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479" w:rsidRDefault="00D93479">
      <w:pPr>
        <w:jc w:val="center"/>
        <w:rPr>
          <w:rFonts w:ascii="黑体" w:eastAsia="黑体" w:hAnsi="黑体"/>
          <w:color w:val="000000" w:themeColor="text1"/>
          <w:sz w:val="30"/>
          <w:szCs w:val="30"/>
        </w:rPr>
      </w:pPr>
    </w:p>
    <w:p w:rsidR="00D93479" w:rsidRDefault="002E498E">
      <w:pPr>
        <w:jc w:val="center"/>
        <w:rPr>
          <w:rFonts w:ascii="黑体" w:eastAsia="黑体" w:hAnsi="黑体"/>
          <w:color w:val="000000" w:themeColor="text1"/>
          <w:sz w:val="30"/>
          <w:szCs w:val="30"/>
        </w:rPr>
      </w:pPr>
      <w:r>
        <w:rPr>
          <w:rFonts w:ascii="黑体" w:eastAsia="黑体" w:hAnsi="黑体" w:hint="eastAsia"/>
          <w:color w:val="000000" w:themeColor="text1"/>
          <w:sz w:val="30"/>
          <w:szCs w:val="30"/>
        </w:rPr>
        <w:t>招标编号：</w:t>
      </w:r>
      <w:r>
        <w:rPr>
          <w:rFonts w:ascii="黑体" w:eastAsia="黑体" w:hAnsi="黑体" w:hint="eastAsia"/>
          <w:color w:val="000000" w:themeColor="text1"/>
          <w:sz w:val="30"/>
          <w:szCs w:val="30"/>
        </w:rPr>
        <w:t>510188202100170</w:t>
      </w:r>
    </w:p>
    <w:p w:rsidR="00D93479" w:rsidRDefault="00D93479">
      <w:pPr>
        <w:rPr>
          <w:rFonts w:ascii="黑体" w:eastAsia="黑体" w:hAnsi="黑体"/>
          <w:color w:val="000000" w:themeColor="text1"/>
          <w:sz w:val="52"/>
          <w:szCs w:val="52"/>
        </w:rPr>
      </w:pPr>
    </w:p>
    <w:p w:rsidR="00D93479" w:rsidRDefault="002E498E">
      <w:pPr>
        <w:jc w:val="center"/>
        <w:rPr>
          <w:rFonts w:ascii="黑体" w:eastAsia="黑体" w:hAnsi="黑体"/>
          <w:color w:val="000000" w:themeColor="text1"/>
          <w:sz w:val="48"/>
          <w:szCs w:val="48"/>
        </w:rPr>
      </w:pPr>
      <w:r>
        <w:rPr>
          <w:rFonts w:ascii="黑体" w:eastAsia="黑体" w:hAnsi="黑体" w:hint="eastAsia"/>
          <w:color w:val="000000" w:themeColor="text1"/>
          <w:sz w:val="48"/>
          <w:szCs w:val="48"/>
        </w:rPr>
        <w:t>成都高新技术产业开发区西园街道办事处滨河实验婴儿园委托管理服务项目</w:t>
      </w:r>
    </w:p>
    <w:p w:rsidR="00D93479" w:rsidRDefault="00D93479">
      <w:pPr>
        <w:rPr>
          <w:rFonts w:ascii="黑体" w:eastAsia="黑体" w:hAnsi="黑体"/>
          <w:color w:val="000000" w:themeColor="text1"/>
          <w:sz w:val="52"/>
          <w:szCs w:val="52"/>
        </w:rPr>
      </w:pPr>
    </w:p>
    <w:p w:rsidR="00D93479" w:rsidRDefault="00D93479">
      <w:pPr>
        <w:pStyle w:val="Default"/>
        <w:rPr>
          <w:color w:val="000000" w:themeColor="text1"/>
        </w:rPr>
      </w:pPr>
    </w:p>
    <w:p w:rsidR="00D93479" w:rsidRDefault="00D93479">
      <w:pPr>
        <w:pStyle w:val="Default"/>
        <w:rPr>
          <w:color w:val="000000" w:themeColor="text1"/>
        </w:rPr>
      </w:pPr>
    </w:p>
    <w:p w:rsidR="00D93479" w:rsidRDefault="002E498E">
      <w:pPr>
        <w:tabs>
          <w:tab w:val="left" w:pos="2505"/>
          <w:tab w:val="center" w:pos="4204"/>
        </w:tabs>
        <w:jc w:val="center"/>
        <w:rPr>
          <w:rFonts w:ascii="黑体" w:eastAsia="黑体" w:hAnsi="黑体"/>
          <w:color w:val="000000" w:themeColor="text1"/>
          <w:sz w:val="52"/>
          <w:szCs w:val="52"/>
        </w:rPr>
      </w:pPr>
      <w:r>
        <w:rPr>
          <w:rFonts w:ascii="黑体" w:eastAsia="黑体" w:hAnsi="黑体" w:hint="eastAsia"/>
          <w:color w:val="000000" w:themeColor="text1"/>
          <w:sz w:val="52"/>
          <w:szCs w:val="52"/>
        </w:rPr>
        <w:t>招</w:t>
      </w:r>
    </w:p>
    <w:p w:rsidR="00D93479" w:rsidRDefault="002E498E">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标</w:t>
      </w:r>
    </w:p>
    <w:p w:rsidR="00D93479" w:rsidRDefault="002E498E">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文</w:t>
      </w:r>
    </w:p>
    <w:p w:rsidR="00D93479" w:rsidRDefault="002E498E">
      <w:pPr>
        <w:jc w:val="center"/>
        <w:rPr>
          <w:rFonts w:ascii="黑体" w:eastAsia="黑体" w:hAnsi="黑体"/>
          <w:color w:val="000000" w:themeColor="text1"/>
          <w:sz w:val="52"/>
          <w:szCs w:val="52"/>
        </w:rPr>
      </w:pPr>
      <w:r>
        <w:rPr>
          <w:rFonts w:ascii="黑体" w:eastAsia="黑体" w:hAnsi="黑体" w:hint="eastAsia"/>
          <w:color w:val="000000" w:themeColor="text1"/>
          <w:sz w:val="52"/>
          <w:szCs w:val="52"/>
        </w:rPr>
        <w:t>件</w:t>
      </w:r>
    </w:p>
    <w:p w:rsidR="00D93479" w:rsidRDefault="00D93479">
      <w:pPr>
        <w:spacing w:line="360" w:lineRule="auto"/>
        <w:rPr>
          <w:rFonts w:ascii="黑体" w:eastAsia="黑体" w:hAnsi="黑体"/>
          <w:color w:val="000000" w:themeColor="text1"/>
          <w:sz w:val="32"/>
          <w:szCs w:val="32"/>
        </w:rPr>
      </w:pPr>
    </w:p>
    <w:p w:rsidR="00D93479" w:rsidRDefault="00D93479">
      <w:pPr>
        <w:pStyle w:val="1"/>
        <w:rPr>
          <w:color w:val="000000" w:themeColor="text1"/>
        </w:rPr>
      </w:pPr>
    </w:p>
    <w:p w:rsidR="00D93479" w:rsidRDefault="002E498E">
      <w:pPr>
        <w:jc w:val="center"/>
        <w:rPr>
          <w:rFonts w:ascii="黑体" w:eastAsia="黑体" w:hAnsi="黑体" w:cs="宋体"/>
          <w:color w:val="000000" w:themeColor="text1"/>
          <w:sz w:val="32"/>
          <w:szCs w:val="32"/>
        </w:rPr>
      </w:pPr>
      <w:bookmarkStart w:id="0" w:name="_Hlt101233737"/>
      <w:bookmarkStart w:id="1" w:name="_Hlt101843627"/>
      <w:bookmarkEnd w:id="0"/>
      <w:bookmarkEnd w:id="1"/>
      <w:r>
        <w:rPr>
          <w:rFonts w:ascii="黑体" w:eastAsia="黑体" w:hAnsi="黑体" w:cs="宋体" w:hint="eastAsia"/>
          <w:color w:val="000000" w:themeColor="text1"/>
          <w:sz w:val="32"/>
          <w:szCs w:val="32"/>
        </w:rPr>
        <w:t>成都高新技术产业开发区西园街道办事处</w:t>
      </w:r>
    </w:p>
    <w:p w:rsidR="00D93479" w:rsidRDefault="002E498E">
      <w:pPr>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四川云瑞招投标代理有限公司</w:t>
      </w:r>
    </w:p>
    <w:p w:rsidR="00D93479" w:rsidRDefault="002E498E">
      <w:pPr>
        <w:jc w:val="center"/>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共同编制</w:t>
      </w:r>
    </w:p>
    <w:p w:rsidR="00D93479" w:rsidRDefault="002E498E">
      <w:pPr>
        <w:jc w:val="center"/>
        <w:rPr>
          <w:rFonts w:ascii="黑体" w:eastAsia="黑体" w:hAnsi="黑体" w:cs="宋体"/>
          <w:color w:val="000000" w:themeColor="text1"/>
          <w:sz w:val="32"/>
          <w:szCs w:val="32"/>
        </w:rPr>
        <w:sectPr w:rsidR="00D93479">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Pr>
          <w:rFonts w:ascii="黑体" w:eastAsia="黑体" w:hAnsi="黑体" w:cs="宋体"/>
          <w:color w:val="000000" w:themeColor="text1"/>
          <w:sz w:val="32"/>
          <w:szCs w:val="32"/>
          <w:lang w:val="zh-CN"/>
        </w:rPr>
        <w:t>2021</w:t>
      </w:r>
      <w:r>
        <w:rPr>
          <w:rFonts w:ascii="黑体" w:eastAsia="黑体" w:hAnsi="黑体" w:cs="宋体" w:hint="eastAsia"/>
          <w:color w:val="000000" w:themeColor="text1"/>
          <w:sz w:val="32"/>
          <w:szCs w:val="32"/>
          <w:lang w:val="zh-CN"/>
        </w:rPr>
        <w:t>年</w:t>
      </w:r>
      <w:r>
        <w:rPr>
          <w:rFonts w:ascii="黑体" w:eastAsia="黑体" w:hAnsi="黑体" w:cs="宋体" w:hint="eastAsia"/>
          <w:color w:val="000000" w:themeColor="text1"/>
          <w:sz w:val="32"/>
          <w:szCs w:val="32"/>
        </w:rPr>
        <w:t>8</w:t>
      </w:r>
      <w:r>
        <w:rPr>
          <w:rFonts w:ascii="黑体" w:eastAsia="黑体" w:hAnsi="黑体" w:cs="宋体" w:hint="eastAsia"/>
          <w:color w:val="000000" w:themeColor="text1"/>
          <w:sz w:val="32"/>
          <w:szCs w:val="32"/>
          <w:lang w:val="zh-CN"/>
        </w:rPr>
        <w:t>月</w:t>
      </w:r>
    </w:p>
    <w:p w:rsidR="00D93479" w:rsidRDefault="002E498E">
      <w:pPr>
        <w:jc w:val="center"/>
        <w:rPr>
          <w:rFonts w:ascii="仿宋" w:eastAsia="仿宋" w:hAnsi="仿宋"/>
          <w:b/>
          <w:bCs/>
          <w:color w:val="000000" w:themeColor="text1"/>
          <w:sz w:val="36"/>
          <w:szCs w:val="36"/>
        </w:rPr>
      </w:pPr>
      <w:r>
        <w:rPr>
          <w:rFonts w:ascii="仿宋" w:eastAsia="仿宋" w:hAnsi="仿宋" w:hint="eastAsia"/>
          <w:b/>
          <w:bCs/>
          <w:color w:val="000000" w:themeColor="text1"/>
          <w:sz w:val="36"/>
          <w:szCs w:val="36"/>
        </w:rPr>
        <w:lastRenderedPageBreak/>
        <w:t>目</w:t>
      </w:r>
      <w:r>
        <w:rPr>
          <w:rFonts w:ascii="仿宋" w:eastAsia="仿宋" w:hAnsi="仿宋" w:hint="eastAsia"/>
          <w:b/>
          <w:bCs/>
          <w:color w:val="000000" w:themeColor="text1"/>
          <w:sz w:val="36"/>
          <w:szCs w:val="36"/>
        </w:rPr>
        <w:t xml:space="preserve">    </w:t>
      </w:r>
      <w:r>
        <w:rPr>
          <w:rFonts w:ascii="仿宋" w:eastAsia="仿宋" w:hAnsi="仿宋" w:hint="eastAsia"/>
          <w:b/>
          <w:bCs/>
          <w:color w:val="000000" w:themeColor="text1"/>
          <w:sz w:val="36"/>
          <w:szCs w:val="36"/>
        </w:rPr>
        <w:t>录</w:t>
      </w:r>
    </w:p>
    <w:p w:rsidR="00D93479" w:rsidRDefault="00D93479">
      <w:pPr>
        <w:jc w:val="center"/>
        <w:rPr>
          <w:rFonts w:ascii="仿宋" w:eastAsia="仿宋" w:hAnsi="仿宋"/>
          <w:b/>
          <w:bCs/>
          <w:color w:val="000000" w:themeColor="text1"/>
          <w:sz w:val="36"/>
          <w:szCs w:val="36"/>
        </w:rPr>
      </w:pPr>
    </w:p>
    <w:p w:rsidR="00D93479" w:rsidRDefault="00D93479">
      <w:pPr>
        <w:pStyle w:val="10"/>
        <w:tabs>
          <w:tab w:val="right" w:leader="middleDot" w:pos="8949"/>
        </w:tabs>
        <w:spacing w:line="480" w:lineRule="auto"/>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fldChar w:fldCharType="begin"/>
      </w:r>
      <w:r w:rsidR="002E498E">
        <w:rPr>
          <w:rFonts w:ascii="仿宋" w:eastAsia="仿宋" w:hAnsi="仿宋" w:cs="仿宋" w:hint="eastAsia"/>
          <w:color w:val="000000" w:themeColor="text1"/>
          <w:sz w:val="28"/>
          <w:szCs w:val="28"/>
        </w:rPr>
        <w:instrText xml:space="preserve">TOC \o "1-1" \h \u </w:instrText>
      </w:r>
      <w:r>
        <w:rPr>
          <w:rFonts w:ascii="仿宋" w:eastAsia="仿宋" w:hAnsi="仿宋" w:cs="仿宋" w:hint="eastAsia"/>
          <w:color w:val="000000" w:themeColor="text1"/>
          <w:sz w:val="28"/>
          <w:szCs w:val="28"/>
        </w:rPr>
        <w:fldChar w:fldCharType="separate"/>
      </w:r>
      <w:hyperlink w:anchor="_Toc74062352" w:history="1">
        <w:r w:rsidR="002E498E">
          <w:rPr>
            <w:rStyle w:val="af2"/>
            <w:rFonts w:ascii="仿宋" w:eastAsia="仿宋" w:hAnsi="仿宋" w:cs="仿宋" w:hint="eastAsia"/>
            <w:color w:val="000000" w:themeColor="text1"/>
            <w:sz w:val="28"/>
            <w:szCs w:val="28"/>
          </w:rPr>
          <w:t>第一章</w:t>
        </w:r>
        <w:r w:rsidR="002E498E">
          <w:rPr>
            <w:rStyle w:val="af2"/>
            <w:rFonts w:ascii="仿宋" w:eastAsia="仿宋" w:hAnsi="仿宋" w:cs="仿宋" w:hint="eastAsia"/>
            <w:color w:val="000000" w:themeColor="text1"/>
            <w:sz w:val="28"/>
            <w:szCs w:val="28"/>
          </w:rPr>
          <w:t xml:space="preserve">  </w:t>
        </w:r>
        <w:r w:rsidR="002E498E">
          <w:rPr>
            <w:rStyle w:val="af2"/>
            <w:rFonts w:ascii="仿宋" w:eastAsia="仿宋" w:hAnsi="仿宋" w:cs="仿宋" w:hint="eastAsia"/>
            <w:color w:val="000000" w:themeColor="text1"/>
            <w:sz w:val="28"/>
            <w:szCs w:val="28"/>
          </w:rPr>
          <w:t>投标邀请</w:t>
        </w:r>
        <w:r w:rsidR="002E498E">
          <w:rPr>
            <w:rFonts w:ascii="仿宋" w:eastAsia="仿宋" w:hAnsi="仿宋" w:cs="仿宋" w:hint="eastAsia"/>
            <w:color w:val="000000" w:themeColor="text1"/>
            <w:sz w:val="28"/>
            <w:szCs w:val="28"/>
          </w:rPr>
          <w:tab/>
        </w:r>
        <w:r>
          <w:rPr>
            <w:rFonts w:ascii="仿宋" w:eastAsia="仿宋" w:hAnsi="仿宋" w:cs="仿宋" w:hint="eastAsia"/>
            <w:color w:val="000000" w:themeColor="text1"/>
            <w:sz w:val="28"/>
            <w:szCs w:val="28"/>
          </w:rPr>
          <w:fldChar w:fldCharType="begin"/>
        </w:r>
        <w:r w:rsidR="002E498E">
          <w:rPr>
            <w:rFonts w:ascii="仿宋" w:eastAsia="仿宋" w:hAnsi="仿宋" w:cs="仿宋" w:hint="eastAsia"/>
            <w:color w:val="000000" w:themeColor="text1"/>
            <w:sz w:val="28"/>
            <w:szCs w:val="28"/>
          </w:rPr>
          <w:instrText xml:space="preserve"> PAGEREF _Toc74062352 \h </w:instrText>
        </w:r>
        <w:r>
          <w:rPr>
            <w:rFonts w:ascii="仿宋" w:eastAsia="仿宋" w:hAnsi="仿宋" w:cs="仿宋" w:hint="eastAsia"/>
            <w:color w:val="000000" w:themeColor="text1"/>
            <w:sz w:val="28"/>
            <w:szCs w:val="28"/>
          </w:rPr>
        </w:r>
        <w:r>
          <w:rPr>
            <w:rFonts w:ascii="仿宋" w:eastAsia="仿宋" w:hAnsi="仿宋" w:cs="仿宋" w:hint="eastAsia"/>
            <w:color w:val="000000" w:themeColor="text1"/>
            <w:sz w:val="28"/>
            <w:szCs w:val="28"/>
          </w:rPr>
          <w:fldChar w:fldCharType="separate"/>
        </w:r>
        <w:r w:rsidR="002E498E">
          <w:rPr>
            <w:rFonts w:ascii="仿宋" w:eastAsia="仿宋" w:hAnsi="仿宋" w:cs="仿宋" w:hint="eastAsia"/>
            <w:color w:val="000000" w:themeColor="text1"/>
            <w:sz w:val="28"/>
            <w:szCs w:val="28"/>
          </w:rPr>
          <w:t>1</w:t>
        </w:r>
        <w:r>
          <w:rPr>
            <w:rFonts w:ascii="仿宋" w:eastAsia="仿宋" w:hAnsi="仿宋" w:cs="仿宋" w:hint="eastAsia"/>
            <w:color w:val="000000" w:themeColor="text1"/>
            <w:sz w:val="28"/>
            <w:szCs w:val="28"/>
          </w:rPr>
          <w:fldChar w:fldCharType="end"/>
        </w:r>
      </w:hyperlink>
    </w:p>
    <w:p w:rsidR="00D93479" w:rsidRDefault="00D93479">
      <w:pPr>
        <w:pStyle w:val="10"/>
        <w:tabs>
          <w:tab w:val="right" w:leader="middleDot" w:pos="8949"/>
        </w:tabs>
        <w:spacing w:line="480" w:lineRule="auto"/>
        <w:rPr>
          <w:rFonts w:ascii="仿宋" w:eastAsia="仿宋" w:hAnsi="仿宋" w:cs="仿宋"/>
          <w:color w:val="000000" w:themeColor="text1"/>
          <w:sz w:val="28"/>
          <w:szCs w:val="28"/>
        </w:rPr>
      </w:pPr>
      <w:hyperlink w:anchor="_Toc74062353" w:history="1">
        <w:r w:rsidR="002E498E">
          <w:rPr>
            <w:rStyle w:val="af2"/>
            <w:rFonts w:ascii="仿宋" w:eastAsia="仿宋" w:hAnsi="仿宋" w:cs="仿宋" w:hint="eastAsia"/>
            <w:color w:val="000000" w:themeColor="text1"/>
            <w:sz w:val="28"/>
            <w:szCs w:val="28"/>
          </w:rPr>
          <w:t>第二章</w:t>
        </w:r>
        <w:r w:rsidR="002E498E">
          <w:rPr>
            <w:rStyle w:val="af2"/>
            <w:rFonts w:ascii="仿宋" w:eastAsia="仿宋" w:hAnsi="仿宋" w:cs="仿宋" w:hint="eastAsia"/>
            <w:color w:val="000000" w:themeColor="text1"/>
            <w:sz w:val="28"/>
            <w:szCs w:val="28"/>
          </w:rPr>
          <w:t xml:space="preserve">  </w:t>
        </w:r>
        <w:r w:rsidR="002E498E">
          <w:rPr>
            <w:rStyle w:val="af2"/>
            <w:rFonts w:ascii="仿宋" w:eastAsia="仿宋" w:hAnsi="仿宋" w:cs="仿宋" w:hint="eastAsia"/>
            <w:color w:val="000000" w:themeColor="text1"/>
            <w:sz w:val="28"/>
            <w:szCs w:val="28"/>
          </w:rPr>
          <w:t>投标人须知</w:t>
        </w:r>
        <w:r w:rsidR="002E498E">
          <w:rPr>
            <w:rFonts w:ascii="仿宋" w:eastAsia="仿宋" w:hAnsi="仿宋" w:cs="仿宋" w:hint="eastAsia"/>
            <w:color w:val="000000" w:themeColor="text1"/>
            <w:sz w:val="28"/>
            <w:szCs w:val="28"/>
          </w:rPr>
          <w:tab/>
        </w:r>
        <w:r>
          <w:rPr>
            <w:rFonts w:ascii="仿宋" w:eastAsia="仿宋" w:hAnsi="仿宋" w:cs="仿宋" w:hint="eastAsia"/>
            <w:color w:val="000000" w:themeColor="text1"/>
            <w:sz w:val="28"/>
            <w:szCs w:val="28"/>
          </w:rPr>
          <w:fldChar w:fldCharType="begin"/>
        </w:r>
        <w:r w:rsidR="002E498E">
          <w:rPr>
            <w:rFonts w:ascii="仿宋" w:eastAsia="仿宋" w:hAnsi="仿宋" w:cs="仿宋" w:hint="eastAsia"/>
            <w:color w:val="000000" w:themeColor="text1"/>
            <w:sz w:val="28"/>
            <w:szCs w:val="28"/>
          </w:rPr>
          <w:instrText xml:space="preserve"> PAGEREF _Toc74062353 \h </w:instrText>
        </w:r>
        <w:r>
          <w:rPr>
            <w:rFonts w:ascii="仿宋" w:eastAsia="仿宋" w:hAnsi="仿宋" w:cs="仿宋" w:hint="eastAsia"/>
            <w:color w:val="000000" w:themeColor="text1"/>
            <w:sz w:val="28"/>
            <w:szCs w:val="28"/>
          </w:rPr>
        </w:r>
        <w:r>
          <w:rPr>
            <w:rFonts w:ascii="仿宋" w:eastAsia="仿宋" w:hAnsi="仿宋" w:cs="仿宋" w:hint="eastAsia"/>
            <w:color w:val="000000" w:themeColor="text1"/>
            <w:sz w:val="28"/>
            <w:szCs w:val="28"/>
          </w:rPr>
          <w:fldChar w:fldCharType="separate"/>
        </w:r>
        <w:r w:rsidR="002E498E">
          <w:rPr>
            <w:rFonts w:ascii="仿宋" w:eastAsia="仿宋" w:hAnsi="仿宋" w:cs="仿宋" w:hint="eastAsia"/>
            <w:color w:val="000000" w:themeColor="text1"/>
            <w:sz w:val="28"/>
            <w:szCs w:val="28"/>
          </w:rPr>
          <w:t>4</w:t>
        </w:r>
        <w:r>
          <w:rPr>
            <w:rFonts w:ascii="仿宋" w:eastAsia="仿宋" w:hAnsi="仿宋" w:cs="仿宋" w:hint="eastAsia"/>
            <w:color w:val="000000" w:themeColor="text1"/>
            <w:sz w:val="28"/>
            <w:szCs w:val="28"/>
          </w:rPr>
          <w:fldChar w:fldCharType="end"/>
        </w:r>
      </w:hyperlink>
    </w:p>
    <w:p w:rsidR="00D93479" w:rsidRDefault="00D93479">
      <w:pPr>
        <w:pStyle w:val="10"/>
        <w:tabs>
          <w:tab w:val="right" w:leader="middleDot" w:pos="8949"/>
        </w:tabs>
        <w:spacing w:line="480" w:lineRule="auto"/>
        <w:rPr>
          <w:rFonts w:ascii="仿宋" w:eastAsia="仿宋" w:hAnsi="仿宋" w:cs="仿宋"/>
          <w:color w:val="000000" w:themeColor="text1"/>
          <w:sz w:val="28"/>
          <w:szCs w:val="28"/>
        </w:rPr>
      </w:pPr>
      <w:hyperlink w:anchor="_Toc74062354" w:history="1">
        <w:r w:rsidR="002E498E">
          <w:rPr>
            <w:rStyle w:val="af2"/>
            <w:rFonts w:ascii="仿宋" w:eastAsia="仿宋" w:hAnsi="仿宋" w:cs="仿宋" w:hint="eastAsia"/>
            <w:color w:val="000000" w:themeColor="text1"/>
            <w:sz w:val="28"/>
            <w:szCs w:val="28"/>
          </w:rPr>
          <w:t>第三章</w:t>
        </w:r>
        <w:r w:rsidR="002E498E">
          <w:rPr>
            <w:rStyle w:val="af2"/>
            <w:rFonts w:ascii="仿宋" w:eastAsia="仿宋" w:hAnsi="仿宋" w:cs="仿宋" w:hint="eastAsia"/>
            <w:color w:val="000000" w:themeColor="text1"/>
            <w:sz w:val="28"/>
            <w:szCs w:val="28"/>
          </w:rPr>
          <w:t xml:space="preserve">  </w:t>
        </w:r>
        <w:r w:rsidR="002E498E">
          <w:rPr>
            <w:rStyle w:val="af2"/>
            <w:rFonts w:ascii="仿宋" w:eastAsia="仿宋" w:hAnsi="仿宋" w:cs="仿宋" w:hint="eastAsia"/>
            <w:color w:val="000000" w:themeColor="text1"/>
            <w:sz w:val="28"/>
            <w:szCs w:val="28"/>
          </w:rPr>
          <w:t>投标文件格式</w:t>
        </w:r>
        <w:r w:rsidR="002E498E">
          <w:rPr>
            <w:rFonts w:ascii="仿宋" w:eastAsia="仿宋" w:hAnsi="仿宋" w:cs="仿宋" w:hint="eastAsia"/>
            <w:color w:val="000000" w:themeColor="text1"/>
            <w:sz w:val="28"/>
            <w:szCs w:val="28"/>
          </w:rPr>
          <w:tab/>
        </w:r>
        <w:r>
          <w:rPr>
            <w:rFonts w:ascii="仿宋" w:eastAsia="仿宋" w:hAnsi="仿宋" w:cs="仿宋" w:hint="eastAsia"/>
            <w:color w:val="000000" w:themeColor="text1"/>
            <w:sz w:val="28"/>
            <w:szCs w:val="28"/>
          </w:rPr>
          <w:fldChar w:fldCharType="begin"/>
        </w:r>
        <w:r w:rsidR="002E498E">
          <w:rPr>
            <w:rFonts w:ascii="仿宋" w:eastAsia="仿宋" w:hAnsi="仿宋" w:cs="仿宋" w:hint="eastAsia"/>
            <w:color w:val="000000" w:themeColor="text1"/>
            <w:sz w:val="28"/>
            <w:szCs w:val="28"/>
          </w:rPr>
          <w:instrText xml:space="preserve"> PAGEREF _Toc74062354 \h </w:instrText>
        </w:r>
        <w:r>
          <w:rPr>
            <w:rFonts w:ascii="仿宋" w:eastAsia="仿宋" w:hAnsi="仿宋" w:cs="仿宋" w:hint="eastAsia"/>
            <w:color w:val="000000" w:themeColor="text1"/>
            <w:sz w:val="28"/>
            <w:szCs w:val="28"/>
          </w:rPr>
        </w:r>
        <w:r>
          <w:rPr>
            <w:rFonts w:ascii="仿宋" w:eastAsia="仿宋" w:hAnsi="仿宋" w:cs="仿宋" w:hint="eastAsia"/>
            <w:color w:val="000000" w:themeColor="text1"/>
            <w:sz w:val="28"/>
            <w:szCs w:val="28"/>
          </w:rPr>
          <w:fldChar w:fldCharType="separate"/>
        </w:r>
        <w:r w:rsidR="002E498E">
          <w:rPr>
            <w:rFonts w:ascii="仿宋" w:eastAsia="仿宋" w:hAnsi="仿宋" w:cs="仿宋" w:hint="eastAsia"/>
            <w:color w:val="000000" w:themeColor="text1"/>
            <w:sz w:val="28"/>
            <w:szCs w:val="28"/>
          </w:rPr>
          <w:t>21</w:t>
        </w:r>
        <w:r>
          <w:rPr>
            <w:rFonts w:ascii="仿宋" w:eastAsia="仿宋" w:hAnsi="仿宋" w:cs="仿宋" w:hint="eastAsia"/>
            <w:color w:val="000000" w:themeColor="text1"/>
            <w:sz w:val="28"/>
            <w:szCs w:val="28"/>
          </w:rPr>
          <w:fldChar w:fldCharType="end"/>
        </w:r>
      </w:hyperlink>
    </w:p>
    <w:p w:rsidR="00D93479" w:rsidRDefault="00D93479">
      <w:pPr>
        <w:pStyle w:val="10"/>
        <w:tabs>
          <w:tab w:val="right" w:leader="middleDot" w:pos="8949"/>
        </w:tabs>
        <w:spacing w:line="480" w:lineRule="auto"/>
        <w:rPr>
          <w:rFonts w:ascii="仿宋" w:eastAsia="仿宋" w:hAnsi="仿宋" w:cs="仿宋"/>
          <w:color w:val="000000" w:themeColor="text1"/>
          <w:sz w:val="28"/>
          <w:szCs w:val="28"/>
        </w:rPr>
      </w:pPr>
      <w:hyperlink w:anchor="_Toc74062355" w:history="1">
        <w:r w:rsidR="002E498E">
          <w:rPr>
            <w:rStyle w:val="af2"/>
            <w:rFonts w:ascii="仿宋" w:eastAsia="仿宋" w:hAnsi="仿宋" w:cs="仿宋" w:hint="eastAsia"/>
            <w:color w:val="000000" w:themeColor="text1"/>
            <w:sz w:val="28"/>
            <w:szCs w:val="28"/>
          </w:rPr>
          <w:t>第四章</w:t>
        </w:r>
        <w:r w:rsidR="002E498E">
          <w:rPr>
            <w:rStyle w:val="af2"/>
            <w:rFonts w:ascii="仿宋" w:eastAsia="仿宋" w:hAnsi="仿宋" w:cs="仿宋" w:hint="eastAsia"/>
            <w:color w:val="000000" w:themeColor="text1"/>
            <w:sz w:val="28"/>
            <w:szCs w:val="28"/>
          </w:rPr>
          <w:t xml:space="preserve">  </w:t>
        </w:r>
        <w:r w:rsidR="002E498E">
          <w:rPr>
            <w:rStyle w:val="af2"/>
            <w:rFonts w:ascii="仿宋" w:eastAsia="仿宋" w:hAnsi="仿宋" w:cs="仿宋" w:hint="eastAsia"/>
            <w:color w:val="000000" w:themeColor="text1"/>
            <w:sz w:val="28"/>
            <w:szCs w:val="28"/>
          </w:rPr>
          <w:t>投标人和投标产品的资格、资质性及其他</w:t>
        </w:r>
        <w:r w:rsidR="002E498E">
          <w:rPr>
            <w:rStyle w:val="af2"/>
            <w:rFonts w:ascii="仿宋" w:eastAsia="仿宋" w:hAnsi="仿宋" w:cs="仿宋" w:hint="eastAsia"/>
            <w:color w:val="000000" w:themeColor="text1"/>
            <w:sz w:val="28"/>
            <w:szCs w:val="28"/>
          </w:rPr>
          <w:t>类似效力要求</w:t>
        </w:r>
        <w:r w:rsidR="002E498E">
          <w:rPr>
            <w:rFonts w:ascii="仿宋" w:eastAsia="仿宋" w:hAnsi="仿宋" w:cs="仿宋" w:hint="eastAsia"/>
            <w:color w:val="000000" w:themeColor="text1"/>
            <w:sz w:val="28"/>
            <w:szCs w:val="28"/>
          </w:rPr>
          <w:tab/>
        </w:r>
        <w:r>
          <w:rPr>
            <w:rFonts w:ascii="仿宋" w:eastAsia="仿宋" w:hAnsi="仿宋" w:cs="仿宋" w:hint="eastAsia"/>
            <w:color w:val="000000" w:themeColor="text1"/>
            <w:sz w:val="28"/>
            <w:szCs w:val="28"/>
          </w:rPr>
          <w:fldChar w:fldCharType="begin"/>
        </w:r>
        <w:r w:rsidR="002E498E">
          <w:rPr>
            <w:rFonts w:ascii="仿宋" w:eastAsia="仿宋" w:hAnsi="仿宋" w:cs="仿宋" w:hint="eastAsia"/>
            <w:color w:val="000000" w:themeColor="text1"/>
            <w:sz w:val="28"/>
            <w:szCs w:val="28"/>
          </w:rPr>
          <w:instrText xml:space="preserve"> PAGEREF _Toc74062355 \h </w:instrText>
        </w:r>
        <w:r>
          <w:rPr>
            <w:rFonts w:ascii="仿宋" w:eastAsia="仿宋" w:hAnsi="仿宋" w:cs="仿宋" w:hint="eastAsia"/>
            <w:color w:val="000000" w:themeColor="text1"/>
            <w:sz w:val="28"/>
            <w:szCs w:val="28"/>
          </w:rPr>
        </w:r>
        <w:r>
          <w:rPr>
            <w:rFonts w:ascii="仿宋" w:eastAsia="仿宋" w:hAnsi="仿宋" w:cs="仿宋" w:hint="eastAsia"/>
            <w:color w:val="000000" w:themeColor="text1"/>
            <w:sz w:val="28"/>
            <w:szCs w:val="28"/>
          </w:rPr>
          <w:fldChar w:fldCharType="separate"/>
        </w:r>
        <w:r w:rsidR="002E498E">
          <w:rPr>
            <w:rFonts w:ascii="仿宋" w:eastAsia="仿宋" w:hAnsi="仿宋" w:cs="仿宋" w:hint="eastAsia"/>
            <w:color w:val="000000" w:themeColor="text1"/>
            <w:sz w:val="28"/>
            <w:szCs w:val="28"/>
          </w:rPr>
          <w:t>38</w:t>
        </w:r>
        <w:r>
          <w:rPr>
            <w:rFonts w:ascii="仿宋" w:eastAsia="仿宋" w:hAnsi="仿宋" w:cs="仿宋" w:hint="eastAsia"/>
            <w:color w:val="000000" w:themeColor="text1"/>
            <w:sz w:val="28"/>
            <w:szCs w:val="28"/>
          </w:rPr>
          <w:fldChar w:fldCharType="end"/>
        </w:r>
      </w:hyperlink>
    </w:p>
    <w:p w:rsidR="00D93479" w:rsidRDefault="00D93479">
      <w:pPr>
        <w:pStyle w:val="10"/>
        <w:tabs>
          <w:tab w:val="right" w:leader="middleDot" w:pos="8949"/>
        </w:tabs>
        <w:spacing w:line="480" w:lineRule="auto"/>
        <w:rPr>
          <w:rFonts w:ascii="仿宋" w:eastAsia="仿宋" w:hAnsi="仿宋" w:cs="仿宋"/>
          <w:color w:val="000000" w:themeColor="text1"/>
          <w:sz w:val="28"/>
          <w:szCs w:val="28"/>
        </w:rPr>
      </w:pPr>
      <w:hyperlink w:anchor="_Toc74062356" w:history="1">
        <w:r w:rsidR="002E498E">
          <w:rPr>
            <w:rStyle w:val="af2"/>
            <w:rFonts w:ascii="仿宋" w:eastAsia="仿宋" w:hAnsi="仿宋" w:cs="仿宋" w:hint="eastAsia"/>
            <w:color w:val="000000" w:themeColor="text1"/>
            <w:sz w:val="28"/>
            <w:szCs w:val="28"/>
          </w:rPr>
          <w:t>第五章</w:t>
        </w:r>
        <w:r w:rsidR="002E498E">
          <w:rPr>
            <w:rStyle w:val="af2"/>
            <w:rFonts w:ascii="仿宋" w:eastAsia="仿宋" w:hAnsi="仿宋" w:cs="仿宋" w:hint="eastAsia"/>
            <w:color w:val="000000" w:themeColor="text1"/>
            <w:sz w:val="28"/>
            <w:szCs w:val="28"/>
          </w:rPr>
          <w:t xml:space="preserve">  </w:t>
        </w:r>
        <w:r w:rsidR="002E498E">
          <w:rPr>
            <w:rStyle w:val="af2"/>
            <w:rFonts w:ascii="仿宋" w:eastAsia="仿宋" w:hAnsi="仿宋" w:cs="仿宋" w:hint="eastAsia"/>
            <w:color w:val="000000" w:themeColor="text1"/>
            <w:sz w:val="28"/>
            <w:szCs w:val="28"/>
          </w:rPr>
          <w:t>资格性审查要求</w:t>
        </w:r>
        <w:r w:rsidR="002E498E">
          <w:rPr>
            <w:rFonts w:ascii="仿宋" w:eastAsia="仿宋" w:hAnsi="仿宋" w:cs="仿宋" w:hint="eastAsia"/>
            <w:color w:val="000000" w:themeColor="text1"/>
            <w:sz w:val="28"/>
            <w:szCs w:val="28"/>
          </w:rPr>
          <w:tab/>
        </w:r>
        <w:r>
          <w:rPr>
            <w:rFonts w:ascii="仿宋" w:eastAsia="仿宋" w:hAnsi="仿宋" w:cs="仿宋" w:hint="eastAsia"/>
            <w:color w:val="000000" w:themeColor="text1"/>
            <w:sz w:val="28"/>
            <w:szCs w:val="28"/>
          </w:rPr>
          <w:fldChar w:fldCharType="begin"/>
        </w:r>
        <w:r w:rsidR="002E498E">
          <w:rPr>
            <w:rFonts w:ascii="仿宋" w:eastAsia="仿宋" w:hAnsi="仿宋" w:cs="仿宋" w:hint="eastAsia"/>
            <w:color w:val="000000" w:themeColor="text1"/>
            <w:sz w:val="28"/>
            <w:szCs w:val="28"/>
          </w:rPr>
          <w:instrText xml:space="preserve"> PAGEREF _Toc74062356 \h </w:instrText>
        </w:r>
        <w:r>
          <w:rPr>
            <w:rFonts w:ascii="仿宋" w:eastAsia="仿宋" w:hAnsi="仿宋" w:cs="仿宋" w:hint="eastAsia"/>
            <w:color w:val="000000" w:themeColor="text1"/>
            <w:sz w:val="28"/>
            <w:szCs w:val="28"/>
          </w:rPr>
        </w:r>
        <w:r>
          <w:rPr>
            <w:rFonts w:ascii="仿宋" w:eastAsia="仿宋" w:hAnsi="仿宋" w:cs="仿宋" w:hint="eastAsia"/>
            <w:color w:val="000000" w:themeColor="text1"/>
            <w:sz w:val="28"/>
            <w:szCs w:val="28"/>
          </w:rPr>
          <w:fldChar w:fldCharType="separate"/>
        </w:r>
        <w:r w:rsidR="002E498E">
          <w:rPr>
            <w:rFonts w:ascii="仿宋" w:eastAsia="仿宋" w:hAnsi="仿宋" w:cs="仿宋" w:hint="eastAsia"/>
            <w:color w:val="000000" w:themeColor="text1"/>
            <w:sz w:val="28"/>
            <w:szCs w:val="28"/>
          </w:rPr>
          <w:t>39</w:t>
        </w:r>
        <w:r>
          <w:rPr>
            <w:rFonts w:ascii="仿宋" w:eastAsia="仿宋" w:hAnsi="仿宋" w:cs="仿宋" w:hint="eastAsia"/>
            <w:color w:val="000000" w:themeColor="text1"/>
            <w:sz w:val="28"/>
            <w:szCs w:val="28"/>
          </w:rPr>
          <w:fldChar w:fldCharType="end"/>
        </w:r>
      </w:hyperlink>
    </w:p>
    <w:p w:rsidR="00D93479" w:rsidRDefault="00D93479">
      <w:pPr>
        <w:pStyle w:val="10"/>
        <w:tabs>
          <w:tab w:val="right" w:leader="middleDot" w:pos="8949"/>
        </w:tabs>
        <w:spacing w:line="480" w:lineRule="auto"/>
        <w:rPr>
          <w:rFonts w:ascii="仿宋" w:eastAsia="仿宋" w:hAnsi="仿宋" w:cs="仿宋"/>
          <w:color w:val="000000" w:themeColor="text1"/>
          <w:sz w:val="28"/>
          <w:szCs w:val="28"/>
        </w:rPr>
      </w:pPr>
      <w:hyperlink w:anchor="_Toc74062357" w:history="1">
        <w:r w:rsidR="002E498E">
          <w:rPr>
            <w:rStyle w:val="af2"/>
            <w:rFonts w:ascii="仿宋" w:eastAsia="仿宋" w:hAnsi="仿宋" w:cs="仿宋" w:hint="eastAsia"/>
            <w:color w:val="000000" w:themeColor="text1"/>
            <w:sz w:val="28"/>
            <w:szCs w:val="28"/>
          </w:rPr>
          <w:t>第六章</w:t>
        </w:r>
        <w:r w:rsidR="002E498E">
          <w:rPr>
            <w:rStyle w:val="af2"/>
            <w:rFonts w:ascii="仿宋" w:eastAsia="仿宋" w:hAnsi="仿宋" w:cs="仿宋" w:hint="eastAsia"/>
            <w:color w:val="000000" w:themeColor="text1"/>
            <w:sz w:val="28"/>
            <w:szCs w:val="28"/>
          </w:rPr>
          <w:t xml:space="preserve">  </w:t>
        </w:r>
        <w:r w:rsidR="002E498E">
          <w:rPr>
            <w:rStyle w:val="af2"/>
            <w:rFonts w:ascii="仿宋" w:eastAsia="仿宋" w:hAnsi="仿宋" w:cs="仿宋" w:hint="eastAsia"/>
            <w:color w:val="000000" w:themeColor="text1"/>
            <w:sz w:val="28"/>
            <w:szCs w:val="28"/>
          </w:rPr>
          <w:t>招标项目技术及其他商务要求</w:t>
        </w:r>
        <w:r w:rsidR="002E498E">
          <w:rPr>
            <w:rFonts w:ascii="仿宋" w:eastAsia="仿宋" w:hAnsi="仿宋" w:cs="仿宋" w:hint="eastAsia"/>
            <w:color w:val="000000" w:themeColor="text1"/>
            <w:sz w:val="28"/>
            <w:szCs w:val="28"/>
          </w:rPr>
          <w:tab/>
        </w:r>
        <w:r>
          <w:rPr>
            <w:rFonts w:ascii="仿宋" w:eastAsia="仿宋" w:hAnsi="仿宋" w:cs="仿宋" w:hint="eastAsia"/>
            <w:color w:val="000000" w:themeColor="text1"/>
            <w:sz w:val="28"/>
            <w:szCs w:val="28"/>
          </w:rPr>
          <w:fldChar w:fldCharType="begin"/>
        </w:r>
        <w:r w:rsidR="002E498E">
          <w:rPr>
            <w:rFonts w:ascii="仿宋" w:eastAsia="仿宋" w:hAnsi="仿宋" w:cs="仿宋" w:hint="eastAsia"/>
            <w:color w:val="000000" w:themeColor="text1"/>
            <w:sz w:val="28"/>
            <w:szCs w:val="28"/>
          </w:rPr>
          <w:instrText xml:space="preserve"> PAGEREF _Toc74062357 \h </w:instrText>
        </w:r>
        <w:r>
          <w:rPr>
            <w:rFonts w:ascii="仿宋" w:eastAsia="仿宋" w:hAnsi="仿宋" w:cs="仿宋" w:hint="eastAsia"/>
            <w:color w:val="000000" w:themeColor="text1"/>
            <w:sz w:val="28"/>
            <w:szCs w:val="28"/>
          </w:rPr>
        </w:r>
        <w:r>
          <w:rPr>
            <w:rFonts w:ascii="仿宋" w:eastAsia="仿宋" w:hAnsi="仿宋" w:cs="仿宋" w:hint="eastAsia"/>
            <w:color w:val="000000" w:themeColor="text1"/>
            <w:sz w:val="28"/>
            <w:szCs w:val="28"/>
          </w:rPr>
          <w:fldChar w:fldCharType="separate"/>
        </w:r>
        <w:r w:rsidR="002E498E">
          <w:rPr>
            <w:rFonts w:ascii="仿宋" w:eastAsia="仿宋" w:hAnsi="仿宋" w:cs="仿宋" w:hint="eastAsia"/>
            <w:color w:val="000000" w:themeColor="text1"/>
            <w:sz w:val="28"/>
            <w:szCs w:val="28"/>
          </w:rPr>
          <w:t>43</w:t>
        </w:r>
        <w:r>
          <w:rPr>
            <w:rFonts w:ascii="仿宋" w:eastAsia="仿宋" w:hAnsi="仿宋" w:cs="仿宋" w:hint="eastAsia"/>
            <w:color w:val="000000" w:themeColor="text1"/>
            <w:sz w:val="28"/>
            <w:szCs w:val="28"/>
          </w:rPr>
          <w:fldChar w:fldCharType="end"/>
        </w:r>
      </w:hyperlink>
    </w:p>
    <w:p w:rsidR="00D93479" w:rsidRDefault="00D93479">
      <w:pPr>
        <w:pStyle w:val="10"/>
        <w:tabs>
          <w:tab w:val="right" w:leader="middleDot" w:pos="8949"/>
        </w:tabs>
        <w:spacing w:line="480" w:lineRule="auto"/>
        <w:rPr>
          <w:rFonts w:ascii="仿宋" w:eastAsia="仿宋" w:hAnsi="仿宋" w:cs="仿宋"/>
          <w:color w:val="000000" w:themeColor="text1"/>
          <w:sz w:val="28"/>
          <w:szCs w:val="28"/>
        </w:rPr>
      </w:pPr>
      <w:hyperlink w:anchor="_Toc74062358" w:history="1">
        <w:r w:rsidR="002E498E">
          <w:rPr>
            <w:rStyle w:val="af2"/>
            <w:rFonts w:ascii="仿宋" w:eastAsia="仿宋" w:hAnsi="仿宋" w:cs="仿宋" w:hint="eastAsia"/>
            <w:color w:val="000000" w:themeColor="text1"/>
            <w:sz w:val="28"/>
            <w:szCs w:val="28"/>
          </w:rPr>
          <w:t>第七章</w:t>
        </w:r>
        <w:r w:rsidR="002E498E">
          <w:rPr>
            <w:rStyle w:val="af2"/>
            <w:rFonts w:ascii="仿宋" w:eastAsia="仿宋" w:hAnsi="仿宋" w:cs="仿宋" w:hint="eastAsia"/>
            <w:color w:val="000000" w:themeColor="text1"/>
            <w:sz w:val="28"/>
            <w:szCs w:val="28"/>
          </w:rPr>
          <w:t xml:space="preserve">  </w:t>
        </w:r>
        <w:r w:rsidR="002E498E">
          <w:rPr>
            <w:rStyle w:val="af2"/>
            <w:rFonts w:ascii="仿宋" w:eastAsia="仿宋" w:hAnsi="仿宋" w:cs="仿宋" w:hint="eastAsia"/>
            <w:color w:val="000000" w:themeColor="text1"/>
            <w:sz w:val="28"/>
            <w:szCs w:val="28"/>
          </w:rPr>
          <w:t>评标办法</w:t>
        </w:r>
        <w:r w:rsidR="002E498E">
          <w:rPr>
            <w:rFonts w:ascii="仿宋" w:eastAsia="仿宋" w:hAnsi="仿宋" w:cs="仿宋" w:hint="eastAsia"/>
            <w:color w:val="000000" w:themeColor="text1"/>
            <w:sz w:val="28"/>
            <w:szCs w:val="28"/>
          </w:rPr>
          <w:tab/>
        </w:r>
        <w:r>
          <w:rPr>
            <w:rFonts w:ascii="仿宋" w:eastAsia="仿宋" w:hAnsi="仿宋" w:cs="仿宋" w:hint="eastAsia"/>
            <w:color w:val="000000" w:themeColor="text1"/>
            <w:sz w:val="28"/>
            <w:szCs w:val="28"/>
          </w:rPr>
          <w:fldChar w:fldCharType="begin"/>
        </w:r>
        <w:r w:rsidR="002E498E">
          <w:rPr>
            <w:rFonts w:ascii="仿宋" w:eastAsia="仿宋" w:hAnsi="仿宋" w:cs="仿宋" w:hint="eastAsia"/>
            <w:color w:val="000000" w:themeColor="text1"/>
            <w:sz w:val="28"/>
            <w:szCs w:val="28"/>
          </w:rPr>
          <w:instrText xml:space="preserve"> PAGERE</w:instrText>
        </w:r>
        <w:r w:rsidR="002E498E">
          <w:rPr>
            <w:rFonts w:ascii="仿宋" w:eastAsia="仿宋" w:hAnsi="仿宋" w:cs="仿宋" w:hint="eastAsia"/>
            <w:color w:val="000000" w:themeColor="text1"/>
            <w:sz w:val="28"/>
            <w:szCs w:val="28"/>
          </w:rPr>
          <w:instrText xml:space="preserve">F _Toc74062358 \h </w:instrText>
        </w:r>
        <w:r>
          <w:rPr>
            <w:rFonts w:ascii="仿宋" w:eastAsia="仿宋" w:hAnsi="仿宋" w:cs="仿宋" w:hint="eastAsia"/>
            <w:color w:val="000000" w:themeColor="text1"/>
            <w:sz w:val="28"/>
            <w:szCs w:val="28"/>
          </w:rPr>
        </w:r>
        <w:r>
          <w:rPr>
            <w:rFonts w:ascii="仿宋" w:eastAsia="仿宋" w:hAnsi="仿宋" w:cs="仿宋" w:hint="eastAsia"/>
            <w:color w:val="000000" w:themeColor="text1"/>
            <w:sz w:val="28"/>
            <w:szCs w:val="28"/>
          </w:rPr>
          <w:fldChar w:fldCharType="separate"/>
        </w:r>
        <w:r w:rsidR="002E498E">
          <w:rPr>
            <w:rFonts w:ascii="仿宋" w:eastAsia="仿宋" w:hAnsi="仿宋" w:cs="仿宋" w:hint="eastAsia"/>
            <w:color w:val="000000" w:themeColor="text1"/>
            <w:sz w:val="28"/>
            <w:szCs w:val="28"/>
          </w:rPr>
          <w:t>56</w:t>
        </w:r>
        <w:r>
          <w:rPr>
            <w:rFonts w:ascii="仿宋" w:eastAsia="仿宋" w:hAnsi="仿宋" w:cs="仿宋" w:hint="eastAsia"/>
            <w:color w:val="000000" w:themeColor="text1"/>
            <w:sz w:val="28"/>
            <w:szCs w:val="28"/>
          </w:rPr>
          <w:fldChar w:fldCharType="end"/>
        </w:r>
      </w:hyperlink>
    </w:p>
    <w:p w:rsidR="00D93479" w:rsidRDefault="00D93479">
      <w:pPr>
        <w:pStyle w:val="10"/>
        <w:tabs>
          <w:tab w:val="right" w:leader="middleDot" w:pos="8949"/>
        </w:tabs>
        <w:spacing w:line="480" w:lineRule="auto"/>
        <w:rPr>
          <w:rFonts w:ascii="仿宋" w:eastAsia="仿宋" w:hAnsi="仿宋" w:cs="仿宋"/>
          <w:color w:val="000000" w:themeColor="text1"/>
          <w:sz w:val="28"/>
          <w:szCs w:val="28"/>
        </w:rPr>
      </w:pPr>
      <w:hyperlink w:anchor="_Toc74062359" w:history="1">
        <w:r w:rsidR="002E498E">
          <w:rPr>
            <w:rStyle w:val="af2"/>
            <w:rFonts w:ascii="仿宋" w:eastAsia="仿宋" w:hAnsi="仿宋" w:cs="仿宋" w:hint="eastAsia"/>
            <w:color w:val="000000" w:themeColor="text1"/>
            <w:sz w:val="28"/>
            <w:szCs w:val="28"/>
          </w:rPr>
          <w:t>第八章</w:t>
        </w:r>
        <w:r w:rsidR="002E498E">
          <w:rPr>
            <w:rStyle w:val="af2"/>
            <w:rFonts w:ascii="仿宋" w:eastAsia="仿宋" w:hAnsi="仿宋" w:cs="仿宋" w:hint="eastAsia"/>
            <w:color w:val="000000" w:themeColor="text1"/>
            <w:sz w:val="28"/>
            <w:szCs w:val="28"/>
          </w:rPr>
          <w:t xml:space="preserve">  </w:t>
        </w:r>
        <w:r w:rsidR="002E498E">
          <w:rPr>
            <w:rStyle w:val="af2"/>
            <w:rFonts w:ascii="仿宋" w:eastAsia="仿宋" w:hAnsi="仿宋" w:cs="仿宋" w:hint="eastAsia"/>
            <w:color w:val="000000" w:themeColor="text1"/>
            <w:sz w:val="28"/>
            <w:szCs w:val="28"/>
          </w:rPr>
          <w:t>政府采购合同</w:t>
        </w:r>
        <w:r w:rsidR="002E498E">
          <w:rPr>
            <w:rFonts w:ascii="仿宋" w:eastAsia="仿宋" w:hAnsi="仿宋" w:cs="仿宋" w:hint="eastAsia"/>
            <w:color w:val="000000" w:themeColor="text1"/>
            <w:sz w:val="28"/>
            <w:szCs w:val="28"/>
          </w:rPr>
          <w:tab/>
        </w:r>
        <w:r>
          <w:rPr>
            <w:rFonts w:ascii="仿宋" w:eastAsia="仿宋" w:hAnsi="仿宋" w:cs="仿宋" w:hint="eastAsia"/>
            <w:color w:val="000000" w:themeColor="text1"/>
            <w:sz w:val="28"/>
            <w:szCs w:val="28"/>
          </w:rPr>
          <w:fldChar w:fldCharType="begin"/>
        </w:r>
        <w:r w:rsidR="002E498E">
          <w:rPr>
            <w:rFonts w:ascii="仿宋" w:eastAsia="仿宋" w:hAnsi="仿宋" w:cs="仿宋" w:hint="eastAsia"/>
            <w:color w:val="000000" w:themeColor="text1"/>
            <w:sz w:val="28"/>
            <w:szCs w:val="28"/>
          </w:rPr>
          <w:instrText xml:space="preserve"> PAGEREF _Toc74062359 \h </w:instrText>
        </w:r>
        <w:r>
          <w:rPr>
            <w:rFonts w:ascii="仿宋" w:eastAsia="仿宋" w:hAnsi="仿宋" w:cs="仿宋" w:hint="eastAsia"/>
            <w:color w:val="000000" w:themeColor="text1"/>
            <w:sz w:val="28"/>
            <w:szCs w:val="28"/>
          </w:rPr>
        </w:r>
        <w:r>
          <w:rPr>
            <w:rFonts w:ascii="仿宋" w:eastAsia="仿宋" w:hAnsi="仿宋" w:cs="仿宋" w:hint="eastAsia"/>
            <w:color w:val="000000" w:themeColor="text1"/>
            <w:sz w:val="28"/>
            <w:szCs w:val="28"/>
          </w:rPr>
          <w:fldChar w:fldCharType="separate"/>
        </w:r>
        <w:r w:rsidR="002E498E">
          <w:rPr>
            <w:rFonts w:ascii="仿宋" w:eastAsia="仿宋" w:hAnsi="仿宋" w:cs="仿宋" w:hint="eastAsia"/>
            <w:color w:val="000000" w:themeColor="text1"/>
            <w:sz w:val="28"/>
            <w:szCs w:val="28"/>
          </w:rPr>
          <w:t>69</w:t>
        </w:r>
        <w:r>
          <w:rPr>
            <w:rFonts w:ascii="仿宋" w:eastAsia="仿宋" w:hAnsi="仿宋" w:cs="仿宋" w:hint="eastAsia"/>
            <w:color w:val="000000" w:themeColor="text1"/>
            <w:sz w:val="28"/>
            <w:szCs w:val="28"/>
          </w:rPr>
          <w:fldChar w:fldCharType="end"/>
        </w:r>
      </w:hyperlink>
    </w:p>
    <w:p w:rsidR="00D93479" w:rsidRDefault="00D93479">
      <w:pPr>
        <w:spacing w:line="480" w:lineRule="auto"/>
        <w:rPr>
          <w:rFonts w:ascii="仿宋" w:eastAsia="仿宋" w:hAnsi="仿宋"/>
          <w:color w:val="000000" w:themeColor="text1"/>
          <w:sz w:val="32"/>
          <w:szCs w:val="28"/>
        </w:rPr>
        <w:sectPr w:rsidR="00D93479">
          <w:headerReference w:type="default" r:id="rId15"/>
          <w:footerReference w:type="even" r:id="rId16"/>
          <w:footerReference w:type="default" r:id="rId17"/>
          <w:pgSz w:w="11907" w:h="16840"/>
          <w:pgMar w:top="1440" w:right="1474" w:bottom="1440" w:left="1474" w:header="851" w:footer="992" w:gutter="0"/>
          <w:cols w:space="720"/>
          <w:docGrid w:linePitch="312"/>
        </w:sectPr>
      </w:pPr>
      <w:r>
        <w:rPr>
          <w:rFonts w:ascii="仿宋" w:eastAsia="仿宋" w:hAnsi="仿宋" w:cs="仿宋" w:hint="eastAsia"/>
          <w:color w:val="000000" w:themeColor="text1"/>
          <w:sz w:val="28"/>
          <w:szCs w:val="28"/>
        </w:rPr>
        <w:fldChar w:fldCharType="end"/>
      </w:r>
      <w:bookmarkStart w:id="2" w:name="_Toc24584"/>
    </w:p>
    <w:p w:rsidR="00D93479" w:rsidRDefault="002E498E">
      <w:pPr>
        <w:pStyle w:val="1"/>
        <w:spacing w:line="240" w:lineRule="atLeast"/>
        <w:jc w:val="center"/>
        <w:rPr>
          <w:rFonts w:ascii="仿宋" w:eastAsia="仿宋" w:hAnsi="仿宋"/>
          <w:color w:val="000000" w:themeColor="text1"/>
          <w:sz w:val="36"/>
          <w:szCs w:val="36"/>
        </w:rPr>
      </w:pPr>
      <w:bookmarkStart w:id="3" w:name="_Toc74062352"/>
      <w:r>
        <w:rPr>
          <w:rFonts w:ascii="仿宋" w:eastAsia="仿宋" w:hAnsi="仿宋" w:hint="eastAsia"/>
          <w:color w:val="000000" w:themeColor="text1"/>
          <w:sz w:val="36"/>
          <w:szCs w:val="36"/>
        </w:rPr>
        <w:lastRenderedPageBreak/>
        <w:t>第一章</w:t>
      </w:r>
      <w:r>
        <w:rPr>
          <w:rFonts w:ascii="仿宋" w:eastAsia="仿宋" w:hAnsi="仿宋" w:hint="eastAsia"/>
          <w:color w:val="000000" w:themeColor="text1"/>
          <w:sz w:val="36"/>
          <w:szCs w:val="36"/>
        </w:rPr>
        <w:t xml:space="preserve">  </w:t>
      </w:r>
      <w:r>
        <w:rPr>
          <w:rFonts w:ascii="仿宋" w:eastAsia="仿宋" w:hAnsi="仿宋" w:hint="eastAsia"/>
          <w:color w:val="000000" w:themeColor="text1"/>
          <w:sz w:val="36"/>
          <w:szCs w:val="36"/>
        </w:rPr>
        <w:t>投标邀请</w:t>
      </w:r>
      <w:bookmarkEnd w:id="2"/>
      <w:bookmarkEnd w:id="3"/>
    </w:p>
    <w:p w:rsidR="00D93479" w:rsidRDefault="002E498E">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hint="eastAsia"/>
          <w:color w:val="000000" w:themeColor="text1"/>
          <w:sz w:val="24"/>
          <w:u w:val="single"/>
        </w:rPr>
        <w:t>四川云瑞招投标代理有限公司</w:t>
      </w:r>
      <w:r>
        <w:rPr>
          <w:rFonts w:ascii="仿宋" w:eastAsia="仿宋" w:hAnsi="仿宋" w:cs="宋体" w:hint="eastAsia"/>
          <w:color w:val="000000" w:themeColor="text1"/>
          <w:sz w:val="24"/>
        </w:rPr>
        <w:t>受</w:t>
      </w:r>
      <w:bookmarkStart w:id="4" w:name="PO_默认文件内容_4"/>
      <w:r>
        <w:rPr>
          <w:rFonts w:ascii="仿宋" w:eastAsia="仿宋" w:hAnsi="仿宋" w:cs="宋体" w:hint="eastAsia"/>
          <w:color w:val="000000" w:themeColor="text1"/>
          <w:sz w:val="24"/>
          <w:u w:val="single"/>
        </w:rPr>
        <w:t>成都高新技术产业开发区西园街道办事处</w:t>
      </w:r>
      <w:r>
        <w:rPr>
          <w:rFonts w:ascii="仿宋" w:eastAsia="仿宋" w:hAnsi="仿宋" w:cs="宋体" w:hint="eastAsia"/>
          <w:color w:val="000000" w:themeColor="text1"/>
          <w:sz w:val="24"/>
        </w:rPr>
        <w:t>委托，拟对</w:t>
      </w:r>
      <w:r>
        <w:rPr>
          <w:rFonts w:ascii="仿宋" w:eastAsia="仿宋" w:hAnsi="仿宋" w:cs="宋体" w:hint="eastAsia"/>
          <w:color w:val="000000" w:themeColor="text1"/>
          <w:sz w:val="24"/>
          <w:u w:val="single"/>
        </w:rPr>
        <w:t>成都高新技术产业开发区西园街道办事处滨河实验婴儿园委托管理服务项目</w:t>
      </w:r>
      <w:r>
        <w:rPr>
          <w:rFonts w:ascii="仿宋" w:eastAsia="仿宋" w:hAnsi="仿宋" w:cs="宋体" w:hint="eastAsia"/>
          <w:color w:val="000000" w:themeColor="text1"/>
          <w:sz w:val="24"/>
        </w:rPr>
        <w:t>进行国内公开招标，兹邀请符合本次招标要求的供应商参加投标。</w:t>
      </w:r>
      <w:bookmarkEnd w:id="4"/>
    </w:p>
    <w:p w:rsidR="00D93479" w:rsidRDefault="002E498E">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一、招标编号：</w:t>
      </w:r>
      <w:r>
        <w:rPr>
          <w:rFonts w:ascii="仿宋" w:eastAsia="仿宋" w:hAnsi="仿宋" w:hint="eastAsia"/>
          <w:b/>
          <w:color w:val="000000" w:themeColor="text1"/>
          <w:sz w:val="24"/>
        </w:rPr>
        <w:t>510188202100170</w:t>
      </w:r>
    </w:p>
    <w:p w:rsidR="00D93479" w:rsidRDefault="002E498E">
      <w:pPr>
        <w:spacing w:line="360" w:lineRule="auto"/>
        <w:ind w:rightChars="15" w:right="31" w:firstLineChars="200" w:firstLine="482"/>
        <w:rPr>
          <w:rFonts w:ascii="仿宋" w:eastAsia="仿宋" w:hAnsi="仿宋"/>
          <w:b/>
          <w:color w:val="000000" w:themeColor="text1"/>
          <w:sz w:val="24"/>
          <w:szCs w:val="32"/>
        </w:rPr>
      </w:pPr>
      <w:r>
        <w:rPr>
          <w:rFonts w:ascii="仿宋" w:eastAsia="仿宋" w:hAnsi="仿宋" w:hint="eastAsia"/>
          <w:b/>
          <w:bCs/>
          <w:color w:val="000000" w:themeColor="text1"/>
          <w:sz w:val="24"/>
        </w:rPr>
        <w:t>二、</w:t>
      </w:r>
      <w:r>
        <w:rPr>
          <w:rFonts w:ascii="仿宋" w:eastAsia="仿宋" w:hAnsi="仿宋" w:hint="eastAsia"/>
          <w:b/>
          <w:color w:val="000000" w:themeColor="text1"/>
          <w:sz w:val="24"/>
        </w:rPr>
        <w:t>招标项目：</w:t>
      </w:r>
      <w:r>
        <w:rPr>
          <w:rFonts w:ascii="仿宋" w:eastAsia="仿宋" w:hAnsi="仿宋" w:hint="eastAsia"/>
          <w:bCs/>
          <w:color w:val="000000" w:themeColor="text1"/>
          <w:sz w:val="24"/>
          <w:szCs w:val="32"/>
        </w:rPr>
        <w:t>成都高新技术产业开发区西园街道办事处滨河实验婴儿园委托管理服务项目</w:t>
      </w:r>
      <w:r>
        <w:rPr>
          <w:rFonts w:ascii="仿宋" w:eastAsia="仿宋" w:hAnsi="仿宋" w:hint="eastAsia"/>
          <w:b/>
          <w:color w:val="000000" w:themeColor="text1"/>
          <w:sz w:val="24"/>
          <w:szCs w:val="32"/>
        </w:rPr>
        <w:t>。</w:t>
      </w:r>
    </w:p>
    <w:p w:rsidR="00D93479" w:rsidRDefault="002E498E">
      <w:pPr>
        <w:spacing w:line="360" w:lineRule="auto"/>
        <w:ind w:rightChars="15" w:right="31" w:firstLineChars="200" w:firstLine="482"/>
        <w:rPr>
          <w:rFonts w:ascii="仿宋" w:eastAsia="仿宋" w:hAnsi="仿宋"/>
          <w:b/>
          <w:bCs/>
          <w:color w:val="000000" w:themeColor="text1"/>
          <w:sz w:val="24"/>
        </w:rPr>
      </w:pPr>
      <w:r>
        <w:rPr>
          <w:rFonts w:ascii="仿宋" w:eastAsia="仿宋" w:hAnsi="仿宋" w:hint="eastAsia"/>
          <w:b/>
          <w:color w:val="000000" w:themeColor="text1"/>
          <w:sz w:val="24"/>
          <w:szCs w:val="28"/>
        </w:rPr>
        <w:t>三、资金来源：</w:t>
      </w:r>
      <w:r>
        <w:rPr>
          <w:rFonts w:ascii="仿宋" w:eastAsia="仿宋" w:hAnsi="仿宋" w:hint="eastAsia"/>
          <w:color w:val="000000" w:themeColor="text1"/>
          <w:sz w:val="24"/>
        </w:rPr>
        <w:t>财政性资金</w:t>
      </w:r>
    </w:p>
    <w:p w:rsidR="00D93479" w:rsidRDefault="002E498E">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四</w:t>
      </w:r>
      <w:r>
        <w:rPr>
          <w:rFonts w:ascii="仿宋" w:eastAsia="仿宋" w:hAnsi="仿宋" w:hint="eastAsia"/>
          <w:b/>
          <w:bCs/>
          <w:color w:val="000000" w:themeColor="text1"/>
          <w:sz w:val="24"/>
        </w:rPr>
        <w:t>、</w:t>
      </w:r>
      <w:r>
        <w:rPr>
          <w:rFonts w:ascii="仿宋" w:eastAsia="仿宋" w:hAnsi="仿宋" w:hint="eastAsia"/>
          <w:b/>
          <w:color w:val="000000" w:themeColor="text1"/>
          <w:sz w:val="24"/>
        </w:rPr>
        <w:t>招标项目简介：</w:t>
      </w:r>
    </w:p>
    <w:p w:rsidR="00D93479" w:rsidRDefault="002E498E">
      <w:pPr>
        <w:spacing w:line="360" w:lineRule="auto"/>
        <w:ind w:firstLineChars="200" w:firstLine="480"/>
        <w:rPr>
          <w:rFonts w:ascii="仿宋" w:eastAsia="仿宋" w:hAnsi="仿宋"/>
          <w:bCs/>
          <w:color w:val="000000" w:themeColor="text1"/>
          <w:sz w:val="24"/>
        </w:rPr>
      </w:pPr>
      <w:r>
        <w:rPr>
          <w:rFonts w:ascii="仿宋" w:eastAsia="仿宋" w:hAnsi="仿宋" w:hint="eastAsia"/>
          <w:bCs/>
          <w:color w:val="000000" w:themeColor="text1"/>
          <w:sz w:val="24"/>
        </w:rPr>
        <w:t>本项目共一个包，确定一家供应商为成都高新技术产业开发区西园街道办事处滨河实验婴儿园提供管理服务，按评审综合得分顺序由高到低的顺序排名，确定一名供应商为中标供应商</w:t>
      </w:r>
      <w:r>
        <w:rPr>
          <w:rFonts w:ascii="仿宋" w:eastAsia="仿宋" w:hAnsi="仿宋" w:hint="eastAsia"/>
          <w:bCs/>
          <w:color w:val="000000" w:themeColor="text1"/>
          <w:sz w:val="24"/>
        </w:rPr>
        <w:t>。</w:t>
      </w:r>
    </w:p>
    <w:p w:rsidR="00D93479" w:rsidRDefault="002E498E" w:rsidP="00CD654C">
      <w:pPr>
        <w:spacing w:afterLines="50" w:line="42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五、供应商参加本次政府采购活动，应当在提交投标文件前具备下列条件：</w:t>
      </w:r>
    </w:p>
    <w:p w:rsidR="00D93479" w:rsidRDefault="002E498E">
      <w:pPr>
        <w:pStyle w:val="af5"/>
        <w:spacing w:line="420" w:lineRule="exact"/>
        <w:ind w:firstLineChars="250" w:firstLine="600"/>
        <w:rPr>
          <w:rFonts w:ascii="仿宋" w:eastAsia="仿宋" w:hAnsi="仿宋" w:cs="宋体"/>
          <w:color w:val="000000" w:themeColor="text1"/>
          <w:sz w:val="24"/>
        </w:rPr>
      </w:pPr>
      <w:bookmarkStart w:id="5" w:name="PO_供应商资格条件_1"/>
      <w:r>
        <w:rPr>
          <w:rFonts w:ascii="仿宋" w:eastAsia="仿宋" w:hAnsi="仿宋" w:cs="宋体"/>
          <w:color w:val="000000" w:themeColor="text1"/>
          <w:sz w:val="24"/>
        </w:rPr>
        <w:t>1</w:t>
      </w:r>
      <w:r>
        <w:rPr>
          <w:rFonts w:ascii="仿宋" w:eastAsia="仿宋" w:hAnsi="仿宋" w:cs="宋体"/>
          <w:color w:val="000000" w:themeColor="text1"/>
          <w:sz w:val="24"/>
        </w:rPr>
        <w:t>、</w:t>
      </w:r>
      <w:r>
        <w:rPr>
          <w:rFonts w:ascii="仿宋" w:eastAsia="仿宋" w:hAnsi="仿宋" w:cs="宋体" w:hint="eastAsia"/>
          <w:color w:val="000000" w:themeColor="text1"/>
          <w:sz w:val="24"/>
        </w:rPr>
        <w:t>满足《中华人民共和国政府采购法》第二十二条规定</w:t>
      </w:r>
      <w:r>
        <w:rPr>
          <w:rFonts w:ascii="仿宋" w:eastAsia="仿宋" w:hAnsi="仿宋" w:cs="宋体"/>
          <w:color w:val="000000" w:themeColor="text1"/>
          <w:sz w:val="24"/>
        </w:rPr>
        <w:t>；</w:t>
      </w:r>
    </w:p>
    <w:p w:rsidR="00D93479" w:rsidRDefault="002E498E">
      <w:pPr>
        <w:tabs>
          <w:tab w:val="left" w:pos="7665"/>
        </w:tabs>
        <w:spacing w:line="40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2</w:t>
      </w:r>
      <w:r>
        <w:rPr>
          <w:rFonts w:ascii="仿宋" w:eastAsia="仿宋" w:hAnsi="仿宋" w:cs="宋体"/>
          <w:color w:val="000000" w:themeColor="text1"/>
          <w:sz w:val="24"/>
        </w:rPr>
        <w:t>、</w:t>
      </w:r>
      <w:r>
        <w:rPr>
          <w:rFonts w:ascii="仿宋" w:eastAsia="仿宋" w:hAnsi="仿宋" w:cs="宋体" w:hint="eastAsia"/>
          <w:color w:val="000000" w:themeColor="text1"/>
          <w:sz w:val="24"/>
        </w:rPr>
        <w:t>落实政府采购政策需满足的资格要求：无。</w:t>
      </w:r>
    </w:p>
    <w:p w:rsidR="00D93479" w:rsidRDefault="002E498E">
      <w:pPr>
        <w:pStyle w:val="af5"/>
        <w:spacing w:line="420" w:lineRule="exact"/>
        <w:ind w:firstLineChars="250" w:firstLine="600"/>
        <w:rPr>
          <w:rFonts w:ascii="仿宋" w:eastAsia="仿宋" w:hAnsi="仿宋" w:cs="宋体"/>
          <w:color w:val="000000" w:themeColor="text1"/>
          <w:sz w:val="24"/>
        </w:rPr>
      </w:pPr>
      <w:r>
        <w:rPr>
          <w:rFonts w:ascii="仿宋" w:eastAsia="仿宋" w:hAnsi="仿宋" w:cs="宋体"/>
          <w:color w:val="000000" w:themeColor="text1"/>
          <w:sz w:val="24"/>
        </w:rPr>
        <w:t>3</w:t>
      </w:r>
      <w:r>
        <w:rPr>
          <w:rFonts w:ascii="仿宋" w:eastAsia="仿宋" w:hAnsi="仿宋" w:cs="宋体" w:hint="eastAsia"/>
          <w:color w:val="000000" w:themeColor="text1"/>
          <w:sz w:val="24"/>
        </w:rPr>
        <w:t>、本项目的特定资格要求：无。</w:t>
      </w:r>
    </w:p>
    <w:p w:rsidR="00D93479" w:rsidRDefault="002E498E">
      <w:pPr>
        <w:spacing w:line="400" w:lineRule="exact"/>
        <w:ind w:firstLineChars="250" w:firstLine="602"/>
        <w:rPr>
          <w:rFonts w:ascii="仿宋" w:eastAsia="仿宋" w:hAnsi="仿宋"/>
          <w:b/>
          <w:color w:val="000000" w:themeColor="text1"/>
          <w:sz w:val="24"/>
        </w:rPr>
      </w:pPr>
      <w:bookmarkStart w:id="6" w:name="PO_默认文件内容_7"/>
      <w:bookmarkEnd w:id="5"/>
      <w:r>
        <w:rPr>
          <w:rFonts w:ascii="仿宋" w:eastAsia="仿宋" w:hAnsi="仿宋" w:hint="eastAsia"/>
          <w:b/>
          <w:color w:val="000000" w:themeColor="text1"/>
          <w:sz w:val="24"/>
        </w:rPr>
        <w:t>六、禁止参加本次采购活动的供应商</w:t>
      </w:r>
    </w:p>
    <w:p w:rsidR="00D93479" w:rsidRDefault="002E498E">
      <w:pPr>
        <w:spacing w:line="400" w:lineRule="exact"/>
        <w:ind w:firstLineChars="250" w:firstLine="600"/>
        <w:rPr>
          <w:rFonts w:ascii="仿宋" w:eastAsia="仿宋" w:hAnsi="仿宋"/>
          <w:color w:val="000000" w:themeColor="text1"/>
          <w:sz w:val="24"/>
        </w:rPr>
      </w:pPr>
      <w:r>
        <w:rPr>
          <w:rFonts w:ascii="仿宋" w:eastAsia="仿宋" w:hAnsi="仿宋"/>
          <w:color w:val="000000" w:themeColor="text1"/>
          <w:sz w:val="24"/>
        </w:rPr>
        <w:t>根据《关于在政府采购活动中查询及使用信用记录有关问题的通知》（财库〔</w:t>
      </w:r>
      <w:r>
        <w:rPr>
          <w:rFonts w:ascii="仿宋" w:eastAsia="仿宋" w:hAnsi="仿宋"/>
          <w:color w:val="000000" w:themeColor="text1"/>
          <w:sz w:val="24"/>
        </w:rPr>
        <w:t>2016</w:t>
      </w:r>
      <w:r>
        <w:rPr>
          <w:rFonts w:ascii="仿宋" w:eastAsia="仿宋" w:hAnsi="仿宋"/>
          <w:color w:val="000000" w:themeColor="text1"/>
          <w:sz w:val="24"/>
        </w:rPr>
        <w:t>〕</w:t>
      </w:r>
      <w:r>
        <w:rPr>
          <w:rFonts w:ascii="仿宋" w:eastAsia="仿宋" w:hAnsi="仿宋"/>
          <w:color w:val="000000" w:themeColor="text1"/>
          <w:sz w:val="24"/>
        </w:rPr>
        <w:t>125</w:t>
      </w:r>
      <w:r>
        <w:rPr>
          <w:rFonts w:ascii="仿宋" w:eastAsia="仿宋" w:hAnsi="仿宋"/>
          <w:color w:val="000000" w:themeColor="text1"/>
          <w:sz w:val="24"/>
        </w:rPr>
        <w:t>号）的要求，采购人</w:t>
      </w:r>
      <w:r>
        <w:rPr>
          <w:rFonts w:ascii="仿宋" w:eastAsia="仿宋" w:hAnsi="仿宋"/>
          <w:color w:val="000000" w:themeColor="text1"/>
          <w:sz w:val="24"/>
        </w:rPr>
        <w:t>/</w:t>
      </w:r>
      <w:r>
        <w:rPr>
          <w:rFonts w:ascii="仿宋" w:eastAsia="仿宋" w:hAnsi="仿宋"/>
          <w:color w:val="000000" w:themeColor="text1"/>
          <w:sz w:val="24"/>
        </w:rPr>
        <w:t>采购代理机构将通过</w:t>
      </w:r>
      <w:r>
        <w:rPr>
          <w:rFonts w:ascii="仿宋" w:eastAsia="仿宋" w:hAnsi="仿宋"/>
          <w:color w:val="000000" w:themeColor="text1"/>
          <w:sz w:val="24"/>
        </w:rPr>
        <w:t>“</w:t>
      </w:r>
      <w:r>
        <w:rPr>
          <w:rFonts w:ascii="仿宋" w:eastAsia="仿宋" w:hAnsi="仿宋"/>
          <w:color w:val="000000" w:themeColor="text1"/>
          <w:sz w:val="24"/>
        </w:rPr>
        <w:t>信用中国</w:t>
      </w:r>
      <w:r>
        <w:rPr>
          <w:rFonts w:ascii="仿宋" w:eastAsia="仿宋" w:hAnsi="仿宋"/>
          <w:color w:val="000000" w:themeColor="text1"/>
          <w:sz w:val="24"/>
        </w:rPr>
        <w:t>”</w:t>
      </w:r>
      <w:r>
        <w:rPr>
          <w:rFonts w:ascii="仿宋" w:eastAsia="仿宋" w:hAnsi="仿宋"/>
          <w:color w:val="000000" w:themeColor="text1"/>
          <w:sz w:val="24"/>
        </w:rPr>
        <w:t>网站（</w:t>
      </w:r>
      <w:r>
        <w:rPr>
          <w:rFonts w:ascii="仿宋" w:eastAsia="仿宋" w:hAnsi="仿宋"/>
          <w:color w:val="000000" w:themeColor="text1"/>
          <w:sz w:val="24"/>
        </w:rPr>
        <w:t>www.creditchina.gov.cn</w:t>
      </w:r>
      <w:r>
        <w:rPr>
          <w:rFonts w:ascii="仿宋" w:eastAsia="仿宋" w:hAnsi="仿宋"/>
          <w:color w:val="000000" w:themeColor="text1"/>
          <w:sz w:val="24"/>
        </w:rPr>
        <w:t>）、</w:t>
      </w:r>
      <w:r>
        <w:rPr>
          <w:rFonts w:ascii="仿宋" w:eastAsia="仿宋" w:hAnsi="仿宋"/>
          <w:color w:val="000000" w:themeColor="text1"/>
          <w:sz w:val="24"/>
        </w:rPr>
        <w:t>“</w:t>
      </w:r>
      <w:r>
        <w:rPr>
          <w:rFonts w:ascii="仿宋" w:eastAsia="仿宋" w:hAnsi="仿宋"/>
          <w:color w:val="000000" w:themeColor="text1"/>
          <w:sz w:val="24"/>
        </w:rPr>
        <w:t>中国政府采购网</w:t>
      </w:r>
      <w:r>
        <w:rPr>
          <w:rFonts w:ascii="仿宋" w:eastAsia="仿宋" w:hAnsi="仿宋"/>
          <w:color w:val="000000" w:themeColor="text1"/>
          <w:sz w:val="24"/>
        </w:rPr>
        <w:t>”</w:t>
      </w:r>
      <w:r>
        <w:rPr>
          <w:rFonts w:ascii="仿宋" w:eastAsia="仿宋" w:hAnsi="仿宋"/>
          <w:color w:val="000000" w:themeColor="text1"/>
          <w:sz w:val="24"/>
        </w:rPr>
        <w:t>网站（</w:t>
      </w:r>
      <w:r>
        <w:rPr>
          <w:rFonts w:ascii="仿宋" w:eastAsia="仿宋" w:hAnsi="仿宋"/>
          <w:color w:val="000000" w:themeColor="text1"/>
          <w:sz w:val="24"/>
        </w:rPr>
        <w:t>www.ccgp.gov.cn</w:t>
      </w:r>
      <w:r>
        <w:rPr>
          <w:rFonts w:ascii="仿宋" w:eastAsia="仿宋" w:hAnsi="仿宋"/>
          <w:color w:val="000000" w:themeColor="text1"/>
          <w:sz w:val="24"/>
        </w:rPr>
        <w:t>）等渠道查</w:t>
      </w:r>
      <w:r>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6"/>
    <w:p w:rsidR="00D93479" w:rsidRDefault="002E498E">
      <w:pPr>
        <w:spacing w:after="50" w:line="42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七、招标文件获取：</w:t>
      </w:r>
    </w:p>
    <w:p w:rsidR="00D93479" w:rsidRDefault="002E498E">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招标文件获取时间：</w:t>
      </w:r>
      <w:r>
        <w:rPr>
          <w:rFonts w:ascii="仿宋" w:eastAsia="仿宋" w:hAnsi="仿宋" w:hint="eastAsia"/>
          <w:color w:val="000000" w:themeColor="text1"/>
          <w:sz w:val="24"/>
          <w:highlight w:val="yellow"/>
        </w:rPr>
        <w:t>2021</w:t>
      </w:r>
      <w:r>
        <w:rPr>
          <w:rFonts w:ascii="仿宋" w:eastAsia="仿宋" w:hAnsi="仿宋" w:hint="eastAsia"/>
          <w:color w:val="000000" w:themeColor="text1"/>
          <w:sz w:val="24"/>
          <w:highlight w:val="yellow"/>
        </w:rPr>
        <w:t>年</w:t>
      </w:r>
      <w:r>
        <w:rPr>
          <w:rFonts w:ascii="仿宋" w:eastAsia="仿宋" w:hAnsi="仿宋" w:hint="eastAsia"/>
          <w:color w:val="000000" w:themeColor="text1"/>
          <w:sz w:val="24"/>
          <w:highlight w:val="yellow"/>
        </w:rPr>
        <w:t>8</w:t>
      </w:r>
      <w:r>
        <w:rPr>
          <w:rFonts w:ascii="仿宋" w:eastAsia="仿宋" w:hAnsi="仿宋" w:hint="eastAsia"/>
          <w:color w:val="000000" w:themeColor="text1"/>
          <w:sz w:val="24"/>
          <w:highlight w:val="yellow"/>
        </w:rPr>
        <w:t>月</w:t>
      </w:r>
      <w:r>
        <w:rPr>
          <w:rFonts w:ascii="仿宋" w:eastAsia="仿宋" w:hAnsi="仿宋" w:hint="eastAsia"/>
          <w:color w:val="000000" w:themeColor="text1"/>
          <w:sz w:val="24"/>
          <w:highlight w:val="yellow"/>
        </w:rPr>
        <w:t>0</w:t>
      </w:r>
      <w:r w:rsidR="00CD654C">
        <w:rPr>
          <w:rFonts w:ascii="仿宋" w:eastAsia="仿宋" w:hAnsi="仿宋" w:hint="eastAsia"/>
          <w:color w:val="000000" w:themeColor="text1"/>
          <w:sz w:val="24"/>
          <w:highlight w:val="yellow"/>
        </w:rPr>
        <w:t>9</w:t>
      </w:r>
      <w:r>
        <w:rPr>
          <w:rFonts w:ascii="仿宋" w:eastAsia="仿宋" w:hAnsi="仿宋" w:hint="eastAsia"/>
          <w:color w:val="000000" w:themeColor="text1"/>
          <w:sz w:val="24"/>
          <w:highlight w:val="yellow"/>
        </w:rPr>
        <w:t>日</w:t>
      </w:r>
      <w:r>
        <w:rPr>
          <w:rFonts w:ascii="仿宋" w:eastAsia="仿宋" w:hAnsi="仿宋" w:hint="eastAsia"/>
          <w:color w:val="000000" w:themeColor="text1"/>
          <w:sz w:val="24"/>
          <w:highlight w:val="yellow"/>
        </w:rPr>
        <w:t>9:00</w:t>
      </w:r>
      <w:r>
        <w:rPr>
          <w:rFonts w:ascii="仿宋" w:eastAsia="仿宋" w:hAnsi="仿宋" w:hint="eastAsia"/>
          <w:color w:val="000000" w:themeColor="text1"/>
          <w:sz w:val="24"/>
          <w:highlight w:val="yellow"/>
        </w:rPr>
        <w:t>至</w:t>
      </w:r>
      <w:r>
        <w:rPr>
          <w:rFonts w:ascii="仿宋" w:eastAsia="仿宋" w:hAnsi="仿宋" w:hint="eastAsia"/>
          <w:color w:val="000000" w:themeColor="text1"/>
          <w:sz w:val="24"/>
          <w:highlight w:val="yellow"/>
        </w:rPr>
        <w:t>2</w:t>
      </w:r>
      <w:r>
        <w:rPr>
          <w:rFonts w:ascii="仿宋" w:eastAsia="仿宋" w:hAnsi="仿宋" w:hint="eastAsia"/>
          <w:color w:val="000000" w:themeColor="text1"/>
          <w:sz w:val="24"/>
          <w:highlight w:val="yellow"/>
        </w:rPr>
        <w:t>021</w:t>
      </w:r>
      <w:r>
        <w:rPr>
          <w:rFonts w:ascii="仿宋" w:eastAsia="仿宋" w:hAnsi="仿宋" w:hint="eastAsia"/>
          <w:color w:val="000000" w:themeColor="text1"/>
          <w:sz w:val="24"/>
          <w:highlight w:val="yellow"/>
        </w:rPr>
        <w:t>年</w:t>
      </w:r>
      <w:r>
        <w:rPr>
          <w:rFonts w:ascii="仿宋" w:eastAsia="仿宋" w:hAnsi="仿宋" w:hint="eastAsia"/>
          <w:color w:val="000000" w:themeColor="text1"/>
          <w:sz w:val="24"/>
          <w:highlight w:val="yellow"/>
        </w:rPr>
        <w:t>08</w:t>
      </w:r>
      <w:r>
        <w:rPr>
          <w:rFonts w:ascii="仿宋" w:eastAsia="仿宋" w:hAnsi="仿宋" w:hint="eastAsia"/>
          <w:color w:val="000000" w:themeColor="text1"/>
          <w:sz w:val="24"/>
          <w:highlight w:val="yellow"/>
        </w:rPr>
        <w:t>月</w:t>
      </w:r>
      <w:r>
        <w:rPr>
          <w:rFonts w:ascii="仿宋" w:eastAsia="仿宋" w:hAnsi="仿宋"/>
          <w:color w:val="000000" w:themeColor="text1"/>
          <w:sz w:val="24"/>
          <w:highlight w:val="yellow"/>
        </w:rPr>
        <w:t>1</w:t>
      </w:r>
      <w:r w:rsidR="00CD654C">
        <w:rPr>
          <w:rFonts w:ascii="仿宋" w:eastAsia="仿宋" w:hAnsi="仿宋" w:hint="eastAsia"/>
          <w:color w:val="000000" w:themeColor="text1"/>
          <w:sz w:val="24"/>
          <w:highlight w:val="yellow"/>
        </w:rPr>
        <w:t>3</w:t>
      </w:r>
      <w:r>
        <w:rPr>
          <w:rFonts w:ascii="仿宋" w:eastAsia="仿宋" w:hAnsi="仿宋" w:hint="eastAsia"/>
          <w:color w:val="000000" w:themeColor="text1"/>
          <w:sz w:val="24"/>
          <w:highlight w:val="yellow"/>
        </w:rPr>
        <w:t>日</w:t>
      </w:r>
      <w:r>
        <w:rPr>
          <w:rFonts w:ascii="仿宋" w:eastAsia="仿宋" w:hAnsi="仿宋" w:hint="eastAsia"/>
          <w:color w:val="000000" w:themeColor="text1"/>
          <w:sz w:val="24"/>
          <w:highlight w:val="yellow"/>
        </w:rPr>
        <w:t>17</w:t>
      </w:r>
      <w:r>
        <w:rPr>
          <w:rFonts w:ascii="仿宋" w:eastAsia="仿宋" w:hAnsi="仿宋" w:hint="eastAsia"/>
          <w:color w:val="000000" w:themeColor="text1"/>
          <w:sz w:val="24"/>
          <w:highlight w:val="yellow"/>
        </w:rPr>
        <w:t>：</w:t>
      </w:r>
      <w:r>
        <w:rPr>
          <w:rFonts w:ascii="仿宋" w:eastAsia="仿宋" w:hAnsi="仿宋" w:hint="eastAsia"/>
          <w:color w:val="000000" w:themeColor="text1"/>
          <w:sz w:val="24"/>
          <w:highlight w:val="yellow"/>
        </w:rPr>
        <w:t>00</w:t>
      </w:r>
      <w:r>
        <w:rPr>
          <w:rFonts w:ascii="仿宋" w:eastAsia="仿宋" w:hAnsi="仿宋" w:hint="eastAsia"/>
          <w:color w:val="000000" w:themeColor="text1"/>
          <w:sz w:val="24"/>
        </w:rPr>
        <w:t>（北京时间）</w:t>
      </w:r>
    </w:p>
    <w:p w:rsidR="00D93479" w:rsidRDefault="002E498E">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招标文件获取方式：投标人从“政府采购云平台”获取采购文件（网址：</w:t>
      </w:r>
      <w:hyperlink r:id="rId18" w:history="1">
        <w:r>
          <w:rPr>
            <w:rFonts w:ascii="仿宋" w:eastAsia="仿宋" w:hAnsi="仿宋" w:hint="eastAsia"/>
            <w:color w:val="000000" w:themeColor="text1"/>
            <w:sz w:val="24"/>
          </w:rPr>
          <w:t>https://www.zcygov.cn</w:t>
        </w:r>
        <w:r>
          <w:rPr>
            <w:rFonts w:ascii="仿宋" w:eastAsia="仿宋" w:hAnsi="仿宋" w:hint="eastAsia"/>
            <w:color w:val="000000" w:themeColor="text1"/>
            <w:sz w:val="24"/>
          </w:rPr>
          <w:t>）。登录政府采购云平台—项目采购—获取采购文件—申请获取采购文件</w:t>
        </w:r>
      </w:hyperlink>
      <w:r>
        <w:rPr>
          <w:rFonts w:ascii="仿宋" w:eastAsia="仿宋" w:hAnsi="仿宋" w:hint="eastAsia"/>
          <w:color w:val="000000" w:themeColor="text1"/>
          <w:sz w:val="24"/>
        </w:rPr>
        <w:t>。</w:t>
      </w:r>
    </w:p>
    <w:p w:rsidR="00D93479" w:rsidRDefault="002E498E">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提示：</w:t>
      </w:r>
    </w:p>
    <w:p w:rsidR="00D93479" w:rsidRDefault="002E498E">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w:t>
      </w:r>
      <w:r>
        <w:rPr>
          <w:rFonts w:ascii="仿宋" w:eastAsia="仿宋" w:hAnsi="仿宋" w:hint="eastAsia"/>
          <w:color w:val="000000" w:themeColor="text1"/>
          <w:sz w:val="24"/>
        </w:rPr>
        <w:t>）本项目招标文件免费获取。</w:t>
      </w:r>
    </w:p>
    <w:p w:rsidR="00D93479" w:rsidRDefault="002E498E">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2</w:t>
      </w:r>
      <w:r>
        <w:rPr>
          <w:rFonts w:ascii="仿宋" w:eastAsia="仿宋" w:hAnsi="仿宋" w:hint="eastAsia"/>
          <w:color w:val="000000" w:themeColor="text1"/>
          <w:sz w:val="24"/>
        </w:rPr>
        <w:t>）投标人只有在“政府采购云平台”完成获取招标文件申请并下载招标文件后才视作依法参与本项目。如未在“政府采购云平台”内完成相关流程，引起的投标无效责任自负。</w:t>
      </w:r>
    </w:p>
    <w:p w:rsidR="00D93479" w:rsidRDefault="002E498E">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3</w:t>
      </w:r>
      <w:r>
        <w:rPr>
          <w:rFonts w:ascii="仿宋" w:eastAsia="仿宋" w:hAnsi="仿宋" w:hint="eastAsia"/>
          <w:color w:val="000000" w:themeColor="text1"/>
          <w:sz w:val="24"/>
        </w:rPr>
        <w:t>）本项目为电子招标投标项目，投标人参与本项目全过程中凡涉及系统操作请详见</w:t>
      </w:r>
      <w:r>
        <w:rPr>
          <w:rFonts w:ascii="仿宋" w:eastAsia="仿宋" w:hAnsi="仿宋" w:hint="eastAsia"/>
          <w:b/>
          <w:bCs/>
          <w:color w:val="000000" w:themeColor="text1"/>
          <w:sz w:val="24"/>
        </w:rPr>
        <w:t>《供应商政府采购项目电子交易操作指南》</w:t>
      </w:r>
      <w:r>
        <w:rPr>
          <w:rFonts w:ascii="仿宋" w:eastAsia="仿宋" w:hAnsi="仿宋" w:hint="eastAsia"/>
          <w:color w:val="000000" w:themeColor="text1"/>
          <w:sz w:val="24"/>
        </w:rPr>
        <w:t>。（操作指南以政府采购云平台网站发布为准，获取方式详见：</w:t>
      </w:r>
      <w:r>
        <w:rPr>
          <w:rFonts w:ascii="仿宋" w:eastAsia="仿宋" w:hAnsi="仿宋" w:hint="eastAsia"/>
          <w:b/>
          <w:bCs/>
          <w:color w:val="000000" w:themeColor="text1"/>
          <w:sz w:val="24"/>
        </w:rPr>
        <w:t>招标文件附件三</w:t>
      </w:r>
      <w:r>
        <w:rPr>
          <w:rFonts w:ascii="仿宋" w:eastAsia="仿宋" w:hAnsi="仿宋" w:hint="eastAsia"/>
          <w:b/>
          <w:bCs/>
          <w:color w:val="000000" w:themeColor="text1"/>
          <w:sz w:val="24"/>
        </w:rPr>
        <w:t>-</w:t>
      </w:r>
      <w:r>
        <w:rPr>
          <w:rFonts w:ascii="仿宋" w:eastAsia="仿宋" w:hAnsi="仿宋" w:hint="eastAsia"/>
          <w:b/>
          <w:bCs/>
          <w:color w:val="000000" w:themeColor="text1"/>
          <w:sz w:val="24"/>
        </w:rPr>
        <w:t>政府采购云平台使用介绍</w:t>
      </w:r>
      <w:r>
        <w:rPr>
          <w:rFonts w:ascii="仿宋" w:eastAsia="仿宋" w:hAnsi="仿宋" w:hint="eastAsia"/>
          <w:color w:val="000000" w:themeColor="text1"/>
          <w:sz w:val="24"/>
        </w:rPr>
        <w:t>）</w:t>
      </w:r>
    </w:p>
    <w:p w:rsidR="00D93479" w:rsidRDefault="002E498E">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4</w:t>
      </w:r>
      <w:r>
        <w:rPr>
          <w:rFonts w:ascii="仿宋" w:eastAsia="仿宋" w:hAnsi="仿宋" w:hint="eastAsia"/>
          <w:color w:val="000000" w:themeColor="text1"/>
          <w:sz w:val="24"/>
        </w:rPr>
        <w:t>）政府采购云平台投标人注册地址：</w:t>
      </w:r>
    </w:p>
    <w:p w:rsidR="00D93479" w:rsidRDefault="002E498E">
      <w:pPr>
        <w:spacing w:after="50" w:line="42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https://middle.zcygov.cn/v-settle-front/registry?settleCategory=1&amp;entranceType=119&amp;utm=a0017.b1347.cl50.3.c0de9400b91b11eb870ad7da87d69c97</w:t>
      </w:r>
    </w:p>
    <w:p w:rsidR="00D93479" w:rsidRDefault="002E498E">
      <w:pPr>
        <w:spacing w:after="50" w:line="42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szCs w:val="28"/>
        </w:rPr>
        <w:t>八、</w:t>
      </w:r>
      <w:r>
        <w:rPr>
          <w:rFonts w:ascii="仿宋" w:eastAsia="仿宋" w:hAnsi="仿宋" w:hint="eastAsia"/>
          <w:b/>
          <w:color w:val="000000" w:themeColor="text1"/>
          <w:sz w:val="24"/>
        </w:rPr>
        <w:t>投标截止时间和开标时间：</w:t>
      </w:r>
      <w:r>
        <w:rPr>
          <w:rFonts w:ascii="仿宋" w:eastAsia="仿宋" w:hAnsi="仿宋"/>
          <w:color w:val="000000" w:themeColor="text1"/>
          <w:sz w:val="24"/>
          <w:highlight w:val="yellow"/>
        </w:rPr>
        <w:t>2021</w:t>
      </w:r>
      <w:r>
        <w:rPr>
          <w:rFonts w:ascii="仿宋" w:eastAsia="仿宋" w:hAnsi="仿宋" w:hint="eastAsia"/>
          <w:color w:val="000000" w:themeColor="text1"/>
          <w:sz w:val="24"/>
          <w:highlight w:val="yellow"/>
        </w:rPr>
        <w:t>年</w:t>
      </w:r>
      <w:r>
        <w:rPr>
          <w:rFonts w:ascii="仿宋" w:eastAsia="仿宋" w:hAnsi="仿宋" w:hint="eastAsia"/>
          <w:color w:val="000000" w:themeColor="text1"/>
          <w:sz w:val="24"/>
          <w:highlight w:val="yellow"/>
        </w:rPr>
        <w:t>8</w:t>
      </w:r>
      <w:r>
        <w:rPr>
          <w:rFonts w:ascii="仿宋" w:eastAsia="仿宋" w:hAnsi="仿宋" w:hint="eastAsia"/>
          <w:color w:val="000000" w:themeColor="text1"/>
          <w:sz w:val="24"/>
          <w:highlight w:val="yellow"/>
        </w:rPr>
        <w:t>月</w:t>
      </w:r>
      <w:r w:rsidR="00CD654C">
        <w:rPr>
          <w:rFonts w:ascii="仿宋" w:eastAsia="仿宋" w:hAnsi="仿宋" w:hint="eastAsia"/>
          <w:color w:val="000000" w:themeColor="text1"/>
          <w:sz w:val="24"/>
          <w:highlight w:val="yellow"/>
        </w:rPr>
        <w:t>30</w:t>
      </w:r>
      <w:r>
        <w:rPr>
          <w:rFonts w:ascii="仿宋" w:eastAsia="仿宋" w:hAnsi="仿宋" w:hint="eastAsia"/>
          <w:color w:val="000000" w:themeColor="text1"/>
          <w:sz w:val="24"/>
          <w:highlight w:val="yellow"/>
        </w:rPr>
        <w:t>日</w:t>
      </w:r>
      <w:r>
        <w:rPr>
          <w:rFonts w:ascii="仿宋" w:eastAsia="仿宋" w:hAnsi="仿宋" w:hint="eastAsia"/>
          <w:color w:val="000000" w:themeColor="text1"/>
          <w:sz w:val="24"/>
          <w:highlight w:val="yellow"/>
        </w:rPr>
        <w:t>10:30</w:t>
      </w:r>
      <w:r>
        <w:rPr>
          <w:rFonts w:ascii="仿宋" w:eastAsia="仿宋" w:hAnsi="仿宋" w:hint="eastAsia"/>
          <w:color w:val="000000" w:themeColor="text1"/>
          <w:sz w:val="24"/>
          <w:szCs w:val="28"/>
          <w:highlight w:val="yellow"/>
        </w:rPr>
        <w:t>（北京时间）。</w:t>
      </w:r>
    </w:p>
    <w:p w:rsidR="00D93479" w:rsidRDefault="002E498E" w:rsidP="00CD654C">
      <w:pPr>
        <w:pStyle w:val="a8"/>
        <w:spacing w:afterLines="50" w:line="420" w:lineRule="exact"/>
        <w:ind w:firstLine="480"/>
        <w:rPr>
          <w:rFonts w:ascii="仿宋" w:eastAsia="仿宋" w:hAnsi="仿宋"/>
          <w:color w:val="000000" w:themeColor="text1"/>
          <w:sz w:val="24"/>
          <w:szCs w:val="28"/>
        </w:rPr>
      </w:pPr>
      <w:r>
        <w:rPr>
          <w:rFonts w:ascii="仿宋" w:eastAsia="仿宋" w:hAnsi="仿宋" w:hint="eastAsia"/>
          <w:color w:val="000000" w:themeColor="text1"/>
          <w:sz w:val="24"/>
          <w:szCs w:val="28"/>
        </w:rPr>
        <w:t>投标截止时间前，投标人应将加密的电子投标文件递交至“政府采购云平台”对应项目</w:t>
      </w:r>
      <w:bookmarkStart w:id="7" w:name="_GoBack"/>
      <w:bookmarkEnd w:id="7"/>
      <w:r>
        <w:rPr>
          <w:rFonts w:ascii="仿宋" w:eastAsia="仿宋" w:hAnsi="仿宋" w:hint="eastAsia"/>
          <w:color w:val="000000" w:themeColor="text1"/>
          <w:sz w:val="24"/>
          <w:szCs w:val="28"/>
        </w:rPr>
        <w:t>（包件）。</w:t>
      </w:r>
    </w:p>
    <w:p w:rsidR="00D93479" w:rsidRDefault="002E498E">
      <w:pPr>
        <w:spacing w:after="50" w:line="420" w:lineRule="exact"/>
        <w:ind w:firstLineChars="203" w:firstLine="489"/>
        <w:rPr>
          <w:rFonts w:ascii="仿宋" w:eastAsia="仿宋" w:hAnsi="仿宋"/>
          <w:b/>
          <w:color w:val="000000" w:themeColor="text1"/>
          <w:sz w:val="24"/>
          <w:szCs w:val="28"/>
        </w:rPr>
      </w:pPr>
      <w:r>
        <w:rPr>
          <w:rFonts w:ascii="仿宋" w:eastAsia="仿宋" w:hAnsi="仿宋" w:hint="eastAsia"/>
          <w:b/>
          <w:color w:val="000000" w:themeColor="text1"/>
          <w:sz w:val="24"/>
          <w:szCs w:val="28"/>
        </w:rPr>
        <w:t>九、开标地点：</w:t>
      </w:r>
    </w:p>
    <w:p w:rsidR="00D93479" w:rsidRDefault="002E498E">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w:t>
      </w:r>
      <w:r>
        <w:rPr>
          <w:rFonts w:ascii="仿宋" w:eastAsia="仿宋" w:hAnsi="仿宋" w:hint="eastAsia"/>
          <w:color w:val="000000" w:themeColor="text1"/>
          <w:sz w:val="24"/>
          <w:szCs w:val="28"/>
        </w:rPr>
        <w:t>1</w:t>
      </w:r>
      <w:r>
        <w:rPr>
          <w:rFonts w:ascii="仿宋" w:eastAsia="仿宋" w:hAnsi="仿宋" w:hint="eastAsia"/>
          <w:color w:val="000000" w:themeColor="text1"/>
          <w:sz w:val="24"/>
          <w:szCs w:val="28"/>
        </w:rPr>
        <w:t>）本项目为不见面开标项目。</w:t>
      </w:r>
    </w:p>
    <w:p w:rsidR="00D93479" w:rsidRDefault="002E498E">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w:t>
      </w:r>
      <w:r>
        <w:rPr>
          <w:rFonts w:ascii="仿宋" w:eastAsia="仿宋" w:hAnsi="仿宋" w:hint="eastAsia"/>
          <w:color w:val="000000" w:themeColor="text1"/>
          <w:sz w:val="24"/>
          <w:szCs w:val="28"/>
        </w:rPr>
        <w:t>2</w:t>
      </w:r>
      <w:r>
        <w:rPr>
          <w:rFonts w:ascii="仿宋" w:eastAsia="仿宋" w:hAnsi="仿宋" w:hint="eastAsia"/>
          <w:color w:val="000000" w:themeColor="text1"/>
          <w:sz w:val="24"/>
          <w:szCs w:val="28"/>
        </w:rPr>
        <w:t>）开标地点：政府采购云平台</w:t>
      </w:r>
      <w:r>
        <w:rPr>
          <w:rFonts w:ascii="仿宋" w:eastAsia="仿宋" w:hAnsi="仿宋" w:hint="eastAsia"/>
          <w:color w:val="000000" w:themeColor="text1"/>
          <w:sz w:val="24"/>
          <w:szCs w:val="28"/>
        </w:rPr>
        <w:t>(https://www.zcygov.cn)</w:t>
      </w:r>
      <w:r>
        <w:rPr>
          <w:rFonts w:ascii="仿宋" w:eastAsia="仿宋" w:hAnsi="仿宋" w:hint="eastAsia"/>
          <w:color w:val="000000" w:themeColor="text1"/>
          <w:sz w:val="24"/>
          <w:szCs w:val="28"/>
        </w:rPr>
        <w:t>。</w:t>
      </w:r>
    </w:p>
    <w:p w:rsidR="00D93479" w:rsidRDefault="002E498E">
      <w:pPr>
        <w:spacing w:after="50" w:line="420" w:lineRule="exact"/>
        <w:ind w:firstLineChars="203" w:firstLine="487"/>
        <w:rPr>
          <w:rFonts w:ascii="仿宋" w:eastAsia="仿宋" w:hAnsi="仿宋"/>
          <w:color w:val="000000" w:themeColor="text1"/>
          <w:sz w:val="24"/>
          <w:szCs w:val="28"/>
        </w:rPr>
      </w:pPr>
      <w:r>
        <w:rPr>
          <w:rFonts w:ascii="仿宋" w:eastAsia="仿宋" w:hAnsi="仿宋" w:hint="eastAsia"/>
          <w:color w:val="000000" w:themeColor="text1"/>
          <w:sz w:val="24"/>
          <w:szCs w:val="28"/>
        </w:rPr>
        <w:t>（</w:t>
      </w:r>
      <w:r>
        <w:rPr>
          <w:rFonts w:ascii="仿宋" w:eastAsia="仿宋" w:hAnsi="仿宋" w:hint="eastAsia"/>
          <w:color w:val="000000" w:themeColor="text1"/>
          <w:sz w:val="24"/>
          <w:szCs w:val="28"/>
        </w:rPr>
        <w:t>3</w:t>
      </w:r>
      <w:r>
        <w:rPr>
          <w:rFonts w:ascii="仿宋" w:eastAsia="仿宋" w:hAnsi="仿宋" w:hint="eastAsia"/>
          <w:color w:val="000000" w:themeColor="text1"/>
          <w:sz w:val="24"/>
          <w:szCs w:val="28"/>
        </w:rPr>
        <w:t>）本项目只接受投标人加密并递交至“政府采购云平台”的投标文件。</w:t>
      </w:r>
    </w:p>
    <w:p w:rsidR="00D93479" w:rsidRDefault="002E498E">
      <w:pPr>
        <w:pStyle w:val="af5"/>
        <w:spacing w:line="420" w:lineRule="exact"/>
        <w:ind w:firstLine="482"/>
        <w:rPr>
          <w:rFonts w:ascii="仿宋" w:eastAsia="仿宋" w:hAnsi="仿宋"/>
          <w:b/>
          <w:color w:val="000000" w:themeColor="text1"/>
          <w:sz w:val="24"/>
        </w:rPr>
      </w:pPr>
      <w:bookmarkStart w:id="8" w:name="PO_默认文件内容_13"/>
      <w:r>
        <w:rPr>
          <w:rFonts w:ascii="仿宋" w:eastAsia="仿宋" w:hAnsi="仿宋" w:hint="eastAsia"/>
          <w:b/>
          <w:color w:val="000000" w:themeColor="text1"/>
          <w:sz w:val="24"/>
        </w:rPr>
        <w:t>十、本投标邀请在四川政府采购网上以公告形式发布。</w:t>
      </w:r>
      <w:bookmarkEnd w:id="8"/>
    </w:p>
    <w:p w:rsidR="00D93479" w:rsidRDefault="002E498E">
      <w:pPr>
        <w:pStyle w:val="af5"/>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十一、供应商信用融资：</w:t>
      </w:r>
    </w:p>
    <w:p w:rsidR="00D93479" w:rsidRDefault="002E498E">
      <w:pPr>
        <w:pStyle w:val="af5"/>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1</w:t>
      </w:r>
      <w:r>
        <w:rPr>
          <w:rFonts w:ascii="仿宋" w:eastAsia="仿宋" w:hAnsi="仿宋" w:hint="eastAsia"/>
          <w:color w:val="000000" w:themeColor="text1"/>
          <w:sz w:val="24"/>
        </w:rPr>
        <w:t>、根据《四川省财政厅关于推进四川省政府采购供应商信用融资工作的通知》（川财采〔</w:t>
      </w:r>
      <w:r>
        <w:rPr>
          <w:rFonts w:ascii="仿宋" w:eastAsia="仿宋" w:hAnsi="仿宋" w:hint="eastAsia"/>
          <w:color w:val="000000" w:themeColor="text1"/>
          <w:sz w:val="24"/>
        </w:rPr>
        <w:t>2018</w:t>
      </w:r>
      <w:r>
        <w:rPr>
          <w:rFonts w:ascii="仿宋" w:eastAsia="仿宋" w:hAnsi="仿宋" w:hint="eastAsia"/>
          <w:color w:val="000000" w:themeColor="text1"/>
          <w:sz w:val="24"/>
        </w:rPr>
        <w:t>〕</w:t>
      </w:r>
      <w:r>
        <w:rPr>
          <w:rFonts w:ascii="仿宋" w:eastAsia="仿宋" w:hAnsi="仿宋" w:hint="eastAsia"/>
          <w:color w:val="000000" w:themeColor="text1"/>
          <w:sz w:val="24"/>
        </w:rPr>
        <w:t>123</w:t>
      </w:r>
      <w:r>
        <w:rPr>
          <w:rFonts w:ascii="仿宋" w:eastAsia="仿宋" w:hAnsi="仿宋" w:hint="eastAsia"/>
          <w:color w:val="000000" w:themeColor="text1"/>
          <w:sz w:val="24"/>
        </w:rPr>
        <w:t>号）文件要求，为助力解决政府采购中标、成交供应商资金不足、融资难、融资贵的困难，促进供应商依法诚信参加政府采购活动，有融资需求的供应商可根据四川政府采购网公示的银行及其“政采贷”产品，自行选择符</w:t>
      </w:r>
      <w:r>
        <w:rPr>
          <w:rFonts w:ascii="仿宋" w:eastAsia="仿宋" w:hAnsi="仿宋" w:hint="eastAsia"/>
          <w:color w:val="000000" w:themeColor="text1"/>
          <w:sz w:val="24"/>
        </w:rPr>
        <w:t>合自身情况的“政采贷”银行及其产品，凭中标（成交）通知书向银行提出贷款意向申请（具体内容详见招标文件附件“川财采〔</w:t>
      </w:r>
      <w:r>
        <w:rPr>
          <w:rFonts w:ascii="仿宋" w:eastAsia="仿宋" w:hAnsi="仿宋" w:hint="eastAsia"/>
          <w:color w:val="000000" w:themeColor="text1"/>
          <w:sz w:val="24"/>
        </w:rPr>
        <w:t>2018</w:t>
      </w:r>
      <w:r>
        <w:rPr>
          <w:rFonts w:ascii="仿宋" w:eastAsia="仿宋" w:hAnsi="仿宋" w:hint="eastAsia"/>
          <w:color w:val="000000" w:themeColor="text1"/>
          <w:sz w:val="24"/>
        </w:rPr>
        <w:t>〕</w:t>
      </w:r>
      <w:r>
        <w:rPr>
          <w:rFonts w:ascii="仿宋" w:eastAsia="仿宋" w:hAnsi="仿宋" w:hint="eastAsia"/>
          <w:color w:val="000000" w:themeColor="text1"/>
          <w:sz w:val="24"/>
        </w:rPr>
        <w:t>123</w:t>
      </w:r>
      <w:r>
        <w:rPr>
          <w:rFonts w:ascii="仿宋" w:eastAsia="仿宋" w:hAnsi="仿宋" w:hint="eastAsia"/>
          <w:color w:val="000000" w:themeColor="text1"/>
          <w:sz w:val="24"/>
        </w:rPr>
        <w:t>号”）。</w:t>
      </w:r>
    </w:p>
    <w:p w:rsidR="00D93479" w:rsidRDefault="002E498E">
      <w:pPr>
        <w:pStyle w:val="af5"/>
        <w:spacing w:line="420" w:lineRule="exact"/>
        <w:ind w:firstLine="480"/>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hint="eastAsia"/>
          <w:color w:val="000000" w:themeColor="text1"/>
          <w:sz w:val="24"/>
        </w:rPr>
        <w:t>、为有效缓解中小企业融资难、融资贵问题，成都市财政局、中国人民银行成都</w:t>
      </w:r>
      <w:r>
        <w:rPr>
          <w:rFonts w:ascii="仿宋" w:eastAsia="仿宋" w:hAnsi="仿宋" w:hint="eastAsia"/>
          <w:color w:val="000000" w:themeColor="text1"/>
          <w:sz w:val="24"/>
        </w:rPr>
        <w:lastRenderedPageBreak/>
        <w:t>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Pr>
          <w:rFonts w:ascii="仿宋" w:eastAsia="仿宋" w:hAnsi="仿宋" w:hint="eastAsia"/>
          <w:color w:val="000000" w:themeColor="text1"/>
          <w:sz w:val="24"/>
        </w:rPr>
        <w:t>2019</w:t>
      </w:r>
      <w:r>
        <w:rPr>
          <w:rFonts w:ascii="仿宋" w:eastAsia="仿宋" w:hAnsi="仿宋" w:hint="eastAsia"/>
          <w:color w:val="000000" w:themeColor="text1"/>
          <w:sz w:val="24"/>
        </w:rPr>
        <w:t>〕</w:t>
      </w:r>
      <w:r>
        <w:rPr>
          <w:rFonts w:ascii="仿宋" w:eastAsia="仿宋" w:hAnsi="仿宋" w:hint="eastAsia"/>
          <w:color w:val="000000" w:themeColor="text1"/>
          <w:sz w:val="24"/>
        </w:rPr>
        <w:t>17</w:t>
      </w:r>
      <w:r>
        <w:rPr>
          <w:rFonts w:ascii="仿宋" w:eastAsia="仿宋" w:hAnsi="仿宋" w:hint="eastAsia"/>
          <w:color w:val="000000" w:themeColor="text1"/>
          <w:sz w:val="24"/>
        </w:rPr>
        <w:t>号”、“成财采发〔</w:t>
      </w:r>
      <w:r>
        <w:rPr>
          <w:rFonts w:ascii="仿宋" w:eastAsia="仿宋" w:hAnsi="仿宋" w:hint="eastAsia"/>
          <w:color w:val="000000" w:themeColor="text1"/>
          <w:sz w:val="24"/>
        </w:rPr>
        <w:t>20</w:t>
      </w:r>
      <w:r>
        <w:rPr>
          <w:rFonts w:ascii="仿宋" w:eastAsia="仿宋" w:hAnsi="仿宋"/>
          <w:color w:val="000000" w:themeColor="text1"/>
          <w:sz w:val="24"/>
        </w:rPr>
        <w:t>20</w:t>
      </w:r>
      <w:r>
        <w:rPr>
          <w:rFonts w:ascii="仿宋" w:eastAsia="仿宋" w:hAnsi="仿宋" w:hint="eastAsia"/>
          <w:color w:val="000000" w:themeColor="text1"/>
          <w:sz w:val="24"/>
        </w:rPr>
        <w:t>〕</w:t>
      </w:r>
      <w:r>
        <w:rPr>
          <w:rFonts w:ascii="仿宋" w:eastAsia="仿宋" w:hAnsi="仿宋"/>
          <w:color w:val="000000" w:themeColor="text1"/>
          <w:sz w:val="24"/>
        </w:rPr>
        <w:t>20</w:t>
      </w:r>
      <w:r>
        <w:rPr>
          <w:rFonts w:ascii="仿宋" w:eastAsia="仿宋" w:hAnsi="仿宋" w:hint="eastAsia"/>
          <w:color w:val="000000" w:themeColor="text1"/>
          <w:sz w:val="24"/>
        </w:rPr>
        <w:t>号”）。</w:t>
      </w:r>
    </w:p>
    <w:p w:rsidR="00D93479" w:rsidRDefault="002E498E">
      <w:pPr>
        <w:pStyle w:val="af5"/>
        <w:spacing w:line="420" w:lineRule="exact"/>
        <w:ind w:firstLine="482"/>
        <w:rPr>
          <w:rFonts w:ascii="仿宋" w:eastAsia="仿宋" w:hAnsi="仿宋"/>
          <w:b/>
          <w:color w:val="000000" w:themeColor="text1"/>
          <w:sz w:val="24"/>
        </w:rPr>
      </w:pPr>
      <w:r>
        <w:rPr>
          <w:rFonts w:ascii="仿宋" w:eastAsia="仿宋" w:hAnsi="仿宋" w:hint="eastAsia"/>
          <w:b/>
          <w:color w:val="000000" w:themeColor="text1"/>
          <w:sz w:val="24"/>
        </w:rPr>
        <w:t>十二、联系方式</w:t>
      </w:r>
    </w:p>
    <w:p w:rsidR="00D93479" w:rsidRDefault="002E498E">
      <w:pPr>
        <w:pStyle w:val="af5"/>
        <w:spacing w:line="420" w:lineRule="exact"/>
        <w:ind w:firstLineChars="525" w:firstLine="1265"/>
        <w:rPr>
          <w:rFonts w:ascii="仿宋" w:eastAsia="仿宋" w:hAnsi="仿宋"/>
          <w:b/>
          <w:color w:val="000000" w:themeColor="text1"/>
          <w:sz w:val="24"/>
        </w:rPr>
      </w:pPr>
      <w:r>
        <w:rPr>
          <w:rFonts w:ascii="仿宋" w:eastAsia="仿宋" w:hAnsi="仿宋" w:hint="eastAsia"/>
          <w:b/>
          <w:color w:val="000000" w:themeColor="text1"/>
          <w:sz w:val="24"/>
        </w:rPr>
        <w:t>采</w:t>
      </w:r>
      <w:r>
        <w:rPr>
          <w:rFonts w:ascii="仿宋" w:eastAsia="仿宋" w:hAnsi="仿宋" w:hint="eastAsia"/>
          <w:b/>
          <w:color w:val="000000" w:themeColor="text1"/>
          <w:sz w:val="24"/>
        </w:rPr>
        <w:t xml:space="preserve"> </w:t>
      </w:r>
      <w:r>
        <w:rPr>
          <w:rFonts w:ascii="仿宋" w:eastAsia="仿宋" w:hAnsi="仿宋" w:hint="eastAsia"/>
          <w:b/>
          <w:color w:val="000000" w:themeColor="text1"/>
          <w:sz w:val="24"/>
        </w:rPr>
        <w:t>购</w:t>
      </w:r>
      <w:r>
        <w:rPr>
          <w:rFonts w:ascii="仿宋" w:eastAsia="仿宋" w:hAnsi="仿宋" w:hint="eastAsia"/>
          <w:b/>
          <w:color w:val="000000" w:themeColor="text1"/>
          <w:sz w:val="24"/>
        </w:rPr>
        <w:t xml:space="preserve"> </w:t>
      </w:r>
      <w:r>
        <w:rPr>
          <w:rFonts w:ascii="仿宋" w:eastAsia="仿宋" w:hAnsi="仿宋" w:hint="eastAsia"/>
          <w:b/>
          <w:color w:val="000000" w:themeColor="text1"/>
          <w:sz w:val="24"/>
        </w:rPr>
        <w:t>人：</w:t>
      </w:r>
      <w:r>
        <w:rPr>
          <w:rFonts w:ascii="仿宋" w:eastAsia="仿宋" w:hAnsi="仿宋" w:hint="eastAsia"/>
          <w:b/>
          <w:color w:val="000000" w:themeColor="text1"/>
          <w:sz w:val="24"/>
        </w:rPr>
        <w:t>成都高新技术产业开发区西园街道办事处</w:t>
      </w:r>
    </w:p>
    <w:p w:rsidR="00D93479" w:rsidRDefault="002E498E">
      <w:pPr>
        <w:pStyle w:val="af5"/>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地</w:t>
      </w:r>
      <w:r>
        <w:rPr>
          <w:rFonts w:ascii="仿宋" w:eastAsia="仿宋" w:hAnsi="仿宋" w:hint="eastAsia"/>
          <w:bCs/>
          <w:color w:val="000000" w:themeColor="text1"/>
          <w:sz w:val="24"/>
        </w:rPr>
        <w:t xml:space="preserve">    </w:t>
      </w:r>
      <w:r>
        <w:rPr>
          <w:rFonts w:ascii="仿宋" w:eastAsia="仿宋" w:hAnsi="仿宋" w:hint="eastAsia"/>
          <w:bCs/>
          <w:color w:val="000000" w:themeColor="text1"/>
          <w:sz w:val="24"/>
        </w:rPr>
        <w:t>址：成都市高新区合庆路</w:t>
      </w:r>
      <w:r>
        <w:rPr>
          <w:rFonts w:ascii="仿宋" w:eastAsia="仿宋" w:hAnsi="仿宋" w:hint="eastAsia"/>
          <w:bCs/>
          <w:color w:val="000000" w:themeColor="text1"/>
          <w:sz w:val="24"/>
        </w:rPr>
        <w:t>33</w:t>
      </w:r>
      <w:r>
        <w:rPr>
          <w:rFonts w:ascii="仿宋" w:eastAsia="仿宋" w:hAnsi="仿宋" w:hint="eastAsia"/>
          <w:bCs/>
          <w:color w:val="000000" w:themeColor="text1"/>
          <w:sz w:val="24"/>
        </w:rPr>
        <w:t>号</w:t>
      </w:r>
    </w:p>
    <w:p w:rsidR="00D93479" w:rsidRDefault="002E498E">
      <w:pPr>
        <w:pStyle w:val="af5"/>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w:t>
      </w:r>
      <w:r>
        <w:rPr>
          <w:rFonts w:ascii="仿宋" w:eastAsia="仿宋" w:hAnsi="仿宋" w:hint="eastAsia"/>
          <w:bCs/>
          <w:color w:val="000000" w:themeColor="text1"/>
          <w:sz w:val="24"/>
        </w:rPr>
        <w:t xml:space="preserve"> </w:t>
      </w:r>
      <w:r>
        <w:rPr>
          <w:rFonts w:ascii="仿宋" w:eastAsia="仿宋" w:hAnsi="仿宋" w:hint="eastAsia"/>
          <w:bCs/>
          <w:color w:val="000000" w:themeColor="text1"/>
          <w:sz w:val="24"/>
        </w:rPr>
        <w:t>系</w:t>
      </w:r>
      <w:r>
        <w:rPr>
          <w:rFonts w:ascii="仿宋" w:eastAsia="仿宋" w:hAnsi="仿宋" w:hint="eastAsia"/>
          <w:bCs/>
          <w:color w:val="000000" w:themeColor="text1"/>
          <w:sz w:val="24"/>
        </w:rPr>
        <w:t xml:space="preserve"> </w:t>
      </w:r>
      <w:r>
        <w:rPr>
          <w:rFonts w:ascii="仿宋" w:eastAsia="仿宋" w:hAnsi="仿宋" w:hint="eastAsia"/>
          <w:bCs/>
          <w:color w:val="000000" w:themeColor="text1"/>
          <w:sz w:val="24"/>
        </w:rPr>
        <w:t>人：马老师</w:t>
      </w:r>
    </w:p>
    <w:p w:rsidR="00D93479" w:rsidRDefault="002E498E">
      <w:pPr>
        <w:pStyle w:val="af5"/>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联系电话：</w:t>
      </w:r>
      <w:r>
        <w:rPr>
          <w:rFonts w:ascii="仿宋" w:eastAsia="仿宋" w:hAnsi="仿宋" w:hint="eastAsia"/>
          <w:bCs/>
          <w:color w:val="000000" w:themeColor="text1"/>
          <w:sz w:val="24"/>
        </w:rPr>
        <w:t>028-69261214</w:t>
      </w:r>
    </w:p>
    <w:p w:rsidR="00D93479" w:rsidRDefault="002E498E">
      <w:pPr>
        <w:pStyle w:val="af5"/>
        <w:spacing w:line="420" w:lineRule="exact"/>
        <w:ind w:firstLineChars="525" w:firstLine="1265"/>
        <w:rPr>
          <w:rFonts w:ascii="仿宋" w:eastAsia="仿宋" w:hAnsi="仿宋"/>
          <w:b/>
          <w:color w:val="000000" w:themeColor="text1"/>
          <w:sz w:val="24"/>
        </w:rPr>
      </w:pPr>
      <w:r>
        <w:rPr>
          <w:rFonts w:ascii="仿宋" w:eastAsia="仿宋" w:hAnsi="仿宋" w:hint="eastAsia"/>
          <w:b/>
          <w:color w:val="000000" w:themeColor="text1"/>
          <w:sz w:val="24"/>
        </w:rPr>
        <w:t>采购代理机构：</w:t>
      </w:r>
      <w:r>
        <w:rPr>
          <w:rFonts w:ascii="仿宋" w:eastAsia="仿宋" w:hAnsi="仿宋" w:hint="eastAsia"/>
          <w:b/>
          <w:color w:val="000000" w:themeColor="text1"/>
          <w:sz w:val="24"/>
        </w:rPr>
        <w:t>四川云瑞招投标代理有限公司</w:t>
      </w:r>
    </w:p>
    <w:p w:rsidR="00D93479" w:rsidRDefault="002E498E">
      <w:pPr>
        <w:pStyle w:val="af5"/>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地</w:t>
      </w:r>
      <w:r>
        <w:rPr>
          <w:rFonts w:ascii="仿宋" w:eastAsia="仿宋" w:hAnsi="仿宋" w:hint="eastAsia"/>
          <w:bCs/>
          <w:color w:val="000000" w:themeColor="text1"/>
          <w:sz w:val="24"/>
        </w:rPr>
        <w:t xml:space="preserve">    </w:t>
      </w:r>
      <w:r>
        <w:rPr>
          <w:rFonts w:ascii="仿宋" w:eastAsia="仿宋" w:hAnsi="仿宋" w:hint="eastAsia"/>
          <w:bCs/>
          <w:color w:val="000000" w:themeColor="text1"/>
          <w:sz w:val="24"/>
        </w:rPr>
        <w:t>址：成都市青羊区锣锅巷</w:t>
      </w:r>
      <w:r>
        <w:rPr>
          <w:rFonts w:ascii="仿宋" w:eastAsia="仿宋" w:hAnsi="仿宋" w:hint="eastAsia"/>
          <w:bCs/>
          <w:color w:val="000000" w:themeColor="text1"/>
          <w:sz w:val="24"/>
        </w:rPr>
        <w:t>122</w:t>
      </w:r>
      <w:r>
        <w:rPr>
          <w:rFonts w:ascii="仿宋" w:eastAsia="仿宋" w:hAnsi="仿宋" w:hint="eastAsia"/>
          <w:bCs/>
          <w:color w:val="000000" w:themeColor="text1"/>
          <w:sz w:val="24"/>
        </w:rPr>
        <w:t>号云龙酒店</w:t>
      </w:r>
      <w:r>
        <w:rPr>
          <w:rFonts w:ascii="仿宋" w:eastAsia="仿宋" w:hAnsi="仿宋" w:hint="eastAsia"/>
          <w:bCs/>
          <w:color w:val="000000" w:themeColor="text1"/>
          <w:sz w:val="24"/>
        </w:rPr>
        <w:t>1607</w:t>
      </w:r>
      <w:r>
        <w:rPr>
          <w:rFonts w:ascii="仿宋" w:eastAsia="仿宋" w:hAnsi="仿宋" w:hint="eastAsia"/>
          <w:bCs/>
          <w:color w:val="000000" w:themeColor="text1"/>
          <w:sz w:val="24"/>
        </w:rPr>
        <w:t>号</w:t>
      </w:r>
    </w:p>
    <w:p w:rsidR="00D93479" w:rsidRDefault="002E498E">
      <w:pPr>
        <w:pStyle w:val="af5"/>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邮</w:t>
      </w:r>
      <w:r>
        <w:rPr>
          <w:rFonts w:ascii="仿宋" w:eastAsia="仿宋" w:hAnsi="仿宋" w:hint="eastAsia"/>
          <w:bCs/>
          <w:color w:val="000000" w:themeColor="text1"/>
          <w:sz w:val="24"/>
        </w:rPr>
        <w:t xml:space="preserve">    </w:t>
      </w:r>
      <w:r>
        <w:rPr>
          <w:rFonts w:ascii="仿宋" w:eastAsia="仿宋" w:hAnsi="仿宋" w:hint="eastAsia"/>
          <w:bCs/>
          <w:color w:val="000000" w:themeColor="text1"/>
          <w:sz w:val="24"/>
        </w:rPr>
        <w:t>编：</w:t>
      </w:r>
      <w:r>
        <w:rPr>
          <w:rFonts w:ascii="仿宋" w:eastAsia="仿宋" w:hAnsi="仿宋" w:hint="eastAsia"/>
          <w:bCs/>
          <w:color w:val="000000" w:themeColor="text1"/>
          <w:sz w:val="24"/>
        </w:rPr>
        <w:t>610000</w:t>
      </w:r>
    </w:p>
    <w:p w:rsidR="00D93479" w:rsidRDefault="002E498E">
      <w:pPr>
        <w:pStyle w:val="af5"/>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w:t>
      </w:r>
      <w:r>
        <w:rPr>
          <w:rFonts w:ascii="仿宋" w:eastAsia="仿宋" w:hAnsi="仿宋" w:hint="eastAsia"/>
          <w:bCs/>
          <w:color w:val="000000" w:themeColor="text1"/>
          <w:sz w:val="24"/>
        </w:rPr>
        <w:t xml:space="preserve"> </w:t>
      </w:r>
      <w:r>
        <w:rPr>
          <w:rFonts w:ascii="仿宋" w:eastAsia="仿宋" w:hAnsi="仿宋" w:hint="eastAsia"/>
          <w:bCs/>
          <w:color w:val="000000" w:themeColor="text1"/>
          <w:sz w:val="24"/>
        </w:rPr>
        <w:t>系</w:t>
      </w:r>
      <w:r>
        <w:rPr>
          <w:rFonts w:ascii="仿宋" w:eastAsia="仿宋" w:hAnsi="仿宋" w:hint="eastAsia"/>
          <w:bCs/>
          <w:color w:val="000000" w:themeColor="text1"/>
          <w:sz w:val="24"/>
        </w:rPr>
        <w:t xml:space="preserve"> </w:t>
      </w:r>
      <w:r>
        <w:rPr>
          <w:rFonts w:ascii="仿宋" w:eastAsia="仿宋" w:hAnsi="仿宋" w:hint="eastAsia"/>
          <w:bCs/>
          <w:color w:val="000000" w:themeColor="text1"/>
          <w:sz w:val="24"/>
        </w:rPr>
        <w:t>人：</w:t>
      </w:r>
      <w:r>
        <w:rPr>
          <w:rFonts w:ascii="仿宋" w:eastAsia="仿宋" w:hAnsi="仿宋" w:hint="eastAsia"/>
          <w:bCs/>
          <w:color w:val="000000" w:themeColor="text1"/>
          <w:sz w:val="24"/>
        </w:rPr>
        <w:t>宋先生</w:t>
      </w:r>
    </w:p>
    <w:p w:rsidR="00D93479" w:rsidRDefault="002E498E">
      <w:pPr>
        <w:pStyle w:val="af5"/>
        <w:spacing w:line="420" w:lineRule="exact"/>
        <w:ind w:firstLineChars="525" w:firstLine="1260"/>
        <w:rPr>
          <w:rFonts w:ascii="仿宋" w:eastAsia="仿宋" w:hAnsi="仿宋"/>
          <w:bCs/>
          <w:color w:val="000000" w:themeColor="text1"/>
          <w:sz w:val="24"/>
        </w:rPr>
      </w:pPr>
      <w:r>
        <w:rPr>
          <w:rFonts w:ascii="仿宋" w:eastAsia="仿宋" w:hAnsi="仿宋" w:hint="eastAsia"/>
          <w:bCs/>
          <w:color w:val="000000" w:themeColor="text1"/>
          <w:sz w:val="24"/>
        </w:rPr>
        <w:t>联系电话：</w:t>
      </w:r>
      <w:r>
        <w:rPr>
          <w:rFonts w:ascii="仿宋" w:eastAsia="仿宋" w:hAnsi="仿宋" w:hint="eastAsia"/>
          <w:bCs/>
          <w:color w:val="000000" w:themeColor="text1"/>
          <w:sz w:val="24"/>
        </w:rPr>
        <w:t>19180408384</w:t>
      </w:r>
    </w:p>
    <w:p w:rsidR="00D93479" w:rsidRDefault="00D93479">
      <w:pPr>
        <w:pStyle w:val="ac"/>
        <w:spacing w:after="50" w:afterAutospacing="0" w:line="420" w:lineRule="exact"/>
        <w:rPr>
          <w:rFonts w:ascii="仿宋" w:eastAsia="仿宋" w:hAnsi="仿宋"/>
          <w:color w:val="000000" w:themeColor="text1"/>
          <w:sz w:val="36"/>
          <w:szCs w:val="36"/>
        </w:rPr>
        <w:sectPr w:rsidR="00D93479">
          <w:footerReference w:type="even" r:id="rId19"/>
          <w:footerReference w:type="default" r:id="rId20"/>
          <w:pgSz w:w="11907" w:h="16840"/>
          <w:pgMar w:top="1440" w:right="1474" w:bottom="1440" w:left="1474" w:header="851" w:footer="992" w:gutter="0"/>
          <w:pgNumType w:start="1"/>
          <w:cols w:space="720"/>
          <w:docGrid w:linePitch="312"/>
        </w:sectPr>
      </w:pPr>
      <w:bookmarkStart w:id="9" w:name="_Toc12497"/>
      <w:bookmarkStart w:id="10" w:name="_Toc217446031"/>
      <w:bookmarkStart w:id="11" w:name="_Toc213397009"/>
      <w:bookmarkStart w:id="12" w:name="_Toc213496267"/>
      <w:bookmarkStart w:id="13" w:name="_Toc213396759"/>
      <w:bookmarkStart w:id="14" w:name="_Toc213396945"/>
    </w:p>
    <w:p w:rsidR="00D93479" w:rsidRDefault="002E498E">
      <w:pPr>
        <w:pStyle w:val="1"/>
        <w:jc w:val="center"/>
        <w:rPr>
          <w:rFonts w:ascii="仿宋" w:eastAsia="仿宋" w:hAnsi="仿宋"/>
          <w:color w:val="000000" w:themeColor="text1"/>
          <w:sz w:val="36"/>
          <w:szCs w:val="36"/>
        </w:rPr>
      </w:pPr>
      <w:bookmarkStart w:id="15" w:name="_Toc74062353"/>
      <w:r>
        <w:rPr>
          <w:rFonts w:ascii="仿宋" w:eastAsia="仿宋" w:hAnsi="仿宋" w:hint="eastAsia"/>
          <w:color w:val="000000" w:themeColor="text1"/>
          <w:sz w:val="36"/>
          <w:szCs w:val="36"/>
        </w:rPr>
        <w:lastRenderedPageBreak/>
        <w:t>第二章</w:t>
      </w:r>
      <w:r>
        <w:rPr>
          <w:rFonts w:ascii="仿宋" w:eastAsia="仿宋" w:hAnsi="仿宋" w:hint="eastAsia"/>
          <w:color w:val="000000" w:themeColor="text1"/>
          <w:sz w:val="36"/>
          <w:szCs w:val="36"/>
        </w:rPr>
        <w:t xml:space="preserve">  </w:t>
      </w:r>
      <w:r>
        <w:rPr>
          <w:rFonts w:ascii="仿宋" w:eastAsia="仿宋" w:hAnsi="仿宋" w:hint="eastAsia"/>
          <w:color w:val="000000" w:themeColor="text1"/>
          <w:sz w:val="36"/>
          <w:szCs w:val="36"/>
        </w:rPr>
        <w:t>投标人须知</w:t>
      </w:r>
      <w:bookmarkEnd w:id="9"/>
      <w:bookmarkEnd w:id="15"/>
    </w:p>
    <w:p w:rsidR="00D93479" w:rsidRDefault="002E498E">
      <w:pPr>
        <w:pStyle w:val="2"/>
        <w:spacing w:line="240" w:lineRule="atLeast"/>
        <w:jc w:val="center"/>
        <w:rPr>
          <w:rFonts w:ascii="仿宋" w:eastAsia="仿宋" w:hAnsi="仿宋"/>
          <w:color w:val="000000" w:themeColor="text1"/>
        </w:rPr>
      </w:pPr>
      <w:r>
        <w:rPr>
          <w:rFonts w:ascii="仿宋" w:eastAsia="仿宋" w:hAnsi="仿宋" w:hint="eastAsia"/>
          <w:color w:val="000000" w:themeColor="text1"/>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838"/>
        <w:gridCol w:w="2552"/>
        <w:gridCol w:w="6273"/>
      </w:tblGrid>
      <w:tr w:rsidR="00D93479">
        <w:trPr>
          <w:trHeight w:val="23"/>
          <w:tblHeader/>
          <w:jc w:val="center"/>
        </w:trPr>
        <w:tc>
          <w:tcPr>
            <w:tcW w:w="838" w:type="dxa"/>
            <w:vAlign w:val="center"/>
          </w:tcPr>
          <w:bookmarkEnd w:id="10"/>
          <w:bookmarkEnd w:id="11"/>
          <w:bookmarkEnd w:id="12"/>
          <w:bookmarkEnd w:id="13"/>
          <w:bookmarkEnd w:id="14"/>
          <w:p w:rsidR="00D93479" w:rsidRDefault="002E498E">
            <w:pPr>
              <w:pStyle w:val="af4"/>
              <w:ind w:left="9"/>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序号</w:t>
            </w:r>
          </w:p>
        </w:tc>
        <w:tc>
          <w:tcPr>
            <w:tcW w:w="2552" w:type="dxa"/>
            <w:vAlign w:val="center"/>
          </w:tcPr>
          <w:p w:rsidR="00D93479" w:rsidRDefault="002E498E">
            <w:pPr>
              <w:pStyle w:val="af4"/>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条款名称</w:t>
            </w:r>
          </w:p>
        </w:tc>
        <w:tc>
          <w:tcPr>
            <w:tcW w:w="6273" w:type="dxa"/>
            <w:vAlign w:val="center"/>
          </w:tcPr>
          <w:p w:rsidR="00D93479" w:rsidRDefault="002E498E">
            <w:pPr>
              <w:pStyle w:val="af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说明和要求</w:t>
            </w:r>
          </w:p>
        </w:tc>
      </w:tr>
      <w:tr w:rsidR="00D93479">
        <w:trPr>
          <w:trHeight w:val="23"/>
          <w:jc w:val="center"/>
        </w:trPr>
        <w:tc>
          <w:tcPr>
            <w:tcW w:w="838" w:type="dxa"/>
            <w:vMerge w:val="restart"/>
            <w:vAlign w:val="center"/>
          </w:tcPr>
          <w:p w:rsidR="00D93479" w:rsidRDefault="002E498E">
            <w:pPr>
              <w:pStyle w:val="af4"/>
              <w:ind w:right="23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rsidR="00D93479" w:rsidRDefault="002E498E">
            <w:pPr>
              <w:pStyle w:val="af4"/>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采购预算</w:t>
            </w:r>
          </w:p>
          <w:p w:rsidR="00D93479" w:rsidRDefault="002E498E">
            <w:pPr>
              <w:pStyle w:val="af4"/>
              <w:ind w:left="38"/>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273" w:type="dxa"/>
            <w:tcBorders>
              <w:bottom w:val="single" w:sz="4" w:space="0" w:color="auto"/>
            </w:tcBorders>
          </w:tcPr>
          <w:p w:rsidR="00D93479" w:rsidRDefault="002E498E">
            <w:pPr>
              <w:widowControl/>
              <w:spacing w:line="276" w:lineRule="auto"/>
              <w:contextualSpacing/>
              <w:rPr>
                <w:rFonts w:ascii="仿宋" w:eastAsia="仿宋" w:hAnsi="仿宋"/>
                <w:color w:val="000000" w:themeColor="text1"/>
                <w:kern w:val="0"/>
                <w:szCs w:val="21"/>
              </w:rPr>
            </w:pPr>
            <w:r>
              <w:rPr>
                <w:rFonts w:ascii="仿宋" w:eastAsia="仿宋" w:hAnsi="仿宋" w:hint="eastAsia"/>
                <w:color w:val="000000" w:themeColor="text1"/>
                <w:kern w:val="0"/>
                <w:szCs w:val="21"/>
              </w:rPr>
              <w:t>本项目政府采购预算</w:t>
            </w:r>
            <w:r>
              <w:rPr>
                <w:rFonts w:ascii="仿宋" w:eastAsia="仿宋" w:hAnsi="仿宋" w:hint="eastAsia"/>
                <w:color w:val="000000" w:themeColor="text1"/>
                <w:kern w:val="0"/>
                <w:szCs w:val="21"/>
              </w:rPr>
              <w:t>：</w:t>
            </w:r>
            <w:r>
              <w:rPr>
                <w:rFonts w:ascii="仿宋" w:eastAsia="仿宋" w:hAnsi="仿宋" w:hint="eastAsia"/>
                <w:color w:val="000000" w:themeColor="text1"/>
                <w:kern w:val="0"/>
                <w:szCs w:val="21"/>
              </w:rPr>
              <w:t>593</w:t>
            </w:r>
            <w:r>
              <w:rPr>
                <w:rFonts w:ascii="仿宋" w:eastAsia="仿宋" w:hAnsi="仿宋" w:hint="eastAsia"/>
                <w:color w:val="000000" w:themeColor="text1"/>
                <w:kern w:val="0"/>
                <w:szCs w:val="21"/>
              </w:rPr>
              <w:t>万</w:t>
            </w:r>
            <w:r>
              <w:rPr>
                <w:rFonts w:ascii="仿宋" w:eastAsia="仿宋" w:hAnsi="仿宋" w:hint="eastAsia"/>
                <w:color w:val="000000" w:themeColor="text1"/>
                <w:kern w:val="0"/>
                <w:szCs w:val="21"/>
              </w:rPr>
              <w:t>元</w:t>
            </w:r>
            <w:r>
              <w:rPr>
                <w:rFonts w:ascii="仿宋" w:eastAsia="仿宋" w:hAnsi="仿宋" w:hint="eastAsia"/>
                <w:color w:val="000000" w:themeColor="text1"/>
                <w:kern w:val="0"/>
                <w:szCs w:val="21"/>
              </w:rPr>
              <w:t>/</w:t>
            </w:r>
            <w:r>
              <w:rPr>
                <w:rFonts w:ascii="仿宋" w:eastAsia="仿宋" w:hAnsi="仿宋" w:hint="eastAsia"/>
                <w:color w:val="000000" w:themeColor="text1"/>
                <w:kern w:val="0"/>
                <w:szCs w:val="21"/>
              </w:rPr>
              <w:t>年</w:t>
            </w:r>
          </w:p>
          <w:p w:rsidR="00D93479" w:rsidRDefault="002E498E">
            <w:pPr>
              <w:pStyle w:val="af4"/>
              <w:jc w:val="both"/>
              <w:rPr>
                <w:rFonts w:ascii="仿宋" w:eastAsia="仿宋" w:hAnsi="仿宋" w:cs="Times New Roman"/>
                <w:color w:val="000000" w:themeColor="text1"/>
                <w:kern w:val="2"/>
                <w:sz w:val="21"/>
                <w:szCs w:val="21"/>
              </w:rPr>
            </w:pPr>
            <w:r>
              <w:rPr>
                <w:rFonts w:ascii="仿宋" w:eastAsia="仿宋" w:hAnsi="仿宋" w:hint="eastAsia"/>
                <w:color w:val="000000" w:themeColor="text1"/>
                <w:szCs w:val="21"/>
              </w:rPr>
              <w:t>超过采购预算的投标为无效投标。</w:t>
            </w:r>
          </w:p>
        </w:tc>
      </w:tr>
      <w:tr w:rsidR="00D93479">
        <w:trPr>
          <w:trHeight w:val="23"/>
          <w:jc w:val="center"/>
        </w:trPr>
        <w:tc>
          <w:tcPr>
            <w:tcW w:w="838" w:type="dxa"/>
            <w:vMerge/>
            <w:vAlign w:val="center"/>
          </w:tcPr>
          <w:p w:rsidR="00D93479" w:rsidRDefault="00D93479">
            <w:pPr>
              <w:jc w:val="center"/>
              <w:rPr>
                <w:rFonts w:ascii="仿宋" w:eastAsia="仿宋" w:hAnsi="仿宋"/>
                <w:color w:val="000000" w:themeColor="text1"/>
                <w:szCs w:val="21"/>
              </w:rPr>
            </w:pPr>
          </w:p>
        </w:tc>
        <w:tc>
          <w:tcPr>
            <w:tcW w:w="2552" w:type="dxa"/>
            <w:tcBorders>
              <w:top w:val="single" w:sz="4" w:space="0" w:color="auto"/>
            </w:tcBorders>
            <w:vAlign w:val="center"/>
          </w:tcPr>
          <w:p w:rsidR="00D93479" w:rsidRDefault="002E498E">
            <w:pPr>
              <w:pStyle w:val="af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最高限价</w:t>
            </w:r>
          </w:p>
          <w:p w:rsidR="00D93479" w:rsidRDefault="002E498E">
            <w:pPr>
              <w:pStyle w:val="af4"/>
              <w:jc w:val="center"/>
              <w:rPr>
                <w:rFonts w:ascii="仿宋" w:eastAsia="仿宋" w:hAnsi="仿宋" w:cs="Times New Roman"/>
                <w:color w:val="000000" w:themeColor="text1"/>
                <w:kern w:val="2"/>
                <w:sz w:val="21"/>
                <w:szCs w:val="21"/>
              </w:rPr>
            </w:pPr>
            <w:r>
              <w:rPr>
                <w:rFonts w:ascii="仿宋" w:eastAsia="仿宋" w:hAnsi="仿宋" w:hint="eastAsia"/>
                <w:color w:val="000000" w:themeColor="text1"/>
                <w:sz w:val="21"/>
                <w:szCs w:val="21"/>
              </w:rPr>
              <w:t>（实质性要求）</w:t>
            </w:r>
          </w:p>
        </w:tc>
        <w:tc>
          <w:tcPr>
            <w:tcW w:w="6273" w:type="dxa"/>
            <w:tcBorders>
              <w:top w:val="single" w:sz="4" w:space="0" w:color="auto"/>
            </w:tcBorders>
          </w:tcPr>
          <w:p w:rsidR="00D93479" w:rsidRDefault="002E498E">
            <w:pPr>
              <w:widowControl/>
              <w:rPr>
                <w:rFonts w:ascii="仿宋" w:eastAsia="仿宋" w:hAnsi="仿宋"/>
                <w:color w:val="000000" w:themeColor="text1"/>
                <w:kern w:val="0"/>
                <w:szCs w:val="21"/>
              </w:rPr>
            </w:pPr>
            <w:r>
              <w:rPr>
                <w:rFonts w:ascii="仿宋" w:eastAsia="仿宋" w:hAnsi="仿宋" w:hint="eastAsia"/>
                <w:color w:val="000000" w:themeColor="text1"/>
                <w:kern w:val="0"/>
                <w:szCs w:val="21"/>
              </w:rPr>
              <w:t>最高</w:t>
            </w:r>
            <w:r>
              <w:rPr>
                <w:rFonts w:ascii="仿宋" w:eastAsia="仿宋" w:hAnsi="仿宋" w:hint="eastAsia"/>
                <w:color w:val="000000" w:themeColor="text1"/>
                <w:kern w:val="0"/>
                <w:szCs w:val="21"/>
              </w:rPr>
              <w:t>限价</w:t>
            </w:r>
            <w:r>
              <w:rPr>
                <w:rFonts w:ascii="仿宋" w:eastAsia="仿宋" w:hAnsi="仿宋" w:hint="eastAsia"/>
                <w:color w:val="000000" w:themeColor="text1"/>
                <w:kern w:val="0"/>
                <w:szCs w:val="21"/>
              </w:rPr>
              <w:t>：</w:t>
            </w:r>
            <w:bookmarkStart w:id="16" w:name="PO_默认文件内容_27"/>
            <w:r>
              <w:rPr>
                <w:rFonts w:ascii="仿宋" w:eastAsia="仿宋" w:hAnsi="仿宋" w:hint="eastAsia"/>
                <w:color w:val="000000" w:themeColor="text1"/>
                <w:kern w:val="0"/>
                <w:szCs w:val="21"/>
              </w:rPr>
              <w:t>本项目釆购总预算为</w:t>
            </w:r>
            <w:r>
              <w:rPr>
                <w:rFonts w:ascii="仿宋" w:eastAsia="仿宋" w:hAnsi="仿宋" w:hint="eastAsia"/>
                <w:color w:val="000000" w:themeColor="text1"/>
                <w:kern w:val="0"/>
                <w:szCs w:val="21"/>
              </w:rPr>
              <w:t>593</w:t>
            </w:r>
            <w:r>
              <w:rPr>
                <w:rFonts w:ascii="仿宋" w:eastAsia="仿宋" w:hAnsi="仿宋" w:hint="eastAsia"/>
                <w:color w:val="000000" w:themeColor="text1"/>
                <w:kern w:val="0"/>
                <w:szCs w:val="21"/>
              </w:rPr>
              <w:t>万元</w:t>
            </w:r>
            <w:r>
              <w:rPr>
                <w:rFonts w:ascii="仿宋" w:eastAsia="仿宋" w:hAnsi="仿宋" w:hint="eastAsia"/>
                <w:color w:val="000000" w:themeColor="text1"/>
                <w:kern w:val="0"/>
                <w:szCs w:val="21"/>
              </w:rPr>
              <w:t>/</w:t>
            </w:r>
            <w:r>
              <w:rPr>
                <w:rFonts w:ascii="仿宋" w:eastAsia="仿宋" w:hAnsi="仿宋" w:hint="eastAsia"/>
                <w:color w:val="000000" w:themeColor="text1"/>
                <w:kern w:val="0"/>
                <w:szCs w:val="21"/>
              </w:rPr>
              <w:t>年</w:t>
            </w:r>
            <w:r>
              <w:rPr>
                <w:rFonts w:ascii="仿宋" w:eastAsia="仿宋" w:hAnsi="仿宋" w:hint="eastAsia"/>
                <w:color w:val="000000" w:themeColor="text1"/>
                <w:kern w:val="0"/>
                <w:szCs w:val="21"/>
              </w:rPr>
              <w:t>；其中，</w:t>
            </w:r>
            <w:r>
              <w:rPr>
                <w:rFonts w:ascii="仿宋" w:eastAsia="仿宋" w:hAnsi="仿宋" w:hint="eastAsia"/>
                <w:color w:val="000000" w:themeColor="text1"/>
                <w:kern w:val="0"/>
                <w:szCs w:val="21"/>
              </w:rPr>
              <w:t>教职员工薪酬</w:t>
            </w:r>
            <w:r>
              <w:rPr>
                <w:rFonts w:ascii="仿宋" w:eastAsia="仿宋" w:hAnsi="仿宋" w:hint="eastAsia"/>
                <w:color w:val="000000" w:themeColor="text1"/>
                <w:kern w:val="0"/>
                <w:szCs w:val="21"/>
              </w:rPr>
              <w:t>513</w:t>
            </w:r>
            <w:r>
              <w:rPr>
                <w:rFonts w:ascii="仿宋" w:eastAsia="仿宋" w:hAnsi="仿宋" w:hint="eastAsia"/>
                <w:color w:val="000000" w:themeColor="text1"/>
                <w:kern w:val="0"/>
                <w:szCs w:val="21"/>
              </w:rPr>
              <w:t>万元</w:t>
            </w:r>
            <w:r>
              <w:rPr>
                <w:rFonts w:ascii="仿宋" w:eastAsia="仿宋" w:hAnsi="仿宋" w:hint="eastAsia"/>
                <w:color w:val="000000" w:themeColor="text1"/>
                <w:kern w:val="0"/>
                <w:szCs w:val="21"/>
              </w:rPr>
              <w:t>/</w:t>
            </w:r>
            <w:r>
              <w:rPr>
                <w:rFonts w:ascii="仿宋" w:eastAsia="仿宋" w:hAnsi="仿宋" w:hint="eastAsia"/>
                <w:color w:val="000000" w:themeColor="text1"/>
                <w:kern w:val="0"/>
                <w:szCs w:val="21"/>
              </w:rPr>
              <w:t>年为非竞争性价格，供应商对此无需作出报价，供应商仅对管理费作出报价，管理费最高限价为</w:t>
            </w:r>
            <w:r>
              <w:rPr>
                <w:rFonts w:ascii="仿宋" w:eastAsia="仿宋" w:hAnsi="仿宋" w:hint="eastAsia"/>
                <w:color w:val="000000" w:themeColor="text1"/>
                <w:kern w:val="0"/>
                <w:szCs w:val="21"/>
              </w:rPr>
              <w:t>80</w:t>
            </w:r>
            <w:r>
              <w:rPr>
                <w:rFonts w:ascii="仿宋" w:eastAsia="仿宋" w:hAnsi="仿宋" w:hint="eastAsia"/>
                <w:color w:val="000000" w:themeColor="text1"/>
                <w:kern w:val="0"/>
                <w:szCs w:val="21"/>
              </w:rPr>
              <w:t>万元</w:t>
            </w:r>
            <w:r>
              <w:rPr>
                <w:rFonts w:ascii="仿宋" w:eastAsia="仿宋" w:hAnsi="仿宋" w:hint="eastAsia"/>
                <w:color w:val="000000" w:themeColor="text1"/>
                <w:kern w:val="0"/>
                <w:szCs w:val="21"/>
              </w:rPr>
              <w:t>/</w:t>
            </w:r>
            <w:r>
              <w:rPr>
                <w:rFonts w:ascii="仿宋" w:eastAsia="仿宋" w:hAnsi="仿宋" w:hint="eastAsia"/>
                <w:color w:val="000000" w:themeColor="text1"/>
                <w:kern w:val="0"/>
                <w:szCs w:val="21"/>
              </w:rPr>
              <w:t>年。</w:t>
            </w:r>
            <w:bookmarkEnd w:id="16"/>
          </w:p>
        </w:tc>
      </w:tr>
      <w:tr w:rsidR="00D93479">
        <w:trPr>
          <w:trHeight w:val="3046"/>
          <w:jc w:val="center"/>
        </w:trPr>
        <w:tc>
          <w:tcPr>
            <w:tcW w:w="838" w:type="dxa"/>
            <w:vAlign w:val="center"/>
          </w:tcPr>
          <w:p w:rsidR="00D93479" w:rsidRDefault="002E498E">
            <w:pPr>
              <w:pStyle w:val="af4"/>
              <w:ind w:right="23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2</w:t>
            </w:r>
          </w:p>
        </w:tc>
        <w:tc>
          <w:tcPr>
            <w:tcW w:w="2552" w:type="dxa"/>
            <w:vAlign w:val="center"/>
          </w:tcPr>
          <w:p w:rsidR="00D93479" w:rsidRDefault="002E498E">
            <w:pPr>
              <w:pStyle w:val="af4"/>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不正当竞争预防措施</w:t>
            </w:r>
          </w:p>
          <w:p w:rsidR="00D93479" w:rsidRDefault="002E498E">
            <w:pPr>
              <w:pStyle w:val="af4"/>
              <w:ind w:left="38"/>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（实质性要求）</w:t>
            </w:r>
          </w:p>
        </w:tc>
        <w:tc>
          <w:tcPr>
            <w:tcW w:w="6273" w:type="dxa"/>
            <w:vAlign w:val="center"/>
          </w:tcPr>
          <w:p w:rsidR="00D93479" w:rsidRDefault="002E498E">
            <w:pPr>
              <w:pStyle w:val="af4"/>
              <w:jc w:val="both"/>
              <w:rPr>
                <w:rFonts w:ascii="仿宋" w:eastAsia="仿宋" w:hAnsi="仿宋"/>
                <w:color w:val="000000" w:themeColor="text1"/>
                <w:sz w:val="21"/>
                <w:szCs w:val="21"/>
              </w:rPr>
            </w:pPr>
            <w:bookmarkStart w:id="17" w:name="PO_默认文件内容_1"/>
            <w:r>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D93479" w:rsidRDefault="002E498E">
            <w:pPr>
              <w:pStyle w:val="af4"/>
              <w:jc w:val="both"/>
              <w:rPr>
                <w:rFonts w:ascii="仿宋" w:eastAsia="仿宋" w:hAnsi="仿宋"/>
                <w:color w:val="000000" w:themeColor="text1"/>
                <w:sz w:val="21"/>
                <w:szCs w:val="21"/>
              </w:rPr>
            </w:pPr>
            <w:r>
              <w:rPr>
                <w:rFonts w:ascii="仿宋" w:eastAsia="仿宋" w:hAnsi="仿宋" w:hint="eastAsia"/>
                <w:b/>
                <w:bCs/>
                <w:color w:val="000000" w:themeColor="text1"/>
                <w:sz w:val="21"/>
                <w:szCs w:val="21"/>
              </w:rPr>
              <w:t>注：</w:t>
            </w:r>
            <w:r>
              <w:rPr>
                <w:rFonts w:ascii="仿宋" w:eastAsia="仿宋" w:hAnsi="仿宋"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color w:val="000000" w:themeColor="text1"/>
                <w:sz w:val="21"/>
                <w:szCs w:val="21"/>
              </w:rPr>
              <w:t>30</w:t>
            </w:r>
            <w:r>
              <w:rPr>
                <w:rFonts w:ascii="仿宋" w:eastAsia="仿宋" w:hAnsi="仿宋" w:hint="eastAsia"/>
                <w:b/>
                <w:bCs/>
                <w:color w:val="000000" w:themeColor="text1"/>
                <w:sz w:val="21"/>
                <w:szCs w:val="21"/>
              </w:rPr>
              <w:t>分钟，供应商已明确表示澄清、说明完毕的除外</w:t>
            </w:r>
            <w:r>
              <w:rPr>
                <w:rFonts w:ascii="仿宋" w:eastAsia="仿宋" w:hAnsi="仿宋" w:hint="eastAsia"/>
                <w:b/>
                <w:bCs/>
                <w:color w:val="000000" w:themeColor="text1"/>
                <w:sz w:val="21"/>
                <w:szCs w:val="21"/>
                <w:lang w:val="zh-CN"/>
              </w:rPr>
              <w:t>）。如因系统故障（</w:t>
            </w:r>
            <w:r>
              <w:rPr>
                <w:rFonts w:ascii="仿宋" w:eastAsia="仿宋" w:hAnsi="仿宋" w:hint="eastAsia"/>
                <w:b/>
                <w:bCs/>
                <w:color w:val="000000" w:themeColor="text1"/>
                <w:sz w:val="21"/>
                <w:szCs w:val="21"/>
              </w:rPr>
              <w:t>包括组织场所停电、断网等）</w:t>
            </w:r>
            <w:r>
              <w:rPr>
                <w:rFonts w:ascii="仿宋" w:eastAsia="仿宋" w:hAnsi="仿宋" w:hint="eastAsia"/>
                <w:b/>
                <w:bCs/>
                <w:color w:val="000000" w:themeColor="text1"/>
                <w:sz w:val="21"/>
                <w:szCs w:val="21"/>
                <w:lang w:val="zh-CN"/>
              </w:rPr>
              <w:t>导致系统无法使用的，由投标人按评标委员会的要求进行澄清或者说明。</w:t>
            </w:r>
          </w:p>
        </w:tc>
      </w:tr>
      <w:tr w:rsidR="00D93479">
        <w:trPr>
          <w:trHeight w:val="23"/>
          <w:jc w:val="center"/>
        </w:trPr>
        <w:tc>
          <w:tcPr>
            <w:tcW w:w="838" w:type="dxa"/>
            <w:vAlign w:val="center"/>
          </w:tcPr>
          <w:p w:rsidR="00D93479" w:rsidRDefault="002E498E">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hint="eastAsia"/>
                <w:color w:val="000000" w:themeColor="text1"/>
                <w:sz w:val="21"/>
                <w:szCs w:val="21"/>
                <w:lang w:val="zh-CN"/>
              </w:rPr>
              <w:t>3</w:t>
            </w:r>
          </w:p>
        </w:tc>
        <w:tc>
          <w:tcPr>
            <w:tcW w:w="2552" w:type="dxa"/>
            <w:vAlign w:val="center"/>
          </w:tcPr>
          <w:p w:rsidR="00D93479" w:rsidRDefault="002E498E">
            <w:pPr>
              <w:pStyle w:val="af4"/>
              <w:ind w:left="38"/>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进口产品（</w:t>
            </w:r>
            <w:r>
              <w:rPr>
                <w:rFonts w:ascii="仿宋" w:eastAsia="仿宋" w:hAnsi="仿宋" w:hint="eastAsia"/>
                <w:color w:val="000000" w:themeColor="text1"/>
                <w:sz w:val="21"/>
                <w:szCs w:val="21"/>
              </w:rPr>
              <w:t>本项目不涉及</w:t>
            </w:r>
            <w:r>
              <w:rPr>
                <w:rFonts w:ascii="仿宋" w:eastAsia="仿宋" w:hAnsi="仿宋" w:hint="eastAsia"/>
                <w:color w:val="000000" w:themeColor="text1"/>
                <w:sz w:val="21"/>
                <w:szCs w:val="21"/>
                <w:lang w:val="zh-CN"/>
              </w:rPr>
              <w:t>）</w:t>
            </w:r>
          </w:p>
        </w:tc>
        <w:tc>
          <w:tcPr>
            <w:tcW w:w="6273" w:type="dxa"/>
            <w:vAlign w:val="center"/>
          </w:tcPr>
          <w:p w:rsidR="00D93479" w:rsidRDefault="002E498E">
            <w:pPr>
              <w:pStyle w:val="af4"/>
              <w:ind w:firstLineChars="100" w:firstLine="210"/>
              <w:jc w:val="both"/>
              <w:rPr>
                <w:rFonts w:ascii="仿宋" w:eastAsia="仿宋" w:hAnsi="仿宋"/>
                <w:color w:val="000000" w:themeColor="text1"/>
                <w:sz w:val="21"/>
                <w:szCs w:val="21"/>
                <w:lang w:val="zh-CN"/>
              </w:rPr>
            </w:pPr>
            <w:bookmarkStart w:id="18" w:name="PO_默认文件内容_15"/>
            <w:r>
              <w:rPr>
                <w:rFonts w:ascii="仿宋" w:eastAsia="仿宋" w:hAnsi="仿宋" w:hint="eastAsia"/>
                <w:color w:val="000000" w:themeColor="text1"/>
                <w:sz w:val="21"/>
                <w:szCs w:val="21"/>
              </w:rPr>
              <w:t>本项目招标文件中未载明“允许采购进口产品”的产品，视为拒绝进口产品参与竞争，</w:t>
            </w:r>
            <w:r>
              <w:rPr>
                <w:rFonts w:ascii="仿宋" w:eastAsia="仿宋" w:hAnsi="仿宋"/>
                <w:color w:val="000000" w:themeColor="text1"/>
                <w:sz w:val="21"/>
                <w:szCs w:val="21"/>
              </w:rPr>
              <w:t>供应商以</w:t>
            </w:r>
            <w:r>
              <w:rPr>
                <w:rFonts w:ascii="仿宋" w:eastAsia="仿宋" w:hAnsi="仿宋" w:hint="eastAsia"/>
                <w:color w:val="000000" w:themeColor="text1"/>
                <w:sz w:val="21"/>
                <w:szCs w:val="21"/>
              </w:rPr>
              <w:t>进口</w:t>
            </w:r>
            <w:r>
              <w:rPr>
                <w:rFonts w:ascii="仿宋" w:eastAsia="仿宋" w:hAnsi="仿宋"/>
                <w:color w:val="000000" w:themeColor="text1"/>
                <w:sz w:val="21"/>
                <w:szCs w:val="21"/>
              </w:rPr>
              <w:t>产品投标</w:t>
            </w:r>
            <w:r>
              <w:rPr>
                <w:rFonts w:ascii="仿宋" w:eastAsia="仿宋" w:hAnsi="仿宋" w:hint="eastAsia"/>
                <w:color w:val="000000" w:themeColor="text1"/>
                <w:sz w:val="21"/>
                <w:szCs w:val="21"/>
              </w:rPr>
              <w:t>时</w:t>
            </w:r>
            <w:r>
              <w:rPr>
                <w:rFonts w:ascii="仿宋" w:eastAsia="仿宋" w:hAnsi="仿宋"/>
                <w:color w:val="000000" w:themeColor="text1"/>
                <w:sz w:val="21"/>
                <w:szCs w:val="21"/>
              </w:rPr>
              <w:t>，将按无效投标处理</w:t>
            </w:r>
            <w:r>
              <w:rPr>
                <w:rFonts w:ascii="仿宋" w:eastAsia="仿宋" w:hAnsi="仿宋" w:hint="eastAsia"/>
                <w:color w:val="000000" w:themeColor="text1"/>
                <w:sz w:val="21"/>
                <w:szCs w:val="21"/>
              </w:rPr>
              <w:t>。载明“允许采购进口产品”的产品，不限制国产产品参与竞争。</w:t>
            </w:r>
            <w:bookmarkEnd w:id="18"/>
          </w:p>
        </w:tc>
      </w:tr>
      <w:tr w:rsidR="00D93479">
        <w:trPr>
          <w:trHeight w:val="23"/>
          <w:jc w:val="center"/>
        </w:trPr>
        <w:tc>
          <w:tcPr>
            <w:tcW w:w="838" w:type="dxa"/>
            <w:vAlign w:val="center"/>
          </w:tcPr>
          <w:p w:rsidR="00D93479" w:rsidRDefault="002E498E">
            <w:pPr>
              <w:pStyle w:val="af4"/>
              <w:ind w:right="230"/>
              <w:jc w:val="center"/>
              <w:rPr>
                <w:rFonts w:ascii="仿宋" w:eastAsia="仿宋" w:hAnsi="仿宋" w:cs="Courier New"/>
                <w:color w:val="000000" w:themeColor="text1"/>
                <w:sz w:val="21"/>
                <w:szCs w:val="21"/>
                <w:lang w:val="zh-CN"/>
              </w:rPr>
            </w:pPr>
            <w:r>
              <w:rPr>
                <w:rFonts w:ascii="仿宋" w:eastAsia="仿宋" w:hAnsi="仿宋" w:cs="Courier New"/>
                <w:color w:val="000000" w:themeColor="text1"/>
                <w:sz w:val="21"/>
                <w:szCs w:val="21"/>
                <w:lang w:val="zh-CN"/>
              </w:rPr>
              <w:t>4</w:t>
            </w:r>
          </w:p>
        </w:tc>
        <w:tc>
          <w:tcPr>
            <w:tcW w:w="2552" w:type="dxa"/>
            <w:vAlign w:val="center"/>
          </w:tcPr>
          <w:p w:rsidR="00D93479" w:rsidRDefault="002E498E">
            <w:pPr>
              <w:pStyle w:val="af4"/>
              <w:spacing w:after="0"/>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小微企业（监狱企业、残疾人福利性单位</w:t>
            </w:r>
            <w:r>
              <w:rPr>
                <w:rFonts w:ascii="仿宋" w:eastAsia="仿宋" w:hAnsi="仿宋" w:hint="eastAsia"/>
                <w:color w:val="000000" w:themeColor="text1"/>
                <w:sz w:val="21"/>
                <w:szCs w:val="21"/>
              </w:rPr>
              <w:t>视同小微企业</w:t>
            </w:r>
            <w:r>
              <w:rPr>
                <w:rFonts w:ascii="仿宋" w:eastAsia="仿宋" w:hAnsi="仿宋" w:cs="Times New Roman" w:hint="eastAsia"/>
                <w:color w:val="000000" w:themeColor="text1"/>
                <w:kern w:val="2"/>
                <w:sz w:val="21"/>
                <w:szCs w:val="21"/>
              </w:rPr>
              <w:t>）价格扣除</w:t>
            </w:r>
          </w:p>
        </w:tc>
        <w:tc>
          <w:tcPr>
            <w:tcW w:w="6273" w:type="dxa"/>
            <w:vAlign w:val="center"/>
          </w:tcPr>
          <w:p w:rsidR="00D93479" w:rsidRDefault="002E498E">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一、小微企业（监狱企业、残疾人福利性单位均视同小微企业）价格扣除</w:t>
            </w:r>
          </w:p>
          <w:p w:rsidR="00D93479" w:rsidRDefault="002E498E">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1</w:t>
            </w:r>
            <w:r>
              <w:rPr>
                <w:rFonts w:ascii="仿宋" w:eastAsia="仿宋" w:hAnsi="仿宋" w:hint="eastAsia"/>
                <w:color w:val="000000" w:themeColor="text1"/>
                <w:kern w:val="0"/>
                <w:szCs w:val="21"/>
              </w:rPr>
              <w:t>、根据《政府采购促进中小企业发展管理办法》（财库〔</w:t>
            </w:r>
            <w:r>
              <w:rPr>
                <w:rFonts w:ascii="仿宋" w:eastAsia="仿宋" w:hAnsi="仿宋" w:hint="eastAsia"/>
                <w:color w:val="000000" w:themeColor="text1"/>
                <w:kern w:val="0"/>
                <w:szCs w:val="21"/>
              </w:rPr>
              <w:t>2020</w:t>
            </w:r>
            <w:r>
              <w:rPr>
                <w:rFonts w:ascii="仿宋" w:eastAsia="仿宋" w:hAnsi="仿宋" w:hint="eastAsia"/>
                <w:color w:val="000000" w:themeColor="text1"/>
                <w:kern w:val="0"/>
                <w:szCs w:val="21"/>
              </w:rPr>
              <w:t>〕</w:t>
            </w:r>
            <w:r>
              <w:rPr>
                <w:rFonts w:ascii="仿宋" w:eastAsia="仿宋" w:hAnsi="仿宋" w:hint="eastAsia"/>
                <w:color w:val="000000" w:themeColor="text1"/>
                <w:kern w:val="0"/>
                <w:szCs w:val="21"/>
              </w:rPr>
              <w:t>46</w:t>
            </w:r>
            <w:r>
              <w:rPr>
                <w:rFonts w:ascii="仿宋" w:eastAsia="仿宋" w:hAnsi="仿宋" w:hint="eastAsia"/>
                <w:color w:val="000000" w:themeColor="text1"/>
                <w:kern w:val="0"/>
                <w:szCs w:val="21"/>
              </w:rPr>
              <w:t>号）的规定，对于经主管预算单位统筹后未预留份额专门面向中小企业采购的采购项目，以及预留份额项目中的非预留部分采购包，对符合规定的小微企业报价给予</w:t>
            </w:r>
            <w:r>
              <w:rPr>
                <w:rFonts w:ascii="仿宋" w:eastAsia="仿宋" w:hAnsi="仿宋" w:hint="eastAsia"/>
                <w:color w:val="000000" w:themeColor="text1"/>
                <w:kern w:val="0"/>
                <w:szCs w:val="21"/>
              </w:rPr>
              <w:t>10%</w:t>
            </w:r>
            <w:r>
              <w:rPr>
                <w:rFonts w:ascii="仿宋" w:eastAsia="仿宋" w:hAnsi="仿宋" w:hint="eastAsia"/>
                <w:color w:val="000000" w:themeColor="text1"/>
                <w:kern w:val="0"/>
                <w:szCs w:val="21"/>
              </w:rPr>
              <w:t>的扣除，用扣除后的价格参加评审。</w:t>
            </w:r>
          </w:p>
          <w:p w:rsidR="00D93479" w:rsidRDefault="002E498E">
            <w:pPr>
              <w:widowControl/>
              <w:spacing w:after="120"/>
              <w:jc w:val="left"/>
              <w:rPr>
                <w:rFonts w:ascii="仿宋" w:eastAsia="仿宋" w:hAnsi="仿宋"/>
                <w:color w:val="000000" w:themeColor="text1"/>
                <w:kern w:val="0"/>
                <w:szCs w:val="21"/>
              </w:rPr>
            </w:pPr>
            <w:r>
              <w:rPr>
                <w:rFonts w:ascii="仿宋" w:eastAsia="仿宋" w:hAnsi="仿宋" w:hint="eastAsia"/>
                <w:color w:val="000000" w:themeColor="text1"/>
                <w:kern w:val="0"/>
                <w:szCs w:val="21"/>
              </w:rPr>
              <w:t>2</w:t>
            </w:r>
            <w:r>
              <w:rPr>
                <w:rFonts w:ascii="仿宋" w:eastAsia="仿宋" w:hAnsi="仿宋" w:hint="eastAsia"/>
                <w:color w:val="000000" w:themeColor="text1"/>
                <w:kern w:val="0"/>
                <w:szCs w:val="21"/>
              </w:rPr>
              <w:t>、参加政府采购活动的中小企业提供《中小企业声明函》原件，未提供的，视为放弃享受小微企业价格扣除优惠政策。</w:t>
            </w:r>
          </w:p>
          <w:p w:rsidR="00D93479" w:rsidRDefault="002E498E">
            <w:pPr>
              <w:widowControl/>
              <w:spacing w:after="120"/>
              <w:jc w:val="left"/>
              <w:rPr>
                <w:rFonts w:ascii="仿宋" w:eastAsia="仿宋" w:hAnsi="仿宋"/>
                <w:color w:val="000000" w:themeColor="text1"/>
                <w:kern w:val="0"/>
                <w:szCs w:val="21"/>
              </w:rPr>
            </w:pPr>
            <w:r>
              <w:rPr>
                <w:rFonts w:ascii="仿宋" w:eastAsia="仿宋" w:hAnsi="仿宋"/>
                <w:color w:val="000000" w:themeColor="text1"/>
                <w:kern w:val="0"/>
                <w:szCs w:val="21"/>
              </w:rPr>
              <w:t>3</w:t>
            </w:r>
            <w:r>
              <w:rPr>
                <w:rFonts w:ascii="仿宋" w:eastAsia="仿宋" w:hAnsi="仿宋" w:hint="eastAsia"/>
                <w:color w:val="000000" w:themeColor="text1"/>
                <w:kern w:val="0"/>
                <w:szCs w:val="21"/>
              </w:rPr>
              <w:t>、参加政府采购活动的残疾人福利性单位应当提供《残疾人福利性单位声明函》原件，未提供的，视为放弃享受小微企业价格扣除优惠政策。</w:t>
            </w:r>
          </w:p>
          <w:p w:rsidR="00D93479" w:rsidRDefault="002E498E">
            <w:pPr>
              <w:widowControl/>
              <w:spacing w:after="120"/>
              <w:jc w:val="left"/>
              <w:rPr>
                <w:rFonts w:ascii="仿宋" w:eastAsia="仿宋" w:hAnsi="仿宋"/>
                <w:color w:val="000000" w:themeColor="text1"/>
                <w:kern w:val="0"/>
                <w:szCs w:val="21"/>
              </w:rPr>
            </w:pPr>
            <w:r>
              <w:rPr>
                <w:rFonts w:ascii="仿宋" w:eastAsia="仿宋" w:hAnsi="仿宋"/>
                <w:color w:val="000000" w:themeColor="text1"/>
                <w:kern w:val="0"/>
                <w:szCs w:val="21"/>
              </w:rPr>
              <w:t>4</w:t>
            </w:r>
            <w:r>
              <w:rPr>
                <w:rFonts w:ascii="仿宋" w:eastAsia="仿宋" w:hAnsi="仿宋" w:hint="eastAsia"/>
                <w:color w:val="000000" w:themeColor="text1"/>
                <w:kern w:val="0"/>
                <w:szCs w:val="21"/>
              </w:rPr>
              <w:t>、参加政府采购活动的监狱</w:t>
            </w:r>
            <w:r>
              <w:rPr>
                <w:rFonts w:ascii="仿宋" w:eastAsia="仿宋" w:hAnsi="仿宋" w:hint="eastAsia"/>
                <w:color w:val="000000" w:themeColor="text1"/>
                <w:kern w:val="0"/>
                <w:szCs w:val="21"/>
              </w:rPr>
              <w:t>企业提供由省级以上监狱管理局、戒毒</w:t>
            </w:r>
            <w:r>
              <w:rPr>
                <w:rFonts w:ascii="仿宋" w:eastAsia="仿宋" w:hAnsi="仿宋" w:hint="eastAsia"/>
                <w:color w:val="000000" w:themeColor="text1"/>
                <w:kern w:val="0"/>
                <w:szCs w:val="21"/>
              </w:rPr>
              <w:lastRenderedPageBreak/>
              <w:t>管理局</w:t>
            </w:r>
            <w:r>
              <w:rPr>
                <w:rFonts w:ascii="仿宋" w:eastAsia="仿宋" w:hAnsi="仿宋" w:hint="eastAsia"/>
                <w:color w:val="000000" w:themeColor="text1"/>
                <w:kern w:val="0"/>
                <w:szCs w:val="21"/>
              </w:rPr>
              <w:t>(</w:t>
            </w:r>
            <w:r>
              <w:rPr>
                <w:rFonts w:ascii="仿宋" w:eastAsia="仿宋" w:hAnsi="仿宋" w:hint="eastAsia"/>
                <w:color w:val="000000" w:themeColor="text1"/>
                <w:kern w:val="0"/>
                <w:szCs w:val="21"/>
              </w:rPr>
              <w:t>含新疆生产建设兵团</w:t>
            </w:r>
            <w:r>
              <w:rPr>
                <w:rFonts w:ascii="仿宋" w:eastAsia="仿宋" w:hAnsi="仿宋" w:hint="eastAsia"/>
                <w:color w:val="000000" w:themeColor="text1"/>
                <w:kern w:val="0"/>
                <w:szCs w:val="21"/>
              </w:rPr>
              <w:t>)</w:t>
            </w:r>
            <w:r>
              <w:rPr>
                <w:rFonts w:ascii="仿宋" w:eastAsia="仿宋" w:hAnsi="仿宋" w:hint="eastAsia"/>
                <w:color w:val="000000" w:themeColor="text1"/>
                <w:kern w:val="0"/>
                <w:szCs w:val="21"/>
              </w:rPr>
              <w:t>出具的属于监狱企业的证明文件，未提供的，视为放弃享受小微企业价格扣除优惠政策。</w:t>
            </w:r>
          </w:p>
          <w:p w:rsidR="00D93479" w:rsidRDefault="002E498E">
            <w:pPr>
              <w:widowControl/>
              <w:spacing w:after="120"/>
              <w:jc w:val="left"/>
              <w:rPr>
                <w:rFonts w:ascii="仿宋" w:eastAsia="仿宋" w:hAnsi="仿宋"/>
                <w:color w:val="000000" w:themeColor="text1"/>
                <w:kern w:val="0"/>
                <w:szCs w:val="21"/>
              </w:rPr>
            </w:pPr>
            <w:r>
              <w:rPr>
                <w:rFonts w:ascii="仿宋" w:eastAsia="仿宋" w:hAnsi="仿宋"/>
                <w:color w:val="000000" w:themeColor="text1"/>
                <w:kern w:val="0"/>
                <w:szCs w:val="21"/>
              </w:rPr>
              <w:t>5</w:t>
            </w:r>
            <w:r>
              <w:rPr>
                <w:rFonts w:ascii="仿宋" w:eastAsia="仿宋" w:hAnsi="仿宋" w:hint="eastAsia"/>
                <w:color w:val="000000" w:themeColor="text1"/>
                <w:kern w:val="0"/>
                <w:szCs w:val="21"/>
              </w:rPr>
              <w:t>、符合中小企业划分标准的个体工商户，在政府采购活动中视同中小企业。</w:t>
            </w:r>
          </w:p>
        </w:tc>
      </w:tr>
      <w:tr w:rsidR="00D93479">
        <w:trPr>
          <w:trHeight w:val="23"/>
          <w:jc w:val="center"/>
        </w:trPr>
        <w:tc>
          <w:tcPr>
            <w:tcW w:w="838" w:type="dxa"/>
            <w:vAlign w:val="center"/>
          </w:tcPr>
          <w:p w:rsidR="00D93479" w:rsidRDefault="002E498E">
            <w:pPr>
              <w:pStyle w:val="af4"/>
              <w:spacing w:before="72" w:after="72"/>
              <w:ind w:right="264"/>
              <w:jc w:val="center"/>
              <w:rPr>
                <w:rFonts w:ascii="仿宋" w:eastAsia="仿宋" w:hAnsi="仿宋" w:cs="Courier New"/>
                <w:color w:val="000000" w:themeColor="text1"/>
                <w:sz w:val="21"/>
                <w:szCs w:val="21"/>
                <w:lang w:val="zh-CN"/>
              </w:rPr>
            </w:pPr>
            <w:r>
              <w:rPr>
                <w:rFonts w:ascii="仿宋" w:eastAsia="仿宋" w:hAnsi="仿宋" w:cs="Times New Roman"/>
                <w:color w:val="000000" w:themeColor="text1"/>
                <w:kern w:val="2"/>
                <w:sz w:val="21"/>
                <w:szCs w:val="21"/>
              </w:rPr>
              <w:lastRenderedPageBreak/>
              <w:t>5</w:t>
            </w:r>
          </w:p>
        </w:tc>
        <w:tc>
          <w:tcPr>
            <w:tcW w:w="2552" w:type="dxa"/>
            <w:vAlign w:val="center"/>
          </w:tcPr>
          <w:p w:rsidR="00D93479" w:rsidRDefault="002E498E">
            <w:pPr>
              <w:spacing w:line="340" w:lineRule="exact"/>
              <w:ind w:leftChars="50" w:left="105" w:rightChars="50" w:right="105"/>
              <w:jc w:val="center"/>
              <w:rPr>
                <w:rFonts w:ascii="仿宋" w:eastAsia="仿宋" w:hAnsi="仿宋"/>
                <w:color w:val="000000" w:themeColor="text1"/>
                <w:kern w:val="0"/>
                <w:szCs w:val="21"/>
              </w:rPr>
            </w:pPr>
            <w:r>
              <w:rPr>
                <w:rFonts w:ascii="仿宋" w:eastAsia="仿宋" w:hAnsi="仿宋" w:hint="eastAsia"/>
                <w:color w:val="000000" w:themeColor="text1"/>
                <w:kern w:val="0"/>
                <w:szCs w:val="21"/>
              </w:rPr>
              <w:t>节能、环保及无线局域网产品政府采购政策</w:t>
            </w:r>
            <w:r>
              <w:rPr>
                <w:rFonts w:ascii="仿宋" w:eastAsia="仿宋" w:hAnsi="仿宋" w:hint="eastAsia"/>
                <w:color w:val="000000" w:themeColor="text1"/>
                <w:kern w:val="0"/>
                <w:szCs w:val="21"/>
              </w:rPr>
              <w:t>（</w:t>
            </w:r>
            <w:r>
              <w:rPr>
                <w:rFonts w:ascii="仿宋" w:eastAsia="仿宋" w:hAnsi="仿宋" w:hint="eastAsia"/>
                <w:color w:val="000000" w:themeColor="text1"/>
                <w:kern w:val="0"/>
                <w:szCs w:val="21"/>
              </w:rPr>
              <w:t>本项目不涉及）</w:t>
            </w:r>
          </w:p>
        </w:tc>
        <w:tc>
          <w:tcPr>
            <w:tcW w:w="6273" w:type="dxa"/>
            <w:vAlign w:val="center"/>
          </w:tcPr>
          <w:p w:rsidR="00D93479" w:rsidRDefault="002E498E">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一</w:t>
            </w:r>
            <w:r>
              <w:rPr>
                <w:rFonts w:ascii="仿宋" w:eastAsia="仿宋" w:hAnsi="仿宋"/>
                <w:b/>
                <w:color w:val="000000" w:themeColor="text1"/>
                <w:szCs w:val="21"/>
              </w:rPr>
              <w:t>、</w:t>
            </w:r>
            <w:r>
              <w:rPr>
                <w:rFonts w:ascii="仿宋" w:eastAsia="仿宋" w:hAnsi="仿宋" w:hint="eastAsia"/>
                <w:b/>
                <w:color w:val="000000" w:themeColor="text1"/>
                <w:szCs w:val="21"/>
              </w:rPr>
              <w:t>节能、</w:t>
            </w:r>
            <w:r>
              <w:rPr>
                <w:rFonts w:ascii="仿宋" w:eastAsia="仿宋" w:hAnsi="仿宋"/>
                <w:b/>
                <w:color w:val="000000" w:themeColor="text1"/>
                <w:szCs w:val="21"/>
              </w:rPr>
              <w:t>环保产品政府采购政策：</w:t>
            </w:r>
          </w:p>
          <w:p w:rsidR="00D93479" w:rsidRDefault="002E498E">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根据《财政部</w:t>
            </w:r>
            <w:r>
              <w:rPr>
                <w:rFonts w:ascii="仿宋" w:eastAsia="仿宋" w:hAnsi="仿宋" w:hint="eastAsia"/>
                <w:color w:val="000000" w:themeColor="text1"/>
                <w:szCs w:val="21"/>
              </w:rPr>
              <w:t xml:space="preserve"> </w:t>
            </w:r>
            <w:r>
              <w:rPr>
                <w:rFonts w:ascii="仿宋" w:eastAsia="仿宋" w:hAnsi="仿宋" w:hint="eastAsia"/>
                <w:color w:val="000000" w:themeColor="text1"/>
                <w:szCs w:val="21"/>
              </w:rPr>
              <w:t>发展改革委</w:t>
            </w:r>
            <w:r>
              <w:rPr>
                <w:rFonts w:ascii="仿宋" w:eastAsia="仿宋" w:hAnsi="仿宋" w:hint="eastAsia"/>
                <w:color w:val="000000" w:themeColor="text1"/>
                <w:szCs w:val="21"/>
              </w:rPr>
              <w:t xml:space="preserve"> </w:t>
            </w:r>
            <w:r>
              <w:rPr>
                <w:rFonts w:ascii="仿宋" w:eastAsia="仿宋" w:hAnsi="仿宋" w:hint="eastAsia"/>
                <w:color w:val="000000" w:themeColor="text1"/>
                <w:szCs w:val="21"/>
              </w:rPr>
              <w:t>生态环境部</w:t>
            </w:r>
            <w:r>
              <w:rPr>
                <w:rFonts w:ascii="仿宋" w:eastAsia="仿宋" w:hAnsi="仿宋" w:hint="eastAsia"/>
                <w:color w:val="000000" w:themeColor="text1"/>
                <w:szCs w:val="21"/>
              </w:rPr>
              <w:t xml:space="preserve"> </w:t>
            </w:r>
            <w:r>
              <w:rPr>
                <w:rFonts w:ascii="仿宋" w:eastAsia="仿宋" w:hAnsi="仿宋" w:hint="eastAsia"/>
                <w:color w:val="000000" w:themeColor="text1"/>
                <w:szCs w:val="21"/>
              </w:rPr>
              <w:t>市场监管总局关于调整优化节能产品、环境标志产品政府采购执行机制的通知》（财库〔</w:t>
            </w:r>
            <w:r>
              <w:rPr>
                <w:rFonts w:ascii="仿宋" w:eastAsia="仿宋" w:hAnsi="仿宋" w:hint="eastAsia"/>
                <w:color w:val="000000" w:themeColor="text1"/>
                <w:szCs w:val="21"/>
              </w:rPr>
              <w:t>2019</w:t>
            </w:r>
            <w:r>
              <w:rPr>
                <w:rFonts w:ascii="仿宋" w:eastAsia="仿宋" w:hAnsi="仿宋" w:hint="eastAsia"/>
                <w:color w:val="000000" w:themeColor="text1"/>
                <w:szCs w:val="21"/>
              </w:rPr>
              <w:t>〕</w:t>
            </w:r>
            <w:r>
              <w:rPr>
                <w:rFonts w:ascii="仿宋" w:eastAsia="仿宋" w:hAnsi="仿宋" w:hint="eastAsia"/>
                <w:color w:val="000000" w:themeColor="text1"/>
                <w:szCs w:val="21"/>
              </w:rPr>
              <w:t>9</w:t>
            </w:r>
            <w:r>
              <w:rPr>
                <w:rFonts w:ascii="仿宋" w:eastAsia="仿宋" w:hAnsi="仿宋" w:hint="eastAsia"/>
                <w:color w:val="000000" w:themeColor="text1"/>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D93479" w:rsidRDefault="002E498E">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本项目采购的产品属于品目清单强制采购范围的，供应商应按上述要求提供产品认证证书复印件并加盖供应商单位公章，否则投标无效。</w:t>
            </w:r>
            <w:r>
              <w:rPr>
                <w:rFonts w:ascii="仿宋" w:eastAsia="仿宋" w:hAnsi="仿宋" w:hint="eastAsia"/>
                <w:b/>
                <w:color w:val="000000" w:themeColor="text1"/>
                <w:szCs w:val="21"/>
              </w:rPr>
              <w:t>（实质性要求）</w:t>
            </w:r>
          </w:p>
          <w:p w:rsidR="00D93479" w:rsidRDefault="002E498E">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本项目采购的产品属于品目清单优先采购范围的，按照第七章《综合评</w:t>
            </w:r>
            <w:r>
              <w:rPr>
                <w:rFonts w:ascii="仿宋" w:eastAsia="仿宋" w:hAnsi="仿宋" w:hint="eastAsia"/>
                <w:color w:val="000000" w:themeColor="text1"/>
                <w:szCs w:val="21"/>
              </w:rPr>
              <w:t>分明细表》的规则进行加分。</w:t>
            </w:r>
          </w:p>
          <w:p w:rsidR="00D93479" w:rsidRDefault="002E498E">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rsidR="00D93479" w:rsidRDefault="002E498E">
            <w:pPr>
              <w:spacing w:after="0" w:line="340" w:lineRule="exact"/>
              <w:ind w:rightChars="50" w:right="105"/>
              <w:rPr>
                <w:rFonts w:ascii="仿宋" w:eastAsia="仿宋" w:hAnsi="仿宋"/>
                <w:b/>
                <w:color w:val="000000" w:themeColor="text1"/>
                <w:szCs w:val="21"/>
              </w:rPr>
            </w:pPr>
            <w:r>
              <w:rPr>
                <w:rFonts w:ascii="仿宋" w:eastAsia="仿宋" w:hAnsi="仿宋" w:hint="eastAsia"/>
                <w:b/>
                <w:color w:val="000000" w:themeColor="text1"/>
                <w:szCs w:val="21"/>
              </w:rPr>
              <w:t>二</w:t>
            </w:r>
            <w:r>
              <w:rPr>
                <w:rFonts w:ascii="仿宋" w:eastAsia="仿宋" w:hAnsi="仿宋"/>
                <w:b/>
                <w:color w:val="000000" w:themeColor="text1"/>
                <w:szCs w:val="21"/>
              </w:rPr>
              <w:t>、</w:t>
            </w:r>
            <w:r>
              <w:rPr>
                <w:rFonts w:ascii="仿宋" w:eastAsia="仿宋" w:hAnsi="仿宋" w:hint="eastAsia"/>
                <w:b/>
                <w:color w:val="000000" w:themeColor="text1"/>
                <w:szCs w:val="21"/>
              </w:rPr>
              <w:t>无线局域网产品政府采购政策：</w:t>
            </w:r>
          </w:p>
          <w:p w:rsidR="00D93479" w:rsidRDefault="002E498E">
            <w:pPr>
              <w:spacing w:after="0"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本项目采购的产品属于中国</w:t>
            </w:r>
            <w:r>
              <w:rPr>
                <w:rFonts w:ascii="仿宋" w:eastAsia="仿宋" w:hAnsi="仿宋"/>
                <w:color w:val="000000" w:themeColor="text1"/>
                <w:szCs w:val="21"/>
              </w:rPr>
              <w:t>政府采购网公布的</w:t>
            </w:r>
            <w:r>
              <w:rPr>
                <w:rFonts w:ascii="仿宋" w:eastAsia="仿宋" w:hAnsi="仿宋" w:hint="eastAsia"/>
                <w:color w:val="000000" w:themeColor="text1"/>
                <w:szCs w:val="21"/>
              </w:rPr>
              <w:t>《无线局域网认证产品政府采购清单》的，按照第七章《综合评分明细表》的规则进行加分。</w:t>
            </w:r>
          </w:p>
        </w:tc>
      </w:tr>
      <w:tr w:rsidR="00D93479">
        <w:trPr>
          <w:trHeight w:val="1043"/>
          <w:jc w:val="center"/>
        </w:trPr>
        <w:tc>
          <w:tcPr>
            <w:tcW w:w="838" w:type="dxa"/>
            <w:vAlign w:val="center"/>
          </w:tcPr>
          <w:p w:rsidR="00D93479" w:rsidRDefault="002E498E">
            <w:pPr>
              <w:pStyle w:val="af4"/>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6</w:t>
            </w:r>
          </w:p>
        </w:tc>
        <w:tc>
          <w:tcPr>
            <w:tcW w:w="2552" w:type="dxa"/>
            <w:vAlign w:val="center"/>
          </w:tcPr>
          <w:p w:rsidR="00D93479" w:rsidRDefault="002E498E">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kern w:val="0"/>
                <w:szCs w:val="21"/>
              </w:rPr>
              <w:t>评标情况公告</w:t>
            </w:r>
          </w:p>
        </w:tc>
        <w:tc>
          <w:tcPr>
            <w:tcW w:w="6273" w:type="dxa"/>
            <w:vAlign w:val="center"/>
          </w:tcPr>
          <w:p w:rsidR="00D93479" w:rsidRDefault="002E498E">
            <w:pPr>
              <w:widowControl/>
              <w:jc w:val="left"/>
              <w:rPr>
                <w:rFonts w:ascii="仿宋" w:eastAsia="仿宋" w:hAnsi="仿宋"/>
                <w:color w:val="000000" w:themeColor="text1"/>
                <w:szCs w:val="21"/>
              </w:rPr>
            </w:pPr>
            <w:bookmarkStart w:id="19" w:name="PO_默认文件内容_6"/>
            <w:r>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D93479">
        <w:trPr>
          <w:trHeight w:val="323"/>
          <w:jc w:val="center"/>
        </w:trPr>
        <w:tc>
          <w:tcPr>
            <w:tcW w:w="838" w:type="dxa"/>
            <w:vAlign w:val="center"/>
          </w:tcPr>
          <w:p w:rsidR="00D93479" w:rsidRDefault="002E498E">
            <w:pPr>
              <w:pStyle w:val="af4"/>
              <w:spacing w:line="360" w:lineRule="auto"/>
              <w:ind w:right="230"/>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7</w:t>
            </w:r>
          </w:p>
        </w:tc>
        <w:tc>
          <w:tcPr>
            <w:tcW w:w="2552" w:type="dxa"/>
            <w:vAlign w:val="center"/>
          </w:tcPr>
          <w:p w:rsidR="00D93479" w:rsidRDefault="002E498E">
            <w:pPr>
              <w:pStyle w:val="af4"/>
              <w:spacing w:line="240" w:lineRule="auto"/>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投标保证金</w:t>
            </w:r>
          </w:p>
        </w:tc>
        <w:tc>
          <w:tcPr>
            <w:tcW w:w="6273" w:type="dxa"/>
            <w:vAlign w:val="center"/>
          </w:tcPr>
          <w:p w:rsidR="00D93479" w:rsidRDefault="002E498E" w:rsidP="00CD654C">
            <w:pPr>
              <w:pStyle w:val="af4"/>
              <w:spacing w:afterLines="50" w:line="240" w:lineRule="auto"/>
              <w:jc w:val="both"/>
              <w:rPr>
                <w:rFonts w:ascii="仿宋" w:eastAsia="仿宋" w:hAnsi="仿宋"/>
                <w:b/>
                <w:color w:val="000000" w:themeColor="text1"/>
                <w:sz w:val="21"/>
                <w:szCs w:val="21"/>
                <w:lang w:val="zh-CN"/>
              </w:rPr>
            </w:pPr>
            <w:r>
              <w:rPr>
                <w:rFonts w:ascii="仿宋" w:eastAsia="仿宋" w:hAnsi="仿宋" w:hint="eastAsia"/>
                <w:bCs/>
                <w:color w:val="000000" w:themeColor="text1"/>
                <w:sz w:val="21"/>
                <w:szCs w:val="21"/>
                <w:lang w:val="zh-CN"/>
              </w:rPr>
              <w:t>本项目不收取投标保证金。</w:t>
            </w:r>
          </w:p>
        </w:tc>
      </w:tr>
      <w:tr w:rsidR="00D93479">
        <w:trPr>
          <w:trHeight w:val="23"/>
          <w:jc w:val="center"/>
        </w:trPr>
        <w:tc>
          <w:tcPr>
            <w:tcW w:w="838" w:type="dxa"/>
            <w:vAlign w:val="center"/>
          </w:tcPr>
          <w:p w:rsidR="00D93479" w:rsidRDefault="002E498E">
            <w:pPr>
              <w:pStyle w:val="af4"/>
              <w:ind w:right="264"/>
              <w:jc w:val="center"/>
              <w:rPr>
                <w:rFonts w:ascii="仿宋" w:eastAsia="仿宋" w:hAnsi="仿宋" w:cs="Times New Roman"/>
                <w:color w:val="000000" w:themeColor="text1"/>
                <w:kern w:val="2"/>
                <w:sz w:val="21"/>
                <w:szCs w:val="21"/>
              </w:rPr>
            </w:pPr>
            <w:r>
              <w:rPr>
                <w:rFonts w:ascii="仿宋" w:eastAsia="仿宋" w:hAnsi="仿宋" w:cs="Times New Roman"/>
                <w:color w:val="000000" w:themeColor="text1"/>
                <w:kern w:val="2"/>
                <w:sz w:val="21"/>
                <w:szCs w:val="21"/>
              </w:rPr>
              <w:t>8</w:t>
            </w:r>
          </w:p>
        </w:tc>
        <w:tc>
          <w:tcPr>
            <w:tcW w:w="2552" w:type="dxa"/>
            <w:vAlign w:val="center"/>
          </w:tcPr>
          <w:p w:rsidR="00D93479" w:rsidRDefault="002E498E">
            <w:pPr>
              <w:pStyle w:val="af4"/>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履约保证金</w:t>
            </w:r>
          </w:p>
        </w:tc>
        <w:tc>
          <w:tcPr>
            <w:tcW w:w="6273" w:type="dxa"/>
            <w:vAlign w:val="center"/>
          </w:tcPr>
          <w:p w:rsidR="00D93479" w:rsidRDefault="002E498E">
            <w:pPr>
              <w:pStyle w:val="af4"/>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中标供应商应在收到中标通知后的</w:t>
            </w:r>
            <w:r>
              <w:rPr>
                <w:rFonts w:ascii="仿宋" w:eastAsia="仿宋" w:hAnsi="仿宋" w:hint="eastAsia"/>
                <w:color w:val="000000" w:themeColor="text1"/>
                <w:sz w:val="21"/>
                <w:szCs w:val="21"/>
                <w:lang w:val="zh-CN"/>
              </w:rPr>
              <w:t>7</w:t>
            </w:r>
            <w:r>
              <w:rPr>
                <w:rFonts w:ascii="仿宋" w:eastAsia="仿宋" w:hAnsi="仿宋" w:hint="eastAsia"/>
                <w:color w:val="000000" w:themeColor="text1"/>
                <w:sz w:val="21"/>
                <w:szCs w:val="21"/>
                <w:lang w:val="zh-CN"/>
              </w:rPr>
              <w:t>个工作日内，向采购人</w:t>
            </w:r>
            <w:r>
              <w:rPr>
                <w:rFonts w:ascii="仿宋" w:eastAsia="仿宋" w:hAnsi="仿宋" w:hint="eastAsia"/>
                <w:color w:val="000000" w:themeColor="text1"/>
                <w:sz w:val="21"/>
                <w:szCs w:val="21"/>
              </w:rPr>
              <w:t>账户</w:t>
            </w:r>
            <w:r>
              <w:rPr>
                <w:rFonts w:ascii="仿宋" w:eastAsia="仿宋" w:hAnsi="仿宋" w:hint="eastAsia"/>
                <w:color w:val="000000" w:themeColor="text1"/>
                <w:sz w:val="21"/>
                <w:szCs w:val="21"/>
                <w:lang w:val="zh-CN"/>
              </w:rPr>
              <w:t>提交履约保证金</w:t>
            </w:r>
            <w:r>
              <w:rPr>
                <w:rFonts w:ascii="仿宋" w:eastAsia="仿宋" w:hAnsi="仿宋" w:hint="eastAsia"/>
                <w:color w:val="000000" w:themeColor="text1"/>
                <w:sz w:val="21"/>
                <w:szCs w:val="21"/>
                <w:lang w:val="zh-CN"/>
              </w:rPr>
              <w:t>40</w:t>
            </w:r>
            <w:r>
              <w:rPr>
                <w:rFonts w:ascii="仿宋" w:eastAsia="仿宋" w:hAnsi="仿宋" w:hint="eastAsia"/>
                <w:color w:val="000000" w:themeColor="text1"/>
                <w:sz w:val="21"/>
                <w:szCs w:val="21"/>
                <w:lang w:val="zh-CN"/>
              </w:rPr>
              <w:t>万元。</w:t>
            </w:r>
          </w:p>
        </w:tc>
      </w:tr>
      <w:tr w:rsidR="00D93479">
        <w:trPr>
          <w:trHeight w:val="1026"/>
          <w:jc w:val="center"/>
        </w:trPr>
        <w:tc>
          <w:tcPr>
            <w:tcW w:w="838" w:type="dxa"/>
            <w:tcBorders>
              <w:top w:val="single" w:sz="4" w:space="0" w:color="auto"/>
              <w:bottom w:val="single" w:sz="4" w:space="0" w:color="auto"/>
            </w:tcBorders>
            <w:vAlign w:val="center"/>
          </w:tcPr>
          <w:p w:rsidR="00D93479" w:rsidRDefault="002E498E">
            <w:pPr>
              <w:pStyle w:val="af4"/>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9</w:t>
            </w:r>
          </w:p>
        </w:tc>
        <w:tc>
          <w:tcPr>
            <w:tcW w:w="2552" w:type="dxa"/>
            <w:vAlign w:val="center"/>
          </w:tcPr>
          <w:p w:rsidR="00D93479" w:rsidRDefault="002E498E">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合同分包</w:t>
            </w:r>
          </w:p>
          <w:p w:rsidR="00D93479" w:rsidRDefault="002E498E">
            <w:pPr>
              <w:ind w:firstLineChars="50" w:firstLine="105"/>
              <w:jc w:val="center"/>
              <w:rPr>
                <w:rFonts w:ascii="仿宋" w:eastAsia="仿宋" w:hAnsi="仿宋"/>
                <w:color w:val="000000" w:themeColor="text1"/>
                <w:szCs w:val="21"/>
              </w:rPr>
            </w:pPr>
            <w:r>
              <w:rPr>
                <w:rFonts w:ascii="仿宋" w:eastAsia="仿宋" w:hAnsi="仿宋" w:hint="eastAsia"/>
                <w:b/>
                <w:bCs/>
                <w:color w:val="000000" w:themeColor="text1"/>
                <w:szCs w:val="21"/>
              </w:rPr>
              <w:t>（实质性要求）</w:t>
            </w:r>
          </w:p>
        </w:tc>
        <w:tc>
          <w:tcPr>
            <w:tcW w:w="6273" w:type="dxa"/>
            <w:vAlign w:val="center"/>
          </w:tcPr>
          <w:p w:rsidR="00D93479" w:rsidRDefault="002E498E">
            <w:pPr>
              <w:pStyle w:val="af4"/>
              <w:spacing w:line="360" w:lineRule="auto"/>
              <w:jc w:val="both"/>
              <w:rPr>
                <w:rFonts w:ascii="仿宋" w:eastAsia="仿宋" w:hAnsi="仿宋" w:cs="Times New Roman"/>
                <w:b/>
                <w:color w:val="000000" w:themeColor="text1"/>
                <w:kern w:val="2"/>
                <w:sz w:val="21"/>
                <w:szCs w:val="21"/>
              </w:rPr>
            </w:pPr>
            <w:r>
              <w:rPr>
                <w:rFonts w:ascii="Segoe UI Symbol" w:eastAsia="仿宋" w:hAnsi="Segoe UI Symbol" w:cs="Segoe UI Symbol"/>
                <w:color w:val="000000" w:themeColor="text1"/>
                <w:kern w:val="2"/>
              </w:rPr>
              <w:t>☑</w:t>
            </w:r>
            <w:r>
              <w:rPr>
                <w:rFonts w:ascii="仿宋" w:eastAsia="仿宋" w:hAnsi="仿宋" w:cs="Times New Roman" w:hint="eastAsia"/>
                <w:b/>
                <w:color w:val="000000" w:themeColor="text1"/>
                <w:kern w:val="2"/>
                <w:sz w:val="21"/>
                <w:szCs w:val="21"/>
              </w:rPr>
              <w:t>本项目不接受合同分包。</w:t>
            </w:r>
          </w:p>
        </w:tc>
      </w:tr>
      <w:tr w:rsidR="00D93479">
        <w:trPr>
          <w:trHeight w:val="1026"/>
          <w:jc w:val="center"/>
        </w:trPr>
        <w:tc>
          <w:tcPr>
            <w:tcW w:w="838" w:type="dxa"/>
            <w:tcBorders>
              <w:top w:val="single" w:sz="4" w:space="0" w:color="auto"/>
              <w:bottom w:val="single" w:sz="4" w:space="0" w:color="auto"/>
            </w:tcBorders>
            <w:vAlign w:val="center"/>
          </w:tcPr>
          <w:p w:rsidR="00D93479" w:rsidRDefault="002E498E">
            <w:pPr>
              <w:pStyle w:val="af4"/>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rsidR="00D93479" w:rsidRDefault="002E498E">
            <w:pPr>
              <w:pStyle w:val="af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采购项目具体事项</w:t>
            </w:r>
            <w:r>
              <w:rPr>
                <w:rFonts w:ascii="仿宋" w:eastAsia="仿宋" w:hAnsi="仿宋" w:cs="Times New Roman" w:hint="eastAsia"/>
                <w:color w:val="000000" w:themeColor="text1"/>
                <w:kern w:val="2"/>
                <w:sz w:val="21"/>
                <w:szCs w:val="21"/>
              </w:rPr>
              <w:t>/</w:t>
            </w:r>
            <w:r>
              <w:rPr>
                <w:rFonts w:ascii="仿宋" w:eastAsia="仿宋" w:hAnsi="仿宋" w:cs="Times New Roman" w:hint="eastAsia"/>
                <w:color w:val="000000" w:themeColor="text1"/>
                <w:kern w:val="2"/>
                <w:sz w:val="21"/>
                <w:szCs w:val="21"/>
              </w:rPr>
              <w:t>采购文件内容咨询</w:t>
            </w:r>
          </w:p>
        </w:tc>
        <w:tc>
          <w:tcPr>
            <w:tcW w:w="6273" w:type="dxa"/>
            <w:tcBorders>
              <w:top w:val="single" w:sz="4" w:space="0" w:color="auto"/>
              <w:bottom w:val="single" w:sz="4" w:space="0" w:color="auto"/>
            </w:tcBorders>
            <w:vAlign w:val="center"/>
          </w:tcPr>
          <w:p w:rsidR="00D93479" w:rsidRDefault="002E498E">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联系人：</w:t>
            </w:r>
            <w:r>
              <w:rPr>
                <w:rFonts w:ascii="仿宋" w:eastAsia="仿宋" w:hAnsi="仿宋" w:hint="eastAsia"/>
                <w:color w:val="000000" w:themeColor="text1"/>
                <w:szCs w:val="21"/>
              </w:rPr>
              <w:t>宋先生</w:t>
            </w:r>
            <w:r>
              <w:rPr>
                <w:rFonts w:ascii="仿宋" w:eastAsia="仿宋" w:hAnsi="仿宋" w:hint="eastAsia"/>
                <w:color w:val="000000" w:themeColor="text1"/>
                <w:szCs w:val="21"/>
              </w:rPr>
              <w:t>。</w:t>
            </w:r>
            <w:r>
              <w:rPr>
                <w:rFonts w:ascii="仿宋" w:eastAsia="仿宋" w:hAnsi="仿宋" w:hint="eastAsia"/>
                <w:color w:val="000000" w:themeColor="text1"/>
                <w:szCs w:val="21"/>
              </w:rPr>
              <w:t xml:space="preserve"> </w:t>
            </w:r>
          </w:p>
          <w:p w:rsidR="00D93479" w:rsidRDefault="002E498E">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w:t>
            </w:r>
            <w:r>
              <w:rPr>
                <w:rFonts w:ascii="仿宋" w:eastAsia="仿宋" w:hAnsi="仿宋" w:hint="eastAsia"/>
                <w:color w:val="000000" w:themeColor="text1"/>
                <w:szCs w:val="21"/>
              </w:rPr>
              <w:t>19180408384</w:t>
            </w:r>
          </w:p>
        </w:tc>
      </w:tr>
      <w:tr w:rsidR="00D93479">
        <w:trPr>
          <w:trHeight w:val="834"/>
          <w:jc w:val="center"/>
        </w:trPr>
        <w:tc>
          <w:tcPr>
            <w:tcW w:w="838" w:type="dxa"/>
            <w:tcBorders>
              <w:top w:val="single" w:sz="4" w:space="0" w:color="auto"/>
              <w:bottom w:val="single" w:sz="4" w:space="0" w:color="auto"/>
            </w:tcBorders>
            <w:vAlign w:val="center"/>
          </w:tcPr>
          <w:p w:rsidR="00D93479" w:rsidRDefault="002E498E">
            <w:pPr>
              <w:pStyle w:val="af4"/>
              <w:spacing w:before="72" w:after="72"/>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rsidR="00D93479" w:rsidRDefault="002E498E">
            <w:pPr>
              <w:pStyle w:val="af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开标、评标工作咨询</w:t>
            </w:r>
          </w:p>
        </w:tc>
        <w:tc>
          <w:tcPr>
            <w:tcW w:w="6273" w:type="dxa"/>
            <w:tcBorders>
              <w:top w:val="single" w:sz="4" w:space="0" w:color="auto"/>
              <w:bottom w:val="single" w:sz="4" w:space="0" w:color="auto"/>
            </w:tcBorders>
            <w:vAlign w:val="center"/>
          </w:tcPr>
          <w:p w:rsidR="00D93479" w:rsidRDefault="002E498E">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联系人：</w:t>
            </w:r>
            <w:r>
              <w:rPr>
                <w:rFonts w:ascii="仿宋" w:eastAsia="仿宋" w:hAnsi="仿宋" w:hint="eastAsia"/>
                <w:color w:val="000000" w:themeColor="text1"/>
                <w:szCs w:val="21"/>
              </w:rPr>
              <w:t>宋先生</w:t>
            </w:r>
            <w:r>
              <w:rPr>
                <w:rFonts w:ascii="仿宋" w:eastAsia="仿宋" w:hAnsi="仿宋" w:hint="eastAsia"/>
                <w:color w:val="000000" w:themeColor="text1"/>
                <w:szCs w:val="21"/>
              </w:rPr>
              <w:t>。</w:t>
            </w:r>
            <w:r>
              <w:rPr>
                <w:rFonts w:ascii="仿宋" w:eastAsia="仿宋" w:hAnsi="仿宋" w:hint="eastAsia"/>
                <w:color w:val="000000" w:themeColor="text1"/>
                <w:szCs w:val="21"/>
              </w:rPr>
              <w:t xml:space="preserve">    </w:t>
            </w:r>
          </w:p>
          <w:p w:rsidR="00D93479" w:rsidRDefault="002E498E">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w:t>
            </w:r>
            <w:r>
              <w:rPr>
                <w:rFonts w:ascii="仿宋" w:eastAsia="仿宋" w:hAnsi="仿宋" w:hint="eastAsia"/>
                <w:color w:val="000000" w:themeColor="text1"/>
                <w:szCs w:val="21"/>
              </w:rPr>
              <w:t>19180408384</w:t>
            </w:r>
          </w:p>
        </w:tc>
      </w:tr>
      <w:tr w:rsidR="00D93479">
        <w:trPr>
          <w:trHeight w:val="23"/>
          <w:jc w:val="center"/>
        </w:trPr>
        <w:tc>
          <w:tcPr>
            <w:tcW w:w="838" w:type="dxa"/>
            <w:tcBorders>
              <w:top w:val="single" w:sz="4" w:space="0" w:color="auto"/>
            </w:tcBorders>
            <w:vAlign w:val="center"/>
          </w:tcPr>
          <w:p w:rsidR="00D93479" w:rsidRDefault="002E498E">
            <w:pPr>
              <w:pStyle w:val="af4"/>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lastRenderedPageBreak/>
              <w:t>12</w:t>
            </w:r>
          </w:p>
        </w:tc>
        <w:tc>
          <w:tcPr>
            <w:tcW w:w="2552" w:type="dxa"/>
            <w:tcBorders>
              <w:top w:val="single" w:sz="4" w:space="0" w:color="auto"/>
            </w:tcBorders>
            <w:vAlign w:val="center"/>
          </w:tcPr>
          <w:p w:rsidR="00D93479" w:rsidRDefault="002E498E">
            <w:pPr>
              <w:spacing w:line="340" w:lineRule="exact"/>
              <w:ind w:leftChars="50" w:left="105" w:rightChars="50" w:right="105"/>
              <w:jc w:val="center"/>
              <w:rPr>
                <w:rFonts w:ascii="仿宋" w:eastAsia="仿宋" w:hAnsi="仿宋"/>
                <w:color w:val="000000" w:themeColor="text1"/>
                <w:szCs w:val="21"/>
              </w:rPr>
            </w:pPr>
            <w:r>
              <w:rPr>
                <w:rFonts w:ascii="仿宋" w:eastAsia="仿宋" w:hAnsi="仿宋" w:hint="eastAsia"/>
                <w:color w:val="000000" w:themeColor="text1"/>
                <w:szCs w:val="21"/>
              </w:rPr>
              <w:t>中标通知书领取</w:t>
            </w:r>
          </w:p>
        </w:tc>
        <w:tc>
          <w:tcPr>
            <w:tcW w:w="6273" w:type="dxa"/>
            <w:tcBorders>
              <w:top w:val="single" w:sz="4" w:space="0" w:color="auto"/>
            </w:tcBorders>
            <w:vAlign w:val="center"/>
          </w:tcPr>
          <w:p w:rsidR="00D93479" w:rsidRDefault="002E498E">
            <w:pPr>
              <w:rPr>
                <w:rFonts w:ascii="仿宋" w:eastAsia="仿宋" w:hAnsi="仿宋"/>
                <w:color w:val="000000" w:themeColor="text1"/>
                <w:szCs w:val="21"/>
                <w:lang w:val="zh-CN"/>
              </w:rPr>
            </w:pPr>
            <w:r>
              <w:rPr>
                <w:rFonts w:ascii="仿宋" w:eastAsia="仿宋" w:hAnsi="仿宋" w:hint="eastAsia"/>
                <w:color w:val="000000" w:themeColor="text1"/>
                <w:szCs w:val="21"/>
                <w:lang w:val="zh-CN"/>
              </w:rPr>
              <w:t>在四川政府采购网公告中标结果同时发出中标通知书，中标供应商自行登录政府采购云平台下载中标通知书。</w:t>
            </w:r>
          </w:p>
        </w:tc>
      </w:tr>
      <w:tr w:rsidR="00D93479">
        <w:trPr>
          <w:trHeight w:val="23"/>
          <w:jc w:val="center"/>
        </w:trPr>
        <w:tc>
          <w:tcPr>
            <w:tcW w:w="838" w:type="dxa"/>
            <w:tcBorders>
              <w:top w:val="single" w:sz="4" w:space="0" w:color="auto"/>
            </w:tcBorders>
            <w:vAlign w:val="center"/>
          </w:tcPr>
          <w:p w:rsidR="00D93479" w:rsidRDefault="002E498E">
            <w:pPr>
              <w:pStyle w:val="af4"/>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rsidR="00D93479" w:rsidRDefault="002E498E">
            <w:pPr>
              <w:pStyle w:val="af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供应商询问</w:t>
            </w:r>
          </w:p>
        </w:tc>
        <w:tc>
          <w:tcPr>
            <w:tcW w:w="6273" w:type="dxa"/>
            <w:tcBorders>
              <w:top w:val="single" w:sz="4" w:space="0" w:color="auto"/>
            </w:tcBorders>
          </w:tcPr>
          <w:p w:rsidR="00D93479" w:rsidRDefault="002E498E">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根据委托代理协议约定，供应商询问由采购代理机构负责答复。</w:t>
            </w:r>
          </w:p>
          <w:p w:rsidR="00D93479" w:rsidRDefault="002E498E">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项目问题询问：</w:t>
            </w:r>
          </w:p>
          <w:p w:rsidR="00D93479" w:rsidRDefault="002E498E">
            <w:pPr>
              <w:ind w:firstLineChars="50" w:firstLine="105"/>
              <w:rPr>
                <w:rFonts w:ascii="仿宋" w:eastAsia="仿宋" w:hAnsi="仿宋"/>
                <w:color w:val="000000" w:themeColor="text1"/>
                <w:szCs w:val="21"/>
                <w:lang w:val="zh-CN"/>
              </w:rPr>
            </w:pPr>
            <w:r>
              <w:rPr>
                <w:rFonts w:ascii="仿宋" w:eastAsia="仿宋" w:hAnsi="仿宋" w:hint="eastAsia"/>
                <w:color w:val="000000" w:themeColor="text1"/>
                <w:szCs w:val="21"/>
                <w:lang w:val="zh-CN"/>
              </w:rPr>
              <w:t>联系人：</w:t>
            </w:r>
            <w:r>
              <w:rPr>
                <w:rFonts w:ascii="仿宋" w:eastAsia="仿宋" w:hAnsi="仿宋" w:hint="eastAsia"/>
                <w:color w:val="000000" w:themeColor="text1"/>
                <w:szCs w:val="21"/>
              </w:rPr>
              <w:t>宋先生</w:t>
            </w:r>
          </w:p>
          <w:p w:rsidR="00D93479" w:rsidRDefault="002E498E">
            <w:pPr>
              <w:ind w:firstLineChars="50" w:firstLine="105"/>
              <w:rPr>
                <w:rFonts w:ascii="仿宋" w:eastAsia="仿宋" w:hAnsi="仿宋"/>
                <w:color w:val="000000" w:themeColor="text1"/>
                <w:szCs w:val="21"/>
              </w:rPr>
            </w:pPr>
            <w:r>
              <w:rPr>
                <w:rFonts w:ascii="仿宋" w:eastAsia="仿宋" w:hAnsi="仿宋" w:hint="eastAsia"/>
                <w:color w:val="000000" w:themeColor="text1"/>
                <w:szCs w:val="21"/>
                <w:lang w:val="zh-CN"/>
              </w:rPr>
              <w:t>联系电话：</w:t>
            </w:r>
            <w:r>
              <w:rPr>
                <w:rFonts w:ascii="仿宋" w:eastAsia="仿宋" w:hAnsi="仿宋" w:hint="eastAsia"/>
                <w:color w:val="000000" w:themeColor="text1"/>
                <w:szCs w:val="21"/>
                <w:lang w:val="zh-CN"/>
              </w:rPr>
              <w:t>19180408384</w:t>
            </w:r>
          </w:p>
        </w:tc>
      </w:tr>
      <w:tr w:rsidR="00D93479">
        <w:trPr>
          <w:trHeight w:val="23"/>
          <w:jc w:val="center"/>
        </w:trPr>
        <w:tc>
          <w:tcPr>
            <w:tcW w:w="838" w:type="dxa"/>
            <w:vAlign w:val="center"/>
          </w:tcPr>
          <w:p w:rsidR="00D93479" w:rsidRDefault="002E498E">
            <w:pPr>
              <w:pStyle w:val="af4"/>
              <w:ind w:right="26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14</w:t>
            </w:r>
          </w:p>
        </w:tc>
        <w:tc>
          <w:tcPr>
            <w:tcW w:w="2552" w:type="dxa"/>
            <w:vAlign w:val="center"/>
          </w:tcPr>
          <w:p w:rsidR="00D93479" w:rsidRDefault="002E498E">
            <w:pPr>
              <w:pStyle w:val="af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供应商质疑</w:t>
            </w:r>
          </w:p>
        </w:tc>
        <w:tc>
          <w:tcPr>
            <w:tcW w:w="6273" w:type="dxa"/>
            <w:vAlign w:val="center"/>
          </w:tcPr>
          <w:p w:rsidR="00D93479" w:rsidRDefault="002E498E">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根据委托代理协议约定，供应商质疑由采购代理机构负责答复。</w:t>
            </w:r>
          </w:p>
          <w:p w:rsidR="00D93479" w:rsidRDefault="002E498E">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联系方式：</w:t>
            </w:r>
            <w:r>
              <w:rPr>
                <w:rFonts w:ascii="仿宋" w:eastAsia="仿宋" w:hAnsi="仿宋" w:hint="eastAsia"/>
                <w:color w:val="000000" w:themeColor="text1"/>
                <w:szCs w:val="21"/>
              </w:rPr>
              <w:t>宋先生</w:t>
            </w:r>
            <w:r>
              <w:rPr>
                <w:rFonts w:ascii="仿宋" w:eastAsia="仿宋" w:hAnsi="仿宋" w:hint="eastAsia"/>
                <w:color w:val="000000" w:themeColor="text1"/>
                <w:szCs w:val="21"/>
              </w:rPr>
              <w:t xml:space="preserve">  </w:t>
            </w:r>
            <w:r>
              <w:rPr>
                <w:rFonts w:ascii="仿宋" w:eastAsia="仿宋" w:hAnsi="仿宋" w:hint="eastAsia"/>
                <w:color w:val="000000" w:themeColor="text1"/>
                <w:szCs w:val="21"/>
                <w:lang w:val="zh-CN"/>
              </w:rPr>
              <w:t>19180408384</w:t>
            </w:r>
          </w:p>
          <w:p w:rsidR="00D93479" w:rsidRDefault="002E498E">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地址：成都市青羊区锣锅巷</w:t>
            </w:r>
            <w:r>
              <w:rPr>
                <w:rFonts w:ascii="仿宋" w:eastAsia="仿宋" w:hAnsi="仿宋" w:hint="eastAsia"/>
                <w:color w:val="000000" w:themeColor="text1"/>
                <w:szCs w:val="21"/>
              </w:rPr>
              <w:t>122</w:t>
            </w:r>
            <w:r>
              <w:rPr>
                <w:rFonts w:ascii="仿宋" w:eastAsia="仿宋" w:hAnsi="仿宋" w:hint="eastAsia"/>
                <w:color w:val="000000" w:themeColor="text1"/>
                <w:szCs w:val="21"/>
              </w:rPr>
              <w:t>号云龙酒店</w:t>
            </w:r>
            <w:r>
              <w:rPr>
                <w:rFonts w:ascii="仿宋" w:eastAsia="仿宋" w:hAnsi="仿宋" w:hint="eastAsia"/>
                <w:color w:val="000000" w:themeColor="text1"/>
                <w:szCs w:val="21"/>
              </w:rPr>
              <w:t>1607</w:t>
            </w:r>
            <w:r>
              <w:rPr>
                <w:rFonts w:ascii="仿宋" w:eastAsia="仿宋" w:hAnsi="仿宋" w:hint="eastAsia"/>
                <w:color w:val="000000" w:themeColor="text1"/>
                <w:szCs w:val="21"/>
              </w:rPr>
              <w:t>号</w:t>
            </w:r>
          </w:p>
          <w:p w:rsidR="00D93479" w:rsidRDefault="002E498E">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注：根据《中华人民共和国政府采购法》等规定，供应商质疑不得超出采购文件、采购过程、采购结果的范围</w:t>
            </w:r>
            <w:r>
              <w:rPr>
                <w:rFonts w:ascii="仿宋" w:eastAsia="仿宋" w:hAnsi="仿宋" w:hint="eastAsia"/>
                <w:color w:val="000000" w:themeColor="text1"/>
                <w:szCs w:val="21"/>
              </w:rPr>
              <w:t xml:space="preserve">, </w:t>
            </w:r>
            <w:r>
              <w:rPr>
                <w:rFonts w:ascii="仿宋" w:eastAsia="仿宋" w:hAnsi="仿宋" w:hint="eastAsia"/>
                <w:color w:val="000000" w:themeColor="text1"/>
                <w:szCs w:val="21"/>
              </w:rPr>
              <w:t>供应商针对同一采购程序环节的质疑应在法定质疑期内一次性提出。</w:t>
            </w:r>
          </w:p>
        </w:tc>
      </w:tr>
      <w:tr w:rsidR="00D93479">
        <w:trPr>
          <w:trHeight w:val="23"/>
          <w:jc w:val="center"/>
        </w:trPr>
        <w:tc>
          <w:tcPr>
            <w:tcW w:w="838" w:type="dxa"/>
            <w:vAlign w:val="center"/>
          </w:tcPr>
          <w:p w:rsidR="00D93479" w:rsidRDefault="002E498E">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15</w:t>
            </w:r>
          </w:p>
        </w:tc>
        <w:tc>
          <w:tcPr>
            <w:tcW w:w="2552" w:type="dxa"/>
            <w:vAlign w:val="center"/>
          </w:tcPr>
          <w:p w:rsidR="00D93479" w:rsidRDefault="002E498E">
            <w:pPr>
              <w:pStyle w:val="af4"/>
              <w:jc w:val="center"/>
              <w:rPr>
                <w:rFonts w:ascii="仿宋" w:eastAsia="仿宋" w:hAnsi="仿宋" w:cs="Times New Roman"/>
                <w:color w:val="000000" w:themeColor="text1"/>
                <w:kern w:val="2"/>
                <w:sz w:val="21"/>
                <w:szCs w:val="21"/>
              </w:rPr>
            </w:pPr>
            <w:r>
              <w:rPr>
                <w:rFonts w:ascii="仿宋" w:eastAsia="仿宋" w:hAnsi="仿宋" w:cs="Times New Roman" w:hint="eastAsia"/>
                <w:color w:val="000000" w:themeColor="text1"/>
                <w:kern w:val="2"/>
                <w:sz w:val="21"/>
                <w:szCs w:val="21"/>
              </w:rPr>
              <w:t>供应商投诉</w:t>
            </w:r>
          </w:p>
        </w:tc>
        <w:tc>
          <w:tcPr>
            <w:tcW w:w="6273" w:type="dxa"/>
          </w:tcPr>
          <w:p w:rsidR="00D93479" w:rsidRDefault="002E498E">
            <w:pPr>
              <w:spacing w:line="340" w:lineRule="exact"/>
              <w:ind w:rightChars="50" w:right="105"/>
              <w:rPr>
                <w:rFonts w:ascii="仿宋" w:eastAsia="仿宋" w:hAnsi="仿宋"/>
                <w:color w:val="000000" w:themeColor="text1"/>
                <w:szCs w:val="21"/>
              </w:rPr>
            </w:pPr>
            <w:r>
              <w:rPr>
                <w:rFonts w:ascii="仿宋" w:eastAsia="仿宋" w:hAnsi="仿宋" w:hint="eastAsia"/>
                <w:color w:val="000000" w:themeColor="text1"/>
                <w:szCs w:val="21"/>
              </w:rPr>
              <w:t>投诉受理单位：本采购项目同级财政部门，即成都高新区财政金融局</w:t>
            </w:r>
            <w:r>
              <w:rPr>
                <w:rFonts w:ascii="仿宋" w:eastAsia="仿宋" w:hAnsi="仿宋" w:hint="eastAsia"/>
                <w:color w:val="000000" w:themeColor="text1"/>
                <w:szCs w:val="21"/>
                <w:lang w:val="zh-CN"/>
              </w:rPr>
              <w:t>。</w:t>
            </w:r>
          </w:p>
          <w:p w:rsidR="00D93479" w:rsidRDefault="002E498E">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联系电话：</w:t>
            </w:r>
            <w:r>
              <w:rPr>
                <w:rFonts w:ascii="仿宋" w:eastAsia="仿宋" w:hAnsi="仿宋" w:hint="eastAsia"/>
                <w:color w:val="000000" w:themeColor="text1"/>
                <w:szCs w:val="21"/>
              </w:rPr>
              <w:t>028-82829642</w:t>
            </w:r>
            <w:r>
              <w:rPr>
                <w:rFonts w:ascii="仿宋" w:eastAsia="仿宋" w:hAnsi="仿宋" w:hint="eastAsia"/>
                <w:color w:val="000000" w:themeColor="text1"/>
                <w:szCs w:val="21"/>
              </w:rPr>
              <w:t>。</w:t>
            </w:r>
          </w:p>
          <w:p w:rsidR="00D93479" w:rsidRDefault="002E498E">
            <w:pPr>
              <w:spacing w:line="340" w:lineRule="exact"/>
              <w:ind w:rightChars="50" w:right="105"/>
              <w:jc w:val="left"/>
              <w:rPr>
                <w:rFonts w:ascii="仿宋" w:eastAsia="仿宋" w:hAnsi="仿宋"/>
                <w:color w:val="000000" w:themeColor="text1"/>
                <w:szCs w:val="21"/>
              </w:rPr>
            </w:pPr>
            <w:r>
              <w:rPr>
                <w:rFonts w:ascii="仿宋" w:eastAsia="仿宋" w:hAnsi="仿宋" w:hint="eastAsia"/>
                <w:color w:val="000000" w:themeColor="text1"/>
                <w:szCs w:val="21"/>
              </w:rPr>
              <w:t>地址：成都市天府大道北段</w:t>
            </w:r>
            <w:r>
              <w:rPr>
                <w:rFonts w:ascii="仿宋" w:eastAsia="仿宋" w:hAnsi="仿宋" w:hint="eastAsia"/>
                <w:color w:val="000000" w:themeColor="text1"/>
                <w:szCs w:val="21"/>
              </w:rPr>
              <w:t>18</w:t>
            </w:r>
            <w:r>
              <w:rPr>
                <w:rFonts w:ascii="仿宋" w:eastAsia="仿宋" w:hAnsi="仿宋" w:hint="eastAsia"/>
                <w:color w:val="000000" w:themeColor="text1"/>
                <w:szCs w:val="21"/>
              </w:rPr>
              <w:t>号</w:t>
            </w:r>
            <w:r>
              <w:rPr>
                <w:rFonts w:ascii="仿宋" w:eastAsia="仿宋" w:hAnsi="仿宋" w:hint="eastAsia"/>
                <w:color w:val="000000" w:themeColor="text1"/>
                <w:szCs w:val="21"/>
              </w:rPr>
              <w:t>A</w:t>
            </w:r>
            <w:r>
              <w:rPr>
                <w:rFonts w:ascii="仿宋" w:eastAsia="仿宋" w:hAnsi="仿宋" w:hint="eastAsia"/>
                <w:color w:val="000000" w:themeColor="text1"/>
                <w:szCs w:val="21"/>
              </w:rPr>
              <w:t>座高新区管委会</w:t>
            </w:r>
            <w:r>
              <w:rPr>
                <w:rFonts w:ascii="仿宋" w:eastAsia="仿宋" w:hAnsi="仿宋" w:hint="eastAsia"/>
                <w:color w:val="000000" w:themeColor="text1"/>
                <w:szCs w:val="21"/>
              </w:rPr>
              <w:t>5</w:t>
            </w:r>
            <w:r>
              <w:rPr>
                <w:rFonts w:ascii="仿宋" w:eastAsia="仿宋" w:hAnsi="仿宋" w:hint="eastAsia"/>
                <w:color w:val="000000" w:themeColor="text1"/>
                <w:szCs w:val="21"/>
              </w:rPr>
              <w:t>楼。</w:t>
            </w:r>
          </w:p>
        </w:tc>
      </w:tr>
      <w:tr w:rsidR="00D93479">
        <w:trPr>
          <w:trHeight w:val="23"/>
          <w:jc w:val="center"/>
        </w:trPr>
        <w:tc>
          <w:tcPr>
            <w:tcW w:w="838" w:type="dxa"/>
            <w:vAlign w:val="center"/>
          </w:tcPr>
          <w:p w:rsidR="00D93479" w:rsidRDefault="002E498E">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16</w:t>
            </w:r>
          </w:p>
        </w:tc>
        <w:tc>
          <w:tcPr>
            <w:tcW w:w="2552" w:type="dxa"/>
            <w:tcBorders>
              <w:right w:val="single" w:sz="4" w:space="0" w:color="auto"/>
            </w:tcBorders>
            <w:vAlign w:val="center"/>
          </w:tcPr>
          <w:p w:rsidR="00D93479" w:rsidRDefault="002E498E">
            <w:pPr>
              <w:spacing w:line="240" w:lineRule="auto"/>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政府采购合同</w:t>
            </w:r>
          </w:p>
          <w:p w:rsidR="00D93479" w:rsidRDefault="002E498E">
            <w:pPr>
              <w:spacing w:line="240" w:lineRule="auto"/>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公告备案</w:t>
            </w:r>
          </w:p>
        </w:tc>
        <w:tc>
          <w:tcPr>
            <w:tcW w:w="6273" w:type="dxa"/>
            <w:tcBorders>
              <w:left w:val="single" w:sz="4" w:space="0" w:color="auto"/>
            </w:tcBorders>
          </w:tcPr>
          <w:p w:rsidR="00D93479" w:rsidRDefault="002E498E">
            <w:pPr>
              <w:rPr>
                <w:rFonts w:ascii="仿宋" w:eastAsia="仿宋" w:hAnsi="仿宋"/>
                <w:color w:val="000000" w:themeColor="text1"/>
                <w:szCs w:val="21"/>
              </w:rPr>
            </w:pPr>
            <w:bookmarkStart w:id="20" w:name="PO_默认文件内容_38"/>
            <w:r>
              <w:rPr>
                <w:rFonts w:ascii="仿宋" w:eastAsia="仿宋" w:hAnsi="仿宋" w:hint="eastAsia"/>
                <w:color w:val="000000" w:themeColor="text1"/>
                <w:szCs w:val="21"/>
              </w:rPr>
              <w:t>政府采购合同签订之日起</w:t>
            </w:r>
            <w:r>
              <w:rPr>
                <w:rFonts w:ascii="仿宋" w:eastAsia="仿宋" w:hAnsi="仿宋" w:hint="eastAsia"/>
                <w:color w:val="000000" w:themeColor="text1"/>
                <w:szCs w:val="21"/>
              </w:rPr>
              <w:t>2</w:t>
            </w:r>
            <w:r>
              <w:rPr>
                <w:rFonts w:ascii="仿宋" w:eastAsia="仿宋" w:hAnsi="仿宋" w:hint="eastAsia"/>
                <w:color w:val="000000" w:themeColor="text1"/>
                <w:szCs w:val="21"/>
              </w:rPr>
              <w:t>个工作日内，采购人应将政府采购合同在四川政府采购网公告；政府采购合同签订之日起七个工作日内，政府采购合同将向本采购项目同级财政部门备案</w:t>
            </w:r>
            <w:r>
              <w:rPr>
                <w:rFonts w:ascii="仿宋" w:eastAsia="仿宋" w:hAnsi="仿宋" w:hint="eastAsia"/>
                <w:color w:val="000000" w:themeColor="text1"/>
                <w:szCs w:val="21"/>
                <w:lang w:val="zh-CN"/>
              </w:rPr>
              <w:t>。</w:t>
            </w:r>
            <w:bookmarkEnd w:id="20"/>
          </w:p>
        </w:tc>
      </w:tr>
      <w:tr w:rsidR="00D93479">
        <w:trPr>
          <w:trHeight w:val="90"/>
          <w:jc w:val="center"/>
        </w:trPr>
        <w:tc>
          <w:tcPr>
            <w:tcW w:w="838" w:type="dxa"/>
            <w:vAlign w:val="center"/>
          </w:tcPr>
          <w:p w:rsidR="00D93479" w:rsidRDefault="002E498E">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17</w:t>
            </w:r>
          </w:p>
        </w:tc>
        <w:tc>
          <w:tcPr>
            <w:tcW w:w="2552" w:type="dxa"/>
            <w:tcBorders>
              <w:right w:val="single" w:sz="4" w:space="0" w:color="auto"/>
            </w:tcBorders>
            <w:vAlign w:val="center"/>
          </w:tcPr>
          <w:p w:rsidR="00D93479" w:rsidRDefault="002E498E">
            <w:pPr>
              <w:pStyle w:val="af4"/>
              <w:ind w:left="96"/>
              <w:jc w:val="center"/>
              <w:rPr>
                <w:rFonts w:ascii="仿宋" w:eastAsia="仿宋" w:hAnsi="仿宋"/>
                <w:color w:val="000000" w:themeColor="text1"/>
                <w:sz w:val="21"/>
                <w:szCs w:val="21"/>
              </w:rPr>
            </w:pPr>
            <w:r>
              <w:rPr>
                <w:rFonts w:ascii="仿宋" w:eastAsia="仿宋" w:hAnsi="仿宋" w:hint="eastAsia"/>
                <w:color w:val="000000" w:themeColor="text1"/>
                <w:sz w:val="21"/>
                <w:szCs w:val="21"/>
                <w:lang w:val="zh-CN"/>
              </w:rPr>
              <w:t>招标服务费</w:t>
            </w:r>
          </w:p>
        </w:tc>
        <w:tc>
          <w:tcPr>
            <w:tcW w:w="6273" w:type="dxa"/>
            <w:tcBorders>
              <w:left w:val="single" w:sz="4" w:space="0" w:color="auto"/>
            </w:tcBorders>
            <w:vAlign w:val="center"/>
          </w:tcPr>
          <w:p w:rsidR="00D93479" w:rsidRDefault="002E498E">
            <w:pPr>
              <w:pStyle w:val="af4"/>
              <w:spacing w:after="0" w:line="260" w:lineRule="auto"/>
              <w:rPr>
                <w:rFonts w:ascii="仿宋" w:eastAsia="仿宋" w:hAnsi="仿宋"/>
                <w:color w:val="000000" w:themeColor="text1"/>
                <w:sz w:val="21"/>
                <w:szCs w:val="21"/>
                <w:lang w:val="zh-CN"/>
              </w:rPr>
            </w:pPr>
            <w:r>
              <w:rPr>
                <w:rFonts w:ascii="仿宋" w:eastAsia="仿宋" w:hAnsi="仿宋" w:hint="eastAsia"/>
                <w:color w:val="000000" w:themeColor="text1"/>
                <w:sz w:val="21"/>
                <w:szCs w:val="21"/>
              </w:rPr>
              <w:t>1</w:t>
            </w:r>
            <w:r>
              <w:rPr>
                <w:rFonts w:ascii="仿宋" w:eastAsia="仿宋" w:hAnsi="仿宋" w:hint="eastAsia"/>
                <w:color w:val="000000" w:themeColor="text1"/>
                <w:sz w:val="21"/>
                <w:szCs w:val="21"/>
              </w:rPr>
              <w:t>、定额收取</w:t>
            </w:r>
            <w:r>
              <w:rPr>
                <w:rFonts w:ascii="仿宋" w:eastAsia="仿宋" w:hAnsi="仿宋" w:hint="eastAsia"/>
                <w:color w:val="000000" w:themeColor="text1"/>
                <w:sz w:val="21"/>
                <w:szCs w:val="21"/>
              </w:rPr>
              <w:t>44486</w:t>
            </w:r>
            <w:r>
              <w:rPr>
                <w:rFonts w:ascii="仿宋" w:eastAsia="仿宋" w:hAnsi="仿宋" w:hint="eastAsia"/>
                <w:color w:val="000000" w:themeColor="text1"/>
                <w:sz w:val="21"/>
                <w:szCs w:val="21"/>
              </w:rPr>
              <w:t>元，由</w:t>
            </w:r>
            <w:r>
              <w:rPr>
                <w:rFonts w:ascii="仿宋" w:eastAsia="仿宋" w:hAnsi="仿宋" w:hint="eastAsia"/>
                <w:color w:val="000000" w:themeColor="text1"/>
                <w:sz w:val="21"/>
                <w:szCs w:val="21"/>
                <w:lang w:val="zh-CN"/>
              </w:rPr>
              <w:t>中标人在领取中标通知书前向招标代理机构交纳招标代理服务费。</w:t>
            </w:r>
          </w:p>
          <w:p w:rsidR="00D93479" w:rsidRDefault="002E498E">
            <w:pPr>
              <w:widowControl/>
              <w:spacing w:after="0" w:line="260" w:lineRule="auto"/>
              <w:jc w:val="left"/>
              <w:rPr>
                <w:rFonts w:ascii="宋体" w:hAnsi="宋体" w:cs="宋体"/>
                <w:color w:val="000000" w:themeColor="text1"/>
                <w:kern w:val="0"/>
                <w:szCs w:val="21"/>
              </w:rPr>
            </w:pPr>
            <w:r>
              <w:rPr>
                <w:rFonts w:ascii="仿宋" w:eastAsia="仿宋" w:hAnsi="仿宋" w:hint="eastAsia"/>
                <w:color w:val="000000" w:themeColor="text1"/>
                <w:szCs w:val="21"/>
              </w:rPr>
              <w:t>2</w:t>
            </w:r>
            <w:r>
              <w:rPr>
                <w:rFonts w:ascii="仿宋" w:eastAsia="仿宋" w:hAnsi="仿宋" w:hint="eastAsia"/>
                <w:color w:val="000000" w:themeColor="text1"/>
                <w:szCs w:val="21"/>
              </w:rPr>
              <w:t>、</w:t>
            </w:r>
            <w:r>
              <w:rPr>
                <w:rFonts w:ascii="仿宋" w:eastAsia="仿宋" w:hAnsi="仿宋" w:hint="eastAsia"/>
                <w:color w:val="000000" w:themeColor="text1"/>
                <w:szCs w:val="21"/>
                <w:lang w:val="zh-CN"/>
              </w:rPr>
              <w:t>服务费交纳账户：</w:t>
            </w:r>
          </w:p>
          <w:p w:rsidR="00D93479" w:rsidRDefault="002E498E">
            <w:pPr>
              <w:widowControl/>
              <w:spacing w:after="0" w:line="260" w:lineRule="auto"/>
              <w:jc w:val="left"/>
              <w:rPr>
                <w:rFonts w:ascii="仿宋" w:eastAsia="仿宋" w:hAnsi="仿宋"/>
                <w:color w:val="000000" w:themeColor="text1"/>
                <w:szCs w:val="21"/>
                <w:lang w:val="zh-CN"/>
              </w:rPr>
            </w:pPr>
            <w:r>
              <w:rPr>
                <w:rFonts w:ascii="仿宋" w:eastAsia="仿宋" w:hAnsi="仿宋" w:cs="宋体" w:hint="eastAsia"/>
                <w:color w:val="000000" w:themeColor="text1"/>
                <w:kern w:val="0"/>
                <w:szCs w:val="21"/>
                <w:lang w:val="zh-CN"/>
              </w:rPr>
              <w:t>（</w:t>
            </w:r>
            <w:r>
              <w:rPr>
                <w:rFonts w:ascii="仿宋" w:eastAsia="仿宋" w:hAnsi="仿宋" w:cs="宋体" w:hint="eastAsia"/>
                <w:color w:val="000000" w:themeColor="text1"/>
                <w:kern w:val="0"/>
                <w:szCs w:val="21"/>
              </w:rPr>
              <w:t>1</w:t>
            </w:r>
            <w:r>
              <w:rPr>
                <w:rFonts w:ascii="仿宋" w:eastAsia="仿宋" w:hAnsi="仿宋" w:cs="宋体" w:hint="eastAsia"/>
                <w:color w:val="000000" w:themeColor="text1"/>
                <w:kern w:val="0"/>
                <w:szCs w:val="21"/>
                <w:lang w:val="zh-CN"/>
              </w:rPr>
              <w:t>）</w:t>
            </w:r>
            <w:r>
              <w:rPr>
                <w:rFonts w:ascii="仿宋" w:eastAsia="仿宋" w:hAnsi="仿宋" w:hint="eastAsia"/>
                <w:color w:val="000000" w:themeColor="text1"/>
                <w:szCs w:val="21"/>
                <w:lang w:val="zh-CN"/>
              </w:rPr>
              <w:t>收款单位：四川云瑞招投标代理有限公司</w:t>
            </w:r>
          </w:p>
          <w:p w:rsidR="00D93479" w:rsidRDefault="002E498E">
            <w:pPr>
              <w:widowControl/>
              <w:spacing w:after="0" w:line="260" w:lineRule="auto"/>
              <w:jc w:val="left"/>
              <w:rPr>
                <w:rFonts w:ascii="仿宋" w:eastAsia="仿宋" w:hAnsi="仿宋"/>
                <w:color w:val="000000" w:themeColor="text1"/>
                <w:szCs w:val="21"/>
                <w:lang w:val="zh-CN"/>
              </w:rPr>
            </w:pPr>
            <w:r>
              <w:rPr>
                <w:rFonts w:ascii="仿宋" w:eastAsia="仿宋" w:hAnsi="仿宋" w:hint="eastAsia"/>
                <w:color w:val="000000" w:themeColor="text1"/>
                <w:szCs w:val="21"/>
                <w:lang w:val="zh-CN"/>
              </w:rPr>
              <w:t>（</w:t>
            </w:r>
            <w:r>
              <w:rPr>
                <w:rFonts w:ascii="仿宋" w:eastAsia="仿宋" w:hAnsi="仿宋" w:hint="eastAsia"/>
                <w:color w:val="000000" w:themeColor="text1"/>
                <w:szCs w:val="21"/>
              </w:rPr>
              <w:t>2</w:t>
            </w:r>
            <w:r>
              <w:rPr>
                <w:rFonts w:ascii="仿宋" w:eastAsia="仿宋" w:hAnsi="仿宋" w:hint="eastAsia"/>
                <w:color w:val="000000" w:themeColor="text1"/>
                <w:szCs w:val="21"/>
                <w:lang w:val="zh-CN"/>
              </w:rPr>
              <w:t>）开</w:t>
            </w:r>
            <w:r>
              <w:rPr>
                <w:rFonts w:ascii="仿宋" w:eastAsia="仿宋" w:hAnsi="仿宋" w:hint="eastAsia"/>
                <w:color w:val="000000" w:themeColor="text1"/>
                <w:szCs w:val="21"/>
                <w:lang w:val="zh-CN"/>
              </w:rPr>
              <w:t xml:space="preserve"> </w:t>
            </w:r>
            <w:r>
              <w:rPr>
                <w:rFonts w:ascii="仿宋" w:eastAsia="仿宋" w:hAnsi="仿宋" w:hint="eastAsia"/>
                <w:color w:val="000000" w:themeColor="text1"/>
                <w:szCs w:val="21"/>
                <w:lang w:val="zh-CN"/>
              </w:rPr>
              <w:t>户</w:t>
            </w:r>
            <w:r>
              <w:rPr>
                <w:rFonts w:ascii="仿宋" w:eastAsia="仿宋" w:hAnsi="仿宋" w:hint="eastAsia"/>
                <w:color w:val="000000" w:themeColor="text1"/>
                <w:szCs w:val="21"/>
                <w:lang w:val="zh-CN"/>
              </w:rPr>
              <w:t xml:space="preserve"> </w:t>
            </w:r>
            <w:r>
              <w:rPr>
                <w:rFonts w:ascii="仿宋" w:eastAsia="仿宋" w:hAnsi="仿宋" w:hint="eastAsia"/>
                <w:color w:val="000000" w:themeColor="text1"/>
                <w:szCs w:val="21"/>
                <w:lang w:val="zh-CN"/>
              </w:rPr>
              <w:t>行：中国农业银行股份有限公司成都青羊支行</w:t>
            </w:r>
          </w:p>
          <w:p w:rsidR="00D93479" w:rsidRDefault="002E498E">
            <w:pPr>
              <w:widowControl/>
              <w:spacing w:after="0" w:line="260" w:lineRule="auto"/>
              <w:jc w:val="left"/>
              <w:rPr>
                <w:rFonts w:ascii="仿宋" w:eastAsia="仿宋" w:hAnsi="仿宋" w:cs="宋体"/>
                <w:color w:val="000000" w:themeColor="text1"/>
                <w:kern w:val="0"/>
                <w:szCs w:val="21"/>
                <w:lang w:val="zh-CN"/>
              </w:rPr>
            </w:pPr>
            <w:r>
              <w:rPr>
                <w:rFonts w:ascii="仿宋" w:eastAsia="仿宋" w:hAnsi="仿宋" w:hint="eastAsia"/>
                <w:color w:val="000000" w:themeColor="text1"/>
                <w:szCs w:val="21"/>
                <w:lang w:val="zh-CN"/>
              </w:rPr>
              <w:t>（</w:t>
            </w:r>
            <w:r>
              <w:rPr>
                <w:rFonts w:ascii="仿宋" w:eastAsia="仿宋" w:hAnsi="仿宋" w:hint="eastAsia"/>
                <w:color w:val="000000" w:themeColor="text1"/>
                <w:szCs w:val="21"/>
              </w:rPr>
              <w:t>3</w:t>
            </w:r>
            <w:r>
              <w:rPr>
                <w:rFonts w:ascii="仿宋" w:eastAsia="仿宋" w:hAnsi="仿宋" w:hint="eastAsia"/>
                <w:color w:val="000000" w:themeColor="text1"/>
                <w:szCs w:val="21"/>
                <w:lang w:val="zh-CN"/>
              </w:rPr>
              <w:t>）银行账号：</w:t>
            </w:r>
            <w:r>
              <w:rPr>
                <w:rFonts w:ascii="仿宋" w:eastAsia="仿宋" w:hAnsi="仿宋" w:hint="eastAsia"/>
                <w:color w:val="000000" w:themeColor="text1"/>
                <w:szCs w:val="21"/>
                <w:lang w:val="zh-CN"/>
              </w:rPr>
              <w:t>22891201040036259</w:t>
            </w:r>
          </w:p>
        </w:tc>
      </w:tr>
      <w:tr w:rsidR="00D93479">
        <w:trPr>
          <w:trHeight w:val="1342"/>
          <w:jc w:val="center"/>
        </w:trPr>
        <w:tc>
          <w:tcPr>
            <w:tcW w:w="838" w:type="dxa"/>
            <w:vAlign w:val="center"/>
          </w:tcPr>
          <w:p w:rsidR="00D93479" w:rsidRDefault="002E498E">
            <w:pPr>
              <w:ind w:firstLineChars="50" w:firstLine="105"/>
              <w:jc w:val="center"/>
              <w:rPr>
                <w:rFonts w:ascii="仿宋" w:eastAsia="仿宋" w:hAnsi="仿宋"/>
                <w:color w:val="000000" w:themeColor="text1"/>
                <w:szCs w:val="21"/>
              </w:rPr>
            </w:pPr>
            <w:r>
              <w:rPr>
                <w:rFonts w:ascii="仿宋" w:eastAsia="仿宋" w:hAnsi="仿宋"/>
                <w:color w:val="000000" w:themeColor="text1"/>
                <w:szCs w:val="21"/>
              </w:rPr>
              <w:t>18</w:t>
            </w:r>
          </w:p>
        </w:tc>
        <w:tc>
          <w:tcPr>
            <w:tcW w:w="2552" w:type="dxa"/>
            <w:tcBorders>
              <w:right w:val="single" w:sz="4" w:space="0" w:color="auto"/>
            </w:tcBorders>
            <w:vAlign w:val="center"/>
          </w:tcPr>
          <w:p w:rsidR="00D93479" w:rsidRDefault="002E498E">
            <w:pPr>
              <w:pStyle w:val="af4"/>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联合</w:t>
            </w:r>
            <w:r>
              <w:rPr>
                <w:rFonts w:ascii="仿宋" w:eastAsia="仿宋" w:hAnsi="仿宋"/>
                <w:color w:val="000000" w:themeColor="text1"/>
                <w:sz w:val="21"/>
                <w:szCs w:val="21"/>
                <w:lang w:val="zh-CN"/>
              </w:rPr>
              <w:t>体</w:t>
            </w:r>
            <w:r>
              <w:rPr>
                <w:rFonts w:ascii="仿宋" w:eastAsia="仿宋" w:hAnsi="仿宋" w:hint="eastAsia"/>
                <w:color w:val="000000" w:themeColor="text1"/>
                <w:sz w:val="21"/>
                <w:szCs w:val="21"/>
                <w:lang w:val="zh-CN"/>
              </w:rPr>
              <w:t>（实质性</w:t>
            </w:r>
            <w:r>
              <w:rPr>
                <w:rFonts w:ascii="仿宋" w:eastAsia="仿宋" w:hAnsi="仿宋"/>
                <w:color w:val="000000" w:themeColor="text1"/>
                <w:sz w:val="21"/>
                <w:szCs w:val="21"/>
                <w:lang w:val="zh-CN"/>
              </w:rPr>
              <w:t>要求</w:t>
            </w:r>
            <w:r>
              <w:rPr>
                <w:rFonts w:ascii="仿宋" w:eastAsia="仿宋" w:hAnsi="仿宋" w:hint="eastAsia"/>
                <w:color w:val="000000" w:themeColor="text1"/>
                <w:sz w:val="21"/>
                <w:szCs w:val="21"/>
                <w:lang w:val="zh-CN"/>
              </w:rPr>
              <w:t>）</w:t>
            </w:r>
          </w:p>
        </w:tc>
        <w:tc>
          <w:tcPr>
            <w:tcW w:w="6273" w:type="dxa"/>
            <w:tcBorders>
              <w:left w:val="single" w:sz="4" w:space="0" w:color="auto"/>
            </w:tcBorders>
            <w:vAlign w:val="center"/>
          </w:tcPr>
          <w:p w:rsidR="00D93479" w:rsidRDefault="002E498E">
            <w:pPr>
              <w:pStyle w:val="af4"/>
              <w:rPr>
                <w:rFonts w:ascii="仿宋" w:eastAsia="仿宋" w:hAnsi="仿宋"/>
                <w:b/>
                <w:color w:val="000000" w:themeColor="text1"/>
                <w:sz w:val="21"/>
                <w:szCs w:val="21"/>
                <w:lang w:val="zh-CN"/>
              </w:rPr>
            </w:pPr>
            <w:r>
              <w:rPr>
                <w:rFonts w:ascii="Segoe UI Symbol" w:eastAsia="仿宋" w:hAnsi="Segoe UI Symbol" w:cs="Segoe UI Symbol"/>
                <w:b/>
                <w:color w:val="000000" w:themeColor="text1"/>
                <w:kern w:val="2"/>
              </w:rPr>
              <w:t>☑</w:t>
            </w:r>
            <w:r>
              <w:rPr>
                <w:rFonts w:ascii="仿宋" w:eastAsia="仿宋" w:hAnsi="仿宋" w:hint="eastAsia"/>
                <w:b/>
                <w:color w:val="000000" w:themeColor="text1"/>
                <w:sz w:val="21"/>
                <w:szCs w:val="21"/>
                <w:lang w:val="zh-CN"/>
              </w:rPr>
              <w:t>本项目不允许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p>
          <w:p w:rsidR="00D93479" w:rsidRDefault="002E498E">
            <w:pPr>
              <w:pStyle w:val="af4"/>
              <w:jc w:val="both"/>
              <w:rPr>
                <w:rFonts w:ascii="仿宋" w:eastAsia="仿宋" w:hAnsi="仿宋"/>
                <w:color w:val="000000" w:themeColor="text1"/>
                <w:sz w:val="21"/>
                <w:szCs w:val="21"/>
                <w:lang w:val="zh-CN"/>
              </w:rPr>
            </w:pPr>
            <w:r>
              <w:rPr>
                <w:rFonts w:ascii="仿宋" w:eastAsia="仿宋" w:hAnsi="仿宋"/>
                <w:b/>
                <w:color w:val="000000" w:themeColor="text1"/>
                <w:sz w:val="21"/>
                <w:szCs w:val="21"/>
                <w:lang w:val="zh-CN"/>
              </w:rPr>
              <w:t>□</w:t>
            </w:r>
            <w:r>
              <w:rPr>
                <w:rFonts w:ascii="仿宋" w:eastAsia="仿宋" w:hAnsi="仿宋" w:hint="eastAsia"/>
                <w:b/>
                <w:color w:val="000000" w:themeColor="text1"/>
                <w:sz w:val="21"/>
                <w:szCs w:val="21"/>
                <w:lang w:val="zh-CN"/>
              </w:rPr>
              <w:t>本项目允许</w:t>
            </w:r>
            <w:r>
              <w:rPr>
                <w:rFonts w:ascii="仿宋" w:eastAsia="仿宋" w:hAnsi="仿宋"/>
                <w:b/>
                <w:color w:val="000000" w:themeColor="text1"/>
                <w:sz w:val="21"/>
                <w:szCs w:val="21"/>
                <w:lang w:val="zh-CN"/>
              </w:rPr>
              <w:t>联合体</w:t>
            </w:r>
            <w:r>
              <w:rPr>
                <w:rFonts w:ascii="仿宋" w:eastAsia="仿宋" w:hAnsi="仿宋" w:hint="eastAsia"/>
                <w:b/>
                <w:color w:val="000000" w:themeColor="text1"/>
                <w:sz w:val="21"/>
                <w:szCs w:val="21"/>
                <w:lang w:val="zh-CN"/>
              </w:rPr>
              <w:t>参加</w:t>
            </w:r>
          </w:p>
        </w:tc>
      </w:tr>
      <w:tr w:rsidR="00D93479">
        <w:trPr>
          <w:trHeight w:val="1342"/>
          <w:jc w:val="center"/>
        </w:trPr>
        <w:tc>
          <w:tcPr>
            <w:tcW w:w="838" w:type="dxa"/>
            <w:vAlign w:val="center"/>
          </w:tcPr>
          <w:p w:rsidR="00D93479" w:rsidRDefault="002E498E">
            <w:pPr>
              <w:ind w:firstLineChars="50" w:firstLine="105"/>
              <w:jc w:val="center"/>
              <w:rPr>
                <w:rFonts w:ascii="仿宋" w:eastAsia="仿宋" w:hAnsi="仿宋"/>
                <w:color w:val="000000" w:themeColor="text1"/>
                <w:szCs w:val="21"/>
              </w:rPr>
            </w:pPr>
            <w:r>
              <w:rPr>
                <w:rFonts w:ascii="仿宋" w:eastAsia="仿宋" w:hAnsi="仿宋"/>
                <w:color w:val="000000" w:themeColor="text1"/>
                <w:szCs w:val="21"/>
              </w:rPr>
              <w:t>19</w:t>
            </w:r>
          </w:p>
        </w:tc>
        <w:tc>
          <w:tcPr>
            <w:tcW w:w="2552" w:type="dxa"/>
            <w:tcBorders>
              <w:right w:val="single" w:sz="4" w:space="0" w:color="auto"/>
            </w:tcBorders>
            <w:vAlign w:val="center"/>
          </w:tcPr>
          <w:p w:rsidR="00D93479" w:rsidRDefault="002E498E">
            <w:pPr>
              <w:pStyle w:val="af4"/>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现场考察或标前答疑会</w:t>
            </w:r>
          </w:p>
        </w:tc>
        <w:tc>
          <w:tcPr>
            <w:tcW w:w="6273" w:type="dxa"/>
            <w:tcBorders>
              <w:left w:val="single" w:sz="4" w:space="0" w:color="auto"/>
            </w:tcBorders>
            <w:vAlign w:val="center"/>
          </w:tcPr>
          <w:p w:rsidR="00D93479" w:rsidRDefault="002E498E">
            <w:pPr>
              <w:pStyle w:val="af4"/>
              <w:ind w:left="96"/>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现场考察或标前答疑会时间：</w:t>
            </w:r>
            <w:r>
              <w:rPr>
                <w:rFonts w:ascii="仿宋" w:eastAsia="仿宋" w:hAnsi="仿宋" w:hint="eastAsia"/>
                <w:color w:val="000000" w:themeColor="text1"/>
                <w:sz w:val="21"/>
                <w:szCs w:val="21"/>
              </w:rPr>
              <w:t>本项目不组织</w:t>
            </w:r>
            <w:r>
              <w:rPr>
                <w:rFonts w:ascii="仿宋" w:eastAsia="仿宋" w:hAnsi="仿宋" w:hint="eastAsia"/>
                <w:color w:val="000000" w:themeColor="text1"/>
                <w:sz w:val="21"/>
                <w:szCs w:val="21"/>
                <w:lang w:val="zh-CN"/>
              </w:rPr>
              <w:t>。</w:t>
            </w:r>
          </w:p>
          <w:p w:rsidR="00D93479" w:rsidRDefault="002E498E">
            <w:pPr>
              <w:pStyle w:val="af4"/>
              <w:ind w:left="96"/>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现场考察或标前答疑会地点：</w:t>
            </w:r>
            <w:r>
              <w:rPr>
                <w:rFonts w:ascii="仿宋" w:eastAsia="仿宋" w:hAnsi="仿宋" w:hint="eastAsia"/>
                <w:color w:val="000000" w:themeColor="text1"/>
                <w:sz w:val="21"/>
                <w:szCs w:val="21"/>
              </w:rPr>
              <w:t>本项目不组织</w:t>
            </w:r>
            <w:r>
              <w:rPr>
                <w:rFonts w:ascii="仿宋" w:eastAsia="仿宋" w:hAnsi="仿宋" w:hint="eastAsia"/>
                <w:color w:val="000000" w:themeColor="text1"/>
                <w:sz w:val="21"/>
                <w:szCs w:val="21"/>
                <w:lang w:val="zh-CN"/>
              </w:rPr>
              <w:t>。</w:t>
            </w:r>
          </w:p>
        </w:tc>
      </w:tr>
      <w:tr w:rsidR="00D93479">
        <w:trPr>
          <w:trHeight w:val="1342"/>
          <w:jc w:val="center"/>
        </w:trPr>
        <w:tc>
          <w:tcPr>
            <w:tcW w:w="838" w:type="dxa"/>
            <w:vAlign w:val="center"/>
          </w:tcPr>
          <w:p w:rsidR="00D93479" w:rsidRDefault="002E498E">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lastRenderedPageBreak/>
              <w:t>20</w:t>
            </w:r>
          </w:p>
        </w:tc>
        <w:tc>
          <w:tcPr>
            <w:tcW w:w="2552" w:type="dxa"/>
            <w:tcBorders>
              <w:right w:val="single" w:sz="4" w:space="0" w:color="auto"/>
            </w:tcBorders>
            <w:vAlign w:val="center"/>
          </w:tcPr>
          <w:p w:rsidR="00D93479" w:rsidRDefault="002E498E">
            <w:pPr>
              <w:pStyle w:val="af4"/>
              <w:ind w:left="96"/>
              <w:jc w:val="center"/>
              <w:rPr>
                <w:rFonts w:ascii="仿宋" w:eastAsia="仿宋" w:hAnsi="仿宋"/>
                <w:color w:val="000000" w:themeColor="text1"/>
                <w:sz w:val="21"/>
                <w:szCs w:val="21"/>
              </w:rPr>
            </w:pPr>
            <w:r>
              <w:rPr>
                <w:rFonts w:ascii="仿宋" w:eastAsia="仿宋" w:hAnsi="仿宋" w:hint="eastAsia"/>
                <w:color w:val="000000" w:themeColor="text1"/>
                <w:sz w:val="21"/>
                <w:szCs w:val="21"/>
              </w:rPr>
              <w:t>其他要求</w:t>
            </w:r>
          </w:p>
        </w:tc>
        <w:tc>
          <w:tcPr>
            <w:tcW w:w="6273" w:type="dxa"/>
            <w:tcBorders>
              <w:left w:val="single" w:sz="4" w:space="0" w:color="auto"/>
            </w:tcBorders>
            <w:vAlign w:val="center"/>
          </w:tcPr>
          <w:p w:rsidR="00D93479" w:rsidRDefault="002E498E">
            <w:pPr>
              <w:pStyle w:val="af4"/>
              <w:ind w:left="96"/>
              <w:rPr>
                <w:rFonts w:ascii="仿宋" w:eastAsia="仿宋" w:hAnsi="仿宋"/>
                <w:color w:val="000000" w:themeColor="text1"/>
                <w:sz w:val="21"/>
                <w:szCs w:val="21"/>
              </w:rPr>
            </w:pPr>
            <w:r>
              <w:rPr>
                <w:rFonts w:ascii="仿宋" w:eastAsia="仿宋" w:hAnsi="仿宋" w:hint="eastAsia"/>
                <w:color w:val="000000" w:themeColor="text1"/>
                <w:sz w:val="21"/>
                <w:szCs w:val="21"/>
              </w:rPr>
              <w:t>本项目涉及方案现场</w:t>
            </w:r>
            <w:r>
              <w:rPr>
                <w:rFonts w:ascii="仿宋" w:eastAsia="仿宋" w:hAnsi="仿宋" w:hint="eastAsia"/>
                <w:color w:val="000000" w:themeColor="text1"/>
                <w:sz w:val="21"/>
                <w:szCs w:val="21"/>
              </w:rPr>
              <w:t>PPT</w:t>
            </w:r>
            <w:r>
              <w:rPr>
                <w:rFonts w:ascii="仿宋" w:eastAsia="仿宋" w:hAnsi="仿宋" w:hint="eastAsia"/>
                <w:color w:val="000000" w:themeColor="text1"/>
                <w:sz w:val="21"/>
                <w:szCs w:val="21"/>
              </w:rPr>
              <w:t>陈述以及现场问答环节，投标人拟派本项目园长须在投标截至时间内到达代理机构处（成都市青羊区锣锅巷</w:t>
            </w:r>
            <w:r>
              <w:rPr>
                <w:rFonts w:ascii="仿宋" w:eastAsia="仿宋" w:hAnsi="仿宋" w:hint="eastAsia"/>
                <w:color w:val="000000" w:themeColor="text1"/>
                <w:sz w:val="21"/>
                <w:szCs w:val="21"/>
              </w:rPr>
              <w:t>122</w:t>
            </w:r>
            <w:r>
              <w:rPr>
                <w:rFonts w:ascii="仿宋" w:eastAsia="仿宋" w:hAnsi="仿宋" w:hint="eastAsia"/>
                <w:color w:val="000000" w:themeColor="text1"/>
                <w:sz w:val="21"/>
                <w:szCs w:val="21"/>
              </w:rPr>
              <w:t>号云龙酒店</w:t>
            </w:r>
            <w:r>
              <w:rPr>
                <w:rFonts w:ascii="仿宋" w:eastAsia="仿宋" w:hAnsi="仿宋" w:hint="eastAsia"/>
                <w:color w:val="000000" w:themeColor="text1"/>
                <w:sz w:val="21"/>
                <w:szCs w:val="21"/>
              </w:rPr>
              <w:t>1607</w:t>
            </w:r>
            <w:r>
              <w:rPr>
                <w:rFonts w:ascii="仿宋" w:eastAsia="仿宋" w:hAnsi="仿宋" w:hint="eastAsia"/>
                <w:color w:val="000000" w:themeColor="text1"/>
                <w:sz w:val="21"/>
                <w:szCs w:val="21"/>
              </w:rPr>
              <w:t>号）等待相应通知。</w:t>
            </w:r>
          </w:p>
        </w:tc>
      </w:tr>
      <w:tr w:rsidR="00D93479">
        <w:trPr>
          <w:trHeight w:val="797"/>
          <w:jc w:val="center"/>
        </w:trPr>
        <w:tc>
          <w:tcPr>
            <w:tcW w:w="838" w:type="dxa"/>
            <w:vAlign w:val="center"/>
          </w:tcPr>
          <w:p w:rsidR="00D93479" w:rsidRDefault="002E498E">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21</w:t>
            </w:r>
          </w:p>
        </w:tc>
        <w:tc>
          <w:tcPr>
            <w:tcW w:w="2552" w:type="dxa"/>
            <w:tcBorders>
              <w:right w:val="single" w:sz="4" w:space="0" w:color="auto"/>
            </w:tcBorders>
            <w:vAlign w:val="center"/>
          </w:tcPr>
          <w:p w:rsidR="00D93479" w:rsidRDefault="002E498E">
            <w:pPr>
              <w:pStyle w:val="af4"/>
              <w:ind w:left="96"/>
              <w:jc w:val="center"/>
              <w:rPr>
                <w:rFonts w:ascii="仿宋" w:eastAsia="仿宋" w:hAnsi="仿宋"/>
                <w:color w:val="000000" w:themeColor="text1"/>
                <w:sz w:val="21"/>
                <w:szCs w:val="21"/>
              </w:rPr>
            </w:pPr>
            <w:r>
              <w:rPr>
                <w:rFonts w:ascii="仿宋" w:eastAsia="仿宋" w:hAnsi="仿宋" w:hint="eastAsia"/>
                <w:color w:val="000000" w:themeColor="text1"/>
                <w:sz w:val="21"/>
                <w:szCs w:val="21"/>
              </w:rPr>
              <w:t>标的名称</w:t>
            </w:r>
          </w:p>
        </w:tc>
        <w:tc>
          <w:tcPr>
            <w:tcW w:w="6273" w:type="dxa"/>
            <w:tcBorders>
              <w:left w:val="single" w:sz="4" w:space="0" w:color="auto"/>
            </w:tcBorders>
            <w:vAlign w:val="center"/>
          </w:tcPr>
          <w:p w:rsidR="00D93479" w:rsidRDefault="002E498E">
            <w:pPr>
              <w:pStyle w:val="af4"/>
              <w:ind w:left="96"/>
              <w:rPr>
                <w:rFonts w:ascii="仿宋" w:eastAsia="仿宋" w:hAnsi="仿宋"/>
                <w:color w:val="000000" w:themeColor="text1"/>
                <w:sz w:val="21"/>
                <w:szCs w:val="21"/>
              </w:rPr>
            </w:pPr>
            <w:r>
              <w:rPr>
                <w:rFonts w:ascii="仿宋" w:eastAsia="仿宋" w:hAnsi="仿宋" w:hint="eastAsia"/>
                <w:color w:val="000000" w:themeColor="text1"/>
                <w:sz w:val="21"/>
                <w:szCs w:val="21"/>
              </w:rPr>
              <w:t>滨河实验婴儿园委托管理服务</w:t>
            </w:r>
          </w:p>
        </w:tc>
      </w:tr>
      <w:tr w:rsidR="00D93479">
        <w:trPr>
          <w:trHeight w:val="767"/>
          <w:jc w:val="center"/>
        </w:trPr>
        <w:tc>
          <w:tcPr>
            <w:tcW w:w="838" w:type="dxa"/>
            <w:vAlign w:val="center"/>
          </w:tcPr>
          <w:p w:rsidR="00D93479" w:rsidRDefault="002E498E">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22</w:t>
            </w:r>
          </w:p>
        </w:tc>
        <w:tc>
          <w:tcPr>
            <w:tcW w:w="2552" w:type="dxa"/>
            <w:tcBorders>
              <w:right w:val="single" w:sz="4" w:space="0" w:color="auto"/>
            </w:tcBorders>
            <w:vAlign w:val="center"/>
          </w:tcPr>
          <w:p w:rsidR="00D93479" w:rsidRDefault="002E498E">
            <w:pPr>
              <w:pStyle w:val="af4"/>
              <w:ind w:left="96"/>
              <w:jc w:val="center"/>
              <w:rPr>
                <w:rFonts w:ascii="仿宋" w:eastAsia="仿宋" w:hAnsi="仿宋"/>
                <w:color w:val="000000" w:themeColor="text1"/>
                <w:sz w:val="21"/>
                <w:szCs w:val="21"/>
              </w:rPr>
            </w:pPr>
            <w:r>
              <w:rPr>
                <w:rFonts w:ascii="仿宋" w:eastAsia="仿宋" w:hAnsi="仿宋" w:hint="eastAsia"/>
                <w:color w:val="000000" w:themeColor="text1"/>
                <w:sz w:val="21"/>
                <w:szCs w:val="21"/>
              </w:rPr>
              <w:t>所属行业</w:t>
            </w:r>
          </w:p>
        </w:tc>
        <w:tc>
          <w:tcPr>
            <w:tcW w:w="6273" w:type="dxa"/>
            <w:tcBorders>
              <w:left w:val="single" w:sz="4" w:space="0" w:color="auto"/>
            </w:tcBorders>
            <w:vAlign w:val="center"/>
          </w:tcPr>
          <w:p w:rsidR="00D93479" w:rsidRDefault="002E498E">
            <w:pPr>
              <w:pStyle w:val="af4"/>
              <w:ind w:left="96"/>
              <w:rPr>
                <w:rFonts w:ascii="仿宋" w:eastAsia="仿宋" w:hAnsi="仿宋"/>
                <w:color w:val="000000" w:themeColor="text1"/>
                <w:sz w:val="21"/>
                <w:szCs w:val="21"/>
              </w:rPr>
            </w:pPr>
            <w:r>
              <w:rPr>
                <w:rFonts w:ascii="仿宋" w:eastAsia="仿宋" w:hAnsi="仿宋" w:hint="eastAsia"/>
                <w:color w:val="000000" w:themeColor="text1"/>
                <w:sz w:val="21"/>
                <w:szCs w:val="21"/>
              </w:rPr>
              <w:t>其他未列明行业</w:t>
            </w:r>
          </w:p>
        </w:tc>
      </w:tr>
      <w:tr w:rsidR="00D93479">
        <w:trPr>
          <w:trHeight w:val="23"/>
          <w:jc w:val="center"/>
        </w:trPr>
        <w:tc>
          <w:tcPr>
            <w:tcW w:w="838" w:type="dxa"/>
            <w:vAlign w:val="center"/>
          </w:tcPr>
          <w:p w:rsidR="00D93479" w:rsidRDefault="002E498E">
            <w:pPr>
              <w:ind w:firstLineChars="50" w:firstLine="105"/>
              <w:jc w:val="center"/>
              <w:rPr>
                <w:rFonts w:ascii="仿宋" w:eastAsia="仿宋" w:hAnsi="仿宋"/>
                <w:color w:val="000000" w:themeColor="text1"/>
                <w:szCs w:val="21"/>
              </w:rPr>
            </w:pPr>
            <w:r>
              <w:rPr>
                <w:rFonts w:ascii="仿宋" w:eastAsia="仿宋" w:hAnsi="仿宋" w:hint="eastAsia"/>
                <w:color w:val="000000" w:themeColor="text1"/>
                <w:szCs w:val="21"/>
              </w:rPr>
              <w:t>23</w:t>
            </w:r>
          </w:p>
        </w:tc>
        <w:tc>
          <w:tcPr>
            <w:tcW w:w="2552" w:type="dxa"/>
            <w:tcBorders>
              <w:right w:val="single" w:sz="4" w:space="0" w:color="auto"/>
            </w:tcBorders>
            <w:vAlign w:val="center"/>
          </w:tcPr>
          <w:p w:rsidR="00D93479" w:rsidRDefault="002E498E">
            <w:pPr>
              <w:pStyle w:val="af4"/>
              <w:ind w:left="96"/>
              <w:jc w:val="center"/>
              <w:rPr>
                <w:rFonts w:ascii="仿宋" w:eastAsia="仿宋" w:hAnsi="仿宋"/>
                <w:color w:val="000000" w:themeColor="text1"/>
                <w:sz w:val="21"/>
                <w:szCs w:val="21"/>
                <w:lang w:val="zh-CN"/>
              </w:rPr>
            </w:pPr>
            <w:r>
              <w:rPr>
                <w:rFonts w:ascii="仿宋" w:eastAsia="仿宋" w:hAnsi="仿宋" w:hint="eastAsia"/>
                <w:color w:val="000000" w:themeColor="text1"/>
                <w:sz w:val="21"/>
                <w:szCs w:val="21"/>
                <w:lang w:val="zh-CN"/>
              </w:rPr>
              <w:t>温馨提示</w:t>
            </w:r>
          </w:p>
        </w:tc>
        <w:tc>
          <w:tcPr>
            <w:tcW w:w="6273" w:type="dxa"/>
            <w:tcBorders>
              <w:left w:val="single" w:sz="4" w:space="0" w:color="auto"/>
            </w:tcBorders>
            <w:vAlign w:val="center"/>
          </w:tcPr>
          <w:p w:rsidR="00D93479" w:rsidRDefault="002E498E">
            <w:pPr>
              <w:pStyle w:val="af4"/>
              <w:rPr>
                <w:rFonts w:ascii="仿宋" w:eastAsia="仿宋" w:hAnsi="仿宋"/>
                <w:color w:val="000000" w:themeColor="text1"/>
                <w:sz w:val="21"/>
                <w:szCs w:val="21"/>
              </w:rPr>
            </w:pPr>
            <w:r>
              <w:rPr>
                <w:rFonts w:ascii="仿宋" w:eastAsia="仿宋" w:hAnsi="仿宋" w:hint="eastAsia"/>
                <w:color w:val="000000" w:themeColor="text1"/>
                <w:sz w:val="21"/>
                <w:szCs w:val="21"/>
                <w:lang w:val="zh-CN"/>
              </w:rPr>
              <w:t>供应商需准备全流程所必需的硬件设备包括电脑（版本</w:t>
            </w:r>
            <w:r>
              <w:rPr>
                <w:rFonts w:ascii="仿宋" w:eastAsia="仿宋" w:hAnsi="仿宋" w:hint="eastAsia"/>
                <w:color w:val="000000" w:themeColor="text1"/>
                <w:sz w:val="21"/>
                <w:szCs w:val="21"/>
                <w:lang w:val="zh-CN"/>
              </w:rPr>
              <w:t xml:space="preserve"> win7 </w:t>
            </w:r>
            <w:r>
              <w:rPr>
                <w:rFonts w:ascii="仿宋" w:eastAsia="仿宋" w:hAnsi="仿宋" w:hint="eastAsia"/>
                <w:color w:val="000000" w:themeColor="text1"/>
                <w:sz w:val="21"/>
                <w:szCs w:val="21"/>
                <w:lang w:val="zh-CN"/>
              </w:rPr>
              <w:t>64</w:t>
            </w:r>
            <w:r>
              <w:rPr>
                <w:rFonts w:ascii="仿宋" w:eastAsia="仿宋" w:hAnsi="仿宋" w:hint="eastAsia"/>
                <w:color w:val="000000" w:themeColor="text1"/>
                <w:sz w:val="21"/>
                <w:szCs w:val="21"/>
                <w:lang w:val="zh-CN"/>
              </w:rPr>
              <w:t>位及以上）、麦克风、摄像头、</w:t>
            </w:r>
            <w:r>
              <w:rPr>
                <w:rFonts w:ascii="仿宋" w:eastAsia="仿宋" w:hAnsi="仿宋" w:hint="eastAsia"/>
                <w:color w:val="000000" w:themeColor="text1"/>
                <w:sz w:val="21"/>
                <w:szCs w:val="21"/>
                <w:lang w:val="zh-CN"/>
              </w:rPr>
              <w:t>CA</w:t>
            </w:r>
            <w:r>
              <w:rPr>
                <w:rFonts w:ascii="仿宋" w:eastAsia="仿宋" w:hAnsi="仿宋" w:hint="eastAsia"/>
                <w:color w:val="000000" w:themeColor="text1"/>
                <w:sz w:val="21"/>
                <w:szCs w:val="21"/>
                <w:lang w:val="zh-CN"/>
              </w:rPr>
              <w:t>证书等。建议使用同一台电脑完成投标、评标相关事宜，推荐安装</w:t>
            </w:r>
            <w:r>
              <w:rPr>
                <w:rFonts w:ascii="仿宋" w:eastAsia="仿宋" w:hAnsi="仿宋" w:hint="eastAsia"/>
                <w:color w:val="000000" w:themeColor="text1"/>
                <w:sz w:val="21"/>
                <w:szCs w:val="21"/>
                <w:lang w:val="zh-CN"/>
              </w:rPr>
              <w:t xml:space="preserve"> chrome </w:t>
            </w:r>
            <w:r>
              <w:rPr>
                <w:rFonts w:ascii="仿宋" w:eastAsia="仿宋" w:hAnsi="仿宋" w:hint="eastAsia"/>
                <w:color w:val="000000" w:themeColor="text1"/>
                <w:sz w:val="21"/>
                <w:szCs w:val="21"/>
                <w:lang w:val="zh-CN"/>
              </w:rPr>
              <w:t>浏览器，且解密</w:t>
            </w:r>
            <w:r>
              <w:rPr>
                <w:rFonts w:ascii="仿宋" w:eastAsia="仿宋" w:hAnsi="仿宋" w:hint="eastAsia"/>
                <w:color w:val="000000" w:themeColor="text1"/>
                <w:sz w:val="21"/>
                <w:szCs w:val="21"/>
                <w:lang w:val="zh-CN"/>
              </w:rPr>
              <w:t>CA</w:t>
            </w:r>
            <w:r>
              <w:rPr>
                <w:rFonts w:ascii="仿宋" w:eastAsia="仿宋" w:hAnsi="仿宋" w:hint="eastAsia"/>
                <w:color w:val="000000" w:themeColor="text1"/>
                <w:sz w:val="21"/>
                <w:szCs w:val="21"/>
                <w:lang w:val="zh-CN"/>
              </w:rPr>
              <w:t>必须和加密</w:t>
            </w:r>
            <w:r>
              <w:rPr>
                <w:rFonts w:ascii="仿宋" w:eastAsia="仿宋" w:hAnsi="仿宋" w:hint="eastAsia"/>
                <w:color w:val="000000" w:themeColor="text1"/>
                <w:sz w:val="21"/>
                <w:szCs w:val="21"/>
                <w:lang w:val="zh-CN"/>
              </w:rPr>
              <w:t>CA</w:t>
            </w:r>
            <w:r>
              <w:rPr>
                <w:rFonts w:ascii="仿宋" w:eastAsia="仿宋" w:hAnsi="仿宋" w:hint="eastAsia"/>
                <w:color w:val="000000" w:themeColor="text1"/>
                <w:sz w:val="21"/>
                <w:szCs w:val="21"/>
                <w:lang w:val="zh-CN"/>
              </w:rPr>
              <w:t>为同一把。</w:t>
            </w:r>
          </w:p>
        </w:tc>
      </w:tr>
    </w:tbl>
    <w:p w:rsidR="00D93479" w:rsidRDefault="00D93479">
      <w:pPr>
        <w:rPr>
          <w:rFonts w:ascii="仿宋" w:eastAsia="仿宋" w:hAnsi="仿宋"/>
          <w:color w:val="000000" w:themeColor="text1"/>
        </w:rPr>
      </w:pPr>
    </w:p>
    <w:p w:rsidR="00D93479" w:rsidRDefault="002E498E">
      <w:pPr>
        <w:pStyle w:val="2"/>
        <w:spacing w:line="400" w:lineRule="exact"/>
        <w:jc w:val="center"/>
        <w:rPr>
          <w:rFonts w:ascii="仿宋" w:eastAsia="仿宋" w:hAnsi="仿宋"/>
          <w:bCs w:val="0"/>
          <w:color w:val="000000" w:themeColor="text1"/>
        </w:rPr>
      </w:pPr>
      <w:r>
        <w:rPr>
          <w:rFonts w:ascii="仿宋" w:eastAsia="仿宋" w:hAnsi="仿宋" w:hint="eastAsia"/>
          <w:bCs w:val="0"/>
          <w:color w:val="000000" w:themeColor="text1"/>
        </w:rPr>
        <w:t>二、总</w:t>
      </w:r>
      <w:r>
        <w:rPr>
          <w:rFonts w:ascii="仿宋" w:eastAsia="仿宋" w:hAnsi="仿宋" w:hint="eastAsia"/>
          <w:bCs w:val="0"/>
          <w:color w:val="000000" w:themeColor="text1"/>
        </w:rPr>
        <w:t xml:space="preserve">  </w:t>
      </w:r>
      <w:r>
        <w:rPr>
          <w:rFonts w:ascii="仿宋" w:eastAsia="仿宋" w:hAnsi="仿宋" w:hint="eastAsia"/>
          <w:bCs w:val="0"/>
          <w:color w:val="000000" w:themeColor="text1"/>
        </w:rPr>
        <w:t>则</w:t>
      </w:r>
    </w:p>
    <w:p w:rsidR="00D93479" w:rsidRDefault="002E498E">
      <w:pPr>
        <w:pStyle w:val="3"/>
        <w:spacing w:line="400" w:lineRule="exact"/>
        <w:ind w:firstLineChars="200" w:firstLine="482"/>
        <w:rPr>
          <w:rFonts w:ascii="仿宋" w:eastAsia="仿宋" w:hAnsi="仿宋"/>
          <w:color w:val="000000" w:themeColor="text1"/>
          <w:sz w:val="24"/>
          <w:szCs w:val="24"/>
        </w:rPr>
      </w:pPr>
      <w:bookmarkStart w:id="21" w:name="_Toc183682342"/>
      <w:bookmarkStart w:id="22" w:name="_Toc183582205"/>
      <w:bookmarkStart w:id="23" w:name="_Toc217446034"/>
      <w:bookmarkStart w:id="24" w:name="PO_默认文件内容_19"/>
      <w:r>
        <w:rPr>
          <w:rFonts w:ascii="仿宋" w:eastAsia="仿宋" w:hAnsi="仿宋" w:hint="eastAsia"/>
          <w:color w:val="000000" w:themeColor="text1"/>
          <w:sz w:val="24"/>
          <w:szCs w:val="24"/>
        </w:rPr>
        <w:t>1.</w:t>
      </w:r>
      <w:bookmarkEnd w:id="21"/>
      <w:bookmarkEnd w:id="22"/>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适用范围</w:t>
      </w:r>
      <w:bookmarkEnd w:id="23"/>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1.1 </w:t>
      </w:r>
      <w:r>
        <w:rPr>
          <w:rFonts w:ascii="仿宋" w:eastAsia="仿宋" w:hAnsi="仿宋" w:hint="eastAsia"/>
          <w:color w:val="000000" w:themeColor="text1"/>
          <w:sz w:val="24"/>
        </w:rPr>
        <w:t>本招标文件仅适用于本次招标采购项目。</w:t>
      </w:r>
    </w:p>
    <w:p w:rsidR="00D93479" w:rsidRDefault="002E498E">
      <w:pPr>
        <w:pStyle w:val="3"/>
        <w:spacing w:line="400" w:lineRule="exact"/>
        <w:ind w:firstLineChars="200" w:firstLine="482"/>
        <w:rPr>
          <w:rFonts w:ascii="仿宋" w:eastAsia="仿宋" w:hAnsi="仿宋"/>
          <w:color w:val="000000" w:themeColor="text1"/>
          <w:sz w:val="24"/>
        </w:rPr>
      </w:pPr>
      <w:bookmarkStart w:id="25" w:name="_Toc183682343"/>
      <w:bookmarkStart w:id="26" w:name="_Toc183582206"/>
      <w:bookmarkStart w:id="27" w:name="_Toc217446035"/>
      <w:r>
        <w:rPr>
          <w:rFonts w:ascii="仿宋" w:eastAsia="仿宋" w:hAnsi="仿宋" w:hint="eastAsia"/>
          <w:color w:val="000000" w:themeColor="text1"/>
          <w:sz w:val="24"/>
        </w:rPr>
        <w:t xml:space="preserve">2. </w:t>
      </w:r>
      <w:bookmarkEnd w:id="25"/>
      <w:bookmarkEnd w:id="26"/>
      <w:r>
        <w:rPr>
          <w:rFonts w:ascii="仿宋" w:eastAsia="仿宋" w:hAnsi="仿宋" w:hint="eastAsia"/>
          <w:color w:val="000000" w:themeColor="text1"/>
          <w:sz w:val="24"/>
        </w:rPr>
        <w:t>有关</w:t>
      </w:r>
      <w:r>
        <w:rPr>
          <w:rFonts w:ascii="仿宋" w:eastAsia="仿宋" w:hAnsi="仿宋" w:hint="eastAsia"/>
          <w:color w:val="000000" w:themeColor="text1"/>
          <w:sz w:val="24"/>
          <w:szCs w:val="24"/>
        </w:rPr>
        <w:t>定义</w:t>
      </w:r>
      <w:bookmarkEnd w:id="27"/>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2.1 </w:t>
      </w:r>
      <w:r>
        <w:rPr>
          <w:rFonts w:ascii="仿宋" w:eastAsia="仿宋" w:hAnsi="仿宋" w:hint="eastAsia"/>
          <w:color w:val="000000" w:themeColor="text1"/>
          <w:sz w:val="24"/>
        </w:rPr>
        <w:t>“采购人”系指依法进行政府采购的国家机关、事业单位、团体组织。本次招标的采购人是</w:t>
      </w:r>
      <w:bookmarkEnd w:id="24"/>
      <w:r>
        <w:rPr>
          <w:rFonts w:ascii="仿宋" w:eastAsia="仿宋" w:hAnsi="仿宋" w:hint="eastAsia"/>
          <w:b/>
          <w:bCs/>
          <w:color w:val="000000" w:themeColor="text1"/>
          <w:sz w:val="24"/>
          <w:u w:val="single"/>
        </w:rPr>
        <w:t>成都高新技术产业开发区西园街道办事处</w:t>
      </w:r>
      <w:r>
        <w:rPr>
          <w:rFonts w:ascii="仿宋" w:eastAsia="仿宋" w:hAnsi="仿宋" w:hint="eastAsia"/>
          <w:color w:val="000000" w:themeColor="text1"/>
          <w:sz w:val="24"/>
        </w:rPr>
        <w:t>。</w:t>
      </w:r>
    </w:p>
    <w:p w:rsidR="00D93479" w:rsidRDefault="002E498E">
      <w:pPr>
        <w:tabs>
          <w:tab w:val="left" w:pos="7665"/>
        </w:tabs>
        <w:spacing w:line="400" w:lineRule="exact"/>
        <w:ind w:firstLineChars="200" w:firstLine="480"/>
        <w:rPr>
          <w:rFonts w:ascii="仿宋" w:eastAsia="仿宋" w:hAnsi="仿宋"/>
          <w:color w:val="000000" w:themeColor="text1"/>
          <w:sz w:val="24"/>
        </w:rPr>
      </w:pPr>
      <w:bookmarkStart w:id="28" w:name="PO_默认文件内容_20"/>
      <w:r>
        <w:rPr>
          <w:rFonts w:ascii="仿宋" w:eastAsia="仿宋" w:hAnsi="仿宋" w:hint="eastAsia"/>
          <w:color w:val="000000" w:themeColor="text1"/>
          <w:sz w:val="24"/>
        </w:rPr>
        <w:t xml:space="preserve">2.2 </w:t>
      </w:r>
      <w:r>
        <w:rPr>
          <w:rFonts w:ascii="仿宋" w:eastAsia="仿宋" w:hAnsi="仿宋" w:hint="eastAsia"/>
          <w:color w:val="000000" w:themeColor="text1"/>
          <w:sz w:val="24"/>
        </w:rPr>
        <w:t>“采购代理机构”</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系指根据采购人的委托依法办理招标事宜的采购机构。本次招标的采购代理机构是</w:t>
      </w:r>
      <w:r>
        <w:rPr>
          <w:rFonts w:ascii="仿宋" w:eastAsia="仿宋" w:hAnsi="仿宋" w:hint="eastAsia"/>
          <w:b/>
          <w:bCs/>
          <w:color w:val="000000" w:themeColor="text1"/>
          <w:sz w:val="24"/>
          <w:u w:val="single"/>
        </w:rPr>
        <w:t>四川云瑞招投标代理有限公司</w:t>
      </w:r>
      <w:r>
        <w:rPr>
          <w:rFonts w:ascii="仿宋" w:eastAsia="仿宋" w:hAnsi="仿宋" w:hint="eastAsia"/>
          <w:color w:val="000000" w:themeColor="text1"/>
          <w:sz w:val="24"/>
        </w:rPr>
        <w:t>。</w:t>
      </w:r>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2.3</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“招标采购单位”系指“采购人”和“采购代理机构”的统称。</w:t>
      </w:r>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2.4 </w:t>
      </w:r>
      <w:r>
        <w:rPr>
          <w:rFonts w:ascii="仿宋" w:eastAsia="仿宋" w:hAnsi="仿宋" w:hint="eastAsia"/>
          <w:color w:val="000000" w:themeColor="text1"/>
          <w:sz w:val="24"/>
        </w:rPr>
        <w:t>“投标人”系指获取了招标文件拟参加投标和向采购人提供货物及相应服务的供应商。</w:t>
      </w:r>
    </w:p>
    <w:p w:rsidR="00D93479" w:rsidRDefault="002E498E">
      <w:pPr>
        <w:pStyle w:val="3"/>
        <w:spacing w:line="400" w:lineRule="exact"/>
        <w:ind w:firstLineChars="200" w:firstLine="482"/>
        <w:rPr>
          <w:rFonts w:ascii="仿宋" w:eastAsia="仿宋" w:hAnsi="仿宋"/>
          <w:color w:val="000000" w:themeColor="text1"/>
          <w:sz w:val="24"/>
        </w:rPr>
      </w:pPr>
      <w:bookmarkStart w:id="29" w:name="_Toc183682344"/>
      <w:bookmarkStart w:id="30" w:name="_Toc183582207"/>
      <w:bookmarkStart w:id="31" w:name="_Toc217446036"/>
      <w:bookmarkStart w:id="32" w:name="_Toc217390843"/>
      <w:r>
        <w:rPr>
          <w:rFonts w:ascii="仿宋" w:eastAsia="仿宋" w:hAnsi="仿宋" w:hint="eastAsia"/>
          <w:color w:val="000000" w:themeColor="text1"/>
          <w:sz w:val="24"/>
        </w:rPr>
        <w:t xml:space="preserve">3. </w:t>
      </w:r>
      <w:r>
        <w:rPr>
          <w:rFonts w:ascii="仿宋" w:eastAsia="仿宋" w:hAnsi="仿宋" w:hint="eastAsia"/>
          <w:color w:val="000000" w:themeColor="text1"/>
          <w:sz w:val="24"/>
        </w:rPr>
        <w:t>合格的投标人</w:t>
      </w:r>
      <w:bookmarkEnd w:id="29"/>
      <w:bookmarkEnd w:id="30"/>
      <w:bookmarkEnd w:id="31"/>
      <w:bookmarkEnd w:id="32"/>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合格的投标人应具备以下条件：</w:t>
      </w:r>
    </w:p>
    <w:p w:rsidR="00D93479" w:rsidRDefault="002E498E">
      <w:pPr>
        <w:tabs>
          <w:tab w:val="left" w:pos="7665"/>
        </w:tabs>
        <w:spacing w:line="400" w:lineRule="exact"/>
        <w:ind w:firstLineChars="200" w:firstLine="480"/>
        <w:rPr>
          <w:rFonts w:ascii="仿宋" w:eastAsia="仿宋" w:hAnsi="仿宋"/>
          <w:color w:val="000000" w:themeColor="text1"/>
          <w:spacing w:val="-4"/>
          <w:sz w:val="24"/>
        </w:rPr>
      </w:pPr>
      <w:r>
        <w:rPr>
          <w:rFonts w:ascii="仿宋" w:eastAsia="仿宋" w:hAnsi="仿宋" w:hint="eastAsia"/>
          <w:color w:val="000000" w:themeColor="text1"/>
          <w:sz w:val="24"/>
        </w:rPr>
        <w:t>（</w:t>
      </w:r>
      <w:r>
        <w:rPr>
          <w:rFonts w:ascii="仿宋" w:eastAsia="仿宋" w:hAnsi="仿宋" w:hint="eastAsia"/>
          <w:color w:val="000000" w:themeColor="text1"/>
          <w:sz w:val="24"/>
        </w:rPr>
        <w:t>1</w:t>
      </w:r>
      <w:r>
        <w:rPr>
          <w:rFonts w:ascii="仿宋" w:eastAsia="仿宋" w:hAnsi="仿宋" w:hint="eastAsia"/>
          <w:color w:val="000000" w:themeColor="text1"/>
          <w:sz w:val="24"/>
        </w:rPr>
        <w:t>）本招标文件规定的供应商资格条件</w:t>
      </w:r>
      <w:r>
        <w:rPr>
          <w:rFonts w:ascii="仿宋" w:eastAsia="仿宋" w:hAnsi="仿宋" w:hint="eastAsia"/>
          <w:color w:val="000000" w:themeColor="text1"/>
          <w:spacing w:val="-4"/>
          <w:sz w:val="24"/>
        </w:rPr>
        <w:t>；</w:t>
      </w:r>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2</w:t>
      </w:r>
      <w:r>
        <w:rPr>
          <w:rFonts w:ascii="仿宋" w:eastAsia="仿宋" w:hAnsi="仿宋" w:hint="eastAsia"/>
          <w:color w:val="000000" w:themeColor="text1"/>
          <w:sz w:val="24"/>
        </w:rPr>
        <w:t>）遵守国家有关的法律、法规、规章和其他政策制度；</w:t>
      </w:r>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w:t>
      </w:r>
      <w:r>
        <w:rPr>
          <w:rFonts w:ascii="仿宋" w:eastAsia="仿宋" w:hAnsi="仿宋" w:hint="eastAsia"/>
          <w:color w:val="000000" w:themeColor="text1"/>
          <w:sz w:val="24"/>
        </w:rPr>
        <w:t>3</w:t>
      </w:r>
      <w:r>
        <w:rPr>
          <w:rFonts w:ascii="仿宋" w:eastAsia="仿宋" w:hAnsi="仿宋" w:hint="eastAsia"/>
          <w:color w:val="000000" w:themeColor="text1"/>
          <w:sz w:val="24"/>
        </w:rPr>
        <w:t>）按照招标文件第一章第六条要求规定获取了招标文件。</w:t>
      </w:r>
    </w:p>
    <w:p w:rsidR="00D93479" w:rsidRDefault="002E498E">
      <w:pPr>
        <w:pStyle w:val="3"/>
        <w:spacing w:line="400" w:lineRule="exact"/>
        <w:ind w:firstLineChars="200" w:firstLine="482"/>
        <w:rPr>
          <w:rFonts w:ascii="仿宋" w:eastAsia="仿宋" w:hAnsi="仿宋"/>
          <w:color w:val="000000" w:themeColor="text1"/>
          <w:sz w:val="24"/>
        </w:rPr>
      </w:pPr>
      <w:bookmarkStart w:id="33" w:name="_Toc183682345"/>
      <w:bookmarkStart w:id="34" w:name="_Toc183582208"/>
      <w:bookmarkStart w:id="35" w:name="_Toc217446037"/>
      <w:bookmarkStart w:id="36" w:name="PO_默认文件内容_16"/>
      <w:bookmarkEnd w:id="28"/>
      <w:r>
        <w:rPr>
          <w:rFonts w:ascii="仿宋" w:eastAsia="仿宋" w:hAnsi="仿宋" w:hint="eastAsia"/>
          <w:color w:val="000000" w:themeColor="text1"/>
          <w:sz w:val="24"/>
        </w:rPr>
        <w:t xml:space="preserve">4. </w:t>
      </w:r>
      <w:r>
        <w:rPr>
          <w:rFonts w:ascii="仿宋" w:eastAsia="仿宋" w:hAnsi="仿宋" w:hint="eastAsia"/>
          <w:color w:val="000000" w:themeColor="text1"/>
          <w:sz w:val="24"/>
        </w:rPr>
        <w:t>投标费用</w:t>
      </w:r>
      <w:bookmarkEnd w:id="33"/>
      <w:bookmarkEnd w:id="34"/>
      <w:bookmarkEnd w:id="35"/>
      <w:r>
        <w:rPr>
          <w:rFonts w:ascii="仿宋" w:eastAsia="仿宋" w:hAnsi="仿宋" w:hint="eastAsia"/>
          <w:color w:val="000000" w:themeColor="text1"/>
          <w:sz w:val="24"/>
          <w:szCs w:val="24"/>
        </w:rPr>
        <w:t>（实质性要求）</w:t>
      </w:r>
    </w:p>
    <w:p w:rsidR="00D93479" w:rsidRDefault="002E498E">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投标人参加投标的有关费用由投标人自行承担。</w:t>
      </w:r>
    </w:p>
    <w:p w:rsidR="00D93479" w:rsidRDefault="002E498E">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 xml:space="preserve">5. </w:t>
      </w:r>
      <w:r>
        <w:rPr>
          <w:rFonts w:ascii="仿宋" w:eastAsia="仿宋" w:hAnsi="仿宋" w:hint="eastAsia"/>
          <w:color w:val="000000" w:themeColor="text1"/>
          <w:sz w:val="24"/>
        </w:rPr>
        <w:t>充分、公平竞争保障措施</w:t>
      </w:r>
      <w:r>
        <w:rPr>
          <w:rFonts w:ascii="仿宋" w:eastAsia="仿宋" w:hAnsi="仿宋" w:hint="eastAsia"/>
          <w:color w:val="000000" w:themeColor="text1"/>
          <w:sz w:val="24"/>
          <w:szCs w:val="24"/>
        </w:rPr>
        <w:t>（实质性要求）</w:t>
      </w:r>
    </w:p>
    <w:p w:rsidR="00D93479" w:rsidRDefault="002E498E">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rPr>
        <w:t xml:space="preserve">5.1 </w:t>
      </w:r>
      <w:r>
        <w:rPr>
          <w:rFonts w:ascii="仿宋" w:eastAsia="仿宋" w:hAnsi="仿宋" w:hint="eastAsia"/>
          <w:b/>
          <w:color w:val="000000" w:themeColor="text1"/>
          <w:sz w:val="24"/>
        </w:rPr>
        <w:t>提供相同品牌产品处理</w:t>
      </w:r>
      <w:r>
        <w:rPr>
          <w:rFonts w:ascii="仿宋" w:eastAsia="仿宋" w:hAnsi="仿宋" w:hint="eastAsia"/>
          <w:b/>
          <w:color w:val="000000" w:themeColor="text1"/>
          <w:sz w:val="24"/>
          <w:szCs w:val="24"/>
        </w:rPr>
        <w:t>。</w:t>
      </w:r>
      <w:r>
        <w:rPr>
          <w:rFonts w:ascii="仿宋" w:eastAsia="仿宋" w:hAnsi="仿宋" w:hint="eastAsia"/>
          <w:b/>
          <w:bCs/>
          <w:color w:val="000000" w:themeColor="text1"/>
          <w:sz w:val="24"/>
          <w:szCs w:val="24"/>
        </w:rPr>
        <w:t>（</w:t>
      </w:r>
      <w:r>
        <w:rPr>
          <w:rFonts w:ascii="仿宋" w:eastAsia="仿宋" w:hAnsi="仿宋" w:hint="eastAsia"/>
          <w:b/>
          <w:bCs/>
          <w:color w:val="000000" w:themeColor="text1"/>
          <w:sz w:val="24"/>
          <w:szCs w:val="24"/>
        </w:rPr>
        <w:t>本项目不涉及</w:t>
      </w:r>
      <w:r>
        <w:rPr>
          <w:rFonts w:ascii="仿宋" w:eastAsia="仿宋" w:hAnsi="仿宋" w:hint="eastAsia"/>
          <w:b/>
          <w:bCs/>
          <w:color w:val="000000" w:themeColor="text1"/>
          <w:sz w:val="24"/>
          <w:szCs w:val="24"/>
        </w:rPr>
        <w:t>）</w:t>
      </w:r>
    </w:p>
    <w:p w:rsidR="00D93479" w:rsidRDefault="002E498E">
      <w:pPr>
        <w:pStyle w:val="11"/>
        <w:spacing w:line="460" w:lineRule="exact"/>
        <w:ind w:left="1" w:firstLineChars="200" w:firstLine="482"/>
        <w:rPr>
          <w:rFonts w:ascii="仿宋" w:eastAsia="仿宋" w:hAnsi="仿宋"/>
          <w:bCs/>
          <w:color w:val="000000" w:themeColor="text1"/>
          <w:sz w:val="24"/>
          <w:szCs w:val="24"/>
        </w:rPr>
      </w:pPr>
      <w:r>
        <w:rPr>
          <w:rFonts w:ascii="仿宋" w:eastAsia="仿宋" w:hAnsi="仿宋" w:hint="eastAsia"/>
          <w:b/>
          <w:color w:val="000000" w:themeColor="text1"/>
          <w:sz w:val="24"/>
          <w:szCs w:val="24"/>
        </w:rPr>
        <w:t xml:space="preserve">5.1.1 </w:t>
      </w:r>
      <w:r>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w:t>
      </w:r>
    </w:p>
    <w:p w:rsidR="00D93479" w:rsidRDefault="002E498E">
      <w:pPr>
        <w:pStyle w:val="11"/>
        <w:spacing w:line="460" w:lineRule="exact"/>
        <w:ind w:left="1" w:firstLineChars="200" w:firstLine="482"/>
        <w:rPr>
          <w:rFonts w:ascii="仿宋" w:eastAsia="仿宋" w:hAnsi="仿宋"/>
          <w:b/>
          <w:color w:val="000000" w:themeColor="text1"/>
          <w:sz w:val="24"/>
          <w:szCs w:val="24"/>
        </w:rPr>
      </w:pPr>
      <w:r>
        <w:rPr>
          <w:rFonts w:ascii="仿宋" w:eastAsia="仿宋" w:hAnsi="仿宋" w:hint="eastAsia"/>
          <w:b/>
          <w:color w:val="000000" w:themeColor="text1"/>
          <w:sz w:val="24"/>
          <w:szCs w:val="24"/>
        </w:rPr>
        <w:t xml:space="preserve">5.1.2 </w:t>
      </w:r>
      <w:r>
        <w:rPr>
          <w:rFonts w:ascii="仿宋" w:eastAsia="仿宋" w:hAnsi="仿宋" w:hint="eastAsia"/>
          <w:b/>
          <w:color w:val="000000" w:themeColor="text1"/>
          <w:sz w:val="24"/>
          <w:szCs w:val="24"/>
        </w:rPr>
        <w:t>采用综合评分法的采购项目。</w:t>
      </w:r>
    </w:p>
    <w:p w:rsidR="00D93479" w:rsidRDefault="002E498E">
      <w:pPr>
        <w:pStyle w:val="11"/>
        <w:spacing w:line="460" w:lineRule="exact"/>
        <w:ind w:left="1" w:firstLineChars="200" w:firstLine="480"/>
        <w:rPr>
          <w:rFonts w:ascii="仿宋" w:eastAsia="仿宋" w:hAnsi="仿宋"/>
          <w:bCs/>
          <w:color w:val="000000" w:themeColor="text1"/>
          <w:sz w:val="24"/>
          <w:szCs w:val="24"/>
        </w:rPr>
      </w:pPr>
      <w:r>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D93479" w:rsidRDefault="002E498E">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 xml:space="preserve">5.2 </w:t>
      </w:r>
      <w:r>
        <w:rPr>
          <w:rFonts w:ascii="仿宋" w:eastAsia="仿宋" w:hAnsi="仿宋" w:hint="eastAsia"/>
          <w:b/>
          <w:color w:val="000000" w:themeColor="text1"/>
          <w:sz w:val="24"/>
        </w:rPr>
        <w:t>利害关系供应商处理。</w:t>
      </w:r>
      <w:r>
        <w:rPr>
          <w:rFonts w:ascii="仿宋" w:eastAsia="仿宋" w:hAnsi="仿宋" w:hint="eastAsia"/>
          <w:color w:val="000000" w:themeColor="text1"/>
          <w:sz w:val="24"/>
        </w:rPr>
        <w:t>单位负责人为同一人或者存在直接控</w:t>
      </w:r>
      <w:r>
        <w:rPr>
          <w:rFonts w:ascii="仿宋" w:eastAsia="仿宋" w:hAnsi="仿宋" w:hint="eastAsia"/>
          <w:color w:val="000000" w:themeColor="text1"/>
          <w:sz w:val="24"/>
        </w:rPr>
        <w:t>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93479" w:rsidRDefault="002E498E">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 xml:space="preserve">5.3 </w:t>
      </w:r>
      <w:r>
        <w:rPr>
          <w:rFonts w:ascii="仿宋" w:eastAsia="仿宋" w:hAnsi="仿宋" w:hint="eastAsia"/>
          <w:b/>
          <w:color w:val="000000" w:themeColor="text1"/>
          <w:sz w:val="24"/>
        </w:rPr>
        <w:t>前期参与供应商处理。</w:t>
      </w:r>
      <w:r>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w:t>
      </w:r>
      <w:r>
        <w:rPr>
          <w:rFonts w:ascii="仿宋" w:eastAsia="仿宋" w:hAnsi="仿宋" w:hint="eastAsia"/>
          <w:color w:val="000000" w:themeColor="text1"/>
          <w:sz w:val="24"/>
        </w:rPr>
        <w:t>商资格条件、技术服务商务要求、评标因素和标准、政府采购合同等实质性内容条款的，视同为采购项目提供规范编制。</w:t>
      </w:r>
    </w:p>
    <w:p w:rsidR="00D93479" w:rsidRDefault="002E498E">
      <w:pPr>
        <w:pStyle w:val="11"/>
        <w:spacing w:line="460" w:lineRule="exact"/>
        <w:ind w:left="1" w:firstLineChars="200" w:firstLine="482"/>
        <w:rPr>
          <w:rFonts w:ascii="仿宋" w:eastAsia="仿宋" w:hAnsi="仿宋"/>
          <w:color w:val="000000" w:themeColor="text1"/>
          <w:sz w:val="24"/>
        </w:rPr>
      </w:pPr>
      <w:r>
        <w:rPr>
          <w:rFonts w:ascii="仿宋" w:eastAsia="仿宋" w:hAnsi="仿宋" w:hint="eastAsia"/>
          <w:b/>
          <w:color w:val="000000" w:themeColor="text1"/>
          <w:sz w:val="24"/>
        </w:rPr>
        <w:t xml:space="preserve">5.4 </w:t>
      </w:r>
      <w:r>
        <w:rPr>
          <w:rFonts w:ascii="仿宋" w:eastAsia="仿宋" w:hAnsi="仿宋" w:hint="eastAsia"/>
          <w:b/>
          <w:color w:val="000000" w:themeColor="text1"/>
          <w:sz w:val="24"/>
        </w:rPr>
        <w:t>利害关系代理人处理。</w:t>
      </w:r>
      <w:r>
        <w:rPr>
          <w:rFonts w:ascii="仿宋" w:eastAsia="仿宋" w:hAnsi="仿宋" w:hint="eastAsia"/>
          <w:color w:val="000000" w:themeColor="text1"/>
          <w:sz w:val="24"/>
        </w:rPr>
        <w:t>2</w:t>
      </w:r>
      <w:r>
        <w:rPr>
          <w:rFonts w:ascii="仿宋" w:eastAsia="仿宋" w:hAnsi="仿宋" w:hint="eastAsia"/>
          <w:color w:val="000000" w:themeColor="text1"/>
          <w:sz w:val="24"/>
        </w:rPr>
        <w:t>家以上的供应商不得在同一合同项下的采购项目中，同时委托同一个自然人、同一家庭的人员、同一单位的人员作为其代理人，否则，其投标文件作为无效处理。</w:t>
      </w:r>
    </w:p>
    <w:p w:rsidR="00D93479" w:rsidRDefault="002E498E">
      <w:pPr>
        <w:pStyle w:val="2"/>
        <w:spacing w:line="400" w:lineRule="exact"/>
        <w:jc w:val="center"/>
        <w:rPr>
          <w:rFonts w:ascii="仿宋" w:eastAsia="仿宋" w:hAnsi="仿宋"/>
          <w:bCs w:val="0"/>
          <w:color w:val="000000" w:themeColor="text1"/>
        </w:rPr>
      </w:pPr>
      <w:bookmarkStart w:id="37" w:name="_Toc77400779"/>
      <w:bookmarkStart w:id="38" w:name="_Toc183582209"/>
      <w:bookmarkStart w:id="39" w:name="_Toc89075875"/>
      <w:bookmarkStart w:id="40" w:name="_Toc217446038"/>
      <w:bookmarkStart w:id="41" w:name="_Toc183682346"/>
      <w:r>
        <w:rPr>
          <w:rFonts w:ascii="仿宋" w:eastAsia="仿宋" w:hAnsi="仿宋" w:hint="eastAsia"/>
          <w:bCs w:val="0"/>
          <w:color w:val="000000" w:themeColor="text1"/>
        </w:rPr>
        <w:lastRenderedPageBreak/>
        <w:t>三、招标文件</w:t>
      </w:r>
      <w:bookmarkEnd w:id="37"/>
      <w:bookmarkEnd w:id="38"/>
      <w:bookmarkEnd w:id="39"/>
      <w:bookmarkEnd w:id="40"/>
      <w:bookmarkEnd w:id="41"/>
    </w:p>
    <w:p w:rsidR="00D93479" w:rsidRDefault="002E498E">
      <w:pPr>
        <w:pStyle w:val="3"/>
        <w:spacing w:line="400" w:lineRule="exact"/>
        <w:ind w:firstLineChars="200" w:firstLine="482"/>
        <w:rPr>
          <w:rFonts w:ascii="仿宋" w:eastAsia="仿宋" w:hAnsi="仿宋"/>
          <w:color w:val="000000" w:themeColor="text1"/>
          <w:sz w:val="24"/>
        </w:rPr>
      </w:pPr>
      <w:bookmarkStart w:id="42" w:name="_Toc183682347"/>
      <w:bookmarkStart w:id="43" w:name="_Toc183582210"/>
      <w:bookmarkStart w:id="44" w:name="_Toc217446039"/>
      <w:r>
        <w:rPr>
          <w:rFonts w:ascii="仿宋" w:eastAsia="仿宋" w:hAnsi="仿宋" w:hint="eastAsia"/>
          <w:color w:val="000000" w:themeColor="text1"/>
          <w:sz w:val="24"/>
        </w:rPr>
        <w:t>6</w:t>
      </w:r>
      <w:r>
        <w:rPr>
          <w:rFonts w:ascii="仿宋" w:eastAsia="仿宋" w:hAnsi="仿宋" w:hint="eastAsia"/>
          <w:color w:val="000000" w:themeColor="text1"/>
          <w:sz w:val="24"/>
        </w:rPr>
        <w:t>．招标文件的构成</w:t>
      </w:r>
      <w:bookmarkEnd w:id="42"/>
      <w:bookmarkEnd w:id="43"/>
      <w:bookmarkEnd w:id="44"/>
    </w:p>
    <w:p w:rsidR="00D93479" w:rsidRDefault="002E498E">
      <w:pPr>
        <w:tabs>
          <w:tab w:val="left" w:pos="7665"/>
        </w:tabs>
        <w:spacing w:line="400" w:lineRule="exact"/>
        <w:ind w:firstLineChars="200" w:firstLine="480"/>
        <w:rPr>
          <w:rFonts w:ascii="仿宋" w:eastAsia="仿宋" w:hAnsi="仿宋"/>
          <w:color w:val="000000" w:themeColor="text1"/>
          <w:kern w:val="0"/>
          <w:sz w:val="24"/>
          <w:szCs w:val="22"/>
        </w:rPr>
      </w:pPr>
      <w:r>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D93479" w:rsidRDefault="002E498E">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kern w:val="0"/>
          <w:sz w:val="24"/>
          <w:szCs w:val="22"/>
        </w:rPr>
        <w:t>（一）投标</w:t>
      </w:r>
      <w:r>
        <w:rPr>
          <w:rFonts w:ascii="仿宋" w:eastAsia="仿宋" w:hAnsi="仿宋" w:hint="eastAsia"/>
          <w:color w:val="000000" w:themeColor="text1"/>
          <w:sz w:val="24"/>
        </w:rPr>
        <w:t>邀请；</w:t>
      </w:r>
    </w:p>
    <w:p w:rsidR="00D93479" w:rsidRDefault="002E498E">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（二）投标人须知；</w:t>
      </w:r>
    </w:p>
    <w:p w:rsidR="00D93479" w:rsidRDefault="002E498E">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（三）投标文件格式；</w:t>
      </w:r>
    </w:p>
    <w:p w:rsidR="00D93479" w:rsidRDefault="002E498E">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（四）投标人和投标产品的资格、资质性及其他类似效力要求；</w:t>
      </w:r>
    </w:p>
    <w:p w:rsidR="00D93479" w:rsidRDefault="002E498E">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w:t>
      </w:r>
      <w:r>
        <w:rPr>
          <w:rFonts w:ascii="仿宋" w:eastAsia="仿宋" w:hAnsi="仿宋" w:cs="仿宋" w:hint="eastAsia"/>
          <w:bCs/>
          <w:color w:val="000000" w:themeColor="text1"/>
          <w:sz w:val="24"/>
        </w:rPr>
        <w:t>资格性审查要求</w:t>
      </w:r>
      <w:r>
        <w:rPr>
          <w:rFonts w:ascii="仿宋" w:eastAsia="仿宋" w:hAnsi="仿宋" w:hint="eastAsia"/>
          <w:color w:val="000000" w:themeColor="text1"/>
          <w:sz w:val="24"/>
        </w:rPr>
        <w:t>；</w:t>
      </w:r>
    </w:p>
    <w:p w:rsidR="00D93479" w:rsidRDefault="002E498E">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（六）招标项目技术、服务、政府采购合同内容条款及其他商务要求；</w:t>
      </w:r>
    </w:p>
    <w:p w:rsidR="00D93479" w:rsidRDefault="002E498E">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（七）评标办法；</w:t>
      </w:r>
    </w:p>
    <w:p w:rsidR="00D93479" w:rsidRDefault="002E498E">
      <w:pPr>
        <w:tabs>
          <w:tab w:val="left" w:pos="720"/>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（八）合同主要条款。</w:t>
      </w:r>
    </w:p>
    <w:p w:rsidR="00D93479" w:rsidRDefault="002E498E">
      <w:pPr>
        <w:pStyle w:val="3"/>
        <w:spacing w:line="400" w:lineRule="exact"/>
        <w:ind w:firstLineChars="200" w:firstLine="482"/>
        <w:rPr>
          <w:rFonts w:ascii="仿宋" w:eastAsia="仿宋" w:hAnsi="仿宋"/>
          <w:color w:val="000000" w:themeColor="text1"/>
          <w:sz w:val="24"/>
        </w:rPr>
      </w:pPr>
      <w:bookmarkStart w:id="45" w:name="_Toc183682348"/>
      <w:bookmarkStart w:id="46" w:name="_Toc183582211"/>
      <w:bookmarkStart w:id="47" w:name="_Toc217446040"/>
      <w:r>
        <w:rPr>
          <w:rFonts w:ascii="仿宋" w:eastAsia="仿宋" w:hAnsi="仿宋" w:hint="eastAsia"/>
          <w:color w:val="000000" w:themeColor="text1"/>
          <w:sz w:val="24"/>
        </w:rPr>
        <w:t xml:space="preserve">7. </w:t>
      </w:r>
      <w:r>
        <w:rPr>
          <w:rFonts w:ascii="仿宋" w:eastAsia="仿宋" w:hAnsi="仿宋" w:hint="eastAsia"/>
          <w:color w:val="000000" w:themeColor="text1"/>
          <w:sz w:val="24"/>
        </w:rPr>
        <w:t>招标文件的澄清</w:t>
      </w:r>
      <w:bookmarkEnd w:id="45"/>
      <w:bookmarkEnd w:id="46"/>
      <w:r>
        <w:rPr>
          <w:rFonts w:ascii="仿宋" w:eastAsia="仿宋" w:hAnsi="仿宋" w:hint="eastAsia"/>
          <w:color w:val="000000" w:themeColor="text1"/>
          <w:sz w:val="24"/>
        </w:rPr>
        <w:t>和修改</w:t>
      </w:r>
      <w:bookmarkEnd w:id="47"/>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7.1 </w:t>
      </w:r>
      <w:r>
        <w:rPr>
          <w:rFonts w:ascii="仿宋" w:eastAsia="仿宋" w:hAnsi="仿宋" w:hint="eastAsia"/>
          <w:color w:val="000000" w:themeColor="text1"/>
          <w:sz w:val="24"/>
        </w:rPr>
        <w:t>招标采购单位可以依法对招标文件进行澄清或者修改。</w:t>
      </w:r>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7.2 </w:t>
      </w:r>
      <w:r>
        <w:rPr>
          <w:rFonts w:ascii="仿宋" w:eastAsia="仿宋" w:hAnsi="仿宋"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7.3 </w:t>
      </w:r>
      <w:r>
        <w:rPr>
          <w:rFonts w:ascii="仿宋" w:eastAsia="仿宋" w:hAnsi="仿宋" w:hint="eastAsia"/>
          <w:color w:val="000000" w:themeColor="text1"/>
          <w:sz w:val="24"/>
        </w:rPr>
        <w:t>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更正通知通过政府采购云平台通知所有获取招标文件的潜在供应商。</w:t>
      </w:r>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lastRenderedPageBreak/>
        <w:t xml:space="preserve">7.4 </w:t>
      </w:r>
      <w:r>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rsidR="00D93479" w:rsidRDefault="002E498E">
      <w:pPr>
        <w:pStyle w:val="3"/>
        <w:spacing w:line="400" w:lineRule="exact"/>
        <w:ind w:firstLineChars="200" w:firstLine="482"/>
        <w:rPr>
          <w:rFonts w:ascii="仿宋" w:eastAsia="仿宋" w:hAnsi="仿宋"/>
          <w:color w:val="000000" w:themeColor="text1"/>
          <w:sz w:val="24"/>
        </w:rPr>
      </w:pPr>
      <w:bookmarkStart w:id="48" w:name="_Toc208848971"/>
      <w:bookmarkStart w:id="49" w:name="_Toc217446041"/>
      <w:r>
        <w:rPr>
          <w:rFonts w:ascii="仿宋" w:eastAsia="仿宋" w:hAnsi="仿宋" w:hint="eastAsia"/>
          <w:color w:val="000000" w:themeColor="text1"/>
          <w:sz w:val="24"/>
        </w:rPr>
        <w:t xml:space="preserve">8. </w:t>
      </w:r>
      <w:r>
        <w:rPr>
          <w:rFonts w:ascii="仿宋" w:eastAsia="仿宋" w:hAnsi="仿宋" w:hint="eastAsia"/>
          <w:color w:val="000000" w:themeColor="text1"/>
          <w:sz w:val="24"/>
        </w:rPr>
        <w:t>答疑会和现场考察</w:t>
      </w:r>
      <w:bookmarkEnd w:id="48"/>
      <w:bookmarkEnd w:id="49"/>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8.1 </w:t>
      </w:r>
      <w:r>
        <w:rPr>
          <w:rFonts w:ascii="仿宋" w:eastAsia="仿宋" w:hAnsi="仿宋" w:hint="eastAsia"/>
          <w:color w:val="000000" w:themeColor="text1"/>
          <w:sz w:val="24"/>
        </w:rPr>
        <w:t>根据采购项目和具体情况，招标采购单位认为有必要，可以在招标文件提供期限截止后</w:t>
      </w:r>
      <w:r>
        <w:rPr>
          <w:rFonts w:ascii="仿宋" w:eastAsia="仿宋" w:hAnsi="仿宋" w:hint="eastAsia"/>
          <w:color w:val="000000" w:themeColor="text1"/>
          <w:sz w:val="24"/>
        </w:rPr>
        <w:t>，组织已获取招标文件的潜在投标人现场考察或者召开开标前答疑会。</w:t>
      </w:r>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现场考察或标前答疑会时间：详见投标人须知表。</w:t>
      </w:r>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现场考察或标前答疑会地点：详见投标人须知表。</w:t>
      </w:r>
    </w:p>
    <w:p w:rsidR="00D93479" w:rsidRDefault="002E498E">
      <w:pPr>
        <w:tabs>
          <w:tab w:val="left" w:pos="7665"/>
        </w:tabs>
        <w:spacing w:line="400" w:lineRule="exact"/>
        <w:ind w:firstLineChars="200" w:firstLine="480"/>
        <w:rPr>
          <w:rFonts w:ascii="仿宋" w:eastAsia="仿宋" w:hAnsi="仿宋"/>
          <w:color w:val="000000" w:themeColor="text1"/>
          <w:sz w:val="24"/>
        </w:rPr>
      </w:pPr>
      <w:bookmarkStart w:id="50" w:name="PO_默认文件内容_18"/>
      <w:bookmarkEnd w:id="36"/>
      <w:r>
        <w:rPr>
          <w:rFonts w:ascii="仿宋" w:eastAsia="仿宋" w:hAnsi="仿宋" w:hint="eastAsia"/>
          <w:color w:val="000000" w:themeColor="text1"/>
          <w:sz w:val="24"/>
        </w:rPr>
        <w:t xml:space="preserve">8.2 </w:t>
      </w:r>
      <w:r>
        <w:rPr>
          <w:rFonts w:ascii="仿宋" w:eastAsia="仿宋" w:hAnsi="仿宋" w:hint="eastAsia"/>
          <w:color w:val="000000" w:themeColor="text1"/>
          <w:sz w:val="24"/>
        </w:rPr>
        <w:t>供应商考察现场所发生的一切费用由供应商自己承担。</w:t>
      </w:r>
    </w:p>
    <w:p w:rsidR="00D93479" w:rsidRDefault="002E498E">
      <w:pPr>
        <w:pStyle w:val="2"/>
        <w:spacing w:line="400" w:lineRule="exact"/>
        <w:jc w:val="center"/>
        <w:rPr>
          <w:rFonts w:ascii="仿宋" w:eastAsia="仿宋" w:hAnsi="仿宋"/>
          <w:bCs w:val="0"/>
          <w:color w:val="000000" w:themeColor="text1"/>
        </w:rPr>
      </w:pPr>
      <w:bookmarkStart w:id="51" w:name="_Toc217446042"/>
      <w:bookmarkStart w:id="52" w:name="_Toc77400780"/>
      <w:bookmarkStart w:id="53" w:name="_Toc89075876"/>
      <w:bookmarkStart w:id="54" w:name="_Toc183582214"/>
      <w:bookmarkStart w:id="55" w:name="_Toc183682351"/>
      <w:r>
        <w:rPr>
          <w:rFonts w:ascii="仿宋" w:eastAsia="仿宋" w:hAnsi="仿宋" w:hint="eastAsia"/>
          <w:bCs w:val="0"/>
          <w:color w:val="000000" w:themeColor="text1"/>
        </w:rPr>
        <w:t>四、投标文件</w:t>
      </w:r>
      <w:bookmarkEnd w:id="51"/>
      <w:bookmarkEnd w:id="52"/>
      <w:bookmarkEnd w:id="53"/>
      <w:bookmarkEnd w:id="54"/>
      <w:bookmarkEnd w:id="55"/>
    </w:p>
    <w:p w:rsidR="00D93479" w:rsidRDefault="002E498E">
      <w:pPr>
        <w:pStyle w:val="3"/>
        <w:spacing w:line="400" w:lineRule="exact"/>
        <w:ind w:firstLineChars="200" w:firstLine="482"/>
        <w:rPr>
          <w:rFonts w:ascii="仿宋" w:eastAsia="仿宋" w:hAnsi="仿宋"/>
          <w:bCs w:val="0"/>
          <w:color w:val="000000" w:themeColor="text1"/>
          <w:sz w:val="24"/>
        </w:rPr>
      </w:pPr>
      <w:bookmarkStart w:id="56" w:name="_Toc217446043"/>
      <w:bookmarkStart w:id="57" w:name="_Toc183582215"/>
      <w:bookmarkStart w:id="58" w:name="_Toc183682352"/>
      <w:r>
        <w:rPr>
          <w:rFonts w:ascii="仿宋" w:eastAsia="仿宋" w:hAnsi="仿宋" w:hint="eastAsia"/>
          <w:bCs w:val="0"/>
          <w:color w:val="000000" w:themeColor="text1"/>
          <w:sz w:val="24"/>
        </w:rPr>
        <w:t>9</w:t>
      </w:r>
      <w:r>
        <w:rPr>
          <w:rFonts w:ascii="仿宋" w:eastAsia="仿宋" w:hAnsi="仿宋" w:hint="eastAsia"/>
          <w:bCs w:val="0"/>
          <w:color w:val="000000" w:themeColor="text1"/>
          <w:sz w:val="24"/>
        </w:rPr>
        <w:t>．投标文件的语言</w:t>
      </w:r>
      <w:bookmarkEnd w:id="56"/>
      <w:bookmarkEnd w:id="57"/>
      <w:bookmarkEnd w:id="58"/>
    </w:p>
    <w:p w:rsidR="00D93479" w:rsidRDefault="002E498E">
      <w:pPr>
        <w:tabs>
          <w:tab w:val="left" w:pos="1134"/>
        </w:tabs>
        <w:spacing w:line="360" w:lineRule="auto"/>
        <w:ind w:firstLineChars="200" w:firstLine="480"/>
        <w:jc w:val="left"/>
        <w:rPr>
          <w:rFonts w:ascii="仿宋" w:eastAsia="仿宋" w:hAnsi="仿宋"/>
          <w:color w:val="000000" w:themeColor="text1"/>
          <w:sz w:val="24"/>
        </w:rPr>
      </w:pPr>
      <w:bookmarkStart w:id="59" w:name="_Toc183682353"/>
      <w:bookmarkStart w:id="60" w:name="_Toc217446044"/>
      <w:bookmarkStart w:id="61" w:name="_Toc183582216"/>
      <w:r>
        <w:rPr>
          <w:rFonts w:ascii="仿宋" w:eastAsia="仿宋" w:hAnsi="仿宋" w:hint="eastAsia"/>
          <w:color w:val="000000" w:themeColor="text1"/>
          <w:sz w:val="24"/>
        </w:rPr>
        <w:t xml:space="preserve">9.1 </w:t>
      </w:r>
      <w:r>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D93479" w:rsidRDefault="002E498E">
      <w:pPr>
        <w:tabs>
          <w:tab w:val="left" w:pos="1134"/>
        </w:tabs>
        <w:spacing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 xml:space="preserve">9.2 </w:t>
      </w:r>
      <w:r>
        <w:rPr>
          <w:rFonts w:ascii="仿宋" w:eastAsia="仿宋" w:hAnsi="仿宋" w:hint="eastAsia"/>
          <w:color w:val="000000" w:themeColor="text1"/>
          <w:sz w:val="24"/>
        </w:rPr>
        <w:t>翻译的中文资料与外文资料如果出现差异和矛盾时，以中文为准。涉嫌虚假响应的按照相关法律法规处理。</w:t>
      </w:r>
    </w:p>
    <w:p w:rsidR="00D93479" w:rsidRDefault="002E498E">
      <w:pPr>
        <w:spacing w:line="400" w:lineRule="exact"/>
        <w:ind w:firstLineChars="200" w:firstLine="480"/>
        <w:rPr>
          <w:rFonts w:ascii="仿宋" w:eastAsia="仿宋" w:hAnsi="仿宋" w:cs="宋体"/>
          <w:color w:val="000000" w:themeColor="text1"/>
          <w:sz w:val="24"/>
        </w:rPr>
      </w:pPr>
      <w:r>
        <w:rPr>
          <w:rFonts w:ascii="仿宋" w:eastAsia="仿宋" w:hAnsi="仿宋" w:cs="宋体" w:hint="eastAsia"/>
          <w:color w:val="000000" w:themeColor="text1"/>
          <w:sz w:val="24"/>
        </w:rPr>
        <w:t xml:space="preserve">9.3 </w:t>
      </w:r>
      <w:r>
        <w:rPr>
          <w:rFonts w:ascii="仿宋" w:eastAsia="仿宋" w:hAnsi="仿宋" w:cs="宋体" w:hint="eastAsia"/>
          <w:color w:val="000000" w:themeColor="text1"/>
          <w:sz w:val="24"/>
        </w:rPr>
        <w:t>如因未翻译而造成的废标，由投标人承担。</w:t>
      </w:r>
    </w:p>
    <w:p w:rsidR="00D93479" w:rsidRDefault="002E498E">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10</w:t>
      </w:r>
      <w:r>
        <w:rPr>
          <w:rFonts w:ascii="仿宋" w:eastAsia="仿宋" w:hAnsi="仿宋" w:hint="eastAsia"/>
          <w:color w:val="000000" w:themeColor="text1"/>
          <w:sz w:val="24"/>
        </w:rPr>
        <w:t>．计量单位</w:t>
      </w:r>
      <w:bookmarkEnd w:id="59"/>
      <w:bookmarkEnd w:id="60"/>
      <w:bookmarkEnd w:id="61"/>
      <w:r>
        <w:rPr>
          <w:rFonts w:ascii="仿宋" w:eastAsia="仿宋" w:hAnsi="仿宋" w:hint="eastAsia"/>
          <w:color w:val="000000" w:themeColor="text1"/>
          <w:sz w:val="24"/>
          <w:szCs w:val="24"/>
        </w:rPr>
        <w:t>（实质性要求）</w:t>
      </w:r>
    </w:p>
    <w:p w:rsidR="00D93479" w:rsidRDefault="002E498E">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除招标文件中另有规定外，本次采购项目所有合同项下的投标均采用国家法定的计量单位。</w:t>
      </w:r>
    </w:p>
    <w:p w:rsidR="00D93479" w:rsidRDefault="002E498E">
      <w:pPr>
        <w:pStyle w:val="3"/>
        <w:spacing w:line="400" w:lineRule="exact"/>
        <w:ind w:firstLineChars="200" w:firstLine="482"/>
        <w:rPr>
          <w:rFonts w:ascii="仿宋" w:eastAsia="仿宋" w:hAnsi="仿宋"/>
          <w:color w:val="000000" w:themeColor="text1"/>
          <w:sz w:val="24"/>
        </w:rPr>
      </w:pPr>
      <w:bookmarkStart w:id="62" w:name="_Toc217446045"/>
      <w:r>
        <w:rPr>
          <w:rFonts w:ascii="仿宋" w:eastAsia="仿宋" w:hAnsi="仿宋" w:hint="eastAsia"/>
          <w:color w:val="000000" w:themeColor="text1"/>
          <w:sz w:val="24"/>
        </w:rPr>
        <w:t xml:space="preserve">11. </w:t>
      </w:r>
      <w:r>
        <w:rPr>
          <w:rFonts w:ascii="仿宋" w:eastAsia="仿宋" w:hAnsi="仿宋" w:hint="eastAsia"/>
          <w:color w:val="000000" w:themeColor="text1"/>
          <w:sz w:val="24"/>
        </w:rPr>
        <w:t>投标货币</w:t>
      </w:r>
      <w:bookmarkEnd w:id="62"/>
      <w:r>
        <w:rPr>
          <w:rFonts w:ascii="仿宋" w:eastAsia="仿宋" w:hAnsi="仿宋" w:hint="eastAsia"/>
          <w:color w:val="000000" w:themeColor="text1"/>
          <w:sz w:val="24"/>
        </w:rPr>
        <w:t>（实质性要求）</w:t>
      </w:r>
    </w:p>
    <w:p w:rsidR="00D93479" w:rsidRDefault="002E498E">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本次招标项目的投标均以人民币报价。</w:t>
      </w:r>
    </w:p>
    <w:p w:rsidR="00D93479" w:rsidRDefault="002E498E">
      <w:pPr>
        <w:pStyle w:val="3"/>
        <w:spacing w:line="400" w:lineRule="exact"/>
        <w:ind w:firstLineChars="200" w:firstLine="482"/>
        <w:rPr>
          <w:rFonts w:ascii="仿宋" w:eastAsia="仿宋" w:hAnsi="仿宋"/>
          <w:color w:val="000000" w:themeColor="text1"/>
          <w:sz w:val="24"/>
        </w:rPr>
      </w:pPr>
      <w:bookmarkStart w:id="63" w:name="_Toc217446046"/>
      <w:r>
        <w:rPr>
          <w:rFonts w:ascii="仿宋" w:eastAsia="仿宋" w:hAnsi="仿宋" w:hint="eastAsia"/>
          <w:color w:val="000000" w:themeColor="text1"/>
          <w:sz w:val="24"/>
        </w:rPr>
        <w:t xml:space="preserve">12. </w:t>
      </w:r>
      <w:r>
        <w:rPr>
          <w:rFonts w:ascii="仿宋" w:eastAsia="仿宋" w:hAnsi="仿宋" w:hint="eastAsia"/>
          <w:color w:val="000000" w:themeColor="text1"/>
          <w:sz w:val="24"/>
        </w:rPr>
        <w:t>联合体投标</w:t>
      </w:r>
      <w:bookmarkEnd w:id="63"/>
      <w:r>
        <w:rPr>
          <w:rFonts w:ascii="仿宋" w:eastAsia="仿宋" w:hAnsi="仿宋" w:hint="eastAsia"/>
          <w:color w:val="000000" w:themeColor="text1"/>
          <w:sz w:val="24"/>
        </w:rPr>
        <w:t>（仅适用于允许联合体参与的项目）</w:t>
      </w:r>
    </w:p>
    <w:p w:rsidR="00D93479" w:rsidRDefault="002E498E">
      <w:pPr>
        <w:spacing w:line="400" w:lineRule="exact"/>
        <w:ind w:firstLineChars="196" w:firstLine="470"/>
        <w:rPr>
          <w:rFonts w:ascii="仿宋" w:eastAsia="仿宋" w:hAnsi="仿宋"/>
          <w:color w:val="000000" w:themeColor="text1"/>
          <w:sz w:val="24"/>
        </w:rPr>
      </w:pPr>
      <w:bookmarkStart w:id="64" w:name="_Toc217446047"/>
      <w:r>
        <w:rPr>
          <w:rFonts w:ascii="仿宋" w:eastAsia="仿宋" w:hAnsi="仿宋" w:hint="eastAsia"/>
          <w:color w:val="000000" w:themeColor="text1"/>
          <w:sz w:val="24"/>
        </w:rPr>
        <w:t>联合体各方应当共同与采购人签订采购合同，就采购合同约定的事项对采购人承</w:t>
      </w:r>
      <w:r>
        <w:rPr>
          <w:rFonts w:ascii="仿宋" w:eastAsia="仿宋" w:hAnsi="仿宋" w:hint="eastAsia"/>
          <w:color w:val="000000" w:themeColor="text1"/>
          <w:sz w:val="24"/>
        </w:rPr>
        <w:lastRenderedPageBreak/>
        <w:t>担连带责任。</w:t>
      </w:r>
    </w:p>
    <w:p w:rsidR="00D93479" w:rsidRDefault="002E498E">
      <w:pPr>
        <w:pStyle w:val="3"/>
        <w:spacing w:line="400" w:lineRule="exact"/>
        <w:ind w:firstLineChars="200" w:firstLine="482"/>
        <w:rPr>
          <w:rFonts w:ascii="仿宋" w:eastAsia="仿宋" w:hAnsi="仿宋"/>
          <w:color w:val="000000" w:themeColor="text1"/>
          <w:sz w:val="24"/>
        </w:rPr>
      </w:pPr>
      <w:bookmarkStart w:id="65" w:name="_Toc308164797"/>
      <w:r>
        <w:rPr>
          <w:rFonts w:ascii="仿宋" w:eastAsia="仿宋" w:hAnsi="仿宋" w:hint="eastAsia"/>
          <w:color w:val="000000" w:themeColor="text1"/>
          <w:sz w:val="24"/>
        </w:rPr>
        <w:t xml:space="preserve">13. </w:t>
      </w:r>
      <w:r>
        <w:rPr>
          <w:rFonts w:ascii="仿宋" w:eastAsia="仿宋" w:hAnsi="仿宋" w:hint="eastAsia"/>
          <w:color w:val="000000" w:themeColor="text1"/>
          <w:sz w:val="24"/>
        </w:rPr>
        <w:t>知识产权</w:t>
      </w:r>
      <w:bookmarkEnd w:id="64"/>
      <w:bookmarkEnd w:id="65"/>
      <w:r>
        <w:rPr>
          <w:rFonts w:ascii="仿宋" w:eastAsia="仿宋" w:hAnsi="仿宋" w:hint="eastAsia"/>
          <w:color w:val="000000" w:themeColor="text1"/>
          <w:sz w:val="24"/>
        </w:rPr>
        <w:t>（实质性要求）</w:t>
      </w:r>
    </w:p>
    <w:p w:rsidR="00D93479" w:rsidRDefault="002E498E">
      <w:pPr>
        <w:pStyle w:val="a8"/>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13.1 </w:t>
      </w:r>
      <w:r>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93479" w:rsidRDefault="002E498E">
      <w:pPr>
        <w:pStyle w:val="a8"/>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13.2 </w:t>
      </w:r>
      <w:r>
        <w:rPr>
          <w:rFonts w:ascii="仿宋" w:eastAsia="仿宋" w:hAnsi="仿宋" w:hint="eastAsia"/>
          <w:color w:val="000000" w:themeColor="text1"/>
          <w:sz w:val="24"/>
          <w:szCs w:val="24"/>
        </w:rPr>
        <w:t>采购人享有本项目实施过程中产生的知识成果及知识产权。</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13.3 </w:t>
      </w:r>
      <w:r>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D93479" w:rsidRDefault="002E498E" w:rsidP="00CD654C">
      <w:pPr>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 xml:space="preserve">13.4 </w:t>
      </w:r>
      <w:r>
        <w:rPr>
          <w:rFonts w:ascii="仿宋" w:eastAsia="仿宋" w:hAnsi="仿宋" w:hint="eastAsia"/>
          <w:color w:val="000000" w:themeColor="text1"/>
          <w:sz w:val="24"/>
        </w:rPr>
        <w:t>如采用投标人所不拥有的知识</w:t>
      </w:r>
      <w:r>
        <w:rPr>
          <w:rFonts w:ascii="仿宋" w:eastAsia="仿宋" w:hAnsi="仿宋" w:hint="eastAsia"/>
          <w:color w:val="000000" w:themeColor="text1"/>
          <w:sz w:val="24"/>
        </w:rPr>
        <w:t>产权，则在投标报价中必须包括合法获取该知识产权的相关费用。</w:t>
      </w:r>
      <w:r>
        <w:rPr>
          <w:rFonts w:ascii="仿宋" w:eastAsia="仿宋" w:hAnsi="仿宋" w:hint="eastAsia"/>
          <w:color w:val="000000" w:themeColor="text1"/>
          <w:sz w:val="24"/>
        </w:rPr>
        <w:t xml:space="preserve"> </w:t>
      </w:r>
    </w:p>
    <w:p w:rsidR="00D93479" w:rsidRDefault="002E498E">
      <w:pPr>
        <w:pStyle w:val="3"/>
        <w:spacing w:line="400" w:lineRule="exact"/>
        <w:ind w:firstLineChars="200" w:firstLine="482"/>
        <w:rPr>
          <w:rFonts w:ascii="仿宋" w:eastAsia="仿宋" w:hAnsi="仿宋"/>
          <w:color w:val="000000" w:themeColor="text1"/>
          <w:sz w:val="24"/>
        </w:rPr>
      </w:pPr>
      <w:bookmarkStart w:id="66" w:name="_Toc217446048"/>
      <w:bookmarkStart w:id="67" w:name="_Toc308164798"/>
      <w:bookmarkStart w:id="68" w:name="_Toc183682354"/>
      <w:bookmarkStart w:id="69" w:name="_Toc183582217"/>
      <w:r>
        <w:rPr>
          <w:rFonts w:ascii="仿宋" w:eastAsia="仿宋" w:hAnsi="仿宋" w:hint="eastAsia"/>
          <w:color w:val="000000" w:themeColor="text1"/>
          <w:sz w:val="24"/>
        </w:rPr>
        <w:t>14</w:t>
      </w:r>
      <w:r>
        <w:rPr>
          <w:rFonts w:ascii="仿宋" w:eastAsia="仿宋" w:hAnsi="仿宋" w:hint="eastAsia"/>
          <w:color w:val="000000" w:themeColor="text1"/>
          <w:sz w:val="24"/>
        </w:rPr>
        <w:t>．投标文件的组成</w:t>
      </w:r>
      <w:bookmarkEnd w:id="66"/>
      <w:bookmarkEnd w:id="67"/>
      <w:bookmarkEnd w:id="68"/>
      <w:bookmarkEnd w:id="69"/>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投标人应按照招标文件的规定和要求编制投标文件。投标人编写的投标文件应至少包括下列两部分文件：</w:t>
      </w:r>
    </w:p>
    <w:p w:rsidR="00D93479" w:rsidRDefault="002E498E">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文件一：资格性投标文件</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严格按照第四、五章要求提供相关资格、资质性及其他类似效力要求的相关证明材料。</w:t>
      </w:r>
    </w:p>
    <w:p w:rsidR="00D93479" w:rsidRDefault="002E498E">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文件二：其他响应性投标文件</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严格按照招标文件要求提供以下五个方面的相关材料：</w:t>
      </w:r>
    </w:p>
    <w:p w:rsidR="00D93479" w:rsidRDefault="002E498E">
      <w:pPr>
        <w:pStyle w:val="af6"/>
        <w:numPr>
          <w:ilvl w:val="0"/>
          <w:numId w:val="1"/>
        </w:numPr>
        <w:spacing w:line="400" w:lineRule="exact"/>
        <w:ind w:firstLineChars="0"/>
        <w:rPr>
          <w:rFonts w:ascii="仿宋" w:eastAsia="仿宋" w:hAnsi="仿宋"/>
          <w:b/>
          <w:color w:val="000000" w:themeColor="text1"/>
          <w:sz w:val="24"/>
        </w:rPr>
      </w:pPr>
      <w:r>
        <w:rPr>
          <w:rFonts w:ascii="仿宋" w:eastAsia="仿宋" w:hAnsi="仿宋" w:hint="eastAsia"/>
          <w:b/>
          <w:color w:val="000000" w:themeColor="text1"/>
          <w:sz w:val="24"/>
        </w:rPr>
        <w:t>报价部分。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1</w:t>
      </w:r>
      <w:r>
        <w:rPr>
          <w:rFonts w:ascii="仿宋" w:eastAsia="仿宋" w:hAnsi="仿宋" w:hint="eastAsia"/>
          <w:color w:val="000000" w:themeColor="text1"/>
          <w:sz w:val="24"/>
        </w:rPr>
        <w:t>、投标人按照招标文件要求填写的“开标一览表”、“报价明细表”（如涉及）。</w:t>
      </w:r>
      <w:r>
        <w:rPr>
          <w:rFonts w:ascii="仿宋" w:eastAsia="仿宋" w:hAnsi="仿宋" w:hint="eastAsia"/>
          <w:color w:val="000000" w:themeColor="text1"/>
          <w:sz w:val="24"/>
        </w:rPr>
        <w:t xml:space="preserve"> </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hint="eastAsia"/>
          <w:color w:val="000000" w:themeColor="text1"/>
          <w:sz w:val="24"/>
        </w:rPr>
        <w:t>、本次招标报价要求：</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w:t>
      </w:r>
      <w:r>
        <w:rPr>
          <w:rFonts w:ascii="仿宋" w:eastAsia="仿宋" w:hAnsi="仿宋" w:hint="eastAsia"/>
          <w:color w:val="000000" w:themeColor="text1"/>
          <w:sz w:val="24"/>
        </w:rPr>
        <w:t>）投标人的报价是投标人响应招标项目要求的全部工作内容的价格体现，包括投标人完成本项目所需的一切费用</w:t>
      </w:r>
      <w:r>
        <w:rPr>
          <w:rFonts w:ascii="仿宋" w:eastAsia="仿宋" w:hAnsi="仿宋" w:hint="eastAsia"/>
          <w:b/>
          <w:bCs/>
          <w:color w:val="000000" w:themeColor="text1"/>
          <w:sz w:val="24"/>
        </w:rPr>
        <w:t>（实质性要求）</w:t>
      </w:r>
      <w:r>
        <w:rPr>
          <w:rFonts w:ascii="仿宋" w:eastAsia="仿宋" w:hAnsi="仿宋" w:hint="eastAsia"/>
          <w:color w:val="000000" w:themeColor="text1"/>
          <w:sz w:val="24"/>
        </w:rPr>
        <w:t>。</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2</w:t>
      </w:r>
      <w:r>
        <w:rPr>
          <w:rFonts w:ascii="仿宋" w:eastAsia="仿宋" w:hAnsi="仿宋" w:hint="eastAsia"/>
          <w:color w:val="000000" w:themeColor="text1"/>
          <w:sz w:val="24"/>
        </w:rPr>
        <w:t>）本项目釆购总预算为</w:t>
      </w:r>
      <w:r>
        <w:rPr>
          <w:rFonts w:ascii="仿宋" w:eastAsia="仿宋" w:hAnsi="仿宋" w:hint="eastAsia"/>
          <w:color w:val="000000" w:themeColor="text1"/>
          <w:sz w:val="24"/>
        </w:rPr>
        <w:t>593</w:t>
      </w:r>
      <w:r>
        <w:rPr>
          <w:rFonts w:ascii="仿宋" w:eastAsia="仿宋" w:hAnsi="仿宋" w:hint="eastAsia"/>
          <w:color w:val="000000" w:themeColor="text1"/>
          <w:sz w:val="24"/>
        </w:rPr>
        <w:t>万元</w:t>
      </w:r>
      <w:r>
        <w:rPr>
          <w:rFonts w:ascii="仿宋" w:eastAsia="仿宋" w:hAnsi="仿宋" w:hint="eastAsia"/>
          <w:color w:val="000000" w:themeColor="text1"/>
          <w:sz w:val="24"/>
        </w:rPr>
        <w:t>/</w:t>
      </w:r>
      <w:r>
        <w:rPr>
          <w:rFonts w:ascii="仿宋" w:eastAsia="仿宋" w:hAnsi="仿宋" w:hint="eastAsia"/>
          <w:color w:val="000000" w:themeColor="text1"/>
          <w:sz w:val="24"/>
        </w:rPr>
        <w:t>年</w:t>
      </w:r>
      <w:r>
        <w:rPr>
          <w:rFonts w:ascii="仿宋" w:eastAsia="仿宋" w:hAnsi="仿宋" w:hint="eastAsia"/>
          <w:color w:val="000000" w:themeColor="text1"/>
          <w:sz w:val="24"/>
        </w:rPr>
        <w:t>；其中，</w:t>
      </w:r>
      <w:r>
        <w:rPr>
          <w:rFonts w:ascii="仿宋" w:eastAsia="仿宋" w:hAnsi="仿宋" w:hint="eastAsia"/>
          <w:color w:val="000000" w:themeColor="text1"/>
          <w:sz w:val="24"/>
        </w:rPr>
        <w:t>教职员工薪酬</w:t>
      </w:r>
      <w:r>
        <w:rPr>
          <w:rFonts w:ascii="仿宋" w:eastAsia="仿宋" w:hAnsi="仿宋" w:hint="eastAsia"/>
          <w:color w:val="000000" w:themeColor="text1"/>
          <w:sz w:val="24"/>
        </w:rPr>
        <w:t>513</w:t>
      </w:r>
      <w:r>
        <w:rPr>
          <w:rFonts w:ascii="仿宋" w:eastAsia="仿宋" w:hAnsi="仿宋" w:hint="eastAsia"/>
          <w:color w:val="000000" w:themeColor="text1"/>
          <w:sz w:val="24"/>
        </w:rPr>
        <w:t>万元</w:t>
      </w:r>
      <w:r>
        <w:rPr>
          <w:rFonts w:ascii="仿宋" w:eastAsia="仿宋" w:hAnsi="仿宋" w:hint="eastAsia"/>
          <w:color w:val="000000" w:themeColor="text1"/>
          <w:sz w:val="24"/>
        </w:rPr>
        <w:t>/</w:t>
      </w:r>
      <w:r>
        <w:rPr>
          <w:rFonts w:ascii="仿宋" w:eastAsia="仿宋" w:hAnsi="仿宋" w:hint="eastAsia"/>
          <w:color w:val="000000" w:themeColor="text1"/>
          <w:sz w:val="24"/>
        </w:rPr>
        <w:t>年为非竞争性价格，供应商对此无需作出报价，供应商仅对管理费作出报价，管理费最高限价</w:t>
      </w:r>
      <w:r>
        <w:rPr>
          <w:rFonts w:ascii="仿宋" w:eastAsia="仿宋" w:hAnsi="仿宋" w:hint="eastAsia"/>
          <w:color w:val="000000" w:themeColor="text1"/>
          <w:sz w:val="24"/>
        </w:rPr>
        <w:lastRenderedPageBreak/>
        <w:t>为</w:t>
      </w:r>
      <w:r>
        <w:rPr>
          <w:rFonts w:ascii="仿宋" w:eastAsia="仿宋" w:hAnsi="仿宋" w:hint="eastAsia"/>
          <w:color w:val="000000" w:themeColor="text1"/>
          <w:sz w:val="24"/>
        </w:rPr>
        <w:t>80</w:t>
      </w:r>
      <w:r>
        <w:rPr>
          <w:rFonts w:ascii="仿宋" w:eastAsia="仿宋" w:hAnsi="仿宋" w:hint="eastAsia"/>
          <w:color w:val="000000" w:themeColor="text1"/>
          <w:sz w:val="24"/>
        </w:rPr>
        <w:t>万元</w:t>
      </w:r>
      <w:r>
        <w:rPr>
          <w:rFonts w:ascii="仿宋" w:eastAsia="仿宋" w:hAnsi="仿宋" w:hint="eastAsia"/>
          <w:color w:val="000000" w:themeColor="text1"/>
          <w:sz w:val="24"/>
        </w:rPr>
        <w:t>/</w:t>
      </w:r>
      <w:r>
        <w:rPr>
          <w:rFonts w:ascii="仿宋" w:eastAsia="仿宋" w:hAnsi="仿宋" w:hint="eastAsia"/>
          <w:color w:val="000000" w:themeColor="text1"/>
          <w:sz w:val="24"/>
        </w:rPr>
        <w:t>年。</w:t>
      </w:r>
      <w:r>
        <w:rPr>
          <w:rFonts w:ascii="仿宋" w:eastAsia="仿宋" w:hAnsi="仿宋" w:hint="eastAsia"/>
          <w:b/>
          <w:bCs/>
          <w:color w:val="000000" w:themeColor="text1"/>
          <w:sz w:val="24"/>
        </w:rPr>
        <w:t>（实质性要求）</w:t>
      </w:r>
    </w:p>
    <w:p w:rsidR="00D93479" w:rsidRDefault="002E498E">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（二）技术部分。</w:t>
      </w:r>
      <w:r>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w:t>
      </w:r>
      <w:r>
        <w:rPr>
          <w:rFonts w:ascii="仿宋" w:eastAsia="仿宋" w:hAnsi="仿宋" w:hint="eastAsia"/>
          <w:color w:val="000000" w:themeColor="text1"/>
          <w:sz w:val="24"/>
        </w:rPr>
        <w:t>）投标产品的品牌、型号、配置；</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2</w:t>
      </w:r>
      <w:r>
        <w:rPr>
          <w:rFonts w:ascii="仿宋" w:eastAsia="仿宋" w:hAnsi="仿宋" w:hint="eastAsia"/>
          <w:color w:val="000000" w:themeColor="text1"/>
          <w:sz w:val="24"/>
        </w:rPr>
        <w:t>）投</w:t>
      </w:r>
      <w:r>
        <w:rPr>
          <w:rFonts w:ascii="仿宋" w:eastAsia="仿宋" w:hAnsi="仿宋" w:hint="eastAsia"/>
          <w:color w:val="000000" w:themeColor="text1"/>
          <w:sz w:val="24"/>
        </w:rPr>
        <w:t>标产品本身的详细的技术指标和参数（应当尽可能提供检测报告、产品使用说明书、用户手册等材料予以佐证）；</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3</w:t>
      </w:r>
      <w:r>
        <w:rPr>
          <w:rFonts w:ascii="仿宋" w:eastAsia="仿宋" w:hAnsi="仿宋" w:hint="eastAsia"/>
          <w:color w:val="000000" w:themeColor="text1"/>
          <w:sz w:val="24"/>
        </w:rPr>
        <w:t>）技术方案、项目实施方案；</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4</w:t>
      </w:r>
      <w:r>
        <w:rPr>
          <w:rFonts w:ascii="仿宋" w:eastAsia="仿宋" w:hAnsi="仿宋" w:hint="eastAsia"/>
          <w:color w:val="000000" w:themeColor="text1"/>
          <w:sz w:val="24"/>
        </w:rPr>
        <w:t>）投标产品技术参数表；</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5</w:t>
      </w:r>
      <w:r>
        <w:rPr>
          <w:rFonts w:ascii="仿宋" w:eastAsia="仿宋" w:hAnsi="仿宋" w:hint="eastAsia"/>
          <w:color w:val="000000" w:themeColor="text1"/>
          <w:sz w:val="24"/>
        </w:rPr>
        <w:t>）产品彩页资料；</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6</w:t>
      </w:r>
      <w:r>
        <w:rPr>
          <w:rFonts w:ascii="仿宋" w:eastAsia="仿宋" w:hAnsi="仿宋" w:hint="eastAsia"/>
          <w:color w:val="000000" w:themeColor="text1"/>
          <w:sz w:val="24"/>
        </w:rPr>
        <w:t>）产品工作环境条件；</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7</w:t>
      </w:r>
      <w:r>
        <w:rPr>
          <w:rFonts w:ascii="仿宋" w:eastAsia="仿宋" w:hAnsi="仿宋" w:hint="eastAsia"/>
          <w:color w:val="000000" w:themeColor="text1"/>
          <w:sz w:val="24"/>
        </w:rPr>
        <w:t>）产品验收标准和验收方法；</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8</w:t>
      </w:r>
      <w:r>
        <w:rPr>
          <w:rFonts w:ascii="仿宋" w:eastAsia="仿宋" w:hAnsi="仿宋" w:hint="eastAsia"/>
          <w:color w:val="000000" w:themeColor="text1"/>
          <w:sz w:val="24"/>
        </w:rPr>
        <w:t>）产品验收清单（注明各部件的品名、数量、价格、规格型号和原产地或生产厂家）。</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9</w:t>
      </w:r>
      <w:r>
        <w:rPr>
          <w:rFonts w:ascii="仿宋" w:eastAsia="仿宋" w:hAnsi="仿宋" w:hint="eastAsia"/>
          <w:color w:val="000000" w:themeColor="text1"/>
          <w:sz w:val="24"/>
        </w:rPr>
        <w:t>）投标人认为需要提供的文件和资料。</w:t>
      </w:r>
    </w:p>
    <w:p w:rsidR="00D93479" w:rsidRDefault="002E498E">
      <w:pPr>
        <w:spacing w:line="400" w:lineRule="exact"/>
        <w:ind w:firstLineChars="200" w:firstLine="482"/>
        <w:rPr>
          <w:rFonts w:ascii="仿宋" w:eastAsia="仿宋" w:hAnsi="仿宋"/>
          <w:color w:val="000000" w:themeColor="text1"/>
          <w:sz w:val="24"/>
        </w:rPr>
      </w:pPr>
      <w:r>
        <w:rPr>
          <w:rFonts w:ascii="仿宋" w:eastAsia="仿宋" w:hAnsi="仿宋" w:hint="eastAsia"/>
          <w:b/>
          <w:color w:val="000000" w:themeColor="text1"/>
          <w:sz w:val="24"/>
        </w:rPr>
        <w:t>（三）商务部分。</w:t>
      </w:r>
      <w:r>
        <w:rPr>
          <w:rFonts w:ascii="仿宋" w:eastAsia="仿宋" w:hAnsi="仿宋" w:hint="eastAsia"/>
          <w:color w:val="000000" w:themeColor="text1"/>
          <w:sz w:val="24"/>
        </w:rPr>
        <w:t>投标人按照招标文件要求提供的有关文件及优惠承诺。包括以下内容（如涉及）：</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w:t>
      </w:r>
      <w:r>
        <w:rPr>
          <w:rFonts w:ascii="仿宋" w:eastAsia="仿宋" w:hAnsi="仿宋" w:hint="eastAsia"/>
          <w:color w:val="000000" w:themeColor="text1"/>
          <w:sz w:val="24"/>
        </w:rPr>
        <w:t>）投标函；</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2</w:t>
      </w:r>
      <w:r>
        <w:rPr>
          <w:rFonts w:ascii="仿宋" w:eastAsia="仿宋" w:hAnsi="仿宋" w:hint="eastAsia"/>
          <w:color w:val="000000" w:themeColor="text1"/>
          <w:sz w:val="24"/>
        </w:rPr>
        <w:t>）证明投标人业绩和荣誉的有关材料复印件；</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3</w:t>
      </w:r>
      <w:r>
        <w:rPr>
          <w:rFonts w:ascii="仿宋" w:eastAsia="仿宋" w:hAnsi="仿宋" w:hint="eastAsia"/>
          <w:color w:val="000000" w:themeColor="text1"/>
          <w:sz w:val="24"/>
        </w:rPr>
        <w:t>）商务应答表；</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color w:val="000000" w:themeColor="text1"/>
          <w:sz w:val="24"/>
        </w:rPr>
        <w:t>4</w:t>
      </w:r>
      <w:r>
        <w:rPr>
          <w:rFonts w:ascii="仿宋" w:eastAsia="仿宋" w:hAnsi="仿宋" w:hint="eastAsia"/>
          <w:color w:val="000000" w:themeColor="text1"/>
          <w:sz w:val="24"/>
        </w:rPr>
        <w:t>）其他投标人认为需要提供的文件和资料。</w:t>
      </w:r>
    </w:p>
    <w:p w:rsidR="00D93479" w:rsidRDefault="002E498E">
      <w:pPr>
        <w:spacing w:line="400" w:lineRule="exact"/>
        <w:ind w:firstLineChars="200" w:firstLine="482"/>
        <w:rPr>
          <w:rFonts w:ascii="仿宋" w:eastAsia="仿宋" w:hAnsi="仿宋"/>
          <w:b/>
          <w:bCs/>
          <w:color w:val="000000" w:themeColor="text1"/>
          <w:sz w:val="24"/>
        </w:rPr>
      </w:pPr>
      <w:r>
        <w:rPr>
          <w:rFonts w:ascii="仿宋" w:eastAsia="仿宋" w:hAnsi="仿宋" w:hint="eastAsia"/>
          <w:b/>
          <w:color w:val="000000" w:themeColor="text1"/>
          <w:sz w:val="24"/>
        </w:rPr>
        <w:t>（四）售后服务。</w:t>
      </w:r>
      <w:r>
        <w:rPr>
          <w:rFonts w:ascii="仿宋" w:eastAsia="仿宋" w:hAnsi="仿宋" w:hint="eastAsia"/>
          <w:color w:val="000000" w:themeColor="text1"/>
          <w:sz w:val="24"/>
        </w:rPr>
        <w:t>投标人按照招标文件中售后服务要求作出的积极响应和承诺。包括以下内容（如涉及）：</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w:t>
      </w:r>
      <w:r>
        <w:rPr>
          <w:rFonts w:ascii="仿宋" w:eastAsia="仿宋" w:hAnsi="仿宋" w:hint="eastAsia"/>
          <w:color w:val="000000" w:themeColor="text1"/>
          <w:sz w:val="24"/>
        </w:rPr>
        <w:t>）产品制造厂家或投标人设立的售后服务机构网点清单、服务电话和维修人员名单；</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2</w:t>
      </w:r>
      <w:r>
        <w:rPr>
          <w:rFonts w:ascii="仿宋" w:eastAsia="仿宋" w:hAnsi="仿宋" w:hint="eastAsia"/>
          <w:color w:val="000000" w:themeColor="text1"/>
          <w:sz w:val="24"/>
        </w:rPr>
        <w:t>）说明投标产品的保修时间、保修期内的保修内容与范围、维修响应时间等。分别提供产品制造厂家和投标人的服务承诺和保障措施；</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w:t>
      </w:r>
      <w:r>
        <w:rPr>
          <w:rFonts w:ascii="仿宋" w:eastAsia="仿宋" w:hAnsi="仿宋" w:hint="eastAsia"/>
          <w:color w:val="000000" w:themeColor="text1"/>
          <w:sz w:val="24"/>
        </w:rPr>
        <w:t>3</w:t>
      </w:r>
      <w:r>
        <w:rPr>
          <w:rFonts w:ascii="仿宋" w:eastAsia="仿宋" w:hAnsi="仿宋" w:hint="eastAsia"/>
          <w:color w:val="000000" w:themeColor="text1"/>
          <w:sz w:val="24"/>
        </w:rPr>
        <w:t>）培训措施：说明培训内容及培训的时间、地点、目标、培训人数、收费标准和办法；</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4</w:t>
      </w:r>
      <w:r>
        <w:rPr>
          <w:rFonts w:ascii="仿宋" w:eastAsia="仿宋" w:hAnsi="仿宋" w:hint="eastAsia"/>
          <w:color w:val="000000" w:themeColor="text1"/>
          <w:sz w:val="24"/>
        </w:rPr>
        <w:t>）其他有利于用户的服</w:t>
      </w:r>
      <w:r>
        <w:rPr>
          <w:rFonts w:ascii="仿宋" w:eastAsia="仿宋" w:hAnsi="仿宋" w:hint="eastAsia"/>
          <w:color w:val="000000" w:themeColor="text1"/>
          <w:sz w:val="24"/>
        </w:rPr>
        <w:t>务承诺。</w:t>
      </w:r>
    </w:p>
    <w:p w:rsidR="00D93479" w:rsidRDefault="002E498E">
      <w:pPr>
        <w:adjustRightInd w:val="0"/>
        <w:snapToGrid w:val="0"/>
        <w:spacing w:line="400" w:lineRule="exact"/>
        <w:ind w:firstLineChars="200" w:firstLine="482"/>
        <w:rPr>
          <w:rFonts w:ascii="仿宋" w:eastAsia="仿宋" w:hAnsi="仿宋"/>
          <w:color w:val="000000" w:themeColor="text1"/>
          <w:sz w:val="24"/>
        </w:rPr>
      </w:pPr>
      <w:r>
        <w:rPr>
          <w:rFonts w:ascii="仿宋" w:eastAsia="仿宋" w:hAnsi="仿宋" w:hint="eastAsia"/>
          <w:b/>
          <w:bCs/>
          <w:color w:val="000000" w:themeColor="text1"/>
          <w:sz w:val="24"/>
        </w:rPr>
        <w:t>（五）其他部分。</w:t>
      </w:r>
      <w:r>
        <w:rPr>
          <w:rFonts w:ascii="仿宋" w:eastAsia="仿宋" w:hAnsi="仿宋" w:hint="eastAsia"/>
          <w:bCs/>
          <w:color w:val="000000" w:themeColor="text1"/>
          <w:sz w:val="24"/>
        </w:rPr>
        <w:t>投标人按照招标文件要求作出的其他应答和承诺。</w:t>
      </w:r>
    </w:p>
    <w:p w:rsidR="00D93479" w:rsidRDefault="002E498E">
      <w:pPr>
        <w:pStyle w:val="3"/>
        <w:tabs>
          <w:tab w:val="left" w:pos="3480"/>
        </w:tabs>
        <w:spacing w:line="400" w:lineRule="exact"/>
        <w:ind w:firstLineChars="200" w:firstLine="482"/>
        <w:rPr>
          <w:rFonts w:ascii="仿宋" w:eastAsia="仿宋" w:hAnsi="仿宋"/>
          <w:color w:val="000000" w:themeColor="text1"/>
          <w:sz w:val="24"/>
        </w:rPr>
      </w:pPr>
      <w:bookmarkStart w:id="70" w:name="_Toc183682355"/>
      <w:bookmarkStart w:id="71" w:name="_Toc183582218"/>
      <w:bookmarkStart w:id="72" w:name="_Toc217446049"/>
      <w:bookmarkStart w:id="73" w:name="_Toc308164799"/>
      <w:r>
        <w:rPr>
          <w:rFonts w:ascii="仿宋" w:eastAsia="仿宋" w:hAnsi="仿宋" w:hint="eastAsia"/>
          <w:color w:val="000000" w:themeColor="text1"/>
          <w:sz w:val="24"/>
        </w:rPr>
        <w:t>15</w:t>
      </w:r>
      <w:r>
        <w:rPr>
          <w:rFonts w:ascii="仿宋" w:eastAsia="仿宋" w:hAnsi="仿宋" w:hint="eastAsia"/>
          <w:color w:val="000000" w:themeColor="text1"/>
          <w:sz w:val="24"/>
        </w:rPr>
        <w:t>．投标文件格式</w:t>
      </w:r>
      <w:bookmarkEnd w:id="70"/>
      <w:bookmarkEnd w:id="71"/>
      <w:bookmarkEnd w:id="72"/>
      <w:bookmarkEnd w:id="73"/>
    </w:p>
    <w:p w:rsidR="00D93479" w:rsidRDefault="002E498E">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15.1 </w:t>
      </w:r>
      <w:r>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rsidR="00D93479" w:rsidRDefault="002E498E">
      <w:pPr>
        <w:tabs>
          <w:tab w:val="left" w:pos="7665"/>
        </w:tabs>
        <w:spacing w:line="400" w:lineRule="exact"/>
        <w:ind w:leftChars="6" w:left="13"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15.2 </w:t>
      </w:r>
      <w:r>
        <w:rPr>
          <w:rFonts w:ascii="仿宋" w:eastAsia="仿宋" w:hAnsi="仿宋" w:hint="eastAsia"/>
          <w:color w:val="000000" w:themeColor="text1"/>
          <w:sz w:val="24"/>
        </w:rPr>
        <w:t>对于没有格式要求的投标文件由投标人自行编写。</w:t>
      </w:r>
    </w:p>
    <w:p w:rsidR="00D93479" w:rsidRDefault="002E498E">
      <w:pPr>
        <w:pStyle w:val="3"/>
        <w:spacing w:line="400" w:lineRule="exact"/>
        <w:ind w:firstLineChars="200" w:firstLine="482"/>
        <w:rPr>
          <w:rFonts w:ascii="仿宋" w:eastAsia="仿宋" w:hAnsi="仿宋"/>
          <w:bCs w:val="0"/>
          <w:color w:val="000000" w:themeColor="text1"/>
          <w:sz w:val="24"/>
        </w:rPr>
      </w:pPr>
      <w:bookmarkStart w:id="74" w:name="_Toc308164801"/>
      <w:bookmarkStart w:id="75" w:name="_Toc183682361"/>
      <w:bookmarkStart w:id="76" w:name="_Toc217446051"/>
      <w:bookmarkStart w:id="77" w:name="_Toc183582224"/>
      <w:r>
        <w:rPr>
          <w:rFonts w:ascii="仿宋" w:eastAsia="仿宋" w:hAnsi="仿宋" w:hint="eastAsia"/>
          <w:bCs w:val="0"/>
          <w:color w:val="000000" w:themeColor="text1"/>
          <w:sz w:val="24"/>
        </w:rPr>
        <w:t>16</w:t>
      </w:r>
      <w:r>
        <w:rPr>
          <w:rFonts w:ascii="仿宋" w:eastAsia="仿宋" w:hAnsi="仿宋" w:hint="eastAsia"/>
          <w:bCs w:val="0"/>
          <w:color w:val="000000" w:themeColor="text1"/>
          <w:sz w:val="24"/>
        </w:rPr>
        <w:t>．投标有效期</w:t>
      </w:r>
      <w:bookmarkEnd w:id="74"/>
      <w:bookmarkEnd w:id="75"/>
      <w:bookmarkEnd w:id="76"/>
      <w:bookmarkEnd w:id="77"/>
      <w:r>
        <w:rPr>
          <w:rFonts w:ascii="仿宋" w:eastAsia="仿宋" w:hAnsi="仿宋" w:hint="eastAsia"/>
          <w:color w:val="000000" w:themeColor="text1"/>
          <w:sz w:val="24"/>
          <w:szCs w:val="24"/>
        </w:rPr>
        <w:t>（实质性要求）</w:t>
      </w:r>
    </w:p>
    <w:p w:rsidR="00D93479" w:rsidRDefault="002E498E">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16.1 </w:t>
      </w:r>
      <w:r>
        <w:rPr>
          <w:rFonts w:ascii="仿宋" w:eastAsia="仿宋" w:hAnsi="仿宋" w:hint="eastAsia"/>
          <w:color w:val="000000" w:themeColor="text1"/>
          <w:sz w:val="24"/>
        </w:rPr>
        <w:t>本项目投标有效期为投标截止时间届满后</w:t>
      </w:r>
      <w:r>
        <w:rPr>
          <w:rFonts w:ascii="仿宋" w:eastAsia="仿宋" w:hAnsi="仿宋" w:hint="eastAsia"/>
          <w:b/>
          <w:bCs/>
          <w:color w:val="000000" w:themeColor="text1"/>
          <w:sz w:val="24"/>
        </w:rPr>
        <w:t>90</w:t>
      </w:r>
      <w:r>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D93479" w:rsidRDefault="002E498E">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16.2 </w:t>
      </w:r>
      <w:r>
        <w:rPr>
          <w:rFonts w:ascii="仿宋" w:eastAsia="仿宋" w:hAnsi="仿宋" w:hint="eastAsia"/>
          <w:color w:val="000000" w:themeColor="text1"/>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仿宋" w:eastAsia="仿宋" w:hAnsi="仿宋" w:hint="eastAsia"/>
          <w:color w:val="000000" w:themeColor="text1"/>
          <w:sz w:val="24"/>
        </w:rPr>
        <w:t xml:space="preserve"> </w:t>
      </w:r>
    </w:p>
    <w:p w:rsidR="00D93479" w:rsidRDefault="002E498E">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16.3 </w:t>
      </w:r>
      <w:r>
        <w:rPr>
          <w:rFonts w:ascii="仿宋" w:eastAsia="仿宋" w:hAnsi="仿宋" w:hint="eastAsia"/>
          <w:color w:val="000000" w:themeColor="text1"/>
          <w:sz w:val="24"/>
        </w:rPr>
        <w:t>因采购人采购需求作出必要调整，采购人可于投</w:t>
      </w:r>
      <w:r>
        <w:rPr>
          <w:rFonts w:ascii="仿宋" w:eastAsia="仿宋" w:hAnsi="仿宋" w:hint="eastAsia"/>
          <w:color w:val="000000" w:themeColor="text1"/>
          <w:sz w:val="24"/>
        </w:rPr>
        <w:t>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93479" w:rsidRDefault="002E498E">
      <w:pPr>
        <w:pStyle w:val="3"/>
        <w:spacing w:line="400" w:lineRule="exact"/>
        <w:ind w:firstLineChars="200" w:firstLine="482"/>
        <w:rPr>
          <w:rFonts w:ascii="仿宋" w:eastAsia="仿宋" w:hAnsi="仿宋"/>
          <w:bCs w:val="0"/>
          <w:color w:val="000000" w:themeColor="text1"/>
          <w:sz w:val="24"/>
        </w:rPr>
      </w:pPr>
      <w:bookmarkStart w:id="78" w:name="_Toc183682362"/>
      <w:bookmarkStart w:id="79" w:name="_Toc183582225"/>
      <w:bookmarkStart w:id="80" w:name="_Toc308164802"/>
      <w:bookmarkStart w:id="81" w:name="_Toc217446052"/>
      <w:bookmarkStart w:id="82" w:name="_Toc183682364"/>
      <w:bookmarkStart w:id="83" w:name="_Toc183582227"/>
      <w:bookmarkStart w:id="84" w:name="_Toc217446054"/>
      <w:bookmarkStart w:id="85" w:name="_Toc308164804"/>
      <w:r>
        <w:rPr>
          <w:rFonts w:ascii="仿宋" w:eastAsia="仿宋" w:hAnsi="仿宋" w:hint="eastAsia"/>
          <w:bCs w:val="0"/>
          <w:color w:val="000000" w:themeColor="text1"/>
          <w:sz w:val="24"/>
        </w:rPr>
        <w:t>17</w:t>
      </w:r>
      <w:r>
        <w:rPr>
          <w:rFonts w:ascii="仿宋" w:eastAsia="仿宋" w:hAnsi="仿宋" w:hint="eastAsia"/>
          <w:bCs w:val="0"/>
          <w:color w:val="000000" w:themeColor="text1"/>
          <w:sz w:val="24"/>
        </w:rPr>
        <w:t>．</w:t>
      </w:r>
      <w:bookmarkEnd w:id="78"/>
      <w:bookmarkEnd w:id="79"/>
      <w:bookmarkEnd w:id="80"/>
      <w:bookmarkEnd w:id="81"/>
      <w:r>
        <w:rPr>
          <w:rFonts w:ascii="仿宋" w:eastAsia="仿宋" w:hAnsi="仿宋" w:hint="eastAsia"/>
          <w:bCs w:val="0"/>
          <w:color w:val="000000" w:themeColor="text1"/>
          <w:sz w:val="24"/>
        </w:rPr>
        <w:t>投标文件的制作和签章、加密</w:t>
      </w:r>
    </w:p>
    <w:p w:rsidR="00D93479" w:rsidRDefault="002E498E">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17.1 </w:t>
      </w:r>
      <w:r>
        <w:rPr>
          <w:rFonts w:ascii="仿宋" w:eastAsia="仿宋" w:hAnsi="仿宋" w:hint="eastAsia"/>
          <w:color w:val="000000" w:themeColor="text1"/>
          <w:sz w:val="24"/>
        </w:rPr>
        <w:t>本项目实行电子投标。投标人应先安装“政采云投标客户端”。（政府采购云平台—</w:t>
      </w:r>
      <w:r>
        <w:rPr>
          <w:rFonts w:ascii="仿宋" w:eastAsia="仿宋" w:hAnsi="仿宋" w:hint="eastAsia"/>
          <w:color w:val="000000" w:themeColor="text1"/>
          <w:sz w:val="24"/>
        </w:rPr>
        <w:t>CA</w:t>
      </w:r>
      <w:r>
        <w:rPr>
          <w:rFonts w:ascii="仿宋" w:eastAsia="仿宋" w:hAnsi="仿宋" w:hint="eastAsia"/>
          <w:color w:val="000000" w:themeColor="text1"/>
          <w:sz w:val="24"/>
        </w:rPr>
        <w:t>管理—绑定</w:t>
      </w:r>
      <w:r>
        <w:rPr>
          <w:rFonts w:ascii="仿宋" w:eastAsia="仿宋" w:hAnsi="仿宋" w:hint="eastAsia"/>
          <w:color w:val="000000" w:themeColor="text1"/>
          <w:sz w:val="24"/>
        </w:rPr>
        <w:t>CA</w:t>
      </w:r>
      <w:r>
        <w:rPr>
          <w:rFonts w:ascii="仿宋" w:eastAsia="仿宋" w:hAnsi="仿宋" w:hint="eastAsia"/>
          <w:color w:val="000000" w:themeColor="text1"/>
          <w:sz w:val="24"/>
        </w:rPr>
        <w:t>—下载驱动—“政采云投标客户端”立即下载）。投标人应按招标文件要求，通过“政采云投标客户端”制作、确认、加密并提交投标文件。</w:t>
      </w:r>
    </w:p>
    <w:p w:rsidR="00D93479" w:rsidRDefault="002E498E">
      <w:pPr>
        <w:tabs>
          <w:tab w:val="left" w:pos="7665"/>
        </w:tabs>
        <w:spacing w:line="400" w:lineRule="exact"/>
        <w:ind w:leftChars="6" w:left="13" w:firstLineChars="150" w:firstLine="361"/>
        <w:rPr>
          <w:rFonts w:ascii="仿宋" w:eastAsia="仿宋" w:hAnsi="仿宋"/>
          <w:b/>
          <w:bCs/>
          <w:color w:val="000000" w:themeColor="text1"/>
          <w:sz w:val="24"/>
        </w:rPr>
      </w:pPr>
      <w:r>
        <w:rPr>
          <w:rFonts w:ascii="仿宋" w:eastAsia="仿宋" w:hAnsi="仿宋" w:hint="eastAsia"/>
          <w:b/>
          <w:bCs/>
          <w:color w:val="000000" w:themeColor="text1"/>
          <w:sz w:val="24"/>
        </w:rPr>
        <w:t xml:space="preserve">17.2 </w:t>
      </w:r>
      <w:r>
        <w:rPr>
          <w:rFonts w:ascii="仿宋" w:eastAsia="仿宋" w:hAnsi="仿宋" w:hint="eastAsia"/>
          <w:b/>
          <w:bCs/>
          <w:color w:val="000000" w:themeColor="text1"/>
          <w:sz w:val="24"/>
        </w:rPr>
        <w:t>资格性投标文件、其他响应性投标文</w:t>
      </w:r>
      <w:r>
        <w:rPr>
          <w:rFonts w:ascii="仿宋" w:eastAsia="仿宋" w:hAnsi="仿宋" w:hint="eastAsia"/>
          <w:b/>
          <w:bCs/>
          <w:color w:val="000000" w:themeColor="text1"/>
          <w:sz w:val="24"/>
        </w:rPr>
        <w:t>件封面均应加盖投标人（法定名称）电子印章，不得使用投标人专用章（如经济合同章、投标专用章等）或下属单位印章代替。（实质性要求）</w:t>
      </w:r>
    </w:p>
    <w:p w:rsidR="00D93479" w:rsidRDefault="002E498E">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lastRenderedPageBreak/>
        <w:t xml:space="preserve">17.3 </w:t>
      </w:r>
      <w:r>
        <w:rPr>
          <w:rFonts w:ascii="仿宋" w:eastAsia="仿宋" w:hAnsi="仿宋" w:hint="eastAsia"/>
          <w:color w:val="000000" w:themeColor="text1"/>
          <w:sz w:val="24"/>
        </w:rPr>
        <w:t>投标人应使用</w:t>
      </w:r>
      <w:r>
        <w:rPr>
          <w:rFonts w:ascii="仿宋" w:eastAsia="仿宋" w:hAnsi="仿宋" w:hint="eastAsia"/>
          <w:color w:val="000000" w:themeColor="text1"/>
          <w:sz w:val="24"/>
        </w:rPr>
        <w:t>CA</w:t>
      </w:r>
      <w:r>
        <w:rPr>
          <w:rFonts w:ascii="仿宋" w:eastAsia="仿宋" w:hAnsi="仿宋" w:hint="eastAsia"/>
          <w:color w:val="000000" w:themeColor="text1"/>
          <w:sz w:val="24"/>
        </w:rPr>
        <w:t>数字证书对投标文件进行加密。</w:t>
      </w:r>
    </w:p>
    <w:p w:rsidR="00D93479" w:rsidRDefault="002E498E">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17.4 </w:t>
      </w:r>
      <w:r>
        <w:rPr>
          <w:rFonts w:ascii="仿宋" w:eastAsia="仿宋" w:hAnsi="仿宋" w:hint="eastAsia"/>
          <w:color w:val="000000" w:themeColor="text1"/>
          <w:sz w:val="24"/>
        </w:rPr>
        <w:t>招标文件若有修改，投标人根据修改后的招标文件制作或修改并递交投标文件。</w:t>
      </w:r>
    </w:p>
    <w:p w:rsidR="00D93479" w:rsidRDefault="002E498E">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 xml:space="preserve">17.5 </w:t>
      </w:r>
      <w:r>
        <w:rPr>
          <w:rFonts w:ascii="仿宋" w:eastAsia="仿宋" w:hAnsi="仿宋" w:hint="eastAsia"/>
          <w:color w:val="000000" w:themeColor="text1"/>
          <w:sz w:val="24"/>
        </w:rPr>
        <w:t>使用“政府采购云平台”需要提前申领</w:t>
      </w:r>
      <w:r>
        <w:rPr>
          <w:rFonts w:ascii="仿宋" w:eastAsia="仿宋" w:hAnsi="仿宋" w:hint="eastAsia"/>
          <w:color w:val="000000" w:themeColor="text1"/>
          <w:sz w:val="24"/>
        </w:rPr>
        <w:t>CA</w:t>
      </w:r>
      <w:r>
        <w:rPr>
          <w:rFonts w:ascii="仿宋" w:eastAsia="仿宋" w:hAnsi="仿宋" w:hint="eastAsia"/>
          <w:color w:val="000000" w:themeColor="text1"/>
          <w:sz w:val="24"/>
        </w:rPr>
        <w:t>数字证书及电子印章，请自行前往四川</w:t>
      </w:r>
      <w:r>
        <w:rPr>
          <w:rFonts w:ascii="仿宋" w:eastAsia="仿宋" w:hAnsi="仿宋" w:hint="eastAsia"/>
          <w:color w:val="000000" w:themeColor="text1"/>
          <w:sz w:val="24"/>
        </w:rPr>
        <w:t>CA</w:t>
      </w:r>
      <w:r>
        <w:rPr>
          <w:rFonts w:ascii="仿宋" w:eastAsia="仿宋" w:hAnsi="仿宋" w:hint="eastAsia"/>
          <w:color w:val="000000" w:themeColor="text1"/>
          <w:sz w:val="24"/>
        </w:rPr>
        <w:t>、</w:t>
      </w:r>
      <w:r>
        <w:rPr>
          <w:rFonts w:ascii="仿宋" w:eastAsia="仿宋" w:hAnsi="仿宋" w:hint="eastAsia"/>
          <w:color w:val="000000" w:themeColor="text1"/>
          <w:sz w:val="24"/>
        </w:rPr>
        <w:t>CFCA</w:t>
      </w:r>
      <w:r>
        <w:rPr>
          <w:rFonts w:ascii="仿宋" w:eastAsia="仿宋" w:hAnsi="仿宋" w:hint="eastAsia"/>
          <w:color w:val="000000" w:themeColor="text1"/>
          <w:sz w:val="24"/>
        </w:rPr>
        <w:t>、天威</w:t>
      </w:r>
      <w:r>
        <w:rPr>
          <w:rFonts w:ascii="仿宋" w:eastAsia="仿宋" w:hAnsi="仿宋" w:hint="eastAsia"/>
          <w:color w:val="000000" w:themeColor="text1"/>
          <w:sz w:val="24"/>
        </w:rPr>
        <w:t>CA</w:t>
      </w:r>
      <w:r>
        <w:rPr>
          <w:rFonts w:ascii="仿宋" w:eastAsia="仿宋" w:hAnsi="仿宋" w:hint="eastAsia"/>
          <w:color w:val="000000" w:themeColor="text1"/>
          <w:sz w:val="24"/>
        </w:rPr>
        <w:t>、北京</w:t>
      </w:r>
      <w:r>
        <w:rPr>
          <w:rFonts w:ascii="仿宋" w:eastAsia="仿宋" w:hAnsi="仿宋" w:hint="eastAsia"/>
          <w:color w:val="000000" w:themeColor="text1"/>
          <w:sz w:val="24"/>
        </w:rPr>
        <w:t>CA</w:t>
      </w:r>
      <w:r>
        <w:rPr>
          <w:rFonts w:ascii="仿宋" w:eastAsia="仿宋" w:hAnsi="仿宋" w:hint="eastAsia"/>
          <w:color w:val="000000" w:themeColor="text1"/>
          <w:sz w:val="24"/>
        </w:rPr>
        <w:t>、重庆</w:t>
      </w:r>
      <w:r>
        <w:rPr>
          <w:rFonts w:ascii="仿宋" w:eastAsia="仿宋" w:hAnsi="仿宋" w:hint="eastAsia"/>
          <w:color w:val="000000" w:themeColor="text1"/>
          <w:sz w:val="24"/>
        </w:rPr>
        <w:t>CA</w:t>
      </w:r>
      <w:r>
        <w:rPr>
          <w:rFonts w:ascii="仿宋" w:eastAsia="仿宋" w:hAnsi="仿宋" w:hint="eastAsia"/>
          <w:color w:val="000000" w:themeColor="text1"/>
          <w:sz w:val="24"/>
        </w:rPr>
        <w:t>、山西</w:t>
      </w:r>
      <w:r>
        <w:rPr>
          <w:rFonts w:ascii="仿宋" w:eastAsia="仿宋" w:hAnsi="仿宋" w:hint="eastAsia"/>
          <w:color w:val="000000" w:themeColor="text1"/>
          <w:sz w:val="24"/>
        </w:rPr>
        <w:t>CA</w:t>
      </w:r>
      <w:r>
        <w:rPr>
          <w:rFonts w:ascii="仿宋" w:eastAsia="仿宋" w:hAnsi="仿宋" w:hint="eastAsia"/>
          <w:color w:val="000000" w:themeColor="text1"/>
          <w:sz w:val="24"/>
        </w:rPr>
        <w:t>、浙江汇信</w:t>
      </w:r>
      <w:r>
        <w:rPr>
          <w:rFonts w:ascii="仿宋" w:eastAsia="仿宋" w:hAnsi="仿宋" w:hint="eastAsia"/>
          <w:color w:val="000000" w:themeColor="text1"/>
          <w:sz w:val="24"/>
        </w:rPr>
        <w:t>CA</w:t>
      </w:r>
      <w:r>
        <w:rPr>
          <w:rFonts w:ascii="仿宋" w:eastAsia="仿宋" w:hAnsi="仿宋" w:hint="eastAsia"/>
          <w:color w:val="000000" w:themeColor="text1"/>
          <w:sz w:val="24"/>
        </w:rPr>
        <w:t>、天谷</w:t>
      </w:r>
      <w:r>
        <w:rPr>
          <w:rFonts w:ascii="仿宋" w:eastAsia="仿宋" w:hAnsi="仿宋" w:hint="eastAsia"/>
          <w:color w:val="000000" w:themeColor="text1"/>
          <w:sz w:val="24"/>
        </w:rPr>
        <w:t>CA</w:t>
      </w:r>
      <w:r>
        <w:rPr>
          <w:rFonts w:ascii="仿宋" w:eastAsia="仿宋" w:hAnsi="仿宋" w:hint="eastAsia"/>
          <w:color w:val="000000" w:themeColor="text1"/>
          <w:sz w:val="24"/>
        </w:rPr>
        <w:t>、国信</w:t>
      </w:r>
      <w:r>
        <w:rPr>
          <w:rFonts w:ascii="仿宋" w:eastAsia="仿宋" w:hAnsi="仿宋" w:hint="eastAsia"/>
          <w:color w:val="000000" w:themeColor="text1"/>
          <w:sz w:val="24"/>
        </w:rPr>
        <w:t>CA</w:t>
      </w:r>
      <w:r>
        <w:rPr>
          <w:rFonts w:ascii="仿宋" w:eastAsia="仿宋" w:hAnsi="仿宋" w:hint="eastAsia"/>
          <w:color w:val="000000" w:themeColor="text1"/>
          <w:sz w:val="24"/>
        </w:rPr>
        <w:t>、山东</w:t>
      </w:r>
      <w:r>
        <w:rPr>
          <w:rFonts w:ascii="仿宋" w:eastAsia="仿宋" w:hAnsi="仿宋" w:hint="eastAsia"/>
          <w:color w:val="000000" w:themeColor="text1"/>
          <w:sz w:val="24"/>
        </w:rPr>
        <w:t>CA</w:t>
      </w:r>
      <w:r>
        <w:rPr>
          <w:rFonts w:ascii="仿宋" w:eastAsia="仿宋" w:hAnsi="仿宋" w:hint="eastAsia"/>
          <w:color w:val="000000" w:themeColor="text1"/>
          <w:sz w:val="24"/>
        </w:rPr>
        <w:t>、新疆</w:t>
      </w:r>
      <w:r>
        <w:rPr>
          <w:rFonts w:ascii="仿宋" w:eastAsia="仿宋" w:hAnsi="仿宋" w:hint="eastAsia"/>
          <w:color w:val="000000" w:themeColor="text1"/>
          <w:sz w:val="24"/>
        </w:rPr>
        <w:t>CA</w:t>
      </w:r>
      <w:r>
        <w:rPr>
          <w:rFonts w:ascii="仿宋" w:eastAsia="仿宋" w:hAnsi="仿宋" w:hint="eastAsia"/>
          <w:color w:val="000000" w:themeColor="text1"/>
          <w:sz w:val="24"/>
        </w:rPr>
        <w:t>、乌海</w:t>
      </w:r>
      <w:r>
        <w:rPr>
          <w:rFonts w:ascii="仿宋" w:eastAsia="仿宋" w:hAnsi="仿宋" w:hint="eastAsia"/>
          <w:color w:val="000000" w:themeColor="text1"/>
          <w:sz w:val="24"/>
        </w:rPr>
        <w:t>CA</w:t>
      </w:r>
      <w:r>
        <w:rPr>
          <w:rFonts w:ascii="仿宋" w:eastAsia="仿宋" w:hAnsi="仿宋" w:hint="eastAsia"/>
          <w:color w:val="000000" w:themeColor="text1"/>
          <w:sz w:val="24"/>
        </w:rPr>
        <w:t>等统一认证服务点办理，只需办理其中一家</w:t>
      </w:r>
      <w:r>
        <w:rPr>
          <w:rFonts w:ascii="仿宋" w:eastAsia="仿宋" w:hAnsi="仿宋" w:hint="eastAsia"/>
          <w:color w:val="000000" w:themeColor="text1"/>
          <w:sz w:val="24"/>
        </w:rPr>
        <w:t>CA</w:t>
      </w:r>
      <w:r>
        <w:rPr>
          <w:rFonts w:ascii="仿宋" w:eastAsia="仿宋" w:hAnsi="仿宋" w:hint="eastAsia"/>
          <w:color w:val="000000" w:themeColor="text1"/>
          <w:sz w:val="24"/>
        </w:rPr>
        <w:t>数字</w:t>
      </w:r>
      <w:r>
        <w:rPr>
          <w:rFonts w:ascii="仿宋" w:eastAsia="仿宋" w:hAnsi="仿宋" w:hint="eastAsia"/>
          <w:color w:val="000000" w:themeColor="text1"/>
          <w:sz w:val="24"/>
        </w:rPr>
        <w:t>证书及签章（提示：办理时请说明参与成都市政府采购项目）。投标人应及时完成在“政府采购云平台”的注册及</w:t>
      </w:r>
      <w:r>
        <w:rPr>
          <w:rFonts w:ascii="仿宋" w:eastAsia="仿宋" w:hAnsi="仿宋" w:hint="eastAsia"/>
          <w:color w:val="000000" w:themeColor="text1"/>
          <w:sz w:val="24"/>
        </w:rPr>
        <w:t>CA</w:t>
      </w:r>
      <w:r>
        <w:rPr>
          <w:rFonts w:ascii="仿宋" w:eastAsia="仿宋" w:hAnsi="仿宋" w:hint="eastAsia"/>
          <w:color w:val="000000" w:themeColor="text1"/>
          <w:sz w:val="24"/>
        </w:rPr>
        <w:t>账号绑定，确保顺利参与电子投标。</w:t>
      </w:r>
    </w:p>
    <w:p w:rsidR="00D93479" w:rsidRDefault="002E498E">
      <w:pPr>
        <w:tabs>
          <w:tab w:val="left" w:pos="7665"/>
        </w:tabs>
        <w:spacing w:line="400" w:lineRule="exact"/>
        <w:ind w:leftChars="6" w:left="13" w:firstLineChars="150" w:firstLine="360"/>
        <w:rPr>
          <w:rFonts w:ascii="仿宋" w:eastAsia="仿宋" w:hAnsi="仿宋"/>
          <w:color w:val="000000" w:themeColor="text1"/>
          <w:sz w:val="24"/>
        </w:rPr>
      </w:pPr>
      <w:r>
        <w:rPr>
          <w:rFonts w:ascii="仿宋" w:eastAsia="仿宋" w:hAnsi="仿宋" w:hint="eastAsia"/>
          <w:color w:val="000000" w:themeColor="text1"/>
          <w:sz w:val="24"/>
        </w:rPr>
        <w:t>17.6</w:t>
      </w:r>
      <w:r>
        <w:rPr>
          <w:rFonts w:ascii="仿宋" w:eastAsia="仿宋" w:hAnsi="仿宋" w:hint="eastAsia"/>
          <w:color w:val="000000" w:themeColor="text1"/>
          <w:sz w:val="24"/>
        </w:rPr>
        <w:t>本次招标要求的复印件是指对图文进行复制后的文件，包括扫描、复印、影印等方式复制的材料。</w:t>
      </w:r>
    </w:p>
    <w:p w:rsidR="00D93479" w:rsidRDefault="002E498E">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18</w:t>
      </w:r>
      <w:r>
        <w:rPr>
          <w:rFonts w:ascii="仿宋" w:eastAsia="仿宋" w:hAnsi="仿宋" w:hint="eastAsia"/>
          <w:bCs w:val="0"/>
          <w:color w:val="000000" w:themeColor="text1"/>
          <w:sz w:val="28"/>
          <w:szCs w:val="28"/>
        </w:rPr>
        <w:t>．</w:t>
      </w:r>
      <w:r>
        <w:rPr>
          <w:rFonts w:ascii="仿宋" w:eastAsia="仿宋" w:hAnsi="仿宋" w:hint="eastAsia"/>
          <w:bCs w:val="0"/>
          <w:color w:val="000000" w:themeColor="text1"/>
          <w:sz w:val="24"/>
          <w:szCs w:val="24"/>
        </w:rPr>
        <w:t>投标文件的</w:t>
      </w:r>
      <w:bookmarkEnd w:id="82"/>
      <w:bookmarkEnd w:id="83"/>
      <w:r>
        <w:rPr>
          <w:rFonts w:ascii="仿宋" w:eastAsia="仿宋" w:hAnsi="仿宋" w:hint="eastAsia"/>
          <w:bCs w:val="0"/>
          <w:color w:val="000000" w:themeColor="text1"/>
          <w:sz w:val="24"/>
          <w:szCs w:val="24"/>
        </w:rPr>
        <w:t>递交</w:t>
      </w:r>
      <w:bookmarkEnd w:id="84"/>
      <w:bookmarkEnd w:id="85"/>
    </w:p>
    <w:p w:rsidR="00D93479" w:rsidRDefault="002E498E" w:rsidP="00CD654C">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 xml:space="preserve">18.1 </w:t>
      </w:r>
      <w:r>
        <w:rPr>
          <w:rFonts w:ascii="仿宋" w:eastAsia="仿宋" w:hAnsi="仿宋" w:hint="eastAsia"/>
          <w:color w:val="000000" w:themeColor="text1"/>
          <w:sz w:val="24"/>
        </w:rPr>
        <w:t>投标人应当在投标文件递交截止时间前，将编制完成并且已加密的电子投标文件成功递交至“政府采购云平台”。</w:t>
      </w:r>
    </w:p>
    <w:p w:rsidR="00D93479" w:rsidRDefault="002E498E" w:rsidP="00CD654C">
      <w:pPr>
        <w:tabs>
          <w:tab w:val="left" w:pos="1095"/>
        </w:tabs>
        <w:spacing w:line="400" w:lineRule="exact"/>
        <w:ind w:firstLineChars="192" w:firstLine="461"/>
        <w:rPr>
          <w:rFonts w:ascii="仿宋" w:eastAsia="仿宋" w:hAnsi="仿宋"/>
          <w:color w:val="000000" w:themeColor="text1"/>
          <w:sz w:val="24"/>
        </w:rPr>
      </w:pPr>
      <w:r>
        <w:rPr>
          <w:rFonts w:ascii="仿宋" w:eastAsia="仿宋" w:hAnsi="仿宋" w:hint="eastAsia"/>
          <w:color w:val="000000" w:themeColor="text1"/>
          <w:sz w:val="24"/>
        </w:rPr>
        <w:t>18.2</w:t>
      </w:r>
      <w:r>
        <w:rPr>
          <w:rFonts w:ascii="仿宋" w:eastAsia="仿宋" w:hAnsi="仿宋" w:hint="eastAsia"/>
          <w:color w:val="000000" w:themeColor="text1"/>
          <w:sz w:val="24"/>
        </w:rPr>
        <w:t>投标人应充分考虑递交文件的不可预见因素，在投标截止时间后将无法递交。</w:t>
      </w:r>
    </w:p>
    <w:p w:rsidR="00D93479" w:rsidRDefault="002E498E">
      <w:pPr>
        <w:pStyle w:val="3"/>
        <w:spacing w:line="400" w:lineRule="exact"/>
        <w:ind w:firstLineChars="200" w:firstLine="482"/>
        <w:rPr>
          <w:rFonts w:ascii="仿宋" w:eastAsia="仿宋" w:hAnsi="仿宋"/>
          <w:bCs w:val="0"/>
          <w:color w:val="000000" w:themeColor="text1"/>
          <w:sz w:val="24"/>
          <w:szCs w:val="24"/>
        </w:rPr>
      </w:pPr>
      <w:bookmarkStart w:id="86" w:name="_Toc183682365"/>
      <w:bookmarkStart w:id="87" w:name="_Toc183582228"/>
      <w:bookmarkStart w:id="88" w:name="_Toc217446055"/>
      <w:r>
        <w:rPr>
          <w:rFonts w:ascii="仿宋" w:eastAsia="仿宋" w:hAnsi="仿宋" w:hint="eastAsia"/>
          <w:bCs w:val="0"/>
          <w:color w:val="000000" w:themeColor="text1"/>
          <w:sz w:val="24"/>
          <w:szCs w:val="24"/>
        </w:rPr>
        <w:t>19.</w:t>
      </w:r>
      <w:r>
        <w:rPr>
          <w:rFonts w:ascii="仿宋" w:eastAsia="仿宋" w:hAnsi="仿宋"/>
          <w:bCs w:val="0"/>
          <w:color w:val="000000" w:themeColor="text1"/>
          <w:sz w:val="24"/>
          <w:szCs w:val="24"/>
        </w:rPr>
        <w:t>投标文件的</w:t>
      </w:r>
      <w:r>
        <w:rPr>
          <w:rFonts w:ascii="仿宋" w:eastAsia="仿宋" w:hAnsi="仿宋" w:hint="eastAsia"/>
          <w:bCs w:val="0"/>
          <w:color w:val="000000" w:themeColor="text1"/>
          <w:sz w:val="24"/>
          <w:szCs w:val="24"/>
        </w:rPr>
        <w:t>补充</w:t>
      </w:r>
      <w:r>
        <w:rPr>
          <w:rFonts w:ascii="仿宋" w:eastAsia="仿宋" w:hAnsi="仿宋"/>
          <w:bCs w:val="0"/>
          <w:color w:val="000000" w:themeColor="text1"/>
          <w:sz w:val="24"/>
          <w:szCs w:val="24"/>
        </w:rPr>
        <w:t>、</w:t>
      </w:r>
      <w:r>
        <w:rPr>
          <w:rFonts w:ascii="仿宋" w:eastAsia="仿宋" w:hAnsi="仿宋" w:hint="eastAsia"/>
          <w:bCs w:val="0"/>
          <w:color w:val="000000" w:themeColor="text1"/>
          <w:sz w:val="24"/>
          <w:szCs w:val="24"/>
        </w:rPr>
        <w:t>修改或撤</w:t>
      </w:r>
      <w:bookmarkEnd w:id="86"/>
      <w:bookmarkEnd w:id="87"/>
      <w:r>
        <w:rPr>
          <w:rFonts w:ascii="仿宋" w:eastAsia="仿宋" w:hAnsi="仿宋" w:hint="eastAsia"/>
          <w:bCs w:val="0"/>
          <w:color w:val="000000" w:themeColor="text1"/>
          <w:sz w:val="24"/>
          <w:szCs w:val="24"/>
        </w:rPr>
        <w:t>回</w:t>
      </w:r>
      <w:bookmarkEnd w:id="88"/>
    </w:p>
    <w:p w:rsidR="00D93479" w:rsidRDefault="002E498E">
      <w:pPr>
        <w:spacing w:line="400" w:lineRule="exact"/>
        <w:ind w:firstLineChars="196" w:firstLine="470"/>
        <w:rPr>
          <w:rFonts w:ascii="仿宋" w:eastAsia="仿宋" w:hAnsi="仿宋"/>
          <w:b/>
          <w:bCs/>
          <w:color w:val="000000" w:themeColor="text1"/>
          <w:sz w:val="24"/>
        </w:rPr>
      </w:pPr>
      <w:r>
        <w:rPr>
          <w:rFonts w:ascii="仿宋" w:eastAsia="仿宋" w:hAnsi="仿宋" w:hint="eastAsia"/>
          <w:color w:val="000000" w:themeColor="text1"/>
          <w:sz w:val="24"/>
        </w:rPr>
        <w:t>19.1</w:t>
      </w:r>
      <w:r>
        <w:rPr>
          <w:rFonts w:ascii="仿宋" w:eastAsia="仿宋" w:hAnsi="仿宋" w:hint="eastAsia"/>
          <w:color w:val="000000" w:themeColor="text1"/>
          <w:sz w:val="24"/>
        </w:rPr>
        <w:t>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color w:val="000000" w:themeColor="text1"/>
          <w:sz w:val="24"/>
        </w:rPr>
        <w:t>撤回投标文件进行补充、修改，在投标截止时间前未重新递交的，视为撤回投标文件。</w:t>
      </w:r>
    </w:p>
    <w:p w:rsidR="00D93479" w:rsidRDefault="002E498E">
      <w:pPr>
        <w:spacing w:line="400" w:lineRule="exact"/>
        <w:ind w:firstLineChars="196" w:firstLine="470"/>
        <w:rPr>
          <w:rFonts w:ascii="仿宋" w:eastAsia="仿宋" w:hAnsi="仿宋"/>
          <w:color w:val="000000" w:themeColor="text1"/>
          <w:sz w:val="24"/>
        </w:rPr>
      </w:pPr>
      <w:r>
        <w:rPr>
          <w:rFonts w:ascii="仿宋" w:eastAsia="仿宋" w:hAnsi="仿宋" w:hint="eastAsia"/>
          <w:color w:val="000000" w:themeColor="text1"/>
          <w:sz w:val="24"/>
        </w:rPr>
        <w:t>19.2</w:t>
      </w:r>
      <w:r>
        <w:rPr>
          <w:rFonts w:ascii="仿宋" w:eastAsia="仿宋" w:hAnsi="仿宋" w:hint="eastAsia"/>
          <w:color w:val="000000" w:themeColor="text1"/>
          <w:sz w:val="24"/>
        </w:rPr>
        <w:t>投标截止时间后，投标人不得对其递交的投标文件做任何补充、修改。</w:t>
      </w:r>
    </w:p>
    <w:p w:rsidR="00D93479" w:rsidRDefault="002E498E">
      <w:pPr>
        <w:spacing w:line="400" w:lineRule="exact"/>
        <w:ind w:firstLineChars="196" w:firstLine="472"/>
        <w:outlineLvl w:val="2"/>
        <w:rPr>
          <w:rFonts w:ascii="仿宋" w:eastAsia="仿宋" w:hAnsi="仿宋"/>
          <w:b/>
          <w:bCs/>
          <w:color w:val="000000" w:themeColor="text1"/>
          <w:sz w:val="24"/>
        </w:rPr>
      </w:pPr>
      <w:r>
        <w:rPr>
          <w:rFonts w:ascii="仿宋" w:eastAsia="仿宋" w:hAnsi="仿宋" w:hint="eastAsia"/>
          <w:b/>
          <w:bCs/>
          <w:color w:val="000000" w:themeColor="text1"/>
          <w:sz w:val="24"/>
        </w:rPr>
        <w:t>20.</w:t>
      </w:r>
      <w:r>
        <w:rPr>
          <w:rFonts w:ascii="仿宋" w:eastAsia="仿宋" w:hAnsi="仿宋" w:hint="eastAsia"/>
          <w:b/>
          <w:bCs/>
          <w:color w:val="000000" w:themeColor="text1"/>
          <w:sz w:val="24"/>
        </w:rPr>
        <w:t>投标文件的解密</w:t>
      </w:r>
    </w:p>
    <w:p w:rsidR="00D93479" w:rsidRDefault="002E498E">
      <w:pPr>
        <w:spacing w:line="400" w:lineRule="exact"/>
        <w:ind w:firstLineChars="196" w:firstLine="470"/>
        <w:rPr>
          <w:rFonts w:ascii="仿宋" w:eastAsia="仿宋" w:hAnsi="仿宋"/>
          <w:b/>
          <w:bCs/>
          <w:color w:val="000000" w:themeColor="text1"/>
          <w:sz w:val="24"/>
        </w:rPr>
      </w:pPr>
      <w:r>
        <w:rPr>
          <w:rFonts w:ascii="仿宋" w:eastAsia="仿宋" w:hAnsi="仿宋" w:hint="eastAsia"/>
          <w:color w:val="000000" w:themeColor="text1"/>
          <w:sz w:val="24"/>
        </w:rPr>
        <w:t>投标人登录政府采购云平台，点击“项目采购—开标评标”模块，进入本项目“开标大厅”，等待代理机构开启解密后，进行线上解密。</w:t>
      </w:r>
      <w:r>
        <w:rPr>
          <w:rFonts w:ascii="仿宋" w:eastAsia="仿宋" w:hAnsi="仿宋" w:hint="eastAsia"/>
          <w:b/>
          <w:bCs/>
          <w:color w:val="000000" w:themeColor="text1"/>
          <w:sz w:val="24"/>
        </w:rPr>
        <w:t>除因系统发生故障</w:t>
      </w:r>
      <w:r>
        <w:rPr>
          <w:rFonts w:ascii="仿宋" w:eastAsia="仿宋" w:hAnsi="仿宋" w:hint="eastAsia"/>
          <w:b/>
          <w:bCs/>
          <w:color w:val="000000" w:themeColor="text1"/>
          <w:sz w:val="24"/>
          <w:lang w:val="zh-CN"/>
        </w:rPr>
        <w:t>（</w:t>
      </w:r>
      <w:r>
        <w:rPr>
          <w:rFonts w:ascii="仿宋" w:eastAsia="仿宋" w:hAnsi="仿宋" w:hint="eastAsia"/>
          <w:b/>
          <w:bCs/>
          <w:color w:val="000000" w:themeColor="text1"/>
          <w:sz w:val="24"/>
        </w:rPr>
        <w:t>包括组织场所停电、</w:t>
      </w:r>
      <w:r>
        <w:rPr>
          <w:rFonts w:ascii="仿宋" w:eastAsia="仿宋" w:hAnsi="仿宋" w:hint="eastAsia"/>
          <w:b/>
          <w:bCs/>
          <w:color w:val="000000" w:themeColor="text1"/>
          <w:sz w:val="24"/>
        </w:rPr>
        <w:t>断网等）导致投标文件无法按时解密外，投标文件未按时解密的作为无效投标处理。</w:t>
      </w:r>
    </w:p>
    <w:p w:rsidR="00D93479" w:rsidRDefault="00D93479">
      <w:pPr>
        <w:spacing w:line="400" w:lineRule="exact"/>
        <w:ind w:firstLineChars="196" w:firstLine="470"/>
        <w:rPr>
          <w:rFonts w:ascii="仿宋" w:eastAsia="仿宋" w:hAnsi="仿宋"/>
          <w:color w:val="000000" w:themeColor="text1"/>
          <w:sz w:val="24"/>
        </w:rPr>
      </w:pPr>
    </w:p>
    <w:p w:rsidR="00D93479" w:rsidRDefault="00D93479">
      <w:pPr>
        <w:spacing w:line="400" w:lineRule="exact"/>
        <w:ind w:firstLine="480"/>
        <w:rPr>
          <w:rFonts w:ascii="仿宋" w:eastAsia="仿宋" w:hAnsi="仿宋"/>
          <w:color w:val="000000" w:themeColor="text1"/>
          <w:sz w:val="24"/>
        </w:rPr>
      </w:pPr>
    </w:p>
    <w:p w:rsidR="00D93479" w:rsidRDefault="002E498E">
      <w:pPr>
        <w:pStyle w:val="2"/>
        <w:spacing w:line="400" w:lineRule="exact"/>
        <w:jc w:val="center"/>
        <w:rPr>
          <w:rFonts w:ascii="仿宋" w:eastAsia="仿宋" w:hAnsi="仿宋"/>
          <w:color w:val="000000" w:themeColor="text1"/>
        </w:rPr>
      </w:pPr>
      <w:bookmarkStart w:id="89" w:name="_Toc77400782"/>
      <w:bookmarkStart w:id="90" w:name="_Toc183582231"/>
      <w:bookmarkStart w:id="91" w:name="_Toc308164805"/>
      <w:bookmarkStart w:id="92" w:name="_Toc89075878"/>
      <w:bookmarkStart w:id="93" w:name="_Toc217446056"/>
      <w:bookmarkStart w:id="94" w:name="_Toc183682368"/>
      <w:r>
        <w:rPr>
          <w:rFonts w:ascii="仿宋" w:eastAsia="仿宋" w:hAnsi="仿宋" w:hint="eastAsia"/>
          <w:color w:val="000000" w:themeColor="text1"/>
        </w:rPr>
        <w:lastRenderedPageBreak/>
        <w:t>五、开标和中标</w:t>
      </w:r>
      <w:bookmarkEnd w:id="89"/>
      <w:bookmarkEnd w:id="90"/>
      <w:bookmarkEnd w:id="91"/>
      <w:bookmarkEnd w:id="92"/>
      <w:bookmarkEnd w:id="93"/>
      <w:bookmarkEnd w:id="94"/>
    </w:p>
    <w:p w:rsidR="00D93479" w:rsidRDefault="002E498E">
      <w:pPr>
        <w:pStyle w:val="3"/>
        <w:spacing w:line="400" w:lineRule="exact"/>
        <w:ind w:firstLineChars="200" w:firstLine="482"/>
        <w:rPr>
          <w:rFonts w:ascii="仿宋" w:eastAsia="仿宋" w:hAnsi="仿宋"/>
          <w:bCs w:val="0"/>
          <w:color w:val="000000" w:themeColor="text1"/>
          <w:sz w:val="24"/>
        </w:rPr>
      </w:pPr>
      <w:bookmarkStart w:id="95" w:name="_Toc183682369"/>
      <w:bookmarkStart w:id="96" w:name="_Toc217446057"/>
      <w:bookmarkStart w:id="97" w:name="_Toc308164806"/>
      <w:bookmarkStart w:id="98" w:name="_Toc183582232"/>
      <w:r>
        <w:rPr>
          <w:rFonts w:ascii="仿宋" w:eastAsia="仿宋" w:hAnsi="仿宋" w:hint="eastAsia"/>
          <w:bCs w:val="0"/>
          <w:color w:val="000000" w:themeColor="text1"/>
          <w:sz w:val="24"/>
        </w:rPr>
        <w:t>21</w:t>
      </w:r>
      <w:r>
        <w:rPr>
          <w:rFonts w:ascii="仿宋" w:eastAsia="仿宋" w:hAnsi="仿宋" w:hint="eastAsia"/>
          <w:bCs w:val="0"/>
          <w:color w:val="000000" w:themeColor="text1"/>
          <w:sz w:val="24"/>
        </w:rPr>
        <w:t>．开标</w:t>
      </w:r>
      <w:bookmarkEnd w:id="95"/>
      <w:bookmarkEnd w:id="96"/>
      <w:bookmarkEnd w:id="97"/>
      <w:bookmarkEnd w:id="98"/>
      <w:r>
        <w:rPr>
          <w:rFonts w:ascii="仿宋" w:eastAsia="仿宋" w:hAnsi="仿宋" w:hint="eastAsia"/>
          <w:bCs w:val="0"/>
          <w:color w:val="000000" w:themeColor="text1"/>
          <w:sz w:val="24"/>
        </w:rPr>
        <w:t>及开标程序</w:t>
      </w:r>
    </w:p>
    <w:p w:rsidR="00D93479" w:rsidRDefault="002E498E">
      <w:pPr>
        <w:ind w:firstLineChars="200" w:firstLine="480"/>
        <w:rPr>
          <w:rFonts w:eastAsia="仿宋"/>
          <w:color w:val="000000" w:themeColor="text1"/>
        </w:rPr>
      </w:pPr>
      <w:r>
        <w:rPr>
          <w:rFonts w:ascii="仿宋" w:eastAsia="仿宋" w:hAnsi="仿宋" w:hint="eastAsia"/>
          <w:color w:val="000000" w:themeColor="text1"/>
          <w:sz w:val="24"/>
        </w:rPr>
        <w:t>21.1</w:t>
      </w:r>
      <w:r>
        <w:rPr>
          <w:rFonts w:ascii="仿宋" w:eastAsia="仿宋" w:hAnsi="仿宋" w:hint="eastAsia"/>
          <w:color w:val="000000" w:themeColor="text1"/>
          <w:sz w:val="24"/>
        </w:rPr>
        <w:t>本项目为不见面开标项目。（递交电子投标文件的投标人不足</w:t>
      </w:r>
      <w:r>
        <w:rPr>
          <w:rFonts w:ascii="仿宋" w:eastAsia="仿宋" w:hAnsi="仿宋" w:hint="eastAsia"/>
          <w:color w:val="000000" w:themeColor="text1"/>
          <w:sz w:val="24"/>
        </w:rPr>
        <w:t>3</w:t>
      </w:r>
      <w:r>
        <w:rPr>
          <w:rFonts w:ascii="仿宋" w:eastAsia="仿宋" w:hAnsi="仿宋" w:hint="eastAsia"/>
          <w:color w:val="000000" w:themeColor="text1"/>
          <w:sz w:val="24"/>
        </w:rPr>
        <w:t>家的，不予开标。）</w:t>
      </w:r>
    </w:p>
    <w:p w:rsidR="00D93479" w:rsidRDefault="002E498E">
      <w:pPr>
        <w:spacing w:before="12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21.2</w:t>
      </w:r>
      <w:r>
        <w:rPr>
          <w:rFonts w:ascii="仿宋" w:eastAsia="仿宋" w:hAnsi="仿宋" w:hint="eastAsia"/>
          <w:color w:val="000000" w:themeColor="text1"/>
          <w:sz w:val="24"/>
        </w:rPr>
        <w:t>开标准备工作。投标人需在开标当日、投标截止时间前登录“政府采购云平台”，通过本项目“开标大厅”参与不见面开标。登录政府采购云平台—项目采购—开标评标—开标大厅（确保进入本项目开标大厅）。</w:t>
      </w:r>
    </w:p>
    <w:p w:rsidR="00D93479" w:rsidRDefault="002E498E">
      <w:pPr>
        <w:spacing w:before="120" w:line="40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提示：投标人未按时登录不见面开标系统，错过开标解密时间的，由投标人自行承担不利后果。</w:t>
      </w:r>
    </w:p>
    <w:p w:rsidR="00D93479" w:rsidRDefault="002E498E">
      <w:pPr>
        <w:spacing w:before="12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21.3</w:t>
      </w:r>
      <w:r>
        <w:rPr>
          <w:rFonts w:ascii="仿宋" w:eastAsia="仿宋" w:hAnsi="仿宋" w:hint="eastAsia"/>
          <w:color w:val="000000" w:themeColor="text1"/>
          <w:sz w:val="24"/>
        </w:rPr>
        <w:t>解密投标文件。等待代理机构开启解密后，投标人进行线上解密。开启解密后，投标人应在</w:t>
      </w:r>
      <w:r>
        <w:rPr>
          <w:rFonts w:ascii="仿宋" w:eastAsia="仿宋" w:hAnsi="仿宋" w:hint="eastAsia"/>
          <w:b/>
          <w:bCs/>
          <w:color w:val="000000" w:themeColor="text1"/>
          <w:sz w:val="24"/>
        </w:rPr>
        <w:t>60</w:t>
      </w:r>
      <w:r>
        <w:rPr>
          <w:rFonts w:ascii="仿宋" w:eastAsia="仿宋" w:hAnsi="仿宋" w:hint="eastAsia"/>
          <w:b/>
          <w:bCs/>
          <w:color w:val="000000" w:themeColor="text1"/>
          <w:sz w:val="24"/>
        </w:rPr>
        <w:t>分钟</w:t>
      </w:r>
      <w:r>
        <w:rPr>
          <w:rFonts w:ascii="仿宋" w:eastAsia="仿宋" w:hAnsi="仿宋" w:hint="eastAsia"/>
          <w:color w:val="000000" w:themeColor="text1"/>
          <w:sz w:val="24"/>
        </w:rPr>
        <w:t>内，使用加密该投标文件的</w:t>
      </w:r>
      <w:r>
        <w:rPr>
          <w:rFonts w:ascii="仿宋" w:eastAsia="仿宋" w:hAnsi="仿宋" w:hint="eastAsia"/>
          <w:color w:val="000000" w:themeColor="text1"/>
          <w:sz w:val="24"/>
        </w:rPr>
        <w:t>CA</w:t>
      </w:r>
      <w:r>
        <w:rPr>
          <w:rFonts w:ascii="仿宋" w:eastAsia="仿宋" w:hAnsi="仿宋" w:hint="eastAsia"/>
          <w:color w:val="000000" w:themeColor="text1"/>
          <w:sz w:val="24"/>
        </w:rPr>
        <w:t>数字证书在线完成投标文件的解密。除因系统故障（包括组织场所停电、断网等）导致系统无法使用外，投标人在规定的解密时间内，未成功解密的投标文件将视为无效投标文件。</w:t>
      </w:r>
    </w:p>
    <w:p w:rsidR="00D93479" w:rsidRDefault="002E498E">
      <w:pPr>
        <w:spacing w:before="120" w:line="400" w:lineRule="exact"/>
        <w:ind w:firstLineChars="200" w:firstLine="480"/>
        <w:rPr>
          <w:rFonts w:ascii="仿宋" w:eastAsia="仿宋" w:hAnsi="仿宋"/>
          <w:b/>
          <w:bCs/>
          <w:color w:val="000000" w:themeColor="text1"/>
          <w:sz w:val="24"/>
        </w:rPr>
      </w:pPr>
      <w:r>
        <w:rPr>
          <w:rFonts w:ascii="仿宋" w:eastAsia="仿宋" w:hAnsi="仿宋" w:hint="eastAsia"/>
          <w:color w:val="000000" w:themeColor="text1"/>
          <w:sz w:val="24"/>
        </w:rPr>
        <w:t>21.4</w:t>
      </w:r>
      <w:r>
        <w:rPr>
          <w:rFonts w:ascii="仿宋" w:eastAsia="仿宋" w:hAnsi="仿宋" w:hint="eastAsia"/>
          <w:color w:val="000000" w:themeColor="text1"/>
          <w:sz w:val="24"/>
        </w:rPr>
        <w:t>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color w:val="000000" w:themeColor="text1"/>
          <w:sz w:val="24"/>
        </w:rPr>
        <w:t>如成功解密投标文件的投标人不足三家的，则只展示投标人名称</w:t>
      </w:r>
      <w:r>
        <w:rPr>
          <w:rFonts w:ascii="仿宋" w:eastAsia="仿宋" w:hAnsi="仿宋" w:hint="eastAsia"/>
          <w:b/>
          <w:bCs/>
          <w:color w:val="000000" w:themeColor="text1"/>
          <w:sz w:val="24"/>
        </w:rPr>
        <w:t>、投标文件解密情况。投标人对开标记录（包含解密情况、投标报价、其他情况等）在规定时间内确认，如未确认，视为认可开标记录。</w:t>
      </w:r>
    </w:p>
    <w:p w:rsidR="00D93479" w:rsidRDefault="002E498E">
      <w:pPr>
        <w:spacing w:before="120" w:line="400" w:lineRule="exact"/>
        <w:ind w:firstLineChars="200" w:firstLine="480"/>
        <w:rPr>
          <w:rFonts w:ascii="仿宋" w:eastAsia="仿宋" w:hAnsi="仿宋"/>
          <w:color w:val="000000" w:themeColor="text1"/>
          <w:sz w:val="24"/>
        </w:rPr>
      </w:pPr>
      <w:bookmarkStart w:id="99" w:name="_Toc217446058"/>
      <w:bookmarkStart w:id="100" w:name="_Toc308164807"/>
      <w:r>
        <w:rPr>
          <w:rFonts w:ascii="仿宋" w:eastAsia="仿宋" w:hAnsi="仿宋" w:hint="eastAsia"/>
          <w:color w:val="000000" w:themeColor="text1"/>
          <w:sz w:val="24"/>
        </w:rPr>
        <w:t>21.5</w:t>
      </w:r>
      <w:r>
        <w:rPr>
          <w:rFonts w:ascii="仿宋" w:eastAsia="仿宋" w:hAnsi="仿宋" w:hint="eastAsia"/>
          <w:color w:val="000000" w:themeColor="text1"/>
          <w:sz w:val="24"/>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D93479" w:rsidRDefault="002E498E">
      <w:pPr>
        <w:ind w:firstLineChars="200" w:firstLine="480"/>
        <w:rPr>
          <w:rFonts w:eastAsia="仿宋"/>
          <w:color w:val="000000" w:themeColor="text1"/>
        </w:rPr>
      </w:pPr>
      <w:r>
        <w:rPr>
          <w:rFonts w:ascii="仿宋" w:eastAsia="仿宋" w:hAnsi="仿宋" w:hint="eastAsia"/>
          <w:color w:val="000000" w:themeColor="text1"/>
          <w:sz w:val="24"/>
        </w:rPr>
        <w:t>21.6</w:t>
      </w:r>
      <w:r>
        <w:rPr>
          <w:rFonts w:ascii="仿宋" w:eastAsia="仿宋" w:hAnsi="仿宋" w:hint="eastAsia"/>
          <w:color w:val="000000" w:themeColor="text1"/>
          <w:sz w:val="24"/>
        </w:rPr>
        <w:t>因组织场所断电、断网、系统故障或其他不可抗力等因素导致不见面开标系统无法正常运行的，开标活动中止或延迟，待系统恢复正常后继续进行开标活动。</w:t>
      </w:r>
    </w:p>
    <w:p w:rsidR="00D93479" w:rsidRDefault="002E498E">
      <w:pPr>
        <w:ind w:firstLineChars="200" w:firstLine="480"/>
        <w:rPr>
          <w:rFonts w:ascii="仿宋" w:eastAsia="仿宋" w:hAnsi="仿宋"/>
          <w:color w:val="000000" w:themeColor="text1"/>
          <w:sz w:val="24"/>
        </w:rPr>
      </w:pPr>
      <w:r>
        <w:rPr>
          <w:rFonts w:ascii="仿宋" w:eastAsia="仿宋" w:hAnsi="仿宋" w:hint="eastAsia"/>
          <w:color w:val="000000" w:themeColor="text1"/>
          <w:sz w:val="24"/>
        </w:rPr>
        <w:t>21.7</w:t>
      </w:r>
      <w:r>
        <w:rPr>
          <w:rFonts w:ascii="仿宋" w:eastAsia="仿宋" w:hAnsi="仿宋" w:hint="eastAsia"/>
          <w:color w:val="000000" w:themeColor="text1"/>
          <w:sz w:val="24"/>
        </w:rPr>
        <w:t>不见面开标过程中，各方主体均应遵守互联网有</w:t>
      </w:r>
      <w:r>
        <w:rPr>
          <w:rFonts w:ascii="仿宋" w:eastAsia="仿宋" w:hAnsi="仿宋" w:hint="eastAsia"/>
          <w:color w:val="000000" w:themeColor="text1"/>
          <w:sz w:val="24"/>
        </w:rPr>
        <w:t>关规定，不得发表与交易活动无关的言论。</w:t>
      </w:r>
    </w:p>
    <w:p w:rsidR="00D93479" w:rsidRDefault="002E498E">
      <w:pPr>
        <w:pStyle w:val="3"/>
        <w:spacing w:line="400" w:lineRule="exact"/>
        <w:ind w:firstLineChars="200" w:firstLine="482"/>
        <w:rPr>
          <w:rFonts w:ascii="仿宋" w:eastAsia="仿宋" w:hAnsi="仿宋"/>
          <w:color w:val="000000" w:themeColor="text1"/>
          <w:sz w:val="24"/>
        </w:rPr>
      </w:pPr>
      <w:bookmarkStart w:id="101" w:name="_Toc183582238"/>
      <w:bookmarkStart w:id="102" w:name="_Toc183682375"/>
      <w:bookmarkStart w:id="103" w:name="_Toc308164809"/>
      <w:bookmarkStart w:id="104" w:name="_Toc217446063"/>
      <w:bookmarkEnd w:id="99"/>
      <w:bookmarkEnd w:id="100"/>
      <w:r>
        <w:rPr>
          <w:rFonts w:ascii="仿宋" w:eastAsia="仿宋" w:hAnsi="仿宋" w:hint="eastAsia"/>
          <w:color w:val="000000" w:themeColor="text1"/>
          <w:sz w:val="24"/>
        </w:rPr>
        <w:t>22</w:t>
      </w:r>
      <w:r>
        <w:rPr>
          <w:rFonts w:ascii="仿宋" w:eastAsia="仿宋" w:hAnsi="仿宋" w:hint="eastAsia"/>
          <w:color w:val="000000" w:themeColor="text1"/>
          <w:sz w:val="24"/>
        </w:rPr>
        <w:t>．开评标过程存档</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开标和评标过程进行全过程电子监控，并将电子监控资料存储介质留存归档。</w:t>
      </w:r>
    </w:p>
    <w:p w:rsidR="00D93479" w:rsidRDefault="002E498E">
      <w:pPr>
        <w:pStyle w:val="3"/>
        <w:spacing w:line="400" w:lineRule="exact"/>
        <w:ind w:firstLineChars="200" w:firstLine="482"/>
        <w:rPr>
          <w:rFonts w:ascii="仿宋" w:eastAsia="仿宋" w:hAnsi="仿宋"/>
          <w:color w:val="000000" w:themeColor="text1"/>
          <w:sz w:val="24"/>
        </w:rPr>
      </w:pPr>
      <w:r>
        <w:rPr>
          <w:rFonts w:ascii="仿宋" w:eastAsia="仿宋" w:hAnsi="仿宋" w:hint="eastAsia"/>
          <w:color w:val="000000" w:themeColor="text1"/>
          <w:sz w:val="24"/>
        </w:rPr>
        <w:t>23.</w:t>
      </w:r>
      <w:r>
        <w:rPr>
          <w:rFonts w:ascii="仿宋" w:eastAsia="仿宋" w:hAnsi="仿宋" w:hint="eastAsia"/>
          <w:color w:val="000000" w:themeColor="text1"/>
          <w:sz w:val="24"/>
        </w:rPr>
        <w:t>评标情况公告</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所有供应商投标文件资格性、符合性检查情况、采用综合评分法时的总得分和分</w:t>
      </w:r>
      <w:r>
        <w:rPr>
          <w:rFonts w:ascii="仿宋" w:eastAsia="仿宋" w:hAnsi="仿宋" w:hint="eastAsia"/>
          <w:color w:val="000000" w:themeColor="text1"/>
          <w:sz w:val="24"/>
        </w:rPr>
        <w:lastRenderedPageBreak/>
        <w:t>项汇总得分情况、评标结果等将在四川政府采购网上采购结果公告栏中予以公告。</w:t>
      </w:r>
    </w:p>
    <w:p w:rsidR="00D93479" w:rsidRDefault="002E498E">
      <w:pPr>
        <w:pStyle w:val="3"/>
        <w:keepNext w:val="0"/>
        <w:keepLines w:val="0"/>
        <w:spacing w:before="0" w:after="0" w:line="400" w:lineRule="exact"/>
        <w:ind w:firstLineChars="200" w:firstLine="482"/>
        <w:rPr>
          <w:rFonts w:ascii="仿宋" w:eastAsia="仿宋" w:hAnsi="仿宋"/>
          <w:b w:val="0"/>
          <w:color w:val="000000" w:themeColor="text1"/>
          <w:sz w:val="24"/>
          <w:szCs w:val="24"/>
        </w:rPr>
      </w:pPr>
      <w:r>
        <w:rPr>
          <w:rFonts w:ascii="仿宋" w:eastAsia="仿宋" w:hAnsi="仿宋" w:hint="eastAsia"/>
          <w:bCs w:val="0"/>
          <w:color w:val="000000" w:themeColor="text1"/>
          <w:sz w:val="24"/>
          <w:szCs w:val="24"/>
        </w:rPr>
        <w:t>24.</w:t>
      </w:r>
      <w:r>
        <w:rPr>
          <w:rFonts w:ascii="仿宋" w:eastAsia="仿宋" w:hAnsi="仿宋" w:hint="eastAsia"/>
          <w:bCs w:val="0"/>
          <w:color w:val="000000" w:themeColor="text1"/>
          <w:sz w:val="24"/>
          <w:szCs w:val="24"/>
        </w:rPr>
        <w:t>采购人确定中标人过程中，发现中标候选人有下列情形之一的，应当不予确定其为中标人：</w:t>
      </w:r>
    </w:p>
    <w:p w:rsidR="00D93479" w:rsidRDefault="002E498E">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w:t>
      </w:r>
      <w:r>
        <w:rPr>
          <w:rFonts w:ascii="仿宋" w:eastAsia="仿宋" w:hAnsi="仿宋" w:hint="eastAsia"/>
          <w:color w:val="000000" w:themeColor="text1"/>
          <w:sz w:val="24"/>
        </w:rPr>
        <w:t>）发现中标候选人存在禁止参加本项目采购活动的违法行为的；</w:t>
      </w:r>
    </w:p>
    <w:p w:rsidR="00D93479" w:rsidRDefault="002E498E">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2</w:t>
      </w:r>
      <w:r>
        <w:rPr>
          <w:rFonts w:ascii="仿宋" w:eastAsia="仿宋" w:hAnsi="仿宋" w:hint="eastAsia"/>
          <w:color w:val="000000" w:themeColor="text1"/>
          <w:sz w:val="24"/>
        </w:rPr>
        <w:t>）中标候选人因不可抗力，不能继续参加政府采购活动；</w:t>
      </w:r>
    </w:p>
    <w:p w:rsidR="00D93479" w:rsidRDefault="002E498E">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3</w:t>
      </w:r>
      <w:r>
        <w:rPr>
          <w:rFonts w:ascii="仿宋" w:eastAsia="仿宋" w:hAnsi="仿宋" w:hint="eastAsia"/>
          <w:color w:val="000000" w:themeColor="text1"/>
          <w:sz w:val="24"/>
        </w:rPr>
        <w:t>）中标候选人无偿赠与或者低于成本价竞争；</w:t>
      </w:r>
    </w:p>
    <w:p w:rsidR="00D93479" w:rsidRDefault="002E498E">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4</w:t>
      </w:r>
      <w:r>
        <w:rPr>
          <w:rFonts w:ascii="仿宋" w:eastAsia="仿宋" w:hAnsi="仿宋" w:hint="eastAsia"/>
          <w:color w:val="000000" w:themeColor="text1"/>
          <w:sz w:val="24"/>
        </w:rPr>
        <w:t>）中标候选人提供虚假材料；</w:t>
      </w:r>
    </w:p>
    <w:p w:rsidR="00D93479" w:rsidRDefault="002E498E">
      <w:pPr>
        <w:spacing w:after="0"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5</w:t>
      </w:r>
      <w:r>
        <w:rPr>
          <w:rFonts w:ascii="仿宋" w:eastAsia="仿宋" w:hAnsi="仿宋"/>
          <w:color w:val="000000" w:themeColor="text1"/>
          <w:sz w:val="24"/>
        </w:rPr>
        <w:t>）</w:t>
      </w:r>
      <w:r>
        <w:rPr>
          <w:rFonts w:ascii="仿宋" w:eastAsia="仿宋" w:hAnsi="仿宋" w:hint="eastAsia"/>
          <w:color w:val="000000" w:themeColor="text1"/>
          <w:sz w:val="24"/>
        </w:rPr>
        <w:t>中标候选人恶意串通。</w:t>
      </w:r>
    </w:p>
    <w:p w:rsidR="00D93479" w:rsidRDefault="002E498E">
      <w:pPr>
        <w:pStyle w:val="3"/>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25.</w:t>
      </w:r>
      <w:r>
        <w:rPr>
          <w:rFonts w:ascii="仿宋" w:eastAsia="仿宋" w:hAnsi="仿宋" w:hint="eastAsia"/>
          <w:bCs w:val="0"/>
          <w:color w:val="000000" w:themeColor="text1"/>
          <w:sz w:val="24"/>
          <w:szCs w:val="24"/>
        </w:rPr>
        <w:t>中标通知</w:t>
      </w:r>
      <w:bookmarkEnd w:id="101"/>
      <w:bookmarkEnd w:id="102"/>
      <w:r>
        <w:rPr>
          <w:rFonts w:ascii="仿宋" w:eastAsia="仿宋" w:hAnsi="仿宋" w:hint="eastAsia"/>
          <w:bCs w:val="0"/>
          <w:color w:val="000000" w:themeColor="text1"/>
          <w:sz w:val="24"/>
          <w:szCs w:val="24"/>
        </w:rPr>
        <w:t>书</w:t>
      </w:r>
      <w:bookmarkEnd w:id="103"/>
      <w:bookmarkEnd w:id="104"/>
    </w:p>
    <w:p w:rsidR="00D93479" w:rsidRDefault="002E498E">
      <w:pPr>
        <w:tabs>
          <w:tab w:val="left" w:pos="7665"/>
        </w:tabs>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25</w:t>
      </w:r>
      <w:r>
        <w:rPr>
          <w:rFonts w:ascii="仿宋" w:eastAsia="仿宋" w:hAnsi="仿宋" w:hint="eastAsia"/>
          <w:bCs/>
          <w:color w:val="000000" w:themeColor="text1"/>
          <w:sz w:val="24"/>
        </w:rPr>
        <w:t>.</w:t>
      </w:r>
      <w:r>
        <w:rPr>
          <w:rFonts w:ascii="仿宋" w:eastAsia="仿宋" w:hAnsi="仿宋" w:hint="eastAsia"/>
          <w:color w:val="000000" w:themeColor="text1"/>
          <w:sz w:val="24"/>
        </w:rPr>
        <w:t xml:space="preserve">1 </w:t>
      </w:r>
      <w:r>
        <w:rPr>
          <w:rFonts w:ascii="仿宋" w:eastAsia="仿宋" w:hAnsi="仿宋" w:hint="eastAsia"/>
          <w:color w:val="000000" w:themeColor="text1"/>
          <w:sz w:val="24"/>
        </w:rPr>
        <w:t>中标通知书为签订政府采购合同的依据之一，是合同的有效组成部分。</w:t>
      </w:r>
    </w:p>
    <w:p w:rsidR="00D93479" w:rsidRDefault="002E498E">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 xml:space="preserve">25.2 </w:t>
      </w:r>
      <w:r>
        <w:rPr>
          <w:rFonts w:ascii="仿宋" w:eastAsia="仿宋" w:hAnsi="仿宋" w:hint="eastAsia"/>
          <w:color w:val="000000" w:themeColor="text1"/>
          <w:sz w:val="24"/>
        </w:rPr>
        <w:t>中标通知书对采购人和中标人均具有法律效力。中标通知书发出后，采购人改变中标结果，或者中标人无正当理由放弃中标的，应当承担相应的法律责任。</w:t>
      </w:r>
    </w:p>
    <w:p w:rsidR="00D93479" w:rsidRDefault="002E498E">
      <w:pPr>
        <w:tabs>
          <w:tab w:val="left" w:pos="7665"/>
        </w:tabs>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25</w:t>
      </w:r>
      <w:r>
        <w:rPr>
          <w:rFonts w:ascii="仿宋" w:eastAsia="仿宋" w:hAnsi="仿宋" w:hint="eastAsia"/>
          <w:color w:val="000000" w:themeColor="text1"/>
          <w:sz w:val="24"/>
        </w:rPr>
        <w:t>．</w:t>
      </w:r>
      <w:r>
        <w:rPr>
          <w:rFonts w:ascii="仿宋" w:eastAsia="仿宋" w:hAnsi="仿宋" w:hint="eastAsia"/>
          <w:color w:val="000000" w:themeColor="text1"/>
          <w:sz w:val="24"/>
        </w:rPr>
        <w:t>3</w:t>
      </w:r>
      <w:r>
        <w:rPr>
          <w:rFonts w:ascii="仿宋" w:eastAsia="仿宋" w:hAnsi="仿宋" w:hint="eastAsia"/>
          <w:color w:val="000000" w:themeColor="text1"/>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D93479" w:rsidRDefault="002E498E">
      <w:pPr>
        <w:tabs>
          <w:tab w:val="left" w:pos="7665"/>
        </w:tabs>
        <w:spacing w:line="400" w:lineRule="exact"/>
        <w:ind w:firstLine="480"/>
        <w:rPr>
          <w:rFonts w:ascii="仿宋" w:eastAsia="仿宋" w:hAnsi="仿宋"/>
          <w:b/>
          <w:bCs/>
          <w:color w:val="000000" w:themeColor="text1"/>
          <w:sz w:val="24"/>
        </w:rPr>
      </w:pPr>
      <w:r>
        <w:rPr>
          <w:rFonts w:ascii="仿宋" w:eastAsia="仿宋" w:hAnsi="仿宋" w:hint="eastAsia"/>
          <w:b/>
          <w:bCs/>
          <w:color w:val="000000" w:themeColor="text1"/>
          <w:sz w:val="24"/>
        </w:rPr>
        <w:t>25.4</w:t>
      </w:r>
      <w:r>
        <w:rPr>
          <w:rFonts w:ascii="仿宋" w:eastAsia="仿宋" w:hAnsi="仿宋" w:hint="eastAsia"/>
          <w:b/>
          <w:bCs/>
          <w:color w:val="000000" w:themeColor="text1"/>
          <w:sz w:val="24"/>
          <w:lang w:val="zh-CN"/>
        </w:rPr>
        <w:t>在四川政府采购网公告中标结果同时发出中标通知书，中标供应商自行登录政府采购云平台下载中标通知书。</w:t>
      </w:r>
    </w:p>
    <w:p w:rsidR="00D93479" w:rsidRDefault="002E498E">
      <w:pPr>
        <w:pStyle w:val="2"/>
        <w:spacing w:line="400" w:lineRule="exact"/>
        <w:jc w:val="center"/>
        <w:rPr>
          <w:rFonts w:ascii="仿宋" w:eastAsia="仿宋" w:hAnsi="仿宋"/>
          <w:color w:val="000000" w:themeColor="text1"/>
          <w:szCs w:val="28"/>
        </w:rPr>
      </w:pPr>
      <w:bookmarkStart w:id="105" w:name="_Toc217446064"/>
      <w:bookmarkStart w:id="106" w:name="_Toc308164810"/>
      <w:bookmarkStart w:id="107" w:name="_Toc183682377"/>
      <w:bookmarkStart w:id="108" w:name="_Toc183582240"/>
      <w:r>
        <w:rPr>
          <w:rFonts w:ascii="仿宋" w:eastAsia="仿宋" w:hAnsi="仿宋" w:hint="eastAsia"/>
          <w:color w:val="000000" w:themeColor="text1"/>
          <w:szCs w:val="28"/>
        </w:rPr>
        <w:t>六、签订及履行合同和验收</w:t>
      </w:r>
      <w:bookmarkEnd w:id="105"/>
      <w:bookmarkEnd w:id="106"/>
    </w:p>
    <w:p w:rsidR="00D93479" w:rsidRDefault="002E498E">
      <w:pPr>
        <w:pStyle w:val="3"/>
        <w:spacing w:line="400" w:lineRule="exact"/>
        <w:ind w:firstLineChars="200" w:firstLine="482"/>
        <w:rPr>
          <w:rFonts w:ascii="仿宋" w:eastAsia="仿宋" w:hAnsi="仿宋"/>
          <w:b w:val="0"/>
          <w:color w:val="000000" w:themeColor="text1"/>
          <w:sz w:val="24"/>
          <w:szCs w:val="24"/>
        </w:rPr>
      </w:pPr>
      <w:bookmarkStart w:id="109" w:name="_Toc308164811"/>
      <w:bookmarkStart w:id="110" w:name="_Toc217446065"/>
      <w:r>
        <w:rPr>
          <w:rFonts w:ascii="仿宋" w:eastAsia="仿宋" w:hAnsi="仿宋" w:hint="eastAsia"/>
          <w:color w:val="000000" w:themeColor="text1"/>
          <w:sz w:val="24"/>
        </w:rPr>
        <w:t>26.</w:t>
      </w:r>
      <w:r>
        <w:rPr>
          <w:rFonts w:ascii="仿宋" w:eastAsia="仿宋" w:hAnsi="仿宋" w:hint="eastAsia"/>
          <w:color w:val="000000" w:themeColor="text1"/>
          <w:sz w:val="24"/>
          <w:szCs w:val="24"/>
        </w:rPr>
        <w:t>签订合同</w:t>
      </w:r>
      <w:bookmarkEnd w:id="109"/>
      <w:bookmarkEnd w:id="110"/>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26.1 </w:t>
      </w:r>
      <w:r>
        <w:rPr>
          <w:rFonts w:ascii="仿宋" w:eastAsia="仿宋" w:hAnsi="仿宋" w:hint="eastAsia"/>
          <w:color w:val="000000" w:themeColor="text1"/>
          <w:sz w:val="24"/>
        </w:rPr>
        <w:t>中标人应在中标通知书发出之日起三十日内与采购人签订采购合同。由于中标人的原因逾期未与采购人签订采购合同的，</w:t>
      </w:r>
      <w:r>
        <w:rPr>
          <w:rFonts w:ascii="仿宋" w:eastAsia="仿宋" w:hAnsi="仿宋" w:hint="eastAsia"/>
          <w:color w:val="000000" w:themeColor="text1"/>
          <w:sz w:val="24"/>
        </w:rPr>
        <w:t>将视为放弃中标，取消其中标资格并将按相关规定进行处理。</w:t>
      </w:r>
    </w:p>
    <w:p w:rsidR="00D93479" w:rsidRDefault="002E498E">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 xml:space="preserve">26.2 </w:t>
      </w:r>
      <w:r>
        <w:rPr>
          <w:rFonts w:ascii="仿宋" w:eastAsia="仿宋" w:hAnsi="仿宋"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D93479" w:rsidRDefault="002E498E">
      <w:pPr>
        <w:spacing w:line="400" w:lineRule="exact"/>
        <w:ind w:firstLineChars="175" w:firstLine="420"/>
        <w:rPr>
          <w:rFonts w:ascii="仿宋" w:eastAsia="仿宋" w:hAnsi="仿宋"/>
          <w:color w:val="000000" w:themeColor="text1"/>
          <w:sz w:val="24"/>
        </w:rPr>
      </w:pPr>
      <w:r>
        <w:rPr>
          <w:rFonts w:ascii="仿宋" w:eastAsia="仿宋" w:hAnsi="仿宋" w:hint="eastAsia"/>
          <w:color w:val="000000" w:themeColor="text1"/>
          <w:sz w:val="24"/>
        </w:rPr>
        <w:t xml:space="preserve">26.3 </w:t>
      </w:r>
      <w:r>
        <w:rPr>
          <w:rFonts w:ascii="仿宋" w:eastAsia="仿宋" w:hAnsi="仿宋" w:hint="eastAsia"/>
          <w:color w:val="000000" w:themeColor="text1"/>
          <w:sz w:val="24"/>
        </w:rPr>
        <w:t>中标人拒绝与采购人签订合同的，采购人可以按照评审报告推荐的中标候选人名单排序，确定下一候选人为中标供应商，也可以重新开展政府采购活动。</w:t>
      </w:r>
    </w:p>
    <w:p w:rsidR="00D93479" w:rsidRDefault="002E498E">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lastRenderedPageBreak/>
        <w:t xml:space="preserve">27. </w:t>
      </w:r>
      <w:r>
        <w:rPr>
          <w:rFonts w:ascii="仿宋" w:eastAsia="仿宋" w:hAnsi="仿宋" w:hint="eastAsia"/>
          <w:color w:val="000000" w:themeColor="text1"/>
          <w:sz w:val="24"/>
          <w:szCs w:val="24"/>
        </w:rPr>
        <w:t>合同分包（实质性要求）</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7</w:t>
      </w:r>
      <w:r>
        <w:rPr>
          <w:rFonts w:ascii="仿宋" w:eastAsia="仿宋" w:hAnsi="仿宋"/>
          <w:color w:val="000000" w:themeColor="text1"/>
          <w:sz w:val="24"/>
        </w:rPr>
        <w:t>.1</w:t>
      </w:r>
      <w:r>
        <w:rPr>
          <w:rFonts w:ascii="仿宋" w:eastAsia="仿宋" w:hAnsi="仿宋" w:hint="eastAsia"/>
          <w:color w:val="000000" w:themeColor="text1"/>
          <w:sz w:val="24"/>
        </w:rPr>
        <w:t>本项目合同接受分包与否，以“投标人须知附表”勾选项为准。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color w:val="000000" w:themeColor="text1"/>
          <w:sz w:val="24"/>
        </w:rPr>
        <w:t>2</w:t>
      </w:r>
      <w:r>
        <w:rPr>
          <w:rFonts w:ascii="仿宋" w:eastAsia="仿宋" w:hAnsi="仿宋" w:hint="eastAsia"/>
          <w:color w:val="000000" w:themeColor="text1"/>
          <w:sz w:val="24"/>
        </w:rPr>
        <w:t>7</w:t>
      </w:r>
      <w:r>
        <w:rPr>
          <w:rFonts w:ascii="仿宋" w:eastAsia="仿宋" w:hAnsi="仿宋"/>
          <w:color w:val="000000" w:themeColor="text1"/>
          <w:sz w:val="24"/>
        </w:rPr>
        <w:t>.</w:t>
      </w:r>
      <w:r>
        <w:rPr>
          <w:rFonts w:ascii="仿宋" w:eastAsia="仿宋" w:hAnsi="仿宋" w:hint="eastAsia"/>
          <w:color w:val="000000" w:themeColor="text1"/>
          <w:sz w:val="24"/>
        </w:rPr>
        <w:t>2</w:t>
      </w:r>
      <w:r>
        <w:rPr>
          <w:rFonts w:ascii="仿宋" w:eastAsia="仿宋" w:hAnsi="仿宋"/>
          <w:color w:val="000000" w:themeColor="text1"/>
          <w:sz w:val="24"/>
        </w:rPr>
        <w:t xml:space="preserve"> </w:t>
      </w:r>
      <w:r>
        <w:rPr>
          <w:rFonts w:ascii="仿宋" w:eastAsia="仿宋" w:hAnsi="仿宋"/>
          <w:color w:val="000000" w:themeColor="text1"/>
          <w:sz w:val="24"/>
        </w:rPr>
        <w:t>中小企业依据</w:t>
      </w:r>
      <w:r>
        <w:rPr>
          <w:rFonts w:ascii="仿宋" w:eastAsia="仿宋" w:hAnsi="仿宋" w:hint="eastAsia"/>
          <w:color w:val="000000" w:themeColor="text1"/>
          <w:sz w:val="24"/>
        </w:rPr>
        <w:t>《政府采购促进中小企业发展管理办法》（财库〔</w:t>
      </w:r>
      <w:r>
        <w:rPr>
          <w:rFonts w:ascii="仿宋" w:eastAsia="仿宋" w:hAnsi="仿宋" w:hint="eastAsia"/>
          <w:color w:val="000000" w:themeColor="text1"/>
          <w:sz w:val="24"/>
        </w:rPr>
        <w:t>2020</w:t>
      </w:r>
      <w:r>
        <w:rPr>
          <w:rFonts w:ascii="仿宋" w:eastAsia="仿宋" w:hAnsi="仿宋" w:hint="eastAsia"/>
          <w:color w:val="000000" w:themeColor="text1"/>
          <w:sz w:val="24"/>
        </w:rPr>
        <w:t>〕</w:t>
      </w:r>
      <w:r>
        <w:rPr>
          <w:rFonts w:ascii="仿宋" w:eastAsia="仿宋" w:hAnsi="仿宋" w:hint="eastAsia"/>
          <w:color w:val="000000" w:themeColor="text1"/>
          <w:sz w:val="24"/>
        </w:rPr>
        <w:t>46</w:t>
      </w:r>
      <w:r>
        <w:rPr>
          <w:rFonts w:ascii="仿宋" w:eastAsia="仿宋" w:hAnsi="仿宋" w:hint="eastAsia"/>
          <w:color w:val="000000" w:themeColor="text1"/>
          <w:sz w:val="24"/>
        </w:rPr>
        <w:t>号）</w:t>
      </w:r>
      <w:r>
        <w:rPr>
          <w:rFonts w:ascii="仿宋" w:eastAsia="仿宋" w:hAnsi="仿宋"/>
          <w:color w:val="000000" w:themeColor="text1"/>
          <w:sz w:val="24"/>
        </w:rPr>
        <w:t>规定的政策获取政府采购合同后，小型、微型企业不得分包或转包给大型、中型企业，中型企业不得分包或转包给大型企业。</w:t>
      </w:r>
    </w:p>
    <w:p w:rsidR="00D93479" w:rsidRDefault="002E498E">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28.</w:t>
      </w:r>
      <w:r>
        <w:rPr>
          <w:rFonts w:ascii="仿宋" w:eastAsia="仿宋" w:hAnsi="仿宋" w:hint="eastAsia"/>
          <w:color w:val="000000" w:themeColor="text1"/>
          <w:sz w:val="24"/>
          <w:szCs w:val="24"/>
        </w:rPr>
        <w:t>合同转包（实质性要求）</w:t>
      </w:r>
    </w:p>
    <w:p w:rsidR="00D93479" w:rsidRDefault="002E498E">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93479" w:rsidRDefault="002E498E">
      <w:pPr>
        <w:spacing w:line="400" w:lineRule="exact"/>
        <w:ind w:firstLineChars="225" w:firstLine="540"/>
        <w:rPr>
          <w:rFonts w:ascii="仿宋" w:eastAsia="仿宋" w:hAnsi="仿宋"/>
          <w:color w:val="000000" w:themeColor="text1"/>
          <w:sz w:val="24"/>
        </w:rPr>
      </w:pPr>
      <w:r>
        <w:rPr>
          <w:rFonts w:ascii="仿宋" w:eastAsia="仿宋" w:hAnsi="仿宋" w:hint="eastAsia"/>
          <w:color w:val="000000" w:themeColor="text1"/>
          <w:sz w:val="24"/>
        </w:rPr>
        <w:t>中标人转包的，视同拒绝履行政府采购合同义务，将依法追究法律责任。</w:t>
      </w:r>
    </w:p>
    <w:p w:rsidR="00D93479" w:rsidRDefault="002E498E">
      <w:pPr>
        <w:pStyle w:val="3"/>
        <w:spacing w:line="400" w:lineRule="exact"/>
        <w:ind w:firstLineChars="200" w:firstLine="482"/>
        <w:rPr>
          <w:rFonts w:ascii="仿宋" w:eastAsia="仿宋" w:hAnsi="仿宋"/>
          <w:color w:val="000000" w:themeColor="text1"/>
          <w:sz w:val="24"/>
          <w:szCs w:val="24"/>
        </w:rPr>
      </w:pPr>
      <w:bookmarkStart w:id="111" w:name="_Toc217446066"/>
      <w:r>
        <w:rPr>
          <w:rFonts w:ascii="仿宋" w:eastAsia="仿宋" w:hAnsi="仿宋" w:hint="eastAsia"/>
          <w:color w:val="000000" w:themeColor="text1"/>
          <w:sz w:val="24"/>
          <w:szCs w:val="24"/>
        </w:rPr>
        <w:t>29.</w:t>
      </w:r>
      <w:bookmarkEnd w:id="111"/>
      <w:r>
        <w:rPr>
          <w:rFonts w:ascii="仿宋" w:eastAsia="仿宋" w:hAnsi="仿宋" w:hint="eastAsia"/>
          <w:color w:val="000000" w:themeColor="text1"/>
          <w:sz w:val="24"/>
          <w:szCs w:val="24"/>
        </w:rPr>
        <w:t xml:space="preserve"> </w:t>
      </w:r>
      <w:r>
        <w:rPr>
          <w:rFonts w:ascii="仿宋" w:eastAsia="仿宋" w:hAnsi="仿宋" w:hint="eastAsia"/>
          <w:color w:val="000000" w:themeColor="text1"/>
          <w:sz w:val="24"/>
          <w:szCs w:val="24"/>
        </w:rPr>
        <w:t>补充合同</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采购合同履行</w:t>
      </w:r>
      <w:r>
        <w:rPr>
          <w:rFonts w:ascii="仿宋" w:eastAsia="仿宋" w:hAnsi="仿宋" w:hint="eastAsia"/>
          <w:color w:val="000000" w:themeColor="text1"/>
          <w:sz w:val="24"/>
        </w:rPr>
        <w:t>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ascii="仿宋" w:eastAsia="仿宋" w:hAnsi="仿宋" w:hint="eastAsia"/>
          <w:color w:val="000000" w:themeColor="text1"/>
          <w:sz w:val="24"/>
        </w:rPr>
        <w:t xml:space="preserve"> </w:t>
      </w:r>
    </w:p>
    <w:p w:rsidR="00D93479" w:rsidRDefault="002E498E">
      <w:pPr>
        <w:pStyle w:val="3"/>
        <w:spacing w:line="400" w:lineRule="exact"/>
        <w:ind w:firstLineChars="200" w:firstLine="482"/>
        <w:rPr>
          <w:rFonts w:ascii="仿宋" w:eastAsia="仿宋" w:hAnsi="仿宋"/>
          <w:b w:val="0"/>
          <w:color w:val="000000" w:themeColor="text1"/>
          <w:sz w:val="24"/>
          <w:szCs w:val="24"/>
        </w:rPr>
      </w:pPr>
      <w:bookmarkStart w:id="112" w:name="_Toc308164812"/>
      <w:bookmarkStart w:id="113" w:name="_Toc217446068"/>
      <w:r>
        <w:rPr>
          <w:rFonts w:ascii="仿宋" w:eastAsia="仿宋" w:hAnsi="仿宋" w:hint="eastAsia"/>
          <w:color w:val="000000" w:themeColor="text1"/>
          <w:sz w:val="24"/>
          <w:szCs w:val="24"/>
        </w:rPr>
        <w:t>30</w:t>
      </w:r>
      <w:r>
        <w:rPr>
          <w:rFonts w:ascii="仿宋" w:eastAsia="仿宋" w:hAnsi="仿宋" w:hint="eastAsia"/>
          <w:b w:val="0"/>
          <w:color w:val="000000" w:themeColor="text1"/>
          <w:sz w:val="24"/>
          <w:szCs w:val="24"/>
        </w:rPr>
        <w:t xml:space="preserve">. </w:t>
      </w:r>
      <w:r>
        <w:rPr>
          <w:rFonts w:ascii="仿宋" w:eastAsia="仿宋" w:hAnsi="仿宋" w:hint="eastAsia"/>
          <w:color w:val="000000" w:themeColor="text1"/>
          <w:sz w:val="24"/>
          <w:szCs w:val="24"/>
        </w:rPr>
        <w:t>履约保证金</w:t>
      </w:r>
      <w:bookmarkEnd w:id="112"/>
      <w:bookmarkEnd w:id="113"/>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30.1 </w:t>
      </w:r>
      <w:r>
        <w:rPr>
          <w:rFonts w:ascii="仿宋" w:eastAsia="仿宋" w:hAnsi="仿宋" w:hint="eastAsia"/>
          <w:color w:val="000000" w:themeColor="text1"/>
          <w:sz w:val="24"/>
        </w:rPr>
        <w:t>中标人应</w:t>
      </w:r>
      <w:r>
        <w:rPr>
          <w:rFonts w:ascii="仿宋" w:eastAsia="仿宋" w:hAnsi="仿宋" w:hint="eastAsia"/>
          <w:color w:val="000000" w:themeColor="text1"/>
          <w:sz w:val="24"/>
        </w:rPr>
        <w:t>按照须知表规定</w:t>
      </w:r>
      <w:r>
        <w:rPr>
          <w:rFonts w:ascii="仿宋" w:eastAsia="仿宋" w:hAnsi="仿宋" w:hint="eastAsia"/>
          <w:color w:val="000000" w:themeColor="text1"/>
          <w:sz w:val="24"/>
        </w:rPr>
        <w:t>数额</w:t>
      </w:r>
      <w:r>
        <w:rPr>
          <w:rFonts w:ascii="仿宋" w:eastAsia="仿宋" w:hAnsi="仿宋" w:hint="eastAsia"/>
          <w:color w:val="000000" w:themeColor="text1"/>
          <w:sz w:val="24"/>
        </w:rPr>
        <w:t>缴纳</w:t>
      </w:r>
      <w:r>
        <w:rPr>
          <w:rFonts w:ascii="仿宋" w:eastAsia="仿宋" w:hAnsi="仿宋" w:hint="eastAsia"/>
          <w:color w:val="000000" w:themeColor="text1"/>
          <w:sz w:val="24"/>
        </w:rPr>
        <w:t>履约保证金。</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30.2 </w:t>
      </w:r>
      <w:r>
        <w:rPr>
          <w:rFonts w:ascii="仿宋" w:eastAsia="仿宋" w:hAnsi="仿宋" w:hint="eastAsia"/>
          <w:color w:val="000000" w:themeColor="text1"/>
          <w:sz w:val="24"/>
        </w:rPr>
        <w:t>如果中标人在规定的</w:t>
      </w:r>
      <w:r>
        <w:rPr>
          <w:rFonts w:ascii="仿宋" w:eastAsia="仿宋" w:hAnsi="仿宋" w:hint="eastAsia"/>
          <w:color w:val="000000" w:themeColor="text1"/>
          <w:sz w:val="24"/>
        </w:rPr>
        <w:t>时间</w:t>
      </w:r>
      <w:r>
        <w:rPr>
          <w:rFonts w:ascii="仿宋" w:eastAsia="仿宋" w:hAnsi="仿宋" w:hint="eastAsia"/>
          <w:color w:val="000000" w:themeColor="text1"/>
          <w:sz w:val="24"/>
        </w:rPr>
        <w:t>内，没有按照招标文件的规定交纳履约保证金，且又无正当理由的，将视为放弃</w:t>
      </w:r>
      <w:r>
        <w:rPr>
          <w:rFonts w:ascii="仿宋" w:eastAsia="仿宋" w:hAnsi="仿宋" w:hint="eastAsia"/>
          <w:color w:val="000000" w:themeColor="text1"/>
          <w:sz w:val="24"/>
        </w:rPr>
        <w:t>中标。</w:t>
      </w:r>
    </w:p>
    <w:p w:rsidR="00D93479" w:rsidRDefault="002E498E">
      <w:pPr>
        <w:pStyle w:val="3"/>
        <w:spacing w:line="400" w:lineRule="exact"/>
        <w:ind w:firstLineChars="200" w:firstLine="482"/>
        <w:rPr>
          <w:rFonts w:ascii="仿宋" w:eastAsia="仿宋" w:hAnsi="仿宋"/>
          <w:color w:val="000000" w:themeColor="text1"/>
          <w:sz w:val="24"/>
          <w:szCs w:val="24"/>
        </w:rPr>
      </w:pPr>
      <w:bookmarkStart w:id="114" w:name="_Toc217446069"/>
      <w:bookmarkStart w:id="115" w:name="_Toc308164813"/>
      <w:r>
        <w:rPr>
          <w:rFonts w:ascii="仿宋" w:eastAsia="仿宋" w:hAnsi="仿宋" w:hint="eastAsia"/>
          <w:color w:val="000000" w:themeColor="text1"/>
          <w:sz w:val="24"/>
          <w:szCs w:val="24"/>
        </w:rPr>
        <w:t>31.</w:t>
      </w:r>
      <w:r>
        <w:rPr>
          <w:rFonts w:ascii="仿宋" w:eastAsia="仿宋" w:hAnsi="仿宋" w:hint="eastAsia"/>
          <w:color w:val="000000" w:themeColor="text1"/>
          <w:sz w:val="24"/>
          <w:szCs w:val="24"/>
        </w:rPr>
        <w:t>合同公告</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采购人应当自政府采购合同签订之日起</w:t>
      </w:r>
      <w:r>
        <w:rPr>
          <w:rFonts w:ascii="仿宋" w:eastAsia="仿宋" w:hAnsi="仿宋" w:hint="eastAsia"/>
          <w:color w:val="000000" w:themeColor="text1"/>
          <w:sz w:val="24"/>
        </w:rPr>
        <w:t>2</w:t>
      </w:r>
      <w:r>
        <w:rPr>
          <w:rFonts w:ascii="仿宋" w:eastAsia="仿宋" w:hAnsi="仿宋" w:hint="eastAsia"/>
          <w:color w:val="000000" w:themeColor="text1"/>
          <w:sz w:val="24"/>
        </w:rPr>
        <w:t>个工作日内，将政府采购合同在省级以上人民政府财政部门指定的媒体上公告（四川政府采购网），但政府采购合同中涉及国家秘密、商业秘密的内容除外。</w:t>
      </w:r>
    </w:p>
    <w:p w:rsidR="00D93479" w:rsidRDefault="002E498E">
      <w:pPr>
        <w:pStyle w:val="3"/>
        <w:spacing w:line="400" w:lineRule="exact"/>
        <w:ind w:firstLineChars="200" w:firstLine="482"/>
        <w:rPr>
          <w:rFonts w:ascii="仿宋" w:eastAsia="仿宋" w:hAnsi="仿宋"/>
          <w:color w:val="000000" w:themeColor="text1"/>
          <w:sz w:val="24"/>
          <w:szCs w:val="24"/>
        </w:rPr>
      </w:pPr>
      <w:r>
        <w:rPr>
          <w:rFonts w:ascii="仿宋" w:eastAsia="仿宋" w:hAnsi="仿宋" w:hint="eastAsia"/>
          <w:color w:val="000000" w:themeColor="text1"/>
          <w:sz w:val="24"/>
          <w:szCs w:val="24"/>
        </w:rPr>
        <w:t>32.</w:t>
      </w:r>
      <w:r>
        <w:rPr>
          <w:rFonts w:ascii="仿宋" w:eastAsia="仿宋" w:hAnsi="仿宋" w:hint="eastAsia"/>
          <w:color w:val="000000" w:themeColor="text1"/>
          <w:sz w:val="24"/>
          <w:szCs w:val="24"/>
        </w:rPr>
        <w:t>合同备案</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采购人应当将政府采购合同副本自签订之日起七个工作日内通过四川政府采购网</w:t>
      </w:r>
      <w:r>
        <w:rPr>
          <w:rFonts w:ascii="仿宋" w:eastAsia="仿宋" w:hAnsi="仿宋" w:hint="eastAsia"/>
          <w:color w:val="000000" w:themeColor="text1"/>
          <w:sz w:val="24"/>
        </w:rPr>
        <w:lastRenderedPageBreak/>
        <w:t>报同级财政部门备案。</w:t>
      </w:r>
    </w:p>
    <w:p w:rsidR="00D93479" w:rsidRDefault="002E498E">
      <w:pPr>
        <w:pStyle w:val="3"/>
        <w:spacing w:line="400" w:lineRule="exact"/>
        <w:ind w:firstLineChars="200" w:firstLine="482"/>
        <w:rPr>
          <w:rFonts w:ascii="仿宋" w:eastAsia="仿宋" w:hAnsi="仿宋"/>
          <w:b w:val="0"/>
          <w:color w:val="000000" w:themeColor="text1"/>
          <w:sz w:val="24"/>
          <w:szCs w:val="24"/>
        </w:rPr>
      </w:pPr>
      <w:r>
        <w:rPr>
          <w:rFonts w:ascii="仿宋" w:eastAsia="仿宋" w:hAnsi="仿宋" w:hint="eastAsia"/>
          <w:color w:val="000000" w:themeColor="text1"/>
          <w:sz w:val="24"/>
          <w:szCs w:val="24"/>
        </w:rPr>
        <w:t>33.</w:t>
      </w:r>
      <w:r>
        <w:rPr>
          <w:rFonts w:ascii="仿宋" w:eastAsia="仿宋" w:hAnsi="仿宋" w:hint="eastAsia"/>
          <w:color w:val="000000" w:themeColor="text1"/>
          <w:sz w:val="24"/>
          <w:szCs w:val="24"/>
        </w:rPr>
        <w:t>履行合同</w:t>
      </w:r>
      <w:bookmarkEnd w:id="114"/>
      <w:bookmarkEnd w:id="115"/>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33.1 </w:t>
      </w:r>
      <w:r>
        <w:rPr>
          <w:rFonts w:ascii="仿宋" w:eastAsia="仿宋" w:hAnsi="仿宋" w:hint="eastAsia"/>
          <w:color w:val="000000" w:themeColor="text1"/>
          <w:sz w:val="24"/>
        </w:rPr>
        <w:t>中标人与采购人签订合同后，合同双方应严格执行合同条款，履行合同规定的义务，保证合同的顺利完成。</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33.2 </w:t>
      </w:r>
      <w:r>
        <w:rPr>
          <w:rFonts w:ascii="仿宋" w:eastAsia="仿宋" w:hAnsi="仿宋" w:hint="eastAsia"/>
          <w:color w:val="000000" w:themeColor="text1"/>
          <w:sz w:val="24"/>
        </w:rPr>
        <w:t>在合同履行过程中，如发生合同纠纷，合同双方应按照《中华人民共和国民法典》的有关规定进行处理。</w:t>
      </w:r>
    </w:p>
    <w:p w:rsidR="00D93479" w:rsidRDefault="002E498E">
      <w:pPr>
        <w:pStyle w:val="3"/>
        <w:spacing w:line="400" w:lineRule="exact"/>
        <w:ind w:firstLineChars="200" w:firstLine="482"/>
        <w:rPr>
          <w:rFonts w:ascii="仿宋" w:eastAsia="仿宋" w:hAnsi="仿宋"/>
          <w:b w:val="0"/>
          <w:color w:val="000000" w:themeColor="text1"/>
          <w:sz w:val="24"/>
          <w:szCs w:val="24"/>
        </w:rPr>
      </w:pPr>
      <w:bookmarkStart w:id="116" w:name="_Toc308164814"/>
      <w:bookmarkStart w:id="117" w:name="_Toc217446070"/>
      <w:r>
        <w:rPr>
          <w:rFonts w:ascii="仿宋" w:eastAsia="仿宋" w:hAnsi="仿宋" w:hint="eastAsia"/>
          <w:color w:val="000000" w:themeColor="text1"/>
          <w:sz w:val="24"/>
          <w:szCs w:val="24"/>
        </w:rPr>
        <w:t>34.</w:t>
      </w:r>
      <w:r>
        <w:rPr>
          <w:rFonts w:ascii="仿宋" w:eastAsia="仿宋" w:hAnsi="仿宋" w:hint="eastAsia"/>
          <w:color w:val="000000" w:themeColor="text1"/>
          <w:sz w:val="24"/>
          <w:szCs w:val="24"/>
        </w:rPr>
        <w:t>验收</w:t>
      </w:r>
      <w:bookmarkEnd w:id="116"/>
      <w:bookmarkEnd w:id="117"/>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34.1</w:t>
      </w:r>
      <w:r>
        <w:rPr>
          <w:rFonts w:ascii="仿宋" w:eastAsia="仿宋" w:hAnsi="仿宋" w:hint="eastAsia"/>
          <w:color w:val="000000" w:themeColor="text1"/>
          <w:sz w:val="24"/>
        </w:rPr>
        <w:t>本项目采购人及其委托的采购代理机构将严格按照《财政部关于进一步加强政府采购需求和履约验收管理的指导意见》（财库〔</w:t>
      </w:r>
      <w:r>
        <w:rPr>
          <w:rFonts w:ascii="仿宋" w:eastAsia="仿宋" w:hAnsi="仿宋" w:hint="eastAsia"/>
          <w:color w:val="000000" w:themeColor="text1"/>
          <w:sz w:val="24"/>
        </w:rPr>
        <w:t>2016</w:t>
      </w:r>
      <w:r>
        <w:rPr>
          <w:rFonts w:ascii="仿宋" w:eastAsia="仿宋" w:hAnsi="仿宋" w:hint="eastAsia"/>
          <w:color w:val="000000" w:themeColor="text1"/>
          <w:sz w:val="24"/>
        </w:rPr>
        <w:t>〕</w:t>
      </w:r>
      <w:r>
        <w:rPr>
          <w:rFonts w:ascii="仿宋" w:eastAsia="仿宋" w:hAnsi="仿宋" w:hint="eastAsia"/>
          <w:color w:val="000000" w:themeColor="text1"/>
          <w:sz w:val="24"/>
        </w:rPr>
        <w:t>205</w:t>
      </w:r>
      <w:r>
        <w:rPr>
          <w:rFonts w:ascii="仿宋" w:eastAsia="仿宋" w:hAnsi="仿宋" w:hint="eastAsia"/>
          <w:color w:val="000000" w:themeColor="text1"/>
          <w:sz w:val="24"/>
        </w:rPr>
        <w:t>号）等政府采购相关法律法规的要求进行验收。</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34.2 </w:t>
      </w:r>
      <w:r>
        <w:rPr>
          <w:rFonts w:ascii="仿宋" w:eastAsia="仿宋" w:hAnsi="仿宋" w:hint="eastAsia"/>
          <w:color w:val="000000" w:themeColor="text1"/>
          <w:sz w:val="24"/>
        </w:rPr>
        <w:t>验收结果合格的，中标人凭验收报告办理相关手续；验收结果不合格的，将不予支付采购资金，还可能会报告本项目同级财政部门按照政府采购法律法规有关规定给予行政处罚。</w:t>
      </w:r>
      <w:bookmarkStart w:id="118" w:name="_Toc217446071"/>
    </w:p>
    <w:p w:rsidR="00D93479" w:rsidRDefault="002E498E">
      <w:pPr>
        <w:pStyle w:val="3"/>
        <w:spacing w:line="400" w:lineRule="exact"/>
        <w:ind w:firstLineChars="200" w:firstLine="482"/>
        <w:rPr>
          <w:rFonts w:ascii="仿宋" w:eastAsia="仿宋" w:hAnsi="仿宋"/>
          <w:color w:val="000000" w:themeColor="text1"/>
          <w:sz w:val="24"/>
          <w:szCs w:val="24"/>
        </w:rPr>
      </w:pPr>
      <w:bookmarkStart w:id="119" w:name="_Toc217446077"/>
      <w:bookmarkStart w:id="120" w:name="_Toc308164818"/>
      <w:r>
        <w:rPr>
          <w:rFonts w:ascii="仿宋" w:eastAsia="仿宋" w:hAnsi="仿宋" w:hint="eastAsia"/>
          <w:color w:val="000000" w:themeColor="text1"/>
          <w:sz w:val="24"/>
          <w:szCs w:val="24"/>
        </w:rPr>
        <w:t>35.</w:t>
      </w:r>
      <w:r>
        <w:rPr>
          <w:rFonts w:ascii="仿宋" w:eastAsia="仿宋" w:hAnsi="仿宋" w:hint="eastAsia"/>
          <w:color w:val="000000" w:themeColor="text1"/>
          <w:sz w:val="24"/>
          <w:szCs w:val="24"/>
        </w:rPr>
        <w:t>资金支付</w:t>
      </w:r>
      <w:bookmarkEnd w:id="119"/>
      <w:bookmarkEnd w:id="120"/>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采购人将按照政府采购合同规定，及时向中标供</w:t>
      </w:r>
      <w:r>
        <w:rPr>
          <w:rFonts w:ascii="仿宋" w:eastAsia="仿宋" w:hAnsi="仿宋" w:hint="eastAsia"/>
          <w:color w:val="000000" w:themeColor="text1"/>
          <w:sz w:val="24"/>
        </w:rPr>
        <w:t>应商支付采购资金。本项目采购资金付款详见第六章商务要求中付款方式。</w:t>
      </w:r>
    </w:p>
    <w:p w:rsidR="00D93479" w:rsidRDefault="002E498E">
      <w:pPr>
        <w:pStyle w:val="2"/>
        <w:spacing w:line="400" w:lineRule="exact"/>
        <w:jc w:val="center"/>
        <w:rPr>
          <w:rFonts w:ascii="仿宋" w:eastAsia="仿宋" w:hAnsi="仿宋"/>
          <w:color w:val="000000" w:themeColor="text1"/>
          <w:szCs w:val="28"/>
        </w:rPr>
      </w:pPr>
      <w:bookmarkStart w:id="121" w:name="_Toc217446074"/>
      <w:bookmarkStart w:id="122" w:name="_Toc308164815"/>
      <w:bookmarkStart w:id="123" w:name="_Toc183682380"/>
      <w:bookmarkStart w:id="124" w:name="_Toc183582243"/>
      <w:bookmarkEnd w:id="107"/>
      <w:bookmarkEnd w:id="108"/>
      <w:bookmarkEnd w:id="118"/>
      <w:r>
        <w:rPr>
          <w:rFonts w:ascii="仿宋" w:eastAsia="仿宋" w:hAnsi="仿宋" w:hint="eastAsia"/>
          <w:color w:val="000000" w:themeColor="text1"/>
          <w:szCs w:val="28"/>
        </w:rPr>
        <w:t>七、投标纪律要求</w:t>
      </w:r>
      <w:bookmarkEnd w:id="121"/>
      <w:bookmarkEnd w:id="122"/>
    </w:p>
    <w:p w:rsidR="00D93479" w:rsidRDefault="002E498E">
      <w:pPr>
        <w:pStyle w:val="3"/>
        <w:spacing w:line="400" w:lineRule="exact"/>
        <w:ind w:firstLineChars="100" w:firstLine="241"/>
        <w:rPr>
          <w:rFonts w:ascii="仿宋" w:eastAsia="仿宋" w:hAnsi="仿宋"/>
          <w:bCs w:val="0"/>
          <w:color w:val="000000" w:themeColor="text1"/>
          <w:sz w:val="24"/>
          <w:szCs w:val="24"/>
        </w:rPr>
      </w:pPr>
      <w:bookmarkStart w:id="125" w:name="_Toc308164816"/>
      <w:bookmarkStart w:id="126" w:name="_Toc217446075"/>
      <w:r>
        <w:rPr>
          <w:rFonts w:ascii="仿宋" w:eastAsia="仿宋" w:hAnsi="仿宋" w:hint="eastAsia"/>
          <w:color w:val="000000" w:themeColor="text1"/>
          <w:sz w:val="24"/>
        </w:rPr>
        <w:t xml:space="preserve">36. </w:t>
      </w:r>
      <w:r>
        <w:rPr>
          <w:rFonts w:ascii="仿宋" w:eastAsia="仿宋" w:hAnsi="仿宋" w:hint="eastAsia"/>
          <w:bCs w:val="0"/>
          <w:color w:val="000000" w:themeColor="text1"/>
          <w:sz w:val="24"/>
          <w:szCs w:val="24"/>
        </w:rPr>
        <w:t>投标人</w:t>
      </w:r>
      <w:bookmarkEnd w:id="125"/>
      <w:bookmarkEnd w:id="126"/>
      <w:r>
        <w:rPr>
          <w:rFonts w:ascii="仿宋" w:eastAsia="仿宋" w:hAnsi="仿宋" w:hint="eastAsia"/>
          <w:bCs w:val="0"/>
          <w:color w:val="000000" w:themeColor="text1"/>
          <w:sz w:val="24"/>
          <w:szCs w:val="24"/>
        </w:rPr>
        <w:t>纪律要求</w:t>
      </w:r>
    </w:p>
    <w:p w:rsidR="00D93479" w:rsidRDefault="002E498E">
      <w:pPr>
        <w:pStyle w:val="a5"/>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rsidR="00D93479" w:rsidRDefault="002E498E">
      <w:pPr>
        <w:pStyle w:val="a5"/>
        <w:spacing w:line="400" w:lineRule="exact"/>
        <w:ind w:firstLine="480"/>
        <w:rPr>
          <w:rFonts w:ascii="仿宋" w:eastAsia="仿宋" w:hAnsi="仿宋"/>
          <w:color w:val="000000" w:themeColor="text1"/>
          <w:sz w:val="24"/>
        </w:rPr>
      </w:pPr>
      <w:r>
        <w:rPr>
          <w:rFonts w:ascii="仿宋" w:eastAsia="仿宋" w:hAnsi="仿宋" w:hint="eastAsia"/>
          <w:color w:val="000000" w:themeColor="text1"/>
          <w:sz w:val="24"/>
        </w:rPr>
        <w:t>在评标过程中发现投标人有上述情形的，评标委员会应当认定其投标无效，并书面报告本级财政部门。</w:t>
      </w:r>
    </w:p>
    <w:p w:rsidR="00D93479" w:rsidRDefault="002E498E">
      <w:pPr>
        <w:pStyle w:val="3"/>
        <w:spacing w:line="240" w:lineRule="auto"/>
        <w:ind w:firstLineChars="100" w:firstLine="241"/>
        <w:rPr>
          <w:color w:val="000000" w:themeColor="text1"/>
        </w:rPr>
      </w:pPr>
      <w:r>
        <w:rPr>
          <w:rFonts w:ascii="仿宋" w:eastAsia="仿宋" w:hAnsi="仿宋" w:hint="eastAsia"/>
          <w:color w:val="000000" w:themeColor="text1"/>
          <w:sz w:val="24"/>
          <w:szCs w:val="24"/>
        </w:rPr>
        <w:t xml:space="preserve">37. </w:t>
      </w:r>
      <w:r>
        <w:rPr>
          <w:rFonts w:ascii="仿宋" w:eastAsia="仿宋" w:hAnsi="仿宋" w:hint="eastAsia"/>
          <w:color w:val="000000" w:themeColor="text1"/>
          <w:sz w:val="24"/>
          <w:szCs w:val="24"/>
        </w:rPr>
        <w:t>投标人参加本项目投标不得有下列情形</w:t>
      </w:r>
      <w:r>
        <w:rPr>
          <w:rFonts w:hint="eastAsia"/>
          <w:color w:val="000000" w:themeColor="text1"/>
        </w:rPr>
        <w:t>：</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w:t>
      </w:r>
      <w:r>
        <w:rPr>
          <w:rFonts w:ascii="仿宋" w:eastAsia="仿宋" w:hAnsi="仿宋" w:hint="eastAsia"/>
          <w:color w:val="000000" w:themeColor="text1"/>
          <w:sz w:val="24"/>
        </w:rPr>
        <w:t>）提供虚假材料谋取中标；</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2</w:t>
      </w:r>
      <w:r>
        <w:rPr>
          <w:rFonts w:ascii="仿宋" w:eastAsia="仿宋" w:hAnsi="仿宋" w:hint="eastAsia"/>
          <w:color w:val="000000" w:themeColor="text1"/>
          <w:sz w:val="24"/>
        </w:rPr>
        <w:t>）采取不正当手段诋毁、排挤其他投标人；</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w:t>
      </w:r>
      <w:r>
        <w:rPr>
          <w:rFonts w:ascii="仿宋" w:eastAsia="仿宋" w:hAnsi="仿宋" w:hint="eastAsia"/>
          <w:color w:val="000000" w:themeColor="text1"/>
          <w:sz w:val="24"/>
        </w:rPr>
        <w:t>3</w:t>
      </w:r>
      <w:r>
        <w:rPr>
          <w:rFonts w:ascii="仿宋" w:eastAsia="仿宋" w:hAnsi="仿宋" w:hint="eastAsia"/>
          <w:color w:val="000000" w:themeColor="text1"/>
          <w:sz w:val="24"/>
        </w:rPr>
        <w:t>）与招标采购单位、其他投标人恶意串通；</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4</w:t>
      </w:r>
      <w:r>
        <w:rPr>
          <w:rFonts w:ascii="仿宋" w:eastAsia="仿宋" w:hAnsi="仿宋" w:hint="eastAsia"/>
          <w:color w:val="000000" w:themeColor="text1"/>
          <w:sz w:val="24"/>
        </w:rPr>
        <w:t>）向招标采购单位、评标委员会成员行贿或者提供其他不正当利益；</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5</w:t>
      </w:r>
      <w:r>
        <w:rPr>
          <w:rFonts w:ascii="仿宋" w:eastAsia="仿宋" w:hAnsi="仿宋" w:hint="eastAsia"/>
          <w:color w:val="000000" w:themeColor="text1"/>
          <w:sz w:val="24"/>
        </w:rPr>
        <w:t>）在招标过程中与招标采购单位进行协商谈判；</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6</w:t>
      </w:r>
      <w:r>
        <w:rPr>
          <w:rFonts w:ascii="仿宋" w:eastAsia="仿宋" w:hAnsi="仿宋" w:hint="eastAsia"/>
          <w:color w:val="000000" w:themeColor="text1"/>
          <w:sz w:val="24"/>
        </w:rPr>
        <w:t>）中标或者成交后无正当理由拒不与采购人签订政府采购合同；</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7</w:t>
      </w:r>
      <w:r>
        <w:rPr>
          <w:rFonts w:ascii="仿宋" w:eastAsia="仿宋" w:hAnsi="仿宋" w:hint="eastAsia"/>
          <w:color w:val="000000" w:themeColor="text1"/>
          <w:sz w:val="24"/>
        </w:rPr>
        <w:t>）未按照采购文件确定的事项签订政府采购合同；</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8</w:t>
      </w:r>
      <w:r>
        <w:rPr>
          <w:rFonts w:ascii="仿宋" w:eastAsia="仿宋" w:hAnsi="仿宋" w:hint="eastAsia"/>
          <w:color w:val="000000" w:themeColor="text1"/>
          <w:sz w:val="24"/>
        </w:rPr>
        <w:t>）将政府采购合同转包或者违规分包；</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9</w:t>
      </w:r>
      <w:r>
        <w:rPr>
          <w:rFonts w:ascii="仿宋" w:eastAsia="仿宋" w:hAnsi="仿宋" w:hint="eastAsia"/>
          <w:color w:val="000000" w:themeColor="text1"/>
          <w:sz w:val="24"/>
        </w:rPr>
        <w:t>）提供假冒伪劣产品；</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10</w:t>
      </w:r>
      <w:r>
        <w:rPr>
          <w:rFonts w:ascii="仿宋" w:eastAsia="仿宋" w:hAnsi="仿宋" w:hint="eastAsia"/>
          <w:color w:val="000000" w:themeColor="text1"/>
          <w:sz w:val="24"/>
        </w:rPr>
        <w:t>）擅自变更、中止或者终止政府采购合同；</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11</w:t>
      </w:r>
      <w:r>
        <w:rPr>
          <w:rFonts w:ascii="仿宋" w:eastAsia="仿宋" w:hAnsi="仿宋" w:hint="eastAsia"/>
          <w:color w:val="000000" w:themeColor="text1"/>
          <w:sz w:val="24"/>
        </w:rPr>
        <w:t>）拒绝有关部门的监督检查或者向监督检查部门提供虚假情况；</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12</w:t>
      </w:r>
      <w:r>
        <w:rPr>
          <w:rFonts w:ascii="仿宋" w:eastAsia="仿宋" w:hAnsi="仿宋" w:hint="eastAsia"/>
          <w:color w:val="000000" w:themeColor="text1"/>
          <w:sz w:val="24"/>
        </w:rPr>
        <w:t>）法律法规规定的其他情形。</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投标人有上述情形的，按照规定追究法律责任，具备（</w:t>
      </w:r>
      <w:r>
        <w:rPr>
          <w:rFonts w:ascii="仿宋" w:eastAsia="仿宋" w:hAnsi="仿宋" w:hint="eastAsia"/>
          <w:color w:val="000000" w:themeColor="text1"/>
          <w:sz w:val="24"/>
        </w:rPr>
        <w:t>1</w:t>
      </w:r>
      <w:r>
        <w:rPr>
          <w:rFonts w:ascii="仿宋" w:eastAsia="仿宋" w:hAnsi="仿宋" w:hint="eastAsia"/>
          <w:color w:val="000000" w:themeColor="text1"/>
          <w:sz w:val="24"/>
        </w:rPr>
        <w:t>）</w:t>
      </w:r>
      <w:r>
        <w:rPr>
          <w:rFonts w:ascii="仿宋" w:eastAsia="仿宋" w:hAnsi="仿宋" w:hint="eastAsia"/>
          <w:color w:val="000000" w:themeColor="text1"/>
          <w:sz w:val="24"/>
        </w:rPr>
        <w:t>-</w:t>
      </w:r>
      <w:r>
        <w:rPr>
          <w:rFonts w:ascii="仿宋" w:eastAsia="仿宋" w:hAnsi="仿宋" w:hint="eastAsia"/>
          <w:color w:val="000000" w:themeColor="text1"/>
          <w:sz w:val="24"/>
        </w:rPr>
        <w:t>（</w:t>
      </w:r>
      <w:r>
        <w:rPr>
          <w:rFonts w:ascii="仿宋" w:eastAsia="仿宋" w:hAnsi="仿宋" w:hint="eastAsia"/>
          <w:color w:val="000000" w:themeColor="text1"/>
          <w:sz w:val="24"/>
        </w:rPr>
        <w:t>10</w:t>
      </w:r>
      <w:r>
        <w:rPr>
          <w:rFonts w:ascii="仿宋" w:eastAsia="仿宋" w:hAnsi="仿宋" w:hint="eastAsia"/>
          <w:color w:val="000000" w:themeColor="text1"/>
          <w:sz w:val="24"/>
        </w:rPr>
        <w:t>）条情形之一的，同时将取消中标资格或者认定中标无效。</w:t>
      </w:r>
      <w:bookmarkEnd w:id="50"/>
    </w:p>
    <w:p w:rsidR="00D93479" w:rsidRDefault="002E498E">
      <w:pPr>
        <w:spacing w:line="400" w:lineRule="exact"/>
        <w:ind w:firstLineChars="200" w:firstLine="482"/>
        <w:outlineLvl w:val="2"/>
        <w:rPr>
          <w:rFonts w:ascii="仿宋" w:eastAsia="仿宋" w:hAnsi="仿宋"/>
          <w:color w:val="000000" w:themeColor="text1"/>
          <w:sz w:val="24"/>
        </w:rPr>
      </w:pPr>
      <w:bookmarkStart w:id="127" w:name="PO_默认文件内容_23"/>
      <w:r>
        <w:rPr>
          <w:rFonts w:ascii="仿宋" w:eastAsia="仿宋" w:hAnsi="仿宋" w:hint="eastAsia"/>
          <w:b/>
          <w:bCs/>
          <w:color w:val="000000" w:themeColor="text1"/>
          <w:sz w:val="24"/>
        </w:rPr>
        <w:t xml:space="preserve">38. </w:t>
      </w:r>
      <w:r>
        <w:rPr>
          <w:rFonts w:ascii="仿宋" w:eastAsia="仿宋" w:hAnsi="仿宋" w:hint="eastAsia"/>
          <w:b/>
          <w:bCs/>
          <w:color w:val="000000" w:themeColor="text1"/>
          <w:sz w:val="24"/>
        </w:rPr>
        <w:t>投标人有下列情形之一的，视为投标人串通投标，其投标无效</w:t>
      </w:r>
      <w:r>
        <w:rPr>
          <w:rFonts w:ascii="仿宋" w:eastAsia="仿宋" w:hAnsi="仿宋" w:hint="eastAsia"/>
          <w:color w:val="000000" w:themeColor="text1"/>
          <w:sz w:val="24"/>
        </w:rPr>
        <w:t>：</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w:t>
      </w:r>
      <w:r>
        <w:rPr>
          <w:rFonts w:ascii="仿宋" w:eastAsia="仿宋" w:hAnsi="仿宋" w:hint="eastAsia"/>
          <w:color w:val="000000" w:themeColor="text1"/>
          <w:sz w:val="24"/>
        </w:rPr>
        <w:t>）不同投标人的投标文件由同一单位或者个人编制；</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2</w:t>
      </w:r>
      <w:r>
        <w:rPr>
          <w:rFonts w:ascii="仿宋" w:eastAsia="仿宋" w:hAnsi="仿宋" w:hint="eastAsia"/>
          <w:color w:val="000000" w:themeColor="text1"/>
          <w:sz w:val="24"/>
        </w:rPr>
        <w:t>）不同投标人委托同一单位或者个人办理投标事宜；</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3</w:t>
      </w:r>
      <w:r>
        <w:rPr>
          <w:rFonts w:ascii="仿宋" w:eastAsia="仿宋" w:hAnsi="仿宋" w:hint="eastAsia"/>
          <w:color w:val="000000" w:themeColor="text1"/>
          <w:sz w:val="24"/>
        </w:rPr>
        <w:t>）不同投标人的投标文件载明的项目管理成员或者联系人员为同一人；</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4</w:t>
      </w:r>
      <w:r>
        <w:rPr>
          <w:rFonts w:ascii="仿宋" w:eastAsia="仿宋" w:hAnsi="仿宋" w:hint="eastAsia"/>
          <w:color w:val="000000" w:themeColor="text1"/>
          <w:sz w:val="24"/>
        </w:rPr>
        <w:t>）不同投标人的投标文件异常一致或者投标报价呈规律性差异；</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5</w:t>
      </w:r>
      <w:r>
        <w:rPr>
          <w:rFonts w:ascii="仿宋" w:eastAsia="仿宋" w:hAnsi="仿宋" w:hint="eastAsia"/>
          <w:color w:val="000000" w:themeColor="text1"/>
          <w:sz w:val="24"/>
        </w:rPr>
        <w:t>）不同投标人的投标文件相互混装；</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6</w:t>
      </w:r>
      <w:r>
        <w:rPr>
          <w:rFonts w:ascii="仿宋" w:eastAsia="仿宋" w:hAnsi="仿宋" w:hint="eastAsia"/>
          <w:color w:val="000000" w:themeColor="text1"/>
          <w:sz w:val="24"/>
        </w:rPr>
        <w:t>）不同投标人的投标保证金从同一单位或者个人的账户转出。</w:t>
      </w:r>
    </w:p>
    <w:p w:rsidR="00D93479" w:rsidRDefault="002E498E">
      <w:pPr>
        <w:pStyle w:val="2"/>
        <w:spacing w:line="400" w:lineRule="exact"/>
        <w:jc w:val="center"/>
        <w:rPr>
          <w:rFonts w:ascii="仿宋" w:eastAsia="仿宋" w:hAnsi="仿宋"/>
          <w:bCs w:val="0"/>
          <w:color w:val="000000" w:themeColor="text1"/>
          <w:szCs w:val="28"/>
        </w:rPr>
      </w:pPr>
      <w:bookmarkStart w:id="128" w:name="_Toc308164819"/>
      <w:bookmarkStart w:id="129" w:name="_Toc217446078"/>
      <w:r>
        <w:rPr>
          <w:rFonts w:ascii="仿宋" w:eastAsia="仿宋" w:hAnsi="仿宋" w:hint="eastAsia"/>
          <w:bCs w:val="0"/>
          <w:color w:val="000000" w:themeColor="text1"/>
          <w:szCs w:val="28"/>
        </w:rPr>
        <w:t>八、询问、质疑和投诉</w:t>
      </w:r>
      <w:bookmarkStart w:id="130" w:name="_Toc217446079"/>
      <w:bookmarkEnd w:id="128"/>
      <w:bookmarkEnd w:id="129"/>
    </w:p>
    <w:bookmarkEnd w:id="130"/>
    <w:p w:rsidR="00D93479" w:rsidRDefault="002E498E">
      <w:pPr>
        <w:widowControl/>
        <w:spacing w:line="360" w:lineRule="atLeast"/>
        <w:ind w:firstLineChars="196" w:firstLine="472"/>
        <w:jc w:val="left"/>
        <w:outlineLvl w:val="2"/>
        <w:rPr>
          <w:rFonts w:ascii="仿宋" w:eastAsia="仿宋" w:hAnsi="仿宋"/>
          <w:color w:val="000000" w:themeColor="text1"/>
          <w:sz w:val="24"/>
        </w:rPr>
      </w:pPr>
      <w:r>
        <w:rPr>
          <w:rFonts w:ascii="仿宋" w:eastAsia="仿宋" w:hAnsi="仿宋" w:hint="eastAsia"/>
          <w:b/>
          <w:color w:val="000000" w:themeColor="text1"/>
          <w:sz w:val="24"/>
        </w:rPr>
        <w:t>3</w:t>
      </w:r>
      <w:bookmarkEnd w:id="123"/>
      <w:bookmarkEnd w:id="124"/>
      <w:r>
        <w:rPr>
          <w:rFonts w:ascii="仿宋" w:eastAsia="仿宋" w:hAnsi="仿宋" w:hint="eastAsia"/>
          <w:b/>
          <w:color w:val="000000" w:themeColor="text1"/>
          <w:sz w:val="24"/>
        </w:rPr>
        <w:t>9</w:t>
      </w:r>
      <w:r>
        <w:rPr>
          <w:rFonts w:ascii="仿宋" w:eastAsia="仿宋" w:hAnsi="仿宋" w:hint="eastAsia"/>
          <w:b/>
          <w:color w:val="000000" w:themeColor="text1"/>
          <w:sz w:val="24"/>
        </w:rPr>
        <w:t>．</w:t>
      </w:r>
      <w:r>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color w:val="000000" w:themeColor="text1"/>
          <w:sz w:val="24"/>
        </w:rPr>
        <w:t>政府采购质疑和投诉办法</w:t>
      </w:r>
      <w:r>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rsidR="00D93479" w:rsidRDefault="002E498E">
      <w:pPr>
        <w:pStyle w:val="2"/>
        <w:spacing w:line="400" w:lineRule="exact"/>
        <w:jc w:val="center"/>
        <w:rPr>
          <w:rFonts w:ascii="仿宋" w:eastAsia="仿宋" w:hAnsi="仿宋"/>
          <w:bCs w:val="0"/>
          <w:color w:val="000000" w:themeColor="text1"/>
          <w:szCs w:val="28"/>
        </w:rPr>
      </w:pPr>
      <w:r>
        <w:rPr>
          <w:rFonts w:ascii="仿宋" w:eastAsia="仿宋" w:hAnsi="仿宋" w:hint="eastAsia"/>
          <w:bCs w:val="0"/>
          <w:color w:val="000000" w:themeColor="text1"/>
          <w:szCs w:val="28"/>
        </w:rPr>
        <w:lastRenderedPageBreak/>
        <w:t>九、其他</w:t>
      </w:r>
    </w:p>
    <w:p w:rsidR="00D93479" w:rsidRDefault="002E498E">
      <w:pPr>
        <w:widowControl/>
        <w:spacing w:line="360" w:lineRule="atLeast"/>
        <w:ind w:firstLineChars="200" w:firstLine="482"/>
        <w:jc w:val="left"/>
        <w:outlineLvl w:val="2"/>
        <w:rPr>
          <w:rFonts w:ascii="仿宋" w:eastAsia="仿宋" w:hAnsi="仿宋"/>
          <w:color w:val="000000" w:themeColor="text1"/>
          <w:sz w:val="24"/>
        </w:rPr>
      </w:pPr>
      <w:r>
        <w:rPr>
          <w:rFonts w:ascii="仿宋" w:eastAsia="仿宋" w:hAnsi="仿宋" w:hint="eastAsia"/>
          <w:b/>
          <w:color w:val="000000" w:themeColor="text1"/>
          <w:sz w:val="24"/>
        </w:rPr>
        <w:t>4</w:t>
      </w:r>
      <w:r>
        <w:rPr>
          <w:rFonts w:ascii="仿宋" w:eastAsia="仿宋" w:hAnsi="仿宋"/>
          <w:b/>
          <w:color w:val="000000" w:themeColor="text1"/>
          <w:sz w:val="24"/>
        </w:rPr>
        <w:t>0</w:t>
      </w:r>
      <w:r>
        <w:rPr>
          <w:rFonts w:ascii="仿宋" w:eastAsia="仿宋" w:hAnsi="仿宋" w:hint="eastAsia"/>
          <w:b/>
          <w:color w:val="000000" w:themeColor="text1"/>
          <w:sz w:val="24"/>
        </w:rPr>
        <w:t xml:space="preserve">. </w:t>
      </w:r>
      <w:r>
        <w:rPr>
          <w:rFonts w:ascii="仿宋" w:eastAsia="仿宋" w:hAnsi="仿宋" w:hint="eastAsia"/>
          <w:color w:val="000000" w:themeColor="text1"/>
          <w:sz w:val="24"/>
        </w:rPr>
        <w:t>本招标文件中所引相关法律制度规定，在政府采购中有变化的，按照变化后的相关法律制度规定执行。本章和第七章中“</w:t>
      </w:r>
      <w:r>
        <w:rPr>
          <w:rFonts w:ascii="仿宋" w:eastAsia="仿宋" w:hAnsi="仿宋" w:hint="eastAsia"/>
          <w:color w:val="000000" w:themeColor="text1"/>
          <w:sz w:val="24"/>
        </w:rPr>
        <w:t>1.</w:t>
      </w:r>
      <w:r>
        <w:rPr>
          <w:rFonts w:ascii="仿宋" w:eastAsia="仿宋" w:hAnsi="仿宋" w:hint="eastAsia"/>
          <w:color w:val="000000" w:themeColor="text1"/>
          <w:sz w:val="24"/>
        </w:rPr>
        <w:t>总则、</w:t>
      </w:r>
      <w:r>
        <w:rPr>
          <w:rFonts w:ascii="仿宋" w:eastAsia="仿宋" w:hAnsi="仿宋" w:hint="eastAsia"/>
          <w:color w:val="000000" w:themeColor="text1"/>
          <w:sz w:val="24"/>
        </w:rPr>
        <w:t>2.</w:t>
      </w:r>
      <w:r>
        <w:rPr>
          <w:rFonts w:ascii="仿宋" w:eastAsia="仿宋" w:hAnsi="仿宋" w:hint="eastAsia"/>
          <w:color w:val="000000" w:themeColor="text1"/>
          <w:sz w:val="24"/>
        </w:rPr>
        <w:t>评标方法、</w:t>
      </w:r>
      <w:r>
        <w:rPr>
          <w:rFonts w:ascii="仿宋" w:eastAsia="仿宋" w:hAnsi="仿宋" w:hint="eastAsia"/>
          <w:color w:val="000000" w:themeColor="text1"/>
          <w:sz w:val="24"/>
        </w:rPr>
        <w:t>3.</w:t>
      </w:r>
      <w:r>
        <w:rPr>
          <w:rFonts w:ascii="仿宋" w:eastAsia="仿宋" w:hAnsi="仿宋" w:hint="eastAsia"/>
          <w:color w:val="000000" w:themeColor="text1"/>
          <w:sz w:val="24"/>
        </w:rPr>
        <w:t>评标</w:t>
      </w:r>
      <w:r>
        <w:rPr>
          <w:rFonts w:ascii="仿宋" w:eastAsia="仿宋" w:hAnsi="仿宋" w:hint="eastAsia"/>
          <w:color w:val="000000" w:themeColor="text1"/>
          <w:sz w:val="24"/>
        </w:rPr>
        <w:t>程序”规定的内容条款，在本项目投标截止时间届满后，因相关法律制度规定的变化导致不符合相关法律制度规定的，直接按照变化后的相关法律制度规定执行，本招标文件不再做调整。</w:t>
      </w:r>
    </w:p>
    <w:p w:rsidR="00D93479" w:rsidRDefault="002E498E">
      <w:pPr>
        <w:widowControl/>
        <w:spacing w:line="360" w:lineRule="atLeast"/>
        <w:ind w:firstLineChars="200" w:firstLine="482"/>
        <w:jc w:val="left"/>
        <w:outlineLvl w:val="2"/>
        <w:rPr>
          <w:rFonts w:ascii="仿宋" w:eastAsia="仿宋" w:hAnsi="仿宋"/>
          <w:color w:val="000000" w:themeColor="text1"/>
          <w:sz w:val="24"/>
        </w:rPr>
      </w:pPr>
      <w:r>
        <w:rPr>
          <w:rFonts w:ascii="仿宋" w:eastAsia="仿宋" w:hAnsi="仿宋" w:hint="eastAsia"/>
          <w:b/>
          <w:bCs/>
          <w:color w:val="000000" w:themeColor="text1"/>
          <w:sz w:val="24"/>
        </w:rPr>
        <w:t>41</w:t>
      </w:r>
      <w:r>
        <w:rPr>
          <w:rFonts w:ascii="仿宋" w:eastAsia="仿宋" w:hAnsi="仿宋" w:hint="eastAsia"/>
          <w:b/>
          <w:bCs/>
          <w:color w:val="000000" w:themeColor="text1"/>
          <w:sz w:val="24"/>
        </w:rPr>
        <w:t>．</w:t>
      </w:r>
      <w:r>
        <w:rPr>
          <w:rFonts w:ascii="仿宋" w:eastAsia="仿宋" w:hAnsi="仿宋" w:hint="eastAsia"/>
          <w:b/>
          <w:color w:val="000000" w:themeColor="text1"/>
          <w:sz w:val="24"/>
        </w:rPr>
        <w:t>（实质性要求）</w:t>
      </w:r>
      <w:r>
        <w:rPr>
          <w:rFonts w:ascii="仿宋" w:eastAsia="仿宋" w:hAnsi="仿宋"/>
          <w:color w:val="000000" w:themeColor="text1"/>
          <w:sz w:val="24"/>
        </w:rPr>
        <w:t>国家</w:t>
      </w:r>
      <w:r>
        <w:rPr>
          <w:rFonts w:ascii="仿宋" w:eastAsia="仿宋" w:hAnsi="仿宋" w:hint="eastAsia"/>
          <w:color w:val="000000" w:themeColor="text1"/>
          <w:sz w:val="24"/>
        </w:rPr>
        <w:t>或行业主管部门</w:t>
      </w:r>
      <w:r>
        <w:rPr>
          <w:rFonts w:ascii="仿宋" w:eastAsia="仿宋" w:hAnsi="仿宋"/>
          <w:color w:val="000000" w:themeColor="text1"/>
          <w:sz w:val="24"/>
        </w:rPr>
        <w:t>对</w:t>
      </w:r>
      <w:r>
        <w:rPr>
          <w:rFonts w:ascii="仿宋" w:eastAsia="仿宋" w:hAnsi="仿宋" w:hint="eastAsia"/>
          <w:color w:val="000000" w:themeColor="text1"/>
          <w:sz w:val="24"/>
        </w:rPr>
        <w:t>采购产品的</w:t>
      </w:r>
      <w:r>
        <w:rPr>
          <w:rFonts w:ascii="仿宋" w:eastAsia="仿宋" w:hAnsi="仿宋"/>
          <w:color w:val="000000" w:themeColor="text1"/>
          <w:sz w:val="24"/>
        </w:rPr>
        <w:t>技术</w:t>
      </w:r>
      <w:r>
        <w:rPr>
          <w:rFonts w:ascii="仿宋" w:eastAsia="仿宋" w:hAnsi="仿宋" w:hint="eastAsia"/>
          <w:color w:val="000000" w:themeColor="text1"/>
          <w:sz w:val="24"/>
        </w:rPr>
        <w:t>标准、</w:t>
      </w:r>
      <w:r>
        <w:rPr>
          <w:rFonts w:ascii="仿宋" w:eastAsia="仿宋" w:hAnsi="仿宋"/>
          <w:color w:val="000000" w:themeColor="text1"/>
          <w:sz w:val="24"/>
        </w:rPr>
        <w:t>质量</w:t>
      </w:r>
      <w:r>
        <w:rPr>
          <w:rFonts w:ascii="仿宋" w:eastAsia="仿宋" w:hAnsi="仿宋" w:hint="eastAsia"/>
          <w:color w:val="000000" w:themeColor="text1"/>
          <w:sz w:val="24"/>
        </w:rPr>
        <w:t>标准和资格资质条件</w:t>
      </w:r>
      <w:r>
        <w:rPr>
          <w:rFonts w:ascii="仿宋" w:eastAsia="仿宋" w:hAnsi="仿宋"/>
          <w:color w:val="000000" w:themeColor="text1"/>
          <w:sz w:val="24"/>
        </w:rPr>
        <w:t>等有</w:t>
      </w:r>
      <w:r>
        <w:rPr>
          <w:rFonts w:ascii="仿宋" w:eastAsia="仿宋" w:hAnsi="仿宋" w:hint="eastAsia"/>
          <w:color w:val="000000" w:themeColor="text1"/>
          <w:sz w:val="24"/>
        </w:rPr>
        <w:t>强制性规定</w:t>
      </w:r>
      <w:r>
        <w:rPr>
          <w:rFonts w:ascii="仿宋" w:eastAsia="仿宋" w:hAnsi="仿宋"/>
          <w:color w:val="000000" w:themeColor="text1"/>
          <w:sz w:val="24"/>
        </w:rPr>
        <w:t>的</w:t>
      </w:r>
      <w:r>
        <w:rPr>
          <w:rFonts w:ascii="仿宋" w:eastAsia="仿宋" w:hAnsi="仿宋" w:hint="eastAsia"/>
          <w:color w:val="000000" w:themeColor="text1"/>
          <w:sz w:val="24"/>
        </w:rPr>
        <w:t>，必须符合其要求。</w:t>
      </w:r>
    </w:p>
    <w:p w:rsidR="00D93479" w:rsidRDefault="002E498E">
      <w:pPr>
        <w:rPr>
          <w:rFonts w:ascii="仿宋" w:eastAsia="仿宋" w:hAnsi="仿宋"/>
          <w:color w:val="000000" w:themeColor="text1"/>
          <w:sz w:val="24"/>
        </w:rPr>
      </w:pPr>
      <w:r>
        <w:rPr>
          <w:rFonts w:ascii="仿宋" w:eastAsia="仿宋" w:hAnsi="仿宋" w:hint="eastAsia"/>
          <w:color w:val="000000" w:themeColor="text1"/>
          <w:sz w:val="24"/>
        </w:rPr>
        <w:br w:type="page"/>
      </w:r>
    </w:p>
    <w:p w:rsidR="00D93479" w:rsidRDefault="002E498E">
      <w:pPr>
        <w:pStyle w:val="1"/>
        <w:jc w:val="center"/>
        <w:rPr>
          <w:rFonts w:ascii="仿宋" w:eastAsia="仿宋" w:hAnsi="仿宋"/>
          <w:color w:val="000000" w:themeColor="text1"/>
          <w:sz w:val="36"/>
          <w:szCs w:val="36"/>
        </w:rPr>
      </w:pPr>
      <w:bookmarkStart w:id="131" w:name="_Toc74062354"/>
      <w:r>
        <w:rPr>
          <w:rFonts w:ascii="仿宋" w:eastAsia="仿宋" w:hAnsi="仿宋" w:hint="eastAsia"/>
          <w:color w:val="000000" w:themeColor="text1"/>
          <w:sz w:val="36"/>
          <w:szCs w:val="36"/>
        </w:rPr>
        <w:lastRenderedPageBreak/>
        <w:t>第三章</w:t>
      </w:r>
      <w:r>
        <w:rPr>
          <w:rFonts w:ascii="仿宋" w:eastAsia="仿宋" w:hAnsi="仿宋" w:hint="eastAsia"/>
          <w:color w:val="000000" w:themeColor="text1"/>
          <w:sz w:val="36"/>
          <w:szCs w:val="36"/>
        </w:rPr>
        <w:t xml:space="preserve">  </w:t>
      </w:r>
      <w:r>
        <w:rPr>
          <w:rFonts w:ascii="仿宋" w:eastAsia="仿宋" w:hAnsi="仿宋" w:hint="eastAsia"/>
          <w:color w:val="000000" w:themeColor="text1"/>
          <w:sz w:val="36"/>
          <w:szCs w:val="36"/>
        </w:rPr>
        <w:t>投标文件格式</w:t>
      </w:r>
      <w:bookmarkStart w:id="132" w:name="_Toc217446082"/>
      <w:bookmarkStart w:id="133" w:name="_Toc308164821"/>
      <w:bookmarkEnd w:id="131"/>
    </w:p>
    <w:p w:rsidR="00D93479" w:rsidRDefault="00D93479">
      <w:pPr>
        <w:widowControl/>
        <w:spacing w:line="360" w:lineRule="atLeast"/>
        <w:jc w:val="center"/>
        <w:rPr>
          <w:rFonts w:ascii="仿宋" w:eastAsia="仿宋" w:hAnsi="仿宋"/>
          <w:b/>
          <w:color w:val="000000" w:themeColor="text1"/>
          <w:sz w:val="24"/>
        </w:rPr>
      </w:pPr>
    </w:p>
    <w:p w:rsidR="00D93479" w:rsidRDefault="002E498E">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一、本章所制投标文件格式，除格式中明确将该格式作为实质性要求的，一律不具有强制性。</w:t>
      </w:r>
    </w:p>
    <w:p w:rsidR="00D93479" w:rsidRDefault="002E498E">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二、本章所制投标文件格式有关表格中的备注栏，由投标人根据自身投标情况作解释性说明，不作为必填项。</w:t>
      </w:r>
    </w:p>
    <w:p w:rsidR="00D93479" w:rsidRDefault="002E498E">
      <w:pPr>
        <w:widowControl/>
        <w:spacing w:line="360" w:lineRule="atLeast"/>
        <w:ind w:firstLineChars="196" w:firstLine="470"/>
        <w:rPr>
          <w:rFonts w:ascii="仿宋" w:eastAsia="仿宋" w:hAnsi="仿宋"/>
          <w:color w:val="000000" w:themeColor="text1"/>
          <w:sz w:val="24"/>
        </w:rPr>
      </w:pPr>
      <w:r>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rsidR="00D93479" w:rsidRDefault="002E498E">
      <w:pPr>
        <w:spacing w:line="400" w:lineRule="exact"/>
        <w:ind w:firstLineChars="200" w:firstLine="482"/>
        <w:rPr>
          <w:rFonts w:ascii="仿宋" w:eastAsia="仿宋" w:hAnsi="仿宋"/>
          <w:b/>
          <w:bCs/>
          <w:color w:val="000000" w:themeColor="text1"/>
          <w:sz w:val="24"/>
        </w:rPr>
      </w:pPr>
      <w:r>
        <w:rPr>
          <w:rFonts w:ascii="仿宋" w:eastAsia="仿宋" w:hAnsi="仿宋" w:hint="eastAsia"/>
          <w:b/>
          <w:bCs/>
          <w:color w:val="000000" w:themeColor="text1"/>
          <w:sz w:val="24"/>
        </w:rPr>
        <w:t>四、提示本章中格式</w:t>
      </w:r>
      <w:r>
        <w:rPr>
          <w:rFonts w:ascii="仿宋" w:eastAsia="仿宋" w:hAnsi="仿宋" w:hint="eastAsia"/>
          <w:b/>
          <w:bCs/>
          <w:color w:val="000000" w:themeColor="text1"/>
          <w:sz w:val="24"/>
        </w:rPr>
        <w:t>1-1</w:t>
      </w:r>
      <w:r>
        <w:rPr>
          <w:rFonts w:ascii="仿宋" w:eastAsia="仿宋" w:hAnsi="仿宋" w:hint="eastAsia"/>
          <w:b/>
          <w:bCs/>
          <w:color w:val="000000" w:themeColor="text1"/>
          <w:sz w:val="24"/>
        </w:rPr>
        <w:t>、</w:t>
      </w:r>
      <w:r>
        <w:rPr>
          <w:rFonts w:ascii="仿宋" w:eastAsia="仿宋" w:hAnsi="仿宋" w:hint="eastAsia"/>
          <w:b/>
          <w:bCs/>
          <w:color w:val="000000" w:themeColor="text1"/>
          <w:sz w:val="24"/>
        </w:rPr>
        <w:t>2-1</w:t>
      </w:r>
      <w:r>
        <w:rPr>
          <w:rFonts w:ascii="仿宋" w:eastAsia="仿宋" w:hAnsi="仿宋" w:hint="eastAsia"/>
          <w:b/>
          <w:bCs/>
          <w:color w:val="000000" w:themeColor="text1"/>
          <w:sz w:val="24"/>
        </w:rPr>
        <w:t>封面，盖章为实质性要求，格式内容不作实质性要求。按照招标文件第二章</w:t>
      </w:r>
      <w:r>
        <w:rPr>
          <w:rFonts w:ascii="仿宋" w:eastAsia="仿宋" w:hAnsi="仿宋" w:hint="eastAsia"/>
          <w:b/>
          <w:bCs/>
          <w:color w:val="000000" w:themeColor="text1"/>
          <w:sz w:val="24"/>
        </w:rPr>
        <w:t>17</w:t>
      </w:r>
      <w:r>
        <w:rPr>
          <w:rFonts w:ascii="仿宋" w:eastAsia="仿宋" w:hAnsi="仿宋" w:hint="eastAsia"/>
          <w:b/>
          <w:bCs/>
          <w:color w:val="000000" w:themeColor="text1"/>
          <w:sz w:val="24"/>
        </w:rPr>
        <w:t>．</w:t>
      </w:r>
      <w:r>
        <w:rPr>
          <w:rFonts w:ascii="仿宋" w:eastAsia="仿宋" w:hAnsi="仿宋" w:hint="eastAsia"/>
          <w:b/>
          <w:bCs/>
          <w:color w:val="000000" w:themeColor="text1"/>
          <w:sz w:val="24"/>
        </w:rPr>
        <w:t>2</w:t>
      </w:r>
      <w:r>
        <w:rPr>
          <w:rFonts w:ascii="仿宋" w:eastAsia="仿宋" w:hAnsi="仿宋" w:hint="eastAsia"/>
          <w:b/>
          <w:bCs/>
          <w:color w:val="000000" w:themeColor="text1"/>
          <w:sz w:val="24"/>
        </w:rPr>
        <w:t>要求，加盖投标人（法定名称）电子印章。</w:t>
      </w:r>
    </w:p>
    <w:p w:rsidR="00D93479" w:rsidRDefault="00D93479">
      <w:pPr>
        <w:widowControl/>
        <w:spacing w:line="360" w:lineRule="atLeast"/>
        <w:ind w:firstLineChars="196" w:firstLine="470"/>
        <w:rPr>
          <w:rFonts w:ascii="仿宋" w:eastAsia="仿宋" w:hAnsi="仿宋"/>
          <w:color w:val="000000" w:themeColor="text1"/>
          <w:sz w:val="24"/>
        </w:rPr>
      </w:pPr>
    </w:p>
    <w:p w:rsidR="00D93479" w:rsidRDefault="002E498E">
      <w:pPr>
        <w:tabs>
          <w:tab w:val="left" w:pos="900"/>
        </w:tabs>
        <w:spacing w:line="360" w:lineRule="auto"/>
        <w:jc w:val="center"/>
        <w:outlineLvl w:val="1"/>
        <w:rPr>
          <w:rFonts w:ascii="仿宋" w:eastAsia="仿宋" w:hAnsi="仿宋"/>
          <w:b/>
          <w:color w:val="000000" w:themeColor="text1"/>
          <w:sz w:val="32"/>
        </w:rPr>
      </w:pPr>
      <w:r>
        <w:rPr>
          <w:rFonts w:ascii="仿宋" w:eastAsia="仿宋" w:hAnsi="仿宋" w:hint="eastAsia"/>
          <w:b/>
          <w:color w:val="000000" w:themeColor="text1"/>
          <w:sz w:val="32"/>
          <w:szCs w:val="32"/>
        </w:rPr>
        <w:br w:type="page"/>
      </w:r>
      <w:bookmarkStart w:id="134" w:name="PO_默认文件内容_24"/>
      <w:r>
        <w:rPr>
          <w:rFonts w:ascii="仿宋" w:eastAsia="仿宋" w:hAnsi="仿宋"/>
          <w:b/>
          <w:color w:val="000000" w:themeColor="text1"/>
          <w:sz w:val="32"/>
        </w:rPr>
        <w:lastRenderedPageBreak/>
        <w:t>第一部分</w:t>
      </w:r>
      <w:r>
        <w:rPr>
          <w:rFonts w:ascii="仿宋" w:eastAsia="仿宋" w:hAnsi="仿宋"/>
          <w:b/>
          <w:color w:val="000000" w:themeColor="text1"/>
          <w:sz w:val="32"/>
        </w:rPr>
        <w:t xml:space="preserve">     </w:t>
      </w:r>
      <w:r>
        <w:rPr>
          <w:rFonts w:ascii="仿宋" w:eastAsia="仿宋" w:hAnsi="仿宋" w:hint="eastAsia"/>
          <w:b/>
          <w:color w:val="000000" w:themeColor="text1"/>
          <w:sz w:val="32"/>
        </w:rPr>
        <w:t>“</w:t>
      </w:r>
      <w:r>
        <w:rPr>
          <w:rFonts w:ascii="仿宋" w:eastAsia="仿宋" w:hAnsi="仿宋"/>
          <w:b/>
          <w:color w:val="000000" w:themeColor="text1"/>
          <w:sz w:val="32"/>
        </w:rPr>
        <w:t>资格性</w:t>
      </w:r>
      <w:r>
        <w:rPr>
          <w:rFonts w:ascii="仿宋" w:eastAsia="仿宋" w:hAnsi="仿宋" w:hint="eastAsia"/>
          <w:b/>
          <w:color w:val="000000" w:themeColor="text1"/>
          <w:sz w:val="32"/>
        </w:rPr>
        <w:t>投标</w:t>
      </w:r>
      <w:r>
        <w:rPr>
          <w:rFonts w:ascii="仿宋" w:eastAsia="仿宋" w:hAnsi="仿宋"/>
          <w:b/>
          <w:color w:val="000000" w:themeColor="text1"/>
          <w:sz w:val="32"/>
        </w:rPr>
        <w:t>文件</w:t>
      </w:r>
      <w:r>
        <w:rPr>
          <w:rFonts w:ascii="仿宋" w:eastAsia="仿宋" w:hAnsi="仿宋" w:hint="eastAsia"/>
          <w:b/>
          <w:color w:val="000000" w:themeColor="text1"/>
          <w:sz w:val="32"/>
        </w:rPr>
        <w:t>”</w:t>
      </w:r>
      <w:r>
        <w:rPr>
          <w:rFonts w:ascii="仿宋" w:eastAsia="仿宋" w:hAnsi="仿宋"/>
          <w:b/>
          <w:color w:val="000000" w:themeColor="text1"/>
          <w:sz w:val="32"/>
        </w:rPr>
        <w:t>格式</w:t>
      </w:r>
    </w:p>
    <w:p w:rsidR="00D93479" w:rsidRDefault="002E498E">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w:t>
      </w:r>
      <w:r>
        <w:rPr>
          <w:rFonts w:ascii="仿宋" w:eastAsia="仿宋" w:hAnsi="仿宋" w:hint="eastAsia"/>
          <w:b/>
          <w:color w:val="000000" w:themeColor="text1"/>
          <w:sz w:val="32"/>
          <w:szCs w:val="32"/>
        </w:rPr>
        <w:t>1-1</w:t>
      </w:r>
    </w:p>
    <w:p w:rsidR="00D93479" w:rsidRDefault="002E498E">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rsidR="00D93479" w:rsidRDefault="00D93479">
      <w:pPr>
        <w:spacing w:line="360" w:lineRule="auto"/>
        <w:rPr>
          <w:rFonts w:ascii="仿宋" w:eastAsia="仿宋" w:hAnsi="仿宋"/>
          <w:b/>
          <w:color w:val="000000" w:themeColor="text1"/>
          <w:sz w:val="32"/>
          <w:szCs w:val="32"/>
        </w:rPr>
      </w:pPr>
    </w:p>
    <w:p w:rsidR="00D93479" w:rsidRDefault="00D93479">
      <w:pPr>
        <w:spacing w:line="360" w:lineRule="auto"/>
        <w:rPr>
          <w:rFonts w:ascii="仿宋" w:eastAsia="仿宋" w:hAnsi="仿宋"/>
          <w:b/>
          <w:color w:val="000000" w:themeColor="text1"/>
          <w:sz w:val="32"/>
          <w:szCs w:val="32"/>
        </w:rPr>
      </w:pPr>
    </w:p>
    <w:p w:rsidR="00D93479" w:rsidRDefault="002E498E">
      <w:pPr>
        <w:spacing w:line="360" w:lineRule="auto"/>
        <w:jc w:val="center"/>
        <w:rPr>
          <w:rFonts w:ascii="仿宋" w:eastAsia="仿宋" w:hAnsi="仿宋"/>
          <w:b/>
          <w:color w:val="000000" w:themeColor="text1"/>
          <w:sz w:val="72"/>
        </w:rPr>
      </w:pPr>
      <w:r>
        <w:rPr>
          <w:rFonts w:ascii="仿宋" w:eastAsia="仿宋" w:hAnsi="仿宋"/>
          <w:b/>
          <w:color w:val="000000" w:themeColor="text1"/>
          <w:sz w:val="40"/>
          <w:szCs w:val="48"/>
          <w:u w:val="single"/>
        </w:rPr>
        <w:t>xxxxx</w:t>
      </w:r>
      <w:r>
        <w:rPr>
          <w:rFonts w:ascii="仿宋" w:eastAsia="仿宋" w:hAnsi="仿宋" w:hint="eastAsia"/>
          <w:b/>
          <w:color w:val="000000" w:themeColor="text1"/>
          <w:sz w:val="40"/>
          <w:szCs w:val="48"/>
        </w:rPr>
        <w:t>项目</w:t>
      </w:r>
    </w:p>
    <w:p w:rsidR="00D93479" w:rsidRDefault="00D93479">
      <w:pPr>
        <w:spacing w:line="360" w:lineRule="auto"/>
        <w:rPr>
          <w:rFonts w:ascii="仿宋" w:eastAsia="仿宋" w:hAnsi="仿宋"/>
          <w:b/>
          <w:color w:val="000000" w:themeColor="text1"/>
          <w:sz w:val="52"/>
          <w:szCs w:val="52"/>
        </w:rPr>
      </w:pPr>
    </w:p>
    <w:p w:rsidR="00D93479" w:rsidRDefault="002E498E">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资格性投标文件</w:t>
      </w:r>
    </w:p>
    <w:p w:rsidR="00D93479" w:rsidRDefault="002E498E">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投</w:t>
      </w:r>
      <w:r>
        <w:rPr>
          <w:rFonts w:ascii="仿宋" w:eastAsia="仿宋" w:hAnsi="仿宋" w:hint="eastAsia"/>
          <w:b/>
          <w:color w:val="000000" w:themeColor="text1"/>
          <w:sz w:val="32"/>
        </w:rPr>
        <w:t xml:space="preserve"> </w:t>
      </w:r>
      <w:r>
        <w:rPr>
          <w:rFonts w:ascii="仿宋" w:eastAsia="仿宋" w:hAnsi="仿宋" w:hint="eastAsia"/>
          <w:b/>
          <w:color w:val="000000" w:themeColor="text1"/>
          <w:sz w:val="32"/>
        </w:rPr>
        <w:t>标</w:t>
      </w:r>
      <w:r>
        <w:rPr>
          <w:rFonts w:ascii="仿宋" w:eastAsia="仿宋" w:hAnsi="仿宋" w:hint="eastAsia"/>
          <w:b/>
          <w:color w:val="000000" w:themeColor="text1"/>
          <w:sz w:val="32"/>
        </w:rPr>
        <w:t xml:space="preserve"> </w:t>
      </w:r>
      <w:r>
        <w:rPr>
          <w:rFonts w:ascii="仿宋" w:eastAsia="仿宋" w:hAnsi="仿宋" w:hint="eastAsia"/>
          <w:b/>
          <w:color w:val="000000" w:themeColor="text1"/>
          <w:sz w:val="32"/>
        </w:rPr>
        <w:t>人</w:t>
      </w:r>
      <w:r>
        <w:rPr>
          <w:rFonts w:ascii="仿宋" w:eastAsia="仿宋" w:hAnsi="仿宋" w:hint="eastAsia"/>
          <w:b/>
          <w:color w:val="000000" w:themeColor="text1"/>
          <w:sz w:val="32"/>
        </w:rPr>
        <w:t xml:space="preserve"> </w:t>
      </w:r>
      <w:r>
        <w:rPr>
          <w:rFonts w:ascii="仿宋" w:eastAsia="仿宋" w:hAnsi="仿宋"/>
          <w:b/>
          <w:color w:val="000000" w:themeColor="text1"/>
          <w:sz w:val="32"/>
        </w:rPr>
        <w:t>名称</w:t>
      </w:r>
      <w:r>
        <w:rPr>
          <w:rFonts w:ascii="仿宋" w:eastAsia="仿宋" w:hAnsi="仿宋" w:hint="eastAsia"/>
          <w:b/>
          <w:color w:val="000000" w:themeColor="text1"/>
          <w:sz w:val="32"/>
        </w:rPr>
        <w:t>（电子印章）</w:t>
      </w:r>
      <w:r>
        <w:rPr>
          <w:rFonts w:ascii="仿宋" w:eastAsia="仿宋" w:hAnsi="仿宋"/>
          <w:b/>
          <w:color w:val="000000" w:themeColor="text1"/>
          <w:sz w:val="32"/>
        </w:rPr>
        <w:t>：</w:t>
      </w:r>
    </w:p>
    <w:p w:rsidR="00D93479" w:rsidRDefault="002E498E">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rsidR="00D93479" w:rsidRDefault="002E498E">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w:t>
      </w:r>
      <w:r>
        <w:rPr>
          <w:rFonts w:ascii="仿宋" w:eastAsia="仿宋" w:hAnsi="仿宋" w:hint="eastAsia"/>
          <w:b/>
          <w:color w:val="000000" w:themeColor="text1"/>
          <w:sz w:val="32"/>
        </w:rPr>
        <w:t xml:space="preserve">        </w:t>
      </w:r>
      <w:r>
        <w:rPr>
          <w:rFonts w:ascii="仿宋" w:eastAsia="仿宋" w:hAnsi="仿宋" w:hint="eastAsia"/>
          <w:b/>
          <w:color w:val="000000" w:themeColor="text1"/>
          <w:sz w:val="32"/>
        </w:rPr>
        <w:t>号</w:t>
      </w:r>
      <w:r>
        <w:rPr>
          <w:rFonts w:ascii="仿宋" w:eastAsia="仿宋" w:hAnsi="仿宋"/>
          <w:b/>
          <w:color w:val="000000" w:themeColor="text1"/>
          <w:sz w:val="32"/>
        </w:rPr>
        <w:t>：</w:t>
      </w:r>
    </w:p>
    <w:p w:rsidR="00D93479" w:rsidRDefault="00D93479">
      <w:pPr>
        <w:spacing w:line="360" w:lineRule="auto"/>
        <w:ind w:firstLineChars="246" w:firstLine="790"/>
        <w:jc w:val="center"/>
        <w:rPr>
          <w:rFonts w:ascii="仿宋" w:eastAsia="仿宋" w:hAnsi="仿宋"/>
          <w:b/>
          <w:color w:val="000000" w:themeColor="text1"/>
          <w:sz w:val="32"/>
        </w:rPr>
      </w:pPr>
    </w:p>
    <w:p w:rsidR="00D93479" w:rsidRDefault="002E498E">
      <w:pPr>
        <w:spacing w:line="360" w:lineRule="auto"/>
        <w:ind w:firstLineChars="246" w:firstLine="790"/>
        <w:jc w:val="center"/>
        <w:rPr>
          <w:rFonts w:ascii="仿宋" w:eastAsia="仿宋" w:hAnsi="仿宋"/>
          <w:b/>
          <w:color w:val="000000" w:themeColor="text1"/>
          <w:sz w:val="32"/>
        </w:rPr>
      </w:pPr>
      <w:r>
        <w:rPr>
          <w:rFonts w:ascii="仿宋" w:eastAsia="仿宋" w:hAnsi="仿宋" w:hint="eastAsia"/>
          <w:b/>
          <w:color w:val="000000" w:themeColor="text1"/>
          <w:sz w:val="32"/>
        </w:rPr>
        <w:t>投标时间</w:t>
      </w:r>
      <w:r>
        <w:rPr>
          <w:rFonts w:ascii="仿宋" w:eastAsia="仿宋" w:hAnsi="仿宋"/>
          <w:b/>
          <w:color w:val="000000" w:themeColor="text1"/>
          <w:sz w:val="32"/>
        </w:rPr>
        <w:t>：</w:t>
      </w:r>
      <w:r>
        <w:rPr>
          <w:rFonts w:ascii="仿宋" w:eastAsia="仿宋" w:hAnsi="仿宋" w:hint="eastAsia"/>
          <w:b/>
          <w:color w:val="000000" w:themeColor="text1"/>
          <w:sz w:val="32"/>
        </w:rPr>
        <w:t>年</w:t>
      </w:r>
      <w:r>
        <w:rPr>
          <w:rFonts w:ascii="仿宋" w:eastAsia="仿宋" w:hAnsi="仿宋" w:hint="eastAsia"/>
          <w:b/>
          <w:color w:val="000000" w:themeColor="text1"/>
          <w:sz w:val="32"/>
        </w:rPr>
        <w:t xml:space="preserve"> </w:t>
      </w:r>
      <w:r>
        <w:rPr>
          <w:rFonts w:ascii="仿宋" w:eastAsia="仿宋" w:hAnsi="仿宋"/>
          <w:b/>
          <w:color w:val="000000" w:themeColor="text1"/>
          <w:sz w:val="32"/>
        </w:rPr>
        <w:t>月日</w:t>
      </w:r>
    </w:p>
    <w:p w:rsidR="00D93479" w:rsidRDefault="002E498E">
      <w:pPr>
        <w:spacing w:line="360" w:lineRule="auto"/>
        <w:rPr>
          <w:rFonts w:ascii="仿宋" w:eastAsia="仿宋" w:hAnsi="仿宋"/>
          <w:b/>
          <w:color w:val="000000" w:themeColor="text1"/>
          <w:sz w:val="32"/>
          <w:szCs w:val="32"/>
        </w:rPr>
      </w:pPr>
      <w:r>
        <w:rPr>
          <w:rFonts w:ascii="仿宋" w:eastAsia="仿宋" w:hAnsi="仿宋"/>
          <w:b/>
          <w:color w:val="000000" w:themeColor="text1"/>
          <w:sz w:val="32"/>
        </w:rPr>
        <w:br w:type="page"/>
      </w:r>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1-2</w:t>
      </w:r>
    </w:p>
    <w:p w:rsidR="00D93479" w:rsidRDefault="002E498E">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一、承诺函</w:t>
      </w:r>
    </w:p>
    <w:p w:rsidR="00D93479" w:rsidRDefault="00D93479">
      <w:pPr>
        <w:widowControl/>
        <w:spacing w:line="360" w:lineRule="atLeast"/>
        <w:jc w:val="center"/>
        <w:rPr>
          <w:rFonts w:ascii="仿宋" w:eastAsia="仿宋" w:hAnsi="仿宋"/>
          <w:b/>
          <w:color w:val="000000" w:themeColor="text1"/>
          <w:sz w:val="24"/>
        </w:rPr>
      </w:pPr>
    </w:p>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w:t>
      </w:r>
      <w:r>
        <w:rPr>
          <w:rFonts w:ascii="仿宋" w:eastAsia="仿宋" w:hAnsi="仿宋" w:hint="eastAsia"/>
          <w:color w:val="000000" w:themeColor="text1"/>
          <w:sz w:val="24"/>
        </w:rPr>
        <w:t>（采购代理机构名称）：</w:t>
      </w:r>
    </w:p>
    <w:p w:rsidR="00D93479" w:rsidRDefault="002E498E">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我单位作为本次采购项目的投标人，根据招标文件要求，现郑重承诺如下：</w:t>
      </w:r>
    </w:p>
    <w:p w:rsidR="00D93479" w:rsidRDefault="002E498E">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具备《中华人民共和国政府采购法》第二十二条第一款和本项目规定的条件：</w:t>
      </w:r>
    </w:p>
    <w:p w:rsidR="00D93479" w:rsidRDefault="002E498E">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（一）具有独立承担民事责任的能力；</w:t>
      </w:r>
    </w:p>
    <w:p w:rsidR="00D93479" w:rsidRDefault="002E498E">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（二）具有良好的商业信誉和健全的财务会计制度；</w:t>
      </w:r>
    </w:p>
    <w:p w:rsidR="00D93479" w:rsidRDefault="002E498E">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（三）具有履行合同所必需的设备和专业技术能力；</w:t>
      </w:r>
    </w:p>
    <w:p w:rsidR="00D93479" w:rsidRDefault="002E498E">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（四）有依法缴纳税收和社会保障资金的良好记录；</w:t>
      </w:r>
    </w:p>
    <w:p w:rsidR="00D93479" w:rsidRDefault="002E498E">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（五）参加政府采购活动前三年内，在经营活动中没有重大违法记录；</w:t>
      </w:r>
    </w:p>
    <w:p w:rsidR="00D93479" w:rsidRDefault="002E498E">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（六）法律、行政法规规定的其他条件；</w:t>
      </w:r>
    </w:p>
    <w:p w:rsidR="00D93479" w:rsidRDefault="002E498E">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（七）根据采购项目提出的特殊条件</w:t>
      </w:r>
      <w:r>
        <w:rPr>
          <w:rFonts w:ascii="仿宋" w:eastAsia="仿宋" w:hAnsi="仿宋"/>
          <w:color w:val="000000" w:themeColor="text1"/>
          <w:sz w:val="24"/>
        </w:rPr>
        <w:t>。</w:t>
      </w:r>
    </w:p>
    <w:p w:rsidR="00D93479" w:rsidRDefault="002E498E">
      <w:pPr>
        <w:widowControl/>
        <w:spacing w:line="360" w:lineRule="atLeast"/>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rsidR="00D93479" w:rsidRDefault="00D93479">
      <w:pPr>
        <w:widowControl/>
        <w:spacing w:line="360" w:lineRule="atLeast"/>
        <w:ind w:firstLineChars="196" w:firstLine="470"/>
        <w:jc w:val="left"/>
        <w:rPr>
          <w:rFonts w:ascii="仿宋" w:eastAsia="仿宋" w:hAnsi="仿宋"/>
          <w:color w:val="000000" w:themeColor="text1"/>
          <w:sz w:val="24"/>
        </w:rPr>
      </w:pP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期：</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spacing w:line="360" w:lineRule="auto"/>
        <w:rPr>
          <w:rFonts w:ascii="仿宋" w:eastAsia="仿宋" w:hAnsi="仿宋"/>
          <w:b/>
          <w:color w:val="000000" w:themeColor="text1"/>
          <w:sz w:val="32"/>
          <w:szCs w:val="32"/>
        </w:rPr>
      </w:pPr>
      <w:r>
        <w:rPr>
          <w:rFonts w:ascii="仿宋" w:eastAsia="仿宋" w:hAnsi="仿宋" w:hint="eastAsia"/>
          <w:color w:val="000000" w:themeColor="text1"/>
          <w:sz w:val="24"/>
        </w:rPr>
        <w:br w:type="page"/>
      </w:r>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1-3</w:t>
      </w:r>
    </w:p>
    <w:p w:rsidR="00D93479" w:rsidRDefault="002E498E">
      <w:pPr>
        <w:spacing w:line="360" w:lineRule="auto"/>
        <w:ind w:firstLineChars="246" w:firstLine="790"/>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二、投标人和投标产品其他资格、资质性及其他类似效力要求的相关证明材料</w:t>
      </w:r>
    </w:p>
    <w:p w:rsidR="00D93479" w:rsidRDefault="002E498E">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rsidR="00D93479" w:rsidRDefault="002E498E">
      <w:pPr>
        <w:widowControl/>
        <w:spacing w:after="0" w:line="240" w:lineRule="auto"/>
        <w:jc w:val="left"/>
        <w:rPr>
          <w:rFonts w:ascii="仿宋" w:eastAsia="仿宋" w:hAnsi="仿宋" w:cs="宋体"/>
          <w:bCs/>
          <w:color w:val="000000" w:themeColor="text1"/>
          <w:sz w:val="24"/>
        </w:rPr>
      </w:pPr>
      <w:r>
        <w:rPr>
          <w:rFonts w:ascii="仿宋" w:eastAsia="仿宋" w:hAnsi="仿宋" w:cs="宋体"/>
          <w:bCs/>
          <w:color w:val="000000" w:themeColor="text1"/>
          <w:sz w:val="24"/>
        </w:rPr>
        <w:br w:type="page"/>
      </w:r>
    </w:p>
    <w:p w:rsidR="00D93479" w:rsidRDefault="002E498E">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1-4</w:t>
      </w:r>
    </w:p>
    <w:p w:rsidR="00D93479" w:rsidRDefault="002E498E">
      <w:pPr>
        <w:pStyle w:val="3"/>
        <w:jc w:val="center"/>
        <w:rPr>
          <w:rFonts w:ascii="仿宋" w:eastAsia="仿宋" w:hAnsi="仿宋" w:cs="仿宋"/>
          <w:color w:val="000000" w:themeColor="text1"/>
        </w:rPr>
      </w:pPr>
      <w:r>
        <w:rPr>
          <w:rFonts w:ascii="仿宋" w:eastAsia="仿宋" w:hAnsi="仿宋" w:cs="仿宋" w:hint="eastAsia"/>
          <w:color w:val="000000" w:themeColor="text1"/>
        </w:rPr>
        <w:t>三、承诺函</w:t>
      </w:r>
      <w:r>
        <w:rPr>
          <w:rFonts w:ascii="仿宋" w:eastAsia="仿宋" w:hAnsi="仿宋" w:cs="仿宋" w:hint="eastAsia"/>
          <w:color w:val="000000" w:themeColor="text1"/>
        </w:rPr>
        <w:t>(</w:t>
      </w:r>
      <w:r>
        <w:rPr>
          <w:rFonts w:ascii="仿宋" w:eastAsia="仿宋" w:hAnsi="仿宋" w:cs="仿宋" w:hint="eastAsia"/>
          <w:color w:val="000000" w:themeColor="text1"/>
        </w:rPr>
        <w:t>如涉及</w:t>
      </w:r>
      <w:r>
        <w:rPr>
          <w:rFonts w:ascii="仿宋" w:eastAsia="仿宋" w:hAnsi="仿宋" w:cs="仿宋" w:hint="eastAsia"/>
          <w:color w:val="000000" w:themeColor="text1"/>
        </w:rPr>
        <w:t>)</w:t>
      </w:r>
    </w:p>
    <w:p w:rsidR="00D93479" w:rsidRDefault="00D93479">
      <w:pPr>
        <w:widowControl/>
        <w:spacing w:line="360" w:lineRule="atLeast"/>
        <w:jc w:val="center"/>
        <w:rPr>
          <w:rFonts w:ascii="仿宋" w:eastAsia="仿宋" w:hAnsi="仿宋"/>
          <w:b/>
          <w:color w:val="000000" w:themeColor="text1"/>
          <w:sz w:val="24"/>
        </w:rPr>
      </w:pPr>
    </w:p>
    <w:p w:rsidR="00D93479" w:rsidRDefault="002E498E">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XXXX</w:t>
      </w:r>
      <w:r>
        <w:rPr>
          <w:rFonts w:ascii="仿宋" w:eastAsia="仿宋" w:hAnsi="仿宋" w:cs="宋体" w:hint="eastAsia"/>
          <w:bCs/>
          <w:color w:val="000000" w:themeColor="text1"/>
          <w:sz w:val="24"/>
        </w:rPr>
        <w:t>（采购代理机构名称）：</w:t>
      </w:r>
    </w:p>
    <w:p w:rsidR="00D93479" w:rsidRDefault="002E498E">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我单位作为本次采购项目的投标人，现郑重承诺如下：</w:t>
      </w:r>
    </w:p>
    <w:p w:rsidR="00D93479" w:rsidRDefault="002E498E">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根据本项目招标文件</w:t>
      </w:r>
      <w:r>
        <w:rPr>
          <w:rFonts w:ascii="仿宋" w:eastAsia="仿宋" w:hAnsi="仿宋" w:cs="宋体"/>
          <w:bCs/>
          <w:color w:val="000000" w:themeColor="text1"/>
          <w:sz w:val="24"/>
        </w:rPr>
        <w:t>第四章资格证明要求中第</w:t>
      </w:r>
      <w:r>
        <w:rPr>
          <w:rFonts w:ascii="仿宋" w:eastAsia="仿宋" w:hAnsi="仿宋" w:cs="宋体" w:hint="eastAsia"/>
          <w:bCs/>
          <w:color w:val="000000" w:themeColor="text1"/>
          <w:sz w:val="24"/>
        </w:rPr>
        <w:t>项，</w:t>
      </w:r>
      <w:r>
        <w:rPr>
          <w:rFonts w:ascii="仿宋" w:eastAsia="仿宋" w:hAnsi="仿宋" w:cs="宋体"/>
          <w:bCs/>
          <w:color w:val="000000" w:themeColor="text1"/>
          <w:sz w:val="24"/>
        </w:rPr>
        <w:t>我</w:t>
      </w:r>
      <w:r>
        <w:rPr>
          <w:rFonts w:ascii="仿宋" w:eastAsia="仿宋" w:hAnsi="仿宋" w:cs="宋体" w:hint="eastAsia"/>
          <w:bCs/>
          <w:color w:val="000000" w:themeColor="text1"/>
          <w:sz w:val="24"/>
        </w:rPr>
        <w:t>单位</w:t>
      </w:r>
      <w:r>
        <w:rPr>
          <w:rFonts w:ascii="仿宋" w:eastAsia="仿宋" w:hAnsi="仿宋" w:cs="宋体"/>
          <w:bCs/>
          <w:color w:val="000000" w:themeColor="text1"/>
          <w:sz w:val="24"/>
        </w:rPr>
        <w:t>应具备</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）。但因</w:t>
      </w:r>
      <w:r>
        <w:rPr>
          <w:rFonts w:ascii="仿宋" w:eastAsia="仿宋" w:hAnsi="仿宋" w:cs="宋体"/>
          <w:bCs/>
          <w:color w:val="000000" w:themeColor="text1"/>
          <w:sz w:val="24"/>
        </w:rPr>
        <w:t>我单位所在地</w:t>
      </w:r>
      <w:r>
        <w:rPr>
          <w:rFonts w:ascii="仿宋" w:eastAsia="仿宋" w:hAnsi="仿宋" w:cs="宋体" w:hint="eastAsia"/>
          <w:bCs/>
          <w:color w:val="000000" w:themeColor="text1"/>
          <w:sz w:val="24"/>
        </w:rPr>
        <w:t>已对</w:t>
      </w:r>
      <w:r>
        <w:rPr>
          <w:rFonts w:ascii="仿宋" w:eastAsia="仿宋" w:hAnsi="仿宋" w:cs="宋体"/>
          <w:bCs/>
          <w:color w:val="000000" w:themeColor="text1"/>
          <w:sz w:val="24"/>
        </w:rPr>
        <w:t>上述</w:t>
      </w:r>
      <w:r>
        <w:rPr>
          <w:rFonts w:ascii="仿宋" w:eastAsia="仿宋" w:hAnsi="仿宋" w:cs="宋体" w:hint="eastAsia"/>
          <w:bCs/>
          <w:color w:val="000000" w:themeColor="text1"/>
          <w:sz w:val="24"/>
        </w:rPr>
        <w:t>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实行</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w:t>
      </w:r>
      <w:r>
        <w:rPr>
          <w:rFonts w:ascii="仿宋" w:eastAsia="仿宋" w:hAnsi="仿宋" w:cs="宋体"/>
          <w:bCs/>
          <w:color w:val="000000" w:themeColor="text1"/>
          <w:sz w:val="24"/>
        </w:rPr>
        <w:t>故在此次采购活动</w:t>
      </w:r>
      <w:r>
        <w:rPr>
          <w:rFonts w:ascii="仿宋" w:eastAsia="仿宋" w:hAnsi="仿宋" w:cs="宋体" w:hint="eastAsia"/>
          <w:bCs/>
          <w:color w:val="000000" w:themeColor="text1"/>
          <w:sz w:val="24"/>
        </w:rPr>
        <w:t>中</w:t>
      </w:r>
      <w:r>
        <w:rPr>
          <w:rFonts w:ascii="仿宋" w:eastAsia="仿宋" w:hAnsi="仿宋" w:cs="宋体"/>
          <w:bCs/>
          <w:color w:val="000000" w:themeColor="text1"/>
          <w:sz w:val="24"/>
        </w:rPr>
        <w:t>提供</w:t>
      </w:r>
      <w:r>
        <w:rPr>
          <w:rFonts w:ascii="仿宋" w:eastAsia="仿宋" w:hAnsi="仿宋" w:cs="宋体" w:hint="eastAsia"/>
          <w:bCs/>
          <w:color w:val="000000" w:themeColor="text1"/>
          <w:sz w:val="24"/>
        </w:rPr>
        <w:t>满足</w:t>
      </w:r>
      <w:r>
        <w:rPr>
          <w:rFonts w:ascii="仿宋" w:eastAsia="仿宋" w:hAnsi="仿宋" w:cs="宋体"/>
          <w:bCs/>
          <w:color w:val="000000" w:themeColor="text1"/>
          <w:sz w:val="24"/>
        </w:rPr>
        <w:t>资格要求</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中对</w:t>
      </w:r>
      <w:r>
        <w:rPr>
          <w:rFonts w:ascii="仿宋" w:eastAsia="仿宋" w:hAnsi="仿宋" w:cs="宋体" w:hint="eastAsia"/>
          <w:bCs/>
          <w:color w:val="000000" w:themeColor="text1"/>
          <w:sz w:val="24"/>
        </w:rPr>
        <w:t>该备案</w:t>
      </w:r>
      <w:r>
        <w:rPr>
          <w:rFonts w:ascii="仿宋" w:eastAsia="仿宋" w:hAnsi="仿宋" w:cs="宋体"/>
          <w:bCs/>
          <w:color w:val="000000" w:themeColor="text1"/>
          <w:sz w:val="24"/>
        </w:rPr>
        <w:t>、登记、其他证照</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描述</w:t>
      </w:r>
      <w:r>
        <w:rPr>
          <w:rFonts w:ascii="仿宋" w:eastAsia="仿宋" w:hAnsi="仿宋" w:cs="宋体" w:hint="eastAsia"/>
          <w:bCs/>
          <w:color w:val="000000" w:themeColor="text1"/>
          <w:sz w:val="24"/>
        </w:rPr>
        <w:t>）的</w:t>
      </w:r>
      <w:r>
        <w:rPr>
          <w:rFonts w:ascii="仿宋" w:eastAsia="仿宋" w:hAnsi="仿宋" w:cs="宋体"/>
          <w:bCs/>
          <w:color w:val="000000" w:themeColor="text1"/>
          <w:sz w:val="24"/>
        </w:rPr>
        <w:t>“</w:t>
      </w:r>
      <w:r>
        <w:rPr>
          <w:rFonts w:ascii="仿宋" w:eastAsia="仿宋" w:hAnsi="仿宋" w:cs="宋体" w:hint="eastAsia"/>
          <w:bCs/>
          <w:color w:val="000000" w:themeColor="text1"/>
          <w:sz w:val="24"/>
        </w:rPr>
        <w:t>多证合一</w:t>
      </w:r>
      <w:r>
        <w:rPr>
          <w:rFonts w:ascii="仿宋" w:eastAsia="仿宋" w:hAnsi="仿宋" w:cs="宋体"/>
          <w:bCs/>
          <w:color w:val="000000" w:themeColor="text1"/>
          <w:sz w:val="24"/>
        </w:rPr>
        <w:t>”</w:t>
      </w:r>
      <w:r>
        <w:rPr>
          <w:rFonts w:ascii="仿宋" w:eastAsia="仿宋" w:hAnsi="仿宋" w:cs="宋体" w:hint="eastAsia"/>
          <w:bCs/>
          <w:color w:val="000000" w:themeColor="text1"/>
          <w:sz w:val="24"/>
        </w:rPr>
        <w:t>营业执照</w:t>
      </w:r>
      <w:r>
        <w:rPr>
          <w:rFonts w:ascii="仿宋" w:eastAsia="仿宋" w:hAnsi="仿宋" w:cs="宋体"/>
          <w:bCs/>
          <w:color w:val="000000" w:themeColor="text1"/>
          <w:sz w:val="24"/>
        </w:rPr>
        <w:t>。</w:t>
      </w:r>
    </w:p>
    <w:p w:rsidR="00D93479" w:rsidRDefault="00D93479">
      <w:pPr>
        <w:spacing w:line="360" w:lineRule="auto"/>
        <w:rPr>
          <w:rFonts w:ascii="仿宋" w:eastAsia="仿宋" w:hAnsi="仿宋" w:cs="宋体"/>
          <w:bCs/>
          <w:color w:val="000000" w:themeColor="text1"/>
          <w:sz w:val="24"/>
        </w:rPr>
      </w:pPr>
    </w:p>
    <w:p w:rsidR="00D93479" w:rsidRDefault="002E498E">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rsidR="00D93479" w:rsidRDefault="00D93479">
      <w:pPr>
        <w:spacing w:line="360" w:lineRule="auto"/>
        <w:rPr>
          <w:rFonts w:ascii="仿宋" w:eastAsia="仿宋" w:hAnsi="仿宋" w:cs="宋体"/>
          <w:bCs/>
          <w:color w:val="000000" w:themeColor="text1"/>
          <w:sz w:val="24"/>
        </w:rPr>
      </w:pPr>
    </w:p>
    <w:p w:rsidR="00D93479" w:rsidRDefault="002E498E">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投标人名称：</w:t>
      </w:r>
      <w:r>
        <w:rPr>
          <w:rFonts w:ascii="仿宋" w:eastAsia="仿宋" w:hAnsi="仿宋" w:cs="宋体" w:hint="eastAsia"/>
          <w:bCs/>
          <w:color w:val="000000" w:themeColor="text1"/>
          <w:sz w:val="24"/>
        </w:rPr>
        <w:t>XXXX</w:t>
      </w:r>
      <w:r>
        <w:rPr>
          <w:rFonts w:ascii="仿宋" w:eastAsia="仿宋" w:hAnsi="仿宋" w:cs="宋体" w:hint="eastAsia"/>
          <w:bCs/>
          <w:color w:val="000000" w:themeColor="text1"/>
          <w:sz w:val="24"/>
        </w:rPr>
        <w:t>。</w:t>
      </w:r>
    </w:p>
    <w:p w:rsidR="00D93479" w:rsidRDefault="002E498E">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日</w:t>
      </w:r>
      <w:r>
        <w:rPr>
          <w:rFonts w:ascii="仿宋" w:eastAsia="仿宋" w:hAnsi="仿宋" w:cs="宋体" w:hint="eastAsia"/>
          <w:bCs/>
          <w:color w:val="000000" w:themeColor="text1"/>
          <w:sz w:val="24"/>
        </w:rPr>
        <w:t xml:space="preserve">    </w:t>
      </w:r>
      <w:r>
        <w:rPr>
          <w:rFonts w:ascii="仿宋" w:eastAsia="仿宋" w:hAnsi="仿宋" w:cs="宋体" w:hint="eastAsia"/>
          <w:bCs/>
          <w:color w:val="000000" w:themeColor="text1"/>
          <w:sz w:val="24"/>
        </w:rPr>
        <w:t>期：</w:t>
      </w:r>
      <w:r>
        <w:rPr>
          <w:rFonts w:ascii="仿宋" w:eastAsia="仿宋" w:hAnsi="仿宋" w:cs="宋体" w:hint="eastAsia"/>
          <w:bCs/>
          <w:color w:val="000000" w:themeColor="text1"/>
          <w:sz w:val="24"/>
        </w:rPr>
        <w:t>XXXX</w:t>
      </w:r>
      <w:r>
        <w:rPr>
          <w:rFonts w:ascii="仿宋" w:eastAsia="仿宋" w:hAnsi="仿宋" w:cs="宋体" w:hint="eastAsia"/>
          <w:bCs/>
          <w:color w:val="000000" w:themeColor="text1"/>
          <w:sz w:val="24"/>
        </w:rPr>
        <w:t>。</w:t>
      </w:r>
    </w:p>
    <w:p w:rsidR="00D93479" w:rsidRDefault="002E498E">
      <w:pPr>
        <w:spacing w:line="360" w:lineRule="auto"/>
        <w:rPr>
          <w:rFonts w:ascii="仿宋" w:eastAsia="仿宋" w:hAnsi="仿宋" w:cs="宋体"/>
          <w:bCs/>
          <w:color w:val="000000" w:themeColor="text1"/>
          <w:sz w:val="24"/>
        </w:rPr>
      </w:pPr>
      <w:r>
        <w:rPr>
          <w:rFonts w:ascii="仿宋" w:eastAsia="仿宋" w:hAnsi="仿宋" w:cs="宋体" w:hint="eastAsia"/>
          <w:bCs/>
          <w:color w:val="000000" w:themeColor="text1"/>
          <w:sz w:val="24"/>
        </w:rPr>
        <w:t>注：</w:t>
      </w:r>
      <w:r>
        <w:rPr>
          <w:rFonts w:ascii="仿宋" w:eastAsia="仿宋" w:hAnsi="仿宋" w:cs="宋体" w:hint="eastAsia"/>
          <w:bCs/>
          <w:color w:val="000000" w:themeColor="text1"/>
          <w:sz w:val="24"/>
        </w:rPr>
        <w:t>1.</w:t>
      </w:r>
      <w:r>
        <w:rPr>
          <w:rFonts w:ascii="仿宋" w:eastAsia="仿宋" w:hAnsi="仿宋" w:cs="宋体"/>
          <w:bCs/>
          <w:color w:val="000000" w:themeColor="text1"/>
          <w:sz w:val="24"/>
        </w:rPr>
        <w:t>根据国务院办公厅关于加快推进</w:t>
      </w:r>
      <w:r>
        <w:rPr>
          <w:rFonts w:ascii="仿宋" w:eastAsia="仿宋" w:hAnsi="仿宋" w:cs="宋体"/>
          <w:bCs/>
          <w:color w:val="000000" w:themeColor="text1"/>
          <w:sz w:val="24"/>
        </w:rPr>
        <w:t>“</w:t>
      </w:r>
      <w:r>
        <w:rPr>
          <w:rFonts w:ascii="仿宋" w:eastAsia="仿宋" w:hAnsi="仿宋" w:cs="宋体"/>
          <w:bCs/>
          <w:color w:val="000000" w:themeColor="text1"/>
          <w:sz w:val="24"/>
        </w:rPr>
        <w:t>多证合一</w:t>
      </w:r>
      <w:r>
        <w:rPr>
          <w:rFonts w:ascii="仿宋" w:eastAsia="仿宋" w:hAnsi="仿宋" w:cs="宋体"/>
          <w:bCs/>
          <w:color w:val="000000" w:themeColor="text1"/>
          <w:sz w:val="24"/>
        </w:rPr>
        <w:t>”</w:t>
      </w:r>
      <w:r>
        <w:rPr>
          <w:rFonts w:ascii="仿宋" w:eastAsia="仿宋" w:hAnsi="仿宋" w:cs="宋体"/>
          <w:bCs/>
          <w:color w:val="000000" w:themeColor="text1"/>
          <w:sz w:val="24"/>
        </w:rPr>
        <w:t>改革的指导意见（国办发【</w:t>
      </w:r>
      <w:r>
        <w:rPr>
          <w:rFonts w:ascii="仿宋" w:eastAsia="仿宋" w:hAnsi="仿宋" w:cs="宋体"/>
          <w:bCs/>
          <w:color w:val="000000" w:themeColor="text1"/>
          <w:sz w:val="24"/>
        </w:rPr>
        <w:t>2017</w:t>
      </w:r>
      <w:r>
        <w:rPr>
          <w:rFonts w:ascii="仿宋" w:eastAsia="仿宋" w:hAnsi="仿宋" w:cs="宋体"/>
          <w:bCs/>
          <w:color w:val="000000" w:themeColor="text1"/>
          <w:sz w:val="24"/>
        </w:rPr>
        <w:t>】</w:t>
      </w:r>
      <w:r>
        <w:rPr>
          <w:rFonts w:ascii="仿宋" w:eastAsia="仿宋" w:hAnsi="仿宋" w:cs="宋体"/>
          <w:bCs/>
          <w:color w:val="000000" w:themeColor="text1"/>
          <w:sz w:val="24"/>
        </w:rPr>
        <w:t>41</w:t>
      </w:r>
      <w:r>
        <w:rPr>
          <w:rFonts w:ascii="仿宋" w:eastAsia="仿宋" w:hAnsi="仿宋" w:cs="宋体"/>
          <w:bCs/>
          <w:color w:val="000000" w:themeColor="text1"/>
          <w:sz w:val="24"/>
        </w:rPr>
        <w:t>号）等政策要求，</w:t>
      </w:r>
      <w:r>
        <w:rPr>
          <w:rFonts w:ascii="仿宋" w:eastAsia="仿宋" w:hAnsi="仿宋" w:cs="宋体"/>
          <w:b/>
          <w:bCs/>
          <w:color w:val="000000" w:themeColor="text1"/>
          <w:sz w:val="24"/>
        </w:rPr>
        <w:t>若资格要求涉及的登记、备案等有关事项和各类证照已实行多证合一导致供应商无法提供该类证明材料的</w:t>
      </w:r>
      <w:r>
        <w:rPr>
          <w:rFonts w:ascii="仿宋" w:eastAsia="仿宋" w:hAnsi="仿宋" w:cs="宋体"/>
          <w:bCs/>
          <w:color w:val="000000" w:themeColor="text1"/>
          <w:sz w:val="24"/>
        </w:rPr>
        <w:t>，供应商须提供</w:t>
      </w:r>
      <w:r>
        <w:rPr>
          <w:rFonts w:ascii="仿宋" w:eastAsia="仿宋" w:hAnsi="仿宋" w:cs="宋体" w:hint="eastAsia"/>
          <w:bCs/>
          <w:color w:val="000000" w:themeColor="text1"/>
          <w:sz w:val="24"/>
        </w:rPr>
        <w:t>该</w:t>
      </w:r>
      <w:r>
        <w:rPr>
          <w:rFonts w:ascii="仿宋" w:eastAsia="仿宋" w:hAnsi="仿宋" w:cs="宋体"/>
          <w:bCs/>
          <w:color w:val="000000" w:themeColor="text1"/>
          <w:sz w:val="24"/>
        </w:rPr>
        <w:t>承诺。</w:t>
      </w:r>
    </w:p>
    <w:p w:rsidR="00D93479" w:rsidRDefault="002E498E">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2.</w:t>
      </w:r>
      <w:r>
        <w:rPr>
          <w:rFonts w:ascii="仿宋" w:eastAsia="仿宋" w:hAnsi="仿宋" w:cs="宋体" w:hint="eastAsia"/>
          <w:bCs/>
          <w:color w:val="000000" w:themeColor="text1"/>
          <w:sz w:val="24"/>
        </w:rPr>
        <w:t>若已提供</w:t>
      </w:r>
      <w:r>
        <w:rPr>
          <w:rFonts w:ascii="仿宋" w:eastAsia="仿宋" w:hAnsi="仿宋" w:cs="宋体"/>
          <w:bCs/>
          <w:color w:val="000000" w:themeColor="text1"/>
          <w:sz w:val="24"/>
        </w:rPr>
        <w:t>资格要求涉及的登记、备案等有关事项和各类证照</w:t>
      </w:r>
      <w:r>
        <w:rPr>
          <w:rFonts w:ascii="仿宋" w:eastAsia="仿宋" w:hAnsi="仿宋" w:cs="宋体" w:hint="eastAsia"/>
          <w:bCs/>
          <w:color w:val="000000" w:themeColor="text1"/>
          <w:sz w:val="24"/>
        </w:rPr>
        <w:t>的证明材料，无需提供该承诺。</w:t>
      </w:r>
    </w:p>
    <w:p w:rsidR="00D93479" w:rsidRDefault="002E498E">
      <w:pPr>
        <w:spacing w:line="360" w:lineRule="auto"/>
        <w:ind w:firstLineChars="150" w:firstLine="360"/>
        <w:rPr>
          <w:rFonts w:ascii="仿宋" w:eastAsia="仿宋" w:hAnsi="仿宋" w:cs="宋体"/>
          <w:bCs/>
          <w:color w:val="000000" w:themeColor="text1"/>
          <w:sz w:val="24"/>
        </w:rPr>
      </w:pPr>
      <w:r>
        <w:rPr>
          <w:rFonts w:ascii="仿宋" w:eastAsia="仿宋" w:hAnsi="仿宋" w:cs="宋体" w:hint="eastAsia"/>
          <w:bCs/>
          <w:color w:val="000000" w:themeColor="text1"/>
          <w:sz w:val="24"/>
        </w:rPr>
        <w:t>3.</w:t>
      </w:r>
      <w:r>
        <w:rPr>
          <w:rFonts w:ascii="仿宋" w:eastAsia="仿宋" w:hAnsi="仿宋" w:cs="宋体" w:hint="eastAsia"/>
          <w:bCs/>
          <w:color w:val="000000" w:themeColor="text1"/>
          <w:sz w:val="24"/>
        </w:rPr>
        <w:t>若本项目资格要求不涉及，无需提供该承诺。</w:t>
      </w:r>
    </w:p>
    <w:p w:rsidR="00D93479" w:rsidRDefault="00D93479">
      <w:pPr>
        <w:spacing w:line="360" w:lineRule="auto"/>
        <w:rPr>
          <w:rFonts w:ascii="仿宋" w:eastAsia="仿宋" w:hAnsi="仿宋" w:cs="宋体"/>
          <w:bCs/>
          <w:color w:val="000000" w:themeColor="text1"/>
          <w:sz w:val="24"/>
        </w:rPr>
      </w:pPr>
    </w:p>
    <w:p w:rsidR="00D93479" w:rsidRDefault="00D93479">
      <w:pPr>
        <w:spacing w:line="360" w:lineRule="auto"/>
        <w:rPr>
          <w:rFonts w:ascii="仿宋" w:eastAsia="仿宋" w:hAnsi="仿宋" w:cs="宋体"/>
          <w:bCs/>
          <w:color w:val="000000" w:themeColor="text1"/>
          <w:sz w:val="24"/>
        </w:rPr>
      </w:pPr>
    </w:p>
    <w:p w:rsidR="00D93479" w:rsidRDefault="002E498E">
      <w:pPr>
        <w:pStyle w:val="2"/>
        <w:rPr>
          <w:rFonts w:ascii="仿宋" w:eastAsia="仿宋" w:hAnsi="仿宋" w:cs="仿宋"/>
          <w:color w:val="000000" w:themeColor="text1"/>
        </w:rPr>
      </w:pPr>
      <w:r>
        <w:rPr>
          <w:rFonts w:ascii="仿宋" w:eastAsia="仿宋" w:hAnsi="仿宋" w:cs="仿宋" w:hint="eastAsia"/>
          <w:color w:val="000000" w:themeColor="text1"/>
        </w:rPr>
        <w:lastRenderedPageBreak/>
        <w:t>第二部分</w:t>
      </w:r>
      <w:r>
        <w:rPr>
          <w:rFonts w:ascii="仿宋" w:eastAsia="仿宋" w:hAnsi="仿宋" w:cs="仿宋" w:hint="eastAsia"/>
          <w:color w:val="000000" w:themeColor="text1"/>
        </w:rPr>
        <w:t xml:space="preserve">     </w:t>
      </w:r>
      <w:r>
        <w:rPr>
          <w:rFonts w:ascii="仿宋" w:eastAsia="仿宋" w:hAnsi="仿宋" w:cs="仿宋" w:hint="eastAsia"/>
          <w:color w:val="000000" w:themeColor="text1"/>
        </w:rPr>
        <w:t>“其他响应性投标文件”格式</w:t>
      </w:r>
    </w:p>
    <w:p w:rsidR="00D93479" w:rsidRDefault="002E498E">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格式</w:t>
      </w:r>
      <w:r>
        <w:rPr>
          <w:rFonts w:ascii="仿宋" w:eastAsia="仿宋" w:hAnsi="仿宋" w:hint="eastAsia"/>
          <w:b/>
          <w:color w:val="000000" w:themeColor="text1"/>
          <w:sz w:val="32"/>
          <w:szCs w:val="32"/>
        </w:rPr>
        <w:t>2-1</w:t>
      </w:r>
    </w:p>
    <w:p w:rsidR="00D93479" w:rsidRDefault="002E498E">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t>封面：</w:t>
      </w:r>
    </w:p>
    <w:p w:rsidR="00D93479" w:rsidRDefault="00D93479">
      <w:pPr>
        <w:spacing w:line="360" w:lineRule="auto"/>
        <w:jc w:val="right"/>
        <w:rPr>
          <w:rFonts w:ascii="仿宋" w:eastAsia="仿宋" w:hAnsi="仿宋"/>
          <w:b/>
          <w:color w:val="000000" w:themeColor="text1"/>
          <w:sz w:val="36"/>
        </w:rPr>
      </w:pPr>
    </w:p>
    <w:p w:rsidR="00D93479" w:rsidRDefault="00D93479">
      <w:pPr>
        <w:spacing w:line="360" w:lineRule="auto"/>
        <w:rPr>
          <w:rFonts w:ascii="仿宋" w:eastAsia="仿宋" w:hAnsi="仿宋"/>
          <w:b/>
          <w:color w:val="000000" w:themeColor="text1"/>
          <w:sz w:val="32"/>
          <w:szCs w:val="32"/>
        </w:rPr>
      </w:pPr>
    </w:p>
    <w:p w:rsidR="00D93479" w:rsidRDefault="00D93479">
      <w:pPr>
        <w:spacing w:line="360" w:lineRule="auto"/>
        <w:rPr>
          <w:rFonts w:ascii="仿宋" w:eastAsia="仿宋" w:hAnsi="仿宋"/>
          <w:b/>
          <w:color w:val="000000" w:themeColor="text1"/>
          <w:sz w:val="32"/>
          <w:szCs w:val="32"/>
        </w:rPr>
      </w:pPr>
    </w:p>
    <w:p w:rsidR="00D93479" w:rsidRDefault="002E498E">
      <w:pPr>
        <w:spacing w:line="360" w:lineRule="auto"/>
        <w:jc w:val="center"/>
        <w:rPr>
          <w:rFonts w:ascii="仿宋" w:eastAsia="仿宋" w:hAnsi="仿宋"/>
          <w:b/>
          <w:color w:val="000000" w:themeColor="text1"/>
          <w:sz w:val="72"/>
        </w:rPr>
      </w:pPr>
      <w:r>
        <w:rPr>
          <w:rFonts w:ascii="仿宋" w:eastAsia="仿宋" w:hAnsi="仿宋" w:hint="eastAsia"/>
          <w:b/>
          <w:color w:val="000000" w:themeColor="text1"/>
          <w:sz w:val="40"/>
          <w:szCs w:val="48"/>
        </w:rPr>
        <w:t>XXXXXXXXX</w:t>
      </w:r>
      <w:r>
        <w:rPr>
          <w:rFonts w:ascii="仿宋" w:eastAsia="仿宋" w:hAnsi="仿宋" w:hint="eastAsia"/>
          <w:b/>
          <w:color w:val="000000" w:themeColor="text1"/>
          <w:sz w:val="40"/>
          <w:szCs w:val="48"/>
        </w:rPr>
        <w:t>项目</w:t>
      </w:r>
    </w:p>
    <w:p w:rsidR="00D93479" w:rsidRDefault="00D93479">
      <w:pPr>
        <w:spacing w:line="360" w:lineRule="auto"/>
        <w:rPr>
          <w:rFonts w:ascii="仿宋" w:eastAsia="仿宋" w:hAnsi="仿宋"/>
          <w:b/>
          <w:color w:val="000000" w:themeColor="text1"/>
          <w:sz w:val="52"/>
          <w:szCs w:val="52"/>
        </w:rPr>
      </w:pPr>
    </w:p>
    <w:p w:rsidR="00D93479" w:rsidRDefault="002E498E">
      <w:pPr>
        <w:spacing w:line="360" w:lineRule="auto"/>
        <w:jc w:val="center"/>
        <w:rPr>
          <w:rFonts w:ascii="仿宋" w:eastAsia="仿宋" w:hAnsi="仿宋"/>
          <w:b/>
          <w:color w:val="000000" w:themeColor="text1"/>
          <w:sz w:val="32"/>
          <w:szCs w:val="32"/>
        </w:rPr>
      </w:pPr>
      <w:r>
        <w:rPr>
          <w:rFonts w:ascii="仿宋" w:eastAsia="仿宋" w:hAnsi="仿宋" w:hint="eastAsia"/>
          <w:b/>
          <w:color w:val="000000" w:themeColor="text1"/>
          <w:sz w:val="52"/>
          <w:szCs w:val="52"/>
        </w:rPr>
        <w:t>其他响应性投标文件</w:t>
      </w:r>
    </w:p>
    <w:p w:rsidR="00D93479" w:rsidRDefault="00D93479">
      <w:pPr>
        <w:spacing w:line="360" w:lineRule="auto"/>
        <w:rPr>
          <w:rFonts w:ascii="仿宋" w:eastAsia="仿宋" w:hAnsi="仿宋"/>
          <w:b/>
          <w:color w:val="000000" w:themeColor="text1"/>
          <w:sz w:val="36"/>
        </w:rPr>
      </w:pPr>
    </w:p>
    <w:p w:rsidR="00D93479" w:rsidRDefault="002E498E">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投</w:t>
      </w:r>
      <w:r>
        <w:rPr>
          <w:rFonts w:ascii="仿宋" w:eastAsia="仿宋" w:hAnsi="仿宋" w:hint="eastAsia"/>
          <w:b/>
          <w:color w:val="000000" w:themeColor="text1"/>
          <w:sz w:val="32"/>
        </w:rPr>
        <w:t xml:space="preserve"> </w:t>
      </w:r>
      <w:r>
        <w:rPr>
          <w:rFonts w:ascii="仿宋" w:eastAsia="仿宋" w:hAnsi="仿宋" w:hint="eastAsia"/>
          <w:b/>
          <w:color w:val="000000" w:themeColor="text1"/>
          <w:sz w:val="32"/>
        </w:rPr>
        <w:t>标</w:t>
      </w:r>
      <w:r>
        <w:rPr>
          <w:rFonts w:ascii="仿宋" w:eastAsia="仿宋" w:hAnsi="仿宋" w:hint="eastAsia"/>
          <w:b/>
          <w:color w:val="000000" w:themeColor="text1"/>
          <w:sz w:val="32"/>
        </w:rPr>
        <w:t xml:space="preserve"> </w:t>
      </w:r>
      <w:r>
        <w:rPr>
          <w:rFonts w:ascii="仿宋" w:eastAsia="仿宋" w:hAnsi="仿宋" w:hint="eastAsia"/>
          <w:b/>
          <w:color w:val="000000" w:themeColor="text1"/>
          <w:sz w:val="32"/>
        </w:rPr>
        <w:t>人</w:t>
      </w:r>
      <w:r>
        <w:rPr>
          <w:rFonts w:ascii="仿宋" w:eastAsia="仿宋" w:hAnsi="仿宋"/>
          <w:b/>
          <w:color w:val="000000" w:themeColor="text1"/>
          <w:sz w:val="32"/>
        </w:rPr>
        <w:t>名称</w:t>
      </w:r>
      <w:r>
        <w:rPr>
          <w:rFonts w:ascii="仿宋" w:eastAsia="仿宋" w:hAnsi="仿宋" w:hint="eastAsia"/>
          <w:b/>
          <w:color w:val="000000" w:themeColor="text1"/>
          <w:sz w:val="32"/>
        </w:rPr>
        <w:t>（电子印章）</w:t>
      </w:r>
      <w:r>
        <w:rPr>
          <w:rFonts w:ascii="仿宋" w:eastAsia="仿宋" w:hAnsi="仿宋"/>
          <w:b/>
          <w:color w:val="000000" w:themeColor="text1"/>
          <w:sz w:val="32"/>
        </w:rPr>
        <w:t>：</w:t>
      </w:r>
    </w:p>
    <w:p w:rsidR="00D93479" w:rsidRDefault="002E498E">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采购项目</w:t>
      </w:r>
      <w:r>
        <w:rPr>
          <w:rFonts w:ascii="仿宋" w:eastAsia="仿宋" w:hAnsi="仿宋"/>
          <w:b/>
          <w:color w:val="000000" w:themeColor="text1"/>
          <w:sz w:val="32"/>
        </w:rPr>
        <w:t>编号：</w:t>
      </w:r>
    </w:p>
    <w:p w:rsidR="00D93479" w:rsidRDefault="002E498E">
      <w:pPr>
        <w:spacing w:line="360" w:lineRule="auto"/>
        <w:jc w:val="left"/>
        <w:rPr>
          <w:rFonts w:ascii="仿宋" w:eastAsia="仿宋" w:hAnsi="仿宋"/>
          <w:b/>
          <w:color w:val="000000" w:themeColor="text1"/>
          <w:sz w:val="32"/>
          <w:u w:val="single"/>
        </w:rPr>
      </w:pPr>
      <w:r>
        <w:rPr>
          <w:rFonts w:ascii="仿宋" w:eastAsia="仿宋" w:hAnsi="仿宋" w:hint="eastAsia"/>
          <w:b/>
          <w:color w:val="000000" w:themeColor="text1"/>
          <w:sz w:val="32"/>
        </w:rPr>
        <w:t>包</w:t>
      </w:r>
      <w:r>
        <w:rPr>
          <w:rFonts w:ascii="仿宋" w:eastAsia="仿宋" w:hAnsi="仿宋" w:hint="eastAsia"/>
          <w:b/>
          <w:color w:val="000000" w:themeColor="text1"/>
          <w:sz w:val="32"/>
        </w:rPr>
        <w:t xml:space="preserve">        </w:t>
      </w:r>
      <w:r>
        <w:rPr>
          <w:rFonts w:ascii="仿宋" w:eastAsia="仿宋" w:hAnsi="仿宋" w:hint="eastAsia"/>
          <w:b/>
          <w:color w:val="000000" w:themeColor="text1"/>
          <w:sz w:val="32"/>
        </w:rPr>
        <w:t>号</w:t>
      </w:r>
      <w:r>
        <w:rPr>
          <w:rFonts w:ascii="仿宋" w:eastAsia="仿宋" w:hAnsi="仿宋"/>
          <w:b/>
          <w:color w:val="000000" w:themeColor="text1"/>
          <w:sz w:val="32"/>
        </w:rPr>
        <w:t>：</w:t>
      </w:r>
    </w:p>
    <w:p w:rsidR="00D93479" w:rsidRDefault="00D93479">
      <w:pPr>
        <w:spacing w:line="360" w:lineRule="auto"/>
        <w:ind w:firstLineChars="246" w:firstLine="790"/>
        <w:jc w:val="center"/>
        <w:rPr>
          <w:rFonts w:ascii="仿宋" w:eastAsia="仿宋" w:hAnsi="仿宋"/>
          <w:b/>
          <w:color w:val="000000" w:themeColor="text1"/>
          <w:sz w:val="32"/>
        </w:rPr>
      </w:pPr>
    </w:p>
    <w:p w:rsidR="00D93479" w:rsidRDefault="002E498E">
      <w:pPr>
        <w:spacing w:line="360" w:lineRule="auto"/>
        <w:ind w:firstLineChars="246" w:firstLine="790"/>
        <w:jc w:val="left"/>
        <w:rPr>
          <w:rFonts w:ascii="仿宋" w:eastAsia="仿宋" w:hAnsi="仿宋"/>
          <w:b/>
          <w:color w:val="000000" w:themeColor="text1"/>
          <w:sz w:val="32"/>
          <w:szCs w:val="32"/>
        </w:rPr>
      </w:pPr>
      <w:r>
        <w:rPr>
          <w:rFonts w:ascii="仿宋" w:eastAsia="仿宋" w:hAnsi="仿宋" w:hint="eastAsia"/>
          <w:b/>
          <w:color w:val="000000" w:themeColor="text1"/>
          <w:sz w:val="32"/>
        </w:rPr>
        <w:t xml:space="preserve">        </w:t>
      </w:r>
      <w:r>
        <w:rPr>
          <w:rFonts w:ascii="仿宋" w:eastAsia="仿宋" w:hAnsi="仿宋" w:hint="eastAsia"/>
          <w:b/>
          <w:color w:val="000000" w:themeColor="text1"/>
          <w:sz w:val="32"/>
        </w:rPr>
        <w:t>投标时间</w:t>
      </w:r>
      <w:r>
        <w:rPr>
          <w:rFonts w:ascii="仿宋" w:eastAsia="仿宋" w:hAnsi="仿宋"/>
          <w:b/>
          <w:color w:val="000000" w:themeColor="text1"/>
          <w:sz w:val="32"/>
        </w:rPr>
        <w:t>：</w:t>
      </w:r>
      <w:r>
        <w:rPr>
          <w:rFonts w:ascii="仿宋" w:eastAsia="仿宋" w:hAnsi="仿宋" w:hint="eastAsia"/>
          <w:b/>
          <w:color w:val="000000" w:themeColor="text1"/>
          <w:sz w:val="32"/>
        </w:rPr>
        <w:t xml:space="preserve"> </w:t>
      </w:r>
      <w:r>
        <w:rPr>
          <w:rFonts w:ascii="仿宋" w:eastAsia="仿宋" w:hAnsi="仿宋" w:hint="eastAsia"/>
          <w:b/>
          <w:color w:val="000000" w:themeColor="text1"/>
          <w:sz w:val="32"/>
        </w:rPr>
        <w:t>年</w:t>
      </w:r>
      <w:r>
        <w:rPr>
          <w:rFonts w:ascii="仿宋" w:eastAsia="仿宋" w:hAnsi="仿宋" w:hint="eastAsia"/>
          <w:b/>
          <w:color w:val="000000" w:themeColor="text1"/>
          <w:sz w:val="32"/>
        </w:rPr>
        <w:t xml:space="preserve">  </w:t>
      </w:r>
      <w:r>
        <w:rPr>
          <w:rFonts w:ascii="仿宋" w:eastAsia="仿宋" w:hAnsi="仿宋"/>
          <w:b/>
          <w:color w:val="000000" w:themeColor="text1"/>
          <w:sz w:val="32"/>
        </w:rPr>
        <w:t>月日</w:t>
      </w:r>
      <w:r>
        <w:rPr>
          <w:rFonts w:ascii="仿宋" w:eastAsia="仿宋" w:hAnsi="仿宋"/>
          <w:b/>
          <w:color w:val="000000" w:themeColor="text1"/>
          <w:sz w:val="32"/>
        </w:rPr>
        <w:br w:type="page"/>
      </w:r>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2-2</w:t>
      </w:r>
    </w:p>
    <w:p w:rsidR="00D93479" w:rsidRDefault="002E498E">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一、投</w:t>
      </w:r>
      <w:r>
        <w:rPr>
          <w:rFonts w:ascii="仿宋" w:eastAsia="仿宋" w:hAnsi="仿宋" w:hint="eastAsia"/>
          <w:b/>
          <w:color w:val="000000" w:themeColor="text1"/>
          <w:sz w:val="32"/>
          <w:szCs w:val="32"/>
        </w:rPr>
        <w:t xml:space="preserve"> </w:t>
      </w:r>
      <w:r>
        <w:rPr>
          <w:rFonts w:ascii="仿宋" w:eastAsia="仿宋" w:hAnsi="仿宋" w:hint="eastAsia"/>
          <w:b/>
          <w:color w:val="000000" w:themeColor="text1"/>
          <w:sz w:val="32"/>
          <w:szCs w:val="32"/>
        </w:rPr>
        <w:t>标</w:t>
      </w:r>
      <w:r>
        <w:rPr>
          <w:rFonts w:ascii="仿宋" w:eastAsia="仿宋" w:hAnsi="仿宋" w:hint="eastAsia"/>
          <w:b/>
          <w:color w:val="000000" w:themeColor="text1"/>
          <w:sz w:val="32"/>
          <w:szCs w:val="32"/>
        </w:rPr>
        <w:t xml:space="preserve"> </w:t>
      </w:r>
      <w:r>
        <w:rPr>
          <w:rFonts w:ascii="仿宋" w:eastAsia="仿宋" w:hAnsi="仿宋" w:hint="eastAsia"/>
          <w:b/>
          <w:color w:val="000000" w:themeColor="text1"/>
          <w:sz w:val="32"/>
          <w:szCs w:val="32"/>
        </w:rPr>
        <w:t>函</w:t>
      </w:r>
      <w:bookmarkEnd w:id="132"/>
      <w:bookmarkEnd w:id="133"/>
    </w:p>
    <w:p w:rsidR="00D93479" w:rsidRDefault="00D93479">
      <w:pPr>
        <w:widowControl/>
        <w:spacing w:line="360" w:lineRule="atLeast"/>
        <w:jc w:val="center"/>
        <w:rPr>
          <w:rFonts w:ascii="仿宋" w:eastAsia="仿宋" w:hAnsi="仿宋"/>
          <w:b/>
          <w:color w:val="000000" w:themeColor="text1"/>
          <w:sz w:val="24"/>
        </w:rPr>
      </w:pPr>
    </w:p>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XXXX</w:t>
      </w:r>
      <w:r>
        <w:rPr>
          <w:rFonts w:ascii="仿宋" w:eastAsia="仿宋" w:hAnsi="仿宋" w:hint="eastAsia"/>
          <w:color w:val="000000" w:themeColor="text1"/>
          <w:sz w:val="24"/>
        </w:rPr>
        <w:t>（采购代理机构名称）：</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我方全面研究了“</w:t>
      </w:r>
      <w:r>
        <w:rPr>
          <w:rFonts w:ascii="仿宋" w:eastAsia="仿宋" w:hAnsi="仿宋" w:hint="eastAsia"/>
          <w:color w:val="000000" w:themeColor="text1"/>
          <w:sz w:val="24"/>
          <w:u w:val="single"/>
        </w:rPr>
        <w:t>XXXXXXXX</w:t>
      </w:r>
      <w:r>
        <w:rPr>
          <w:rFonts w:ascii="仿宋" w:eastAsia="仿宋" w:hAnsi="仿宋" w:hint="eastAsia"/>
          <w:color w:val="000000" w:themeColor="text1"/>
          <w:sz w:val="24"/>
        </w:rPr>
        <w:t>”项目（招标编号：</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）招标文件，决定参加贵单位组织的本项目投标。</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一、我方自愿按照招标文件规定的各项要求向采购人提供所需货物</w:t>
      </w:r>
      <w:r>
        <w:rPr>
          <w:rFonts w:ascii="仿宋" w:eastAsia="仿宋" w:hAnsi="仿宋" w:hint="eastAsia"/>
          <w:color w:val="000000" w:themeColor="text1"/>
          <w:sz w:val="24"/>
        </w:rPr>
        <w:t>/</w:t>
      </w:r>
      <w:r>
        <w:rPr>
          <w:rFonts w:ascii="仿宋" w:eastAsia="仿宋" w:hAnsi="仿宋" w:hint="eastAsia"/>
          <w:color w:val="000000" w:themeColor="text1"/>
          <w:sz w:val="24"/>
        </w:rPr>
        <w:t>服务。</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二、一旦我方中标，我方将严格履行政府采购合同规定的责任和义务。</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三、我方同意本次招标的投标有效期为投标截止时间届满后</w:t>
      </w:r>
      <w:r>
        <w:rPr>
          <w:rFonts w:ascii="仿宋" w:eastAsia="仿宋" w:hAnsi="仿宋" w:hint="eastAsia"/>
          <w:color w:val="000000" w:themeColor="text1"/>
          <w:sz w:val="24"/>
          <w:u w:val="single"/>
        </w:rPr>
        <w:t>XXXX</w:t>
      </w:r>
      <w:r>
        <w:rPr>
          <w:rFonts w:ascii="仿宋" w:eastAsia="仿宋" w:hAnsi="仿宋" w:hint="eastAsia"/>
          <w:color w:val="000000" w:themeColor="text1"/>
          <w:sz w:val="24"/>
        </w:rPr>
        <w:t>天，</w:t>
      </w:r>
      <w:r>
        <w:rPr>
          <w:rFonts w:ascii="仿宋" w:eastAsia="仿宋" w:hAnsi="仿宋"/>
          <w:color w:val="000000" w:themeColor="text1"/>
          <w:sz w:val="24"/>
        </w:rPr>
        <w:t>并满足招标文件</w:t>
      </w:r>
      <w:r>
        <w:rPr>
          <w:rFonts w:ascii="仿宋" w:eastAsia="仿宋" w:hAnsi="仿宋" w:hint="eastAsia"/>
          <w:color w:val="000000" w:themeColor="text1"/>
          <w:sz w:val="24"/>
        </w:rPr>
        <w:t>中其他</w:t>
      </w:r>
      <w:r>
        <w:rPr>
          <w:rFonts w:ascii="仿宋" w:eastAsia="仿宋" w:hAnsi="仿宋"/>
          <w:color w:val="000000" w:themeColor="text1"/>
          <w:sz w:val="24"/>
        </w:rPr>
        <w:t>关于</w:t>
      </w:r>
      <w:r>
        <w:rPr>
          <w:rFonts w:ascii="仿宋" w:eastAsia="仿宋" w:hAnsi="仿宋" w:hint="eastAsia"/>
          <w:color w:val="000000" w:themeColor="text1"/>
          <w:sz w:val="24"/>
        </w:rPr>
        <w:t>投标有效期的</w:t>
      </w:r>
      <w:r>
        <w:rPr>
          <w:rFonts w:ascii="仿宋" w:eastAsia="仿宋" w:hAnsi="仿宋"/>
          <w:color w:val="000000" w:themeColor="text1"/>
          <w:sz w:val="24"/>
        </w:rPr>
        <w:t>实质性要求</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四、我方愿意提供贵单位可能另外要求的，与投标有关的文件资料，并保证我方已提供和将要提供的文件资料是真实、准确的。</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w:t>
      </w:r>
      <w:r>
        <w:rPr>
          <w:rFonts w:ascii="仿宋" w:eastAsia="仿宋" w:hAnsi="仿宋" w:hint="eastAsia"/>
          <w:color w:val="000000" w:themeColor="text1"/>
          <w:sz w:val="24"/>
        </w:rPr>
        <w:t>X</w:t>
      </w:r>
      <w:r>
        <w:rPr>
          <w:rFonts w:ascii="仿宋" w:eastAsia="仿宋" w:hAnsi="仿宋" w:hint="eastAsia"/>
          <w:color w:val="000000" w:themeColor="text1"/>
          <w:sz w:val="24"/>
        </w:rPr>
        <w:t>XXX</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通讯地址：</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邮政编码：</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联系电话：</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传</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真：</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期：</w:t>
      </w:r>
      <w:r>
        <w:rPr>
          <w:rFonts w:ascii="仿宋" w:eastAsia="仿宋" w:hAnsi="仿宋" w:hint="eastAsia"/>
          <w:color w:val="000000" w:themeColor="text1"/>
          <w:sz w:val="24"/>
        </w:rPr>
        <w:t>XXXX</w:t>
      </w:r>
      <w:r>
        <w:rPr>
          <w:rFonts w:ascii="仿宋" w:eastAsia="仿宋" w:hAnsi="仿宋" w:hint="eastAsia"/>
          <w:color w:val="000000" w:themeColor="text1"/>
          <w:sz w:val="24"/>
        </w:rPr>
        <w:t>年</w:t>
      </w:r>
      <w:r>
        <w:rPr>
          <w:rFonts w:ascii="仿宋" w:eastAsia="仿宋" w:hAnsi="仿宋" w:hint="eastAsia"/>
          <w:color w:val="000000" w:themeColor="text1"/>
          <w:sz w:val="24"/>
        </w:rPr>
        <w:t>XX</w:t>
      </w:r>
      <w:r>
        <w:rPr>
          <w:rFonts w:ascii="仿宋" w:eastAsia="仿宋" w:hAnsi="仿宋" w:hint="eastAsia"/>
          <w:color w:val="000000" w:themeColor="text1"/>
          <w:sz w:val="24"/>
        </w:rPr>
        <w:t>月</w:t>
      </w:r>
      <w:r>
        <w:rPr>
          <w:rFonts w:ascii="仿宋" w:eastAsia="仿宋" w:hAnsi="仿宋" w:hint="eastAsia"/>
          <w:color w:val="000000" w:themeColor="text1"/>
          <w:sz w:val="24"/>
        </w:rPr>
        <w:t>XX</w:t>
      </w:r>
      <w:r>
        <w:rPr>
          <w:rFonts w:ascii="仿宋" w:eastAsia="仿宋" w:hAnsi="仿宋" w:hint="eastAsia"/>
          <w:color w:val="000000" w:themeColor="text1"/>
          <w:sz w:val="24"/>
        </w:rPr>
        <w:t>日。</w:t>
      </w:r>
    </w:p>
    <w:p w:rsidR="00D93479" w:rsidRDefault="002E498E">
      <w:pPr>
        <w:widowControl/>
        <w:spacing w:after="0" w:line="240" w:lineRule="auto"/>
        <w:jc w:val="left"/>
        <w:rPr>
          <w:rFonts w:ascii="仿宋" w:eastAsia="仿宋" w:hAnsi="仿宋"/>
          <w:b/>
          <w:color w:val="000000" w:themeColor="text1"/>
          <w:sz w:val="32"/>
          <w:szCs w:val="32"/>
        </w:rPr>
      </w:pPr>
      <w:bookmarkStart w:id="135" w:name="_Toc308164824"/>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2-3</w:t>
      </w:r>
    </w:p>
    <w:p w:rsidR="00D93479" w:rsidRDefault="002E498E">
      <w:pPr>
        <w:widowControl/>
        <w:spacing w:after="0" w:line="240" w:lineRule="auto"/>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二、承诺函</w:t>
      </w:r>
    </w:p>
    <w:p w:rsidR="00D93479" w:rsidRDefault="00D93479">
      <w:pPr>
        <w:widowControl/>
        <w:spacing w:after="0" w:line="240" w:lineRule="auto"/>
        <w:jc w:val="center"/>
        <w:rPr>
          <w:rFonts w:ascii="仿宋" w:eastAsia="仿宋" w:hAnsi="仿宋"/>
          <w:b/>
          <w:color w:val="000000" w:themeColor="text1"/>
          <w:sz w:val="24"/>
        </w:rPr>
      </w:pPr>
    </w:p>
    <w:p w:rsidR="00D93479" w:rsidRDefault="002E498E">
      <w:pPr>
        <w:widowControl/>
        <w:spacing w:after="0" w:line="240" w:lineRule="auto"/>
        <w:jc w:val="left"/>
        <w:rPr>
          <w:rFonts w:ascii="仿宋" w:eastAsia="仿宋" w:hAnsi="仿宋"/>
          <w:color w:val="000000" w:themeColor="text1"/>
          <w:sz w:val="24"/>
        </w:rPr>
      </w:pPr>
      <w:r>
        <w:rPr>
          <w:rFonts w:ascii="仿宋" w:eastAsia="仿宋" w:hAnsi="仿宋" w:hint="eastAsia"/>
          <w:color w:val="000000" w:themeColor="text1"/>
          <w:sz w:val="24"/>
        </w:rPr>
        <w:t>XXXX</w:t>
      </w:r>
      <w:r>
        <w:rPr>
          <w:rFonts w:ascii="仿宋" w:eastAsia="仿宋" w:hAnsi="仿宋" w:hint="eastAsia"/>
          <w:color w:val="000000" w:themeColor="text1"/>
          <w:sz w:val="24"/>
        </w:rPr>
        <w:t>（采购代理机构名称）：</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我方作为本次采购项目的投标人，根据招标文件要求，现郑重承诺如下：</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一、我方已认真阅读并接受本项目招标文件第二章的全部实质性要求</w:t>
      </w:r>
      <w:r>
        <w:rPr>
          <w:rFonts w:ascii="仿宋" w:eastAsia="仿宋" w:hAnsi="仿宋"/>
          <w:color w:val="000000" w:themeColor="text1"/>
          <w:sz w:val="24"/>
        </w:rPr>
        <w:t>，如对招标文件有异议，</w:t>
      </w:r>
      <w:r>
        <w:rPr>
          <w:rFonts w:ascii="仿宋" w:eastAsia="仿宋" w:hAnsi="仿宋" w:hint="eastAsia"/>
          <w:color w:val="000000" w:themeColor="text1"/>
          <w:sz w:val="24"/>
        </w:rPr>
        <w:t>已</w:t>
      </w:r>
      <w:r>
        <w:rPr>
          <w:rFonts w:ascii="仿宋" w:eastAsia="仿宋" w:hAnsi="仿宋"/>
          <w:color w:val="000000" w:themeColor="text1"/>
          <w:sz w:val="24"/>
        </w:rPr>
        <w:t>依法进行维权救济，不存在对招标文件有异议的同时又参加投标以求侥幸中标或者为实现其他非法目的的行为。</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三</w:t>
      </w:r>
      <w:r>
        <w:rPr>
          <w:rFonts w:ascii="仿宋" w:eastAsia="仿宋" w:hAnsi="仿宋"/>
          <w:color w:val="000000" w:themeColor="text1"/>
          <w:sz w:val="24"/>
        </w:rPr>
        <w:t>、</w:t>
      </w:r>
      <w:r>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Pr>
          <w:rFonts w:ascii="仿宋" w:eastAsia="仿宋" w:hAnsi="仿宋"/>
          <w:color w:val="000000" w:themeColor="text1"/>
          <w:sz w:val="24"/>
        </w:rPr>
        <w:t>承诺</w:t>
      </w:r>
      <w:r>
        <w:rPr>
          <w:rFonts w:ascii="仿宋" w:eastAsia="仿宋" w:hAnsi="仿宋" w:hint="eastAsia"/>
          <w:color w:val="000000" w:themeColor="text1"/>
          <w:sz w:val="24"/>
        </w:rPr>
        <w:t>不属于此类禁止参加本项目的供应商</w:t>
      </w:r>
      <w:r>
        <w:rPr>
          <w:rFonts w:ascii="仿宋" w:eastAsia="仿宋" w:hAnsi="仿宋"/>
          <w:color w:val="000000" w:themeColor="text1"/>
          <w:sz w:val="24"/>
        </w:rPr>
        <w:t>。</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五、投标文件中提供的能够给予我方带来优惠、好处的任何材料资料和技术、服务、商务、响</w:t>
      </w:r>
      <w:r>
        <w:rPr>
          <w:rFonts w:ascii="仿宋" w:eastAsia="仿宋" w:hAnsi="仿宋" w:hint="eastAsia"/>
          <w:color w:val="000000" w:themeColor="text1"/>
          <w:sz w:val="24"/>
        </w:rPr>
        <w:t>应产品等响应承诺情况都是真实的、有效的、合法的。</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七、国家或行业主管部门对采购产品的技术标准、质量标准和资格资质条件等有强制性规定的，我方</w:t>
      </w:r>
      <w:r>
        <w:rPr>
          <w:rFonts w:ascii="仿宋" w:eastAsia="仿宋" w:hAnsi="仿宋"/>
          <w:color w:val="000000" w:themeColor="text1"/>
          <w:sz w:val="24"/>
        </w:rPr>
        <w:t>承诺符合其要求。</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八、参加本次招标采购活动，</w:t>
      </w:r>
      <w:r>
        <w:rPr>
          <w:rFonts w:ascii="仿宋" w:eastAsia="仿宋" w:hAnsi="仿宋"/>
          <w:color w:val="000000" w:themeColor="text1"/>
          <w:sz w:val="24"/>
        </w:rPr>
        <w:t>我方</w:t>
      </w:r>
      <w:r>
        <w:rPr>
          <w:rFonts w:ascii="仿宋" w:eastAsia="仿宋" w:hAnsi="仿宋" w:hint="eastAsia"/>
          <w:color w:val="000000" w:themeColor="text1"/>
          <w:sz w:val="24"/>
        </w:rPr>
        <w:t>完全同意</w:t>
      </w:r>
      <w:r>
        <w:rPr>
          <w:rFonts w:ascii="仿宋" w:eastAsia="仿宋" w:hAnsi="仿宋"/>
          <w:color w:val="000000" w:themeColor="text1"/>
          <w:sz w:val="24"/>
        </w:rPr>
        <w:t>招标文件第二章关于</w:t>
      </w:r>
      <w:r>
        <w:rPr>
          <w:rFonts w:ascii="仿宋" w:eastAsia="仿宋" w:hAnsi="仿宋"/>
          <w:color w:val="000000" w:themeColor="text1"/>
          <w:sz w:val="24"/>
        </w:rPr>
        <w:t>“</w:t>
      </w:r>
      <w:r>
        <w:rPr>
          <w:rFonts w:ascii="仿宋" w:eastAsia="仿宋" w:hAnsi="仿宋" w:hint="eastAsia"/>
          <w:color w:val="000000" w:themeColor="text1"/>
          <w:sz w:val="24"/>
        </w:rPr>
        <w:t>投标</w:t>
      </w:r>
      <w:r>
        <w:rPr>
          <w:rFonts w:ascii="仿宋" w:eastAsia="仿宋" w:hAnsi="仿宋"/>
          <w:color w:val="000000" w:themeColor="text1"/>
          <w:sz w:val="24"/>
        </w:rPr>
        <w:t>费用</w:t>
      </w:r>
      <w:r>
        <w:rPr>
          <w:rFonts w:ascii="仿宋" w:eastAsia="仿宋" w:hAnsi="仿宋"/>
          <w:color w:val="000000" w:themeColor="text1"/>
          <w:sz w:val="24"/>
        </w:rPr>
        <w:t>”</w:t>
      </w:r>
      <w:r>
        <w:rPr>
          <w:rFonts w:ascii="仿宋" w:eastAsia="仿宋" w:hAnsi="仿宋" w:hint="eastAsia"/>
          <w:color w:val="000000" w:themeColor="text1"/>
          <w:sz w:val="24"/>
        </w:rPr>
        <w:t>、“合同</w:t>
      </w:r>
      <w:r>
        <w:rPr>
          <w:rFonts w:ascii="仿宋" w:eastAsia="仿宋" w:hAnsi="仿宋"/>
          <w:color w:val="000000" w:themeColor="text1"/>
          <w:sz w:val="24"/>
        </w:rPr>
        <w:t>分包</w:t>
      </w:r>
      <w:r>
        <w:rPr>
          <w:rFonts w:ascii="仿宋" w:eastAsia="仿宋" w:hAnsi="仿宋" w:hint="eastAsia"/>
          <w:color w:val="000000" w:themeColor="text1"/>
          <w:sz w:val="24"/>
        </w:rPr>
        <w:t>”、</w:t>
      </w:r>
      <w:r>
        <w:rPr>
          <w:rFonts w:ascii="仿宋" w:eastAsia="仿宋" w:hAnsi="仿宋"/>
          <w:color w:val="000000" w:themeColor="text1"/>
          <w:sz w:val="24"/>
        </w:rPr>
        <w:t>“</w:t>
      </w:r>
      <w:r>
        <w:rPr>
          <w:rFonts w:ascii="仿宋" w:eastAsia="仿宋" w:hAnsi="仿宋" w:hint="eastAsia"/>
          <w:color w:val="000000" w:themeColor="text1"/>
          <w:sz w:val="24"/>
        </w:rPr>
        <w:t>合同</w:t>
      </w:r>
      <w:r>
        <w:rPr>
          <w:rFonts w:ascii="仿宋" w:eastAsia="仿宋" w:hAnsi="仿宋"/>
          <w:color w:val="000000" w:themeColor="text1"/>
          <w:sz w:val="24"/>
        </w:rPr>
        <w:t>转包</w:t>
      </w:r>
      <w:r>
        <w:rPr>
          <w:rFonts w:ascii="仿宋" w:eastAsia="仿宋" w:hAnsi="仿宋"/>
          <w:color w:val="000000" w:themeColor="text1"/>
          <w:sz w:val="24"/>
        </w:rPr>
        <w:t>”</w:t>
      </w:r>
      <w:r>
        <w:rPr>
          <w:rFonts w:ascii="仿宋" w:eastAsia="仿宋" w:hAnsi="仿宋" w:hint="eastAsia"/>
          <w:color w:val="000000" w:themeColor="text1"/>
          <w:sz w:val="24"/>
        </w:rPr>
        <w:t>的</w:t>
      </w:r>
      <w:r>
        <w:rPr>
          <w:rFonts w:ascii="仿宋" w:eastAsia="仿宋" w:hAnsi="仿宋"/>
          <w:color w:val="000000" w:themeColor="text1"/>
          <w:sz w:val="24"/>
        </w:rPr>
        <w:t>实质性要求</w:t>
      </w:r>
      <w:r>
        <w:rPr>
          <w:rFonts w:ascii="仿宋" w:eastAsia="仿宋" w:hAnsi="仿宋" w:hint="eastAsia"/>
          <w:color w:val="000000" w:themeColor="text1"/>
          <w:sz w:val="24"/>
        </w:rPr>
        <w:t>，</w:t>
      </w:r>
      <w:r>
        <w:rPr>
          <w:rFonts w:ascii="仿宋" w:eastAsia="仿宋" w:hAnsi="仿宋"/>
          <w:color w:val="000000" w:themeColor="text1"/>
          <w:sz w:val="24"/>
        </w:rPr>
        <w:t>并承诺严格按照招标文件要求</w:t>
      </w:r>
      <w:r>
        <w:rPr>
          <w:rFonts w:ascii="仿宋" w:eastAsia="仿宋" w:hAnsi="仿宋" w:hint="eastAsia"/>
          <w:color w:val="000000" w:themeColor="text1"/>
          <w:sz w:val="24"/>
        </w:rPr>
        <w:t>履行</w:t>
      </w:r>
      <w:r>
        <w:rPr>
          <w:rFonts w:ascii="仿宋" w:eastAsia="仿宋" w:hAnsi="仿宋"/>
          <w:color w:val="000000" w:themeColor="text1"/>
          <w:sz w:val="24"/>
        </w:rPr>
        <w:t>。</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九、在本次投标之前</w:t>
      </w:r>
      <w:r>
        <w:rPr>
          <w:rFonts w:ascii="仿宋" w:eastAsia="仿宋" w:hAnsi="仿宋" w:hint="eastAsia"/>
          <w:color w:val="000000" w:themeColor="text1"/>
          <w:sz w:val="24"/>
        </w:rPr>
        <w:t>一周年内，投标人本次投标中对同一品牌同一型号相同配置的产品报价与其在中国境内其他地方的最低报价比例不得高于</w:t>
      </w:r>
      <w:r>
        <w:rPr>
          <w:rFonts w:ascii="仿宋" w:eastAsia="仿宋" w:hAnsi="仿宋" w:hint="eastAsia"/>
          <w:color w:val="000000" w:themeColor="text1"/>
          <w:sz w:val="24"/>
        </w:rPr>
        <w:t>20%</w:t>
      </w:r>
      <w:r>
        <w:rPr>
          <w:rFonts w:ascii="仿宋" w:eastAsia="仿宋" w:hAnsi="仿宋" w:hint="eastAsia"/>
          <w:color w:val="000000" w:themeColor="text1"/>
          <w:sz w:val="24"/>
        </w:rPr>
        <w:t>，</w:t>
      </w:r>
      <w:r>
        <w:rPr>
          <w:rFonts w:ascii="仿宋" w:eastAsia="仿宋" w:hAnsi="仿宋"/>
          <w:color w:val="000000" w:themeColor="text1"/>
          <w:sz w:val="24"/>
        </w:rPr>
        <w:t>我方承诺符合</w:t>
      </w:r>
      <w:r>
        <w:rPr>
          <w:rFonts w:ascii="仿宋" w:eastAsia="仿宋" w:hAnsi="仿宋" w:hint="eastAsia"/>
          <w:color w:val="000000" w:themeColor="text1"/>
          <w:sz w:val="24"/>
        </w:rPr>
        <w:t>该</w:t>
      </w:r>
      <w:r>
        <w:rPr>
          <w:rFonts w:ascii="仿宋" w:eastAsia="仿宋" w:hAnsi="仿宋"/>
          <w:color w:val="000000" w:themeColor="text1"/>
          <w:sz w:val="24"/>
        </w:rPr>
        <w:t>要求。</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color w:val="000000" w:themeColor="text1"/>
          <w:sz w:val="24"/>
        </w:rPr>
        <w:t>承诺</w:t>
      </w:r>
      <w:r>
        <w:rPr>
          <w:rFonts w:ascii="仿宋" w:eastAsia="仿宋" w:hAnsi="仿宋" w:hint="eastAsia"/>
          <w:color w:val="000000" w:themeColor="text1"/>
          <w:sz w:val="24"/>
        </w:rPr>
        <w:t>提供开发接口和开发手册等技术文档，并提供无限期技术支持，采购</w:t>
      </w:r>
      <w:r>
        <w:rPr>
          <w:rFonts w:ascii="仿宋" w:eastAsia="仿宋" w:hAnsi="仿宋" w:hint="eastAsia"/>
          <w:color w:val="000000" w:themeColor="text1"/>
          <w:sz w:val="24"/>
        </w:rPr>
        <w:t>人享有永久使用权（含采购人委托第三方在该项目后续开发的使用权）。如我方在项目实施过程中采用非自有的知识产权，则在投标报价中已包括合法获取该知识产权的相关费用。</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十一、本次投标报价是响应招标项目要求的全部工作内容的价格体现，包括完成本项目所需的一切费用。</w:t>
      </w:r>
    </w:p>
    <w:p w:rsidR="00D93479" w:rsidRDefault="002E498E">
      <w:pPr>
        <w:widowControl/>
        <w:spacing w:after="0" w:line="24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rsidR="00D93479" w:rsidRDefault="00D93479">
      <w:pPr>
        <w:widowControl/>
        <w:spacing w:after="0" w:line="240" w:lineRule="auto"/>
        <w:ind w:firstLineChars="196" w:firstLine="470"/>
        <w:jc w:val="left"/>
        <w:rPr>
          <w:rFonts w:ascii="仿宋" w:eastAsia="仿宋" w:hAnsi="仿宋"/>
          <w:color w:val="000000" w:themeColor="text1"/>
          <w:sz w:val="24"/>
        </w:rPr>
      </w:pPr>
    </w:p>
    <w:p w:rsidR="00D93479" w:rsidRDefault="002E498E">
      <w:pPr>
        <w:widowControl/>
        <w:tabs>
          <w:tab w:val="left" w:pos="8127"/>
        </w:tabs>
        <w:spacing w:after="0" w:line="240" w:lineRule="auto"/>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w:t>
      </w:r>
      <w:r>
        <w:rPr>
          <w:rFonts w:ascii="仿宋" w:eastAsia="仿宋" w:hAnsi="仿宋" w:hint="eastAsia"/>
          <w:color w:val="000000" w:themeColor="text1"/>
          <w:sz w:val="24"/>
        </w:rPr>
        <w:t>XXXX</w:t>
      </w:r>
      <w:r>
        <w:rPr>
          <w:rFonts w:ascii="仿宋" w:eastAsia="仿宋" w:hAnsi="仿宋" w:hint="eastAsia"/>
          <w:color w:val="000000" w:themeColor="text1"/>
          <w:sz w:val="24"/>
        </w:rPr>
        <w:t>。</w:t>
      </w:r>
      <w:r>
        <w:rPr>
          <w:rFonts w:ascii="仿宋" w:eastAsia="仿宋" w:hAnsi="仿宋"/>
          <w:color w:val="000000" w:themeColor="text1"/>
          <w:sz w:val="24"/>
        </w:rPr>
        <w:tab/>
      </w:r>
    </w:p>
    <w:p w:rsidR="00D93479" w:rsidRDefault="002E498E">
      <w:pPr>
        <w:widowControl/>
        <w:spacing w:after="0" w:line="240" w:lineRule="auto"/>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日</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期：</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spacing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2-4</w:t>
      </w:r>
    </w:p>
    <w:p w:rsidR="00D93479" w:rsidRDefault="002E498E">
      <w:pPr>
        <w:spacing w:line="400" w:lineRule="exact"/>
        <w:ind w:firstLineChars="200" w:firstLine="643"/>
        <w:jc w:val="center"/>
        <w:rPr>
          <w:rFonts w:ascii="仿宋" w:eastAsia="仿宋" w:hAnsi="仿宋"/>
          <w:b/>
          <w:color w:val="000000" w:themeColor="text1"/>
          <w:sz w:val="32"/>
          <w:szCs w:val="32"/>
        </w:rPr>
      </w:pPr>
      <w:bookmarkStart w:id="136" w:name="_Toc217446085"/>
      <w:bookmarkEnd w:id="135"/>
      <w:r>
        <w:rPr>
          <w:rFonts w:ascii="仿宋" w:eastAsia="仿宋" w:hAnsi="仿宋" w:hint="eastAsia"/>
          <w:b/>
          <w:color w:val="000000" w:themeColor="text1"/>
          <w:sz w:val="32"/>
          <w:szCs w:val="32"/>
        </w:rPr>
        <w:t>三、开标一览表</w:t>
      </w:r>
      <w:bookmarkEnd w:id="136"/>
    </w:p>
    <w:tbl>
      <w:tblPr>
        <w:tblW w:w="8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6"/>
        <w:gridCol w:w="6309"/>
      </w:tblGrid>
      <w:tr w:rsidR="00D93479">
        <w:trPr>
          <w:trHeight w:val="557"/>
          <w:jc w:val="center"/>
        </w:trPr>
        <w:tc>
          <w:tcPr>
            <w:tcW w:w="2546" w:type="dxa"/>
            <w:vAlign w:val="center"/>
          </w:tcPr>
          <w:p w:rsidR="00D93479" w:rsidRDefault="002E498E">
            <w:pPr>
              <w:spacing w:line="400" w:lineRule="exact"/>
              <w:jc w:val="center"/>
              <w:rPr>
                <w:rFonts w:ascii="仿宋" w:eastAsia="仿宋" w:hAnsi="仿宋"/>
                <w:color w:val="000000" w:themeColor="text1"/>
                <w:sz w:val="24"/>
              </w:rPr>
            </w:pPr>
            <w:r>
              <w:rPr>
                <w:rFonts w:ascii="仿宋" w:eastAsia="仿宋" w:hAnsi="仿宋" w:cs="宋体" w:hint="eastAsia"/>
                <w:bCs/>
                <w:color w:val="000000" w:themeColor="text1"/>
                <w:sz w:val="24"/>
              </w:rPr>
              <w:t>招标编号</w:t>
            </w:r>
          </w:p>
        </w:tc>
        <w:tc>
          <w:tcPr>
            <w:tcW w:w="6309" w:type="dxa"/>
            <w:vAlign w:val="center"/>
          </w:tcPr>
          <w:p w:rsidR="00D93479" w:rsidRDefault="00D93479">
            <w:pPr>
              <w:spacing w:line="400" w:lineRule="exact"/>
              <w:jc w:val="center"/>
              <w:rPr>
                <w:rFonts w:ascii="仿宋" w:eastAsia="仿宋" w:hAnsi="仿宋"/>
                <w:color w:val="000000" w:themeColor="text1"/>
                <w:sz w:val="24"/>
              </w:rPr>
            </w:pPr>
          </w:p>
        </w:tc>
      </w:tr>
      <w:tr w:rsidR="00D93479">
        <w:trPr>
          <w:trHeight w:val="602"/>
          <w:jc w:val="center"/>
        </w:trPr>
        <w:tc>
          <w:tcPr>
            <w:tcW w:w="2546" w:type="dxa"/>
            <w:vAlign w:val="center"/>
          </w:tcPr>
          <w:p w:rsidR="00D93479" w:rsidRDefault="002E498E">
            <w:pPr>
              <w:widowControl/>
              <w:spacing w:line="360" w:lineRule="atLeast"/>
              <w:jc w:val="center"/>
              <w:outlineLvl w:val="1"/>
              <w:rPr>
                <w:rFonts w:ascii="仿宋" w:eastAsia="仿宋" w:hAnsi="仿宋"/>
                <w:color w:val="000000" w:themeColor="text1"/>
                <w:sz w:val="24"/>
              </w:rPr>
            </w:pPr>
            <w:r>
              <w:rPr>
                <w:rFonts w:ascii="仿宋" w:eastAsia="仿宋" w:hAnsi="仿宋" w:hint="eastAsia"/>
                <w:color w:val="000000" w:themeColor="text1"/>
                <w:sz w:val="24"/>
              </w:rPr>
              <w:t>项目名称</w:t>
            </w:r>
          </w:p>
        </w:tc>
        <w:tc>
          <w:tcPr>
            <w:tcW w:w="6309" w:type="dxa"/>
            <w:vAlign w:val="center"/>
          </w:tcPr>
          <w:p w:rsidR="00D93479" w:rsidRDefault="00D93479">
            <w:pPr>
              <w:spacing w:line="400" w:lineRule="exact"/>
              <w:jc w:val="left"/>
              <w:rPr>
                <w:rFonts w:ascii="仿宋" w:eastAsia="仿宋" w:hAnsi="仿宋"/>
                <w:color w:val="000000" w:themeColor="text1"/>
                <w:sz w:val="24"/>
              </w:rPr>
            </w:pPr>
          </w:p>
        </w:tc>
      </w:tr>
      <w:tr w:rsidR="00D93479">
        <w:trPr>
          <w:trHeight w:val="734"/>
          <w:jc w:val="center"/>
        </w:trPr>
        <w:tc>
          <w:tcPr>
            <w:tcW w:w="2546" w:type="dxa"/>
            <w:vAlign w:val="center"/>
          </w:tcPr>
          <w:p w:rsidR="00D93479" w:rsidRDefault="002E498E">
            <w:pPr>
              <w:widowControl/>
              <w:spacing w:line="360" w:lineRule="atLeast"/>
              <w:jc w:val="center"/>
              <w:outlineLvl w:val="1"/>
              <w:rPr>
                <w:rFonts w:ascii="仿宋" w:eastAsia="仿宋" w:hAnsi="仿宋"/>
                <w:color w:val="000000" w:themeColor="text1"/>
                <w:sz w:val="24"/>
              </w:rPr>
            </w:pPr>
            <w:r>
              <w:rPr>
                <w:rFonts w:ascii="仿宋" w:eastAsia="仿宋" w:hAnsi="仿宋" w:hint="eastAsia"/>
                <w:color w:val="000000" w:themeColor="text1"/>
                <w:sz w:val="24"/>
              </w:rPr>
              <w:t>投标报价</w:t>
            </w:r>
          </w:p>
        </w:tc>
        <w:tc>
          <w:tcPr>
            <w:tcW w:w="6309" w:type="dxa"/>
            <w:vAlign w:val="center"/>
          </w:tcPr>
          <w:p w:rsidR="00D93479" w:rsidRDefault="002E498E">
            <w:pPr>
              <w:spacing w:line="400" w:lineRule="exact"/>
              <w:jc w:val="center"/>
              <w:rPr>
                <w:rFonts w:ascii="仿宋" w:eastAsia="仿宋" w:hAnsi="仿宋"/>
                <w:color w:val="000000" w:themeColor="text1"/>
                <w:sz w:val="24"/>
                <w:u w:val="single"/>
              </w:rPr>
            </w:pPr>
            <w:r>
              <w:rPr>
                <w:rFonts w:ascii="仿宋" w:eastAsia="仿宋" w:hAnsi="仿宋" w:hint="eastAsia"/>
                <w:b/>
                <w:bCs/>
                <w:color w:val="000000" w:themeColor="text1"/>
                <w:sz w:val="24"/>
              </w:rPr>
              <w:t>管理费：</w:t>
            </w:r>
            <w:r>
              <w:rPr>
                <w:rFonts w:ascii="仿宋" w:eastAsia="仿宋" w:hAnsi="仿宋" w:hint="eastAsia"/>
                <w:color w:val="000000" w:themeColor="text1"/>
                <w:sz w:val="24"/>
                <w:u w:val="single"/>
              </w:rPr>
              <w:t xml:space="preserve">         /</w:t>
            </w:r>
            <w:r>
              <w:rPr>
                <w:rFonts w:ascii="仿宋" w:eastAsia="仿宋" w:hAnsi="仿宋" w:hint="eastAsia"/>
                <w:color w:val="000000" w:themeColor="text1"/>
                <w:sz w:val="24"/>
                <w:u w:val="single"/>
              </w:rPr>
              <w:t>年</w:t>
            </w:r>
          </w:p>
        </w:tc>
      </w:tr>
      <w:tr w:rsidR="00D93479">
        <w:trPr>
          <w:trHeight w:val="689"/>
          <w:jc w:val="center"/>
        </w:trPr>
        <w:tc>
          <w:tcPr>
            <w:tcW w:w="2546" w:type="dxa"/>
            <w:vAlign w:val="center"/>
          </w:tcPr>
          <w:p w:rsidR="00D93479" w:rsidRDefault="002E498E">
            <w:pPr>
              <w:widowControl/>
              <w:spacing w:line="360" w:lineRule="atLeast"/>
              <w:jc w:val="center"/>
              <w:outlineLvl w:val="1"/>
              <w:rPr>
                <w:rFonts w:ascii="仿宋" w:eastAsia="仿宋" w:hAnsi="仿宋"/>
                <w:color w:val="000000" w:themeColor="text1"/>
                <w:sz w:val="24"/>
              </w:rPr>
            </w:pPr>
            <w:r>
              <w:rPr>
                <w:rFonts w:ascii="仿宋" w:eastAsia="仿宋" w:hAnsi="仿宋" w:hint="eastAsia"/>
                <w:color w:val="000000" w:themeColor="text1"/>
                <w:sz w:val="24"/>
              </w:rPr>
              <w:t>教职员工薪酬</w:t>
            </w:r>
          </w:p>
        </w:tc>
        <w:tc>
          <w:tcPr>
            <w:tcW w:w="6309" w:type="dxa"/>
            <w:vAlign w:val="center"/>
          </w:tcPr>
          <w:p w:rsidR="00D93479" w:rsidRDefault="002E498E">
            <w:pPr>
              <w:spacing w:line="400" w:lineRule="exact"/>
              <w:jc w:val="center"/>
              <w:rPr>
                <w:rFonts w:ascii="仿宋" w:eastAsia="仿宋" w:hAnsi="仿宋"/>
                <w:color w:val="000000" w:themeColor="text1"/>
                <w:sz w:val="24"/>
              </w:rPr>
            </w:pPr>
            <w:r>
              <w:rPr>
                <w:rFonts w:ascii="仿宋" w:eastAsia="仿宋" w:hAnsi="仿宋" w:hint="eastAsia"/>
                <w:color w:val="000000" w:themeColor="text1"/>
                <w:sz w:val="24"/>
              </w:rPr>
              <w:t>513</w:t>
            </w:r>
            <w:r>
              <w:rPr>
                <w:rFonts w:ascii="仿宋" w:eastAsia="仿宋" w:hAnsi="仿宋" w:hint="eastAsia"/>
                <w:color w:val="000000" w:themeColor="text1"/>
                <w:sz w:val="24"/>
              </w:rPr>
              <w:t>万元</w:t>
            </w:r>
            <w:r>
              <w:rPr>
                <w:rFonts w:ascii="仿宋" w:eastAsia="仿宋" w:hAnsi="仿宋" w:hint="eastAsia"/>
                <w:color w:val="000000" w:themeColor="text1"/>
                <w:sz w:val="24"/>
              </w:rPr>
              <w:t>/</w:t>
            </w:r>
            <w:r>
              <w:rPr>
                <w:rFonts w:ascii="仿宋" w:eastAsia="仿宋" w:hAnsi="仿宋" w:hint="eastAsia"/>
                <w:color w:val="000000" w:themeColor="text1"/>
                <w:sz w:val="24"/>
              </w:rPr>
              <w:t>年</w:t>
            </w:r>
          </w:p>
        </w:tc>
      </w:tr>
      <w:tr w:rsidR="00D93479">
        <w:trPr>
          <w:trHeight w:val="526"/>
          <w:jc w:val="center"/>
        </w:trPr>
        <w:tc>
          <w:tcPr>
            <w:tcW w:w="2546" w:type="dxa"/>
            <w:vAlign w:val="center"/>
          </w:tcPr>
          <w:p w:rsidR="00D93479" w:rsidRDefault="002E498E">
            <w:pPr>
              <w:widowControl/>
              <w:spacing w:line="360" w:lineRule="atLeast"/>
              <w:jc w:val="center"/>
              <w:outlineLvl w:val="1"/>
              <w:rPr>
                <w:rFonts w:ascii="仿宋" w:eastAsia="仿宋" w:hAnsi="仿宋"/>
                <w:color w:val="000000" w:themeColor="text1"/>
                <w:sz w:val="24"/>
              </w:rPr>
            </w:pPr>
            <w:bookmarkStart w:id="137" w:name="_Toc529450125"/>
            <w:r>
              <w:rPr>
                <w:rFonts w:ascii="仿宋" w:eastAsia="仿宋" w:hAnsi="仿宋" w:hint="eastAsia"/>
                <w:color w:val="000000" w:themeColor="text1"/>
                <w:sz w:val="24"/>
              </w:rPr>
              <w:t>投标</w:t>
            </w:r>
            <w:r>
              <w:rPr>
                <w:rFonts w:ascii="仿宋" w:eastAsia="仿宋" w:hAnsi="仿宋" w:hint="eastAsia"/>
                <w:color w:val="000000" w:themeColor="text1"/>
                <w:sz w:val="24"/>
              </w:rPr>
              <w:t>报价合计</w:t>
            </w:r>
            <w:bookmarkEnd w:id="137"/>
          </w:p>
        </w:tc>
        <w:tc>
          <w:tcPr>
            <w:tcW w:w="6309" w:type="dxa"/>
            <w:vAlign w:val="center"/>
          </w:tcPr>
          <w:p w:rsidR="00D93479" w:rsidRDefault="002E498E">
            <w:pPr>
              <w:spacing w:line="400" w:lineRule="exact"/>
              <w:rPr>
                <w:rFonts w:ascii="仿宋" w:eastAsia="仿宋" w:hAnsi="仿宋"/>
                <w:color w:val="000000" w:themeColor="text1"/>
                <w:sz w:val="24"/>
              </w:rPr>
            </w:pPr>
            <w:r>
              <w:rPr>
                <w:rFonts w:ascii="仿宋" w:eastAsia="仿宋" w:hAnsi="仿宋" w:hint="eastAsia"/>
                <w:color w:val="000000" w:themeColor="text1"/>
                <w:sz w:val="24"/>
              </w:rPr>
              <w:t>小写：</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大写：</w:t>
            </w:r>
          </w:p>
        </w:tc>
      </w:tr>
      <w:tr w:rsidR="00D93479">
        <w:trPr>
          <w:trHeight w:val="816"/>
          <w:jc w:val="center"/>
        </w:trPr>
        <w:tc>
          <w:tcPr>
            <w:tcW w:w="2546" w:type="dxa"/>
            <w:vAlign w:val="center"/>
          </w:tcPr>
          <w:p w:rsidR="00D93479" w:rsidRDefault="002E498E">
            <w:pPr>
              <w:spacing w:line="400" w:lineRule="exact"/>
              <w:jc w:val="center"/>
              <w:rPr>
                <w:rFonts w:ascii="仿宋" w:eastAsia="仿宋" w:hAnsi="仿宋"/>
                <w:color w:val="000000" w:themeColor="text1"/>
                <w:sz w:val="24"/>
              </w:rPr>
            </w:pPr>
            <w:r>
              <w:rPr>
                <w:rFonts w:ascii="仿宋" w:eastAsia="仿宋" w:hAnsi="仿宋"/>
                <w:color w:val="000000" w:themeColor="text1"/>
                <w:sz w:val="24"/>
              </w:rPr>
              <w:t>备注</w:t>
            </w:r>
          </w:p>
        </w:tc>
        <w:tc>
          <w:tcPr>
            <w:tcW w:w="6309" w:type="dxa"/>
            <w:vAlign w:val="center"/>
          </w:tcPr>
          <w:p w:rsidR="00D93479" w:rsidRDefault="00D93479">
            <w:pPr>
              <w:spacing w:line="400" w:lineRule="exact"/>
              <w:rPr>
                <w:rFonts w:ascii="仿宋" w:eastAsia="仿宋" w:hAnsi="仿宋"/>
                <w:color w:val="000000" w:themeColor="text1"/>
                <w:sz w:val="24"/>
              </w:rPr>
            </w:pPr>
          </w:p>
        </w:tc>
      </w:tr>
    </w:tbl>
    <w:p w:rsidR="00D93479" w:rsidRDefault="00D93479" w:rsidP="00CD654C">
      <w:pPr>
        <w:spacing w:beforeLines="50" w:afterLines="50" w:line="240" w:lineRule="auto"/>
        <w:rPr>
          <w:rFonts w:ascii="仿宋" w:eastAsia="仿宋" w:hAnsi="仿宋" w:cs="宋体"/>
          <w:bCs/>
          <w:color w:val="000000" w:themeColor="text1"/>
          <w:sz w:val="24"/>
        </w:rPr>
      </w:pPr>
    </w:p>
    <w:p w:rsidR="00D93479" w:rsidRDefault="002E498E" w:rsidP="00CD654C">
      <w:pPr>
        <w:spacing w:beforeLines="50" w:afterLines="50" w:line="440" w:lineRule="exact"/>
        <w:rPr>
          <w:rFonts w:ascii="仿宋" w:eastAsia="仿宋" w:hAnsi="仿宋" w:cs="宋体"/>
          <w:bCs/>
          <w:color w:val="000000" w:themeColor="text1"/>
          <w:sz w:val="24"/>
        </w:rPr>
      </w:pPr>
      <w:r>
        <w:rPr>
          <w:rFonts w:ascii="仿宋" w:eastAsia="仿宋" w:hAnsi="仿宋" w:cs="宋体" w:hint="eastAsia"/>
          <w:bCs/>
          <w:color w:val="000000" w:themeColor="text1"/>
          <w:sz w:val="24"/>
        </w:rPr>
        <w:t>注：</w:t>
      </w:r>
      <w:r>
        <w:rPr>
          <w:rFonts w:ascii="仿宋" w:eastAsia="仿宋" w:hAnsi="仿宋" w:cs="宋体" w:hint="eastAsia"/>
          <w:bCs/>
          <w:color w:val="000000" w:themeColor="text1"/>
          <w:sz w:val="24"/>
        </w:rPr>
        <w:t>1</w:t>
      </w:r>
      <w:r>
        <w:rPr>
          <w:rFonts w:ascii="仿宋" w:eastAsia="仿宋" w:hAnsi="仿宋" w:cs="宋体" w:hint="eastAsia"/>
          <w:bCs/>
          <w:color w:val="000000" w:themeColor="text1"/>
          <w:sz w:val="24"/>
        </w:rPr>
        <w:t>、</w:t>
      </w:r>
      <w:r>
        <w:rPr>
          <w:rFonts w:ascii="仿宋" w:eastAsia="仿宋" w:hAnsi="仿宋" w:cs="宋体" w:hint="eastAsia"/>
          <w:bCs/>
          <w:color w:val="000000" w:themeColor="text1"/>
          <w:sz w:val="24"/>
        </w:rPr>
        <w:t xml:space="preserve"> </w:t>
      </w:r>
      <w:r>
        <w:rPr>
          <w:rFonts w:ascii="仿宋" w:eastAsia="仿宋" w:hAnsi="仿宋" w:cs="宋体" w:hint="eastAsia"/>
          <w:bCs/>
          <w:color w:val="000000" w:themeColor="text1"/>
          <w:sz w:val="24"/>
        </w:rPr>
        <w:t>以上报价是最终用户验收合格后的总价，是</w:t>
      </w:r>
      <w:r>
        <w:rPr>
          <w:rFonts w:ascii="仿宋" w:eastAsia="仿宋" w:hAnsi="仿宋" w:hint="eastAsia"/>
          <w:color w:val="000000" w:themeColor="text1"/>
          <w:sz w:val="24"/>
        </w:rPr>
        <w:t>响应招标项目要求的全部工作内容的体现，</w:t>
      </w:r>
      <w:r>
        <w:rPr>
          <w:rFonts w:ascii="仿宋" w:eastAsia="仿宋" w:hAnsi="仿宋" w:cs="宋体" w:hint="eastAsia"/>
          <w:bCs/>
          <w:color w:val="000000" w:themeColor="text1"/>
          <w:sz w:val="24"/>
        </w:rPr>
        <w:t>包括</w:t>
      </w:r>
      <w:r>
        <w:rPr>
          <w:rFonts w:ascii="仿宋" w:eastAsia="仿宋" w:hAnsi="仿宋" w:hint="eastAsia"/>
          <w:color w:val="000000" w:themeColor="text1"/>
          <w:sz w:val="24"/>
        </w:rPr>
        <w:t>完成本项目所需的一切费用</w:t>
      </w:r>
      <w:r>
        <w:rPr>
          <w:rFonts w:ascii="仿宋" w:eastAsia="仿宋" w:hAnsi="仿宋" w:cs="宋体" w:hint="eastAsia"/>
          <w:bCs/>
          <w:color w:val="000000" w:themeColor="text1"/>
          <w:sz w:val="24"/>
        </w:rPr>
        <w:t>。</w:t>
      </w:r>
      <w:r>
        <w:rPr>
          <w:rFonts w:ascii="仿宋" w:eastAsia="仿宋" w:hAnsi="仿宋" w:cs="宋体" w:hint="eastAsia"/>
          <w:bCs/>
          <w:color w:val="000000" w:themeColor="text1"/>
          <w:sz w:val="24"/>
        </w:rPr>
        <w:t xml:space="preserve"> </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cs="宋体"/>
          <w:bCs/>
          <w:color w:val="000000" w:themeColor="text1"/>
          <w:sz w:val="24"/>
        </w:rPr>
        <w:t>2</w:t>
      </w:r>
      <w:r>
        <w:rPr>
          <w:rFonts w:ascii="仿宋" w:eastAsia="仿宋" w:hAnsi="仿宋" w:cs="宋体" w:hint="eastAsia"/>
          <w:bCs/>
          <w:color w:val="000000" w:themeColor="text1"/>
          <w:sz w:val="24"/>
        </w:rPr>
        <w:t>、釆购总预算为</w:t>
      </w:r>
      <w:r>
        <w:rPr>
          <w:rFonts w:ascii="仿宋" w:eastAsia="仿宋" w:hAnsi="仿宋" w:cs="宋体" w:hint="eastAsia"/>
          <w:bCs/>
          <w:color w:val="000000" w:themeColor="text1"/>
          <w:sz w:val="24"/>
        </w:rPr>
        <w:t>593</w:t>
      </w:r>
      <w:r>
        <w:rPr>
          <w:rFonts w:ascii="仿宋" w:eastAsia="仿宋" w:hAnsi="仿宋" w:cs="宋体" w:hint="eastAsia"/>
          <w:bCs/>
          <w:color w:val="000000" w:themeColor="text1"/>
          <w:sz w:val="24"/>
        </w:rPr>
        <w:t>万元</w:t>
      </w:r>
      <w:r>
        <w:rPr>
          <w:rFonts w:ascii="仿宋" w:eastAsia="仿宋" w:hAnsi="仿宋" w:cs="宋体" w:hint="eastAsia"/>
          <w:bCs/>
          <w:color w:val="000000" w:themeColor="text1"/>
          <w:sz w:val="24"/>
        </w:rPr>
        <w:t>/</w:t>
      </w:r>
      <w:r>
        <w:rPr>
          <w:rFonts w:ascii="仿宋" w:eastAsia="仿宋" w:hAnsi="仿宋" w:cs="宋体" w:hint="eastAsia"/>
          <w:bCs/>
          <w:color w:val="000000" w:themeColor="text1"/>
          <w:sz w:val="24"/>
        </w:rPr>
        <w:t>年</w:t>
      </w:r>
      <w:r>
        <w:rPr>
          <w:rFonts w:ascii="仿宋" w:eastAsia="仿宋" w:hAnsi="仿宋" w:cs="宋体" w:hint="eastAsia"/>
          <w:bCs/>
          <w:color w:val="000000" w:themeColor="text1"/>
          <w:sz w:val="24"/>
        </w:rPr>
        <w:t>；其中，</w:t>
      </w:r>
      <w:r>
        <w:rPr>
          <w:rFonts w:ascii="仿宋" w:eastAsia="仿宋" w:hAnsi="仿宋" w:cs="宋体" w:hint="eastAsia"/>
          <w:bCs/>
          <w:color w:val="000000" w:themeColor="text1"/>
          <w:sz w:val="24"/>
        </w:rPr>
        <w:t>教职员工薪酬</w:t>
      </w:r>
      <w:r>
        <w:rPr>
          <w:rFonts w:ascii="仿宋" w:eastAsia="仿宋" w:hAnsi="仿宋" w:cs="宋体" w:hint="eastAsia"/>
          <w:bCs/>
          <w:color w:val="000000" w:themeColor="text1"/>
          <w:sz w:val="24"/>
        </w:rPr>
        <w:t>513</w:t>
      </w:r>
      <w:r>
        <w:rPr>
          <w:rFonts w:ascii="仿宋" w:eastAsia="仿宋" w:hAnsi="仿宋" w:cs="宋体" w:hint="eastAsia"/>
          <w:bCs/>
          <w:color w:val="000000" w:themeColor="text1"/>
          <w:sz w:val="24"/>
        </w:rPr>
        <w:t>万元</w:t>
      </w:r>
      <w:r>
        <w:rPr>
          <w:rFonts w:ascii="仿宋" w:eastAsia="仿宋" w:hAnsi="仿宋" w:cs="宋体" w:hint="eastAsia"/>
          <w:bCs/>
          <w:color w:val="000000" w:themeColor="text1"/>
          <w:sz w:val="24"/>
        </w:rPr>
        <w:t>/</w:t>
      </w:r>
      <w:r>
        <w:rPr>
          <w:rFonts w:ascii="仿宋" w:eastAsia="仿宋" w:hAnsi="仿宋" w:cs="宋体" w:hint="eastAsia"/>
          <w:bCs/>
          <w:color w:val="000000" w:themeColor="text1"/>
          <w:sz w:val="24"/>
        </w:rPr>
        <w:t>年为非竞争性价格，供应商对此无需作出报价，供应商仅对管理费作出报价，管理费最高限价为</w:t>
      </w:r>
      <w:r>
        <w:rPr>
          <w:rFonts w:ascii="仿宋" w:eastAsia="仿宋" w:hAnsi="仿宋" w:cs="宋体" w:hint="eastAsia"/>
          <w:bCs/>
          <w:color w:val="000000" w:themeColor="text1"/>
          <w:sz w:val="24"/>
        </w:rPr>
        <w:t>80</w:t>
      </w:r>
      <w:r>
        <w:rPr>
          <w:rFonts w:ascii="仿宋" w:eastAsia="仿宋" w:hAnsi="仿宋" w:cs="宋体" w:hint="eastAsia"/>
          <w:bCs/>
          <w:color w:val="000000" w:themeColor="text1"/>
          <w:sz w:val="24"/>
        </w:rPr>
        <w:t>万元</w:t>
      </w:r>
      <w:r>
        <w:rPr>
          <w:rFonts w:ascii="仿宋" w:eastAsia="仿宋" w:hAnsi="仿宋" w:cs="宋体" w:hint="eastAsia"/>
          <w:bCs/>
          <w:color w:val="000000" w:themeColor="text1"/>
          <w:sz w:val="24"/>
        </w:rPr>
        <w:t>/</w:t>
      </w:r>
      <w:r>
        <w:rPr>
          <w:rFonts w:ascii="仿宋" w:eastAsia="仿宋" w:hAnsi="仿宋" w:cs="宋体" w:hint="eastAsia"/>
          <w:bCs/>
          <w:color w:val="000000" w:themeColor="text1"/>
          <w:sz w:val="24"/>
        </w:rPr>
        <w:t>年。</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hint="eastAsia"/>
          <w:color w:val="000000" w:themeColor="text1"/>
          <w:sz w:val="24"/>
        </w:rPr>
        <w:t>、投标报价合计为管理费</w:t>
      </w:r>
      <w:r>
        <w:rPr>
          <w:rFonts w:ascii="仿宋" w:eastAsia="仿宋" w:hAnsi="仿宋" w:hint="eastAsia"/>
          <w:color w:val="000000" w:themeColor="text1"/>
          <w:sz w:val="24"/>
        </w:rPr>
        <w:t>+</w:t>
      </w:r>
      <w:r>
        <w:rPr>
          <w:rFonts w:ascii="仿宋" w:eastAsia="仿宋" w:hAnsi="仿宋" w:hint="eastAsia"/>
          <w:color w:val="000000" w:themeColor="text1"/>
          <w:sz w:val="24"/>
        </w:rPr>
        <w:t>教职工薪酬。</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b/>
          <w:color w:val="000000" w:themeColor="text1"/>
          <w:sz w:val="24"/>
        </w:rPr>
        <w:sectPr w:rsidR="00D93479">
          <w:pgSz w:w="11907" w:h="16840"/>
          <w:pgMar w:top="1440" w:right="1474" w:bottom="1440" w:left="1474" w:header="851" w:footer="992" w:gutter="0"/>
          <w:cols w:space="720"/>
          <w:docGrid w:linePitch="312"/>
        </w:sectPr>
      </w:pPr>
      <w:r>
        <w:rPr>
          <w:rFonts w:ascii="仿宋" w:eastAsia="仿宋" w:hAnsi="仿宋" w:hint="eastAsia"/>
          <w:color w:val="000000" w:themeColor="text1"/>
          <w:sz w:val="24"/>
        </w:rPr>
        <w:t>投标日期：</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rsidP="00CD654C">
      <w:pPr>
        <w:widowControl/>
        <w:spacing w:line="360" w:lineRule="atLeast"/>
        <w:ind w:firstLineChars="196" w:firstLine="630"/>
        <w:jc w:val="left"/>
        <w:rPr>
          <w:rFonts w:ascii="仿宋" w:eastAsia="仿宋" w:hAnsi="仿宋"/>
          <w:b/>
          <w:color w:val="000000" w:themeColor="text1"/>
          <w:sz w:val="32"/>
          <w:szCs w:val="32"/>
        </w:rPr>
      </w:pPr>
      <w:bookmarkStart w:id="138" w:name="_Toc217446087"/>
      <w:bookmarkEnd w:id="134"/>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2-</w:t>
      </w:r>
      <w:r>
        <w:rPr>
          <w:rFonts w:ascii="仿宋" w:eastAsia="仿宋" w:hAnsi="仿宋" w:hint="eastAsia"/>
          <w:b/>
          <w:color w:val="000000" w:themeColor="text1"/>
          <w:sz w:val="32"/>
          <w:szCs w:val="32"/>
        </w:rPr>
        <w:t>5</w:t>
      </w:r>
    </w:p>
    <w:p w:rsidR="00D93479" w:rsidRDefault="002E498E">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四</w:t>
      </w:r>
      <w:r>
        <w:rPr>
          <w:rFonts w:ascii="仿宋" w:eastAsia="仿宋" w:hAnsi="仿宋" w:hint="eastAsia"/>
          <w:b/>
          <w:color w:val="000000" w:themeColor="text1"/>
          <w:sz w:val="32"/>
          <w:szCs w:val="32"/>
        </w:rPr>
        <w:t>、商务应答表</w:t>
      </w:r>
      <w:bookmarkEnd w:id="138"/>
    </w:p>
    <w:p w:rsidR="00D93479" w:rsidRDefault="00D93479" w:rsidP="00CD654C">
      <w:pPr>
        <w:widowControl/>
        <w:spacing w:line="360" w:lineRule="atLeast"/>
        <w:ind w:firstLineChars="196" w:firstLine="472"/>
        <w:jc w:val="left"/>
        <w:rPr>
          <w:rFonts w:ascii="仿宋" w:eastAsia="仿宋" w:hAnsi="仿宋"/>
          <w:b/>
          <w:color w:val="000000" w:themeColor="text1"/>
          <w:sz w:val="24"/>
        </w:rPr>
      </w:pP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2715"/>
        <w:gridCol w:w="3844"/>
        <w:gridCol w:w="2153"/>
      </w:tblGrid>
      <w:tr w:rsidR="00D93479">
        <w:trPr>
          <w:trHeight w:val="606"/>
        </w:trPr>
        <w:tc>
          <w:tcPr>
            <w:tcW w:w="447" w:type="pct"/>
            <w:vAlign w:val="center"/>
          </w:tcPr>
          <w:p w:rsidR="00D93479" w:rsidRDefault="002E498E">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序号</w:t>
            </w:r>
          </w:p>
        </w:tc>
        <w:tc>
          <w:tcPr>
            <w:tcW w:w="1418" w:type="pct"/>
            <w:vAlign w:val="center"/>
          </w:tcPr>
          <w:p w:rsidR="00D93479" w:rsidRDefault="002E498E">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招标要求</w:t>
            </w:r>
          </w:p>
        </w:tc>
        <w:tc>
          <w:tcPr>
            <w:tcW w:w="2008" w:type="pct"/>
            <w:vAlign w:val="center"/>
          </w:tcPr>
          <w:p w:rsidR="00D93479" w:rsidRDefault="002E498E">
            <w:pPr>
              <w:widowControl/>
              <w:spacing w:line="360" w:lineRule="atLeast"/>
              <w:ind w:firstLineChars="196" w:firstLine="470"/>
              <w:jc w:val="center"/>
              <w:rPr>
                <w:rFonts w:ascii="仿宋" w:eastAsia="仿宋" w:hAnsi="仿宋"/>
                <w:color w:val="000000" w:themeColor="text1"/>
                <w:sz w:val="24"/>
              </w:rPr>
            </w:pPr>
            <w:r>
              <w:rPr>
                <w:rFonts w:ascii="仿宋" w:eastAsia="仿宋" w:hAnsi="仿宋" w:hint="eastAsia"/>
                <w:color w:val="000000" w:themeColor="text1"/>
                <w:sz w:val="24"/>
              </w:rPr>
              <w:t>投标应答</w:t>
            </w:r>
          </w:p>
        </w:tc>
        <w:tc>
          <w:tcPr>
            <w:tcW w:w="1125" w:type="pct"/>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响应</w:t>
            </w:r>
            <w:r>
              <w:rPr>
                <w:rFonts w:ascii="仿宋" w:eastAsia="仿宋" w:hAnsi="仿宋" w:hint="eastAsia"/>
                <w:color w:val="000000" w:themeColor="text1"/>
                <w:sz w:val="24"/>
              </w:rPr>
              <w:t>/</w:t>
            </w:r>
            <w:r>
              <w:rPr>
                <w:rFonts w:ascii="仿宋" w:eastAsia="仿宋" w:hAnsi="仿宋" w:hint="eastAsia"/>
                <w:color w:val="000000" w:themeColor="text1"/>
                <w:sz w:val="24"/>
              </w:rPr>
              <w:t>偏离情况</w:t>
            </w:r>
          </w:p>
        </w:tc>
      </w:tr>
      <w:tr w:rsidR="00D93479">
        <w:trPr>
          <w:trHeight w:val="1080"/>
        </w:trPr>
        <w:tc>
          <w:tcPr>
            <w:tcW w:w="447"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1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200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25"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trHeight w:val="1080"/>
        </w:trPr>
        <w:tc>
          <w:tcPr>
            <w:tcW w:w="447"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1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200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25"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trHeight w:val="1080"/>
        </w:trPr>
        <w:tc>
          <w:tcPr>
            <w:tcW w:w="447"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1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200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25"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trHeight w:val="1080"/>
        </w:trPr>
        <w:tc>
          <w:tcPr>
            <w:tcW w:w="447"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1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200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25"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r>
    </w:tbl>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w:t>
      </w:r>
      <w:r>
        <w:rPr>
          <w:rFonts w:ascii="仿宋" w:eastAsia="仿宋" w:hAnsi="仿宋" w:hint="eastAsia"/>
          <w:color w:val="000000" w:themeColor="text1"/>
          <w:sz w:val="24"/>
        </w:rPr>
        <w:t xml:space="preserve">1. </w:t>
      </w:r>
      <w:r>
        <w:rPr>
          <w:rFonts w:ascii="仿宋" w:eastAsia="仿宋" w:hAnsi="仿宋" w:hint="eastAsia"/>
          <w:color w:val="000000" w:themeColor="text1"/>
          <w:sz w:val="24"/>
        </w:rPr>
        <w:t>供应商必须把招标文件</w:t>
      </w:r>
      <w:r>
        <w:rPr>
          <w:rFonts w:ascii="仿宋" w:eastAsia="仿宋" w:hAnsi="仿宋" w:hint="eastAsia"/>
          <w:b/>
          <w:bCs/>
          <w:color w:val="000000" w:themeColor="text1"/>
          <w:sz w:val="24"/>
        </w:rPr>
        <w:t>第六章全部商务要求</w:t>
      </w:r>
      <w:r>
        <w:rPr>
          <w:rFonts w:ascii="仿宋" w:eastAsia="仿宋" w:hAnsi="仿宋" w:hint="eastAsia"/>
          <w:color w:val="000000" w:themeColor="text1"/>
          <w:sz w:val="24"/>
        </w:rPr>
        <w:t>列入此表。</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hint="eastAsia"/>
          <w:color w:val="000000" w:themeColor="text1"/>
          <w:sz w:val="24"/>
        </w:rPr>
        <w:t>．按照招标项目商务要求的顺序逐条对应填写。</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hint="eastAsia"/>
          <w:color w:val="000000" w:themeColor="text1"/>
          <w:sz w:val="24"/>
        </w:rPr>
        <w:t>．供应商必须据实填写，不得虚假填写，否则将取消其投标或中标资格。</w:t>
      </w:r>
    </w:p>
    <w:p w:rsidR="00D93479" w:rsidRDefault="00D93479">
      <w:pPr>
        <w:widowControl/>
        <w:spacing w:line="360" w:lineRule="atLeast"/>
        <w:ind w:firstLineChars="196" w:firstLine="470"/>
        <w:jc w:val="left"/>
        <w:rPr>
          <w:rFonts w:ascii="仿宋" w:eastAsia="仿宋" w:hAnsi="仿宋"/>
          <w:color w:val="000000" w:themeColor="text1"/>
          <w:sz w:val="24"/>
        </w:rPr>
      </w:pP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w:t>
      </w:r>
      <w:r>
        <w:rPr>
          <w:rFonts w:ascii="仿宋" w:eastAsia="仿宋" w:hAnsi="仿宋" w:hint="eastAsia"/>
          <w:color w:val="000000" w:themeColor="text1"/>
          <w:sz w:val="24"/>
        </w:rPr>
        <w:t>: XXXX</w:t>
      </w:r>
      <w:r>
        <w:rPr>
          <w:rFonts w:ascii="仿宋" w:eastAsia="仿宋" w:hAnsi="仿宋" w:hint="eastAsia"/>
          <w:color w:val="000000" w:themeColor="text1"/>
          <w:sz w:val="24"/>
        </w:rPr>
        <w:t>。</w:t>
      </w:r>
    </w:p>
    <w:p w:rsidR="00D93479" w:rsidRDefault="002E498E">
      <w:pPr>
        <w:spacing w:after="0" w:line="360" w:lineRule="auto"/>
        <w:rPr>
          <w:rFonts w:ascii="仿宋" w:eastAsia="仿宋" w:hAnsi="仿宋"/>
          <w:b/>
          <w:color w:val="000000" w:themeColor="text1"/>
          <w:sz w:val="32"/>
          <w:szCs w:val="32"/>
        </w:rPr>
      </w:pPr>
      <w:r>
        <w:rPr>
          <w:rFonts w:ascii="仿宋" w:eastAsia="仿宋" w:hAnsi="仿宋" w:hint="eastAsia"/>
          <w:color w:val="000000" w:themeColor="text1"/>
          <w:sz w:val="24"/>
        </w:rPr>
        <w:br w:type="page"/>
      </w:r>
      <w:bookmarkStart w:id="139" w:name="_Toc217446088"/>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2-</w:t>
      </w:r>
      <w:r>
        <w:rPr>
          <w:rFonts w:ascii="仿宋" w:eastAsia="仿宋" w:hAnsi="仿宋" w:hint="eastAsia"/>
          <w:b/>
          <w:color w:val="000000" w:themeColor="text1"/>
          <w:sz w:val="32"/>
          <w:szCs w:val="32"/>
        </w:rPr>
        <w:t>6</w:t>
      </w:r>
    </w:p>
    <w:p w:rsidR="00D93479" w:rsidRDefault="002E498E">
      <w:pPr>
        <w:widowControl/>
        <w:spacing w:after="0"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五</w:t>
      </w:r>
      <w:r>
        <w:rPr>
          <w:rFonts w:ascii="仿宋" w:eastAsia="仿宋" w:hAnsi="仿宋" w:hint="eastAsia"/>
          <w:b/>
          <w:color w:val="000000" w:themeColor="text1"/>
          <w:sz w:val="32"/>
          <w:szCs w:val="32"/>
        </w:rPr>
        <w:t>、投标人基本情况表</w:t>
      </w:r>
      <w:bookmarkEnd w:id="139"/>
    </w:p>
    <w:tbl>
      <w:tblPr>
        <w:tblW w:w="821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522"/>
        <w:gridCol w:w="957"/>
        <w:gridCol w:w="1239"/>
        <w:gridCol w:w="1247"/>
        <w:gridCol w:w="1320"/>
        <w:gridCol w:w="158"/>
        <w:gridCol w:w="692"/>
        <w:gridCol w:w="1080"/>
      </w:tblGrid>
      <w:tr w:rsidR="00D93479">
        <w:trPr>
          <w:cantSplit/>
          <w:trHeight w:val="462"/>
          <w:jc w:val="center"/>
        </w:trPr>
        <w:tc>
          <w:tcPr>
            <w:tcW w:w="1522"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投标人名称</w:t>
            </w:r>
          </w:p>
        </w:tc>
        <w:tc>
          <w:tcPr>
            <w:tcW w:w="6693" w:type="dxa"/>
            <w:gridSpan w:val="7"/>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cantSplit/>
          <w:trHeight w:val="462"/>
          <w:jc w:val="center"/>
        </w:trPr>
        <w:tc>
          <w:tcPr>
            <w:tcW w:w="1522"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注册地址</w:t>
            </w:r>
          </w:p>
        </w:tc>
        <w:tc>
          <w:tcPr>
            <w:tcW w:w="3443" w:type="dxa"/>
            <w:gridSpan w:val="3"/>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邮政编码</w:t>
            </w:r>
          </w:p>
        </w:tc>
        <w:tc>
          <w:tcPr>
            <w:tcW w:w="1930" w:type="dxa"/>
            <w:gridSpan w:val="3"/>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cantSplit/>
          <w:trHeight w:val="442"/>
          <w:jc w:val="center"/>
        </w:trPr>
        <w:tc>
          <w:tcPr>
            <w:tcW w:w="1522" w:type="dxa"/>
            <w:vMerge w:val="restart"/>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联系方式</w:t>
            </w:r>
          </w:p>
        </w:tc>
        <w:tc>
          <w:tcPr>
            <w:tcW w:w="957"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联系人</w:t>
            </w:r>
          </w:p>
        </w:tc>
        <w:tc>
          <w:tcPr>
            <w:tcW w:w="2486"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D93479" w:rsidRDefault="002E498E">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930" w:type="dxa"/>
            <w:gridSpan w:val="3"/>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cantSplit/>
          <w:trHeight w:val="148"/>
          <w:jc w:val="center"/>
        </w:trPr>
        <w:tc>
          <w:tcPr>
            <w:tcW w:w="1522" w:type="dxa"/>
            <w:vMerge/>
            <w:vAlign w:val="center"/>
          </w:tcPr>
          <w:p w:rsidR="00D93479" w:rsidRDefault="00D93479">
            <w:pPr>
              <w:spacing w:after="0"/>
              <w:rPr>
                <w:rFonts w:ascii="仿宋" w:eastAsia="仿宋" w:hAnsi="仿宋"/>
                <w:color w:val="000000" w:themeColor="text1"/>
              </w:rPr>
            </w:pPr>
          </w:p>
        </w:tc>
        <w:tc>
          <w:tcPr>
            <w:tcW w:w="957"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传真</w:t>
            </w:r>
          </w:p>
        </w:tc>
        <w:tc>
          <w:tcPr>
            <w:tcW w:w="2486"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rsidR="00D93479" w:rsidRDefault="002E498E">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网址</w:t>
            </w:r>
          </w:p>
        </w:tc>
        <w:tc>
          <w:tcPr>
            <w:tcW w:w="1930" w:type="dxa"/>
            <w:gridSpan w:val="3"/>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cantSplit/>
          <w:trHeight w:val="442"/>
          <w:jc w:val="center"/>
        </w:trPr>
        <w:tc>
          <w:tcPr>
            <w:tcW w:w="1522"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组织结构</w:t>
            </w:r>
          </w:p>
        </w:tc>
        <w:tc>
          <w:tcPr>
            <w:tcW w:w="6693" w:type="dxa"/>
            <w:gridSpan w:val="7"/>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trHeight w:val="462"/>
          <w:jc w:val="center"/>
        </w:trPr>
        <w:tc>
          <w:tcPr>
            <w:tcW w:w="1522"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法定代表人</w:t>
            </w:r>
            <w:r>
              <w:rPr>
                <w:rFonts w:ascii="仿宋" w:eastAsia="仿宋" w:hAnsi="仿宋" w:hint="eastAsia"/>
                <w:color w:val="000000" w:themeColor="text1"/>
                <w:sz w:val="24"/>
              </w:rPr>
              <w:t>/</w:t>
            </w:r>
            <w:r>
              <w:rPr>
                <w:rFonts w:ascii="仿宋" w:eastAsia="仿宋" w:hAnsi="仿宋" w:hint="eastAsia"/>
                <w:color w:val="000000" w:themeColor="text1"/>
                <w:sz w:val="24"/>
              </w:rPr>
              <w:t>单位负责人</w:t>
            </w:r>
          </w:p>
        </w:tc>
        <w:tc>
          <w:tcPr>
            <w:tcW w:w="957"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trHeight w:val="442"/>
          <w:jc w:val="center"/>
        </w:trPr>
        <w:tc>
          <w:tcPr>
            <w:tcW w:w="1522"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技术负责人</w:t>
            </w:r>
          </w:p>
        </w:tc>
        <w:tc>
          <w:tcPr>
            <w:tcW w:w="957"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姓名</w:t>
            </w:r>
          </w:p>
        </w:tc>
        <w:tc>
          <w:tcPr>
            <w:tcW w:w="1239" w:type="dxa"/>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技术职称</w:t>
            </w:r>
          </w:p>
        </w:tc>
        <w:tc>
          <w:tcPr>
            <w:tcW w:w="1320" w:type="dxa"/>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电话</w:t>
            </w:r>
          </w:p>
        </w:tc>
        <w:tc>
          <w:tcPr>
            <w:tcW w:w="1080" w:type="dxa"/>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cantSplit/>
          <w:trHeight w:val="442"/>
          <w:jc w:val="center"/>
        </w:trPr>
        <w:tc>
          <w:tcPr>
            <w:tcW w:w="1522"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成立时间</w:t>
            </w:r>
          </w:p>
        </w:tc>
        <w:tc>
          <w:tcPr>
            <w:tcW w:w="2196"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员工总人数：</w:t>
            </w:r>
          </w:p>
        </w:tc>
      </w:tr>
      <w:tr w:rsidR="00D93479">
        <w:trPr>
          <w:cantSplit/>
          <w:trHeight w:val="462"/>
          <w:jc w:val="center"/>
        </w:trPr>
        <w:tc>
          <w:tcPr>
            <w:tcW w:w="1522"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企业资质等级</w:t>
            </w:r>
          </w:p>
        </w:tc>
        <w:tc>
          <w:tcPr>
            <w:tcW w:w="2196"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rsidR="00D93479" w:rsidRDefault="002E498E">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其中</w:t>
            </w:r>
          </w:p>
        </w:tc>
        <w:tc>
          <w:tcPr>
            <w:tcW w:w="1478" w:type="dxa"/>
            <w:gridSpan w:val="2"/>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项目经理</w:t>
            </w:r>
          </w:p>
        </w:tc>
        <w:tc>
          <w:tcPr>
            <w:tcW w:w="1772"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cantSplit/>
          <w:trHeight w:val="442"/>
          <w:jc w:val="center"/>
        </w:trPr>
        <w:tc>
          <w:tcPr>
            <w:tcW w:w="1522"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营业执照号</w:t>
            </w:r>
          </w:p>
        </w:tc>
        <w:tc>
          <w:tcPr>
            <w:tcW w:w="2196"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D93479" w:rsidRDefault="00D93479">
            <w:pPr>
              <w:spacing w:after="0"/>
              <w:rPr>
                <w:rFonts w:ascii="仿宋" w:eastAsia="仿宋" w:hAnsi="仿宋"/>
                <w:color w:val="000000" w:themeColor="text1"/>
              </w:rPr>
            </w:pPr>
          </w:p>
        </w:tc>
        <w:tc>
          <w:tcPr>
            <w:tcW w:w="1478" w:type="dxa"/>
            <w:gridSpan w:val="2"/>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高级职称人员</w:t>
            </w:r>
          </w:p>
        </w:tc>
        <w:tc>
          <w:tcPr>
            <w:tcW w:w="1772"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cantSplit/>
          <w:trHeight w:val="442"/>
          <w:jc w:val="center"/>
        </w:trPr>
        <w:tc>
          <w:tcPr>
            <w:tcW w:w="1522"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注册资金</w:t>
            </w:r>
          </w:p>
        </w:tc>
        <w:tc>
          <w:tcPr>
            <w:tcW w:w="2196"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D93479" w:rsidRDefault="00D93479">
            <w:pPr>
              <w:spacing w:after="0"/>
              <w:rPr>
                <w:rFonts w:ascii="仿宋" w:eastAsia="仿宋" w:hAnsi="仿宋"/>
                <w:color w:val="000000" w:themeColor="text1"/>
              </w:rPr>
            </w:pPr>
          </w:p>
        </w:tc>
        <w:tc>
          <w:tcPr>
            <w:tcW w:w="1478" w:type="dxa"/>
            <w:gridSpan w:val="2"/>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中级职称人员</w:t>
            </w:r>
          </w:p>
        </w:tc>
        <w:tc>
          <w:tcPr>
            <w:tcW w:w="1772"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cantSplit/>
          <w:trHeight w:val="462"/>
          <w:jc w:val="center"/>
        </w:trPr>
        <w:tc>
          <w:tcPr>
            <w:tcW w:w="1522"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开户银行</w:t>
            </w:r>
          </w:p>
        </w:tc>
        <w:tc>
          <w:tcPr>
            <w:tcW w:w="2196"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D93479" w:rsidRDefault="00D93479">
            <w:pPr>
              <w:spacing w:after="0"/>
              <w:rPr>
                <w:rFonts w:ascii="仿宋" w:eastAsia="仿宋" w:hAnsi="仿宋"/>
                <w:color w:val="000000" w:themeColor="text1"/>
              </w:rPr>
            </w:pPr>
          </w:p>
        </w:tc>
        <w:tc>
          <w:tcPr>
            <w:tcW w:w="1478" w:type="dxa"/>
            <w:gridSpan w:val="2"/>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初级职称人员</w:t>
            </w:r>
          </w:p>
        </w:tc>
        <w:tc>
          <w:tcPr>
            <w:tcW w:w="1772"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cantSplit/>
          <w:trHeight w:val="442"/>
          <w:jc w:val="center"/>
        </w:trPr>
        <w:tc>
          <w:tcPr>
            <w:tcW w:w="1522" w:type="dxa"/>
            <w:vAlign w:val="center"/>
          </w:tcPr>
          <w:p w:rsidR="00D93479" w:rsidRDefault="002E498E">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账号</w:t>
            </w:r>
          </w:p>
        </w:tc>
        <w:tc>
          <w:tcPr>
            <w:tcW w:w="2196"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rsidR="00D93479" w:rsidRDefault="00D93479">
            <w:pPr>
              <w:spacing w:after="0"/>
              <w:rPr>
                <w:rFonts w:ascii="仿宋" w:eastAsia="仿宋" w:hAnsi="仿宋"/>
                <w:color w:val="000000" w:themeColor="text1"/>
              </w:rPr>
            </w:pPr>
          </w:p>
        </w:tc>
        <w:tc>
          <w:tcPr>
            <w:tcW w:w="1478" w:type="dxa"/>
            <w:gridSpan w:val="2"/>
            <w:vAlign w:val="center"/>
          </w:tcPr>
          <w:p w:rsidR="00D93479" w:rsidRDefault="002E498E">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技工</w:t>
            </w:r>
          </w:p>
        </w:tc>
        <w:tc>
          <w:tcPr>
            <w:tcW w:w="1772" w:type="dxa"/>
            <w:gridSpan w:val="2"/>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cantSplit/>
          <w:trHeight w:val="2442"/>
          <w:jc w:val="center"/>
        </w:trPr>
        <w:tc>
          <w:tcPr>
            <w:tcW w:w="1522" w:type="dxa"/>
            <w:vAlign w:val="center"/>
          </w:tcPr>
          <w:p w:rsidR="00D93479" w:rsidRDefault="002E498E">
            <w:pPr>
              <w:widowControl/>
              <w:spacing w:after="0" w:line="360" w:lineRule="atLeast"/>
              <w:jc w:val="left"/>
              <w:outlineLvl w:val="1"/>
              <w:rPr>
                <w:rFonts w:ascii="仿宋" w:eastAsia="仿宋" w:hAnsi="仿宋"/>
                <w:color w:val="000000" w:themeColor="text1"/>
                <w:sz w:val="24"/>
              </w:rPr>
            </w:pPr>
            <w:r>
              <w:rPr>
                <w:rFonts w:ascii="仿宋" w:eastAsia="仿宋" w:hAnsi="仿宋" w:hint="eastAsia"/>
                <w:color w:val="000000" w:themeColor="text1"/>
                <w:sz w:val="24"/>
              </w:rPr>
              <w:t>经营范围</w:t>
            </w:r>
          </w:p>
        </w:tc>
        <w:tc>
          <w:tcPr>
            <w:tcW w:w="6693" w:type="dxa"/>
            <w:gridSpan w:val="7"/>
            <w:vAlign w:val="center"/>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r w:rsidR="00D93479">
        <w:trPr>
          <w:cantSplit/>
          <w:trHeight w:val="1072"/>
          <w:jc w:val="center"/>
        </w:trPr>
        <w:tc>
          <w:tcPr>
            <w:tcW w:w="1522" w:type="dxa"/>
          </w:tcPr>
          <w:p w:rsidR="00D93479" w:rsidRDefault="002E498E">
            <w:pPr>
              <w:widowControl/>
              <w:spacing w:after="0" w:line="360" w:lineRule="atLeast"/>
              <w:ind w:firstLineChars="196" w:firstLine="470"/>
              <w:jc w:val="left"/>
              <w:outlineLvl w:val="1"/>
              <w:rPr>
                <w:rFonts w:ascii="仿宋" w:eastAsia="仿宋" w:hAnsi="仿宋"/>
                <w:color w:val="000000" w:themeColor="text1"/>
                <w:sz w:val="24"/>
              </w:rPr>
            </w:pPr>
            <w:r>
              <w:rPr>
                <w:rFonts w:ascii="仿宋" w:eastAsia="仿宋" w:hAnsi="仿宋" w:hint="eastAsia"/>
                <w:color w:val="000000" w:themeColor="text1"/>
                <w:sz w:val="24"/>
              </w:rPr>
              <w:t>备注</w:t>
            </w:r>
          </w:p>
        </w:tc>
        <w:tc>
          <w:tcPr>
            <w:tcW w:w="6693" w:type="dxa"/>
            <w:gridSpan w:val="7"/>
          </w:tcPr>
          <w:p w:rsidR="00D93479" w:rsidRDefault="00D93479">
            <w:pPr>
              <w:widowControl/>
              <w:spacing w:after="0" w:line="360" w:lineRule="atLeast"/>
              <w:ind w:firstLineChars="196" w:firstLine="470"/>
              <w:jc w:val="left"/>
              <w:outlineLvl w:val="1"/>
              <w:rPr>
                <w:rFonts w:ascii="仿宋" w:eastAsia="仿宋" w:hAnsi="仿宋"/>
                <w:color w:val="000000" w:themeColor="text1"/>
                <w:sz w:val="24"/>
              </w:rPr>
            </w:pPr>
          </w:p>
        </w:tc>
      </w:tr>
    </w:tbl>
    <w:p w:rsidR="00D93479" w:rsidRDefault="002E498E">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widowControl/>
        <w:spacing w:after="0"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w:t>
      </w:r>
      <w:r>
        <w:rPr>
          <w:rFonts w:ascii="仿宋" w:eastAsia="仿宋" w:hAnsi="仿宋" w:hint="eastAsia"/>
          <w:color w:val="000000" w:themeColor="text1"/>
          <w:sz w:val="24"/>
        </w:rPr>
        <w:t>: XXXX</w:t>
      </w:r>
      <w:r>
        <w:rPr>
          <w:rFonts w:ascii="仿宋" w:eastAsia="仿宋" w:hAnsi="仿宋" w:hint="eastAsia"/>
          <w:color w:val="000000" w:themeColor="text1"/>
          <w:sz w:val="24"/>
        </w:rPr>
        <w:t>。</w:t>
      </w:r>
    </w:p>
    <w:p w:rsidR="00D93479" w:rsidRDefault="002E498E">
      <w:pPr>
        <w:spacing w:line="360" w:lineRule="auto"/>
        <w:rPr>
          <w:rFonts w:ascii="仿宋" w:eastAsia="仿宋" w:hAnsi="仿宋"/>
          <w:b/>
          <w:color w:val="000000" w:themeColor="text1"/>
          <w:sz w:val="32"/>
          <w:szCs w:val="32"/>
        </w:rPr>
      </w:pPr>
      <w:bookmarkStart w:id="140" w:name="_Toc217446089"/>
      <w:r>
        <w:rPr>
          <w:rFonts w:ascii="仿宋" w:eastAsia="仿宋" w:hAnsi="仿宋" w:hint="eastAsia"/>
          <w:b/>
          <w:color w:val="000000" w:themeColor="text1"/>
          <w:sz w:val="36"/>
          <w:szCs w:val="36"/>
        </w:rPr>
        <w:br w:type="page"/>
      </w:r>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2-</w:t>
      </w:r>
      <w:r>
        <w:rPr>
          <w:rFonts w:ascii="仿宋" w:eastAsia="仿宋" w:hAnsi="仿宋" w:hint="eastAsia"/>
          <w:b/>
          <w:color w:val="000000" w:themeColor="text1"/>
          <w:sz w:val="32"/>
          <w:szCs w:val="32"/>
        </w:rPr>
        <w:t>7</w:t>
      </w:r>
    </w:p>
    <w:p w:rsidR="00D93479" w:rsidRDefault="002E498E">
      <w:pPr>
        <w:widowControl/>
        <w:spacing w:line="360" w:lineRule="atLeast"/>
        <w:jc w:val="center"/>
        <w:outlineLvl w:val="2"/>
        <w:rPr>
          <w:rFonts w:ascii="仿宋" w:eastAsia="仿宋" w:hAnsi="仿宋"/>
          <w:b/>
          <w:color w:val="000000" w:themeColor="text1"/>
          <w:sz w:val="36"/>
          <w:szCs w:val="36"/>
        </w:rPr>
      </w:pPr>
      <w:r>
        <w:rPr>
          <w:rFonts w:ascii="仿宋" w:eastAsia="仿宋" w:hAnsi="仿宋" w:hint="eastAsia"/>
          <w:b/>
          <w:color w:val="000000" w:themeColor="text1"/>
          <w:sz w:val="36"/>
          <w:szCs w:val="36"/>
        </w:rPr>
        <w:t>六</w:t>
      </w:r>
      <w:r>
        <w:rPr>
          <w:rFonts w:ascii="仿宋" w:eastAsia="仿宋" w:hAnsi="仿宋" w:hint="eastAsia"/>
          <w:b/>
          <w:color w:val="000000" w:themeColor="text1"/>
          <w:sz w:val="36"/>
          <w:szCs w:val="36"/>
        </w:rPr>
        <w:t>、类似项目业绩一览表</w:t>
      </w:r>
      <w:bookmarkEnd w:id="140"/>
    </w:p>
    <w:p w:rsidR="00D93479" w:rsidRDefault="00D93479" w:rsidP="00CD654C">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tblPr>
      <w:tblGrid>
        <w:gridCol w:w="720"/>
        <w:gridCol w:w="1440"/>
        <w:gridCol w:w="1320"/>
        <w:gridCol w:w="1161"/>
        <w:gridCol w:w="1260"/>
        <w:gridCol w:w="9"/>
        <w:gridCol w:w="1621"/>
        <w:gridCol w:w="992"/>
      </w:tblGrid>
      <w:tr w:rsidR="00D93479">
        <w:trPr>
          <w:cantSplit/>
          <w:trHeight w:val="600"/>
          <w:jc w:val="center"/>
        </w:trPr>
        <w:tc>
          <w:tcPr>
            <w:tcW w:w="720" w:type="dxa"/>
            <w:tcBorders>
              <w:top w:val="single" w:sz="4" w:space="0" w:color="auto"/>
            </w:tcBorders>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年份</w:t>
            </w:r>
          </w:p>
        </w:tc>
        <w:tc>
          <w:tcPr>
            <w:tcW w:w="1440" w:type="dxa"/>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用户名称</w:t>
            </w:r>
          </w:p>
        </w:tc>
        <w:tc>
          <w:tcPr>
            <w:tcW w:w="1320" w:type="dxa"/>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项目名称</w:t>
            </w:r>
          </w:p>
        </w:tc>
        <w:tc>
          <w:tcPr>
            <w:tcW w:w="1161" w:type="dxa"/>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完成时间</w:t>
            </w:r>
          </w:p>
        </w:tc>
        <w:tc>
          <w:tcPr>
            <w:tcW w:w="1260" w:type="dxa"/>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是否通过验收</w:t>
            </w:r>
          </w:p>
        </w:tc>
        <w:tc>
          <w:tcPr>
            <w:tcW w:w="992" w:type="dxa"/>
            <w:tcBorders>
              <w:left w:val="single" w:sz="4" w:space="0" w:color="auto"/>
            </w:tcBorders>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备注</w:t>
            </w:r>
          </w:p>
        </w:tc>
      </w:tr>
      <w:tr w:rsidR="00D93479">
        <w:trPr>
          <w:cantSplit/>
          <w:trHeight w:val="600"/>
          <w:jc w:val="center"/>
        </w:trPr>
        <w:tc>
          <w:tcPr>
            <w:tcW w:w="7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600"/>
          <w:jc w:val="center"/>
        </w:trPr>
        <w:tc>
          <w:tcPr>
            <w:tcW w:w="7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600"/>
          <w:jc w:val="center"/>
        </w:trPr>
        <w:tc>
          <w:tcPr>
            <w:tcW w:w="7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600"/>
          <w:jc w:val="center"/>
        </w:trPr>
        <w:tc>
          <w:tcPr>
            <w:tcW w:w="7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600"/>
          <w:jc w:val="center"/>
        </w:trPr>
        <w:tc>
          <w:tcPr>
            <w:tcW w:w="720" w:type="dxa"/>
            <w:tcBorders>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600"/>
          <w:jc w:val="center"/>
        </w:trPr>
        <w:tc>
          <w:tcPr>
            <w:tcW w:w="7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600"/>
          <w:jc w:val="center"/>
        </w:trPr>
        <w:tc>
          <w:tcPr>
            <w:tcW w:w="7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600"/>
          <w:jc w:val="center"/>
        </w:trPr>
        <w:tc>
          <w:tcPr>
            <w:tcW w:w="7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510"/>
          <w:jc w:val="center"/>
        </w:trPr>
        <w:tc>
          <w:tcPr>
            <w:tcW w:w="720" w:type="dxa"/>
            <w:tcBorders>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615"/>
          <w:jc w:val="center"/>
        </w:trPr>
        <w:tc>
          <w:tcPr>
            <w:tcW w:w="720" w:type="dxa"/>
            <w:tcBorders>
              <w:top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615"/>
          <w:jc w:val="center"/>
        </w:trPr>
        <w:tc>
          <w:tcPr>
            <w:tcW w:w="720" w:type="dxa"/>
            <w:tcBorders>
              <w:top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450"/>
          <w:jc w:val="center"/>
        </w:trPr>
        <w:tc>
          <w:tcPr>
            <w:tcW w:w="720" w:type="dxa"/>
            <w:tcBorders>
              <w:top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435"/>
          <w:jc w:val="center"/>
        </w:trPr>
        <w:tc>
          <w:tcPr>
            <w:tcW w:w="720" w:type="dxa"/>
            <w:tcBorders>
              <w:top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rsidR="00D93479" w:rsidRDefault="00D93479">
            <w:pPr>
              <w:widowControl/>
              <w:spacing w:line="360" w:lineRule="atLeast"/>
              <w:ind w:firstLineChars="196" w:firstLine="470"/>
              <w:jc w:val="left"/>
              <w:rPr>
                <w:rFonts w:ascii="仿宋" w:eastAsia="仿宋" w:hAnsi="仿宋"/>
                <w:color w:val="000000" w:themeColor="text1"/>
                <w:sz w:val="24"/>
              </w:rPr>
            </w:pPr>
          </w:p>
        </w:tc>
      </w:tr>
    </w:tbl>
    <w:p w:rsidR="00D93479" w:rsidRDefault="00D93479">
      <w:pPr>
        <w:widowControl/>
        <w:spacing w:line="360" w:lineRule="atLeast"/>
        <w:ind w:firstLineChars="196" w:firstLine="470"/>
        <w:jc w:val="left"/>
        <w:rPr>
          <w:rFonts w:ascii="仿宋" w:eastAsia="仿宋" w:hAnsi="仿宋"/>
          <w:color w:val="000000" w:themeColor="text1"/>
          <w:sz w:val="24"/>
        </w:rPr>
      </w:pP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注：以上业绩需提供招标文件要求的有关书面证明材料。</w:t>
      </w:r>
    </w:p>
    <w:p w:rsidR="00D93479" w:rsidRDefault="00D93479">
      <w:pPr>
        <w:widowControl/>
        <w:spacing w:line="360" w:lineRule="atLeast"/>
        <w:ind w:firstLineChars="196" w:firstLine="470"/>
        <w:jc w:val="left"/>
        <w:rPr>
          <w:rFonts w:ascii="仿宋" w:eastAsia="仿宋" w:hAnsi="仿宋"/>
          <w:color w:val="000000" w:themeColor="text1"/>
          <w:sz w:val="24"/>
        </w:rPr>
      </w:pP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b/>
          <w:color w:val="000000" w:themeColor="text1"/>
          <w:sz w:val="32"/>
          <w:szCs w:val="32"/>
        </w:rPr>
      </w:pPr>
      <w:r>
        <w:rPr>
          <w:rFonts w:ascii="仿宋" w:eastAsia="仿宋" w:hAnsi="仿宋" w:hint="eastAsia"/>
          <w:color w:val="000000" w:themeColor="text1"/>
          <w:sz w:val="24"/>
        </w:rPr>
        <w:t>投标日期</w:t>
      </w:r>
      <w:r>
        <w:rPr>
          <w:rFonts w:ascii="仿宋" w:eastAsia="仿宋" w:hAnsi="仿宋" w:hint="eastAsia"/>
          <w:color w:val="000000" w:themeColor="text1"/>
          <w:sz w:val="24"/>
        </w:rPr>
        <w:t>: XXXX</w:t>
      </w:r>
      <w:r>
        <w:rPr>
          <w:rFonts w:ascii="仿宋" w:eastAsia="仿宋" w:hAnsi="仿宋" w:hint="eastAsia"/>
          <w:color w:val="000000" w:themeColor="text1"/>
          <w:sz w:val="24"/>
        </w:rPr>
        <w:t>。</w:t>
      </w:r>
      <w:bookmarkStart w:id="141" w:name="_Toc217446090"/>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2-9</w:t>
      </w:r>
    </w:p>
    <w:p w:rsidR="00D93479" w:rsidRDefault="002E498E">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七</w:t>
      </w:r>
      <w:r>
        <w:rPr>
          <w:rFonts w:ascii="仿宋" w:eastAsia="仿宋" w:hAnsi="仿宋" w:hint="eastAsia"/>
          <w:b/>
          <w:color w:val="000000" w:themeColor="text1"/>
          <w:sz w:val="32"/>
          <w:szCs w:val="32"/>
        </w:rPr>
        <w:t>、</w:t>
      </w:r>
      <w:r>
        <w:rPr>
          <w:rFonts w:ascii="仿宋" w:eastAsia="仿宋" w:hAnsi="仿宋" w:hint="eastAsia"/>
          <w:b/>
          <w:color w:val="000000" w:themeColor="text1"/>
          <w:sz w:val="32"/>
          <w:szCs w:val="32"/>
        </w:rPr>
        <w:t>服务应答</w:t>
      </w:r>
      <w:r>
        <w:rPr>
          <w:rFonts w:ascii="仿宋" w:eastAsia="仿宋" w:hAnsi="仿宋" w:hint="eastAsia"/>
          <w:b/>
          <w:color w:val="000000" w:themeColor="text1"/>
          <w:sz w:val="32"/>
          <w:szCs w:val="32"/>
        </w:rPr>
        <w:t>表</w:t>
      </w:r>
      <w:bookmarkEnd w:id="141"/>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2715"/>
        <w:gridCol w:w="3844"/>
        <w:gridCol w:w="2153"/>
      </w:tblGrid>
      <w:tr w:rsidR="00D93479">
        <w:trPr>
          <w:trHeight w:val="606"/>
        </w:trPr>
        <w:tc>
          <w:tcPr>
            <w:tcW w:w="447" w:type="pct"/>
            <w:vAlign w:val="center"/>
          </w:tcPr>
          <w:p w:rsidR="00D93479" w:rsidRDefault="002E498E">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序号</w:t>
            </w:r>
          </w:p>
        </w:tc>
        <w:tc>
          <w:tcPr>
            <w:tcW w:w="1418" w:type="pct"/>
            <w:vAlign w:val="center"/>
          </w:tcPr>
          <w:p w:rsidR="00D93479" w:rsidRDefault="002E498E">
            <w:pPr>
              <w:widowControl/>
              <w:spacing w:line="360" w:lineRule="atLeast"/>
              <w:jc w:val="center"/>
              <w:rPr>
                <w:rFonts w:ascii="仿宋" w:eastAsia="仿宋" w:hAnsi="仿宋"/>
                <w:color w:val="000000" w:themeColor="text1"/>
                <w:sz w:val="24"/>
              </w:rPr>
            </w:pPr>
            <w:r>
              <w:rPr>
                <w:rFonts w:ascii="仿宋" w:eastAsia="仿宋" w:hAnsi="仿宋" w:hint="eastAsia"/>
                <w:color w:val="000000" w:themeColor="text1"/>
                <w:sz w:val="24"/>
              </w:rPr>
              <w:t>招标要求</w:t>
            </w:r>
          </w:p>
        </w:tc>
        <w:tc>
          <w:tcPr>
            <w:tcW w:w="2008" w:type="pct"/>
            <w:vAlign w:val="center"/>
          </w:tcPr>
          <w:p w:rsidR="00D93479" w:rsidRDefault="002E498E">
            <w:pPr>
              <w:widowControl/>
              <w:spacing w:line="360" w:lineRule="atLeast"/>
              <w:ind w:firstLineChars="196" w:firstLine="470"/>
              <w:jc w:val="center"/>
              <w:rPr>
                <w:rFonts w:ascii="仿宋" w:eastAsia="仿宋" w:hAnsi="仿宋"/>
                <w:color w:val="000000" w:themeColor="text1"/>
                <w:sz w:val="24"/>
              </w:rPr>
            </w:pPr>
            <w:r>
              <w:rPr>
                <w:rFonts w:ascii="仿宋" w:eastAsia="仿宋" w:hAnsi="仿宋" w:hint="eastAsia"/>
                <w:color w:val="000000" w:themeColor="text1"/>
                <w:sz w:val="24"/>
              </w:rPr>
              <w:t>投标应答</w:t>
            </w:r>
          </w:p>
        </w:tc>
        <w:tc>
          <w:tcPr>
            <w:tcW w:w="1125" w:type="pct"/>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响应</w:t>
            </w:r>
            <w:r>
              <w:rPr>
                <w:rFonts w:ascii="仿宋" w:eastAsia="仿宋" w:hAnsi="仿宋" w:hint="eastAsia"/>
                <w:color w:val="000000" w:themeColor="text1"/>
                <w:sz w:val="24"/>
              </w:rPr>
              <w:t>/</w:t>
            </w:r>
            <w:r>
              <w:rPr>
                <w:rFonts w:ascii="仿宋" w:eastAsia="仿宋" w:hAnsi="仿宋" w:hint="eastAsia"/>
                <w:color w:val="000000" w:themeColor="text1"/>
                <w:sz w:val="24"/>
              </w:rPr>
              <w:t>偏离情况</w:t>
            </w:r>
          </w:p>
        </w:tc>
      </w:tr>
      <w:tr w:rsidR="00D93479">
        <w:trPr>
          <w:trHeight w:val="1080"/>
        </w:trPr>
        <w:tc>
          <w:tcPr>
            <w:tcW w:w="447"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1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200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25"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trHeight w:val="1080"/>
        </w:trPr>
        <w:tc>
          <w:tcPr>
            <w:tcW w:w="447"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1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200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25"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trHeight w:val="1080"/>
        </w:trPr>
        <w:tc>
          <w:tcPr>
            <w:tcW w:w="447"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1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200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25"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trHeight w:val="1080"/>
        </w:trPr>
        <w:tc>
          <w:tcPr>
            <w:tcW w:w="447"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41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2008"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1125" w:type="pct"/>
          </w:tcPr>
          <w:p w:rsidR="00D93479" w:rsidRDefault="00D93479">
            <w:pPr>
              <w:widowControl/>
              <w:spacing w:line="360" w:lineRule="atLeast"/>
              <w:ind w:firstLineChars="196" w:firstLine="470"/>
              <w:jc w:val="left"/>
              <w:rPr>
                <w:rFonts w:ascii="仿宋" w:eastAsia="仿宋" w:hAnsi="仿宋"/>
                <w:color w:val="000000" w:themeColor="text1"/>
                <w:sz w:val="24"/>
              </w:rPr>
            </w:pPr>
          </w:p>
        </w:tc>
      </w:tr>
    </w:tbl>
    <w:p w:rsidR="00D93479" w:rsidRDefault="00D93479" w:rsidP="00CD654C">
      <w:pPr>
        <w:widowControl/>
        <w:spacing w:line="360" w:lineRule="atLeast"/>
        <w:ind w:firstLineChars="196" w:firstLine="472"/>
        <w:jc w:val="left"/>
        <w:rPr>
          <w:rFonts w:ascii="仿宋" w:eastAsia="仿宋" w:hAnsi="仿宋"/>
          <w:b/>
          <w:color w:val="000000" w:themeColor="text1"/>
          <w:sz w:val="24"/>
        </w:rPr>
      </w:pP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p w:rsidR="00D93479" w:rsidRDefault="00D93479">
      <w:pPr>
        <w:widowControl/>
        <w:spacing w:line="360" w:lineRule="atLeast"/>
        <w:ind w:firstLineChars="196" w:firstLine="470"/>
        <w:jc w:val="left"/>
        <w:rPr>
          <w:rFonts w:ascii="仿宋" w:eastAsia="仿宋" w:hAnsi="仿宋"/>
          <w:color w:val="000000" w:themeColor="text1"/>
          <w:sz w:val="24"/>
        </w:rPr>
      </w:pP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注：</w:t>
      </w:r>
      <w:r>
        <w:rPr>
          <w:rFonts w:ascii="仿宋" w:eastAsia="仿宋" w:hAnsi="仿宋" w:hint="eastAsia"/>
          <w:color w:val="000000" w:themeColor="text1"/>
          <w:sz w:val="24"/>
        </w:rPr>
        <w:t xml:space="preserve">1. </w:t>
      </w:r>
      <w:r>
        <w:rPr>
          <w:rFonts w:ascii="仿宋" w:eastAsia="仿宋" w:hAnsi="仿宋" w:hint="eastAsia"/>
          <w:color w:val="000000" w:themeColor="text1"/>
          <w:sz w:val="24"/>
        </w:rPr>
        <w:t>供应商必须把招标文件</w:t>
      </w:r>
      <w:r>
        <w:rPr>
          <w:rFonts w:ascii="仿宋" w:eastAsia="仿宋" w:hAnsi="仿宋" w:hint="eastAsia"/>
          <w:b/>
          <w:bCs/>
          <w:color w:val="000000" w:themeColor="text1"/>
          <w:sz w:val="24"/>
        </w:rPr>
        <w:t>第六章技术服务要求全部</w:t>
      </w:r>
      <w:r>
        <w:rPr>
          <w:rFonts w:ascii="仿宋" w:eastAsia="仿宋" w:hAnsi="仿宋" w:hint="eastAsia"/>
          <w:color w:val="000000" w:themeColor="text1"/>
          <w:sz w:val="24"/>
        </w:rPr>
        <w:t>列入此表。</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2</w:t>
      </w:r>
      <w:r>
        <w:rPr>
          <w:rFonts w:ascii="仿宋" w:eastAsia="仿宋" w:hAnsi="仿宋" w:hint="eastAsia"/>
          <w:color w:val="000000" w:themeColor="text1"/>
          <w:sz w:val="24"/>
        </w:rPr>
        <w:t>．按照招标项目技术要求的顺序逐条对应填写。</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3</w:t>
      </w:r>
      <w:r>
        <w:rPr>
          <w:rFonts w:ascii="仿宋" w:eastAsia="仿宋" w:hAnsi="仿宋" w:hint="eastAsia"/>
          <w:color w:val="000000" w:themeColor="text1"/>
          <w:sz w:val="24"/>
        </w:rPr>
        <w:t>．供应商必须据实填写，不得虚假填写，否则将取消其投标或中标资格。</w:t>
      </w:r>
    </w:p>
    <w:p w:rsidR="00D93479" w:rsidRDefault="00D93479">
      <w:pPr>
        <w:widowControl/>
        <w:spacing w:line="360" w:lineRule="atLeast"/>
        <w:ind w:firstLineChars="196" w:firstLine="470"/>
        <w:jc w:val="left"/>
        <w:rPr>
          <w:rFonts w:ascii="仿宋" w:eastAsia="仿宋" w:hAnsi="仿宋"/>
          <w:color w:val="000000" w:themeColor="text1"/>
          <w:sz w:val="24"/>
        </w:rPr>
      </w:pP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w:t>
      </w:r>
      <w:r>
        <w:rPr>
          <w:rFonts w:ascii="仿宋" w:eastAsia="仿宋" w:hAnsi="仿宋" w:hint="eastAsia"/>
          <w:color w:val="000000" w:themeColor="text1"/>
          <w:sz w:val="24"/>
        </w:rPr>
        <w:t>: XXXX</w:t>
      </w:r>
      <w:r>
        <w:rPr>
          <w:rFonts w:ascii="仿宋" w:eastAsia="仿宋" w:hAnsi="仿宋" w:hint="eastAsia"/>
          <w:color w:val="000000" w:themeColor="text1"/>
          <w:sz w:val="24"/>
        </w:rPr>
        <w:t>。</w:t>
      </w:r>
    </w:p>
    <w:p w:rsidR="00D93479" w:rsidRDefault="00D93479">
      <w:pPr>
        <w:widowControl/>
        <w:spacing w:line="360" w:lineRule="atLeast"/>
        <w:ind w:firstLineChars="196" w:firstLine="470"/>
        <w:jc w:val="left"/>
        <w:rPr>
          <w:rFonts w:ascii="仿宋" w:eastAsia="仿宋" w:hAnsi="仿宋"/>
          <w:color w:val="000000" w:themeColor="text1"/>
          <w:sz w:val="24"/>
        </w:rPr>
      </w:pPr>
    </w:p>
    <w:p w:rsidR="00D93479" w:rsidRDefault="002E498E">
      <w:pPr>
        <w:spacing w:line="360" w:lineRule="auto"/>
        <w:rPr>
          <w:rFonts w:ascii="仿宋" w:eastAsia="仿宋" w:hAnsi="仿宋"/>
          <w:b/>
          <w:color w:val="000000" w:themeColor="text1"/>
          <w:sz w:val="32"/>
          <w:szCs w:val="32"/>
        </w:rPr>
      </w:pPr>
      <w:bookmarkStart w:id="142" w:name="_Toc217446091"/>
      <w:r>
        <w:rPr>
          <w:rFonts w:ascii="仿宋" w:eastAsia="仿宋" w:hAnsi="仿宋" w:hint="eastAsia"/>
          <w:b/>
          <w:color w:val="000000" w:themeColor="text1"/>
          <w:sz w:val="32"/>
          <w:szCs w:val="32"/>
        </w:rPr>
        <w:br w:type="page"/>
      </w:r>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2-10</w:t>
      </w:r>
    </w:p>
    <w:p w:rsidR="00D93479" w:rsidRDefault="002E498E">
      <w:pPr>
        <w:widowControl/>
        <w:spacing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八</w:t>
      </w:r>
      <w:r>
        <w:rPr>
          <w:rFonts w:ascii="仿宋" w:eastAsia="仿宋" w:hAnsi="仿宋" w:hint="eastAsia"/>
          <w:b/>
          <w:color w:val="000000" w:themeColor="text1"/>
          <w:sz w:val="32"/>
          <w:szCs w:val="32"/>
        </w:rPr>
        <w:t>、投标人本项目管理、技术、服务人员情况表</w:t>
      </w:r>
      <w:bookmarkEnd w:id="142"/>
    </w:p>
    <w:p w:rsidR="00D93479" w:rsidRDefault="00D93479" w:rsidP="00CD654C">
      <w:pPr>
        <w:widowControl/>
        <w:spacing w:line="360" w:lineRule="atLeast"/>
        <w:ind w:firstLineChars="196" w:firstLine="472"/>
        <w:jc w:val="left"/>
        <w:rPr>
          <w:rFonts w:ascii="仿宋" w:eastAsia="仿宋" w:hAnsi="仿宋"/>
          <w:b/>
          <w:color w:val="000000" w:themeColor="text1"/>
          <w:sz w:val="24"/>
        </w:rPr>
      </w:pP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4"/>
        <w:gridCol w:w="807"/>
        <w:gridCol w:w="807"/>
        <w:gridCol w:w="807"/>
        <w:gridCol w:w="807"/>
        <w:gridCol w:w="851"/>
        <w:gridCol w:w="960"/>
        <w:gridCol w:w="847"/>
        <w:gridCol w:w="732"/>
      </w:tblGrid>
      <w:tr w:rsidR="00D93479">
        <w:trPr>
          <w:cantSplit/>
          <w:trHeight w:val="530"/>
          <w:jc w:val="center"/>
        </w:trPr>
        <w:tc>
          <w:tcPr>
            <w:tcW w:w="954" w:type="dxa"/>
            <w:vMerge w:val="restart"/>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类别</w:t>
            </w:r>
          </w:p>
        </w:tc>
        <w:tc>
          <w:tcPr>
            <w:tcW w:w="807" w:type="dxa"/>
            <w:vMerge w:val="restart"/>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职务</w:t>
            </w:r>
          </w:p>
        </w:tc>
        <w:tc>
          <w:tcPr>
            <w:tcW w:w="807" w:type="dxa"/>
            <w:vMerge w:val="restart"/>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姓名</w:t>
            </w:r>
          </w:p>
        </w:tc>
        <w:tc>
          <w:tcPr>
            <w:tcW w:w="807" w:type="dxa"/>
            <w:vMerge w:val="restart"/>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职称</w:t>
            </w:r>
          </w:p>
        </w:tc>
        <w:tc>
          <w:tcPr>
            <w:tcW w:w="807" w:type="dxa"/>
            <w:vMerge w:val="restart"/>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常住地</w:t>
            </w:r>
          </w:p>
        </w:tc>
        <w:tc>
          <w:tcPr>
            <w:tcW w:w="3390" w:type="dxa"/>
            <w:gridSpan w:val="4"/>
            <w:vAlign w:val="center"/>
          </w:tcPr>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资格证明（附复印件）</w:t>
            </w:r>
          </w:p>
        </w:tc>
      </w:tr>
      <w:tr w:rsidR="00D93479">
        <w:trPr>
          <w:cantSplit/>
          <w:trHeight w:val="530"/>
          <w:jc w:val="center"/>
        </w:trPr>
        <w:tc>
          <w:tcPr>
            <w:tcW w:w="954" w:type="dxa"/>
            <w:vMerge/>
            <w:vAlign w:val="center"/>
          </w:tcPr>
          <w:p w:rsidR="00D93479" w:rsidRDefault="00D93479">
            <w:pPr>
              <w:rPr>
                <w:rFonts w:ascii="仿宋" w:eastAsia="仿宋" w:hAnsi="仿宋"/>
                <w:color w:val="000000" w:themeColor="text1"/>
              </w:rPr>
            </w:pPr>
          </w:p>
        </w:tc>
        <w:tc>
          <w:tcPr>
            <w:tcW w:w="807" w:type="dxa"/>
            <w:vMerge/>
            <w:vAlign w:val="center"/>
          </w:tcPr>
          <w:p w:rsidR="00D93479" w:rsidRDefault="00D93479">
            <w:pPr>
              <w:rPr>
                <w:rFonts w:ascii="仿宋" w:eastAsia="仿宋" w:hAnsi="仿宋"/>
                <w:color w:val="000000" w:themeColor="text1"/>
              </w:rPr>
            </w:pPr>
          </w:p>
        </w:tc>
        <w:tc>
          <w:tcPr>
            <w:tcW w:w="807" w:type="dxa"/>
            <w:vMerge/>
            <w:vAlign w:val="center"/>
          </w:tcPr>
          <w:p w:rsidR="00D93479" w:rsidRDefault="00D93479">
            <w:pPr>
              <w:rPr>
                <w:rFonts w:ascii="仿宋" w:eastAsia="仿宋" w:hAnsi="仿宋"/>
                <w:color w:val="000000" w:themeColor="text1"/>
              </w:rPr>
            </w:pPr>
          </w:p>
        </w:tc>
        <w:tc>
          <w:tcPr>
            <w:tcW w:w="807" w:type="dxa"/>
            <w:vMerge/>
            <w:vAlign w:val="center"/>
          </w:tcPr>
          <w:p w:rsidR="00D93479" w:rsidRDefault="00D93479">
            <w:pPr>
              <w:rPr>
                <w:rFonts w:ascii="仿宋" w:eastAsia="仿宋" w:hAnsi="仿宋"/>
                <w:color w:val="000000" w:themeColor="text1"/>
              </w:rPr>
            </w:pPr>
          </w:p>
        </w:tc>
        <w:tc>
          <w:tcPr>
            <w:tcW w:w="807" w:type="dxa"/>
            <w:vMerge/>
            <w:vAlign w:val="center"/>
          </w:tcPr>
          <w:p w:rsidR="00D93479" w:rsidRDefault="00D93479">
            <w:pPr>
              <w:rPr>
                <w:rFonts w:ascii="仿宋" w:eastAsia="仿宋" w:hAnsi="仿宋"/>
                <w:color w:val="000000" w:themeColor="text1"/>
              </w:rPr>
            </w:pPr>
          </w:p>
        </w:tc>
        <w:tc>
          <w:tcPr>
            <w:tcW w:w="851" w:type="dxa"/>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证书</w:t>
            </w:r>
          </w:p>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名称</w:t>
            </w:r>
          </w:p>
        </w:tc>
        <w:tc>
          <w:tcPr>
            <w:tcW w:w="960" w:type="dxa"/>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级别</w:t>
            </w:r>
          </w:p>
        </w:tc>
        <w:tc>
          <w:tcPr>
            <w:tcW w:w="847" w:type="dxa"/>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证号</w:t>
            </w:r>
          </w:p>
        </w:tc>
        <w:tc>
          <w:tcPr>
            <w:tcW w:w="732" w:type="dxa"/>
            <w:vAlign w:val="center"/>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专业</w:t>
            </w:r>
          </w:p>
        </w:tc>
      </w:tr>
      <w:tr w:rsidR="00D93479">
        <w:trPr>
          <w:cantSplit/>
          <w:trHeight w:val="531"/>
          <w:jc w:val="center"/>
        </w:trPr>
        <w:tc>
          <w:tcPr>
            <w:tcW w:w="954" w:type="dxa"/>
            <w:vMerge w:val="restart"/>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管理</w:t>
            </w:r>
          </w:p>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51"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60"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4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732"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530"/>
          <w:jc w:val="center"/>
        </w:trPr>
        <w:tc>
          <w:tcPr>
            <w:tcW w:w="954" w:type="dxa"/>
            <w:vMerge/>
          </w:tcPr>
          <w:p w:rsidR="00D93479" w:rsidRDefault="00D93479">
            <w:pPr>
              <w:rPr>
                <w:rFonts w:ascii="仿宋" w:eastAsia="仿宋" w:hAnsi="仿宋"/>
                <w:color w:val="000000" w:themeColor="text1"/>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51"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60"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4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732"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531"/>
          <w:jc w:val="center"/>
        </w:trPr>
        <w:tc>
          <w:tcPr>
            <w:tcW w:w="954" w:type="dxa"/>
            <w:vMerge/>
          </w:tcPr>
          <w:p w:rsidR="00D93479" w:rsidRDefault="00D93479">
            <w:pPr>
              <w:rPr>
                <w:rFonts w:ascii="仿宋" w:eastAsia="仿宋" w:hAnsi="仿宋"/>
                <w:color w:val="000000" w:themeColor="text1"/>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51"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60"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4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732"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530"/>
          <w:jc w:val="center"/>
        </w:trPr>
        <w:tc>
          <w:tcPr>
            <w:tcW w:w="954" w:type="dxa"/>
            <w:vMerge w:val="restart"/>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技术</w:t>
            </w:r>
          </w:p>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人员</w:t>
            </w: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51"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60"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4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732"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531"/>
          <w:jc w:val="center"/>
        </w:trPr>
        <w:tc>
          <w:tcPr>
            <w:tcW w:w="954" w:type="dxa"/>
            <w:vMerge/>
          </w:tcPr>
          <w:p w:rsidR="00D93479" w:rsidRDefault="00D93479">
            <w:pPr>
              <w:rPr>
                <w:rFonts w:ascii="仿宋" w:eastAsia="仿宋" w:hAnsi="仿宋"/>
                <w:color w:val="000000" w:themeColor="text1"/>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51"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60"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4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732"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530"/>
          <w:jc w:val="center"/>
        </w:trPr>
        <w:tc>
          <w:tcPr>
            <w:tcW w:w="954" w:type="dxa"/>
            <w:vMerge/>
          </w:tcPr>
          <w:p w:rsidR="00D93479" w:rsidRDefault="00D93479">
            <w:pPr>
              <w:rPr>
                <w:rFonts w:ascii="仿宋" w:eastAsia="仿宋" w:hAnsi="仿宋"/>
                <w:color w:val="000000" w:themeColor="text1"/>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51"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60"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4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732"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531"/>
          <w:jc w:val="center"/>
        </w:trPr>
        <w:tc>
          <w:tcPr>
            <w:tcW w:w="954" w:type="dxa"/>
            <w:vMerge w:val="restart"/>
          </w:tcPr>
          <w:p w:rsidR="00D93479" w:rsidRDefault="002E498E">
            <w:pPr>
              <w:widowControl/>
              <w:spacing w:line="360" w:lineRule="atLeast"/>
              <w:jc w:val="left"/>
              <w:rPr>
                <w:rFonts w:ascii="仿宋" w:eastAsia="仿宋" w:hAnsi="仿宋"/>
                <w:color w:val="000000" w:themeColor="text1"/>
                <w:sz w:val="24"/>
              </w:rPr>
            </w:pPr>
            <w:r>
              <w:rPr>
                <w:rFonts w:ascii="仿宋" w:eastAsia="仿宋" w:hAnsi="仿宋" w:hint="eastAsia"/>
                <w:color w:val="000000" w:themeColor="text1"/>
                <w:sz w:val="24"/>
              </w:rPr>
              <w:t>售后服务人员</w:t>
            </w: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51"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60"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4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732"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r>
      <w:tr w:rsidR="00D93479">
        <w:trPr>
          <w:cantSplit/>
          <w:trHeight w:val="530"/>
          <w:jc w:val="center"/>
        </w:trPr>
        <w:tc>
          <w:tcPr>
            <w:tcW w:w="954" w:type="dxa"/>
            <w:vMerge/>
            <w:tcBorders>
              <w:bottom w:val="single" w:sz="4" w:space="0" w:color="auto"/>
            </w:tcBorders>
          </w:tcPr>
          <w:p w:rsidR="00D93479" w:rsidRDefault="00D93479">
            <w:pPr>
              <w:rPr>
                <w:rFonts w:ascii="仿宋" w:eastAsia="仿宋" w:hAnsi="仿宋"/>
                <w:color w:val="000000" w:themeColor="text1"/>
              </w:rPr>
            </w:pPr>
          </w:p>
        </w:tc>
        <w:tc>
          <w:tcPr>
            <w:tcW w:w="807" w:type="dxa"/>
            <w:tcBorders>
              <w:bottom w:val="single" w:sz="4" w:space="0" w:color="auto"/>
            </w:tcBorders>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0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51"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960"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847"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c>
          <w:tcPr>
            <w:tcW w:w="732" w:type="dxa"/>
          </w:tcPr>
          <w:p w:rsidR="00D93479" w:rsidRDefault="00D93479">
            <w:pPr>
              <w:widowControl/>
              <w:spacing w:line="360" w:lineRule="atLeast"/>
              <w:ind w:firstLineChars="196" w:firstLine="470"/>
              <w:jc w:val="left"/>
              <w:rPr>
                <w:rFonts w:ascii="仿宋" w:eastAsia="仿宋" w:hAnsi="仿宋"/>
                <w:color w:val="000000" w:themeColor="text1"/>
                <w:sz w:val="24"/>
              </w:rPr>
            </w:pPr>
          </w:p>
        </w:tc>
      </w:tr>
    </w:tbl>
    <w:p w:rsidR="00D93479" w:rsidRDefault="00D93479">
      <w:pPr>
        <w:widowControl/>
        <w:spacing w:line="360" w:lineRule="atLeast"/>
        <w:ind w:firstLineChars="196" w:firstLine="470"/>
        <w:jc w:val="left"/>
        <w:rPr>
          <w:rFonts w:ascii="仿宋" w:eastAsia="仿宋" w:hAnsi="仿宋"/>
          <w:color w:val="000000" w:themeColor="text1"/>
          <w:sz w:val="24"/>
        </w:rPr>
      </w:pP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投标人名称：</w:t>
      </w:r>
      <w:r>
        <w:rPr>
          <w:rFonts w:ascii="仿宋" w:eastAsia="仿宋" w:hAnsi="仿宋" w:hint="eastAsia"/>
          <w:color w:val="000000" w:themeColor="text1"/>
          <w:sz w:val="24"/>
        </w:rPr>
        <w:t>XXXX</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投标日期</w:t>
      </w:r>
      <w:r>
        <w:rPr>
          <w:rFonts w:ascii="仿宋" w:eastAsia="仿宋" w:hAnsi="仿宋" w:hint="eastAsia"/>
          <w:color w:val="000000" w:themeColor="text1"/>
          <w:sz w:val="24"/>
        </w:rPr>
        <w:t>: XXXX</w:t>
      </w:r>
      <w:r>
        <w:rPr>
          <w:rFonts w:ascii="仿宋" w:eastAsia="仿宋" w:hAnsi="仿宋" w:hint="eastAsia"/>
          <w:color w:val="000000" w:themeColor="text1"/>
          <w:sz w:val="24"/>
        </w:rPr>
        <w:t>。</w:t>
      </w:r>
    </w:p>
    <w:p w:rsidR="00D93479" w:rsidRDefault="002E498E">
      <w:pPr>
        <w:widowControl/>
        <w:spacing w:line="360" w:lineRule="atLeast"/>
        <w:ind w:firstLineChars="196" w:firstLine="470"/>
        <w:jc w:val="left"/>
        <w:rPr>
          <w:rFonts w:ascii="仿宋" w:eastAsia="仿宋" w:hAnsi="仿宋"/>
          <w:color w:val="000000" w:themeColor="text1"/>
          <w:sz w:val="24"/>
        </w:rPr>
      </w:pPr>
      <w:r>
        <w:rPr>
          <w:rFonts w:ascii="仿宋" w:eastAsia="仿宋" w:hAnsi="仿宋" w:hint="eastAsia"/>
          <w:color w:val="000000" w:themeColor="text1"/>
          <w:sz w:val="24"/>
        </w:rPr>
        <w:t>备注：此表填写的管理人员将作为判定</w:t>
      </w:r>
      <w:r>
        <w:rPr>
          <w:rFonts w:ascii="仿宋" w:eastAsia="仿宋" w:hAnsi="仿宋" w:hint="eastAsia"/>
          <w:color w:val="000000" w:themeColor="text1"/>
          <w:sz w:val="24"/>
        </w:rPr>
        <w:t>87</w:t>
      </w:r>
      <w:r>
        <w:rPr>
          <w:rFonts w:ascii="仿宋" w:eastAsia="仿宋" w:hAnsi="仿宋" w:hint="eastAsia"/>
          <w:color w:val="000000" w:themeColor="text1"/>
          <w:sz w:val="24"/>
        </w:rPr>
        <w:t>号令第</w:t>
      </w:r>
      <w:r>
        <w:rPr>
          <w:rFonts w:ascii="仿宋" w:eastAsia="仿宋" w:hAnsi="仿宋" w:hint="eastAsia"/>
          <w:color w:val="000000" w:themeColor="text1"/>
          <w:sz w:val="24"/>
        </w:rPr>
        <w:t>37</w:t>
      </w:r>
      <w:r>
        <w:rPr>
          <w:rFonts w:ascii="仿宋" w:eastAsia="仿宋" w:hAnsi="仿宋" w:hint="eastAsia"/>
          <w:color w:val="000000" w:themeColor="text1"/>
          <w:sz w:val="24"/>
        </w:rPr>
        <w:t>条依据。</w:t>
      </w:r>
    </w:p>
    <w:p w:rsidR="00D93479" w:rsidRDefault="00D93479" w:rsidP="00CD654C">
      <w:pPr>
        <w:widowControl/>
        <w:spacing w:line="360" w:lineRule="atLeast"/>
        <w:ind w:firstLineChars="196" w:firstLine="472"/>
        <w:jc w:val="left"/>
        <w:rPr>
          <w:rFonts w:ascii="仿宋" w:eastAsia="仿宋" w:hAnsi="仿宋"/>
          <w:b/>
          <w:color w:val="000000" w:themeColor="text1"/>
          <w:sz w:val="24"/>
        </w:rPr>
      </w:pPr>
    </w:p>
    <w:p w:rsidR="00D93479" w:rsidRDefault="00D93479" w:rsidP="00CD654C">
      <w:pPr>
        <w:widowControl/>
        <w:spacing w:line="360" w:lineRule="atLeast"/>
        <w:ind w:firstLineChars="196" w:firstLine="472"/>
        <w:jc w:val="left"/>
        <w:rPr>
          <w:rFonts w:ascii="仿宋" w:eastAsia="仿宋" w:hAnsi="仿宋"/>
          <w:b/>
          <w:color w:val="000000" w:themeColor="text1"/>
          <w:sz w:val="24"/>
        </w:rPr>
      </w:pPr>
    </w:p>
    <w:p w:rsidR="00D93479" w:rsidRDefault="00D93479" w:rsidP="00CD654C">
      <w:pPr>
        <w:widowControl/>
        <w:spacing w:line="360" w:lineRule="atLeast"/>
        <w:ind w:firstLineChars="196" w:firstLine="472"/>
        <w:jc w:val="left"/>
        <w:rPr>
          <w:rFonts w:ascii="仿宋" w:eastAsia="仿宋" w:hAnsi="仿宋"/>
          <w:b/>
          <w:color w:val="000000" w:themeColor="text1"/>
          <w:sz w:val="24"/>
        </w:rPr>
      </w:pPr>
    </w:p>
    <w:p w:rsidR="00D93479" w:rsidRDefault="002E498E">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24"/>
        </w:rPr>
        <w:br w:type="page"/>
      </w:r>
    </w:p>
    <w:p w:rsidR="00D93479" w:rsidRDefault="002E498E">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2-11</w:t>
      </w:r>
    </w:p>
    <w:p w:rsidR="00D93479" w:rsidRDefault="002E498E">
      <w:pPr>
        <w:widowControl/>
        <w:spacing w:after="0" w:line="360" w:lineRule="atLeast"/>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九</w:t>
      </w:r>
      <w:r>
        <w:rPr>
          <w:rFonts w:ascii="仿宋" w:eastAsia="仿宋" w:hAnsi="仿宋" w:hint="eastAsia"/>
          <w:b/>
          <w:color w:val="000000" w:themeColor="text1"/>
          <w:sz w:val="32"/>
          <w:szCs w:val="32"/>
        </w:rPr>
        <w:t>、中小企业声明函</w:t>
      </w:r>
    </w:p>
    <w:p w:rsidR="00D93479" w:rsidRDefault="002E498E">
      <w:pPr>
        <w:spacing w:line="360" w:lineRule="auto"/>
        <w:ind w:firstLineChars="200" w:firstLine="480"/>
        <w:jc w:val="left"/>
        <w:rPr>
          <w:rFonts w:ascii="仿宋" w:eastAsia="仿宋" w:hAnsi="仿宋" w:cs="仿宋"/>
          <w:color w:val="000000" w:themeColor="text1"/>
          <w:sz w:val="24"/>
        </w:rPr>
      </w:pPr>
      <w:r>
        <w:rPr>
          <w:rFonts w:hAnsi="宋体" w:cs="宋体" w:hint="eastAsia"/>
          <w:color w:val="000000" w:themeColor="text1"/>
          <w:sz w:val="24"/>
        </w:rPr>
        <w:t> </w:t>
      </w:r>
      <w:r>
        <w:rPr>
          <w:rFonts w:ascii="仿宋" w:eastAsia="仿宋" w:hAnsi="仿宋" w:cs="仿宋" w:hint="eastAsia"/>
          <w:color w:val="000000" w:themeColor="text1"/>
          <w:sz w:val="24"/>
        </w:rPr>
        <w:t>本公司（联合体）郑重声明，根据《政府采购促进中小</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企业发展管理办法》（财库〔</w:t>
      </w:r>
      <w:r>
        <w:rPr>
          <w:rFonts w:ascii="仿宋" w:eastAsia="仿宋" w:hAnsi="仿宋" w:cs="仿宋" w:hint="eastAsia"/>
          <w:color w:val="000000" w:themeColor="text1"/>
          <w:sz w:val="24"/>
        </w:rPr>
        <w:t>2020</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46</w:t>
      </w:r>
      <w:r>
        <w:rPr>
          <w:rFonts w:ascii="仿宋" w:eastAsia="仿宋" w:hAnsi="仿宋" w:cs="仿宋" w:hint="eastAsia"/>
          <w:color w:val="000000" w:themeColor="text1"/>
          <w:sz w:val="24"/>
        </w:rPr>
        <w:t>号）的规定，本公司（联合体）参加</w:t>
      </w:r>
      <w:r>
        <w:rPr>
          <w:rFonts w:ascii="仿宋" w:eastAsia="仿宋" w:hAnsi="仿宋" w:cs="仿宋" w:hint="eastAsia"/>
          <w:color w:val="000000" w:themeColor="text1"/>
          <w:sz w:val="24"/>
          <w:u w:val="single"/>
        </w:rPr>
        <w:t>（单位名称）</w:t>
      </w:r>
      <w:r>
        <w:rPr>
          <w:rFonts w:ascii="仿宋" w:eastAsia="仿宋" w:hAnsi="仿宋" w:cs="仿宋" w:hint="eastAsia"/>
          <w:color w:val="000000" w:themeColor="text1"/>
          <w:sz w:val="24"/>
        </w:rPr>
        <w:t>的</w:t>
      </w:r>
      <w:r>
        <w:rPr>
          <w:rFonts w:ascii="仿宋" w:eastAsia="仿宋" w:hAnsi="仿宋" w:cs="仿宋" w:hint="eastAsia"/>
          <w:color w:val="000000" w:themeColor="text1"/>
          <w:sz w:val="24"/>
          <w:u w:val="single"/>
        </w:rPr>
        <w:t>（项目名称）</w:t>
      </w:r>
      <w:r>
        <w:rPr>
          <w:rFonts w:ascii="仿宋" w:eastAsia="仿宋" w:hAnsi="仿宋" w:cs="仿宋" w:hint="eastAsia"/>
          <w:color w:val="000000" w:themeColor="text1"/>
          <w:sz w:val="24"/>
        </w:rPr>
        <w:t>采购活动</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工程的施工单位全部为符合政策要求的中小企业（或者：服务全部由符合政策要求的中小企业承接）。相关企业（含联合体中的中小企业、签订分包意向协议的中小企业）的具体情况如下：</w:t>
      </w:r>
    </w:p>
    <w:p w:rsidR="00D93479" w:rsidRDefault="002E498E">
      <w:pPr>
        <w:numPr>
          <w:ilvl w:val="0"/>
          <w:numId w:val="2"/>
        </w:numPr>
        <w:spacing w:line="360" w:lineRule="auto"/>
        <w:ind w:firstLineChars="283" w:firstLine="679"/>
        <w:jc w:val="left"/>
        <w:rPr>
          <w:rFonts w:ascii="仿宋" w:eastAsia="仿宋" w:hAnsi="仿宋" w:cs="仿宋"/>
          <w:color w:val="000000" w:themeColor="text1"/>
          <w:sz w:val="24"/>
        </w:rPr>
      </w:pPr>
      <w:bookmarkStart w:id="143" w:name="bookmark24"/>
      <w:bookmarkEnd w:id="143"/>
      <w:r>
        <w:rPr>
          <w:rFonts w:ascii="仿宋" w:eastAsia="仿宋" w:hAnsi="仿宋" w:cs="仿宋" w:hint="eastAsia"/>
          <w:color w:val="000000" w:themeColor="text1"/>
          <w:sz w:val="24"/>
          <w:u w:val="single"/>
        </w:rPr>
        <w:t>（标的名称）</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属于</w:t>
      </w:r>
      <w:r>
        <w:rPr>
          <w:rFonts w:ascii="仿宋" w:eastAsia="仿宋" w:hAnsi="仿宋" w:cs="仿宋" w:hint="eastAsia"/>
          <w:color w:val="000000" w:themeColor="text1"/>
          <w:sz w:val="24"/>
          <w:u w:val="single"/>
        </w:rPr>
        <w:t>（采购文件中明确的所属行业）</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rPr>
        <w:t>承建（承接）企业为</w:t>
      </w:r>
      <w:r>
        <w:rPr>
          <w:rFonts w:ascii="仿宋" w:eastAsia="仿宋" w:hAnsi="仿宋" w:cs="仿宋" w:hint="eastAsia"/>
          <w:color w:val="000000" w:themeColor="text1"/>
          <w:sz w:val="24"/>
          <w:u w:val="single"/>
        </w:rPr>
        <w:t>（企业名称）</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从业人员</w:t>
      </w:r>
      <w:r>
        <w:rPr>
          <w:rFonts w:ascii="仿宋" w:eastAsia="仿宋" w:hAnsi="仿宋" w:cs="仿宋" w:hint="eastAsia"/>
          <w:color w:val="000000" w:themeColor="text1"/>
          <w:sz w:val="24"/>
          <w:u w:val="single"/>
        </w:rPr>
        <w:tab/>
      </w:r>
      <w:r>
        <w:rPr>
          <w:rFonts w:ascii="仿宋" w:eastAsia="仿宋" w:hAnsi="仿宋" w:cs="仿宋" w:hint="eastAsia"/>
          <w:color w:val="000000" w:themeColor="text1"/>
          <w:sz w:val="24"/>
        </w:rPr>
        <w:t>人，营业收入为万元，资产总额为万元，属于</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（中型企业、</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小型企业、微型企业）</w:t>
      </w:r>
      <w:r>
        <w:rPr>
          <w:rFonts w:ascii="仿宋" w:eastAsia="仿宋" w:hAnsi="仿宋" w:cs="仿宋" w:hint="eastAsia"/>
          <w:color w:val="000000" w:themeColor="text1"/>
          <w:sz w:val="24"/>
        </w:rPr>
        <w:t>;</w:t>
      </w:r>
    </w:p>
    <w:p w:rsidR="00D93479" w:rsidRDefault="002E498E">
      <w:pPr>
        <w:numPr>
          <w:ilvl w:val="0"/>
          <w:numId w:val="2"/>
        </w:numPr>
        <w:spacing w:line="360" w:lineRule="auto"/>
        <w:ind w:firstLineChars="283" w:firstLine="679"/>
        <w:jc w:val="left"/>
        <w:rPr>
          <w:rFonts w:ascii="仿宋" w:eastAsia="仿宋" w:hAnsi="仿宋" w:cs="仿宋"/>
          <w:color w:val="000000" w:themeColor="text1"/>
          <w:sz w:val="24"/>
        </w:rPr>
      </w:pPr>
      <w:bookmarkStart w:id="144" w:name="bookmark25"/>
      <w:bookmarkEnd w:id="144"/>
      <w:r>
        <w:rPr>
          <w:rFonts w:ascii="仿宋" w:eastAsia="仿宋" w:hAnsi="仿宋" w:cs="仿宋" w:hint="eastAsia"/>
          <w:color w:val="000000" w:themeColor="text1"/>
          <w:sz w:val="24"/>
          <w:u w:val="single"/>
        </w:rPr>
        <w:t>（标的名称）</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属于</w:t>
      </w:r>
      <w:r>
        <w:rPr>
          <w:rFonts w:ascii="仿宋" w:eastAsia="仿宋" w:hAnsi="仿宋" w:cs="仿宋" w:hint="eastAsia"/>
          <w:color w:val="000000" w:themeColor="text1"/>
          <w:sz w:val="24"/>
          <w:u w:val="single"/>
        </w:rPr>
        <w:t>（采购文件中明确的所属</w:t>
      </w:r>
      <w:r>
        <w:rPr>
          <w:rFonts w:ascii="仿宋" w:eastAsia="仿宋" w:hAnsi="仿宋" w:cs="仿宋" w:hint="eastAsia"/>
          <w:color w:val="000000" w:themeColor="text1"/>
          <w:sz w:val="24"/>
          <w:u w:val="single"/>
          <w:lang w:val="zh-CN"/>
        </w:rPr>
        <w:t>行业）</w:t>
      </w:r>
      <w:r>
        <w:rPr>
          <w:rFonts w:ascii="仿宋" w:eastAsia="仿宋" w:hAnsi="仿宋" w:cs="仿宋" w:hint="eastAsia"/>
          <w:color w:val="000000" w:themeColor="text1"/>
          <w:sz w:val="24"/>
          <w:u w:val="single"/>
          <w:lang w:val="zh-CN"/>
        </w:rPr>
        <w:t xml:space="preserve"> </w:t>
      </w:r>
      <w:r>
        <w:rPr>
          <w:rFonts w:ascii="仿宋" w:eastAsia="仿宋" w:hAnsi="仿宋" w:cs="仿宋" w:hint="eastAsia"/>
          <w:color w:val="000000" w:themeColor="text1"/>
          <w:sz w:val="24"/>
        </w:rPr>
        <w:t>承建（承接）企业为</w:t>
      </w:r>
      <w:r>
        <w:rPr>
          <w:rFonts w:ascii="仿宋" w:eastAsia="仿宋" w:hAnsi="仿宋" w:cs="仿宋" w:hint="eastAsia"/>
          <w:color w:val="000000" w:themeColor="text1"/>
          <w:sz w:val="24"/>
          <w:u w:val="single"/>
        </w:rPr>
        <w:t>（企业名称）</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从业人员</w:t>
      </w:r>
      <w:r>
        <w:rPr>
          <w:rFonts w:ascii="仿宋" w:eastAsia="仿宋" w:hAnsi="仿宋" w:cs="仿宋" w:hint="eastAsia"/>
          <w:color w:val="000000" w:themeColor="text1"/>
          <w:sz w:val="24"/>
          <w:u w:val="single"/>
        </w:rPr>
        <w:tab/>
      </w:r>
      <w:r>
        <w:rPr>
          <w:rFonts w:ascii="仿宋" w:eastAsia="仿宋" w:hAnsi="仿宋" w:cs="仿宋" w:hint="eastAsia"/>
          <w:color w:val="000000" w:themeColor="text1"/>
          <w:sz w:val="24"/>
        </w:rPr>
        <w:t>人，营业收入为万元，资产总额为万元，属于</w:t>
      </w:r>
      <w:r>
        <w:rPr>
          <w:rFonts w:ascii="仿宋" w:eastAsia="仿宋" w:hAnsi="仿宋" w:cs="仿宋" w:hint="eastAsia"/>
          <w:color w:val="000000" w:themeColor="text1"/>
          <w:sz w:val="24"/>
          <w:u w:val="single"/>
        </w:rPr>
        <w:t>（中型企业、</w:t>
      </w:r>
      <w:r>
        <w:rPr>
          <w:rFonts w:ascii="仿宋" w:eastAsia="仿宋" w:hAnsi="仿宋" w:cs="仿宋" w:hint="eastAsia"/>
          <w:color w:val="000000" w:themeColor="text1"/>
          <w:sz w:val="24"/>
          <w:u w:val="single"/>
        </w:rPr>
        <w:t xml:space="preserve"> </w:t>
      </w:r>
      <w:r>
        <w:rPr>
          <w:rFonts w:ascii="仿宋" w:eastAsia="仿宋" w:hAnsi="仿宋" w:cs="仿宋" w:hint="eastAsia"/>
          <w:color w:val="000000" w:themeColor="text1"/>
          <w:sz w:val="24"/>
          <w:u w:val="single"/>
        </w:rPr>
        <w:t>小型企业、微型企业）</w:t>
      </w:r>
      <w:r>
        <w:rPr>
          <w:rFonts w:ascii="仿宋" w:eastAsia="仿宋" w:hAnsi="仿宋" w:cs="仿宋" w:hint="eastAsia"/>
          <w:color w:val="000000" w:themeColor="text1"/>
          <w:sz w:val="24"/>
        </w:rPr>
        <w:t>;</w:t>
      </w:r>
    </w:p>
    <w:p w:rsidR="00D93479" w:rsidRDefault="002E498E">
      <w:pPr>
        <w:numPr>
          <w:ilvl w:val="0"/>
          <w:numId w:val="2"/>
        </w:numPr>
        <w:spacing w:line="360" w:lineRule="auto"/>
        <w:ind w:firstLineChars="283" w:firstLine="679"/>
        <w:jc w:val="left"/>
        <w:rPr>
          <w:rFonts w:ascii="仿宋" w:eastAsia="仿宋" w:hAnsi="仿宋" w:cs="仿宋"/>
          <w:color w:val="000000" w:themeColor="text1"/>
          <w:sz w:val="24"/>
        </w:rPr>
      </w:pPr>
      <w:r>
        <w:rPr>
          <w:rFonts w:ascii="仿宋" w:eastAsia="仿宋" w:hAnsi="仿宋" w:cs="仿宋" w:hint="eastAsia"/>
          <w:color w:val="000000" w:themeColor="text1"/>
          <w:sz w:val="24"/>
        </w:rPr>
        <w:t>.....</w:t>
      </w:r>
    </w:p>
    <w:p w:rsidR="00D93479" w:rsidRDefault="002E498E">
      <w:pPr>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以上企业，不属于大企业的分支机构，不存在控股股东为大企业的情形，也不存在与大企业的负责人为同一人的情形。</w:t>
      </w:r>
    </w:p>
    <w:p w:rsidR="00D93479" w:rsidRDefault="002E498E">
      <w:pPr>
        <w:spacing w:line="360" w:lineRule="auto"/>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本企业对上述声明内容的真实性负责。如有虚假，将依法承担相应责任。本公司对上述声明的真实性负责。如有</w:t>
      </w:r>
      <w:r>
        <w:rPr>
          <w:rFonts w:ascii="仿宋" w:eastAsia="仿宋" w:hAnsi="仿宋" w:cs="仿宋" w:hint="eastAsia"/>
          <w:color w:val="000000" w:themeColor="text1"/>
          <w:sz w:val="24"/>
        </w:rPr>
        <w:t>虚假，将依法承担相应责任。</w:t>
      </w:r>
    </w:p>
    <w:p w:rsidR="00D93479" w:rsidRDefault="00D93479" w:rsidP="00CD654C">
      <w:pPr>
        <w:pStyle w:val="Bodytext1"/>
        <w:spacing w:line="517" w:lineRule="exact"/>
        <w:ind w:leftChars="199" w:left="418"/>
        <w:jc w:val="left"/>
        <w:rPr>
          <w:rFonts w:ascii="仿宋" w:eastAsia="仿宋" w:hAnsi="仿宋" w:cs="仿宋"/>
          <w:color w:val="000000" w:themeColor="text1"/>
          <w:sz w:val="24"/>
          <w:szCs w:val="24"/>
        </w:rPr>
      </w:pPr>
    </w:p>
    <w:p w:rsidR="00D93479" w:rsidRDefault="002E498E">
      <w:pPr>
        <w:pStyle w:val="Bodytext1"/>
        <w:spacing w:line="517" w:lineRule="exact"/>
        <w:ind w:leftChars="100" w:left="21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企业名称（盖章）：</w:t>
      </w:r>
    </w:p>
    <w:p w:rsidR="00D93479" w:rsidRDefault="002E498E">
      <w:pPr>
        <w:pStyle w:val="Bodytext1"/>
        <w:spacing w:line="517" w:lineRule="exact"/>
        <w:ind w:leftChars="100" w:left="21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日期：</w:t>
      </w:r>
    </w:p>
    <w:p w:rsidR="00D93479" w:rsidRDefault="00D93479">
      <w:pPr>
        <w:pStyle w:val="Bodytext1"/>
        <w:spacing w:line="517" w:lineRule="exact"/>
        <w:jc w:val="left"/>
        <w:rPr>
          <w:rFonts w:ascii="仿宋" w:eastAsia="仿宋" w:hAnsi="仿宋" w:cs="仿宋"/>
          <w:color w:val="000000" w:themeColor="text1"/>
          <w:sz w:val="24"/>
          <w:szCs w:val="24"/>
          <w:lang w:val="en-US" w:eastAsia="zh-CN"/>
        </w:rPr>
      </w:pPr>
    </w:p>
    <w:p w:rsidR="00D93479" w:rsidRDefault="00D93479">
      <w:pPr>
        <w:pStyle w:val="Bodytext5"/>
        <w:tabs>
          <w:tab w:val="left" w:pos="1105"/>
        </w:tabs>
        <w:jc w:val="left"/>
        <w:rPr>
          <w:rFonts w:ascii="仿宋" w:eastAsia="仿宋" w:hAnsi="仿宋" w:cs="仿宋"/>
          <w:color w:val="000000" w:themeColor="text1"/>
        </w:rPr>
      </w:pPr>
    </w:p>
    <w:p w:rsidR="00D93479" w:rsidRDefault="002E498E">
      <w:pPr>
        <w:spacing w:line="360" w:lineRule="auto"/>
        <w:ind w:firstLineChars="200" w:firstLine="480"/>
        <w:jc w:val="left"/>
        <w:rPr>
          <w:rFonts w:ascii="仿宋" w:eastAsia="仿宋" w:hAnsi="仿宋" w:cs="仿宋"/>
          <w:color w:val="000000" w:themeColor="text1"/>
          <w:sz w:val="24"/>
        </w:rPr>
      </w:pPr>
      <w:bookmarkStart w:id="145" w:name="bookmark23"/>
      <w:r>
        <w:rPr>
          <w:rFonts w:ascii="仿宋" w:eastAsia="仿宋" w:hAnsi="仿宋" w:cs="仿宋" w:hint="eastAsia"/>
          <w:color w:val="000000" w:themeColor="text1"/>
          <w:sz w:val="24"/>
        </w:rPr>
        <w:t>注：从业人员、营业收入、资产总额填报上一年度数据，无上一年度数据的新成立企业可不填报。</w:t>
      </w:r>
      <w:bookmarkEnd w:id="145"/>
    </w:p>
    <w:p w:rsidR="00D93479" w:rsidRDefault="002E498E">
      <w:pPr>
        <w:spacing w:after="0" w:line="360" w:lineRule="auto"/>
        <w:rPr>
          <w:rFonts w:ascii="仿宋" w:eastAsia="仿宋" w:hAnsi="仿宋"/>
          <w:b/>
          <w:color w:val="000000" w:themeColor="text1"/>
          <w:sz w:val="32"/>
          <w:szCs w:val="32"/>
        </w:rPr>
      </w:pPr>
      <w:r>
        <w:rPr>
          <w:rFonts w:ascii="仿宋" w:eastAsia="仿宋" w:hAnsi="仿宋" w:cs="宋体" w:hint="eastAsia"/>
          <w:color w:val="000000" w:themeColor="text1"/>
          <w:sz w:val="24"/>
        </w:rPr>
        <w:br w:type="page"/>
      </w:r>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2-12</w:t>
      </w:r>
    </w:p>
    <w:p w:rsidR="00D93479" w:rsidRDefault="002E498E">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十、残疾人福利性单位声明函</w:t>
      </w:r>
    </w:p>
    <w:p w:rsidR="00D93479" w:rsidRDefault="00D93479">
      <w:pPr>
        <w:spacing w:line="588" w:lineRule="exact"/>
        <w:rPr>
          <w:rFonts w:ascii="仿宋" w:eastAsia="仿宋" w:hAnsi="仿宋" w:cs="宋体"/>
          <w:b/>
          <w:color w:val="000000" w:themeColor="text1"/>
          <w:spacing w:val="6"/>
          <w:sz w:val="24"/>
        </w:rPr>
      </w:pPr>
    </w:p>
    <w:p w:rsidR="00D93479" w:rsidRDefault="002E498E">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本单位郑重声明，根据《财政部</w:t>
      </w:r>
      <w:r>
        <w:rPr>
          <w:rFonts w:ascii="仿宋" w:eastAsia="仿宋" w:hAnsi="仿宋" w:cs="宋体" w:hint="eastAsia"/>
          <w:color w:val="000000" w:themeColor="text1"/>
          <w:spacing w:val="6"/>
          <w:sz w:val="24"/>
        </w:rPr>
        <w:t xml:space="preserve"> </w:t>
      </w:r>
      <w:r>
        <w:rPr>
          <w:rFonts w:ascii="仿宋" w:eastAsia="仿宋" w:hAnsi="仿宋" w:cs="宋体" w:hint="eastAsia"/>
          <w:color w:val="000000" w:themeColor="text1"/>
          <w:spacing w:val="6"/>
          <w:sz w:val="24"/>
        </w:rPr>
        <w:t>民政部</w:t>
      </w:r>
      <w:r>
        <w:rPr>
          <w:rFonts w:ascii="仿宋" w:eastAsia="仿宋" w:hAnsi="仿宋" w:cs="宋体" w:hint="eastAsia"/>
          <w:color w:val="000000" w:themeColor="text1"/>
          <w:spacing w:val="6"/>
          <w:sz w:val="24"/>
        </w:rPr>
        <w:t xml:space="preserve"> </w:t>
      </w:r>
      <w:r>
        <w:rPr>
          <w:rFonts w:ascii="仿宋" w:eastAsia="仿宋" w:hAnsi="仿宋" w:cs="宋体" w:hint="eastAsia"/>
          <w:color w:val="000000" w:themeColor="text1"/>
          <w:spacing w:val="6"/>
          <w:sz w:val="24"/>
        </w:rPr>
        <w:t>中国残疾人联合会关于促进残疾人就业政府采购政策的通知》（财库</w:t>
      </w:r>
      <w:r>
        <w:rPr>
          <w:rFonts w:ascii="仿宋" w:eastAsia="仿宋" w:hAnsi="仿宋" w:cs="宋体" w:hint="eastAsia"/>
          <w:color w:val="000000" w:themeColor="text1"/>
          <w:sz w:val="24"/>
        </w:rPr>
        <w:t>〔</w:t>
      </w:r>
      <w:r>
        <w:rPr>
          <w:rFonts w:ascii="仿宋" w:eastAsia="仿宋" w:hAnsi="仿宋" w:cs="宋体" w:hint="eastAsia"/>
          <w:color w:val="000000" w:themeColor="text1"/>
          <w:sz w:val="24"/>
        </w:rPr>
        <w:t>2017</w:t>
      </w:r>
      <w:r>
        <w:rPr>
          <w:rFonts w:ascii="仿宋" w:eastAsia="仿宋" w:hAnsi="仿宋" w:cs="宋体" w:hint="eastAsia"/>
          <w:color w:val="000000" w:themeColor="text1"/>
          <w:sz w:val="24"/>
        </w:rPr>
        <w:t>〕</w:t>
      </w:r>
      <w:r>
        <w:rPr>
          <w:rFonts w:ascii="仿宋" w:eastAsia="仿宋" w:hAnsi="仿宋" w:cs="宋体" w:hint="eastAsia"/>
          <w:color w:val="000000" w:themeColor="text1"/>
          <w:sz w:val="24"/>
        </w:rPr>
        <w:t xml:space="preserve"> 141</w:t>
      </w:r>
      <w:r>
        <w:rPr>
          <w:rFonts w:ascii="仿宋" w:eastAsia="仿宋" w:hAnsi="仿宋" w:cs="宋体" w:hint="eastAsia"/>
          <w:color w:val="000000" w:themeColor="text1"/>
          <w:spacing w:val="6"/>
          <w:sz w:val="24"/>
        </w:rPr>
        <w:t>号）的规定，本单位为符合条件的残疾人福利性单位，且本单位参加</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单位的</w:t>
      </w:r>
      <w:r>
        <w:rPr>
          <w:rFonts w:ascii="仿宋" w:eastAsia="仿宋" w:hAnsi="仿宋" w:hint="eastAsia"/>
          <w:color w:val="000000" w:themeColor="text1"/>
          <w:sz w:val="24"/>
          <w:u w:val="single"/>
        </w:rPr>
        <w:t>XXXX</w:t>
      </w:r>
      <w:r>
        <w:rPr>
          <w:rFonts w:ascii="仿宋" w:eastAsia="仿宋" w:hAnsi="仿宋" w:cs="宋体" w:hint="eastAsia"/>
          <w:color w:val="000000" w:themeColor="text1"/>
          <w:spacing w:val="6"/>
          <w:sz w:val="24"/>
        </w:rPr>
        <w:t>项目采购活动提供本单位制造的货物（由本单位承担工程</w:t>
      </w:r>
      <w:r>
        <w:rPr>
          <w:rFonts w:ascii="仿宋" w:eastAsia="仿宋" w:hAnsi="仿宋" w:cs="宋体" w:hint="eastAsia"/>
          <w:color w:val="000000" w:themeColor="text1"/>
          <w:spacing w:val="6"/>
          <w:sz w:val="24"/>
        </w:rPr>
        <w:t>/</w:t>
      </w:r>
      <w:r>
        <w:rPr>
          <w:rFonts w:ascii="仿宋" w:eastAsia="仿宋" w:hAnsi="仿宋" w:cs="宋体" w:hint="eastAsia"/>
          <w:color w:val="000000" w:themeColor="text1"/>
          <w:spacing w:val="6"/>
          <w:sz w:val="24"/>
        </w:rPr>
        <w:t>提供服务），或者提供其他残疾人福利性单位制造的货物（不包括使用非残疾人福利性单位注册商标的货物）。</w:t>
      </w:r>
    </w:p>
    <w:p w:rsidR="00D93479" w:rsidRDefault="002E498E">
      <w:pPr>
        <w:spacing w:line="588" w:lineRule="exact"/>
        <w:ind w:firstLineChars="200" w:firstLine="504"/>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本单位对上述声明的真实性负责。如有虚假，将依法承担相应责任。</w:t>
      </w:r>
    </w:p>
    <w:p w:rsidR="00D93479" w:rsidRDefault="00D93479">
      <w:pPr>
        <w:spacing w:line="588" w:lineRule="exact"/>
        <w:rPr>
          <w:rFonts w:ascii="仿宋" w:eastAsia="仿宋" w:hAnsi="仿宋" w:cs="宋体"/>
          <w:color w:val="000000" w:themeColor="text1"/>
          <w:spacing w:val="6"/>
          <w:sz w:val="24"/>
        </w:rPr>
      </w:pPr>
    </w:p>
    <w:p w:rsidR="00D93479" w:rsidRDefault="00D93479">
      <w:pPr>
        <w:spacing w:line="588" w:lineRule="exact"/>
        <w:rPr>
          <w:rFonts w:ascii="仿宋" w:eastAsia="仿宋" w:hAnsi="仿宋" w:cs="宋体"/>
          <w:color w:val="000000" w:themeColor="text1"/>
          <w:spacing w:val="6"/>
          <w:sz w:val="24"/>
        </w:rPr>
      </w:pPr>
    </w:p>
    <w:p w:rsidR="00D93479" w:rsidRDefault="002E498E">
      <w:pPr>
        <w:tabs>
          <w:tab w:val="left" w:pos="4860"/>
        </w:tabs>
        <w:spacing w:line="588" w:lineRule="exact"/>
        <w:ind w:right="1560"/>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单位名称（盖章）：</w:t>
      </w:r>
    </w:p>
    <w:p w:rsidR="00D93479" w:rsidRDefault="002E498E">
      <w:pPr>
        <w:rPr>
          <w:rFonts w:ascii="仿宋" w:eastAsia="仿宋" w:hAnsi="仿宋" w:cs="宋体"/>
          <w:color w:val="000000" w:themeColor="text1"/>
          <w:spacing w:val="6"/>
          <w:sz w:val="24"/>
        </w:rPr>
      </w:pPr>
      <w:r>
        <w:rPr>
          <w:rFonts w:ascii="仿宋" w:eastAsia="仿宋" w:hAnsi="仿宋" w:cs="宋体" w:hint="eastAsia"/>
          <w:color w:val="000000" w:themeColor="text1"/>
          <w:spacing w:val="6"/>
          <w:sz w:val="24"/>
        </w:rPr>
        <w:t>日</w:t>
      </w:r>
      <w:r>
        <w:rPr>
          <w:rFonts w:ascii="仿宋" w:eastAsia="仿宋" w:hAnsi="仿宋" w:cs="宋体" w:hint="eastAsia"/>
          <w:color w:val="000000" w:themeColor="text1"/>
          <w:spacing w:val="6"/>
          <w:sz w:val="24"/>
        </w:rPr>
        <w:t xml:space="preserve">  </w:t>
      </w:r>
      <w:r>
        <w:rPr>
          <w:rFonts w:ascii="仿宋" w:eastAsia="仿宋" w:hAnsi="仿宋" w:cs="宋体" w:hint="eastAsia"/>
          <w:color w:val="000000" w:themeColor="text1"/>
          <w:spacing w:val="6"/>
          <w:sz w:val="24"/>
        </w:rPr>
        <w:t>期：</w:t>
      </w:r>
    </w:p>
    <w:p w:rsidR="00D93479" w:rsidRDefault="00D93479">
      <w:pPr>
        <w:spacing w:line="360" w:lineRule="auto"/>
        <w:rPr>
          <w:rFonts w:ascii="仿宋" w:eastAsia="仿宋" w:hAnsi="仿宋" w:cs="宋体"/>
          <w:color w:val="000000" w:themeColor="text1"/>
          <w:sz w:val="24"/>
        </w:rPr>
      </w:pPr>
    </w:p>
    <w:p w:rsidR="00D93479" w:rsidRDefault="002E498E">
      <w:p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注：</w:t>
      </w:r>
    </w:p>
    <w:p w:rsidR="00D93479" w:rsidRDefault="002E498E">
      <w:pPr>
        <w:numPr>
          <w:ilvl w:val="0"/>
          <w:numId w:val="3"/>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D93479" w:rsidRDefault="002E498E">
      <w:pPr>
        <w:numPr>
          <w:ilvl w:val="0"/>
          <w:numId w:val="3"/>
        </w:numPr>
        <w:spacing w:line="360" w:lineRule="auto"/>
        <w:rPr>
          <w:rFonts w:ascii="仿宋" w:eastAsia="仿宋" w:hAnsi="仿宋" w:cs="宋体"/>
          <w:color w:val="000000" w:themeColor="text1"/>
          <w:sz w:val="24"/>
        </w:rPr>
      </w:pPr>
      <w:r>
        <w:rPr>
          <w:rFonts w:ascii="仿宋" w:eastAsia="仿宋" w:hAnsi="仿宋" w:cs="宋体" w:hint="eastAsia"/>
          <w:color w:val="000000" w:themeColor="text1"/>
          <w:sz w:val="24"/>
        </w:rPr>
        <w:t>投标人为非残疾人福利性单位的，可不提供此声明。</w:t>
      </w:r>
    </w:p>
    <w:p w:rsidR="00D93479" w:rsidRDefault="00D93479">
      <w:pPr>
        <w:spacing w:line="300" w:lineRule="exact"/>
        <w:rPr>
          <w:rFonts w:ascii="仿宋" w:eastAsia="仿宋" w:hAnsi="仿宋" w:cs="宋体"/>
          <w:color w:val="000000" w:themeColor="text1"/>
          <w:sz w:val="24"/>
        </w:rPr>
      </w:pPr>
    </w:p>
    <w:p w:rsidR="00D93479" w:rsidRDefault="002E498E">
      <w:pPr>
        <w:widowControl/>
        <w:spacing w:after="0" w:line="240" w:lineRule="auto"/>
        <w:jc w:val="left"/>
        <w:rPr>
          <w:rFonts w:ascii="仿宋" w:eastAsia="仿宋" w:hAnsi="仿宋" w:cs="宋体"/>
          <w:color w:val="000000" w:themeColor="text1"/>
          <w:sz w:val="24"/>
        </w:rPr>
      </w:pPr>
      <w:r>
        <w:rPr>
          <w:rFonts w:ascii="仿宋" w:eastAsia="仿宋" w:hAnsi="仿宋" w:cs="宋体"/>
          <w:color w:val="000000" w:themeColor="text1"/>
          <w:sz w:val="24"/>
        </w:rPr>
        <w:br w:type="page"/>
      </w:r>
    </w:p>
    <w:p w:rsidR="00D93479" w:rsidRDefault="002E498E">
      <w:pPr>
        <w:spacing w:after="0" w:line="360" w:lineRule="auto"/>
        <w:rPr>
          <w:rFonts w:ascii="仿宋" w:eastAsia="仿宋" w:hAnsi="仿宋"/>
          <w:b/>
          <w:color w:val="000000" w:themeColor="text1"/>
          <w:sz w:val="32"/>
          <w:szCs w:val="32"/>
        </w:rPr>
      </w:pPr>
      <w:r>
        <w:rPr>
          <w:rFonts w:ascii="仿宋" w:eastAsia="仿宋" w:hAnsi="仿宋" w:hint="eastAsia"/>
          <w:b/>
          <w:color w:val="000000" w:themeColor="text1"/>
          <w:sz w:val="32"/>
          <w:szCs w:val="32"/>
        </w:rPr>
        <w:lastRenderedPageBreak/>
        <w:t>格式</w:t>
      </w:r>
      <w:r>
        <w:rPr>
          <w:rFonts w:ascii="仿宋" w:eastAsia="仿宋" w:hAnsi="仿宋" w:hint="eastAsia"/>
          <w:b/>
          <w:color w:val="000000" w:themeColor="text1"/>
          <w:sz w:val="32"/>
          <w:szCs w:val="32"/>
        </w:rPr>
        <w:t>2-13</w:t>
      </w:r>
    </w:p>
    <w:p w:rsidR="00D93479" w:rsidRDefault="002E498E">
      <w:pPr>
        <w:jc w:val="center"/>
        <w:outlineLvl w:val="2"/>
        <w:rPr>
          <w:rFonts w:ascii="仿宋" w:eastAsia="仿宋" w:hAnsi="仿宋"/>
          <w:b/>
          <w:color w:val="000000" w:themeColor="text1"/>
          <w:sz w:val="32"/>
          <w:szCs w:val="32"/>
        </w:rPr>
      </w:pPr>
      <w:r>
        <w:rPr>
          <w:rFonts w:ascii="仿宋" w:eastAsia="仿宋" w:hAnsi="仿宋" w:hint="eastAsia"/>
          <w:b/>
          <w:color w:val="000000" w:themeColor="text1"/>
          <w:sz w:val="32"/>
          <w:szCs w:val="32"/>
        </w:rPr>
        <w:t>十</w:t>
      </w:r>
      <w:r>
        <w:rPr>
          <w:rFonts w:ascii="仿宋" w:eastAsia="仿宋" w:hAnsi="仿宋" w:hint="eastAsia"/>
          <w:b/>
          <w:color w:val="000000" w:themeColor="text1"/>
          <w:sz w:val="32"/>
          <w:szCs w:val="32"/>
        </w:rPr>
        <w:t>一</w:t>
      </w:r>
      <w:r>
        <w:rPr>
          <w:rFonts w:ascii="仿宋" w:eastAsia="仿宋" w:hAnsi="仿宋" w:hint="eastAsia"/>
          <w:b/>
          <w:color w:val="000000" w:themeColor="text1"/>
          <w:sz w:val="32"/>
          <w:szCs w:val="32"/>
        </w:rPr>
        <w:t>、监狱企业</w:t>
      </w:r>
    </w:p>
    <w:p w:rsidR="00D93479" w:rsidRDefault="002E498E">
      <w:pPr>
        <w:spacing w:after="0" w:line="360" w:lineRule="auto"/>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根据</w:t>
      </w:r>
      <w:r>
        <w:rPr>
          <w:rFonts w:ascii="仿宋" w:eastAsia="仿宋" w:hAnsi="仿宋" w:cs="仿宋" w:hint="eastAsia"/>
          <w:color w:val="000000" w:themeColor="text1"/>
          <w:sz w:val="24"/>
        </w:rPr>
        <w:t>《政府采购支持监狱企业发展有关问题的通知》</w:t>
      </w:r>
      <w:r>
        <w:rPr>
          <w:rFonts w:ascii="仿宋" w:eastAsia="仿宋" w:hAnsi="仿宋" w:hint="eastAsia"/>
          <w:color w:val="000000" w:themeColor="text1"/>
          <w:sz w:val="24"/>
        </w:rPr>
        <w:t>（财库〔</w:t>
      </w:r>
      <w:r>
        <w:rPr>
          <w:rFonts w:ascii="仿宋" w:eastAsia="仿宋" w:hAnsi="仿宋"/>
          <w:color w:val="000000" w:themeColor="text1"/>
          <w:sz w:val="24"/>
        </w:rPr>
        <w:t>2014</w:t>
      </w:r>
      <w:r>
        <w:rPr>
          <w:rFonts w:ascii="仿宋" w:eastAsia="仿宋" w:hAnsi="仿宋"/>
          <w:color w:val="000000" w:themeColor="text1"/>
          <w:sz w:val="24"/>
        </w:rPr>
        <w:t>〕</w:t>
      </w:r>
      <w:r>
        <w:rPr>
          <w:rFonts w:ascii="仿宋" w:eastAsia="仿宋" w:hAnsi="仿宋"/>
          <w:color w:val="000000" w:themeColor="text1"/>
          <w:sz w:val="24"/>
        </w:rPr>
        <w:t>68</w:t>
      </w:r>
      <w:r>
        <w:rPr>
          <w:rFonts w:ascii="仿宋" w:eastAsia="仿宋" w:hAnsi="仿宋"/>
          <w:color w:val="000000" w:themeColor="text1"/>
          <w:sz w:val="24"/>
        </w:rPr>
        <w:t>号）的规定</w:t>
      </w:r>
      <w:r>
        <w:rPr>
          <w:rFonts w:ascii="仿宋" w:eastAsia="仿宋" w:hAnsi="仿宋" w:hint="eastAsia"/>
          <w:color w:val="000000" w:themeColor="text1"/>
          <w:sz w:val="24"/>
        </w:rPr>
        <w:t>监狱企业参加采购活动的，应</w:t>
      </w:r>
      <w:r>
        <w:rPr>
          <w:rFonts w:ascii="仿宋" w:eastAsia="仿宋" w:hAnsi="仿宋" w:cs="宋体" w:hint="eastAsia"/>
          <w:color w:val="000000" w:themeColor="text1"/>
          <w:sz w:val="24"/>
        </w:rPr>
        <w:t>提供由省级以上监狱管理局、戒毒管理局</w:t>
      </w:r>
      <w:r>
        <w:rPr>
          <w:rFonts w:ascii="仿宋" w:eastAsia="仿宋" w:hAnsi="仿宋" w:cs="宋体"/>
          <w:color w:val="000000" w:themeColor="text1"/>
          <w:sz w:val="24"/>
        </w:rPr>
        <w:t>(</w:t>
      </w:r>
      <w:r>
        <w:rPr>
          <w:rFonts w:ascii="仿宋" w:eastAsia="仿宋" w:hAnsi="仿宋" w:cs="宋体"/>
          <w:color w:val="000000" w:themeColor="text1"/>
          <w:sz w:val="24"/>
        </w:rPr>
        <w:t>含新疆生产建设兵团</w:t>
      </w:r>
      <w:r>
        <w:rPr>
          <w:rFonts w:ascii="仿宋" w:eastAsia="仿宋" w:hAnsi="仿宋" w:cs="宋体"/>
          <w:color w:val="000000" w:themeColor="text1"/>
          <w:sz w:val="24"/>
        </w:rPr>
        <w:t>)</w:t>
      </w:r>
      <w:r>
        <w:rPr>
          <w:rFonts w:ascii="仿宋" w:eastAsia="仿宋" w:hAnsi="仿宋" w:cs="宋体"/>
          <w:color w:val="000000" w:themeColor="text1"/>
          <w:sz w:val="24"/>
        </w:rPr>
        <w:t>出具的属于监狱企业的证明文件。</w:t>
      </w:r>
    </w:p>
    <w:p w:rsidR="00D93479" w:rsidRDefault="002E498E">
      <w:pPr>
        <w:spacing w:after="0" w:line="360" w:lineRule="auto"/>
        <w:jc w:val="left"/>
        <w:rPr>
          <w:rFonts w:ascii="仿宋" w:eastAsia="仿宋" w:hAnsi="仿宋" w:cs="宋体"/>
          <w:color w:val="000000" w:themeColor="text1"/>
          <w:sz w:val="24"/>
        </w:rPr>
      </w:pPr>
      <w:r>
        <w:rPr>
          <w:rFonts w:ascii="仿宋" w:eastAsia="仿宋" w:hAnsi="仿宋" w:cs="宋体" w:hint="eastAsia"/>
          <w:color w:val="000000" w:themeColor="text1"/>
          <w:sz w:val="24"/>
        </w:rPr>
        <w:t>注：</w:t>
      </w:r>
    </w:p>
    <w:p w:rsidR="00D93479" w:rsidRDefault="002E498E">
      <w:pPr>
        <w:spacing w:after="0" w:line="360" w:lineRule="auto"/>
        <w:rPr>
          <w:rFonts w:ascii="仿宋" w:eastAsia="仿宋" w:hAnsi="仿宋" w:cs="宋体"/>
          <w:color w:val="000000" w:themeColor="text1"/>
          <w:sz w:val="24"/>
        </w:rPr>
      </w:pPr>
      <w:r>
        <w:rPr>
          <w:rFonts w:ascii="仿宋" w:eastAsia="仿宋" w:hAnsi="仿宋" w:cs="宋体"/>
          <w:color w:val="000000" w:themeColor="text1"/>
          <w:sz w:val="24"/>
        </w:rPr>
        <w:t>1</w:t>
      </w:r>
      <w:r>
        <w:rPr>
          <w:rFonts w:ascii="仿宋" w:eastAsia="仿宋" w:hAnsi="仿宋" w:cs="宋体"/>
          <w:color w:val="000000" w:themeColor="text1"/>
          <w:sz w:val="24"/>
        </w:rPr>
        <w:t>、投标人符合《政府采购支持监狱企业发展有关问题的通知》（财库〔</w:t>
      </w:r>
      <w:r>
        <w:rPr>
          <w:rFonts w:ascii="仿宋" w:eastAsia="仿宋" w:hAnsi="仿宋" w:cs="宋体"/>
          <w:color w:val="000000" w:themeColor="text1"/>
          <w:sz w:val="24"/>
        </w:rPr>
        <w:t>2014</w:t>
      </w:r>
      <w:r>
        <w:rPr>
          <w:rFonts w:ascii="仿宋" w:eastAsia="仿宋" w:hAnsi="仿宋" w:cs="宋体"/>
          <w:color w:val="000000" w:themeColor="text1"/>
          <w:sz w:val="24"/>
        </w:rPr>
        <w:t>〕</w:t>
      </w:r>
      <w:r>
        <w:rPr>
          <w:rFonts w:ascii="仿宋" w:eastAsia="仿宋" w:hAnsi="仿宋" w:cs="宋体"/>
          <w:color w:val="000000" w:themeColor="text1"/>
          <w:sz w:val="24"/>
        </w:rPr>
        <w:t>68</w:t>
      </w:r>
      <w:r>
        <w:rPr>
          <w:rFonts w:ascii="仿宋" w:eastAsia="仿宋" w:hAnsi="仿宋" w:cs="宋体"/>
          <w:color w:val="000000" w:themeColor="text1"/>
          <w:sz w:val="24"/>
        </w:rPr>
        <w:t>号）规定的划分标准为监狱企业适用。</w:t>
      </w:r>
    </w:p>
    <w:p w:rsidR="00D93479" w:rsidRDefault="002E498E">
      <w:pPr>
        <w:spacing w:after="0" w:line="360" w:lineRule="auto"/>
        <w:rPr>
          <w:rFonts w:ascii="仿宋" w:eastAsia="仿宋" w:hAnsi="仿宋" w:cs="宋体"/>
          <w:color w:val="000000" w:themeColor="text1"/>
          <w:sz w:val="24"/>
        </w:rPr>
      </w:pPr>
      <w:r>
        <w:rPr>
          <w:rFonts w:ascii="仿宋" w:eastAsia="仿宋" w:hAnsi="仿宋" w:cs="宋体"/>
          <w:color w:val="000000" w:themeColor="text1"/>
          <w:sz w:val="24"/>
        </w:rPr>
        <w:t>2</w:t>
      </w:r>
      <w:r>
        <w:rPr>
          <w:rFonts w:ascii="仿宋" w:eastAsia="仿宋" w:hAnsi="仿宋" w:cs="宋体"/>
          <w:color w:val="000000" w:themeColor="text1"/>
          <w:sz w:val="24"/>
        </w:rPr>
        <w:t>、在政府采购活动中，监狱企业视同小型、微型企业，享受预留份额、评审中</w:t>
      </w:r>
      <w:r>
        <w:rPr>
          <w:rFonts w:ascii="仿宋" w:eastAsia="仿宋" w:hAnsi="仿宋" w:cs="宋体" w:hint="eastAsia"/>
          <w:color w:val="000000" w:themeColor="text1"/>
          <w:sz w:val="24"/>
        </w:rPr>
        <w:t>价格扣除等政府采购促进中小企业发展的政府采购政策。</w:t>
      </w:r>
    </w:p>
    <w:p w:rsidR="00D93479" w:rsidRDefault="002E498E">
      <w:pPr>
        <w:widowControl/>
        <w:spacing w:after="0" w:line="240" w:lineRule="auto"/>
        <w:jc w:val="left"/>
        <w:rPr>
          <w:rFonts w:ascii="仿宋" w:eastAsia="仿宋" w:hAnsi="仿宋" w:cs="宋体"/>
          <w:color w:val="000000" w:themeColor="text1"/>
          <w:sz w:val="24"/>
        </w:rPr>
      </w:pPr>
      <w:r>
        <w:rPr>
          <w:rFonts w:ascii="仿宋" w:eastAsia="仿宋" w:hAnsi="仿宋" w:cs="宋体"/>
          <w:color w:val="000000" w:themeColor="text1"/>
          <w:sz w:val="24"/>
        </w:rPr>
        <w:br w:type="page"/>
      </w:r>
    </w:p>
    <w:p w:rsidR="00D93479" w:rsidRDefault="002E498E">
      <w:pPr>
        <w:pStyle w:val="1"/>
        <w:jc w:val="center"/>
        <w:rPr>
          <w:rFonts w:ascii="仿宋" w:eastAsia="仿宋" w:hAnsi="仿宋"/>
          <w:color w:val="000000" w:themeColor="text1"/>
          <w:sz w:val="36"/>
          <w:szCs w:val="36"/>
        </w:rPr>
      </w:pPr>
      <w:bookmarkStart w:id="146" w:name="_Toc74062355"/>
      <w:bookmarkStart w:id="147" w:name="_Toc28495"/>
      <w:bookmarkStart w:id="148" w:name="PO_默认文件内容_26"/>
      <w:bookmarkEnd w:id="127"/>
      <w:r>
        <w:rPr>
          <w:rFonts w:ascii="仿宋" w:eastAsia="仿宋" w:hAnsi="仿宋" w:hint="eastAsia"/>
          <w:color w:val="000000" w:themeColor="text1"/>
          <w:sz w:val="36"/>
          <w:szCs w:val="36"/>
        </w:rPr>
        <w:lastRenderedPageBreak/>
        <w:t>第四章</w:t>
      </w:r>
      <w:r>
        <w:rPr>
          <w:rFonts w:ascii="仿宋" w:eastAsia="仿宋" w:hAnsi="仿宋" w:hint="eastAsia"/>
          <w:color w:val="000000" w:themeColor="text1"/>
          <w:sz w:val="36"/>
          <w:szCs w:val="36"/>
        </w:rPr>
        <w:t xml:space="preserve">  </w:t>
      </w:r>
      <w:r>
        <w:rPr>
          <w:rFonts w:ascii="仿宋" w:eastAsia="仿宋" w:hAnsi="仿宋" w:hint="eastAsia"/>
          <w:color w:val="000000" w:themeColor="text1"/>
          <w:sz w:val="36"/>
          <w:szCs w:val="36"/>
        </w:rPr>
        <w:t>投标人和投标产品的资格、资质性及其他类似效力要求</w:t>
      </w:r>
      <w:bookmarkEnd w:id="146"/>
      <w:bookmarkEnd w:id="147"/>
    </w:p>
    <w:p w:rsidR="00D93479" w:rsidRDefault="002E498E">
      <w:pPr>
        <w:pStyle w:val="2"/>
        <w:spacing w:line="360" w:lineRule="exact"/>
        <w:rPr>
          <w:rFonts w:ascii="仿宋" w:eastAsia="仿宋" w:hAnsi="仿宋"/>
          <w:color w:val="000000" w:themeColor="text1"/>
          <w:sz w:val="24"/>
          <w:szCs w:val="24"/>
        </w:rPr>
      </w:pPr>
      <w:r>
        <w:rPr>
          <w:rFonts w:ascii="仿宋" w:eastAsia="仿宋" w:hAnsi="仿宋" w:hint="eastAsia"/>
          <w:color w:val="000000" w:themeColor="text1"/>
          <w:sz w:val="24"/>
          <w:szCs w:val="24"/>
        </w:rPr>
        <w:t>一、投标人资格、</w:t>
      </w:r>
      <w:r>
        <w:rPr>
          <w:rFonts w:ascii="仿宋" w:eastAsia="仿宋" w:hAnsi="仿宋" w:hint="eastAsia"/>
          <w:color w:val="000000" w:themeColor="text1"/>
          <w:sz w:val="24"/>
          <w:szCs w:val="24"/>
        </w:rPr>
        <w:t>资质性及其他类似效力要求</w:t>
      </w:r>
    </w:p>
    <w:p w:rsidR="00D93479" w:rsidRDefault="002E498E">
      <w:pPr>
        <w:pStyle w:val="af5"/>
        <w:spacing w:line="420" w:lineRule="exact"/>
        <w:ind w:firstLineChars="0" w:firstLine="0"/>
        <w:rPr>
          <w:rFonts w:ascii="仿宋" w:eastAsia="仿宋" w:hAnsi="仿宋"/>
          <w:b/>
          <w:bCs/>
          <w:color w:val="000000" w:themeColor="text1"/>
          <w:sz w:val="24"/>
        </w:rPr>
      </w:pPr>
      <w:r>
        <w:rPr>
          <w:rFonts w:ascii="仿宋" w:eastAsia="仿宋" w:hAnsi="仿宋"/>
          <w:b/>
          <w:bCs/>
          <w:color w:val="000000" w:themeColor="text1"/>
          <w:sz w:val="24"/>
        </w:rPr>
        <w:t>（一）</w:t>
      </w:r>
      <w:r>
        <w:rPr>
          <w:rFonts w:ascii="仿宋" w:eastAsia="仿宋" w:hAnsi="仿宋" w:hint="eastAsia"/>
          <w:b/>
          <w:bCs/>
          <w:color w:val="000000" w:themeColor="text1"/>
          <w:sz w:val="24"/>
        </w:rPr>
        <w:t>资格要求：详见第五章资格性审查要求。</w:t>
      </w:r>
    </w:p>
    <w:p w:rsidR="00D93479" w:rsidRDefault="002E498E">
      <w:pPr>
        <w:pStyle w:val="af5"/>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（二）资质性要求：详见第五章资格性审查要求。</w:t>
      </w:r>
    </w:p>
    <w:p w:rsidR="00D93479" w:rsidRDefault="002E498E">
      <w:pPr>
        <w:pStyle w:val="af5"/>
        <w:spacing w:line="420" w:lineRule="exact"/>
        <w:ind w:firstLineChars="0" w:firstLine="0"/>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（三）其他类似效力要求：详见第五章资格性审查要求。</w:t>
      </w:r>
    </w:p>
    <w:p w:rsidR="00D93479" w:rsidRDefault="002E498E">
      <w:pPr>
        <w:pStyle w:val="af5"/>
        <w:spacing w:line="420" w:lineRule="exact"/>
        <w:ind w:firstLineChars="0" w:firstLine="0"/>
        <w:outlineLvl w:val="1"/>
        <w:rPr>
          <w:rFonts w:ascii="仿宋" w:eastAsia="仿宋" w:hAnsi="仿宋"/>
          <w:color w:val="000000" w:themeColor="text1"/>
          <w:sz w:val="24"/>
        </w:rPr>
      </w:pPr>
      <w:r>
        <w:rPr>
          <w:rFonts w:ascii="仿宋" w:eastAsia="仿宋" w:hAnsi="仿宋" w:hint="eastAsia"/>
          <w:color w:val="000000" w:themeColor="text1"/>
          <w:sz w:val="24"/>
        </w:rPr>
        <w:t>二、投标产品的资格、资质性及其他具有类似效力的要求</w:t>
      </w:r>
    </w:p>
    <w:p w:rsidR="00D93479" w:rsidRDefault="002E498E">
      <w:pPr>
        <w:rPr>
          <w:rFonts w:ascii="仿宋" w:eastAsia="仿宋" w:hAnsi="仿宋"/>
          <w:b/>
          <w:bCs/>
          <w:color w:val="000000" w:themeColor="text1"/>
          <w:sz w:val="24"/>
        </w:rPr>
      </w:pPr>
      <w:r>
        <w:rPr>
          <w:rFonts w:ascii="仿宋" w:eastAsia="仿宋" w:hAnsi="仿宋" w:hint="eastAsia"/>
          <w:b/>
          <w:bCs/>
          <w:color w:val="000000" w:themeColor="text1"/>
          <w:sz w:val="24"/>
        </w:rPr>
        <w:t>（一）资格要求：详见第五章资格性审查要求。</w:t>
      </w:r>
    </w:p>
    <w:p w:rsidR="00D93479" w:rsidRDefault="002E498E">
      <w:pPr>
        <w:rPr>
          <w:rFonts w:ascii="仿宋" w:eastAsia="仿宋" w:hAnsi="仿宋"/>
          <w:b/>
          <w:bCs/>
          <w:color w:val="000000" w:themeColor="text1"/>
          <w:sz w:val="24"/>
        </w:rPr>
      </w:pPr>
      <w:r>
        <w:rPr>
          <w:rFonts w:ascii="仿宋" w:eastAsia="仿宋" w:hAnsi="仿宋" w:hint="eastAsia"/>
          <w:b/>
          <w:bCs/>
          <w:color w:val="000000" w:themeColor="text1"/>
          <w:sz w:val="24"/>
        </w:rPr>
        <w:t>（二）资质性要求：详见第五章资格性审查要求。</w:t>
      </w:r>
    </w:p>
    <w:p w:rsidR="00D93479" w:rsidRDefault="002E498E">
      <w:pPr>
        <w:rPr>
          <w:rFonts w:ascii="仿宋" w:eastAsia="仿宋" w:hAnsi="仿宋"/>
          <w:b/>
          <w:bCs/>
          <w:color w:val="000000" w:themeColor="text1"/>
          <w:sz w:val="24"/>
        </w:rPr>
      </w:pPr>
      <w:r>
        <w:rPr>
          <w:rFonts w:ascii="仿宋" w:eastAsia="仿宋" w:hAnsi="仿宋" w:hint="eastAsia"/>
          <w:b/>
          <w:bCs/>
          <w:color w:val="000000" w:themeColor="text1"/>
          <w:sz w:val="24"/>
        </w:rPr>
        <w:t>（三）其他类似效力要求：详见第五章资格性审查要求。</w:t>
      </w:r>
    </w:p>
    <w:p w:rsidR="00D93479" w:rsidRDefault="00D93479">
      <w:pPr>
        <w:pStyle w:val="af5"/>
        <w:spacing w:line="420" w:lineRule="exact"/>
        <w:ind w:firstLineChars="0" w:firstLine="0"/>
        <w:rPr>
          <w:rFonts w:ascii="仿宋" w:eastAsia="仿宋" w:hAnsi="仿宋"/>
          <w:b/>
          <w:color w:val="000000" w:themeColor="text1"/>
          <w:sz w:val="24"/>
        </w:rPr>
      </w:pPr>
    </w:p>
    <w:p w:rsidR="00D93479" w:rsidRDefault="002E498E">
      <w:pPr>
        <w:pStyle w:val="1"/>
        <w:spacing w:line="360" w:lineRule="auto"/>
        <w:jc w:val="center"/>
        <w:rPr>
          <w:rFonts w:ascii="仿宋" w:eastAsia="仿宋" w:hAnsi="仿宋"/>
          <w:color w:val="000000" w:themeColor="text1"/>
          <w:sz w:val="36"/>
          <w:szCs w:val="36"/>
        </w:rPr>
      </w:pPr>
      <w:bookmarkStart w:id="149" w:name="_Toc1588"/>
      <w:r>
        <w:rPr>
          <w:rFonts w:ascii="仿宋" w:eastAsia="仿宋" w:hAnsi="仿宋" w:hint="eastAsia"/>
          <w:color w:val="000000" w:themeColor="text1"/>
          <w:sz w:val="36"/>
          <w:szCs w:val="36"/>
        </w:rPr>
        <w:br w:type="page"/>
      </w:r>
      <w:bookmarkStart w:id="150" w:name="_Toc74062356"/>
      <w:r>
        <w:rPr>
          <w:rFonts w:ascii="仿宋" w:eastAsia="仿宋" w:hAnsi="仿宋" w:hint="eastAsia"/>
          <w:color w:val="000000" w:themeColor="text1"/>
          <w:sz w:val="36"/>
          <w:szCs w:val="36"/>
        </w:rPr>
        <w:lastRenderedPageBreak/>
        <w:t>第五章</w:t>
      </w:r>
      <w:r>
        <w:rPr>
          <w:rFonts w:ascii="仿宋" w:eastAsia="仿宋" w:hAnsi="仿宋" w:hint="eastAsia"/>
          <w:color w:val="000000" w:themeColor="text1"/>
          <w:sz w:val="36"/>
          <w:szCs w:val="36"/>
        </w:rPr>
        <w:t xml:space="preserve">  </w:t>
      </w:r>
      <w:bookmarkEnd w:id="149"/>
      <w:r>
        <w:rPr>
          <w:rFonts w:ascii="仿宋" w:eastAsia="仿宋" w:hAnsi="仿宋" w:hint="eastAsia"/>
          <w:color w:val="000000" w:themeColor="text1"/>
          <w:sz w:val="36"/>
          <w:szCs w:val="36"/>
        </w:rPr>
        <w:t>资格性审查要求</w:t>
      </w:r>
      <w:bookmarkEnd w:id="150"/>
    </w:p>
    <w:p w:rsidR="00D93479" w:rsidRDefault="002E498E">
      <w:pPr>
        <w:spacing w:line="360" w:lineRule="auto"/>
        <w:jc w:val="left"/>
        <w:rPr>
          <w:rFonts w:ascii="仿宋" w:eastAsia="仿宋" w:hAnsi="仿宋"/>
          <w:b/>
          <w:bCs/>
          <w:color w:val="000000" w:themeColor="text1"/>
          <w:sz w:val="28"/>
          <w:szCs w:val="28"/>
        </w:rPr>
      </w:pPr>
      <w:r>
        <w:rPr>
          <w:rFonts w:ascii="仿宋" w:eastAsia="仿宋" w:hAnsi="仿宋" w:hint="eastAsia"/>
          <w:b/>
          <w:bCs/>
          <w:color w:val="000000" w:themeColor="text1"/>
          <w:sz w:val="28"/>
          <w:szCs w:val="28"/>
        </w:rPr>
        <w:t>采购人或者采购代理机构应当依法对投标人的资格进行审查，资格审查内容详见下表。</w:t>
      </w:r>
    </w:p>
    <w:tbl>
      <w:tblPr>
        <w:tblStyle w:val="af"/>
        <w:tblW w:w="9575" w:type="dxa"/>
        <w:jc w:val="center"/>
        <w:tblLook w:val="04A0"/>
      </w:tblPr>
      <w:tblGrid>
        <w:gridCol w:w="888"/>
        <w:gridCol w:w="2637"/>
        <w:gridCol w:w="3813"/>
        <w:gridCol w:w="2237"/>
      </w:tblGrid>
      <w:tr w:rsidR="00D93479">
        <w:trPr>
          <w:trHeight w:val="90"/>
          <w:jc w:val="center"/>
        </w:trPr>
        <w:tc>
          <w:tcPr>
            <w:tcW w:w="9575" w:type="dxa"/>
            <w:gridSpan w:val="4"/>
            <w:vAlign w:val="center"/>
          </w:tcPr>
          <w:p w:rsidR="00D93479" w:rsidRDefault="002E498E">
            <w:pPr>
              <w:spacing w:line="36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资格性审查</w:t>
            </w:r>
          </w:p>
        </w:tc>
      </w:tr>
      <w:tr w:rsidR="00D93479">
        <w:trPr>
          <w:trHeight w:val="90"/>
          <w:jc w:val="center"/>
        </w:trPr>
        <w:tc>
          <w:tcPr>
            <w:tcW w:w="888" w:type="dxa"/>
            <w:vAlign w:val="center"/>
          </w:tcPr>
          <w:p w:rsidR="00D93479" w:rsidRDefault="002E498E">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D93479" w:rsidRDefault="002E498E">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第四章</w:t>
            </w:r>
            <w:r>
              <w:rPr>
                <w:rFonts w:ascii="仿宋" w:eastAsia="仿宋" w:hAnsi="仿宋" w:cs="仿宋" w:hint="eastAsia"/>
                <w:bCs/>
                <w:color w:val="000000" w:themeColor="text1"/>
                <w:sz w:val="24"/>
              </w:rPr>
              <w:t xml:space="preserve">  </w:t>
            </w:r>
            <w:r>
              <w:rPr>
                <w:rFonts w:ascii="仿宋" w:eastAsia="仿宋" w:hAnsi="仿宋" w:cs="仿宋" w:hint="eastAsia"/>
                <w:bCs/>
                <w:color w:val="000000" w:themeColor="text1"/>
                <w:sz w:val="24"/>
              </w:rPr>
              <w:t>投标人和投标产品的资格、资质性及其他类似效力要求</w:t>
            </w:r>
          </w:p>
        </w:tc>
        <w:tc>
          <w:tcPr>
            <w:tcW w:w="3813" w:type="dxa"/>
            <w:vAlign w:val="center"/>
          </w:tcPr>
          <w:p w:rsidR="00D93479" w:rsidRDefault="002E498E">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资格审查要求</w:t>
            </w:r>
          </w:p>
        </w:tc>
        <w:tc>
          <w:tcPr>
            <w:tcW w:w="2237" w:type="dxa"/>
            <w:vAlign w:val="center"/>
          </w:tcPr>
          <w:p w:rsidR="00D93479" w:rsidRDefault="002E498E">
            <w:pPr>
              <w:spacing w:line="360" w:lineRule="auto"/>
              <w:jc w:val="center"/>
              <w:rPr>
                <w:rFonts w:ascii="仿宋" w:eastAsia="仿宋" w:hAnsi="仿宋" w:cs="仿宋"/>
                <w:bCs/>
                <w:color w:val="000000" w:themeColor="text1"/>
                <w:sz w:val="24"/>
              </w:rPr>
            </w:pPr>
            <w:r>
              <w:rPr>
                <w:rFonts w:ascii="仿宋" w:eastAsia="仿宋" w:hAnsi="仿宋" w:hint="eastAsia"/>
                <w:color w:val="000000" w:themeColor="text1"/>
                <w:sz w:val="24"/>
              </w:rPr>
              <w:t>要求说明</w:t>
            </w:r>
          </w:p>
        </w:tc>
      </w:tr>
      <w:tr w:rsidR="00D93479">
        <w:trPr>
          <w:trHeight w:val="4196"/>
          <w:jc w:val="center"/>
        </w:trPr>
        <w:tc>
          <w:tcPr>
            <w:tcW w:w="888" w:type="dxa"/>
            <w:vMerge w:val="restart"/>
          </w:tcPr>
          <w:p w:rsidR="00D93479" w:rsidRDefault="002E498E">
            <w:pPr>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1</w:t>
            </w:r>
          </w:p>
        </w:tc>
        <w:tc>
          <w:tcPr>
            <w:tcW w:w="2637" w:type="dxa"/>
            <w:vMerge w:val="restart"/>
          </w:tcPr>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t>1</w:t>
            </w:r>
            <w:r>
              <w:rPr>
                <w:rFonts w:ascii="仿宋" w:eastAsia="仿宋" w:hAnsi="仿宋" w:cs="仿宋" w:hint="eastAsia"/>
                <w:bCs/>
                <w:color w:val="000000" w:themeColor="text1"/>
                <w:sz w:val="24"/>
              </w:rPr>
              <w:t>、满足《中华人民共和国政府采购法》第二十二条规定；</w:t>
            </w:r>
          </w:p>
        </w:tc>
        <w:tc>
          <w:tcPr>
            <w:tcW w:w="3813" w:type="dxa"/>
          </w:tcPr>
          <w:p w:rsidR="00D93479" w:rsidRDefault="002E498E">
            <w:pPr>
              <w:pStyle w:val="af5"/>
              <w:spacing w:line="420" w:lineRule="exact"/>
              <w:ind w:firstLineChars="0" w:firstLine="0"/>
              <w:rPr>
                <w:rFonts w:ascii="仿宋" w:eastAsia="仿宋" w:hAnsi="仿宋" w:cs="仿宋"/>
                <w:bCs/>
                <w:color w:val="000000" w:themeColor="text1"/>
                <w:sz w:val="24"/>
              </w:rPr>
            </w:pPr>
            <w:r>
              <w:rPr>
                <w:rFonts w:ascii="仿宋" w:eastAsia="仿宋" w:hAnsi="仿宋" w:hint="eastAsia"/>
                <w:color w:val="000000" w:themeColor="text1"/>
                <w:sz w:val="24"/>
              </w:rPr>
              <w:t>1.1</w:t>
            </w:r>
            <w:r>
              <w:rPr>
                <w:rFonts w:ascii="仿宋" w:eastAsia="仿宋" w:hAnsi="仿宋" w:hint="eastAsia"/>
                <w:color w:val="000000" w:themeColor="text1"/>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r w:rsidR="00D93479">
        <w:trPr>
          <w:jc w:val="center"/>
        </w:trPr>
        <w:tc>
          <w:tcPr>
            <w:tcW w:w="888" w:type="dxa"/>
            <w:vMerge/>
          </w:tcPr>
          <w:p w:rsidR="00D93479" w:rsidRDefault="00D93479">
            <w:pPr>
              <w:jc w:val="center"/>
              <w:rPr>
                <w:rFonts w:ascii="仿宋" w:eastAsia="仿宋" w:hAnsi="仿宋" w:cs="仿宋"/>
                <w:bCs/>
                <w:color w:val="000000" w:themeColor="text1"/>
                <w:sz w:val="24"/>
              </w:rPr>
            </w:pPr>
          </w:p>
        </w:tc>
        <w:tc>
          <w:tcPr>
            <w:tcW w:w="2637" w:type="dxa"/>
            <w:vMerge/>
          </w:tcPr>
          <w:p w:rsidR="00D93479" w:rsidRDefault="00D93479">
            <w:pPr>
              <w:rPr>
                <w:rFonts w:ascii="仿宋" w:eastAsia="仿宋" w:hAnsi="仿宋" w:cs="仿宋"/>
                <w:bCs/>
                <w:color w:val="000000" w:themeColor="text1"/>
                <w:sz w:val="24"/>
              </w:rPr>
            </w:pPr>
          </w:p>
        </w:tc>
        <w:tc>
          <w:tcPr>
            <w:tcW w:w="3813" w:type="dxa"/>
          </w:tcPr>
          <w:p w:rsidR="00D93479" w:rsidRDefault="002E498E">
            <w:pPr>
              <w:rPr>
                <w:rFonts w:ascii="仿宋" w:eastAsia="仿宋" w:hAnsi="仿宋"/>
                <w:color w:val="000000" w:themeColor="text1"/>
                <w:sz w:val="24"/>
              </w:rPr>
            </w:pPr>
            <w:r>
              <w:rPr>
                <w:rFonts w:ascii="仿宋" w:eastAsia="仿宋" w:hAnsi="仿宋" w:hint="eastAsia"/>
                <w:color w:val="000000" w:themeColor="text1"/>
                <w:sz w:val="24"/>
              </w:rPr>
              <w:t>1.2</w:t>
            </w:r>
            <w:r>
              <w:rPr>
                <w:rFonts w:ascii="仿宋" w:eastAsia="仿宋" w:hAnsi="仿宋" w:hint="eastAsia"/>
                <w:color w:val="000000" w:themeColor="text1"/>
                <w:sz w:val="24"/>
              </w:rPr>
              <w:t>、具备良好</w:t>
            </w:r>
            <w:r>
              <w:rPr>
                <w:rFonts w:ascii="仿宋" w:eastAsia="仿宋" w:hAnsi="仿宋" w:hint="eastAsia"/>
                <w:color w:val="000000" w:themeColor="text1"/>
                <w:sz w:val="24"/>
              </w:rPr>
              <w:t>商业信誉的证明材料（可提供承诺函，格式详见第三章）</w:t>
            </w:r>
          </w:p>
          <w:p w:rsidR="00D93479" w:rsidRDefault="002E498E">
            <w:pPr>
              <w:rPr>
                <w:rFonts w:ascii="仿宋" w:eastAsia="仿宋" w:hAnsi="仿宋"/>
                <w:color w:val="000000" w:themeColor="text1"/>
                <w:sz w:val="24"/>
              </w:rPr>
            </w:pPr>
            <w:r>
              <w:rPr>
                <w:rFonts w:ascii="仿宋" w:eastAsia="仿宋" w:hAnsi="仿宋" w:hint="eastAsia"/>
                <w:color w:val="000000" w:themeColor="text1"/>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color w:val="000000" w:themeColor="text1"/>
                <w:sz w:val="24"/>
              </w:rPr>
              <w:lastRenderedPageBreak/>
              <w:t>有关行政部门处罚（处理）的，本项目不认定其具有良好的商业信誉。</w:t>
            </w:r>
          </w:p>
        </w:tc>
        <w:tc>
          <w:tcPr>
            <w:tcW w:w="2237" w:type="dxa"/>
          </w:tcPr>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r w:rsidR="00D93479">
        <w:trPr>
          <w:jc w:val="center"/>
        </w:trPr>
        <w:tc>
          <w:tcPr>
            <w:tcW w:w="888" w:type="dxa"/>
            <w:vMerge/>
          </w:tcPr>
          <w:p w:rsidR="00D93479" w:rsidRDefault="00D93479">
            <w:pPr>
              <w:jc w:val="center"/>
              <w:rPr>
                <w:rFonts w:ascii="仿宋" w:eastAsia="仿宋" w:hAnsi="仿宋" w:cs="仿宋"/>
                <w:bCs/>
                <w:color w:val="000000" w:themeColor="text1"/>
                <w:sz w:val="24"/>
              </w:rPr>
            </w:pPr>
          </w:p>
        </w:tc>
        <w:tc>
          <w:tcPr>
            <w:tcW w:w="2637" w:type="dxa"/>
            <w:vMerge/>
          </w:tcPr>
          <w:p w:rsidR="00D93479" w:rsidRDefault="00D93479">
            <w:pPr>
              <w:rPr>
                <w:rFonts w:ascii="仿宋" w:eastAsia="仿宋" w:hAnsi="仿宋" w:cs="仿宋"/>
                <w:bCs/>
                <w:color w:val="000000" w:themeColor="text1"/>
                <w:sz w:val="24"/>
              </w:rPr>
            </w:pPr>
          </w:p>
        </w:tc>
        <w:tc>
          <w:tcPr>
            <w:tcW w:w="3813" w:type="dxa"/>
          </w:tcPr>
          <w:p w:rsidR="00D93479" w:rsidRDefault="002E498E">
            <w:pPr>
              <w:pStyle w:val="af5"/>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1.3</w:t>
            </w:r>
            <w:r>
              <w:rPr>
                <w:rFonts w:ascii="仿宋" w:eastAsia="仿宋" w:hAnsi="仿宋" w:hint="eastAsia"/>
                <w:color w:val="000000" w:themeColor="text1"/>
                <w:sz w:val="24"/>
              </w:rPr>
              <w:t>、具备健全的财务会计制度的证明材料；｛注：①可提供</w:t>
            </w:r>
            <w:r>
              <w:rPr>
                <w:rFonts w:ascii="仿宋" w:eastAsia="仿宋" w:hAnsi="仿宋" w:hint="eastAsia"/>
                <w:color w:val="000000" w:themeColor="text1"/>
                <w:sz w:val="24"/>
              </w:rPr>
              <w:t>2</w:t>
            </w:r>
            <w:r>
              <w:rPr>
                <w:rFonts w:ascii="仿宋" w:eastAsia="仿宋" w:hAnsi="仿宋"/>
                <w:color w:val="000000" w:themeColor="text1"/>
                <w:sz w:val="24"/>
              </w:rPr>
              <w:t>019</w:t>
            </w:r>
            <w:r>
              <w:rPr>
                <w:rFonts w:ascii="仿宋" w:eastAsia="仿宋" w:hAnsi="仿宋" w:hint="eastAsia"/>
                <w:color w:val="000000" w:themeColor="text1"/>
                <w:sz w:val="24"/>
              </w:rPr>
              <w:t>或</w:t>
            </w:r>
            <w:r>
              <w:rPr>
                <w:rFonts w:ascii="仿宋" w:eastAsia="仿宋" w:hAnsi="仿宋" w:hint="eastAsia"/>
                <w:color w:val="000000" w:themeColor="text1"/>
                <w:sz w:val="24"/>
              </w:rPr>
              <w:t>20</w:t>
            </w:r>
            <w:r>
              <w:rPr>
                <w:rFonts w:ascii="仿宋" w:eastAsia="仿宋" w:hAnsi="仿宋"/>
                <w:color w:val="000000" w:themeColor="text1"/>
                <w:sz w:val="24"/>
              </w:rPr>
              <w:t>20</w:t>
            </w:r>
            <w:r>
              <w:rPr>
                <w:rFonts w:ascii="仿宋" w:eastAsia="仿宋" w:hAnsi="仿宋" w:hint="eastAsia"/>
                <w:color w:val="000000" w:themeColor="text1"/>
                <w:sz w:val="24"/>
              </w:rPr>
              <w:t>年度经审计的财务报告复印件（包含审计报告和审计报告中所涉及的财务报表和报表附注），②也可提供</w:t>
            </w:r>
            <w:r>
              <w:rPr>
                <w:rFonts w:ascii="仿宋" w:eastAsia="仿宋" w:hAnsi="仿宋" w:hint="eastAsia"/>
                <w:color w:val="000000" w:themeColor="text1"/>
                <w:sz w:val="24"/>
              </w:rPr>
              <w:t>20</w:t>
            </w:r>
            <w:r>
              <w:rPr>
                <w:rFonts w:ascii="仿宋" w:eastAsia="仿宋" w:hAnsi="仿宋"/>
                <w:color w:val="000000" w:themeColor="text1"/>
                <w:sz w:val="24"/>
              </w:rPr>
              <w:t>19</w:t>
            </w:r>
            <w:r>
              <w:rPr>
                <w:rFonts w:ascii="仿宋" w:eastAsia="仿宋" w:hAnsi="仿宋" w:hint="eastAsia"/>
                <w:color w:val="000000" w:themeColor="text1"/>
                <w:sz w:val="24"/>
              </w:rPr>
              <w:t>或</w:t>
            </w:r>
            <w:r>
              <w:rPr>
                <w:rFonts w:ascii="仿宋" w:eastAsia="仿宋" w:hAnsi="仿宋" w:hint="eastAsia"/>
                <w:color w:val="000000" w:themeColor="text1"/>
                <w:sz w:val="24"/>
              </w:rPr>
              <w:t>2</w:t>
            </w:r>
            <w:r>
              <w:rPr>
                <w:rFonts w:ascii="仿宋" w:eastAsia="仿宋" w:hAnsi="仿宋"/>
                <w:color w:val="000000" w:themeColor="text1"/>
                <w:sz w:val="24"/>
              </w:rPr>
              <w:t>020</w:t>
            </w:r>
            <w:r>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color w:val="000000" w:themeColor="text1"/>
                <w:sz w:val="24"/>
              </w:rPr>
              <w:t>部门印章</w:t>
            </w:r>
            <w:r>
              <w:rPr>
                <w:rFonts w:ascii="仿宋" w:eastAsia="仿宋" w:hAnsi="仿宋" w:hint="eastAsia"/>
                <w:color w:val="000000" w:themeColor="text1"/>
                <w:sz w:val="24"/>
              </w:rPr>
              <w:t>的公司章程复印件。｝</w:t>
            </w:r>
          </w:p>
        </w:tc>
        <w:tc>
          <w:tcPr>
            <w:tcW w:w="2237" w:type="dxa"/>
          </w:tcPr>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r w:rsidR="00D93479">
        <w:trPr>
          <w:jc w:val="center"/>
        </w:trPr>
        <w:tc>
          <w:tcPr>
            <w:tcW w:w="888" w:type="dxa"/>
            <w:vMerge/>
          </w:tcPr>
          <w:p w:rsidR="00D93479" w:rsidRDefault="00D93479">
            <w:pPr>
              <w:jc w:val="center"/>
              <w:rPr>
                <w:rFonts w:ascii="仿宋" w:eastAsia="仿宋" w:hAnsi="仿宋" w:cs="仿宋"/>
                <w:bCs/>
                <w:color w:val="000000" w:themeColor="text1"/>
                <w:sz w:val="24"/>
              </w:rPr>
            </w:pPr>
          </w:p>
        </w:tc>
        <w:tc>
          <w:tcPr>
            <w:tcW w:w="2637" w:type="dxa"/>
            <w:vMerge/>
          </w:tcPr>
          <w:p w:rsidR="00D93479" w:rsidRDefault="00D93479">
            <w:pPr>
              <w:rPr>
                <w:rFonts w:ascii="仿宋" w:eastAsia="仿宋" w:hAnsi="仿宋" w:cs="仿宋"/>
                <w:bCs/>
                <w:color w:val="000000" w:themeColor="text1"/>
                <w:sz w:val="24"/>
              </w:rPr>
            </w:pPr>
          </w:p>
        </w:tc>
        <w:tc>
          <w:tcPr>
            <w:tcW w:w="3813" w:type="dxa"/>
          </w:tcPr>
          <w:p w:rsidR="00D93479" w:rsidRDefault="002E498E">
            <w:pPr>
              <w:rPr>
                <w:rFonts w:ascii="仿宋" w:eastAsia="仿宋" w:hAnsi="仿宋" w:cs="仿宋"/>
                <w:bCs/>
                <w:color w:val="000000" w:themeColor="text1"/>
                <w:sz w:val="24"/>
              </w:rPr>
            </w:pPr>
            <w:r>
              <w:rPr>
                <w:rFonts w:ascii="仿宋" w:eastAsia="仿宋" w:hAnsi="仿宋" w:hint="eastAsia"/>
                <w:color w:val="000000" w:themeColor="text1"/>
                <w:sz w:val="24"/>
              </w:rPr>
              <w:t>1.4</w:t>
            </w:r>
            <w:r>
              <w:rPr>
                <w:rFonts w:ascii="仿宋" w:eastAsia="仿宋" w:hAnsi="仿宋" w:hint="eastAsia"/>
                <w:color w:val="000000" w:themeColor="text1"/>
                <w:sz w:val="24"/>
              </w:rPr>
              <w:t>、具有依法缴纳税收和社会保障资金的良好记录（可提供承诺函，格式详见第三章）</w:t>
            </w:r>
            <w:r>
              <w:rPr>
                <w:rFonts w:ascii="仿宋" w:eastAsia="仿宋" w:hAnsi="仿宋" w:hint="eastAsia"/>
                <w:color w:val="000000" w:themeColor="text1"/>
                <w:sz w:val="24"/>
              </w:rPr>
              <w:t>；</w:t>
            </w:r>
          </w:p>
        </w:tc>
        <w:tc>
          <w:tcPr>
            <w:tcW w:w="2237" w:type="dxa"/>
          </w:tcPr>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r w:rsidR="00D93479">
        <w:trPr>
          <w:jc w:val="center"/>
        </w:trPr>
        <w:tc>
          <w:tcPr>
            <w:tcW w:w="888" w:type="dxa"/>
            <w:vMerge/>
          </w:tcPr>
          <w:p w:rsidR="00D93479" w:rsidRDefault="00D93479">
            <w:pPr>
              <w:jc w:val="center"/>
              <w:rPr>
                <w:rFonts w:ascii="仿宋" w:eastAsia="仿宋" w:hAnsi="仿宋" w:cs="仿宋"/>
                <w:bCs/>
                <w:color w:val="000000" w:themeColor="text1"/>
                <w:sz w:val="24"/>
              </w:rPr>
            </w:pPr>
          </w:p>
        </w:tc>
        <w:tc>
          <w:tcPr>
            <w:tcW w:w="2637" w:type="dxa"/>
            <w:vMerge/>
          </w:tcPr>
          <w:p w:rsidR="00D93479" w:rsidRDefault="00D93479">
            <w:pPr>
              <w:rPr>
                <w:rFonts w:ascii="仿宋" w:eastAsia="仿宋" w:hAnsi="仿宋" w:cs="仿宋"/>
                <w:bCs/>
                <w:color w:val="000000" w:themeColor="text1"/>
                <w:sz w:val="24"/>
              </w:rPr>
            </w:pPr>
          </w:p>
        </w:tc>
        <w:tc>
          <w:tcPr>
            <w:tcW w:w="3813" w:type="dxa"/>
          </w:tcPr>
          <w:p w:rsidR="00D93479" w:rsidRDefault="002E498E">
            <w:pPr>
              <w:pStyle w:val="af5"/>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1.5</w:t>
            </w:r>
            <w:r>
              <w:rPr>
                <w:rFonts w:ascii="仿宋" w:eastAsia="仿宋" w:hAnsi="仿宋" w:hint="eastAsia"/>
                <w:color w:val="000000" w:themeColor="text1"/>
                <w:sz w:val="24"/>
              </w:rPr>
              <w:t>、具备履行合同所必需的设备和专业技术能力的证明材料（可提供承诺函，格式详见第三章）；</w:t>
            </w:r>
          </w:p>
        </w:tc>
        <w:tc>
          <w:tcPr>
            <w:tcW w:w="2237" w:type="dxa"/>
          </w:tcPr>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r w:rsidR="00D93479">
        <w:trPr>
          <w:trHeight w:val="3070"/>
          <w:jc w:val="center"/>
        </w:trPr>
        <w:tc>
          <w:tcPr>
            <w:tcW w:w="888" w:type="dxa"/>
            <w:vMerge/>
          </w:tcPr>
          <w:p w:rsidR="00D93479" w:rsidRDefault="00D93479">
            <w:pPr>
              <w:jc w:val="center"/>
              <w:rPr>
                <w:rFonts w:ascii="仿宋" w:eastAsia="仿宋" w:hAnsi="仿宋" w:cs="仿宋"/>
                <w:bCs/>
                <w:color w:val="000000" w:themeColor="text1"/>
                <w:sz w:val="24"/>
              </w:rPr>
            </w:pPr>
          </w:p>
        </w:tc>
        <w:tc>
          <w:tcPr>
            <w:tcW w:w="2637" w:type="dxa"/>
            <w:vMerge/>
          </w:tcPr>
          <w:p w:rsidR="00D93479" w:rsidRDefault="00D93479">
            <w:pPr>
              <w:rPr>
                <w:rFonts w:ascii="仿宋" w:eastAsia="仿宋" w:hAnsi="仿宋" w:cs="仿宋"/>
                <w:bCs/>
                <w:color w:val="000000" w:themeColor="text1"/>
                <w:sz w:val="24"/>
              </w:rPr>
            </w:pPr>
          </w:p>
        </w:tc>
        <w:tc>
          <w:tcPr>
            <w:tcW w:w="3813" w:type="dxa"/>
          </w:tcPr>
          <w:p w:rsidR="00D93479" w:rsidRDefault="002E498E">
            <w:pPr>
              <w:pStyle w:val="af5"/>
              <w:spacing w:line="420" w:lineRule="exact"/>
              <w:ind w:firstLineChars="0" w:firstLine="0"/>
              <w:rPr>
                <w:rFonts w:ascii="仿宋" w:eastAsia="仿宋" w:hAnsi="仿宋"/>
                <w:color w:val="000000" w:themeColor="text1"/>
                <w:sz w:val="24"/>
              </w:rPr>
            </w:pPr>
            <w:r>
              <w:rPr>
                <w:rFonts w:ascii="仿宋" w:eastAsia="仿宋" w:hAnsi="仿宋" w:hint="eastAsia"/>
                <w:color w:val="000000" w:themeColor="text1"/>
                <w:sz w:val="24"/>
              </w:rPr>
              <w:t>1.6</w:t>
            </w:r>
            <w:r>
              <w:rPr>
                <w:rFonts w:ascii="仿宋" w:eastAsia="仿宋" w:hAnsi="仿宋" w:hint="eastAsia"/>
                <w:color w:val="000000" w:themeColor="text1"/>
                <w:sz w:val="24"/>
              </w:rPr>
              <w:t>、参加政府采购活动前</w:t>
            </w:r>
            <w:r>
              <w:rPr>
                <w:rFonts w:ascii="仿宋" w:eastAsia="仿宋" w:hAnsi="仿宋" w:hint="eastAsia"/>
                <w:color w:val="000000" w:themeColor="text1"/>
                <w:sz w:val="24"/>
              </w:rPr>
              <w:t>3</w:t>
            </w:r>
            <w:r>
              <w:rPr>
                <w:rFonts w:ascii="仿宋" w:eastAsia="仿宋" w:hAnsi="仿宋" w:hint="eastAsia"/>
                <w:color w:val="000000" w:themeColor="text1"/>
                <w:sz w:val="24"/>
              </w:rPr>
              <w:t>年内在经营活动中没有重大违法记录的承诺函（格式详见第三章）；</w:t>
            </w:r>
          </w:p>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w:t>
            </w:r>
            <w:r>
              <w:rPr>
                <w:rFonts w:ascii="仿宋" w:eastAsia="仿宋" w:hAnsi="仿宋" w:hint="eastAsia"/>
                <w:color w:val="000000" w:themeColor="text1"/>
                <w:sz w:val="24"/>
              </w:rPr>
              <w:t>标人的资格进行审查。</w:t>
            </w:r>
          </w:p>
        </w:tc>
      </w:tr>
      <w:tr w:rsidR="00D93479">
        <w:trPr>
          <w:jc w:val="center"/>
        </w:trPr>
        <w:tc>
          <w:tcPr>
            <w:tcW w:w="888" w:type="dxa"/>
            <w:vMerge/>
          </w:tcPr>
          <w:p w:rsidR="00D93479" w:rsidRDefault="00D93479">
            <w:pPr>
              <w:jc w:val="center"/>
              <w:rPr>
                <w:rFonts w:ascii="仿宋" w:eastAsia="仿宋" w:hAnsi="仿宋" w:cs="仿宋"/>
                <w:bCs/>
                <w:color w:val="000000" w:themeColor="text1"/>
                <w:sz w:val="24"/>
              </w:rPr>
            </w:pPr>
          </w:p>
        </w:tc>
        <w:tc>
          <w:tcPr>
            <w:tcW w:w="2637" w:type="dxa"/>
            <w:vMerge/>
          </w:tcPr>
          <w:p w:rsidR="00D93479" w:rsidRDefault="00D93479">
            <w:pPr>
              <w:rPr>
                <w:rFonts w:ascii="仿宋" w:eastAsia="仿宋" w:hAnsi="仿宋" w:cs="仿宋"/>
                <w:bCs/>
                <w:color w:val="000000" w:themeColor="text1"/>
                <w:sz w:val="24"/>
              </w:rPr>
            </w:pPr>
          </w:p>
        </w:tc>
        <w:tc>
          <w:tcPr>
            <w:tcW w:w="3813" w:type="dxa"/>
          </w:tcPr>
          <w:p w:rsidR="00D93479" w:rsidRDefault="002E498E">
            <w:pPr>
              <w:rPr>
                <w:rFonts w:ascii="仿宋" w:eastAsia="仿宋" w:hAnsi="仿宋" w:cs="仿宋"/>
                <w:bCs/>
                <w:color w:val="000000" w:themeColor="text1"/>
                <w:sz w:val="24"/>
              </w:rPr>
            </w:pPr>
            <w:r>
              <w:rPr>
                <w:rFonts w:ascii="仿宋" w:eastAsia="仿宋" w:hAnsi="仿宋" w:hint="eastAsia"/>
                <w:color w:val="000000" w:themeColor="text1"/>
                <w:sz w:val="24"/>
              </w:rPr>
              <w:t>1.7</w:t>
            </w:r>
            <w:r>
              <w:rPr>
                <w:rFonts w:ascii="仿宋" w:eastAsia="仿宋" w:hAnsi="仿宋" w:hint="eastAsia"/>
                <w:color w:val="000000" w:themeColor="text1"/>
                <w:sz w:val="24"/>
              </w:rPr>
              <w:t>、具备法律、行政法规规定的其他条件的证明材料（可提供承诺函，格式详见第三章）；</w:t>
            </w:r>
          </w:p>
        </w:tc>
        <w:tc>
          <w:tcPr>
            <w:tcW w:w="2237" w:type="dxa"/>
          </w:tcPr>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t>投标人按照要求上传证明材料，</w:t>
            </w:r>
            <w:r>
              <w:rPr>
                <w:rFonts w:ascii="仿宋" w:eastAsia="仿宋" w:hAnsi="仿宋" w:hint="eastAsia"/>
                <w:color w:val="000000" w:themeColor="text1"/>
                <w:sz w:val="24"/>
              </w:rPr>
              <w:t>采购人或者采购代理机构</w:t>
            </w:r>
            <w:r>
              <w:rPr>
                <w:rFonts w:ascii="仿宋" w:eastAsia="仿宋" w:hAnsi="仿宋" w:cs="仿宋" w:hint="eastAsia"/>
                <w:bCs/>
                <w:color w:val="000000" w:themeColor="text1"/>
                <w:sz w:val="24"/>
              </w:rPr>
              <w:t>根据上传内容</w:t>
            </w:r>
            <w:r>
              <w:rPr>
                <w:rFonts w:ascii="仿宋" w:eastAsia="仿宋" w:hAnsi="仿宋" w:hint="eastAsia"/>
                <w:color w:val="000000" w:themeColor="text1"/>
                <w:sz w:val="24"/>
              </w:rPr>
              <w:t>对投标人的资格进行审查。</w:t>
            </w:r>
          </w:p>
        </w:tc>
      </w:tr>
      <w:tr w:rsidR="00D93479">
        <w:trPr>
          <w:jc w:val="center"/>
        </w:trPr>
        <w:tc>
          <w:tcPr>
            <w:tcW w:w="888" w:type="dxa"/>
          </w:tcPr>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t>4</w:t>
            </w:r>
          </w:p>
        </w:tc>
        <w:tc>
          <w:tcPr>
            <w:tcW w:w="2637" w:type="dxa"/>
          </w:tcPr>
          <w:p w:rsidR="00D93479" w:rsidRDefault="002E498E">
            <w:pPr>
              <w:spacing w:after="0" w:line="340" w:lineRule="exact"/>
              <w:ind w:rightChars="50" w:right="105"/>
              <w:rPr>
                <w:rFonts w:ascii="仿宋" w:eastAsia="仿宋" w:hAnsi="仿宋" w:cs="仿宋"/>
                <w:bCs/>
                <w:color w:val="000000" w:themeColor="text1"/>
                <w:sz w:val="24"/>
              </w:rPr>
            </w:pPr>
            <w:r>
              <w:rPr>
                <w:rFonts w:ascii="仿宋" w:eastAsia="仿宋" w:hAnsi="仿宋" w:cs="宋体" w:hint="eastAsia"/>
                <w:color w:val="000000" w:themeColor="text1"/>
                <w:sz w:val="24"/>
              </w:rPr>
              <w:t>4</w:t>
            </w:r>
            <w:r>
              <w:rPr>
                <w:rFonts w:ascii="仿宋" w:eastAsia="仿宋" w:hAnsi="仿宋" w:cs="宋体" w:hint="eastAsia"/>
                <w:color w:val="000000" w:themeColor="text1"/>
                <w:sz w:val="24"/>
              </w:rPr>
              <w:t>、</w:t>
            </w:r>
            <w:r>
              <w:rPr>
                <w:rFonts w:ascii="仿宋" w:eastAsia="仿宋" w:hAnsi="仿宋" w:hint="eastAsia"/>
                <w:color w:val="000000" w:themeColor="text1"/>
                <w:sz w:val="24"/>
              </w:rPr>
              <w:t>根据《关于在政府采购活动中查询及使用信用记录有关问题的通知》（财库〔</w:t>
            </w:r>
            <w:r>
              <w:rPr>
                <w:rFonts w:ascii="仿宋" w:eastAsia="仿宋" w:hAnsi="仿宋" w:hint="eastAsia"/>
                <w:color w:val="000000" w:themeColor="text1"/>
                <w:sz w:val="24"/>
              </w:rPr>
              <w:t>2016</w:t>
            </w:r>
            <w:r>
              <w:rPr>
                <w:rFonts w:ascii="仿宋" w:eastAsia="仿宋" w:hAnsi="仿宋" w:hint="eastAsia"/>
                <w:color w:val="000000" w:themeColor="text1"/>
                <w:sz w:val="24"/>
              </w:rPr>
              <w:t>〕</w:t>
            </w:r>
            <w:r>
              <w:rPr>
                <w:rFonts w:ascii="仿宋" w:eastAsia="仿宋" w:hAnsi="仿宋" w:hint="eastAsia"/>
                <w:color w:val="000000" w:themeColor="text1"/>
                <w:sz w:val="24"/>
              </w:rPr>
              <w:t>125</w:t>
            </w:r>
            <w:r>
              <w:rPr>
                <w:rFonts w:ascii="仿宋" w:eastAsia="仿宋" w:hAnsi="仿宋" w:hint="eastAsia"/>
                <w:color w:val="000000" w:themeColor="text1"/>
                <w:sz w:val="24"/>
              </w:rPr>
              <w:t>号）的要求，拒绝列入失信被执行人名单、重大税收违法案件当事人名单、政府采购严重违法失信行为记录名单中的供应商报名参加本项目的采购活动。</w:t>
            </w:r>
          </w:p>
        </w:tc>
        <w:tc>
          <w:tcPr>
            <w:tcW w:w="3813" w:type="dxa"/>
          </w:tcPr>
          <w:p w:rsidR="00D93479" w:rsidRDefault="002E498E">
            <w:pPr>
              <w:rPr>
                <w:rFonts w:ascii="仿宋" w:eastAsia="仿宋" w:hAnsi="仿宋" w:cs="宋体"/>
                <w:b/>
                <w:bCs/>
                <w:color w:val="000000" w:themeColor="text1"/>
                <w:sz w:val="24"/>
              </w:rPr>
            </w:pPr>
            <w:r>
              <w:rPr>
                <w:rFonts w:ascii="仿宋" w:eastAsia="仿宋" w:hAnsi="仿宋" w:cs="宋体" w:hint="eastAsia"/>
                <w:color w:val="000000" w:themeColor="text1"/>
                <w:sz w:val="24"/>
              </w:rPr>
              <w:t>4</w:t>
            </w:r>
            <w:r>
              <w:rPr>
                <w:rFonts w:ascii="仿宋" w:eastAsia="仿宋" w:hAnsi="仿宋" w:cs="宋体" w:hint="eastAsia"/>
                <w:color w:val="000000" w:themeColor="text1"/>
                <w:sz w:val="24"/>
              </w:rPr>
              <w:t>、采购人</w:t>
            </w:r>
            <w:r>
              <w:rPr>
                <w:rFonts w:ascii="仿宋" w:eastAsia="仿宋" w:hAnsi="仿宋" w:cs="宋体" w:hint="eastAsia"/>
                <w:color w:val="000000" w:themeColor="text1"/>
                <w:sz w:val="24"/>
              </w:rPr>
              <w:t>/</w:t>
            </w:r>
            <w:r>
              <w:rPr>
                <w:rFonts w:ascii="仿宋" w:eastAsia="仿宋" w:hAnsi="仿宋" w:cs="宋体" w:hint="eastAsia"/>
                <w:color w:val="000000" w:themeColor="text1"/>
                <w:sz w:val="24"/>
              </w:rPr>
              <w:t>采购代理机构通过“信用中国”网站（</w:t>
            </w:r>
            <w:r>
              <w:rPr>
                <w:rFonts w:ascii="仿宋" w:eastAsia="仿宋" w:hAnsi="仿宋" w:cs="宋体" w:hint="eastAsia"/>
                <w:color w:val="000000" w:themeColor="text1"/>
                <w:sz w:val="24"/>
              </w:rPr>
              <w:t>www.creditchina.gov.cn</w:t>
            </w:r>
            <w:r>
              <w:rPr>
                <w:rFonts w:ascii="仿宋" w:eastAsia="仿宋" w:hAnsi="仿宋" w:cs="宋体" w:hint="eastAsia"/>
                <w:color w:val="000000" w:themeColor="text1"/>
                <w:sz w:val="24"/>
              </w:rPr>
              <w:t>）、“中国政府采购网”网站（</w:t>
            </w:r>
            <w:r>
              <w:rPr>
                <w:rFonts w:ascii="仿宋" w:eastAsia="仿宋" w:hAnsi="仿宋" w:cs="宋体" w:hint="eastAsia"/>
                <w:color w:val="000000" w:themeColor="text1"/>
                <w:sz w:val="24"/>
              </w:rPr>
              <w:t>www.ccgp.gov.cn</w:t>
            </w:r>
            <w:r>
              <w:rPr>
                <w:rFonts w:ascii="仿宋" w:eastAsia="仿宋" w:hAnsi="仿宋" w:cs="宋体" w:hint="eastAsia"/>
                <w:color w:val="000000" w:themeColor="text1"/>
                <w:sz w:val="24"/>
              </w:rPr>
              <w:t>）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Pr>
                <w:rFonts w:ascii="仿宋" w:eastAsia="仿宋" w:hAnsi="仿宋" w:cs="宋体" w:hint="eastAsia"/>
                <w:b/>
                <w:bCs/>
                <w:color w:val="000000" w:themeColor="text1"/>
                <w:sz w:val="24"/>
              </w:rPr>
              <w:t>（此项由采购人或采购代理机构查询，投标人不提供证明材料）</w:t>
            </w:r>
          </w:p>
          <w:p w:rsidR="00D93479" w:rsidRDefault="00D93479">
            <w:pPr>
              <w:spacing w:after="0" w:line="340" w:lineRule="exact"/>
              <w:ind w:rightChars="50" w:right="105"/>
              <w:rPr>
                <w:rFonts w:ascii="仿宋" w:eastAsia="仿宋" w:hAnsi="仿宋" w:cs="仿宋"/>
                <w:bCs/>
                <w:color w:val="000000" w:themeColor="text1"/>
                <w:sz w:val="24"/>
              </w:rPr>
            </w:pPr>
          </w:p>
        </w:tc>
        <w:tc>
          <w:tcPr>
            <w:tcW w:w="2237" w:type="dxa"/>
          </w:tcPr>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投标人可上传空白页，上传内容不作资格审查。</w:t>
            </w:r>
          </w:p>
        </w:tc>
      </w:tr>
      <w:tr w:rsidR="00D93479">
        <w:trPr>
          <w:jc w:val="center"/>
        </w:trPr>
        <w:tc>
          <w:tcPr>
            <w:tcW w:w="888" w:type="dxa"/>
          </w:tcPr>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lastRenderedPageBreak/>
              <w:t>5</w:t>
            </w:r>
          </w:p>
        </w:tc>
        <w:tc>
          <w:tcPr>
            <w:tcW w:w="2637" w:type="dxa"/>
            <w:vAlign w:val="center"/>
          </w:tcPr>
          <w:p w:rsidR="00D93479" w:rsidRDefault="002E498E">
            <w:pPr>
              <w:pStyle w:val="af5"/>
              <w:spacing w:line="420" w:lineRule="exact"/>
              <w:ind w:firstLineChars="0" w:firstLine="0"/>
              <w:rPr>
                <w:rFonts w:ascii="仿宋" w:eastAsia="仿宋" w:hAnsi="仿宋" w:cs="仿宋"/>
                <w:bCs/>
                <w:color w:val="000000" w:themeColor="text1"/>
                <w:sz w:val="24"/>
              </w:rPr>
            </w:pPr>
            <w:r>
              <w:rPr>
                <w:rFonts w:ascii="仿宋" w:eastAsia="仿宋" w:hAnsi="仿宋" w:hint="eastAsia"/>
                <w:b/>
                <w:bCs/>
                <w:color w:val="000000" w:themeColor="text1"/>
                <w:sz w:val="24"/>
              </w:rPr>
              <w:t>资质性要求：</w:t>
            </w:r>
          </w:p>
        </w:tc>
        <w:tc>
          <w:tcPr>
            <w:tcW w:w="3813" w:type="dxa"/>
            <w:vAlign w:val="center"/>
          </w:tcPr>
          <w:p w:rsidR="00D93479" w:rsidRDefault="002E498E">
            <w:pPr>
              <w:rPr>
                <w:rFonts w:ascii="仿宋" w:eastAsia="仿宋" w:hAnsi="仿宋" w:cs="仿宋"/>
                <w:b/>
                <w:color w:val="000000" w:themeColor="text1"/>
                <w:sz w:val="24"/>
              </w:rPr>
            </w:pPr>
            <w:r>
              <w:rPr>
                <w:rFonts w:ascii="仿宋" w:eastAsia="仿宋" w:hAnsi="仿宋" w:cs="仿宋" w:hint="eastAsia"/>
                <w:b/>
                <w:color w:val="000000" w:themeColor="text1"/>
                <w:sz w:val="24"/>
              </w:rPr>
              <w:t>无</w:t>
            </w:r>
          </w:p>
        </w:tc>
        <w:tc>
          <w:tcPr>
            <w:tcW w:w="2237" w:type="dxa"/>
            <w:vAlign w:val="center"/>
          </w:tcPr>
          <w:p w:rsidR="00D93479" w:rsidRDefault="00D93479">
            <w:pPr>
              <w:rPr>
                <w:rFonts w:ascii="仿宋" w:eastAsia="仿宋" w:hAnsi="仿宋" w:cs="仿宋"/>
                <w:bCs/>
                <w:color w:val="000000" w:themeColor="text1"/>
                <w:sz w:val="24"/>
              </w:rPr>
            </w:pPr>
          </w:p>
        </w:tc>
      </w:tr>
      <w:tr w:rsidR="00D93479">
        <w:trPr>
          <w:jc w:val="center"/>
        </w:trPr>
        <w:tc>
          <w:tcPr>
            <w:tcW w:w="888" w:type="dxa"/>
          </w:tcPr>
          <w:p w:rsidR="00D93479" w:rsidRDefault="002E498E">
            <w:pPr>
              <w:rPr>
                <w:rFonts w:ascii="仿宋" w:eastAsia="仿宋" w:hAnsi="仿宋" w:cs="仿宋"/>
                <w:bCs/>
                <w:color w:val="000000" w:themeColor="text1"/>
                <w:sz w:val="24"/>
              </w:rPr>
            </w:pPr>
            <w:r>
              <w:rPr>
                <w:rFonts w:ascii="仿宋" w:eastAsia="仿宋" w:hAnsi="仿宋" w:cs="仿宋" w:hint="eastAsia"/>
                <w:bCs/>
                <w:color w:val="000000" w:themeColor="text1"/>
                <w:sz w:val="24"/>
              </w:rPr>
              <w:t>6</w:t>
            </w:r>
          </w:p>
        </w:tc>
        <w:tc>
          <w:tcPr>
            <w:tcW w:w="2637" w:type="dxa"/>
            <w:vAlign w:val="center"/>
          </w:tcPr>
          <w:p w:rsidR="00D93479" w:rsidRDefault="002E498E">
            <w:pPr>
              <w:pStyle w:val="af5"/>
              <w:spacing w:line="420" w:lineRule="exact"/>
              <w:ind w:firstLineChars="0" w:firstLine="0"/>
              <w:rPr>
                <w:rFonts w:ascii="仿宋" w:eastAsia="仿宋" w:hAnsi="仿宋" w:cs="仿宋"/>
                <w:bCs/>
                <w:color w:val="000000" w:themeColor="text1"/>
                <w:sz w:val="24"/>
              </w:rPr>
            </w:pPr>
            <w:r>
              <w:rPr>
                <w:rFonts w:ascii="仿宋" w:eastAsia="仿宋" w:hAnsi="仿宋" w:hint="eastAsia"/>
                <w:b/>
                <w:bCs/>
                <w:color w:val="000000" w:themeColor="text1"/>
                <w:sz w:val="24"/>
              </w:rPr>
              <w:t>其他类似效力要求：</w:t>
            </w:r>
          </w:p>
        </w:tc>
        <w:tc>
          <w:tcPr>
            <w:tcW w:w="3813" w:type="dxa"/>
            <w:vAlign w:val="center"/>
          </w:tcPr>
          <w:p w:rsidR="00D93479" w:rsidRDefault="002E498E">
            <w:pPr>
              <w:rPr>
                <w:rFonts w:ascii="仿宋" w:eastAsia="仿宋" w:hAnsi="仿宋" w:cs="仿宋"/>
                <w:b/>
                <w:color w:val="000000" w:themeColor="text1"/>
                <w:sz w:val="24"/>
              </w:rPr>
            </w:pPr>
            <w:r>
              <w:rPr>
                <w:rFonts w:ascii="仿宋" w:eastAsia="仿宋" w:hAnsi="仿宋" w:cs="仿宋" w:hint="eastAsia"/>
                <w:b/>
                <w:color w:val="000000" w:themeColor="text1"/>
                <w:sz w:val="24"/>
              </w:rPr>
              <w:t>无</w:t>
            </w:r>
          </w:p>
        </w:tc>
        <w:tc>
          <w:tcPr>
            <w:tcW w:w="2237" w:type="dxa"/>
            <w:vAlign w:val="center"/>
          </w:tcPr>
          <w:p w:rsidR="00D93479" w:rsidRDefault="00D93479">
            <w:pPr>
              <w:rPr>
                <w:rFonts w:ascii="仿宋" w:eastAsia="仿宋" w:hAnsi="仿宋" w:cs="仿宋"/>
                <w:bCs/>
                <w:color w:val="000000" w:themeColor="text1"/>
                <w:sz w:val="24"/>
              </w:rPr>
            </w:pPr>
          </w:p>
        </w:tc>
      </w:tr>
    </w:tbl>
    <w:p w:rsidR="00D93479" w:rsidRDefault="00D93479">
      <w:pPr>
        <w:rPr>
          <w:rFonts w:ascii="仿宋" w:eastAsia="仿宋" w:hAnsi="仿宋"/>
          <w:color w:val="000000" w:themeColor="text1"/>
        </w:rPr>
      </w:pPr>
    </w:p>
    <w:p w:rsidR="00D93479" w:rsidRDefault="002E498E">
      <w:pPr>
        <w:rPr>
          <w:rFonts w:ascii="仿宋" w:eastAsia="仿宋" w:hAnsi="仿宋"/>
          <w:color w:val="000000" w:themeColor="text1"/>
          <w:sz w:val="36"/>
          <w:szCs w:val="36"/>
        </w:rPr>
      </w:pPr>
      <w:bookmarkStart w:id="151" w:name="_Toc217446093"/>
      <w:bookmarkEnd w:id="148"/>
      <w:r>
        <w:rPr>
          <w:rFonts w:ascii="仿宋" w:eastAsia="仿宋" w:hAnsi="仿宋"/>
          <w:color w:val="000000" w:themeColor="text1"/>
          <w:sz w:val="36"/>
          <w:szCs w:val="36"/>
        </w:rPr>
        <w:br w:type="page"/>
      </w:r>
    </w:p>
    <w:p w:rsidR="00D93479" w:rsidRDefault="002E498E">
      <w:pPr>
        <w:pStyle w:val="1"/>
        <w:jc w:val="center"/>
        <w:rPr>
          <w:rFonts w:ascii="仿宋" w:eastAsia="仿宋" w:hAnsi="仿宋"/>
          <w:color w:val="000000" w:themeColor="text1"/>
          <w:sz w:val="36"/>
          <w:szCs w:val="36"/>
        </w:rPr>
      </w:pPr>
      <w:bookmarkStart w:id="152" w:name="_Toc74062357"/>
      <w:bookmarkStart w:id="153" w:name="PO_默认文件内容_32"/>
      <w:r>
        <w:rPr>
          <w:rFonts w:ascii="仿宋" w:eastAsia="仿宋" w:hAnsi="仿宋" w:hint="eastAsia"/>
          <w:color w:val="000000" w:themeColor="text1"/>
          <w:sz w:val="36"/>
          <w:szCs w:val="36"/>
        </w:rPr>
        <w:lastRenderedPageBreak/>
        <w:t>第六章</w:t>
      </w:r>
      <w:r>
        <w:rPr>
          <w:rFonts w:ascii="仿宋" w:eastAsia="仿宋" w:hAnsi="仿宋" w:hint="eastAsia"/>
          <w:color w:val="000000" w:themeColor="text1"/>
          <w:sz w:val="36"/>
          <w:szCs w:val="36"/>
        </w:rPr>
        <w:t xml:space="preserve">  </w:t>
      </w:r>
      <w:r>
        <w:rPr>
          <w:rFonts w:ascii="仿宋" w:eastAsia="仿宋" w:hAnsi="仿宋" w:hint="eastAsia"/>
          <w:color w:val="000000" w:themeColor="text1"/>
          <w:sz w:val="36"/>
          <w:szCs w:val="36"/>
        </w:rPr>
        <w:t>招标项目技术、服务及其他商务要求</w:t>
      </w:r>
      <w:bookmarkEnd w:id="152"/>
    </w:p>
    <w:p w:rsidR="00D93479" w:rsidRDefault="002E498E">
      <w:pPr>
        <w:pStyle w:val="Bodytext1"/>
        <w:numPr>
          <w:ilvl w:val="0"/>
          <w:numId w:val="4"/>
        </w:numPr>
        <w:spacing w:after="360" w:line="240" w:lineRule="auto"/>
        <w:rPr>
          <w:rFonts w:ascii="仿宋" w:eastAsia="仿宋" w:hAnsi="仿宋" w:cs="仿宋"/>
          <w:b/>
          <w:bCs/>
          <w:color w:val="000000" w:themeColor="text1"/>
          <w:sz w:val="24"/>
          <w:szCs w:val="24"/>
        </w:rPr>
      </w:pPr>
      <w:bookmarkStart w:id="154" w:name="_Toc24786"/>
      <w:bookmarkEnd w:id="151"/>
      <w:r>
        <w:rPr>
          <w:rFonts w:ascii="仿宋" w:eastAsia="仿宋" w:hAnsi="仿宋" w:cs="仿宋" w:hint="eastAsia"/>
          <w:b/>
          <w:bCs/>
          <w:color w:val="000000" w:themeColor="text1"/>
          <w:sz w:val="24"/>
          <w:szCs w:val="24"/>
        </w:rPr>
        <w:t>项目概述</w:t>
      </w:r>
    </w:p>
    <w:tbl>
      <w:tblPr>
        <w:tblW w:w="4998" w:type="pct"/>
        <w:jc w:val="center"/>
        <w:tblCellMar>
          <w:left w:w="10" w:type="dxa"/>
          <w:right w:w="10" w:type="dxa"/>
        </w:tblCellMar>
        <w:tblLook w:val="04A0"/>
      </w:tblPr>
      <w:tblGrid>
        <w:gridCol w:w="863"/>
        <w:gridCol w:w="5159"/>
        <w:gridCol w:w="1747"/>
        <w:gridCol w:w="1603"/>
      </w:tblGrid>
      <w:tr w:rsidR="00D93479">
        <w:trPr>
          <w:trHeight w:hRule="exact" w:val="736"/>
          <w:jc w:val="center"/>
        </w:trPr>
        <w:tc>
          <w:tcPr>
            <w:tcW w:w="460" w:type="pct"/>
            <w:tcBorders>
              <w:top w:val="single" w:sz="4" w:space="0" w:color="auto"/>
              <w:left w:val="single" w:sz="4" w:space="0" w:color="auto"/>
            </w:tcBorders>
            <w:shd w:val="clear" w:color="auto" w:fill="FFFFFF"/>
            <w:vAlign w:val="center"/>
          </w:tcPr>
          <w:p w:rsidR="00D93479" w:rsidRDefault="002E498E">
            <w:pPr>
              <w:pStyle w:val="Other1"/>
              <w:spacing w:after="0" w:line="36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包号</w:t>
            </w:r>
          </w:p>
        </w:tc>
        <w:tc>
          <w:tcPr>
            <w:tcW w:w="2751" w:type="pct"/>
            <w:tcBorders>
              <w:top w:val="single" w:sz="4" w:space="0" w:color="auto"/>
              <w:left w:val="single" w:sz="4" w:space="0" w:color="auto"/>
            </w:tcBorders>
            <w:shd w:val="clear" w:color="auto" w:fill="FFFFFF"/>
            <w:vAlign w:val="center"/>
          </w:tcPr>
          <w:p w:rsidR="00D93479" w:rsidRDefault="002E498E">
            <w:pPr>
              <w:pStyle w:val="Other1"/>
              <w:spacing w:after="0" w:line="36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服务内容</w:t>
            </w:r>
          </w:p>
        </w:tc>
        <w:tc>
          <w:tcPr>
            <w:tcW w:w="932" w:type="pct"/>
            <w:tcBorders>
              <w:top w:val="single" w:sz="4" w:space="0" w:color="auto"/>
              <w:left w:val="single" w:sz="4" w:space="0" w:color="auto"/>
            </w:tcBorders>
            <w:shd w:val="clear" w:color="auto" w:fill="FFFFFF"/>
            <w:vAlign w:val="center"/>
          </w:tcPr>
          <w:p w:rsidR="00D93479" w:rsidRDefault="002E498E">
            <w:pPr>
              <w:pStyle w:val="Other1"/>
              <w:spacing w:after="0" w:line="36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服务期限</w:t>
            </w:r>
          </w:p>
        </w:tc>
        <w:tc>
          <w:tcPr>
            <w:tcW w:w="855" w:type="pct"/>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36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设计规划</w:t>
            </w:r>
          </w:p>
        </w:tc>
      </w:tr>
      <w:tr w:rsidR="00D93479">
        <w:trPr>
          <w:trHeight w:hRule="exact" w:val="965"/>
          <w:jc w:val="center"/>
        </w:trPr>
        <w:tc>
          <w:tcPr>
            <w:tcW w:w="460"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0" w:line="36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01</w:t>
            </w:r>
          </w:p>
        </w:tc>
        <w:tc>
          <w:tcPr>
            <w:tcW w:w="2751"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0" w:line="36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成都高新区滨河实验婴儿园委托</w:t>
            </w:r>
            <w:r>
              <w:rPr>
                <w:rFonts w:ascii="仿宋" w:eastAsia="仿宋" w:hAnsi="仿宋" w:cs="仿宋" w:hint="eastAsia"/>
                <w:color w:val="000000" w:themeColor="text1"/>
                <w:sz w:val="24"/>
                <w:szCs w:val="24"/>
              </w:rPr>
              <w:t>管理服务</w:t>
            </w:r>
          </w:p>
        </w:tc>
        <w:tc>
          <w:tcPr>
            <w:tcW w:w="932"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0" w:line="36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w:t>
            </w:r>
            <w:r>
              <w:rPr>
                <w:rFonts w:ascii="仿宋" w:eastAsia="仿宋" w:hAnsi="仿宋" w:cs="仿宋" w:hint="eastAsia"/>
                <w:color w:val="000000" w:themeColor="text1"/>
                <w:sz w:val="24"/>
                <w:szCs w:val="24"/>
              </w:rPr>
              <w:t>年</w:t>
            </w: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36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9</w:t>
            </w:r>
            <w:r>
              <w:rPr>
                <w:rFonts w:ascii="仿宋" w:eastAsia="仿宋" w:hAnsi="仿宋" w:cs="仿宋" w:hint="eastAsia"/>
                <w:color w:val="000000" w:themeColor="text1"/>
                <w:sz w:val="24"/>
                <w:szCs w:val="24"/>
              </w:rPr>
              <w:t>个班</w:t>
            </w:r>
          </w:p>
        </w:tc>
      </w:tr>
    </w:tbl>
    <w:p w:rsidR="00D93479" w:rsidRDefault="002E498E">
      <w:pPr>
        <w:pStyle w:val="Bodytext1"/>
        <w:spacing w:after="0" w:line="360" w:lineRule="auto"/>
        <w:ind w:firstLine="460"/>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eastAsia="zh-CN"/>
        </w:rPr>
        <w:t>注：</w:t>
      </w:r>
      <w:r>
        <w:rPr>
          <w:rFonts w:ascii="仿宋" w:eastAsia="仿宋" w:hAnsi="仿宋" w:cs="仿宋" w:hint="eastAsia"/>
          <w:color w:val="000000" w:themeColor="text1"/>
          <w:sz w:val="24"/>
          <w:szCs w:val="24"/>
          <w:lang w:eastAsia="zh-CN"/>
        </w:rPr>
        <w:t>2021</w:t>
      </w:r>
      <w:r>
        <w:rPr>
          <w:rFonts w:ascii="仿宋" w:eastAsia="仿宋" w:hAnsi="仿宋" w:cs="仿宋" w:hint="eastAsia"/>
          <w:color w:val="000000" w:themeColor="text1"/>
          <w:sz w:val="24"/>
          <w:szCs w:val="24"/>
          <w:lang w:eastAsia="zh-CN"/>
        </w:rPr>
        <w:t>年实际开设</w:t>
      </w:r>
      <w:r>
        <w:rPr>
          <w:rFonts w:ascii="仿宋" w:eastAsia="仿宋" w:hAnsi="仿宋" w:cs="仿宋" w:hint="eastAsia"/>
          <w:color w:val="000000" w:themeColor="text1"/>
          <w:sz w:val="24"/>
          <w:szCs w:val="24"/>
          <w:lang w:eastAsia="zh-CN"/>
        </w:rPr>
        <w:t>13</w:t>
      </w:r>
      <w:r>
        <w:rPr>
          <w:rFonts w:ascii="仿宋" w:eastAsia="仿宋" w:hAnsi="仿宋" w:cs="仿宋" w:hint="eastAsia"/>
          <w:color w:val="000000" w:themeColor="text1"/>
          <w:sz w:val="24"/>
          <w:szCs w:val="24"/>
          <w:lang w:eastAsia="zh-CN"/>
        </w:rPr>
        <w:t>个班，</w:t>
      </w:r>
      <w:r>
        <w:rPr>
          <w:rFonts w:ascii="仿宋" w:eastAsia="仿宋" w:hAnsi="仿宋" w:cs="仿宋" w:hint="eastAsia"/>
          <w:color w:val="000000" w:themeColor="text1"/>
          <w:sz w:val="24"/>
          <w:szCs w:val="24"/>
          <w:lang w:eastAsia="zh-CN"/>
        </w:rPr>
        <w:t>2022</w:t>
      </w:r>
      <w:r>
        <w:rPr>
          <w:rFonts w:ascii="仿宋" w:eastAsia="仿宋" w:hAnsi="仿宋" w:cs="仿宋" w:hint="eastAsia"/>
          <w:color w:val="000000" w:themeColor="text1"/>
          <w:sz w:val="24"/>
          <w:szCs w:val="24"/>
          <w:lang w:eastAsia="zh-CN"/>
        </w:rPr>
        <w:t>年计划开设</w:t>
      </w:r>
      <w:r>
        <w:rPr>
          <w:rFonts w:ascii="仿宋" w:eastAsia="仿宋" w:hAnsi="仿宋" w:cs="仿宋" w:hint="eastAsia"/>
          <w:color w:val="000000" w:themeColor="text1"/>
          <w:sz w:val="24"/>
          <w:szCs w:val="24"/>
          <w:lang w:eastAsia="zh-CN"/>
        </w:rPr>
        <w:t>10</w:t>
      </w:r>
      <w:r>
        <w:rPr>
          <w:rFonts w:ascii="仿宋" w:eastAsia="仿宋" w:hAnsi="仿宋" w:cs="仿宋" w:hint="eastAsia"/>
          <w:color w:val="000000" w:themeColor="text1"/>
          <w:sz w:val="24"/>
          <w:szCs w:val="24"/>
          <w:lang w:eastAsia="zh-CN"/>
        </w:rPr>
        <w:t>个班，</w:t>
      </w:r>
      <w:r>
        <w:rPr>
          <w:rFonts w:ascii="仿宋" w:eastAsia="仿宋" w:hAnsi="仿宋" w:cs="仿宋" w:hint="eastAsia"/>
          <w:color w:val="000000" w:themeColor="text1"/>
          <w:sz w:val="24"/>
          <w:szCs w:val="24"/>
          <w:lang w:eastAsia="zh-CN"/>
        </w:rPr>
        <w:t>2023</w:t>
      </w:r>
      <w:r>
        <w:rPr>
          <w:rFonts w:ascii="仿宋" w:eastAsia="仿宋" w:hAnsi="仿宋" w:cs="仿宋" w:hint="eastAsia"/>
          <w:color w:val="000000" w:themeColor="text1"/>
          <w:sz w:val="24"/>
          <w:szCs w:val="24"/>
          <w:lang w:eastAsia="zh-CN"/>
        </w:rPr>
        <w:t>年计划开设</w:t>
      </w:r>
      <w:r>
        <w:rPr>
          <w:rFonts w:ascii="仿宋" w:eastAsia="仿宋" w:hAnsi="仿宋" w:cs="仿宋" w:hint="eastAsia"/>
          <w:color w:val="000000" w:themeColor="text1"/>
          <w:sz w:val="24"/>
          <w:szCs w:val="24"/>
          <w:lang w:eastAsia="zh-CN"/>
        </w:rPr>
        <w:t>9</w:t>
      </w:r>
      <w:r>
        <w:rPr>
          <w:rFonts w:ascii="仿宋" w:eastAsia="仿宋" w:hAnsi="仿宋" w:cs="仿宋" w:hint="eastAsia"/>
          <w:color w:val="000000" w:themeColor="text1"/>
          <w:sz w:val="24"/>
          <w:szCs w:val="24"/>
          <w:lang w:eastAsia="zh-CN"/>
        </w:rPr>
        <w:t>个班</w:t>
      </w:r>
    </w:p>
    <w:p w:rsidR="00D93479" w:rsidRDefault="00D93479">
      <w:pPr>
        <w:pStyle w:val="Bodytext1"/>
        <w:spacing w:after="0" w:line="360" w:lineRule="auto"/>
        <w:ind w:firstLine="460"/>
        <w:rPr>
          <w:rFonts w:ascii="仿宋" w:eastAsia="仿宋" w:hAnsi="仿宋" w:cs="仿宋"/>
          <w:color w:val="000000" w:themeColor="text1"/>
          <w:sz w:val="24"/>
          <w:szCs w:val="24"/>
        </w:rPr>
      </w:pPr>
    </w:p>
    <w:p w:rsidR="00D93479" w:rsidRDefault="002E498E">
      <w:pPr>
        <w:pStyle w:val="Bodytext1"/>
        <w:spacing w:after="0" w:line="360" w:lineRule="auto"/>
        <w:ind w:firstLine="46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本项目共一个包，确定一家供应商为成都高新技术产业开发区西园街道办事处</w:t>
      </w:r>
      <w:r>
        <w:rPr>
          <w:rFonts w:ascii="仿宋" w:eastAsia="仿宋" w:hAnsi="仿宋" w:cs="仿宋" w:hint="eastAsia"/>
          <w:color w:val="000000" w:themeColor="text1"/>
          <w:sz w:val="24"/>
          <w:szCs w:val="24"/>
          <w:lang w:val="en-US" w:eastAsia="zh-CN"/>
        </w:rPr>
        <w:t>滨河实验婴儿园</w:t>
      </w:r>
      <w:r>
        <w:rPr>
          <w:rFonts w:ascii="仿宋" w:eastAsia="仿宋" w:hAnsi="仿宋" w:cs="仿宋" w:hint="eastAsia"/>
          <w:color w:val="000000" w:themeColor="text1"/>
          <w:sz w:val="24"/>
          <w:szCs w:val="24"/>
        </w:rPr>
        <w:t>提供管理服务，按评审综合得分顺序由高到低的顺序排名，确定一名供应商为中标供应商，本项目采购总预算为</w:t>
      </w:r>
      <w:r>
        <w:rPr>
          <w:rFonts w:ascii="仿宋" w:eastAsia="仿宋" w:hAnsi="仿宋" w:cs="仿宋" w:hint="eastAsia"/>
          <w:color w:val="000000" w:themeColor="text1"/>
          <w:sz w:val="24"/>
          <w:szCs w:val="24"/>
          <w:lang w:val="en-US" w:eastAsia="zh-CN"/>
        </w:rPr>
        <w:t>593</w:t>
      </w:r>
      <w:r>
        <w:rPr>
          <w:rFonts w:ascii="仿宋" w:eastAsia="仿宋" w:hAnsi="仿宋" w:cs="仿宋" w:hint="eastAsia"/>
          <w:color w:val="000000" w:themeColor="text1"/>
          <w:sz w:val="24"/>
          <w:szCs w:val="24"/>
        </w:rPr>
        <w:t>万元</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年，</w:t>
      </w:r>
      <w:r>
        <w:rPr>
          <w:rFonts w:ascii="仿宋" w:eastAsia="仿宋" w:hAnsi="仿宋" w:cs="仿宋" w:hint="eastAsia"/>
          <w:color w:val="000000" w:themeColor="text1"/>
          <w:sz w:val="24"/>
          <w:szCs w:val="24"/>
          <w:lang w:eastAsia="zh-CN"/>
        </w:rPr>
        <w:t>其中</w:t>
      </w:r>
      <w:r>
        <w:rPr>
          <w:rFonts w:ascii="仿宋" w:eastAsia="仿宋" w:hAnsi="仿宋" w:cs="仿宋" w:hint="eastAsia"/>
          <w:color w:val="000000" w:themeColor="text1"/>
          <w:sz w:val="24"/>
          <w:szCs w:val="24"/>
        </w:rPr>
        <w:t>管理费最高限价为</w:t>
      </w:r>
      <w:r>
        <w:rPr>
          <w:rFonts w:ascii="仿宋" w:eastAsia="仿宋" w:hAnsi="仿宋" w:cs="仿宋" w:hint="eastAsia"/>
          <w:color w:val="000000" w:themeColor="text1"/>
          <w:sz w:val="24"/>
          <w:szCs w:val="24"/>
          <w:lang w:val="en-US" w:eastAsia="zh-CN"/>
        </w:rPr>
        <w:t>80</w:t>
      </w:r>
      <w:r>
        <w:rPr>
          <w:rFonts w:ascii="仿宋" w:eastAsia="仿宋" w:hAnsi="仿宋" w:cs="仿宋" w:hint="eastAsia"/>
          <w:color w:val="000000" w:themeColor="text1"/>
          <w:sz w:val="24"/>
          <w:szCs w:val="24"/>
        </w:rPr>
        <w:t>万元</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年，教职员工薪酬</w:t>
      </w:r>
      <w:r>
        <w:rPr>
          <w:rFonts w:ascii="仿宋" w:eastAsia="仿宋" w:hAnsi="仿宋" w:cs="仿宋" w:hint="eastAsia"/>
          <w:color w:val="000000" w:themeColor="text1"/>
          <w:sz w:val="24"/>
          <w:szCs w:val="24"/>
          <w:lang w:val="en-US" w:eastAsia="zh-CN"/>
        </w:rPr>
        <w:t>513</w:t>
      </w:r>
      <w:r>
        <w:rPr>
          <w:rFonts w:ascii="仿宋" w:eastAsia="仿宋" w:hAnsi="仿宋" w:cs="仿宋" w:hint="eastAsia"/>
          <w:color w:val="000000" w:themeColor="text1"/>
          <w:sz w:val="24"/>
          <w:szCs w:val="24"/>
        </w:rPr>
        <w:t>万元</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年。</w:t>
      </w:r>
      <w:r>
        <w:rPr>
          <w:rFonts w:ascii="仿宋" w:eastAsia="仿宋" w:hAnsi="仿宋" w:cs="仿宋" w:hint="eastAsia"/>
          <w:color w:val="000000" w:themeColor="text1"/>
          <w:sz w:val="24"/>
          <w:szCs w:val="24"/>
        </w:rPr>
        <w:t xml:space="preserve"> </w:t>
      </w:r>
    </w:p>
    <w:p w:rsidR="00D93479" w:rsidRDefault="002E498E">
      <w:pPr>
        <w:pStyle w:val="Bodytext1"/>
        <w:tabs>
          <w:tab w:val="left" w:pos="502"/>
        </w:tabs>
        <w:spacing w:after="0" w:line="475" w:lineRule="exact"/>
        <w:rPr>
          <w:rFonts w:ascii="仿宋" w:eastAsia="仿宋" w:hAnsi="仿宋" w:cs="仿宋"/>
          <w:b/>
          <w:bCs/>
          <w:color w:val="000000" w:themeColor="text1"/>
          <w:sz w:val="24"/>
          <w:szCs w:val="24"/>
          <w:lang w:eastAsia="zh-CN"/>
        </w:rPr>
      </w:pPr>
      <w:r>
        <w:rPr>
          <w:rFonts w:ascii="仿宋" w:eastAsia="仿宋" w:hAnsi="仿宋" w:cs="仿宋" w:hint="eastAsia"/>
          <w:b/>
          <w:bCs/>
          <w:color w:val="000000" w:themeColor="text1"/>
          <w:sz w:val="24"/>
          <w:szCs w:val="24"/>
        </w:rPr>
        <w:t>二、</w:t>
      </w:r>
      <w:r>
        <w:rPr>
          <w:rFonts w:ascii="仿宋" w:eastAsia="仿宋" w:hAnsi="仿宋" w:cs="仿宋" w:hint="eastAsia"/>
          <w:b/>
          <w:bCs/>
          <w:color w:val="000000" w:themeColor="text1"/>
          <w:sz w:val="24"/>
          <w:szCs w:val="24"/>
        </w:rPr>
        <w:tab/>
      </w:r>
      <w:r>
        <w:rPr>
          <w:rFonts w:ascii="仿宋" w:eastAsia="仿宋" w:hAnsi="仿宋" w:cs="仿宋" w:hint="eastAsia"/>
          <w:b/>
          <w:bCs/>
          <w:color w:val="000000" w:themeColor="text1"/>
          <w:sz w:val="24"/>
          <w:szCs w:val="24"/>
        </w:rPr>
        <w:t>服务内容</w:t>
      </w:r>
      <w:r>
        <w:rPr>
          <w:rFonts w:ascii="仿宋" w:eastAsia="仿宋" w:hAnsi="仿宋" w:cs="仿宋" w:hint="eastAsia"/>
          <w:b/>
          <w:bCs/>
          <w:color w:val="000000" w:themeColor="text1"/>
          <w:sz w:val="24"/>
          <w:szCs w:val="24"/>
          <w:lang w:eastAsia="zh-CN"/>
        </w:rPr>
        <w:t>（此项在服务应答表中应答）</w:t>
      </w:r>
    </w:p>
    <w:p w:rsidR="00D93479" w:rsidRDefault="002E498E">
      <w:pPr>
        <w:pStyle w:val="Bodytext1"/>
        <w:spacing w:after="360" w:line="475" w:lineRule="exact"/>
        <w:ind w:firstLine="56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中标供应商对幼儿园实施</w:t>
      </w:r>
      <w:r>
        <w:rPr>
          <w:rFonts w:ascii="仿宋" w:eastAsia="仿宋" w:hAnsi="仿宋" w:cs="仿宋" w:hint="eastAsia"/>
          <w:color w:val="000000" w:themeColor="text1"/>
          <w:sz w:val="24"/>
          <w:szCs w:val="24"/>
          <w:lang w:val="zh-CN" w:eastAsia="zh-CN" w:bidi="zh-CN"/>
        </w:rPr>
        <w:t>“管理</w:t>
      </w:r>
      <w:r>
        <w:rPr>
          <w:rFonts w:ascii="仿宋" w:eastAsia="仿宋" w:hAnsi="仿宋" w:cs="仿宋" w:hint="eastAsia"/>
          <w:color w:val="000000" w:themeColor="text1"/>
          <w:sz w:val="24"/>
          <w:szCs w:val="24"/>
        </w:rPr>
        <w:t>输入”，派出管理团队负责幼儿园的日常管理与运营，规范办园，保障办园质量。</w:t>
      </w:r>
    </w:p>
    <w:p w:rsidR="00D93479" w:rsidRDefault="002E498E">
      <w:pPr>
        <w:pStyle w:val="Bodytext1"/>
        <w:tabs>
          <w:tab w:val="left" w:pos="502"/>
        </w:tabs>
        <w:spacing w:after="0" w:line="474" w:lineRule="exact"/>
        <w:jc w:val="left"/>
        <w:rPr>
          <w:rFonts w:ascii="仿宋" w:eastAsia="仿宋" w:hAnsi="仿宋" w:cs="仿宋"/>
          <w:b/>
          <w:bCs/>
          <w:color w:val="000000" w:themeColor="text1"/>
          <w:sz w:val="24"/>
          <w:szCs w:val="24"/>
        </w:rPr>
      </w:pPr>
      <w:r>
        <w:rPr>
          <w:rFonts w:ascii="仿宋" w:eastAsia="仿宋" w:hAnsi="仿宋" w:cs="仿宋" w:hint="eastAsia"/>
          <w:b/>
          <w:bCs/>
          <w:color w:val="000000" w:themeColor="text1"/>
          <w:sz w:val="24"/>
          <w:szCs w:val="24"/>
        </w:rPr>
        <w:t>三、</w:t>
      </w:r>
      <w:r>
        <w:rPr>
          <w:rFonts w:ascii="仿宋" w:eastAsia="仿宋" w:hAnsi="仿宋" w:cs="仿宋" w:hint="eastAsia"/>
          <w:b/>
          <w:bCs/>
          <w:color w:val="000000" w:themeColor="text1"/>
          <w:sz w:val="24"/>
          <w:szCs w:val="24"/>
        </w:rPr>
        <w:tab/>
      </w:r>
      <w:r>
        <w:rPr>
          <w:rFonts w:ascii="仿宋" w:eastAsia="仿宋" w:hAnsi="仿宋" w:cs="仿宋" w:hint="eastAsia"/>
          <w:b/>
          <w:bCs/>
          <w:color w:val="000000" w:themeColor="text1"/>
          <w:sz w:val="24"/>
          <w:szCs w:val="24"/>
        </w:rPr>
        <w:t>服务要求</w:t>
      </w:r>
      <w:r>
        <w:rPr>
          <w:rFonts w:ascii="仿宋" w:eastAsia="仿宋" w:hAnsi="仿宋" w:cs="仿宋" w:hint="eastAsia"/>
          <w:b/>
          <w:bCs/>
          <w:color w:val="000000" w:themeColor="text1"/>
          <w:sz w:val="24"/>
          <w:szCs w:val="24"/>
          <w:lang w:eastAsia="zh-CN"/>
        </w:rPr>
        <w:t>（此项在服务应答表中应答）</w:t>
      </w:r>
    </w:p>
    <w:p w:rsidR="00D93479" w:rsidRDefault="002E498E">
      <w:pPr>
        <w:pStyle w:val="Bodytext1"/>
        <w:spacing w:after="0" w:line="474" w:lineRule="exact"/>
        <w:ind w:firstLine="540"/>
        <w:rPr>
          <w:rFonts w:ascii="仿宋" w:eastAsia="仿宋" w:hAnsi="仿宋" w:cs="仿宋"/>
          <w:color w:val="000000" w:themeColor="text1"/>
          <w:sz w:val="24"/>
          <w:szCs w:val="24"/>
        </w:rPr>
      </w:pPr>
      <w:bookmarkStart w:id="155" w:name="bookmark6"/>
      <w:r>
        <w:rPr>
          <w:rFonts w:ascii="仿宋" w:eastAsia="仿宋" w:hAnsi="仿宋" w:cs="仿宋" w:hint="eastAsia"/>
          <w:color w:val="000000" w:themeColor="text1"/>
          <w:sz w:val="24"/>
          <w:szCs w:val="24"/>
        </w:rPr>
        <w:t>1</w:t>
      </w:r>
      <w:bookmarkEnd w:id="155"/>
      <w:r>
        <w:rPr>
          <w:rFonts w:ascii="仿宋" w:eastAsia="仿宋" w:hAnsi="仿宋" w:cs="仿宋" w:hint="eastAsia"/>
          <w:color w:val="000000" w:themeColor="text1"/>
          <w:sz w:val="24"/>
          <w:szCs w:val="24"/>
        </w:rPr>
        <w:t>、管理团队</w:t>
      </w:r>
    </w:p>
    <w:p w:rsidR="00D93479" w:rsidRDefault="002E498E">
      <w:pPr>
        <w:pStyle w:val="Bodytext1"/>
        <w:spacing w:after="0" w:line="482" w:lineRule="exact"/>
        <w:ind w:firstLine="560"/>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bidi="en-US"/>
        </w:rPr>
        <w:t>1.1</w:t>
      </w:r>
      <w:r>
        <w:rPr>
          <w:rFonts w:ascii="仿宋" w:eastAsia="仿宋" w:hAnsi="仿宋" w:cs="仿宋" w:hint="eastAsia"/>
          <w:color w:val="000000" w:themeColor="text1"/>
          <w:sz w:val="24"/>
          <w:szCs w:val="24"/>
        </w:rPr>
        <w:t>管理团队由</w:t>
      </w:r>
      <w:r>
        <w:rPr>
          <w:rFonts w:ascii="仿宋" w:eastAsia="仿宋" w:hAnsi="仿宋" w:cs="仿宋" w:hint="eastAsia"/>
          <w:color w:val="000000" w:themeColor="text1"/>
          <w:sz w:val="24"/>
          <w:szCs w:val="24"/>
          <w:lang w:eastAsia="zh-CN"/>
        </w:rPr>
        <w:t>项目</w:t>
      </w:r>
      <w:r>
        <w:rPr>
          <w:rFonts w:ascii="仿宋" w:eastAsia="仿宋" w:hAnsi="仿宋" w:cs="仿宋" w:hint="eastAsia"/>
          <w:color w:val="000000" w:themeColor="text1"/>
          <w:sz w:val="24"/>
          <w:szCs w:val="24"/>
        </w:rPr>
        <w:t>团队、</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团队和教职员工团队组成（团队内各成员不允许相互兼任）</w:t>
      </w:r>
      <w:r>
        <w:rPr>
          <w:rFonts w:ascii="仿宋" w:eastAsia="仿宋" w:hAnsi="仿宋" w:cs="仿宋" w:hint="eastAsia"/>
          <w:color w:val="000000" w:themeColor="text1"/>
          <w:sz w:val="24"/>
          <w:szCs w:val="24"/>
          <w:lang w:eastAsia="zh-CN"/>
        </w:rPr>
        <w:t>。</w:t>
      </w:r>
    </w:p>
    <w:p w:rsidR="00D93479" w:rsidRDefault="002E498E">
      <w:pPr>
        <w:pStyle w:val="Bodytext1"/>
        <w:spacing w:after="0" w:line="474" w:lineRule="exact"/>
        <w:ind w:firstLine="560"/>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bidi="en-US"/>
        </w:rPr>
        <w:t>1.</w:t>
      </w: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团队常驻幼儿园负责幼儿园的日常管理，组织开展保育教学等工作。其中，</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团队成员</w:t>
      </w: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rPr>
        <w:t>人，担任幼儿园园长（</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人）、副园长（</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人）</w:t>
      </w:r>
      <w:r>
        <w:rPr>
          <w:rFonts w:ascii="仿宋" w:eastAsia="仿宋" w:hAnsi="仿宋" w:cs="仿宋" w:hint="eastAsia"/>
          <w:color w:val="000000" w:themeColor="text1"/>
          <w:sz w:val="24"/>
          <w:szCs w:val="24"/>
          <w:lang w:eastAsia="zh-CN"/>
        </w:rPr>
        <w:t>。</w:t>
      </w:r>
    </w:p>
    <w:p w:rsidR="00D93479" w:rsidRDefault="002E498E">
      <w:pPr>
        <w:pStyle w:val="Bodytext1"/>
        <w:spacing w:after="0" w:line="474" w:lineRule="exact"/>
        <w:ind w:firstLine="56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1.3</w:t>
      </w:r>
      <w:r>
        <w:rPr>
          <w:rFonts w:ascii="仿宋" w:eastAsia="仿宋" w:hAnsi="仿宋" w:cs="仿宋" w:hint="eastAsia"/>
          <w:color w:val="000000" w:themeColor="text1"/>
          <w:sz w:val="24"/>
          <w:szCs w:val="24"/>
          <w:lang w:eastAsia="zh-CN"/>
        </w:rPr>
        <w:t>项目</w:t>
      </w:r>
      <w:r>
        <w:rPr>
          <w:rFonts w:ascii="仿宋" w:eastAsia="仿宋" w:hAnsi="仿宋" w:cs="仿宋" w:hint="eastAsia"/>
          <w:color w:val="000000" w:themeColor="text1"/>
          <w:sz w:val="24"/>
          <w:szCs w:val="24"/>
        </w:rPr>
        <w:t>团队负责为幼儿园提供后台运营支持，定期进园组织开展业务指导、教学研讨等工作。其成员不少于</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人，其中</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人担任管理团队负责人，负责沟通釆购人与中标供应商间的相关工作。</w:t>
      </w:r>
    </w:p>
    <w:p w:rsidR="00D93479" w:rsidRDefault="002E498E">
      <w:pPr>
        <w:pStyle w:val="Bodytext1"/>
        <w:spacing w:after="380" w:line="474" w:lineRule="exact"/>
        <w:ind w:firstLine="560"/>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bidi="en-US"/>
        </w:rPr>
        <w:t>1.4</w:t>
      </w:r>
      <w:r>
        <w:rPr>
          <w:rFonts w:ascii="仿宋" w:eastAsia="仿宋" w:hAnsi="仿宋" w:cs="仿宋" w:hint="eastAsia"/>
          <w:color w:val="000000" w:themeColor="text1"/>
          <w:sz w:val="24"/>
          <w:szCs w:val="24"/>
          <w:lang w:val="en-US" w:eastAsia="zh-CN" w:bidi="en-US"/>
        </w:rPr>
        <w:t>该幼儿园前期为公益幼儿园，按照《成都高新区公益幼儿园回收工作方案》要求，中标供应商必须</w:t>
      </w:r>
      <w:r>
        <w:rPr>
          <w:rFonts w:ascii="仿宋" w:eastAsia="仿宋" w:hAnsi="仿宋" w:cs="仿宋" w:hint="eastAsia"/>
          <w:color w:val="000000" w:themeColor="text1"/>
          <w:sz w:val="24"/>
          <w:szCs w:val="24"/>
          <w:lang w:eastAsia="zh-CN"/>
        </w:rPr>
        <w:t>继续</w:t>
      </w:r>
      <w:r>
        <w:rPr>
          <w:rFonts w:ascii="仿宋" w:eastAsia="仿宋" w:hAnsi="仿宋" w:cs="仿宋" w:hint="eastAsia"/>
          <w:color w:val="000000" w:themeColor="text1"/>
          <w:sz w:val="24"/>
          <w:szCs w:val="24"/>
          <w:lang w:val="en-US" w:eastAsia="zh-CN"/>
        </w:rPr>
        <w:t>聘用</w:t>
      </w:r>
      <w:r>
        <w:rPr>
          <w:rFonts w:ascii="仿宋" w:eastAsia="仿宋" w:hAnsi="仿宋" w:cs="仿宋" w:hint="eastAsia"/>
          <w:color w:val="000000" w:themeColor="text1"/>
          <w:sz w:val="24"/>
          <w:szCs w:val="24"/>
          <w:lang w:eastAsia="zh-CN"/>
        </w:rPr>
        <w:t>滨河实验婴儿园原有教职员工团队，</w:t>
      </w:r>
      <w:r>
        <w:rPr>
          <w:rFonts w:ascii="仿宋" w:eastAsia="仿宋" w:hAnsi="仿宋" w:cs="仿宋" w:hint="eastAsia"/>
          <w:color w:val="000000" w:themeColor="text1"/>
          <w:sz w:val="24"/>
          <w:szCs w:val="24"/>
        </w:rPr>
        <w:t>负责常驻幼儿园具体承担有关保育、教学、膳食、安保、财务等幼儿园日常工作。</w:t>
      </w:r>
      <w:r>
        <w:rPr>
          <w:rFonts w:ascii="仿宋" w:eastAsia="仿宋" w:hAnsi="仿宋" w:cs="仿宋" w:hint="eastAsia"/>
          <w:color w:val="000000" w:themeColor="text1"/>
          <w:sz w:val="24"/>
          <w:szCs w:val="24"/>
          <w:lang w:eastAsia="zh-CN"/>
        </w:rPr>
        <w:t>中标供应商应于中标后</w:t>
      </w:r>
      <w:r>
        <w:rPr>
          <w:rFonts w:ascii="仿宋" w:eastAsia="仿宋" w:hAnsi="仿宋" w:cs="仿宋" w:hint="eastAsia"/>
          <w:color w:val="000000" w:themeColor="text1"/>
          <w:sz w:val="24"/>
          <w:szCs w:val="24"/>
          <w:lang w:val="en-US" w:eastAsia="zh-CN"/>
        </w:rPr>
        <w:t>10</w:t>
      </w:r>
      <w:r>
        <w:rPr>
          <w:rFonts w:ascii="仿宋" w:eastAsia="仿宋" w:hAnsi="仿宋" w:cs="仿宋" w:hint="eastAsia"/>
          <w:color w:val="000000" w:themeColor="text1"/>
          <w:sz w:val="24"/>
          <w:szCs w:val="24"/>
          <w:lang w:val="en-US" w:eastAsia="zh-CN"/>
        </w:rPr>
        <w:t>个</w:t>
      </w:r>
      <w:r>
        <w:rPr>
          <w:rFonts w:ascii="仿宋" w:eastAsia="仿宋" w:hAnsi="仿宋" w:cs="仿宋" w:hint="eastAsia"/>
          <w:color w:val="000000" w:themeColor="text1"/>
          <w:sz w:val="24"/>
          <w:szCs w:val="24"/>
          <w:lang w:val="en-US" w:eastAsia="zh-CN"/>
        </w:rPr>
        <w:lastRenderedPageBreak/>
        <w:t>工作日内与目前在园教职员工签订劳动合同，原则上中标后一年内不得无故解聘现有教职员工，如特殊情况需解聘，需报采购人审核同意后方可解聘。</w:t>
      </w:r>
    </w:p>
    <w:p w:rsidR="00D93479" w:rsidRDefault="002E498E">
      <w:pPr>
        <w:pStyle w:val="Bodytext1"/>
        <w:spacing w:after="380" w:line="474" w:lineRule="exact"/>
        <w:ind w:firstLine="56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zh-CN" w:eastAsia="zh-CN" w:bidi="zh-CN"/>
        </w:rPr>
        <w:t>2</w:t>
      </w:r>
      <w:r>
        <w:rPr>
          <w:rFonts w:ascii="仿宋" w:eastAsia="仿宋" w:hAnsi="仿宋" w:cs="仿宋" w:hint="eastAsia"/>
          <w:color w:val="000000" w:themeColor="text1"/>
          <w:sz w:val="24"/>
          <w:szCs w:val="24"/>
          <w:lang w:val="zh-CN" w:eastAsia="zh-CN" w:bidi="zh-CN"/>
        </w:rPr>
        <w:t>、</w:t>
      </w:r>
      <w:r>
        <w:rPr>
          <w:rFonts w:ascii="仿宋" w:eastAsia="仿宋" w:hAnsi="仿宋" w:cs="仿宋" w:hint="eastAsia"/>
          <w:color w:val="000000" w:themeColor="text1"/>
          <w:sz w:val="24"/>
          <w:szCs w:val="24"/>
        </w:rPr>
        <w:t>合作模式</w:t>
      </w:r>
    </w:p>
    <w:p w:rsidR="00D93479" w:rsidRDefault="002E498E">
      <w:pPr>
        <w:pStyle w:val="Bodytext1"/>
        <w:spacing w:after="0" w:line="470" w:lineRule="exact"/>
        <w:ind w:firstLineChars="200"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2.1</w:t>
      </w:r>
      <w:r>
        <w:rPr>
          <w:rFonts w:ascii="仿宋" w:eastAsia="仿宋" w:hAnsi="仿宋" w:cs="仿宋" w:hint="eastAsia"/>
          <w:color w:val="000000" w:themeColor="text1"/>
          <w:sz w:val="24"/>
          <w:szCs w:val="24"/>
        </w:rPr>
        <w:t>中标供应商与釆购人签订《幼儿园委托管理服务合同》，作为幼儿园的受托管理者，对幼儿园实施自主办园，并接受采购人以及其他有关部门的监督、考评和指导。</w:t>
      </w:r>
    </w:p>
    <w:p w:rsidR="00D93479" w:rsidRDefault="002E498E">
      <w:pPr>
        <w:pStyle w:val="Bodytext1"/>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2.2</w:t>
      </w:r>
      <w:r>
        <w:rPr>
          <w:rFonts w:ascii="仿宋" w:eastAsia="仿宋" w:hAnsi="仿宋" w:cs="仿宋" w:hint="eastAsia"/>
          <w:color w:val="000000" w:themeColor="text1"/>
          <w:sz w:val="24"/>
          <w:szCs w:val="24"/>
        </w:rPr>
        <w:t>幼儿园经费管理实行</w:t>
      </w:r>
      <w:r>
        <w:rPr>
          <w:rFonts w:ascii="仿宋" w:eastAsia="仿宋" w:hAnsi="仿宋" w:cs="仿宋" w:hint="eastAsia"/>
          <w:color w:val="000000" w:themeColor="text1"/>
          <w:sz w:val="24"/>
          <w:szCs w:val="24"/>
          <w:lang w:val="zh-CN" w:eastAsia="zh-CN" w:bidi="zh-CN"/>
        </w:rPr>
        <w:t>“收支</w:t>
      </w:r>
      <w:r>
        <w:rPr>
          <w:rFonts w:ascii="仿宋" w:eastAsia="仿宋" w:hAnsi="仿宋" w:cs="仿宋" w:hint="eastAsia"/>
          <w:color w:val="000000" w:themeColor="text1"/>
          <w:sz w:val="24"/>
          <w:szCs w:val="24"/>
        </w:rPr>
        <w:t>两条线”、一年一审计。幼儿园日常运转所需经费纳入财政预算保障；幼儿园各类收入全部上缴财政；幼儿膳食费实行民主管理</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保证全部用于幼儿膳食，每月向家长公布账目。</w:t>
      </w:r>
    </w:p>
    <w:p w:rsidR="00D93479" w:rsidRDefault="002E498E">
      <w:pPr>
        <w:pStyle w:val="Bodytext1"/>
        <w:spacing w:after="46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2.3</w:t>
      </w:r>
      <w:r>
        <w:rPr>
          <w:rFonts w:ascii="仿宋" w:eastAsia="仿宋" w:hAnsi="仿宋" w:cs="仿宋" w:hint="eastAsia"/>
          <w:color w:val="000000" w:themeColor="text1"/>
          <w:sz w:val="24"/>
          <w:szCs w:val="24"/>
        </w:rPr>
        <w:t>中标供应商根据《幼儿园委托管理服务合同》收取管理费。</w:t>
      </w:r>
    </w:p>
    <w:p w:rsidR="00D93479" w:rsidRDefault="002E498E">
      <w:pPr>
        <w:pStyle w:val="Bodytext1"/>
        <w:tabs>
          <w:tab w:val="left" w:pos="902"/>
        </w:tabs>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管理服务目标</w:t>
      </w:r>
    </w:p>
    <w:p w:rsidR="00D93479" w:rsidRDefault="002E498E">
      <w:pPr>
        <w:pStyle w:val="Bodytext1"/>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3.1</w:t>
      </w:r>
      <w:r>
        <w:rPr>
          <w:rFonts w:ascii="仿宋" w:eastAsia="仿宋" w:hAnsi="仿宋" w:cs="仿宋" w:hint="eastAsia"/>
          <w:color w:val="000000" w:themeColor="text1"/>
          <w:sz w:val="24"/>
          <w:szCs w:val="24"/>
        </w:rPr>
        <w:t>坚持正确办园方向，科学制定幼儿园规划，明确幼儿园发展定位和办园目标，釆取切实可行的管理措施，规范高效实施园务管理，确保幼儿园如期开园，正常有序开展各项保育、教学活动。</w:t>
      </w:r>
    </w:p>
    <w:p w:rsidR="00D93479" w:rsidRDefault="002E498E">
      <w:pPr>
        <w:pStyle w:val="Bodytext1"/>
        <w:spacing w:after="46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3.2</w:t>
      </w:r>
      <w:r>
        <w:rPr>
          <w:rFonts w:ascii="仿宋" w:eastAsia="仿宋" w:hAnsi="仿宋" w:cs="仿宋" w:hint="eastAsia"/>
          <w:color w:val="000000" w:themeColor="text1"/>
          <w:sz w:val="24"/>
          <w:szCs w:val="24"/>
        </w:rPr>
        <w:t>幼儿园自开园之日起三年内达到成都市二级幼儿园办园标准，并被评定为成都市二级幼儿园。</w:t>
      </w:r>
    </w:p>
    <w:p w:rsidR="00D93479" w:rsidRDefault="002E498E">
      <w:pPr>
        <w:pStyle w:val="Bodytext1"/>
        <w:tabs>
          <w:tab w:val="left" w:pos="843"/>
        </w:tabs>
        <w:spacing w:after="0" w:line="470" w:lineRule="exact"/>
        <w:ind w:firstLine="460"/>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bidi="zh-CN"/>
        </w:rPr>
        <w:t>4</w:t>
      </w:r>
      <w:r>
        <w:rPr>
          <w:rFonts w:ascii="仿宋" w:eastAsia="仿宋" w:hAnsi="仿宋" w:cs="仿宋" w:hint="eastAsia"/>
          <w:color w:val="000000" w:themeColor="text1"/>
          <w:sz w:val="24"/>
          <w:szCs w:val="24"/>
          <w:lang w:val="zh-CN" w:eastAsia="zh-CN" w:bidi="zh-CN"/>
        </w:rPr>
        <w:t>、</w:t>
      </w:r>
      <w:r>
        <w:rPr>
          <w:rFonts w:ascii="仿宋" w:eastAsia="仿宋" w:hAnsi="仿宋" w:cs="仿宋" w:hint="eastAsia"/>
          <w:color w:val="000000" w:themeColor="text1"/>
          <w:sz w:val="24"/>
          <w:szCs w:val="24"/>
          <w:lang w:val="zh-CN" w:eastAsia="zh-CN" w:bidi="zh-CN"/>
        </w:rPr>
        <w:tab/>
      </w:r>
      <w:r>
        <w:rPr>
          <w:rFonts w:ascii="仿宋" w:eastAsia="仿宋" w:hAnsi="仿宋" w:cs="仿宋" w:hint="eastAsia"/>
          <w:color w:val="000000" w:themeColor="text1"/>
          <w:sz w:val="24"/>
          <w:szCs w:val="24"/>
          <w:lang w:eastAsia="zh-CN"/>
        </w:rPr>
        <w:t>到岗要求</w:t>
      </w:r>
    </w:p>
    <w:p w:rsidR="00D93479" w:rsidRDefault="002E498E">
      <w:pPr>
        <w:pStyle w:val="Bodytext1"/>
        <w:spacing w:after="0" w:line="470" w:lineRule="exact"/>
        <w:ind w:firstLine="500"/>
        <w:rPr>
          <w:rFonts w:ascii="仿宋" w:eastAsia="仿宋" w:hAnsi="仿宋" w:cs="仿宋"/>
          <w:b/>
          <w:bCs/>
          <w:color w:val="000000" w:themeColor="text1"/>
          <w:sz w:val="24"/>
          <w:szCs w:val="24"/>
          <w:u w:val="single"/>
        </w:rPr>
      </w:pPr>
      <w:r>
        <w:rPr>
          <w:rFonts w:ascii="仿宋" w:eastAsia="仿宋" w:hAnsi="仿宋" w:cs="仿宋" w:hint="eastAsia"/>
          <w:b/>
          <w:bCs/>
          <w:color w:val="000000" w:themeColor="text1"/>
          <w:sz w:val="24"/>
          <w:szCs w:val="24"/>
          <w:u w:val="single"/>
          <w:lang w:val="en-US" w:eastAsia="zh-CN" w:bidi="en-US"/>
        </w:rPr>
        <w:t>4</w:t>
      </w:r>
      <w:r>
        <w:rPr>
          <w:rFonts w:ascii="仿宋" w:eastAsia="仿宋" w:hAnsi="仿宋" w:cs="仿宋" w:hint="eastAsia"/>
          <w:b/>
          <w:bCs/>
          <w:color w:val="000000" w:themeColor="text1"/>
          <w:sz w:val="24"/>
          <w:szCs w:val="24"/>
          <w:u w:val="single"/>
          <w:lang w:val="en-US" w:eastAsia="zh-CN" w:bidi="en-US"/>
        </w:rPr>
        <w:t>.1</w:t>
      </w:r>
      <w:r>
        <w:rPr>
          <w:rFonts w:ascii="仿宋" w:eastAsia="仿宋" w:hAnsi="仿宋" w:cs="仿宋" w:hint="eastAsia"/>
          <w:b/>
          <w:bCs/>
          <w:color w:val="000000" w:themeColor="text1"/>
          <w:sz w:val="24"/>
          <w:szCs w:val="24"/>
          <w:u w:val="single"/>
          <w:lang w:eastAsia="zh-CN"/>
        </w:rPr>
        <w:t>项目</w:t>
      </w:r>
      <w:r>
        <w:rPr>
          <w:rFonts w:ascii="仿宋" w:eastAsia="仿宋" w:hAnsi="仿宋" w:cs="仿宋" w:hint="eastAsia"/>
          <w:b/>
          <w:bCs/>
          <w:color w:val="000000" w:themeColor="text1"/>
          <w:sz w:val="24"/>
          <w:szCs w:val="24"/>
          <w:u w:val="single"/>
        </w:rPr>
        <w:t>团队负责人</w:t>
      </w:r>
      <w:r>
        <w:rPr>
          <w:rFonts w:ascii="仿宋" w:eastAsia="仿宋" w:hAnsi="仿宋" w:cs="仿宋" w:hint="eastAsia"/>
          <w:b/>
          <w:bCs/>
          <w:color w:val="000000" w:themeColor="text1"/>
          <w:sz w:val="24"/>
          <w:szCs w:val="24"/>
          <w:u w:val="single"/>
          <w:lang w:val="en-US" w:eastAsia="zh-CN"/>
        </w:rPr>
        <w:t>和园级管理团队</w:t>
      </w:r>
      <w:r>
        <w:rPr>
          <w:rFonts w:ascii="仿宋" w:eastAsia="仿宋" w:hAnsi="仿宋" w:cs="仿宋" w:hint="eastAsia"/>
          <w:b/>
          <w:bCs/>
          <w:color w:val="000000" w:themeColor="text1"/>
          <w:sz w:val="24"/>
          <w:szCs w:val="24"/>
          <w:u w:val="single"/>
        </w:rPr>
        <w:t>应在收到中标通知书后</w:t>
      </w:r>
      <w:r>
        <w:rPr>
          <w:rFonts w:ascii="仿宋" w:eastAsia="仿宋" w:hAnsi="仿宋" w:cs="仿宋" w:hint="eastAsia"/>
          <w:b/>
          <w:bCs/>
          <w:color w:val="000000" w:themeColor="text1"/>
          <w:sz w:val="24"/>
          <w:szCs w:val="24"/>
          <w:u w:val="single"/>
        </w:rPr>
        <w:t>7</w:t>
      </w:r>
      <w:r>
        <w:rPr>
          <w:rFonts w:ascii="仿宋" w:eastAsia="仿宋" w:hAnsi="仿宋" w:cs="仿宋" w:hint="eastAsia"/>
          <w:b/>
          <w:bCs/>
          <w:color w:val="000000" w:themeColor="text1"/>
          <w:sz w:val="24"/>
          <w:szCs w:val="24"/>
          <w:u w:val="single"/>
        </w:rPr>
        <w:t>日内到岗。（提供承诺函）（实质性要求）</w:t>
      </w:r>
    </w:p>
    <w:p w:rsidR="00D93479" w:rsidRDefault="002E498E">
      <w:pPr>
        <w:pStyle w:val="Bodytext1"/>
        <w:spacing w:after="44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4</w:t>
      </w:r>
      <w:r>
        <w:rPr>
          <w:rFonts w:ascii="仿宋" w:eastAsia="仿宋" w:hAnsi="仿宋" w:cs="仿宋" w:hint="eastAsia"/>
          <w:color w:val="000000" w:themeColor="text1"/>
          <w:sz w:val="24"/>
          <w:szCs w:val="24"/>
          <w:lang w:val="en-US" w:eastAsia="zh-CN" w:bidi="en-US"/>
        </w:rPr>
        <w:t>.2</w:t>
      </w:r>
      <w:r>
        <w:rPr>
          <w:rFonts w:ascii="仿宋" w:eastAsia="仿宋" w:hAnsi="仿宋" w:cs="仿宋" w:hint="eastAsia"/>
          <w:color w:val="000000" w:themeColor="text1"/>
          <w:sz w:val="24"/>
          <w:szCs w:val="24"/>
        </w:rPr>
        <w:t>幼儿园正式开园前，</w:t>
      </w:r>
      <w:r>
        <w:rPr>
          <w:rFonts w:ascii="仿宋" w:eastAsia="仿宋" w:hAnsi="仿宋" w:cs="仿宋" w:hint="eastAsia"/>
          <w:color w:val="000000" w:themeColor="text1"/>
          <w:sz w:val="24"/>
          <w:szCs w:val="24"/>
          <w:lang w:eastAsia="zh-CN"/>
        </w:rPr>
        <w:t>项目</w:t>
      </w:r>
      <w:r>
        <w:rPr>
          <w:rFonts w:ascii="仿宋" w:eastAsia="仿宋" w:hAnsi="仿宋" w:cs="仿宋" w:hint="eastAsia"/>
          <w:color w:val="000000" w:themeColor="text1"/>
          <w:sz w:val="24"/>
          <w:szCs w:val="24"/>
        </w:rPr>
        <w:t>团队和</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团队产生的费用，均由中标供应商负责承担和发放，采购人不再另行支付费用。</w:t>
      </w:r>
    </w:p>
    <w:p w:rsidR="00D93479" w:rsidRDefault="002E498E">
      <w:pPr>
        <w:pStyle w:val="Bodytext1"/>
        <w:tabs>
          <w:tab w:val="left" w:pos="866"/>
        </w:tabs>
        <w:spacing w:after="0" w:line="471" w:lineRule="exact"/>
        <w:ind w:firstLine="500"/>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rPr>
        <w:t>5</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w:t>
      </w:r>
      <w:r>
        <w:rPr>
          <w:rFonts w:ascii="仿宋" w:eastAsia="仿宋" w:hAnsi="仿宋" w:cs="仿宋" w:hint="eastAsia"/>
          <w:color w:val="000000" w:themeColor="text1"/>
          <w:sz w:val="24"/>
          <w:szCs w:val="24"/>
          <w:lang w:eastAsia="zh-CN"/>
        </w:rPr>
        <w:t>职责</w:t>
      </w:r>
    </w:p>
    <w:p w:rsidR="00D93479" w:rsidRDefault="002E498E">
      <w:pPr>
        <w:pStyle w:val="Bodytext1"/>
        <w:spacing w:after="0" w:line="471"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团队常驻幼儿园，负责幼儿园的日常管理和运营，组织开展保育、教学等工作，其成员的专业素质均应当符合《幼儿园园长专业标准》（教师〔</w:t>
      </w:r>
      <w:r>
        <w:rPr>
          <w:rFonts w:ascii="仿宋" w:eastAsia="仿宋" w:hAnsi="仿宋" w:cs="仿宋" w:hint="eastAsia"/>
          <w:color w:val="000000" w:themeColor="text1"/>
          <w:sz w:val="24"/>
          <w:szCs w:val="24"/>
        </w:rPr>
        <w:t>2015</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 xml:space="preserve"> 2 </w:t>
      </w:r>
      <w:r>
        <w:rPr>
          <w:rFonts w:ascii="仿宋" w:eastAsia="仿宋" w:hAnsi="仿宋" w:cs="仿宋" w:hint="eastAsia"/>
          <w:color w:val="000000" w:themeColor="text1"/>
          <w:sz w:val="24"/>
          <w:szCs w:val="24"/>
        </w:rPr>
        <w:t>号）的要求。</w:t>
      </w:r>
    </w:p>
    <w:p w:rsidR="00D93479" w:rsidRDefault="002E498E">
      <w:pPr>
        <w:pStyle w:val="Bodytext1"/>
        <w:spacing w:after="0" w:line="471" w:lineRule="exact"/>
        <w:ind w:firstLine="46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幼儿园园长同时担任幼儿园的法定代表人，幼儿园实行园长负责制。</w:t>
      </w:r>
    </w:p>
    <w:p w:rsidR="00D93479" w:rsidRDefault="002E498E">
      <w:pPr>
        <w:pStyle w:val="Bodytext1"/>
        <w:spacing w:after="440" w:line="471"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lastRenderedPageBreak/>
        <w:t>园级管理</w:t>
      </w:r>
      <w:r>
        <w:rPr>
          <w:rFonts w:ascii="仿宋" w:eastAsia="仿宋" w:hAnsi="仿宋" w:cs="仿宋" w:hint="eastAsia"/>
          <w:color w:val="000000" w:themeColor="text1"/>
          <w:sz w:val="24"/>
          <w:szCs w:val="24"/>
        </w:rPr>
        <w:t>团队作为履行幼儿园领导与管理工作职责的专业团队，负责履行有关法律、政策赋予园长、副园长的权利和义务，带领幼儿园全体教职员工全面贯彻党和国家教育方针，按照《幼儿园工作规程》、《幼儿园教育指导纲要（试行）》、《</w:t>
      </w:r>
      <w:r>
        <w:rPr>
          <w:rFonts w:ascii="仿宋" w:eastAsia="仿宋" w:hAnsi="仿宋" w:cs="仿宋" w:hint="eastAsia"/>
          <w:color w:val="000000" w:themeColor="text1"/>
          <w:sz w:val="24"/>
          <w:szCs w:val="24"/>
        </w:rPr>
        <w:t>3-6</w:t>
      </w:r>
      <w:r>
        <w:rPr>
          <w:rFonts w:ascii="仿宋" w:eastAsia="仿宋" w:hAnsi="仿宋" w:cs="仿宋" w:hint="eastAsia"/>
          <w:color w:val="000000" w:themeColor="text1"/>
          <w:sz w:val="24"/>
          <w:szCs w:val="24"/>
        </w:rPr>
        <w:t>岁儿童学习与发展指南》等学前教育相关政策，依法办园、规范管理，全面实施素质教育，保障幼儿、家长以及幼儿园的合法权益，切实保障幼儿园办园质量。</w:t>
      </w:r>
    </w:p>
    <w:p w:rsidR="00D93479" w:rsidRDefault="002E498E">
      <w:pPr>
        <w:pStyle w:val="Bodytext1"/>
        <w:tabs>
          <w:tab w:val="left" w:pos="843"/>
        </w:tabs>
        <w:spacing w:after="0" w:line="479" w:lineRule="exact"/>
        <w:ind w:firstLine="460"/>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rPr>
        <w:t>6</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lang w:eastAsia="zh-CN"/>
        </w:rPr>
        <w:t>项目</w:t>
      </w:r>
      <w:r>
        <w:rPr>
          <w:rFonts w:ascii="仿宋" w:eastAsia="仿宋" w:hAnsi="仿宋" w:cs="仿宋" w:hint="eastAsia"/>
          <w:color w:val="000000" w:themeColor="text1"/>
          <w:sz w:val="24"/>
          <w:szCs w:val="24"/>
        </w:rPr>
        <w:t>团队</w:t>
      </w:r>
      <w:r>
        <w:rPr>
          <w:rFonts w:ascii="仿宋" w:eastAsia="仿宋" w:hAnsi="仿宋" w:cs="仿宋" w:hint="eastAsia"/>
          <w:color w:val="000000" w:themeColor="text1"/>
          <w:sz w:val="24"/>
          <w:szCs w:val="24"/>
          <w:lang w:eastAsia="zh-CN"/>
        </w:rPr>
        <w:t>职责</w:t>
      </w:r>
    </w:p>
    <w:p w:rsidR="00D93479" w:rsidRDefault="002E498E">
      <w:pPr>
        <w:pStyle w:val="Bodytext1"/>
        <w:spacing w:after="0" w:line="479"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6</w:t>
      </w:r>
      <w:r>
        <w:rPr>
          <w:rFonts w:ascii="仿宋" w:eastAsia="仿宋" w:hAnsi="仿宋" w:cs="仿宋" w:hint="eastAsia"/>
          <w:color w:val="000000" w:themeColor="text1"/>
          <w:sz w:val="24"/>
          <w:szCs w:val="24"/>
          <w:lang w:val="en-US" w:eastAsia="zh-CN" w:bidi="en-US"/>
        </w:rPr>
        <w:t>.</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lang w:eastAsia="zh-CN"/>
        </w:rPr>
        <w:t>项目</w:t>
      </w:r>
      <w:r>
        <w:rPr>
          <w:rFonts w:ascii="仿宋" w:eastAsia="仿宋" w:hAnsi="仿宋" w:cs="仿宋" w:hint="eastAsia"/>
          <w:color w:val="000000" w:themeColor="text1"/>
          <w:sz w:val="24"/>
          <w:szCs w:val="24"/>
        </w:rPr>
        <w:t>团队为幼儿园提供后台运营支持，定期进园组织开展业务指导、教学研讨等工作。</w:t>
      </w:r>
      <w:r>
        <w:rPr>
          <w:rFonts w:ascii="仿宋" w:eastAsia="仿宋" w:hAnsi="仿宋" w:cs="仿宋" w:hint="eastAsia"/>
          <w:color w:val="000000" w:themeColor="text1"/>
          <w:sz w:val="24"/>
          <w:szCs w:val="24"/>
          <w:lang w:val="en-US" w:eastAsia="zh-CN"/>
        </w:rPr>
        <w:t>项目</w:t>
      </w:r>
      <w:r>
        <w:rPr>
          <w:rFonts w:ascii="仿宋" w:eastAsia="仿宋" w:hAnsi="仿宋" w:cs="仿宋" w:hint="eastAsia"/>
          <w:color w:val="000000" w:themeColor="text1"/>
          <w:sz w:val="24"/>
          <w:szCs w:val="24"/>
        </w:rPr>
        <w:t>团队负责人，负责沟通与协调采购人、中标幼儿园、中标供应商间的相关工作。</w:t>
      </w:r>
    </w:p>
    <w:p w:rsidR="00D93479" w:rsidRDefault="002E498E">
      <w:pPr>
        <w:pStyle w:val="Bodytext1"/>
        <w:spacing w:after="0" w:line="482" w:lineRule="exact"/>
        <w:ind w:firstLine="500"/>
        <w:rPr>
          <w:rFonts w:ascii="仿宋" w:eastAsia="仿宋" w:hAnsi="仿宋" w:cs="仿宋"/>
          <w:b/>
          <w:bCs/>
          <w:color w:val="000000" w:themeColor="text1"/>
          <w:sz w:val="24"/>
          <w:szCs w:val="24"/>
          <w:u w:val="single"/>
        </w:rPr>
      </w:pPr>
      <w:r>
        <w:rPr>
          <w:rFonts w:ascii="仿宋" w:eastAsia="仿宋" w:hAnsi="仿宋" w:cs="仿宋" w:hint="eastAsia"/>
          <w:b/>
          <w:bCs/>
          <w:color w:val="000000" w:themeColor="text1"/>
          <w:sz w:val="24"/>
          <w:szCs w:val="24"/>
          <w:u w:val="single"/>
          <w:lang w:val="en-US" w:eastAsia="zh-CN" w:bidi="en-US"/>
        </w:rPr>
        <w:t>6</w:t>
      </w:r>
      <w:r>
        <w:rPr>
          <w:rFonts w:ascii="仿宋" w:eastAsia="仿宋" w:hAnsi="仿宋" w:cs="仿宋" w:hint="eastAsia"/>
          <w:b/>
          <w:bCs/>
          <w:color w:val="000000" w:themeColor="text1"/>
          <w:sz w:val="24"/>
          <w:szCs w:val="24"/>
          <w:u w:val="single"/>
          <w:lang w:val="en-US" w:eastAsia="zh-CN" w:bidi="en-US"/>
        </w:rPr>
        <w:t>.</w:t>
      </w:r>
      <w:r>
        <w:rPr>
          <w:rFonts w:ascii="仿宋" w:eastAsia="仿宋" w:hAnsi="仿宋" w:cs="仿宋" w:hint="eastAsia"/>
          <w:b/>
          <w:bCs/>
          <w:color w:val="000000" w:themeColor="text1"/>
          <w:sz w:val="24"/>
          <w:szCs w:val="24"/>
          <w:u w:val="single"/>
        </w:rPr>
        <w:t>2</w:t>
      </w:r>
      <w:r>
        <w:rPr>
          <w:rFonts w:ascii="仿宋" w:eastAsia="仿宋" w:hAnsi="仿宋" w:cs="仿宋" w:hint="eastAsia"/>
          <w:b/>
          <w:bCs/>
          <w:color w:val="000000" w:themeColor="text1"/>
          <w:sz w:val="24"/>
          <w:szCs w:val="24"/>
          <w:u w:val="single"/>
          <w:lang w:eastAsia="zh-CN"/>
        </w:rPr>
        <w:t>项目</w:t>
      </w:r>
      <w:r>
        <w:rPr>
          <w:rFonts w:ascii="仿宋" w:eastAsia="仿宋" w:hAnsi="仿宋" w:cs="仿宋" w:hint="eastAsia"/>
          <w:b/>
          <w:bCs/>
          <w:color w:val="000000" w:themeColor="text1"/>
          <w:sz w:val="24"/>
          <w:szCs w:val="24"/>
          <w:u w:val="single"/>
        </w:rPr>
        <w:t>团队负责人在其成都公司的办公时间不低于</w:t>
      </w:r>
      <w:r>
        <w:rPr>
          <w:rFonts w:ascii="仿宋" w:eastAsia="仿宋" w:hAnsi="仿宋" w:cs="仿宋" w:hint="eastAsia"/>
          <w:b/>
          <w:bCs/>
          <w:color w:val="000000" w:themeColor="text1"/>
          <w:sz w:val="24"/>
          <w:szCs w:val="24"/>
          <w:u w:val="single"/>
        </w:rPr>
        <w:t>80</w:t>
      </w:r>
      <w:r>
        <w:rPr>
          <w:rFonts w:ascii="仿宋" w:eastAsia="仿宋" w:hAnsi="仿宋" w:cs="仿宋" w:hint="eastAsia"/>
          <w:b/>
          <w:bCs/>
          <w:color w:val="000000" w:themeColor="text1"/>
          <w:sz w:val="24"/>
          <w:szCs w:val="24"/>
          <w:u w:val="single"/>
        </w:rPr>
        <w:t>个工作日（国家法定节假日不计算在内）</w:t>
      </w:r>
      <w:r>
        <w:rPr>
          <w:rFonts w:ascii="仿宋" w:eastAsia="仿宋" w:hAnsi="仿宋" w:cs="仿宋" w:hint="eastAsia"/>
          <w:b/>
          <w:bCs/>
          <w:color w:val="000000" w:themeColor="text1"/>
          <w:sz w:val="24"/>
          <w:szCs w:val="24"/>
          <w:u w:val="single"/>
        </w:rPr>
        <w:t>/</w:t>
      </w:r>
      <w:r>
        <w:rPr>
          <w:rFonts w:ascii="仿宋" w:eastAsia="仿宋" w:hAnsi="仿宋" w:cs="仿宋" w:hint="eastAsia"/>
          <w:b/>
          <w:bCs/>
          <w:color w:val="000000" w:themeColor="text1"/>
          <w:sz w:val="24"/>
          <w:szCs w:val="24"/>
          <w:u w:val="single"/>
        </w:rPr>
        <w:t>年，其中每学期不少于</w:t>
      </w:r>
      <w:r>
        <w:rPr>
          <w:rFonts w:ascii="仿宋" w:eastAsia="仿宋" w:hAnsi="仿宋" w:cs="仿宋" w:hint="eastAsia"/>
          <w:b/>
          <w:bCs/>
          <w:color w:val="000000" w:themeColor="text1"/>
          <w:sz w:val="24"/>
          <w:szCs w:val="24"/>
          <w:u w:val="single"/>
        </w:rPr>
        <w:t>30</w:t>
      </w:r>
      <w:r>
        <w:rPr>
          <w:rFonts w:ascii="仿宋" w:eastAsia="仿宋" w:hAnsi="仿宋" w:cs="仿宋" w:hint="eastAsia"/>
          <w:b/>
          <w:bCs/>
          <w:color w:val="000000" w:themeColor="text1"/>
          <w:sz w:val="24"/>
          <w:szCs w:val="24"/>
          <w:u w:val="single"/>
        </w:rPr>
        <w:t>个工作日。（提供到岗承诺函）</w:t>
      </w:r>
      <w:r>
        <w:rPr>
          <w:rFonts w:ascii="仿宋" w:eastAsia="仿宋" w:hAnsi="仿宋" w:cs="仿宋" w:hint="eastAsia"/>
          <w:b/>
          <w:bCs/>
          <w:color w:val="000000" w:themeColor="text1"/>
          <w:sz w:val="24"/>
          <w:szCs w:val="24"/>
          <w:u w:val="single"/>
        </w:rPr>
        <w:t xml:space="preserve"> </w:t>
      </w:r>
      <w:r>
        <w:rPr>
          <w:rFonts w:ascii="仿宋" w:eastAsia="仿宋" w:hAnsi="仿宋" w:cs="仿宋" w:hint="eastAsia"/>
          <w:b/>
          <w:bCs/>
          <w:color w:val="000000" w:themeColor="text1"/>
          <w:sz w:val="24"/>
          <w:szCs w:val="24"/>
          <w:u w:val="single"/>
        </w:rPr>
        <w:t>（实质性要求）</w:t>
      </w:r>
    </w:p>
    <w:p w:rsidR="00D93479" w:rsidRDefault="002E498E">
      <w:pPr>
        <w:pStyle w:val="Bodytext1"/>
        <w:spacing w:after="440" w:line="472" w:lineRule="exact"/>
        <w:ind w:firstLine="500"/>
        <w:rPr>
          <w:rFonts w:ascii="仿宋" w:eastAsia="仿宋" w:hAnsi="仿宋" w:cs="仿宋"/>
          <w:b/>
          <w:bCs/>
          <w:color w:val="000000" w:themeColor="text1"/>
          <w:sz w:val="24"/>
          <w:szCs w:val="24"/>
          <w:u w:val="single"/>
        </w:rPr>
      </w:pPr>
      <w:r>
        <w:rPr>
          <w:rFonts w:ascii="仿宋" w:eastAsia="仿宋" w:hAnsi="仿宋" w:cs="仿宋" w:hint="eastAsia"/>
          <w:b/>
          <w:bCs/>
          <w:color w:val="000000" w:themeColor="text1"/>
          <w:sz w:val="24"/>
          <w:szCs w:val="24"/>
          <w:u w:val="single"/>
          <w:lang w:val="en-US" w:eastAsia="zh-CN" w:bidi="en-US"/>
        </w:rPr>
        <w:t>6</w:t>
      </w:r>
      <w:r>
        <w:rPr>
          <w:rFonts w:ascii="仿宋" w:eastAsia="仿宋" w:hAnsi="仿宋" w:cs="仿宋" w:hint="eastAsia"/>
          <w:b/>
          <w:bCs/>
          <w:color w:val="000000" w:themeColor="text1"/>
          <w:sz w:val="24"/>
          <w:szCs w:val="24"/>
          <w:u w:val="single"/>
          <w:lang w:val="en-US" w:eastAsia="zh-CN" w:bidi="en-US"/>
        </w:rPr>
        <w:t>.</w:t>
      </w:r>
      <w:r>
        <w:rPr>
          <w:rFonts w:ascii="仿宋" w:eastAsia="仿宋" w:hAnsi="仿宋" w:cs="仿宋" w:hint="eastAsia"/>
          <w:b/>
          <w:bCs/>
          <w:color w:val="000000" w:themeColor="text1"/>
          <w:sz w:val="24"/>
          <w:szCs w:val="24"/>
          <w:u w:val="single"/>
        </w:rPr>
        <w:t>3</w:t>
      </w:r>
      <w:r>
        <w:rPr>
          <w:rFonts w:ascii="仿宋" w:eastAsia="仿宋" w:hAnsi="仿宋" w:cs="仿宋" w:hint="eastAsia"/>
          <w:b/>
          <w:bCs/>
          <w:color w:val="000000" w:themeColor="text1"/>
          <w:sz w:val="24"/>
          <w:szCs w:val="24"/>
          <w:u w:val="single"/>
          <w:lang w:eastAsia="zh-CN"/>
        </w:rPr>
        <w:t>采</w:t>
      </w:r>
      <w:r>
        <w:rPr>
          <w:rFonts w:ascii="仿宋" w:eastAsia="仿宋" w:hAnsi="仿宋" w:cs="仿宋" w:hint="eastAsia"/>
          <w:b/>
          <w:bCs/>
          <w:color w:val="000000" w:themeColor="text1"/>
          <w:sz w:val="24"/>
          <w:szCs w:val="24"/>
          <w:u w:val="single"/>
        </w:rPr>
        <w:t>购人将随机抽查中标供应商拟派的本项目团队负责人在其成都公司的办公时间，若当年随机抽查</w:t>
      </w:r>
      <w:r>
        <w:rPr>
          <w:rFonts w:ascii="仿宋" w:eastAsia="仿宋" w:hAnsi="仿宋" w:cs="仿宋" w:hint="eastAsia"/>
          <w:b/>
          <w:bCs/>
          <w:color w:val="000000" w:themeColor="text1"/>
          <w:sz w:val="24"/>
          <w:szCs w:val="24"/>
          <w:u w:val="single"/>
        </w:rPr>
        <w:t>3</w:t>
      </w:r>
      <w:r>
        <w:rPr>
          <w:rFonts w:ascii="仿宋" w:eastAsia="仿宋" w:hAnsi="仿宋" w:cs="仿宋" w:hint="eastAsia"/>
          <w:b/>
          <w:bCs/>
          <w:color w:val="000000" w:themeColor="text1"/>
          <w:sz w:val="24"/>
          <w:szCs w:val="24"/>
          <w:u w:val="single"/>
        </w:rPr>
        <w:t>次（含）以上该人员未到场，则视为当年不到岗，</w:t>
      </w:r>
      <w:r>
        <w:rPr>
          <w:rFonts w:ascii="仿宋" w:eastAsia="仿宋" w:hAnsi="仿宋" w:cs="仿宋" w:hint="eastAsia"/>
          <w:b/>
          <w:bCs/>
          <w:color w:val="000000" w:themeColor="text1"/>
          <w:sz w:val="24"/>
          <w:szCs w:val="24"/>
          <w:u w:val="single"/>
          <w:lang w:eastAsia="zh-CN"/>
        </w:rPr>
        <w:t>采</w:t>
      </w:r>
      <w:r>
        <w:rPr>
          <w:rFonts w:ascii="仿宋" w:eastAsia="仿宋" w:hAnsi="仿宋" w:cs="仿宋" w:hint="eastAsia"/>
          <w:b/>
          <w:bCs/>
          <w:color w:val="000000" w:themeColor="text1"/>
          <w:sz w:val="24"/>
          <w:szCs w:val="24"/>
          <w:u w:val="single"/>
        </w:rPr>
        <w:t>购人有权追究违约责任。（提供到岗承诺函）（实质性要求）</w:t>
      </w:r>
    </w:p>
    <w:p w:rsidR="00D93479" w:rsidRDefault="002E498E">
      <w:pPr>
        <w:pStyle w:val="Bodytext1"/>
        <w:spacing w:after="0" w:line="472" w:lineRule="exact"/>
        <w:ind w:firstLine="500"/>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bidi="zh-CN"/>
        </w:rPr>
        <w:t>7</w:t>
      </w:r>
      <w:r>
        <w:rPr>
          <w:rFonts w:ascii="仿宋" w:eastAsia="仿宋" w:hAnsi="仿宋" w:cs="仿宋" w:hint="eastAsia"/>
          <w:color w:val="000000" w:themeColor="text1"/>
          <w:sz w:val="24"/>
          <w:szCs w:val="24"/>
          <w:lang w:val="zh-CN" w:eastAsia="zh-CN" w:bidi="zh-CN"/>
        </w:rPr>
        <w:t>、</w:t>
      </w:r>
      <w:r>
        <w:rPr>
          <w:rFonts w:ascii="仿宋" w:eastAsia="仿宋" w:hAnsi="仿宋" w:cs="仿宋" w:hint="eastAsia"/>
          <w:color w:val="000000" w:themeColor="text1"/>
          <w:sz w:val="24"/>
          <w:szCs w:val="24"/>
        </w:rPr>
        <w:t>教职员工团队</w:t>
      </w:r>
      <w:r>
        <w:rPr>
          <w:rFonts w:ascii="仿宋" w:eastAsia="仿宋" w:hAnsi="仿宋" w:cs="仿宋" w:hint="eastAsia"/>
          <w:color w:val="000000" w:themeColor="text1"/>
          <w:sz w:val="24"/>
          <w:szCs w:val="24"/>
          <w:lang w:eastAsia="zh-CN"/>
        </w:rPr>
        <w:t>职责</w:t>
      </w:r>
    </w:p>
    <w:p w:rsidR="00D93479" w:rsidRDefault="002E498E">
      <w:pPr>
        <w:pStyle w:val="Bodytext1"/>
        <w:spacing w:after="0" w:line="472"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7</w:t>
      </w:r>
      <w:r>
        <w:rPr>
          <w:rFonts w:ascii="仿宋" w:eastAsia="仿宋" w:hAnsi="仿宋" w:cs="仿宋" w:hint="eastAsia"/>
          <w:color w:val="000000" w:themeColor="text1"/>
          <w:sz w:val="24"/>
          <w:szCs w:val="24"/>
          <w:lang w:val="en-US" w:eastAsia="zh-CN" w:bidi="en-US"/>
        </w:rPr>
        <w:t>.1</w:t>
      </w:r>
      <w:r>
        <w:rPr>
          <w:rFonts w:ascii="仿宋" w:eastAsia="仿宋" w:hAnsi="仿宋" w:cs="仿宋" w:hint="eastAsia"/>
          <w:color w:val="000000" w:themeColor="text1"/>
          <w:sz w:val="24"/>
          <w:szCs w:val="24"/>
        </w:rPr>
        <w:t>教职员工团队负责常驻幼儿园具体承担有关保育、教学、膳食、安保、财务等幼儿园日常工作。其成员数量根据《幼儿园教职工配备标准（暂行）》（教</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师（</w:t>
      </w:r>
      <w:r>
        <w:rPr>
          <w:rFonts w:ascii="仿宋" w:eastAsia="仿宋" w:hAnsi="仿宋" w:cs="仿宋" w:hint="eastAsia"/>
          <w:color w:val="000000" w:themeColor="text1"/>
          <w:sz w:val="24"/>
          <w:szCs w:val="24"/>
        </w:rPr>
        <w:t>2013</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 xml:space="preserve"> 1</w:t>
      </w:r>
      <w:r>
        <w:rPr>
          <w:rFonts w:ascii="仿宋" w:eastAsia="仿宋" w:hAnsi="仿宋" w:cs="仿宋" w:hint="eastAsia"/>
          <w:color w:val="000000" w:themeColor="text1"/>
          <w:sz w:val="24"/>
          <w:szCs w:val="24"/>
        </w:rPr>
        <w:t>号）等学前教育有关政策，由成都高新区教育文化和卫生健康局核定。</w:t>
      </w:r>
    </w:p>
    <w:p w:rsidR="00D93479" w:rsidRDefault="002E498E">
      <w:pPr>
        <w:pStyle w:val="Bodytext1"/>
        <w:spacing w:after="0" w:line="472"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幼儿园的办园规划、管理制度、课程设计、队伍培养计划、绩效考核等应当由</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团队和</w:t>
      </w:r>
      <w:r>
        <w:rPr>
          <w:rFonts w:ascii="仿宋" w:eastAsia="仿宋" w:hAnsi="仿宋" w:cs="仿宋" w:hint="eastAsia"/>
          <w:color w:val="000000" w:themeColor="text1"/>
          <w:sz w:val="24"/>
          <w:szCs w:val="24"/>
          <w:lang w:eastAsia="zh-CN"/>
        </w:rPr>
        <w:t>项目</w:t>
      </w:r>
      <w:r>
        <w:rPr>
          <w:rFonts w:ascii="仿宋" w:eastAsia="仿宋" w:hAnsi="仿宋" w:cs="仿宋" w:hint="eastAsia"/>
          <w:color w:val="000000" w:themeColor="text1"/>
          <w:sz w:val="24"/>
          <w:szCs w:val="24"/>
        </w:rPr>
        <w:t>团队共同确定。</w:t>
      </w:r>
    </w:p>
    <w:p w:rsidR="00D93479" w:rsidRDefault="002E498E">
      <w:pPr>
        <w:pStyle w:val="Bodytext1"/>
        <w:spacing w:after="0" w:line="471"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7</w:t>
      </w:r>
      <w:r>
        <w:rPr>
          <w:rFonts w:ascii="仿宋" w:eastAsia="仿宋" w:hAnsi="仿宋" w:cs="仿宋" w:hint="eastAsia"/>
          <w:color w:val="000000" w:themeColor="text1"/>
          <w:sz w:val="24"/>
          <w:szCs w:val="24"/>
          <w:lang w:val="en-US" w:eastAsia="zh-CN" w:bidi="en-US"/>
        </w:rPr>
        <w:t>.2</w:t>
      </w:r>
      <w:r>
        <w:rPr>
          <w:rFonts w:ascii="仿宋" w:eastAsia="仿宋" w:hAnsi="仿宋" w:cs="仿宋" w:hint="eastAsia"/>
          <w:color w:val="000000" w:themeColor="text1"/>
          <w:sz w:val="24"/>
          <w:szCs w:val="24"/>
        </w:rPr>
        <w:t>中标供应商</w:t>
      </w:r>
      <w:r>
        <w:rPr>
          <w:rFonts w:ascii="仿宋" w:eastAsia="仿宋" w:hAnsi="仿宋" w:cs="仿宋" w:hint="eastAsia"/>
          <w:color w:val="000000" w:themeColor="text1"/>
          <w:sz w:val="24"/>
          <w:szCs w:val="24"/>
          <w:lang w:eastAsia="zh-CN"/>
        </w:rPr>
        <w:t>应</w:t>
      </w:r>
      <w:r>
        <w:rPr>
          <w:rFonts w:ascii="仿宋" w:eastAsia="仿宋" w:hAnsi="仿宋" w:cs="仿宋" w:hint="eastAsia"/>
          <w:color w:val="000000" w:themeColor="text1"/>
          <w:sz w:val="24"/>
          <w:szCs w:val="24"/>
        </w:rPr>
        <w:t>建设一支师德高尚、热爱儿童、业务精良、结构合理的教职工队伍。</w:t>
      </w:r>
    </w:p>
    <w:p w:rsidR="00D93479" w:rsidRDefault="002E498E">
      <w:pPr>
        <w:pStyle w:val="Bodytext1"/>
        <w:tabs>
          <w:tab w:val="left" w:pos="860"/>
        </w:tabs>
        <w:spacing w:after="0" w:line="471"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）根据《国务院关于加强教师队伍建设的意见》（国发（</w:t>
      </w:r>
      <w:r>
        <w:rPr>
          <w:rFonts w:ascii="仿宋" w:eastAsia="仿宋" w:hAnsi="仿宋" w:cs="仿宋" w:hint="eastAsia"/>
          <w:color w:val="000000" w:themeColor="text1"/>
          <w:sz w:val="24"/>
          <w:szCs w:val="24"/>
        </w:rPr>
        <w:t>2012</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 xml:space="preserve"> 41</w:t>
      </w:r>
      <w:r>
        <w:rPr>
          <w:rFonts w:ascii="仿宋" w:eastAsia="仿宋" w:hAnsi="仿宋" w:cs="仿宋" w:hint="eastAsia"/>
          <w:color w:val="000000" w:themeColor="text1"/>
          <w:sz w:val="24"/>
          <w:szCs w:val="24"/>
        </w:rPr>
        <w:t>号）、《教育部、中央编办、财政部、人力资源社</w:t>
      </w:r>
      <w:r>
        <w:rPr>
          <w:rFonts w:ascii="仿宋" w:eastAsia="仿宋" w:hAnsi="仿宋" w:cs="仿宋" w:hint="eastAsia"/>
          <w:color w:val="000000" w:themeColor="text1"/>
          <w:sz w:val="24"/>
          <w:szCs w:val="24"/>
        </w:rPr>
        <w:t>会保障部关于加强幼儿园教师队伍建设的意见》（教师（</w:t>
      </w:r>
      <w:r>
        <w:rPr>
          <w:rFonts w:ascii="仿宋" w:eastAsia="仿宋" w:hAnsi="仿宋" w:cs="仿宋" w:hint="eastAsia"/>
          <w:color w:val="000000" w:themeColor="text1"/>
          <w:sz w:val="24"/>
          <w:szCs w:val="24"/>
        </w:rPr>
        <w:t>2012</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 xml:space="preserve"> 11</w:t>
      </w:r>
      <w:r>
        <w:rPr>
          <w:rFonts w:ascii="仿宋" w:eastAsia="仿宋" w:hAnsi="仿宋" w:cs="仿宋" w:hint="eastAsia"/>
          <w:color w:val="000000" w:themeColor="text1"/>
          <w:sz w:val="24"/>
          <w:szCs w:val="24"/>
        </w:rPr>
        <w:t>号）、《幼儿园教职工配备标准（暂行）》（教师</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2013</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 xml:space="preserve"> 1</w:t>
      </w:r>
      <w:r>
        <w:rPr>
          <w:rFonts w:ascii="仿宋" w:eastAsia="仿宋" w:hAnsi="仿宋" w:cs="仿宋" w:hint="eastAsia"/>
          <w:color w:val="000000" w:themeColor="text1"/>
          <w:sz w:val="24"/>
          <w:szCs w:val="24"/>
        </w:rPr>
        <w:t>号）以及《成都高新区公办幼儿园教职工招聘实施意见》（成高社发</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lang w:val="en-US" w:eastAsia="zh-CN" w:bidi="en-US"/>
        </w:rPr>
        <w:t>[201614</w:t>
      </w:r>
      <w:r>
        <w:rPr>
          <w:rFonts w:ascii="仿宋" w:eastAsia="仿宋" w:hAnsi="仿宋" w:cs="仿宋" w:hint="eastAsia"/>
          <w:color w:val="000000" w:themeColor="text1"/>
          <w:sz w:val="24"/>
          <w:szCs w:val="24"/>
        </w:rPr>
        <w:t>号）等政策文件的规定，制订</w:t>
      </w:r>
      <w:r>
        <w:rPr>
          <w:rFonts w:ascii="仿宋" w:eastAsia="仿宋" w:hAnsi="仿宋" w:cs="仿宋" w:hint="eastAsia"/>
          <w:color w:val="000000" w:themeColor="text1"/>
          <w:sz w:val="24"/>
          <w:szCs w:val="24"/>
          <w:lang w:val="zh-CN" w:eastAsia="zh-CN" w:bidi="zh-CN"/>
        </w:rPr>
        <w:t>“公办</w:t>
      </w:r>
      <w:r>
        <w:rPr>
          <w:rFonts w:ascii="仿宋" w:eastAsia="仿宋" w:hAnsi="仿宋" w:cs="仿宋" w:hint="eastAsia"/>
          <w:color w:val="000000" w:themeColor="text1"/>
          <w:sz w:val="24"/>
          <w:szCs w:val="24"/>
        </w:rPr>
        <w:t>幼儿园教职工公开聘用方案”，报釆购人审定，并报相关主管部门备案。</w:t>
      </w:r>
    </w:p>
    <w:p w:rsidR="00D93479" w:rsidRDefault="002E498E">
      <w:pPr>
        <w:pStyle w:val="Bodytext1"/>
        <w:tabs>
          <w:tab w:val="left" w:pos="850"/>
        </w:tabs>
        <w:spacing w:after="0" w:line="471"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）建立优教优酬的薪酬激励制度，负责根据有关法律法规，按照釆购人核定的幼儿园教职员工薪酬标准，制订切实可行的</w:t>
      </w:r>
      <w:r>
        <w:rPr>
          <w:rFonts w:ascii="仿宋" w:eastAsia="仿宋" w:hAnsi="仿宋" w:cs="仿宋" w:hint="eastAsia"/>
          <w:color w:val="000000" w:themeColor="text1"/>
          <w:sz w:val="24"/>
          <w:szCs w:val="24"/>
          <w:lang w:val="zh-CN" w:eastAsia="zh-CN" w:bidi="zh-CN"/>
        </w:rPr>
        <w:t>“公办</w:t>
      </w:r>
      <w:r>
        <w:rPr>
          <w:rFonts w:ascii="仿宋" w:eastAsia="仿宋" w:hAnsi="仿宋" w:cs="仿宋" w:hint="eastAsia"/>
          <w:color w:val="000000" w:themeColor="text1"/>
          <w:sz w:val="24"/>
          <w:szCs w:val="24"/>
        </w:rPr>
        <w:t>幼儿园教职员工薪酬发放方案”，报釆购人审定，并报相关主管部门备案后遵照执行。</w:t>
      </w:r>
    </w:p>
    <w:p w:rsidR="00D93479" w:rsidRDefault="002E498E">
      <w:pPr>
        <w:pStyle w:val="Bodytext1"/>
        <w:tabs>
          <w:tab w:val="left" w:pos="857"/>
        </w:tabs>
        <w:spacing w:after="0" w:line="471"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lastRenderedPageBreak/>
        <w:t>3</w:t>
      </w:r>
      <w:r>
        <w:rPr>
          <w:rFonts w:ascii="仿宋" w:eastAsia="仿宋" w:hAnsi="仿宋" w:cs="仿宋" w:hint="eastAsia"/>
          <w:color w:val="000000" w:themeColor="text1"/>
          <w:sz w:val="24"/>
          <w:szCs w:val="24"/>
        </w:rPr>
        <w:t>）根据《成都市幼儿园管理办法》（成都市人民政府令第</w:t>
      </w:r>
      <w:r>
        <w:rPr>
          <w:rFonts w:ascii="仿宋" w:eastAsia="仿宋" w:hAnsi="仿宋" w:cs="仿宋" w:hint="eastAsia"/>
          <w:color w:val="000000" w:themeColor="text1"/>
          <w:sz w:val="24"/>
          <w:szCs w:val="24"/>
        </w:rPr>
        <w:t>183</w:t>
      </w:r>
      <w:r>
        <w:rPr>
          <w:rFonts w:ascii="仿宋" w:eastAsia="仿宋" w:hAnsi="仿宋" w:cs="仿宋" w:hint="eastAsia"/>
          <w:color w:val="000000" w:themeColor="text1"/>
          <w:sz w:val="24"/>
          <w:szCs w:val="24"/>
        </w:rPr>
        <w:t>号）、《成都市幼儿园等级评定办法》、《成都高新区公办幼儿园教职工招聘实施意见》（成高社发</w:t>
      </w:r>
      <w:r>
        <w:rPr>
          <w:rFonts w:ascii="仿宋" w:eastAsia="仿宋" w:hAnsi="仿宋" w:cs="仿宋" w:hint="eastAsia"/>
          <w:color w:val="000000" w:themeColor="text1"/>
          <w:sz w:val="24"/>
          <w:szCs w:val="24"/>
        </w:rPr>
        <w:t>[2016]4</w:t>
      </w:r>
      <w:r>
        <w:rPr>
          <w:rFonts w:ascii="仿宋" w:eastAsia="仿宋" w:hAnsi="仿宋" w:cs="仿宋" w:hint="eastAsia"/>
          <w:color w:val="000000" w:themeColor="text1"/>
          <w:sz w:val="24"/>
          <w:szCs w:val="24"/>
        </w:rPr>
        <w:t>号）等规章政策对幼儿园教职员工任职资格条件的要求，按照经审定、备案的</w:t>
      </w:r>
      <w:r>
        <w:rPr>
          <w:rFonts w:ascii="仿宋" w:eastAsia="仿宋" w:hAnsi="仿宋" w:cs="仿宋" w:hint="eastAsia"/>
          <w:color w:val="000000" w:themeColor="text1"/>
          <w:sz w:val="24"/>
          <w:szCs w:val="24"/>
          <w:lang w:val="zh-CN" w:eastAsia="zh-CN" w:bidi="zh-CN"/>
        </w:rPr>
        <w:t>“公办</w:t>
      </w:r>
      <w:r>
        <w:rPr>
          <w:rFonts w:ascii="仿宋" w:eastAsia="仿宋" w:hAnsi="仿宋" w:cs="仿宋" w:hint="eastAsia"/>
          <w:color w:val="000000" w:themeColor="text1"/>
          <w:sz w:val="24"/>
          <w:szCs w:val="24"/>
        </w:rPr>
        <w:t>幼儿园教职工公开聘用方案</w:t>
      </w:r>
      <w:r>
        <w:rPr>
          <w:rFonts w:ascii="仿宋" w:eastAsia="仿宋" w:hAnsi="仿宋" w:cs="仿宋" w:hint="eastAsia"/>
          <w:color w:val="000000" w:themeColor="text1"/>
          <w:sz w:val="24"/>
          <w:szCs w:val="24"/>
          <w:lang w:val="zh-CN" w:eastAsia="zh-CN" w:bidi="zh-CN"/>
        </w:rPr>
        <w:t>”和核</w:t>
      </w:r>
      <w:r>
        <w:rPr>
          <w:rFonts w:ascii="仿宋" w:eastAsia="仿宋" w:hAnsi="仿宋" w:cs="仿宋" w:hint="eastAsia"/>
          <w:color w:val="000000" w:themeColor="text1"/>
          <w:sz w:val="24"/>
          <w:szCs w:val="24"/>
        </w:rPr>
        <w:t>定的岗位数、用工数及薪酬标准，公开、公平、公正开展幼儿园教职员工的社会招聘工作。</w:t>
      </w:r>
    </w:p>
    <w:p w:rsidR="00D93479" w:rsidRDefault="002E498E">
      <w:pPr>
        <w:pStyle w:val="Bodytext1"/>
        <w:tabs>
          <w:tab w:val="left" w:pos="857"/>
        </w:tabs>
        <w:spacing w:after="0" w:line="471"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4</w:t>
      </w:r>
      <w:r>
        <w:rPr>
          <w:rFonts w:ascii="仿宋" w:eastAsia="仿宋" w:hAnsi="仿宋" w:cs="仿宋" w:hint="eastAsia"/>
          <w:color w:val="000000" w:themeColor="text1"/>
          <w:sz w:val="24"/>
          <w:szCs w:val="24"/>
        </w:rPr>
        <w:t>）根据《中华人民共和国劳动法》、《民法典》等相关规定，由中标供应商与受聘教职员工签订书面劳动合同，并按规定办理养老、失业、医疗、工伤等社会保险以及住房公积金等待遇，派驻幼儿园从事具体的保育、教学、膳食、安保、财务等工作。</w:t>
      </w:r>
    </w:p>
    <w:p w:rsidR="00D93479" w:rsidRDefault="002E498E">
      <w:pPr>
        <w:pStyle w:val="Bodytext1"/>
        <w:tabs>
          <w:tab w:val="left" w:pos="857"/>
        </w:tabs>
        <w:spacing w:after="0" w:line="475"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w:t>
      </w:r>
      <w:r>
        <w:rPr>
          <w:rFonts w:ascii="仿宋" w:eastAsia="仿宋" w:hAnsi="仿宋" w:cs="仿宋" w:hint="eastAsia"/>
          <w:color w:val="000000" w:themeColor="text1"/>
          <w:sz w:val="24"/>
          <w:szCs w:val="24"/>
        </w:rPr>
        <w:t>）建立完善人事劳动方面的内部规章制度，构建合法合理、切实可行的员工奖惩机制，规范用人、管人行为，依法维护教职员工和幼儿园的合法权益。</w:t>
      </w:r>
    </w:p>
    <w:p w:rsidR="00D93479" w:rsidRDefault="002E498E">
      <w:pPr>
        <w:pStyle w:val="Bodytext1"/>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zh-CN" w:eastAsia="zh-CN" w:bidi="zh-CN"/>
        </w:rPr>
        <w:t>6</w:t>
      </w:r>
      <w:r>
        <w:rPr>
          <w:rFonts w:ascii="仿宋" w:eastAsia="仿宋" w:hAnsi="仿宋" w:cs="仿宋" w:hint="eastAsia"/>
          <w:color w:val="000000" w:themeColor="text1"/>
          <w:sz w:val="24"/>
          <w:szCs w:val="24"/>
          <w:lang w:val="zh-CN" w:eastAsia="zh-CN" w:bidi="zh-CN"/>
        </w:rPr>
        <w:t>）</w:t>
      </w:r>
      <w:r>
        <w:rPr>
          <w:rFonts w:ascii="仿宋" w:eastAsia="仿宋" w:hAnsi="仿宋" w:cs="仿宋" w:hint="eastAsia"/>
          <w:color w:val="000000" w:themeColor="text1"/>
          <w:sz w:val="24"/>
          <w:szCs w:val="24"/>
        </w:rPr>
        <w:t>构建教、研、训一体的教师培养机制，制订切实可行的师资培训和教师专业化培训、激励和评价制度，并严格贯彻落实，引领各层次教师专业成长。</w:t>
      </w:r>
    </w:p>
    <w:p w:rsidR="00D93479" w:rsidRDefault="002E498E">
      <w:pPr>
        <w:pStyle w:val="Bodytext1"/>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7</w:t>
      </w:r>
      <w:r>
        <w:rPr>
          <w:rFonts w:ascii="仿宋" w:eastAsia="仿宋" w:hAnsi="仿宋" w:cs="仿宋" w:hint="eastAsia"/>
          <w:color w:val="000000" w:themeColor="text1"/>
          <w:sz w:val="24"/>
          <w:szCs w:val="24"/>
          <w:lang w:val="en-US" w:eastAsia="zh-CN" w:bidi="en-US"/>
        </w:rPr>
        <w:t>.3</w:t>
      </w:r>
      <w:r>
        <w:rPr>
          <w:rFonts w:ascii="仿宋" w:eastAsia="仿宋" w:hAnsi="仿宋" w:cs="仿宋" w:hint="eastAsia"/>
          <w:color w:val="000000" w:themeColor="text1"/>
          <w:sz w:val="24"/>
          <w:szCs w:val="24"/>
        </w:rPr>
        <w:t>中标供应商</w:t>
      </w:r>
      <w:r>
        <w:rPr>
          <w:rFonts w:ascii="仿宋" w:eastAsia="仿宋" w:hAnsi="仿宋" w:cs="仿宋" w:hint="eastAsia"/>
          <w:color w:val="000000" w:themeColor="text1"/>
          <w:sz w:val="24"/>
          <w:szCs w:val="24"/>
        </w:rPr>
        <w:t>承担幼儿园安全卫生主体责任，维护幼儿园正常的保育、教学秩序，创造安全、稳定的校园环境。</w:t>
      </w:r>
    </w:p>
    <w:p w:rsidR="00D93479" w:rsidRDefault="002E498E">
      <w:pPr>
        <w:pStyle w:val="Bodytext1"/>
        <w:tabs>
          <w:tab w:val="left" w:pos="898"/>
        </w:tabs>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根据《中小学幼儿园安全管理办法》的规定，履行幼儿园安全管理和安全教育职责，按照有关安全工作的法律、法规和规章，建立健全幼儿园各项安全管理制度和安全应急处突预案，落实安全防范措施，及时消除隐患，预防发生事故。</w:t>
      </w:r>
    </w:p>
    <w:p w:rsidR="00D93479" w:rsidRDefault="002E498E">
      <w:pPr>
        <w:pStyle w:val="Bodytext1"/>
        <w:tabs>
          <w:tab w:val="left" w:pos="916"/>
        </w:tabs>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定期对幼儿园设施设备进行安金检查，及时消除安全隐患。</w:t>
      </w:r>
    </w:p>
    <w:p w:rsidR="00D93479" w:rsidRDefault="002E498E">
      <w:pPr>
        <w:pStyle w:val="Bodytext1"/>
        <w:tabs>
          <w:tab w:val="left" w:pos="916"/>
        </w:tabs>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定期对教职员工进行安全教育，每学期至少组织一次全园安全应急演练。</w:t>
      </w:r>
    </w:p>
    <w:p w:rsidR="00D93479" w:rsidRDefault="002E498E">
      <w:pPr>
        <w:pStyle w:val="Bodytext1"/>
        <w:tabs>
          <w:tab w:val="left" w:pos="916"/>
        </w:tabs>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4</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有计划地对幼儿进行安全教育，提高幼儿自我保护的意识与能力。</w:t>
      </w:r>
    </w:p>
    <w:p w:rsidR="00D93479" w:rsidRDefault="002E498E">
      <w:pPr>
        <w:pStyle w:val="Bodytext1"/>
        <w:tabs>
          <w:tab w:val="left" w:pos="895"/>
        </w:tabs>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建立健</w:t>
      </w:r>
      <w:r>
        <w:rPr>
          <w:rFonts w:ascii="仿宋" w:eastAsia="仿宋" w:hAnsi="仿宋" w:cs="仿宋" w:hint="eastAsia"/>
          <w:color w:val="000000" w:themeColor="text1"/>
          <w:sz w:val="24"/>
          <w:szCs w:val="24"/>
        </w:rPr>
        <w:t>全幼儿接送卡制度，上、放学期间组织人员在幼儿园门前开展守护工作，做到幼儿交接手续严谨、秩序井然。</w:t>
      </w:r>
    </w:p>
    <w:p w:rsidR="00D93479" w:rsidRDefault="002E498E">
      <w:pPr>
        <w:pStyle w:val="Bodytext1"/>
        <w:tabs>
          <w:tab w:val="left" w:pos="898"/>
        </w:tabs>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6</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严格执行《中华人民共和国食品安全法》、《中华人民共和国食品安全法实施条例》及国家、省、市的有关规定，建立原材料采购索证索票验收登记、</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膳食试尝、食品留样等制度以及食品安全应急处突预案。</w:t>
      </w:r>
    </w:p>
    <w:p w:rsidR="00D93479" w:rsidRDefault="002E498E">
      <w:pPr>
        <w:pStyle w:val="Bodytext1"/>
        <w:tabs>
          <w:tab w:val="left" w:pos="895"/>
        </w:tabs>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7</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根据幼儿不同年龄段制定营养充足、比例合理的带量食谱，并向家长公示，保证每日营养素、维生素、矿物质等摄入量达标，确保膳食营养、卫生、安全。</w:t>
      </w:r>
    </w:p>
    <w:p w:rsidR="00D93479" w:rsidRDefault="002E498E">
      <w:pPr>
        <w:pStyle w:val="Bodytext1"/>
        <w:tabs>
          <w:tab w:val="left" w:pos="895"/>
        </w:tabs>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8</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切实做好幼儿生理和心理卫生保健工作，严格执行《托儿所、幼儿园卫生保健制度</w:t>
      </w:r>
      <w:r>
        <w:rPr>
          <w:rFonts w:ascii="仿宋" w:eastAsia="仿宋" w:hAnsi="仿宋" w:cs="仿宋" w:hint="eastAsia"/>
          <w:color w:val="000000" w:themeColor="text1"/>
          <w:sz w:val="24"/>
          <w:szCs w:val="24"/>
        </w:rPr>
        <w:t>》以及其他有关卫生保健的法规、规章和制度。</w:t>
      </w:r>
    </w:p>
    <w:p w:rsidR="00D93479" w:rsidRDefault="002E498E">
      <w:pPr>
        <w:pStyle w:val="Bodytext1"/>
        <w:tabs>
          <w:tab w:val="left" w:pos="898"/>
        </w:tabs>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9</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发生突发公共事件时，优先保护幼儿安全，及时救护，妥善处理，按规定及时报</w:t>
      </w:r>
      <w:r>
        <w:rPr>
          <w:rFonts w:ascii="仿宋" w:eastAsia="仿宋" w:hAnsi="仿宋" w:cs="仿宋" w:hint="eastAsia"/>
          <w:color w:val="000000" w:themeColor="text1"/>
          <w:sz w:val="24"/>
          <w:szCs w:val="24"/>
        </w:rPr>
        <w:lastRenderedPageBreak/>
        <w:t>告相关行政管理部门，不得瞒报、延报和漏报。</w:t>
      </w:r>
    </w:p>
    <w:p w:rsidR="00D93479" w:rsidRDefault="002E498E">
      <w:pPr>
        <w:pStyle w:val="Bodytext1"/>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zh-CN"/>
        </w:rPr>
        <w:t>7.</w:t>
      </w:r>
      <w:r>
        <w:rPr>
          <w:rFonts w:ascii="仿宋" w:eastAsia="仿宋" w:hAnsi="仿宋" w:cs="仿宋" w:hint="eastAsia"/>
          <w:color w:val="000000" w:themeColor="text1"/>
          <w:sz w:val="24"/>
          <w:szCs w:val="24"/>
          <w:lang w:val="zh-CN" w:eastAsia="zh-CN" w:bidi="zh-CN"/>
        </w:rPr>
        <w:t>4</w:t>
      </w:r>
      <w:r>
        <w:rPr>
          <w:rFonts w:ascii="仿宋" w:eastAsia="仿宋" w:hAnsi="仿宋" w:cs="仿宋" w:hint="eastAsia"/>
          <w:color w:val="000000" w:themeColor="text1"/>
          <w:sz w:val="24"/>
          <w:szCs w:val="24"/>
        </w:rPr>
        <w:t>中标供应商按规定组织开展幼儿园招生工作</w:t>
      </w:r>
    </w:p>
    <w:p w:rsidR="00D93479" w:rsidRDefault="002E498E">
      <w:pPr>
        <w:pStyle w:val="Bodytext1"/>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中标供应商按照市、区公办幼儿园招生政策实施招生，招生行为应当符合各级教育行政主管部门的规定。</w:t>
      </w:r>
    </w:p>
    <w:p w:rsidR="00D93479" w:rsidRDefault="002E498E">
      <w:pPr>
        <w:pStyle w:val="Bodytext1"/>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zh-CN"/>
        </w:rPr>
        <w:t>7.</w:t>
      </w:r>
      <w:r>
        <w:rPr>
          <w:rFonts w:ascii="仿宋" w:eastAsia="仿宋" w:hAnsi="仿宋" w:cs="仿宋" w:hint="eastAsia"/>
          <w:color w:val="000000" w:themeColor="text1"/>
          <w:sz w:val="24"/>
          <w:szCs w:val="24"/>
          <w:lang w:val="zh-CN" w:eastAsia="zh-CN" w:bidi="zh-CN"/>
        </w:rPr>
        <w:t>5</w:t>
      </w:r>
      <w:r>
        <w:rPr>
          <w:rFonts w:ascii="仿宋" w:eastAsia="仿宋" w:hAnsi="仿宋" w:cs="仿宋" w:hint="eastAsia"/>
          <w:color w:val="000000" w:themeColor="text1"/>
          <w:sz w:val="24"/>
          <w:szCs w:val="24"/>
        </w:rPr>
        <w:t>中标供应商受托管理幼儿园国有资产，建立并执行规范的资产管理制度和财务会计制度。</w:t>
      </w:r>
    </w:p>
    <w:p w:rsidR="00D93479" w:rsidRDefault="002E498E">
      <w:pPr>
        <w:pStyle w:val="Bodytext1"/>
        <w:spacing w:after="0" w:line="470"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）按照《中华人民共和国会计法》、《中华人民共和国预算法》、《事业单位国有资产管理暂行办法》（财政部令第</w:t>
      </w:r>
      <w:r>
        <w:rPr>
          <w:rFonts w:ascii="仿宋" w:eastAsia="仿宋" w:hAnsi="仿宋" w:cs="仿宋" w:hint="eastAsia"/>
          <w:color w:val="000000" w:themeColor="text1"/>
          <w:sz w:val="24"/>
          <w:szCs w:val="24"/>
        </w:rPr>
        <w:t>36</w:t>
      </w:r>
      <w:r>
        <w:rPr>
          <w:rFonts w:ascii="仿宋" w:eastAsia="仿宋" w:hAnsi="仿宋" w:cs="仿宋" w:hint="eastAsia"/>
          <w:color w:val="000000" w:themeColor="text1"/>
          <w:sz w:val="24"/>
          <w:szCs w:val="24"/>
        </w:rPr>
        <w:t>号）、《行政事业单位内部控制规范</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（试行）》（财会（</w:t>
      </w:r>
      <w:r>
        <w:rPr>
          <w:rFonts w:ascii="仿宋" w:eastAsia="仿宋" w:hAnsi="仿宋" w:cs="仿宋" w:hint="eastAsia"/>
          <w:color w:val="000000" w:themeColor="text1"/>
          <w:sz w:val="24"/>
          <w:szCs w:val="24"/>
        </w:rPr>
        <w:t>2012</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 xml:space="preserve"> 21</w:t>
      </w:r>
      <w:r>
        <w:rPr>
          <w:rFonts w:ascii="仿宋" w:eastAsia="仿宋" w:hAnsi="仿宋" w:cs="仿宋" w:hint="eastAsia"/>
          <w:color w:val="000000" w:themeColor="text1"/>
          <w:sz w:val="24"/>
          <w:szCs w:val="24"/>
        </w:rPr>
        <w:t>号）和高新区对公办幼儿园在财务管理、工程建设、国资管理、票据管理、物资采购等方面的其它相关要求，建立健全相关管理制度并严格执行，做到账目清楚、核算行为合法规范。</w:t>
      </w:r>
    </w:p>
    <w:p w:rsidR="00D93479" w:rsidRDefault="002E498E">
      <w:pPr>
        <w:pStyle w:val="Bodytext1"/>
        <w:spacing w:after="0" w:line="475" w:lineRule="exact"/>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）对受托管理的幼儿园资产进行登记造册，做到账物相符，不得将幼儿园资产用作与幼儿园管理运营无关的其它任何目的。</w:t>
      </w:r>
    </w:p>
    <w:p w:rsidR="00D93479" w:rsidRDefault="002E498E">
      <w:pPr>
        <w:pStyle w:val="Bodytext1"/>
        <w:spacing w:after="0" w:line="475" w:lineRule="exact"/>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 xml:space="preserve">3 </w:t>
      </w:r>
      <w:r>
        <w:rPr>
          <w:rFonts w:ascii="仿宋" w:eastAsia="仿宋" w:hAnsi="仿宋" w:cs="仿宋" w:hint="eastAsia"/>
          <w:color w:val="000000" w:themeColor="text1"/>
          <w:sz w:val="24"/>
          <w:szCs w:val="24"/>
        </w:rPr>
        <w:t>）严格执行并公示幼儿园收费项目和标准。</w:t>
      </w:r>
    </w:p>
    <w:p w:rsidR="00D93479" w:rsidRDefault="002E498E">
      <w:pPr>
        <w:pStyle w:val="Bodytext1"/>
        <w:tabs>
          <w:tab w:val="left" w:pos="848"/>
        </w:tabs>
        <w:spacing w:after="0" w:line="475" w:lineRule="exact"/>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4</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幼儿园经费管</w:t>
      </w:r>
      <w:r>
        <w:rPr>
          <w:rFonts w:ascii="仿宋" w:eastAsia="仿宋" w:hAnsi="仿宋" w:cs="仿宋" w:hint="eastAsia"/>
          <w:color w:val="000000" w:themeColor="text1"/>
          <w:sz w:val="24"/>
          <w:szCs w:val="24"/>
        </w:rPr>
        <w:t>理实行</w:t>
      </w:r>
      <w:r>
        <w:rPr>
          <w:rFonts w:ascii="仿宋" w:eastAsia="仿宋" w:hAnsi="仿宋" w:cs="仿宋" w:hint="eastAsia"/>
          <w:color w:val="000000" w:themeColor="text1"/>
          <w:sz w:val="24"/>
          <w:szCs w:val="24"/>
          <w:lang w:val="zh-CN" w:eastAsia="zh-CN" w:bidi="zh-CN"/>
        </w:rPr>
        <w:t>“收</w:t>
      </w:r>
      <w:r>
        <w:rPr>
          <w:rFonts w:ascii="仿宋" w:eastAsia="仿宋" w:hAnsi="仿宋" w:cs="仿宋" w:hint="eastAsia"/>
          <w:color w:val="000000" w:themeColor="text1"/>
          <w:sz w:val="24"/>
          <w:szCs w:val="24"/>
        </w:rPr>
        <w:t>支两条线”，一年一审计，经费釆用预算制，所需经费支出由高新区本级财力承担。幼儿园按照相关法律法规和《幼儿园委托管理服务合同》制订“公办幼儿园年度经费预算”按相关流程审批。</w:t>
      </w:r>
    </w:p>
    <w:p w:rsidR="00D93479" w:rsidRDefault="002E498E">
      <w:pPr>
        <w:pStyle w:val="Bodytext1"/>
        <w:tabs>
          <w:tab w:val="left" w:pos="867"/>
        </w:tabs>
        <w:spacing w:after="0" w:line="475" w:lineRule="exact"/>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幼儿膳食费实行民主管理，保证全部用于幼儿膳食，每月向家长公布账目。</w:t>
      </w:r>
    </w:p>
    <w:p w:rsidR="00D93479" w:rsidRDefault="002E498E">
      <w:pPr>
        <w:pStyle w:val="Bodytext1"/>
        <w:tabs>
          <w:tab w:val="left" w:pos="862"/>
        </w:tabs>
        <w:spacing w:after="0" w:line="475" w:lineRule="exact"/>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6</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凡使用财政性资金以幼儿园名义采购集中釆购目录以内的或者釆购限额标准以上的货物、工程和服务，均按照《中华人民共和国政府釆购法》、《中华人民共和国政府釆购法实施条例》的规定执行。</w:t>
      </w:r>
    </w:p>
    <w:p w:rsidR="00D93479" w:rsidRDefault="002E498E">
      <w:pPr>
        <w:pStyle w:val="Bodytext1"/>
        <w:tabs>
          <w:tab w:val="left" w:pos="855"/>
        </w:tabs>
        <w:spacing w:after="0" w:line="475" w:lineRule="exact"/>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7</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按照公办幼儿园（行政事业单位）财务管理要求，规范制作财务会计报表</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配合、接受财政部门、釆购人或其他政府部门、第三方专业机构的财务审计。</w:t>
      </w:r>
    </w:p>
    <w:p w:rsidR="00D93479" w:rsidRDefault="002E498E">
      <w:pPr>
        <w:pStyle w:val="Bodytext1"/>
        <w:tabs>
          <w:tab w:val="left" w:pos="846"/>
        </w:tabs>
        <w:spacing w:after="0" w:line="475" w:lineRule="exact"/>
        <w:ind w:left="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7.</w:t>
      </w:r>
      <w:r>
        <w:rPr>
          <w:rFonts w:ascii="仿宋" w:eastAsia="仿宋" w:hAnsi="仿宋" w:cs="仿宋" w:hint="eastAsia"/>
          <w:color w:val="000000" w:themeColor="text1"/>
          <w:sz w:val="24"/>
          <w:szCs w:val="24"/>
        </w:rPr>
        <w:t>6</w:t>
      </w:r>
      <w:r>
        <w:rPr>
          <w:rFonts w:ascii="仿宋" w:eastAsia="仿宋" w:hAnsi="仿宋" w:cs="仿宋" w:hint="eastAsia"/>
          <w:color w:val="000000" w:themeColor="text1"/>
          <w:sz w:val="24"/>
          <w:szCs w:val="24"/>
        </w:rPr>
        <w:t>确保幼儿园共享中标供应商资源。</w:t>
      </w:r>
    </w:p>
    <w:p w:rsidR="00D93479" w:rsidRDefault="002E498E">
      <w:pPr>
        <w:pStyle w:val="Bodytext1"/>
        <w:tabs>
          <w:tab w:val="left" w:pos="855"/>
        </w:tabs>
        <w:spacing w:after="0" w:line="475" w:lineRule="exact"/>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确保幼儿园在办园规划、教育理念、课程设计、队伍培养等方面可以共享中标供应商其他在办幼儿园的优秀资源。</w:t>
      </w:r>
    </w:p>
    <w:p w:rsidR="00D93479" w:rsidRDefault="002E498E">
      <w:pPr>
        <w:pStyle w:val="Bodytext1"/>
        <w:tabs>
          <w:tab w:val="left" w:pos="848"/>
        </w:tabs>
        <w:spacing w:after="0" w:line="504" w:lineRule="exact"/>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中标供应商保证，每学期开展不少于</w:t>
      </w: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次与中标供应商其他在办幼儿园的互动教学研讨。</w:t>
      </w:r>
    </w:p>
    <w:p w:rsidR="00D93479" w:rsidRDefault="002E498E">
      <w:pPr>
        <w:pStyle w:val="Bodytext1"/>
        <w:tabs>
          <w:tab w:val="left" w:pos="848"/>
        </w:tabs>
        <w:spacing w:after="0" w:line="504" w:lineRule="exact"/>
        <w:ind w:firstLine="480"/>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3</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val="en-US" w:eastAsia="zh-CN"/>
        </w:rPr>
        <w:t>以上费用均包含在管理费中。</w:t>
      </w:r>
    </w:p>
    <w:p w:rsidR="00D93479" w:rsidRDefault="002E498E">
      <w:pPr>
        <w:pStyle w:val="Bodytext1"/>
        <w:tabs>
          <w:tab w:val="left" w:pos="838"/>
        </w:tabs>
        <w:spacing w:after="0" w:line="480" w:lineRule="exact"/>
        <w:ind w:left="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lastRenderedPageBreak/>
        <w:t>7.</w:t>
      </w:r>
      <w:r>
        <w:rPr>
          <w:rFonts w:ascii="仿宋" w:eastAsia="仿宋" w:hAnsi="仿宋" w:cs="仿宋" w:hint="eastAsia"/>
          <w:color w:val="000000" w:themeColor="text1"/>
          <w:sz w:val="24"/>
          <w:szCs w:val="24"/>
        </w:rPr>
        <w:t>7</w:t>
      </w:r>
      <w:r>
        <w:rPr>
          <w:rFonts w:ascii="仿宋" w:eastAsia="仿宋" w:hAnsi="仿宋" w:cs="仿宋" w:hint="eastAsia"/>
          <w:color w:val="000000" w:themeColor="text1"/>
          <w:sz w:val="24"/>
          <w:szCs w:val="24"/>
        </w:rPr>
        <w:t>确保幼儿园规范有序运营依法应当开展的其它工作</w:t>
      </w:r>
    </w:p>
    <w:p w:rsidR="00D93479" w:rsidRDefault="002E498E">
      <w:pPr>
        <w:pStyle w:val="Bodytext1"/>
        <w:tabs>
          <w:tab w:val="left" w:pos="862"/>
        </w:tabs>
        <w:spacing w:after="0" w:line="480" w:lineRule="exact"/>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按照国家、省、市、区关于依法治教、依法办园的要求，建立健全幼儿园管理各项规章制度；建立行政、教学、后勤等内部机构并实质性开展工作；建立教职工大会或教职工代表会议制度；建立园务委员会、家长委员会等。</w:t>
      </w:r>
    </w:p>
    <w:p w:rsidR="00D93479" w:rsidRDefault="002E498E">
      <w:pPr>
        <w:pStyle w:val="Bodytext1"/>
        <w:tabs>
          <w:tab w:val="left" w:pos="862"/>
        </w:tabs>
        <w:spacing w:after="660" w:line="480" w:lineRule="exact"/>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国家、省、市、区关于幼儿园管理、运营的有关法律、法规、规章、政策、</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规范性文件等规定的幼儿园管理者应当履行的其它职责和应当开展的其它工作。</w:t>
      </w:r>
    </w:p>
    <w:p w:rsidR="00D93479" w:rsidRDefault="002E498E">
      <w:pPr>
        <w:pStyle w:val="Bodytext1"/>
        <w:spacing w:after="200" w:line="240" w:lineRule="auto"/>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8</w:t>
      </w:r>
      <w:r>
        <w:rPr>
          <w:rFonts w:ascii="仿宋" w:eastAsia="仿宋" w:hAnsi="仿宋" w:cs="仿宋" w:hint="eastAsia"/>
          <w:color w:val="000000" w:themeColor="text1"/>
          <w:sz w:val="24"/>
          <w:szCs w:val="24"/>
        </w:rPr>
        <w:t>、关于管理团队的特别规定</w:t>
      </w:r>
    </w:p>
    <w:p w:rsidR="00D93479" w:rsidRDefault="002E498E">
      <w:pPr>
        <w:pStyle w:val="Bodytext1"/>
        <w:numPr>
          <w:ilvl w:val="0"/>
          <w:numId w:val="5"/>
        </w:numPr>
        <w:tabs>
          <w:tab w:val="left" w:pos="831"/>
        </w:tabs>
        <w:spacing w:line="240" w:lineRule="auto"/>
        <w:ind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lang w:eastAsia="zh-CN"/>
        </w:rPr>
        <w:t>项目</w:t>
      </w:r>
      <w:r>
        <w:rPr>
          <w:rFonts w:ascii="仿宋" w:eastAsia="仿宋" w:hAnsi="仿宋" w:cs="仿宋" w:hint="eastAsia"/>
          <w:color w:val="000000" w:themeColor="text1"/>
          <w:sz w:val="24"/>
          <w:szCs w:val="24"/>
        </w:rPr>
        <w:t>团队、</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团队和教职员工团队的稳定性及更换要求</w:t>
      </w:r>
    </w:p>
    <w:p w:rsidR="00D93479" w:rsidRDefault="002E498E">
      <w:pPr>
        <w:pStyle w:val="Bodytext1"/>
        <w:tabs>
          <w:tab w:val="left" w:pos="798"/>
        </w:tabs>
        <w:spacing w:after="0" w:line="473" w:lineRule="exact"/>
        <w:ind w:firstLine="500"/>
        <w:rPr>
          <w:rFonts w:ascii="仿宋" w:eastAsia="仿宋" w:hAnsi="仿宋" w:cs="仿宋"/>
          <w:b/>
          <w:bCs/>
          <w:color w:val="000000" w:themeColor="text1"/>
          <w:sz w:val="24"/>
          <w:szCs w:val="24"/>
          <w:u w:val="single"/>
        </w:rPr>
      </w:pPr>
      <w:r>
        <w:rPr>
          <w:rFonts w:ascii="仿宋" w:eastAsia="仿宋" w:hAnsi="仿宋" w:cs="仿宋" w:hint="eastAsia"/>
          <w:b/>
          <w:bCs/>
          <w:color w:val="000000" w:themeColor="text1"/>
          <w:sz w:val="24"/>
          <w:szCs w:val="24"/>
          <w:u w:val="single"/>
          <w:lang w:val="zh-CN" w:eastAsia="zh-CN" w:bidi="zh-CN"/>
        </w:rPr>
        <w:t>1</w:t>
      </w:r>
      <w:r>
        <w:rPr>
          <w:rFonts w:ascii="仿宋" w:eastAsia="仿宋" w:hAnsi="仿宋" w:cs="仿宋" w:hint="eastAsia"/>
          <w:b/>
          <w:bCs/>
          <w:color w:val="000000" w:themeColor="text1"/>
          <w:sz w:val="24"/>
          <w:szCs w:val="24"/>
          <w:u w:val="single"/>
          <w:lang w:val="zh-CN" w:eastAsia="zh-CN" w:bidi="zh-CN"/>
        </w:rPr>
        <w:t>）</w:t>
      </w:r>
      <w:r>
        <w:rPr>
          <w:rFonts w:ascii="仿宋" w:eastAsia="仿宋" w:hAnsi="仿宋" w:cs="仿宋" w:hint="eastAsia"/>
          <w:b/>
          <w:bCs/>
          <w:color w:val="000000" w:themeColor="text1"/>
          <w:sz w:val="24"/>
          <w:szCs w:val="24"/>
          <w:u w:val="single"/>
        </w:rPr>
        <w:t>中标供应商派出的任何一名</w:t>
      </w:r>
      <w:r>
        <w:rPr>
          <w:rFonts w:ascii="仿宋" w:eastAsia="仿宋" w:hAnsi="仿宋" w:cs="仿宋" w:hint="eastAsia"/>
          <w:b/>
          <w:bCs/>
          <w:color w:val="000000" w:themeColor="text1"/>
          <w:sz w:val="24"/>
          <w:szCs w:val="24"/>
          <w:u w:val="single"/>
          <w:lang w:eastAsia="zh-CN"/>
        </w:rPr>
        <w:t>园级管理</w:t>
      </w:r>
      <w:r>
        <w:rPr>
          <w:rFonts w:ascii="仿宋" w:eastAsia="仿宋" w:hAnsi="仿宋" w:cs="仿宋" w:hint="eastAsia"/>
          <w:b/>
          <w:bCs/>
          <w:color w:val="000000" w:themeColor="text1"/>
          <w:sz w:val="24"/>
          <w:szCs w:val="24"/>
          <w:u w:val="single"/>
        </w:rPr>
        <w:t>团队成员在幼儿园同一岗位的连续任职期限不得低于三年。在此期限内，不允许人员更换，除已征得釆购人同意外，</w:t>
      </w:r>
      <w:r>
        <w:rPr>
          <w:rFonts w:ascii="仿宋" w:eastAsia="仿宋" w:hAnsi="仿宋" w:cs="仿宋" w:hint="eastAsia"/>
          <w:b/>
          <w:bCs/>
          <w:color w:val="000000" w:themeColor="text1"/>
          <w:sz w:val="24"/>
          <w:szCs w:val="24"/>
          <w:u w:val="single"/>
          <w:lang w:val="en-US" w:eastAsia="zh-CN"/>
        </w:rPr>
        <w:t>无论任何原因更换，</w:t>
      </w:r>
      <w:r>
        <w:rPr>
          <w:rFonts w:ascii="仿宋" w:eastAsia="仿宋" w:hAnsi="仿宋" w:cs="仿宋" w:hint="eastAsia"/>
          <w:b/>
          <w:bCs/>
          <w:color w:val="000000" w:themeColor="text1"/>
          <w:sz w:val="24"/>
          <w:szCs w:val="24"/>
          <w:u w:val="single"/>
        </w:rPr>
        <w:t>釆购人有权追究中标供应商违约责任。（提供承诺函）（实质性要求）</w:t>
      </w:r>
    </w:p>
    <w:p w:rsidR="00D93479" w:rsidRDefault="002E498E">
      <w:pPr>
        <w:pStyle w:val="Bodytext1"/>
        <w:tabs>
          <w:tab w:val="left" w:pos="798"/>
        </w:tabs>
        <w:spacing w:after="0" w:line="473" w:lineRule="exact"/>
        <w:ind w:firstLine="500"/>
        <w:rPr>
          <w:rFonts w:ascii="仿宋" w:eastAsia="仿宋" w:hAnsi="仿宋" w:cs="仿宋"/>
          <w:b/>
          <w:bCs/>
          <w:color w:val="000000" w:themeColor="text1"/>
          <w:sz w:val="24"/>
          <w:szCs w:val="24"/>
          <w:u w:val="single"/>
        </w:rPr>
      </w:pPr>
      <w:bookmarkStart w:id="156" w:name="bookmark47"/>
      <w:r>
        <w:rPr>
          <w:rFonts w:ascii="仿宋" w:eastAsia="仿宋" w:hAnsi="仿宋" w:cs="仿宋" w:hint="eastAsia"/>
          <w:b/>
          <w:bCs/>
          <w:color w:val="000000" w:themeColor="text1"/>
          <w:sz w:val="24"/>
          <w:szCs w:val="24"/>
          <w:u w:val="single"/>
        </w:rPr>
        <w:t>2</w:t>
      </w:r>
      <w:bookmarkEnd w:id="156"/>
      <w:r>
        <w:rPr>
          <w:rFonts w:ascii="仿宋" w:eastAsia="仿宋" w:hAnsi="仿宋" w:cs="仿宋" w:hint="eastAsia"/>
          <w:b/>
          <w:bCs/>
          <w:color w:val="000000" w:themeColor="text1"/>
          <w:sz w:val="24"/>
          <w:szCs w:val="24"/>
          <w:u w:val="single"/>
        </w:rPr>
        <w:t>）中标供应商派出的</w:t>
      </w:r>
      <w:r>
        <w:rPr>
          <w:rFonts w:ascii="仿宋" w:eastAsia="仿宋" w:hAnsi="仿宋" w:cs="仿宋" w:hint="eastAsia"/>
          <w:b/>
          <w:bCs/>
          <w:color w:val="000000" w:themeColor="text1"/>
          <w:sz w:val="24"/>
          <w:szCs w:val="24"/>
          <w:u w:val="single"/>
          <w:lang w:eastAsia="zh-CN"/>
        </w:rPr>
        <w:t>项目</w:t>
      </w:r>
      <w:r>
        <w:rPr>
          <w:rFonts w:ascii="仿宋" w:eastAsia="仿宋" w:hAnsi="仿宋" w:cs="仿宋" w:hint="eastAsia"/>
          <w:b/>
          <w:bCs/>
          <w:color w:val="000000" w:themeColor="text1"/>
          <w:sz w:val="24"/>
          <w:szCs w:val="24"/>
          <w:u w:val="single"/>
        </w:rPr>
        <w:t>团队负责人在该项目的连续任职期限不得低于三年。在此期限内，不允许人员更换，除已征得釆购人同意外，否则釆购人有权追究中标供应商违约责任。（提供承诺函）（实质性要求）</w:t>
      </w:r>
    </w:p>
    <w:p w:rsidR="00D93479" w:rsidRDefault="002E498E">
      <w:pPr>
        <w:pStyle w:val="Bodytext1"/>
        <w:tabs>
          <w:tab w:val="left" w:pos="805"/>
        </w:tabs>
        <w:spacing w:after="0" w:line="473"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3</w:t>
      </w:r>
      <w:r>
        <w:rPr>
          <w:rFonts w:ascii="仿宋" w:eastAsia="仿宋" w:hAnsi="仿宋" w:cs="仿宋" w:hint="eastAsia"/>
          <w:color w:val="000000" w:themeColor="text1"/>
          <w:sz w:val="24"/>
          <w:szCs w:val="24"/>
        </w:rPr>
        <w:t>）管理服务期内，若釆购人认为中标供应商派出的</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团队成员、</w:t>
      </w:r>
      <w:r>
        <w:rPr>
          <w:rFonts w:ascii="仿宋" w:eastAsia="仿宋" w:hAnsi="仿宋" w:cs="仿宋" w:hint="eastAsia"/>
          <w:color w:val="000000" w:themeColor="text1"/>
          <w:sz w:val="24"/>
          <w:szCs w:val="24"/>
          <w:lang w:eastAsia="zh-CN"/>
        </w:rPr>
        <w:t>项目</w:t>
      </w:r>
      <w:r>
        <w:rPr>
          <w:rFonts w:ascii="仿宋" w:eastAsia="仿宋" w:hAnsi="仿宋" w:cs="仿宋" w:hint="eastAsia"/>
          <w:color w:val="000000" w:themeColor="text1"/>
          <w:sz w:val="24"/>
          <w:szCs w:val="24"/>
        </w:rPr>
        <w:t>团队负责人不能胜任其工作，或出现重大管理失误，或造成重大管理责任，或从事其他与幼儿园管理、运营相违背的活动，则釆购人有权要求中标供应商进行更换，同时追究中标供应商违约责任。在此种情况下，中标供应商应当在</w:t>
      </w:r>
      <w:r>
        <w:rPr>
          <w:rFonts w:ascii="仿宋" w:eastAsia="仿宋" w:hAnsi="仿宋" w:cs="仿宋" w:hint="eastAsia"/>
          <w:color w:val="000000" w:themeColor="text1"/>
          <w:sz w:val="24"/>
          <w:szCs w:val="24"/>
          <w:lang w:val="en-US" w:eastAsia="zh-CN"/>
        </w:rPr>
        <w:t>二十</w:t>
      </w:r>
      <w:r>
        <w:rPr>
          <w:rFonts w:ascii="仿宋" w:eastAsia="仿宋" w:hAnsi="仿宋" w:cs="仿宋" w:hint="eastAsia"/>
          <w:color w:val="000000" w:themeColor="text1"/>
          <w:sz w:val="24"/>
          <w:szCs w:val="24"/>
        </w:rPr>
        <w:t>个工作日内完成人员更换（即更换人员的资料审核和违约金的缴纳等）。</w:t>
      </w:r>
    </w:p>
    <w:p w:rsidR="00D93479" w:rsidRDefault="002E498E">
      <w:pPr>
        <w:pStyle w:val="Bodytext1"/>
        <w:tabs>
          <w:tab w:val="left" w:pos="798"/>
        </w:tabs>
        <w:spacing w:after="0" w:line="473"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rPr>
        <w:t>）管理服务期内，未经釆购人同意，中标供应商不得安排幼儿园的</w:t>
      </w:r>
      <w:r>
        <w:rPr>
          <w:rFonts w:ascii="仿宋" w:eastAsia="仿宋" w:hAnsi="仿宋" w:cs="仿宋" w:hint="eastAsia"/>
          <w:color w:val="000000" w:themeColor="text1"/>
          <w:sz w:val="24"/>
          <w:szCs w:val="24"/>
          <w:lang w:val="en-US" w:eastAsia="zh-CN"/>
        </w:rPr>
        <w:t>园级管理团队成员</w:t>
      </w:r>
      <w:r>
        <w:rPr>
          <w:rFonts w:ascii="仿宋" w:eastAsia="仿宋" w:hAnsi="仿宋" w:cs="仿宋" w:hint="eastAsia"/>
          <w:color w:val="000000" w:themeColor="text1"/>
          <w:sz w:val="24"/>
          <w:szCs w:val="24"/>
        </w:rPr>
        <w:t>本幼儿园无关的其它工作，也不得将其调往本幼儿园以外的其它单位。</w:t>
      </w:r>
    </w:p>
    <w:p w:rsidR="00D93479" w:rsidRDefault="002E498E">
      <w:pPr>
        <w:pStyle w:val="Bodytext1"/>
        <w:tabs>
          <w:tab w:val="left" w:pos="798"/>
        </w:tabs>
        <w:spacing w:after="0" w:line="473"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5</w:t>
      </w:r>
      <w:r>
        <w:rPr>
          <w:rFonts w:ascii="仿宋" w:eastAsia="仿宋" w:hAnsi="仿宋" w:cs="仿宋" w:hint="eastAsia"/>
          <w:color w:val="000000" w:themeColor="text1"/>
          <w:sz w:val="24"/>
          <w:szCs w:val="24"/>
        </w:rPr>
        <w:t>）管理服务期内，幼儿园教职员工</w:t>
      </w:r>
      <w:r>
        <w:rPr>
          <w:rFonts w:ascii="仿宋" w:eastAsia="仿宋" w:hAnsi="仿宋" w:cs="仿宋" w:hint="eastAsia"/>
          <w:color w:val="000000" w:themeColor="text1"/>
          <w:sz w:val="24"/>
          <w:szCs w:val="24"/>
          <w:lang w:val="en-US" w:eastAsia="zh-CN"/>
        </w:rPr>
        <w:t>在职超过</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年</w:t>
      </w:r>
      <w:r>
        <w:rPr>
          <w:rFonts w:ascii="仿宋" w:eastAsia="仿宋" w:hAnsi="仿宋" w:cs="仿宋" w:hint="eastAsia"/>
          <w:color w:val="000000" w:themeColor="text1"/>
          <w:sz w:val="24"/>
          <w:szCs w:val="24"/>
        </w:rPr>
        <w:t>离职的，应当于离职后</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rPr>
        <w:t>0</w:t>
      </w:r>
      <w:r>
        <w:rPr>
          <w:rFonts w:ascii="仿宋" w:eastAsia="仿宋" w:hAnsi="仿宋" w:cs="仿宋" w:hint="eastAsia"/>
          <w:color w:val="000000" w:themeColor="text1"/>
          <w:sz w:val="24"/>
          <w:szCs w:val="24"/>
        </w:rPr>
        <w:t>日内报釆购人备案。因教职员工离职</w:t>
      </w:r>
      <w:r>
        <w:rPr>
          <w:rFonts w:ascii="仿宋" w:eastAsia="仿宋" w:hAnsi="仿宋" w:cs="仿宋" w:hint="eastAsia"/>
          <w:color w:val="000000" w:themeColor="text1"/>
          <w:sz w:val="24"/>
          <w:szCs w:val="24"/>
        </w:rPr>
        <w:t>造成的岗位空缺，应当按规定通过公开招聘、择优聘用的方式及时补缺，必要时中标供应商应当安排临时顶岗人员，并承担由此产生的费用。中标供应商应当确保不因任何原因的岗位空缺影响幼儿园的正常运转。</w:t>
      </w:r>
    </w:p>
    <w:p w:rsidR="00D93479" w:rsidRDefault="002E498E">
      <w:pPr>
        <w:pStyle w:val="Bodytext1"/>
        <w:tabs>
          <w:tab w:val="left" w:pos="805"/>
        </w:tabs>
        <w:spacing w:after="0" w:line="473"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6</w:t>
      </w:r>
      <w:r>
        <w:rPr>
          <w:rFonts w:ascii="仿宋" w:eastAsia="仿宋" w:hAnsi="仿宋" w:cs="仿宋" w:hint="eastAsia"/>
          <w:color w:val="000000" w:themeColor="text1"/>
          <w:sz w:val="24"/>
          <w:szCs w:val="24"/>
        </w:rPr>
        <w:t>）管理服务期内，若釆购人认为幼儿园的教职员工不适宜继续在本幼儿园工作，则采购人有权要求中标供应商予以更换。因更换教职员工可能产生的劳动争议以及经济补（赔）偿等事宜，均由中标供应商自行处理和承担</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lang w:val="en-US" w:eastAsia="zh-CN"/>
        </w:rPr>
        <w:t>不得使用教职员工薪酬</w:t>
      </w:r>
      <w:r>
        <w:rPr>
          <w:rFonts w:ascii="仿宋" w:eastAsia="仿宋" w:hAnsi="仿宋" w:cs="仿宋" w:hint="eastAsia"/>
          <w:color w:val="000000" w:themeColor="text1"/>
          <w:sz w:val="24"/>
          <w:szCs w:val="24"/>
        </w:rPr>
        <w:t>。</w:t>
      </w:r>
    </w:p>
    <w:p w:rsidR="00D93479" w:rsidRDefault="002E498E">
      <w:pPr>
        <w:pStyle w:val="Bodytext1"/>
        <w:tabs>
          <w:tab w:val="left" w:pos="798"/>
        </w:tabs>
        <w:spacing w:after="0" w:line="473" w:lineRule="exact"/>
        <w:ind w:firstLine="500"/>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rPr>
        <w:lastRenderedPageBreak/>
        <w:t>7</w:t>
      </w:r>
      <w:r>
        <w:rPr>
          <w:rFonts w:ascii="仿宋" w:eastAsia="仿宋" w:hAnsi="仿宋" w:cs="仿宋" w:hint="eastAsia"/>
          <w:color w:val="000000" w:themeColor="text1"/>
          <w:sz w:val="24"/>
          <w:szCs w:val="24"/>
        </w:rPr>
        <w:t>）无论因任何原因发生人员更换，更换人员的资质均不得低于原人员的资质；在此种情况下，中标供应商应当在</w:t>
      </w:r>
      <w:r>
        <w:rPr>
          <w:rFonts w:ascii="仿宋" w:eastAsia="仿宋" w:hAnsi="仿宋" w:cs="仿宋" w:hint="eastAsia"/>
          <w:color w:val="000000" w:themeColor="text1"/>
          <w:sz w:val="24"/>
          <w:szCs w:val="24"/>
          <w:lang w:val="en-US" w:eastAsia="zh-CN"/>
        </w:rPr>
        <w:t>二十</w:t>
      </w:r>
      <w:r>
        <w:rPr>
          <w:rFonts w:ascii="仿宋" w:eastAsia="仿宋" w:hAnsi="仿宋" w:cs="仿宋" w:hint="eastAsia"/>
          <w:color w:val="000000" w:themeColor="text1"/>
          <w:sz w:val="24"/>
          <w:szCs w:val="24"/>
        </w:rPr>
        <w:t>个工作日内完成人员更换（即更换人员的资料审核和违约金的缴纳等）</w:t>
      </w:r>
      <w:r>
        <w:rPr>
          <w:rFonts w:ascii="仿宋" w:eastAsia="仿宋" w:hAnsi="仿宋" w:cs="仿宋" w:hint="eastAsia"/>
          <w:color w:val="000000" w:themeColor="text1"/>
          <w:sz w:val="24"/>
          <w:szCs w:val="24"/>
          <w:lang w:eastAsia="zh-CN"/>
        </w:rPr>
        <w:t>。</w:t>
      </w:r>
    </w:p>
    <w:p w:rsidR="00D93479" w:rsidRDefault="002E498E">
      <w:pPr>
        <w:pStyle w:val="Bodytext1"/>
        <w:spacing w:after="0" w:line="473"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8</w:t>
      </w:r>
      <w:r>
        <w:rPr>
          <w:rFonts w:ascii="仿宋" w:eastAsia="仿宋" w:hAnsi="仿宋" w:cs="仿宋" w:hint="eastAsia"/>
          <w:color w:val="000000" w:themeColor="text1"/>
          <w:sz w:val="24"/>
          <w:szCs w:val="24"/>
          <w:lang w:val="en-US" w:eastAsia="zh-CN" w:bidi="en-US"/>
        </w:rPr>
        <w:t>.2</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w:t>
      </w:r>
      <w:r>
        <w:rPr>
          <w:rFonts w:ascii="仿宋" w:eastAsia="仿宋" w:hAnsi="仿宋" w:cs="仿宋" w:hint="eastAsia"/>
          <w:color w:val="000000" w:themeColor="text1"/>
          <w:sz w:val="24"/>
          <w:szCs w:val="24"/>
          <w:lang w:eastAsia="zh-CN"/>
        </w:rPr>
        <w:t>项目团队</w:t>
      </w:r>
      <w:r>
        <w:rPr>
          <w:rFonts w:ascii="仿宋" w:eastAsia="仿宋" w:hAnsi="仿宋" w:cs="仿宋" w:hint="eastAsia"/>
          <w:color w:val="000000" w:themeColor="text1"/>
          <w:sz w:val="24"/>
          <w:szCs w:val="24"/>
        </w:rPr>
        <w:t>、教职员工团队的驻场规定</w:t>
      </w:r>
    </w:p>
    <w:p w:rsidR="00D93479" w:rsidRDefault="002E498E">
      <w:pPr>
        <w:pStyle w:val="Bodytext1"/>
        <w:tabs>
          <w:tab w:val="left" w:pos="849"/>
        </w:tabs>
        <w:spacing w:after="0" w:line="469" w:lineRule="exact"/>
        <w:ind w:firstLine="500"/>
        <w:rPr>
          <w:rFonts w:ascii="仿宋" w:eastAsia="仿宋" w:hAnsi="仿宋" w:cs="仿宋"/>
          <w:color w:val="000000" w:themeColor="text1"/>
          <w:sz w:val="24"/>
          <w:szCs w:val="24"/>
        </w:rPr>
      </w:pPr>
      <w:bookmarkStart w:id="157" w:name="bookmark54"/>
      <w:r>
        <w:rPr>
          <w:rFonts w:ascii="仿宋" w:eastAsia="仿宋" w:hAnsi="仿宋" w:cs="仿宋" w:hint="eastAsia"/>
          <w:color w:val="000000" w:themeColor="text1"/>
          <w:sz w:val="24"/>
          <w:szCs w:val="24"/>
          <w:lang w:val="zh-CN" w:eastAsia="zh-CN" w:bidi="zh-CN"/>
        </w:rPr>
        <w:t>1</w:t>
      </w:r>
      <w:bookmarkEnd w:id="157"/>
      <w:r>
        <w:rPr>
          <w:rFonts w:ascii="仿宋" w:eastAsia="仿宋" w:hAnsi="仿宋" w:cs="仿宋" w:hint="eastAsia"/>
          <w:color w:val="000000" w:themeColor="text1"/>
          <w:sz w:val="24"/>
          <w:szCs w:val="24"/>
          <w:lang w:val="zh-CN" w:eastAsia="zh-CN" w:bidi="zh-CN"/>
        </w:rPr>
        <w:t>）</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团队成员分别担任幼儿园园长、副园长，常驻幼儿园履行园长、副园长职责。</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团队成员在园工作时间应当</w:t>
      </w:r>
      <w:r>
        <w:rPr>
          <w:rFonts w:ascii="仿宋" w:eastAsia="仿宋" w:hAnsi="仿宋" w:cs="仿宋" w:hint="eastAsia"/>
          <w:color w:val="000000" w:themeColor="text1"/>
          <w:sz w:val="24"/>
          <w:szCs w:val="24"/>
          <w:lang w:val="en-US" w:eastAsia="zh-CN"/>
        </w:rPr>
        <w:t>大于或等于</w:t>
      </w:r>
      <w:r>
        <w:rPr>
          <w:rFonts w:ascii="仿宋" w:eastAsia="仿宋" w:hAnsi="仿宋" w:cs="仿宋" w:hint="eastAsia"/>
          <w:color w:val="000000" w:themeColor="text1"/>
          <w:sz w:val="24"/>
          <w:szCs w:val="24"/>
        </w:rPr>
        <w:t>幼儿园开园时间，且应当满足幼儿园正常运转的需要。</w:t>
      </w:r>
    </w:p>
    <w:p w:rsidR="00D93479" w:rsidRDefault="002E498E">
      <w:pPr>
        <w:pStyle w:val="Bodytext1"/>
        <w:tabs>
          <w:tab w:val="left" w:pos="863"/>
        </w:tabs>
        <w:spacing w:after="0" w:line="469" w:lineRule="exact"/>
        <w:ind w:firstLine="500"/>
        <w:rPr>
          <w:rFonts w:ascii="仿宋" w:eastAsia="仿宋" w:hAnsi="仿宋" w:cs="仿宋"/>
          <w:color w:val="000000" w:themeColor="text1"/>
          <w:sz w:val="24"/>
          <w:szCs w:val="24"/>
        </w:rPr>
      </w:pPr>
      <w:bookmarkStart w:id="158" w:name="bookmark55"/>
      <w:r>
        <w:rPr>
          <w:rFonts w:ascii="仿宋" w:eastAsia="仿宋" w:hAnsi="仿宋" w:cs="仿宋" w:hint="eastAsia"/>
          <w:color w:val="000000" w:themeColor="text1"/>
          <w:sz w:val="24"/>
          <w:szCs w:val="24"/>
        </w:rPr>
        <w:t>2</w:t>
      </w:r>
      <w:bookmarkEnd w:id="158"/>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团队成员和教职员工团队成员有关病假、事假、婚假、产假、丧假等事宜，按照国家有关规定执行。</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团队成员请假应事先得到釆购人的批准。原则上</w:t>
      </w:r>
      <w:r>
        <w:rPr>
          <w:rFonts w:ascii="仿宋" w:eastAsia="仿宋" w:hAnsi="仿宋" w:cs="仿宋" w:hint="eastAsia"/>
          <w:color w:val="000000" w:themeColor="text1"/>
          <w:sz w:val="24"/>
          <w:szCs w:val="24"/>
          <w:lang w:val="en-US" w:eastAsia="zh-CN"/>
        </w:rPr>
        <w:t>园级管理</w:t>
      </w:r>
      <w:r>
        <w:rPr>
          <w:rFonts w:ascii="仿宋" w:eastAsia="仿宋" w:hAnsi="仿宋" w:cs="仿宋" w:hint="eastAsia"/>
          <w:color w:val="000000" w:themeColor="text1"/>
          <w:sz w:val="24"/>
          <w:szCs w:val="24"/>
        </w:rPr>
        <w:t>团队成员应保证至少有里</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rPr>
        <w:t>名成员同时在岗。必要时，中标供应商应当安排临时顶岗人员，并承担由此产生的费用。中标供应商应当确保不因任何原因的人员缺岗影响幼儿园正常运转。</w:t>
      </w:r>
    </w:p>
    <w:p w:rsidR="00D93479" w:rsidRDefault="002E498E">
      <w:pPr>
        <w:pStyle w:val="Bodytext1"/>
        <w:tabs>
          <w:tab w:val="left" w:pos="856"/>
        </w:tabs>
        <w:spacing w:after="0" w:line="469" w:lineRule="exact"/>
        <w:ind w:firstLine="500"/>
        <w:rPr>
          <w:rFonts w:ascii="仿宋" w:eastAsia="仿宋" w:hAnsi="仿宋" w:cs="仿宋"/>
          <w:color w:val="000000" w:themeColor="text1"/>
          <w:sz w:val="24"/>
          <w:szCs w:val="24"/>
        </w:rPr>
      </w:pPr>
      <w:bookmarkStart w:id="159" w:name="bookmark56"/>
      <w:r>
        <w:rPr>
          <w:rFonts w:ascii="仿宋" w:eastAsia="仿宋" w:hAnsi="仿宋" w:cs="仿宋" w:hint="eastAsia"/>
          <w:color w:val="000000" w:themeColor="text1"/>
          <w:sz w:val="24"/>
          <w:szCs w:val="24"/>
        </w:rPr>
        <w:t>3</w:t>
      </w:r>
      <w:bookmarkEnd w:id="159"/>
      <w:r>
        <w:rPr>
          <w:rFonts w:ascii="仿宋" w:eastAsia="仿宋" w:hAnsi="仿宋" w:cs="仿宋" w:hint="eastAsia"/>
          <w:color w:val="000000" w:themeColor="text1"/>
          <w:sz w:val="24"/>
          <w:szCs w:val="24"/>
        </w:rPr>
        <w:t>）除幼儿园寒暑假外，无论因何种原因，</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团队成员每年连续假期超过</w:t>
      </w:r>
      <w:r>
        <w:rPr>
          <w:rFonts w:ascii="仿宋" w:eastAsia="仿宋" w:hAnsi="仿宋" w:cs="仿宋" w:hint="eastAsia"/>
          <w:color w:val="000000" w:themeColor="text1"/>
          <w:sz w:val="24"/>
          <w:szCs w:val="24"/>
        </w:rPr>
        <w:t>10</w:t>
      </w:r>
      <w:r>
        <w:rPr>
          <w:rFonts w:ascii="仿宋" w:eastAsia="仿宋" w:hAnsi="仿宋" w:cs="仿宋" w:hint="eastAsia"/>
          <w:color w:val="000000" w:themeColor="text1"/>
          <w:sz w:val="24"/>
          <w:szCs w:val="24"/>
        </w:rPr>
        <w:t>个工作日，或累计超过</w:t>
      </w:r>
      <w:r>
        <w:rPr>
          <w:rFonts w:ascii="仿宋" w:eastAsia="仿宋" w:hAnsi="仿宋" w:cs="仿宋" w:hint="eastAsia"/>
          <w:color w:val="000000" w:themeColor="text1"/>
          <w:sz w:val="24"/>
          <w:szCs w:val="24"/>
        </w:rPr>
        <w:t>20</w:t>
      </w:r>
      <w:r>
        <w:rPr>
          <w:rFonts w:ascii="仿宋" w:eastAsia="仿宋" w:hAnsi="仿宋" w:cs="仿宋" w:hint="eastAsia"/>
          <w:color w:val="000000" w:themeColor="text1"/>
          <w:sz w:val="24"/>
          <w:szCs w:val="24"/>
        </w:rPr>
        <w:t>个工作日的，视为其不能胜任工作。</w:t>
      </w:r>
    </w:p>
    <w:p w:rsidR="00D93479" w:rsidRDefault="002E498E">
      <w:pPr>
        <w:pStyle w:val="Bodytext1"/>
        <w:tabs>
          <w:tab w:val="left" w:pos="881"/>
        </w:tabs>
        <w:spacing w:after="0" w:line="469" w:lineRule="exact"/>
        <w:ind w:firstLine="500"/>
        <w:rPr>
          <w:rFonts w:ascii="仿宋" w:eastAsia="仿宋" w:hAnsi="仿宋" w:cs="仿宋"/>
          <w:color w:val="000000" w:themeColor="text1"/>
          <w:sz w:val="24"/>
          <w:szCs w:val="24"/>
        </w:rPr>
      </w:pPr>
      <w:bookmarkStart w:id="160" w:name="bookmark57"/>
      <w:r>
        <w:rPr>
          <w:rFonts w:ascii="仿宋" w:eastAsia="仿宋" w:hAnsi="仿宋" w:cs="仿宋" w:hint="eastAsia"/>
          <w:color w:val="000000" w:themeColor="text1"/>
          <w:sz w:val="24"/>
          <w:szCs w:val="24"/>
        </w:rPr>
        <w:t>4</w:t>
      </w:r>
      <w:bookmarkEnd w:id="160"/>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团队成员和教职员工团队成员不得在外兼职。</w:t>
      </w:r>
    </w:p>
    <w:p w:rsidR="00D93479" w:rsidRDefault="002E498E">
      <w:pPr>
        <w:pStyle w:val="Bodytext1"/>
        <w:tabs>
          <w:tab w:val="left" w:pos="856"/>
        </w:tabs>
        <w:spacing w:after="0" w:line="469" w:lineRule="exact"/>
        <w:ind w:firstLine="500"/>
        <w:rPr>
          <w:rFonts w:ascii="仿宋" w:eastAsia="仿宋" w:hAnsi="仿宋" w:cs="仿宋"/>
          <w:color w:val="000000" w:themeColor="text1"/>
          <w:sz w:val="24"/>
          <w:szCs w:val="24"/>
        </w:rPr>
      </w:pPr>
      <w:bookmarkStart w:id="161" w:name="bookmark58"/>
      <w:r>
        <w:rPr>
          <w:rFonts w:ascii="仿宋" w:eastAsia="仿宋" w:hAnsi="仿宋" w:cs="仿宋" w:hint="eastAsia"/>
          <w:color w:val="000000" w:themeColor="text1"/>
          <w:sz w:val="24"/>
          <w:szCs w:val="24"/>
        </w:rPr>
        <w:t>5</w:t>
      </w:r>
      <w:bookmarkEnd w:id="161"/>
      <w:r>
        <w:rPr>
          <w:rFonts w:ascii="仿宋" w:eastAsia="仿宋" w:hAnsi="仿宋" w:cs="仿宋" w:hint="eastAsia"/>
          <w:color w:val="000000" w:themeColor="text1"/>
          <w:sz w:val="24"/>
          <w:szCs w:val="24"/>
        </w:rPr>
        <w:t>）无论因何种原因，</w:t>
      </w:r>
      <w:r>
        <w:rPr>
          <w:rFonts w:ascii="仿宋" w:eastAsia="仿宋" w:hAnsi="仿宋" w:cs="仿宋" w:hint="eastAsia"/>
          <w:color w:val="000000" w:themeColor="text1"/>
          <w:sz w:val="24"/>
          <w:szCs w:val="24"/>
          <w:lang w:eastAsia="zh-CN"/>
        </w:rPr>
        <w:t>项目</w:t>
      </w:r>
      <w:r>
        <w:rPr>
          <w:rFonts w:ascii="仿宋" w:eastAsia="仿宋" w:hAnsi="仿宋" w:cs="仿宋" w:hint="eastAsia"/>
          <w:color w:val="000000" w:themeColor="text1"/>
          <w:sz w:val="24"/>
          <w:szCs w:val="24"/>
        </w:rPr>
        <w:t>团队负责人在其成都公司的办公时间未达到</w:t>
      </w:r>
      <w:r>
        <w:rPr>
          <w:rFonts w:ascii="仿宋" w:eastAsia="仿宋" w:hAnsi="仿宋" w:cs="仿宋" w:hint="eastAsia"/>
          <w:color w:val="000000" w:themeColor="text1"/>
          <w:sz w:val="24"/>
          <w:szCs w:val="24"/>
        </w:rPr>
        <w:t>80</w:t>
      </w:r>
      <w:r>
        <w:rPr>
          <w:rFonts w:ascii="仿宋" w:eastAsia="仿宋" w:hAnsi="仿宋" w:cs="仿宋" w:hint="eastAsia"/>
          <w:color w:val="000000" w:themeColor="text1"/>
          <w:sz w:val="24"/>
          <w:szCs w:val="24"/>
        </w:rPr>
        <w:t>个工作日（国家法定节假日不计算在内）</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年，视为其不能胜任工作。</w:t>
      </w:r>
    </w:p>
    <w:p w:rsidR="00D93479" w:rsidRDefault="002E498E">
      <w:pPr>
        <w:pStyle w:val="Bodytext1"/>
        <w:spacing w:after="0" w:line="469" w:lineRule="exact"/>
        <w:ind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8</w:t>
      </w:r>
      <w:r>
        <w:rPr>
          <w:rFonts w:ascii="仿宋" w:eastAsia="仿宋" w:hAnsi="仿宋" w:cs="仿宋" w:hint="eastAsia"/>
          <w:color w:val="000000" w:themeColor="text1"/>
          <w:sz w:val="24"/>
          <w:szCs w:val="24"/>
          <w:lang w:val="en-US" w:eastAsia="zh-CN" w:bidi="en-US"/>
        </w:rPr>
        <w:t>.3</w:t>
      </w:r>
      <w:r>
        <w:rPr>
          <w:rFonts w:ascii="仿宋" w:eastAsia="仿宋" w:hAnsi="仿宋" w:cs="仿宋" w:hint="eastAsia"/>
          <w:color w:val="000000" w:themeColor="text1"/>
          <w:sz w:val="24"/>
          <w:szCs w:val="24"/>
        </w:rPr>
        <w:t>管理团队薪酬承担和发放标准</w:t>
      </w:r>
    </w:p>
    <w:p w:rsidR="00D93479" w:rsidRDefault="002E498E">
      <w:pPr>
        <w:pStyle w:val="Bodytext1"/>
        <w:tabs>
          <w:tab w:val="left" w:pos="849"/>
        </w:tabs>
        <w:spacing w:after="0" w:line="469" w:lineRule="exact"/>
        <w:ind w:firstLine="500"/>
        <w:rPr>
          <w:rFonts w:ascii="仿宋" w:eastAsia="仿宋" w:hAnsi="仿宋" w:cs="仿宋"/>
          <w:color w:val="000000" w:themeColor="text1"/>
          <w:sz w:val="24"/>
          <w:szCs w:val="24"/>
        </w:rPr>
      </w:pPr>
      <w:bookmarkStart w:id="162" w:name="bookmark59"/>
      <w:r>
        <w:rPr>
          <w:rFonts w:ascii="仿宋" w:eastAsia="仿宋" w:hAnsi="仿宋" w:cs="仿宋" w:hint="eastAsia"/>
          <w:color w:val="000000" w:themeColor="text1"/>
          <w:sz w:val="24"/>
          <w:szCs w:val="24"/>
        </w:rPr>
        <w:t>1</w:t>
      </w:r>
      <w:bookmarkEnd w:id="162"/>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团队和运营支持团队的薪酬、社保、公积金等费用，已包含在年度管理费中，均由中标供应商负责承担和发放。</w:t>
      </w:r>
    </w:p>
    <w:p w:rsidR="00D93479" w:rsidRDefault="002E498E">
      <w:pPr>
        <w:pStyle w:val="Bodytext1"/>
        <w:tabs>
          <w:tab w:val="left" w:pos="863"/>
        </w:tabs>
        <w:spacing w:after="0" w:line="469" w:lineRule="exact"/>
        <w:ind w:firstLine="500"/>
        <w:rPr>
          <w:rFonts w:ascii="仿宋" w:eastAsia="仿宋" w:hAnsi="仿宋" w:cs="仿宋"/>
          <w:b/>
          <w:bCs/>
          <w:color w:val="000000" w:themeColor="text1"/>
          <w:sz w:val="24"/>
          <w:szCs w:val="24"/>
          <w:u w:val="single"/>
        </w:rPr>
      </w:pPr>
      <w:bookmarkStart w:id="163" w:name="bookmark60"/>
      <w:r>
        <w:rPr>
          <w:rFonts w:ascii="仿宋" w:eastAsia="仿宋" w:hAnsi="仿宋" w:cs="仿宋" w:hint="eastAsia"/>
          <w:b/>
          <w:bCs/>
          <w:color w:val="000000" w:themeColor="text1"/>
          <w:sz w:val="24"/>
          <w:szCs w:val="24"/>
          <w:u w:val="single"/>
        </w:rPr>
        <w:t>2</w:t>
      </w:r>
      <w:bookmarkEnd w:id="163"/>
      <w:r>
        <w:rPr>
          <w:rFonts w:ascii="仿宋" w:eastAsia="仿宋" w:hAnsi="仿宋" w:cs="仿宋" w:hint="eastAsia"/>
          <w:b/>
          <w:bCs/>
          <w:color w:val="000000" w:themeColor="text1"/>
          <w:sz w:val="24"/>
          <w:szCs w:val="24"/>
          <w:u w:val="single"/>
        </w:rPr>
        <w:t>）</w:t>
      </w:r>
      <w:r>
        <w:rPr>
          <w:rFonts w:ascii="仿宋" w:eastAsia="仿宋" w:hAnsi="仿宋" w:cs="仿宋" w:hint="eastAsia"/>
          <w:b/>
          <w:bCs/>
          <w:color w:val="000000" w:themeColor="text1"/>
          <w:sz w:val="24"/>
          <w:szCs w:val="24"/>
          <w:u w:val="single"/>
        </w:rPr>
        <w:tab/>
      </w:r>
      <w:r>
        <w:rPr>
          <w:rFonts w:ascii="仿宋" w:eastAsia="仿宋" w:hAnsi="仿宋" w:cs="仿宋" w:hint="eastAsia"/>
          <w:b/>
          <w:bCs/>
          <w:color w:val="000000" w:themeColor="text1"/>
          <w:sz w:val="24"/>
          <w:szCs w:val="24"/>
          <w:u w:val="single"/>
          <w:lang w:eastAsia="zh-CN"/>
        </w:rPr>
        <w:t>园级管理</w:t>
      </w:r>
      <w:r>
        <w:rPr>
          <w:rFonts w:ascii="仿宋" w:eastAsia="仿宋" w:hAnsi="仿宋" w:cs="仿宋" w:hint="eastAsia"/>
          <w:b/>
          <w:bCs/>
          <w:color w:val="000000" w:themeColor="text1"/>
          <w:sz w:val="24"/>
          <w:szCs w:val="24"/>
          <w:u w:val="single"/>
        </w:rPr>
        <w:t>团队成员的年度薪酬、社保、公积金费用的总和，不得低于中标供应商当年度管理费总额的</w:t>
      </w:r>
      <w:r>
        <w:rPr>
          <w:rFonts w:ascii="仿宋" w:eastAsia="仿宋" w:hAnsi="仿宋" w:cs="仿宋" w:hint="eastAsia"/>
          <w:b/>
          <w:bCs/>
          <w:color w:val="000000" w:themeColor="text1"/>
          <w:sz w:val="24"/>
          <w:szCs w:val="24"/>
          <w:u w:val="single"/>
        </w:rPr>
        <w:t>35%</w:t>
      </w:r>
      <w:r>
        <w:rPr>
          <w:rFonts w:ascii="仿宋" w:eastAsia="仿宋" w:hAnsi="仿宋" w:cs="仿宋" w:hint="eastAsia"/>
          <w:b/>
          <w:bCs/>
          <w:color w:val="000000" w:themeColor="text1"/>
          <w:sz w:val="24"/>
          <w:szCs w:val="24"/>
          <w:u w:val="single"/>
        </w:rPr>
        <w:t>（中标供应商为事业单位的不受此限）。（需提供承诺函）（实质性要求）</w:t>
      </w:r>
    </w:p>
    <w:p w:rsidR="00D93479" w:rsidRDefault="002E498E" w:rsidP="00CD654C">
      <w:pPr>
        <w:pStyle w:val="Bodytext1"/>
        <w:spacing w:after="0" w:line="360" w:lineRule="auto"/>
        <w:ind w:firstLineChars="200" w:firstLine="482"/>
        <w:rPr>
          <w:rFonts w:ascii="仿宋" w:eastAsia="仿宋" w:hAnsi="仿宋" w:cs="仿宋"/>
          <w:b/>
          <w:bCs/>
          <w:color w:val="000000" w:themeColor="text1"/>
          <w:sz w:val="24"/>
          <w:szCs w:val="24"/>
          <w:u w:val="single"/>
        </w:rPr>
      </w:pPr>
      <w:r>
        <w:rPr>
          <w:rFonts w:ascii="仿宋" w:eastAsia="仿宋" w:hAnsi="仿宋" w:cs="仿宋" w:hint="eastAsia"/>
          <w:b/>
          <w:bCs/>
          <w:color w:val="000000" w:themeColor="text1"/>
          <w:sz w:val="24"/>
          <w:szCs w:val="24"/>
          <w:u w:val="single"/>
          <w:lang w:val="en-US" w:eastAsia="zh-CN"/>
        </w:rPr>
        <w:t>3</w:t>
      </w:r>
      <w:r>
        <w:rPr>
          <w:rFonts w:ascii="仿宋" w:eastAsia="仿宋" w:hAnsi="仿宋" w:cs="仿宋" w:hint="eastAsia"/>
          <w:b/>
          <w:bCs/>
          <w:color w:val="000000" w:themeColor="text1"/>
          <w:sz w:val="24"/>
          <w:szCs w:val="24"/>
          <w:u w:val="single"/>
        </w:rPr>
        <w:t>）</w:t>
      </w:r>
      <w:r>
        <w:rPr>
          <w:rFonts w:ascii="仿宋" w:eastAsia="仿宋" w:hAnsi="仿宋" w:cs="仿宋" w:hint="eastAsia"/>
          <w:b/>
          <w:bCs/>
          <w:color w:val="000000" w:themeColor="text1"/>
          <w:sz w:val="24"/>
          <w:szCs w:val="24"/>
          <w:u w:val="single"/>
          <w:lang w:eastAsia="zh-CN"/>
        </w:rPr>
        <w:t>中标供应商自愿委托幼儿园代为管理和发放教职员工薪酬，</w:t>
      </w:r>
      <w:r>
        <w:rPr>
          <w:rFonts w:ascii="仿宋" w:eastAsia="仿宋" w:hAnsi="仿宋" w:cs="仿宋" w:hint="eastAsia"/>
          <w:b/>
          <w:bCs/>
          <w:color w:val="000000" w:themeColor="text1"/>
          <w:sz w:val="24"/>
          <w:szCs w:val="24"/>
          <w:u w:val="single"/>
        </w:rPr>
        <w:t>教职员工薪酬按照采购人核定的幼儿园教职员工薪酬标准和经审定、备案的</w:t>
      </w:r>
      <w:r>
        <w:rPr>
          <w:rFonts w:ascii="仿宋" w:eastAsia="仿宋" w:hAnsi="仿宋" w:cs="仿宋" w:hint="eastAsia"/>
          <w:b/>
          <w:bCs/>
          <w:color w:val="000000" w:themeColor="text1"/>
          <w:sz w:val="24"/>
          <w:szCs w:val="24"/>
          <w:u w:val="single"/>
          <w:lang w:val="zh-CN" w:eastAsia="zh-CN" w:bidi="zh-CN"/>
        </w:rPr>
        <w:t>“公</w:t>
      </w:r>
      <w:r>
        <w:rPr>
          <w:rFonts w:ascii="仿宋" w:eastAsia="仿宋" w:hAnsi="仿宋" w:cs="仿宋" w:hint="eastAsia"/>
          <w:b/>
          <w:bCs/>
          <w:color w:val="000000" w:themeColor="text1"/>
          <w:sz w:val="24"/>
          <w:szCs w:val="24"/>
          <w:u w:val="single"/>
        </w:rPr>
        <w:t>办幼儿园教职员工薪酬发放方案”执行</w:t>
      </w:r>
      <w:r>
        <w:rPr>
          <w:rFonts w:ascii="仿宋" w:eastAsia="仿宋" w:hAnsi="仿宋" w:cs="仿宋" w:hint="eastAsia"/>
          <w:b/>
          <w:bCs/>
          <w:color w:val="000000" w:themeColor="text1"/>
          <w:sz w:val="24"/>
          <w:szCs w:val="24"/>
          <w:u w:val="single"/>
        </w:rPr>
        <w:t xml:space="preserve">, </w:t>
      </w:r>
      <w:r>
        <w:rPr>
          <w:rFonts w:ascii="仿宋" w:eastAsia="仿宋" w:hAnsi="仿宋" w:cs="仿宋" w:hint="eastAsia"/>
          <w:b/>
          <w:bCs/>
          <w:color w:val="000000" w:themeColor="text1"/>
          <w:sz w:val="24"/>
          <w:szCs w:val="24"/>
          <w:u w:val="single"/>
        </w:rPr>
        <w:t>教职员工应发工资（含社保和公积金个人缴纳部分、代缴个人所得税部分）拨付至幼儿园基本账户，由幼儿园基本帐户进行发放和支付</w:t>
      </w:r>
      <w:r>
        <w:rPr>
          <w:rFonts w:ascii="仿宋" w:eastAsia="仿宋" w:hAnsi="仿宋" w:cs="仿宋" w:hint="eastAsia"/>
          <w:b/>
          <w:bCs/>
          <w:color w:val="000000" w:themeColor="text1"/>
          <w:sz w:val="24"/>
          <w:szCs w:val="24"/>
          <w:u w:val="single"/>
          <w:lang w:eastAsia="zh-CN"/>
        </w:rPr>
        <w:t>；教职员工单位承担的社保和公积金部分以及相应的税费拨付至中标供应商基本账户，由中标供应商负责依法办理相应代扣代缴手续</w:t>
      </w:r>
      <w:r>
        <w:rPr>
          <w:rFonts w:ascii="仿宋" w:eastAsia="仿宋" w:hAnsi="仿宋" w:cs="仿宋" w:hint="eastAsia"/>
          <w:b/>
          <w:bCs/>
          <w:color w:val="000000" w:themeColor="text1"/>
          <w:sz w:val="24"/>
          <w:szCs w:val="24"/>
          <w:u w:val="single"/>
        </w:rPr>
        <w:t>。（需提供承诺函）（实质性要求）</w:t>
      </w:r>
    </w:p>
    <w:p w:rsidR="00D93479" w:rsidRDefault="002E498E">
      <w:pPr>
        <w:pStyle w:val="Bodytext1"/>
        <w:spacing w:after="80" w:line="469" w:lineRule="exact"/>
        <w:ind w:firstLine="46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8.4</w:t>
      </w:r>
      <w:r>
        <w:rPr>
          <w:rFonts w:ascii="仿宋" w:eastAsia="仿宋" w:hAnsi="仿宋" w:cs="仿宋" w:hint="eastAsia"/>
          <w:color w:val="000000" w:themeColor="text1"/>
          <w:sz w:val="24"/>
          <w:szCs w:val="24"/>
        </w:rPr>
        <w:t>劳动用工关系</w:t>
      </w:r>
    </w:p>
    <w:p w:rsidR="00D93479" w:rsidRDefault="002E498E">
      <w:pPr>
        <w:pStyle w:val="Bodytext1"/>
        <w:tabs>
          <w:tab w:val="left" w:pos="919"/>
        </w:tabs>
        <w:spacing w:after="0" w:line="479" w:lineRule="exact"/>
        <w:ind w:firstLine="62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zh-CN"/>
        </w:rPr>
        <w:lastRenderedPageBreak/>
        <w:t>1</w:t>
      </w:r>
      <w:r>
        <w:rPr>
          <w:rFonts w:ascii="仿宋" w:eastAsia="仿宋" w:hAnsi="仿宋" w:cs="仿宋" w:hint="eastAsia"/>
          <w:color w:val="000000" w:themeColor="text1"/>
          <w:sz w:val="24"/>
          <w:szCs w:val="24"/>
          <w:lang w:val="zh-CN" w:eastAsia="zh-CN" w:bidi="zh-CN"/>
        </w:rPr>
        <w:t>）</w:t>
      </w:r>
      <w:r>
        <w:rPr>
          <w:rFonts w:ascii="仿宋" w:eastAsia="仿宋" w:hAnsi="仿宋" w:cs="仿宋" w:hint="eastAsia"/>
          <w:color w:val="000000" w:themeColor="text1"/>
          <w:sz w:val="24"/>
          <w:szCs w:val="24"/>
        </w:rPr>
        <w:t>中标供应商应当与</w:t>
      </w:r>
      <w:r>
        <w:rPr>
          <w:rFonts w:ascii="仿宋" w:eastAsia="仿宋" w:hAnsi="仿宋" w:cs="仿宋" w:hint="eastAsia"/>
          <w:color w:val="000000" w:themeColor="text1"/>
          <w:sz w:val="24"/>
          <w:szCs w:val="24"/>
          <w:lang w:val="en-US" w:eastAsia="zh-CN"/>
        </w:rPr>
        <w:t>管理团队</w:t>
      </w:r>
      <w:r>
        <w:rPr>
          <w:rFonts w:ascii="仿宋" w:eastAsia="仿宋" w:hAnsi="仿宋" w:cs="仿宋" w:hint="eastAsia"/>
          <w:color w:val="000000" w:themeColor="text1"/>
          <w:sz w:val="24"/>
          <w:szCs w:val="24"/>
        </w:rPr>
        <w:t>建立劳动关系。</w:t>
      </w:r>
    </w:p>
    <w:p w:rsidR="00D93479" w:rsidRDefault="002E498E">
      <w:pPr>
        <w:pStyle w:val="Bodytext1"/>
        <w:tabs>
          <w:tab w:val="left" w:pos="891"/>
        </w:tabs>
        <w:spacing w:after="0" w:line="479" w:lineRule="exact"/>
        <w:ind w:firstLine="62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val="en-US" w:eastAsia="zh-CN"/>
        </w:rPr>
        <w:t>管理团队</w:t>
      </w:r>
      <w:r>
        <w:rPr>
          <w:rFonts w:ascii="仿宋" w:eastAsia="仿宋" w:hAnsi="仿宋" w:cs="仿宋" w:hint="eastAsia"/>
          <w:color w:val="000000" w:themeColor="text1"/>
          <w:sz w:val="24"/>
          <w:szCs w:val="24"/>
        </w:rPr>
        <w:t>在履行职务期间发生工伤的，由中标供应商负责处置并承担费用</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lang w:val="en-US" w:eastAsia="zh-CN"/>
        </w:rPr>
        <w:t>不得使用教职员工薪酬支付</w:t>
      </w:r>
      <w:r>
        <w:rPr>
          <w:rFonts w:ascii="仿宋" w:eastAsia="仿宋" w:hAnsi="仿宋" w:cs="仿宋" w:hint="eastAsia"/>
          <w:color w:val="000000" w:themeColor="text1"/>
          <w:sz w:val="24"/>
          <w:szCs w:val="24"/>
        </w:rPr>
        <w:t>。</w:t>
      </w:r>
    </w:p>
    <w:p w:rsidR="00D93479" w:rsidRDefault="002E498E">
      <w:pPr>
        <w:pStyle w:val="Bodytext1"/>
        <w:tabs>
          <w:tab w:val="left" w:pos="1036"/>
        </w:tabs>
        <w:spacing w:after="0" w:line="477" w:lineRule="exact"/>
        <w:ind w:left="260" w:firstLine="36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3</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lang w:val="en-US" w:eastAsia="zh-CN"/>
        </w:rPr>
        <w:t>园级</w:t>
      </w:r>
      <w:r>
        <w:rPr>
          <w:rFonts w:ascii="仿宋" w:eastAsia="仿宋" w:hAnsi="仿宋" w:cs="仿宋" w:hint="eastAsia"/>
          <w:color w:val="000000" w:themeColor="text1"/>
          <w:sz w:val="24"/>
          <w:szCs w:val="24"/>
        </w:rPr>
        <w:t>管理团队成员</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lang w:val="en-US" w:eastAsia="zh-CN"/>
        </w:rPr>
        <w:t>项目团队成员、教职工团队成员</w:t>
      </w:r>
      <w:r>
        <w:rPr>
          <w:rFonts w:ascii="仿宋" w:eastAsia="仿宋" w:hAnsi="仿宋" w:cs="仿宋" w:hint="eastAsia"/>
          <w:color w:val="000000" w:themeColor="text1"/>
          <w:sz w:val="24"/>
          <w:szCs w:val="24"/>
        </w:rPr>
        <w:t>发生的任何劳动纠纷或用工纠纷，或依法需支付的经济补</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（赔）偿，均由中标供应商负责处理和承担</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lang w:val="en-US" w:eastAsia="zh-CN"/>
        </w:rPr>
        <w:t>不得使用教职员工薪酬支付</w:t>
      </w:r>
      <w:r>
        <w:rPr>
          <w:rFonts w:ascii="仿宋" w:eastAsia="仿宋" w:hAnsi="仿宋" w:cs="仿宋" w:hint="eastAsia"/>
          <w:color w:val="000000" w:themeColor="text1"/>
          <w:sz w:val="24"/>
          <w:szCs w:val="24"/>
        </w:rPr>
        <w:t>。</w:t>
      </w:r>
    </w:p>
    <w:p w:rsidR="00D93479" w:rsidRDefault="002E498E">
      <w:pPr>
        <w:pStyle w:val="Bodytext1"/>
        <w:tabs>
          <w:tab w:val="left" w:pos="913"/>
        </w:tabs>
        <w:spacing w:after="0" w:line="477" w:lineRule="exact"/>
        <w:ind w:firstLine="62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rPr>
        <w:t>）无论因何种原因由幼儿园或釆购人或成都高新区教育文化和卫生健康局为垫付或承担上述费用的，幼儿园或釆购人或成都高新区教育文化和卫生健康局均有权向中标供应商追偿。</w:t>
      </w:r>
    </w:p>
    <w:p w:rsidR="00D93479" w:rsidRDefault="002E498E">
      <w:pPr>
        <w:pStyle w:val="Bodytext1"/>
        <w:spacing w:after="0" w:line="477" w:lineRule="exact"/>
        <w:ind w:firstLine="62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8</w:t>
      </w:r>
      <w:r>
        <w:rPr>
          <w:rFonts w:ascii="仿宋" w:eastAsia="仿宋" w:hAnsi="仿宋" w:cs="仿宋" w:hint="eastAsia"/>
          <w:color w:val="000000" w:themeColor="text1"/>
          <w:sz w:val="24"/>
          <w:szCs w:val="24"/>
          <w:lang w:val="en-US" w:eastAsia="zh-CN" w:bidi="en-US"/>
        </w:rPr>
        <w:t>.5</w:t>
      </w:r>
      <w:r>
        <w:rPr>
          <w:rFonts w:ascii="仿宋" w:eastAsia="仿宋" w:hAnsi="仿宋" w:cs="仿宋" w:hint="eastAsia"/>
          <w:color w:val="000000" w:themeColor="text1"/>
          <w:sz w:val="24"/>
          <w:szCs w:val="24"/>
        </w:rPr>
        <w:t>管理责任的承担</w:t>
      </w:r>
    </w:p>
    <w:p w:rsidR="00D93479" w:rsidRDefault="002E498E">
      <w:pPr>
        <w:pStyle w:val="Bodytext1"/>
        <w:tabs>
          <w:tab w:val="left" w:pos="891"/>
        </w:tabs>
        <w:spacing w:after="0" w:line="477" w:lineRule="exact"/>
        <w:ind w:firstLine="620"/>
        <w:rPr>
          <w:rFonts w:ascii="仿宋" w:eastAsia="仿宋" w:hAnsi="仿宋" w:cs="仿宋"/>
          <w:color w:val="000000" w:themeColor="text1"/>
          <w:sz w:val="24"/>
          <w:szCs w:val="24"/>
        </w:rPr>
      </w:pPr>
      <w:bookmarkStart w:id="164" w:name="bookmark69"/>
      <w:r>
        <w:rPr>
          <w:rFonts w:ascii="仿宋" w:eastAsia="仿宋" w:hAnsi="仿宋" w:cs="仿宋" w:hint="eastAsia"/>
          <w:color w:val="000000" w:themeColor="text1"/>
          <w:sz w:val="24"/>
          <w:szCs w:val="24"/>
        </w:rPr>
        <w:t>1</w:t>
      </w:r>
      <w:bookmarkEnd w:id="164"/>
      <w:r>
        <w:rPr>
          <w:rFonts w:ascii="仿宋" w:eastAsia="仿宋" w:hAnsi="仿宋" w:cs="仿宋" w:hint="eastAsia"/>
          <w:color w:val="000000" w:themeColor="text1"/>
          <w:sz w:val="24"/>
          <w:szCs w:val="24"/>
        </w:rPr>
        <w:t>）幼儿园发生幼儿伤害、公私财产损失等事故，除由幼儿园园长、副园长依法承担相应管理责任外，中标供应商负责承担由此产生的校（园）方责任险赔付范围或赔付额度以外的经济赔偿责任</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lang w:val="en-US" w:eastAsia="zh-CN"/>
        </w:rPr>
        <w:t>不得使用教职员工薪酬支付</w:t>
      </w:r>
      <w:r>
        <w:rPr>
          <w:rFonts w:ascii="仿宋" w:eastAsia="仿宋" w:hAnsi="仿宋" w:cs="仿宋" w:hint="eastAsia"/>
          <w:color w:val="000000" w:themeColor="text1"/>
          <w:sz w:val="24"/>
          <w:szCs w:val="24"/>
        </w:rPr>
        <w:t>。</w:t>
      </w:r>
    </w:p>
    <w:p w:rsidR="00D93479" w:rsidRDefault="002E498E">
      <w:pPr>
        <w:pStyle w:val="Bodytext1"/>
        <w:tabs>
          <w:tab w:val="left" w:pos="1014"/>
        </w:tabs>
        <w:spacing w:after="0" w:line="477" w:lineRule="exact"/>
        <w:ind w:firstLine="620"/>
        <w:rPr>
          <w:rFonts w:ascii="仿宋" w:eastAsia="仿宋" w:hAnsi="仿宋" w:cs="仿宋"/>
          <w:color w:val="000000" w:themeColor="text1"/>
          <w:sz w:val="24"/>
          <w:szCs w:val="24"/>
        </w:rPr>
      </w:pPr>
      <w:bookmarkStart w:id="165" w:name="bookmark70"/>
      <w:r>
        <w:rPr>
          <w:rFonts w:ascii="仿宋" w:eastAsia="仿宋" w:hAnsi="仿宋" w:cs="仿宋" w:hint="eastAsia"/>
          <w:color w:val="000000" w:themeColor="text1"/>
          <w:sz w:val="24"/>
          <w:szCs w:val="24"/>
        </w:rPr>
        <w:t>2</w:t>
      </w:r>
      <w:bookmarkEnd w:id="165"/>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管理团队成员在履行职务期间造成他人人身损害或财产损失的，由中标供应商承担全部法律责任。</w:t>
      </w:r>
    </w:p>
    <w:p w:rsidR="00D93479" w:rsidRDefault="002E498E">
      <w:pPr>
        <w:pStyle w:val="Bodytext1"/>
        <w:tabs>
          <w:tab w:val="left" w:pos="1014"/>
        </w:tabs>
        <w:spacing w:after="0" w:line="477" w:lineRule="exact"/>
        <w:ind w:firstLine="620"/>
        <w:rPr>
          <w:rFonts w:ascii="仿宋" w:eastAsia="仿宋" w:hAnsi="仿宋" w:cs="仿宋"/>
          <w:color w:val="000000" w:themeColor="text1"/>
          <w:sz w:val="24"/>
          <w:szCs w:val="24"/>
        </w:rPr>
      </w:pPr>
      <w:bookmarkStart w:id="166" w:name="bookmark71"/>
      <w:r>
        <w:rPr>
          <w:rFonts w:ascii="仿宋" w:eastAsia="仿宋" w:hAnsi="仿宋" w:cs="仿宋" w:hint="eastAsia"/>
          <w:color w:val="000000" w:themeColor="text1"/>
          <w:sz w:val="24"/>
          <w:szCs w:val="24"/>
        </w:rPr>
        <w:t>3</w:t>
      </w:r>
      <w:bookmarkEnd w:id="166"/>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无论因何种原因由幼儿园或采购人或成都高新区教育文化和卫生健康局代为垫付或承担上述费用的，幼儿园或釆购人或成都高新区教育文化和卫生健康局均有权向中标供应商追偿。</w:t>
      </w:r>
    </w:p>
    <w:p w:rsidR="00D93479" w:rsidRDefault="002E498E">
      <w:pPr>
        <w:pStyle w:val="Bodytext1"/>
        <w:spacing w:after="0" w:line="468" w:lineRule="exact"/>
        <w:ind w:firstLine="62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8</w:t>
      </w:r>
      <w:r>
        <w:rPr>
          <w:rFonts w:ascii="仿宋" w:eastAsia="仿宋" w:hAnsi="仿宋" w:cs="仿宋" w:hint="eastAsia"/>
          <w:color w:val="000000" w:themeColor="text1"/>
          <w:sz w:val="24"/>
          <w:szCs w:val="24"/>
          <w:lang w:val="en-US" w:eastAsia="zh-CN" w:bidi="en-US"/>
        </w:rPr>
        <w:t>.6</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团队成员基本资格条件</w:t>
      </w:r>
    </w:p>
    <w:p w:rsidR="00D93479" w:rsidRDefault="002E498E">
      <w:pPr>
        <w:pStyle w:val="Bodytext1"/>
        <w:spacing w:after="0" w:line="468" w:lineRule="exact"/>
        <w:ind w:firstLine="620"/>
        <w:rPr>
          <w:rFonts w:ascii="仿宋" w:eastAsia="仿宋" w:hAnsi="仿宋" w:cs="仿宋"/>
          <w:b/>
          <w:bCs/>
          <w:color w:val="000000" w:themeColor="text1"/>
          <w:sz w:val="24"/>
          <w:szCs w:val="24"/>
          <w:u w:val="single"/>
          <w:lang w:eastAsia="zh-CN"/>
        </w:rPr>
      </w:pPr>
      <w:r>
        <w:rPr>
          <w:rFonts w:ascii="仿宋" w:eastAsia="仿宋" w:hAnsi="仿宋" w:cs="仿宋" w:hint="eastAsia"/>
          <w:b/>
          <w:bCs/>
          <w:color w:val="000000" w:themeColor="text1"/>
          <w:sz w:val="24"/>
          <w:szCs w:val="24"/>
          <w:u w:val="single"/>
        </w:rPr>
        <w:t>投标文件提供的</w:t>
      </w:r>
      <w:r>
        <w:rPr>
          <w:rFonts w:ascii="仿宋" w:eastAsia="仿宋" w:hAnsi="仿宋" w:cs="仿宋" w:hint="eastAsia"/>
          <w:b/>
          <w:bCs/>
          <w:color w:val="000000" w:themeColor="text1"/>
          <w:sz w:val="24"/>
          <w:szCs w:val="24"/>
          <w:u w:val="single"/>
          <w:lang w:eastAsia="zh-CN"/>
        </w:rPr>
        <w:t>园级管理</w:t>
      </w:r>
      <w:r>
        <w:rPr>
          <w:rFonts w:ascii="仿宋" w:eastAsia="仿宋" w:hAnsi="仿宋" w:cs="仿宋" w:hint="eastAsia"/>
          <w:b/>
          <w:bCs/>
          <w:color w:val="000000" w:themeColor="text1"/>
          <w:sz w:val="24"/>
          <w:szCs w:val="24"/>
          <w:u w:val="single"/>
        </w:rPr>
        <w:t>团队成员即为项目</w:t>
      </w:r>
      <w:r>
        <w:rPr>
          <w:rFonts w:ascii="仿宋" w:eastAsia="仿宋" w:hAnsi="仿宋" w:cs="仿宋" w:hint="eastAsia"/>
          <w:b/>
          <w:bCs/>
          <w:color w:val="000000" w:themeColor="text1"/>
          <w:sz w:val="24"/>
          <w:szCs w:val="24"/>
          <w:u w:val="single"/>
          <w:lang w:val="en-US" w:eastAsia="zh-CN"/>
        </w:rPr>
        <w:t>实际到位的人员</w:t>
      </w:r>
      <w:r>
        <w:rPr>
          <w:rFonts w:ascii="仿宋" w:eastAsia="仿宋" w:hAnsi="仿宋" w:cs="仿宋" w:hint="eastAsia"/>
          <w:b/>
          <w:bCs/>
          <w:color w:val="000000" w:themeColor="text1"/>
          <w:sz w:val="24"/>
          <w:szCs w:val="24"/>
          <w:u w:val="single"/>
        </w:rPr>
        <w:t>，如</w:t>
      </w:r>
      <w:r>
        <w:rPr>
          <w:rFonts w:ascii="仿宋" w:eastAsia="仿宋" w:hAnsi="仿宋" w:cs="仿宋" w:hint="eastAsia"/>
          <w:b/>
          <w:bCs/>
          <w:color w:val="000000" w:themeColor="text1"/>
          <w:sz w:val="24"/>
          <w:szCs w:val="24"/>
          <w:u w:val="single"/>
          <w:lang w:val="en-US" w:eastAsia="zh-CN"/>
        </w:rPr>
        <w:t>项目团队和</w:t>
      </w:r>
      <w:r>
        <w:rPr>
          <w:rFonts w:ascii="仿宋" w:eastAsia="仿宋" w:hAnsi="仿宋" w:cs="仿宋" w:hint="eastAsia"/>
          <w:b/>
          <w:bCs/>
          <w:color w:val="000000" w:themeColor="text1"/>
          <w:sz w:val="24"/>
          <w:szCs w:val="24"/>
          <w:u w:val="single"/>
          <w:lang w:eastAsia="zh-CN"/>
        </w:rPr>
        <w:t>园级管理</w:t>
      </w:r>
      <w:r>
        <w:rPr>
          <w:rFonts w:ascii="仿宋" w:eastAsia="仿宋" w:hAnsi="仿宋" w:cs="仿宋" w:hint="eastAsia"/>
          <w:b/>
          <w:bCs/>
          <w:color w:val="000000" w:themeColor="text1"/>
          <w:sz w:val="24"/>
          <w:szCs w:val="24"/>
          <w:u w:val="single"/>
        </w:rPr>
        <w:t>团队与投标人文件响应团队人员不一致，釆购人可认为其投标人虚假响应，</w:t>
      </w:r>
      <w:r>
        <w:rPr>
          <w:rFonts w:ascii="仿宋" w:eastAsia="仿宋" w:hAnsi="仿宋" w:cs="仿宋" w:hint="eastAsia"/>
          <w:b/>
          <w:bCs/>
          <w:color w:val="000000" w:themeColor="text1"/>
          <w:sz w:val="24"/>
          <w:szCs w:val="24"/>
          <w:u w:val="single"/>
          <w:lang w:eastAsia="zh-CN"/>
        </w:rPr>
        <w:t>有权废标，由综合评分第二顺位单位中标，</w:t>
      </w:r>
      <w:r>
        <w:rPr>
          <w:rFonts w:ascii="仿宋" w:eastAsia="仿宋" w:hAnsi="仿宋" w:cs="仿宋" w:hint="eastAsia"/>
          <w:b/>
          <w:bCs/>
          <w:color w:val="000000" w:themeColor="text1"/>
          <w:sz w:val="24"/>
          <w:szCs w:val="24"/>
          <w:u w:val="single"/>
          <w:lang w:val="en-US" w:eastAsia="zh-CN"/>
        </w:rPr>
        <w:t>以此类推，</w:t>
      </w:r>
      <w:r>
        <w:rPr>
          <w:rFonts w:ascii="仿宋" w:eastAsia="仿宋" w:hAnsi="仿宋" w:cs="仿宋" w:hint="eastAsia"/>
          <w:b/>
          <w:bCs/>
          <w:color w:val="000000" w:themeColor="text1"/>
          <w:sz w:val="24"/>
          <w:szCs w:val="24"/>
          <w:u w:val="single"/>
        </w:rPr>
        <w:t>投标人自行承担相应后果。</w:t>
      </w:r>
      <w:r>
        <w:rPr>
          <w:rFonts w:ascii="仿宋" w:eastAsia="仿宋" w:hAnsi="仿宋" w:cs="仿宋" w:hint="eastAsia"/>
          <w:b/>
          <w:bCs/>
          <w:color w:val="000000" w:themeColor="text1"/>
          <w:sz w:val="24"/>
          <w:szCs w:val="24"/>
          <w:u w:val="single"/>
          <w:lang w:eastAsia="zh-CN"/>
        </w:rPr>
        <w:t>（</w:t>
      </w:r>
      <w:r>
        <w:rPr>
          <w:rFonts w:ascii="仿宋" w:eastAsia="仿宋" w:hAnsi="仿宋" w:cs="仿宋" w:hint="eastAsia"/>
          <w:b/>
          <w:bCs/>
          <w:color w:val="000000" w:themeColor="text1"/>
          <w:sz w:val="24"/>
          <w:szCs w:val="24"/>
          <w:u w:val="single"/>
          <w:lang w:val="en-US" w:eastAsia="zh-CN"/>
        </w:rPr>
        <w:t>实质性要求</w:t>
      </w:r>
      <w:r>
        <w:rPr>
          <w:rFonts w:ascii="仿宋" w:eastAsia="仿宋" w:hAnsi="仿宋" w:cs="仿宋" w:hint="eastAsia"/>
          <w:b/>
          <w:bCs/>
          <w:color w:val="000000" w:themeColor="text1"/>
          <w:sz w:val="24"/>
          <w:szCs w:val="24"/>
          <w:u w:val="single"/>
          <w:lang w:eastAsia="zh-CN"/>
        </w:rPr>
        <w:t>）</w:t>
      </w:r>
    </w:p>
    <w:p w:rsidR="00D93479" w:rsidRDefault="002E498E">
      <w:pPr>
        <w:rPr>
          <w:rFonts w:ascii="仿宋" w:eastAsia="仿宋" w:hAnsi="仿宋" w:cs="仿宋"/>
          <w:color w:val="000000" w:themeColor="text1"/>
          <w:sz w:val="24"/>
        </w:rPr>
      </w:pPr>
      <w:r>
        <w:rPr>
          <w:rFonts w:ascii="仿宋" w:eastAsia="仿宋" w:hAnsi="仿宋" w:cs="仿宋" w:hint="eastAsia"/>
          <w:color w:val="000000" w:themeColor="text1"/>
          <w:sz w:val="24"/>
        </w:rPr>
        <w:br w:type="page"/>
      </w:r>
    </w:p>
    <w:p w:rsidR="00D93479" w:rsidRDefault="002E498E">
      <w:pPr>
        <w:pStyle w:val="Bodytext1"/>
        <w:spacing w:after="140" w:line="468" w:lineRule="exact"/>
        <w:ind w:firstLine="72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lastRenderedPageBreak/>
        <w:t>（</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团队基本要求明细</w:t>
      </w:r>
    </w:p>
    <w:tbl>
      <w:tblPr>
        <w:tblW w:w="9410" w:type="dxa"/>
        <w:jc w:val="center"/>
        <w:tblLayout w:type="fixed"/>
        <w:tblCellMar>
          <w:left w:w="10" w:type="dxa"/>
          <w:right w:w="10" w:type="dxa"/>
        </w:tblCellMar>
        <w:tblLook w:val="04A0"/>
      </w:tblPr>
      <w:tblGrid>
        <w:gridCol w:w="1915"/>
        <w:gridCol w:w="7495"/>
      </w:tblGrid>
      <w:tr w:rsidR="00D93479">
        <w:trPr>
          <w:trHeight w:hRule="exact" w:val="504"/>
          <w:jc w:val="center"/>
        </w:trPr>
        <w:tc>
          <w:tcPr>
            <w:tcW w:w="1915" w:type="dxa"/>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项目</w:t>
            </w:r>
          </w:p>
        </w:tc>
        <w:tc>
          <w:tcPr>
            <w:tcW w:w="7495" w:type="dxa"/>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要求</w:t>
            </w:r>
          </w:p>
        </w:tc>
      </w:tr>
      <w:tr w:rsidR="00D93479">
        <w:trPr>
          <w:trHeight w:hRule="exact" w:val="958"/>
          <w:jc w:val="center"/>
        </w:trPr>
        <w:tc>
          <w:tcPr>
            <w:tcW w:w="1915" w:type="dxa"/>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人数</w:t>
            </w:r>
          </w:p>
        </w:tc>
        <w:tc>
          <w:tcPr>
            <w:tcW w:w="7495" w:type="dxa"/>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团队成员</w:t>
            </w: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人，担任幼儿园园长（</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人）、副园长（</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人）。</w:t>
            </w:r>
          </w:p>
        </w:tc>
      </w:tr>
      <w:tr w:rsidR="00D93479">
        <w:trPr>
          <w:trHeight w:hRule="exact" w:val="497"/>
          <w:jc w:val="center"/>
        </w:trPr>
        <w:tc>
          <w:tcPr>
            <w:tcW w:w="1915" w:type="dxa"/>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年龄</w:t>
            </w:r>
          </w:p>
        </w:tc>
        <w:tc>
          <w:tcPr>
            <w:tcW w:w="7495" w:type="dxa"/>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任园长的需在</w:t>
            </w:r>
            <w:r>
              <w:rPr>
                <w:rFonts w:ascii="仿宋" w:eastAsia="仿宋" w:hAnsi="仿宋" w:cs="仿宋" w:hint="eastAsia"/>
                <w:color w:val="000000" w:themeColor="text1"/>
                <w:sz w:val="24"/>
                <w:szCs w:val="24"/>
                <w:lang w:val="en-US" w:eastAsia="zh-CN"/>
              </w:rPr>
              <w:t>27</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val="en-US" w:eastAsia="zh-CN"/>
              </w:rPr>
              <w:t>47</w:t>
            </w:r>
            <w:r>
              <w:rPr>
                <w:rFonts w:ascii="仿宋" w:eastAsia="仿宋" w:hAnsi="仿宋" w:cs="仿宋" w:hint="eastAsia"/>
                <w:color w:val="000000" w:themeColor="text1"/>
                <w:sz w:val="24"/>
                <w:szCs w:val="24"/>
              </w:rPr>
              <w:t>岁之间；</w:t>
            </w:r>
          </w:p>
        </w:tc>
      </w:tr>
      <w:tr w:rsidR="00D93479">
        <w:trPr>
          <w:trHeight w:hRule="exact" w:val="490"/>
          <w:jc w:val="center"/>
        </w:trPr>
        <w:tc>
          <w:tcPr>
            <w:tcW w:w="1915" w:type="dxa"/>
            <w:tcBorders>
              <w:top w:val="single" w:sz="4" w:space="0" w:color="auto"/>
              <w:left w:val="single" w:sz="4" w:space="0" w:color="auto"/>
            </w:tcBorders>
            <w:shd w:val="clear" w:color="auto" w:fill="FFFFFF"/>
            <w:vAlign w:val="center"/>
          </w:tcPr>
          <w:p w:rsidR="00D93479" w:rsidRDefault="00D93479">
            <w:pPr>
              <w:jc w:val="center"/>
              <w:rPr>
                <w:rFonts w:ascii="仿宋" w:eastAsia="仿宋" w:hAnsi="仿宋" w:cs="仿宋"/>
                <w:color w:val="000000" w:themeColor="text1"/>
                <w:sz w:val="24"/>
              </w:rPr>
            </w:pPr>
          </w:p>
        </w:tc>
        <w:tc>
          <w:tcPr>
            <w:tcW w:w="7495" w:type="dxa"/>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任副园长的需在</w:t>
            </w:r>
            <w:r>
              <w:rPr>
                <w:rFonts w:ascii="仿宋" w:eastAsia="仿宋" w:hAnsi="仿宋" w:cs="仿宋" w:hint="eastAsia"/>
                <w:color w:val="000000" w:themeColor="text1"/>
                <w:sz w:val="24"/>
                <w:szCs w:val="24"/>
                <w:lang w:val="en-US" w:eastAsia="zh-CN"/>
              </w:rPr>
              <w:t>24</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val="en-US" w:eastAsia="zh-CN"/>
              </w:rPr>
              <w:t>44</w:t>
            </w:r>
            <w:r>
              <w:rPr>
                <w:rFonts w:ascii="仿宋" w:eastAsia="仿宋" w:hAnsi="仿宋" w:cs="仿宋" w:hint="eastAsia"/>
                <w:color w:val="000000" w:themeColor="text1"/>
                <w:sz w:val="24"/>
                <w:szCs w:val="24"/>
              </w:rPr>
              <w:t>岁之间。</w:t>
            </w:r>
          </w:p>
        </w:tc>
      </w:tr>
      <w:tr w:rsidR="00D93479">
        <w:trPr>
          <w:trHeight w:hRule="exact" w:val="475"/>
          <w:jc w:val="center"/>
        </w:trPr>
        <w:tc>
          <w:tcPr>
            <w:tcW w:w="1915" w:type="dxa"/>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学历</w:t>
            </w:r>
          </w:p>
        </w:tc>
        <w:tc>
          <w:tcPr>
            <w:tcW w:w="7495" w:type="dxa"/>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大专及以上学历</w:t>
            </w:r>
          </w:p>
        </w:tc>
      </w:tr>
      <w:tr w:rsidR="00D93479">
        <w:trPr>
          <w:trHeight w:hRule="exact" w:val="475"/>
          <w:jc w:val="center"/>
        </w:trPr>
        <w:tc>
          <w:tcPr>
            <w:tcW w:w="1915" w:type="dxa"/>
            <w:vMerge w:val="restart"/>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资质证书</w:t>
            </w:r>
          </w:p>
        </w:tc>
        <w:tc>
          <w:tcPr>
            <w:tcW w:w="7495" w:type="dxa"/>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持有《幼儿园教师资格证》</w:t>
            </w:r>
          </w:p>
        </w:tc>
      </w:tr>
      <w:tr w:rsidR="00D93479">
        <w:trPr>
          <w:trHeight w:hRule="exact" w:val="482"/>
          <w:jc w:val="center"/>
        </w:trPr>
        <w:tc>
          <w:tcPr>
            <w:tcW w:w="1915" w:type="dxa"/>
            <w:vMerge/>
            <w:tcBorders>
              <w:left w:val="single" w:sz="4" w:space="0" w:color="auto"/>
            </w:tcBorders>
            <w:shd w:val="clear" w:color="auto" w:fill="FFFFFF"/>
            <w:vAlign w:val="center"/>
          </w:tcPr>
          <w:p w:rsidR="00D93479" w:rsidRDefault="00D93479">
            <w:pPr>
              <w:jc w:val="center"/>
              <w:rPr>
                <w:rFonts w:ascii="仿宋" w:eastAsia="仿宋" w:hAnsi="仿宋" w:cs="仿宋"/>
                <w:color w:val="000000" w:themeColor="text1"/>
                <w:sz w:val="24"/>
              </w:rPr>
            </w:pPr>
          </w:p>
        </w:tc>
        <w:tc>
          <w:tcPr>
            <w:tcW w:w="7495" w:type="dxa"/>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持有行政主管部门颁发的《幼儿园园长任职资格培训合格证书》</w:t>
            </w:r>
          </w:p>
        </w:tc>
      </w:tr>
      <w:tr w:rsidR="00D93479">
        <w:trPr>
          <w:trHeight w:hRule="exact" w:val="475"/>
          <w:jc w:val="center"/>
        </w:trPr>
        <w:tc>
          <w:tcPr>
            <w:tcW w:w="1915" w:type="dxa"/>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健康状况</w:t>
            </w:r>
          </w:p>
        </w:tc>
        <w:tc>
          <w:tcPr>
            <w:tcW w:w="7495" w:type="dxa"/>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持有县级及以上妇幼保健院出具的《托幼机构工作人员健康合格证》</w:t>
            </w:r>
          </w:p>
        </w:tc>
      </w:tr>
      <w:tr w:rsidR="00D93479">
        <w:trPr>
          <w:trHeight w:hRule="exact" w:val="950"/>
          <w:jc w:val="center"/>
        </w:trPr>
        <w:tc>
          <w:tcPr>
            <w:tcW w:w="1915" w:type="dxa"/>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其他</w:t>
            </w:r>
          </w:p>
        </w:tc>
        <w:tc>
          <w:tcPr>
            <w:tcW w:w="7495" w:type="dxa"/>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475"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提供到园任职承诺函，明确若中标则由响应文件中的执行团队到园任</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职；提供无犯罪记录承诺函。</w:t>
            </w:r>
          </w:p>
        </w:tc>
      </w:tr>
      <w:tr w:rsidR="00D93479">
        <w:trPr>
          <w:trHeight w:hRule="exact" w:val="4241"/>
          <w:jc w:val="center"/>
        </w:trPr>
        <w:tc>
          <w:tcPr>
            <w:tcW w:w="1915" w:type="dxa"/>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22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需提供的证明</w:t>
            </w:r>
          </w:p>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材料</w:t>
            </w:r>
          </w:p>
        </w:tc>
        <w:tc>
          <w:tcPr>
            <w:tcW w:w="7495" w:type="dxa"/>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tabs>
                <w:tab w:val="left" w:pos="360"/>
              </w:tabs>
              <w:spacing w:after="18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身份证明；</w:t>
            </w:r>
          </w:p>
          <w:p w:rsidR="00D93479" w:rsidRDefault="002E498E">
            <w:pPr>
              <w:pStyle w:val="Other1"/>
              <w:tabs>
                <w:tab w:val="left" w:pos="382"/>
              </w:tabs>
              <w:spacing w:after="18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幼儿园教师资格证；</w:t>
            </w:r>
          </w:p>
          <w:p w:rsidR="00D93479" w:rsidRDefault="002E498E">
            <w:pPr>
              <w:pStyle w:val="Other1"/>
              <w:tabs>
                <w:tab w:val="left" w:pos="367"/>
              </w:tabs>
              <w:spacing w:after="18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行政主管部门颁发的幼儿园园长任职资格培训合格证书；</w:t>
            </w:r>
          </w:p>
          <w:p w:rsidR="00D93479" w:rsidRDefault="002E498E">
            <w:pPr>
              <w:pStyle w:val="Other1"/>
              <w:tabs>
                <w:tab w:val="left" w:pos="382"/>
              </w:tabs>
              <w:spacing w:after="18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4</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托幼机构工作人员健康合格证；</w:t>
            </w:r>
          </w:p>
          <w:p w:rsidR="00D93479" w:rsidRDefault="002E498E">
            <w:pPr>
              <w:pStyle w:val="Other1"/>
              <w:tabs>
                <w:tab w:val="left" w:pos="374"/>
              </w:tabs>
              <w:spacing w:after="18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工作简历；</w:t>
            </w:r>
          </w:p>
          <w:p w:rsidR="00D93479" w:rsidRDefault="002E498E">
            <w:pPr>
              <w:pStyle w:val="Other1"/>
              <w:tabs>
                <w:tab w:val="left" w:pos="374"/>
              </w:tabs>
              <w:spacing w:after="18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6</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到园任职承诺函；</w:t>
            </w:r>
          </w:p>
          <w:p w:rsidR="00D93479" w:rsidRDefault="002E498E">
            <w:pPr>
              <w:pStyle w:val="Other1"/>
              <w:tabs>
                <w:tab w:val="left" w:pos="374"/>
              </w:tabs>
              <w:spacing w:after="18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7</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无犯罪记录承诺函；</w:t>
            </w:r>
          </w:p>
          <w:p w:rsidR="00D93479" w:rsidRDefault="002E498E">
            <w:pPr>
              <w:pStyle w:val="Other1"/>
              <w:tabs>
                <w:tab w:val="left" w:pos="389"/>
              </w:tabs>
              <w:spacing w:after="18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8</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与供应商签订的劳动合同。</w:t>
            </w:r>
          </w:p>
          <w:p w:rsidR="00D93479" w:rsidRDefault="002E498E">
            <w:pPr>
              <w:pStyle w:val="Other1"/>
              <w:spacing w:after="18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注：以上材料除承诺函外均提交加盖供应商公章的复</w:t>
            </w:r>
            <w:r>
              <w:rPr>
                <w:rFonts w:ascii="仿宋" w:eastAsia="仿宋" w:hAnsi="仿宋" w:cs="仿宋" w:hint="eastAsia"/>
                <w:color w:val="000000" w:themeColor="text1"/>
                <w:sz w:val="24"/>
                <w:szCs w:val="24"/>
                <w:lang w:val="zh-CN" w:eastAsia="zh-CN" w:bidi="zh-CN"/>
              </w:rPr>
              <w:t>印件。</w:t>
            </w:r>
          </w:p>
        </w:tc>
      </w:tr>
    </w:tbl>
    <w:p w:rsidR="00D93479" w:rsidRDefault="002E498E">
      <w:pPr>
        <w:spacing w:line="1" w:lineRule="exact"/>
        <w:rPr>
          <w:rFonts w:ascii="仿宋" w:eastAsia="仿宋" w:hAnsi="仿宋" w:cs="仿宋"/>
          <w:color w:val="000000" w:themeColor="text1"/>
          <w:sz w:val="24"/>
        </w:rPr>
      </w:pPr>
      <w:r>
        <w:rPr>
          <w:rFonts w:ascii="仿宋" w:eastAsia="仿宋" w:hAnsi="仿宋" w:cs="仿宋" w:hint="eastAsia"/>
          <w:color w:val="000000" w:themeColor="text1"/>
          <w:sz w:val="24"/>
        </w:rPr>
        <w:br w:type="page"/>
      </w:r>
    </w:p>
    <w:p w:rsidR="00D93479" w:rsidRDefault="00D93479">
      <w:pPr>
        <w:spacing w:after="459" w:line="1" w:lineRule="exact"/>
        <w:rPr>
          <w:rFonts w:ascii="仿宋" w:eastAsia="仿宋" w:hAnsi="仿宋" w:cs="仿宋"/>
          <w:color w:val="000000" w:themeColor="text1"/>
          <w:sz w:val="24"/>
        </w:rPr>
      </w:pPr>
    </w:p>
    <w:p w:rsidR="00D93479" w:rsidRDefault="002E498E">
      <w:pPr>
        <w:pStyle w:val="Tablecaption1"/>
        <w:spacing w:after="0" w:line="240" w:lineRule="auto"/>
        <w:jc w:val="left"/>
        <w:rPr>
          <w:rFonts w:ascii="仿宋" w:eastAsia="仿宋" w:hAnsi="仿宋" w:cs="仿宋"/>
          <w:color w:val="000000" w:themeColor="text1"/>
          <w:sz w:val="24"/>
        </w:rPr>
      </w:pPr>
      <w:r>
        <w:rPr>
          <w:rFonts w:ascii="仿宋" w:eastAsia="仿宋" w:hAnsi="仿宋" w:cs="仿宋" w:hint="eastAsia"/>
          <w:color w:val="000000" w:themeColor="text1"/>
          <w:sz w:val="24"/>
          <w:lang w:val="zh-CN" w:eastAsia="zh-CN" w:bidi="zh-CN"/>
        </w:rPr>
        <w:t>（</w:t>
      </w:r>
      <w:r>
        <w:rPr>
          <w:rFonts w:ascii="仿宋" w:eastAsia="仿宋" w:hAnsi="仿宋" w:cs="仿宋" w:hint="eastAsia"/>
          <w:color w:val="000000" w:themeColor="text1"/>
          <w:sz w:val="24"/>
          <w:lang w:val="zh-CN" w:eastAsia="zh-CN" w:bidi="zh-CN"/>
        </w:rPr>
        <w:t>2</w:t>
      </w:r>
      <w:r>
        <w:rPr>
          <w:rFonts w:ascii="仿宋" w:eastAsia="仿宋" w:hAnsi="仿宋" w:cs="仿宋" w:hint="eastAsia"/>
          <w:color w:val="000000" w:themeColor="text1"/>
          <w:sz w:val="24"/>
          <w:lang w:val="zh-CN" w:eastAsia="zh-CN" w:bidi="zh-CN"/>
        </w:rPr>
        <w:t>）</w:t>
      </w:r>
      <w:r>
        <w:rPr>
          <w:rFonts w:ascii="仿宋" w:eastAsia="仿宋" w:hAnsi="仿宋" w:cs="仿宋" w:hint="eastAsia"/>
          <w:color w:val="000000" w:themeColor="text1"/>
          <w:sz w:val="24"/>
          <w:lang w:eastAsia="zh-CN"/>
        </w:rPr>
        <w:t>项目</w:t>
      </w:r>
      <w:r>
        <w:rPr>
          <w:rFonts w:ascii="仿宋" w:eastAsia="仿宋" w:hAnsi="仿宋" w:cs="仿宋" w:hint="eastAsia"/>
          <w:color w:val="000000" w:themeColor="text1"/>
          <w:sz w:val="24"/>
        </w:rPr>
        <w:t>团队负责人基本要求明细</w:t>
      </w:r>
    </w:p>
    <w:tbl>
      <w:tblPr>
        <w:tblW w:w="0" w:type="auto"/>
        <w:jc w:val="center"/>
        <w:tblLayout w:type="fixed"/>
        <w:tblCellMar>
          <w:left w:w="10" w:type="dxa"/>
          <w:right w:w="10" w:type="dxa"/>
        </w:tblCellMar>
        <w:tblLook w:val="04A0"/>
      </w:tblPr>
      <w:tblGrid>
        <w:gridCol w:w="1915"/>
        <w:gridCol w:w="7286"/>
      </w:tblGrid>
      <w:tr w:rsidR="00D93479">
        <w:trPr>
          <w:trHeight w:hRule="exact" w:val="657"/>
          <w:jc w:val="center"/>
        </w:trPr>
        <w:tc>
          <w:tcPr>
            <w:tcW w:w="1915" w:type="dxa"/>
            <w:tcBorders>
              <w:top w:val="single" w:sz="4" w:space="0" w:color="auto"/>
              <w:left w:val="single" w:sz="4" w:space="0" w:color="auto"/>
            </w:tcBorders>
            <w:shd w:val="clear" w:color="auto" w:fill="FFFFFF"/>
            <w:vAlign w:val="center"/>
          </w:tcPr>
          <w:p w:rsidR="00D93479" w:rsidRDefault="002E498E">
            <w:pPr>
              <w:pStyle w:val="Other1"/>
              <w:spacing w:before="80"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项目</w:t>
            </w:r>
          </w:p>
        </w:tc>
        <w:tc>
          <w:tcPr>
            <w:tcW w:w="7286" w:type="dxa"/>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要求</w:t>
            </w:r>
          </w:p>
        </w:tc>
      </w:tr>
      <w:tr w:rsidR="00D93479">
        <w:trPr>
          <w:trHeight w:hRule="exact" w:val="482"/>
          <w:jc w:val="center"/>
        </w:trPr>
        <w:tc>
          <w:tcPr>
            <w:tcW w:w="1915" w:type="dxa"/>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人数</w:t>
            </w:r>
          </w:p>
        </w:tc>
        <w:tc>
          <w:tcPr>
            <w:tcW w:w="7286" w:type="dxa"/>
            <w:tcBorders>
              <w:top w:val="single" w:sz="4" w:space="0" w:color="auto"/>
              <w:left w:val="single" w:sz="4" w:space="0" w:color="auto"/>
              <w:right w:val="single" w:sz="4" w:space="0" w:color="auto"/>
            </w:tcBorders>
            <w:shd w:val="clear" w:color="auto" w:fill="FFFFFF"/>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人</w:t>
            </w:r>
          </w:p>
        </w:tc>
      </w:tr>
      <w:tr w:rsidR="00D93479">
        <w:trPr>
          <w:trHeight w:hRule="exact" w:val="504"/>
          <w:jc w:val="center"/>
        </w:trPr>
        <w:tc>
          <w:tcPr>
            <w:tcW w:w="1915" w:type="dxa"/>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年龄</w:t>
            </w:r>
          </w:p>
        </w:tc>
        <w:tc>
          <w:tcPr>
            <w:tcW w:w="7286" w:type="dxa"/>
            <w:tcBorders>
              <w:top w:val="single" w:sz="4" w:space="0" w:color="auto"/>
              <w:left w:val="single" w:sz="4" w:space="0" w:color="auto"/>
              <w:bottom w:val="single" w:sz="4" w:space="0" w:color="auto"/>
              <w:right w:val="single" w:sz="4" w:space="0" w:color="auto"/>
            </w:tcBorders>
            <w:shd w:val="clear" w:color="auto" w:fill="FFFFFF"/>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en-US" w:bidi="en-US"/>
              </w:rPr>
              <w:t>30-52</w:t>
            </w:r>
            <w:r>
              <w:rPr>
                <w:rFonts w:ascii="仿宋" w:eastAsia="仿宋" w:hAnsi="仿宋" w:cs="仿宋" w:hint="eastAsia"/>
                <w:color w:val="000000" w:themeColor="text1"/>
                <w:sz w:val="24"/>
                <w:szCs w:val="24"/>
              </w:rPr>
              <w:t>岁之间。</w:t>
            </w:r>
          </w:p>
        </w:tc>
      </w:tr>
      <w:tr w:rsidR="00D93479">
        <w:trPr>
          <w:trHeight w:hRule="exact" w:val="968"/>
          <w:jc w:val="center"/>
        </w:trPr>
        <w:tc>
          <w:tcPr>
            <w:tcW w:w="1915" w:type="dxa"/>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其他</w:t>
            </w:r>
          </w:p>
        </w:tc>
        <w:tc>
          <w:tcPr>
            <w:tcW w:w="7286" w:type="dxa"/>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454" w:lineRule="exact"/>
              <w:rPr>
                <w:rFonts w:ascii="仿宋" w:eastAsia="仿宋" w:hAnsi="仿宋" w:cs="仿宋"/>
                <w:color w:val="000000" w:themeColor="text1"/>
                <w:sz w:val="24"/>
                <w:szCs w:val="24"/>
                <w:lang w:val="en-US" w:eastAsia="zh-CN" w:bidi="en-US"/>
              </w:rPr>
            </w:pPr>
            <w:r>
              <w:rPr>
                <w:rFonts w:ascii="仿宋" w:eastAsia="仿宋" w:hAnsi="仿宋" w:cs="仿宋" w:hint="eastAsia"/>
                <w:color w:val="000000" w:themeColor="text1"/>
                <w:sz w:val="24"/>
                <w:szCs w:val="24"/>
              </w:rPr>
              <w:t>提供到岗服务承诺函，明确若中标则由投标文件中承诺的管理团队负责人到岗服务；提供无犯罪记录承诺函</w:t>
            </w:r>
          </w:p>
        </w:tc>
      </w:tr>
      <w:tr w:rsidR="00D93479">
        <w:trPr>
          <w:trHeight w:hRule="exact" w:val="4506"/>
          <w:jc w:val="center"/>
        </w:trPr>
        <w:tc>
          <w:tcPr>
            <w:tcW w:w="1915" w:type="dxa"/>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20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需提供的证明</w:t>
            </w:r>
          </w:p>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材料</w:t>
            </w:r>
          </w:p>
        </w:tc>
        <w:tc>
          <w:tcPr>
            <w:tcW w:w="7286" w:type="dxa"/>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tabs>
                <w:tab w:val="left" w:pos="360"/>
              </w:tabs>
              <w:spacing w:after="0" w:line="47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身份证明；</w:t>
            </w:r>
          </w:p>
          <w:p w:rsidR="00D93479" w:rsidRDefault="002E498E">
            <w:pPr>
              <w:pStyle w:val="Other1"/>
              <w:tabs>
                <w:tab w:val="left" w:pos="346"/>
              </w:tabs>
              <w:spacing w:after="0" w:line="47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截止投标截止时间前由供应商单位或其在办（或在管）幼儿园的在职承诺函、</w:t>
            </w:r>
            <w:r>
              <w:rPr>
                <w:rFonts w:ascii="仿宋" w:eastAsia="仿宋" w:hAnsi="仿宋" w:cs="仿宋" w:hint="eastAsia"/>
                <w:color w:val="000000" w:themeColor="text1"/>
                <w:sz w:val="24"/>
                <w:szCs w:val="24"/>
              </w:rPr>
              <w:t>2020</w:t>
            </w:r>
            <w:r>
              <w:rPr>
                <w:rFonts w:ascii="仿宋" w:eastAsia="仿宋" w:hAnsi="仿宋" w:cs="仿宋" w:hint="eastAsia"/>
                <w:color w:val="000000" w:themeColor="text1"/>
                <w:sz w:val="24"/>
                <w:szCs w:val="24"/>
              </w:rPr>
              <w:t>年以来不少于</w:t>
            </w:r>
            <w:r>
              <w:rPr>
                <w:rFonts w:ascii="仿宋" w:eastAsia="仿宋" w:hAnsi="仿宋" w:cs="仿宋" w:hint="eastAsia"/>
                <w:color w:val="000000" w:themeColor="text1"/>
                <w:sz w:val="24"/>
                <w:szCs w:val="24"/>
                <w:lang w:val="en-US" w:eastAsia="zh-CN"/>
              </w:rPr>
              <w:t>12</w:t>
            </w:r>
            <w:r>
              <w:rPr>
                <w:rFonts w:ascii="仿宋" w:eastAsia="仿宋" w:hAnsi="仿宋" w:cs="仿宋" w:hint="eastAsia"/>
                <w:color w:val="000000" w:themeColor="text1"/>
                <w:sz w:val="24"/>
                <w:szCs w:val="24"/>
              </w:rPr>
              <w:t>个月的工资银行流水、与供应商签订的劳动合同予以证明；（成立时间不足</w:t>
            </w:r>
            <w:r>
              <w:rPr>
                <w:rFonts w:ascii="仿宋" w:eastAsia="仿宋" w:hAnsi="仿宋" w:cs="仿宋" w:hint="eastAsia"/>
                <w:color w:val="000000" w:themeColor="text1"/>
                <w:sz w:val="24"/>
                <w:szCs w:val="24"/>
                <w:lang w:val="en-US" w:eastAsia="zh-CN"/>
              </w:rPr>
              <w:t>12</w:t>
            </w:r>
            <w:r>
              <w:rPr>
                <w:rFonts w:ascii="仿宋" w:eastAsia="仿宋" w:hAnsi="仿宋" w:cs="仿宋" w:hint="eastAsia"/>
                <w:color w:val="000000" w:themeColor="text1"/>
                <w:sz w:val="24"/>
                <w:szCs w:val="24"/>
              </w:rPr>
              <w:t>个月的投标人，提供成立以来的工资银行流水）；</w:t>
            </w:r>
          </w:p>
          <w:p w:rsidR="00D93479" w:rsidRDefault="002E498E">
            <w:pPr>
              <w:pStyle w:val="Other1"/>
              <w:tabs>
                <w:tab w:val="left" w:pos="374"/>
              </w:tabs>
              <w:spacing w:after="0" w:line="47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工作简历</w:t>
            </w:r>
            <w:r>
              <w:rPr>
                <w:rFonts w:ascii="仿宋" w:eastAsia="仿宋" w:hAnsi="仿宋" w:cs="仿宋" w:hint="eastAsia"/>
                <w:color w:val="000000" w:themeColor="text1"/>
                <w:sz w:val="24"/>
                <w:szCs w:val="24"/>
              </w:rPr>
              <w:t>;</w:t>
            </w:r>
          </w:p>
          <w:p w:rsidR="00D93479" w:rsidRDefault="002E498E">
            <w:pPr>
              <w:pStyle w:val="Other1"/>
              <w:tabs>
                <w:tab w:val="left" w:pos="389"/>
              </w:tabs>
              <w:spacing w:after="0" w:line="47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4</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到岗服务承诺函；</w:t>
            </w:r>
          </w:p>
          <w:p w:rsidR="00D93479" w:rsidRDefault="002E498E">
            <w:pPr>
              <w:pStyle w:val="Other1"/>
              <w:tabs>
                <w:tab w:val="left" w:pos="367"/>
              </w:tabs>
              <w:spacing w:after="0" w:line="470"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无犯罪记录承诺函；</w:t>
            </w:r>
          </w:p>
          <w:p w:rsidR="00D93479" w:rsidRDefault="002E498E">
            <w:pPr>
              <w:pStyle w:val="Other1"/>
              <w:spacing w:after="0" w:line="470" w:lineRule="exact"/>
              <w:rPr>
                <w:rFonts w:ascii="仿宋" w:eastAsia="仿宋" w:hAnsi="仿宋" w:cs="仿宋"/>
                <w:color w:val="000000" w:themeColor="text1"/>
                <w:sz w:val="24"/>
                <w:szCs w:val="24"/>
                <w:lang w:val="en-US" w:eastAsia="zh-CN" w:bidi="en-US"/>
              </w:rPr>
            </w:pPr>
            <w:r>
              <w:rPr>
                <w:rFonts w:ascii="仿宋" w:eastAsia="仿宋" w:hAnsi="仿宋" w:cs="仿宋" w:hint="eastAsia"/>
                <w:color w:val="000000" w:themeColor="text1"/>
                <w:sz w:val="24"/>
                <w:szCs w:val="24"/>
              </w:rPr>
              <w:t>注：以上材料除承诺函外均提交加盖供应商公章的复印件。</w:t>
            </w:r>
          </w:p>
        </w:tc>
      </w:tr>
    </w:tbl>
    <w:p w:rsidR="00D93479" w:rsidRDefault="002E498E">
      <w:pPr>
        <w:spacing w:line="1" w:lineRule="exact"/>
        <w:rPr>
          <w:rFonts w:ascii="仿宋" w:eastAsia="仿宋" w:hAnsi="仿宋" w:cs="仿宋"/>
          <w:color w:val="000000" w:themeColor="text1"/>
          <w:sz w:val="24"/>
        </w:rPr>
      </w:pPr>
      <w:r>
        <w:rPr>
          <w:rFonts w:ascii="仿宋" w:eastAsia="仿宋" w:hAnsi="仿宋" w:cs="仿宋" w:hint="eastAsia"/>
          <w:color w:val="000000" w:themeColor="text1"/>
          <w:sz w:val="24"/>
        </w:rPr>
        <w:br w:type="page"/>
      </w:r>
    </w:p>
    <w:p w:rsidR="00D93479" w:rsidRDefault="00D93479">
      <w:pPr>
        <w:spacing w:line="1" w:lineRule="exact"/>
        <w:rPr>
          <w:rFonts w:ascii="仿宋" w:eastAsia="仿宋" w:hAnsi="仿宋" w:cs="仿宋"/>
          <w:color w:val="000000" w:themeColor="text1"/>
          <w:sz w:val="24"/>
        </w:rPr>
      </w:pPr>
    </w:p>
    <w:p w:rsidR="00D93479" w:rsidRDefault="002E498E">
      <w:pPr>
        <w:pStyle w:val="Bodytext1"/>
        <w:spacing w:after="460" w:line="470" w:lineRule="exact"/>
        <w:ind w:firstLine="54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8.7</w:t>
      </w:r>
      <w:r>
        <w:rPr>
          <w:rFonts w:ascii="仿宋" w:eastAsia="仿宋" w:hAnsi="仿宋" w:cs="仿宋" w:hint="eastAsia"/>
          <w:color w:val="000000" w:themeColor="text1"/>
          <w:sz w:val="24"/>
          <w:szCs w:val="24"/>
        </w:rPr>
        <w:t>幼儿园的各类收入全部上缴财政部门。</w:t>
      </w:r>
    </w:p>
    <w:p w:rsidR="00D93479" w:rsidRDefault="002E498E">
      <w:pPr>
        <w:pStyle w:val="Bodytext1"/>
        <w:tabs>
          <w:tab w:val="left" w:pos="1070"/>
        </w:tabs>
        <w:spacing w:after="0" w:line="472" w:lineRule="exact"/>
        <w:ind w:firstLine="54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9</w:t>
      </w:r>
      <w:r>
        <w:rPr>
          <w:rFonts w:ascii="仿宋" w:eastAsia="仿宋" w:hAnsi="仿宋" w:cs="仿宋" w:hint="eastAsia"/>
          <w:color w:val="000000" w:themeColor="text1"/>
          <w:sz w:val="24"/>
          <w:szCs w:val="24"/>
        </w:rPr>
        <w:t>、其它要求</w:t>
      </w:r>
    </w:p>
    <w:p w:rsidR="00D93479" w:rsidRDefault="002E498E">
      <w:pPr>
        <w:pStyle w:val="Bodytext1"/>
        <w:tabs>
          <w:tab w:val="left" w:pos="848"/>
        </w:tabs>
        <w:spacing w:after="460" w:line="472" w:lineRule="exact"/>
        <w:ind w:firstLine="580"/>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rPr>
        <w:tab/>
      </w:r>
      <w:r>
        <w:rPr>
          <w:rFonts w:ascii="仿宋" w:eastAsia="仿宋" w:hAnsi="仿宋" w:cs="仿宋" w:hint="eastAsia"/>
          <w:b/>
          <w:bCs/>
          <w:color w:val="000000" w:themeColor="text1"/>
          <w:sz w:val="24"/>
          <w:szCs w:val="24"/>
          <w:u w:val="single"/>
        </w:rPr>
        <w:t>无论因何种原因导致幼儿园委托管理服务终止，中标供应商均应按照釆购人或其他相关部门的要求，办理幼儿园设备设施等资产以及档案文件等材料的移交手续，并在规定时限内退场。中标供应商不得以任何理由拒绝退场，或通过任何方式妨碍幼儿园的正常运营。但是，若采购人或其他相关部门要求中标供应商继续承担管理服务职责，直至新的管理服务供应商接手幼儿园的，中标供应商应当无条件遵照执行。</w:t>
      </w:r>
      <w:r>
        <w:rPr>
          <w:rFonts w:ascii="仿宋" w:eastAsia="仿宋" w:hAnsi="仿宋" w:cs="仿宋" w:hint="eastAsia"/>
          <w:b/>
          <w:bCs/>
          <w:color w:val="000000" w:themeColor="text1"/>
          <w:sz w:val="24"/>
          <w:szCs w:val="24"/>
          <w:u w:val="single"/>
          <w:lang w:eastAsia="zh-CN"/>
        </w:rPr>
        <w:t>（</w:t>
      </w:r>
      <w:r>
        <w:rPr>
          <w:rFonts w:ascii="仿宋" w:eastAsia="仿宋" w:hAnsi="仿宋" w:cs="仿宋" w:hint="eastAsia"/>
          <w:b/>
          <w:bCs/>
          <w:color w:val="000000" w:themeColor="text1"/>
          <w:sz w:val="24"/>
          <w:szCs w:val="24"/>
          <w:u w:val="single"/>
          <w:lang w:val="en-US" w:eastAsia="zh-CN"/>
        </w:rPr>
        <w:t>实质性要求</w:t>
      </w:r>
      <w:r>
        <w:rPr>
          <w:rFonts w:ascii="仿宋" w:eastAsia="仿宋" w:hAnsi="仿宋" w:cs="仿宋" w:hint="eastAsia"/>
          <w:b/>
          <w:bCs/>
          <w:color w:val="000000" w:themeColor="text1"/>
          <w:sz w:val="24"/>
          <w:szCs w:val="24"/>
          <w:u w:val="single"/>
          <w:lang w:eastAsia="zh-CN"/>
        </w:rPr>
        <w:t>）</w:t>
      </w:r>
    </w:p>
    <w:p w:rsidR="00D93479" w:rsidRDefault="002E498E">
      <w:pPr>
        <w:pStyle w:val="Bodytext1"/>
        <w:spacing w:after="0" w:line="360" w:lineRule="auto"/>
        <w:ind w:firstLine="58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10</w:t>
      </w:r>
      <w:r>
        <w:rPr>
          <w:rFonts w:ascii="仿宋" w:eastAsia="仿宋" w:hAnsi="仿宋" w:cs="仿宋" w:hint="eastAsia"/>
          <w:color w:val="000000" w:themeColor="text1"/>
          <w:sz w:val="24"/>
          <w:szCs w:val="24"/>
        </w:rPr>
        <w:t>、履约保证金及</w:t>
      </w:r>
      <w:r>
        <w:rPr>
          <w:rFonts w:ascii="仿宋" w:eastAsia="仿宋" w:hAnsi="仿宋" w:cs="仿宋" w:hint="eastAsia"/>
          <w:color w:val="000000" w:themeColor="text1"/>
          <w:sz w:val="24"/>
          <w:szCs w:val="24"/>
          <w:lang w:eastAsia="zh-CN"/>
        </w:rPr>
        <w:t>人员</w:t>
      </w:r>
      <w:r>
        <w:rPr>
          <w:rFonts w:ascii="仿宋" w:eastAsia="仿宋" w:hAnsi="仿宋" w:cs="仿宋" w:hint="eastAsia"/>
          <w:color w:val="000000" w:themeColor="text1"/>
          <w:sz w:val="24"/>
          <w:szCs w:val="24"/>
        </w:rPr>
        <w:t>考核</w:t>
      </w:r>
    </w:p>
    <w:p w:rsidR="00D93479" w:rsidRDefault="002E498E">
      <w:pPr>
        <w:pStyle w:val="Bodytext1"/>
        <w:spacing w:after="0" w:line="360" w:lineRule="auto"/>
        <w:ind w:firstLine="62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10</w:t>
      </w:r>
      <w:r>
        <w:rPr>
          <w:rFonts w:ascii="仿宋" w:eastAsia="仿宋" w:hAnsi="仿宋" w:cs="仿宋" w:hint="eastAsia"/>
          <w:color w:val="000000" w:themeColor="text1"/>
          <w:sz w:val="24"/>
          <w:szCs w:val="24"/>
          <w:lang w:val="en-US" w:eastAsia="zh-CN" w:bidi="en-US"/>
        </w:rPr>
        <w:t>.1</w:t>
      </w:r>
      <w:r>
        <w:rPr>
          <w:rFonts w:ascii="仿宋" w:eastAsia="仿宋" w:hAnsi="仿宋" w:cs="仿宋" w:hint="eastAsia"/>
          <w:color w:val="000000" w:themeColor="text1"/>
          <w:sz w:val="24"/>
          <w:szCs w:val="24"/>
        </w:rPr>
        <w:t>中标供应商应在收到中标通知后的</w:t>
      </w:r>
      <w:r>
        <w:rPr>
          <w:rFonts w:ascii="仿宋" w:eastAsia="仿宋" w:hAnsi="仿宋" w:cs="仿宋" w:hint="eastAsia"/>
          <w:color w:val="000000" w:themeColor="text1"/>
          <w:sz w:val="24"/>
          <w:szCs w:val="24"/>
        </w:rPr>
        <w:t>7</w:t>
      </w:r>
      <w:r>
        <w:rPr>
          <w:rFonts w:ascii="仿宋" w:eastAsia="仿宋" w:hAnsi="仿宋" w:cs="仿宋" w:hint="eastAsia"/>
          <w:color w:val="000000" w:themeColor="text1"/>
          <w:sz w:val="24"/>
          <w:szCs w:val="24"/>
        </w:rPr>
        <w:t>个工作日内，向采购人提交履约保证金</w:t>
      </w: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rPr>
        <w:t>0</w:t>
      </w:r>
      <w:r>
        <w:rPr>
          <w:rFonts w:ascii="仿宋" w:eastAsia="仿宋" w:hAnsi="仿宋" w:cs="仿宋" w:hint="eastAsia"/>
          <w:color w:val="000000" w:themeColor="text1"/>
          <w:sz w:val="24"/>
          <w:szCs w:val="24"/>
        </w:rPr>
        <w:t>万元。</w:t>
      </w:r>
    </w:p>
    <w:p w:rsidR="00D93479" w:rsidRDefault="002E498E">
      <w:pPr>
        <w:pStyle w:val="Bodytext1"/>
        <w:spacing w:after="0" w:line="360" w:lineRule="auto"/>
        <w:ind w:firstLine="62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1</w:t>
      </w:r>
      <w:r>
        <w:rPr>
          <w:rFonts w:ascii="仿宋" w:eastAsia="仿宋" w:hAnsi="仿宋" w:cs="仿宋" w:hint="eastAsia"/>
          <w:color w:val="000000" w:themeColor="text1"/>
          <w:sz w:val="24"/>
          <w:szCs w:val="24"/>
          <w:lang w:val="en-US" w:eastAsia="zh-CN" w:bidi="en-US"/>
        </w:rPr>
        <w:t>0</w:t>
      </w:r>
      <w:r>
        <w:rPr>
          <w:rFonts w:ascii="仿宋" w:eastAsia="仿宋" w:hAnsi="仿宋" w:cs="仿宋" w:hint="eastAsia"/>
          <w:color w:val="000000" w:themeColor="text1"/>
          <w:sz w:val="24"/>
          <w:szCs w:val="24"/>
          <w:lang w:val="en-US" w:eastAsia="zh-CN" w:bidi="en-US"/>
        </w:rPr>
        <w:t>.2</w:t>
      </w:r>
      <w:r>
        <w:rPr>
          <w:rFonts w:ascii="仿宋" w:eastAsia="仿宋" w:hAnsi="仿宋" w:cs="仿宋" w:hint="eastAsia"/>
          <w:color w:val="000000" w:themeColor="text1"/>
          <w:sz w:val="24"/>
          <w:szCs w:val="24"/>
        </w:rPr>
        <w:t>供应商可以选择以支票、汇票、本票、保函等非现金形式缴纳或提交保证金。</w:t>
      </w:r>
    </w:p>
    <w:p w:rsidR="00D93479" w:rsidRDefault="002E498E">
      <w:pPr>
        <w:pStyle w:val="Bodytext1"/>
        <w:tabs>
          <w:tab w:val="left" w:pos="6934"/>
        </w:tabs>
        <w:spacing w:after="0" w:line="472" w:lineRule="exact"/>
        <w:ind w:firstLine="620"/>
        <w:rPr>
          <w:rFonts w:ascii="仿宋" w:eastAsia="仿宋" w:hAnsi="仿宋" w:cs="仿宋"/>
          <w:b/>
          <w:bCs/>
          <w:color w:val="000000" w:themeColor="text1"/>
          <w:sz w:val="24"/>
          <w:szCs w:val="24"/>
          <w:u w:val="single"/>
        </w:rPr>
      </w:pPr>
      <w:bookmarkStart w:id="167" w:name="bookmark84"/>
      <w:bookmarkEnd w:id="167"/>
      <w:r>
        <w:rPr>
          <w:rFonts w:ascii="仿宋" w:eastAsia="仿宋" w:hAnsi="仿宋" w:cs="仿宋" w:hint="eastAsia"/>
          <w:b/>
          <w:bCs/>
          <w:color w:val="000000" w:themeColor="text1"/>
          <w:sz w:val="24"/>
          <w:szCs w:val="24"/>
          <w:u w:val="single"/>
          <w:lang w:val="en-US" w:eastAsia="zh-CN" w:bidi="en-US"/>
        </w:rPr>
        <w:t>1</w:t>
      </w:r>
      <w:r>
        <w:rPr>
          <w:rFonts w:ascii="仿宋" w:eastAsia="仿宋" w:hAnsi="仿宋" w:cs="仿宋" w:hint="eastAsia"/>
          <w:b/>
          <w:bCs/>
          <w:color w:val="000000" w:themeColor="text1"/>
          <w:sz w:val="24"/>
          <w:szCs w:val="24"/>
          <w:u w:val="single"/>
          <w:lang w:val="en-US" w:eastAsia="zh-CN" w:bidi="en-US"/>
        </w:rPr>
        <w:t>0</w:t>
      </w:r>
      <w:r>
        <w:rPr>
          <w:rFonts w:ascii="仿宋" w:eastAsia="仿宋" w:hAnsi="仿宋" w:cs="仿宋" w:hint="eastAsia"/>
          <w:b/>
          <w:bCs/>
          <w:color w:val="000000" w:themeColor="text1"/>
          <w:sz w:val="24"/>
          <w:szCs w:val="24"/>
          <w:u w:val="single"/>
          <w:lang w:val="en-US" w:eastAsia="zh-CN" w:bidi="en-US"/>
        </w:rPr>
        <w:t>.</w:t>
      </w:r>
      <w:r>
        <w:rPr>
          <w:rFonts w:ascii="仿宋" w:eastAsia="仿宋" w:hAnsi="仿宋" w:cs="仿宋" w:hint="eastAsia"/>
          <w:b/>
          <w:bCs/>
          <w:color w:val="000000" w:themeColor="text1"/>
          <w:sz w:val="24"/>
          <w:szCs w:val="24"/>
          <w:u w:val="single"/>
          <w:lang w:val="en-US" w:eastAsia="zh-CN" w:bidi="en-US"/>
        </w:rPr>
        <w:t>3</w:t>
      </w:r>
      <w:r>
        <w:rPr>
          <w:rFonts w:ascii="仿宋" w:eastAsia="仿宋" w:hAnsi="仿宋" w:cs="仿宋" w:hint="eastAsia"/>
          <w:b/>
          <w:bCs/>
          <w:color w:val="000000" w:themeColor="text1"/>
          <w:sz w:val="24"/>
          <w:szCs w:val="24"/>
          <w:u w:val="single"/>
        </w:rPr>
        <w:t>合同执行期内，若未经釆购人允许，更换（此处</w:t>
      </w:r>
      <w:r>
        <w:rPr>
          <w:rFonts w:ascii="仿宋" w:eastAsia="仿宋" w:hAnsi="仿宋" w:cs="仿宋" w:hint="eastAsia"/>
          <w:b/>
          <w:bCs/>
          <w:color w:val="000000" w:themeColor="text1"/>
          <w:sz w:val="24"/>
          <w:szCs w:val="24"/>
          <w:u w:val="single"/>
          <w:lang w:val="zh-CN" w:eastAsia="zh-CN" w:bidi="zh-CN"/>
        </w:rPr>
        <w:t>“更换”做</w:t>
      </w:r>
      <w:r>
        <w:rPr>
          <w:rFonts w:ascii="仿宋" w:eastAsia="仿宋" w:hAnsi="仿宋" w:cs="仿宋" w:hint="eastAsia"/>
          <w:b/>
          <w:bCs/>
          <w:color w:val="000000" w:themeColor="text1"/>
          <w:sz w:val="24"/>
          <w:szCs w:val="24"/>
          <w:u w:val="single"/>
        </w:rPr>
        <w:t>扩大理解，还包括实际到岗人员与《响应文件》中承诺任职</w:t>
      </w:r>
      <w:r>
        <w:rPr>
          <w:rFonts w:ascii="仿宋" w:eastAsia="仿宋" w:hAnsi="仿宋" w:cs="仿宋" w:hint="eastAsia"/>
          <w:b/>
          <w:bCs/>
          <w:color w:val="000000" w:themeColor="text1"/>
          <w:sz w:val="24"/>
          <w:szCs w:val="24"/>
          <w:u w:val="single"/>
          <w:lang w:eastAsia="zh-CN"/>
        </w:rPr>
        <w:t>人员</w:t>
      </w:r>
      <w:r>
        <w:rPr>
          <w:rFonts w:ascii="仿宋" w:eastAsia="仿宋" w:hAnsi="仿宋" w:cs="仿宋" w:hint="eastAsia"/>
          <w:b/>
          <w:bCs/>
          <w:color w:val="000000" w:themeColor="text1"/>
          <w:sz w:val="24"/>
          <w:szCs w:val="24"/>
          <w:u w:val="single"/>
        </w:rPr>
        <w:t>不一致的情形）</w:t>
      </w:r>
      <w:r>
        <w:rPr>
          <w:rFonts w:ascii="仿宋" w:eastAsia="仿宋" w:hAnsi="仿宋" w:cs="仿宋" w:hint="eastAsia"/>
          <w:b/>
          <w:bCs/>
          <w:color w:val="000000" w:themeColor="text1"/>
          <w:sz w:val="24"/>
          <w:szCs w:val="24"/>
          <w:u w:val="single"/>
          <w:lang w:val="en-US" w:eastAsia="zh-CN"/>
        </w:rPr>
        <w:t>项目</w:t>
      </w:r>
      <w:r>
        <w:rPr>
          <w:rFonts w:ascii="仿宋" w:eastAsia="仿宋" w:hAnsi="仿宋" w:cs="仿宋" w:hint="eastAsia"/>
          <w:b/>
          <w:bCs/>
          <w:color w:val="000000" w:themeColor="text1"/>
          <w:sz w:val="24"/>
          <w:szCs w:val="24"/>
          <w:u w:val="single"/>
        </w:rPr>
        <w:t>团队</w:t>
      </w:r>
      <w:r>
        <w:rPr>
          <w:rFonts w:ascii="仿宋" w:eastAsia="仿宋" w:hAnsi="仿宋" w:cs="仿宋" w:hint="eastAsia"/>
          <w:b/>
          <w:bCs/>
          <w:color w:val="000000" w:themeColor="text1"/>
          <w:sz w:val="24"/>
          <w:szCs w:val="24"/>
          <w:u w:val="single"/>
          <w:lang w:val="en-US" w:eastAsia="zh-CN"/>
        </w:rPr>
        <w:t>负责人</w:t>
      </w:r>
      <w:r>
        <w:rPr>
          <w:rFonts w:ascii="仿宋" w:eastAsia="仿宋" w:hAnsi="仿宋" w:cs="仿宋" w:hint="eastAsia"/>
          <w:b/>
          <w:bCs/>
          <w:color w:val="000000" w:themeColor="text1"/>
          <w:sz w:val="24"/>
          <w:szCs w:val="24"/>
          <w:u w:val="single"/>
        </w:rPr>
        <w:t>或</w:t>
      </w:r>
      <w:r>
        <w:rPr>
          <w:rFonts w:ascii="仿宋" w:eastAsia="仿宋" w:hAnsi="仿宋" w:cs="仿宋" w:hint="eastAsia"/>
          <w:b/>
          <w:bCs/>
          <w:color w:val="000000" w:themeColor="text1"/>
          <w:sz w:val="24"/>
          <w:szCs w:val="24"/>
          <w:u w:val="single"/>
          <w:lang w:val="en-US" w:eastAsia="zh-CN"/>
        </w:rPr>
        <w:t>园级</w:t>
      </w:r>
      <w:r>
        <w:rPr>
          <w:rFonts w:ascii="仿宋" w:eastAsia="仿宋" w:hAnsi="仿宋" w:cs="仿宋" w:hint="eastAsia"/>
          <w:b/>
          <w:bCs/>
          <w:color w:val="000000" w:themeColor="text1"/>
          <w:sz w:val="24"/>
          <w:szCs w:val="24"/>
          <w:u w:val="single"/>
        </w:rPr>
        <w:t>管理团队成员未响应《招标文件》、《投标文件》的驻场规定被视为不能胜任工作</w:t>
      </w:r>
      <w:r>
        <w:rPr>
          <w:rFonts w:ascii="仿宋" w:eastAsia="仿宋" w:hAnsi="仿宋" w:cs="仿宋" w:hint="eastAsia"/>
          <w:b/>
          <w:bCs/>
          <w:color w:val="000000" w:themeColor="text1"/>
          <w:sz w:val="24"/>
          <w:szCs w:val="24"/>
          <w:u w:val="single"/>
          <w:lang w:eastAsia="zh-CN"/>
        </w:rPr>
        <w:t>；</w:t>
      </w:r>
      <w:r>
        <w:rPr>
          <w:rFonts w:ascii="仿宋" w:eastAsia="仿宋" w:hAnsi="仿宋" w:cs="仿宋" w:hint="eastAsia"/>
          <w:b/>
          <w:bCs/>
          <w:color w:val="000000" w:themeColor="text1"/>
          <w:sz w:val="24"/>
          <w:szCs w:val="24"/>
          <w:u w:val="single"/>
        </w:rPr>
        <w:t>或</w:t>
      </w:r>
      <w:r>
        <w:rPr>
          <w:rFonts w:ascii="仿宋" w:eastAsia="仿宋" w:hAnsi="仿宋" w:cs="仿宋" w:hint="eastAsia"/>
          <w:b/>
          <w:bCs/>
          <w:color w:val="000000" w:themeColor="text1"/>
          <w:sz w:val="24"/>
          <w:szCs w:val="24"/>
          <w:u w:val="single"/>
          <w:lang w:val="en-US" w:eastAsia="zh-CN"/>
        </w:rPr>
        <w:t>采购人认为项目团队负责人和园级管理团队人员不能胜任工作的，</w:t>
      </w:r>
      <w:r>
        <w:rPr>
          <w:rFonts w:ascii="仿宋" w:eastAsia="仿宋" w:hAnsi="仿宋" w:cs="仿宋" w:hint="eastAsia"/>
          <w:b/>
          <w:bCs/>
          <w:color w:val="000000" w:themeColor="text1"/>
          <w:sz w:val="24"/>
          <w:szCs w:val="24"/>
          <w:u w:val="single"/>
        </w:rPr>
        <w:t>釆购人有权要求中标供应商限期整改</w:t>
      </w:r>
      <w:r>
        <w:rPr>
          <w:rFonts w:ascii="仿宋" w:eastAsia="仿宋" w:hAnsi="仿宋" w:cs="仿宋" w:hint="eastAsia"/>
          <w:b/>
          <w:bCs/>
          <w:color w:val="000000" w:themeColor="text1"/>
          <w:sz w:val="24"/>
          <w:szCs w:val="24"/>
          <w:u w:val="single"/>
          <w:lang w:eastAsia="zh-CN"/>
        </w:rPr>
        <w:t>（</w:t>
      </w:r>
      <w:r>
        <w:rPr>
          <w:rFonts w:ascii="仿宋" w:eastAsia="仿宋" w:hAnsi="仿宋" w:cs="仿宋" w:hint="eastAsia"/>
          <w:b/>
          <w:bCs/>
          <w:color w:val="000000" w:themeColor="text1"/>
          <w:sz w:val="24"/>
          <w:szCs w:val="24"/>
          <w:u w:val="single"/>
          <w:lang w:val="en-US" w:eastAsia="zh-CN"/>
        </w:rPr>
        <w:t>若需更换人员，更换人员不得低于原有人员资质</w:t>
      </w:r>
      <w:r>
        <w:rPr>
          <w:rFonts w:ascii="仿宋" w:eastAsia="仿宋" w:hAnsi="仿宋" w:cs="仿宋" w:hint="eastAsia"/>
          <w:b/>
          <w:bCs/>
          <w:color w:val="000000" w:themeColor="text1"/>
          <w:sz w:val="24"/>
          <w:szCs w:val="24"/>
          <w:u w:val="single"/>
          <w:lang w:eastAsia="zh-CN"/>
        </w:rPr>
        <w:t>）</w:t>
      </w:r>
      <w:r>
        <w:rPr>
          <w:rFonts w:ascii="仿宋" w:eastAsia="仿宋" w:hAnsi="仿宋" w:cs="仿宋" w:hint="eastAsia"/>
          <w:b/>
          <w:bCs/>
          <w:color w:val="000000" w:themeColor="text1"/>
          <w:sz w:val="24"/>
          <w:szCs w:val="24"/>
          <w:u w:val="single"/>
          <w:lang w:val="en-US" w:eastAsia="zh-CN"/>
        </w:rPr>
        <w:t>，</w:t>
      </w:r>
      <w:r>
        <w:rPr>
          <w:rFonts w:ascii="仿宋" w:eastAsia="仿宋" w:hAnsi="仿宋" w:cs="仿宋" w:hint="eastAsia"/>
          <w:b/>
          <w:bCs/>
          <w:color w:val="000000" w:themeColor="text1"/>
          <w:sz w:val="24"/>
          <w:szCs w:val="24"/>
          <w:u w:val="single"/>
        </w:rPr>
        <w:t>并且在当年考核（评估）中成绩作相应扣分。（需提供承诺函）（实质性要求）</w:t>
      </w:r>
    </w:p>
    <w:p w:rsidR="00D93479" w:rsidRDefault="002E498E">
      <w:pPr>
        <w:pStyle w:val="Bodytext1"/>
        <w:spacing w:after="160" w:line="472" w:lineRule="exact"/>
        <w:ind w:firstLine="58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10.4</w:t>
      </w:r>
      <w:r>
        <w:rPr>
          <w:rFonts w:ascii="仿宋" w:eastAsia="仿宋" w:hAnsi="仿宋" w:cs="仿宋" w:hint="eastAsia"/>
          <w:color w:val="000000" w:themeColor="text1"/>
          <w:sz w:val="24"/>
          <w:szCs w:val="24"/>
        </w:rPr>
        <w:t>若未经采购人允许擅自更换人员，</w:t>
      </w:r>
      <w:r>
        <w:rPr>
          <w:rFonts w:ascii="仿宋" w:eastAsia="仿宋" w:hAnsi="仿宋" w:cs="仿宋" w:hint="eastAsia"/>
          <w:color w:val="000000" w:themeColor="text1"/>
          <w:sz w:val="24"/>
          <w:szCs w:val="24"/>
          <w:lang w:val="en-US" w:eastAsia="zh-CN"/>
        </w:rPr>
        <w:t>按采购人要求按期完成整改的（若更换人员，更换人员不得低于原有人员资质），</w:t>
      </w:r>
      <w:r>
        <w:rPr>
          <w:rFonts w:ascii="仿宋" w:eastAsia="仿宋" w:hAnsi="仿宋" w:cs="仿宋" w:hint="eastAsia"/>
          <w:color w:val="000000" w:themeColor="text1"/>
          <w:sz w:val="24"/>
          <w:szCs w:val="24"/>
        </w:rPr>
        <w:t>釆购人</w:t>
      </w:r>
      <w:r>
        <w:rPr>
          <w:rFonts w:ascii="仿宋" w:eastAsia="仿宋" w:hAnsi="仿宋" w:cs="仿宋" w:hint="eastAsia"/>
          <w:color w:val="000000" w:themeColor="text1"/>
          <w:sz w:val="24"/>
          <w:szCs w:val="24"/>
          <w:lang w:val="en-US" w:eastAsia="zh-CN"/>
        </w:rPr>
        <w:t>仍有权</w:t>
      </w:r>
      <w:r>
        <w:rPr>
          <w:rFonts w:ascii="仿宋" w:eastAsia="仿宋" w:hAnsi="仿宋" w:cs="仿宋" w:hint="eastAsia"/>
          <w:color w:val="000000" w:themeColor="text1"/>
          <w:sz w:val="24"/>
          <w:szCs w:val="24"/>
        </w:rPr>
        <w:t>追究中标供应商违约责任。</w:t>
      </w:r>
    </w:p>
    <w:tbl>
      <w:tblPr>
        <w:tblW w:w="4995" w:type="pct"/>
        <w:jc w:val="center"/>
        <w:tblCellMar>
          <w:left w:w="10" w:type="dxa"/>
          <w:right w:w="10" w:type="dxa"/>
        </w:tblCellMar>
        <w:tblLook w:val="04A0"/>
      </w:tblPr>
      <w:tblGrid>
        <w:gridCol w:w="2909"/>
        <w:gridCol w:w="2037"/>
        <w:gridCol w:w="2194"/>
        <w:gridCol w:w="9"/>
        <w:gridCol w:w="2203"/>
        <w:gridCol w:w="15"/>
      </w:tblGrid>
      <w:tr w:rsidR="00D93479">
        <w:trPr>
          <w:gridAfter w:val="1"/>
          <w:wAfter w:w="8" w:type="pct"/>
          <w:trHeight w:hRule="exact" w:val="994"/>
          <w:jc w:val="center"/>
        </w:trPr>
        <w:tc>
          <w:tcPr>
            <w:tcW w:w="1551"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序号</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第一学年（万元</w:t>
            </w:r>
            <w:r>
              <w:rPr>
                <w:rFonts w:ascii="仿宋" w:eastAsia="仿宋" w:hAnsi="仿宋" w:cs="仿宋" w:hint="eastAsia"/>
                <w:color w:val="000000" w:themeColor="text1"/>
                <w:sz w:val="24"/>
                <w:szCs w:val="24"/>
              </w:rPr>
              <w:t>/</w:t>
            </w:r>
          </w:p>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人</w:t>
            </w:r>
            <w:r>
              <w:rPr>
                <w:rFonts w:ascii="仿宋" w:eastAsia="仿宋" w:hAnsi="仿宋" w:cs="仿宋" w:hint="eastAsia"/>
                <w:color w:val="000000" w:themeColor="text1"/>
                <w:sz w:val="24"/>
                <w:szCs w:val="24"/>
                <w:lang w:val="en-US" w:eastAsia="zh-CN" w:bidi="en-US"/>
              </w:rPr>
              <w:t>•</w:t>
            </w:r>
            <w:r>
              <w:rPr>
                <w:rFonts w:ascii="仿宋" w:eastAsia="仿宋" w:hAnsi="仿宋" w:cs="仿宋" w:hint="eastAsia"/>
                <w:color w:val="000000" w:themeColor="text1"/>
                <w:sz w:val="24"/>
                <w:szCs w:val="24"/>
              </w:rPr>
              <w:t>次）</w:t>
            </w:r>
          </w:p>
        </w:tc>
        <w:tc>
          <w:tcPr>
            <w:tcW w:w="1171"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第二学年（万元</w:t>
            </w:r>
            <w:r>
              <w:rPr>
                <w:rFonts w:ascii="仿宋" w:eastAsia="仿宋" w:hAnsi="仿宋" w:cs="仿宋" w:hint="eastAsia"/>
                <w:color w:val="000000" w:themeColor="text1"/>
                <w:sz w:val="24"/>
                <w:szCs w:val="24"/>
              </w:rPr>
              <w:t>/</w:t>
            </w:r>
          </w:p>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人</w:t>
            </w: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lang w:val="zh-CN" w:eastAsia="zh-CN" w:bidi="zh-CN"/>
              </w:rPr>
              <w:t>次）</w:t>
            </w:r>
          </w:p>
        </w:tc>
        <w:tc>
          <w:tcPr>
            <w:tcW w:w="1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第三学年</w:t>
            </w:r>
          </w:p>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（万元</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人</w:t>
            </w:r>
            <w:r>
              <w:rPr>
                <w:rFonts w:ascii="仿宋" w:eastAsia="仿宋" w:hAnsi="仿宋" w:cs="仿宋" w:hint="eastAsia"/>
                <w:color w:val="000000" w:themeColor="text1"/>
                <w:sz w:val="24"/>
                <w:szCs w:val="24"/>
                <w:lang w:val="zh-CN" w:eastAsia="zh-CN" w:bidi="zh-CN"/>
              </w:rPr>
              <w:t>•次）</w:t>
            </w:r>
          </w:p>
        </w:tc>
      </w:tr>
      <w:tr w:rsidR="00D93479">
        <w:trPr>
          <w:trHeight w:hRule="exact" w:val="490"/>
          <w:jc w:val="center"/>
        </w:trPr>
        <w:tc>
          <w:tcPr>
            <w:tcW w:w="1551" w:type="pct"/>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）更换园长</w:t>
            </w:r>
          </w:p>
        </w:tc>
        <w:tc>
          <w:tcPr>
            <w:tcW w:w="1087" w:type="pct"/>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rPr>
              <w:t>0</w:t>
            </w:r>
          </w:p>
        </w:tc>
        <w:tc>
          <w:tcPr>
            <w:tcW w:w="1176" w:type="pct"/>
            <w:gridSpan w:val="2"/>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10</w:t>
            </w:r>
          </w:p>
        </w:tc>
        <w:tc>
          <w:tcPr>
            <w:tcW w:w="1184" w:type="pct"/>
            <w:gridSpan w:val="2"/>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rPr>
              <w:t>5</w:t>
            </w:r>
          </w:p>
        </w:tc>
      </w:tr>
      <w:tr w:rsidR="00D93479">
        <w:trPr>
          <w:trHeight w:hRule="exact" w:val="482"/>
          <w:jc w:val="center"/>
        </w:trPr>
        <w:tc>
          <w:tcPr>
            <w:tcW w:w="1551" w:type="pct"/>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）更换</w:t>
            </w:r>
            <w:r>
              <w:rPr>
                <w:rFonts w:ascii="仿宋" w:eastAsia="仿宋" w:hAnsi="仿宋" w:cs="仿宋" w:hint="eastAsia"/>
                <w:color w:val="000000" w:themeColor="text1"/>
                <w:sz w:val="24"/>
                <w:szCs w:val="24"/>
                <w:lang w:val="en-US" w:eastAsia="zh-CN"/>
              </w:rPr>
              <w:t>项目</w:t>
            </w:r>
            <w:r>
              <w:rPr>
                <w:rFonts w:ascii="仿宋" w:eastAsia="仿宋" w:hAnsi="仿宋" w:cs="仿宋" w:hint="eastAsia"/>
                <w:color w:val="000000" w:themeColor="text1"/>
                <w:sz w:val="24"/>
                <w:szCs w:val="24"/>
              </w:rPr>
              <w:t>团队负责人</w:t>
            </w:r>
          </w:p>
        </w:tc>
        <w:tc>
          <w:tcPr>
            <w:tcW w:w="1087" w:type="pct"/>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10</w:t>
            </w:r>
          </w:p>
        </w:tc>
        <w:tc>
          <w:tcPr>
            <w:tcW w:w="1176" w:type="pct"/>
            <w:gridSpan w:val="2"/>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w:t>
            </w:r>
          </w:p>
        </w:tc>
        <w:tc>
          <w:tcPr>
            <w:tcW w:w="1184" w:type="pct"/>
            <w:gridSpan w:val="2"/>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w:t>
            </w:r>
          </w:p>
        </w:tc>
      </w:tr>
      <w:tr w:rsidR="00D93479">
        <w:trPr>
          <w:trHeight w:hRule="exact" w:val="475"/>
          <w:jc w:val="center"/>
        </w:trPr>
        <w:tc>
          <w:tcPr>
            <w:tcW w:w="1551"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240"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w:t>
            </w:r>
            <w:r>
              <w:rPr>
                <w:rFonts w:ascii="仿宋" w:eastAsia="仿宋" w:hAnsi="仿宋" w:cs="仿宋" w:hint="eastAsia"/>
                <w:color w:val="000000" w:themeColor="text1"/>
                <w:sz w:val="24"/>
                <w:szCs w:val="24"/>
              </w:rPr>
              <w:t>）更换副园长</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10</w:t>
            </w:r>
          </w:p>
        </w:tc>
        <w:tc>
          <w:tcPr>
            <w:tcW w:w="117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rPr>
              <w:t>5</w:t>
            </w:r>
          </w:p>
        </w:tc>
        <w:tc>
          <w:tcPr>
            <w:tcW w:w="1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rPr>
              <w:t>3</w:t>
            </w:r>
          </w:p>
        </w:tc>
      </w:tr>
    </w:tbl>
    <w:p w:rsidR="00D93479" w:rsidRDefault="002E498E">
      <w:pPr>
        <w:spacing w:after="0" w:line="1" w:lineRule="exact"/>
        <w:rPr>
          <w:rFonts w:ascii="仿宋" w:eastAsia="仿宋" w:hAnsi="仿宋" w:cs="仿宋"/>
          <w:color w:val="000000" w:themeColor="text1"/>
          <w:sz w:val="24"/>
        </w:rPr>
      </w:pPr>
      <w:r>
        <w:rPr>
          <w:rFonts w:ascii="仿宋" w:eastAsia="仿宋" w:hAnsi="仿宋" w:cs="仿宋" w:hint="eastAsia"/>
          <w:color w:val="000000" w:themeColor="text1"/>
          <w:sz w:val="24"/>
        </w:rPr>
        <w:t>。</w:t>
      </w:r>
    </w:p>
    <w:p w:rsidR="00D93479" w:rsidRDefault="002E498E" w:rsidP="00CD654C">
      <w:pPr>
        <w:adjustRightInd w:val="0"/>
        <w:snapToGrid w:val="0"/>
        <w:spacing w:line="360" w:lineRule="auto"/>
        <w:ind w:firstLineChars="200" w:firstLine="482"/>
        <w:rPr>
          <w:rFonts w:ascii="仿宋" w:eastAsia="仿宋" w:hAnsi="仿宋" w:cs="仿宋"/>
          <w:b/>
          <w:bCs/>
          <w:color w:val="000000" w:themeColor="text1"/>
          <w:sz w:val="24"/>
          <w:u w:val="single"/>
        </w:rPr>
      </w:pPr>
      <w:r>
        <w:rPr>
          <w:rFonts w:ascii="仿宋" w:eastAsia="仿宋" w:hAnsi="仿宋" w:cs="仿宋" w:hint="eastAsia"/>
          <w:b/>
          <w:bCs/>
          <w:color w:val="000000" w:themeColor="text1"/>
          <w:sz w:val="24"/>
          <w:u w:val="single"/>
        </w:rPr>
        <w:t>若</w:t>
      </w:r>
      <w:r>
        <w:rPr>
          <w:rFonts w:ascii="仿宋" w:eastAsia="仿宋" w:hAnsi="仿宋" w:cs="仿宋" w:hint="eastAsia"/>
          <w:b/>
          <w:bCs/>
          <w:color w:val="000000" w:themeColor="text1"/>
          <w:sz w:val="24"/>
          <w:u w:val="single"/>
        </w:rPr>
        <w:t>中标供应商未按采购人要求按期完成整改的，甲方有权立即无责解除合同，且履约保证金不予退还。（实质性要求）</w:t>
      </w:r>
    </w:p>
    <w:p w:rsidR="00D93479" w:rsidRDefault="002E498E">
      <w:pPr>
        <w:pStyle w:val="Bodytext1"/>
        <w:spacing w:after="0" w:line="473" w:lineRule="exact"/>
        <w:rPr>
          <w:rFonts w:ascii="仿宋" w:eastAsia="仿宋" w:hAnsi="仿宋" w:cs="仿宋"/>
          <w:color w:val="000000" w:themeColor="text1"/>
          <w:sz w:val="24"/>
          <w:szCs w:val="24"/>
          <w:lang w:val="en-US" w:eastAsia="zh-CN" w:bidi="en-US"/>
        </w:rPr>
      </w:pPr>
      <w:r>
        <w:rPr>
          <w:rFonts w:ascii="仿宋" w:eastAsia="仿宋" w:hAnsi="仿宋" w:cs="仿宋" w:hint="eastAsia"/>
          <w:color w:val="000000" w:themeColor="text1"/>
          <w:sz w:val="24"/>
          <w:szCs w:val="24"/>
          <w:lang w:val="en-US" w:eastAsia="zh-CN" w:bidi="en-US"/>
        </w:rPr>
        <w:lastRenderedPageBreak/>
        <w:t xml:space="preserve">10.5 </w:t>
      </w:r>
      <w:r>
        <w:rPr>
          <w:rFonts w:ascii="仿宋" w:eastAsia="仿宋" w:hAnsi="仿宋" w:cs="仿宋" w:hint="eastAsia"/>
          <w:color w:val="000000" w:themeColor="text1"/>
          <w:sz w:val="24"/>
          <w:szCs w:val="24"/>
          <w:lang w:val="en-US" w:eastAsia="zh-CN" w:bidi="en-US"/>
        </w:rPr>
        <w:t>在合同执行期，中标供应商因不可抗力因素确需更换项目团队负责人或园级管理团队成员的，经采购人同意，可进行更换，但更换人员资质原则上不得低于原有人员资质。</w:t>
      </w:r>
      <w:r>
        <w:rPr>
          <w:rFonts w:ascii="仿宋" w:eastAsia="仿宋" w:hAnsi="仿宋" w:cs="仿宋" w:hint="eastAsia"/>
          <w:color w:val="000000" w:themeColor="text1"/>
          <w:sz w:val="24"/>
          <w:szCs w:val="24"/>
        </w:rPr>
        <w:t>并且在当年考核（评估）中成绩作相应扣分。</w:t>
      </w:r>
    </w:p>
    <w:p w:rsidR="00D93479" w:rsidRDefault="002E498E">
      <w:pPr>
        <w:pStyle w:val="Bodytext1"/>
        <w:spacing w:after="0" w:line="473" w:lineRule="exact"/>
        <w:ind w:left="260"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1</w:t>
      </w:r>
      <w:r>
        <w:rPr>
          <w:rFonts w:ascii="仿宋" w:eastAsia="仿宋" w:hAnsi="仿宋" w:cs="仿宋" w:hint="eastAsia"/>
          <w:color w:val="000000" w:themeColor="text1"/>
          <w:sz w:val="24"/>
          <w:szCs w:val="24"/>
          <w:lang w:val="en-US" w:eastAsia="zh-CN" w:bidi="en-US"/>
        </w:rPr>
        <w:t>0</w:t>
      </w:r>
      <w:r>
        <w:rPr>
          <w:rFonts w:ascii="仿宋" w:eastAsia="仿宋" w:hAnsi="仿宋" w:cs="仿宋" w:hint="eastAsia"/>
          <w:color w:val="000000" w:themeColor="text1"/>
          <w:sz w:val="24"/>
          <w:szCs w:val="24"/>
          <w:lang w:val="en-US" w:eastAsia="zh-CN" w:bidi="en-US"/>
        </w:rPr>
        <w:t>.</w:t>
      </w:r>
      <w:r>
        <w:rPr>
          <w:rFonts w:ascii="仿宋" w:eastAsia="仿宋" w:hAnsi="仿宋" w:cs="仿宋" w:hint="eastAsia"/>
          <w:color w:val="000000" w:themeColor="text1"/>
          <w:sz w:val="24"/>
          <w:szCs w:val="24"/>
          <w:lang w:val="en-US" w:eastAsia="zh-CN" w:bidi="en-US"/>
        </w:rPr>
        <w:t>6</w:t>
      </w:r>
      <w:r>
        <w:rPr>
          <w:rFonts w:ascii="仿宋" w:eastAsia="仿宋" w:hAnsi="仿宋" w:cs="仿宋" w:hint="eastAsia"/>
          <w:color w:val="000000" w:themeColor="text1"/>
          <w:sz w:val="24"/>
          <w:szCs w:val="24"/>
        </w:rPr>
        <w:t>合同执行期内，中标供应商</w:t>
      </w: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团队成员未履行请销假手续，擅自脱岗的，中标供应商应按</w:t>
      </w:r>
      <w:r>
        <w:rPr>
          <w:rFonts w:ascii="仿宋" w:eastAsia="仿宋" w:hAnsi="仿宋" w:cs="仿宋" w:hint="eastAsia"/>
          <w:color w:val="000000" w:themeColor="text1"/>
          <w:sz w:val="24"/>
          <w:szCs w:val="24"/>
        </w:rPr>
        <w:t>500</w:t>
      </w:r>
      <w:r>
        <w:rPr>
          <w:rFonts w:ascii="仿宋" w:eastAsia="仿宋" w:hAnsi="仿宋" w:cs="仿宋" w:hint="eastAsia"/>
          <w:color w:val="000000" w:themeColor="text1"/>
          <w:sz w:val="24"/>
          <w:szCs w:val="24"/>
        </w:rPr>
        <w:t>元</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人</w:t>
      </w:r>
      <w:r>
        <w:rPr>
          <w:rFonts w:ascii="仿宋" w:eastAsia="仿宋" w:hAnsi="仿宋" w:cs="仿宋" w:hint="eastAsia"/>
          <w:color w:val="000000" w:themeColor="text1"/>
          <w:sz w:val="24"/>
          <w:szCs w:val="24"/>
          <w:lang w:val="zh-CN" w:eastAsia="zh-CN" w:bidi="zh-CN"/>
        </w:rPr>
        <w:t>•次向</w:t>
      </w:r>
      <w:r>
        <w:rPr>
          <w:rFonts w:ascii="仿宋" w:eastAsia="仿宋" w:hAnsi="仿宋" w:cs="仿宋" w:hint="eastAsia"/>
          <w:color w:val="000000" w:themeColor="text1"/>
          <w:sz w:val="24"/>
          <w:szCs w:val="24"/>
        </w:rPr>
        <w:t>甲方支付违约金。</w:t>
      </w:r>
    </w:p>
    <w:p w:rsidR="00D93479" w:rsidRDefault="002E498E">
      <w:pPr>
        <w:pStyle w:val="Bodytext1"/>
        <w:spacing w:after="460" w:line="473" w:lineRule="exact"/>
        <w:ind w:left="260"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bidi="en-US"/>
        </w:rPr>
        <w:t>1</w:t>
      </w:r>
      <w:r>
        <w:rPr>
          <w:rFonts w:ascii="仿宋" w:eastAsia="仿宋" w:hAnsi="仿宋" w:cs="仿宋" w:hint="eastAsia"/>
          <w:color w:val="000000" w:themeColor="text1"/>
          <w:sz w:val="24"/>
          <w:szCs w:val="24"/>
          <w:lang w:val="en-US" w:eastAsia="zh-CN" w:bidi="en-US"/>
        </w:rPr>
        <w:t>0</w:t>
      </w:r>
      <w:r>
        <w:rPr>
          <w:rFonts w:ascii="仿宋" w:eastAsia="仿宋" w:hAnsi="仿宋" w:cs="仿宋" w:hint="eastAsia"/>
          <w:color w:val="000000" w:themeColor="text1"/>
          <w:sz w:val="24"/>
          <w:szCs w:val="24"/>
          <w:lang w:val="en-US" w:eastAsia="zh-CN" w:bidi="en-US"/>
        </w:rPr>
        <w:t>.</w:t>
      </w:r>
      <w:r>
        <w:rPr>
          <w:rFonts w:ascii="仿宋" w:eastAsia="仿宋" w:hAnsi="仿宋" w:cs="仿宋" w:hint="eastAsia"/>
          <w:color w:val="000000" w:themeColor="text1"/>
          <w:sz w:val="24"/>
          <w:szCs w:val="24"/>
          <w:lang w:val="en-US" w:eastAsia="zh-CN" w:bidi="en-US"/>
        </w:rPr>
        <w:t>7</w:t>
      </w:r>
      <w:r>
        <w:rPr>
          <w:rFonts w:ascii="仿宋" w:eastAsia="仿宋" w:hAnsi="仿宋" w:cs="仿宋" w:hint="eastAsia"/>
          <w:color w:val="000000" w:themeColor="text1"/>
          <w:sz w:val="24"/>
          <w:szCs w:val="24"/>
        </w:rPr>
        <w:t>合同执行期内，无论任何原因，</w:t>
      </w:r>
      <w:r>
        <w:rPr>
          <w:rFonts w:ascii="仿宋" w:eastAsia="仿宋" w:hAnsi="仿宋" w:cs="仿宋" w:hint="eastAsia"/>
          <w:color w:val="000000" w:themeColor="text1"/>
          <w:sz w:val="24"/>
          <w:szCs w:val="24"/>
          <w:lang w:eastAsia="zh-CN"/>
        </w:rPr>
        <w:t>项目</w:t>
      </w:r>
      <w:r>
        <w:rPr>
          <w:rFonts w:ascii="仿宋" w:eastAsia="仿宋" w:hAnsi="仿宋" w:cs="仿宋" w:hint="eastAsia"/>
          <w:color w:val="000000" w:themeColor="text1"/>
          <w:sz w:val="24"/>
          <w:szCs w:val="24"/>
        </w:rPr>
        <w:t>团队负责人在其成都公司的办公时间低于</w:t>
      </w:r>
      <w:r>
        <w:rPr>
          <w:rFonts w:ascii="仿宋" w:eastAsia="仿宋" w:hAnsi="仿宋" w:cs="仿宋" w:hint="eastAsia"/>
          <w:color w:val="000000" w:themeColor="text1"/>
          <w:sz w:val="24"/>
          <w:szCs w:val="24"/>
        </w:rPr>
        <w:t>80</w:t>
      </w:r>
      <w:r>
        <w:rPr>
          <w:rFonts w:ascii="仿宋" w:eastAsia="仿宋" w:hAnsi="仿宋" w:cs="仿宋" w:hint="eastAsia"/>
          <w:color w:val="000000" w:themeColor="text1"/>
          <w:sz w:val="24"/>
          <w:szCs w:val="24"/>
        </w:rPr>
        <w:t>个工作日（国家法定节假日不计算在内）</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年的，就其实际在成都的办公时间与最低标准的差额，按</w:t>
      </w:r>
      <w:r>
        <w:rPr>
          <w:rFonts w:ascii="仿宋" w:eastAsia="仿宋" w:hAnsi="仿宋" w:cs="仿宋" w:hint="eastAsia"/>
          <w:color w:val="000000" w:themeColor="text1"/>
          <w:sz w:val="24"/>
          <w:szCs w:val="24"/>
          <w:lang w:val="en-US" w:eastAsia="zh-CN"/>
        </w:rPr>
        <w:t>500</w:t>
      </w:r>
      <w:r>
        <w:rPr>
          <w:rFonts w:ascii="仿宋" w:eastAsia="仿宋" w:hAnsi="仿宋" w:cs="仿宋" w:hint="eastAsia"/>
          <w:color w:val="000000" w:themeColor="text1"/>
          <w:sz w:val="24"/>
          <w:szCs w:val="24"/>
        </w:rPr>
        <w:t>元</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天向采购人支付违约金。</w:t>
      </w:r>
    </w:p>
    <w:p w:rsidR="00D93479" w:rsidRDefault="002E498E">
      <w:pPr>
        <w:pStyle w:val="Bodytext1"/>
        <w:tabs>
          <w:tab w:val="left" w:pos="1214"/>
        </w:tabs>
        <w:spacing w:after="0" w:line="360" w:lineRule="auto"/>
        <w:ind w:firstLine="760"/>
        <w:rPr>
          <w:rFonts w:ascii="仿宋" w:eastAsia="仿宋" w:hAnsi="仿宋" w:cs="仿宋"/>
          <w:b/>
          <w:bCs/>
          <w:color w:val="000000" w:themeColor="text1"/>
          <w:sz w:val="24"/>
          <w:szCs w:val="24"/>
          <w:u w:val="single"/>
          <w:lang w:eastAsia="zh-CN"/>
        </w:rPr>
      </w:pPr>
      <w:r>
        <w:rPr>
          <w:rFonts w:ascii="仿宋" w:eastAsia="仿宋" w:hAnsi="仿宋" w:cs="仿宋" w:hint="eastAsia"/>
          <w:b/>
          <w:bCs/>
          <w:color w:val="000000" w:themeColor="text1"/>
          <w:sz w:val="24"/>
          <w:szCs w:val="24"/>
          <w:u w:val="single"/>
          <w:lang w:val="en-US" w:eastAsia="zh-CN"/>
        </w:rPr>
        <w:t>11</w:t>
      </w:r>
      <w:r>
        <w:rPr>
          <w:rFonts w:ascii="仿宋" w:eastAsia="仿宋" w:hAnsi="仿宋" w:cs="仿宋" w:hint="eastAsia"/>
          <w:b/>
          <w:bCs/>
          <w:color w:val="000000" w:themeColor="text1"/>
          <w:sz w:val="24"/>
          <w:szCs w:val="24"/>
          <w:u w:val="single"/>
        </w:rPr>
        <w:t>、报价说明</w:t>
      </w:r>
      <w:r>
        <w:rPr>
          <w:rFonts w:ascii="仿宋" w:eastAsia="仿宋" w:hAnsi="仿宋" w:cs="仿宋" w:hint="eastAsia"/>
          <w:b/>
          <w:bCs/>
          <w:color w:val="000000" w:themeColor="text1"/>
          <w:sz w:val="24"/>
          <w:szCs w:val="24"/>
          <w:u w:val="single"/>
          <w:lang w:eastAsia="zh-CN"/>
        </w:rPr>
        <w:t>（实质性要求）</w:t>
      </w:r>
    </w:p>
    <w:p w:rsidR="00D93479" w:rsidRDefault="002E498E">
      <w:pPr>
        <w:pStyle w:val="Bodytext1"/>
        <w:spacing w:after="0" w:line="360" w:lineRule="auto"/>
        <w:ind w:left="260" w:firstLine="560"/>
        <w:rPr>
          <w:rFonts w:ascii="仿宋" w:eastAsia="仿宋" w:hAnsi="仿宋" w:cs="仿宋"/>
          <w:b/>
          <w:bCs/>
          <w:color w:val="000000" w:themeColor="text1"/>
          <w:sz w:val="24"/>
          <w:szCs w:val="24"/>
          <w:u w:val="single"/>
        </w:rPr>
      </w:pPr>
      <w:r>
        <w:rPr>
          <w:rFonts w:ascii="仿宋" w:eastAsia="仿宋" w:hAnsi="仿宋" w:cs="仿宋" w:hint="eastAsia"/>
          <w:b/>
          <w:bCs/>
          <w:color w:val="000000" w:themeColor="text1"/>
          <w:sz w:val="24"/>
          <w:szCs w:val="24"/>
          <w:u w:val="single"/>
          <w:lang w:val="en-US" w:eastAsia="zh-CN" w:bidi="en-US"/>
        </w:rPr>
        <w:t>11</w:t>
      </w:r>
      <w:r>
        <w:rPr>
          <w:rFonts w:ascii="仿宋" w:eastAsia="仿宋" w:hAnsi="仿宋" w:cs="仿宋" w:hint="eastAsia"/>
          <w:b/>
          <w:bCs/>
          <w:color w:val="000000" w:themeColor="text1"/>
          <w:sz w:val="24"/>
          <w:szCs w:val="24"/>
          <w:u w:val="single"/>
          <w:lang w:val="en-US" w:eastAsia="zh-CN" w:bidi="en-US"/>
        </w:rPr>
        <w:t>.1</w:t>
      </w:r>
      <w:r>
        <w:rPr>
          <w:rFonts w:ascii="仿宋" w:eastAsia="仿宋" w:hAnsi="仿宋" w:cs="仿宋" w:hint="eastAsia"/>
          <w:b/>
          <w:bCs/>
          <w:color w:val="000000" w:themeColor="text1"/>
          <w:sz w:val="24"/>
          <w:szCs w:val="24"/>
          <w:u w:val="single"/>
        </w:rPr>
        <w:t>本项目釆购总预算为</w:t>
      </w:r>
      <w:r>
        <w:rPr>
          <w:rFonts w:ascii="仿宋" w:eastAsia="仿宋" w:hAnsi="仿宋" w:cs="仿宋" w:hint="eastAsia"/>
          <w:b/>
          <w:bCs/>
          <w:color w:val="000000" w:themeColor="text1"/>
          <w:sz w:val="24"/>
          <w:szCs w:val="24"/>
          <w:u w:val="single"/>
        </w:rPr>
        <w:t>593</w:t>
      </w:r>
      <w:r>
        <w:rPr>
          <w:rFonts w:ascii="仿宋" w:eastAsia="仿宋" w:hAnsi="仿宋" w:cs="仿宋" w:hint="eastAsia"/>
          <w:b/>
          <w:bCs/>
          <w:color w:val="000000" w:themeColor="text1"/>
          <w:sz w:val="24"/>
          <w:szCs w:val="24"/>
          <w:u w:val="single"/>
        </w:rPr>
        <w:t>万元</w:t>
      </w:r>
      <w:r>
        <w:rPr>
          <w:rFonts w:ascii="仿宋" w:eastAsia="仿宋" w:hAnsi="仿宋" w:cs="仿宋" w:hint="eastAsia"/>
          <w:b/>
          <w:bCs/>
          <w:color w:val="000000" w:themeColor="text1"/>
          <w:sz w:val="24"/>
          <w:szCs w:val="24"/>
          <w:u w:val="single"/>
        </w:rPr>
        <w:t>/</w:t>
      </w:r>
      <w:r>
        <w:rPr>
          <w:rFonts w:ascii="仿宋" w:eastAsia="仿宋" w:hAnsi="仿宋" w:cs="仿宋" w:hint="eastAsia"/>
          <w:b/>
          <w:bCs/>
          <w:color w:val="000000" w:themeColor="text1"/>
          <w:sz w:val="24"/>
          <w:szCs w:val="24"/>
          <w:u w:val="single"/>
        </w:rPr>
        <w:t>年，教职员工薪酬</w:t>
      </w:r>
      <w:r>
        <w:rPr>
          <w:rFonts w:ascii="仿宋" w:eastAsia="仿宋" w:hAnsi="仿宋" w:cs="仿宋" w:hint="eastAsia"/>
          <w:b/>
          <w:bCs/>
          <w:color w:val="000000" w:themeColor="text1"/>
          <w:sz w:val="24"/>
          <w:szCs w:val="24"/>
          <w:u w:val="single"/>
        </w:rPr>
        <w:t>513</w:t>
      </w:r>
      <w:r>
        <w:rPr>
          <w:rFonts w:ascii="仿宋" w:eastAsia="仿宋" w:hAnsi="仿宋" w:cs="仿宋" w:hint="eastAsia"/>
          <w:b/>
          <w:bCs/>
          <w:color w:val="000000" w:themeColor="text1"/>
          <w:sz w:val="24"/>
          <w:szCs w:val="24"/>
          <w:u w:val="single"/>
        </w:rPr>
        <w:t>万元</w:t>
      </w:r>
      <w:r>
        <w:rPr>
          <w:rFonts w:ascii="仿宋" w:eastAsia="仿宋" w:hAnsi="仿宋" w:cs="仿宋" w:hint="eastAsia"/>
          <w:b/>
          <w:bCs/>
          <w:color w:val="000000" w:themeColor="text1"/>
          <w:sz w:val="24"/>
          <w:szCs w:val="24"/>
          <w:u w:val="single"/>
        </w:rPr>
        <w:t>/</w:t>
      </w:r>
      <w:r>
        <w:rPr>
          <w:rFonts w:ascii="仿宋" w:eastAsia="仿宋" w:hAnsi="仿宋" w:cs="仿宋" w:hint="eastAsia"/>
          <w:b/>
          <w:bCs/>
          <w:color w:val="000000" w:themeColor="text1"/>
          <w:sz w:val="24"/>
          <w:szCs w:val="24"/>
          <w:u w:val="single"/>
        </w:rPr>
        <w:t>年为非竞争性价格，供应商对此无需作出报价，供应商仅对管理费作出报价，管理费最高限价为</w:t>
      </w:r>
      <w:r>
        <w:rPr>
          <w:rFonts w:ascii="仿宋" w:eastAsia="仿宋" w:hAnsi="仿宋" w:cs="仿宋" w:hint="eastAsia"/>
          <w:b/>
          <w:bCs/>
          <w:color w:val="000000" w:themeColor="text1"/>
          <w:sz w:val="24"/>
          <w:szCs w:val="24"/>
          <w:u w:val="single"/>
        </w:rPr>
        <w:t>80</w:t>
      </w:r>
      <w:r>
        <w:rPr>
          <w:rFonts w:ascii="仿宋" w:eastAsia="仿宋" w:hAnsi="仿宋" w:cs="仿宋" w:hint="eastAsia"/>
          <w:b/>
          <w:bCs/>
          <w:color w:val="000000" w:themeColor="text1"/>
          <w:sz w:val="24"/>
          <w:szCs w:val="24"/>
          <w:u w:val="single"/>
        </w:rPr>
        <w:t>万元</w:t>
      </w:r>
      <w:r>
        <w:rPr>
          <w:rFonts w:ascii="仿宋" w:eastAsia="仿宋" w:hAnsi="仿宋" w:cs="仿宋" w:hint="eastAsia"/>
          <w:b/>
          <w:bCs/>
          <w:color w:val="000000" w:themeColor="text1"/>
          <w:sz w:val="24"/>
          <w:szCs w:val="24"/>
          <w:u w:val="single"/>
        </w:rPr>
        <w:t>/</w:t>
      </w:r>
      <w:r>
        <w:rPr>
          <w:rFonts w:ascii="仿宋" w:eastAsia="仿宋" w:hAnsi="仿宋" w:cs="仿宋" w:hint="eastAsia"/>
          <w:b/>
          <w:bCs/>
          <w:color w:val="000000" w:themeColor="text1"/>
          <w:sz w:val="24"/>
          <w:szCs w:val="24"/>
          <w:u w:val="single"/>
        </w:rPr>
        <w:t>年。</w:t>
      </w:r>
    </w:p>
    <w:p w:rsidR="00D93479" w:rsidRDefault="002E498E">
      <w:pPr>
        <w:pStyle w:val="Bodytext1"/>
        <w:spacing w:after="0" w:line="360" w:lineRule="auto"/>
        <w:ind w:left="260" w:firstLine="560"/>
        <w:rPr>
          <w:rFonts w:ascii="仿宋" w:eastAsia="仿宋" w:hAnsi="仿宋" w:cs="仿宋"/>
          <w:b/>
          <w:bCs/>
          <w:color w:val="000000" w:themeColor="text1"/>
          <w:sz w:val="24"/>
          <w:szCs w:val="24"/>
          <w:u w:val="single"/>
        </w:rPr>
      </w:pPr>
      <w:r>
        <w:rPr>
          <w:rFonts w:ascii="仿宋" w:eastAsia="仿宋" w:hAnsi="仿宋" w:cs="仿宋" w:hint="eastAsia"/>
          <w:b/>
          <w:bCs/>
          <w:color w:val="000000" w:themeColor="text1"/>
          <w:sz w:val="24"/>
          <w:szCs w:val="24"/>
          <w:u w:val="single"/>
          <w:lang w:val="en-US" w:eastAsia="zh-CN" w:bidi="en-US"/>
        </w:rPr>
        <w:t>11</w:t>
      </w:r>
      <w:r>
        <w:rPr>
          <w:rFonts w:ascii="仿宋" w:eastAsia="仿宋" w:hAnsi="仿宋" w:cs="仿宋" w:hint="eastAsia"/>
          <w:b/>
          <w:bCs/>
          <w:color w:val="000000" w:themeColor="text1"/>
          <w:sz w:val="24"/>
          <w:szCs w:val="24"/>
          <w:u w:val="single"/>
          <w:lang w:val="en-US" w:eastAsia="zh-CN" w:bidi="en-US"/>
        </w:rPr>
        <w:t>.2</w:t>
      </w:r>
      <w:r>
        <w:rPr>
          <w:rFonts w:ascii="仿宋" w:eastAsia="仿宋" w:hAnsi="仿宋" w:cs="仿宋" w:hint="eastAsia"/>
          <w:b/>
          <w:bCs/>
          <w:color w:val="000000" w:themeColor="text1"/>
          <w:sz w:val="24"/>
          <w:szCs w:val="24"/>
          <w:u w:val="single"/>
        </w:rPr>
        <w:t>《幼儿园委托管理服务合同》约定的服务费由本次中标报价、不可竞争费（教职员工（不含执行团队）薪酬费用）及浮动管理费用共同构成，供应商在报价时应当充分考虑可能涉及的税收、劳动关系、经济补（赔）偿、办园责任等风险。</w:t>
      </w:r>
    </w:p>
    <w:p w:rsidR="00D93479" w:rsidRDefault="002E498E" w:rsidP="00CD654C">
      <w:pPr>
        <w:pStyle w:val="Bodytext1"/>
        <w:tabs>
          <w:tab w:val="left" w:pos="1186"/>
        </w:tabs>
        <w:spacing w:after="0" w:line="360" w:lineRule="auto"/>
        <w:ind w:leftChars="46" w:left="97" w:firstLineChars="300" w:firstLine="723"/>
        <w:rPr>
          <w:rFonts w:ascii="仿宋" w:eastAsia="仿宋" w:hAnsi="仿宋" w:cs="仿宋"/>
          <w:b/>
          <w:bCs/>
          <w:color w:val="000000" w:themeColor="text1"/>
          <w:sz w:val="24"/>
          <w:szCs w:val="24"/>
          <w:u w:val="single"/>
        </w:rPr>
      </w:pPr>
      <w:bookmarkStart w:id="168" w:name="bookmark90"/>
      <w:bookmarkEnd w:id="168"/>
      <w:r>
        <w:rPr>
          <w:rFonts w:ascii="仿宋" w:eastAsia="仿宋" w:hAnsi="仿宋" w:cs="仿宋" w:hint="eastAsia"/>
          <w:b/>
          <w:bCs/>
          <w:color w:val="000000" w:themeColor="text1"/>
          <w:sz w:val="24"/>
          <w:szCs w:val="24"/>
          <w:u w:val="single"/>
          <w:lang w:val="en-US" w:eastAsia="zh-CN"/>
        </w:rPr>
        <w:t>11.</w:t>
      </w:r>
      <w:r>
        <w:rPr>
          <w:rFonts w:ascii="仿宋" w:eastAsia="仿宋" w:hAnsi="仿宋" w:cs="仿宋" w:hint="eastAsia"/>
          <w:b/>
          <w:bCs/>
          <w:color w:val="000000" w:themeColor="text1"/>
          <w:sz w:val="24"/>
          <w:szCs w:val="24"/>
          <w:u w:val="single"/>
        </w:rPr>
        <w:t>3</w:t>
      </w:r>
      <w:r>
        <w:rPr>
          <w:rFonts w:ascii="仿宋" w:eastAsia="仿宋" w:hAnsi="仿宋" w:cs="仿宋" w:hint="eastAsia"/>
          <w:b/>
          <w:bCs/>
          <w:color w:val="000000" w:themeColor="text1"/>
          <w:sz w:val="24"/>
          <w:szCs w:val="24"/>
          <w:u w:val="single"/>
        </w:rPr>
        <w:t>《幼儿园委托管理服务合同》约定的</w:t>
      </w:r>
      <w:r>
        <w:rPr>
          <w:rFonts w:ascii="仿宋" w:eastAsia="仿宋" w:hAnsi="仿宋" w:cs="仿宋" w:hint="eastAsia"/>
          <w:b/>
          <w:bCs/>
          <w:color w:val="000000" w:themeColor="text1"/>
          <w:sz w:val="24"/>
          <w:szCs w:val="24"/>
          <w:u w:val="single"/>
          <w:lang w:eastAsia="zh-CN"/>
        </w:rPr>
        <w:t>管理费和教职工薪酬</w:t>
      </w:r>
      <w:r>
        <w:rPr>
          <w:rFonts w:ascii="仿宋" w:eastAsia="仿宋" w:hAnsi="仿宋" w:cs="仿宋" w:hint="eastAsia"/>
          <w:b/>
          <w:bCs/>
          <w:color w:val="000000" w:themeColor="text1"/>
          <w:sz w:val="24"/>
          <w:szCs w:val="24"/>
          <w:u w:val="single"/>
        </w:rPr>
        <w:t>是中标供应商有权收取的关于本项目的唯一费用。中标供应商、管理团队及中标供应商的其他人员不得接受与本项目有关的其他任何直接和非直接支付。</w:t>
      </w:r>
    </w:p>
    <w:p w:rsidR="00D93479" w:rsidRDefault="002E498E">
      <w:pPr>
        <w:pStyle w:val="Bodytext1"/>
        <w:tabs>
          <w:tab w:val="left" w:pos="1206"/>
        </w:tabs>
        <w:spacing w:after="60" w:line="472" w:lineRule="exact"/>
        <w:ind w:firstLine="76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12</w:t>
      </w:r>
      <w:r>
        <w:rPr>
          <w:rFonts w:ascii="仿宋" w:eastAsia="仿宋" w:hAnsi="仿宋" w:cs="仿宋" w:hint="eastAsia"/>
          <w:color w:val="000000" w:themeColor="text1"/>
          <w:sz w:val="24"/>
          <w:szCs w:val="24"/>
        </w:rPr>
        <w:t>、特殊规定</w:t>
      </w:r>
    </w:p>
    <w:p w:rsidR="00D93479" w:rsidRDefault="002E498E">
      <w:pPr>
        <w:pStyle w:val="Bodytext1"/>
        <w:spacing w:after="460" w:line="472" w:lineRule="exact"/>
        <w:ind w:left="260" w:firstLine="560"/>
        <w:rPr>
          <w:rFonts w:ascii="仿宋" w:eastAsia="仿宋" w:hAnsi="仿宋" w:cs="仿宋"/>
          <w:b/>
          <w:bCs/>
          <w:color w:val="000000" w:themeColor="text1"/>
          <w:sz w:val="24"/>
          <w:szCs w:val="24"/>
          <w:u w:val="single"/>
        </w:rPr>
      </w:pPr>
      <w:r>
        <w:rPr>
          <w:rFonts w:ascii="仿宋" w:eastAsia="仿宋" w:hAnsi="仿宋" w:cs="仿宋" w:hint="eastAsia"/>
          <w:b/>
          <w:bCs/>
          <w:color w:val="000000" w:themeColor="text1"/>
          <w:sz w:val="24"/>
          <w:szCs w:val="24"/>
          <w:u w:val="single"/>
          <w:lang w:val="en-US" w:eastAsia="zh-CN" w:bidi="en-US"/>
        </w:rPr>
        <w:t>1</w:t>
      </w:r>
      <w:r>
        <w:rPr>
          <w:rFonts w:ascii="仿宋" w:eastAsia="仿宋" w:hAnsi="仿宋" w:cs="仿宋" w:hint="eastAsia"/>
          <w:b/>
          <w:bCs/>
          <w:color w:val="000000" w:themeColor="text1"/>
          <w:sz w:val="24"/>
          <w:szCs w:val="24"/>
          <w:u w:val="single"/>
          <w:lang w:val="en-US" w:eastAsia="zh-CN" w:bidi="en-US"/>
        </w:rPr>
        <w:t>2</w:t>
      </w:r>
      <w:r>
        <w:rPr>
          <w:rFonts w:ascii="仿宋" w:eastAsia="仿宋" w:hAnsi="仿宋" w:cs="仿宋" w:hint="eastAsia"/>
          <w:b/>
          <w:bCs/>
          <w:color w:val="000000" w:themeColor="text1"/>
          <w:sz w:val="24"/>
          <w:szCs w:val="24"/>
          <w:u w:val="single"/>
          <w:lang w:val="en-US" w:eastAsia="zh-CN" w:bidi="en-US"/>
        </w:rPr>
        <w:t>.1</w:t>
      </w:r>
      <w:r>
        <w:rPr>
          <w:rFonts w:ascii="仿宋" w:eastAsia="仿宋" w:hAnsi="仿宋" w:cs="仿宋" w:hint="eastAsia"/>
          <w:b/>
          <w:bCs/>
          <w:color w:val="000000" w:themeColor="text1"/>
          <w:sz w:val="24"/>
          <w:szCs w:val="24"/>
          <w:u w:val="single"/>
        </w:rPr>
        <w:t>供应商的工商注册或税收解缴关系不在成都高新区范围内的，应当承诺，若其成为中标供应商，将在成都高新区注册成立具有独立法人资格的由中标供应商独资的项目公司，项目公司的注册地和税收解缴关系在成都高新区。合同执行期间，未经采购人同意，项目公司的股权不得变更，注册地和税收解缴关系不得迁出。项目公司负责公办幼儿园管理服务的具体实施，中标供应商就项目公司的履约行为承担连带责任。（注：</w:t>
      </w:r>
      <w:r>
        <w:rPr>
          <w:rFonts w:ascii="仿宋" w:eastAsia="仿宋" w:hAnsi="仿宋" w:cs="仿宋" w:hint="eastAsia"/>
          <w:b/>
          <w:bCs/>
          <w:color w:val="000000" w:themeColor="text1"/>
          <w:sz w:val="24"/>
          <w:szCs w:val="24"/>
          <w:u w:val="single"/>
        </w:rPr>
        <w:t>1.</w:t>
      </w:r>
      <w:r>
        <w:rPr>
          <w:rFonts w:ascii="仿宋" w:eastAsia="仿宋" w:hAnsi="仿宋" w:cs="仿宋" w:hint="eastAsia"/>
          <w:b/>
          <w:bCs/>
          <w:color w:val="000000" w:themeColor="text1"/>
          <w:sz w:val="24"/>
          <w:szCs w:val="24"/>
          <w:u w:val="single"/>
        </w:rPr>
        <w:t>供应商为事业单位的可不受此条限制；</w:t>
      </w:r>
      <w:r>
        <w:rPr>
          <w:rFonts w:ascii="仿宋" w:eastAsia="仿宋" w:hAnsi="仿宋" w:cs="仿宋" w:hint="eastAsia"/>
          <w:b/>
          <w:bCs/>
          <w:color w:val="000000" w:themeColor="text1"/>
          <w:sz w:val="24"/>
          <w:szCs w:val="24"/>
          <w:u w:val="single"/>
          <w:lang w:val="en-US" w:eastAsia="zh-CN" w:bidi="en-US"/>
        </w:rPr>
        <w:t xml:space="preserve">2. </w:t>
      </w:r>
      <w:r>
        <w:rPr>
          <w:rFonts w:ascii="仿宋" w:eastAsia="仿宋" w:hAnsi="仿宋" w:cs="仿宋" w:hint="eastAsia"/>
          <w:b/>
          <w:bCs/>
          <w:color w:val="000000" w:themeColor="text1"/>
          <w:sz w:val="24"/>
          <w:szCs w:val="24"/>
          <w:u w:val="single"/>
        </w:rPr>
        <w:t>若供应商未作出此承诺，视为无效响应，即便其成为第一中标候选供应商，采购人也有权不授予合同）（需提</w:t>
      </w:r>
      <w:r>
        <w:rPr>
          <w:rFonts w:ascii="仿宋" w:eastAsia="仿宋" w:hAnsi="仿宋" w:cs="仿宋" w:hint="eastAsia"/>
          <w:b/>
          <w:bCs/>
          <w:color w:val="000000" w:themeColor="text1"/>
          <w:sz w:val="24"/>
          <w:szCs w:val="24"/>
          <w:u w:val="single"/>
        </w:rPr>
        <w:t>供承诺函）</w:t>
      </w:r>
    </w:p>
    <w:p w:rsidR="00D93479" w:rsidRDefault="00D93479">
      <w:pPr>
        <w:pStyle w:val="Bodytext1"/>
        <w:spacing w:after="0" w:line="360" w:lineRule="auto"/>
        <w:ind w:firstLineChars="200" w:firstLine="480"/>
        <w:rPr>
          <w:rFonts w:ascii="仿宋" w:eastAsia="仿宋" w:hAnsi="仿宋" w:cs="仿宋"/>
          <w:color w:val="000000" w:themeColor="text1"/>
          <w:sz w:val="24"/>
          <w:szCs w:val="24"/>
        </w:rPr>
      </w:pPr>
    </w:p>
    <w:p w:rsidR="00D93479" w:rsidRDefault="002E498E">
      <w:pPr>
        <w:pStyle w:val="Bodytext1"/>
        <w:spacing w:after="0" w:line="472" w:lineRule="exact"/>
        <w:ind w:firstLine="260"/>
        <w:rPr>
          <w:rFonts w:ascii="仿宋" w:eastAsia="仿宋" w:hAnsi="仿宋" w:cs="仿宋"/>
          <w:b/>
          <w:bCs/>
          <w:color w:val="000000" w:themeColor="text1"/>
          <w:sz w:val="24"/>
          <w:szCs w:val="24"/>
        </w:rPr>
      </w:pPr>
      <w:r>
        <w:rPr>
          <w:rFonts w:ascii="仿宋" w:eastAsia="仿宋" w:hAnsi="仿宋" w:cs="仿宋" w:hint="eastAsia"/>
          <w:b/>
          <w:bCs/>
          <w:color w:val="000000" w:themeColor="text1"/>
          <w:sz w:val="24"/>
          <w:szCs w:val="24"/>
        </w:rPr>
        <w:lastRenderedPageBreak/>
        <w:t>四、商务要求（实质性要求）</w:t>
      </w:r>
      <w:r>
        <w:rPr>
          <w:rFonts w:ascii="仿宋" w:eastAsia="仿宋" w:hAnsi="仿宋" w:cs="仿宋" w:hint="eastAsia"/>
          <w:b/>
          <w:bCs/>
          <w:color w:val="000000" w:themeColor="text1"/>
          <w:sz w:val="24"/>
          <w:szCs w:val="24"/>
          <w:lang w:eastAsia="zh-CN"/>
        </w:rPr>
        <w:t>（此项在商务应答表中应答）</w:t>
      </w:r>
    </w:p>
    <w:p w:rsidR="00D93479" w:rsidRDefault="002E498E">
      <w:pPr>
        <w:pStyle w:val="Bodytext1"/>
        <w:tabs>
          <w:tab w:val="left" w:pos="1109"/>
        </w:tabs>
        <w:spacing w:after="0" w:line="482" w:lineRule="exact"/>
        <w:ind w:left="260"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rPr>
        <w:t>、服务期限：</w:t>
      </w:r>
      <w:r>
        <w:rPr>
          <w:rFonts w:ascii="仿宋" w:eastAsia="仿宋" w:hAnsi="仿宋" w:cs="仿宋" w:hint="eastAsia"/>
          <w:color w:val="000000" w:themeColor="text1"/>
          <w:sz w:val="24"/>
          <w:szCs w:val="24"/>
        </w:rPr>
        <w:t>3</w:t>
      </w:r>
      <w:r>
        <w:rPr>
          <w:rFonts w:ascii="仿宋" w:eastAsia="仿宋" w:hAnsi="仿宋" w:cs="仿宋" w:hint="eastAsia"/>
          <w:color w:val="000000" w:themeColor="text1"/>
          <w:sz w:val="24"/>
          <w:szCs w:val="24"/>
        </w:rPr>
        <w:t>年，合同</w:t>
      </w:r>
      <w:r>
        <w:rPr>
          <w:rFonts w:ascii="仿宋" w:eastAsia="仿宋" w:hAnsi="仿宋" w:cs="仿宋" w:hint="eastAsia"/>
          <w:color w:val="000000" w:themeColor="text1"/>
          <w:sz w:val="24"/>
          <w:szCs w:val="24"/>
          <w:lang w:eastAsia="zh-CN"/>
        </w:rPr>
        <w:t>一</w:t>
      </w:r>
      <w:r>
        <w:rPr>
          <w:rFonts w:ascii="仿宋" w:eastAsia="仿宋" w:hAnsi="仿宋" w:cs="仿宋" w:hint="eastAsia"/>
          <w:color w:val="000000" w:themeColor="text1"/>
          <w:sz w:val="24"/>
          <w:szCs w:val="24"/>
        </w:rPr>
        <w:t>年一签，自幼儿园实际开园之日开始计算第</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个学年，以此类推。</w:t>
      </w:r>
    </w:p>
    <w:p w:rsidR="00D93479" w:rsidRDefault="002E498E">
      <w:pPr>
        <w:pStyle w:val="Bodytext1"/>
        <w:spacing w:after="0" w:line="472" w:lineRule="exact"/>
        <w:ind w:left="260"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注：管理服务期限以学年为准，不以自然年为界定，合同签订之日至幼儿园实际开园之日期间不计算在管理服务期限内。</w:t>
      </w:r>
    </w:p>
    <w:p w:rsidR="00D93479" w:rsidRDefault="002E498E">
      <w:pPr>
        <w:pStyle w:val="Bodytext1"/>
        <w:tabs>
          <w:tab w:val="left" w:pos="1128"/>
        </w:tabs>
        <w:spacing w:after="0" w:line="472" w:lineRule="exact"/>
        <w:ind w:firstLine="740"/>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rPr>
        <w:t>在</w:t>
      </w:r>
      <w:r>
        <w:rPr>
          <w:rFonts w:ascii="仿宋" w:eastAsia="仿宋" w:hAnsi="仿宋" w:cs="仿宋" w:hint="eastAsia"/>
          <w:color w:val="000000" w:themeColor="text1"/>
          <w:sz w:val="24"/>
          <w:szCs w:val="24"/>
          <w:lang w:eastAsia="zh-CN"/>
        </w:rPr>
        <w:t>服务</w:t>
      </w:r>
      <w:r>
        <w:rPr>
          <w:rFonts w:ascii="仿宋" w:eastAsia="仿宋" w:hAnsi="仿宋" w:cs="仿宋" w:hint="eastAsia"/>
          <w:color w:val="000000" w:themeColor="text1"/>
          <w:sz w:val="24"/>
          <w:szCs w:val="24"/>
        </w:rPr>
        <w:t>期限内，高新区教育行政主管部门会同釆购人对幼儿园的管理水平和办园质量实行年度考核评估：</w:t>
      </w:r>
    </w:p>
    <w:p w:rsidR="00D93479" w:rsidRDefault="002E498E">
      <w:pPr>
        <w:pStyle w:val="Bodytext1"/>
        <w:tabs>
          <w:tab w:val="left" w:pos="898"/>
        </w:tabs>
        <w:spacing w:after="0" w:line="478" w:lineRule="exact"/>
        <w:ind w:firstLineChars="308" w:firstLine="739"/>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由高新区教育行政主管部门会同采购人或委托第三方专业机构按学年度对幼儿园管理水平、办园质量等进行年度考核评估。年度考核评估结果不合格的，釆购人有权立即解除合同；</w:t>
      </w:r>
    </w:p>
    <w:p w:rsidR="00D93479" w:rsidRDefault="002E498E">
      <w:pPr>
        <w:pStyle w:val="Bodytext1"/>
        <w:tabs>
          <w:tab w:val="left" w:pos="891"/>
        </w:tabs>
        <w:spacing w:after="460" w:line="478" w:lineRule="exact"/>
        <w:ind w:firstLineChars="308" w:firstLine="739"/>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在管理服务期限内，若有两次年度考核结果为基本合格，则釆购人有权立即解除合同。</w:t>
      </w:r>
    </w:p>
    <w:p w:rsidR="00D93479" w:rsidRDefault="002E498E">
      <w:pPr>
        <w:pStyle w:val="Bodytext1"/>
        <w:tabs>
          <w:tab w:val="left" w:pos="1128"/>
        </w:tabs>
        <w:spacing w:after="0" w:line="472" w:lineRule="exact"/>
        <w:ind w:firstLine="74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3</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ab/>
      </w:r>
      <w:r>
        <w:rPr>
          <w:rFonts w:ascii="仿宋" w:eastAsia="仿宋" w:hAnsi="仿宋" w:cs="仿宋" w:hint="eastAsia"/>
          <w:color w:val="000000" w:themeColor="text1"/>
          <w:sz w:val="24"/>
          <w:szCs w:val="24"/>
        </w:rPr>
        <w:t>管理费的支付方式：按年度向中标供应商支付管理费，分两次支付：</w:t>
      </w:r>
    </w:p>
    <w:p w:rsidR="00D93479" w:rsidRDefault="002E498E">
      <w:pPr>
        <w:pStyle w:val="Bodytext1"/>
        <w:spacing w:after="0" w:line="472" w:lineRule="exact"/>
        <w:ind w:left="260" w:firstLine="500"/>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）当年度幼儿园开园之日起</w:t>
      </w:r>
      <w:r>
        <w:rPr>
          <w:rFonts w:ascii="仿宋" w:eastAsia="仿宋" w:hAnsi="仿宋" w:cs="仿宋" w:hint="eastAsia"/>
          <w:color w:val="000000" w:themeColor="text1"/>
          <w:sz w:val="24"/>
          <w:szCs w:val="24"/>
          <w:lang w:val="en-US" w:eastAsia="zh-CN"/>
        </w:rPr>
        <w:t>20</w:t>
      </w:r>
      <w:r>
        <w:rPr>
          <w:rFonts w:ascii="仿宋" w:eastAsia="仿宋" w:hAnsi="仿宋" w:cs="仿宋" w:hint="eastAsia"/>
          <w:color w:val="000000" w:themeColor="text1"/>
          <w:sz w:val="24"/>
          <w:szCs w:val="24"/>
        </w:rPr>
        <w:t>个工作日内，预付该年度合同约定管理费的</w:t>
      </w:r>
      <w:r>
        <w:rPr>
          <w:rFonts w:ascii="仿宋" w:eastAsia="仿宋" w:hAnsi="仿宋" w:cs="仿宋" w:hint="eastAsia"/>
          <w:color w:val="000000" w:themeColor="text1"/>
          <w:sz w:val="24"/>
          <w:szCs w:val="24"/>
        </w:rPr>
        <w:t>40%</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一个完整的学年度结束（即当年</w:t>
      </w:r>
      <w:r>
        <w:rPr>
          <w:rFonts w:ascii="仿宋" w:eastAsia="仿宋" w:hAnsi="仿宋" w:cs="仿宋" w:hint="eastAsia"/>
          <w:color w:val="000000" w:themeColor="text1"/>
          <w:sz w:val="24"/>
          <w:szCs w:val="24"/>
        </w:rPr>
        <w:t>9</w:t>
      </w:r>
      <w:r>
        <w:rPr>
          <w:rFonts w:ascii="仿宋" w:eastAsia="仿宋" w:hAnsi="仿宋" w:cs="仿宋" w:hint="eastAsia"/>
          <w:color w:val="000000" w:themeColor="text1"/>
          <w:sz w:val="24"/>
          <w:szCs w:val="24"/>
        </w:rPr>
        <w:t>月至次年</w:t>
      </w:r>
      <w:r>
        <w:rPr>
          <w:rFonts w:ascii="仿宋" w:eastAsia="仿宋" w:hAnsi="仿宋" w:cs="仿宋" w:hint="eastAsia"/>
          <w:color w:val="000000" w:themeColor="text1"/>
          <w:sz w:val="24"/>
          <w:szCs w:val="24"/>
        </w:rPr>
        <w:t>8</w:t>
      </w:r>
      <w:r>
        <w:rPr>
          <w:rFonts w:ascii="仿宋" w:eastAsia="仿宋" w:hAnsi="仿宋" w:cs="仿宋" w:hint="eastAsia"/>
          <w:color w:val="000000" w:themeColor="text1"/>
          <w:sz w:val="24"/>
          <w:szCs w:val="24"/>
        </w:rPr>
        <w:t>月），年度考核完成后的</w:t>
      </w:r>
      <w:r>
        <w:rPr>
          <w:rFonts w:ascii="仿宋" w:eastAsia="仿宋" w:hAnsi="仿宋" w:cs="仿宋" w:hint="eastAsia"/>
          <w:color w:val="000000" w:themeColor="text1"/>
          <w:sz w:val="24"/>
          <w:szCs w:val="24"/>
        </w:rPr>
        <w:t>20</w:t>
      </w:r>
      <w:r>
        <w:rPr>
          <w:rFonts w:ascii="仿宋" w:eastAsia="仿宋" w:hAnsi="仿宋" w:cs="仿宋" w:hint="eastAsia"/>
          <w:color w:val="000000" w:themeColor="text1"/>
          <w:sz w:val="24"/>
          <w:szCs w:val="24"/>
        </w:rPr>
        <w:t>个工作日内，按照考核结果支付当年度的剩余管理</w:t>
      </w:r>
      <w:r>
        <w:rPr>
          <w:rFonts w:ascii="仿宋" w:eastAsia="仿宋" w:hAnsi="仿宋" w:cs="仿宋" w:hint="eastAsia"/>
          <w:color w:val="000000" w:themeColor="text1"/>
          <w:sz w:val="24"/>
          <w:szCs w:val="24"/>
          <w:lang w:eastAsia="zh-CN"/>
        </w:rPr>
        <w:t>费</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val="en-US" w:eastAsia="zh-CN"/>
        </w:rPr>
        <w:t>按高新区关于公办幼儿园管理费的规定，若管理费根据考核结果上浮，上浮部分于次年支付。</w:t>
      </w:r>
    </w:p>
    <w:p w:rsidR="00D93479" w:rsidRDefault="002E498E">
      <w:pPr>
        <w:pStyle w:val="Bodytext1"/>
        <w:spacing w:after="0" w:line="472" w:lineRule="exact"/>
        <w:ind w:left="260"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rPr>
        <w:t>）每次支付管理费前，中标供应商均应出具合规等额税务发票，以上付款期限均自付款条件成就且收到合规等额税务发票之日起开始计算。</w:t>
      </w:r>
    </w:p>
    <w:p w:rsidR="00D93479" w:rsidRDefault="002E498E">
      <w:pPr>
        <w:pStyle w:val="Bodytext1"/>
        <w:spacing w:after="240" w:line="486" w:lineRule="exact"/>
        <w:ind w:left="260" w:firstLine="50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3</w:t>
      </w:r>
      <w:r>
        <w:rPr>
          <w:rFonts w:ascii="仿宋" w:eastAsia="仿宋" w:hAnsi="仿宋" w:cs="仿宋" w:hint="eastAsia"/>
          <w:color w:val="000000" w:themeColor="text1"/>
          <w:sz w:val="24"/>
          <w:szCs w:val="24"/>
        </w:rPr>
        <w:t>）如实际开园之日至一个学年度结束（次年</w:t>
      </w:r>
      <w:r>
        <w:rPr>
          <w:rFonts w:ascii="仿宋" w:eastAsia="仿宋" w:hAnsi="仿宋" w:cs="仿宋" w:hint="eastAsia"/>
          <w:color w:val="000000" w:themeColor="text1"/>
          <w:sz w:val="24"/>
          <w:szCs w:val="24"/>
        </w:rPr>
        <w:t>8</w:t>
      </w:r>
      <w:r>
        <w:rPr>
          <w:rFonts w:ascii="仿宋" w:eastAsia="仿宋" w:hAnsi="仿宋" w:cs="仿宋" w:hint="eastAsia"/>
          <w:color w:val="000000" w:themeColor="text1"/>
          <w:sz w:val="24"/>
          <w:szCs w:val="24"/>
        </w:rPr>
        <w:t>月）之间不满</w:t>
      </w:r>
      <w:r>
        <w:rPr>
          <w:rFonts w:ascii="仿宋" w:eastAsia="仿宋" w:hAnsi="仿宋" w:cs="仿宋" w:hint="eastAsia"/>
          <w:color w:val="000000" w:themeColor="text1"/>
          <w:sz w:val="24"/>
          <w:szCs w:val="24"/>
        </w:rPr>
        <w:t>12</w:t>
      </w:r>
      <w:r>
        <w:rPr>
          <w:rFonts w:ascii="仿宋" w:eastAsia="仿宋" w:hAnsi="仿宋" w:cs="仿宋" w:hint="eastAsia"/>
          <w:color w:val="000000" w:themeColor="text1"/>
          <w:sz w:val="24"/>
          <w:szCs w:val="24"/>
        </w:rPr>
        <w:t>个月的，釆购人按照实际开园之日至一个学年度结束日的实际服务月数计算并支付当年的管理服务费用。</w:t>
      </w:r>
    </w:p>
    <w:p w:rsidR="00D93479" w:rsidRDefault="00D93479">
      <w:pPr>
        <w:rPr>
          <w:rFonts w:ascii="仿宋" w:eastAsia="仿宋" w:hAnsi="仿宋" w:cs="宋体"/>
          <w:color w:val="000000" w:themeColor="text1"/>
          <w:kern w:val="0"/>
          <w:sz w:val="22"/>
          <w:szCs w:val="22"/>
        </w:rPr>
      </w:pPr>
    </w:p>
    <w:p w:rsidR="00D93479" w:rsidRDefault="002E498E">
      <w:pPr>
        <w:widowControl/>
        <w:spacing w:after="0" w:line="240" w:lineRule="auto"/>
        <w:jc w:val="left"/>
        <w:rPr>
          <w:rFonts w:ascii="仿宋" w:eastAsia="仿宋" w:hAnsi="仿宋"/>
          <w:b/>
          <w:bCs/>
          <w:color w:val="000000" w:themeColor="text1"/>
          <w:kern w:val="44"/>
          <w:sz w:val="36"/>
          <w:szCs w:val="36"/>
        </w:rPr>
      </w:pPr>
      <w:r>
        <w:rPr>
          <w:rFonts w:ascii="仿宋" w:eastAsia="仿宋" w:hAnsi="仿宋"/>
          <w:color w:val="000000" w:themeColor="text1"/>
          <w:sz w:val="36"/>
          <w:szCs w:val="36"/>
        </w:rPr>
        <w:br w:type="page"/>
      </w:r>
    </w:p>
    <w:p w:rsidR="00D93479" w:rsidRDefault="002E498E">
      <w:pPr>
        <w:pStyle w:val="1"/>
        <w:spacing w:line="400" w:lineRule="exact"/>
        <w:jc w:val="center"/>
        <w:rPr>
          <w:rFonts w:ascii="仿宋" w:eastAsia="仿宋" w:hAnsi="仿宋"/>
          <w:color w:val="000000" w:themeColor="text1"/>
          <w:sz w:val="36"/>
          <w:szCs w:val="36"/>
        </w:rPr>
      </w:pPr>
      <w:bookmarkStart w:id="169" w:name="_Toc74062358"/>
      <w:r>
        <w:rPr>
          <w:rFonts w:ascii="仿宋" w:eastAsia="仿宋" w:hAnsi="仿宋" w:hint="eastAsia"/>
          <w:color w:val="000000" w:themeColor="text1"/>
          <w:sz w:val="36"/>
          <w:szCs w:val="36"/>
        </w:rPr>
        <w:lastRenderedPageBreak/>
        <w:t>第七章</w:t>
      </w:r>
      <w:r>
        <w:rPr>
          <w:rFonts w:ascii="仿宋" w:eastAsia="仿宋" w:hAnsi="仿宋" w:hint="eastAsia"/>
          <w:color w:val="000000" w:themeColor="text1"/>
          <w:sz w:val="36"/>
          <w:szCs w:val="36"/>
        </w:rPr>
        <w:t xml:space="preserve">  </w:t>
      </w:r>
      <w:r>
        <w:rPr>
          <w:rFonts w:ascii="仿宋" w:eastAsia="仿宋" w:hAnsi="仿宋" w:hint="eastAsia"/>
          <w:color w:val="000000" w:themeColor="text1"/>
          <w:sz w:val="36"/>
          <w:szCs w:val="36"/>
        </w:rPr>
        <w:t>评标办法</w:t>
      </w:r>
      <w:bookmarkStart w:id="170" w:name="_Hlt101846155"/>
      <w:bookmarkStart w:id="171" w:name="_Toc208849007"/>
      <w:bookmarkStart w:id="172" w:name="_Toc183582280"/>
      <w:bookmarkStart w:id="173" w:name="_Toc183682415"/>
      <w:bookmarkStart w:id="174" w:name="_Toc217446097"/>
      <w:bookmarkEnd w:id="154"/>
      <w:bookmarkEnd w:id="169"/>
      <w:bookmarkEnd w:id="170"/>
    </w:p>
    <w:p w:rsidR="00D93479" w:rsidRDefault="002E498E">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 xml:space="preserve">1. </w:t>
      </w:r>
      <w:r>
        <w:rPr>
          <w:rFonts w:ascii="仿宋" w:eastAsia="仿宋" w:hAnsi="仿宋" w:hint="eastAsia"/>
          <w:color w:val="000000" w:themeColor="text1"/>
          <w:sz w:val="24"/>
          <w:szCs w:val="24"/>
        </w:rPr>
        <w:t>总则</w:t>
      </w:r>
      <w:bookmarkEnd w:id="171"/>
      <w:bookmarkEnd w:id="172"/>
      <w:bookmarkEnd w:id="173"/>
      <w:bookmarkEnd w:id="174"/>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1.1 </w:t>
      </w:r>
      <w:r>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1.2 </w:t>
      </w:r>
      <w:r>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color w:val="000000" w:themeColor="text1"/>
          <w:sz w:val="24"/>
        </w:rPr>
        <w:t>进行审查</w:t>
      </w:r>
      <w:r>
        <w:rPr>
          <w:rFonts w:ascii="仿宋" w:eastAsia="仿宋" w:hAnsi="仿宋" w:hint="eastAsia"/>
          <w:color w:val="000000" w:themeColor="text1"/>
          <w:sz w:val="24"/>
        </w:rPr>
        <w:t>，以确定投标供应商是否具备投标资格。</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合格投标人不足三家的，不得评标。</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评标工作由采购代理机构负责组织，具体评标事务由采购代理机构依法组建的评标委员会负责。评标委员会由采购人代表和</w:t>
      </w:r>
      <w:r>
        <w:rPr>
          <w:rFonts w:ascii="仿宋" w:eastAsia="仿宋" w:hAnsi="仿宋" w:hint="eastAsia"/>
          <w:color w:val="000000" w:themeColor="text1"/>
          <w:sz w:val="24"/>
        </w:rPr>
        <w:t>有关技术、经济、法律等方面的专家组成。</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1.3 </w:t>
      </w:r>
      <w:r>
        <w:rPr>
          <w:rFonts w:ascii="仿宋" w:eastAsia="仿宋" w:hAnsi="仿宋" w:hint="eastAsia"/>
          <w:color w:val="000000" w:themeColor="text1"/>
          <w:sz w:val="24"/>
        </w:rPr>
        <w:t>评标工作应遵循公平、公正、科学及择优的原则，并以相同的评标程序和标准对待所有的投标人。</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1.4 </w:t>
      </w:r>
      <w:r>
        <w:rPr>
          <w:rFonts w:ascii="仿宋" w:eastAsia="仿宋" w:hAnsi="仿宋" w:hint="eastAsia"/>
          <w:color w:val="000000" w:themeColor="text1"/>
          <w:sz w:val="24"/>
        </w:rPr>
        <w:t>评标委员会按照招标文件规定的评标方法和标准进行评标，并独立履行下列职责：</w:t>
      </w:r>
    </w:p>
    <w:p w:rsidR="00D93479" w:rsidRDefault="002E498E">
      <w:pPr>
        <w:spacing w:line="400" w:lineRule="exact"/>
        <w:ind w:firstLineChars="200" w:firstLine="480"/>
        <w:rPr>
          <w:rFonts w:ascii="仿宋" w:eastAsia="仿宋" w:hAnsi="仿宋"/>
          <w:color w:val="000000" w:themeColor="text1"/>
          <w:sz w:val="24"/>
        </w:rPr>
      </w:pPr>
      <w:bookmarkStart w:id="175" w:name="_Toc217446098"/>
      <w:r>
        <w:rPr>
          <w:rFonts w:ascii="仿宋" w:eastAsia="仿宋" w:hAnsi="仿宋" w:hint="eastAsia"/>
          <w:color w:val="000000" w:themeColor="text1"/>
          <w:sz w:val="24"/>
        </w:rPr>
        <w:t>（一）熟悉和理解招标文件；</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（二）审查供应商（已通过资格审查）的投标文件是否满足招标文件要求，并作出评价；</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（四）推荐中标候选供应商，或者受采购人委托确定中标供应商；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（五）起草评标报告并进行签署；</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（六）向招标采购单位、财政部门或者其他监督部门报告非法干预评标工作的行为；</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（七）法律、法规和规章规定的其他职责。</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1.5 </w:t>
      </w:r>
      <w:r>
        <w:rPr>
          <w:rFonts w:ascii="仿宋" w:eastAsia="仿宋" w:hAnsi="仿宋" w:hint="eastAsia"/>
          <w:color w:val="000000" w:themeColor="text1"/>
          <w:sz w:val="24"/>
        </w:rPr>
        <w:t>评标过程独立、保密。投标人非法干预评标过程的行为将导致其投标文件作为无效处理。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1.6 </w:t>
      </w:r>
      <w:r>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rsidR="00D93479" w:rsidRDefault="002E498E">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lastRenderedPageBreak/>
        <w:t>2.</w:t>
      </w:r>
      <w:r>
        <w:rPr>
          <w:rFonts w:ascii="仿宋" w:eastAsia="仿宋" w:hAnsi="仿宋" w:hint="eastAsia"/>
          <w:color w:val="000000" w:themeColor="text1"/>
          <w:sz w:val="24"/>
          <w:szCs w:val="24"/>
        </w:rPr>
        <w:t>评标</w:t>
      </w:r>
      <w:bookmarkEnd w:id="175"/>
      <w:r>
        <w:rPr>
          <w:rFonts w:ascii="仿宋" w:eastAsia="仿宋" w:hAnsi="仿宋" w:hint="eastAsia"/>
          <w:color w:val="000000" w:themeColor="text1"/>
          <w:sz w:val="24"/>
          <w:szCs w:val="24"/>
        </w:rPr>
        <w:t>方法</w:t>
      </w:r>
    </w:p>
    <w:p w:rsidR="00D93479" w:rsidRDefault="002E498E">
      <w:pPr>
        <w:spacing w:line="360" w:lineRule="auto"/>
        <w:ind w:firstLineChars="200" w:firstLine="480"/>
        <w:rPr>
          <w:rFonts w:ascii="仿宋" w:eastAsia="仿宋" w:hAnsi="仿宋"/>
          <w:color w:val="000000" w:themeColor="text1"/>
          <w:sz w:val="24"/>
        </w:rPr>
      </w:pPr>
      <w:bookmarkStart w:id="176" w:name="_Toc217446103"/>
      <w:bookmarkStart w:id="177" w:name="_Toc217446099"/>
      <w:r>
        <w:rPr>
          <w:rFonts w:ascii="仿宋" w:eastAsia="仿宋" w:hAnsi="仿宋" w:hint="eastAsia"/>
          <w:color w:val="000000" w:themeColor="text1"/>
          <w:sz w:val="24"/>
        </w:rPr>
        <w:t>2.1</w:t>
      </w:r>
      <w:r>
        <w:rPr>
          <w:rFonts w:ascii="仿宋" w:eastAsia="仿宋" w:hAnsi="仿宋" w:hint="eastAsia"/>
          <w:color w:val="000000" w:themeColor="text1"/>
          <w:sz w:val="24"/>
        </w:rPr>
        <w:t>本项目评标方法为：</w:t>
      </w:r>
      <w:r>
        <w:rPr>
          <w:rFonts w:ascii="仿宋" w:eastAsia="仿宋" w:hAnsi="仿宋" w:hint="eastAsia"/>
          <w:b/>
          <w:bCs/>
          <w:color w:val="000000" w:themeColor="text1"/>
          <w:sz w:val="24"/>
        </w:rPr>
        <w:t>综合评分法</w:t>
      </w:r>
      <w:r>
        <w:rPr>
          <w:rFonts w:ascii="仿宋" w:eastAsia="仿宋" w:hAnsi="仿宋" w:hint="eastAsia"/>
          <w:color w:val="000000" w:themeColor="text1"/>
          <w:sz w:val="24"/>
        </w:rPr>
        <w:t>。</w:t>
      </w:r>
    </w:p>
    <w:p w:rsidR="00D93479" w:rsidRDefault="002E498E">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3.</w:t>
      </w:r>
      <w:r>
        <w:rPr>
          <w:rFonts w:ascii="仿宋" w:eastAsia="仿宋" w:hAnsi="仿宋" w:hint="eastAsia"/>
          <w:color w:val="000000" w:themeColor="text1"/>
          <w:sz w:val="24"/>
          <w:szCs w:val="24"/>
        </w:rPr>
        <w:t>评标程序</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w:t>
      </w:r>
      <w:r>
        <w:rPr>
          <w:rFonts w:ascii="仿宋" w:eastAsia="仿宋" w:hAnsi="仿宋" w:hint="eastAsia"/>
          <w:color w:val="000000" w:themeColor="text1"/>
          <w:sz w:val="24"/>
        </w:rPr>
        <w:t>熟悉和理解招标文件和停止评标。</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3.1.1</w:t>
      </w:r>
      <w:r>
        <w:rPr>
          <w:rFonts w:ascii="仿宋" w:eastAsia="仿宋" w:hAnsi="仿宋" w:hint="eastAsia"/>
          <w:color w:val="000000" w:themeColor="text1"/>
          <w:sz w:val="24"/>
        </w:rPr>
        <w:t>评标委员会正式评标前，应当对招标文件进行熟悉和理解，内容主要包括招标文件中投标人资格条件要求、采购项目技术、服务和商务要求、评标方法和标准以及可能涉及签订政府采购合同的内容等。</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3.1.2</w:t>
      </w:r>
      <w:r>
        <w:rPr>
          <w:rFonts w:ascii="仿宋" w:eastAsia="仿宋" w:hAnsi="仿宋" w:hint="eastAsia"/>
          <w:color w:val="000000" w:themeColor="text1"/>
          <w:sz w:val="24"/>
        </w:rPr>
        <w:t>评标委员会熟悉和理解招标文件以及评标过程中，发现本招标文件有下列情形之一的，评标委员会应当停止评标：</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w:t>
      </w:r>
      <w:r>
        <w:rPr>
          <w:rFonts w:ascii="仿宋" w:eastAsia="仿宋" w:hAnsi="仿宋" w:hint="eastAsia"/>
          <w:color w:val="000000" w:themeColor="text1"/>
          <w:sz w:val="24"/>
        </w:rPr>
        <w:t>）招标文件的规定存在歧义、重大缺陷的；</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2</w:t>
      </w:r>
      <w:r>
        <w:rPr>
          <w:rFonts w:ascii="仿宋" w:eastAsia="仿宋" w:hAnsi="仿宋" w:hint="eastAsia"/>
          <w:color w:val="000000" w:themeColor="text1"/>
          <w:sz w:val="24"/>
        </w:rPr>
        <w:t>）招标文件明显以不合理条件对供应商实行差别待遇或者歧视待遇的；</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3</w:t>
      </w:r>
      <w:r>
        <w:rPr>
          <w:rFonts w:ascii="仿宋" w:eastAsia="仿宋" w:hAnsi="仿宋" w:hint="eastAsia"/>
          <w:color w:val="000000" w:themeColor="text1"/>
          <w:sz w:val="24"/>
        </w:rPr>
        <w:t>）采购项目属于国家规定的优先、强制采购范围，但是招标文件未依法体现优先、强制采购相关规定的；</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4</w:t>
      </w:r>
      <w:r>
        <w:rPr>
          <w:rFonts w:ascii="仿宋" w:eastAsia="仿宋" w:hAnsi="仿宋" w:hint="eastAsia"/>
          <w:color w:val="000000" w:themeColor="text1"/>
          <w:sz w:val="24"/>
        </w:rPr>
        <w:t>）采购项目属于政府采购促进中小企业发展的范围，但是招标文件未依法体现促进中小企业发展相关规定的；</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5</w:t>
      </w:r>
      <w:r>
        <w:rPr>
          <w:rFonts w:ascii="仿宋" w:eastAsia="仿宋" w:hAnsi="仿宋" w:hint="eastAsia"/>
          <w:color w:val="000000" w:themeColor="text1"/>
          <w:sz w:val="24"/>
        </w:rPr>
        <w:t>）招标文件规定的评标方法是综合评分法、最低评标价法之外的评标方法，或者虽然名称为综合评分法、最低评标价法，但实际上不符合国家规定；</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6</w:t>
      </w:r>
      <w:r>
        <w:rPr>
          <w:rFonts w:ascii="仿宋" w:eastAsia="仿宋" w:hAnsi="仿宋" w:hint="eastAsia"/>
          <w:color w:val="000000" w:themeColor="text1"/>
          <w:sz w:val="24"/>
        </w:rPr>
        <w:t>）招标文件将投标人的资格条件列为评分因素的；</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7</w:t>
      </w:r>
      <w:r>
        <w:rPr>
          <w:rFonts w:ascii="仿宋" w:eastAsia="仿宋" w:hAnsi="仿宋" w:hint="eastAsia"/>
          <w:color w:val="000000" w:themeColor="text1"/>
          <w:sz w:val="24"/>
        </w:rPr>
        <w:t>）招标文件有违反国家其他有关强制性规定的情形。</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3.1.3</w:t>
      </w:r>
      <w:r>
        <w:rPr>
          <w:rFonts w:ascii="仿宋" w:eastAsia="仿宋" w:hAnsi="仿宋" w:hint="eastAsia"/>
          <w:color w:val="000000" w:themeColor="text1"/>
          <w:sz w:val="24"/>
        </w:rPr>
        <w:t>出现本条</w:t>
      </w:r>
      <w:r>
        <w:rPr>
          <w:rFonts w:ascii="仿宋" w:eastAsia="仿宋" w:hAnsi="仿宋" w:hint="eastAsia"/>
          <w:color w:val="000000" w:themeColor="text1"/>
          <w:sz w:val="24"/>
        </w:rPr>
        <w:t>3.1.2</w:t>
      </w:r>
      <w:r>
        <w:rPr>
          <w:rFonts w:ascii="仿宋" w:eastAsia="仿宋" w:hAnsi="仿宋" w:hint="eastAsia"/>
          <w:color w:val="000000" w:themeColor="text1"/>
          <w:sz w:val="24"/>
        </w:rPr>
        <w:t>规定应当停止评标情形的，评标委员会成员应当通过“政府采购云平台”向招标采购单位书面说明情况。除本条规定和评标委员会无法依法组建的情形外，评标委员会</w:t>
      </w:r>
      <w:r>
        <w:rPr>
          <w:rFonts w:ascii="仿宋" w:eastAsia="仿宋" w:hAnsi="仿宋" w:hint="eastAsia"/>
          <w:color w:val="000000" w:themeColor="text1"/>
          <w:sz w:val="24"/>
        </w:rPr>
        <w:t>成员不得以任何方式和理由停止评标。</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w:t>
      </w:r>
      <w:r>
        <w:rPr>
          <w:rFonts w:ascii="仿宋" w:eastAsia="仿宋" w:hAnsi="仿宋" w:hint="eastAsia"/>
          <w:color w:val="000000" w:themeColor="text1"/>
          <w:sz w:val="24"/>
        </w:rPr>
        <w:t>符合性检查。</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3.2.1</w:t>
      </w:r>
      <w:r>
        <w:rPr>
          <w:rFonts w:ascii="仿宋" w:eastAsia="仿宋" w:hAnsi="仿宋" w:hint="eastAsia"/>
          <w:color w:val="000000" w:themeColor="text1"/>
          <w:sz w:val="24"/>
        </w:rPr>
        <w:t>评标委员会依据本招标文件的</w:t>
      </w:r>
      <w:r>
        <w:rPr>
          <w:rFonts w:ascii="仿宋" w:eastAsia="仿宋" w:hAnsi="仿宋" w:hint="eastAsia"/>
          <w:b/>
          <w:bCs/>
          <w:color w:val="000000" w:themeColor="text1"/>
          <w:sz w:val="24"/>
        </w:rPr>
        <w:t>实质性要求及无效投标情形</w:t>
      </w:r>
      <w:r>
        <w:rPr>
          <w:rFonts w:ascii="仿宋" w:eastAsia="仿宋" w:hAnsi="仿宋" w:hint="eastAsia"/>
          <w:color w:val="000000" w:themeColor="text1"/>
          <w:sz w:val="24"/>
        </w:rPr>
        <w:t>，对符合资格的投标文件进行审查，以确定其是否满足本招标文件的符合性要求。本项目符合性审查事项仅限于本招标文件的明确规定。投标文件是否满足招标文件的符合性要求，必须以本招标文件的明确规定作为依据，否则，不能对投标文件作为无效处理，评标委员会不得臆测符合性</w:t>
      </w:r>
      <w:r>
        <w:rPr>
          <w:rFonts w:ascii="仿宋" w:eastAsia="仿宋" w:hAnsi="仿宋" w:hint="eastAsia"/>
          <w:color w:val="000000" w:themeColor="text1"/>
          <w:sz w:val="24"/>
        </w:rPr>
        <w:lastRenderedPageBreak/>
        <w:t>审查事项。</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6"/>
        <w:gridCol w:w="2201"/>
        <w:gridCol w:w="6838"/>
      </w:tblGrid>
      <w:tr w:rsidR="00D93479">
        <w:trPr>
          <w:trHeight w:val="535"/>
        </w:trPr>
        <w:tc>
          <w:tcPr>
            <w:tcW w:w="442" w:type="pct"/>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after="0" w:line="24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序号</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after="0" w:line="240" w:lineRule="auto"/>
              <w:jc w:val="center"/>
              <w:rPr>
                <w:rFonts w:ascii="仿宋" w:eastAsia="仿宋" w:hAnsi="仿宋" w:cs="仿宋"/>
                <w:b/>
                <w:color w:val="000000" w:themeColor="text1"/>
                <w:sz w:val="24"/>
              </w:rPr>
            </w:pPr>
            <w:r>
              <w:rPr>
                <w:rFonts w:ascii="仿宋" w:eastAsia="仿宋" w:hAnsi="仿宋" w:cs="仿宋" w:hint="eastAsia"/>
                <w:b/>
                <w:color w:val="000000" w:themeColor="text1"/>
                <w:sz w:val="24"/>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rsidP="00CD654C">
            <w:pPr>
              <w:tabs>
                <w:tab w:val="left" w:pos="851"/>
              </w:tabs>
              <w:spacing w:after="0" w:line="240" w:lineRule="auto"/>
              <w:ind w:firstLineChars="202" w:firstLine="487"/>
              <w:jc w:val="center"/>
              <w:rPr>
                <w:rFonts w:ascii="仿宋" w:eastAsia="仿宋" w:hAnsi="仿宋" w:cs="仿宋"/>
                <w:color w:val="000000" w:themeColor="text1"/>
                <w:sz w:val="24"/>
              </w:rPr>
            </w:pPr>
            <w:r>
              <w:rPr>
                <w:rFonts w:ascii="仿宋" w:eastAsia="仿宋" w:hAnsi="仿宋" w:cs="仿宋" w:hint="eastAsia"/>
                <w:b/>
                <w:color w:val="000000" w:themeColor="text1"/>
                <w:sz w:val="24"/>
              </w:rPr>
              <w:t>通过条件</w:t>
            </w:r>
          </w:p>
        </w:tc>
      </w:tr>
      <w:tr w:rsidR="00D93479">
        <w:tc>
          <w:tcPr>
            <w:tcW w:w="442" w:type="pct"/>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1</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投标文件服务、商务及其他要求响应部分组成</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符合招标文件“投标文件的组成”规定要求。【说明：无须提供证明材料，上传空白页即可，不对本项上传的材料作符合性审查】</w:t>
            </w:r>
          </w:p>
        </w:tc>
      </w:tr>
      <w:tr w:rsidR="00D93479">
        <w:tc>
          <w:tcPr>
            <w:tcW w:w="442" w:type="pct"/>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2</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投标文件服务、商务及其他要求响应部分签章</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均按招标文件要求签章。【说明：无须提供证明材料，上传空白页即可，不对本项上传的材料作符合性审查】</w:t>
            </w:r>
          </w:p>
        </w:tc>
      </w:tr>
      <w:tr w:rsidR="00D93479">
        <w:tc>
          <w:tcPr>
            <w:tcW w:w="442" w:type="pct"/>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3</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投标文件服务、商务及其他要求响应部分的计量单位、语言、报价货币、投标有效期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计量单位、语言、报价货币、投标有效期均符合招标文件的要求。【说明：无须提供证明材料，上传空白页即可，不对本项上传的材料作符合性审查】</w:t>
            </w:r>
          </w:p>
        </w:tc>
      </w:tr>
      <w:tr w:rsidR="00D93479">
        <w:tc>
          <w:tcPr>
            <w:tcW w:w="442" w:type="pct"/>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4</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开标记录、投标文件【注：（</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w:t>
            </w:r>
            <w:r>
              <w:rPr>
                <w:rFonts w:ascii="仿宋" w:eastAsia="仿宋" w:hAnsi="仿宋" w:cs="仿宋" w:hint="eastAsia"/>
                <w:color w:val="000000" w:themeColor="text1"/>
                <w:sz w:val="24"/>
              </w:rPr>
              <w:t>，其投标无效。（</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）未超过招标文件规定的最高限价；（</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）投标报价应包含本次招标要求的所有货物及服务的费用；（</w:t>
            </w:r>
            <w:r>
              <w:rPr>
                <w:rFonts w:ascii="仿宋" w:eastAsia="仿宋" w:hAnsi="仿宋" w:cs="仿宋" w:hint="eastAsia"/>
                <w:color w:val="000000" w:themeColor="text1"/>
                <w:sz w:val="24"/>
              </w:rPr>
              <w:t>4</w:t>
            </w:r>
            <w:r>
              <w:rPr>
                <w:rFonts w:ascii="仿宋" w:eastAsia="仿宋" w:hAnsi="仿宋" w:cs="仿宋" w:hint="eastAsia"/>
                <w:color w:val="000000" w:themeColor="text1"/>
                <w:sz w:val="24"/>
              </w:rPr>
              <w:t>）在评标过程中，评标委员会认为投标人投标报价明显低于其他通过符合性审查投标人的投标报价，有可能影响产品质量或者不能诚信履约的，评标委员会应当要求其在合理的时间内提供</w:t>
            </w:r>
            <w:r>
              <w:rPr>
                <w:rFonts w:ascii="仿宋" w:eastAsia="仿宋" w:hAnsi="仿宋" w:cs="仿宋" w:hint="eastAsia"/>
                <w:color w:val="000000" w:themeColor="text1"/>
                <w:sz w:val="24"/>
              </w:rPr>
              <w:lastRenderedPageBreak/>
              <w:t>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5</w:t>
            </w:r>
            <w:r>
              <w:rPr>
                <w:rFonts w:ascii="仿宋" w:eastAsia="仿宋" w:hAnsi="仿宋" w:cs="仿宋" w:hint="eastAsia"/>
                <w:color w:val="000000" w:themeColor="text1"/>
                <w:sz w:val="24"/>
              </w:rPr>
              <w:t>）如因断电、断网、系统故障或其他不可抗力等因素，导致系统无法使用的，由投标人按评标委员会的要求进行澄清或者说明。（</w:t>
            </w:r>
            <w:r>
              <w:rPr>
                <w:rFonts w:ascii="仿宋" w:eastAsia="仿宋" w:hAnsi="仿宋" w:cs="仿宋" w:hint="eastAsia"/>
                <w:color w:val="000000" w:themeColor="text1"/>
                <w:sz w:val="24"/>
              </w:rPr>
              <w:t>6</w:t>
            </w:r>
            <w:r>
              <w:rPr>
                <w:rFonts w:ascii="仿宋" w:eastAsia="仿宋" w:hAnsi="仿宋" w:cs="仿宋" w:hint="eastAsia"/>
                <w:color w:val="000000" w:themeColor="text1"/>
                <w:sz w:val="24"/>
              </w:rPr>
              <w:t>）无须提供证明材料，上传空白页即可，不对本项上传的材料作符合性审查。】</w:t>
            </w:r>
          </w:p>
        </w:tc>
      </w:tr>
      <w:tr w:rsidR="00D93479">
        <w:tc>
          <w:tcPr>
            <w:tcW w:w="442" w:type="pct"/>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5</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第</w:t>
            </w:r>
            <w:r>
              <w:rPr>
                <w:rFonts w:ascii="仿宋" w:eastAsia="仿宋" w:hAnsi="仿宋" w:cs="仿宋" w:hint="eastAsia"/>
                <w:color w:val="000000" w:themeColor="text1"/>
                <w:sz w:val="24"/>
              </w:rPr>
              <w:t>六</w:t>
            </w:r>
            <w:r>
              <w:rPr>
                <w:rFonts w:ascii="仿宋" w:eastAsia="仿宋" w:hAnsi="仿宋" w:cs="仿宋" w:hint="eastAsia"/>
                <w:color w:val="000000" w:themeColor="text1"/>
                <w:sz w:val="24"/>
              </w:rPr>
              <w:t>章</w:t>
            </w:r>
            <w:r>
              <w:rPr>
                <w:rFonts w:ascii="仿宋" w:eastAsia="仿宋" w:hAnsi="仿宋" w:cs="仿宋" w:hint="eastAsia"/>
                <w:color w:val="000000" w:themeColor="text1"/>
                <w:sz w:val="24"/>
              </w:rPr>
              <w:t>实质性要求</w:t>
            </w:r>
            <w:r>
              <w:rPr>
                <w:rFonts w:ascii="仿宋" w:eastAsia="仿宋" w:hAnsi="仿宋" w:cs="仿宋" w:hint="eastAsia"/>
                <w:color w:val="000000" w:themeColor="text1"/>
                <w:sz w:val="24"/>
              </w:rPr>
              <w:t>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投标文件均实质性响应第</w:t>
            </w:r>
            <w:r>
              <w:rPr>
                <w:rFonts w:ascii="仿宋" w:eastAsia="仿宋" w:hAnsi="仿宋" w:cs="仿宋" w:hint="eastAsia"/>
                <w:color w:val="000000" w:themeColor="text1"/>
                <w:sz w:val="24"/>
              </w:rPr>
              <w:t>六</w:t>
            </w:r>
            <w:r>
              <w:rPr>
                <w:rFonts w:ascii="仿宋" w:eastAsia="仿宋" w:hAnsi="仿宋" w:cs="仿宋" w:hint="eastAsia"/>
                <w:color w:val="000000" w:themeColor="text1"/>
                <w:sz w:val="24"/>
              </w:rPr>
              <w:t>章</w:t>
            </w:r>
            <w:r>
              <w:rPr>
                <w:rFonts w:ascii="仿宋" w:eastAsia="仿宋" w:hAnsi="仿宋" w:cs="仿宋" w:hint="eastAsia"/>
                <w:color w:val="000000" w:themeColor="text1"/>
                <w:sz w:val="24"/>
              </w:rPr>
              <w:t>实质性要求</w:t>
            </w:r>
            <w:r>
              <w:rPr>
                <w:rFonts w:ascii="仿宋" w:eastAsia="仿宋" w:hAnsi="仿宋" w:cs="仿宋" w:hint="eastAsia"/>
                <w:color w:val="000000" w:themeColor="text1"/>
                <w:sz w:val="24"/>
              </w:rPr>
              <w:t>的服务、商务和其他要求。【说明：无须提供证明材料，上传空白页即可，不对本项上传的材料作符合性审查】</w:t>
            </w:r>
          </w:p>
        </w:tc>
      </w:tr>
      <w:tr w:rsidR="00D93479">
        <w:tc>
          <w:tcPr>
            <w:tcW w:w="442" w:type="pct"/>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6</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招标文件中未载明“允许采购进口产品”的产品，投标产品为国产产品。【说明：无须提供证明材料，上传空白页即可，不对本项上传的材料作符合性审查】</w:t>
            </w:r>
          </w:p>
        </w:tc>
      </w:tr>
      <w:tr w:rsidR="00D93479">
        <w:tc>
          <w:tcPr>
            <w:tcW w:w="442" w:type="pct"/>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7</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）根据招标文件的要求不属于禁止参加投标或投标无效的供应商；</w:t>
            </w:r>
          </w:p>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）评标委员会未发现或者未知晓投标人存在属于国家相关法律法规规定的禁止参加投标或投标无效的供应商。</w:t>
            </w:r>
          </w:p>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【说明：无须提供证明材料，上传空白页即可，不对本项上传的材料作符合性审查】</w:t>
            </w:r>
          </w:p>
        </w:tc>
      </w:tr>
      <w:tr w:rsidR="00D93479">
        <w:tc>
          <w:tcPr>
            <w:tcW w:w="442" w:type="pct"/>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8</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身份证复印件或护照复印件【注：法定代表人身份证复印件（身份证两面均应复印，在有效期内）或护照复印件（法定代表人为外籍人士的，按此提供）。】。</w:t>
            </w:r>
          </w:p>
        </w:tc>
      </w:tr>
      <w:tr w:rsidR="00D93479">
        <w:tc>
          <w:tcPr>
            <w:tcW w:w="442" w:type="pct"/>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jc w:val="center"/>
              <w:rPr>
                <w:rFonts w:ascii="仿宋" w:eastAsia="仿宋" w:hAnsi="仿宋" w:cs="仿宋"/>
                <w:color w:val="000000" w:themeColor="text1"/>
                <w:sz w:val="24"/>
              </w:rPr>
            </w:pPr>
            <w:r>
              <w:rPr>
                <w:rFonts w:ascii="仿宋" w:eastAsia="仿宋" w:hAnsi="仿宋" w:cs="仿宋" w:hint="eastAsia"/>
                <w:color w:val="000000" w:themeColor="text1"/>
                <w:sz w:val="24"/>
              </w:rPr>
              <w:t>9</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D93479" w:rsidRDefault="002E498E">
            <w:pPr>
              <w:tabs>
                <w:tab w:val="left" w:pos="851"/>
              </w:tabs>
              <w:spacing w:line="360" w:lineRule="auto"/>
              <w:rPr>
                <w:rFonts w:ascii="仿宋" w:eastAsia="仿宋" w:hAnsi="仿宋" w:cs="仿宋"/>
                <w:color w:val="000000" w:themeColor="text1"/>
                <w:sz w:val="24"/>
              </w:rPr>
            </w:pPr>
            <w:r>
              <w:rPr>
                <w:rFonts w:ascii="仿宋" w:eastAsia="仿宋" w:hAnsi="仿宋" w:cs="仿宋" w:hint="eastAsia"/>
                <w:color w:val="000000" w:themeColor="text1"/>
                <w:sz w:val="24"/>
              </w:rPr>
              <w:t>除资格性审查要求的证明材料外，招标文件要求提供的其他证明材料</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（如有）。【说明：无须提供证明材料，上传空白页即可，不对本项上传的材料作符合性审查】</w:t>
            </w:r>
          </w:p>
        </w:tc>
      </w:tr>
    </w:tbl>
    <w:p w:rsidR="00D93479" w:rsidRDefault="00D93479">
      <w:pPr>
        <w:pStyle w:val="a0"/>
        <w:rPr>
          <w:color w:val="000000" w:themeColor="text1"/>
        </w:rPr>
      </w:pP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3.2.2</w:t>
      </w:r>
      <w:r>
        <w:rPr>
          <w:rFonts w:ascii="仿宋" w:eastAsia="仿宋" w:hAnsi="仿宋" w:hint="eastAsia"/>
          <w:color w:val="000000" w:themeColor="text1"/>
          <w:sz w:val="24"/>
        </w:rPr>
        <w:t>投标文件出现其他不影响采购项目实质性要求的情形，不作为符合性审查事项，不得作为无效投标处理。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3.2.3</w:t>
      </w:r>
      <w:r>
        <w:rPr>
          <w:rFonts w:ascii="仿宋" w:eastAsia="仿宋" w:hAnsi="仿宋" w:hint="eastAsia"/>
          <w:color w:val="000000" w:themeColor="text1"/>
          <w:sz w:val="24"/>
        </w:rPr>
        <w:t>除政府采购法律制度规定的情形外，本项目投标人或者其投标文件有下列情形之一的，作为无效投标处理：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（一）投标文件组成明显不符合招标文件的规定要求，影响评标委员会评判的；</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（二）投标文件未按招标文件</w:t>
      </w:r>
      <w:r>
        <w:rPr>
          <w:rFonts w:ascii="仿宋" w:eastAsia="仿宋" w:hAnsi="仿宋" w:hint="eastAsia"/>
          <w:b/>
          <w:bCs/>
          <w:color w:val="000000" w:themeColor="text1"/>
          <w:sz w:val="24"/>
        </w:rPr>
        <w:t>第二章</w:t>
      </w:r>
      <w:r>
        <w:rPr>
          <w:rFonts w:ascii="仿宋" w:eastAsia="仿宋" w:hAnsi="仿宋" w:hint="eastAsia"/>
          <w:b/>
          <w:bCs/>
          <w:color w:val="000000" w:themeColor="text1"/>
          <w:sz w:val="24"/>
        </w:rPr>
        <w:t>17.2</w:t>
      </w:r>
      <w:r>
        <w:rPr>
          <w:rFonts w:ascii="仿宋" w:eastAsia="仿宋" w:hAnsi="仿宋" w:hint="eastAsia"/>
          <w:color w:val="000000" w:themeColor="text1"/>
          <w:sz w:val="24"/>
        </w:rPr>
        <w:t>要求盖电子印章的；</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3.3</w:t>
      </w:r>
      <w:r>
        <w:rPr>
          <w:rFonts w:ascii="仿宋" w:eastAsia="仿宋" w:hAnsi="仿宋" w:hint="eastAsia"/>
          <w:color w:val="000000" w:themeColor="text1"/>
          <w:sz w:val="24"/>
        </w:rPr>
        <w:t>比较与评价。按招标文件中规定的评标方法和标准，对未作无效投标处理的投标文件进行技术、服务、商务等方面评估，综合比较与评价。</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3.4</w:t>
      </w:r>
      <w:r>
        <w:rPr>
          <w:rFonts w:ascii="仿宋" w:eastAsia="仿宋" w:hAnsi="仿宋" w:hint="eastAsia"/>
          <w:color w:val="000000" w:themeColor="text1"/>
          <w:sz w:val="24"/>
        </w:rPr>
        <w:t>复核。评分汇总结束后，评标委员会应当进行复核，特别要对拟推荐为中标候选供应商的、报价最低的、投标文件被认定为无效的进行重点复核。</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3.5</w:t>
      </w:r>
      <w:r>
        <w:rPr>
          <w:rFonts w:ascii="仿宋" w:eastAsia="仿宋" w:hAnsi="仿宋" w:hint="eastAsia"/>
          <w:color w:val="000000" w:themeColor="text1"/>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w:t>
      </w:r>
      <w:r>
        <w:rPr>
          <w:rFonts w:ascii="仿宋" w:eastAsia="仿宋" w:hAnsi="仿宋" w:hint="eastAsia"/>
          <w:color w:val="000000" w:themeColor="text1"/>
          <w:sz w:val="24"/>
        </w:rPr>
        <w:t>,</w:t>
      </w:r>
      <w:r>
        <w:rPr>
          <w:rFonts w:ascii="仿宋" w:eastAsia="仿宋" w:hAnsi="仿宋" w:hint="eastAsia"/>
          <w:color w:val="000000" w:themeColor="text1"/>
          <w:sz w:val="24"/>
        </w:rPr>
        <w:t>评标委员会不得在招标文件规定之外推荐中标候选供应商，否则，采购人可以不予认可。</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3.6</w:t>
      </w:r>
      <w:r>
        <w:rPr>
          <w:rFonts w:ascii="仿宋" w:eastAsia="仿宋" w:hAnsi="仿宋" w:hint="eastAsia"/>
          <w:color w:val="000000" w:themeColor="text1"/>
          <w:sz w:val="24"/>
        </w:rPr>
        <w:t>出具评标报告。评标委员会推荐中标候选供应商后，应当向招标采购单位出具评标报告。评标报告应当包括下列内容：</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（一）招标公告刊登的媒体名称、开标日期和地点；</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（二）获取招标文件的投标人名单和评标委员会成员名单；</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（三）评标方法和标准；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（四）开标记录和评标情况及说明，包括无</w:t>
      </w:r>
      <w:r>
        <w:rPr>
          <w:rFonts w:ascii="仿宋" w:eastAsia="仿宋" w:hAnsi="仿宋" w:hint="eastAsia"/>
          <w:color w:val="000000" w:themeColor="text1"/>
          <w:sz w:val="24"/>
        </w:rPr>
        <w:t>效投标人名单及原因；</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（五）评标结果和中标候选供应商排序表；</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（六）评标委员会授标建议；</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（七）报价最高的投标人为中标候选人的，评标委员会应当对其报价的合理性予以特别说明。</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3.7</w:t>
      </w:r>
      <w:r>
        <w:rPr>
          <w:rFonts w:ascii="仿宋" w:eastAsia="仿宋" w:hAnsi="仿宋" w:hint="eastAsia"/>
          <w:color w:val="000000" w:themeColor="text1"/>
          <w:sz w:val="24"/>
        </w:rPr>
        <w:t>评标争议处理规则。评标委员会在评审过程中，对于符合性审查、对供应商投标文件做无效投标处理及其他需要共同认定的事项存在</w:t>
      </w:r>
      <w:r>
        <w:rPr>
          <w:rFonts w:ascii="仿宋" w:eastAsia="仿宋" w:hAnsi="仿宋" w:hint="eastAsia"/>
          <w:color w:val="000000" w:themeColor="text1"/>
          <w:sz w:val="24"/>
        </w:rPr>
        <w:t>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w:t>
      </w:r>
      <w:r>
        <w:rPr>
          <w:rFonts w:ascii="仿宋" w:eastAsia="仿宋" w:hAnsi="仿宋" w:hint="eastAsia"/>
          <w:color w:val="000000" w:themeColor="text1"/>
          <w:sz w:val="24"/>
        </w:rPr>
        <w:t>供应商应当书面澄清、说明或者更正。</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3.8.1</w:t>
      </w:r>
      <w:r>
        <w:rPr>
          <w:rFonts w:ascii="仿宋" w:eastAsia="仿宋" w:hAnsi="仿宋" w:hint="eastAsia"/>
          <w:color w:val="000000" w:themeColor="text1"/>
          <w:sz w:val="24"/>
        </w:rPr>
        <w:t>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w:t>
      </w:r>
      <w:r>
        <w:rPr>
          <w:rFonts w:ascii="仿宋" w:eastAsia="仿宋" w:hAnsi="仿宋" w:hint="eastAsia"/>
          <w:color w:val="000000" w:themeColor="text1"/>
          <w:sz w:val="24"/>
        </w:rPr>
        <w:t>的反馈时间。</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3.8.2</w:t>
      </w:r>
      <w:r>
        <w:rPr>
          <w:rFonts w:ascii="仿宋" w:eastAsia="仿宋" w:hAnsi="仿宋"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color w:val="000000" w:themeColor="text1"/>
          <w:sz w:val="24"/>
          <w:lang w:val="zh-CN"/>
        </w:rPr>
        <w:t>30</w:t>
      </w:r>
      <w:r>
        <w:rPr>
          <w:rFonts w:ascii="仿宋" w:eastAsia="仿宋" w:hAnsi="仿宋" w:hint="eastAsia"/>
          <w:color w:val="000000" w:themeColor="text1"/>
          <w:sz w:val="24"/>
          <w:lang w:val="zh-CN"/>
        </w:rPr>
        <w:t>分钟，供应商已明确表示澄清、说明完毕的除外）。</w:t>
      </w:r>
      <w:r>
        <w:rPr>
          <w:rFonts w:ascii="仿宋" w:eastAsia="仿宋" w:hAnsi="仿宋" w:hint="eastAsia"/>
          <w:color w:val="000000" w:themeColor="text1"/>
          <w:sz w:val="24"/>
        </w:rPr>
        <w:t>澄清、说明或者更正不影响投标文件的效力，有效的澄清、说明或者更正材料，是投标文件的组成部分。</w:t>
      </w:r>
      <w:r>
        <w:rPr>
          <w:rFonts w:ascii="仿宋" w:eastAsia="仿宋" w:hAnsi="仿宋" w:hint="eastAsia"/>
          <w:color w:val="000000" w:themeColor="text1"/>
          <w:sz w:val="24"/>
          <w:lang w:val="zh-CN"/>
        </w:rPr>
        <w:t>如因系统故障</w:t>
      </w:r>
      <w:r>
        <w:rPr>
          <w:rFonts w:ascii="仿宋" w:eastAsia="仿宋" w:hAnsi="仿宋" w:cs="仿宋" w:hint="eastAsia"/>
          <w:bCs/>
          <w:color w:val="000000" w:themeColor="text1"/>
          <w:sz w:val="24"/>
          <w:lang w:val="zh-CN"/>
        </w:rPr>
        <w:t>（</w:t>
      </w:r>
      <w:r>
        <w:rPr>
          <w:rFonts w:ascii="仿宋" w:eastAsia="仿宋" w:hAnsi="仿宋" w:hint="eastAsia"/>
          <w:color w:val="000000" w:themeColor="text1"/>
          <w:sz w:val="24"/>
        </w:rPr>
        <w:t>包括组织场所停电、断网等）</w:t>
      </w:r>
      <w:r>
        <w:rPr>
          <w:rFonts w:ascii="仿宋" w:eastAsia="仿宋" w:hAnsi="仿宋" w:hint="eastAsia"/>
          <w:color w:val="000000" w:themeColor="text1"/>
          <w:sz w:val="24"/>
          <w:lang w:val="zh-CN"/>
        </w:rPr>
        <w:t>导致系统无法使用的，由投标人按评标委员会的要求进行澄清或者说明。</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3.8.3</w:t>
      </w:r>
      <w:r>
        <w:rPr>
          <w:rFonts w:ascii="仿宋" w:eastAsia="仿宋" w:hAnsi="仿宋" w:hint="eastAsia"/>
          <w:color w:val="000000" w:themeColor="text1"/>
          <w:sz w:val="24"/>
        </w:rPr>
        <w:t>评标委员会要求供应商澄清、说明或者更正，不得超出招标</w:t>
      </w:r>
      <w:r>
        <w:rPr>
          <w:rFonts w:ascii="仿宋" w:eastAsia="仿宋" w:hAnsi="仿宋" w:hint="eastAsia"/>
          <w:color w:val="000000" w:themeColor="text1"/>
          <w:sz w:val="24"/>
        </w:rPr>
        <w:t>文件的范围，不得以此让供应商实质改变投标文件的内容，不得影响供应商公平竞争。本项目下列内容不得澄清：</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（一）按财政部规定应当在评标时不予承认的投标文件内容事项；</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（二）投标文件中已经明确的内容事项；</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3.8.4 </w:t>
      </w:r>
      <w:r>
        <w:rPr>
          <w:rFonts w:ascii="仿宋" w:eastAsia="仿宋" w:hAnsi="仿宋" w:hint="eastAsia"/>
          <w:color w:val="000000" w:themeColor="text1"/>
          <w:sz w:val="24"/>
        </w:rPr>
        <w:t>本项目采购过程中，投标文件报价出现前后不一致的，按照下列规定修正：</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（一）投标文件中开标一览表（报价表）内容与投标文件中相应内容不一致的，以开标一览表（报价表）为准；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（二）大写金额和小写金额不一致的，以大写金额为准；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（三）单价金额小数点或者百分比有明显错位的，以开标一览表的总价为准，并修改</w:t>
      </w:r>
      <w:r>
        <w:rPr>
          <w:rFonts w:ascii="仿宋" w:eastAsia="仿宋" w:hAnsi="仿宋" w:hint="eastAsia"/>
          <w:color w:val="000000" w:themeColor="text1"/>
          <w:sz w:val="24"/>
        </w:rPr>
        <w:lastRenderedPageBreak/>
        <w:t>单价；</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（四）总价金额与按单价汇总金额不一致的，以单价金额计算结果为准。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同时出现两种以上不一致的，按照前款规定的顺序修正。修正后的报价按照本章</w:t>
      </w:r>
      <w:r>
        <w:rPr>
          <w:rFonts w:ascii="仿宋" w:eastAsia="仿宋" w:hAnsi="仿宋" w:hint="eastAsia"/>
          <w:color w:val="000000" w:themeColor="text1"/>
          <w:sz w:val="24"/>
        </w:rPr>
        <w:t>3.8.1-3.8.3</w:t>
      </w:r>
      <w:r>
        <w:rPr>
          <w:rFonts w:ascii="仿宋" w:eastAsia="仿宋" w:hAnsi="仿宋" w:hint="eastAsia"/>
          <w:color w:val="000000" w:themeColor="text1"/>
          <w:sz w:val="24"/>
        </w:rPr>
        <w:t>的规定经投标人确认后产生约束力，投标人不确认的，其投标无效。</w:t>
      </w:r>
    </w:p>
    <w:p w:rsidR="00D93479" w:rsidRDefault="002E498E" w:rsidP="00CD654C">
      <w:pPr>
        <w:spacing w:line="400" w:lineRule="exact"/>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3.9</w:t>
      </w:r>
      <w:r>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93479" w:rsidRDefault="002E498E" w:rsidP="00CD654C">
      <w:pPr>
        <w:pStyle w:val="af4"/>
        <w:ind w:firstLineChars="200" w:firstLine="482"/>
        <w:jc w:val="both"/>
        <w:rPr>
          <w:rFonts w:ascii="仿宋" w:eastAsia="仿宋" w:hAnsi="仿宋"/>
          <w:color w:val="000000" w:themeColor="text1"/>
        </w:rPr>
      </w:pPr>
      <w:r>
        <w:rPr>
          <w:rFonts w:ascii="仿宋" w:eastAsia="仿宋" w:hAnsi="仿宋" w:hint="eastAsia"/>
          <w:b/>
          <w:bCs/>
          <w:color w:val="000000" w:themeColor="text1"/>
        </w:rPr>
        <w:t>注：</w:t>
      </w:r>
      <w:r>
        <w:rPr>
          <w:rFonts w:ascii="仿宋" w:eastAsia="仿宋" w:hAnsi="仿宋"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color w:val="000000" w:themeColor="text1"/>
        </w:rPr>
        <w:t>30</w:t>
      </w:r>
      <w:r>
        <w:rPr>
          <w:rFonts w:ascii="仿宋" w:eastAsia="仿宋" w:hAnsi="仿宋" w:hint="eastAsia"/>
          <w:b/>
          <w:bCs/>
          <w:color w:val="000000" w:themeColor="text1"/>
        </w:rPr>
        <w:t>分钟，供应商已明确表示澄清、说明完毕的除外</w:t>
      </w:r>
      <w:r>
        <w:rPr>
          <w:rFonts w:ascii="仿宋" w:eastAsia="仿宋" w:hAnsi="仿宋" w:hint="eastAsia"/>
          <w:b/>
          <w:bCs/>
          <w:color w:val="000000" w:themeColor="text1"/>
          <w:lang w:val="zh-CN"/>
        </w:rPr>
        <w:t>）。如因系统故障</w:t>
      </w:r>
      <w:r>
        <w:rPr>
          <w:rFonts w:ascii="仿宋" w:eastAsia="仿宋" w:hAnsi="仿宋" w:hint="eastAsia"/>
          <w:b/>
          <w:bCs/>
          <w:color w:val="000000" w:themeColor="text1"/>
          <w:lang w:val="zh-CN"/>
        </w:rPr>
        <w:t>（</w:t>
      </w:r>
      <w:r>
        <w:rPr>
          <w:rFonts w:ascii="仿宋" w:eastAsia="仿宋" w:hAnsi="仿宋" w:hint="eastAsia"/>
          <w:b/>
          <w:bCs/>
          <w:color w:val="000000" w:themeColor="text1"/>
        </w:rPr>
        <w:t>包括组织场所停电、断网等）</w:t>
      </w:r>
      <w:r>
        <w:rPr>
          <w:rFonts w:ascii="仿宋" w:eastAsia="仿宋" w:hAnsi="仿宋" w:hint="eastAsia"/>
          <w:b/>
          <w:bCs/>
          <w:color w:val="000000" w:themeColor="text1"/>
          <w:lang w:val="zh-CN"/>
        </w:rPr>
        <w:t>导致系统无法使用的，由投标人按评标委员会的要求进行澄清或者说明。</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3.10</w:t>
      </w:r>
      <w:r>
        <w:rPr>
          <w:rFonts w:ascii="仿宋" w:eastAsia="仿宋" w:hAnsi="仿宋" w:hint="eastAsia"/>
          <w:color w:val="000000" w:themeColor="text1"/>
        </w:rPr>
        <w:t>招标采购单位现场复核评标结果。</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3.10.1</w:t>
      </w:r>
      <w:r>
        <w:rPr>
          <w:rFonts w:ascii="仿宋" w:eastAsia="仿宋" w:hAnsi="仿宋" w:hint="eastAsia"/>
          <w:color w:val="000000" w:themeColor="text1"/>
        </w:rPr>
        <w:t>评标结果汇总完成后，评标委员会拟出具评标报告前，招标采购单位应当组织</w:t>
      </w:r>
      <w:r>
        <w:rPr>
          <w:rFonts w:ascii="仿宋" w:eastAsia="仿宋" w:hAnsi="仿宋" w:hint="eastAsia"/>
          <w:color w:val="000000" w:themeColor="text1"/>
        </w:rPr>
        <w:t>2</w:t>
      </w:r>
      <w:r>
        <w:rPr>
          <w:rFonts w:ascii="仿宋" w:eastAsia="仿宋" w:hAnsi="仿宋" w:hint="eastAsia"/>
          <w:color w:val="000000" w:themeColor="text1"/>
        </w:rPr>
        <w:t>名以上的本单位工作人员，在采购现场监督人员的监督之下，依据有关的法律制度和采购文件对评标结果进行复核，出具复核报告。除下列情形外，任何人不得修改评标结果：</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（一）分值汇总计算错误的；</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（二）分项评分超出评分标准范围的；</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（三）客观评分不一致的；</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（四）经评标委员会认定评分畸高畸低的。</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存在本条上</w:t>
      </w:r>
      <w:r>
        <w:rPr>
          <w:rFonts w:ascii="仿宋" w:eastAsia="仿宋" w:hAnsi="仿宋" w:hint="eastAsia"/>
          <w:color w:val="000000" w:themeColor="text1"/>
        </w:rPr>
        <w:t>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3.10.2</w:t>
      </w:r>
      <w:r>
        <w:rPr>
          <w:rFonts w:ascii="仿宋" w:eastAsia="仿宋" w:hAnsi="仿宋" w:hint="eastAsia"/>
          <w:color w:val="000000" w:themeColor="text1"/>
        </w:rPr>
        <w:t>有下列情形之一的，不得修改评标结果或者重新评审：</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（一）招标</w:t>
      </w:r>
      <w:r>
        <w:rPr>
          <w:rFonts w:ascii="仿宋" w:eastAsia="仿宋" w:hAnsi="仿宋" w:hint="eastAsia"/>
          <w:color w:val="000000" w:themeColor="text1"/>
        </w:rPr>
        <w:t>采购单位现场复核时，复核工作人员数量不足的；</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（二）招标采购单位现场复核时，没有采购监督人员现场监督的；</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lastRenderedPageBreak/>
        <w:t>（三）招标采购单位现场复核内容超出规定范围的；</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（四）招标采购单位未提供书面建议的。</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3.10.3</w:t>
      </w:r>
      <w:r>
        <w:rPr>
          <w:rFonts w:ascii="仿宋" w:eastAsia="仿宋" w:hAnsi="仿宋" w:hint="eastAsia"/>
          <w:color w:val="000000" w:themeColor="text1"/>
        </w:rPr>
        <w:t>出现下列情形之一的，应当中止电子化采购活动，并保留相关证明材料备查：</w:t>
      </w:r>
      <w:r>
        <w:rPr>
          <w:rFonts w:ascii="仿宋" w:eastAsia="仿宋" w:hAnsi="仿宋" w:hint="eastAsia"/>
          <w:color w:val="000000" w:themeColor="text1"/>
        </w:rPr>
        <w:t xml:space="preserve"> </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（一）系统发生故障（包括感染病毒、应用或数据库出错）而无法正常使用的；</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（二）因组织场所停电、断网等原因，导致采购活动无法继续通过交易系统实施的；</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（三）其他无法保证电子化交易的公平、公正和安全的情况。</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出现前款规定的情形，不影响采购公</w:t>
      </w:r>
      <w:r>
        <w:rPr>
          <w:rFonts w:ascii="仿宋" w:eastAsia="仿宋" w:hAnsi="仿宋" w:hint="eastAsia"/>
          <w:color w:val="000000" w:themeColor="text1"/>
        </w:rPr>
        <w:t>平、公正的，待上述情形消除后继续组织采购活动；影响或者可能影响采购公平、公正的，应当依法废标或者终止采购活动。</w:t>
      </w:r>
    </w:p>
    <w:p w:rsidR="00D93479" w:rsidRDefault="002E498E">
      <w:pPr>
        <w:pStyle w:val="2"/>
        <w:rPr>
          <w:rFonts w:ascii="仿宋" w:eastAsia="仿宋" w:hAnsi="仿宋"/>
          <w:color w:val="000000" w:themeColor="text1"/>
          <w:sz w:val="24"/>
          <w:szCs w:val="24"/>
        </w:rPr>
      </w:pPr>
      <w:r>
        <w:rPr>
          <w:rFonts w:ascii="仿宋" w:eastAsia="仿宋" w:hAnsi="仿宋" w:hint="eastAsia"/>
          <w:color w:val="000000" w:themeColor="text1"/>
          <w:sz w:val="24"/>
          <w:szCs w:val="24"/>
        </w:rPr>
        <w:t>4.</w:t>
      </w:r>
      <w:r>
        <w:rPr>
          <w:rFonts w:ascii="仿宋" w:eastAsia="仿宋" w:hAnsi="仿宋" w:hint="eastAsia"/>
          <w:color w:val="000000" w:themeColor="text1"/>
          <w:sz w:val="24"/>
          <w:szCs w:val="24"/>
        </w:rPr>
        <w:t>评标细则及标准</w:t>
      </w:r>
      <w:bookmarkEnd w:id="176"/>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4.1</w:t>
      </w:r>
      <w:r>
        <w:rPr>
          <w:rFonts w:ascii="仿宋" w:eastAsia="仿宋" w:hAnsi="仿宋" w:hint="eastAsia"/>
          <w:color w:val="000000" w:themeColor="text1"/>
          <w:sz w:val="24"/>
        </w:rPr>
        <w:t>本项目采用综合评分法，评分因素详见综合评分明细表。</w:t>
      </w:r>
    </w:p>
    <w:p w:rsidR="00D93479" w:rsidRDefault="002E498E">
      <w:pPr>
        <w:pStyle w:val="af4"/>
        <w:ind w:firstLineChars="200" w:firstLine="480"/>
        <w:jc w:val="both"/>
        <w:rPr>
          <w:rFonts w:ascii="仿宋" w:eastAsia="仿宋" w:hAnsi="仿宋"/>
          <w:color w:val="000000" w:themeColor="text1"/>
        </w:rPr>
      </w:pPr>
      <w:r>
        <w:rPr>
          <w:rFonts w:ascii="仿宋" w:eastAsia="仿宋" w:hAnsi="仿宋" w:hint="eastAsia"/>
          <w:color w:val="000000" w:themeColor="text1"/>
        </w:rPr>
        <w:t xml:space="preserve">4.2 </w:t>
      </w:r>
      <w:r>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D93479" w:rsidRDefault="002E498E">
      <w:pPr>
        <w:pStyle w:val="a8"/>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w:t>
      </w:r>
      <w:r>
        <w:rPr>
          <w:rFonts w:ascii="仿宋" w:eastAsia="仿宋" w:hAnsi="仿宋" w:hint="eastAsia"/>
          <w:color w:val="000000" w:themeColor="text1"/>
          <w:sz w:val="24"/>
          <w:szCs w:val="24"/>
        </w:rPr>
        <w:t>综合评分明细表</w:t>
      </w:r>
    </w:p>
    <w:p w:rsidR="00D93479" w:rsidRDefault="002E498E">
      <w:pPr>
        <w:pStyle w:val="a8"/>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4.3.1</w:t>
      </w:r>
      <w:r>
        <w:rPr>
          <w:rFonts w:ascii="仿宋" w:eastAsia="仿宋" w:hAnsi="仿宋" w:hint="eastAsia"/>
          <w:color w:val="000000" w:themeColor="text1"/>
          <w:sz w:val="24"/>
          <w:szCs w:val="24"/>
        </w:rPr>
        <w:t>综合评分明细表的制定以科学合理、降低评委会自由裁量权为原则。</w:t>
      </w:r>
    </w:p>
    <w:p w:rsidR="00D93479" w:rsidRDefault="002E498E">
      <w:pPr>
        <w:widowControl/>
        <w:ind w:firstLineChars="200" w:firstLine="480"/>
        <w:jc w:val="left"/>
        <w:rPr>
          <w:rFonts w:ascii="仿宋" w:eastAsia="仿宋" w:hAnsi="仿宋"/>
          <w:color w:val="000000" w:themeColor="text1"/>
          <w:sz w:val="24"/>
        </w:rPr>
      </w:pPr>
      <w:r>
        <w:rPr>
          <w:rFonts w:ascii="仿宋" w:eastAsia="仿宋" w:hAnsi="仿宋" w:hint="eastAsia"/>
          <w:color w:val="000000" w:themeColor="text1"/>
          <w:sz w:val="24"/>
        </w:rPr>
        <w:t xml:space="preserve">4.3.2 </w:t>
      </w:r>
      <w:r>
        <w:rPr>
          <w:rFonts w:ascii="仿宋" w:eastAsia="仿宋" w:hAnsi="仿宋" w:hint="eastAsia"/>
          <w:color w:val="000000" w:themeColor="text1"/>
          <w:sz w:val="24"/>
        </w:rPr>
        <w:t>综合评分明细表按须知表中的相关要求进行价格调整，再参与价格分评审。</w:t>
      </w:r>
    </w:p>
    <w:p w:rsidR="00D93479" w:rsidRDefault="002E498E">
      <w:pPr>
        <w:pStyle w:val="a8"/>
        <w:tabs>
          <w:tab w:val="left" w:pos="600"/>
        </w:tabs>
        <w:spacing w:line="4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4.3.3</w:t>
      </w:r>
      <w:r>
        <w:rPr>
          <w:rFonts w:ascii="仿宋" w:eastAsia="仿宋" w:hAnsi="仿宋" w:hint="eastAsia"/>
          <w:color w:val="000000" w:themeColor="text1"/>
          <w:sz w:val="24"/>
          <w:szCs w:val="24"/>
        </w:rPr>
        <w:t>综合评分明细表</w:t>
      </w:r>
    </w:p>
    <w:tbl>
      <w:tblPr>
        <w:tblW w:w="5319" w:type="pct"/>
        <w:jc w:val="center"/>
        <w:tblCellMar>
          <w:left w:w="11" w:type="dxa"/>
          <w:right w:w="11" w:type="dxa"/>
        </w:tblCellMar>
        <w:tblLook w:val="04A0"/>
      </w:tblPr>
      <w:tblGrid>
        <w:gridCol w:w="547"/>
        <w:gridCol w:w="770"/>
        <w:gridCol w:w="922"/>
        <w:gridCol w:w="5040"/>
        <w:gridCol w:w="1610"/>
        <w:gridCol w:w="1087"/>
      </w:tblGrid>
      <w:tr w:rsidR="00D93479">
        <w:trPr>
          <w:trHeight w:val="564"/>
          <w:jc w:val="center"/>
        </w:trPr>
        <w:tc>
          <w:tcPr>
            <w:tcW w:w="274" w:type="pct"/>
            <w:tcBorders>
              <w:top w:val="single" w:sz="4" w:space="0" w:color="auto"/>
              <w:left w:val="single" w:sz="4" w:space="0" w:color="auto"/>
            </w:tcBorders>
            <w:shd w:val="clear" w:color="auto" w:fill="FFFFFF"/>
            <w:vAlign w:val="center"/>
          </w:tcPr>
          <w:p w:rsidR="00D93479" w:rsidRDefault="002E498E">
            <w:pPr>
              <w:pStyle w:val="Other2"/>
              <w:keepLines/>
              <w:widowControl/>
              <w:spacing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序号</w:t>
            </w:r>
          </w:p>
        </w:tc>
        <w:tc>
          <w:tcPr>
            <w:tcW w:w="386" w:type="pct"/>
            <w:tcBorders>
              <w:top w:val="single" w:sz="4" w:space="0" w:color="auto"/>
              <w:left w:val="single" w:sz="4" w:space="0" w:color="auto"/>
            </w:tcBorders>
            <w:shd w:val="clear" w:color="auto" w:fill="FFFFFF"/>
            <w:vAlign w:val="center"/>
          </w:tcPr>
          <w:p w:rsidR="00D93479" w:rsidRDefault="002E498E">
            <w:pPr>
              <w:pStyle w:val="Other1"/>
              <w:keepLines/>
              <w:widowControl/>
              <w:spacing w:after="0" w:line="240" w:lineRule="auto"/>
              <w:jc w:val="center"/>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eastAsia="zh-CN"/>
              </w:rPr>
              <w:t>评分项</w:t>
            </w:r>
          </w:p>
        </w:tc>
        <w:tc>
          <w:tcPr>
            <w:tcW w:w="462" w:type="pct"/>
            <w:tcBorders>
              <w:top w:val="single" w:sz="4" w:space="0" w:color="auto"/>
              <w:left w:val="single" w:sz="4" w:space="0" w:color="auto"/>
            </w:tcBorders>
            <w:shd w:val="clear" w:color="auto" w:fill="FFFFFF"/>
            <w:vAlign w:val="center"/>
          </w:tcPr>
          <w:p w:rsidR="00D93479" w:rsidRDefault="002E498E">
            <w:pPr>
              <w:pStyle w:val="Other1"/>
              <w:keepLines/>
              <w:widowControl/>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分值</w:t>
            </w:r>
          </w:p>
        </w:tc>
        <w:tc>
          <w:tcPr>
            <w:tcW w:w="2525" w:type="pct"/>
            <w:tcBorders>
              <w:top w:val="single" w:sz="4" w:space="0" w:color="auto"/>
              <w:left w:val="single" w:sz="4" w:space="0" w:color="auto"/>
            </w:tcBorders>
            <w:shd w:val="clear" w:color="auto" w:fill="FFFFFF"/>
            <w:vAlign w:val="center"/>
          </w:tcPr>
          <w:p w:rsidR="00D93479" w:rsidRDefault="002E498E">
            <w:pPr>
              <w:pStyle w:val="Other1"/>
              <w:keepLines/>
              <w:widowControl/>
              <w:spacing w:after="0" w:line="240" w:lineRule="auto"/>
              <w:ind w:firstLineChars="200" w:firstLine="480"/>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评分标准</w:t>
            </w:r>
          </w:p>
        </w:tc>
        <w:tc>
          <w:tcPr>
            <w:tcW w:w="807" w:type="pct"/>
            <w:tcBorders>
              <w:top w:val="single" w:sz="4" w:space="0" w:color="auto"/>
              <w:left w:val="single" w:sz="4" w:space="0" w:color="auto"/>
              <w:right w:val="single" w:sz="4" w:space="0" w:color="auto"/>
            </w:tcBorders>
            <w:shd w:val="clear" w:color="auto" w:fill="FFFFFF"/>
            <w:vAlign w:val="center"/>
          </w:tcPr>
          <w:p w:rsidR="00D93479" w:rsidRDefault="002E498E">
            <w:pPr>
              <w:pStyle w:val="Other1"/>
              <w:keepLines/>
              <w:widowControl/>
              <w:spacing w:after="0" w:line="240" w:lineRule="auto"/>
              <w:ind w:firstLineChars="200" w:firstLine="480"/>
              <w:jc w:val="center"/>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eastAsia="zh-CN"/>
              </w:rPr>
              <w:t>备注</w:t>
            </w:r>
          </w:p>
        </w:tc>
        <w:tc>
          <w:tcPr>
            <w:tcW w:w="545" w:type="pct"/>
            <w:tcBorders>
              <w:top w:val="single" w:sz="4" w:space="0" w:color="auto"/>
              <w:left w:val="single" w:sz="4" w:space="0" w:color="auto"/>
              <w:right w:val="single" w:sz="4" w:space="0" w:color="auto"/>
            </w:tcBorders>
            <w:shd w:val="clear" w:color="auto" w:fill="FFFFFF"/>
            <w:vAlign w:val="center"/>
          </w:tcPr>
          <w:p w:rsidR="00D93479" w:rsidRDefault="002E498E">
            <w:pPr>
              <w:pStyle w:val="Other1"/>
              <w:keepLines/>
              <w:widowControl/>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说明</w:t>
            </w:r>
          </w:p>
        </w:tc>
      </w:tr>
      <w:tr w:rsidR="00D93479">
        <w:trPr>
          <w:trHeight w:val="90"/>
          <w:jc w:val="center"/>
        </w:trPr>
        <w:tc>
          <w:tcPr>
            <w:tcW w:w="274" w:type="pct"/>
            <w:tcBorders>
              <w:top w:val="single" w:sz="4" w:space="0" w:color="auto"/>
              <w:left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1</w:t>
            </w:r>
          </w:p>
        </w:tc>
        <w:tc>
          <w:tcPr>
            <w:tcW w:w="386" w:type="pct"/>
            <w:tcBorders>
              <w:top w:val="single" w:sz="4" w:space="0" w:color="auto"/>
              <w:left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eastAsia="zh-CN"/>
              </w:rPr>
              <w:t>报价</w:t>
            </w:r>
          </w:p>
        </w:tc>
        <w:tc>
          <w:tcPr>
            <w:tcW w:w="462" w:type="pct"/>
            <w:tcBorders>
              <w:top w:val="single" w:sz="4" w:space="0" w:color="auto"/>
              <w:left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10</w:t>
            </w:r>
            <w:r>
              <w:rPr>
                <w:rFonts w:ascii="仿宋" w:eastAsia="仿宋" w:hAnsi="仿宋" w:cs="仿宋" w:hint="eastAsia"/>
                <w:color w:val="000000" w:themeColor="text1"/>
                <w:sz w:val="24"/>
                <w:szCs w:val="24"/>
                <w:lang w:val="en-US" w:eastAsia="zh-CN"/>
              </w:rPr>
              <w:t>分</w:t>
            </w:r>
          </w:p>
        </w:tc>
        <w:tc>
          <w:tcPr>
            <w:tcW w:w="2525" w:type="pct"/>
            <w:tcBorders>
              <w:top w:val="single" w:sz="4" w:space="0" w:color="auto"/>
              <w:left w:val="single" w:sz="4" w:space="0" w:color="auto"/>
            </w:tcBorders>
            <w:shd w:val="clear" w:color="auto" w:fill="FFFFFF"/>
            <w:vAlign w:val="center"/>
          </w:tcPr>
          <w:p w:rsidR="00D93479" w:rsidRDefault="002E498E">
            <w:pPr>
              <w:pStyle w:val="Other1"/>
              <w:keepLines/>
              <w:widowControl/>
              <w:tabs>
                <w:tab w:val="left" w:pos="749"/>
              </w:tabs>
              <w:spacing w:after="0" w:line="36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rPr>
              <w:t>通过资格和符合性审查，且</w:t>
            </w:r>
            <w:r>
              <w:rPr>
                <w:rFonts w:ascii="仿宋" w:eastAsia="仿宋" w:hAnsi="仿宋" w:cs="仿宋" w:hint="eastAsia"/>
                <w:color w:val="000000" w:themeColor="text1"/>
                <w:sz w:val="24"/>
                <w:szCs w:val="24"/>
                <w:lang w:eastAsia="zh-CN"/>
              </w:rPr>
              <w:t>最低</w:t>
            </w:r>
            <w:r>
              <w:rPr>
                <w:rFonts w:ascii="仿宋" w:eastAsia="仿宋" w:hAnsi="仿宋" w:cs="仿宋" w:hint="eastAsia"/>
                <w:color w:val="000000" w:themeColor="text1"/>
                <w:sz w:val="24"/>
                <w:szCs w:val="24"/>
              </w:rPr>
              <w:t>报价为基准价。</w:t>
            </w:r>
          </w:p>
          <w:p w:rsidR="00D93479" w:rsidRDefault="002E498E">
            <w:pPr>
              <w:pStyle w:val="Other1"/>
              <w:keepLines/>
              <w:widowControl/>
              <w:tabs>
                <w:tab w:val="left" w:pos="749"/>
              </w:tabs>
              <w:spacing w:after="0" w:line="360" w:lineRule="auto"/>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、报价得分</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（报价基准价</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报价）</w:t>
            </w:r>
            <w:r>
              <w:rPr>
                <w:rFonts w:ascii="仿宋" w:eastAsia="仿宋" w:hAnsi="仿宋" w:cs="仿宋" w:hint="eastAsia"/>
                <w:color w:val="000000" w:themeColor="text1"/>
                <w:sz w:val="24"/>
                <w:szCs w:val="24"/>
                <w:lang w:val="en-US" w:eastAsia="zh-CN"/>
              </w:rPr>
              <w:t>X</w:t>
            </w:r>
            <w:r>
              <w:rPr>
                <w:rFonts w:ascii="仿宋" w:eastAsia="仿宋" w:hAnsi="仿宋" w:cs="仿宋" w:hint="eastAsia"/>
                <w:color w:val="000000" w:themeColor="text1"/>
                <w:sz w:val="24"/>
                <w:szCs w:val="24"/>
              </w:rPr>
              <w:t>10</w:t>
            </w:r>
            <w:r>
              <w:rPr>
                <w:rFonts w:ascii="仿宋" w:eastAsia="仿宋" w:hAnsi="仿宋" w:cs="仿宋" w:hint="eastAsia"/>
                <w:color w:val="000000" w:themeColor="text1"/>
                <w:sz w:val="24"/>
                <w:szCs w:val="24"/>
              </w:rPr>
              <w:t>。</w:t>
            </w:r>
          </w:p>
        </w:tc>
        <w:tc>
          <w:tcPr>
            <w:tcW w:w="807" w:type="pct"/>
            <w:tcBorders>
              <w:top w:val="single" w:sz="4" w:space="0" w:color="auto"/>
              <w:left w:val="single" w:sz="4" w:space="0" w:color="auto"/>
              <w:right w:val="single" w:sz="4" w:space="0" w:color="auto"/>
            </w:tcBorders>
            <w:shd w:val="clear" w:color="auto" w:fill="FFFFFF"/>
            <w:vAlign w:val="center"/>
          </w:tcPr>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eastAsia="zh-CN"/>
              </w:rPr>
              <w:t>以投标总价作为评审依据</w:t>
            </w:r>
          </w:p>
        </w:tc>
        <w:tc>
          <w:tcPr>
            <w:tcW w:w="545" w:type="pct"/>
            <w:tcBorders>
              <w:top w:val="single" w:sz="4" w:space="0" w:color="auto"/>
              <w:left w:val="single" w:sz="4" w:space="0" w:color="auto"/>
              <w:right w:val="single" w:sz="4" w:space="0" w:color="auto"/>
            </w:tcBorders>
            <w:shd w:val="clear" w:color="auto" w:fill="FFFFFF"/>
            <w:vAlign w:val="center"/>
          </w:tcPr>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共同评审因素</w:t>
            </w:r>
          </w:p>
        </w:tc>
      </w:tr>
      <w:tr w:rsidR="00D93479">
        <w:trPr>
          <w:trHeight w:val="283"/>
          <w:jc w:val="center"/>
        </w:trPr>
        <w:tc>
          <w:tcPr>
            <w:tcW w:w="274"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2</w:t>
            </w:r>
          </w:p>
        </w:tc>
        <w:tc>
          <w:tcPr>
            <w:tcW w:w="386"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服务要</w:t>
            </w:r>
          </w:p>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求</w:t>
            </w:r>
          </w:p>
        </w:tc>
        <w:tc>
          <w:tcPr>
            <w:tcW w:w="462"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5</w:t>
            </w:r>
            <w:r>
              <w:rPr>
                <w:rFonts w:ascii="仿宋" w:eastAsia="仿宋" w:hAnsi="仿宋" w:cs="仿宋" w:hint="eastAsia"/>
                <w:color w:val="000000" w:themeColor="text1"/>
                <w:sz w:val="24"/>
                <w:szCs w:val="24"/>
              </w:rPr>
              <w:t>分</w:t>
            </w:r>
          </w:p>
        </w:tc>
        <w:tc>
          <w:tcPr>
            <w:tcW w:w="2525"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ind w:firstLineChars="200"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完全满足招标文件第六章</w:t>
            </w:r>
            <w:r>
              <w:rPr>
                <w:rFonts w:ascii="仿宋" w:eastAsia="仿宋" w:hAnsi="仿宋" w:cs="仿宋" w:hint="eastAsia"/>
                <w:color w:val="000000" w:themeColor="text1"/>
                <w:sz w:val="24"/>
                <w:szCs w:val="24"/>
                <w:lang w:val="zh-CN" w:eastAsia="zh-CN" w:bidi="zh-CN"/>
              </w:rPr>
              <w:t>“</w:t>
            </w:r>
            <w:r>
              <w:rPr>
                <w:rFonts w:ascii="仿宋" w:eastAsia="仿宋" w:hAnsi="仿宋" w:cs="仿宋" w:hint="eastAsia"/>
                <w:color w:val="000000" w:themeColor="text1"/>
                <w:sz w:val="24"/>
                <w:szCs w:val="24"/>
                <w:lang w:val="en-US" w:eastAsia="zh-CN" w:bidi="zh-CN"/>
              </w:rPr>
              <w:t>三</w:t>
            </w:r>
            <w:r>
              <w:rPr>
                <w:rFonts w:ascii="仿宋" w:eastAsia="仿宋" w:hAnsi="仿宋" w:cs="仿宋" w:hint="eastAsia"/>
                <w:color w:val="000000" w:themeColor="text1"/>
                <w:sz w:val="24"/>
                <w:szCs w:val="24"/>
                <w:lang w:val="zh-CN" w:eastAsia="zh-CN" w:bidi="zh-CN"/>
              </w:rPr>
              <w:t>、</w:t>
            </w:r>
            <w:r>
              <w:rPr>
                <w:rFonts w:ascii="仿宋" w:eastAsia="仿宋" w:hAnsi="仿宋" w:cs="仿宋" w:hint="eastAsia"/>
                <w:color w:val="000000" w:themeColor="text1"/>
                <w:sz w:val="24"/>
                <w:szCs w:val="24"/>
                <w:lang w:val="en-US" w:eastAsia="zh-CN" w:bidi="zh-CN"/>
              </w:rPr>
              <w:t>服务</w:t>
            </w:r>
            <w:r>
              <w:rPr>
                <w:rFonts w:ascii="仿宋" w:eastAsia="仿宋" w:hAnsi="仿宋" w:cs="仿宋" w:hint="eastAsia"/>
                <w:color w:val="000000" w:themeColor="text1"/>
                <w:sz w:val="24"/>
                <w:szCs w:val="24"/>
              </w:rPr>
              <w:t>要求</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lang w:val="en-US" w:eastAsia="zh-CN" w:bidi="en-US"/>
              </w:rPr>
              <w:t>”</w:t>
            </w:r>
            <w:r>
              <w:rPr>
                <w:rFonts w:ascii="仿宋" w:eastAsia="仿宋" w:hAnsi="仿宋" w:cs="仿宋" w:hint="eastAsia"/>
                <w:color w:val="000000" w:themeColor="text1"/>
                <w:sz w:val="24"/>
                <w:szCs w:val="24"/>
              </w:rPr>
              <w:t>的得</w:t>
            </w:r>
            <w:r>
              <w:rPr>
                <w:rFonts w:ascii="仿宋" w:eastAsia="仿宋" w:hAnsi="仿宋" w:cs="仿宋" w:hint="eastAsia"/>
                <w:color w:val="000000" w:themeColor="text1"/>
                <w:sz w:val="24"/>
                <w:szCs w:val="24"/>
                <w:lang w:val="en-US" w:eastAsia="zh-CN"/>
              </w:rPr>
              <w:t>5</w:t>
            </w:r>
            <w:r>
              <w:rPr>
                <w:rFonts w:ascii="仿宋" w:eastAsia="仿宋" w:hAnsi="仿宋" w:cs="仿宋" w:hint="eastAsia"/>
                <w:color w:val="000000" w:themeColor="text1"/>
                <w:sz w:val="24"/>
                <w:szCs w:val="24"/>
              </w:rPr>
              <w:t>分，有负偏离的，每有一项扣</w:t>
            </w:r>
            <w:r>
              <w:rPr>
                <w:rFonts w:ascii="仿宋" w:eastAsia="仿宋" w:hAnsi="仿宋" w:cs="仿宋" w:hint="eastAsia"/>
                <w:color w:val="000000" w:themeColor="text1"/>
                <w:sz w:val="24"/>
                <w:szCs w:val="24"/>
              </w:rPr>
              <w:t xml:space="preserve">1 </w:t>
            </w:r>
            <w:r>
              <w:rPr>
                <w:rFonts w:ascii="仿宋" w:eastAsia="仿宋" w:hAnsi="仿宋" w:cs="仿宋" w:hint="eastAsia"/>
                <w:color w:val="000000" w:themeColor="text1"/>
                <w:sz w:val="24"/>
                <w:szCs w:val="24"/>
              </w:rPr>
              <w:t>分，扣完为止。</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D93479">
            <w:pPr>
              <w:pStyle w:val="Other1"/>
              <w:keepLines/>
              <w:widowControl/>
              <w:tabs>
                <w:tab w:val="left" w:pos="749"/>
              </w:tabs>
              <w:spacing w:after="0" w:line="240" w:lineRule="auto"/>
              <w:ind w:firstLineChars="200" w:firstLine="480"/>
              <w:rPr>
                <w:rFonts w:ascii="仿宋" w:eastAsia="仿宋" w:hAnsi="仿宋" w:cs="仿宋"/>
                <w:color w:val="000000" w:themeColor="text1"/>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技术评分因素</w:t>
            </w:r>
          </w:p>
        </w:tc>
      </w:tr>
      <w:tr w:rsidR="00D93479">
        <w:trPr>
          <w:trHeight w:val="5183"/>
          <w:jc w:val="center"/>
        </w:trPr>
        <w:tc>
          <w:tcPr>
            <w:tcW w:w="274"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lastRenderedPageBreak/>
              <w:t>3</w:t>
            </w:r>
          </w:p>
        </w:tc>
        <w:tc>
          <w:tcPr>
            <w:tcW w:w="386"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业绩</w:t>
            </w:r>
          </w:p>
        </w:tc>
        <w:tc>
          <w:tcPr>
            <w:tcW w:w="462"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7</w:t>
            </w:r>
            <w:r>
              <w:rPr>
                <w:rFonts w:ascii="仿宋" w:eastAsia="仿宋" w:hAnsi="仿宋" w:cs="仿宋" w:hint="eastAsia"/>
                <w:color w:val="000000" w:themeColor="text1"/>
                <w:sz w:val="24"/>
                <w:szCs w:val="24"/>
              </w:rPr>
              <w:t>分</w:t>
            </w:r>
          </w:p>
        </w:tc>
        <w:tc>
          <w:tcPr>
            <w:tcW w:w="2525"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rPr>
              <w:t>供应商是在办的民办幼儿园的独立举办者或者是在办的公办幼儿园的举办者或受托管理者</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且该幼儿园被当地</w:t>
            </w:r>
            <w:r>
              <w:rPr>
                <w:rFonts w:ascii="仿宋" w:eastAsia="仿宋" w:hAnsi="仿宋" w:cs="仿宋" w:hint="eastAsia"/>
                <w:color w:val="000000" w:themeColor="text1"/>
                <w:sz w:val="24"/>
                <w:szCs w:val="24"/>
                <w:lang w:eastAsia="zh-CN"/>
              </w:rPr>
              <w:t>的地市级或以上（直辖市为区级或以上）</w:t>
            </w:r>
            <w:r>
              <w:rPr>
                <w:rFonts w:ascii="仿宋" w:eastAsia="仿宋" w:hAnsi="仿宋" w:cs="仿宋" w:hint="eastAsia"/>
                <w:color w:val="000000" w:themeColor="text1"/>
                <w:sz w:val="24"/>
                <w:szCs w:val="24"/>
              </w:rPr>
              <w:t>行政主管部门认定为</w:t>
            </w:r>
            <w:r>
              <w:rPr>
                <w:rFonts w:ascii="仿宋" w:eastAsia="仿宋" w:hAnsi="仿宋" w:cs="仿宋" w:hint="eastAsia"/>
                <w:color w:val="000000" w:themeColor="text1"/>
                <w:sz w:val="24"/>
                <w:szCs w:val="24"/>
                <w:lang w:eastAsia="zh-CN"/>
              </w:rPr>
              <w:t>最高</w:t>
            </w:r>
            <w:r>
              <w:rPr>
                <w:rFonts w:ascii="仿宋" w:eastAsia="仿宋" w:hAnsi="仿宋" w:cs="仿宋" w:hint="eastAsia"/>
                <w:color w:val="000000" w:themeColor="text1"/>
                <w:sz w:val="24"/>
                <w:szCs w:val="24"/>
              </w:rPr>
              <w:t>等级幼儿园，有</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所得</w:t>
            </w: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分；举办或管理的该幼儿园被当地</w:t>
            </w:r>
            <w:r>
              <w:rPr>
                <w:rFonts w:ascii="仿宋" w:eastAsia="仿宋" w:hAnsi="仿宋" w:cs="仿宋" w:hint="eastAsia"/>
                <w:color w:val="000000" w:themeColor="text1"/>
                <w:sz w:val="24"/>
                <w:szCs w:val="24"/>
                <w:lang w:eastAsia="zh-CN"/>
              </w:rPr>
              <w:t>的地市级或以上（直辖市为区级或以上）</w:t>
            </w:r>
            <w:r>
              <w:rPr>
                <w:rFonts w:ascii="仿宋" w:eastAsia="仿宋" w:hAnsi="仿宋" w:cs="仿宋" w:hint="eastAsia"/>
                <w:color w:val="000000" w:themeColor="text1"/>
                <w:sz w:val="24"/>
                <w:szCs w:val="24"/>
              </w:rPr>
              <w:t>行政主管部门认定为</w:t>
            </w:r>
            <w:r>
              <w:rPr>
                <w:rFonts w:ascii="仿宋" w:eastAsia="仿宋" w:hAnsi="仿宋" w:cs="仿宋" w:hint="eastAsia"/>
                <w:color w:val="000000" w:themeColor="text1"/>
                <w:sz w:val="24"/>
                <w:szCs w:val="24"/>
                <w:lang w:eastAsia="zh-CN"/>
              </w:rPr>
              <w:t>第二</w:t>
            </w:r>
            <w:r>
              <w:rPr>
                <w:rFonts w:ascii="仿宋" w:eastAsia="仿宋" w:hAnsi="仿宋" w:cs="仿宋" w:hint="eastAsia"/>
                <w:color w:val="000000" w:themeColor="text1"/>
                <w:sz w:val="24"/>
                <w:szCs w:val="24"/>
              </w:rPr>
              <w:t>等级幼儿园，有</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所得</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分</w:t>
            </w:r>
            <w:r>
              <w:rPr>
                <w:rFonts w:ascii="仿宋" w:eastAsia="仿宋" w:hAnsi="仿宋" w:cs="仿宋" w:hint="eastAsia"/>
                <w:color w:val="000000" w:themeColor="text1"/>
                <w:sz w:val="24"/>
                <w:szCs w:val="24"/>
                <w:lang w:eastAsia="zh-CN"/>
              </w:rPr>
              <w:t>；本项最多得</w:t>
            </w:r>
            <w:r>
              <w:rPr>
                <w:rFonts w:ascii="仿宋" w:eastAsia="仿宋" w:hAnsi="仿宋" w:cs="仿宋" w:hint="eastAsia"/>
                <w:color w:val="000000" w:themeColor="text1"/>
                <w:sz w:val="24"/>
                <w:szCs w:val="24"/>
                <w:lang w:val="en-US" w:eastAsia="zh-CN"/>
              </w:rPr>
              <w:t>7</w:t>
            </w:r>
            <w:r>
              <w:rPr>
                <w:rFonts w:ascii="仿宋" w:eastAsia="仿宋" w:hAnsi="仿宋" w:cs="仿宋" w:hint="eastAsia"/>
                <w:color w:val="000000" w:themeColor="text1"/>
                <w:sz w:val="24"/>
                <w:szCs w:val="24"/>
                <w:lang w:val="en-US" w:eastAsia="zh-CN"/>
              </w:rPr>
              <w:t>分</w:t>
            </w:r>
            <w:r>
              <w:rPr>
                <w:rFonts w:ascii="仿宋" w:eastAsia="仿宋" w:hAnsi="仿宋" w:cs="仿宋" w:hint="eastAsia"/>
                <w:color w:val="000000" w:themeColor="text1"/>
                <w:sz w:val="24"/>
                <w:szCs w:val="24"/>
              </w:rPr>
              <w:t>。</w:t>
            </w:r>
          </w:p>
          <w:p w:rsidR="00D93479" w:rsidRDefault="002E498E">
            <w:pPr>
              <w:pStyle w:val="Other1"/>
              <w:spacing w:after="0" w:line="240" w:lineRule="auto"/>
              <w:ind w:firstLine="220"/>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rPr>
              <w:t>（注：举办民办幼儿园的提供行政部门审批的幼儿园办园许可证、成立时验资报告（要求办园许可证与验资报告的举办者一致）、幼儿园等级认定文件复印件。举办或受托管理的公办幼儿园提供公办幼儿园委托管理服务合同、幼儿园等级认定文件复印件）</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注</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供应商及供应商全资分公司或子公司的业绩均为有效业绩。</w:t>
            </w:r>
          </w:p>
          <w:p w:rsidR="00D93479" w:rsidRDefault="00D93479">
            <w:pPr>
              <w:pStyle w:val="Other1"/>
              <w:keepLines/>
              <w:widowControl/>
              <w:tabs>
                <w:tab w:val="left" w:pos="749"/>
              </w:tabs>
              <w:spacing w:after="0" w:line="240" w:lineRule="auto"/>
              <w:ind w:firstLineChars="200" w:firstLine="480"/>
              <w:rPr>
                <w:rFonts w:ascii="仿宋" w:eastAsia="仿宋" w:hAnsi="仿宋" w:cs="仿宋"/>
                <w:color w:val="000000" w:themeColor="text1"/>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共同评审因素</w:t>
            </w:r>
          </w:p>
        </w:tc>
      </w:tr>
      <w:tr w:rsidR="00D93479">
        <w:trPr>
          <w:trHeight w:val="283"/>
          <w:jc w:val="center"/>
        </w:trPr>
        <w:tc>
          <w:tcPr>
            <w:tcW w:w="274"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4</w:t>
            </w:r>
          </w:p>
        </w:tc>
        <w:tc>
          <w:tcPr>
            <w:tcW w:w="386" w:type="pct"/>
            <w:tcBorders>
              <w:top w:val="single" w:sz="4" w:space="0" w:color="auto"/>
              <w:left w:val="single" w:sz="4" w:space="0" w:color="auto"/>
              <w:bottom w:val="single" w:sz="4" w:space="0" w:color="auto"/>
            </w:tcBorders>
            <w:shd w:val="clear" w:color="auto" w:fill="FFFFFF"/>
            <w:vAlign w:val="center"/>
          </w:tcPr>
          <w:p w:rsidR="00D93479" w:rsidRDefault="00D93479">
            <w:pPr>
              <w:rPr>
                <w:rFonts w:ascii="仿宋" w:eastAsia="仿宋" w:hAnsi="仿宋" w:cs="仿宋"/>
                <w:color w:val="000000" w:themeColor="text1"/>
                <w:sz w:val="24"/>
              </w:rPr>
            </w:pPr>
          </w:p>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eastAsia="zh-CN"/>
              </w:rPr>
              <w:t>园级管理</w:t>
            </w:r>
            <w:r>
              <w:rPr>
                <w:rFonts w:ascii="仿宋" w:eastAsia="仿宋" w:hAnsi="仿宋" w:cs="仿宋" w:hint="eastAsia"/>
                <w:color w:val="000000" w:themeColor="text1"/>
                <w:sz w:val="24"/>
                <w:szCs w:val="24"/>
              </w:rPr>
              <w:t>团队</w:t>
            </w:r>
          </w:p>
        </w:tc>
        <w:tc>
          <w:tcPr>
            <w:tcW w:w="462"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28</w:t>
            </w:r>
            <w:r>
              <w:rPr>
                <w:rFonts w:ascii="仿宋" w:eastAsia="仿宋" w:hAnsi="仿宋" w:cs="仿宋" w:hint="eastAsia"/>
                <w:color w:val="000000" w:themeColor="text1"/>
                <w:sz w:val="24"/>
                <w:szCs w:val="24"/>
                <w:lang w:val="en-US" w:eastAsia="zh-CN"/>
              </w:rPr>
              <w:t>分</w:t>
            </w:r>
          </w:p>
        </w:tc>
        <w:tc>
          <w:tcPr>
            <w:tcW w:w="2525"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tabs>
                <w:tab w:val="left" w:pos="518"/>
              </w:tabs>
              <w:spacing w:after="0" w:line="361" w:lineRule="exact"/>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）拟派驻</w:t>
            </w:r>
            <w:r>
              <w:rPr>
                <w:rFonts w:ascii="仿宋" w:eastAsia="仿宋" w:hAnsi="仿宋" w:cs="仿宋" w:hint="eastAsia"/>
                <w:color w:val="000000" w:themeColor="text1"/>
                <w:sz w:val="24"/>
                <w:szCs w:val="24"/>
              </w:rPr>
              <w:t>园长</w:t>
            </w:r>
            <w:r>
              <w:rPr>
                <w:rFonts w:ascii="仿宋" w:eastAsia="仿宋" w:hAnsi="仿宋" w:cs="仿宋" w:hint="eastAsia"/>
                <w:color w:val="000000" w:themeColor="text1"/>
                <w:sz w:val="24"/>
                <w:szCs w:val="24"/>
                <w:lang w:val="en-US" w:eastAsia="zh-CN"/>
              </w:rPr>
              <w:t>或</w:t>
            </w:r>
            <w:r>
              <w:rPr>
                <w:rFonts w:ascii="仿宋" w:eastAsia="仿宋" w:hAnsi="仿宋" w:cs="仿宋" w:hint="eastAsia"/>
                <w:color w:val="000000" w:themeColor="text1"/>
                <w:sz w:val="24"/>
                <w:szCs w:val="24"/>
              </w:rPr>
              <w:t>副园长具有行政主管部门颁发的幼教</w:t>
            </w:r>
            <w:r>
              <w:rPr>
                <w:rFonts w:ascii="仿宋" w:eastAsia="仿宋" w:hAnsi="仿宋" w:cs="仿宋" w:hint="eastAsia"/>
                <w:color w:val="000000" w:themeColor="text1"/>
                <w:sz w:val="24"/>
                <w:szCs w:val="24"/>
                <w:lang w:eastAsia="zh-CN"/>
              </w:rPr>
              <w:t>相关</w:t>
            </w:r>
            <w:r>
              <w:rPr>
                <w:rFonts w:ascii="仿宋" w:eastAsia="仿宋" w:hAnsi="仿宋" w:cs="仿宋" w:hint="eastAsia"/>
                <w:color w:val="000000" w:themeColor="text1"/>
                <w:sz w:val="24"/>
                <w:szCs w:val="24"/>
              </w:rPr>
              <w:t>专业中级职称的</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rPr>
              <w:t>有</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个得</w:t>
            </w: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rPr>
              <w:t>分</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rPr>
              <w:t>具有行政主管部门颁发的幼教</w:t>
            </w:r>
            <w:r>
              <w:rPr>
                <w:rFonts w:ascii="仿宋" w:eastAsia="仿宋" w:hAnsi="仿宋" w:cs="仿宋" w:hint="eastAsia"/>
                <w:color w:val="000000" w:themeColor="text1"/>
                <w:sz w:val="24"/>
                <w:szCs w:val="24"/>
                <w:lang w:eastAsia="zh-CN"/>
              </w:rPr>
              <w:t>相关</w:t>
            </w:r>
            <w:r>
              <w:rPr>
                <w:rFonts w:ascii="仿宋" w:eastAsia="仿宋" w:hAnsi="仿宋" w:cs="仿宋" w:hint="eastAsia"/>
                <w:color w:val="000000" w:themeColor="text1"/>
                <w:sz w:val="24"/>
                <w:szCs w:val="24"/>
              </w:rPr>
              <w:t>专业高级职称</w:t>
            </w:r>
            <w:r>
              <w:rPr>
                <w:rFonts w:ascii="仿宋" w:eastAsia="仿宋" w:hAnsi="仿宋" w:cs="仿宋" w:hint="eastAsia"/>
                <w:color w:val="000000" w:themeColor="text1"/>
                <w:sz w:val="24"/>
                <w:szCs w:val="24"/>
                <w:lang w:val="en-US" w:eastAsia="zh-CN"/>
              </w:rPr>
              <w:t>的，</w:t>
            </w:r>
            <w:r>
              <w:rPr>
                <w:rFonts w:ascii="仿宋" w:eastAsia="仿宋" w:hAnsi="仿宋" w:cs="仿宋" w:hint="eastAsia"/>
                <w:color w:val="000000" w:themeColor="text1"/>
                <w:sz w:val="24"/>
                <w:szCs w:val="24"/>
              </w:rPr>
              <w:t>有</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个得</w:t>
            </w: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rPr>
              <w:t>分</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rPr>
              <w:t>具有幼教</w:t>
            </w:r>
            <w:r>
              <w:rPr>
                <w:rFonts w:ascii="仿宋" w:eastAsia="仿宋" w:hAnsi="仿宋" w:cs="仿宋" w:hint="eastAsia"/>
                <w:color w:val="000000" w:themeColor="text1"/>
                <w:sz w:val="24"/>
                <w:szCs w:val="24"/>
                <w:lang w:eastAsia="zh-CN"/>
              </w:rPr>
              <w:t>相关</w:t>
            </w:r>
            <w:r>
              <w:rPr>
                <w:rFonts w:ascii="仿宋" w:eastAsia="仿宋" w:hAnsi="仿宋" w:cs="仿宋" w:hint="eastAsia"/>
                <w:color w:val="000000" w:themeColor="text1"/>
                <w:sz w:val="24"/>
                <w:szCs w:val="24"/>
                <w:lang w:val="en-US" w:eastAsia="zh-CN"/>
              </w:rPr>
              <w:t>专业全日制</w:t>
            </w:r>
            <w:r>
              <w:rPr>
                <w:rFonts w:ascii="仿宋" w:eastAsia="仿宋" w:hAnsi="仿宋" w:cs="仿宋" w:hint="eastAsia"/>
                <w:color w:val="000000" w:themeColor="text1"/>
                <w:sz w:val="24"/>
                <w:szCs w:val="24"/>
              </w:rPr>
              <w:t>本科学历的，有</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个得</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rPr>
              <w:t>分</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rPr>
              <w:t>具有幼教</w:t>
            </w:r>
            <w:r>
              <w:rPr>
                <w:rFonts w:ascii="仿宋" w:eastAsia="仿宋" w:hAnsi="仿宋" w:cs="仿宋" w:hint="eastAsia"/>
                <w:color w:val="000000" w:themeColor="text1"/>
                <w:sz w:val="24"/>
                <w:szCs w:val="24"/>
                <w:lang w:val="en-US" w:eastAsia="zh-CN"/>
              </w:rPr>
              <w:t>相关</w:t>
            </w:r>
            <w:r>
              <w:rPr>
                <w:rFonts w:ascii="仿宋" w:eastAsia="仿宋" w:hAnsi="仿宋" w:cs="仿宋" w:hint="eastAsia"/>
                <w:color w:val="000000" w:themeColor="text1"/>
                <w:sz w:val="24"/>
                <w:szCs w:val="24"/>
              </w:rPr>
              <w:t>专业</w:t>
            </w:r>
            <w:r>
              <w:rPr>
                <w:rFonts w:ascii="仿宋" w:eastAsia="仿宋" w:hAnsi="仿宋" w:cs="仿宋" w:hint="eastAsia"/>
                <w:color w:val="000000" w:themeColor="text1"/>
                <w:sz w:val="24"/>
                <w:szCs w:val="24"/>
                <w:lang w:val="en-US" w:eastAsia="zh-CN"/>
              </w:rPr>
              <w:t>全日制</w:t>
            </w:r>
            <w:r>
              <w:rPr>
                <w:rFonts w:ascii="仿宋" w:eastAsia="仿宋" w:hAnsi="仿宋" w:cs="仿宋" w:hint="eastAsia"/>
                <w:color w:val="000000" w:themeColor="text1"/>
                <w:sz w:val="24"/>
                <w:szCs w:val="24"/>
              </w:rPr>
              <w:t>研究生学历及以上的，有</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个得</w:t>
            </w: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rPr>
              <w:t>分</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rPr>
              <w:t>此项累计得分不超过</w:t>
            </w:r>
            <w:r>
              <w:rPr>
                <w:rFonts w:ascii="仿宋" w:eastAsia="仿宋" w:hAnsi="仿宋" w:cs="仿宋" w:hint="eastAsia"/>
                <w:color w:val="000000" w:themeColor="text1"/>
                <w:sz w:val="24"/>
                <w:szCs w:val="24"/>
                <w:lang w:val="en-US" w:eastAsia="zh-CN"/>
              </w:rPr>
              <w:t>16</w:t>
            </w:r>
            <w:r>
              <w:rPr>
                <w:rFonts w:ascii="仿宋" w:eastAsia="仿宋" w:hAnsi="仿宋" w:cs="仿宋" w:hint="eastAsia"/>
                <w:color w:val="000000" w:themeColor="text1"/>
                <w:sz w:val="24"/>
                <w:szCs w:val="24"/>
              </w:rPr>
              <w:t>分。</w:t>
            </w:r>
          </w:p>
          <w:p w:rsidR="00D93479" w:rsidRDefault="002E498E">
            <w:pPr>
              <w:pStyle w:val="Other1"/>
              <w:spacing w:after="0" w:line="365" w:lineRule="exact"/>
              <w:ind w:firstLine="22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（注：</w:t>
            </w:r>
            <w:r>
              <w:rPr>
                <w:rFonts w:ascii="仿宋" w:eastAsia="仿宋" w:hAnsi="仿宋" w:cs="仿宋" w:hint="eastAsia"/>
                <w:color w:val="000000" w:themeColor="text1"/>
                <w:sz w:val="24"/>
                <w:szCs w:val="24"/>
                <w:lang w:eastAsia="zh-CN"/>
              </w:rPr>
              <w:t>同一人员的职称、学历按最高级别认定；</w:t>
            </w:r>
            <w:r>
              <w:rPr>
                <w:rFonts w:ascii="仿宋" w:eastAsia="仿宋" w:hAnsi="仿宋" w:cs="仿宋" w:hint="eastAsia"/>
                <w:color w:val="000000" w:themeColor="text1"/>
                <w:sz w:val="24"/>
                <w:szCs w:val="24"/>
              </w:rPr>
              <w:t>提供园长</w:t>
            </w:r>
            <w:r>
              <w:rPr>
                <w:rFonts w:ascii="仿宋" w:eastAsia="仿宋" w:hAnsi="仿宋" w:cs="仿宋" w:hint="eastAsia"/>
                <w:color w:val="000000" w:themeColor="text1"/>
                <w:sz w:val="24"/>
                <w:szCs w:val="24"/>
                <w:lang w:eastAsia="zh-CN"/>
              </w:rPr>
              <w:t>或</w:t>
            </w:r>
            <w:r>
              <w:rPr>
                <w:rFonts w:ascii="仿宋" w:eastAsia="仿宋" w:hAnsi="仿宋" w:cs="仿宋" w:hint="eastAsia"/>
                <w:color w:val="000000" w:themeColor="text1"/>
                <w:sz w:val="24"/>
                <w:szCs w:val="24"/>
              </w:rPr>
              <w:t>副园长的职称证书复印件加盖公章）</w:t>
            </w:r>
          </w:p>
          <w:p w:rsidR="00D93479" w:rsidRDefault="00D93479">
            <w:pPr>
              <w:pStyle w:val="Other1"/>
              <w:keepLines/>
              <w:widowControl/>
              <w:tabs>
                <w:tab w:val="left" w:pos="749"/>
              </w:tabs>
              <w:spacing w:after="0" w:line="240" w:lineRule="auto"/>
              <w:rPr>
                <w:rFonts w:ascii="仿宋" w:eastAsia="仿宋" w:hAnsi="仿宋" w:cs="仿宋"/>
                <w:color w:val="000000" w:themeColor="text1"/>
                <w:sz w:val="24"/>
                <w:szCs w:val="24"/>
                <w:lang w:val="en-US" w:eastAsia="zh-CN"/>
              </w:rPr>
            </w:pPr>
          </w:p>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lang w:val="en-US" w:eastAsia="zh-CN"/>
              </w:rPr>
              <w:t>）拟派驻园长或副园长在所在省份最高等级园有园级管理</w:t>
            </w:r>
            <w:r>
              <w:rPr>
                <w:rFonts w:ascii="仿宋" w:eastAsia="仿宋" w:hAnsi="仿宋" w:cs="仿宋" w:hint="eastAsia"/>
                <w:color w:val="000000" w:themeColor="text1"/>
                <w:sz w:val="24"/>
                <w:szCs w:val="24"/>
                <w:lang w:val="en-US" w:eastAsia="zh-CN"/>
              </w:rPr>
              <w:t>3</w:t>
            </w:r>
            <w:r>
              <w:rPr>
                <w:rFonts w:ascii="仿宋" w:eastAsia="仿宋" w:hAnsi="仿宋" w:cs="仿宋" w:hint="eastAsia"/>
                <w:color w:val="000000" w:themeColor="text1"/>
                <w:sz w:val="24"/>
                <w:szCs w:val="24"/>
                <w:lang w:val="en-US" w:eastAsia="zh-CN"/>
              </w:rPr>
              <w:t>年（含）以上任职经历，有</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人得</w:t>
            </w:r>
            <w:r>
              <w:rPr>
                <w:rFonts w:ascii="仿宋" w:eastAsia="仿宋" w:hAnsi="仿宋" w:cs="仿宋" w:hint="eastAsia"/>
                <w:color w:val="000000" w:themeColor="text1"/>
                <w:sz w:val="24"/>
                <w:szCs w:val="24"/>
                <w:lang w:val="en-US" w:eastAsia="zh-CN"/>
              </w:rPr>
              <w:t>6</w:t>
            </w:r>
            <w:r>
              <w:rPr>
                <w:rFonts w:ascii="仿宋" w:eastAsia="仿宋" w:hAnsi="仿宋" w:cs="仿宋" w:hint="eastAsia"/>
                <w:color w:val="000000" w:themeColor="text1"/>
                <w:sz w:val="24"/>
                <w:szCs w:val="24"/>
                <w:lang w:val="en-US" w:eastAsia="zh-CN"/>
              </w:rPr>
              <w:t>分，幼儿园等级往下一等级减少</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分，以此类推；在所在省份最高等级园中有园级管理</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年（含）以上</w:t>
            </w:r>
            <w:r>
              <w:rPr>
                <w:rFonts w:ascii="仿宋" w:eastAsia="仿宋" w:hAnsi="仿宋" w:cs="仿宋" w:hint="eastAsia"/>
                <w:color w:val="000000" w:themeColor="text1"/>
                <w:sz w:val="24"/>
                <w:szCs w:val="24"/>
                <w:lang w:val="en-US" w:eastAsia="zh-CN"/>
              </w:rPr>
              <w:t>3</w:t>
            </w:r>
            <w:r>
              <w:rPr>
                <w:rFonts w:ascii="仿宋" w:eastAsia="仿宋" w:hAnsi="仿宋" w:cs="仿宋" w:hint="eastAsia"/>
                <w:color w:val="000000" w:themeColor="text1"/>
                <w:sz w:val="24"/>
                <w:szCs w:val="24"/>
                <w:lang w:val="en-US" w:eastAsia="zh-CN"/>
              </w:rPr>
              <w:t>年（不含）以下任职经历，有</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人得</w:t>
            </w:r>
            <w:r>
              <w:rPr>
                <w:rFonts w:ascii="仿宋" w:eastAsia="仿宋" w:hAnsi="仿宋" w:cs="仿宋" w:hint="eastAsia"/>
                <w:color w:val="000000" w:themeColor="text1"/>
                <w:sz w:val="24"/>
                <w:szCs w:val="24"/>
                <w:lang w:val="en-US" w:eastAsia="zh-CN"/>
              </w:rPr>
              <w:t>5</w:t>
            </w:r>
            <w:r>
              <w:rPr>
                <w:rFonts w:ascii="仿宋" w:eastAsia="仿宋" w:hAnsi="仿宋" w:cs="仿宋" w:hint="eastAsia"/>
                <w:color w:val="000000" w:themeColor="text1"/>
                <w:sz w:val="24"/>
                <w:szCs w:val="24"/>
                <w:lang w:val="en-US" w:eastAsia="zh-CN"/>
              </w:rPr>
              <w:t>分，幼儿园等级往下一等级减少</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分，以此类推；在所在省份最高等级园中有中层管理</w:t>
            </w:r>
            <w:r>
              <w:rPr>
                <w:rFonts w:ascii="仿宋" w:eastAsia="仿宋" w:hAnsi="仿宋" w:cs="仿宋" w:hint="eastAsia"/>
                <w:color w:val="000000" w:themeColor="text1"/>
                <w:sz w:val="24"/>
                <w:szCs w:val="24"/>
                <w:lang w:val="en-US" w:eastAsia="zh-CN"/>
              </w:rPr>
              <w:t>3</w:t>
            </w:r>
            <w:r>
              <w:rPr>
                <w:rFonts w:ascii="仿宋" w:eastAsia="仿宋" w:hAnsi="仿宋" w:cs="仿宋" w:hint="eastAsia"/>
                <w:color w:val="000000" w:themeColor="text1"/>
                <w:sz w:val="24"/>
                <w:szCs w:val="24"/>
                <w:lang w:val="en-US" w:eastAsia="zh-CN"/>
              </w:rPr>
              <w:t>年（含）以上的任职经</w:t>
            </w:r>
            <w:r>
              <w:rPr>
                <w:rFonts w:ascii="仿宋" w:eastAsia="仿宋" w:hAnsi="仿宋" w:cs="仿宋" w:hint="eastAsia"/>
                <w:color w:val="000000" w:themeColor="text1"/>
                <w:sz w:val="24"/>
                <w:szCs w:val="24"/>
                <w:lang w:val="en-US" w:eastAsia="zh-CN"/>
              </w:rPr>
              <w:t>历，有</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人</w:t>
            </w:r>
            <w:r>
              <w:rPr>
                <w:rFonts w:ascii="仿宋" w:eastAsia="仿宋" w:hAnsi="仿宋" w:cs="仿宋" w:hint="eastAsia"/>
                <w:color w:val="000000" w:themeColor="text1"/>
                <w:sz w:val="24"/>
                <w:szCs w:val="24"/>
                <w:lang w:val="en-US" w:eastAsia="zh-CN"/>
              </w:rPr>
              <w:t xml:space="preserve"> </w:t>
            </w:r>
            <w:r>
              <w:rPr>
                <w:rFonts w:ascii="仿宋" w:eastAsia="仿宋" w:hAnsi="仿宋" w:cs="仿宋" w:hint="eastAsia"/>
                <w:color w:val="000000" w:themeColor="text1"/>
                <w:sz w:val="24"/>
                <w:szCs w:val="24"/>
                <w:lang w:val="en-US" w:eastAsia="zh-CN"/>
              </w:rPr>
              <w:t>得</w:t>
            </w: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lang w:val="en-US" w:eastAsia="zh-CN"/>
              </w:rPr>
              <w:t>分，幼儿园等级往下一等级减少</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分，以此类推；单一人员任职经历按最高项计分，不重复计分。本项最多得</w:t>
            </w:r>
            <w:r>
              <w:rPr>
                <w:rFonts w:ascii="仿宋" w:eastAsia="仿宋" w:hAnsi="仿宋" w:cs="仿宋" w:hint="eastAsia"/>
                <w:color w:val="000000" w:themeColor="text1"/>
                <w:sz w:val="24"/>
                <w:szCs w:val="24"/>
                <w:lang w:val="en-US" w:eastAsia="zh-CN"/>
              </w:rPr>
              <w:t>12</w:t>
            </w:r>
            <w:r>
              <w:rPr>
                <w:rFonts w:ascii="仿宋" w:eastAsia="仿宋" w:hAnsi="仿宋" w:cs="仿宋" w:hint="eastAsia"/>
                <w:color w:val="000000" w:themeColor="text1"/>
                <w:sz w:val="24"/>
                <w:szCs w:val="24"/>
                <w:lang w:val="en-US" w:eastAsia="zh-CN"/>
              </w:rPr>
              <w:t>分。</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、园长和副园长需提供与投标供应商签订的劳动合同、《幼儿园园长证》或《幼儿园园长任职资格培训合格证书》、身份证明、学历证书、工作简历、在职承诺等相关证明材料复印件加盖单位鲜章。</w:t>
            </w:r>
          </w:p>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、若未按相关要求提供相关证明文件，不得分。</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技术评审因素</w:t>
            </w:r>
          </w:p>
        </w:tc>
      </w:tr>
      <w:tr w:rsidR="00D93479">
        <w:trPr>
          <w:trHeight w:val="5618"/>
          <w:jc w:val="center"/>
        </w:trPr>
        <w:tc>
          <w:tcPr>
            <w:tcW w:w="274"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lastRenderedPageBreak/>
              <w:t>5</w:t>
            </w:r>
          </w:p>
        </w:tc>
        <w:tc>
          <w:tcPr>
            <w:tcW w:w="386"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eastAsia="zh-CN"/>
              </w:rPr>
              <w:t>项目</w:t>
            </w:r>
            <w:r>
              <w:rPr>
                <w:rFonts w:ascii="仿宋" w:eastAsia="仿宋" w:hAnsi="仿宋" w:cs="仿宋" w:hint="eastAsia"/>
                <w:color w:val="000000" w:themeColor="text1"/>
                <w:sz w:val="24"/>
                <w:szCs w:val="24"/>
              </w:rPr>
              <w:t>团队负责人</w:t>
            </w:r>
          </w:p>
        </w:tc>
        <w:tc>
          <w:tcPr>
            <w:tcW w:w="462"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10</w:t>
            </w:r>
            <w:r>
              <w:rPr>
                <w:rFonts w:ascii="仿宋" w:eastAsia="仿宋" w:hAnsi="仿宋" w:cs="仿宋" w:hint="eastAsia"/>
                <w:color w:val="000000" w:themeColor="text1"/>
                <w:sz w:val="24"/>
                <w:szCs w:val="24"/>
                <w:lang w:val="en-US" w:eastAsia="zh-CN"/>
              </w:rPr>
              <w:t>分</w:t>
            </w:r>
          </w:p>
        </w:tc>
        <w:tc>
          <w:tcPr>
            <w:tcW w:w="2525" w:type="pct"/>
            <w:tcBorders>
              <w:top w:val="single" w:sz="4" w:space="0" w:color="auto"/>
              <w:left w:val="single" w:sz="4" w:space="0" w:color="auto"/>
              <w:bottom w:val="single" w:sz="4" w:space="0" w:color="auto"/>
            </w:tcBorders>
            <w:shd w:val="clear" w:color="auto" w:fill="FFFFFF"/>
            <w:vAlign w:val="center"/>
          </w:tcPr>
          <w:p w:rsidR="00D93479" w:rsidRDefault="002E498E" w:rsidP="00CD654C">
            <w:pPr>
              <w:pStyle w:val="Other1"/>
              <w:tabs>
                <w:tab w:val="left" w:pos="216"/>
              </w:tabs>
              <w:spacing w:afterLines="10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rPr>
              <w:t>项目团队负责人具有学士学位得</w:t>
            </w:r>
            <w:r>
              <w:rPr>
                <w:rFonts w:ascii="仿宋" w:eastAsia="仿宋" w:hAnsi="仿宋" w:cs="仿宋" w:hint="eastAsia"/>
                <w:color w:val="000000" w:themeColor="text1"/>
                <w:sz w:val="24"/>
                <w:szCs w:val="24"/>
                <w:lang w:val="en-US" w:eastAsia="zh-CN" w:bidi="en-US"/>
              </w:rPr>
              <w:t>2</w:t>
            </w:r>
            <w:r>
              <w:rPr>
                <w:rFonts w:ascii="仿宋" w:eastAsia="仿宋" w:hAnsi="仿宋" w:cs="仿宋" w:hint="eastAsia"/>
                <w:color w:val="000000" w:themeColor="text1"/>
                <w:sz w:val="24"/>
                <w:szCs w:val="24"/>
              </w:rPr>
              <w:t>分，硕士学位及以上得</w:t>
            </w: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rPr>
              <w:t>分。此项得分不超过</w:t>
            </w: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rPr>
              <w:t>分。</w:t>
            </w:r>
          </w:p>
          <w:p w:rsidR="00D93479" w:rsidRDefault="002E498E">
            <w:pPr>
              <w:pStyle w:val="Other1"/>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rPr>
              <w:t>项目团队负责人具有</w:t>
            </w:r>
            <w:r>
              <w:rPr>
                <w:rFonts w:ascii="仿宋" w:eastAsia="仿宋" w:hAnsi="仿宋" w:cs="仿宋" w:hint="eastAsia"/>
                <w:color w:val="000000" w:themeColor="text1"/>
                <w:sz w:val="24"/>
                <w:szCs w:val="24"/>
              </w:rPr>
              <w:t>3</w:t>
            </w:r>
            <w:r>
              <w:rPr>
                <w:rFonts w:ascii="仿宋" w:eastAsia="仿宋" w:hAnsi="仿宋" w:cs="仿宋" w:hint="eastAsia"/>
                <w:color w:val="000000" w:themeColor="text1"/>
                <w:sz w:val="24"/>
                <w:szCs w:val="24"/>
              </w:rPr>
              <w:t>年</w:t>
            </w:r>
            <w:r>
              <w:rPr>
                <w:rFonts w:ascii="仿宋" w:eastAsia="仿宋" w:hAnsi="仿宋" w:cs="仿宋" w:hint="eastAsia"/>
                <w:color w:val="000000" w:themeColor="text1"/>
                <w:sz w:val="24"/>
                <w:szCs w:val="24"/>
                <w:lang w:eastAsia="zh-CN"/>
              </w:rPr>
              <w:t>（含）</w:t>
            </w:r>
            <w:r>
              <w:rPr>
                <w:rFonts w:ascii="仿宋" w:eastAsia="仿宋" w:hAnsi="仿宋" w:cs="仿宋" w:hint="eastAsia"/>
                <w:color w:val="000000" w:themeColor="text1"/>
                <w:sz w:val="24"/>
                <w:szCs w:val="24"/>
              </w:rPr>
              <w:t>以上</w:t>
            </w:r>
            <w:r>
              <w:rPr>
                <w:rFonts w:ascii="仿宋" w:eastAsia="仿宋" w:hAnsi="仿宋" w:cs="仿宋" w:hint="eastAsia"/>
                <w:color w:val="000000" w:themeColor="text1"/>
                <w:sz w:val="24"/>
                <w:szCs w:val="24"/>
              </w:rPr>
              <w:t>5</w:t>
            </w:r>
            <w:r>
              <w:rPr>
                <w:rFonts w:ascii="仿宋" w:eastAsia="仿宋" w:hAnsi="仿宋" w:cs="仿宋" w:hint="eastAsia"/>
                <w:color w:val="000000" w:themeColor="text1"/>
                <w:sz w:val="24"/>
                <w:szCs w:val="24"/>
              </w:rPr>
              <w:t>年</w:t>
            </w:r>
            <w:r>
              <w:rPr>
                <w:rFonts w:ascii="仿宋" w:eastAsia="仿宋" w:hAnsi="仿宋" w:cs="仿宋" w:hint="eastAsia"/>
                <w:color w:val="000000" w:themeColor="text1"/>
                <w:sz w:val="24"/>
                <w:szCs w:val="24"/>
                <w:lang w:eastAsia="zh-CN"/>
              </w:rPr>
              <w:t>（不含）</w:t>
            </w:r>
            <w:r>
              <w:rPr>
                <w:rFonts w:ascii="仿宋" w:eastAsia="仿宋" w:hAnsi="仿宋" w:cs="仿宋" w:hint="eastAsia"/>
                <w:color w:val="000000" w:themeColor="text1"/>
                <w:sz w:val="24"/>
                <w:szCs w:val="24"/>
              </w:rPr>
              <w:t>以下教育管理工作经验的，得</w:t>
            </w: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rPr>
              <w:t>分；具有</w:t>
            </w:r>
            <w:r>
              <w:rPr>
                <w:rFonts w:ascii="仿宋" w:eastAsia="仿宋" w:hAnsi="仿宋" w:cs="仿宋" w:hint="eastAsia"/>
                <w:color w:val="000000" w:themeColor="text1"/>
                <w:sz w:val="24"/>
                <w:szCs w:val="24"/>
              </w:rPr>
              <w:t>5</w:t>
            </w:r>
            <w:r>
              <w:rPr>
                <w:rFonts w:ascii="仿宋" w:eastAsia="仿宋" w:hAnsi="仿宋" w:cs="仿宋" w:hint="eastAsia"/>
                <w:color w:val="000000" w:themeColor="text1"/>
                <w:sz w:val="24"/>
                <w:szCs w:val="24"/>
              </w:rPr>
              <w:t>年</w:t>
            </w:r>
            <w:r>
              <w:rPr>
                <w:rFonts w:ascii="仿宋" w:eastAsia="仿宋" w:hAnsi="仿宋" w:cs="仿宋" w:hint="eastAsia"/>
                <w:color w:val="000000" w:themeColor="text1"/>
                <w:sz w:val="24"/>
                <w:szCs w:val="24"/>
                <w:lang w:eastAsia="zh-CN"/>
              </w:rPr>
              <w:t>（含）</w:t>
            </w:r>
            <w:r>
              <w:rPr>
                <w:rFonts w:ascii="仿宋" w:eastAsia="仿宋" w:hAnsi="仿宋" w:cs="仿宋" w:hint="eastAsia"/>
                <w:color w:val="000000" w:themeColor="text1"/>
                <w:sz w:val="24"/>
                <w:szCs w:val="24"/>
              </w:rPr>
              <w:t>以上教育管理工作经验的，得</w:t>
            </w: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rPr>
              <w:t>分。此项得分不超过</w:t>
            </w: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rPr>
              <w:t>分。</w:t>
            </w:r>
          </w:p>
          <w:p w:rsidR="00D93479" w:rsidRDefault="002E498E" w:rsidP="00CD654C">
            <w:pPr>
              <w:pStyle w:val="Other1"/>
              <w:spacing w:afterLines="10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eastAsia="zh-CN"/>
              </w:rPr>
              <w:t>注：</w:t>
            </w:r>
            <w:r>
              <w:rPr>
                <w:rFonts w:ascii="仿宋" w:eastAsia="仿宋" w:hAnsi="仿宋" w:cs="仿宋" w:hint="eastAsia"/>
                <w:color w:val="000000" w:themeColor="text1"/>
                <w:sz w:val="24"/>
                <w:szCs w:val="24"/>
              </w:rPr>
              <w:t>任职证明由所履历的单位出具</w:t>
            </w:r>
            <w:r>
              <w:rPr>
                <w:rFonts w:ascii="仿宋" w:eastAsia="仿宋" w:hAnsi="仿宋" w:cs="仿宋" w:hint="eastAsia"/>
                <w:color w:val="000000" w:themeColor="text1"/>
                <w:sz w:val="24"/>
                <w:szCs w:val="24"/>
                <w:lang w:val="en-US" w:eastAsia="zh-CN"/>
              </w:rPr>
              <w:t>并附工资银行流水等证明材料</w:t>
            </w:r>
            <w:r>
              <w:rPr>
                <w:rFonts w:ascii="仿宋" w:eastAsia="仿宋" w:hAnsi="仿宋" w:cs="仿宋" w:hint="eastAsia"/>
                <w:color w:val="000000" w:themeColor="text1"/>
                <w:sz w:val="24"/>
                <w:szCs w:val="24"/>
              </w:rPr>
              <w:t>）</w:t>
            </w:r>
          </w:p>
          <w:p w:rsidR="00D93479" w:rsidRDefault="002E498E">
            <w:pPr>
              <w:pStyle w:val="Other1"/>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3</w:t>
            </w: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rPr>
              <w:t>项目团队负责人具有教育专业中级职称得</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rPr>
              <w:t>分，具有教育专业高级职称得</w:t>
            </w: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rPr>
              <w:t>分，此项得分不超过</w:t>
            </w: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rPr>
              <w:t>分。</w:t>
            </w:r>
          </w:p>
          <w:p w:rsidR="00D93479" w:rsidRDefault="002E498E">
            <w:pPr>
              <w:rPr>
                <w:rFonts w:ascii="仿宋" w:eastAsia="仿宋" w:hAnsi="仿宋" w:cs="仿宋"/>
                <w:color w:val="000000" w:themeColor="text1"/>
                <w:sz w:val="24"/>
              </w:rPr>
            </w:pPr>
            <w:r>
              <w:rPr>
                <w:rFonts w:ascii="仿宋" w:eastAsia="仿宋" w:hAnsi="仿宋" w:cs="仿宋" w:hint="eastAsia"/>
                <w:color w:val="000000" w:themeColor="text1"/>
                <w:sz w:val="24"/>
              </w:rPr>
              <w:t>（注：提供学位证书、职称证书、劳务合同、身份证明、个人简历、供应商发放的近</w:t>
            </w:r>
            <w:r>
              <w:rPr>
                <w:rFonts w:ascii="仿宋" w:eastAsia="仿宋" w:hAnsi="仿宋" w:cs="仿宋" w:hint="eastAsia"/>
                <w:color w:val="000000" w:themeColor="text1"/>
                <w:sz w:val="24"/>
              </w:rPr>
              <w:t>12</w:t>
            </w:r>
            <w:r>
              <w:rPr>
                <w:rFonts w:ascii="仿宋" w:eastAsia="仿宋" w:hAnsi="仿宋" w:cs="仿宋" w:hint="eastAsia"/>
                <w:color w:val="000000" w:themeColor="text1"/>
                <w:sz w:val="24"/>
              </w:rPr>
              <w:t>个月连续不间断的工资银行流水等相关证明材料。提供复印件加盖鲜章）</w:t>
            </w:r>
          </w:p>
          <w:p w:rsidR="00D93479" w:rsidRDefault="00D93479">
            <w:pPr>
              <w:pStyle w:val="Other1"/>
              <w:keepLines/>
              <w:widowControl/>
              <w:tabs>
                <w:tab w:val="left" w:pos="749"/>
              </w:tabs>
              <w:spacing w:after="0" w:line="240" w:lineRule="auto"/>
              <w:ind w:firstLineChars="200" w:firstLine="480"/>
              <w:rPr>
                <w:rFonts w:ascii="仿宋" w:eastAsia="仿宋" w:hAnsi="仿宋" w:cs="仿宋"/>
                <w:color w:val="000000" w:themeColor="text1"/>
                <w:sz w:val="24"/>
                <w:szCs w:val="24"/>
                <w:lang w:eastAsia="zh-CN"/>
              </w:rPr>
            </w:pP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D93479">
            <w:pPr>
              <w:pStyle w:val="Other1"/>
              <w:keepLines/>
              <w:widowControl/>
              <w:tabs>
                <w:tab w:val="left" w:pos="749"/>
              </w:tabs>
              <w:spacing w:after="0" w:line="240" w:lineRule="auto"/>
              <w:rPr>
                <w:rFonts w:ascii="仿宋" w:eastAsia="仿宋" w:hAnsi="仿宋" w:cs="仿宋"/>
                <w:color w:val="000000" w:themeColor="text1"/>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eastAsia="zh-CN"/>
              </w:rPr>
              <w:t>共</w:t>
            </w:r>
            <w:r>
              <w:rPr>
                <w:rFonts w:ascii="仿宋" w:eastAsia="仿宋" w:hAnsi="仿宋" w:cs="仿宋" w:hint="eastAsia"/>
                <w:color w:val="000000" w:themeColor="text1"/>
                <w:sz w:val="24"/>
                <w:szCs w:val="24"/>
              </w:rPr>
              <w:t>同评审因素</w:t>
            </w:r>
          </w:p>
        </w:tc>
      </w:tr>
      <w:tr w:rsidR="00D93479">
        <w:trPr>
          <w:trHeight w:val="90"/>
          <w:jc w:val="center"/>
        </w:trPr>
        <w:tc>
          <w:tcPr>
            <w:tcW w:w="274"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en-US"/>
              </w:rPr>
            </w:pPr>
            <w:r>
              <w:rPr>
                <w:rFonts w:ascii="仿宋" w:eastAsia="仿宋" w:hAnsi="仿宋" w:cs="仿宋" w:hint="eastAsia"/>
                <w:color w:val="000000" w:themeColor="text1"/>
                <w:sz w:val="24"/>
                <w:szCs w:val="24"/>
                <w:lang w:val="en-US" w:eastAsia="zh-CN"/>
              </w:rPr>
              <w:t>6</w:t>
            </w:r>
          </w:p>
        </w:tc>
        <w:tc>
          <w:tcPr>
            <w:tcW w:w="386"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实施</w:t>
            </w:r>
          </w:p>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方案</w:t>
            </w:r>
          </w:p>
        </w:tc>
        <w:tc>
          <w:tcPr>
            <w:tcW w:w="462"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23</w:t>
            </w:r>
            <w:r>
              <w:rPr>
                <w:rFonts w:ascii="仿宋" w:eastAsia="仿宋" w:hAnsi="仿宋" w:cs="仿宋" w:hint="eastAsia"/>
                <w:color w:val="000000" w:themeColor="text1"/>
                <w:sz w:val="24"/>
                <w:szCs w:val="24"/>
              </w:rPr>
              <w:t>分</w:t>
            </w:r>
          </w:p>
        </w:tc>
        <w:tc>
          <w:tcPr>
            <w:tcW w:w="2525"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拟派驻园长</w:t>
            </w:r>
            <w:r>
              <w:rPr>
                <w:rFonts w:ascii="仿宋" w:eastAsia="仿宋" w:hAnsi="仿宋" w:cs="仿宋" w:hint="eastAsia"/>
                <w:color w:val="000000" w:themeColor="text1"/>
                <w:sz w:val="24"/>
                <w:szCs w:val="24"/>
              </w:rPr>
              <w:t>针对本项目的办园方案</w:t>
            </w:r>
            <w:r>
              <w:rPr>
                <w:rFonts w:ascii="仿宋" w:eastAsia="仿宋" w:hAnsi="仿宋" w:cs="仿宋" w:hint="eastAsia"/>
                <w:color w:val="000000" w:themeColor="text1"/>
                <w:sz w:val="24"/>
                <w:szCs w:val="24"/>
                <w:lang w:val="en-US" w:eastAsia="zh-CN"/>
              </w:rPr>
              <w:t>进行</w:t>
            </w:r>
            <w:r>
              <w:rPr>
                <w:rFonts w:ascii="仿宋" w:eastAsia="仿宋" w:hAnsi="仿宋" w:cs="仿宋" w:hint="eastAsia"/>
                <w:color w:val="000000" w:themeColor="text1"/>
                <w:sz w:val="24"/>
                <w:szCs w:val="24"/>
              </w:rPr>
              <w:t>现场陈述进行综合打分（供应商须提供</w:t>
            </w:r>
            <w:r>
              <w:rPr>
                <w:rFonts w:ascii="仿宋" w:eastAsia="仿宋" w:hAnsi="仿宋" w:cs="仿宋" w:hint="eastAsia"/>
                <w:color w:val="000000" w:themeColor="text1"/>
                <w:sz w:val="24"/>
                <w:szCs w:val="24"/>
                <w:lang w:val="en-US" w:eastAsia="zh-CN" w:bidi="en-US"/>
              </w:rPr>
              <w:t>PPT</w:t>
            </w:r>
            <w:r>
              <w:rPr>
                <w:rFonts w:ascii="仿宋" w:eastAsia="仿宋" w:hAnsi="仿宋" w:cs="仿宋" w:hint="eastAsia"/>
                <w:color w:val="000000" w:themeColor="text1"/>
                <w:sz w:val="24"/>
                <w:szCs w:val="24"/>
                <w:lang w:val="en-US" w:eastAsia="zh-CN" w:bidi="en-US"/>
              </w:rPr>
              <w:t>）</w:t>
            </w:r>
          </w:p>
          <w:p w:rsidR="00D93479" w:rsidRDefault="002E498E" w:rsidP="00CD654C">
            <w:pPr>
              <w:pStyle w:val="Other1"/>
              <w:tabs>
                <w:tab w:val="left" w:pos="245"/>
              </w:tabs>
              <w:spacing w:afterLines="10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rPr>
              <w:t>办园</w:t>
            </w:r>
            <w:r>
              <w:rPr>
                <w:rFonts w:ascii="仿宋" w:eastAsia="仿宋" w:hAnsi="仿宋" w:cs="仿宋" w:hint="eastAsia"/>
                <w:color w:val="000000" w:themeColor="text1"/>
                <w:sz w:val="24"/>
                <w:szCs w:val="24"/>
                <w:lang w:val="en-US" w:eastAsia="zh-CN"/>
              </w:rPr>
              <w:t>目标</w:t>
            </w:r>
            <w:r>
              <w:rPr>
                <w:rFonts w:ascii="仿宋" w:eastAsia="仿宋" w:hAnsi="仿宋" w:cs="仿宋" w:hint="eastAsia"/>
                <w:color w:val="000000" w:themeColor="text1"/>
                <w:sz w:val="24"/>
                <w:szCs w:val="24"/>
                <w:lang w:val="en-US" w:eastAsia="zh-CN"/>
              </w:rPr>
              <w:t>定位</w:t>
            </w:r>
            <w:r>
              <w:rPr>
                <w:rFonts w:ascii="仿宋" w:eastAsia="仿宋" w:hAnsi="仿宋" w:cs="仿宋" w:hint="eastAsia"/>
                <w:color w:val="000000" w:themeColor="text1"/>
                <w:sz w:val="24"/>
                <w:szCs w:val="24"/>
              </w:rPr>
              <w:t>（包含但不限于</w:t>
            </w:r>
            <w:r>
              <w:rPr>
                <w:rFonts w:ascii="仿宋" w:eastAsia="仿宋" w:hAnsi="仿宋" w:cs="仿宋" w:hint="eastAsia"/>
                <w:color w:val="000000" w:themeColor="text1"/>
                <w:sz w:val="24"/>
                <w:szCs w:val="24"/>
                <w:lang w:eastAsia="zh-CN"/>
              </w:rPr>
              <w:t>①</w:t>
            </w:r>
            <w:r>
              <w:rPr>
                <w:rFonts w:ascii="仿宋" w:eastAsia="仿宋" w:hAnsi="仿宋" w:cs="仿宋" w:hint="eastAsia"/>
                <w:color w:val="000000" w:themeColor="text1"/>
                <w:sz w:val="24"/>
                <w:szCs w:val="24"/>
              </w:rPr>
              <w:t>幼儿园</w:t>
            </w:r>
            <w:r>
              <w:rPr>
                <w:rFonts w:ascii="仿宋" w:eastAsia="仿宋" w:hAnsi="仿宋" w:cs="仿宋" w:hint="eastAsia"/>
                <w:color w:val="000000" w:themeColor="text1"/>
                <w:sz w:val="24"/>
                <w:szCs w:val="24"/>
                <w:lang w:val="en-US" w:eastAsia="zh-CN"/>
              </w:rPr>
              <w:t>现状和②服务对象调研</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eastAsia="zh-CN"/>
              </w:rPr>
              <w:t>③</w:t>
            </w:r>
            <w:r>
              <w:rPr>
                <w:rFonts w:ascii="仿宋" w:eastAsia="仿宋" w:hAnsi="仿宋" w:cs="仿宋" w:hint="eastAsia"/>
                <w:color w:val="000000" w:themeColor="text1"/>
                <w:sz w:val="24"/>
                <w:szCs w:val="24"/>
                <w:lang w:val="en-US" w:eastAsia="zh-CN"/>
              </w:rPr>
              <w:t>三年发展</w:t>
            </w:r>
            <w:r>
              <w:rPr>
                <w:rFonts w:ascii="仿宋" w:eastAsia="仿宋" w:hAnsi="仿宋" w:cs="仿宋" w:hint="eastAsia"/>
                <w:color w:val="000000" w:themeColor="text1"/>
                <w:sz w:val="24"/>
                <w:szCs w:val="24"/>
              </w:rPr>
              <w:t>目标</w:t>
            </w:r>
            <w:r>
              <w:rPr>
                <w:rFonts w:ascii="仿宋" w:eastAsia="仿宋" w:hAnsi="仿宋" w:cs="仿宋" w:hint="eastAsia"/>
                <w:color w:val="000000" w:themeColor="text1"/>
                <w:sz w:val="24"/>
                <w:szCs w:val="24"/>
                <w:lang w:val="en-US" w:eastAsia="zh-CN"/>
              </w:rPr>
              <w:t>以及实施方案</w:t>
            </w:r>
            <w:r>
              <w:rPr>
                <w:rFonts w:ascii="仿宋" w:eastAsia="仿宋" w:hAnsi="仿宋" w:cs="仿宋" w:hint="eastAsia"/>
                <w:color w:val="000000" w:themeColor="text1"/>
                <w:sz w:val="24"/>
                <w:szCs w:val="24"/>
              </w:rPr>
              <w:t>）：满足以上全部评定方向且是否更完整，更可行，能否更好的满足本项目需求进行综合评比，且最能优质的满足采购人需求的得</w:t>
            </w:r>
            <w:r>
              <w:rPr>
                <w:rFonts w:ascii="仿宋" w:eastAsia="仿宋" w:hAnsi="仿宋" w:cs="仿宋" w:hint="eastAsia"/>
                <w:color w:val="000000" w:themeColor="text1"/>
                <w:sz w:val="24"/>
                <w:szCs w:val="24"/>
                <w:lang w:val="en-US" w:eastAsia="zh-CN"/>
              </w:rPr>
              <w:t>6</w:t>
            </w:r>
            <w:r>
              <w:rPr>
                <w:rFonts w:ascii="仿宋" w:eastAsia="仿宋" w:hAnsi="仿宋" w:cs="仿宋" w:hint="eastAsia"/>
                <w:color w:val="000000" w:themeColor="text1"/>
                <w:sz w:val="24"/>
                <w:szCs w:val="24"/>
              </w:rPr>
              <w:t>分，以上内容不完整或相关内容现场陈述简略、不清晰、</w:t>
            </w:r>
            <w:r>
              <w:rPr>
                <w:rFonts w:ascii="仿宋" w:eastAsia="仿宋" w:hAnsi="仿宋" w:cs="仿宋" w:hint="eastAsia"/>
                <w:color w:val="000000" w:themeColor="text1"/>
                <w:sz w:val="24"/>
                <w:szCs w:val="24"/>
                <w:lang w:val="en-US" w:eastAsia="zh-CN"/>
              </w:rPr>
              <w:t>不合理的</w:t>
            </w:r>
            <w:r>
              <w:rPr>
                <w:rFonts w:ascii="仿宋" w:eastAsia="仿宋" w:hAnsi="仿宋" w:cs="仿宋" w:hint="eastAsia"/>
                <w:color w:val="000000" w:themeColor="text1"/>
                <w:sz w:val="24"/>
                <w:szCs w:val="24"/>
              </w:rPr>
              <w:t>，一项扣</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lang w:val="en-US" w:eastAsia="zh-CN" w:bidi="en-US"/>
              </w:rPr>
              <w:t>2</w:t>
            </w:r>
            <w:r>
              <w:rPr>
                <w:rFonts w:ascii="仿宋" w:eastAsia="仿宋" w:hAnsi="仿宋" w:cs="仿宋" w:hint="eastAsia"/>
                <w:color w:val="000000" w:themeColor="text1"/>
                <w:sz w:val="24"/>
                <w:szCs w:val="24"/>
              </w:rPr>
              <w:t>分，扣完为止，未提供不得分。</w:t>
            </w:r>
          </w:p>
          <w:p w:rsidR="00D93479" w:rsidRDefault="002E498E" w:rsidP="00CD654C">
            <w:pPr>
              <w:pStyle w:val="Other1"/>
              <w:tabs>
                <w:tab w:val="left" w:pos="245"/>
              </w:tabs>
              <w:spacing w:afterLines="10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rPr>
              <w:t>办园</w:t>
            </w:r>
            <w:r>
              <w:rPr>
                <w:rFonts w:ascii="仿宋" w:eastAsia="仿宋" w:hAnsi="仿宋" w:cs="仿宋" w:hint="eastAsia"/>
                <w:color w:val="000000" w:themeColor="text1"/>
                <w:sz w:val="24"/>
                <w:szCs w:val="24"/>
                <w:lang w:val="en-US" w:eastAsia="zh-CN"/>
              </w:rPr>
              <w:t>特色打造方案</w:t>
            </w:r>
            <w:r>
              <w:rPr>
                <w:rFonts w:ascii="仿宋" w:eastAsia="仿宋" w:hAnsi="仿宋" w:cs="仿宋" w:hint="eastAsia"/>
                <w:color w:val="000000" w:themeColor="text1"/>
                <w:sz w:val="24"/>
                <w:szCs w:val="24"/>
              </w:rPr>
              <w:t>（包含但不限于</w:t>
            </w:r>
            <w:r>
              <w:rPr>
                <w:rFonts w:ascii="仿宋" w:eastAsia="仿宋" w:hAnsi="仿宋" w:cs="仿宋" w:hint="eastAsia"/>
                <w:color w:val="000000" w:themeColor="text1"/>
                <w:sz w:val="24"/>
                <w:szCs w:val="24"/>
                <w:lang w:eastAsia="zh-CN"/>
              </w:rPr>
              <w:t>①</w:t>
            </w:r>
            <w:r>
              <w:rPr>
                <w:rFonts w:ascii="仿宋" w:eastAsia="仿宋" w:hAnsi="仿宋" w:cs="仿宋" w:hint="eastAsia"/>
                <w:color w:val="000000" w:themeColor="text1"/>
                <w:sz w:val="24"/>
                <w:szCs w:val="24"/>
              </w:rPr>
              <w:t>幼儿园</w:t>
            </w:r>
            <w:r>
              <w:rPr>
                <w:rFonts w:ascii="仿宋" w:eastAsia="仿宋" w:hAnsi="仿宋" w:cs="仿宋" w:hint="eastAsia"/>
                <w:color w:val="000000" w:themeColor="text1"/>
                <w:sz w:val="24"/>
                <w:szCs w:val="24"/>
                <w:lang w:val="en-US" w:eastAsia="zh-CN"/>
              </w:rPr>
              <w:t>特色口号</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val="en-US" w:eastAsia="zh-CN"/>
              </w:rPr>
              <w:t>②特色视觉系统</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eastAsia="zh-CN"/>
              </w:rPr>
              <w:t>③</w:t>
            </w:r>
            <w:r>
              <w:rPr>
                <w:rFonts w:ascii="仿宋" w:eastAsia="仿宋" w:hAnsi="仿宋" w:cs="仿宋" w:hint="eastAsia"/>
                <w:color w:val="000000" w:themeColor="text1"/>
                <w:sz w:val="24"/>
                <w:szCs w:val="24"/>
                <w:lang w:val="en-US" w:eastAsia="zh-CN"/>
              </w:rPr>
              <w:t>特色环境创设</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eastAsia="zh-CN"/>
              </w:rPr>
              <w:t>④</w:t>
            </w:r>
            <w:r>
              <w:rPr>
                <w:rFonts w:ascii="仿宋" w:eastAsia="仿宋" w:hAnsi="仿宋" w:cs="仿宋" w:hint="eastAsia"/>
                <w:color w:val="000000" w:themeColor="text1"/>
                <w:sz w:val="24"/>
                <w:szCs w:val="24"/>
              </w:rPr>
              <w:t>特色课程建设等）：满足以上全部评定方向且是否更完整，更可行，能否更好的满足本项目需求进行综合评比，且最能优质的满足采购人需求的得</w:t>
            </w: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rPr>
              <w:t>分，以上内容不完整或相关内容现场陈述简略、不清晰</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lang w:val="en-US" w:eastAsia="zh-CN"/>
              </w:rPr>
              <w:t>不合理的</w:t>
            </w:r>
            <w:r>
              <w:rPr>
                <w:rFonts w:ascii="仿宋" w:eastAsia="仿宋" w:hAnsi="仿宋" w:cs="仿宋" w:hint="eastAsia"/>
                <w:color w:val="000000" w:themeColor="text1"/>
                <w:sz w:val="24"/>
                <w:szCs w:val="24"/>
              </w:rPr>
              <w:t>，一项扣</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rPr>
              <w:t>分，扣完为止，未提供不得分。</w:t>
            </w:r>
          </w:p>
          <w:p w:rsidR="00D93479" w:rsidRDefault="002E498E" w:rsidP="00CD654C">
            <w:pPr>
              <w:pStyle w:val="Other1"/>
              <w:tabs>
                <w:tab w:val="left" w:pos="245"/>
              </w:tabs>
              <w:spacing w:afterLines="10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3</w:t>
            </w:r>
            <w:r>
              <w:rPr>
                <w:rFonts w:ascii="仿宋" w:eastAsia="仿宋" w:hAnsi="仿宋" w:cs="仿宋" w:hint="eastAsia"/>
                <w:color w:val="000000" w:themeColor="text1"/>
                <w:sz w:val="24"/>
                <w:szCs w:val="24"/>
                <w:lang w:val="en-US" w:eastAsia="zh-CN"/>
              </w:rPr>
              <w:t>、硬件改造提升方案</w:t>
            </w:r>
            <w:r>
              <w:rPr>
                <w:rFonts w:ascii="仿宋" w:eastAsia="仿宋" w:hAnsi="仿宋" w:cs="仿宋" w:hint="eastAsia"/>
                <w:color w:val="000000" w:themeColor="text1"/>
                <w:sz w:val="24"/>
                <w:szCs w:val="24"/>
              </w:rPr>
              <w:t>（包含但不限于</w:t>
            </w:r>
            <w:r>
              <w:rPr>
                <w:rFonts w:ascii="仿宋" w:eastAsia="仿宋" w:hAnsi="仿宋" w:cs="仿宋" w:hint="eastAsia"/>
                <w:color w:val="000000" w:themeColor="text1"/>
                <w:sz w:val="24"/>
                <w:szCs w:val="24"/>
                <w:lang w:eastAsia="zh-CN"/>
              </w:rPr>
              <w:t>①</w:t>
            </w:r>
            <w:r>
              <w:rPr>
                <w:rFonts w:ascii="仿宋" w:eastAsia="仿宋" w:hAnsi="仿宋" w:cs="仿宋" w:hint="eastAsia"/>
                <w:color w:val="000000" w:themeColor="text1"/>
                <w:sz w:val="24"/>
                <w:szCs w:val="24"/>
              </w:rPr>
              <w:t>幼儿园</w:t>
            </w:r>
            <w:r>
              <w:rPr>
                <w:rFonts w:ascii="仿宋" w:eastAsia="仿宋" w:hAnsi="仿宋" w:cs="仿宋" w:hint="eastAsia"/>
                <w:color w:val="000000" w:themeColor="text1"/>
                <w:sz w:val="24"/>
                <w:szCs w:val="24"/>
                <w:lang w:val="en-US" w:eastAsia="zh-CN"/>
              </w:rPr>
              <w:t>户外功能区</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val="en-US" w:eastAsia="zh-CN"/>
              </w:rPr>
              <w:t>②室内功能室规划，</w:t>
            </w:r>
            <w:r>
              <w:rPr>
                <w:rFonts w:ascii="仿宋" w:eastAsia="仿宋" w:hAnsi="仿宋" w:cs="仿宋" w:hint="eastAsia"/>
                <w:color w:val="000000" w:themeColor="text1"/>
                <w:sz w:val="24"/>
                <w:szCs w:val="24"/>
                <w:lang w:eastAsia="zh-CN"/>
              </w:rPr>
              <w:t>③</w:t>
            </w:r>
            <w:r>
              <w:rPr>
                <w:rFonts w:ascii="仿宋" w:eastAsia="仿宋" w:hAnsi="仿宋" w:cs="仿宋" w:hint="eastAsia"/>
                <w:color w:val="000000" w:themeColor="text1"/>
                <w:sz w:val="24"/>
                <w:szCs w:val="24"/>
                <w:lang w:val="en-US" w:eastAsia="zh-CN"/>
              </w:rPr>
              <w:t>结合特色定位的硬件改造提升方案</w:t>
            </w:r>
            <w:r>
              <w:rPr>
                <w:rFonts w:ascii="仿宋" w:eastAsia="仿宋" w:hAnsi="仿宋" w:cs="仿宋" w:hint="eastAsia"/>
                <w:color w:val="000000" w:themeColor="text1"/>
                <w:sz w:val="24"/>
                <w:szCs w:val="24"/>
              </w:rPr>
              <w:t>等）：满足以上全部评定方向且是否更完整，更可行，能否更好的满足本项目需求进行综合评比，且最能优质的满足采购人需求的得</w:t>
            </w:r>
            <w:r>
              <w:rPr>
                <w:rFonts w:ascii="仿宋" w:eastAsia="仿宋" w:hAnsi="仿宋" w:cs="仿宋" w:hint="eastAsia"/>
                <w:color w:val="000000" w:themeColor="text1"/>
                <w:sz w:val="24"/>
                <w:szCs w:val="24"/>
                <w:lang w:val="en-US" w:eastAsia="zh-CN"/>
              </w:rPr>
              <w:t>6</w:t>
            </w:r>
            <w:r>
              <w:rPr>
                <w:rFonts w:ascii="仿宋" w:eastAsia="仿宋" w:hAnsi="仿宋" w:cs="仿宋" w:hint="eastAsia"/>
                <w:color w:val="000000" w:themeColor="text1"/>
                <w:sz w:val="24"/>
                <w:szCs w:val="24"/>
              </w:rPr>
              <w:t>分，以上内容不完整或相关内容现</w:t>
            </w:r>
            <w:r>
              <w:rPr>
                <w:rFonts w:ascii="仿宋" w:eastAsia="仿宋" w:hAnsi="仿宋" w:cs="仿宋" w:hint="eastAsia"/>
                <w:color w:val="000000" w:themeColor="text1"/>
                <w:sz w:val="24"/>
                <w:szCs w:val="24"/>
              </w:rPr>
              <w:lastRenderedPageBreak/>
              <w:t>场陈述简略、不清晰</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lang w:val="en-US" w:eastAsia="zh-CN"/>
              </w:rPr>
              <w:t>不合理的</w:t>
            </w:r>
            <w:r>
              <w:rPr>
                <w:rFonts w:ascii="仿宋" w:eastAsia="仿宋" w:hAnsi="仿宋" w:cs="仿宋" w:hint="eastAsia"/>
                <w:color w:val="000000" w:themeColor="text1"/>
                <w:sz w:val="24"/>
                <w:szCs w:val="24"/>
              </w:rPr>
              <w:t>，一项扣</w:t>
            </w: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rPr>
              <w:t>分，扣完为止，未提供不得分。</w:t>
            </w:r>
          </w:p>
          <w:p w:rsidR="00D93479" w:rsidRDefault="002E498E" w:rsidP="00CD654C">
            <w:pPr>
              <w:pStyle w:val="Other1"/>
              <w:tabs>
                <w:tab w:val="left" w:pos="245"/>
              </w:tabs>
              <w:spacing w:afterLines="10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lang w:val="en-US" w:eastAsia="zh-CN"/>
              </w:rPr>
              <w:t>、教学评估和应用方案</w:t>
            </w:r>
            <w:r>
              <w:rPr>
                <w:rFonts w:ascii="仿宋" w:eastAsia="仿宋" w:hAnsi="仿宋" w:cs="仿宋" w:hint="eastAsia"/>
                <w:color w:val="000000" w:themeColor="text1"/>
                <w:sz w:val="24"/>
                <w:szCs w:val="24"/>
              </w:rPr>
              <w:t>（包含但不限于</w:t>
            </w:r>
            <w:r>
              <w:rPr>
                <w:rFonts w:ascii="仿宋" w:eastAsia="仿宋" w:hAnsi="仿宋" w:cs="仿宋" w:hint="eastAsia"/>
                <w:color w:val="000000" w:themeColor="text1"/>
                <w:sz w:val="24"/>
                <w:szCs w:val="24"/>
                <w:lang w:eastAsia="zh-CN"/>
              </w:rPr>
              <w:t>①</w:t>
            </w:r>
            <w:r>
              <w:rPr>
                <w:rFonts w:ascii="仿宋" w:eastAsia="仿宋" w:hAnsi="仿宋" w:cs="仿宋" w:hint="eastAsia"/>
                <w:color w:val="000000" w:themeColor="text1"/>
                <w:sz w:val="24"/>
                <w:szCs w:val="24"/>
              </w:rPr>
              <w:t>幼儿园</w:t>
            </w:r>
            <w:r>
              <w:rPr>
                <w:rFonts w:ascii="仿宋" w:eastAsia="仿宋" w:hAnsi="仿宋" w:cs="仿宋" w:hint="eastAsia"/>
                <w:color w:val="000000" w:themeColor="text1"/>
                <w:sz w:val="24"/>
                <w:szCs w:val="24"/>
                <w:lang w:val="en-US" w:eastAsia="zh-CN"/>
              </w:rPr>
              <w:t>幼儿发展评价标准，②幼儿园教育质量评估</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eastAsia="zh-CN"/>
              </w:rPr>
              <w:t>③</w:t>
            </w:r>
            <w:r>
              <w:rPr>
                <w:rFonts w:ascii="仿宋" w:eastAsia="仿宋" w:hAnsi="仿宋" w:cs="仿宋" w:hint="eastAsia"/>
                <w:color w:val="000000" w:themeColor="text1"/>
                <w:sz w:val="24"/>
                <w:szCs w:val="24"/>
                <w:lang w:val="en-US" w:eastAsia="zh-CN"/>
              </w:rPr>
              <w:t>评估结果应用</w:t>
            </w:r>
            <w:r>
              <w:rPr>
                <w:rFonts w:ascii="仿宋" w:eastAsia="仿宋" w:hAnsi="仿宋" w:cs="仿宋" w:hint="eastAsia"/>
                <w:color w:val="000000" w:themeColor="text1"/>
                <w:sz w:val="24"/>
                <w:szCs w:val="24"/>
              </w:rPr>
              <w:t>等）：满足以上全部评定方向且是否更完整，更可行，能否更好的满足本项目需求进行综合评比，且最能优质的满足采购人需求的得</w:t>
            </w:r>
            <w:r>
              <w:rPr>
                <w:rFonts w:ascii="仿宋" w:eastAsia="仿宋" w:hAnsi="仿宋" w:cs="仿宋" w:hint="eastAsia"/>
                <w:color w:val="000000" w:themeColor="text1"/>
                <w:sz w:val="24"/>
                <w:szCs w:val="24"/>
                <w:lang w:val="en-US" w:eastAsia="zh-CN"/>
              </w:rPr>
              <w:t>3</w:t>
            </w:r>
            <w:r>
              <w:rPr>
                <w:rFonts w:ascii="仿宋" w:eastAsia="仿宋" w:hAnsi="仿宋" w:cs="仿宋" w:hint="eastAsia"/>
                <w:color w:val="000000" w:themeColor="text1"/>
                <w:sz w:val="24"/>
                <w:szCs w:val="24"/>
              </w:rPr>
              <w:t>分，以上内容不完整或</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相关内容现场陈述</w:t>
            </w:r>
            <w:r>
              <w:rPr>
                <w:rFonts w:ascii="仿宋" w:eastAsia="仿宋" w:hAnsi="仿宋" w:cs="仿宋" w:hint="eastAsia"/>
                <w:color w:val="000000" w:themeColor="text1"/>
                <w:sz w:val="24"/>
                <w:szCs w:val="24"/>
                <w:lang w:val="en-US" w:eastAsia="zh-CN"/>
              </w:rPr>
              <w:t>不</w:t>
            </w:r>
            <w:r>
              <w:rPr>
                <w:rFonts w:ascii="仿宋" w:eastAsia="仿宋" w:hAnsi="仿宋" w:cs="仿宋" w:hint="eastAsia"/>
                <w:color w:val="000000" w:themeColor="text1"/>
                <w:sz w:val="24"/>
                <w:szCs w:val="24"/>
              </w:rPr>
              <w:t>简略、不清晰</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lang w:val="en-US" w:eastAsia="zh-CN"/>
              </w:rPr>
              <w:t>不合理的，</w:t>
            </w:r>
            <w:r>
              <w:rPr>
                <w:rFonts w:ascii="仿宋" w:eastAsia="仿宋" w:hAnsi="仿宋" w:cs="仿宋" w:hint="eastAsia"/>
                <w:color w:val="000000" w:themeColor="text1"/>
                <w:sz w:val="24"/>
                <w:szCs w:val="24"/>
              </w:rPr>
              <w:t>一项扣</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lang w:val="en-US" w:eastAsia="zh-CN" w:bidi="en-US"/>
              </w:rPr>
              <w:t>1</w:t>
            </w:r>
            <w:r>
              <w:rPr>
                <w:rFonts w:ascii="仿宋" w:eastAsia="仿宋" w:hAnsi="仿宋" w:cs="仿宋" w:hint="eastAsia"/>
                <w:color w:val="000000" w:themeColor="text1"/>
                <w:sz w:val="24"/>
                <w:szCs w:val="24"/>
              </w:rPr>
              <w:t>分，扣完为止，未提供不得分。</w:t>
            </w:r>
          </w:p>
          <w:p w:rsidR="00D93479" w:rsidRDefault="002E498E">
            <w:pPr>
              <w:pStyle w:val="Other1"/>
              <w:tabs>
                <w:tab w:val="left" w:pos="245"/>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5</w:t>
            </w:r>
            <w:r>
              <w:rPr>
                <w:rFonts w:ascii="仿宋" w:eastAsia="仿宋" w:hAnsi="仿宋" w:cs="仿宋" w:hint="eastAsia"/>
                <w:color w:val="000000" w:themeColor="text1"/>
                <w:sz w:val="24"/>
                <w:szCs w:val="24"/>
                <w:lang w:val="en-US" w:eastAsia="zh-CN"/>
              </w:rPr>
              <w:t>、教职员工培训方案</w:t>
            </w:r>
            <w:r>
              <w:rPr>
                <w:rFonts w:ascii="仿宋" w:eastAsia="仿宋" w:hAnsi="仿宋" w:cs="仿宋" w:hint="eastAsia"/>
                <w:color w:val="000000" w:themeColor="text1"/>
                <w:sz w:val="24"/>
                <w:szCs w:val="24"/>
              </w:rPr>
              <w:t>（包含但不限于</w:t>
            </w:r>
            <w:r>
              <w:rPr>
                <w:rFonts w:ascii="仿宋" w:eastAsia="仿宋" w:hAnsi="仿宋" w:cs="仿宋" w:hint="eastAsia"/>
                <w:color w:val="000000" w:themeColor="text1"/>
                <w:sz w:val="24"/>
                <w:szCs w:val="24"/>
                <w:lang w:eastAsia="zh-CN"/>
              </w:rPr>
              <w:t>①</w:t>
            </w:r>
            <w:r>
              <w:rPr>
                <w:rFonts w:ascii="仿宋" w:eastAsia="仿宋" w:hAnsi="仿宋" w:cs="仿宋" w:hint="eastAsia"/>
                <w:color w:val="000000" w:themeColor="text1"/>
                <w:sz w:val="24"/>
                <w:szCs w:val="24"/>
              </w:rPr>
              <w:t>幼儿园</w:t>
            </w:r>
            <w:r>
              <w:rPr>
                <w:rFonts w:ascii="仿宋" w:eastAsia="仿宋" w:hAnsi="仿宋" w:cs="仿宋" w:hint="eastAsia"/>
                <w:color w:val="000000" w:themeColor="text1"/>
                <w:sz w:val="24"/>
                <w:szCs w:val="24"/>
                <w:lang w:val="en-US" w:eastAsia="zh-CN"/>
              </w:rPr>
              <w:t>教职员工培训计划</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val="en-US" w:eastAsia="zh-CN"/>
              </w:rPr>
              <w:t>②专家团队到园指导计划</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eastAsia="zh-CN"/>
              </w:rPr>
              <w:t>③</w:t>
            </w:r>
            <w:r>
              <w:rPr>
                <w:rFonts w:ascii="仿宋" w:eastAsia="仿宋" w:hAnsi="仿宋" w:cs="仿宋" w:hint="eastAsia"/>
                <w:color w:val="000000" w:themeColor="text1"/>
                <w:sz w:val="24"/>
                <w:szCs w:val="24"/>
                <w:lang w:val="en-US" w:eastAsia="zh-CN"/>
              </w:rPr>
              <w:t>培训质量评估</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eastAsia="zh-CN"/>
              </w:rPr>
              <w:t>④</w:t>
            </w:r>
            <w:r>
              <w:rPr>
                <w:rFonts w:ascii="仿宋" w:eastAsia="仿宋" w:hAnsi="仿宋" w:cs="仿宋" w:hint="eastAsia"/>
                <w:color w:val="000000" w:themeColor="text1"/>
                <w:sz w:val="24"/>
                <w:szCs w:val="24"/>
                <w:lang w:val="en-US" w:eastAsia="zh-CN"/>
              </w:rPr>
              <w:t>评估结果应用</w:t>
            </w:r>
            <w:r>
              <w:rPr>
                <w:rFonts w:ascii="仿宋" w:eastAsia="仿宋" w:hAnsi="仿宋" w:cs="仿宋" w:hint="eastAsia"/>
                <w:color w:val="000000" w:themeColor="text1"/>
                <w:sz w:val="24"/>
                <w:szCs w:val="24"/>
              </w:rPr>
              <w:t>等）：满足以上全部评定方向且是否更完整</w:t>
            </w:r>
            <w:r>
              <w:rPr>
                <w:rFonts w:ascii="仿宋" w:eastAsia="仿宋" w:hAnsi="仿宋" w:cs="仿宋" w:hint="eastAsia"/>
                <w:color w:val="000000" w:themeColor="text1"/>
                <w:sz w:val="24"/>
                <w:szCs w:val="24"/>
              </w:rPr>
              <w:t>，更可行，能否更好的满足本项目需求进行综合评比，且最能优</w:t>
            </w:r>
            <w:r>
              <w:rPr>
                <w:rFonts w:ascii="仿宋" w:eastAsia="仿宋" w:hAnsi="仿宋" w:cs="仿宋" w:hint="eastAsia"/>
                <w:color w:val="000000" w:themeColor="text1"/>
                <w:sz w:val="24"/>
                <w:szCs w:val="24"/>
              </w:rPr>
              <w:t>质的满足采购人需求的得</w:t>
            </w:r>
            <w:r>
              <w:rPr>
                <w:rFonts w:ascii="仿宋" w:eastAsia="仿宋" w:hAnsi="仿宋" w:cs="仿宋" w:hint="eastAsia"/>
                <w:color w:val="000000" w:themeColor="text1"/>
                <w:sz w:val="24"/>
                <w:szCs w:val="24"/>
                <w:lang w:val="en-US" w:eastAsia="zh-CN"/>
              </w:rPr>
              <w:t>4</w:t>
            </w:r>
            <w:r>
              <w:rPr>
                <w:rFonts w:ascii="仿宋" w:eastAsia="仿宋" w:hAnsi="仿宋" w:cs="仿宋" w:hint="eastAsia"/>
                <w:color w:val="000000" w:themeColor="text1"/>
                <w:sz w:val="24"/>
                <w:szCs w:val="24"/>
              </w:rPr>
              <w:t>分，以上内容不完整或</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相关内容现场陈述</w:t>
            </w:r>
            <w:r>
              <w:rPr>
                <w:rFonts w:ascii="仿宋" w:eastAsia="仿宋" w:hAnsi="仿宋" w:cs="仿宋" w:hint="eastAsia"/>
                <w:color w:val="000000" w:themeColor="text1"/>
                <w:sz w:val="24"/>
                <w:szCs w:val="24"/>
                <w:lang w:val="en-US" w:eastAsia="zh-CN"/>
              </w:rPr>
              <w:t>不</w:t>
            </w:r>
            <w:r>
              <w:rPr>
                <w:rFonts w:ascii="仿宋" w:eastAsia="仿宋" w:hAnsi="仿宋" w:cs="仿宋" w:hint="eastAsia"/>
                <w:color w:val="000000" w:themeColor="text1"/>
                <w:sz w:val="24"/>
                <w:szCs w:val="24"/>
              </w:rPr>
              <w:t>简略、不清晰</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lang w:val="en-US" w:eastAsia="zh-CN"/>
              </w:rPr>
              <w:t>不合理的</w:t>
            </w:r>
            <w:r>
              <w:rPr>
                <w:rFonts w:ascii="仿宋" w:eastAsia="仿宋" w:hAnsi="仿宋" w:cs="仿宋" w:hint="eastAsia"/>
                <w:color w:val="000000" w:themeColor="text1"/>
                <w:sz w:val="24"/>
                <w:szCs w:val="24"/>
              </w:rPr>
              <w:t>，一项扣</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lang w:val="en-US" w:eastAsia="zh-CN" w:bidi="en-US"/>
              </w:rPr>
              <w:t>1</w:t>
            </w:r>
            <w:r>
              <w:rPr>
                <w:rFonts w:ascii="仿宋" w:eastAsia="仿宋" w:hAnsi="仿宋" w:cs="仿宋" w:hint="eastAsia"/>
                <w:color w:val="000000" w:themeColor="text1"/>
                <w:sz w:val="24"/>
                <w:szCs w:val="24"/>
              </w:rPr>
              <w:t>分，扣完为止，未提供不得分。</w:t>
            </w:r>
          </w:p>
          <w:p w:rsidR="00D93479" w:rsidRDefault="00D93479">
            <w:pPr>
              <w:pStyle w:val="Other1"/>
              <w:keepLines/>
              <w:widowControl/>
              <w:tabs>
                <w:tab w:val="left" w:pos="749"/>
              </w:tabs>
              <w:spacing w:after="0" w:line="240" w:lineRule="auto"/>
              <w:ind w:firstLineChars="200" w:firstLine="480"/>
              <w:rPr>
                <w:rFonts w:ascii="仿宋" w:eastAsia="仿宋" w:hAnsi="仿宋" w:cs="仿宋"/>
                <w:color w:val="000000" w:themeColor="text1"/>
                <w:sz w:val="24"/>
                <w:szCs w:val="24"/>
              </w:rPr>
            </w:pP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lastRenderedPageBreak/>
              <w:t>供应商应根据釆购需求提供内容完整、合理可行的相关内容，否则视为该项不满足。（内容完整是指包括但不限于文字、图片、表格等形式详细呈现方案内容；合理可行是指不存在不适用项目实际情况的情形、凭空编造、逻辑漏洞、科学原理错误以及不可能实现的夸大情形等</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rPr>
              <w:t>参加现场陈述的园长应与供商投标响应文件中提供的人员一致，否则本项得</w:t>
            </w:r>
            <w:r>
              <w:rPr>
                <w:rFonts w:ascii="仿宋" w:eastAsia="仿宋" w:hAnsi="仿宋" w:cs="仿宋" w:hint="eastAsia"/>
                <w:color w:val="000000" w:themeColor="text1"/>
                <w:sz w:val="24"/>
                <w:szCs w:val="24"/>
              </w:rPr>
              <w:t>0</w:t>
            </w:r>
            <w:r>
              <w:rPr>
                <w:rFonts w:ascii="仿宋" w:eastAsia="仿宋" w:hAnsi="仿宋" w:cs="仿宋" w:hint="eastAsia"/>
                <w:color w:val="000000" w:themeColor="text1"/>
                <w:sz w:val="24"/>
                <w:szCs w:val="24"/>
              </w:rPr>
              <w:t>分</w:t>
            </w: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rPr>
              <w:t>）</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技术评审方案</w:t>
            </w:r>
          </w:p>
        </w:tc>
      </w:tr>
      <w:tr w:rsidR="00D93479">
        <w:trPr>
          <w:trHeight w:val="192"/>
          <w:jc w:val="center"/>
        </w:trPr>
        <w:tc>
          <w:tcPr>
            <w:tcW w:w="274"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lastRenderedPageBreak/>
              <w:t>7</w:t>
            </w:r>
          </w:p>
        </w:tc>
        <w:tc>
          <w:tcPr>
            <w:tcW w:w="386"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现场问答</w:t>
            </w:r>
          </w:p>
        </w:tc>
        <w:tc>
          <w:tcPr>
            <w:tcW w:w="462"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15</w:t>
            </w:r>
            <w:r>
              <w:rPr>
                <w:rFonts w:ascii="仿宋" w:eastAsia="仿宋" w:hAnsi="仿宋" w:cs="仿宋" w:hint="eastAsia"/>
                <w:color w:val="000000" w:themeColor="text1"/>
                <w:sz w:val="24"/>
                <w:szCs w:val="24"/>
                <w:lang w:val="en-US" w:eastAsia="zh-CN"/>
              </w:rPr>
              <w:t>分</w:t>
            </w:r>
          </w:p>
        </w:tc>
        <w:tc>
          <w:tcPr>
            <w:tcW w:w="2525"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tabs>
                <w:tab w:val="left" w:pos="586"/>
              </w:tabs>
              <w:spacing w:after="0" w:line="363" w:lineRule="exact"/>
              <w:ind w:firstLine="20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评标委员会</w:t>
            </w:r>
            <w:r>
              <w:rPr>
                <w:rFonts w:ascii="仿宋" w:eastAsia="仿宋" w:hAnsi="仿宋" w:cs="仿宋" w:hint="eastAsia"/>
                <w:color w:val="000000" w:themeColor="text1"/>
                <w:sz w:val="24"/>
                <w:szCs w:val="24"/>
                <w:lang w:val="en-US" w:eastAsia="zh-CN"/>
              </w:rPr>
              <w:t>向拟派驻园长现场提出</w:t>
            </w:r>
            <w:r>
              <w:rPr>
                <w:rFonts w:ascii="仿宋" w:eastAsia="仿宋" w:hAnsi="仿宋" w:cs="仿宋" w:hint="eastAsia"/>
                <w:color w:val="000000" w:themeColor="text1"/>
                <w:sz w:val="24"/>
                <w:szCs w:val="24"/>
                <w:lang w:val="en-US" w:eastAsia="zh-CN"/>
              </w:rPr>
              <w:t>3</w:t>
            </w:r>
            <w:r>
              <w:rPr>
                <w:rFonts w:ascii="仿宋" w:eastAsia="仿宋" w:hAnsi="仿宋" w:cs="仿宋" w:hint="eastAsia"/>
                <w:color w:val="000000" w:themeColor="text1"/>
                <w:sz w:val="24"/>
                <w:szCs w:val="24"/>
                <w:lang w:val="en-US" w:eastAsia="zh-CN"/>
              </w:rPr>
              <w:t>个与本项目相关的问题，</w:t>
            </w:r>
            <w:r>
              <w:rPr>
                <w:rFonts w:ascii="仿宋" w:eastAsia="仿宋" w:hAnsi="仿宋" w:cs="仿宋" w:hint="eastAsia"/>
                <w:color w:val="000000" w:themeColor="text1"/>
                <w:sz w:val="24"/>
                <w:szCs w:val="24"/>
              </w:rPr>
              <w:t>现场回答是否清晰，思路是否明确等</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rPr>
              <w:t>满足以上全部评定方向且能的满足釆购人需求的</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lang w:val="en-US" w:eastAsia="zh-CN"/>
              </w:rPr>
              <w:t>一个问题得</w:t>
            </w:r>
            <w:r>
              <w:rPr>
                <w:rFonts w:ascii="仿宋" w:eastAsia="仿宋" w:hAnsi="仿宋" w:cs="仿宋" w:hint="eastAsia"/>
                <w:color w:val="000000" w:themeColor="text1"/>
                <w:sz w:val="24"/>
                <w:szCs w:val="24"/>
                <w:lang w:val="en-US" w:eastAsia="zh-CN"/>
              </w:rPr>
              <w:t>5</w:t>
            </w:r>
            <w:r>
              <w:rPr>
                <w:rFonts w:ascii="仿宋" w:eastAsia="仿宋" w:hAnsi="仿宋" w:cs="仿宋" w:hint="eastAsia"/>
                <w:color w:val="000000" w:themeColor="text1"/>
                <w:sz w:val="24"/>
                <w:szCs w:val="24"/>
                <w:lang w:val="en-US" w:eastAsia="zh-CN"/>
              </w:rPr>
              <w:t>分；</w:t>
            </w:r>
            <w:r>
              <w:rPr>
                <w:rFonts w:ascii="仿宋" w:eastAsia="仿宋" w:hAnsi="仿宋" w:cs="仿宋" w:hint="eastAsia"/>
                <w:color w:val="000000" w:themeColor="text1"/>
                <w:sz w:val="24"/>
                <w:szCs w:val="24"/>
                <w:lang w:eastAsia="zh-CN"/>
              </w:rPr>
              <w:t>回答</w:t>
            </w:r>
            <w:r>
              <w:rPr>
                <w:rFonts w:ascii="仿宋" w:eastAsia="仿宋" w:hAnsi="仿宋" w:cs="仿宋" w:hint="eastAsia"/>
                <w:color w:val="000000" w:themeColor="text1"/>
                <w:sz w:val="24"/>
                <w:szCs w:val="24"/>
              </w:rPr>
              <w:t>内容不完整或相关内容现场回答简略、不清晰、</w:t>
            </w:r>
            <w:r>
              <w:rPr>
                <w:rFonts w:ascii="仿宋" w:eastAsia="仿宋" w:hAnsi="仿宋" w:cs="仿宋" w:hint="eastAsia"/>
                <w:color w:val="000000" w:themeColor="text1"/>
                <w:sz w:val="24"/>
                <w:szCs w:val="24"/>
                <w:lang w:val="en-US" w:eastAsia="zh-CN"/>
              </w:rPr>
              <w:t>不合理的</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lang w:val="en-US" w:eastAsia="zh-CN"/>
              </w:rPr>
              <w:t>一个问题</w:t>
            </w:r>
            <w:r>
              <w:rPr>
                <w:rFonts w:ascii="仿宋" w:eastAsia="仿宋" w:hAnsi="仿宋" w:cs="仿宋" w:hint="eastAsia"/>
                <w:color w:val="000000" w:themeColor="text1"/>
                <w:sz w:val="24"/>
                <w:szCs w:val="24"/>
              </w:rPr>
              <w:t>一项扣</w:t>
            </w: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rPr>
              <w:t>分，</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lang w:val="en-US" w:eastAsia="zh-CN"/>
              </w:rPr>
              <w:t>一个问题最多扣</w:t>
            </w:r>
            <w:r>
              <w:rPr>
                <w:rFonts w:ascii="仿宋" w:eastAsia="仿宋" w:hAnsi="仿宋" w:cs="仿宋" w:hint="eastAsia"/>
                <w:color w:val="000000" w:themeColor="text1"/>
                <w:sz w:val="24"/>
                <w:szCs w:val="24"/>
                <w:lang w:val="en-US" w:eastAsia="zh-CN"/>
              </w:rPr>
              <w:t>5</w:t>
            </w:r>
            <w:r>
              <w:rPr>
                <w:rFonts w:ascii="仿宋" w:eastAsia="仿宋" w:hAnsi="仿宋" w:cs="仿宋" w:hint="eastAsia"/>
                <w:color w:val="000000" w:themeColor="text1"/>
                <w:sz w:val="24"/>
                <w:szCs w:val="24"/>
                <w:lang w:val="en-US" w:eastAsia="zh-CN"/>
              </w:rPr>
              <w:t>分。</w:t>
            </w:r>
          </w:p>
          <w:p w:rsidR="00D93479" w:rsidRDefault="00D93479">
            <w:pPr>
              <w:pStyle w:val="Other1"/>
              <w:keepLines/>
              <w:widowControl/>
              <w:tabs>
                <w:tab w:val="left" w:pos="749"/>
              </w:tabs>
              <w:spacing w:after="0" w:line="240" w:lineRule="auto"/>
              <w:ind w:firstLineChars="200" w:firstLine="480"/>
              <w:rPr>
                <w:rFonts w:ascii="仿宋" w:eastAsia="仿宋" w:hAnsi="仿宋" w:cs="仿宋"/>
                <w:color w:val="000000" w:themeColor="text1"/>
                <w:sz w:val="24"/>
                <w:szCs w:val="24"/>
              </w:rPr>
            </w:pP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注：</w:t>
            </w:r>
            <w:r>
              <w:rPr>
                <w:rFonts w:ascii="仿宋" w:eastAsia="仿宋" w:hAnsi="仿宋" w:cs="仿宋" w:hint="eastAsia"/>
                <w:color w:val="000000" w:themeColor="text1"/>
                <w:sz w:val="24"/>
                <w:szCs w:val="24"/>
                <w:lang w:val="en-US" w:eastAsia="zh-CN"/>
              </w:rPr>
              <w:t>拟派驻</w:t>
            </w:r>
            <w:r>
              <w:rPr>
                <w:rFonts w:ascii="仿宋" w:eastAsia="仿宋" w:hAnsi="仿宋" w:cs="仿宋" w:hint="eastAsia"/>
                <w:color w:val="000000" w:themeColor="text1"/>
                <w:sz w:val="24"/>
                <w:szCs w:val="24"/>
              </w:rPr>
              <w:t>园长陈述时间不超过</w:t>
            </w:r>
            <w:r>
              <w:rPr>
                <w:rFonts w:ascii="仿宋" w:eastAsia="仿宋" w:hAnsi="仿宋" w:cs="仿宋" w:hint="eastAsia"/>
                <w:color w:val="000000" w:themeColor="text1"/>
                <w:sz w:val="24"/>
                <w:szCs w:val="24"/>
                <w:lang w:val="en-US" w:eastAsia="zh-CN"/>
              </w:rPr>
              <w:t>10</w:t>
            </w:r>
            <w:r>
              <w:rPr>
                <w:rFonts w:ascii="仿宋" w:eastAsia="仿宋" w:hAnsi="仿宋" w:cs="仿宋" w:hint="eastAsia"/>
                <w:color w:val="000000" w:themeColor="text1"/>
                <w:sz w:val="24"/>
                <w:szCs w:val="24"/>
              </w:rPr>
              <w:t>分钟，（注：参加现场陈述的园长应与供商投标响应文件中提供的人员一致，否则本项得</w:t>
            </w:r>
            <w:r>
              <w:rPr>
                <w:rFonts w:ascii="仿宋" w:eastAsia="仿宋" w:hAnsi="仿宋" w:cs="仿宋" w:hint="eastAsia"/>
                <w:color w:val="000000" w:themeColor="text1"/>
                <w:sz w:val="24"/>
                <w:szCs w:val="24"/>
              </w:rPr>
              <w:t>0</w:t>
            </w:r>
            <w:r>
              <w:rPr>
                <w:rFonts w:ascii="仿宋" w:eastAsia="仿宋" w:hAnsi="仿宋" w:cs="仿宋" w:hint="eastAsia"/>
                <w:color w:val="000000" w:themeColor="text1"/>
                <w:sz w:val="24"/>
                <w:szCs w:val="24"/>
              </w:rPr>
              <w:t>分。</w:t>
            </w:r>
            <w:r>
              <w:rPr>
                <w:rFonts w:ascii="仿宋" w:eastAsia="仿宋" w:hAnsi="仿宋" w:cs="仿宋" w:hint="eastAsia"/>
                <w:color w:val="000000" w:themeColor="text1"/>
                <w:sz w:val="24"/>
                <w:szCs w:val="24"/>
                <w:lang w:eastAsia="zh-CN"/>
              </w:rPr>
              <w:t>）</w:t>
            </w:r>
          </w:p>
          <w:p w:rsidR="00D93479" w:rsidRDefault="00D93479">
            <w:pPr>
              <w:pStyle w:val="Other1"/>
              <w:keepLines/>
              <w:widowControl/>
              <w:tabs>
                <w:tab w:val="left" w:pos="749"/>
              </w:tabs>
              <w:spacing w:after="0" w:line="240" w:lineRule="auto"/>
              <w:ind w:firstLineChars="200" w:firstLine="480"/>
              <w:rPr>
                <w:rFonts w:ascii="仿宋" w:eastAsia="仿宋" w:hAnsi="仿宋" w:cs="仿宋"/>
                <w:color w:val="000000" w:themeColor="text1"/>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eastAsia="zh-CN"/>
              </w:rPr>
              <w:t>共同评审因素</w:t>
            </w:r>
          </w:p>
        </w:tc>
      </w:tr>
      <w:tr w:rsidR="00D93479">
        <w:trPr>
          <w:trHeight w:val="283"/>
          <w:jc w:val="center"/>
        </w:trPr>
        <w:tc>
          <w:tcPr>
            <w:tcW w:w="274"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8</w:t>
            </w:r>
          </w:p>
        </w:tc>
        <w:tc>
          <w:tcPr>
            <w:tcW w:w="386"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扶持</w:t>
            </w:r>
          </w:p>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政策</w:t>
            </w:r>
          </w:p>
          <w:p w:rsidR="00D93479" w:rsidRDefault="00D93479">
            <w:pPr>
              <w:pStyle w:val="Other1"/>
              <w:keepLines/>
              <w:widowControl/>
              <w:tabs>
                <w:tab w:val="left" w:pos="749"/>
              </w:tabs>
              <w:spacing w:after="0" w:line="240" w:lineRule="auto"/>
              <w:jc w:val="center"/>
              <w:rPr>
                <w:rFonts w:ascii="仿宋" w:eastAsia="仿宋" w:hAnsi="仿宋" w:cs="仿宋"/>
                <w:color w:val="000000" w:themeColor="text1"/>
                <w:sz w:val="24"/>
                <w:szCs w:val="24"/>
              </w:rPr>
            </w:pPr>
          </w:p>
        </w:tc>
        <w:tc>
          <w:tcPr>
            <w:tcW w:w="462"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分</w:t>
            </w:r>
          </w:p>
        </w:tc>
        <w:tc>
          <w:tcPr>
            <w:tcW w:w="2525"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ind w:firstLineChars="200"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投标人属于少数民族地区供应商，得</w:t>
            </w: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rPr>
              <w:t>分</w:t>
            </w:r>
            <w:r>
              <w:rPr>
                <w:rFonts w:ascii="仿宋" w:eastAsia="仿宋" w:hAnsi="仿宋" w:cs="仿宋" w:hint="eastAsia"/>
                <w:color w:val="000000" w:themeColor="text1"/>
                <w:sz w:val="24"/>
                <w:szCs w:val="24"/>
                <w:lang w:eastAsia="zh-CN"/>
              </w:rPr>
              <w:t>。</w:t>
            </w:r>
            <w:r>
              <w:rPr>
                <w:rFonts w:ascii="仿宋" w:eastAsia="仿宋" w:hAnsi="仿宋" w:cs="仿宋" w:hint="eastAsia"/>
                <w:color w:val="000000" w:themeColor="text1"/>
                <w:sz w:val="24"/>
                <w:szCs w:val="24"/>
              </w:rPr>
              <w:t>本项最多得</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分。</w:t>
            </w:r>
          </w:p>
          <w:p w:rsidR="00D93479" w:rsidRDefault="002E498E">
            <w:pPr>
              <w:pStyle w:val="Other1"/>
              <w:keepLines/>
              <w:widowControl/>
              <w:tabs>
                <w:tab w:val="left" w:pos="749"/>
              </w:tabs>
              <w:spacing w:after="0" w:line="240" w:lineRule="auto"/>
              <w:ind w:firstLineChars="200"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注：</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、提供注册地在少数民族地区的营业执照或法人登记证书等相关证明</w:t>
            </w:r>
            <w:r>
              <w:rPr>
                <w:rFonts w:ascii="仿宋" w:eastAsia="仿宋" w:hAnsi="仿宋" w:cs="仿宋" w:hint="eastAsia"/>
                <w:color w:val="000000" w:themeColor="text1"/>
                <w:sz w:val="24"/>
                <w:szCs w:val="24"/>
                <w:lang w:eastAsia="zh-CN"/>
              </w:rPr>
              <w:t>材料</w:t>
            </w: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相关证明材料复印件盖投标人鲜章。</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D93479">
            <w:pPr>
              <w:pStyle w:val="Other1"/>
              <w:keepLines/>
              <w:widowControl/>
              <w:tabs>
                <w:tab w:val="left" w:pos="749"/>
              </w:tabs>
              <w:spacing w:after="0" w:line="240" w:lineRule="auto"/>
              <w:ind w:firstLineChars="200" w:firstLine="480"/>
              <w:rPr>
                <w:rFonts w:ascii="仿宋" w:eastAsia="仿宋" w:hAnsi="仿宋" w:cs="仿宋"/>
                <w:color w:val="000000" w:themeColor="text1"/>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keepLines/>
              <w:widowControl/>
              <w:tabs>
                <w:tab w:val="left" w:pos="749"/>
              </w:tabs>
              <w:spacing w:after="0" w:line="240" w:lineRule="auto"/>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eastAsia="zh-CN"/>
              </w:rPr>
              <w:t>共同评审因素</w:t>
            </w:r>
          </w:p>
        </w:tc>
      </w:tr>
      <w:tr w:rsidR="00D93479">
        <w:trPr>
          <w:trHeight w:val="283"/>
          <w:jc w:val="center"/>
        </w:trPr>
        <w:tc>
          <w:tcPr>
            <w:tcW w:w="274"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9</w:t>
            </w:r>
          </w:p>
        </w:tc>
        <w:tc>
          <w:tcPr>
            <w:tcW w:w="386"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eastAsia="zh-CN"/>
              </w:rPr>
              <w:t>投标</w:t>
            </w:r>
            <w:r>
              <w:rPr>
                <w:rFonts w:ascii="仿宋" w:eastAsia="仿宋" w:hAnsi="仿宋" w:cs="仿宋" w:hint="eastAsia"/>
                <w:color w:val="000000" w:themeColor="text1"/>
                <w:sz w:val="24"/>
                <w:szCs w:val="24"/>
              </w:rPr>
              <w:t>文件规范</w:t>
            </w:r>
            <w:r>
              <w:rPr>
                <w:rFonts w:ascii="仿宋" w:eastAsia="仿宋" w:hAnsi="仿宋" w:cs="仿宋" w:hint="eastAsia"/>
                <w:color w:val="000000" w:themeColor="text1"/>
                <w:sz w:val="24"/>
                <w:szCs w:val="24"/>
                <w:lang w:eastAsia="zh-CN"/>
              </w:rPr>
              <w:t>性</w:t>
            </w:r>
          </w:p>
        </w:tc>
        <w:tc>
          <w:tcPr>
            <w:tcW w:w="462"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1</w:t>
            </w:r>
            <w:r>
              <w:rPr>
                <w:rFonts w:ascii="仿宋" w:eastAsia="仿宋" w:hAnsi="仿宋" w:cs="仿宋" w:hint="eastAsia"/>
                <w:color w:val="000000" w:themeColor="text1"/>
                <w:sz w:val="24"/>
                <w:szCs w:val="24"/>
                <w:lang w:val="en-US" w:eastAsia="zh-CN"/>
              </w:rPr>
              <w:t>分</w:t>
            </w:r>
          </w:p>
        </w:tc>
        <w:tc>
          <w:tcPr>
            <w:tcW w:w="2525"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keepLines/>
              <w:widowControl/>
              <w:tabs>
                <w:tab w:val="left" w:pos="749"/>
              </w:tabs>
              <w:spacing w:after="0" w:line="240" w:lineRule="auto"/>
              <w:ind w:firstLineChars="200"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eastAsia="zh-CN"/>
              </w:rPr>
              <w:t>投标</w:t>
            </w:r>
            <w:r>
              <w:rPr>
                <w:rFonts w:ascii="仿宋" w:eastAsia="仿宋" w:hAnsi="仿宋" w:cs="仿宋" w:hint="eastAsia"/>
                <w:color w:val="000000" w:themeColor="text1"/>
                <w:sz w:val="24"/>
                <w:szCs w:val="24"/>
              </w:rPr>
              <w:t>文件制作规范，没有细微偏差情形的</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得</w:t>
            </w: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分；有一项细微偏差扣</w:t>
            </w:r>
            <w:r>
              <w:rPr>
                <w:rFonts w:ascii="仿宋" w:eastAsia="仿宋" w:hAnsi="仿宋" w:cs="仿宋" w:hint="eastAsia"/>
                <w:color w:val="000000" w:themeColor="text1"/>
                <w:sz w:val="24"/>
                <w:szCs w:val="24"/>
                <w:lang w:val="en-US" w:eastAsia="zh-CN" w:bidi="en-US"/>
              </w:rPr>
              <w:t xml:space="preserve">0. </w:t>
            </w:r>
            <w:r>
              <w:rPr>
                <w:rFonts w:ascii="仿宋" w:eastAsia="仿宋" w:hAnsi="仿宋" w:cs="仿宋" w:hint="eastAsia"/>
                <w:color w:val="000000" w:themeColor="text1"/>
                <w:sz w:val="24"/>
                <w:szCs w:val="24"/>
              </w:rPr>
              <w:t>5</w:t>
            </w:r>
            <w:r>
              <w:rPr>
                <w:rFonts w:ascii="仿宋" w:eastAsia="仿宋" w:hAnsi="仿宋" w:cs="仿宋" w:hint="eastAsia"/>
                <w:color w:val="000000" w:themeColor="text1"/>
                <w:sz w:val="24"/>
                <w:szCs w:val="24"/>
              </w:rPr>
              <w:t>分，直至该项分值扣完为止。</w:t>
            </w:r>
          </w:p>
        </w:tc>
        <w:tc>
          <w:tcPr>
            <w:tcW w:w="807"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D93479">
            <w:pPr>
              <w:pStyle w:val="Other1"/>
              <w:keepLines/>
              <w:widowControl/>
              <w:tabs>
                <w:tab w:val="left" w:pos="749"/>
              </w:tabs>
              <w:spacing w:after="0" w:line="240" w:lineRule="auto"/>
              <w:ind w:firstLineChars="200" w:firstLine="480"/>
              <w:rPr>
                <w:rFonts w:ascii="仿宋" w:eastAsia="仿宋" w:hAnsi="仿宋" w:cs="仿宋"/>
                <w:color w:val="000000" w:themeColor="text1"/>
                <w:sz w:val="24"/>
                <w:szCs w:val="24"/>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D93479">
            <w:pPr>
              <w:pStyle w:val="Other1"/>
              <w:keepLines/>
              <w:widowControl/>
              <w:tabs>
                <w:tab w:val="left" w:pos="749"/>
              </w:tabs>
              <w:spacing w:after="0" w:line="240" w:lineRule="auto"/>
              <w:rPr>
                <w:rFonts w:ascii="仿宋" w:eastAsia="仿宋" w:hAnsi="仿宋" w:cs="仿宋"/>
                <w:color w:val="000000" w:themeColor="text1"/>
                <w:sz w:val="24"/>
                <w:szCs w:val="24"/>
              </w:rPr>
            </w:pPr>
          </w:p>
        </w:tc>
      </w:tr>
    </w:tbl>
    <w:p w:rsidR="00D93479" w:rsidRDefault="00D93479">
      <w:pPr>
        <w:ind w:firstLineChars="150" w:firstLine="360"/>
        <w:rPr>
          <w:rFonts w:ascii="仿宋" w:eastAsia="仿宋" w:hAnsi="仿宋"/>
          <w:color w:val="000000" w:themeColor="text1"/>
          <w:sz w:val="24"/>
        </w:rPr>
      </w:pPr>
    </w:p>
    <w:p w:rsidR="00D93479" w:rsidRDefault="002E498E">
      <w:pPr>
        <w:ind w:firstLineChars="150" w:firstLine="360"/>
        <w:rPr>
          <w:rFonts w:ascii="仿宋" w:eastAsia="仿宋" w:hAnsi="仿宋"/>
          <w:color w:val="000000" w:themeColor="text1"/>
          <w:sz w:val="24"/>
        </w:rPr>
      </w:pPr>
      <w:r>
        <w:rPr>
          <w:rFonts w:ascii="仿宋" w:eastAsia="仿宋" w:hAnsi="仿宋" w:hint="eastAsia"/>
          <w:color w:val="000000" w:themeColor="text1"/>
          <w:sz w:val="24"/>
        </w:rPr>
        <w:t>注：</w:t>
      </w:r>
      <w:r>
        <w:rPr>
          <w:rFonts w:ascii="仿宋" w:eastAsia="仿宋" w:hAnsi="仿宋" w:hint="eastAsia"/>
          <w:color w:val="000000" w:themeColor="text1"/>
          <w:sz w:val="24"/>
        </w:rPr>
        <w:t xml:space="preserve"> </w:t>
      </w:r>
      <w:r>
        <w:rPr>
          <w:rFonts w:ascii="仿宋" w:eastAsia="仿宋" w:hAnsi="仿宋" w:hint="eastAsia"/>
          <w:color w:val="000000" w:themeColor="text1"/>
          <w:sz w:val="24"/>
        </w:rPr>
        <w:t>评分的取值按四舍五入法，保留小数点后两位。</w:t>
      </w:r>
    </w:p>
    <w:p w:rsidR="00D93479" w:rsidRDefault="002E498E">
      <w:pPr>
        <w:pStyle w:val="a7"/>
        <w:ind w:firstLineChars="175" w:firstLine="420"/>
        <w:rPr>
          <w:rFonts w:ascii="仿宋" w:eastAsia="仿宋" w:hAnsi="仿宋"/>
          <w:color w:val="000000" w:themeColor="text1"/>
          <w:sz w:val="24"/>
        </w:rPr>
      </w:pPr>
      <w:bookmarkStart w:id="178" w:name="_Toc217446059"/>
      <w:r>
        <w:rPr>
          <w:rFonts w:ascii="仿宋" w:eastAsia="仿宋" w:hAnsi="仿宋" w:hint="eastAsia"/>
          <w:color w:val="000000" w:themeColor="text1"/>
          <w:sz w:val="24"/>
        </w:rPr>
        <w:t xml:space="preserve">4.3.4 </w:t>
      </w:r>
      <w:r>
        <w:rPr>
          <w:rFonts w:ascii="仿宋" w:eastAsia="仿宋" w:hAnsi="仿宋" w:hint="eastAsia"/>
          <w:color w:val="000000" w:themeColor="text1"/>
          <w:sz w:val="24"/>
        </w:rPr>
        <w:t>本次综合评分法由评标委员会各成员独立对通过初审（资格检查和符合性检</w:t>
      </w:r>
      <w:r>
        <w:rPr>
          <w:rFonts w:ascii="仿宋" w:eastAsia="仿宋" w:hAnsi="仿宋" w:hint="eastAsia"/>
          <w:color w:val="000000" w:themeColor="text1"/>
          <w:sz w:val="24"/>
        </w:rPr>
        <w:lastRenderedPageBreak/>
        <w:t>查）的投标人的投标文件进行评审和打分，</w:t>
      </w:r>
      <w:r>
        <w:rPr>
          <w:rFonts w:ascii="仿宋" w:eastAsia="仿宋" w:hAnsi="仿宋" w:hint="eastAsia"/>
          <w:color w:val="000000" w:themeColor="text1"/>
          <w:sz w:val="24"/>
        </w:rPr>
        <w:t xml:space="preserve">    </w:t>
      </w:r>
    </w:p>
    <w:p w:rsidR="00D93479" w:rsidRDefault="002E498E">
      <w:pPr>
        <w:pStyle w:val="a7"/>
        <w:rPr>
          <w:rFonts w:ascii="仿宋" w:eastAsia="仿宋" w:hAnsi="仿宋"/>
          <w:color w:val="000000" w:themeColor="text1"/>
          <w:sz w:val="24"/>
        </w:rPr>
      </w:pPr>
      <w:r>
        <w:rPr>
          <w:rFonts w:ascii="仿宋" w:eastAsia="仿宋" w:hAnsi="仿宋" w:hint="eastAsia"/>
          <w:color w:val="000000" w:themeColor="text1"/>
          <w:sz w:val="24"/>
        </w:rPr>
        <w:t>评标得分＝（</w:t>
      </w:r>
      <w:r>
        <w:rPr>
          <w:rFonts w:ascii="仿宋" w:eastAsia="仿宋" w:hAnsi="仿宋" w:hint="eastAsia"/>
          <w:color w:val="000000" w:themeColor="text1"/>
          <w:sz w:val="24"/>
        </w:rPr>
        <w:t>A1</w:t>
      </w:r>
      <w:r>
        <w:rPr>
          <w:rFonts w:ascii="仿宋" w:eastAsia="仿宋" w:hAnsi="仿宋" w:hint="eastAsia"/>
          <w:color w:val="000000" w:themeColor="text1"/>
          <w:sz w:val="24"/>
        </w:rPr>
        <w:t>＋</w:t>
      </w:r>
      <w:r>
        <w:rPr>
          <w:rFonts w:ascii="仿宋" w:eastAsia="仿宋" w:hAnsi="仿宋" w:hint="eastAsia"/>
          <w:color w:val="000000" w:themeColor="text1"/>
          <w:sz w:val="24"/>
        </w:rPr>
        <w:t>A2</w:t>
      </w:r>
      <w:r>
        <w:rPr>
          <w:rFonts w:ascii="仿宋" w:eastAsia="仿宋" w:hAnsi="仿宋" w:hint="eastAsia"/>
          <w:color w:val="000000" w:themeColor="text1"/>
          <w:sz w:val="24"/>
        </w:rPr>
        <w:t>＋……＋</w:t>
      </w:r>
      <w:r>
        <w:rPr>
          <w:rFonts w:ascii="仿宋" w:eastAsia="仿宋" w:hAnsi="仿宋" w:hint="eastAsia"/>
          <w:color w:val="000000" w:themeColor="text1"/>
          <w:sz w:val="24"/>
        </w:rPr>
        <w:t>An</w:t>
      </w:r>
      <w:r>
        <w:rPr>
          <w:rFonts w:ascii="仿宋" w:eastAsia="仿宋" w:hAnsi="仿宋" w:hint="eastAsia"/>
          <w:color w:val="000000" w:themeColor="text1"/>
          <w:sz w:val="24"/>
        </w:rPr>
        <w:t>）</w:t>
      </w:r>
      <w:r>
        <w:rPr>
          <w:rFonts w:ascii="仿宋" w:eastAsia="仿宋" w:hAnsi="仿宋" w:hint="eastAsia"/>
          <w:color w:val="000000" w:themeColor="text1"/>
          <w:sz w:val="24"/>
        </w:rPr>
        <w:t>/N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w:t>
      </w:r>
      <w:r>
        <w:rPr>
          <w:rFonts w:ascii="仿宋" w:eastAsia="仿宋" w:hAnsi="仿宋" w:hint="eastAsia"/>
          <w:color w:val="000000" w:themeColor="text1"/>
          <w:sz w:val="24"/>
        </w:rPr>
        <w:t>B1</w:t>
      </w:r>
      <w:r>
        <w:rPr>
          <w:rFonts w:ascii="仿宋" w:eastAsia="仿宋" w:hAnsi="仿宋" w:hint="eastAsia"/>
          <w:color w:val="000000" w:themeColor="text1"/>
          <w:sz w:val="24"/>
        </w:rPr>
        <w:t>＋</w:t>
      </w:r>
      <w:r>
        <w:rPr>
          <w:rFonts w:ascii="仿宋" w:eastAsia="仿宋" w:hAnsi="仿宋" w:hint="eastAsia"/>
          <w:color w:val="000000" w:themeColor="text1"/>
          <w:sz w:val="24"/>
        </w:rPr>
        <w:t>B2</w:t>
      </w:r>
      <w:r>
        <w:rPr>
          <w:rFonts w:ascii="仿宋" w:eastAsia="仿宋" w:hAnsi="仿宋" w:hint="eastAsia"/>
          <w:color w:val="000000" w:themeColor="text1"/>
          <w:sz w:val="24"/>
        </w:rPr>
        <w:t>＋……＋</w:t>
      </w:r>
      <w:r>
        <w:rPr>
          <w:rFonts w:ascii="仿宋" w:eastAsia="仿宋" w:hAnsi="仿宋" w:hint="eastAsia"/>
          <w:color w:val="000000" w:themeColor="text1"/>
          <w:sz w:val="24"/>
        </w:rPr>
        <w:t>Bn</w:t>
      </w:r>
      <w:r>
        <w:rPr>
          <w:rFonts w:ascii="仿宋" w:eastAsia="仿宋" w:hAnsi="仿宋" w:hint="eastAsia"/>
          <w:color w:val="000000" w:themeColor="text1"/>
          <w:sz w:val="24"/>
        </w:rPr>
        <w:t>）</w:t>
      </w:r>
      <w:r>
        <w:rPr>
          <w:rFonts w:ascii="仿宋" w:eastAsia="仿宋" w:hAnsi="仿宋" w:hint="eastAsia"/>
          <w:color w:val="000000" w:themeColor="text1"/>
          <w:sz w:val="24"/>
        </w:rPr>
        <w:t>/ 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w:t>
      </w:r>
      <w:r>
        <w:rPr>
          <w:rFonts w:ascii="仿宋" w:eastAsia="仿宋" w:hAnsi="仿宋" w:hint="eastAsia"/>
          <w:color w:val="000000" w:themeColor="text1"/>
          <w:sz w:val="24"/>
        </w:rPr>
        <w:t>C1</w:t>
      </w:r>
      <w:r>
        <w:rPr>
          <w:rFonts w:ascii="仿宋" w:eastAsia="仿宋" w:hAnsi="仿宋" w:hint="eastAsia"/>
          <w:color w:val="000000" w:themeColor="text1"/>
          <w:sz w:val="24"/>
        </w:rPr>
        <w:t>＋</w:t>
      </w:r>
      <w:r>
        <w:rPr>
          <w:rFonts w:ascii="仿宋" w:eastAsia="仿宋" w:hAnsi="仿宋" w:hint="eastAsia"/>
          <w:color w:val="000000" w:themeColor="text1"/>
          <w:sz w:val="24"/>
        </w:rPr>
        <w:t>C2</w:t>
      </w:r>
      <w:r>
        <w:rPr>
          <w:rFonts w:ascii="仿宋" w:eastAsia="仿宋" w:hAnsi="仿宋" w:hint="eastAsia"/>
          <w:color w:val="000000" w:themeColor="text1"/>
          <w:sz w:val="24"/>
        </w:rPr>
        <w:t>＋……＋</w:t>
      </w:r>
      <w:r>
        <w:rPr>
          <w:rFonts w:ascii="仿宋" w:eastAsia="仿宋" w:hAnsi="仿宋" w:hint="eastAsia"/>
          <w:color w:val="000000" w:themeColor="text1"/>
          <w:sz w:val="24"/>
        </w:rPr>
        <w:t>Cn</w:t>
      </w:r>
      <w:r>
        <w:rPr>
          <w:rFonts w:ascii="仿宋" w:eastAsia="仿宋" w:hAnsi="仿宋" w:hint="eastAsia"/>
          <w:color w:val="000000" w:themeColor="text1"/>
          <w:sz w:val="24"/>
        </w:rPr>
        <w:t>）</w:t>
      </w:r>
      <w:r>
        <w:rPr>
          <w:rFonts w:ascii="仿宋" w:eastAsia="仿宋" w:hAnsi="仿宋" w:hint="eastAsia"/>
          <w:color w:val="000000" w:themeColor="text1"/>
          <w:sz w:val="24"/>
        </w:rPr>
        <w:t>/ 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w:t>
      </w:r>
      <w:r>
        <w:rPr>
          <w:rFonts w:ascii="仿宋" w:eastAsia="仿宋" w:hAnsi="仿宋" w:hint="eastAsia"/>
          <w:color w:val="000000" w:themeColor="text1"/>
          <w:sz w:val="24"/>
        </w:rPr>
        <w:t>D1</w:t>
      </w:r>
      <w:r>
        <w:rPr>
          <w:rFonts w:ascii="仿宋" w:eastAsia="仿宋" w:hAnsi="仿宋" w:hint="eastAsia"/>
          <w:color w:val="000000" w:themeColor="text1"/>
          <w:sz w:val="24"/>
        </w:rPr>
        <w:t>＋</w:t>
      </w:r>
      <w:r>
        <w:rPr>
          <w:rFonts w:ascii="仿宋" w:eastAsia="仿宋" w:hAnsi="仿宋" w:hint="eastAsia"/>
          <w:color w:val="000000" w:themeColor="text1"/>
          <w:sz w:val="24"/>
        </w:rPr>
        <w:t>D2</w:t>
      </w:r>
      <w:r>
        <w:rPr>
          <w:rFonts w:ascii="仿宋" w:eastAsia="仿宋" w:hAnsi="仿宋" w:hint="eastAsia"/>
          <w:color w:val="000000" w:themeColor="text1"/>
          <w:sz w:val="24"/>
        </w:rPr>
        <w:t>＋……＋</w:t>
      </w:r>
      <w:r>
        <w:rPr>
          <w:rFonts w:ascii="仿宋" w:eastAsia="仿宋" w:hAnsi="仿宋" w:hint="eastAsia"/>
          <w:color w:val="000000" w:themeColor="text1"/>
          <w:sz w:val="24"/>
        </w:rPr>
        <w:t>Dn</w:t>
      </w:r>
      <w:r>
        <w:rPr>
          <w:rFonts w:ascii="仿宋" w:eastAsia="仿宋" w:hAnsi="仿宋" w:hint="eastAsia"/>
          <w:color w:val="000000" w:themeColor="text1"/>
          <w:sz w:val="24"/>
        </w:rPr>
        <w:t>）</w:t>
      </w:r>
      <w:r>
        <w:rPr>
          <w:rFonts w:ascii="仿宋" w:eastAsia="仿宋" w:hAnsi="仿宋" w:hint="eastAsia"/>
          <w:color w:val="000000" w:themeColor="text1"/>
          <w:sz w:val="24"/>
        </w:rPr>
        <w:t>/ N</w:t>
      </w:r>
      <w:r>
        <w:rPr>
          <w:rFonts w:ascii="仿宋" w:eastAsia="仿宋" w:hAnsi="仿宋" w:hint="eastAsia"/>
          <w:color w:val="000000" w:themeColor="text1"/>
          <w:sz w:val="24"/>
          <w:vertAlign w:val="subscript"/>
        </w:rPr>
        <w:t>D</w:t>
      </w:r>
    </w:p>
    <w:p w:rsidR="00D93479" w:rsidRDefault="002E498E">
      <w:pPr>
        <w:pStyle w:val="a7"/>
        <w:rPr>
          <w:rFonts w:ascii="仿宋" w:eastAsia="仿宋" w:hAnsi="仿宋"/>
          <w:bCs/>
          <w:color w:val="000000" w:themeColor="text1"/>
          <w:sz w:val="24"/>
        </w:rPr>
      </w:pPr>
      <w:r>
        <w:rPr>
          <w:rFonts w:ascii="仿宋" w:eastAsia="仿宋" w:hAnsi="仿宋" w:hint="eastAsia"/>
          <w:color w:val="000000" w:themeColor="text1"/>
          <w:sz w:val="24"/>
        </w:rPr>
        <w:t>A1</w:t>
      </w:r>
      <w:r>
        <w:rPr>
          <w:rFonts w:ascii="仿宋" w:eastAsia="仿宋" w:hAnsi="仿宋" w:hint="eastAsia"/>
          <w:color w:val="000000" w:themeColor="text1"/>
          <w:sz w:val="24"/>
        </w:rPr>
        <w:t>、</w:t>
      </w:r>
      <w:r>
        <w:rPr>
          <w:rFonts w:ascii="仿宋" w:eastAsia="仿宋" w:hAnsi="仿宋" w:hint="eastAsia"/>
          <w:color w:val="000000" w:themeColor="text1"/>
          <w:sz w:val="24"/>
        </w:rPr>
        <w:t>A2</w:t>
      </w:r>
      <w:r>
        <w:rPr>
          <w:rFonts w:ascii="仿宋" w:eastAsia="仿宋" w:hAnsi="仿宋" w:hint="eastAsia"/>
          <w:color w:val="000000" w:themeColor="text1"/>
          <w:sz w:val="24"/>
        </w:rPr>
        <w:t>……</w:t>
      </w:r>
      <w:r>
        <w:rPr>
          <w:rFonts w:ascii="仿宋" w:eastAsia="仿宋" w:hAnsi="仿宋" w:hint="eastAsia"/>
          <w:color w:val="000000" w:themeColor="text1"/>
          <w:sz w:val="24"/>
        </w:rPr>
        <w:t>An</w:t>
      </w:r>
      <w:r>
        <w:rPr>
          <w:rFonts w:ascii="仿宋" w:eastAsia="仿宋" w:hAnsi="仿宋" w:hint="eastAsia"/>
          <w:color w:val="000000" w:themeColor="text1"/>
          <w:sz w:val="24"/>
        </w:rPr>
        <w:t>分别为每个经济类评委（经济类专家）的打分，</w:t>
      </w:r>
      <w:r>
        <w:rPr>
          <w:rFonts w:ascii="仿宋" w:eastAsia="仿宋" w:hAnsi="仿宋" w:hint="eastAsia"/>
          <w:color w:val="000000" w:themeColor="text1"/>
          <w:sz w:val="24"/>
        </w:rPr>
        <w:t>N</w:t>
      </w:r>
      <w:r>
        <w:rPr>
          <w:rFonts w:ascii="仿宋" w:eastAsia="仿宋" w:hAnsi="仿宋" w:hint="eastAsia"/>
          <w:color w:val="000000" w:themeColor="text1"/>
          <w:sz w:val="24"/>
          <w:vertAlign w:val="subscript"/>
        </w:rPr>
        <w:t>A</w:t>
      </w:r>
      <w:r>
        <w:rPr>
          <w:rFonts w:ascii="仿宋" w:eastAsia="仿宋" w:hAnsi="仿宋" w:hint="eastAsia"/>
          <w:color w:val="000000" w:themeColor="text1"/>
          <w:sz w:val="24"/>
        </w:rPr>
        <w:t>为经济类评委（经济类专家）人数；</w:t>
      </w:r>
      <w:r>
        <w:rPr>
          <w:rFonts w:ascii="仿宋" w:eastAsia="仿宋" w:hAnsi="仿宋" w:hint="eastAsia"/>
          <w:color w:val="000000" w:themeColor="text1"/>
          <w:sz w:val="24"/>
        </w:rPr>
        <w:t>B1</w:t>
      </w:r>
      <w:r>
        <w:rPr>
          <w:rFonts w:ascii="仿宋" w:eastAsia="仿宋" w:hAnsi="仿宋" w:hint="eastAsia"/>
          <w:color w:val="000000" w:themeColor="text1"/>
          <w:sz w:val="24"/>
        </w:rPr>
        <w:t>、</w:t>
      </w:r>
      <w:r>
        <w:rPr>
          <w:rFonts w:ascii="仿宋" w:eastAsia="仿宋" w:hAnsi="仿宋" w:hint="eastAsia"/>
          <w:color w:val="000000" w:themeColor="text1"/>
          <w:sz w:val="24"/>
        </w:rPr>
        <w:t>B2</w:t>
      </w:r>
      <w:r>
        <w:rPr>
          <w:rFonts w:ascii="仿宋" w:eastAsia="仿宋" w:hAnsi="仿宋" w:hint="eastAsia"/>
          <w:color w:val="000000" w:themeColor="text1"/>
          <w:sz w:val="24"/>
        </w:rPr>
        <w:t>＋……</w:t>
      </w:r>
      <w:r>
        <w:rPr>
          <w:rFonts w:ascii="仿宋" w:eastAsia="仿宋" w:hAnsi="仿宋" w:hint="eastAsia"/>
          <w:color w:val="000000" w:themeColor="text1"/>
          <w:sz w:val="24"/>
        </w:rPr>
        <w:t xml:space="preserve">Bn </w:t>
      </w:r>
      <w:r>
        <w:rPr>
          <w:rFonts w:ascii="仿宋" w:eastAsia="仿宋" w:hAnsi="仿宋" w:hint="eastAsia"/>
          <w:color w:val="000000" w:themeColor="text1"/>
          <w:sz w:val="24"/>
        </w:rPr>
        <w:t>分别为每个技术类评委（技术类专家和采购人代表）的打分，</w:t>
      </w:r>
      <w:r>
        <w:rPr>
          <w:rFonts w:ascii="仿宋" w:eastAsia="仿宋" w:hAnsi="仿宋" w:hint="eastAsia"/>
          <w:color w:val="000000" w:themeColor="text1"/>
          <w:sz w:val="24"/>
        </w:rPr>
        <w:t>N</w:t>
      </w:r>
      <w:r>
        <w:rPr>
          <w:rFonts w:ascii="仿宋" w:eastAsia="仿宋" w:hAnsi="仿宋" w:hint="eastAsia"/>
          <w:color w:val="000000" w:themeColor="text1"/>
          <w:sz w:val="24"/>
          <w:vertAlign w:val="subscript"/>
        </w:rPr>
        <w:t>B</w:t>
      </w:r>
      <w:r>
        <w:rPr>
          <w:rFonts w:ascii="仿宋" w:eastAsia="仿宋" w:hAnsi="仿宋" w:hint="eastAsia"/>
          <w:color w:val="000000" w:themeColor="text1"/>
          <w:sz w:val="24"/>
        </w:rPr>
        <w:t>为技术类评委（技术类专家和采购人代表）人数；</w:t>
      </w:r>
      <w:r>
        <w:rPr>
          <w:rFonts w:ascii="仿宋" w:eastAsia="仿宋" w:hAnsi="仿宋" w:hint="eastAsia"/>
          <w:color w:val="000000" w:themeColor="text1"/>
          <w:sz w:val="24"/>
        </w:rPr>
        <w:t>C1</w:t>
      </w:r>
      <w:r>
        <w:rPr>
          <w:rFonts w:ascii="仿宋" w:eastAsia="仿宋" w:hAnsi="仿宋" w:hint="eastAsia"/>
          <w:color w:val="000000" w:themeColor="text1"/>
          <w:sz w:val="24"/>
        </w:rPr>
        <w:t>、</w:t>
      </w:r>
      <w:r>
        <w:rPr>
          <w:rFonts w:ascii="仿宋" w:eastAsia="仿宋" w:hAnsi="仿宋" w:hint="eastAsia"/>
          <w:color w:val="000000" w:themeColor="text1"/>
          <w:sz w:val="24"/>
        </w:rPr>
        <w:t>C2</w:t>
      </w:r>
      <w:r>
        <w:rPr>
          <w:rFonts w:ascii="仿宋" w:eastAsia="仿宋" w:hAnsi="仿宋" w:hint="eastAsia"/>
          <w:color w:val="000000" w:themeColor="text1"/>
          <w:sz w:val="24"/>
        </w:rPr>
        <w:t>……</w:t>
      </w:r>
      <w:r>
        <w:rPr>
          <w:rFonts w:ascii="仿宋" w:eastAsia="仿宋" w:hAnsi="仿宋" w:hint="eastAsia"/>
          <w:color w:val="000000" w:themeColor="text1"/>
          <w:sz w:val="24"/>
        </w:rPr>
        <w:t xml:space="preserve">Cn </w:t>
      </w:r>
      <w:r>
        <w:rPr>
          <w:rFonts w:ascii="仿宋" w:eastAsia="仿宋" w:hAnsi="仿宋" w:hint="eastAsia"/>
          <w:color w:val="000000" w:themeColor="text1"/>
          <w:sz w:val="24"/>
        </w:rPr>
        <w:t>分别为每个政策合同类评委（法律类专家）的打分，</w:t>
      </w:r>
      <w:r>
        <w:rPr>
          <w:rFonts w:ascii="仿宋" w:eastAsia="仿宋" w:hAnsi="仿宋" w:hint="eastAsia"/>
          <w:color w:val="000000" w:themeColor="text1"/>
          <w:sz w:val="24"/>
        </w:rPr>
        <w:t>N</w:t>
      </w:r>
      <w:r>
        <w:rPr>
          <w:rFonts w:ascii="仿宋" w:eastAsia="仿宋" w:hAnsi="仿宋" w:hint="eastAsia"/>
          <w:color w:val="000000" w:themeColor="text1"/>
          <w:sz w:val="24"/>
          <w:vertAlign w:val="subscript"/>
        </w:rPr>
        <w:t>C</w:t>
      </w:r>
      <w:r>
        <w:rPr>
          <w:rFonts w:ascii="仿宋" w:eastAsia="仿宋" w:hAnsi="仿宋" w:hint="eastAsia"/>
          <w:color w:val="000000" w:themeColor="text1"/>
          <w:sz w:val="24"/>
        </w:rPr>
        <w:t>为政策合同类评委（法律类专家）人数；</w:t>
      </w:r>
      <w:r>
        <w:rPr>
          <w:rFonts w:ascii="仿宋" w:eastAsia="仿宋" w:hAnsi="仿宋" w:hint="eastAsia"/>
          <w:color w:val="000000" w:themeColor="text1"/>
          <w:sz w:val="24"/>
        </w:rPr>
        <w:t>D1</w:t>
      </w:r>
      <w:r>
        <w:rPr>
          <w:rFonts w:ascii="仿宋" w:eastAsia="仿宋" w:hAnsi="仿宋" w:hint="eastAsia"/>
          <w:color w:val="000000" w:themeColor="text1"/>
          <w:sz w:val="24"/>
        </w:rPr>
        <w:t>、</w:t>
      </w:r>
      <w:r>
        <w:rPr>
          <w:rFonts w:ascii="仿宋" w:eastAsia="仿宋" w:hAnsi="仿宋" w:hint="eastAsia"/>
          <w:color w:val="000000" w:themeColor="text1"/>
          <w:sz w:val="24"/>
        </w:rPr>
        <w:t>D2</w:t>
      </w:r>
      <w:r>
        <w:rPr>
          <w:rFonts w:ascii="仿宋" w:eastAsia="仿宋" w:hAnsi="仿宋" w:hint="eastAsia"/>
          <w:color w:val="000000" w:themeColor="text1"/>
          <w:sz w:val="24"/>
        </w:rPr>
        <w:t>……</w:t>
      </w:r>
      <w:r>
        <w:rPr>
          <w:rFonts w:ascii="仿宋" w:eastAsia="仿宋" w:hAnsi="仿宋" w:hint="eastAsia"/>
          <w:color w:val="000000" w:themeColor="text1"/>
          <w:sz w:val="24"/>
        </w:rPr>
        <w:t xml:space="preserve">Dn </w:t>
      </w:r>
      <w:r>
        <w:rPr>
          <w:rFonts w:ascii="仿宋" w:eastAsia="仿宋" w:hAnsi="仿宋" w:hint="eastAsia"/>
          <w:color w:val="000000" w:themeColor="text1"/>
          <w:sz w:val="24"/>
        </w:rPr>
        <w:t>分别为评审委员会每个成员的打分（共同评分类），</w:t>
      </w:r>
      <w:r>
        <w:rPr>
          <w:rFonts w:ascii="仿宋" w:eastAsia="仿宋" w:hAnsi="仿宋" w:hint="eastAsia"/>
          <w:color w:val="000000" w:themeColor="text1"/>
          <w:sz w:val="24"/>
        </w:rPr>
        <w:t>N</w:t>
      </w:r>
      <w:r>
        <w:rPr>
          <w:rFonts w:ascii="仿宋" w:eastAsia="仿宋" w:hAnsi="仿宋" w:hint="eastAsia"/>
          <w:color w:val="000000" w:themeColor="text1"/>
          <w:sz w:val="24"/>
          <w:vertAlign w:val="subscript"/>
        </w:rPr>
        <w:t>D</w:t>
      </w:r>
      <w:r>
        <w:rPr>
          <w:rFonts w:ascii="仿宋" w:eastAsia="仿宋" w:hAnsi="仿宋" w:hint="eastAsia"/>
          <w:color w:val="000000" w:themeColor="text1"/>
          <w:sz w:val="24"/>
        </w:rPr>
        <w:t>为评标委员会人</w:t>
      </w:r>
      <w:r>
        <w:rPr>
          <w:rFonts w:ascii="仿宋" w:eastAsia="仿宋" w:hAnsi="仿宋" w:hint="eastAsia"/>
          <w:bCs/>
          <w:color w:val="000000" w:themeColor="text1"/>
          <w:sz w:val="24"/>
        </w:rPr>
        <w:t>数。</w:t>
      </w:r>
    </w:p>
    <w:p w:rsidR="00D93479" w:rsidRDefault="002E498E" w:rsidP="00CD654C">
      <w:pPr>
        <w:pStyle w:val="2"/>
        <w:numPr>
          <w:ilvl w:val="0"/>
          <w:numId w:val="6"/>
        </w:numPr>
        <w:spacing w:line="400" w:lineRule="exact"/>
        <w:ind w:firstLineChars="196" w:firstLine="472"/>
        <w:rPr>
          <w:rFonts w:ascii="仿宋" w:eastAsia="仿宋" w:hAnsi="仿宋"/>
          <w:color w:val="000000" w:themeColor="text1"/>
          <w:sz w:val="24"/>
          <w:szCs w:val="24"/>
        </w:rPr>
      </w:pPr>
      <w:bookmarkStart w:id="179" w:name="_Toc217446060"/>
      <w:bookmarkEnd w:id="178"/>
      <w:r>
        <w:rPr>
          <w:rFonts w:ascii="仿宋" w:eastAsia="仿宋" w:hAnsi="仿宋" w:hint="eastAsia"/>
          <w:color w:val="000000" w:themeColor="text1"/>
          <w:sz w:val="24"/>
          <w:szCs w:val="24"/>
        </w:rPr>
        <w:t>废标</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5.1</w:t>
      </w:r>
      <w:r>
        <w:rPr>
          <w:rFonts w:ascii="仿宋" w:eastAsia="仿宋" w:hAnsi="仿宋" w:hint="eastAsia"/>
          <w:color w:val="000000" w:themeColor="text1"/>
          <w:sz w:val="24"/>
        </w:rPr>
        <w:t>本次政府采购活动中，出现下列情形之一的，予以废标：</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1</w:t>
      </w:r>
      <w:r>
        <w:rPr>
          <w:rFonts w:ascii="仿宋" w:eastAsia="仿宋" w:hAnsi="仿宋" w:hint="eastAsia"/>
          <w:color w:val="000000" w:themeColor="text1"/>
          <w:sz w:val="24"/>
        </w:rPr>
        <w:t>）符合专业条件的供应商或者对招标文件作实质响应的供应商不足三家的；</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2</w:t>
      </w:r>
      <w:r>
        <w:rPr>
          <w:rFonts w:ascii="仿宋" w:eastAsia="仿宋" w:hAnsi="仿宋" w:hint="eastAsia"/>
          <w:color w:val="000000" w:themeColor="text1"/>
          <w:sz w:val="24"/>
        </w:rPr>
        <w:t>）出现影响采购公正的违法、违规行为的；</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3</w:t>
      </w:r>
      <w:r>
        <w:rPr>
          <w:rFonts w:ascii="仿宋" w:eastAsia="仿宋" w:hAnsi="仿宋" w:hint="eastAsia"/>
          <w:color w:val="000000" w:themeColor="text1"/>
          <w:sz w:val="24"/>
        </w:rPr>
        <w:t>）投标人的报价均超过了采购预算，采购人不能支付的；</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w:t>
      </w:r>
      <w:r>
        <w:rPr>
          <w:rFonts w:ascii="仿宋" w:eastAsia="仿宋" w:hAnsi="仿宋" w:hint="eastAsia"/>
          <w:color w:val="000000" w:themeColor="text1"/>
          <w:sz w:val="24"/>
        </w:rPr>
        <w:t>4</w:t>
      </w:r>
      <w:r>
        <w:rPr>
          <w:rFonts w:ascii="仿宋" w:eastAsia="仿宋" w:hAnsi="仿宋" w:hint="eastAsia"/>
          <w:color w:val="000000" w:themeColor="text1"/>
          <w:sz w:val="24"/>
        </w:rPr>
        <w:t>）因重大变故，采购任务取消的。</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5.2</w:t>
      </w:r>
      <w:r>
        <w:rPr>
          <w:rFonts w:ascii="仿宋" w:eastAsia="仿宋" w:hAnsi="仿宋" w:hint="eastAsia"/>
          <w:color w:val="000000" w:themeColor="text1"/>
          <w:sz w:val="24"/>
        </w:rPr>
        <w:t>对于评标过程中废标的采购项目，评标委员会应当对招标文件是否存在倾向性和歧视性、是否存在不合理条</w:t>
      </w:r>
      <w:r>
        <w:rPr>
          <w:rFonts w:ascii="仿宋" w:eastAsia="仿宋" w:hAnsi="仿宋" w:hint="eastAsia"/>
          <w:color w:val="000000" w:themeColor="text1"/>
          <w:sz w:val="24"/>
        </w:rPr>
        <w:t>款进行论证，并出具书面论证意见。</w:t>
      </w:r>
    </w:p>
    <w:p w:rsidR="00D93479" w:rsidRDefault="00D93479">
      <w:pPr>
        <w:spacing w:line="400" w:lineRule="exact"/>
        <w:ind w:firstLineChars="200" w:firstLine="480"/>
        <w:rPr>
          <w:rFonts w:ascii="仿宋" w:eastAsia="仿宋" w:hAnsi="仿宋"/>
          <w:color w:val="000000" w:themeColor="text1"/>
          <w:sz w:val="24"/>
        </w:rPr>
      </w:pPr>
    </w:p>
    <w:p w:rsidR="00D93479" w:rsidRDefault="002E498E" w:rsidP="00CD654C">
      <w:pPr>
        <w:pStyle w:val="2"/>
        <w:spacing w:line="400" w:lineRule="exact"/>
        <w:ind w:firstLineChars="196" w:firstLine="472"/>
        <w:rPr>
          <w:rFonts w:ascii="仿宋" w:eastAsia="仿宋" w:hAnsi="仿宋"/>
          <w:color w:val="000000" w:themeColor="text1"/>
          <w:sz w:val="24"/>
          <w:szCs w:val="24"/>
        </w:rPr>
      </w:pPr>
      <w:r>
        <w:rPr>
          <w:rFonts w:ascii="仿宋" w:eastAsia="仿宋" w:hAnsi="仿宋" w:hint="eastAsia"/>
          <w:color w:val="000000" w:themeColor="text1"/>
          <w:sz w:val="24"/>
          <w:szCs w:val="24"/>
        </w:rPr>
        <w:t>6.</w:t>
      </w:r>
      <w:r>
        <w:rPr>
          <w:rFonts w:ascii="仿宋" w:eastAsia="仿宋" w:hAnsi="仿宋" w:hint="eastAsia"/>
          <w:color w:val="000000" w:themeColor="text1"/>
          <w:sz w:val="24"/>
          <w:szCs w:val="24"/>
        </w:rPr>
        <w:t>定标</w:t>
      </w:r>
      <w:bookmarkStart w:id="180" w:name="_Toc217446061"/>
      <w:bookmarkEnd w:id="179"/>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6.1. </w:t>
      </w:r>
      <w:r>
        <w:rPr>
          <w:rFonts w:ascii="仿宋" w:eastAsia="仿宋" w:hAnsi="仿宋" w:hint="eastAsia"/>
          <w:color w:val="000000" w:themeColor="text1"/>
          <w:sz w:val="24"/>
        </w:rPr>
        <w:t>定标原则</w:t>
      </w:r>
      <w:bookmarkEnd w:id="180"/>
      <w:r>
        <w:rPr>
          <w:rFonts w:ascii="仿宋" w:eastAsia="仿宋" w:hAnsi="仿宋" w:hint="eastAsia"/>
          <w:color w:val="000000" w:themeColor="text1"/>
          <w:sz w:val="24"/>
        </w:rPr>
        <w:t>：本项目根据评标委员会推荐的中标候选供应商名单，按顺序确定中标供应商。</w:t>
      </w:r>
    </w:p>
    <w:p w:rsidR="00D93479" w:rsidRDefault="002E498E">
      <w:pPr>
        <w:spacing w:line="400" w:lineRule="exact"/>
        <w:ind w:firstLineChars="200" w:firstLine="480"/>
        <w:rPr>
          <w:rFonts w:ascii="仿宋" w:eastAsia="仿宋" w:hAnsi="仿宋"/>
          <w:color w:val="000000" w:themeColor="text1"/>
          <w:sz w:val="24"/>
        </w:rPr>
      </w:pPr>
      <w:bookmarkStart w:id="181" w:name="_Toc217446062"/>
      <w:r>
        <w:rPr>
          <w:rFonts w:ascii="仿宋" w:eastAsia="仿宋" w:hAnsi="仿宋" w:hint="eastAsia"/>
          <w:color w:val="000000" w:themeColor="text1"/>
          <w:sz w:val="24"/>
        </w:rPr>
        <w:t xml:space="preserve">6.2. </w:t>
      </w:r>
      <w:r>
        <w:rPr>
          <w:rFonts w:ascii="仿宋" w:eastAsia="仿宋" w:hAnsi="仿宋" w:hint="eastAsia"/>
          <w:color w:val="000000" w:themeColor="text1"/>
          <w:sz w:val="24"/>
        </w:rPr>
        <w:t>定标程序</w:t>
      </w:r>
      <w:bookmarkEnd w:id="181"/>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6.2.1 </w:t>
      </w:r>
      <w:r>
        <w:rPr>
          <w:rFonts w:ascii="仿宋" w:eastAsia="仿宋" w:hAnsi="仿宋" w:hint="eastAsia"/>
          <w:color w:val="000000" w:themeColor="text1"/>
          <w:sz w:val="24"/>
        </w:rPr>
        <w:t>评标委员会将评标情况写出书面报告，推荐中标候选供应商。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6.2.2 </w:t>
      </w:r>
      <w:r>
        <w:rPr>
          <w:rFonts w:ascii="仿宋" w:eastAsia="仿宋" w:hAnsi="仿宋" w:hint="eastAsia"/>
          <w:color w:val="000000" w:themeColor="text1"/>
          <w:sz w:val="24"/>
        </w:rPr>
        <w:t>采购代理机构在评标结束后</w:t>
      </w:r>
      <w:r>
        <w:rPr>
          <w:rFonts w:ascii="仿宋" w:eastAsia="仿宋" w:hAnsi="仿宋" w:hint="eastAsia"/>
          <w:color w:val="000000" w:themeColor="text1"/>
          <w:sz w:val="24"/>
        </w:rPr>
        <w:t>2</w:t>
      </w:r>
      <w:r>
        <w:rPr>
          <w:rFonts w:ascii="仿宋" w:eastAsia="仿宋" w:hAnsi="仿宋" w:hint="eastAsia"/>
          <w:color w:val="000000" w:themeColor="text1"/>
          <w:sz w:val="24"/>
        </w:rPr>
        <w:t>个工作日内将评标报告送采购人。</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6.2.3 </w:t>
      </w:r>
      <w:r>
        <w:rPr>
          <w:rFonts w:ascii="仿宋" w:eastAsia="仿宋" w:hAnsi="仿宋" w:hint="eastAsia"/>
          <w:color w:val="000000" w:themeColor="text1"/>
          <w:sz w:val="24"/>
        </w:rPr>
        <w:t>采购人在收到评标报告后</w:t>
      </w:r>
      <w:r>
        <w:rPr>
          <w:rFonts w:ascii="仿宋" w:eastAsia="仿宋" w:hAnsi="仿宋" w:hint="eastAsia"/>
          <w:color w:val="000000" w:themeColor="text1"/>
          <w:sz w:val="24"/>
        </w:rPr>
        <w:t>5</w:t>
      </w:r>
      <w:r>
        <w:rPr>
          <w:rFonts w:ascii="仿宋" w:eastAsia="仿宋" w:hAnsi="仿宋" w:hint="eastAsia"/>
          <w:color w:val="000000" w:themeColor="text1"/>
          <w:sz w:val="24"/>
        </w:rPr>
        <w:t>个工作日内，按照评标报告中推荐的中标候选供应商顺序确定中标供应商。中标候选供应商并列的，由采购人自主采取公平、择优的方式选择中标供应商。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lastRenderedPageBreak/>
        <w:t xml:space="preserve">6.2.4 </w:t>
      </w:r>
      <w:r>
        <w:rPr>
          <w:rFonts w:ascii="仿宋" w:eastAsia="仿宋" w:hAnsi="仿宋" w:hint="eastAsia"/>
          <w:color w:val="000000" w:themeColor="text1"/>
          <w:sz w:val="24"/>
        </w:rPr>
        <w:t>根据采购人确定的中标供应商，采购</w:t>
      </w:r>
      <w:r>
        <w:rPr>
          <w:rFonts w:ascii="仿宋" w:eastAsia="仿宋" w:hAnsi="仿宋" w:hint="eastAsia"/>
          <w:color w:val="000000" w:themeColor="text1"/>
          <w:sz w:val="24"/>
        </w:rPr>
        <w:t>代理机构在四川政府采购网上发布中标公告，并自采购人确定中标之日起</w:t>
      </w:r>
      <w:r>
        <w:rPr>
          <w:rFonts w:ascii="仿宋" w:eastAsia="仿宋" w:hAnsi="仿宋" w:hint="eastAsia"/>
          <w:color w:val="000000" w:themeColor="text1"/>
          <w:sz w:val="24"/>
        </w:rPr>
        <w:t>2</w:t>
      </w:r>
      <w:r>
        <w:rPr>
          <w:rFonts w:ascii="仿宋" w:eastAsia="仿宋" w:hAnsi="仿宋" w:hint="eastAsia"/>
          <w:color w:val="000000" w:themeColor="text1"/>
          <w:sz w:val="24"/>
        </w:rPr>
        <w:t>个工作日内向中标供应商发出中标通知书。</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 xml:space="preserve">6.2.5 </w:t>
      </w:r>
      <w:r>
        <w:rPr>
          <w:rFonts w:ascii="仿宋" w:eastAsia="仿宋" w:hAnsi="仿宋" w:hint="eastAsia"/>
          <w:color w:val="000000" w:themeColor="text1"/>
          <w:sz w:val="24"/>
        </w:rPr>
        <w:t>招标采购单位不退回投标人投标文件和其他投标资料。</w:t>
      </w:r>
    </w:p>
    <w:bookmarkEnd w:id="177"/>
    <w:p w:rsidR="00D93479" w:rsidRDefault="002E498E" w:rsidP="00CD654C">
      <w:pPr>
        <w:pStyle w:val="2"/>
        <w:spacing w:line="400" w:lineRule="exact"/>
        <w:ind w:firstLineChars="200" w:firstLine="482"/>
        <w:rPr>
          <w:rFonts w:ascii="仿宋" w:eastAsia="仿宋" w:hAnsi="仿宋"/>
          <w:bCs w:val="0"/>
          <w:color w:val="000000" w:themeColor="text1"/>
          <w:sz w:val="24"/>
          <w:szCs w:val="24"/>
        </w:rPr>
      </w:pPr>
      <w:r>
        <w:rPr>
          <w:rFonts w:ascii="仿宋" w:eastAsia="仿宋" w:hAnsi="仿宋" w:hint="eastAsia"/>
          <w:bCs w:val="0"/>
          <w:color w:val="000000" w:themeColor="text1"/>
          <w:sz w:val="24"/>
          <w:szCs w:val="24"/>
        </w:rPr>
        <w:t>8.</w:t>
      </w:r>
      <w:r>
        <w:rPr>
          <w:rFonts w:ascii="仿宋" w:eastAsia="仿宋" w:hAnsi="仿宋" w:hint="eastAsia"/>
          <w:bCs w:val="0"/>
          <w:color w:val="000000" w:themeColor="text1"/>
          <w:sz w:val="24"/>
          <w:szCs w:val="24"/>
        </w:rPr>
        <w:t>评标专家在政府采购活动中应当遵守以下工作纪律：</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（一）遵行《政府采购法》第十二条和《政府采购法实施条例》第九条及财政部关于回避的规定。</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（二）评标前，应当将通讯工具或者相关电子设备交由招标采购单位统一保管。</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（三）评标过程中，不得与外界联系，因发生不可预见情况，确实需要与外界联系的，应当在监督人员监督之下办理。</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（五）在评标过程中和评标结束后，不得记录、复制或带走任何评标资料，除因规定的义务外，不得向外界透露评标内容。</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（六）服从评标现场招标采购单位的现场秩序管理，接受评标现场监督人员的合法监督。</w:t>
      </w:r>
    </w:p>
    <w:p w:rsidR="00D93479" w:rsidRDefault="002E498E">
      <w:pPr>
        <w:spacing w:line="400" w:lineRule="exact"/>
        <w:ind w:firstLineChars="200" w:firstLine="480"/>
        <w:rPr>
          <w:rFonts w:ascii="仿宋" w:eastAsia="仿宋" w:hAnsi="仿宋"/>
          <w:color w:val="000000" w:themeColor="text1"/>
          <w:sz w:val="24"/>
        </w:rPr>
      </w:pPr>
      <w:r>
        <w:rPr>
          <w:rFonts w:ascii="仿宋" w:eastAsia="仿宋" w:hAnsi="仿宋" w:hint="eastAsia"/>
          <w:color w:val="000000" w:themeColor="text1"/>
          <w:sz w:val="24"/>
        </w:rPr>
        <w:t>（七）遵守有关廉洁自律规</w:t>
      </w:r>
      <w:r>
        <w:rPr>
          <w:rFonts w:ascii="仿宋" w:eastAsia="仿宋" w:hAnsi="仿宋" w:hint="eastAsia"/>
          <w:color w:val="000000" w:themeColor="text1"/>
          <w:sz w:val="24"/>
        </w:rPr>
        <w:t>定，不得私下接触供应商，不得收受供应商及有关业务单位和个人的财物或好处，不得接受采购组织单位的请托。</w:t>
      </w:r>
    </w:p>
    <w:p w:rsidR="00D93479" w:rsidRDefault="002E498E">
      <w:pPr>
        <w:pStyle w:val="1"/>
        <w:spacing w:line="400" w:lineRule="exact"/>
        <w:jc w:val="center"/>
        <w:rPr>
          <w:rFonts w:ascii="仿宋" w:eastAsia="仿宋" w:hAnsi="仿宋"/>
          <w:color w:val="000000" w:themeColor="text1"/>
          <w:sz w:val="36"/>
          <w:szCs w:val="36"/>
        </w:rPr>
      </w:pPr>
      <w:bookmarkStart w:id="182" w:name="_Toc23042"/>
      <w:r>
        <w:rPr>
          <w:rFonts w:ascii="仿宋" w:eastAsia="仿宋" w:hAnsi="仿宋" w:hint="eastAsia"/>
          <w:color w:val="000000" w:themeColor="text1"/>
          <w:sz w:val="36"/>
          <w:szCs w:val="36"/>
        </w:rPr>
        <w:br w:type="page"/>
      </w:r>
      <w:bookmarkStart w:id="183" w:name="_Toc74062359"/>
      <w:bookmarkEnd w:id="182"/>
      <w:r>
        <w:rPr>
          <w:rFonts w:ascii="仿宋" w:eastAsia="仿宋" w:hAnsi="仿宋" w:hint="eastAsia"/>
          <w:color w:val="000000" w:themeColor="text1"/>
          <w:sz w:val="36"/>
          <w:szCs w:val="36"/>
        </w:rPr>
        <w:lastRenderedPageBreak/>
        <w:t>第八章政府采购合同</w:t>
      </w:r>
      <w:bookmarkEnd w:id="183"/>
    </w:p>
    <w:p w:rsidR="00D93479" w:rsidRDefault="00D93479">
      <w:pPr>
        <w:spacing w:line="400" w:lineRule="exact"/>
        <w:rPr>
          <w:rFonts w:ascii="仿宋" w:eastAsia="仿宋" w:hAnsi="仿宋"/>
          <w:color w:val="000000" w:themeColor="text1"/>
        </w:rPr>
      </w:pPr>
    </w:p>
    <w:p w:rsidR="00D93479" w:rsidRDefault="002E498E">
      <w:pPr>
        <w:adjustRightInd w:val="0"/>
        <w:snapToGrid w:val="0"/>
        <w:spacing w:line="590" w:lineRule="exact"/>
        <w:ind w:firstLineChars="250" w:firstLine="600"/>
        <w:rPr>
          <w:rFonts w:ascii="仿宋" w:eastAsia="仿宋" w:hAnsi="仿宋" w:cs="仿宋"/>
          <w:color w:val="000000" w:themeColor="text1"/>
          <w:sz w:val="24"/>
        </w:rPr>
      </w:pPr>
      <w:r>
        <w:rPr>
          <w:rFonts w:ascii="仿宋" w:eastAsia="仿宋" w:hAnsi="仿宋" w:cs="仿宋" w:hint="eastAsia"/>
          <w:color w:val="000000" w:themeColor="text1"/>
          <w:sz w:val="24"/>
        </w:rPr>
        <w:t>委托方：成都高新技术产业开发区西园街道办事处</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（以下简称甲方）</w:t>
      </w:r>
    </w:p>
    <w:p w:rsidR="00D93479" w:rsidRDefault="002E498E">
      <w:pPr>
        <w:adjustRightInd w:val="0"/>
        <w:snapToGrid w:val="0"/>
        <w:spacing w:line="590" w:lineRule="exact"/>
        <w:ind w:firstLineChars="250" w:firstLine="600"/>
        <w:rPr>
          <w:rFonts w:ascii="仿宋" w:eastAsia="仿宋" w:hAnsi="仿宋" w:cs="仿宋"/>
          <w:color w:val="000000" w:themeColor="text1"/>
          <w:sz w:val="24"/>
        </w:rPr>
      </w:pPr>
      <w:r>
        <w:rPr>
          <w:rFonts w:ascii="仿宋" w:eastAsia="仿宋" w:hAnsi="仿宋" w:cs="仿宋" w:hint="eastAsia"/>
          <w:color w:val="000000" w:themeColor="text1"/>
          <w:sz w:val="24"/>
        </w:rPr>
        <w:t>受托方：（以下简称乙方）</w:t>
      </w:r>
    </w:p>
    <w:p w:rsidR="00D93479" w:rsidRDefault="00D93479">
      <w:pPr>
        <w:spacing w:line="360" w:lineRule="auto"/>
        <w:ind w:leftChars="50" w:left="105" w:rightChars="50" w:right="105" w:firstLineChars="200" w:firstLine="480"/>
        <w:rPr>
          <w:rFonts w:ascii="仿宋" w:eastAsia="仿宋" w:hAnsi="仿宋" w:cs="仿宋"/>
          <w:color w:val="000000" w:themeColor="text1"/>
          <w:sz w:val="24"/>
        </w:rPr>
      </w:pP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为贯彻落实《国家中长期教育改革和发展规划纲要（</w:t>
      </w:r>
      <w:r>
        <w:rPr>
          <w:rFonts w:ascii="仿宋" w:eastAsia="仿宋" w:hAnsi="仿宋" w:cs="仿宋" w:hint="eastAsia"/>
          <w:color w:val="000000" w:themeColor="text1"/>
          <w:sz w:val="24"/>
        </w:rPr>
        <w:t>2010-2020</w:t>
      </w:r>
      <w:r>
        <w:rPr>
          <w:rFonts w:ascii="仿宋" w:eastAsia="仿宋" w:hAnsi="仿宋" w:cs="仿宋" w:hint="eastAsia"/>
          <w:color w:val="000000" w:themeColor="text1"/>
          <w:sz w:val="24"/>
        </w:rPr>
        <w:t>年）》、《国务院关于当前发展学前教育的若干意见》（国发〔</w:t>
      </w:r>
      <w:r>
        <w:rPr>
          <w:rFonts w:ascii="仿宋" w:eastAsia="仿宋" w:hAnsi="仿宋" w:cs="仿宋" w:hint="eastAsia"/>
          <w:color w:val="000000" w:themeColor="text1"/>
          <w:sz w:val="24"/>
        </w:rPr>
        <w:t>2010</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41</w:t>
      </w:r>
      <w:r>
        <w:rPr>
          <w:rFonts w:ascii="仿宋" w:eastAsia="仿宋" w:hAnsi="仿宋" w:cs="仿宋" w:hint="eastAsia"/>
          <w:color w:val="000000" w:themeColor="text1"/>
          <w:sz w:val="24"/>
        </w:rPr>
        <w:t>号）以及《成都市人民政府研究全市学前教育有关工作的会议纪要》（成府阅〔</w:t>
      </w:r>
      <w:r>
        <w:rPr>
          <w:rFonts w:ascii="仿宋" w:eastAsia="仿宋" w:hAnsi="仿宋" w:cs="仿宋" w:hint="eastAsia"/>
          <w:color w:val="000000" w:themeColor="text1"/>
          <w:sz w:val="24"/>
        </w:rPr>
        <w:t>2013</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210</w:t>
      </w:r>
      <w:r>
        <w:rPr>
          <w:rFonts w:ascii="仿宋" w:eastAsia="仿宋" w:hAnsi="仿宋" w:cs="仿宋" w:hint="eastAsia"/>
          <w:color w:val="000000" w:themeColor="text1"/>
          <w:sz w:val="24"/>
        </w:rPr>
        <w:t>号）精神，深化“政府建、品牌领、规范管”的学前教育发展模式，探索创建“政府</w:t>
      </w:r>
      <w:r>
        <w:rPr>
          <w:rFonts w:ascii="仿宋" w:eastAsia="仿宋" w:hAnsi="仿宋" w:cs="仿宋" w:hint="eastAsia"/>
          <w:color w:val="000000" w:themeColor="text1"/>
          <w:sz w:val="24"/>
        </w:rPr>
        <w:t>出资、品牌办园、街办主管、行业评估”的公办幼儿园办园模式，进一步推进公办幼儿园体制改革和办园机制改革，增强办园活力与效益，根据《中华人民共和国教育法》、《中华人民共和国民办教育促进法》、《中华人民共和国政府采购法》、《中华人民共和国合同法》、《成都市幼儿园管理办法》及其它相关法律法规，甲乙双方本着平等互利的原则，同意就甲方所属公办幼儿园的委托管理服务采购项目按以下条款和条件签署本合同。</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《招标文件》、《响应文件》、《中标通知书》均为本合同不可分割的组成部分。</w:t>
      </w:r>
    </w:p>
    <w:p w:rsidR="00D93479" w:rsidRDefault="002E498E" w:rsidP="00CD654C">
      <w:pPr>
        <w:adjustRightInd w:val="0"/>
        <w:snapToGrid w:val="0"/>
        <w:spacing w:line="560" w:lineRule="exact"/>
        <w:ind w:firstLineChars="200" w:firstLine="482"/>
        <w:rPr>
          <w:rFonts w:ascii="仿宋" w:eastAsia="仿宋" w:hAnsi="仿宋" w:cs="仿宋"/>
          <w:color w:val="000000" w:themeColor="text1"/>
          <w:sz w:val="24"/>
        </w:rPr>
      </w:pPr>
      <w:r>
        <w:rPr>
          <w:rFonts w:ascii="仿宋" w:eastAsia="仿宋" w:hAnsi="仿宋" w:cs="仿宋" w:hint="eastAsia"/>
          <w:b/>
          <w:color w:val="000000" w:themeColor="text1"/>
          <w:sz w:val="24"/>
        </w:rPr>
        <w:t>注：</w:t>
      </w:r>
      <w:r>
        <w:rPr>
          <w:rFonts w:ascii="仿宋" w:eastAsia="仿宋" w:hAnsi="仿宋" w:cs="仿宋" w:hint="eastAsia"/>
          <w:color w:val="000000" w:themeColor="text1"/>
          <w:sz w:val="24"/>
        </w:rPr>
        <w:t>以上文件的内容有冲突的，以产生时间在后的为准</w:t>
      </w:r>
      <w:r>
        <w:rPr>
          <w:rFonts w:ascii="仿宋" w:eastAsia="仿宋" w:hAnsi="仿宋" w:cs="仿宋" w:hint="eastAsia"/>
          <w:color w:val="000000" w:themeColor="text1"/>
          <w:sz w:val="24"/>
        </w:rPr>
        <w:t>。但是，除乙方在响应文件中的显著位置明确提出负偏离的以外，本项目的管理要求、服务标准、实现内容和目标等均不得低于或违背招标文件要求。</w:t>
      </w:r>
    </w:p>
    <w:p w:rsidR="00D93479" w:rsidRDefault="002E498E" w:rsidP="00CD654C">
      <w:pPr>
        <w:adjustRightInd w:val="0"/>
        <w:snapToGrid w:val="0"/>
        <w:spacing w:line="56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第一条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合同标的</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1.1</w:t>
      </w:r>
      <w:r>
        <w:rPr>
          <w:rFonts w:ascii="仿宋" w:eastAsia="仿宋" w:hAnsi="仿宋" w:cs="仿宋" w:hint="eastAsia"/>
          <w:color w:val="000000" w:themeColor="text1"/>
          <w:sz w:val="24"/>
        </w:rPr>
        <w:t>甲方委托乙方承担公办幼儿园管理服务职责。</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1.2</w:t>
      </w:r>
      <w:r>
        <w:rPr>
          <w:rFonts w:ascii="仿宋" w:eastAsia="仿宋" w:hAnsi="仿宋" w:cs="仿宋" w:hint="eastAsia"/>
          <w:color w:val="000000" w:themeColor="text1"/>
          <w:sz w:val="24"/>
        </w:rPr>
        <w:t>乙方接受甲方委托，作为公办幼儿园的受托管理者，对幼儿园依法实施自主办园，并接受甲方、高新区教育行政主管部门以及其他相关部门的监督、考评、指导。</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建</w:t>
      </w:r>
      <w:r>
        <w:rPr>
          <w:rFonts w:ascii="仿宋" w:eastAsia="仿宋" w:hAnsi="仿宋" w:cs="仿宋" w:hint="eastAsia"/>
          <w:color w:val="000000" w:themeColor="text1"/>
          <w:sz w:val="24"/>
        </w:rPr>
        <w:t>筑面积平方米。幼儿园设计规划个班，为</w:t>
      </w:r>
      <w:r>
        <w:rPr>
          <w:rFonts w:ascii="仿宋" w:eastAsia="仿宋" w:hAnsi="仿宋" w:cs="仿宋" w:hint="eastAsia"/>
          <w:color w:val="000000" w:themeColor="text1"/>
          <w:sz w:val="24"/>
        </w:rPr>
        <w:t>3-5</w:t>
      </w:r>
      <w:r>
        <w:rPr>
          <w:rFonts w:ascii="仿宋" w:eastAsia="仿宋" w:hAnsi="仿宋" w:cs="仿宋" w:hint="eastAsia"/>
          <w:color w:val="000000" w:themeColor="text1"/>
          <w:sz w:val="24"/>
        </w:rPr>
        <w:t>周岁学龄前幼儿提供保育和教育服务。</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1.4</w:t>
      </w:r>
      <w:r>
        <w:rPr>
          <w:rFonts w:ascii="仿宋" w:eastAsia="仿宋" w:hAnsi="仿宋" w:cs="仿宋" w:hint="eastAsia"/>
          <w:color w:val="000000" w:themeColor="text1"/>
          <w:sz w:val="24"/>
        </w:rPr>
        <w:t>幼儿园开园时间预计为年月，具体时间由甲方确定。</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1.5</w:t>
      </w:r>
      <w:r>
        <w:rPr>
          <w:rFonts w:ascii="仿宋" w:eastAsia="仿宋" w:hAnsi="仿宋" w:cs="仿宋" w:hint="eastAsia"/>
          <w:color w:val="000000" w:themeColor="text1"/>
          <w:sz w:val="24"/>
          <w:lang w:val="zh-CN"/>
        </w:rPr>
        <w:t>幼儿园的名称由甲方确定。</w:t>
      </w:r>
    </w:p>
    <w:p w:rsidR="00D93479" w:rsidRDefault="002E498E" w:rsidP="00CD654C">
      <w:pPr>
        <w:adjustRightInd w:val="0"/>
        <w:snapToGrid w:val="0"/>
        <w:spacing w:line="56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第二条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管理服务内容</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乙方负责对幼儿园实施“管理输入”，派出项目团队负责幼儿园的日常管理与运营，规范办园，保障办园质量。</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注：乙方派出的团队由</w:t>
      </w:r>
      <w:r>
        <w:rPr>
          <w:rFonts w:ascii="仿宋" w:eastAsia="仿宋" w:hAnsi="仿宋" w:cs="仿宋" w:hint="eastAsia"/>
          <w:color w:val="000000" w:themeColor="text1"/>
          <w:sz w:val="24"/>
        </w:rPr>
        <w:t>项目</w:t>
      </w:r>
      <w:r>
        <w:rPr>
          <w:rFonts w:ascii="仿宋" w:eastAsia="仿宋" w:hAnsi="仿宋" w:cs="仿宋" w:hint="eastAsia"/>
          <w:color w:val="000000" w:themeColor="text1"/>
          <w:sz w:val="24"/>
        </w:rPr>
        <w:t>团队、</w:t>
      </w:r>
      <w:r>
        <w:rPr>
          <w:rFonts w:ascii="仿宋" w:eastAsia="仿宋" w:hAnsi="仿宋" w:cs="仿宋" w:hint="eastAsia"/>
          <w:color w:val="000000" w:themeColor="text1"/>
          <w:sz w:val="24"/>
        </w:rPr>
        <w:t>园级管理团队、</w:t>
      </w:r>
      <w:r>
        <w:rPr>
          <w:rFonts w:ascii="仿宋" w:eastAsia="仿宋" w:hAnsi="仿宋" w:cs="仿宋" w:hint="eastAsia"/>
          <w:color w:val="000000" w:themeColor="text1"/>
          <w:sz w:val="24"/>
        </w:rPr>
        <w:t>教职员工团队构成。管理服务的具体内容详见《招标文件》、《响应文件》。</w:t>
      </w:r>
    </w:p>
    <w:p w:rsidR="00D93479" w:rsidRDefault="002E498E" w:rsidP="00CD654C">
      <w:pPr>
        <w:adjustRightInd w:val="0"/>
        <w:snapToGrid w:val="0"/>
        <w:spacing w:line="56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第三条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管理服务期限</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3.1</w:t>
      </w:r>
      <w:r>
        <w:rPr>
          <w:rFonts w:ascii="仿宋" w:eastAsia="仿宋" w:hAnsi="仿宋" w:cs="仿宋" w:hint="eastAsia"/>
          <w:color w:val="000000" w:themeColor="text1"/>
          <w:sz w:val="24"/>
        </w:rPr>
        <w:t>管理服务期限</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年，自幼儿园开园之日开始计算</w:t>
      </w:r>
      <w:r>
        <w:rPr>
          <w:rFonts w:ascii="仿宋" w:eastAsia="仿宋" w:hAnsi="仿宋" w:cs="仿宋" w:hint="eastAsia"/>
          <w:color w:val="000000" w:themeColor="text1"/>
          <w:sz w:val="24"/>
        </w:rPr>
        <w:t>，管理服务合同一年一签，本次合同约定管理服务期限自</w:t>
      </w:r>
      <w:r>
        <w:rPr>
          <w:rFonts w:ascii="仿宋" w:eastAsia="仿宋" w:hAnsi="仿宋" w:cs="仿宋" w:hint="eastAsia"/>
          <w:color w:val="000000" w:themeColor="text1"/>
          <w:sz w:val="24"/>
        </w:rPr>
        <w:t>年月日至年月日。</w:t>
      </w:r>
      <w:r>
        <w:rPr>
          <w:rFonts w:ascii="仿宋" w:eastAsia="仿宋" w:hAnsi="仿宋" w:cs="仿宋" w:hint="eastAsia"/>
          <w:color w:val="000000" w:themeColor="text1"/>
          <w:sz w:val="24"/>
        </w:rPr>
        <w:t>。</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3.2</w:t>
      </w:r>
      <w:r>
        <w:rPr>
          <w:rFonts w:ascii="仿宋" w:eastAsia="仿宋" w:hAnsi="仿宋" w:cs="仿宋" w:hint="eastAsia"/>
          <w:color w:val="000000" w:themeColor="text1"/>
          <w:sz w:val="24"/>
        </w:rPr>
        <w:t>在上述期限内，甲方会同高新区教育行政主管部门对幼儿园的管理水平和办园质量实行“一年一考核”：</w:t>
      </w:r>
    </w:p>
    <w:p w:rsidR="00D93479" w:rsidRDefault="002E498E">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即</w:t>
      </w:r>
      <w:r>
        <w:rPr>
          <w:rFonts w:ascii="仿宋" w:eastAsia="仿宋" w:hAnsi="仿宋" w:cs="仿宋" w:hint="eastAsia"/>
          <w:color w:val="000000" w:themeColor="text1"/>
          <w:sz w:val="24"/>
        </w:rPr>
        <w:t>由甲方会</w:t>
      </w:r>
      <w:r>
        <w:rPr>
          <w:rFonts w:ascii="仿宋" w:eastAsia="仿宋" w:hAnsi="仿宋" w:cs="仿宋" w:hint="eastAsia"/>
          <w:color w:val="000000" w:themeColor="text1"/>
          <w:sz w:val="24"/>
        </w:rPr>
        <w:t>同高新区教育行政主管部门或委托第三方专业机构按学年度对幼儿园管理水平、办园质量等进行年度考核</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甲方根据学年度考核结果支付年度管理费。若学</w:t>
      </w:r>
      <w:r>
        <w:rPr>
          <w:rFonts w:ascii="仿宋" w:eastAsia="仿宋" w:hAnsi="仿宋" w:cs="仿宋" w:hint="eastAsia"/>
          <w:color w:val="000000" w:themeColor="text1"/>
          <w:sz w:val="24"/>
        </w:rPr>
        <w:t>年度考核结果不合格，甲方有权无责解除合同</w:t>
      </w:r>
      <w:r>
        <w:rPr>
          <w:rFonts w:ascii="仿宋" w:eastAsia="仿宋" w:hAnsi="仿宋" w:cs="仿宋" w:hint="eastAsia"/>
          <w:color w:val="000000" w:themeColor="text1"/>
          <w:sz w:val="24"/>
        </w:rPr>
        <w:t>。</w:t>
      </w:r>
    </w:p>
    <w:p w:rsidR="00D93479" w:rsidRDefault="002E498E" w:rsidP="00CD654C">
      <w:pPr>
        <w:adjustRightInd w:val="0"/>
        <w:snapToGrid w:val="0"/>
        <w:spacing w:line="54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第四条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服务费与支付</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4.1</w:t>
      </w:r>
      <w:r>
        <w:rPr>
          <w:rFonts w:ascii="仿宋" w:eastAsia="仿宋" w:hAnsi="仿宋" w:cs="仿宋" w:hint="eastAsia"/>
          <w:color w:val="000000" w:themeColor="text1"/>
          <w:sz w:val="24"/>
        </w:rPr>
        <w:t>本项目服务费由管理费和教职员工薪酬两部分构成。</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4.2</w:t>
      </w:r>
      <w:r>
        <w:rPr>
          <w:rFonts w:ascii="仿宋" w:eastAsia="仿宋" w:hAnsi="仿宋" w:cs="仿宋" w:hint="eastAsia"/>
          <w:color w:val="000000" w:themeColor="text1"/>
          <w:sz w:val="24"/>
        </w:rPr>
        <w:t>在本合同执行期限内，管理费约定为元（大写：</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人民币</w:t>
      </w:r>
      <w:r>
        <w:rPr>
          <w:rFonts w:ascii="仿宋" w:eastAsia="仿宋" w:hAnsi="仿宋" w:cs="仿宋" w:hint="eastAsia"/>
          <w:color w:val="000000" w:themeColor="text1"/>
          <w:sz w:val="24"/>
          <w:u w:val="single"/>
        </w:rPr>
        <w:t>万</w:t>
      </w:r>
      <w:r>
        <w:rPr>
          <w:rFonts w:ascii="仿宋" w:eastAsia="仿宋" w:hAnsi="仿宋" w:cs="仿宋" w:hint="eastAsia"/>
          <w:color w:val="000000" w:themeColor="text1"/>
          <w:sz w:val="24"/>
        </w:rPr>
        <w:t>元整）。</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2.1</w:t>
      </w:r>
      <w:r>
        <w:rPr>
          <w:rFonts w:ascii="仿宋" w:eastAsia="仿宋" w:hAnsi="仿宋" w:cs="仿宋" w:hint="eastAsia"/>
          <w:color w:val="000000" w:themeColor="text1"/>
          <w:sz w:val="24"/>
        </w:rPr>
        <w:t>甲方实际支付的年度管理费与</w:t>
      </w:r>
      <w:r>
        <w:rPr>
          <w:rFonts w:ascii="仿宋" w:eastAsia="仿宋" w:hAnsi="仿宋" w:cs="仿宋" w:hint="eastAsia"/>
          <w:color w:val="000000" w:themeColor="text1"/>
          <w:sz w:val="24"/>
        </w:rPr>
        <w:t>学</w:t>
      </w:r>
      <w:r>
        <w:rPr>
          <w:rFonts w:ascii="仿宋" w:eastAsia="仿宋" w:hAnsi="仿宋" w:cs="仿宋" w:hint="eastAsia"/>
          <w:color w:val="000000" w:themeColor="text1"/>
          <w:sz w:val="24"/>
        </w:rPr>
        <w:t>年度考核结果实行联动挂钩：</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学</w:t>
      </w:r>
      <w:r>
        <w:rPr>
          <w:rFonts w:ascii="仿宋" w:eastAsia="仿宋" w:hAnsi="仿宋" w:cs="仿宋" w:hint="eastAsia"/>
          <w:color w:val="000000" w:themeColor="text1"/>
          <w:sz w:val="24"/>
        </w:rPr>
        <w:t>年度考核成绩为优秀，当年度管理费按</w:t>
      </w:r>
      <w:r>
        <w:rPr>
          <w:rFonts w:ascii="仿宋" w:eastAsia="仿宋" w:hAnsi="仿宋" w:cs="仿宋" w:hint="eastAsia"/>
          <w:color w:val="000000" w:themeColor="text1"/>
          <w:sz w:val="24"/>
        </w:rPr>
        <w:t>成都高新区相关规定</w:t>
      </w:r>
      <w:r>
        <w:rPr>
          <w:rFonts w:ascii="仿宋" w:eastAsia="仿宋" w:hAnsi="仿宋" w:cs="仿宋" w:hint="eastAsia"/>
          <w:color w:val="000000" w:themeColor="text1"/>
          <w:sz w:val="24"/>
        </w:rPr>
        <w:t>支付；</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2</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学</w:t>
      </w:r>
      <w:r>
        <w:rPr>
          <w:rFonts w:ascii="仿宋" w:eastAsia="仿宋" w:hAnsi="仿宋" w:cs="仿宋" w:hint="eastAsia"/>
          <w:color w:val="000000" w:themeColor="text1"/>
          <w:sz w:val="24"/>
        </w:rPr>
        <w:t>年度考核成绩为合格，当年度管理费总额按</w:t>
      </w:r>
      <w:r>
        <w:rPr>
          <w:rFonts w:ascii="仿宋" w:eastAsia="仿宋" w:hAnsi="仿宋" w:cs="仿宋" w:hint="eastAsia"/>
          <w:color w:val="000000" w:themeColor="text1"/>
          <w:sz w:val="24"/>
        </w:rPr>
        <w:t>4.2</w:t>
      </w:r>
      <w:r>
        <w:rPr>
          <w:rFonts w:ascii="仿宋" w:eastAsia="仿宋" w:hAnsi="仿宋" w:cs="仿宋" w:hint="eastAsia"/>
          <w:color w:val="000000" w:themeColor="text1"/>
          <w:sz w:val="24"/>
        </w:rPr>
        <w:t>款约定管理费的</w:t>
      </w:r>
      <w:r>
        <w:rPr>
          <w:rFonts w:ascii="仿宋" w:eastAsia="仿宋" w:hAnsi="仿宋" w:cs="仿宋" w:hint="eastAsia"/>
          <w:color w:val="000000" w:themeColor="text1"/>
          <w:sz w:val="24"/>
        </w:rPr>
        <w:t>100%</w:t>
      </w:r>
      <w:r>
        <w:rPr>
          <w:rFonts w:ascii="仿宋" w:eastAsia="仿宋" w:hAnsi="仿宋" w:cs="仿宋" w:hint="eastAsia"/>
          <w:color w:val="000000" w:themeColor="text1"/>
          <w:sz w:val="24"/>
        </w:rPr>
        <w:t>支付；</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学</w:t>
      </w:r>
      <w:r>
        <w:rPr>
          <w:rFonts w:ascii="仿宋" w:eastAsia="仿宋" w:hAnsi="仿宋" w:cs="仿宋" w:hint="eastAsia"/>
          <w:color w:val="000000" w:themeColor="text1"/>
          <w:sz w:val="24"/>
        </w:rPr>
        <w:t>年度考核成绩为基本合格，当年度管理费总额按</w:t>
      </w:r>
      <w:r>
        <w:rPr>
          <w:rFonts w:ascii="仿宋" w:eastAsia="仿宋" w:hAnsi="仿宋" w:cs="仿宋" w:hint="eastAsia"/>
          <w:color w:val="000000" w:themeColor="text1"/>
          <w:sz w:val="24"/>
        </w:rPr>
        <w:t>4.2</w:t>
      </w:r>
      <w:r>
        <w:rPr>
          <w:rFonts w:ascii="仿宋" w:eastAsia="仿宋" w:hAnsi="仿宋" w:cs="仿宋" w:hint="eastAsia"/>
          <w:color w:val="000000" w:themeColor="text1"/>
          <w:sz w:val="24"/>
        </w:rPr>
        <w:t>款约定管理费的</w:t>
      </w:r>
      <w:r>
        <w:rPr>
          <w:rFonts w:ascii="仿宋" w:eastAsia="仿宋" w:hAnsi="仿宋" w:cs="仿宋" w:hint="eastAsia"/>
          <w:color w:val="000000" w:themeColor="text1"/>
          <w:sz w:val="24"/>
        </w:rPr>
        <w:t>80%</w:t>
      </w:r>
      <w:r>
        <w:rPr>
          <w:rFonts w:ascii="仿宋" w:eastAsia="仿宋" w:hAnsi="仿宋" w:cs="仿宋" w:hint="eastAsia"/>
          <w:color w:val="000000" w:themeColor="text1"/>
          <w:sz w:val="24"/>
        </w:rPr>
        <w:t>支付；</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学</w:t>
      </w:r>
      <w:r>
        <w:rPr>
          <w:rFonts w:ascii="仿宋" w:eastAsia="仿宋" w:hAnsi="仿宋" w:cs="仿宋" w:hint="eastAsia"/>
          <w:color w:val="000000" w:themeColor="text1"/>
          <w:sz w:val="24"/>
        </w:rPr>
        <w:t>年度考核成绩为不合格，当年度管理费总额按</w:t>
      </w:r>
      <w:r>
        <w:rPr>
          <w:rFonts w:ascii="仿宋" w:eastAsia="仿宋" w:hAnsi="仿宋" w:cs="仿宋" w:hint="eastAsia"/>
          <w:color w:val="000000" w:themeColor="text1"/>
          <w:sz w:val="24"/>
        </w:rPr>
        <w:t>4.2</w:t>
      </w:r>
      <w:r>
        <w:rPr>
          <w:rFonts w:ascii="仿宋" w:eastAsia="仿宋" w:hAnsi="仿宋" w:cs="仿宋" w:hint="eastAsia"/>
          <w:color w:val="000000" w:themeColor="text1"/>
          <w:sz w:val="24"/>
        </w:rPr>
        <w:t>款约定管理费的</w:t>
      </w:r>
      <w:r>
        <w:rPr>
          <w:rFonts w:ascii="仿宋" w:eastAsia="仿宋" w:hAnsi="仿宋" w:cs="仿宋" w:hint="eastAsia"/>
          <w:color w:val="000000" w:themeColor="text1"/>
          <w:sz w:val="24"/>
        </w:rPr>
        <w:t>40%</w:t>
      </w:r>
      <w:r>
        <w:rPr>
          <w:rFonts w:ascii="仿宋" w:eastAsia="仿宋" w:hAnsi="仿宋" w:cs="仿宋" w:hint="eastAsia"/>
          <w:color w:val="000000" w:themeColor="text1"/>
          <w:sz w:val="24"/>
        </w:rPr>
        <w:t>支付，且甲方有权无责解除合同，履约保证金不予退还。</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2.2</w:t>
      </w:r>
      <w:r>
        <w:rPr>
          <w:rFonts w:ascii="仿宋" w:eastAsia="仿宋" w:hAnsi="仿宋" w:cs="仿宋" w:hint="eastAsia"/>
          <w:color w:val="000000" w:themeColor="text1"/>
          <w:sz w:val="24"/>
        </w:rPr>
        <w:t>甲方以转账方式，根据乙方</w:t>
      </w:r>
      <w:r>
        <w:rPr>
          <w:rFonts w:ascii="仿宋" w:eastAsia="仿宋" w:hAnsi="仿宋" w:cs="仿宋" w:hint="eastAsia"/>
          <w:color w:val="000000" w:themeColor="text1"/>
          <w:sz w:val="24"/>
        </w:rPr>
        <w:t>学</w:t>
      </w:r>
      <w:r>
        <w:rPr>
          <w:rFonts w:ascii="仿宋" w:eastAsia="仿宋" w:hAnsi="仿宋" w:cs="仿宋" w:hint="eastAsia"/>
          <w:color w:val="000000" w:themeColor="text1"/>
          <w:sz w:val="24"/>
        </w:rPr>
        <w:t>年度考核成绩向乙方支付年度管理费：</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）当年度幼儿园开园之日起</w:t>
      </w:r>
      <w:r>
        <w:rPr>
          <w:rFonts w:ascii="仿宋" w:eastAsia="仿宋" w:hAnsi="仿宋" w:cs="仿宋" w:hint="eastAsia"/>
          <w:color w:val="000000" w:themeColor="text1"/>
          <w:sz w:val="24"/>
        </w:rPr>
        <w:t>10</w:t>
      </w:r>
      <w:r>
        <w:rPr>
          <w:rFonts w:ascii="仿宋" w:eastAsia="仿宋" w:hAnsi="仿宋" w:cs="仿宋" w:hint="eastAsia"/>
          <w:color w:val="000000" w:themeColor="text1"/>
          <w:sz w:val="24"/>
        </w:rPr>
        <w:t>个工作日内，预付该年度约定管理费的</w:t>
      </w:r>
      <w:r>
        <w:rPr>
          <w:rFonts w:ascii="仿宋" w:eastAsia="仿宋" w:hAnsi="仿宋" w:cs="仿宋" w:hint="eastAsia"/>
          <w:color w:val="000000" w:themeColor="text1"/>
          <w:sz w:val="24"/>
        </w:rPr>
        <w:t>40%</w:t>
      </w:r>
      <w:r>
        <w:rPr>
          <w:rFonts w:ascii="仿宋" w:eastAsia="仿宋" w:hAnsi="仿宋" w:cs="仿宋" w:hint="eastAsia"/>
          <w:color w:val="000000" w:themeColor="text1"/>
          <w:sz w:val="24"/>
        </w:rPr>
        <w:t>；</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在年度考核完成后的</w:t>
      </w:r>
      <w:r>
        <w:rPr>
          <w:rFonts w:ascii="仿宋" w:eastAsia="仿宋" w:hAnsi="仿宋" w:cs="仿宋" w:hint="eastAsia"/>
          <w:color w:val="000000" w:themeColor="text1"/>
          <w:sz w:val="24"/>
        </w:rPr>
        <w:t>20</w:t>
      </w:r>
      <w:r>
        <w:rPr>
          <w:rFonts w:ascii="仿宋" w:eastAsia="仿宋" w:hAnsi="仿宋" w:cs="仿宋" w:hint="eastAsia"/>
          <w:color w:val="000000" w:themeColor="text1"/>
          <w:sz w:val="24"/>
        </w:rPr>
        <w:t>个工作日内，按照考核结果支付该年度的剩余管理费。</w:t>
      </w:r>
      <w:r>
        <w:rPr>
          <w:rFonts w:ascii="仿宋" w:eastAsia="仿宋" w:hAnsi="仿宋" w:cs="仿宋" w:hint="eastAsia"/>
          <w:color w:val="000000" w:themeColor="text1"/>
          <w:sz w:val="24"/>
        </w:rPr>
        <w:t>如考核，管理费上浮部分次年支付。</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2.3</w:t>
      </w:r>
      <w:r>
        <w:rPr>
          <w:rFonts w:ascii="仿宋" w:eastAsia="仿宋" w:hAnsi="仿宋" w:cs="仿宋" w:hint="eastAsia"/>
          <w:color w:val="000000" w:themeColor="text1"/>
          <w:sz w:val="24"/>
        </w:rPr>
        <w:t>甲方每次支付管理费前，乙方均应出具合规等额税务发票，</w:t>
      </w:r>
      <w:r>
        <w:rPr>
          <w:rFonts w:ascii="仿宋" w:eastAsia="仿宋" w:hAnsi="仿宋" w:cs="仿宋" w:hint="eastAsia"/>
          <w:color w:val="000000" w:themeColor="text1"/>
          <w:sz w:val="24"/>
        </w:rPr>
        <w:t>4</w:t>
      </w:r>
      <w:r>
        <w:rPr>
          <w:rFonts w:ascii="仿宋" w:eastAsia="仿宋" w:hAnsi="仿宋" w:cs="仿宋" w:hint="eastAsia"/>
          <w:color w:val="000000" w:themeColor="text1"/>
          <w:sz w:val="24"/>
        </w:rPr>
        <w:t>.2.2</w:t>
      </w:r>
      <w:r>
        <w:rPr>
          <w:rFonts w:ascii="仿宋" w:eastAsia="仿宋" w:hAnsi="仿宋" w:cs="仿宋" w:hint="eastAsia"/>
          <w:color w:val="000000" w:themeColor="text1"/>
          <w:sz w:val="24"/>
        </w:rPr>
        <w:t>款约定的付款期限均自付款条件成就且甲方收到乙方出具的合规等额税务发票之日起开始计算。</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教职员工薪酬包括教职员工团队的工资、社保、公积金等费用，按照相关部门核定的幼儿园教职员工薪酬标准以及经审定、备案的“公办幼儿园教职员工薪酬发放方案”执行。</w:t>
      </w:r>
      <w:r>
        <w:rPr>
          <w:rFonts w:ascii="仿宋" w:eastAsia="仿宋" w:hAnsi="仿宋" w:cs="仿宋" w:hint="eastAsia"/>
          <w:color w:val="000000" w:themeColor="text1"/>
          <w:sz w:val="24"/>
        </w:rPr>
        <w:t>本合同执行期限内教职员工薪酬为</w:t>
      </w:r>
      <w:r>
        <w:rPr>
          <w:rFonts w:ascii="仿宋" w:eastAsia="仿宋" w:hAnsi="仿宋" w:cs="仿宋" w:hint="eastAsia"/>
          <w:color w:val="000000" w:themeColor="text1"/>
          <w:sz w:val="24"/>
        </w:rPr>
        <w:t>万元。</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3.1</w:t>
      </w:r>
      <w:r>
        <w:rPr>
          <w:rFonts w:ascii="仿宋" w:eastAsia="仿宋" w:hAnsi="仿宋" w:cs="仿宋" w:hint="eastAsia"/>
          <w:color w:val="000000" w:themeColor="text1"/>
          <w:sz w:val="24"/>
        </w:rPr>
        <w:t>为保障教职员工薪酬的专款专用，乙方</w:t>
      </w:r>
      <w:r>
        <w:rPr>
          <w:rFonts w:ascii="仿宋" w:eastAsia="仿宋" w:hAnsi="仿宋" w:cs="仿宋" w:hint="eastAsia"/>
          <w:b/>
          <w:bCs/>
          <w:color w:val="000000" w:themeColor="text1"/>
          <w:sz w:val="24"/>
        </w:rPr>
        <w:t>自愿委托</w:t>
      </w:r>
      <w:r>
        <w:rPr>
          <w:rFonts w:ascii="仿宋" w:eastAsia="仿宋" w:hAnsi="仿宋" w:cs="仿宋" w:hint="eastAsia"/>
          <w:color w:val="000000" w:themeColor="text1"/>
          <w:sz w:val="24"/>
        </w:rPr>
        <w:t>幼儿园代为管理和发放教职员工薪酬，甲方有权对此进行监督</w:t>
      </w:r>
      <w:r>
        <w:rPr>
          <w:rFonts w:ascii="仿宋" w:eastAsia="仿宋" w:hAnsi="仿宋" w:cs="仿宋" w:hint="eastAsia"/>
          <w:color w:val="000000" w:themeColor="text1"/>
          <w:sz w:val="24"/>
        </w:rPr>
        <w:t>。</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.3.2</w:t>
      </w:r>
      <w:r>
        <w:rPr>
          <w:rFonts w:ascii="仿宋" w:eastAsia="仿宋" w:hAnsi="仿宋" w:cs="仿宋" w:hint="eastAsia"/>
          <w:color w:val="000000" w:themeColor="text1"/>
          <w:sz w:val="24"/>
        </w:rPr>
        <w:t>教</w:t>
      </w:r>
      <w:r>
        <w:rPr>
          <w:rFonts w:ascii="仿宋" w:eastAsia="仿宋" w:hAnsi="仿宋" w:cs="仿宋" w:hint="eastAsia"/>
          <w:color w:val="000000" w:themeColor="text1"/>
          <w:sz w:val="24"/>
        </w:rPr>
        <w:t>职员工应发工资（含社保和公积金个人缴纳部分、代缴个人所得税部分）拨付至幼儿园基本账户，由幼儿园基本帐户进行发放和支付。</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3.3</w:t>
      </w:r>
      <w:r>
        <w:rPr>
          <w:rFonts w:ascii="仿宋" w:eastAsia="仿宋" w:hAnsi="仿宋" w:cs="仿宋" w:hint="eastAsia"/>
          <w:color w:val="000000" w:themeColor="text1"/>
          <w:sz w:val="24"/>
        </w:rPr>
        <w:t>教职员工单位承担的社保和公积金部分以及相应的税费拨付至中标供应商基本账户，由中标供应商负责依法办理相应代扣代缴手续。</w:t>
      </w:r>
    </w:p>
    <w:p w:rsidR="00D93479" w:rsidRDefault="002E498E" w:rsidP="00CD654C">
      <w:pPr>
        <w:adjustRightInd w:val="0"/>
        <w:snapToGrid w:val="0"/>
        <w:spacing w:line="52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第五条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管理服务要求</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5.1</w:t>
      </w:r>
      <w:r>
        <w:rPr>
          <w:rFonts w:ascii="仿宋" w:eastAsia="仿宋" w:hAnsi="仿宋" w:cs="仿宋" w:hint="eastAsia"/>
          <w:color w:val="000000" w:themeColor="text1"/>
          <w:sz w:val="24"/>
        </w:rPr>
        <w:t>乙方应当坚持正确办园方向，规范高效实施园务管理，确保幼儿园如期开园，正常有序开展各项保育、教学活动。</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5.2</w:t>
      </w:r>
      <w:r>
        <w:rPr>
          <w:rFonts w:ascii="仿宋" w:eastAsia="仿宋" w:hAnsi="仿宋" w:cs="仿宋" w:hint="eastAsia"/>
          <w:color w:val="000000" w:themeColor="text1"/>
          <w:sz w:val="24"/>
        </w:rPr>
        <w:t>幼儿园自开园之日起三年内达到成都市二级幼儿园办园标准，并被评定为成都市二级幼儿园。</w:t>
      </w:r>
    </w:p>
    <w:p w:rsidR="00D93479" w:rsidRDefault="002E498E" w:rsidP="00CD654C">
      <w:pPr>
        <w:adjustRightInd w:val="0"/>
        <w:snapToGrid w:val="0"/>
        <w:spacing w:line="520" w:lineRule="exact"/>
        <w:ind w:firstLineChars="200" w:firstLine="482"/>
        <w:rPr>
          <w:rFonts w:ascii="仿宋" w:eastAsia="仿宋" w:hAnsi="仿宋" w:cs="仿宋"/>
          <w:color w:val="000000" w:themeColor="text1"/>
          <w:sz w:val="24"/>
        </w:rPr>
      </w:pPr>
      <w:r>
        <w:rPr>
          <w:rFonts w:ascii="仿宋" w:eastAsia="仿宋" w:hAnsi="仿宋" w:cs="仿宋" w:hint="eastAsia"/>
          <w:b/>
          <w:color w:val="000000" w:themeColor="text1"/>
          <w:sz w:val="24"/>
        </w:rPr>
        <w:t>注：</w:t>
      </w:r>
      <w:r>
        <w:rPr>
          <w:rFonts w:ascii="仿宋" w:eastAsia="仿宋" w:hAnsi="仿宋" w:cs="仿宋" w:hint="eastAsia"/>
          <w:color w:val="000000" w:themeColor="text1"/>
          <w:sz w:val="24"/>
        </w:rPr>
        <w:t>管理服务的具体要求详见《招标文件》、《响应文件》，且不得低于《幼儿园管理条例》、《成都市幼儿园管理办法》、《幼儿园工作规程》、《幼儿园教育指导纲要（试行）》、《</w:t>
      </w:r>
      <w:r>
        <w:rPr>
          <w:rFonts w:ascii="仿宋" w:eastAsia="仿宋" w:hAnsi="仿宋" w:cs="仿宋" w:hint="eastAsia"/>
          <w:color w:val="000000" w:themeColor="text1"/>
          <w:sz w:val="24"/>
        </w:rPr>
        <w:t>3-6</w:t>
      </w:r>
      <w:r>
        <w:rPr>
          <w:rFonts w:ascii="仿宋" w:eastAsia="仿宋" w:hAnsi="仿宋" w:cs="仿宋" w:hint="eastAsia"/>
          <w:color w:val="000000" w:themeColor="text1"/>
          <w:sz w:val="24"/>
        </w:rPr>
        <w:t>岁儿童学习与发展指南》等学前教育相关法规、政策的规定。</w:t>
      </w:r>
    </w:p>
    <w:p w:rsidR="00D93479" w:rsidRDefault="002E498E" w:rsidP="00CD654C">
      <w:pPr>
        <w:adjustRightInd w:val="0"/>
        <w:snapToGrid w:val="0"/>
        <w:spacing w:line="52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第六条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执行团队</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6.1</w:t>
      </w:r>
      <w:r>
        <w:rPr>
          <w:rFonts w:ascii="仿宋" w:eastAsia="仿宋" w:hAnsi="仿宋" w:cs="仿宋" w:hint="eastAsia"/>
          <w:color w:val="000000" w:themeColor="text1"/>
          <w:sz w:val="24"/>
        </w:rPr>
        <w:t>乙方派出的团队由</w:t>
      </w:r>
      <w:r>
        <w:rPr>
          <w:rFonts w:ascii="仿宋" w:eastAsia="仿宋" w:hAnsi="仿宋" w:cs="仿宋" w:hint="eastAsia"/>
          <w:color w:val="000000" w:themeColor="text1"/>
          <w:sz w:val="24"/>
        </w:rPr>
        <w:t>项目</w:t>
      </w:r>
      <w:r>
        <w:rPr>
          <w:rFonts w:ascii="仿宋" w:eastAsia="仿宋" w:hAnsi="仿宋" w:cs="仿宋" w:hint="eastAsia"/>
          <w:color w:val="000000" w:themeColor="text1"/>
          <w:sz w:val="24"/>
        </w:rPr>
        <w:t>团队、</w:t>
      </w:r>
      <w:r>
        <w:rPr>
          <w:rFonts w:ascii="仿宋" w:eastAsia="仿宋" w:hAnsi="仿宋" w:cs="仿宋" w:hint="eastAsia"/>
          <w:color w:val="000000" w:themeColor="text1"/>
          <w:sz w:val="24"/>
        </w:rPr>
        <w:t>园级管理</w:t>
      </w:r>
      <w:r>
        <w:rPr>
          <w:rFonts w:ascii="仿宋" w:eastAsia="仿宋" w:hAnsi="仿宋" w:cs="仿宋" w:hint="eastAsia"/>
          <w:color w:val="000000" w:themeColor="text1"/>
          <w:sz w:val="24"/>
        </w:rPr>
        <w:t>团队和教职员工团队构成。</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6.2</w:t>
      </w:r>
      <w:r>
        <w:rPr>
          <w:rFonts w:ascii="仿宋" w:eastAsia="仿宋" w:hAnsi="仿宋" w:cs="仿宋" w:hint="eastAsia"/>
          <w:color w:val="000000" w:themeColor="text1"/>
          <w:sz w:val="24"/>
        </w:rPr>
        <w:t>园级管理</w:t>
      </w:r>
      <w:r>
        <w:rPr>
          <w:rFonts w:ascii="仿宋" w:eastAsia="仿宋" w:hAnsi="仿宋" w:cs="仿宋" w:hint="eastAsia"/>
          <w:color w:val="000000" w:themeColor="text1"/>
          <w:sz w:val="24"/>
        </w:rPr>
        <w:t>团队由、</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名成员组成，其中，担任幼儿园园长，担任幼儿园副园长，园长同时担任幼儿园法定代表人。幼儿园实行园长负责制。</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6.3</w:t>
      </w:r>
      <w:r>
        <w:rPr>
          <w:rFonts w:ascii="仿宋" w:eastAsia="仿宋" w:hAnsi="仿宋" w:cs="仿宋" w:hint="eastAsia"/>
          <w:color w:val="000000" w:themeColor="text1"/>
          <w:sz w:val="24"/>
        </w:rPr>
        <w:t>园级管理</w:t>
      </w:r>
      <w:r>
        <w:rPr>
          <w:rFonts w:ascii="仿宋" w:eastAsia="仿宋" w:hAnsi="仿宋" w:cs="仿宋" w:hint="eastAsia"/>
          <w:color w:val="000000" w:themeColor="text1"/>
          <w:sz w:val="24"/>
        </w:rPr>
        <w:t>团队成员应当常驻幼儿园，履行有关法律、政策赋予园长、副园长的权</w:t>
      </w:r>
      <w:r>
        <w:rPr>
          <w:rFonts w:ascii="仿宋" w:eastAsia="仿宋" w:hAnsi="仿宋" w:cs="仿宋" w:hint="eastAsia"/>
          <w:color w:val="000000" w:themeColor="text1"/>
          <w:sz w:val="24"/>
        </w:rPr>
        <w:t>利和义务，按照《幼儿园工作规程》、《幼儿园教育指导纲要（试行）》、《</w:t>
      </w:r>
      <w:r>
        <w:rPr>
          <w:rFonts w:ascii="仿宋" w:eastAsia="仿宋" w:hAnsi="仿宋" w:cs="仿宋" w:hint="eastAsia"/>
          <w:color w:val="000000" w:themeColor="text1"/>
          <w:sz w:val="24"/>
        </w:rPr>
        <w:t>3-6</w:t>
      </w:r>
      <w:r>
        <w:rPr>
          <w:rFonts w:ascii="仿宋" w:eastAsia="仿宋" w:hAnsi="仿宋" w:cs="仿宋" w:hint="eastAsia"/>
          <w:color w:val="000000" w:themeColor="text1"/>
          <w:sz w:val="24"/>
        </w:rPr>
        <w:t>岁儿童学习与发展指南》等学前教育相关政策，组织开展幼儿园保育、教学等工作，依法办园、规范管理，切实保障幼儿园办园质量。</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6.4</w:t>
      </w:r>
      <w:r>
        <w:rPr>
          <w:rFonts w:ascii="仿宋" w:eastAsia="仿宋" w:hAnsi="仿宋" w:cs="仿宋" w:hint="eastAsia"/>
          <w:color w:val="000000" w:themeColor="text1"/>
          <w:sz w:val="24"/>
        </w:rPr>
        <w:t>项目团队由名成员组成，其中担任</w:t>
      </w:r>
      <w:r>
        <w:rPr>
          <w:rFonts w:ascii="仿宋" w:eastAsia="仿宋" w:hAnsi="仿宋" w:cs="仿宋" w:hint="eastAsia"/>
          <w:color w:val="000000" w:themeColor="text1"/>
          <w:sz w:val="24"/>
        </w:rPr>
        <w:t>项目</w:t>
      </w:r>
      <w:r>
        <w:rPr>
          <w:rFonts w:ascii="仿宋" w:eastAsia="仿宋" w:hAnsi="仿宋" w:cs="仿宋" w:hint="eastAsia"/>
          <w:color w:val="000000" w:themeColor="text1"/>
          <w:sz w:val="24"/>
        </w:rPr>
        <w:t>团队负责人，负责沟通与协调甲方及高新区教育行政主管部门与乙方间的相关工作，</w:t>
      </w:r>
      <w:r>
        <w:rPr>
          <w:rFonts w:ascii="仿宋" w:eastAsia="仿宋" w:hAnsi="仿宋" w:cs="仿宋" w:hint="eastAsia"/>
          <w:color w:val="000000" w:themeColor="text1"/>
          <w:sz w:val="24"/>
        </w:rPr>
        <w:t>执行</w:t>
      </w:r>
      <w:r>
        <w:rPr>
          <w:rFonts w:ascii="仿宋" w:eastAsia="仿宋" w:hAnsi="仿宋" w:cs="仿宋" w:hint="eastAsia"/>
          <w:color w:val="000000" w:themeColor="text1"/>
          <w:sz w:val="24"/>
        </w:rPr>
        <w:t>团队负责人在本项目的连续任职期限不得低于三年。</w:t>
      </w:r>
      <w:r>
        <w:rPr>
          <w:rFonts w:ascii="仿宋" w:eastAsia="仿宋" w:hAnsi="仿宋" w:cs="仿宋" w:hint="eastAsia"/>
          <w:color w:val="000000" w:themeColor="text1"/>
          <w:sz w:val="24"/>
        </w:rPr>
        <w:t>项目</w:t>
      </w:r>
      <w:r>
        <w:rPr>
          <w:rFonts w:ascii="仿宋" w:eastAsia="仿宋" w:hAnsi="仿宋" w:cs="仿宋" w:hint="eastAsia"/>
          <w:color w:val="000000" w:themeColor="text1"/>
          <w:sz w:val="24"/>
        </w:rPr>
        <w:t>团队负责人在园办公时间不低于</w:t>
      </w:r>
      <w:r>
        <w:rPr>
          <w:rFonts w:ascii="仿宋" w:eastAsia="仿宋" w:hAnsi="仿宋" w:cs="仿宋" w:hint="eastAsia"/>
          <w:color w:val="000000" w:themeColor="text1"/>
          <w:sz w:val="24"/>
        </w:rPr>
        <w:t>80</w:t>
      </w:r>
      <w:r>
        <w:rPr>
          <w:rFonts w:ascii="仿宋" w:eastAsia="仿宋" w:hAnsi="仿宋" w:cs="仿宋" w:hint="eastAsia"/>
          <w:color w:val="000000" w:themeColor="text1"/>
          <w:sz w:val="24"/>
        </w:rPr>
        <w:t>工作日</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年（国家法定节假日不计算在内），其中每学期不少于</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0</w:t>
      </w:r>
      <w:r>
        <w:rPr>
          <w:rFonts w:ascii="仿宋" w:eastAsia="仿宋" w:hAnsi="仿宋" w:cs="仿宋" w:hint="eastAsia"/>
          <w:color w:val="000000" w:themeColor="text1"/>
          <w:sz w:val="24"/>
        </w:rPr>
        <w:t>个工作日。</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6.5</w:t>
      </w:r>
      <w:r>
        <w:rPr>
          <w:rFonts w:ascii="仿宋" w:eastAsia="仿宋" w:hAnsi="仿宋" w:cs="仿宋" w:hint="eastAsia"/>
          <w:color w:val="000000" w:themeColor="text1"/>
          <w:sz w:val="24"/>
        </w:rPr>
        <w:t>教职员工团队成员应当常驻幼儿园，负责从事</w:t>
      </w:r>
      <w:r>
        <w:rPr>
          <w:rFonts w:ascii="仿宋" w:eastAsia="仿宋" w:hAnsi="仿宋" w:cs="仿宋" w:hint="eastAsia"/>
          <w:color w:val="000000" w:themeColor="text1"/>
          <w:sz w:val="24"/>
        </w:rPr>
        <w:t>具体的保育、教学、膳食、安保、财务等工作。</w:t>
      </w:r>
      <w:r>
        <w:rPr>
          <w:rFonts w:ascii="仿宋" w:eastAsia="仿宋" w:hAnsi="仿宋" w:cs="仿宋" w:hint="eastAsia"/>
          <w:color w:val="000000" w:themeColor="text1"/>
          <w:sz w:val="24"/>
          <w:lang w:bidi="en-US"/>
        </w:rPr>
        <w:t>该幼儿园前期为公益幼儿园，按照《成都高新区公益幼儿园回收工作方案》要求，</w:t>
      </w:r>
      <w:r>
        <w:rPr>
          <w:rFonts w:ascii="仿宋" w:eastAsia="仿宋" w:hAnsi="仿宋" w:cs="仿宋" w:hint="eastAsia"/>
          <w:color w:val="000000" w:themeColor="text1"/>
          <w:sz w:val="24"/>
        </w:rPr>
        <w:t>教职工团队继续聘用滨河实验婴儿园原有教职员工团队，乙方应与原滨河实验婴儿园教职员工签订劳务合同，原则上一年内不得无故解聘原有教职员工，如有特殊原因需更换教职员工，应提前</w:t>
      </w:r>
      <w:r>
        <w:rPr>
          <w:rFonts w:ascii="仿宋" w:eastAsia="仿宋" w:hAnsi="仿宋" w:cs="仿宋" w:hint="eastAsia"/>
          <w:color w:val="000000" w:themeColor="text1"/>
          <w:sz w:val="24"/>
          <w:u w:val="single"/>
        </w:rPr>
        <w:t>10</w:t>
      </w:r>
      <w:r>
        <w:rPr>
          <w:rFonts w:ascii="仿宋" w:eastAsia="仿宋" w:hAnsi="仿宋" w:cs="仿宋" w:hint="eastAsia"/>
          <w:color w:val="000000" w:themeColor="text1"/>
          <w:sz w:val="24"/>
        </w:rPr>
        <w:t>个工作日报甲方备案，甲方同意后方可更换。</w:t>
      </w:r>
    </w:p>
    <w:p w:rsidR="00D93479" w:rsidRDefault="002E498E" w:rsidP="00CD654C">
      <w:pPr>
        <w:adjustRightInd w:val="0"/>
        <w:snapToGrid w:val="0"/>
        <w:spacing w:line="54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第七条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关于</w:t>
      </w:r>
      <w:r>
        <w:rPr>
          <w:rFonts w:ascii="仿宋" w:eastAsia="仿宋" w:hAnsi="仿宋" w:cs="仿宋" w:hint="eastAsia"/>
          <w:b/>
          <w:color w:val="000000" w:themeColor="text1"/>
          <w:sz w:val="24"/>
        </w:rPr>
        <w:t>园级管理</w:t>
      </w:r>
      <w:r>
        <w:rPr>
          <w:rFonts w:ascii="仿宋" w:eastAsia="仿宋" w:hAnsi="仿宋" w:cs="仿宋" w:hint="eastAsia"/>
          <w:b/>
          <w:color w:val="000000" w:themeColor="text1"/>
          <w:sz w:val="24"/>
        </w:rPr>
        <w:t>团队和教职员工团队的特别规定</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7.1</w:t>
      </w:r>
      <w:r>
        <w:rPr>
          <w:rFonts w:ascii="仿宋" w:eastAsia="仿宋" w:hAnsi="仿宋" w:cs="仿宋" w:hint="eastAsia"/>
          <w:color w:val="000000" w:themeColor="text1"/>
          <w:sz w:val="24"/>
        </w:rPr>
        <w:t>合同执行期内，未经甲方同意，乙方不得更换</w:t>
      </w:r>
      <w:r>
        <w:rPr>
          <w:rFonts w:ascii="仿宋" w:eastAsia="仿宋" w:hAnsi="仿宋" w:cs="仿宋" w:hint="eastAsia"/>
          <w:color w:val="000000" w:themeColor="text1"/>
          <w:sz w:val="24"/>
        </w:rPr>
        <w:t>园级管理</w:t>
      </w:r>
      <w:r>
        <w:rPr>
          <w:rFonts w:ascii="仿宋" w:eastAsia="仿宋" w:hAnsi="仿宋" w:cs="仿宋" w:hint="eastAsia"/>
          <w:color w:val="000000" w:themeColor="text1"/>
          <w:sz w:val="24"/>
        </w:rPr>
        <w:t>团队成员。</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7.2</w:t>
      </w:r>
      <w:r>
        <w:rPr>
          <w:rFonts w:ascii="仿宋" w:eastAsia="仿宋" w:hAnsi="仿宋" w:cs="仿宋" w:hint="eastAsia"/>
          <w:color w:val="000000" w:themeColor="text1"/>
          <w:sz w:val="24"/>
        </w:rPr>
        <w:t>乙方派出的任何一名</w:t>
      </w:r>
      <w:r>
        <w:rPr>
          <w:rFonts w:ascii="仿宋" w:eastAsia="仿宋" w:hAnsi="仿宋" w:cs="仿宋" w:hint="eastAsia"/>
          <w:color w:val="000000" w:themeColor="text1"/>
          <w:sz w:val="24"/>
        </w:rPr>
        <w:t>园级管理</w:t>
      </w:r>
      <w:r>
        <w:rPr>
          <w:rFonts w:ascii="仿宋" w:eastAsia="仿宋" w:hAnsi="仿宋" w:cs="仿宋" w:hint="eastAsia"/>
          <w:color w:val="000000" w:themeColor="text1"/>
          <w:sz w:val="24"/>
        </w:rPr>
        <w:t>团队成员在幼儿园同一岗位的连续任职期限不得低于三年。</w:t>
      </w:r>
    </w:p>
    <w:p w:rsidR="00D93479" w:rsidRDefault="002E498E">
      <w:pPr>
        <w:adjustRightInd w:val="0"/>
        <w:snapToGrid w:val="0"/>
        <w:spacing w:line="540" w:lineRule="exact"/>
        <w:ind w:firstLineChars="200" w:firstLine="480"/>
        <w:rPr>
          <w:rFonts w:ascii="仿宋" w:eastAsia="仿宋" w:hAnsi="仿宋" w:cs="仿宋"/>
          <w:color w:val="000000" w:themeColor="text1"/>
          <w:sz w:val="24"/>
          <w:shd w:val="clear" w:color="auto" w:fill="FFFFFF"/>
        </w:rPr>
      </w:pPr>
      <w:r>
        <w:rPr>
          <w:rFonts w:ascii="仿宋" w:eastAsia="仿宋" w:hAnsi="仿宋" w:cs="仿宋" w:hint="eastAsia"/>
          <w:color w:val="000000" w:themeColor="text1"/>
          <w:sz w:val="24"/>
        </w:rPr>
        <w:t>7.3</w:t>
      </w:r>
      <w:r>
        <w:rPr>
          <w:rFonts w:ascii="仿宋" w:eastAsia="仿宋" w:hAnsi="仿宋" w:cs="仿宋" w:hint="eastAsia"/>
          <w:color w:val="000000" w:themeColor="text1"/>
          <w:sz w:val="24"/>
        </w:rPr>
        <w:t>合同执行期内，若甲方认为乙方派出的</w:t>
      </w:r>
      <w:r>
        <w:rPr>
          <w:rFonts w:ascii="仿宋" w:eastAsia="仿宋" w:hAnsi="仿宋" w:cs="仿宋" w:hint="eastAsia"/>
          <w:color w:val="000000" w:themeColor="text1"/>
          <w:sz w:val="24"/>
        </w:rPr>
        <w:t>园级管理</w:t>
      </w:r>
      <w:r>
        <w:rPr>
          <w:rFonts w:ascii="仿宋" w:eastAsia="仿宋" w:hAnsi="仿宋" w:cs="仿宋" w:hint="eastAsia"/>
          <w:color w:val="000000" w:themeColor="text1"/>
          <w:sz w:val="24"/>
        </w:rPr>
        <w:t>团队成员、</w:t>
      </w:r>
      <w:r>
        <w:rPr>
          <w:rFonts w:ascii="仿宋" w:eastAsia="仿宋" w:hAnsi="仿宋" w:cs="仿宋" w:hint="eastAsia"/>
          <w:color w:val="000000" w:themeColor="text1"/>
          <w:sz w:val="24"/>
        </w:rPr>
        <w:t>项目</w:t>
      </w:r>
      <w:r>
        <w:rPr>
          <w:rFonts w:ascii="仿宋" w:eastAsia="仿宋" w:hAnsi="仿宋" w:cs="仿宋" w:hint="eastAsia"/>
          <w:color w:val="000000" w:themeColor="text1"/>
          <w:sz w:val="24"/>
        </w:rPr>
        <w:t>团队负责人不能胜任其工作，或幼儿园出现重大管理失误，或导致重大管理责任，或</w:t>
      </w:r>
      <w:r>
        <w:rPr>
          <w:rFonts w:ascii="仿宋" w:eastAsia="仿宋" w:hAnsi="仿宋" w:cs="仿宋" w:hint="eastAsia"/>
          <w:color w:val="000000" w:themeColor="text1"/>
          <w:sz w:val="24"/>
        </w:rPr>
        <w:t>执行团队</w:t>
      </w:r>
      <w:r>
        <w:rPr>
          <w:rFonts w:ascii="仿宋" w:eastAsia="仿宋" w:hAnsi="仿宋" w:cs="仿宋" w:hint="eastAsia"/>
          <w:color w:val="000000" w:themeColor="text1"/>
          <w:sz w:val="24"/>
        </w:rPr>
        <w:t>成员从事与幼儿园管理、运营相违背的活动，则甲方有权要求乙方更换。对此，乙方应当在</w:t>
      </w:r>
      <w:r>
        <w:rPr>
          <w:rFonts w:ascii="仿宋" w:eastAsia="仿宋" w:hAnsi="仿宋" w:cs="仿宋" w:hint="eastAsia"/>
          <w:color w:val="000000" w:themeColor="text1"/>
          <w:sz w:val="24"/>
        </w:rPr>
        <w:t>二</w:t>
      </w:r>
      <w:r>
        <w:rPr>
          <w:rFonts w:ascii="仿宋" w:eastAsia="仿宋" w:hAnsi="仿宋" w:cs="仿宋" w:hint="eastAsia"/>
          <w:color w:val="000000" w:themeColor="text1"/>
          <w:sz w:val="24"/>
        </w:rPr>
        <w:t>十个工作日内完成人员更换。若乙方认为有更优秀的执行团队成员需要引进，</w:t>
      </w:r>
      <w:r>
        <w:rPr>
          <w:rFonts w:ascii="仿宋" w:eastAsia="仿宋" w:hAnsi="仿宋" w:cs="仿宋" w:hint="eastAsia"/>
          <w:color w:val="000000" w:themeColor="text1"/>
          <w:sz w:val="24"/>
          <w:shd w:val="clear" w:color="auto" w:fill="FFFFFF"/>
        </w:rPr>
        <w:t>应当提前</w:t>
      </w:r>
      <w:r>
        <w:rPr>
          <w:rFonts w:ascii="仿宋" w:eastAsia="仿宋" w:hAnsi="仿宋" w:cs="仿宋" w:hint="eastAsia"/>
          <w:color w:val="000000" w:themeColor="text1"/>
          <w:sz w:val="24"/>
          <w:u w:val="single"/>
          <w:shd w:val="clear" w:color="auto" w:fill="FFFFFF"/>
        </w:rPr>
        <w:t>30</w:t>
      </w:r>
      <w:r>
        <w:rPr>
          <w:rFonts w:ascii="仿宋" w:eastAsia="仿宋" w:hAnsi="仿宋" w:cs="仿宋" w:hint="eastAsia"/>
          <w:color w:val="000000" w:themeColor="text1"/>
          <w:sz w:val="24"/>
          <w:shd w:val="clear" w:color="auto" w:fill="FFFFFF"/>
        </w:rPr>
        <w:t>日向甲方申请，经甲方同意后方可更换，且更换后的成员资质条件不得低于原有成员。</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7.4</w:t>
      </w:r>
      <w:r>
        <w:rPr>
          <w:rFonts w:ascii="仿宋" w:eastAsia="仿宋" w:hAnsi="仿宋" w:cs="仿宋" w:hint="eastAsia"/>
          <w:color w:val="000000" w:themeColor="text1"/>
          <w:sz w:val="24"/>
        </w:rPr>
        <w:t>合同执行期内，未经甲方同意，乙方不得安排幼儿园的教职员工从事与本幼儿园无关的其它工作，也不得将其调往本幼儿园以外的其它单位。</w:t>
      </w:r>
      <w:r>
        <w:rPr>
          <w:rFonts w:ascii="仿宋" w:eastAsia="仿宋" w:hAnsi="仿宋" w:cs="仿宋" w:hint="eastAsia"/>
          <w:color w:val="000000" w:themeColor="text1"/>
          <w:sz w:val="24"/>
        </w:rPr>
        <w:t>幼儿园教职员工</w:t>
      </w:r>
      <w:r>
        <w:rPr>
          <w:rFonts w:ascii="仿宋" w:eastAsia="仿宋" w:hAnsi="仿宋" w:cs="仿宋" w:hint="eastAsia"/>
          <w:color w:val="000000" w:themeColor="text1"/>
          <w:sz w:val="24"/>
        </w:rPr>
        <w:t>在职超过</w:t>
      </w: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离职的</w:t>
      </w:r>
      <w:r>
        <w:rPr>
          <w:rFonts w:ascii="仿宋" w:eastAsia="仿宋" w:hAnsi="仿宋" w:cs="仿宋" w:hint="eastAsia"/>
          <w:color w:val="000000" w:themeColor="text1"/>
          <w:sz w:val="24"/>
        </w:rPr>
        <w:t>，应当于教职工提出离职后</w:t>
      </w:r>
      <w:r>
        <w:rPr>
          <w:rFonts w:ascii="仿宋" w:eastAsia="仿宋" w:hAnsi="仿宋" w:cs="仿宋" w:hint="eastAsia"/>
          <w:color w:val="000000" w:themeColor="text1"/>
          <w:sz w:val="24"/>
          <w:u w:val="single"/>
        </w:rPr>
        <w:t>10</w:t>
      </w:r>
      <w:r>
        <w:rPr>
          <w:rFonts w:ascii="仿宋" w:eastAsia="仿宋" w:hAnsi="仿宋" w:cs="仿宋" w:hint="eastAsia"/>
          <w:color w:val="000000" w:themeColor="text1"/>
          <w:sz w:val="24"/>
        </w:rPr>
        <w:t>日内报甲方备案。因教职员工离职造成的岗位空缺，应当按规定通过公开招聘、择优聘用的方式及时补缺，必要时乙方应当安排临时顶岗人员，并承担由此产生的费用。乙方应当确保不因任何原因的岗位空缺影响幼儿园的正常运转。</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7.5</w:t>
      </w:r>
      <w:r>
        <w:rPr>
          <w:rFonts w:ascii="仿宋" w:eastAsia="仿宋" w:hAnsi="仿宋" w:cs="仿宋" w:hint="eastAsia"/>
          <w:color w:val="000000" w:themeColor="text1"/>
          <w:sz w:val="24"/>
        </w:rPr>
        <w:t>合同执行期内，若甲方认为幼儿园的教职员工不适宜继续在本幼儿园工作，则甲方有权要求乙方予以更换，乙方应无条件响应，并按</w:t>
      </w:r>
      <w:r>
        <w:rPr>
          <w:rFonts w:ascii="仿宋" w:eastAsia="仿宋" w:hAnsi="仿宋" w:cs="仿宋" w:hint="eastAsia"/>
          <w:color w:val="000000" w:themeColor="text1"/>
          <w:sz w:val="24"/>
        </w:rPr>
        <w:t>7.4</w:t>
      </w:r>
      <w:r>
        <w:rPr>
          <w:rFonts w:ascii="仿宋" w:eastAsia="仿宋" w:hAnsi="仿宋" w:cs="仿宋" w:hint="eastAsia"/>
          <w:color w:val="000000" w:themeColor="text1"/>
          <w:sz w:val="24"/>
        </w:rPr>
        <w:t>款规定完成岗位补缺。因更换教职员工可能产生的劳动争议以及经济补（赔）偿等，均由乙方自行处理和承担</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不得在教职员工薪酬经费支付中列支</w:t>
      </w:r>
      <w:r>
        <w:rPr>
          <w:rFonts w:ascii="仿宋" w:eastAsia="仿宋" w:hAnsi="仿宋" w:cs="仿宋" w:hint="eastAsia"/>
          <w:color w:val="000000" w:themeColor="text1"/>
          <w:sz w:val="24"/>
        </w:rPr>
        <w:t>。</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7.</w:t>
      </w:r>
      <w:r>
        <w:rPr>
          <w:rFonts w:ascii="仿宋" w:eastAsia="仿宋" w:hAnsi="仿宋" w:cs="仿宋" w:hint="eastAsia"/>
          <w:color w:val="000000" w:themeColor="text1"/>
          <w:sz w:val="24"/>
        </w:rPr>
        <w:t>6</w:t>
      </w:r>
      <w:r>
        <w:rPr>
          <w:rFonts w:ascii="仿宋" w:eastAsia="仿宋" w:hAnsi="仿宋" w:cs="仿宋" w:hint="eastAsia"/>
          <w:color w:val="000000" w:themeColor="text1"/>
          <w:sz w:val="24"/>
        </w:rPr>
        <w:t>园级管理</w:t>
      </w:r>
      <w:r>
        <w:rPr>
          <w:rFonts w:ascii="仿宋" w:eastAsia="仿宋" w:hAnsi="仿宋" w:cs="仿宋" w:hint="eastAsia"/>
          <w:color w:val="000000" w:themeColor="text1"/>
          <w:sz w:val="24"/>
        </w:rPr>
        <w:t>团队成员的在园工作时间应当</w:t>
      </w:r>
      <w:r>
        <w:rPr>
          <w:rFonts w:ascii="仿宋" w:eastAsia="仿宋" w:hAnsi="仿宋" w:cs="仿宋" w:hint="eastAsia"/>
          <w:color w:val="000000" w:themeColor="text1"/>
          <w:sz w:val="24"/>
        </w:rPr>
        <w:t>大于或等于</w:t>
      </w:r>
      <w:r>
        <w:rPr>
          <w:rFonts w:ascii="仿宋" w:eastAsia="仿宋" w:hAnsi="仿宋" w:cs="仿宋" w:hint="eastAsia"/>
          <w:color w:val="000000" w:themeColor="text1"/>
          <w:sz w:val="24"/>
        </w:rPr>
        <w:t>幼儿园开园时间。病假、事假、婚假、产假、丧假等，按照国家有关规定执行。</w:t>
      </w:r>
      <w:r>
        <w:rPr>
          <w:rFonts w:ascii="仿宋" w:eastAsia="仿宋" w:hAnsi="仿宋" w:cs="仿宋" w:hint="eastAsia"/>
          <w:color w:val="000000" w:themeColor="text1"/>
          <w:sz w:val="24"/>
        </w:rPr>
        <w:t>园级管理</w:t>
      </w:r>
      <w:r>
        <w:rPr>
          <w:rFonts w:ascii="仿宋" w:eastAsia="仿宋" w:hAnsi="仿宋" w:cs="仿宋" w:hint="eastAsia"/>
          <w:color w:val="000000" w:themeColor="text1"/>
          <w:sz w:val="24"/>
        </w:rPr>
        <w:t>团队成员应事先得到甲方批准。原则上应至少保证</w:t>
      </w:r>
      <w:r>
        <w:rPr>
          <w:rFonts w:ascii="仿宋" w:eastAsia="仿宋" w:hAnsi="仿宋" w:cs="仿宋" w:hint="eastAsia"/>
          <w:color w:val="000000" w:themeColor="text1"/>
          <w:sz w:val="24"/>
        </w:rPr>
        <w:t>园级管理</w:t>
      </w:r>
      <w:r>
        <w:rPr>
          <w:rFonts w:ascii="仿宋" w:eastAsia="仿宋" w:hAnsi="仿宋" w:cs="仿宋" w:hint="eastAsia"/>
          <w:color w:val="000000" w:themeColor="text1"/>
          <w:sz w:val="24"/>
        </w:rPr>
        <w:t>团队成员至少有</w:t>
      </w:r>
      <w:r>
        <w:rPr>
          <w:rFonts w:ascii="仿宋" w:eastAsia="仿宋" w:hAnsi="仿宋" w:cs="仿宋" w:hint="eastAsia"/>
          <w:color w:val="000000" w:themeColor="text1"/>
          <w:sz w:val="24"/>
          <w:u w:val="single"/>
        </w:rPr>
        <w:t>1</w:t>
      </w:r>
      <w:r>
        <w:rPr>
          <w:rFonts w:ascii="仿宋" w:eastAsia="仿宋" w:hAnsi="仿宋" w:cs="仿宋" w:hint="eastAsia"/>
          <w:color w:val="000000" w:themeColor="text1"/>
          <w:sz w:val="24"/>
        </w:rPr>
        <w:t>名成员在岗。必要时，乙方应当安排临时顶岗人员，并承担由</w:t>
      </w:r>
      <w:r>
        <w:rPr>
          <w:rFonts w:ascii="仿宋" w:eastAsia="仿宋" w:hAnsi="仿宋" w:cs="仿宋" w:hint="eastAsia"/>
          <w:color w:val="000000" w:themeColor="text1"/>
          <w:sz w:val="24"/>
        </w:rPr>
        <w:t>此产生的费用。乙方应当确保不因任何原因的人员缺岗影响幼儿园正常运转。</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7.</w:t>
      </w:r>
      <w:r>
        <w:rPr>
          <w:rFonts w:ascii="仿宋" w:eastAsia="仿宋" w:hAnsi="仿宋" w:cs="仿宋" w:hint="eastAsia"/>
          <w:color w:val="000000" w:themeColor="text1"/>
          <w:sz w:val="24"/>
        </w:rPr>
        <w:t>7</w:t>
      </w:r>
      <w:r>
        <w:rPr>
          <w:rFonts w:ascii="仿宋" w:eastAsia="仿宋" w:hAnsi="仿宋" w:cs="仿宋" w:hint="eastAsia"/>
          <w:color w:val="000000" w:themeColor="text1"/>
          <w:sz w:val="24"/>
        </w:rPr>
        <w:t>除幼儿园寒暑假外，无论因何种原因，</w:t>
      </w:r>
      <w:r>
        <w:rPr>
          <w:rFonts w:ascii="仿宋" w:eastAsia="仿宋" w:hAnsi="仿宋" w:cs="仿宋" w:hint="eastAsia"/>
          <w:color w:val="000000" w:themeColor="text1"/>
          <w:sz w:val="24"/>
        </w:rPr>
        <w:t>园级管理</w:t>
      </w:r>
      <w:r>
        <w:rPr>
          <w:rFonts w:ascii="仿宋" w:eastAsia="仿宋" w:hAnsi="仿宋" w:cs="仿宋" w:hint="eastAsia"/>
          <w:color w:val="000000" w:themeColor="text1"/>
          <w:sz w:val="24"/>
        </w:rPr>
        <w:t>团队某成员每年连续假期超过</w:t>
      </w:r>
      <w:r>
        <w:rPr>
          <w:rFonts w:ascii="仿宋" w:eastAsia="仿宋" w:hAnsi="仿宋" w:cs="仿宋" w:hint="eastAsia"/>
          <w:color w:val="000000" w:themeColor="text1"/>
          <w:sz w:val="24"/>
        </w:rPr>
        <w:t>10</w:t>
      </w:r>
      <w:r>
        <w:rPr>
          <w:rFonts w:ascii="仿宋" w:eastAsia="仿宋" w:hAnsi="仿宋" w:cs="仿宋" w:hint="eastAsia"/>
          <w:color w:val="000000" w:themeColor="text1"/>
          <w:sz w:val="24"/>
        </w:rPr>
        <w:lastRenderedPageBreak/>
        <w:t>个工作日，或累计超过</w:t>
      </w:r>
      <w:r>
        <w:rPr>
          <w:rFonts w:ascii="仿宋" w:eastAsia="仿宋" w:hAnsi="仿宋" w:cs="仿宋" w:hint="eastAsia"/>
          <w:color w:val="000000" w:themeColor="text1"/>
          <w:sz w:val="24"/>
        </w:rPr>
        <w:t>20</w:t>
      </w:r>
      <w:r>
        <w:rPr>
          <w:rFonts w:ascii="仿宋" w:eastAsia="仿宋" w:hAnsi="仿宋" w:cs="仿宋" w:hint="eastAsia"/>
          <w:color w:val="000000" w:themeColor="text1"/>
          <w:sz w:val="24"/>
        </w:rPr>
        <w:t>个工作日的，将视为其不能胜任工作，甲方有权根据</w:t>
      </w:r>
      <w:r>
        <w:rPr>
          <w:rFonts w:ascii="仿宋" w:eastAsia="仿宋" w:hAnsi="仿宋" w:cs="仿宋" w:hint="eastAsia"/>
          <w:color w:val="000000" w:themeColor="text1"/>
          <w:sz w:val="24"/>
        </w:rPr>
        <w:t>7.3</w:t>
      </w:r>
      <w:r>
        <w:rPr>
          <w:rFonts w:ascii="仿宋" w:eastAsia="仿宋" w:hAnsi="仿宋" w:cs="仿宋" w:hint="eastAsia"/>
          <w:color w:val="000000" w:themeColor="text1"/>
          <w:sz w:val="24"/>
        </w:rPr>
        <w:t>款的规定要求乙方更换人员。</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7.</w:t>
      </w:r>
      <w:r>
        <w:rPr>
          <w:rFonts w:ascii="仿宋" w:eastAsia="仿宋" w:hAnsi="仿宋" w:cs="仿宋" w:hint="eastAsia"/>
          <w:color w:val="000000" w:themeColor="text1"/>
          <w:sz w:val="24"/>
        </w:rPr>
        <w:t>8</w:t>
      </w:r>
      <w:r>
        <w:rPr>
          <w:rFonts w:ascii="仿宋" w:eastAsia="仿宋" w:hAnsi="仿宋" w:cs="仿宋" w:hint="eastAsia"/>
          <w:color w:val="000000" w:themeColor="text1"/>
          <w:sz w:val="24"/>
        </w:rPr>
        <w:t>无论因何种原因，</w:t>
      </w:r>
      <w:r>
        <w:rPr>
          <w:rFonts w:ascii="仿宋" w:eastAsia="仿宋" w:hAnsi="仿宋" w:cs="仿宋" w:hint="eastAsia"/>
          <w:color w:val="000000" w:themeColor="text1"/>
          <w:sz w:val="24"/>
        </w:rPr>
        <w:t>甲方需项目团队负责人到现场进行洽谈、沟通的，项目团队负责人应及时到场，累计</w:t>
      </w:r>
      <w:r>
        <w:rPr>
          <w:rFonts w:ascii="仿宋" w:eastAsia="仿宋" w:hAnsi="仿宋" w:cs="仿宋" w:hint="eastAsia"/>
          <w:color w:val="000000" w:themeColor="text1"/>
          <w:sz w:val="24"/>
        </w:rPr>
        <w:t>3</w:t>
      </w:r>
      <w:r>
        <w:rPr>
          <w:rFonts w:ascii="仿宋" w:eastAsia="仿宋" w:hAnsi="仿宋" w:cs="仿宋" w:hint="eastAsia"/>
          <w:color w:val="000000" w:themeColor="text1"/>
          <w:sz w:val="24"/>
        </w:rPr>
        <w:t>次未按时到场，</w:t>
      </w:r>
      <w:r>
        <w:rPr>
          <w:rFonts w:ascii="仿宋" w:eastAsia="仿宋" w:hAnsi="仿宋" w:cs="仿宋" w:hint="eastAsia"/>
          <w:color w:val="000000" w:themeColor="text1"/>
          <w:sz w:val="24"/>
        </w:rPr>
        <w:t>视为其不能胜任工作，甲方有权根据</w:t>
      </w:r>
      <w:r>
        <w:rPr>
          <w:rFonts w:ascii="仿宋" w:eastAsia="仿宋" w:hAnsi="仿宋" w:cs="仿宋" w:hint="eastAsia"/>
          <w:color w:val="000000" w:themeColor="text1"/>
          <w:sz w:val="24"/>
        </w:rPr>
        <w:t>7.3</w:t>
      </w:r>
      <w:r>
        <w:rPr>
          <w:rFonts w:ascii="仿宋" w:eastAsia="仿宋" w:hAnsi="仿宋" w:cs="仿宋" w:hint="eastAsia"/>
          <w:color w:val="000000" w:themeColor="text1"/>
          <w:sz w:val="24"/>
        </w:rPr>
        <w:t>款的规定要求乙方更换人员。</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7.</w:t>
      </w:r>
      <w:r>
        <w:rPr>
          <w:rFonts w:ascii="仿宋" w:eastAsia="仿宋" w:hAnsi="仿宋" w:cs="仿宋" w:hint="eastAsia"/>
          <w:color w:val="000000" w:themeColor="text1"/>
          <w:sz w:val="24"/>
        </w:rPr>
        <w:t>9</w:t>
      </w:r>
      <w:r>
        <w:rPr>
          <w:rFonts w:ascii="仿宋" w:eastAsia="仿宋" w:hAnsi="仿宋" w:cs="仿宋" w:hint="eastAsia"/>
          <w:color w:val="000000" w:themeColor="text1"/>
          <w:sz w:val="24"/>
        </w:rPr>
        <w:t>园级管理</w:t>
      </w:r>
      <w:r>
        <w:rPr>
          <w:rFonts w:ascii="仿宋" w:eastAsia="仿宋" w:hAnsi="仿宋" w:cs="仿宋" w:hint="eastAsia"/>
          <w:color w:val="000000" w:themeColor="text1"/>
          <w:sz w:val="24"/>
        </w:rPr>
        <w:t>团队成员、教职员工团队成员不得在外兼职。</w:t>
      </w:r>
    </w:p>
    <w:p w:rsidR="00D93479" w:rsidRDefault="002E498E" w:rsidP="00CD654C">
      <w:pPr>
        <w:adjustRightInd w:val="0"/>
        <w:snapToGrid w:val="0"/>
        <w:spacing w:line="56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第八条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甲方的权利与义务</w:t>
      </w:r>
    </w:p>
    <w:p w:rsidR="00D93479" w:rsidRDefault="002E498E">
      <w:pPr>
        <w:adjustRightInd w:val="0"/>
        <w:snapToGrid w:val="0"/>
        <w:spacing w:line="560" w:lineRule="exact"/>
        <w:ind w:firstLineChars="200" w:firstLine="480"/>
        <w:outlineLvl w:val="0"/>
        <w:rPr>
          <w:rFonts w:ascii="仿宋" w:eastAsia="仿宋" w:hAnsi="仿宋" w:cs="仿宋"/>
          <w:color w:val="000000" w:themeColor="text1"/>
          <w:sz w:val="24"/>
        </w:rPr>
      </w:pPr>
      <w:r>
        <w:rPr>
          <w:rFonts w:ascii="仿宋" w:eastAsia="仿宋" w:hAnsi="仿宋" w:cs="仿宋" w:hint="eastAsia"/>
          <w:color w:val="000000" w:themeColor="text1"/>
          <w:sz w:val="24"/>
        </w:rPr>
        <w:t>（一）甲方权利</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8.1</w:t>
      </w:r>
      <w:r>
        <w:rPr>
          <w:rFonts w:ascii="仿宋" w:eastAsia="仿宋" w:hAnsi="仿宋" w:cs="仿宋" w:hint="eastAsia"/>
          <w:color w:val="000000" w:themeColor="text1"/>
          <w:sz w:val="24"/>
        </w:rPr>
        <w:t>甲方依法审核乙方拟派出担任幼儿园园长、副园长的人选资格并予以聘任，报经高新区教育行政主管部门备案。</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8.2</w:t>
      </w:r>
      <w:r>
        <w:rPr>
          <w:rFonts w:ascii="仿宋" w:eastAsia="仿宋" w:hAnsi="仿宋" w:cs="仿宋" w:hint="eastAsia"/>
          <w:color w:val="000000" w:themeColor="text1"/>
          <w:sz w:val="24"/>
        </w:rPr>
        <w:t>甲方负责审定乙方提交的“公办幼儿园教职员工公开聘用方案”以及招聘结果、“公办幼儿园教职员工薪酬发放方案”。</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8.3</w:t>
      </w:r>
      <w:r>
        <w:rPr>
          <w:rFonts w:ascii="仿宋" w:eastAsia="仿宋" w:hAnsi="仿宋" w:cs="仿宋" w:hint="eastAsia"/>
          <w:color w:val="000000" w:themeColor="text1"/>
          <w:sz w:val="24"/>
        </w:rPr>
        <w:t>甲方负责对乙方办园行为进行监管、指导，会同高新区教育行政主管部门对幼儿园管理水平、办园质量等进行考核、评估。</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8.4</w:t>
      </w:r>
      <w:r>
        <w:rPr>
          <w:rFonts w:ascii="仿宋" w:eastAsia="仿宋" w:hAnsi="仿宋" w:cs="仿宋" w:hint="eastAsia"/>
          <w:color w:val="000000" w:themeColor="text1"/>
          <w:sz w:val="24"/>
        </w:rPr>
        <w:t>甲方依法对乙方受托管理的幼儿园资产、财务等进行监督和审计，负责对幼儿园园长依法开展经济责任审计（包括在任审计和离任审计）。</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8.5</w:t>
      </w:r>
      <w:r>
        <w:rPr>
          <w:rFonts w:ascii="仿宋" w:eastAsia="仿宋" w:hAnsi="仿宋" w:cs="仿宋" w:hint="eastAsia"/>
          <w:color w:val="000000" w:themeColor="text1"/>
          <w:sz w:val="24"/>
        </w:rPr>
        <w:t>幼儿园的全部校舍、土地、</w:t>
      </w:r>
      <w:r>
        <w:rPr>
          <w:rFonts w:ascii="仿宋" w:eastAsia="仿宋" w:hAnsi="仿宋" w:cs="仿宋" w:hint="eastAsia"/>
          <w:color w:val="000000" w:themeColor="text1"/>
          <w:sz w:val="24"/>
        </w:rPr>
        <w:t>设备、仪器等均属于国有资产，甲方依法拥有对幼儿园国有资产的所有权、处分权。</w:t>
      </w:r>
    </w:p>
    <w:p w:rsidR="00D93479" w:rsidRDefault="002E498E">
      <w:pPr>
        <w:adjustRightInd w:val="0"/>
        <w:snapToGrid w:val="0"/>
        <w:spacing w:line="560" w:lineRule="exact"/>
        <w:ind w:firstLineChars="200" w:firstLine="480"/>
        <w:outlineLvl w:val="0"/>
        <w:rPr>
          <w:rFonts w:ascii="仿宋" w:eastAsia="仿宋" w:hAnsi="仿宋" w:cs="仿宋"/>
          <w:color w:val="000000" w:themeColor="text1"/>
          <w:sz w:val="24"/>
        </w:rPr>
      </w:pPr>
      <w:r>
        <w:rPr>
          <w:rFonts w:ascii="仿宋" w:eastAsia="仿宋" w:hAnsi="仿宋" w:cs="仿宋" w:hint="eastAsia"/>
          <w:color w:val="000000" w:themeColor="text1"/>
          <w:sz w:val="24"/>
        </w:rPr>
        <w:t>（二）甲方义务</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8.6</w:t>
      </w:r>
      <w:r>
        <w:rPr>
          <w:rFonts w:ascii="仿宋" w:eastAsia="仿宋" w:hAnsi="仿宋" w:cs="仿宋" w:hint="eastAsia"/>
          <w:color w:val="000000" w:themeColor="text1"/>
          <w:sz w:val="24"/>
        </w:rPr>
        <w:t>甲方根据高新区管委会的有关规定，依照高新区公办幼儿园的经费投入水平，保证幼儿园正常运转经费。</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8.7</w:t>
      </w:r>
      <w:r>
        <w:rPr>
          <w:rFonts w:ascii="仿宋" w:eastAsia="仿宋" w:hAnsi="仿宋" w:cs="仿宋" w:hint="eastAsia"/>
          <w:color w:val="000000" w:themeColor="text1"/>
          <w:sz w:val="24"/>
        </w:rPr>
        <w:t>甲方积极支持乙方进行教育综合改革实验，依法维护和保障乙方合法权益，为乙方有效的开展保育、教学活动以及幼儿园人、财、物等方面的管理工作提供及时的指导和有效的服务。</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8.8</w:t>
      </w:r>
      <w:r>
        <w:rPr>
          <w:rFonts w:ascii="仿宋" w:eastAsia="仿宋" w:hAnsi="仿宋" w:cs="仿宋" w:hint="eastAsia"/>
          <w:color w:val="000000" w:themeColor="text1"/>
          <w:sz w:val="24"/>
        </w:rPr>
        <w:t>甲方应当按照本合同约定及时向乙方支付</w:t>
      </w:r>
      <w:r>
        <w:rPr>
          <w:rFonts w:ascii="仿宋" w:eastAsia="仿宋" w:hAnsi="仿宋" w:cs="仿宋" w:hint="eastAsia"/>
          <w:color w:val="000000" w:themeColor="text1"/>
          <w:sz w:val="24"/>
        </w:rPr>
        <w:t>合同费用</w:t>
      </w:r>
      <w:r>
        <w:rPr>
          <w:rFonts w:ascii="仿宋" w:eastAsia="仿宋" w:hAnsi="仿宋" w:cs="仿宋" w:hint="eastAsia"/>
          <w:color w:val="000000" w:themeColor="text1"/>
          <w:sz w:val="24"/>
        </w:rPr>
        <w:t>。</w:t>
      </w:r>
    </w:p>
    <w:p w:rsidR="00D93479" w:rsidRDefault="002E498E" w:rsidP="00CD654C">
      <w:pPr>
        <w:adjustRightInd w:val="0"/>
        <w:snapToGrid w:val="0"/>
        <w:spacing w:line="56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第九条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乙方的权利与义务</w:t>
      </w:r>
    </w:p>
    <w:p w:rsidR="00D93479" w:rsidRDefault="002E498E">
      <w:pPr>
        <w:adjustRightInd w:val="0"/>
        <w:snapToGrid w:val="0"/>
        <w:spacing w:line="560" w:lineRule="exact"/>
        <w:ind w:firstLineChars="200" w:firstLine="480"/>
        <w:outlineLvl w:val="0"/>
        <w:rPr>
          <w:rFonts w:ascii="仿宋" w:eastAsia="仿宋" w:hAnsi="仿宋" w:cs="仿宋"/>
          <w:color w:val="000000" w:themeColor="text1"/>
          <w:sz w:val="24"/>
        </w:rPr>
      </w:pPr>
      <w:r>
        <w:rPr>
          <w:rFonts w:ascii="仿宋" w:eastAsia="仿宋" w:hAnsi="仿宋" w:cs="仿宋" w:hint="eastAsia"/>
          <w:color w:val="000000" w:themeColor="text1"/>
          <w:sz w:val="24"/>
        </w:rPr>
        <w:t>（一）乙方权利</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9.1</w:t>
      </w:r>
      <w:r>
        <w:rPr>
          <w:rFonts w:ascii="仿宋" w:eastAsia="仿宋" w:hAnsi="仿宋" w:cs="仿宋" w:hint="eastAsia"/>
          <w:color w:val="000000" w:themeColor="text1"/>
          <w:sz w:val="24"/>
        </w:rPr>
        <w:t>乙方依照本合同享有充分的办园自主权，有权按照响应文</w:t>
      </w:r>
      <w:r>
        <w:rPr>
          <w:rFonts w:ascii="仿宋" w:eastAsia="仿宋" w:hAnsi="仿宋" w:cs="仿宋" w:hint="eastAsia"/>
          <w:color w:val="000000" w:themeColor="text1"/>
          <w:sz w:val="24"/>
        </w:rPr>
        <w:t>件的承诺推荐幼儿园的园长、副园长人选。</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9.2</w:t>
      </w:r>
      <w:r>
        <w:rPr>
          <w:rFonts w:ascii="仿宋" w:eastAsia="仿宋" w:hAnsi="仿宋" w:cs="仿宋" w:hint="eastAsia"/>
          <w:color w:val="000000" w:themeColor="text1"/>
          <w:sz w:val="24"/>
        </w:rPr>
        <w:t>在符合国家、省、市、区相关规定政策的前提下，乙方有权探索幼儿园改革创新方案（包括保育、教学创新思路和人、财、物等方面的改革举措等），有权书面提出需由甲方帮助协调、支持的事项和要求。</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9.3</w:t>
      </w:r>
      <w:r>
        <w:rPr>
          <w:rFonts w:ascii="仿宋" w:eastAsia="仿宋" w:hAnsi="仿宋" w:cs="仿宋" w:hint="eastAsia"/>
          <w:color w:val="000000" w:themeColor="text1"/>
          <w:sz w:val="24"/>
        </w:rPr>
        <w:t>乙方享有对幼儿园校舍、土地、设备、仪器等国有资产的使用权，但不享有处置、处分权。</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9.4</w:t>
      </w:r>
      <w:r>
        <w:rPr>
          <w:rFonts w:ascii="仿宋" w:eastAsia="仿宋" w:hAnsi="仿宋" w:cs="仿宋" w:hint="eastAsia"/>
          <w:color w:val="000000" w:themeColor="text1"/>
          <w:sz w:val="24"/>
        </w:rPr>
        <w:t>乙方有权依据本合同有关规定获取服务费。</w:t>
      </w:r>
    </w:p>
    <w:p w:rsidR="00D93479" w:rsidRDefault="002E498E">
      <w:pPr>
        <w:adjustRightInd w:val="0"/>
        <w:snapToGrid w:val="0"/>
        <w:spacing w:line="560" w:lineRule="exact"/>
        <w:ind w:firstLineChars="200" w:firstLine="480"/>
        <w:outlineLvl w:val="0"/>
        <w:rPr>
          <w:rFonts w:ascii="仿宋" w:eastAsia="仿宋" w:hAnsi="仿宋" w:cs="仿宋"/>
          <w:color w:val="000000" w:themeColor="text1"/>
          <w:sz w:val="24"/>
        </w:rPr>
      </w:pPr>
      <w:r>
        <w:rPr>
          <w:rFonts w:ascii="仿宋" w:eastAsia="仿宋" w:hAnsi="仿宋" w:cs="仿宋" w:hint="eastAsia"/>
          <w:color w:val="000000" w:themeColor="text1"/>
          <w:sz w:val="24"/>
        </w:rPr>
        <w:t>（二）乙方义务</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9.5</w:t>
      </w:r>
      <w:r>
        <w:rPr>
          <w:rFonts w:ascii="仿宋" w:eastAsia="仿宋" w:hAnsi="仿宋" w:cs="仿宋" w:hint="eastAsia"/>
          <w:color w:val="000000" w:themeColor="text1"/>
          <w:sz w:val="24"/>
        </w:rPr>
        <w:t>派出符合招标文件要求和响应文件承诺的项目团队，负责幼儿园的日常管理与运营，严格按照《幼儿园工作规程》、《幼儿园教育指导纲要（试行）》、《</w:t>
      </w:r>
      <w:r>
        <w:rPr>
          <w:rFonts w:ascii="仿宋" w:eastAsia="仿宋" w:hAnsi="仿宋" w:cs="仿宋" w:hint="eastAsia"/>
          <w:color w:val="000000" w:themeColor="text1"/>
          <w:sz w:val="24"/>
        </w:rPr>
        <w:t>3-6</w:t>
      </w:r>
      <w:r>
        <w:rPr>
          <w:rFonts w:ascii="仿宋" w:eastAsia="仿宋" w:hAnsi="仿宋" w:cs="仿宋" w:hint="eastAsia"/>
          <w:color w:val="000000" w:themeColor="text1"/>
          <w:sz w:val="24"/>
        </w:rPr>
        <w:t>岁儿童学习与发展指南》等学前教育相关政策，依法办园，规范管理，切实保障幼儿园办园质量。</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9.6</w:t>
      </w:r>
      <w:r>
        <w:rPr>
          <w:rFonts w:ascii="仿宋" w:eastAsia="仿宋" w:hAnsi="仿宋" w:cs="仿宋" w:hint="eastAsia"/>
          <w:color w:val="000000" w:themeColor="text1"/>
          <w:sz w:val="24"/>
        </w:rPr>
        <w:t>负责制订“公办幼儿园教职员工公开聘用方案”、“公办幼儿园教职员工薪酬发放方案”，</w:t>
      </w:r>
      <w:r>
        <w:rPr>
          <w:rFonts w:ascii="仿宋" w:eastAsia="仿宋" w:hAnsi="仿宋" w:cs="仿宋" w:hint="eastAsia"/>
          <w:color w:val="000000" w:themeColor="text1"/>
          <w:sz w:val="24"/>
        </w:rPr>
        <w:t>报</w:t>
      </w:r>
      <w:r>
        <w:rPr>
          <w:rFonts w:ascii="仿宋" w:eastAsia="仿宋" w:hAnsi="仿宋" w:cs="仿宋" w:hint="eastAsia"/>
          <w:color w:val="000000" w:themeColor="text1"/>
          <w:sz w:val="24"/>
        </w:rPr>
        <w:t>甲方审定；负责按照经审定的聘用方案开展幼儿园教职员工社会招聘工作，并与受聘教职员工依法建立劳动关系；负责执行经审定的薪酬发放方案；负责制订、执行幼儿园师资培训和教师专业化培训、激励和评价制</w:t>
      </w:r>
      <w:r>
        <w:rPr>
          <w:rFonts w:ascii="仿宋" w:eastAsia="仿宋" w:hAnsi="仿宋" w:cs="仿宋" w:hint="eastAsia"/>
          <w:color w:val="000000" w:themeColor="text1"/>
          <w:sz w:val="24"/>
        </w:rPr>
        <w:t>度。</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9.7</w:t>
      </w:r>
      <w:r>
        <w:rPr>
          <w:rFonts w:ascii="仿宋" w:eastAsia="仿宋" w:hAnsi="仿宋" w:cs="仿宋" w:hint="eastAsia"/>
          <w:color w:val="000000" w:themeColor="text1"/>
          <w:sz w:val="24"/>
        </w:rPr>
        <w:t>承担幼儿园安全卫生主体责任，建立幼儿园各项安全管理制度和安全应预案，定期进行安全检查，定期进行安全教育，建立幼儿接送卡制度，维护幼儿园正常的保育、教学秩序，创造安全、稳定的校园环境。</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9.8</w:t>
      </w:r>
      <w:r>
        <w:rPr>
          <w:rFonts w:ascii="仿宋" w:eastAsia="仿宋" w:hAnsi="仿宋" w:cs="仿宋" w:hint="eastAsia"/>
          <w:color w:val="000000" w:themeColor="text1"/>
          <w:sz w:val="24"/>
        </w:rPr>
        <w:t>根据幼儿不同年龄段制定营养充足、比例合理的带量食谱，并向家长公示；建立原材料采购索证索票验收登记、膳食试尝、食品留样等制度以及食品安全应急处置预案；做好幼儿生理和心理卫生保健工作。</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9.9</w:t>
      </w:r>
      <w:r>
        <w:rPr>
          <w:rFonts w:ascii="仿宋" w:eastAsia="仿宋" w:hAnsi="仿宋" w:cs="仿宋" w:hint="eastAsia"/>
          <w:color w:val="000000" w:themeColor="text1"/>
          <w:sz w:val="24"/>
        </w:rPr>
        <w:t>发生突发公共事件时，优先保护幼儿安全，及时救护，妥善处理，按规定及时报告相关行政管理部门，不得瞒报、延报和漏报。</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9.10</w:t>
      </w:r>
      <w:r>
        <w:rPr>
          <w:rFonts w:ascii="仿宋" w:eastAsia="仿宋" w:hAnsi="仿宋" w:cs="仿宋" w:hint="eastAsia"/>
          <w:color w:val="000000" w:themeColor="text1"/>
          <w:sz w:val="24"/>
        </w:rPr>
        <w:t>按照市、区</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街道</w:t>
      </w:r>
      <w:r>
        <w:rPr>
          <w:rFonts w:ascii="仿宋" w:eastAsia="仿宋" w:hAnsi="仿宋" w:cs="仿宋" w:hint="eastAsia"/>
          <w:color w:val="000000" w:themeColor="text1"/>
          <w:sz w:val="24"/>
        </w:rPr>
        <w:t>公办幼儿园招生政策实施招生，招生行为应当符合各级教育行政主管部门的规定。</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9.11</w:t>
      </w:r>
      <w:r>
        <w:rPr>
          <w:rFonts w:ascii="仿宋" w:eastAsia="仿宋" w:hAnsi="仿宋" w:cs="仿宋" w:hint="eastAsia"/>
          <w:color w:val="000000" w:themeColor="text1"/>
          <w:sz w:val="24"/>
        </w:rPr>
        <w:t>受托管理幼儿园国有资产，按照《中华人民共和国会计法》、《中华人民共和国与预算法》、《事业单位国有资产管理暂行办法》（财政部令第</w:t>
      </w:r>
      <w:r>
        <w:rPr>
          <w:rFonts w:ascii="仿宋" w:eastAsia="仿宋" w:hAnsi="仿宋" w:cs="仿宋" w:hint="eastAsia"/>
          <w:color w:val="000000" w:themeColor="text1"/>
          <w:sz w:val="24"/>
        </w:rPr>
        <w:t>36</w:t>
      </w:r>
      <w:r>
        <w:rPr>
          <w:rFonts w:ascii="仿宋" w:eastAsia="仿宋" w:hAnsi="仿宋" w:cs="仿宋" w:hint="eastAsia"/>
          <w:color w:val="000000" w:themeColor="text1"/>
          <w:sz w:val="24"/>
        </w:rPr>
        <w:t>号）、《行政事业单位内部控制规范（试行）》（财会〔</w:t>
      </w:r>
      <w:r>
        <w:rPr>
          <w:rFonts w:ascii="仿宋" w:eastAsia="仿宋" w:hAnsi="仿宋" w:cs="仿宋" w:hint="eastAsia"/>
          <w:color w:val="000000" w:themeColor="text1"/>
          <w:sz w:val="24"/>
        </w:rPr>
        <w:t>2012</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21</w:t>
      </w:r>
      <w:r>
        <w:rPr>
          <w:rFonts w:ascii="仿宋" w:eastAsia="仿宋" w:hAnsi="仿宋" w:cs="仿宋" w:hint="eastAsia"/>
          <w:color w:val="000000" w:themeColor="text1"/>
          <w:sz w:val="24"/>
        </w:rPr>
        <w:t>号）、高新区和甲方对公办中小学（幼儿园）在财务管理、工程建设、国资管理、票据管理、物资采购等方面的相关要求，建立健全相关管理制度并严格执行，做到账目清楚、核算行为合法规范；组织开展幼儿园校舍、设备、仪器等各类资产的日常维护、维修保养工作，不得将幼儿园资产用作与幼儿园管理运营无关的其它任何目的；接受甲方以及财政</w:t>
      </w:r>
      <w:r>
        <w:rPr>
          <w:rFonts w:ascii="仿宋" w:eastAsia="仿宋" w:hAnsi="仿宋" w:cs="仿宋" w:hint="eastAsia"/>
          <w:color w:val="000000" w:themeColor="text1"/>
          <w:sz w:val="24"/>
        </w:rPr>
        <w:t>部门、教育行政主管部门或其他政府部门、第三方专业机构的财务审计、经济责任审计。</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9.12</w:t>
      </w:r>
      <w:r>
        <w:rPr>
          <w:rFonts w:ascii="仿宋" w:eastAsia="仿宋" w:hAnsi="仿宋" w:cs="仿宋" w:hint="eastAsia"/>
          <w:color w:val="000000" w:themeColor="text1"/>
          <w:sz w:val="24"/>
        </w:rPr>
        <w:t>确保幼儿园在办园规划、教育理念、课程设计、队伍培养等方共享乙方其他在办幼儿园的优秀资源，向幼儿园提供的中标供应商设计的课程书籍、资料、材料等全套物资，每学期开展不少于</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次与乙方其他在办幼儿园的互动教学研讨</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此费用包含在合同总价中。</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9.13</w:t>
      </w:r>
      <w:r>
        <w:rPr>
          <w:rFonts w:ascii="仿宋" w:eastAsia="仿宋" w:hAnsi="仿宋" w:cs="仿宋" w:hint="eastAsia"/>
          <w:color w:val="000000" w:themeColor="text1"/>
          <w:sz w:val="24"/>
        </w:rPr>
        <w:t>实施现代幼儿园制度建设，建立教职工大会或教职工代表会议制度，建立园务委员会、家长委员会。</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9.14</w:t>
      </w:r>
      <w:r>
        <w:rPr>
          <w:rFonts w:ascii="仿宋" w:eastAsia="仿宋" w:hAnsi="仿宋" w:cs="仿宋" w:hint="eastAsia"/>
          <w:color w:val="000000" w:themeColor="text1"/>
          <w:sz w:val="24"/>
        </w:rPr>
        <w:t>国家、省、市、区关于幼儿园管理、运营的有关法律、法规、规章、政策、规范性文件等规定的幼</w:t>
      </w:r>
      <w:r>
        <w:rPr>
          <w:rFonts w:ascii="仿宋" w:eastAsia="仿宋" w:hAnsi="仿宋" w:cs="仿宋" w:hint="eastAsia"/>
          <w:color w:val="000000" w:themeColor="text1"/>
          <w:sz w:val="24"/>
        </w:rPr>
        <w:t>儿园管理者应当履行的其它职责和义务。</w:t>
      </w:r>
    </w:p>
    <w:p w:rsidR="00D93479" w:rsidRDefault="002E498E" w:rsidP="00CD654C">
      <w:pPr>
        <w:adjustRightInd w:val="0"/>
        <w:snapToGrid w:val="0"/>
        <w:spacing w:line="56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第十条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经费管理</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10.1</w:t>
      </w:r>
      <w:r>
        <w:rPr>
          <w:rFonts w:ascii="仿宋" w:eastAsia="仿宋" w:hAnsi="仿宋" w:cs="仿宋" w:hint="eastAsia"/>
          <w:color w:val="000000" w:themeColor="text1"/>
          <w:sz w:val="24"/>
        </w:rPr>
        <w:t>幼儿园经费管理实行“收支两条线”，一年一审计，经费采用预算制，所需经费支出由高新区本级财力承担。</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10.2</w:t>
      </w:r>
      <w:r>
        <w:rPr>
          <w:rFonts w:ascii="仿宋" w:eastAsia="仿宋" w:hAnsi="仿宋" w:cs="仿宋" w:hint="eastAsia"/>
          <w:color w:val="000000" w:themeColor="text1"/>
          <w:sz w:val="24"/>
        </w:rPr>
        <w:t>乙方应当制订“公办幼儿园年度经费预算”，按相关流程进行审批。</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10.3</w:t>
      </w:r>
      <w:r>
        <w:rPr>
          <w:rFonts w:ascii="仿宋" w:eastAsia="仿宋" w:hAnsi="仿宋" w:cs="仿宋" w:hint="eastAsia"/>
          <w:color w:val="000000" w:themeColor="text1"/>
          <w:sz w:val="24"/>
        </w:rPr>
        <w:t>幼儿园各类收入全部上缴财政部门。</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10.4</w:t>
      </w:r>
      <w:r>
        <w:rPr>
          <w:rFonts w:ascii="仿宋" w:eastAsia="仿宋" w:hAnsi="仿宋" w:cs="仿宋" w:hint="eastAsia"/>
          <w:color w:val="000000" w:themeColor="text1"/>
          <w:sz w:val="24"/>
        </w:rPr>
        <w:t>幼儿膳食费实行民主管理，保证全部用于幼儿膳食，每月向家长</w:t>
      </w:r>
      <w:r>
        <w:rPr>
          <w:rFonts w:ascii="仿宋" w:eastAsia="仿宋" w:hAnsi="仿宋" w:cs="仿宋" w:hint="eastAsia"/>
          <w:color w:val="000000" w:themeColor="text1"/>
          <w:sz w:val="24"/>
        </w:rPr>
        <w:t>及甲方</w:t>
      </w:r>
      <w:r>
        <w:rPr>
          <w:rFonts w:ascii="仿宋" w:eastAsia="仿宋" w:hAnsi="仿宋" w:cs="仿宋" w:hint="eastAsia"/>
          <w:color w:val="000000" w:themeColor="text1"/>
          <w:sz w:val="24"/>
        </w:rPr>
        <w:t>公布账目。</w:t>
      </w:r>
    </w:p>
    <w:p w:rsidR="00D93479" w:rsidRDefault="00D93479">
      <w:pPr>
        <w:pStyle w:val="a0"/>
        <w:rPr>
          <w:rFonts w:ascii="仿宋" w:eastAsia="仿宋" w:hAnsi="仿宋" w:cs="仿宋"/>
          <w:color w:val="000000" w:themeColor="text1"/>
          <w:sz w:val="24"/>
        </w:rPr>
      </w:pPr>
    </w:p>
    <w:p w:rsidR="00D93479" w:rsidRDefault="00D93479">
      <w:pPr>
        <w:pStyle w:val="a0"/>
        <w:rPr>
          <w:rFonts w:ascii="仿宋" w:eastAsia="仿宋" w:hAnsi="仿宋" w:cs="仿宋"/>
          <w:color w:val="000000" w:themeColor="text1"/>
          <w:sz w:val="24"/>
        </w:rPr>
      </w:pPr>
    </w:p>
    <w:p w:rsidR="00D93479" w:rsidRDefault="002E498E" w:rsidP="00CD654C">
      <w:pPr>
        <w:adjustRightInd w:val="0"/>
        <w:snapToGrid w:val="0"/>
        <w:spacing w:line="56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第十一条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劳动关系</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11.1</w:t>
      </w:r>
      <w:r>
        <w:rPr>
          <w:rFonts w:ascii="仿宋" w:eastAsia="仿宋" w:hAnsi="仿宋" w:cs="仿宋" w:hint="eastAsia"/>
          <w:color w:val="000000" w:themeColor="text1"/>
          <w:sz w:val="24"/>
        </w:rPr>
        <w:t>乙方派出的</w:t>
      </w:r>
      <w:r>
        <w:rPr>
          <w:rFonts w:ascii="仿宋" w:eastAsia="仿宋" w:hAnsi="仿宋" w:cs="仿宋" w:hint="eastAsia"/>
          <w:color w:val="000000" w:themeColor="text1"/>
          <w:sz w:val="24"/>
        </w:rPr>
        <w:t>项目</w:t>
      </w:r>
      <w:r>
        <w:rPr>
          <w:rFonts w:ascii="仿宋" w:eastAsia="仿宋" w:hAnsi="仿宋" w:cs="仿宋" w:hint="eastAsia"/>
          <w:color w:val="000000" w:themeColor="text1"/>
          <w:sz w:val="24"/>
        </w:rPr>
        <w:t>团队</w:t>
      </w:r>
      <w:r>
        <w:rPr>
          <w:rFonts w:ascii="仿宋" w:eastAsia="仿宋" w:hAnsi="仿宋" w:cs="仿宋" w:hint="eastAsia"/>
          <w:color w:val="000000" w:themeColor="text1"/>
          <w:sz w:val="24"/>
        </w:rPr>
        <w:t>、园级管理团队、教职工团队</w:t>
      </w:r>
      <w:r>
        <w:rPr>
          <w:rFonts w:ascii="仿宋" w:eastAsia="仿宋" w:hAnsi="仿宋" w:cs="仿宋" w:hint="eastAsia"/>
          <w:color w:val="000000" w:themeColor="text1"/>
          <w:sz w:val="24"/>
        </w:rPr>
        <w:t>代表乙方履行幼儿园委托管理职责，承担幼儿园行政、保育、教学、后勤、财务等具体工作</w:t>
      </w:r>
      <w:r>
        <w:rPr>
          <w:rFonts w:ascii="仿宋" w:eastAsia="仿宋" w:hAnsi="仿宋" w:cs="仿宋" w:hint="eastAsia"/>
          <w:color w:val="000000" w:themeColor="text1"/>
          <w:sz w:val="24"/>
        </w:rPr>
        <w:t>。</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11.2</w:t>
      </w:r>
      <w:r>
        <w:rPr>
          <w:rFonts w:ascii="仿宋" w:eastAsia="仿宋" w:hAnsi="仿宋" w:cs="仿宋" w:hint="eastAsia"/>
          <w:color w:val="000000" w:themeColor="text1"/>
          <w:sz w:val="24"/>
        </w:rPr>
        <w:t>乙方按照《中华人民共和国劳动合同法》等有关法律法规的规定，与其派出的团队成员建立规范合法的劳动关系或劳务关系，按规定办理养老、失业、医疗、工伤等社会保险和公积金待遇。</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）乙方应当与</w:t>
      </w:r>
      <w:r>
        <w:rPr>
          <w:rFonts w:ascii="仿宋" w:eastAsia="仿宋" w:hAnsi="仿宋" w:cs="仿宋" w:hint="eastAsia"/>
          <w:color w:val="000000" w:themeColor="text1"/>
          <w:sz w:val="24"/>
        </w:rPr>
        <w:t>项目</w:t>
      </w:r>
      <w:r>
        <w:rPr>
          <w:rFonts w:ascii="仿宋" w:eastAsia="仿宋" w:hAnsi="仿宋" w:cs="仿宋" w:hint="eastAsia"/>
          <w:color w:val="000000" w:themeColor="text1"/>
          <w:sz w:val="24"/>
        </w:rPr>
        <w:t>团队成员建立劳动关系；</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）乙方应当与</w:t>
      </w:r>
      <w:r>
        <w:rPr>
          <w:rFonts w:ascii="仿宋" w:eastAsia="仿宋" w:hAnsi="仿宋" w:cs="仿宋" w:hint="eastAsia"/>
          <w:color w:val="000000" w:themeColor="text1"/>
          <w:sz w:val="24"/>
        </w:rPr>
        <w:t>园级管理</w:t>
      </w:r>
      <w:r>
        <w:rPr>
          <w:rFonts w:ascii="仿宋" w:eastAsia="仿宋" w:hAnsi="仿宋" w:cs="仿宋" w:hint="eastAsia"/>
          <w:color w:val="000000" w:themeColor="text1"/>
          <w:sz w:val="24"/>
        </w:rPr>
        <w:t>团队成员建立劳动关系（乙方法定代表人担任</w:t>
      </w:r>
      <w:r>
        <w:rPr>
          <w:rFonts w:ascii="仿宋" w:eastAsia="仿宋" w:hAnsi="仿宋" w:cs="仿宋" w:hint="eastAsia"/>
          <w:color w:val="000000" w:themeColor="text1"/>
          <w:sz w:val="24"/>
        </w:rPr>
        <w:t>管理</w:t>
      </w:r>
      <w:r>
        <w:rPr>
          <w:rFonts w:ascii="仿宋" w:eastAsia="仿宋" w:hAnsi="仿宋" w:cs="仿宋" w:hint="eastAsia"/>
          <w:color w:val="000000" w:themeColor="text1"/>
          <w:sz w:val="24"/>
        </w:rPr>
        <w:t>团队负责人的，此项要求可作例外调整）；</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w:t>
      </w:r>
      <w:r>
        <w:rPr>
          <w:rFonts w:ascii="仿宋" w:eastAsia="仿宋" w:hAnsi="仿宋" w:cs="仿宋" w:hint="eastAsia"/>
          <w:color w:val="000000" w:themeColor="text1"/>
          <w:sz w:val="24"/>
        </w:rPr>
        <w:t>）乙方应当与教职工团队成员建立劳动关系。</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11.3</w:t>
      </w:r>
      <w:r>
        <w:rPr>
          <w:rFonts w:ascii="仿宋" w:eastAsia="仿宋" w:hAnsi="仿宋" w:cs="仿宋" w:hint="eastAsia"/>
          <w:color w:val="000000" w:themeColor="text1"/>
          <w:sz w:val="24"/>
        </w:rPr>
        <w:t>乙方派出的</w:t>
      </w:r>
      <w:r>
        <w:rPr>
          <w:rFonts w:ascii="仿宋" w:eastAsia="仿宋" w:hAnsi="仿宋" w:cs="仿宋" w:hint="eastAsia"/>
          <w:color w:val="000000" w:themeColor="text1"/>
          <w:sz w:val="24"/>
        </w:rPr>
        <w:t>园级管理团队成员</w:t>
      </w:r>
      <w:r>
        <w:rPr>
          <w:rFonts w:ascii="仿宋" w:eastAsia="仿宋" w:hAnsi="仿宋" w:cs="仿宋" w:hint="eastAsia"/>
          <w:color w:val="000000" w:themeColor="text1"/>
          <w:sz w:val="24"/>
        </w:rPr>
        <w:t>的年度薪酬、社保、公积金等费用的总和，不得低于甲方向乙方支付的年度管理费总额的</w:t>
      </w:r>
      <w:r>
        <w:rPr>
          <w:rFonts w:ascii="仿宋" w:eastAsia="仿宋" w:hAnsi="仿宋" w:cs="仿宋" w:hint="eastAsia"/>
          <w:color w:val="000000" w:themeColor="text1"/>
          <w:sz w:val="24"/>
          <w:u w:val="single"/>
        </w:rPr>
        <w:t>35%</w:t>
      </w:r>
      <w:r>
        <w:rPr>
          <w:rFonts w:ascii="仿宋" w:eastAsia="仿宋" w:hAnsi="仿宋" w:cs="仿宋" w:hint="eastAsia"/>
          <w:color w:val="000000" w:themeColor="text1"/>
          <w:sz w:val="24"/>
        </w:rPr>
        <w:t>。并接受甲方检查或审计。</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11.4</w:t>
      </w:r>
      <w:r>
        <w:rPr>
          <w:rFonts w:ascii="仿宋" w:eastAsia="仿宋" w:hAnsi="仿宋" w:cs="仿宋" w:hint="eastAsia"/>
          <w:color w:val="000000" w:themeColor="text1"/>
          <w:sz w:val="24"/>
        </w:rPr>
        <w:t>乙方派出的团队成员在履行职务期间发生工伤事件，或受到人身损害、财产损失，或造成他人人身损害、财产损失的，由乙方负责处置并承担全部费用。</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11.5</w:t>
      </w:r>
      <w:r>
        <w:rPr>
          <w:rFonts w:ascii="仿宋" w:eastAsia="仿宋" w:hAnsi="仿宋" w:cs="仿宋" w:hint="eastAsia"/>
          <w:color w:val="000000" w:themeColor="text1"/>
          <w:sz w:val="24"/>
        </w:rPr>
        <w:t>乙方派出的团队成员发生的任何劳动纠纷或用工纠纷，或依法需支付的经济补（赔）偿，均由乙方负责处理和承担。</w:t>
      </w:r>
    </w:p>
    <w:p w:rsidR="00D93479" w:rsidRDefault="002E498E" w:rsidP="00CD654C">
      <w:pPr>
        <w:numPr>
          <w:ilvl w:val="0"/>
          <w:numId w:val="7"/>
        </w:numPr>
        <w:adjustRightInd w:val="0"/>
        <w:snapToGrid w:val="0"/>
        <w:spacing w:line="560" w:lineRule="exact"/>
        <w:ind w:leftChars="100" w:left="210"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履约保证金</w:t>
      </w:r>
    </w:p>
    <w:p w:rsidR="00D93479" w:rsidRDefault="002E498E">
      <w:pPr>
        <w:spacing w:line="360" w:lineRule="auto"/>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 xml:space="preserve">12.1 </w:t>
      </w:r>
      <w:r>
        <w:rPr>
          <w:rFonts w:ascii="仿宋" w:eastAsia="仿宋" w:hAnsi="仿宋" w:cs="仿宋" w:hint="eastAsia"/>
          <w:color w:val="000000" w:themeColor="text1"/>
          <w:sz w:val="24"/>
        </w:rPr>
        <w:t>乙方应在履行本合同期间内，确保其因管理</w:t>
      </w:r>
      <w:r>
        <w:rPr>
          <w:rFonts w:ascii="仿宋" w:eastAsia="仿宋" w:hAnsi="仿宋" w:cs="仿宋" w:hint="eastAsia"/>
          <w:color w:val="000000" w:themeColor="text1"/>
          <w:sz w:val="24"/>
        </w:rPr>
        <w:t>幼儿园</w:t>
      </w:r>
      <w:r>
        <w:rPr>
          <w:rFonts w:ascii="仿宋" w:eastAsia="仿宋" w:hAnsi="仿宋" w:cs="仿宋" w:hint="eastAsia"/>
          <w:color w:val="000000" w:themeColor="text1"/>
          <w:sz w:val="24"/>
        </w:rPr>
        <w:t>在高新区教育行政主管部门指定帐户缴纳的履约保证金不低于万元（因违约、扣款、任意一家幼儿园合同终止导致指定账户履约保证金低于</w:t>
      </w:r>
      <w:r>
        <w:rPr>
          <w:rFonts w:ascii="仿宋" w:eastAsia="仿宋" w:hAnsi="仿宋" w:cs="仿宋" w:hint="eastAsia"/>
          <w:color w:val="000000" w:themeColor="text1"/>
          <w:sz w:val="24"/>
        </w:rPr>
        <w:t>万元，乙方应在三个工作日内补齐扣款部分），履约保证金自本合同约定的合同执行期届满后</w:t>
      </w:r>
      <w:r>
        <w:rPr>
          <w:rFonts w:ascii="仿宋" w:eastAsia="仿宋" w:hAnsi="仿宋" w:cs="仿宋" w:hint="eastAsia"/>
          <w:color w:val="000000" w:themeColor="text1"/>
          <w:sz w:val="24"/>
        </w:rPr>
        <w:t xml:space="preserve"> 10 </w:t>
      </w:r>
      <w:r>
        <w:rPr>
          <w:rFonts w:ascii="仿宋" w:eastAsia="仿宋" w:hAnsi="仿宋" w:cs="仿宋" w:hint="eastAsia"/>
          <w:color w:val="000000" w:themeColor="text1"/>
          <w:sz w:val="24"/>
        </w:rPr>
        <w:t>个工作日内无息返还。</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12.2</w:t>
      </w:r>
      <w:r>
        <w:rPr>
          <w:rFonts w:ascii="仿宋" w:eastAsia="仿宋" w:hAnsi="仿宋" w:cs="仿宋" w:hint="eastAsia"/>
          <w:color w:val="000000" w:themeColor="text1"/>
          <w:sz w:val="24"/>
        </w:rPr>
        <w:t>上述履约保证金采用现金转账方式提交</w:t>
      </w:r>
      <w:r>
        <w:rPr>
          <w:rFonts w:ascii="仿宋" w:eastAsia="仿宋" w:hAnsi="仿宋" w:cs="仿宋" w:hint="eastAsia"/>
          <w:color w:val="000000" w:themeColor="text1"/>
          <w:sz w:val="24"/>
        </w:rPr>
        <w:t>甲方</w:t>
      </w:r>
      <w:r>
        <w:rPr>
          <w:rFonts w:ascii="仿宋" w:eastAsia="仿宋" w:hAnsi="仿宋" w:cs="仿宋" w:hint="eastAsia"/>
          <w:color w:val="000000" w:themeColor="text1"/>
          <w:sz w:val="24"/>
        </w:rPr>
        <w:t>指定账户。为提交履约保证金所发生的费用，由乙方自行负责。</w:t>
      </w:r>
    </w:p>
    <w:p w:rsidR="00D93479" w:rsidRDefault="002E498E" w:rsidP="00CD654C">
      <w:pPr>
        <w:adjustRightInd w:val="0"/>
        <w:snapToGrid w:val="0"/>
        <w:spacing w:line="56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第十三条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违约责任</w:t>
      </w:r>
    </w:p>
    <w:p w:rsidR="00D93479" w:rsidRDefault="002E498E">
      <w:pPr>
        <w:adjustRightInd w:val="0"/>
        <w:snapToGrid w:val="0"/>
        <w:spacing w:line="560" w:lineRule="exact"/>
        <w:ind w:firstLineChars="200" w:firstLine="480"/>
        <w:outlineLvl w:val="0"/>
        <w:rPr>
          <w:rFonts w:ascii="仿宋" w:eastAsia="仿宋" w:hAnsi="仿宋" w:cs="仿宋"/>
          <w:color w:val="000000" w:themeColor="text1"/>
          <w:sz w:val="24"/>
        </w:rPr>
      </w:pPr>
      <w:r>
        <w:rPr>
          <w:rFonts w:ascii="仿宋" w:eastAsia="仿宋" w:hAnsi="仿宋" w:cs="仿宋" w:hint="eastAsia"/>
          <w:color w:val="000000" w:themeColor="text1"/>
          <w:sz w:val="24"/>
        </w:rPr>
        <w:t>（一）甲方违约责任</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13.1</w:t>
      </w:r>
      <w:r>
        <w:rPr>
          <w:rFonts w:ascii="仿宋" w:eastAsia="仿宋" w:hAnsi="仿宋" w:cs="仿宋" w:hint="eastAsia"/>
          <w:color w:val="000000" w:themeColor="text1"/>
          <w:sz w:val="24"/>
        </w:rPr>
        <w:t>因甲方原因，未按本合同约定的期限和金额向乙方支付服务费的，除应及时足额支付外，还应以当期应付费用金额为基数，按中国人民银行一年期贷款利率向乙方支付违约金。</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13.2</w:t>
      </w:r>
      <w:r>
        <w:rPr>
          <w:rFonts w:ascii="仿宋" w:eastAsia="仿宋" w:hAnsi="仿宋" w:cs="仿宋" w:hint="eastAsia"/>
          <w:color w:val="000000" w:themeColor="text1"/>
          <w:sz w:val="24"/>
        </w:rPr>
        <w:t>甲方未履行本合同约定的其它义务，乙方有权要求甲方在合理期限内整改；由此给乙方造成损失</w:t>
      </w:r>
      <w:r>
        <w:rPr>
          <w:rFonts w:ascii="仿宋" w:eastAsia="仿宋" w:hAnsi="仿宋" w:cs="仿宋" w:hint="eastAsia"/>
          <w:color w:val="000000" w:themeColor="text1"/>
          <w:sz w:val="24"/>
        </w:rPr>
        <w:t>的，甲方承担赔偿责任</w:t>
      </w:r>
      <w:r>
        <w:rPr>
          <w:rFonts w:ascii="仿宋" w:eastAsia="仿宋" w:hAnsi="仿宋" w:cs="仿宋" w:hint="eastAsia"/>
          <w:color w:val="000000" w:themeColor="text1"/>
          <w:sz w:val="24"/>
        </w:rPr>
        <w:t>。</w:t>
      </w:r>
    </w:p>
    <w:p w:rsidR="00D93479" w:rsidRDefault="002E498E">
      <w:pPr>
        <w:adjustRightInd w:val="0"/>
        <w:snapToGrid w:val="0"/>
        <w:spacing w:line="560" w:lineRule="exact"/>
        <w:ind w:firstLineChars="200" w:firstLine="480"/>
        <w:outlineLvl w:val="0"/>
        <w:rPr>
          <w:rFonts w:ascii="仿宋" w:eastAsia="仿宋" w:hAnsi="仿宋" w:cs="仿宋"/>
          <w:color w:val="000000" w:themeColor="text1"/>
          <w:sz w:val="24"/>
        </w:rPr>
      </w:pPr>
      <w:r>
        <w:rPr>
          <w:rFonts w:ascii="仿宋" w:eastAsia="仿宋" w:hAnsi="仿宋" w:cs="仿宋" w:hint="eastAsia"/>
          <w:color w:val="000000" w:themeColor="text1"/>
          <w:sz w:val="24"/>
        </w:rPr>
        <w:t>（二）乙方违约责任</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13.3</w:t>
      </w:r>
      <w:r>
        <w:rPr>
          <w:rFonts w:ascii="仿宋" w:eastAsia="仿宋" w:hAnsi="仿宋" w:cs="仿宋" w:hint="eastAsia"/>
          <w:color w:val="000000" w:themeColor="text1"/>
          <w:sz w:val="24"/>
        </w:rPr>
        <w:t>幼儿园未能在甲方确定的时间开园的，每逾期一天，按本合同约定的年度管理费的千分之五向甲方支付违约金。</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13.4</w:t>
      </w:r>
      <w:r>
        <w:rPr>
          <w:rFonts w:ascii="仿宋" w:eastAsia="仿宋" w:hAnsi="仿宋" w:cs="仿宋" w:hint="eastAsia"/>
          <w:color w:val="000000" w:themeColor="text1"/>
          <w:sz w:val="24"/>
        </w:rPr>
        <w:t>合同执行期内，更换（此处“更换”做扩大理解，还包括实际到岗人员与《响应</w:t>
      </w:r>
      <w:r>
        <w:rPr>
          <w:rFonts w:ascii="仿宋" w:eastAsia="仿宋" w:hAnsi="仿宋" w:cs="仿宋" w:hint="eastAsia"/>
          <w:color w:val="000000" w:themeColor="text1"/>
          <w:sz w:val="24"/>
        </w:rPr>
        <w:lastRenderedPageBreak/>
        <w:t>文件》中承诺任职人员不一致的情形）项目</w:t>
      </w:r>
      <w:r>
        <w:rPr>
          <w:rFonts w:ascii="仿宋" w:eastAsia="仿宋" w:hAnsi="仿宋" w:cs="仿宋" w:hint="eastAsia"/>
          <w:color w:val="000000" w:themeColor="text1"/>
          <w:sz w:val="24"/>
        </w:rPr>
        <w:t>管理</w:t>
      </w:r>
      <w:r>
        <w:rPr>
          <w:rFonts w:ascii="仿宋" w:eastAsia="仿宋" w:hAnsi="仿宋" w:cs="仿宋" w:hint="eastAsia"/>
          <w:color w:val="000000" w:themeColor="text1"/>
          <w:sz w:val="24"/>
        </w:rPr>
        <w:t>团队成员</w:t>
      </w:r>
      <w:r>
        <w:rPr>
          <w:rFonts w:ascii="仿宋" w:eastAsia="仿宋" w:hAnsi="仿宋" w:cs="仿宋" w:hint="eastAsia"/>
          <w:color w:val="000000" w:themeColor="text1"/>
          <w:sz w:val="24"/>
        </w:rPr>
        <w:t>和园级管理团队成员</w:t>
      </w:r>
      <w:r>
        <w:rPr>
          <w:rFonts w:ascii="仿宋" w:eastAsia="仿宋" w:hAnsi="仿宋" w:cs="仿宋" w:hint="eastAsia"/>
          <w:color w:val="000000" w:themeColor="text1"/>
          <w:sz w:val="24"/>
        </w:rPr>
        <w:t>，应当提前</w:t>
      </w:r>
      <w:r>
        <w:rPr>
          <w:rFonts w:ascii="仿宋" w:eastAsia="仿宋" w:hAnsi="仿宋" w:cs="仿宋" w:hint="eastAsia"/>
          <w:color w:val="000000" w:themeColor="text1"/>
          <w:sz w:val="24"/>
        </w:rPr>
        <w:t>30</w:t>
      </w:r>
      <w:r>
        <w:rPr>
          <w:rFonts w:ascii="仿宋" w:eastAsia="仿宋" w:hAnsi="仿宋" w:cs="仿宋" w:hint="eastAsia"/>
          <w:color w:val="000000" w:themeColor="text1"/>
          <w:sz w:val="24"/>
        </w:rPr>
        <w:t>日向甲方申请，经甲方同意后方可更换，且更换后的成员资质条件不得低于原有成员。项目团队成员未响应《招标文件》、《响应文件》的驻场规定被视为不能胜任工作，或擅自将教职员工调往本幼儿园以外的其它单位的，甲方</w:t>
      </w:r>
      <w:r>
        <w:rPr>
          <w:rFonts w:ascii="仿宋" w:eastAsia="仿宋" w:hAnsi="仿宋" w:cs="仿宋" w:hint="eastAsia"/>
          <w:color w:val="000000" w:themeColor="text1"/>
          <w:sz w:val="24"/>
        </w:rPr>
        <w:t>有权要求乙方限期整改，并且当年考核（评估）中成绩扣减</w:t>
      </w:r>
      <w:r>
        <w:rPr>
          <w:rFonts w:ascii="仿宋" w:eastAsia="仿宋" w:hAnsi="仿宋" w:cs="仿宋" w:hint="eastAsia"/>
          <w:color w:val="000000" w:themeColor="text1"/>
          <w:sz w:val="24"/>
        </w:rPr>
        <w:t>10</w:t>
      </w:r>
      <w:r>
        <w:rPr>
          <w:rFonts w:ascii="仿宋" w:eastAsia="仿宋" w:hAnsi="仿宋" w:cs="仿宋" w:hint="eastAsia"/>
          <w:color w:val="000000" w:themeColor="text1"/>
          <w:sz w:val="24"/>
        </w:rPr>
        <w:t>分，同时：</w:t>
      </w:r>
    </w:p>
    <w:p w:rsidR="00D93479" w:rsidRDefault="002E498E">
      <w:pPr>
        <w:pStyle w:val="Bodytext1"/>
        <w:spacing w:after="160" w:line="472" w:lineRule="exact"/>
        <w:ind w:firstLine="580"/>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13.4.1</w:t>
      </w:r>
      <w:r>
        <w:rPr>
          <w:rFonts w:ascii="仿宋" w:eastAsia="仿宋" w:hAnsi="仿宋" w:cs="仿宋" w:hint="eastAsia"/>
          <w:color w:val="000000" w:themeColor="text1"/>
          <w:sz w:val="24"/>
          <w:szCs w:val="24"/>
        </w:rPr>
        <w:t>若未经采购人允许擅自更换人员，</w:t>
      </w:r>
      <w:r>
        <w:rPr>
          <w:rFonts w:ascii="仿宋" w:eastAsia="仿宋" w:hAnsi="仿宋" w:cs="仿宋" w:hint="eastAsia"/>
          <w:color w:val="000000" w:themeColor="text1"/>
          <w:sz w:val="24"/>
          <w:szCs w:val="24"/>
          <w:lang w:val="en-US" w:eastAsia="zh-CN"/>
        </w:rPr>
        <w:t>按采购人要求按期完成整改的（若更换人员，更换人员不得低于原有人员资质），</w:t>
      </w:r>
      <w:r>
        <w:rPr>
          <w:rFonts w:ascii="仿宋" w:eastAsia="仿宋" w:hAnsi="仿宋" w:cs="仿宋" w:hint="eastAsia"/>
          <w:color w:val="000000" w:themeColor="text1"/>
          <w:sz w:val="24"/>
          <w:szCs w:val="24"/>
        </w:rPr>
        <w:t>釆购人</w:t>
      </w:r>
      <w:r>
        <w:rPr>
          <w:rFonts w:ascii="仿宋" w:eastAsia="仿宋" w:hAnsi="仿宋" w:cs="仿宋" w:hint="eastAsia"/>
          <w:color w:val="000000" w:themeColor="text1"/>
          <w:sz w:val="24"/>
          <w:szCs w:val="24"/>
          <w:lang w:val="en-US" w:eastAsia="zh-CN"/>
        </w:rPr>
        <w:t>仍有权</w:t>
      </w:r>
      <w:r>
        <w:rPr>
          <w:rFonts w:ascii="仿宋" w:eastAsia="仿宋" w:hAnsi="仿宋" w:cs="仿宋" w:hint="eastAsia"/>
          <w:color w:val="000000" w:themeColor="text1"/>
          <w:sz w:val="24"/>
          <w:szCs w:val="24"/>
        </w:rPr>
        <w:t>追究中标供应商违约责任。</w:t>
      </w:r>
    </w:p>
    <w:tbl>
      <w:tblPr>
        <w:tblW w:w="4995" w:type="pct"/>
        <w:jc w:val="center"/>
        <w:tblCellMar>
          <w:left w:w="10" w:type="dxa"/>
          <w:right w:w="10" w:type="dxa"/>
        </w:tblCellMar>
        <w:tblLook w:val="04A0"/>
      </w:tblPr>
      <w:tblGrid>
        <w:gridCol w:w="2909"/>
        <w:gridCol w:w="2037"/>
        <w:gridCol w:w="2194"/>
        <w:gridCol w:w="9"/>
        <w:gridCol w:w="2203"/>
        <w:gridCol w:w="15"/>
      </w:tblGrid>
      <w:tr w:rsidR="00D93479">
        <w:trPr>
          <w:gridAfter w:val="1"/>
          <w:wAfter w:w="8" w:type="pct"/>
          <w:trHeight w:hRule="exact" w:val="994"/>
          <w:jc w:val="center"/>
        </w:trPr>
        <w:tc>
          <w:tcPr>
            <w:tcW w:w="1551"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序号</w:t>
            </w:r>
          </w:p>
        </w:tc>
        <w:tc>
          <w:tcPr>
            <w:tcW w:w="1087"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第一学年（万元</w:t>
            </w:r>
            <w:r>
              <w:rPr>
                <w:rFonts w:ascii="仿宋" w:eastAsia="仿宋" w:hAnsi="仿宋" w:cs="仿宋" w:hint="eastAsia"/>
                <w:color w:val="000000" w:themeColor="text1"/>
                <w:sz w:val="24"/>
                <w:szCs w:val="24"/>
              </w:rPr>
              <w:t>/</w:t>
            </w:r>
          </w:p>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人</w:t>
            </w:r>
            <w:r>
              <w:rPr>
                <w:rFonts w:ascii="仿宋" w:eastAsia="仿宋" w:hAnsi="仿宋" w:cs="仿宋" w:hint="eastAsia"/>
                <w:color w:val="000000" w:themeColor="text1"/>
                <w:sz w:val="24"/>
                <w:szCs w:val="24"/>
                <w:lang w:val="en-US" w:eastAsia="zh-CN" w:bidi="en-US"/>
              </w:rPr>
              <w:t>•</w:t>
            </w:r>
            <w:r>
              <w:rPr>
                <w:rFonts w:ascii="仿宋" w:eastAsia="仿宋" w:hAnsi="仿宋" w:cs="仿宋" w:hint="eastAsia"/>
                <w:color w:val="000000" w:themeColor="text1"/>
                <w:sz w:val="24"/>
                <w:szCs w:val="24"/>
              </w:rPr>
              <w:t>次）</w:t>
            </w:r>
          </w:p>
        </w:tc>
        <w:tc>
          <w:tcPr>
            <w:tcW w:w="1171" w:type="pct"/>
            <w:tcBorders>
              <w:top w:val="single" w:sz="4" w:space="0" w:color="auto"/>
              <w:left w:val="single" w:sz="4" w:space="0" w:color="auto"/>
              <w:bottom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第二学年（万元</w:t>
            </w:r>
            <w:r>
              <w:rPr>
                <w:rFonts w:ascii="仿宋" w:eastAsia="仿宋" w:hAnsi="仿宋" w:cs="仿宋" w:hint="eastAsia"/>
                <w:color w:val="000000" w:themeColor="text1"/>
                <w:sz w:val="24"/>
                <w:szCs w:val="24"/>
              </w:rPr>
              <w:t>/</w:t>
            </w:r>
          </w:p>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人</w:t>
            </w:r>
            <w:r>
              <w:rPr>
                <w:rFonts w:ascii="仿宋" w:eastAsia="仿宋" w:hAnsi="仿宋" w:cs="仿宋" w:hint="eastAsia"/>
                <w:color w:val="000000" w:themeColor="text1"/>
                <w:sz w:val="24"/>
                <w:szCs w:val="24"/>
                <w:lang w:val="en-US" w:eastAsia="zh-CN"/>
              </w:rPr>
              <w:t>·</w:t>
            </w:r>
            <w:r>
              <w:rPr>
                <w:rFonts w:ascii="仿宋" w:eastAsia="仿宋" w:hAnsi="仿宋" w:cs="仿宋" w:hint="eastAsia"/>
                <w:color w:val="000000" w:themeColor="text1"/>
                <w:sz w:val="24"/>
                <w:szCs w:val="24"/>
                <w:lang w:val="zh-CN" w:eastAsia="zh-CN" w:bidi="zh-CN"/>
              </w:rPr>
              <w:t>次）</w:t>
            </w:r>
          </w:p>
        </w:tc>
        <w:tc>
          <w:tcPr>
            <w:tcW w:w="1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第三学年</w:t>
            </w:r>
          </w:p>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（万元</w:t>
            </w:r>
            <w:r>
              <w:rPr>
                <w:rFonts w:ascii="仿宋" w:eastAsia="仿宋" w:hAnsi="仿宋" w:cs="仿宋" w:hint="eastAsia"/>
                <w:color w:val="000000" w:themeColor="text1"/>
                <w:sz w:val="24"/>
                <w:szCs w:val="24"/>
              </w:rPr>
              <w:t>/</w:t>
            </w:r>
            <w:r>
              <w:rPr>
                <w:rFonts w:ascii="仿宋" w:eastAsia="仿宋" w:hAnsi="仿宋" w:cs="仿宋" w:hint="eastAsia"/>
                <w:color w:val="000000" w:themeColor="text1"/>
                <w:sz w:val="24"/>
                <w:szCs w:val="24"/>
              </w:rPr>
              <w:t>人</w:t>
            </w:r>
            <w:r>
              <w:rPr>
                <w:rFonts w:ascii="仿宋" w:eastAsia="仿宋" w:hAnsi="仿宋" w:cs="仿宋" w:hint="eastAsia"/>
                <w:color w:val="000000" w:themeColor="text1"/>
                <w:sz w:val="24"/>
                <w:szCs w:val="24"/>
                <w:lang w:val="zh-CN" w:eastAsia="zh-CN" w:bidi="zh-CN"/>
              </w:rPr>
              <w:t>•次）</w:t>
            </w:r>
          </w:p>
        </w:tc>
      </w:tr>
      <w:tr w:rsidR="00D93479">
        <w:trPr>
          <w:trHeight w:hRule="exact" w:val="490"/>
          <w:jc w:val="center"/>
        </w:trPr>
        <w:tc>
          <w:tcPr>
            <w:tcW w:w="1551" w:type="pct"/>
            <w:tcBorders>
              <w:top w:val="single" w:sz="4" w:space="0" w:color="auto"/>
              <w:left w:val="single" w:sz="4" w:space="0" w:color="auto"/>
            </w:tcBorders>
            <w:shd w:val="clear" w:color="auto" w:fill="FFFFFF"/>
            <w:vAlign w:val="center"/>
          </w:tcPr>
          <w:p w:rsidR="00D93479" w:rsidRDefault="002E498E">
            <w:pPr>
              <w:pStyle w:val="Other1"/>
              <w:spacing w:after="0" w:line="240"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w:t>
            </w:r>
            <w:r>
              <w:rPr>
                <w:rFonts w:ascii="仿宋" w:eastAsia="仿宋" w:hAnsi="仿宋" w:cs="仿宋" w:hint="eastAsia"/>
                <w:color w:val="000000" w:themeColor="text1"/>
                <w:sz w:val="24"/>
                <w:szCs w:val="24"/>
              </w:rPr>
              <w:t>）更换园长</w:t>
            </w:r>
          </w:p>
        </w:tc>
        <w:tc>
          <w:tcPr>
            <w:tcW w:w="1087" w:type="pct"/>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lang w:val="en-US" w:eastAsia="zh-CN"/>
              </w:rPr>
              <w:t>2</w:t>
            </w:r>
            <w:r>
              <w:rPr>
                <w:rFonts w:ascii="仿宋" w:eastAsia="仿宋" w:hAnsi="仿宋" w:cs="仿宋" w:hint="eastAsia"/>
                <w:color w:val="000000" w:themeColor="text1"/>
                <w:sz w:val="24"/>
                <w:szCs w:val="24"/>
              </w:rPr>
              <w:t>0</w:t>
            </w:r>
          </w:p>
        </w:tc>
        <w:tc>
          <w:tcPr>
            <w:tcW w:w="1176" w:type="pct"/>
            <w:gridSpan w:val="2"/>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10</w:t>
            </w:r>
          </w:p>
        </w:tc>
        <w:tc>
          <w:tcPr>
            <w:tcW w:w="1184" w:type="pct"/>
            <w:gridSpan w:val="2"/>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rPr>
              <w:t>5</w:t>
            </w:r>
          </w:p>
        </w:tc>
      </w:tr>
      <w:tr w:rsidR="00D93479">
        <w:trPr>
          <w:trHeight w:hRule="exact" w:val="482"/>
          <w:jc w:val="center"/>
        </w:trPr>
        <w:tc>
          <w:tcPr>
            <w:tcW w:w="1551" w:type="pct"/>
            <w:tcBorders>
              <w:top w:val="single" w:sz="4" w:space="0" w:color="auto"/>
              <w:left w:val="single" w:sz="4" w:space="0" w:color="auto"/>
            </w:tcBorders>
            <w:shd w:val="clear" w:color="auto" w:fill="FFFFFF"/>
            <w:vAlign w:val="center"/>
          </w:tcPr>
          <w:p w:rsidR="00D93479" w:rsidRDefault="002E498E">
            <w:pPr>
              <w:pStyle w:val="Other1"/>
              <w:spacing w:after="0" w:line="240"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2</w:t>
            </w:r>
            <w:r>
              <w:rPr>
                <w:rFonts w:ascii="仿宋" w:eastAsia="仿宋" w:hAnsi="仿宋" w:cs="仿宋" w:hint="eastAsia"/>
                <w:color w:val="000000" w:themeColor="text1"/>
                <w:sz w:val="24"/>
                <w:szCs w:val="24"/>
              </w:rPr>
              <w:t>）更换</w:t>
            </w:r>
            <w:r>
              <w:rPr>
                <w:rFonts w:ascii="仿宋" w:eastAsia="仿宋" w:hAnsi="仿宋" w:cs="仿宋" w:hint="eastAsia"/>
                <w:color w:val="000000" w:themeColor="text1"/>
                <w:sz w:val="24"/>
                <w:szCs w:val="24"/>
                <w:lang w:val="en-US" w:eastAsia="zh-CN"/>
              </w:rPr>
              <w:t>项目</w:t>
            </w:r>
            <w:r>
              <w:rPr>
                <w:rFonts w:ascii="仿宋" w:eastAsia="仿宋" w:hAnsi="仿宋" w:cs="仿宋" w:hint="eastAsia"/>
                <w:color w:val="000000" w:themeColor="text1"/>
                <w:sz w:val="24"/>
                <w:szCs w:val="24"/>
              </w:rPr>
              <w:t>团队负责人</w:t>
            </w:r>
          </w:p>
        </w:tc>
        <w:tc>
          <w:tcPr>
            <w:tcW w:w="1087" w:type="pct"/>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10</w:t>
            </w:r>
          </w:p>
        </w:tc>
        <w:tc>
          <w:tcPr>
            <w:tcW w:w="1176" w:type="pct"/>
            <w:gridSpan w:val="2"/>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5</w:t>
            </w:r>
          </w:p>
        </w:tc>
        <w:tc>
          <w:tcPr>
            <w:tcW w:w="1184" w:type="pct"/>
            <w:gridSpan w:val="2"/>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w:t>
            </w:r>
          </w:p>
        </w:tc>
      </w:tr>
      <w:tr w:rsidR="00D93479">
        <w:trPr>
          <w:trHeight w:hRule="exact" w:val="475"/>
          <w:jc w:val="center"/>
        </w:trPr>
        <w:tc>
          <w:tcPr>
            <w:tcW w:w="1551" w:type="pct"/>
            <w:tcBorders>
              <w:top w:val="single" w:sz="4" w:space="0" w:color="auto"/>
              <w:left w:val="single" w:sz="4" w:space="0" w:color="auto"/>
            </w:tcBorders>
            <w:shd w:val="clear" w:color="auto" w:fill="FFFFFF"/>
            <w:vAlign w:val="center"/>
          </w:tcPr>
          <w:p w:rsidR="00D93479" w:rsidRDefault="002E498E">
            <w:pPr>
              <w:pStyle w:val="Other1"/>
              <w:spacing w:after="0" w:line="240" w:lineRule="auto"/>
              <w:jc w:val="left"/>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3</w:t>
            </w:r>
            <w:r>
              <w:rPr>
                <w:rFonts w:ascii="仿宋" w:eastAsia="仿宋" w:hAnsi="仿宋" w:cs="仿宋" w:hint="eastAsia"/>
                <w:color w:val="000000" w:themeColor="text1"/>
                <w:sz w:val="24"/>
                <w:szCs w:val="24"/>
              </w:rPr>
              <w:t>）更换副园长</w:t>
            </w:r>
          </w:p>
        </w:tc>
        <w:tc>
          <w:tcPr>
            <w:tcW w:w="1087" w:type="pct"/>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lang w:val="en-US" w:eastAsia="zh-CN"/>
              </w:rPr>
            </w:pPr>
            <w:r>
              <w:rPr>
                <w:rFonts w:ascii="仿宋" w:eastAsia="仿宋" w:hAnsi="仿宋" w:cs="仿宋" w:hint="eastAsia"/>
                <w:color w:val="000000" w:themeColor="text1"/>
                <w:sz w:val="24"/>
                <w:szCs w:val="24"/>
                <w:lang w:val="en-US" w:eastAsia="zh-CN"/>
              </w:rPr>
              <w:t>10</w:t>
            </w:r>
          </w:p>
        </w:tc>
        <w:tc>
          <w:tcPr>
            <w:tcW w:w="1176" w:type="pct"/>
            <w:gridSpan w:val="2"/>
            <w:tcBorders>
              <w:top w:val="single" w:sz="4" w:space="0" w:color="auto"/>
              <w:lef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rPr>
              <w:t>5</w:t>
            </w:r>
          </w:p>
        </w:tc>
        <w:tc>
          <w:tcPr>
            <w:tcW w:w="1184" w:type="pct"/>
            <w:gridSpan w:val="2"/>
            <w:tcBorders>
              <w:top w:val="single" w:sz="4" w:space="0" w:color="auto"/>
              <w:left w:val="single" w:sz="4" w:space="0" w:color="auto"/>
              <w:right w:val="single" w:sz="4" w:space="0" w:color="auto"/>
            </w:tcBorders>
            <w:shd w:val="clear" w:color="auto" w:fill="FFFFFF"/>
            <w:vAlign w:val="center"/>
          </w:tcPr>
          <w:p w:rsidR="00D93479" w:rsidRDefault="002E498E">
            <w:pPr>
              <w:pStyle w:val="Other1"/>
              <w:spacing w:after="0" w:line="240" w:lineRule="auto"/>
              <w:jc w:val="center"/>
              <w:rPr>
                <w:rFonts w:ascii="仿宋" w:eastAsia="仿宋" w:hAnsi="仿宋" w:cs="仿宋"/>
                <w:color w:val="000000" w:themeColor="text1"/>
                <w:sz w:val="24"/>
                <w:szCs w:val="24"/>
                <w:lang w:eastAsia="zh-CN"/>
              </w:rPr>
            </w:pPr>
            <w:r>
              <w:rPr>
                <w:rFonts w:ascii="仿宋" w:eastAsia="仿宋" w:hAnsi="仿宋" w:cs="仿宋" w:hint="eastAsia"/>
                <w:color w:val="000000" w:themeColor="text1"/>
                <w:sz w:val="24"/>
                <w:szCs w:val="24"/>
                <w:lang w:val="en-US" w:eastAsia="zh-CN"/>
              </w:rPr>
              <w:t>3</w:t>
            </w:r>
          </w:p>
        </w:tc>
      </w:tr>
    </w:tbl>
    <w:p w:rsidR="00D93479" w:rsidRDefault="002E498E">
      <w:pPr>
        <w:spacing w:after="0" w:line="1" w:lineRule="exact"/>
        <w:rPr>
          <w:rFonts w:ascii="仿宋" w:eastAsia="仿宋" w:hAnsi="仿宋" w:cs="仿宋"/>
          <w:color w:val="000000" w:themeColor="text1"/>
          <w:sz w:val="24"/>
        </w:rPr>
      </w:pPr>
      <w:r>
        <w:rPr>
          <w:rFonts w:ascii="仿宋" w:eastAsia="仿宋" w:hAnsi="仿宋" w:cs="仿宋" w:hint="eastAsia"/>
          <w:color w:val="000000" w:themeColor="text1"/>
          <w:sz w:val="24"/>
        </w:rPr>
        <w:t>。</w:t>
      </w:r>
    </w:p>
    <w:p w:rsidR="00D93479" w:rsidRDefault="002E498E" w:rsidP="00CD654C">
      <w:pPr>
        <w:adjustRightInd w:val="0"/>
        <w:snapToGrid w:val="0"/>
        <w:spacing w:beforeLines="50"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若</w:t>
      </w:r>
      <w:r>
        <w:rPr>
          <w:rFonts w:ascii="仿宋" w:eastAsia="仿宋" w:hAnsi="仿宋" w:cs="仿宋" w:hint="eastAsia"/>
          <w:color w:val="000000" w:themeColor="text1"/>
          <w:sz w:val="24"/>
        </w:rPr>
        <w:t>中标供应商未按采购人要求按期完成整改的，甲方有权立即无责解除合同，且履约保证金不予退还。</w:t>
      </w:r>
    </w:p>
    <w:p w:rsidR="00D93479" w:rsidRDefault="002E498E" w:rsidP="00CD654C">
      <w:pPr>
        <w:adjustRightInd w:val="0"/>
        <w:snapToGrid w:val="0"/>
        <w:spacing w:beforeLines="50"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13.5</w:t>
      </w:r>
      <w:r>
        <w:rPr>
          <w:rFonts w:ascii="仿宋" w:eastAsia="仿宋" w:hAnsi="仿宋" w:cs="仿宋" w:hint="eastAsia"/>
          <w:color w:val="000000" w:themeColor="text1"/>
          <w:sz w:val="24"/>
        </w:rPr>
        <w:t>合同执行期内，乙方执行团队成员、教职员工团队成员未履行请销假手续，擅自脱岗的，乙方应按</w:t>
      </w:r>
      <w:r>
        <w:rPr>
          <w:rFonts w:ascii="仿宋" w:eastAsia="仿宋" w:hAnsi="仿宋" w:cs="仿宋" w:hint="eastAsia"/>
          <w:color w:val="000000" w:themeColor="text1"/>
          <w:sz w:val="24"/>
        </w:rPr>
        <w:t>500</w:t>
      </w:r>
      <w:r>
        <w:rPr>
          <w:rFonts w:ascii="仿宋" w:eastAsia="仿宋" w:hAnsi="仿宋" w:cs="仿宋" w:hint="eastAsia"/>
          <w:color w:val="000000" w:themeColor="text1"/>
          <w:sz w:val="24"/>
        </w:rPr>
        <w:t>元</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人·次向甲方支付违约金。</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13.6</w:t>
      </w:r>
      <w:r>
        <w:rPr>
          <w:rFonts w:ascii="仿宋" w:eastAsia="仿宋" w:hAnsi="仿宋" w:cs="仿宋" w:hint="eastAsia"/>
          <w:color w:val="000000" w:themeColor="text1"/>
          <w:sz w:val="24"/>
        </w:rPr>
        <w:t>合同执行期内，无论任何原因，</w:t>
      </w:r>
      <w:r>
        <w:rPr>
          <w:rFonts w:ascii="仿宋" w:eastAsia="仿宋" w:hAnsi="仿宋" w:cs="仿宋" w:hint="eastAsia"/>
          <w:color w:val="000000" w:themeColor="text1"/>
          <w:sz w:val="24"/>
        </w:rPr>
        <w:t>项目</w:t>
      </w:r>
      <w:r>
        <w:rPr>
          <w:rFonts w:ascii="仿宋" w:eastAsia="仿宋" w:hAnsi="仿宋" w:cs="仿宋" w:hint="eastAsia"/>
          <w:color w:val="000000" w:themeColor="text1"/>
          <w:sz w:val="24"/>
        </w:rPr>
        <w:t>团队负责人在园办公时间不低于</w:t>
      </w:r>
      <w:r>
        <w:rPr>
          <w:rFonts w:ascii="仿宋" w:eastAsia="仿宋" w:hAnsi="仿宋" w:cs="仿宋" w:hint="eastAsia"/>
          <w:color w:val="000000" w:themeColor="text1"/>
          <w:sz w:val="24"/>
        </w:rPr>
        <w:t>80</w:t>
      </w:r>
      <w:r>
        <w:rPr>
          <w:rFonts w:ascii="仿宋" w:eastAsia="仿宋" w:hAnsi="仿宋" w:cs="仿宋" w:hint="eastAsia"/>
          <w:color w:val="000000" w:themeColor="text1"/>
          <w:sz w:val="24"/>
        </w:rPr>
        <w:t>个</w:t>
      </w:r>
      <w:r>
        <w:rPr>
          <w:rFonts w:ascii="仿宋" w:eastAsia="仿宋" w:hAnsi="仿宋" w:cs="仿宋" w:hint="eastAsia"/>
          <w:color w:val="000000" w:themeColor="text1"/>
          <w:sz w:val="24"/>
        </w:rPr>
        <w:t>工作日</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年（国家法定节假日不计算在内）的，就其实际在</w:t>
      </w:r>
      <w:r>
        <w:rPr>
          <w:rFonts w:ascii="仿宋" w:eastAsia="仿宋" w:hAnsi="仿宋" w:cs="仿宋" w:hint="eastAsia"/>
          <w:color w:val="000000" w:themeColor="text1"/>
          <w:sz w:val="24"/>
        </w:rPr>
        <w:t>园</w:t>
      </w:r>
      <w:r>
        <w:rPr>
          <w:rFonts w:ascii="仿宋" w:eastAsia="仿宋" w:hAnsi="仿宋" w:cs="仿宋" w:hint="eastAsia"/>
          <w:color w:val="000000" w:themeColor="text1"/>
          <w:sz w:val="24"/>
        </w:rPr>
        <w:t>办公时间与最低标准的差额，按</w:t>
      </w:r>
      <w:r>
        <w:rPr>
          <w:rFonts w:ascii="仿宋" w:eastAsia="仿宋" w:hAnsi="仿宋" w:cs="仿宋" w:hint="eastAsia"/>
          <w:color w:val="000000" w:themeColor="text1"/>
          <w:sz w:val="24"/>
        </w:rPr>
        <w:t>4000</w:t>
      </w:r>
      <w:r>
        <w:rPr>
          <w:rFonts w:ascii="仿宋" w:eastAsia="仿宋" w:hAnsi="仿宋" w:cs="仿宋" w:hint="eastAsia"/>
          <w:color w:val="000000" w:themeColor="text1"/>
          <w:sz w:val="24"/>
        </w:rPr>
        <w:t>元</w:t>
      </w:r>
      <w:r>
        <w:rPr>
          <w:rFonts w:ascii="仿宋" w:eastAsia="仿宋" w:hAnsi="仿宋" w:cs="仿宋" w:hint="eastAsia"/>
          <w:color w:val="000000" w:themeColor="text1"/>
          <w:sz w:val="24"/>
        </w:rPr>
        <w:t>/</w:t>
      </w:r>
      <w:r>
        <w:rPr>
          <w:rFonts w:ascii="仿宋" w:eastAsia="仿宋" w:hAnsi="仿宋" w:cs="仿宋" w:hint="eastAsia"/>
          <w:color w:val="000000" w:themeColor="text1"/>
          <w:sz w:val="24"/>
        </w:rPr>
        <w:t>天向甲方支付违约金。</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13.7</w:t>
      </w:r>
      <w:r>
        <w:rPr>
          <w:rFonts w:ascii="仿宋" w:eastAsia="仿宋" w:hAnsi="仿宋" w:cs="仿宋" w:hint="eastAsia"/>
          <w:color w:val="000000" w:themeColor="text1"/>
          <w:sz w:val="24"/>
        </w:rPr>
        <w:t>合同执行期内，因乙方及其项目团队未尽到管理职责，幼儿园发生幼儿伤害以及公私财产损失等事故的，乙方应承担由此产生的校（园）方责任险赔付范围或赔付额度以外的经济赔偿责任；给甲方、高新区教育</w:t>
      </w:r>
      <w:r>
        <w:rPr>
          <w:rFonts w:ascii="仿宋" w:eastAsia="仿宋" w:hAnsi="仿宋" w:cs="仿宋" w:hint="eastAsia"/>
          <w:color w:val="000000" w:themeColor="text1"/>
          <w:sz w:val="24"/>
        </w:rPr>
        <w:t>行政主管部门、幼儿园造成损失或不良影响的，乙方还应负责全额赔偿、消除影响。</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13.8</w:t>
      </w:r>
      <w:r>
        <w:rPr>
          <w:rFonts w:ascii="仿宋" w:eastAsia="仿宋" w:hAnsi="仿宋" w:cs="仿宋" w:hint="eastAsia"/>
          <w:color w:val="000000" w:themeColor="text1"/>
          <w:sz w:val="24"/>
        </w:rPr>
        <w:t>合同执行期内，因乙方及其项目团队未尽到管理职责，造成幼儿园国有资产流失，或导致幼儿园在对外经济活动中遭受经济损失或恶意索赔，乙方应当承担全部赔偿责任。</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13.9</w:t>
      </w:r>
      <w:r>
        <w:rPr>
          <w:rFonts w:ascii="仿宋" w:eastAsia="仿宋" w:hAnsi="仿宋" w:cs="仿宋" w:hint="eastAsia"/>
          <w:color w:val="000000" w:themeColor="text1"/>
          <w:sz w:val="24"/>
        </w:rPr>
        <w:t>合同执行期内，乙方及其项目团队违反规定，向幼儿家长或其他第三方乱收费的，除应全额退款外，还应按其违规收取费用总额的</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倍向甲方支付违约金。</w:t>
      </w:r>
    </w:p>
    <w:p w:rsidR="00D93479" w:rsidRDefault="002E498E">
      <w:pPr>
        <w:adjustRightInd w:val="0"/>
        <w:snapToGrid w:val="0"/>
        <w:spacing w:line="52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13.10</w:t>
      </w:r>
      <w:r>
        <w:rPr>
          <w:rFonts w:ascii="仿宋" w:eastAsia="仿宋" w:hAnsi="仿宋" w:cs="仿宋" w:hint="eastAsia"/>
          <w:color w:val="000000" w:themeColor="text1"/>
          <w:sz w:val="24"/>
        </w:rPr>
        <w:t>合同执行期内，乙方违规支取教职员工薪酬专户内资金或不按约定向各教职员工支付工资、缴纳社保、公积金的，除应补齐相应资金外，</w:t>
      </w:r>
      <w:r>
        <w:rPr>
          <w:rFonts w:ascii="仿宋" w:eastAsia="仿宋" w:hAnsi="仿宋" w:cs="仿宋" w:hint="eastAsia"/>
          <w:color w:val="000000" w:themeColor="text1"/>
          <w:sz w:val="24"/>
        </w:rPr>
        <w:t>还应按其违规支取或截留的费用总额的</w:t>
      </w:r>
      <w:r>
        <w:rPr>
          <w:rFonts w:ascii="仿宋" w:eastAsia="仿宋" w:hAnsi="仿宋" w:cs="仿宋" w:hint="eastAsia"/>
          <w:color w:val="000000" w:themeColor="text1"/>
          <w:sz w:val="24"/>
        </w:rPr>
        <w:t>2</w:t>
      </w:r>
      <w:r>
        <w:rPr>
          <w:rFonts w:ascii="仿宋" w:eastAsia="仿宋" w:hAnsi="仿宋" w:cs="仿宋" w:hint="eastAsia"/>
          <w:color w:val="000000" w:themeColor="text1"/>
          <w:sz w:val="24"/>
        </w:rPr>
        <w:t>倍向甲方支付违约金。</w:t>
      </w:r>
      <w:r>
        <w:rPr>
          <w:rFonts w:ascii="仿宋" w:eastAsia="仿宋" w:hAnsi="仿宋" w:cs="仿宋" w:hint="eastAsia"/>
          <w:color w:val="000000" w:themeColor="text1"/>
          <w:sz w:val="24"/>
        </w:rPr>
        <w:t xml:space="preserve"> </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13.11</w:t>
      </w:r>
      <w:r>
        <w:rPr>
          <w:rFonts w:ascii="仿宋" w:eastAsia="仿宋" w:hAnsi="仿宋" w:cs="仿宋" w:hint="eastAsia"/>
          <w:color w:val="000000" w:themeColor="text1"/>
          <w:sz w:val="24"/>
        </w:rPr>
        <w:t>乙方未履行本合同约定的其它义务，甲方有权要求乙方在合理期限内整改；由此给甲方或幼儿园造成损失的，乙方负责赔偿。</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13.12</w:t>
      </w:r>
      <w:r>
        <w:rPr>
          <w:rFonts w:ascii="仿宋" w:eastAsia="仿宋" w:hAnsi="仿宋" w:cs="仿宋" w:hint="eastAsia"/>
          <w:color w:val="000000" w:themeColor="text1"/>
          <w:sz w:val="24"/>
        </w:rPr>
        <w:t>出现下列情形之一的，甲方有权单方解除本合同，乙方提交的履约保证金不予退还，给甲方造成其它损失的，乙方还应负责赔偿：</w:t>
      </w:r>
    </w:p>
    <w:p w:rsidR="00D93479" w:rsidRDefault="002E498E">
      <w:pPr>
        <w:adjustRightInd w:val="0"/>
        <w:snapToGrid w:val="0"/>
        <w:spacing w:line="560" w:lineRule="exact"/>
        <w:ind w:firstLineChars="200" w:firstLine="480"/>
        <w:outlineLvl w:val="0"/>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）未经甲方同意，逾期十五天仍未能开园的；</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）乙方擅自更换项目团队成员，或擅自将幼儿园教职员工调派至本幼儿园以外的其它单位，且在甲方规定时间内未整改的；</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w:t>
      </w:r>
      <w:r>
        <w:rPr>
          <w:rFonts w:ascii="仿宋" w:eastAsia="仿宋" w:hAnsi="仿宋" w:cs="仿宋" w:hint="eastAsia"/>
          <w:color w:val="000000" w:themeColor="text1"/>
          <w:sz w:val="24"/>
        </w:rPr>
        <w:t>）乙方未在甲方规定时间内更换不合格的项目团队成员、教职员工团队成员的；</w:t>
      </w:r>
    </w:p>
    <w:p w:rsidR="00D93479" w:rsidRDefault="002E498E">
      <w:pPr>
        <w:adjustRightInd w:val="0"/>
        <w:snapToGrid w:val="0"/>
        <w:spacing w:line="560" w:lineRule="exact"/>
        <w:ind w:firstLineChars="200" w:firstLine="480"/>
        <w:outlineLvl w:val="0"/>
        <w:rPr>
          <w:rFonts w:ascii="仿宋" w:eastAsia="仿宋" w:hAnsi="仿宋" w:cs="仿宋"/>
          <w:color w:val="000000" w:themeColor="text1"/>
          <w:sz w:val="24"/>
        </w:rPr>
      </w:pPr>
      <w:r>
        <w:rPr>
          <w:rFonts w:ascii="仿宋" w:eastAsia="仿宋" w:hAnsi="仿宋" w:cs="仿宋" w:hint="eastAsia"/>
          <w:color w:val="000000" w:themeColor="text1"/>
          <w:sz w:val="24"/>
        </w:rPr>
        <w:t>4</w:t>
      </w:r>
      <w:r>
        <w:rPr>
          <w:rFonts w:ascii="仿宋" w:eastAsia="仿宋" w:hAnsi="仿宋" w:cs="仿宋" w:hint="eastAsia"/>
          <w:color w:val="000000" w:themeColor="text1"/>
          <w:sz w:val="24"/>
        </w:rPr>
        <w:t>）乙方将本合同内容进行转包或违法分包的；</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5</w:t>
      </w:r>
      <w:r>
        <w:rPr>
          <w:rFonts w:ascii="仿宋" w:eastAsia="仿宋" w:hAnsi="仿宋" w:cs="仿宋" w:hint="eastAsia"/>
          <w:color w:val="000000" w:themeColor="text1"/>
          <w:sz w:val="24"/>
        </w:rPr>
        <w:t>）未经甲方同意，乙方停办幼儿园的；</w:t>
      </w:r>
    </w:p>
    <w:p w:rsidR="00D93479" w:rsidRDefault="002E498E">
      <w:pPr>
        <w:adjustRightInd w:val="0"/>
        <w:snapToGrid w:val="0"/>
        <w:spacing w:line="560" w:lineRule="exact"/>
        <w:ind w:firstLineChars="200" w:firstLine="480"/>
        <w:outlineLvl w:val="0"/>
        <w:rPr>
          <w:rFonts w:ascii="仿宋" w:eastAsia="仿宋" w:hAnsi="仿宋" w:cs="仿宋"/>
          <w:color w:val="000000" w:themeColor="text1"/>
          <w:sz w:val="24"/>
        </w:rPr>
      </w:pPr>
      <w:r>
        <w:rPr>
          <w:rFonts w:ascii="仿宋" w:eastAsia="仿宋" w:hAnsi="仿宋" w:cs="仿宋" w:hint="eastAsia"/>
          <w:color w:val="000000" w:themeColor="text1"/>
          <w:sz w:val="24"/>
        </w:rPr>
        <w:t>6</w:t>
      </w:r>
      <w:r>
        <w:rPr>
          <w:rFonts w:ascii="仿宋" w:eastAsia="仿宋" w:hAnsi="仿宋" w:cs="仿宋" w:hint="eastAsia"/>
          <w:color w:val="000000" w:themeColor="text1"/>
          <w:sz w:val="24"/>
        </w:rPr>
        <w:t>）年度考核成绩被确定为不合格的；</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7</w:t>
      </w:r>
      <w:r>
        <w:rPr>
          <w:rFonts w:ascii="仿宋" w:eastAsia="仿宋" w:hAnsi="仿宋" w:cs="仿宋" w:hint="eastAsia"/>
          <w:color w:val="000000" w:themeColor="text1"/>
          <w:sz w:val="24"/>
        </w:rPr>
        <w:t>）在一个评估周期内，两次年度考核成绩被确定为基本合格的；</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8</w:t>
      </w:r>
      <w:r>
        <w:rPr>
          <w:rFonts w:ascii="仿宋" w:eastAsia="仿宋" w:hAnsi="仿宋" w:cs="仿宋" w:hint="eastAsia"/>
          <w:color w:val="000000" w:themeColor="text1"/>
          <w:sz w:val="24"/>
        </w:rPr>
        <w:t>）因乙方原因，导致幼儿园自开园之日起三年内未被评定为成都市二级幼儿园的；</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9</w:t>
      </w:r>
      <w:r>
        <w:rPr>
          <w:rFonts w:ascii="仿宋" w:eastAsia="仿宋" w:hAnsi="仿宋" w:cs="仿宋" w:hint="eastAsia"/>
          <w:color w:val="000000" w:themeColor="text1"/>
          <w:sz w:val="24"/>
        </w:rPr>
        <w:t>）因乙方及其项目团队的管理责任，造成幼儿园发生重大责任事故，或引发重大社会矛盾、群体性事件，或造成严重不良影响的；</w:t>
      </w:r>
    </w:p>
    <w:p w:rsidR="00D93479" w:rsidRDefault="002E498E">
      <w:pPr>
        <w:adjustRightInd w:val="0"/>
        <w:snapToGrid w:val="0"/>
        <w:spacing w:line="560" w:lineRule="exact"/>
        <w:ind w:firstLineChars="200" w:firstLine="480"/>
        <w:outlineLvl w:val="0"/>
        <w:rPr>
          <w:rFonts w:ascii="仿宋" w:eastAsia="仿宋" w:hAnsi="仿宋" w:cs="仿宋"/>
          <w:color w:val="000000" w:themeColor="text1"/>
          <w:sz w:val="24"/>
        </w:rPr>
      </w:pPr>
      <w:r>
        <w:rPr>
          <w:rFonts w:ascii="仿宋" w:eastAsia="仿宋" w:hAnsi="仿宋" w:cs="仿宋" w:hint="eastAsia"/>
          <w:color w:val="000000" w:themeColor="text1"/>
          <w:sz w:val="24"/>
        </w:rPr>
        <w:t>10</w:t>
      </w:r>
      <w:r>
        <w:rPr>
          <w:rFonts w:ascii="仿宋" w:eastAsia="仿宋" w:hAnsi="仿宋" w:cs="仿宋" w:hint="eastAsia"/>
          <w:color w:val="000000" w:themeColor="text1"/>
          <w:sz w:val="24"/>
        </w:rPr>
        <w:t>）乙方擅自解除本合同或终止本合同的履行的；</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11</w:t>
      </w:r>
      <w:r>
        <w:rPr>
          <w:rFonts w:ascii="仿宋" w:eastAsia="仿宋" w:hAnsi="仿宋" w:cs="仿宋" w:hint="eastAsia"/>
          <w:color w:val="000000" w:themeColor="text1"/>
          <w:sz w:val="24"/>
        </w:rPr>
        <w:t>）乙方或其项目</w:t>
      </w:r>
      <w:r>
        <w:rPr>
          <w:rFonts w:ascii="仿宋" w:eastAsia="仿宋" w:hAnsi="仿宋" w:cs="仿宋" w:hint="eastAsia"/>
          <w:color w:val="000000" w:themeColor="text1"/>
          <w:sz w:val="24"/>
        </w:rPr>
        <w:t>团队未履行本合同以及招标文件、响应文件规定的其它义务，甲方发出整改通知后</w:t>
      </w:r>
      <w:r>
        <w:rPr>
          <w:rFonts w:ascii="仿宋" w:eastAsia="仿宋" w:hAnsi="仿宋" w:cs="仿宋" w:hint="eastAsia"/>
          <w:color w:val="000000" w:themeColor="text1"/>
          <w:sz w:val="24"/>
        </w:rPr>
        <w:t>15</w:t>
      </w:r>
      <w:r>
        <w:rPr>
          <w:rFonts w:ascii="仿宋" w:eastAsia="仿宋" w:hAnsi="仿宋" w:cs="仿宋" w:hint="eastAsia"/>
          <w:color w:val="000000" w:themeColor="text1"/>
          <w:sz w:val="24"/>
        </w:rPr>
        <w:t>天内，乙方或其项目团队仍未按要求整改的。</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13.13</w:t>
      </w:r>
      <w:r>
        <w:rPr>
          <w:rFonts w:ascii="仿宋" w:eastAsia="仿宋" w:hAnsi="仿宋" w:cs="仿宋" w:hint="eastAsia"/>
          <w:color w:val="000000" w:themeColor="text1"/>
          <w:sz w:val="24"/>
        </w:rPr>
        <w:t>合同执行期内，甲方将针对乙方管理服务费投入承诺实施情况进行核查。如因乙方原因未按照响应文件中承诺的比例投入，则甲方有权按管理服务费实际投入与承诺投入差额部分，从乙方提交的履约保证金或甲方向乙方支付的任何一笔款项中扣除。</w:t>
      </w:r>
    </w:p>
    <w:p w:rsidR="00D93479" w:rsidRDefault="002E498E" w:rsidP="00CD654C">
      <w:pPr>
        <w:adjustRightInd w:val="0"/>
        <w:snapToGrid w:val="0"/>
        <w:spacing w:line="56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第十四条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合同的终止</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14.1</w:t>
      </w:r>
      <w:r>
        <w:rPr>
          <w:rFonts w:ascii="仿宋" w:eastAsia="仿宋" w:hAnsi="仿宋" w:cs="仿宋" w:hint="eastAsia"/>
          <w:color w:val="000000" w:themeColor="text1"/>
          <w:sz w:val="24"/>
        </w:rPr>
        <w:t>出现以下情形之一的，本合同即行终止，甲乙双方相互结清债权债务：</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）合同执行期满，双方未就续约事宜达成一致的；</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）双方协商一致决定提前终止本合同的；</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w:t>
      </w:r>
      <w:r>
        <w:rPr>
          <w:rFonts w:ascii="仿宋" w:eastAsia="仿宋" w:hAnsi="仿宋" w:cs="仿宋" w:hint="eastAsia"/>
          <w:color w:val="000000" w:themeColor="text1"/>
          <w:sz w:val="24"/>
        </w:rPr>
        <w:t>）因不可抗力导致本合同无法继续履行或继续履行已无实际意义的。</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14.2</w:t>
      </w:r>
      <w:r>
        <w:rPr>
          <w:rFonts w:ascii="仿宋" w:eastAsia="仿宋" w:hAnsi="仿宋" w:cs="仿宋" w:hint="eastAsia"/>
          <w:color w:val="000000" w:themeColor="text1"/>
          <w:sz w:val="24"/>
        </w:rPr>
        <w:t>无论因何种原因导致本合同解除或终止，乙方均应按照甲方或其他相关部门的要求，办理幼儿园设备设施等资产以及档案文件等材料的移交手续，并在规定时限内退场。乙方不得以任何理由拒绝退场，或通过任何方式妨碍幼儿园的正常运转。但是，若甲方或其他相关部门要求乙方继续承担管理服务职责，直至新的管理服务供应商接手幼儿园的，乙方应当无条件遵照执行。</w:t>
      </w:r>
    </w:p>
    <w:p w:rsidR="00D93479" w:rsidRDefault="002E498E" w:rsidP="00CD654C">
      <w:pPr>
        <w:adjustRightInd w:val="0"/>
        <w:snapToGrid w:val="0"/>
        <w:spacing w:line="54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第十五条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税费</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15.1</w:t>
      </w:r>
      <w:r>
        <w:rPr>
          <w:rFonts w:ascii="仿宋" w:eastAsia="仿宋" w:hAnsi="仿宋" w:cs="仿宋" w:hint="eastAsia"/>
          <w:color w:val="000000" w:themeColor="text1"/>
          <w:sz w:val="24"/>
        </w:rPr>
        <w:t>根据国家有关税务的法律、法规和规定，乙方应该交</w:t>
      </w:r>
      <w:r>
        <w:rPr>
          <w:rFonts w:ascii="仿宋" w:eastAsia="仿宋" w:hAnsi="仿宋" w:cs="仿宋" w:hint="eastAsia"/>
          <w:color w:val="000000" w:themeColor="text1"/>
          <w:sz w:val="24"/>
        </w:rPr>
        <w:t>纳的与本合同有关的税费，由乙方承担。</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15.2</w:t>
      </w:r>
      <w:r>
        <w:rPr>
          <w:rFonts w:ascii="仿宋" w:eastAsia="仿宋" w:hAnsi="仿宋" w:cs="仿宋" w:hint="eastAsia"/>
          <w:color w:val="000000" w:themeColor="text1"/>
          <w:sz w:val="24"/>
        </w:rPr>
        <w:t>本合同约定的全部服务费均为含税价。</w:t>
      </w:r>
    </w:p>
    <w:p w:rsidR="00D93479" w:rsidRDefault="002E498E" w:rsidP="00CD654C">
      <w:pPr>
        <w:adjustRightInd w:val="0"/>
        <w:snapToGrid w:val="0"/>
        <w:spacing w:line="54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第十六条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不可抗力</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16.1</w:t>
      </w:r>
      <w:r>
        <w:rPr>
          <w:rFonts w:ascii="仿宋" w:eastAsia="仿宋" w:hAnsi="仿宋" w:cs="仿宋" w:hint="eastAsia"/>
          <w:color w:val="000000" w:themeColor="text1"/>
          <w:sz w:val="24"/>
        </w:rPr>
        <w:t>不可抗力是指合同签字后发生的非有关方所能控制的、并非合同方过失的、无法中止的、不能预防的事件，包括但不限于：法律或政策变化、严重的自然灾害和灾难（如</w:t>
      </w:r>
      <w:r>
        <w:rPr>
          <w:rFonts w:ascii="仿宋" w:eastAsia="仿宋" w:hAnsi="仿宋" w:cs="仿宋" w:hint="eastAsia"/>
          <w:color w:val="000000" w:themeColor="text1"/>
          <w:sz w:val="24"/>
        </w:rPr>
        <w:lastRenderedPageBreak/>
        <w:t>台风、洪水、地震、火灾</w:t>
      </w:r>
      <w:r>
        <w:rPr>
          <w:rFonts w:ascii="仿宋" w:eastAsia="仿宋" w:hAnsi="仿宋" w:cs="仿宋" w:hint="eastAsia"/>
          <w:color w:val="000000" w:themeColor="text1"/>
          <w:sz w:val="24"/>
        </w:rPr>
        <w:t>、疫情</w:t>
      </w:r>
      <w:r>
        <w:rPr>
          <w:rFonts w:ascii="仿宋" w:eastAsia="仿宋" w:hAnsi="仿宋" w:cs="仿宋" w:hint="eastAsia"/>
          <w:color w:val="000000" w:themeColor="text1"/>
          <w:sz w:val="24"/>
        </w:rPr>
        <w:t>和爆炸等）、战争（不论是否宣战）、叛乱、破坏、动乱、社会敌视行为、正式罢工等。任何一方由于不可抗力事件而影响合同义务的执行时，则延迟履行合同义务的期限相当于不可抗力事件影响的时间，但不能因为不可抗力的延迟而调整合同价格。</w:t>
      </w:r>
    </w:p>
    <w:p w:rsidR="00D93479" w:rsidRDefault="002E498E">
      <w:pPr>
        <w:adjustRightInd w:val="0"/>
        <w:snapToGrid w:val="0"/>
        <w:spacing w:line="54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16.2</w:t>
      </w:r>
      <w:r>
        <w:rPr>
          <w:rFonts w:ascii="仿宋" w:eastAsia="仿宋" w:hAnsi="仿宋" w:cs="仿宋" w:hint="eastAsia"/>
          <w:color w:val="000000" w:themeColor="text1"/>
          <w:sz w:val="24"/>
        </w:rPr>
        <w:t>受到不可抗力影响的一方应在不可抗力事故发生后，尽快将所发生的不可抗力事件的情况以书面方式通知另一方，并在</w:t>
      </w:r>
      <w:r>
        <w:rPr>
          <w:rFonts w:ascii="仿宋" w:eastAsia="仿宋" w:hAnsi="仿宋" w:cs="仿宋" w:hint="eastAsia"/>
          <w:color w:val="000000" w:themeColor="text1"/>
          <w:sz w:val="24"/>
        </w:rPr>
        <w:t>15</w:t>
      </w:r>
      <w:r>
        <w:rPr>
          <w:rFonts w:ascii="仿宋" w:eastAsia="仿宋" w:hAnsi="仿宋" w:cs="仿宋" w:hint="eastAsia"/>
          <w:color w:val="000000" w:themeColor="text1"/>
          <w:sz w:val="24"/>
        </w:rPr>
        <w:t>天内将有关当局出具的证明文件提交给另一方审阅确认，受影响的一方同时应尽量设法缩小这种影响，一旦不可抗力的影响消除后，应将此情况立即通知对方。</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16.3</w:t>
      </w:r>
      <w:r>
        <w:rPr>
          <w:rFonts w:ascii="仿宋" w:eastAsia="仿宋" w:hAnsi="仿宋" w:cs="仿宋" w:hint="eastAsia"/>
          <w:color w:val="000000" w:themeColor="text1"/>
          <w:sz w:val="24"/>
        </w:rPr>
        <w:t>如双方对不可抗力事件的影响估计将延续到</w:t>
      </w:r>
      <w:r>
        <w:rPr>
          <w:rFonts w:ascii="仿宋" w:eastAsia="仿宋" w:hAnsi="仿宋" w:cs="仿宋" w:hint="eastAsia"/>
          <w:color w:val="000000" w:themeColor="text1"/>
          <w:sz w:val="24"/>
        </w:rPr>
        <w:t>120</w:t>
      </w:r>
      <w:r>
        <w:rPr>
          <w:rFonts w:ascii="仿宋" w:eastAsia="仿宋" w:hAnsi="仿宋" w:cs="仿宋" w:hint="eastAsia"/>
          <w:color w:val="000000" w:themeColor="text1"/>
          <w:sz w:val="24"/>
        </w:rPr>
        <w:t>天以上时，双方应通过友好协商解决本合同的执行问题。</w:t>
      </w:r>
    </w:p>
    <w:p w:rsidR="00D93479" w:rsidRDefault="002E498E" w:rsidP="00CD654C">
      <w:pPr>
        <w:adjustRightInd w:val="0"/>
        <w:snapToGrid w:val="0"/>
        <w:spacing w:line="56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第十七条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合同争议的解决</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17.1</w:t>
      </w:r>
      <w:r>
        <w:rPr>
          <w:rFonts w:ascii="仿宋" w:eastAsia="仿宋" w:hAnsi="仿宋" w:cs="仿宋" w:hint="eastAsia"/>
          <w:color w:val="000000" w:themeColor="text1"/>
          <w:sz w:val="24"/>
        </w:rPr>
        <w:t>本合同适用法律为中华人民共和国法律。</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17.2</w:t>
      </w:r>
      <w:r>
        <w:rPr>
          <w:rFonts w:ascii="仿宋" w:eastAsia="仿宋" w:hAnsi="仿宋" w:cs="仿宋" w:hint="eastAsia"/>
          <w:color w:val="000000" w:themeColor="text1"/>
          <w:sz w:val="24"/>
        </w:rPr>
        <w:t>凡与本合同有关的一切争议，甲乙双方应通过友好协商解决。如经协商后仍不能</w:t>
      </w:r>
      <w:r>
        <w:rPr>
          <w:rFonts w:ascii="仿宋" w:eastAsia="仿宋" w:hAnsi="仿宋" w:cs="仿宋" w:hint="eastAsia"/>
          <w:color w:val="000000" w:themeColor="text1"/>
          <w:sz w:val="24"/>
        </w:rPr>
        <w:t>达成协议时，任何一方都有权向甲方住所地人民法院起诉。</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17.3</w:t>
      </w:r>
      <w:r>
        <w:rPr>
          <w:rFonts w:ascii="仿宋" w:eastAsia="仿宋" w:hAnsi="仿宋" w:cs="仿宋" w:hint="eastAsia"/>
          <w:color w:val="000000" w:themeColor="text1"/>
          <w:sz w:val="24"/>
        </w:rPr>
        <w:t>由上述过程发生的费用，除判决结果另有规定外，应由败诉方承担。</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17.4</w:t>
      </w:r>
      <w:r>
        <w:rPr>
          <w:rFonts w:ascii="仿宋" w:eastAsia="仿宋" w:hAnsi="仿宋" w:cs="仿宋" w:hint="eastAsia"/>
          <w:color w:val="000000" w:themeColor="text1"/>
          <w:sz w:val="24"/>
        </w:rPr>
        <w:t>在法院诉讼期间，除提交诉讼的事项外，合同仍应继续履行。</w:t>
      </w:r>
    </w:p>
    <w:p w:rsidR="00D93479" w:rsidRDefault="002E498E" w:rsidP="00CD654C">
      <w:pPr>
        <w:adjustRightInd w:val="0"/>
        <w:snapToGrid w:val="0"/>
        <w:spacing w:line="560" w:lineRule="exact"/>
        <w:ind w:firstLineChars="200" w:firstLine="482"/>
        <w:outlineLvl w:val="0"/>
        <w:rPr>
          <w:rFonts w:ascii="仿宋" w:eastAsia="仿宋" w:hAnsi="仿宋" w:cs="仿宋"/>
          <w:b/>
          <w:color w:val="000000" w:themeColor="text1"/>
          <w:sz w:val="24"/>
        </w:rPr>
      </w:pPr>
      <w:r>
        <w:rPr>
          <w:rFonts w:ascii="仿宋" w:eastAsia="仿宋" w:hAnsi="仿宋" w:cs="仿宋" w:hint="eastAsia"/>
          <w:b/>
          <w:color w:val="000000" w:themeColor="text1"/>
          <w:sz w:val="24"/>
        </w:rPr>
        <w:t>第十八条</w:t>
      </w:r>
      <w:r>
        <w:rPr>
          <w:rFonts w:ascii="仿宋" w:eastAsia="仿宋" w:hAnsi="仿宋" w:cs="仿宋" w:hint="eastAsia"/>
          <w:b/>
          <w:color w:val="000000" w:themeColor="text1"/>
          <w:sz w:val="24"/>
        </w:rPr>
        <w:t xml:space="preserve"> </w:t>
      </w:r>
      <w:r>
        <w:rPr>
          <w:rFonts w:ascii="仿宋" w:eastAsia="仿宋" w:hAnsi="仿宋" w:cs="仿宋" w:hint="eastAsia"/>
          <w:b/>
          <w:color w:val="000000" w:themeColor="text1"/>
          <w:sz w:val="24"/>
        </w:rPr>
        <w:t>合同生效及其它事项</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18.1</w:t>
      </w:r>
      <w:r>
        <w:rPr>
          <w:rFonts w:ascii="仿宋" w:eastAsia="仿宋" w:hAnsi="仿宋" w:cs="仿宋" w:hint="eastAsia"/>
          <w:color w:val="000000" w:themeColor="text1"/>
          <w:sz w:val="24"/>
        </w:rPr>
        <w:t>本合同经双方法定代表人或授权代理人签字并加盖公章后生效。</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18.2</w:t>
      </w:r>
      <w:r>
        <w:rPr>
          <w:rFonts w:ascii="仿宋" w:eastAsia="仿宋" w:hAnsi="仿宋" w:cs="仿宋" w:hint="eastAsia"/>
          <w:color w:val="000000" w:themeColor="text1"/>
          <w:sz w:val="24"/>
        </w:rPr>
        <w:t>本合同一经生效，合同双方均不得擅自对本合同的内容（包括附件）作任何单方的修改。但任何一方均可以对合同内容以书面形式提出变更、修改、取消或补充的建议，双方同意后经法人代表或委托代理人签字并加盖甲乙双方公章后生效。</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18.3</w:t>
      </w:r>
      <w:r>
        <w:rPr>
          <w:rFonts w:ascii="仿宋" w:eastAsia="仿宋" w:hAnsi="仿宋" w:cs="仿宋" w:hint="eastAsia"/>
          <w:color w:val="000000" w:themeColor="text1"/>
          <w:sz w:val="24"/>
        </w:rPr>
        <w:t>双方任何一方未取得另一方事先同意前，不得将本合同项下的部分或全部权利或</w:t>
      </w:r>
      <w:r>
        <w:rPr>
          <w:rFonts w:ascii="仿宋" w:eastAsia="仿宋" w:hAnsi="仿宋" w:cs="仿宋" w:hint="eastAsia"/>
          <w:color w:val="000000" w:themeColor="text1"/>
          <w:sz w:val="24"/>
        </w:rPr>
        <w:lastRenderedPageBreak/>
        <w:t>义务转让给第三方。</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18.4</w:t>
      </w:r>
      <w:r>
        <w:rPr>
          <w:rFonts w:ascii="仿宋" w:eastAsia="仿宋" w:hAnsi="仿宋" w:cs="仿宋" w:hint="eastAsia"/>
          <w:color w:val="000000" w:themeColor="text1"/>
          <w:sz w:val="24"/>
        </w:rPr>
        <w:t>如果甲方认定乙方在执行合同中有腐败或欺诈行为，甲方有权在任何时候发出书面通知终止合同。</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）“腐败行为”系指在合同执行过程中，为谋求利益、影响相关人员而提供、给予、接受或索取任何有价物的行为。</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）“欺诈行为”系指为了影响合同执行过程而隐瞒事实，从而给甲方造成损害的行为，其中包括供应商之间的串通行为，其旨在使报价成为人为的、无竞争的价格，并使甲方无法从自由公开的竞争中受益。</w:t>
      </w:r>
    </w:p>
    <w:p w:rsidR="00D93479" w:rsidRDefault="002E498E" w:rsidP="00CD654C">
      <w:pPr>
        <w:adjustRightInd w:val="0"/>
        <w:snapToGrid w:val="0"/>
        <w:spacing w:line="560" w:lineRule="exact"/>
        <w:ind w:firstLineChars="200" w:firstLine="482"/>
        <w:rPr>
          <w:rFonts w:ascii="仿宋" w:eastAsia="仿宋" w:hAnsi="仿宋" w:cs="仿宋"/>
          <w:b/>
          <w:color w:val="000000" w:themeColor="text1"/>
          <w:sz w:val="24"/>
        </w:rPr>
      </w:pPr>
      <w:r>
        <w:rPr>
          <w:rFonts w:ascii="仿宋" w:eastAsia="仿宋" w:hAnsi="仿宋" w:cs="仿宋" w:hint="eastAsia"/>
          <w:b/>
          <w:color w:val="000000" w:themeColor="text1"/>
          <w:sz w:val="24"/>
        </w:rPr>
        <w:t>18.5</w:t>
      </w:r>
      <w:r>
        <w:rPr>
          <w:rFonts w:ascii="仿宋" w:eastAsia="仿宋" w:hAnsi="仿宋" w:cs="仿宋" w:hint="eastAsia"/>
          <w:b/>
          <w:color w:val="000000" w:themeColor="text1"/>
          <w:sz w:val="24"/>
        </w:rPr>
        <w:t>乙方特别声明：</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1</w:t>
      </w:r>
      <w:r>
        <w:rPr>
          <w:rFonts w:ascii="仿宋" w:eastAsia="仿宋" w:hAnsi="仿宋" w:cs="仿宋" w:hint="eastAsia"/>
          <w:color w:val="000000" w:themeColor="text1"/>
          <w:sz w:val="24"/>
        </w:rPr>
        <w:t>）对于根据</w:t>
      </w:r>
      <w:r>
        <w:rPr>
          <w:rFonts w:ascii="仿宋" w:eastAsia="仿宋" w:hAnsi="仿宋" w:cs="仿宋" w:hint="eastAsia"/>
          <w:color w:val="000000" w:themeColor="text1"/>
          <w:sz w:val="24"/>
        </w:rPr>
        <w:t>本合同应当由乙方承担的赔偿金、违约金等，甲方有权在乙方提交的履约保证金或向乙方支付的任何一笔款项中直接扣除，乙方对此无异议，且乙方有责任在甲方要求的任何时候补足其被扣除的履约保证金。</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2</w:t>
      </w:r>
      <w:r>
        <w:rPr>
          <w:rFonts w:ascii="仿宋" w:eastAsia="仿宋" w:hAnsi="仿宋" w:cs="仿宋" w:hint="eastAsia"/>
          <w:color w:val="000000" w:themeColor="text1"/>
          <w:sz w:val="24"/>
        </w:rPr>
        <w:t>）无论因何种原因，甲方、高新区教育行政主管部门、幼儿园或其他政府部门代为垫付或赔偿了应当由乙方承担的任何费用，甲方、高新区教育行政主管部门、幼儿园或其他政府部门均有权向乙方追偿。追偿方式包括但不限于在乙方提交的履约保证金或在甲方向乙方支付的任何一笔款项中直接扣除，乙方对此无异议，且乙方有责任在甲方要求的任何时候补足其被扣除的</w:t>
      </w:r>
      <w:r>
        <w:rPr>
          <w:rFonts w:ascii="仿宋" w:eastAsia="仿宋" w:hAnsi="仿宋" w:cs="仿宋" w:hint="eastAsia"/>
          <w:color w:val="000000" w:themeColor="text1"/>
          <w:sz w:val="24"/>
        </w:rPr>
        <w:t>履约保证金。</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3</w:t>
      </w:r>
      <w:r>
        <w:rPr>
          <w:rFonts w:ascii="仿宋" w:eastAsia="仿宋" w:hAnsi="仿宋" w:cs="仿宋" w:hint="eastAsia"/>
          <w:color w:val="000000" w:themeColor="text1"/>
          <w:sz w:val="24"/>
        </w:rPr>
        <w:t>）本合同签订后日内，乙方负责在成都高新区注册成立具有独立法人资格的由乙方独资的项目公司，项目公司的注册地和税收解缴关系在成都高新区。合同执行期间，未经甲方同意，项目公司的股权不得发生变更，注册地和税收解缴关系不得迁出。项目公司成立后，甲方、乙方和项目公司签订补充协议，由项目公司承继乙方在本合同的全部权利义务，但乙方仍应负责承担合同中应当由乙方履行的责任和承诺，且乙方就项目公司履行本合同承担连带责任。</w:t>
      </w:r>
    </w:p>
    <w:p w:rsidR="00D93479" w:rsidRDefault="002E498E">
      <w:pPr>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lastRenderedPageBreak/>
        <w:t>18.6</w:t>
      </w:r>
      <w:r>
        <w:rPr>
          <w:rFonts w:ascii="仿宋" w:eastAsia="仿宋" w:hAnsi="仿宋" w:cs="仿宋" w:hint="eastAsia"/>
          <w:color w:val="000000" w:themeColor="text1"/>
          <w:sz w:val="24"/>
        </w:rPr>
        <w:t>本合同正本一式贰份，甲、乙双方各执壹份；协议副本一式伍份，由高新区采购人、高新区人事</w:t>
      </w:r>
      <w:r>
        <w:rPr>
          <w:rFonts w:ascii="仿宋" w:eastAsia="仿宋" w:hAnsi="仿宋" w:cs="仿宋" w:hint="eastAsia"/>
          <w:color w:val="000000" w:themeColor="text1"/>
          <w:sz w:val="24"/>
        </w:rPr>
        <w:t>劳动和社会保障局、高新区财政局、高新区采购中心、幼儿园各留存壹份。</w:t>
      </w:r>
    </w:p>
    <w:p w:rsidR="00D93479" w:rsidRDefault="002E498E">
      <w:pPr>
        <w:adjustRightInd w:val="0"/>
        <w:snapToGrid w:val="0"/>
        <w:spacing w:line="560" w:lineRule="exact"/>
        <w:ind w:firstLineChars="200" w:firstLine="480"/>
        <w:outlineLvl w:val="0"/>
        <w:rPr>
          <w:rFonts w:ascii="仿宋" w:eastAsia="仿宋" w:hAnsi="仿宋" w:cs="仿宋"/>
          <w:color w:val="000000" w:themeColor="text1"/>
          <w:sz w:val="24"/>
        </w:rPr>
      </w:pPr>
      <w:r>
        <w:rPr>
          <w:rFonts w:ascii="仿宋" w:eastAsia="仿宋" w:hAnsi="仿宋" w:cs="仿宋" w:hint="eastAsia"/>
          <w:color w:val="000000" w:themeColor="text1"/>
          <w:sz w:val="24"/>
        </w:rPr>
        <w:t>（正文完）</w:t>
      </w:r>
    </w:p>
    <w:p w:rsidR="00D93479" w:rsidRDefault="00D93479">
      <w:pPr>
        <w:widowControl/>
        <w:jc w:val="left"/>
        <w:rPr>
          <w:rFonts w:ascii="仿宋" w:eastAsia="仿宋" w:hAnsi="仿宋" w:cs="仿宋"/>
          <w:color w:val="000000" w:themeColor="text1"/>
          <w:sz w:val="24"/>
        </w:rPr>
      </w:pPr>
    </w:p>
    <w:p w:rsidR="00D93479" w:rsidRDefault="00D93479">
      <w:pPr>
        <w:widowControl/>
        <w:jc w:val="left"/>
        <w:rPr>
          <w:rFonts w:ascii="仿宋" w:eastAsia="仿宋" w:hAnsi="仿宋" w:cs="仿宋"/>
          <w:color w:val="000000" w:themeColor="text1"/>
          <w:sz w:val="24"/>
        </w:rPr>
      </w:pPr>
    </w:p>
    <w:p w:rsidR="00D93479" w:rsidRDefault="00D93479">
      <w:pPr>
        <w:widowControl/>
        <w:jc w:val="left"/>
        <w:rPr>
          <w:rFonts w:ascii="仿宋" w:eastAsia="仿宋" w:hAnsi="仿宋" w:cs="仿宋"/>
          <w:color w:val="000000" w:themeColor="text1"/>
          <w:sz w:val="24"/>
        </w:rPr>
      </w:pPr>
    </w:p>
    <w:p w:rsidR="00D93479" w:rsidRDefault="002E498E">
      <w:pPr>
        <w:widowControl/>
        <w:ind w:firstLineChars="200" w:firstLine="480"/>
        <w:jc w:val="left"/>
        <w:rPr>
          <w:rFonts w:ascii="仿宋" w:eastAsia="仿宋" w:hAnsi="仿宋" w:cs="仿宋"/>
          <w:color w:val="000000" w:themeColor="text1"/>
          <w:sz w:val="24"/>
        </w:rPr>
      </w:pPr>
      <w:r>
        <w:rPr>
          <w:rFonts w:ascii="仿宋" w:eastAsia="仿宋" w:hAnsi="仿宋" w:cs="仿宋" w:hint="eastAsia"/>
          <w:color w:val="000000" w:themeColor="text1"/>
          <w:sz w:val="24"/>
        </w:rPr>
        <w:t>甲方：</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乙方：</w:t>
      </w:r>
    </w:p>
    <w:p w:rsidR="00D93479" w:rsidRDefault="002E498E">
      <w:pPr>
        <w:tabs>
          <w:tab w:val="left" w:pos="615"/>
        </w:tabs>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名称（印章）：</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名称（印章）：</w:t>
      </w:r>
    </w:p>
    <w:p w:rsidR="00D93479" w:rsidRDefault="002E498E">
      <w:pPr>
        <w:tabs>
          <w:tab w:val="left" w:pos="615"/>
        </w:tabs>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签约代表（签字）：</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签约代表（签字）：</w:t>
      </w:r>
    </w:p>
    <w:p w:rsidR="00D93479" w:rsidRDefault="002E498E">
      <w:pPr>
        <w:tabs>
          <w:tab w:val="left" w:pos="615"/>
        </w:tabs>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地址：</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地址：</w:t>
      </w:r>
    </w:p>
    <w:p w:rsidR="00D93479" w:rsidRDefault="002E498E">
      <w:pPr>
        <w:tabs>
          <w:tab w:val="left" w:pos="615"/>
        </w:tabs>
        <w:adjustRightInd w:val="0"/>
        <w:snapToGrid w:val="0"/>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邮政编码：</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邮政编码：</w:t>
      </w:r>
    </w:p>
    <w:p w:rsidR="00D93479" w:rsidRDefault="002E498E">
      <w:pPr>
        <w:spacing w:line="560" w:lineRule="exact"/>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日期：</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年</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月</w:t>
      </w:r>
      <w:r>
        <w:rPr>
          <w:rFonts w:ascii="仿宋" w:eastAsia="仿宋" w:hAnsi="仿宋" w:cs="仿宋" w:hint="eastAsia"/>
          <w:color w:val="000000" w:themeColor="text1"/>
          <w:sz w:val="24"/>
        </w:rPr>
        <w:t xml:space="preserve">  </w:t>
      </w:r>
      <w:r>
        <w:rPr>
          <w:rFonts w:ascii="仿宋" w:eastAsia="仿宋" w:hAnsi="仿宋" w:cs="仿宋" w:hint="eastAsia"/>
          <w:color w:val="000000" w:themeColor="text1"/>
          <w:sz w:val="24"/>
        </w:rPr>
        <w:t>日</w:t>
      </w:r>
    </w:p>
    <w:p w:rsidR="00D93479" w:rsidRDefault="00D93479">
      <w:pPr>
        <w:rPr>
          <w:rFonts w:ascii="仿宋" w:eastAsia="仿宋" w:hAnsi="仿宋" w:cs="仿宋"/>
          <w:color w:val="000000" w:themeColor="text1"/>
        </w:rPr>
      </w:pPr>
    </w:p>
    <w:p w:rsidR="00D93479" w:rsidRDefault="00D93479">
      <w:pPr>
        <w:spacing w:line="1" w:lineRule="exact"/>
        <w:rPr>
          <w:rFonts w:ascii="仿宋" w:eastAsia="仿宋" w:hAnsi="仿宋" w:cs="仿宋"/>
          <w:color w:val="000000" w:themeColor="text1"/>
        </w:rPr>
      </w:pPr>
    </w:p>
    <w:p w:rsidR="00D93479" w:rsidRDefault="002E498E">
      <w:pPr>
        <w:pStyle w:val="Bodytext1"/>
        <w:spacing w:after="0" w:line="473" w:lineRule="exact"/>
        <w:jc w:val="left"/>
        <w:rPr>
          <w:rFonts w:ascii="仿宋" w:eastAsia="仿宋" w:hAnsi="仿宋" w:cs="仿宋"/>
          <w:color w:val="000000" w:themeColor="text1"/>
          <w:sz w:val="24"/>
          <w:szCs w:val="24"/>
        </w:rPr>
      </w:pPr>
      <w:r>
        <w:rPr>
          <w:rFonts w:ascii="仿宋" w:eastAsia="仿宋" w:hAnsi="仿宋" w:cs="仿宋" w:hint="eastAsia"/>
          <w:b/>
          <w:bCs/>
          <w:color w:val="000000" w:themeColor="text1"/>
          <w:sz w:val="24"/>
          <w:szCs w:val="24"/>
        </w:rPr>
        <w:t>注：本合同仅作参考之用，不排除在实际签约时使用更为专业化和细致的商业合同，所签政府釆购合同应当包括：釆购人与中标人的名称和住所、标的、数量、质量、价款或者报酬、履行期限及地点和方式、验收要求、违约责任、解决争议的方法等内容。</w:t>
      </w:r>
    </w:p>
    <w:p w:rsidR="00D93479" w:rsidRDefault="002E498E">
      <w:pPr>
        <w:rPr>
          <w:rFonts w:ascii="仿宋" w:eastAsia="仿宋" w:hAnsi="仿宋"/>
          <w:color w:val="000000" w:themeColor="text1"/>
          <w:szCs w:val="21"/>
        </w:rPr>
      </w:pPr>
      <w:r>
        <w:rPr>
          <w:rFonts w:ascii="仿宋" w:eastAsia="仿宋" w:hAnsi="仿宋" w:hint="eastAsia"/>
          <w:color w:val="000000" w:themeColor="text1"/>
          <w:szCs w:val="21"/>
        </w:rPr>
        <w:br w:type="page"/>
      </w:r>
    </w:p>
    <w:p w:rsidR="00D93479" w:rsidRDefault="002E498E">
      <w:pPr>
        <w:spacing w:line="360" w:lineRule="auto"/>
        <w:outlineLvl w:val="1"/>
        <w:rPr>
          <w:rFonts w:ascii="宋体" w:hAnsi="宋体" w:cs="宋体"/>
          <w:color w:val="000000" w:themeColor="text1"/>
          <w:szCs w:val="21"/>
        </w:rPr>
      </w:pPr>
      <w:r>
        <w:rPr>
          <w:rFonts w:ascii="宋体" w:hAnsi="宋体" w:cs="宋体" w:hint="eastAsia"/>
          <w:b/>
          <w:bCs/>
          <w:color w:val="000000" w:themeColor="text1"/>
          <w:szCs w:val="21"/>
        </w:rPr>
        <w:lastRenderedPageBreak/>
        <w:t>附件一：《四川省财政厅关于推进四川省政府采购供应商信用融资工作的通知》</w:t>
      </w:r>
      <w:bookmarkEnd w:id="153"/>
    </w:p>
    <w:p w:rsidR="00D93479" w:rsidRDefault="002E498E">
      <w:pPr>
        <w:spacing w:line="360" w:lineRule="auto"/>
        <w:rPr>
          <w:color w:val="000000" w:themeColor="text1"/>
        </w:rPr>
      </w:pPr>
      <w:r>
        <w:rPr>
          <w:noProof/>
          <w:color w:val="000000" w:themeColor="text1"/>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0500" cy="7487760"/>
                    </a:xfrm>
                    <a:prstGeom prst="rect">
                      <a:avLst/>
                    </a:prstGeom>
                    <a:noFill/>
                    <a:ln>
                      <a:noFill/>
                    </a:ln>
                  </pic:spPr>
                </pic:pic>
              </a:graphicData>
            </a:graphic>
          </wp:inline>
        </w:drawing>
      </w:r>
    </w:p>
    <w:p w:rsidR="00D93479" w:rsidRDefault="002E498E">
      <w:pPr>
        <w:rPr>
          <w:color w:val="000000" w:themeColor="text1"/>
        </w:rPr>
      </w:pPr>
      <w:r>
        <w:rPr>
          <w:noProof/>
          <w:color w:val="000000" w:themeColor="text1"/>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805623" cy="8147768"/>
                    </a:xfrm>
                    <a:prstGeom prst="rect">
                      <a:avLst/>
                    </a:prstGeom>
                    <a:noFill/>
                    <a:ln>
                      <a:noFill/>
                    </a:ln>
                  </pic:spPr>
                </pic:pic>
              </a:graphicData>
            </a:graphic>
          </wp:inline>
        </w:drawing>
      </w:r>
      <w:r>
        <w:rPr>
          <w:color w:val="000000" w:themeColor="text1"/>
        </w:rPr>
        <w:br w:type="page"/>
      </w:r>
    </w:p>
    <w:p w:rsidR="00D93479" w:rsidRDefault="002E498E">
      <w:pPr>
        <w:rPr>
          <w:color w:val="000000" w:themeColor="text1"/>
        </w:rPr>
      </w:pPr>
      <w:r>
        <w:rPr>
          <w:noProof/>
          <w:color w:val="000000" w:themeColor="text1"/>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rPr>
        <w:br w:type="page"/>
      </w:r>
    </w:p>
    <w:p w:rsidR="00D93479" w:rsidRDefault="002E498E">
      <w:pPr>
        <w:rPr>
          <w:color w:val="000000" w:themeColor="text1"/>
        </w:rPr>
      </w:pPr>
      <w:r>
        <w:rPr>
          <w:noProof/>
          <w:color w:val="000000" w:themeColor="text1"/>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rPr>
        <w:br w:type="page"/>
      </w:r>
    </w:p>
    <w:p w:rsidR="00D93479" w:rsidRDefault="002E498E">
      <w:pPr>
        <w:rPr>
          <w:color w:val="000000" w:themeColor="text1"/>
        </w:rPr>
      </w:pPr>
      <w:r>
        <w:rPr>
          <w:noProof/>
          <w:color w:val="000000" w:themeColor="text1"/>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rPr>
        <w:br w:type="page"/>
      </w:r>
    </w:p>
    <w:p w:rsidR="00D93479" w:rsidRDefault="002E498E">
      <w:pPr>
        <w:rPr>
          <w:color w:val="000000" w:themeColor="text1"/>
        </w:rPr>
      </w:pPr>
      <w:r>
        <w:rPr>
          <w:noProof/>
          <w:color w:val="000000" w:themeColor="text1"/>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rPr>
        <w:br w:type="page"/>
      </w:r>
    </w:p>
    <w:p w:rsidR="00D93479" w:rsidRDefault="002E498E">
      <w:pPr>
        <w:rPr>
          <w:color w:val="000000" w:themeColor="text1"/>
        </w:rPr>
      </w:pPr>
      <w:r>
        <w:rPr>
          <w:noProof/>
          <w:color w:val="000000" w:themeColor="text1"/>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rPr>
        <w:br w:type="page"/>
      </w:r>
    </w:p>
    <w:p w:rsidR="00D93479" w:rsidRDefault="002E498E">
      <w:pPr>
        <w:rPr>
          <w:color w:val="000000" w:themeColor="text1"/>
        </w:rPr>
      </w:pPr>
      <w:r>
        <w:rPr>
          <w:noProof/>
          <w:color w:val="000000" w:themeColor="text1"/>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rPr>
        <w:br w:type="page"/>
      </w:r>
    </w:p>
    <w:p w:rsidR="00D93479" w:rsidRDefault="002E498E">
      <w:pPr>
        <w:rPr>
          <w:color w:val="000000" w:themeColor="text1"/>
        </w:rPr>
      </w:pPr>
      <w:r>
        <w:rPr>
          <w:noProof/>
          <w:color w:val="000000" w:themeColor="text1"/>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rPr>
        <w:br w:type="page"/>
      </w:r>
    </w:p>
    <w:p w:rsidR="00D93479" w:rsidRDefault="002E498E">
      <w:pPr>
        <w:rPr>
          <w:color w:val="000000" w:themeColor="text1"/>
        </w:rPr>
      </w:pPr>
      <w:r>
        <w:rPr>
          <w:noProof/>
          <w:color w:val="000000" w:themeColor="text1"/>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198474"/>
                    </a:xfrm>
                    <a:prstGeom prst="rect">
                      <a:avLst/>
                    </a:prstGeom>
                    <a:noFill/>
                    <a:ln>
                      <a:noFill/>
                    </a:ln>
                  </pic:spPr>
                </pic:pic>
              </a:graphicData>
            </a:graphic>
          </wp:inline>
        </w:drawing>
      </w:r>
      <w:r>
        <w:rPr>
          <w:noProof/>
          <w:color w:val="000000" w:themeColor="text1"/>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1060" cy="8289635"/>
                    </a:xfrm>
                    <a:prstGeom prst="rect">
                      <a:avLst/>
                    </a:prstGeom>
                    <a:noFill/>
                    <a:ln>
                      <a:noFill/>
                    </a:ln>
                  </pic:spPr>
                </pic:pic>
              </a:graphicData>
            </a:graphic>
          </wp:inline>
        </w:drawing>
      </w:r>
    </w:p>
    <w:p w:rsidR="00D93479" w:rsidRDefault="00D93479">
      <w:pPr>
        <w:spacing w:line="400" w:lineRule="exact"/>
        <w:rPr>
          <w:rFonts w:ascii="宋体" w:hAnsi="宋体" w:cs="Tahoma"/>
          <w:b/>
          <w:color w:val="000000" w:themeColor="text1"/>
          <w:sz w:val="30"/>
          <w:szCs w:val="30"/>
        </w:rPr>
      </w:pPr>
    </w:p>
    <w:p w:rsidR="00D93479" w:rsidRDefault="00D93479">
      <w:pPr>
        <w:spacing w:line="400" w:lineRule="exact"/>
        <w:rPr>
          <w:rFonts w:ascii="宋体" w:hAnsi="宋体" w:cs="Tahoma"/>
          <w:b/>
          <w:color w:val="000000" w:themeColor="text1"/>
          <w:sz w:val="30"/>
          <w:szCs w:val="30"/>
        </w:rPr>
      </w:pPr>
    </w:p>
    <w:p w:rsidR="00D93479" w:rsidRDefault="002E498E">
      <w:pPr>
        <w:spacing w:line="400" w:lineRule="exact"/>
        <w:outlineLvl w:val="1"/>
        <w:rPr>
          <w:rFonts w:ascii="仿宋_GB2312" w:eastAsia="仿宋_GB2312" w:hAnsi="仿宋_GB2312" w:cs="仿宋_GB2312"/>
          <w:b/>
          <w:color w:val="000000" w:themeColor="text1"/>
          <w:szCs w:val="21"/>
        </w:rPr>
      </w:pPr>
      <w:r>
        <w:rPr>
          <w:rFonts w:ascii="宋体" w:hAnsi="宋体" w:cs="宋体" w:hint="eastAsia"/>
          <w:b/>
          <w:color w:val="000000" w:themeColor="text1"/>
          <w:szCs w:val="21"/>
        </w:rPr>
        <w:t>附件二：《成都市中小企业政府采购信用融资暂行办法》和《成都市级支持中小企业政府采购信用融资实施方案》</w:t>
      </w:r>
    </w:p>
    <w:p w:rsidR="00D93479" w:rsidRDefault="002E498E">
      <w:pPr>
        <w:rPr>
          <w:color w:val="000000" w:themeColor="text1"/>
        </w:rPr>
      </w:pPr>
      <w:r>
        <w:rPr>
          <w:rFonts w:hint="eastAsia"/>
          <w:noProof/>
          <w:color w:val="000000" w:themeColor="text1"/>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4775" cy="6944995"/>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8410" cy="8375270"/>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3155" cy="7718939"/>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7544" cy="8331591"/>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5235" cy="7623731"/>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1306" cy="8322764"/>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6750" cy="8074895"/>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5102" cy="8385315"/>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2200" cy="7691649"/>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364" cy="8358224"/>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6763" cy="7803512"/>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844" cy="8345392"/>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26499" cy="7760276"/>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rFonts w:hint="eastAsia"/>
          <w:noProof/>
          <w:color w:val="000000" w:themeColor="text1"/>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6463" cy="8358364"/>
                    </a:xfrm>
                    <a:prstGeom prst="rect">
                      <a:avLst/>
                    </a:prstGeom>
                  </pic:spPr>
                </pic:pic>
              </a:graphicData>
            </a:graphic>
          </wp:inline>
        </w:drawing>
      </w:r>
    </w:p>
    <w:p w:rsidR="00D93479" w:rsidRDefault="00D93479">
      <w:pPr>
        <w:rPr>
          <w:color w:val="000000" w:themeColor="text1"/>
        </w:rPr>
      </w:pPr>
    </w:p>
    <w:p w:rsidR="00D93479" w:rsidRDefault="00D93479">
      <w:pPr>
        <w:rPr>
          <w:color w:val="000000" w:themeColor="text1"/>
        </w:rPr>
      </w:pPr>
    </w:p>
    <w:p w:rsidR="00D93479" w:rsidRDefault="002E498E">
      <w:pPr>
        <w:rPr>
          <w:color w:val="000000" w:themeColor="text1"/>
        </w:rPr>
      </w:pPr>
      <w:r>
        <w:rPr>
          <w:rFonts w:hint="eastAsia"/>
          <w:noProof/>
          <w:color w:val="000000" w:themeColor="text1"/>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7098" cy="7470875"/>
                    </a:xfrm>
                    <a:prstGeom prst="rect">
                      <a:avLst/>
                    </a:prstGeom>
                  </pic:spPr>
                </pic:pic>
              </a:graphicData>
            </a:graphic>
          </wp:inline>
        </w:drawing>
      </w:r>
    </w:p>
    <w:p w:rsidR="00D93479" w:rsidRDefault="00D93479">
      <w:pPr>
        <w:rPr>
          <w:color w:val="000000" w:themeColor="text1"/>
        </w:rPr>
      </w:pPr>
    </w:p>
    <w:p w:rsidR="00D93479" w:rsidRDefault="002E498E">
      <w:pPr>
        <w:rPr>
          <w:color w:val="000000" w:themeColor="text1"/>
        </w:rPr>
      </w:pPr>
      <w:r>
        <w:rPr>
          <w:noProof/>
          <w:color w:val="000000" w:themeColor="text1"/>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p>
    <w:p w:rsidR="00D93479" w:rsidRDefault="002E498E">
      <w:pPr>
        <w:rPr>
          <w:color w:val="000000" w:themeColor="text1"/>
        </w:rPr>
      </w:pPr>
      <w:r>
        <w:rPr>
          <w:noProof/>
          <w:color w:val="000000" w:themeColor="text1"/>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rsidR="00D93479" w:rsidRDefault="002E498E">
      <w:pPr>
        <w:rPr>
          <w:color w:val="000000" w:themeColor="text1"/>
        </w:rPr>
      </w:pPr>
      <w:r>
        <w:rPr>
          <w:noProof/>
          <w:color w:val="000000" w:themeColor="text1"/>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rsidR="00D93479" w:rsidRDefault="002E498E">
      <w:pPr>
        <w:rPr>
          <w:color w:val="000000" w:themeColor="text1"/>
        </w:rPr>
        <w:sectPr w:rsidR="00D93479">
          <w:footerReference w:type="even" r:id="rId50"/>
          <w:footerReference w:type="default" r:id="rId51"/>
          <w:pgSz w:w="11906" w:h="16838"/>
          <w:pgMar w:top="720" w:right="1274" w:bottom="720" w:left="1276" w:header="851" w:footer="992" w:gutter="0"/>
          <w:cols w:space="720"/>
          <w:docGrid w:type="linesAndChars" w:linePitch="312"/>
        </w:sectPr>
      </w:pPr>
      <w:r>
        <w:rPr>
          <w:color w:val="000000" w:themeColor="text1"/>
        </w:rPr>
        <w:br w:type="page"/>
      </w:r>
    </w:p>
    <w:p w:rsidR="00D93479" w:rsidRDefault="002E498E">
      <w:pPr>
        <w:outlineLvl w:val="1"/>
        <w:rPr>
          <w:rFonts w:ascii="宋体" w:hAnsi="宋体" w:cs="宋体"/>
          <w:b/>
          <w:bCs/>
          <w:color w:val="000000" w:themeColor="text1"/>
          <w:sz w:val="24"/>
          <w:szCs w:val="32"/>
        </w:rPr>
      </w:pPr>
      <w:r>
        <w:rPr>
          <w:rFonts w:ascii="宋体" w:hAnsi="宋体" w:cs="宋体" w:hint="eastAsia"/>
          <w:b/>
          <w:bCs/>
          <w:color w:val="000000" w:themeColor="text1"/>
          <w:sz w:val="24"/>
          <w:szCs w:val="32"/>
        </w:rPr>
        <w:lastRenderedPageBreak/>
        <w:t>附件三：政府采购云平台使用介绍</w:t>
      </w:r>
    </w:p>
    <w:p w:rsidR="00D93479" w:rsidRDefault="002E498E">
      <w:pPr>
        <w:rPr>
          <w:rFonts w:ascii="宋体" w:hAnsi="宋体" w:cs="宋体"/>
          <w:b/>
          <w:bCs/>
          <w:color w:val="000000" w:themeColor="text1"/>
          <w:sz w:val="24"/>
          <w:szCs w:val="32"/>
        </w:rPr>
      </w:pPr>
      <w:r>
        <w:rPr>
          <w:rFonts w:ascii="宋体" w:hAnsi="宋体" w:cs="宋体" w:hint="eastAsia"/>
          <w:b/>
          <w:bCs/>
          <w:color w:val="000000" w:themeColor="text1"/>
          <w:sz w:val="24"/>
          <w:szCs w:val="32"/>
        </w:rPr>
        <w:t>1.</w:t>
      </w:r>
      <w:r>
        <w:rPr>
          <w:rFonts w:ascii="宋体" w:hAnsi="宋体" w:cs="宋体" w:hint="eastAsia"/>
          <w:b/>
          <w:bCs/>
          <w:color w:val="000000" w:themeColor="text1"/>
          <w:sz w:val="24"/>
          <w:szCs w:val="32"/>
        </w:rPr>
        <w:t>输入网址：</w:t>
      </w:r>
      <w:hyperlink r:id="rId52" w:history="1">
        <w:r>
          <w:rPr>
            <w:rStyle w:val="af2"/>
            <w:rFonts w:ascii="宋体" w:hAnsi="宋体" w:cs="宋体" w:hint="eastAsia"/>
            <w:b/>
            <w:bCs/>
            <w:color w:val="000000" w:themeColor="text1"/>
            <w:sz w:val="24"/>
            <w:szCs w:val="32"/>
          </w:rPr>
          <w:t>https://www.zcygov.cn</w:t>
        </w:r>
      </w:hyperlink>
    </w:p>
    <w:p w:rsidR="00D93479" w:rsidRDefault="002E498E">
      <w:pPr>
        <w:rPr>
          <w:rFonts w:ascii="宋体" w:hAnsi="宋体" w:cs="宋体"/>
          <w:b/>
          <w:bCs/>
          <w:color w:val="000000" w:themeColor="text1"/>
          <w:sz w:val="24"/>
          <w:szCs w:val="32"/>
        </w:rPr>
      </w:pPr>
      <w:r>
        <w:rPr>
          <w:rFonts w:ascii="宋体" w:hAnsi="宋体" w:cs="宋体" w:hint="eastAsia"/>
          <w:b/>
          <w:bCs/>
          <w:color w:val="000000" w:themeColor="text1"/>
          <w:sz w:val="24"/>
          <w:szCs w:val="32"/>
        </w:rPr>
        <w:t>2.</w:t>
      </w:r>
      <w:r>
        <w:rPr>
          <w:rFonts w:ascii="宋体" w:hAnsi="宋体" w:cs="宋体" w:hint="eastAsia"/>
          <w:b/>
          <w:bCs/>
          <w:color w:val="000000" w:themeColor="text1"/>
          <w:sz w:val="24"/>
          <w:szCs w:val="32"/>
        </w:rPr>
        <w:t>选择与项目对应的行政区域如：四川省</w:t>
      </w:r>
      <w:r>
        <w:rPr>
          <w:rFonts w:ascii="宋体" w:hAnsi="宋体" w:cs="宋体" w:hint="eastAsia"/>
          <w:b/>
          <w:bCs/>
          <w:color w:val="000000" w:themeColor="text1"/>
          <w:sz w:val="24"/>
          <w:szCs w:val="32"/>
        </w:rPr>
        <w:t>-</w:t>
      </w:r>
      <w:r>
        <w:rPr>
          <w:rFonts w:ascii="宋体" w:hAnsi="宋体" w:cs="宋体" w:hint="eastAsia"/>
          <w:b/>
          <w:bCs/>
          <w:color w:val="000000" w:themeColor="text1"/>
          <w:sz w:val="24"/>
          <w:szCs w:val="32"/>
        </w:rPr>
        <w:t>成都市</w:t>
      </w:r>
      <w:r>
        <w:rPr>
          <w:rFonts w:ascii="宋体" w:hAnsi="宋体" w:cs="宋体" w:hint="eastAsia"/>
          <w:b/>
          <w:bCs/>
          <w:color w:val="000000" w:themeColor="text1"/>
          <w:sz w:val="24"/>
          <w:szCs w:val="32"/>
        </w:rPr>
        <w:t>-</w:t>
      </w:r>
      <w:r>
        <w:rPr>
          <w:rFonts w:ascii="宋体" w:hAnsi="宋体" w:cs="宋体" w:hint="eastAsia"/>
          <w:b/>
          <w:bCs/>
          <w:color w:val="000000" w:themeColor="text1"/>
          <w:sz w:val="24"/>
          <w:szCs w:val="32"/>
        </w:rPr>
        <w:t>成都市本级</w:t>
      </w:r>
    </w:p>
    <w:p w:rsidR="00D93479" w:rsidRDefault="002E498E">
      <w:pPr>
        <w:rPr>
          <w:color w:val="000000" w:themeColor="text1"/>
        </w:rPr>
      </w:pPr>
      <w:r>
        <w:rPr>
          <w:noProof/>
          <w:color w:val="000000" w:themeColor="text1"/>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3"/>
                    <a:stretch>
                      <a:fillRect/>
                    </a:stretch>
                  </pic:blipFill>
                  <pic:spPr>
                    <a:xfrm>
                      <a:off x="0" y="0"/>
                      <a:ext cx="4653915" cy="2910840"/>
                    </a:xfrm>
                    <a:prstGeom prst="rect">
                      <a:avLst/>
                    </a:prstGeom>
                    <a:noFill/>
                    <a:ln>
                      <a:noFill/>
                    </a:ln>
                  </pic:spPr>
                </pic:pic>
              </a:graphicData>
            </a:graphic>
          </wp:inline>
        </w:drawing>
      </w:r>
    </w:p>
    <w:p w:rsidR="00D93479" w:rsidRDefault="002E498E">
      <w:pPr>
        <w:rPr>
          <w:color w:val="000000" w:themeColor="text1"/>
        </w:rPr>
      </w:pPr>
      <w:r>
        <w:rPr>
          <w:color w:val="000000" w:themeColor="text1"/>
        </w:rPr>
        <w:br w:type="page"/>
      </w:r>
    </w:p>
    <w:p w:rsidR="00D93479" w:rsidRDefault="002E498E">
      <w:pPr>
        <w:numPr>
          <w:ilvl w:val="0"/>
          <w:numId w:val="8"/>
        </w:numPr>
        <w:rPr>
          <w:rFonts w:ascii="宋体" w:hAnsi="宋体" w:cs="宋体"/>
          <w:b/>
          <w:bCs/>
          <w:color w:val="000000" w:themeColor="text1"/>
          <w:sz w:val="24"/>
          <w:szCs w:val="32"/>
        </w:rPr>
      </w:pPr>
      <w:r>
        <w:rPr>
          <w:rFonts w:ascii="宋体" w:hAnsi="宋体" w:cs="宋体" w:hint="eastAsia"/>
          <w:b/>
          <w:bCs/>
          <w:color w:val="000000" w:themeColor="text1"/>
          <w:sz w:val="24"/>
          <w:szCs w:val="32"/>
        </w:rPr>
        <w:lastRenderedPageBreak/>
        <w:t>点击操作指南</w:t>
      </w:r>
      <w:r>
        <w:rPr>
          <w:rFonts w:ascii="宋体" w:hAnsi="宋体" w:cs="宋体" w:hint="eastAsia"/>
          <w:b/>
          <w:bCs/>
          <w:color w:val="000000" w:themeColor="text1"/>
          <w:sz w:val="24"/>
          <w:szCs w:val="32"/>
        </w:rPr>
        <w:t>-</w:t>
      </w:r>
      <w:r>
        <w:rPr>
          <w:rFonts w:ascii="宋体" w:hAnsi="宋体" w:cs="宋体" w:hint="eastAsia"/>
          <w:b/>
          <w:bCs/>
          <w:color w:val="000000" w:themeColor="text1"/>
          <w:sz w:val="24"/>
          <w:szCs w:val="32"/>
        </w:rPr>
        <w:t>供应商</w:t>
      </w:r>
    </w:p>
    <w:p w:rsidR="00D93479" w:rsidRDefault="002E498E">
      <w:pPr>
        <w:rPr>
          <w:b/>
          <w:bCs/>
          <w:color w:val="000000" w:themeColor="text1"/>
        </w:rPr>
      </w:pPr>
      <w:r>
        <w:rPr>
          <w:noProof/>
          <w:color w:val="000000" w:themeColor="text1"/>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4"/>
                    <a:stretch>
                      <a:fillRect/>
                    </a:stretch>
                  </pic:blipFill>
                  <pic:spPr>
                    <a:xfrm>
                      <a:off x="0" y="0"/>
                      <a:ext cx="8854440" cy="4585335"/>
                    </a:xfrm>
                    <a:prstGeom prst="rect">
                      <a:avLst/>
                    </a:prstGeom>
                    <a:noFill/>
                    <a:ln>
                      <a:noFill/>
                    </a:ln>
                  </pic:spPr>
                </pic:pic>
              </a:graphicData>
            </a:graphic>
          </wp:inline>
        </w:drawing>
      </w:r>
      <w:r>
        <w:rPr>
          <w:color w:val="000000" w:themeColor="text1"/>
        </w:rPr>
        <w:br w:type="page"/>
      </w:r>
      <w:r>
        <w:rPr>
          <w:rFonts w:ascii="宋体" w:hAnsi="宋体" w:cs="宋体" w:hint="eastAsia"/>
          <w:b/>
          <w:bCs/>
          <w:color w:val="000000" w:themeColor="text1"/>
          <w:sz w:val="24"/>
          <w:szCs w:val="32"/>
        </w:rPr>
        <w:lastRenderedPageBreak/>
        <w:t>4.</w:t>
      </w:r>
      <w:r>
        <w:rPr>
          <w:rFonts w:ascii="宋体" w:hAnsi="宋体" w:cs="宋体" w:hint="eastAsia"/>
          <w:b/>
          <w:bCs/>
          <w:color w:val="000000" w:themeColor="text1"/>
          <w:sz w:val="24"/>
          <w:szCs w:val="32"/>
        </w:rPr>
        <w:t>进入政采云供应商学习专题页面</w:t>
      </w:r>
      <w:r>
        <w:rPr>
          <w:rFonts w:hint="eastAsia"/>
          <w:b/>
          <w:bCs/>
          <w:color w:val="000000" w:themeColor="text1"/>
        </w:rPr>
        <w:t>（</w:t>
      </w:r>
      <w:r>
        <w:rPr>
          <w:rFonts w:hint="eastAsia"/>
          <w:b/>
          <w:bCs/>
          <w:color w:val="000000" w:themeColor="text1"/>
        </w:rPr>
        <w:t>https://edu.zcygov.cn/luban/xxzt-chengdu-gys?utm=a0017.b1347.cl50.5.0917bc90b7bb11eb807c353645758db6</w:t>
      </w:r>
      <w:r>
        <w:rPr>
          <w:rFonts w:hint="eastAsia"/>
          <w:b/>
          <w:bCs/>
          <w:color w:val="000000" w:themeColor="text1"/>
        </w:rPr>
        <w:t>）</w:t>
      </w:r>
    </w:p>
    <w:p w:rsidR="00D93479" w:rsidRDefault="002E498E">
      <w:pPr>
        <w:rPr>
          <w:color w:val="000000" w:themeColor="text1"/>
        </w:rPr>
      </w:pPr>
      <w:r>
        <w:rPr>
          <w:noProof/>
          <w:color w:val="000000" w:themeColor="text1"/>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5"/>
                    <a:stretch>
                      <a:fillRect/>
                    </a:stretch>
                  </pic:blipFill>
                  <pic:spPr>
                    <a:xfrm>
                      <a:off x="0" y="0"/>
                      <a:ext cx="7841615" cy="3902710"/>
                    </a:xfrm>
                    <a:prstGeom prst="rect">
                      <a:avLst/>
                    </a:prstGeom>
                    <a:noFill/>
                    <a:ln>
                      <a:noFill/>
                    </a:ln>
                  </pic:spPr>
                </pic:pic>
              </a:graphicData>
            </a:graphic>
          </wp:inline>
        </w:drawing>
      </w:r>
    </w:p>
    <w:p w:rsidR="00D93479" w:rsidRDefault="002E498E">
      <w:pPr>
        <w:rPr>
          <w:rFonts w:ascii="宋体" w:hAnsi="宋体" w:cs="宋体"/>
          <w:b/>
          <w:bCs/>
          <w:color w:val="000000" w:themeColor="text1"/>
          <w:sz w:val="24"/>
          <w:szCs w:val="32"/>
        </w:rPr>
      </w:pPr>
      <w:r>
        <w:rPr>
          <w:rFonts w:hint="eastAsia"/>
          <w:color w:val="000000" w:themeColor="text1"/>
        </w:rPr>
        <w:br w:type="page"/>
      </w:r>
      <w:r>
        <w:rPr>
          <w:rFonts w:ascii="宋体" w:hAnsi="宋体" w:cs="宋体" w:hint="eastAsia"/>
          <w:b/>
          <w:bCs/>
          <w:color w:val="000000" w:themeColor="text1"/>
          <w:sz w:val="24"/>
          <w:szCs w:val="32"/>
        </w:rPr>
        <w:lastRenderedPageBreak/>
        <w:t>5.</w:t>
      </w:r>
      <w:r>
        <w:rPr>
          <w:rFonts w:ascii="宋体" w:hAnsi="宋体" w:cs="宋体" w:hint="eastAsia"/>
          <w:b/>
          <w:bCs/>
          <w:color w:val="000000" w:themeColor="text1"/>
          <w:sz w:val="24"/>
          <w:szCs w:val="32"/>
        </w:rPr>
        <w:t>供应商资讯服务渠道</w:t>
      </w:r>
    </w:p>
    <w:p w:rsidR="00D93479" w:rsidRDefault="002E498E">
      <w:pPr>
        <w:rPr>
          <w:color w:val="000000" w:themeColor="text1"/>
        </w:rPr>
      </w:pPr>
      <w:r>
        <w:rPr>
          <w:noProof/>
          <w:color w:val="000000" w:themeColor="text1"/>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6"/>
                    <a:stretch>
                      <a:fillRect/>
                    </a:stretch>
                  </pic:blipFill>
                  <pic:spPr>
                    <a:xfrm>
                      <a:off x="0" y="0"/>
                      <a:ext cx="9380855" cy="3362960"/>
                    </a:xfrm>
                    <a:prstGeom prst="rect">
                      <a:avLst/>
                    </a:prstGeom>
                    <a:noFill/>
                    <a:ln>
                      <a:noFill/>
                    </a:ln>
                  </pic:spPr>
                </pic:pic>
              </a:graphicData>
            </a:graphic>
          </wp:inline>
        </w:drawing>
      </w:r>
    </w:p>
    <w:p w:rsidR="00D93479" w:rsidRDefault="002E498E">
      <w:pPr>
        <w:rPr>
          <w:color w:val="000000" w:themeColor="text1"/>
        </w:rPr>
      </w:pPr>
      <w:r>
        <w:rPr>
          <w:color w:val="000000" w:themeColor="text1"/>
        </w:rPr>
        <w:br w:type="page"/>
      </w:r>
      <w:r>
        <w:rPr>
          <w:rFonts w:ascii="宋体" w:hAnsi="宋体" w:cs="宋体" w:hint="eastAsia"/>
          <w:b/>
          <w:bCs/>
          <w:color w:val="000000" w:themeColor="text1"/>
          <w:sz w:val="24"/>
          <w:szCs w:val="32"/>
        </w:rPr>
        <w:lastRenderedPageBreak/>
        <w:t>6.</w:t>
      </w:r>
      <w:r>
        <w:rPr>
          <w:rFonts w:ascii="宋体" w:hAnsi="宋体" w:cs="宋体" w:hint="eastAsia"/>
          <w:b/>
          <w:bCs/>
          <w:color w:val="000000" w:themeColor="text1"/>
          <w:sz w:val="24"/>
          <w:szCs w:val="32"/>
        </w:rPr>
        <w:t>入驻政府采购云平台（注册）</w:t>
      </w:r>
    </w:p>
    <w:p w:rsidR="00D93479" w:rsidRDefault="002E498E">
      <w:pPr>
        <w:rPr>
          <w:color w:val="000000" w:themeColor="text1"/>
        </w:rPr>
      </w:pPr>
      <w:r>
        <w:rPr>
          <w:noProof/>
          <w:color w:val="000000" w:themeColor="text1"/>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7"/>
                    <a:stretch>
                      <a:fillRect/>
                    </a:stretch>
                  </pic:blipFill>
                  <pic:spPr>
                    <a:xfrm>
                      <a:off x="0" y="0"/>
                      <a:ext cx="8853805" cy="3604895"/>
                    </a:xfrm>
                    <a:prstGeom prst="rect">
                      <a:avLst/>
                    </a:prstGeom>
                    <a:noFill/>
                    <a:ln>
                      <a:noFill/>
                    </a:ln>
                  </pic:spPr>
                </pic:pic>
              </a:graphicData>
            </a:graphic>
          </wp:inline>
        </w:drawing>
      </w:r>
    </w:p>
    <w:p w:rsidR="00D93479" w:rsidRDefault="002E498E">
      <w:pPr>
        <w:rPr>
          <w:color w:val="000000" w:themeColor="text1"/>
        </w:rPr>
      </w:pPr>
      <w:r>
        <w:rPr>
          <w:color w:val="000000" w:themeColor="text1"/>
        </w:rPr>
        <w:br w:type="page"/>
      </w:r>
      <w:r>
        <w:rPr>
          <w:rFonts w:ascii="宋体" w:hAnsi="宋体" w:cs="宋体" w:hint="eastAsia"/>
          <w:b/>
          <w:bCs/>
          <w:color w:val="000000" w:themeColor="text1"/>
          <w:sz w:val="24"/>
          <w:szCs w:val="32"/>
        </w:rPr>
        <w:lastRenderedPageBreak/>
        <w:t>7.</w:t>
      </w:r>
      <w:r>
        <w:rPr>
          <w:rFonts w:ascii="宋体" w:hAnsi="宋体" w:cs="宋体" w:hint="eastAsia"/>
          <w:b/>
          <w:bCs/>
          <w:color w:val="000000" w:themeColor="text1"/>
          <w:sz w:val="24"/>
          <w:szCs w:val="32"/>
        </w:rPr>
        <w:t>下载《供应商政府采购项目电子交易操作指南》</w:t>
      </w:r>
    </w:p>
    <w:p w:rsidR="00D93479" w:rsidRDefault="002E498E">
      <w:pPr>
        <w:rPr>
          <w:color w:val="000000" w:themeColor="text1"/>
        </w:rPr>
      </w:pPr>
      <w:r>
        <w:rPr>
          <w:noProof/>
          <w:color w:val="000000" w:themeColor="text1"/>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8"/>
                    <a:stretch>
                      <a:fillRect/>
                    </a:stretch>
                  </pic:blipFill>
                  <pic:spPr>
                    <a:xfrm>
                      <a:off x="0" y="0"/>
                      <a:ext cx="8860155" cy="4909185"/>
                    </a:xfrm>
                    <a:prstGeom prst="rect">
                      <a:avLst/>
                    </a:prstGeom>
                    <a:noFill/>
                    <a:ln>
                      <a:noFill/>
                    </a:ln>
                  </pic:spPr>
                </pic:pic>
              </a:graphicData>
            </a:graphic>
          </wp:inline>
        </w:drawing>
      </w:r>
    </w:p>
    <w:sectPr w:rsidR="00D93479" w:rsidSect="00D93479">
      <w:pgSz w:w="16838" w:h="11906" w:orient="landscape"/>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98E" w:rsidRDefault="002E498E">
      <w:pPr>
        <w:spacing w:line="240" w:lineRule="auto"/>
      </w:pPr>
      <w:r>
        <w:separator/>
      </w:r>
    </w:p>
  </w:endnote>
  <w:endnote w:type="continuationSeparator" w:id="1">
    <w:p w:rsidR="002E498E" w:rsidRDefault="002E49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roma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54C" w:rsidRDefault="00CD654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54C" w:rsidRDefault="00CD654C">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54C" w:rsidRDefault="00CD654C">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79" w:rsidRDefault="00D93479">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79" w:rsidRDefault="00D93479">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79" w:rsidRDefault="00D93479">
    <w:pPr>
      <w:pStyle w:val="aa"/>
    </w:pPr>
    <w:r>
      <w:pict>
        <v:shapetype id="_x0000_t202" coordsize="21600,21600" o:spt="202" path="m,l,21600r21600,l21600,xe">
          <v:stroke joinstyle="miter"/>
          <v:path gradientshapeok="t" o:connecttype="rect"/>
        </v:shapetype>
        <v:shape id="_x0000_s1029"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filled="f" stroked="f" strokeweight=".5pt">
          <v:textbox style="mso-fit-shape-to-text:t" inset="0,0,0,0">
            <w:txbxContent>
              <w:p w:rsidR="00D93479" w:rsidRDefault="00D93479">
                <w:pPr>
                  <w:pStyle w:val="aa"/>
                </w:pPr>
                <w:r>
                  <w:rPr>
                    <w:rFonts w:hint="eastAsia"/>
                  </w:rPr>
                  <w:fldChar w:fldCharType="begin"/>
                </w:r>
                <w:r w:rsidR="002E498E">
                  <w:rPr>
                    <w:rFonts w:hint="eastAsia"/>
                  </w:rPr>
                  <w:instrText xml:space="preserve"> PAGE  \* MERGEFORMAT </w:instrText>
                </w:r>
                <w:r>
                  <w:rPr>
                    <w:rFonts w:hint="eastAsia"/>
                  </w:rPr>
                  <w:fldChar w:fldCharType="separate"/>
                </w:r>
                <w:r w:rsidR="00CD654C">
                  <w:rPr>
                    <w:noProof/>
                  </w:rPr>
                  <w:t>2</w:t>
                </w:r>
                <w:r>
                  <w:rPr>
                    <w:rFonts w:hint="eastAsia"/>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79" w:rsidRDefault="00D93479">
    <w:pPr>
      <w:pStyle w:val="aa"/>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filled="f" stroked="f" strokeweight=".5pt">
          <v:textbox style="mso-fit-shape-to-text:t" inset="0,0,0,0">
            <w:txbxContent>
              <w:p w:rsidR="00D93479" w:rsidRDefault="00D93479">
                <w:pPr>
                  <w:pStyle w:val="aa"/>
                </w:pPr>
                <w:r>
                  <w:rPr>
                    <w:rFonts w:hint="eastAsia"/>
                  </w:rPr>
                  <w:fldChar w:fldCharType="begin"/>
                </w:r>
                <w:r w:rsidR="002E498E">
                  <w:rPr>
                    <w:rFonts w:hint="eastAsia"/>
                  </w:rPr>
                  <w:instrText xml:space="preserve"> PAGE  \* MERGEFORMAT </w:instrText>
                </w:r>
                <w:r>
                  <w:rPr>
                    <w:rFonts w:hint="eastAsia"/>
                  </w:rPr>
                  <w:fldChar w:fldCharType="separate"/>
                </w:r>
                <w:r w:rsidR="00CD654C">
                  <w:rPr>
                    <w:noProof/>
                  </w:rPr>
                  <w:t>3</w:t>
                </w:r>
                <w:r>
                  <w:rPr>
                    <w:rFonts w:hint="eastAsia"/>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79" w:rsidRDefault="00D93479">
    <w:pPr>
      <w:pStyle w:val="aa"/>
      <w:ind w:right="360"/>
    </w:pPr>
    <w:r>
      <w:pict>
        <v:shapetype id="_x0000_t202" coordsize="21600,21600" o:spt="202" path="m,l,21600r21600,l21600,xe">
          <v:stroke joinstyle="miter"/>
          <v:path gradientshapeok="t" o:connecttype="rect"/>
        </v:shapetype>
        <v:shape id="_x0000_s1027" type="#_x0000_t202" style="position:absolute;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filled="f" stroked="f" strokeweight=".5pt">
          <v:textbox style="mso-fit-shape-to-text:t" inset="0,0,0,0">
            <w:txbxContent>
              <w:p w:rsidR="00D93479" w:rsidRDefault="00D93479">
                <w:pPr>
                  <w:pStyle w:val="aa"/>
                </w:pPr>
                <w:r>
                  <w:rPr>
                    <w:rFonts w:hint="eastAsia"/>
                  </w:rPr>
                  <w:fldChar w:fldCharType="begin"/>
                </w:r>
                <w:r w:rsidR="002E498E">
                  <w:rPr>
                    <w:rFonts w:hint="eastAsia"/>
                  </w:rPr>
                  <w:instrText xml:space="preserve"> PAGE  \* MERGEFORMAT </w:instrText>
                </w:r>
                <w:r>
                  <w:rPr>
                    <w:rFonts w:hint="eastAsia"/>
                  </w:rPr>
                  <w:fldChar w:fldCharType="separate"/>
                </w:r>
                <w:r w:rsidR="00CD654C">
                  <w:rPr>
                    <w:noProof/>
                  </w:rPr>
                  <w:t>34</w:t>
                </w:r>
                <w:r>
                  <w:rPr>
                    <w:rFonts w:hint="eastAsia"/>
                  </w:rP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79" w:rsidRDefault="00D93479">
    <w:r>
      <w:pict>
        <v:shapetype id="_x0000_t202" coordsize="21600,21600" o:spt="202" path="m,l,21600r21600,l21600,xe">
          <v:stroke joinstyle="miter"/>
          <v:path gradientshapeok="t" o:connecttype="rect"/>
        </v:shapetype>
        <v:shape id="_x0000_s1028"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filled="f" stroked="f" strokeweight=".5pt">
          <v:textbox style="mso-fit-shape-to-text:t" inset="0,0,0,0">
            <w:txbxContent>
              <w:p w:rsidR="00D93479" w:rsidRDefault="00D93479">
                <w:pPr>
                  <w:pStyle w:val="aa"/>
                </w:pPr>
                <w:r>
                  <w:rPr>
                    <w:rFonts w:hint="eastAsia"/>
                  </w:rPr>
                  <w:fldChar w:fldCharType="begin"/>
                </w:r>
                <w:r w:rsidR="002E498E">
                  <w:rPr>
                    <w:rFonts w:hint="eastAsia"/>
                  </w:rPr>
                  <w:instrText xml:space="preserve"> PAGE  \* MERGEFORMAT </w:instrText>
                </w:r>
                <w:r>
                  <w:rPr>
                    <w:rFonts w:hint="eastAsia"/>
                  </w:rPr>
                  <w:fldChar w:fldCharType="separate"/>
                </w:r>
                <w:r w:rsidR="00CD654C">
                  <w:rPr>
                    <w:noProof/>
                  </w:rPr>
                  <w:t>35</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98E" w:rsidRDefault="002E498E">
      <w:pPr>
        <w:spacing w:after="0" w:line="240" w:lineRule="auto"/>
      </w:pPr>
      <w:r>
        <w:separator/>
      </w:r>
    </w:p>
  </w:footnote>
  <w:footnote w:type="continuationSeparator" w:id="1">
    <w:p w:rsidR="002E498E" w:rsidRDefault="002E49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79" w:rsidRDefault="002E498E">
    <w:pPr>
      <w:pStyle w:val="ab"/>
      <w:pBdr>
        <w:bottom w:val="single" w:sz="4" w:space="1" w:color="auto"/>
      </w:pBdr>
      <w:tabs>
        <w:tab w:val="left" w:pos="5237"/>
      </w:tabs>
      <w:jc w:val="left"/>
    </w:pPr>
    <w:r>
      <w:rPr>
        <w:rFonts w:hint="eastAsia"/>
      </w:rPr>
      <w:tab/>
    </w:r>
    <w:r>
      <w:rPr>
        <w:rFonts w:hint="eastAsia"/>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79" w:rsidRDefault="002E498E">
    <w:pPr>
      <w:pStyle w:val="ab"/>
      <w:tabs>
        <w:tab w:val="left" w:pos="1190"/>
      </w:tabs>
      <w:jc w:val="both"/>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79" w:rsidRDefault="00D93479">
    <w:pPr>
      <w:pStyle w:val="ab"/>
      <w:pBdr>
        <w:bottom w:val="single" w:sz="4" w:space="1"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479" w:rsidRDefault="002E498E">
    <w:pPr>
      <w:pStyle w:val="ab"/>
      <w:tabs>
        <w:tab w:val="left" w:pos="1190"/>
      </w:tabs>
      <w:jc w:val="both"/>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EADDD9"/>
    <w:multiLevelType w:val="singleLevel"/>
    <w:tmpl w:val="95EADDD9"/>
    <w:lvl w:ilvl="0">
      <w:start w:val="5"/>
      <w:numFmt w:val="decimal"/>
      <w:suff w:val="space"/>
      <w:lvlText w:val="%1."/>
      <w:lvlJc w:val="left"/>
    </w:lvl>
  </w:abstractNum>
  <w:abstractNum w:abstractNumId="1">
    <w:nsid w:val="B1FF0462"/>
    <w:multiLevelType w:val="singleLevel"/>
    <w:tmpl w:val="B1FF0462"/>
    <w:lvl w:ilvl="0">
      <w:start w:val="1"/>
      <w:numFmt w:val="chineseCounting"/>
      <w:suff w:val="nothing"/>
      <w:lvlText w:val="%1、"/>
      <w:lvlJc w:val="left"/>
      <w:rPr>
        <w:rFonts w:hint="eastAsia"/>
      </w:rPr>
    </w:lvl>
  </w:abstractNum>
  <w:abstractNum w:abstractNumId="2">
    <w:nsid w:val="BF205925"/>
    <w:multiLevelType w:val="singleLevel"/>
    <w:tmpl w:val="BF205925"/>
    <w:lvl w:ilvl="0">
      <w:start w:val="8"/>
      <w:numFmt w:val="decimal"/>
      <w:lvlText w:val="%1."/>
      <w:lvlJc w:val="left"/>
      <w:rPr>
        <w:rFonts w:ascii="宋体" w:eastAsia="宋体" w:hAnsi="宋体" w:cs="宋体"/>
        <w:b w:val="0"/>
        <w:bCs w:val="0"/>
        <w:i w:val="0"/>
        <w:iCs w:val="0"/>
        <w:smallCaps w:val="0"/>
        <w:strike w:val="0"/>
        <w:color w:val="000000"/>
        <w:spacing w:val="0"/>
        <w:w w:val="100"/>
        <w:position w:val="0"/>
        <w:sz w:val="24"/>
        <w:szCs w:val="24"/>
        <w:u w:val="none"/>
        <w:shd w:val="clear" w:color="auto" w:fill="FFFFFF"/>
        <w:lang w:val="en-US" w:eastAsia="en-US" w:bidi="en-US"/>
      </w:rPr>
    </w:lvl>
  </w:abstractNum>
  <w:abstractNum w:abstractNumId="3">
    <w:nsid w:val="C6B32CDC"/>
    <w:multiLevelType w:val="singleLevel"/>
    <w:tmpl w:val="C6B32CDC"/>
    <w:lvl w:ilvl="0">
      <w:start w:val="12"/>
      <w:numFmt w:val="chineseCounting"/>
      <w:suff w:val="space"/>
      <w:lvlText w:val="第%1条"/>
      <w:lvlJc w:val="left"/>
      <w:rPr>
        <w:rFonts w:hint="eastAsia"/>
      </w:rPr>
    </w:lvl>
  </w:abstractNum>
  <w:abstractNum w:abstractNumId="4">
    <w:nsid w:val="1517B247"/>
    <w:multiLevelType w:val="singleLevel"/>
    <w:tmpl w:val="1517B247"/>
    <w:lvl w:ilvl="0">
      <w:start w:val="3"/>
      <w:numFmt w:val="decimal"/>
      <w:lvlText w:val="%1."/>
      <w:lvlJc w:val="left"/>
      <w:pPr>
        <w:tabs>
          <w:tab w:val="left" w:pos="312"/>
        </w:tabs>
      </w:pPr>
    </w:lvl>
  </w:abstractNum>
  <w:abstractNum w:abstractNumId="5">
    <w:nsid w:val="3CFDCA9C"/>
    <w:multiLevelType w:val="singleLevel"/>
    <w:tmpl w:val="3CFDCA9C"/>
    <w:lvl w:ilvl="0">
      <w:start w:val="1"/>
      <w:numFmt w:val="decimal"/>
      <w:suff w:val="nothing"/>
      <w:lvlText w:val="%1、"/>
      <w:lvlJc w:val="center"/>
      <w:pPr>
        <w:tabs>
          <w:tab w:val="left" w:pos="420"/>
        </w:tabs>
      </w:pPr>
      <w:rPr>
        <w:rFonts w:ascii="宋体" w:eastAsia="宋体" w:hAnsi="宋体" w:cs="宋体" w:hint="default"/>
        <w:b w:val="0"/>
        <w:bCs w:val="0"/>
        <w:i w:val="0"/>
        <w:iCs w:val="0"/>
        <w:smallCaps w:val="0"/>
        <w:strike w:val="0"/>
        <w:color w:val="000000"/>
        <w:spacing w:val="0"/>
        <w:w w:val="100"/>
        <w:position w:val="0"/>
        <w:sz w:val="24"/>
        <w:szCs w:val="24"/>
        <w:u w:val="none"/>
        <w:shd w:val="clear" w:color="auto" w:fill="auto"/>
        <w:lang w:val="zh-TW" w:eastAsia="zh-TW" w:bidi="zh-TW"/>
      </w:rPr>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num w:numId="1">
    <w:abstractNumId w:val="6"/>
  </w:num>
  <w:num w:numId="2">
    <w:abstractNumId w:val="5"/>
  </w:num>
  <w:num w:numId="3">
    <w:abstractNumId w:val="7"/>
  </w:num>
  <w:num w:numId="4">
    <w:abstractNumId w:val="1"/>
  </w:num>
  <w:num w:numId="5">
    <w:abstractNumId w:val="2"/>
  </w:num>
  <w:num w:numId="6">
    <w:abstractNumId w:val="0"/>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evenAndOddHeaders/>
  <w:drawingGridHorizontalSpacing w:val="105"/>
  <w:drawingGridVerticalSpacing w:val="319"/>
  <w:noPunctuationKerning/>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24AEF"/>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A6550"/>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498E"/>
    <w:rsid w:val="002E649C"/>
    <w:rsid w:val="00301A28"/>
    <w:rsid w:val="003028D5"/>
    <w:rsid w:val="0030347A"/>
    <w:rsid w:val="003070DB"/>
    <w:rsid w:val="003073D8"/>
    <w:rsid w:val="00307829"/>
    <w:rsid w:val="00313703"/>
    <w:rsid w:val="00314A71"/>
    <w:rsid w:val="00316EB4"/>
    <w:rsid w:val="003226A5"/>
    <w:rsid w:val="0032327E"/>
    <w:rsid w:val="003248F8"/>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AFB"/>
    <w:rsid w:val="003C6FC6"/>
    <w:rsid w:val="003D09DE"/>
    <w:rsid w:val="003D2186"/>
    <w:rsid w:val="003D3C37"/>
    <w:rsid w:val="003E03F4"/>
    <w:rsid w:val="003E0BB3"/>
    <w:rsid w:val="003E15DF"/>
    <w:rsid w:val="003E1ABC"/>
    <w:rsid w:val="003F07BA"/>
    <w:rsid w:val="00414E18"/>
    <w:rsid w:val="00415F60"/>
    <w:rsid w:val="00416ED9"/>
    <w:rsid w:val="004258AC"/>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5A37"/>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76D15"/>
    <w:rsid w:val="00680D58"/>
    <w:rsid w:val="0068412C"/>
    <w:rsid w:val="00685341"/>
    <w:rsid w:val="006853DD"/>
    <w:rsid w:val="00690CCA"/>
    <w:rsid w:val="006937A5"/>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5EB4"/>
    <w:rsid w:val="007171DF"/>
    <w:rsid w:val="0071749F"/>
    <w:rsid w:val="00721BDE"/>
    <w:rsid w:val="00727510"/>
    <w:rsid w:val="00731235"/>
    <w:rsid w:val="00732B25"/>
    <w:rsid w:val="007343BC"/>
    <w:rsid w:val="00737C32"/>
    <w:rsid w:val="0075240E"/>
    <w:rsid w:val="007534B8"/>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41D9"/>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37BCD"/>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6EF"/>
    <w:rsid w:val="009A38FC"/>
    <w:rsid w:val="009B1577"/>
    <w:rsid w:val="009B3F19"/>
    <w:rsid w:val="009B62F2"/>
    <w:rsid w:val="009B6D5B"/>
    <w:rsid w:val="009B7BA3"/>
    <w:rsid w:val="009C23E6"/>
    <w:rsid w:val="009C613A"/>
    <w:rsid w:val="009C6271"/>
    <w:rsid w:val="009D0E6E"/>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35D1C"/>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30C4"/>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0AFF"/>
    <w:rsid w:val="00B4327E"/>
    <w:rsid w:val="00B50900"/>
    <w:rsid w:val="00B5278E"/>
    <w:rsid w:val="00B52A1D"/>
    <w:rsid w:val="00B54097"/>
    <w:rsid w:val="00B55FA0"/>
    <w:rsid w:val="00B57038"/>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39CC"/>
    <w:rsid w:val="00C251CE"/>
    <w:rsid w:val="00C27400"/>
    <w:rsid w:val="00C31163"/>
    <w:rsid w:val="00C351E4"/>
    <w:rsid w:val="00C35DF4"/>
    <w:rsid w:val="00C36C73"/>
    <w:rsid w:val="00C421B6"/>
    <w:rsid w:val="00C5022C"/>
    <w:rsid w:val="00C508C1"/>
    <w:rsid w:val="00C54028"/>
    <w:rsid w:val="00C54267"/>
    <w:rsid w:val="00C573F3"/>
    <w:rsid w:val="00C607E1"/>
    <w:rsid w:val="00C63A38"/>
    <w:rsid w:val="00C71858"/>
    <w:rsid w:val="00C72D09"/>
    <w:rsid w:val="00C81912"/>
    <w:rsid w:val="00C8585D"/>
    <w:rsid w:val="00C865EB"/>
    <w:rsid w:val="00C955E0"/>
    <w:rsid w:val="00C958BF"/>
    <w:rsid w:val="00CA2734"/>
    <w:rsid w:val="00CA5FC2"/>
    <w:rsid w:val="00CA67F2"/>
    <w:rsid w:val="00CB1E84"/>
    <w:rsid w:val="00CB21FF"/>
    <w:rsid w:val="00CB2E61"/>
    <w:rsid w:val="00CB41D2"/>
    <w:rsid w:val="00CB48DC"/>
    <w:rsid w:val="00CC5F99"/>
    <w:rsid w:val="00CC6D2B"/>
    <w:rsid w:val="00CD1EE9"/>
    <w:rsid w:val="00CD23C8"/>
    <w:rsid w:val="00CD286C"/>
    <w:rsid w:val="00CD654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42C0"/>
    <w:rsid w:val="00D54A79"/>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3479"/>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7D39"/>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5A7A"/>
    <w:rsid w:val="00FF658A"/>
    <w:rsid w:val="00FF7B67"/>
    <w:rsid w:val="016B3CA6"/>
    <w:rsid w:val="016C0F20"/>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1E3938"/>
    <w:rsid w:val="0B3B3F37"/>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247B0E"/>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0530A0"/>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CBE5F0B"/>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2D22454"/>
    <w:rsid w:val="230B6C59"/>
    <w:rsid w:val="231F4904"/>
    <w:rsid w:val="23660B9F"/>
    <w:rsid w:val="2382493C"/>
    <w:rsid w:val="23A77E92"/>
    <w:rsid w:val="23C823BC"/>
    <w:rsid w:val="23CA0328"/>
    <w:rsid w:val="24057464"/>
    <w:rsid w:val="24A42D4D"/>
    <w:rsid w:val="24BA0978"/>
    <w:rsid w:val="24D34D10"/>
    <w:rsid w:val="24F46692"/>
    <w:rsid w:val="25425BBA"/>
    <w:rsid w:val="25553120"/>
    <w:rsid w:val="25C740A3"/>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A1D07B5"/>
    <w:rsid w:val="2A7E5273"/>
    <w:rsid w:val="2AD02892"/>
    <w:rsid w:val="2AED414D"/>
    <w:rsid w:val="2B7A199A"/>
    <w:rsid w:val="2B812B85"/>
    <w:rsid w:val="2BB97180"/>
    <w:rsid w:val="2BD61098"/>
    <w:rsid w:val="2BEB343A"/>
    <w:rsid w:val="2C5300D5"/>
    <w:rsid w:val="2C5610F4"/>
    <w:rsid w:val="2CA978D5"/>
    <w:rsid w:val="2D2864D4"/>
    <w:rsid w:val="2D345638"/>
    <w:rsid w:val="2D6405B3"/>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1459BA"/>
    <w:rsid w:val="31274B61"/>
    <w:rsid w:val="314B29C9"/>
    <w:rsid w:val="317B3664"/>
    <w:rsid w:val="31922776"/>
    <w:rsid w:val="31B441AF"/>
    <w:rsid w:val="3258682D"/>
    <w:rsid w:val="325A2ADE"/>
    <w:rsid w:val="32A81084"/>
    <w:rsid w:val="32B70B8F"/>
    <w:rsid w:val="32C6558A"/>
    <w:rsid w:val="32D47C0D"/>
    <w:rsid w:val="32D70991"/>
    <w:rsid w:val="33417800"/>
    <w:rsid w:val="3357074F"/>
    <w:rsid w:val="335C29B5"/>
    <w:rsid w:val="33B2679E"/>
    <w:rsid w:val="33DC14FA"/>
    <w:rsid w:val="33F34B2E"/>
    <w:rsid w:val="343F66C6"/>
    <w:rsid w:val="34912C85"/>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3CA5CAA"/>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E329B9"/>
    <w:rsid w:val="4A260DC8"/>
    <w:rsid w:val="4A2A1285"/>
    <w:rsid w:val="4A3B6D2E"/>
    <w:rsid w:val="4A9B2E11"/>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4FF311F5"/>
    <w:rsid w:val="505F1EFD"/>
    <w:rsid w:val="508041D1"/>
    <w:rsid w:val="50B70587"/>
    <w:rsid w:val="50C9698A"/>
    <w:rsid w:val="50F2027E"/>
    <w:rsid w:val="510A3089"/>
    <w:rsid w:val="513D1102"/>
    <w:rsid w:val="51854B52"/>
    <w:rsid w:val="519A03E7"/>
    <w:rsid w:val="521024B8"/>
    <w:rsid w:val="523978C1"/>
    <w:rsid w:val="52DD0A68"/>
    <w:rsid w:val="52EC7E76"/>
    <w:rsid w:val="5345588D"/>
    <w:rsid w:val="53B034DF"/>
    <w:rsid w:val="53F3622F"/>
    <w:rsid w:val="546304D8"/>
    <w:rsid w:val="54681AC4"/>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08755C"/>
    <w:rsid w:val="587C70AE"/>
    <w:rsid w:val="588C0AAD"/>
    <w:rsid w:val="58AA3B72"/>
    <w:rsid w:val="58F05AD9"/>
    <w:rsid w:val="59036554"/>
    <w:rsid w:val="59200143"/>
    <w:rsid w:val="5A181E84"/>
    <w:rsid w:val="5A812E59"/>
    <w:rsid w:val="5A857F33"/>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5FB16B8B"/>
    <w:rsid w:val="602A170A"/>
    <w:rsid w:val="60437933"/>
    <w:rsid w:val="605659A7"/>
    <w:rsid w:val="605A28BD"/>
    <w:rsid w:val="606F2A94"/>
    <w:rsid w:val="60AD2947"/>
    <w:rsid w:val="60D35A78"/>
    <w:rsid w:val="610B183C"/>
    <w:rsid w:val="61613AC5"/>
    <w:rsid w:val="618E296D"/>
    <w:rsid w:val="61D640C8"/>
    <w:rsid w:val="621D5FD0"/>
    <w:rsid w:val="625316A2"/>
    <w:rsid w:val="625351F3"/>
    <w:rsid w:val="62553A9B"/>
    <w:rsid w:val="62A954D2"/>
    <w:rsid w:val="62DD3FA9"/>
    <w:rsid w:val="62EB6DE9"/>
    <w:rsid w:val="630A532C"/>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874648"/>
    <w:rsid w:val="6CBB08C6"/>
    <w:rsid w:val="6D2A351D"/>
    <w:rsid w:val="6D2C5AA6"/>
    <w:rsid w:val="6D7B30BE"/>
    <w:rsid w:val="6D920D27"/>
    <w:rsid w:val="6E3431D3"/>
    <w:rsid w:val="6E7A6E44"/>
    <w:rsid w:val="6E815E20"/>
    <w:rsid w:val="6EC35D97"/>
    <w:rsid w:val="6F827E1F"/>
    <w:rsid w:val="6F9B680B"/>
    <w:rsid w:val="6FB43548"/>
    <w:rsid w:val="6FBE33DD"/>
    <w:rsid w:val="6FE142BA"/>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D93479"/>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D93479"/>
    <w:pPr>
      <w:keepNext/>
      <w:keepLines/>
      <w:spacing w:before="340" w:after="330" w:line="578" w:lineRule="auto"/>
      <w:outlineLvl w:val="0"/>
    </w:pPr>
    <w:rPr>
      <w:b/>
      <w:bCs/>
      <w:kern w:val="44"/>
      <w:sz w:val="44"/>
      <w:szCs w:val="44"/>
    </w:rPr>
  </w:style>
  <w:style w:type="paragraph" w:styleId="2">
    <w:name w:val="heading 2"/>
    <w:basedOn w:val="a"/>
    <w:next w:val="a"/>
    <w:qFormat/>
    <w:rsid w:val="00D93479"/>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D93479"/>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uiPriority w:val="99"/>
    <w:semiHidden/>
    <w:unhideWhenUsed/>
    <w:qFormat/>
    <w:rsid w:val="00D93479"/>
    <w:pPr>
      <w:spacing w:after="120"/>
    </w:pPr>
  </w:style>
  <w:style w:type="paragraph" w:styleId="a4">
    <w:name w:val="Subtitle"/>
    <w:basedOn w:val="a"/>
    <w:next w:val="a"/>
    <w:qFormat/>
    <w:rsid w:val="00D93479"/>
    <w:pPr>
      <w:spacing w:before="240" w:after="60" w:line="312" w:lineRule="auto"/>
      <w:jc w:val="center"/>
      <w:outlineLvl w:val="1"/>
    </w:pPr>
    <w:rPr>
      <w:rFonts w:ascii="Cambria" w:hAnsi="Cambria"/>
      <w:b/>
      <w:bCs/>
      <w:kern w:val="28"/>
      <w:sz w:val="32"/>
      <w:szCs w:val="32"/>
    </w:rPr>
  </w:style>
  <w:style w:type="paragraph" w:styleId="7">
    <w:name w:val="toc 7"/>
    <w:basedOn w:val="a"/>
    <w:next w:val="a"/>
    <w:qFormat/>
    <w:rsid w:val="00D93479"/>
    <w:pPr>
      <w:ind w:leftChars="1200" w:left="2520"/>
    </w:pPr>
  </w:style>
  <w:style w:type="paragraph" w:styleId="a5">
    <w:name w:val="Normal Indent"/>
    <w:basedOn w:val="a"/>
    <w:qFormat/>
    <w:rsid w:val="00D93479"/>
    <w:pPr>
      <w:ind w:firstLineChars="200" w:firstLine="200"/>
    </w:pPr>
  </w:style>
  <w:style w:type="paragraph" w:styleId="a6">
    <w:name w:val="Document Map"/>
    <w:basedOn w:val="a"/>
    <w:link w:val="Char"/>
    <w:qFormat/>
    <w:rsid w:val="00D93479"/>
    <w:rPr>
      <w:rFonts w:ascii="宋体"/>
      <w:sz w:val="18"/>
      <w:szCs w:val="18"/>
    </w:rPr>
  </w:style>
  <w:style w:type="paragraph" w:styleId="a7">
    <w:name w:val="annotation text"/>
    <w:basedOn w:val="a"/>
    <w:link w:val="Char0"/>
    <w:qFormat/>
    <w:rsid w:val="00D93479"/>
    <w:pPr>
      <w:jc w:val="left"/>
    </w:pPr>
  </w:style>
  <w:style w:type="paragraph" w:styleId="a8">
    <w:name w:val="Body Text Indent"/>
    <w:basedOn w:val="a"/>
    <w:qFormat/>
    <w:rsid w:val="00D93479"/>
    <w:pPr>
      <w:ind w:firstLine="630"/>
    </w:pPr>
    <w:rPr>
      <w:sz w:val="32"/>
      <w:szCs w:val="20"/>
    </w:rPr>
  </w:style>
  <w:style w:type="paragraph" w:styleId="5">
    <w:name w:val="toc 5"/>
    <w:basedOn w:val="a"/>
    <w:next w:val="a"/>
    <w:qFormat/>
    <w:rsid w:val="00D93479"/>
    <w:pPr>
      <w:ind w:leftChars="800" w:left="1680"/>
    </w:pPr>
  </w:style>
  <w:style w:type="paragraph" w:styleId="30">
    <w:name w:val="toc 3"/>
    <w:basedOn w:val="a"/>
    <w:next w:val="a"/>
    <w:qFormat/>
    <w:rsid w:val="00D93479"/>
    <w:pPr>
      <w:ind w:leftChars="400" w:left="840"/>
    </w:pPr>
  </w:style>
  <w:style w:type="paragraph" w:styleId="8">
    <w:name w:val="toc 8"/>
    <w:basedOn w:val="a"/>
    <w:next w:val="a"/>
    <w:qFormat/>
    <w:rsid w:val="00D93479"/>
    <w:pPr>
      <w:ind w:leftChars="1400" w:left="2940"/>
    </w:pPr>
  </w:style>
  <w:style w:type="paragraph" w:styleId="a9">
    <w:name w:val="Balloon Text"/>
    <w:basedOn w:val="a"/>
    <w:link w:val="Char1"/>
    <w:qFormat/>
    <w:rsid w:val="00D93479"/>
    <w:rPr>
      <w:sz w:val="18"/>
      <w:szCs w:val="18"/>
    </w:rPr>
  </w:style>
  <w:style w:type="paragraph" w:styleId="aa">
    <w:name w:val="footer"/>
    <w:basedOn w:val="a"/>
    <w:link w:val="Char2"/>
    <w:uiPriority w:val="99"/>
    <w:qFormat/>
    <w:rsid w:val="00D93479"/>
    <w:pPr>
      <w:tabs>
        <w:tab w:val="center" w:pos="4153"/>
        <w:tab w:val="right" w:pos="8306"/>
      </w:tabs>
      <w:snapToGrid w:val="0"/>
      <w:jc w:val="left"/>
    </w:pPr>
    <w:rPr>
      <w:sz w:val="18"/>
      <w:szCs w:val="20"/>
    </w:rPr>
  </w:style>
  <w:style w:type="paragraph" w:styleId="ab">
    <w:name w:val="header"/>
    <w:basedOn w:val="a"/>
    <w:link w:val="Char3"/>
    <w:qFormat/>
    <w:rsid w:val="00D93479"/>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D93479"/>
  </w:style>
  <w:style w:type="paragraph" w:styleId="4">
    <w:name w:val="toc 4"/>
    <w:basedOn w:val="a"/>
    <w:next w:val="a"/>
    <w:qFormat/>
    <w:rsid w:val="00D93479"/>
    <w:pPr>
      <w:ind w:leftChars="600" w:left="1260"/>
    </w:pPr>
  </w:style>
  <w:style w:type="paragraph" w:styleId="6">
    <w:name w:val="toc 6"/>
    <w:basedOn w:val="a"/>
    <w:next w:val="a"/>
    <w:qFormat/>
    <w:rsid w:val="00D93479"/>
    <w:pPr>
      <w:ind w:leftChars="1000" w:left="2100"/>
    </w:pPr>
  </w:style>
  <w:style w:type="paragraph" w:styleId="20">
    <w:name w:val="toc 2"/>
    <w:basedOn w:val="a"/>
    <w:next w:val="a"/>
    <w:qFormat/>
    <w:rsid w:val="00D93479"/>
    <w:pPr>
      <w:ind w:leftChars="200" w:left="420"/>
    </w:pPr>
  </w:style>
  <w:style w:type="paragraph" w:styleId="9">
    <w:name w:val="toc 9"/>
    <w:basedOn w:val="a"/>
    <w:next w:val="a"/>
    <w:qFormat/>
    <w:rsid w:val="00D93479"/>
    <w:pPr>
      <w:ind w:leftChars="1600" w:left="3360"/>
    </w:pPr>
  </w:style>
  <w:style w:type="paragraph" w:styleId="ac">
    <w:name w:val="Normal (Web)"/>
    <w:basedOn w:val="a"/>
    <w:qFormat/>
    <w:rsid w:val="00D93479"/>
    <w:pPr>
      <w:widowControl/>
      <w:spacing w:before="100" w:beforeAutospacing="1" w:after="100" w:afterAutospacing="1"/>
      <w:jc w:val="left"/>
    </w:pPr>
    <w:rPr>
      <w:rFonts w:ascii="宋体"/>
      <w:kern w:val="0"/>
      <w:sz w:val="18"/>
      <w:szCs w:val="18"/>
    </w:rPr>
  </w:style>
  <w:style w:type="paragraph" w:styleId="ad">
    <w:name w:val="Title"/>
    <w:basedOn w:val="a"/>
    <w:next w:val="a"/>
    <w:qFormat/>
    <w:rsid w:val="00D93479"/>
    <w:pPr>
      <w:spacing w:before="240" w:after="60"/>
      <w:jc w:val="center"/>
      <w:outlineLvl w:val="0"/>
    </w:pPr>
    <w:rPr>
      <w:rFonts w:ascii="Cambria" w:hAnsi="Cambria"/>
      <w:b/>
      <w:bCs/>
      <w:sz w:val="32"/>
      <w:szCs w:val="32"/>
    </w:rPr>
  </w:style>
  <w:style w:type="paragraph" w:styleId="ae">
    <w:name w:val="annotation subject"/>
    <w:basedOn w:val="a7"/>
    <w:next w:val="a7"/>
    <w:link w:val="Char4"/>
    <w:qFormat/>
    <w:rsid w:val="00D93479"/>
    <w:rPr>
      <w:b/>
      <w:bCs/>
    </w:rPr>
  </w:style>
  <w:style w:type="table" w:styleId="af">
    <w:name w:val="Table Grid"/>
    <w:basedOn w:val="a2"/>
    <w:qFormat/>
    <w:rsid w:val="00D934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qFormat/>
    <w:rsid w:val="00D93479"/>
  </w:style>
  <w:style w:type="character" w:styleId="af1">
    <w:name w:val="FollowedHyperlink"/>
    <w:basedOn w:val="a1"/>
    <w:semiHidden/>
    <w:unhideWhenUsed/>
    <w:qFormat/>
    <w:rsid w:val="00D93479"/>
    <w:rPr>
      <w:color w:val="954F72" w:themeColor="followedHyperlink"/>
      <w:u w:val="single"/>
    </w:rPr>
  </w:style>
  <w:style w:type="character" w:styleId="af2">
    <w:name w:val="Hyperlink"/>
    <w:basedOn w:val="a1"/>
    <w:uiPriority w:val="99"/>
    <w:unhideWhenUsed/>
    <w:qFormat/>
    <w:rsid w:val="00D93479"/>
    <w:rPr>
      <w:color w:val="0563C1" w:themeColor="hyperlink"/>
      <w:u w:val="single"/>
    </w:rPr>
  </w:style>
  <w:style w:type="character" w:styleId="af3">
    <w:name w:val="annotation reference"/>
    <w:uiPriority w:val="99"/>
    <w:qFormat/>
    <w:rsid w:val="00D93479"/>
    <w:rPr>
      <w:sz w:val="21"/>
      <w:szCs w:val="21"/>
    </w:rPr>
  </w:style>
  <w:style w:type="paragraph" w:customStyle="1" w:styleId="Default">
    <w:name w:val="Default"/>
    <w:basedOn w:val="ad"/>
    <w:next w:val="1"/>
    <w:qFormat/>
    <w:rsid w:val="00D93479"/>
    <w:pPr>
      <w:autoSpaceDE w:val="0"/>
      <w:autoSpaceDN w:val="0"/>
      <w:adjustRightInd w:val="0"/>
    </w:pPr>
    <w:rPr>
      <w:rFonts w:ascii="宋体" w:hAnsi="宋体" w:cs="宋体"/>
      <w:color w:val="000000"/>
      <w:sz w:val="24"/>
      <w:szCs w:val="24"/>
    </w:rPr>
  </w:style>
  <w:style w:type="character" w:customStyle="1" w:styleId="Char1">
    <w:name w:val="批注框文本 Char"/>
    <w:link w:val="a9"/>
    <w:qFormat/>
    <w:rsid w:val="00D93479"/>
    <w:rPr>
      <w:kern w:val="2"/>
      <w:sz w:val="18"/>
      <w:szCs w:val="18"/>
    </w:rPr>
  </w:style>
  <w:style w:type="character" w:customStyle="1" w:styleId="Char0">
    <w:name w:val="批注文字 Char"/>
    <w:link w:val="a7"/>
    <w:qFormat/>
    <w:rsid w:val="00D93479"/>
    <w:rPr>
      <w:kern w:val="2"/>
      <w:sz w:val="21"/>
      <w:szCs w:val="24"/>
    </w:rPr>
  </w:style>
  <w:style w:type="character" w:customStyle="1" w:styleId="font91">
    <w:name w:val="font91"/>
    <w:qFormat/>
    <w:rsid w:val="00D93479"/>
    <w:rPr>
      <w:rFonts w:ascii="宋体" w:eastAsia="宋体" w:hAnsi="宋体" w:cs="宋体" w:hint="eastAsia"/>
      <w:color w:val="FF0000"/>
      <w:sz w:val="21"/>
      <w:szCs w:val="21"/>
      <w:u w:val="single"/>
    </w:rPr>
  </w:style>
  <w:style w:type="character" w:customStyle="1" w:styleId="Char">
    <w:name w:val="文档结构图 Char"/>
    <w:link w:val="a6"/>
    <w:qFormat/>
    <w:rsid w:val="00D93479"/>
    <w:rPr>
      <w:rFonts w:ascii="宋体"/>
      <w:kern w:val="2"/>
      <w:sz w:val="18"/>
      <w:szCs w:val="18"/>
    </w:rPr>
  </w:style>
  <w:style w:type="character" w:customStyle="1" w:styleId="font101">
    <w:name w:val="font101"/>
    <w:qFormat/>
    <w:rsid w:val="00D93479"/>
    <w:rPr>
      <w:rFonts w:ascii="宋体" w:eastAsia="宋体" w:hAnsi="宋体" w:cs="宋体" w:hint="eastAsia"/>
      <w:color w:val="000000"/>
      <w:sz w:val="21"/>
      <w:szCs w:val="21"/>
      <w:u w:val="single"/>
    </w:rPr>
  </w:style>
  <w:style w:type="character" w:customStyle="1" w:styleId="font111">
    <w:name w:val="font111"/>
    <w:qFormat/>
    <w:rsid w:val="00D93479"/>
    <w:rPr>
      <w:rFonts w:ascii="Eʩ" w:eastAsia="Eʩ" w:hAnsi="Eʩ" w:cs="Eʩ" w:hint="default"/>
      <w:color w:val="000000"/>
      <w:sz w:val="21"/>
      <w:szCs w:val="21"/>
      <w:u w:val="single"/>
    </w:rPr>
  </w:style>
  <w:style w:type="character" w:customStyle="1" w:styleId="font31">
    <w:name w:val="font31"/>
    <w:qFormat/>
    <w:rsid w:val="00D93479"/>
    <w:rPr>
      <w:rFonts w:ascii="宋体" w:eastAsia="宋体" w:hAnsi="宋体" w:cs="宋体" w:hint="eastAsia"/>
      <w:color w:val="000000"/>
      <w:sz w:val="21"/>
      <w:szCs w:val="21"/>
      <w:u w:val="none"/>
    </w:rPr>
  </w:style>
  <w:style w:type="character" w:customStyle="1" w:styleId="Char4">
    <w:name w:val="批注主题 Char"/>
    <w:link w:val="ae"/>
    <w:qFormat/>
    <w:rsid w:val="00D93479"/>
    <w:rPr>
      <w:b/>
      <w:bCs/>
      <w:kern w:val="2"/>
      <w:sz w:val="21"/>
      <w:szCs w:val="24"/>
    </w:rPr>
  </w:style>
  <w:style w:type="character" w:customStyle="1" w:styleId="1Char">
    <w:name w:val="标题 1 Char"/>
    <w:link w:val="1"/>
    <w:qFormat/>
    <w:rsid w:val="00D93479"/>
    <w:rPr>
      <w:b/>
      <w:bCs/>
      <w:kern w:val="44"/>
      <w:sz w:val="44"/>
      <w:szCs w:val="44"/>
    </w:rPr>
  </w:style>
  <w:style w:type="paragraph" w:customStyle="1" w:styleId="11">
    <w:name w:val="正文1"/>
    <w:qFormat/>
    <w:rsid w:val="00D93479"/>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D93479"/>
    <w:pPr>
      <w:spacing w:line="400" w:lineRule="exact"/>
      <w:ind w:firstLineChars="200" w:firstLine="200"/>
    </w:pPr>
    <w:rPr>
      <w:rFonts w:cs="宋体"/>
      <w:sz w:val="24"/>
    </w:rPr>
  </w:style>
  <w:style w:type="paragraph" w:customStyle="1" w:styleId="af4">
    <w:name w:val="样式"/>
    <w:qFormat/>
    <w:rsid w:val="00D93479"/>
    <w:pPr>
      <w:widowControl w:val="0"/>
      <w:autoSpaceDE w:val="0"/>
      <w:autoSpaceDN w:val="0"/>
      <w:adjustRightInd w:val="0"/>
      <w:spacing w:after="160" w:line="259" w:lineRule="auto"/>
    </w:pPr>
    <w:rPr>
      <w:rFonts w:ascii="宋体" w:hAnsi="宋体" w:cs="宋体"/>
      <w:sz w:val="24"/>
      <w:szCs w:val="24"/>
    </w:rPr>
  </w:style>
  <w:style w:type="paragraph" w:customStyle="1" w:styleId="af5">
    <w:name w:val="正文首行缩进两字符"/>
    <w:basedOn w:val="a"/>
    <w:uiPriority w:val="99"/>
    <w:qFormat/>
    <w:rsid w:val="00D93479"/>
    <w:pPr>
      <w:spacing w:line="360" w:lineRule="auto"/>
      <w:ind w:firstLineChars="200" w:firstLine="200"/>
    </w:pPr>
  </w:style>
  <w:style w:type="character" w:customStyle="1" w:styleId="Char10">
    <w:name w:val="批注文字 Char1"/>
    <w:basedOn w:val="a1"/>
    <w:qFormat/>
    <w:rsid w:val="00D93479"/>
    <w:rPr>
      <w:rFonts w:ascii="Times New Roman" w:eastAsia="宋体" w:hAnsi="Times New Roman" w:cs="Times New Roman"/>
      <w:szCs w:val="24"/>
    </w:rPr>
  </w:style>
  <w:style w:type="paragraph" w:customStyle="1" w:styleId="12">
    <w:name w:val="修订1"/>
    <w:hidden/>
    <w:uiPriority w:val="99"/>
    <w:unhideWhenUsed/>
    <w:qFormat/>
    <w:rsid w:val="00D93479"/>
    <w:rPr>
      <w:rFonts w:ascii="Calibri" w:hAnsi="Calibri"/>
      <w:kern w:val="2"/>
      <w:sz w:val="21"/>
      <w:szCs w:val="24"/>
    </w:rPr>
  </w:style>
  <w:style w:type="character" w:customStyle="1" w:styleId="Char2">
    <w:name w:val="页脚 Char"/>
    <w:link w:val="aa"/>
    <w:uiPriority w:val="99"/>
    <w:qFormat/>
    <w:rsid w:val="00D93479"/>
    <w:rPr>
      <w:kern w:val="2"/>
      <w:sz w:val="18"/>
    </w:rPr>
  </w:style>
  <w:style w:type="paragraph" w:styleId="af6">
    <w:name w:val="List Paragraph"/>
    <w:basedOn w:val="a"/>
    <w:uiPriority w:val="99"/>
    <w:unhideWhenUsed/>
    <w:qFormat/>
    <w:rsid w:val="00D93479"/>
    <w:pPr>
      <w:ind w:firstLineChars="200" w:firstLine="420"/>
    </w:pPr>
  </w:style>
  <w:style w:type="paragraph" w:customStyle="1" w:styleId="af7">
    <w:name w:val="封面标准名称"/>
    <w:uiPriority w:val="99"/>
    <w:qFormat/>
    <w:rsid w:val="00D93479"/>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3">
    <w:name w:val="页眉 Char"/>
    <w:basedOn w:val="a1"/>
    <w:link w:val="ab"/>
    <w:qFormat/>
    <w:rsid w:val="00D93479"/>
    <w:rPr>
      <w:rFonts w:ascii="Calibri" w:hAnsi="Calibri"/>
      <w:kern w:val="2"/>
      <w:sz w:val="18"/>
    </w:rPr>
  </w:style>
  <w:style w:type="paragraph" w:customStyle="1" w:styleId="22">
    <w:name w:val="列出段落2"/>
    <w:basedOn w:val="a"/>
    <w:uiPriority w:val="99"/>
    <w:qFormat/>
    <w:rsid w:val="00D93479"/>
    <w:pPr>
      <w:spacing w:after="0" w:line="240" w:lineRule="auto"/>
      <w:ind w:firstLineChars="200" w:firstLine="420"/>
    </w:pPr>
    <w:rPr>
      <w:rFonts w:cs="Calibri"/>
      <w:szCs w:val="21"/>
    </w:rPr>
  </w:style>
  <w:style w:type="character" w:customStyle="1" w:styleId="font41">
    <w:name w:val="font41"/>
    <w:basedOn w:val="a1"/>
    <w:qFormat/>
    <w:rsid w:val="00D93479"/>
    <w:rPr>
      <w:rFonts w:ascii="Calibri" w:hAnsi="Calibri" w:cs="Calibri"/>
      <w:color w:val="000000"/>
      <w:sz w:val="21"/>
      <w:szCs w:val="21"/>
      <w:u w:val="none"/>
    </w:rPr>
  </w:style>
  <w:style w:type="paragraph" w:customStyle="1" w:styleId="Bodytext1">
    <w:name w:val="Body text|1"/>
    <w:basedOn w:val="a"/>
    <w:qFormat/>
    <w:rsid w:val="00D93479"/>
    <w:pPr>
      <w:spacing w:after="100" w:line="454" w:lineRule="auto"/>
    </w:pPr>
    <w:rPr>
      <w:rFonts w:ascii="宋体" w:hAnsi="宋体" w:cs="宋体"/>
      <w:sz w:val="26"/>
      <w:szCs w:val="26"/>
      <w:lang w:val="zh-TW" w:eastAsia="zh-TW" w:bidi="zh-TW"/>
    </w:rPr>
  </w:style>
  <w:style w:type="paragraph" w:customStyle="1" w:styleId="Bodytext5">
    <w:name w:val="Body text|5"/>
    <w:basedOn w:val="a"/>
    <w:qFormat/>
    <w:rsid w:val="00D93479"/>
    <w:pPr>
      <w:ind w:hanging="1780"/>
    </w:pPr>
    <w:rPr>
      <w:sz w:val="15"/>
      <w:szCs w:val="15"/>
      <w:lang w:val="zh-CN"/>
    </w:rPr>
  </w:style>
  <w:style w:type="paragraph" w:customStyle="1" w:styleId="Other1">
    <w:name w:val="Other|1"/>
    <w:basedOn w:val="a"/>
    <w:qFormat/>
    <w:rsid w:val="00D93479"/>
    <w:pPr>
      <w:spacing w:after="100" w:line="454" w:lineRule="auto"/>
    </w:pPr>
    <w:rPr>
      <w:rFonts w:ascii="宋体" w:hAnsi="宋体" w:cs="宋体"/>
      <w:sz w:val="26"/>
      <w:szCs w:val="26"/>
      <w:lang w:val="zh-TW" w:eastAsia="zh-TW" w:bidi="zh-TW"/>
    </w:rPr>
  </w:style>
  <w:style w:type="paragraph" w:customStyle="1" w:styleId="Tablecaption1">
    <w:name w:val="Table caption|1"/>
    <w:basedOn w:val="a"/>
    <w:qFormat/>
    <w:rsid w:val="00D93479"/>
    <w:rPr>
      <w:rFonts w:ascii="宋体" w:hAnsi="宋体" w:cs="宋体"/>
      <w:lang w:val="zh-TW" w:eastAsia="zh-TW" w:bidi="zh-TW"/>
    </w:rPr>
  </w:style>
  <w:style w:type="paragraph" w:customStyle="1" w:styleId="Other2">
    <w:name w:val="Other|2"/>
    <w:basedOn w:val="a"/>
    <w:qFormat/>
    <w:rsid w:val="00D93479"/>
    <w:rPr>
      <w:rFonts w:ascii="宋体" w:hAnsi="宋体" w:cs="宋体"/>
      <w:sz w:val="20"/>
      <w:szCs w:val="20"/>
      <w:lang w:val="zh-TW" w:eastAsia="zh-TW" w:bidi="zh-TW"/>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8.xml"/><Relationship Id="rId55"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www.zcygov.cn"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oter" Target="footer9.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4B722AA-28B3-4A22-8941-C9B740270E6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121</Pages>
  <Words>7821</Words>
  <Characters>44585</Characters>
  <Application>Microsoft Office Word</Application>
  <DocSecurity>0</DocSecurity>
  <Lines>371</Lines>
  <Paragraphs>104</Paragraphs>
  <ScaleCrop>false</ScaleCrop>
  <Company>Microsoft</Company>
  <LinksUpToDate>false</LinksUpToDate>
  <CharactersWithSpaces>52302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Sky123.Org</cp:lastModifiedBy>
  <cp:revision>68</cp:revision>
  <cp:lastPrinted>2021-06-09T01:34:00Z</cp:lastPrinted>
  <dcterms:created xsi:type="dcterms:W3CDTF">2020-12-31T03:40:00Z</dcterms:created>
  <dcterms:modified xsi:type="dcterms:W3CDTF">2021-08-06T04:03:00Z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6AC332076A6D401EA9642C1A227DF476</vt:lpwstr>
  </property>
</Properties>
</file>