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成都市龙泉驿区人民检察院物业管理服务采购项目</w:t>
      </w:r>
    </w:p>
    <w:p>
      <w:pPr>
        <w:spacing w:line="360" w:lineRule="auto"/>
        <w:ind w:left="2409" w:leftChars="338"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龙泉驿政采（2021）A0060号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pStyle w:val="2"/>
      </w:pPr>
    </w:p>
    <w:p>
      <w:pPr>
        <w:pStyle w:val="3"/>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lang w:eastAsia="zh-CN"/>
        </w:rPr>
        <w:t xml:space="preserve">成都市龙泉驿区人民检察院 </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成都市龙泉驿区公共资源交易服务中心共同编制</w:t>
      </w:r>
    </w:p>
    <w:p>
      <w:pPr>
        <w:pStyle w:val="17"/>
      </w:pPr>
    </w:p>
    <w:p>
      <w:pPr>
        <w:spacing w:line="360" w:lineRule="auto"/>
        <w:jc w:val="center"/>
        <w:rPr>
          <w:rFonts w:hint="eastAsia"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eastAsia="zh-CN"/>
        </w:rPr>
        <w:t>九</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pStyle w:val="17"/>
      </w:pPr>
    </w:p>
    <w:sdt>
      <w:sdtPr>
        <w:rPr>
          <w:rFonts w:ascii="宋体" w:hAnsi="宋体" w:eastAsia="宋体" w:cs="Times New Roman"/>
          <w:kern w:val="2"/>
          <w:sz w:val="21"/>
          <w:szCs w:val="22"/>
          <w:lang w:val="en-US" w:eastAsia="zh-CN" w:bidi="ar-SA"/>
        </w:rPr>
        <w:id w:val="147481557"/>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sz w:val="24"/>
              <w:szCs w:val="28"/>
            </w:rPr>
          </w:pPr>
          <w:bookmarkStart w:id="0" w:name="_Toc16189_WPSOffice_Type2"/>
          <w:r>
            <w:rPr>
              <w:rFonts w:ascii="宋体" w:hAnsi="宋体" w:eastAsia="宋体"/>
              <w:b/>
              <w:bCs/>
              <w:sz w:val="32"/>
              <w:szCs w:val="36"/>
            </w:rPr>
            <w:t>目录</w:t>
          </w:r>
        </w:p>
        <w:p>
          <w:pPr>
            <w:pStyle w:val="227"/>
            <w:tabs>
              <w:tab w:val="right" w:leader="dot" w:pos="8250"/>
            </w:tabs>
            <w:rPr>
              <w:sz w:val="22"/>
              <w:szCs w:val="22"/>
            </w:rPr>
          </w:pPr>
          <w:r>
            <w:rPr>
              <w:b/>
              <w:bCs/>
              <w:sz w:val="22"/>
              <w:szCs w:val="22"/>
            </w:rPr>
            <w:fldChar w:fldCharType="begin"/>
          </w:r>
          <w:r>
            <w:rPr>
              <w:sz w:val="22"/>
              <w:szCs w:val="22"/>
            </w:rPr>
            <w:instrText xml:space="preserve"> HYPERLINK \l _Toc30056_WPSOffice_Level1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3d130e0e-9084-4818-a289-44059ae0e830}"/>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第1章 </w:t>
              </w:r>
              <w:r>
                <w:rPr>
                  <w:rFonts w:hint="eastAsia" w:ascii="宋体" w:hAnsi="宋体" w:eastAsia="宋体" w:cs="Times New Roman"/>
                  <w:b/>
                  <w:bCs/>
                  <w:sz w:val="22"/>
                  <w:szCs w:val="22"/>
                </w:rPr>
                <w:t>投标邀请</w:t>
              </w:r>
            </w:sdtContent>
          </w:sdt>
          <w:r>
            <w:rPr>
              <w:b/>
              <w:bCs/>
              <w:sz w:val="22"/>
              <w:szCs w:val="22"/>
            </w:rPr>
            <w:tab/>
          </w:r>
          <w:bookmarkStart w:id="1" w:name="_Toc30056_WPSOffice_Level1Page"/>
          <w:r>
            <w:rPr>
              <w:b/>
              <w:bCs/>
              <w:sz w:val="22"/>
              <w:szCs w:val="22"/>
            </w:rPr>
            <w:t>3</w:t>
          </w:r>
          <w:bookmarkEnd w:id="1"/>
          <w:r>
            <w:rPr>
              <w:b/>
              <w:bCs/>
              <w:sz w:val="22"/>
              <w:szCs w:val="22"/>
            </w:rPr>
            <w:fldChar w:fldCharType="end"/>
          </w:r>
        </w:p>
        <w:p>
          <w:pPr>
            <w:pStyle w:val="227"/>
            <w:tabs>
              <w:tab w:val="right" w:leader="dot" w:pos="8250"/>
            </w:tabs>
            <w:rPr>
              <w:sz w:val="22"/>
              <w:szCs w:val="22"/>
            </w:rPr>
          </w:pPr>
          <w:r>
            <w:rPr>
              <w:b/>
              <w:bCs/>
              <w:sz w:val="22"/>
              <w:szCs w:val="22"/>
            </w:rPr>
            <w:fldChar w:fldCharType="begin"/>
          </w:r>
          <w:r>
            <w:rPr>
              <w:sz w:val="22"/>
              <w:szCs w:val="22"/>
            </w:rPr>
            <w:instrText xml:space="preserve"> HYPERLINK \l _Toc16189_WPSOffice_Level1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7b0a1431-8425-43e9-9a57-32b4a083a2a7}"/>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第2章 </w:t>
              </w:r>
              <w:r>
                <w:rPr>
                  <w:rFonts w:hint="eastAsia" w:ascii="宋体" w:hAnsi="宋体" w:eastAsia="宋体" w:cs="Times New Roman"/>
                  <w:b/>
                  <w:bCs/>
                  <w:sz w:val="22"/>
                  <w:szCs w:val="22"/>
                </w:rPr>
                <w:t>投标人须知</w:t>
              </w:r>
            </w:sdtContent>
          </w:sdt>
          <w:r>
            <w:rPr>
              <w:b/>
              <w:bCs/>
              <w:sz w:val="22"/>
              <w:szCs w:val="22"/>
            </w:rPr>
            <w:tab/>
          </w:r>
          <w:bookmarkStart w:id="2" w:name="_Toc16189_WPSOffice_Level1Page"/>
          <w:r>
            <w:rPr>
              <w:b/>
              <w:bCs/>
              <w:sz w:val="22"/>
              <w:szCs w:val="22"/>
            </w:rPr>
            <w:t>7</w:t>
          </w:r>
          <w:bookmarkEnd w:id="2"/>
          <w:r>
            <w:rPr>
              <w:b/>
              <w:bCs/>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_Toc16189_WPSOffice_Level2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92e31580-a07c-4140-b42a-e3a3abd66b9d}"/>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2.1 </w:t>
              </w:r>
              <w:r>
                <w:rPr>
                  <w:rFonts w:hint="eastAsia" w:ascii="宋体" w:hAnsi="宋体" w:eastAsia="宋体" w:cs="Times New Roman"/>
                  <w:sz w:val="22"/>
                  <w:szCs w:val="22"/>
                </w:rPr>
                <w:t>投标人须知前附表</w:t>
              </w:r>
            </w:sdtContent>
          </w:sdt>
          <w:r>
            <w:rPr>
              <w:sz w:val="22"/>
              <w:szCs w:val="22"/>
            </w:rPr>
            <w:tab/>
          </w:r>
          <w:bookmarkStart w:id="3" w:name="_Toc16189_WPSOffice_Level2Page"/>
          <w:r>
            <w:rPr>
              <w:sz w:val="22"/>
              <w:szCs w:val="22"/>
            </w:rPr>
            <w:t>7</w:t>
          </w:r>
          <w:bookmarkEnd w:id="3"/>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_Toc20218_WPSOffice_Level2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92875788-9d6d-4f31-9f55-0f3c445eb0b4}"/>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2.2 </w:t>
              </w:r>
              <w:r>
                <w:rPr>
                  <w:rFonts w:hint="eastAsia" w:ascii="宋体" w:hAnsi="宋体" w:eastAsia="宋体" w:cs="Times New Roman"/>
                  <w:sz w:val="22"/>
                  <w:szCs w:val="22"/>
                </w:rPr>
                <w:t>总则</w:t>
              </w:r>
            </w:sdtContent>
          </w:sdt>
          <w:r>
            <w:rPr>
              <w:sz w:val="22"/>
              <w:szCs w:val="22"/>
            </w:rPr>
            <w:tab/>
          </w:r>
          <w:bookmarkStart w:id="4" w:name="_Toc20218_WPSOffice_Level2Page"/>
          <w:r>
            <w:rPr>
              <w:sz w:val="22"/>
              <w:szCs w:val="22"/>
            </w:rPr>
            <w:t>10</w:t>
          </w:r>
          <w:bookmarkEnd w:id="4"/>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_Toc6034_WPSOffice_Level2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1270a1e1-2905-4d29-90e5-8f8e4cb6f432}"/>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2.3 </w:t>
              </w:r>
              <w:r>
                <w:rPr>
                  <w:rFonts w:hint="eastAsia" w:ascii="宋体" w:hAnsi="宋体" w:eastAsia="宋体" w:cs="Times New Roman"/>
                  <w:sz w:val="22"/>
                  <w:szCs w:val="22"/>
                </w:rPr>
                <w:t>招标文件</w:t>
              </w:r>
            </w:sdtContent>
          </w:sdt>
          <w:r>
            <w:rPr>
              <w:sz w:val="22"/>
              <w:szCs w:val="22"/>
            </w:rPr>
            <w:tab/>
          </w:r>
          <w:bookmarkStart w:id="5" w:name="_Toc6034_WPSOffice_Level2Page"/>
          <w:r>
            <w:rPr>
              <w:sz w:val="22"/>
              <w:szCs w:val="22"/>
            </w:rPr>
            <w:t>11</w:t>
          </w:r>
          <w:bookmarkEnd w:id="5"/>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_Toc21072_WPSOffice_Level2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0f74f1f4-662c-427e-9b2e-82ba23dc66be}"/>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2.4 </w:t>
              </w:r>
              <w:r>
                <w:rPr>
                  <w:rFonts w:hint="eastAsia" w:ascii="宋体" w:hAnsi="宋体" w:eastAsia="宋体" w:cs="Times New Roman"/>
                  <w:sz w:val="22"/>
                  <w:szCs w:val="22"/>
                </w:rPr>
                <w:t>投标文件</w:t>
              </w:r>
            </w:sdtContent>
          </w:sdt>
          <w:r>
            <w:rPr>
              <w:sz w:val="22"/>
              <w:szCs w:val="22"/>
            </w:rPr>
            <w:tab/>
          </w:r>
          <w:bookmarkStart w:id="6" w:name="_Toc21072_WPSOffice_Level2Page"/>
          <w:r>
            <w:rPr>
              <w:sz w:val="22"/>
              <w:szCs w:val="22"/>
            </w:rPr>
            <w:t>12</w:t>
          </w:r>
          <w:bookmarkEnd w:id="6"/>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_Toc17680_WPSOffice_Level2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fbab7cb7-4bf3-4872-8b54-12e61ed5c3f4}"/>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2.5 </w:t>
              </w:r>
              <w:r>
                <w:rPr>
                  <w:rFonts w:hint="eastAsia" w:ascii="宋体" w:hAnsi="宋体" w:eastAsia="宋体" w:cs="Times New Roman"/>
                  <w:sz w:val="22"/>
                  <w:szCs w:val="22"/>
                </w:rPr>
                <w:t>开标、资格审查、评标和中标</w:t>
              </w:r>
            </w:sdtContent>
          </w:sdt>
          <w:r>
            <w:rPr>
              <w:sz w:val="22"/>
              <w:szCs w:val="22"/>
            </w:rPr>
            <w:tab/>
          </w:r>
          <w:bookmarkStart w:id="7" w:name="_Toc17680_WPSOffice_Level2Page"/>
          <w:r>
            <w:rPr>
              <w:sz w:val="22"/>
              <w:szCs w:val="22"/>
            </w:rPr>
            <w:t>19</w:t>
          </w:r>
          <w:bookmarkEnd w:id="7"/>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_Toc9989_WPSOffice_Level2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18efcbd9-b516-4719-868c-f61e69b2b299}"/>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2.6 </w:t>
              </w:r>
              <w:r>
                <w:rPr>
                  <w:rFonts w:hint="eastAsia" w:ascii="宋体" w:hAnsi="宋体" w:eastAsia="宋体" w:cs="Times New Roman"/>
                  <w:sz w:val="22"/>
                  <w:szCs w:val="22"/>
                </w:rPr>
                <w:t>签订及履行合同和验收</w:t>
              </w:r>
            </w:sdtContent>
          </w:sdt>
          <w:r>
            <w:rPr>
              <w:sz w:val="22"/>
              <w:szCs w:val="22"/>
            </w:rPr>
            <w:tab/>
          </w:r>
          <w:bookmarkStart w:id="8" w:name="_Toc9989_WPSOffice_Level2Page"/>
          <w:r>
            <w:rPr>
              <w:sz w:val="22"/>
              <w:szCs w:val="22"/>
            </w:rPr>
            <w:t>21</w:t>
          </w:r>
          <w:bookmarkEnd w:id="8"/>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_Toc23316_WPSOffice_Level2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5086e849-f901-4d0c-9980-5b4f7f9ce9b7}"/>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2.7 </w:t>
              </w:r>
              <w:r>
                <w:rPr>
                  <w:rFonts w:hint="eastAsia" w:ascii="宋体" w:hAnsi="宋体" w:eastAsia="宋体" w:cs="Times New Roman"/>
                  <w:sz w:val="22"/>
                  <w:szCs w:val="22"/>
                </w:rPr>
                <w:t>投标纪律要求</w:t>
              </w:r>
            </w:sdtContent>
          </w:sdt>
          <w:r>
            <w:rPr>
              <w:sz w:val="22"/>
              <w:szCs w:val="22"/>
            </w:rPr>
            <w:tab/>
          </w:r>
          <w:bookmarkStart w:id="9" w:name="_Toc23316_WPSOffice_Level2Page"/>
          <w:r>
            <w:rPr>
              <w:sz w:val="22"/>
              <w:szCs w:val="22"/>
            </w:rPr>
            <w:t>23</w:t>
          </w:r>
          <w:bookmarkEnd w:id="9"/>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_Toc19536_WPSOffice_Level2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57ab8a17-4767-4718-94a2-f3b67a8c7b71}"/>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2.8 </w:t>
              </w:r>
              <w:r>
                <w:rPr>
                  <w:rFonts w:hint="eastAsia" w:ascii="宋体" w:hAnsi="宋体" w:eastAsia="宋体" w:cs="Times New Roman"/>
                  <w:sz w:val="22"/>
                  <w:szCs w:val="22"/>
                </w:rPr>
                <w:t>询问、质疑和投诉</w:t>
              </w:r>
            </w:sdtContent>
          </w:sdt>
          <w:r>
            <w:rPr>
              <w:sz w:val="22"/>
              <w:szCs w:val="22"/>
            </w:rPr>
            <w:tab/>
          </w:r>
          <w:bookmarkStart w:id="10" w:name="_Toc19536_WPSOffice_Level2Page"/>
          <w:r>
            <w:rPr>
              <w:sz w:val="22"/>
              <w:szCs w:val="22"/>
            </w:rPr>
            <w:t>25</w:t>
          </w:r>
          <w:bookmarkEnd w:id="10"/>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_Toc16083_WPSOffice_Level2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36cafdcd-119d-4d70-ae23-a291d4f70013}"/>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2.9 </w:t>
              </w:r>
              <w:r>
                <w:rPr>
                  <w:rFonts w:hint="eastAsia" w:ascii="宋体" w:hAnsi="宋体" w:eastAsia="宋体" w:cs="Times New Roman"/>
                  <w:sz w:val="22"/>
                  <w:szCs w:val="22"/>
                </w:rPr>
                <w:t>中小企业政府采购信用融资</w:t>
              </w:r>
            </w:sdtContent>
          </w:sdt>
          <w:r>
            <w:rPr>
              <w:sz w:val="22"/>
              <w:szCs w:val="22"/>
            </w:rPr>
            <w:tab/>
          </w:r>
          <w:bookmarkStart w:id="11" w:name="_Toc16083_WPSOffice_Level2Page"/>
          <w:r>
            <w:rPr>
              <w:sz w:val="22"/>
              <w:szCs w:val="22"/>
            </w:rPr>
            <w:t>26</w:t>
          </w:r>
          <w:bookmarkEnd w:id="11"/>
          <w:r>
            <w:rPr>
              <w:sz w:val="22"/>
              <w:szCs w:val="22"/>
            </w:rPr>
            <w:fldChar w:fldCharType="end"/>
          </w:r>
        </w:p>
        <w:p>
          <w:pPr>
            <w:pStyle w:val="227"/>
            <w:tabs>
              <w:tab w:val="right" w:leader="dot" w:pos="8250"/>
            </w:tabs>
            <w:rPr>
              <w:sz w:val="22"/>
              <w:szCs w:val="22"/>
            </w:rPr>
          </w:pPr>
          <w:r>
            <w:rPr>
              <w:b/>
              <w:bCs/>
              <w:sz w:val="22"/>
              <w:szCs w:val="22"/>
            </w:rPr>
            <w:fldChar w:fldCharType="begin"/>
          </w:r>
          <w:r>
            <w:rPr>
              <w:sz w:val="22"/>
              <w:szCs w:val="22"/>
            </w:rPr>
            <w:instrText xml:space="preserve"> HYPERLINK \l _Toc20218_WPSOffice_Level1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20a5612c-92e8-4070-8168-6f5d2b2138e8}"/>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第3章 </w:t>
              </w:r>
              <w:r>
                <w:rPr>
                  <w:rFonts w:hint="eastAsia" w:ascii="宋体" w:hAnsi="宋体" w:eastAsia="宋体" w:cs="Times New Roman"/>
                  <w:b/>
                  <w:bCs/>
                  <w:sz w:val="22"/>
                  <w:szCs w:val="22"/>
                </w:rPr>
                <w:t>投标文件格式</w:t>
              </w:r>
            </w:sdtContent>
          </w:sdt>
          <w:r>
            <w:rPr>
              <w:b/>
              <w:bCs/>
              <w:sz w:val="22"/>
              <w:szCs w:val="22"/>
            </w:rPr>
            <w:tab/>
          </w:r>
          <w:bookmarkStart w:id="12" w:name="_Toc20218_WPSOffice_Level1Page"/>
          <w:r>
            <w:rPr>
              <w:b/>
              <w:bCs/>
              <w:sz w:val="22"/>
              <w:szCs w:val="22"/>
            </w:rPr>
            <w:t>27</w:t>
          </w:r>
          <w:bookmarkEnd w:id="12"/>
          <w:r>
            <w:rPr>
              <w:b/>
              <w:bCs/>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_Toc2393_WPSOffice_Level2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d6197265-168c-42d9-85ba-bb0604ecc5fc}"/>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3.1 </w:t>
              </w:r>
              <w:r>
                <w:rPr>
                  <w:rFonts w:hint="eastAsia" w:ascii="宋体" w:hAnsi="宋体" w:eastAsia="宋体" w:cs="Times New Roman"/>
                  <w:sz w:val="22"/>
                  <w:szCs w:val="22"/>
                </w:rPr>
                <w:t>投标文件封面格式</w:t>
              </w:r>
            </w:sdtContent>
          </w:sdt>
          <w:r>
            <w:rPr>
              <w:sz w:val="22"/>
              <w:szCs w:val="22"/>
            </w:rPr>
            <w:tab/>
          </w:r>
          <w:bookmarkStart w:id="13" w:name="_Toc2393_WPSOffice_Level2Page"/>
          <w:r>
            <w:rPr>
              <w:sz w:val="22"/>
              <w:szCs w:val="22"/>
            </w:rPr>
            <w:t>27</w:t>
          </w:r>
          <w:bookmarkEnd w:id="13"/>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_Toc9609_WPSOffice_Level2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572374cc-7241-4f38-be76-01fc7bc6916f}"/>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3.2 </w:t>
              </w:r>
              <w:r>
                <w:rPr>
                  <w:rFonts w:hint="eastAsia" w:ascii="宋体" w:hAnsi="宋体" w:eastAsia="宋体" w:cs="Times New Roman"/>
                  <w:sz w:val="22"/>
                  <w:szCs w:val="22"/>
                </w:rPr>
                <w:t>资格响应文件</w:t>
              </w:r>
            </w:sdtContent>
          </w:sdt>
          <w:r>
            <w:rPr>
              <w:sz w:val="22"/>
              <w:szCs w:val="22"/>
            </w:rPr>
            <w:tab/>
          </w:r>
          <w:bookmarkStart w:id="14" w:name="_Toc9609_WPSOffice_Level2Page"/>
          <w:r>
            <w:rPr>
              <w:sz w:val="22"/>
              <w:szCs w:val="22"/>
            </w:rPr>
            <w:t>28</w:t>
          </w:r>
          <w:bookmarkEnd w:id="14"/>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_Toc30694_WPSOffice_Level2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38756e04-a901-4b12-b41e-e170d03f590a}"/>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3.3 </w:t>
              </w:r>
              <w:r>
                <w:rPr>
                  <w:rFonts w:hint="eastAsia" w:ascii="宋体" w:hAnsi="宋体" w:eastAsia="宋体" w:cs="Times New Roman"/>
                  <w:sz w:val="22"/>
                  <w:szCs w:val="22"/>
                </w:rPr>
                <w:t>商务技术</w:t>
              </w:r>
              <w:r>
                <w:rPr>
                  <w:rFonts w:ascii="宋体" w:hAnsi="宋体" w:eastAsia="宋体" w:cs="Times New Roman"/>
                  <w:sz w:val="22"/>
                  <w:szCs w:val="22"/>
                </w:rPr>
                <w:t>响应文件</w:t>
              </w:r>
            </w:sdtContent>
          </w:sdt>
          <w:r>
            <w:rPr>
              <w:sz w:val="22"/>
              <w:szCs w:val="22"/>
            </w:rPr>
            <w:tab/>
          </w:r>
          <w:bookmarkStart w:id="15" w:name="_Toc30694_WPSOffice_Level2Page"/>
          <w:r>
            <w:rPr>
              <w:sz w:val="22"/>
              <w:szCs w:val="22"/>
            </w:rPr>
            <w:t>35</w:t>
          </w:r>
          <w:bookmarkEnd w:id="15"/>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_Toc32118_WPSOffice_Level2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b9bb288a-c740-4c7a-996b-fc3a4849f47c}"/>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3.4 </w:t>
              </w:r>
              <w:r>
                <w:rPr>
                  <w:rFonts w:hint="eastAsia" w:ascii="宋体" w:hAnsi="宋体" w:eastAsia="宋体" w:cs="Times New Roman"/>
                  <w:sz w:val="22"/>
                  <w:szCs w:val="22"/>
                </w:rPr>
                <w:t>报价</w:t>
              </w:r>
              <w:r>
                <w:rPr>
                  <w:rFonts w:ascii="宋体" w:hAnsi="宋体" w:eastAsia="宋体" w:cs="Times New Roman"/>
                  <w:sz w:val="22"/>
                  <w:szCs w:val="22"/>
                </w:rPr>
                <w:t>要求响应文件</w:t>
              </w:r>
            </w:sdtContent>
          </w:sdt>
          <w:r>
            <w:rPr>
              <w:sz w:val="22"/>
              <w:szCs w:val="22"/>
            </w:rPr>
            <w:tab/>
          </w:r>
          <w:bookmarkStart w:id="16" w:name="_Toc32118_WPSOffice_Level2Page"/>
          <w:r>
            <w:rPr>
              <w:sz w:val="22"/>
              <w:szCs w:val="22"/>
            </w:rPr>
            <w:t>42</w:t>
          </w:r>
          <w:bookmarkEnd w:id="16"/>
          <w:r>
            <w:rPr>
              <w:sz w:val="22"/>
              <w:szCs w:val="22"/>
            </w:rPr>
            <w:fldChar w:fldCharType="end"/>
          </w:r>
        </w:p>
        <w:p>
          <w:pPr>
            <w:pStyle w:val="227"/>
            <w:tabs>
              <w:tab w:val="right" w:leader="dot" w:pos="8250"/>
            </w:tabs>
            <w:rPr>
              <w:sz w:val="22"/>
              <w:szCs w:val="22"/>
            </w:rPr>
          </w:pPr>
          <w:r>
            <w:rPr>
              <w:b/>
              <w:bCs/>
              <w:sz w:val="22"/>
              <w:szCs w:val="22"/>
            </w:rPr>
            <w:fldChar w:fldCharType="begin"/>
          </w:r>
          <w:r>
            <w:rPr>
              <w:sz w:val="22"/>
              <w:szCs w:val="22"/>
            </w:rPr>
            <w:instrText xml:space="preserve"> HYPERLINK \l _Toc6034_WPSOffice_Level1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5db8b0ac-95a0-462d-a22e-c33b4a22451a}"/>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第4章 </w:t>
              </w:r>
              <w:r>
                <w:rPr>
                  <w:rFonts w:hint="eastAsia" w:ascii="宋体" w:hAnsi="宋体" w:eastAsia="宋体" w:cs="Times New Roman"/>
                  <w:b/>
                  <w:bCs/>
                  <w:sz w:val="22"/>
                  <w:szCs w:val="22"/>
                </w:rPr>
                <w:t>招标项目技术、服务、商务及其他要求</w:t>
              </w:r>
            </w:sdtContent>
          </w:sdt>
          <w:r>
            <w:rPr>
              <w:b/>
              <w:bCs/>
              <w:sz w:val="22"/>
              <w:szCs w:val="22"/>
            </w:rPr>
            <w:tab/>
          </w:r>
          <w:bookmarkStart w:id="17" w:name="_Toc6034_WPSOffice_Level1Page"/>
          <w:r>
            <w:rPr>
              <w:b/>
              <w:bCs/>
              <w:sz w:val="22"/>
              <w:szCs w:val="22"/>
            </w:rPr>
            <w:t>44</w:t>
          </w:r>
          <w:bookmarkEnd w:id="17"/>
          <w:r>
            <w:rPr>
              <w:b/>
              <w:bCs/>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_Toc25214_WPSOffice_Level2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4864ea96-a480-4f0a-8051-42bdcaaf2449}"/>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4.1 </w:t>
              </w:r>
              <w:r>
                <w:rPr>
                  <w:rFonts w:hint="eastAsia" w:ascii="宋体" w:hAnsi="宋体" w:eastAsia="宋体" w:cs="Times New Roman"/>
                  <w:sz w:val="22"/>
                  <w:szCs w:val="22"/>
                </w:rPr>
                <w:t>项目概况</w:t>
              </w:r>
            </w:sdtContent>
          </w:sdt>
          <w:r>
            <w:rPr>
              <w:sz w:val="22"/>
              <w:szCs w:val="22"/>
            </w:rPr>
            <w:tab/>
          </w:r>
          <w:bookmarkStart w:id="18" w:name="_Toc25214_WPSOffice_Level2Page"/>
          <w:r>
            <w:rPr>
              <w:sz w:val="22"/>
              <w:szCs w:val="22"/>
            </w:rPr>
            <w:t>44</w:t>
          </w:r>
          <w:bookmarkEnd w:id="18"/>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_Toc20263_WPSOffice_Level2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ba6fa625-ea70-4177-815e-dcc4e1b136d0}"/>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4.2 </w:t>
              </w:r>
              <w:r>
                <w:rPr>
                  <w:rFonts w:hint="eastAsia" w:ascii="宋体" w:hAnsi="宋体" w:eastAsia="宋体" w:cs="Times New Roman"/>
                  <w:sz w:val="22"/>
                  <w:szCs w:val="22"/>
                </w:rPr>
                <w:t>服务地点及服务事项</w:t>
              </w:r>
            </w:sdtContent>
          </w:sdt>
          <w:r>
            <w:rPr>
              <w:sz w:val="22"/>
              <w:szCs w:val="22"/>
            </w:rPr>
            <w:tab/>
          </w:r>
          <w:bookmarkStart w:id="19" w:name="_Toc20263_WPSOffice_Level2Page"/>
          <w:r>
            <w:rPr>
              <w:sz w:val="22"/>
              <w:szCs w:val="22"/>
            </w:rPr>
            <w:t>44</w:t>
          </w:r>
          <w:bookmarkEnd w:id="19"/>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_Toc32540_WPSOffice_Level2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710838e5-d033-4b33-b38e-91b4caf0458c}"/>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4.3 </w:t>
              </w:r>
              <w:r>
                <w:rPr>
                  <w:rFonts w:hint="eastAsia" w:ascii="宋体" w:hAnsi="宋体" w:eastAsia="宋体" w:cs="宋体"/>
                  <w:sz w:val="22"/>
                  <w:szCs w:val="22"/>
                </w:rPr>
                <w:t>服务内容及要求</w:t>
              </w:r>
            </w:sdtContent>
          </w:sdt>
          <w:r>
            <w:rPr>
              <w:sz w:val="22"/>
              <w:szCs w:val="22"/>
            </w:rPr>
            <w:tab/>
          </w:r>
          <w:bookmarkStart w:id="20" w:name="_Toc32540_WPSOffice_Level2Page"/>
          <w:r>
            <w:rPr>
              <w:sz w:val="22"/>
              <w:szCs w:val="22"/>
            </w:rPr>
            <w:t>44</w:t>
          </w:r>
          <w:bookmarkEnd w:id="20"/>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_Toc29155_WPSOffice_Level2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e10b68b2-1d96-48f4-9c97-830b1d307895}"/>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4.4 </w:t>
              </w:r>
              <w:r>
                <w:rPr>
                  <w:rFonts w:hint="eastAsia" w:ascii="宋体" w:hAnsi="Times New Roman" w:eastAsia="宋体" w:cs="宋体"/>
                  <w:sz w:val="22"/>
                  <w:szCs w:val="22"/>
                </w:rPr>
                <w:t>考核</w:t>
              </w:r>
              <w:r>
                <w:rPr>
                  <w:rFonts w:hint="eastAsia" w:ascii="宋体" w:hAnsi="宋体" w:eastAsia="宋体" w:cs="宋体"/>
                  <w:sz w:val="22"/>
                  <w:szCs w:val="22"/>
                </w:rPr>
                <w:t>办法及标准：</w:t>
              </w:r>
            </w:sdtContent>
          </w:sdt>
          <w:r>
            <w:rPr>
              <w:sz w:val="22"/>
              <w:szCs w:val="22"/>
            </w:rPr>
            <w:tab/>
          </w:r>
          <w:bookmarkStart w:id="21" w:name="_Toc29155_WPSOffice_Level2Page"/>
          <w:r>
            <w:rPr>
              <w:sz w:val="22"/>
              <w:szCs w:val="22"/>
            </w:rPr>
            <w:t>52</w:t>
          </w:r>
          <w:bookmarkEnd w:id="21"/>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_Toc9295_WPSOffice_Level2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0affddb6-f796-4e34-b7c4-3fa9a320f497}"/>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4.5 </w:t>
              </w:r>
              <w:r>
                <w:rPr>
                  <w:rFonts w:hint="eastAsia" w:ascii="宋体" w:hAnsi="宋体" w:eastAsia="宋体" w:cs="Times New Roman"/>
                  <w:sz w:val="22"/>
                  <w:szCs w:val="22"/>
                </w:rPr>
                <w:t>其他要求</w:t>
              </w:r>
            </w:sdtContent>
          </w:sdt>
          <w:r>
            <w:rPr>
              <w:sz w:val="22"/>
              <w:szCs w:val="22"/>
            </w:rPr>
            <w:tab/>
          </w:r>
          <w:bookmarkStart w:id="22" w:name="_Toc9295_WPSOffice_Level2Page"/>
          <w:r>
            <w:rPr>
              <w:sz w:val="22"/>
              <w:szCs w:val="22"/>
            </w:rPr>
            <w:t>62</w:t>
          </w:r>
          <w:bookmarkEnd w:id="22"/>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_Toc29878_WPSOffice_Level2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d8b94cbf-0350-4416-b850-c4039389a068}"/>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4.6 </w:t>
              </w:r>
              <w:r>
                <w:rPr>
                  <w:rFonts w:hint="eastAsia" w:ascii="宋体" w:hAnsi="宋体" w:eastAsia="宋体" w:cs="Times New Roman"/>
                  <w:sz w:val="22"/>
                  <w:szCs w:val="22"/>
                </w:rPr>
                <w:t>商务</w:t>
              </w:r>
              <w:r>
                <w:rPr>
                  <w:rFonts w:ascii="宋体" w:hAnsi="宋体" w:eastAsia="宋体" w:cs="Times New Roman"/>
                  <w:sz w:val="22"/>
                  <w:szCs w:val="22"/>
                </w:rPr>
                <w:t>要求</w:t>
              </w:r>
            </w:sdtContent>
          </w:sdt>
          <w:r>
            <w:rPr>
              <w:sz w:val="22"/>
              <w:szCs w:val="22"/>
            </w:rPr>
            <w:tab/>
          </w:r>
          <w:bookmarkStart w:id="23" w:name="_Toc29878_WPSOffice_Level2Page"/>
          <w:r>
            <w:rPr>
              <w:sz w:val="22"/>
              <w:szCs w:val="22"/>
            </w:rPr>
            <w:t>62</w:t>
          </w:r>
          <w:bookmarkEnd w:id="23"/>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_Toc29869_WPSOffice_Level2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c881a18d-c0b2-4f82-8198-cc6131cb74a5}"/>
              </w:placeholder>
            </w:sdtPr>
            <w:sdtEndPr>
              <w:rPr>
                <w:rFonts w:ascii="Calibri" w:hAnsi="Calibri" w:eastAsia="宋体" w:cs="Times New Roman"/>
                <w:kern w:val="2"/>
                <w:sz w:val="24"/>
                <w:szCs w:val="28"/>
                <w:lang w:val="en-US" w:eastAsia="zh-CN" w:bidi="ar-SA"/>
              </w:rPr>
            </w:sdtEndPr>
            <w:sdtContent>
              <w:r>
                <w:rPr>
                  <w:rFonts w:hint="eastAsia" w:ascii="宋体" w:hAnsi="宋体" w:eastAsia="宋体" w:cs="宋体"/>
                  <w:sz w:val="22"/>
                  <w:szCs w:val="22"/>
                </w:rPr>
                <w:t>（一）服务期限：</w:t>
              </w:r>
            </w:sdtContent>
          </w:sdt>
          <w:r>
            <w:rPr>
              <w:sz w:val="22"/>
              <w:szCs w:val="22"/>
            </w:rPr>
            <w:tab/>
          </w:r>
          <w:bookmarkStart w:id="24" w:name="_Toc29869_WPSOffice_Level2Page"/>
          <w:r>
            <w:rPr>
              <w:sz w:val="22"/>
              <w:szCs w:val="22"/>
            </w:rPr>
            <w:t>62</w:t>
          </w:r>
          <w:bookmarkEnd w:id="24"/>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_Toc26807_WPSOffice_Level2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588e8ba0-7b63-4cf3-b6e1-41b8ee639432}"/>
              </w:placeholder>
            </w:sdtPr>
            <w:sdtEndPr>
              <w:rPr>
                <w:rFonts w:ascii="Calibri" w:hAnsi="Calibri" w:eastAsia="宋体" w:cs="Times New Roman"/>
                <w:kern w:val="2"/>
                <w:sz w:val="24"/>
                <w:szCs w:val="28"/>
                <w:lang w:val="en-US" w:eastAsia="zh-CN" w:bidi="ar-SA"/>
              </w:rPr>
            </w:sdtEndPr>
            <w:sdtContent>
              <w:r>
                <w:rPr>
                  <w:rFonts w:hint="eastAsia" w:ascii="宋体" w:hAnsi="宋体" w:eastAsia="宋体" w:cs="宋体"/>
                  <w:sz w:val="22"/>
                  <w:szCs w:val="22"/>
                </w:rPr>
                <w:t>（二） 服务地点：</w:t>
              </w:r>
            </w:sdtContent>
          </w:sdt>
          <w:r>
            <w:rPr>
              <w:sz w:val="22"/>
              <w:szCs w:val="22"/>
            </w:rPr>
            <w:tab/>
          </w:r>
          <w:bookmarkStart w:id="25" w:name="_Toc26807_WPSOffice_Level2Page"/>
          <w:r>
            <w:rPr>
              <w:sz w:val="22"/>
              <w:szCs w:val="22"/>
            </w:rPr>
            <w:t>62</w:t>
          </w:r>
          <w:bookmarkEnd w:id="25"/>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_Toc6781_WPSOffice_Level2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60c93292-32fc-4be3-9215-b440708b8bbc}"/>
              </w:placeholder>
            </w:sdtPr>
            <w:sdtEndPr>
              <w:rPr>
                <w:rFonts w:ascii="Calibri" w:hAnsi="Calibri" w:eastAsia="宋体" w:cs="Times New Roman"/>
                <w:kern w:val="2"/>
                <w:sz w:val="24"/>
                <w:szCs w:val="28"/>
                <w:lang w:val="en-US" w:eastAsia="zh-CN" w:bidi="ar-SA"/>
              </w:rPr>
            </w:sdtEndPr>
            <w:sdtContent>
              <w:r>
                <w:rPr>
                  <w:rFonts w:hint="eastAsia" w:ascii="宋体" w:hAnsi="宋体" w:eastAsia="宋体" w:cs="宋体"/>
                  <w:sz w:val="22"/>
                  <w:szCs w:val="22"/>
                </w:rPr>
                <w:t>（三）付款方法和条件：</w:t>
              </w:r>
            </w:sdtContent>
          </w:sdt>
          <w:r>
            <w:rPr>
              <w:sz w:val="22"/>
              <w:szCs w:val="22"/>
            </w:rPr>
            <w:tab/>
          </w:r>
          <w:bookmarkStart w:id="26" w:name="_Toc6781_WPSOffice_Level2Page"/>
          <w:r>
            <w:rPr>
              <w:sz w:val="22"/>
              <w:szCs w:val="22"/>
            </w:rPr>
            <w:t>62</w:t>
          </w:r>
          <w:bookmarkEnd w:id="26"/>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_Toc24174_WPSOffice_Level2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a6e2866c-a60e-4961-9500-1284efbc11f6}"/>
              </w:placeholder>
            </w:sdtPr>
            <w:sdtEndPr>
              <w:rPr>
                <w:rFonts w:ascii="Calibri" w:hAnsi="Calibri" w:eastAsia="宋体" w:cs="Times New Roman"/>
                <w:kern w:val="2"/>
                <w:sz w:val="24"/>
                <w:szCs w:val="28"/>
                <w:lang w:val="en-US" w:eastAsia="zh-CN" w:bidi="ar-SA"/>
              </w:rPr>
            </w:sdtEndPr>
            <w:sdtContent>
              <w:r>
                <w:rPr>
                  <w:rFonts w:hint="eastAsia" w:ascii="宋体" w:hAnsi="宋体" w:eastAsia="宋体" w:cs="宋体"/>
                  <w:sz w:val="22"/>
                  <w:szCs w:val="22"/>
                </w:rPr>
                <w:t>（四）验收标准：</w:t>
              </w:r>
            </w:sdtContent>
          </w:sdt>
          <w:r>
            <w:rPr>
              <w:sz w:val="22"/>
              <w:szCs w:val="22"/>
            </w:rPr>
            <w:tab/>
          </w:r>
          <w:bookmarkStart w:id="27" w:name="_Toc24174_WPSOffice_Level2Page"/>
          <w:r>
            <w:rPr>
              <w:sz w:val="22"/>
              <w:szCs w:val="22"/>
            </w:rPr>
            <w:t>62</w:t>
          </w:r>
          <w:bookmarkEnd w:id="27"/>
          <w:r>
            <w:rPr>
              <w:sz w:val="22"/>
              <w:szCs w:val="22"/>
            </w:rPr>
            <w:fldChar w:fldCharType="end"/>
          </w:r>
        </w:p>
        <w:p>
          <w:pPr>
            <w:pStyle w:val="227"/>
            <w:tabs>
              <w:tab w:val="right" w:leader="dot" w:pos="8250"/>
            </w:tabs>
            <w:rPr>
              <w:sz w:val="22"/>
              <w:szCs w:val="22"/>
            </w:rPr>
          </w:pPr>
          <w:r>
            <w:rPr>
              <w:b/>
              <w:bCs/>
              <w:sz w:val="22"/>
              <w:szCs w:val="22"/>
            </w:rPr>
            <w:fldChar w:fldCharType="begin"/>
          </w:r>
          <w:r>
            <w:rPr>
              <w:sz w:val="22"/>
              <w:szCs w:val="22"/>
            </w:rPr>
            <w:instrText xml:space="preserve"> HYPERLINK \l _Toc21072_WPSOffice_Level1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02ee9d17-8d4b-4d1d-a407-f36ce4903f02}"/>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第5章 </w:t>
              </w:r>
              <w:r>
                <w:rPr>
                  <w:rFonts w:hint="eastAsia" w:ascii="宋体" w:hAnsi="宋体" w:eastAsia="宋体" w:cs="Times New Roman"/>
                  <w:b/>
                  <w:bCs/>
                  <w:sz w:val="22"/>
                  <w:szCs w:val="22"/>
                </w:rPr>
                <w:t>资格性审查</w:t>
              </w:r>
            </w:sdtContent>
          </w:sdt>
          <w:r>
            <w:rPr>
              <w:b/>
              <w:bCs/>
              <w:sz w:val="22"/>
              <w:szCs w:val="22"/>
            </w:rPr>
            <w:tab/>
          </w:r>
          <w:bookmarkStart w:id="28" w:name="_Toc21072_WPSOffice_Level1Page"/>
          <w:r>
            <w:rPr>
              <w:b/>
              <w:bCs/>
              <w:sz w:val="22"/>
              <w:szCs w:val="22"/>
            </w:rPr>
            <w:t>64</w:t>
          </w:r>
          <w:bookmarkEnd w:id="28"/>
          <w:r>
            <w:rPr>
              <w:b/>
              <w:bCs/>
              <w:sz w:val="22"/>
              <w:szCs w:val="22"/>
            </w:rPr>
            <w:fldChar w:fldCharType="end"/>
          </w:r>
        </w:p>
        <w:p>
          <w:pPr>
            <w:pStyle w:val="227"/>
            <w:tabs>
              <w:tab w:val="right" w:leader="dot" w:pos="8250"/>
            </w:tabs>
            <w:rPr>
              <w:sz w:val="22"/>
              <w:szCs w:val="22"/>
            </w:rPr>
          </w:pPr>
          <w:r>
            <w:rPr>
              <w:b/>
              <w:bCs/>
              <w:sz w:val="22"/>
              <w:szCs w:val="22"/>
            </w:rPr>
            <w:fldChar w:fldCharType="begin"/>
          </w:r>
          <w:r>
            <w:rPr>
              <w:sz w:val="22"/>
              <w:szCs w:val="22"/>
            </w:rPr>
            <w:instrText xml:space="preserve"> HYPERLINK \l _Toc12471_WPSOffice_Level1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8fc3afa2-77f1-4541-9006-76e520f5304a}"/>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第6章 </w:t>
              </w:r>
              <w:r>
                <w:rPr>
                  <w:rFonts w:hint="eastAsia" w:ascii="宋体" w:hAnsi="宋体" w:eastAsia="宋体" w:cs="Times New Roman"/>
                  <w:b/>
                  <w:bCs/>
                  <w:sz w:val="22"/>
                  <w:szCs w:val="22"/>
                </w:rPr>
                <w:t>评标办法</w:t>
              </w:r>
            </w:sdtContent>
          </w:sdt>
          <w:r>
            <w:rPr>
              <w:b/>
              <w:bCs/>
              <w:sz w:val="22"/>
              <w:szCs w:val="22"/>
            </w:rPr>
            <w:tab/>
          </w:r>
          <w:bookmarkStart w:id="29" w:name="_Toc12471_WPSOffice_Level1Page"/>
          <w:r>
            <w:rPr>
              <w:b/>
              <w:bCs/>
              <w:sz w:val="22"/>
              <w:szCs w:val="22"/>
            </w:rPr>
            <w:t>68</w:t>
          </w:r>
          <w:bookmarkEnd w:id="29"/>
          <w:r>
            <w:rPr>
              <w:b/>
              <w:bCs/>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_Toc15872_WPSOffice_Level2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049aeb04-2db1-43c8-b568-4ca7ca86319a}"/>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6.1 </w:t>
              </w:r>
              <w:r>
                <w:rPr>
                  <w:rFonts w:hint="eastAsia" w:ascii="宋体" w:hAnsi="宋体" w:eastAsia="宋体" w:cs="Times New Roman"/>
                  <w:sz w:val="22"/>
                  <w:szCs w:val="22"/>
                </w:rPr>
                <w:t>总则</w:t>
              </w:r>
            </w:sdtContent>
          </w:sdt>
          <w:r>
            <w:rPr>
              <w:sz w:val="22"/>
              <w:szCs w:val="22"/>
            </w:rPr>
            <w:tab/>
          </w:r>
          <w:bookmarkStart w:id="30" w:name="_Toc15872_WPSOffice_Level2Page"/>
          <w:r>
            <w:rPr>
              <w:sz w:val="22"/>
              <w:szCs w:val="22"/>
            </w:rPr>
            <w:t>68</w:t>
          </w:r>
          <w:bookmarkEnd w:id="30"/>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_Toc14221_WPSOffice_Level2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c35d3701-146a-4731-b9c3-50724d71d1a4}"/>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6.2 </w:t>
              </w:r>
              <w:r>
                <w:rPr>
                  <w:rFonts w:hint="eastAsia" w:ascii="宋体" w:hAnsi="宋体" w:eastAsia="宋体" w:cs="Times New Roman"/>
                  <w:sz w:val="22"/>
                  <w:szCs w:val="22"/>
                </w:rPr>
                <w:t>评标方法</w:t>
              </w:r>
            </w:sdtContent>
          </w:sdt>
          <w:r>
            <w:rPr>
              <w:sz w:val="22"/>
              <w:szCs w:val="22"/>
            </w:rPr>
            <w:tab/>
          </w:r>
          <w:bookmarkStart w:id="31" w:name="_Toc14221_WPSOffice_Level2Page"/>
          <w:r>
            <w:rPr>
              <w:sz w:val="22"/>
              <w:szCs w:val="22"/>
            </w:rPr>
            <w:t>69</w:t>
          </w:r>
          <w:bookmarkEnd w:id="31"/>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_Toc29385_WPSOffice_Level2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6793ee70-3e9b-4a39-ab97-c28f08f02223}"/>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6.3 </w:t>
              </w:r>
              <w:r>
                <w:rPr>
                  <w:rFonts w:hint="eastAsia" w:ascii="宋体" w:hAnsi="宋体" w:eastAsia="宋体" w:cs="Times New Roman"/>
                  <w:sz w:val="22"/>
                  <w:szCs w:val="22"/>
                </w:rPr>
                <w:t>评标程序</w:t>
              </w:r>
            </w:sdtContent>
          </w:sdt>
          <w:r>
            <w:rPr>
              <w:sz w:val="22"/>
              <w:szCs w:val="22"/>
            </w:rPr>
            <w:tab/>
          </w:r>
          <w:bookmarkStart w:id="32" w:name="_Toc29385_WPSOffice_Level2Page"/>
          <w:r>
            <w:rPr>
              <w:sz w:val="22"/>
              <w:szCs w:val="22"/>
            </w:rPr>
            <w:t>69</w:t>
          </w:r>
          <w:bookmarkEnd w:id="32"/>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_Toc14172_WPSOffice_Level2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144e25cf-7161-4618-b101-442556079ba9}"/>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6.4 </w:t>
              </w:r>
              <w:r>
                <w:rPr>
                  <w:rFonts w:hint="eastAsia" w:ascii="宋体" w:hAnsi="宋体" w:eastAsia="宋体" w:cs="Times New Roman"/>
                  <w:sz w:val="22"/>
                  <w:szCs w:val="22"/>
                </w:rPr>
                <w:t>评标争议处理规则</w:t>
              </w:r>
            </w:sdtContent>
          </w:sdt>
          <w:r>
            <w:rPr>
              <w:sz w:val="22"/>
              <w:szCs w:val="22"/>
            </w:rPr>
            <w:tab/>
          </w:r>
          <w:bookmarkStart w:id="33" w:name="_Toc14172_WPSOffice_Level2Page"/>
          <w:r>
            <w:rPr>
              <w:sz w:val="22"/>
              <w:szCs w:val="22"/>
            </w:rPr>
            <w:t>75</w:t>
          </w:r>
          <w:bookmarkEnd w:id="33"/>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_Toc31997_WPSOffice_Level2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783ad283-3ff6-4d8f-9496-47e242e87e29}"/>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6.5 </w:t>
              </w:r>
              <w:r>
                <w:rPr>
                  <w:rFonts w:hint="eastAsia" w:ascii="宋体" w:hAnsi="宋体" w:eastAsia="宋体" w:cs="Times New Roman"/>
                  <w:sz w:val="22"/>
                  <w:szCs w:val="22"/>
                </w:rPr>
                <w:t>评标细则及标准</w:t>
              </w:r>
            </w:sdtContent>
          </w:sdt>
          <w:r>
            <w:rPr>
              <w:sz w:val="22"/>
              <w:szCs w:val="22"/>
            </w:rPr>
            <w:tab/>
          </w:r>
          <w:bookmarkStart w:id="34" w:name="_Toc31997_WPSOffice_Level2Page"/>
          <w:r>
            <w:rPr>
              <w:sz w:val="22"/>
              <w:szCs w:val="22"/>
            </w:rPr>
            <w:t>75</w:t>
          </w:r>
          <w:bookmarkEnd w:id="34"/>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_Toc20351_WPSOffice_Level2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8140d317-4618-4100-8a3b-3b6524f4f9a8}"/>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6.6 </w:t>
              </w:r>
              <w:r>
                <w:rPr>
                  <w:rFonts w:hint="eastAsia" w:ascii="宋体" w:hAnsi="宋体" w:eastAsia="宋体" w:cs="Times New Roman"/>
                  <w:sz w:val="22"/>
                  <w:szCs w:val="22"/>
                </w:rPr>
                <w:t>废标</w:t>
              </w:r>
            </w:sdtContent>
          </w:sdt>
          <w:r>
            <w:rPr>
              <w:sz w:val="22"/>
              <w:szCs w:val="22"/>
            </w:rPr>
            <w:tab/>
          </w:r>
          <w:bookmarkStart w:id="35" w:name="_Toc20351_WPSOffice_Level2Page"/>
          <w:r>
            <w:rPr>
              <w:sz w:val="22"/>
              <w:szCs w:val="22"/>
            </w:rPr>
            <w:t>79</w:t>
          </w:r>
          <w:bookmarkEnd w:id="35"/>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_Toc5495_WPSOffice_Level2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db137e29-3dbc-4a2c-a0bf-3dcb36602743}"/>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6.7 </w:t>
              </w:r>
              <w:r>
                <w:rPr>
                  <w:rFonts w:hint="eastAsia" w:ascii="宋体" w:hAnsi="宋体" w:eastAsia="宋体" w:cs="Times New Roman"/>
                  <w:sz w:val="22"/>
                  <w:szCs w:val="22"/>
                </w:rPr>
                <w:t>定标</w:t>
              </w:r>
            </w:sdtContent>
          </w:sdt>
          <w:r>
            <w:rPr>
              <w:sz w:val="22"/>
              <w:szCs w:val="22"/>
            </w:rPr>
            <w:tab/>
          </w:r>
          <w:bookmarkStart w:id="36" w:name="_Toc5495_WPSOffice_Level2Page"/>
          <w:r>
            <w:rPr>
              <w:sz w:val="22"/>
              <w:szCs w:val="22"/>
            </w:rPr>
            <w:t>79</w:t>
          </w:r>
          <w:bookmarkEnd w:id="36"/>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_Toc21511_WPSOffice_Level2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0bd47fc8-9991-4b04-808e-b129262aacec}"/>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6.8 </w:t>
              </w:r>
              <w:r>
                <w:rPr>
                  <w:rFonts w:hint="eastAsia" w:ascii="宋体" w:hAnsi="宋体" w:eastAsia="宋体" w:cs="Times New Roman"/>
                  <w:sz w:val="22"/>
                  <w:szCs w:val="22"/>
                </w:rPr>
                <w:t>评标专家在政府采购活动中承担以下义务</w:t>
              </w:r>
            </w:sdtContent>
          </w:sdt>
          <w:r>
            <w:rPr>
              <w:sz w:val="22"/>
              <w:szCs w:val="22"/>
            </w:rPr>
            <w:tab/>
          </w:r>
          <w:bookmarkStart w:id="37" w:name="_Toc21511_WPSOffice_Level2Page"/>
          <w:r>
            <w:rPr>
              <w:sz w:val="22"/>
              <w:szCs w:val="22"/>
            </w:rPr>
            <w:t>80</w:t>
          </w:r>
          <w:bookmarkEnd w:id="37"/>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_Toc19488_WPSOffice_Level2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9cce0626-f669-4904-9e6b-f27d25f69412}"/>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6.9 </w:t>
              </w:r>
              <w:r>
                <w:rPr>
                  <w:rFonts w:hint="eastAsia" w:ascii="宋体" w:hAnsi="宋体" w:eastAsia="宋体" w:cs="Times New Roman"/>
                  <w:sz w:val="22"/>
                  <w:szCs w:val="22"/>
                </w:rPr>
                <w:t>评标委员会及其成员不得有下列行为</w:t>
              </w:r>
            </w:sdtContent>
          </w:sdt>
          <w:r>
            <w:rPr>
              <w:sz w:val="22"/>
              <w:szCs w:val="22"/>
            </w:rPr>
            <w:tab/>
          </w:r>
          <w:bookmarkStart w:id="38" w:name="_Toc19488_WPSOffice_Level2Page"/>
          <w:r>
            <w:rPr>
              <w:sz w:val="22"/>
              <w:szCs w:val="22"/>
            </w:rPr>
            <w:t>81</w:t>
          </w:r>
          <w:bookmarkEnd w:id="38"/>
          <w:r>
            <w:rPr>
              <w:sz w:val="22"/>
              <w:szCs w:val="22"/>
            </w:rPr>
            <w:fldChar w:fldCharType="end"/>
          </w:r>
        </w:p>
        <w:p>
          <w:pPr>
            <w:pStyle w:val="228"/>
            <w:tabs>
              <w:tab w:val="right" w:leader="dot" w:pos="8250"/>
            </w:tabs>
            <w:rPr>
              <w:sz w:val="22"/>
              <w:szCs w:val="22"/>
            </w:rPr>
          </w:pPr>
          <w:r>
            <w:rPr>
              <w:sz w:val="22"/>
              <w:szCs w:val="22"/>
            </w:rPr>
            <w:fldChar w:fldCharType="begin"/>
          </w:r>
          <w:r>
            <w:rPr>
              <w:sz w:val="22"/>
              <w:szCs w:val="22"/>
            </w:rPr>
            <w:instrText xml:space="preserve"> HYPERLINK \l _Toc22762_WPSOffice_Level2 </w:instrText>
          </w:r>
          <w:r>
            <w:rPr>
              <w:sz w:val="22"/>
              <w:szCs w:val="22"/>
            </w:rPr>
            <w:fldChar w:fldCharType="separate"/>
          </w:r>
          <w:sdt>
            <w:sdtPr>
              <w:rPr>
                <w:rFonts w:ascii="Calibri" w:hAnsi="Calibri" w:eastAsia="宋体" w:cs="Times New Roman"/>
                <w:kern w:val="2"/>
                <w:sz w:val="24"/>
                <w:szCs w:val="28"/>
                <w:lang w:val="en-US" w:eastAsia="zh-CN" w:bidi="ar-SA"/>
              </w:rPr>
              <w:id w:val="147481557"/>
              <w:placeholder>
                <w:docPart w:val="{43bd0bec-8dc5-47be-9a3d-e96e35445de6}"/>
              </w:placeholder>
            </w:sdtPr>
            <w:sdtEndPr>
              <w:rPr>
                <w:rFonts w:ascii="Calibri" w:hAnsi="Calibri" w:eastAsia="宋体" w:cs="Times New Roman"/>
                <w:kern w:val="2"/>
                <w:sz w:val="24"/>
                <w:szCs w:val="28"/>
                <w:lang w:val="en-US" w:eastAsia="zh-CN" w:bidi="ar-SA"/>
              </w:rPr>
            </w:sdtEndPr>
            <w:sdtContent>
              <w:r>
                <w:rPr>
                  <w:rFonts w:hint="default" w:ascii="Times New Roman" w:hAnsi="Times New Roman" w:eastAsia="宋体" w:cs="Times New Roman"/>
                  <w:sz w:val="22"/>
                  <w:szCs w:val="22"/>
                </w:rPr>
                <w:t xml:space="preserve">6.10 </w:t>
              </w:r>
              <w:r>
                <w:rPr>
                  <w:rFonts w:hint="eastAsia" w:ascii="宋体" w:hAnsi="宋体" w:eastAsia="宋体" w:cs="Times New Roman"/>
                  <w:sz w:val="22"/>
                  <w:szCs w:val="22"/>
                </w:rPr>
                <w:t>评审专家在政府采购活动中应当遵守以下工作纪律</w:t>
              </w:r>
            </w:sdtContent>
          </w:sdt>
          <w:r>
            <w:rPr>
              <w:sz w:val="22"/>
              <w:szCs w:val="22"/>
            </w:rPr>
            <w:tab/>
          </w:r>
          <w:bookmarkStart w:id="39" w:name="_Toc22762_WPSOffice_Level2Page"/>
          <w:r>
            <w:rPr>
              <w:sz w:val="22"/>
              <w:szCs w:val="22"/>
            </w:rPr>
            <w:t>81</w:t>
          </w:r>
          <w:bookmarkEnd w:id="39"/>
          <w:r>
            <w:rPr>
              <w:sz w:val="22"/>
              <w:szCs w:val="22"/>
            </w:rPr>
            <w:fldChar w:fldCharType="end"/>
          </w:r>
        </w:p>
        <w:p>
          <w:pPr>
            <w:pStyle w:val="227"/>
            <w:tabs>
              <w:tab w:val="right" w:leader="dot" w:pos="8250"/>
            </w:tabs>
          </w:pPr>
          <w:r>
            <w:rPr>
              <w:b/>
              <w:bCs/>
              <w:sz w:val="22"/>
              <w:szCs w:val="22"/>
            </w:rPr>
            <w:fldChar w:fldCharType="begin"/>
          </w:r>
          <w:r>
            <w:rPr>
              <w:sz w:val="22"/>
              <w:szCs w:val="22"/>
            </w:rPr>
            <w:instrText xml:space="preserve"> HYPERLINK \l _Toc17680_WPSOffice_Level1 </w:instrText>
          </w:r>
          <w:r>
            <w:rPr>
              <w:b/>
              <w:bCs/>
              <w:sz w:val="22"/>
              <w:szCs w:val="22"/>
            </w:rPr>
            <w:fldChar w:fldCharType="separate"/>
          </w:r>
          <w:sdt>
            <w:sdtPr>
              <w:rPr>
                <w:rFonts w:ascii="Calibri" w:hAnsi="Calibri" w:eastAsia="宋体" w:cs="Times New Roman"/>
                <w:b/>
                <w:bCs/>
                <w:kern w:val="2"/>
                <w:sz w:val="24"/>
                <w:szCs w:val="28"/>
                <w:lang w:val="en-US" w:eastAsia="zh-CN" w:bidi="ar-SA"/>
              </w:rPr>
              <w:id w:val="147481557"/>
              <w:placeholder>
                <w:docPart w:val="{4907b03e-5345-4873-8068-bb66e77db1b3}"/>
              </w:placeholder>
            </w:sdtPr>
            <w:sdtEndPr>
              <w:rPr>
                <w:rFonts w:ascii="Calibri" w:hAnsi="Calibri" w:eastAsia="宋体" w:cs="Times New Roman"/>
                <w:b/>
                <w:bCs/>
                <w:kern w:val="2"/>
                <w:sz w:val="24"/>
                <w:szCs w:val="28"/>
                <w:lang w:val="en-US" w:eastAsia="zh-CN" w:bidi="ar-SA"/>
              </w:rPr>
            </w:sdtEndPr>
            <w:sdtContent>
              <w:r>
                <w:rPr>
                  <w:rFonts w:hint="default" w:ascii="Times New Roman" w:hAnsi="Times New Roman" w:eastAsia="宋体" w:cs="Times New Roman"/>
                  <w:b/>
                  <w:bCs/>
                  <w:sz w:val="22"/>
                  <w:szCs w:val="22"/>
                </w:rPr>
                <w:t xml:space="preserve">第7章 </w:t>
              </w:r>
              <w:r>
                <w:rPr>
                  <w:rFonts w:hint="eastAsia" w:ascii="宋体" w:hAnsi="宋体" w:eastAsia="宋体" w:cs="Times New Roman"/>
                  <w:b/>
                  <w:bCs/>
                  <w:sz w:val="22"/>
                  <w:szCs w:val="22"/>
                </w:rPr>
                <w:t>拟签订合同文本</w:t>
              </w:r>
            </w:sdtContent>
          </w:sdt>
          <w:r>
            <w:rPr>
              <w:b/>
              <w:bCs/>
              <w:sz w:val="22"/>
              <w:szCs w:val="22"/>
            </w:rPr>
            <w:tab/>
          </w:r>
          <w:bookmarkStart w:id="40" w:name="_Toc17680_WPSOffice_Level1Page"/>
          <w:r>
            <w:rPr>
              <w:b/>
              <w:bCs/>
              <w:sz w:val="22"/>
              <w:szCs w:val="22"/>
            </w:rPr>
            <w:t>84</w:t>
          </w:r>
          <w:bookmarkEnd w:id="40"/>
          <w:r>
            <w:rPr>
              <w:b/>
              <w:bCs/>
              <w:sz w:val="22"/>
              <w:szCs w:val="22"/>
            </w:rPr>
            <w:fldChar w:fldCharType="end"/>
          </w:r>
        </w:p>
        <w:bookmarkEnd w:id="0"/>
        <w:p>
          <w:pPr>
            <w:pStyle w:val="228"/>
            <w:tabs>
              <w:tab w:val="right" w:leader="dot" w:pos="8250"/>
            </w:tabs>
          </w:pPr>
        </w:p>
      </w:sdtContent>
    </w:sdt>
    <w:p>
      <w:pPr>
        <w:keepNext w:val="0"/>
        <w:keepLines w:val="0"/>
        <w:pageBreakBefore w:val="0"/>
        <w:tabs>
          <w:tab w:val="left" w:pos="620"/>
          <w:tab w:val="right" w:leader="dot" w:pos="8364"/>
        </w:tabs>
        <w:kinsoku/>
        <w:wordWrap/>
        <w:overflowPunct/>
        <w:topLinePunct w:val="0"/>
        <w:autoSpaceDE/>
        <w:autoSpaceDN/>
        <w:bidi w:val="0"/>
        <w:adjustRightInd/>
        <w:snapToGrid/>
        <w:spacing w:line="360" w:lineRule="auto"/>
        <w:textAlignment w:val="auto"/>
        <w:rPr>
          <w:sz w:val="32"/>
          <w:szCs w:val="36"/>
        </w:rPr>
      </w:pPr>
    </w:p>
    <w:p>
      <w:pPr>
        <w:pStyle w:val="17"/>
        <w:rPr>
          <w:sz w:val="32"/>
          <w:szCs w:val="36"/>
        </w:rPr>
      </w:pPr>
    </w:p>
    <w:p>
      <w:pPr>
        <w:pStyle w:val="17"/>
      </w:pPr>
    </w:p>
    <w:p>
      <w:pPr>
        <w:keepNext/>
        <w:keepLines/>
        <w:numPr>
          <w:ilvl w:val="0"/>
          <w:numId w:val="6"/>
        </w:numPr>
        <w:spacing w:before="340" w:after="330" w:line="400" w:lineRule="exact"/>
        <w:jc w:val="center"/>
        <w:outlineLvl w:val="0"/>
        <w:rPr>
          <w:rFonts w:ascii="宋体" w:hAnsi="宋体"/>
          <w:b/>
          <w:bCs/>
          <w:spacing w:val="-20"/>
          <w:kern w:val="44"/>
          <w:sz w:val="32"/>
          <w:szCs w:val="32"/>
        </w:rPr>
      </w:pPr>
      <w:bookmarkStart w:id="41" w:name="_Toc30056_WPSOffice_Level1"/>
      <w:bookmarkStart w:id="42" w:name="_Toc204575871"/>
      <w:bookmarkStart w:id="43" w:name="_Toc74752318"/>
      <w:bookmarkStart w:id="44" w:name="_Toc25634_WPSOffice_Level1"/>
      <w:bookmarkStart w:id="45" w:name="_Toc181610856"/>
      <w:bookmarkStart w:id="46" w:name="_Toc32086_WPSOffice_Level1"/>
      <w:bookmarkStart w:id="47" w:name="_Toc181591102"/>
      <w:r>
        <w:rPr>
          <w:rFonts w:hint="eastAsia" w:ascii="宋体" w:hAnsi="宋体"/>
          <w:b/>
          <w:bCs/>
          <w:spacing w:val="-20"/>
          <w:kern w:val="44"/>
          <w:sz w:val="32"/>
          <w:szCs w:val="32"/>
        </w:rPr>
        <w:t>投标邀请</w:t>
      </w:r>
      <w:bookmarkEnd w:id="41"/>
      <w:bookmarkEnd w:id="42"/>
      <w:bookmarkEnd w:id="43"/>
      <w:bookmarkEnd w:id="44"/>
      <w:bookmarkEnd w:id="45"/>
      <w:bookmarkEnd w:id="46"/>
      <w:bookmarkEnd w:id="47"/>
    </w:p>
    <w:p>
      <w:pPr>
        <w:spacing w:line="360" w:lineRule="auto"/>
        <w:ind w:firstLine="565" w:firstLineChars="202"/>
        <w:rPr>
          <w:rFonts w:ascii="宋体" w:hAnsi="宋体"/>
          <w:sz w:val="28"/>
          <w:szCs w:val="28"/>
        </w:rPr>
      </w:pPr>
      <w:r>
        <w:rPr>
          <w:rFonts w:hint="eastAsia" w:ascii="宋体" w:hAnsi="宋体"/>
          <w:sz w:val="28"/>
          <w:szCs w:val="28"/>
        </w:rPr>
        <w:t>成都市龙泉驿区公共资源交易服务中心(以下简称“区公资交易中心”)受</w:t>
      </w:r>
      <w:r>
        <w:rPr>
          <w:rFonts w:hint="eastAsia" w:ascii="宋体" w:hAnsi="宋体"/>
          <w:b/>
          <w:sz w:val="28"/>
          <w:szCs w:val="28"/>
          <w:u w:val="single"/>
          <w:lang w:eastAsia="zh-CN"/>
        </w:rPr>
        <w:t xml:space="preserve">成都市龙泉驿区人民检察院 </w:t>
      </w:r>
      <w:r>
        <w:rPr>
          <w:rFonts w:hint="eastAsia" w:ascii="宋体" w:hAnsi="宋体"/>
          <w:sz w:val="28"/>
          <w:szCs w:val="28"/>
        </w:rPr>
        <w:t>委托，拟对</w:t>
      </w:r>
      <w:r>
        <w:rPr>
          <w:rFonts w:hint="eastAsia" w:ascii="宋体" w:hAnsi="宋体"/>
          <w:b/>
          <w:sz w:val="28"/>
          <w:szCs w:val="28"/>
          <w:u w:val="single"/>
          <w:lang w:eastAsia="zh-CN"/>
        </w:rPr>
        <w:t>成都市龙泉驿区人民检察院物业管理服务采购项目</w:t>
      </w:r>
      <w:r>
        <w:rPr>
          <w:rFonts w:hint="eastAsia" w:ascii="宋体" w:hAnsi="宋体"/>
          <w:sz w:val="28"/>
          <w:szCs w:val="28"/>
        </w:rPr>
        <w:t>进行国内公开招标，兹邀请符合本次招标要求的供应商参加投标。</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龙泉驿政采（2021）A0060号</w:t>
      </w:r>
    </w:p>
    <w:p>
      <w:pPr>
        <w:spacing w:line="360" w:lineRule="auto"/>
        <w:ind w:left="567" w:firstLine="281" w:firstLineChars="100"/>
        <w:rPr>
          <w:rFonts w:ascii="宋体" w:hAnsi="宋体"/>
          <w:b/>
          <w:sz w:val="28"/>
          <w:szCs w:val="28"/>
        </w:rPr>
      </w:pPr>
      <w:r>
        <w:rPr>
          <w:rFonts w:hint="eastAsia" w:ascii="宋体" w:hAnsi="宋体"/>
          <w:b/>
          <w:sz w:val="28"/>
          <w:szCs w:val="28"/>
        </w:rPr>
        <w:t>（采购项目编号：</w:t>
      </w:r>
      <w:r>
        <w:rPr>
          <w:rFonts w:hint="eastAsia" w:ascii="宋体" w:hAnsi="宋体"/>
          <w:b/>
          <w:sz w:val="28"/>
          <w:szCs w:val="28"/>
          <w:lang w:eastAsia="zh-CN"/>
        </w:rPr>
        <w:t>510112202100273</w:t>
      </w:r>
      <w:r>
        <w:rPr>
          <w:rFonts w:hint="eastAsia" w:ascii="宋体" w:hAnsi="宋体"/>
          <w:b/>
          <w:sz w:val="28"/>
          <w:szCs w:val="28"/>
        </w:rPr>
        <w:t>）</w:t>
      </w:r>
    </w:p>
    <w:p>
      <w:pPr>
        <w:numPr>
          <w:ilvl w:val="0"/>
          <w:numId w:val="7"/>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lang w:eastAsia="zh-CN"/>
        </w:rPr>
        <w:t>成都市龙泉驿区人民检察院物业管理服务采购项目</w:t>
      </w:r>
    </w:p>
    <w:p>
      <w:pPr>
        <w:numPr>
          <w:ilvl w:val="0"/>
          <w:numId w:val="7"/>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财政性资金，政府采购实施计划备案表号：(2021)</w:t>
      </w:r>
      <w:r>
        <w:rPr>
          <w:rFonts w:hint="eastAsia" w:ascii="宋体" w:hAnsi="宋体"/>
          <w:sz w:val="28"/>
          <w:szCs w:val="28"/>
          <w:lang w:val="en-US" w:eastAsia="zh-CN"/>
        </w:rPr>
        <w:t>1272</w:t>
      </w:r>
      <w:r>
        <w:rPr>
          <w:rFonts w:hint="eastAsia" w:ascii="宋体" w:hAnsi="宋体"/>
          <w:sz w:val="28"/>
          <w:szCs w:val="28"/>
        </w:rPr>
        <w:t>号；预算品目：</w:t>
      </w:r>
      <w:r>
        <w:rPr>
          <w:rFonts w:hint="eastAsia" w:ascii="宋体" w:hAnsi="宋体"/>
          <w:sz w:val="28"/>
          <w:szCs w:val="28"/>
          <w:lang w:val="en-US" w:eastAsia="zh-CN"/>
        </w:rPr>
        <w:t>C</w:t>
      </w:r>
      <w:r>
        <w:rPr>
          <w:rFonts w:hint="eastAsia" w:ascii="宋体" w:hAnsi="宋体"/>
          <w:sz w:val="28"/>
          <w:szCs w:val="28"/>
        </w:rPr>
        <w:t>1</w:t>
      </w:r>
      <w:r>
        <w:rPr>
          <w:rFonts w:hint="eastAsia" w:ascii="宋体" w:hAnsi="宋体"/>
          <w:sz w:val="28"/>
          <w:szCs w:val="28"/>
          <w:lang w:val="en-US" w:eastAsia="zh-CN"/>
        </w:rPr>
        <w:t>204</w:t>
      </w:r>
      <w:r>
        <w:rPr>
          <w:rFonts w:hint="eastAsia" w:ascii="宋体" w:hAnsi="宋体"/>
          <w:sz w:val="28"/>
          <w:szCs w:val="28"/>
          <w:lang w:eastAsia="zh-CN"/>
        </w:rPr>
        <w:t>物业管理服务</w:t>
      </w:r>
      <w:r>
        <w:rPr>
          <w:rFonts w:hint="eastAsia" w:ascii="宋体" w:hAnsi="宋体"/>
          <w:sz w:val="28"/>
          <w:szCs w:val="28"/>
        </w:rPr>
        <w:t>；预算金额：</w:t>
      </w:r>
      <w:r>
        <w:rPr>
          <w:rFonts w:hint="eastAsia" w:ascii="宋体" w:hAnsi="宋体"/>
          <w:sz w:val="28"/>
          <w:szCs w:val="28"/>
          <w:lang w:val="en-US" w:eastAsia="zh-CN"/>
        </w:rPr>
        <w:t>2360004.31元/年</w:t>
      </w:r>
      <w:r>
        <w:rPr>
          <w:rFonts w:hint="eastAsia" w:ascii="宋体" w:hAnsi="宋体"/>
          <w:sz w:val="28"/>
        </w:rPr>
        <w:t>；</w:t>
      </w:r>
      <w:r>
        <w:rPr>
          <w:rFonts w:hint="eastAsia" w:ascii="宋体" w:hAnsi="宋体"/>
          <w:sz w:val="28"/>
          <w:lang w:eastAsia="zh-CN"/>
        </w:rPr>
        <w:t>服务期限三年</w:t>
      </w:r>
      <w:r>
        <w:rPr>
          <w:rFonts w:hint="eastAsia" w:ascii="宋体" w:hAnsi="宋体"/>
          <w:sz w:val="28"/>
          <w:szCs w:val="28"/>
        </w:rPr>
        <w:t>。行业类别为：</w:t>
      </w:r>
      <w:r>
        <w:rPr>
          <w:rFonts w:hint="eastAsia" w:ascii="宋体" w:hAnsi="宋体"/>
          <w:sz w:val="28"/>
          <w:szCs w:val="28"/>
          <w:lang w:eastAsia="zh-CN"/>
        </w:rPr>
        <w:t>物业管理</w:t>
      </w:r>
      <w:r>
        <w:rPr>
          <w:rFonts w:hint="eastAsia" w:ascii="宋体" w:hAnsi="宋体"/>
          <w:sz w:val="28"/>
          <w:szCs w:val="28"/>
        </w:rPr>
        <w:t>业。</w:t>
      </w:r>
    </w:p>
    <w:p>
      <w:pPr>
        <w:numPr>
          <w:ilvl w:val="0"/>
          <w:numId w:val="7"/>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numPr>
          <w:ilvl w:val="0"/>
          <w:numId w:val="7"/>
        </w:numPr>
        <w:spacing w:line="360" w:lineRule="auto"/>
        <w:ind w:left="0" w:firstLine="568"/>
        <w:rPr>
          <w:rFonts w:ascii="宋体" w:hAnsi="宋体"/>
          <w:sz w:val="28"/>
          <w:szCs w:val="28"/>
        </w:rPr>
      </w:pPr>
      <w:r>
        <w:rPr>
          <w:rFonts w:hint="eastAsia" w:ascii="宋体" w:hAnsi="宋体"/>
          <w:sz w:val="28"/>
          <w:szCs w:val="28"/>
        </w:rPr>
        <w:t>本项目拟</w:t>
      </w:r>
      <w:r>
        <w:rPr>
          <w:rFonts w:hint="eastAsia" w:ascii="宋体" w:hAnsi="宋体"/>
          <w:sz w:val="28"/>
          <w:szCs w:val="28"/>
          <w:lang w:eastAsia="zh-CN"/>
        </w:rPr>
        <w:t>成都市龙泉驿区人民检察院物业管理服务采购项目</w:t>
      </w:r>
      <w:r>
        <w:rPr>
          <w:rFonts w:hint="eastAsia" w:ascii="宋体" w:hAnsi="宋体"/>
          <w:sz w:val="28"/>
          <w:szCs w:val="28"/>
        </w:rPr>
        <w:t>，详细的技术、服务、商务及其他要求见招标文件第4章。</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8"/>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8"/>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numPr>
          <w:ilvl w:val="0"/>
          <w:numId w:val="7"/>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9"/>
        </w:numPr>
        <w:spacing w:line="360" w:lineRule="auto"/>
        <w:ind w:left="0" w:firstLine="567"/>
        <w:rPr>
          <w:rFonts w:ascii="宋体" w:hAnsi="宋体"/>
          <w:color w:val="0000FF"/>
          <w:sz w:val="28"/>
        </w:rPr>
      </w:pPr>
      <w:r>
        <w:rPr>
          <w:rFonts w:hint="eastAsia" w:ascii="宋体" w:hAnsi="宋体"/>
          <w:color w:val="0000FF"/>
          <w:sz w:val="28"/>
          <w:szCs w:val="28"/>
        </w:rPr>
        <w:t>招标文件获取时间：2021年</w:t>
      </w:r>
      <w:r>
        <w:rPr>
          <w:rFonts w:hint="eastAsia" w:ascii="宋体" w:hAnsi="宋体"/>
          <w:color w:val="0000FF"/>
          <w:sz w:val="28"/>
          <w:szCs w:val="28"/>
          <w:lang w:val="en-US" w:eastAsia="zh-CN"/>
        </w:rPr>
        <w:t>10</w:t>
      </w:r>
      <w:r>
        <w:rPr>
          <w:rFonts w:hint="eastAsia" w:ascii="宋体" w:hAnsi="宋体"/>
          <w:color w:val="0000FF"/>
          <w:sz w:val="28"/>
          <w:szCs w:val="28"/>
        </w:rPr>
        <w:t>月</w:t>
      </w:r>
      <w:r>
        <w:rPr>
          <w:rFonts w:hint="eastAsia" w:ascii="宋体" w:hAnsi="宋体"/>
          <w:color w:val="0000FF"/>
          <w:sz w:val="28"/>
          <w:szCs w:val="28"/>
          <w:lang w:val="en-US" w:eastAsia="zh-CN"/>
        </w:rPr>
        <w:t>8</w:t>
      </w:r>
      <w:r>
        <w:rPr>
          <w:rFonts w:hint="eastAsia" w:ascii="宋体" w:hAnsi="宋体"/>
          <w:color w:val="0000FF"/>
          <w:sz w:val="28"/>
          <w:szCs w:val="28"/>
        </w:rPr>
        <w:t>日至</w:t>
      </w:r>
      <w:r>
        <w:rPr>
          <w:rFonts w:hint="eastAsia" w:ascii="宋体" w:hAnsi="宋体"/>
          <w:color w:val="0000FF"/>
          <w:sz w:val="28"/>
          <w:szCs w:val="28"/>
          <w:lang w:val="en-US" w:eastAsia="zh-CN"/>
        </w:rPr>
        <w:t>10</w:t>
      </w:r>
      <w:r>
        <w:rPr>
          <w:rFonts w:hint="eastAsia" w:ascii="宋体" w:hAnsi="宋体"/>
          <w:color w:val="0000FF"/>
          <w:sz w:val="28"/>
          <w:szCs w:val="28"/>
        </w:rPr>
        <w:t>月</w:t>
      </w:r>
      <w:r>
        <w:rPr>
          <w:rFonts w:hint="eastAsia" w:ascii="宋体" w:hAnsi="宋体"/>
          <w:color w:val="0000FF"/>
          <w:sz w:val="28"/>
          <w:szCs w:val="28"/>
          <w:lang w:val="en-US" w:eastAsia="zh-CN"/>
        </w:rPr>
        <w:t>14</w:t>
      </w:r>
      <w:r>
        <w:rPr>
          <w:rFonts w:hint="eastAsia" w:ascii="宋体" w:hAnsi="宋体"/>
          <w:color w:val="0000FF"/>
          <w:sz w:val="28"/>
          <w:szCs w:val="28"/>
        </w:rPr>
        <w:t>日。</w:t>
      </w:r>
    </w:p>
    <w:p>
      <w:pPr>
        <w:numPr>
          <w:ilvl w:val="0"/>
          <w:numId w:val="9"/>
        </w:numPr>
        <w:spacing w:line="360" w:lineRule="auto"/>
        <w:ind w:left="0" w:firstLine="567"/>
        <w:rPr>
          <w:rFonts w:ascii="宋体" w:hAnsi="宋体"/>
          <w:color w:val="0000FF"/>
          <w:sz w:val="28"/>
          <w:szCs w:val="28"/>
        </w:rPr>
      </w:pPr>
      <w:r>
        <w:rPr>
          <w:rFonts w:hint="eastAsia" w:ascii="宋体" w:hAnsi="宋体"/>
          <w:color w:val="0000FF"/>
          <w:sz w:val="28"/>
          <w:szCs w:val="28"/>
        </w:rPr>
        <w:t>公告期限：2021年</w:t>
      </w:r>
      <w:r>
        <w:rPr>
          <w:rFonts w:hint="eastAsia" w:ascii="宋体" w:hAnsi="宋体"/>
          <w:color w:val="0000FF"/>
          <w:sz w:val="28"/>
          <w:szCs w:val="28"/>
          <w:lang w:val="en-US" w:eastAsia="zh-CN"/>
        </w:rPr>
        <w:t>10</w:t>
      </w:r>
      <w:r>
        <w:rPr>
          <w:rFonts w:hint="eastAsia" w:ascii="宋体" w:hAnsi="宋体"/>
          <w:color w:val="0000FF"/>
          <w:sz w:val="28"/>
          <w:szCs w:val="28"/>
        </w:rPr>
        <w:t>月</w:t>
      </w:r>
      <w:r>
        <w:rPr>
          <w:rFonts w:hint="eastAsia" w:ascii="宋体" w:hAnsi="宋体"/>
          <w:color w:val="0000FF"/>
          <w:sz w:val="28"/>
          <w:szCs w:val="28"/>
          <w:lang w:val="en-US" w:eastAsia="zh-CN"/>
        </w:rPr>
        <w:t>8</w:t>
      </w:r>
      <w:r>
        <w:rPr>
          <w:rFonts w:hint="eastAsia" w:ascii="宋体" w:hAnsi="宋体"/>
          <w:color w:val="0000FF"/>
          <w:sz w:val="28"/>
          <w:szCs w:val="28"/>
        </w:rPr>
        <w:t>日至</w:t>
      </w:r>
      <w:r>
        <w:rPr>
          <w:rFonts w:hint="eastAsia" w:ascii="宋体" w:hAnsi="宋体"/>
          <w:color w:val="0000FF"/>
          <w:sz w:val="28"/>
          <w:szCs w:val="28"/>
          <w:lang w:val="en-US" w:eastAsia="zh-CN"/>
        </w:rPr>
        <w:t>10</w:t>
      </w:r>
      <w:r>
        <w:rPr>
          <w:rFonts w:hint="eastAsia" w:ascii="宋体" w:hAnsi="宋体"/>
          <w:color w:val="0000FF"/>
          <w:sz w:val="28"/>
          <w:szCs w:val="28"/>
        </w:rPr>
        <w:t>月</w:t>
      </w:r>
      <w:r>
        <w:rPr>
          <w:rFonts w:hint="eastAsia" w:ascii="宋体" w:hAnsi="宋体"/>
          <w:color w:val="0000FF"/>
          <w:sz w:val="28"/>
          <w:szCs w:val="28"/>
          <w:lang w:val="en-US" w:eastAsia="zh-CN"/>
        </w:rPr>
        <w:t>14</w:t>
      </w:r>
      <w:r>
        <w:rPr>
          <w:rFonts w:hint="eastAsia" w:ascii="宋体" w:hAnsi="宋体"/>
          <w:color w:val="0000FF"/>
          <w:sz w:val="28"/>
          <w:szCs w:val="28"/>
        </w:rPr>
        <w:t>日。</w:t>
      </w:r>
    </w:p>
    <w:p>
      <w:pPr>
        <w:numPr>
          <w:ilvl w:val="0"/>
          <w:numId w:val="9"/>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48" w:name="_Toc174185149"/>
      <w:bookmarkStart w:id="49" w:name="_Toc180051012"/>
      <w:bookmarkStart w:id="50" w:name="_Toc184023104"/>
      <w:bookmarkStart w:id="51" w:name="_Toc186274101"/>
      <w:bookmarkStart w:id="52" w:name="_Toc184013605"/>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7"/>
        </w:numPr>
        <w:spacing w:line="360" w:lineRule="auto"/>
        <w:ind w:left="0" w:firstLine="567"/>
        <w:rPr>
          <w:rFonts w:ascii="宋体" w:hAnsi="宋体"/>
          <w:b/>
          <w:color w:val="0000FF"/>
          <w:sz w:val="28"/>
          <w:szCs w:val="28"/>
        </w:rPr>
      </w:pPr>
      <w:r>
        <w:rPr>
          <w:rFonts w:hint="eastAsia" w:ascii="宋体" w:hAnsi="宋体"/>
          <w:b/>
          <w:sz w:val="28"/>
          <w:szCs w:val="28"/>
        </w:rPr>
        <w:t>投标文件递交截止时间及开标时间</w:t>
      </w:r>
      <w:bookmarkEnd w:id="48"/>
      <w:bookmarkEnd w:id="49"/>
      <w:bookmarkEnd w:id="50"/>
      <w:bookmarkEnd w:id="51"/>
      <w:bookmarkEnd w:id="52"/>
      <w:r>
        <w:rPr>
          <w:rFonts w:hint="eastAsia" w:ascii="宋体" w:hAnsi="宋体"/>
          <w:b/>
          <w:sz w:val="28"/>
          <w:szCs w:val="28"/>
        </w:rPr>
        <w:t>(北京时间)、地点、方式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5" w:firstLineChars="202"/>
        <w:textAlignment w:val="auto"/>
        <w:rPr>
          <w:rFonts w:ascii="宋体" w:hAnsi="宋体"/>
          <w:b/>
          <w:color w:val="0000FF"/>
          <w:sz w:val="28"/>
          <w:szCs w:val="28"/>
        </w:rPr>
      </w:pPr>
      <w:r>
        <w:rPr>
          <w:rFonts w:hint="eastAsia" w:ascii="宋体" w:hAnsi="宋体"/>
          <w:color w:val="0000FF"/>
          <w:sz w:val="28"/>
          <w:szCs w:val="28"/>
        </w:rPr>
        <w:t>（一）投标文件递交截止时间及开标时间：</w:t>
      </w:r>
      <w:r>
        <w:rPr>
          <w:rFonts w:hint="eastAsia" w:ascii="宋体" w:hAnsi="宋体"/>
          <w:b/>
          <w:color w:val="0000FF"/>
          <w:sz w:val="28"/>
          <w:szCs w:val="28"/>
        </w:rPr>
        <w:t>202</w:t>
      </w:r>
      <w:r>
        <w:rPr>
          <w:rFonts w:ascii="宋体" w:hAnsi="宋体"/>
          <w:b/>
          <w:color w:val="0000FF"/>
          <w:sz w:val="28"/>
          <w:szCs w:val="28"/>
        </w:rPr>
        <w:t>1</w:t>
      </w:r>
      <w:r>
        <w:rPr>
          <w:rFonts w:hint="eastAsia" w:ascii="宋体" w:hAnsi="宋体"/>
          <w:b/>
          <w:color w:val="0000FF"/>
          <w:sz w:val="28"/>
          <w:szCs w:val="28"/>
        </w:rPr>
        <w:t>年</w:t>
      </w:r>
      <w:r>
        <w:rPr>
          <w:rFonts w:hint="eastAsia" w:ascii="宋体" w:hAnsi="宋体"/>
          <w:b/>
          <w:color w:val="0000FF"/>
          <w:sz w:val="28"/>
          <w:szCs w:val="28"/>
          <w:lang w:val="en-US" w:eastAsia="zh-CN"/>
        </w:rPr>
        <w:t>10</w:t>
      </w:r>
      <w:r>
        <w:rPr>
          <w:rFonts w:hint="eastAsia" w:ascii="宋体" w:hAnsi="宋体"/>
          <w:b/>
          <w:color w:val="0000FF"/>
          <w:sz w:val="28"/>
          <w:szCs w:val="28"/>
        </w:rPr>
        <w:t>月</w:t>
      </w:r>
      <w:r>
        <w:rPr>
          <w:rFonts w:hint="eastAsia" w:ascii="宋体" w:hAnsi="宋体"/>
          <w:b/>
          <w:color w:val="0000FF"/>
          <w:sz w:val="28"/>
          <w:szCs w:val="28"/>
          <w:lang w:val="en-US" w:eastAsia="zh-CN"/>
        </w:rPr>
        <w:t>28</w:t>
      </w:r>
      <w:bookmarkStart w:id="438" w:name="_GoBack"/>
      <w:bookmarkEnd w:id="438"/>
      <w:r>
        <w:rPr>
          <w:rFonts w:hint="eastAsia" w:ascii="宋体" w:hAnsi="宋体"/>
          <w:b/>
          <w:color w:val="0000FF"/>
          <w:sz w:val="28"/>
          <w:szCs w:val="28"/>
        </w:rPr>
        <w:t>日上午09:30。</w:t>
      </w:r>
    </w:p>
    <w:p>
      <w:pPr>
        <w:keepNext w:val="0"/>
        <w:keepLines w:val="0"/>
        <w:pageBreakBefore w:val="0"/>
        <w:widowControl w:val="0"/>
        <w:kinsoku/>
        <w:wordWrap/>
        <w:overflowPunct/>
        <w:topLinePunct w:val="0"/>
        <w:autoSpaceDE/>
        <w:autoSpaceDN/>
        <w:bidi w:val="0"/>
        <w:adjustRightInd w:val="0"/>
        <w:snapToGrid w:val="0"/>
        <w:spacing w:line="360" w:lineRule="auto"/>
        <w:ind w:firstLine="565" w:firstLineChars="202"/>
        <w:textAlignment w:val="auto"/>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firstLine="567"/>
        <w:textAlignment w:val="auto"/>
        <w:rPr>
          <w:rFonts w:ascii="宋体" w:hAnsi="宋体"/>
          <w:b/>
          <w:sz w:val="28"/>
          <w:szCs w:val="28"/>
        </w:rPr>
      </w:pPr>
      <w:r>
        <w:rPr>
          <w:rFonts w:hint="eastAsia" w:ascii="宋体" w:hAnsi="宋体"/>
          <w:b/>
          <w:sz w:val="28"/>
          <w:szCs w:val="28"/>
        </w:rPr>
        <w:t>开标地点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150"/>
        <w:jc w:val="left"/>
        <w:textAlignment w:val="auto"/>
        <w:rPr>
          <w:rFonts w:ascii="宋体" w:hAnsi="宋体"/>
          <w:b/>
          <w:sz w:val="28"/>
          <w:szCs w:val="28"/>
        </w:rPr>
      </w:pPr>
      <w:r>
        <w:rPr>
          <w:rFonts w:hint="eastAsia" w:ascii="宋体" w:hAnsi="宋体"/>
          <w:b/>
          <w:sz w:val="28"/>
          <w:szCs w:val="28"/>
        </w:rPr>
        <w:t>本项目为不见面开标项目。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50"/>
        <w:jc w:val="left"/>
        <w:textAlignment w:val="auto"/>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7"/>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hint="eastAsia" w:ascii="宋体" w:hAnsi="宋体" w:eastAsia="宋体"/>
          <w:b/>
          <w:sz w:val="28"/>
          <w:szCs w:val="28"/>
          <w:lang w:eastAsia="zh-CN"/>
        </w:rPr>
      </w:pPr>
      <w:r>
        <w:rPr>
          <w:rFonts w:hint="eastAsia" w:ascii="宋体" w:hAnsi="宋体"/>
          <w:b/>
          <w:sz w:val="28"/>
          <w:szCs w:val="28"/>
        </w:rPr>
        <w:t xml:space="preserve">采购人： </w:t>
      </w:r>
      <w:r>
        <w:rPr>
          <w:rFonts w:hint="eastAsia" w:ascii="华文中宋" w:hAnsi="华文中宋" w:eastAsia="华文中宋"/>
          <w:sz w:val="28"/>
          <w:szCs w:val="28"/>
          <w:lang w:eastAsia="zh-CN"/>
        </w:rPr>
        <w:t xml:space="preserve">成都市龙泉驿区人民检察院 </w:t>
      </w:r>
    </w:p>
    <w:p>
      <w:pPr>
        <w:spacing w:line="600" w:lineRule="exact"/>
        <w:ind w:firstLine="705" w:firstLineChars="252"/>
        <w:rPr>
          <w:rFonts w:hint="eastAsia" w:ascii="宋体" w:hAnsi="宋体"/>
          <w:sz w:val="28"/>
          <w:szCs w:val="28"/>
        </w:rPr>
      </w:pPr>
      <w:r>
        <w:rPr>
          <w:rFonts w:hint="eastAsia" w:ascii="宋体" w:hAnsi="宋体"/>
          <w:sz w:val="28"/>
          <w:szCs w:val="28"/>
        </w:rPr>
        <w:t>地  址：成都市龙泉驿区明旭路568号</w:t>
      </w:r>
    </w:p>
    <w:p>
      <w:pPr>
        <w:spacing w:line="600" w:lineRule="exact"/>
        <w:ind w:firstLine="705" w:firstLineChars="252"/>
        <w:rPr>
          <w:rFonts w:hint="eastAsia" w:ascii="宋体" w:hAnsi="宋体"/>
          <w:sz w:val="28"/>
          <w:szCs w:val="28"/>
        </w:rPr>
      </w:pPr>
      <w:r>
        <w:rPr>
          <w:rFonts w:hint="eastAsia" w:ascii="宋体" w:hAnsi="宋体"/>
          <w:sz w:val="28"/>
          <w:szCs w:val="28"/>
        </w:rPr>
        <w:t>邮  编： 610100</w:t>
      </w:r>
    </w:p>
    <w:p>
      <w:pPr>
        <w:spacing w:line="600" w:lineRule="exact"/>
        <w:ind w:firstLine="705" w:firstLineChars="252"/>
        <w:rPr>
          <w:rFonts w:hint="eastAsia" w:ascii="宋体" w:hAnsi="宋体"/>
          <w:sz w:val="28"/>
          <w:szCs w:val="28"/>
          <w:lang w:val="en-US" w:eastAsia="zh-CN"/>
        </w:rPr>
      </w:pPr>
      <w:r>
        <w:rPr>
          <w:rFonts w:hint="eastAsia" w:ascii="宋体" w:hAnsi="宋体"/>
          <w:sz w:val="28"/>
          <w:szCs w:val="28"/>
        </w:rPr>
        <w:t>联系人：</w:t>
      </w:r>
      <w:r>
        <w:rPr>
          <w:rFonts w:hint="eastAsia" w:ascii="宋体" w:hAnsi="宋体"/>
          <w:sz w:val="28"/>
          <w:szCs w:val="28"/>
          <w:lang w:eastAsia="zh-CN"/>
        </w:rPr>
        <w:t>李彬</w:t>
      </w:r>
    </w:p>
    <w:p>
      <w:pPr>
        <w:spacing w:line="600" w:lineRule="exact"/>
        <w:ind w:firstLine="705" w:firstLineChars="252"/>
        <w:rPr>
          <w:rFonts w:hint="default" w:ascii="宋体" w:hAnsi="宋体"/>
          <w:sz w:val="28"/>
          <w:szCs w:val="28"/>
          <w:lang w:val="en-US" w:eastAsia="zh-CN"/>
        </w:rPr>
      </w:pPr>
      <w:r>
        <w:rPr>
          <w:rFonts w:hint="eastAsia" w:ascii="宋体" w:hAnsi="宋体"/>
          <w:sz w:val="28"/>
          <w:szCs w:val="28"/>
        </w:rPr>
        <w:t>联系电话：13880138707</w:t>
      </w:r>
    </w:p>
    <w:p>
      <w:pPr>
        <w:spacing w:line="600" w:lineRule="exact"/>
        <w:ind w:firstLine="708" w:firstLineChars="252"/>
        <w:rPr>
          <w:rFonts w:ascii="宋体" w:hAnsi="宋体"/>
          <w:b/>
          <w:sz w:val="28"/>
          <w:szCs w:val="28"/>
        </w:rPr>
      </w:pPr>
      <w:r>
        <w:rPr>
          <w:rFonts w:hint="eastAsia" w:ascii="宋体" w:hAnsi="宋体"/>
          <w:b/>
          <w:sz w:val="28"/>
          <w:szCs w:val="28"/>
        </w:rPr>
        <w:t>成都市龙泉驿区公共资源交易服务中心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址：成都市龙泉驿区北泉路777号</w:t>
      </w:r>
    </w:p>
    <w:p>
      <w:pPr>
        <w:spacing w:line="600" w:lineRule="exact"/>
        <w:ind w:firstLine="705" w:firstLineChars="252"/>
        <w:rPr>
          <w:rFonts w:ascii="宋体" w:hAnsi="宋体"/>
          <w:sz w:val="28"/>
          <w:szCs w:val="28"/>
        </w:rPr>
      </w:pPr>
      <w:r>
        <w:rPr>
          <w:rFonts w:hint="eastAsia" w:ascii="宋体" w:hAnsi="宋体"/>
          <w:sz w:val="28"/>
          <w:szCs w:val="28"/>
        </w:rPr>
        <w:t>邮  编：610100</w:t>
      </w:r>
    </w:p>
    <w:p>
      <w:pPr>
        <w:spacing w:line="600" w:lineRule="exact"/>
        <w:ind w:firstLine="705" w:firstLineChars="252"/>
        <w:rPr>
          <w:rFonts w:hint="eastAsia" w:ascii="宋体" w:hAnsi="宋体"/>
          <w:sz w:val="28"/>
          <w:szCs w:val="28"/>
          <w:lang w:eastAsia="zh-CN"/>
        </w:rPr>
      </w:pPr>
      <w:r>
        <w:rPr>
          <w:rFonts w:hint="eastAsia" w:ascii="宋体" w:hAnsi="宋体"/>
          <w:sz w:val="28"/>
          <w:szCs w:val="28"/>
        </w:rPr>
        <w:t>联系人：</w:t>
      </w:r>
      <w:r>
        <w:rPr>
          <w:rFonts w:hint="eastAsia" w:ascii="宋体" w:hAnsi="宋体"/>
          <w:sz w:val="28"/>
          <w:szCs w:val="28"/>
          <w:lang w:eastAsia="zh-CN"/>
        </w:rPr>
        <w:t>王健</w:t>
      </w:r>
    </w:p>
    <w:p>
      <w:pPr>
        <w:spacing w:line="600" w:lineRule="exact"/>
        <w:ind w:firstLine="705" w:firstLineChars="252"/>
        <w:rPr>
          <w:rFonts w:hint="default" w:ascii="宋体" w:hAnsi="宋体" w:eastAsia="宋体"/>
          <w:sz w:val="28"/>
          <w:szCs w:val="28"/>
          <w:lang w:val="en-US" w:eastAsia="zh-CN"/>
        </w:rPr>
      </w:pPr>
      <w:r>
        <w:rPr>
          <w:rFonts w:hint="eastAsia" w:ascii="宋体" w:hAnsi="宋体"/>
          <w:sz w:val="28"/>
          <w:szCs w:val="28"/>
        </w:rPr>
        <w:t>联系电话：028-614306</w:t>
      </w:r>
      <w:r>
        <w:rPr>
          <w:rFonts w:hint="eastAsia" w:ascii="宋体" w:hAnsi="宋体"/>
          <w:sz w:val="28"/>
          <w:szCs w:val="28"/>
          <w:lang w:val="en-US" w:eastAsia="zh-CN"/>
        </w:rPr>
        <w:t>23</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政府采购监督机构：成都市龙泉驿区财政局</w:t>
      </w:r>
    </w:p>
    <w:p>
      <w:pPr>
        <w:spacing w:line="600" w:lineRule="exact"/>
        <w:ind w:firstLine="705" w:firstLineChars="252"/>
        <w:rPr>
          <w:rFonts w:ascii="宋体" w:hAnsi="宋体"/>
          <w:sz w:val="28"/>
          <w:szCs w:val="28"/>
        </w:rPr>
      </w:pPr>
      <w:r>
        <w:rPr>
          <w:rFonts w:hint="eastAsia" w:ascii="宋体" w:hAnsi="宋体"/>
          <w:sz w:val="28"/>
          <w:szCs w:val="28"/>
        </w:rPr>
        <w:t>地 址：成都市龙泉驿区中街聚星楼6-7楼</w:t>
      </w:r>
    </w:p>
    <w:p>
      <w:pPr>
        <w:spacing w:line="600" w:lineRule="exact"/>
        <w:ind w:firstLine="705" w:firstLineChars="252"/>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6"/>
        </w:numPr>
        <w:spacing w:before="340" w:after="330" w:line="400" w:lineRule="exact"/>
        <w:ind w:left="0" w:firstLine="0"/>
        <w:jc w:val="center"/>
        <w:outlineLvl w:val="0"/>
        <w:rPr>
          <w:rFonts w:ascii="宋体" w:hAnsi="宋体"/>
          <w:b/>
          <w:bCs/>
          <w:spacing w:val="-20"/>
          <w:kern w:val="44"/>
          <w:sz w:val="32"/>
          <w:szCs w:val="32"/>
        </w:rPr>
      </w:pPr>
      <w:bookmarkStart w:id="53" w:name="_Toc74752319"/>
      <w:bookmarkStart w:id="54" w:name="_Toc16189_WPSOffice_Level1"/>
      <w:bookmarkStart w:id="55" w:name="_Toc3637_WPSOffice_Level1"/>
      <w:bookmarkStart w:id="56" w:name="_Toc3930_WPSOffice_Level1"/>
      <w:r>
        <w:rPr>
          <w:rFonts w:hint="eastAsia" w:ascii="宋体" w:hAnsi="宋体"/>
          <w:b/>
          <w:bCs/>
          <w:spacing w:val="-20"/>
          <w:kern w:val="44"/>
          <w:sz w:val="32"/>
          <w:szCs w:val="32"/>
        </w:rPr>
        <w:t>投标人须知</w:t>
      </w:r>
      <w:bookmarkEnd w:id="53"/>
      <w:bookmarkEnd w:id="54"/>
      <w:bookmarkEnd w:id="55"/>
      <w:bookmarkEnd w:id="56"/>
    </w:p>
    <w:p>
      <w:pPr>
        <w:keepNext/>
        <w:keepLines/>
        <w:numPr>
          <w:ilvl w:val="1"/>
          <w:numId w:val="6"/>
        </w:numPr>
        <w:spacing w:before="260" w:after="260" w:line="360" w:lineRule="auto"/>
        <w:jc w:val="left"/>
        <w:outlineLvl w:val="1"/>
        <w:rPr>
          <w:rFonts w:ascii="宋体" w:hAnsi="宋体"/>
          <w:b/>
          <w:bCs/>
          <w:sz w:val="28"/>
          <w:szCs w:val="28"/>
        </w:rPr>
      </w:pPr>
      <w:bookmarkStart w:id="57" w:name="_Toc189727030"/>
      <w:bookmarkStart w:id="58" w:name="_Toc213396946"/>
      <w:bookmarkStart w:id="59" w:name="_Toc213496268"/>
      <w:bookmarkStart w:id="60" w:name="_Toc213396760"/>
      <w:bookmarkStart w:id="61" w:name="_Toc316462344"/>
      <w:bookmarkStart w:id="62" w:name="_Toc3930_WPSOffice_Level2"/>
      <w:bookmarkStart w:id="63" w:name="_Toc213397010"/>
      <w:bookmarkStart w:id="64" w:name="_Toc74752320"/>
      <w:bookmarkStart w:id="65" w:name="_Toc16189_WPSOffice_Level2"/>
      <w:bookmarkStart w:id="66" w:name="_Toc3637_WPSOffice_Level2"/>
      <w:bookmarkStart w:id="67" w:name="_Toc217446032"/>
      <w:r>
        <w:rPr>
          <w:rFonts w:hint="eastAsia" w:ascii="宋体" w:hAnsi="宋体"/>
          <w:b/>
          <w:bCs/>
          <w:sz w:val="28"/>
          <w:szCs w:val="28"/>
        </w:rPr>
        <w:t>投标人须知前附表</w:t>
      </w:r>
      <w:bookmarkEnd w:id="57"/>
      <w:bookmarkEnd w:id="58"/>
      <w:bookmarkEnd w:id="59"/>
      <w:bookmarkEnd w:id="60"/>
      <w:bookmarkEnd w:id="61"/>
      <w:bookmarkEnd w:id="62"/>
      <w:bookmarkEnd w:id="63"/>
      <w:bookmarkEnd w:id="64"/>
      <w:bookmarkEnd w:id="65"/>
      <w:bookmarkEnd w:id="66"/>
      <w:bookmarkEnd w:id="67"/>
    </w:p>
    <w:tbl>
      <w:tblPr>
        <w:tblStyle w:val="48"/>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人民币2360004.31元</w:t>
            </w:r>
            <w:r>
              <w:rPr>
                <w:rFonts w:hint="eastAsia" w:ascii="宋体" w:hAnsi="宋体"/>
                <w:b/>
                <w:lang w:val="en-US" w:eastAsia="zh-CN"/>
              </w:rPr>
              <w:t>/年</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最高限价：2360004.31元</w:t>
            </w:r>
            <w:r>
              <w:rPr>
                <w:rFonts w:hint="eastAsia" w:ascii="宋体" w:hAnsi="宋体" w:cs="宋体"/>
                <w:b/>
                <w:lang w:val="en-US" w:eastAsia="zh-CN"/>
              </w:rPr>
              <w:t>/年</w:t>
            </w:r>
            <w:r>
              <w:rPr>
                <w:rFonts w:hint="eastAsia" w:ascii="宋体" w:hAnsi="宋体" w:cs="宋体"/>
                <w:b/>
                <w:lang w:val="zh-CN"/>
              </w:rPr>
              <w:t>，</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服务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rPr>
            </w:pPr>
            <w:r>
              <w:rPr>
                <w:rFonts w:hint="eastAsia" w:ascii="宋体" w:hAnsi="宋体"/>
              </w:rPr>
              <w:t>投诉受理单位</w:t>
            </w:r>
          </w:p>
          <w:p>
            <w:pPr>
              <w:tabs>
                <w:tab w:val="left" w:pos="7665"/>
              </w:tabs>
              <w:snapToGrid w:val="0"/>
              <w:spacing w:line="360" w:lineRule="auto"/>
              <w:rPr>
                <w:rFonts w:ascii="宋体" w:hAnsi="宋体"/>
              </w:rPr>
            </w:pPr>
            <w:r>
              <w:rPr>
                <w:rFonts w:hint="eastAsia" w:ascii="宋体" w:hAnsi="宋体"/>
              </w:rPr>
              <w:t>政府采购监督管理部门：成都市龙泉驿区财政局</w:t>
            </w:r>
          </w:p>
          <w:p>
            <w:pPr>
              <w:tabs>
                <w:tab w:val="left" w:pos="7665"/>
              </w:tabs>
              <w:snapToGrid w:val="0"/>
              <w:spacing w:line="360" w:lineRule="auto"/>
              <w:rPr>
                <w:rFonts w:ascii="宋体" w:hAnsi="宋体"/>
              </w:rPr>
            </w:pPr>
            <w:r>
              <w:rPr>
                <w:rFonts w:hint="eastAsia" w:ascii="宋体" w:hAnsi="宋体"/>
              </w:rPr>
              <w:t>地 址：成都市龙泉驿区中街聚星楼6-7楼</w:t>
            </w:r>
          </w:p>
          <w:p>
            <w:pPr>
              <w:tabs>
                <w:tab w:val="left" w:pos="7665"/>
              </w:tabs>
              <w:snapToGrid w:val="0"/>
              <w:spacing w:line="360" w:lineRule="auto"/>
              <w:rPr>
                <w:rFonts w:ascii="宋体" w:hAnsi="宋体"/>
              </w:rPr>
            </w:pPr>
            <w:r>
              <w:rPr>
                <w:rFonts w:hint="eastAsia" w:ascii="宋体" w:hAnsi="宋体"/>
              </w:rPr>
              <w:t>联系人：李先生</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6"/>
        </w:numPr>
        <w:spacing w:before="260" w:after="260" w:line="360" w:lineRule="auto"/>
        <w:jc w:val="left"/>
        <w:outlineLvl w:val="1"/>
        <w:rPr>
          <w:rFonts w:ascii="宋体" w:hAnsi="宋体"/>
          <w:b/>
          <w:bCs/>
          <w:sz w:val="28"/>
          <w:szCs w:val="28"/>
        </w:rPr>
      </w:pPr>
      <w:bookmarkStart w:id="68" w:name="_Toc30686_WPSOffice_Level2"/>
      <w:bookmarkStart w:id="69" w:name="_Toc20218_WPSOffice_Level2"/>
      <w:bookmarkStart w:id="70" w:name="_Toc74752321"/>
      <w:bookmarkStart w:id="71" w:name="_Toc22316_WPSOffice_Level2"/>
      <w:r>
        <w:rPr>
          <w:rFonts w:hint="eastAsia" w:ascii="宋体" w:hAnsi="宋体"/>
          <w:b/>
          <w:bCs/>
          <w:sz w:val="28"/>
          <w:szCs w:val="28"/>
        </w:rPr>
        <w:t>总则</w:t>
      </w:r>
      <w:bookmarkEnd w:id="68"/>
      <w:bookmarkEnd w:id="69"/>
      <w:bookmarkEnd w:id="70"/>
      <w:bookmarkEnd w:id="71"/>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lang w:eastAsia="zh-CN"/>
        </w:rPr>
        <w:t xml:space="preserve">成都市龙泉驿区人民检察院 </w:t>
      </w:r>
      <w:r>
        <w:rPr>
          <w:rFonts w:hint="eastAsia" w:ascii="宋体" w:hAnsi="宋体"/>
          <w:sz w:val="28"/>
          <w:szCs w:val="28"/>
        </w:rPr>
        <w:t>。</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“投标人”系指在政采云系统里已成功获取采购文件的供应商，拟参加投标和向采购人提供货物及服务的供应商。</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2"/>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keepNext/>
        <w:keepLines/>
        <w:numPr>
          <w:ilvl w:val="2"/>
          <w:numId w:val="6"/>
        </w:numPr>
        <w:spacing w:line="360" w:lineRule="auto"/>
        <w:ind w:left="3119" w:hanging="3119"/>
        <w:outlineLvl w:val="2"/>
        <w:rPr>
          <w:rFonts w:ascii="宋体" w:hAnsi="宋体"/>
          <w:b/>
          <w:bCs/>
          <w:sz w:val="28"/>
          <w:szCs w:val="28"/>
        </w:rPr>
      </w:pPr>
      <w:bookmarkStart w:id="72" w:name="_Toc217390843"/>
      <w:bookmarkStart w:id="73" w:name="_Toc183682344"/>
      <w:bookmarkStart w:id="74" w:name="_Toc183582207"/>
      <w:bookmarkStart w:id="75" w:name="_Toc217446036"/>
      <w:r>
        <w:rPr>
          <w:rFonts w:hint="eastAsia" w:ascii="宋体" w:hAnsi="宋体"/>
          <w:b/>
          <w:bCs/>
          <w:sz w:val="28"/>
          <w:szCs w:val="28"/>
        </w:rPr>
        <w:t>合格的投标人</w:t>
      </w:r>
      <w:bookmarkEnd w:id="72"/>
      <w:bookmarkEnd w:id="73"/>
      <w:bookmarkEnd w:id="74"/>
      <w:bookmarkEnd w:id="75"/>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3"/>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3"/>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4"/>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4"/>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numPr>
          <w:ilvl w:val="0"/>
          <w:numId w:val="0"/>
        </w:numPr>
        <w:tabs>
          <w:tab w:val="left" w:pos="1134"/>
        </w:tabs>
        <w:adjustRightInd w:val="0"/>
        <w:spacing w:line="360" w:lineRule="auto"/>
        <w:ind w:left="567" w:leftChars="0"/>
        <w:rPr>
          <w:rFonts w:ascii="宋体" w:hAnsi="宋体"/>
          <w:b/>
          <w:sz w:val="28"/>
          <w:szCs w:val="28"/>
        </w:rPr>
      </w:pPr>
    </w:p>
    <w:p>
      <w:pPr>
        <w:keepNext/>
        <w:keepLines/>
        <w:numPr>
          <w:ilvl w:val="1"/>
          <w:numId w:val="6"/>
        </w:numPr>
        <w:spacing w:line="360" w:lineRule="auto"/>
        <w:jc w:val="left"/>
        <w:outlineLvl w:val="1"/>
        <w:rPr>
          <w:rFonts w:ascii="宋体" w:hAnsi="宋体"/>
          <w:b/>
          <w:bCs/>
          <w:sz w:val="28"/>
          <w:szCs w:val="28"/>
        </w:rPr>
      </w:pPr>
      <w:bookmarkStart w:id="76" w:name="_Toc183682347"/>
      <w:bookmarkStart w:id="77" w:name="_Toc217446039"/>
      <w:bookmarkStart w:id="78" w:name="_Toc17317_WPSOffice_Level2"/>
      <w:bookmarkStart w:id="79" w:name="_Toc10619_WPSOffice_Level2"/>
      <w:bookmarkStart w:id="80" w:name="_Toc74752322"/>
      <w:bookmarkStart w:id="81" w:name="_Toc6034_WPSOffice_Level2"/>
      <w:bookmarkStart w:id="82" w:name="_Toc183582210"/>
      <w:r>
        <w:rPr>
          <w:rFonts w:hint="eastAsia" w:ascii="宋体" w:hAnsi="宋体"/>
          <w:b/>
          <w:bCs/>
          <w:sz w:val="28"/>
          <w:szCs w:val="28"/>
        </w:rPr>
        <w:t>招标文件</w:t>
      </w:r>
      <w:bookmarkEnd w:id="76"/>
      <w:bookmarkEnd w:id="77"/>
      <w:bookmarkEnd w:id="78"/>
      <w:bookmarkEnd w:id="79"/>
      <w:bookmarkEnd w:id="80"/>
      <w:bookmarkEnd w:id="81"/>
      <w:bookmarkEnd w:id="82"/>
    </w:p>
    <w:p>
      <w:pPr>
        <w:keepNext/>
        <w:keepLines/>
        <w:numPr>
          <w:ilvl w:val="1"/>
          <w:numId w:val="6"/>
        </w:numPr>
        <w:spacing w:line="360" w:lineRule="auto"/>
        <w:jc w:val="left"/>
        <w:outlineLvl w:val="1"/>
        <w:rPr>
          <w:rFonts w:ascii="宋体" w:hAnsi="宋体"/>
          <w:b/>
          <w:bCs/>
          <w:sz w:val="28"/>
          <w:szCs w:val="28"/>
        </w:rPr>
      </w:pPr>
      <w:bookmarkStart w:id="83" w:name="_Toc28183_WPSOffice_Level2"/>
      <w:bookmarkStart w:id="84" w:name="_Toc89075876"/>
      <w:bookmarkStart w:id="85" w:name="_Toc21072_WPSOffice_Level2"/>
      <w:bookmarkStart w:id="86" w:name="_Toc183582214"/>
      <w:bookmarkStart w:id="87" w:name="_Toc74752323"/>
      <w:bookmarkStart w:id="88" w:name="_Toc217446042"/>
      <w:bookmarkStart w:id="89" w:name="_Toc77400780"/>
      <w:bookmarkStart w:id="90" w:name="_Toc183682351"/>
      <w:bookmarkStart w:id="91" w:name="_Toc21586_WPSOffice_Level2"/>
      <w:r>
        <w:rPr>
          <w:rFonts w:hint="eastAsia" w:ascii="宋体" w:hAnsi="宋体"/>
          <w:b/>
          <w:bCs/>
          <w:sz w:val="28"/>
          <w:szCs w:val="28"/>
        </w:rPr>
        <w:t>投标文件</w:t>
      </w:r>
      <w:bookmarkEnd w:id="83"/>
      <w:bookmarkEnd w:id="84"/>
      <w:bookmarkEnd w:id="85"/>
      <w:bookmarkEnd w:id="86"/>
      <w:bookmarkEnd w:id="87"/>
      <w:bookmarkEnd w:id="88"/>
      <w:bookmarkEnd w:id="89"/>
      <w:bookmarkEnd w:id="90"/>
      <w:bookmarkEnd w:id="91"/>
    </w:p>
    <w:p>
      <w:pPr>
        <w:keepNext/>
        <w:keepLines/>
        <w:numPr>
          <w:ilvl w:val="2"/>
          <w:numId w:val="6"/>
        </w:numPr>
        <w:spacing w:line="360" w:lineRule="auto"/>
        <w:ind w:left="0" w:firstLine="0"/>
        <w:outlineLvl w:val="2"/>
        <w:rPr>
          <w:rFonts w:ascii="宋体" w:hAnsi="宋体"/>
          <w:b/>
          <w:bCs/>
          <w:sz w:val="28"/>
          <w:szCs w:val="28"/>
        </w:rPr>
      </w:pPr>
      <w:bookmarkStart w:id="92" w:name="_Toc183582215"/>
      <w:bookmarkStart w:id="93" w:name="_Toc217446043"/>
      <w:bookmarkStart w:id="94" w:name="_Toc183682352"/>
      <w:r>
        <w:rPr>
          <w:rFonts w:hint="eastAsia" w:ascii="宋体" w:hAnsi="宋体"/>
          <w:b/>
          <w:bCs/>
          <w:sz w:val="28"/>
          <w:szCs w:val="28"/>
        </w:rPr>
        <w:t>投标文件的语言</w:t>
      </w:r>
      <w:bookmarkEnd w:id="92"/>
      <w:bookmarkEnd w:id="93"/>
      <w:bookmarkEnd w:id="94"/>
    </w:p>
    <w:p>
      <w:pPr>
        <w:numPr>
          <w:ilvl w:val="0"/>
          <w:numId w:val="15"/>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5"/>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6"/>
        </w:numPr>
        <w:spacing w:line="360" w:lineRule="auto"/>
        <w:ind w:left="0" w:firstLine="0"/>
        <w:outlineLvl w:val="2"/>
        <w:rPr>
          <w:rFonts w:ascii="宋体" w:hAnsi="宋体"/>
          <w:b/>
          <w:bCs/>
          <w:sz w:val="28"/>
          <w:szCs w:val="28"/>
        </w:rPr>
      </w:pPr>
      <w:bookmarkStart w:id="95" w:name="_Toc183682353"/>
      <w:bookmarkStart w:id="96" w:name="_Toc217446044"/>
      <w:bookmarkStart w:id="97" w:name="_Toc183582216"/>
      <w:r>
        <w:rPr>
          <w:rFonts w:hint="eastAsia" w:ascii="宋体" w:hAnsi="宋体"/>
          <w:b/>
          <w:bCs/>
          <w:sz w:val="28"/>
          <w:szCs w:val="28"/>
        </w:rPr>
        <w:t>计量单位</w:t>
      </w:r>
      <w:bookmarkEnd w:id="95"/>
      <w:bookmarkEnd w:id="96"/>
      <w:bookmarkEnd w:id="97"/>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6"/>
        </w:numPr>
        <w:spacing w:line="360" w:lineRule="auto"/>
        <w:ind w:left="0" w:firstLine="0"/>
        <w:outlineLvl w:val="2"/>
        <w:rPr>
          <w:rFonts w:ascii="宋体" w:hAnsi="宋体"/>
          <w:b/>
          <w:bCs/>
          <w:sz w:val="28"/>
          <w:szCs w:val="28"/>
        </w:rPr>
      </w:pPr>
      <w:bookmarkStart w:id="98" w:name="_Toc217446045"/>
      <w:r>
        <w:rPr>
          <w:rFonts w:hint="eastAsia" w:ascii="宋体" w:hAnsi="宋体"/>
          <w:b/>
          <w:bCs/>
          <w:sz w:val="28"/>
          <w:szCs w:val="28"/>
        </w:rPr>
        <w:t>投标货币</w:t>
      </w:r>
      <w:bookmarkEnd w:id="98"/>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6"/>
        </w:numPr>
        <w:spacing w:line="360" w:lineRule="auto"/>
        <w:ind w:left="0" w:firstLine="0"/>
        <w:outlineLvl w:val="2"/>
        <w:rPr>
          <w:rFonts w:ascii="宋体" w:hAnsi="宋体"/>
          <w:b/>
          <w:bCs/>
          <w:sz w:val="28"/>
          <w:szCs w:val="28"/>
        </w:rPr>
      </w:pPr>
      <w:bookmarkStart w:id="99" w:name="_Toc217446046"/>
      <w:r>
        <w:rPr>
          <w:rFonts w:hint="eastAsia" w:ascii="宋体" w:hAnsi="宋体"/>
          <w:b/>
          <w:bCs/>
          <w:sz w:val="28"/>
          <w:szCs w:val="28"/>
        </w:rPr>
        <w:t>联合体投标</w:t>
      </w:r>
      <w:bookmarkEnd w:id="99"/>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6"/>
        </w:numPr>
        <w:spacing w:line="360" w:lineRule="auto"/>
        <w:ind w:left="0" w:firstLine="0"/>
        <w:outlineLvl w:val="2"/>
        <w:rPr>
          <w:rFonts w:ascii="宋体" w:hAnsi="宋体"/>
          <w:b/>
          <w:bCs/>
          <w:sz w:val="28"/>
          <w:szCs w:val="28"/>
        </w:rPr>
      </w:pPr>
      <w:bookmarkStart w:id="100" w:name="_Toc217446047"/>
      <w:r>
        <w:rPr>
          <w:rFonts w:hint="eastAsia" w:ascii="宋体" w:hAnsi="宋体"/>
          <w:b/>
          <w:bCs/>
          <w:sz w:val="28"/>
          <w:szCs w:val="28"/>
        </w:rPr>
        <w:t>知识产权</w:t>
      </w:r>
      <w:bookmarkEnd w:id="100"/>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6"/>
        </w:numPr>
        <w:spacing w:line="360" w:lineRule="auto"/>
        <w:ind w:left="0" w:firstLine="0"/>
        <w:outlineLvl w:val="2"/>
        <w:rPr>
          <w:rFonts w:ascii="宋体" w:hAnsi="宋体"/>
          <w:b/>
          <w:bCs/>
          <w:sz w:val="28"/>
          <w:szCs w:val="28"/>
        </w:rPr>
      </w:pPr>
      <w:bookmarkStart w:id="101" w:name="_Toc217446048"/>
      <w:bookmarkStart w:id="102" w:name="_Toc183682354"/>
      <w:bookmarkStart w:id="103" w:name="_Toc183582217"/>
      <w:r>
        <w:rPr>
          <w:rFonts w:hint="eastAsia" w:ascii="宋体" w:hAnsi="宋体"/>
          <w:b/>
          <w:bCs/>
          <w:sz w:val="28"/>
          <w:szCs w:val="28"/>
        </w:rPr>
        <w:t>投标文件的组成</w:t>
      </w:r>
      <w:bookmarkEnd w:id="101"/>
      <w:bookmarkEnd w:id="102"/>
      <w:bookmarkEnd w:id="103"/>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7"/>
        <w:numPr>
          <w:ilvl w:val="3"/>
          <w:numId w:val="6"/>
        </w:numPr>
        <w:rPr>
          <w:rFonts w:ascii="宋体" w:hAnsi="宋体"/>
        </w:rPr>
      </w:pPr>
      <w:r>
        <w:rPr>
          <w:rFonts w:hint="eastAsia" w:ascii="宋体" w:hAnsi="宋体"/>
        </w:rPr>
        <w:t>资格响应文件：</w:t>
      </w:r>
    </w:p>
    <w:p>
      <w:pPr>
        <w:numPr>
          <w:ilvl w:val="0"/>
          <w:numId w:val="17"/>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7"/>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7"/>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2019或2020会计年度资产负债表复印件（说明：投标人成立时间至递交投标文件截止时间止不足一年的，提供成立后任意时段的资产负债表复印件）；</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79"/>
        <w:numPr>
          <w:ilvl w:val="0"/>
          <w:numId w:val="18"/>
        </w:numPr>
        <w:spacing w:before="60" w:line="360" w:lineRule="auto"/>
        <w:ind w:left="0" w:firstLine="546" w:firstLineChars="0"/>
        <w:rPr>
          <w:rFonts w:hint="eastAsia" w:ascii="宋体" w:hAnsi="宋体"/>
          <w:b/>
          <w:sz w:val="28"/>
          <w:szCs w:val="28"/>
        </w:rPr>
      </w:pPr>
      <w:r>
        <w:rPr>
          <w:rFonts w:hint="eastAsia" w:ascii="宋体" w:hAnsi="宋体"/>
          <w:b/>
          <w:sz w:val="28"/>
          <w:szCs w:val="28"/>
        </w:rPr>
        <w:t>中小企业声明函；</w:t>
      </w:r>
    </w:p>
    <w:p>
      <w:pPr>
        <w:pStyle w:val="79"/>
        <w:numPr>
          <w:ilvl w:val="0"/>
          <w:numId w:val="18"/>
        </w:numPr>
        <w:spacing w:before="60" w:line="360" w:lineRule="auto"/>
        <w:ind w:left="0" w:firstLine="546" w:firstLineChars="0"/>
        <w:rPr>
          <w:rFonts w:hint="eastAsia" w:ascii="宋体" w:hAnsi="宋体"/>
          <w:b/>
          <w:sz w:val="28"/>
          <w:szCs w:val="28"/>
        </w:rPr>
      </w:pPr>
      <w:r>
        <w:rPr>
          <w:rFonts w:hint="eastAsia" w:ascii="宋体" w:hAnsi="宋体"/>
          <w:b/>
          <w:sz w:val="28"/>
          <w:szCs w:val="28"/>
        </w:rPr>
        <w:t>残疾人福利性单位声明函；</w:t>
      </w:r>
    </w:p>
    <w:p>
      <w:pPr>
        <w:pStyle w:val="79"/>
        <w:numPr>
          <w:ilvl w:val="0"/>
          <w:numId w:val="18"/>
        </w:numPr>
        <w:spacing w:before="60" w:line="360" w:lineRule="auto"/>
        <w:ind w:left="0" w:firstLine="546" w:firstLineChars="0"/>
        <w:rPr>
          <w:rFonts w:ascii="宋体" w:hAnsi="宋体"/>
          <w:b/>
          <w:sz w:val="28"/>
          <w:szCs w:val="28"/>
        </w:rPr>
      </w:pPr>
      <w:r>
        <w:rPr>
          <w:rFonts w:hint="eastAsia" w:ascii="宋体" w:hAnsi="宋体"/>
          <w:b/>
          <w:sz w:val="28"/>
          <w:szCs w:val="28"/>
          <w:lang w:eastAsia="zh-CN"/>
        </w:rPr>
        <w:t>供应商</w:t>
      </w:r>
      <w:r>
        <w:rPr>
          <w:rFonts w:hint="eastAsia" w:ascii="宋体" w:hAnsi="宋体"/>
          <w:b/>
          <w:sz w:val="28"/>
          <w:szCs w:val="28"/>
        </w:rPr>
        <w:t>属于监狱企业的证明文件复印件。</w:t>
      </w:r>
    </w:p>
    <w:p>
      <w:pPr>
        <w:pStyle w:val="7"/>
        <w:numPr>
          <w:ilvl w:val="3"/>
          <w:numId w:val="6"/>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19"/>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服务方案及服务承诺；</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keepNext/>
        <w:keepLines/>
        <w:numPr>
          <w:ilvl w:val="2"/>
          <w:numId w:val="6"/>
        </w:numPr>
        <w:spacing w:line="360" w:lineRule="auto"/>
        <w:ind w:left="0" w:firstLine="0"/>
        <w:outlineLvl w:val="2"/>
        <w:rPr>
          <w:rFonts w:ascii="宋体" w:hAnsi="宋体"/>
          <w:b/>
          <w:bCs/>
          <w:sz w:val="28"/>
          <w:szCs w:val="28"/>
        </w:rPr>
      </w:pPr>
      <w:bookmarkStart w:id="104" w:name="_Toc183582211"/>
      <w:bookmarkStart w:id="105" w:name="_Toc183682348"/>
      <w:bookmarkStart w:id="106" w:name="_Toc217446040"/>
      <w:r>
        <w:rPr>
          <w:rFonts w:hint="eastAsia" w:ascii="宋体" w:hAnsi="宋体"/>
          <w:b/>
          <w:bCs/>
          <w:sz w:val="28"/>
          <w:szCs w:val="28"/>
        </w:rPr>
        <w:t>招标文件的构成</w:t>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21"/>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招标文件的澄清</w:t>
      </w:r>
      <w:bookmarkEnd w:id="104"/>
      <w:bookmarkEnd w:id="105"/>
      <w:r>
        <w:rPr>
          <w:rFonts w:hint="eastAsia" w:ascii="宋体" w:hAnsi="宋体"/>
          <w:b/>
          <w:bCs/>
          <w:sz w:val="28"/>
          <w:szCs w:val="28"/>
        </w:rPr>
        <w:t>和修改</w:t>
      </w:r>
      <w:bookmarkEnd w:id="106"/>
    </w:p>
    <w:p>
      <w:pPr>
        <w:numPr>
          <w:ilvl w:val="0"/>
          <w:numId w:val="22"/>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numPr>
          <w:ilvl w:val="0"/>
          <w:numId w:val="22"/>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22"/>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7"/>
        <w:numPr>
          <w:ilvl w:val="3"/>
          <w:numId w:val="6"/>
        </w:numPr>
        <w:rPr>
          <w:rFonts w:ascii="宋体" w:hAnsi="宋体"/>
        </w:rPr>
      </w:pPr>
      <w:r>
        <w:rPr>
          <w:rFonts w:hint="eastAsia" w:ascii="宋体" w:hAnsi="宋体"/>
        </w:rPr>
        <w:t>报价</w:t>
      </w:r>
      <w:r>
        <w:rPr>
          <w:rFonts w:ascii="宋体" w:hAnsi="宋体"/>
        </w:rPr>
        <w:t>要求响应文件</w:t>
      </w:r>
    </w:p>
    <w:p>
      <w:pPr>
        <w:pStyle w:val="79"/>
        <w:numPr>
          <w:ilvl w:val="0"/>
          <w:numId w:val="23"/>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开标一览表（投标报价以投标人在政府采购云平台开标一览表中填写的报价为准。）；</w:t>
      </w:r>
    </w:p>
    <w:p>
      <w:pPr>
        <w:pStyle w:val="79"/>
        <w:numPr>
          <w:ilvl w:val="0"/>
          <w:numId w:val="23"/>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p>
    <w:p>
      <w:pPr>
        <w:keepNext/>
        <w:keepLines/>
        <w:numPr>
          <w:ilvl w:val="2"/>
          <w:numId w:val="6"/>
        </w:numPr>
        <w:spacing w:line="360" w:lineRule="auto"/>
        <w:ind w:left="0" w:firstLine="0"/>
        <w:outlineLvl w:val="2"/>
        <w:rPr>
          <w:rFonts w:ascii="宋体" w:hAnsi="宋体"/>
          <w:b/>
          <w:bCs/>
          <w:sz w:val="28"/>
          <w:szCs w:val="28"/>
        </w:rPr>
      </w:pPr>
      <w:bookmarkStart w:id="107" w:name="_Toc316291396"/>
      <w:bookmarkEnd w:id="107"/>
      <w:bookmarkStart w:id="108" w:name="_Toc316292019"/>
      <w:bookmarkEnd w:id="108"/>
      <w:bookmarkStart w:id="109" w:name="_Toc316291395"/>
      <w:bookmarkEnd w:id="109"/>
      <w:bookmarkStart w:id="110" w:name="_Toc316292020"/>
      <w:bookmarkEnd w:id="110"/>
      <w:bookmarkStart w:id="111" w:name="_Toc183582218"/>
      <w:bookmarkStart w:id="112" w:name="_Toc183682355"/>
      <w:bookmarkStart w:id="113" w:name="_Toc217446049"/>
      <w:r>
        <w:rPr>
          <w:rFonts w:hint="eastAsia" w:ascii="宋体" w:hAnsi="宋体"/>
          <w:b/>
          <w:bCs/>
          <w:sz w:val="28"/>
          <w:szCs w:val="28"/>
        </w:rPr>
        <w:t>投标文件格式</w:t>
      </w:r>
      <w:bookmarkEnd w:id="111"/>
      <w:bookmarkEnd w:id="112"/>
      <w:bookmarkEnd w:id="113"/>
      <w:r>
        <w:rPr>
          <w:rFonts w:hint="eastAsia" w:ascii="宋体" w:hAnsi="宋体"/>
          <w:b/>
          <w:bCs/>
          <w:sz w:val="28"/>
          <w:szCs w:val="28"/>
        </w:rPr>
        <w:tab/>
      </w:r>
    </w:p>
    <w:p>
      <w:pPr>
        <w:numPr>
          <w:ilvl w:val="0"/>
          <w:numId w:val="24"/>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4"/>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5"/>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5"/>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114" w:name="_Toc217446050"/>
      <w:bookmarkStart w:id="115" w:name="_Toc183682360"/>
      <w:bookmarkStart w:id="116"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114"/>
      <w:bookmarkEnd w:id="115"/>
      <w:bookmarkEnd w:id="116"/>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6"/>
        </w:numPr>
        <w:tabs>
          <w:tab w:val="left" w:pos="851"/>
        </w:tabs>
        <w:spacing w:line="360" w:lineRule="auto"/>
        <w:ind w:left="0" w:firstLine="0"/>
        <w:outlineLvl w:val="2"/>
        <w:rPr>
          <w:rFonts w:ascii="宋体" w:hAnsi="宋体"/>
          <w:b/>
          <w:bCs/>
          <w:sz w:val="28"/>
          <w:szCs w:val="28"/>
        </w:rPr>
      </w:pPr>
      <w:bookmarkStart w:id="117" w:name="_Toc316291400"/>
      <w:bookmarkEnd w:id="117"/>
      <w:bookmarkStart w:id="118" w:name="_Toc316292024"/>
      <w:bookmarkEnd w:id="118"/>
      <w:bookmarkStart w:id="119" w:name="_Toc183582224"/>
      <w:bookmarkStart w:id="120" w:name="_Toc217446051"/>
      <w:bookmarkStart w:id="121" w:name="_Toc183682361"/>
      <w:r>
        <w:rPr>
          <w:rFonts w:hint="eastAsia" w:ascii="宋体" w:hAnsi="宋体"/>
          <w:b/>
          <w:bCs/>
          <w:sz w:val="28"/>
          <w:szCs w:val="28"/>
        </w:rPr>
        <w:t>投标有效期</w:t>
      </w:r>
      <w:bookmarkEnd w:id="119"/>
      <w:bookmarkEnd w:id="120"/>
      <w:bookmarkEnd w:id="121"/>
    </w:p>
    <w:p>
      <w:pPr>
        <w:numPr>
          <w:ilvl w:val="0"/>
          <w:numId w:val="26"/>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6"/>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6"/>
        <w:numPr>
          <w:ilvl w:val="2"/>
          <w:numId w:val="6"/>
        </w:numPr>
        <w:tabs>
          <w:tab w:val="left" w:pos="851"/>
        </w:tabs>
        <w:spacing w:after="200"/>
        <w:ind w:left="0" w:firstLine="0"/>
        <w:rPr>
          <w:color w:val="auto"/>
        </w:rPr>
      </w:pPr>
      <w:bookmarkStart w:id="122" w:name="_Toc183682364"/>
      <w:bookmarkStart w:id="123" w:name="_Toc183582227"/>
      <w:bookmarkStart w:id="124"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6"/>
        <w:numPr>
          <w:ilvl w:val="2"/>
          <w:numId w:val="6"/>
        </w:numPr>
        <w:spacing w:after="200"/>
        <w:ind w:left="0" w:firstLine="0"/>
        <w:rPr>
          <w:color w:val="auto"/>
        </w:rPr>
      </w:pPr>
      <w:r>
        <w:rPr>
          <w:rFonts w:hint="eastAsia"/>
          <w:color w:val="auto"/>
        </w:rPr>
        <w:t>投标文件的</w:t>
      </w:r>
      <w:bookmarkEnd w:id="122"/>
      <w:bookmarkEnd w:id="123"/>
      <w:r>
        <w:rPr>
          <w:rFonts w:hint="eastAsia"/>
          <w:color w:val="auto"/>
        </w:rPr>
        <w:t>递交</w:t>
      </w:r>
      <w:bookmarkEnd w:id="124"/>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6"/>
        <w:numPr>
          <w:ilvl w:val="2"/>
          <w:numId w:val="6"/>
        </w:numPr>
        <w:spacing w:after="200"/>
        <w:ind w:left="0" w:firstLine="0"/>
        <w:rPr>
          <w:color w:val="auto"/>
        </w:rPr>
      </w:pPr>
      <w:r>
        <w:rPr>
          <w:rFonts w:hint="eastAsia"/>
          <w:color w:val="auto"/>
        </w:rPr>
        <w:t>投标文件的补充、修改</w:t>
      </w:r>
    </w:p>
    <w:p>
      <w:pPr>
        <w:numPr>
          <w:ilvl w:val="0"/>
          <w:numId w:val="27"/>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7"/>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6"/>
        <w:numPr>
          <w:ilvl w:val="2"/>
          <w:numId w:val="6"/>
        </w:numPr>
        <w:spacing w:after="200"/>
        <w:ind w:left="0" w:firstLine="0"/>
        <w:rPr>
          <w:color w:val="auto"/>
        </w:rPr>
      </w:pPr>
      <w:bookmarkStart w:id="125" w:name="_Toc316475587"/>
      <w:bookmarkEnd w:id="125"/>
      <w:bookmarkStart w:id="126" w:name="_Toc316475586"/>
      <w:bookmarkEnd w:id="126"/>
      <w:bookmarkStart w:id="127" w:name="_Toc183682365"/>
      <w:bookmarkStart w:id="128" w:name="_Toc183582228"/>
      <w:bookmarkStart w:id="129" w:name="_Toc217446055"/>
      <w:r>
        <w:rPr>
          <w:rFonts w:hint="eastAsia"/>
          <w:color w:val="auto"/>
        </w:rPr>
        <w:t>投标文件的</w:t>
      </w:r>
      <w:bookmarkEnd w:id="127"/>
      <w:bookmarkEnd w:id="128"/>
      <w:bookmarkEnd w:id="129"/>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6"/>
        <w:numPr>
          <w:ilvl w:val="2"/>
          <w:numId w:val="6"/>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6"/>
        </w:numPr>
        <w:spacing w:line="360" w:lineRule="auto"/>
        <w:jc w:val="left"/>
        <w:outlineLvl w:val="1"/>
        <w:rPr>
          <w:rFonts w:ascii="宋体" w:hAnsi="宋体"/>
          <w:b/>
          <w:bCs/>
          <w:sz w:val="28"/>
          <w:szCs w:val="28"/>
        </w:rPr>
      </w:pPr>
      <w:bookmarkStart w:id="130" w:name="_Toc797_WPSOffice_Level2"/>
      <w:bookmarkStart w:id="131" w:name="_Toc77400782"/>
      <w:bookmarkStart w:id="132" w:name="_Toc23411_WPSOffice_Level2"/>
      <w:bookmarkStart w:id="133" w:name="_Toc17680_WPSOffice_Level2"/>
      <w:bookmarkStart w:id="134" w:name="_Toc74752324"/>
      <w:bookmarkStart w:id="135" w:name="_Toc183682368"/>
      <w:bookmarkStart w:id="136" w:name="_Toc217446056"/>
      <w:bookmarkStart w:id="137" w:name="_Toc183582231"/>
      <w:bookmarkStart w:id="138" w:name="_Toc89075878"/>
      <w:r>
        <w:rPr>
          <w:rFonts w:hint="eastAsia" w:ascii="宋体" w:hAnsi="宋体"/>
          <w:b/>
          <w:bCs/>
          <w:sz w:val="28"/>
          <w:szCs w:val="28"/>
        </w:rPr>
        <w:t>开标、资格审查、评标和中标</w:t>
      </w:r>
      <w:bookmarkEnd w:id="130"/>
      <w:bookmarkEnd w:id="131"/>
      <w:bookmarkEnd w:id="132"/>
      <w:bookmarkEnd w:id="133"/>
      <w:bookmarkEnd w:id="134"/>
      <w:bookmarkEnd w:id="135"/>
      <w:bookmarkEnd w:id="136"/>
      <w:bookmarkEnd w:id="137"/>
      <w:bookmarkEnd w:id="138"/>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9"/>
        <w:numPr>
          <w:ilvl w:val="0"/>
          <w:numId w:val="28"/>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79"/>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6"/>
        </w:numPr>
        <w:spacing w:line="360" w:lineRule="auto"/>
        <w:ind w:left="0" w:firstLine="0"/>
        <w:outlineLvl w:val="2"/>
        <w:rPr>
          <w:rFonts w:ascii="宋体" w:hAnsi="宋体"/>
          <w:b/>
          <w:bCs/>
          <w:sz w:val="28"/>
          <w:szCs w:val="28"/>
        </w:rPr>
      </w:pPr>
      <w:bookmarkStart w:id="139" w:name="_Toc183582238"/>
      <w:bookmarkStart w:id="140" w:name="_Toc183682375"/>
      <w:bookmarkStart w:id="141" w:name="_Toc217446063"/>
      <w:r>
        <w:rPr>
          <w:rFonts w:hint="eastAsia" w:ascii="宋体" w:hAnsi="宋体"/>
          <w:b/>
          <w:bCs/>
          <w:sz w:val="28"/>
          <w:szCs w:val="28"/>
        </w:rPr>
        <w:t>中标通知</w:t>
      </w:r>
      <w:bookmarkEnd w:id="139"/>
      <w:bookmarkEnd w:id="140"/>
      <w:r>
        <w:rPr>
          <w:rFonts w:hint="eastAsia" w:ascii="宋体" w:hAnsi="宋体"/>
          <w:b/>
          <w:bCs/>
          <w:sz w:val="28"/>
          <w:szCs w:val="28"/>
        </w:rPr>
        <w:t>书</w:t>
      </w:r>
      <w:bookmarkEnd w:id="141"/>
    </w:p>
    <w:p>
      <w:pPr>
        <w:spacing w:line="360" w:lineRule="auto"/>
        <w:ind w:right="210" w:firstLine="560" w:firstLineChars="200"/>
        <w:rPr>
          <w:rFonts w:ascii="宋体" w:hAnsi="宋体"/>
          <w:sz w:val="28"/>
          <w:szCs w:val="28"/>
        </w:rPr>
      </w:pPr>
      <w:bookmarkStart w:id="142" w:name="_Toc217446064"/>
      <w:bookmarkStart w:id="143" w:name="_Toc183582240"/>
      <w:bookmarkStart w:id="144"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6"/>
        </w:numPr>
        <w:spacing w:before="240" w:line="360" w:lineRule="auto"/>
        <w:jc w:val="left"/>
        <w:outlineLvl w:val="1"/>
        <w:rPr>
          <w:rFonts w:ascii="宋体" w:hAnsi="宋体"/>
          <w:b/>
          <w:bCs/>
          <w:sz w:val="28"/>
          <w:szCs w:val="28"/>
        </w:rPr>
      </w:pPr>
      <w:bookmarkStart w:id="145" w:name="_Toc9989_WPSOffice_Level2"/>
      <w:bookmarkStart w:id="146" w:name="_Toc10313_WPSOffice_Level2"/>
      <w:bookmarkStart w:id="147" w:name="_Toc3564_WPSOffice_Level2"/>
      <w:bookmarkStart w:id="148" w:name="_Toc74752325"/>
      <w:r>
        <w:rPr>
          <w:rFonts w:hint="eastAsia" w:ascii="宋体" w:hAnsi="宋体"/>
          <w:b/>
          <w:bCs/>
          <w:sz w:val="28"/>
          <w:szCs w:val="28"/>
        </w:rPr>
        <w:t>签订及履行合同和验收</w:t>
      </w:r>
      <w:bookmarkEnd w:id="142"/>
      <w:bookmarkEnd w:id="145"/>
      <w:bookmarkEnd w:id="146"/>
      <w:bookmarkEnd w:id="147"/>
      <w:bookmarkEnd w:id="148"/>
    </w:p>
    <w:p>
      <w:pPr>
        <w:keepNext/>
        <w:keepLines/>
        <w:numPr>
          <w:ilvl w:val="2"/>
          <w:numId w:val="6"/>
        </w:numPr>
        <w:spacing w:line="360" w:lineRule="auto"/>
        <w:ind w:left="0" w:firstLine="0"/>
        <w:outlineLvl w:val="2"/>
        <w:rPr>
          <w:rFonts w:ascii="宋体" w:hAnsi="宋体"/>
          <w:b/>
          <w:bCs/>
          <w:sz w:val="28"/>
          <w:szCs w:val="28"/>
        </w:rPr>
      </w:pPr>
      <w:bookmarkStart w:id="149" w:name="_Toc217446065"/>
      <w:r>
        <w:rPr>
          <w:rFonts w:hint="eastAsia" w:ascii="宋体" w:hAnsi="宋体"/>
          <w:b/>
          <w:bCs/>
          <w:sz w:val="28"/>
          <w:szCs w:val="28"/>
        </w:rPr>
        <w:t>签订合同</w:t>
      </w:r>
      <w:bookmarkEnd w:id="149"/>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6"/>
        </w:numPr>
        <w:spacing w:line="360" w:lineRule="auto"/>
        <w:ind w:left="3119" w:hanging="3119"/>
        <w:outlineLvl w:val="2"/>
        <w:rPr>
          <w:rFonts w:ascii="宋体" w:hAnsi="宋体"/>
          <w:b/>
          <w:bCs/>
          <w:sz w:val="28"/>
          <w:szCs w:val="28"/>
        </w:rPr>
      </w:pPr>
      <w:bookmarkStart w:id="150" w:name="_Toc315871033"/>
      <w:bookmarkEnd w:id="150"/>
      <w:bookmarkStart w:id="151" w:name="_Toc217446066"/>
      <w:r>
        <w:rPr>
          <w:rFonts w:hint="eastAsia" w:ascii="宋体" w:hAnsi="宋体"/>
          <w:b/>
          <w:bCs/>
          <w:sz w:val="28"/>
          <w:szCs w:val="28"/>
        </w:rPr>
        <w:t>合同分包</w:t>
      </w:r>
      <w:bookmarkEnd w:id="151"/>
      <w:r>
        <w:rPr>
          <w:rFonts w:hint="eastAsia" w:ascii="宋体" w:hAnsi="宋体"/>
          <w:b/>
          <w:bCs/>
          <w:sz w:val="28"/>
          <w:szCs w:val="28"/>
        </w:rPr>
        <w:t>和转包</w:t>
      </w:r>
    </w:p>
    <w:p>
      <w:pPr>
        <w:keepNext/>
        <w:keepLines/>
        <w:numPr>
          <w:ilvl w:val="3"/>
          <w:numId w:val="6"/>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9"/>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6"/>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6"/>
        </w:numPr>
        <w:spacing w:before="240" w:line="360" w:lineRule="auto"/>
        <w:ind w:left="0" w:firstLine="0"/>
        <w:outlineLvl w:val="2"/>
        <w:rPr>
          <w:rFonts w:ascii="宋体" w:hAnsi="宋体"/>
          <w:b/>
          <w:bCs/>
          <w:sz w:val="28"/>
          <w:szCs w:val="28"/>
        </w:rPr>
      </w:pPr>
      <w:bookmarkStart w:id="152" w:name="_Toc217446067"/>
      <w:r>
        <w:rPr>
          <w:rFonts w:hint="eastAsia" w:ascii="宋体" w:hAnsi="宋体"/>
          <w:b/>
          <w:bCs/>
          <w:sz w:val="28"/>
          <w:szCs w:val="28"/>
        </w:rPr>
        <w:t>采购人增加合同标的的权</w:t>
      </w:r>
      <w:bookmarkEnd w:id="152"/>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6"/>
        </w:numPr>
        <w:spacing w:line="360" w:lineRule="auto"/>
        <w:ind w:left="0" w:firstLine="0"/>
        <w:outlineLvl w:val="2"/>
        <w:rPr>
          <w:rFonts w:ascii="宋体" w:hAnsi="宋体"/>
          <w:b/>
          <w:bCs/>
          <w:sz w:val="28"/>
          <w:szCs w:val="28"/>
        </w:rPr>
      </w:pPr>
      <w:bookmarkStart w:id="153" w:name="_Toc217446068"/>
      <w:r>
        <w:rPr>
          <w:rFonts w:hint="eastAsia" w:ascii="宋体" w:hAnsi="宋体"/>
          <w:b/>
          <w:bCs/>
          <w:sz w:val="28"/>
          <w:szCs w:val="28"/>
        </w:rPr>
        <w:t>履约保证金</w:t>
      </w:r>
      <w:bookmarkEnd w:id="153"/>
    </w:p>
    <w:p>
      <w:pPr>
        <w:spacing w:after="180" w:line="360" w:lineRule="auto"/>
        <w:ind w:firstLine="562" w:firstLineChars="200"/>
        <w:rPr>
          <w:rFonts w:ascii="宋体" w:hAnsi="宋体"/>
          <w:b/>
          <w:sz w:val="28"/>
          <w:szCs w:val="28"/>
        </w:rPr>
      </w:pPr>
      <w:bookmarkStart w:id="154"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154"/>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6"/>
        </w:numPr>
        <w:spacing w:line="360" w:lineRule="auto"/>
        <w:ind w:left="0" w:firstLine="0"/>
        <w:outlineLvl w:val="2"/>
        <w:rPr>
          <w:rFonts w:ascii="宋体" w:hAnsi="宋体"/>
          <w:b/>
          <w:bCs/>
          <w:sz w:val="28"/>
          <w:szCs w:val="28"/>
        </w:rPr>
      </w:pPr>
      <w:bookmarkStart w:id="155" w:name="_Toc217446070"/>
      <w:r>
        <w:rPr>
          <w:rFonts w:hint="eastAsia" w:ascii="宋体" w:hAnsi="宋体"/>
          <w:b/>
          <w:bCs/>
          <w:sz w:val="28"/>
          <w:szCs w:val="28"/>
        </w:rPr>
        <w:t>验收</w:t>
      </w:r>
      <w:bookmarkEnd w:id="155"/>
      <w:r>
        <w:rPr>
          <w:rFonts w:hint="eastAsia" w:ascii="宋体" w:hAnsi="宋体"/>
          <w:b/>
          <w:bCs/>
          <w:sz w:val="28"/>
          <w:szCs w:val="28"/>
        </w:rPr>
        <w:t>或考核</w:t>
      </w:r>
    </w:p>
    <w:bookmarkEnd w:id="143"/>
    <w:bookmarkEnd w:id="144"/>
    <w:p>
      <w:pPr>
        <w:spacing w:line="360" w:lineRule="auto"/>
        <w:ind w:firstLine="560" w:firstLineChars="200"/>
        <w:rPr>
          <w:rFonts w:ascii="宋体" w:hAnsi="宋体"/>
          <w:sz w:val="28"/>
          <w:szCs w:val="28"/>
        </w:rPr>
      </w:pPr>
      <w:bookmarkStart w:id="156" w:name="_Toc217446074"/>
      <w:bookmarkStart w:id="157" w:name="_Toc183582243"/>
      <w:bookmarkStart w:id="158" w:name="_Toc183682380"/>
      <w:r>
        <w:rPr>
          <w:rFonts w:hint="eastAsia" w:ascii="宋体" w:hAnsi="宋体"/>
          <w:sz w:val="28"/>
          <w:szCs w:val="28"/>
        </w:rPr>
        <w:t>采购人严格按照国家相关法律法规的要求组织验收或考核。</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6"/>
        </w:numPr>
        <w:spacing w:line="360" w:lineRule="auto"/>
        <w:jc w:val="left"/>
        <w:outlineLvl w:val="1"/>
        <w:rPr>
          <w:rFonts w:ascii="宋体" w:hAnsi="宋体"/>
          <w:b/>
          <w:bCs/>
          <w:sz w:val="28"/>
          <w:szCs w:val="28"/>
        </w:rPr>
      </w:pPr>
      <w:bookmarkStart w:id="159" w:name="_Toc30855_WPSOffice_Level2"/>
      <w:bookmarkStart w:id="160" w:name="_Toc12811_WPSOffice_Level2"/>
      <w:bookmarkStart w:id="161" w:name="_Toc23316_WPSOffice_Level2"/>
      <w:bookmarkStart w:id="162" w:name="_Toc74752326"/>
      <w:r>
        <w:rPr>
          <w:rFonts w:hint="eastAsia" w:ascii="宋体" w:hAnsi="宋体"/>
          <w:b/>
          <w:bCs/>
          <w:sz w:val="28"/>
          <w:szCs w:val="28"/>
        </w:rPr>
        <w:t>投标纪律要求</w:t>
      </w:r>
      <w:bookmarkEnd w:id="156"/>
      <w:bookmarkEnd w:id="159"/>
      <w:bookmarkEnd w:id="160"/>
      <w:bookmarkEnd w:id="161"/>
      <w:bookmarkEnd w:id="162"/>
    </w:p>
    <w:p>
      <w:pPr>
        <w:keepNext/>
        <w:keepLines/>
        <w:numPr>
          <w:ilvl w:val="2"/>
          <w:numId w:val="6"/>
        </w:numPr>
        <w:spacing w:line="360" w:lineRule="auto"/>
        <w:ind w:left="0" w:firstLine="0"/>
        <w:outlineLvl w:val="2"/>
        <w:rPr>
          <w:rFonts w:ascii="宋体" w:hAnsi="宋体"/>
          <w:b/>
          <w:bCs/>
          <w:sz w:val="28"/>
          <w:szCs w:val="28"/>
        </w:rPr>
      </w:pPr>
      <w:bookmarkStart w:id="163" w:name="_Toc217446075"/>
      <w:r>
        <w:rPr>
          <w:rFonts w:hint="eastAsia" w:ascii="宋体" w:hAnsi="宋体"/>
          <w:b/>
          <w:bCs/>
          <w:sz w:val="28"/>
          <w:szCs w:val="28"/>
        </w:rPr>
        <w:t>投标人不得具有的情形</w:t>
      </w:r>
      <w:bookmarkEnd w:id="163"/>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numPr>
          <w:ilvl w:val="1"/>
          <w:numId w:val="29"/>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9"/>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6"/>
        </w:numPr>
        <w:spacing w:line="360" w:lineRule="auto"/>
        <w:ind w:left="0" w:firstLine="0"/>
        <w:outlineLvl w:val="2"/>
        <w:rPr>
          <w:rFonts w:ascii="宋体" w:hAnsi="宋体"/>
          <w:b/>
          <w:bCs/>
          <w:sz w:val="28"/>
          <w:szCs w:val="28"/>
        </w:rPr>
      </w:pPr>
      <w:bookmarkStart w:id="164" w:name="_Toc314574786"/>
      <w:r>
        <w:rPr>
          <w:rFonts w:hint="eastAsia" w:ascii="宋体" w:hAnsi="宋体"/>
          <w:b/>
          <w:bCs/>
          <w:sz w:val="28"/>
          <w:szCs w:val="28"/>
        </w:rPr>
        <w:t>保密</w:t>
      </w:r>
      <w:bookmarkEnd w:id="164"/>
    </w:p>
    <w:p>
      <w:pPr>
        <w:numPr>
          <w:ilvl w:val="0"/>
          <w:numId w:val="30"/>
        </w:numPr>
        <w:tabs>
          <w:tab w:val="left" w:pos="0"/>
          <w:tab w:val="left" w:pos="1134"/>
        </w:tabs>
        <w:spacing w:line="360" w:lineRule="auto"/>
        <w:ind w:left="0" w:firstLine="567"/>
        <w:rPr>
          <w:sz w:val="28"/>
          <w:szCs w:val="28"/>
        </w:rPr>
      </w:pPr>
      <w:r>
        <w:rPr>
          <w:rFonts w:hint="eastAsia" w:ascii="宋体" w:hAnsi="宋体"/>
          <w:sz w:val="28"/>
          <w:szCs w:val="28"/>
        </w:rPr>
        <w:t>不</w:t>
      </w:r>
      <w:r>
        <w:rPr>
          <w:rFonts w:hint="eastAsia"/>
          <w:sz w:val="28"/>
          <w:szCs w:val="28"/>
        </w:rPr>
        <w:t>得透露有关在政采云系统里已成功获取采购文件的供应商的潜在投标人的任何情况。</w:t>
      </w:r>
    </w:p>
    <w:p>
      <w:pPr>
        <w:numPr>
          <w:ilvl w:val="0"/>
          <w:numId w:val="30"/>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6"/>
        </w:numPr>
        <w:spacing w:line="360" w:lineRule="auto"/>
        <w:jc w:val="left"/>
        <w:outlineLvl w:val="1"/>
        <w:rPr>
          <w:rFonts w:ascii="宋体" w:hAnsi="宋体"/>
          <w:b/>
          <w:bCs/>
          <w:sz w:val="28"/>
          <w:szCs w:val="28"/>
        </w:rPr>
      </w:pPr>
      <w:bookmarkStart w:id="165" w:name="_Toc19536_WPSOffice_Level2"/>
      <w:bookmarkStart w:id="166" w:name="_Toc7565_WPSOffice_Level2"/>
      <w:bookmarkStart w:id="167" w:name="_Toc74752327"/>
      <w:bookmarkStart w:id="168" w:name="_Toc217446078"/>
      <w:bookmarkStart w:id="169" w:name="_Toc16166_WPSOffice_Level2"/>
      <w:r>
        <w:rPr>
          <w:rFonts w:hint="eastAsia" w:ascii="宋体" w:hAnsi="宋体"/>
          <w:b/>
          <w:bCs/>
          <w:sz w:val="28"/>
          <w:szCs w:val="28"/>
        </w:rPr>
        <w:t>询问、质疑和投诉</w:t>
      </w:r>
      <w:bookmarkEnd w:id="165"/>
      <w:bookmarkEnd w:id="166"/>
      <w:bookmarkEnd w:id="167"/>
      <w:bookmarkEnd w:id="168"/>
      <w:bookmarkEnd w:id="169"/>
      <w:bookmarkStart w:id="170" w:name="_Toc217446079"/>
    </w:p>
    <w:bookmarkEnd w:id="157"/>
    <w:bookmarkEnd w:id="158"/>
    <w:bookmarkEnd w:id="170"/>
    <w:p>
      <w:pPr>
        <w:numPr>
          <w:ilvl w:val="0"/>
          <w:numId w:val="31"/>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1"/>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2"/>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2"/>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区公资交易中心</w:t>
      </w:r>
      <w:r>
        <w:rPr>
          <w:rFonts w:hint="eastAsia" w:ascii="宋体" w:hAnsi="宋体"/>
          <w:sz w:val="28"/>
          <w:szCs w:val="28"/>
        </w:rPr>
        <w:t>提出。</w:t>
      </w:r>
    </w:p>
    <w:p>
      <w:pPr>
        <w:numPr>
          <w:ilvl w:val="0"/>
          <w:numId w:val="31"/>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1"/>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1"/>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1"/>
        </w:numPr>
        <w:tabs>
          <w:tab w:val="left" w:pos="1134"/>
        </w:tabs>
        <w:spacing w:line="360" w:lineRule="auto"/>
        <w:ind w:left="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keepNext/>
        <w:keepLines/>
        <w:numPr>
          <w:ilvl w:val="1"/>
          <w:numId w:val="6"/>
        </w:numPr>
        <w:spacing w:before="260" w:line="360" w:lineRule="auto"/>
        <w:jc w:val="left"/>
        <w:outlineLvl w:val="1"/>
        <w:rPr>
          <w:rFonts w:ascii="宋体" w:hAnsi="宋体"/>
          <w:b/>
          <w:bCs/>
          <w:sz w:val="28"/>
          <w:szCs w:val="28"/>
        </w:rPr>
      </w:pPr>
      <w:bookmarkStart w:id="171" w:name="_Toc16083_WPSOffice_Level2"/>
      <w:bookmarkStart w:id="172" w:name="_Toc74752328"/>
      <w:bookmarkStart w:id="173" w:name="_Toc26403_WPSOffice_Level2"/>
      <w:bookmarkStart w:id="174" w:name="_Toc11819_WPSOffice_Level2"/>
      <w:r>
        <w:rPr>
          <w:rFonts w:hint="eastAsia" w:ascii="宋体" w:hAnsi="宋体"/>
          <w:b/>
          <w:bCs/>
          <w:sz w:val="28"/>
          <w:szCs w:val="28"/>
        </w:rPr>
        <w:t>中小企业政府采购信用融资</w:t>
      </w:r>
      <w:bookmarkEnd w:id="171"/>
      <w:bookmarkEnd w:id="172"/>
      <w:bookmarkEnd w:id="173"/>
      <w:bookmarkEnd w:id="174"/>
    </w:p>
    <w:p>
      <w:pPr>
        <w:numPr>
          <w:ilvl w:val="0"/>
          <w:numId w:val="33"/>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3"/>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pStyle w:val="17"/>
        <w:rPr>
          <w:rFonts w:ascii="宋体" w:hAnsi="宋体"/>
          <w:sz w:val="28"/>
          <w:szCs w:val="28"/>
        </w:rPr>
      </w:pPr>
    </w:p>
    <w:p>
      <w:pPr>
        <w:rPr>
          <w:rFonts w:ascii="宋体" w:hAnsi="宋体"/>
          <w:sz w:val="28"/>
          <w:szCs w:val="28"/>
        </w:rPr>
      </w:pPr>
    </w:p>
    <w:p>
      <w:pPr>
        <w:pStyle w:val="2"/>
      </w:pPr>
    </w:p>
    <w:p>
      <w:pPr>
        <w:pStyle w:val="3"/>
        <w:rPr>
          <w:rFonts w:ascii="宋体" w:hAnsi="宋体"/>
          <w:sz w:val="28"/>
          <w:szCs w:val="28"/>
        </w:rPr>
      </w:pPr>
    </w:p>
    <w:p>
      <w:pPr>
        <w:pStyle w:val="3"/>
        <w:rPr>
          <w:rFonts w:ascii="宋体" w:hAnsi="宋体"/>
          <w:sz w:val="28"/>
          <w:szCs w:val="28"/>
        </w:rPr>
      </w:pPr>
    </w:p>
    <w:p>
      <w:pPr>
        <w:pStyle w:val="3"/>
        <w:rPr>
          <w:rFonts w:ascii="宋体" w:hAnsi="宋体"/>
          <w:sz w:val="28"/>
          <w:szCs w:val="28"/>
        </w:rPr>
      </w:pPr>
    </w:p>
    <w:p>
      <w:pPr>
        <w:pStyle w:val="3"/>
        <w:rPr>
          <w:rFonts w:ascii="宋体" w:hAnsi="宋体"/>
          <w:sz w:val="28"/>
          <w:szCs w:val="28"/>
        </w:rPr>
      </w:pPr>
    </w:p>
    <w:p>
      <w:pPr>
        <w:pStyle w:val="3"/>
        <w:rPr>
          <w:rFonts w:ascii="宋体" w:hAnsi="宋体"/>
          <w:sz w:val="28"/>
          <w:szCs w:val="28"/>
        </w:rPr>
      </w:pPr>
    </w:p>
    <w:p>
      <w:pPr>
        <w:pStyle w:val="3"/>
        <w:rPr>
          <w:rFonts w:ascii="宋体" w:hAnsi="宋体"/>
          <w:sz w:val="28"/>
          <w:szCs w:val="28"/>
        </w:rPr>
      </w:pPr>
    </w:p>
    <w:p>
      <w:pPr>
        <w:pStyle w:val="3"/>
        <w:rPr>
          <w:rFonts w:ascii="宋体" w:hAnsi="宋体"/>
          <w:sz w:val="28"/>
          <w:szCs w:val="28"/>
        </w:rPr>
      </w:pPr>
    </w:p>
    <w:p>
      <w:pPr>
        <w:pStyle w:val="3"/>
        <w:rPr>
          <w:rFonts w:ascii="宋体" w:hAnsi="宋体"/>
          <w:sz w:val="28"/>
          <w:szCs w:val="28"/>
        </w:rPr>
      </w:pPr>
    </w:p>
    <w:p>
      <w:pPr>
        <w:pStyle w:val="3"/>
        <w:rPr>
          <w:rFonts w:ascii="宋体" w:hAnsi="宋体"/>
          <w:sz w:val="28"/>
          <w:szCs w:val="28"/>
        </w:rPr>
      </w:pPr>
    </w:p>
    <w:p>
      <w:pPr>
        <w:pStyle w:val="17"/>
        <w:rPr>
          <w:rFonts w:ascii="宋体" w:hAnsi="宋体"/>
          <w:sz w:val="28"/>
          <w:szCs w:val="28"/>
        </w:rPr>
      </w:pPr>
    </w:p>
    <w:p/>
    <w:p>
      <w:pPr>
        <w:keepNext/>
        <w:keepLines/>
        <w:numPr>
          <w:ilvl w:val="0"/>
          <w:numId w:val="6"/>
        </w:numPr>
        <w:spacing w:before="340" w:after="330" w:line="400" w:lineRule="exact"/>
        <w:jc w:val="center"/>
        <w:outlineLvl w:val="0"/>
        <w:rPr>
          <w:rFonts w:ascii="宋体" w:hAnsi="宋体"/>
          <w:b/>
          <w:bCs/>
          <w:spacing w:val="-20"/>
          <w:kern w:val="44"/>
          <w:sz w:val="32"/>
          <w:szCs w:val="32"/>
        </w:rPr>
      </w:pPr>
      <w:bookmarkStart w:id="175" w:name="_Toc316292050"/>
      <w:bookmarkEnd w:id="175"/>
      <w:bookmarkStart w:id="176" w:name="_Toc315871046"/>
      <w:bookmarkEnd w:id="176"/>
      <w:bookmarkStart w:id="177" w:name="_Toc315871049"/>
      <w:bookmarkEnd w:id="177"/>
      <w:bookmarkStart w:id="178" w:name="_Toc316292051"/>
      <w:bookmarkEnd w:id="178"/>
      <w:bookmarkStart w:id="179" w:name="_Toc315871048"/>
      <w:bookmarkEnd w:id="179"/>
      <w:bookmarkStart w:id="180" w:name="_Toc316292048"/>
      <w:bookmarkEnd w:id="180"/>
      <w:bookmarkStart w:id="181" w:name="_Toc316292049"/>
      <w:bookmarkEnd w:id="181"/>
      <w:bookmarkStart w:id="182" w:name="_Toc316292052"/>
      <w:bookmarkEnd w:id="182"/>
      <w:bookmarkStart w:id="183" w:name="_Toc315871047"/>
      <w:bookmarkEnd w:id="183"/>
      <w:bookmarkStart w:id="184" w:name="_Toc315871045"/>
      <w:bookmarkEnd w:id="184"/>
      <w:bookmarkStart w:id="185" w:name="_Toc315871050"/>
      <w:bookmarkEnd w:id="185"/>
      <w:bookmarkStart w:id="186" w:name="_Toc20218_WPSOffice_Level1"/>
      <w:bookmarkStart w:id="187" w:name="_Toc74752329"/>
      <w:bookmarkStart w:id="188" w:name="_Toc22316_WPSOffice_Level1"/>
      <w:bookmarkStart w:id="189" w:name="_Toc30686_WPSOffice_Level1"/>
      <w:r>
        <w:rPr>
          <w:rFonts w:hint="eastAsia" w:ascii="宋体" w:hAnsi="宋体"/>
          <w:b/>
          <w:bCs/>
          <w:spacing w:val="-20"/>
          <w:kern w:val="44"/>
          <w:sz w:val="32"/>
          <w:szCs w:val="32"/>
        </w:rPr>
        <w:t>投标文件格式</w:t>
      </w:r>
      <w:bookmarkEnd w:id="186"/>
      <w:bookmarkEnd w:id="187"/>
      <w:bookmarkEnd w:id="188"/>
      <w:bookmarkEnd w:id="189"/>
    </w:p>
    <w:p>
      <w:pPr>
        <w:keepNext/>
        <w:keepLines/>
        <w:numPr>
          <w:ilvl w:val="1"/>
          <w:numId w:val="6"/>
        </w:numPr>
        <w:spacing w:before="260" w:after="260" w:line="360" w:lineRule="auto"/>
        <w:jc w:val="left"/>
        <w:outlineLvl w:val="1"/>
        <w:rPr>
          <w:rFonts w:ascii="宋体" w:hAnsi="宋体"/>
          <w:b/>
          <w:bCs/>
          <w:sz w:val="28"/>
          <w:szCs w:val="28"/>
        </w:rPr>
      </w:pPr>
      <w:bookmarkStart w:id="190" w:name="_Toc2393_WPSOffice_Level2"/>
      <w:bookmarkStart w:id="191" w:name="_Toc22003_WPSOffice_Level2"/>
      <w:bookmarkStart w:id="192" w:name="_Toc12981_WPSOffice_Level2"/>
      <w:bookmarkStart w:id="193" w:name="_Toc74752330"/>
      <w:r>
        <w:rPr>
          <w:rFonts w:hint="eastAsia" w:ascii="宋体" w:hAnsi="宋体"/>
          <w:b/>
          <w:bCs/>
          <w:sz w:val="28"/>
          <w:szCs w:val="28"/>
        </w:rPr>
        <w:t>投标文件封面格式</w:t>
      </w:r>
      <w:bookmarkEnd w:id="190"/>
      <w:bookmarkEnd w:id="191"/>
      <w:bookmarkEnd w:id="192"/>
      <w:bookmarkEnd w:id="193"/>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lang w:eastAsia="zh-CN"/>
        </w:rPr>
        <w:t>成都市龙泉驿区人民检察院物业管理服务采购项目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龙泉驿政采（2021）A0060号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pStyle w:val="17"/>
      </w:pPr>
    </w:p>
    <w:p>
      <w:pPr>
        <w:pStyle w:val="17"/>
      </w:pPr>
    </w:p>
    <w:p>
      <w:pPr>
        <w:keepNext/>
        <w:keepLines/>
        <w:numPr>
          <w:ilvl w:val="1"/>
          <w:numId w:val="6"/>
        </w:numPr>
        <w:spacing w:before="260" w:after="260" w:line="360" w:lineRule="auto"/>
        <w:jc w:val="left"/>
        <w:outlineLvl w:val="1"/>
        <w:rPr>
          <w:rFonts w:ascii="宋体" w:hAnsi="宋体"/>
          <w:b/>
          <w:bCs/>
          <w:sz w:val="28"/>
          <w:szCs w:val="28"/>
        </w:rPr>
      </w:pPr>
      <w:bookmarkStart w:id="194" w:name="_Toc9609_WPSOffice_Level2"/>
      <w:bookmarkStart w:id="195" w:name="_Toc74752331"/>
      <w:bookmarkStart w:id="196" w:name="_Toc5915_WPSOffice_Level2"/>
      <w:bookmarkStart w:id="197" w:name="_Toc8602_WPSOffice_Level2"/>
      <w:r>
        <w:rPr>
          <w:rFonts w:hint="eastAsia" w:ascii="宋体" w:hAnsi="宋体"/>
          <w:b/>
          <w:bCs/>
          <w:sz w:val="28"/>
          <w:szCs w:val="28"/>
        </w:rPr>
        <w:t>资格响应文件</w:t>
      </w:r>
      <w:bookmarkEnd w:id="194"/>
      <w:bookmarkEnd w:id="195"/>
      <w:bookmarkEnd w:id="196"/>
      <w:bookmarkEnd w:id="197"/>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98" w:name="_Toc238581782"/>
      <w:bookmarkStart w:id="199" w:name="_Toc119296788"/>
      <w:bookmarkStart w:id="200" w:name="_Toc52184753"/>
      <w:bookmarkStart w:id="201" w:name="_Toc146903609"/>
      <w:bookmarkStart w:id="202" w:name="_Toc119295087"/>
      <w:bookmarkStart w:id="203" w:name="_Toc119203988"/>
      <w:r>
        <w:rPr>
          <w:rFonts w:hint="eastAsia" w:ascii="宋体" w:hAnsi="宋体"/>
          <w:sz w:val="28"/>
          <w:szCs w:val="28"/>
        </w:rPr>
        <w:t>致：</w:t>
      </w:r>
      <w:bookmarkEnd w:id="198"/>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204" w:name="_Toc238581783"/>
      <w:r>
        <w:rPr>
          <w:rFonts w:hint="eastAsia" w:ascii="宋体" w:hAnsi="宋体"/>
          <w:sz w:val="28"/>
          <w:szCs w:val="28"/>
        </w:rPr>
        <w:t>关于我方对</w:t>
      </w:r>
      <w:r>
        <w:rPr>
          <w:rFonts w:hint="eastAsia" w:ascii="宋体" w:hAnsi="宋体"/>
          <w:b/>
          <w:sz w:val="28"/>
          <w:szCs w:val="28"/>
          <w:u w:val="single"/>
          <w:lang w:eastAsia="zh-CN"/>
        </w:rPr>
        <w:t>成都市龙泉驿区人民检察院物业管理服务采购项目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龙泉驿政采（2021）A0060号</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204"/>
    </w:p>
    <w:p>
      <w:pPr>
        <w:widowControl/>
        <w:numPr>
          <w:ilvl w:val="2"/>
          <w:numId w:val="34"/>
        </w:numPr>
        <w:spacing w:line="360" w:lineRule="auto"/>
        <w:ind w:left="0" w:firstLine="560" w:firstLineChars="200"/>
        <w:rPr>
          <w:rFonts w:ascii="宋体" w:hAnsi="宋体"/>
          <w:sz w:val="28"/>
          <w:szCs w:val="28"/>
        </w:rPr>
      </w:pPr>
      <w:bookmarkStart w:id="205" w:name="_Toc238581784"/>
      <w:r>
        <w:rPr>
          <w:rFonts w:hint="eastAsia" w:ascii="宋体" w:hAnsi="宋体"/>
          <w:sz w:val="28"/>
          <w:szCs w:val="28"/>
        </w:rPr>
        <w:t>投标人名称及概况：</w:t>
      </w:r>
      <w:bookmarkEnd w:id="199"/>
      <w:bookmarkEnd w:id="200"/>
      <w:bookmarkEnd w:id="201"/>
      <w:bookmarkEnd w:id="202"/>
      <w:bookmarkEnd w:id="203"/>
      <w:bookmarkEnd w:id="205"/>
    </w:p>
    <w:p>
      <w:pPr>
        <w:widowControl/>
        <w:numPr>
          <w:ilvl w:val="0"/>
          <w:numId w:val="35"/>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5"/>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5"/>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5"/>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4"/>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17"/>
        <w:rPr>
          <w:rFonts w:ascii="宋体" w:hAnsi="宋体"/>
          <w:bCs/>
          <w:sz w:val="28"/>
        </w:rPr>
      </w:pPr>
    </w:p>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成都市龙泉驿区人民检察院物业管理服务采购项目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龙泉驿政采（2021）A0060号</w:t>
      </w:r>
      <w:r>
        <w:rPr>
          <w:rFonts w:hint="eastAsia" w:ascii="宋体" w:hAnsi="宋体"/>
          <w:b/>
          <w:sz w:val="28"/>
          <w:szCs w:val="28"/>
          <w:u w:val="single"/>
        </w:rPr>
        <w:t>）</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pStyle w:val="17"/>
        <w:rPr>
          <w:rFonts w:ascii="宋体" w:hAnsi="宋体"/>
          <w:szCs w:val="28"/>
        </w:rPr>
      </w:pPr>
    </w:p>
    <w:p>
      <w:pPr>
        <w:rPr>
          <w:rFonts w:ascii="宋体" w:hAnsi="宋体"/>
          <w:szCs w:val="28"/>
        </w:rPr>
      </w:pPr>
    </w:p>
    <w:p>
      <w:pPr>
        <w:pStyle w:val="17"/>
      </w:pPr>
    </w:p>
    <w:p>
      <w:pPr>
        <w:tabs>
          <w:tab w:val="left" w:pos="1260"/>
        </w:tabs>
        <w:spacing w:line="560" w:lineRule="exact"/>
        <w:ind w:firstLine="420" w:firstLineChars="200"/>
        <w:rPr>
          <w:rFonts w:ascii="宋体" w:hAnsi="宋体"/>
          <w:szCs w:val="28"/>
        </w:rPr>
      </w:pPr>
    </w:p>
    <w:p>
      <w:pPr>
        <w:spacing w:line="360" w:lineRule="auto"/>
        <w:ind w:firstLine="560" w:firstLineChars="200"/>
        <w:rPr>
          <w:sz w:val="28"/>
          <w:szCs w:val="28"/>
        </w:rPr>
      </w:pPr>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lang w:eastAsia="zh-CN"/>
        </w:rPr>
        <w:t xml:space="preserve">成都市龙泉驿区人民检察院 </w:t>
      </w:r>
      <w:r>
        <w:rPr>
          <w:rFonts w:hint="eastAsia" w:ascii="宋体" w:hAnsi="宋体"/>
          <w:sz w:val="28"/>
          <w:szCs w:val="28"/>
        </w:rPr>
        <w:t>（单位名称）的</w:t>
      </w:r>
      <w:r>
        <w:rPr>
          <w:rFonts w:hint="eastAsia" w:ascii="宋体" w:hAnsi="宋体"/>
          <w:b/>
          <w:sz w:val="28"/>
          <w:szCs w:val="28"/>
          <w:u w:val="single"/>
          <w:lang w:eastAsia="zh-CN"/>
        </w:rPr>
        <w:t>成都市龙泉驿区人民检察院物业管理服务采购项目</w:t>
      </w:r>
      <w:r>
        <w:rPr>
          <w:rFonts w:hint="eastAsia" w:ascii="宋体" w:hAnsi="宋体"/>
          <w:sz w:val="28"/>
          <w:szCs w:val="28"/>
        </w:rPr>
        <w:t>（项目名称）采购活动，</w:t>
      </w:r>
      <w:r>
        <w:rPr>
          <w:rFonts w:hint="eastAsia" w:ascii="宋体" w:hAnsi="宋体"/>
          <w:b/>
          <w:sz w:val="28"/>
          <w:szCs w:val="28"/>
          <w:lang w:eastAsia="zh-CN"/>
        </w:rPr>
        <w:t>服务</w:t>
      </w:r>
      <w:r>
        <w:rPr>
          <w:rFonts w:hint="eastAsia" w:ascii="宋体" w:hAnsi="宋体"/>
          <w:b/>
          <w:sz w:val="28"/>
          <w:szCs w:val="28"/>
        </w:rPr>
        <w:t>全部由符合政策要求的中小企业</w:t>
      </w:r>
      <w:r>
        <w:rPr>
          <w:rFonts w:hint="eastAsia" w:ascii="宋体" w:hAnsi="宋体"/>
          <w:b/>
          <w:sz w:val="28"/>
          <w:szCs w:val="28"/>
          <w:lang w:eastAsia="zh-CN"/>
        </w:rPr>
        <w:t>承接</w:t>
      </w:r>
      <w:r>
        <w:rPr>
          <w:rFonts w:hint="eastAsia" w:ascii="宋体" w:hAnsi="宋体"/>
          <w:b/>
          <w:sz w:val="28"/>
          <w:szCs w:val="28"/>
        </w:rPr>
        <w:t>。</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9"/>
        <w:tabs>
          <w:tab w:val="left" w:pos="567"/>
          <w:tab w:val="left" w:pos="709"/>
          <w:tab w:val="left" w:pos="851"/>
        </w:tabs>
        <w:spacing w:line="520" w:lineRule="exact"/>
        <w:ind w:firstLine="0" w:firstLineChars="0"/>
        <w:rPr>
          <w:rFonts w:ascii="宋体" w:hAnsi="宋体" w:eastAsia="宋体"/>
          <w:b/>
          <w:sz w:val="28"/>
          <w:szCs w:val="28"/>
        </w:rPr>
      </w:pPr>
    </w:p>
    <w:p>
      <w:pPr>
        <w:pStyle w:val="79"/>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9"/>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360" w:lineRule="auto"/>
        <w:ind w:firstLine="584" w:firstLineChars="200"/>
        <w:rPr>
          <w:rFonts w:hint="eastAsia"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lang w:eastAsia="zh-CN"/>
        </w:rPr>
        <w:t xml:space="preserve">成都市龙泉驿区人民检察院 </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lang w:eastAsia="zh-CN"/>
        </w:rPr>
        <w:t>成都市龙泉驿区人民检察院物业管理服务采购项目</w:t>
      </w:r>
      <w:r>
        <w:rPr>
          <w:rFonts w:hint="eastAsia" w:ascii="宋体" w:hAnsi="宋体"/>
          <w:spacing w:val="6"/>
          <w:sz w:val="28"/>
          <w:szCs w:val="28"/>
        </w:rPr>
        <w:t>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pStyle w:val="17"/>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6"/>
        </w:numPr>
        <w:spacing w:line="360" w:lineRule="auto"/>
        <w:ind w:left="3119" w:hanging="3119"/>
        <w:outlineLvl w:val="2"/>
        <w:rPr>
          <w:rFonts w:ascii="宋体" w:hAnsi="宋体"/>
          <w:sz w:val="28"/>
        </w:rPr>
        <w:sectPr>
          <w:footerReference r:id="rId3" w:type="default"/>
          <w:pgSz w:w="11850" w:h="16783"/>
          <w:pgMar w:top="1440" w:right="1800" w:bottom="1440" w:left="1800" w:header="708" w:footer="708" w:gutter="0"/>
          <w:cols w:space="708" w:num="1"/>
          <w:docGrid w:linePitch="360" w:charSpace="0"/>
        </w:sectPr>
      </w:pPr>
    </w:p>
    <w:p>
      <w:pPr>
        <w:keepNext/>
        <w:keepLines/>
        <w:numPr>
          <w:ilvl w:val="2"/>
          <w:numId w:val="6"/>
        </w:numPr>
        <w:spacing w:line="360" w:lineRule="auto"/>
        <w:ind w:left="3119" w:hanging="3119"/>
        <w:outlineLvl w:val="2"/>
        <w:rPr>
          <w:rFonts w:ascii="宋体" w:hAnsi="宋体"/>
          <w:sz w:val="28"/>
        </w:rPr>
      </w:pPr>
      <w:r>
        <w:rPr>
          <w:rFonts w:hint="eastAsia" w:ascii="宋体" w:hAnsi="宋体"/>
          <w:b/>
          <w:sz w:val="28"/>
          <w:szCs w:val="28"/>
          <w:lang w:eastAsia="zh-CN"/>
        </w:rPr>
        <w:t>供应商</w:t>
      </w:r>
      <w:r>
        <w:rPr>
          <w:rFonts w:ascii="宋体" w:hAnsi="宋体"/>
          <w:b/>
          <w:sz w:val="28"/>
          <w:szCs w:val="28"/>
        </w:rPr>
        <w:t>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供应商</w:t>
      </w:r>
      <w:r>
        <w:rPr>
          <w:sz w:val="28"/>
          <w:szCs w:val="28"/>
        </w:rPr>
        <w:t>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pStyle w:val="17"/>
      </w:pPr>
    </w:p>
    <w:p/>
    <w:p>
      <w:pPr>
        <w:pStyle w:val="17"/>
      </w:pPr>
    </w:p>
    <w:p/>
    <w:p>
      <w:pPr>
        <w:pStyle w:val="17"/>
      </w:pPr>
    </w:p>
    <w:p>
      <w:pPr>
        <w:pStyle w:val="17"/>
      </w:pPr>
    </w:p>
    <w:p>
      <w:pPr>
        <w:spacing w:line="440" w:lineRule="atLeast"/>
        <w:rPr>
          <w:rFonts w:ascii="宋体" w:hAnsi="宋体"/>
          <w:b/>
          <w:sz w:val="28"/>
          <w:szCs w:val="28"/>
        </w:rPr>
      </w:pPr>
    </w:p>
    <w:p>
      <w:pPr>
        <w:spacing w:line="360" w:lineRule="auto"/>
        <w:ind w:firstLine="560" w:firstLineChars="200"/>
        <w:rPr>
          <w:sz w:val="28"/>
          <w:szCs w:val="28"/>
        </w:rPr>
      </w:pPr>
    </w:p>
    <w:p>
      <w:pPr>
        <w:pStyle w:val="17"/>
        <w:rPr>
          <w:sz w:val="28"/>
          <w:szCs w:val="28"/>
        </w:rPr>
      </w:pPr>
    </w:p>
    <w:p>
      <w:pPr>
        <w:rPr>
          <w:sz w:val="28"/>
          <w:szCs w:val="28"/>
        </w:rPr>
      </w:pP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9"/>
        <w:numPr>
          <w:ilvl w:val="0"/>
          <w:numId w:val="36"/>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pStyle w:val="17"/>
        <w:rPr>
          <w:sz w:val="28"/>
          <w:szCs w:val="28"/>
        </w:rPr>
      </w:pPr>
    </w:p>
    <w:p>
      <w:pPr>
        <w:rPr>
          <w:sz w:val="28"/>
          <w:szCs w:val="28"/>
        </w:rPr>
      </w:pPr>
    </w:p>
    <w:p>
      <w:pPr>
        <w:pStyle w:val="17"/>
        <w:rPr>
          <w:sz w:val="28"/>
          <w:szCs w:val="28"/>
        </w:rPr>
      </w:pPr>
    </w:p>
    <w:p>
      <w:pPr>
        <w:rPr>
          <w:sz w:val="28"/>
          <w:szCs w:val="28"/>
        </w:rPr>
      </w:pPr>
    </w:p>
    <w:p>
      <w:pPr>
        <w:pStyle w:val="17"/>
        <w:rPr>
          <w:sz w:val="28"/>
          <w:szCs w:val="28"/>
        </w:rPr>
      </w:pPr>
    </w:p>
    <w:p/>
    <w:p>
      <w:pPr>
        <w:spacing w:line="360" w:lineRule="auto"/>
        <w:ind w:firstLine="560" w:firstLineChars="200"/>
        <w:rPr>
          <w:sz w:val="28"/>
          <w:szCs w:val="28"/>
        </w:rPr>
      </w:pPr>
    </w:p>
    <w:p>
      <w:pPr>
        <w:keepNext/>
        <w:keepLines/>
        <w:numPr>
          <w:ilvl w:val="1"/>
          <w:numId w:val="6"/>
        </w:numPr>
        <w:spacing w:line="520" w:lineRule="exact"/>
        <w:jc w:val="left"/>
        <w:outlineLvl w:val="1"/>
        <w:rPr>
          <w:rFonts w:ascii="宋体" w:hAnsi="宋体"/>
          <w:b/>
          <w:bCs/>
          <w:sz w:val="28"/>
          <w:szCs w:val="28"/>
        </w:rPr>
      </w:pPr>
      <w:bookmarkStart w:id="206" w:name="_Toc9480_WPSOffice_Level2"/>
      <w:bookmarkStart w:id="207" w:name="_Toc74752332"/>
      <w:bookmarkStart w:id="208" w:name="_Toc16463_WPSOffice_Level2"/>
      <w:bookmarkStart w:id="209" w:name="_Toc30694_WPSOffice_Level2"/>
      <w:r>
        <w:rPr>
          <w:rFonts w:hint="eastAsia" w:ascii="宋体" w:hAnsi="宋体"/>
          <w:b/>
          <w:bCs/>
          <w:sz w:val="28"/>
          <w:szCs w:val="28"/>
        </w:rPr>
        <w:t>商务技术</w:t>
      </w:r>
      <w:r>
        <w:rPr>
          <w:rFonts w:ascii="宋体" w:hAnsi="宋体"/>
          <w:b/>
          <w:bCs/>
          <w:sz w:val="28"/>
          <w:szCs w:val="28"/>
        </w:rPr>
        <w:t>响应文件</w:t>
      </w:r>
      <w:bookmarkEnd w:id="206"/>
      <w:bookmarkEnd w:id="207"/>
      <w:bookmarkEnd w:id="208"/>
      <w:bookmarkEnd w:id="209"/>
    </w:p>
    <w:p>
      <w:pPr>
        <w:keepNext/>
        <w:keepLines/>
        <w:numPr>
          <w:ilvl w:val="2"/>
          <w:numId w:val="6"/>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lang w:eastAsia="zh-CN"/>
        </w:rPr>
        <w:t>成都市龙泉驿区人民检察院物业管理服务采购项目</w:t>
      </w:r>
      <w:r>
        <w:rPr>
          <w:rFonts w:hint="eastAsia" w:ascii="宋体" w:hAnsi="宋体"/>
          <w:b/>
          <w:bCs/>
          <w:sz w:val="28"/>
          <w:szCs w:val="28"/>
          <w:u w:val="single"/>
        </w:rPr>
        <w:t>”（项目编号：</w:t>
      </w:r>
      <w:r>
        <w:rPr>
          <w:rFonts w:hint="eastAsia" w:ascii="宋体" w:hAnsi="宋体"/>
          <w:b/>
          <w:bCs/>
          <w:sz w:val="28"/>
          <w:szCs w:val="28"/>
          <w:u w:val="single"/>
          <w:lang w:eastAsia="zh-CN"/>
        </w:rPr>
        <w:t>龙泉驿政采（2021）A0060号</w:t>
      </w:r>
      <w:r>
        <w:rPr>
          <w:rFonts w:hint="eastAsia" w:ascii="宋体" w:hAnsi="宋体"/>
          <w:b/>
          <w:bCs/>
          <w:sz w:val="28"/>
          <w:szCs w:val="28"/>
          <w:u w:val="single"/>
        </w:rPr>
        <w:t>）</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210" w:name="_Toc314574804"/>
      <w:bookmarkStart w:id="211" w:name="_Toc240367172"/>
      <w:bookmarkStart w:id="212" w:name="_Toc239846734"/>
      <w:bookmarkStart w:id="213" w:name="_Toc265494342"/>
      <w:bookmarkStart w:id="214" w:name="_Toc237145395"/>
      <w:bookmarkStart w:id="215" w:name="_Toc239849853"/>
      <w:bookmarkStart w:id="216" w:name="_Toc229802674"/>
      <w:bookmarkStart w:id="217" w:name="_Toc231030275"/>
      <w:bookmarkStart w:id="218" w:name="_Toc240865266"/>
    </w:p>
    <w:p>
      <w:pPr>
        <w:pStyle w:val="17"/>
        <w:rPr>
          <w:rFonts w:ascii="宋体" w:hAnsi="宋体"/>
          <w:bCs/>
          <w:sz w:val="28"/>
        </w:rPr>
      </w:pPr>
    </w:p>
    <w:p/>
    <w:p>
      <w:pPr>
        <w:keepNext/>
        <w:keepLines/>
        <w:numPr>
          <w:ilvl w:val="2"/>
          <w:numId w:val="6"/>
        </w:numPr>
        <w:spacing w:line="360" w:lineRule="auto"/>
        <w:ind w:left="3119" w:hanging="3119"/>
        <w:outlineLvl w:val="2"/>
        <w:rPr>
          <w:rFonts w:ascii="宋体" w:hAnsi="宋体"/>
          <w:b/>
          <w:bCs/>
          <w:sz w:val="28"/>
          <w:szCs w:val="28"/>
        </w:rPr>
        <w:sectPr>
          <w:footerReference r:id="rId4" w:type="default"/>
          <w:pgSz w:w="11850" w:h="16783"/>
          <w:pgMar w:top="1440" w:right="1800" w:bottom="1440" w:left="1800" w:header="708" w:footer="708" w:gutter="0"/>
          <w:cols w:space="708" w:num="1"/>
          <w:docGrid w:linePitch="360" w:charSpace="0"/>
        </w:sectPr>
      </w:pPr>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219" w:name="_Toc263768866"/>
      <w:r>
        <w:rPr>
          <w:rFonts w:hint="eastAsia" w:ascii="宋体" w:hAnsi="宋体"/>
          <w:sz w:val="28"/>
          <w:lang w:val="zh-CN"/>
        </w:rPr>
        <w:t>特此证明。</w:t>
      </w:r>
      <w:bookmarkEnd w:id="219"/>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210"/>
    <w:bookmarkEnd w:id="211"/>
    <w:bookmarkEnd w:id="212"/>
    <w:bookmarkEnd w:id="213"/>
    <w:bookmarkEnd w:id="214"/>
    <w:bookmarkEnd w:id="215"/>
    <w:bookmarkEnd w:id="216"/>
    <w:bookmarkEnd w:id="217"/>
    <w:bookmarkEnd w:id="218"/>
    <w:p>
      <w:pPr>
        <w:keepNext/>
        <w:keepLines/>
        <w:numPr>
          <w:ilvl w:val="2"/>
          <w:numId w:val="6"/>
        </w:numPr>
        <w:spacing w:line="360" w:lineRule="auto"/>
        <w:ind w:left="3119" w:hanging="3119"/>
        <w:outlineLvl w:val="2"/>
        <w:rPr>
          <w:rFonts w:ascii="宋体" w:hAnsi="宋体"/>
          <w:b/>
          <w:bCs/>
          <w:sz w:val="28"/>
          <w:szCs w:val="28"/>
        </w:rPr>
        <w:sectPr>
          <w:pgSz w:w="11850" w:h="16783"/>
          <w:pgMar w:top="1440" w:right="1800" w:bottom="1440" w:left="1800" w:header="708" w:footer="708" w:gutter="0"/>
          <w:cols w:space="708" w:num="1"/>
          <w:docGrid w:linePitch="360" w:charSpace="0"/>
        </w:sectPr>
      </w:pPr>
      <w:bookmarkStart w:id="220" w:name="_Toc315871054"/>
      <w:bookmarkEnd w:id="220"/>
      <w:bookmarkStart w:id="221" w:name="_Toc302997926"/>
      <w:bookmarkStart w:id="222" w:name="_Toc263768870"/>
      <w:bookmarkStart w:id="223" w:name="_Toc263753605"/>
      <w:bookmarkStart w:id="224" w:name="_Toc220299393"/>
      <w:bookmarkStart w:id="225" w:name="_Toc217446083"/>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投标人基本情况表</w:t>
      </w:r>
      <w:bookmarkEnd w:id="221"/>
    </w:p>
    <w:tbl>
      <w:tblPr>
        <w:tblStyle w:val="48"/>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p>
      <w:pPr>
        <w:pStyle w:val="17"/>
        <w:rPr>
          <w:rFonts w:ascii="宋体" w:hAnsi="宋体"/>
          <w:bCs/>
          <w:sz w:val="28"/>
          <w:u w:val="single"/>
        </w:rPr>
      </w:pPr>
    </w:p>
    <w:p/>
    <w:bookmarkEnd w:id="222"/>
    <w:bookmarkEnd w:id="223"/>
    <w:bookmarkEnd w:id="224"/>
    <w:p>
      <w:pPr>
        <w:pStyle w:val="6"/>
        <w:tabs>
          <w:tab w:val="left" w:pos="709"/>
        </w:tabs>
        <w:ind w:left="709" w:hanging="709"/>
        <w:rPr>
          <w:b/>
          <w:bCs w:val="0"/>
        </w:rPr>
      </w:pPr>
      <w:bookmarkStart w:id="226" w:name="_Toc263768877"/>
      <w:bookmarkStart w:id="227" w:name="_Toc263753619"/>
      <w:bookmarkStart w:id="228" w:name="_Toc302997928"/>
      <w:r>
        <w:rPr>
          <w:rFonts w:hint="eastAsia"/>
          <w:b/>
          <w:bCs w:val="0"/>
        </w:rPr>
        <w:t>服务方案及服务承诺</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u w:val="single"/>
          <w:lang w:eastAsia="zh-CN"/>
        </w:rPr>
        <w:t>成都市龙泉驿区人民检察院物业管理服务采购项目</w:t>
      </w:r>
    </w:p>
    <w:p>
      <w:pPr>
        <w:snapToGrid w:val="0"/>
        <w:spacing w:line="360" w:lineRule="auto"/>
        <w:ind w:right="-624" w:rightChars="-297"/>
        <w:rPr>
          <w:rFonts w:hint="eastAsia" w:ascii="宋体" w:hAnsi="宋体" w:eastAsia="宋体"/>
          <w:lang w:eastAsia="zh-CN"/>
        </w:rPr>
      </w:pPr>
      <w:r>
        <w:rPr>
          <w:rFonts w:hint="eastAsia" w:ascii="宋体" w:hAnsi="宋体"/>
          <w:b/>
          <w:sz w:val="28"/>
        </w:rPr>
        <w:t>项目编号：</w:t>
      </w:r>
      <w:r>
        <w:rPr>
          <w:rFonts w:hint="eastAsia" w:ascii="宋体" w:hAnsi="宋体"/>
          <w:b/>
          <w:sz w:val="28"/>
          <w:szCs w:val="28"/>
          <w:u w:val="single"/>
          <w:lang w:eastAsia="zh-CN"/>
        </w:rPr>
        <w:t>龙泉驿政采（2021）A0060号</w:t>
      </w:r>
    </w:p>
    <w:p>
      <w:pPr>
        <w:spacing w:line="360" w:lineRule="auto"/>
        <w:rPr>
          <w:rFonts w:ascii="宋体" w:hAnsi="宋体"/>
          <w:b/>
          <w:sz w:val="28"/>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17"/>
      </w:pPr>
    </w:p>
    <w:p>
      <w:pPr>
        <w:adjustRightInd w:val="0"/>
        <w:spacing w:line="400" w:lineRule="exact"/>
        <w:rPr>
          <w:rFonts w:ascii="宋体" w:hAnsi="宋体"/>
          <w:bCs/>
          <w:sz w:val="28"/>
        </w:rPr>
      </w:pPr>
    </w:p>
    <w:p>
      <w:pPr>
        <w:keepNext/>
        <w:keepLines/>
        <w:numPr>
          <w:ilvl w:val="2"/>
          <w:numId w:val="6"/>
        </w:numPr>
        <w:spacing w:line="360" w:lineRule="auto"/>
        <w:ind w:left="3119" w:hanging="3119"/>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226"/>
      <w:bookmarkEnd w:id="227"/>
      <w:bookmarkEnd w:id="228"/>
    </w:p>
    <w:p>
      <w:pPr>
        <w:snapToGrid w:val="0"/>
        <w:spacing w:line="360" w:lineRule="auto"/>
        <w:ind w:right="-624" w:rightChars="-297"/>
        <w:rPr>
          <w:rFonts w:hint="eastAsia" w:ascii="宋体" w:hAnsi="宋体"/>
          <w:b/>
          <w:sz w:val="28"/>
          <w:szCs w:val="28"/>
          <w:u w:val="single"/>
          <w:lang w:eastAsia="zh-CN"/>
        </w:rPr>
      </w:pPr>
      <w:r>
        <w:rPr>
          <w:rFonts w:hint="eastAsia" w:ascii="宋体" w:hAnsi="宋体"/>
          <w:b/>
          <w:sz w:val="28"/>
        </w:rPr>
        <w:t>项目名称：</w:t>
      </w:r>
      <w:r>
        <w:rPr>
          <w:rFonts w:hint="eastAsia" w:ascii="宋体" w:hAnsi="宋体"/>
          <w:b/>
          <w:sz w:val="28"/>
          <w:szCs w:val="28"/>
          <w:u w:val="single"/>
          <w:lang w:eastAsia="zh-CN"/>
        </w:rPr>
        <w:t>成都市龙泉驿区人民检察院物业管理服务采购项目</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项目编号：</w:t>
      </w:r>
      <w:r>
        <w:rPr>
          <w:rFonts w:hint="eastAsia" w:ascii="宋体" w:hAnsi="宋体"/>
          <w:b/>
          <w:sz w:val="28"/>
          <w:u w:val="single"/>
          <w:lang w:eastAsia="zh-CN"/>
        </w:rPr>
        <w:t>龙泉驿政采（2021）A0060号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tabs>
          <w:tab w:val="left" w:pos="720"/>
        </w:tabs>
        <w:spacing w:line="360" w:lineRule="auto"/>
        <w:ind w:firstLine="560" w:firstLineChars="200"/>
        <w:rPr>
          <w:rFonts w:ascii="宋体" w:hAnsi="宋体"/>
          <w:sz w:val="28"/>
        </w:rPr>
      </w:pPr>
      <w:r>
        <w:rPr>
          <w:rFonts w:hint="eastAsia" w:ascii="宋体" w:hAnsi="宋体"/>
          <w:sz w:val="28"/>
          <w:lang w:eastAsia="zh-CN"/>
        </w:rPr>
        <w:t>二</w:t>
      </w:r>
      <w:r>
        <w:rPr>
          <w:rFonts w:hint="eastAsia" w:ascii="宋体" w:hAnsi="宋体"/>
          <w:sz w:val="28"/>
        </w:rPr>
        <w:t>、售后服务承诺</w:t>
      </w:r>
    </w:p>
    <w:p>
      <w:pPr>
        <w:tabs>
          <w:tab w:val="left" w:pos="720"/>
        </w:tabs>
        <w:ind w:firstLine="560" w:firstLineChars="200"/>
        <w:rPr>
          <w:rFonts w:ascii="宋体" w:hAnsi="宋体"/>
          <w:sz w:val="28"/>
        </w:rPr>
      </w:pPr>
      <w:r>
        <w:rPr>
          <w:rFonts w:hint="eastAsia" w:ascii="宋体" w:hAnsi="宋体"/>
          <w:sz w:val="28"/>
          <w:lang w:eastAsia="zh-CN"/>
        </w:rPr>
        <w:t>三</w:t>
      </w:r>
      <w:r>
        <w:rPr>
          <w:rFonts w:hint="eastAsia" w:ascii="宋体" w:hAnsi="宋体"/>
          <w:sz w:val="28"/>
        </w:rPr>
        <w:t>、其他说明的内容</w:t>
      </w:r>
      <w:bookmarkEnd w:id="225"/>
      <w:bookmarkStart w:id="229"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pStyle w:val="17"/>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6"/>
        </w:numPr>
        <w:spacing w:line="360" w:lineRule="auto"/>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pPr>
        <w:keepNext/>
        <w:keepLines/>
        <w:numPr>
          <w:ilvl w:val="2"/>
          <w:numId w:val="6"/>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lang w:eastAsia="zh-CN"/>
        </w:rPr>
        <w:t>成都市龙泉驿区人民检察院物业管理服务采购项目</w:t>
      </w:r>
    </w:p>
    <w:p>
      <w:pPr>
        <w:snapToGrid w:val="0"/>
        <w:spacing w:line="360" w:lineRule="auto"/>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u w:val="single"/>
          <w:lang w:eastAsia="zh-CN"/>
        </w:rPr>
        <w:t>龙泉驿政采（2021）A0060号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u w:val="single"/>
        </w:rPr>
      </w:pPr>
    </w:p>
    <w:p>
      <w:pPr>
        <w:rPr>
          <w:rFonts w:ascii="宋体" w:hAnsi="宋体"/>
          <w:bCs/>
          <w:sz w:val="28"/>
          <w:szCs w:val="28"/>
        </w:rPr>
      </w:pPr>
    </w:p>
    <w:p>
      <w:pPr>
        <w:keepNext/>
        <w:keepLines/>
        <w:numPr>
          <w:ilvl w:val="2"/>
          <w:numId w:val="6"/>
        </w:numPr>
        <w:spacing w:line="560" w:lineRule="exact"/>
        <w:outlineLvl w:val="2"/>
        <w:rPr>
          <w:rFonts w:ascii="宋体" w:hAnsi="宋体"/>
          <w:b/>
          <w:sz w:val="28"/>
          <w:szCs w:val="28"/>
        </w:rPr>
        <w:sectPr>
          <w:pgSz w:w="11850" w:h="16783"/>
          <w:pgMar w:top="1440" w:right="1800" w:bottom="1440" w:left="1800" w:header="708" w:footer="708" w:gutter="0"/>
          <w:cols w:space="708" w:num="1"/>
          <w:docGrid w:linePitch="360" w:charSpace="0"/>
        </w:sectPr>
      </w:pPr>
    </w:p>
    <w:p>
      <w:pPr>
        <w:keepNext/>
        <w:keepLines/>
        <w:numPr>
          <w:ilvl w:val="2"/>
          <w:numId w:val="6"/>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hint="eastAsia" w:ascii="宋体" w:hAnsi="宋体"/>
          <w:b/>
          <w:sz w:val="28"/>
          <w:szCs w:val="28"/>
          <w:u w:val="single"/>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成都市龙泉驿区人民检察院物业管理服务采购项目</w:t>
      </w:r>
    </w:p>
    <w:p>
      <w:pPr>
        <w:snapToGrid w:val="0"/>
        <w:spacing w:line="560" w:lineRule="exact"/>
        <w:rPr>
          <w:rFonts w:hint="eastAsia" w:ascii="宋体" w:hAnsi="宋体" w:eastAsia="宋体"/>
          <w:b/>
          <w:sz w:val="28"/>
          <w:szCs w:val="28"/>
          <w:lang w:eastAsia="zh-CN"/>
        </w:rPr>
      </w:pPr>
      <w:r>
        <w:rPr>
          <w:rFonts w:hint="eastAsia" w:ascii="宋体" w:hAnsi="宋体"/>
          <w:b/>
          <w:bCs w:val="0"/>
          <w:sz w:val="28"/>
          <w:szCs w:val="28"/>
          <w:u w:val="none"/>
          <w:lang w:eastAsia="zh-CN"/>
        </w:rPr>
        <w:t>项目</w:t>
      </w:r>
      <w:r>
        <w:rPr>
          <w:rFonts w:hint="eastAsia" w:ascii="宋体" w:hAnsi="宋体"/>
          <w:b/>
          <w:bCs w:val="0"/>
          <w:sz w:val="28"/>
          <w:szCs w:val="28"/>
          <w:u w:val="none"/>
        </w:rPr>
        <w:t>编号</w:t>
      </w:r>
      <w:r>
        <w:rPr>
          <w:rFonts w:hint="eastAsia" w:ascii="宋体" w:hAnsi="宋体"/>
          <w:b/>
          <w:sz w:val="28"/>
          <w:szCs w:val="28"/>
        </w:rPr>
        <w:t>：</w:t>
      </w:r>
      <w:r>
        <w:rPr>
          <w:rFonts w:hint="eastAsia" w:ascii="宋体" w:hAnsi="宋体"/>
          <w:b/>
          <w:sz w:val="28"/>
          <w:szCs w:val="28"/>
          <w:u w:val="single"/>
          <w:lang w:eastAsia="zh-CN"/>
        </w:rPr>
        <w:t>龙泉驿政采（2021）A0060号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51"/>
        <w:numPr>
          <w:ilvl w:val="0"/>
          <w:numId w:val="0"/>
        </w:numPr>
        <w:tabs>
          <w:tab w:val="left" w:pos="1134"/>
        </w:tabs>
        <w:snapToGrid w:val="0"/>
        <w:spacing w:before="60" w:after="200" w:line="560" w:lineRule="exact"/>
        <w:ind w:left="567" w:leftChars="0" w:right="210" w:rightChars="0"/>
        <w:rPr>
          <w:rFonts w:hint="default" w:ascii="宋体" w:hAnsi="宋体" w:eastAsia="宋体"/>
          <w:sz w:val="28"/>
          <w:szCs w:val="28"/>
          <w:lang w:val="en-US" w:eastAsia="zh-CN"/>
        </w:rPr>
      </w:pPr>
      <w:r>
        <w:rPr>
          <w:rFonts w:hint="eastAsia" w:ascii="宋体" w:hAnsi="宋体"/>
          <w:sz w:val="28"/>
          <w:szCs w:val="28"/>
          <w:lang w:val="en-US" w:eastAsia="zh-CN"/>
        </w:rPr>
        <w:t>Xxxx(供应商自行承诺)</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6"/>
        </w:numPr>
        <w:spacing w:line="360" w:lineRule="auto"/>
        <w:jc w:val="left"/>
        <w:outlineLvl w:val="1"/>
        <w:rPr>
          <w:rFonts w:ascii="宋体" w:hAnsi="宋体"/>
          <w:b/>
          <w:bCs/>
          <w:sz w:val="28"/>
          <w:szCs w:val="28"/>
        </w:rPr>
        <w:sectPr>
          <w:pgSz w:w="11850" w:h="16783"/>
          <w:pgMar w:top="1440" w:right="1800" w:bottom="1440" w:left="1800" w:header="708" w:footer="708" w:gutter="0"/>
          <w:cols w:space="708" w:num="1"/>
          <w:docGrid w:linePitch="360" w:charSpace="0"/>
        </w:sectPr>
      </w:pPr>
      <w:bookmarkStart w:id="230" w:name="_Toc74752333"/>
    </w:p>
    <w:p>
      <w:pPr>
        <w:keepNext/>
        <w:keepLines/>
        <w:numPr>
          <w:ilvl w:val="1"/>
          <w:numId w:val="6"/>
        </w:numPr>
        <w:spacing w:line="360" w:lineRule="auto"/>
        <w:jc w:val="left"/>
        <w:outlineLvl w:val="1"/>
        <w:rPr>
          <w:rFonts w:ascii="宋体" w:hAnsi="宋体"/>
          <w:b/>
          <w:bCs/>
          <w:sz w:val="28"/>
          <w:szCs w:val="28"/>
        </w:rPr>
      </w:pPr>
      <w:bookmarkStart w:id="231" w:name="_Toc22659_WPSOffice_Level2"/>
      <w:bookmarkStart w:id="232" w:name="_Toc32118_WPSOffice_Level2"/>
      <w:bookmarkStart w:id="233" w:name="_Toc16176_WPSOffice_Level2"/>
      <w:r>
        <w:rPr>
          <w:rFonts w:hint="eastAsia" w:ascii="宋体" w:hAnsi="宋体"/>
          <w:b/>
          <w:bCs/>
          <w:sz w:val="28"/>
          <w:szCs w:val="28"/>
        </w:rPr>
        <w:t>报价</w:t>
      </w:r>
      <w:r>
        <w:rPr>
          <w:rFonts w:ascii="宋体" w:hAnsi="宋体"/>
          <w:b/>
          <w:bCs/>
          <w:sz w:val="28"/>
          <w:szCs w:val="28"/>
        </w:rPr>
        <w:t>要求响应文件</w:t>
      </w:r>
      <w:bookmarkEnd w:id="230"/>
      <w:bookmarkEnd w:id="231"/>
      <w:bookmarkEnd w:id="232"/>
      <w:bookmarkEnd w:id="233"/>
    </w:p>
    <w:p>
      <w:pPr>
        <w:keepNext/>
        <w:keepLines/>
        <w:numPr>
          <w:ilvl w:val="2"/>
          <w:numId w:val="6"/>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ascii="宋体" w:hAnsi="宋体"/>
          <w:b/>
          <w:bCs/>
          <w:sz w:val="28"/>
          <w:szCs w:val="28"/>
        </w:rPr>
      </w:pPr>
      <w:r>
        <w:rPr>
          <w:rFonts w:hint="eastAsia" w:ascii="宋体" w:hAnsi="宋体"/>
          <w:b/>
          <w:bCs/>
          <w:sz w:val="28"/>
          <w:szCs w:val="28"/>
        </w:rPr>
        <w:t>标项1：</w:t>
      </w:r>
      <w:r>
        <w:rPr>
          <w:rFonts w:hint="eastAsia" w:ascii="宋体" w:hAnsi="宋体"/>
          <w:b/>
          <w:bCs/>
          <w:sz w:val="28"/>
          <w:szCs w:val="28"/>
          <w:lang w:eastAsia="zh-CN"/>
        </w:rPr>
        <w:t>成都市龙泉驿区人民检察院物业管理服务采购项目</w:t>
      </w:r>
    </w:p>
    <w:tbl>
      <w:tblPr>
        <w:tblStyle w:val="49"/>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pStyle w:val="17"/>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8"/>
        <w:tblpPr w:leftFromText="180" w:rightFromText="180" w:vertAnchor="text" w:horzAnchor="margin" w:tblpY="1"/>
        <w:tblOverlap w:val="never"/>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1699"/>
        <w:gridCol w:w="1558"/>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标的</w:t>
            </w:r>
            <w:r>
              <w:rPr>
                <w:rFonts w:ascii="宋体" w:hAnsi="宋体"/>
                <w:b/>
                <w:szCs w:val="28"/>
              </w:rPr>
              <w:t>名称</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Cs w:val="28"/>
                <w:lang w:eastAsia="zh-CN"/>
              </w:rPr>
            </w:pPr>
            <w:r>
              <w:rPr>
                <w:rFonts w:hint="eastAsia" w:ascii="宋体" w:hAnsi="宋体"/>
                <w:b/>
                <w:szCs w:val="28"/>
                <w:lang w:eastAsia="zh-CN"/>
              </w:rPr>
              <w:t>服务供应商</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Cs w:val="28"/>
                <w:lang w:eastAsia="zh-CN"/>
              </w:rPr>
            </w:pPr>
            <w:r>
              <w:rPr>
                <w:rFonts w:hint="eastAsia" w:ascii="宋体" w:hAnsi="宋体"/>
                <w:b/>
                <w:szCs w:val="28"/>
              </w:rPr>
              <w:t>总</w:t>
            </w:r>
            <w:r>
              <w:rPr>
                <w:rFonts w:hint="eastAsia" w:ascii="宋体" w:hAnsi="宋体"/>
                <w:b/>
                <w:szCs w:val="28"/>
                <w:lang w:eastAsia="zh-CN"/>
              </w:rPr>
              <w:t>价（万元</w:t>
            </w:r>
            <w:r>
              <w:rPr>
                <w:rFonts w:hint="eastAsia" w:ascii="宋体" w:hAnsi="宋体"/>
                <w:b/>
                <w:szCs w:val="28"/>
                <w:lang w:val="en-US" w:eastAsia="zh-CN"/>
              </w:rPr>
              <w:t>/年</w:t>
            </w:r>
            <w:r>
              <w:rPr>
                <w:rFonts w:hint="eastAsia" w:ascii="宋体" w:hAnsi="宋体"/>
                <w:b/>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9"/>
              <w:spacing w:line="360" w:lineRule="auto"/>
              <w:ind w:firstLine="0" w:firstLineChars="0"/>
              <w:jc w:val="center"/>
              <w:rPr>
                <w:rFonts w:hint="eastAsia" w:ascii="宋体" w:hAnsi="宋体" w:eastAsia="宋体" w:cs="Times New Roman"/>
                <w:szCs w:val="28"/>
                <w:lang w:eastAsia="zh-CN"/>
              </w:rPr>
            </w:pPr>
            <w:r>
              <w:rPr>
                <w:rFonts w:hint="eastAsia" w:ascii="宋体" w:hAnsi="宋体" w:eastAsia="宋体" w:cs="Times New Roman"/>
                <w:szCs w:val="28"/>
                <w:lang w:eastAsia="zh-CN"/>
              </w:rPr>
              <w:t>服务费</w:t>
            </w: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8"/>
                <w:lang w:eastAsia="zh-CN"/>
              </w:rPr>
            </w:pPr>
            <w:r>
              <w:rPr>
                <w:rFonts w:hint="eastAsia" w:ascii="宋体" w:hAnsi="宋体"/>
                <w:szCs w:val="28"/>
                <w:lang w:eastAsia="zh-CN"/>
              </w:rPr>
              <w:t>万元</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9"/>
              <w:spacing w:line="360" w:lineRule="auto"/>
              <w:ind w:firstLine="0" w:firstLineChars="0"/>
              <w:jc w:val="center"/>
              <w:rPr>
                <w:rFonts w:hint="eastAsia" w:ascii="宋体" w:hAnsi="宋体" w:eastAsia="宋体" w:cs="Times New Roman"/>
                <w:szCs w:val="28"/>
                <w:lang w:eastAsia="zh-CN"/>
              </w:rPr>
            </w:pPr>
            <w:r>
              <w:rPr>
                <w:rFonts w:hint="eastAsia" w:ascii="宋体" w:hAnsi="宋体" w:eastAsia="宋体" w:cs="Times New Roman"/>
                <w:szCs w:val="28"/>
                <w:lang w:eastAsia="zh-CN"/>
              </w:rPr>
              <w:t>税费</w:t>
            </w: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8"/>
                <w:lang w:val="en-US" w:eastAsia="zh-CN"/>
              </w:rPr>
            </w:pPr>
            <w:r>
              <w:rPr>
                <w:rFonts w:hint="eastAsia" w:ascii="宋体" w:hAnsi="宋体"/>
                <w:szCs w:val="28"/>
                <w:lang w:val="en-US" w:eastAsia="zh-CN"/>
              </w:rPr>
              <w:t>万元</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630" w:type="dxa"/>
            <w:tcBorders>
              <w:top w:val="single" w:color="auto" w:sz="4" w:space="0"/>
              <w:left w:val="single" w:color="auto" w:sz="4" w:space="0"/>
              <w:bottom w:val="single" w:color="auto" w:sz="4" w:space="0"/>
              <w:right w:val="single" w:color="auto" w:sz="4" w:space="0"/>
            </w:tcBorders>
            <w:vAlign w:val="center"/>
          </w:tcPr>
          <w:p>
            <w:pPr>
              <w:pStyle w:val="79"/>
              <w:spacing w:line="360" w:lineRule="auto"/>
              <w:ind w:firstLine="0" w:firstLineChars="0"/>
              <w:jc w:val="center"/>
              <w:rPr>
                <w:rFonts w:hint="eastAsia" w:ascii="宋体" w:hAnsi="宋体" w:eastAsia="宋体" w:cs="Times New Roman"/>
                <w:szCs w:val="28"/>
                <w:lang w:eastAsia="zh-CN"/>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361" w:firstLineChars="150"/>
        <w:rPr>
          <w:rFonts w:ascii="宋体" w:hAnsi="宋体"/>
          <w:b/>
          <w:sz w:val="24"/>
          <w:szCs w:val="24"/>
        </w:rPr>
      </w:pPr>
      <w:r>
        <w:rPr>
          <w:rFonts w:hint="eastAsia" w:ascii="宋体" w:hAnsi="宋体"/>
          <w:b/>
          <w:sz w:val="24"/>
          <w:szCs w:val="24"/>
        </w:rPr>
        <w:t>报价应是包括磋商文件规定的全部响应内容的报价。</w:t>
      </w:r>
    </w:p>
    <w:p>
      <w:pPr>
        <w:keepNext/>
        <w:keepLines/>
        <w:numPr>
          <w:ilvl w:val="0"/>
          <w:numId w:val="0"/>
        </w:numPr>
        <w:spacing w:line="360" w:lineRule="auto"/>
        <w:ind w:leftChars="0"/>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bookmarkEnd w:id="229"/>
    <w:p>
      <w:pPr>
        <w:keepNext/>
        <w:keepLines/>
        <w:numPr>
          <w:ilvl w:val="0"/>
          <w:numId w:val="6"/>
        </w:numPr>
        <w:spacing w:line="360" w:lineRule="auto"/>
        <w:ind w:left="0" w:firstLine="0"/>
        <w:jc w:val="center"/>
        <w:outlineLvl w:val="0"/>
        <w:rPr>
          <w:rFonts w:ascii="宋体" w:hAnsi="宋体"/>
          <w:b/>
          <w:bCs/>
          <w:spacing w:val="-20"/>
          <w:kern w:val="44"/>
          <w:sz w:val="32"/>
          <w:szCs w:val="32"/>
        </w:rPr>
      </w:pPr>
      <w:bookmarkStart w:id="234" w:name="_Toc6034_WPSOffice_Level1"/>
      <w:bookmarkStart w:id="235" w:name="_Toc10619_WPSOffice_Level1"/>
      <w:bookmarkStart w:id="236" w:name="_Toc74752334"/>
      <w:bookmarkStart w:id="237" w:name="_Toc17317_WPSOffice_Level1"/>
      <w:bookmarkStart w:id="238" w:name="_Toc217446093"/>
      <w:bookmarkStart w:id="239" w:name="_Toc316292231"/>
      <w:bookmarkStart w:id="240" w:name="_Toc321382057"/>
      <w:r>
        <w:rPr>
          <w:rFonts w:hint="eastAsia" w:ascii="宋体" w:hAnsi="宋体"/>
          <w:b/>
          <w:bCs/>
          <w:spacing w:val="-20"/>
          <w:kern w:val="44"/>
          <w:sz w:val="32"/>
          <w:szCs w:val="32"/>
        </w:rPr>
        <w:t>招标项目技术、服务、商务及其他要求</w:t>
      </w:r>
      <w:bookmarkEnd w:id="234"/>
      <w:bookmarkEnd w:id="235"/>
      <w:bookmarkEnd w:id="236"/>
      <w:bookmarkEnd w:id="237"/>
      <w:bookmarkEnd w:id="238"/>
    </w:p>
    <w:p>
      <w:pPr>
        <w:keepNext/>
        <w:keepLines/>
        <w:numPr>
          <w:ilvl w:val="1"/>
          <w:numId w:val="6"/>
        </w:numPr>
        <w:tabs>
          <w:tab w:val="left" w:pos="0"/>
          <w:tab w:val="left" w:pos="426"/>
          <w:tab w:val="left" w:pos="576"/>
          <w:tab w:val="left" w:pos="786"/>
        </w:tabs>
        <w:spacing w:line="360" w:lineRule="auto"/>
        <w:ind w:left="0" w:firstLine="0"/>
        <w:outlineLvl w:val="1"/>
        <w:rPr>
          <w:rFonts w:ascii="宋体" w:hAnsi="宋体"/>
          <w:b/>
          <w:bCs/>
          <w:sz w:val="28"/>
          <w:szCs w:val="28"/>
        </w:rPr>
      </w:pPr>
      <w:bookmarkStart w:id="241" w:name="_Toc6654_WPSOffice_Level2"/>
      <w:bookmarkStart w:id="242" w:name="_Toc29188_WPSOffice_Level2"/>
      <w:bookmarkStart w:id="243" w:name="_Toc25214_WPSOffice_Level2"/>
      <w:bookmarkStart w:id="244" w:name="_Toc74752335"/>
      <w:r>
        <w:rPr>
          <w:rFonts w:hint="eastAsia" w:ascii="宋体" w:hAnsi="宋体"/>
          <w:b/>
          <w:bCs/>
          <w:sz w:val="28"/>
          <w:szCs w:val="28"/>
        </w:rPr>
        <w:t>项目概况</w:t>
      </w:r>
      <w:bookmarkEnd w:id="241"/>
      <w:bookmarkEnd w:id="242"/>
      <w:bookmarkEnd w:id="243"/>
      <w:bookmarkEnd w:id="244"/>
    </w:p>
    <w:p>
      <w:pPr>
        <w:pStyle w:val="26"/>
        <w:snapToGrid w:val="0"/>
        <w:spacing w:line="300" w:lineRule="auto"/>
        <w:rPr>
          <w:rFonts w:hint="default" w:eastAsia="宋体"/>
          <w:lang w:val="en-US" w:eastAsia="zh-CN"/>
        </w:rPr>
      </w:pPr>
      <w:r>
        <w:rPr>
          <w:rFonts w:hint="eastAsia" w:ascii="宋体" w:hAnsi="宋体"/>
          <w:b/>
          <w:bCs/>
          <w:sz w:val="32"/>
          <w:szCs w:val="32"/>
          <w:lang w:val="en-US" w:eastAsia="zh-CN"/>
        </w:rPr>
        <w:t xml:space="preserve"> </w:t>
      </w:r>
      <w:r>
        <w:rPr>
          <w:rFonts w:hint="eastAsia" w:ascii="Calibri" w:hAnsi="Calibri" w:eastAsia="宋体" w:cs="Times New Roman"/>
          <w:kern w:val="2"/>
          <w:sz w:val="24"/>
          <w:szCs w:val="24"/>
          <w:lang w:val="en-US" w:eastAsia="zh-CN" w:bidi="ar-SA"/>
        </w:rPr>
        <w:t>项目名称：</w:t>
      </w:r>
      <w:r>
        <w:rPr>
          <w:rFonts w:hint="eastAsia" w:ascii="Calibri" w:hAnsi="Calibri" w:cs="Times New Roman"/>
          <w:kern w:val="2"/>
          <w:sz w:val="24"/>
          <w:szCs w:val="24"/>
          <w:lang w:val="en-US" w:eastAsia="zh-CN" w:bidi="ar-SA"/>
        </w:rPr>
        <w:t>成都市龙泉驿区人民检察院</w:t>
      </w:r>
      <w:r>
        <w:rPr>
          <w:rFonts w:hint="eastAsia" w:ascii="Calibri" w:hAnsi="Calibri" w:eastAsia="宋体" w:cs="Times New Roman"/>
          <w:kern w:val="2"/>
          <w:sz w:val="24"/>
          <w:szCs w:val="24"/>
          <w:lang w:val="en-US" w:eastAsia="zh-CN" w:bidi="ar-SA"/>
        </w:rPr>
        <w:t>物业</w:t>
      </w:r>
      <w:r>
        <w:rPr>
          <w:rFonts w:hint="eastAsia" w:ascii="Calibri" w:hAnsi="Calibri" w:cs="Times New Roman"/>
          <w:kern w:val="2"/>
          <w:sz w:val="24"/>
          <w:szCs w:val="24"/>
          <w:lang w:val="en-US" w:eastAsia="zh-CN" w:bidi="ar-SA"/>
        </w:rPr>
        <w:t>服务</w:t>
      </w:r>
      <w:r>
        <w:rPr>
          <w:rFonts w:hint="eastAsia" w:ascii="Calibri" w:hAnsi="Calibri" w:eastAsia="宋体" w:cs="Times New Roman"/>
          <w:kern w:val="2"/>
          <w:sz w:val="24"/>
          <w:szCs w:val="24"/>
          <w:lang w:val="en-US" w:eastAsia="zh-CN" w:bidi="ar-SA"/>
        </w:rPr>
        <w:t>采购项目</w:t>
      </w:r>
      <w:r>
        <w:rPr>
          <w:rFonts w:hint="eastAsia" w:ascii="Calibri" w:hAnsi="Calibri" w:cs="Times New Roman"/>
          <w:kern w:val="2"/>
          <w:sz w:val="24"/>
          <w:szCs w:val="24"/>
          <w:lang w:val="en-US" w:eastAsia="zh-CN" w:bidi="ar-SA"/>
        </w:rPr>
        <w:t>。</w:t>
      </w:r>
    </w:p>
    <w:p>
      <w:pPr>
        <w:keepNext/>
        <w:keepLines/>
        <w:numPr>
          <w:ilvl w:val="1"/>
          <w:numId w:val="6"/>
        </w:numPr>
        <w:tabs>
          <w:tab w:val="left" w:pos="0"/>
          <w:tab w:val="left" w:pos="426"/>
          <w:tab w:val="left" w:pos="576"/>
          <w:tab w:val="left" w:pos="786"/>
        </w:tabs>
        <w:spacing w:line="360" w:lineRule="auto"/>
        <w:ind w:left="0" w:firstLine="0"/>
        <w:outlineLvl w:val="1"/>
        <w:rPr>
          <w:rFonts w:ascii="宋体" w:hAnsi="宋体"/>
          <w:b/>
          <w:bCs/>
          <w:sz w:val="28"/>
          <w:szCs w:val="28"/>
        </w:rPr>
      </w:pPr>
      <w:bookmarkStart w:id="245" w:name="_Toc26264_WPSOffice_Level2"/>
      <w:bookmarkStart w:id="246" w:name="_Toc2544_WPSOffice_Level2"/>
      <w:bookmarkStart w:id="247" w:name="_Toc20263_WPSOffice_Level2"/>
      <w:r>
        <w:rPr>
          <w:rFonts w:hint="eastAsia" w:ascii="宋体" w:hAnsi="宋体"/>
          <w:b/>
          <w:bCs/>
          <w:sz w:val="28"/>
          <w:szCs w:val="28"/>
          <w:lang w:eastAsia="zh-CN"/>
        </w:rPr>
        <w:t>服务地点</w:t>
      </w:r>
      <w:bookmarkEnd w:id="245"/>
      <w:bookmarkEnd w:id="246"/>
      <w:bookmarkEnd w:id="247"/>
      <w:r>
        <w:rPr>
          <w:rFonts w:hint="eastAsia" w:ascii="宋体" w:hAnsi="宋体"/>
          <w:b/>
          <w:bCs/>
          <w:sz w:val="28"/>
          <w:szCs w:val="28"/>
          <w:lang w:eastAsia="zh-CN"/>
        </w:rPr>
        <w:t>及范围</w:t>
      </w:r>
    </w:p>
    <w:p>
      <w:pPr>
        <w:spacing w:line="360" w:lineRule="auto"/>
        <w:ind w:firstLine="600" w:firstLineChars="250"/>
        <w:rPr>
          <w:rFonts w:hint="eastAsia" w:ascii="Calibri" w:hAnsi="Calibri" w:eastAsia="宋体" w:cs="Times New Roman"/>
          <w:kern w:val="2"/>
          <w:sz w:val="24"/>
          <w:szCs w:val="24"/>
          <w:lang w:val="en-US" w:eastAsia="zh-CN" w:bidi="ar-SA"/>
        </w:rPr>
      </w:pPr>
      <w:r>
        <w:rPr>
          <w:rFonts w:hint="eastAsia" w:cs="Times New Roman"/>
          <w:kern w:val="2"/>
          <w:sz w:val="24"/>
          <w:szCs w:val="24"/>
          <w:lang w:val="zh-CN" w:eastAsia="zh-CN" w:bidi="ar-SA"/>
        </w:rPr>
        <w:t>该项目</w:t>
      </w:r>
      <w:r>
        <w:rPr>
          <w:rFonts w:hint="eastAsia" w:ascii="Calibri" w:hAnsi="Calibri" w:eastAsia="宋体" w:cs="Times New Roman"/>
          <w:kern w:val="2"/>
          <w:sz w:val="24"/>
          <w:szCs w:val="24"/>
          <w:lang w:val="zh-CN" w:eastAsia="zh-CN" w:bidi="ar-SA"/>
        </w:rPr>
        <w:t>位</w:t>
      </w:r>
      <w:r>
        <w:rPr>
          <w:rFonts w:hint="eastAsia" w:cs="Times New Roman"/>
          <w:kern w:val="2"/>
          <w:sz w:val="24"/>
          <w:szCs w:val="24"/>
          <w:lang w:val="zh-CN" w:eastAsia="zh-CN" w:bidi="ar-SA"/>
        </w:rPr>
        <w:t>于成都市龙泉驿区明旭路568号。</w:t>
      </w:r>
      <w:r>
        <w:rPr>
          <w:rFonts w:hint="eastAsia" w:ascii="Calibri" w:hAnsi="Calibri" w:eastAsia="宋体" w:cs="Times New Roman"/>
          <w:kern w:val="2"/>
          <w:sz w:val="24"/>
          <w:szCs w:val="24"/>
          <w:lang w:val="en-US" w:eastAsia="zh-CN" w:bidi="ar-SA"/>
        </w:rPr>
        <w:t>1、该项目包含对三个单位的服务：中国共产党成都市龙泉驿区纪律检查委员会；成都市龙泉驿区纪律监察委员会，四川省成都市龙泉驿区人民检察院。 2、新办公大楼主楼建筑面积19777.94㎡，地面及绿化5000㎡，地下4000㎡；建筑层数20层，地下1层；纪委信访大厅200㎡，检务大厅300㎡。 3、新办公大楼二、三楼设置有成都市预防犯罪警示教育基地，面积3950㎡。</w:t>
      </w:r>
    </w:p>
    <w:p>
      <w:pPr>
        <w:pStyle w:val="5"/>
        <w:tabs>
          <w:tab w:val="left" w:pos="426"/>
          <w:tab w:val="left" w:pos="567"/>
        </w:tabs>
        <w:spacing w:line="240" w:lineRule="auto"/>
        <w:ind w:left="2" w:leftChars="-95" w:hanging="201" w:firstLineChars="0"/>
        <w:rPr>
          <w:rFonts w:hint="eastAsia"/>
          <w:lang w:val="en-US" w:eastAsia="zh-CN"/>
        </w:rPr>
      </w:pPr>
      <w:r>
        <w:rPr>
          <w:rFonts w:hint="eastAsia"/>
          <w:color w:val="000000"/>
          <w:sz w:val="28"/>
          <w:szCs w:val="28"/>
          <w:lang w:val="en-US" w:eastAsia="zh-CN"/>
        </w:rPr>
        <w:t xml:space="preserve"> </w:t>
      </w:r>
      <w:bookmarkStart w:id="248" w:name="_Toc17808"/>
      <w:bookmarkStart w:id="249" w:name="_Toc25852_WPSOffice_Level2"/>
      <w:bookmarkStart w:id="250" w:name="_Toc32540_WPSOffice_Level2"/>
      <w:bookmarkStart w:id="251" w:name="_Toc28354_WPSOffice_Level2"/>
      <w:r>
        <w:rPr>
          <w:rFonts w:hint="eastAsia"/>
          <w:color w:val="000000"/>
          <w:sz w:val="28"/>
          <w:szCs w:val="28"/>
          <w:lang w:val="en-US" w:eastAsia="zh-CN"/>
        </w:rPr>
        <w:t>服务内容及要求</w:t>
      </w:r>
      <w:bookmarkEnd w:id="248"/>
      <w:bookmarkEnd w:id="249"/>
      <w:bookmarkEnd w:id="250"/>
      <w:bookmarkEnd w:id="251"/>
    </w:p>
    <w:p>
      <w:pPr>
        <w:pStyle w:val="26"/>
        <w:spacing w:line="360" w:lineRule="auto"/>
        <w:ind w:left="-720" w:firstLine="1205" w:firstLineChars="500"/>
        <w:rPr>
          <w:rFonts w:hint="eastAsia" w:hAnsi="宋体" w:cs="宋体"/>
          <w:b/>
          <w:bCs/>
          <w:sz w:val="24"/>
          <w:szCs w:val="24"/>
        </w:rPr>
      </w:pPr>
      <w:r>
        <w:rPr>
          <w:rFonts w:hint="eastAsia" w:hAnsi="宋体" w:cs="宋体"/>
          <w:b/>
          <w:bCs/>
          <w:sz w:val="24"/>
          <w:szCs w:val="24"/>
        </w:rPr>
        <w:t>一、总体要求</w:t>
      </w:r>
    </w:p>
    <w:p>
      <w:pPr>
        <w:tabs>
          <w:tab w:val="left" w:pos="0"/>
        </w:tabs>
        <w:spacing w:line="360" w:lineRule="auto"/>
        <w:rPr>
          <w:rFonts w:hint="eastAsia" w:ascii="宋体" w:hAnsi="宋体" w:cs="宋体"/>
          <w:sz w:val="24"/>
        </w:rPr>
      </w:pPr>
      <w:r>
        <w:rPr>
          <w:rFonts w:hint="eastAsia" w:ascii="宋体" w:hAnsi="宋体" w:cs="宋体"/>
          <w:sz w:val="24"/>
        </w:rPr>
        <w:t xml:space="preserve">    1、物业范围：四川省成都市龙泉驿区</w:t>
      </w:r>
      <w:r>
        <w:rPr>
          <w:rFonts w:hint="eastAsia" w:ascii="宋体" w:hAnsi="宋体" w:cs="宋体"/>
          <w:sz w:val="24"/>
          <w:lang w:eastAsia="zh-CN"/>
        </w:rPr>
        <w:t>人民检察院</w:t>
      </w:r>
      <w:r>
        <w:rPr>
          <w:rFonts w:hint="eastAsia" w:ascii="宋体" w:hAnsi="宋体" w:cs="宋体"/>
          <w:sz w:val="24"/>
        </w:rPr>
        <w:t>新办公楼范围内的秩序维护、保洁、绿化养护、会务服务、接待讲解、公共设施维护和工程修缮管理、房屋设备设施维护管理服务、其他服务。</w:t>
      </w:r>
    </w:p>
    <w:p>
      <w:pPr>
        <w:tabs>
          <w:tab w:val="left" w:pos="420"/>
        </w:tabs>
        <w:spacing w:line="360" w:lineRule="auto"/>
        <w:ind w:firstLine="241" w:firstLineChars="100"/>
        <w:rPr>
          <w:rFonts w:hint="eastAsia" w:ascii="宋体" w:hAnsi="宋体" w:cs="宋体"/>
          <w:b/>
          <w:sz w:val="24"/>
        </w:rPr>
      </w:pPr>
      <w:r>
        <w:rPr>
          <w:rFonts w:hint="eastAsia" w:ascii="宋体" w:hAnsi="宋体" w:cs="宋体"/>
          <w:b/>
          <w:sz w:val="24"/>
        </w:rPr>
        <w:t>二、物业项目人员配备</w:t>
      </w:r>
    </w:p>
    <w:p>
      <w:pPr>
        <w:pStyle w:val="17"/>
        <w:spacing w:line="360" w:lineRule="auto"/>
        <w:ind w:firstLine="482" w:firstLineChars="200"/>
        <w:rPr>
          <w:rFonts w:hint="eastAsia"/>
          <w:sz w:val="24"/>
          <w:szCs w:val="24"/>
        </w:rPr>
      </w:pPr>
      <w:r>
        <w:rPr>
          <w:rFonts w:hint="eastAsia"/>
          <w:b/>
          <w:bCs/>
          <w:sz w:val="24"/>
          <w:szCs w:val="24"/>
        </w:rPr>
        <w:t>1、</w:t>
      </w:r>
      <w:r>
        <w:rPr>
          <w:rFonts w:hint="eastAsia"/>
          <w:sz w:val="24"/>
          <w:szCs w:val="24"/>
        </w:rPr>
        <w:t>投标人为本项目配备的总人数不得低于53人，其中：项目经理1人，环境维护23人，办公室后勤1人，绿化1人，会务服务5人，接待及讲解2人，公共设施维护和工程修缮管理</w:t>
      </w:r>
      <w:r>
        <w:rPr>
          <w:rFonts w:hint="eastAsia"/>
          <w:sz w:val="24"/>
          <w:szCs w:val="24"/>
          <w:lang w:val="en-US" w:eastAsia="zh-CN"/>
        </w:rPr>
        <w:t>4</w:t>
      </w:r>
      <w:r>
        <w:rPr>
          <w:rFonts w:hint="eastAsia"/>
          <w:sz w:val="24"/>
          <w:szCs w:val="24"/>
        </w:rPr>
        <w:t>人，秩序维护16人。</w:t>
      </w:r>
    </w:p>
    <w:p>
      <w:pPr>
        <w:tabs>
          <w:tab w:val="left" w:pos="420"/>
        </w:tabs>
        <w:spacing w:line="360" w:lineRule="auto"/>
        <w:ind w:firstLine="482" w:firstLineChars="200"/>
        <w:rPr>
          <w:rFonts w:hint="eastAsia"/>
        </w:rPr>
      </w:pPr>
      <w:r>
        <w:rPr>
          <w:rFonts w:hint="eastAsia" w:ascii="宋体" w:hAnsi="宋体" w:cs="宋体"/>
          <w:b/>
          <w:bCs/>
          <w:sz w:val="24"/>
          <w:szCs w:val="24"/>
        </w:rPr>
        <w:t>2、人</w:t>
      </w:r>
      <w:r>
        <w:rPr>
          <w:rFonts w:hint="eastAsia" w:ascii="宋体" w:hAnsi="宋体" w:cs="宋体"/>
          <w:b w:val="0"/>
          <w:bCs w:val="0"/>
          <w:sz w:val="24"/>
          <w:szCs w:val="24"/>
        </w:rPr>
        <w:t>员配置一览表</w:t>
      </w:r>
    </w:p>
    <w:tbl>
      <w:tblPr>
        <w:tblStyle w:val="48"/>
        <w:tblpPr w:leftFromText="180" w:rightFromText="180" w:vertAnchor="text" w:horzAnchor="page" w:tblpX="1873" w:tblpY="153"/>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06"/>
        <w:gridCol w:w="3250"/>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91" w:type="dxa"/>
            <w:noWrap w:val="0"/>
            <w:vAlign w:val="top"/>
          </w:tcPr>
          <w:p>
            <w:pPr>
              <w:tabs>
                <w:tab w:val="left" w:pos="420"/>
              </w:tabs>
              <w:jc w:val="center"/>
              <w:rPr>
                <w:rFonts w:hint="eastAsia" w:ascii="宋体" w:hAnsi="宋体" w:cs="宋体"/>
                <w:sz w:val="24"/>
              </w:rPr>
            </w:pPr>
            <w:r>
              <w:rPr>
                <w:rFonts w:hint="eastAsia" w:ascii="宋体" w:hAnsi="宋体" w:cs="宋体"/>
                <w:sz w:val="24"/>
              </w:rPr>
              <w:t>序号</w:t>
            </w:r>
          </w:p>
        </w:tc>
        <w:tc>
          <w:tcPr>
            <w:tcW w:w="2106" w:type="dxa"/>
            <w:noWrap w:val="0"/>
            <w:vAlign w:val="top"/>
          </w:tcPr>
          <w:p>
            <w:pPr>
              <w:tabs>
                <w:tab w:val="left" w:pos="420"/>
              </w:tabs>
              <w:jc w:val="center"/>
              <w:rPr>
                <w:rFonts w:hint="eastAsia" w:ascii="宋体" w:hAnsi="宋体" w:cs="宋体"/>
                <w:sz w:val="24"/>
              </w:rPr>
            </w:pPr>
            <w:r>
              <w:rPr>
                <w:rFonts w:hint="eastAsia" w:ascii="宋体" w:hAnsi="宋体" w:cs="宋体"/>
                <w:sz w:val="24"/>
              </w:rPr>
              <w:t>工种</w:t>
            </w:r>
          </w:p>
        </w:tc>
        <w:tc>
          <w:tcPr>
            <w:tcW w:w="3250" w:type="dxa"/>
            <w:noWrap w:val="0"/>
            <w:vAlign w:val="top"/>
          </w:tcPr>
          <w:p>
            <w:pPr>
              <w:tabs>
                <w:tab w:val="left" w:pos="420"/>
              </w:tabs>
              <w:jc w:val="center"/>
              <w:rPr>
                <w:rFonts w:hint="eastAsia" w:ascii="宋体" w:hAnsi="宋体" w:cs="宋体"/>
                <w:sz w:val="24"/>
              </w:rPr>
            </w:pPr>
            <w:r>
              <w:rPr>
                <w:rFonts w:hint="eastAsia" w:ascii="宋体" w:hAnsi="宋体" w:cs="宋体"/>
                <w:sz w:val="24"/>
              </w:rPr>
              <w:t>岗位人数（人）</w:t>
            </w:r>
          </w:p>
        </w:tc>
        <w:tc>
          <w:tcPr>
            <w:tcW w:w="2433" w:type="dxa"/>
            <w:noWrap w:val="0"/>
            <w:vAlign w:val="top"/>
          </w:tcPr>
          <w:p>
            <w:pPr>
              <w:tabs>
                <w:tab w:val="left" w:pos="420"/>
              </w:tabs>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1" w:type="dxa"/>
            <w:noWrap w:val="0"/>
            <w:vAlign w:val="top"/>
          </w:tcPr>
          <w:p>
            <w:pPr>
              <w:tabs>
                <w:tab w:val="left" w:pos="420"/>
              </w:tabs>
              <w:jc w:val="center"/>
              <w:rPr>
                <w:rFonts w:hint="eastAsia" w:ascii="宋体" w:hAnsi="宋体" w:cs="宋体"/>
                <w:sz w:val="24"/>
              </w:rPr>
            </w:pPr>
            <w:r>
              <w:rPr>
                <w:rFonts w:hint="eastAsia" w:ascii="宋体" w:hAnsi="宋体" w:cs="宋体"/>
                <w:sz w:val="24"/>
              </w:rPr>
              <w:t>1</w:t>
            </w:r>
          </w:p>
        </w:tc>
        <w:tc>
          <w:tcPr>
            <w:tcW w:w="2106" w:type="dxa"/>
            <w:noWrap w:val="0"/>
            <w:vAlign w:val="top"/>
          </w:tcPr>
          <w:p>
            <w:pPr>
              <w:tabs>
                <w:tab w:val="left" w:pos="420"/>
              </w:tabs>
              <w:jc w:val="center"/>
              <w:rPr>
                <w:rFonts w:hint="eastAsia" w:ascii="宋体" w:hAnsi="宋体" w:cs="宋体"/>
                <w:sz w:val="24"/>
              </w:rPr>
            </w:pPr>
            <w:r>
              <w:rPr>
                <w:rFonts w:hint="eastAsia" w:ascii="宋体" w:hAnsi="宋体" w:cs="宋体"/>
                <w:sz w:val="24"/>
              </w:rPr>
              <w:t>项目经理</w:t>
            </w:r>
          </w:p>
        </w:tc>
        <w:tc>
          <w:tcPr>
            <w:tcW w:w="3250" w:type="dxa"/>
            <w:noWrap w:val="0"/>
            <w:vAlign w:val="top"/>
          </w:tcPr>
          <w:p>
            <w:pPr>
              <w:tabs>
                <w:tab w:val="left" w:pos="420"/>
              </w:tabs>
              <w:jc w:val="center"/>
              <w:rPr>
                <w:rFonts w:hint="eastAsia" w:ascii="宋体" w:hAnsi="宋体" w:cs="宋体"/>
                <w:sz w:val="24"/>
              </w:rPr>
            </w:pPr>
            <w:r>
              <w:rPr>
                <w:rFonts w:hint="eastAsia" w:ascii="宋体" w:hAnsi="宋体" w:cs="宋体"/>
                <w:sz w:val="24"/>
              </w:rPr>
              <w:t>1</w:t>
            </w:r>
          </w:p>
        </w:tc>
        <w:tc>
          <w:tcPr>
            <w:tcW w:w="2433" w:type="dxa"/>
            <w:noWrap w:val="0"/>
            <w:vAlign w:val="top"/>
          </w:tcPr>
          <w:p>
            <w:pPr>
              <w:tabs>
                <w:tab w:val="left" w:pos="420"/>
              </w:tabs>
              <w:jc w:val="center"/>
              <w:rPr>
                <w:rFonts w:hint="eastAsia"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791" w:type="dxa"/>
            <w:noWrap w:val="0"/>
            <w:vAlign w:val="top"/>
          </w:tcPr>
          <w:p>
            <w:pPr>
              <w:tabs>
                <w:tab w:val="left" w:pos="420"/>
              </w:tabs>
              <w:jc w:val="center"/>
              <w:rPr>
                <w:rFonts w:hint="eastAsia" w:ascii="宋体" w:hAnsi="宋体" w:cs="宋体"/>
                <w:sz w:val="24"/>
              </w:rPr>
            </w:pPr>
            <w:r>
              <w:rPr>
                <w:rFonts w:hint="eastAsia" w:ascii="宋体" w:hAnsi="宋体" w:cs="宋体"/>
                <w:sz w:val="24"/>
              </w:rPr>
              <w:t>2</w:t>
            </w:r>
          </w:p>
        </w:tc>
        <w:tc>
          <w:tcPr>
            <w:tcW w:w="2106" w:type="dxa"/>
            <w:noWrap w:val="0"/>
            <w:vAlign w:val="top"/>
          </w:tcPr>
          <w:p>
            <w:pPr>
              <w:tabs>
                <w:tab w:val="left" w:pos="420"/>
              </w:tabs>
              <w:jc w:val="center"/>
              <w:rPr>
                <w:rFonts w:hint="eastAsia" w:ascii="宋体" w:hAnsi="宋体" w:cs="宋体"/>
                <w:sz w:val="24"/>
              </w:rPr>
            </w:pPr>
            <w:r>
              <w:rPr>
                <w:rFonts w:hint="eastAsia" w:ascii="宋体" w:hAnsi="宋体" w:cs="宋体"/>
                <w:sz w:val="24"/>
              </w:rPr>
              <w:t>环境维护</w:t>
            </w:r>
          </w:p>
        </w:tc>
        <w:tc>
          <w:tcPr>
            <w:tcW w:w="3250" w:type="dxa"/>
            <w:noWrap w:val="0"/>
            <w:vAlign w:val="top"/>
          </w:tcPr>
          <w:p>
            <w:pPr>
              <w:tabs>
                <w:tab w:val="left" w:pos="420"/>
              </w:tabs>
              <w:jc w:val="center"/>
              <w:rPr>
                <w:rFonts w:ascii="宋体" w:hAnsi="宋体" w:cs="宋体"/>
                <w:sz w:val="24"/>
              </w:rPr>
            </w:pPr>
            <w:r>
              <w:rPr>
                <w:rFonts w:hint="eastAsia" w:ascii="宋体" w:hAnsi="宋体" w:cs="宋体"/>
                <w:sz w:val="24"/>
              </w:rPr>
              <w:t>23（除19楼外，各楼1人，共19人；大厅1人；外围2人；保洁主管1人）</w:t>
            </w:r>
          </w:p>
        </w:tc>
        <w:tc>
          <w:tcPr>
            <w:tcW w:w="2433" w:type="dxa"/>
            <w:noWrap w:val="0"/>
            <w:vAlign w:val="top"/>
          </w:tcPr>
          <w:p>
            <w:pPr>
              <w:tabs>
                <w:tab w:val="left" w:pos="420"/>
              </w:tabs>
              <w:jc w:val="center"/>
              <w:rPr>
                <w:rFonts w:hint="eastAsia"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91" w:type="dxa"/>
            <w:noWrap w:val="0"/>
            <w:vAlign w:val="top"/>
          </w:tcPr>
          <w:p>
            <w:pPr>
              <w:tabs>
                <w:tab w:val="left" w:pos="420"/>
              </w:tabs>
              <w:jc w:val="center"/>
              <w:rPr>
                <w:rFonts w:ascii="宋体" w:hAnsi="宋体" w:cs="宋体"/>
                <w:sz w:val="24"/>
              </w:rPr>
            </w:pPr>
            <w:r>
              <w:rPr>
                <w:rFonts w:hint="eastAsia" w:ascii="宋体" w:hAnsi="宋体" w:cs="宋体"/>
                <w:sz w:val="24"/>
              </w:rPr>
              <w:t>3</w:t>
            </w:r>
          </w:p>
        </w:tc>
        <w:tc>
          <w:tcPr>
            <w:tcW w:w="2106" w:type="dxa"/>
            <w:noWrap w:val="0"/>
            <w:vAlign w:val="top"/>
          </w:tcPr>
          <w:p>
            <w:pPr>
              <w:tabs>
                <w:tab w:val="left" w:pos="420"/>
              </w:tabs>
              <w:jc w:val="center"/>
              <w:rPr>
                <w:rFonts w:hint="eastAsia" w:ascii="宋体" w:hAnsi="宋体" w:cs="宋体"/>
                <w:sz w:val="24"/>
              </w:rPr>
            </w:pPr>
            <w:r>
              <w:rPr>
                <w:rFonts w:hint="eastAsia" w:ascii="宋体" w:hAnsi="宋体" w:cs="宋体"/>
                <w:sz w:val="24"/>
              </w:rPr>
              <w:t>办公室后勤</w:t>
            </w:r>
          </w:p>
        </w:tc>
        <w:tc>
          <w:tcPr>
            <w:tcW w:w="3250" w:type="dxa"/>
            <w:noWrap w:val="0"/>
            <w:vAlign w:val="top"/>
          </w:tcPr>
          <w:p>
            <w:pPr>
              <w:tabs>
                <w:tab w:val="left" w:pos="420"/>
              </w:tabs>
              <w:jc w:val="center"/>
              <w:rPr>
                <w:rFonts w:hint="eastAsia" w:ascii="宋体" w:hAnsi="宋体" w:cs="宋体"/>
                <w:sz w:val="24"/>
              </w:rPr>
            </w:pPr>
            <w:r>
              <w:rPr>
                <w:rFonts w:hint="eastAsia" w:ascii="宋体" w:hAnsi="宋体" w:cs="宋体"/>
                <w:sz w:val="24"/>
              </w:rPr>
              <w:t>1</w:t>
            </w:r>
          </w:p>
        </w:tc>
        <w:tc>
          <w:tcPr>
            <w:tcW w:w="2433" w:type="dxa"/>
            <w:noWrap w:val="0"/>
            <w:vAlign w:val="top"/>
          </w:tcPr>
          <w:p>
            <w:pPr>
              <w:tabs>
                <w:tab w:val="left" w:pos="420"/>
              </w:tabs>
              <w:jc w:val="center"/>
              <w:rPr>
                <w:rFonts w:hint="eastAsia"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91" w:type="dxa"/>
            <w:noWrap w:val="0"/>
            <w:vAlign w:val="top"/>
          </w:tcPr>
          <w:p>
            <w:pPr>
              <w:tabs>
                <w:tab w:val="left" w:pos="420"/>
              </w:tabs>
              <w:jc w:val="center"/>
              <w:rPr>
                <w:rFonts w:hint="eastAsia" w:ascii="宋体" w:hAnsi="宋体" w:cs="宋体"/>
                <w:sz w:val="24"/>
              </w:rPr>
            </w:pPr>
            <w:r>
              <w:rPr>
                <w:rFonts w:hint="eastAsia" w:ascii="宋体" w:hAnsi="宋体" w:cs="宋体"/>
                <w:sz w:val="24"/>
              </w:rPr>
              <w:t>4</w:t>
            </w:r>
          </w:p>
        </w:tc>
        <w:tc>
          <w:tcPr>
            <w:tcW w:w="2106" w:type="dxa"/>
            <w:noWrap w:val="0"/>
            <w:vAlign w:val="top"/>
          </w:tcPr>
          <w:p>
            <w:pPr>
              <w:tabs>
                <w:tab w:val="left" w:pos="420"/>
              </w:tabs>
              <w:jc w:val="center"/>
              <w:rPr>
                <w:rFonts w:hint="eastAsia" w:ascii="宋体" w:hAnsi="宋体" w:cs="宋体"/>
                <w:sz w:val="24"/>
              </w:rPr>
            </w:pPr>
            <w:r>
              <w:rPr>
                <w:rFonts w:hint="eastAsia" w:ascii="宋体" w:hAnsi="宋体" w:cs="宋体"/>
                <w:sz w:val="24"/>
              </w:rPr>
              <w:t>绿化</w:t>
            </w:r>
          </w:p>
        </w:tc>
        <w:tc>
          <w:tcPr>
            <w:tcW w:w="3250" w:type="dxa"/>
            <w:noWrap w:val="0"/>
            <w:vAlign w:val="top"/>
          </w:tcPr>
          <w:p>
            <w:pPr>
              <w:tabs>
                <w:tab w:val="left" w:pos="420"/>
              </w:tabs>
              <w:jc w:val="center"/>
              <w:rPr>
                <w:rFonts w:hint="eastAsia" w:ascii="宋体" w:hAnsi="宋体" w:cs="宋体"/>
                <w:sz w:val="24"/>
              </w:rPr>
            </w:pPr>
            <w:r>
              <w:rPr>
                <w:rFonts w:hint="eastAsia" w:ascii="宋体" w:hAnsi="宋体" w:cs="宋体"/>
                <w:sz w:val="24"/>
              </w:rPr>
              <w:t>1</w:t>
            </w:r>
          </w:p>
        </w:tc>
        <w:tc>
          <w:tcPr>
            <w:tcW w:w="2433" w:type="dxa"/>
            <w:noWrap w:val="0"/>
            <w:vAlign w:val="top"/>
          </w:tcPr>
          <w:p>
            <w:pPr>
              <w:tabs>
                <w:tab w:val="left" w:pos="420"/>
              </w:tabs>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91" w:type="dxa"/>
            <w:noWrap w:val="0"/>
            <w:vAlign w:val="top"/>
          </w:tcPr>
          <w:p>
            <w:pPr>
              <w:tabs>
                <w:tab w:val="left" w:pos="420"/>
              </w:tabs>
              <w:jc w:val="center"/>
              <w:rPr>
                <w:rFonts w:ascii="宋体" w:hAnsi="宋体" w:cs="宋体"/>
                <w:sz w:val="24"/>
              </w:rPr>
            </w:pPr>
            <w:r>
              <w:rPr>
                <w:rFonts w:hint="eastAsia" w:ascii="宋体" w:hAnsi="宋体" w:cs="宋体"/>
                <w:sz w:val="24"/>
              </w:rPr>
              <w:t>5</w:t>
            </w:r>
          </w:p>
        </w:tc>
        <w:tc>
          <w:tcPr>
            <w:tcW w:w="2106" w:type="dxa"/>
            <w:noWrap w:val="0"/>
            <w:vAlign w:val="top"/>
          </w:tcPr>
          <w:p>
            <w:pPr>
              <w:tabs>
                <w:tab w:val="left" w:pos="420"/>
              </w:tabs>
              <w:jc w:val="center"/>
              <w:rPr>
                <w:rFonts w:hint="eastAsia" w:ascii="宋体" w:hAnsi="宋体" w:cs="宋体"/>
                <w:sz w:val="24"/>
              </w:rPr>
            </w:pPr>
            <w:r>
              <w:rPr>
                <w:rFonts w:hint="eastAsia" w:ascii="宋体" w:hAnsi="宋体" w:cs="宋体"/>
                <w:sz w:val="24"/>
              </w:rPr>
              <w:t>会务服务</w:t>
            </w:r>
          </w:p>
        </w:tc>
        <w:tc>
          <w:tcPr>
            <w:tcW w:w="3250" w:type="dxa"/>
            <w:noWrap w:val="0"/>
            <w:vAlign w:val="top"/>
          </w:tcPr>
          <w:p>
            <w:pPr>
              <w:tabs>
                <w:tab w:val="left" w:pos="420"/>
              </w:tabs>
              <w:jc w:val="center"/>
              <w:rPr>
                <w:rFonts w:ascii="宋体" w:hAnsi="宋体" w:cs="宋体"/>
                <w:sz w:val="24"/>
              </w:rPr>
            </w:pPr>
            <w:r>
              <w:rPr>
                <w:rFonts w:hint="eastAsia" w:ascii="宋体" w:hAnsi="宋体" w:cs="宋体"/>
                <w:sz w:val="24"/>
              </w:rPr>
              <w:t>5（纪委2人，检察院3人）</w:t>
            </w:r>
          </w:p>
        </w:tc>
        <w:tc>
          <w:tcPr>
            <w:tcW w:w="2433" w:type="dxa"/>
            <w:noWrap w:val="0"/>
            <w:vAlign w:val="top"/>
          </w:tcPr>
          <w:p>
            <w:pPr>
              <w:tabs>
                <w:tab w:val="left" w:pos="420"/>
              </w:tabs>
              <w:jc w:val="center"/>
              <w:rPr>
                <w:rFonts w:hint="eastAsia" w:ascii="宋体" w:hAnsi="宋体" w:cs="宋体"/>
                <w:sz w:val="24"/>
              </w:rPr>
            </w:pPr>
            <w:r>
              <w:rPr>
                <w:rFonts w:hint="eastAsia" w:ascii="宋体" w:hAnsi="宋体" w:cs="宋体"/>
                <w:sz w:val="24"/>
              </w:rPr>
              <w:t>年龄：30岁以下，女性，持有效健康证明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791" w:type="dxa"/>
            <w:noWrap w:val="0"/>
            <w:vAlign w:val="top"/>
          </w:tcPr>
          <w:p>
            <w:pPr>
              <w:tabs>
                <w:tab w:val="left" w:pos="420"/>
              </w:tabs>
              <w:jc w:val="center"/>
              <w:rPr>
                <w:rFonts w:hint="eastAsia" w:ascii="宋体" w:hAnsi="宋体" w:cs="宋体"/>
                <w:sz w:val="24"/>
              </w:rPr>
            </w:pPr>
            <w:r>
              <w:rPr>
                <w:rFonts w:hint="eastAsia" w:ascii="宋体" w:hAnsi="宋体" w:cs="宋体"/>
                <w:sz w:val="24"/>
              </w:rPr>
              <w:t>6</w:t>
            </w:r>
          </w:p>
        </w:tc>
        <w:tc>
          <w:tcPr>
            <w:tcW w:w="2106" w:type="dxa"/>
            <w:noWrap w:val="0"/>
            <w:vAlign w:val="top"/>
          </w:tcPr>
          <w:p>
            <w:pPr>
              <w:tabs>
                <w:tab w:val="left" w:pos="420"/>
              </w:tabs>
              <w:jc w:val="center"/>
              <w:rPr>
                <w:rFonts w:hint="eastAsia" w:ascii="宋体" w:hAnsi="宋体" w:cs="宋体"/>
                <w:sz w:val="24"/>
              </w:rPr>
            </w:pPr>
            <w:r>
              <w:rPr>
                <w:rFonts w:hint="eastAsia" w:ascii="宋体" w:hAnsi="宋体" w:cs="宋体"/>
                <w:sz w:val="24"/>
              </w:rPr>
              <w:t>接待及讲解</w:t>
            </w:r>
          </w:p>
        </w:tc>
        <w:tc>
          <w:tcPr>
            <w:tcW w:w="3250" w:type="dxa"/>
            <w:noWrap w:val="0"/>
            <w:vAlign w:val="top"/>
          </w:tcPr>
          <w:p>
            <w:pPr>
              <w:tabs>
                <w:tab w:val="left" w:pos="420"/>
              </w:tabs>
              <w:jc w:val="center"/>
              <w:rPr>
                <w:rFonts w:hint="eastAsia" w:ascii="宋体" w:hAnsi="宋体" w:cs="宋体"/>
                <w:sz w:val="24"/>
              </w:rPr>
            </w:pPr>
            <w:r>
              <w:rPr>
                <w:rFonts w:hint="eastAsia" w:ascii="宋体" w:hAnsi="宋体" w:cs="宋体"/>
                <w:sz w:val="24"/>
              </w:rPr>
              <w:t>2</w:t>
            </w:r>
          </w:p>
        </w:tc>
        <w:tc>
          <w:tcPr>
            <w:tcW w:w="2433" w:type="dxa"/>
            <w:noWrap w:val="0"/>
            <w:vAlign w:val="top"/>
          </w:tcPr>
          <w:p>
            <w:pPr>
              <w:tabs>
                <w:tab w:val="left" w:pos="420"/>
              </w:tabs>
              <w:jc w:val="center"/>
              <w:rPr>
                <w:rFonts w:hint="eastAsia" w:ascii="宋体" w:hAnsi="宋体" w:cs="宋体"/>
                <w:sz w:val="24"/>
              </w:rPr>
            </w:pPr>
            <w:r>
              <w:rPr>
                <w:rFonts w:hint="eastAsia" w:ascii="宋体" w:hAnsi="宋体" w:cs="宋体"/>
                <w:sz w:val="24"/>
              </w:rPr>
              <w:t>双语讲解，具有CET4级同等或以上水平，持有效健康证明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91" w:type="dxa"/>
            <w:noWrap w:val="0"/>
            <w:vAlign w:val="top"/>
          </w:tcPr>
          <w:p>
            <w:pPr>
              <w:tabs>
                <w:tab w:val="left" w:pos="420"/>
              </w:tabs>
              <w:jc w:val="center"/>
              <w:rPr>
                <w:rFonts w:hint="eastAsia" w:ascii="宋体" w:hAnsi="宋体" w:cs="宋体"/>
                <w:sz w:val="24"/>
              </w:rPr>
            </w:pPr>
            <w:r>
              <w:rPr>
                <w:rFonts w:hint="eastAsia" w:ascii="宋体" w:hAnsi="宋体" w:cs="宋体"/>
                <w:sz w:val="24"/>
              </w:rPr>
              <w:t>7</w:t>
            </w:r>
          </w:p>
        </w:tc>
        <w:tc>
          <w:tcPr>
            <w:tcW w:w="2106" w:type="dxa"/>
            <w:noWrap w:val="0"/>
            <w:vAlign w:val="top"/>
          </w:tcPr>
          <w:p>
            <w:pPr>
              <w:tabs>
                <w:tab w:val="left" w:pos="420"/>
              </w:tabs>
              <w:jc w:val="center"/>
              <w:rPr>
                <w:rFonts w:hint="eastAsia" w:ascii="宋体" w:hAnsi="宋体" w:cs="宋体"/>
                <w:sz w:val="24"/>
              </w:rPr>
            </w:pPr>
            <w:r>
              <w:rPr>
                <w:rFonts w:hint="eastAsia" w:ascii="宋体" w:hAnsi="宋体" w:cs="宋体"/>
                <w:sz w:val="24"/>
              </w:rPr>
              <w:t>公共设施设备维护和工程修缮管理</w:t>
            </w:r>
          </w:p>
        </w:tc>
        <w:tc>
          <w:tcPr>
            <w:tcW w:w="3250" w:type="dxa"/>
            <w:noWrap w:val="0"/>
            <w:vAlign w:val="top"/>
          </w:tcPr>
          <w:p>
            <w:pPr>
              <w:tabs>
                <w:tab w:val="left" w:pos="420"/>
              </w:tabs>
              <w:jc w:val="center"/>
              <w:rPr>
                <w:rFonts w:ascii="宋体" w:hAnsi="宋体" w:cs="宋体"/>
                <w:sz w:val="24"/>
              </w:rPr>
            </w:pPr>
            <w:r>
              <w:rPr>
                <w:rFonts w:hint="eastAsia" w:ascii="宋体" w:hAnsi="宋体" w:cs="宋体"/>
                <w:sz w:val="24"/>
              </w:rPr>
              <w:t>4（2人一班分两班倒）</w:t>
            </w:r>
          </w:p>
        </w:tc>
        <w:tc>
          <w:tcPr>
            <w:tcW w:w="2433" w:type="dxa"/>
            <w:noWrap w:val="0"/>
            <w:vAlign w:val="top"/>
          </w:tcPr>
          <w:p>
            <w:pPr>
              <w:tabs>
                <w:tab w:val="left" w:pos="420"/>
              </w:tabs>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791" w:type="dxa"/>
            <w:noWrap w:val="0"/>
            <w:vAlign w:val="top"/>
          </w:tcPr>
          <w:p>
            <w:pPr>
              <w:tabs>
                <w:tab w:val="left" w:pos="420"/>
              </w:tabs>
              <w:jc w:val="center"/>
              <w:rPr>
                <w:rFonts w:hint="eastAsia" w:ascii="宋体" w:hAnsi="宋体" w:cs="宋体"/>
                <w:sz w:val="24"/>
              </w:rPr>
            </w:pPr>
            <w:r>
              <w:rPr>
                <w:rFonts w:hint="eastAsia" w:ascii="宋体" w:hAnsi="宋体" w:cs="宋体"/>
                <w:sz w:val="24"/>
              </w:rPr>
              <w:t>8</w:t>
            </w:r>
          </w:p>
        </w:tc>
        <w:tc>
          <w:tcPr>
            <w:tcW w:w="2106" w:type="dxa"/>
            <w:noWrap w:val="0"/>
            <w:vAlign w:val="top"/>
          </w:tcPr>
          <w:p>
            <w:pPr>
              <w:tabs>
                <w:tab w:val="left" w:pos="420"/>
              </w:tabs>
              <w:jc w:val="center"/>
              <w:rPr>
                <w:rFonts w:hint="eastAsia" w:ascii="宋体" w:hAnsi="宋体" w:cs="宋体"/>
                <w:sz w:val="24"/>
              </w:rPr>
            </w:pPr>
            <w:r>
              <w:rPr>
                <w:rFonts w:hint="eastAsia" w:ascii="宋体" w:hAnsi="宋体" w:cs="宋体"/>
                <w:sz w:val="24"/>
              </w:rPr>
              <w:t>秩序维护</w:t>
            </w:r>
          </w:p>
        </w:tc>
        <w:tc>
          <w:tcPr>
            <w:tcW w:w="3250" w:type="dxa"/>
            <w:noWrap w:val="0"/>
            <w:vAlign w:val="top"/>
          </w:tcPr>
          <w:p>
            <w:pPr>
              <w:tabs>
                <w:tab w:val="left" w:pos="420"/>
              </w:tabs>
              <w:jc w:val="center"/>
              <w:rPr>
                <w:rFonts w:ascii="宋体" w:hAnsi="宋体" w:cs="宋体"/>
                <w:sz w:val="24"/>
              </w:rPr>
            </w:pPr>
            <w:r>
              <w:rPr>
                <w:rFonts w:hint="eastAsia" w:ascii="宋体" w:hAnsi="宋体" w:cs="宋体"/>
                <w:sz w:val="24"/>
              </w:rPr>
              <w:t>16（秩序维护主管1人，大厅2人，电梯口1人，监控2人，消防监控2人，门岗8人）</w:t>
            </w:r>
          </w:p>
        </w:tc>
        <w:tc>
          <w:tcPr>
            <w:tcW w:w="2433" w:type="dxa"/>
            <w:noWrap w:val="0"/>
            <w:vAlign w:val="top"/>
          </w:tcPr>
          <w:p>
            <w:pPr>
              <w:tabs>
                <w:tab w:val="left" w:pos="420"/>
              </w:tabs>
              <w:jc w:val="center"/>
              <w:rPr>
                <w:rFonts w:ascii="宋体" w:hAnsi="宋体" w:cs="宋体"/>
                <w:sz w:val="24"/>
              </w:rPr>
            </w:pPr>
            <w:r>
              <w:rPr>
                <w:rFonts w:hint="eastAsia" w:ascii="宋体" w:hAnsi="宋体" w:cs="宋体"/>
                <w:sz w:val="24"/>
              </w:rPr>
              <w:t>监控、消防监控、门岗三个岗位实行24小时上班制，两班倒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897" w:type="dxa"/>
            <w:gridSpan w:val="2"/>
            <w:noWrap w:val="0"/>
            <w:vAlign w:val="top"/>
          </w:tcPr>
          <w:p>
            <w:pPr>
              <w:tabs>
                <w:tab w:val="left" w:pos="420"/>
              </w:tabs>
              <w:jc w:val="center"/>
              <w:rPr>
                <w:rFonts w:hint="eastAsia" w:ascii="宋体" w:hAnsi="宋体" w:cs="宋体"/>
                <w:sz w:val="24"/>
              </w:rPr>
            </w:pPr>
            <w:r>
              <w:rPr>
                <w:rFonts w:hint="eastAsia" w:ascii="宋体" w:hAnsi="宋体" w:cs="宋体"/>
                <w:sz w:val="24"/>
              </w:rPr>
              <w:t>共计</w:t>
            </w:r>
          </w:p>
        </w:tc>
        <w:tc>
          <w:tcPr>
            <w:tcW w:w="3250" w:type="dxa"/>
            <w:noWrap w:val="0"/>
            <w:vAlign w:val="top"/>
          </w:tcPr>
          <w:p>
            <w:pPr>
              <w:tabs>
                <w:tab w:val="left" w:pos="420"/>
              </w:tabs>
              <w:jc w:val="center"/>
              <w:rPr>
                <w:rFonts w:ascii="宋体" w:hAnsi="宋体" w:cs="宋体"/>
                <w:sz w:val="24"/>
              </w:rPr>
            </w:pPr>
            <w:r>
              <w:rPr>
                <w:rFonts w:hint="eastAsia" w:ascii="宋体" w:hAnsi="宋体" w:cs="宋体"/>
                <w:sz w:val="24"/>
              </w:rPr>
              <w:t>53</w:t>
            </w:r>
          </w:p>
        </w:tc>
        <w:tc>
          <w:tcPr>
            <w:tcW w:w="2433" w:type="dxa"/>
            <w:noWrap w:val="0"/>
            <w:vAlign w:val="top"/>
          </w:tcPr>
          <w:p>
            <w:pPr>
              <w:tabs>
                <w:tab w:val="left" w:pos="420"/>
              </w:tabs>
              <w:jc w:val="center"/>
              <w:rPr>
                <w:rFonts w:hint="eastAsia" w:ascii="宋体" w:hAnsi="宋体" w:cs="宋体"/>
                <w:sz w:val="24"/>
              </w:rPr>
            </w:pPr>
          </w:p>
        </w:tc>
      </w:tr>
    </w:tbl>
    <w:p>
      <w:pPr>
        <w:spacing w:line="360" w:lineRule="auto"/>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b/>
          <w:bCs/>
          <w:sz w:val="24"/>
          <w:lang w:val="en-US" w:eastAsia="zh-CN"/>
        </w:rPr>
        <w:t>3、</w:t>
      </w:r>
      <w:r>
        <w:rPr>
          <w:rFonts w:hint="eastAsia" w:ascii="宋体" w:hAnsi="宋体" w:cs="宋体"/>
          <w:b/>
          <w:bCs/>
          <w:sz w:val="24"/>
        </w:rPr>
        <w:t>人员配备特别要求</w:t>
      </w:r>
    </w:p>
    <w:p>
      <w:pPr>
        <w:spacing w:line="360" w:lineRule="auto"/>
        <w:ind w:firstLine="720" w:firstLineChars="300"/>
        <w:rPr>
          <w:rFonts w:hint="eastAsia" w:ascii="宋体" w:hAnsi="宋体" w:cs="宋体"/>
          <w:sz w:val="24"/>
        </w:rPr>
      </w:pPr>
      <w:r>
        <w:rPr>
          <w:rFonts w:hint="eastAsia" w:ascii="宋体" w:hAnsi="宋体" w:cs="宋体"/>
          <w:sz w:val="24"/>
        </w:rPr>
        <w:t>（1）所有相关人员的配备如需获得相关主管部门认证的，均需配证并持证上岗，且根据不同岗位统一着装，言行规范，文明礼貌。</w:t>
      </w:r>
    </w:p>
    <w:p>
      <w:pPr>
        <w:spacing w:line="360" w:lineRule="auto"/>
        <w:ind w:firstLine="720" w:firstLineChars="300"/>
        <w:rPr>
          <w:rFonts w:hint="eastAsia" w:ascii="宋体" w:hAnsi="宋体" w:cs="宋体"/>
          <w:b/>
          <w:bCs/>
          <w:sz w:val="24"/>
        </w:rPr>
      </w:pPr>
      <w:r>
        <w:rPr>
          <w:rFonts w:hint="eastAsia" w:ascii="宋体" w:hAnsi="宋体" w:cs="宋体"/>
          <w:sz w:val="24"/>
        </w:rPr>
        <w:t>（2）所有相关人员要求政治上可靠，身体素质好，无不良行为记录。</w:t>
      </w:r>
    </w:p>
    <w:p>
      <w:pPr>
        <w:pStyle w:val="17"/>
        <w:rPr>
          <w:rFonts w:hint="eastAsia" w:ascii="宋体" w:hAnsi="宋体" w:cs="宋体"/>
          <w:b/>
          <w:bCs/>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华文中宋" w:hAnsi="华文中宋" w:eastAsia="华文中宋"/>
          <w:spacing w:val="42"/>
          <w:sz w:val="24"/>
          <w:szCs w:val="24"/>
          <w:lang w:eastAsia="zh-CN"/>
        </w:rPr>
        <w:t>▲</w:t>
      </w:r>
      <w:r>
        <w:rPr>
          <w:rFonts w:hint="eastAsia" w:ascii="宋体" w:hAnsi="宋体" w:cs="宋体"/>
          <w:sz w:val="24"/>
        </w:rPr>
        <w:t>（3）所有人员在上岗前，需经过有保密资质的机构进行保密培训后，方可上岗。</w:t>
      </w:r>
      <w:r>
        <w:rPr>
          <w:rFonts w:hint="eastAsia" w:ascii="宋体" w:hAnsi="宋体" w:cs="宋体"/>
          <w:b/>
          <w:bCs/>
          <w:sz w:val="24"/>
        </w:rPr>
        <w:t>（提供承诺函，格式自拟）</w:t>
      </w:r>
    </w:p>
    <w:p>
      <w:pPr>
        <w:spacing w:line="360" w:lineRule="auto"/>
        <w:ind w:firstLine="720" w:firstLineChars="300"/>
        <w:rPr>
          <w:rFonts w:hint="eastAsia" w:ascii="宋体" w:hAnsi="宋体" w:cs="宋体"/>
          <w:sz w:val="24"/>
        </w:rPr>
      </w:pPr>
      <w:r>
        <w:rPr>
          <w:rFonts w:hint="eastAsia" w:ascii="宋体" w:hAnsi="宋体" w:cs="宋体"/>
          <w:sz w:val="24"/>
        </w:rPr>
        <w:t>（4）参观、会务活动频繁，会务及讲解服务须做到规范严、标准高，必要时要适当增加人数满足重大任务的服务需求，而不另外增加费用。</w:t>
      </w:r>
    </w:p>
    <w:p>
      <w:pPr>
        <w:spacing w:line="360" w:lineRule="auto"/>
        <w:ind w:firstLine="480" w:firstLineChars="200"/>
        <w:rPr>
          <w:rFonts w:hint="eastAsia" w:ascii="宋体" w:hAnsi="宋体" w:cs="宋体"/>
          <w:sz w:val="24"/>
        </w:rPr>
      </w:pPr>
      <w:r>
        <w:rPr>
          <w:rFonts w:hint="eastAsia" w:ascii="宋体" w:hAnsi="宋体" w:cs="宋体"/>
          <w:sz w:val="24"/>
        </w:rPr>
        <w:t>（5）为提高物业管理水平，所有物业人员还需进行商务礼仪的培训。除投标人对服务人员培训外，需接受招标人对服务人员的集中进行培训。</w:t>
      </w:r>
    </w:p>
    <w:p>
      <w:pPr>
        <w:spacing w:line="360" w:lineRule="auto"/>
        <w:ind w:firstLine="480" w:firstLineChars="200"/>
        <w:rPr>
          <w:rFonts w:hint="eastAsia" w:ascii="宋体" w:hAnsi="宋体" w:cs="宋体"/>
          <w:sz w:val="24"/>
        </w:rPr>
      </w:pPr>
      <w:r>
        <w:rPr>
          <w:rFonts w:hint="eastAsia" w:ascii="宋体" w:hAnsi="宋体" w:cs="宋体"/>
          <w:sz w:val="24"/>
        </w:rPr>
        <w:t>（6）招标人将对前期进场主要管理人员、工程技术人员进行考核，如在培训、熟悉环境过程中发现其不能胜任的，招标人可要求更换，直至胜任为止。</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 xml:space="preserve"> 7</w:t>
      </w:r>
      <w:r>
        <w:rPr>
          <w:rFonts w:hint="eastAsia" w:ascii="宋体" w:hAnsi="宋体" w:cs="宋体"/>
          <w:sz w:val="24"/>
          <w:lang w:eastAsia="zh-CN"/>
        </w:rPr>
        <w:t>）</w:t>
      </w:r>
      <w:r>
        <w:rPr>
          <w:rFonts w:hint="eastAsia" w:ascii="宋体" w:hAnsi="宋体" w:cs="宋体"/>
          <w:sz w:val="24"/>
        </w:rPr>
        <w:t>中标人根据招标单位需求合理配备各类服务人员，其中物管主管需有一定物业管理工作经验者担任。根据</w:t>
      </w:r>
      <w:r>
        <w:rPr>
          <w:rFonts w:hint="eastAsia" w:ascii="宋体" w:hAnsi="宋体" w:cs="宋体"/>
          <w:sz w:val="24"/>
          <w:lang w:eastAsia="zh-CN"/>
        </w:rPr>
        <w:t>招标人</w:t>
      </w:r>
      <w:r>
        <w:rPr>
          <w:rFonts w:hint="eastAsia" w:ascii="宋体" w:hAnsi="宋体" w:cs="宋体"/>
          <w:sz w:val="24"/>
        </w:rPr>
        <w:t>实际情况，合理配置人员，使人员达到满负荷，充分利用人力资源，减少开支，降低成本。员工要求统一着装，员工服装按业主要</w:t>
      </w:r>
      <w:r>
        <w:rPr>
          <w:rFonts w:hint="eastAsia" w:ascii="宋体" w:hAnsi="宋体" w:cs="宋体"/>
          <w:sz w:val="24"/>
          <w:lang w:eastAsia="zh-CN"/>
        </w:rPr>
        <w:t>求</w:t>
      </w:r>
      <w:r>
        <w:rPr>
          <w:rFonts w:hint="eastAsia" w:ascii="宋体" w:hAnsi="宋体" w:cs="宋体"/>
          <w:sz w:val="24"/>
        </w:rPr>
        <w:t>配置。</w:t>
      </w:r>
    </w:p>
    <w:p>
      <w:pPr>
        <w:spacing w:line="360" w:lineRule="auto"/>
        <w:rPr>
          <w:rFonts w:hint="eastAsia" w:ascii="宋体" w:hAnsi="宋体" w:cs="宋体"/>
          <w:b/>
          <w:bCs/>
          <w:sz w:val="24"/>
        </w:rPr>
      </w:pPr>
      <w:r>
        <w:rPr>
          <w:rFonts w:hint="eastAsia" w:ascii="宋体" w:hAnsi="宋体" w:cs="宋体"/>
          <w:b/>
          <w:bCs/>
          <w:sz w:val="24"/>
        </w:rPr>
        <w:t>三、服务要求</w:t>
      </w:r>
    </w:p>
    <w:p>
      <w:pPr>
        <w:spacing w:line="360" w:lineRule="auto"/>
        <w:rPr>
          <w:rFonts w:ascii="宋体" w:hAnsi="宋体" w:cs="宋体"/>
          <w:b/>
          <w:bCs/>
          <w:sz w:val="24"/>
        </w:rPr>
      </w:pPr>
      <w:r>
        <w:rPr>
          <w:rFonts w:hint="eastAsia" w:ascii="宋体" w:hAnsi="宋体" w:cs="宋体"/>
          <w:b/>
          <w:bCs/>
          <w:sz w:val="24"/>
        </w:rPr>
        <w:t>（一）环境维护</w:t>
      </w:r>
    </w:p>
    <w:p>
      <w:pPr>
        <w:spacing w:line="360" w:lineRule="auto"/>
        <w:ind w:firstLine="482" w:firstLineChars="200"/>
        <w:rPr>
          <w:rFonts w:hint="eastAsia" w:ascii="宋体" w:hAnsi="宋体" w:cs="宋体"/>
          <w:b/>
          <w:bCs/>
          <w:sz w:val="24"/>
        </w:rPr>
      </w:pPr>
      <w:r>
        <w:rPr>
          <w:rFonts w:hint="eastAsia" w:ascii="宋体" w:hAnsi="宋体" w:cs="宋体"/>
          <w:b/>
          <w:bCs/>
          <w:sz w:val="24"/>
        </w:rPr>
        <w:t>1、总体要求：</w:t>
      </w:r>
    </w:p>
    <w:p>
      <w:pPr>
        <w:spacing w:line="360" w:lineRule="auto"/>
        <w:ind w:firstLine="480" w:firstLineChars="200"/>
        <w:rPr>
          <w:rFonts w:hint="eastAsia" w:ascii="宋体" w:hAnsi="宋体" w:cs="宋体"/>
          <w:sz w:val="24"/>
        </w:rPr>
      </w:pPr>
      <w:r>
        <w:rPr>
          <w:rFonts w:hint="eastAsia" w:ascii="宋体" w:hAnsi="宋体" w:cs="宋体"/>
          <w:sz w:val="24"/>
        </w:rPr>
        <w:t>负责四川省成都市龙泉驿区人民检察院新办公大楼内的所有地面、壁面、天花板、门窗、电梯、楼梯、卫生间、玻璃外墙，所有公共场所包括办公室、会议室、接待室、休息室、档案室、活动室、展厅、办案审讯室、机房、库房、车库、球场、卫生间以及门前三包范围内的清洁卫生，做到无灰尘、无泥沙、无积水、无杂物、地面整洁、门窗光洁明亮、无四害。</w:t>
      </w:r>
    </w:p>
    <w:p>
      <w:pPr>
        <w:spacing w:line="360" w:lineRule="auto"/>
        <w:ind w:firstLine="480" w:firstLineChars="200"/>
        <w:rPr>
          <w:rFonts w:hint="eastAsia" w:ascii="宋体" w:hAnsi="宋体" w:cs="宋体"/>
          <w:sz w:val="24"/>
        </w:rPr>
      </w:pPr>
      <w:r>
        <w:rPr>
          <w:rFonts w:hint="eastAsia" w:ascii="宋体" w:hAnsi="宋体" w:cs="宋体"/>
          <w:sz w:val="24"/>
        </w:rPr>
        <w:t>1.1对以上所有公共场所和门前三包范围内的区域每天保洁1次。长假提前半天做好卫生清洁工作。</w:t>
      </w:r>
    </w:p>
    <w:p>
      <w:pPr>
        <w:spacing w:line="360" w:lineRule="auto"/>
        <w:ind w:firstLine="480" w:firstLineChars="200"/>
        <w:rPr>
          <w:rFonts w:hint="eastAsia" w:ascii="宋体" w:hAnsi="宋体" w:cs="宋体"/>
          <w:sz w:val="24"/>
        </w:rPr>
      </w:pPr>
      <w:r>
        <w:rPr>
          <w:rFonts w:hint="eastAsia" w:ascii="宋体" w:hAnsi="宋体" w:cs="宋体"/>
          <w:sz w:val="24"/>
        </w:rPr>
        <w:t>1.2对各办公室、会议室实行零干扰服务,利用非工作时间每天保洁1次。无会议期间，会议室每天保洁一次,会议结束后及时做好保洁工作，各项设施恢复到位。</w:t>
      </w:r>
    </w:p>
    <w:p>
      <w:pPr>
        <w:spacing w:line="360" w:lineRule="auto"/>
        <w:ind w:firstLine="480" w:firstLineChars="200"/>
        <w:rPr>
          <w:rFonts w:hint="eastAsia" w:ascii="宋体" w:hAnsi="宋体" w:cs="宋体"/>
          <w:sz w:val="24"/>
        </w:rPr>
      </w:pPr>
      <w:r>
        <w:rPr>
          <w:rFonts w:hint="eastAsia" w:ascii="宋体" w:hAnsi="宋体" w:cs="宋体"/>
          <w:sz w:val="24"/>
        </w:rPr>
        <w:t>1.3楼梯，电梯的保养清洁,要做到干净无尘，扶手无污渍；电梯壁面保持光亮无尘,要求每天清洁数次。</w:t>
      </w:r>
    </w:p>
    <w:p>
      <w:pPr>
        <w:spacing w:line="360" w:lineRule="auto"/>
        <w:ind w:firstLine="480" w:firstLineChars="200"/>
        <w:rPr>
          <w:rFonts w:hint="eastAsia" w:ascii="宋体" w:hAnsi="宋体" w:cs="宋体"/>
          <w:sz w:val="24"/>
        </w:rPr>
      </w:pPr>
      <w:r>
        <w:rPr>
          <w:rFonts w:hint="eastAsia" w:ascii="宋体" w:hAnsi="宋体" w:cs="宋体"/>
          <w:sz w:val="24"/>
        </w:rPr>
        <w:t>1.4卫生间的保洁：保持地面整洁干净，无水渍、无异味，要求每天不间断清洁，及时更换清洁用品，及时补充洗手液、卫生纸、擦手纸、香精球、香水等用品。</w:t>
      </w:r>
    </w:p>
    <w:p>
      <w:pPr>
        <w:spacing w:line="360" w:lineRule="auto"/>
        <w:ind w:firstLine="480" w:firstLineChars="200"/>
        <w:rPr>
          <w:rFonts w:hint="eastAsia" w:ascii="宋体" w:hAnsi="宋体" w:cs="宋体"/>
          <w:sz w:val="24"/>
        </w:rPr>
      </w:pPr>
      <w:r>
        <w:rPr>
          <w:rFonts w:hint="eastAsia" w:ascii="宋体" w:hAnsi="宋体" w:cs="宋体"/>
          <w:sz w:val="24"/>
        </w:rPr>
        <w:t>1.5停车场保洁：停车场要求地面无泥沙、无积尘、无积水、保持干净，每天清洁一次。</w:t>
      </w:r>
    </w:p>
    <w:p>
      <w:pPr>
        <w:spacing w:line="360" w:lineRule="auto"/>
        <w:ind w:firstLine="480" w:firstLineChars="200"/>
        <w:rPr>
          <w:rFonts w:hint="eastAsia" w:ascii="宋体" w:hAnsi="宋体" w:cs="宋体"/>
          <w:sz w:val="24"/>
        </w:rPr>
      </w:pPr>
      <w:r>
        <w:rPr>
          <w:rFonts w:hint="eastAsia" w:ascii="宋体" w:hAnsi="宋体" w:cs="宋体"/>
          <w:sz w:val="24"/>
        </w:rPr>
        <w:t>1.6建立消杀工作管理制度,根据卫生部门要求及实际情况定期开展消杀工作，有效控制害虫孳生，定期对各类病虫害进行预防控制。</w:t>
      </w:r>
    </w:p>
    <w:p>
      <w:pPr>
        <w:spacing w:line="520" w:lineRule="exact"/>
        <w:ind w:firstLine="480" w:firstLineChars="200"/>
        <w:rPr>
          <w:rFonts w:hint="eastAsia" w:ascii="宋体" w:hAnsi="宋体" w:cs="宋体"/>
          <w:sz w:val="24"/>
        </w:rPr>
      </w:pPr>
      <w:r>
        <w:rPr>
          <w:rFonts w:hint="eastAsia" w:ascii="宋体" w:hAnsi="宋体" w:cs="宋体"/>
          <w:sz w:val="24"/>
        </w:rPr>
        <w:t>1.7雨水井、化粪池定期清掏，井池不得有淤积、堵塞、漫溢等现象，至少每月检查一次，每半年清理一次。</w:t>
      </w:r>
    </w:p>
    <w:p>
      <w:pPr>
        <w:spacing w:line="360" w:lineRule="auto"/>
        <w:ind w:firstLine="480" w:firstLineChars="200"/>
        <w:rPr>
          <w:rFonts w:hint="eastAsia" w:ascii="宋体" w:hAnsi="宋体" w:cs="宋体"/>
          <w:sz w:val="24"/>
        </w:rPr>
      </w:pPr>
      <w:r>
        <w:rPr>
          <w:rFonts w:hint="eastAsia" w:ascii="宋体" w:hAnsi="宋体" w:cs="宋体"/>
          <w:sz w:val="24"/>
        </w:rPr>
        <w:t>1.8洗衣房服务范围：每周一、三、五中午12:00-2:00为干警提供制服清洗服务，主要清洗的物品为：干警的所有制服、演出服及值班室的床单、被套、枕套。平常需对洗衣房内设备设施进行清洁维护；</w:t>
      </w:r>
    </w:p>
    <w:p>
      <w:pPr>
        <w:spacing w:line="360" w:lineRule="auto"/>
        <w:ind w:firstLine="648" w:firstLineChars="200"/>
        <w:rPr>
          <w:rFonts w:hint="eastAsia" w:ascii="宋体" w:hAnsi="宋体" w:cs="宋体"/>
          <w:b/>
          <w:bCs/>
          <w:sz w:val="24"/>
        </w:rPr>
      </w:pPr>
      <w:r>
        <w:rPr>
          <w:rFonts w:hint="eastAsia" w:ascii="华文中宋" w:hAnsi="华文中宋" w:eastAsia="华文中宋"/>
          <w:spacing w:val="42"/>
          <w:sz w:val="24"/>
          <w:szCs w:val="24"/>
          <w:lang w:eastAsia="zh-CN"/>
        </w:rPr>
        <w:t>▲</w:t>
      </w:r>
      <w:r>
        <w:rPr>
          <w:rFonts w:hint="eastAsia" w:ascii="宋体" w:hAnsi="宋体" w:cs="宋体"/>
          <w:sz w:val="24"/>
        </w:rPr>
        <w:t>1.9 咖啡室的服务范围：每天中午12:00-2:00为干警们提供自助咖啡服务，对咖啡室内的设备设施的清洁维护；</w:t>
      </w:r>
      <w:r>
        <w:rPr>
          <w:rFonts w:hint="eastAsia" w:ascii="宋体" w:hAnsi="宋体" w:cs="宋体"/>
          <w:b/>
          <w:bCs/>
          <w:sz w:val="24"/>
        </w:rPr>
        <w:t>（投标人承诺在中标后提供咖啡室服务人员的健康证明）</w:t>
      </w:r>
    </w:p>
    <w:p>
      <w:pPr>
        <w:spacing w:line="360" w:lineRule="auto"/>
        <w:ind w:firstLine="480" w:firstLineChars="200"/>
        <w:rPr>
          <w:rFonts w:hint="eastAsia" w:ascii="宋体" w:hAnsi="宋体" w:cs="宋体"/>
          <w:sz w:val="24"/>
        </w:rPr>
      </w:pPr>
      <w:r>
        <w:rPr>
          <w:rFonts w:hint="eastAsia" w:ascii="宋体" w:hAnsi="宋体" w:cs="宋体"/>
          <w:sz w:val="24"/>
        </w:rPr>
        <w:t>1.10洗车场：随时需对洗车场内的设备设施进行清洁整理；</w:t>
      </w:r>
    </w:p>
    <w:p>
      <w:pPr>
        <w:spacing w:line="360" w:lineRule="auto"/>
        <w:ind w:firstLine="480" w:firstLineChars="200"/>
        <w:rPr>
          <w:rFonts w:hint="eastAsia" w:ascii="宋体" w:hAnsi="宋体" w:cs="宋体"/>
          <w:sz w:val="24"/>
        </w:rPr>
      </w:pPr>
      <w:r>
        <w:rPr>
          <w:rFonts w:hint="eastAsia" w:ascii="宋体" w:hAnsi="宋体" w:cs="宋体"/>
          <w:sz w:val="24"/>
        </w:rPr>
        <w:t>1.11玻璃外墙：整栋楼的玻璃外墙清洗，每年1次。</w:t>
      </w:r>
    </w:p>
    <w:p>
      <w:pPr>
        <w:pStyle w:val="17"/>
        <w:ind w:firstLine="482" w:firstLineChars="200"/>
        <w:rPr>
          <w:rFonts w:hint="eastAsia" w:ascii="宋体" w:hAnsi="宋体" w:cs="宋体"/>
          <w:b/>
          <w:sz w:val="24"/>
        </w:rPr>
      </w:pPr>
      <w:r>
        <w:rPr>
          <w:rFonts w:hint="eastAsia" w:ascii="宋体" w:hAnsi="宋体" w:cs="宋体"/>
          <w:b/>
          <w:sz w:val="24"/>
        </w:rPr>
        <w:t>2、</w:t>
      </w:r>
      <w:r>
        <w:rPr>
          <w:rFonts w:hint="eastAsia" w:ascii="宋体" w:hAnsi="宋体" w:cs="宋体"/>
          <w:b/>
          <w:bCs/>
          <w:sz w:val="24"/>
        </w:rPr>
        <w:t>具体要求</w:t>
      </w:r>
    </w:p>
    <w:p>
      <w:pPr>
        <w:spacing w:line="360" w:lineRule="auto"/>
        <w:ind w:firstLine="480" w:firstLineChars="200"/>
        <w:rPr>
          <w:rFonts w:hint="eastAsia" w:ascii="宋体" w:hAnsi="宋体" w:cs="宋体"/>
          <w:sz w:val="24"/>
        </w:rPr>
      </w:pPr>
      <w:r>
        <w:rPr>
          <w:rFonts w:hint="eastAsia" w:ascii="宋体" w:hAnsi="宋体" w:cs="宋体"/>
          <w:sz w:val="24"/>
        </w:rPr>
        <w:t>2.1</w:t>
      </w:r>
      <w:r>
        <w:rPr>
          <w:rFonts w:hint="eastAsia" w:ascii="宋体" w:hAnsi="宋体" w:cs="宋体"/>
          <w:b/>
          <w:bCs/>
          <w:sz w:val="24"/>
        </w:rPr>
        <w:t>范围</w:t>
      </w:r>
      <w:r>
        <w:rPr>
          <w:rFonts w:hint="eastAsia" w:ascii="宋体" w:hAnsi="宋体" w:cs="宋体"/>
          <w:sz w:val="24"/>
        </w:rPr>
        <w:t>：四川省成都市龙泉驿区人民检察院新办公大楼红线范围内。</w:t>
      </w:r>
    </w:p>
    <w:p>
      <w:pPr>
        <w:spacing w:line="360" w:lineRule="auto"/>
        <w:ind w:firstLine="480" w:firstLineChars="200"/>
        <w:rPr>
          <w:rFonts w:hint="eastAsia" w:ascii="宋体" w:hAnsi="宋体" w:cs="宋体"/>
          <w:sz w:val="24"/>
        </w:rPr>
      </w:pPr>
      <w:r>
        <w:rPr>
          <w:rFonts w:hint="eastAsia" w:ascii="宋体" w:hAnsi="宋体" w:cs="宋体"/>
          <w:sz w:val="24"/>
        </w:rPr>
        <w:t>2.2</w:t>
      </w:r>
      <w:r>
        <w:rPr>
          <w:rFonts w:hint="eastAsia" w:ascii="宋体" w:hAnsi="宋体" w:cs="宋体"/>
          <w:b/>
          <w:bCs/>
          <w:sz w:val="24"/>
        </w:rPr>
        <w:t xml:space="preserve"> 内容</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2.2.1对项目红线范围内的道路、设施（各类标识牌、路标、果皮箱、休闲椅）等每天进行巡回保洁，办公区、楼梯、扶手、大厅、走廊、电梯间、地下室、天花板、天台、墙面、桌椅、沙发、停车场、道路、球场等所有公共区域随时保持清洁，无随意堆放杂物和占用，不见废弃物、污渍，对相关场地、材料和设施进行保养处理（抛光、打蜡、清洗、冲洗等）。对地下层环境、设施进行巡回保洁。针对实际情况，每月对管井、下水道等进行检查，并根据实际需要定期对排水、排污管道进行清疏。对楼内公共环境、展区、卫生间、设施（各类标识牌、废品回收箱等）进行巡回保洁。</w:t>
      </w:r>
    </w:p>
    <w:p>
      <w:pPr>
        <w:spacing w:line="360" w:lineRule="auto"/>
        <w:ind w:firstLine="480" w:firstLineChars="200"/>
        <w:rPr>
          <w:rFonts w:hint="eastAsia" w:ascii="宋体" w:hAnsi="宋体" w:cs="宋体"/>
          <w:sz w:val="24"/>
        </w:rPr>
      </w:pPr>
      <w:r>
        <w:rPr>
          <w:rFonts w:hint="eastAsia" w:ascii="宋体" w:hAnsi="宋体" w:cs="宋体"/>
          <w:sz w:val="24"/>
        </w:rPr>
        <w:t>2.2.2巡回对各建筑物天面天台进行清洗、保洁。巡回或根据实际天气情况，对建筑物天面排水沟进行及时清理、清疏。巡回对各建筑物天面相关设施（出风口、铝扣板等）进行清洁、保洁。</w:t>
      </w:r>
    </w:p>
    <w:p>
      <w:pPr>
        <w:spacing w:line="360" w:lineRule="auto"/>
        <w:ind w:firstLine="480" w:firstLineChars="200"/>
        <w:rPr>
          <w:rFonts w:hint="eastAsia" w:ascii="宋体" w:hAnsi="宋体" w:cs="宋体"/>
          <w:sz w:val="24"/>
        </w:rPr>
      </w:pPr>
      <w:r>
        <w:rPr>
          <w:rFonts w:hint="eastAsia" w:ascii="宋体" w:hAnsi="宋体" w:cs="宋体"/>
          <w:sz w:val="24"/>
        </w:rPr>
        <w:t>2.2.3每天一次对办公室、会议室、接待室、休息室、展厅等及公共场所进行保洁、清洁及垃圾收集。</w:t>
      </w:r>
    </w:p>
    <w:p>
      <w:pPr>
        <w:spacing w:line="360" w:lineRule="auto"/>
        <w:ind w:firstLine="480" w:firstLineChars="200"/>
        <w:rPr>
          <w:rFonts w:hint="eastAsia" w:ascii="宋体" w:hAnsi="宋体" w:cs="宋体"/>
          <w:sz w:val="24"/>
        </w:rPr>
      </w:pPr>
      <w:r>
        <w:rPr>
          <w:rFonts w:hint="eastAsia" w:ascii="宋体" w:hAnsi="宋体" w:cs="宋体"/>
          <w:sz w:val="24"/>
        </w:rPr>
        <w:t>2.2.4每周定时对休息室、接待室、会议室等地毯进行吸尘、保洁、清洗。</w:t>
      </w:r>
    </w:p>
    <w:p>
      <w:pPr>
        <w:spacing w:line="360" w:lineRule="auto"/>
        <w:ind w:firstLine="480" w:firstLineChars="200"/>
        <w:rPr>
          <w:rFonts w:hint="eastAsia" w:ascii="宋体" w:hAnsi="宋体" w:cs="宋体"/>
          <w:sz w:val="24"/>
        </w:rPr>
      </w:pPr>
      <w:r>
        <w:rPr>
          <w:rFonts w:hint="eastAsia" w:ascii="宋体" w:hAnsi="宋体" w:cs="宋体"/>
          <w:sz w:val="24"/>
        </w:rPr>
        <w:t>2.2.5每半年定期对相关集水井进行清疏、捞渣工作。</w:t>
      </w:r>
    </w:p>
    <w:p>
      <w:pPr>
        <w:spacing w:line="360" w:lineRule="auto"/>
        <w:ind w:firstLine="480" w:firstLineChars="200"/>
        <w:rPr>
          <w:rFonts w:hint="eastAsia" w:ascii="宋体" w:hAnsi="宋体" w:cs="宋体"/>
          <w:sz w:val="24"/>
        </w:rPr>
      </w:pPr>
      <w:r>
        <w:rPr>
          <w:rFonts w:hint="eastAsia" w:ascii="宋体" w:hAnsi="宋体" w:cs="宋体"/>
          <w:sz w:val="24"/>
        </w:rPr>
        <w:t>2.2.6每天及时收集垃圾并集中清运至垃圾中转站。对食堂或办公等产生的各种生活垃圾进行统一收集处理。</w:t>
      </w:r>
    </w:p>
    <w:p>
      <w:pPr>
        <w:spacing w:line="360" w:lineRule="auto"/>
        <w:ind w:firstLine="480" w:firstLineChars="200"/>
        <w:rPr>
          <w:rFonts w:hint="eastAsia" w:ascii="宋体" w:hAnsi="宋体" w:cs="宋体"/>
          <w:sz w:val="24"/>
        </w:rPr>
      </w:pPr>
      <w:r>
        <w:rPr>
          <w:rFonts w:hint="eastAsia" w:ascii="宋体" w:hAnsi="宋体" w:cs="宋体"/>
          <w:sz w:val="24"/>
        </w:rPr>
        <w:t>2.2.7对办公大楼正式使用后部分功能布局调整和部分软装饰工程后的场地进行及时清洁或重新开荒服务。</w:t>
      </w:r>
    </w:p>
    <w:p>
      <w:pPr>
        <w:ind w:firstLine="480" w:firstLineChars="200"/>
        <w:rPr>
          <w:rFonts w:hint="eastAsia" w:ascii="宋体" w:hAnsi="宋体" w:cs="宋体"/>
          <w:sz w:val="24"/>
        </w:rPr>
      </w:pPr>
      <w:r>
        <w:rPr>
          <w:rFonts w:hint="eastAsia" w:ascii="宋体" w:hAnsi="宋体" w:cs="宋体"/>
          <w:sz w:val="24"/>
        </w:rPr>
        <w:t>2.2.8休息室、接待室、会议室应在每次使用过后及时清洁。</w:t>
      </w:r>
    </w:p>
    <w:p>
      <w:pPr>
        <w:ind w:firstLine="480" w:firstLineChars="200"/>
        <w:rPr>
          <w:rFonts w:hint="eastAsia" w:ascii="宋体" w:hAnsi="宋体" w:cs="宋体"/>
          <w:sz w:val="24"/>
        </w:rPr>
      </w:pPr>
      <w:r>
        <w:rPr>
          <w:rFonts w:hint="eastAsia" w:ascii="宋体" w:hAnsi="宋体" w:cs="宋体"/>
          <w:sz w:val="24"/>
        </w:rPr>
        <w:t>2.2.9会议室清洁要求</w:t>
      </w:r>
    </w:p>
    <w:p>
      <w:pPr>
        <w:spacing w:line="360" w:lineRule="auto"/>
        <w:ind w:firstLine="480" w:firstLineChars="200"/>
        <w:rPr>
          <w:rFonts w:hint="eastAsia" w:ascii="宋体" w:hAnsi="宋体" w:cs="宋体"/>
          <w:sz w:val="24"/>
        </w:rPr>
      </w:pPr>
      <w:r>
        <w:rPr>
          <w:rFonts w:hint="eastAsia" w:ascii="宋体" w:hAnsi="宋体" w:cs="宋体"/>
          <w:sz w:val="24"/>
        </w:rPr>
        <w:t xml:space="preserve">   （1）室内干净、无积尘、无渍；</w:t>
      </w:r>
    </w:p>
    <w:p>
      <w:pPr>
        <w:spacing w:line="360" w:lineRule="auto"/>
        <w:ind w:firstLine="480" w:firstLineChars="200"/>
        <w:rPr>
          <w:rFonts w:hint="eastAsia" w:ascii="宋体" w:hAnsi="宋体" w:cs="宋体"/>
          <w:sz w:val="24"/>
        </w:rPr>
      </w:pPr>
      <w:r>
        <w:rPr>
          <w:rFonts w:hint="eastAsia" w:ascii="宋体" w:hAnsi="宋体" w:cs="宋体"/>
          <w:sz w:val="24"/>
        </w:rPr>
        <w:t xml:space="preserve">   （2）桌面干净，整洁有序无划痕；</w:t>
      </w:r>
    </w:p>
    <w:p>
      <w:pPr>
        <w:spacing w:line="360" w:lineRule="auto"/>
        <w:ind w:firstLine="480" w:firstLineChars="200"/>
        <w:rPr>
          <w:rFonts w:hint="eastAsia" w:ascii="宋体" w:hAnsi="宋体" w:cs="宋体"/>
          <w:sz w:val="24"/>
        </w:rPr>
      </w:pPr>
      <w:r>
        <w:rPr>
          <w:rFonts w:hint="eastAsia" w:ascii="宋体" w:hAnsi="宋体" w:cs="宋体"/>
          <w:sz w:val="24"/>
        </w:rPr>
        <w:t xml:space="preserve">   （3）天花板、窗户、四面墙壁无积尘、无蜘蛛网；</w:t>
      </w:r>
    </w:p>
    <w:p>
      <w:pPr>
        <w:spacing w:line="360" w:lineRule="auto"/>
        <w:ind w:firstLine="480" w:firstLineChars="200"/>
        <w:rPr>
          <w:rFonts w:hint="eastAsia" w:ascii="宋体" w:hAnsi="宋体" w:cs="宋体"/>
          <w:sz w:val="24"/>
        </w:rPr>
      </w:pPr>
      <w:r>
        <w:rPr>
          <w:rFonts w:hint="eastAsia" w:ascii="宋体" w:hAnsi="宋体" w:cs="宋体"/>
          <w:sz w:val="24"/>
        </w:rPr>
        <w:t xml:space="preserve">   （4）木地板定时打蜡、地毯定时清洁。保证地面干净无污渍、无积尘、无杂物；</w:t>
      </w:r>
    </w:p>
    <w:p>
      <w:pPr>
        <w:spacing w:line="360" w:lineRule="auto"/>
        <w:ind w:firstLine="480" w:firstLineChars="200"/>
        <w:rPr>
          <w:rFonts w:hint="eastAsia" w:ascii="宋体" w:hAnsi="宋体" w:cs="宋体"/>
          <w:sz w:val="24"/>
        </w:rPr>
      </w:pPr>
      <w:r>
        <w:rPr>
          <w:rFonts w:hint="eastAsia" w:ascii="宋体" w:hAnsi="宋体" w:cs="宋体"/>
          <w:sz w:val="24"/>
        </w:rPr>
        <w:t xml:space="preserve">   （5）窗台无积尘、门窗明亮无污渍，窗帘干净无破损；</w:t>
      </w:r>
    </w:p>
    <w:p>
      <w:pPr>
        <w:spacing w:line="360" w:lineRule="auto"/>
        <w:ind w:firstLine="840" w:firstLineChars="350"/>
        <w:rPr>
          <w:rFonts w:hint="eastAsia" w:ascii="宋体" w:hAnsi="宋体" w:cs="宋体"/>
          <w:sz w:val="24"/>
        </w:rPr>
      </w:pPr>
      <w:r>
        <w:rPr>
          <w:rFonts w:hint="eastAsia" w:ascii="宋体" w:hAnsi="宋体" w:cs="宋体"/>
          <w:sz w:val="24"/>
        </w:rPr>
        <w:t>（6）灯罩、空调送、排风口应保持洁净、光亮；</w:t>
      </w:r>
    </w:p>
    <w:p>
      <w:pPr>
        <w:spacing w:line="360" w:lineRule="auto"/>
        <w:ind w:firstLine="840" w:firstLineChars="350"/>
        <w:rPr>
          <w:rFonts w:hint="eastAsia" w:ascii="宋体" w:hAnsi="宋体" w:cs="宋体"/>
          <w:sz w:val="24"/>
        </w:rPr>
      </w:pPr>
      <w:r>
        <w:rPr>
          <w:rFonts w:hint="eastAsia" w:ascii="宋体" w:hAnsi="宋体" w:cs="宋体"/>
          <w:sz w:val="24"/>
        </w:rPr>
        <w:t>（7）室内设施、设备保持干净无积尘；</w:t>
      </w:r>
    </w:p>
    <w:p>
      <w:pPr>
        <w:spacing w:line="360" w:lineRule="auto"/>
        <w:ind w:firstLine="840" w:firstLineChars="350"/>
        <w:rPr>
          <w:rFonts w:hint="eastAsia" w:ascii="宋体" w:hAnsi="宋体" w:cs="宋体"/>
          <w:sz w:val="24"/>
        </w:rPr>
      </w:pPr>
      <w:r>
        <w:rPr>
          <w:rFonts w:hint="eastAsia" w:ascii="宋体" w:hAnsi="宋体" w:cs="宋体"/>
          <w:sz w:val="24"/>
        </w:rPr>
        <w:t>（8）会议茶具清洁、光亮，严格消毒。</w:t>
      </w:r>
    </w:p>
    <w:p>
      <w:pPr>
        <w:spacing w:line="360" w:lineRule="auto"/>
        <w:ind w:firstLine="482" w:firstLineChars="200"/>
        <w:rPr>
          <w:rFonts w:hint="eastAsia" w:ascii="宋体" w:hAnsi="宋体" w:cs="宋体"/>
          <w:b/>
          <w:bCs/>
          <w:sz w:val="24"/>
        </w:rPr>
      </w:pPr>
      <w:r>
        <w:rPr>
          <w:rFonts w:hint="eastAsia" w:ascii="宋体" w:hAnsi="宋体" w:cs="宋体"/>
          <w:b/>
          <w:bCs/>
          <w:sz w:val="24"/>
        </w:rPr>
        <w:t>3、其他要求：</w:t>
      </w:r>
    </w:p>
    <w:p>
      <w:pPr>
        <w:spacing w:line="360" w:lineRule="auto"/>
        <w:ind w:firstLine="480" w:firstLineChars="200"/>
        <w:rPr>
          <w:rFonts w:hint="eastAsia" w:ascii="宋体" w:hAnsi="宋体" w:cs="宋体"/>
          <w:sz w:val="24"/>
        </w:rPr>
      </w:pPr>
      <w:r>
        <w:rPr>
          <w:rFonts w:hint="eastAsia" w:ascii="宋体" w:hAnsi="宋体" w:cs="宋体"/>
          <w:sz w:val="24"/>
        </w:rPr>
        <w:t>3.1有常用的环卫工具和设施，建立环境卫生管理制度并认真落实，每天应有专人巡检和不定时抽查并做好检查记录，卫生间除定时清洁外，还应根据实际情况巡回保洁，保证卫生间洁净无异味；</w:t>
      </w:r>
    </w:p>
    <w:p>
      <w:pPr>
        <w:spacing w:line="360" w:lineRule="auto"/>
        <w:ind w:firstLine="480" w:firstLineChars="200"/>
        <w:rPr>
          <w:rFonts w:hint="eastAsia" w:ascii="宋体" w:hAnsi="宋体" w:cs="宋体"/>
          <w:sz w:val="24"/>
        </w:rPr>
      </w:pPr>
      <w:r>
        <w:rPr>
          <w:rFonts w:hint="eastAsia" w:ascii="宋体" w:hAnsi="宋体" w:cs="宋体"/>
          <w:sz w:val="24"/>
        </w:rPr>
        <w:t>3.2楼内及建筑物外围道路及绿化除正常定时清扫外，应根据情况不定时清洁，确保容貌整洁。</w:t>
      </w:r>
    </w:p>
    <w:p>
      <w:pPr>
        <w:spacing w:line="360" w:lineRule="auto"/>
        <w:ind w:firstLine="480" w:firstLineChars="200"/>
        <w:rPr>
          <w:rFonts w:hint="eastAsia" w:ascii="宋体" w:hAnsi="宋体" w:cs="宋体"/>
          <w:sz w:val="24"/>
        </w:rPr>
      </w:pPr>
      <w:r>
        <w:rPr>
          <w:rFonts w:hint="eastAsia" w:ascii="宋体" w:hAnsi="宋体" w:cs="宋体"/>
          <w:sz w:val="24"/>
        </w:rPr>
        <w:t xml:space="preserve">3.3保洁人员的呼叫响应时限为3-5分钟。配合专业公司定期消毒杀灭四害及防白蚁、防蛀专业消杀。中标人负责所属区和街道的“门前三包”、“垃圾处理”、“垃圾车垃圾桶”等与清洁卫生有关的一切事项。 </w:t>
      </w:r>
    </w:p>
    <w:p>
      <w:pPr>
        <w:spacing w:line="360" w:lineRule="auto"/>
        <w:ind w:firstLine="480" w:firstLineChars="200"/>
        <w:rPr>
          <w:rFonts w:hint="eastAsia" w:ascii="宋体" w:hAnsi="宋体" w:cs="宋体"/>
          <w:sz w:val="24"/>
        </w:rPr>
      </w:pPr>
      <w:r>
        <w:rPr>
          <w:rFonts w:hint="eastAsia" w:ascii="宋体" w:hAnsi="宋体" w:cs="宋体"/>
          <w:sz w:val="24"/>
        </w:rPr>
        <w:t>3.4中标人负责检查所有卫生间、休息室、接待室、会议室的消耗品（如洗手液、卫生纸、茶叶、纸杯、纸笔等）使用情况。每天定时检查和添加消耗品。卫生间消耗品及中标人在清洁卫生过程中产生的洗涤剂、消毒剂、除臭剂及各种清洁卫生设备工具等费用由中标人负责，会务接待用品及消耗品由采购人负责。</w:t>
      </w:r>
    </w:p>
    <w:p>
      <w:pPr>
        <w:spacing w:line="360" w:lineRule="auto"/>
        <w:ind w:firstLine="480" w:firstLineChars="200"/>
        <w:rPr>
          <w:rFonts w:hint="eastAsia" w:ascii="宋体" w:hAnsi="宋体" w:cs="宋体"/>
          <w:sz w:val="24"/>
        </w:rPr>
      </w:pPr>
      <w:r>
        <w:rPr>
          <w:rFonts w:hint="eastAsia" w:ascii="宋体" w:hAnsi="宋体" w:cs="宋体"/>
          <w:sz w:val="24"/>
        </w:rPr>
        <w:t>3.5办案区、档案区不得随意进出，在清洁卫生过程中做好保密工作。</w:t>
      </w:r>
    </w:p>
    <w:p>
      <w:pPr>
        <w:spacing w:line="360" w:lineRule="auto"/>
        <w:ind w:firstLine="480" w:firstLineChars="200"/>
        <w:rPr>
          <w:rFonts w:hint="eastAsia" w:ascii="宋体" w:hAnsi="宋体" w:cs="宋体"/>
          <w:b/>
          <w:sz w:val="24"/>
        </w:rPr>
      </w:pPr>
      <w:r>
        <w:rPr>
          <w:rFonts w:hint="eastAsia" w:ascii="宋体" w:hAnsi="宋体" w:cs="宋体"/>
          <w:sz w:val="24"/>
        </w:rPr>
        <w:t>3.6垃圾清运须做到袋装化，清运路线与时机应注意避开人流高峰时段，做到文明服务。</w:t>
      </w:r>
    </w:p>
    <w:p>
      <w:pPr>
        <w:spacing w:line="360" w:lineRule="auto"/>
        <w:rPr>
          <w:rFonts w:hint="eastAsia" w:ascii="宋体" w:hAnsi="宋体" w:cs="宋体"/>
          <w:b/>
          <w:bCs/>
          <w:sz w:val="24"/>
        </w:rPr>
      </w:pPr>
      <w:r>
        <w:rPr>
          <w:rFonts w:hint="eastAsia" w:ascii="宋体" w:hAnsi="宋体" w:cs="宋体"/>
          <w:b/>
          <w:bCs/>
          <w:sz w:val="24"/>
        </w:rPr>
        <w:t>（二）接待与会务服务</w:t>
      </w:r>
    </w:p>
    <w:p>
      <w:pPr>
        <w:spacing w:line="360" w:lineRule="auto"/>
        <w:ind w:firstLine="482" w:firstLineChars="200"/>
        <w:rPr>
          <w:rFonts w:hint="eastAsia" w:ascii="宋体" w:hAnsi="宋体" w:cs="宋体"/>
          <w:b/>
          <w:bCs/>
          <w:sz w:val="24"/>
        </w:rPr>
      </w:pPr>
      <w:r>
        <w:rPr>
          <w:rFonts w:hint="eastAsia" w:ascii="宋体" w:hAnsi="宋体" w:cs="宋体"/>
          <w:b/>
          <w:bCs/>
          <w:sz w:val="24"/>
        </w:rPr>
        <w:t>1、总体要求</w:t>
      </w:r>
    </w:p>
    <w:p>
      <w:pPr>
        <w:spacing w:line="360" w:lineRule="auto"/>
        <w:ind w:firstLine="480" w:firstLineChars="200"/>
        <w:rPr>
          <w:rFonts w:hint="eastAsia" w:ascii="宋体" w:hAnsi="宋体" w:cs="宋体"/>
          <w:sz w:val="24"/>
        </w:rPr>
      </w:pPr>
      <w:r>
        <w:rPr>
          <w:rFonts w:hint="eastAsia" w:ascii="宋体" w:hAnsi="宋体" w:cs="宋体"/>
          <w:sz w:val="24"/>
        </w:rPr>
        <w:t>日常大厅来访接待，配合区检察院各职能部门,提供与会议、学术交流、参观讲解等活动相关的一切服务。</w:t>
      </w:r>
    </w:p>
    <w:p>
      <w:pPr>
        <w:spacing w:line="360" w:lineRule="auto"/>
        <w:ind w:firstLine="480" w:firstLineChars="200"/>
        <w:rPr>
          <w:rFonts w:hint="eastAsia" w:ascii="宋体" w:hAnsi="宋体" w:cs="宋体"/>
          <w:sz w:val="24"/>
        </w:rPr>
      </w:pPr>
      <w:r>
        <w:rPr>
          <w:rFonts w:hint="eastAsia" w:ascii="宋体" w:hAnsi="宋体" w:cs="宋体"/>
          <w:sz w:val="24"/>
        </w:rPr>
        <w:t>1.1负责对市预防犯罪警示教育基地展厅的讲解工作，要求形象气质好，普通话标准，英语流利。</w:t>
      </w:r>
    </w:p>
    <w:p>
      <w:pPr>
        <w:spacing w:line="360" w:lineRule="auto"/>
        <w:ind w:firstLine="480" w:firstLineChars="200"/>
        <w:rPr>
          <w:rFonts w:hint="eastAsia" w:ascii="宋体" w:hAnsi="宋体" w:cs="宋体"/>
          <w:sz w:val="24"/>
        </w:rPr>
      </w:pPr>
      <w:r>
        <w:rPr>
          <w:rFonts w:hint="eastAsia" w:ascii="宋体" w:hAnsi="宋体" w:cs="宋体"/>
          <w:sz w:val="24"/>
        </w:rPr>
        <w:t>1.2对外来办事人员要进行接待、登记、记录和引导，懂得礼仪知识，讲究文明礼貌。</w:t>
      </w:r>
    </w:p>
    <w:p>
      <w:pPr>
        <w:spacing w:line="360" w:lineRule="auto"/>
        <w:ind w:firstLine="480" w:firstLineChars="200"/>
        <w:rPr>
          <w:rFonts w:hint="eastAsia" w:ascii="宋体" w:hAnsi="宋体" w:cs="宋体"/>
          <w:sz w:val="24"/>
        </w:rPr>
      </w:pPr>
      <w:r>
        <w:rPr>
          <w:rFonts w:hint="eastAsia" w:ascii="宋体" w:hAnsi="宋体" w:cs="宋体"/>
          <w:sz w:val="24"/>
        </w:rPr>
        <w:t>1.3做好业主单位报修等诉求的传达、登记工作，要求登记完整、规范、及时。</w:t>
      </w:r>
    </w:p>
    <w:p>
      <w:pPr>
        <w:spacing w:line="360" w:lineRule="auto"/>
        <w:ind w:firstLine="480" w:firstLineChars="200"/>
        <w:rPr>
          <w:rFonts w:hint="eastAsia" w:ascii="宋体" w:hAnsi="宋体" w:cs="宋体"/>
          <w:sz w:val="24"/>
        </w:rPr>
      </w:pPr>
      <w:r>
        <w:rPr>
          <w:rFonts w:hint="eastAsia" w:ascii="宋体" w:hAnsi="宋体" w:cs="宋体"/>
          <w:sz w:val="24"/>
        </w:rPr>
        <w:t>1.4负责每天报刊杂志的收发，做到发放及时、准确、无遗漏。</w:t>
      </w:r>
    </w:p>
    <w:p>
      <w:pPr>
        <w:spacing w:line="360" w:lineRule="auto"/>
        <w:ind w:firstLine="480" w:firstLineChars="200"/>
        <w:rPr>
          <w:rFonts w:hint="eastAsia" w:ascii="宋体" w:hAnsi="宋体" w:cs="宋体"/>
          <w:sz w:val="24"/>
        </w:rPr>
      </w:pPr>
      <w:r>
        <w:rPr>
          <w:rFonts w:hint="eastAsia" w:ascii="宋体" w:hAnsi="宋体" w:cs="宋体"/>
          <w:sz w:val="24"/>
        </w:rPr>
        <w:t>1.5布置会场，准备会务物资，按要求设立报到桌，按需摆放鲜花、水果、西点、咖啡、矿泉水、纸、笔等，提供会务茶水、录音、投影、电脑、横幅制作、欢迎牌制作和特殊商务服务，以及参会宾客的迎送和指引服务等。</w:t>
      </w:r>
    </w:p>
    <w:p>
      <w:pPr>
        <w:spacing w:line="360" w:lineRule="auto"/>
        <w:ind w:firstLine="480" w:firstLineChars="200"/>
        <w:rPr>
          <w:rFonts w:hint="eastAsia" w:ascii="宋体" w:hAnsi="宋体" w:cs="宋体"/>
          <w:sz w:val="24"/>
        </w:rPr>
      </w:pPr>
      <w:r>
        <w:rPr>
          <w:rFonts w:hint="eastAsia" w:ascii="宋体" w:hAnsi="宋体" w:cs="宋体"/>
          <w:sz w:val="24"/>
        </w:rPr>
        <w:t>1.6会议接待和服务要及时、礼貌、周到细致，切忌高声喧哗。会场按业主要求布置得当，严格按会议服务作业程序服务。提供会务接待后勤保障。根据会务需求量及时补充会务用品的数量、品种，严格管理会务物品。按规定对非一次性使用的会务用品进行清洗、消毒。会议期间要做好续水等会议服务工作，会后应及时清场、清洗茶杯，进行茶具消毒、打扫卫生并关闭门窗、空调电源。若拾到参会人员遗失物品交区检察院办公室，会议资料交办会单位。</w:t>
      </w:r>
    </w:p>
    <w:p>
      <w:pPr>
        <w:spacing w:line="360" w:lineRule="auto"/>
        <w:ind w:firstLine="480" w:firstLineChars="200"/>
        <w:rPr>
          <w:rFonts w:hint="eastAsia" w:ascii="宋体" w:hAnsi="宋体" w:cs="宋体"/>
          <w:sz w:val="24"/>
        </w:rPr>
      </w:pPr>
      <w:r>
        <w:rPr>
          <w:rFonts w:hint="eastAsia" w:ascii="宋体" w:hAnsi="宋体" w:cs="宋体"/>
          <w:sz w:val="24"/>
        </w:rPr>
        <w:t>1.7日常巡查会议室，检查会议室的各项设施、设备，并保持完好。</w:t>
      </w:r>
    </w:p>
    <w:p>
      <w:pPr>
        <w:spacing w:line="360" w:lineRule="auto"/>
        <w:ind w:firstLine="480" w:firstLineChars="200"/>
        <w:rPr>
          <w:rFonts w:hint="eastAsia" w:ascii="宋体" w:hAnsi="宋体" w:cs="宋体"/>
          <w:sz w:val="24"/>
        </w:rPr>
      </w:pPr>
      <w:r>
        <w:rPr>
          <w:rFonts w:hint="eastAsia" w:ascii="宋体" w:hAnsi="宋体" w:cs="宋体"/>
          <w:sz w:val="24"/>
        </w:rPr>
        <w:t>1.8做好会议保密工作。涉会人员严守纪律，不监听、不录音、不外传会议内容；不传播、夹带会议资料。</w:t>
      </w:r>
    </w:p>
    <w:p>
      <w:pPr>
        <w:spacing w:line="360" w:lineRule="auto"/>
        <w:ind w:firstLine="480" w:firstLineChars="200"/>
        <w:rPr>
          <w:rFonts w:hint="eastAsia" w:ascii="宋体" w:hAnsi="宋体" w:cs="宋体"/>
          <w:sz w:val="24"/>
        </w:rPr>
      </w:pPr>
      <w:r>
        <w:rPr>
          <w:rFonts w:hint="eastAsia" w:ascii="宋体" w:hAnsi="宋体" w:cs="宋体"/>
          <w:sz w:val="24"/>
        </w:rPr>
        <w:t>1.9提供其它会务服务。</w:t>
      </w:r>
    </w:p>
    <w:p>
      <w:pPr>
        <w:spacing w:line="360" w:lineRule="auto"/>
        <w:rPr>
          <w:rFonts w:hint="eastAsia" w:ascii="宋体" w:hAnsi="宋体" w:cs="宋体"/>
          <w:b/>
          <w:bCs/>
          <w:sz w:val="24"/>
        </w:rPr>
      </w:pPr>
      <w:r>
        <w:rPr>
          <w:rFonts w:hint="eastAsia" w:ascii="宋体" w:hAnsi="宋体" w:cs="宋体"/>
          <w:b/>
          <w:bCs/>
          <w:sz w:val="24"/>
        </w:rPr>
        <w:t>（三）绿化养护</w:t>
      </w:r>
    </w:p>
    <w:p>
      <w:pPr>
        <w:spacing w:line="360" w:lineRule="auto"/>
        <w:ind w:firstLine="482" w:firstLineChars="200"/>
        <w:rPr>
          <w:rFonts w:hint="eastAsia" w:ascii="宋体" w:hAnsi="宋体" w:cs="宋体"/>
          <w:sz w:val="24"/>
        </w:rPr>
      </w:pPr>
      <w:r>
        <w:rPr>
          <w:rFonts w:hint="eastAsia" w:ascii="宋体" w:hAnsi="宋体" w:cs="宋体"/>
          <w:b/>
          <w:bCs/>
          <w:sz w:val="24"/>
          <w:szCs w:val="24"/>
        </w:rPr>
        <w:t>1、总体要求</w:t>
      </w:r>
    </w:p>
    <w:p>
      <w:pPr>
        <w:spacing w:line="360" w:lineRule="auto"/>
        <w:ind w:firstLine="480" w:firstLineChars="200"/>
        <w:rPr>
          <w:rFonts w:hint="eastAsia" w:ascii="宋体" w:hAnsi="宋体" w:cs="宋体"/>
          <w:sz w:val="24"/>
        </w:rPr>
      </w:pPr>
      <w:r>
        <w:rPr>
          <w:rFonts w:hint="eastAsia" w:ascii="宋体" w:hAnsi="宋体" w:cs="宋体"/>
          <w:sz w:val="24"/>
        </w:rPr>
        <w:t>负责绿化(花卉)养护、监管。</w:t>
      </w:r>
    </w:p>
    <w:p>
      <w:pPr>
        <w:spacing w:line="360" w:lineRule="auto"/>
        <w:ind w:firstLine="480" w:firstLineChars="200"/>
        <w:rPr>
          <w:rFonts w:hint="eastAsia" w:ascii="宋体" w:hAnsi="宋体" w:cs="宋体"/>
          <w:sz w:val="24"/>
        </w:rPr>
      </w:pPr>
      <w:r>
        <w:rPr>
          <w:rFonts w:hint="eastAsia" w:ascii="宋体" w:hAnsi="宋体" w:cs="宋体"/>
          <w:sz w:val="24"/>
        </w:rPr>
        <w:t>1.1派专人对植物进行养护管理,确保植物生长旺盛,叶片油绿、无桔斑、无浮尘、根据不同季节以及招标方的要求及时调整。</w:t>
      </w:r>
    </w:p>
    <w:p>
      <w:pPr>
        <w:spacing w:line="360" w:lineRule="auto"/>
        <w:ind w:firstLine="480" w:firstLineChars="200"/>
        <w:rPr>
          <w:rFonts w:hint="eastAsia" w:ascii="宋体" w:hAnsi="宋体" w:cs="宋体"/>
          <w:sz w:val="24"/>
        </w:rPr>
      </w:pPr>
      <w:r>
        <w:rPr>
          <w:rFonts w:hint="eastAsia" w:ascii="宋体" w:hAnsi="宋体" w:cs="宋体"/>
          <w:sz w:val="24"/>
        </w:rPr>
        <w:t>1.2室内植物要做到株形美观,造型优雅,花叶并茂,富有生机,达到布局合理, 美化环境的效果。花色鲜艳,花粉、花瓣无毒,无致人过敏的质素；花卉经消毒、杀虫处理后再摆放，并有人定期养护和更换。</w:t>
      </w: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1.3室外杂草定期或按实际情况进行修剪，有效防止病虫害。</w:t>
      </w:r>
    </w:p>
    <w:p>
      <w:pPr>
        <w:spacing w:line="360" w:lineRule="auto"/>
        <w:ind w:firstLine="482" w:firstLineChars="200"/>
        <w:rPr>
          <w:rFonts w:hint="eastAsia" w:ascii="宋体" w:hAnsi="宋体" w:cs="宋体"/>
          <w:b/>
          <w:bCs/>
          <w:sz w:val="24"/>
        </w:rPr>
      </w:pPr>
      <w:r>
        <w:rPr>
          <w:rFonts w:hint="eastAsia" w:ascii="宋体" w:hAnsi="宋体" w:cs="宋体"/>
          <w:b/>
          <w:bCs/>
          <w:sz w:val="24"/>
        </w:rPr>
        <w:t>2、具体要求</w:t>
      </w:r>
    </w:p>
    <w:p>
      <w:pPr>
        <w:spacing w:line="360" w:lineRule="auto"/>
        <w:ind w:firstLine="480" w:firstLineChars="200"/>
        <w:rPr>
          <w:rFonts w:hint="eastAsia" w:ascii="宋体" w:hAnsi="宋体" w:cs="宋体"/>
          <w:sz w:val="24"/>
        </w:rPr>
      </w:pPr>
      <w:r>
        <w:rPr>
          <w:rFonts w:hint="eastAsia" w:ascii="宋体" w:hAnsi="宋体" w:cs="宋体"/>
          <w:sz w:val="24"/>
        </w:rPr>
        <w:t>2.1范围：四川省成都市龙泉驿区人民检察院新办公大楼红线范围内。</w:t>
      </w:r>
    </w:p>
    <w:p>
      <w:pPr>
        <w:spacing w:line="360" w:lineRule="auto"/>
        <w:ind w:firstLine="480" w:firstLineChars="200"/>
        <w:rPr>
          <w:rFonts w:hint="eastAsia" w:ascii="宋体" w:hAnsi="宋体" w:cs="宋体"/>
          <w:sz w:val="24"/>
        </w:rPr>
      </w:pPr>
      <w:r>
        <w:rPr>
          <w:rFonts w:hint="eastAsia" w:ascii="宋体" w:hAnsi="宋体" w:cs="宋体"/>
          <w:sz w:val="24"/>
        </w:rPr>
        <w:t>2.2内容：</w:t>
      </w:r>
    </w:p>
    <w:p>
      <w:pPr>
        <w:spacing w:line="360" w:lineRule="auto"/>
        <w:ind w:firstLine="480" w:firstLineChars="200"/>
        <w:rPr>
          <w:rFonts w:hint="eastAsia" w:ascii="宋体" w:hAnsi="宋体" w:cs="宋体"/>
          <w:sz w:val="24"/>
        </w:rPr>
      </w:pPr>
      <w:r>
        <w:rPr>
          <w:rFonts w:hint="eastAsia" w:ascii="宋体" w:hAnsi="宋体" w:cs="宋体"/>
          <w:sz w:val="24"/>
        </w:rPr>
        <w:t>2.2.1按植物生长习性、位置环境等因素进行科学养护。包括光照管理、温度管理、水分管理、土壤管理、施肥管理、修剪整形、病虫害防治等。</w:t>
      </w:r>
    </w:p>
    <w:p>
      <w:pPr>
        <w:spacing w:line="360" w:lineRule="auto"/>
        <w:ind w:firstLine="480" w:firstLineChars="200"/>
        <w:rPr>
          <w:rFonts w:hint="eastAsia" w:ascii="宋体" w:hAnsi="宋体" w:cs="宋体"/>
          <w:sz w:val="24"/>
        </w:rPr>
      </w:pPr>
      <w:r>
        <w:rPr>
          <w:rFonts w:hint="eastAsia" w:ascii="宋体" w:hAnsi="宋体" w:cs="宋体"/>
          <w:sz w:val="24"/>
        </w:rPr>
        <w:t>2.2.2清洗，清除植物体表灰尘，促进植株呼吸，增强光合作用。</w:t>
      </w:r>
    </w:p>
    <w:p>
      <w:pPr>
        <w:spacing w:line="360" w:lineRule="auto"/>
        <w:ind w:firstLine="480" w:firstLineChars="200"/>
        <w:rPr>
          <w:rFonts w:hint="eastAsia" w:ascii="宋体" w:hAnsi="宋体" w:cs="宋体"/>
          <w:sz w:val="24"/>
        </w:rPr>
      </w:pPr>
      <w:r>
        <w:rPr>
          <w:rFonts w:hint="eastAsia" w:ascii="宋体" w:hAnsi="宋体" w:cs="宋体"/>
          <w:sz w:val="24"/>
        </w:rPr>
        <w:t>2.2.3上蜡，增加叶面平滑植物的光泽度，不可处理幼叶，不可用力挤压叶片。</w:t>
      </w:r>
    </w:p>
    <w:p>
      <w:pPr>
        <w:spacing w:line="360" w:lineRule="auto"/>
        <w:ind w:firstLine="480" w:firstLineChars="200"/>
        <w:rPr>
          <w:rFonts w:hint="eastAsia" w:ascii="宋体" w:hAnsi="宋体" w:cs="宋体"/>
          <w:sz w:val="24"/>
        </w:rPr>
      </w:pPr>
      <w:r>
        <w:rPr>
          <w:rFonts w:hint="eastAsia" w:ascii="宋体" w:hAnsi="宋体" w:cs="宋体"/>
          <w:sz w:val="24"/>
        </w:rPr>
        <w:t>2.2.4修剪，适时进行修剪或疏剪，随时剪除枯枝、病枝、密枝，保持植株良好的形态。</w:t>
      </w:r>
    </w:p>
    <w:p>
      <w:pPr>
        <w:spacing w:line="360" w:lineRule="auto"/>
        <w:ind w:firstLine="480" w:firstLineChars="200"/>
        <w:rPr>
          <w:rFonts w:hint="eastAsia" w:ascii="宋体" w:hAnsi="宋体" w:cs="宋体"/>
          <w:sz w:val="24"/>
        </w:rPr>
      </w:pPr>
      <w:r>
        <w:rPr>
          <w:rFonts w:hint="eastAsia" w:ascii="宋体" w:hAnsi="宋体" w:cs="宋体"/>
          <w:sz w:val="24"/>
        </w:rPr>
        <w:t>2.2.5更换，对室内摆设的植物，每月视其生长状况和采购人的要求进行更换。</w:t>
      </w:r>
    </w:p>
    <w:p>
      <w:pPr>
        <w:spacing w:line="360" w:lineRule="auto"/>
        <w:rPr>
          <w:rFonts w:hint="eastAsia" w:ascii="宋体" w:hAnsi="宋体" w:cs="宋体"/>
          <w:sz w:val="24"/>
        </w:rPr>
      </w:pPr>
      <w:r>
        <w:rPr>
          <w:rFonts w:hint="eastAsia" w:ascii="宋体" w:hAnsi="宋体" w:cs="宋体"/>
          <w:b/>
          <w:bCs/>
          <w:sz w:val="24"/>
        </w:rPr>
        <w:t>（四）</w:t>
      </w:r>
      <w:r>
        <w:rPr>
          <w:rFonts w:hint="eastAsia" w:ascii="宋体" w:hAnsi="宋体" w:cs="宋体"/>
          <w:b/>
          <w:bCs/>
          <w:kern w:val="28"/>
          <w:sz w:val="24"/>
        </w:rPr>
        <w:t>公共设施维护和工程修缮管理</w:t>
      </w:r>
    </w:p>
    <w:p>
      <w:pPr>
        <w:spacing w:line="360" w:lineRule="auto"/>
        <w:ind w:firstLine="480" w:firstLineChars="200"/>
        <w:rPr>
          <w:rFonts w:hint="eastAsia" w:ascii="宋体" w:hAnsi="宋体" w:cs="宋体"/>
          <w:sz w:val="24"/>
        </w:rPr>
      </w:pPr>
      <w:r>
        <w:rPr>
          <w:rFonts w:hint="eastAsia" w:ascii="宋体" w:hAnsi="宋体" w:cs="宋体"/>
          <w:sz w:val="24"/>
        </w:rPr>
        <w:t>1、负责水、电、电梯以及中央空调的日常运行、保养、维护、维修和申报等工作。</w:t>
      </w:r>
    </w:p>
    <w:p>
      <w:pPr>
        <w:spacing w:line="360" w:lineRule="auto"/>
        <w:ind w:firstLine="480" w:firstLineChars="200"/>
        <w:rPr>
          <w:rFonts w:hint="eastAsia" w:ascii="宋体" w:hAnsi="宋体" w:cs="宋体"/>
          <w:sz w:val="24"/>
        </w:rPr>
      </w:pPr>
      <w:r>
        <w:rPr>
          <w:rFonts w:hint="eastAsia" w:ascii="宋体" w:hAnsi="宋体" w:cs="宋体"/>
          <w:sz w:val="24"/>
        </w:rPr>
        <w:t>1.1负责物业管理区域内供电系统、照明系统、给排水系统、空调系统、消防系统、安全监控系统、电梯的正常运行、管理和维护。</w:t>
      </w:r>
    </w:p>
    <w:p>
      <w:pPr>
        <w:spacing w:line="360" w:lineRule="auto"/>
        <w:ind w:firstLine="480" w:firstLineChars="200"/>
        <w:rPr>
          <w:rFonts w:hint="eastAsia" w:ascii="宋体" w:hAnsi="宋体" w:cs="宋体"/>
          <w:sz w:val="24"/>
        </w:rPr>
      </w:pPr>
      <w:r>
        <w:rPr>
          <w:rFonts w:hint="eastAsia" w:ascii="宋体" w:hAnsi="宋体" w:cs="宋体"/>
          <w:sz w:val="24"/>
        </w:rPr>
        <w:t>1.2负责物业管理区域内房屋本体的基本维护、保养和管理。</w:t>
      </w:r>
    </w:p>
    <w:p>
      <w:pPr>
        <w:spacing w:line="360" w:lineRule="auto"/>
        <w:ind w:firstLine="480" w:firstLineChars="200"/>
        <w:rPr>
          <w:rFonts w:hint="eastAsia" w:ascii="宋体" w:hAnsi="宋体" w:cs="宋体"/>
          <w:sz w:val="24"/>
        </w:rPr>
      </w:pPr>
      <w:r>
        <w:rPr>
          <w:rFonts w:hint="eastAsia" w:ascii="宋体" w:hAnsi="宋体" w:cs="宋体"/>
          <w:sz w:val="24"/>
        </w:rPr>
        <w:t>1.3负责对高低压配电房24小时的值守和巡视。</w:t>
      </w:r>
    </w:p>
    <w:p>
      <w:pPr>
        <w:spacing w:line="360" w:lineRule="auto"/>
        <w:ind w:firstLine="480" w:firstLineChars="200"/>
        <w:rPr>
          <w:rFonts w:hint="eastAsia" w:ascii="宋体" w:hAnsi="宋体" w:cs="宋体"/>
          <w:sz w:val="24"/>
        </w:rPr>
      </w:pPr>
      <w:r>
        <w:rPr>
          <w:rFonts w:hint="eastAsia" w:ascii="宋体" w:hAnsi="宋体" w:cs="宋体"/>
          <w:sz w:val="24"/>
        </w:rPr>
        <w:t>1.4负责对设施设备能耗的控制。</w:t>
      </w:r>
    </w:p>
    <w:p>
      <w:pPr>
        <w:spacing w:line="360" w:lineRule="auto"/>
        <w:ind w:firstLine="480" w:firstLineChars="200"/>
        <w:rPr>
          <w:rFonts w:hint="eastAsia" w:ascii="宋体" w:hAnsi="宋体" w:cs="宋体"/>
          <w:sz w:val="24"/>
        </w:rPr>
      </w:pPr>
      <w:r>
        <w:rPr>
          <w:rFonts w:hint="eastAsia" w:ascii="宋体" w:hAnsi="宋体" w:cs="宋体"/>
          <w:sz w:val="24"/>
        </w:rPr>
        <w:t>1.5负责编制相关设备、设施的检修、维护计划,并严格按照计划执行。</w:t>
      </w:r>
    </w:p>
    <w:p>
      <w:pPr>
        <w:spacing w:line="360" w:lineRule="auto"/>
        <w:ind w:firstLine="480" w:firstLineChars="200"/>
        <w:rPr>
          <w:rFonts w:hint="eastAsia" w:ascii="宋体" w:hAnsi="宋体" w:cs="宋体"/>
          <w:sz w:val="24"/>
        </w:rPr>
      </w:pPr>
      <w:r>
        <w:rPr>
          <w:rFonts w:hint="eastAsia" w:ascii="宋体" w:hAnsi="宋体" w:cs="宋体"/>
          <w:sz w:val="24"/>
        </w:rPr>
        <w:t>1.6负责对相关设备进行定期保养和维护,确保设备随时处于正常的使用状态。</w:t>
      </w:r>
    </w:p>
    <w:p>
      <w:pPr>
        <w:spacing w:line="360" w:lineRule="auto"/>
        <w:ind w:firstLine="480" w:firstLineChars="200"/>
        <w:rPr>
          <w:rFonts w:hint="eastAsia" w:ascii="宋体" w:hAnsi="宋体" w:cs="宋体"/>
          <w:sz w:val="24"/>
        </w:rPr>
      </w:pPr>
      <w:r>
        <w:rPr>
          <w:rFonts w:hint="eastAsia" w:ascii="宋体" w:hAnsi="宋体" w:cs="宋体"/>
          <w:sz w:val="24"/>
        </w:rPr>
        <w:t>1.7上述设备出现故障时能随叫随到。</w:t>
      </w:r>
    </w:p>
    <w:p>
      <w:pPr>
        <w:spacing w:line="360" w:lineRule="auto"/>
        <w:ind w:firstLine="480" w:firstLineChars="200"/>
        <w:rPr>
          <w:rFonts w:hint="eastAsia" w:ascii="宋体" w:hAnsi="宋体" w:cs="宋体"/>
          <w:sz w:val="24"/>
        </w:rPr>
      </w:pPr>
      <w:r>
        <w:rPr>
          <w:rFonts w:hint="eastAsia" w:ascii="宋体" w:hAnsi="宋体" w:cs="宋体"/>
          <w:sz w:val="24"/>
        </w:rPr>
        <w:t>1.8对上述设备设施项目及其他服务管理,提供具体管理服务方案和服务标准。</w:t>
      </w:r>
    </w:p>
    <w:p>
      <w:pPr>
        <w:spacing w:line="360" w:lineRule="auto"/>
        <w:ind w:firstLine="482" w:firstLineChars="200"/>
        <w:rPr>
          <w:rFonts w:hint="eastAsia" w:ascii="宋体" w:hAnsi="宋体" w:cs="宋体"/>
          <w:b/>
          <w:bCs/>
          <w:sz w:val="24"/>
        </w:rPr>
      </w:pPr>
      <w:r>
        <w:rPr>
          <w:rFonts w:hint="eastAsia" w:ascii="宋体" w:hAnsi="宋体" w:cs="宋体"/>
          <w:b/>
          <w:bCs/>
          <w:sz w:val="24"/>
        </w:rPr>
        <w:t>2、设备设施运行、维护维修具体要求</w:t>
      </w:r>
    </w:p>
    <w:p>
      <w:pPr>
        <w:spacing w:line="360" w:lineRule="auto"/>
        <w:ind w:firstLine="480" w:firstLineChars="200"/>
        <w:rPr>
          <w:rFonts w:hint="eastAsia" w:ascii="宋体" w:hAnsi="宋体" w:cs="宋体"/>
          <w:sz w:val="24"/>
        </w:rPr>
      </w:pPr>
      <w:r>
        <w:rPr>
          <w:rFonts w:hint="eastAsia" w:ascii="宋体" w:hAnsi="宋体" w:cs="宋体"/>
          <w:sz w:val="24"/>
        </w:rPr>
        <w:t>2.1范围：四川省成都市龙泉驿区人民检察院新办公大楼红线范围内。</w:t>
      </w:r>
    </w:p>
    <w:p>
      <w:pPr>
        <w:spacing w:line="360" w:lineRule="auto"/>
        <w:ind w:firstLine="480" w:firstLineChars="200"/>
        <w:rPr>
          <w:rFonts w:hint="eastAsia" w:ascii="宋体" w:hAnsi="宋体" w:cs="宋体"/>
          <w:sz w:val="24"/>
        </w:rPr>
      </w:pPr>
      <w:r>
        <w:rPr>
          <w:rFonts w:hint="eastAsia" w:ascii="宋体" w:hAnsi="宋体" w:cs="宋体"/>
          <w:sz w:val="24"/>
        </w:rPr>
        <w:t>2.2内容：</w:t>
      </w:r>
    </w:p>
    <w:p>
      <w:pPr>
        <w:spacing w:line="360" w:lineRule="auto"/>
        <w:ind w:firstLine="480" w:firstLineChars="200"/>
        <w:rPr>
          <w:rFonts w:hint="eastAsia" w:ascii="宋体" w:hAnsi="宋体" w:cs="宋体"/>
          <w:sz w:val="24"/>
        </w:rPr>
      </w:pPr>
      <w:r>
        <w:rPr>
          <w:rFonts w:hint="eastAsia" w:ascii="宋体" w:hAnsi="宋体" w:cs="宋体"/>
          <w:sz w:val="24"/>
        </w:rPr>
        <w:t xml:space="preserve"> 2.2.1对设备设施日常运行维护；高低压电气设备每天巡视维护和重点检测，建立各项设备档案；建立严格的配送电运行制度、电气设备维修制度和配电房管理制度；加强日常维护检修，确保照明灯具、线路、开关及各类用电设备完好无损；建立电梯、空调系统运行管理制度和安全操作规程，保证电梯、空调系统安全运行和正常使用；制定科学合理的经济运行和节能降耗措施，为甲方提出节能减排的合理化建议；每周检修保养电梯、空调设备、发电机设备一次，每月清洗空调过滤网一次，保证空调设备处于良好状态；每月对冷冻水、冷却水系统进行杀菌灭藻处理及除浮锈化学清洗一次；每天日常管理和维护好避雷接地的设备设施；每年做好电梯、高压电气设备、防雷设施年检工作。以上检修、保养均应做好计划和记录。</w:t>
      </w:r>
    </w:p>
    <w:p>
      <w:pPr>
        <w:spacing w:line="360" w:lineRule="auto"/>
        <w:ind w:firstLine="480" w:firstLineChars="200"/>
        <w:rPr>
          <w:rFonts w:hint="eastAsia" w:ascii="宋体" w:hAnsi="宋体" w:cs="宋体"/>
          <w:sz w:val="24"/>
        </w:rPr>
      </w:pPr>
      <w:r>
        <w:rPr>
          <w:rFonts w:hint="eastAsia" w:ascii="宋体" w:hAnsi="宋体" w:cs="宋体"/>
          <w:sz w:val="24"/>
        </w:rPr>
        <w:t>2.2.2保证给排水系统正常运行使用。建立正常供水管理制度，保证水质符合国家标准；对供水系统管路、水泵、水箱、阀门等进行日常维护和每周检修；水箱、水池保持清洁卫生并每月消毒；每月对水泵房及机电设备进行检查、保养、维修、清洁；每季度对排水管、下水道、沙井进行清通、养护及清除污垢；保证室内外排水系统通畅。</w:t>
      </w:r>
    </w:p>
    <w:p>
      <w:pPr>
        <w:spacing w:line="360" w:lineRule="auto"/>
        <w:ind w:firstLine="480" w:firstLineChars="200"/>
        <w:rPr>
          <w:rFonts w:hint="eastAsia" w:ascii="宋体" w:hAnsi="宋体" w:cs="宋体"/>
          <w:sz w:val="24"/>
        </w:rPr>
      </w:pPr>
      <w:r>
        <w:rPr>
          <w:rFonts w:hint="eastAsia" w:ascii="宋体" w:hAnsi="宋体" w:cs="宋体"/>
          <w:sz w:val="24"/>
        </w:rPr>
        <w:t>2.2.3每周对房屋及设施进行巡检；建筑物的楼面、地面、屋顶、玻璃幕墙出现问题及时修缮；钢架结构、管道、围栏、花基等每年应定期油漆；每周对门窗桌椅柜架进行巡检，发现损坏及时修理；建立和制定维修保养计划并做好记录。</w:t>
      </w:r>
    </w:p>
    <w:p>
      <w:pPr>
        <w:spacing w:line="360" w:lineRule="auto"/>
        <w:ind w:firstLine="482" w:firstLineChars="200"/>
        <w:rPr>
          <w:rFonts w:hint="eastAsia" w:ascii="宋体" w:hAnsi="宋体" w:cs="宋体"/>
          <w:b/>
          <w:sz w:val="24"/>
        </w:rPr>
      </w:pPr>
      <w:r>
        <w:rPr>
          <w:rFonts w:hint="eastAsia" w:ascii="宋体" w:hAnsi="宋体" w:cs="宋体"/>
          <w:b/>
          <w:sz w:val="24"/>
        </w:rPr>
        <w:t>3、要求：</w:t>
      </w:r>
    </w:p>
    <w:p>
      <w:pPr>
        <w:spacing w:line="360" w:lineRule="auto"/>
        <w:ind w:firstLine="480" w:firstLineChars="200"/>
        <w:rPr>
          <w:rFonts w:hint="eastAsia" w:ascii="宋体" w:hAnsi="宋体" w:cs="宋体"/>
          <w:sz w:val="24"/>
        </w:rPr>
      </w:pPr>
      <w:r>
        <w:rPr>
          <w:rFonts w:hint="eastAsia" w:ascii="宋体" w:hAnsi="宋体" w:cs="宋体"/>
          <w:sz w:val="24"/>
        </w:rPr>
        <w:t>3.1中标人应设立有专人值班的总维修保障台，统一指挥调度并跟踪记录完成情况。</w:t>
      </w:r>
    </w:p>
    <w:p>
      <w:pPr>
        <w:spacing w:line="360" w:lineRule="auto"/>
        <w:ind w:firstLine="480" w:firstLineChars="200"/>
        <w:rPr>
          <w:rFonts w:hint="eastAsia" w:ascii="宋体" w:hAnsi="宋体" w:cs="宋体"/>
          <w:sz w:val="24"/>
        </w:rPr>
      </w:pPr>
      <w:r>
        <w:rPr>
          <w:rFonts w:hint="eastAsia" w:ascii="宋体" w:hAnsi="宋体" w:cs="宋体"/>
          <w:sz w:val="24"/>
        </w:rPr>
        <w:t>3.2供电运行和电器维修人员必须持证上岗，做到安全第一，热情服务。照明、用电、用水、电梯等接到报修后，维修人员一般应在10分钟内到达现场抢修处理，并做好记录，及时排除故障，零修合格率100%。空调运行中应无超标噪音和严重滴漏水现象，接到报修后，维修人员在10分钟内到达现场处理，并做好记录；零修合格率100%。一般电气故障不过夜，当天处理完毕，特殊情况当天不能处理，在保证安全的前提下，应采取临时应急措施，保证办公使用需要。</w:t>
      </w:r>
    </w:p>
    <w:p>
      <w:pPr>
        <w:spacing w:line="360" w:lineRule="auto"/>
        <w:ind w:firstLine="480" w:firstLineChars="200"/>
        <w:rPr>
          <w:rFonts w:hint="eastAsia" w:ascii="宋体" w:hAnsi="宋体" w:cs="宋体"/>
          <w:sz w:val="24"/>
        </w:rPr>
      </w:pPr>
      <w:r>
        <w:rPr>
          <w:rFonts w:hint="eastAsia" w:ascii="宋体" w:hAnsi="宋体" w:cs="宋体"/>
          <w:sz w:val="24"/>
        </w:rPr>
        <w:t>3.3中央空调开机阶段，水处理要求：每月加药一次，清洗冷却塔塔盘一次，并进行排污。水泵、水箱、阀门等应防止跑、冒、滴、漏等现象发生。风管风机每月清洁，每月检测加油。各种设备用房整洁干净无杂物。</w:t>
      </w:r>
    </w:p>
    <w:p>
      <w:pPr>
        <w:spacing w:line="360" w:lineRule="auto"/>
        <w:ind w:firstLine="480" w:firstLineChars="200"/>
        <w:rPr>
          <w:rFonts w:hint="eastAsia" w:ascii="宋体" w:hAnsi="宋体" w:cs="宋体"/>
          <w:sz w:val="24"/>
        </w:rPr>
      </w:pPr>
      <w:r>
        <w:rPr>
          <w:rFonts w:hint="eastAsia" w:ascii="宋体" w:hAnsi="宋体" w:cs="宋体"/>
          <w:sz w:val="24"/>
        </w:rPr>
        <w:t>3.4每周对设备进行检查维护维修</w:t>
      </w:r>
    </w:p>
    <w:p>
      <w:pPr>
        <w:spacing w:line="360" w:lineRule="auto"/>
        <w:ind w:firstLine="480" w:firstLineChars="200"/>
        <w:rPr>
          <w:rFonts w:hint="eastAsia" w:ascii="宋体" w:hAnsi="宋体" w:cs="宋体"/>
          <w:sz w:val="24"/>
        </w:rPr>
      </w:pPr>
      <w:r>
        <w:rPr>
          <w:rFonts w:hint="eastAsia" w:ascii="宋体" w:hAnsi="宋体" w:cs="宋体"/>
          <w:sz w:val="24"/>
        </w:rPr>
        <w:t>3.5电梯应每天定时开关、定时检测，保证良好的安全运行状态，每年通过质监部门的检测并取得安全运行许可证（相关费用由中标人承担）。</w:t>
      </w:r>
    </w:p>
    <w:p>
      <w:pPr>
        <w:spacing w:line="360" w:lineRule="auto"/>
        <w:ind w:firstLine="480" w:firstLineChars="200"/>
        <w:rPr>
          <w:rFonts w:hint="eastAsia" w:ascii="宋体" w:hAnsi="宋体" w:cs="宋体"/>
          <w:sz w:val="24"/>
        </w:rPr>
      </w:pPr>
      <w:r>
        <w:rPr>
          <w:rFonts w:hint="eastAsia" w:ascii="宋体" w:hAnsi="宋体" w:cs="宋体"/>
          <w:sz w:val="24"/>
        </w:rPr>
        <w:t>3.6确保供水、排水、排污、供冷及设施畅通完好无损。</w:t>
      </w:r>
    </w:p>
    <w:p>
      <w:pPr>
        <w:spacing w:line="360" w:lineRule="auto"/>
        <w:ind w:firstLine="480" w:firstLineChars="200"/>
        <w:rPr>
          <w:rFonts w:hint="eastAsia" w:ascii="宋体" w:hAnsi="宋体" w:cs="宋体"/>
          <w:sz w:val="24"/>
        </w:rPr>
      </w:pPr>
      <w:r>
        <w:rPr>
          <w:rFonts w:hint="eastAsia" w:ascii="宋体" w:hAnsi="宋体" w:cs="宋体"/>
          <w:sz w:val="24"/>
        </w:rPr>
        <w:t>3.7确保房屋、门窗、道路、家具的完好和正常使用；及时完成各项零星维修任务，零修合格率100%。接到报修后维修人员在10分钟内到达现场抢修处理，及时排除各种故障。</w:t>
      </w:r>
    </w:p>
    <w:p>
      <w:pPr>
        <w:spacing w:line="360" w:lineRule="auto"/>
        <w:ind w:firstLine="482" w:firstLineChars="200"/>
        <w:rPr>
          <w:rFonts w:hint="eastAsia" w:ascii="宋体" w:hAnsi="宋体" w:cs="宋体"/>
          <w:b/>
          <w:bCs/>
          <w:sz w:val="24"/>
        </w:rPr>
      </w:pPr>
      <w:r>
        <w:rPr>
          <w:rFonts w:hint="eastAsia" w:ascii="宋体" w:hAnsi="宋体" w:cs="宋体"/>
          <w:b/>
          <w:bCs/>
          <w:sz w:val="24"/>
        </w:rPr>
        <w:t>（五）秩序维护</w:t>
      </w:r>
    </w:p>
    <w:p>
      <w:pPr>
        <w:spacing w:line="360" w:lineRule="auto"/>
        <w:ind w:firstLine="482" w:firstLineChars="200"/>
        <w:rPr>
          <w:rFonts w:hint="eastAsia" w:ascii="宋体" w:hAnsi="宋体" w:cs="宋体"/>
          <w:b/>
          <w:sz w:val="24"/>
        </w:rPr>
      </w:pPr>
      <w:r>
        <w:rPr>
          <w:rFonts w:hint="eastAsia" w:ascii="宋体" w:hAnsi="宋体" w:cs="宋体"/>
          <w:b/>
          <w:sz w:val="24"/>
        </w:rPr>
        <w:t>1、总体要求</w:t>
      </w:r>
    </w:p>
    <w:p>
      <w:pPr>
        <w:spacing w:line="360" w:lineRule="auto"/>
        <w:ind w:firstLine="480" w:firstLineChars="200"/>
        <w:rPr>
          <w:rFonts w:hint="eastAsia" w:ascii="宋体" w:hAnsi="宋体" w:cs="宋体"/>
          <w:sz w:val="24"/>
        </w:rPr>
      </w:pPr>
      <w:r>
        <w:rPr>
          <w:rFonts w:hint="eastAsia" w:ascii="宋体" w:hAnsi="宋体" w:cs="宋体"/>
          <w:sz w:val="24"/>
        </w:rPr>
        <w:t>负责对辖区内安全秩序管理，确保无因物业管理失职而发生的安全事故。</w:t>
      </w:r>
    </w:p>
    <w:p>
      <w:pPr>
        <w:spacing w:line="360" w:lineRule="auto"/>
        <w:ind w:firstLine="480" w:firstLineChars="200"/>
        <w:rPr>
          <w:rFonts w:hint="eastAsia" w:ascii="宋体" w:hAnsi="宋体" w:cs="宋体"/>
          <w:sz w:val="24"/>
        </w:rPr>
      </w:pPr>
      <w:r>
        <w:rPr>
          <w:rFonts w:hint="eastAsia" w:ascii="宋体" w:hAnsi="宋体" w:cs="宋体"/>
          <w:sz w:val="24"/>
        </w:rPr>
        <w:t>1.1建有严格的安全保卫服务工作制度，具有良好应对与处置突发事件的工作能力，做到遵纪守法、文明执勤，杜绝隐患、主动服务，恪守职业道德，维护业主单位的利益，严格执行业主单位的保密制度与规定。</w:t>
      </w:r>
    </w:p>
    <w:p>
      <w:pPr>
        <w:spacing w:line="360" w:lineRule="auto"/>
        <w:ind w:firstLine="480" w:firstLineChars="200"/>
        <w:rPr>
          <w:rFonts w:hint="eastAsia" w:ascii="宋体" w:hAnsi="宋体" w:cs="宋体"/>
          <w:sz w:val="24"/>
        </w:rPr>
      </w:pPr>
      <w:r>
        <w:rPr>
          <w:rFonts w:hint="eastAsia" w:ascii="宋体" w:hAnsi="宋体" w:cs="宋体"/>
          <w:sz w:val="24"/>
        </w:rPr>
        <w:t>1.2实行24小时的保卫值班制度，按规定严格履行对外来人员与物资出入的通报、验证和登记手续，做好每日值班记录。</w:t>
      </w:r>
    </w:p>
    <w:p>
      <w:pPr>
        <w:spacing w:line="360" w:lineRule="auto"/>
        <w:ind w:firstLine="480" w:firstLineChars="200"/>
        <w:rPr>
          <w:rFonts w:hint="eastAsia" w:ascii="宋体" w:hAnsi="宋体" w:cs="宋体"/>
          <w:sz w:val="24"/>
        </w:rPr>
      </w:pPr>
      <w:r>
        <w:rPr>
          <w:rFonts w:hint="eastAsia" w:ascii="宋体" w:hAnsi="宋体" w:cs="宋体"/>
          <w:sz w:val="24"/>
        </w:rPr>
        <w:t>1.3实行24小时的安保监控值班和定时巡查制度，对重点区域、重点部位每2小时至少巡查一次，并按规定保存视频资料，做好监控值班记录与巡查记录。</w:t>
      </w:r>
    </w:p>
    <w:p>
      <w:pPr>
        <w:spacing w:line="360" w:lineRule="auto"/>
        <w:ind w:firstLine="480" w:firstLineChars="200"/>
        <w:rPr>
          <w:rFonts w:hint="eastAsia" w:ascii="宋体" w:hAnsi="宋体" w:cs="宋体"/>
          <w:sz w:val="24"/>
        </w:rPr>
      </w:pPr>
      <w:r>
        <w:rPr>
          <w:rFonts w:hint="eastAsia" w:ascii="宋体" w:hAnsi="宋体" w:cs="宋体"/>
          <w:sz w:val="24"/>
        </w:rPr>
        <w:t>1.4负责域内交通秩序的维护和各类车辆停泊秩序的管理，严防车辆的毁损与灭失。</w:t>
      </w:r>
    </w:p>
    <w:p>
      <w:pPr>
        <w:spacing w:line="360" w:lineRule="auto"/>
        <w:ind w:firstLine="480" w:firstLineChars="200"/>
        <w:rPr>
          <w:rFonts w:hint="eastAsia" w:ascii="宋体" w:hAnsi="宋体" w:cs="宋体"/>
          <w:sz w:val="24"/>
        </w:rPr>
      </w:pPr>
      <w:r>
        <w:rPr>
          <w:rFonts w:hint="eastAsia" w:ascii="宋体" w:hAnsi="宋体" w:cs="宋体"/>
          <w:sz w:val="24"/>
        </w:rPr>
        <w:t>1.5做好火灾、治安、公共卫生等突发事件的应急预案，事发时及时报告有关部门，并协助做好相应措施，定期安排消防培训及演习（每年不少于一次）。</w:t>
      </w:r>
    </w:p>
    <w:p>
      <w:pPr>
        <w:spacing w:line="360" w:lineRule="auto"/>
        <w:ind w:firstLine="482" w:firstLineChars="200"/>
        <w:rPr>
          <w:rFonts w:hint="eastAsia" w:ascii="宋体" w:hAnsi="宋体" w:cs="宋体"/>
          <w:b/>
          <w:sz w:val="24"/>
        </w:rPr>
      </w:pPr>
      <w:r>
        <w:rPr>
          <w:rFonts w:hint="eastAsia" w:ascii="宋体" w:hAnsi="宋体" w:cs="宋体"/>
          <w:b/>
          <w:sz w:val="24"/>
        </w:rPr>
        <w:t>2、消防安全管理</w:t>
      </w:r>
    </w:p>
    <w:p>
      <w:pPr>
        <w:spacing w:line="360" w:lineRule="auto"/>
        <w:ind w:firstLine="480" w:firstLineChars="200"/>
        <w:rPr>
          <w:rFonts w:hint="eastAsia" w:ascii="宋体" w:hAnsi="宋体" w:cs="宋体"/>
          <w:sz w:val="24"/>
        </w:rPr>
      </w:pPr>
      <w:r>
        <w:rPr>
          <w:rFonts w:hint="eastAsia" w:ascii="宋体" w:hAnsi="宋体" w:cs="宋体"/>
          <w:sz w:val="24"/>
        </w:rPr>
        <w:t>负责对区域内消防安全管理，确保无因物业管理失职而发生的火灾事故。</w:t>
      </w:r>
    </w:p>
    <w:p>
      <w:pPr>
        <w:spacing w:line="360" w:lineRule="auto"/>
        <w:ind w:firstLine="480" w:firstLineChars="200"/>
        <w:rPr>
          <w:rFonts w:hint="eastAsia" w:ascii="宋体" w:hAnsi="宋体" w:cs="宋体"/>
          <w:sz w:val="24"/>
        </w:rPr>
      </w:pPr>
      <w:r>
        <w:rPr>
          <w:rFonts w:hint="eastAsia" w:ascii="宋体" w:hAnsi="宋体" w:cs="宋体"/>
          <w:sz w:val="24"/>
        </w:rPr>
        <w:t>2.1建有严格的消防安全工作制度，积极做好消防安全知识的宣传，认真贯彻执行《消防安全法》，落实消防责任制，定期组织培训与演练。</w:t>
      </w:r>
    </w:p>
    <w:p>
      <w:pPr>
        <w:spacing w:line="360" w:lineRule="auto"/>
        <w:ind w:firstLine="480" w:firstLineChars="200"/>
        <w:rPr>
          <w:rFonts w:hint="eastAsia" w:ascii="宋体" w:hAnsi="宋体" w:cs="宋体"/>
          <w:sz w:val="24"/>
        </w:rPr>
      </w:pPr>
      <w:r>
        <w:rPr>
          <w:rFonts w:hint="eastAsia" w:ascii="宋体" w:hAnsi="宋体" w:cs="宋体"/>
          <w:sz w:val="24"/>
        </w:rPr>
        <w:t>2.2对检查报警探测器、消防管网、水泵接合器、喷淋系统、应急照明、消防广播与灭火器材等设施进行定期巡查，对签约代维单位的相关设备维保情况进行检查监督。</w:t>
      </w:r>
    </w:p>
    <w:p>
      <w:pPr>
        <w:spacing w:line="360" w:lineRule="auto"/>
        <w:ind w:firstLine="480" w:firstLineChars="200"/>
        <w:rPr>
          <w:rFonts w:hint="eastAsia" w:ascii="宋体" w:hAnsi="宋体" w:cs="宋体"/>
          <w:sz w:val="24"/>
        </w:rPr>
      </w:pPr>
      <w:r>
        <w:rPr>
          <w:rFonts w:hint="eastAsia" w:ascii="宋体" w:hAnsi="宋体" w:cs="宋体"/>
          <w:sz w:val="24"/>
        </w:rPr>
        <w:t>2.3实行对大楼内昼夜24小时的消防监控值班和定时巡查制度，按规定保存视频资料，做好监控值班记录与巡查记录。</w:t>
      </w:r>
    </w:p>
    <w:p>
      <w:pPr>
        <w:spacing w:line="360" w:lineRule="auto"/>
        <w:ind w:firstLine="480" w:firstLineChars="200"/>
        <w:rPr>
          <w:rFonts w:hint="eastAsia" w:ascii="宋体" w:hAnsi="宋体" w:cs="宋体"/>
          <w:sz w:val="24"/>
        </w:rPr>
      </w:pPr>
      <w:r>
        <w:rPr>
          <w:rFonts w:hint="eastAsia" w:ascii="宋体" w:hAnsi="宋体" w:cs="宋体"/>
          <w:sz w:val="24"/>
        </w:rPr>
        <w:t>2.4及时清理大楼及托管区内的易燃、易爆物品及其他杂物，确保各安全出口及消防疏散通道的畅通。</w:t>
      </w:r>
    </w:p>
    <w:p>
      <w:pPr>
        <w:spacing w:line="360" w:lineRule="auto"/>
        <w:ind w:firstLine="480" w:firstLineChars="200"/>
        <w:rPr>
          <w:rFonts w:hint="eastAsia" w:ascii="宋体" w:hAnsi="宋体" w:cs="宋体"/>
          <w:sz w:val="24"/>
        </w:rPr>
      </w:pPr>
      <w:r>
        <w:rPr>
          <w:rFonts w:hint="eastAsia" w:ascii="宋体" w:hAnsi="宋体" w:cs="宋体"/>
          <w:sz w:val="24"/>
        </w:rPr>
        <w:t>2.5服从相关部门的管理与调度，积极抓好火灾预防，果断并妥善处置紧急状态下的报警、疏散与扑救工作。</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3、增加的临时事务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在院内人员需要办公室调整时，需协助搬抬办公桌椅、沙发、茶几等办公设施设备。</w:t>
      </w:r>
    </w:p>
    <w:p>
      <w:pPr>
        <w:spacing w:line="360" w:lineRule="auto"/>
        <w:rPr>
          <w:rFonts w:hint="eastAsia" w:ascii="宋体" w:hAnsi="宋体" w:cs="宋体"/>
          <w:b/>
          <w:bCs/>
          <w:sz w:val="24"/>
        </w:rPr>
      </w:pPr>
      <w:r>
        <w:rPr>
          <w:rFonts w:hint="eastAsia" w:ascii="宋体" w:hAnsi="宋体" w:cs="宋体"/>
          <w:b/>
          <w:bCs/>
          <w:sz w:val="24"/>
        </w:rPr>
        <w:t>（六）房屋设备设施维护管理服务要求</w:t>
      </w:r>
    </w:p>
    <w:p>
      <w:pPr>
        <w:spacing w:line="360" w:lineRule="auto"/>
        <w:ind w:firstLine="480" w:firstLineChars="200"/>
        <w:rPr>
          <w:rFonts w:hint="eastAsia" w:ascii="宋体" w:hAnsi="宋体" w:cs="宋体"/>
          <w:sz w:val="24"/>
        </w:rPr>
      </w:pPr>
      <w:r>
        <w:rPr>
          <w:rFonts w:hint="eastAsia" w:ascii="宋体" w:hAnsi="宋体" w:cs="宋体"/>
          <w:sz w:val="24"/>
        </w:rPr>
        <w:t>1.对房屋及附属设施进行日常管理和维修养护，保证使用功能正常，检修和保养记录齐全。</w:t>
      </w:r>
    </w:p>
    <w:p>
      <w:pPr>
        <w:spacing w:line="360" w:lineRule="auto"/>
        <w:ind w:firstLine="480" w:firstLineChars="200"/>
        <w:rPr>
          <w:rFonts w:hint="eastAsia" w:ascii="宋体" w:hAnsi="宋体" w:cs="宋体"/>
          <w:sz w:val="24"/>
        </w:rPr>
      </w:pPr>
      <w:r>
        <w:rPr>
          <w:rFonts w:hint="eastAsia" w:ascii="宋体" w:hAnsi="宋体" w:cs="宋体"/>
          <w:sz w:val="24"/>
        </w:rPr>
        <w:t>2.房屋及附属设施需要维修时，属于小修范围的，应及时组织修复；属于大、中修范围的，应及时编制房屋维修计划和维修资金使用计划，向业主提出报告与建议，并根据业主的决定，及时组织维修。</w:t>
      </w:r>
    </w:p>
    <w:p>
      <w:pPr>
        <w:spacing w:line="360" w:lineRule="auto"/>
        <w:ind w:firstLine="480" w:firstLineChars="200"/>
        <w:rPr>
          <w:rFonts w:hint="eastAsia" w:ascii="宋体" w:hAnsi="宋体" w:cs="宋体"/>
          <w:sz w:val="24"/>
        </w:rPr>
      </w:pPr>
      <w:r>
        <w:rPr>
          <w:rFonts w:hint="eastAsia" w:ascii="宋体" w:hAnsi="宋体" w:cs="宋体"/>
          <w:sz w:val="24"/>
        </w:rPr>
        <w:t>3.根据房屋实际使用年限，每年定期对房屋进行一次全面的安全状况检查，并做好日常的巡检工作，建立健全检查记录。发现问题应及时报告，并受委托安排专项修理。遇紧急情况时，应及时采取必要的应急措施。</w:t>
      </w:r>
    </w:p>
    <w:p>
      <w:pPr>
        <w:spacing w:line="360" w:lineRule="auto"/>
        <w:ind w:firstLine="480" w:firstLineChars="200"/>
        <w:rPr>
          <w:rFonts w:hint="eastAsia" w:ascii="宋体" w:hAnsi="宋体" w:cs="宋体"/>
          <w:sz w:val="24"/>
        </w:rPr>
      </w:pPr>
      <w:r>
        <w:rPr>
          <w:rFonts w:hint="eastAsia" w:ascii="宋体" w:hAnsi="宋体" w:cs="宋体"/>
          <w:sz w:val="24"/>
        </w:rPr>
        <w:t>4.保证房屋及附属设施完好率98%以上。</w:t>
      </w:r>
    </w:p>
    <w:p>
      <w:pPr>
        <w:spacing w:line="360" w:lineRule="auto"/>
        <w:ind w:firstLine="480" w:firstLineChars="200"/>
        <w:rPr>
          <w:rFonts w:hint="eastAsia" w:ascii="宋体" w:hAnsi="宋体" w:cs="宋体"/>
          <w:sz w:val="24"/>
        </w:rPr>
      </w:pPr>
      <w:r>
        <w:rPr>
          <w:rFonts w:hint="eastAsia" w:ascii="宋体" w:hAnsi="宋体" w:cs="宋体"/>
          <w:sz w:val="24"/>
        </w:rPr>
        <w:t>5.对共用设施设备进行日常管理，包括：空调、消防、电梯、高低压配电系统，给排水系统、照明系统运行管理及日常零修、小修，安全监控、门禁系统的运行管理，保障设施设备顺畅运行，降低设施设备运行维护费用，实现运行低碳化（不含设施设备维保）。</w:t>
      </w:r>
    </w:p>
    <w:p>
      <w:pPr>
        <w:spacing w:line="360" w:lineRule="auto"/>
        <w:ind w:firstLine="480" w:firstLineChars="200"/>
        <w:rPr>
          <w:rFonts w:hint="eastAsia" w:ascii="宋体" w:hAnsi="宋体" w:cs="宋体"/>
          <w:sz w:val="24"/>
        </w:rPr>
      </w:pPr>
      <w:r>
        <w:rPr>
          <w:rFonts w:hint="eastAsia" w:ascii="宋体" w:hAnsi="宋体" w:cs="宋体"/>
          <w:sz w:val="24"/>
        </w:rPr>
        <w:t>6.配合做好空调、电梯、消防、监控、高低压配电系统等专业设备的维护保养，以及对专业设备维护单位的监督管理，对维护工作不到位、不达标的及时向业主物业主管部门报告。</w:t>
      </w:r>
    </w:p>
    <w:p>
      <w:pPr>
        <w:spacing w:line="360" w:lineRule="auto"/>
        <w:ind w:firstLine="480" w:firstLineChars="200"/>
        <w:rPr>
          <w:rFonts w:hint="eastAsia" w:ascii="宋体" w:hAnsi="宋体" w:cs="宋体"/>
          <w:sz w:val="24"/>
        </w:rPr>
      </w:pPr>
      <w:r>
        <w:rPr>
          <w:rFonts w:hint="eastAsia" w:ascii="宋体" w:hAnsi="宋体" w:cs="宋体"/>
          <w:sz w:val="24"/>
        </w:rPr>
        <w:t>7.建立共用设施设备档案（设备台账），设施设备的运行、检查、维修、保养等记录齐全。</w:t>
      </w:r>
    </w:p>
    <w:p>
      <w:pPr>
        <w:spacing w:line="360" w:lineRule="auto"/>
        <w:ind w:firstLine="480" w:firstLineChars="200"/>
        <w:rPr>
          <w:rFonts w:hint="eastAsia" w:ascii="宋体" w:hAnsi="宋体" w:cs="宋体"/>
          <w:sz w:val="24"/>
        </w:rPr>
      </w:pPr>
      <w:r>
        <w:rPr>
          <w:rFonts w:hint="eastAsia" w:ascii="宋体" w:hAnsi="宋体" w:cs="宋体"/>
          <w:sz w:val="24"/>
        </w:rPr>
        <w:t>8.设施设备标志齐全、规范，责任明确；操作维护人员严格执行设施设备操作规程及保养规范；设施设备运行正常。</w:t>
      </w:r>
    </w:p>
    <w:p>
      <w:pPr>
        <w:spacing w:line="360" w:lineRule="auto"/>
        <w:ind w:firstLine="480" w:firstLineChars="200"/>
        <w:rPr>
          <w:rFonts w:hint="eastAsia" w:ascii="宋体" w:hAnsi="宋体" w:cs="宋体"/>
          <w:sz w:val="24"/>
        </w:rPr>
      </w:pPr>
      <w:r>
        <w:rPr>
          <w:rFonts w:hint="eastAsia" w:ascii="宋体" w:hAnsi="宋体" w:cs="宋体"/>
          <w:sz w:val="24"/>
        </w:rPr>
        <w:t>9.消防设施设备完好，可随时启用；消防通道畅通。</w:t>
      </w:r>
    </w:p>
    <w:p>
      <w:pPr>
        <w:spacing w:line="360" w:lineRule="auto"/>
        <w:ind w:firstLine="480" w:firstLineChars="200"/>
        <w:rPr>
          <w:rFonts w:hint="eastAsia" w:ascii="宋体" w:hAnsi="宋体" w:cs="宋体"/>
          <w:sz w:val="24"/>
        </w:rPr>
      </w:pPr>
      <w:r>
        <w:rPr>
          <w:rFonts w:hint="eastAsia" w:ascii="宋体" w:hAnsi="宋体" w:cs="宋体"/>
          <w:sz w:val="24"/>
        </w:rPr>
        <w:t>10.设备房保持整洁、通风，无滴、漏和鼠害现象。</w:t>
      </w:r>
    </w:p>
    <w:p>
      <w:pPr>
        <w:spacing w:line="360" w:lineRule="auto"/>
        <w:ind w:firstLine="480" w:firstLineChars="200"/>
        <w:rPr>
          <w:rFonts w:hint="eastAsia" w:ascii="宋体" w:hAnsi="宋体" w:cs="宋体"/>
          <w:sz w:val="24"/>
        </w:rPr>
      </w:pPr>
      <w:r>
        <w:rPr>
          <w:rFonts w:hint="eastAsia" w:ascii="宋体" w:hAnsi="宋体" w:cs="宋体"/>
          <w:sz w:val="24"/>
        </w:rPr>
        <w:t>11.管理区域内道路平整，主要道路及停车场交通标志齐全、规范。</w:t>
      </w:r>
    </w:p>
    <w:p>
      <w:pPr>
        <w:spacing w:line="360" w:lineRule="auto"/>
        <w:ind w:firstLine="480" w:firstLineChars="200"/>
        <w:rPr>
          <w:rFonts w:hint="eastAsia" w:ascii="宋体" w:hAnsi="宋体" w:cs="宋体"/>
          <w:sz w:val="24"/>
        </w:rPr>
      </w:pPr>
      <w:r>
        <w:rPr>
          <w:rFonts w:hint="eastAsia" w:ascii="宋体" w:hAnsi="宋体" w:cs="宋体"/>
          <w:sz w:val="24"/>
        </w:rPr>
        <w:t>12.容易危及人身安全的设施设备有明显警示标志和防范措施；对可能发生的各种突发设备故障有应急方案。</w:t>
      </w:r>
    </w:p>
    <w:p>
      <w:pPr>
        <w:spacing w:line="360" w:lineRule="auto"/>
        <w:ind w:firstLine="480" w:firstLineChars="200"/>
        <w:rPr>
          <w:rFonts w:hint="eastAsia" w:ascii="宋体" w:hAnsi="宋体" w:cs="宋体"/>
          <w:sz w:val="24"/>
        </w:rPr>
      </w:pPr>
      <w:r>
        <w:rPr>
          <w:rFonts w:hint="eastAsia" w:ascii="宋体" w:hAnsi="宋体" w:cs="宋体"/>
          <w:sz w:val="24"/>
        </w:rPr>
        <w:t xml:space="preserve">13.负责对供水、供电、供气设施等的日常运行管理，以及对专业设备维护单位的监督管理，当专业维护单位在物业管理区域内对相关管线、设施进行维修、养护时，应给予必要的协调和配合。 </w:t>
      </w:r>
    </w:p>
    <w:p>
      <w:pPr>
        <w:spacing w:line="360" w:lineRule="auto"/>
        <w:ind w:firstLine="480" w:firstLineChars="200"/>
        <w:rPr>
          <w:rFonts w:hint="eastAsia"/>
        </w:rPr>
      </w:pPr>
      <w:r>
        <w:rPr>
          <w:rFonts w:hint="eastAsia" w:ascii="宋体" w:hAnsi="宋体" w:cs="宋体"/>
          <w:sz w:val="24"/>
        </w:rPr>
        <w:t>注：工程类维修耗材由业主方承担。</w:t>
      </w:r>
    </w:p>
    <w:p>
      <w:pPr>
        <w:ind w:firstLine="482" w:firstLineChars="200"/>
        <w:rPr>
          <w:rFonts w:hint="eastAsia" w:ascii="宋体" w:hAnsi="宋体" w:cs="宋体"/>
          <w:b/>
          <w:bCs/>
          <w:sz w:val="24"/>
          <w:szCs w:val="24"/>
        </w:rPr>
      </w:pPr>
      <w:r>
        <w:rPr>
          <w:rFonts w:hint="eastAsia" w:ascii="宋体" w:hAnsi="宋体" w:cs="宋体"/>
          <w:b/>
          <w:bCs/>
          <w:sz w:val="24"/>
          <w:szCs w:val="24"/>
        </w:rPr>
        <w:t>四、各项指标</w:t>
      </w:r>
    </w:p>
    <w:p>
      <w:pPr>
        <w:spacing w:line="360" w:lineRule="auto"/>
        <w:ind w:firstLine="480" w:firstLineChars="200"/>
        <w:rPr>
          <w:rFonts w:hint="eastAsia" w:ascii="宋体" w:hAnsi="宋体" w:cs="宋体"/>
          <w:sz w:val="24"/>
        </w:rPr>
      </w:pPr>
      <w:r>
        <w:rPr>
          <w:rFonts w:hint="eastAsia" w:ascii="宋体" w:hAnsi="宋体" w:cs="宋体"/>
          <w:sz w:val="24"/>
        </w:rPr>
        <w:t>1.杜绝火灾责任事故，杜绝刑事案件；</w:t>
      </w:r>
    </w:p>
    <w:p>
      <w:pPr>
        <w:spacing w:line="360" w:lineRule="auto"/>
        <w:ind w:firstLine="480" w:firstLineChars="200"/>
        <w:rPr>
          <w:rFonts w:hint="eastAsia" w:ascii="宋体" w:hAnsi="宋体" w:cs="宋体"/>
          <w:sz w:val="24"/>
        </w:rPr>
      </w:pPr>
      <w:r>
        <w:rPr>
          <w:rFonts w:hint="eastAsia" w:ascii="宋体" w:hAnsi="宋体" w:cs="宋体"/>
          <w:sz w:val="24"/>
        </w:rPr>
        <w:t>2.环境卫生、清洁率达95%；</w:t>
      </w:r>
    </w:p>
    <w:p>
      <w:pPr>
        <w:spacing w:line="360" w:lineRule="auto"/>
        <w:ind w:firstLine="480" w:firstLineChars="200"/>
        <w:rPr>
          <w:rFonts w:hint="eastAsia" w:ascii="宋体" w:hAnsi="宋体" w:cs="宋体"/>
          <w:sz w:val="24"/>
        </w:rPr>
      </w:pPr>
      <w:r>
        <w:rPr>
          <w:rFonts w:hint="eastAsia" w:ascii="宋体" w:hAnsi="宋体" w:cs="宋体"/>
          <w:sz w:val="24"/>
        </w:rPr>
        <w:t>3.智能化系统运行正常率100%；</w:t>
      </w:r>
    </w:p>
    <w:p>
      <w:pPr>
        <w:spacing w:line="360" w:lineRule="auto"/>
        <w:ind w:firstLine="480" w:firstLineChars="200"/>
        <w:rPr>
          <w:rFonts w:hint="eastAsia" w:ascii="宋体" w:hAnsi="宋体" w:cs="宋体"/>
          <w:sz w:val="24"/>
        </w:rPr>
      </w:pPr>
      <w:r>
        <w:rPr>
          <w:rFonts w:hint="eastAsia" w:ascii="宋体" w:hAnsi="宋体" w:cs="宋体"/>
          <w:sz w:val="24"/>
        </w:rPr>
        <w:t>4.零修、报修及时率100%，返修率小于1%；</w:t>
      </w:r>
    </w:p>
    <w:p>
      <w:pPr>
        <w:spacing w:line="360" w:lineRule="auto"/>
        <w:ind w:firstLine="480" w:firstLineChars="200"/>
        <w:rPr>
          <w:rFonts w:hint="eastAsia" w:ascii="宋体" w:hAnsi="宋体" w:cs="宋体"/>
          <w:sz w:val="24"/>
        </w:rPr>
      </w:pPr>
      <w:r>
        <w:rPr>
          <w:rFonts w:hint="eastAsia" w:ascii="宋体" w:hAnsi="宋体" w:cs="宋体"/>
          <w:sz w:val="24"/>
        </w:rPr>
        <w:t>5.服务有效投诉少于总投诉的1%，处理率100%；</w:t>
      </w:r>
    </w:p>
    <w:p>
      <w:pPr>
        <w:spacing w:line="360" w:lineRule="auto"/>
        <w:ind w:firstLine="480" w:firstLineChars="200"/>
        <w:rPr>
          <w:rFonts w:hint="eastAsia" w:ascii="宋体" w:hAnsi="宋体" w:cs="宋体"/>
          <w:sz w:val="24"/>
        </w:rPr>
      </w:pPr>
      <w:r>
        <w:rPr>
          <w:rFonts w:hint="eastAsia" w:ascii="宋体" w:hAnsi="宋体" w:cs="宋体"/>
          <w:sz w:val="24"/>
        </w:rPr>
        <w:t>6.满意率95%以上。</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lang w:eastAsia="zh-CN"/>
        </w:rPr>
        <w:t>五、</w:t>
      </w:r>
      <w:r>
        <w:rPr>
          <w:rFonts w:hint="eastAsia" w:ascii="宋体" w:hAnsi="宋体" w:cs="宋体"/>
          <w:b/>
          <w:bCs/>
          <w:sz w:val="24"/>
          <w:szCs w:val="24"/>
        </w:rPr>
        <w:t>验收标准和方法</w:t>
      </w:r>
    </w:p>
    <w:p>
      <w:pPr>
        <w:spacing w:line="360" w:lineRule="auto"/>
        <w:rPr>
          <w:rFonts w:hint="eastAsia" w:ascii="宋体" w:hAnsi="宋体" w:cs="宋体"/>
          <w:sz w:val="24"/>
        </w:rPr>
      </w:pPr>
      <w:r>
        <w:rPr>
          <w:rFonts w:hint="eastAsia" w:ascii="宋体" w:hAnsi="宋体" w:cs="宋体"/>
          <w:sz w:val="24"/>
        </w:rPr>
        <w:t xml:space="preserve">  按《成都市龙泉驿区人民检察院办公楼物业服务合同》及《物业服务工作考核办法》的要求执行。</w:t>
      </w:r>
    </w:p>
    <w:p>
      <w:pPr>
        <w:ind w:firstLine="482" w:firstLineChars="200"/>
        <w:rPr>
          <w:rFonts w:hint="eastAsia" w:ascii="宋体" w:hAnsi="宋体" w:cs="宋体"/>
          <w:b/>
          <w:bCs/>
          <w:sz w:val="24"/>
          <w:szCs w:val="24"/>
        </w:rPr>
      </w:pPr>
      <w:r>
        <w:rPr>
          <w:rFonts w:hint="eastAsia" w:ascii="宋体" w:hAnsi="宋体" w:cs="宋体"/>
          <w:b/>
          <w:bCs/>
          <w:sz w:val="24"/>
          <w:szCs w:val="24"/>
        </w:rPr>
        <w:t>检查与考核</w:t>
      </w:r>
    </w:p>
    <w:p>
      <w:pPr>
        <w:spacing w:line="360" w:lineRule="auto"/>
        <w:ind w:firstLine="480" w:firstLineChars="200"/>
        <w:rPr>
          <w:rFonts w:hint="eastAsia" w:ascii="宋体" w:hAnsi="宋体" w:cs="宋体"/>
          <w:sz w:val="24"/>
        </w:rPr>
      </w:pPr>
      <w:r>
        <w:rPr>
          <w:rFonts w:hint="eastAsia" w:ascii="宋体" w:hAnsi="宋体" w:cs="宋体"/>
          <w:sz w:val="24"/>
        </w:rPr>
        <w:t>1.中标人应制订具体的质量保证措施及质量保证和相关服务承诺。中标人所有的工作除应按中标人的内部流程实施外，还应接受招标人或第三方的随时检查。如因质量未达到目标，招标人有权要求其整改，同时投标投标人应承担责任和经济赔偿（扣款或终止合同）。</w:t>
      </w:r>
    </w:p>
    <w:p>
      <w:pPr>
        <w:spacing w:line="360" w:lineRule="auto"/>
        <w:ind w:firstLine="480" w:firstLineChars="200"/>
        <w:rPr>
          <w:rFonts w:hint="eastAsia" w:ascii="宋体" w:hAnsi="宋体" w:cs="宋体"/>
          <w:sz w:val="24"/>
        </w:rPr>
      </w:pPr>
      <w:r>
        <w:rPr>
          <w:rFonts w:hint="eastAsia" w:ascii="宋体" w:hAnsi="宋体" w:cs="宋体"/>
          <w:sz w:val="24"/>
        </w:rPr>
        <w:t>2.招标人定期和不定期地对中标人管理服务进行检查和抽查，检查记录和整改时限反馈承包人。并每月对相应内容的检查结果进行考核。</w:t>
      </w:r>
    </w:p>
    <w:p>
      <w:pPr>
        <w:ind w:firstLine="560"/>
        <w:rPr>
          <w:rFonts w:hint="eastAsia" w:ascii="宋体" w:hAnsi="宋体" w:cs="宋体"/>
          <w:b/>
          <w:bCs/>
          <w:sz w:val="24"/>
        </w:rPr>
      </w:pPr>
      <w:r>
        <w:rPr>
          <w:rFonts w:hint="eastAsia" w:ascii="宋体" w:hAnsi="宋体" w:cs="宋体"/>
          <w:b/>
          <w:bCs/>
          <w:sz w:val="24"/>
        </w:rPr>
        <w:t>考核标准</w:t>
      </w:r>
    </w:p>
    <w:p>
      <w:pPr>
        <w:spacing w:line="360" w:lineRule="auto"/>
        <w:ind w:firstLine="480" w:firstLineChars="200"/>
        <w:rPr>
          <w:rFonts w:hint="eastAsia" w:ascii="宋体" w:hAnsi="宋体" w:cs="宋体"/>
          <w:sz w:val="24"/>
        </w:rPr>
      </w:pPr>
      <w:r>
        <w:rPr>
          <w:rFonts w:hint="eastAsia" w:ascii="宋体" w:hAnsi="宋体" w:cs="宋体"/>
          <w:sz w:val="24"/>
        </w:rPr>
        <w:t>为规范物业管理单位服务行为，保障业主和物业管理单位的合法权益，整体提升物业管理服务水平，根据物业管理相关法规，结合我院物业管理的实际情况，制定本院物业管理考核办法：</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b/>
          <w:bCs/>
          <w:sz w:val="24"/>
        </w:rPr>
        <w:t>考核范围</w:t>
      </w:r>
    </w:p>
    <w:p>
      <w:pPr>
        <w:spacing w:line="360" w:lineRule="auto"/>
        <w:ind w:firstLine="480" w:firstLineChars="200"/>
        <w:rPr>
          <w:rFonts w:hint="eastAsia" w:ascii="宋体" w:hAnsi="宋体" w:cs="宋体"/>
          <w:sz w:val="24"/>
        </w:rPr>
      </w:pPr>
      <w:r>
        <w:rPr>
          <w:rFonts w:hint="eastAsia" w:ascii="宋体" w:hAnsi="宋体" w:cs="宋体"/>
          <w:sz w:val="24"/>
        </w:rPr>
        <w:t>本院物业管理中标服务公司。</w:t>
      </w:r>
    </w:p>
    <w:p>
      <w:pPr>
        <w:spacing w:line="360" w:lineRule="auto"/>
        <w:ind w:firstLine="482" w:firstLineChars="200"/>
        <w:rPr>
          <w:rFonts w:hint="eastAsia" w:ascii="宋体" w:hAnsi="宋体" w:cs="宋体"/>
          <w:b/>
          <w:bCs/>
          <w:sz w:val="24"/>
        </w:rPr>
      </w:pPr>
      <w:r>
        <w:rPr>
          <w:rFonts w:hint="eastAsia" w:ascii="宋体" w:hAnsi="宋体" w:cs="宋体"/>
          <w:b/>
          <w:bCs/>
          <w:sz w:val="24"/>
        </w:rPr>
        <w:t>2、考核的组织领导</w:t>
      </w:r>
    </w:p>
    <w:p>
      <w:pPr>
        <w:spacing w:line="360" w:lineRule="auto"/>
        <w:ind w:firstLine="480" w:firstLineChars="200"/>
        <w:rPr>
          <w:rFonts w:hint="eastAsia" w:ascii="宋体" w:hAnsi="宋体" w:cs="宋体"/>
          <w:sz w:val="24"/>
        </w:rPr>
      </w:pPr>
      <w:r>
        <w:rPr>
          <w:rFonts w:hint="eastAsia" w:ascii="宋体" w:hAnsi="宋体" w:cs="宋体"/>
          <w:sz w:val="24"/>
        </w:rPr>
        <w:t>由分管办公室的院领导、办公室负责人及办公室物管工作人员组成物业管理考核小组，负责对物业管理服务进行考核。</w:t>
      </w:r>
    </w:p>
    <w:p>
      <w:pPr>
        <w:spacing w:line="360" w:lineRule="auto"/>
        <w:ind w:firstLine="482" w:firstLineChars="200"/>
        <w:rPr>
          <w:rFonts w:hint="eastAsia" w:ascii="宋体" w:hAnsi="宋体" w:cs="宋体"/>
          <w:b/>
          <w:bCs/>
          <w:sz w:val="24"/>
        </w:rPr>
      </w:pPr>
      <w:r>
        <w:rPr>
          <w:rFonts w:hint="eastAsia" w:ascii="宋体" w:hAnsi="宋体" w:cs="宋体"/>
          <w:b/>
          <w:bCs/>
          <w:sz w:val="24"/>
        </w:rPr>
        <w:t>3、考核的基本原则</w:t>
      </w:r>
    </w:p>
    <w:p>
      <w:pPr>
        <w:spacing w:line="360" w:lineRule="auto"/>
        <w:ind w:firstLine="480" w:firstLineChars="200"/>
        <w:rPr>
          <w:rFonts w:hint="eastAsia" w:ascii="宋体" w:hAnsi="宋体" w:cs="宋体"/>
          <w:sz w:val="24"/>
        </w:rPr>
      </w:pPr>
      <w:r>
        <w:rPr>
          <w:rFonts w:hint="eastAsia" w:ascii="宋体" w:hAnsi="宋体" w:cs="宋体"/>
          <w:sz w:val="24"/>
        </w:rPr>
        <w:t>坚持公平、公开、公正、定量考核原则。</w:t>
      </w:r>
    </w:p>
    <w:p>
      <w:pPr>
        <w:spacing w:line="360" w:lineRule="auto"/>
        <w:ind w:firstLine="482" w:firstLineChars="200"/>
        <w:rPr>
          <w:rFonts w:hint="eastAsia" w:ascii="宋体" w:hAnsi="宋体" w:cs="宋体"/>
          <w:b/>
          <w:bCs/>
          <w:sz w:val="24"/>
        </w:rPr>
      </w:pPr>
      <w:r>
        <w:rPr>
          <w:rFonts w:hint="eastAsia" w:ascii="宋体" w:hAnsi="宋体" w:cs="宋体"/>
          <w:b/>
          <w:bCs/>
          <w:sz w:val="24"/>
        </w:rPr>
        <w:t>4、考核内容</w:t>
      </w:r>
    </w:p>
    <w:p>
      <w:pPr>
        <w:spacing w:line="360" w:lineRule="auto"/>
        <w:ind w:firstLine="480" w:firstLineChars="200"/>
        <w:rPr>
          <w:rFonts w:hint="eastAsia" w:ascii="宋体" w:hAnsi="宋体" w:cs="宋体"/>
          <w:sz w:val="24"/>
        </w:rPr>
      </w:pPr>
      <w:r>
        <w:rPr>
          <w:rFonts w:hint="eastAsia" w:ascii="宋体" w:hAnsi="宋体" w:cs="宋体"/>
          <w:sz w:val="24"/>
        </w:rPr>
        <w:t>物业管理单位从事物业管理行为，包括基本要求、会议服务、房屋管理、公用设施设备的维修养护、公共秩序的维护、节能管理、保洁服务及绿化养护管理等七个方面。</w:t>
      </w:r>
    </w:p>
    <w:p>
      <w:pPr>
        <w:spacing w:line="360" w:lineRule="auto"/>
        <w:ind w:firstLine="482" w:firstLineChars="200"/>
        <w:rPr>
          <w:rFonts w:hint="eastAsia" w:ascii="宋体" w:hAnsi="宋体" w:cs="宋体"/>
          <w:b/>
          <w:bCs/>
          <w:sz w:val="24"/>
        </w:rPr>
      </w:pPr>
      <w:r>
        <w:rPr>
          <w:rFonts w:hint="eastAsia" w:ascii="宋体" w:hAnsi="宋体" w:cs="宋体"/>
          <w:b/>
          <w:bCs/>
          <w:sz w:val="24"/>
        </w:rPr>
        <w:t>5、考核办法</w:t>
      </w:r>
    </w:p>
    <w:p>
      <w:pPr>
        <w:spacing w:line="360" w:lineRule="auto"/>
        <w:ind w:firstLine="480" w:firstLineChars="200"/>
        <w:jc w:val="both"/>
        <w:rPr>
          <w:rFonts w:hint="eastAsia" w:ascii="宋体" w:hAnsi="宋体" w:cs="宋体"/>
          <w:sz w:val="24"/>
        </w:rPr>
      </w:pPr>
      <w:r>
        <w:rPr>
          <w:rFonts w:hint="eastAsia" w:ascii="宋体" w:hAnsi="宋体" w:cs="宋体"/>
          <w:sz w:val="24"/>
        </w:rPr>
        <w:t>每个月对物业管理单位考核1次，考核工作主要采取抽查、突击检查、现场调查的形式进行。根据检查的情况依据评分标准得出考核分数。考核分数未到达90分的，扣减物业管理公司当月服务费2万元。单个合同期内，供应商有任意三个月份服务质量考核结果为不合格或连续两个月考核结果不合格的，采购人可立即终止合同且不承担任何责任。</w:t>
      </w:r>
    </w:p>
    <w:p>
      <w:pPr>
        <w:numPr>
          <w:ilvl w:val="0"/>
          <w:numId w:val="38"/>
        </w:numPr>
        <w:spacing w:line="360" w:lineRule="auto"/>
        <w:ind w:firstLine="482" w:firstLineChars="200"/>
        <w:jc w:val="both"/>
        <w:rPr>
          <w:rFonts w:hint="eastAsia" w:ascii="宋体" w:hAnsi="宋体" w:cs="宋体"/>
          <w:sz w:val="24"/>
        </w:rPr>
      </w:pPr>
      <w:r>
        <w:rPr>
          <w:rFonts w:hint="eastAsia" w:ascii="宋体" w:hAnsi="宋体" w:cs="宋体"/>
          <w:b/>
          <w:bCs/>
          <w:sz w:val="24"/>
        </w:rPr>
        <w:t>考核结果的作用：</w:t>
      </w:r>
      <w:r>
        <w:rPr>
          <w:rFonts w:hint="eastAsia" w:ascii="宋体" w:hAnsi="宋体" w:cs="宋体"/>
          <w:sz w:val="24"/>
        </w:rPr>
        <w:t>考核结果作为支付物业服务费及物业管理单位续签合同的依据</w:t>
      </w:r>
      <w:r>
        <w:rPr>
          <w:rFonts w:hint="eastAsia" w:ascii="宋体" w:hAnsi="宋体" w:cs="宋体"/>
          <w:sz w:val="24"/>
          <w:lang w:eastAsia="zh-CN"/>
        </w:rPr>
        <w:t>。</w:t>
      </w:r>
    </w:p>
    <w:p>
      <w:pPr>
        <w:numPr>
          <w:ilvl w:val="0"/>
          <w:numId w:val="0"/>
        </w:numPr>
        <w:spacing w:line="360" w:lineRule="auto"/>
        <w:ind w:firstLine="720" w:firstLineChars="300"/>
        <w:jc w:val="both"/>
        <w:rPr>
          <w:rFonts w:hint="eastAsia" w:ascii="宋体" w:hAnsi="宋体" w:cs="宋体"/>
          <w:sz w:val="24"/>
        </w:rPr>
      </w:pPr>
      <w:r>
        <w:rPr>
          <w:rFonts w:hint="eastAsia" w:ascii="宋体" w:hAnsi="宋体" w:cs="宋体"/>
          <w:sz w:val="24"/>
        </w:rPr>
        <w:t>物业管理单位物业管理考核评分标准</w:t>
      </w:r>
    </w:p>
    <w:tbl>
      <w:tblPr>
        <w:tblStyle w:val="48"/>
        <w:tblpPr w:leftFromText="180" w:rightFromText="180" w:vertAnchor="text" w:horzAnchor="page" w:tblpX="2114" w:tblpY="309"/>
        <w:tblOverlap w:val="never"/>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76"/>
        <w:gridCol w:w="660"/>
        <w:gridCol w:w="3197"/>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序号</w:t>
            </w:r>
          </w:p>
        </w:tc>
        <w:tc>
          <w:tcPr>
            <w:tcW w:w="3576" w:type="dxa"/>
            <w:noWrap w:val="0"/>
            <w:vAlign w:val="center"/>
          </w:tcPr>
          <w:p>
            <w:pPr>
              <w:jc w:val="center"/>
              <w:rPr>
                <w:rFonts w:hint="eastAsia" w:ascii="宋体" w:hAnsi="宋体" w:cs="宋体"/>
                <w:sz w:val="22"/>
              </w:rPr>
            </w:pPr>
            <w:r>
              <w:rPr>
                <w:rFonts w:hint="eastAsia" w:ascii="宋体" w:hAnsi="宋体" w:cs="宋体"/>
                <w:sz w:val="22"/>
              </w:rPr>
              <w:t>考核要求</w:t>
            </w:r>
          </w:p>
        </w:tc>
        <w:tc>
          <w:tcPr>
            <w:tcW w:w="660" w:type="dxa"/>
            <w:noWrap w:val="0"/>
            <w:vAlign w:val="center"/>
          </w:tcPr>
          <w:p>
            <w:pPr>
              <w:jc w:val="center"/>
              <w:rPr>
                <w:rFonts w:hint="eastAsia" w:ascii="宋体" w:hAnsi="宋体" w:cs="宋体"/>
                <w:sz w:val="22"/>
              </w:rPr>
            </w:pPr>
            <w:r>
              <w:rPr>
                <w:rFonts w:hint="eastAsia" w:ascii="宋体" w:hAnsi="宋体" w:cs="宋体"/>
                <w:sz w:val="22"/>
              </w:rPr>
              <w:t>规定分数</w:t>
            </w:r>
          </w:p>
        </w:tc>
        <w:tc>
          <w:tcPr>
            <w:tcW w:w="3197" w:type="dxa"/>
            <w:noWrap w:val="0"/>
            <w:vAlign w:val="center"/>
          </w:tcPr>
          <w:p>
            <w:pPr>
              <w:jc w:val="center"/>
              <w:rPr>
                <w:rFonts w:hint="eastAsia" w:ascii="宋体" w:hAnsi="宋体" w:cs="宋体"/>
                <w:sz w:val="22"/>
              </w:rPr>
            </w:pPr>
            <w:r>
              <w:rPr>
                <w:rFonts w:hint="eastAsia" w:ascii="宋体" w:hAnsi="宋体" w:cs="宋体"/>
                <w:sz w:val="22"/>
              </w:rPr>
              <w:t>评分标准</w:t>
            </w:r>
          </w:p>
        </w:tc>
        <w:tc>
          <w:tcPr>
            <w:tcW w:w="357" w:type="dxa"/>
            <w:noWrap w:val="0"/>
            <w:vAlign w:val="center"/>
          </w:tcPr>
          <w:p>
            <w:pPr>
              <w:jc w:val="center"/>
              <w:rPr>
                <w:rFonts w:hint="eastAsia" w:ascii="宋体" w:hAnsi="宋体" w:cs="宋体"/>
                <w:sz w:val="22"/>
              </w:rPr>
            </w:pPr>
            <w:r>
              <w:rPr>
                <w:rFonts w:hint="eastAsia" w:ascii="宋体" w:hAnsi="宋体" w:cs="宋体"/>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一</w:t>
            </w:r>
          </w:p>
        </w:tc>
        <w:tc>
          <w:tcPr>
            <w:tcW w:w="3576" w:type="dxa"/>
            <w:noWrap w:val="0"/>
            <w:vAlign w:val="center"/>
          </w:tcPr>
          <w:p>
            <w:pPr>
              <w:jc w:val="center"/>
              <w:rPr>
                <w:rFonts w:hint="eastAsia" w:ascii="宋体" w:hAnsi="宋体" w:cs="宋体"/>
                <w:sz w:val="22"/>
              </w:rPr>
            </w:pPr>
            <w:r>
              <w:rPr>
                <w:rFonts w:hint="eastAsia" w:ascii="宋体" w:hAnsi="宋体" w:cs="宋体"/>
                <w:sz w:val="22"/>
              </w:rPr>
              <w:t>基本要求</w:t>
            </w:r>
          </w:p>
        </w:tc>
        <w:tc>
          <w:tcPr>
            <w:tcW w:w="660" w:type="dxa"/>
            <w:noWrap w:val="0"/>
            <w:vAlign w:val="center"/>
          </w:tcPr>
          <w:p>
            <w:pPr>
              <w:jc w:val="center"/>
              <w:rPr>
                <w:rFonts w:ascii="宋体" w:hAnsi="宋体" w:cs="宋体"/>
                <w:sz w:val="22"/>
              </w:rPr>
            </w:pPr>
            <w:r>
              <w:rPr>
                <w:rFonts w:hint="eastAsia" w:ascii="宋体" w:hAnsi="宋体" w:cs="宋体"/>
                <w:sz w:val="22"/>
              </w:rPr>
              <w:t>19</w:t>
            </w:r>
          </w:p>
        </w:tc>
        <w:tc>
          <w:tcPr>
            <w:tcW w:w="3197" w:type="dxa"/>
            <w:noWrap w:val="0"/>
            <w:vAlign w:val="center"/>
          </w:tcPr>
          <w:p>
            <w:pPr>
              <w:jc w:val="center"/>
              <w:rPr>
                <w:rFonts w:hint="eastAsia" w:ascii="宋体" w:hAnsi="宋体" w:cs="宋体"/>
                <w:sz w:val="22"/>
              </w:rPr>
            </w:pP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1</w:t>
            </w:r>
          </w:p>
        </w:tc>
        <w:tc>
          <w:tcPr>
            <w:tcW w:w="3576" w:type="dxa"/>
            <w:noWrap w:val="0"/>
            <w:vAlign w:val="center"/>
          </w:tcPr>
          <w:p>
            <w:pPr>
              <w:jc w:val="center"/>
              <w:rPr>
                <w:rFonts w:hint="eastAsia" w:ascii="宋体" w:hAnsi="宋体" w:cs="宋体"/>
                <w:sz w:val="22"/>
              </w:rPr>
            </w:pPr>
            <w:r>
              <w:rPr>
                <w:rFonts w:hint="eastAsia" w:ascii="宋体" w:hAnsi="宋体" w:cs="宋体"/>
                <w:sz w:val="22"/>
              </w:rPr>
              <w:t>物业管理专业人员取得资格证书，专业人员持证上岗</w:t>
            </w:r>
          </w:p>
        </w:tc>
        <w:tc>
          <w:tcPr>
            <w:tcW w:w="660" w:type="dxa"/>
            <w:noWrap w:val="0"/>
            <w:vAlign w:val="center"/>
          </w:tcPr>
          <w:p>
            <w:pPr>
              <w:jc w:val="center"/>
              <w:rPr>
                <w:rFonts w:hint="eastAsia" w:ascii="宋体" w:hAnsi="宋体" w:cs="宋体"/>
                <w:sz w:val="22"/>
              </w:rPr>
            </w:pPr>
            <w:r>
              <w:rPr>
                <w:rFonts w:hint="eastAsia" w:ascii="宋体" w:hAnsi="宋体" w:cs="宋体"/>
                <w:sz w:val="22"/>
              </w:rPr>
              <w:t>2.5</w:t>
            </w:r>
          </w:p>
        </w:tc>
        <w:tc>
          <w:tcPr>
            <w:tcW w:w="3197" w:type="dxa"/>
            <w:noWrap w:val="0"/>
            <w:vAlign w:val="center"/>
          </w:tcPr>
          <w:p>
            <w:pPr>
              <w:jc w:val="center"/>
              <w:rPr>
                <w:rFonts w:hint="eastAsia" w:ascii="宋体" w:hAnsi="宋体" w:cs="宋体"/>
                <w:sz w:val="22"/>
              </w:rPr>
            </w:pPr>
            <w:r>
              <w:rPr>
                <w:rFonts w:hint="eastAsia" w:ascii="宋体" w:hAnsi="宋体" w:cs="宋体"/>
                <w:sz w:val="22"/>
              </w:rPr>
              <w:t>物业管理岗位资格证书1.5分；专业操作人员持证上岗1分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2</w:t>
            </w:r>
          </w:p>
        </w:tc>
        <w:tc>
          <w:tcPr>
            <w:tcW w:w="3576" w:type="dxa"/>
            <w:noWrap w:val="0"/>
            <w:vAlign w:val="center"/>
          </w:tcPr>
          <w:p>
            <w:pPr>
              <w:jc w:val="center"/>
              <w:rPr>
                <w:rFonts w:hint="eastAsia" w:ascii="宋体" w:hAnsi="宋体" w:cs="宋体"/>
                <w:sz w:val="22"/>
              </w:rPr>
            </w:pPr>
            <w:r>
              <w:rPr>
                <w:rFonts w:hint="eastAsia" w:ascii="宋体" w:hAnsi="宋体" w:cs="宋体"/>
                <w:sz w:val="22"/>
              </w:rPr>
              <w:t>做好自查记录</w:t>
            </w:r>
          </w:p>
        </w:tc>
        <w:tc>
          <w:tcPr>
            <w:tcW w:w="660" w:type="dxa"/>
            <w:noWrap w:val="0"/>
            <w:vAlign w:val="center"/>
          </w:tcPr>
          <w:p>
            <w:pPr>
              <w:jc w:val="center"/>
              <w:rPr>
                <w:rFonts w:hint="eastAsia" w:ascii="宋体" w:hAnsi="宋体" w:cs="宋体"/>
                <w:sz w:val="22"/>
              </w:rPr>
            </w:pPr>
            <w:r>
              <w:rPr>
                <w:rFonts w:hint="eastAsia" w:ascii="宋体" w:hAnsi="宋体" w:cs="宋体"/>
                <w:sz w:val="22"/>
              </w:rPr>
              <w:t>3.5</w:t>
            </w:r>
          </w:p>
        </w:tc>
        <w:tc>
          <w:tcPr>
            <w:tcW w:w="3197" w:type="dxa"/>
            <w:noWrap w:val="0"/>
            <w:vAlign w:val="center"/>
          </w:tcPr>
          <w:p>
            <w:pPr>
              <w:jc w:val="center"/>
              <w:rPr>
                <w:rFonts w:hint="eastAsia" w:ascii="宋体" w:hAnsi="宋体" w:cs="宋体"/>
                <w:sz w:val="22"/>
              </w:rPr>
            </w:pPr>
            <w:r>
              <w:rPr>
                <w:rFonts w:hint="eastAsia" w:ascii="宋体" w:hAnsi="宋体" w:cs="宋体"/>
                <w:sz w:val="22"/>
              </w:rPr>
              <w:t>自查记录3.5分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3</w:t>
            </w:r>
          </w:p>
        </w:tc>
        <w:tc>
          <w:tcPr>
            <w:tcW w:w="3576" w:type="dxa"/>
            <w:noWrap w:val="0"/>
            <w:vAlign w:val="center"/>
          </w:tcPr>
          <w:p>
            <w:pPr>
              <w:jc w:val="center"/>
              <w:rPr>
                <w:rFonts w:hint="eastAsia" w:ascii="宋体" w:hAnsi="宋体" w:cs="宋体"/>
                <w:sz w:val="22"/>
              </w:rPr>
            </w:pPr>
            <w:r>
              <w:rPr>
                <w:rFonts w:hint="eastAsia" w:ascii="宋体" w:hAnsi="宋体" w:cs="宋体"/>
                <w:sz w:val="22"/>
              </w:rPr>
              <w:t>指定完善的内部管理制度；建立较完善的的物业管理档案（设备管理档案、日常管理档案等）；有物业管理方案，对各管理和服务人员进行考核。</w:t>
            </w:r>
          </w:p>
        </w:tc>
        <w:tc>
          <w:tcPr>
            <w:tcW w:w="660" w:type="dxa"/>
            <w:noWrap w:val="0"/>
            <w:vAlign w:val="center"/>
          </w:tcPr>
          <w:p>
            <w:pPr>
              <w:jc w:val="center"/>
              <w:rPr>
                <w:rFonts w:hint="eastAsia" w:ascii="宋体" w:hAnsi="宋体" w:cs="宋体"/>
                <w:sz w:val="22"/>
              </w:rPr>
            </w:pPr>
            <w:r>
              <w:rPr>
                <w:rFonts w:hint="eastAsia" w:ascii="宋体" w:hAnsi="宋体" w:cs="宋体"/>
                <w:sz w:val="22"/>
              </w:rPr>
              <w:t>2.5</w:t>
            </w:r>
          </w:p>
        </w:tc>
        <w:tc>
          <w:tcPr>
            <w:tcW w:w="3197" w:type="dxa"/>
            <w:noWrap w:val="0"/>
            <w:vAlign w:val="center"/>
          </w:tcPr>
          <w:p>
            <w:pPr>
              <w:jc w:val="center"/>
              <w:rPr>
                <w:rFonts w:hint="eastAsia" w:ascii="宋体" w:hAnsi="宋体" w:cs="宋体"/>
                <w:sz w:val="22"/>
              </w:rPr>
            </w:pPr>
            <w:r>
              <w:rPr>
                <w:rFonts w:hint="eastAsia" w:ascii="宋体" w:hAnsi="宋体" w:cs="宋体"/>
                <w:sz w:val="22"/>
              </w:rPr>
              <w:t>指定完善的内部管理制度1分；设备管理档案0.3分；日常管理档案0.5分；物业管理方案0.2分；对各管理和服务人员进行考核0.5分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4</w:t>
            </w:r>
          </w:p>
        </w:tc>
        <w:tc>
          <w:tcPr>
            <w:tcW w:w="3576" w:type="dxa"/>
            <w:noWrap w:val="0"/>
            <w:vAlign w:val="center"/>
          </w:tcPr>
          <w:p>
            <w:pPr>
              <w:jc w:val="center"/>
              <w:rPr>
                <w:rFonts w:hint="eastAsia" w:ascii="宋体" w:hAnsi="宋体" w:cs="宋体"/>
                <w:sz w:val="22"/>
              </w:rPr>
            </w:pPr>
            <w:r>
              <w:rPr>
                <w:rFonts w:hint="eastAsia" w:ascii="宋体" w:hAnsi="宋体" w:cs="宋体"/>
                <w:sz w:val="22"/>
              </w:rPr>
              <w:t>物业管理人员佩戴标志，仪表仪容整洁规范，文明用语，无损坏，影响形象的行为</w:t>
            </w:r>
          </w:p>
        </w:tc>
        <w:tc>
          <w:tcPr>
            <w:tcW w:w="660" w:type="dxa"/>
            <w:noWrap w:val="0"/>
            <w:vAlign w:val="center"/>
          </w:tcPr>
          <w:p>
            <w:pPr>
              <w:jc w:val="center"/>
              <w:rPr>
                <w:rFonts w:hint="eastAsia" w:ascii="宋体" w:hAnsi="宋体" w:cs="宋体"/>
                <w:sz w:val="22"/>
              </w:rPr>
            </w:pPr>
            <w:r>
              <w:rPr>
                <w:rFonts w:hint="eastAsia" w:ascii="宋体" w:hAnsi="宋体" w:cs="宋体"/>
                <w:sz w:val="22"/>
              </w:rPr>
              <w:t>3</w:t>
            </w:r>
          </w:p>
        </w:tc>
        <w:tc>
          <w:tcPr>
            <w:tcW w:w="3197" w:type="dxa"/>
            <w:noWrap w:val="0"/>
            <w:vAlign w:val="center"/>
          </w:tcPr>
          <w:p>
            <w:pPr>
              <w:jc w:val="center"/>
              <w:rPr>
                <w:rFonts w:hint="eastAsia" w:ascii="宋体" w:hAnsi="宋体" w:cs="宋体"/>
                <w:sz w:val="22"/>
              </w:rPr>
            </w:pPr>
            <w:r>
              <w:rPr>
                <w:rFonts w:hint="eastAsia" w:ascii="宋体" w:hAnsi="宋体" w:cs="宋体"/>
                <w:sz w:val="22"/>
              </w:rPr>
              <w:t>管理服务人员佩戴标志1分，仪表仪容整洁规范0.5分，发生影响形象的行为扣1.5分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5</w:t>
            </w:r>
          </w:p>
        </w:tc>
        <w:tc>
          <w:tcPr>
            <w:tcW w:w="3576" w:type="dxa"/>
            <w:noWrap w:val="0"/>
            <w:vAlign w:val="center"/>
          </w:tcPr>
          <w:p>
            <w:pPr>
              <w:jc w:val="center"/>
              <w:rPr>
                <w:rFonts w:hint="eastAsia" w:ascii="宋体" w:hAnsi="宋体" w:cs="宋体"/>
                <w:sz w:val="22"/>
              </w:rPr>
            </w:pPr>
            <w:r>
              <w:rPr>
                <w:rFonts w:hint="eastAsia" w:ascii="宋体" w:hAnsi="宋体" w:cs="宋体"/>
                <w:sz w:val="22"/>
              </w:rPr>
              <w:t>公示24小时服务电话，急10分钟内到场做应急处理，其他报修按双方约定时间到达现场，有报修维修和重点维修项目的回访记录</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公示24小时服务电话1分，按时到场做应急处理0.5分，有报修维修和重点维修项目的回访记录0.5分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6</w:t>
            </w:r>
          </w:p>
        </w:tc>
        <w:tc>
          <w:tcPr>
            <w:tcW w:w="3576" w:type="dxa"/>
            <w:noWrap w:val="0"/>
            <w:vAlign w:val="center"/>
          </w:tcPr>
          <w:p>
            <w:pPr>
              <w:jc w:val="center"/>
              <w:rPr>
                <w:rFonts w:hint="eastAsia" w:ascii="宋体" w:hAnsi="宋体" w:cs="宋体"/>
                <w:sz w:val="22"/>
              </w:rPr>
            </w:pPr>
            <w:r>
              <w:rPr>
                <w:rFonts w:hint="eastAsia" w:ascii="宋体" w:hAnsi="宋体" w:cs="宋体"/>
                <w:sz w:val="22"/>
              </w:rPr>
              <w:t>提供物业服务合同之外的特约服务和便民服务，包括业主交办的各类临时任务</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提供物业服务服务和便民服务1分，无故推拖业主交办的各类临时任务扣1分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7</w:t>
            </w:r>
          </w:p>
          <w:p>
            <w:pPr>
              <w:jc w:val="center"/>
              <w:rPr>
                <w:rFonts w:hint="eastAsia" w:ascii="宋体" w:hAnsi="宋体" w:cs="宋体"/>
                <w:sz w:val="22"/>
              </w:rPr>
            </w:pPr>
          </w:p>
          <w:p>
            <w:pPr>
              <w:jc w:val="center"/>
              <w:rPr>
                <w:rFonts w:hint="eastAsia" w:ascii="宋体" w:hAnsi="宋体" w:cs="宋体"/>
                <w:sz w:val="22"/>
              </w:rPr>
            </w:pPr>
          </w:p>
        </w:tc>
        <w:tc>
          <w:tcPr>
            <w:tcW w:w="3576" w:type="dxa"/>
            <w:noWrap w:val="0"/>
            <w:vAlign w:val="center"/>
          </w:tcPr>
          <w:p>
            <w:pPr>
              <w:jc w:val="center"/>
              <w:rPr>
                <w:rFonts w:hint="eastAsia" w:ascii="宋体" w:hAnsi="宋体" w:cs="宋体"/>
                <w:sz w:val="22"/>
              </w:rPr>
            </w:pPr>
            <w:r>
              <w:rPr>
                <w:rFonts w:hint="eastAsia" w:ascii="宋体" w:hAnsi="宋体" w:cs="宋体"/>
                <w:sz w:val="22"/>
              </w:rPr>
              <w:t>采取多种形式如电话、作坊、工作函等，每周至少与业主沟通一次，每月征询一次业主对物业服务的意见，对业主反映问题的处理率达95%以上</w:t>
            </w:r>
          </w:p>
        </w:tc>
        <w:tc>
          <w:tcPr>
            <w:tcW w:w="660" w:type="dxa"/>
            <w:noWrap w:val="0"/>
            <w:vAlign w:val="center"/>
          </w:tcPr>
          <w:p>
            <w:pPr>
              <w:jc w:val="center"/>
              <w:rPr>
                <w:rFonts w:hint="eastAsia" w:ascii="宋体" w:hAnsi="宋体" w:cs="宋体"/>
                <w:sz w:val="22"/>
              </w:rPr>
            </w:pPr>
            <w:r>
              <w:rPr>
                <w:rFonts w:hint="eastAsia" w:ascii="宋体" w:hAnsi="宋体" w:cs="宋体"/>
                <w:sz w:val="22"/>
              </w:rPr>
              <w:t>1.5</w:t>
            </w:r>
          </w:p>
        </w:tc>
        <w:tc>
          <w:tcPr>
            <w:tcW w:w="3197" w:type="dxa"/>
            <w:noWrap w:val="0"/>
            <w:vAlign w:val="center"/>
          </w:tcPr>
          <w:p>
            <w:pPr>
              <w:jc w:val="center"/>
              <w:rPr>
                <w:rFonts w:hint="eastAsia" w:ascii="宋体" w:hAnsi="宋体" w:cs="宋体"/>
                <w:sz w:val="22"/>
              </w:rPr>
            </w:pPr>
            <w:r>
              <w:rPr>
                <w:rFonts w:hint="eastAsia" w:ascii="宋体" w:hAnsi="宋体" w:cs="宋体"/>
                <w:sz w:val="22"/>
              </w:rPr>
              <w:t>有与业主沟通、征询业主意见的记录0.5分，对业主反映问题的处理率达95%以上1分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8</w:t>
            </w:r>
          </w:p>
        </w:tc>
        <w:tc>
          <w:tcPr>
            <w:tcW w:w="3576" w:type="dxa"/>
            <w:noWrap w:val="0"/>
            <w:vAlign w:val="center"/>
          </w:tcPr>
          <w:p>
            <w:pPr>
              <w:jc w:val="center"/>
              <w:rPr>
                <w:rFonts w:hint="eastAsia" w:ascii="宋体" w:hAnsi="宋体" w:cs="宋体"/>
                <w:sz w:val="22"/>
              </w:rPr>
            </w:pPr>
            <w:r>
              <w:rPr>
                <w:rFonts w:hint="eastAsia" w:ascii="宋体" w:hAnsi="宋体" w:cs="宋体"/>
                <w:sz w:val="22"/>
              </w:rPr>
              <w:t>项目经理每天早中晚全面巡查，保洁时段不定时巡查，根据现场情况督促、指导、培训、调度、工作积极主动</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项目经理按时巡查到位，工作积极主动2分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9</w:t>
            </w:r>
          </w:p>
        </w:tc>
        <w:tc>
          <w:tcPr>
            <w:tcW w:w="3576" w:type="dxa"/>
            <w:noWrap w:val="0"/>
            <w:vAlign w:val="center"/>
          </w:tcPr>
          <w:p>
            <w:pPr>
              <w:jc w:val="center"/>
              <w:rPr>
                <w:rFonts w:hint="eastAsia" w:ascii="宋体" w:hAnsi="宋体" w:cs="宋体"/>
                <w:sz w:val="22"/>
              </w:rPr>
            </w:pPr>
            <w:r>
              <w:rPr>
                <w:rFonts w:hint="eastAsia" w:ascii="宋体" w:hAnsi="宋体" w:cs="宋体"/>
                <w:sz w:val="22"/>
              </w:rPr>
              <w:t>个岗位人员履职到位，无给检察院造成不良影响的事件发生</w:t>
            </w:r>
          </w:p>
        </w:tc>
        <w:tc>
          <w:tcPr>
            <w:tcW w:w="660" w:type="dxa"/>
            <w:noWrap w:val="0"/>
            <w:vAlign w:val="center"/>
          </w:tcPr>
          <w:p>
            <w:pPr>
              <w:jc w:val="center"/>
              <w:rPr>
                <w:rFonts w:hint="eastAsia" w:ascii="宋体" w:hAnsi="宋体" w:cs="宋体"/>
                <w:sz w:val="22"/>
              </w:rPr>
            </w:pPr>
            <w:r>
              <w:rPr>
                <w:rFonts w:hint="eastAsia" w:ascii="宋体" w:hAnsi="宋体" w:cs="宋体"/>
                <w:sz w:val="22"/>
              </w:rPr>
              <w:t>1</w:t>
            </w:r>
          </w:p>
        </w:tc>
        <w:tc>
          <w:tcPr>
            <w:tcW w:w="3197" w:type="dxa"/>
            <w:noWrap w:val="0"/>
            <w:vAlign w:val="center"/>
          </w:tcPr>
          <w:p>
            <w:pPr>
              <w:jc w:val="center"/>
              <w:rPr>
                <w:rFonts w:hint="eastAsia" w:ascii="宋体" w:hAnsi="宋体" w:cs="宋体"/>
                <w:sz w:val="22"/>
              </w:rPr>
            </w:pPr>
            <w:r>
              <w:rPr>
                <w:rFonts w:hint="eastAsia" w:ascii="宋体" w:hAnsi="宋体" w:cs="宋体"/>
                <w:sz w:val="22"/>
              </w:rPr>
              <w:t>因物业服务人员履职不到位，发生检察院造成不良影响的事件发生扣1分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二</w:t>
            </w:r>
          </w:p>
        </w:tc>
        <w:tc>
          <w:tcPr>
            <w:tcW w:w="3576" w:type="dxa"/>
            <w:noWrap w:val="0"/>
            <w:vAlign w:val="center"/>
          </w:tcPr>
          <w:p>
            <w:pPr>
              <w:jc w:val="center"/>
              <w:rPr>
                <w:rFonts w:hint="eastAsia" w:ascii="宋体" w:hAnsi="宋体" w:cs="宋体"/>
                <w:sz w:val="22"/>
              </w:rPr>
            </w:pPr>
            <w:r>
              <w:rPr>
                <w:rFonts w:hint="eastAsia" w:ascii="宋体" w:hAnsi="宋体" w:cs="宋体"/>
                <w:sz w:val="22"/>
              </w:rPr>
              <w:t>会议服务</w:t>
            </w:r>
          </w:p>
        </w:tc>
        <w:tc>
          <w:tcPr>
            <w:tcW w:w="660" w:type="dxa"/>
            <w:noWrap w:val="0"/>
            <w:vAlign w:val="center"/>
          </w:tcPr>
          <w:p>
            <w:pPr>
              <w:jc w:val="center"/>
              <w:rPr>
                <w:rFonts w:hint="eastAsia" w:ascii="宋体" w:hAnsi="宋体" w:cs="宋体"/>
                <w:sz w:val="22"/>
              </w:rPr>
            </w:pPr>
            <w:r>
              <w:rPr>
                <w:rFonts w:hint="eastAsia" w:ascii="宋体" w:hAnsi="宋体" w:cs="宋体"/>
                <w:sz w:val="22"/>
              </w:rPr>
              <w:t>5</w:t>
            </w:r>
          </w:p>
        </w:tc>
        <w:tc>
          <w:tcPr>
            <w:tcW w:w="3197" w:type="dxa"/>
            <w:noWrap w:val="0"/>
            <w:vAlign w:val="center"/>
          </w:tcPr>
          <w:p>
            <w:pPr>
              <w:tabs>
                <w:tab w:val="center" w:pos="1398"/>
              </w:tabs>
              <w:jc w:val="center"/>
              <w:rPr>
                <w:rFonts w:hint="eastAsia" w:ascii="宋体" w:hAnsi="宋体" w:cs="宋体"/>
                <w:sz w:val="22"/>
              </w:rPr>
            </w:pP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1</w:t>
            </w:r>
          </w:p>
        </w:tc>
        <w:tc>
          <w:tcPr>
            <w:tcW w:w="3576" w:type="dxa"/>
            <w:noWrap w:val="0"/>
            <w:vAlign w:val="center"/>
          </w:tcPr>
          <w:p>
            <w:pPr>
              <w:jc w:val="center"/>
              <w:rPr>
                <w:rFonts w:hint="eastAsia" w:ascii="宋体" w:hAnsi="宋体" w:cs="宋体"/>
                <w:sz w:val="22"/>
              </w:rPr>
            </w:pPr>
            <w:r>
              <w:rPr>
                <w:rFonts w:hint="eastAsia" w:ascii="宋体" w:hAnsi="宋体" w:cs="宋体"/>
                <w:sz w:val="22"/>
              </w:rPr>
              <w:t>提供会议服务、服务热情、周到细致、根据会议要求进行会场布置，按照会议规格配置相应物品</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根据会议要求进行会场布置1分，会议服务热情、周到、细致1分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2</w:t>
            </w:r>
          </w:p>
        </w:tc>
        <w:tc>
          <w:tcPr>
            <w:tcW w:w="3576" w:type="dxa"/>
            <w:noWrap w:val="0"/>
            <w:vAlign w:val="center"/>
          </w:tcPr>
          <w:p>
            <w:pPr>
              <w:jc w:val="center"/>
              <w:rPr>
                <w:rFonts w:hint="eastAsia" w:ascii="宋体" w:hAnsi="宋体" w:cs="宋体"/>
                <w:sz w:val="22"/>
              </w:rPr>
            </w:pPr>
            <w:r>
              <w:rPr>
                <w:rFonts w:hint="eastAsia" w:ascii="宋体" w:hAnsi="宋体" w:cs="宋体"/>
                <w:sz w:val="22"/>
              </w:rPr>
              <w:t>负责贵宾、来访人员及办事人员的接待和服务工作；提供接待餐席桌服务</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负责贵宾、来访人员及办事人员的接待和服务工作1分；提供接待餐席桌服务1分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3</w:t>
            </w:r>
          </w:p>
        </w:tc>
        <w:tc>
          <w:tcPr>
            <w:tcW w:w="3576" w:type="dxa"/>
            <w:noWrap w:val="0"/>
            <w:vAlign w:val="center"/>
          </w:tcPr>
          <w:p>
            <w:pPr>
              <w:jc w:val="center"/>
              <w:rPr>
                <w:rFonts w:hint="eastAsia" w:ascii="宋体" w:hAnsi="宋体" w:cs="宋体"/>
                <w:sz w:val="22"/>
              </w:rPr>
            </w:pPr>
            <w:r>
              <w:rPr>
                <w:rFonts w:hint="eastAsia" w:ascii="宋体" w:hAnsi="宋体" w:cs="宋体"/>
                <w:sz w:val="22"/>
              </w:rPr>
              <w:t>负责按时分发报纸、信件、对挂号信、快递、包裹单要逐件登记并交收件人签收</w:t>
            </w:r>
          </w:p>
        </w:tc>
        <w:tc>
          <w:tcPr>
            <w:tcW w:w="660" w:type="dxa"/>
            <w:noWrap w:val="0"/>
            <w:vAlign w:val="center"/>
          </w:tcPr>
          <w:p>
            <w:pPr>
              <w:jc w:val="center"/>
              <w:rPr>
                <w:rFonts w:hint="eastAsia" w:ascii="宋体" w:hAnsi="宋体" w:cs="宋体"/>
                <w:sz w:val="22"/>
              </w:rPr>
            </w:pPr>
            <w:r>
              <w:rPr>
                <w:rFonts w:hint="eastAsia" w:ascii="宋体" w:hAnsi="宋体" w:cs="宋体"/>
                <w:sz w:val="22"/>
              </w:rPr>
              <w:t>1</w:t>
            </w:r>
          </w:p>
        </w:tc>
        <w:tc>
          <w:tcPr>
            <w:tcW w:w="3197" w:type="dxa"/>
            <w:noWrap w:val="0"/>
            <w:vAlign w:val="center"/>
          </w:tcPr>
          <w:p>
            <w:pPr>
              <w:jc w:val="center"/>
              <w:rPr>
                <w:rFonts w:hint="eastAsia" w:ascii="宋体" w:hAnsi="宋体" w:cs="宋体"/>
                <w:sz w:val="22"/>
              </w:rPr>
            </w:pPr>
            <w:r>
              <w:rPr>
                <w:rFonts w:hint="eastAsia" w:ascii="宋体" w:hAnsi="宋体" w:cs="宋体"/>
                <w:sz w:val="22"/>
              </w:rPr>
              <w:t>未按时分发报纸、信件扣0.5分，对挂号信、快递、包裹单未登记扣扣0.5分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三</w:t>
            </w:r>
          </w:p>
        </w:tc>
        <w:tc>
          <w:tcPr>
            <w:tcW w:w="3576" w:type="dxa"/>
            <w:noWrap w:val="0"/>
            <w:vAlign w:val="center"/>
          </w:tcPr>
          <w:p>
            <w:pPr>
              <w:jc w:val="center"/>
              <w:rPr>
                <w:rFonts w:hint="eastAsia" w:ascii="宋体" w:hAnsi="宋体" w:cs="宋体"/>
                <w:sz w:val="22"/>
              </w:rPr>
            </w:pPr>
            <w:r>
              <w:rPr>
                <w:rFonts w:hint="eastAsia" w:ascii="宋体" w:hAnsi="宋体" w:cs="宋体"/>
                <w:sz w:val="22"/>
              </w:rPr>
              <w:t>房屋管理</w:t>
            </w:r>
          </w:p>
        </w:tc>
        <w:tc>
          <w:tcPr>
            <w:tcW w:w="660" w:type="dxa"/>
            <w:noWrap w:val="0"/>
            <w:vAlign w:val="center"/>
          </w:tcPr>
          <w:p>
            <w:pPr>
              <w:jc w:val="center"/>
              <w:rPr>
                <w:rFonts w:hint="eastAsia" w:ascii="宋体" w:hAnsi="宋体" w:cs="宋体"/>
                <w:sz w:val="22"/>
              </w:rPr>
            </w:pPr>
            <w:r>
              <w:rPr>
                <w:rFonts w:hint="eastAsia" w:ascii="宋体" w:hAnsi="宋体" w:cs="宋体"/>
                <w:sz w:val="22"/>
              </w:rPr>
              <w:t>19</w:t>
            </w:r>
          </w:p>
        </w:tc>
        <w:tc>
          <w:tcPr>
            <w:tcW w:w="3197" w:type="dxa"/>
            <w:noWrap w:val="0"/>
            <w:vAlign w:val="center"/>
          </w:tcPr>
          <w:p>
            <w:pPr>
              <w:jc w:val="center"/>
              <w:rPr>
                <w:rFonts w:hint="eastAsia" w:ascii="宋体" w:hAnsi="宋体" w:cs="宋体"/>
                <w:sz w:val="22"/>
              </w:rPr>
            </w:pP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1</w:t>
            </w:r>
          </w:p>
        </w:tc>
        <w:tc>
          <w:tcPr>
            <w:tcW w:w="3576" w:type="dxa"/>
            <w:noWrap w:val="0"/>
            <w:vAlign w:val="center"/>
          </w:tcPr>
          <w:p>
            <w:pPr>
              <w:jc w:val="center"/>
              <w:rPr>
                <w:rFonts w:hint="eastAsia" w:ascii="宋体" w:hAnsi="宋体" w:cs="宋体"/>
                <w:sz w:val="22"/>
              </w:rPr>
            </w:pPr>
            <w:r>
              <w:rPr>
                <w:rFonts w:hint="eastAsia" w:ascii="宋体" w:hAnsi="宋体" w:cs="宋体"/>
                <w:sz w:val="22"/>
              </w:rPr>
              <w:t>对房屋进行日常管理和维修养护，有较完善的巡查、维修、保养记录</w:t>
            </w:r>
          </w:p>
        </w:tc>
        <w:tc>
          <w:tcPr>
            <w:tcW w:w="660" w:type="dxa"/>
            <w:noWrap w:val="0"/>
            <w:vAlign w:val="center"/>
          </w:tcPr>
          <w:p>
            <w:pPr>
              <w:jc w:val="center"/>
              <w:rPr>
                <w:rFonts w:hint="eastAsia" w:ascii="宋体" w:hAnsi="宋体" w:cs="宋体"/>
                <w:sz w:val="22"/>
              </w:rPr>
            </w:pPr>
            <w:r>
              <w:rPr>
                <w:rFonts w:hint="eastAsia" w:ascii="宋体" w:hAnsi="宋体" w:cs="宋体"/>
                <w:sz w:val="22"/>
              </w:rPr>
              <w:t>3</w:t>
            </w:r>
          </w:p>
        </w:tc>
        <w:tc>
          <w:tcPr>
            <w:tcW w:w="3197" w:type="dxa"/>
            <w:noWrap w:val="0"/>
            <w:vAlign w:val="center"/>
          </w:tcPr>
          <w:p>
            <w:pPr>
              <w:jc w:val="center"/>
              <w:rPr>
                <w:rFonts w:hint="eastAsia" w:ascii="宋体" w:hAnsi="宋体" w:cs="宋体"/>
                <w:sz w:val="22"/>
              </w:rPr>
            </w:pPr>
            <w:r>
              <w:rPr>
                <w:rFonts w:hint="eastAsia" w:ascii="宋体" w:hAnsi="宋体" w:cs="宋体"/>
                <w:sz w:val="22"/>
              </w:rPr>
              <w:t>巡查记录1分、维修记录1分、保养记录1分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2</w:t>
            </w:r>
          </w:p>
        </w:tc>
        <w:tc>
          <w:tcPr>
            <w:tcW w:w="3576" w:type="dxa"/>
            <w:noWrap w:val="0"/>
            <w:vAlign w:val="center"/>
          </w:tcPr>
          <w:p>
            <w:pPr>
              <w:jc w:val="center"/>
              <w:rPr>
                <w:rFonts w:hint="eastAsia" w:ascii="宋体" w:hAnsi="宋体" w:cs="宋体"/>
                <w:sz w:val="22"/>
              </w:rPr>
            </w:pPr>
            <w:r>
              <w:rPr>
                <w:rFonts w:hint="eastAsia" w:ascii="宋体" w:hAnsi="宋体" w:cs="宋体"/>
                <w:sz w:val="22"/>
              </w:rPr>
              <w:t>负责院内设计水电和房屋的各类维修（门、窗、办公桌椅、洗手间、供水终端设施、楼梯、房屋地面、墙壁、吊顶、漏水等零星维修，除特殊材料外）；每年一次以上对房屋结构及设计使用安全的部位进行检查并有记录，发现损坏及时安排专项维修。属于小修范围的，及时组织修复；属于大中修范围的，及时编制维修计划报业主单位决定组织维修</w:t>
            </w:r>
          </w:p>
        </w:tc>
        <w:tc>
          <w:tcPr>
            <w:tcW w:w="660" w:type="dxa"/>
            <w:noWrap w:val="0"/>
            <w:vAlign w:val="center"/>
          </w:tcPr>
          <w:p>
            <w:pPr>
              <w:jc w:val="center"/>
              <w:rPr>
                <w:rFonts w:hint="eastAsia" w:ascii="宋体" w:hAnsi="宋体" w:cs="宋体"/>
                <w:sz w:val="22"/>
              </w:rPr>
            </w:pPr>
            <w:r>
              <w:rPr>
                <w:rFonts w:hint="eastAsia" w:ascii="宋体" w:hAnsi="宋体" w:cs="宋体"/>
                <w:sz w:val="22"/>
              </w:rPr>
              <w:t>4</w:t>
            </w:r>
          </w:p>
        </w:tc>
        <w:tc>
          <w:tcPr>
            <w:tcW w:w="3197" w:type="dxa"/>
            <w:noWrap w:val="0"/>
            <w:vAlign w:val="center"/>
          </w:tcPr>
          <w:p>
            <w:pPr>
              <w:jc w:val="center"/>
              <w:rPr>
                <w:rFonts w:hint="eastAsia" w:ascii="宋体" w:hAnsi="宋体" w:cs="宋体"/>
                <w:sz w:val="22"/>
              </w:rPr>
            </w:pPr>
            <w:r>
              <w:rPr>
                <w:rFonts w:hint="eastAsia" w:ascii="宋体" w:hAnsi="宋体" w:cs="宋体"/>
                <w:sz w:val="22"/>
              </w:rPr>
              <w:t>房屋检查记录2分，及时组织小修1分，及时编制大中修计划或报修1分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3</w:t>
            </w:r>
          </w:p>
        </w:tc>
        <w:tc>
          <w:tcPr>
            <w:tcW w:w="3576" w:type="dxa"/>
            <w:noWrap w:val="0"/>
            <w:vAlign w:val="center"/>
          </w:tcPr>
          <w:p>
            <w:pPr>
              <w:jc w:val="center"/>
              <w:rPr>
                <w:rFonts w:hint="eastAsia" w:ascii="宋体" w:hAnsi="宋体" w:cs="宋体"/>
                <w:sz w:val="22"/>
              </w:rPr>
            </w:pPr>
            <w:r>
              <w:rPr>
                <w:rFonts w:hint="eastAsia" w:ascii="宋体" w:hAnsi="宋体" w:cs="宋体"/>
                <w:sz w:val="22"/>
              </w:rPr>
              <w:t>发现室内会议设施损坏立即修复，保证工作正常开展，必要时联系专业厂家进行维修</w:t>
            </w:r>
          </w:p>
        </w:tc>
        <w:tc>
          <w:tcPr>
            <w:tcW w:w="660" w:type="dxa"/>
            <w:noWrap w:val="0"/>
            <w:vAlign w:val="center"/>
          </w:tcPr>
          <w:p>
            <w:pPr>
              <w:jc w:val="center"/>
              <w:rPr>
                <w:rFonts w:hint="eastAsia" w:ascii="宋体" w:hAnsi="宋体" w:cs="宋体"/>
                <w:sz w:val="22"/>
              </w:rPr>
            </w:pPr>
            <w:r>
              <w:rPr>
                <w:rFonts w:hint="eastAsia" w:ascii="宋体" w:hAnsi="宋体" w:cs="宋体"/>
                <w:sz w:val="22"/>
              </w:rPr>
              <w:t>1</w:t>
            </w:r>
          </w:p>
        </w:tc>
        <w:tc>
          <w:tcPr>
            <w:tcW w:w="3197" w:type="dxa"/>
            <w:noWrap w:val="0"/>
            <w:vAlign w:val="center"/>
          </w:tcPr>
          <w:p>
            <w:pPr>
              <w:jc w:val="center"/>
              <w:rPr>
                <w:rFonts w:hint="eastAsia" w:ascii="宋体" w:hAnsi="宋体" w:cs="宋体"/>
                <w:sz w:val="22"/>
              </w:rPr>
            </w:pPr>
            <w:r>
              <w:rPr>
                <w:rFonts w:hint="eastAsia" w:ascii="宋体" w:hAnsi="宋体" w:cs="宋体"/>
                <w:sz w:val="22"/>
              </w:rPr>
              <w:t>及时对设施设备进行修复1分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4</w:t>
            </w:r>
          </w:p>
        </w:tc>
        <w:tc>
          <w:tcPr>
            <w:tcW w:w="3576" w:type="dxa"/>
            <w:noWrap w:val="0"/>
            <w:vAlign w:val="center"/>
          </w:tcPr>
          <w:p>
            <w:pPr>
              <w:jc w:val="center"/>
              <w:rPr>
                <w:rFonts w:hint="eastAsia" w:ascii="宋体" w:hAnsi="宋体" w:cs="宋体"/>
                <w:sz w:val="22"/>
              </w:rPr>
            </w:pPr>
            <w:r>
              <w:rPr>
                <w:rFonts w:hint="eastAsia" w:ascii="宋体" w:hAnsi="宋体" w:cs="宋体"/>
                <w:sz w:val="22"/>
              </w:rPr>
              <w:t>每周一次对单位门体、楼道内防火、窗户进行安全检查，每日对玻璃门窗配件检查，门窗完好，开闭灵活并无异常声响。每年两次以上（雨季前需安排一次）对屋面排水沟、室内、室外排水管道进行清扫、疏通，保障排水畅通；定期检查屋顶，发现防水层有气臌、碎裂，隔热板有断裂、破损的，应及时与委托方或协商安排专项维修</w:t>
            </w:r>
          </w:p>
        </w:tc>
        <w:tc>
          <w:tcPr>
            <w:tcW w:w="660" w:type="dxa"/>
            <w:noWrap w:val="0"/>
            <w:vAlign w:val="center"/>
          </w:tcPr>
          <w:p>
            <w:pPr>
              <w:jc w:val="center"/>
              <w:rPr>
                <w:rFonts w:hint="eastAsia" w:ascii="宋体" w:hAnsi="宋体" w:cs="宋体"/>
                <w:sz w:val="22"/>
              </w:rPr>
            </w:pPr>
            <w:r>
              <w:rPr>
                <w:rFonts w:hint="eastAsia" w:ascii="宋体" w:hAnsi="宋体" w:cs="宋体"/>
                <w:sz w:val="22"/>
              </w:rPr>
              <w:t>4</w:t>
            </w:r>
          </w:p>
        </w:tc>
        <w:tc>
          <w:tcPr>
            <w:tcW w:w="3197" w:type="dxa"/>
            <w:noWrap w:val="0"/>
            <w:vAlign w:val="center"/>
          </w:tcPr>
          <w:p>
            <w:pPr>
              <w:jc w:val="center"/>
              <w:rPr>
                <w:rFonts w:hint="eastAsia" w:ascii="宋体" w:hAnsi="宋体" w:cs="宋体"/>
                <w:sz w:val="22"/>
              </w:rPr>
            </w:pPr>
            <w:r>
              <w:rPr>
                <w:rFonts w:hint="eastAsia" w:ascii="宋体" w:hAnsi="宋体" w:cs="宋体"/>
                <w:sz w:val="22"/>
              </w:rPr>
              <w:t>门窗安全检查记录，玻璃保持完好1分，每日夜巡单位部门门窗及电气是否关闭，未关闭及时关闭，不能关闭及时报告并记录1分；保持屋面排水沟、室内、室外排水管道排水畅通1分；检查屋顶，及时报告业主1分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5</w:t>
            </w:r>
          </w:p>
        </w:tc>
        <w:tc>
          <w:tcPr>
            <w:tcW w:w="3576" w:type="dxa"/>
            <w:noWrap w:val="0"/>
            <w:vAlign w:val="center"/>
          </w:tcPr>
          <w:p>
            <w:pPr>
              <w:jc w:val="center"/>
              <w:rPr>
                <w:rFonts w:hint="eastAsia" w:ascii="宋体" w:hAnsi="宋体" w:cs="宋体"/>
                <w:sz w:val="22"/>
              </w:rPr>
            </w:pPr>
            <w:r>
              <w:rPr>
                <w:rFonts w:hint="eastAsia" w:ascii="宋体" w:hAnsi="宋体" w:cs="宋体"/>
                <w:sz w:val="22"/>
              </w:rPr>
              <w:t>墙体表面基本完好，地坪、地砖基本平整，如有缺损未及时报告，及时修补</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墙体表面基本完好，地坪、地砖基本平整1.5分，如有缺损未及时报告修补扣0.5分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6</w:t>
            </w:r>
          </w:p>
        </w:tc>
        <w:tc>
          <w:tcPr>
            <w:tcW w:w="3576" w:type="dxa"/>
            <w:noWrap w:val="0"/>
            <w:vAlign w:val="center"/>
          </w:tcPr>
          <w:p>
            <w:pPr>
              <w:jc w:val="center"/>
              <w:rPr>
                <w:rFonts w:hint="eastAsia" w:ascii="宋体" w:hAnsi="宋体" w:cs="宋体"/>
                <w:sz w:val="22"/>
              </w:rPr>
            </w:pPr>
            <w:r>
              <w:rPr>
                <w:rFonts w:hint="eastAsia" w:ascii="宋体" w:hAnsi="宋体" w:cs="宋体"/>
                <w:sz w:val="22"/>
              </w:rPr>
              <w:t>房屋维修、设备出现故障时，维修人员应在接到报修后15分钟内到达现场，不能及时到达的，应向报修人员说明情况；一般性维修不过夜</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无正当理由为在规定时间内到达现场扣1分，维修不及时扣1分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7</w:t>
            </w:r>
          </w:p>
        </w:tc>
        <w:tc>
          <w:tcPr>
            <w:tcW w:w="3576" w:type="dxa"/>
            <w:noWrap w:val="0"/>
            <w:vAlign w:val="center"/>
          </w:tcPr>
          <w:p>
            <w:pPr>
              <w:jc w:val="center"/>
              <w:rPr>
                <w:rFonts w:hint="eastAsia" w:ascii="宋体" w:hAnsi="宋体" w:cs="宋体"/>
                <w:sz w:val="22"/>
              </w:rPr>
            </w:pPr>
            <w:r>
              <w:rPr>
                <w:rFonts w:hint="eastAsia" w:ascii="宋体" w:hAnsi="宋体" w:cs="宋体"/>
                <w:sz w:val="22"/>
              </w:rPr>
              <w:t>物业区域内危险隐患部位设置安全防范警示标识，并在主要通道设置安全疏散指示标识；每月检查一次，保证标识清洗完整</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设置安全防范警示标识1分，设置清晰安全疏散指示标识1分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8</w:t>
            </w:r>
          </w:p>
        </w:tc>
        <w:tc>
          <w:tcPr>
            <w:tcW w:w="3576" w:type="dxa"/>
            <w:noWrap w:val="0"/>
            <w:vAlign w:val="center"/>
          </w:tcPr>
          <w:p>
            <w:pPr>
              <w:jc w:val="center"/>
              <w:rPr>
                <w:rFonts w:hint="eastAsia" w:ascii="宋体" w:hAnsi="宋体" w:cs="宋体"/>
                <w:sz w:val="22"/>
              </w:rPr>
            </w:pPr>
            <w:r>
              <w:rPr>
                <w:rFonts w:hint="eastAsia" w:ascii="宋体" w:hAnsi="宋体" w:cs="宋体"/>
                <w:sz w:val="22"/>
              </w:rPr>
              <w:t>道路畅通，路面平整；井盖无缺损，无丢失，路面井盖不影响测量和行人通行</w:t>
            </w:r>
          </w:p>
        </w:tc>
        <w:tc>
          <w:tcPr>
            <w:tcW w:w="660" w:type="dxa"/>
            <w:noWrap w:val="0"/>
            <w:vAlign w:val="center"/>
          </w:tcPr>
          <w:p>
            <w:pPr>
              <w:jc w:val="center"/>
              <w:rPr>
                <w:rFonts w:hint="eastAsia" w:ascii="宋体" w:hAnsi="宋体" w:cs="宋体"/>
                <w:sz w:val="22"/>
              </w:rPr>
            </w:pPr>
            <w:r>
              <w:rPr>
                <w:rFonts w:hint="eastAsia" w:ascii="宋体" w:hAnsi="宋体" w:cs="宋体"/>
                <w:sz w:val="22"/>
              </w:rPr>
              <w:t>1</w:t>
            </w:r>
          </w:p>
        </w:tc>
        <w:tc>
          <w:tcPr>
            <w:tcW w:w="3197" w:type="dxa"/>
            <w:noWrap w:val="0"/>
            <w:vAlign w:val="center"/>
          </w:tcPr>
          <w:p>
            <w:pPr>
              <w:jc w:val="center"/>
              <w:rPr>
                <w:rFonts w:hint="eastAsia" w:ascii="宋体" w:hAnsi="宋体" w:cs="宋体"/>
                <w:sz w:val="22"/>
              </w:rPr>
            </w:pPr>
            <w:r>
              <w:rPr>
                <w:rFonts w:hint="eastAsia" w:ascii="宋体" w:hAnsi="宋体" w:cs="宋体"/>
                <w:sz w:val="22"/>
              </w:rPr>
              <w:t>道路堵塞，井盖缺损、丢失扣1分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四</w:t>
            </w:r>
          </w:p>
        </w:tc>
        <w:tc>
          <w:tcPr>
            <w:tcW w:w="3576" w:type="dxa"/>
            <w:noWrap w:val="0"/>
            <w:vAlign w:val="center"/>
          </w:tcPr>
          <w:p>
            <w:pPr>
              <w:jc w:val="center"/>
              <w:rPr>
                <w:rFonts w:hint="eastAsia" w:ascii="宋体" w:hAnsi="宋体" w:cs="宋体"/>
                <w:sz w:val="22"/>
              </w:rPr>
            </w:pPr>
            <w:r>
              <w:rPr>
                <w:rFonts w:hint="eastAsia" w:ascii="宋体" w:hAnsi="宋体" w:cs="宋体"/>
                <w:sz w:val="22"/>
              </w:rPr>
              <w:t>公用设施设备维修养护</w:t>
            </w:r>
          </w:p>
        </w:tc>
        <w:tc>
          <w:tcPr>
            <w:tcW w:w="660" w:type="dxa"/>
            <w:noWrap w:val="0"/>
            <w:vAlign w:val="center"/>
          </w:tcPr>
          <w:p>
            <w:pPr>
              <w:jc w:val="center"/>
              <w:rPr>
                <w:rFonts w:hint="eastAsia" w:ascii="宋体" w:hAnsi="宋体" w:cs="宋体"/>
                <w:sz w:val="22"/>
              </w:rPr>
            </w:pPr>
            <w:r>
              <w:rPr>
                <w:rFonts w:hint="eastAsia" w:ascii="宋体" w:hAnsi="宋体" w:cs="宋体"/>
                <w:sz w:val="22"/>
              </w:rPr>
              <w:t>24</w:t>
            </w:r>
          </w:p>
        </w:tc>
        <w:tc>
          <w:tcPr>
            <w:tcW w:w="3197" w:type="dxa"/>
            <w:noWrap w:val="0"/>
            <w:vAlign w:val="center"/>
          </w:tcPr>
          <w:p>
            <w:pPr>
              <w:jc w:val="center"/>
              <w:rPr>
                <w:rFonts w:hint="eastAsia" w:ascii="宋体" w:hAnsi="宋体" w:cs="宋体"/>
                <w:sz w:val="22"/>
              </w:rPr>
            </w:pPr>
            <w:r>
              <w:rPr>
                <w:rFonts w:hint="eastAsia" w:ascii="宋体" w:hAnsi="宋体" w:cs="宋体"/>
                <w:sz w:val="22"/>
              </w:rPr>
              <w:t>公用设施设备维修养护</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1</w:t>
            </w:r>
          </w:p>
        </w:tc>
        <w:tc>
          <w:tcPr>
            <w:tcW w:w="3576" w:type="dxa"/>
            <w:noWrap w:val="0"/>
            <w:vAlign w:val="center"/>
          </w:tcPr>
          <w:p>
            <w:pPr>
              <w:jc w:val="center"/>
              <w:rPr>
                <w:rFonts w:hint="eastAsia" w:ascii="宋体" w:hAnsi="宋体" w:cs="宋体"/>
                <w:sz w:val="22"/>
              </w:rPr>
            </w:pPr>
            <w:r>
              <w:rPr>
                <w:rFonts w:hint="eastAsia" w:ascii="宋体" w:hAnsi="宋体" w:cs="宋体"/>
                <w:sz w:val="22"/>
              </w:rPr>
              <w:t>对公用设施设备进行日常管理和维修养护，包括中央空调、消防、电梯、高低压配电系统，给排水系统、照明系统运营及日常零修、小修、安全监控系统的运行管理（依法应由专业部门负责的除外）。公用设施设备完好率95%以上，急修及时率达98%</w:t>
            </w:r>
          </w:p>
        </w:tc>
        <w:tc>
          <w:tcPr>
            <w:tcW w:w="660" w:type="dxa"/>
            <w:noWrap w:val="0"/>
            <w:vAlign w:val="center"/>
          </w:tcPr>
          <w:p>
            <w:pPr>
              <w:jc w:val="center"/>
              <w:rPr>
                <w:rFonts w:hint="eastAsia" w:ascii="宋体" w:hAnsi="宋体" w:cs="宋体"/>
                <w:sz w:val="22"/>
              </w:rPr>
            </w:pPr>
            <w:r>
              <w:rPr>
                <w:rFonts w:hint="eastAsia" w:ascii="宋体" w:hAnsi="宋体" w:cs="宋体"/>
                <w:sz w:val="22"/>
              </w:rPr>
              <w:t>3</w:t>
            </w:r>
          </w:p>
        </w:tc>
        <w:tc>
          <w:tcPr>
            <w:tcW w:w="3197" w:type="dxa"/>
            <w:noWrap w:val="0"/>
            <w:vAlign w:val="center"/>
          </w:tcPr>
          <w:p>
            <w:pPr>
              <w:jc w:val="center"/>
              <w:rPr>
                <w:rFonts w:hint="eastAsia" w:ascii="宋体" w:hAnsi="宋体" w:cs="宋体"/>
                <w:sz w:val="22"/>
              </w:rPr>
            </w:pPr>
            <w:r>
              <w:rPr>
                <w:rFonts w:hint="eastAsia" w:ascii="宋体" w:hAnsi="宋体" w:cs="宋体"/>
                <w:sz w:val="22"/>
              </w:rPr>
              <w:t>公用设施设备完好率95%以上2分，急修及时率达98%1分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2</w:t>
            </w:r>
          </w:p>
        </w:tc>
        <w:tc>
          <w:tcPr>
            <w:tcW w:w="3576" w:type="dxa"/>
            <w:noWrap w:val="0"/>
            <w:vAlign w:val="center"/>
          </w:tcPr>
          <w:p>
            <w:pPr>
              <w:jc w:val="center"/>
              <w:rPr>
                <w:rFonts w:hint="eastAsia" w:ascii="宋体" w:hAnsi="宋体" w:cs="宋体"/>
                <w:sz w:val="22"/>
              </w:rPr>
            </w:pPr>
            <w:r>
              <w:rPr>
                <w:rFonts w:hint="eastAsia" w:ascii="宋体" w:hAnsi="宋体" w:cs="宋体"/>
                <w:sz w:val="22"/>
              </w:rPr>
              <w:t>设施设备运行、巡查、维修、保养等记录齐全，并按国家规定办理年检手续，保证其性能符合国家相关标准</w:t>
            </w:r>
          </w:p>
        </w:tc>
        <w:tc>
          <w:tcPr>
            <w:tcW w:w="660" w:type="dxa"/>
            <w:noWrap w:val="0"/>
            <w:vAlign w:val="center"/>
          </w:tcPr>
          <w:p>
            <w:pPr>
              <w:jc w:val="center"/>
              <w:rPr>
                <w:rFonts w:hint="eastAsia" w:ascii="宋体" w:hAnsi="宋体" w:cs="宋体"/>
                <w:sz w:val="22"/>
              </w:rPr>
            </w:pPr>
            <w:r>
              <w:rPr>
                <w:rFonts w:hint="eastAsia" w:ascii="宋体" w:hAnsi="宋体" w:cs="宋体"/>
                <w:sz w:val="22"/>
              </w:rPr>
              <w:t>3</w:t>
            </w:r>
          </w:p>
        </w:tc>
        <w:tc>
          <w:tcPr>
            <w:tcW w:w="3197" w:type="dxa"/>
            <w:noWrap w:val="0"/>
            <w:vAlign w:val="center"/>
          </w:tcPr>
          <w:p>
            <w:pPr>
              <w:jc w:val="center"/>
              <w:rPr>
                <w:rFonts w:hint="eastAsia" w:ascii="宋体" w:hAnsi="宋体" w:cs="宋体"/>
                <w:sz w:val="22"/>
              </w:rPr>
            </w:pPr>
            <w:r>
              <w:rPr>
                <w:rFonts w:hint="eastAsia" w:ascii="宋体" w:hAnsi="宋体" w:cs="宋体"/>
                <w:sz w:val="22"/>
              </w:rPr>
              <w:t>记录齐全1分，办理年检手续1分，设施设备性能符合国家相关标准1分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3</w:t>
            </w:r>
          </w:p>
        </w:tc>
        <w:tc>
          <w:tcPr>
            <w:tcW w:w="3576" w:type="dxa"/>
            <w:noWrap w:val="0"/>
            <w:vAlign w:val="center"/>
          </w:tcPr>
          <w:p>
            <w:pPr>
              <w:jc w:val="center"/>
              <w:rPr>
                <w:rFonts w:hint="eastAsia" w:ascii="宋体" w:hAnsi="宋体" w:cs="宋体"/>
                <w:sz w:val="22"/>
              </w:rPr>
            </w:pPr>
            <w:r>
              <w:rPr>
                <w:rFonts w:hint="eastAsia" w:ascii="宋体" w:hAnsi="宋体" w:cs="宋体"/>
                <w:sz w:val="22"/>
              </w:rPr>
              <w:t>设施设备标识齐全、规范，责任人明确；操作维护人员严格执行设施设备操作规程及保养规范；设施设备运行正常</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设施设备标识齐全、规范0.5分，责任人明确0.5分；操作维护人员严格执行设施设备操作规程及保养规范0.5分；设施设备运行正常0.5分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4</w:t>
            </w:r>
          </w:p>
        </w:tc>
        <w:tc>
          <w:tcPr>
            <w:tcW w:w="3576" w:type="dxa"/>
            <w:noWrap w:val="0"/>
            <w:vAlign w:val="center"/>
          </w:tcPr>
          <w:p>
            <w:pPr>
              <w:jc w:val="center"/>
              <w:rPr>
                <w:rFonts w:hint="eastAsia" w:ascii="宋体" w:hAnsi="宋体" w:cs="宋体"/>
                <w:sz w:val="22"/>
              </w:rPr>
            </w:pPr>
            <w:r>
              <w:rPr>
                <w:rFonts w:hint="eastAsia" w:ascii="宋体" w:hAnsi="宋体" w:cs="宋体"/>
                <w:sz w:val="22"/>
              </w:rPr>
              <w:t>负责对供水供电设施等的日常运行管理，当专业维护单位在物业管理区域内对相关管线、设施进行维修、养护时，应给予必要的配合和协调</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负责对供水供电设施等的日常运行管理1分，当专业维护单位在物业管理区域内对相关管线、设施进行维修、养护时，应给予必要的配合和协调1分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5</w:t>
            </w:r>
          </w:p>
        </w:tc>
        <w:tc>
          <w:tcPr>
            <w:tcW w:w="3576" w:type="dxa"/>
            <w:noWrap w:val="0"/>
            <w:vAlign w:val="center"/>
          </w:tcPr>
          <w:p>
            <w:pPr>
              <w:jc w:val="center"/>
              <w:rPr>
                <w:rFonts w:hint="eastAsia" w:ascii="宋体" w:hAnsi="宋体" w:cs="宋体"/>
                <w:sz w:val="22"/>
              </w:rPr>
            </w:pPr>
            <w:r>
              <w:rPr>
                <w:rFonts w:hint="eastAsia" w:ascii="宋体" w:hAnsi="宋体" w:cs="宋体"/>
                <w:sz w:val="22"/>
              </w:rPr>
              <w:t>建立公用设施设备档案（设备台账），设施设备的运行、检查、维修、保养等记录</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建立公用设施设备档案（设备台账）1分，设施设备的运行、检查、维修、保养等记录齐全1分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6</w:t>
            </w:r>
          </w:p>
        </w:tc>
        <w:tc>
          <w:tcPr>
            <w:tcW w:w="3576" w:type="dxa"/>
            <w:noWrap w:val="0"/>
            <w:vAlign w:val="center"/>
          </w:tcPr>
          <w:p>
            <w:pPr>
              <w:jc w:val="center"/>
              <w:rPr>
                <w:rFonts w:hint="eastAsia" w:ascii="宋体" w:hAnsi="宋体" w:cs="宋体"/>
                <w:sz w:val="22"/>
              </w:rPr>
            </w:pPr>
            <w:r>
              <w:rPr>
                <w:rFonts w:hint="eastAsia" w:ascii="宋体" w:hAnsi="宋体" w:cs="宋体"/>
                <w:sz w:val="22"/>
              </w:rPr>
              <w:t>属于小修范围的设施设备，应及时组织修复；属于大中修范围或者需要更新改造的设施设备，及时编制维修计划及报告</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及时组织小修1分；及时编制大中修、计划及报告1分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7</w:t>
            </w:r>
          </w:p>
        </w:tc>
        <w:tc>
          <w:tcPr>
            <w:tcW w:w="3576" w:type="dxa"/>
            <w:noWrap w:val="0"/>
            <w:vAlign w:val="center"/>
          </w:tcPr>
          <w:p>
            <w:pPr>
              <w:jc w:val="center"/>
              <w:rPr>
                <w:rFonts w:hint="eastAsia" w:ascii="宋体" w:hAnsi="宋体" w:cs="宋体"/>
                <w:sz w:val="22"/>
              </w:rPr>
            </w:pPr>
            <w:r>
              <w:rPr>
                <w:rFonts w:hint="eastAsia" w:ascii="宋体" w:hAnsi="宋体" w:cs="宋体"/>
                <w:sz w:val="22"/>
              </w:rPr>
              <w:t>每年保养2次水泵，泵房整洁，按规定定期清洗水箱、蓄水池，水箱、蓄水池盖板应保持完好并加锁，溢流管口必须安装金属防护网并完好，每年秋冬季对暴露水管进行查看，水箱、蓄水池管理应具备一箱一卡，不定期对泵房、管道进行除锈、油漆</w:t>
            </w:r>
          </w:p>
        </w:tc>
        <w:tc>
          <w:tcPr>
            <w:tcW w:w="660" w:type="dxa"/>
            <w:noWrap w:val="0"/>
            <w:vAlign w:val="center"/>
          </w:tcPr>
          <w:p>
            <w:pPr>
              <w:jc w:val="center"/>
              <w:rPr>
                <w:rFonts w:hint="eastAsia" w:ascii="宋体" w:hAnsi="宋体" w:cs="宋体"/>
                <w:sz w:val="22"/>
              </w:rPr>
            </w:pPr>
            <w:r>
              <w:rPr>
                <w:rFonts w:hint="eastAsia" w:ascii="宋体" w:hAnsi="宋体" w:cs="宋体"/>
                <w:sz w:val="22"/>
              </w:rPr>
              <w:t>1.5</w:t>
            </w:r>
          </w:p>
        </w:tc>
        <w:tc>
          <w:tcPr>
            <w:tcW w:w="3197" w:type="dxa"/>
            <w:noWrap w:val="0"/>
            <w:vAlign w:val="center"/>
          </w:tcPr>
          <w:p>
            <w:pPr>
              <w:jc w:val="center"/>
              <w:rPr>
                <w:rFonts w:hint="eastAsia" w:ascii="宋体" w:hAnsi="宋体" w:cs="宋体"/>
                <w:sz w:val="22"/>
              </w:rPr>
            </w:pPr>
            <w:r>
              <w:rPr>
                <w:rFonts w:hint="eastAsia" w:ascii="宋体" w:hAnsi="宋体" w:cs="宋体"/>
                <w:sz w:val="22"/>
              </w:rPr>
              <w:t>定期保养水泵，定期清洗蓄水池0.5分，保证正常运行0.5分；其他0.5分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8</w:t>
            </w:r>
          </w:p>
        </w:tc>
        <w:tc>
          <w:tcPr>
            <w:tcW w:w="3576" w:type="dxa"/>
            <w:noWrap w:val="0"/>
            <w:vAlign w:val="center"/>
          </w:tcPr>
          <w:p>
            <w:pPr>
              <w:jc w:val="center"/>
              <w:rPr>
                <w:rFonts w:hint="eastAsia" w:ascii="宋体" w:hAnsi="宋体" w:cs="宋体"/>
                <w:sz w:val="22"/>
              </w:rPr>
            </w:pPr>
            <w:r>
              <w:rPr>
                <w:rFonts w:hint="eastAsia" w:ascii="宋体" w:hAnsi="宋体" w:cs="宋体"/>
                <w:sz w:val="22"/>
              </w:rPr>
              <w:t>按照合同约定保证电梯正常运行，发生故障及时报告业主单位及电梯维保单位，发生困人或其他重大事件时，物业管理人员应立即到现场应急处理</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电梯正常运行，发生故障及时报告业主单位及电梯维保单位1分；，物业管理人员及时到现场应急处理大事件1分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9</w:t>
            </w:r>
          </w:p>
        </w:tc>
        <w:tc>
          <w:tcPr>
            <w:tcW w:w="3576" w:type="dxa"/>
            <w:noWrap w:val="0"/>
            <w:vAlign w:val="center"/>
          </w:tcPr>
          <w:p>
            <w:pPr>
              <w:jc w:val="center"/>
              <w:rPr>
                <w:rFonts w:hint="eastAsia" w:ascii="宋体" w:hAnsi="宋体" w:cs="宋体"/>
                <w:sz w:val="22"/>
              </w:rPr>
            </w:pPr>
            <w:r>
              <w:rPr>
                <w:rFonts w:hint="eastAsia" w:ascii="宋体" w:hAnsi="宋体" w:cs="宋体"/>
                <w:sz w:val="22"/>
              </w:rPr>
              <w:t>消防泵每季启动一次并做记录，每年保养一次，保证其运行正常；消防栓每季巡查一次，消防栓箱内各种配件完整；每年一次检查消防龙带、阀杆处加注润滑油等，保持消防器材能随时有效使用；按需配备灭火器，每月检查一次灭火器，临近失效立即更新或充压；消防通道畅通</w:t>
            </w:r>
          </w:p>
        </w:tc>
        <w:tc>
          <w:tcPr>
            <w:tcW w:w="660" w:type="dxa"/>
            <w:noWrap w:val="0"/>
            <w:vAlign w:val="center"/>
          </w:tcPr>
          <w:p>
            <w:pPr>
              <w:jc w:val="center"/>
              <w:rPr>
                <w:rFonts w:hint="eastAsia" w:ascii="宋体" w:hAnsi="宋体" w:cs="宋体"/>
                <w:sz w:val="22"/>
              </w:rPr>
            </w:pPr>
            <w:r>
              <w:rPr>
                <w:rFonts w:hint="eastAsia" w:ascii="宋体" w:hAnsi="宋体" w:cs="宋体"/>
                <w:sz w:val="22"/>
              </w:rPr>
              <w:t>2</w:t>
            </w:r>
          </w:p>
        </w:tc>
        <w:tc>
          <w:tcPr>
            <w:tcW w:w="3197" w:type="dxa"/>
            <w:noWrap w:val="0"/>
            <w:vAlign w:val="center"/>
          </w:tcPr>
          <w:p>
            <w:pPr>
              <w:jc w:val="center"/>
              <w:rPr>
                <w:rFonts w:hint="eastAsia" w:ascii="宋体" w:hAnsi="宋体" w:cs="宋体"/>
                <w:sz w:val="22"/>
              </w:rPr>
            </w:pPr>
            <w:r>
              <w:rPr>
                <w:rFonts w:hint="eastAsia" w:ascii="宋体" w:hAnsi="宋体" w:cs="宋体"/>
                <w:sz w:val="22"/>
              </w:rPr>
              <w:t>消防泵启动记录0.5分，消防器材能随时有效使用0.5分；消防通道畅通0.5分；其他0.5分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10</w:t>
            </w:r>
          </w:p>
        </w:tc>
        <w:tc>
          <w:tcPr>
            <w:tcW w:w="3576" w:type="dxa"/>
            <w:noWrap w:val="0"/>
            <w:vAlign w:val="center"/>
          </w:tcPr>
          <w:p>
            <w:pPr>
              <w:jc w:val="center"/>
              <w:rPr>
                <w:rFonts w:hint="eastAsia" w:ascii="宋体" w:hAnsi="宋体" w:cs="宋体"/>
                <w:sz w:val="22"/>
              </w:rPr>
            </w:pPr>
            <w:r>
              <w:rPr>
                <w:rFonts w:hint="eastAsia" w:ascii="宋体" w:hAnsi="宋体" w:cs="宋体"/>
                <w:sz w:val="22"/>
              </w:rPr>
              <w:t>设备房保持整洁、通风，无跑、冒、滴、漏和鼠害等现象</w:t>
            </w:r>
          </w:p>
        </w:tc>
        <w:tc>
          <w:tcPr>
            <w:tcW w:w="660" w:type="dxa"/>
            <w:noWrap w:val="0"/>
            <w:vAlign w:val="center"/>
          </w:tcPr>
          <w:p>
            <w:pPr>
              <w:jc w:val="center"/>
              <w:rPr>
                <w:rFonts w:hint="eastAsia" w:ascii="宋体" w:hAnsi="宋体" w:cs="宋体"/>
                <w:sz w:val="22"/>
              </w:rPr>
            </w:pPr>
            <w:r>
              <w:rPr>
                <w:rFonts w:hint="eastAsia" w:ascii="宋体" w:hAnsi="宋体" w:cs="宋体"/>
                <w:sz w:val="22"/>
              </w:rPr>
              <w:t>0.5</w:t>
            </w:r>
          </w:p>
        </w:tc>
        <w:tc>
          <w:tcPr>
            <w:tcW w:w="3197" w:type="dxa"/>
            <w:noWrap w:val="0"/>
            <w:vAlign w:val="center"/>
          </w:tcPr>
          <w:p>
            <w:pPr>
              <w:jc w:val="center"/>
              <w:rPr>
                <w:rFonts w:hint="eastAsia" w:ascii="宋体" w:hAnsi="宋体" w:cs="宋体"/>
                <w:sz w:val="22"/>
              </w:rPr>
            </w:pPr>
            <w:r>
              <w:rPr>
                <w:rFonts w:hint="eastAsia" w:ascii="宋体" w:hAnsi="宋体" w:cs="宋体"/>
                <w:sz w:val="22"/>
              </w:rPr>
              <w:t>设备房保持整洁、通风，无跑、冒、滴、漏和鼠害等现象0.5分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11</w:t>
            </w:r>
          </w:p>
        </w:tc>
        <w:tc>
          <w:tcPr>
            <w:tcW w:w="3576" w:type="dxa"/>
            <w:noWrap w:val="0"/>
            <w:vAlign w:val="center"/>
          </w:tcPr>
          <w:p>
            <w:pPr>
              <w:jc w:val="center"/>
              <w:rPr>
                <w:rFonts w:hint="eastAsia" w:ascii="宋体" w:hAnsi="宋体" w:cs="宋体"/>
                <w:sz w:val="22"/>
              </w:rPr>
            </w:pPr>
            <w:r>
              <w:rPr>
                <w:rFonts w:hint="eastAsia" w:ascii="宋体" w:hAnsi="宋体" w:cs="宋体"/>
                <w:sz w:val="22"/>
              </w:rPr>
              <w:t>不定期巡视路面、侧石、围墙等，发现损坏的48小时内修复，要求路面不积水（因市政、管道结构因素除外），窨井不漫溢，围墙不倾斜，窨井盖无缺损；健身设施随时检查，使其能正常使用（需更换除外）</w:t>
            </w:r>
          </w:p>
        </w:tc>
        <w:tc>
          <w:tcPr>
            <w:tcW w:w="660" w:type="dxa"/>
            <w:noWrap w:val="0"/>
            <w:vAlign w:val="center"/>
          </w:tcPr>
          <w:p>
            <w:pPr>
              <w:jc w:val="center"/>
              <w:rPr>
                <w:rFonts w:hint="eastAsia" w:ascii="宋体" w:hAnsi="宋体" w:cs="宋体"/>
                <w:sz w:val="22"/>
              </w:rPr>
            </w:pPr>
            <w:r>
              <w:rPr>
                <w:rFonts w:hint="eastAsia" w:ascii="宋体" w:hAnsi="宋体" w:cs="宋体"/>
                <w:sz w:val="22"/>
              </w:rPr>
              <w:t>1.5</w:t>
            </w:r>
          </w:p>
        </w:tc>
        <w:tc>
          <w:tcPr>
            <w:tcW w:w="3197" w:type="dxa"/>
            <w:noWrap w:val="0"/>
            <w:vAlign w:val="center"/>
          </w:tcPr>
          <w:p>
            <w:pPr>
              <w:jc w:val="center"/>
              <w:rPr>
                <w:rFonts w:hint="eastAsia" w:ascii="宋体" w:hAnsi="宋体" w:cs="宋体"/>
                <w:sz w:val="22"/>
              </w:rPr>
            </w:pPr>
            <w:r>
              <w:rPr>
                <w:rFonts w:hint="eastAsia" w:ascii="宋体" w:hAnsi="宋体" w:cs="宋体"/>
                <w:sz w:val="22"/>
              </w:rPr>
              <w:t>无路面、侧石、围墙等损坏1分；路面不积水、窨井不漫溢，围墙不倾斜，窨井盖无缺损0.2分；健身设施能正常使用0.3分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12</w:t>
            </w:r>
          </w:p>
        </w:tc>
        <w:tc>
          <w:tcPr>
            <w:tcW w:w="3576" w:type="dxa"/>
            <w:noWrap w:val="0"/>
            <w:vAlign w:val="center"/>
          </w:tcPr>
          <w:p>
            <w:pPr>
              <w:jc w:val="center"/>
              <w:rPr>
                <w:rFonts w:hint="eastAsia" w:ascii="宋体" w:hAnsi="宋体" w:cs="宋体"/>
                <w:sz w:val="22"/>
              </w:rPr>
            </w:pPr>
            <w:r>
              <w:rPr>
                <w:rFonts w:hint="eastAsia" w:ascii="宋体" w:hAnsi="宋体" w:cs="宋体"/>
                <w:sz w:val="22"/>
              </w:rPr>
              <w:t>路灯、楼道灯完好率不低于95%，损坏的应在2日内修复</w:t>
            </w:r>
          </w:p>
        </w:tc>
        <w:tc>
          <w:tcPr>
            <w:tcW w:w="660" w:type="dxa"/>
            <w:noWrap w:val="0"/>
            <w:vAlign w:val="center"/>
          </w:tcPr>
          <w:p>
            <w:pPr>
              <w:jc w:val="center"/>
              <w:rPr>
                <w:rFonts w:hint="eastAsia" w:ascii="宋体" w:hAnsi="宋体" w:cs="宋体"/>
                <w:sz w:val="22"/>
              </w:rPr>
            </w:pPr>
            <w:r>
              <w:rPr>
                <w:rFonts w:hint="eastAsia" w:ascii="宋体" w:hAnsi="宋体" w:cs="宋体"/>
                <w:sz w:val="22"/>
              </w:rPr>
              <w:t>1</w:t>
            </w:r>
          </w:p>
        </w:tc>
        <w:tc>
          <w:tcPr>
            <w:tcW w:w="3197" w:type="dxa"/>
            <w:noWrap w:val="0"/>
            <w:vAlign w:val="center"/>
          </w:tcPr>
          <w:p>
            <w:pPr>
              <w:jc w:val="center"/>
              <w:rPr>
                <w:rFonts w:hint="eastAsia" w:ascii="宋体" w:hAnsi="宋体" w:cs="宋体"/>
                <w:sz w:val="22"/>
              </w:rPr>
            </w:pPr>
            <w:r>
              <w:rPr>
                <w:rFonts w:hint="eastAsia" w:ascii="宋体" w:hAnsi="宋体" w:cs="宋体"/>
                <w:sz w:val="22"/>
              </w:rPr>
              <w:t>路灯、楼道灯完好率不低于95%1分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13</w:t>
            </w:r>
          </w:p>
        </w:tc>
        <w:tc>
          <w:tcPr>
            <w:tcW w:w="3576" w:type="dxa"/>
            <w:noWrap w:val="0"/>
            <w:vAlign w:val="center"/>
          </w:tcPr>
          <w:p>
            <w:pPr>
              <w:jc w:val="center"/>
              <w:rPr>
                <w:rFonts w:hint="eastAsia" w:ascii="宋体" w:hAnsi="宋体" w:cs="宋体"/>
                <w:sz w:val="22"/>
              </w:rPr>
            </w:pPr>
            <w:r>
              <w:rPr>
                <w:rFonts w:hint="eastAsia" w:ascii="宋体" w:hAnsi="宋体" w:cs="宋体"/>
                <w:sz w:val="22"/>
              </w:rPr>
              <w:t>对容易危及人身安全的设施设备有明显警示标识和防范措施；对可能发生的各种突发设备故障有应急预案</w:t>
            </w:r>
          </w:p>
        </w:tc>
        <w:tc>
          <w:tcPr>
            <w:tcW w:w="660" w:type="dxa"/>
            <w:noWrap w:val="0"/>
            <w:vAlign w:val="center"/>
          </w:tcPr>
          <w:p>
            <w:pPr>
              <w:jc w:val="center"/>
              <w:rPr>
                <w:rFonts w:hint="eastAsia" w:ascii="宋体" w:hAnsi="宋体" w:cs="宋体"/>
                <w:sz w:val="22"/>
              </w:rPr>
            </w:pPr>
            <w:r>
              <w:rPr>
                <w:rFonts w:hint="eastAsia" w:ascii="宋体" w:hAnsi="宋体" w:cs="宋体"/>
                <w:sz w:val="22"/>
              </w:rPr>
              <w:t>1.5</w:t>
            </w:r>
          </w:p>
        </w:tc>
        <w:tc>
          <w:tcPr>
            <w:tcW w:w="3197" w:type="dxa"/>
            <w:noWrap w:val="0"/>
            <w:vAlign w:val="center"/>
          </w:tcPr>
          <w:p>
            <w:pPr>
              <w:jc w:val="center"/>
              <w:rPr>
                <w:rFonts w:hint="eastAsia" w:ascii="宋体" w:hAnsi="宋体" w:cs="宋体"/>
                <w:sz w:val="22"/>
              </w:rPr>
            </w:pPr>
            <w:r>
              <w:rPr>
                <w:rFonts w:hint="eastAsia" w:ascii="宋体" w:hAnsi="宋体" w:cs="宋体"/>
                <w:sz w:val="22"/>
              </w:rPr>
              <w:t>有明显警示标识和防范措施0.5分；对可能发生的各种突发设备故障有应急预案1分</w:t>
            </w: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center"/>
          </w:tcPr>
          <w:p>
            <w:pPr>
              <w:jc w:val="center"/>
              <w:rPr>
                <w:rFonts w:hint="eastAsia" w:ascii="宋体" w:hAnsi="宋体" w:cs="宋体"/>
                <w:sz w:val="22"/>
              </w:rPr>
            </w:pPr>
            <w:r>
              <w:rPr>
                <w:rFonts w:hint="eastAsia" w:ascii="宋体" w:hAnsi="宋体" w:cs="宋体"/>
                <w:sz w:val="22"/>
              </w:rPr>
              <w:t>五</w:t>
            </w:r>
          </w:p>
        </w:tc>
        <w:tc>
          <w:tcPr>
            <w:tcW w:w="3576" w:type="dxa"/>
            <w:noWrap w:val="0"/>
            <w:vAlign w:val="center"/>
          </w:tcPr>
          <w:p>
            <w:pPr>
              <w:jc w:val="center"/>
              <w:rPr>
                <w:rFonts w:hint="eastAsia" w:ascii="宋体" w:hAnsi="宋体" w:cs="宋体"/>
                <w:sz w:val="22"/>
              </w:rPr>
            </w:pPr>
            <w:r>
              <w:rPr>
                <w:rFonts w:hint="eastAsia" w:ascii="宋体" w:hAnsi="宋体" w:cs="宋体"/>
                <w:sz w:val="22"/>
              </w:rPr>
              <w:t>协助维护公共秩序</w:t>
            </w:r>
          </w:p>
        </w:tc>
        <w:tc>
          <w:tcPr>
            <w:tcW w:w="660" w:type="dxa"/>
            <w:noWrap w:val="0"/>
            <w:vAlign w:val="center"/>
          </w:tcPr>
          <w:p>
            <w:pPr>
              <w:jc w:val="center"/>
              <w:rPr>
                <w:rFonts w:hint="eastAsia" w:ascii="宋体" w:hAnsi="宋体" w:cs="宋体"/>
                <w:sz w:val="22"/>
              </w:rPr>
            </w:pPr>
            <w:r>
              <w:rPr>
                <w:rFonts w:hint="eastAsia" w:ascii="宋体" w:hAnsi="宋体" w:cs="宋体"/>
                <w:sz w:val="22"/>
              </w:rPr>
              <w:t>15</w:t>
            </w:r>
          </w:p>
        </w:tc>
        <w:tc>
          <w:tcPr>
            <w:tcW w:w="3197" w:type="dxa"/>
            <w:noWrap w:val="0"/>
            <w:vAlign w:val="center"/>
          </w:tcPr>
          <w:p>
            <w:pPr>
              <w:jc w:val="center"/>
              <w:rPr>
                <w:rFonts w:hint="eastAsia" w:ascii="宋体" w:hAnsi="宋体" w:cs="宋体"/>
                <w:sz w:val="22"/>
              </w:rPr>
            </w:pPr>
          </w:p>
        </w:tc>
        <w:tc>
          <w:tcPr>
            <w:tcW w:w="357" w:type="dxa"/>
            <w:noWrap w:val="0"/>
            <w:vAlign w:val="center"/>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1</w:t>
            </w:r>
          </w:p>
        </w:tc>
        <w:tc>
          <w:tcPr>
            <w:tcW w:w="3576" w:type="dxa"/>
            <w:noWrap w:val="0"/>
            <w:vAlign w:val="top"/>
          </w:tcPr>
          <w:p>
            <w:pPr>
              <w:jc w:val="center"/>
              <w:rPr>
                <w:rFonts w:hint="eastAsia" w:ascii="宋体" w:hAnsi="宋体" w:cs="宋体"/>
                <w:sz w:val="22"/>
              </w:rPr>
            </w:pPr>
            <w:r>
              <w:rPr>
                <w:rFonts w:hint="eastAsia" w:ascii="宋体" w:hAnsi="宋体" w:cs="宋体"/>
                <w:sz w:val="22"/>
              </w:rPr>
              <w:t>公共秩序维护人员受过相关安全护卫知识与技能培训，持证上岗；工作认真负责，体态良好；不定期参加安全保卫知识与技能的岗位培训，有较强的安全防范能力，能正确使用各类消防、物防、技防器械和设备；上岗时佩带统一标志，穿戴统一制服，器械佩戴规范，仪容仪表规范整齐；当值时坐姿挺直，站岗时不倚不靠；会讲普通话；配备必要的安全服务器械</w:t>
            </w:r>
          </w:p>
        </w:tc>
        <w:tc>
          <w:tcPr>
            <w:tcW w:w="660"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3</w:t>
            </w:r>
          </w:p>
        </w:tc>
        <w:tc>
          <w:tcPr>
            <w:tcW w:w="3197" w:type="dxa"/>
            <w:noWrap w:val="0"/>
            <w:vAlign w:val="top"/>
          </w:tcPr>
          <w:p>
            <w:pPr>
              <w:jc w:val="center"/>
              <w:rPr>
                <w:rFonts w:hint="eastAsia" w:ascii="宋体" w:hAnsi="宋体" w:cs="宋体"/>
                <w:sz w:val="22"/>
              </w:rPr>
            </w:pPr>
            <w:r>
              <w:rPr>
                <w:rFonts w:hint="eastAsia" w:ascii="宋体" w:hAnsi="宋体" w:cs="宋体"/>
                <w:sz w:val="22"/>
              </w:rPr>
              <w:t>知识与技能培训，持证上岗1.5分；能正确使用各类消防、物防、技防器械和设备0.5分；上岗时佩带统一制服，器械佩戴规范0.5分；配备必要的安全服务器械0.5分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2</w:t>
            </w:r>
          </w:p>
        </w:tc>
        <w:tc>
          <w:tcPr>
            <w:tcW w:w="3576" w:type="dxa"/>
            <w:noWrap w:val="0"/>
            <w:vAlign w:val="top"/>
          </w:tcPr>
          <w:p>
            <w:pPr>
              <w:jc w:val="center"/>
              <w:rPr>
                <w:rFonts w:hint="eastAsia" w:ascii="宋体" w:hAnsi="宋体" w:cs="宋体"/>
                <w:sz w:val="22"/>
              </w:rPr>
            </w:pPr>
            <w:r>
              <w:rPr>
                <w:rFonts w:hint="eastAsia" w:ascii="宋体" w:hAnsi="宋体" w:cs="宋体"/>
                <w:sz w:val="22"/>
              </w:rPr>
              <w:t>单位监控室24小时值班，并有交接班记录和进出车辆的登记记录；对外来人员实行登记；对进出车辆进行管理和疏导；保持出入口环境整洁、有序。道路畅通；阻止小商小贩、可疑人员随意入内</w:t>
            </w:r>
          </w:p>
        </w:tc>
        <w:tc>
          <w:tcPr>
            <w:tcW w:w="660"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3</w:t>
            </w:r>
          </w:p>
        </w:tc>
        <w:tc>
          <w:tcPr>
            <w:tcW w:w="3197" w:type="dxa"/>
            <w:noWrap w:val="0"/>
            <w:vAlign w:val="top"/>
          </w:tcPr>
          <w:p>
            <w:pPr>
              <w:jc w:val="center"/>
              <w:rPr>
                <w:rFonts w:hint="eastAsia" w:ascii="宋体" w:hAnsi="宋体" w:cs="宋体"/>
                <w:sz w:val="22"/>
              </w:rPr>
            </w:pPr>
            <w:r>
              <w:rPr>
                <w:rFonts w:hint="eastAsia" w:ascii="宋体" w:hAnsi="宋体" w:cs="宋体"/>
                <w:sz w:val="22"/>
              </w:rPr>
              <w:t>交接班记录和外来车辆的登记记录1分；对装修等劳务人员实行登记0.5分；出入口环境整洁、有序，道路畅通1分；无小商小贩、可疑人员随意入内0.5分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3</w:t>
            </w:r>
          </w:p>
        </w:tc>
        <w:tc>
          <w:tcPr>
            <w:tcW w:w="3576" w:type="dxa"/>
            <w:noWrap w:val="0"/>
            <w:vAlign w:val="top"/>
          </w:tcPr>
          <w:p>
            <w:pPr>
              <w:jc w:val="center"/>
              <w:rPr>
                <w:rFonts w:hint="eastAsia" w:ascii="宋体" w:hAnsi="宋体" w:cs="宋体"/>
                <w:sz w:val="22"/>
              </w:rPr>
            </w:pPr>
            <w:r>
              <w:rPr>
                <w:rFonts w:hint="eastAsia" w:ascii="宋体" w:hAnsi="宋体" w:cs="宋体"/>
                <w:sz w:val="22"/>
              </w:rPr>
              <w:t>根据物业特点，制定详细的巡逻方案，原则上每天巡查2次，重点部位增加巡逻频次，有巡逻记录；在遇到异常情况，巡逻人员应采取相应措施，并及时报告物业管理处和相关部门、和业主单位</w:t>
            </w:r>
          </w:p>
        </w:tc>
        <w:tc>
          <w:tcPr>
            <w:tcW w:w="660"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3</w:t>
            </w:r>
          </w:p>
        </w:tc>
        <w:tc>
          <w:tcPr>
            <w:tcW w:w="3197" w:type="dxa"/>
            <w:noWrap w:val="0"/>
            <w:vAlign w:val="top"/>
          </w:tcPr>
          <w:p>
            <w:pPr>
              <w:jc w:val="center"/>
              <w:rPr>
                <w:rFonts w:hint="eastAsia" w:ascii="宋体" w:hAnsi="宋体" w:cs="宋体"/>
                <w:sz w:val="22"/>
              </w:rPr>
            </w:pPr>
            <w:r>
              <w:rPr>
                <w:rFonts w:hint="eastAsia" w:ascii="宋体" w:hAnsi="宋体" w:cs="宋体"/>
                <w:sz w:val="22"/>
              </w:rPr>
              <w:t>巡逻方案及记录2分；及时处理异常情况并及时报告 1分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r>
              <w:rPr>
                <w:rFonts w:hint="eastAsia" w:ascii="宋体" w:hAnsi="宋体" w:cs="宋体"/>
                <w:sz w:val="22"/>
              </w:rPr>
              <w:t>4</w:t>
            </w:r>
          </w:p>
        </w:tc>
        <w:tc>
          <w:tcPr>
            <w:tcW w:w="3576" w:type="dxa"/>
            <w:noWrap w:val="0"/>
            <w:vAlign w:val="top"/>
          </w:tcPr>
          <w:p>
            <w:pPr>
              <w:jc w:val="center"/>
              <w:rPr>
                <w:rFonts w:hint="eastAsia" w:ascii="宋体" w:hAnsi="宋体" w:cs="宋体"/>
                <w:sz w:val="22"/>
              </w:rPr>
            </w:pPr>
            <w:r>
              <w:rPr>
                <w:rFonts w:hint="eastAsia" w:ascii="宋体" w:hAnsi="宋体" w:cs="宋体"/>
                <w:sz w:val="22"/>
              </w:rPr>
              <w:t>设有监控设备的，应对控制设备做好巡查保养，并保证24小时开通</w:t>
            </w:r>
          </w:p>
        </w:tc>
        <w:tc>
          <w:tcPr>
            <w:tcW w:w="660" w:type="dxa"/>
            <w:noWrap w:val="0"/>
            <w:vAlign w:val="top"/>
          </w:tcPr>
          <w:p>
            <w:pPr>
              <w:jc w:val="center"/>
              <w:rPr>
                <w:rFonts w:hint="eastAsia" w:ascii="宋体" w:hAnsi="宋体" w:cs="宋体"/>
                <w:sz w:val="22"/>
              </w:rPr>
            </w:pPr>
            <w:r>
              <w:rPr>
                <w:rFonts w:hint="eastAsia" w:ascii="宋体" w:hAnsi="宋体" w:cs="宋体"/>
                <w:sz w:val="22"/>
              </w:rPr>
              <w:t>1</w:t>
            </w:r>
          </w:p>
        </w:tc>
        <w:tc>
          <w:tcPr>
            <w:tcW w:w="3197" w:type="dxa"/>
            <w:noWrap w:val="0"/>
            <w:vAlign w:val="top"/>
          </w:tcPr>
          <w:p>
            <w:pPr>
              <w:jc w:val="center"/>
              <w:rPr>
                <w:rFonts w:hint="eastAsia" w:ascii="宋体" w:hAnsi="宋体" w:cs="宋体"/>
                <w:sz w:val="22"/>
              </w:rPr>
            </w:pPr>
            <w:r>
              <w:rPr>
                <w:rFonts w:hint="eastAsia" w:ascii="宋体" w:hAnsi="宋体" w:cs="宋体"/>
                <w:sz w:val="22"/>
              </w:rPr>
              <w:t>监控设备维护保养良好0.5分；24小时开通0.5分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r>
              <w:rPr>
                <w:rFonts w:hint="eastAsia" w:ascii="宋体" w:hAnsi="宋体" w:cs="宋体"/>
                <w:sz w:val="22"/>
              </w:rPr>
              <w:t>5</w:t>
            </w:r>
          </w:p>
        </w:tc>
        <w:tc>
          <w:tcPr>
            <w:tcW w:w="3576" w:type="dxa"/>
            <w:noWrap w:val="0"/>
            <w:vAlign w:val="top"/>
          </w:tcPr>
          <w:p>
            <w:pPr>
              <w:jc w:val="center"/>
              <w:rPr>
                <w:rFonts w:hint="eastAsia" w:ascii="宋体" w:hAnsi="宋体" w:cs="宋体"/>
                <w:sz w:val="22"/>
              </w:rPr>
            </w:pPr>
            <w:r>
              <w:rPr>
                <w:rFonts w:hint="eastAsia" w:ascii="宋体" w:hAnsi="宋体" w:cs="宋体"/>
                <w:sz w:val="22"/>
              </w:rPr>
              <w:t>有火、水、警应急预案，应按计划组织应急预案演习</w:t>
            </w:r>
          </w:p>
        </w:tc>
        <w:tc>
          <w:tcPr>
            <w:tcW w:w="660" w:type="dxa"/>
            <w:noWrap w:val="0"/>
            <w:vAlign w:val="top"/>
          </w:tcPr>
          <w:p>
            <w:pPr>
              <w:jc w:val="center"/>
              <w:rPr>
                <w:rFonts w:hint="eastAsia" w:ascii="宋体" w:hAnsi="宋体" w:cs="宋体"/>
                <w:sz w:val="22"/>
              </w:rPr>
            </w:pPr>
            <w:r>
              <w:rPr>
                <w:rFonts w:hint="eastAsia" w:ascii="宋体" w:hAnsi="宋体" w:cs="宋体"/>
                <w:sz w:val="22"/>
              </w:rPr>
              <w:t>3</w:t>
            </w:r>
          </w:p>
        </w:tc>
        <w:tc>
          <w:tcPr>
            <w:tcW w:w="3197" w:type="dxa"/>
            <w:noWrap w:val="0"/>
            <w:vAlign w:val="top"/>
          </w:tcPr>
          <w:p>
            <w:pPr>
              <w:jc w:val="center"/>
              <w:rPr>
                <w:rFonts w:hint="eastAsia" w:ascii="宋体" w:hAnsi="宋体" w:cs="宋体"/>
                <w:sz w:val="22"/>
              </w:rPr>
            </w:pPr>
            <w:r>
              <w:rPr>
                <w:rFonts w:hint="eastAsia" w:ascii="宋体" w:hAnsi="宋体" w:cs="宋体"/>
                <w:sz w:val="22"/>
              </w:rPr>
              <w:t>应急预案2.5分；组织应急预案演习0.5分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6</w:t>
            </w:r>
          </w:p>
        </w:tc>
        <w:tc>
          <w:tcPr>
            <w:tcW w:w="3576" w:type="dxa"/>
            <w:noWrap w:val="0"/>
            <w:vAlign w:val="top"/>
          </w:tcPr>
          <w:p>
            <w:pPr>
              <w:jc w:val="center"/>
              <w:rPr>
                <w:rFonts w:hint="eastAsia" w:ascii="宋体" w:hAnsi="宋体" w:cs="宋体"/>
                <w:sz w:val="22"/>
              </w:rPr>
            </w:pPr>
            <w:r>
              <w:rPr>
                <w:rFonts w:hint="eastAsia" w:ascii="宋体" w:hAnsi="宋体" w:cs="宋体"/>
                <w:sz w:val="22"/>
              </w:rPr>
              <w:t>物业区域地面、墙面按车辆道路行驶要求设立指示牌和地标；地面停车场上班时间有专人管理，地面、墙面按车辆道路行驶要求设立指示牌和地标，照明、消防器械配置齐全，车辆停放有序；车库、场地定期清洁，无渗漏、无积水，通风良好；无易燃易爆等物品存放</w:t>
            </w:r>
          </w:p>
        </w:tc>
        <w:tc>
          <w:tcPr>
            <w:tcW w:w="660"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2</w:t>
            </w:r>
          </w:p>
        </w:tc>
        <w:tc>
          <w:tcPr>
            <w:tcW w:w="3197" w:type="dxa"/>
            <w:noWrap w:val="0"/>
            <w:vAlign w:val="top"/>
          </w:tcPr>
          <w:p>
            <w:pPr>
              <w:jc w:val="center"/>
              <w:rPr>
                <w:rFonts w:hint="eastAsia" w:ascii="宋体" w:hAnsi="宋体" w:cs="宋体"/>
                <w:sz w:val="22"/>
              </w:rPr>
            </w:pPr>
            <w:r>
              <w:rPr>
                <w:rFonts w:hint="eastAsia" w:ascii="宋体" w:hAnsi="宋体" w:cs="宋体"/>
                <w:sz w:val="22"/>
              </w:rPr>
              <w:t>设立指示牌和地标0.4分；专人管理0.2分；照明、消防器械配置0.6分；车辆停放有序0.2分；车库、场地清洁，无渗漏、无积水，通风良好0.1分；无易燃易爆等物品存放0.5分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r>
              <w:rPr>
                <w:rFonts w:hint="eastAsia" w:ascii="宋体" w:hAnsi="宋体" w:cs="宋体"/>
                <w:sz w:val="22"/>
              </w:rPr>
              <w:t>六</w:t>
            </w:r>
          </w:p>
        </w:tc>
        <w:tc>
          <w:tcPr>
            <w:tcW w:w="3576" w:type="dxa"/>
            <w:noWrap w:val="0"/>
            <w:vAlign w:val="top"/>
          </w:tcPr>
          <w:p>
            <w:pPr>
              <w:jc w:val="center"/>
              <w:rPr>
                <w:rFonts w:hint="eastAsia" w:ascii="宋体" w:hAnsi="宋体" w:cs="宋体"/>
                <w:sz w:val="22"/>
              </w:rPr>
            </w:pPr>
            <w:r>
              <w:rPr>
                <w:rFonts w:hint="eastAsia" w:ascii="宋体" w:hAnsi="宋体" w:cs="宋体"/>
                <w:sz w:val="22"/>
              </w:rPr>
              <w:t>节能管理</w:t>
            </w:r>
          </w:p>
        </w:tc>
        <w:tc>
          <w:tcPr>
            <w:tcW w:w="660" w:type="dxa"/>
            <w:noWrap w:val="0"/>
            <w:vAlign w:val="top"/>
          </w:tcPr>
          <w:p>
            <w:pPr>
              <w:jc w:val="center"/>
              <w:rPr>
                <w:rFonts w:hint="eastAsia" w:ascii="宋体" w:hAnsi="宋体" w:cs="宋体"/>
                <w:sz w:val="22"/>
              </w:rPr>
            </w:pPr>
            <w:r>
              <w:rPr>
                <w:rFonts w:hint="eastAsia" w:ascii="宋体" w:hAnsi="宋体" w:cs="宋体"/>
                <w:sz w:val="22"/>
              </w:rPr>
              <w:t>4</w:t>
            </w:r>
          </w:p>
        </w:tc>
        <w:tc>
          <w:tcPr>
            <w:tcW w:w="3197" w:type="dxa"/>
            <w:noWrap w:val="0"/>
            <w:vAlign w:val="top"/>
          </w:tcPr>
          <w:p>
            <w:pPr>
              <w:jc w:val="center"/>
              <w:rPr>
                <w:rFonts w:hint="eastAsia" w:ascii="宋体" w:hAnsi="宋体" w:cs="宋体"/>
                <w:sz w:val="22"/>
              </w:rPr>
            </w:pP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r>
              <w:rPr>
                <w:rFonts w:hint="eastAsia" w:ascii="宋体" w:hAnsi="宋体" w:cs="宋体"/>
                <w:sz w:val="22"/>
              </w:rPr>
              <w:t>1</w:t>
            </w:r>
          </w:p>
        </w:tc>
        <w:tc>
          <w:tcPr>
            <w:tcW w:w="3576" w:type="dxa"/>
            <w:noWrap w:val="0"/>
            <w:vAlign w:val="top"/>
          </w:tcPr>
          <w:p>
            <w:pPr>
              <w:jc w:val="center"/>
              <w:rPr>
                <w:rFonts w:hint="eastAsia" w:ascii="宋体" w:hAnsi="宋体" w:cs="宋体"/>
                <w:sz w:val="22"/>
              </w:rPr>
            </w:pPr>
            <w:r>
              <w:rPr>
                <w:rFonts w:hint="eastAsia" w:ascii="宋体" w:hAnsi="宋体" w:cs="宋体"/>
                <w:sz w:val="22"/>
              </w:rPr>
              <w:t>建立节能工作制度，制定实施方案；有好的意见建议及时与业主联系</w:t>
            </w:r>
          </w:p>
        </w:tc>
        <w:tc>
          <w:tcPr>
            <w:tcW w:w="660" w:type="dxa"/>
            <w:noWrap w:val="0"/>
            <w:vAlign w:val="top"/>
          </w:tcPr>
          <w:p>
            <w:pPr>
              <w:jc w:val="center"/>
              <w:rPr>
                <w:rFonts w:hint="eastAsia" w:ascii="宋体" w:hAnsi="宋体" w:cs="宋体"/>
                <w:sz w:val="22"/>
              </w:rPr>
            </w:pPr>
            <w:r>
              <w:rPr>
                <w:rFonts w:hint="eastAsia" w:ascii="宋体" w:hAnsi="宋体" w:cs="宋体"/>
                <w:sz w:val="22"/>
              </w:rPr>
              <w:t>1</w:t>
            </w:r>
          </w:p>
        </w:tc>
        <w:tc>
          <w:tcPr>
            <w:tcW w:w="3197" w:type="dxa"/>
            <w:noWrap w:val="0"/>
            <w:vAlign w:val="top"/>
          </w:tcPr>
          <w:p>
            <w:pPr>
              <w:jc w:val="center"/>
              <w:rPr>
                <w:rFonts w:hint="eastAsia" w:ascii="宋体" w:hAnsi="宋体" w:cs="宋体"/>
                <w:sz w:val="22"/>
              </w:rPr>
            </w:pPr>
            <w:r>
              <w:rPr>
                <w:rFonts w:hint="eastAsia" w:ascii="宋体" w:hAnsi="宋体" w:cs="宋体"/>
                <w:sz w:val="22"/>
              </w:rPr>
              <w:t>节能工作制度，实施方案1分；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r>
              <w:rPr>
                <w:rFonts w:hint="eastAsia" w:ascii="宋体" w:hAnsi="宋体" w:cs="宋体"/>
                <w:sz w:val="22"/>
              </w:rPr>
              <w:t>2</w:t>
            </w:r>
          </w:p>
        </w:tc>
        <w:tc>
          <w:tcPr>
            <w:tcW w:w="3576" w:type="dxa"/>
            <w:noWrap w:val="0"/>
            <w:vAlign w:val="top"/>
          </w:tcPr>
          <w:p>
            <w:pPr>
              <w:jc w:val="center"/>
              <w:rPr>
                <w:rFonts w:hint="eastAsia" w:ascii="宋体" w:hAnsi="宋体" w:cs="宋体"/>
                <w:sz w:val="22"/>
              </w:rPr>
            </w:pPr>
            <w:r>
              <w:rPr>
                <w:rFonts w:hint="eastAsia" w:ascii="宋体" w:hAnsi="宋体" w:cs="宋体"/>
                <w:sz w:val="22"/>
              </w:rPr>
              <w:t>制定节约用电制度；公共场所的夏季空调温度设置在26摄氏度以上，冬季空调温度设置在摄氏度以下；走廊、通道等场所，使用瓦数小的节能灯，无长明灯现象</w:t>
            </w:r>
          </w:p>
        </w:tc>
        <w:tc>
          <w:tcPr>
            <w:tcW w:w="660" w:type="dxa"/>
            <w:noWrap w:val="0"/>
            <w:vAlign w:val="top"/>
          </w:tcPr>
          <w:p>
            <w:pPr>
              <w:jc w:val="center"/>
              <w:rPr>
                <w:rFonts w:hint="eastAsia" w:ascii="宋体" w:hAnsi="宋体" w:cs="宋体"/>
                <w:sz w:val="22"/>
              </w:rPr>
            </w:pPr>
            <w:r>
              <w:rPr>
                <w:rFonts w:hint="eastAsia" w:ascii="宋体" w:hAnsi="宋体" w:cs="宋体"/>
                <w:sz w:val="22"/>
              </w:rPr>
              <w:t>1</w:t>
            </w:r>
          </w:p>
        </w:tc>
        <w:tc>
          <w:tcPr>
            <w:tcW w:w="3197" w:type="dxa"/>
            <w:noWrap w:val="0"/>
            <w:vAlign w:val="top"/>
          </w:tcPr>
          <w:p>
            <w:pPr>
              <w:jc w:val="center"/>
              <w:rPr>
                <w:rFonts w:hint="eastAsia" w:ascii="宋体" w:hAnsi="宋体" w:cs="宋体"/>
                <w:sz w:val="22"/>
              </w:rPr>
            </w:pPr>
            <w:r>
              <w:rPr>
                <w:rFonts w:hint="eastAsia" w:ascii="宋体" w:hAnsi="宋体" w:cs="宋体"/>
                <w:sz w:val="22"/>
              </w:rPr>
              <w:t>节约用电制度0.5分；温度达到要求0.3分；无长明灯现象0.2分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3</w:t>
            </w:r>
          </w:p>
        </w:tc>
        <w:tc>
          <w:tcPr>
            <w:tcW w:w="3576" w:type="dxa"/>
            <w:noWrap w:val="0"/>
            <w:vAlign w:val="top"/>
          </w:tcPr>
          <w:p>
            <w:pPr>
              <w:jc w:val="center"/>
              <w:rPr>
                <w:rFonts w:hint="eastAsia" w:ascii="宋体" w:hAnsi="宋体" w:cs="宋体"/>
                <w:sz w:val="22"/>
              </w:rPr>
            </w:pPr>
            <w:r>
              <w:rPr>
                <w:rFonts w:hint="eastAsia" w:ascii="宋体" w:hAnsi="宋体" w:cs="宋体"/>
                <w:sz w:val="22"/>
              </w:rPr>
              <w:t>建立节用水规章制度；普遍使用节水器具，无跑冒滴漏和长流水现象；无直接用水冲洗现象</w:t>
            </w:r>
          </w:p>
        </w:tc>
        <w:tc>
          <w:tcPr>
            <w:tcW w:w="660" w:type="dxa"/>
            <w:noWrap w:val="0"/>
            <w:vAlign w:val="top"/>
          </w:tcPr>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1</w:t>
            </w:r>
          </w:p>
        </w:tc>
        <w:tc>
          <w:tcPr>
            <w:tcW w:w="3197" w:type="dxa"/>
            <w:noWrap w:val="0"/>
            <w:vAlign w:val="top"/>
          </w:tcPr>
          <w:p>
            <w:pPr>
              <w:jc w:val="center"/>
              <w:rPr>
                <w:rFonts w:hint="eastAsia" w:ascii="宋体" w:hAnsi="宋体" w:cs="宋体"/>
                <w:sz w:val="22"/>
              </w:rPr>
            </w:pPr>
            <w:r>
              <w:rPr>
                <w:rFonts w:hint="eastAsia" w:ascii="宋体" w:hAnsi="宋体" w:cs="宋体"/>
                <w:sz w:val="22"/>
              </w:rPr>
              <w:t>水规章制度0.5分；无跑冒滴漏和长流水现象0.3分；无直接用水冲洗车辆现象0.2分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4</w:t>
            </w:r>
          </w:p>
        </w:tc>
        <w:tc>
          <w:tcPr>
            <w:tcW w:w="3576" w:type="dxa"/>
            <w:noWrap w:val="0"/>
            <w:vAlign w:val="top"/>
          </w:tcPr>
          <w:p>
            <w:pPr>
              <w:jc w:val="center"/>
              <w:rPr>
                <w:rFonts w:hint="eastAsia" w:ascii="宋体" w:hAnsi="宋体" w:cs="宋体"/>
                <w:sz w:val="22"/>
              </w:rPr>
            </w:pPr>
            <w:r>
              <w:rPr>
                <w:rFonts w:hint="eastAsia" w:ascii="宋体" w:hAnsi="宋体" w:cs="宋体"/>
                <w:sz w:val="22"/>
              </w:rPr>
              <w:t>共用设施设备更新改造，优先采购国家认证的节约型设备或产品，不采购国家明令禁止使用的高消耗、低效率设备和产品</w:t>
            </w:r>
          </w:p>
        </w:tc>
        <w:tc>
          <w:tcPr>
            <w:tcW w:w="660" w:type="dxa"/>
            <w:noWrap w:val="0"/>
            <w:vAlign w:val="top"/>
          </w:tcPr>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1</w:t>
            </w:r>
          </w:p>
        </w:tc>
        <w:tc>
          <w:tcPr>
            <w:tcW w:w="3197" w:type="dxa"/>
            <w:noWrap w:val="0"/>
            <w:vAlign w:val="top"/>
          </w:tcPr>
          <w:p>
            <w:pPr>
              <w:jc w:val="center"/>
              <w:rPr>
                <w:rFonts w:hint="eastAsia" w:ascii="宋体" w:hAnsi="宋体" w:cs="宋体"/>
                <w:sz w:val="22"/>
              </w:rPr>
            </w:pPr>
            <w:r>
              <w:rPr>
                <w:rFonts w:hint="eastAsia" w:ascii="宋体" w:hAnsi="宋体" w:cs="宋体"/>
                <w:sz w:val="22"/>
              </w:rPr>
              <w:t>不使用国家明令禁止使用的高消耗、低效率设备和产品1分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r>
              <w:rPr>
                <w:rFonts w:hint="eastAsia" w:ascii="宋体" w:hAnsi="宋体" w:cs="宋体"/>
                <w:sz w:val="22"/>
              </w:rPr>
              <w:t>七</w:t>
            </w:r>
          </w:p>
        </w:tc>
        <w:tc>
          <w:tcPr>
            <w:tcW w:w="3576" w:type="dxa"/>
            <w:noWrap w:val="0"/>
            <w:vAlign w:val="top"/>
          </w:tcPr>
          <w:p>
            <w:pPr>
              <w:jc w:val="center"/>
              <w:rPr>
                <w:rFonts w:hint="eastAsia" w:ascii="宋体" w:hAnsi="宋体" w:cs="宋体"/>
                <w:sz w:val="22"/>
              </w:rPr>
            </w:pPr>
            <w:r>
              <w:rPr>
                <w:rFonts w:hint="eastAsia" w:ascii="宋体" w:hAnsi="宋体" w:cs="宋体"/>
                <w:sz w:val="22"/>
              </w:rPr>
              <w:t>保洁服务、绿化养护管理</w:t>
            </w:r>
          </w:p>
        </w:tc>
        <w:tc>
          <w:tcPr>
            <w:tcW w:w="660" w:type="dxa"/>
            <w:noWrap w:val="0"/>
            <w:vAlign w:val="top"/>
          </w:tcPr>
          <w:p>
            <w:pPr>
              <w:jc w:val="center"/>
              <w:rPr>
                <w:rFonts w:hint="eastAsia" w:ascii="宋体" w:hAnsi="宋体" w:cs="宋体"/>
                <w:sz w:val="22"/>
              </w:rPr>
            </w:pPr>
            <w:r>
              <w:rPr>
                <w:rFonts w:hint="eastAsia" w:ascii="宋体" w:hAnsi="宋体" w:cs="宋体"/>
                <w:sz w:val="22"/>
              </w:rPr>
              <w:t>13</w:t>
            </w:r>
          </w:p>
        </w:tc>
        <w:tc>
          <w:tcPr>
            <w:tcW w:w="3197" w:type="dxa"/>
            <w:noWrap w:val="0"/>
            <w:vAlign w:val="top"/>
          </w:tcPr>
          <w:p>
            <w:pPr>
              <w:jc w:val="center"/>
              <w:rPr>
                <w:rFonts w:hint="eastAsia" w:ascii="宋体" w:hAnsi="宋体" w:cs="宋体"/>
                <w:sz w:val="22"/>
              </w:rPr>
            </w:pP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1</w:t>
            </w:r>
          </w:p>
        </w:tc>
        <w:tc>
          <w:tcPr>
            <w:tcW w:w="3576" w:type="dxa"/>
            <w:noWrap w:val="0"/>
            <w:vAlign w:val="top"/>
          </w:tcPr>
          <w:p>
            <w:pPr>
              <w:jc w:val="center"/>
              <w:rPr>
                <w:rFonts w:hint="eastAsia" w:ascii="宋体" w:hAnsi="宋体" w:cs="宋体"/>
                <w:sz w:val="22"/>
              </w:rPr>
            </w:pPr>
            <w:r>
              <w:rPr>
                <w:rFonts w:hint="eastAsia" w:ascii="宋体" w:hAnsi="宋体" w:cs="宋体"/>
                <w:sz w:val="22"/>
              </w:rPr>
              <w:t>保持路面、绿地目视干净，地面垃圾滞留时间不能超过4小时；明沟无杂物；道路地面、绿地、门窗档遮雨棚顶（视线所到之处）每日清扫1次，并巡视保洁，无明显暴漏垃圾、卫生死角；院内硬化地面无痰渍、污渍；宣传栏、标识栏、建身娱乐设施每周擦拭1次</w:t>
            </w:r>
          </w:p>
        </w:tc>
        <w:tc>
          <w:tcPr>
            <w:tcW w:w="660"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3</w:t>
            </w:r>
          </w:p>
        </w:tc>
        <w:tc>
          <w:tcPr>
            <w:tcW w:w="3197" w:type="dxa"/>
            <w:noWrap w:val="0"/>
            <w:vAlign w:val="top"/>
          </w:tcPr>
          <w:p>
            <w:pPr>
              <w:jc w:val="center"/>
              <w:rPr>
                <w:rFonts w:hint="eastAsia" w:ascii="宋体" w:hAnsi="宋体" w:cs="宋体"/>
                <w:sz w:val="22"/>
              </w:rPr>
            </w:pPr>
            <w:r>
              <w:rPr>
                <w:rFonts w:hint="eastAsia" w:ascii="宋体" w:hAnsi="宋体" w:cs="宋体"/>
                <w:sz w:val="22"/>
              </w:rPr>
              <w:t>路面、绿地目视干净，地面无滞留垃圾时间、明沟无杂物1分；巡视保洁，无明显暴漏垃圾、卫生死角；院内硬化地面无痰渍、污渍1分；宣传栏、标识栏、建身娱乐设施无污染1分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2</w:t>
            </w:r>
          </w:p>
        </w:tc>
        <w:tc>
          <w:tcPr>
            <w:tcW w:w="3576" w:type="dxa"/>
            <w:noWrap w:val="0"/>
            <w:vAlign w:val="top"/>
          </w:tcPr>
          <w:p>
            <w:pPr>
              <w:jc w:val="center"/>
              <w:rPr>
                <w:rFonts w:hint="eastAsia" w:ascii="宋体" w:hAnsi="宋体" w:cs="宋体"/>
                <w:sz w:val="22"/>
              </w:rPr>
            </w:pPr>
            <w:r>
              <w:rPr>
                <w:rFonts w:hint="eastAsia" w:ascii="宋体" w:hAnsi="宋体" w:cs="宋体"/>
                <w:sz w:val="22"/>
              </w:rPr>
              <w:t>根据物业情况设置垃圾箱（桶），每日清理1次；保持垃圾箱（桶）及周围基本清洁、无明显异味、无积水；定期消毒灭害，公共卫生间设置卫生桶，箱（桶）无满溢、无异味、无污迹；对垃圾每天进行清除、外运，做到垃圾日产日清</w:t>
            </w:r>
          </w:p>
        </w:tc>
        <w:tc>
          <w:tcPr>
            <w:tcW w:w="660"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2</w:t>
            </w:r>
          </w:p>
        </w:tc>
        <w:tc>
          <w:tcPr>
            <w:tcW w:w="3197" w:type="dxa"/>
            <w:noWrap w:val="0"/>
            <w:vAlign w:val="top"/>
          </w:tcPr>
          <w:p>
            <w:pPr>
              <w:jc w:val="center"/>
              <w:rPr>
                <w:rFonts w:hint="eastAsia" w:ascii="宋体" w:hAnsi="宋体" w:cs="宋体"/>
                <w:sz w:val="22"/>
              </w:rPr>
            </w:pPr>
            <w:r>
              <w:rPr>
                <w:rFonts w:hint="eastAsia" w:ascii="宋体" w:hAnsi="宋体" w:cs="宋体"/>
                <w:sz w:val="22"/>
              </w:rPr>
              <w:t>设置垃圾箱（桶），周围基本清洁1分；卫生桶、果皮箱无满溢、无污迹0.5分；垃圾日产日清0.5分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r>
              <w:rPr>
                <w:rFonts w:hint="eastAsia" w:ascii="宋体" w:hAnsi="宋体" w:cs="宋体"/>
                <w:sz w:val="22"/>
              </w:rPr>
              <w:t>3</w:t>
            </w:r>
          </w:p>
        </w:tc>
        <w:tc>
          <w:tcPr>
            <w:tcW w:w="3576" w:type="dxa"/>
            <w:noWrap w:val="0"/>
            <w:vAlign w:val="top"/>
          </w:tcPr>
          <w:p>
            <w:pPr>
              <w:jc w:val="center"/>
              <w:rPr>
                <w:rFonts w:hint="eastAsia" w:ascii="宋体" w:hAnsi="宋体" w:cs="宋体"/>
                <w:sz w:val="22"/>
              </w:rPr>
            </w:pPr>
            <w:r>
              <w:rPr>
                <w:rFonts w:hint="eastAsia" w:ascii="宋体" w:hAnsi="宋体" w:cs="宋体"/>
                <w:sz w:val="22"/>
              </w:rPr>
              <w:t>雨、污水井每季检查1次，视检查情况及时清掏；化粪池每季检查1次，发现异常及时做出清掏计划</w:t>
            </w:r>
          </w:p>
        </w:tc>
        <w:tc>
          <w:tcPr>
            <w:tcW w:w="660" w:type="dxa"/>
            <w:noWrap w:val="0"/>
            <w:vAlign w:val="top"/>
          </w:tcPr>
          <w:p>
            <w:pPr>
              <w:jc w:val="center"/>
              <w:rPr>
                <w:rFonts w:hint="eastAsia" w:ascii="宋体" w:hAnsi="宋体" w:cs="宋体"/>
                <w:sz w:val="22"/>
              </w:rPr>
            </w:pPr>
            <w:r>
              <w:rPr>
                <w:rFonts w:hint="eastAsia" w:ascii="宋体" w:hAnsi="宋体" w:cs="宋体"/>
                <w:sz w:val="22"/>
              </w:rPr>
              <w:t>1</w:t>
            </w:r>
          </w:p>
        </w:tc>
        <w:tc>
          <w:tcPr>
            <w:tcW w:w="3197" w:type="dxa"/>
            <w:noWrap w:val="0"/>
            <w:vAlign w:val="top"/>
          </w:tcPr>
          <w:p>
            <w:pPr>
              <w:jc w:val="center"/>
              <w:rPr>
                <w:rFonts w:hint="eastAsia" w:ascii="宋体" w:hAnsi="宋体" w:cs="宋体"/>
                <w:sz w:val="22"/>
              </w:rPr>
            </w:pPr>
            <w:r>
              <w:rPr>
                <w:rFonts w:hint="eastAsia" w:ascii="宋体" w:hAnsi="宋体" w:cs="宋体"/>
                <w:sz w:val="22"/>
              </w:rPr>
              <w:t>定期检查雨、污水井、化粪池0.5分；及时清掏0.5分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4</w:t>
            </w:r>
          </w:p>
        </w:tc>
        <w:tc>
          <w:tcPr>
            <w:tcW w:w="3576" w:type="dxa"/>
            <w:noWrap w:val="0"/>
            <w:vAlign w:val="top"/>
          </w:tcPr>
          <w:p>
            <w:pPr>
              <w:jc w:val="center"/>
              <w:rPr>
                <w:rFonts w:hint="eastAsia" w:ascii="宋体" w:hAnsi="宋体" w:cs="宋体"/>
                <w:sz w:val="22"/>
              </w:rPr>
            </w:pPr>
            <w:r>
              <w:rPr>
                <w:rFonts w:hint="eastAsia" w:ascii="宋体" w:hAnsi="宋体" w:cs="宋体"/>
                <w:sz w:val="22"/>
              </w:rPr>
              <w:t>楼道地面、楼梯每日拖洗1次，走道、门厅、楼梯地面无垃圾、杂物、灰尘、污迹，无乱堆乱放楼梯扶手、栏杆、窗台每周擦拭2次，保持基本无灰尘；消防栓、指示牌等公共设施表面基本无灰尘、无污渍、天花板、公共灯具定期除尘，保持目视基本无灰尘、无蜘蛛网，走廊、楼梯窗玻璃每季清洁1次，门厅玻璃每周擦拭1次，目视明亮、无污迹</w:t>
            </w:r>
          </w:p>
        </w:tc>
        <w:tc>
          <w:tcPr>
            <w:tcW w:w="660"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2</w:t>
            </w:r>
          </w:p>
        </w:tc>
        <w:tc>
          <w:tcPr>
            <w:tcW w:w="3197" w:type="dxa"/>
            <w:noWrap w:val="0"/>
            <w:vAlign w:val="top"/>
          </w:tcPr>
          <w:p>
            <w:pPr>
              <w:jc w:val="center"/>
              <w:rPr>
                <w:rFonts w:hint="eastAsia" w:ascii="宋体" w:hAnsi="宋体" w:cs="宋体"/>
                <w:sz w:val="22"/>
              </w:rPr>
            </w:pPr>
            <w:r>
              <w:rPr>
                <w:rFonts w:hint="eastAsia" w:ascii="宋体" w:hAnsi="宋体" w:cs="宋体"/>
                <w:sz w:val="22"/>
              </w:rPr>
              <w:t>定期清扫1分；无污迹、无乱堆乱放1分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r>
              <w:rPr>
                <w:rFonts w:hint="eastAsia" w:ascii="宋体" w:hAnsi="宋体" w:cs="宋体"/>
                <w:sz w:val="22"/>
              </w:rPr>
              <w:t>5</w:t>
            </w:r>
          </w:p>
        </w:tc>
        <w:tc>
          <w:tcPr>
            <w:tcW w:w="3576" w:type="dxa"/>
            <w:noWrap w:val="0"/>
            <w:vAlign w:val="top"/>
          </w:tcPr>
          <w:p>
            <w:pPr>
              <w:jc w:val="center"/>
              <w:rPr>
                <w:rFonts w:hint="eastAsia" w:ascii="宋体" w:hAnsi="宋体" w:cs="宋体"/>
                <w:sz w:val="22"/>
              </w:rPr>
            </w:pPr>
            <w:r>
              <w:rPr>
                <w:rFonts w:hint="eastAsia" w:ascii="宋体" w:hAnsi="宋体" w:cs="宋体"/>
                <w:sz w:val="22"/>
              </w:rPr>
              <w:t>天台、屋顶不定期清扫，无垃圾堆积；大楼外幕墙每年清洗1次</w:t>
            </w:r>
          </w:p>
        </w:tc>
        <w:tc>
          <w:tcPr>
            <w:tcW w:w="660" w:type="dxa"/>
            <w:noWrap w:val="0"/>
            <w:vAlign w:val="top"/>
          </w:tcPr>
          <w:p>
            <w:pPr>
              <w:jc w:val="center"/>
              <w:rPr>
                <w:rFonts w:hint="eastAsia" w:ascii="宋体" w:hAnsi="宋体" w:cs="宋体"/>
                <w:sz w:val="22"/>
              </w:rPr>
            </w:pPr>
            <w:r>
              <w:rPr>
                <w:rFonts w:hint="eastAsia" w:ascii="宋体" w:hAnsi="宋体" w:cs="宋体"/>
                <w:sz w:val="22"/>
              </w:rPr>
              <w:t>2</w:t>
            </w:r>
          </w:p>
        </w:tc>
        <w:tc>
          <w:tcPr>
            <w:tcW w:w="3197" w:type="dxa"/>
            <w:noWrap w:val="0"/>
            <w:vAlign w:val="top"/>
          </w:tcPr>
          <w:p>
            <w:pPr>
              <w:jc w:val="center"/>
              <w:rPr>
                <w:rFonts w:hint="eastAsia" w:ascii="宋体" w:hAnsi="宋体" w:cs="宋体"/>
                <w:sz w:val="22"/>
              </w:rPr>
            </w:pPr>
            <w:r>
              <w:rPr>
                <w:rFonts w:hint="eastAsia" w:ascii="宋体" w:hAnsi="宋体" w:cs="宋体"/>
                <w:sz w:val="22"/>
              </w:rPr>
              <w:t>无垃圾堆积1.5分，大楼外幕墙每年清洗1次0.5分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r>
              <w:rPr>
                <w:rFonts w:hint="eastAsia" w:ascii="宋体" w:hAnsi="宋体" w:cs="宋体"/>
                <w:sz w:val="22"/>
              </w:rPr>
              <w:t>6</w:t>
            </w:r>
          </w:p>
        </w:tc>
        <w:tc>
          <w:tcPr>
            <w:tcW w:w="3576" w:type="dxa"/>
            <w:noWrap w:val="0"/>
            <w:vAlign w:val="top"/>
          </w:tcPr>
          <w:p>
            <w:pPr>
              <w:jc w:val="center"/>
              <w:rPr>
                <w:rFonts w:hint="eastAsia" w:ascii="宋体" w:hAnsi="宋体" w:cs="宋体"/>
                <w:sz w:val="22"/>
              </w:rPr>
            </w:pPr>
            <w:r>
              <w:rPr>
                <w:rFonts w:hint="eastAsia" w:ascii="宋体" w:hAnsi="宋体" w:cs="宋体"/>
                <w:sz w:val="22"/>
              </w:rPr>
              <w:t>电梯轿厢保持目视干净、无污迹，每天更换地垫</w:t>
            </w:r>
          </w:p>
        </w:tc>
        <w:tc>
          <w:tcPr>
            <w:tcW w:w="660" w:type="dxa"/>
            <w:noWrap w:val="0"/>
            <w:vAlign w:val="top"/>
          </w:tcPr>
          <w:p>
            <w:pPr>
              <w:jc w:val="center"/>
              <w:rPr>
                <w:rFonts w:hint="eastAsia" w:ascii="宋体" w:hAnsi="宋体" w:cs="宋体"/>
                <w:sz w:val="22"/>
              </w:rPr>
            </w:pPr>
            <w:r>
              <w:rPr>
                <w:rFonts w:hint="eastAsia" w:ascii="宋体" w:hAnsi="宋体" w:cs="宋体"/>
                <w:sz w:val="22"/>
              </w:rPr>
              <w:t>0.5</w:t>
            </w:r>
          </w:p>
        </w:tc>
        <w:tc>
          <w:tcPr>
            <w:tcW w:w="3197" w:type="dxa"/>
            <w:noWrap w:val="0"/>
            <w:vAlign w:val="top"/>
          </w:tcPr>
          <w:p>
            <w:pPr>
              <w:jc w:val="center"/>
              <w:rPr>
                <w:rFonts w:hint="eastAsia" w:ascii="宋体" w:hAnsi="宋体" w:cs="宋体"/>
                <w:sz w:val="22"/>
              </w:rPr>
            </w:pPr>
            <w:r>
              <w:rPr>
                <w:rFonts w:hint="eastAsia" w:ascii="宋体" w:hAnsi="宋体" w:cs="宋体"/>
                <w:sz w:val="22"/>
              </w:rPr>
              <w:t>电梯轿厢无污迹0.5分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7</w:t>
            </w:r>
          </w:p>
        </w:tc>
        <w:tc>
          <w:tcPr>
            <w:tcW w:w="3576" w:type="dxa"/>
            <w:noWrap w:val="0"/>
            <w:vAlign w:val="top"/>
          </w:tcPr>
          <w:p>
            <w:pPr>
              <w:jc w:val="center"/>
              <w:rPr>
                <w:rFonts w:hint="eastAsia" w:ascii="宋体" w:hAnsi="宋体" w:cs="宋体"/>
                <w:sz w:val="22"/>
              </w:rPr>
            </w:pPr>
            <w:r>
              <w:rPr>
                <w:rFonts w:hint="eastAsia" w:ascii="宋体" w:hAnsi="宋体" w:cs="宋体"/>
                <w:sz w:val="22"/>
              </w:rPr>
              <w:t>负责枪库室被单、床单每月至少清洗1次，每周值班室内卫生打扫一次</w:t>
            </w:r>
          </w:p>
        </w:tc>
        <w:tc>
          <w:tcPr>
            <w:tcW w:w="660" w:type="dxa"/>
            <w:noWrap w:val="0"/>
            <w:vAlign w:val="top"/>
          </w:tcPr>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1</w:t>
            </w:r>
          </w:p>
        </w:tc>
        <w:tc>
          <w:tcPr>
            <w:tcW w:w="3197" w:type="dxa"/>
            <w:noWrap w:val="0"/>
            <w:vAlign w:val="top"/>
          </w:tcPr>
          <w:p>
            <w:pPr>
              <w:jc w:val="center"/>
              <w:rPr>
                <w:rFonts w:hint="eastAsia" w:ascii="宋体" w:hAnsi="宋体" w:cs="宋体"/>
                <w:sz w:val="22"/>
              </w:rPr>
            </w:pPr>
            <w:r>
              <w:rPr>
                <w:rFonts w:hint="eastAsia" w:ascii="宋体" w:hAnsi="宋体" w:cs="宋体"/>
                <w:sz w:val="22"/>
              </w:rPr>
              <w:t>被单、床单及时清洗0.5分；室内卫生及时打扫0.5分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r>
              <w:rPr>
                <w:rFonts w:hint="eastAsia" w:ascii="宋体" w:hAnsi="宋体" w:cs="宋体"/>
                <w:sz w:val="22"/>
              </w:rPr>
              <w:t>8</w:t>
            </w:r>
          </w:p>
        </w:tc>
        <w:tc>
          <w:tcPr>
            <w:tcW w:w="3576" w:type="dxa"/>
            <w:noWrap w:val="0"/>
            <w:vAlign w:val="top"/>
          </w:tcPr>
          <w:p>
            <w:pPr>
              <w:jc w:val="center"/>
              <w:rPr>
                <w:rFonts w:hint="eastAsia" w:ascii="宋体" w:hAnsi="宋体" w:cs="宋体"/>
                <w:sz w:val="22"/>
              </w:rPr>
            </w:pPr>
            <w:r>
              <w:rPr>
                <w:rFonts w:hint="eastAsia" w:ascii="宋体" w:hAnsi="宋体" w:cs="宋体"/>
                <w:sz w:val="22"/>
              </w:rPr>
              <w:t>大理石地面、墙面按规定定期保养</w:t>
            </w:r>
          </w:p>
        </w:tc>
        <w:tc>
          <w:tcPr>
            <w:tcW w:w="660" w:type="dxa"/>
            <w:noWrap w:val="0"/>
            <w:vAlign w:val="top"/>
          </w:tcPr>
          <w:p>
            <w:pPr>
              <w:jc w:val="center"/>
              <w:rPr>
                <w:rFonts w:hint="eastAsia" w:ascii="宋体" w:hAnsi="宋体" w:cs="宋体"/>
                <w:sz w:val="22"/>
              </w:rPr>
            </w:pPr>
            <w:r>
              <w:rPr>
                <w:rFonts w:hint="eastAsia" w:ascii="宋体" w:hAnsi="宋体" w:cs="宋体"/>
                <w:sz w:val="22"/>
              </w:rPr>
              <w:t>0.5</w:t>
            </w:r>
          </w:p>
        </w:tc>
        <w:tc>
          <w:tcPr>
            <w:tcW w:w="3197" w:type="dxa"/>
            <w:noWrap w:val="0"/>
            <w:vAlign w:val="top"/>
          </w:tcPr>
          <w:p>
            <w:pPr>
              <w:jc w:val="center"/>
              <w:rPr>
                <w:rFonts w:hint="eastAsia" w:ascii="宋体" w:hAnsi="宋体" w:cs="宋体"/>
                <w:sz w:val="22"/>
              </w:rPr>
            </w:pPr>
            <w:r>
              <w:rPr>
                <w:rFonts w:hint="eastAsia" w:ascii="宋体" w:hAnsi="宋体" w:cs="宋体"/>
                <w:sz w:val="22"/>
              </w:rPr>
              <w:t>定期保养0.5分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9</w:t>
            </w:r>
          </w:p>
        </w:tc>
        <w:tc>
          <w:tcPr>
            <w:tcW w:w="3576" w:type="dxa"/>
            <w:noWrap w:val="0"/>
            <w:vAlign w:val="top"/>
          </w:tcPr>
          <w:p>
            <w:pPr>
              <w:jc w:val="center"/>
              <w:rPr>
                <w:rFonts w:hint="eastAsia" w:ascii="宋体" w:hAnsi="宋体" w:cs="宋体"/>
                <w:sz w:val="22"/>
              </w:rPr>
            </w:pPr>
            <w:r>
              <w:rPr>
                <w:rFonts w:hint="eastAsia" w:ascii="宋体" w:hAnsi="宋体" w:cs="宋体"/>
                <w:sz w:val="22"/>
              </w:rPr>
              <w:t>绿化布局合理，绿地无杂物，无侵占现象以绿为主，绿地内植物覆盖在80%以上花草树木目视外观长势良好，无明显杂草，无严重病虫害，每年打药不少于1次。死亡树木应在植树季节及时补栽，绿地植物存活率95%以上，绿地设施基本完好</w:t>
            </w:r>
          </w:p>
        </w:tc>
        <w:tc>
          <w:tcPr>
            <w:tcW w:w="660" w:type="dxa"/>
            <w:noWrap w:val="0"/>
            <w:vAlign w:val="top"/>
          </w:tcPr>
          <w:p>
            <w:pPr>
              <w:jc w:val="center"/>
              <w:rPr>
                <w:rFonts w:hint="eastAsia" w:ascii="宋体" w:hAnsi="宋体" w:cs="宋体"/>
                <w:sz w:val="22"/>
              </w:rPr>
            </w:pPr>
          </w:p>
          <w:p>
            <w:pPr>
              <w:jc w:val="center"/>
              <w:rPr>
                <w:rFonts w:hint="eastAsia" w:ascii="宋体" w:hAnsi="宋体" w:cs="宋体"/>
                <w:sz w:val="22"/>
              </w:rPr>
            </w:pPr>
          </w:p>
          <w:p>
            <w:pPr>
              <w:jc w:val="center"/>
              <w:rPr>
                <w:rFonts w:hint="eastAsia" w:ascii="宋体" w:hAnsi="宋体" w:cs="宋体"/>
                <w:sz w:val="22"/>
              </w:rPr>
            </w:pPr>
            <w:r>
              <w:rPr>
                <w:rFonts w:hint="eastAsia" w:ascii="宋体" w:hAnsi="宋体" w:cs="宋体"/>
                <w:sz w:val="22"/>
              </w:rPr>
              <w:t>1</w:t>
            </w:r>
          </w:p>
        </w:tc>
        <w:tc>
          <w:tcPr>
            <w:tcW w:w="3197" w:type="dxa"/>
            <w:noWrap w:val="0"/>
            <w:vAlign w:val="top"/>
          </w:tcPr>
          <w:p>
            <w:pPr>
              <w:jc w:val="center"/>
              <w:rPr>
                <w:rFonts w:hint="eastAsia" w:ascii="宋体" w:hAnsi="宋体" w:cs="宋体"/>
                <w:sz w:val="22"/>
              </w:rPr>
            </w:pPr>
            <w:r>
              <w:rPr>
                <w:rFonts w:hint="eastAsia" w:ascii="宋体" w:hAnsi="宋体" w:cs="宋体"/>
                <w:sz w:val="22"/>
              </w:rPr>
              <w:t>花草树木目视外观长势良好0.5分；绿地植物存活率95%以上0.5分</w:t>
            </w:r>
          </w:p>
        </w:tc>
        <w:tc>
          <w:tcPr>
            <w:tcW w:w="357" w:type="dxa"/>
            <w:noWrap w:val="0"/>
            <w:vAlign w:val="top"/>
          </w:tcPr>
          <w:p>
            <w:pPr>
              <w:jc w:val="center"/>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noWrap w:val="0"/>
            <w:vAlign w:val="top"/>
          </w:tcPr>
          <w:p>
            <w:pPr>
              <w:jc w:val="center"/>
              <w:rPr>
                <w:rFonts w:hint="eastAsia" w:ascii="宋体" w:hAnsi="宋体" w:cs="宋体"/>
                <w:sz w:val="22"/>
              </w:rPr>
            </w:pPr>
          </w:p>
        </w:tc>
        <w:tc>
          <w:tcPr>
            <w:tcW w:w="3576" w:type="dxa"/>
            <w:noWrap w:val="0"/>
            <w:vAlign w:val="top"/>
          </w:tcPr>
          <w:p>
            <w:pPr>
              <w:jc w:val="center"/>
              <w:rPr>
                <w:rFonts w:hint="eastAsia" w:ascii="宋体" w:hAnsi="宋体" w:cs="宋体"/>
                <w:sz w:val="22"/>
              </w:rPr>
            </w:pPr>
          </w:p>
        </w:tc>
        <w:tc>
          <w:tcPr>
            <w:tcW w:w="660" w:type="dxa"/>
            <w:noWrap w:val="0"/>
            <w:vAlign w:val="top"/>
          </w:tcPr>
          <w:p>
            <w:pPr>
              <w:jc w:val="center"/>
              <w:rPr>
                <w:rFonts w:hint="eastAsia" w:ascii="宋体" w:hAnsi="宋体" w:cs="宋体"/>
                <w:sz w:val="22"/>
              </w:rPr>
            </w:pPr>
          </w:p>
        </w:tc>
        <w:tc>
          <w:tcPr>
            <w:tcW w:w="3197" w:type="dxa"/>
            <w:noWrap w:val="0"/>
            <w:vAlign w:val="top"/>
          </w:tcPr>
          <w:p>
            <w:pPr>
              <w:jc w:val="center"/>
              <w:rPr>
                <w:rFonts w:hint="eastAsia" w:ascii="宋体" w:hAnsi="宋体" w:cs="宋体"/>
                <w:sz w:val="22"/>
              </w:rPr>
            </w:pPr>
          </w:p>
        </w:tc>
        <w:tc>
          <w:tcPr>
            <w:tcW w:w="357" w:type="dxa"/>
            <w:noWrap w:val="0"/>
            <w:vAlign w:val="top"/>
          </w:tcPr>
          <w:p>
            <w:pPr>
              <w:jc w:val="center"/>
              <w:rPr>
                <w:rFonts w:hint="eastAsia" w:ascii="宋体" w:hAnsi="宋体" w:cs="宋体"/>
                <w:sz w:val="22"/>
              </w:rPr>
            </w:pPr>
          </w:p>
        </w:tc>
      </w:tr>
    </w:tbl>
    <w:p>
      <w:pPr>
        <w:pStyle w:val="2"/>
        <w:numPr>
          <w:ilvl w:val="4"/>
          <w:numId w:val="0"/>
        </w:numPr>
        <w:rPr>
          <w:rFonts w:hint="eastAsia"/>
        </w:rPr>
      </w:pPr>
    </w:p>
    <w:p>
      <w:pPr>
        <w:spacing w:line="360" w:lineRule="auto"/>
        <w:rPr>
          <w:rFonts w:hint="eastAsia" w:ascii="宋体" w:hAnsi="宋体" w:cs="宋体"/>
          <w:b/>
          <w:bCs/>
          <w:sz w:val="24"/>
        </w:rPr>
      </w:pPr>
      <w:r>
        <w:rPr>
          <w:rFonts w:hint="eastAsia" w:ascii="宋体" w:hAnsi="宋体" w:cs="宋体"/>
          <w:b/>
          <w:bCs/>
          <w:sz w:val="24"/>
          <w:lang w:eastAsia="zh-CN"/>
        </w:rPr>
        <w:t>六</w:t>
      </w:r>
      <w:r>
        <w:rPr>
          <w:rFonts w:hint="eastAsia" w:ascii="宋体" w:hAnsi="宋体" w:cs="宋体"/>
          <w:b/>
          <w:bCs/>
          <w:sz w:val="24"/>
        </w:rPr>
        <w:t>、商务要求</w:t>
      </w:r>
    </w:p>
    <w:p>
      <w:pPr>
        <w:spacing w:line="360" w:lineRule="auto"/>
        <w:ind w:firstLine="482" w:firstLineChars="200"/>
        <w:rPr>
          <w:rFonts w:hint="eastAsia" w:ascii="宋体" w:hAnsi="宋体" w:cs="宋体"/>
          <w:sz w:val="24"/>
        </w:rPr>
      </w:pPr>
      <w:r>
        <w:rPr>
          <w:rFonts w:hint="eastAsia" w:ascii="宋体" w:hAnsi="宋体" w:cs="宋体"/>
          <w:b/>
          <w:bCs/>
          <w:sz w:val="24"/>
        </w:rPr>
        <w:t>1、服务期限：</w:t>
      </w:r>
      <w:r>
        <w:rPr>
          <w:rFonts w:hint="eastAsia" w:ascii="宋体" w:hAnsi="宋体" w:cs="宋体"/>
          <w:color w:val="FF0000"/>
          <w:kern w:val="0"/>
          <w:sz w:val="24"/>
          <w:lang w:eastAsia="zh-CN"/>
        </w:rPr>
        <w:t>三</w:t>
      </w:r>
      <w:r>
        <w:rPr>
          <w:rFonts w:hint="eastAsia" w:ascii="宋体" w:hAnsi="宋体" w:cs="宋体"/>
          <w:color w:val="FF0000"/>
          <w:kern w:val="0"/>
          <w:sz w:val="24"/>
        </w:rPr>
        <w:t>年</w:t>
      </w:r>
      <w:r>
        <w:rPr>
          <w:rFonts w:hint="eastAsia" w:ascii="宋体" w:hAnsi="宋体" w:cs="宋体"/>
          <w:kern w:val="0"/>
          <w:sz w:val="24"/>
        </w:rPr>
        <w:t>，合同一年一签，</w:t>
      </w:r>
      <w:r>
        <w:rPr>
          <w:rFonts w:hint="eastAsia" w:ascii="宋体" w:hAnsi="宋体" w:cs="宋体"/>
          <w:color w:val="000000"/>
          <w:sz w:val="24"/>
        </w:rPr>
        <w:t>具体起止时间以合同约定为准</w:t>
      </w:r>
      <w:r>
        <w:rPr>
          <w:rFonts w:hint="eastAsia" w:ascii="宋体" w:hAnsi="宋体" w:cs="宋体"/>
          <w:sz w:val="24"/>
        </w:rPr>
        <w:t>。单个合同期内，投标人有任意三个月份服务质量考核结果为不合格或连续两个月考核结果不合格的，采购人可立即终止合同且不承担任何责任。</w:t>
      </w:r>
    </w:p>
    <w:p>
      <w:pPr>
        <w:spacing w:line="360" w:lineRule="auto"/>
        <w:ind w:firstLine="482" w:firstLineChars="200"/>
        <w:rPr>
          <w:rFonts w:hint="eastAsia" w:ascii="宋体" w:hAnsi="宋体" w:cs="宋体"/>
          <w:sz w:val="24"/>
        </w:rPr>
      </w:pPr>
      <w:r>
        <w:rPr>
          <w:rFonts w:hint="eastAsia" w:ascii="宋体" w:hAnsi="宋体" w:cs="宋体"/>
          <w:b/>
          <w:bCs/>
          <w:sz w:val="24"/>
        </w:rPr>
        <w:t>2、付款方式：</w:t>
      </w:r>
      <w:r>
        <w:rPr>
          <w:rFonts w:hint="eastAsia" w:ascii="宋体" w:hAnsi="宋体" w:cs="宋体"/>
          <w:kern w:val="0"/>
          <w:sz w:val="24"/>
        </w:rPr>
        <w:t>按季支付，</w:t>
      </w:r>
      <w:r>
        <w:rPr>
          <w:rFonts w:hint="eastAsia" w:ascii="宋体" w:hAnsi="宋体" w:cs="宋体"/>
          <w:sz w:val="24"/>
        </w:rPr>
        <w:t>中标人于</w:t>
      </w:r>
      <w:r>
        <w:rPr>
          <w:rFonts w:hint="eastAsia" w:ascii="宋体" w:hAnsi="宋体" w:cs="宋体"/>
          <w:kern w:val="0"/>
          <w:sz w:val="24"/>
        </w:rPr>
        <w:t>每季度第一个月10日前</w:t>
      </w:r>
      <w:r>
        <w:rPr>
          <w:rFonts w:hint="eastAsia" w:ascii="宋体" w:hAnsi="宋体" w:cs="宋体"/>
          <w:sz w:val="24"/>
        </w:rPr>
        <w:t>开具上季度发票给采购人，采购人在收到发票后5日内</w:t>
      </w:r>
      <w:r>
        <w:rPr>
          <w:rFonts w:hint="eastAsia" w:ascii="宋体" w:hAnsi="宋体" w:cs="宋体"/>
          <w:kern w:val="0"/>
          <w:sz w:val="24"/>
        </w:rPr>
        <w:t>支付该季度费用。</w:t>
      </w:r>
    </w:p>
    <w:p>
      <w:pPr>
        <w:spacing w:line="360" w:lineRule="auto"/>
        <w:ind w:firstLine="482" w:firstLineChars="200"/>
        <w:rPr>
          <w:rFonts w:hint="eastAsia" w:ascii="宋体" w:hAnsi="宋体" w:cs="宋体"/>
          <w:b/>
          <w:bCs/>
          <w:sz w:val="24"/>
        </w:rPr>
      </w:pPr>
      <w:r>
        <w:rPr>
          <w:rFonts w:hint="eastAsia" w:ascii="宋体" w:hAnsi="宋体" w:cs="宋体"/>
          <w:b/>
          <w:bCs/>
          <w:sz w:val="24"/>
        </w:rPr>
        <w:t>3、中标人应承诺在合同签订并接到采购人通知后7个工作日内将相关服务人员配置到位。</w:t>
      </w:r>
    </w:p>
    <w:p>
      <w:pPr>
        <w:spacing w:line="360" w:lineRule="auto"/>
        <w:ind w:firstLine="482" w:firstLineChars="200"/>
        <w:rPr>
          <w:rFonts w:hint="eastAsia" w:ascii="宋体" w:hAnsi="宋体" w:cs="宋体"/>
          <w:b/>
          <w:bCs/>
          <w:sz w:val="24"/>
        </w:rPr>
      </w:pPr>
      <w:r>
        <w:rPr>
          <w:rFonts w:hint="eastAsia" w:ascii="宋体" w:hAnsi="宋体" w:cs="宋体"/>
          <w:b/>
          <w:bCs/>
          <w:sz w:val="24"/>
        </w:rPr>
        <w:t>4、其他要求</w:t>
      </w:r>
    </w:p>
    <w:p>
      <w:pPr>
        <w:spacing w:line="360" w:lineRule="auto"/>
        <w:ind w:firstLine="480" w:firstLineChars="200"/>
        <w:rPr>
          <w:rFonts w:hint="eastAsia" w:ascii="宋体" w:hAnsi="宋体" w:cs="宋体"/>
          <w:sz w:val="24"/>
        </w:rPr>
      </w:pPr>
      <w:r>
        <w:rPr>
          <w:rFonts w:hint="eastAsia" w:ascii="宋体" w:hAnsi="宋体" w:cs="宋体"/>
          <w:sz w:val="24"/>
        </w:rPr>
        <w:t xml:space="preserve"> （一）中标金额包含清洁用具费用，相应物品由物业管理服务单位自行购买区检察院指定产品。</w:t>
      </w:r>
    </w:p>
    <w:p>
      <w:pPr>
        <w:spacing w:line="360" w:lineRule="auto"/>
        <w:ind w:firstLine="480" w:firstLineChars="200"/>
        <w:rPr>
          <w:rFonts w:hint="eastAsia" w:ascii="宋体" w:hAnsi="宋体" w:cs="宋体"/>
          <w:sz w:val="24"/>
        </w:rPr>
      </w:pPr>
      <w:r>
        <w:rPr>
          <w:rFonts w:hint="eastAsia" w:ascii="宋体" w:hAnsi="宋体" w:cs="宋体"/>
          <w:sz w:val="24"/>
        </w:rPr>
        <w:t xml:space="preserve"> （二）中标金额包含工作人员服装及装备费用，服装样式以区检察院认可的为准。</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）公示24小时服务电话；有完整的报修、维修和回访记录。</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）保密措施到位，对管理服务中接触到的案件机密、秘密以及机关、领导个人机密、秘密，做好保密工作。</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五</w:t>
      </w:r>
      <w:r>
        <w:rPr>
          <w:rFonts w:hint="eastAsia" w:ascii="宋体" w:hAnsi="宋体" w:cs="宋体"/>
          <w:sz w:val="24"/>
        </w:rPr>
        <w:t>）根据业主业务工作需求，按要求提供物业服务合同之外的特约服务和代办服务。</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六</w:t>
      </w:r>
      <w:r>
        <w:rPr>
          <w:rFonts w:hint="eastAsia" w:ascii="宋体" w:hAnsi="宋体" w:cs="宋体"/>
          <w:sz w:val="24"/>
        </w:rPr>
        <w:t>）不得泄露服务单位内部工作人员的私人电话、工作时间及生活规律。</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七</w:t>
      </w:r>
      <w:r>
        <w:rPr>
          <w:rFonts w:hint="eastAsia" w:ascii="宋体" w:hAnsi="宋体" w:cs="宋体"/>
          <w:sz w:val="24"/>
        </w:rPr>
        <w:t>）未经服务单位后勤主管部门批准，一律不允许参观人员入内参观大楼要害部位和核心设备。</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八</w:t>
      </w:r>
      <w:r>
        <w:rPr>
          <w:rFonts w:hint="eastAsia" w:ascii="宋体" w:hAnsi="宋体" w:cs="宋体"/>
          <w:sz w:val="24"/>
        </w:rPr>
        <w:t>）对施工现场进行检查监督。</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九</w:t>
      </w:r>
      <w:r>
        <w:rPr>
          <w:rFonts w:hint="eastAsia" w:ascii="宋体" w:hAnsi="宋体" w:cs="宋体"/>
          <w:sz w:val="24"/>
        </w:rPr>
        <w:t>）物业管理档案资料按保密等级分类存放和使用。</w:t>
      </w:r>
    </w:p>
    <w:p>
      <w:pPr>
        <w:spacing w:line="360" w:lineRule="auto"/>
        <w:ind w:firstLine="480" w:firstLineChars="200"/>
        <w:rPr>
          <w:rFonts w:hint="eastAsia" w:ascii="宋体" w:hAnsi="宋体" w:cs="宋体"/>
          <w:sz w:val="24"/>
        </w:rPr>
      </w:pPr>
      <w:r>
        <w:rPr>
          <w:rFonts w:hint="eastAsia" w:ascii="宋体" w:hAnsi="宋体" w:cs="宋体"/>
          <w:sz w:val="24"/>
        </w:rPr>
        <w:t>（十）物业管理服务中所需低值易耗品、清洁用品、用具、设备器材、物业管理办公费（包括电话费）和服务中损坏物赔偿费等由服务方自行承担。</w:t>
      </w:r>
    </w:p>
    <w:p>
      <w:pPr>
        <w:spacing w:line="360" w:lineRule="auto"/>
        <w:ind w:firstLine="480" w:firstLineChars="200"/>
        <w:rPr>
          <w:rFonts w:hint="eastAsia" w:ascii="宋体" w:hAnsi="宋体" w:cs="宋体"/>
          <w:sz w:val="24"/>
        </w:rPr>
      </w:pPr>
      <w:r>
        <w:rPr>
          <w:rFonts w:hint="eastAsia" w:ascii="宋体" w:hAnsi="宋体" w:cs="宋体"/>
          <w:sz w:val="24"/>
        </w:rPr>
        <w:t>（十</w:t>
      </w:r>
      <w:r>
        <w:rPr>
          <w:rFonts w:hint="eastAsia" w:ascii="宋体" w:hAnsi="宋体" w:cs="宋体"/>
          <w:sz w:val="24"/>
          <w:lang w:eastAsia="zh-CN"/>
        </w:rPr>
        <w:t>一</w:t>
      </w:r>
      <w:r>
        <w:rPr>
          <w:rFonts w:hint="eastAsia" w:ascii="宋体" w:hAnsi="宋体" w:cs="宋体"/>
          <w:sz w:val="24"/>
        </w:rPr>
        <w:t>）设备、设施中大修或购买，经业主方同意后办理，经费实报实销。</w:t>
      </w:r>
    </w:p>
    <w:p>
      <w:pPr>
        <w:spacing w:line="360" w:lineRule="auto"/>
        <w:ind w:firstLine="480" w:firstLineChars="200"/>
        <w:rPr>
          <w:rFonts w:hint="eastAsia" w:ascii="宋体" w:hAnsi="宋体" w:cs="宋体"/>
          <w:sz w:val="24"/>
        </w:rPr>
      </w:pPr>
      <w:r>
        <w:rPr>
          <w:rFonts w:hint="eastAsia" w:ascii="宋体" w:hAnsi="宋体" w:cs="宋体"/>
          <w:sz w:val="24"/>
        </w:rPr>
        <w:t>（十</w:t>
      </w:r>
      <w:r>
        <w:rPr>
          <w:rFonts w:hint="eastAsia" w:ascii="宋体" w:hAnsi="宋体" w:cs="宋体"/>
          <w:sz w:val="24"/>
          <w:lang w:eastAsia="zh-CN"/>
        </w:rPr>
        <w:t>二</w:t>
      </w:r>
      <w:r>
        <w:rPr>
          <w:rFonts w:hint="eastAsia" w:ascii="宋体" w:hAnsi="宋体" w:cs="宋体"/>
          <w:sz w:val="24"/>
        </w:rPr>
        <w:t>）本次招标项目不包括维修耗材、卫生间耗材等，设施设备的中修、大修维修基金由业主方建立。</w:t>
      </w:r>
    </w:p>
    <w:p>
      <w:pPr>
        <w:spacing w:line="360" w:lineRule="auto"/>
        <w:ind w:firstLine="480" w:firstLineChars="200"/>
        <w:rPr>
          <w:rFonts w:hint="eastAsia" w:ascii="宋体" w:hAnsi="宋体" w:cs="宋体"/>
          <w:sz w:val="24"/>
        </w:rPr>
      </w:pPr>
      <w:r>
        <w:rPr>
          <w:rFonts w:hint="eastAsia" w:ascii="宋体" w:hAnsi="宋体" w:cs="宋体"/>
          <w:sz w:val="24"/>
        </w:rPr>
        <w:t>（十</w:t>
      </w:r>
      <w:r>
        <w:rPr>
          <w:rFonts w:hint="eastAsia" w:ascii="宋体" w:hAnsi="宋体" w:cs="宋体"/>
          <w:sz w:val="24"/>
          <w:lang w:eastAsia="zh-CN"/>
        </w:rPr>
        <w:t>三</w:t>
      </w:r>
      <w:r>
        <w:rPr>
          <w:rFonts w:hint="eastAsia" w:ascii="宋体" w:hAnsi="宋体" w:cs="宋体"/>
          <w:sz w:val="24"/>
        </w:rPr>
        <w:t>）本物业项目要求中标人的员工在院内，不能使用大功率的电器（设备）用于生活用途，如热得快、电炒锅、电炉等；也不能使用煤气炉灶等私自做饭菜。</w:t>
      </w:r>
    </w:p>
    <w:p>
      <w:pPr>
        <w:spacing w:line="360" w:lineRule="auto"/>
        <w:ind w:firstLine="480" w:firstLineChars="200"/>
        <w:rPr>
          <w:rFonts w:hint="eastAsia"/>
        </w:rPr>
      </w:pPr>
      <w:r>
        <w:rPr>
          <w:rFonts w:hint="eastAsia" w:ascii="宋体" w:hAnsi="宋体" w:cs="宋体"/>
          <w:sz w:val="24"/>
        </w:rPr>
        <w:t>（十</w:t>
      </w:r>
      <w:r>
        <w:rPr>
          <w:rFonts w:hint="eastAsia" w:ascii="宋体" w:hAnsi="宋体" w:cs="宋体"/>
          <w:sz w:val="24"/>
          <w:lang w:eastAsia="zh-CN"/>
        </w:rPr>
        <w:t>四</w:t>
      </w:r>
      <w:r>
        <w:rPr>
          <w:rFonts w:hint="eastAsia" w:ascii="宋体" w:hAnsi="宋体" w:cs="宋体"/>
          <w:sz w:val="24"/>
        </w:rPr>
        <w:t>）物业公司对其物业管理服务人员工资标准、社保、福利等应执行国家和地方政府的相关法律、法规和部门规章，对其物业管理服务人员的疾病及人身安全负责，采购人对此不承担任何的责任和义务。若因物业公司拖欠物业管理服务人员工资、社保、福利等造成物业管理服务人员上访、闹访的，采购人可扣留当月服务费用于支付物业管理服务人员上述费用。</w:t>
      </w:r>
    </w:p>
    <w:p>
      <w:pPr>
        <w:keepNext w:val="0"/>
        <w:keepLines w:val="0"/>
        <w:pageBreakBefore w:val="0"/>
        <w:widowControl w:val="0"/>
        <w:kinsoku/>
        <w:wordWrap/>
        <w:overflowPunct/>
        <w:topLinePunct w:val="0"/>
        <w:autoSpaceDE/>
        <w:autoSpaceDN/>
        <w:bidi w:val="0"/>
        <w:adjustRightInd w:val="0"/>
        <w:snapToGrid w:val="0"/>
        <w:spacing w:line="360" w:lineRule="auto"/>
        <w:ind w:firstLine="281" w:firstLineChars="100"/>
        <w:textAlignment w:val="auto"/>
        <w:rPr>
          <w:rFonts w:hint="eastAsia" w:ascii="宋体" w:hAnsi="宋体" w:cs="宋体"/>
          <w:b/>
          <w:bCs/>
          <w:color w:val="000000"/>
          <w:sz w:val="28"/>
          <w:szCs w:val="28"/>
        </w:rPr>
      </w:pPr>
      <w:bookmarkStart w:id="252" w:name="_Toc12471_WPSOffice_Level2"/>
      <w:bookmarkStart w:id="253" w:name="_Toc24174_WPSOffice_Level2"/>
      <w:bookmarkStart w:id="254" w:name="_Toc10871_WPSOffice_Level2"/>
      <w:bookmarkStart w:id="255" w:name="_Toc529173741"/>
      <w:bookmarkStart w:id="256" w:name="_Toc533672602"/>
      <w:r>
        <w:rPr>
          <w:rFonts w:hint="eastAsia" w:ascii="宋体" w:hAnsi="宋体" w:cs="宋体"/>
          <w:b/>
          <w:bCs/>
          <w:color w:val="000000"/>
          <w:sz w:val="28"/>
          <w:szCs w:val="28"/>
          <w:lang w:eastAsia="zh-CN"/>
        </w:rPr>
        <w:t>（七）</w:t>
      </w:r>
      <w:r>
        <w:rPr>
          <w:rFonts w:hint="eastAsia" w:ascii="宋体" w:hAnsi="宋体" w:cs="宋体"/>
          <w:b/>
          <w:bCs/>
          <w:color w:val="000000"/>
          <w:sz w:val="28"/>
          <w:szCs w:val="28"/>
        </w:rPr>
        <w:t>验收标准：</w:t>
      </w:r>
      <w:bookmarkEnd w:id="252"/>
      <w:bookmarkEnd w:id="253"/>
      <w:bookmarkEnd w:id="254"/>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本项目招标人及其委托的招标代理机构将严格按照《财政部关于进一步加强政府采购需求和履约验收管理的指导意见》(财库〔2016〕205 号)的要求进行验收。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验收结果合格的，中标人凭验收报告办理相关手续；验收结果不合格的，招标人将不予支付采购资金，对于已支付的采购资金将予追回，同时还可能会报告本项目同级财政部门按照政府采购法律法规及《四川省政府采购当事人诚信管理办法》（川财采〔2015〕33号）等有关规定给予行政处罚或者以失信行为记入诚信档案。</w:t>
      </w:r>
    </w:p>
    <w:p>
      <w:pPr>
        <w:pStyle w:val="17"/>
        <w:outlineLvl w:val="9"/>
      </w:pPr>
    </w:p>
    <w:p>
      <w:pPr>
        <w:outlineLvl w:val="9"/>
      </w:pPr>
    </w:p>
    <w:p>
      <w:pPr>
        <w:outlineLvl w:val="9"/>
        <w:rPr>
          <w:rFonts w:ascii="宋体" w:hAnsi="宋体"/>
          <w:sz w:val="24"/>
        </w:rPr>
      </w:pPr>
    </w:p>
    <w:p>
      <w:pPr>
        <w:numPr>
          <w:ilvl w:val="3"/>
          <w:numId w:val="0"/>
        </w:numPr>
        <w:ind w:leftChars="0"/>
        <w:outlineLvl w:val="9"/>
        <w:rPr>
          <w:rFonts w:hint="eastAsia"/>
          <w:lang w:val="en-US" w:eastAsia="zh-CN"/>
        </w:rPr>
      </w:pPr>
      <w:r>
        <w:rPr>
          <w:rFonts w:hint="eastAsia"/>
          <w:lang w:val="en-US" w:eastAsia="zh-CN"/>
        </w:rPr>
        <w:t xml:space="preserve"> </w:t>
      </w:r>
    </w:p>
    <w:p>
      <w:pPr>
        <w:rPr>
          <w:rFonts w:hint="eastAsia"/>
          <w:lang w:val="en-US" w:eastAsia="zh-CN"/>
        </w:rPr>
      </w:pPr>
    </w:p>
    <w:p>
      <w:pPr>
        <w:pStyle w:val="17"/>
        <w:rPr>
          <w:rFonts w:hint="eastAsia"/>
          <w:lang w:val="en-US" w:eastAsia="zh-CN"/>
        </w:rPr>
      </w:pPr>
    </w:p>
    <w:p>
      <w:pPr>
        <w:rPr>
          <w:rFonts w:hint="eastAsia"/>
          <w:lang w:val="en-US" w:eastAsia="zh-CN"/>
        </w:rPr>
      </w:pPr>
    </w:p>
    <w:p>
      <w:pPr>
        <w:pStyle w:val="16"/>
        <w:ind w:left="0" w:leftChars="0" w:firstLine="0" w:firstLineChars="0"/>
        <w:rPr>
          <w:rFonts w:hint="eastAsia"/>
          <w:lang w:val="en-US" w:eastAsia="zh-CN"/>
        </w:rPr>
      </w:pPr>
    </w:p>
    <w:p>
      <w:pPr>
        <w:pStyle w:val="16"/>
        <w:rPr>
          <w:rFonts w:hint="eastAsia"/>
          <w:lang w:val="en-US" w:eastAsia="zh-CN"/>
        </w:rPr>
      </w:pPr>
    </w:p>
    <w:bookmarkEnd w:id="255"/>
    <w:bookmarkEnd w:id="256"/>
    <w:p>
      <w:pPr>
        <w:keepNext/>
        <w:keepLines/>
        <w:numPr>
          <w:ilvl w:val="0"/>
          <w:numId w:val="0"/>
        </w:numPr>
        <w:spacing w:before="340" w:after="330" w:line="400" w:lineRule="exact"/>
        <w:jc w:val="both"/>
        <w:outlineLvl w:val="0"/>
        <w:rPr>
          <w:rFonts w:ascii="宋体" w:hAnsi="宋体"/>
          <w:b/>
          <w:bCs/>
          <w:spacing w:val="-20"/>
          <w:kern w:val="44"/>
          <w:sz w:val="32"/>
          <w:szCs w:val="32"/>
        </w:rPr>
        <w:sectPr>
          <w:pgSz w:w="11850" w:h="16783"/>
          <w:pgMar w:top="1440" w:right="1800" w:bottom="1440" w:left="1800" w:header="708" w:footer="708" w:gutter="0"/>
          <w:cols w:space="708" w:num="1"/>
          <w:docGrid w:linePitch="360" w:charSpace="0"/>
        </w:sectPr>
      </w:pPr>
      <w:bookmarkStart w:id="257" w:name="_Toc74752339"/>
    </w:p>
    <w:p>
      <w:pPr>
        <w:keepNext/>
        <w:keepLines/>
        <w:numPr>
          <w:ilvl w:val="0"/>
          <w:numId w:val="6"/>
        </w:numPr>
        <w:spacing w:before="340" w:after="330" w:line="400" w:lineRule="exact"/>
        <w:jc w:val="center"/>
        <w:outlineLvl w:val="0"/>
        <w:rPr>
          <w:rFonts w:ascii="宋体" w:hAnsi="宋体"/>
          <w:b/>
          <w:bCs/>
          <w:spacing w:val="-20"/>
          <w:kern w:val="44"/>
          <w:sz w:val="32"/>
          <w:szCs w:val="32"/>
        </w:rPr>
      </w:pPr>
      <w:bookmarkStart w:id="258" w:name="_Toc28183_WPSOffice_Level1"/>
      <w:bookmarkStart w:id="259" w:name="_Toc21072_WPSOffice_Level1"/>
      <w:bookmarkStart w:id="260" w:name="_Toc21586_WPSOffice_Level1"/>
      <w:r>
        <w:rPr>
          <w:rFonts w:hint="eastAsia" w:ascii="宋体" w:hAnsi="宋体"/>
          <w:b/>
          <w:bCs/>
          <w:spacing w:val="-20"/>
          <w:kern w:val="44"/>
          <w:sz w:val="32"/>
          <w:szCs w:val="32"/>
        </w:rPr>
        <w:t>资格性审查</w:t>
      </w:r>
      <w:bookmarkEnd w:id="257"/>
      <w:bookmarkEnd w:id="258"/>
      <w:bookmarkEnd w:id="259"/>
      <w:bookmarkEnd w:id="260"/>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资格性审查标准见下表：</w:t>
      </w:r>
    </w:p>
    <w:tbl>
      <w:tblPr>
        <w:tblStyle w:val="4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w:t>
            </w:r>
            <w:r>
              <w:rPr>
                <w:rFonts w:hint="eastAsia" w:ascii="宋体" w:hAnsi="宋体"/>
                <w:sz w:val="20"/>
                <w:szCs w:val="28"/>
                <w:lang w:eastAsia="zh-CN"/>
              </w:rPr>
              <w:t>响应</w:t>
            </w:r>
            <w:r>
              <w:rPr>
                <w:rFonts w:hint="eastAsia" w:ascii="宋体" w:hAnsi="宋体"/>
                <w:sz w:val="20"/>
                <w:szCs w:val="28"/>
              </w:rPr>
              <w:t>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pStyle w:val="17"/>
        <w:rPr>
          <w:rFonts w:ascii="宋体" w:hAnsi="宋体"/>
          <w:sz w:val="28"/>
          <w:szCs w:val="28"/>
        </w:rPr>
      </w:pPr>
    </w:p>
    <w:p>
      <w:pPr>
        <w:rPr>
          <w:rFonts w:ascii="宋体" w:hAnsi="宋体"/>
          <w:sz w:val="28"/>
          <w:szCs w:val="28"/>
        </w:rPr>
      </w:pPr>
    </w:p>
    <w:p>
      <w:pPr>
        <w:pStyle w:val="17"/>
        <w:rPr>
          <w:rFonts w:ascii="宋体" w:hAnsi="宋体"/>
          <w:sz w:val="28"/>
          <w:szCs w:val="28"/>
        </w:rPr>
      </w:pPr>
    </w:p>
    <w:p>
      <w:pPr>
        <w:rPr>
          <w:rFonts w:ascii="宋体" w:hAnsi="宋体"/>
          <w:sz w:val="28"/>
          <w:szCs w:val="28"/>
        </w:rPr>
      </w:pPr>
    </w:p>
    <w:p>
      <w:pPr>
        <w:pStyle w:val="2"/>
      </w:pPr>
    </w:p>
    <w:p>
      <w:pPr>
        <w:pStyle w:val="3"/>
      </w:pPr>
    </w:p>
    <w:p>
      <w:pPr>
        <w:pStyle w:val="17"/>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6"/>
        </w:numPr>
        <w:spacing w:line="360" w:lineRule="auto"/>
        <w:ind w:left="0" w:firstLine="0"/>
        <w:jc w:val="center"/>
        <w:outlineLvl w:val="0"/>
        <w:rPr>
          <w:rFonts w:ascii="宋体" w:hAnsi="宋体"/>
          <w:b/>
          <w:bCs/>
          <w:spacing w:val="-20"/>
          <w:kern w:val="44"/>
          <w:sz w:val="32"/>
          <w:szCs w:val="32"/>
        </w:rPr>
      </w:pPr>
      <w:bookmarkStart w:id="261" w:name="_Toc74752340"/>
      <w:bookmarkStart w:id="262" w:name="_Toc23411_WPSOffice_Level1"/>
      <w:bookmarkStart w:id="263" w:name="_Toc797_WPSOffice_Level1"/>
      <w:bookmarkStart w:id="264" w:name="_Toc12471_WPSOffice_Level1"/>
      <w:r>
        <w:rPr>
          <w:rFonts w:hint="eastAsia" w:ascii="宋体" w:hAnsi="宋体"/>
          <w:b/>
          <w:bCs/>
          <w:spacing w:val="-20"/>
          <w:kern w:val="44"/>
          <w:sz w:val="32"/>
          <w:szCs w:val="32"/>
        </w:rPr>
        <w:t>评标办法</w:t>
      </w:r>
      <w:bookmarkEnd w:id="261"/>
      <w:bookmarkEnd w:id="262"/>
      <w:bookmarkEnd w:id="263"/>
      <w:bookmarkEnd w:id="264"/>
    </w:p>
    <w:p>
      <w:pPr>
        <w:keepNext/>
        <w:keepLines/>
        <w:numPr>
          <w:ilvl w:val="1"/>
          <w:numId w:val="6"/>
        </w:numPr>
        <w:spacing w:line="360" w:lineRule="auto"/>
        <w:jc w:val="left"/>
        <w:outlineLvl w:val="1"/>
        <w:rPr>
          <w:rFonts w:ascii="宋体" w:hAnsi="宋体"/>
          <w:b/>
          <w:bCs/>
          <w:sz w:val="28"/>
          <w:szCs w:val="28"/>
        </w:rPr>
      </w:pPr>
      <w:bookmarkStart w:id="265" w:name="_Toc74752341"/>
      <w:bookmarkStart w:id="266" w:name="_Toc7286_WPSOffice_Level2"/>
      <w:bookmarkStart w:id="267" w:name="_Toc5379_WPSOffice_Level2"/>
      <w:bookmarkStart w:id="268" w:name="_Toc15872_WPSOffice_Level2"/>
      <w:r>
        <w:rPr>
          <w:rFonts w:hint="eastAsia" w:ascii="宋体" w:hAnsi="宋体"/>
          <w:b/>
          <w:bCs/>
          <w:sz w:val="28"/>
          <w:szCs w:val="28"/>
        </w:rPr>
        <w:t>总则</w:t>
      </w:r>
      <w:bookmarkEnd w:id="265"/>
      <w:bookmarkEnd w:id="266"/>
      <w:bookmarkEnd w:id="267"/>
      <w:bookmarkEnd w:id="268"/>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0"/>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0"/>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0"/>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0"/>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0"/>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0"/>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0"/>
        </w:numPr>
        <w:spacing w:line="360" w:lineRule="auto"/>
        <w:ind w:left="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numPr>
          <w:ilvl w:val="1"/>
          <w:numId w:val="40"/>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numPr>
          <w:ilvl w:val="1"/>
          <w:numId w:val="40"/>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keepNext/>
        <w:keepLines/>
        <w:numPr>
          <w:ilvl w:val="1"/>
          <w:numId w:val="6"/>
        </w:numPr>
        <w:spacing w:line="360" w:lineRule="auto"/>
        <w:jc w:val="left"/>
        <w:outlineLvl w:val="1"/>
        <w:rPr>
          <w:rFonts w:ascii="宋体" w:hAnsi="宋体"/>
          <w:b/>
          <w:bCs/>
          <w:sz w:val="28"/>
          <w:szCs w:val="28"/>
        </w:rPr>
      </w:pPr>
      <w:bookmarkStart w:id="269" w:name="_Toc14221_WPSOffice_Level2"/>
      <w:bookmarkStart w:id="270" w:name="_Toc19990_WPSOffice_Level2"/>
      <w:bookmarkStart w:id="271" w:name="_Toc13945_WPSOffice_Level2"/>
      <w:bookmarkStart w:id="272" w:name="_Toc74752342"/>
      <w:r>
        <w:rPr>
          <w:rFonts w:hint="eastAsia" w:ascii="宋体" w:hAnsi="宋体"/>
          <w:b/>
          <w:bCs/>
          <w:sz w:val="28"/>
          <w:szCs w:val="28"/>
        </w:rPr>
        <w:t>评标方法</w:t>
      </w:r>
      <w:bookmarkEnd w:id="269"/>
      <w:bookmarkEnd w:id="270"/>
      <w:bookmarkEnd w:id="271"/>
      <w:bookmarkEnd w:id="272"/>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6"/>
        </w:numPr>
        <w:spacing w:line="360" w:lineRule="auto"/>
        <w:jc w:val="left"/>
        <w:outlineLvl w:val="1"/>
        <w:rPr>
          <w:rFonts w:ascii="宋体" w:hAnsi="宋体"/>
          <w:b/>
          <w:bCs/>
          <w:sz w:val="28"/>
          <w:szCs w:val="28"/>
        </w:rPr>
      </w:pPr>
      <w:bookmarkStart w:id="273" w:name="_Toc29385_WPSOffice_Level2"/>
      <w:bookmarkStart w:id="274" w:name="_Toc74752343"/>
      <w:bookmarkStart w:id="275" w:name="_Toc24949_WPSOffice_Level2"/>
      <w:bookmarkStart w:id="276" w:name="_Toc11406_WPSOffice_Level2"/>
      <w:r>
        <w:rPr>
          <w:rFonts w:hint="eastAsia" w:ascii="宋体" w:hAnsi="宋体"/>
          <w:b/>
          <w:bCs/>
          <w:sz w:val="28"/>
          <w:szCs w:val="28"/>
        </w:rPr>
        <w:t>评标程序</w:t>
      </w:r>
      <w:bookmarkEnd w:id="273"/>
      <w:bookmarkEnd w:id="274"/>
      <w:bookmarkEnd w:id="275"/>
      <w:bookmarkEnd w:id="276"/>
    </w:p>
    <w:p>
      <w:pPr>
        <w:keepNext/>
        <w:keepLines/>
        <w:numPr>
          <w:ilvl w:val="2"/>
          <w:numId w:val="6"/>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8"/>
        <w:tblW w:w="874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cs="宋体"/>
                <w:sz w:val="24"/>
                <w:szCs w:val="28"/>
              </w:rPr>
              <w:t>▲</w:t>
            </w:r>
            <w:r>
              <w:rPr>
                <w:rFonts w:hint="eastAsia" w:ascii="宋体" w:hAnsi="宋体"/>
                <w:sz w:val="24"/>
                <w:szCs w:val="28"/>
              </w:rPr>
              <w:t>号的技术、服务、商务和其他要求</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cs="宋体"/>
                <w:sz w:val="24"/>
                <w:szCs w:val="28"/>
              </w:rPr>
              <w:t>▲</w:t>
            </w:r>
            <w:r>
              <w:rPr>
                <w:rFonts w:hint="eastAsia" w:ascii="宋体" w:hAnsi="宋体"/>
                <w:sz w:val="24"/>
                <w:szCs w:val="28"/>
              </w:rPr>
              <w:t>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5846" w:type="dxa"/>
            <w:tcBorders>
              <w:top w:val="single" w:color="auto" w:sz="2" w:space="0"/>
              <w:left w:val="single" w:color="auto" w:sz="2" w:space="0"/>
              <w:bottom w:val="single" w:color="auto" w:sz="2" w:space="0"/>
              <w:right w:val="single" w:color="auto" w:sz="2" w:space="0"/>
            </w:tcBorders>
            <w:vAlign w:val="center"/>
          </w:tcPr>
          <w:p>
            <w:pPr>
              <w:pStyle w:val="154"/>
              <w:spacing w:line="360" w:lineRule="auto"/>
              <w:rPr>
                <w:rFonts w:ascii="宋体" w:hAnsi="宋体"/>
                <w:sz w:val="24"/>
                <w:szCs w:val="28"/>
              </w:rPr>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w:t>
            </w:r>
            <w:r>
              <w:rPr>
                <w:rFonts w:hint="eastAsia" w:ascii="宋体" w:hAnsi="宋体"/>
                <w:sz w:val="24"/>
                <w:szCs w:val="28"/>
                <w:lang w:eastAsia="zh-CN"/>
              </w:rPr>
              <w:t>（服务）</w:t>
            </w:r>
            <w:r>
              <w:rPr>
                <w:rFonts w:hint="eastAsia" w:ascii="宋体" w:hAnsi="宋体"/>
                <w:sz w:val="24"/>
                <w:szCs w:val="28"/>
              </w:rPr>
              <w:t>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1"/>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numPr>
          <w:ilvl w:val="0"/>
          <w:numId w:val="41"/>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1"/>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2"/>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2"/>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2"/>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1"/>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3"/>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3"/>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3"/>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3"/>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keepNext/>
        <w:keepLines/>
        <w:numPr>
          <w:ilvl w:val="2"/>
          <w:numId w:val="6"/>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6"/>
        </w:numPr>
        <w:spacing w:line="360" w:lineRule="auto"/>
        <w:jc w:val="left"/>
        <w:outlineLvl w:val="1"/>
        <w:rPr>
          <w:rFonts w:ascii="宋体" w:hAnsi="宋体"/>
          <w:b/>
          <w:bCs/>
          <w:sz w:val="28"/>
          <w:szCs w:val="28"/>
        </w:rPr>
      </w:pPr>
      <w:bookmarkStart w:id="277" w:name="_Toc795_WPSOffice_Level2"/>
      <w:bookmarkStart w:id="278" w:name="_Toc22665_WPSOffice_Level2"/>
      <w:bookmarkStart w:id="279" w:name="_Toc14172_WPSOffice_Level2"/>
      <w:bookmarkStart w:id="280" w:name="_Toc74752344"/>
      <w:r>
        <w:rPr>
          <w:rFonts w:hint="eastAsia" w:ascii="宋体" w:hAnsi="宋体"/>
          <w:b/>
          <w:bCs/>
          <w:sz w:val="28"/>
          <w:szCs w:val="28"/>
        </w:rPr>
        <w:t>评标争议处理规则</w:t>
      </w:r>
      <w:bookmarkEnd w:id="277"/>
      <w:bookmarkEnd w:id="278"/>
      <w:bookmarkEnd w:id="279"/>
      <w:bookmarkEnd w:id="280"/>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keepNext/>
        <w:keepLines/>
        <w:numPr>
          <w:ilvl w:val="1"/>
          <w:numId w:val="6"/>
        </w:numPr>
        <w:spacing w:line="360" w:lineRule="auto"/>
        <w:jc w:val="left"/>
        <w:outlineLvl w:val="1"/>
        <w:rPr>
          <w:rFonts w:ascii="宋体" w:hAnsi="宋体"/>
          <w:b/>
          <w:bCs/>
          <w:sz w:val="28"/>
          <w:szCs w:val="28"/>
        </w:rPr>
      </w:pPr>
      <w:bookmarkStart w:id="281" w:name="_Toc31997_WPSOffice_Level2"/>
      <w:bookmarkStart w:id="282" w:name="_Toc1096_WPSOffice_Level2"/>
      <w:bookmarkStart w:id="283" w:name="_Toc23072_WPSOffice_Level2"/>
      <w:bookmarkStart w:id="284" w:name="_Toc74752345"/>
      <w:r>
        <w:rPr>
          <w:rFonts w:hint="eastAsia" w:ascii="宋体" w:hAnsi="宋体"/>
          <w:b/>
          <w:bCs/>
          <w:sz w:val="28"/>
          <w:szCs w:val="28"/>
        </w:rPr>
        <w:t>评标细则及标准</w:t>
      </w:r>
      <w:bookmarkEnd w:id="281"/>
      <w:bookmarkEnd w:id="282"/>
      <w:bookmarkEnd w:id="283"/>
      <w:bookmarkEnd w:id="284"/>
    </w:p>
    <w:p>
      <w:pPr>
        <w:numPr>
          <w:ilvl w:val="0"/>
          <w:numId w:val="45"/>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5"/>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5"/>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8"/>
        <w:tblW w:w="7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79"/>
        <w:gridCol w:w="4752"/>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b/>
                <w:sz w:val="24"/>
                <w:szCs w:val="24"/>
                <w:lang w:eastAsia="zh-CN"/>
              </w:rPr>
            </w:pPr>
            <w:r>
              <w:rPr>
                <w:rFonts w:hint="eastAsia" w:ascii="宋体" w:hAnsi="宋体" w:cs="宋体"/>
                <w:b/>
                <w:sz w:val="24"/>
                <w:szCs w:val="24"/>
                <w:lang w:eastAsia="zh-CN"/>
              </w:rPr>
              <w:t>序号</w:t>
            </w:r>
          </w:p>
        </w:tc>
        <w:tc>
          <w:tcPr>
            <w:tcW w:w="1479"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b/>
                <w:sz w:val="24"/>
                <w:szCs w:val="24"/>
                <w:lang w:eastAsia="zh-CN"/>
              </w:rPr>
            </w:pPr>
            <w:r>
              <w:rPr>
                <w:rFonts w:hint="eastAsia" w:ascii="宋体" w:hAnsi="宋体" w:cs="宋体"/>
                <w:b/>
                <w:sz w:val="24"/>
                <w:szCs w:val="24"/>
              </w:rPr>
              <w:t>评审项目</w:t>
            </w:r>
            <w:r>
              <w:rPr>
                <w:rFonts w:hint="eastAsia" w:ascii="宋体" w:hAnsi="宋体" w:cs="宋体"/>
                <w:b/>
                <w:sz w:val="24"/>
                <w:szCs w:val="24"/>
                <w:lang w:eastAsia="zh-CN"/>
              </w:rPr>
              <w:t>及分值</w:t>
            </w:r>
          </w:p>
        </w:tc>
        <w:tc>
          <w:tcPr>
            <w:tcW w:w="475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b/>
                <w:sz w:val="24"/>
                <w:szCs w:val="24"/>
              </w:rPr>
            </w:pPr>
            <w:r>
              <w:rPr>
                <w:rFonts w:hint="eastAsia" w:ascii="宋体" w:hAnsi="宋体" w:cs="宋体"/>
                <w:b/>
                <w:sz w:val="24"/>
                <w:szCs w:val="24"/>
              </w:rPr>
              <w:t>评分标准</w:t>
            </w:r>
          </w:p>
        </w:tc>
        <w:tc>
          <w:tcPr>
            <w:tcW w:w="963" w:type="dxa"/>
            <w:tcBorders>
              <w:top w:val="single" w:color="auto" w:sz="2" w:space="0"/>
              <w:left w:val="single" w:color="auto" w:sz="2" w:space="0"/>
              <w:bottom w:val="single" w:color="auto" w:sz="2" w:space="0"/>
              <w:right w:val="single" w:color="auto" w:sz="2" w:space="0"/>
            </w:tcBorders>
          </w:tcPr>
          <w:p>
            <w:pPr>
              <w:jc w:val="center"/>
              <w:rPr>
                <w:rFonts w:ascii="宋体" w:hAnsi="宋体" w:cs="宋体"/>
                <w:b/>
                <w:sz w:val="24"/>
                <w:szCs w:val="24"/>
              </w:rPr>
            </w:pPr>
            <w:r>
              <w:rPr>
                <w:rFonts w:hint="eastAsia" w:ascii="宋体" w:hAnsi="宋体" w:cs="宋体"/>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val="en-US" w:eastAsia="zh-CN"/>
              </w:rPr>
            </w:pPr>
            <w:r>
              <w:rPr>
                <w:rFonts w:hint="eastAsia" w:eastAsia="宋体" w:cs="Times New Roman"/>
                <w:sz w:val="24"/>
                <w:szCs w:val="24"/>
                <w:lang w:val="en-US" w:eastAsia="zh-CN"/>
              </w:rPr>
              <w:t>1</w:t>
            </w:r>
          </w:p>
        </w:tc>
        <w:tc>
          <w:tcPr>
            <w:tcW w:w="1479"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eastAsia="zh-CN"/>
              </w:rPr>
            </w:pPr>
            <w:r>
              <w:rPr>
                <w:rFonts w:hint="eastAsia" w:eastAsia="宋体" w:cs="Times New Roman"/>
                <w:sz w:val="24"/>
                <w:szCs w:val="24"/>
              </w:rPr>
              <w:t>报价得分</w:t>
            </w:r>
            <w:r>
              <w:rPr>
                <w:rFonts w:hint="eastAsia" w:eastAsia="宋体" w:cs="Times New Roman"/>
                <w:sz w:val="24"/>
                <w:szCs w:val="24"/>
                <w:lang w:eastAsia="zh-CN"/>
              </w:rPr>
              <w:t>（</w:t>
            </w:r>
            <w:r>
              <w:rPr>
                <w:rFonts w:hint="eastAsia" w:eastAsia="宋体" w:cs="Times New Roman"/>
                <w:sz w:val="24"/>
                <w:szCs w:val="24"/>
                <w:lang w:val="en-US" w:eastAsia="zh-CN"/>
              </w:rPr>
              <w:t>2</w:t>
            </w:r>
            <w:r>
              <w:rPr>
                <w:rFonts w:hint="eastAsia" w:cs="Times New Roman"/>
                <w:sz w:val="24"/>
                <w:szCs w:val="24"/>
                <w:lang w:val="en-US" w:eastAsia="zh-CN"/>
              </w:rPr>
              <w:t>2</w:t>
            </w:r>
            <w:r>
              <w:rPr>
                <w:rFonts w:hint="eastAsia" w:eastAsia="宋体" w:cs="Times New Roman"/>
                <w:sz w:val="24"/>
                <w:szCs w:val="24"/>
              </w:rPr>
              <w:t>分</w:t>
            </w:r>
            <w:r>
              <w:rPr>
                <w:rFonts w:hint="eastAsia" w:eastAsia="宋体" w:cs="Times New Roman"/>
                <w:sz w:val="24"/>
                <w:szCs w:val="24"/>
                <w:lang w:eastAsia="zh-CN"/>
              </w:rPr>
              <w:t>）</w:t>
            </w:r>
          </w:p>
        </w:tc>
        <w:tc>
          <w:tcPr>
            <w:tcW w:w="4752"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eastAsia="zh-CN"/>
              </w:rPr>
            </w:pPr>
            <w:r>
              <w:rPr>
                <w:rFonts w:hint="eastAsia" w:eastAsia="宋体" w:cs="Times New Roman"/>
                <w:sz w:val="24"/>
                <w:szCs w:val="24"/>
              </w:rPr>
              <w:t>1.经专家评审，通过资格性和符合性审查，以所有有效投标人有效报价的最低价为评标基准价，投标报价得分=(评标基准价／投标报价)*2</w:t>
            </w:r>
            <w:r>
              <w:rPr>
                <w:rFonts w:hint="eastAsia" w:cs="Times New Roman"/>
                <w:sz w:val="24"/>
                <w:szCs w:val="24"/>
                <w:lang w:val="en-US" w:eastAsia="zh-CN"/>
              </w:rPr>
              <w:t>2</w:t>
            </w:r>
          </w:p>
          <w:p>
            <w:pPr>
              <w:rPr>
                <w:rFonts w:eastAsia="宋体" w:cs="Times New Roman"/>
                <w:sz w:val="24"/>
                <w:szCs w:val="24"/>
              </w:rPr>
            </w:pPr>
            <w:r>
              <w:rPr>
                <w:rFonts w:hint="eastAsia" w:eastAsia="宋体" w:cs="Times New Roman"/>
                <w:sz w:val="24"/>
                <w:szCs w:val="24"/>
              </w:rPr>
              <w:t>2.投标人如为监狱企业、小型和微型企业、残疾人福利性企业的，则给予其投标报价10%的价格扣除，用扣除后的价格参与评审；[说明：投标人为监狱企业的，提供由省级以上监狱管理局、戒毒管理局（含新疆生产建设兵团）出具的投标人属于监狱企业的证明文件复印件。</w:t>
            </w:r>
          </w:p>
        </w:tc>
        <w:tc>
          <w:tcPr>
            <w:tcW w:w="963" w:type="dxa"/>
            <w:tcBorders>
              <w:top w:val="single" w:color="auto" w:sz="2" w:space="0"/>
              <w:left w:val="single" w:color="auto" w:sz="2" w:space="0"/>
              <w:bottom w:val="single" w:color="auto" w:sz="2" w:space="0"/>
              <w:right w:val="single" w:color="auto" w:sz="2" w:space="0"/>
            </w:tcBorders>
          </w:tcPr>
          <w:p>
            <w:pPr>
              <w:rPr>
                <w:rFonts w:eastAsia="宋体" w:cs="Times New Roman"/>
                <w:sz w:val="24"/>
                <w:szCs w:val="24"/>
              </w:rPr>
            </w:pPr>
            <w:r>
              <w:rPr>
                <w:rFonts w:hint="eastAsia" w:eastAsia="宋体" w:cs="Times New Roman"/>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0" w:type="dxa"/>
            <w:tcBorders>
              <w:top w:val="single" w:color="auto" w:sz="2" w:space="0"/>
              <w:left w:val="single" w:color="auto" w:sz="2" w:space="0"/>
              <w:right w:val="single" w:color="auto" w:sz="2" w:space="0"/>
            </w:tcBorders>
            <w:vAlign w:val="center"/>
          </w:tcPr>
          <w:p>
            <w:pPr>
              <w:rPr>
                <w:rFonts w:hint="eastAsia" w:eastAsia="宋体" w:cs="Times New Roman"/>
                <w:sz w:val="24"/>
                <w:szCs w:val="24"/>
                <w:lang w:val="en-US" w:eastAsia="zh-CN"/>
              </w:rPr>
            </w:pPr>
            <w:r>
              <w:rPr>
                <w:rFonts w:hint="eastAsia" w:eastAsia="宋体" w:cs="Times New Roman"/>
                <w:sz w:val="24"/>
                <w:szCs w:val="24"/>
                <w:lang w:val="en-US" w:eastAsia="zh-CN"/>
              </w:rPr>
              <w:t>2</w:t>
            </w:r>
          </w:p>
        </w:tc>
        <w:tc>
          <w:tcPr>
            <w:tcW w:w="1479" w:type="dxa"/>
            <w:tcBorders>
              <w:top w:val="single" w:color="auto" w:sz="2" w:space="0"/>
              <w:left w:val="single" w:color="auto" w:sz="2" w:space="0"/>
              <w:right w:val="single" w:color="auto" w:sz="2" w:space="0"/>
            </w:tcBorders>
            <w:vAlign w:val="center"/>
          </w:tcPr>
          <w:p>
            <w:pPr>
              <w:rPr>
                <w:rFonts w:hint="eastAsia" w:eastAsia="宋体" w:cs="Times New Roman"/>
                <w:sz w:val="24"/>
                <w:szCs w:val="24"/>
                <w:lang w:val="en-US" w:eastAsia="zh-CN"/>
              </w:rPr>
            </w:pPr>
            <w:r>
              <w:rPr>
                <w:rFonts w:eastAsia="宋体" w:cs="Times New Roman"/>
                <w:sz w:val="24"/>
                <w:szCs w:val="24"/>
              </w:rPr>
              <w:t>项目管理机构设置、工作职能组织运行、职责分工及内部管理制度</w:t>
            </w:r>
            <w:r>
              <w:rPr>
                <w:rFonts w:hint="eastAsia" w:eastAsia="宋体" w:cs="Times New Roman"/>
                <w:sz w:val="24"/>
                <w:szCs w:val="24"/>
                <w:lang w:eastAsia="zh-CN"/>
              </w:rPr>
              <w:t>（</w:t>
            </w:r>
            <w:r>
              <w:rPr>
                <w:rFonts w:hint="eastAsia" w:eastAsia="宋体" w:cs="Times New Roman"/>
                <w:sz w:val="24"/>
                <w:szCs w:val="24"/>
                <w:lang w:val="en-US" w:eastAsia="zh-CN"/>
              </w:rPr>
              <w:t>8分</w:t>
            </w:r>
            <w:r>
              <w:rPr>
                <w:rFonts w:hint="eastAsia" w:eastAsia="宋体" w:cs="Times New Roman"/>
                <w:sz w:val="24"/>
                <w:szCs w:val="24"/>
                <w:lang w:eastAsia="zh-CN"/>
              </w:rPr>
              <w:t>）</w:t>
            </w:r>
          </w:p>
        </w:tc>
        <w:tc>
          <w:tcPr>
            <w:tcW w:w="4752"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rPr>
            </w:pPr>
            <w:r>
              <w:rPr>
                <w:rFonts w:eastAsia="宋体" w:cs="Times New Roman"/>
                <w:sz w:val="24"/>
                <w:szCs w:val="24"/>
              </w:rPr>
              <w:t>1、投标人拟对本项目提供项目管理机构设置、工作职能组织运行、职责分工进行综合分析评分：提供项目管理机构设置、工作职能组织运行、职责分工的得</w:t>
            </w:r>
            <w:r>
              <w:rPr>
                <w:rFonts w:hint="eastAsia" w:eastAsia="宋体" w:cs="Times New Roman"/>
                <w:sz w:val="24"/>
                <w:szCs w:val="24"/>
              </w:rPr>
              <w:t>4</w:t>
            </w:r>
            <w:r>
              <w:rPr>
                <w:rFonts w:eastAsia="宋体" w:cs="Times New Roman"/>
                <w:sz w:val="24"/>
                <w:szCs w:val="24"/>
              </w:rPr>
              <w:t xml:space="preserve">分，未提供或者以上要素不完整的不得分； </w:t>
            </w:r>
          </w:p>
          <w:p>
            <w:pPr>
              <w:rPr>
                <w:rFonts w:hint="eastAsia" w:eastAsia="宋体" w:cs="Times New Roman"/>
                <w:sz w:val="24"/>
                <w:szCs w:val="24"/>
                <w:lang w:eastAsia="zh-CN"/>
              </w:rPr>
            </w:pPr>
            <w:r>
              <w:rPr>
                <w:rFonts w:eastAsia="宋体" w:cs="Times New Roman"/>
                <w:sz w:val="24"/>
                <w:szCs w:val="24"/>
              </w:rPr>
              <w:t>2、投标人拟对本项目提供内部管理制度（包含员工考勤管理、财务管理、投诉处理、员工工作管理、培训学习）进行综合评分：提供内部管理制度的得</w:t>
            </w:r>
            <w:r>
              <w:rPr>
                <w:rFonts w:hint="eastAsia" w:eastAsia="宋体" w:cs="Times New Roman"/>
                <w:sz w:val="24"/>
                <w:szCs w:val="24"/>
              </w:rPr>
              <w:t>4</w:t>
            </w:r>
            <w:r>
              <w:rPr>
                <w:rFonts w:eastAsia="宋体" w:cs="Times New Roman"/>
                <w:sz w:val="24"/>
                <w:szCs w:val="24"/>
              </w:rPr>
              <w:t>分，未提供或者以上要素不完整的不得分</w:t>
            </w:r>
            <w:r>
              <w:rPr>
                <w:rFonts w:hint="eastAsia" w:eastAsia="宋体" w:cs="Times New Roman"/>
                <w:sz w:val="24"/>
                <w:szCs w:val="24"/>
              </w:rPr>
              <w:t xml:space="preserve">。 </w:t>
            </w:r>
          </w:p>
        </w:tc>
        <w:tc>
          <w:tcPr>
            <w:tcW w:w="963" w:type="dxa"/>
            <w:tcBorders>
              <w:top w:val="single" w:color="auto" w:sz="2" w:space="0"/>
              <w:left w:val="single" w:color="auto" w:sz="2" w:space="0"/>
              <w:right w:val="single" w:color="auto" w:sz="2" w:space="0"/>
            </w:tcBorders>
          </w:tcPr>
          <w:p>
            <w:pPr>
              <w:rPr>
                <w:rFonts w:eastAsia="宋体" w:cs="Times New Roman"/>
                <w:sz w:val="24"/>
                <w:szCs w:val="24"/>
              </w:rPr>
            </w:pPr>
          </w:p>
          <w:p>
            <w:pPr>
              <w:rPr>
                <w:rFonts w:eastAsia="宋体" w:cs="Times New Roman"/>
                <w:sz w:val="24"/>
                <w:szCs w:val="24"/>
              </w:rPr>
            </w:pPr>
            <w:r>
              <w:rPr>
                <w:rFonts w:hint="eastAsia" w:eastAsia="宋体" w:cs="Times New Roman"/>
                <w:sz w:val="24"/>
                <w:szCs w:val="24"/>
              </w:rPr>
              <w:t>共同评分因素</w:t>
            </w:r>
          </w:p>
          <w:p>
            <w:pPr>
              <w:rPr>
                <w:rFonts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val="en-US" w:eastAsia="zh-CN"/>
              </w:rPr>
            </w:pPr>
            <w:r>
              <w:rPr>
                <w:rFonts w:hint="eastAsia" w:eastAsia="宋体" w:cs="Times New Roman"/>
                <w:sz w:val="24"/>
                <w:szCs w:val="24"/>
                <w:lang w:val="en-US" w:eastAsia="zh-CN"/>
              </w:rPr>
              <w:t>3</w:t>
            </w:r>
          </w:p>
        </w:tc>
        <w:tc>
          <w:tcPr>
            <w:tcW w:w="1479"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eastAsia="zh-CN"/>
              </w:rPr>
            </w:pPr>
            <w:r>
              <w:rPr>
                <w:rFonts w:eastAsia="宋体" w:cs="Times New Roman"/>
                <w:sz w:val="24"/>
                <w:szCs w:val="24"/>
              </w:rPr>
              <w:t>项目概况分析及现场描述</w:t>
            </w:r>
            <w:r>
              <w:rPr>
                <w:rFonts w:hint="eastAsia" w:eastAsia="宋体" w:cs="Times New Roman"/>
                <w:sz w:val="24"/>
                <w:szCs w:val="24"/>
                <w:lang w:eastAsia="zh-CN"/>
              </w:rPr>
              <w:t>（</w:t>
            </w:r>
            <w:r>
              <w:rPr>
                <w:rFonts w:hint="eastAsia" w:cs="Times New Roman"/>
                <w:sz w:val="24"/>
                <w:szCs w:val="24"/>
                <w:lang w:val="en-US" w:eastAsia="zh-CN"/>
              </w:rPr>
              <w:t>6</w:t>
            </w:r>
            <w:r>
              <w:rPr>
                <w:rFonts w:hint="eastAsia" w:eastAsia="宋体" w:cs="Times New Roman"/>
                <w:sz w:val="24"/>
                <w:szCs w:val="24"/>
                <w:lang w:val="en-US" w:eastAsia="zh-CN"/>
              </w:rPr>
              <w:t>分</w:t>
            </w:r>
            <w:r>
              <w:rPr>
                <w:rFonts w:hint="eastAsia" w:eastAsia="宋体" w:cs="Times New Roman"/>
                <w:sz w:val="24"/>
                <w:szCs w:val="24"/>
                <w:lang w:eastAsia="zh-CN"/>
              </w:rPr>
              <w:t>）</w:t>
            </w:r>
          </w:p>
        </w:tc>
        <w:tc>
          <w:tcPr>
            <w:tcW w:w="4752" w:type="dxa"/>
            <w:tcBorders>
              <w:top w:val="single" w:color="auto" w:sz="2" w:space="0"/>
              <w:left w:val="single" w:color="auto" w:sz="2" w:space="0"/>
              <w:bottom w:val="single" w:color="auto" w:sz="2" w:space="0"/>
              <w:right w:val="single" w:color="auto" w:sz="2" w:space="0"/>
            </w:tcBorders>
            <w:vAlign w:val="center"/>
          </w:tcPr>
          <w:p>
            <w:pPr>
              <w:rPr>
                <w:rFonts w:eastAsia="宋体" w:cs="Times New Roman"/>
                <w:sz w:val="24"/>
                <w:szCs w:val="24"/>
              </w:rPr>
            </w:pPr>
            <w:r>
              <w:rPr>
                <w:rFonts w:eastAsia="宋体" w:cs="Times New Roman"/>
                <w:sz w:val="24"/>
                <w:szCs w:val="24"/>
              </w:rPr>
              <w:t>投标人拟对本项目提供项目概况分析及现场描述进行综合评分：</w:t>
            </w:r>
            <w:r>
              <w:rPr>
                <w:rFonts w:hint="eastAsia" w:cs="Times New Roman"/>
                <w:sz w:val="24"/>
                <w:szCs w:val="24"/>
                <w:lang w:val="en-US" w:eastAsia="zh-CN"/>
              </w:rPr>
              <w:t>1、</w:t>
            </w:r>
            <w:r>
              <w:rPr>
                <w:rFonts w:eastAsia="宋体" w:cs="Times New Roman"/>
                <w:sz w:val="24"/>
                <w:szCs w:val="24"/>
              </w:rPr>
              <w:t>提供了项目概况分析及现场描述的得</w:t>
            </w:r>
            <w:r>
              <w:rPr>
                <w:rFonts w:hint="eastAsia" w:cs="Times New Roman"/>
                <w:sz w:val="24"/>
                <w:szCs w:val="24"/>
                <w:lang w:val="en-US" w:eastAsia="zh-CN"/>
              </w:rPr>
              <w:t>3</w:t>
            </w:r>
            <w:r>
              <w:rPr>
                <w:rFonts w:eastAsia="宋体" w:cs="Times New Roman"/>
                <w:sz w:val="24"/>
                <w:szCs w:val="24"/>
              </w:rPr>
              <w:t>分，未提供或者以上要素不完整的不得分；</w:t>
            </w:r>
          </w:p>
          <w:p>
            <w:pPr>
              <w:rPr>
                <w:rFonts w:hint="eastAsia" w:eastAsia="宋体" w:cs="Times New Roman"/>
                <w:sz w:val="24"/>
                <w:szCs w:val="24"/>
                <w:lang w:eastAsia="zh-CN"/>
              </w:rPr>
            </w:pPr>
            <w:r>
              <w:rPr>
                <w:rFonts w:hint="eastAsia" w:cs="Times New Roman"/>
                <w:sz w:val="24"/>
                <w:szCs w:val="24"/>
                <w:lang w:val="en-US" w:eastAsia="zh-CN"/>
              </w:rPr>
              <w:t>2、</w:t>
            </w:r>
            <w:r>
              <w:rPr>
                <w:rFonts w:eastAsia="宋体" w:cs="Times New Roman"/>
                <w:sz w:val="24"/>
                <w:szCs w:val="24"/>
              </w:rPr>
              <w:t>对项目概况分析及现场描述全面清晰、分析到位的</w:t>
            </w:r>
            <w:r>
              <w:rPr>
                <w:rFonts w:hint="eastAsia" w:cs="Times New Roman"/>
                <w:sz w:val="24"/>
                <w:szCs w:val="24"/>
                <w:lang w:eastAsia="zh-CN"/>
              </w:rPr>
              <w:t>得</w:t>
            </w:r>
            <w:r>
              <w:rPr>
                <w:rFonts w:hint="eastAsia" w:cs="Times New Roman"/>
                <w:sz w:val="24"/>
                <w:szCs w:val="24"/>
                <w:lang w:val="en-US" w:eastAsia="zh-CN"/>
              </w:rPr>
              <w:t>3</w:t>
            </w:r>
            <w:r>
              <w:rPr>
                <w:rFonts w:eastAsia="宋体" w:cs="Times New Roman"/>
                <w:sz w:val="24"/>
                <w:szCs w:val="24"/>
              </w:rPr>
              <w:t>分；项目概况分析及现场描述差的不</w:t>
            </w:r>
            <w:r>
              <w:rPr>
                <w:rFonts w:hint="eastAsia" w:cs="Times New Roman"/>
                <w:sz w:val="24"/>
                <w:szCs w:val="24"/>
                <w:lang w:eastAsia="zh-CN"/>
              </w:rPr>
              <w:t>得</w:t>
            </w:r>
            <w:r>
              <w:rPr>
                <w:rFonts w:eastAsia="宋体" w:cs="Times New Roman"/>
                <w:sz w:val="24"/>
                <w:szCs w:val="24"/>
              </w:rPr>
              <w:t>分。</w:t>
            </w:r>
          </w:p>
        </w:tc>
        <w:tc>
          <w:tcPr>
            <w:tcW w:w="963" w:type="dxa"/>
            <w:tcBorders>
              <w:top w:val="single" w:color="auto" w:sz="2" w:space="0"/>
              <w:left w:val="single" w:color="auto" w:sz="2" w:space="0"/>
              <w:bottom w:val="single" w:color="auto" w:sz="2" w:space="0"/>
              <w:right w:val="single" w:color="auto" w:sz="2" w:space="0"/>
            </w:tcBorders>
          </w:tcPr>
          <w:p>
            <w:pPr>
              <w:rPr>
                <w:rFonts w:eastAsia="宋体" w:cs="Times New Roman"/>
                <w:sz w:val="24"/>
                <w:szCs w:val="24"/>
              </w:rPr>
            </w:pPr>
          </w:p>
          <w:p>
            <w:pPr>
              <w:rPr>
                <w:rFonts w:eastAsia="宋体" w:cs="Times New Roman"/>
                <w:sz w:val="24"/>
                <w:szCs w:val="24"/>
              </w:rPr>
            </w:pPr>
            <w:r>
              <w:rPr>
                <w:rFonts w:hint="eastAsia" w:eastAsia="宋体" w:cs="Times New Roman"/>
                <w:sz w:val="24"/>
                <w:szCs w:val="24"/>
              </w:rPr>
              <w:t>共同评分因素</w:t>
            </w:r>
          </w:p>
          <w:p>
            <w:pPr>
              <w:rPr>
                <w:rFonts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700" w:type="dxa"/>
            <w:tcBorders>
              <w:top w:val="single" w:color="auto" w:sz="2" w:space="0"/>
              <w:left w:val="single" w:color="auto" w:sz="2" w:space="0"/>
              <w:right w:val="single" w:color="auto" w:sz="4" w:space="0"/>
            </w:tcBorders>
            <w:vAlign w:val="center"/>
          </w:tcPr>
          <w:p>
            <w:pPr>
              <w:rPr>
                <w:rFonts w:hint="eastAsia" w:eastAsia="宋体" w:cs="Times New Roman"/>
                <w:sz w:val="24"/>
                <w:szCs w:val="24"/>
                <w:lang w:val="en-US" w:eastAsia="zh-CN"/>
              </w:rPr>
            </w:pPr>
            <w:r>
              <w:rPr>
                <w:rFonts w:hint="eastAsia" w:eastAsia="宋体" w:cs="Times New Roman"/>
                <w:sz w:val="24"/>
                <w:szCs w:val="24"/>
                <w:lang w:val="en-US" w:eastAsia="zh-CN"/>
              </w:rPr>
              <w:t>4</w:t>
            </w:r>
          </w:p>
        </w:tc>
        <w:tc>
          <w:tcPr>
            <w:tcW w:w="1479" w:type="dxa"/>
            <w:tcBorders>
              <w:top w:val="single" w:color="auto" w:sz="2" w:space="0"/>
              <w:left w:val="single" w:color="auto" w:sz="2" w:space="0"/>
              <w:right w:val="single" w:color="auto" w:sz="2" w:space="0"/>
            </w:tcBorders>
            <w:vAlign w:val="center"/>
          </w:tcPr>
          <w:p>
            <w:pPr>
              <w:rPr>
                <w:rFonts w:hint="eastAsia" w:eastAsia="宋体" w:cs="Times New Roman"/>
                <w:sz w:val="24"/>
                <w:szCs w:val="24"/>
                <w:lang w:val="en-US" w:eastAsia="zh-CN"/>
              </w:rPr>
            </w:pPr>
            <w:r>
              <w:rPr>
                <w:rFonts w:hint="eastAsia" w:eastAsia="宋体" w:cs="Times New Roman"/>
                <w:sz w:val="24"/>
                <w:szCs w:val="24"/>
              </w:rPr>
              <w:t>公共秩序方案</w:t>
            </w:r>
            <w:r>
              <w:rPr>
                <w:rFonts w:hint="eastAsia" w:eastAsia="宋体" w:cs="Times New Roman"/>
                <w:sz w:val="24"/>
                <w:szCs w:val="24"/>
                <w:lang w:eastAsia="zh-CN"/>
              </w:rPr>
              <w:t>（</w:t>
            </w:r>
            <w:r>
              <w:rPr>
                <w:rFonts w:hint="eastAsia" w:eastAsia="宋体" w:cs="Times New Roman"/>
                <w:sz w:val="24"/>
                <w:szCs w:val="24"/>
                <w:lang w:val="en-US" w:eastAsia="zh-CN"/>
              </w:rPr>
              <w:t>6分</w:t>
            </w:r>
            <w:r>
              <w:rPr>
                <w:rFonts w:hint="eastAsia" w:eastAsia="宋体" w:cs="Times New Roman"/>
                <w:sz w:val="24"/>
                <w:szCs w:val="24"/>
                <w:lang w:eastAsia="zh-CN"/>
              </w:rPr>
              <w:t>）</w:t>
            </w:r>
          </w:p>
        </w:tc>
        <w:tc>
          <w:tcPr>
            <w:tcW w:w="4752" w:type="dxa"/>
            <w:tcBorders>
              <w:top w:val="single" w:color="auto" w:sz="2" w:space="0"/>
              <w:left w:val="single" w:color="auto" w:sz="2" w:space="0"/>
              <w:right w:val="single" w:color="auto" w:sz="2" w:space="0"/>
            </w:tcBorders>
            <w:vAlign w:val="center"/>
          </w:tcPr>
          <w:p>
            <w:pPr>
              <w:rPr>
                <w:rFonts w:hint="eastAsia" w:eastAsia="宋体" w:cs="Times New Roman"/>
                <w:sz w:val="24"/>
                <w:szCs w:val="24"/>
                <w:lang w:val="en-US" w:eastAsia="zh-CN"/>
              </w:rPr>
            </w:pPr>
            <w:r>
              <w:rPr>
                <w:rFonts w:eastAsia="宋体" w:cs="Times New Roman"/>
                <w:sz w:val="24"/>
                <w:szCs w:val="24"/>
              </w:rPr>
              <w:t>投标人拟对本项目提供的秩序维护方案（包含人员及岗位设置、机具配备、安全事故防范、机动车及非机动车行驶和停放等管理服务、人员的管理和培训、重大活动保障）进行综合评分：</w:t>
            </w:r>
            <w:r>
              <w:rPr>
                <w:rFonts w:hint="eastAsia" w:cs="Times New Roman"/>
                <w:sz w:val="24"/>
                <w:szCs w:val="24"/>
                <w:lang w:val="en-US" w:eastAsia="zh-CN"/>
              </w:rPr>
              <w:t>1、</w:t>
            </w:r>
            <w:r>
              <w:rPr>
                <w:rFonts w:eastAsia="宋体" w:cs="Times New Roman"/>
                <w:sz w:val="24"/>
                <w:szCs w:val="24"/>
              </w:rPr>
              <w:t>提供秩序维护方案的得</w:t>
            </w:r>
            <w:r>
              <w:rPr>
                <w:rFonts w:hint="eastAsia" w:eastAsia="宋体" w:cs="Times New Roman"/>
                <w:sz w:val="24"/>
                <w:szCs w:val="24"/>
              </w:rPr>
              <w:t>3</w:t>
            </w:r>
            <w:r>
              <w:rPr>
                <w:rFonts w:eastAsia="宋体" w:cs="Times New Roman"/>
                <w:sz w:val="24"/>
                <w:szCs w:val="24"/>
              </w:rPr>
              <w:t>分，未提供或者以上要素不完整的不得分；</w:t>
            </w:r>
            <w:r>
              <w:rPr>
                <w:rFonts w:hint="eastAsia" w:cs="Times New Roman"/>
                <w:sz w:val="24"/>
                <w:szCs w:val="24"/>
                <w:lang w:val="en-US" w:eastAsia="zh-CN"/>
              </w:rPr>
              <w:t>2、</w:t>
            </w:r>
            <w:r>
              <w:rPr>
                <w:rFonts w:eastAsia="宋体" w:cs="Times New Roman"/>
                <w:sz w:val="24"/>
                <w:szCs w:val="24"/>
              </w:rPr>
              <w:t>方案合理、完善、可操作性强，能完全保障项目实施的</w:t>
            </w:r>
            <w:r>
              <w:rPr>
                <w:rFonts w:hint="eastAsia" w:cs="Times New Roman"/>
                <w:sz w:val="24"/>
                <w:szCs w:val="24"/>
                <w:lang w:eastAsia="zh-CN"/>
              </w:rPr>
              <w:t>得</w:t>
            </w:r>
            <w:r>
              <w:rPr>
                <w:rFonts w:hint="eastAsia" w:eastAsia="宋体" w:cs="Times New Roman"/>
                <w:sz w:val="24"/>
                <w:szCs w:val="24"/>
              </w:rPr>
              <w:t>3</w:t>
            </w:r>
            <w:r>
              <w:rPr>
                <w:rFonts w:eastAsia="宋体" w:cs="Times New Roman"/>
                <w:sz w:val="24"/>
                <w:szCs w:val="24"/>
              </w:rPr>
              <w:t>分；秩序维护方案差的不</w:t>
            </w:r>
            <w:r>
              <w:rPr>
                <w:rFonts w:hint="eastAsia" w:cs="Times New Roman"/>
                <w:sz w:val="24"/>
                <w:szCs w:val="24"/>
                <w:lang w:eastAsia="zh-CN"/>
              </w:rPr>
              <w:t>得</w:t>
            </w:r>
            <w:r>
              <w:rPr>
                <w:rFonts w:eastAsia="宋体" w:cs="Times New Roman"/>
                <w:sz w:val="24"/>
                <w:szCs w:val="24"/>
              </w:rPr>
              <w:t>分</w:t>
            </w:r>
            <w:r>
              <w:rPr>
                <w:rFonts w:hint="eastAsia" w:eastAsia="宋体" w:cs="Times New Roman"/>
                <w:sz w:val="24"/>
                <w:szCs w:val="24"/>
                <w:lang w:eastAsia="zh-CN"/>
              </w:rPr>
              <w:t>。</w:t>
            </w:r>
          </w:p>
        </w:tc>
        <w:tc>
          <w:tcPr>
            <w:tcW w:w="963" w:type="dxa"/>
            <w:tcBorders>
              <w:top w:val="single" w:color="auto" w:sz="2" w:space="0"/>
              <w:left w:val="single" w:color="auto" w:sz="2" w:space="0"/>
              <w:bottom w:val="single" w:color="auto" w:sz="2" w:space="0"/>
              <w:right w:val="single" w:color="auto" w:sz="2" w:space="0"/>
            </w:tcBorders>
          </w:tcPr>
          <w:p>
            <w:pPr>
              <w:rPr>
                <w:rFonts w:eastAsia="宋体" w:cs="Times New Roman"/>
                <w:sz w:val="24"/>
                <w:szCs w:val="24"/>
              </w:rPr>
            </w:pPr>
          </w:p>
          <w:p>
            <w:pPr>
              <w:rPr>
                <w:rFonts w:eastAsia="宋体" w:cs="Times New Roman"/>
                <w:sz w:val="24"/>
                <w:szCs w:val="24"/>
              </w:rPr>
            </w:pPr>
            <w:r>
              <w:rPr>
                <w:rFonts w:hint="eastAsia" w:eastAsia="宋体" w:cs="Times New Roman"/>
                <w:sz w:val="24"/>
                <w:szCs w:val="24"/>
              </w:rPr>
              <w:t>共同评分因素</w:t>
            </w:r>
          </w:p>
          <w:p>
            <w:pPr>
              <w:rPr>
                <w:rFonts w:eastAsia="宋体" w:cs="Times New Roman"/>
                <w:sz w:val="24"/>
                <w:szCs w:val="24"/>
              </w:rPr>
            </w:pPr>
          </w:p>
          <w:p>
            <w:pPr>
              <w:rPr>
                <w:rFonts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0" w:type="dxa"/>
            <w:tcBorders>
              <w:top w:val="single" w:color="auto" w:sz="2" w:space="0"/>
              <w:left w:val="single" w:color="auto" w:sz="2" w:space="0"/>
              <w:right w:val="single" w:color="auto" w:sz="4" w:space="0"/>
            </w:tcBorders>
            <w:vAlign w:val="center"/>
          </w:tcPr>
          <w:p>
            <w:pPr>
              <w:rPr>
                <w:rFonts w:hint="default" w:eastAsia="宋体" w:cs="Times New Roman"/>
                <w:sz w:val="24"/>
                <w:szCs w:val="24"/>
                <w:lang w:val="en-US" w:eastAsia="zh-CN"/>
              </w:rPr>
            </w:pPr>
            <w:r>
              <w:rPr>
                <w:rFonts w:hint="eastAsia" w:eastAsia="宋体" w:cs="Times New Roman"/>
                <w:sz w:val="24"/>
                <w:szCs w:val="24"/>
                <w:lang w:val="en-US" w:eastAsia="zh-CN"/>
              </w:rPr>
              <w:t>5</w:t>
            </w:r>
          </w:p>
        </w:tc>
        <w:tc>
          <w:tcPr>
            <w:tcW w:w="1479" w:type="dxa"/>
            <w:tcBorders>
              <w:top w:val="single" w:color="auto" w:sz="2" w:space="0"/>
              <w:left w:val="single" w:color="auto" w:sz="2" w:space="0"/>
              <w:right w:val="single" w:color="auto" w:sz="2" w:space="0"/>
            </w:tcBorders>
            <w:vAlign w:val="center"/>
          </w:tcPr>
          <w:p>
            <w:pPr>
              <w:rPr>
                <w:rFonts w:hint="eastAsia" w:eastAsia="宋体" w:cs="Times New Roman"/>
                <w:sz w:val="24"/>
                <w:szCs w:val="24"/>
                <w:lang w:eastAsia="zh-CN"/>
              </w:rPr>
            </w:pPr>
            <w:r>
              <w:rPr>
                <w:rFonts w:eastAsia="宋体" w:cs="Times New Roman"/>
                <w:sz w:val="24"/>
                <w:szCs w:val="24"/>
              </w:rPr>
              <w:t>环境维护和绿化养护方案</w:t>
            </w:r>
            <w:r>
              <w:rPr>
                <w:rFonts w:hint="eastAsia" w:eastAsia="宋体" w:cs="Times New Roman"/>
                <w:sz w:val="24"/>
                <w:szCs w:val="24"/>
                <w:lang w:eastAsia="zh-CN"/>
              </w:rPr>
              <w:t>（</w:t>
            </w:r>
            <w:r>
              <w:rPr>
                <w:rFonts w:hint="eastAsia" w:eastAsia="宋体" w:cs="Times New Roman"/>
                <w:sz w:val="24"/>
                <w:szCs w:val="24"/>
                <w:lang w:val="en-US" w:eastAsia="zh-CN"/>
              </w:rPr>
              <w:t>8分</w:t>
            </w:r>
            <w:r>
              <w:rPr>
                <w:rFonts w:hint="eastAsia" w:eastAsia="宋体" w:cs="Times New Roman"/>
                <w:sz w:val="24"/>
                <w:szCs w:val="24"/>
                <w:lang w:eastAsia="zh-CN"/>
              </w:rPr>
              <w:t>）</w:t>
            </w:r>
          </w:p>
        </w:tc>
        <w:tc>
          <w:tcPr>
            <w:tcW w:w="4752" w:type="dxa"/>
            <w:tcBorders>
              <w:top w:val="single" w:color="auto" w:sz="2" w:space="0"/>
              <w:left w:val="single" w:color="auto" w:sz="2" w:space="0"/>
              <w:right w:val="single" w:color="auto" w:sz="2" w:space="0"/>
            </w:tcBorders>
            <w:vAlign w:val="center"/>
          </w:tcPr>
          <w:p>
            <w:pPr>
              <w:rPr>
                <w:rFonts w:hint="eastAsia" w:eastAsia="宋体" w:cs="Times New Roman"/>
                <w:sz w:val="24"/>
                <w:szCs w:val="24"/>
              </w:rPr>
            </w:pPr>
            <w:r>
              <w:rPr>
                <w:rFonts w:eastAsia="宋体" w:cs="Times New Roman"/>
                <w:sz w:val="24"/>
                <w:szCs w:val="24"/>
              </w:rPr>
              <w:t>投标人拟对本项目提供的环境维护和绿化养护方案（包含人员及岗位设置、机具配备、日常保洁细则、绿化管理、消杀作业规程、设施设备清洁、粪池及雨污水井定期检查清掏和疏通）进行综合评分，</w:t>
            </w:r>
            <w:r>
              <w:rPr>
                <w:rFonts w:hint="eastAsia" w:cs="Times New Roman"/>
                <w:sz w:val="24"/>
                <w:szCs w:val="24"/>
                <w:lang w:val="en-US" w:eastAsia="zh-CN"/>
              </w:rPr>
              <w:t>1、</w:t>
            </w:r>
            <w:r>
              <w:rPr>
                <w:rFonts w:eastAsia="宋体" w:cs="Times New Roman"/>
                <w:sz w:val="24"/>
                <w:szCs w:val="24"/>
              </w:rPr>
              <w:t>提供环境维护和绿化养护方案的得4分，未提供或者以上要素不完整的不得分；</w:t>
            </w:r>
            <w:r>
              <w:rPr>
                <w:rFonts w:hint="eastAsia" w:cs="Times New Roman"/>
                <w:sz w:val="24"/>
                <w:szCs w:val="24"/>
                <w:lang w:val="en-US" w:eastAsia="zh-CN"/>
              </w:rPr>
              <w:t>2、</w:t>
            </w:r>
            <w:r>
              <w:rPr>
                <w:rFonts w:eastAsia="宋体" w:cs="Times New Roman"/>
                <w:sz w:val="24"/>
                <w:szCs w:val="24"/>
              </w:rPr>
              <w:t xml:space="preserve"> 方案合理、完善、可操作性强，能完全保障项目实施的</w:t>
            </w:r>
            <w:r>
              <w:rPr>
                <w:rFonts w:hint="eastAsia" w:cs="Times New Roman"/>
                <w:sz w:val="24"/>
                <w:szCs w:val="24"/>
                <w:lang w:eastAsia="zh-CN"/>
              </w:rPr>
              <w:t>得</w:t>
            </w:r>
            <w:r>
              <w:rPr>
                <w:rFonts w:eastAsia="宋体" w:cs="Times New Roman"/>
                <w:sz w:val="24"/>
                <w:szCs w:val="24"/>
              </w:rPr>
              <w:t>4分；环境维护和绿化养护方案差的不</w:t>
            </w:r>
            <w:r>
              <w:rPr>
                <w:rFonts w:hint="eastAsia" w:cs="Times New Roman"/>
                <w:sz w:val="24"/>
                <w:szCs w:val="24"/>
                <w:lang w:eastAsia="zh-CN"/>
              </w:rPr>
              <w:t>得</w:t>
            </w:r>
            <w:r>
              <w:rPr>
                <w:rFonts w:eastAsia="宋体" w:cs="Times New Roman"/>
                <w:sz w:val="24"/>
                <w:szCs w:val="24"/>
              </w:rPr>
              <w:t>分。</w:t>
            </w:r>
          </w:p>
        </w:tc>
        <w:tc>
          <w:tcPr>
            <w:tcW w:w="963" w:type="dxa"/>
            <w:tcBorders>
              <w:top w:val="single" w:color="auto" w:sz="2" w:space="0"/>
              <w:left w:val="single" w:color="auto" w:sz="2" w:space="0"/>
              <w:bottom w:val="single" w:color="auto" w:sz="2" w:space="0"/>
              <w:right w:val="single" w:color="auto" w:sz="2" w:space="0"/>
            </w:tcBorders>
          </w:tcPr>
          <w:p>
            <w:pPr>
              <w:rPr>
                <w:rFonts w:eastAsia="宋体" w:cs="Times New Roman"/>
                <w:sz w:val="24"/>
                <w:szCs w:val="24"/>
              </w:rPr>
            </w:pPr>
            <w:r>
              <w:rPr>
                <w:rFonts w:hint="eastAsia" w:eastAsia="宋体" w:cs="Times New Roman"/>
                <w:sz w:val="24"/>
                <w:szCs w:val="24"/>
              </w:rPr>
              <w:t>共同评分因素</w:t>
            </w:r>
          </w:p>
          <w:p>
            <w:pPr>
              <w:rPr>
                <w:rFonts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2" w:space="0"/>
              <w:left w:val="single" w:color="auto" w:sz="2" w:space="0"/>
              <w:right w:val="single" w:color="auto" w:sz="2" w:space="0"/>
            </w:tcBorders>
            <w:vAlign w:val="center"/>
          </w:tcPr>
          <w:p>
            <w:pPr>
              <w:rPr>
                <w:rFonts w:hint="eastAsia" w:eastAsia="宋体" w:cs="Times New Roman"/>
                <w:sz w:val="24"/>
                <w:szCs w:val="24"/>
                <w:lang w:val="en-US" w:eastAsia="zh-CN"/>
              </w:rPr>
            </w:pPr>
            <w:r>
              <w:rPr>
                <w:rFonts w:hint="eastAsia" w:eastAsia="宋体" w:cs="Times New Roman"/>
                <w:sz w:val="24"/>
                <w:szCs w:val="24"/>
                <w:lang w:val="en-US" w:eastAsia="zh-CN"/>
              </w:rPr>
              <w:t>6</w:t>
            </w:r>
          </w:p>
        </w:tc>
        <w:tc>
          <w:tcPr>
            <w:tcW w:w="1479" w:type="dxa"/>
            <w:tcBorders>
              <w:top w:val="single" w:color="auto" w:sz="2" w:space="0"/>
              <w:left w:val="single" w:color="auto" w:sz="2" w:space="0"/>
              <w:right w:val="single" w:color="auto" w:sz="2" w:space="0"/>
            </w:tcBorders>
            <w:vAlign w:val="center"/>
          </w:tcPr>
          <w:p>
            <w:pPr>
              <w:rPr>
                <w:rFonts w:hint="eastAsia" w:eastAsia="宋体" w:cs="Times New Roman"/>
                <w:sz w:val="24"/>
                <w:szCs w:val="24"/>
                <w:lang w:eastAsia="zh-CN"/>
              </w:rPr>
            </w:pPr>
            <w:r>
              <w:rPr>
                <w:rFonts w:hint="eastAsia" w:eastAsia="宋体" w:cs="Times New Roman"/>
                <w:sz w:val="24"/>
                <w:szCs w:val="24"/>
              </w:rPr>
              <w:t>设施设备维护方案</w:t>
            </w:r>
            <w:r>
              <w:rPr>
                <w:rFonts w:hint="eastAsia" w:eastAsia="宋体" w:cs="Times New Roman"/>
                <w:sz w:val="24"/>
                <w:szCs w:val="24"/>
                <w:lang w:eastAsia="zh-CN"/>
              </w:rPr>
              <w:t>（</w:t>
            </w:r>
            <w:r>
              <w:rPr>
                <w:rFonts w:hint="eastAsia" w:eastAsia="宋体" w:cs="Times New Roman"/>
                <w:sz w:val="24"/>
                <w:szCs w:val="24"/>
                <w:lang w:val="en-US" w:eastAsia="zh-CN"/>
              </w:rPr>
              <w:t>6分</w:t>
            </w:r>
            <w:r>
              <w:rPr>
                <w:rFonts w:hint="eastAsia" w:eastAsia="宋体" w:cs="Times New Roman"/>
                <w:sz w:val="24"/>
                <w:szCs w:val="24"/>
                <w:lang w:eastAsia="zh-CN"/>
              </w:rPr>
              <w:t>）</w:t>
            </w:r>
          </w:p>
        </w:tc>
        <w:tc>
          <w:tcPr>
            <w:tcW w:w="4752" w:type="dxa"/>
            <w:tcBorders>
              <w:top w:val="single" w:color="auto" w:sz="2" w:space="0"/>
              <w:left w:val="single" w:color="auto" w:sz="2" w:space="0"/>
              <w:bottom w:val="single" w:color="auto" w:sz="2" w:space="0"/>
              <w:right w:val="single" w:color="auto" w:sz="2" w:space="0"/>
            </w:tcBorders>
            <w:vAlign w:val="center"/>
          </w:tcPr>
          <w:p>
            <w:pPr>
              <w:rPr>
                <w:rFonts w:eastAsia="宋体" w:cs="Times New Roman"/>
                <w:sz w:val="24"/>
                <w:szCs w:val="24"/>
              </w:rPr>
            </w:pPr>
            <w:r>
              <w:rPr>
                <w:rFonts w:eastAsia="宋体" w:cs="Times New Roman"/>
                <w:sz w:val="24"/>
                <w:szCs w:val="24"/>
              </w:rPr>
              <w:t>投标人提供的设施设备维护方案（包含人员配置及岗位职责；维护方案及考评标准；其他方面综合分析）的可操作性进行综合比较评审：</w:t>
            </w:r>
            <w:r>
              <w:rPr>
                <w:rFonts w:hint="eastAsia" w:cs="Times New Roman"/>
                <w:sz w:val="24"/>
                <w:szCs w:val="24"/>
                <w:lang w:val="en-US" w:eastAsia="zh-CN"/>
              </w:rPr>
              <w:t>1、</w:t>
            </w:r>
            <w:r>
              <w:rPr>
                <w:rFonts w:eastAsia="宋体" w:cs="Times New Roman"/>
                <w:sz w:val="24"/>
                <w:szCs w:val="24"/>
              </w:rPr>
              <w:t>提供方案得</w:t>
            </w:r>
            <w:r>
              <w:rPr>
                <w:rFonts w:hint="eastAsia" w:eastAsia="宋体" w:cs="Times New Roman"/>
                <w:sz w:val="24"/>
                <w:szCs w:val="24"/>
              </w:rPr>
              <w:t>3</w:t>
            </w:r>
            <w:r>
              <w:rPr>
                <w:rFonts w:eastAsia="宋体" w:cs="Times New Roman"/>
                <w:sz w:val="24"/>
                <w:szCs w:val="24"/>
              </w:rPr>
              <w:t>分，未提供或者以上要素不完整的不得分；</w:t>
            </w:r>
            <w:r>
              <w:rPr>
                <w:rFonts w:hint="eastAsia" w:cs="Times New Roman"/>
                <w:sz w:val="24"/>
                <w:szCs w:val="24"/>
                <w:lang w:val="en-US" w:eastAsia="zh-CN"/>
              </w:rPr>
              <w:t>2、</w:t>
            </w:r>
            <w:r>
              <w:rPr>
                <w:rFonts w:eastAsia="宋体" w:cs="Times New Roman"/>
                <w:sz w:val="24"/>
                <w:szCs w:val="24"/>
              </w:rPr>
              <w:t>方案合理、完善、可操作性强，能完全保障项目实施的</w:t>
            </w:r>
            <w:r>
              <w:rPr>
                <w:rFonts w:hint="eastAsia" w:cs="Times New Roman"/>
                <w:sz w:val="24"/>
                <w:szCs w:val="24"/>
                <w:lang w:eastAsia="zh-CN"/>
              </w:rPr>
              <w:t>得</w:t>
            </w:r>
            <w:r>
              <w:rPr>
                <w:rFonts w:hint="eastAsia" w:eastAsia="宋体" w:cs="Times New Roman"/>
                <w:sz w:val="24"/>
                <w:szCs w:val="24"/>
              </w:rPr>
              <w:t>3</w:t>
            </w:r>
            <w:r>
              <w:rPr>
                <w:rFonts w:eastAsia="宋体" w:cs="Times New Roman"/>
                <w:sz w:val="24"/>
                <w:szCs w:val="24"/>
              </w:rPr>
              <w:t>分；设施设备运行维护方案差的不</w:t>
            </w:r>
            <w:r>
              <w:rPr>
                <w:rFonts w:hint="eastAsia" w:cs="Times New Roman"/>
                <w:sz w:val="24"/>
                <w:szCs w:val="24"/>
                <w:lang w:eastAsia="zh-CN"/>
              </w:rPr>
              <w:t>得</w:t>
            </w:r>
            <w:r>
              <w:rPr>
                <w:rFonts w:eastAsia="宋体" w:cs="Times New Roman"/>
                <w:sz w:val="24"/>
                <w:szCs w:val="24"/>
              </w:rPr>
              <w:t>分。</w:t>
            </w:r>
          </w:p>
        </w:tc>
        <w:tc>
          <w:tcPr>
            <w:tcW w:w="963" w:type="dxa"/>
            <w:tcBorders>
              <w:top w:val="single" w:color="auto" w:sz="2" w:space="0"/>
              <w:left w:val="single" w:color="auto" w:sz="2" w:space="0"/>
              <w:bottom w:val="single" w:color="auto" w:sz="2" w:space="0"/>
              <w:right w:val="single" w:color="auto" w:sz="2" w:space="0"/>
            </w:tcBorders>
          </w:tcPr>
          <w:p>
            <w:pPr>
              <w:rPr>
                <w:rFonts w:eastAsia="宋体" w:cs="Times New Roman"/>
                <w:sz w:val="24"/>
                <w:szCs w:val="24"/>
              </w:rPr>
            </w:pPr>
            <w:r>
              <w:rPr>
                <w:rFonts w:hint="eastAsia" w:eastAsia="宋体" w:cs="Times New Roman"/>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val="en-US" w:eastAsia="zh-CN"/>
              </w:rPr>
            </w:pPr>
            <w:r>
              <w:rPr>
                <w:rFonts w:hint="eastAsia" w:eastAsia="宋体" w:cs="Times New Roman"/>
                <w:sz w:val="24"/>
                <w:szCs w:val="24"/>
                <w:lang w:val="en-US" w:eastAsia="zh-CN"/>
              </w:rPr>
              <w:t>7</w:t>
            </w:r>
          </w:p>
        </w:tc>
        <w:tc>
          <w:tcPr>
            <w:tcW w:w="1479"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val="en-US" w:eastAsia="zh-CN"/>
              </w:rPr>
            </w:pPr>
            <w:r>
              <w:rPr>
                <w:rFonts w:hint="eastAsia" w:eastAsia="宋体" w:cs="Times New Roman"/>
                <w:sz w:val="24"/>
                <w:szCs w:val="24"/>
              </w:rPr>
              <w:t>会议服务方案</w:t>
            </w:r>
            <w:r>
              <w:rPr>
                <w:rFonts w:hint="eastAsia" w:eastAsia="宋体" w:cs="Times New Roman"/>
                <w:sz w:val="24"/>
                <w:szCs w:val="24"/>
                <w:lang w:eastAsia="zh-CN"/>
              </w:rPr>
              <w:t>（</w:t>
            </w:r>
            <w:r>
              <w:rPr>
                <w:rFonts w:hint="eastAsia" w:eastAsia="宋体" w:cs="Times New Roman"/>
                <w:sz w:val="24"/>
                <w:szCs w:val="24"/>
                <w:lang w:val="en-US" w:eastAsia="zh-CN"/>
              </w:rPr>
              <w:t>6分</w:t>
            </w:r>
            <w:r>
              <w:rPr>
                <w:rFonts w:hint="eastAsia" w:eastAsia="宋体" w:cs="Times New Roman"/>
                <w:sz w:val="24"/>
                <w:szCs w:val="24"/>
                <w:lang w:eastAsia="zh-CN"/>
              </w:rPr>
              <w:t>）</w:t>
            </w:r>
          </w:p>
        </w:tc>
        <w:tc>
          <w:tcPr>
            <w:tcW w:w="4752" w:type="dxa"/>
            <w:tcBorders>
              <w:top w:val="single" w:color="auto" w:sz="2" w:space="0"/>
              <w:left w:val="single" w:color="auto" w:sz="2" w:space="0"/>
              <w:bottom w:val="single" w:color="auto" w:sz="2" w:space="0"/>
              <w:right w:val="single" w:color="auto" w:sz="2" w:space="0"/>
            </w:tcBorders>
            <w:vAlign w:val="center"/>
          </w:tcPr>
          <w:p>
            <w:pPr>
              <w:rPr>
                <w:rFonts w:eastAsia="宋体" w:cs="Times New Roman"/>
                <w:sz w:val="24"/>
                <w:szCs w:val="24"/>
              </w:rPr>
            </w:pPr>
            <w:r>
              <w:rPr>
                <w:rFonts w:hint="eastAsia" w:eastAsia="宋体" w:cs="Times New Roman"/>
                <w:sz w:val="24"/>
                <w:szCs w:val="24"/>
              </w:rPr>
              <w:t>投标人提供的本项目客户、会议服务方案，方案包括：①服务程序；②服务标准；③服务礼仪的得6分；每缺少一项内容或每有一项内容不切实可行或有逻辑性错误或不具有针对性的扣2分；本项最多扣6分。</w:t>
            </w:r>
          </w:p>
        </w:tc>
        <w:tc>
          <w:tcPr>
            <w:tcW w:w="963" w:type="dxa"/>
            <w:tcBorders>
              <w:top w:val="single" w:color="auto" w:sz="2" w:space="0"/>
              <w:left w:val="single" w:color="auto" w:sz="2" w:space="0"/>
              <w:bottom w:val="single" w:color="auto" w:sz="2" w:space="0"/>
              <w:right w:val="single" w:color="auto" w:sz="2" w:space="0"/>
            </w:tcBorders>
          </w:tcPr>
          <w:p>
            <w:pPr>
              <w:rPr>
                <w:rFonts w:eastAsia="宋体" w:cs="Times New Roman"/>
                <w:sz w:val="24"/>
                <w:szCs w:val="24"/>
              </w:rPr>
            </w:pPr>
          </w:p>
          <w:p>
            <w:pPr>
              <w:rPr>
                <w:rFonts w:eastAsia="宋体" w:cs="Times New Roman"/>
                <w:sz w:val="24"/>
                <w:szCs w:val="24"/>
              </w:rPr>
            </w:pPr>
            <w:r>
              <w:rPr>
                <w:rFonts w:hint="eastAsia" w:eastAsia="宋体" w:cs="Times New Roman"/>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val="en-US" w:eastAsia="zh-CN"/>
              </w:rPr>
            </w:pPr>
            <w:r>
              <w:rPr>
                <w:rFonts w:hint="eastAsia" w:eastAsia="宋体" w:cs="Times New Roman"/>
                <w:sz w:val="24"/>
                <w:szCs w:val="24"/>
                <w:lang w:val="en-US" w:eastAsia="zh-CN"/>
              </w:rPr>
              <w:t>8</w:t>
            </w:r>
          </w:p>
        </w:tc>
        <w:tc>
          <w:tcPr>
            <w:tcW w:w="1479"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eastAsia="zh-CN"/>
              </w:rPr>
            </w:pPr>
            <w:r>
              <w:rPr>
                <w:rFonts w:hint="eastAsia" w:eastAsia="宋体" w:cs="Times New Roman"/>
                <w:sz w:val="24"/>
                <w:szCs w:val="24"/>
              </w:rPr>
              <w:t>应急处理方案</w:t>
            </w:r>
            <w:r>
              <w:rPr>
                <w:rFonts w:hint="eastAsia" w:eastAsia="宋体" w:cs="Times New Roman"/>
                <w:sz w:val="24"/>
                <w:szCs w:val="24"/>
                <w:lang w:eastAsia="zh-CN"/>
              </w:rPr>
              <w:t>（</w:t>
            </w:r>
            <w:r>
              <w:rPr>
                <w:rFonts w:hint="eastAsia" w:eastAsia="宋体" w:cs="Times New Roman"/>
                <w:sz w:val="24"/>
                <w:szCs w:val="24"/>
                <w:lang w:val="en-US" w:eastAsia="zh-CN"/>
              </w:rPr>
              <w:t>8分</w:t>
            </w:r>
            <w:r>
              <w:rPr>
                <w:rFonts w:hint="eastAsia" w:eastAsia="宋体" w:cs="Times New Roman"/>
                <w:sz w:val="24"/>
                <w:szCs w:val="24"/>
                <w:lang w:eastAsia="zh-CN"/>
              </w:rPr>
              <w:t>）</w:t>
            </w:r>
          </w:p>
        </w:tc>
        <w:tc>
          <w:tcPr>
            <w:tcW w:w="4752" w:type="dxa"/>
            <w:tcBorders>
              <w:top w:val="single" w:color="auto" w:sz="2" w:space="0"/>
              <w:left w:val="single" w:color="auto" w:sz="2" w:space="0"/>
              <w:bottom w:val="single" w:color="auto" w:sz="2" w:space="0"/>
              <w:right w:val="single" w:color="auto" w:sz="2" w:space="0"/>
            </w:tcBorders>
            <w:vAlign w:val="center"/>
          </w:tcPr>
          <w:p>
            <w:pPr>
              <w:rPr>
                <w:rFonts w:eastAsia="宋体" w:cs="Times New Roman"/>
                <w:sz w:val="24"/>
                <w:szCs w:val="24"/>
              </w:rPr>
            </w:pPr>
            <w:r>
              <w:rPr>
                <w:rFonts w:hint="eastAsia" w:eastAsia="宋体" w:cs="Times New Roman"/>
                <w:sz w:val="24"/>
                <w:szCs w:val="24"/>
              </w:rPr>
              <w:t>投标人提供的本项目突发事件应急处理方案，方案包括：①发生水电气系统、雨污管网系统等故障事故的应急处置方案；②发生火灾、自然灾害等人祸及自然灾害的应急处置方案；③发生治安、群体性应急处置方案；④发生</w:t>
            </w:r>
            <w:r>
              <w:rPr>
                <w:rFonts w:eastAsia="宋体" w:cs="Times New Roman"/>
                <w:sz w:val="24"/>
                <w:szCs w:val="24"/>
              </w:rPr>
              <w:t>突然断水、断电的应急</w:t>
            </w:r>
            <w:r>
              <w:rPr>
                <w:rFonts w:hint="eastAsia" w:eastAsia="宋体" w:cs="Times New Roman"/>
                <w:sz w:val="24"/>
                <w:szCs w:val="24"/>
              </w:rPr>
              <w:t>处置</w:t>
            </w:r>
            <w:r>
              <w:rPr>
                <w:rFonts w:eastAsia="宋体" w:cs="Times New Roman"/>
                <w:sz w:val="24"/>
                <w:szCs w:val="24"/>
              </w:rPr>
              <w:t>方案</w:t>
            </w:r>
            <w:r>
              <w:rPr>
                <w:rFonts w:hint="eastAsia" w:eastAsia="宋体" w:cs="Times New Roman"/>
                <w:sz w:val="24"/>
                <w:szCs w:val="24"/>
              </w:rPr>
              <w:t>的得8分；每缺少一项内容或每有一项内容不切实可行或有逻辑性错误或不具有针对性的扣2分；本项最多扣8分。</w:t>
            </w:r>
          </w:p>
        </w:tc>
        <w:tc>
          <w:tcPr>
            <w:tcW w:w="963" w:type="dxa"/>
            <w:tcBorders>
              <w:top w:val="single" w:color="auto" w:sz="2" w:space="0"/>
              <w:left w:val="single" w:color="auto" w:sz="2" w:space="0"/>
              <w:bottom w:val="single" w:color="auto" w:sz="2" w:space="0"/>
              <w:right w:val="single" w:color="auto" w:sz="2" w:space="0"/>
            </w:tcBorders>
          </w:tcPr>
          <w:p>
            <w:pPr>
              <w:rPr>
                <w:rFonts w:eastAsia="宋体" w:cs="Times New Roman"/>
                <w:sz w:val="24"/>
                <w:szCs w:val="24"/>
              </w:rPr>
            </w:pPr>
            <w:r>
              <w:rPr>
                <w:rFonts w:hint="eastAsia" w:eastAsia="宋体" w:cs="Times New Roman"/>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val="en-US" w:eastAsia="zh-CN"/>
              </w:rPr>
            </w:pPr>
            <w:r>
              <w:rPr>
                <w:rFonts w:hint="eastAsia" w:eastAsia="宋体" w:cs="Times New Roman"/>
                <w:sz w:val="24"/>
                <w:szCs w:val="24"/>
                <w:lang w:val="en-US" w:eastAsia="zh-CN"/>
              </w:rPr>
              <w:t>9</w:t>
            </w:r>
          </w:p>
        </w:tc>
        <w:tc>
          <w:tcPr>
            <w:tcW w:w="1479"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eastAsia="zh-CN"/>
              </w:rPr>
            </w:pPr>
            <w:r>
              <w:rPr>
                <w:rFonts w:hint="eastAsia" w:eastAsia="宋体" w:cs="Times New Roman"/>
                <w:sz w:val="24"/>
                <w:szCs w:val="24"/>
              </w:rPr>
              <w:t>人员配置要求</w:t>
            </w:r>
            <w:r>
              <w:rPr>
                <w:rFonts w:hint="eastAsia" w:eastAsia="宋体" w:cs="Times New Roman"/>
                <w:sz w:val="24"/>
                <w:szCs w:val="24"/>
                <w:lang w:eastAsia="zh-CN"/>
              </w:rPr>
              <w:t>（</w:t>
            </w:r>
            <w:r>
              <w:rPr>
                <w:rFonts w:hint="eastAsia" w:eastAsia="宋体" w:cs="Times New Roman"/>
                <w:sz w:val="24"/>
                <w:szCs w:val="24"/>
                <w:lang w:val="en-US" w:eastAsia="zh-CN"/>
              </w:rPr>
              <w:t>15分</w:t>
            </w:r>
            <w:r>
              <w:rPr>
                <w:rFonts w:hint="eastAsia" w:eastAsia="宋体" w:cs="Times New Roman"/>
                <w:sz w:val="24"/>
                <w:szCs w:val="24"/>
                <w:lang w:eastAsia="zh-CN"/>
              </w:rPr>
              <w:t>）</w:t>
            </w:r>
          </w:p>
        </w:tc>
        <w:tc>
          <w:tcPr>
            <w:tcW w:w="4752"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rPr>
            </w:pPr>
            <w:r>
              <w:rPr>
                <w:rFonts w:hint="eastAsia" w:cs="Times New Roman"/>
                <w:sz w:val="24"/>
                <w:szCs w:val="24"/>
                <w:lang w:val="en-US" w:eastAsia="zh-CN"/>
              </w:rPr>
              <w:t>1、</w:t>
            </w:r>
            <w:r>
              <w:rPr>
                <w:rFonts w:hint="eastAsia" w:eastAsia="宋体" w:cs="Times New Roman"/>
                <w:sz w:val="24"/>
                <w:szCs w:val="24"/>
              </w:rPr>
              <w:t>项目经理：具有</w:t>
            </w:r>
            <w:r>
              <w:rPr>
                <w:rFonts w:hint="eastAsia" w:cs="Times New Roman"/>
                <w:sz w:val="24"/>
                <w:szCs w:val="24"/>
                <w:lang w:eastAsia="zh-CN"/>
              </w:rPr>
              <w:t>中级职称</w:t>
            </w:r>
            <w:r>
              <w:rPr>
                <w:rFonts w:hint="eastAsia" w:eastAsia="宋体" w:cs="Times New Roman"/>
                <w:sz w:val="24"/>
                <w:szCs w:val="24"/>
              </w:rPr>
              <w:t>，5年及以上的物业管理经验，要求提供：A.身份证；B.</w:t>
            </w:r>
            <w:r>
              <w:rPr>
                <w:rFonts w:hint="eastAsia" w:cs="Times New Roman"/>
                <w:sz w:val="24"/>
                <w:szCs w:val="24"/>
                <w:lang w:eastAsia="zh-CN"/>
              </w:rPr>
              <w:t>中级职称</w:t>
            </w:r>
            <w:r>
              <w:rPr>
                <w:rFonts w:hint="eastAsia" w:eastAsia="宋体" w:cs="Times New Roman"/>
                <w:sz w:val="24"/>
                <w:szCs w:val="24"/>
              </w:rPr>
              <w:t>C.提供从业经验证明原件。上述证件及证明材料提供复印件加盖投标人公章。满分3分，每缺一项扣1分，扣完为止。</w:t>
            </w:r>
          </w:p>
          <w:p>
            <w:pPr>
              <w:rPr>
                <w:rFonts w:hint="eastAsia" w:eastAsia="宋体" w:cs="Times New Roman"/>
                <w:sz w:val="24"/>
                <w:szCs w:val="24"/>
              </w:rPr>
            </w:pPr>
            <w:r>
              <w:rPr>
                <w:rFonts w:hint="eastAsia" w:cs="Times New Roman"/>
                <w:sz w:val="24"/>
                <w:szCs w:val="24"/>
                <w:lang w:val="en-US" w:eastAsia="zh-CN"/>
              </w:rPr>
              <w:t>2、</w:t>
            </w:r>
            <w:r>
              <w:rPr>
                <w:rFonts w:hint="eastAsia" w:eastAsia="宋体" w:cs="Times New Roman"/>
                <w:sz w:val="24"/>
                <w:szCs w:val="24"/>
              </w:rPr>
              <w:t>公共设施设备维护主管：具有机电工程专业中级及以上职称证书，具备物业服务岗位培训合格证，具备5年及以上物业项目管理经验，要求提供：A.身份证、物业服务岗位培训合格证；B. 建筑或机电专业中级及以上职称证书；C. 提供从业经验证明原件。上述证件及证明材料提供复印件加盖投标人公章。满分3分，每缺一项扣1分，扣完为止。</w:t>
            </w:r>
          </w:p>
          <w:p>
            <w:pPr>
              <w:rPr>
                <w:rFonts w:hint="eastAsia" w:eastAsia="宋体" w:cs="Times New Roman"/>
                <w:sz w:val="24"/>
                <w:szCs w:val="24"/>
              </w:rPr>
            </w:pPr>
            <w:r>
              <w:rPr>
                <w:rFonts w:hint="eastAsia" w:cs="Times New Roman"/>
                <w:sz w:val="24"/>
                <w:szCs w:val="24"/>
                <w:lang w:val="en-US" w:eastAsia="zh-CN"/>
              </w:rPr>
              <w:t>3、</w:t>
            </w:r>
            <w:r>
              <w:rPr>
                <w:rFonts w:hint="eastAsia" w:eastAsia="宋体" w:cs="Times New Roman"/>
                <w:sz w:val="24"/>
                <w:szCs w:val="24"/>
              </w:rPr>
              <w:t>工程修缮管理人员：具有特种设备操作证，具备2年及以上工作经验，要求提供：A.身份证；B.电工操作证证书；C. 提供从业经验证明原件。上述证件及证明材料提供复印件加盖投标人公章。满分3分，每缺一项扣1分，扣完为止。</w:t>
            </w:r>
          </w:p>
          <w:p>
            <w:pPr>
              <w:rPr>
                <w:rFonts w:hint="eastAsia" w:eastAsia="宋体" w:cs="Times New Roman"/>
                <w:sz w:val="24"/>
                <w:szCs w:val="24"/>
              </w:rPr>
            </w:pPr>
            <w:r>
              <w:rPr>
                <w:rFonts w:hint="eastAsia" w:cs="Times New Roman"/>
                <w:sz w:val="24"/>
                <w:szCs w:val="24"/>
                <w:lang w:val="en-US" w:eastAsia="zh-CN"/>
              </w:rPr>
              <w:t>4、</w:t>
            </w:r>
            <w:r>
              <w:rPr>
                <w:rFonts w:hint="eastAsia" w:eastAsia="宋体" w:cs="Times New Roman"/>
                <w:sz w:val="24"/>
                <w:szCs w:val="24"/>
              </w:rPr>
              <w:t>秩序维护主管：具有物业服务岗位培训合格证，具备5年以上物业项目管理经验，要求提供：A.身份证；B. 物业服务岗位培训合格证；C. 提供从业经验证明原件。</w:t>
            </w:r>
          </w:p>
          <w:p>
            <w:pPr>
              <w:rPr>
                <w:rFonts w:hint="eastAsia" w:eastAsia="宋体" w:cs="Times New Roman"/>
                <w:sz w:val="24"/>
                <w:szCs w:val="24"/>
              </w:rPr>
            </w:pPr>
            <w:r>
              <w:rPr>
                <w:rFonts w:hint="eastAsia" w:eastAsia="宋体" w:cs="Times New Roman"/>
                <w:sz w:val="24"/>
                <w:szCs w:val="24"/>
              </w:rPr>
              <w:t>上述证件及证明材料提供复印件加盖投标人公章，满分3分，每缺一项扣1分，扣完为止。</w:t>
            </w:r>
          </w:p>
          <w:p>
            <w:pPr>
              <w:rPr>
                <w:rFonts w:eastAsia="宋体" w:cs="Times New Roman"/>
                <w:sz w:val="24"/>
                <w:szCs w:val="24"/>
              </w:rPr>
            </w:pPr>
            <w:r>
              <w:rPr>
                <w:rFonts w:hint="eastAsia" w:cs="Times New Roman"/>
                <w:sz w:val="24"/>
                <w:szCs w:val="24"/>
                <w:lang w:val="en-US" w:eastAsia="zh-CN"/>
              </w:rPr>
              <w:t>5</w:t>
            </w:r>
            <w:r>
              <w:rPr>
                <w:rFonts w:hint="eastAsia" w:eastAsia="宋体" w:cs="Times New Roman"/>
                <w:sz w:val="24"/>
                <w:szCs w:val="24"/>
              </w:rPr>
              <w:t>、环境维护主管：具有物业服务岗位培训合格证，具备5年及以上物业项目管理经验，要求提供：A.身份证；B. 物业服务岗位培训合格证；C. 提供从业经验证明原件。上述证件及证明材料提供复印件加盖投标人公章，满分3分，每缺一项扣1分，扣完为止。</w:t>
            </w:r>
          </w:p>
        </w:tc>
        <w:tc>
          <w:tcPr>
            <w:tcW w:w="963" w:type="dxa"/>
            <w:tcBorders>
              <w:top w:val="single" w:color="auto" w:sz="2" w:space="0"/>
              <w:left w:val="single" w:color="auto" w:sz="2" w:space="0"/>
              <w:bottom w:val="single" w:color="auto" w:sz="2" w:space="0"/>
              <w:right w:val="single" w:color="auto" w:sz="2" w:space="0"/>
            </w:tcBorders>
          </w:tcPr>
          <w:p>
            <w:pPr>
              <w:rPr>
                <w:rFonts w:eastAsia="宋体" w:cs="Times New Roman"/>
                <w:sz w:val="24"/>
                <w:szCs w:val="24"/>
              </w:rPr>
            </w:pPr>
            <w:r>
              <w:rPr>
                <w:rFonts w:hint="eastAsia" w:eastAsia="宋体" w:cs="Times New Roman"/>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2" w:space="0"/>
              <w:left w:val="single" w:color="auto" w:sz="2" w:space="0"/>
              <w:bottom w:val="single" w:color="auto" w:sz="2" w:space="0"/>
              <w:right w:val="single" w:color="auto" w:sz="2" w:space="0"/>
            </w:tcBorders>
            <w:vAlign w:val="center"/>
          </w:tcPr>
          <w:p>
            <w:pPr>
              <w:rPr>
                <w:rFonts w:hint="default" w:eastAsia="宋体" w:cs="Times New Roman"/>
                <w:sz w:val="24"/>
                <w:szCs w:val="24"/>
                <w:lang w:val="en-US" w:eastAsia="zh-CN"/>
              </w:rPr>
            </w:pPr>
            <w:r>
              <w:rPr>
                <w:rFonts w:hint="eastAsia" w:eastAsia="宋体" w:cs="Times New Roman"/>
                <w:sz w:val="24"/>
                <w:szCs w:val="24"/>
                <w:lang w:val="en-US" w:eastAsia="zh-CN"/>
              </w:rPr>
              <w:t>1</w:t>
            </w:r>
            <w:r>
              <w:rPr>
                <w:rFonts w:hint="eastAsia" w:cs="Times New Roman"/>
                <w:sz w:val="24"/>
                <w:szCs w:val="24"/>
                <w:lang w:val="en-US" w:eastAsia="zh-CN"/>
              </w:rPr>
              <w:t>0</w:t>
            </w:r>
          </w:p>
        </w:tc>
        <w:tc>
          <w:tcPr>
            <w:tcW w:w="1479"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eastAsia="zh-CN"/>
              </w:rPr>
            </w:pPr>
            <w:r>
              <w:rPr>
                <w:rFonts w:hint="eastAsia" w:eastAsia="宋体" w:cs="Times New Roman"/>
                <w:sz w:val="24"/>
                <w:szCs w:val="24"/>
              </w:rPr>
              <w:t>履约能力</w:t>
            </w:r>
            <w:r>
              <w:rPr>
                <w:rFonts w:hint="eastAsia" w:eastAsia="宋体" w:cs="Times New Roman"/>
                <w:sz w:val="24"/>
                <w:szCs w:val="24"/>
                <w:lang w:eastAsia="zh-CN"/>
              </w:rPr>
              <w:t>（</w:t>
            </w:r>
            <w:r>
              <w:rPr>
                <w:rFonts w:hint="eastAsia" w:eastAsia="宋体" w:cs="Times New Roman"/>
                <w:sz w:val="24"/>
                <w:szCs w:val="24"/>
                <w:lang w:val="en-US" w:eastAsia="zh-CN"/>
              </w:rPr>
              <w:t>1</w:t>
            </w:r>
            <w:r>
              <w:rPr>
                <w:rFonts w:hint="eastAsia" w:cs="Times New Roman"/>
                <w:sz w:val="24"/>
                <w:szCs w:val="24"/>
                <w:lang w:val="en-US" w:eastAsia="zh-CN"/>
              </w:rPr>
              <w:t>4</w:t>
            </w:r>
            <w:r>
              <w:rPr>
                <w:rFonts w:hint="eastAsia" w:eastAsia="宋体" w:cs="Times New Roman"/>
                <w:sz w:val="24"/>
                <w:szCs w:val="24"/>
                <w:lang w:val="en-US" w:eastAsia="zh-CN"/>
              </w:rPr>
              <w:t>分</w:t>
            </w:r>
            <w:r>
              <w:rPr>
                <w:rFonts w:hint="eastAsia" w:eastAsia="宋体" w:cs="Times New Roman"/>
                <w:sz w:val="24"/>
                <w:szCs w:val="24"/>
                <w:lang w:eastAsia="zh-CN"/>
              </w:rPr>
              <w:t>）</w:t>
            </w:r>
          </w:p>
        </w:tc>
        <w:tc>
          <w:tcPr>
            <w:tcW w:w="4752"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rPr>
            </w:pPr>
            <w:r>
              <w:rPr>
                <w:rFonts w:hint="eastAsia" w:eastAsia="宋体" w:cs="Times New Roman"/>
                <w:sz w:val="24"/>
                <w:szCs w:val="24"/>
              </w:rPr>
              <w:t>1、投标人具有在有效期内的质量管理体系认证证书的，得2分；（提供有效的证书复印件并加盖投标人公章）</w:t>
            </w:r>
          </w:p>
          <w:p>
            <w:pPr>
              <w:rPr>
                <w:rFonts w:hint="eastAsia" w:eastAsia="宋体" w:cs="Times New Roman"/>
                <w:sz w:val="24"/>
                <w:szCs w:val="24"/>
              </w:rPr>
            </w:pPr>
            <w:r>
              <w:rPr>
                <w:rFonts w:hint="eastAsia" w:eastAsia="宋体" w:cs="Times New Roman"/>
                <w:sz w:val="24"/>
                <w:szCs w:val="24"/>
              </w:rPr>
              <w:t>2、投标人具有在有效期内的环境管理体系认证证书的，得2分；（提供有效的证书复印件并加盖投标人公章）</w:t>
            </w:r>
          </w:p>
          <w:p>
            <w:pPr>
              <w:rPr>
                <w:rFonts w:hint="eastAsia" w:eastAsia="宋体" w:cs="Times New Roman"/>
                <w:sz w:val="24"/>
                <w:szCs w:val="24"/>
              </w:rPr>
            </w:pPr>
            <w:r>
              <w:rPr>
                <w:rFonts w:hint="eastAsia" w:eastAsia="宋体" w:cs="Times New Roman"/>
                <w:sz w:val="24"/>
                <w:szCs w:val="24"/>
              </w:rPr>
              <w:t>3、投标人具有在有效期内的</w:t>
            </w:r>
            <w:r>
              <w:rPr>
                <w:rFonts w:eastAsia="宋体" w:cs="Times New Roman"/>
                <w:sz w:val="24"/>
                <w:szCs w:val="24"/>
              </w:rPr>
              <w:t>职业健康安全管理体系</w:t>
            </w:r>
            <w:r>
              <w:rPr>
                <w:rFonts w:hint="eastAsia" w:eastAsia="宋体" w:cs="Times New Roman"/>
                <w:sz w:val="24"/>
                <w:szCs w:val="24"/>
              </w:rPr>
              <w:t>认证证书的，得2分；（提供有效的证书复印件并加盖投标人公章）</w:t>
            </w:r>
          </w:p>
          <w:p>
            <w:pPr>
              <w:rPr>
                <w:rFonts w:eastAsia="宋体" w:cs="Times New Roman"/>
                <w:sz w:val="24"/>
                <w:szCs w:val="24"/>
              </w:rPr>
            </w:pPr>
            <w:r>
              <w:rPr>
                <w:rFonts w:hint="eastAsia" w:eastAsia="宋体" w:cs="Times New Roman"/>
                <w:sz w:val="24"/>
                <w:szCs w:val="24"/>
              </w:rPr>
              <w:t>4、投标人自2019年1月1日（含）以来，</w:t>
            </w:r>
            <w:r>
              <w:rPr>
                <w:rFonts w:ascii="宋体" w:hAnsi="宋体" w:eastAsia="宋体" w:cs="宋体"/>
                <w:sz w:val="24"/>
                <w:szCs w:val="24"/>
              </w:rPr>
              <w:t>每提供一个物业合同的得2分，</w:t>
            </w:r>
            <w:r>
              <w:rPr>
                <w:rFonts w:hint="eastAsia" w:eastAsia="宋体" w:cs="Times New Roman"/>
                <w:sz w:val="24"/>
                <w:szCs w:val="24"/>
              </w:rPr>
              <w:t>最多得</w:t>
            </w:r>
            <w:r>
              <w:rPr>
                <w:rFonts w:hint="eastAsia" w:cs="Times New Roman"/>
                <w:sz w:val="24"/>
                <w:szCs w:val="24"/>
                <w:lang w:val="en-US" w:eastAsia="zh-CN"/>
              </w:rPr>
              <w:t>8</w:t>
            </w:r>
            <w:r>
              <w:rPr>
                <w:rFonts w:hint="eastAsia" w:eastAsia="宋体" w:cs="Times New Roman"/>
                <w:sz w:val="24"/>
                <w:szCs w:val="24"/>
              </w:rPr>
              <w:t>分。（提供合同期内任意月份银行转账凭证和合同复印件并加盖投标人公章,合同须包含合同页中的首页、服务期页、金额页、盖章页。）</w:t>
            </w:r>
          </w:p>
        </w:tc>
        <w:tc>
          <w:tcPr>
            <w:tcW w:w="963" w:type="dxa"/>
            <w:tcBorders>
              <w:top w:val="single" w:color="auto" w:sz="2" w:space="0"/>
              <w:left w:val="single" w:color="auto" w:sz="2" w:space="0"/>
              <w:bottom w:val="single" w:color="auto" w:sz="2" w:space="0"/>
              <w:right w:val="single" w:color="auto" w:sz="2" w:space="0"/>
            </w:tcBorders>
          </w:tcPr>
          <w:p>
            <w:pPr>
              <w:rPr>
                <w:rFonts w:hint="eastAsia" w:eastAsia="宋体" w:cs="Times New Roman"/>
                <w:sz w:val="24"/>
                <w:szCs w:val="24"/>
              </w:rPr>
            </w:pPr>
            <w:r>
              <w:rPr>
                <w:rFonts w:hint="eastAsia" w:eastAsia="宋体" w:cs="Times New Roman"/>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2" w:space="0"/>
              <w:left w:val="single" w:color="auto" w:sz="2" w:space="0"/>
              <w:bottom w:val="single" w:color="auto" w:sz="2" w:space="0"/>
              <w:right w:val="single" w:color="auto" w:sz="2" w:space="0"/>
            </w:tcBorders>
            <w:vAlign w:val="center"/>
          </w:tcPr>
          <w:p>
            <w:pPr>
              <w:rPr>
                <w:rFonts w:hint="default" w:eastAsia="宋体" w:cs="Times New Roman"/>
                <w:sz w:val="24"/>
                <w:szCs w:val="24"/>
                <w:lang w:val="en-US" w:eastAsia="zh-CN"/>
              </w:rPr>
            </w:pPr>
            <w:r>
              <w:rPr>
                <w:rFonts w:hint="eastAsia" w:eastAsia="宋体" w:cs="Times New Roman"/>
                <w:sz w:val="24"/>
                <w:szCs w:val="24"/>
                <w:lang w:val="en-US" w:eastAsia="zh-CN"/>
              </w:rPr>
              <w:t>1</w:t>
            </w:r>
            <w:r>
              <w:rPr>
                <w:rFonts w:hint="eastAsia" w:cs="Times New Roman"/>
                <w:sz w:val="24"/>
                <w:szCs w:val="24"/>
                <w:lang w:val="en-US" w:eastAsia="zh-CN"/>
              </w:rPr>
              <w:t>1</w:t>
            </w:r>
          </w:p>
        </w:tc>
        <w:tc>
          <w:tcPr>
            <w:tcW w:w="1479"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rPr>
            </w:pPr>
            <w:r>
              <w:rPr>
                <w:rFonts w:hint="eastAsia" w:eastAsia="宋体" w:cs="Times New Roman"/>
                <w:sz w:val="24"/>
                <w:szCs w:val="24"/>
                <w:lang w:val="en-US" w:eastAsia="zh-CN"/>
              </w:rPr>
              <w:t>扶持不发达地区和少数民族地区</w:t>
            </w:r>
            <w:r>
              <w:rPr>
                <w:rFonts w:hint="eastAsia" w:eastAsia="宋体" w:cs="Times New Roman"/>
                <w:sz w:val="24"/>
                <w:szCs w:val="24"/>
              </w:rPr>
              <w:t>（1分）</w:t>
            </w:r>
          </w:p>
        </w:tc>
        <w:tc>
          <w:tcPr>
            <w:tcW w:w="4752" w:type="dxa"/>
            <w:tcBorders>
              <w:top w:val="single" w:color="auto" w:sz="2" w:space="0"/>
              <w:left w:val="single" w:color="auto" w:sz="2" w:space="0"/>
              <w:bottom w:val="single" w:color="auto" w:sz="2" w:space="0"/>
              <w:right w:val="single" w:color="auto" w:sz="2" w:space="0"/>
            </w:tcBorders>
            <w:vAlign w:val="center"/>
          </w:tcPr>
          <w:p>
            <w:pPr>
              <w:rPr>
                <w:rFonts w:hint="eastAsia" w:eastAsia="宋体" w:cs="Times New Roman"/>
                <w:sz w:val="24"/>
                <w:szCs w:val="24"/>
                <w:lang w:val="en-US" w:eastAsia="zh-CN"/>
              </w:rPr>
            </w:pPr>
            <w:r>
              <w:rPr>
                <w:rFonts w:hint="eastAsia" w:eastAsia="宋体" w:cs="Times New Roman"/>
                <w:sz w:val="24"/>
                <w:szCs w:val="24"/>
                <w:lang w:val="en-US" w:eastAsia="zh-CN"/>
              </w:rPr>
              <w:t>供应商为不发达地区或少数民族地区企业的得1分。</w:t>
            </w:r>
          </w:p>
          <w:p>
            <w:pPr>
              <w:rPr>
                <w:rFonts w:hint="eastAsia" w:eastAsia="宋体" w:cs="Times New Roman"/>
                <w:sz w:val="24"/>
                <w:szCs w:val="24"/>
              </w:rPr>
            </w:pPr>
            <w:r>
              <w:rPr>
                <w:rFonts w:hint="eastAsia" w:eastAsia="宋体" w:cs="Times New Roman"/>
                <w:sz w:val="24"/>
                <w:szCs w:val="24"/>
                <w:lang w:val="en-US" w:eastAsia="zh-CN"/>
              </w:rPr>
              <w:t>注:需提供不发达地区企业的相关证明材料或供应商注册地为少数民族地区,否则不得分。</w:t>
            </w:r>
          </w:p>
        </w:tc>
        <w:tc>
          <w:tcPr>
            <w:tcW w:w="963" w:type="dxa"/>
            <w:tcBorders>
              <w:top w:val="single" w:color="auto" w:sz="2" w:space="0"/>
              <w:left w:val="single" w:color="auto" w:sz="2" w:space="0"/>
              <w:bottom w:val="single" w:color="auto" w:sz="2" w:space="0"/>
              <w:right w:val="single" w:color="auto" w:sz="2" w:space="0"/>
            </w:tcBorders>
          </w:tcPr>
          <w:p>
            <w:pPr>
              <w:rPr>
                <w:rFonts w:eastAsia="宋体" w:cs="Times New Roman"/>
                <w:sz w:val="24"/>
                <w:szCs w:val="24"/>
              </w:rPr>
            </w:pPr>
            <w:r>
              <w:rPr>
                <w:rFonts w:hint="eastAsia" w:eastAsia="宋体" w:cs="Times New Roman"/>
                <w:sz w:val="24"/>
                <w:szCs w:val="24"/>
              </w:rPr>
              <w:t>共同评分因素</w:t>
            </w:r>
          </w:p>
        </w:tc>
      </w:tr>
    </w:tbl>
    <w:p>
      <w:pPr>
        <w:rPr>
          <w:rFonts w:eastAsia="宋体" w:cs="Times New Roman"/>
          <w:sz w:val="24"/>
          <w:szCs w:val="24"/>
        </w:rPr>
      </w:pPr>
    </w:p>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6"/>
        </w:numPr>
        <w:spacing w:before="260" w:after="260" w:line="360" w:lineRule="auto"/>
        <w:jc w:val="left"/>
        <w:outlineLvl w:val="1"/>
        <w:rPr>
          <w:rFonts w:ascii="宋体" w:hAnsi="宋体"/>
          <w:b/>
          <w:bCs/>
          <w:sz w:val="28"/>
          <w:szCs w:val="28"/>
        </w:rPr>
      </w:pPr>
      <w:bookmarkStart w:id="285" w:name="_Toc29110_WPSOffice_Level2"/>
      <w:bookmarkStart w:id="286" w:name="_Toc20351_WPSOffice_Level2"/>
      <w:bookmarkStart w:id="287" w:name="_Toc74752346"/>
      <w:bookmarkStart w:id="288" w:name="_Toc9364_WPSOffice_Level2"/>
      <w:r>
        <w:rPr>
          <w:rFonts w:hint="eastAsia" w:ascii="宋体" w:hAnsi="宋体"/>
          <w:b/>
          <w:bCs/>
          <w:sz w:val="28"/>
          <w:szCs w:val="28"/>
        </w:rPr>
        <w:t>废标</w:t>
      </w:r>
      <w:bookmarkEnd w:id="285"/>
      <w:bookmarkEnd w:id="286"/>
      <w:bookmarkEnd w:id="287"/>
      <w:bookmarkEnd w:id="288"/>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keepNext/>
        <w:keepLines/>
        <w:numPr>
          <w:ilvl w:val="1"/>
          <w:numId w:val="6"/>
        </w:numPr>
        <w:spacing w:before="260" w:after="260" w:line="360" w:lineRule="auto"/>
        <w:jc w:val="left"/>
        <w:outlineLvl w:val="1"/>
        <w:rPr>
          <w:rFonts w:ascii="宋体" w:hAnsi="宋体"/>
          <w:b/>
          <w:bCs/>
          <w:sz w:val="28"/>
          <w:szCs w:val="28"/>
        </w:rPr>
      </w:pPr>
      <w:bookmarkStart w:id="289" w:name="_Toc74752347"/>
      <w:bookmarkStart w:id="290" w:name="_Toc3854_WPSOffice_Level2"/>
      <w:bookmarkStart w:id="291" w:name="_Toc5495_WPSOffice_Level2"/>
      <w:bookmarkStart w:id="292" w:name="_Toc5549_WPSOffice_Level2"/>
      <w:r>
        <w:rPr>
          <w:rFonts w:hint="eastAsia" w:ascii="宋体" w:hAnsi="宋体"/>
          <w:b/>
          <w:bCs/>
          <w:sz w:val="28"/>
          <w:szCs w:val="28"/>
        </w:rPr>
        <w:t>定标</w:t>
      </w:r>
      <w:bookmarkEnd w:id="289"/>
      <w:bookmarkEnd w:id="290"/>
      <w:bookmarkEnd w:id="291"/>
      <w:bookmarkEnd w:id="292"/>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成交候选供应商并列的，则在排名并列的投标人中优先选择不发达地区或少数民族地区或国家级贫困地区的供应商为中标候选人，如并列供应商无不发达地区或少数民族地区或国家级贫困地区的供应商，则采购人采取随机抽取的方式确定。</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6"/>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keepNext/>
        <w:keepLines/>
        <w:numPr>
          <w:ilvl w:val="1"/>
          <w:numId w:val="6"/>
        </w:numPr>
        <w:spacing w:line="360" w:lineRule="auto"/>
        <w:jc w:val="left"/>
        <w:outlineLvl w:val="1"/>
        <w:rPr>
          <w:rFonts w:ascii="宋体" w:hAnsi="宋体"/>
          <w:b/>
          <w:bCs/>
          <w:sz w:val="28"/>
          <w:szCs w:val="28"/>
        </w:rPr>
      </w:pPr>
      <w:bookmarkStart w:id="293" w:name="_Toc74752348"/>
      <w:bookmarkStart w:id="294" w:name="_Toc7976_WPSOffice_Level2"/>
      <w:bookmarkStart w:id="295" w:name="_Toc21526_WPSOffice_Level2"/>
      <w:bookmarkStart w:id="296" w:name="_Toc21511_WPSOffice_Level2"/>
      <w:r>
        <w:rPr>
          <w:rFonts w:hint="eastAsia" w:ascii="宋体" w:hAnsi="宋体"/>
          <w:b/>
          <w:bCs/>
          <w:sz w:val="28"/>
          <w:szCs w:val="28"/>
        </w:rPr>
        <w:t>评标专家在政府采购活动中承担以下义务</w:t>
      </w:r>
      <w:bookmarkEnd w:id="293"/>
      <w:bookmarkEnd w:id="294"/>
      <w:bookmarkEnd w:id="295"/>
      <w:bookmarkEnd w:id="296"/>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6"/>
        </w:numPr>
        <w:spacing w:line="360" w:lineRule="auto"/>
        <w:jc w:val="left"/>
        <w:outlineLvl w:val="1"/>
        <w:rPr>
          <w:rFonts w:ascii="宋体" w:hAnsi="宋体"/>
          <w:b/>
          <w:bCs/>
          <w:sz w:val="28"/>
          <w:szCs w:val="28"/>
        </w:rPr>
      </w:pPr>
      <w:bookmarkStart w:id="297" w:name="_Toc74752349"/>
      <w:bookmarkStart w:id="298" w:name="_Toc3243_WPSOffice_Level2"/>
      <w:bookmarkStart w:id="299" w:name="_Toc14633_WPSOffice_Level2"/>
      <w:bookmarkStart w:id="300" w:name="_Toc19488_WPSOffice_Level2"/>
      <w:r>
        <w:rPr>
          <w:rFonts w:hint="eastAsia" w:ascii="宋体" w:hAnsi="宋体"/>
          <w:b/>
          <w:bCs/>
          <w:sz w:val="28"/>
          <w:szCs w:val="28"/>
        </w:rPr>
        <w:t>评标委员会及其成员不得有下列行为</w:t>
      </w:r>
      <w:bookmarkEnd w:id="297"/>
      <w:bookmarkEnd w:id="298"/>
      <w:bookmarkEnd w:id="299"/>
      <w:bookmarkEnd w:id="300"/>
    </w:p>
    <w:p>
      <w:pPr>
        <w:numPr>
          <w:ilvl w:val="0"/>
          <w:numId w:val="48"/>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8"/>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8"/>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6"/>
        </w:numPr>
        <w:spacing w:before="240" w:line="360" w:lineRule="auto"/>
        <w:jc w:val="left"/>
        <w:outlineLvl w:val="1"/>
        <w:rPr>
          <w:rFonts w:ascii="宋体" w:hAnsi="宋体"/>
          <w:b/>
          <w:bCs/>
          <w:sz w:val="28"/>
          <w:szCs w:val="28"/>
        </w:rPr>
      </w:pPr>
      <w:bookmarkStart w:id="301" w:name="_Toc74752350"/>
      <w:bookmarkStart w:id="302" w:name="_Toc19629_WPSOffice_Level2"/>
      <w:bookmarkStart w:id="303" w:name="_Toc22762_WPSOffice_Level2"/>
      <w:bookmarkStart w:id="304" w:name="_Toc17454_WPSOffice_Level2"/>
      <w:r>
        <w:rPr>
          <w:rFonts w:hint="eastAsia" w:ascii="宋体" w:hAnsi="宋体"/>
          <w:b/>
          <w:bCs/>
          <w:sz w:val="28"/>
          <w:szCs w:val="28"/>
        </w:rPr>
        <w:t>评审专家在政府采购活动中应当遵守以下工作纪律</w:t>
      </w:r>
      <w:bookmarkEnd w:id="301"/>
      <w:bookmarkEnd w:id="302"/>
      <w:bookmarkEnd w:id="303"/>
      <w:bookmarkEnd w:id="304"/>
    </w:p>
    <w:p>
      <w:pPr>
        <w:numPr>
          <w:ilvl w:val="0"/>
          <w:numId w:val="49"/>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9"/>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239"/>
    <w:bookmarkEnd w:id="240"/>
    <w:p>
      <w:pPr>
        <w:keepNext/>
        <w:keepLines/>
        <w:spacing w:before="340" w:after="330" w:line="400" w:lineRule="exact"/>
        <w:outlineLvl w:val="0"/>
        <w:rPr>
          <w:rFonts w:ascii="宋体" w:hAnsi="宋体"/>
          <w:b/>
          <w:bCs/>
          <w:spacing w:val="-20"/>
          <w:kern w:val="44"/>
          <w:szCs w:val="32"/>
        </w:rPr>
        <w:sectPr>
          <w:pgSz w:w="11850" w:h="16783"/>
          <w:pgMar w:top="1440" w:right="1800" w:bottom="1440" w:left="1800" w:header="708" w:footer="708" w:gutter="0"/>
          <w:cols w:space="708" w:num="1"/>
          <w:docGrid w:linePitch="360" w:charSpace="0"/>
        </w:sectPr>
      </w:pPr>
      <w:bookmarkStart w:id="305" w:name="_Toc74752351"/>
    </w:p>
    <w:p>
      <w:pPr>
        <w:keepNext/>
        <w:keepLines/>
        <w:numPr>
          <w:ilvl w:val="0"/>
          <w:numId w:val="6"/>
        </w:numPr>
        <w:spacing w:before="340" w:after="330" w:line="400" w:lineRule="exact"/>
        <w:jc w:val="center"/>
        <w:outlineLvl w:val="9"/>
        <w:rPr>
          <w:rFonts w:ascii="宋体" w:hAnsi="宋体"/>
          <w:b/>
          <w:bCs/>
          <w:spacing w:val="-20"/>
          <w:kern w:val="44"/>
          <w:szCs w:val="32"/>
        </w:rPr>
      </w:pPr>
      <w:bookmarkStart w:id="306" w:name="_Toc17680_WPSOffice_Level1"/>
      <w:bookmarkStart w:id="307" w:name="_Toc3564_WPSOffice_Level1"/>
      <w:bookmarkStart w:id="308" w:name="_Toc10313_WPSOffice_Level1"/>
      <w:r>
        <w:rPr>
          <w:rFonts w:hint="eastAsia" w:ascii="宋体" w:hAnsi="宋体"/>
          <w:b/>
          <w:bCs/>
          <w:spacing w:val="-20"/>
          <w:kern w:val="44"/>
          <w:sz w:val="32"/>
          <w:szCs w:val="32"/>
        </w:rPr>
        <w:t>拟签订合同</w:t>
      </w:r>
      <w:bookmarkStart w:id="309" w:name="_Toc299975392"/>
      <w:bookmarkEnd w:id="309"/>
      <w:bookmarkStart w:id="310" w:name="_Toc316475671"/>
      <w:bookmarkEnd w:id="310"/>
      <w:bookmarkStart w:id="311" w:name="_Toc316475753"/>
      <w:bookmarkEnd w:id="311"/>
      <w:bookmarkStart w:id="312" w:name="_Toc316475762"/>
      <w:bookmarkEnd w:id="312"/>
      <w:bookmarkStart w:id="313" w:name="_Toc277152523"/>
      <w:bookmarkEnd w:id="313"/>
      <w:bookmarkStart w:id="314" w:name="_Toc316475751"/>
      <w:bookmarkEnd w:id="314"/>
      <w:bookmarkStart w:id="315" w:name="_Toc316475752"/>
      <w:bookmarkEnd w:id="315"/>
      <w:bookmarkStart w:id="316" w:name="_Toc299975364"/>
      <w:bookmarkEnd w:id="316"/>
      <w:bookmarkStart w:id="317" w:name="_Toc277152520"/>
      <w:bookmarkEnd w:id="317"/>
      <w:bookmarkStart w:id="318" w:name="_Toc316475754"/>
      <w:bookmarkEnd w:id="318"/>
      <w:bookmarkStart w:id="319" w:name="_Toc316475757"/>
      <w:bookmarkEnd w:id="319"/>
      <w:bookmarkStart w:id="320" w:name="_Toc277152521"/>
      <w:bookmarkEnd w:id="320"/>
      <w:bookmarkStart w:id="321" w:name="_Toc316475676"/>
      <w:bookmarkEnd w:id="321"/>
      <w:bookmarkStart w:id="322" w:name="_Toc316475761"/>
      <w:bookmarkEnd w:id="322"/>
      <w:bookmarkStart w:id="323" w:name="_Toc316475759"/>
      <w:bookmarkEnd w:id="323"/>
      <w:bookmarkStart w:id="324" w:name="_Toc316475763"/>
      <w:bookmarkEnd w:id="324"/>
      <w:bookmarkStart w:id="325" w:name="_Toc316475756"/>
      <w:bookmarkEnd w:id="325"/>
      <w:bookmarkStart w:id="326" w:name="_Toc316475672"/>
      <w:bookmarkEnd w:id="326"/>
      <w:bookmarkStart w:id="327" w:name="_Toc316475677"/>
      <w:bookmarkEnd w:id="327"/>
      <w:bookmarkStart w:id="328" w:name="_Toc316475667"/>
      <w:bookmarkEnd w:id="328"/>
      <w:bookmarkStart w:id="329" w:name="_Toc316475758"/>
      <w:bookmarkEnd w:id="329"/>
      <w:bookmarkStart w:id="330" w:name="_Toc316475665"/>
      <w:bookmarkEnd w:id="330"/>
      <w:bookmarkStart w:id="331" w:name="_Toc316475669"/>
      <w:bookmarkEnd w:id="331"/>
      <w:bookmarkStart w:id="332" w:name="_Toc277152522"/>
      <w:bookmarkEnd w:id="332"/>
      <w:bookmarkStart w:id="333" w:name="_Toc214858832"/>
      <w:bookmarkEnd w:id="333"/>
      <w:bookmarkStart w:id="334" w:name="_Toc316475670"/>
      <w:bookmarkEnd w:id="334"/>
      <w:bookmarkStart w:id="335" w:name="_Toc316475675"/>
      <w:bookmarkEnd w:id="335"/>
      <w:bookmarkStart w:id="336" w:name="_Toc316475673"/>
      <w:bookmarkEnd w:id="336"/>
      <w:bookmarkStart w:id="337" w:name="_Toc316475764"/>
      <w:bookmarkEnd w:id="337"/>
      <w:bookmarkStart w:id="338" w:name="_Toc316475668"/>
      <w:bookmarkEnd w:id="338"/>
      <w:bookmarkStart w:id="339" w:name="_Toc316475760"/>
      <w:bookmarkEnd w:id="339"/>
      <w:bookmarkStart w:id="340" w:name="_Toc316475755"/>
      <w:bookmarkEnd w:id="340"/>
      <w:bookmarkStart w:id="341" w:name="_Toc316475664"/>
      <w:bookmarkEnd w:id="341"/>
      <w:bookmarkStart w:id="342" w:name="_Toc316475666"/>
      <w:bookmarkEnd w:id="342"/>
      <w:bookmarkStart w:id="343" w:name="_Toc316475674"/>
      <w:bookmarkEnd w:id="343"/>
      <w:bookmarkStart w:id="344" w:name="_Toc34729074"/>
      <w:bookmarkStart w:id="345" w:name="_Toc217446108"/>
      <w:bookmarkStart w:id="346" w:name="_Toc8573798"/>
      <w:r>
        <w:rPr>
          <w:rFonts w:hint="eastAsia" w:ascii="宋体" w:hAnsi="宋体"/>
          <w:b/>
          <w:bCs/>
          <w:spacing w:val="-20"/>
          <w:kern w:val="44"/>
          <w:sz w:val="32"/>
          <w:szCs w:val="32"/>
        </w:rPr>
        <w:t>文本</w:t>
      </w:r>
      <w:bookmarkEnd w:id="305"/>
      <w:bookmarkEnd w:id="306"/>
      <w:bookmarkEnd w:id="307"/>
      <w:bookmarkEnd w:id="308"/>
      <w:bookmarkEnd w:id="344"/>
      <w:bookmarkEnd w:id="345"/>
      <w:bookmarkEnd w:id="346"/>
    </w:p>
    <w:p>
      <w:pPr>
        <w:spacing w:line="360" w:lineRule="auto"/>
        <w:jc w:val="center"/>
        <w:outlineLvl w:val="9"/>
        <w:rPr>
          <w:rFonts w:ascii="宋体" w:hAnsi="宋体"/>
          <w:color w:val="auto"/>
          <w:sz w:val="24"/>
          <w:szCs w:val="24"/>
        </w:rPr>
      </w:pPr>
      <w:bookmarkStart w:id="347" w:name="_Toc225244858"/>
      <w:bookmarkEnd w:id="347"/>
      <w:bookmarkStart w:id="348" w:name="_Toc212019600"/>
      <w:bookmarkEnd w:id="348"/>
      <w:bookmarkStart w:id="349" w:name="_Toc247334847"/>
      <w:bookmarkEnd w:id="349"/>
      <w:bookmarkStart w:id="350" w:name="_Toc211911354"/>
      <w:bookmarkEnd w:id="350"/>
      <w:bookmarkStart w:id="351" w:name="_Toc283019219"/>
      <w:bookmarkEnd w:id="351"/>
      <w:bookmarkStart w:id="352" w:name="_Toc211854455"/>
      <w:bookmarkEnd w:id="352"/>
      <w:bookmarkStart w:id="353" w:name="_Toc225654650"/>
      <w:bookmarkEnd w:id="353"/>
      <w:bookmarkStart w:id="354" w:name="_Toc185395255"/>
      <w:bookmarkEnd w:id="354"/>
      <w:bookmarkStart w:id="355" w:name="_Toc239568424"/>
      <w:bookmarkEnd w:id="355"/>
      <w:bookmarkStart w:id="356" w:name="_Toc239233920"/>
      <w:bookmarkEnd w:id="356"/>
      <w:bookmarkStart w:id="357" w:name="_Toc232492934"/>
      <w:bookmarkEnd w:id="357"/>
      <w:bookmarkStart w:id="358" w:name="_Toc251768868"/>
      <w:bookmarkEnd w:id="358"/>
      <w:bookmarkStart w:id="359" w:name="_Toc238984981"/>
      <w:bookmarkEnd w:id="359"/>
      <w:bookmarkStart w:id="360" w:name="_Toc225670757"/>
      <w:bookmarkEnd w:id="360"/>
      <w:bookmarkStart w:id="361" w:name="_Toc286993793"/>
      <w:bookmarkEnd w:id="361"/>
      <w:bookmarkStart w:id="362" w:name="_Toc237145412"/>
      <w:bookmarkEnd w:id="362"/>
      <w:bookmarkStart w:id="363" w:name="_Toc282696231"/>
      <w:bookmarkEnd w:id="363"/>
      <w:bookmarkStart w:id="364" w:name="_Toc9989_WPSOffice_Level1"/>
      <w:r>
        <w:rPr>
          <w:rFonts w:hint="eastAsia" w:ascii="宋体" w:hAnsi="宋体"/>
          <w:color w:val="auto"/>
          <w:sz w:val="24"/>
          <w:szCs w:val="24"/>
        </w:rPr>
        <w:t>（本部分内容仅供投标人参考，具体条款以双方签订合同为准）</w:t>
      </w:r>
      <w:bookmarkEnd w:id="364"/>
    </w:p>
    <w:p>
      <w:pPr>
        <w:spacing w:line="360" w:lineRule="auto"/>
        <w:outlineLvl w:val="9"/>
        <w:rPr>
          <w:rFonts w:hint="eastAsia" w:ascii="宋体" w:hAnsi="宋体" w:cs="宋体"/>
          <w:sz w:val="24"/>
        </w:rPr>
      </w:pPr>
      <w:r>
        <w:rPr>
          <w:rFonts w:hint="eastAsia" w:ascii="宋体" w:hAnsi="宋体" w:cs="宋体"/>
          <w:sz w:val="24"/>
        </w:rPr>
        <w:t>合同编号：</w:t>
      </w:r>
    </w:p>
    <w:p>
      <w:pPr>
        <w:spacing w:line="360" w:lineRule="auto"/>
        <w:outlineLvl w:val="9"/>
        <w:rPr>
          <w:rFonts w:hint="eastAsia" w:ascii="宋体" w:hAnsi="宋体" w:cs="宋体"/>
          <w:sz w:val="24"/>
        </w:rPr>
      </w:pPr>
      <w:r>
        <w:rPr>
          <w:rFonts w:hint="eastAsia" w:ascii="宋体" w:hAnsi="宋体" w:cs="宋体"/>
          <w:sz w:val="24"/>
        </w:rPr>
        <w:t>签订地点：</w:t>
      </w:r>
    </w:p>
    <w:p>
      <w:pPr>
        <w:spacing w:line="360" w:lineRule="auto"/>
        <w:outlineLvl w:val="9"/>
        <w:rPr>
          <w:rFonts w:hint="eastAsia" w:ascii="宋体" w:hAnsi="宋体" w:cs="宋体"/>
          <w:sz w:val="24"/>
        </w:rPr>
      </w:pPr>
      <w:r>
        <w:rPr>
          <w:rFonts w:hint="eastAsia" w:ascii="宋体" w:hAnsi="宋体" w:cs="宋体"/>
          <w:sz w:val="24"/>
        </w:rPr>
        <w:t>签订时间：    年   月   日</w:t>
      </w:r>
    </w:p>
    <w:p>
      <w:pPr>
        <w:spacing w:line="360" w:lineRule="auto"/>
        <w:outlineLvl w:val="9"/>
        <w:rPr>
          <w:rFonts w:hint="eastAsia" w:ascii="宋体" w:hAnsi="宋体" w:cs="宋体"/>
          <w:sz w:val="24"/>
        </w:rPr>
      </w:pPr>
      <w:r>
        <w:rPr>
          <w:rFonts w:hint="eastAsia" w:ascii="宋体" w:hAnsi="宋体" w:cs="宋体"/>
          <w:sz w:val="24"/>
        </w:rPr>
        <w:t xml:space="preserve">    </w:t>
      </w:r>
      <w:bookmarkStart w:id="365" w:name="_Toc23316_WPSOffice_Level1"/>
      <w:r>
        <w:rPr>
          <w:rFonts w:hint="eastAsia" w:ascii="宋体" w:hAnsi="宋体" w:cs="宋体"/>
          <w:sz w:val="24"/>
        </w:rPr>
        <w:t>甲　方：</w:t>
      </w:r>
      <w:bookmarkEnd w:id="365"/>
      <w:r>
        <w:rPr>
          <w:rFonts w:hint="eastAsia" w:ascii="宋体" w:hAnsi="宋体" w:cs="宋体"/>
          <w:sz w:val="24"/>
          <w:u w:val="single"/>
        </w:rPr>
        <w:t xml:space="preserve">                              </w:t>
      </w:r>
    </w:p>
    <w:p>
      <w:pPr>
        <w:spacing w:line="360" w:lineRule="auto"/>
        <w:outlineLvl w:val="9"/>
        <w:rPr>
          <w:rFonts w:hint="eastAsia" w:ascii="宋体" w:hAnsi="宋体" w:cs="宋体"/>
          <w:sz w:val="24"/>
        </w:rPr>
      </w:pPr>
      <w:r>
        <w:rPr>
          <w:rFonts w:hint="eastAsia" w:ascii="宋体" w:hAnsi="宋体" w:cs="宋体"/>
          <w:sz w:val="24"/>
        </w:rPr>
        <w:t xml:space="preserve">    </w:t>
      </w:r>
      <w:bookmarkStart w:id="366" w:name="_Toc19536_WPSOffice_Level1"/>
      <w:r>
        <w:rPr>
          <w:rFonts w:hint="eastAsia" w:ascii="宋体" w:hAnsi="宋体" w:cs="宋体"/>
          <w:sz w:val="24"/>
        </w:rPr>
        <w:t>乙  方：</w:t>
      </w:r>
      <w:bookmarkEnd w:id="366"/>
      <w:r>
        <w:rPr>
          <w:rFonts w:hint="eastAsia" w:ascii="宋体" w:hAnsi="宋体" w:cs="宋体"/>
          <w:sz w:val="24"/>
          <w:u w:val="single"/>
        </w:rPr>
        <w:t xml:space="preserve">                              </w:t>
      </w:r>
    </w:p>
    <w:p>
      <w:pPr>
        <w:spacing w:line="360" w:lineRule="auto"/>
        <w:ind w:firstLine="630"/>
        <w:outlineLvl w:val="9"/>
        <w:rPr>
          <w:rFonts w:hint="eastAsia" w:ascii="宋体" w:hAnsi="宋体" w:cs="宋体"/>
          <w:sz w:val="24"/>
        </w:rPr>
      </w:pPr>
      <w:r>
        <w:rPr>
          <w:rFonts w:hint="eastAsia" w:ascii="宋体" w:hAnsi="宋体" w:cs="宋体"/>
          <w:sz w:val="24"/>
        </w:rPr>
        <w:t>依据《</w:t>
      </w:r>
      <w:r>
        <w:rPr>
          <w:rFonts w:hint="eastAsia" w:ascii="宋体" w:hAnsi="宋体" w:cs="宋体"/>
          <w:sz w:val="24"/>
          <w:lang w:eastAsia="zh-CN"/>
        </w:rPr>
        <w:t>中华人民共和国民法典</w:t>
      </w:r>
      <w:r>
        <w:rPr>
          <w:rFonts w:hint="eastAsia" w:ascii="宋体" w:hAnsi="宋体" w:cs="宋体"/>
          <w:sz w:val="24"/>
        </w:rPr>
        <w:t>》、《中华人民共和国政府采购法》与项目行业有关的法律法规，以及XXXX采购项目（项目编号：XX）的《</w:t>
      </w:r>
      <w:r>
        <w:rPr>
          <w:rFonts w:hint="eastAsia" w:ascii="宋体" w:hAnsi="宋体" w:cs="宋体"/>
          <w:sz w:val="24"/>
          <w:lang w:eastAsia="zh-CN"/>
        </w:rPr>
        <w:t>招标文件</w:t>
      </w:r>
      <w:r>
        <w:rPr>
          <w:rFonts w:hint="eastAsia" w:ascii="宋体" w:hAnsi="宋体" w:cs="宋体"/>
          <w:sz w:val="24"/>
        </w:rPr>
        <w:t>》，乙方的《</w:t>
      </w:r>
      <w:r>
        <w:rPr>
          <w:rFonts w:hint="eastAsia" w:ascii="宋体" w:hAnsi="宋体" w:cs="宋体"/>
          <w:sz w:val="24"/>
          <w:lang w:eastAsia="zh-CN"/>
        </w:rPr>
        <w:t>投标文件</w:t>
      </w:r>
      <w:r>
        <w:rPr>
          <w:rFonts w:hint="eastAsia" w:ascii="宋体" w:hAnsi="宋体" w:cs="宋体"/>
          <w:sz w:val="24"/>
        </w:rPr>
        <w:t>》及《成交通知书》，甲、乙双方同意签订本合同。详细技术说明及其他有关合同项目的特定信息由合同附件予以说明，合同附件及本项目的《</w:t>
      </w:r>
      <w:r>
        <w:rPr>
          <w:rFonts w:hint="eastAsia" w:ascii="宋体" w:hAnsi="宋体" w:cs="宋体"/>
          <w:sz w:val="24"/>
          <w:lang w:eastAsia="zh-CN"/>
        </w:rPr>
        <w:t>招标文件</w:t>
      </w:r>
      <w:r>
        <w:rPr>
          <w:rFonts w:hint="eastAsia" w:ascii="宋体" w:hAnsi="宋体" w:cs="宋体"/>
          <w:sz w:val="24"/>
        </w:rPr>
        <w:t>》、《</w:t>
      </w:r>
      <w:r>
        <w:rPr>
          <w:rFonts w:hint="eastAsia" w:ascii="宋体" w:hAnsi="宋体" w:cs="宋体"/>
          <w:sz w:val="24"/>
          <w:lang w:eastAsia="zh-CN"/>
        </w:rPr>
        <w:t>投标文件</w:t>
      </w:r>
      <w:r>
        <w:rPr>
          <w:rFonts w:hint="eastAsia" w:ascii="宋体" w:hAnsi="宋体" w:cs="宋体"/>
          <w:sz w:val="24"/>
        </w:rPr>
        <w:t xml:space="preserve">》、《成交通知书》等均为本合同的组成部分。 </w:t>
      </w:r>
    </w:p>
    <w:p>
      <w:pPr>
        <w:numPr>
          <w:ilvl w:val="0"/>
          <w:numId w:val="50"/>
        </w:numPr>
        <w:spacing w:line="360" w:lineRule="auto"/>
        <w:outlineLvl w:val="9"/>
        <w:rPr>
          <w:rFonts w:hint="eastAsia" w:ascii="宋体" w:hAnsi="宋体" w:cs="宋体"/>
          <w:b/>
          <w:sz w:val="24"/>
        </w:rPr>
      </w:pPr>
      <w:bookmarkStart w:id="367" w:name="_Toc16083_WPSOffice_Level1"/>
      <w:bookmarkStart w:id="368" w:name="_Toc12160"/>
      <w:r>
        <w:rPr>
          <w:rFonts w:hint="eastAsia" w:ascii="宋体" w:hAnsi="宋体" w:cs="宋体"/>
          <w:b/>
          <w:sz w:val="24"/>
        </w:rPr>
        <w:t>项目基本情况</w:t>
      </w:r>
      <w:bookmarkEnd w:id="367"/>
      <w:bookmarkEnd w:id="368"/>
    </w:p>
    <w:p>
      <w:pPr>
        <w:spacing w:line="360" w:lineRule="auto"/>
        <w:ind w:firstLine="630"/>
        <w:outlineLvl w:val="9"/>
        <w:rPr>
          <w:rFonts w:hint="eastAsia" w:ascii="宋体" w:hAnsi="宋体" w:cs="宋体"/>
          <w:b/>
          <w:sz w:val="24"/>
        </w:rPr>
      </w:pPr>
    </w:p>
    <w:p>
      <w:pPr>
        <w:numPr>
          <w:ilvl w:val="0"/>
          <w:numId w:val="50"/>
        </w:numPr>
        <w:spacing w:line="360" w:lineRule="auto"/>
        <w:outlineLvl w:val="9"/>
        <w:rPr>
          <w:rFonts w:hint="eastAsia" w:ascii="宋体" w:hAnsi="宋体" w:cs="宋体"/>
          <w:b/>
          <w:sz w:val="24"/>
        </w:rPr>
      </w:pPr>
      <w:bookmarkStart w:id="369" w:name="_Toc2393_WPSOffice_Level1"/>
      <w:bookmarkStart w:id="370" w:name="_Toc25616"/>
      <w:r>
        <w:rPr>
          <w:rFonts w:hint="eastAsia" w:ascii="宋体" w:hAnsi="宋体" w:cs="宋体"/>
          <w:b/>
          <w:sz w:val="24"/>
        </w:rPr>
        <w:t>服务期限</w:t>
      </w:r>
      <w:bookmarkEnd w:id="369"/>
      <w:bookmarkEnd w:id="370"/>
    </w:p>
    <w:p>
      <w:pPr>
        <w:spacing w:line="360" w:lineRule="auto"/>
        <w:ind w:firstLine="480" w:firstLineChars="200"/>
        <w:outlineLvl w:val="9"/>
        <w:rPr>
          <w:rFonts w:hint="eastAsia" w:ascii="宋体" w:hAnsi="宋体" w:cs="宋体"/>
          <w:sz w:val="24"/>
        </w:rPr>
      </w:pPr>
    </w:p>
    <w:p>
      <w:pPr>
        <w:numPr>
          <w:ilvl w:val="0"/>
          <w:numId w:val="50"/>
        </w:numPr>
        <w:spacing w:line="360" w:lineRule="auto"/>
        <w:outlineLvl w:val="9"/>
        <w:rPr>
          <w:rFonts w:hint="eastAsia" w:ascii="宋体" w:hAnsi="宋体" w:cs="宋体"/>
          <w:b/>
          <w:sz w:val="24"/>
        </w:rPr>
      </w:pPr>
      <w:bookmarkStart w:id="371" w:name="_Toc23925"/>
      <w:bookmarkStart w:id="372" w:name="_Toc9609_WPSOffice_Level1"/>
      <w:bookmarkStart w:id="373" w:name="_Toc286993786"/>
      <w:bookmarkStart w:id="374" w:name="_Toc232492928"/>
      <w:bookmarkStart w:id="375" w:name="_Toc225670751"/>
      <w:bookmarkStart w:id="376" w:name="_Toc239233914"/>
      <w:bookmarkStart w:id="377" w:name="_Toc237145406"/>
      <w:bookmarkStart w:id="378" w:name="_Toc225244852"/>
      <w:bookmarkStart w:id="379" w:name="_Toc239568418"/>
      <w:bookmarkStart w:id="380" w:name="_Toc211854449"/>
      <w:bookmarkStart w:id="381" w:name="_Toc241833903"/>
      <w:bookmarkStart w:id="382" w:name="_Toc185395249"/>
      <w:bookmarkStart w:id="383" w:name="_Toc238984975"/>
      <w:bookmarkStart w:id="384" w:name="_Toc247334841"/>
      <w:bookmarkStart w:id="385" w:name="_Toc225654644"/>
      <w:bookmarkStart w:id="386" w:name="_Toc282696226"/>
      <w:bookmarkStart w:id="387" w:name="_Toc283019214"/>
      <w:bookmarkStart w:id="388" w:name="_Toc212019594"/>
      <w:bookmarkStart w:id="389" w:name="_Toc251768862"/>
      <w:bookmarkStart w:id="390" w:name="_Toc211911348"/>
      <w:r>
        <w:rPr>
          <w:rFonts w:hint="eastAsia" w:ascii="宋体" w:hAnsi="宋体" w:cs="宋体"/>
          <w:b/>
          <w:sz w:val="24"/>
        </w:rPr>
        <w:t>服务内容与质量标准</w:t>
      </w:r>
      <w:bookmarkEnd w:id="371"/>
      <w:bookmarkEnd w:id="372"/>
    </w:p>
    <w:p>
      <w:pPr>
        <w:numPr>
          <w:ilvl w:val="0"/>
          <w:numId w:val="51"/>
        </w:numPr>
        <w:spacing w:line="360" w:lineRule="auto"/>
        <w:ind w:left="0" w:firstLine="567"/>
        <w:outlineLvl w:val="9"/>
        <w:rPr>
          <w:rFonts w:hint="eastAsia" w:ascii="宋体" w:hAnsi="宋体" w:cs="宋体"/>
          <w:sz w:val="24"/>
        </w:rPr>
      </w:pPr>
    </w:p>
    <w:p>
      <w:pPr>
        <w:numPr>
          <w:ilvl w:val="0"/>
          <w:numId w:val="51"/>
        </w:numPr>
        <w:spacing w:line="360" w:lineRule="auto"/>
        <w:ind w:left="0" w:firstLine="567"/>
        <w:outlineLvl w:val="9"/>
        <w:rPr>
          <w:rFonts w:hint="eastAsia" w:ascii="宋体" w:hAnsi="宋体" w:cs="宋体"/>
          <w:sz w:val="24"/>
        </w:rPr>
      </w:pPr>
    </w:p>
    <w:p>
      <w:pPr>
        <w:numPr>
          <w:ilvl w:val="0"/>
          <w:numId w:val="51"/>
        </w:numPr>
        <w:spacing w:line="360" w:lineRule="auto"/>
        <w:ind w:left="0" w:firstLine="567"/>
        <w:outlineLvl w:val="9"/>
        <w:rPr>
          <w:rFonts w:hint="eastAsia" w:ascii="宋体" w:hAnsi="宋体" w:cs="宋体"/>
          <w:sz w:val="24"/>
        </w:rPr>
      </w:pPr>
    </w:p>
    <w:p>
      <w:pPr>
        <w:numPr>
          <w:ilvl w:val="0"/>
          <w:numId w:val="51"/>
        </w:numPr>
        <w:spacing w:line="360" w:lineRule="auto"/>
        <w:ind w:left="0" w:firstLine="567"/>
        <w:outlineLvl w:val="9"/>
        <w:rPr>
          <w:rFonts w:hint="eastAsia" w:ascii="宋体" w:hAnsi="宋体" w:cs="宋体"/>
          <w:sz w:val="24"/>
        </w:rPr>
      </w:pPr>
    </w:p>
    <w:p>
      <w:pPr>
        <w:numPr>
          <w:ilvl w:val="0"/>
          <w:numId w:val="51"/>
        </w:numPr>
        <w:spacing w:line="360" w:lineRule="auto"/>
        <w:ind w:left="0" w:firstLine="567"/>
        <w:outlineLvl w:val="9"/>
        <w:rPr>
          <w:rFonts w:hint="eastAsia" w:ascii="宋体" w:hAnsi="宋体" w:cs="宋体"/>
          <w:sz w:val="24"/>
        </w:rPr>
      </w:pPr>
    </w:p>
    <w:p>
      <w:pPr>
        <w:spacing w:line="360" w:lineRule="auto"/>
        <w:ind w:firstLine="630"/>
        <w:outlineLvl w:val="9"/>
        <w:rPr>
          <w:rFonts w:hint="eastAsia" w:ascii="宋体" w:hAnsi="宋体" w:cs="宋体"/>
          <w:sz w:val="24"/>
        </w:rPr>
      </w:pPr>
      <w:r>
        <w:rPr>
          <w:rFonts w:hint="eastAsia" w:ascii="宋体" w:hAnsi="宋体" w:cs="宋体"/>
          <w:sz w:val="24"/>
        </w:rPr>
        <w:t>…</w:t>
      </w:r>
    </w:p>
    <w:p>
      <w:pPr>
        <w:numPr>
          <w:ilvl w:val="0"/>
          <w:numId w:val="50"/>
        </w:numPr>
        <w:spacing w:line="360" w:lineRule="auto"/>
        <w:outlineLvl w:val="9"/>
        <w:rPr>
          <w:rFonts w:hint="eastAsia" w:ascii="宋体" w:hAnsi="宋体" w:cs="宋体"/>
          <w:b/>
          <w:sz w:val="24"/>
        </w:rPr>
      </w:pPr>
      <w:bookmarkStart w:id="391" w:name="_Toc19706"/>
      <w:bookmarkStart w:id="392" w:name="_Toc30694_WPSOffice_Level1"/>
      <w:r>
        <w:rPr>
          <w:rFonts w:hint="eastAsia" w:ascii="宋体" w:hAnsi="宋体" w:cs="宋体"/>
          <w:b/>
          <w:sz w:val="24"/>
        </w:rPr>
        <w:t>服务费用及支付方式</w:t>
      </w:r>
      <w:bookmarkEnd w:id="391"/>
      <w:bookmarkEnd w:id="392"/>
    </w:p>
    <w:p>
      <w:pPr>
        <w:numPr>
          <w:ilvl w:val="0"/>
          <w:numId w:val="52"/>
        </w:numPr>
        <w:spacing w:line="360" w:lineRule="auto"/>
        <w:ind w:left="0" w:firstLine="567"/>
        <w:outlineLvl w:val="9"/>
        <w:rPr>
          <w:rFonts w:hint="eastAsia" w:ascii="宋体" w:hAnsi="宋体" w:cs="宋体"/>
          <w:b/>
          <w:sz w:val="24"/>
        </w:rPr>
      </w:pPr>
      <w:bookmarkStart w:id="393" w:name="_Toc25087_WPSOffice_Level2"/>
      <w:r>
        <w:rPr>
          <w:rFonts w:hint="eastAsia" w:ascii="宋体" w:hAnsi="宋体" w:cs="宋体"/>
          <w:b/>
          <w:sz w:val="24"/>
        </w:rPr>
        <w:t>本项目服务费用由以下组成：</w:t>
      </w:r>
      <w:bookmarkEnd w:id="393"/>
    </w:p>
    <w:p>
      <w:pPr>
        <w:numPr>
          <w:ilvl w:val="0"/>
          <w:numId w:val="53"/>
        </w:numPr>
        <w:spacing w:line="360" w:lineRule="auto"/>
        <w:outlineLvl w:val="9"/>
        <w:rPr>
          <w:rFonts w:hint="eastAsia" w:ascii="宋体" w:hAnsi="宋体" w:cs="宋体"/>
          <w:sz w:val="24"/>
        </w:rPr>
      </w:pPr>
      <w:r>
        <w:rPr>
          <w:rFonts w:hint="eastAsia" w:ascii="宋体" w:hAnsi="宋体" w:cs="宋体"/>
          <w:sz w:val="24"/>
        </w:rPr>
        <w:t>　　　　万元；</w:t>
      </w:r>
    </w:p>
    <w:p>
      <w:pPr>
        <w:numPr>
          <w:ilvl w:val="0"/>
          <w:numId w:val="53"/>
        </w:numPr>
        <w:spacing w:line="360" w:lineRule="auto"/>
        <w:outlineLvl w:val="9"/>
        <w:rPr>
          <w:rFonts w:hint="eastAsia" w:ascii="宋体" w:hAnsi="宋体" w:cs="宋体"/>
          <w:sz w:val="24"/>
        </w:rPr>
      </w:pPr>
      <w:r>
        <w:rPr>
          <w:rFonts w:hint="eastAsia" w:ascii="宋体" w:hAnsi="宋体" w:cs="宋体"/>
          <w:sz w:val="24"/>
        </w:rPr>
        <w:t xml:space="preserve">        万元；</w:t>
      </w:r>
    </w:p>
    <w:p>
      <w:pPr>
        <w:numPr>
          <w:ilvl w:val="0"/>
          <w:numId w:val="53"/>
        </w:numPr>
        <w:spacing w:line="360" w:lineRule="auto"/>
        <w:outlineLvl w:val="9"/>
        <w:rPr>
          <w:rFonts w:hint="eastAsia" w:ascii="宋体" w:hAnsi="宋体" w:cs="宋体"/>
          <w:sz w:val="24"/>
        </w:rPr>
      </w:pPr>
      <w:r>
        <w:rPr>
          <w:rFonts w:hint="eastAsia" w:ascii="宋体" w:hAnsi="宋体" w:cs="宋体"/>
          <w:sz w:val="24"/>
        </w:rPr>
        <w:t xml:space="preserve">        万元。</w:t>
      </w:r>
    </w:p>
    <w:p>
      <w:pPr>
        <w:numPr>
          <w:ilvl w:val="0"/>
          <w:numId w:val="52"/>
        </w:numPr>
        <w:tabs>
          <w:tab w:val="left" w:pos="780"/>
        </w:tabs>
        <w:spacing w:line="360" w:lineRule="auto"/>
        <w:ind w:left="0" w:firstLine="567"/>
        <w:outlineLvl w:val="9"/>
        <w:rPr>
          <w:rFonts w:hint="eastAsia" w:ascii="宋体" w:hAnsi="宋体" w:cs="宋体"/>
          <w:b/>
          <w:sz w:val="24"/>
        </w:rPr>
      </w:pPr>
      <w:bookmarkStart w:id="394" w:name="_Toc19540_WPSOffice_Level2"/>
      <w:r>
        <w:rPr>
          <w:rFonts w:hint="eastAsia" w:ascii="宋体" w:hAnsi="宋体" w:cs="宋体"/>
          <w:b/>
          <w:sz w:val="24"/>
        </w:rPr>
        <w:t>服务费支付方式：</w:t>
      </w:r>
      <w:bookmarkEnd w:id="394"/>
      <w:r>
        <w:rPr>
          <w:rFonts w:hint="eastAsia" w:ascii="宋体" w:hAnsi="宋体" w:cs="宋体"/>
          <w:b/>
          <w:sz w:val="24"/>
        </w:rPr>
        <w:t xml:space="preserve"> </w:t>
      </w:r>
    </w:p>
    <w:p>
      <w:pPr>
        <w:numPr>
          <w:ilvl w:val="0"/>
          <w:numId w:val="50"/>
        </w:numPr>
        <w:spacing w:line="360" w:lineRule="auto"/>
        <w:outlineLvl w:val="9"/>
        <w:rPr>
          <w:rFonts w:hint="eastAsia" w:ascii="宋体" w:hAnsi="宋体" w:cs="宋体"/>
          <w:b/>
          <w:sz w:val="24"/>
        </w:rPr>
      </w:pPr>
      <w:bookmarkStart w:id="395" w:name="_Toc32118_WPSOffice_Level1"/>
      <w:bookmarkStart w:id="396" w:name="_Toc18554"/>
      <w:r>
        <w:rPr>
          <w:rFonts w:hint="eastAsia" w:ascii="宋体" w:hAnsi="宋体" w:cs="宋体"/>
          <w:b/>
          <w:sz w:val="24"/>
        </w:rPr>
        <w:t>知识产权</w:t>
      </w:r>
      <w:bookmarkEnd w:id="395"/>
      <w:bookmarkEnd w:id="396"/>
    </w:p>
    <w:p>
      <w:pPr>
        <w:tabs>
          <w:tab w:val="left" w:pos="1440"/>
        </w:tabs>
        <w:spacing w:line="360" w:lineRule="auto"/>
        <w:ind w:firstLine="480" w:firstLineChars="200"/>
        <w:outlineLvl w:val="9"/>
        <w:rPr>
          <w:rFonts w:hint="eastAsia" w:ascii="宋体" w:hAnsi="宋体" w:cs="宋体"/>
          <w:sz w:val="24"/>
        </w:rPr>
      </w:pPr>
      <w:r>
        <w:rPr>
          <w:rFonts w:hint="eastAsia" w:ascii="宋体" w:hAnsi="宋体" w:cs="宋体"/>
          <w:sz w:val="24"/>
        </w:rPr>
        <w:t>乙方应保证所提供的服务或其任何一部分均不会侵犯任何第三方的专利权、商标权或著作权。</w:t>
      </w:r>
    </w:p>
    <w:p>
      <w:pPr>
        <w:numPr>
          <w:ilvl w:val="0"/>
          <w:numId w:val="50"/>
        </w:numPr>
        <w:spacing w:line="360" w:lineRule="auto"/>
        <w:outlineLvl w:val="9"/>
        <w:rPr>
          <w:rFonts w:hint="eastAsia" w:ascii="宋体" w:hAnsi="宋体" w:cs="宋体"/>
          <w:b/>
          <w:sz w:val="24"/>
        </w:rPr>
      </w:pPr>
      <w:bookmarkStart w:id="397" w:name="_Toc8252"/>
      <w:bookmarkStart w:id="398" w:name="_Toc25214_WPSOffice_Level1"/>
      <w:r>
        <w:rPr>
          <w:rFonts w:hint="eastAsia" w:ascii="宋体" w:hAnsi="宋体" w:cs="宋体"/>
          <w:b/>
          <w:sz w:val="24"/>
        </w:rPr>
        <w:t>无产权瑕疵条款</w:t>
      </w:r>
      <w:bookmarkEnd w:id="397"/>
      <w:bookmarkEnd w:id="398"/>
    </w:p>
    <w:p>
      <w:pPr>
        <w:tabs>
          <w:tab w:val="left" w:pos="1440"/>
        </w:tabs>
        <w:spacing w:line="360" w:lineRule="auto"/>
        <w:ind w:firstLine="480" w:firstLineChars="200"/>
        <w:outlineLvl w:val="9"/>
        <w:rPr>
          <w:rFonts w:hint="eastAsia" w:ascii="宋体" w:hAnsi="宋体" w:cs="宋体"/>
          <w:sz w:val="24"/>
        </w:rPr>
      </w:pPr>
      <w:r>
        <w:rPr>
          <w:rFonts w:hint="eastAsia" w:ascii="宋体" w:hAnsi="宋体" w:cs="宋体"/>
          <w:sz w:val="24"/>
        </w:rPr>
        <w:t>乙方保证所提供的服务的所有权完全属于乙方且无任何抵押、查封等产权瑕疵。如有产权瑕疵的，视为乙方违约。乙方应负担由此而产生的一切损失。</w:t>
      </w:r>
    </w:p>
    <w:p>
      <w:pPr>
        <w:numPr>
          <w:ilvl w:val="0"/>
          <w:numId w:val="50"/>
        </w:numPr>
        <w:spacing w:line="360" w:lineRule="auto"/>
        <w:outlineLvl w:val="9"/>
        <w:rPr>
          <w:rFonts w:hint="eastAsia" w:ascii="宋体" w:hAnsi="宋体" w:cs="宋体"/>
          <w:b/>
          <w:sz w:val="24"/>
        </w:rPr>
      </w:pPr>
      <w:bookmarkStart w:id="399" w:name="_Toc224"/>
      <w:bookmarkStart w:id="400" w:name="_Toc20263_WPSOffice_Level1"/>
      <w:r>
        <w:rPr>
          <w:rFonts w:hint="eastAsia" w:ascii="宋体" w:hAnsi="宋体" w:cs="宋体"/>
          <w:b/>
          <w:sz w:val="24"/>
        </w:rPr>
        <w:t>履约验收</w:t>
      </w:r>
      <w:bookmarkEnd w:id="399"/>
      <w:bookmarkEnd w:id="400"/>
    </w:p>
    <w:p>
      <w:pPr>
        <w:tabs>
          <w:tab w:val="left" w:pos="1440"/>
        </w:tabs>
        <w:spacing w:line="360" w:lineRule="auto"/>
        <w:ind w:firstLine="480" w:firstLineChars="200"/>
        <w:outlineLvl w:val="9"/>
        <w:rPr>
          <w:rFonts w:hint="eastAsia" w:ascii="宋体" w:hAnsi="宋体" w:cs="宋体"/>
          <w:sz w:val="24"/>
        </w:rPr>
      </w:pPr>
      <w:r>
        <w:rPr>
          <w:rFonts w:hint="eastAsia" w:ascii="宋体" w:hAnsi="宋体" w:cs="宋体"/>
          <w:sz w:val="24"/>
        </w:rPr>
        <w:t>本项目</w:t>
      </w:r>
      <w:r>
        <w:rPr>
          <w:rFonts w:hint="eastAsia" w:ascii="宋体" w:hAnsi="宋体" w:cs="宋体"/>
          <w:sz w:val="24"/>
          <w:lang w:eastAsia="zh-CN"/>
        </w:rPr>
        <w:t>招标人</w:t>
      </w:r>
      <w:r>
        <w:rPr>
          <w:rFonts w:hint="eastAsia" w:ascii="宋体" w:hAnsi="宋体" w:cs="宋体"/>
          <w:sz w:val="24"/>
        </w:rPr>
        <w:t>及其委托的</w:t>
      </w:r>
      <w:r>
        <w:rPr>
          <w:rFonts w:hint="eastAsia" w:ascii="宋体" w:hAnsi="宋体" w:cs="宋体"/>
          <w:sz w:val="24"/>
          <w:lang w:eastAsia="zh-CN"/>
        </w:rPr>
        <w:t>招标</w:t>
      </w:r>
      <w:r>
        <w:rPr>
          <w:rFonts w:hint="eastAsia" w:ascii="宋体" w:hAnsi="宋体" w:cs="宋体"/>
          <w:sz w:val="24"/>
        </w:rPr>
        <w:t>代理机构将严格按照政府采购相关法律法规以及《</w:t>
      </w:r>
      <w:r>
        <w:rPr>
          <w:rFonts w:hint="eastAsia" w:ascii="宋体" w:hAnsi="宋体" w:cs="宋体"/>
          <w:sz w:val="24"/>
          <w:lang w:eastAsia="zh-CN"/>
        </w:rPr>
        <w:t>财政部关于进一步加强政府采购需求和履约验收管理的指导意见</w:t>
      </w:r>
      <w:r>
        <w:rPr>
          <w:rFonts w:hint="eastAsia" w:ascii="宋体" w:hAnsi="宋体" w:cs="宋体"/>
          <w:sz w:val="24"/>
        </w:rPr>
        <w:t>》（</w:t>
      </w:r>
      <w:r>
        <w:rPr>
          <w:rFonts w:hint="eastAsia" w:ascii="宋体" w:hAnsi="宋体" w:cs="宋体"/>
          <w:sz w:val="24"/>
          <w:lang w:eastAsia="zh-CN"/>
        </w:rPr>
        <w:t>财库</w:t>
      </w:r>
      <w:r>
        <w:rPr>
          <w:rFonts w:hint="eastAsia" w:ascii="宋体" w:hAnsi="宋体" w:cs="宋体"/>
          <w:sz w:val="24"/>
        </w:rPr>
        <w:t>〔201</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205</w:t>
      </w:r>
      <w:r>
        <w:rPr>
          <w:rFonts w:hint="eastAsia" w:ascii="宋体" w:hAnsi="宋体" w:cs="宋体"/>
          <w:sz w:val="24"/>
        </w:rPr>
        <w:t>号）的要求进行验收。</w:t>
      </w:r>
    </w:p>
    <w:p>
      <w:pPr>
        <w:spacing w:line="360" w:lineRule="auto"/>
        <w:ind w:firstLine="480" w:firstLineChars="200"/>
        <w:outlineLvl w:val="9"/>
        <w:rPr>
          <w:rFonts w:hint="eastAsia" w:ascii="宋体" w:hAnsi="宋体" w:cs="宋体"/>
          <w:b/>
          <w:sz w:val="24"/>
        </w:rPr>
      </w:pPr>
      <w:bookmarkStart w:id="401" w:name="_Toc4902"/>
      <w:r>
        <w:rPr>
          <w:rFonts w:hint="eastAsia" w:ascii="宋体" w:hAnsi="宋体" w:cs="宋体"/>
          <w:sz w:val="24"/>
        </w:rPr>
        <w:t>验收结果合格的，</w:t>
      </w:r>
      <w:r>
        <w:rPr>
          <w:rFonts w:hint="eastAsia" w:ascii="宋体" w:hAnsi="宋体" w:cs="宋体"/>
          <w:sz w:val="24"/>
          <w:lang w:eastAsia="zh-CN"/>
        </w:rPr>
        <w:t>中标人</w:t>
      </w:r>
      <w:r>
        <w:rPr>
          <w:rFonts w:hint="eastAsia" w:ascii="宋体" w:hAnsi="宋体" w:cs="宋体"/>
          <w:sz w:val="24"/>
        </w:rPr>
        <w:t>凭验收报告到</w:t>
      </w:r>
      <w:r>
        <w:rPr>
          <w:rFonts w:hint="eastAsia" w:ascii="宋体" w:hAnsi="宋体" w:cs="宋体"/>
          <w:sz w:val="24"/>
          <w:lang w:eastAsia="zh-CN"/>
        </w:rPr>
        <w:t>招标人</w:t>
      </w:r>
      <w:r>
        <w:rPr>
          <w:rFonts w:hint="eastAsia" w:ascii="宋体" w:hAnsi="宋体" w:cs="宋体"/>
          <w:sz w:val="24"/>
        </w:rPr>
        <w:t>处办理履约保证金的退付手续；验收结果不合格的，履约保证金将不予退还，也将不予支付采购资金，还可能会报本项目同级财政部门按照政府采购法律法规及</w:t>
      </w:r>
      <w:r>
        <w:rPr>
          <w:rFonts w:hint="eastAsia" w:ascii="宋体" w:hAnsi="宋体" w:cs="宋体"/>
          <w:sz w:val="24"/>
          <w:lang w:eastAsia="zh-CN"/>
        </w:rPr>
        <w:t>参照</w:t>
      </w:r>
      <w:r>
        <w:rPr>
          <w:rFonts w:hint="eastAsia" w:ascii="宋体" w:hAnsi="宋体" w:cs="宋体"/>
          <w:sz w:val="24"/>
        </w:rPr>
        <w:t>《四川省政府采购当事人诚信管理办法》（川财采〔2015〕33号）等有关规定给予行政处罚或者以失信行为记入诚信档案。</w:t>
      </w:r>
      <w:bookmarkEnd w:id="401"/>
    </w:p>
    <w:p>
      <w:pPr>
        <w:spacing w:line="360" w:lineRule="auto"/>
        <w:ind w:left="426"/>
        <w:outlineLvl w:val="9"/>
        <w:rPr>
          <w:rFonts w:hint="eastAsia" w:ascii="宋体" w:hAnsi="宋体" w:cs="宋体"/>
          <w:b/>
          <w:sz w:val="24"/>
        </w:rPr>
      </w:pPr>
      <w:bookmarkStart w:id="402" w:name="_Toc203_WPSOffice_Level2"/>
      <w:bookmarkStart w:id="403" w:name="_Toc15345"/>
      <w:r>
        <w:rPr>
          <w:rFonts w:hint="eastAsia" w:ascii="宋体" w:hAnsi="宋体" w:cs="宋体"/>
          <w:b/>
          <w:sz w:val="24"/>
        </w:rPr>
        <w:t>第八条  甲方的权利和义务</w:t>
      </w:r>
      <w:bookmarkEnd w:id="402"/>
      <w:bookmarkEnd w:id="403"/>
    </w:p>
    <w:p>
      <w:pPr>
        <w:numPr>
          <w:ilvl w:val="0"/>
          <w:numId w:val="54"/>
        </w:numPr>
        <w:tabs>
          <w:tab w:val="left" w:pos="1440"/>
        </w:tabs>
        <w:adjustRightInd w:val="0"/>
        <w:spacing w:line="360" w:lineRule="auto"/>
        <w:ind w:left="0" w:firstLine="420"/>
        <w:jc w:val="left"/>
        <w:textAlignment w:val="baseline"/>
        <w:outlineLvl w:val="9"/>
        <w:rPr>
          <w:rFonts w:hint="eastAsia" w:ascii="宋体" w:hAnsi="宋体" w:cs="宋体"/>
          <w:bCs/>
          <w:sz w:val="24"/>
        </w:rPr>
      </w:pPr>
      <w:r>
        <w:rPr>
          <w:rFonts w:hint="eastAsia" w:ascii="宋体" w:hAnsi="宋体" w:cs="宋体"/>
          <w:bCs/>
          <w:sz w:val="24"/>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54"/>
        </w:numPr>
        <w:tabs>
          <w:tab w:val="left" w:pos="1440"/>
        </w:tabs>
        <w:adjustRightInd w:val="0"/>
        <w:spacing w:line="360" w:lineRule="auto"/>
        <w:ind w:left="0" w:firstLine="420"/>
        <w:jc w:val="left"/>
        <w:textAlignment w:val="baseline"/>
        <w:outlineLvl w:val="9"/>
        <w:rPr>
          <w:rFonts w:hint="eastAsia" w:ascii="宋体" w:hAnsi="宋体" w:cs="宋体"/>
          <w:bCs/>
          <w:sz w:val="24"/>
        </w:rPr>
      </w:pPr>
      <w:r>
        <w:rPr>
          <w:rFonts w:hint="eastAsia" w:ascii="宋体" w:hAnsi="宋体" w:cs="宋体"/>
          <w:bCs/>
          <w:sz w:val="24"/>
        </w:rPr>
        <w:t>甲方有权依据双方签订的考评办法对乙方提供的服务进行定期考评。当考评结果未达到标准时，有权依据考评办法约定的数额扣除履约保证金。</w:t>
      </w:r>
    </w:p>
    <w:p>
      <w:pPr>
        <w:numPr>
          <w:ilvl w:val="0"/>
          <w:numId w:val="54"/>
        </w:numPr>
        <w:tabs>
          <w:tab w:val="left" w:pos="1440"/>
        </w:tabs>
        <w:adjustRightInd w:val="0"/>
        <w:spacing w:line="360" w:lineRule="auto"/>
        <w:ind w:left="0" w:firstLine="420"/>
        <w:jc w:val="left"/>
        <w:textAlignment w:val="baseline"/>
        <w:outlineLvl w:val="9"/>
        <w:rPr>
          <w:rFonts w:hint="eastAsia" w:ascii="宋体" w:hAnsi="宋体" w:cs="宋体"/>
          <w:bCs/>
          <w:sz w:val="24"/>
        </w:rPr>
      </w:pPr>
      <w:r>
        <w:rPr>
          <w:rFonts w:hint="eastAsia" w:ascii="宋体" w:hAnsi="宋体" w:cs="宋体"/>
          <w:bCs/>
          <w:sz w:val="24"/>
        </w:rPr>
        <w:t>负责检查监督乙方管理工作的实施及制度的执行情况。</w:t>
      </w:r>
    </w:p>
    <w:p>
      <w:pPr>
        <w:numPr>
          <w:ilvl w:val="0"/>
          <w:numId w:val="54"/>
        </w:numPr>
        <w:tabs>
          <w:tab w:val="left" w:pos="1440"/>
        </w:tabs>
        <w:adjustRightInd w:val="0"/>
        <w:spacing w:line="360" w:lineRule="auto"/>
        <w:ind w:left="0" w:firstLine="420"/>
        <w:jc w:val="left"/>
        <w:textAlignment w:val="baseline"/>
        <w:outlineLvl w:val="9"/>
        <w:rPr>
          <w:rFonts w:hint="eastAsia" w:ascii="宋体" w:hAnsi="宋体" w:cs="宋体"/>
          <w:bCs/>
          <w:sz w:val="24"/>
        </w:rPr>
      </w:pPr>
      <w:r>
        <w:rPr>
          <w:rFonts w:hint="eastAsia" w:ascii="宋体" w:hAnsi="宋体" w:cs="宋体"/>
          <w:bCs/>
          <w:sz w:val="24"/>
        </w:rPr>
        <w:t>根据本合同规定，按时向乙方支付应付服务费用。</w:t>
      </w:r>
    </w:p>
    <w:p>
      <w:pPr>
        <w:numPr>
          <w:ilvl w:val="0"/>
          <w:numId w:val="54"/>
        </w:numPr>
        <w:tabs>
          <w:tab w:val="left" w:pos="1440"/>
        </w:tabs>
        <w:adjustRightInd w:val="0"/>
        <w:spacing w:line="360" w:lineRule="auto"/>
        <w:ind w:left="0" w:firstLine="420"/>
        <w:jc w:val="left"/>
        <w:textAlignment w:val="baseline"/>
        <w:outlineLvl w:val="9"/>
        <w:rPr>
          <w:rFonts w:hint="eastAsia" w:ascii="宋体" w:hAnsi="宋体" w:cs="宋体"/>
          <w:bCs/>
          <w:sz w:val="24"/>
        </w:rPr>
      </w:pPr>
      <w:r>
        <w:rPr>
          <w:rFonts w:hint="eastAsia" w:ascii="宋体" w:hAnsi="宋体" w:cs="宋体"/>
          <w:bCs/>
          <w:sz w:val="24"/>
        </w:rPr>
        <w:t>国家法律、法规所规定由甲方承担的其它责任。</w:t>
      </w:r>
    </w:p>
    <w:p>
      <w:pPr>
        <w:numPr>
          <w:ilvl w:val="0"/>
          <w:numId w:val="50"/>
        </w:numPr>
        <w:spacing w:line="360" w:lineRule="auto"/>
        <w:outlineLvl w:val="9"/>
        <w:rPr>
          <w:rFonts w:hint="eastAsia" w:ascii="宋体" w:hAnsi="宋体" w:cs="宋体"/>
          <w:b/>
          <w:sz w:val="24"/>
        </w:rPr>
      </w:pPr>
      <w:bookmarkStart w:id="404" w:name="_Toc32540_WPSOffice_Level1"/>
      <w:bookmarkStart w:id="405" w:name="_Toc28203"/>
      <w:r>
        <w:rPr>
          <w:rFonts w:hint="eastAsia" w:ascii="宋体" w:hAnsi="宋体" w:cs="宋体"/>
          <w:b/>
          <w:sz w:val="24"/>
        </w:rPr>
        <w:t>乙方的权利和义务</w:t>
      </w:r>
      <w:bookmarkEnd w:id="404"/>
      <w:bookmarkEnd w:id="405"/>
    </w:p>
    <w:p>
      <w:pPr>
        <w:numPr>
          <w:ilvl w:val="0"/>
          <w:numId w:val="55"/>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对本合同规定的委托服务范围内的项目享有管理权及服务义务。</w:t>
      </w:r>
    </w:p>
    <w:p>
      <w:pPr>
        <w:numPr>
          <w:ilvl w:val="0"/>
          <w:numId w:val="55"/>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根据本合同的规定向甲方收取相关服务费用，并有权在本项目管理范围内管理及合理使用。</w:t>
      </w:r>
    </w:p>
    <w:p>
      <w:pPr>
        <w:numPr>
          <w:ilvl w:val="0"/>
          <w:numId w:val="55"/>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sz w:val="24"/>
        </w:rPr>
        <w:t>及时向甲方通告本项目服务范围内有关服务的重大事项，及时配合处理投诉。</w:t>
      </w:r>
    </w:p>
    <w:p>
      <w:pPr>
        <w:numPr>
          <w:ilvl w:val="0"/>
          <w:numId w:val="55"/>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接受项目行业管理部门及政府有关部门的指导，接受甲方的监督。</w:t>
      </w:r>
    </w:p>
    <w:p>
      <w:pPr>
        <w:numPr>
          <w:ilvl w:val="0"/>
          <w:numId w:val="55"/>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国家法律、法规所规定由乙方承担的其它责任。</w:t>
      </w:r>
    </w:p>
    <w:p>
      <w:pPr>
        <w:numPr>
          <w:ilvl w:val="0"/>
          <w:numId w:val="50"/>
        </w:numPr>
        <w:spacing w:line="360" w:lineRule="auto"/>
        <w:outlineLvl w:val="9"/>
        <w:rPr>
          <w:rFonts w:hint="eastAsia" w:ascii="宋体" w:hAnsi="宋体" w:cs="宋体"/>
          <w:b/>
          <w:sz w:val="24"/>
        </w:rPr>
      </w:pPr>
      <w:bookmarkStart w:id="406" w:name="_Toc12122"/>
      <w:bookmarkStart w:id="407" w:name="_Toc29155_WPSOffice_Level1"/>
      <w:r>
        <w:rPr>
          <w:rFonts w:hint="eastAsia" w:ascii="宋体" w:hAnsi="宋体" w:cs="宋体"/>
          <w:b/>
          <w:sz w:val="24"/>
        </w:rPr>
        <w:t>违约责任</w:t>
      </w:r>
      <w:bookmarkEnd w:id="406"/>
      <w:bookmarkEnd w:id="407"/>
    </w:p>
    <w:p>
      <w:pPr>
        <w:numPr>
          <w:ilvl w:val="0"/>
          <w:numId w:val="56"/>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甲乙双方必须遵守本合同并执行合同中的各项规定，保证本合同的正常履行。</w:t>
      </w:r>
    </w:p>
    <w:p>
      <w:pPr>
        <w:numPr>
          <w:ilvl w:val="0"/>
          <w:numId w:val="56"/>
        </w:numPr>
        <w:adjustRightInd w:val="0"/>
        <w:spacing w:line="360" w:lineRule="auto"/>
        <w:ind w:left="0" w:firstLine="567"/>
        <w:jc w:val="left"/>
        <w:textAlignment w:val="baseline"/>
        <w:outlineLvl w:val="9"/>
        <w:rPr>
          <w:rFonts w:hint="eastAsia" w:ascii="宋体" w:hAnsi="宋体" w:cs="宋体"/>
          <w:bCs/>
          <w:sz w:val="24"/>
        </w:rPr>
      </w:pPr>
      <w:r>
        <w:rPr>
          <w:rFonts w:hint="eastAsia" w:ascii="宋体" w:hAnsi="宋体" w:cs="宋体"/>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0"/>
        </w:numPr>
        <w:spacing w:line="360" w:lineRule="auto"/>
        <w:outlineLvl w:val="9"/>
        <w:rPr>
          <w:rFonts w:hint="eastAsia" w:ascii="宋体" w:hAnsi="宋体" w:cs="宋体"/>
          <w:b/>
          <w:sz w:val="24"/>
        </w:rPr>
      </w:pPr>
      <w:bookmarkStart w:id="408" w:name="_Toc2854"/>
      <w:bookmarkStart w:id="409" w:name="_Toc9295_WPSOffice_Level1"/>
      <w:r>
        <w:rPr>
          <w:rFonts w:hint="eastAsia" w:ascii="宋体" w:hAnsi="宋体" w:cs="宋体"/>
          <w:b/>
          <w:sz w:val="24"/>
        </w:rPr>
        <w:t>不可抗力事件处理</w:t>
      </w:r>
      <w:bookmarkEnd w:id="408"/>
      <w:bookmarkEnd w:id="409"/>
    </w:p>
    <w:p>
      <w:pPr>
        <w:numPr>
          <w:ilvl w:val="0"/>
          <w:numId w:val="57"/>
        </w:numPr>
        <w:tabs>
          <w:tab w:val="left" w:pos="0"/>
        </w:tabs>
        <w:spacing w:line="360" w:lineRule="auto"/>
        <w:ind w:left="0" w:firstLine="567"/>
        <w:outlineLvl w:val="9"/>
        <w:rPr>
          <w:rFonts w:hint="eastAsia" w:ascii="宋体" w:hAnsi="宋体" w:cs="宋体"/>
          <w:sz w:val="24"/>
        </w:rPr>
      </w:pPr>
      <w:r>
        <w:rPr>
          <w:rFonts w:hint="eastAsia" w:ascii="宋体" w:hAnsi="宋体" w:cs="宋体"/>
          <w:sz w:val="24"/>
        </w:rPr>
        <w:t>在合同有效期内，任何一方因不可抗力事件导致不能履行合同，则合同履行期可延长，其延长期与不可抗力影响期相同。</w:t>
      </w:r>
    </w:p>
    <w:p>
      <w:pPr>
        <w:numPr>
          <w:ilvl w:val="0"/>
          <w:numId w:val="57"/>
        </w:numPr>
        <w:tabs>
          <w:tab w:val="left" w:pos="0"/>
        </w:tabs>
        <w:spacing w:line="360" w:lineRule="auto"/>
        <w:ind w:left="0" w:firstLine="567"/>
        <w:outlineLvl w:val="9"/>
        <w:rPr>
          <w:rFonts w:hint="eastAsia" w:ascii="宋体" w:hAnsi="宋体" w:cs="宋体"/>
          <w:sz w:val="24"/>
        </w:rPr>
      </w:pPr>
      <w:r>
        <w:rPr>
          <w:rFonts w:hint="eastAsia" w:ascii="宋体" w:hAnsi="宋体" w:cs="宋体"/>
          <w:sz w:val="24"/>
        </w:rPr>
        <w:t>不可抗力事件发生后，应立即通知对方，并寄送有关权威机构出具的证明。</w:t>
      </w:r>
    </w:p>
    <w:p>
      <w:pPr>
        <w:numPr>
          <w:ilvl w:val="0"/>
          <w:numId w:val="57"/>
        </w:numPr>
        <w:tabs>
          <w:tab w:val="left" w:pos="0"/>
        </w:tabs>
        <w:spacing w:line="360" w:lineRule="auto"/>
        <w:ind w:left="0" w:firstLine="567"/>
        <w:outlineLvl w:val="9"/>
        <w:rPr>
          <w:rFonts w:hint="eastAsia" w:ascii="宋体" w:hAnsi="宋体" w:cs="宋体"/>
          <w:sz w:val="24"/>
        </w:rPr>
      </w:pPr>
      <w:r>
        <w:rPr>
          <w:rFonts w:hint="eastAsia" w:ascii="宋体" w:hAnsi="宋体" w:cs="宋体"/>
          <w:sz w:val="24"/>
        </w:rPr>
        <w:t>不可抗力事件延续120天以上，双方应通过友好协商，确定是否继续履行合同。</w:t>
      </w: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Pr>
        <w:numPr>
          <w:ilvl w:val="0"/>
          <w:numId w:val="50"/>
        </w:numPr>
        <w:spacing w:line="360" w:lineRule="auto"/>
        <w:outlineLvl w:val="9"/>
        <w:rPr>
          <w:rFonts w:hint="eastAsia" w:ascii="宋体" w:hAnsi="宋体" w:cs="宋体"/>
          <w:b/>
          <w:sz w:val="24"/>
        </w:rPr>
      </w:pPr>
      <w:bookmarkStart w:id="410" w:name="_Toc247334846"/>
      <w:bookmarkStart w:id="411" w:name="_Toc239568423"/>
      <w:bookmarkStart w:id="412" w:name="_Toc239233919"/>
      <w:bookmarkStart w:id="413" w:name="_Toc211911353"/>
      <w:bookmarkStart w:id="414" w:name="_Toc185395254"/>
      <w:bookmarkStart w:id="415" w:name="_Toc241833908"/>
      <w:bookmarkStart w:id="416" w:name="_Toc232492933"/>
      <w:bookmarkStart w:id="417" w:name="_Toc225244857"/>
      <w:bookmarkStart w:id="418" w:name="_Toc286993792"/>
      <w:bookmarkStart w:id="419" w:name="_Toc212019599"/>
      <w:bookmarkStart w:id="420" w:name="_Toc251768867"/>
      <w:bookmarkStart w:id="421" w:name="_Toc238984980"/>
      <w:bookmarkStart w:id="422" w:name="_Toc225654649"/>
      <w:bookmarkStart w:id="423" w:name="_Toc25831"/>
      <w:bookmarkStart w:id="424" w:name="_Toc237145411"/>
      <w:bookmarkStart w:id="425" w:name="_Toc211854454"/>
      <w:bookmarkStart w:id="426" w:name="_Toc225670756"/>
      <w:bookmarkStart w:id="427" w:name="_Toc29878_WPSOffice_Level1"/>
      <w:r>
        <w:rPr>
          <w:rFonts w:hint="eastAsia" w:ascii="宋体" w:hAnsi="宋体" w:cs="宋体"/>
          <w:b/>
          <w:sz w:val="24"/>
        </w:rPr>
        <w:t>解决合同纠纷的方式</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numPr>
          <w:ilvl w:val="0"/>
          <w:numId w:val="58"/>
        </w:numPr>
        <w:tabs>
          <w:tab w:val="left" w:pos="0"/>
        </w:tabs>
        <w:spacing w:line="360" w:lineRule="auto"/>
        <w:ind w:left="0" w:firstLine="560"/>
        <w:outlineLvl w:val="9"/>
        <w:rPr>
          <w:rFonts w:hint="eastAsia" w:ascii="宋体" w:hAnsi="宋体" w:cs="宋体"/>
          <w:sz w:val="24"/>
        </w:rPr>
      </w:pPr>
      <w:r>
        <w:rPr>
          <w:rFonts w:hint="eastAsia" w:ascii="宋体" w:hAnsi="宋体" w:cs="宋体"/>
          <w:sz w:val="24"/>
        </w:rPr>
        <w:t>在执行本合同中发生的或与本合同有关的争端，双方应通过友好协商解决，经协商在60天内不能达成协议时，应提交成都仲裁委员会仲裁。</w:t>
      </w:r>
    </w:p>
    <w:p>
      <w:pPr>
        <w:numPr>
          <w:ilvl w:val="0"/>
          <w:numId w:val="58"/>
        </w:numPr>
        <w:tabs>
          <w:tab w:val="left" w:pos="0"/>
        </w:tabs>
        <w:spacing w:line="360" w:lineRule="auto"/>
        <w:ind w:left="0" w:firstLine="560"/>
        <w:outlineLvl w:val="9"/>
        <w:rPr>
          <w:rFonts w:hint="eastAsia" w:ascii="宋体" w:hAnsi="宋体" w:cs="宋体"/>
          <w:sz w:val="24"/>
        </w:rPr>
      </w:pPr>
      <w:r>
        <w:rPr>
          <w:rFonts w:hint="eastAsia" w:ascii="宋体" w:hAnsi="宋体" w:cs="宋体"/>
          <w:sz w:val="24"/>
        </w:rPr>
        <w:t>仲裁裁决应为最终决定，并对双方具有约束力。</w:t>
      </w:r>
    </w:p>
    <w:p>
      <w:pPr>
        <w:numPr>
          <w:ilvl w:val="0"/>
          <w:numId w:val="58"/>
        </w:numPr>
        <w:tabs>
          <w:tab w:val="left" w:pos="0"/>
        </w:tabs>
        <w:spacing w:line="360" w:lineRule="auto"/>
        <w:ind w:left="0" w:firstLine="560"/>
        <w:outlineLvl w:val="9"/>
        <w:rPr>
          <w:rFonts w:hint="eastAsia" w:ascii="宋体" w:hAnsi="宋体" w:cs="宋体"/>
          <w:sz w:val="24"/>
        </w:rPr>
      </w:pPr>
      <w:r>
        <w:rPr>
          <w:rFonts w:hint="eastAsia" w:ascii="宋体" w:hAnsi="宋体" w:cs="宋体"/>
          <w:sz w:val="24"/>
        </w:rPr>
        <w:t xml:space="preserve">除另有裁决外，仲裁费应由败诉方负担。 </w:t>
      </w:r>
    </w:p>
    <w:p>
      <w:pPr>
        <w:numPr>
          <w:ilvl w:val="0"/>
          <w:numId w:val="58"/>
        </w:numPr>
        <w:tabs>
          <w:tab w:val="left" w:pos="0"/>
        </w:tabs>
        <w:spacing w:line="360" w:lineRule="auto"/>
        <w:ind w:left="0" w:firstLine="560"/>
        <w:outlineLvl w:val="9"/>
        <w:rPr>
          <w:rFonts w:hint="eastAsia" w:ascii="宋体" w:hAnsi="宋体" w:cs="宋体"/>
          <w:sz w:val="24"/>
        </w:rPr>
      </w:pPr>
      <w:r>
        <w:rPr>
          <w:rFonts w:hint="eastAsia" w:ascii="宋体" w:hAnsi="宋体" w:cs="宋体"/>
          <w:sz w:val="24"/>
        </w:rPr>
        <w:t xml:space="preserve">在仲裁期间，除正在进行仲裁部分外，合同其他部分继续执行。  </w:t>
      </w:r>
    </w:p>
    <w:p>
      <w:pPr>
        <w:numPr>
          <w:ilvl w:val="0"/>
          <w:numId w:val="50"/>
        </w:numPr>
        <w:spacing w:line="360" w:lineRule="auto"/>
        <w:outlineLvl w:val="9"/>
        <w:rPr>
          <w:rFonts w:hint="eastAsia" w:ascii="宋体" w:hAnsi="宋体" w:cs="宋体"/>
          <w:b/>
          <w:sz w:val="24"/>
        </w:rPr>
      </w:pPr>
      <w:bookmarkStart w:id="428" w:name="_Toc241833909"/>
      <w:bookmarkStart w:id="429" w:name="_Toc28325"/>
      <w:bookmarkStart w:id="430" w:name="_Toc29869_WPSOffice_Level1"/>
      <w:r>
        <w:rPr>
          <w:rFonts w:hint="eastAsia" w:ascii="宋体" w:hAnsi="宋体" w:cs="宋体"/>
          <w:b/>
          <w:sz w:val="24"/>
        </w:rPr>
        <w:t>合同</w:t>
      </w:r>
      <w:bookmarkEnd w:id="428"/>
      <w:r>
        <w:rPr>
          <w:rFonts w:hint="eastAsia" w:ascii="宋体" w:hAnsi="宋体" w:cs="宋体"/>
          <w:b/>
          <w:sz w:val="24"/>
        </w:rPr>
        <w:t>生效及其他</w:t>
      </w:r>
      <w:bookmarkEnd w:id="429"/>
      <w:bookmarkEnd w:id="430"/>
    </w:p>
    <w:p>
      <w:pPr>
        <w:pStyle w:val="79"/>
        <w:numPr>
          <w:ilvl w:val="0"/>
          <w:numId w:val="59"/>
        </w:numPr>
        <w:spacing w:line="360" w:lineRule="auto"/>
        <w:ind w:left="0" w:firstLine="630" w:firstLineChars="0"/>
        <w:outlineLvl w:val="9"/>
        <w:rPr>
          <w:rFonts w:hint="eastAsia" w:ascii="宋体" w:hAnsi="宋体" w:cs="宋体"/>
          <w:sz w:val="24"/>
        </w:rPr>
      </w:pPr>
      <w:r>
        <w:rPr>
          <w:rFonts w:hint="eastAsia" w:ascii="宋体" w:hAnsi="宋体" w:cs="宋体"/>
          <w:sz w:val="24"/>
        </w:rPr>
        <w:t>合同经双方法定代表人或授权委托代理人签字并加盖单位公章后生效。</w:t>
      </w:r>
    </w:p>
    <w:p>
      <w:pPr>
        <w:pStyle w:val="79"/>
        <w:numPr>
          <w:ilvl w:val="0"/>
          <w:numId w:val="59"/>
        </w:numPr>
        <w:spacing w:line="360" w:lineRule="auto"/>
        <w:ind w:left="0" w:firstLine="630" w:firstLineChars="0"/>
        <w:outlineLvl w:val="9"/>
        <w:rPr>
          <w:rFonts w:hint="eastAsia" w:ascii="宋体" w:hAnsi="宋体" w:cs="宋体"/>
          <w:sz w:val="24"/>
        </w:rPr>
      </w:pPr>
      <w:r>
        <w:rPr>
          <w:rFonts w:hint="eastAsia" w:ascii="宋体" w:hAnsi="宋体" w:cs="宋体"/>
          <w:sz w:val="24"/>
        </w:rPr>
        <w:t>合同执行中涉及采购资金和采购内容修改或补充的，须经政府采购监管部门审批，并签书面补充协议报政府采购监督管理部门备案，方可作为主合同不可分割的一部分。</w:t>
      </w:r>
    </w:p>
    <w:p>
      <w:pPr>
        <w:pStyle w:val="79"/>
        <w:numPr>
          <w:ilvl w:val="0"/>
          <w:numId w:val="59"/>
        </w:numPr>
        <w:spacing w:line="360" w:lineRule="auto"/>
        <w:ind w:left="0" w:firstLine="630" w:firstLineChars="0"/>
        <w:outlineLvl w:val="9"/>
        <w:rPr>
          <w:rFonts w:hint="eastAsia"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份，自双方签章之日起起效。甲方</w:t>
      </w:r>
      <w:r>
        <w:rPr>
          <w:rFonts w:hint="eastAsia" w:ascii="宋体" w:hAnsi="宋体" w:cs="宋体"/>
          <w:sz w:val="24"/>
          <w:u w:val="single"/>
        </w:rPr>
        <w:t xml:space="preserve">  </w:t>
      </w:r>
      <w:r>
        <w:rPr>
          <w:rFonts w:hint="eastAsia" w:ascii="宋体" w:hAnsi="宋体" w:cs="宋体"/>
          <w:sz w:val="24"/>
        </w:rPr>
        <w:t>份，乙方</w:t>
      </w:r>
      <w:r>
        <w:rPr>
          <w:rFonts w:hint="eastAsia" w:ascii="宋体" w:hAnsi="宋体" w:cs="宋体"/>
          <w:sz w:val="24"/>
          <w:u w:val="single"/>
        </w:rPr>
        <w:t xml:space="preserve">  </w:t>
      </w:r>
      <w:r>
        <w:rPr>
          <w:rFonts w:hint="eastAsia" w:ascii="宋体" w:hAnsi="宋体" w:cs="宋体"/>
          <w:sz w:val="24"/>
        </w:rPr>
        <w:t>份，政府采购代理机构</w:t>
      </w:r>
      <w:r>
        <w:rPr>
          <w:rFonts w:hint="eastAsia" w:ascii="宋体" w:hAnsi="宋体" w:cs="宋体"/>
          <w:sz w:val="24"/>
          <w:u w:val="single"/>
        </w:rPr>
        <w:t xml:space="preserve">  </w:t>
      </w:r>
      <w:r>
        <w:rPr>
          <w:rFonts w:hint="eastAsia" w:ascii="宋体" w:hAnsi="宋体" w:cs="宋体"/>
          <w:sz w:val="24"/>
        </w:rPr>
        <w:t>份，同级财政部门备案</w:t>
      </w:r>
      <w:r>
        <w:rPr>
          <w:rFonts w:hint="eastAsia" w:ascii="宋体" w:hAnsi="宋体" w:cs="宋体"/>
          <w:sz w:val="24"/>
          <w:u w:val="single"/>
        </w:rPr>
        <w:t xml:space="preserve">  </w:t>
      </w:r>
      <w:r>
        <w:rPr>
          <w:rFonts w:hint="eastAsia" w:ascii="宋体" w:hAnsi="宋体" w:cs="宋体"/>
          <w:sz w:val="24"/>
        </w:rPr>
        <w:t>份，具有同等法律效力。</w:t>
      </w:r>
    </w:p>
    <w:p>
      <w:pPr>
        <w:numPr>
          <w:ilvl w:val="0"/>
          <w:numId w:val="50"/>
        </w:numPr>
        <w:spacing w:line="360" w:lineRule="auto"/>
        <w:outlineLvl w:val="9"/>
        <w:rPr>
          <w:rFonts w:hint="eastAsia" w:ascii="宋体" w:hAnsi="宋体" w:cs="宋体"/>
          <w:b/>
          <w:sz w:val="24"/>
        </w:rPr>
      </w:pPr>
      <w:bookmarkStart w:id="431" w:name="_Toc12567"/>
      <w:bookmarkStart w:id="432" w:name="_Toc26807_WPSOffice_Level1"/>
      <w:r>
        <w:rPr>
          <w:rFonts w:hint="eastAsia" w:ascii="宋体" w:hAnsi="宋体" w:cs="宋体"/>
          <w:b/>
          <w:sz w:val="24"/>
        </w:rPr>
        <w:t>附件</w:t>
      </w:r>
      <w:bookmarkEnd w:id="431"/>
      <w:bookmarkEnd w:id="432"/>
    </w:p>
    <w:p>
      <w:pPr>
        <w:pStyle w:val="79"/>
        <w:numPr>
          <w:ilvl w:val="0"/>
          <w:numId w:val="4"/>
        </w:numPr>
        <w:spacing w:line="360" w:lineRule="auto"/>
        <w:ind w:firstLineChars="0"/>
        <w:outlineLvl w:val="9"/>
        <w:rPr>
          <w:rFonts w:hint="eastAsia" w:ascii="宋体" w:hAnsi="宋体" w:cs="宋体"/>
          <w:sz w:val="24"/>
        </w:rPr>
      </w:pPr>
      <w:bookmarkStart w:id="433" w:name="_Toc15474_WPSOffice_Level2"/>
      <w:r>
        <w:rPr>
          <w:rFonts w:hint="eastAsia" w:ascii="宋体" w:hAnsi="宋体" w:cs="宋体"/>
          <w:sz w:val="24"/>
        </w:rPr>
        <w:t>项目</w:t>
      </w:r>
      <w:r>
        <w:rPr>
          <w:rFonts w:hint="eastAsia" w:ascii="宋体" w:hAnsi="宋体" w:cs="宋体"/>
          <w:sz w:val="24"/>
          <w:lang w:eastAsia="zh-CN"/>
        </w:rPr>
        <w:t>招标</w:t>
      </w:r>
      <w:r>
        <w:rPr>
          <w:rFonts w:hint="eastAsia" w:ascii="宋体" w:hAnsi="宋体" w:cs="宋体"/>
          <w:sz w:val="24"/>
        </w:rPr>
        <w:t>文件</w:t>
      </w:r>
      <w:bookmarkEnd w:id="433"/>
    </w:p>
    <w:p>
      <w:pPr>
        <w:pStyle w:val="79"/>
        <w:numPr>
          <w:ilvl w:val="0"/>
          <w:numId w:val="4"/>
        </w:numPr>
        <w:spacing w:line="360" w:lineRule="auto"/>
        <w:ind w:firstLineChars="0"/>
        <w:outlineLvl w:val="9"/>
        <w:rPr>
          <w:rFonts w:hint="eastAsia" w:ascii="宋体" w:hAnsi="宋体" w:cs="宋体"/>
          <w:sz w:val="24"/>
        </w:rPr>
      </w:pPr>
      <w:bookmarkStart w:id="434" w:name="_Toc9221_WPSOffice_Level2"/>
      <w:r>
        <w:rPr>
          <w:rFonts w:hint="eastAsia" w:ascii="宋体" w:hAnsi="宋体" w:cs="宋体"/>
          <w:sz w:val="24"/>
        </w:rPr>
        <w:t>项目修改澄清文件</w:t>
      </w:r>
      <w:bookmarkEnd w:id="434"/>
    </w:p>
    <w:p>
      <w:pPr>
        <w:pStyle w:val="79"/>
        <w:numPr>
          <w:ilvl w:val="0"/>
          <w:numId w:val="4"/>
        </w:numPr>
        <w:spacing w:line="360" w:lineRule="auto"/>
        <w:ind w:firstLineChars="0"/>
        <w:outlineLvl w:val="9"/>
        <w:rPr>
          <w:rFonts w:hint="eastAsia" w:ascii="宋体" w:hAnsi="宋体" w:cs="宋体"/>
          <w:sz w:val="24"/>
        </w:rPr>
      </w:pPr>
      <w:bookmarkStart w:id="435" w:name="_Toc27815_WPSOffice_Level2"/>
      <w:r>
        <w:rPr>
          <w:rFonts w:hint="eastAsia" w:ascii="宋体" w:hAnsi="宋体" w:cs="宋体"/>
          <w:sz w:val="24"/>
        </w:rPr>
        <w:t>项目</w:t>
      </w:r>
      <w:r>
        <w:rPr>
          <w:rFonts w:hint="eastAsia" w:ascii="宋体" w:hAnsi="宋体" w:cs="宋体"/>
          <w:sz w:val="24"/>
          <w:lang w:eastAsia="zh-CN"/>
        </w:rPr>
        <w:t>投标文件</w:t>
      </w:r>
      <w:bookmarkEnd w:id="435"/>
    </w:p>
    <w:p>
      <w:pPr>
        <w:pStyle w:val="79"/>
        <w:numPr>
          <w:ilvl w:val="0"/>
          <w:numId w:val="4"/>
        </w:numPr>
        <w:spacing w:line="360" w:lineRule="auto"/>
        <w:ind w:firstLineChars="0"/>
        <w:outlineLvl w:val="9"/>
        <w:rPr>
          <w:rFonts w:hint="eastAsia" w:ascii="宋体" w:hAnsi="宋体" w:cs="宋体"/>
          <w:sz w:val="24"/>
        </w:rPr>
      </w:pPr>
      <w:bookmarkStart w:id="436" w:name="_Toc26593_WPSOffice_Level2"/>
      <w:r>
        <w:rPr>
          <w:rFonts w:hint="eastAsia" w:ascii="宋体" w:hAnsi="宋体" w:cs="宋体"/>
          <w:sz w:val="24"/>
        </w:rPr>
        <w:t>成交通知书</w:t>
      </w:r>
      <w:bookmarkEnd w:id="436"/>
    </w:p>
    <w:p>
      <w:pPr>
        <w:pStyle w:val="79"/>
        <w:numPr>
          <w:ilvl w:val="0"/>
          <w:numId w:val="4"/>
        </w:numPr>
        <w:spacing w:line="360" w:lineRule="auto"/>
        <w:ind w:firstLineChars="0"/>
        <w:outlineLvl w:val="9"/>
        <w:rPr>
          <w:rFonts w:hint="eastAsia" w:ascii="宋体" w:hAnsi="宋体" w:cs="宋体"/>
          <w:sz w:val="24"/>
        </w:rPr>
      </w:pPr>
      <w:bookmarkStart w:id="437" w:name="_Toc15686_WPSOffice_Level2"/>
      <w:r>
        <w:rPr>
          <w:rFonts w:hint="eastAsia" w:ascii="宋体" w:hAnsi="宋体" w:cs="宋体"/>
          <w:sz w:val="24"/>
        </w:rPr>
        <w:t>其他</w:t>
      </w:r>
      <w:bookmarkEnd w:id="437"/>
    </w:p>
    <w:p>
      <w:pPr>
        <w:spacing w:line="360" w:lineRule="auto"/>
        <w:outlineLvl w:val="9"/>
        <w:rPr>
          <w:rFonts w:hint="eastAsia" w:ascii="宋体" w:hAnsi="宋体" w:cs="宋体"/>
          <w:sz w:val="24"/>
        </w:rPr>
      </w:pPr>
    </w:p>
    <w:p>
      <w:pPr>
        <w:spacing w:line="400" w:lineRule="exact"/>
        <w:ind w:firstLine="480" w:firstLineChars="200"/>
        <w:outlineLvl w:val="9"/>
        <w:rPr>
          <w:rFonts w:hint="eastAsia"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乙方：   （盖章）</w:t>
      </w:r>
    </w:p>
    <w:p>
      <w:pPr>
        <w:spacing w:line="400" w:lineRule="exact"/>
        <w:ind w:firstLine="480" w:firstLineChars="200"/>
        <w:outlineLvl w:val="9"/>
        <w:rPr>
          <w:rFonts w:hint="eastAsia" w:ascii="宋体" w:hAnsi="宋体" w:cs="宋体"/>
          <w:sz w:val="24"/>
        </w:rPr>
      </w:pPr>
      <w:r>
        <w:rPr>
          <w:rFonts w:hint="eastAsia" w:ascii="宋体" w:hAnsi="宋体" w:cs="宋体"/>
          <w:sz w:val="24"/>
        </w:rPr>
        <w:t>法定代表人（授权代表）：           法定代表人（授权代表）：</w:t>
      </w:r>
    </w:p>
    <w:p>
      <w:pPr>
        <w:spacing w:line="400" w:lineRule="exact"/>
        <w:ind w:firstLine="480" w:firstLineChars="200"/>
        <w:outlineLvl w:val="9"/>
        <w:rPr>
          <w:rFonts w:hint="eastAsia" w:ascii="宋体" w:hAnsi="宋体" w:cs="宋体"/>
          <w:sz w:val="24"/>
        </w:rPr>
      </w:pPr>
      <w:r>
        <w:rPr>
          <w:rFonts w:hint="eastAsia" w:ascii="宋体" w:hAnsi="宋体" w:cs="宋体"/>
          <w:sz w:val="24"/>
        </w:rPr>
        <w:t>地    址：                         地    址：</w:t>
      </w:r>
    </w:p>
    <w:p>
      <w:pPr>
        <w:spacing w:line="400" w:lineRule="exact"/>
        <w:ind w:firstLine="480" w:firstLineChars="200"/>
        <w:outlineLvl w:val="9"/>
        <w:rPr>
          <w:rFonts w:hint="eastAsia" w:ascii="宋体" w:hAnsi="宋体" w:cs="宋体"/>
          <w:sz w:val="24"/>
        </w:rPr>
      </w:pPr>
      <w:r>
        <w:rPr>
          <w:rFonts w:hint="eastAsia" w:ascii="宋体" w:hAnsi="宋体" w:cs="宋体"/>
          <w:sz w:val="24"/>
        </w:rPr>
        <w:t>开户银行：                         开户银行：</w:t>
      </w:r>
    </w:p>
    <w:p>
      <w:pPr>
        <w:spacing w:line="400" w:lineRule="exact"/>
        <w:ind w:firstLine="480" w:firstLineChars="200"/>
        <w:outlineLvl w:val="9"/>
        <w:rPr>
          <w:rFonts w:hint="eastAsia" w:ascii="宋体" w:hAnsi="宋体" w:cs="宋体"/>
          <w:sz w:val="24"/>
        </w:rPr>
      </w:pPr>
      <w:r>
        <w:rPr>
          <w:rFonts w:hint="eastAsia" w:ascii="宋体" w:hAnsi="宋体" w:cs="宋体"/>
          <w:sz w:val="24"/>
        </w:rPr>
        <w:t>账号：                             账号：</w:t>
      </w:r>
    </w:p>
    <w:p>
      <w:pPr>
        <w:spacing w:line="400" w:lineRule="exact"/>
        <w:ind w:firstLine="480" w:firstLineChars="200"/>
        <w:outlineLvl w:val="9"/>
        <w:rPr>
          <w:rFonts w:hint="eastAsia" w:ascii="宋体" w:hAnsi="宋体" w:cs="宋体"/>
          <w:sz w:val="24"/>
        </w:rPr>
      </w:pPr>
      <w:r>
        <w:rPr>
          <w:rFonts w:hint="eastAsia" w:ascii="宋体" w:hAnsi="宋体" w:cs="宋体"/>
          <w:sz w:val="24"/>
        </w:rPr>
        <w:t>电    话：                         电    话：</w:t>
      </w:r>
    </w:p>
    <w:p>
      <w:pPr>
        <w:spacing w:line="400" w:lineRule="exact"/>
        <w:ind w:firstLine="480" w:firstLineChars="200"/>
        <w:outlineLvl w:val="9"/>
        <w:rPr>
          <w:rFonts w:hint="eastAsia" w:ascii="宋体" w:hAnsi="宋体" w:cs="宋体"/>
          <w:sz w:val="24"/>
        </w:rPr>
      </w:pPr>
      <w:r>
        <w:rPr>
          <w:rFonts w:hint="eastAsia" w:ascii="宋体" w:hAnsi="宋体" w:cs="宋体"/>
          <w:sz w:val="24"/>
        </w:rPr>
        <w:t>传    真：                         传    真：</w:t>
      </w:r>
    </w:p>
    <w:p>
      <w:pPr>
        <w:spacing w:line="400" w:lineRule="exact"/>
        <w:ind w:firstLine="480" w:firstLineChars="200"/>
        <w:outlineLvl w:val="9"/>
        <w:rPr>
          <w:rFonts w:hint="eastAsia" w:ascii="宋体" w:hAnsi="宋体" w:cs="宋体"/>
          <w:sz w:val="24"/>
        </w:rPr>
      </w:pPr>
      <w:r>
        <w:rPr>
          <w:rFonts w:hint="eastAsia" w:ascii="宋体" w:hAnsi="宋体" w:cs="宋体"/>
          <w:sz w:val="24"/>
        </w:rPr>
        <w:t xml:space="preserve">签约日期：XX年XX月XX日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签约日期：XX年XX月XX日</w:t>
      </w:r>
    </w:p>
    <w:p>
      <w:pPr>
        <w:spacing w:line="400" w:lineRule="exact"/>
        <w:ind w:firstLine="420" w:firstLineChars="200"/>
        <w:outlineLvl w:val="9"/>
        <w:rPr>
          <w:rFonts w:hint="eastAsia" w:ascii="宋体" w:hAnsi="宋体" w:cs="宋体"/>
        </w:rPr>
      </w:pPr>
    </w:p>
    <w:p>
      <w:pPr>
        <w:spacing w:after="160" w:line="400" w:lineRule="exact"/>
        <w:outlineLvl w:val="9"/>
        <w:rPr>
          <w:rFonts w:hint="eastAsia" w:ascii="宋体" w:hAnsi="宋体" w:eastAsia="宋体" w:cs="宋体"/>
          <w:color w:val="auto"/>
          <w:kern w:val="2"/>
          <w:sz w:val="21"/>
          <w:szCs w:val="24"/>
          <w:highlight w:val="none"/>
        </w:rPr>
      </w:pPr>
    </w:p>
    <w:p>
      <w:pPr>
        <w:spacing w:line="400" w:lineRule="exact"/>
        <w:outlineLvl w:val="9"/>
        <w:rPr>
          <w:rFonts w:ascii="宋体" w:hAnsi="宋体"/>
          <w:color w:val="auto"/>
          <w:sz w:val="20"/>
          <w:szCs w:val="21"/>
        </w:rPr>
      </w:pPr>
    </w:p>
    <w:p>
      <w:pPr>
        <w:pStyle w:val="17"/>
        <w:outlineLvl w:val="9"/>
      </w:pPr>
    </w:p>
    <w:sectPr>
      <w:pgSz w:w="11850" w:h="16783"/>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4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4514241"/>
                          </w:sdtPr>
                          <w:sdtContent>
                            <w:p>
                              <w:pPr>
                                <w:pStyle w:val="32"/>
                                <w:ind w:firstLine="480"/>
                                <w:jc w:val="center"/>
                              </w:pPr>
                              <w:r>
                                <w:fldChar w:fldCharType="begin"/>
                              </w:r>
                              <w:r>
                                <w:instrText xml:space="preserve">PAGE   \* MERGEFORMAT</w:instrText>
                              </w:r>
                              <w:r>
                                <w:fldChar w:fldCharType="separate"/>
                              </w:r>
                              <w:r>
                                <w:rPr>
                                  <w:lang w:val="zh-CN"/>
                                </w:rPr>
                                <w:t>46</w:t>
                              </w:r>
                              <w:r>
                                <w:fldChar w:fldCharType="end"/>
                              </w:r>
                            </w:p>
                          </w:sdtContent>
                        </w:sd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64514241"/>
                    </w:sdtPr>
                    <w:sdtContent>
                      <w:p>
                        <w:pPr>
                          <w:pStyle w:val="32"/>
                          <w:ind w:firstLine="480"/>
                          <w:jc w:val="center"/>
                        </w:pPr>
                        <w:r>
                          <w:fldChar w:fldCharType="begin"/>
                        </w:r>
                        <w:r>
                          <w:instrText xml:space="preserve">PAGE   \* MERGEFORMAT</w:instrText>
                        </w:r>
                        <w:r>
                          <w:fldChar w:fldCharType="separate"/>
                        </w:r>
                        <w:r>
                          <w:rPr>
                            <w:lang w:val="zh-CN"/>
                          </w:rPr>
                          <w:t>46</w:t>
                        </w:r>
                        <w:r>
                          <w:fldChar w:fldCharType="end"/>
                        </w:r>
                      </w:p>
                    </w:sdtContent>
                  </w:sdt>
                  <w:p>
                    <w:pPr>
                      <w:pStyle w:val="17"/>
                    </w:pPr>
                  </w:p>
                </w:txbxContent>
              </v:textbox>
            </v:shape>
          </w:pict>
        </mc:Fallback>
      </mc:AlternateContent>
    </w:r>
  </w:p>
  <w:p>
    <w:pPr>
      <w:pStyle w:val="3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9">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0"/>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1">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2">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5">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6">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9">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20">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2">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4">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6">
    <w:nsid w:val="0053208E"/>
    <w:multiLevelType w:val="multilevel"/>
    <w:tmpl w:val="0053208E"/>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7">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8">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9">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0">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1">
    <w:nsid w:val="18D03E60"/>
    <w:multiLevelType w:val="singleLevel"/>
    <w:tmpl w:val="18D03E60"/>
    <w:lvl w:ilvl="0" w:tentative="0">
      <w:start w:val="6"/>
      <w:numFmt w:val="decimal"/>
      <w:suff w:val="nothing"/>
      <w:lvlText w:val="%1、"/>
      <w:lvlJc w:val="left"/>
    </w:lvl>
  </w:abstractNum>
  <w:abstractNum w:abstractNumId="3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3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4">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C5917C3"/>
    <w:multiLevelType w:val="multilevel"/>
    <w:tmpl w:val="2C5917C3"/>
    <w:lvl w:ilvl="0" w:tentative="0">
      <w:start w:val="1"/>
      <w:numFmt w:val="none"/>
      <w:pStyle w:val="156"/>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7">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8">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9">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2">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3">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4">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5">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8">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9">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0">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1">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52">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3">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4">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5">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56">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9"/>
  </w:num>
  <w:num w:numId="2">
    <w:abstractNumId w:val="14"/>
  </w:num>
  <w:num w:numId="3">
    <w:abstractNumId w:val="41"/>
  </w:num>
  <w:num w:numId="4">
    <w:abstractNumId w:val="10"/>
  </w:num>
  <w:num w:numId="5">
    <w:abstractNumId w:val="3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6"/>
  </w:num>
  <w:num w:numId="52">
    <w:abstractNumId w:val="9"/>
  </w:num>
  <w:num w:numId="53">
    <w:abstractNumId w:val="8"/>
  </w:num>
  <w:num w:numId="54">
    <w:abstractNumId w:val="0"/>
  </w:num>
  <w:num w:numId="55">
    <w:abstractNumId w:val="5"/>
  </w:num>
  <w:num w:numId="56">
    <w:abstractNumId w:val="2"/>
  </w:num>
  <w:num w:numId="57">
    <w:abstractNumId w:val="3"/>
  </w:num>
  <w:num w:numId="58">
    <w:abstractNumId w:val="1"/>
  </w:num>
  <w:num w:numId="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05F22"/>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D791A"/>
    <w:rsid w:val="001E2114"/>
    <w:rsid w:val="001E369C"/>
    <w:rsid w:val="001E3E2B"/>
    <w:rsid w:val="001F412D"/>
    <w:rsid w:val="001F5DE0"/>
    <w:rsid w:val="00200370"/>
    <w:rsid w:val="00201F03"/>
    <w:rsid w:val="002023C7"/>
    <w:rsid w:val="0020244C"/>
    <w:rsid w:val="00211279"/>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397A"/>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64BF"/>
    <w:rsid w:val="00437153"/>
    <w:rsid w:val="004417D5"/>
    <w:rsid w:val="00444A4E"/>
    <w:rsid w:val="00450758"/>
    <w:rsid w:val="00451D9F"/>
    <w:rsid w:val="00452F16"/>
    <w:rsid w:val="004539B0"/>
    <w:rsid w:val="00453E3D"/>
    <w:rsid w:val="00454540"/>
    <w:rsid w:val="00454B38"/>
    <w:rsid w:val="00455E6A"/>
    <w:rsid w:val="00455ED6"/>
    <w:rsid w:val="00461D47"/>
    <w:rsid w:val="004642AB"/>
    <w:rsid w:val="00473B52"/>
    <w:rsid w:val="00480E1E"/>
    <w:rsid w:val="00481271"/>
    <w:rsid w:val="00482461"/>
    <w:rsid w:val="00485D6A"/>
    <w:rsid w:val="00486C7F"/>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46AB"/>
    <w:rsid w:val="00A1574E"/>
    <w:rsid w:val="00A16AA7"/>
    <w:rsid w:val="00A17799"/>
    <w:rsid w:val="00A2013E"/>
    <w:rsid w:val="00A21399"/>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24"/>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4F14"/>
    <w:rsid w:val="00D65C74"/>
    <w:rsid w:val="00D66060"/>
    <w:rsid w:val="00D67E2D"/>
    <w:rsid w:val="00D73F77"/>
    <w:rsid w:val="00D75236"/>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77CEA"/>
    <w:rsid w:val="00E803F1"/>
    <w:rsid w:val="00E80555"/>
    <w:rsid w:val="00E83A59"/>
    <w:rsid w:val="00E879F0"/>
    <w:rsid w:val="00E9016E"/>
    <w:rsid w:val="00E91619"/>
    <w:rsid w:val="00E942EE"/>
    <w:rsid w:val="00E95DED"/>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49D8"/>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0E08"/>
    <w:rsid w:val="00FC27FC"/>
    <w:rsid w:val="00FC3E65"/>
    <w:rsid w:val="00FC554B"/>
    <w:rsid w:val="00FC6936"/>
    <w:rsid w:val="00FC6C3D"/>
    <w:rsid w:val="00FD3A4B"/>
    <w:rsid w:val="00FD4714"/>
    <w:rsid w:val="00FD5FB7"/>
    <w:rsid w:val="00FD6888"/>
    <w:rsid w:val="00FD74A2"/>
    <w:rsid w:val="00FE02F4"/>
    <w:rsid w:val="00FE47B2"/>
    <w:rsid w:val="00FF72E9"/>
    <w:rsid w:val="00FF75D6"/>
    <w:rsid w:val="012974F9"/>
    <w:rsid w:val="014A07EF"/>
    <w:rsid w:val="01510107"/>
    <w:rsid w:val="01A3462D"/>
    <w:rsid w:val="01F01D5D"/>
    <w:rsid w:val="01F3478B"/>
    <w:rsid w:val="025A1558"/>
    <w:rsid w:val="02C80A75"/>
    <w:rsid w:val="02D00294"/>
    <w:rsid w:val="02EF5314"/>
    <w:rsid w:val="0307764D"/>
    <w:rsid w:val="032618EE"/>
    <w:rsid w:val="03A3137C"/>
    <w:rsid w:val="04782EAE"/>
    <w:rsid w:val="048316CE"/>
    <w:rsid w:val="04EC5C80"/>
    <w:rsid w:val="05AF2ACA"/>
    <w:rsid w:val="05DE044A"/>
    <w:rsid w:val="06185A63"/>
    <w:rsid w:val="06256515"/>
    <w:rsid w:val="06293C36"/>
    <w:rsid w:val="07112FE3"/>
    <w:rsid w:val="071601F4"/>
    <w:rsid w:val="073519BE"/>
    <w:rsid w:val="07790C43"/>
    <w:rsid w:val="07807AE4"/>
    <w:rsid w:val="07EF076F"/>
    <w:rsid w:val="08085727"/>
    <w:rsid w:val="085C47AA"/>
    <w:rsid w:val="08F07526"/>
    <w:rsid w:val="090617CA"/>
    <w:rsid w:val="0942071D"/>
    <w:rsid w:val="095B6B36"/>
    <w:rsid w:val="09BB458B"/>
    <w:rsid w:val="0A3D6332"/>
    <w:rsid w:val="0A437065"/>
    <w:rsid w:val="0A861419"/>
    <w:rsid w:val="0A925A6B"/>
    <w:rsid w:val="0AB028A8"/>
    <w:rsid w:val="0B517666"/>
    <w:rsid w:val="0B7C6A78"/>
    <w:rsid w:val="0B812686"/>
    <w:rsid w:val="0C4C4EF5"/>
    <w:rsid w:val="0C4D08FA"/>
    <w:rsid w:val="0CA74A63"/>
    <w:rsid w:val="0CBD29BF"/>
    <w:rsid w:val="0CC3219B"/>
    <w:rsid w:val="0D4C672F"/>
    <w:rsid w:val="0D551279"/>
    <w:rsid w:val="0D571992"/>
    <w:rsid w:val="0D790042"/>
    <w:rsid w:val="0DFB55F8"/>
    <w:rsid w:val="0E524049"/>
    <w:rsid w:val="0F052A46"/>
    <w:rsid w:val="0F372316"/>
    <w:rsid w:val="0F4D7585"/>
    <w:rsid w:val="0F61448E"/>
    <w:rsid w:val="0F725B2A"/>
    <w:rsid w:val="0FB55B87"/>
    <w:rsid w:val="10CB6B52"/>
    <w:rsid w:val="112C2BC4"/>
    <w:rsid w:val="11C23FFB"/>
    <w:rsid w:val="11CB744A"/>
    <w:rsid w:val="11D43417"/>
    <w:rsid w:val="11E3661B"/>
    <w:rsid w:val="12520EA9"/>
    <w:rsid w:val="12527D81"/>
    <w:rsid w:val="12DD05E9"/>
    <w:rsid w:val="13171902"/>
    <w:rsid w:val="13D5775E"/>
    <w:rsid w:val="13F00C50"/>
    <w:rsid w:val="141A18C2"/>
    <w:rsid w:val="14595F09"/>
    <w:rsid w:val="148804D9"/>
    <w:rsid w:val="14C71D9E"/>
    <w:rsid w:val="1557579A"/>
    <w:rsid w:val="15DF7533"/>
    <w:rsid w:val="160D6230"/>
    <w:rsid w:val="1629786C"/>
    <w:rsid w:val="16711C47"/>
    <w:rsid w:val="16C1427F"/>
    <w:rsid w:val="16EB2051"/>
    <w:rsid w:val="16FA502F"/>
    <w:rsid w:val="18571A9C"/>
    <w:rsid w:val="185F4DA3"/>
    <w:rsid w:val="1890497B"/>
    <w:rsid w:val="18CF4609"/>
    <w:rsid w:val="193A494B"/>
    <w:rsid w:val="1948620F"/>
    <w:rsid w:val="1A226432"/>
    <w:rsid w:val="1A6757A3"/>
    <w:rsid w:val="1ADC023B"/>
    <w:rsid w:val="1B403F8F"/>
    <w:rsid w:val="1BE611A3"/>
    <w:rsid w:val="1C2D664A"/>
    <w:rsid w:val="1C7E22CE"/>
    <w:rsid w:val="1CAA651A"/>
    <w:rsid w:val="1D257E50"/>
    <w:rsid w:val="1D3800E5"/>
    <w:rsid w:val="1D403C48"/>
    <w:rsid w:val="1D452F25"/>
    <w:rsid w:val="1D583F7D"/>
    <w:rsid w:val="1D611131"/>
    <w:rsid w:val="1D7A6A81"/>
    <w:rsid w:val="1DAA6120"/>
    <w:rsid w:val="1DDF2FFF"/>
    <w:rsid w:val="1DEF4C56"/>
    <w:rsid w:val="1E387C25"/>
    <w:rsid w:val="1EF6435A"/>
    <w:rsid w:val="1F1E5F5E"/>
    <w:rsid w:val="1F9832F2"/>
    <w:rsid w:val="1FB95088"/>
    <w:rsid w:val="1FD00954"/>
    <w:rsid w:val="1FE01983"/>
    <w:rsid w:val="1FEB336A"/>
    <w:rsid w:val="1FFA4FC1"/>
    <w:rsid w:val="20044367"/>
    <w:rsid w:val="200E353D"/>
    <w:rsid w:val="20364BEF"/>
    <w:rsid w:val="203E75BE"/>
    <w:rsid w:val="20582906"/>
    <w:rsid w:val="2088035E"/>
    <w:rsid w:val="20A023AD"/>
    <w:rsid w:val="20E30BCC"/>
    <w:rsid w:val="20E64162"/>
    <w:rsid w:val="20F9719D"/>
    <w:rsid w:val="21351420"/>
    <w:rsid w:val="21880993"/>
    <w:rsid w:val="229437B8"/>
    <w:rsid w:val="22B674D1"/>
    <w:rsid w:val="22B80418"/>
    <w:rsid w:val="23423E47"/>
    <w:rsid w:val="2354174D"/>
    <w:rsid w:val="23543BEC"/>
    <w:rsid w:val="237117AF"/>
    <w:rsid w:val="238B421A"/>
    <w:rsid w:val="23B919F7"/>
    <w:rsid w:val="24145213"/>
    <w:rsid w:val="24960018"/>
    <w:rsid w:val="24D67F55"/>
    <w:rsid w:val="25091FB5"/>
    <w:rsid w:val="256A42FE"/>
    <w:rsid w:val="256C7E2D"/>
    <w:rsid w:val="25A40EFC"/>
    <w:rsid w:val="25A56EBD"/>
    <w:rsid w:val="262527C8"/>
    <w:rsid w:val="263B28AE"/>
    <w:rsid w:val="264E6A0B"/>
    <w:rsid w:val="268D7491"/>
    <w:rsid w:val="26B87B7F"/>
    <w:rsid w:val="28181BD6"/>
    <w:rsid w:val="28193344"/>
    <w:rsid w:val="28E32F4E"/>
    <w:rsid w:val="28E5009D"/>
    <w:rsid w:val="28E76D2F"/>
    <w:rsid w:val="28F21F48"/>
    <w:rsid w:val="290736F4"/>
    <w:rsid w:val="29136292"/>
    <w:rsid w:val="29721EDE"/>
    <w:rsid w:val="29877E40"/>
    <w:rsid w:val="298D3E05"/>
    <w:rsid w:val="299670EE"/>
    <w:rsid w:val="29A47705"/>
    <w:rsid w:val="29BE2903"/>
    <w:rsid w:val="2A473FA1"/>
    <w:rsid w:val="2AF44AF1"/>
    <w:rsid w:val="2BB928F5"/>
    <w:rsid w:val="2BC9338B"/>
    <w:rsid w:val="2C4A65D1"/>
    <w:rsid w:val="2C5059A1"/>
    <w:rsid w:val="2D453A5B"/>
    <w:rsid w:val="2E2D7735"/>
    <w:rsid w:val="2FA62539"/>
    <w:rsid w:val="2FEA7D72"/>
    <w:rsid w:val="3039326B"/>
    <w:rsid w:val="30E9027C"/>
    <w:rsid w:val="313E24FD"/>
    <w:rsid w:val="31D91630"/>
    <w:rsid w:val="322C73BC"/>
    <w:rsid w:val="32B24E34"/>
    <w:rsid w:val="32D8461F"/>
    <w:rsid w:val="33A55E69"/>
    <w:rsid w:val="33ED2441"/>
    <w:rsid w:val="340B1548"/>
    <w:rsid w:val="34ED49E9"/>
    <w:rsid w:val="34F142DD"/>
    <w:rsid w:val="35CA7E96"/>
    <w:rsid w:val="36180A94"/>
    <w:rsid w:val="361E5607"/>
    <w:rsid w:val="37937A8E"/>
    <w:rsid w:val="385746C0"/>
    <w:rsid w:val="385C75F0"/>
    <w:rsid w:val="38601536"/>
    <w:rsid w:val="38720B73"/>
    <w:rsid w:val="38B74DEF"/>
    <w:rsid w:val="38C639A9"/>
    <w:rsid w:val="38DC3445"/>
    <w:rsid w:val="39037EDA"/>
    <w:rsid w:val="39483E2C"/>
    <w:rsid w:val="397309EF"/>
    <w:rsid w:val="397A571B"/>
    <w:rsid w:val="39AF0741"/>
    <w:rsid w:val="39BD4814"/>
    <w:rsid w:val="39D62B89"/>
    <w:rsid w:val="39DD1A15"/>
    <w:rsid w:val="3A1A462C"/>
    <w:rsid w:val="3A4D3081"/>
    <w:rsid w:val="3A81467B"/>
    <w:rsid w:val="3A9577F1"/>
    <w:rsid w:val="3AE141CF"/>
    <w:rsid w:val="3B024314"/>
    <w:rsid w:val="3B61768E"/>
    <w:rsid w:val="3B84694D"/>
    <w:rsid w:val="3C2D538F"/>
    <w:rsid w:val="3C6F585C"/>
    <w:rsid w:val="3CE16F6F"/>
    <w:rsid w:val="3CE70DD6"/>
    <w:rsid w:val="3D014545"/>
    <w:rsid w:val="3D6559AA"/>
    <w:rsid w:val="3E0969FA"/>
    <w:rsid w:val="3E6D7E3C"/>
    <w:rsid w:val="3EDD2583"/>
    <w:rsid w:val="3F3604AB"/>
    <w:rsid w:val="3FBF4D0A"/>
    <w:rsid w:val="400C2F6E"/>
    <w:rsid w:val="40650CB2"/>
    <w:rsid w:val="40995E46"/>
    <w:rsid w:val="40B76B0A"/>
    <w:rsid w:val="40C36DE4"/>
    <w:rsid w:val="412E6881"/>
    <w:rsid w:val="41370AAF"/>
    <w:rsid w:val="41476E3A"/>
    <w:rsid w:val="415F6CF4"/>
    <w:rsid w:val="419F5106"/>
    <w:rsid w:val="41D94F7A"/>
    <w:rsid w:val="41FD7722"/>
    <w:rsid w:val="42D01E9C"/>
    <w:rsid w:val="431F1E11"/>
    <w:rsid w:val="43273257"/>
    <w:rsid w:val="433F12C9"/>
    <w:rsid w:val="437C672E"/>
    <w:rsid w:val="43DC28F2"/>
    <w:rsid w:val="44A5589C"/>
    <w:rsid w:val="44C74FA1"/>
    <w:rsid w:val="451D09E8"/>
    <w:rsid w:val="455334A0"/>
    <w:rsid w:val="45B923A0"/>
    <w:rsid w:val="46611308"/>
    <w:rsid w:val="46887868"/>
    <w:rsid w:val="46A96339"/>
    <w:rsid w:val="478D5C50"/>
    <w:rsid w:val="479A31A6"/>
    <w:rsid w:val="480D5033"/>
    <w:rsid w:val="481562C8"/>
    <w:rsid w:val="485634D6"/>
    <w:rsid w:val="48F346C7"/>
    <w:rsid w:val="495F0769"/>
    <w:rsid w:val="49E80465"/>
    <w:rsid w:val="4A8B7BA0"/>
    <w:rsid w:val="4B1F4488"/>
    <w:rsid w:val="4B2231F6"/>
    <w:rsid w:val="4B374269"/>
    <w:rsid w:val="4B5E0A53"/>
    <w:rsid w:val="4B6742DE"/>
    <w:rsid w:val="4C0869CB"/>
    <w:rsid w:val="4C0D6DFC"/>
    <w:rsid w:val="4C2B7B24"/>
    <w:rsid w:val="4C7220E5"/>
    <w:rsid w:val="4CBE6908"/>
    <w:rsid w:val="4CC60AEB"/>
    <w:rsid w:val="4CDD74E4"/>
    <w:rsid w:val="4D0200A8"/>
    <w:rsid w:val="4DD9796D"/>
    <w:rsid w:val="4DFB10ED"/>
    <w:rsid w:val="4E05633B"/>
    <w:rsid w:val="4E8E7D8E"/>
    <w:rsid w:val="4EEA6B79"/>
    <w:rsid w:val="4F271BB1"/>
    <w:rsid w:val="4F2B5CB9"/>
    <w:rsid w:val="4F451C3A"/>
    <w:rsid w:val="4F640283"/>
    <w:rsid w:val="4FA32719"/>
    <w:rsid w:val="506F7F50"/>
    <w:rsid w:val="50783714"/>
    <w:rsid w:val="5087461C"/>
    <w:rsid w:val="50FE3E65"/>
    <w:rsid w:val="51165660"/>
    <w:rsid w:val="5136200B"/>
    <w:rsid w:val="516765C6"/>
    <w:rsid w:val="518A1511"/>
    <w:rsid w:val="51E56991"/>
    <w:rsid w:val="51FF4425"/>
    <w:rsid w:val="52AA1031"/>
    <w:rsid w:val="52E53D7A"/>
    <w:rsid w:val="53537EE4"/>
    <w:rsid w:val="53CE4DBB"/>
    <w:rsid w:val="53F531C3"/>
    <w:rsid w:val="54E657EC"/>
    <w:rsid w:val="55C06B8D"/>
    <w:rsid w:val="56656C6E"/>
    <w:rsid w:val="56757E07"/>
    <w:rsid w:val="56C51F1A"/>
    <w:rsid w:val="56F54B17"/>
    <w:rsid w:val="57604BCE"/>
    <w:rsid w:val="577065DF"/>
    <w:rsid w:val="5817319D"/>
    <w:rsid w:val="58275719"/>
    <w:rsid w:val="582C6F70"/>
    <w:rsid w:val="5859401C"/>
    <w:rsid w:val="586D488B"/>
    <w:rsid w:val="587821A8"/>
    <w:rsid w:val="587D57C7"/>
    <w:rsid w:val="58CB49AF"/>
    <w:rsid w:val="58DA0675"/>
    <w:rsid w:val="594F5FD9"/>
    <w:rsid w:val="595766ED"/>
    <w:rsid w:val="596D433A"/>
    <w:rsid w:val="59BC01DD"/>
    <w:rsid w:val="59DD3FE8"/>
    <w:rsid w:val="59FC594A"/>
    <w:rsid w:val="5A1422A6"/>
    <w:rsid w:val="5A2315F0"/>
    <w:rsid w:val="5A25397F"/>
    <w:rsid w:val="5A29118E"/>
    <w:rsid w:val="5A5A542E"/>
    <w:rsid w:val="5A5B1B5E"/>
    <w:rsid w:val="5AA9382E"/>
    <w:rsid w:val="5B704328"/>
    <w:rsid w:val="5BC7316F"/>
    <w:rsid w:val="5C036DA3"/>
    <w:rsid w:val="5C5159A1"/>
    <w:rsid w:val="5CC91BE5"/>
    <w:rsid w:val="5CF3140F"/>
    <w:rsid w:val="5D4B04E4"/>
    <w:rsid w:val="5DDE4CE1"/>
    <w:rsid w:val="5E3120FD"/>
    <w:rsid w:val="5E8B734D"/>
    <w:rsid w:val="5ED1160D"/>
    <w:rsid w:val="5EDD30EB"/>
    <w:rsid w:val="5EF1773E"/>
    <w:rsid w:val="6011535E"/>
    <w:rsid w:val="604A3234"/>
    <w:rsid w:val="60726849"/>
    <w:rsid w:val="60F62A30"/>
    <w:rsid w:val="60FD699C"/>
    <w:rsid w:val="613028BB"/>
    <w:rsid w:val="616921F2"/>
    <w:rsid w:val="61AA6B36"/>
    <w:rsid w:val="61F96DBA"/>
    <w:rsid w:val="622552FB"/>
    <w:rsid w:val="62695693"/>
    <w:rsid w:val="628D2E0C"/>
    <w:rsid w:val="6349433D"/>
    <w:rsid w:val="63EB49E5"/>
    <w:rsid w:val="643C0FC3"/>
    <w:rsid w:val="6456291D"/>
    <w:rsid w:val="649C5D28"/>
    <w:rsid w:val="64A81520"/>
    <w:rsid w:val="64AA7D25"/>
    <w:rsid w:val="64E64341"/>
    <w:rsid w:val="65410A0F"/>
    <w:rsid w:val="658B23DA"/>
    <w:rsid w:val="65AD2E12"/>
    <w:rsid w:val="65BA491F"/>
    <w:rsid w:val="66242A78"/>
    <w:rsid w:val="66336BDA"/>
    <w:rsid w:val="664064B9"/>
    <w:rsid w:val="66563C11"/>
    <w:rsid w:val="666B21AB"/>
    <w:rsid w:val="66CE05FC"/>
    <w:rsid w:val="670951B1"/>
    <w:rsid w:val="670B0E1A"/>
    <w:rsid w:val="67512AAD"/>
    <w:rsid w:val="67ED3F19"/>
    <w:rsid w:val="68393EA4"/>
    <w:rsid w:val="68526254"/>
    <w:rsid w:val="689E697E"/>
    <w:rsid w:val="689F2E7D"/>
    <w:rsid w:val="68EC3A77"/>
    <w:rsid w:val="69396744"/>
    <w:rsid w:val="6A020857"/>
    <w:rsid w:val="6A6013FF"/>
    <w:rsid w:val="6A68112B"/>
    <w:rsid w:val="6A9F77E2"/>
    <w:rsid w:val="6B0E47D0"/>
    <w:rsid w:val="6B1913A0"/>
    <w:rsid w:val="6B4C6789"/>
    <w:rsid w:val="6BC8310A"/>
    <w:rsid w:val="6C284192"/>
    <w:rsid w:val="6CFD501E"/>
    <w:rsid w:val="6DF539D5"/>
    <w:rsid w:val="6E3D45A7"/>
    <w:rsid w:val="6ED230D4"/>
    <w:rsid w:val="6EE0393E"/>
    <w:rsid w:val="6EF53FB2"/>
    <w:rsid w:val="6F00019E"/>
    <w:rsid w:val="6FDD00FC"/>
    <w:rsid w:val="6FFB1566"/>
    <w:rsid w:val="70476740"/>
    <w:rsid w:val="704D0DB7"/>
    <w:rsid w:val="706A6661"/>
    <w:rsid w:val="70CA4467"/>
    <w:rsid w:val="70DE1183"/>
    <w:rsid w:val="70E42EA3"/>
    <w:rsid w:val="71D71B60"/>
    <w:rsid w:val="72315C78"/>
    <w:rsid w:val="72A10BD3"/>
    <w:rsid w:val="7308273E"/>
    <w:rsid w:val="73E12A16"/>
    <w:rsid w:val="7476222D"/>
    <w:rsid w:val="74917FF7"/>
    <w:rsid w:val="74A53587"/>
    <w:rsid w:val="751D2C06"/>
    <w:rsid w:val="757760A3"/>
    <w:rsid w:val="75D275B3"/>
    <w:rsid w:val="761C33A6"/>
    <w:rsid w:val="766B3CCD"/>
    <w:rsid w:val="77487872"/>
    <w:rsid w:val="77553DC6"/>
    <w:rsid w:val="77BB7E1A"/>
    <w:rsid w:val="77F61571"/>
    <w:rsid w:val="78903436"/>
    <w:rsid w:val="79D15ABE"/>
    <w:rsid w:val="79DC6D34"/>
    <w:rsid w:val="79E8082E"/>
    <w:rsid w:val="7AA2309E"/>
    <w:rsid w:val="7ADA548E"/>
    <w:rsid w:val="7B195A4B"/>
    <w:rsid w:val="7B5320F0"/>
    <w:rsid w:val="7B7215C3"/>
    <w:rsid w:val="7B925FB1"/>
    <w:rsid w:val="7BB607CA"/>
    <w:rsid w:val="7C1612EB"/>
    <w:rsid w:val="7C1A3B9D"/>
    <w:rsid w:val="7CE73923"/>
    <w:rsid w:val="7D184D00"/>
    <w:rsid w:val="7D5116F8"/>
    <w:rsid w:val="7D7E17DC"/>
    <w:rsid w:val="7E1B22B1"/>
    <w:rsid w:val="7E446B64"/>
    <w:rsid w:val="7E646E8E"/>
    <w:rsid w:val="7EB0302C"/>
    <w:rsid w:val="7EE01986"/>
    <w:rsid w:val="7F4D4519"/>
    <w:rsid w:val="7F95698A"/>
    <w:rsid w:val="7FBB6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0"/>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2"/>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3"/>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4"/>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5"/>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6"/>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7"/>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8"/>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3"/>
      </w:numPr>
      <w:tabs>
        <w:tab w:val="left" w:pos="0"/>
      </w:tabs>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annotation subject"/>
    <w:basedOn w:val="14"/>
    <w:next w:val="14"/>
    <w:link w:val="75"/>
    <w:unhideWhenUsed/>
    <w:qFormat/>
    <w:uiPriority w:val="99"/>
    <w:rPr>
      <w:rFonts w:ascii="Calibri" w:hAnsi="Calibri"/>
      <w:b/>
      <w:bCs/>
      <w:kern w:val="2"/>
      <w:sz w:val="21"/>
      <w:szCs w:val="22"/>
    </w:rPr>
  </w:style>
  <w:style w:type="paragraph" w:styleId="14">
    <w:name w:val="annotation text"/>
    <w:basedOn w:val="1"/>
    <w:link w:val="61"/>
    <w:unhideWhenUsed/>
    <w:qFormat/>
    <w:uiPriority w:val="0"/>
    <w:pPr>
      <w:jc w:val="left"/>
    </w:pPr>
    <w:rPr>
      <w:rFonts w:ascii="Times New Roman" w:hAnsi="Times New Roman"/>
      <w:kern w:val="0"/>
      <w:sz w:val="18"/>
      <w:szCs w:val="18"/>
    </w:rPr>
  </w:style>
  <w:style w:type="paragraph" w:styleId="15">
    <w:name w:val="toc 7"/>
    <w:basedOn w:val="1"/>
    <w:next w:val="1"/>
    <w:unhideWhenUsed/>
    <w:qFormat/>
    <w:uiPriority w:val="0"/>
    <w:pPr>
      <w:ind w:left="2520" w:leftChars="1200"/>
    </w:pPr>
    <w:rPr>
      <w:rFonts w:ascii="Times New Roman" w:hAnsi="Times New Roman"/>
      <w:szCs w:val="24"/>
    </w:rPr>
  </w:style>
  <w:style w:type="paragraph" w:styleId="16">
    <w:name w:val="Body Text First Indent"/>
    <w:basedOn w:val="17"/>
    <w:link w:val="68"/>
    <w:unhideWhenUsed/>
    <w:qFormat/>
    <w:uiPriority w:val="0"/>
    <w:pPr>
      <w:ind w:firstLine="420" w:firstLineChars="100"/>
    </w:pPr>
    <w:rPr>
      <w:rFonts w:ascii="Times New Roman" w:hAnsi="Times New Roman"/>
      <w:kern w:val="0"/>
      <w:sz w:val="18"/>
      <w:szCs w:val="18"/>
    </w:rPr>
  </w:style>
  <w:style w:type="paragraph" w:styleId="17">
    <w:name w:val="Body Text"/>
    <w:basedOn w:val="1"/>
    <w:next w:val="1"/>
    <w:link w:val="185"/>
    <w:unhideWhenUsed/>
    <w:qFormat/>
    <w:uiPriority w:val="99"/>
    <w:pPr>
      <w:spacing w:after="120"/>
    </w:pPr>
  </w:style>
  <w:style w:type="paragraph" w:styleId="18">
    <w:name w:val="Normal Indent"/>
    <w:basedOn w:val="1"/>
    <w:link w:val="59"/>
    <w:unhideWhenUsed/>
    <w:qFormat/>
    <w:uiPriority w:val="0"/>
    <w:pPr>
      <w:spacing w:after="180" w:line="307" w:lineRule="auto"/>
      <w:ind w:firstLine="420"/>
    </w:pPr>
    <w:rPr>
      <w:rFonts w:asciiTheme="minorHAnsi" w:hAnsiTheme="minorHAnsi" w:eastAsiaTheme="minorEastAsia" w:cstheme="minorBidi"/>
    </w:rPr>
  </w:style>
  <w:style w:type="paragraph" w:styleId="19">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20">
    <w:name w:val="Document Map"/>
    <w:basedOn w:val="1"/>
    <w:link w:val="73"/>
    <w:unhideWhenUsed/>
    <w:qFormat/>
    <w:uiPriority w:val="0"/>
    <w:pPr>
      <w:shd w:val="clear" w:color="auto" w:fill="000080"/>
    </w:pPr>
    <w:rPr>
      <w:rFonts w:ascii="Times New Roman" w:hAnsi="Times New Roman"/>
      <w:kern w:val="0"/>
      <w:sz w:val="18"/>
      <w:szCs w:val="18"/>
    </w:rPr>
  </w:style>
  <w:style w:type="paragraph" w:styleId="21">
    <w:name w:val="Body Text 3"/>
    <w:basedOn w:val="1"/>
    <w:link w:val="70"/>
    <w:unhideWhenUsed/>
    <w:qFormat/>
    <w:uiPriority w:val="0"/>
    <w:pPr>
      <w:jc w:val="center"/>
    </w:pPr>
    <w:rPr>
      <w:rFonts w:ascii="Times New Roman" w:hAnsi="Times New Roman" w:eastAsia="黑体"/>
      <w:sz w:val="44"/>
      <w:szCs w:val="24"/>
    </w:rPr>
  </w:style>
  <w:style w:type="paragraph" w:styleId="22">
    <w:name w:val="Body Text Indent"/>
    <w:basedOn w:val="1"/>
    <w:link w:val="65"/>
    <w:unhideWhenUsed/>
    <w:qFormat/>
    <w:uiPriority w:val="0"/>
    <w:pPr>
      <w:spacing w:after="120"/>
      <w:ind w:left="420" w:leftChars="200"/>
    </w:pPr>
    <w:rPr>
      <w:rFonts w:ascii="Times New Roman" w:hAnsi="Times New Roman"/>
      <w:kern w:val="0"/>
      <w:sz w:val="20"/>
      <w:szCs w:val="24"/>
    </w:rPr>
  </w:style>
  <w:style w:type="paragraph" w:styleId="23">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4">
    <w:name w:val="toc 5"/>
    <w:basedOn w:val="1"/>
    <w:next w:val="1"/>
    <w:unhideWhenUsed/>
    <w:qFormat/>
    <w:uiPriority w:val="0"/>
    <w:pPr>
      <w:ind w:left="1680" w:leftChars="800"/>
    </w:pPr>
    <w:rPr>
      <w:rFonts w:ascii="Times New Roman" w:hAnsi="Times New Roman"/>
      <w:sz w:val="18"/>
      <w:szCs w:val="18"/>
    </w:rPr>
  </w:style>
  <w:style w:type="paragraph" w:styleId="25">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6">
    <w:name w:val="Plain Text"/>
    <w:basedOn w:val="1"/>
    <w:next w:val="27"/>
    <w:link w:val="190"/>
    <w:unhideWhenUsed/>
    <w:qFormat/>
    <w:uiPriority w:val="0"/>
    <w:rPr>
      <w:rFonts w:ascii="宋体" w:hAnsi="Courier New"/>
      <w:kern w:val="0"/>
      <w:sz w:val="20"/>
      <w:szCs w:val="18"/>
    </w:rPr>
  </w:style>
  <w:style w:type="paragraph" w:styleId="2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28">
    <w:name w:val="toc 8"/>
    <w:basedOn w:val="1"/>
    <w:next w:val="1"/>
    <w:unhideWhenUsed/>
    <w:qFormat/>
    <w:uiPriority w:val="0"/>
    <w:pPr>
      <w:ind w:left="2940" w:leftChars="1400"/>
    </w:pPr>
    <w:rPr>
      <w:rFonts w:ascii="Times New Roman" w:hAnsi="Times New Roman"/>
      <w:szCs w:val="24"/>
    </w:rPr>
  </w:style>
  <w:style w:type="paragraph" w:styleId="29">
    <w:name w:val="Date"/>
    <w:basedOn w:val="1"/>
    <w:next w:val="1"/>
    <w:link w:val="67"/>
    <w:unhideWhenUsed/>
    <w:qFormat/>
    <w:uiPriority w:val="0"/>
    <w:pPr>
      <w:ind w:left="100" w:leftChars="2500"/>
    </w:pPr>
    <w:rPr>
      <w:rFonts w:ascii="Times New Roman" w:hAnsi="Times New Roman"/>
      <w:kern w:val="0"/>
      <w:sz w:val="24"/>
      <w:szCs w:val="24"/>
    </w:rPr>
  </w:style>
  <w:style w:type="paragraph" w:styleId="30">
    <w:name w:val="Body Text Indent 2"/>
    <w:basedOn w:val="1"/>
    <w:link w:val="71"/>
    <w:unhideWhenUsed/>
    <w:qFormat/>
    <w:uiPriority w:val="0"/>
    <w:pPr>
      <w:spacing w:after="120" w:line="480" w:lineRule="auto"/>
      <w:ind w:left="420" w:leftChars="200"/>
    </w:pPr>
  </w:style>
  <w:style w:type="paragraph" w:styleId="31">
    <w:name w:val="Balloon Text"/>
    <w:basedOn w:val="1"/>
    <w:link w:val="76"/>
    <w:unhideWhenUsed/>
    <w:qFormat/>
    <w:uiPriority w:val="99"/>
    <w:rPr>
      <w:rFonts w:ascii="Times New Roman" w:hAnsi="Times New Roman"/>
      <w:kern w:val="0"/>
      <w:sz w:val="18"/>
      <w:szCs w:val="18"/>
    </w:rPr>
  </w:style>
  <w:style w:type="paragraph" w:styleId="32">
    <w:name w:val="footer"/>
    <w:basedOn w:val="1"/>
    <w:link w:val="63"/>
    <w:unhideWhenUsed/>
    <w:qFormat/>
    <w:uiPriority w:val="99"/>
    <w:pPr>
      <w:tabs>
        <w:tab w:val="center" w:pos="4153"/>
        <w:tab w:val="right" w:pos="8306"/>
      </w:tabs>
      <w:snapToGrid w:val="0"/>
      <w:jc w:val="left"/>
    </w:pPr>
    <w:rPr>
      <w:kern w:val="0"/>
      <w:sz w:val="18"/>
      <w:szCs w:val="18"/>
    </w:rPr>
  </w:style>
  <w:style w:type="paragraph" w:styleId="33">
    <w:name w:val="header"/>
    <w:basedOn w:val="1"/>
    <w:link w:val="6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5">
    <w:name w:val="toc 4"/>
    <w:basedOn w:val="1"/>
    <w:next w:val="1"/>
    <w:unhideWhenUsed/>
    <w:qFormat/>
    <w:uiPriority w:val="0"/>
    <w:pPr>
      <w:ind w:left="1260" w:leftChars="600"/>
    </w:pPr>
    <w:rPr>
      <w:rFonts w:ascii="Times New Roman" w:hAnsi="Times New Roman"/>
      <w:sz w:val="18"/>
      <w:szCs w:val="18"/>
    </w:rPr>
  </w:style>
  <w:style w:type="paragraph" w:styleId="36">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37">
    <w:name w:val="footnote text"/>
    <w:basedOn w:val="1"/>
    <w:link w:val="60"/>
    <w:unhideWhenUsed/>
    <w:qFormat/>
    <w:uiPriority w:val="0"/>
    <w:pPr>
      <w:snapToGrid w:val="0"/>
      <w:jc w:val="left"/>
    </w:pPr>
    <w:rPr>
      <w:sz w:val="18"/>
      <w:szCs w:val="18"/>
    </w:rPr>
  </w:style>
  <w:style w:type="paragraph" w:styleId="38">
    <w:name w:val="toc 6"/>
    <w:basedOn w:val="1"/>
    <w:next w:val="1"/>
    <w:unhideWhenUsed/>
    <w:qFormat/>
    <w:uiPriority w:val="0"/>
    <w:pPr>
      <w:ind w:left="2100" w:leftChars="1000"/>
    </w:pPr>
    <w:rPr>
      <w:rFonts w:ascii="Times New Roman" w:hAnsi="Times New Roman"/>
      <w:szCs w:val="24"/>
    </w:rPr>
  </w:style>
  <w:style w:type="paragraph" w:styleId="39">
    <w:name w:val="Body Text Indent 3"/>
    <w:basedOn w:val="1"/>
    <w:link w:val="72"/>
    <w:unhideWhenUsed/>
    <w:qFormat/>
    <w:uiPriority w:val="0"/>
    <w:pPr>
      <w:spacing w:line="360" w:lineRule="auto"/>
      <w:ind w:left="153" w:leftChars="85" w:firstLine="560" w:firstLineChars="200"/>
    </w:pPr>
    <w:rPr>
      <w:rFonts w:ascii="宋体" w:hAnsi="宋体"/>
      <w:kern w:val="0"/>
      <w:sz w:val="28"/>
      <w:szCs w:val="28"/>
    </w:rPr>
  </w:style>
  <w:style w:type="paragraph" w:styleId="40">
    <w:name w:val="toc 9"/>
    <w:basedOn w:val="1"/>
    <w:next w:val="1"/>
    <w:unhideWhenUsed/>
    <w:qFormat/>
    <w:uiPriority w:val="0"/>
    <w:pPr>
      <w:ind w:left="3360" w:leftChars="1600"/>
    </w:pPr>
    <w:rPr>
      <w:rFonts w:ascii="Times New Roman" w:hAnsi="Times New Roman"/>
      <w:szCs w:val="24"/>
    </w:rPr>
  </w:style>
  <w:style w:type="paragraph" w:styleId="41">
    <w:name w:val="Body Text 2"/>
    <w:basedOn w:val="1"/>
    <w:link w:val="69"/>
    <w:unhideWhenUsed/>
    <w:qFormat/>
    <w:uiPriority w:val="0"/>
    <w:pPr>
      <w:spacing w:after="120" w:line="480" w:lineRule="auto"/>
    </w:pPr>
    <w:rPr>
      <w:rFonts w:ascii="Times New Roman" w:hAnsi="Times New Roman"/>
      <w:kern w:val="0"/>
      <w:sz w:val="18"/>
      <w:szCs w:val="18"/>
    </w:rPr>
  </w:style>
  <w:style w:type="paragraph" w:styleId="42">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4">
    <w:name w:val="FollowedHyperlink"/>
    <w:basedOn w:val="43"/>
    <w:unhideWhenUsed/>
    <w:qFormat/>
    <w:uiPriority w:val="99"/>
    <w:rPr>
      <w:color w:val="44B9E8" w:themeColor="followedHyperlink"/>
      <w:u w:val="single"/>
      <w14:textFill>
        <w14:solidFill>
          <w14:schemeClr w14:val="folHlink"/>
        </w14:solidFill>
      </w14:textFill>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styleId="47">
    <w:name w:val="footnote reference"/>
    <w:unhideWhenUsed/>
    <w:qFormat/>
    <w:uiPriority w:val="0"/>
    <w:rPr>
      <w:vertAlign w:val="superscript"/>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Char"/>
    <w:basedOn w:val="43"/>
    <w:link w:val="4"/>
    <w:qFormat/>
    <w:uiPriority w:val="9"/>
    <w:rPr>
      <w:rFonts w:ascii="宋体" w:hAnsi="宋体" w:eastAsia="宋体" w:cs="宋体"/>
      <w:b/>
      <w:bCs/>
      <w:spacing w:val="-20"/>
      <w:kern w:val="44"/>
      <w:sz w:val="32"/>
      <w:szCs w:val="32"/>
    </w:rPr>
  </w:style>
  <w:style w:type="character" w:customStyle="1" w:styleId="51">
    <w:name w:val="标题 2 Char"/>
    <w:basedOn w:val="43"/>
    <w:link w:val="5"/>
    <w:qFormat/>
    <w:uiPriority w:val="0"/>
    <w:rPr>
      <w:rFonts w:ascii="宋体" w:hAnsi="宋体" w:eastAsia="宋体" w:cs="宋体"/>
      <w:b/>
      <w:bCs/>
      <w:sz w:val="28"/>
      <w:szCs w:val="28"/>
    </w:rPr>
  </w:style>
  <w:style w:type="character" w:customStyle="1" w:styleId="52">
    <w:name w:val="标题 3 Char"/>
    <w:basedOn w:val="43"/>
    <w:link w:val="6"/>
    <w:qFormat/>
    <w:uiPriority w:val="0"/>
    <w:rPr>
      <w:rFonts w:ascii="宋体" w:hAnsi="宋体" w:eastAsia="宋体" w:cs="宋体"/>
      <w:b/>
      <w:bCs/>
      <w:color w:val="000000"/>
      <w:kern w:val="0"/>
      <w:sz w:val="28"/>
      <w:szCs w:val="28"/>
    </w:rPr>
  </w:style>
  <w:style w:type="character" w:customStyle="1" w:styleId="53">
    <w:name w:val="标题 4 Char"/>
    <w:basedOn w:val="43"/>
    <w:link w:val="7"/>
    <w:qFormat/>
    <w:uiPriority w:val="0"/>
    <w:rPr>
      <w:rFonts w:ascii="Arial" w:hAnsi="Arial" w:eastAsia="宋体" w:cs="Times New Roman"/>
      <w:b/>
      <w:bCs/>
      <w:kern w:val="0"/>
      <w:sz w:val="28"/>
      <w:szCs w:val="28"/>
    </w:rPr>
  </w:style>
  <w:style w:type="character" w:customStyle="1" w:styleId="54">
    <w:name w:val="标题 5 Char"/>
    <w:basedOn w:val="43"/>
    <w:link w:val="8"/>
    <w:qFormat/>
    <w:uiPriority w:val="0"/>
    <w:rPr>
      <w:rFonts w:ascii="Calibri" w:hAnsi="Calibri" w:eastAsia="宋体" w:cs="宋体"/>
      <w:b/>
      <w:bCs/>
      <w:kern w:val="0"/>
      <w:sz w:val="28"/>
      <w:szCs w:val="28"/>
    </w:rPr>
  </w:style>
  <w:style w:type="character" w:customStyle="1" w:styleId="55">
    <w:name w:val="标题 6 Char"/>
    <w:basedOn w:val="43"/>
    <w:link w:val="9"/>
    <w:qFormat/>
    <w:uiPriority w:val="0"/>
    <w:rPr>
      <w:rFonts w:ascii="Arial" w:hAnsi="Arial" w:eastAsia="宋体" w:cs="Times New Roman"/>
      <w:b/>
      <w:bCs/>
      <w:kern w:val="0"/>
      <w:sz w:val="28"/>
      <w:szCs w:val="18"/>
    </w:rPr>
  </w:style>
  <w:style w:type="character" w:customStyle="1" w:styleId="56">
    <w:name w:val="标题 7 Char"/>
    <w:basedOn w:val="43"/>
    <w:link w:val="10"/>
    <w:semiHidden/>
    <w:qFormat/>
    <w:uiPriority w:val="0"/>
    <w:rPr>
      <w:rFonts w:ascii="Arial Narrow" w:hAnsi="Arial Narrow" w:eastAsia="宋体" w:cs="Times New Roman"/>
      <w:b/>
      <w:bCs/>
      <w:iCs/>
      <w:kern w:val="0"/>
      <w:sz w:val="20"/>
      <w:szCs w:val="24"/>
      <w:lang w:eastAsia="en-US"/>
    </w:rPr>
  </w:style>
  <w:style w:type="character" w:customStyle="1" w:styleId="57">
    <w:name w:val="标题 8 Char"/>
    <w:basedOn w:val="43"/>
    <w:link w:val="11"/>
    <w:semiHidden/>
    <w:qFormat/>
    <w:uiPriority w:val="0"/>
    <w:rPr>
      <w:rFonts w:ascii="Arial" w:hAnsi="Arial" w:eastAsia="黑体" w:cs="Times New Roman"/>
      <w:kern w:val="0"/>
      <w:sz w:val="24"/>
      <w:szCs w:val="24"/>
    </w:rPr>
  </w:style>
  <w:style w:type="character" w:customStyle="1" w:styleId="58">
    <w:name w:val="标题 9 Char"/>
    <w:basedOn w:val="43"/>
    <w:link w:val="12"/>
    <w:semiHidden/>
    <w:qFormat/>
    <w:uiPriority w:val="0"/>
    <w:rPr>
      <w:rFonts w:ascii="Arial" w:hAnsi="Arial" w:eastAsia="黑体" w:cs="Times New Roman"/>
      <w:kern w:val="0"/>
      <w:sz w:val="20"/>
      <w:szCs w:val="21"/>
    </w:rPr>
  </w:style>
  <w:style w:type="character" w:customStyle="1" w:styleId="59">
    <w:name w:val="正文缩进 Char1"/>
    <w:link w:val="18"/>
    <w:qFormat/>
    <w:locked/>
    <w:uiPriority w:val="0"/>
  </w:style>
  <w:style w:type="character" w:customStyle="1" w:styleId="60">
    <w:name w:val="脚注文本 Char"/>
    <w:basedOn w:val="43"/>
    <w:link w:val="37"/>
    <w:qFormat/>
    <w:uiPriority w:val="0"/>
    <w:rPr>
      <w:rFonts w:ascii="Calibri" w:hAnsi="Calibri" w:eastAsia="宋体" w:cs="Times New Roman"/>
      <w:sz w:val="18"/>
      <w:szCs w:val="18"/>
    </w:rPr>
  </w:style>
  <w:style w:type="character" w:customStyle="1" w:styleId="61">
    <w:name w:val="批注文字 Char"/>
    <w:basedOn w:val="43"/>
    <w:link w:val="14"/>
    <w:qFormat/>
    <w:uiPriority w:val="99"/>
    <w:rPr>
      <w:rFonts w:ascii="Times New Roman" w:hAnsi="Times New Roman" w:eastAsia="宋体" w:cs="Times New Roman"/>
      <w:kern w:val="0"/>
      <w:sz w:val="18"/>
      <w:szCs w:val="18"/>
    </w:rPr>
  </w:style>
  <w:style w:type="character" w:customStyle="1" w:styleId="62">
    <w:name w:val="页眉 Char"/>
    <w:basedOn w:val="43"/>
    <w:link w:val="33"/>
    <w:qFormat/>
    <w:uiPriority w:val="99"/>
    <w:rPr>
      <w:rFonts w:ascii="Calibri" w:hAnsi="Calibri" w:eastAsia="宋体" w:cs="Times New Roman"/>
      <w:kern w:val="0"/>
      <w:sz w:val="18"/>
      <w:szCs w:val="18"/>
    </w:rPr>
  </w:style>
  <w:style w:type="character" w:customStyle="1" w:styleId="63">
    <w:name w:val="页脚 Char"/>
    <w:basedOn w:val="43"/>
    <w:link w:val="32"/>
    <w:qFormat/>
    <w:uiPriority w:val="99"/>
    <w:rPr>
      <w:rFonts w:ascii="Calibri" w:hAnsi="Calibri" w:eastAsia="宋体" w:cs="Times New Roman"/>
      <w:kern w:val="0"/>
      <w:sz w:val="18"/>
      <w:szCs w:val="18"/>
    </w:rPr>
  </w:style>
  <w:style w:type="character" w:customStyle="1" w:styleId="64">
    <w:name w:val="正文文本 Char"/>
    <w:basedOn w:val="43"/>
    <w:qFormat/>
    <w:uiPriority w:val="0"/>
    <w:rPr>
      <w:rFonts w:ascii="Calibri" w:hAnsi="Calibri" w:eastAsia="宋体" w:cs="Times New Roman"/>
    </w:rPr>
  </w:style>
  <w:style w:type="character" w:customStyle="1" w:styleId="65">
    <w:name w:val="正文文本缩进 Char"/>
    <w:basedOn w:val="43"/>
    <w:link w:val="22"/>
    <w:qFormat/>
    <w:uiPriority w:val="0"/>
    <w:rPr>
      <w:rFonts w:ascii="Times New Roman" w:hAnsi="Times New Roman" w:eastAsia="宋体" w:cs="Times New Roman"/>
      <w:kern w:val="0"/>
      <w:sz w:val="20"/>
      <w:szCs w:val="24"/>
    </w:rPr>
  </w:style>
  <w:style w:type="character" w:customStyle="1" w:styleId="66">
    <w:name w:val="副标题 Char"/>
    <w:basedOn w:val="43"/>
    <w:link w:val="36"/>
    <w:qFormat/>
    <w:uiPriority w:val="0"/>
    <w:rPr>
      <w:rFonts w:ascii="Cambria" w:hAnsi="Cambria" w:eastAsia="宋体" w:cs="Times New Roman"/>
      <w:b/>
      <w:bCs/>
      <w:kern w:val="28"/>
      <w:sz w:val="32"/>
      <w:szCs w:val="32"/>
    </w:rPr>
  </w:style>
  <w:style w:type="character" w:customStyle="1" w:styleId="67">
    <w:name w:val="日期 Char"/>
    <w:basedOn w:val="43"/>
    <w:link w:val="29"/>
    <w:qFormat/>
    <w:uiPriority w:val="0"/>
    <w:rPr>
      <w:rFonts w:ascii="Times New Roman" w:hAnsi="Times New Roman" w:eastAsia="宋体" w:cs="Times New Roman"/>
      <w:kern w:val="0"/>
      <w:sz w:val="24"/>
      <w:szCs w:val="24"/>
    </w:rPr>
  </w:style>
  <w:style w:type="character" w:customStyle="1" w:styleId="68">
    <w:name w:val="正文首行缩进 Char"/>
    <w:basedOn w:val="64"/>
    <w:link w:val="16"/>
    <w:qFormat/>
    <w:uiPriority w:val="0"/>
    <w:rPr>
      <w:rFonts w:ascii="Times New Roman" w:hAnsi="Times New Roman" w:eastAsia="宋体" w:cs="Times New Roman"/>
      <w:kern w:val="0"/>
      <w:sz w:val="18"/>
      <w:szCs w:val="18"/>
    </w:rPr>
  </w:style>
  <w:style w:type="character" w:customStyle="1" w:styleId="69">
    <w:name w:val="正文文本 2 Char"/>
    <w:basedOn w:val="43"/>
    <w:link w:val="41"/>
    <w:qFormat/>
    <w:uiPriority w:val="0"/>
    <w:rPr>
      <w:rFonts w:ascii="Times New Roman" w:hAnsi="Times New Roman" w:eastAsia="宋体" w:cs="Times New Roman"/>
      <w:kern w:val="0"/>
      <w:sz w:val="18"/>
      <w:szCs w:val="18"/>
    </w:rPr>
  </w:style>
  <w:style w:type="character" w:customStyle="1" w:styleId="70">
    <w:name w:val="正文文本 3 Char"/>
    <w:basedOn w:val="43"/>
    <w:link w:val="21"/>
    <w:qFormat/>
    <w:uiPriority w:val="0"/>
    <w:rPr>
      <w:rFonts w:ascii="Times New Roman" w:hAnsi="Times New Roman" w:eastAsia="黑体" w:cs="Times New Roman"/>
      <w:sz w:val="44"/>
      <w:szCs w:val="24"/>
    </w:rPr>
  </w:style>
  <w:style w:type="character" w:customStyle="1" w:styleId="71">
    <w:name w:val="正文文本缩进 2 Char"/>
    <w:basedOn w:val="43"/>
    <w:link w:val="30"/>
    <w:qFormat/>
    <w:uiPriority w:val="0"/>
    <w:rPr>
      <w:rFonts w:ascii="Calibri" w:hAnsi="Calibri" w:eastAsia="宋体" w:cs="Times New Roman"/>
    </w:rPr>
  </w:style>
  <w:style w:type="character" w:customStyle="1" w:styleId="72">
    <w:name w:val="正文文本缩进 3 Char"/>
    <w:basedOn w:val="43"/>
    <w:link w:val="39"/>
    <w:qFormat/>
    <w:uiPriority w:val="0"/>
    <w:rPr>
      <w:rFonts w:ascii="宋体" w:hAnsi="宋体" w:eastAsia="宋体" w:cs="Times New Roman"/>
      <w:kern w:val="0"/>
      <w:sz w:val="28"/>
      <w:szCs w:val="28"/>
    </w:rPr>
  </w:style>
  <w:style w:type="character" w:customStyle="1" w:styleId="73">
    <w:name w:val="文档结构图 Char"/>
    <w:basedOn w:val="43"/>
    <w:link w:val="20"/>
    <w:qFormat/>
    <w:uiPriority w:val="0"/>
    <w:rPr>
      <w:rFonts w:ascii="Times New Roman" w:hAnsi="Times New Roman" w:eastAsia="宋体" w:cs="Times New Roman"/>
      <w:kern w:val="0"/>
      <w:sz w:val="18"/>
      <w:szCs w:val="18"/>
      <w:shd w:val="clear" w:color="auto" w:fill="000080"/>
    </w:rPr>
  </w:style>
  <w:style w:type="character" w:customStyle="1" w:styleId="74">
    <w:name w:val="纯文本 Char"/>
    <w:basedOn w:val="43"/>
    <w:qFormat/>
    <w:uiPriority w:val="0"/>
    <w:rPr>
      <w:rFonts w:ascii="宋体" w:hAnsi="Courier New" w:eastAsia="宋体" w:cs="Courier New"/>
      <w:szCs w:val="21"/>
    </w:rPr>
  </w:style>
  <w:style w:type="character" w:customStyle="1" w:styleId="75">
    <w:name w:val="批注主题 Char"/>
    <w:basedOn w:val="61"/>
    <w:link w:val="13"/>
    <w:qFormat/>
    <w:uiPriority w:val="99"/>
    <w:rPr>
      <w:rFonts w:ascii="Calibri" w:hAnsi="Calibri" w:eastAsia="宋体" w:cs="Times New Roman"/>
      <w:b/>
      <w:bCs/>
      <w:kern w:val="0"/>
      <w:sz w:val="18"/>
      <w:szCs w:val="18"/>
    </w:rPr>
  </w:style>
  <w:style w:type="character" w:customStyle="1" w:styleId="76">
    <w:name w:val="批注框文本 Char"/>
    <w:basedOn w:val="43"/>
    <w:link w:val="31"/>
    <w:qFormat/>
    <w:uiPriority w:val="99"/>
    <w:rPr>
      <w:rFonts w:ascii="Times New Roman" w:hAnsi="Times New Roman" w:eastAsia="宋体" w:cs="Times New Roman"/>
      <w:kern w:val="0"/>
      <w:sz w:val="18"/>
      <w:szCs w:val="18"/>
    </w:rPr>
  </w:style>
  <w:style w:type="paragraph" w:styleId="7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列出段落 Char"/>
    <w:link w:val="79"/>
    <w:qFormat/>
    <w:locked/>
    <w:uiPriority w:val="34"/>
    <w:rPr>
      <w:rFonts w:ascii="Calibri" w:hAnsi="Calibri"/>
    </w:rPr>
  </w:style>
  <w:style w:type="paragraph" w:styleId="79">
    <w:name w:val="List Paragraph"/>
    <w:basedOn w:val="1"/>
    <w:link w:val="78"/>
    <w:qFormat/>
    <w:uiPriority w:val="34"/>
    <w:pPr>
      <w:ind w:firstLine="420" w:firstLineChars="200"/>
    </w:pPr>
    <w:rPr>
      <w:rFonts w:eastAsiaTheme="minorEastAsia" w:cstheme="minorBidi"/>
    </w:rPr>
  </w:style>
  <w:style w:type="character" w:customStyle="1" w:styleId="80">
    <w:name w:val="彩色列表 - 强调文字颜色 1 Char"/>
    <w:link w:val="81"/>
    <w:qFormat/>
    <w:locked/>
    <w:uiPriority w:val="0"/>
    <w:rPr>
      <w:rFonts w:ascii="Calibri" w:hAnsi="Calibri"/>
    </w:rPr>
  </w:style>
  <w:style w:type="paragraph" w:customStyle="1" w:styleId="81">
    <w:name w:val="彩色列表 - 强调文字颜色 11"/>
    <w:basedOn w:val="1"/>
    <w:link w:val="80"/>
    <w:qFormat/>
    <w:uiPriority w:val="0"/>
    <w:pPr>
      <w:ind w:firstLine="420" w:firstLineChars="200"/>
    </w:pPr>
    <w:rPr>
      <w:rFonts w:eastAsiaTheme="minorEastAsia" w:cstheme="minorBidi"/>
    </w:rPr>
  </w:style>
  <w:style w:type="paragraph" w:customStyle="1" w:styleId="82">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3">
    <w:name w:val="MM Title"/>
    <w:basedOn w:val="1"/>
    <w:qFormat/>
    <w:uiPriority w:val="0"/>
    <w:pPr>
      <w:spacing w:before="240" w:after="60"/>
      <w:jc w:val="center"/>
      <w:outlineLvl w:val="0"/>
    </w:pPr>
    <w:rPr>
      <w:rFonts w:ascii="Arial" w:hAnsi="Arial" w:cs="Arial"/>
      <w:b/>
      <w:bCs/>
      <w:sz w:val="32"/>
      <w:szCs w:val="32"/>
    </w:rPr>
  </w:style>
  <w:style w:type="paragraph" w:customStyle="1" w:styleId="84">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5">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6">
    <w:name w:val="gb_master正文"/>
    <w:basedOn w:val="1"/>
    <w:qFormat/>
    <w:uiPriority w:val="0"/>
    <w:pPr>
      <w:ind w:firstLine="200" w:firstLineChars="200"/>
    </w:pPr>
    <w:rPr>
      <w:rFonts w:ascii="Times New Roman" w:hAnsi="Times New Roman"/>
      <w:szCs w:val="24"/>
    </w:rPr>
  </w:style>
  <w:style w:type="paragraph" w:customStyle="1" w:styleId="87">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9">
    <w:name w:val="Char2 Char Char Char"/>
    <w:basedOn w:val="1"/>
    <w:qFormat/>
    <w:uiPriority w:val="0"/>
    <w:rPr>
      <w:rFonts w:ascii="仿宋_GB2312" w:hAnsi="Times New Roman"/>
      <w:b/>
      <w:sz w:val="30"/>
      <w:szCs w:val="32"/>
    </w:rPr>
  </w:style>
  <w:style w:type="paragraph" w:customStyle="1" w:styleId="90">
    <w:name w:val="样式 样式 样式 标题 2 + 宋体 五号 非加粗 黑色 + 段前: 6 磅 段后: 0 磅 行距: 单倍行距 + 段前: 12..."/>
    <w:basedOn w:val="1"/>
    <w:qFormat/>
    <w:uiPriority w:val="0"/>
    <w:pPr>
      <w:keepNext/>
      <w:keepLines/>
      <w:numPr>
        <w:ilvl w:val="1"/>
        <w:numId w:val="4"/>
      </w:numPr>
      <w:adjustRightInd w:val="0"/>
      <w:spacing w:before="240"/>
      <w:jc w:val="left"/>
      <w:outlineLvl w:val="1"/>
    </w:pPr>
    <w:rPr>
      <w:rFonts w:ascii="宋体" w:hAnsi="宋体" w:cs="宋体"/>
      <w:color w:val="000000"/>
      <w:kern w:val="0"/>
      <w:szCs w:val="20"/>
    </w:rPr>
  </w:style>
  <w:style w:type="paragraph" w:customStyle="1" w:styleId="9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2">
    <w:name w:val="默认段落字体 Para Char"/>
    <w:basedOn w:val="1"/>
    <w:qFormat/>
    <w:uiPriority w:val="0"/>
    <w:rPr>
      <w:rFonts w:ascii="Tahoma" w:hAnsi="Tahoma"/>
      <w:sz w:val="24"/>
      <w:szCs w:val="20"/>
    </w:rPr>
  </w:style>
  <w:style w:type="paragraph" w:customStyle="1" w:styleId="9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5">
    <w:name w:val="样式 正文缩进 + (中文) 仿宋_GB2312 小四 Char"/>
    <w:basedOn w:val="18"/>
    <w:qFormat/>
    <w:uiPriority w:val="0"/>
    <w:pPr>
      <w:spacing w:after="0" w:line="360" w:lineRule="auto"/>
      <w:ind w:firstLine="480" w:firstLineChars="200"/>
    </w:pPr>
    <w:rPr>
      <w:rFonts w:ascii="宋体" w:hAnsi="宋体"/>
      <w:sz w:val="24"/>
      <w:szCs w:val="24"/>
    </w:rPr>
  </w:style>
  <w:style w:type="paragraph" w:customStyle="1" w:styleId="96">
    <w:name w:val="表格文字"/>
    <w:basedOn w:val="1"/>
    <w:qFormat/>
    <w:uiPriority w:val="0"/>
    <w:pPr>
      <w:spacing w:beforeLines="25"/>
    </w:pPr>
    <w:rPr>
      <w:rFonts w:ascii="Times New (W1)" w:hAnsi="Times New (W1)"/>
      <w:spacing w:val="10"/>
      <w:szCs w:val="24"/>
    </w:rPr>
  </w:style>
  <w:style w:type="paragraph" w:customStyle="1" w:styleId="97">
    <w:name w:val="文章正文"/>
    <w:basedOn w:val="1"/>
    <w:qFormat/>
    <w:uiPriority w:val="0"/>
    <w:pPr>
      <w:spacing w:line="360" w:lineRule="auto"/>
      <w:ind w:firstLine="420"/>
    </w:pPr>
    <w:rPr>
      <w:rFonts w:ascii="Times New Roman" w:hAnsi="Times New Roman"/>
      <w:sz w:val="24"/>
      <w:szCs w:val="24"/>
    </w:rPr>
  </w:style>
  <w:style w:type="paragraph" w:customStyle="1" w:styleId="98">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9">
    <w:name w:val="默认段落字体 Para Char Char"/>
    <w:basedOn w:val="1"/>
    <w:qFormat/>
    <w:uiPriority w:val="0"/>
    <w:rPr>
      <w:rFonts w:ascii="Times New Roman" w:hAnsi="Times New Roman"/>
      <w:szCs w:val="24"/>
    </w:rPr>
  </w:style>
  <w:style w:type="paragraph" w:customStyle="1" w:styleId="100">
    <w:name w:val="MM Topic 6"/>
    <w:basedOn w:val="9"/>
    <w:qFormat/>
    <w:uiPriority w:val="0"/>
    <w:pPr>
      <w:tabs>
        <w:tab w:val="left" w:pos="3260"/>
        <w:tab w:val="clear" w:pos="1702"/>
      </w:tabs>
      <w:ind w:left="0" w:firstLine="0"/>
    </w:pPr>
    <w:rPr>
      <w:rFonts w:eastAsia="黑体"/>
    </w:rPr>
  </w:style>
  <w:style w:type="paragraph" w:customStyle="1" w:styleId="101">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3">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标题 5 + 首行缩进:  2 字符"/>
    <w:basedOn w:val="8"/>
    <w:next w:val="22"/>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5">
    <w:name w:val="Char2 Char Char Char Char Char Char"/>
    <w:basedOn w:val="1"/>
    <w:qFormat/>
    <w:uiPriority w:val="0"/>
    <w:rPr>
      <w:rFonts w:ascii="仿宋_GB2312" w:hAnsi="Times New Roman"/>
      <w:b/>
      <w:sz w:val="30"/>
      <w:szCs w:val="32"/>
    </w:rPr>
  </w:style>
  <w:style w:type="paragraph" w:customStyle="1" w:styleId="106">
    <w:name w:val="MM Topic 2"/>
    <w:basedOn w:val="5"/>
    <w:qFormat/>
    <w:uiPriority w:val="0"/>
    <w:pPr>
      <w:numPr>
        <w:ilvl w:val="0"/>
        <w:numId w:val="0"/>
      </w:numPr>
      <w:tabs>
        <w:tab w:val="left" w:pos="992"/>
      </w:tabs>
    </w:pPr>
    <w:rPr>
      <w:rFonts w:cs="Times New Roman"/>
    </w:rPr>
  </w:style>
  <w:style w:type="paragraph" w:customStyle="1" w:styleId="107">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8">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9">
    <w:name w:val="MM Topic 8"/>
    <w:basedOn w:val="11"/>
    <w:qFormat/>
    <w:uiPriority w:val="0"/>
    <w:pPr>
      <w:tabs>
        <w:tab w:val="left" w:pos="4394"/>
      </w:tabs>
    </w:pPr>
  </w:style>
  <w:style w:type="paragraph" w:customStyle="1" w:styleId="110">
    <w:name w:val="Char1 Char Char Char Char Char Char"/>
    <w:basedOn w:val="1"/>
    <w:qFormat/>
    <w:uiPriority w:val="0"/>
    <w:rPr>
      <w:rFonts w:ascii="Tahoma" w:hAnsi="Tahoma"/>
      <w:sz w:val="24"/>
      <w:szCs w:val="20"/>
    </w:rPr>
  </w:style>
  <w:style w:type="paragraph" w:customStyle="1" w:styleId="111">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2">
    <w:name w:val="样式 小四2"/>
    <w:basedOn w:val="1"/>
    <w:qFormat/>
    <w:uiPriority w:val="0"/>
    <w:rPr>
      <w:rFonts w:ascii="宋体" w:hAnsi="宋体"/>
      <w:sz w:val="24"/>
      <w:szCs w:val="24"/>
    </w:rPr>
  </w:style>
  <w:style w:type="paragraph" w:customStyle="1" w:styleId="11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4">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5">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7">
    <w:name w:val="文章正文 Char Char1"/>
    <w:basedOn w:val="1"/>
    <w:qFormat/>
    <w:uiPriority w:val="0"/>
    <w:pPr>
      <w:spacing w:line="360" w:lineRule="auto"/>
      <w:ind w:firstLine="420"/>
    </w:pPr>
    <w:rPr>
      <w:rFonts w:ascii="Times New Roman" w:hAnsi="Times New Roman"/>
      <w:sz w:val="24"/>
      <w:szCs w:val="24"/>
    </w:rPr>
  </w:style>
  <w:style w:type="paragraph" w:customStyle="1" w:styleId="118">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9">
    <w:name w:val="样式"/>
    <w:link w:val="223"/>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0">
    <w:name w:val="图"/>
    <w:basedOn w:val="1"/>
    <w:qFormat/>
    <w:uiPriority w:val="0"/>
    <w:pPr>
      <w:widowControl/>
      <w:adjustRightInd w:val="0"/>
      <w:snapToGrid w:val="0"/>
      <w:jc w:val="center"/>
    </w:pPr>
    <w:rPr>
      <w:rFonts w:ascii="宋体" w:hAnsi="宋体"/>
      <w:bCs/>
      <w:szCs w:val="24"/>
    </w:rPr>
  </w:style>
  <w:style w:type="paragraph" w:customStyle="1" w:styleId="121">
    <w:name w:val="Char1 Char Char Char Char Char Char1"/>
    <w:basedOn w:val="1"/>
    <w:qFormat/>
    <w:uiPriority w:val="0"/>
    <w:rPr>
      <w:rFonts w:ascii="Tahoma" w:hAnsi="Tahoma"/>
      <w:sz w:val="24"/>
      <w:szCs w:val="20"/>
    </w:rPr>
  </w:style>
  <w:style w:type="paragraph" w:customStyle="1" w:styleId="122">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3">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4">
    <w:name w:val="MM Topic 1"/>
    <w:basedOn w:val="4"/>
    <w:qFormat/>
    <w:uiPriority w:val="0"/>
    <w:pPr>
      <w:tabs>
        <w:tab w:val="left" w:pos="425"/>
      </w:tabs>
    </w:pPr>
    <w:rPr>
      <w:rFonts w:cs="Times New Roman"/>
      <w:sz w:val="44"/>
    </w:rPr>
  </w:style>
  <w:style w:type="paragraph" w:customStyle="1" w:styleId="125">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6">
    <w:name w:val="我的正文"/>
    <w:basedOn w:val="1"/>
    <w:qFormat/>
    <w:uiPriority w:val="0"/>
    <w:pPr>
      <w:spacing w:line="360" w:lineRule="auto"/>
      <w:ind w:firstLine="420" w:firstLineChars="200"/>
    </w:pPr>
    <w:rPr>
      <w:rFonts w:ascii="宋体" w:hAnsi="宋体"/>
      <w:szCs w:val="24"/>
    </w:rPr>
  </w:style>
  <w:style w:type="paragraph" w:customStyle="1" w:styleId="127">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8">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9">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0">
    <w:name w:val="论文正文"/>
    <w:basedOn w:val="1"/>
    <w:qFormat/>
    <w:uiPriority w:val="0"/>
    <w:pPr>
      <w:spacing w:line="360" w:lineRule="auto"/>
      <w:ind w:firstLine="700" w:firstLineChars="250"/>
    </w:pPr>
    <w:rPr>
      <w:rFonts w:ascii="宋体" w:hAnsi="宋体"/>
      <w:bCs/>
      <w:sz w:val="28"/>
      <w:szCs w:val="28"/>
    </w:rPr>
  </w:style>
  <w:style w:type="paragraph" w:customStyle="1" w:styleId="131">
    <w:name w:val="样式1"/>
    <w:basedOn w:val="1"/>
    <w:qFormat/>
    <w:uiPriority w:val="0"/>
    <w:rPr>
      <w:rFonts w:ascii="Times New Roman" w:hAnsi="Times New Roman" w:eastAsia="隶书"/>
      <w:i/>
      <w:dstrike/>
      <w:sz w:val="28"/>
      <w:szCs w:val="18"/>
    </w:rPr>
  </w:style>
  <w:style w:type="paragraph" w:customStyle="1" w:styleId="132">
    <w:name w:val="表格"/>
    <w:basedOn w:val="1"/>
    <w:qFormat/>
    <w:uiPriority w:val="0"/>
    <w:pPr>
      <w:spacing w:line="400" w:lineRule="exact"/>
    </w:pPr>
    <w:rPr>
      <w:rFonts w:ascii="Times New Roman" w:hAnsi="Times New Roman"/>
      <w:sz w:val="24"/>
      <w:szCs w:val="24"/>
    </w:rPr>
  </w:style>
  <w:style w:type="paragraph" w:customStyle="1" w:styleId="133">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4">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5">
    <w:name w:val="Char Char Char Char Char Char Char Char Char Char Char Char Char"/>
    <w:basedOn w:val="20"/>
    <w:qFormat/>
    <w:uiPriority w:val="0"/>
    <w:rPr>
      <w:rFonts w:ascii="Tahoma" w:hAnsi="Tahoma"/>
      <w:sz w:val="24"/>
      <w:szCs w:val="24"/>
    </w:rPr>
  </w:style>
  <w:style w:type="paragraph" w:customStyle="1" w:styleId="136">
    <w:name w:val="MM Topic 3"/>
    <w:basedOn w:val="6"/>
    <w:qFormat/>
    <w:uiPriority w:val="0"/>
    <w:pPr>
      <w:numPr>
        <w:ilvl w:val="0"/>
        <w:numId w:val="0"/>
      </w:numPr>
      <w:tabs>
        <w:tab w:val="left" w:pos="1418"/>
      </w:tabs>
    </w:pPr>
    <w:rPr>
      <w:rFonts w:cs="Times New Roman"/>
    </w:rPr>
  </w:style>
  <w:style w:type="paragraph" w:customStyle="1" w:styleId="137">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8">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9">
    <w:name w:val="Char Char Char Char"/>
    <w:basedOn w:val="1"/>
    <w:qFormat/>
    <w:uiPriority w:val="0"/>
    <w:rPr>
      <w:rFonts w:ascii="Tahoma" w:hAnsi="Tahoma"/>
      <w:sz w:val="24"/>
      <w:szCs w:val="20"/>
    </w:rPr>
  </w:style>
  <w:style w:type="paragraph" w:customStyle="1" w:styleId="140">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1">
    <w:name w:val="MM Topic 9"/>
    <w:basedOn w:val="12"/>
    <w:qFormat/>
    <w:uiPriority w:val="0"/>
    <w:pPr>
      <w:tabs>
        <w:tab w:val="left" w:pos="5102"/>
      </w:tabs>
    </w:pPr>
  </w:style>
  <w:style w:type="paragraph" w:customStyle="1" w:styleId="142">
    <w:name w:val="MM Topic 5"/>
    <w:basedOn w:val="8"/>
    <w:qFormat/>
    <w:uiPriority w:val="0"/>
    <w:pPr>
      <w:tabs>
        <w:tab w:val="left" w:pos="2551"/>
        <w:tab w:val="clear" w:pos="1134"/>
        <w:tab w:val="clear" w:pos="1560"/>
      </w:tabs>
      <w:ind w:left="0" w:firstLine="0"/>
    </w:pPr>
    <w:rPr>
      <w:rFonts w:cs="Times New Roman"/>
    </w:rPr>
  </w:style>
  <w:style w:type="paragraph" w:customStyle="1" w:styleId="143">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4">
    <w:name w:val="MM Topic 4"/>
    <w:basedOn w:val="7"/>
    <w:qFormat/>
    <w:uiPriority w:val="0"/>
    <w:pPr>
      <w:tabs>
        <w:tab w:val="left" w:pos="1984"/>
      </w:tabs>
      <w:ind w:left="0" w:firstLine="0"/>
    </w:pPr>
  </w:style>
  <w:style w:type="paragraph" w:customStyle="1" w:styleId="1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7">
    <w:name w:val="样式 标题 2H2第一章 标题 2Heading 2 HiddenHeading 2 CCBSheading 2h2..."/>
    <w:basedOn w:val="5"/>
    <w:qFormat/>
    <w:uiPriority w:val="0"/>
    <w:pPr>
      <w:tabs>
        <w:tab w:val="left" w:pos="-2493"/>
      </w:tabs>
    </w:pPr>
    <w:rPr>
      <w:rFonts w:cs="Times New Roman"/>
      <w:szCs w:val="20"/>
    </w:rPr>
  </w:style>
  <w:style w:type="paragraph" w:customStyle="1" w:styleId="148">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9">
    <w:name w:val="列出段落2"/>
    <w:basedOn w:val="1"/>
    <w:qFormat/>
    <w:uiPriority w:val="0"/>
    <w:pPr>
      <w:ind w:firstLine="420" w:firstLineChars="200"/>
    </w:pPr>
  </w:style>
  <w:style w:type="paragraph" w:customStyle="1" w:styleId="150">
    <w:name w:val="列出段落4"/>
    <w:basedOn w:val="1"/>
    <w:qFormat/>
    <w:uiPriority w:val="34"/>
    <w:pPr>
      <w:ind w:firstLine="420" w:firstLineChars="200"/>
    </w:pPr>
    <w:rPr>
      <w:rFonts w:ascii="Times New Roman" w:hAnsi="Times New Roman"/>
      <w:szCs w:val="24"/>
    </w:rPr>
  </w:style>
  <w:style w:type="paragraph" w:customStyle="1" w:styleId="151">
    <w:name w:val="列出段落1"/>
    <w:basedOn w:val="1"/>
    <w:qFormat/>
    <w:uiPriority w:val="0"/>
    <w:pPr>
      <w:ind w:firstLine="420" w:firstLineChars="200"/>
    </w:pPr>
  </w:style>
  <w:style w:type="paragraph" w:customStyle="1" w:styleId="152">
    <w:name w:val="修订1"/>
    <w:qFormat/>
    <w:uiPriority w:val="99"/>
    <w:rPr>
      <w:rFonts w:ascii="Calibri" w:hAnsi="Calibri" w:eastAsia="宋体" w:cs="Times New Roman"/>
      <w:kern w:val="2"/>
      <w:sz w:val="21"/>
      <w:szCs w:val="22"/>
      <w:lang w:val="en-US" w:eastAsia="zh-CN" w:bidi="ar-SA"/>
    </w:rPr>
  </w:style>
  <w:style w:type="paragraph" w:customStyle="1" w:styleId="153">
    <w:name w:val="彩色列表 - 强调文字颜色 12"/>
    <w:basedOn w:val="1"/>
    <w:qFormat/>
    <w:uiPriority w:val="0"/>
    <w:pPr>
      <w:ind w:firstLine="420" w:firstLineChars="200"/>
    </w:pPr>
  </w:style>
  <w:style w:type="paragraph" w:customStyle="1" w:styleId="15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5">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6">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character" w:customStyle="1" w:styleId="157">
    <w:name w:val="0-CD Char"/>
    <w:link w:val="158"/>
    <w:qFormat/>
    <w:locked/>
    <w:uiPriority w:val="0"/>
    <w:rPr>
      <w:rFonts w:ascii="宋体" w:hAnsi="宋体" w:eastAsia="宋体"/>
      <w:sz w:val="28"/>
      <w:szCs w:val="24"/>
    </w:rPr>
  </w:style>
  <w:style w:type="paragraph" w:customStyle="1" w:styleId="158">
    <w:name w:val="0-CD"/>
    <w:basedOn w:val="1"/>
    <w:link w:val="157"/>
    <w:qFormat/>
    <w:uiPriority w:val="0"/>
    <w:pPr>
      <w:spacing w:line="360" w:lineRule="auto"/>
      <w:ind w:firstLine="708" w:firstLineChars="253"/>
      <w:jc w:val="left"/>
    </w:pPr>
    <w:rPr>
      <w:rFonts w:ascii="宋体" w:hAnsi="宋体" w:cstheme="minorBidi"/>
      <w:sz w:val="28"/>
      <w:szCs w:val="24"/>
    </w:rPr>
  </w:style>
  <w:style w:type="character" w:customStyle="1" w:styleId="159">
    <w:name w:val="Char Char8"/>
    <w:qFormat/>
    <w:uiPriority w:val="0"/>
    <w:rPr>
      <w:rFonts w:hint="eastAsia" w:ascii="宋体" w:hAnsi="宋体" w:eastAsia="宋体"/>
      <w:kern w:val="2"/>
      <w:sz w:val="28"/>
      <w:szCs w:val="28"/>
    </w:rPr>
  </w:style>
  <w:style w:type="character" w:customStyle="1" w:styleId="160">
    <w:name w:val="Char Char5"/>
    <w:qFormat/>
    <w:uiPriority w:val="0"/>
    <w:rPr>
      <w:kern w:val="2"/>
      <w:sz w:val="21"/>
      <w:szCs w:val="24"/>
    </w:rPr>
  </w:style>
  <w:style w:type="character" w:customStyle="1" w:styleId="161">
    <w:name w:val="列出段落 Char Char"/>
    <w:qFormat/>
    <w:uiPriority w:val="0"/>
    <w:rPr>
      <w:rFonts w:hint="default" w:ascii="Calibri" w:hAnsi="Calibri" w:cs="Calibri"/>
      <w:kern w:val="2"/>
      <w:sz w:val="21"/>
      <w:szCs w:val="22"/>
    </w:rPr>
  </w:style>
  <w:style w:type="character" w:customStyle="1" w:styleId="162">
    <w:name w:val="正文文本 Char Char"/>
    <w:qFormat/>
    <w:uiPriority w:val="0"/>
    <w:rPr>
      <w:kern w:val="2"/>
      <w:sz w:val="21"/>
      <w:szCs w:val="24"/>
    </w:rPr>
  </w:style>
  <w:style w:type="character" w:customStyle="1" w:styleId="163">
    <w:name w:val="Char Char11"/>
    <w:qFormat/>
    <w:uiPriority w:val="0"/>
    <w:rPr>
      <w:rFonts w:hint="default" w:ascii="Arial Narrow" w:hAnsi="Arial Narrow"/>
      <w:b/>
      <w:bCs/>
      <w:iCs/>
      <w:szCs w:val="24"/>
      <w:lang w:eastAsia="en-US"/>
    </w:rPr>
  </w:style>
  <w:style w:type="character" w:customStyle="1" w:styleId="164">
    <w:name w:val="标书（正文） Char Char"/>
    <w:qFormat/>
    <w:uiPriority w:val="0"/>
    <w:rPr>
      <w:rFonts w:hint="eastAsia" w:ascii="宋体" w:hAnsi="宋体" w:eastAsia="宋体"/>
      <w:b/>
      <w:kern w:val="10"/>
      <w:sz w:val="21"/>
      <w:szCs w:val="21"/>
      <w:lang w:val="en-US" w:eastAsia="zh-CN" w:bidi="ar-SA"/>
    </w:rPr>
  </w:style>
  <w:style w:type="character" w:customStyle="1" w:styleId="165">
    <w:name w:val="line2"/>
    <w:basedOn w:val="43"/>
    <w:qFormat/>
    <w:uiPriority w:val="0"/>
  </w:style>
  <w:style w:type="character" w:customStyle="1" w:styleId="166">
    <w:name w:val="Char Char10"/>
    <w:qFormat/>
    <w:uiPriority w:val="0"/>
    <w:rPr>
      <w:kern w:val="2"/>
      <w:sz w:val="24"/>
      <w:szCs w:val="24"/>
    </w:rPr>
  </w:style>
  <w:style w:type="character" w:customStyle="1" w:styleId="167">
    <w:name w:val="MM Topic 4 Char Char"/>
    <w:qFormat/>
    <w:uiPriority w:val="0"/>
    <w:rPr>
      <w:rFonts w:hint="default" w:ascii="Arial" w:hAnsi="Arial" w:cs="Arial"/>
      <w:b/>
      <w:bCs/>
      <w:kern w:val="2"/>
      <w:sz w:val="28"/>
      <w:szCs w:val="28"/>
    </w:rPr>
  </w:style>
  <w:style w:type="character" w:customStyle="1" w:styleId="168">
    <w:name w:val="标书正文:  0.74 厘米 Char Char"/>
    <w:qFormat/>
    <w:uiPriority w:val="0"/>
    <w:rPr>
      <w:kern w:val="2"/>
      <w:sz w:val="24"/>
    </w:rPr>
  </w:style>
  <w:style w:type="character" w:customStyle="1" w:styleId="169">
    <w:name w:val="访问过的超链接1"/>
    <w:qFormat/>
    <w:uiPriority w:val="99"/>
    <w:rPr>
      <w:color w:val="800080"/>
      <w:u w:val="single"/>
    </w:rPr>
  </w:style>
  <w:style w:type="character" w:customStyle="1" w:styleId="170">
    <w:name w:val="标题 3 Char Char Char"/>
    <w:qFormat/>
    <w:uiPriority w:val="0"/>
    <w:rPr>
      <w:rFonts w:hint="eastAsia" w:ascii="宋体" w:hAnsi="宋体" w:eastAsia="宋体"/>
      <w:b/>
      <w:kern w:val="2"/>
      <w:sz w:val="32"/>
      <w:lang w:val="en-US" w:eastAsia="zh-CN" w:bidi="ar-SA"/>
    </w:rPr>
  </w:style>
  <w:style w:type="character" w:customStyle="1" w:styleId="171">
    <w:name w:val="（符号）邀请函中一、"/>
    <w:qFormat/>
    <w:uiPriority w:val="0"/>
    <w:rPr>
      <w:rFonts w:hint="eastAsia" w:ascii="黑体" w:hAnsi="黑体" w:eastAsia="黑体"/>
      <w:b/>
      <w:bCs/>
      <w:sz w:val="24"/>
    </w:rPr>
  </w:style>
  <w:style w:type="character" w:customStyle="1" w:styleId="172">
    <w:name w:val="tt Char"/>
    <w:qFormat/>
    <w:uiPriority w:val="0"/>
    <w:rPr>
      <w:rFonts w:hint="default" w:ascii="Arial" w:hAnsi="Arial" w:eastAsia="黑体" w:cs="Arial"/>
      <w:kern w:val="2"/>
      <w:sz w:val="21"/>
      <w:szCs w:val="21"/>
    </w:rPr>
  </w:style>
  <w:style w:type="character" w:customStyle="1" w:styleId="173">
    <w:name w:val="Char Char9"/>
    <w:qFormat/>
    <w:uiPriority w:val="0"/>
    <w:rPr>
      <w:kern w:val="2"/>
      <w:sz w:val="18"/>
      <w:szCs w:val="18"/>
    </w:rPr>
  </w:style>
  <w:style w:type="character" w:customStyle="1" w:styleId="174">
    <w:name w:val="MM Topic 3 Char Char"/>
    <w:qFormat/>
    <w:uiPriority w:val="0"/>
    <w:rPr>
      <w:rFonts w:hint="eastAsia" w:ascii="宋体" w:hAnsi="宋体" w:eastAsia="宋体"/>
      <w:b/>
      <w:bCs/>
      <w:color w:val="000000"/>
      <w:kern w:val="2"/>
      <w:sz w:val="28"/>
      <w:szCs w:val="28"/>
    </w:rPr>
  </w:style>
  <w:style w:type="character" w:customStyle="1" w:styleId="175">
    <w:name w:val="样式 小四2 Char Char"/>
    <w:qFormat/>
    <w:uiPriority w:val="0"/>
    <w:rPr>
      <w:rFonts w:hint="eastAsia" w:ascii="宋体" w:hAnsi="宋体" w:eastAsia="宋体"/>
      <w:kern w:val="2"/>
      <w:sz w:val="24"/>
      <w:szCs w:val="24"/>
    </w:rPr>
  </w:style>
  <w:style w:type="character" w:customStyle="1" w:styleId="176">
    <w:name w:val="Char Char7"/>
    <w:qFormat/>
    <w:uiPriority w:val="0"/>
    <w:rPr>
      <w:kern w:val="2"/>
      <w:sz w:val="18"/>
      <w:szCs w:val="18"/>
    </w:rPr>
  </w:style>
  <w:style w:type="character" w:customStyle="1" w:styleId="177">
    <w:name w:val="Char Char3"/>
    <w:qFormat/>
    <w:uiPriority w:val="0"/>
    <w:rPr>
      <w:b/>
      <w:bCs/>
      <w:kern w:val="2"/>
      <w:sz w:val="18"/>
      <w:szCs w:val="18"/>
    </w:rPr>
  </w:style>
  <w:style w:type="character" w:customStyle="1" w:styleId="178">
    <w:name w:val="apple-style-span"/>
    <w:basedOn w:val="43"/>
    <w:qFormat/>
    <w:uiPriority w:val="0"/>
  </w:style>
  <w:style w:type="character" w:customStyle="1" w:styleId="179">
    <w:name w:val="Char Char4"/>
    <w:qFormat/>
    <w:uiPriority w:val="0"/>
    <w:rPr>
      <w:kern w:val="2"/>
      <w:sz w:val="18"/>
      <w:szCs w:val="18"/>
    </w:rPr>
  </w:style>
  <w:style w:type="character" w:customStyle="1" w:styleId="180">
    <w:name w:val="副标题 Char1"/>
    <w:qFormat/>
    <w:uiPriority w:val="11"/>
    <w:rPr>
      <w:rFonts w:hint="default" w:ascii="Cambria" w:hAnsi="Cambria" w:cs="Times New Roman"/>
      <w:b/>
      <w:bCs/>
      <w:kern w:val="28"/>
      <w:sz w:val="32"/>
      <w:szCs w:val="32"/>
    </w:rPr>
  </w:style>
  <w:style w:type="character" w:customStyle="1" w:styleId="181">
    <w:name w:val="small"/>
    <w:basedOn w:val="43"/>
    <w:qFormat/>
    <w:uiPriority w:val="0"/>
  </w:style>
  <w:style w:type="character" w:customStyle="1" w:styleId="182">
    <w:name w:val="Legal Level 1.1.1. Char"/>
    <w:qFormat/>
    <w:uiPriority w:val="0"/>
    <w:rPr>
      <w:rFonts w:hint="default" w:ascii="Arial" w:hAnsi="Arial" w:eastAsia="黑体" w:cs="Arial"/>
      <w:kern w:val="2"/>
      <w:sz w:val="24"/>
      <w:szCs w:val="24"/>
    </w:rPr>
  </w:style>
  <w:style w:type="character" w:customStyle="1" w:styleId="183">
    <w:name w:val="文章正文 Char Char"/>
    <w:qFormat/>
    <w:uiPriority w:val="0"/>
    <w:rPr>
      <w:rFonts w:hint="eastAsia" w:ascii="宋体" w:hAnsi="宋体" w:eastAsia="宋体"/>
      <w:kern w:val="2"/>
      <w:sz w:val="24"/>
      <w:szCs w:val="24"/>
      <w:lang w:val="en-US" w:eastAsia="zh-CN" w:bidi="ar-SA"/>
    </w:rPr>
  </w:style>
  <w:style w:type="character" w:customStyle="1" w:styleId="184">
    <w:name w:val="正文文本 Char1"/>
    <w:qFormat/>
    <w:uiPriority w:val="0"/>
    <w:rPr>
      <w:rFonts w:hint="default" w:ascii="Times New Roman" w:hAnsi="Times New Roman" w:eastAsia="宋体" w:cs="Times New Roman"/>
      <w:kern w:val="0"/>
      <w:sz w:val="18"/>
      <w:szCs w:val="18"/>
    </w:rPr>
  </w:style>
  <w:style w:type="character" w:customStyle="1" w:styleId="185">
    <w:name w:val="正文文本 Char2"/>
    <w:basedOn w:val="43"/>
    <w:link w:val="17"/>
    <w:qFormat/>
    <w:locked/>
    <w:uiPriority w:val="0"/>
    <w:rPr>
      <w:rFonts w:ascii="Calibri" w:hAnsi="Calibri" w:eastAsia="宋体" w:cs="Times New Roman"/>
    </w:rPr>
  </w:style>
  <w:style w:type="character" w:customStyle="1" w:styleId="186">
    <w:name w:val="CD正文 Char Char"/>
    <w:qFormat/>
    <w:uiPriority w:val="0"/>
    <w:rPr>
      <w:rFonts w:hint="eastAsia" w:ascii="宋体" w:hAnsi="宋体" w:eastAsia="宋体"/>
      <w:kern w:val="2"/>
      <w:sz w:val="30"/>
      <w:szCs w:val="28"/>
      <w:lang w:val="en-US" w:eastAsia="zh-CN" w:bidi="ar-SA"/>
    </w:rPr>
  </w:style>
  <w:style w:type="character" w:customStyle="1" w:styleId="187">
    <w:name w:val="Char Char2"/>
    <w:qFormat/>
    <w:uiPriority w:val="0"/>
    <w:rPr>
      <w:kern w:val="2"/>
      <w:sz w:val="18"/>
      <w:szCs w:val="18"/>
    </w:rPr>
  </w:style>
  <w:style w:type="character" w:customStyle="1" w:styleId="188">
    <w:name w:val="标题 1 Char1"/>
    <w:qFormat/>
    <w:uiPriority w:val="0"/>
    <w:rPr>
      <w:b/>
      <w:bCs/>
      <w:kern w:val="44"/>
      <w:sz w:val="44"/>
      <w:szCs w:val="44"/>
    </w:rPr>
  </w:style>
  <w:style w:type="character" w:customStyle="1" w:styleId="189">
    <w:name w:val="表正文 Char1"/>
    <w:qFormat/>
    <w:uiPriority w:val="0"/>
    <w:rPr>
      <w:rFonts w:hint="eastAsia" w:ascii="宋体" w:hAnsi="宋体" w:eastAsia="宋体"/>
      <w:kern w:val="2"/>
      <w:sz w:val="21"/>
      <w:lang w:val="en-US" w:eastAsia="zh-CN" w:bidi="ar-SA"/>
    </w:rPr>
  </w:style>
  <w:style w:type="character" w:customStyle="1" w:styleId="190">
    <w:name w:val="纯文本 Char1"/>
    <w:link w:val="26"/>
    <w:qFormat/>
    <w:locked/>
    <w:uiPriority w:val="0"/>
    <w:rPr>
      <w:rFonts w:ascii="宋体" w:hAnsi="Courier New" w:eastAsia="宋体" w:cs="Times New Roman"/>
      <w:kern w:val="0"/>
      <w:sz w:val="20"/>
      <w:szCs w:val="18"/>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3"/>
    <w:qFormat/>
    <w:uiPriority w:val="0"/>
    <w:rPr>
      <w:rFonts w:hint="eastAsia" w:ascii="宋体" w:hAnsi="宋体" w:eastAsia="宋体" w:cs="宋体"/>
      <w:b/>
      <w:color w:val="000000"/>
      <w:sz w:val="22"/>
      <w:szCs w:val="22"/>
      <w:u w:val="none"/>
    </w:rPr>
  </w:style>
  <w:style w:type="character" w:customStyle="1" w:styleId="195">
    <w:name w:val="font01"/>
    <w:basedOn w:val="43"/>
    <w:qFormat/>
    <w:uiPriority w:val="0"/>
    <w:rPr>
      <w:rFonts w:hint="eastAsia" w:ascii="宋体" w:hAnsi="宋体" w:eastAsia="宋体" w:cs="宋体"/>
      <w:color w:val="000000"/>
      <w:sz w:val="22"/>
      <w:szCs w:val="22"/>
      <w:u w:val="none"/>
    </w:rPr>
  </w:style>
  <w:style w:type="character" w:customStyle="1" w:styleId="196">
    <w:name w:val="页脚 Char1"/>
    <w:basedOn w:val="43"/>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34"/>
    <w:rPr>
      <w:rFonts w:hint="default" w:ascii="Calibri" w:hAnsi="Calibri"/>
      <w:kern w:val="2"/>
      <w:sz w:val="21"/>
      <w:szCs w:val="22"/>
    </w:rPr>
  </w:style>
  <w:style w:type="paragraph" w:customStyle="1" w:styleId="199">
    <w:name w:val="CD正文"/>
    <w:basedOn w:val="97"/>
    <w:qFormat/>
    <w:uiPriority w:val="0"/>
  </w:style>
  <w:style w:type="paragraph" w:customStyle="1" w:styleId="200">
    <w:name w:val="项目符号：一级"/>
    <w:basedOn w:val="84"/>
    <w:next w:val="84"/>
    <w:qFormat/>
    <w:uiPriority w:val="0"/>
  </w:style>
  <w:style w:type="paragraph" w:customStyle="1" w:styleId="201">
    <w:name w:val="修订2"/>
    <w:semiHidden/>
    <w:qFormat/>
    <w:uiPriority w:val="99"/>
    <w:rPr>
      <w:rFonts w:ascii="Calibri" w:hAnsi="Calibri" w:eastAsia="宋体" w:cs="Times New Roman"/>
      <w:kern w:val="2"/>
      <w:sz w:val="21"/>
      <w:szCs w:val="22"/>
      <w:lang w:val="en-US" w:eastAsia="zh-CN" w:bidi="ar-SA"/>
    </w:rPr>
  </w:style>
  <w:style w:type="paragraph" w:customStyle="1" w:styleId="202">
    <w:name w:val="修订21"/>
    <w:semiHidden/>
    <w:qFormat/>
    <w:uiPriority w:val="99"/>
    <w:rPr>
      <w:rFonts w:ascii="Calibri" w:hAnsi="Calibri" w:eastAsia="宋体" w:cs="Times New Roman"/>
      <w:kern w:val="2"/>
      <w:sz w:val="21"/>
      <w:szCs w:val="22"/>
      <w:lang w:val="en-US" w:eastAsia="zh-CN" w:bidi="ar-SA"/>
    </w:rPr>
  </w:style>
  <w:style w:type="paragraph" w:customStyle="1" w:styleId="203">
    <w:name w:val="List Paragraph1"/>
    <w:basedOn w:val="1"/>
    <w:semiHidden/>
    <w:qFormat/>
    <w:uiPriority w:val="0"/>
    <w:pPr>
      <w:ind w:firstLine="420" w:firstLineChars="200"/>
    </w:pPr>
    <w:rPr>
      <w:rFonts w:ascii="Times New Roman" w:hAnsi="Times New Roman"/>
      <w:szCs w:val="24"/>
    </w:rPr>
  </w:style>
  <w:style w:type="paragraph" w:customStyle="1" w:styleId="204">
    <w:name w:val="修订3"/>
    <w:semiHidden/>
    <w:qFormat/>
    <w:uiPriority w:val="99"/>
    <w:rPr>
      <w:rFonts w:ascii="Calibri" w:hAnsi="Calibri" w:eastAsia="宋体" w:cs="Times New Roman"/>
      <w:kern w:val="2"/>
      <w:sz w:val="21"/>
      <w:szCs w:val="22"/>
      <w:lang w:val="en-US" w:eastAsia="zh-CN" w:bidi="ar-SA"/>
    </w:rPr>
  </w:style>
  <w:style w:type="paragraph" w:customStyle="1" w:styleId="205">
    <w:name w:val="Normal Indent1"/>
    <w:basedOn w:val="1"/>
    <w:semiHidden/>
    <w:qFormat/>
    <w:uiPriority w:val="99"/>
    <w:pPr>
      <w:spacing w:line="360" w:lineRule="auto"/>
      <w:ind w:firstLine="200" w:firstLineChars="200"/>
    </w:pPr>
    <w:rPr>
      <w:sz w:val="24"/>
      <w:szCs w:val="24"/>
    </w:rPr>
  </w:style>
  <w:style w:type="character" w:styleId="206">
    <w:name w:val="Placeholder Text"/>
    <w:basedOn w:val="43"/>
    <w:semiHidden/>
    <w:qFormat/>
    <w:uiPriority w:val="99"/>
    <w:rPr>
      <w:color w:val="808080"/>
    </w:rPr>
  </w:style>
  <w:style w:type="character" w:customStyle="1" w:styleId="207">
    <w:name w:val="font61"/>
    <w:qFormat/>
    <w:uiPriority w:val="0"/>
    <w:rPr>
      <w:rFonts w:hint="eastAsia" w:ascii="仿宋_GB2312" w:eastAsia="仿宋_GB2312" w:cs="仿宋_GB2312"/>
      <w:color w:val="000000"/>
      <w:sz w:val="24"/>
      <w:szCs w:val="24"/>
      <w:u w:val="none"/>
    </w:rPr>
  </w:style>
  <w:style w:type="character" w:customStyle="1" w:styleId="208">
    <w:name w:val="日期 Char1"/>
    <w:basedOn w:val="43"/>
    <w:semiHidden/>
    <w:qFormat/>
    <w:uiPriority w:val="99"/>
    <w:rPr>
      <w:rFonts w:hint="default" w:ascii="Calibri" w:hAnsi="Calibri" w:eastAsia="宋体" w:cs="Times New Roman"/>
    </w:rPr>
  </w:style>
  <w:style w:type="character" w:customStyle="1" w:styleId="209">
    <w:name w:val="副标题 Char2"/>
    <w:basedOn w:val="43"/>
    <w:qFormat/>
    <w:uiPriority w:val="11"/>
    <w:rPr>
      <w:rFonts w:hint="default" w:eastAsia="宋体" w:asciiTheme="majorHAnsi" w:hAnsiTheme="majorHAnsi" w:cstheme="majorBidi"/>
      <w:b/>
      <w:bCs/>
      <w:kern w:val="28"/>
      <w:sz w:val="32"/>
      <w:szCs w:val="32"/>
    </w:rPr>
  </w:style>
  <w:style w:type="character" w:customStyle="1" w:styleId="210">
    <w:name w:val="正文文本缩进 3 Char1"/>
    <w:basedOn w:val="43"/>
    <w:semiHidden/>
    <w:qFormat/>
    <w:uiPriority w:val="99"/>
    <w:rPr>
      <w:rFonts w:hint="default" w:ascii="Calibri" w:hAnsi="Calibri" w:eastAsia="宋体" w:cs="Times New Roman"/>
      <w:sz w:val="16"/>
      <w:szCs w:val="16"/>
    </w:rPr>
  </w:style>
  <w:style w:type="character" w:customStyle="1" w:styleId="211">
    <w:name w:val="批注框文本 Char1"/>
    <w:basedOn w:val="43"/>
    <w:semiHidden/>
    <w:qFormat/>
    <w:uiPriority w:val="99"/>
    <w:rPr>
      <w:rFonts w:hint="default" w:ascii="Calibri" w:hAnsi="Calibri" w:eastAsia="宋体" w:cs="Times New Roman"/>
      <w:sz w:val="18"/>
      <w:szCs w:val="18"/>
    </w:rPr>
  </w:style>
  <w:style w:type="character" w:customStyle="1" w:styleId="212">
    <w:name w:val="纯文本 Char2"/>
    <w:basedOn w:val="43"/>
    <w:qFormat/>
    <w:uiPriority w:val="99"/>
    <w:rPr>
      <w:rFonts w:hint="eastAsia" w:ascii="宋体" w:hAnsi="Courier New" w:eastAsia="宋体" w:cs="Courier New"/>
      <w:szCs w:val="21"/>
    </w:rPr>
  </w:style>
  <w:style w:type="character" w:customStyle="1" w:styleId="213">
    <w:name w:val="正文文本缩进 2 Char1"/>
    <w:basedOn w:val="43"/>
    <w:semiHidden/>
    <w:qFormat/>
    <w:uiPriority w:val="99"/>
    <w:rPr>
      <w:rFonts w:hint="default" w:ascii="Calibri" w:hAnsi="Calibri" w:eastAsia="宋体" w:cs="Times New Roman"/>
    </w:rPr>
  </w:style>
  <w:style w:type="character" w:customStyle="1" w:styleId="214">
    <w:name w:val="正文文本缩进 Char1"/>
    <w:basedOn w:val="43"/>
    <w:semiHidden/>
    <w:qFormat/>
    <w:uiPriority w:val="99"/>
    <w:rPr>
      <w:rFonts w:hint="default" w:ascii="Calibri" w:hAnsi="Calibri" w:eastAsia="宋体" w:cs="Times New Roman"/>
    </w:rPr>
  </w:style>
  <w:style w:type="character" w:customStyle="1" w:styleId="215">
    <w:name w:val="正文文本 2 Char1"/>
    <w:basedOn w:val="43"/>
    <w:semiHidden/>
    <w:qFormat/>
    <w:uiPriority w:val="99"/>
    <w:rPr>
      <w:rFonts w:hint="default" w:ascii="Calibri" w:hAnsi="Calibri" w:eastAsia="宋体" w:cs="Times New Roman"/>
    </w:rPr>
  </w:style>
  <w:style w:type="character" w:customStyle="1" w:styleId="216">
    <w:name w:val="正文文本 Char3"/>
    <w:basedOn w:val="43"/>
    <w:qFormat/>
    <w:locked/>
    <w:uiPriority w:val="0"/>
    <w:rPr>
      <w:rFonts w:ascii="Calibri" w:hAnsi="Calibri" w:eastAsia="宋体"/>
      <w:kern w:val="2"/>
      <w:sz w:val="21"/>
      <w:szCs w:val="22"/>
    </w:rPr>
  </w:style>
  <w:style w:type="character" w:customStyle="1" w:styleId="217">
    <w:name w:val="正文首行缩进 Char1"/>
    <w:basedOn w:val="216"/>
    <w:semiHidden/>
    <w:qFormat/>
    <w:uiPriority w:val="99"/>
    <w:rPr>
      <w:rFonts w:ascii="Calibri" w:hAnsi="Calibri" w:eastAsia="宋体"/>
      <w:kern w:val="2"/>
      <w:sz w:val="21"/>
      <w:szCs w:val="22"/>
    </w:rPr>
  </w:style>
  <w:style w:type="character" w:customStyle="1" w:styleId="218">
    <w:name w:val="批注文字 Char1"/>
    <w:basedOn w:val="43"/>
    <w:semiHidden/>
    <w:qFormat/>
    <w:uiPriority w:val="0"/>
    <w:rPr>
      <w:rFonts w:hint="default" w:ascii="Calibri" w:hAnsi="Calibri" w:eastAsia="宋体" w:cs="Times New Roman"/>
    </w:rPr>
  </w:style>
  <w:style w:type="character" w:customStyle="1" w:styleId="219">
    <w:name w:val="正文文本 3 Char1"/>
    <w:basedOn w:val="43"/>
    <w:semiHidden/>
    <w:qFormat/>
    <w:uiPriority w:val="99"/>
    <w:rPr>
      <w:rFonts w:hint="default" w:ascii="Calibri" w:hAnsi="Calibri" w:eastAsia="宋体" w:cs="Times New Roman"/>
      <w:sz w:val="16"/>
      <w:szCs w:val="16"/>
    </w:rPr>
  </w:style>
  <w:style w:type="character" w:customStyle="1" w:styleId="220">
    <w:name w:val="文档结构图 Char1"/>
    <w:basedOn w:val="43"/>
    <w:semiHidden/>
    <w:qFormat/>
    <w:uiPriority w:val="99"/>
    <w:rPr>
      <w:rFonts w:hint="eastAsia" w:ascii="宋体" w:hAnsi="Calibri" w:eastAsia="宋体" w:cs="Times New Roman"/>
      <w:sz w:val="18"/>
      <w:szCs w:val="18"/>
    </w:rPr>
  </w:style>
  <w:style w:type="character" w:customStyle="1" w:styleId="221">
    <w:name w:val="font21"/>
    <w:qFormat/>
    <w:uiPriority w:val="0"/>
    <w:rPr>
      <w:rFonts w:hint="eastAsia" w:ascii="仿宋_GB2312" w:eastAsia="仿宋_GB2312" w:cs="仿宋_GB2312"/>
      <w:color w:val="000000"/>
      <w:sz w:val="24"/>
      <w:szCs w:val="24"/>
      <w:u w:val="none"/>
    </w:rPr>
  </w:style>
  <w:style w:type="paragraph" w:customStyle="1" w:styleId="222">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3">
    <w:name w:val="样式 Char Char"/>
    <w:link w:val="119"/>
    <w:qFormat/>
    <w:locked/>
    <w:uiPriority w:val="0"/>
    <w:rPr>
      <w:rFonts w:ascii="宋体" w:hAnsi="宋体" w:eastAsia="宋体" w:cs="宋体"/>
      <w:kern w:val="0"/>
      <w:sz w:val="24"/>
      <w:szCs w:val="24"/>
    </w:rPr>
  </w:style>
  <w:style w:type="paragraph" w:customStyle="1" w:styleId="224">
    <w:name w:val="Table Paragraph"/>
    <w:basedOn w:val="1"/>
    <w:qFormat/>
    <w:uiPriority w:val="1"/>
    <w:rPr>
      <w:rFonts w:ascii="宋体" w:hAnsi="宋体" w:cs="宋体"/>
      <w:lang w:eastAsia="en-US" w:bidi="en-US"/>
    </w:rPr>
  </w:style>
  <w:style w:type="character" w:customStyle="1" w:styleId="225">
    <w:name w:val="font41"/>
    <w:qFormat/>
    <w:uiPriority w:val="0"/>
    <w:rPr>
      <w:rFonts w:hint="default" w:ascii="Calibri" w:hAnsi="Calibri" w:cs="Calibri"/>
      <w:color w:val="000000"/>
      <w:sz w:val="20"/>
      <w:szCs w:val="20"/>
      <w:u w:val="none"/>
    </w:rPr>
  </w:style>
  <w:style w:type="paragraph" w:customStyle="1" w:styleId="226">
    <w:name w:val="样式 正文文本 + 四号 加粗 行距: 固定值 20 磅"/>
    <w:basedOn w:val="5"/>
    <w:qFormat/>
    <w:uiPriority w:val="0"/>
    <w:pPr>
      <w:autoSpaceDE w:val="0"/>
      <w:autoSpaceDN w:val="0"/>
      <w:spacing w:before="0" w:after="0" w:line="400" w:lineRule="exact"/>
      <w:jc w:val="both"/>
    </w:pPr>
    <w:rPr>
      <w:b w:val="0"/>
      <w:bCs w:val="0"/>
      <w:kern w:val="0"/>
      <w:lang w:bidi="zh-CN"/>
    </w:rPr>
  </w:style>
  <w:style w:type="paragraph" w:customStyle="1" w:styleId="227">
    <w:name w:val="WPSOffice手动目录 1"/>
    <w:qFormat/>
    <w:uiPriority w:val="0"/>
    <w:pPr>
      <w:ind w:leftChars="0"/>
    </w:pPr>
    <w:rPr>
      <w:rFonts w:ascii="Times New Roman" w:hAnsi="Times New Roman" w:eastAsia="宋体" w:cs="Times New Roman"/>
      <w:sz w:val="20"/>
      <w:szCs w:val="20"/>
    </w:rPr>
  </w:style>
  <w:style w:type="paragraph" w:customStyle="1" w:styleId="22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130e0e-9084-4818-a289-44059ae0e830}"/>
        <w:style w:val=""/>
        <w:category>
          <w:name w:val="常规"/>
          <w:gallery w:val="placeholder"/>
        </w:category>
        <w:types>
          <w:type w:val="bbPlcHdr"/>
        </w:types>
        <w:behaviors>
          <w:behavior w:val="content"/>
        </w:behaviors>
        <w:description w:val=""/>
        <w:guid w:val="{3d130e0e-9084-4818-a289-44059ae0e830}"/>
      </w:docPartPr>
      <w:docPartBody>
        <w:p>
          <w:r>
            <w:rPr>
              <w:color w:val="808080"/>
            </w:rPr>
            <w:t>单击此处输入文字。</w:t>
          </w:r>
        </w:p>
      </w:docPartBody>
    </w:docPart>
    <w:docPart>
      <w:docPartPr>
        <w:name w:val="{7b0a1431-8425-43e9-9a57-32b4a083a2a7}"/>
        <w:style w:val=""/>
        <w:category>
          <w:name w:val="常规"/>
          <w:gallery w:val="placeholder"/>
        </w:category>
        <w:types>
          <w:type w:val="bbPlcHdr"/>
        </w:types>
        <w:behaviors>
          <w:behavior w:val="content"/>
        </w:behaviors>
        <w:description w:val=""/>
        <w:guid w:val="{7b0a1431-8425-43e9-9a57-32b4a083a2a7}"/>
      </w:docPartPr>
      <w:docPartBody>
        <w:p>
          <w:r>
            <w:rPr>
              <w:color w:val="808080"/>
            </w:rPr>
            <w:t>单击此处输入文字。</w:t>
          </w:r>
        </w:p>
      </w:docPartBody>
    </w:docPart>
    <w:docPart>
      <w:docPartPr>
        <w:name w:val="{92e31580-a07c-4140-b42a-e3a3abd66b9d}"/>
        <w:style w:val=""/>
        <w:category>
          <w:name w:val="常规"/>
          <w:gallery w:val="placeholder"/>
        </w:category>
        <w:types>
          <w:type w:val="bbPlcHdr"/>
        </w:types>
        <w:behaviors>
          <w:behavior w:val="content"/>
        </w:behaviors>
        <w:description w:val=""/>
        <w:guid w:val="{92e31580-a07c-4140-b42a-e3a3abd66b9d}"/>
      </w:docPartPr>
      <w:docPartBody>
        <w:p>
          <w:r>
            <w:rPr>
              <w:color w:val="808080"/>
            </w:rPr>
            <w:t>单击此处输入文字。</w:t>
          </w:r>
        </w:p>
      </w:docPartBody>
    </w:docPart>
    <w:docPart>
      <w:docPartPr>
        <w:name w:val="{92875788-9d6d-4f31-9f55-0f3c445eb0b4}"/>
        <w:style w:val=""/>
        <w:category>
          <w:name w:val="常规"/>
          <w:gallery w:val="placeholder"/>
        </w:category>
        <w:types>
          <w:type w:val="bbPlcHdr"/>
        </w:types>
        <w:behaviors>
          <w:behavior w:val="content"/>
        </w:behaviors>
        <w:description w:val=""/>
        <w:guid w:val="{92875788-9d6d-4f31-9f55-0f3c445eb0b4}"/>
      </w:docPartPr>
      <w:docPartBody>
        <w:p>
          <w:r>
            <w:rPr>
              <w:color w:val="808080"/>
            </w:rPr>
            <w:t>单击此处输入文字。</w:t>
          </w:r>
        </w:p>
      </w:docPartBody>
    </w:docPart>
    <w:docPart>
      <w:docPartPr>
        <w:name w:val="{1270a1e1-2905-4d29-90e5-8f8e4cb6f432}"/>
        <w:style w:val=""/>
        <w:category>
          <w:name w:val="常规"/>
          <w:gallery w:val="placeholder"/>
        </w:category>
        <w:types>
          <w:type w:val="bbPlcHdr"/>
        </w:types>
        <w:behaviors>
          <w:behavior w:val="content"/>
        </w:behaviors>
        <w:description w:val=""/>
        <w:guid w:val="{1270a1e1-2905-4d29-90e5-8f8e4cb6f432}"/>
      </w:docPartPr>
      <w:docPartBody>
        <w:p>
          <w:r>
            <w:rPr>
              <w:color w:val="808080"/>
            </w:rPr>
            <w:t>单击此处输入文字。</w:t>
          </w:r>
        </w:p>
      </w:docPartBody>
    </w:docPart>
    <w:docPart>
      <w:docPartPr>
        <w:name w:val="{0f74f1f4-662c-427e-9b2e-82ba23dc66be}"/>
        <w:style w:val=""/>
        <w:category>
          <w:name w:val="常规"/>
          <w:gallery w:val="placeholder"/>
        </w:category>
        <w:types>
          <w:type w:val="bbPlcHdr"/>
        </w:types>
        <w:behaviors>
          <w:behavior w:val="content"/>
        </w:behaviors>
        <w:description w:val=""/>
        <w:guid w:val="{0f74f1f4-662c-427e-9b2e-82ba23dc66be}"/>
      </w:docPartPr>
      <w:docPartBody>
        <w:p>
          <w:r>
            <w:rPr>
              <w:color w:val="808080"/>
            </w:rPr>
            <w:t>单击此处输入文字。</w:t>
          </w:r>
        </w:p>
      </w:docPartBody>
    </w:docPart>
    <w:docPart>
      <w:docPartPr>
        <w:name w:val="{fbab7cb7-4bf3-4872-8b54-12e61ed5c3f4}"/>
        <w:style w:val=""/>
        <w:category>
          <w:name w:val="常规"/>
          <w:gallery w:val="placeholder"/>
        </w:category>
        <w:types>
          <w:type w:val="bbPlcHdr"/>
        </w:types>
        <w:behaviors>
          <w:behavior w:val="content"/>
        </w:behaviors>
        <w:description w:val=""/>
        <w:guid w:val="{fbab7cb7-4bf3-4872-8b54-12e61ed5c3f4}"/>
      </w:docPartPr>
      <w:docPartBody>
        <w:p>
          <w:r>
            <w:rPr>
              <w:color w:val="808080"/>
            </w:rPr>
            <w:t>单击此处输入文字。</w:t>
          </w:r>
        </w:p>
      </w:docPartBody>
    </w:docPart>
    <w:docPart>
      <w:docPartPr>
        <w:name w:val="{18efcbd9-b516-4719-868c-f61e69b2b299}"/>
        <w:style w:val=""/>
        <w:category>
          <w:name w:val="常规"/>
          <w:gallery w:val="placeholder"/>
        </w:category>
        <w:types>
          <w:type w:val="bbPlcHdr"/>
        </w:types>
        <w:behaviors>
          <w:behavior w:val="content"/>
        </w:behaviors>
        <w:description w:val=""/>
        <w:guid w:val="{18efcbd9-b516-4719-868c-f61e69b2b299}"/>
      </w:docPartPr>
      <w:docPartBody>
        <w:p>
          <w:r>
            <w:rPr>
              <w:color w:val="808080"/>
            </w:rPr>
            <w:t>单击此处输入文字。</w:t>
          </w:r>
        </w:p>
      </w:docPartBody>
    </w:docPart>
    <w:docPart>
      <w:docPartPr>
        <w:name w:val="{5086e849-f901-4d0c-9980-5b4f7f9ce9b7}"/>
        <w:style w:val=""/>
        <w:category>
          <w:name w:val="常规"/>
          <w:gallery w:val="placeholder"/>
        </w:category>
        <w:types>
          <w:type w:val="bbPlcHdr"/>
        </w:types>
        <w:behaviors>
          <w:behavior w:val="content"/>
        </w:behaviors>
        <w:description w:val=""/>
        <w:guid w:val="{5086e849-f901-4d0c-9980-5b4f7f9ce9b7}"/>
      </w:docPartPr>
      <w:docPartBody>
        <w:p>
          <w:r>
            <w:rPr>
              <w:color w:val="808080"/>
            </w:rPr>
            <w:t>单击此处输入文字。</w:t>
          </w:r>
        </w:p>
      </w:docPartBody>
    </w:docPart>
    <w:docPart>
      <w:docPartPr>
        <w:name w:val="{57ab8a17-4767-4718-94a2-f3b67a8c7b71}"/>
        <w:style w:val=""/>
        <w:category>
          <w:name w:val="常规"/>
          <w:gallery w:val="placeholder"/>
        </w:category>
        <w:types>
          <w:type w:val="bbPlcHdr"/>
        </w:types>
        <w:behaviors>
          <w:behavior w:val="content"/>
        </w:behaviors>
        <w:description w:val=""/>
        <w:guid w:val="{57ab8a17-4767-4718-94a2-f3b67a8c7b71}"/>
      </w:docPartPr>
      <w:docPartBody>
        <w:p>
          <w:r>
            <w:rPr>
              <w:color w:val="808080"/>
            </w:rPr>
            <w:t>单击此处输入文字。</w:t>
          </w:r>
        </w:p>
      </w:docPartBody>
    </w:docPart>
    <w:docPart>
      <w:docPartPr>
        <w:name w:val="{36cafdcd-119d-4d70-ae23-a291d4f70013}"/>
        <w:style w:val=""/>
        <w:category>
          <w:name w:val="常规"/>
          <w:gallery w:val="placeholder"/>
        </w:category>
        <w:types>
          <w:type w:val="bbPlcHdr"/>
        </w:types>
        <w:behaviors>
          <w:behavior w:val="content"/>
        </w:behaviors>
        <w:description w:val=""/>
        <w:guid w:val="{36cafdcd-119d-4d70-ae23-a291d4f70013}"/>
      </w:docPartPr>
      <w:docPartBody>
        <w:p>
          <w:r>
            <w:rPr>
              <w:color w:val="808080"/>
            </w:rPr>
            <w:t>单击此处输入文字。</w:t>
          </w:r>
        </w:p>
      </w:docPartBody>
    </w:docPart>
    <w:docPart>
      <w:docPartPr>
        <w:name w:val="{20a5612c-92e8-4070-8168-6f5d2b2138e8}"/>
        <w:style w:val=""/>
        <w:category>
          <w:name w:val="常规"/>
          <w:gallery w:val="placeholder"/>
        </w:category>
        <w:types>
          <w:type w:val="bbPlcHdr"/>
        </w:types>
        <w:behaviors>
          <w:behavior w:val="content"/>
        </w:behaviors>
        <w:description w:val=""/>
        <w:guid w:val="{20a5612c-92e8-4070-8168-6f5d2b2138e8}"/>
      </w:docPartPr>
      <w:docPartBody>
        <w:p>
          <w:r>
            <w:rPr>
              <w:color w:val="808080"/>
            </w:rPr>
            <w:t>单击此处输入文字。</w:t>
          </w:r>
        </w:p>
      </w:docPartBody>
    </w:docPart>
    <w:docPart>
      <w:docPartPr>
        <w:name w:val="{d6197265-168c-42d9-85ba-bb0604ecc5fc}"/>
        <w:style w:val=""/>
        <w:category>
          <w:name w:val="常规"/>
          <w:gallery w:val="placeholder"/>
        </w:category>
        <w:types>
          <w:type w:val="bbPlcHdr"/>
        </w:types>
        <w:behaviors>
          <w:behavior w:val="content"/>
        </w:behaviors>
        <w:description w:val=""/>
        <w:guid w:val="{d6197265-168c-42d9-85ba-bb0604ecc5fc}"/>
      </w:docPartPr>
      <w:docPartBody>
        <w:p>
          <w:r>
            <w:rPr>
              <w:color w:val="808080"/>
            </w:rPr>
            <w:t>单击此处输入文字。</w:t>
          </w:r>
        </w:p>
      </w:docPartBody>
    </w:docPart>
    <w:docPart>
      <w:docPartPr>
        <w:name w:val="{572374cc-7241-4f38-be76-01fc7bc6916f}"/>
        <w:style w:val=""/>
        <w:category>
          <w:name w:val="常规"/>
          <w:gallery w:val="placeholder"/>
        </w:category>
        <w:types>
          <w:type w:val="bbPlcHdr"/>
        </w:types>
        <w:behaviors>
          <w:behavior w:val="content"/>
        </w:behaviors>
        <w:description w:val=""/>
        <w:guid w:val="{572374cc-7241-4f38-be76-01fc7bc6916f}"/>
      </w:docPartPr>
      <w:docPartBody>
        <w:p>
          <w:r>
            <w:rPr>
              <w:color w:val="808080"/>
            </w:rPr>
            <w:t>单击此处输入文字。</w:t>
          </w:r>
        </w:p>
      </w:docPartBody>
    </w:docPart>
    <w:docPart>
      <w:docPartPr>
        <w:name w:val="{38756e04-a901-4b12-b41e-e170d03f590a}"/>
        <w:style w:val=""/>
        <w:category>
          <w:name w:val="常规"/>
          <w:gallery w:val="placeholder"/>
        </w:category>
        <w:types>
          <w:type w:val="bbPlcHdr"/>
        </w:types>
        <w:behaviors>
          <w:behavior w:val="content"/>
        </w:behaviors>
        <w:description w:val=""/>
        <w:guid w:val="{38756e04-a901-4b12-b41e-e170d03f590a}"/>
      </w:docPartPr>
      <w:docPartBody>
        <w:p>
          <w:r>
            <w:rPr>
              <w:color w:val="808080"/>
            </w:rPr>
            <w:t>单击此处输入文字。</w:t>
          </w:r>
        </w:p>
      </w:docPartBody>
    </w:docPart>
    <w:docPart>
      <w:docPartPr>
        <w:name w:val="{b9bb288a-c740-4c7a-996b-fc3a4849f47c}"/>
        <w:style w:val=""/>
        <w:category>
          <w:name w:val="常规"/>
          <w:gallery w:val="placeholder"/>
        </w:category>
        <w:types>
          <w:type w:val="bbPlcHdr"/>
        </w:types>
        <w:behaviors>
          <w:behavior w:val="content"/>
        </w:behaviors>
        <w:description w:val=""/>
        <w:guid w:val="{b9bb288a-c740-4c7a-996b-fc3a4849f47c}"/>
      </w:docPartPr>
      <w:docPartBody>
        <w:p>
          <w:r>
            <w:rPr>
              <w:color w:val="808080"/>
            </w:rPr>
            <w:t>单击此处输入文字。</w:t>
          </w:r>
        </w:p>
      </w:docPartBody>
    </w:docPart>
    <w:docPart>
      <w:docPartPr>
        <w:name w:val="{5db8b0ac-95a0-462d-a22e-c33b4a22451a}"/>
        <w:style w:val=""/>
        <w:category>
          <w:name w:val="常规"/>
          <w:gallery w:val="placeholder"/>
        </w:category>
        <w:types>
          <w:type w:val="bbPlcHdr"/>
        </w:types>
        <w:behaviors>
          <w:behavior w:val="content"/>
        </w:behaviors>
        <w:description w:val=""/>
        <w:guid w:val="{5db8b0ac-95a0-462d-a22e-c33b4a22451a}"/>
      </w:docPartPr>
      <w:docPartBody>
        <w:p>
          <w:r>
            <w:rPr>
              <w:color w:val="808080"/>
            </w:rPr>
            <w:t>单击此处输入文字。</w:t>
          </w:r>
        </w:p>
      </w:docPartBody>
    </w:docPart>
    <w:docPart>
      <w:docPartPr>
        <w:name w:val="{4864ea96-a480-4f0a-8051-42bdcaaf2449}"/>
        <w:style w:val=""/>
        <w:category>
          <w:name w:val="常规"/>
          <w:gallery w:val="placeholder"/>
        </w:category>
        <w:types>
          <w:type w:val="bbPlcHdr"/>
        </w:types>
        <w:behaviors>
          <w:behavior w:val="content"/>
        </w:behaviors>
        <w:description w:val=""/>
        <w:guid w:val="{4864ea96-a480-4f0a-8051-42bdcaaf2449}"/>
      </w:docPartPr>
      <w:docPartBody>
        <w:p>
          <w:r>
            <w:rPr>
              <w:color w:val="808080"/>
            </w:rPr>
            <w:t>单击此处输入文字。</w:t>
          </w:r>
        </w:p>
      </w:docPartBody>
    </w:docPart>
    <w:docPart>
      <w:docPartPr>
        <w:name w:val="{ba6fa625-ea70-4177-815e-dcc4e1b136d0}"/>
        <w:style w:val=""/>
        <w:category>
          <w:name w:val="常规"/>
          <w:gallery w:val="placeholder"/>
        </w:category>
        <w:types>
          <w:type w:val="bbPlcHdr"/>
        </w:types>
        <w:behaviors>
          <w:behavior w:val="content"/>
        </w:behaviors>
        <w:description w:val=""/>
        <w:guid w:val="{ba6fa625-ea70-4177-815e-dcc4e1b136d0}"/>
      </w:docPartPr>
      <w:docPartBody>
        <w:p>
          <w:r>
            <w:rPr>
              <w:color w:val="808080"/>
            </w:rPr>
            <w:t>单击此处输入文字。</w:t>
          </w:r>
        </w:p>
      </w:docPartBody>
    </w:docPart>
    <w:docPart>
      <w:docPartPr>
        <w:name w:val="{710838e5-d033-4b33-b38e-91b4caf0458c}"/>
        <w:style w:val=""/>
        <w:category>
          <w:name w:val="常规"/>
          <w:gallery w:val="placeholder"/>
        </w:category>
        <w:types>
          <w:type w:val="bbPlcHdr"/>
        </w:types>
        <w:behaviors>
          <w:behavior w:val="content"/>
        </w:behaviors>
        <w:description w:val=""/>
        <w:guid w:val="{710838e5-d033-4b33-b38e-91b4caf0458c}"/>
      </w:docPartPr>
      <w:docPartBody>
        <w:p>
          <w:r>
            <w:rPr>
              <w:color w:val="808080"/>
            </w:rPr>
            <w:t>单击此处输入文字。</w:t>
          </w:r>
        </w:p>
      </w:docPartBody>
    </w:docPart>
    <w:docPart>
      <w:docPartPr>
        <w:name w:val="{e10b68b2-1d96-48f4-9c97-830b1d307895}"/>
        <w:style w:val=""/>
        <w:category>
          <w:name w:val="常规"/>
          <w:gallery w:val="placeholder"/>
        </w:category>
        <w:types>
          <w:type w:val="bbPlcHdr"/>
        </w:types>
        <w:behaviors>
          <w:behavior w:val="content"/>
        </w:behaviors>
        <w:description w:val=""/>
        <w:guid w:val="{e10b68b2-1d96-48f4-9c97-830b1d307895}"/>
      </w:docPartPr>
      <w:docPartBody>
        <w:p>
          <w:r>
            <w:rPr>
              <w:color w:val="808080"/>
            </w:rPr>
            <w:t>单击此处输入文字。</w:t>
          </w:r>
        </w:p>
      </w:docPartBody>
    </w:docPart>
    <w:docPart>
      <w:docPartPr>
        <w:name w:val="{0affddb6-f796-4e34-b7c4-3fa9a320f497}"/>
        <w:style w:val=""/>
        <w:category>
          <w:name w:val="常规"/>
          <w:gallery w:val="placeholder"/>
        </w:category>
        <w:types>
          <w:type w:val="bbPlcHdr"/>
        </w:types>
        <w:behaviors>
          <w:behavior w:val="content"/>
        </w:behaviors>
        <w:description w:val=""/>
        <w:guid w:val="{0affddb6-f796-4e34-b7c4-3fa9a320f497}"/>
      </w:docPartPr>
      <w:docPartBody>
        <w:p>
          <w:r>
            <w:rPr>
              <w:color w:val="808080"/>
            </w:rPr>
            <w:t>单击此处输入文字。</w:t>
          </w:r>
        </w:p>
      </w:docPartBody>
    </w:docPart>
    <w:docPart>
      <w:docPartPr>
        <w:name w:val="{d8b94cbf-0350-4416-b850-c4039389a068}"/>
        <w:style w:val=""/>
        <w:category>
          <w:name w:val="常规"/>
          <w:gallery w:val="placeholder"/>
        </w:category>
        <w:types>
          <w:type w:val="bbPlcHdr"/>
        </w:types>
        <w:behaviors>
          <w:behavior w:val="content"/>
        </w:behaviors>
        <w:description w:val=""/>
        <w:guid w:val="{d8b94cbf-0350-4416-b850-c4039389a068}"/>
      </w:docPartPr>
      <w:docPartBody>
        <w:p>
          <w:r>
            <w:rPr>
              <w:color w:val="808080"/>
            </w:rPr>
            <w:t>单击此处输入文字。</w:t>
          </w:r>
        </w:p>
      </w:docPartBody>
    </w:docPart>
    <w:docPart>
      <w:docPartPr>
        <w:name w:val="{c881a18d-c0b2-4f82-8198-cc6131cb74a5}"/>
        <w:style w:val=""/>
        <w:category>
          <w:name w:val="常规"/>
          <w:gallery w:val="placeholder"/>
        </w:category>
        <w:types>
          <w:type w:val="bbPlcHdr"/>
        </w:types>
        <w:behaviors>
          <w:behavior w:val="content"/>
        </w:behaviors>
        <w:description w:val=""/>
        <w:guid w:val="{c881a18d-c0b2-4f82-8198-cc6131cb74a5}"/>
      </w:docPartPr>
      <w:docPartBody>
        <w:p>
          <w:r>
            <w:rPr>
              <w:color w:val="808080"/>
            </w:rPr>
            <w:t>单击此处输入文字。</w:t>
          </w:r>
        </w:p>
      </w:docPartBody>
    </w:docPart>
    <w:docPart>
      <w:docPartPr>
        <w:name w:val="{588e8ba0-7b63-4cf3-b6e1-41b8ee639432}"/>
        <w:style w:val=""/>
        <w:category>
          <w:name w:val="常规"/>
          <w:gallery w:val="placeholder"/>
        </w:category>
        <w:types>
          <w:type w:val="bbPlcHdr"/>
        </w:types>
        <w:behaviors>
          <w:behavior w:val="content"/>
        </w:behaviors>
        <w:description w:val=""/>
        <w:guid w:val="{588e8ba0-7b63-4cf3-b6e1-41b8ee639432}"/>
      </w:docPartPr>
      <w:docPartBody>
        <w:p>
          <w:r>
            <w:rPr>
              <w:color w:val="808080"/>
            </w:rPr>
            <w:t>单击此处输入文字。</w:t>
          </w:r>
        </w:p>
      </w:docPartBody>
    </w:docPart>
    <w:docPart>
      <w:docPartPr>
        <w:name w:val="{60c93292-32fc-4be3-9215-b440708b8bbc}"/>
        <w:style w:val=""/>
        <w:category>
          <w:name w:val="常规"/>
          <w:gallery w:val="placeholder"/>
        </w:category>
        <w:types>
          <w:type w:val="bbPlcHdr"/>
        </w:types>
        <w:behaviors>
          <w:behavior w:val="content"/>
        </w:behaviors>
        <w:description w:val=""/>
        <w:guid w:val="{60c93292-32fc-4be3-9215-b440708b8bbc}"/>
      </w:docPartPr>
      <w:docPartBody>
        <w:p>
          <w:r>
            <w:rPr>
              <w:color w:val="808080"/>
            </w:rPr>
            <w:t>单击此处输入文字。</w:t>
          </w:r>
        </w:p>
      </w:docPartBody>
    </w:docPart>
    <w:docPart>
      <w:docPartPr>
        <w:name w:val="{a6e2866c-a60e-4961-9500-1284efbc11f6}"/>
        <w:style w:val=""/>
        <w:category>
          <w:name w:val="常规"/>
          <w:gallery w:val="placeholder"/>
        </w:category>
        <w:types>
          <w:type w:val="bbPlcHdr"/>
        </w:types>
        <w:behaviors>
          <w:behavior w:val="content"/>
        </w:behaviors>
        <w:description w:val=""/>
        <w:guid w:val="{a6e2866c-a60e-4961-9500-1284efbc11f6}"/>
      </w:docPartPr>
      <w:docPartBody>
        <w:p>
          <w:r>
            <w:rPr>
              <w:color w:val="808080"/>
            </w:rPr>
            <w:t>单击此处输入文字。</w:t>
          </w:r>
        </w:p>
      </w:docPartBody>
    </w:docPart>
    <w:docPart>
      <w:docPartPr>
        <w:name w:val="{02ee9d17-8d4b-4d1d-a407-f36ce4903f02}"/>
        <w:style w:val=""/>
        <w:category>
          <w:name w:val="常规"/>
          <w:gallery w:val="placeholder"/>
        </w:category>
        <w:types>
          <w:type w:val="bbPlcHdr"/>
        </w:types>
        <w:behaviors>
          <w:behavior w:val="content"/>
        </w:behaviors>
        <w:description w:val=""/>
        <w:guid w:val="{02ee9d17-8d4b-4d1d-a407-f36ce4903f02}"/>
      </w:docPartPr>
      <w:docPartBody>
        <w:p>
          <w:r>
            <w:rPr>
              <w:color w:val="808080"/>
            </w:rPr>
            <w:t>单击此处输入文字。</w:t>
          </w:r>
        </w:p>
      </w:docPartBody>
    </w:docPart>
    <w:docPart>
      <w:docPartPr>
        <w:name w:val="{8fc3afa2-77f1-4541-9006-76e520f5304a}"/>
        <w:style w:val=""/>
        <w:category>
          <w:name w:val="常规"/>
          <w:gallery w:val="placeholder"/>
        </w:category>
        <w:types>
          <w:type w:val="bbPlcHdr"/>
        </w:types>
        <w:behaviors>
          <w:behavior w:val="content"/>
        </w:behaviors>
        <w:description w:val=""/>
        <w:guid w:val="{8fc3afa2-77f1-4541-9006-76e520f5304a}"/>
      </w:docPartPr>
      <w:docPartBody>
        <w:p>
          <w:r>
            <w:rPr>
              <w:color w:val="808080"/>
            </w:rPr>
            <w:t>单击此处输入文字。</w:t>
          </w:r>
        </w:p>
      </w:docPartBody>
    </w:docPart>
    <w:docPart>
      <w:docPartPr>
        <w:name w:val="{049aeb04-2db1-43c8-b568-4ca7ca86319a}"/>
        <w:style w:val=""/>
        <w:category>
          <w:name w:val="常规"/>
          <w:gallery w:val="placeholder"/>
        </w:category>
        <w:types>
          <w:type w:val="bbPlcHdr"/>
        </w:types>
        <w:behaviors>
          <w:behavior w:val="content"/>
        </w:behaviors>
        <w:description w:val=""/>
        <w:guid w:val="{049aeb04-2db1-43c8-b568-4ca7ca86319a}"/>
      </w:docPartPr>
      <w:docPartBody>
        <w:p>
          <w:r>
            <w:rPr>
              <w:color w:val="808080"/>
            </w:rPr>
            <w:t>单击此处输入文字。</w:t>
          </w:r>
        </w:p>
      </w:docPartBody>
    </w:docPart>
    <w:docPart>
      <w:docPartPr>
        <w:name w:val="{c35d3701-146a-4731-b9c3-50724d71d1a4}"/>
        <w:style w:val=""/>
        <w:category>
          <w:name w:val="常规"/>
          <w:gallery w:val="placeholder"/>
        </w:category>
        <w:types>
          <w:type w:val="bbPlcHdr"/>
        </w:types>
        <w:behaviors>
          <w:behavior w:val="content"/>
        </w:behaviors>
        <w:description w:val=""/>
        <w:guid w:val="{c35d3701-146a-4731-b9c3-50724d71d1a4}"/>
      </w:docPartPr>
      <w:docPartBody>
        <w:p>
          <w:r>
            <w:rPr>
              <w:color w:val="808080"/>
            </w:rPr>
            <w:t>单击此处输入文字。</w:t>
          </w:r>
        </w:p>
      </w:docPartBody>
    </w:docPart>
    <w:docPart>
      <w:docPartPr>
        <w:name w:val="{6793ee70-3e9b-4a39-ab97-c28f08f02223}"/>
        <w:style w:val=""/>
        <w:category>
          <w:name w:val="常规"/>
          <w:gallery w:val="placeholder"/>
        </w:category>
        <w:types>
          <w:type w:val="bbPlcHdr"/>
        </w:types>
        <w:behaviors>
          <w:behavior w:val="content"/>
        </w:behaviors>
        <w:description w:val=""/>
        <w:guid w:val="{6793ee70-3e9b-4a39-ab97-c28f08f02223}"/>
      </w:docPartPr>
      <w:docPartBody>
        <w:p>
          <w:r>
            <w:rPr>
              <w:color w:val="808080"/>
            </w:rPr>
            <w:t>单击此处输入文字。</w:t>
          </w:r>
        </w:p>
      </w:docPartBody>
    </w:docPart>
    <w:docPart>
      <w:docPartPr>
        <w:name w:val="{144e25cf-7161-4618-b101-442556079ba9}"/>
        <w:style w:val=""/>
        <w:category>
          <w:name w:val="常规"/>
          <w:gallery w:val="placeholder"/>
        </w:category>
        <w:types>
          <w:type w:val="bbPlcHdr"/>
        </w:types>
        <w:behaviors>
          <w:behavior w:val="content"/>
        </w:behaviors>
        <w:description w:val=""/>
        <w:guid w:val="{144e25cf-7161-4618-b101-442556079ba9}"/>
      </w:docPartPr>
      <w:docPartBody>
        <w:p>
          <w:r>
            <w:rPr>
              <w:color w:val="808080"/>
            </w:rPr>
            <w:t>单击此处输入文字。</w:t>
          </w:r>
        </w:p>
      </w:docPartBody>
    </w:docPart>
    <w:docPart>
      <w:docPartPr>
        <w:name w:val="{783ad283-3ff6-4d8f-9496-47e242e87e29}"/>
        <w:style w:val=""/>
        <w:category>
          <w:name w:val="常规"/>
          <w:gallery w:val="placeholder"/>
        </w:category>
        <w:types>
          <w:type w:val="bbPlcHdr"/>
        </w:types>
        <w:behaviors>
          <w:behavior w:val="content"/>
        </w:behaviors>
        <w:description w:val=""/>
        <w:guid w:val="{783ad283-3ff6-4d8f-9496-47e242e87e29}"/>
      </w:docPartPr>
      <w:docPartBody>
        <w:p>
          <w:r>
            <w:rPr>
              <w:color w:val="808080"/>
            </w:rPr>
            <w:t>单击此处输入文字。</w:t>
          </w:r>
        </w:p>
      </w:docPartBody>
    </w:docPart>
    <w:docPart>
      <w:docPartPr>
        <w:name w:val="{8140d317-4618-4100-8a3b-3b6524f4f9a8}"/>
        <w:style w:val=""/>
        <w:category>
          <w:name w:val="常规"/>
          <w:gallery w:val="placeholder"/>
        </w:category>
        <w:types>
          <w:type w:val="bbPlcHdr"/>
        </w:types>
        <w:behaviors>
          <w:behavior w:val="content"/>
        </w:behaviors>
        <w:description w:val=""/>
        <w:guid w:val="{8140d317-4618-4100-8a3b-3b6524f4f9a8}"/>
      </w:docPartPr>
      <w:docPartBody>
        <w:p>
          <w:r>
            <w:rPr>
              <w:color w:val="808080"/>
            </w:rPr>
            <w:t>单击此处输入文字。</w:t>
          </w:r>
        </w:p>
      </w:docPartBody>
    </w:docPart>
    <w:docPart>
      <w:docPartPr>
        <w:name w:val="{db137e29-3dbc-4a2c-a0bf-3dcb36602743}"/>
        <w:style w:val=""/>
        <w:category>
          <w:name w:val="常规"/>
          <w:gallery w:val="placeholder"/>
        </w:category>
        <w:types>
          <w:type w:val="bbPlcHdr"/>
        </w:types>
        <w:behaviors>
          <w:behavior w:val="content"/>
        </w:behaviors>
        <w:description w:val=""/>
        <w:guid w:val="{db137e29-3dbc-4a2c-a0bf-3dcb36602743}"/>
      </w:docPartPr>
      <w:docPartBody>
        <w:p>
          <w:r>
            <w:rPr>
              <w:color w:val="808080"/>
            </w:rPr>
            <w:t>单击此处输入文字。</w:t>
          </w:r>
        </w:p>
      </w:docPartBody>
    </w:docPart>
    <w:docPart>
      <w:docPartPr>
        <w:name w:val="{0bd47fc8-9991-4b04-808e-b129262aacec}"/>
        <w:style w:val=""/>
        <w:category>
          <w:name w:val="常规"/>
          <w:gallery w:val="placeholder"/>
        </w:category>
        <w:types>
          <w:type w:val="bbPlcHdr"/>
        </w:types>
        <w:behaviors>
          <w:behavior w:val="content"/>
        </w:behaviors>
        <w:description w:val=""/>
        <w:guid w:val="{0bd47fc8-9991-4b04-808e-b129262aacec}"/>
      </w:docPartPr>
      <w:docPartBody>
        <w:p>
          <w:r>
            <w:rPr>
              <w:color w:val="808080"/>
            </w:rPr>
            <w:t>单击此处输入文字。</w:t>
          </w:r>
        </w:p>
      </w:docPartBody>
    </w:docPart>
    <w:docPart>
      <w:docPartPr>
        <w:name w:val="{9cce0626-f669-4904-9e6b-f27d25f69412}"/>
        <w:style w:val=""/>
        <w:category>
          <w:name w:val="常规"/>
          <w:gallery w:val="placeholder"/>
        </w:category>
        <w:types>
          <w:type w:val="bbPlcHdr"/>
        </w:types>
        <w:behaviors>
          <w:behavior w:val="content"/>
        </w:behaviors>
        <w:description w:val=""/>
        <w:guid w:val="{9cce0626-f669-4904-9e6b-f27d25f69412}"/>
      </w:docPartPr>
      <w:docPartBody>
        <w:p>
          <w:r>
            <w:rPr>
              <w:color w:val="808080"/>
            </w:rPr>
            <w:t>单击此处输入文字。</w:t>
          </w:r>
        </w:p>
      </w:docPartBody>
    </w:docPart>
    <w:docPart>
      <w:docPartPr>
        <w:name w:val="{43bd0bec-8dc5-47be-9a3d-e96e35445de6}"/>
        <w:style w:val=""/>
        <w:category>
          <w:name w:val="常规"/>
          <w:gallery w:val="placeholder"/>
        </w:category>
        <w:types>
          <w:type w:val="bbPlcHdr"/>
        </w:types>
        <w:behaviors>
          <w:behavior w:val="content"/>
        </w:behaviors>
        <w:description w:val=""/>
        <w:guid w:val="{43bd0bec-8dc5-47be-9a3d-e96e35445de6}"/>
      </w:docPartPr>
      <w:docPartBody>
        <w:p>
          <w:r>
            <w:rPr>
              <w:color w:val="808080"/>
            </w:rPr>
            <w:t>单击此处输入文字。</w:t>
          </w:r>
        </w:p>
      </w:docPartBody>
    </w:docPart>
    <w:docPart>
      <w:docPartPr>
        <w:name w:val="{4907b03e-5345-4873-8068-bb66e77db1b3}"/>
        <w:style w:val=""/>
        <w:category>
          <w:name w:val="常规"/>
          <w:gallery w:val="placeholder"/>
        </w:category>
        <w:types>
          <w:type w:val="bbPlcHdr"/>
        </w:types>
        <w:behaviors>
          <w:behavior w:val="content"/>
        </w:behaviors>
        <w:description w:val=""/>
        <w:guid w:val="{4907b03e-5345-4873-8068-bb66e77db1b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92</Pages>
  <Words>7911</Words>
  <Characters>45097</Characters>
  <Lines>375</Lines>
  <Paragraphs>105</Paragraphs>
  <TotalTime>195</TotalTime>
  <ScaleCrop>false</ScaleCrop>
  <LinksUpToDate>false</LinksUpToDate>
  <CharactersWithSpaces>52903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Administrator</cp:lastModifiedBy>
  <cp:lastPrinted>2021-06-16T08:13:00Z</cp:lastPrinted>
  <dcterms:modified xsi:type="dcterms:W3CDTF">2021-09-30T01:24:09Z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