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成都市龙泉驿区商务局物业管理服务采购项目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龙泉驿政采（2022）A0005号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成都市龙泉驿区商务局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17"/>
      </w:pPr>
    </w:p>
    <w:p>
      <w:pPr>
        <w:spacing w:line="360" w:lineRule="auto"/>
        <w:jc w:val="center"/>
        <w:rPr>
          <w:rFonts w:hint="eastAsia" w:ascii="华文中宋" w:hAnsi="华文中宋" w:eastAsia="华文中宋"/>
          <w:sz w:val="32"/>
          <w:szCs w:val="32"/>
        </w:rPr>
      </w:pPr>
      <w:r>
        <w:rPr>
          <w:rFonts w:hint="eastAsia" w:ascii="华文中宋" w:hAnsi="华文中宋" w:eastAsia="华文中宋"/>
          <w:sz w:val="32"/>
          <w:szCs w:val="32"/>
        </w:rPr>
        <w:t>二〇二</w:t>
      </w:r>
      <w:r>
        <w:rPr>
          <w:rFonts w:hint="eastAsia" w:ascii="华文中宋" w:hAnsi="华文中宋" w:eastAsia="华文中宋"/>
          <w:sz w:val="32"/>
          <w:szCs w:val="32"/>
          <w:lang w:val="en-US" w:eastAsia="zh-CN"/>
        </w:rPr>
        <w:t>二</w:t>
      </w:r>
      <w:r>
        <w:rPr>
          <w:rFonts w:hint="eastAsia" w:ascii="华文中宋" w:hAnsi="华文中宋" w:eastAsia="华文中宋"/>
          <w:sz w:val="32"/>
          <w:szCs w:val="32"/>
        </w:rPr>
        <w:t>年</w:t>
      </w:r>
      <w:r>
        <w:rPr>
          <w:rFonts w:hint="eastAsia" w:ascii="华文中宋" w:hAnsi="华文中宋" w:eastAsia="华文中宋"/>
          <w:sz w:val="32"/>
          <w:szCs w:val="32"/>
          <w:lang w:eastAsia="zh-CN"/>
        </w:rPr>
        <w:t>二</w:t>
      </w:r>
      <w:r>
        <w:rPr>
          <w:rFonts w:hint="eastAsia" w:ascii="华文中宋" w:hAnsi="华文中宋" w:eastAsia="华文中宋"/>
          <w:sz w:val="32"/>
          <w:szCs w:val="32"/>
        </w:rPr>
        <w:t>月</w:t>
      </w:r>
    </w:p>
    <w:p>
      <w:pPr>
        <w:numPr>
          <w:ilvl w:val="3"/>
          <w:numId w:val="0"/>
        </w:numPr>
        <w:ind w:leftChars="0"/>
        <w:outlineLvl w:val="9"/>
        <w:rPr>
          <w:rFonts w:hint="eastAsia"/>
        </w:rPr>
      </w:pPr>
    </w:p>
    <w:p>
      <w:pPr>
        <w:numPr>
          <w:ilvl w:val="3"/>
          <w:numId w:val="0"/>
        </w:numPr>
        <w:ind w:leftChars="0"/>
        <w:outlineLvl w:val="9"/>
      </w:pPr>
    </w:p>
    <w:p>
      <w:pPr>
        <w:spacing w:line="360" w:lineRule="auto"/>
        <w:jc w:val="center"/>
        <w:rPr>
          <w:rFonts w:ascii="华文中宋" w:hAnsi="华文中宋" w:eastAsia="华文中宋"/>
          <w:sz w:val="32"/>
          <w:szCs w:val="32"/>
        </w:rPr>
      </w:pPr>
    </w:p>
    <w:p>
      <w:pPr>
        <w:pStyle w:val="17"/>
      </w:pPr>
    </w:p>
    <w:sdt>
      <w:sdtPr>
        <w:rPr>
          <w:rFonts w:ascii="宋体" w:hAnsi="宋体"/>
        </w:rPr>
        <w:id w:val="147481557"/>
        <w:docPartObj>
          <w:docPartGallery w:val="Table of Contents"/>
          <w:docPartUnique/>
        </w:docPartObj>
      </w:sdtPr>
      <w:sdtEndPr>
        <w:rPr>
          <w:rFonts w:ascii="Times New Roman" w:hAnsi="Times New Roman"/>
          <w:sz w:val="20"/>
          <w:szCs w:val="20"/>
        </w:rPr>
      </w:sdtEndPr>
      <w:sdtContent>
        <w:p>
          <w:pPr>
            <w:jc w:val="center"/>
            <w:rPr>
              <w:sz w:val="24"/>
              <w:szCs w:val="28"/>
            </w:rPr>
          </w:pPr>
          <w:bookmarkStart w:id="0" w:name="_Toc16189_WPSOffice_Type2"/>
          <w:r>
            <w:rPr>
              <w:rFonts w:ascii="宋体" w:hAnsi="宋体"/>
              <w:b/>
              <w:bCs/>
              <w:sz w:val="32"/>
              <w:szCs w:val="36"/>
            </w:rPr>
            <w:t>目录</w:t>
          </w:r>
        </w:p>
        <w:p>
          <w:pPr>
            <w:pStyle w:val="227"/>
            <w:tabs>
              <w:tab w:val="right" w:leader="dot" w:pos="8250"/>
            </w:tabs>
            <w:rPr>
              <w:sz w:val="22"/>
              <w:szCs w:val="22"/>
            </w:rPr>
          </w:pPr>
          <w:r>
            <w:fldChar w:fldCharType="begin"/>
          </w:r>
          <w:r>
            <w:instrText xml:space="preserve"> HYPERLINK \l "_Toc30056_WPSOffice_Level1" </w:instrText>
          </w:r>
          <w:r>
            <w:fldChar w:fldCharType="separate"/>
          </w:r>
          <w:r>
            <w:rPr>
              <w:b/>
              <w:bCs/>
              <w:sz w:val="22"/>
              <w:szCs w:val="22"/>
            </w:rPr>
            <w:t xml:space="preserve">第1章 </w:t>
          </w:r>
          <w:r>
            <w:rPr>
              <w:rFonts w:hint="eastAsia" w:ascii="宋体" w:hAnsi="宋体"/>
              <w:b/>
              <w:bCs/>
              <w:sz w:val="22"/>
              <w:szCs w:val="22"/>
            </w:rPr>
            <w:t>投标邀请</w:t>
          </w:r>
          <w:r>
            <w:rPr>
              <w:b/>
              <w:bCs/>
              <w:sz w:val="22"/>
              <w:szCs w:val="22"/>
            </w:rPr>
            <w:tab/>
          </w:r>
          <w:bookmarkStart w:id="1" w:name="_Toc30056_WPSOffice_Level1Page"/>
          <w:r>
            <w:rPr>
              <w:b/>
              <w:bCs/>
              <w:sz w:val="22"/>
              <w:szCs w:val="22"/>
            </w:rPr>
            <w:t>3</w:t>
          </w:r>
          <w:bookmarkEnd w:id="1"/>
          <w:r>
            <w:rPr>
              <w:b/>
              <w:bCs/>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_Toc16189_WPSOffice_Level1 </w:instrText>
          </w:r>
          <w:r>
            <w:rPr>
              <w:b/>
              <w:bCs/>
              <w:sz w:val="22"/>
              <w:szCs w:val="22"/>
            </w:rPr>
            <w:fldChar w:fldCharType="separate"/>
          </w:r>
          <w:r>
            <w:rPr>
              <w:b/>
              <w:bCs/>
              <w:sz w:val="22"/>
              <w:szCs w:val="22"/>
            </w:rPr>
            <w:t xml:space="preserve">第2章 </w:t>
          </w:r>
          <w:r>
            <w:rPr>
              <w:rFonts w:hint="eastAsia" w:ascii="宋体" w:hAnsi="宋体"/>
              <w:b/>
              <w:bCs/>
              <w:sz w:val="22"/>
              <w:szCs w:val="22"/>
            </w:rPr>
            <w:t>投标人须知</w:t>
          </w:r>
          <w:r>
            <w:rPr>
              <w:b/>
              <w:bCs/>
              <w:sz w:val="22"/>
              <w:szCs w:val="22"/>
            </w:rPr>
            <w:tab/>
          </w:r>
          <w:bookmarkStart w:id="2" w:name="_Toc16189_WPSOffice_Level1Page"/>
          <w:r>
            <w:rPr>
              <w:b/>
              <w:bCs/>
              <w:sz w:val="22"/>
              <w:szCs w:val="22"/>
            </w:rPr>
            <w:t>7</w:t>
          </w:r>
          <w:bookmarkEnd w:id="2"/>
          <w:r>
            <w:rPr>
              <w:b/>
              <w:bCs/>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_Toc16189_WPSOffice_Level2 </w:instrText>
          </w:r>
          <w:r>
            <w:rPr>
              <w:sz w:val="22"/>
              <w:szCs w:val="22"/>
            </w:rPr>
            <w:fldChar w:fldCharType="separate"/>
          </w:r>
          <w:r>
            <w:rPr>
              <w:sz w:val="22"/>
              <w:szCs w:val="22"/>
            </w:rPr>
            <w:t xml:space="preserve">2.1 </w:t>
          </w:r>
          <w:r>
            <w:rPr>
              <w:rFonts w:hint="eastAsia" w:ascii="宋体" w:hAnsi="宋体"/>
              <w:sz w:val="22"/>
              <w:szCs w:val="22"/>
            </w:rPr>
            <w:t>投标人须知前附表</w:t>
          </w:r>
          <w:r>
            <w:rPr>
              <w:sz w:val="22"/>
              <w:szCs w:val="22"/>
            </w:rPr>
            <w:tab/>
          </w:r>
          <w:bookmarkStart w:id="3" w:name="_Toc16189_WPSOffice_Level2Page"/>
          <w:r>
            <w:rPr>
              <w:sz w:val="22"/>
              <w:szCs w:val="22"/>
            </w:rPr>
            <w:t>7</w:t>
          </w:r>
          <w:bookmarkEnd w:id="3"/>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_Toc20218_WPSOffice_Level2 </w:instrText>
          </w:r>
          <w:r>
            <w:rPr>
              <w:sz w:val="22"/>
              <w:szCs w:val="22"/>
            </w:rPr>
            <w:fldChar w:fldCharType="separate"/>
          </w:r>
          <w:r>
            <w:rPr>
              <w:sz w:val="22"/>
              <w:szCs w:val="22"/>
            </w:rPr>
            <w:t xml:space="preserve">2.2 </w:t>
          </w:r>
          <w:r>
            <w:rPr>
              <w:rFonts w:hint="eastAsia" w:ascii="宋体" w:hAnsi="宋体"/>
              <w:sz w:val="22"/>
              <w:szCs w:val="22"/>
            </w:rPr>
            <w:t>总则</w:t>
          </w:r>
          <w:r>
            <w:rPr>
              <w:sz w:val="22"/>
              <w:szCs w:val="22"/>
            </w:rPr>
            <w:tab/>
          </w:r>
          <w:bookmarkStart w:id="4" w:name="_Toc20218_WPSOffice_Level2Page"/>
          <w:r>
            <w:rPr>
              <w:sz w:val="22"/>
              <w:szCs w:val="22"/>
            </w:rPr>
            <w:t>10</w:t>
          </w:r>
          <w:bookmarkEnd w:id="4"/>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_Toc6034_WPSOffice_Level2 </w:instrText>
          </w:r>
          <w:r>
            <w:rPr>
              <w:sz w:val="22"/>
              <w:szCs w:val="22"/>
            </w:rPr>
            <w:fldChar w:fldCharType="separate"/>
          </w:r>
          <w:r>
            <w:rPr>
              <w:sz w:val="22"/>
              <w:szCs w:val="22"/>
            </w:rPr>
            <w:t xml:space="preserve">2.3 </w:t>
          </w:r>
          <w:r>
            <w:rPr>
              <w:rFonts w:hint="eastAsia" w:ascii="宋体" w:hAnsi="宋体"/>
              <w:sz w:val="22"/>
              <w:szCs w:val="22"/>
            </w:rPr>
            <w:t>招标文件</w:t>
          </w:r>
          <w:r>
            <w:rPr>
              <w:sz w:val="22"/>
              <w:szCs w:val="22"/>
            </w:rPr>
            <w:tab/>
          </w:r>
          <w:bookmarkStart w:id="5" w:name="_Toc6034_WPSOffice_Level2Page"/>
          <w:r>
            <w:rPr>
              <w:sz w:val="22"/>
              <w:szCs w:val="22"/>
            </w:rPr>
            <w:t>11</w:t>
          </w:r>
          <w:bookmarkEnd w:id="5"/>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_Toc21072_WPSOffice_Level2 </w:instrText>
          </w:r>
          <w:r>
            <w:rPr>
              <w:sz w:val="22"/>
              <w:szCs w:val="22"/>
            </w:rPr>
            <w:fldChar w:fldCharType="separate"/>
          </w:r>
          <w:r>
            <w:rPr>
              <w:sz w:val="22"/>
              <w:szCs w:val="22"/>
            </w:rPr>
            <w:t xml:space="preserve">2.4 </w:t>
          </w:r>
          <w:r>
            <w:rPr>
              <w:rFonts w:hint="eastAsia" w:ascii="宋体" w:hAnsi="宋体"/>
              <w:sz w:val="22"/>
              <w:szCs w:val="22"/>
            </w:rPr>
            <w:t>投标文件</w:t>
          </w:r>
          <w:r>
            <w:rPr>
              <w:sz w:val="22"/>
              <w:szCs w:val="22"/>
            </w:rPr>
            <w:tab/>
          </w:r>
          <w:bookmarkStart w:id="6" w:name="_Toc21072_WPSOffice_Level2Page"/>
          <w:r>
            <w:rPr>
              <w:sz w:val="22"/>
              <w:szCs w:val="22"/>
            </w:rPr>
            <w:t>12</w:t>
          </w:r>
          <w:bookmarkEnd w:id="6"/>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_Toc17680_WPSOffice_Level2 </w:instrText>
          </w:r>
          <w:r>
            <w:rPr>
              <w:sz w:val="22"/>
              <w:szCs w:val="22"/>
            </w:rPr>
            <w:fldChar w:fldCharType="separate"/>
          </w:r>
          <w:r>
            <w:rPr>
              <w:sz w:val="22"/>
              <w:szCs w:val="22"/>
            </w:rPr>
            <w:t xml:space="preserve">2.5 </w:t>
          </w:r>
          <w:r>
            <w:rPr>
              <w:rFonts w:hint="eastAsia" w:ascii="宋体" w:hAnsi="宋体"/>
              <w:sz w:val="22"/>
              <w:szCs w:val="22"/>
            </w:rPr>
            <w:t>开标、资格审查、评标和中标</w:t>
          </w:r>
          <w:r>
            <w:rPr>
              <w:sz w:val="22"/>
              <w:szCs w:val="22"/>
            </w:rPr>
            <w:tab/>
          </w:r>
          <w:bookmarkStart w:id="7" w:name="_Toc17680_WPSOffice_Level2Page"/>
          <w:r>
            <w:rPr>
              <w:sz w:val="22"/>
              <w:szCs w:val="22"/>
            </w:rPr>
            <w:t>19</w:t>
          </w:r>
          <w:bookmarkEnd w:id="7"/>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_Toc9989_WPSOffice_Level2 </w:instrText>
          </w:r>
          <w:r>
            <w:rPr>
              <w:sz w:val="22"/>
              <w:szCs w:val="22"/>
            </w:rPr>
            <w:fldChar w:fldCharType="separate"/>
          </w:r>
          <w:r>
            <w:rPr>
              <w:sz w:val="22"/>
              <w:szCs w:val="22"/>
            </w:rPr>
            <w:t xml:space="preserve">2.6 </w:t>
          </w:r>
          <w:r>
            <w:rPr>
              <w:rFonts w:hint="eastAsia" w:ascii="宋体" w:hAnsi="宋体"/>
              <w:sz w:val="22"/>
              <w:szCs w:val="22"/>
            </w:rPr>
            <w:t>签订及履行合同和验收</w:t>
          </w:r>
          <w:r>
            <w:rPr>
              <w:sz w:val="22"/>
              <w:szCs w:val="22"/>
            </w:rPr>
            <w:tab/>
          </w:r>
          <w:bookmarkStart w:id="8" w:name="_Toc9989_WPSOffice_Level2Page"/>
          <w:r>
            <w:rPr>
              <w:sz w:val="22"/>
              <w:szCs w:val="22"/>
            </w:rPr>
            <w:t>21</w:t>
          </w:r>
          <w:bookmarkEnd w:id="8"/>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_Toc23316_WPSOffice_Level2 </w:instrText>
          </w:r>
          <w:r>
            <w:rPr>
              <w:sz w:val="22"/>
              <w:szCs w:val="22"/>
            </w:rPr>
            <w:fldChar w:fldCharType="separate"/>
          </w:r>
          <w:r>
            <w:rPr>
              <w:sz w:val="22"/>
              <w:szCs w:val="22"/>
            </w:rPr>
            <w:t xml:space="preserve">2.7 </w:t>
          </w:r>
          <w:r>
            <w:rPr>
              <w:rFonts w:hint="eastAsia" w:ascii="宋体" w:hAnsi="宋体"/>
              <w:sz w:val="22"/>
              <w:szCs w:val="22"/>
            </w:rPr>
            <w:t>投标纪律要求</w:t>
          </w:r>
          <w:r>
            <w:rPr>
              <w:sz w:val="22"/>
              <w:szCs w:val="22"/>
            </w:rPr>
            <w:tab/>
          </w:r>
          <w:bookmarkStart w:id="9" w:name="_Toc23316_WPSOffice_Level2Page"/>
          <w:r>
            <w:rPr>
              <w:sz w:val="22"/>
              <w:szCs w:val="22"/>
            </w:rPr>
            <w:t>23</w:t>
          </w:r>
          <w:bookmarkEnd w:id="9"/>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_Toc19536_WPSOffice_Level2 </w:instrText>
          </w:r>
          <w:r>
            <w:rPr>
              <w:sz w:val="22"/>
              <w:szCs w:val="22"/>
            </w:rPr>
            <w:fldChar w:fldCharType="separate"/>
          </w:r>
          <w:r>
            <w:rPr>
              <w:sz w:val="22"/>
              <w:szCs w:val="22"/>
            </w:rPr>
            <w:t xml:space="preserve">2.8 </w:t>
          </w:r>
          <w:r>
            <w:rPr>
              <w:rFonts w:hint="eastAsia" w:ascii="宋体" w:hAnsi="宋体"/>
              <w:sz w:val="22"/>
              <w:szCs w:val="22"/>
            </w:rPr>
            <w:t>询问、质疑和投诉</w:t>
          </w:r>
          <w:r>
            <w:rPr>
              <w:sz w:val="22"/>
              <w:szCs w:val="22"/>
            </w:rPr>
            <w:tab/>
          </w:r>
          <w:bookmarkStart w:id="10" w:name="_Toc19536_WPSOffice_Level2Page"/>
          <w:r>
            <w:rPr>
              <w:sz w:val="22"/>
              <w:szCs w:val="22"/>
            </w:rPr>
            <w:t>25</w:t>
          </w:r>
          <w:bookmarkEnd w:id="10"/>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_Toc16083_WPSOffice_Level2 </w:instrText>
          </w:r>
          <w:r>
            <w:rPr>
              <w:sz w:val="22"/>
              <w:szCs w:val="22"/>
            </w:rPr>
            <w:fldChar w:fldCharType="separate"/>
          </w:r>
          <w:r>
            <w:rPr>
              <w:sz w:val="22"/>
              <w:szCs w:val="22"/>
            </w:rPr>
            <w:t xml:space="preserve">2.9 </w:t>
          </w:r>
          <w:r>
            <w:rPr>
              <w:rFonts w:hint="eastAsia" w:ascii="宋体" w:hAnsi="宋体"/>
              <w:sz w:val="22"/>
              <w:szCs w:val="22"/>
            </w:rPr>
            <w:t>中小企业政府采购信用融资</w:t>
          </w:r>
          <w:r>
            <w:rPr>
              <w:sz w:val="22"/>
              <w:szCs w:val="22"/>
            </w:rPr>
            <w:tab/>
          </w:r>
          <w:bookmarkStart w:id="11" w:name="_Toc16083_WPSOffice_Level2Page"/>
          <w:r>
            <w:rPr>
              <w:sz w:val="22"/>
              <w:szCs w:val="22"/>
            </w:rPr>
            <w:t>26</w:t>
          </w:r>
          <w:bookmarkEnd w:id="11"/>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_Toc20218_WPSOffice_Level1 </w:instrText>
          </w:r>
          <w:r>
            <w:rPr>
              <w:b/>
              <w:bCs/>
              <w:sz w:val="22"/>
              <w:szCs w:val="22"/>
            </w:rPr>
            <w:fldChar w:fldCharType="separate"/>
          </w:r>
          <w:r>
            <w:rPr>
              <w:b/>
              <w:bCs/>
              <w:sz w:val="22"/>
              <w:szCs w:val="22"/>
            </w:rPr>
            <w:t xml:space="preserve">第3章 </w:t>
          </w:r>
          <w:r>
            <w:rPr>
              <w:rFonts w:hint="eastAsia" w:ascii="宋体" w:hAnsi="宋体"/>
              <w:b/>
              <w:bCs/>
              <w:sz w:val="22"/>
              <w:szCs w:val="22"/>
            </w:rPr>
            <w:t>投标文件格式</w:t>
          </w:r>
          <w:r>
            <w:rPr>
              <w:b/>
              <w:bCs/>
              <w:sz w:val="22"/>
              <w:szCs w:val="22"/>
            </w:rPr>
            <w:tab/>
          </w:r>
          <w:bookmarkStart w:id="12" w:name="_Toc20218_WPSOffice_Level1Page"/>
          <w:r>
            <w:rPr>
              <w:b/>
              <w:bCs/>
              <w:sz w:val="22"/>
              <w:szCs w:val="22"/>
            </w:rPr>
            <w:t>27</w:t>
          </w:r>
          <w:bookmarkEnd w:id="12"/>
          <w:r>
            <w:rPr>
              <w:b/>
              <w:bCs/>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_Toc2393_WPSOffice_Level2 </w:instrText>
          </w:r>
          <w:r>
            <w:rPr>
              <w:sz w:val="22"/>
              <w:szCs w:val="22"/>
            </w:rPr>
            <w:fldChar w:fldCharType="separate"/>
          </w:r>
          <w:r>
            <w:rPr>
              <w:sz w:val="22"/>
              <w:szCs w:val="22"/>
            </w:rPr>
            <w:t xml:space="preserve">3.1 </w:t>
          </w:r>
          <w:r>
            <w:rPr>
              <w:rFonts w:hint="eastAsia" w:ascii="宋体" w:hAnsi="宋体"/>
              <w:sz w:val="22"/>
              <w:szCs w:val="22"/>
            </w:rPr>
            <w:t>投标文件封面格式</w:t>
          </w:r>
          <w:r>
            <w:rPr>
              <w:sz w:val="22"/>
              <w:szCs w:val="22"/>
            </w:rPr>
            <w:tab/>
          </w:r>
          <w:bookmarkStart w:id="13" w:name="_Toc2393_WPSOffice_Level2Page"/>
          <w:r>
            <w:rPr>
              <w:sz w:val="22"/>
              <w:szCs w:val="22"/>
            </w:rPr>
            <w:t>27</w:t>
          </w:r>
          <w:bookmarkEnd w:id="13"/>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_Toc9609_WPSOffice_Level2 </w:instrText>
          </w:r>
          <w:r>
            <w:rPr>
              <w:sz w:val="22"/>
              <w:szCs w:val="22"/>
            </w:rPr>
            <w:fldChar w:fldCharType="separate"/>
          </w:r>
          <w:r>
            <w:rPr>
              <w:sz w:val="22"/>
              <w:szCs w:val="22"/>
            </w:rPr>
            <w:t xml:space="preserve">3.2 </w:t>
          </w:r>
          <w:r>
            <w:rPr>
              <w:rFonts w:hint="eastAsia" w:ascii="宋体" w:hAnsi="宋体"/>
              <w:sz w:val="22"/>
              <w:szCs w:val="22"/>
            </w:rPr>
            <w:t>资格响应文件</w:t>
          </w:r>
          <w:r>
            <w:rPr>
              <w:sz w:val="22"/>
              <w:szCs w:val="22"/>
            </w:rPr>
            <w:tab/>
          </w:r>
          <w:bookmarkStart w:id="14" w:name="_Toc9609_WPSOffice_Level2Page"/>
          <w:r>
            <w:rPr>
              <w:sz w:val="22"/>
              <w:szCs w:val="22"/>
            </w:rPr>
            <w:t>28</w:t>
          </w:r>
          <w:bookmarkEnd w:id="14"/>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_Toc30694_WPSOffice_Level2 </w:instrText>
          </w:r>
          <w:r>
            <w:rPr>
              <w:sz w:val="22"/>
              <w:szCs w:val="22"/>
            </w:rPr>
            <w:fldChar w:fldCharType="separate"/>
          </w:r>
          <w:r>
            <w:rPr>
              <w:sz w:val="22"/>
              <w:szCs w:val="22"/>
            </w:rPr>
            <w:t xml:space="preserve">3.3 </w:t>
          </w:r>
          <w:r>
            <w:rPr>
              <w:rFonts w:hint="eastAsia" w:ascii="宋体" w:hAnsi="宋体"/>
              <w:sz w:val="22"/>
              <w:szCs w:val="22"/>
            </w:rPr>
            <w:t>商务技术</w:t>
          </w:r>
          <w:r>
            <w:rPr>
              <w:rFonts w:ascii="宋体" w:hAnsi="宋体"/>
              <w:sz w:val="22"/>
              <w:szCs w:val="22"/>
            </w:rPr>
            <w:t>响应文件</w:t>
          </w:r>
          <w:r>
            <w:rPr>
              <w:sz w:val="22"/>
              <w:szCs w:val="22"/>
            </w:rPr>
            <w:tab/>
          </w:r>
          <w:bookmarkStart w:id="15" w:name="_Toc30694_WPSOffice_Level2Page"/>
          <w:r>
            <w:rPr>
              <w:sz w:val="22"/>
              <w:szCs w:val="22"/>
            </w:rPr>
            <w:t>35</w:t>
          </w:r>
          <w:bookmarkEnd w:id="15"/>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_Toc32118_WPSOffice_Level2 </w:instrText>
          </w:r>
          <w:r>
            <w:rPr>
              <w:sz w:val="22"/>
              <w:szCs w:val="22"/>
            </w:rPr>
            <w:fldChar w:fldCharType="separate"/>
          </w:r>
          <w:r>
            <w:rPr>
              <w:sz w:val="22"/>
              <w:szCs w:val="22"/>
            </w:rPr>
            <w:t xml:space="preserve">3.4 </w:t>
          </w:r>
          <w:r>
            <w:rPr>
              <w:rFonts w:hint="eastAsia" w:ascii="宋体" w:hAnsi="宋体"/>
              <w:sz w:val="22"/>
              <w:szCs w:val="22"/>
            </w:rPr>
            <w:t>报价</w:t>
          </w:r>
          <w:r>
            <w:rPr>
              <w:rFonts w:ascii="宋体" w:hAnsi="宋体"/>
              <w:sz w:val="22"/>
              <w:szCs w:val="22"/>
            </w:rPr>
            <w:t>要求响应文件</w:t>
          </w:r>
          <w:r>
            <w:rPr>
              <w:sz w:val="22"/>
              <w:szCs w:val="22"/>
            </w:rPr>
            <w:tab/>
          </w:r>
          <w:bookmarkStart w:id="16" w:name="_Toc32118_WPSOffice_Level2Page"/>
          <w:r>
            <w:rPr>
              <w:sz w:val="22"/>
              <w:szCs w:val="22"/>
            </w:rPr>
            <w:t>42</w:t>
          </w:r>
          <w:bookmarkEnd w:id="16"/>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_Toc6034_WPSOffice_Level1 </w:instrText>
          </w:r>
          <w:r>
            <w:rPr>
              <w:b/>
              <w:bCs/>
              <w:sz w:val="22"/>
              <w:szCs w:val="22"/>
            </w:rPr>
            <w:fldChar w:fldCharType="separate"/>
          </w:r>
          <w:r>
            <w:rPr>
              <w:b/>
              <w:bCs/>
              <w:sz w:val="22"/>
              <w:szCs w:val="22"/>
            </w:rPr>
            <w:t xml:space="preserve">第4章 </w:t>
          </w:r>
          <w:r>
            <w:rPr>
              <w:rFonts w:hint="eastAsia" w:ascii="宋体" w:hAnsi="宋体"/>
              <w:b/>
              <w:bCs/>
              <w:sz w:val="22"/>
              <w:szCs w:val="22"/>
            </w:rPr>
            <w:t>招标项目技术、服务、商务及其他要求</w:t>
          </w:r>
          <w:r>
            <w:rPr>
              <w:b/>
              <w:bCs/>
              <w:sz w:val="22"/>
              <w:szCs w:val="22"/>
            </w:rPr>
            <w:tab/>
          </w:r>
          <w:bookmarkStart w:id="17" w:name="_Toc6034_WPSOffice_Level1Page"/>
          <w:r>
            <w:rPr>
              <w:b/>
              <w:bCs/>
              <w:sz w:val="22"/>
              <w:szCs w:val="22"/>
            </w:rPr>
            <w:t>44</w:t>
          </w:r>
          <w:bookmarkEnd w:id="17"/>
          <w:r>
            <w:rPr>
              <w:b/>
              <w:bCs/>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_Toc25214_WPSOffice_Level2 </w:instrText>
          </w:r>
          <w:r>
            <w:rPr>
              <w:sz w:val="22"/>
              <w:szCs w:val="22"/>
            </w:rPr>
            <w:fldChar w:fldCharType="separate"/>
          </w:r>
          <w:r>
            <w:rPr>
              <w:sz w:val="22"/>
              <w:szCs w:val="22"/>
            </w:rPr>
            <w:t xml:space="preserve">4.1 </w:t>
          </w:r>
          <w:r>
            <w:rPr>
              <w:rFonts w:hint="eastAsia" w:ascii="宋体" w:hAnsi="宋体"/>
              <w:sz w:val="22"/>
              <w:szCs w:val="22"/>
            </w:rPr>
            <w:t>项目概况</w:t>
          </w:r>
          <w:r>
            <w:rPr>
              <w:sz w:val="22"/>
              <w:szCs w:val="22"/>
            </w:rPr>
            <w:tab/>
          </w:r>
          <w:bookmarkStart w:id="18" w:name="_Toc25214_WPSOffice_Level2Page"/>
          <w:r>
            <w:rPr>
              <w:sz w:val="22"/>
              <w:szCs w:val="22"/>
            </w:rPr>
            <w:t>44</w:t>
          </w:r>
          <w:bookmarkEnd w:id="18"/>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_Toc20263_WPSOffice_Level2 </w:instrText>
          </w:r>
          <w:r>
            <w:rPr>
              <w:sz w:val="22"/>
              <w:szCs w:val="22"/>
            </w:rPr>
            <w:fldChar w:fldCharType="separate"/>
          </w:r>
          <w:r>
            <w:rPr>
              <w:sz w:val="22"/>
              <w:szCs w:val="22"/>
            </w:rPr>
            <w:t xml:space="preserve">4.2 </w:t>
          </w:r>
          <w:r>
            <w:rPr>
              <w:rFonts w:hint="eastAsia" w:ascii="宋体" w:hAnsi="宋体"/>
              <w:sz w:val="22"/>
              <w:szCs w:val="22"/>
            </w:rPr>
            <w:t>服务地点及服务事项</w:t>
          </w:r>
          <w:r>
            <w:rPr>
              <w:sz w:val="22"/>
              <w:szCs w:val="22"/>
            </w:rPr>
            <w:tab/>
          </w:r>
          <w:bookmarkStart w:id="19" w:name="_Toc20263_WPSOffice_Level2Page"/>
          <w:r>
            <w:rPr>
              <w:sz w:val="22"/>
              <w:szCs w:val="22"/>
            </w:rPr>
            <w:t>44</w:t>
          </w:r>
          <w:bookmarkEnd w:id="19"/>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_Toc32540_WPSOffice_Level2 </w:instrText>
          </w:r>
          <w:r>
            <w:rPr>
              <w:sz w:val="22"/>
              <w:szCs w:val="22"/>
            </w:rPr>
            <w:fldChar w:fldCharType="separate"/>
          </w:r>
          <w:r>
            <w:rPr>
              <w:sz w:val="22"/>
              <w:szCs w:val="22"/>
            </w:rPr>
            <w:t xml:space="preserve">4.3 </w:t>
          </w:r>
          <w:r>
            <w:rPr>
              <w:rFonts w:hint="eastAsia" w:ascii="宋体" w:hAnsi="宋体" w:cs="宋体"/>
              <w:sz w:val="22"/>
              <w:szCs w:val="22"/>
            </w:rPr>
            <w:t>服务内容及要求</w:t>
          </w:r>
          <w:r>
            <w:rPr>
              <w:sz w:val="22"/>
              <w:szCs w:val="22"/>
            </w:rPr>
            <w:tab/>
          </w:r>
          <w:bookmarkStart w:id="20" w:name="_Toc32540_WPSOffice_Level2Page"/>
          <w:r>
            <w:rPr>
              <w:sz w:val="22"/>
              <w:szCs w:val="22"/>
            </w:rPr>
            <w:t>44</w:t>
          </w:r>
          <w:bookmarkEnd w:id="20"/>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_Toc29155_WPSOffice_Level2 </w:instrText>
          </w:r>
          <w:r>
            <w:rPr>
              <w:sz w:val="22"/>
              <w:szCs w:val="22"/>
            </w:rPr>
            <w:fldChar w:fldCharType="separate"/>
          </w:r>
          <w:r>
            <w:rPr>
              <w:sz w:val="22"/>
              <w:szCs w:val="22"/>
            </w:rPr>
            <w:t xml:space="preserve">4.4 </w:t>
          </w:r>
          <w:r>
            <w:rPr>
              <w:rFonts w:hint="eastAsia" w:ascii="宋体" w:cs="宋体"/>
              <w:sz w:val="22"/>
              <w:szCs w:val="22"/>
            </w:rPr>
            <w:t>考核</w:t>
          </w:r>
          <w:r>
            <w:rPr>
              <w:rFonts w:hint="eastAsia" w:ascii="宋体" w:hAnsi="宋体" w:cs="宋体"/>
              <w:sz w:val="22"/>
              <w:szCs w:val="22"/>
            </w:rPr>
            <w:t>办法及标准：</w:t>
          </w:r>
          <w:r>
            <w:rPr>
              <w:sz w:val="22"/>
              <w:szCs w:val="22"/>
            </w:rPr>
            <w:tab/>
          </w:r>
          <w:bookmarkStart w:id="21" w:name="_Toc29155_WPSOffice_Level2Page"/>
          <w:r>
            <w:rPr>
              <w:sz w:val="22"/>
              <w:szCs w:val="22"/>
            </w:rPr>
            <w:t>52</w:t>
          </w:r>
          <w:bookmarkEnd w:id="21"/>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_Toc9295_WPSOffice_Level2 </w:instrText>
          </w:r>
          <w:r>
            <w:rPr>
              <w:sz w:val="22"/>
              <w:szCs w:val="22"/>
            </w:rPr>
            <w:fldChar w:fldCharType="separate"/>
          </w:r>
          <w:r>
            <w:rPr>
              <w:sz w:val="22"/>
              <w:szCs w:val="22"/>
            </w:rPr>
            <w:t xml:space="preserve">4.5 </w:t>
          </w:r>
          <w:r>
            <w:rPr>
              <w:rFonts w:hint="eastAsia" w:ascii="宋体" w:hAnsi="宋体"/>
              <w:sz w:val="22"/>
              <w:szCs w:val="22"/>
            </w:rPr>
            <w:t>其他要求</w:t>
          </w:r>
          <w:r>
            <w:rPr>
              <w:sz w:val="22"/>
              <w:szCs w:val="22"/>
            </w:rPr>
            <w:tab/>
          </w:r>
          <w:bookmarkStart w:id="22" w:name="_Toc9295_WPSOffice_Level2Page"/>
          <w:r>
            <w:rPr>
              <w:sz w:val="22"/>
              <w:szCs w:val="22"/>
            </w:rPr>
            <w:t>62</w:t>
          </w:r>
          <w:bookmarkEnd w:id="22"/>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_Toc29878_WPSOffice_Level2 </w:instrText>
          </w:r>
          <w:r>
            <w:rPr>
              <w:sz w:val="22"/>
              <w:szCs w:val="22"/>
            </w:rPr>
            <w:fldChar w:fldCharType="separate"/>
          </w:r>
          <w:r>
            <w:rPr>
              <w:sz w:val="22"/>
              <w:szCs w:val="22"/>
            </w:rPr>
            <w:t xml:space="preserve">4.6 </w:t>
          </w:r>
          <w:r>
            <w:rPr>
              <w:rFonts w:hint="eastAsia" w:ascii="宋体" w:hAnsi="宋体"/>
              <w:sz w:val="22"/>
              <w:szCs w:val="22"/>
            </w:rPr>
            <w:t>商务</w:t>
          </w:r>
          <w:r>
            <w:rPr>
              <w:rFonts w:ascii="宋体" w:hAnsi="宋体"/>
              <w:sz w:val="22"/>
              <w:szCs w:val="22"/>
            </w:rPr>
            <w:t>要求</w:t>
          </w:r>
          <w:r>
            <w:rPr>
              <w:sz w:val="22"/>
              <w:szCs w:val="22"/>
            </w:rPr>
            <w:tab/>
          </w:r>
          <w:bookmarkStart w:id="23" w:name="_Toc29878_WPSOffice_Level2Page"/>
          <w:r>
            <w:rPr>
              <w:sz w:val="22"/>
              <w:szCs w:val="22"/>
            </w:rPr>
            <w:t>62</w:t>
          </w:r>
          <w:bookmarkEnd w:id="23"/>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_Toc29869_WPSOffice_Level2 </w:instrText>
          </w:r>
          <w:r>
            <w:rPr>
              <w:sz w:val="22"/>
              <w:szCs w:val="22"/>
            </w:rPr>
            <w:fldChar w:fldCharType="separate"/>
          </w:r>
          <w:r>
            <w:rPr>
              <w:rFonts w:hint="eastAsia" w:ascii="宋体" w:hAnsi="宋体" w:cs="宋体"/>
              <w:sz w:val="22"/>
              <w:szCs w:val="22"/>
            </w:rPr>
            <w:t>（一）服务期限：</w:t>
          </w:r>
          <w:r>
            <w:rPr>
              <w:sz w:val="22"/>
              <w:szCs w:val="22"/>
            </w:rPr>
            <w:tab/>
          </w:r>
          <w:bookmarkStart w:id="24" w:name="_Toc29869_WPSOffice_Level2Page"/>
          <w:r>
            <w:rPr>
              <w:sz w:val="22"/>
              <w:szCs w:val="22"/>
            </w:rPr>
            <w:t>62</w:t>
          </w:r>
          <w:bookmarkEnd w:id="24"/>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_Toc26807_WPSOffice_Level2 </w:instrText>
          </w:r>
          <w:r>
            <w:rPr>
              <w:sz w:val="22"/>
              <w:szCs w:val="22"/>
            </w:rPr>
            <w:fldChar w:fldCharType="separate"/>
          </w:r>
          <w:r>
            <w:rPr>
              <w:rFonts w:hint="eastAsia" w:ascii="宋体" w:hAnsi="宋体" w:cs="宋体"/>
              <w:sz w:val="22"/>
              <w:szCs w:val="22"/>
            </w:rPr>
            <w:t>（二） 服务地点：</w:t>
          </w:r>
          <w:r>
            <w:rPr>
              <w:sz w:val="22"/>
              <w:szCs w:val="22"/>
            </w:rPr>
            <w:tab/>
          </w:r>
          <w:bookmarkStart w:id="25" w:name="_Toc26807_WPSOffice_Level2Page"/>
          <w:r>
            <w:rPr>
              <w:sz w:val="22"/>
              <w:szCs w:val="22"/>
            </w:rPr>
            <w:t>62</w:t>
          </w:r>
          <w:bookmarkEnd w:id="25"/>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_Toc6781_WPSOffice_Level2 </w:instrText>
          </w:r>
          <w:r>
            <w:rPr>
              <w:sz w:val="22"/>
              <w:szCs w:val="22"/>
            </w:rPr>
            <w:fldChar w:fldCharType="separate"/>
          </w:r>
          <w:r>
            <w:rPr>
              <w:rFonts w:hint="eastAsia" w:ascii="宋体" w:hAnsi="宋体" w:cs="宋体"/>
              <w:sz w:val="22"/>
              <w:szCs w:val="22"/>
            </w:rPr>
            <w:t>（三）付款方法和条件：</w:t>
          </w:r>
          <w:r>
            <w:rPr>
              <w:sz w:val="22"/>
              <w:szCs w:val="22"/>
            </w:rPr>
            <w:tab/>
          </w:r>
          <w:bookmarkStart w:id="26" w:name="_Toc6781_WPSOffice_Level2Page"/>
          <w:r>
            <w:rPr>
              <w:sz w:val="22"/>
              <w:szCs w:val="22"/>
            </w:rPr>
            <w:t>62</w:t>
          </w:r>
          <w:bookmarkEnd w:id="26"/>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_Toc24174_WPSOffice_Level2 </w:instrText>
          </w:r>
          <w:r>
            <w:rPr>
              <w:sz w:val="22"/>
              <w:szCs w:val="22"/>
            </w:rPr>
            <w:fldChar w:fldCharType="separate"/>
          </w:r>
          <w:r>
            <w:rPr>
              <w:rFonts w:hint="eastAsia" w:ascii="宋体" w:hAnsi="宋体" w:cs="宋体"/>
              <w:sz w:val="22"/>
              <w:szCs w:val="22"/>
            </w:rPr>
            <w:t>（四）验收标准：</w:t>
          </w:r>
          <w:r>
            <w:rPr>
              <w:sz w:val="22"/>
              <w:szCs w:val="22"/>
            </w:rPr>
            <w:tab/>
          </w:r>
          <w:bookmarkStart w:id="27" w:name="_Toc24174_WPSOffice_Level2Page"/>
          <w:r>
            <w:rPr>
              <w:sz w:val="22"/>
              <w:szCs w:val="22"/>
            </w:rPr>
            <w:t>62</w:t>
          </w:r>
          <w:bookmarkEnd w:id="27"/>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_Toc21072_WPSOffice_Level1 </w:instrText>
          </w:r>
          <w:r>
            <w:rPr>
              <w:b/>
              <w:bCs/>
              <w:sz w:val="22"/>
              <w:szCs w:val="22"/>
            </w:rPr>
            <w:fldChar w:fldCharType="separate"/>
          </w:r>
          <w:r>
            <w:rPr>
              <w:b/>
              <w:bCs/>
              <w:sz w:val="22"/>
              <w:szCs w:val="22"/>
            </w:rPr>
            <w:t xml:space="preserve">第5章 </w:t>
          </w:r>
          <w:r>
            <w:rPr>
              <w:rFonts w:hint="eastAsia" w:ascii="宋体" w:hAnsi="宋体"/>
              <w:b/>
              <w:bCs/>
              <w:sz w:val="22"/>
              <w:szCs w:val="22"/>
            </w:rPr>
            <w:t>资格性审查</w:t>
          </w:r>
          <w:r>
            <w:rPr>
              <w:b/>
              <w:bCs/>
              <w:sz w:val="22"/>
              <w:szCs w:val="22"/>
            </w:rPr>
            <w:tab/>
          </w:r>
          <w:bookmarkStart w:id="28" w:name="_Toc21072_WPSOffice_Level1Page"/>
          <w:r>
            <w:rPr>
              <w:b/>
              <w:bCs/>
              <w:sz w:val="22"/>
              <w:szCs w:val="22"/>
            </w:rPr>
            <w:t>64</w:t>
          </w:r>
          <w:bookmarkEnd w:id="28"/>
          <w:r>
            <w:rPr>
              <w:b/>
              <w:bCs/>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_Toc12471_WPSOffice_Level1 </w:instrText>
          </w:r>
          <w:r>
            <w:rPr>
              <w:b/>
              <w:bCs/>
              <w:sz w:val="22"/>
              <w:szCs w:val="22"/>
            </w:rPr>
            <w:fldChar w:fldCharType="separate"/>
          </w:r>
          <w:r>
            <w:rPr>
              <w:b/>
              <w:bCs/>
              <w:sz w:val="22"/>
              <w:szCs w:val="22"/>
            </w:rPr>
            <w:t xml:space="preserve">第6章 </w:t>
          </w:r>
          <w:r>
            <w:rPr>
              <w:rFonts w:hint="eastAsia" w:ascii="宋体" w:hAnsi="宋体"/>
              <w:b/>
              <w:bCs/>
              <w:sz w:val="22"/>
              <w:szCs w:val="22"/>
            </w:rPr>
            <w:t>评标办法</w:t>
          </w:r>
          <w:r>
            <w:rPr>
              <w:b/>
              <w:bCs/>
              <w:sz w:val="22"/>
              <w:szCs w:val="22"/>
            </w:rPr>
            <w:tab/>
          </w:r>
          <w:bookmarkStart w:id="29" w:name="_Toc12471_WPSOffice_Level1Page"/>
          <w:r>
            <w:rPr>
              <w:b/>
              <w:bCs/>
              <w:sz w:val="22"/>
              <w:szCs w:val="22"/>
            </w:rPr>
            <w:t>68</w:t>
          </w:r>
          <w:bookmarkEnd w:id="29"/>
          <w:r>
            <w:rPr>
              <w:b/>
              <w:bCs/>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_Toc15872_WPSOffice_Level2 </w:instrText>
          </w:r>
          <w:r>
            <w:rPr>
              <w:sz w:val="22"/>
              <w:szCs w:val="22"/>
            </w:rPr>
            <w:fldChar w:fldCharType="separate"/>
          </w:r>
          <w:r>
            <w:rPr>
              <w:sz w:val="22"/>
              <w:szCs w:val="22"/>
            </w:rPr>
            <w:t xml:space="preserve">6.1 </w:t>
          </w:r>
          <w:r>
            <w:rPr>
              <w:rFonts w:hint="eastAsia" w:ascii="宋体" w:hAnsi="宋体"/>
              <w:sz w:val="22"/>
              <w:szCs w:val="22"/>
            </w:rPr>
            <w:t>总则</w:t>
          </w:r>
          <w:r>
            <w:rPr>
              <w:sz w:val="22"/>
              <w:szCs w:val="22"/>
            </w:rPr>
            <w:tab/>
          </w:r>
          <w:bookmarkStart w:id="30" w:name="_Toc15872_WPSOffice_Level2Page"/>
          <w:r>
            <w:rPr>
              <w:sz w:val="22"/>
              <w:szCs w:val="22"/>
            </w:rPr>
            <w:t>68</w:t>
          </w:r>
          <w:bookmarkEnd w:id="30"/>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_Toc14221_WPSOffice_Level2 </w:instrText>
          </w:r>
          <w:r>
            <w:rPr>
              <w:sz w:val="22"/>
              <w:szCs w:val="22"/>
            </w:rPr>
            <w:fldChar w:fldCharType="separate"/>
          </w:r>
          <w:r>
            <w:rPr>
              <w:sz w:val="22"/>
              <w:szCs w:val="22"/>
            </w:rPr>
            <w:t xml:space="preserve">6.2 </w:t>
          </w:r>
          <w:r>
            <w:rPr>
              <w:rFonts w:hint="eastAsia" w:ascii="宋体" w:hAnsi="宋体"/>
              <w:sz w:val="22"/>
              <w:szCs w:val="22"/>
            </w:rPr>
            <w:t>评标方法</w:t>
          </w:r>
          <w:r>
            <w:rPr>
              <w:sz w:val="22"/>
              <w:szCs w:val="22"/>
            </w:rPr>
            <w:tab/>
          </w:r>
          <w:bookmarkStart w:id="31" w:name="_Toc14221_WPSOffice_Level2Page"/>
          <w:r>
            <w:rPr>
              <w:sz w:val="22"/>
              <w:szCs w:val="22"/>
            </w:rPr>
            <w:t>69</w:t>
          </w:r>
          <w:bookmarkEnd w:id="31"/>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_Toc29385_WPSOffice_Level2 </w:instrText>
          </w:r>
          <w:r>
            <w:rPr>
              <w:sz w:val="22"/>
              <w:szCs w:val="22"/>
            </w:rPr>
            <w:fldChar w:fldCharType="separate"/>
          </w:r>
          <w:r>
            <w:rPr>
              <w:sz w:val="22"/>
              <w:szCs w:val="22"/>
            </w:rPr>
            <w:t xml:space="preserve">6.3 </w:t>
          </w:r>
          <w:r>
            <w:rPr>
              <w:rFonts w:hint="eastAsia" w:ascii="宋体" w:hAnsi="宋体"/>
              <w:sz w:val="22"/>
              <w:szCs w:val="22"/>
            </w:rPr>
            <w:t>评标程序</w:t>
          </w:r>
          <w:r>
            <w:rPr>
              <w:sz w:val="22"/>
              <w:szCs w:val="22"/>
            </w:rPr>
            <w:tab/>
          </w:r>
          <w:bookmarkStart w:id="32" w:name="_Toc29385_WPSOffice_Level2Page"/>
          <w:r>
            <w:rPr>
              <w:sz w:val="22"/>
              <w:szCs w:val="22"/>
            </w:rPr>
            <w:t>69</w:t>
          </w:r>
          <w:bookmarkEnd w:id="32"/>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_Toc14172_WPSOffice_Level2 </w:instrText>
          </w:r>
          <w:r>
            <w:rPr>
              <w:sz w:val="22"/>
              <w:szCs w:val="22"/>
            </w:rPr>
            <w:fldChar w:fldCharType="separate"/>
          </w:r>
          <w:r>
            <w:rPr>
              <w:sz w:val="22"/>
              <w:szCs w:val="22"/>
            </w:rPr>
            <w:t xml:space="preserve">6.4 </w:t>
          </w:r>
          <w:r>
            <w:rPr>
              <w:rFonts w:hint="eastAsia" w:ascii="宋体" w:hAnsi="宋体"/>
              <w:sz w:val="22"/>
              <w:szCs w:val="22"/>
            </w:rPr>
            <w:t>评标争议处理规则</w:t>
          </w:r>
          <w:r>
            <w:rPr>
              <w:sz w:val="22"/>
              <w:szCs w:val="22"/>
            </w:rPr>
            <w:tab/>
          </w:r>
          <w:bookmarkStart w:id="33" w:name="_Toc14172_WPSOffice_Level2Page"/>
          <w:r>
            <w:rPr>
              <w:sz w:val="22"/>
              <w:szCs w:val="22"/>
            </w:rPr>
            <w:t>75</w:t>
          </w:r>
          <w:bookmarkEnd w:id="33"/>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_Toc31997_WPSOffice_Level2 </w:instrText>
          </w:r>
          <w:r>
            <w:rPr>
              <w:sz w:val="22"/>
              <w:szCs w:val="22"/>
            </w:rPr>
            <w:fldChar w:fldCharType="separate"/>
          </w:r>
          <w:r>
            <w:rPr>
              <w:sz w:val="22"/>
              <w:szCs w:val="22"/>
            </w:rPr>
            <w:t xml:space="preserve">6.5 </w:t>
          </w:r>
          <w:r>
            <w:rPr>
              <w:rFonts w:hint="eastAsia" w:ascii="宋体" w:hAnsi="宋体"/>
              <w:sz w:val="22"/>
              <w:szCs w:val="22"/>
            </w:rPr>
            <w:t>评标细则及标准</w:t>
          </w:r>
          <w:r>
            <w:rPr>
              <w:sz w:val="22"/>
              <w:szCs w:val="22"/>
            </w:rPr>
            <w:tab/>
          </w:r>
          <w:bookmarkStart w:id="34" w:name="_Toc31997_WPSOffice_Level2Page"/>
          <w:r>
            <w:rPr>
              <w:sz w:val="22"/>
              <w:szCs w:val="22"/>
            </w:rPr>
            <w:t>75</w:t>
          </w:r>
          <w:bookmarkEnd w:id="34"/>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_Toc20351_WPSOffice_Level2 </w:instrText>
          </w:r>
          <w:r>
            <w:rPr>
              <w:sz w:val="22"/>
              <w:szCs w:val="22"/>
            </w:rPr>
            <w:fldChar w:fldCharType="separate"/>
          </w:r>
          <w:r>
            <w:rPr>
              <w:sz w:val="22"/>
              <w:szCs w:val="22"/>
            </w:rPr>
            <w:t xml:space="preserve">6.6 </w:t>
          </w:r>
          <w:r>
            <w:rPr>
              <w:rFonts w:hint="eastAsia" w:ascii="宋体" w:hAnsi="宋体"/>
              <w:sz w:val="22"/>
              <w:szCs w:val="22"/>
            </w:rPr>
            <w:t>废标</w:t>
          </w:r>
          <w:r>
            <w:rPr>
              <w:sz w:val="22"/>
              <w:szCs w:val="22"/>
            </w:rPr>
            <w:tab/>
          </w:r>
          <w:bookmarkStart w:id="35" w:name="_Toc20351_WPSOffice_Level2Page"/>
          <w:r>
            <w:rPr>
              <w:sz w:val="22"/>
              <w:szCs w:val="22"/>
            </w:rPr>
            <w:t>79</w:t>
          </w:r>
          <w:bookmarkEnd w:id="35"/>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_Toc5495_WPSOffice_Level2 </w:instrText>
          </w:r>
          <w:r>
            <w:rPr>
              <w:sz w:val="22"/>
              <w:szCs w:val="22"/>
            </w:rPr>
            <w:fldChar w:fldCharType="separate"/>
          </w:r>
          <w:r>
            <w:rPr>
              <w:sz w:val="22"/>
              <w:szCs w:val="22"/>
            </w:rPr>
            <w:t xml:space="preserve">6.7 </w:t>
          </w:r>
          <w:r>
            <w:rPr>
              <w:rFonts w:hint="eastAsia" w:ascii="宋体" w:hAnsi="宋体"/>
              <w:sz w:val="22"/>
              <w:szCs w:val="22"/>
            </w:rPr>
            <w:t>定标</w:t>
          </w:r>
          <w:r>
            <w:rPr>
              <w:sz w:val="22"/>
              <w:szCs w:val="22"/>
            </w:rPr>
            <w:tab/>
          </w:r>
          <w:bookmarkStart w:id="36" w:name="_Toc5495_WPSOffice_Level2Page"/>
          <w:r>
            <w:rPr>
              <w:sz w:val="22"/>
              <w:szCs w:val="22"/>
            </w:rPr>
            <w:t>79</w:t>
          </w:r>
          <w:bookmarkEnd w:id="36"/>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_Toc21511_WPSOffice_Level2 </w:instrText>
          </w:r>
          <w:r>
            <w:rPr>
              <w:sz w:val="22"/>
              <w:szCs w:val="22"/>
            </w:rPr>
            <w:fldChar w:fldCharType="separate"/>
          </w:r>
          <w:r>
            <w:rPr>
              <w:sz w:val="22"/>
              <w:szCs w:val="22"/>
            </w:rPr>
            <w:t xml:space="preserve">6.8 </w:t>
          </w:r>
          <w:r>
            <w:rPr>
              <w:rFonts w:hint="eastAsia" w:ascii="宋体" w:hAnsi="宋体"/>
              <w:sz w:val="22"/>
              <w:szCs w:val="22"/>
            </w:rPr>
            <w:t>评标专家在政府采购活动中承担以下义务</w:t>
          </w:r>
          <w:r>
            <w:rPr>
              <w:sz w:val="22"/>
              <w:szCs w:val="22"/>
            </w:rPr>
            <w:tab/>
          </w:r>
          <w:bookmarkStart w:id="37" w:name="_Toc21511_WPSOffice_Level2Page"/>
          <w:r>
            <w:rPr>
              <w:sz w:val="22"/>
              <w:szCs w:val="22"/>
            </w:rPr>
            <w:t>80</w:t>
          </w:r>
          <w:bookmarkEnd w:id="37"/>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_Toc19488_WPSOffice_Level2 </w:instrText>
          </w:r>
          <w:r>
            <w:rPr>
              <w:sz w:val="22"/>
              <w:szCs w:val="22"/>
            </w:rPr>
            <w:fldChar w:fldCharType="separate"/>
          </w:r>
          <w:r>
            <w:rPr>
              <w:sz w:val="22"/>
              <w:szCs w:val="22"/>
            </w:rPr>
            <w:t xml:space="preserve">6.9 </w:t>
          </w:r>
          <w:r>
            <w:rPr>
              <w:rFonts w:hint="eastAsia" w:ascii="宋体" w:hAnsi="宋体"/>
              <w:sz w:val="22"/>
              <w:szCs w:val="22"/>
            </w:rPr>
            <w:t>评标委员会及其成员不得有下列行为</w:t>
          </w:r>
          <w:r>
            <w:rPr>
              <w:sz w:val="22"/>
              <w:szCs w:val="22"/>
            </w:rPr>
            <w:tab/>
          </w:r>
          <w:bookmarkStart w:id="38" w:name="_Toc19488_WPSOffice_Level2Page"/>
          <w:r>
            <w:rPr>
              <w:sz w:val="22"/>
              <w:szCs w:val="22"/>
            </w:rPr>
            <w:t>81</w:t>
          </w:r>
          <w:bookmarkEnd w:id="38"/>
          <w:r>
            <w:rPr>
              <w:sz w:val="22"/>
              <w:szCs w:val="22"/>
            </w:rPr>
            <w:fldChar w:fldCharType="end"/>
          </w:r>
        </w:p>
        <w:p>
          <w:pPr>
            <w:pStyle w:val="228"/>
            <w:tabs>
              <w:tab w:val="right" w:leader="dot" w:pos="8250"/>
            </w:tabs>
            <w:ind w:left="420"/>
            <w:rPr>
              <w:sz w:val="22"/>
              <w:szCs w:val="22"/>
            </w:rPr>
          </w:pPr>
          <w:r>
            <w:rPr>
              <w:sz w:val="22"/>
              <w:szCs w:val="22"/>
            </w:rPr>
            <w:fldChar w:fldCharType="begin"/>
          </w:r>
          <w:r>
            <w:rPr>
              <w:sz w:val="22"/>
              <w:szCs w:val="22"/>
            </w:rPr>
            <w:instrText xml:space="preserve"> HYPERLINK \l _Toc22762_WPSOffice_Level2 </w:instrText>
          </w:r>
          <w:r>
            <w:rPr>
              <w:sz w:val="22"/>
              <w:szCs w:val="22"/>
            </w:rPr>
            <w:fldChar w:fldCharType="separate"/>
          </w:r>
          <w:r>
            <w:rPr>
              <w:sz w:val="22"/>
              <w:szCs w:val="22"/>
            </w:rPr>
            <w:t xml:space="preserve">6.10 </w:t>
          </w:r>
          <w:r>
            <w:rPr>
              <w:rFonts w:hint="eastAsia" w:ascii="宋体" w:hAnsi="宋体"/>
              <w:sz w:val="22"/>
              <w:szCs w:val="22"/>
            </w:rPr>
            <w:t>评审专家在政府采购活动中应当遵守以下工作纪律</w:t>
          </w:r>
          <w:r>
            <w:rPr>
              <w:sz w:val="22"/>
              <w:szCs w:val="22"/>
            </w:rPr>
            <w:tab/>
          </w:r>
          <w:bookmarkStart w:id="39" w:name="_Toc22762_WPSOffice_Level2Page"/>
          <w:r>
            <w:rPr>
              <w:sz w:val="22"/>
              <w:szCs w:val="22"/>
            </w:rPr>
            <w:t>81</w:t>
          </w:r>
          <w:bookmarkEnd w:id="39"/>
          <w:r>
            <w:rPr>
              <w:sz w:val="22"/>
              <w:szCs w:val="22"/>
            </w:rPr>
            <w:fldChar w:fldCharType="end"/>
          </w:r>
        </w:p>
        <w:p>
          <w:pPr>
            <w:pStyle w:val="227"/>
            <w:tabs>
              <w:tab w:val="right" w:leader="dot" w:pos="8250"/>
            </w:tabs>
          </w:pPr>
          <w:r>
            <w:rPr>
              <w:b/>
              <w:bCs/>
              <w:sz w:val="22"/>
              <w:szCs w:val="22"/>
            </w:rPr>
            <w:fldChar w:fldCharType="begin"/>
          </w:r>
          <w:r>
            <w:rPr>
              <w:sz w:val="22"/>
              <w:szCs w:val="22"/>
            </w:rPr>
            <w:instrText xml:space="preserve"> HYPERLINK \l _Toc17680_WPSOffice_Level1 </w:instrText>
          </w:r>
          <w:r>
            <w:rPr>
              <w:b/>
              <w:bCs/>
              <w:sz w:val="22"/>
              <w:szCs w:val="22"/>
            </w:rPr>
            <w:fldChar w:fldCharType="separate"/>
          </w:r>
          <w:r>
            <w:rPr>
              <w:b/>
              <w:bCs/>
              <w:sz w:val="22"/>
              <w:szCs w:val="22"/>
            </w:rPr>
            <w:t xml:space="preserve">第7章 </w:t>
          </w:r>
          <w:r>
            <w:rPr>
              <w:rFonts w:hint="eastAsia" w:ascii="宋体" w:hAnsi="宋体"/>
              <w:b/>
              <w:bCs/>
              <w:sz w:val="22"/>
              <w:szCs w:val="22"/>
            </w:rPr>
            <w:t>拟签订合同文本</w:t>
          </w:r>
          <w:r>
            <w:rPr>
              <w:b/>
              <w:bCs/>
              <w:sz w:val="22"/>
              <w:szCs w:val="22"/>
            </w:rPr>
            <w:tab/>
          </w:r>
          <w:bookmarkStart w:id="40" w:name="_Toc17680_WPSOffice_Level1Page"/>
          <w:r>
            <w:rPr>
              <w:b/>
              <w:bCs/>
              <w:sz w:val="22"/>
              <w:szCs w:val="22"/>
            </w:rPr>
            <w:t>84</w:t>
          </w:r>
          <w:bookmarkEnd w:id="40"/>
          <w:r>
            <w:rPr>
              <w:b/>
              <w:bCs/>
              <w:sz w:val="22"/>
              <w:szCs w:val="22"/>
            </w:rPr>
            <w:fldChar w:fldCharType="end"/>
          </w:r>
        </w:p>
        <w:p>
          <w:pPr>
            <w:pStyle w:val="228"/>
            <w:tabs>
              <w:tab w:val="right" w:leader="dot" w:pos="8250"/>
            </w:tabs>
            <w:ind w:left="420"/>
          </w:pPr>
        </w:p>
      </w:sdtContent>
    </w:sdt>
    <w:bookmarkEnd w:id="0"/>
    <w:p>
      <w:pPr>
        <w:tabs>
          <w:tab w:val="left" w:pos="620"/>
          <w:tab w:val="right" w:leader="dot" w:pos="8364"/>
        </w:tabs>
        <w:spacing w:line="360" w:lineRule="auto"/>
        <w:rPr>
          <w:sz w:val="32"/>
          <w:szCs w:val="36"/>
        </w:rPr>
      </w:pPr>
    </w:p>
    <w:p>
      <w:pPr>
        <w:pStyle w:val="17"/>
        <w:rPr>
          <w:sz w:val="32"/>
          <w:szCs w:val="36"/>
        </w:rPr>
      </w:pPr>
    </w:p>
    <w:p>
      <w:pPr>
        <w:pStyle w:val="17"/>
      </w:pPr>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41" w:name="_Toc74752318"/>
      <w:bookmarkStart w:id="42" w:name="_Toc25634_WPSOffice_Level1"/>
      <w:bookmarkStart w:id="43" w:name="_Toc181591102"/>
      <w:bookmarkStart w:id="44" w:name="_Toc181610856"/>
      <w:bookmarkStart w:id="45" w:name="_Toc30056_WPSOffice_Level1"/>
      <w:bookmarkStart w:id="46" w:name="_Toc204575871"/>
      <w:bookmarkStart w:id="47" w:name="_Toc32086_WPSOffice_Level1"/>
      <w:r>
        <w:rPr>
          <w:rFonts w:hint="eastAsia" w:ascii="宋体" w:hAnsi="宋体"/>
          <w:b/>
          <w:bCs/>
          <w:spacing w:val="-20"/>
          <w:kern w:val="44"/>
          <w:sz w:val="32"/>
          <w:szCs w:val="32"/>
        </w:rPr>
        <w:t>投标邀请</w:t>
      </w:r>
      <w:bookmarkEnd w:id="41"/>
      <w:bookmarkEnd w:id="42"/>
      <w:bookmarkEnd w:id="43"/>
      <w:bookmarkEnd w:id="44"/>
      <w:bookmarkEnd w:id="45"/>
      <w:bookmarkEnd w:id="46"/>
      <w:bookmarkEnd w:id="4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lang w:eastAsia="zh-CN"/>
        </w:rPr>
        <w:t>成都市龙泉驿区商务局</w:t>
      </w:r>
      <w:r>
        <w:rPr>
          <w:rFonts w:hint="eastAsia" w:ascii="宋体" w:hAnsi="宋体"/>
          <w:b/>
          <w:sz w:val="28"/>
          <w:szCs w:val="28"/>
          <w:u w:val="single"/>
        </w:rPr>
        <w:t xml:space="preserve"> </w:t>
      </w:r>
      <w:r>
        <w:rPr>
          <w:rFonts w:hint="eastAsia" w:ascii="宋体" w:hAnsi="宋体"/>
          <w:sz w:val="28"/>
          <w:szCs w:val="28"/>
        </w:rPr>
        <w:t>委托，拟对</w:t>
      </w:r>
      <w:r>
        <w:rPr>
          <w:rFonts w:hint="eastAsia" w:ascii="宋体" w:hAnsi="宋体"/>
          <w:b/>
          <w:sz w:val="28"/>
          <w:szCs w:val="28"/>
          <w:u w:val="single"/>
          <w:lang w:eastAsia="zh-CN"/>
        </w:rPr>
        <w:t>成都市龙泉驿区商务局物业管理服务采购项目</w:t>
      </w:r>
      <w:r>
        <w:rPr>
          <w:rFonts w:hint="eastAsia" w:ascii="宋体" w:hAnsi="宋体"/>
          <w:sz w:val="28"/>
          <w:szCs w:val="28"/>
        </w:rPr>
        <w:t>进行国内公开招标，兹邀请符合本次招标要求的供应商参加投标。</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龙泉驿政采（2022）A0005号</w:t>
      </w:r>
    </w:p>
    <w:p>
      <w:pPr>
        <w:numPr>
          <w:ilvl w:val="0"/>
          <w:numId w:val="7"/>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成都市龙泉驿区商务局物业管理服务采购项目</w:t>
      </w:r>
    </w:p>
    <w:p>
      <w:pPr>
        <w:numPr>
          <w:ilvl w:val="0"/>
          <w:numId w:val="7"/>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color w:val="FF0000"/>
          <w:sz w:val="28"/>
          <w:szCs w:val="28"/>
        </w:rPr>
        <w:t>财政性资金，政府采购实施计划备案表号</w:t>
      </w:r>
      <w:r>
        <w:rPr>
          <w:rFonts w:hint="eastAsia" w:ascii="宋体" w:hAnsi="宋体"/>
          <w:color w:val="FF0000"/>
          <w:sz w:val="28"/>
          <w:szCs w:val="28"/>
          <w:lang w:eastAsia="zh-CN"/>
        </w:rPr>
        <w:t>（单号）</w:t>
      </w:r>
      <w:r>
        <w:rPr>
          <w:rFonts w:hint="eastAsia" w:ascii="宋体" w:hAnsi="宋体"/>
          <w:color w:val="FF0000"/>
          <w:sz w:val="28"/>
          <w:szCs w:val="28"/>
        </w:rPr>
        <w:t>：51011222210200000371；预算品目：物业管理服务；预算金额：</w:t>
      </w:r>
      <w:r>
        <w:rPr>
          <w:rFonts w:hint="eastAsia" w:ascii="宋体" w:hAnsi="宋体"/>
          <w:color w:val="FF0000"/>
          <w:sz w:val="28"/>
          <w:szCs w:val="28"/>
          <w:lang w:val="en-US" w:eastAsia="zh-CN"/>
        </w:rPr>
        <w:t>45</w:t>
      </w:r>
      <w:r>
        <w:rPr>
          <w:rFonts w:hint="eastAsia" w:ascii="宋体" w:hAnsi="宋体"/>
          <w:color w:val="FF0000"/>
          <w:sz w:val="28"/>
          <w:szCs w:val="28"/>
        </w:rPr>
        <w:t>万元/年</w:t>
      </w:r>
      <w:r>
        <w:rPr>
          <w:rFonts w:hint="eastAsia" w:ascii="宋体" w:hAnsi="宋体"/>
          <w:color w:val="FF0000"/>
          <w:sz w:val="28"/>
        </w:rPr>
        <w:t>；服务期限三年，合同一年一签</w:t>
      </w:r>
      <w:r>
        <w:rPr>
          <w:rFonts w:hint="eastAsia" w:ascii="宋体" w:hAnsi="宋体"/>
          <w:color w:val="FF0000"/>
          <w:sz w:val="28"/>
          <w:szCs w:val="28"/>
        </w:rPr>
        <w:t>。行业类别为：物业管理业。</w:t>
      </w:r>
    </w:p>
    <w:p>
      <w:pPr>
        <w:numPr>
          <w:ilvl w:val="0"/>
          <w:numId w:val="7"/>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lang w:eastAsia="zh-CN"/>
        </w:rPr>
        <w:t>详见</w:t>
      </w:r>
      <w:r>
        <w:rPr>
          <w:rFonts w:hint="eastAsia" w:ascii="宋体" w:hAnsi="宋体"/>
          <w:sz w:val="28"/>
          <w:szCs w:val="28"/>
        </w:rPr>
        <w:t>招标文件第4章。</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8"/>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8"/>
        </w:numPr>
        <w:tabs>
          <w:tab w:val="left" w:pos="1260"/>
        </w:tabs>
        <w:spacing w:line="360" w:lineRule="auto"/>
        <w:ind w:left="0" w:firstLine="630"/>
        <w:rPr>
          <w:rFonts w:ascii="宋体" w:hAnsi="宋体"/>
          <w:color w:val="FF0000"/>
          <w:sz w:val="28"/>
          <w:szCs w:val="28"/>
          <w:u w:val="single"/>
        </w:rPr>
      </w:pPr>
      <w:r>
        <w:rPr>
          <w:rFonts w:hint="eastAsia" w:ascii="宋体" w:hAnsi="宋体"/>
          <w:color w:val="FF0000"/>
          <w:sz w:val="28"/>
          <w:szCs w:val="28"/>
          <w:u w:val="single"/>
          <w:lang w:eastAsia="zh-CN"/>
        </w:rPr>
        <w:t>本项目专门面向中小企业采购。</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7"/>
        </w:numPr>
        <w:spacing w:line="360" w:lineRule="auto"/>
        <w:ind w:left="0" w:firstLine="567"/>
        <w:rPr>
          <w:rFonts w:ascii="宋体" w:hAnsi="宋体"/>
          <w:i/>
          <w:sz w:val="28"/>
          <w:highlight w:val="none"/>
        </w:rPr>
      </w:pPr>
      <w:r>
        <w:rPr>
          <w:rFonts w:hint="eastAsia" w:ascii="宋体" w:hAnsi="宋体"/>
          <w:b/>
          <w:sz w:val="28"/>
          <w:szCs w:val="28"/>
          <w:highlight w:val="none"/>
        </w:rPr>
        <w:t>招标文件获取时间</w:t>
      </w:r>
    </w:p>
    <w:p>
      <w:pPr>
        <w:numPr>
          <w:ilvl w:val="0"/>
          <w:numId w:val="9"/>
        </w:numPr>
        <w:spacing w:line="360" w:lineRule="auto"/>
        <w:ind w:left="0" w:firstLine="567"/>
        <w:rPr>
          <w:rFonts w:ascii="宋体" w:hAnsi="宋体"/>
          <w:color w:val="FF0000"/>
          <w:sz w:val="28"/>
          <w:highlight w:val="none"/>
        </w:rPr>
      </w:pPr>
      <w:r>
        <w:rPr>
          <w:rFonts w:hint="eastAsia" w:ascii="宋体" w:hAnsi="宋体"/>
          <w:color w:val="FF0000"/>
          <w:sz w:val="28"/>
          <w:szCs w:val="28"/>
          <w:highlight w:val="none"/>
        </w:rPr>
        <w:t>招标文件获取时间：</w:t>
      </w:r>
      <w:r>
        <w:rPr>
          <w:rFonts w:hint="eastAsia" w:ascii="宋体" w:hAnsi="宋体"/>
          <w:color w:val="FF0000"/>
          <w:sz w:val="28"/>
          <w:szCs w:val="28"/>
        </w:rPr>
        <w:t>202</w:t>
      </w:r>
      <w:r>
        <w:rPr>
          <w:rFonts w:hint="eastAsia" w:ascii="宋体" w:hAnsi="宋体"/>
          <w:color w:val="FF0000"/>
          <w:sz w:val="28"/>
          <w:szCs w:val="28"/>
          <w:lang w:val="en-US" w:eastAsia="zh-CN"/>
        </w:rPr>
        <w:t>2</w:t>
      </w:r>
      <w:r>
        <w:rPr>
          <w:rFonts w:hint="eastAsia" w:ascii="宋体" w:hAnsi="宋体"/>
          <w:color w:val="FF0000"/>
          <w:sz w:val="28"/>
          <w:szCs w:val="28"/>
        </w:rPr>
        <w:t>年</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1</w:t>
      </w:r>
      <w:r>
        <w:rPr>
          <w:rFonts w:hint="eastAsia" w:ascii="宋体" w:hAnsi="宋体"/>
          <w:color w:val="FF0000"/>
          <w:sz w:val="28"/>
          <w:szCs w:val="28"/>
        </w:rPr>
        <w:t>至</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7</w:t>
      </w:r>
      <w:r>
        <w:rPr>
          <w:rFonts w:hint="eastAsia" w:ascii="宋体" w:hAnsi="宋体"/>
          <w:color w:val="FF0000"/>
          <w:sz w:val="28"/>
          <w:szCs w:val="28"/>
        </w:rPr>
        <w:t>日。</w:t>
      </w:r>
    </w:p>
    <w:p>
      <w:pPr>
        <w:numPr>
          <w:ilvl w:val="0"/>
          <w:numId w:val="9"/>
        </w:numPr>
        <w:spacing w:line="360" w:lineRule="auto"/>
        <w:ind w:left="0" w:firstLine="567"/>
        <w:rPr>
          <w:rFonts w:ascii="宋体" w:hAnsi="宋体"/>
          <w:color w:val="FF0000"/>
          <w:sz w:val="28"/>
          <w:szCs w:val="28"/>
          <w:highlight w:val="none"/>
        </w:rPr>
      </w:pPr>
      <w:r>
        <w:rPr>
          <w:rFonts w:hint="eastAsia" w:ascii="宋体" w:hAnsi="宋体"/>
          <w:color w:val="FF0000"/>
          <w:sz w:val="28"/>
          <w:szCs w:val="28"/>
          <w:highlight w:val="none"/>
        </w:rPr>
        <w:t>公告期限：</w:t>
      </w:r>
      <w:r>
        <w:rPr>
          <w:rFonts w:hint="eastAsia" w:ascii="宋体" w:hAnsi="宋体"/>
          <w:color w:val="FF0000"/>
          <w:sz w:val="28"/>
          <w:szCs w:val="28"/>
        </w:rPr>
        <w:t>202</w:t>
      </w:r>
      <w:r>
        <w:rPr>
          <w:rFonts w:hint="eastAsia" w:ascii="宋体" w:hAnsi="宋体"/>
          <w:color w:val="FF0000"/>
          <w:sz w:val="28"/>
          <w:szCs w:val="28"/>
          <w:lang w:val="en-US" w:eastAsia="zh-CN"/>
        </w:rPr>
        <w:t>2</w:t>
      </w:r>
      <w:r>
        <w:rPr>
          <w:rFonts w:hint="eastAsia" w:ascii="宋体" w:hAnsi="宋体"/>
          <w:color w:val="FF0000"/>
          <w:sz w:val="28"/>
          <w:szCs w:val="28"/>
        </w:rPr>
        <w:t>年</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1</w:t>
      </w:r>
      <w:r>
        <w:rPr>
          <w:rFonts w:hint="eastAsia" w:ascii="宋体" w:hAnsi="宋体"/>
          <w:color w:val="FF0000"/>
          <w:sz w:val="28"/>
          <w:szCs w:val="28"/>
        </w:rPr>
        <w:t>至</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7</w:t>
      </w:r>
      <w:r>
        <w:rPr>
          <w:rFonts w:hint="eastAsia" w:ascii="宋体" w:hAnsi="宋体"/>
          <w:color w:val="FF0000"/>
          <w:sz w:val="28"/>
          <w:szCs w:val="28"/>
        </w:rPr>
        <w:t>日。</w:t>
      </w:r>
    </w:p>
    <w:p>
      <w:pPr>
        <w:numPr>
          <w:ilvl w:val="0"/>
          <w:numId w:val="9"/>
        </w:numPr>
        <w:spacing w:line="360" w:lineRule="auto"/>
        <w:ind w:left="0" w:firstLine="567"/>
        <w:rPr>
          <w:rFonts w:ascii="宋体" w:hAnsi="宋体"/>
          <w:sz w:val="28"/>
          <w:szCs w:val="28"/>
          <w:highlight w:val="none"/>
        </w:rPr>
      </w:pPr>
      <w:r>
        <w:rPr>
          <w:rFonts w:hint="eastAsia" w:ascii="宋体" w:hAnsi="宋体"/>
          <w:sz w:val="28"/>
          <w:szCs w:val="28"/>
          <w:highlight w:val="none"/>
        </w:rPr>
        <w:t>供应商如对招标文件有质疑的，应于公告期限届满之日起七个工作日内以书面形式提出。</w:t>
      </w:r>
    </w:p>
    <w:p>
      <w:pPr>
        <w:numPr>
          <w:ilvl w:val="0"/>
          <w:numId w:val="7"/>
        </w:numPr>
        <w:spacing w:line="360" w:lineRule="auto"/>
        <w:ind w:left="0" w:firstLine="567"/>
        <w:rPr>
          <w:rFonts w:ascii="宋体" w:hAnsi="宋体"/>
          <w:b/>
          <w:sz w:val="28"/>
          <w:szCs w:val="28"/>
          <w:highlight w:val="none"/>
        </w:rPr>
      </w:pPr>
      <w:r>
        <w:rPr>
          <w:rFonts w:hint="eastAsia" w:ascii="宋体" w:hAnsi="宋体"/>
          <w:b/>
          <w:sz w:val="28"/>
          <w:szCs w:val="28"/>
          <w:highlight w:val="none"/>
        </w:rPr>
        <w:t>招标文件获取方式</w:t>
      </w:r>
    </w:p>
    <w:p>
      <w:pPr>
        <w:spacing w:line="360" w:lineRule="auto"/>
        <w:ind w:firstLine="560" w:firstLineChars="200"/>
        <w:rPr>
          <w:rFonts w:ascii="宋体" w:hAnsi="宋体"/>
          <w:sz w:val="28"/>
          <w:szCs w:val="28"/>
        </w:rPr>
      </w:pPr>
      <w:r>
        <w:rPr>
          <w:rFonts w:hint="eastAsia" w:ascii="宋体" w:hAnsi="宋体"/>
          <w:sz w:val="28"/>
          <w:szCs w:val="28"/>
          <w:highlight w:val="none"/>
        </w:rPr>
        <w:t>投标人要参加投标</w:t>
      </w:r>
      <w:r>
        <w:rPr>
          <w:rFonts w:hint="eastAsia" w:ascii="宋体" w:hAnsi="宋体"/>
          <w:sz w:val="28"/>
          <w:szCs w:val="28"/>
        </w:rPr>
        <w:t>，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48" w:name="_Toc174185149"/>
      <w:bookmarkStart w:id="49" w:name="_Toc184013605"/>
      <w:bookmarkStart w:id="50" w:name="_Toc184023104"/>
      <w:bookmarkStart w:id="51" w:name="_Toc186274101"/>
      <w:bookmarkStart w:id="52"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7"/>
        </w:numPr>
        <w:spacing w:line="360" w:lineRule="auto"/>
        <w:ind w:left="0" w:firstLine="567"/>
        <w:rPr>
          <w:rFonts w:ascii="宋体" w:hAnsi="宋体"/>
          <w:b/>
          <w:sz w:val="28"/>
          <w:szCs w:val="28"/>
          <w:highlight w:val="none"/>
        </w:rPr>
      </w:pPr>
      <w:r>
        <w:rPr>
          <w:rFonts w:hint="eastAsia" w:ascii="宋体" w:hAnsi="宋体"/>
          <w:b/>
          <w:sz w:val="28"/>
          <w:szCs w:val="28"/>
          <w:highlight w:val="none"/>
        </w:rPr>
        <w:t>投标文件递交截止时间及开标时间</w:t>
      </w:r>
      <w:bookmarkEnd w:id="48"/>
      <w:bookmarkEnd w:id="49"/>
      <w:bookmarkEnd w:id="50"/>
      <w:bookmarkEnd w:id="51"/>
      <w:bookmarkEnd w:id="52"/>
      <w:r>
        <w:rPr>
          <w:rFonts w:hint="eastAsia" w:ascii="宋体" w:hAnsi="宋体"/>
          <w:b/>
          <w:sz w:val="28"/>
          <w:szCs w:val="28"/>
          <w:highlight w:val="none"/>
        </w:rPr>
        <w:t>(北京时间)、地点、方式</w:t>
      </w:r>
    </w:p>
    <w:p>
      <w:pPr>
        <w:adjustRightInd w:val="0"/>
        <w:snapToGrid w:val="0"/>
        <w:spacing w:line="360" w:lineRule="auto"/>
        <w:ind w:firstLine="565" w:firstLineChars="202"/>
        <w:rPr>
          <w:rFonts w:ascii="宋体" w:hAnsi="宋体"/>
          <w:b/>
          <w:sz w:val="28"/>
          <w:szCs w:val="28"/>
          <w:highlight w:val="none"/>
        </w:rPr>
      </w:pPr>
      <w:r>
        <w:rPr>
          <w:rFonts w:hint="eastAsia" w:ascii="宋体" w:hAnsi="宋体"/>
          <w:sz w:val="28"/>
          <w:szCs w:val="28"/>
          <w:highlight w:val="none"/>
        </w:rPr>
        <w:t>（一）投标文件递交截止时间及开标时间：</w:t>
      </w:r>
      <w:r>
        <w:rPr>
          <w:rFonts w:hint="eastAsia" w:ascii="宋体" w:hAnsi="宋体"/>
          <w:b/>
          <w:color w:val="FF0000"/>
          <w:sz w:val="28"/>
          <w:szCs w:val="28"/>
          <w:highlight w:val="none"/>
        </w:rPr>
        <w:t>202</w:t>
      </w:r>
      <w:r>
        <w:rPr>
          <w:rFonts w:hint="eastAsia" w:ascii="宋体" w:hAnsi="宋体"/>
          <w:b/>
          <w:color w:val="FF0000"/>
          <w:sz w:val="28"/>
          <w:szCs w:val="28"/>
          <w:highlight w:val="none"/>
          <w:lang w:val="en-US" w:eastAsia="zh-CN"/>
        </w:rPr>
        <w:t>2</w:t>
      </w:r>
      <w:r>
        <w:rPr>
          <w:rFonts w:hint="eastAsia" w:ascii="宋体" w:hAnsi="宋体"/>
          <w:b/>
          <w:color w:val="FF0000"/>
          <w:sz w:val="28"/>
          <w:szCs w:val="28"/>
          <w:highlight w:val="none"/>
        </w:rPr>
        <w:t>年</w:t>
      </w:r>
      <w:r>
        <w:rPr>
          <w:rFonts w:hint="eastAsia" w:ascii="宋体" w:hAnsi="宋体"/>
          <w:b/>
          <w:color w:val="FF0000"/>
          <w:sz w:val="28"/>
          <w:szCs w:val="28"/>
          <w:highlight w:val="none"/>
          <w:lang w:val="en-US" w:eastAsia="zh-CN"/>
        </w:rPr>
        <w:t>3</w:t>
      </w:r>
      <w:r>
        <w:rPr>
          <w:rFonts w:hint="eastAsia" w:ascii="宋体" w:hAnsi="宋体"/>
          <w:b/>
          <w:color w:val="FF0000"/>
          <w:sz w:val="28"/>
          <w:szCs w:val="28"/>
          <w:highlight w:val="none"/>
        </w:rPr>
        <w:t>月</w:t>
      </w:r>
      <w:r>
        <w:rPr>
          <w:rFonts w:hint="eastAsia" w:ascii="宋体" w:hAnsi="宋体"/>
          <w:b/>
          <w:color w:val="FF0000"/>
          <w:sz w:val="28"/>
          <w:szCs w:val="28"/>
          <w:highlight w:val="none"/>
          <w:lang w:val="en-US" w:eastAsia="zh-CN"/>
        </w:rPr>
        <w:t>22</w:t>
      </w:r>
      <w:r>
        <w:rPr>
          <w:rFonts w:hint="eastAsia" w:ascii="宋体" w:hAnsi="宋体"/>
          <w:b/>
          <w:color w:val="FF0000"/>
          <w:sz w:val="28"/>
          <w:szCs w:val="28"/>
          <w:highlight w:val="none"/>
        </w:rPr>
        <w:t>日上午09:30。</w:t>
      </w:r>
    </w:p>
    <w:p>
      <w:pPr>
        <w:adjustRightInd w:val="0"/>
        <w:snapToGrid w:val="0"/>
        <w:spacing w:line="360" w:lineRule="auto"/>
        <w:ind w:firstLine="565" w:firstLineChars="202"/>
        <w:rPr>
          <w:rFonts w:ascii="宋体" w:hAnsi="宋体"/>
          <w:sz w:val="28"/>
          <w:szCs w:val="28"/>
        </w:rPr>
      </w:pPr>
      <w:r>
        <w:rPr>
          <w:rFonts w:hint="eastAsia" w:ascii="宋体" w:hAnsi="宋体"/>
          <w:sz w:val="28"/>
          <w:szCs w:val="28"/>
          <w:highlight w:val="none"/>
        </w:rPr>
        <w:t>（二）投标文件</w:t>
      </w:r>
      <w:r>
        <w:rPr>
          <w:rFonts w:hint="eastAsia" w:ascii="宋体" w:hAnsi="宋体"/>
          <w:sz w:val="28"/>
          <w:szCs w:val="28"/>
        </w:rPr>
        <w:t>递交方式、地点：投标截止时间前，投标人应将加密的投标文件递交至“政府采购云平台”对应项目（包件）。</w:t>
      </w:r>
    </w:p>
    <w:p>
      <w:pPr>
        <w:numPr>
          <w:ilvl w:val="0"/>
          <w:numId w:val="7"/>
        </w:numPr>
        <w:adjustRightInd w:val="0"/>
        <w:snapToGrid w:val="0"/>
        <w:spacing w:line="360" w:lineRule="auto"/>
        <w:ind w:left="0" w:firstLine="567"/>
        <w:rPr>
          <w:rFonts w:ascii="宋体" w:hAnsi="宋体"/>
          <w:b/>
          <w:sz w:val="28"/>
          <w:szCs w:val="28"/>
        </w:rPr>
      </w:pPr>
      <w:r>
        <w:rPr>
          <w:rFonts w:hint="eastAsia" w:ascii="宋体" w:hAnsi="宋体"/>
          <w:b/>
          <w:sz w:val="28"/>
          <w:szCs w:val="28"/>
        </w:rPr>
        <w:t>开标地点</w:t>
      </w:r>
    </w:p>
    <w:p>
      <w:pPr>
        <w:adjustRightInd w:val="0"/>
        <w:snapToGrid w:val="0"/>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adjustRightInd w:val="0"/>
        <w:snapToGrid w:val="0"/>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7"/>
        <w:textAlignment w:val="auto"/>
        <w:rPr>
          <w:rFonts w:ascii="宋体" w:hAnsi="宋体"/>
          <w:b/>
          <w:sz w:val="28"/>
          <w:szCs w:val="28"/>
        </w:rPr>
      </w:pPr>
      <w:r>
        <w:rPr>
          <w:rFonts w:hint="eastAsia" w:ascii="宋体" w:hAnsi="宋体"/>
          <w:b/>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568" w:firstLineChars="202"/>
        <w:textAlignment w:val="auto"/>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lang w:eastAsia="zh-CN"/>
        </w:rPr>
        <w:t>成都市龙泉驿区商务局</w:t>
      </w:r>
      <w:r>
        <w:rPr>
          <w:rFonts w:hint="eastAsia" w:ascii="华文中宋" w:hAnsi="华文中宋" w:eastAsia="华文中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eastAsia" w:ascii="宋体" w:hAnsi="宋体"/>
          <w:sz w:val="28"/>
          <w:szCs w:val="28"/>
        </w:rPr>
      </w:pPr>
      <w:r>
        <w:rPr>
          <w:rFonts w:hint="eastAsia" w:ascii="宋体" w:hAnsi="宋体"/>
          <w:sz w:val="28"/>
          <w:szCs w:val="28"/>
        </w:rPr>
        <w:t>地    址：成都市龙泉驿区龙泉街道中街123号</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eastAsia" w:ascii="宋体" w:hAnsi="宋体"/>
          <w:sz w:val="28"/>
          <w:szCs w:val="28"/>
        </w:rPr>
      </w:pPr>
      <w:r>
        <w:rPr>
          <w:rFonts w:hint="eastAsia" w:ascii="宋体" w:hAnsi="宋体"/>
          <w:sz w:val="28"/>
          <w:szCs w:val="28"/>
        </w:rPr>
        <w:t>邮  编：610100</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eastAsia" w:ascii="宋体" w:hAnsi="宋体"/>
          <w:sz w:val="28"/>
          <w:szCs w:val="28"/>
        </w:rPr>
      </w:pPr>
      <w:r>
        <w:rPr>
          <w:rFonts w:hint="eastAsia" w:ascii="宋体" w:hAnsi="宋体"/>
          <w:sz w:val="28"/>
          <w:szCs w:val="28"/>
        </w:rPr>
        <w:t>联 系 人：李贵祥</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default" w:ascii="宋体" w:hAnsi="宋体"/>
          <w:sz w:val="28"/>
          <w:szCs w:val="28"/>
          <w:lang w:val="en-US" w:eastAsia="zh-CN"/>
        </w:rPr>
      </w:pPr>
      <w:r>
        <w:rPr>
          <w:rFonts w:hint="eastAsia" w:ascii="宋体" w:hAnsi="宋体"/>
          <w:sz w:val="28"/>
          <w:szCs w:val="28"/>
        </w:rPr>
        <w:t>联系电</w:t>
      </w:r>
      <w:r>
        <w:rPr>
          <w:rFonts w:hint="eastAsia" w:ascii="宋体" w:hAnsi="宋体" w:eastAsia="宋体" w:cs="Times New Roman"/>
          <w:sz w:val="28"/>
          <w:szCs w:val="28"/>
          <w:lang w:val="en-US" w:eastAsia="zh-CN"/>
        </w:rPr>
        <w:t>话：028-84853299</w:t>
      </w:r>
    </w:p>
    <w:p>
      <w:pPr>
        <w:keepNext w:val="0"/>
        <w:keepLines w:val="0"/>
        <w:pageBreakBefore w:val="0"/>
        <w:widowControl w:val="0"/>
        <w:kinsoku/>
        <w:wordWrap/>
        <w:overflowPunct/>
        <w:topLinePunct w:val="0"/>
        <w:autoSpaceDE/>
        <w:autoSpaceDN/>
        <w:bidi w:val="0"/>
        <w:adjustRightInd/>
        <w:snapToGrid/>
        <w:spacing w:line="360" w:lineRule="auto"/>
        <w:ind w:firstLine="708" w:firstLineChars="252"/>
        <w:textAlignment w:val="auto"/>
        <w:rPr>
          <w:rFonts w:ascii="宋体" w:hAnsi="宋体"/>
          <w:b/>
          <w:sz w:val="28"/>
          <w:szCs w:val="28"/>
        </w:rPr>
      </w:pPr>
      <w:r>
        <w:rPr>
          <w:rFonts w:hint="eastAsia" w:ascii="宋体" w:hAnsi="宋体"/>
          <w:b/>
          <w:sz w:val="28"/>
          <w:szCs w:val="28"/>
        </w:rPr>
        <w:t>成都市龙泉驿区公共资源交易服务中心</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ascii="宋体" w:hAnsi="宋体"/>
          <w:sz w:val="28"/>
          <w:szCs w:val="28"/>
        </w:rPr>
      </w:pPr>
      <w:r>
        <w:rPr>
          <w:rFonts w:hint="eastAsia" w:ascii="宋体" w:hAnsi="宋体"/>
          <w:sz w:val="28"/>
          <w:szCs w:val="28"/>
        </w:rPr>
        <w:t>地  址：成都市龙泉驿区北泉路777号</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ascii="宋体" w:hAnsi="宋体"/>
          <w:sz w:val="28"/>
          <w:szCs w:val="28"/>
        </w:rPr>
      </w:pPr>
      <w:r>
        <w:rPr>
          <w:rFonts w:hint="eastAsia" w:ascii="宋体" w:hAnsi="宋体"/>
          <w:sz w:val="28"/>
          <w:szCs w:val="28"/>
        </w:rPr>
        <w:t>邮  编：610100</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eastAsia"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eastAsia="zh-CN"/>
        </w:rPr>
        <w:t>范倚</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hint="default" w:ascii="宋体" w:hAnsi="宋体" w:eastAsia="宋体"/>
          <w:sz w:val="28"/>
          <w:szCs w:val="28"/>
          <w:lang w:val="en-US" w:eastAsia="zh-CN"/>
        </w:rPr>
      </w:pPr>
      <w:r>
        <w:rPr>
          <w:rFonts w:hint="eastAsia" w:ascii="宋体" w:hAnsi="宋体"/>
          <w:sz w:val="28"/>
          <w:szCs w:val="28"/>
        </w:rPr>
        <w:t>联系电话：028-614306</w:t>
      </w:r>
      <w:r>
        <w:rPr>
          <w:rFonts w:hint="eastAsia" w:ascii="宋体" w:hAnsi="宋体"/>
          <w:sz w:val="28"/>
          <w:szCs w:val="28"/>
          <w:lang w:val="en-US" w:eastAsia="zh-CN"/>
        </w:rPr>
        <w:t>23</w:t>
      </w:r>
      <w:bookmarkStart w:id="448" w:name="_GoBack"/>
      <w:bookmarkEnd w:id="448"/>
    </w:p>
    <w:p>
      <w:pPr>
        <w:keepNext w:val="0"/>
        <w:keepLines w:val="0"/>
        <w:pageBreakBefore w:val="0"/>
        <w:widowControl w:val="0"/>
        <w:kinsoku/>
        <w:wordWrap/>
        <w:overflowPunct/>
        <w:topLinePunct w:val="0"/>
        <w:autoSpaceDE/>
        <w:autoSpaceDN/>
        <w:bidi w:val="0"/>
        <w:adjustRightInd/>
        <w:snapToGrid/>
        <w:spacing w:line="360" w:lineRule="auto"/>
        <w:ind w:firstLine="708" w:firstLineChars="252"/>
        <w:textAlignment w:val="auto"/>
        <w:rPr>
          <w:rFonts w:ascii="宋体" w:hAnsi="宋体"/>
          <w:b/>
          <w:sz w:val="28"/>
          <w:szCs w:val="28"/>
        </w:rPr>
      </w:pPr>
      <w:r>
        <w:rPr>
          <w:rFonts w:hint="eastAsia" w:ascii="宋体" w:hAnsi="宋体"/>
          <w:b/>
          <w:sz w:val="28"/>
          <w:szCs w:val="28"/>
        </w:rPr>
        <w:t>政府采购监督机构：成都市龙泉驿区财政局</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ascii="宋体" w:hAnsi="宋体"/>
          <w:sz w:val="28"/>
          <w:szCs w:val="28"/>
        </w:rPr>
      </w:pPr>
      <w:r>
        <w:rPr>
          <w:rFonts w:hint="eastAsia" w:ascii="宋体" w:hAnsi="宋体"/>
          <w:sz w:val="28"/>
          <w:szCs w:val="28"/>
        </w:rPr>
        <w:t>地 址：成都市龙泉驿区中街聚星楼6-7楼</w:t>
      </w:r>
    </w:p>
    <w:p>
      <w:pPr>
        <w:keepNext w:val="0"/>
        <w:keepLines w:val="0"/>
        <w:pageBreakBefore w:val="0"/>
        <w:widowControl w:val="0"/>
        <w:kinsoku/>
        <w:wordWrap/>
        <w:overflowPunct/>
        <w:topLinePunct w:val="0"/>
        <w:autoSpaceDE/>
        <w:autoSpaceDN/>
        <w:bidi w:val="0"/>
        <w:adjustRightInd/>
        <w:snapToGrid/>
        <w:spacing w:line="360" w:lineRule="auto"/>
        <w:ind w:firstLine="705" w:firstLineChars="252"/>
        <w:textAlignment w:val="auto"/>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pStyle w:val="17"/>
      </w:pPr>
    </w:p>
    <w:p>
      <w:pPr>
        <w:keepNext/>
        <w:keepLines/>
        <w:numPr>
          <w:ilvl w:val="0"/>
          <w:numId w:val="6"/>
        </w:numPr>
        <w:spacing w:before="340" w:after="330" w:line="400" w:lineRule="exact"/>
        <w:ind w:left="0" w:firstLine="0"/>
        <w:jc w:val="center"/>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53" w:name="_Toc3637_WPSOffice_Level1"/>
      <w:bookmarkStart w:id="54" w:name="_Toc74752319"/>
      <w:bookmarkStart w:id="55" w:name="_Toc3930_WPSOffice_Level1"/>
      <w:bookmarkStart w:id="56" w:name="_Toc16189_WPSOffice_Level1"/>
    </w:p>
    <w:p>
      <w:pPr>
        <w:keepNext/>
        <w:keepLines/>
        <w:numPr>
          <w:ilvl w:val="0"/>
          <w:numId w:val="6"/>
        </w:numPr>
        <w:spacing w:before="340" w:after="330" w:line="400" w:lineRule="exact"/>
        <w:ind w:left="0" w:firstLine="0"/>
        <w:jc w:val="center"/>
        <w:outlineLvl w:val="0"/>
        <w:rPr>
          <w:rFonts w:ascii="宋体" w:hAnsi="宋体"/>
          <w:b/>
          <w:bCs/>
          <w:spacing w:val="-20"/>
          <w:kern w:val="44"/>
          <w:sz w:val="32"/>
          <w:szCs w:val="32"/>
        </w:rPr>
      </w:pPr>
      <w:r>
        <w:rPr>
          <w:rFonts w:hint="eastAsia" w:ascii="宋体" w:hAnsi="宋体"/>
          <w:b/>
          <w:bCs/>
          <w:spacing w:val="-20"/>
          <w:kern w:val="44"/>
          <w:sz w:val="32"/>
          <w:szCs w:val="32"/>
        </w:rPr>
        <w:t>投标人须知</w:t>
      </w:r>
      <w:bookmarkEnd w:id="53"/>
      <w:bookmarkEnd w:id="54"/>
      <w:bookmarkEnd w:id="55"/>
      <w:bookmarkEnd w:id="56"/>
    </w:p>
    <w:p>
      <w:pPr>
        <w:keepNext/>
        <w:keepLines/>
        <w:numPr>
          <w:ilvl w:val="1"/>
          <w:numId w:val="6"/>
        </w:numPr>
        <w:spacing w:before="260" w:after="260" w:line="360" w:lineRule="auto"/>
        <w:jc w:val="left"/>
        <w:outlineLvl w:val="1"/>
        <w:rPr>
          <w:rFonts w:ascii="宋体" w:hAnsi="宋体"/>
          <w:b/>
          <w:bCs/>
          <w:sz w:val="28"/>
          <w:szCs w:val="28"/>
        </w:rPr>
      </w:pPr>
      <w:bookmarkStart w:id="57" w:name="_Toc3637_WPSOffice_Level2"/>
      <w:bookmarkStart w:id="58" w:name="_Toc213496268"/>
      <w:bookmarkStart w:id="59" w:name="_Toc217446032"/>
      <w:bookmarkStart w:id="60" w:name="_Toc316462344"/>
      <w:bookmarkStart w:id="61" w:name="_Toc213396760"/>
      <w:bookmarkStart w:id="62" w:name="_Toc213397010"/>
      <w:bookmarkStart w:id="63" w:name="_Toc16189_WPSOffice_Level2"/>
      <w:bookmarkStart w:id="64" w:name="_Toc3930_WPSOffice_Level2"/>
      <w:bookmarkStart w:id="65" w:name="_Toc189727030"/>
      <w:bookmarkStart w:id="66" w:name="_Toc74752320"/>
      <w:bookmarkStart w:id="67" w:name="_Toc213396946"/>
      <w:r>
        <w:rPr>
          <w:rFonts w:hint="eastAsia" w:ascii="宋体" w:hAnsi="宋体"/>
          <w:b/>
          <w:bCs/>
          <w:sz w:val="28"/>
          <w:szCs w:val="28"/>
        </w:rPr>
        <w:t>投标人须知前附表</w:t>
      </w:r>
      <w:bookmarkEnd w:id="57"/>
      <w:bookmarkEnd w:id="58"/>
      <w:bookmarkEnd w:id="59"/>
      <w:bookmarkEnd w:id="60"/>
      <w:bookmarkEnd w:id="61"/>
      <w:bookmarkEnd w:id="62"/>
      <w:bookmarkEnd w:id="63"/>
      <w:bookmarkEnd w:id="64"/>
      <w:bookmarkEnd w:id="65"/>
      <w:bookmarkEnd w:id="66"/>
      <w:bookmarkEnd w:id="67"/>
    </w:p>
    <w:tbl>
      <w:tblPr>
        <w:tblStyle w:val="48"/>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color w:val="FF0000"/>
                <w:lang w:val="zh-CN"/>
              </w:rPr>
            </w:pPr>
            <w:r>
              <w:rPr>
                <w:rFonts w:hint="eastAsia" w:ascii="宋体" w:hAnsi="宋体"/>
                <w:b/>
                <w:color w:val="FF0000"/>
              </w:rPr>
              <w:t>人民币</w:t>
            </w:r>
            <w:r>
              <w:rPr>
                <w:rFonts w:hint="eastAsia" w:ascii="宋体" w:hAnsi="宋体"/>
                <w:b/>
                <w:color w:val="FF0000"/>
                <w:lang w:val="en-US" w:eastAsia="zh-CN"/>
              </w:rPr>
              <w:t>45</w:t>
            </w:r>
            <w:r>
              <w:rPr>
                <w:rFonts w:hint="eastAsia" w:ascii="宋体" w:hAnsi="宋体"/>
                <w:b/>
                <w:color w:val="FF0000"/>
              </w:rPr>
              <w:t>万元/年</w:t>
            </w:r>
            <w:r>
              <w:rPr>
                <w:rFonts w:hint="eastAsia"/>
                <w:b/>
                <w:color w:val="FF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color w:val="FF0000"/>
                <w:lang w:val="zh-CN"/>
              </w:rPr>
            </w:pPr>
            <w:r>
              <w:rPr>
                <w:rFonts w:hint="eastAsia" w:ascii="宋体" w:hAnsi="宋体" w:cs="宋体"/>
                <w:b/>
                <w:color w:val="FF0000"/>
                <w:lang w:val="zh-CN"/>
              </w:rPr>
              <w:t>最高限价：</w:t>
            </w:r>
            <w:r>
              <w:rPr>
                <w:rFonts w:hint="eastAsia" w:ascii="宋体" w:hAnsi="宋体" w:cs="宋体"/>
                <w:b/>
                <w:color w:val="FF0000"/>
                <w:lang w:val="en-US" w:eastAsia="zh-CN"/>
              </w:rPr>
              <w:t>45</w:t>
            </w:r>
            <w:r>
              <w:rPr>
                <w:rFonts w:hint="eastAsia" w:ascii="宋体" w:hAnsi="宋体" w:cs="宋体"/>
                <w:b/>
                <w:color w:val="FF0000"/>
                <w:lang w:val="zh-CN"/>
              </w:rPr>
              <w:t>万元</w:t>
            </w:r>
            <w:r>
              <w:rPr>
                <w:rFonts w:hint="eastAsia" w:ascii="宋体" w:hAnsi="宋体" w:cs="宋体"/>
                <w:b/>
                <w:color w:val="FF0000"/>
              </w:rPr>
              <w:t>/年</w:t>
            </w:r>
            <w:r>
              <w:rPr>
                <w:rFonts w:hint="eastAsia" w:ascii="宋体" w:hAnsi="宋体" w:cs="宋体"/>
                <w:b/>
                <w:color w:val="FF0000"/>
                <w:lang w:val="zh-CN"/>
              </w:rPr>
              <w:t>，</w:t>
            </w:r>
            <w:r>
              <w:rPr>
                <w:rFonts w:hint="eastAsia"/>
                <w:b/>
                <w:color w:val="FF0000"/>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b/>
                <w:color w:val="FF0000"/>
                <w:lang w:val="zh-CN"/>
              </w:rPr>
              <w:t>最低评标价法</w:t>
            </w:r>
            <w:r>
              <w:rPr>
                <w:rFonts w:hint="eastAsia" w:ascii="宋体" w:hAnsi="宋体" w:cs="宋体"/>
                <w:lang w:val="zh-CN"/>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服务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color w:val="FF0000"/>
                <w:u w:val="single"/>
                <w:lang w:val="zh-CN"/>
              </w:rPr>
            </w:pPr>
            <w:r>
              <w:rPr>
                <w:rFonts w:hint="eastAsia" w:ascii="宋体" w:hAnsi="宋体" w:cs="宋体"/>
                <w:color w:val="FF0000"/>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color w:val="FF0000"/>
                <w:u w:val="single"/>
                <w:lang w:val="zh-CN"/>
              </w:rPr>
            </w:pPr>
            <w:r>
              <w:rPr>
                <w:rFonts w:hint="eastAsia" w:ascii="宋体" w:hAnsi="宋体" w:cs="宋体"/>
                <w:color w:val="FF0000"/>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color w:val="FF0000"/>
                <w:u w:val="single"/>
                <w:lang w:val="zh-CN"/>
              </w:rPr>
            </w:pPr>
            <w:r>
              <w:rPr>
                <w:rFonts w:hint="eastAsia" w:ascii="宋体" w:hAnsi="宋体" w:cs="宋体"/>
                <w:color w:val="FF0000"/>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w:t>
            </w:r>
            <w:r>
              <w:rPr>
                <w:rFonts w:hint="eastAsia"/>
                <w:b/>
                <w:color w:val="FF0000"/>
                <w:lang w:val="zh-CN"/>
              </w:rPr>
              <w:t>最低评标价法</w:t>
            </w:r>
            <w:r>
              <w:rPr>
                <w:rFonts w:hint="eastAsia" w:ascii="宋体" w:hAnsi="宋体" w:cs="宋体"/>
                <w:lang w:val="zh-CN"/>
              </w:rPr>
              <w:t>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2020〕20号）见附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6"/>
        </w:numPr>
        <w:spacing w:before="260" w:after="260" w:line="360" w:lineRule="auto"/>
        <w:jc w:val="left"/>
        <w:outlineLvl w:val="1"/>
        <w:rPr>
          <w:rFonts w:ascii="宋体" w:hAnsi="宋体"/>
          <w:b/>
          <w:bCs/>
          <w:sz w:val="28"/>
          <w:szCs w:val="28"/>
        </w:rPr>
      </w:pPr>
      <w:bookmarkStart w:id="68" w:name="_Toc22316_WPSOffice_Level2"/>
      <w:bookmarkStart w:id="69" w:name="_Toc20218_WPSOffice_Level2"/>
      <w:bookmarkStart w:id="70" w:name="_Toc74752321"/>
      <w:bookmarkStart w:id="71" w:name="_Toc30686_WPSOffice_Level2"/>
      <w:r>
        <w:rPr>
          <w:rFonts w:hint="eastAsia" w:ascii="宋体" w:hAnsi="宋体"/>
          <w:b/>
          <w:bCs/>
          <w:sz w:val="28"/>
          <w:szCs w:val="28"/>
        </w:rPr>
        <w:t>总则</w:t>
      </w:r>
      <w:bookmarkEnd w:id="68"/>
      <w:bookmarkEnd w:id="69"/>
      <w:bookmarkEnd w:id="70"/>
      <w:bookmarkEnd w:id="71"/>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lang w:eastAsia="zh-CN"/>
        </w:rPr>
        <w:t>成都市龙泉驿区商务局</w:t>
      </w:r>
      <w:r>
        <w:rPr>
          <w:rFonts w:hint="eastAsia" w:ascii="宋体" w:hAnsi="宋体"/>
          <w:b/>
          <w:bCs/>
          <w:sz w:val="28"/>
          <w:szCs w:val="28"/>
          <w:u w:val="single"/>
        </w:rPr>
        <w:t xml:space="preserve"> </w:t>
      </w:r>
      <w:r>
        <w:rPr>
          <w:rFonts w:hint="eastAsia" w:ascii="宋体" w:hAnsi="宋体"/>
          <w:sz w:val="28"/>
          <w:szCs w:val="28"/>
        </w:rPr>
        <w:t>。</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2"/>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6"/>
        </w:numPr>
        <w:spacing w:line="360" w:lineRule="auto"/>
        <w:ind w:left="3119" w:hanging="3119"/>
        <w:outlineLvl w:val="2"/>
        <w:rPr>
          <w:rFonts w:ascii="宋体" w:hAnsi="宋体"/>
          <w:b/>
          <w:bCs/>
          <w:sz w:val="28"/>
          <w:szCs w:val="28"/>
        </w:rPr>
      </w:pPr>
      <w:bookmarkStart w:id="72" w:name="_Toc217446036"/>
      <w:bookmarkStart w:id="73" w:name="_Toc183582207"/>
      <w:bookmarkStart w:id="74" w:name="_Toc183682344"/>
      <w:bookmarkStart w:id="75" w:name="_Toc217390843"/>
      <w:r>
        <w:rPr>
          <w:rFonts w:hint="eastAsia" w:ascii="宋体" w:hAnsi="宋体"/>
          <w:b/>
          <w:bCs/>
          <w:sz w:val="28"/>
          <w:szCs w:val="28"/>
        </w:rPr>
        <w:t>合格的投标人</w:t>
      </w:r>
      <w:bookmarkEnd w:id="72"/>
      <w:bookmarkEnd w:id="73"/>
      <w:bookmarkEnd w:id="74"/>
      <w:bookmarkEnd w:id="75"/>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3"/>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4"/>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4"/>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keepNext/>
        <w:keepLines/>
        <w:numPr>
          <w:ilvl w:val="1"/>
          <w:numId w:val="6"/>
        </w:numPr>
        <w:spacing w:line="360" w:lineRule="auto"/>
        <w:jc w:val="left"/>
        <w:outlineLvl w:val="1"/>
        <w:rPr>
          <w:rFonts w:ascii="宋体" w:hAnsi="宋体"/>
          <w:b/>
          <w:bCs/>
          <w:sz w:val="28"/>
          <w:szCs w:val="28"/>
        </w:rPr>
      </w:pPr>
      <w:bookmarkStart w:id="76" w:name="_Toc17317_WPSOffice_Level2"/>
      <w:bookmarkStart w:id="77" w:name="_Toc217446039"/>
      <w:bookmarkStart w:id="78" w:name="_Toc183582210"/>
      <w:bookmarkStart w:id="79" w:name="_Toc6034_WPSOffice_Level2"/>
      <w:bookmarkStart w:id="80" w:name="_Toc74752322"/>
      <w:bookmarkStart w:id="81" w:name="_Toc10619_WPSOffice_Level2"/>
      <w:bookmarkStart w:id="82" w:name="_Toc183682347"/>
      <w:r>
        <w:rPr>
          <w:rFonts w:hint="eastAsia" w:ascii="宋体" w:hAnsi="宋体"/>
          <w:b/>
          <w:bCs/>
          <w:sz w:val="28"/>
          <w:szCs w:val="28"/>
        </w:rPr>
        <w:t>招标文件</w:t>
      </w:r>
      <w:bookmarkEnd w:id="76"/>
      <w:bookmarkEnd w:id="77"/>
      <w:bookmarkEnd w:id="78"/>
      <w:bookmarkEnd w:id="79"/>
      <w:bookmarkEnd w:id="80"/>
      <w:bookmarkEnd w:id="81"/>
      <w:bookmarkEnd w:id="82"/>
    </w:p>
    <w:p>
      <w:pPr>
        <w:keepNext/>
        <w:keepLines/>
        <w:numPr>
          <w:ilvl w:val="1"/>
          <w:numId w:val="6"/>
        </w:numPr>
        <w:spacing w:line="360" w:lineRule="auto"/>
        <w:jc w:val="left"/>
        <w:outlineLvl w:val="1"/>
        <w:rPr>
          <w:rFonts w:ascii="宋体" w:hAnsi="宋体"/>
          <w:b/>
          <w:bCs/>
          <w:sz w:val="28"/>
          <w:szCs w:val="28"/>
        </w:rPr>
      </w:pPr>
      <w:bookmarkStart w:id="83" w:name="_Toc89075876"/>
      <w:bookmarkStart w:id="84" w:name="_Toc183582214"/>
      <w:bookmarkStart w:id="85" w:name="_Toc21586_WPSOffice_Level2"/>
      <w:bookmarkStart w:id="86" w:name="_Toc28183_WPSOffice_Level2"/>
      <w:bookmarkStart w:id="87" w:name="_Toc183682351"/>
      <w:bookmarkStart w:id="88" w:name="_Toc217446042"/>
      <w:bookmarkStart w:id="89" w:name="_Toc77400780"/>
      <w:bookmarkStart w:id="90" w:name="_Toc21072_WPSOffice_Level2"/>
      <w:bookmarkStart w:id="91" w:name="_Toc74752323"/>
      <w:r>
        <w:rPr>
          <w:rFonts w:hint="eastAsia" w:ascii="宋体" w:hAnsi="宋体"/>
          <w:b/>
          <w:bCs/>
          <w:sz w:val="28"/>
          <w:szCs w:val="28"/>
        </w:rPr>
        <w:t>投标文件</w:t>
      </w:r>
      <w:bookmarkEnd w:id="83"/>
      <w:bookmarkEnd w:id="84"/>
      <w:bookmarkEnd w:id="85"/>
      <w:bookmarkEnd w:id="86"/>
      <w:bookmarkEnd w:id="87"/>
      <w:bookmarkEnd w:id="88"/>
      <w:bookmarkEnd w:id="89"/>
      <w:bookmarkEnd w:id="90"/>
      <w:bookmarkEnd w:id="91"/>
    </w:p>
    <w:p>
      <w:pPr>
        <w:keepNext/>
        <w:keepLines/>
        <w:numPr>
          <w:ilvl w:val="2"/>
          <w:numId w:val="6"/>
        </w:numPr>
        <w:spacing w:line="360" w:lineRule="auto"/>
        <w:ind w:left="0" w:firstLine="0"/>
        <w:outlineLvl w:val="2"/>
        <w:rPr>
          <w:rFonts w:ascii="宋体" w:hAnsi="宋体"/>
          <w:b/>
          <w:bCs/>
          <w:sz w:val="28"/>
          <w:szCs w:val="28"/>
        </w:rPr>
      </w:pPr>
      <w:bookmarkStart w:id="92" w:name="_Toc183582215"/>
      <w:bookmarkStart w:id="93" w:name="_Toc217446043"/>
      <w:bookmarkStart w:id="94" w:name="_Toc183682352"/>
      <w:r>
        <w:rPr>
          <w:rFonts w:hint="eastAsia" w:ascii="宋体" w:hAnsi="宋体"/>
          <w:b/>
          <w:bCs/>
          <w:sz w:val="28"/>
          <w:szCs w:val="28"/>
        </w:rPr>
        <w:t>投标文件的语言</w:t>
      </w:r>
      <w:bookmarkEnd w:id="92"/>
      <w:bookmarkEnd w:id="93"/>
      <w:bookmarkEnd w:id="94"/>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6"/>
        </w:numPr>
        <w:spacing w:line="360" w:lineRule="auto"/>
        <w:ind w:left="0" w:firstLine="0"/>
        <w:outlineLvl w:val="2"/>
        <w:rPr>
          <w:rFonts w:ascii="宋体" w:hAnsi="宋体"/>
          <w:b/>
          <w:bCs/>
          <w:sz w:val="28"/>
          <w:szCs w:val="28"/>
        </w:rPr>
      </w:pPr>
      <w:bookmarkStart w:id="95" w:name="_Toc183682353"/>
      <w:bookmarkStart w:id="96" w:name="_Toc183582216"/>
      <w:bookmarkStart w:id="97" w:name="_Toc217446044"/>
      <w:r>
        <w:rPr>
          <w:rFonts w:hint="eastAsia" w:ascii="宋体" w:hAnsi="宋体"/>
          <w:b/>
          <w:bCs/>
          <w:sz w:val="28"/>
          <w:szCs w:val="28"/>
        </w:rPr>
        <w:t>计量单位</w:t>
      </w:r>
      <w:bookmarkEnd w:id="95"/>
      <w:bookmarkEnd w:id="96"/>
      <w:bookmarkEnd w:id="97"/>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6"/>
        </w:numPr>
        <w:spacing w:line="360" w:lineRule="auto"/>
        <w:ind w:left="0" w:firstLine="0"/>
        <w:outlineLvl w:val="2"/>
        <w:rPr>
          <w:rFonts w:ascii="宋体" w:hAnsi="宋体"/>
          <w:b/>
          <w:bCs/>
          <w:sz w:val="28"/>
          <w:szCs w:val="28"/>
        </w:rPr>
      </w:pPr>
      <w:bookmarkStart w:id="98" w:name="_Toc217446045"/>
      <w:r>
        <w:rPr>
          <w:rFonts w:hint="eastAsia" w:ascii="宋体" w:hAnsi="宋体"/>
          <w:b/>
          <w:bCs/>
          <w:sz w:val="28"/>
          <w:szCs w:val="28"/>
        </w:rPr>
        <w:t>投标货币</w:t>
      </w:r>
      <w:bookmarkEnd w:id="98"/>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6"/>
        </w:numPr>
        <w:spacing w:line="360" w:lineRule="auto"/>
        <w:ind w:left="0" w:firstLine="0"/>
        <w:outlineLvl w:val="2"/>
        <w:rPr>
          <w:rFonts w:ascii="宋体" w:hAnsi="宋体"/>
          <w:b/>
          <w:bCs/>
          <w:sz w:val="28"/>
          <w:szCs w:val="28"/>
        </w:rPr>
      </w:pPr>
      <w:bookmarkStart w:id="99" w:name="_Toc217446046"/>
      <w:r>
        <w:rPr>
          <w:rFonts w:hint="eastAsia" w:ascii="宋体" w:hAnsi="宋体"/>
          <w:b/>
          <w:bCs/>
          <w:sz w:val="28"/>
          <w:szCs w:val="28"/>
        </w:rPr>
        <w:t>联合体投标</w:t>
      </w:r>
      <w:bookmarkEnd w:id="99"/>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6"/>
        </w:numPr>
        <w:spacing w:line="360" w:lineRule="auto"/>
        <w:ind w:left="0" w:firstLine="0"/>
        <w:outlineLvl w:val="2"/>
        <w:rPr>
          <w:rFonts w:ascii="宋体" w:hAnsi="宋体"/>
          <w:b/>
          <w:bCs/>
          <w:sz w:val="28"/>
          <w:szCs w:val="28"/>
        </w:rPr>
      </w:pPr>
      <w:bookmarkStart w:id="100" w:name="_Toc217446047"/>
      <w:r>
        <w:rPr>
          <w:rFonts w:hint="eastAsia" w:ascii="宋体" w:hAnsi="宋体"/>
          <w:b/>
          <w:bCs/>
          <w:sz w:val="28"/>
          <w:szCs w:val="28"/>
        </w:rPr>
        <w:t>知识产权</w:t>
      </w:r>
      <w:bookmarkEnd w:id="100"/>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6"/>
        </w:numPr>
        <w:spacing w:line="360" w:lineRule="auto"/>
        <w:ind w:left="0" w:firstLine="0"/>
        <w:outlineLvl w:val="2"/>
        <w:rPr>
          <w:rFonts w:ascii="宋体" w:hAnsi="宋体"/>
          <w:b/>
          <w:bCs/>
          <w:sz w:val="28"/>
          <w:szCs w:val="28"/>
        </w:rPr>
      </w:pPr>
      <w:bookmarkStart w:id="101" w:name="_Toc217446048"/>
      <w:bookmarkStart w:id="102" w:name="_Toc183582217"/>
      <w:bookmarkStart w:id="103" w:name="_Toc183682354"/>
      <w:r>
        <w:rPr>
          <w:rFonts w:hint="eastAsia" w:ascii="宋体" w:hAnsi="宋体"/>
          <w:b/>
          <w:bCs/>
          <w:sz w:val="28"/>
          <w:szCs w:val="28"/>
        </w:rPr>
        <w:t>投标文件的组成</w:t>
      </w:r>
      <w:bookmarkEnd w:id="101"/>
      <w:bookmarkEnd w:id="102"/>
      <w:bookmarkEnd w:id="103"/>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7"/>
        <w:numPr>
          <w:ilvl w:val="3"/>
          <w:numId w:val="6"/>
        </w:numPr>
        <w:rPr>
          <w:rFonts w:ascii="宋体" w:hAnsi="宋体"/>
        </w:rPr>
      </w:pPr>
      <w:r>
        <w:rPr>
          <w:rFonts w:hint="eastAsia" w:ascii="宋体" w:hAnsi="宋体"/>
        </w:rPr>
        <w:t>资格响应文件：</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20</w:t>
      </w:r>
      <w:r>
        <w:rPr>
          <w:rFonts w:hint="eastAsia" w:ascii="宋体" w:hAnsi="宋体"/>
          <w:b/>
          <w:sz w:val="28"/>
          <w:szCs w:val="28"/>
          <w:lang w:val="en-US" w:eastAsia="zh-CN"/>
        </w:rPr>
        <w:t>20</w:t>
      </w:r>
      <w:r>
        <w:rPr>
          <w:rFonts w:hint="eastAsia" w:ascii="宋体" w:hAnsi="宋体"/>
          <w:b/>
          <w:sz w:val="28"/>
          <w:szCs w:val="28"/>
        </w:rPr>
        <w:t>或202</w:t>
      </w:r>
      <w:r>
        <w:rPr>
          <w:rFonts w:hint="eastAsia" w:ascii="宋体" w:hAnsi="宋体"/>
          <w:b/>
          <w:sz w:val="28"/>
          <w:szCs w:val="28"/>
          <w:lang w:val="en-US" w:eastAsia="zh-CN"/>
        </w:rPr>
        <w:t>1</w:t>
      </w:r>
      <w:r>
        <w:rPr>
          <w:rFonts w:hint="eastAsia" w:ascii="宋体" w:hAnsi="宋体"/>
          <w:b/>
          <w:sz w:val="28"/>
          <w:szCs w:val="28"/>
        </w:rPr>
        <w:t>会计年度资产负债表复印件（说明：投标人成立时间至递交投标文件截止时间止不足一年的，提供成立后任意时段的资产负债表复印件）；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供应商属于监狱企业的证明文件复印件。</w:t>
      </w:r>
    </w:p>
    <w:p>
      <w:pPr>
        <w:pStyle w:val="7"/>
        <w:numPr>
          <w:ilvl w:val="3"/>
          <w:numId w:val="6"/>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19"/>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服务方案及服务承诺；</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6"/>
        </w:numPr>
        <w:spacing w:line="360" w:lineRule="auto"/>
        <w:ind w:left="0" w:firstLine="0"/>
        <w:outlineLvl w:val="2"/>
        <w:rPr>
          <w:rFonts w:ascii="宋体" w:hAnsi="宋体"/>
          <w:b/>
          <w:bCs/>
          <w:sz w:val="28"/>
          <w:szCs w:val="28"/>
        </w:rPr>
      </w:pPr>
      <w:bookmarkStart w:id="104" w:name="_Toc183682348"/>
      <w:bookmarkStart w:id="105" w:name="_Toc183582211"/>
      <w:bookmarkStart w:id="106" w:name="_Toc217446040"/>
      <w:r>
        <w:rPr>
          <w:rFonts w:hint="eastAsia" w:ascii="宋体" w:hAnsi="宋体"/>
          <w:b/>
          <w:bCs/>
          <w:sz w:val="28"/>
          <w:szCs w:val="28"/>
        </w:rPr>
        <w:t>招标文件的构成</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招标文件的澄清</w:t>
      </w:r>
      <w:bookmarkEnd w:id="104"/>
      <w:bookmarkEnd w:id="105"/>
      <w:r>
        <w:rPr>
          <w:rFonts w:hint="eastAsia" w:ascii="宋体" w:hAnsi="宋体"/>
          <w:b/>
          <w:bCs/>
          <w:sz w:val="28"/>
          <w:szCs w:val="28"/>
        </w:rPr>
        <w:t>和修改</w:t>
      </w:r>
      <w:bookmarkEnd w:id="106"/>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7"/>
        <w:numPr>
          <w:ilvl w:val="3"/>
          <w:numId w:val="6"/>
        </w:numPr>
        <w:rPr>
          <w:rFonts w:ascii="宋体" w:hAnsi="宋体"/>
        </w:rPr>
      </w:pPr>
      <w:r>
        <w:rPr>
          <w:rFonts w:hint="eastAsia" w:ascii="宋体" w:hAnsi="宋体"/>
        </w:rPr>
        <w:t>报价</w:t>
      </w:r>
      <w:r>
        <w:rPr>
          <w:rFonts w:ascii="宋体" w:hAnsi="宋体"/>
        </w:rPr>
        <w:t>要求响应文件</w:t>
      </w:r>
    </w:p>
    <w:p>
      <w:pPr>
        <w:pStyle w:val="79"/>
        <w:numPr>
          <w:ilvl w:val="0"/>
          <w:numId w:val="23"/>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9"/>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p>
    <w:p>
      <w:pPr>
        <w:keepNext/>
        <w:keepLines/>
        <w:numPr>
          <w:ilvl w:val="2"/>
          <w:numId w:val="6"/>
        </w:numPr>
        <w:spacing w:line="360" w:lineRule="auto"/>
        <w:ind w:left="0" w:firstLine="0"/>
        <w:outlineLvl w:val="2"/>
        <w:rPr>
          <w:rFonts w:ascii="宋体" w:hAnsi="宋体"/>
          <w:b/>
          <w:bCs/>
          <w:sz w:val="28"/>
          <w:szCs w:val="28"/>
        </w:rPr>
      </w:pPr>
      <w:bookmarkStart w:id="107" w:name="_Toc316292020"/>
      <w:bookmarkEnd w:id="107"/>
      <w:bookmarkStart w:id="108" w:name="_Toc316291395"/>
      <w:bookmarkEnd w:id="108"/>
      <w:bookmarkStart w:id="109" w:name="_Toc316291396"/>
      <w:bookmarkEnd w:id="109"/>
      <w:bookmarkStart w:id="110" w:name="_Toc316292019"/>
      <w:bookmarkEnd w:id="110"/>
      <w:bookmarkStart w:id="111" w:name="_Toc183682355"/>
      <w:bookmarkStart w:id="112" w:name="_Toc183582218"/>
      <w:bookmarkStart w:id="113" w:name="_Toc217446049"/>
      <w:r>
        <w:rPr>
          <w:rFonts w:hint="eastAsia" w:ascii="宋体" w:hAnsi="宋体"/>
          <w:b/>
          <w:bCs/>
          <w:sz w:val="28"/>
          <w:szCs w:val="28"/>
        </w:rPr>
        <w:t>投标文件格式</w:t>
      </w:r>
      <w:bookmarkEnd w:id="111"/>
      <w:bookmarkEnd w:id="112"/>
      <w:bookmarkEnd w:id="113"/>
      <w:r>
        <w:rPr>
          <w:rFonts w:hint="eastAsia" w:ascii="宋体" w:hAnsi="宋体"/>
          <w:b/>
          <w:bCs/>
          <w:sz w:val="28"/>
          <w:szCs w:val="28"/>
        </w:rPr>
        <w:tab/>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114" w:name="_Toc183682360"/>
      <w:bookmarkStart w:id="115" w:name="_Toc217446050"/>
      <w:bookmarkStart w:id="116"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114"/>
      <w:bookmarkEnd w:id="115"/>
      <w:bookmarkEnd w:id="116"/>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6"/>
        </w:numPr>
        <w:tabs>
          <w:tab w:val="left" w:pos="851"/>
        </w:tabs>
        <w:spacing w:line="360" w:lineRule="auto"/>
        <w:ind w:left="0" w:firstLine="0"/>
        <w:outlineLvl w:val="2"/>
        <w:rPr>
          <w:rFonts w:ascii="宋体" w:hAnsi="宋体"/>
          <w:b/>
          <w:bCs/>
          <w:sz w:val="28"/>
          <w:szCs w:val="28"/>
        </w:rPr>
      </w:pPr>
      <w:bookmarkStart w:id="117" w:name="_Toc316291400"/>
      <w:bookmarkEnd w:id="117"/>
      <w:bookmarkStart w:id="118" w:name="_Toc316292024"/>
      <w:bookmarkEnd w:id="118"/>
      <w:bookmarkStart w:id="119" w:name="_Toc183682361"/>
      <w:bookmarkStart w:id="120" w:name="_Toc183582224"/>
      <w:bookmarkStart w:id="121" w:name="_Toc217446051"/>
      <w:r>
        <w:rPr>
          <w:rFonts w:hint="eastAsia" w:ascii="宋体" w:hAnsi="宋体"/>
          <w:b/>
          <w:bCs/>
          <w:sz w:val="28"/>
          <w:szCs w:val="28"/>
        </w:rPr>
        <w:t>投标有效期</w:t>
      </w:r>
      <w:bookmarkEnd w:id="119"/>
      <w:bookmarkEnd w:id="120"/>
      <w:bookmarkEnd w:id="121"/>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6"/>
        </w:numPr>
        <w:tabs>
          <w:tab w:val="left" w:pos="851"/>
        </w:tabs>
        <w:spacing w:after="200"/>
        <w:ind w:left="0" w:firstLine="0"/>
        <w:rPr>
          <w:color w:val="auto"/>
        </w:rPr>
      </w:pPr>
      <w:bookmarkStart w:id="122" w:name="_Toc183682364"/>
      <w:bookmarkStart w:id="123" w:name="_Toc183582227"/>
      <w:bookmarkStart w:id="124"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6"/>
        </w:numPr>
        <w:spacing w:after="200"/>
        <w:ind w:left="0" w:firstLine="0"/>
        <w:rPr>
          <w:color w:val="auto"/>
        </w:rPr>
      </w:pPr>
      <w:r>
        <w:rPr>
          <w:rFonts w:hint="eastAsia"/>
          <w:color w:val="auto"/>
        </w:rPr>
        <w:t>投标文件的</w:t>
      </w:r>
      <w:bookmarkEnd w:id="122"/>
      <w:bookmarkEnd w:id="123"/>
      <w:r>
        <w:rPr>
          <w:rFonts w:hint="eastAsia"/>
          <w:color w:val="auto"/>
        </w:rPr>
        <w:t>递交</w:t>
      </w:r>
      <w:bookmarkEnd w:id="124"/>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6"/>
        <w:numPr>
          <w:ilvl w:val="2"/>
          <w:numId w:val="6"/>
        </w:numPr>
        <w:spacing w:after="200"/>
        <w:ind w:left="0" w:firstLine="0"/>
        <w:rPr>
          <w:color w:val="auto"/>
        </w:rPr>
      </w:pPr>
      <w:r>
        <w:rPr>
          <w:rFonts w:hint="eastAsia"/>
          <w:color w:val="auto"/>
        </w:rPr>
        <w:t>投标文件的补充、修改</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6"/>
        <w:numPr>
          <w:ilvl w:val="2"/>
          <w:numId w:val="6"/>
        </w:numPr>
        <w:spacing w:after="200"/>
        <w:ind w:left="0" w:firstLine="0"/>
        <w:rPr>
          <w:color w:val="auto"/>
        </w:rPr>
      </w:pPr>
      <w:bookmarkStart w:id="125" w:name="_Toc316475586"/>
      <w:bookmarkEnd w:id="125"/>
      <w:bookmarkStart w:id="126" w:name="_Toc316475587"/>
      <w:bookmarkEnd w:id="126"/>
      <w:bookmarkStart w:id="127" w:name="_Toc183582228"/>
      <w:bookmarkStart w:id="128" w:name="_Toc217446055"/>
      <w:bookmarkStart w:id="129" w:name="_Toc183682365"/>
      <w:r>
        <w:rPr>
          <w:rFonts w:hint="eastAsia"/>
          <w:color w:val="auto"/>
        </w:rPr>
        <w:t>投标文件的</w:t>
      </w:r>
      <w:bookmarkEnd w:id="127"/>
      <w:bookmarkEnd w:id="128"/>
      <w:bookmarkEnd w:id="129"/>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6"/>
        <w:numPr>
          <w:ilvl w:val="2"/>
          <w:numId w:val="6"/>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6"/>
        </w:numPr>
        <w:spacing w:line="360" w:lineRule="auto"/>
        <w:jc w:val="left"/>
        <w:outlineLvl w:val="1"/>
        <w:rPr>
          <w:rFonts w:ascii="宋体" w:hAnsi="宋体"/>
          <w:b/>
          <w:bCs/>
          <w:sz w:val="28"/>
          <w:szCs w:val="28"/>
        </w:rPr>
      </w:pPr>
      <w:bookmarkStart w:id="130" w:name="_Toc797_WPSOffice_Level2"/>
      <w:bookmarkStart w:id="131" w:name="_Toc74752324"/>
      <w:bookmarkStart w:id="132" w:name="_Toc183682368"/>
      <w:bookmarkStart w:id="133" w:name="_Toc217446056"/>
      <w:bookmarkStart w:id="134" w:name="_Toc89075878"/>
      <w:bookmarkStart w:id="135" w:name="_Toc23411_WPSOffice_Level2"/>
      <w:bookmarkStart w:id="136" w:name="_Toc17680_WPSOffice_Level2"/>
      <w:bookmarkStart w:id="137" w:name="_Toc183582231"/>
      <w:bookmarkStart w:id="138" w:name="_Toc77400782"/>
      <w:r>
        <w:rPr>
          <w:rFonts w:hint="eastAsia" w:ascii="宋体" w:hAnsi="宋体"/>
          <w:b/>
          <w:bCs/>
          <w:sz w:val="28"/>
          <w:szCs w:val="28"/>
        </w:rPr>
        <w:t>开标、资格审查、评标和中标</w:t>
      </w:r>
      <w:bookmarkEnd w:id="130"/>
      <w:bookmarkEnd w:id="131"/>
      <w:bookmarkEnd w:id="132"/>
      <w:bookmarkEnd w:id="133"/>
      <w:bookmarkEnd w:id="134"/>
      <w:bookmarkEnd w:id="135"/>
      <w:bookmarkEnd w:id="136"/>
      <w:bookmarkEnd w:id="137"/>
      <w:bookmarkEnd w:id="138"/>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9"/>
        <w:numPr>
          <w:ilvl w:val="0"/>
          <w:numId w:val="28"/>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6"/>
        </w:numPr>
        <w:spacing w:line="360" w:lineRule="auto"/>
        <w:ind w:left="0" w:firstLine="0"/>
        <w:outlineLvl w:val="2"/>
        <w:rPr>
          <w:rFonts w:ascii="宋体" w:hAnsi="宋体"/>
          <w:b/>
          <w:bCs/>
          <w:sz w:val="28"/>
          <w:szCs w:val="28"/>
        </w:rPr>
      </w:pPr>
      <w:bookmarkStart w:id="139" w:name="_Toc183582238"/>
      <w:bookmarkStart w:id="140" w:name="_Toc183682375"/>
      <w:bookmarkStart w:id="141" w:name="_Toc217446063"/>
      <w:r>
        <w:rPr>
          <w:rFonts w:hint="eastAsia" w:ascii="宋体" w:hAnsi="宋体"/>
          <w:b/>
          <w:bCs/>
          <w:sz w:val="28"/>
          <w:szCs w:val="28"/>
        </w:rPr>
        <w:t>中标通知</w:t>
      </w:r>
      <w:bookmarkEnd w:id="139"/>
      <w:bookmarkEnd w:id="140"/>
      <w:r>
        <w:rPr>
          <w:rFonts w:hint="eastAsia" w:ascii="宋体" w:hAnsi="宋体"/>
          <w:b/>
          <w:bCs/>
          <w:sz w:val="28"/>
          <w:szCs w:val="28"/>
        </w:rPr>
        <w:t>书</w:t>
      </w:r>
      <w:bookmarkEnd w:id="141"/>
    </w:p>
    <w:p>
      <w:pPr>
        <w:spacing w:line="360" w:lineRule="auto"/>
        <w:ind w:right="210" w:firstLine="560" w:firstLineChars="200"/>
        <w:rPr>
          <w:rFonts w:ascii="宋体" w:hAnsi="宋体"/>
          <w:sz w:val="28"/>
          <w:szCs w:val="28"/>
        </w:rPr>
      </w:pPr>
      <w:bookmarkStart w:id="142" w:name="_Toc217446064"/>
      <w:bookmarkStart w:id="143" w:name="_Toc183582240"/>
      <w:bookmarkStart w:id="144"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6"/>
        </w:numPr>
        <w:spacing w:before="240" w:line="360" w:lineRule="auto"/>
        <w:jc w:val="left"/>
        <w:outlineLvl w:val="1"/>
        <w:rPr>
          <w:rFonts w:ascii="宋体" w:hAnsi="宋体"/>
          <w:b/>
          <w:bCs/>
          <w:sz w:val="28"/>
          <w:szCs w:val="28"/>
        </w:rPr>
      </w:pPr>
      <w:bookmarkStart w:id="145" w:name="_Toc9989_WPSOffice_Level2"/>
      <w:bookmarkStart w:id="146" w:name="_Toc3564_WPSOffice_Level2"/>
      <w:bookmarkStart w:id="147" w:name="_Toc10313_WPSOffice_Level2"/>
      <w:bookmarkStart w:id="148" w:name="_Toc74752325"/>
      <w:r>
        <w:rPr>
          <w:rFonts w:hint="eastAsia" w:ascii="宋体" w:hAnsi="宋体"/>
          <w:b/>
          <w:bCs/>
          <w:sz w:val="28"/>
          <w:szCs w:val="28"/>
        </w:rPr>
        <w:t>签订及履行合同和验收</w:t>
      </w:r>
      <w:bookmarkEnd w:id="142"/>
      <w:bookmarkEnd w:id="145"/>
      <w:bookmarkEnd w:id="146"/>
      <w:bookmarkEnd w:id="147"/>
      <w:bookmarkEnd w:id="148"/>
    </w:p>
    <w:p>
      <w:pPr>
        <w:keepNext/>
        <w:keepLines/>
        <w:numPr>
          <w:ilvl w:val="2"/>
          <w:numId w:val="6"/>
        </w:numPr>
        <w:spacing w:line="360" w:lineRule="auto"/>
        <w:ind w:left="0" w:firstLine="0"/>
        <w:outlineLvl w:val="2"/>
        <w:rPr>
          <w:rFonts w:ascii="宋体" w:hAnsi="宋体"/>
          <w:b/>
          <w:bCs/>
          <w:sz w:val="28"/>
          <w:szCs w:val="28"/>
        </w:rPr>
      </w:pPr>
      <w:bookmarkStart w:id="149" w:name="_Toc217446065"/>
      <w:r>
        <w:rPr>
          <w:rFonts w:hint="eastAsia" w:ascii="宋体" w:hAnsi="宋体"/>
          <w:b/>
          <w:bCs/>
          <w:sz w:val="28"/>
          <w:szCs w:val="28"/>
        </w:rPr>
        <w:t>签订合同</w:t>
      </w:r>
      <w:bookmarkEnd w:id="14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6"/>
        </w:numPr>
        <w:spacing w:line="360" w:lineRule="auto"/>
        <w:ind w:left="3119" w:hanging="3119"/>
        <w:outlineLvl w:val="2"/>
        <w:rPr>
          <w:rFonts w:ascii="宋体" w:hAnsi="宋体"/>
          <w:b/>
          <w:bCs/>
          <w:sz w:val="28"/>
          <w:szCs w:val="28"/>
        </w:rPr>
      </w:pPr>
      <w:bookmarkStart w:id="150" w:name="_Toc315871033"/>
      <w:bookmarkEnd w:id="150"/>
      <w:bookmarkStart w:id="151" w:name="_Toc217446066"/>
      <w:r>
        <w:rPr>
          <w:rFonts w:hint="eastAsia" w:ascii="宋体" w:hAnsi="宋体"/>
          <w:b/>
          <w:bCs/>
          <w:sz w:val="28"/>
          <w:szCs w:val="28"/>
        </w:rPr>
        <w:t>合同分包</w:t>
      </w:r>
      <w:bookmarkEnd w:id="151"/>
      <w:r>
        <w:rPr>
          <w:rFonts w:hint="eastAsia" w:ascii="宋体" w:hAnsi="宋体"/>
          <w:b/>
          <w:bCs/>
          <w:sz w:val="28"/>
          <w:szCs w:val="28"/>
        </w:rPr>
        <w:t>和转包</w:t>
      </w:r>
    </w:p>
    <w:p>
      <w:pPr>
        <w:keepNext/>
        <w:keepLines/>
        <w:numPr>
          <w:ilvl w:val="3"/>
          <w:numId w:val="6"/>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9"/>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6"/>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6"/>
        </w:numPr>
        <w:spacing w:before="240" w:line="360" w:lineRule="auto"/>
        <w:ind w:left="0" w:firstLine="0"/>
        <w:outlineLvl w:val="2"/>
        <w:rPr>
          <w:rFonts w:ascii="宋体" w:hAnsi="宋体"/>
          <w:b/>
          <w:bCs/>
          <w:sz w:val="28"/>
          <w:szCs w:val="28"/>
        </w:rPr>
      </w:pPr>
      <w:bookmarkStart w:id="152" w:name="_Toc217446067"/>
      <w:r>
        <w:rPr>
          <w:rFonts w:hint="eastAsia" w:ascii="宋体" w:hAnsi="宋体"/>
          <w:b/>
          <w:bCs/>
          <w:sz w:val="28"/>
          <w:szCs w:val="28"/>
        </w:rPr>
        <w:t>采购人增加合同标的的权</w:t>
      </w:r>
      <w:bookmarkEnd w:id="152"/>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6"/>
        </w:numPr>
        <w:spacing w:line="360" w:lineRule="auto"/>
        <w:ind w:left="0" w:firstLine="0"/>
        <w:outlineLvl w:val="2"/>
        <w:rPr>
          <w:rFonts w:ascii="宋体" w:hAnsi="宋体"/>
          <w:b/>
          <w:bCs/>
          <w:sz w:val="28"/>
          <w:szCs w:val="28"/>
        </w:rPr>
      </w:pPr>
      <w:bookmarkStart w:id="153" w:name="_Toc217446068"/>
      <w:r>
        <w:rPr>
          <w:rFonts w:hint="eastAsia" w:ascii="宋体" w:hAnsi="宋体"/>
          <w:b/>
          <w:bCs/>
          <w:sz w:val="28"/>
          <w:szCs w:val="28"/>
        </w:rPr>
        <w:t>履约保证金</w:t>
      </w:r>
      <w:bookmarkEnd w:id="153"/>
    </w:p>
    <w:p>
      <w:pPr>
        <w:spacing w:after="180" w:line="360" w:lineRule="auto"/>
        <w:ind w:firstLine="562" w:firstLineChars="200"/>
        <w:rPr>
          <w:rFonts w:ascii="宋体" w:hAnsi="宋体"/>
          <w:b/>
          <w:sz w:val="28"/>
          <w:szCs w:val="28"/>
        </w:rPr>
      </w:pPr>
      <w:bookmarkStart w:id="154"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154"/>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bookmarkEnd w:id="143"/>
    <w:bookmarkEnd w:id="144"/>
    <w:p>
      <w:pPr>
        <w:keepNext/>
        <w:keepLines/>
        <w:numPr>
          <w:ilvl w:val="2"/>
          <w:numId w:val="6"/>
        </w:numPr>
        <w:spacing w:line="360" w:lineRule="auto"/>
        <w:ind w:left="0" w:firstLine="0"/>
        <w:outlineLvl w:val="2"/>
        <w:rPr>
          <w:rFonts w:ascii="宋体" w:hAnsi="宋体"/>
          <w:b/>
          <w:bCs/>
          <w:sz w:val="28"/>
          <w:szCs w:val="28"/>
        </w:rPr>
      </w:pPr>
      <w:bookmarkStart w:id="155" w:name="_Toc217446070"/>
      <w:bookmarkStart w:id="156" w:name="_Toc74752326"/>
      <w:bookmarkStart w:id="157" w:name="_Toc30855_WPSOffice_Level2"/>
      <w:bookmarkStart w:id="158" w:name="_Toc217446074"/>
      <w:bookmarkStart w:id="159" w:name="_Toc12811_WPSOffice_Level2"/>
      <w:bookmarkStart w:id="160" w:name="_Toc23316_WPSOffice_Level2"/>
      <w:bookmarkStart w:id="161" w:name="_Toc183682380"/>
      <w:bookmarkStart w:id="162" w:name="_Toc183582243"/>
      <w:r>
        <w:rPr>
          <w:rFonts w:hint="eastAsia" w:ascii="宋体" w:hAnsi="宋体"/>
          <w:b/>
          <w:bCs/>
          <w:sz w:val="28"/>
          <w:szCs w:val="28"/>
        </w:rPr>
        <w:t>验收</w:t>
      </w:r>
      <w:bookmarkEnd w:id="155"/>
      <w:r>
        <w:rPr>
          <w:rFonts w:hint="eastAsia" w:ascii="宋体" w:hAnsi="宋体"/>
          <w:b/>
          <w:bCs/>
          <w:sz w:val="28"/>
          <w:szCs w:val="28"/>
        </w:rPr>
        <w:t>或考核</w:t>
      </w:r>
    </w:p>
    <w:p>
      <w:pPr>
        <w:spacing w:line="360" w:lineRule="auto"/>
        <w:ind w:firstLine="560" w:firstLineChars="200"/>
        <w:rPr>
          <w:rFonts w:ascii="宋体" w:hAnsi="宋体"/>
          <w:sz w:val="28"/>
          <w:szCs w:val="28"/>
        </w:rPr>
      </w:pPr>
      <w:r>
        <w:rPr>
          <w:rFonts w:hint="eastAsia" w:ascii="宋体" w:hAnsi="宋体"/>
          <w:sz w:val="28"/>
          <w:szCs w:val="28"/>
        </w:rPr>
        <w:t>采购人严格按照国家相关法律法规的要求组织验收或考核。</w:t>
      </w:r>
    </w:p>
    <w:p>
      <w:pPr>
        <w:keepNext/>
        <w:keepLines/>
        <w:numPr>
          <w:ilvl w:val="1"/>
          <w:numId w:val="6"/>
        </w:numPr>
        <w:spacing w:line="360" w:lineRule="auto"/>
        <w:jc w:val="left"/>
        <w:outlineLvl w:val="1"/>
        <w:rPr>
          <w:rFonts w:ascii="宋体" w:hAnsi="宋体"/>
          <w:b/>
          <w:bCs/>
          <w:sz w:val="28"/>
          <w:szCs w:val="28"/>
        </w:rPr>
      </w:pPr>
      <w:r>
        <w:rPr>
          <w:rFonts w:hint="eastAsia" w:ascii="宋体" w:hAnsi="宋体"/>
          <w:b/>
          <w:bCs/>
          <w:sz w:val="28"/>
          <w:szCs w:val="28"/>
        </w:rPr>
        <w:t>投标纪律要求</w:t>
      </w:r>
      <w:bookmarkEnd w:id="156"/>
      <w:bookmarkEnd w:id="157"/>
      <w:bookmarkEnd w:id="158"/>
      <w:bookmarkEnd w:id="159"/>
      <w:bookmarkEnd w:id="160"/>
    </w:p>
    <w:p>
      <w:pPr>
        <w:keepNext/>
        <w:keepLines/>
        <w:numPr>
          <w:ilvl w:val="2"/>
          <w:numId w:val="6"/>
        </w:numPr>
        <w:spacing w:line="360" w:lineRule="auto"/>
        <w:ind w:left="0" w:firstLine="0"/>
        <w:outlineLvl w:val="2"/>
        <w:rPr>
          <w:rFonts w:ascii="宋体" w:hAnsi="宋体"/>
          <w:b/>
          <w:bCs/>
          <w:sz w:val="28"/>
          <w:szCs w:val="28"/>
        </w:rPr>
      </w:pPr>
      <w:bookmarkStart w:id="163" w:name="_Toc217446075"/>
      <w:r>
        <w:rPr>
          <w:rFonts w:hint="eastAsia" w:ascii="宋体" w:hAnsi="宋体"/>
          <w:b/>
          <w:bCs/>
          <w:sz w:val="28"/>
          <w:szCs w:val="28"/>
        </w:rPr>
        <w:t>投标人不得具有的情形</w:t>
      </w:r>
      <w:bookmarkEnd w:id="163"/>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9"/>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9"/>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6"/>
        </w:numPr>
        <w:spacing w:line="360" w:lineRule="auto"/>
        <w:ind w:left="0" w:firstLine="0"/>
        <w:outlineLvl w:val="2"/>
        <w:rPr>
          <w:rFonts w:ascii="宋体" w:hAnsi="宋体"/>
          <w:b/>
          <w:bCs/>
          <w:sz w:val="28"/>
          <w:szCs w:val="28"/>
        </w:rPr>
      </w:pPr>
      <w:bookmarkStart w:id="164" w:name="_Toc314574786"/>
      <w:r>
        <w:rPr>
          <w:rFonts w:hint="eastAsia" w:ascii="宋体" w:hAnsi="宋体"/>
          <w:b/>
          <w:bCs/>
          <w:sz w:val="28"/>
          <w:szCs w:val="28"/>
        </w:rPr>
        <w:t>保密</w:t>
      </w:r>
      <w:bookmarkEnd w:id="164"/>
    </w:p>
    <w:p>
      <w:pPr>
        <w:numPr>
          <w:ilvl w:val="0"/>
          <w:numId w:val="30"/>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30"/>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6"/>
        </w:numPr>
        <w:spacing w:line="360" w:lineRule="auto"/>
        <w:jc w:val="left"/>
        <w:outlineLvl w:val="1"/>
        <w:rPr>
          <w:rFonts w:ascii="宋体" w:hAnsi="宋体"/>
          <w:b/>
          <w:bCs/>
          <w:sz w:val="28"/>
          <w:szCs w:val="28"/>
        </w:rPr>
      </w:pPr>
      <w:bookmarkStart w:id="165" w:name="_Toc19536_WPSOffice_Level2"/>
      <w:bookmarkStart w:id="166" w:name="_Toc217446078"/>
      <w:bookmarkStart w:id="167" w:name="_Toc16166_WPSOffice_Level2"/>
      <w:bookmarkStart w:id="168" w:name="_Toc74752327"/>
      <w:bookmarkStart w:id="169" w:name="_Toc7565_WPSOffice_Level2"/>
      <w:r>
        <w:rPr>
          <w:rFonts w:hint="eastAsia" w:ascii="宋体" w:hAnsi="宋体"/>
          <w:b/>
          <w:bCs/>
          <w:sz w:val="28"/>
          <w:szCs w:val="28"/>
        </w:rPr>
        <w:t>询问、质疑和投诉</w:t>
      </w:r>
      <w:bookmarkEnd w:id="165"/>
      <w:bookmarkEnd w:id="166"/>
      <w:bookmarkEnd w:id="167"/>
      <w:bookmarkEnd w:id="168"/>
      <w:bookmarkEnd w:id="169"/>
      <w:bookmarkStart w:id="170" w:name="_Toc217446079"/>
    </w:p>
    <w:bookmarkEnd w:id="161"/>
    <w:bookmarkEnd w:id="162"/>
    <w:bookmarkEnd w:id="170"/>
    <w:p>
      <w:pPr>
        <w:numPr>
          <w:ilvl w:val="0"/>
          <w:numId w:val="31"/>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1"/>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2"/>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2"/>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1"/>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6"/>
        </w:numPr>
        <w:spacing w:before="260" w:line="360" w:lineRule="auto"/>
        <w:jc w:val="left"/>
        <w:outlineLvl w:val="1"/>
        <w:rPr>
          <w:rFonts w:ascii="宋体" w:hAnsi="宋体"/>
          <w:b/>
          <w:bCs/>
          <w:sz w:val="28"/>
          <w:szCs w:val="28"/>
        </w:rPr>
      </w:pPr>
      <w:bookmarkStart w:id="171" w:name="_Toc26403_WPSOffice_Level2"/>
      <w:bookmarkStart w:id="172" w:name="_Toc11819_WPSOffice_Level2"/>
      <w:bookmarkStart w:id="173" w:name="_Toc74752328"/>
      <w:bookmarkStart w:id="174" w:name="_Toc16083_WPSOffice_Level2"/>
      <w:r>
        <w:rPr>
          <w:rFonts w:hint="eastAsia" w:ascii="宋体" w:hAnsi="宋体"/>
          <w:b/>
          <w:bCs/>
          <w:sz w:val="28"/>
          <w:szCs w:val="28"/>
        </w:rPr>
        <w:t>中小企业政府采购信用融资</w:t>
      </w:r>
      <w:bookmarkEnd w:id="171"/>
      <w:bookmarkEnd w:id="172"/>
      <w:bookmarkEnd w:id="173"/>
      <w:bookmarkEnd w:id="174"/>
    </w:p>
    <w:p>
      <w:pPr>
        <w:numPr>
          <w:ilvl w:val="0"/>
          <w:numId w:val="33"/>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3"/>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pPr>
    </w:p>
    <w:p>
      <w:pPr>
        <w:pStyle w:val="17"/>
        <w:rPr>
          <w:rFonts w:ascii="宋体" w:hAnsi="宋体"/>
          <w:sz w:val="28"/>
          <w:szCs w:val="28"/>
        </w:rPr>
      </w:pPr>
    </w:p>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175" w:name="_Toc315871050"/>
      <w:bookmarkEnd w:id="175"/>
      <w:bookmarkStart w:id="176" w:name="_Toc315871045"/>
      <w:bookmarkEnd w:id="176"/>
      <w:bookmarkStart w:id="177" w:name="_Toc315871046"/>
      <w:bookmarkEnd w:id="177"/>
      <w:bookmarkStart w:id="178" w:name="_Toc315871048"/>
      <w:bookmarkEnd w:id="178"/>
      <w:bookmarkStart w:id="179" w:name="_Toc316292052"/>
      <w:bookmarkEnd w:id="179"/>
      <w:bookmarkStart w:id="180" w:name="_Toc316292051"/>
      <w:bookmarkEnd w:id="180"/>
      <w:bookmarkStart w:id="181" w:name="_Toc316292048"/>
      <w:bookmarkEnd w:id="181"/>
      <w:bookmarkStart w:id="182" w:name="_Toc316292050"/>
      <w:bookmarkEnd w:id="182"/>
      <w:bookmarkStart w:id="183" w:name="_Toc316292049"/>
      <w:bookmarkEnd w:id="183"/>
      <w:bookmarkStart w:id="184" w:name="_Toc315871049"/>
      <w:bookmarkEnd w:id="184"/>
      <w:bookmarkStart w:id="185" w:name="_Toc315871047"/>
      <w:bookmarkEnd w:id="185"/>
      <w:bookmarkStart w:id="186" w:name="_Toc20218_WPSOffice_Level1"/>
      <w:bookmarkStart w:id="187" w:name="_Toc30686_WPSOffice_Level1"/>
      <w:bookmarkStart w:id="188" w:name="_Toc22316_WPSOffice_Level1"/>
      <w:bookmarkStart w:id="189" w:name="_Toc74752329"/>
      <w:r>
        <w:rPr>
          <w:rFonts w:hint="eastAsia" w:ascii="宋体" w:hAnsi="宋体"/>
          <w:b/>
          <w:bCs/>
          <w:spacing w:val="-20"/>
          <w:kern w:val="44"/>
          <w:sz w:val="32"/>
          <w:szCs w:val="32"/>
        </w:rPr>
        <w:t>投标文件格式</w:t>
      </w:r>
      <w:bookmarkEnd w:id="186"/>
      <w:bookmarkEnd w:id="187"/>
      <w:bookmarkEnd w:id="188"/>
      <w:bookmarkEnd w:id="189"/>
    </w:p>
    <w:p>
      <w:pPr>
        <w:keepNext/>
        <w:keepLines/>
        <w:numPr>
          <w:ilvl w:val="1"/>
          <w:numId w:val="6"/>
        </w:numPr>
        <w:spacing w:before="260" w:after="260" w:line="360" w:lineRule="auto"/>
        <w:jc w:val="left"/>
        <w:outlineLvl w:val="1"/>
        <w:rPr>
          <w:rFonts w:ascii="宋体" w:hAnsi="宋体"/>
          <w:b/>
          <w:bCs/>
          <w:sz w:val="28"/>
          <w:szCs w:val="28"/>
        </w:rPr>
      </w:pPr>
      <w:bookmarkStart w:id="190" w:name="_Toc2393_WPSOffice_Level2"/>
      <w:bookmarkStart w:id="191" w:name="_Toc12981_WPSOffice_Level2"/>
      <w:bookmarkStart w:id="192" w:name="_Toc22003_WPSOffice_Level2"/>
      <w:bookmarkStart w:id="193" w:name="_Toc74752330"/>
      <w:r>
        <w:rPr>
          <w:rFonts w:hint="eastAsia" w:ascii="宋体" w:hAnsi="宋体"/>
          <w:b/>
          <w:bCs/>
          <w:sz w:val="28"/>
          <w:szCs w:val="28"/>
        </w:rPr>
        <w:t>投标文件封面格式</w:t>
      </w:r>
      <w:bookmarkEnd w:id="190"/>
      <w:bookmarkEnd w:id="191"/>
      <w:bookmarkEnd w:id="192"/>
      <w:bookmarkEnd w:id="193"/>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成都市龙泉驿区商务局物业管理服务采购项目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龙泉驿政采（2022）A0005号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17"/>
      </w:pPr>
    </w:p>
    <w:p>
      <w:pPr>
        <w:pStyle w:val="16"/>
      </w:pPr>
    </w:p>
    <w:p>
      <w:pPr>
        <w:pStyle w:val="17"/>
      </w:pPr>
    </w:p>
    <w:p>
      <w:pPr>
        <w:keepNext/>
        <w:keepLines/>
        <w:numPr>
          <w:ilvl w:val="1"/>
          <w:numId w:val="6"/>
        </w:numPr>
        <w:spacing w:before="260" w:after="260" w:line="360" w:lineRule="auto"/>
        <w:jc w:val="left"/>
        <w:outlineLvl w:val="1"/>
        <w:rPr>
          <w:rFonts w:ascii="宋体" w:hAnsi="宋体"/>
          <w:b/>
          <w:bCs/>
          <w:sz w:val="28"/>
          <w:szCs w:val="28"/>
        </w:rPr>
      </w:pPr>
      <w:bookmarkStart w:id="194" w:name="_Toc9609_WPSOffice_Level2"/>
      <w:bookmarkStart w:id="195" w:name="_Toc74752331"/>
      <w:bookmarkStart w:id="196" w:name="_Toc8602_WPSOffice_Level2"/>
      <w:bookmarkStart w:id="197" w:name="_Toc5915_WPSOffice_Level2"/>
      <w:r>
        <w:rPr>
          <w:rFonts w:hint="eastAsia" w:ascii="宋体" w:hAnsi="宋体"/>
          <w:b/>
          <w:bCs/>
          <w:sz w:val="28"/>
          <w:szCs w:val="28"/>
        </w:rPr>
        <w:t>资格响应文件</w:t>
      </w:r>
      <w:bookmarkEnd w:id="194"/>
      <w:bookmarkEnd w:id="195"/>
      <w:bookmarkEnd w:id="196"/>
      <w:bookmarkEnd w:id="197"/>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98" w:name="_Toc238581782"/>
      <w:bookmarkStart w:id="199" w:name="_Toc119295087"/>
      <w:bookmarkStart w:id="200" w:name="_Toc119203988"/>
      <w:bookmarkStart w:id="201" w:name="_Toc119296788"/>
      <w:bookmarkStart w:id="202" w:name="_Toc146903609"/>
      <w:bookmarkStart w:id="203" w:name="_Toc52184753"/>
      <w:r>
        <w:rPr>
          <w:rFonts w:hint="eastAsia" w:ascii="宋体" w:hAnsi="宋体"/>
          <w:sz w:val="28"/>
          <w:szCs w:val="28"/>
        </w:rPr>
        <w:t>致：</w:t>
      </w:r>
      <w:bookmarkEnd w:id="198"/>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204" w:name="_Toc238581783"/>
      <w:r>
        <w:rPr>
          <w:rFonts w:hint="eastAsia" w:ascii="宋体" w:hAnsi="宋体"/>
          <w:sz w:val="28"/>
          <w:szCs w:val="28"/>
        </w:rPr>
        <w:t>关于我方对</w:t>
      </w:r>
      <w:r>
        <w:rPr>
          <w:rFonts w:hint="eastAsia" w:ascii="宋体" w:hAnsi="宋体"/>
          <w:b/>
          <w:sz w:val="28"/>
          <w:szCs w:val="28"/>
          <w:u w:val="single"/>
          <w:lang w:eastAsia="zh-CN"/>
        </w:rPr>
        <w:t>成都市龙泉驿区商务局物业管理服务采购项目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龙泉驿政采（2022）A0005号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204"/>
    </w:p>
    <w:p>
      <w:pPr>
        <w:widowControl/>
        <w:numPr>
          <w:ilvl w:val="2"/>
          <w:numId w:val="34"/>
        </w:numPr>
        <w:spacing w:line="360" w:lineRule="auto"/>
        <w:ind w:left="0" w:firstLine="560" w:firstLineChars="200"/>
        <w:rPr>
          <w:rFonts w:ascii="宋体" w:hAnsi="宋体"/>
          <w:sz w:val="28"/>
          <w:szCs w:val="28"/>
        </w:rPr>
      </w:pPr>
      <w:bookmarkStart w:id="205" w:name="_Toc238581784"/>
      <w:r>
        <w:rPr>
          <w:rFonts w:hint="eastAsia" w:ascii="宋体" w:hAnsi="宋体"/>
          <w:sz w:val="28"/>
          <w:szCs w:val="28"/>
        </w:rPr>
        <w:t>投标人名称及概况：</w:t>
      </w:r>
      <w:bookmarkEnd w:id="199"/>
      <w:bookmarkEnd w:id="200"/>
      <w:bookmarkEnd w:id="201"/>
      <w:bookmarkEnd w:id="202"/>
      <w:bookmarkEnd w:id="203"/>
      <w:bookmarkEnd w:id="205"/>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5"/>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4"/>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7"/>
        <w:rPr>
          <w:rFonts w:ascii="宋体" w:hAnsi="宋体"/>
          <w:bCs/>
          <w:sz w:val="28"/>
        </w:rPr>
      </w:pPr>
    </w:p>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成都市龙泉驿区商务局物业管理服务采购项目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龙泉驿政采（2022）A0005号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17"/>
        <w:rPr>
          <w:rFonts w:ascii="宋体" w:hAnsi="宋体"/>
          <w:szCs w:val="28"/>
        </w:rPr>
      </w:pPr>
    </w:p>
    <w:p>
      <w:pPr>
        <w:rPr>
          <w:rFonts w:ascii="宋体" w:hAnsi="宋体"/>
          <w:szCs w:val="28"/>
        </w:rPr>
      </w:pPr>
    </w:p>
    <w:p>
      <w:pPr>
        <w:pStyle w:val="17"/>
      </w:pPr>
    </w:p>
    <w:p>
      <w:pPr>
        <w:tabs>
          <w:tab w:val="left" w:pos="1260"/>
        </w:tabs>
        <w:spacing w:line="560" w:lineRule="exact"/>
        <w:ind w:firstLine="420" w:firstLineChars="200"/>
        <w:rPr>
          <w:rFonts w:ascii="宋体" w:hAnsi="宋体"/>
          <w:szCs w:val="28"/>
        </w:rPr>
      </w:pPr>
    </w:p>
    <w:p>
      <w:pPr>
        <w:spacing w:line="360" w:lineRule="auto"/>
        <w:ind w:firstLine="560" w:firstLineChars="200"/>
        <w:rPr>
          <w:sz w:val="28"/>
          <w:szCs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lang w:eastAsia="zh-CN"/>
        </w:rPr>
        <w:t>成都市龙泉驿区商务局</w:t>
      </w:r>
      <w:r>
        <w:rPr>
          <w:rFonts w:hint="eastAsia" w:ascii="宋体" w:hAnsi="宋体"/>
          <w:b/>
          <w:sz w:val="28"/>
          <w:szCs w:val="28"/>
          <w:u w:val="single"/>
        </w:rPr>
        <w:t xml:space="preserve"> </w:t>
      </w:r>
      <w:r>
        <w:rPr>
          <w:rFonts w:hint="eastAsia" w:ascii="宋体" w:hAnsi="宋体"/>
          <w:sz w:val="28"/>
          <w:szCs w:val="28"/>
        </w:rPr>
        <w:t>（单位名称）的</w:t>
      </w:r>
      <w:r>
        <w:rPr>
          <w:rFonts w:hint="eastAsia" w:ascii="宋体" w:hAnsi="宋体"/>
          <w:b/>
          <w:sz w:val="28"/>
          <w:szCs w:val="28"/>
          <w:u w:val="single"/>
          <w:lang w:eastAsia="zh-CN"/>
        </w:rPr>
        <w:t>成都市龙泉驿区商务局物业管理服务采购项目</w:t>
      </w:r>
      <w:r>
        <w:rPr>
          <w:rFonts w:hint="eastAsia" w:ascii="宋体" w:hAnsi="宋体"/>
          <w:sz w:val="28"/>
          <w:szCs w:val="28"/>
        </w:rPr>
        <w:t>（项目名称）采购活动，</w:t>
      </w:r>
      <w:r>
        <w:rPr>
          <w:rFonts w:hint="eastAsia" w:ascii="宋体" w:hAnsi="宋体"/>
          <w:b/>
          <w:sz w:val="28"/>
          <w:szCs w:val="28"/>
        </w:rPr>
        <w:t>服务全部由符合政策要求的中小企业承接。</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（采购文件中明确的所属行业）行业；承建（承接）企业为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（采购文件中明确的所属行业）行业；承建（承接）企业为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pStyle w:val="79"/>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lang w:eastAsia="zh-CN"/>
        </w:rPr>
        <w:t>成都市龙泉驿区商务局</w:t>
      </w:r>
      <w:r>
        <w:rPr>
          <w:rFonts w:hint="eastAsia" w:ascii="宋体" w:hAnsi="宋体"/>
          <w:b/>
          <w:sz w:val="28"/>
          <w:szCs w:val="28"/>
          <w:u w:val="single"/>
        </w:rPr>
        <w:t xml:space="preserve"> </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成都市龙泉驿区商务局物业管理服务采购项目</w:t>
      </w:r>
      <w:r>
        <w:rPr>
          <w:rFonts w:hint="eastAsia" w:ascii="宋体" w:hAnsi="宋体"/>
          <w:spacing w:val="6"/>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pStyle w:val="17"/>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6"/>
        </w:numPr>
        <w:spacing w:line="360" w:lineRule="auto"/>
        <w:ind w:left="3119" w:hanging="3119"/>
        <w:outlineLvl w:val="2"/>
        <w:rPr>
          <w:rFonts w:ascii="宋体" w:hAnsi="宋体"/>
          <w:sz w:val="28"/>
        </w:rPr>
        <w:sectPr>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sz w:val="28"/>
        </w:rPr>
      </w:pPr>
      <w:r>
        <w:rPr>
          <w:rFonts w:hint="eastAsia" w:ascii="宋体" w:hAnsi="宋体"/>
          <w:b/>
          <w:sz w:val="28"/>
          <w:szCs w:val="28"/>
        </w:rPr>
        <w:t>供应商</w:t>
      </w:r>
      <w:r>
        <w:rPr>
          <w:rFonts w:ascii="宋体" w:hAnsi="宋体"/>
          <w:b/>
          <w:sz w:val="28"/>
          <w:szCs w:val="28"/>
        </w:rPr>
        <w:t>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供应商</w:t>
      </w:r>
      <w:r>
        <w:rPr>
          <w:sz w:val="28"/>
          <w:szCs w:val="28"/>
        </w:rPr>
        <w:t>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pStyle w:val="17"/>
      </w:pPr>
    </w:p>
    <w:p/>
    <w:p>
      <w:pPr>
        <w:pStyle w:val="17"/>
      </w:pPr>
    </w:p>
    <w:p/>
    <w:p>
      <w:pPr>
        <w:pStyle w:val="17"/>
      </w:pPr>
    </w:p>
    <w:p>
      <w:pPr>
        <w:pStyle w:val="17"/>
      </w:pPr>
    </w:p>
    <w:p>
      <w:pPr>
        <w:spacing w:line="440" w:lineRule="atLeast"/>
        <w:rPr>
          <w:rFonts w:ascii="宋体" w:hAnsi="宋体"/>
          <w:b/>
          <w:sz w:val="28"/>
          <w:szCs w:val="28"/>
        </w:rPr>
      </w:pPr>
    </w:p>
    <w:p>
      <w:pPr>
        <w:spacing w:line="360" w:lineRule="auto"/>
        <w:ind w:firstLine="560" w:firstLineChars="200"/>
        <w:rPr>
          <w:sz w:val="28"/>
          <w:szCs w:val="28"/>
        </w:rPr>
      </w:pPr>
    </w:p>
    <w:p>
      <w:pPr>
        <w:pStyle w:val="17"/>
        <w:rPr>
          <w:sz w:val="28"/>
          <w:szCs w:val="28"/>
        </w:rPr>
      </w:pPr>
    </w:p>
    <w:p>
      <w:pPr>
        <w:rPr>
          <w:sz w:val="28"/>
          <w:szCs w:val="28"/>
        </w:rPr>
      </w:pP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或</w:t>
      </w: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1</w:t>
      </w:r>
      <w:r>
        <w:rPr>
          <w:rFonts w:hint="eastAsia" w:ascii="宋体" w:hAnsi="宋体"/>
          <w:sz w:val="28"/>
          <w:szCs w:val="28"/>
        </w:rPr>
        <w:t>会计年度资产负债表复印件（说明：投标人成立时间至递交投标文件截止时间止不足一年的，提供成立后任意时段的资产负债表复印件）；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pStyle w:val="17"/>
        <w:rPr>
          <w:sz w:val="28"/>
          <w:szCs w:val="28"/>
        </w:rPr>
      </w:pPr>
    </w:p>
    <w:p>
      <w:pPr>
        <w:rPr>
          <w:sz w:val="28"/>
          <w:szCs w:val="28"/>
        </w:rPr>
      </w:pPr>
    </w:p>
    <w:p>
      <w:pPr>
        <w:pStyle w:val="17"/>
        <w:rPr>
          <w:sz w:val="28"/>
          <w:szCs w:val="28"/>
        </w:rPr>
      </w:pPr>
    </w:p>
    <w:p>
      <w:pPr>
        <w:rPr>
          <w:sz w:val="28"/>
          <w:szCs w:val="28"/>
        </w:rPr>
      </w:pPr>
    </w:p>
    <w:p>
      <w:pPr>
        <w:pStyle w:val="17"/>
        <w:rPr>
          <w:sz w:val="28"/>
          <w:szCs w:val="28"/>
        </w:rPr>
      </w:pPr>
    </w:p>
    <w:p/>
    <w:p>
      <w:pPr>
        <w:spacing w:line="360" w:lineRule="auto"/>
        <w:ind w:firstLine="560" w:firstLineChars="200"/>
        <w:rPr>
          <w:sz w:val="28"/>
          <w:szCs w:val="28"/>
        </w:rPr>
      </w:pPr>
    </w:p>
    <w:p>
      <w:pPr>
        <w:keepNext/>
        <w:keepLines/>
        <w:numPr>
          <w:ilvl w:val="1"/>
          <w:numId w:val="6"/>
        </w:numPr>
        <w:spacing w:line="520" w:lineRule="exact"/>
        <w:jc w:val="left"/>
        <w:outlineLvl w:val="1"/>
        <w:rPr>
          <w:rFonts w:ascii="宋体" w:hAnsi="宋体"/>
          <w:b/>
          <w:bCs/>
          <w:sz w:val="28"/>
          <w:szCs w:val="28"/>
        </w:rPr>
      </w:pPr>
      <w:bookmarkStart w:id="206" w:name="_Toc9480_WPSOffice_Level2"/>
      <w:bookmarkStart w:id="207" w:name="_Toc74752332"/>
      <w:bookmarkStart w:id="208" w:name="_Toc16463_WPSOffice_Level2"/>
      <w:bookmarkStart w:id="209" w:name="_Toc30694_WPSOffice_Level2"/>
      <w:r>
        <w:rPr>
          <w:rFonts w:hint="eastAsia" w:ascii="宋体" w:hAnsi="宋体"/>
          <w:b/>
          <w:bCs/>
          <w:sz w:val="28"/>
          <w:szCs w:val="28"/>
        </w:rPr>
        <w:t>商务技术</w:t>
      </w:r>
      <w:r>
        <w:rPr>
          <w:rFonts w:ascii="宋体" w:hAnsi="宋体"/>
          <w:b/>
          <w:bCs/>
          <w:sz w:val="28"/>
          <w:szCs w:val="28"/>
        </w:rPr>
        <w:t>响应文件</w:t>
      </w:r>
      <w:bookmarkEnd w:id="206"/>
      <w:bookmarkEnd w:id="207"/>
      <w:bookmarkEnd w:id="208"/>
      <w:bookmarkEnd w:id="209"/>
    </w:p>
    <w:p>
      <w:pPr>
        <w:keepNext/>
        <w:keepLines/>
        <w:numPr>
          <w:ilvl w:val="2"/>
          <w:numId w:val="6"/>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成都市龙泉驿区商务局物业管理服务采购项目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龙泉驿政采（2022）A0005号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210" w:name="_Toc231030275"/>
      <w:bookmarkStart w:id="211" w:name="_Toc229802674"/>
      <w:bookmarkStart w:id="212" w:name="_Toc265494342"/>
      <w:bookmarkStart w:id="213" w:name="_Toc237145395"/>
      <w:bookmarkStart w:id="214" w:name="_Toc240865266"/>
      <w:bookmarkStart w:id="215" w:name="_Toc239846734"/>
      <w:bookmarkStart w:id="216" w:name="_Toc314574804"/>
      <w:bookmarkStart w:id="217" w:name="_Toc240367172"/>
      <w:bookmarkStart w:id="218" w:name="_Toc239849853"/>
    </w:p>
    <w:p>
      <w:pPr>
        <w:pStyle w:val="17"/>
        <w:rPr>
          <w:rFonts w:ascii="宋体" w:hAnsi="宋体"/>
          <w:bCs/>
          <w:sz w:val="28"/>
        </w:rPr>
      </w:pPr>
    </w:p>
    <w:p/>
    <w:p>
      <w:pPr>
        <w:keepNext/>
        <w:keepLines/>
        <w:numPr>
          <w:ilvl w:val="2"/>
          <w:numId w:val="6"/>
        </w:numPr>
        <w:spacing w:line="360" w:lineRule="auto"/>
        <w:ind w:left="3119" w:hanging="3119"/>
        <w:outlineLvl w:val="2"/>
        <w:rPr>
          <w:rFonts w:ascii="宋体" w:hAnsi="宋体"/>
          <w:b/>
          <w:bCs/>
          <w:sz w:val="28"/>
          <w:szCs w:val="28"/>
        </w:rPr>
        <w:sectPr>
          <w:footerReference r:id="rId3" w:type="default"/>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219" w:name="_Toc263768866"/>
      <w:r>
        <w:rPr>
          <w:rFonts w:hint="eastAsia" w:ascii="宋体" w:hAnsi="宋体"/>
          <w:sz w:val="28"/>
          <w:lang w:val="zh-CN"/>
        </w:rPr>
        <w:t>特此证明。</w:t>
      </w:r>
      <w:bookmarkEnd w:id="21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210"/>
    <w:bookmarkEnd w:id="211"/>
    <w:bookmarkEnd w:id="212"/>
    <w:bookmarkEnd w:id="213"/>
    <w:bookmarkEnd w:id="214"/>
    <w:bookmarkEnd w:id="215"/>
    <w:bookmarkEnd w:id="216"/>
    <w:bookmarkEnd w:id="217"/>
    <w:bookmarkEnd w:id="218"/>
    <w:p>
      <w:pPr>
        <w:keepNext/>
        <w:keepLines/>
        <w:numPr>
          <w:ilvl w:val="2"/>
          <w:numId w:val="6"/>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bookmarkStart w:id="220" w:name="_Toc315871054"/>
      <w:bookmarkEnd w:id="220"/>
      <w:bookmarkStart w:id="221" w:name="_Toc302997926"/>
      <w:bookmarkStart w:id="222" w:name="_Toc220299393"/>
      <w:bookmarkStart w:id="223" w:name="_Toc263768870"/>
      <w:bookmarkStart w:id="224" w:name="_Toc263753605"/>
      <w:bookmarkStart w:id="225" w:name="_Toc217446083"/>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221"/>
    </w:p>
    <w:tbl>
      <w:tblPr>
        <w:tblStyle w:val="48"/>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17"/>
        <w:rPr>
          <w:rFonts w:ascii="宋体" w:hAnsi="宋体"/>
          <w:bCs/>
          <w:sz w:val="28"/>
          <w:u w:val="single"/>
        </w:rPr>
      </w:pPr>
    </w:p>
    <w:p/>
    <w:bookmarkEnd w:id="222"/>
    <w:bookmarkEnd w:id="223"/>
    <w:bookmarkEnd w:id="224"/>
    <w:p>
      <w:pPr>
        <w:pStyle w:val="6"/>
        <w:tabs>
          <w:tab w:val="left" w:pos="709"/>
        </w:tabs>
        <w:ind w:left="709" w:hanging="709"/>
        <w:rPr>
          <w:bCs w:val="0"/>
        </w:rPr>
      </w:pPr>
      <w:bookmarkStart w:id="226" w:name="_Toc263768877"/>
      <w:bookmarkStart w:id="227" w:name="_Toc263753619"/>
      <w:bookmarkStart w:id="228" w:name="_Toc302997928"/>
      <w:r>
        <w:rPr>
          <w:rFonts w:hint="eastAsia"/>
          <w:bCs w:val="0"/>
        </w:rPr>
        <w:t>服务方案及服务承诺</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成都市龙泉驿区商务局物业管理服务采购项目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龙泉驿政采（2022）A0005号</w:t>
      </w:r>
    </w:p>
    <w:p>
      <w:pPr>
        <w:spacing w:line="360" w:lineRule="auto"/>
        <w:rPr>
          <w:rFonts w:ascii="宋体" w:hAnsi="宋体"/>
          <w:b/>
          <w:sz w:val="28"/>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pStyle w:val="17"/>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pStyle w:val="16"/>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7"/>
      </w:pPr>
    </w:p>
    <w:p>
      <w:pPr>
        <w:adjustRightInd w:val="0"/>
        <w:spacing w:line="400" w:lineRule="exact"/>
        <w:rPr>
          <w:rFonts w:ascii="宋体" w:hAnsi="宋体"/>
          <w:bCs/>
          <w:sz w:val="28"/>
        </w:rPr>
      </w:pPr>
    </w:p>
    <w:p>
      <w:pPr>
        <w:keepNext/>
        <w:keepLines/>
        <w:numPr>
          <w:ilvl w:val="2"/>
          <w:numId w:val="6"/>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226"/>
      <w:bookmarkEnd w:id="227"/>
      <w:bookmarkEnd w:id="228"/>
    </w:p>
    <w:p>
      <w:pPr>
        <w:snapToGrid w:val="0"/>
        <w:spacing w:line="360" w:lineRule="auto"/>
        <w:ind w:right="-624" w:rightChars="-297"/>
        <w:rPr>
          <w:rFonts w:hint="eastAsia" w:ascii="宋体" w:hAnsi="宋体" w:eastAsia="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成都市龙泉驿区商务局物业管理服务采购项目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龙泉驿政采（2022）A0005号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tabs>
          <w:tab w:val="left" w:pos="720"/>
        </w:tabs>
        <w:spacing w:line="360" w:lineRule="auto"/>
        <w:ind w:firstLine="560" w:firstLineChars="200"/>
        <w:rPr>
          <w:rFonts w:ascii="宋体" w:hAnsi="宋体"/>
          <w:sz w:val="28"/>
        </w:rPr>
      </w:pPr>
      <w:r>
        <w:rPr>
          <w:rFonts w:hint="eastAsia" w:ascii="宋体" w:hAnsi="宋体"/>
          <w:sz w:val="28"/>
        </w:rPr>
        <w:t>二、售后服务承诺</w:t>
      </w:r>
    </w:p>
    <w:p>
      <w:pPr>
        <w:tabs>
          <w:tab w:val="left" w:pos="720"/>
        </w:tabs>
        <w:ind w:firstLine="560" w:firstLineChars="200"/>
        <w:rPr>
          <w:rFonts w:hint="eastAsia" w:ascii="宋体" w:hAnsi="宋体"/>
          <w:sz w:val="28"/>
        </w:rPr>
      </w:pPr>
      <w:r>
        <w:rPr>
          <w:rFonts w:hint="eastAsia" w:ascii="宋体" w:hAnsi="宋体"/>
          <w:sz w:val="28"/>
        </w:rPr>
        <w:t>三、其他说明的内容</w:t>
      </w:r>
      <w:bookmarkEnd w:id="225"/>
      <w:bookmarkStart w:id="229" w:name="_Toc316475719"/>
    </w:p>
    <w:p>
      <w:pPr>
        <w:pStyle w:val="17"/>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pStyle w:val="16"/>
        <w:rPr>
          <w:rFonts w:hint="eastAsia" w:ascii="宋体" w:hAnsi="宋体"/>
          <w:sz w:val="28"/>
        </w:rPr>
      </w:pPr>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6"/>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成都市龙泉驿区商务局物业管理服务采购项目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龙泉驿政采（2022）A0005号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pStyle w:val="17"/>
        <w:rPr>
          <w:rFonts w:ascii="宋体" w:hAnsi="宋体"/>
          <w:b/>
          <w:sz w:val="28"/>
          <w:szCs w:val="28"/>
        </w:rPr>
      </w:pPr>
    </w:p>
    <w:p>
      <w:pPr>
        <w:pStyle w:val="16"/>
        <w:rPr>
          <w:rFonts w:ascii="宋体" w:hAnsi="宋体"/>
          <w:b/>
          <w:sz w:val="28"/>
          <w:szCs w:val="28"/>
        </w:rPr>
      </w:pPr>
    </w:p>
    <w:p>
      <w:pPr>
        <w:pStyle w:val="16"/>
        <w:rPr>
          <w:rFonts w:ascii="宋体" w:hAnsi="宋体"/>
          <w:b/>
          <w:sz w:val="28"/>
          <w:szCs w:val="28"/>
        </w:rPr>
      </w:pPr>
    </w:p>
    <w:p>
      <w:pPr>
        <w:pStyle w:val="16"/>
        <w:rPr>
          <w:rFonts w:ascii="宋体" w:hAnsi="宋体"/>
          <w:b/>
          <w:sz w:val="28"/>
          <w:szCs w:val="28"/>
        </w:rPr>
      </w:pPr>
    </w:p>
    <w:p>
      <w:pPr>
        <w:pStyle w:val="16"/>
        <w:rPr>
          <w:rFonts w:ascii="宋体" w:hAnsi="宋体"/>
          <w:b/>
          <w:sz w:val="28"/>
          <w:szCs w:val="28"/>
        </w:rPr>
      </w:pPr>
    </w:p>
    <w:p>
      <w:pPr>
        <w:pStyle w:val="16"/>
        <w:rPr>
          <w:rFonts w:ascii="宋体" w:hAnsi="宋体"/>
          <w:b/>
          <w:sz w:val="28"/>
          <w:szCs w:val="28"/>
        </w:rPr>
      </w:pPr>
    </w:p>
    <w:p>
      <w:pPr>
        <w:pStyle w:val="16"/>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keepNext/>
        <w:keepLines/>
        <w:numPr>
          <w:ilvl w:val="2"/>
          <w:numId w:val="6"/>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成都市龙泉驿区商务局物业管理服务采购项目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龙泉驿政采（2022）A0005号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51"/>
        <w:tabs>
          <w:tab w:val="left" w:pos="1134"/>
        </w:tabs>
        <w:snapToGrid w:val="0"/>
        <w:spacing w:before="60" w:after="200" w:line="560" w:lineRule="exact"/>
        <w:ind w:left="567" w:right="210" w:firstLine="0" w:firstLineChars="0"/>
        <w:rPr>
          <w:rFonts w:ascii="宋体" w:hAnsi="宋体"/>
          <w:sz w:val="28"/>
          <w:szCs w:val="28"/>
        </w:rPr>
      </w:pPr>
      <w:r>
        <w:rPr>
          <w:rFonts w:hint="eastAsia" w:ascii="宋体" w:hAnsi="宋体"/>
          <w:sz w:val="28"/>
          <w:szCs w:val="28"/>
        </w:rPr>
        <w:t>Xxxx(供应商自行承诺)</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pStyle w:val="17"/>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pStyle w:val="16"/>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keepNext/>
        <w:keepLines/>
        <w:numPr>
          <w:ilvl w:val="1"/>
          <w:numId w:val="6"/>
        </w:numPr>
        <w:spacing w:line="360" w:lineRule="auto"/>
        <w:jc w:val="left"/>
        <w:outlineLvl w:val="1"/>
        <w:rPr>
          <w:rFonts w:ascii="宋体" w:hAnsi="宋体"/>
          <w:b/>
          <w:bCs/>
          <w:sz w:val="28"/>
          <w:szCs w:val="28"/>
        </w:rPr>
      </w:pPr>
      <w:bookmarkStart w:id="230" w:name="_Toc32118_WPSOffice_Level2"/>
      <w:bookmarkStart w:id="231" w:name="_Toc74752333"/>
      <w:bookmarkStart w:id="232" w:name="_Toc22659_WPSOffice_Level2"/>
      <w:bookmarkStart w:id="233" w:name="_Toc16176_WPSOffice_Level2"/>
      <w:r>
        <w:rPr>
          <w:rFonts w:hint="eastAsia" w:ascii="宋体" w:hAnsi="宋体"/>
          <w:b/>
          <w:bCs/>
          <w:sz w:val="28"/>
          <w:szCs w:val="28"/>
        </w:rPr>
        <w:t>报价</w:t>
      </w:r>
      <w:r>
        <w:rPr>
          <w:rFonts w:ascii="宋体" w:hAnsi="宋体"/>
          <w:b/>
          <w:bCs/>
          <w:sz w:val="28"/>
          <w:szCs w:val="28"/>
        </w:rPr>
        <w:t>要求响应文件</w:t>
      </w:r>
      <w:bookmarkEnd w:id="230"/>
      <w:bookmarkEnd w:id="231"/>
      <w:bookmarkEnd w:id="232"/>
      <w:bookmarkEnd w:id="233"/>
    </w:p>
    <w:p>
      <w:pPr>
        <w:keepNext/>
        <w:keepLines/>
        <w:numPr>
          <w:ilvl w:val="2"/>
          <w:numId w:val="6"/>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成都市龙泉驿区商务局物业管理服务采购项目</w:t>
      </w:r>
    </w:p>
    <w:tbl>
      <w:tblPr>
        <w:tblStyle w:val="49"/>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pStyle w:val="17"/>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8"/>
        <w:tblpPr w:leftFromText="180" w:rightFromText="180" w:vertAnchor="text" w:horzAnchor="margin" w:tblpY="1"/>
        <w:tblOverlap w:val="never"/>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1699"/>
        <w:gridCol w:w="155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标的</w:t>
            </w:r>
            <w:r>
              <w:rPr>
                <w:rFonts w:ascii="宋体" w:hAnsi="宋体"/>
                <w:b/>
                <w:szCs w:val="28"/>
              </w:rPr>
              <w:t>名称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服务供应商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服务费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税费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ascii="宋体" w:hAnsi="宋体" w:eastAsia="宋体" w:cs="Times New Roman"/>
                <w:szCs w:val="28"/>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61" w:firstLineChars="150"/>
        <w:rPr>
          <w:rFonts w:ascii="宋体" w:hAnsi="宋体"/>
          <w:b/>
          <w:sz w:val="24"/>
          <w:szCs w:val="24"/>
        </w:rPr>
      </w:pPr>
      <w:r>
        <w:rPr>
          <w:rFonts w:hint="eastAsia" w:ascii="宋体" w:hAnsi="宋体"/>
          <w:b/>
          <w:sz w:val="24"/>
          <w:szCs w:val="24"/>
        </w:rPr>
        <w:t>报价应是包括磋商文件规定的全部响应内容的报价。</w:t>
      </w:r>
    </w:p>
    <w:p>
      <w:pPr>
        <w:keepNext/>
        <w:keepLines/>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bookmarkEnd w:id="229"/>
    <w:p>
      <w:pPr>
        <w:keepNext/>
        <w:keepLines/>
        <w:numPr>
          <w:ilvl w:val="0"/>
          <w:numId w:val="6"/>
        </w:numPr>
        <w:spacing w:line="360" w:lineRule="auto"/>
        <w:ind w:left="0" w:firstLine="0"/>
        <w:jc w:val="center"/>
        <w:outlineLvl w:val="0"/>
        <w:rPr>
          <w:rFonts w:ascii="宋体" w:hAnsi="宋体"/>
          <w:b/>
          <w:bCs/>
          <w:spacing w:val="-20"/>
          <w:kern w:val="44"/>
          <w:sz w:val="32"/>
          <w:szCs w:val="32"/>
        </w:rPr>
      </w:pPr>
      <w:bookmarkStart w:id="234" w:name="_Toc74752334"/>
      <w:bookmarkStart w:id="235" w:name="_Toc6034_WPSOffice_Level1"/>
      <w:bookmarkStart w:id="236" w:name="_Toc17317_WPSOffice_Level1"/>
      <w:bookmarkStart w:id="237" w:name="_Toc10619_WPSOffice_Level1"/>
      <w:bookmarkStart w:id="238" w:name="_Toc217446093"/>
      <w:bookmarkStart w:id="239" w:name="_Toc316292231"/>
      <w:bookmarkStart w:id="240" w:name="_Toc321382057"/>
      <w:r>
        <w:rPr>
          <w:rFonts w:hint="eastAsia" w:ascii="宋体" w:hAnsi="宋体"/>
          <w:b/>
          <w:bCs/>
          <w:spacing w:val="-20"/>
          <w:kern w:val="44"/>
          <w:sz w:val="32"/>
          <w:szCs w:val="32"/>
        </w:rPr>
        <w:t>招标项目技术、服务、商务及其他要求</w:t>
      </w:r>
      <w:bookmarkEnd w:id="234"/>
      <w:bookmarkEnd w:id="235"/>
      <w:bookmarkEnd w:id="236"/>
      <w:bookmarkEnd w:id="237"/>
      <w:bookmarkEnd w:id="238"/>
    </w:p>
    <w:p>
      <w:pPr>
        <w:keepNext/>
        <w:keepLines/>
        <w:numPr>
          <w:ilvl w:val="1"/>
          <w:numId w:val="6"/>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1" w:name="_Toc74752335"/>
      <w:bookmarkStart w:id="242" w:name="_Toc25214_WPSOffice_Level2"/>
      <w:bookmarkStart w:id="243" w:name="_Toc29188_WPSOffice_Level2"/>
      <w:bookmarkStart w:id="244" w:name="_Toc6654_WPSOffice_Level2"/>
      <w:bookmarkStart w:id="245" w:name="_Toc28354_WPSOffice_Level2"/>
      <w:bookmarkStart w:id="246" w:name="_Toc32540_WPSOffice_Level2"/>
      <w:bookmarkStart w:id="247" w:name="_Toc17808"/>
      <w:bookmarkStart w:id="248" w:name="_Toc25852_WPSOffice_Level2"/>
      <w:r>
        <w:rPr>
          <w:rFonts w:hint="eastAsia" w:ascii="宋体" w:hAnsi="宋体"/>
          <w:b/>
          <w:bCs/>
          <w:sz w:val="28"/>
          <w:szCs w:val="28"/>
        </w:rPr>
        <w:t>项目概况</w:t>
      </w:r>
      <w:bookmarkEnd w:id="241"/>
      <w:bookmarkEnd w:id="242"/>
      <w:bookmarkEnd w:id="243"/>
      <w:bookmarkEnd w:id="244"/>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Calibri" w:hAnsi="Calibri"/>
          <w:kern w:val="2"/>
          <w:sz w:val="24"/>
          <w:szCs w:val="24"/>
        </w:rPr>
      </w:pPr>
      <w:r>
        <w:rPr>
          <w:rFonts w:hint="eastAsia" w:hAnsi="宋体" w:cs="宋体" w:eastAsiaTheme="minorEastAsia"/>
          <w:color w:val="0D0D0D"/>
          <w:sz w:val="24"/>
          <w:lang w:val="en-US" w:eastAsia="zh-CN"/>
        </w:rPr>
        <w:t>采购人成都市龙泉驿区商务局拟通过公开招标的方式选择一家中标供应商，为采购人提供秩序维护、保洁、会务服务。</w:t>
      </w:r>
      <w:bookmarkStart w:id="249" w:name="_Toc26724"/>
      <w:bookmarkStart w:id="250" w:name="_Toc377390940"/>
      <w:bookmarkStart w:id="251" w:name="_Toc377390839"/>
      <w:r>
        <w:rPr>
          <w:rFonts w:hint="eastAsia" w:hAnsi="宋体" w:cs="宋体" w:eastAsiaTheme="minorEastAsia"/>
          <w:color w:val="0D0D0D"/>
          <w:sz w:val="24"/>
          <w:lang w:val="en-US" w:eastAsia="zh-CN"/>
        </w:rPr>
        <w:t>采购人</w:t>
      </w:r>
      <w:bookmarkEnd w:id="249"/>
      <w:bookmarkEnd w:id="250"/>
      <w:bookmarkEnd w:id="251"/>
      <w:r>
        <w:rPr>
          <w:rFonts w:hint="eastAsia" w:hAnsi="宋体" w:cs="宋体" w:eastAsiaTheme="minorEastAsia"/>
          <w:color w:val="0D0D0D"/>
          <w:sz w:val="24"/>
          <w:lang w:val="en-US" w:eastAsia="zh-CN"/>
        </w:rPr>
        <w:t>位于成都市龙泉驿区龙泉街道中街123号。占地面积约2000平方米，建筑面积1200.97平方米。</w:t>
      </w:r>
    </w:p>
    <w:p>
      <w:pPr>
        <w:pStyle w:val="5"/>
        <w:tabs>
          <w:tab w:val="left" w:pos="426"/>
          <w:tab w:val="left" w:pos="567"/>
        </w:tabs>
        <w:spacing w:line="240" w:lineRule="auto"/>
        <w:ind w:left="2" w:leftChars="-95" w:hanging="201"/>
        <w:rPr>
          <w:color w:val="000000"/>
        </w:rPr>
      </w:pPr>
      <w:r>
        <w:rPr>
          <w:rFonts w:hint="eastAsia"/>
          <w:color w:val="000000"/>
        </w:rPr>
        <w:t>服务内容及要求</w:t>
      </w:r>
      <w:bookmarkEnd w:id="245"/>
      <w:bookmarkEnd w:id="246"/>
      <w:bookmarkEnd w:id="247"/>
      <w:bookmarkEnd w:id="248"/>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hAnsi="宋体" w:cs="宋体" w:eastAsiaTheme="minorEastAsia"/>
          <w:b/>
          <w:bCs/>
          <w:color w:val="0D0D0D"/>
          <w:sz w:val="24"/>
          <w:lang w:val="en-US" w:eastAsia="zh-CN"/>
        </w:rPr>
      </w:pPr>
      <w:r>
        <w:rPr>
          <w:rFonts w:hint="eastAsia" w:hAnsi="宋体" w:cs="宋体"/>
          <w:b/>
          <w:bCs/>
          <w:color w:val="0D0D0D"/>
          <w:sz w:val="24"/>
          <w:lang w:val="en-US" w:eastAsia="zh-CN"/>
        </w:rPr>
        <w:t>一</w:t>
      </w:r>
      <w:r>
        <w:rPr>
          <w:rFonts w:hint="eastAsia" w:hAnsi="宋体" w:cs="宋体" w:eastAsiaTheme="minorEastAsia"/>
          <w:b/>
          <w:bCs/>
          <w:color w:val="0D0D0D"/>
          <w:sz w:val="24"/>
          <w:lang w:val="en-US" w:eastAsia="zh-CN"/>
        </w:rPr>
        <w:t>、服务内容及范围</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（一）秩序维护人员：</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1.服务内容</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（1）负责采购人办公区域日常巡逻；</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（2）负责采购人办公区域秩序维护；</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（3）负责采购人办公区域公共财产安全；</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（4）负责排查防范采购人办公区域内可能存在的安全隐患；</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（5）负责维持采购人办公区域环境卫生以及垃圾清运工作；</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（6）负责采购人办公区域绿化管理服务；</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（7）协助处理采购人办公区域应急突发事件；</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（8）完成采购人临时指派的其他任务。</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2.人员基本要求：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（1）男性：18周岁以上45周岁以下，身体健康。</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（2）遵纪守法，品行良好，无犯罪记录。</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（3）五官端正，形象气质好，责任心强，退役军人优先。</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（4）经公安机关批准设立的培训机构培训合格。</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（5）具备一定的物业安保基本知识。</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3.秩序维护人员具体工作标准及要求：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（1）秩序维护人员行为规范、语言文明，做到着装整洁、服务热情。</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（2）严格遵守考勤：24小时值守，做到不迟到、不早退、不脱岗、不旷工（供应商根据相关规定安排轮班，8点至16点不低于2名安保人员，16点至次日8点至少1名安保人员）。</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维持出入口交通秩序，正确引导单位工作人员、到单位办事公务车辆及院内住户车辆规范停放，保证进出车辆畅通、人员出入有序。禁止收取车辆停放费用，作好非单位及院内住户车辆出入登记。引导人员、车辆进出，维护门口交通秩序，</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（4）认真执勤，上班时间不得听收音机、看报纸，不得用手机玩游戏、闲聊，不得吸烟，不得打瞌睡。</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（5）对外来人员进行认真盘查，并如实做好登记。</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（6）禁止小商小贩、收破烂、乞讨、推销等闲杂人员进入办公区。</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（7）禁止任何人携带违禁物品进入办公区。</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（8）在单位下班后半小时内，秩序维护人员应对办公区进行彻底清查，对办公区所有门窗和照明系统进行检查，发现问题及时处理。</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（9）熟练掌握使用各类安全、消防设施设备，遇突发应急事件，应及时报警和通知相关人员，并采取相应措施进行处理。能有效地控制现场和如实记录，并协助做好处理工作。</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（二）保洁服务人员</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1.保洁员基本要求：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（1）限女性，18周岁以上55周岁以下，五官端正，身体健康。</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（2）遵纪守法，品行良好，无犯罪记录。</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（3）具备一定的物业保洁基本知识。</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2.保洁范围</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办公区公共区域、领导办公室、会议室卫生、值班室卫生和大院内卫生。</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3.作业流程</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（1）在局领导上班前将办公室彻底清洁一遍；</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（2）在单位上班前，将所有走廊、楼道及卫生间彻底清扫一遍；</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（3）保持会议室随时干净、整洁，确保随时能正常使用；</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 xml:space="preserve">（4）彻底清洁完毕后，保洁人员在服务大厅进行巡回清洁，随时保持良好卫生状况； </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（5）如遇单位召开会议，需保洁人员服务时，保洁人员应服从安排，服务于会议，且不受上、下班时间影响，直至会议结束，清洁完毕方能离开。</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4.保洁标准要求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（1）局领导办公室内无尘、地面拖净、烟灰缸干净无烟头、物品摆放整齐；</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（2）整栋大楼内天花板无蜘蛛网；</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（3）所有过道、走廊、卫生间拖扫干净；</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（4）楼道每日清扫，地面无纸屑、痰迹等，确保垃圾桶清洁无污；</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（5）值班室每日保持干净卫生，每周更换、清洗被褥；</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（6）卫生间干净卫生，无污、无垃圾物；</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（7）及时更换、添置卫生间、洗手台所需纸张及洗手液等易耗物（由采购单位提供物品）；</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（8）拖把、扫把、毛巾等保洁用品摆放整齐、有序，不得影响办公区整体美观；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（9）随时保持大院及办公大楼清洁，整洁。</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（三）会务服务人员</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1.人员基本要求：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（1）限女性，18周岁以上45周岁以下，大专以上文化程度，会熟练使用计算机。</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（2）五官端正，形象气质良好，身体健康。</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（3）遵纪守法，品行良好，无犯罪记录。</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（4）具备一定的会务服务基本知识。</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2.作业流程</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（1）做好会前准备：清洁会议室卫生并将桌椅摆放整齐；提前半小时将会议室门、灯开启，并备好茶叶、水和抽纸。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（2）会中服务：续水。</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（3）会后服务：会场清理及保洁。</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3.完成办公室交办的其他事项。</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hAnsi="宋体" w:cs="宋体"/>
          <w:b/>
          <w:bCs/>
          <w:color w:val="0D0D0D"/>
          <w:sz w:val="24"/>
          <w:lang w:val="en-US" w:eastAsia="zh-CN"/>
        </w:rPr>
      </w:pPr>
      <w:r>
        <w:rPr>
          <w:rFonts w:hint="eastAsia" w:hAnsi="宋体" w:cs="宋体"/>
          <w:b/>
          <w:bCs/>
          <w:color w:val="0D0D0D"/>
          <w:sz w:val="24"/>
          <w:lang w:val="en-US" w:eastAsia="zh-CN"/>
        </w:rPr>
        <w:t>二、总体要求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采购人与派驻服务人员不发生任何劳动和雇佣关系，派驻服务人员由中标供应商自行管理，并按法律法规和地方政府的规定支付服务人员的工资、福利、保险、奖金、加班费等一切费用。采购人要求派驻人员的岗位工资按秩序维护人员、保洁人员每人每月到手2200元（含）以上，会务服务人员每人每月到手3500（含）元以上的标准发放。以上工资不含公司需缴纳的“五险一金”、服装费、加班费、岗位补助等。中标供应商不能以休假为由扣除或支付员工部分工资（个人因故请假者，则按相关规定执行）。</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（2）中标供应商的派驻服务人员由采购人审核通过后方可上岗。</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（3）若采购人加班期间要求提供物业管理服务的，中标供应商应按上班期间要求，保质保量地做好保障工作，并由供应商按规定支付其加班工资。</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（4）中标供应商的派驻服务人员应遵守安全操作规章制度，若发生人身伤害等工伤事故，由中标供应商负责，与采购人无涉。</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（5）中标供应商全部工作人员应专职服务本项目，如遇特殊情况需借用本项目工作人员，须报请采购人批准，并保证本项目正常运行。</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（6）投诉处理率100%，且及时、妥善，有完整的记录档案。</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default" w:hAnsi="宋体" w:cs="宋体" w:eastAsiaTheme="minorEastAsia"/>
          <w:color w:val="0D0D0D"/>
          <w:sz w:val="24"/>
          <w:lang w:val="en-US" w:eastAsia="zh-CN"/>
        </w:rPr>
      </w:pPr>
      <w:r>
        <w:rPr>
          <w:rFonts w:hint="eastAsia" w:hAnsi="宋体" w:cs="宋体" w:eastAsiaTheme="minorEastAsia"/>
          <w:color w:val="0D0D0D"/>
          <w:sz w:val="24"/>
          <w:lang w:val="en-US" w:eastAsia="zh-CN"/>
        </w:rPr>
        <w:t>（7）秩序维护人员和保洁人员工作所需的工具、设施设备由供应商提供。</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（8）鼓励中标供应商贯彻执行国家相关法规，在符合岗位条件下，优先招用成都市龙泉驿区就业困难人员和参战复退就业困难人员。</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hAnsi="宋体" w:cs="宋体"/>
          <w:b/>
          <w:bCs/>
          <w:color w:val="0D0D0D"/>
          <w:sz w:val="24"/>
          <w:lang w:val="en-US" w:eastAsia="zh-CN"/>
        </w:rPr>
      </w:pPr>
      <w:r>
        <w:rPr>
          <w:rFonts w:hint="eastAsia" w:hAnsi="宋体" w:cs="宋体"/>
          <w:b/>
          <w:bCs/>
          <w:color w:val="0D0D0D"/>
          <w:sz w:val="24"/>
          <w:lang w:val="en-US" w:eastAsia="zh-CN"/>
        </w:rPr>
        <w:t>三、人员配置要求</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val="en-US" w:eastAsia="zh-CN"/>
        </w:rPr>
      </w:pPr>
      <w:r>
        <w:rPr>
          <w:rFonts w:hint="eastAsia" w:hAnsi="宋体" w:cs="宋体" w:eastAsiaTheme="minorEastAsia"/>
          <w:color w:val="0D0D0D"/>
          <w:sz w:val="24"/>
          <w:lang w:val="en-US" w:eastAsia="zh-CN"/>
        </w:rPr>
        <w:t>1.服务人员具体岗位设置（</w:t>
      </w:r>
      <w:r>
        <w:rPr>
          <w:rFonts w:hint="eastAsia" w:asciiTheme="minorEastAsia" w:hAnsiTheme="minorEastAsia" w:eastAsiaTheme="minorEastAsia" w:cstheme="minorEastAsia"/>
          <w:color w:val="000000"/>
          <w:kern w:val="0"/>
          <w:sz w:val="24"/>
          <w:szCs w:val="24"/>
          <w:lang w:val="en-US" w:eastAsia="zh-CN" w:bidi="ar"/>
        </w:rPr>
        <w:t>▲</w:t>
      </w:r>
      <w:r>
        <w:rPr>
          <w:rFonts w:hint="eastAsia" w:hAnsi="宋体" w:cs="宋体" w:eastAsiaTheme="minorEastAsia"/>
          <w:color w:val="0D0D0D"/>
          <w:sz w:val="24"/>
          <w:lang w:val="en-US" w:eastAsia="zh-CN"/>
        </w:rPr>
        <w:t>本项目须配置服务人员7人）</w:t>
      </w:r>
    </w:p>
    <w:tbl>
      <w:tblPr>
        <w:tblStyle w:val="48"/>
        <w:tblW w:w="5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01" w:type="dxa"/>
            <w:vAlign w:val="center"/>
          </w:tcPr>
          <w:p>
            <w:pPr>
              <w:ind w:firstLine="422" w:firstLineChars="200"/>
              <w:rPr>
                <w:rFonts w:hint="eastAsia" w:ascii="Times New Roman" w:hAnsi="Times New Roman" w:eastAsia="仿宋" w:cs="Times New Roman"/>
                <w:b/>
                <w:bCs/>
                <w:kern w:val="0"/>
                <w:sz w:val="21"/>
                <w:szCs w:val="21"/>
              </w:rPr>
            </w:pPr>
            <w:bookmarkStart w:id="252" w:name="_Toc360442655"/>
            <w:bookmarkStart w:id="253" w:name="_Toc11105"/>
            <w:bookmarkStart w:id="254" w:name="_Toc377390948"/>
            <w:bookmarkStart w:id="255" w:name="_Toc377390847"/>
            <w:r>
              <w:rPr>
                <w:rFonts w:hint="eastAsia" w:ascii="Times New Roman" w:hAnsi="Times New Roman" w:eastAsia="仿宋" w:cs="Times New Roman"/>
                <w:b/>
                <w:bCs/>
                <w:kern w:val="0"/>
                <w:sz w:val="21"/>
                <w:szCs w:val="21"/>
              </w:rPr>
              <w:t>岗位设置</w:t>
            </w:r>
            <w:bookmarkEnd w:id="252"/>
            <w:bookmarkEnd w:id="253"/>
            <w:bookmarkEnd w:id="254"/>
            <w:bookmarkEnd w:id="255"/>
          </w:p>
        </w:tc>
        <w:tc>
          <w:tcPr>
            <w:tcW w:w="2058" w:type="dxa"/>
            <w:vAlign w:val="center"/>
          </w:tcPr>
          <w:p>
            <w:pPr>
              <w:ind w:firstLine="422" w:firstLineChars="200"/>
              <w:rPr>
                <w:rFonts w:hint="eastAsia" w:ascii="Times New Roman" w:hAnsi="Times New Roman" w:eastAsia="仿宋" w:cs="Times New Roman"/>
                <w:b/>
                <w:bCs/>
                <w:kern w:val="0"/>
                <w:sz w:val="21"/>
                <w:szCs w:val="21"/>
              </w:rPr>
            </w:pPr>
            <w:r>
              <w:rPr>
                <w:rFonts w:hint="eastAsia" w:ascii="Times New Roman" w:hAnsi="Times New Roman" w:eastAsia="仿宋" w:cs="Times New Roman"/>
                <w:b/>
                <w:bCs/>
                <w:kern w:val="0"/>
                <w:sz w:val="21"/>
                <w:szCs w:val="21"/>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301" w:type="dxa"/>
            <w:vAlign w:val="center"/>
          </w:tcPr>
          <w:p>
            <w:pPr>
              <w:ind w:firstLine="420" w:firstLineChars="200"/>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秩序维护</w:t>
            </w:r>
          </w:p>
        </w:tc>
        <w:tc>
          <w:tcPr>
            <w:tcW w:w="2058" w:type="dxa"/>
            <w:vAlign w:val="center"/>
          </w:tcPr>
          <w:p>
            <w:pPr>
              <w:ind w:firstLine="420" w:firstLineChars="200"/>
              <w:jc w:val="center"/>
              <w:rPr>
                <w:rFonts w:hint="eastAsia" w:ascii="Times New Roman" w:hAnsi="Times New Roman" w:eastAsia="仿宋" w:cs="Times New Roman"/>
                <w:kern w:val="0"/>
                <w:sz w:val="21"/>
                <w:szCs w:val="21"/>
                <w:lang w:eastAsia="zh-CN"/>
              </w:rPr>
            </w:pPr>
            <w:r>
              <w:rPr>
                <w:rFonts w:hint="eastAsia" w:ascii="Times New Roman" w:hAnsi="Times New Roman" w:eastAsia="仿宋"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01" w:type="dxa"/>
            <w:vAlign w:val="center"/>
          </w:tcPr>
          <w:p>
            <w:pPr>
              <w:ind w:firstLine="420" w:firstLineChars="200"/>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保洁服务</w:t>
            </w:r>
          </w:p>
        </w:tc>
        <w:tc>
          <w:tcPr>
            <w:tcW w:w="2058" w:type="dxa"/>
            <w:vAlign w:val="center"/>
          </w:tcPr>
          <w:p>
            <w:pPr>
              <w:ind w:firstLine="420" w:firstLineChars="200"/>
              <w:jc w:val="center"/>
              <w:rPr>
                <w:rFonts w:hint="eastAsia" w:ascii="Times New Roman" w:hAnsi="Times New Roman" w:eastAsia="仿宋" w:cs="Times New Roman"/>
                <w:kern w:val="0"/>
                <w:sz w:val="21"/>
                <w:szCs w:val="21"/>
                <w:lang w:eastAsia="zh-CN"/>
              </w:rPr>
            </w:pPr>
            <w:r>
              <w:rPr>
                <w:rFonts w:hint="eastAsia" w:ascii="Times New Roman" w:hAnsi="Times New Roman" w:eastAsia="仿宋"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301" w:type="dxa"/>
            <w:vAlign w:val="center"/>
          </w:tcPr>
          <w:p>
            <w:pPr>
              <w:ind w:firstLine="420" w:firstLineChars="200"/>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会务服务</w:t>
            </w:r>
          </w:p>
        </w:tc>
        <w:tc>
          <w:tcPr>
            <w:tcW w:w="2058" w:type="dxa"/>
            <w:vAlign w:val="center"/>
          </w:tcPr>
          <w:p>
            <w:pPr>
              <w:ind w:firstLine="420" w:firstLineChars="200"/>
              <w:jc w:val="center"/>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3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Times New Roman" w:hAnsi="Times New Roman" w:eastAsia="仿宋" w:cs="Times New Roman"/>
                <w:kern w:val="0"/>
                <w:sz w:val="21"/>
                <w:szCs w:val="21"/>
              </w:rPr>
            </w:pPr>
            <w:r>
              <w:rPr>
                <w:rFonts w:hint="eastAsia" w:ascii="Times New Roman" w:hAnsi="Times New Roman" w:eastAsia="仿宋" w:cs="Times New Roman"/>
                <w:kern w:val="0"/>
                <w:sz w:val="21"/>
                <w:szCs w:val="21"/>
              </w:rPr>
              <w:t>合计</w:t>
            </w:r>
          </w:p>
        </w:tc>
        <w:tc>
          <w:tcPr>
            <w:tcW w:w="2058"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Times New Roman" w:hAnsi="Times New Roman" w:eastAsia="仿宋" w:cs="Times New Roman"/>
                <w:kern w:val="0"/>
                <w:sz w:val="21"/>
                <w:szCs w:val="21"/>
                <w:lang w:eastAsia="zh-CN"/>
              </w:rPr>
            </w:pPr>
            <w:r>
              <w:rPr>
                <w:rFonts w:hint="eastAsia" w:ascii="Times New Roman" w:hAnsi="Times New Roman" w:eastAsia="仿宋" w:cs="Times New Roman"/>
                <w:kern w:val="0"/>
                <w:sz w:val="21"/>
                <w:szCs w:val="21"/>
                <w:lang w:val="en-US" w:eastAsia="zh-CN"/>
              </w:rPr>
              <w:t>7</w:t>
            </w:r>
          </w:p>
        </w:tc>
      </w:tr>
    </w:tbl>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val="en-US" w:eastAsia="zh-CN"/>
        </w:rPr>
        <w:t>2.</w:t>
      </w:r>
      <w:r>
        <w:rPr>
          <w:rFonts w:hint="eastAsia" w:hAnsi="宋体" w:cs="宋体" w:eastAsiaTheme="minorEastAsia"/>
          <w:color w:val="0D0D0D"/>
          <w:sz w:val="24"/>
          <w:lang w:eastAsia="zh-CN"/>
        </w:rPr>
        <w:t>如服务期间采购方对人员需求有增减，按照</w:t>
      </w:r>
      <w:r>
        <w:rPr>
          <w:rFonts w:hint="eastAsia" w:hAnsi="宋体" w:cs="宋体" w:eastAsiaTheme="minorEastAsia"/>
          <w:color w:val="0D0D0D"/>
          <w:sz w:val="24"/>
          <w:lang w:val="en-US" w:eastAsia="zh-CN"/>
        </w:rPr>
        <w:t>同类人员的</w:t>
      </w:r>
      <w:r>
        <w:rPr>
          <w:rFonts w:hint="eastAsia" w:hAnsi="宋体" w:cs="宋体" w:eastAsiaTheme="minorEastAsia"/>
          <w:color w:val="0D0D0D"/>
          <w:sz w:val="24"/>
          <w:lang w:eastAsia="zh-CN"/>
        </w:rPr>
        <w:t>标准增加或扣减。</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val="en-US" w:eastAsia="zh-CN"/>
        </w:rPr>
        <w:t>3.</w:t>
      </w:r>
      <w:r>
        <w:rPr>
          <w:rFonts w:hint="eastAsia" w:hAnsi="宋体" w:cs="宋体" w:eastAsiaTheme="minorEastAsia"/>
          <w:color w:val="0D0D0D"/>
          <w:sz w:val="24"/>
          <w:lang w:eastAsia="zh-CN"/>
        </w:rPr>
        <w:t>中标供应商要配置不少于上述所需人员，可以提出更优化的配置方案。</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bookmarkStart w:id="256" w:name="_Toc377390963"/>
      <w:bookmarkStart w:id="257" w:name="_Toc377390862"/>
      <w:bookmarkStart w:id="258" w:name="_Toc7676"/>
      <w:bookmarkStart w:id="259" w:name="_Toc360442668"/>
      <w:r>
        <w:rPr>
          <w:rFonts w:hint="eastAsia" w:hAnsi="宋体" w:cs="宋体" w:eastAsiaTheme="minorEastAsia"/>
          <w:color w:val="0D0D0D"/>
          <w:sz w:val="24"/>
          <w:lang w:val="en-US" w:eastAsia="zh-CN"/>
        </w:rPr>
        <w:t>4.</w:t>
      </w:r>
      <w:r>
        <w:rPr>
          <w:rFonts w:hint="eastAsia" w:hAnsi="宋体" w:cs="宋体" w:eastAsiaTheme="minorEastAsia"/>
          <w:color w:val="0D0D0D"/>
          <w:sz w:val="24"/>
          <w:lang w:eastAsia="zh-CN"/>
        </w:rPr>
        <w:t>采购人只为派驻服务人员</w:t>
      </w:r>
      <w:r>
        <w:rPr>
          <w:rFonts w:hint="eastAsia" w:hAnsi="宋体" w:cs="宋体" w:eastAsiaTheme="minorEastAsia"/>
          <w:color w:val="0D0D0D"/>
          <w:sz w:val="24"/>
          <w:lang w:val="en-US" w:eastAsia="zh-CN"/>
        </w:rPr>
        <w:t>提供早餐、午餐</w:t>
      </w:r>
      <w:r>
        <w:rPr>
          <w:rFonts w:hint="eastAsia" w:hAnsi="宋体" w:cs="宋体" w:eastAsiaTheme="minorEastAsia"/>
          <w:color w:val="0D0D0D"/>
          <w:sz w:val="24"/>
          <w:lang w:eastAsia="zh-CN"/>
        </w:rPr>
        <w:t>，</w:t>
      </w:r>
      <w:r>
        <w:rPr>
          <w:rFonts w:hint="eastAsia" w:hAnsi="宋体" w:cs="宋体" w:eastAsiaTheme="minorEastAsia"/>
          <w:color w:val="0D0D0D"/>
          <w:sz w:val="24"/>
          <w:lang w:val="en-US" w:eastAsia="zh-CN"/>
        </w:rPr>
        <w:t>住宿</w:t>
      </w:r>
      <w:r>
        <w:rPr>
          <w:rFonts w:hint="eastAsia" w:hAnsi="宋体" w:cs="宋体" w:eastAsiaTheme="minorEastAsia"/>
          <w:color w:val="0D0D0D"/>
          <w:sz w:val="24"/>
          <w:lang w:eastAsia="zh-CN"/>
        </w:rPr>
        <w:t>自理。</w:t>
      </w:r>
      <w:bookmarkEnd w:id="256"/>
      <w:bookmarkEnd w:id="257"/>
      <w:bookmarkEnd w:id="258"/>
      <w:bookmarkEnd w:id="259"/>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hAnsi="宋体" w:cs="宋体"/>
          <w:b/>
          <w:bCs/>
          <w:color w:val="0D0D0D"/>
          <w:sz w:val="24"/>
          <w:lang w:val="en-US" w:eastAsia="zh-CN"/>
        </w:rPr>
      </w:pPr>
      <w:bookmarkStart w:id="260" w:name="_Toc56676329"/>
      <w:r>
        <w:rPr>
          <w:rFonts w:hint="eastAsia" w:hAnsi="宋体" w:cs="宋体"/>
          <w:b/>
          <w:bCs/>
          <w:color w:val="0D0D0D"/>
          <w:sz w:val="24"/>
          <w:lang w:val="en-US" w:eastAsia="zh-CN"/>
        </w:rPr>
        <w:t>四、考核办法（暂定）</w:t>
      </w:r>
      <w:bookmarkEnd w:id="260"/>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eastAsia="zh-CN"/>
        </w:rPr>
        <w:t>考核设置总分值100分, 采购人根据工作实际对考评标准不断完善和细化。每季度综合考核90分以上（含90分）的，考核结果为优秀，足额拨付服务费用；不足90分，付款时按下列标准扣款：</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eastAsia="zh-CN"/>
        </w:rPr>
        <w:t>（1）80分≤考核得分＜90分，每减少1分扣减当季度服务费200元；扣减金额=（90分-考核得分）×200元。</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eastAsia="zh-CN"/>
        </w:rPr>
        <w:t>（</w:t>
      </w:r>
      <w:r>
        <w:rPr>
          <w:rFonts w:hint="eastAsia" w:hAnsi="宋体" w:cs="宋体" w:eastAsiaTheme="minorEastAsia"/>
          <w:color w:val="0D0D0D"/>
          <w:sz w:val="24"/>
          <w:lang w:val="en-US" w:eastAsia="zh-CN"/>
        </w:rPr>
        <w:t>2</w:t>
      </w:r>
      <w:r>
        <w:rPr>
          <w:rFonts w:hint="eastAsia" w:hAnsi="宋体" w:cs="宋体" w:eastAsiaTheme="minorEastAsia"/>
          <w:color w:val="0D0D0D"/>
          <w:sz w:val="24"/>
          <w:lang w:eastAsia="zh-CN"/>
        </w:rPr>
        <w:t>）考核得分80分以下的，考核结果为不合格，扣减当季度服务费的5%；</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hAnsi="宋体" w:cs="宋体" w:eastAsiaTheme="minorEastAsia"/>
          <w:color w:val="0D0D0D"/>
          <w:sz w:val="24"/>
          <w:lang w:eastAsia="zh-CN"/>
        </w:rPr>
      </w:pPr>
      <w:r>
        <w:rPr>
          <w:rFonts w:hint="eastAsia" w:hAnsi="宋体" w:cs="宋体" w:eastAsiaTheme="minorEastAsia"/>
          <w:color w:val="0D0D0D"/>
          <w:sz w:val="24"/>
          <w:lang w:eastAsia="zh-CN"/>
        </w:rPr>
        <w:t>（</w:t>
      </w:r>
      <w:r>
        <w:rPr>
          <w:rFonts w:hint="eastAsia" w:hAnsi="宋体" w:cs="宋体" w:eastAsiaTheme="minorEastAsia"/>
          <w:color w:val="0D0D0D"/>
          <w:sz w:val="24"/>
          <w:lang w:val="en-US" w:eastAsia="zh-CN"/>
        </w:rPr>
        <w:t>3</w:t>
      </w:r>
      <w:r>
        <w:rPr>
          <w:rFonts w:hint="eastAsia" w:hAnsi="宋体" w:cs="宋体" w:eastAsiaTheme="minorEastAsia"/>
          <w:color w:val="0D0D0D"/>
          <w:sz w:val="24"/>
          <w:lang w:eastAsia="zh-CN"/>
        </w:rPr>
        <w:t>）如果当季评分低于60分，采购人有权终止采购合同，已履行服务费用精确到一天并结算。</w:t>
      </w:r>
    </w:p>
    <w:p>
      <w:pPr>
        <w:ind w:firstLine="360" w:firstLineChars="200"/>
        <w:rPr>
          <w:rFonts w:hint="eastAsia" w:ascii="Times New Roman" w:hAnsi="Times New Roman" w:eastAsia="仿宋" w:cs="Times New Roman"/>
          <w:kern w:val="0"/>
          <w:sz w:val="18"/>
          <w:szCs w:val="18"/>
          <w:lang w:eastAsia="zh-CN"/>
        </w:rPr>
      </w:pPr>
    </w:p>
    <w:p>
      <w:pPr>
        <w:ind w:firstLine="562" w:firstLineChars="200"/>
        <w:jc w:val="center"/>
        <w:rPr>
          <w:rFonts w:hint="eastAsia" w:ascii="方正黑体简体" w:hAnsi="方正黑体简体" w:eastAsia="方正黑体简体" w:cs="方正黑体简体"/>
          <w:b/>
          <w:bCs/>
          <w:kern w:val="0"/>
          <w:sz w:val="28"/>
          <w:szCs w:val="28"/>
          <w:lang w:eastAsia="zh-CN"/>
        </w:rPr>
      </w:pPr>
      <w:r>
        <w:rPr>
          <w:rFonts w:hint="eastAsia" w:ascii="方正黑体简体" w:hAnsi="方正黑体简体" w:eastAsia="方正黑体简体" w:cs="方正黑体简体"/>
          <w:b/>
          <w:bCs/>
          <w:kern w:val="0"/>
          <w:sz w:val="28"/>
          <w:szCs w:val="28"/>
          <w:lang w:eastAsia="zh-CN"/>
        </w:rPr>
        <w:t>物业管理综合考核办法</w:t>
      </w:r>
    </w:p>
    <w:tbl>
      <w:tblPr>
        <w:tblStyle w:val="48"/>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337"/>
        <w:gridCol w:w="659"/>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92" w:type="dxa"/>
            <w:noWrap w:val="0"/>
            <w:vAlign w:val="center"/>
          </w:tcPr>
          <w:p>
            <w:pPr>
              <w:rPr>
                <w:rFonts w:hint="eastAsia" w:ascii="Times New Roman" w:hAnsi="Times New Roman" w:eastAsia="仿宋" w:cs="Times New Roman"/>
                <w:b/>
                <w:bCs/>
                <w:kern w:val="0"/>
                <w:sz w:val="20"/>
                <w:szCs w:val="20"/>
                <w:lang w:eastAsia="zh-CN"/>
              </w:rPr>
            </w:pPr>
            <w:r>
              <w:rPr>
                <w:rFonts w:hint="eastAsia" w:ascii="Times New Roman" w:hAnsi="Times New Roman" w:eastAsia="仿宋" w:cs="Times New Roman"/>
                <w:b/>
                <w:bCs/>
                <w:kern w:val="0"/>
                <w:sz w:val="20"/>
                <w:szCs w:val="20"/>
                <w:lang w:val="en-US" w:eastAsia="zh-CN"/>
              </w:rPr>
              <w:t>项</w:t>
            </w:r>
            <w:r>
              <w:rPr>
                <w:rFonts w:hint="eastAsia" w:ascii="Times New Roman" w:hAnsi="Times New Roman" w:eastAsia="仿宋" w:cs="Times New Roman"/>
                <w:b/>
                <w:bCs/>
                <w:kern w:val="0"/>
                <w:sz w:val="20"/>
                <w:szCs w:val="20"/>
                <w:lang w:eastAsia="zh-CN"/>
              </w:rPr>
              <w:t>目</w:t>
            </w:r>
          </w:p>
        </w:tc>
        <w:tc>
          <w:tcPr>
            <w:tcW w:w="4337" w:type="dxa"/>
            <w:noWrap w:val="0"/>
            <w:vAlign w:val="center"/>
          </w:tcPr>
          <w:p>
            <w:pPr>
              <w:ind w:firstLine="1004" w:firstLineChars="500"/>
              <w:rPr>
                <w:rFonts w:hint="eastAsia" w:ascii="Times New Roman" w:hAnsi="Times New Roman" w:eastAsia="仿宋" w:cs="Times New Roman"/>
                <w:b/>
                <w:bCs/>
                <w:kern w:val="0"/>
                <w:sz w:val="20"/>
                <w:szCs w:val="20"/>
                <w:lang w:eastAsia="zh-CN"/>
              </w:rPr>
            </w:pPr>
            <w:r>
              <w:rPr>
                <w:rFonts w:hint="eastAsia" w:ascii="Times New Roman" w:hAnsi="Times New Roman" w:eastAsia="仿宋" w:cs="Times New Roman"/>
                <w:b/>
                <w:bCs/>
                <w:kern w:val="0"/>
                <w:sz w:val="20"/>
                <w:szCs w:val="20"/>
                <w:lang w:eastAsia="zh-CN"/>
              </w:rPr>
              <w:t>考评内容</w:t>
            </w:r>
          </w:p>
        </w:tc>
        <w:tc>
          <w:tcPr>
            <w:tcW w:w="659" w:type="dxa"/>
            <w:noWrap w:val="0"/>
            <w:vAlign w:val="center"/>
          </w:tcPr>
          <w:p>
            <w:pPr>
              <w:rPr>
                <w:rFonts w:hint="eastAsia" w:ascii="Times New Roman" w:hAnsi="Times New Roman" w:eastAsia="仿宋" w:cs="Times New Roman"/>
                <w:b/>
                <w:bCs/>
                <w:kern w:val="0"/>
                <w:sz w:val="20"/>
                <w:szCs w:val="20"/>
                <w:lang w:eastAsia="zh-CN"/>
              </w:rPr>
            </w:pPr>
            <w:r>
              <w:rPr>
                <w:rFonts w:hint="eastAsia" w:ascii="Times New Roman" w:hAnsi="Times New Roman" w:eastAsia="仿宋" w:cs="Times New Roman"/>
                <w:b/>
                <w:bCs/>
                <w:kern w:val="0"/>
                <w:sz w:val="20"/>
                <w:szCs w:val="20"/>
                <w:lang w:eastAsia="zh-CN"/>
              </w:rPr>
              <w:t>分值</w:t>
            </w:r>
          </w:p>
        </w:tc>
        <w:tc>
          <w:tcPr>
            <w:tcW w:w="2778" w:type="dxa"/>
            <w:noWrap w:val="0"/>
            <w:vAlign w:val="center"/>
          </w:tcPr>
          <w:p>
            <w:pPr>
              <w:ind w:firstLine="402" w:firstLineChars="200"/>
              <w:rPr>
                <w:rFonts w:hint="eastAsia" w:ascii="Times New Roman" w:hAnsi="Times New Roman" w:eastAsia="仿宋" w:cs="Times New Roman"/>
                <w:b/>
                <w:bCs/>
                <w:kern w:val="0"/>
                <w:sz w:val="20"/>
                <w:szCs w:val="20"/>
                <w:lang w:eastAsia="zh-CN"/>
              </w:rPr>
            </w:pPr>
            <w:r>
              <w:rPr>
                <w:rFonts w:hint="eastAsia" w:ascii="Times New Roman" w:hAnsi="Times New Roman" w:eastAsia="仿宋" w:cs="Times New Roman"/>
                <w:b/>
                <w:bCs/>
                <w:kern w:val="0"/>
                <w:sz w:val="20"/>
                <w:szCs w:val="20"/>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92" w:type="dxa"/>
            <w:vMerge w:val="restart"/>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综合管理服务（30分)</w:t>
            </w: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物业服务满意率应达到90%以上</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满意率低于90%的，每低于5%扣1分。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做好节能工作</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3分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未制定有节能管理制度或制订节能工作方案并按要求落实的，扣3分。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控烟管理制度并按制度落实</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2分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未建立制度并按制度落实的，扣2分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保密管理制度</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2分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未建立制度、未提供全员培训且签订保密协议的，扣2分。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建立员工考评和奖惩制度，每年度对优秀员工进行奖励</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3分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未建立奖惩制度及未按制度对员工实施年度考评的，扣2分；未对优秀员工进行奖励、违纪员工进行处罚的，扣1分。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做好信件代收管理工作，认真做好登记</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发现1次不达标扣0.2分。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做好档案的整理收集工作，做到资料齐全</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发现1次不达标扣0.5分。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公示24小时服务电话，并保持畅通，及时处理物业管理相关事务。</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发现1次不达标扣0.2分。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92" w:type="dxa"/>
            <w:vMerge w:val="restart"/>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val="en-US" w:eastAsia="zh-CN"/>
              </w:rPr>
              <w:t>保洁</w:t>
            </w:r>
            <w:r>
              <w:rPr>
                <w:rFonts w:hint="eastAsia" w:ascii="Times New Roman" w:hAnsi="Times New Roman" w:eastAsia="仿宋" w:cs="Times New Roman"/>
                <w:kern w:val="0"/>
                <w:sz w:val="20"/>
                <w:szCs w:val="20"/>
                <w:lang w:eastAsia="zh-CN"/>
              </w:rPr>
              <w:t>服务（30分）</w:t>
            </w: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房屋共用部位保持清洁，无乱贴、乱画，无擅自占用和堆放杂物现象，楼梯、扶栏、天台、门窗等保持洁净；地面无杂物和污渍，雨天为防止行人摔伤应放置地滑警示牌。</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8分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每有一处不符合要求，扣0.2分；因地面有水或其他果皮等致使人摔伤的，扣1分，并承担由此引发的责任。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洗手间、开水间台面、地面无水迹，无污垢、无异味。垃圾纸篓内的垃圾不超过三分之二。</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8分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每有一个洗手间不符合要求，扣0.2分。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管理区域内沟渠定期清掏，做到无垃圾、无青苔，管道通畅；化粪池、雨污水管、隔油池随堵随通。</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7分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每有一条沟渠，不符合扣0.2分，疏通不及时扣0.5分。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共用会议室、接待室保持干净整洁，会议桌椅、茶几、沙发、灯具、植物、门窗、工作间保持整洁，无污渍、无灰尘。</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7分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发现1处不达标扣0.2分。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2" w:type="dxa"/>
            <w:vMerge w:val="restart"/>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秩序维护服务</w:t>
            </w:r>
          </w:p>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（40分）</w:t>
            </w: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所聘用的公共秩序维护人员每月进行一次技能培训和安全教育。</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每少一人次，扣0.5分。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92" w:type="dxa"/>
            <w:vMerge w:val="continue"/>
            <w:noWrap w:val="0"/>
            <w:vAlign w:val="center"/>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确保安全稳定，无安全责任事故，无责任治安案件发生。</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10分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因工作失误发生安全责任事故，责任治安案件的，每发生一次扣1分。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必须建立健全安全管理制度并落实到位，实行24小时值班，要求进出有序，严格执行登记制度。</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10分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制度不健全的，每缺1项扣0.5分；每有一处未按照制度执行的，扣0.2分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完成业主方临时交办的现场公共秩序维护工作，包括各项重大活动及上级交办的临时任务。</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10分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因工作失误，造成重大活动产生不良影响扣3分，未完成一项上级交派的任务每次扣0.5分。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692" w:type="dxa"/>
            <w:vMerge w:val="continue"/>
            <w:noWrap w:val="0"/>
            <w:vAlign w:val="top"/>
          </w:tcPr>
          <w:p>
            <w:pPr>
              <w:ind w:firstLine="400" w:firstLineChars="200"/>
              <w:rPr>
                <w:rFonts w:hint="eastAsia" w:ascii="Times New Roman" w:hAnsi="Times New Roman" w:eastAsia="仿宋" w:cs="Times New Roman"/>
                <w:kern w:val="0"/>
                <w:sz w:val="20"/>
                <w:szCs w:val="20"/>
                <w:lang w:eastAsia="zh-CN"/>
              </w:rPr>
            </w:pPr>
          </w:p>
        </w:tc>
        <w:tc>
          <w:tcPr>
            <w:tcW w:w="4337"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执勤人员应规范着装，文明执勤。不与工作人员及来访人员发生矛盾和冲突。</w:t>
            </w:r>
          </w:p>
        </w:tc>
        <w:tc>
          <w:tcPr>
            <w:tcW w:w="659" w:type="dxa"/>
            <w:noWrap w:val="0"/>
            <w:vAlign w:val="center"/>
          </w:tcPr>
          <w:p>
            <w:pPr>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5分</w:t>
            </w:r>
          </w:p>
        </w:tc>
        <w:tc>
          <w:tcPr>
            <w:tcW w:w="2778" w:type="dxa"/>
            <w:noWrap w:val="0"/>
            <w:vAlign w:val="center"/>
          </w:tcPr>
          <w:p>
            <w:pPr>
              <w:ind w:firstLine="400" w:firstLineChars="200"/>
              <w:rPr>
                <w:rFonts w:hint="eastAsia" w:ascii="Times New Roman" w:hAnsi="Times New Roman" w:eastAsia="仿宋" w:cs="Times New Roman"/>
                <w:kern w:val="0"/>
                <w:sz w:val="20"/>
                <w:szCs w:val="20"/>
                <w:lang w:eastAsia="zh-CN"/>
              </w:rPr>
            </w:pPr>
            <w:r>
              <w:rPr>
                <w:rFonts w:hint="eastAsia" w:ascii="Times New Roman" w:hAnsi="Times New Roman" w:eastAsia="仿宋" w:cs="Times New Roman"/>
                <w:kern w:val="0"/>
                <w:sz w:val="20"/>
                <w:szCs w:val="20"/>
                <w:lang w:eastAsia="zh-CN"/>
              </w:rPr>
              <w:t>发现一人着装不整齐不礼貌的，每有1次扣0.2分；与他人发生冲突的，每有一次扣0.5分。</w:t>
            </w:r>
          </w:p>
        </w:tc>
      </w:tr>
    </w:tbl>
    <w:p>
      <w:pPr>
        <w:keepNext/>
        <w:keepLines/>
        <w:numPr>
          <w:ilvl w:val="1"/>
          <w:numId w:val="6"/>
        </w:numPr>
        <w:tabs>
          <w:tab w:val="left" w:pos="0"/>
          <w:tab w:val="left" w:pos="426"/>
          <w:tab w:val="left" w:pos="576"/>
          <w:tab w:val="left" w:pos="786"/>
        </w:tabs>
        <w:spacing w:line="360" w:lineRule="auto"/>
        <w:ind w:left="0" w:firstLine="0"/>
        <w:outlineLvl w:val="1"/>
      </w:pPr>
      <w:bookmarkStart w:id="261" w:name="_Toc29878_WPSOffice_Level2"/>
      <w:bookmarkStart w:id="262" w:name="_Toc74752338"/>
      <w:bookmarkStart w:id="263" w:name="_Toc13500_WPSOffice_Level2"/>
      <w:bookmarkStart w:id="264" w:name="_Toc26870_WPSOffice_Level2"/>
      <w:bookmarkStart w:id="265" w:name="_Toc529173741"/>
      <w:bookmarkStart w:id="266" w:name="_Toc533672602"/>
      <w:r>
        <w:rPr>
          <w:rFonts w:hint="eastAsia" w:ascii="宋体" w:hAnsi="宋体"/>
          <w:b/>
          <w:bCs/>
          <w:sz w:val="28"/>
          <w:szCs w:val="28"/>
        </w:rPr>
        <w:t>商务</w:t>
      </w:r>
      <w:r>
        <w:rPr>
          <w:rFonts w:ascii="宋体" w:hAnsi="宋体"/>
          <w:b/>
          <w:bCs/>
          <w:sz w:val="28"/>
          <w:szCs w:val="28"/>
        </w:rPr>
        <w:t>要求</w:t>
      </w:r>
      <w:bookmarkEnd w:id="261"/>
      <w:bookmarkEnd w:id="262"/>
      <w:bookmarkEnd w:id="263"/>
      <w:bookmarkEnd w:id="264"/>
    </w:p>
    <w:p>
      <w:pPr>
        <w:keepNext w:val="0"/>
        <w:keepLines w:val="0"/>
        <w:pageBreakBefore w:val="0"/>
        <w:widowControl/>
        <w:suppressLineNumbers w:val="0"/>
        <w:kinsoku/>
        <w:wordWrap/>
        <w:overflowPunct/>
        <w:topLinePunct w:val="0"/>
        <w:bidi w:val="0"/>
        <w:snapToGrid w:val="0"/>
        <w:spacing w:before="0" w:line="44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（一）服务期限</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服务年限：本物业服务采购年限为三年，具体起止时间以采购合同约定为准，合同一年一签，第一年服务达到甲方要求，方能签订第二年的合同，第二年服务达到甲方要求，方能签订第三年的合同。</w:t>
      </w:r>
    </w:p>
    <w:p>
      <w:pPr>
        <w:keepNext w:val="0"/>
        <w:keepLines w:val="0"/>
        <w:pageBreakBefore w:val="0"/>
        <w:widowControl/>
        <w:suppressLineNumbers w:val="0"/>
        <w:kinsoku/>
        <w:wordWrap/>
        <w:overflowPunct/>
        <w:topLinePunct w:val="0"/>
        <w:bidi w:val="0"/>
        <w:snapToGrid w:val="0"/>
        <w:spacing w:before="0" w:line="44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（二）考核（验收）标准和方法</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参照《四川省政府采购项目需求论证和履约验收管理办法》进行验收。</w:t>
      </w:r>
    </w:p>
    <w:p>
      <w:pPr>
        <w:keepNext w:val="0"/>
        <w:keepLines w:val="0"/>
        <w:pageBreakBefore w:val="0"/>
        <w:widowControl/>
        <w:suppressLineNumbers w:val="0"/>
        <w:kinsoku/>
        <w:wordWrap/>
        <w:overflowPunct/>
        <w:topLinePunct w:val="0"/>
        <w:bidi w:val="0"/>
        <w:snapToGrid w:val="0"/>
        <w:spacing w:before="0" w:line="44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（三）付款方式</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本项目物业管理服务费用根据考核结果按季度支付。具体结算日期、比例由双方根据物业管理合同进行约定。</w:t>
      </w:r>
    </w:p>
    <w:p>
      <w:pPr>
        <w:keepNext w:val="0"/>
        <w:keepLines w:val="0"/>
        <w:pageBreakBefore w:val="0"/>
        <w:widowControl/>
        <w:suppressLineNumbers w:val="0"/>
        <w:kinsoku/>
        <w:wordWrap/>
        <w:overflowPunct/>
        <w:topLinePunct w:val="0"/>
        <w:bidi w:val="0"/>
        <w:snapToGrid w:val="0"/>
        <w:spacing w:before="0" w:line="44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（四）违约责任</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1、采购人、中标人双方必须遵守合同并执行合同中的各项规定，保证合同的正常履行。</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如因中标人工作人员在履行职务过程中的的疏忽、失职、过错等故意或者过失原因给采购人造成损失或侵害，包括但不限于甲方本身的财产损失、由此而导致的甲方对任何第三方的法律责任等，中标人对此均应承担全部的赔偿责任。</w:t>
      </w:r>
    </w:p>
    <w:p>
      <w:pPr>
        <w:keepNext w:val="0"/>
        <w:keepLines w:val="0"/>
        <w:pageBreakBefore w:val="0"/>
        <w:widowControl/>
        <w:suppressLineNumbers w:val="0"/>
        <w:kinsoku/>
        <w:wordWrap/>
        <w:overflowPunct/>
        <w:topLinePunct w:val="0"/>
        <w:bidi w:val="0"/>
        <w:snapToGrid w:val="0"/>
        <w:spacing w:before="0" w:line="440" w:lineRule="exact"/>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（五）最高限价</w:t>
      </w:r>
    </w:p>
    <w:p>
      <w:pPr>
        <w:keepNext w:val="0"/>
        <w:keepLines w:val="0"/>
        <w:pageBreakBefore w:val="0"/>
        <w:widowControl/>
        <w:suppressLineNumbers w:val="0"/>
        <w:kinsoku/>
        <w:wordWrap/>
        <w:overflowPunct/>
        <w:topLinePunct w:val="0"/>
        <w:bidi w:val="0"/>
        <w:snapToGrid w:val="0"/>
        <w:spacing w:before="0"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本项目最高限价为人民币45万元/年，高于最高限价的则其响应文件将按无效响应文件处理。。 </w:t>
      </w:r>
    </w:p>
    <w:p>
      <w:pPr>
        <w:pStyle w:val="17"/>
        <w:spacing w:line="360" w:lineRule="auto"/>
        <w:rPr>
          <w:rFonts w:ascii="宋体" w:hAnsi="宋体" w:cs="宋体"/>
          <w:color w:val="000000"/>
          <w:sz w:val="28"/>
          <w:szCs w:val="28"/>
        </w:rPr>
      </w:pPr>
    </w:p>
    <w:p/>
    <w:p>
      <w:pPr>
        <w:pStyle w:val="17"/>
        <w:spacing w:line="360" w:lineRule="auto"/>
        <w:rPr>
          <w:rFonts w:ascii="宋体" w:hAnsi="宋体" w:cs="宋体"/>
          <w:b/>
          <w:bCs/>
          <w:color w:val="000000"/>
          <w:sz w:val="32"/>
          <w:szCs w:val="32"/>
          <w:u w:val="single"/>
        </w:rPr>
      </w:pPr>
      <w:r>
        <w:rPr>
          <w:rFonts w:ascii="宋体" w:hAnsi="宋体" w:cs="宋体"/>
          <w:b/>
          <w:bCs/>
          <w:color w:val="000000"/>
          <w:sz w:val="32"/>
          <w:szCs w:val="32"/>
          <w:u w:val="single"/>
        </w:rPr>
        <w:t>技术、服务、商务及其他要求中加▲号的要求为满足采购需求的最低要求，均需要实质性响</w:t>
      </w:r>
      <w:r>
        <w:rPr>
          <w:rFonts w:hint="eastAsia" w:ascii="宋体" w:hAnsi="宋体" w:cs="宋体"/>
          <w:b/>
          <w:bCs/>
          <w:color w:val="000000"/>
          <w:sz w:val="32"/>
          <w:szCs w:val="32"/>
          <w:u w:val="single"/>
        </w:rPr>
        <w:t>应</w:t>
      </w:r>
      <w:r>
        <w:rPr>
          <w:rFonts w:hint="eastAsia" w:ascii="宋体" w:hAnsi="宋体" w:cs="宋体"/>
          <w:b/>
          <w:bCs/>
          <w:color w:val="000000"/>
          <w:sz w:val="32"/>
          <w:szCs w:val="32"/>
          <w:u w:val="single"/>
          <w:lang w:eastAsia="zh-CN"/>
        </w:rPr>
        <w:t>（或提供承诺函）</w:t>
      </w:r>
      <w:r>
        <w:rPr>
          <w:rFonts w:hint="eastAsia" w:ascii="宋体" w:hAnsi="宋体" w:cs="宋体"/>
          <w:b/>
          <w:bCs/>
          <w:color w:val="000000"/>
          <w:sz w:val="32"/>
          <w:szCs w:val="32"/>
          <w:u w:val="single"/>
        </w:rPr>
        <w:t>。</w:t>
      </w:r>
    </w:p>
    <w:p>
      <w:pPr>
        <w:pStyle w:val="17"/>
      </w:pPr>
    </w:p>
    <w:p/>
    <w:p>
      <w:pPr>
        <w:rPr>
          <w:rFonts w:ascii="宋体" w:hAnsi="宋体"/>
          <w:sz w:val="24"/>
        </w:rPr>
      </w:pPr>
    </w:p>
    <w:p>
      <w:pPr>
        <w:numPr>
          <w:ilvl w:val="3"/>
          <w:numId w:val="0"/>
        </w:numPr>
      </w:pPr>
      <w:r>
        <w:rPr>
          <w:rFonts w:hint="eastAsia"/>
        </w:rPr>
        <w:t xml:space="preserve"> </w:t>
      </w:r>
    </w:p>
    <w:p/>
    <w:p>
      <w:pPr>
        <w:pStyle w:val="16"/>
        <w:ind w:firstLine="0" w:firstLineChars="0"/>
      </w:pPr>
    </w:p>
    <w:bookmarkEnd w:id="265"/>
    <w:bookmarkEnd w:id="266"/>
    <w:p>
      <w:pPr>
        <w:keepNext/>
        <w:keepLines/>
        <w:numPr>
          <w:ilvl w:val="0"/>
          <w:numId w:val="6"/>
        </w:numPr>
        <w:spacing w:before="340" w:after="330" w:line="400" w:lineRule="exact"/>
        <w:jc w:val="center"/>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267" w:name="_Toc74752339"/>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268" w:name="_Toc21586_WPSOffice_Level1"/>
      <w:bookmarkStart w:id="269" w:name="_Toc28183_WPSOffice_Level1"/>
      <w:bookmarkStart w:id="270" w:name="_Toc21072_WPSOffice_Level1"/>
      <w:r>
        <w:rPr>
          <w:rFonts w:hint="eastAsia" w:ascii="宋体" w:hAnsi="宋体"/>
          <w:b/>
          <w:bCs/>
          <w:spacing w:val="-20"/>
          <w:kern w:val="44"/>
          <w:sz w:val="32"/>
          <w:szCs w:val="32"/>
        </w:rPr>
        <w:t>资格性审查</w:t>
      </w:r>
      <w:bookmarkEnd w:id="267"/>
      <w:bookmarkEnd w:id="268"/>
      <w:bookmarkEnd w:id="269"/>
      <w:bookmarkEnd w:id="27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符合资格响应文件“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lang w:val="en-US" w:eastAsia="zh-CN"/>
              </w:rPr>
              <w:t>20</w:t>
            </w:r>
            <w:r>
              <w:rPr>
                <w:sz w:val="20"/>
              </w:rPr>
              <w:t>或20</w:t>
            </w:r>
            <w:r>
              <w:rPr>
                <w:rFonts w:hint="eastAsia"/>
                <w:sz w:val="20"/>
                <w:lang w:val="en-US" w:eastAsia="zh-CN"/>
              </w:rPr>
              <w:t>21</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color w:val="FF0000"/>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4"/>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pPr>
    </w:p>
    <w:p>
      <w:pPr>
        <w:keepNext/>
        <w:keepLines/>
        <w:numPr>
          <w:ilvl w:val="0"/>
          <w:numId w:val="6"/>
        </w:numPr>
        <w:spacing w:line="360" w:lineRule="auto"/>
        <w:ind w:left="0" w:firstLine="0"/>
        <w:jc w:val="center"/>
        <w:outlineLvl w:val="0"/>
        <w:rPr>
          <w:rFonts w:ascii="宋体" w:hAnsi="宋体"/>
          <w:b/>
          <w:bCs/>
          <w:spacing w:val="-20"/>
          <w:kern w:val="44"/>
          <w:sz w:val="32"/>
          <w:szCs w:val="32"/>
        </w:rPr>
      </w:pPr>
      <w:bookmarkStart w:id="271" w:name="_Toc23411_WPSOffice_Level1"/>
      <w:bookmarkStart w:id="272" w:name="_Toc797_WPSOffice_Level1"/>
      <w:bookmarkStart w:id="273" w:name="_Toc12471_WPSOffice_Level1"/>
      <w:bookmarkStart w:id="274" w:name="_Toc74752340"/>
      <w:r>
        <w:rPr>
          <w:rFonts w:hint="eastAsia" w:ascii="宋体" w:hAnsi="宋体"/>
          <w:b/>
          <w:bCs/>
          <w:spacing w:val="-20"/>
          <w:kern w:val="44"/>
          <w:sz w:val="32"/>
          <w:szCs w:val="32"/>
        </w:rPr>
        <w:t>评标办法</w:t>
      </w:r>
      <w:bookmarkEnd w:id="271"/>
      <w:bookmarkEnd w:id="272"/>
      <w:bookmarkEnd w:id="273"/>
      <w:bookmarkEnd w:id="274"/>
    </w:p>
    <w:p>
      <w:pPr>
        <w:keepNext/>
        <w:keepLines/>
        <w:numPr>
          <w:ilvl w:val="1"/>
          <w:numId w:val="6"/>
        </w:numPr>
        <w:spacing w:line="360" w:lineRule="auto"/>
        <w:jc w:val="left"/>
        <w:outlineLvl w:val="1"/>
        <w:rPr>
          <w:rFonts w:ascii="宋体" w:hAnsi="宋体"/>
          <w:b/>
          <w:bCs/>
          <w:sz w:val="28"/>
          <w:szCs w:val="28"/>
        </w:rPr>
      </w:pPr>
      <w:bookmarkStart w:id="275" w:name="_Toc15872_WPSOffice_Level2"/>
      <w:bookmarkStart w:id="276" w:name="_Toc5379_WPSOffice_Level2"/>
      <w:bookmarkStart w:id="277" w:name="_Toc7286_WPSOffice_Level2"/>
      <w:bookmarkStart w:id="278" w:name="_Toc74752341"/>
      <w:r>
        <w:rPr>
          <w:rFonts w:hint="eastAsia" w:ascii="宋体" w:hAnsi="宋体"/>
          <w:b/>
          <w:bCs/>
          <w:sz w:val="28"/>
          <w:szCs w:val="28"/>
        </w:rPr>
        <w:t>总则</w:t>
      </w:r>
      <w:bookmarkEnd w:id="275"/>
      <w:bookmarkEnd w:id="276"/>
      <w:bookmarkEnd w:id="277"/>
      <w:bookmarkEnd w:id="278"/>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9"/>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9"/>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9"/>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9"/>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9"/>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9"/>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6"/>
        </w:numPr>
        <w:spacing w:line="360" w:lineRule="auto"/>
        <w:jc w:val="left"/>
        <w:outlineLvl w:val="1"/>
        <w:rPr>
          <w:rFonts w:ascii="宋体" w:hAnsi="宋体"/>
          <w:b/>
          <w:bCs/>
          <w:sz w:val="28"/>
          <w:szCs w:val="28"/>
        </w:rPr>
      </w:pPr>
      <w:bookmarkStart w:id="279" w:name="_Toc13945_WPSOffice_Level2"/>
      <w:bookmarkStart w:id="280" w:name="_Toc19990_WPSOffice_Level2"/>
      <w:bookmarkStart w:id="281" w:name="_Toc14221_WPSOffice_Level2"/>
      <w:bookmarkStart w:id="282" w:name="_Toc74752342"/>
      <w:r>
        <w:rPr>
          <w:rFonts w:hint="eastAsia" w:ascii="宋体" w:hAnsi="宋体"/>
          <w:b/>
          <w:bCs/>
          <w:sz w:val="28"/>
          <w:szCs w:val="28"/>
        </w:rPr>
        <w:t>评标方法</w:t>
      </w:r>
      <w:bookmarkEnd w:id="279"/>
      <w:bookmarkEnd w:id="280"/>
      <w:bookmarkEnd w:id="281"/>
      <w:bookmarkEnd w:id="282"/>
    </w:p>
    <w:p>
      <w:pPr>
        <w:keepNext/>
        <w:keepLines/>
        <w:numPr>
          <w:ilvl w:val="1"/>
          <w:numId w:val="6"/>
        </w:numPr>
        <w:spacing w:line="360" w:lineRule="auto"/>
        <w:jc w:val="left"/>
        <w:outlineLvl w:val="1"/>
        <w:rPr>
          <w:rFonts w:ascii="宋体" w:hAnsi="宋体"/>
          <w:b/>
          <w:bCs/>
          <w:color w:val="FF0000"/>
          <w:sz w:val="28"/>
          <w:szCs w:val="28"/>
        </w:rPr>
      </w:pPr>
      <w:bookmarkStart w:id="283" w:name="_Toc29385_WPSOffice_Level2"/>
      <w:bookmarkStart w:id="284" w:name="_Toc74752343"/>
      <w:bookmarkStart w:id="285" w:name="_Toc24949_WPSOffice_Level2"/>
      <w:bookmarkStart w:id="286" w:name="_Toc11406_WPSOffice_Level2"/>
      <w:r>
        <w:rPr>
          <w:rFonts w:hint="eastAsia" w:ascii="宋体" w:hAnsi="宋体"/>
          <w:color w:val="FF0000"/>
          <w:sz w:val="28"/>
          <w:szCs w:val="28"/>
        </w:rPr>
        <w:t>最低评标价法。</w:t>
      </w:r>
    </w:p>
    <w:p>
      <w:pPr>
        <w:keepNext/>
        <w:keepLines/>
        <w:numPr>
          <w:ilvl w:val="1"/>
          <w:numId w:val="6"/>
        </w:numPr>
        <w:spacing w:line="360" w:lineRule="auto"/>
        <w:jc w:val="left"/>
        <w:outlineLvl w:val="1"/>
        <w:rPr>
          <w:rFonts w:ascii="宋体" w:hAnsi="宋体"/>
          <w:b/>
          <w:bCs/>
          <w:sz w:val="28"/>
          <w:szCs w:val="28"/>
        </w:rPr>
      </w:pPr>
      <w:r>
        <w:rPr>
          <w:rFonts w:hint="eastAsia" w:ascii="宋体" w:hAnsi="宋体"/>
          <w:b/>
          <w:bCs/>
          <w:sz w:val="28"/>
          <w:szCs w:val="28"/>
        </w:rPr>
        <w:t>评标程序</w:t>
      </w:r>
      <w:bookmarkEnd w:id="283"/>
      <w:bookmarkEnd w:id="284"/>
      <w:bookmarkEnd w:id="285"/>
      <w:bookmarkEnd w:id="286"/>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8"/>
        <w:tblW w:w="87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5846" w:type="dxa"/>
            <w:tcBorders>
              <w:top w:val="single" w:color="auto" w:sz="2" w:space="0"/>
              <w:left w:val="single" w:color="auto" w:sz="2" w:space="0"/>
              <w:bottom w:val="single" w:color="auto" w:sz="2" w:space="0"/>
              <w:right w:val="single" w:color="auto" w:sz="2" w:space="0"/>
            </w:tcBorders>
            <w:vAlign w:val="center"/>
          </w:tcPr>
          <w:p>
            <w:pPr>
              <w:pStyle w:val="154"/>
              <w:spacing w:line="360" w:lineRule="auto"/>
              <w:rPr>
                <w:rFonts w:hAnsi="宋体"/>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服务）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0"/>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1"/>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1"/>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1"/>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按招标文件中规定的评标细则及标准，对符合性检查合格的投标文件进行商务和技术评估，综合比较和评价。</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2"/>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2"/>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565" w:firstLineChars="202"/>
        <w:textAlignment w:val="auto"/>
        <w:rPr>
          <w:rFonts w:hint="eastAsia" w:ascii="Helvetica" w:hAnsi="Helvetica" w:cs="Helvetica"/>
          <w:kern w:val="0"/>
          <w:sz w:val="28"/>
          <w:szCs w:val="28"/>
        </w:rPr>
      </w:pPr>
      <w:r>
        <w:rPr>
          <w:rFonts w:hint="eastAsia" w:ascii="宋体" w:hAnsi="宋体"/>
          <w:sz w:val="28"/>
          <w:szCs w:val="28"/>
        </w:rPr>
        <w:t>按投标人投标报价从低到高进行排序，确定1至3名中标候选人。投标报价相同的并列。</w:t>
      </w:r>
      <w:r>
        <w:rPr>
          <w:rFonts w:hint="eastAsia" w:ascii="Helvetica" w:hAnsi="Helvetica" w:cs="Helvetica"/>
          <w:kern w:val="0"/>
          <w:sz w:val="28"/>
          <w:szCs w:val="28"/>
        </w:rPr>
        <w:t>投标文件满足招标文件全部实质性要求且投标报价最低的投标人为排名第一的中标候选人。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pPr>
      <w:r>
        <w:rPr>
          <w:rFonts w:hint="eastAsia" w:ascii="Helvetica" w:hAnsi="Helvetica" w:eastAsia="宋体" w:cs="Helvetica"/>
          <w:kern w:val="0"/>
          <w:sz w:val="28"/>
          <w:szCs w:val="28"/>
          <w:lang w:val="en-US" w:eastAsia="zh-CN" w:bidi="ar-SA"/>
        </w:rPr>
        <w:t>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keepNext/>
        <w:keepLines/>
        <w:numPr>
          <w:ilvl w:val="2"/>
          <w:numId w:val="6"/>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6"/>
        </w:numPr>
        <w:spacing w:line="360" w:lineRule="auto"/>
        <w:jc w:val="left"/>
        <w:outlineLvl w:val="1"/>
        <w:rPr>
          <w:rFonts w:ascii="宋体" w:hAnsi="宋体"/>
          <w:b/>
          <w:bCs/>
          <w:sz w:val="28"/>
          <w:szCs w:val="28"/>
        </w:rPr>
      </w:pPr>
      <w:bookmarkStart w:id="287" w:name="_Toc22665_WPSOffice_Level2"/>
      <w:bookmarkStart w:id="288" w:name="_Toc795_WPSOffice_Level2"/>
      <w:bookmarkStart w:id="289" w:name="_Toc14172_WPSOffice_Level2"/>
      <w:bookmarkStart w:id="290" w:name="_Toc74752344"/>
      <w:r>
        <w:rPr>
          <w:rFonts w:hint="eastAsia" w:ascii="宋体" w:hAnsi="宋体"/>
          <w:b/>
          <w:bCs/>
          <w:sz w:val="28"/>
          <w:szCs w:val="28"/>
        </w:rPr>
        <w:t>评标争议处理规则</w:t>
      </w:r>
      <w:bookmarkEnd w:id="287"/>
      <w:bookmarkEnd w:id="288"/>
      <w:bookmarkEnd w:id="289"/>
      <w:bookmarkEnd w:id="290"/>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6"/>
        </w:numPr>
        <w:spacing w:line="360" w:lineRule="auto"/>
        <w:jc w:val="left"/>
        <w:outlineLvl w:val="1"/>
        <w:rPr>
          <w:rFonts w:ascii="宋体" w:hAnsi="宋体"/>
          <w:b/>
          <w:bCs/>
          <w:sz w:val="28"/>
          <w:szCs w:val="28"/>
        </w:rPr>
      </w:pPr>
      <w:bookmarkStart w:id="291" w:name="_Toc23072_WPSOffice_Level2"/>
      <w:bookmarkStart w:id="292" w:name="_Toc74752345"/>
      <w:bookmarkStart w:id="293" w:name="_Toc31997_WPSOffice_Level2"/>
      <w:bookmarkStart w:id="294" w:name="_Toc1096_WPSOffice_Level2"/>
      <w:r>
        <w:rPr>
          <w:rFonts w:hint="eastAsia" w:ascii="宋体" w:hAnsi="宋体"/>
          <w:b/>
          <w:bCs/>
          <w:sz w:val="28"/>
          <w:szCs w:val="28"/>
        </w:rPr>
        <w:t>评标细则及标准</w:t>
      </w:r>
      <w:bookmarkEnd w:id="291"/>
      <w:bookmarkEnd w:id="292"/>
      <w:bookmarkEnd w:id="293"/>
      <w:bookmarkEnd w:id="294"/>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本次评分的因素是：价格。</w:t>
      </w:r>
    </w:p>
    <w:p>
      <w:pPr>
        <w:numPr>
          <w:ilvl w:val="0"/>
          <w:numId w:val="44"/>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keepNext/>
        <w:keepLines/>
        <w:numPr>
          <w:ilvl w:val="0"/>
          <w:numId w:val="0"/>
        </w:numPr>
        <w:spacing w:line="360" w:lineRule="auto"/>
        <w:ind w:leftChars="0" w:firstLine="840" w:firstLineChars="300"/>
        <w:jc w:val="left"/>
        <w:outlineLvl w:val="9"/>
      </w:pPr>
      <w:r>
        <w:rPr>
          <w:rFonts w:hint="eastAsia" w:ascii="宋体" w:hAnsi="宋体"/>
          <w:color w:val="FF0000"/>
          <w:sz w:val="28"/>
          <w:szCs w:val="28"/>
        </w:rPr>
        <w:t>最低评标价法。</w:t>
      </w:r>
    </w:p>
    <w:p>
      <w:pPr>
        <w:keepNext/>
        <w:keepLines/>
        <w:numPr>
          <w:ilvl w:val="1"/>
          <w:numId w:val="6"/>
        </w:numPr>
        <w:spacing w:before="260" w:after="260" w:line="360" w:lineRule="auto"/>
        <w:jc w:val="left"/>
        <w:outlineLvl w:val="1"/>
        <w:rPr>
          <w:rFonts w:ascii="宋体" w:hAnsi="宋体"/>
          <w:b/>
          <w:bCs/>
          <w:sz w:val="28"/>
          <w:szCs w:val="28"/>
        </w:rPr>
      </w:pPr>
      <w:bookmarkStart w:id="295" w:name="_Toc29110_WPSOffice_Level2"/>
      <w:bookmarkStart w:id="296" w:name="_Toc74752346"/>
      <w:bookmarkStart w:id="297" w:name="_Toc20351_WPSOffice_Level2"/>
      <w:bookmarkStart w:id="298" w:name="_Toc9364_WPSOffice_Level2"/>
      <w:r>
        <w:rPr>
          <w:rFonts w:hint="eastAsia" w:ascii="宋体" w:hAnsi="宋体"/>
          <w:b/>
          <w:bCs/>
          <w:sz w:val="28"/>
          <w:szCs w:val="28"/>
        </w:rPr>
        <w:t>废标</w:t>
      </w:r>
      <w:bookmarkEnd w:id="295"/>
      <w:bookmarkEnd w:id="296"/>
      <w:bookmarkEnd w:id="297"/>
      <w:bookmarkEnd w:id="298"/>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6"/>
        </w:numPr>
        <w:spacing w:before="260" w:after="260" w:line="360" w:lineRule="auto"/>
        <w:jc w:val="left"/>
        <w:outlineLvl w:val="1"/>
        <w:rPr>
          <w:rFonts w:ascii="宋体" w:hAnsi="宋体"/>
          <w:b/>
          <w:bCs/>
          <w:sz w:val="28"/>
          <w:szCs w:val="28"/>
        </w:rPr>
      </w:pPr>
      <w:bookmarkStart w:id="299" w:name="_Toc74752347"/>
      <w:bookmarkStart w:id="300" w:name="_Toc5549_WPSOffice_Level2"/>
      <w:bookmarkStart w:id="301" w:name="_Toc5495_WPSOffice_Level2"/>
      <w:bookmarkStart w:id="302" w:name="_Toc3854_WPSOffice_Level2"/>
      <w:r>
        <w:rPr>
          <w:rFonts w:hint="eastAsia" w:ascii="宋体" w:hAnsi="宋体"/>
          <w:b/>
          <w:bCs/>
          <w:sz w:val="28"/>
          <w:szCs w:val="28"/>
        </w:rPr>
        <w:t>定标</w:t>
      </w:r>
      <w:bookmarkEnd w:id="299"/>
      <w:bookmarkEnd w:id="300"/>
      <w:bookmarkEnd w:id="301"/>
      <w:bookmarkEnd w:id="302"/>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6"/>
        </w:numPr>
        <w:spacing w:line="360" w:lineRule="auto"/>
        <w:jc w:val="left"/>
        <w:outlineLvl w:val="1"/>
        <w:rPr>
          <w:rFonts w:ascii="宋体" w:hAnsi="宋体"/>
          <w:b/>
          <w:bCs/>
          <w:sz w:val="28"/>
          <w:szCs w:val="28"/>
        </w:rPr>
      </w:pPr>
      <w:bookmarkStart w:id="303" w:name="_Toc21526_WPSOffice_Level2"/>
      <w:bookmarkStart w:id="304" w:name="_Toc74752348"/>
      <w:bookmarkStart w:id="305" w:name="_Toc7976_WPSOffice_Level2"/>
      <w:bookmarkStart w:id="306" w:name="_Toc21511_WPSOffice_Level2"/>
      <w:r>
        <w:rPr>
          <w:rFonts w:hint="eastAsia" w:ascii="宋体" w:hAnsi="宋体"/>
          <w:b/>
          <w:bCs/>
          <w:sz w:val="28"/>
          <w:szCs w:val="28"/>
        </w:rPr>
        <w:t>评标专家在政府采购活动中承担以下义务</w:t>
      </w:r>
      <w:bookmarkEnd w:id="303"/>
      <w:bookmarkEnd w:id="304"/>
      <w:bookmarkEnd w:id="305"/>
      <w:bookmarkEnd w:id="306"/>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6"/>
        </w:numPr>
        <w:spacing w:line="360" w:lineRule="auto"/>
        <w:jc w:val="left"/>
        <w:outlineLvl w:val="1"/>
        <w:rPr>
          <w:rFonts w:ascii="宋体" w:hAnsi="宋体"/>
          <w:b/>
          <w:bCs/>
          <w:sz w:val="28"/>
          <w:szCs w:val="28"/>
        </w:rPr>
      </w:pPr>
      <w:bookmarkStart w:id="307" w:name="_Toc14633_WPSOffice_Level2"/>
      <w:bookmarkStart w:id="308" w:name="_Toc19488_WPSOffice_Level2"/>
      <w:bookmarkStart w:id="309" w:name="_Toc3243_WPSOffice_Level2"/>
      <w:bookmarkStart w:id="310" w:name="_Toc74752349"/>
      <w:r>
        <w:rPr>
          <w:rFonts w:hint="eastAsia" w:ascii="宋体" w:hAnsi="宋体"/>
          <w:b/>
          <w:bCs/>
          <w:sz w:val="28"/>
          <w:szCs w:val="28"/>
        </w:rPr>
        <w:t>评标委员会及其成员不得有下列行为</w:t>
      </w:r>
      <w:bookmarkEnd w:id="307"/>
      <w:bookmarkEnd w:id="308"/>
      <w:bookmarkEnd w:id="309"/>
      <w:bookmarkEnd w:id="310"/>
    </w:p>
    <w:p>
      <w:pPr>
        <w:numPr>
          <w:ilvl w:val="0"/>
          <w:numId w:val="4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6"/>
        </w:numPr>
        <w:spacing w:before="240" w:line="360" w:lineRule="auto"/>
        <w:jc w:val="left"/>
        <w:outlineLvl w:val="1"/>
        <w:rPr>
          <w:rFonts w:ascii="宋体" w:hAnsi="宋体"/>
          <w:b/>
          <w:bCs/>
          <w:sz w:val="28"/>
          <w:szCs w:val="28"/>
        </w:rPr>
      </w:pPr>
      <w:bookmarkStart w:id="311" w:name="_Toc22762_WPSOffice_Level2"/>
      <w:bookmarkStart w:id="312" w:name="_Toc19629_WPSOffice_Level2"/>
      <w:bookmarkStart w:id="313" w:name="_Toc17454_WPSOffice_Level2"/>
      <w:bookmarkStart w:id="314" w:name="_Toc74752350"/>
      <w:r>
        <w:rPr>
          <w:rFonts w:hint="eastAsia" w:ascii="宋体" w:hAnsi="宋体"/>
          <w:b/>
          <w:bCs/>
          <w:sz w:val="28"/>
          <w:szCs w:val="28"/>
        </w:rPr>
        <w:t>评审专家在政府采购活动中应当遵守以下工作纪律</w:t>
      </w:r>
      <w:bookmarkEnd w:id="311"/>
      <w:bookmarkEnd w:id="312"/>
      <w:bookmarkEnd w:id="313"/>
      <w:bookmarkEnd w:id="314"/>
    </w:p>
    <w:p>
      <w:pPr>
        <w:numPr>
          <w:ilvl w:val="0"/>
          <w:numId w:val="4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239"/>
    <w:bookmarkEnd w:id="240"/>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315" w:name="_Toc74752351"/>
    </w:p>
    <w:p>
      <w:pPr>
        <w:keepNext/>
        <w:keepLines/>
        <w:numPr>
          <w:ilvl w:val="0"/>
          <w:numId w:val="6"/>
        </w:numPr>
        <w:spacing w:before="340" w:after="330" w:line="400" w:lineRule="exact"/>
        <w:jc w:val="center"/>
        <w:rPr>
          <w:rFonts w:ascii="宋体" w:hAnsi="宋体"/>
          <w:b/>
          <w:bCs/>
          <w:spacing w:val="-20"/>
          <w:kern w:val="44"/>
          <w:szCs w:val="32"/>
        </w:rPr>
      </w:pPr>
      <w:bookmarkStart w:id="316" w:name="_Toc10313_WPSOffice_Level1"/>
      <w:bookmarkStart w:id="317" w:name="_Toc17680_WPSOffice_Level1"/>
      <w:bookmarkStart w:id="318" w:name="_Toc3564_WPSOffice_Level1"/>
      <w:r>
        <w:rPr>
          <w:rFonts w:hint="eastAsia" w:ascii="宋体" w:hAnsi="宋体"/>
          <w:b/>
          <w:bCs/>
          <w:spacing w:val="-20"/>
          <w:kern w:val="44"/>
          <w:sz w:val="32"/>
          <w:szCs w:val="32"/>
        </w:rPr>
        <w:t>拟签订合同</w:t>
      </w:r>
      <w:bookmarkStart w:id="319" w:name="_Toc316475671"/>
      <w:bookmarkEnd w:id="319"/>
      <w:bookmarkStart w:id="320" w:name="_Toc316475753"/>
      <w:bookmarkEnd w:id="320"/>
      <w:bookmarkStart w:id="321" w:name="_Toc316475758"/>
      <w:bookmarkEnd w:id="321"/>
      <w:bookmarkStart w:id="322" w:name="_Toc316475755"/>
      <w:bookmarkEnd w:id="322"/>
      <w:bookmarkStart w:id="323" w:name="_Toc316475673"/>
      <w:bookmarkEnd w:id="323"/>
      <w:bookmarkStart w:id="324" w:name="_Toc277152522"/>
      <w:bookmarkEnd w:id="324"/>
      <w:bookmarkStart w:id="325" w:name="_Toc316475761"/>
      <w:bookmarkEnd w:id="325"/>
      <w:bookmarkStart w:id="326" w:name="_Toc316475752"/>
      <w:bookmarkEnd w:id="326"/>
      <w:bookmarkStart w:id="327" w:name="_Toc299975392"/>
      <w:bookmarkEnd w:id="327"/>
      <w:bookmarkStart w:id="328" w:name="_Toc316475764"/>
      <w:bookmarkEnd w:id="328"/>
      <w:bookmarkStart w:id="329" w:name="_Toc316475666"/>
      <w:bookmarkEnd w:id="329"/>
      <w:bookmarkStart w:id="330" w:name="_Toc316475674"/>
      <w:bookmarkEnd w:id="330"/>
      <w:bookmarkStart w:id="331" w:name="_Toc316475762"/>
      <w:bookmarkEnd w:id="331"/>
      <w:bookmarkStart w:id="332" w:name="_Toc277152520"/>
      <w:bookmarkEnd w:id="332"/>
      <w:bookmarkStart w:id="333" w:name="_Toc316475763"/>
      <w:bookmarkEnd w:id="333"/>
      <w:bookmarkStart w:id="334" w:name="_Toc214858832"/>
      <w:bookmarkEnd w:id="334"/>
      <w:bookmarkStart w:id="335" w:name="_Toc299975364"/>
      <w:bookmarkEnd w:id="335"/>
      <w:bookmarkStart w:id="336" w:name="_Toc316475672"/>
      <w:bookmarkEnd w:id="336"/>
      <w:bookmarkStart w:id="337" w:name="_Toc277152521"/>
      <w:bookmarkEnd w:id="337"/>
      <w:bookmarkStart w:id="338" w:name="_Toc277152523"/>
      <w:bookmarkEnd w:id="338"/>
      <w:bookmarkStart w:id="339" w:name="_Toc316475751"/>
      <w:bookmarkEnd w:id="339"/>
      <w:bookmarkStart w:id="340" w:name="_Toc316475664"/>
      <w:bookmarkEnd w:id="340"/>
      <w:bookmarkStart w:id="341" w:name="_Toc316475675"/>
      <w:bookmarkEnd w:id="341"/>
      <w:bookmarkStart w:id="342" w:name="_Toc316475669"/>
      <w:bookmarkEnd w:id="342"/>
      <w:bookmarkStart w:id="343" w:name="_Toc316475759"/>
      <w:bookmarkEnd w:id="343"/>
      <w:bookmarkStart w:id="344" w:name="_Toc316475677"/>
      <w:bookmarkEnd w:id="344"/>
      <w:bookmarkStart w:id="345" w:name="_Toc316475754"/>
      <w:bookmarkEnd w:id="345"/>
      <w:bookmarkStart w:id="346" w:name="_Toc316475668"/>
      <w:bookmarkEnd w:id="346"/>
      <w:bookmarkStart w:id="347" w:name="_Toc316475665"/>
      <w:bookmarkEnd w:id="347"/>
      <w:bookmarkStart w:id="348" w:name="_Toc316475670"/>
      <w:bookmarkEnd w:id="348"/>
      <w:bookmarkStart w:id="349" w:name="_Toc316475667"/>
      <w:bookmarkEnd w:id="349"/>
      <w:bookmarkStart w:id="350" w:name="_Toc316475676"/>
      <w:bookmarkEnd w:id="350"/>
      <w:bookmarkStart w:id="351" w:name="_Toc316475757"/>
      <w:bookmarkEnd w:id="351"/>
      <w:bookmarkStart w:id="352" w:name="_Toc316475756"/>
      <w:bookmarkEnd w:id="352"/>
      <w:bookmarkStart w:id="353" w:name="_Toc316475760"/>
      <w:bookmarkEnd w:id="353"/>
      <w:bookmarkStart w:id="354" w:name="_Toc34729074"/>
      <w:bookmarkStart w:id="355" w:name="_Toc8573798"/>
      <w:bookmarkStart w:id="356" w:name="_Toc217446108"/>
      <w:r>
        <w:rPr>
          <w:rFonts w:hint="eastAsia" w:ascii="宋体" w:hAnsi="宋体"/>
          <w:b/>
          <w:bCs/>
          <w:spacing w:val="-20"/>
          <w:kern w:val="44"/>
          <w:sz w:val="32"/>
          <w:szCs w:val="32"/>
        </w:rPr>
        <w:t>文本</w:t>
      </w:r>
      <w:bookmarkEnd w:id="315"/>
      <w:bookmarkEnd w:id="316"/>
      <w:bookmarkEnd w:id="317"/>
      <w:bookmarkEnd w:id="318"/>
      <w:bookmarkEnd w:id="354"/>
      <w:bookmarkEnd w:id="355"/>
      <w:bookmarkEnd w:id="356"/>
    </w:p>
    <w:p>
      <w:pPr>
        <w:spacing w:line="360" w:lineRule="auto"/>
        <w:jc w:val="center"/>
        <w:rPr>
          <w:rFonts w:ascii="宋体" w:hAnsi="宋体"/>
          <w:sz w:val="24"/>
          <w:szCs w:val="24"/>
        </w:rPr>
      </w:pPr>
      <w:bookmarkStart w:id="357" w:name="_Toc237145412"/>
      <w:bookmarkEnd w:id="357"/>
      <w:bookmarkStart w:id="358" w:name="_Toc239568424"/>
      <w:bookmarkEnd w:id="358"/>
      <w:bookmarkStart w:id="359" w:name="_Toc211854455"/>
      <w:bookmarkEnd w:id="359"/>
      <w:bookmarkStart w:id="360" w:name="_Toc212019600"/>
      <w:bookmarkEnd w:id="360"/>
      <w:bookmarkStart w:id="361" w:name="_Toc211911354"/>
      <w:bookmarkEnd w:id="361"/>
      <w:bookmarkStart w:id="362" w:name="_Toc247334847"/>
      <w:bookmarkEnd w:id="362"/>
      <w:bookmarkStart w:id="363" w:name="_Toc283019219"/>
      <w:bookmarkEnd w:id="363"/>
      <w:bookmarkStart w:id="364" w:name="_Toc232492934"/>
      <w:bookmarkEnd w:id="364"/>
      <w:bookmarkStart w:id="365" w:name="_Toc239233920"/>
      <w:bookmarkEnd w:id="365"/>
      <w:bookmarkStart w:id="366" w:name="_Toc251768868"/>
      <w:bookmarkEnd w:id="366"/>
      <w:bookmarkStart w:id="367" w:name="_Toc282696231"/>
      <w:bookmarkEnd w:id="367"/>
      <w:bookmarkStart w:id="368" w:name="_Toc238984981"/>
      <w:bookmarkEnd w:id="368"/>
      <w:bookmarkStart w:id="369" w:name="_Toc286993793"/>
      <w:bookmarkEnd w:id="369"/>
      <w:bookmarkStart w:id="370" w:name="_Toc225670757"/>
      <w:bookmarkEnd w:id="370"/>
      <w:bookmarkStart w:id="371" w:name="_Toc225244858"/>
      <w:bookmarkEnd w:id="371"/>
      <w:bookmarkStart w:id="372" w:name="_Toc225654650"/>
      <w:bookmarkEnd w:id="372"/>
      <w:bookmarkStart w:id="373" w:name="_Toc185395255"/>
      <w:bookmarkEnd w:id="373"/>
      <w:bookmarkStart w:id="374" w:name="_Toc9989_WPSOffice_Level1"/>
      <w:r>
        <w:rPr>
          <w:rFonts w:hint="eastAsia" w:ascii="宋体" w:hAnsi="宋体"/>
          <w:sz w:val="24"/>
          <w:szCs w:val="24"/>
        </w:rPr>
        <w:t>（本部分内容仅供投标人参考，具体条款以双方签订合同为准）</w:t>
      </w:r>
      <w:bookmarkEnd w:id="374"/>
    </w:p>
    <w:p>
      <w:pPr>
        <w:spacing w:line="360" w:lineRule="auto"/>
        <w:rPr>
          <w:rFonts w:ascii="宋体" w:hAnsi="宋体" w:cs="宋体"/>
          <w:sz w:val="24"/>
        </w:rPr>
      </w:pPr>
      <w:r>
        <w:rPr>
          <w:rFonts w:hint="eastAsia" w:ascii="宋体" w:hAnsi="宋体" w:cs="宋体"/>
          <w:sz w:val="24"/>
        </w:rPr>
        <w:t>合同编号：</w:t>
      </w:r>
    </w:p>
    <w:p>
      <w:pPr>
        <w:spacing w:line="360" w:lineRule="auto"/>
        <w:rPr>
          <w:rFonts w:ascii="宋体" w:hAnsi="宋体" w:cs="宋体"/>
          <w:sz w:val="24"/>
        </w:rPr>
      </w:pPr>
      <w:r>
        <w:rPr>
          <w:rFonts w:hint="eastAsia" w:ascii="宋体" w:hAnsi="宋体" w:cs="宋体"/>
          <w:sz w:val="24"/>
        </w:rPr>
        <w:t>签订地点：</w:t>
      </w:r>
    </w:p>
    <w:p>
      <w:pPr>
        <w:spacing w:line="360" w:lineRule="auto"/>
        <w:rPr>
          <w:rFonts w:ascii="宋体" w:hAnsi="宋体" w:cs="宋体"/>
          <w:sz w:val="24"/>
        </w:rPr>
      </w:pPr>
      <w:r>
        <w:rPr>
          <w:rFonts w:hint="eastAsia" w:ascii="宋体" w:hAnsi="宋体" w:cs="宋体"/>
          <w:sz w:val="24"/>
        </w:rPr>
        <w:t>签订时间：    年   月   日</w:t>
      </w:r>
    </w:p>
    <w:p>
      <w:pPr>
        <w:spacing w:line="360" w:lineRule="auto"/>
        <w:rPr>
          <w:rFonts w:ascii="宋体" w:hAnsi="宋体" w:cs="宋体"/>
          <w:sz w:val="24"/>
        </w:rPr>
      </w:pPr>
      <w:r>
        <w:rPr>
          <w:rFonts w:hint="eastAsia" w:ascii="宋体" w:hAnsi="宋体" w:cs="宋体"/>
          <w:sz w:val="24"/>
        </w:rPr>
        <w:t xml:space="preserve">    </w:t>
      </w:r>
      <w:bookmarkStart w:id="375" w:name="_Toc23316_WPSOffice_Level1"/>
      <w:r>
        <w:rPr>
          <w:rFonts w:hint="eastAsia" w:ascii="宋体" w:hAnsi="宋体" w:cs="宋体"/>
          <w:sz w:val="24"/>
        </w:rPr>
        <w:t>甲　方：</w:t>
      </w:r>
      <w:bookmarkEnd w:id="375"/>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w:t>
      </w:r>
      <w:bookmarkStart w:id="376" w:name="_Toc19536_WPSOffice_Level1"/>
      <w:r>
        <w:rPr>
          <w:rFonts w:hint="eastAsia" w:ascii="宋体" w:hAnsi="宋体" w:cs="宋体"/>
          <w:sz w:val="24"/>
        </w:rPr>
        <w:t>乙  方：</w:t>
      </w:r>
      <w:bookmarkEnd w:id="376"/>
      <w:r>
        <w:rPr>
          <w:rFonts w:hint="eastAsia" w:ascii="宋体" w:hAnsi="宋体" w:cs="宋体"/>
          <w:sz w:val="24"/>
          <w:u w:val="single"/>
        </w:rPr>
        <w:t xml:space="preserve">                              </w:t>
      </w:r>
    </w:p>
    <w:p>
      <w:pPr>
        <w:spacing w:line="360" w:lineRule="auto"/>
        <w:ind w:firstLine="630"/>
        <w:rPr>
          <w:rFonts w:ascii="宋体" w:hAnsi="宋体" w:cs="宋体"/>
          <w:sz w:val="24"/>
        </w:rPr>
      </w:pPr>
      <w:r>
        <w:rPr>
          <w:rFonts w:hint="eastAsia" w:ascii="宋体" w:hAnsi="宋体" w:cs="宋体"/>
          <w:sz w:val="24"/>
        </w:rPr>
        <w:t xml:space="preserve">依据《中华人民共和国民法典》、《中华人民共和国政府采购法》与项目行业有关的法律法规，以及XXXX采购项目（项目编号：XX）的《招标文件》，乙方的《投标文件》及《成交通知书》，甲、乙双方同意签订本合同。详细技术说明及其他有关合同项目的特定信息由合同附件予以说明，合同附件及本项目的《招标文件》、《投标文件》、《成交通知书》等均为本合同的组成部分。 </w:t>
      </w:r>
    </w:p>
    <w:p>
      <w:pPr>
        <w:numPr>
          <w:ilvl w:val="0"/>
          <w:numId w:val="49"/>
        </w:numPr>
        <w:spacing w:line="360" w:lineRule="auto"/>
        <w:rPr>
          <w:rFonts w:ascii="宋体" w:hAnsi="宋体" w:cs="宋体"/>
          <w:b/>
          <w:sz w:val="24"/>
        </w:rPr>
      </w:pPr>
      <w:bookmarkStart w:id="377" w:name="_Toc16083_WPSOffice_Level1"/>
      <w:bookmarkStart w:id="378" w:name="_Toc12160"/>
      <w:r>
        <w:rPr>
          <w:rFonts w:hint="eastAsia" w:ascii="宋体" w:hAnsi="宋体" w:cs="宋体"/>
          <w:b/>
          <w:sz w:val="24"/>
        </w:rPr>
        <w:t>项目基本情况</w:t>
      </w:r>
      <w:bookmarkEnd w:id="377"/>
      <w:bookmarkEnd w:id="378"/>
    </w:p>
    <w:p>
      <w:pPr>
        <w:spacing w:line="360" w:lineRule="auto"/>
        <w:ind w:firstLine="630"/>
        <w:rPr>
          <w:rFonts w:ascii="宋体" w:hAnsi="宋体" w:cs="宋体"/>
          <w:b/>
          <w:sz w:val="24"/>
        </w:rPr>
      </w:pPr>
    </w:p>
    <w:p>
      <w:pPr>
        <w:numPr>
          <w:ilvl w:val="0"/>
          <w:numId w:val="49"/>
        </w:numPr>
        <w:spacing w:line="360" w:lineRule="auto"/>
        <w:rPr>
          <w:rFonts w:ascii="宋体" w:hAnsi="宋体" w:cs="宋体"/>
          <w:b/>
          <w:sz w:val="24"/>
        </w:rPr>
      </w:pPr>
      <w:bookmarkStart w:id="379" w:name="_Toc25616"/>
      <w:bookmarkStart w:id="380" w:name="_Toc2393_WPSOffice_Level1"/>
      <w:r>
        <w:rPr>
          <w:rFonts w:hint="eastAsia" w:ascii="宋体" w:hAnsi="宋体" w:cs="宋体"/>
          <w:b/>
          <w:sz w:val="24"/>
        </w:rPr>
        <w:t>服务期限</w:t>
      </w:r>
      <w:bookmarkEnd w:id="379"/>
      <w:bookmarkEnd w:id="380"/>
    </w:p>
    <w:p>
      <w:pPr>
        <w:spacing w:line="360" w:lineRule="auto"/>
        <w:ind w:firstLine="480" w:firstLineChars="200"/>
        <w:rPr>
          <w:rFonts w:ascii="宋体" w:hAnsi="宋体" w:cs="宋体"/>
          <w:sz w:val="24"/>
        </w:rPr>
      </w:pPr>
    </w:p>
    <w:p>
      <w:pPr>
        <w:numPr>
          <w:ilvl w:val="0"/>
          <w:numId w:val="49"/>
        </w:numPr>
        <w:spacing w:line="360" w:lineRule="auto"/>
        <w:rPr>
          <w:rFonts w:ascii="宋体" w:hAnsi="宋体" w:cs="宋体"/>
          <w:b/>
          <w:sz w:val="24"/>
        </w:rPr>
      </w:pPr>
      <w:bookmarkStart w:id="381" w:name="_Toc23925"/>
      <w:bookmarkStart w:id="382" w:name="_Toc9609_WPSOffice_Level1"/>
      <w:bookmarkStart w:id="383" w:name="_Toc247334841"/>
      <w:bookmarkStart w:id="384" w:name="_Toc283019214"/>
      <w:bookmarkStart w:id="385" w:name="_Toc251768862"/>
      <w:bookmarkStart w:id="386" w:name="_Toc282696226"/>
      <w:bookmarkStart w:id="387" w:name="_Toc232492928"/>
      <w:bookmarkStart w:id="388" w:name="_Toc225654644"/>
      <w:bookmarkStart w:id="389" w:name="_Toc239233914"/>
      <w:bookmarkStart w:id="390" w:name="_Toc185395249"/>
      <w:bookmarkStart w:id="391" w:name="_Toc211911348"/>
      <w:bookmarkStart w:id="392" w:name="_Toc239568418"/>
      <w:bookmarkStart w:id="393" w:name="_Toc241833903"/>
      <w:bookmarkStart w:id="394" w:name="_Toc212019594"/>
      <w:bookmarkStart w:id="395" w:name="_Toc211854449"/>
      <w:bookmarkStart w:id="396" w:name="_Toc286993786"/>
      <w:bookmarkStart w:id="397" w:name="_Toc225670751"/>
      <w:bookmarkStart w:id="398" w:name="_Toc237145406"/>
      <w:bookmarkStart w:id="399" w:name="_Toc225244852"/>
      <w:bookmarkStart w:id="400" w:name="_Toc238984975"/>
      <w:r>
        <w:rPr>
          <w:rFonts w:hint="eastAsia" w:ascii="宋体" w:hAnsi="宋体" w:cs="宋体"/>
          <w:b/>
          <w:sz w:val="24"/>
        </w:rPr>
        <w:t>服务内容与质量标准</w:t>
      </w:r>
      <w:bookmarkEnd w:id="381"/>
      <w:bookmarkEnd w:id="382"/>
    </w:p>
    <w:p>
      <w:pPr>
        <w:numPr>
          <w:ilvl w:val="0"/>
          <w:numId w:val="50"/>
        </w:numPr>
        <w:spacing w:line="360" w:lineRule="auto"/>
        <w:ind w:left="0" w:firstLine="567"/>
        <w:rPr>
          <w:rFonts w:ascii="宋体" w:hAnsi="宋体" w:cs="宋体"/>
          <w:sz w:val="24"/>
        </w:rPr>
      </w:pPr>
    </w:p>
    <w:p>
      <w:pPr>
        <w:numPr>
          <w:ilvl w:val="0"/>
          <w:numId w:val="50"/>
        </w:numPr>
        <w:spacing w:line="360" w:lineRule="auto"/>
        <w:ind w:left="0" w:firstLine="567"/>
        <w:rPr>
          <w:rFonts w:ascii="宋体" w:hAnsi="宋体" w:cs="宋体"/>
          <w:sz w:val="24"/>
        </w:rPr>
      </w:pPr>
    </w:p>
    <w:p>
      <w:pPr>
        <w:numPr>
          <w:ilvl w:val="0"/>
          <w:numId w:val="50"/>
        </w:numPr>
        <w:spacing w:line="360" w:lineRule="auto"/>
        <w:ind w:left="0" w:firstLine="567"/>
        <w:rPr>
          <w:rFonts w:ascii="宋体" w:hAnsi="宋体" w:cs="宋体"/>
          <w:sz w:val="24"/>
        </w:rPr>
      </w:pPr>
    </w:p>
    <w:p>
      <w:pPr>
        <w:numPr>
          <w:ilvl w:val="0"/>
          <w:numId w:val="50"/>
        </w:numPr>
        <w:spacing w:line="360" w:lineRule="auto"/>
        <w:ind w:left="0" w:firstLine="567"/>
        <w:rPr>
          <w:rFonts w:ascii="宋体" w:hAnsi="宋体" w:cs="宋体"/>
          <w:sz w:val="24"/>
        </w:rPr>
      </w:pPr>
    </w:p>
    <w:p>
      <w:pPr>
        <w:numPr>
          <w:ilvl w:val="0"/>
          <w:numId w:val="50"/>
        </w:numPr>
        <w:spacing w:line="360" w:lineRule="auto"/>
        <w:ind w:left="0" w:firstLine="567"/>
        <w:rPr>
          <w:rFonts w:ascii="宋体" w:hAnsi="宋体" w:cs="宋体"/>
          <w:sz w:val="24"/>
        </w:rPr>
      </w:pPr>
    </w:p>
    <w:p>
      <w:pPr>
        <w:spacing w:line="360" w:lineRule="auto"/>
        <w:ind w:firstLine="630"/>
        <w:rPr>
          <w:rFonts w:ascii="宋体" w:hAnsi="宋体" w:cs="宋体"/>
          <w:sz w:val="24"/>
        </w:rPr>
      </w:pPr>
      <w:r>
        <w:rPr>
          <w:rFonts w:hint="eastAsia" w:ascii="宋体" w:hAnsi="宋体" w:cs="宋体"/>
          <w:sz w:val="24"/>
        </w:rPr>
        <w:t>…</w:t>
      </w:r>
    </w:p>
    <w:p>
      <w:pPr>
        <w:numPr>
          <w:ilvl w:val="0"/>
          <w:numId w:val="49"/>
        </w:numPr>
        <w:spacing w:line="360" w:lineRule="auto"/>
        <w:rPr>
          <w:rFonts w:ascii="宋体" w:hAnsi="宋体" w:cs="宋体"/>
          <w:b/>
          <w:sz w:val="24"/>
        </w:rPr>
      </w:pPr>
      <w:bookmarkStart w:id="401" w:name="_Toc30694_WPSOffice_Level1"/>
      <w:bookmarkStart w:id="402" w:name="_Toc19706"/>
      <w:r>
        <w:rPr>
          <w:rFonts w:hint="eastAsia" w:ascii="宋体" w:hAnsi="宋体" w:cs="宋体"/>
          <w:b/>
          <w:sz w:val="24"/>
        </w:rPr>
        <w:t>服务费用及支付方式</w:t>
      </w:r>
      <w:bookmarkEnd w:id="401"/>
      <w:bookmarkEnd w:id="402"/>
    </w:p>
    <w:p>
      <w:pPr>
        <w:numPr>
          <w:ilvl w:val="0"/>
          <w:numId w:val="51"/>
        </w:numPr>
        <w:spacing w:line="360" w:lineRule="auto"/>
        <w:ind w:left="0" w:firstLine="567"/>
        <w:rPr>
          <w:rFonts w:ascii="宋体" w:hAnsi="宋体" w:cs="宋体"/>
          <w:b/>
          <w:sz w:val="24"/>
        </w:rPr>
      </w:pPr>
      <w:bookmarkStart w:id="403" w:name="_Toc25087_WPSOffice_Level2"/>
      <w:r>
        <w:rPr>
          <w:rFonts w:hint="eastAsia" w:ascii="宋体" w:hAnsi="宋体" w:cs="宋体"/>
          <w:b/>
          <w:sz w:val="24"/>
        </w:rPr>
        <w:t>本项目服务费用由以下组成：</w:t>
      </w:r>
      <w:bookmarkEnd w:id="403"/>
    </w:p>
    <w:p>
      <w:pPr>
        <w:numPr>
          <w:ilvl w:val="0"/>
          <w:numId w:val="52"/>
        </w:numPr>
        <w:spacing w:line="360" w:lineRule="auto"/>
        <w:rPr>
          <w:rFonts w:ascii="宋体" w:hAnsi="宋体" w:cs="宋体"/>
          <w:sz w:val="24"/>
        </w:rPr>
      </w:pPr>
      <w:r>
        <w:rPr>
          <w:rFonts w:hint="eastAsia" w:ascii="宋体" w:hAnsi="宋体" w:cs="宋体"/>
          <w:sz w:val="24"/>
        </w:rPr>
        <w:t>　　　　万元；</w:t>
      </w:r>
    </w:p>
    <w:p>
      <w:pPr>
        <w:numPr>
          <w:ilvl w:val="0"/>
          <w:numId w:val="52"/>
        </w:numPr>
        <w:spacing w:line="360" w:lineRule="auto"/>
        <w:rPr>
          <w:rFonts w:ascii="宋体" w:hAnsi="宋体" w:cs="宋体"/>
          <w:sz w:val="24"/>
        </w:rPr>
      </w:pPr>
      <w:r>
        <w:rPr>
          <w:rFonts w:hint="eastAsia" w:ascii="宋体" w:hAnsi="宋体" w:cs="宋体"/>
          <w:sz w:val="24"/>
        </w:rPr>
        <w:t xml:space="preserve">        万元；</w:t>
      </w:r>
    </w:p>
    <w:p>
      <w:pPr>
        <w:numPr>
          <w:ilvl w:val="0"/>
          <w:numId w:val="52"/>
        </w:numPr>
        <w:spacing w:line="360" w:lineRule="auto"/>
        <w:rPr>
          <w:rFonts w:ascii="宋体" w:hAnsi="宋体" w:cs="宋体"/>
          <w:sz w:val="24"/>
        </w:rPr>
      </w:pPr>
      <w:r>
        <w:rPr>
          <w:rFonts w:hint="eastAsia" w:ascii="宋体" w:hAnsi="宋体" w:cs="宋体"/>
          <w:sz w:val="24"/>
        </w:rPr>
        <w:t xml:space="preserve">        万元。</w:t>
      </w:r>
    </w:p>
    <w:p>
      <w:pPr>
        <w:numPr>
          <w:ilvl w:val="0"/>
          <w:numId w:val="51"/>
        </w:numPr>
        <w:tabs>
          <w:tab w:val="left" w:pos="780"/>
        </w:tabs>
        <w:spacing w:line="360" w:lineRule="auto"/>
        <w:ind w:left="0" w:firstLine="567"/>
        <w:rPr>
          <w:rFonts w:ascii="宋体" w:hAnsi="宋体" w:cs="宋体"/>
          <w:b/>
          <w:sz w:val="24"/>
        </w:rPr>
      </w:pPr>
      <w:bookmarkStart w:id="404" w:name="_Toc19540_WPSOffice_Level2"/>
      <w:r>
        <w:rPr>
          <w:rFonts w:hint="eastAsia" w:ascii="宋体" w:hAnsi="宋体" w:cs="宋体"/>
          <w:b/>
          <w:sz w:val="24"/>
        </w:rPr>
        <w:t>服务费支付方式：</w:t>
      </w:r>
      <w:bookmarkEnd w:id="404"/>
      <w:r>
        <w:rPr>
          <w:rFonts w:hint="eastAsia" w:ascii="宋体" w:hAnsi="宋体" w:cs="宋体"/>
          <w:b/>
          <w:sz w:val="24"/>
        </w:rPr>
        <w:t xml:space="preserve"> </w:t>
      </w:r>
    </w:p>
    <w:p>
      <w:pPr>
        <w:numPr>
          <w:ilvl w:val="0"/>
          <w:numId w:val="49"/>
        </w:numPr>
        <w:spacing w:line="360" w:lineRule="auto"/>
        <w:rPr>
          <w:rFonts w:ascii="宋体" w:hAnsi="宋体" w:cs="宋体"/>
          <w:b/>
          <w:sz w:val="24"/>
        </w:rPr>
      </w:pPr>
      <w:bookmarkStart w:id="405" w:name="_Toc18554"/>
      <w:bookmarkStart w:id="406" w:name="_Toc32118_WPSOffice_Level1"/>
      <w:r>
        <w:rPr>
          <w:rFonts w:hint="eastAsia" w:ascii="宋体" w:hAnsi="宋体" w:cs="宋体"/>
          <w:b/>
          <w:sz w:val="24"/>
        </w:rPr>
        <w:t>知识产权</w:t>
      </w:r>
      <w:bookmarkEnd w:id="405"/>
      <w:bookmarkEnd w:id="406"/>
    </w:p>
    <w:p>
      <w:pPr>
        <w:tabs>
          <w:tab w:val="left" w:pos="1440"/>
        </w:tabs>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49"/>
        </w:numPr>
        <w:spacing w:line="360" w:lineRule="auto"/>
        <w:rPr>
          <w:rFonts w:ascii="宋体" w:hAnsi="宋体" w:cs="宋体"/>
          <w:b/>
          <w:sz w:val="24"/>
        </w:rPr>
      </w:pPr>
      <w:bookmarkStart w:id="407" w:name="_Toc25214_WPSOffice_Level1"/>
      <w:bookmarkStart w:id="408" w:name="_Toc8252"/>
      <w:r>
        <w:rPr>
          <w:rFonts w:hint="eastAsia" w:ascii="宋体" w:hAnsi="宋体" w:cs="宋体"/>
          <w:b/>
          <w:sz w:val="24"/>
        </w:rPr>
        <w:t>无产权瑕疵条款</w:t>
      </w:r>
      <w:bookmarkEnd w:id="407"/>
      <w:bookmarkEnd w:id="408"/>
    </w:p>
    <w:p>
      <w:pPr>
        <w:tabs>
          <w:tab w:val="left" w:pos="1440"/>
        </w:tabs>
        <w:spacing w:line="360" w:lineRule="auto"/>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49"/>
        </w:numPr>
        <w:spacing w:line="360" w:lineRule="auto"/>
        <w:rPr>
          <w:rFonts w:ascii="宋体" w:hAnsi="宋体" w:cs="宋体"/>
          <w:b/>
          <w:sz w:val="24"/>
        </w:rPr>
      </w:pPr>
      <w:bookmarkStart w:id="409" w:name="_Toc20263_WPSOffice_Level1"/>
      <w:bookmarkStart w:id="410" w:name="_Toc224"/>
      <w:r>
        <w:rPr>
          <w:rFonts w:hint="eastAsia" w:ascii="宋体" w:hAnsi="宋体" w:cs="宋体"/>
          <w:b/>
          <w:sz w:val="24"/>
        </w:rPr>
        <w:t>履约验收</w:t>
      </w:r>
      <w:bookmarkEnd w:id="409"/>
      <w:bookmarkEnd w:id="410"/>
    </w:p>
    <w:p>
      <w:pPr>
        <w:tabs>
          <w:tab w:val="left" w:pos="1440"/>
        </w:tabs>
        <w:spacing w:line="360" w:lineRule="auto"/>
        <w:ind w:firstLine="480" w:firstLineChars="200"/>
        <w:rPr>
          <w:rFonts w:ascii="宋体" w:hAnsi="宋体" w:cs="宋体"/>
          <w:sz w:val="24"/>
        </w:rPr>
      </w:pPr>
      <w:r>
        <w:rPr>
          <w:rFonts w:hint="eastAsia" w:ascii="宋体" w:hAnsi="宋体" w:cs="宋体"/>
          <w:sz w:val="24"/>
        </w:rPr>
        <w:t>本项目招标人及其委托的招标代理机构将严格按照政府采购相关法律法规以及《财政部关于进一步加强政府采购需求和履约验收管理的指导意见》（财库〔2016〕205号）的要求进行验收。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s="宋体"/>
          <w:b/>
          <w:sz w:val="24"/>
        </w:rPr>
      </w:pPr>
      <w:bookmarkStart w:id="411" w:name="_Toc4902"/>
      <w:r>
        <w:rPr>
          <w:rFonts w:hint="eastAsia" w:ascii="宋体" w:hAnsi="宋体" w:cs="宋体"/>
          <w:sz w:val="24"/>
        </w:rPr>
        <w:t>验收结果合格的，中标人凭验收报告到招标人处办理履约保证金的退付手续；验收结果不合格的，履约保证金将不予退还，也将不予支付采购资金，还可能会报本项目同级财政部门按照政府采购法律法规及参照《四川省政府采购当事人诚信管理办法》（川财采〔2015〕33号）等有关规定给予行政处罚或者以失信行为记入诚信档案。</w:t>
      </w:r>
      <w:bookmarkEnd w:id="411"/>
    </w:p>
    <w:p>
      <w:pPr>
        <w:spacing w:line="360" w:lineRule="auto"/>
        <w:ind w:left="426"/>
        <w:rPr>
          <w:rFonts w:ascii="宋体" w:hAnsi="宋体" w:cs="宋体"/>
          <w:b/>
          <w:sz w:val="24"/>
        </w:rPr>
      </w:pPr>
      <w:bookmarkStart w:id="412" w:name="_Toc15345"/>
      <w:bookmarkStart w:id="413" w:name="_Toc203_WPSOffice_Level2"/>
      <w:r>
        <w:rPr>
          <w:rFonts w:hint="eastAsia" w:ascii="宋体" w:hAnsi="宋体" w:cs="宋体"/>
          <w:b/>
          <w:sz w:val="24"/>
        </w:rPr>
        <w:t>第八条  甲方的权利和义务</w:t>
      </w:r>
      <w:bookmarkEnd w:id="412"/>
      <w:bookmarkEnd w:id="413"/>
    </w:p>
    <w:p>
      <w:pPr>
        <w:numPr>
          <w:ilvl w:val="0"/>
          <w:numId w:val="53"/>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3"/>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甲方有权依据双方签订的考评办法对乙方提供的服务进行定期考评。当考评结果未达到标准时，有权依据考评办法约定的数额扣除履约保证金。</w:t>
      </w:r>
    </w:p>
    <w:p>
      <w:pPr>
        <w:numPr>
          <w:ilvl w:val="0"/>
          <w:numId w:val="53"/>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负责检查监督乙方管理工作的实施及制度的执行情况。</w:t>
      </w:r>
    </w:p>
    <w:p>
      <w:pPr>
        <w:numPr>
          <w:ilvl w:val="0"/>
          <w:numId w:val="53"/>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根据本合同规定，按时向乙方支付应付服务费用。</w:t>
      </w:r>
    </w:p>
    <w:p>
      <w:pPr>
        <w:numPr>
          <w:ilvl w:val="0"/>
          <w:numId w:val="53"/>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国家法律、法规所规定由甲方承担的其它责任。</w:t>
      </w:r>
    </w:p>
    <w:p>
      <w:pPr>
        <w:numPr>
          <w:ilvl w:val="0"/>
          <w:numId w:val="49"/>
        </w:numPr>
        <w:spacing w:line="360" w:lineRule="auto"/>
        <w:rPr>
          <w:rFonts w:ascii="宋体" w:hAnsi="宋体" w:cs="宋体"/>
          <w:b/>
          <w:sz w:val="24"/>
        </w:rPr>
      </w:pPr>
      <w:bookmarkStart w:id="414" w:name="_Toc32540_WPSOffice_Level1"/>
      <w:bookmarkStart w:id="415" w:name="_Toc28203"/>
      <w:r>
        <w:rPr>
          <w:rFonts w:hint="eastAsia" w:ascii="宋体" w:hAnsi="宋体" w:cs="宋体"/>
          <w:b/>
          <w:sz w:val="24"/>
        </w:rPr>
        <w:t>乙方的权利和义务</w:t>
      </w:r>
      <w:bookmarkEnd w:id="414"/>
      <w:bookmarkEnd w:id="415"/>
    </w:p>
    <w:p>
      <w:pPr>
        <w:numPr>
          <w:ilvl w:val="0"/>
          <w:numId w:val="54"/>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对本合同规定的委托服务范围内的项目享有管理权及服务义务。</w:t>
      </w:r>
    </w:p>
    <w:p>
      <w:pPr>
        <w:numPr>
          <w:ilvl w:val="0"/>
          <w:numId w:val="54"/>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根据本合同的规定向甲方收取相关服务费用，并有权在本项目管理范围内管理及合理使用。</w:t>
      </w:r>
    </w:p>
    <w:p>
      <w:pPr>
        <w:numPr>
          <w:ilvl w:val="0"/>
          <w:numId w:val="54"/>
        </w:numPr>
        <w:adjustRightInd w:val="0"/>
        <w:spacing w:line="360" w:lineRule="auto"/>
        <w:ind w:left="0" w:firstLine="567"/>
        <w:jc w:val="left"/>
        <w:textAlignment w:val="baseline"/>
        <w:rPr>
          <w:rFonts w:ascii="宋体" w:hAnsi="宋体" w:cs="宋体"/>
          <w:bCs/>
          <w:sz w:val="24"/>
        </w:rPr>
      </w:pPr>
      <w:r>
        <w:rPr>
          <w:rFonts w:hint="eastAsia" w:ascii="宋体" w:hAnsi="宋体" w:cs="宋体"/>
          <w:sz w:val="24"/>
        </w:rPr>
        <w:t>及时向甲方通告本项目服务范围内有关服务的重大事项，及时配合处理投诉。</w:t>
      </w:r>
    </w:p>
    <w:p>
      <w:pPr>
        <w:numPr>
          <w:ilvl w:val="0"/>
          <w:numId w:val="54"/>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接受项目行业管理部门及政府有关部门的指导，接受甲方的监督。</w:t>
      </w:r>
    </w:p>
    <w:p>
      <w:pPr>
        <w:numPr>
          <w:ilvl w:val="0"/>
          <w:numId w:val="54"/>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国家法律、法规所规定由乙方承担的其它责任。</w:t>
      </w:r>
    </w:p>
    <w:p>
      <w:pPr>
        <w:numPr>
          <w:ilvl w:val="0"/>
          <w:numId w:val="49"/>
        </w:numPr>
        <w:spacing w:line="360" w:lineRule="auto"/>
        <w:rPr>
          <w:rFonts w:ascii="宋体" w:hAnsi="宋体" w:cs="宋体"/>
          <w:b/>
          <w:sz w:val="24"/>
        </w:rPr>
      </w:pPr>
      <w:bookmarkStart w:id="416" w:name="_Toc12122"/>
      <w:bookmarkStart w:id="417" w:name="_Toc29155_WPSOffice_Level1"/>
      <w:r>
        <w:rPr>
          <w:rFonts w:hint="eastAsia" w:ascii="宋体" w:hAnsi="宋体" w:cs="宋体"/>
          <w:b/>
          <w:sz w:val="24"/>
        </w:rPr>
        <w:t>违约责任</w:t>
      </w:r>
      <w:bookmarkEnd w:id="416"/>
      <w:bookmarkEnd w:id="417"/>
    </w:p>
    <w:p>
      <w:pPr>
        <w:numPr>
          <w:ilvl w:val="0"/>
          <w:numId w:val="55"/>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甲乙双方必须遵守本合同并执行合同中的各项规定，保证本合同的正常履行。</w:t>
      </w:r>
    </w:p>
    <w:p>
      <w:pPr>
        <w:numPr>
          <w:ilvl w:val="0"/>
          <w:numId w:val="55"/>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9"/>
        </w:numPr>
        <w:spacing w:line="360" w:lineRule="auto"/>
        <w:rPr>
          <w:rFonts w:ascii="宋体" w:hAnsi="宋体" w:cs="宋体"/>
          <w:b/>
          <w:sz w:val="24"/>
        </w:rPr>
      </w:pPr>
      <w:bookmarkStart w:id="418" w:name="_Toc9295_WPSOffice_Level1"/>
      <w:bookmarkStart w:id="419" w:name="_Toc2854"/>
      <w:r>
        <w:rPr>
          <w:rFonts w:hint="eastAsia" w:ascii="宋体" w:hAnsi="宋体" w:cs="宋体"/>
          <w:b/>
          <w:sz w:val="24"/>
        </w:rPr>
        <w:t>不可抗力事件处理</w:t>
      </w:r>
      <w:bookmarkEnd w:id="418"/>
      <w:bookmarkEnd w:id="419"/>
    </w:p>
    <w:p>
      <w:pPr>
        <w:numPr>
          <w:ilvl w:val="0"/>
          <w:numId w:val="56"/>
        </w:numPr>
        <w:tabs>
          <w:tab w:val="left" w:pos="0"/>
        </w:tabs>
        <w:spacing w:line="360" w:lineRule="auto"/>
        <w:ind w:left="0" w:firstLine="567"/>
        <w:rPr>
          <w:rFonts w:ascii="宋体" w:hAnsi="宋体" w:cs="宋体"/>
          <w:sz w:val="24"/>
        </w:rPr>
      </w:pPr>
      <w:r>
        <w:rPr>
          <w:rFonts w:hint="eastAsia" w:ascii="宋体" w:hAnsi="宋体" w:cs="宋体"/>
          <w:sz w:val="24"/>
        </w:rPr>
        <w:t>在合同有效期内，任何一方因不可抗力事件导致不能履行合同，则合同履行期可延长，其延长期与不可抗力影响期相同。</w:t>
      </w:r>
    </w:p>
    <w:p>
      <w:pPr>
        <w:numPr>
          <w:ilvl w:val="0"/>
          <w:numId w:val="56"/>
        </w:numPr>
        <w:tabs>
          <w:tab w:val="left" w:pos="0"/>
        </w:tabs>
        <w:spacing w:line="360" w:lineRule="auto"/>
        <w:ind w:left="0" w:firstLine="567"/>
        <w:rPr>
          <w:rFonts w:ascii="宋体" w:hAnsi="宋体" w:cs="宋体"/>
          <w:sz w:val="24"/>
        </w:rPr>
      </w:pPr>
      <w:r>
        <w:rPr>
          <w:rFonts w:hint="eastAsia" w:ascii="宋体" w:hAnsi="宋体" w:cs="宋体"/>
          <w:sz w:val="24"/>
        </w:rPr>
        <w:t>不可抗力事件发生后，应立即通知对方，并寄送有关权威机构出具的证明。</w:t>
      </w:r>
    </w:p>
    <w:p>
      <w:pPr>
        <w:numPr>
          <w:ilvl w:val="0"/>
          <w:numId w:val="56"/>
        </w:numPr>
        <w:tabs>
          <w:tab w:val="left" w:pos="0"/>
        </w:tabs>
        <w:spacing w:line="360" w:lineRule="auto"/>
        <w:ind w:left="0" w:firstLine="567"/>
        <w:rPr>
          <w:rFonts w:ascii="宋体" w:hAnsi="宋体" w:cs="宋体"/>
          <w:sz w:val="24"/>
        </w:rPr>
      </w:pPr>
      <w:r>
        <w:rPr>
          <w:rFonts w:hint="eastAsia" w:ascii="宋体" w:hAnsi="宋体" w:cs="宋体"/>
          <w:sz w:val="24"/>
        </w:rPr>
        <w:t>不可抗力事件延续120天以上，双方应通过友好协商，确定是否继续履行合同。</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numPr>
          <w:ilvl w:val="0"/>
          <w:numId w:val="49"/>
        </w:numPr>
        <w:spacing w:line="360" w:lineRule="auto"/>
        <w:rPr>
          <w:rFonts w:ascii="宋体" w:hAnsi="宋体" w:cs="宋体"/>
          <w:b/>
          <w:sz w:val="24"/>
        </w:rPr>
      </w:pPr>
      <w:bookmarkStart w:id="420" w:name="_Toc225654649"/>
      <w:bookmarkStart w:id="421" w:name="_Toc25831"/>
      <w:bookmarkStart w:id="422" w:name="_Toc239233919"/>
      <w:bookmarkStart w:id="423" w:name="_Toc251768867"/>
      <w:bookmarkStart w:id="424" w:name="_Toc238984980"/>
      <w:bookmarkStart w:id="425" w:name="_Toc212019599"/>
      <w:bookmarkStart w:id="426" w:name="_Toc237145411"/>
      <w:bookmarkStart w:id="427" w:name="_Toc286993792"/>
      <w:bookmarkStart w:id="428" w:name="_Toc29878_WPSOffice_Level1"/>
      <w:bookmarkStart w:id="429" w:name="_Toc211854454"/>
      <w:bookmarkStart w:id="430" w:name="_Toc225244857"/>
      <w:bookmarkStart w:id="431" w:name="_Toc239568423"/>
      <w:bookmarkStart w:id="432" w:name="_Toc247334846"/>
      <w:bookmarkStart w:id="433" w:name="_Toc185395254"/>
      <w:bookmarkStart w:id="434" w:name="_Toc241833908"/>
      <w:bookmarkStart w:id="435" w:name="_Toc225670756"/>
      <w:bookmarkStart w:id="436" w:name="_Toc232492933"/>
      <w:bookmarkStart w:id="437" w:name="_Toc211911353"/>
      <w:r>
        <w:rPr>
          <w:rFonts w:hint="eastAsia" w:ascii="宋体" w:hAnsi="宋体" w:cs="宋体"/>
          <w:b/>
          <w:sz w:val="24"/>
        </w:rPr>
        <w:t>解决合同纠纷的方式</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numPr>
          <w:ilvl w:val="0"/>
          <w:numId w:val="57"/>
        </w:numPr>
        <w:tabs>
          <w:tab w:val="left" w:pos="0"/>
        </w:tabs>
        <w:spacing w:line="360" w:lineRule="auto"/>
        <w:ind w:left="0" w:firstLine="560"/>
        <w:rPr>
          <w:rFonts w:ascii="宋体" w:hAnsi="宋体" w:cs="宋体"/>
          <w:sz w:val="24"/>
        </w:rPr>
      </w:pPr>
      <w:r>
        <w:rPr>
          <w:rFonts w:hint="eastAsia" w:ascii="宋体" w:hAnsi="宋体" w:cs="宋体"/>
          <w:sz w:val="24"/>
        </w:rPr>
        <w:t>在执行本合同中发生的或与本合同有关的争端，双方应通过友好协商解决，经协商在60天内不能达成协议时，应提交成都仲裁委员会仲裁。</w:t>
      </w:r>
    </w:p>
    <w:p>
      <w:pPr>
        <w:numPr>
          <w:ilvl w:val="0"/>
          <w:numId w:val="57"/>
        </w:numPr>
        <w:tabs>
          <w:tab w:val="left" w:pos="0"/>
        </w:tabs>
        <w:spacing w:line="360" w:lineRule="auto"/>
        <w:ind w:left="0" w:firstLine="560"/>
        <w:rPr>
          <w:rFonts w:ascii="宋体" w:hAnsi="宋体" w:cs="宋体"/>
          <w:sz w:val="24"/>
        </w:rPr>
      </w:pPr>
      <w:r>
        <w:rPr>
          <w:rFonts w:hint="eastAsia" w:ascii="宋体" w:hAnsi="宋体" w:cs="宋体"/>
          <w:sz w:val="24"/>
        </w:rPr>
        <w:t>仲裁裁决应为最终决定，并对双方具有约束力。</w:t>
      </w:r>
    </w:p>
    <w:p>
      <w:pPr>
        <w:numPr>
          <w:ilvl w:val="0"/>
          <w:numId w:val="57"/>
        </w:numPr>
        <w:tabs>
          <w:tab w:val="left" w:pos="0"/>
        </w:tabs>
        <w:spacing w:line="360" w:lineRule="auto"/>
        <w:ind w:left="0" w:firstLine="560"/>
        <w:rPr>
          <w:rFonts w:ascii="宋体" w:hAnsi="宋体" w:cs="宋体"/>
          <w:sz w:val="24"/>
        </w:rPr>
      </w:pPr>
      <w:r>
        <w:rPr>
          <w:rFonts w:hint="eastAsia" w:ascii="宋体" w:hAnsi="宋体" w:cs="宋体"/>
          <w:sz w:val="24"/>
        </w:rPr>
        <w:t xml:space="preserve">除另有裁决外，仲裁费应由败诉方负担。 </w:t>
      </w:r>
    </w:p>
    <w:p>
      <w:pPr>
        <w:numPr>
          <w:ilvl w:val="0"/>
          <w:numId w:val="57"/>
        </w:numPr>
        <w:tabs>
          <w:tab w:val="left" w:pos="0"/>
        </w:tabs>
        <w:spacing w:line="360" w:lineRule="auto"/>
        <w:ind w:left="0" w:firstLine="560"/>
        <w:rPr>
          <w:rFonts w:ascii="宋体" w:hAnsi="宋体" w:cs="宋体"/>
          <w:sz w:val="24"/>
        </w:rPr>
      </w:pPr>
      <w:r>
        <w:rPr>
          <w:rFonts w:hint="eastAsia" w:ascii="宋体" w:hAnsi="宋体" w:cs="宋体"/>
          <w:sz w:val="24"/>
        </w:rPr>
        <w:t xml:space="preserve">在仲裁期间，除正在进行仲裁部分外，合同其他部分继续执行。  </w:t>
      </w:r>
    </w:p>
    <w:p>
      <w:pPr>
        <w:numPr>
          <w:ilvl w:val="0"/>
          <w:numId w:val="49"/>
        </w:numPr>
        <w:spacing w:line="360" w:lineRule="auto"/>
        <w:rPr>
          <w:rFonts w:ascii="宋体" w:hAnsi="宋体" w:cs="宋体"/>
          <w:b/>
          <w:sz w:val="24"/>
        </w:rPr>
      </w:pPr>
      <w:bookmarkStart w:id="438" w:name="_Toc241833909"/>
      <w:bookmarkStart w:id="439" w:name="_Toc29869_WPSOffice_Level1"/>
      <w:bookmarkStart w:id="440" w:name="_Toc28325"/>
      <w:r>
        <w:rPr>
          <w:rFonts w:hint="eastAsia" w:ascii="宋体" w:hAnsi="宋体" w:cs="宋体"/>
          <w:b/>
          <w:sz w:val="24"/>
        </w:rPr>
        <w:t>合同</w:t>
      </w:r>
      <w:bookmarkEnd w:id="438"/>
      <w:r>
        <w:rPr>
          <w:rFonts w:hint="eastAsia" w:ascii="宋体" w:hAnsi="宋体" w:cs="宋体"/>
          <w:b/>
          <w:sz w:val="24"/>
        </w:rPr>
        <w:t>生效及其他</w:t>
      </w:r>
      <w:bookmarkEnd w:id="439"/>
      <w:bookmarkEnd w:id="440"/>
    </w:p>
    <w:p>
      <w:pPr>
        <w:pStyle w:val="79"/>
        <w:numPr>
          <w:ilvl w:val="0"/>
          <w:numId w:val="58"/>
        </w:numPr>
        <w:spacing w:line="360" w:lineRule="auto"/>
        <w:ind w:left="0" w:firstLine="630" w:firstLineChars="0"/>
        <w:rPr>
          <w:rFonts w:ascii="宋体" w:hAnsi="宋体" w:cs="宋体"/>
          <w:sz w:val="24"/>
        </w:rPr>
      </w:pPr>
      <w:r>
        <w:rPr>
          <w:rFonts w:hint="eastAsia" w:ascii="宋体" w:hAnsi="宋体" w:cs="宋体"/>
          <w:sz w:val="24"/>
        </w:rPr>
        <w:t>合同经双方法定代表人或授权委托代理人签字并加盖单位公章后生效。</w:t>
      </w:r>
    </w:p>
    <w:p>
      <w:pPr>
        <w:pStyle w:val="79"/>
        <w:numPr>
          <w:ilvl w:val="0"/>
          <w:numId w:val="58"/>
        </w:numPr>
        <w:spacing w:line="360" w:lineRule="auto"/>
        <w:ind w:left="0" w:firstLine="630" w:firstLineChars="0"/>
        <w:rPr>
          <w:rFonts w:ascii="宋体" w:hAnsi="宋体" w:cs="宋体"/>
          <w:sz w:val="24"/>
        </w:rPr>
      </w:pPr>
      <w:r>
        <w:rPr>
          <w:rFonts w:hint="eastAsia" w:ascii="宋体" w:hAnsi="宋体" w:cs="宋体"/>
          <w:sz w:val="24"/>
        </w:rPr>
        <w:t>合同执行中涉及采购资金和采购内容修改或补充的，须经政府采购监管部门审批，并签书面补充协议报政府采购监督管理部门备案，方可作为主合同不可分割的一部分。</w:t>
      </w:r>
    </w:p>
    <w:p>
      <w:pPr>
        <w:pStyle w:val="79"/>
        <w:numPr>
          <w:ilvl w:val="0"/>
          <w:numId w:val="58"/>
        </w:numPr>
        <w:spacing w:line="360" w:lineRule="auto"/>
        <w:ind w:left="0" w:firstLine="630" w:firstLineChars="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份，自双方签章之日起起效。甲方</w:t>
      </w:r>
      <w:r>
        <w:rPr>
          <w:rFonts w:hint="eastAsia" w:ascii="宋体" w:hAnsi="宋体" w:cs="宋体"/>
          <w:sz w:val="24"/>
          <w:u w:val="single"/>
        </w:rPr>
        <w:t xml:space="preserve">  </w:t>
      </w:r>
      <w:r>
        <w:rPr>
          <w:rFonts w:hint="eastAsia" w:ascii="宋体" w:hAnsi="宋体" w:cs="宋体"/>
          <w:sz w:val="24"/>
        </w:rPr>
        <w:t>份，乙方</w:t>
      </w:r>
      <w:r>
        <w:rPr>
          <w:rFonts w:hint="eastAsia" w:ascii="宋体" w:hAnsi="宋体" w:cs="宋体"/>
          <w:sz w:val="24"/>
          <w:u w:val="single"/>
        </w:rPr>
        <w:t xml:space="preserve">  </w:t>
      </w:r>
      <w:r>
        <w:rPr>
          <w:rFonts w:hint="eastAsia" w:ascii="宋体" w:hAnsi="宋体" w:cs="宋体"/>
          <w:sz w:val="24"/>
        </w:rPr>
        <w:t>份，政府采购代理机构</w:t>
      </w:r>
      <w:r>
        <w:rPr>
          <w:rFonts w:hint="eastAsia" w:ascii="宋体" w:hAnsi="宋体" w:cs="宋体"/>
          <w:sz w:val="24"/>
          <w:u w:val="single"/>
        </w:rPr>
        <w:t xml:space="preserve">  </w:t>
      </w:r>
      <w:r>
        <w:rPr>
          <w:rFonts w:hint="eastAsia" w:ascii="宋体" w:hAnsi="宋体" w:cs="宋体"/>
          <w:sz w:val="24"/>
        </w:rPr>
        <w:t>份，同级财政部门备案</w:t>
      </w:r>
      <w:r>
        <w:rPr>
          <w:rFonts w:hint="eastAsia" w:ascii="宋体" w:hAnsi="宋体" w:cs="宋体"/>
          <w:sz w:val="24"/>
          <w:u w:val="single"/>
        </w:rPr>
        <w:t xml:space="preserve">  </w:t>
      </w:r>
      <w:r>
        <w:rPr>
          <w:rFonts w:hint="eastAsia" w:ascii="宋体" w:hAnsi="宋体" w:cs="宋体"/>
          <w:sz w:val="24"/>
        </w:rPr>
        <w:t>份，具有同等法律效力。</w:t>
      </w:r>
    </w:p>
    <w:p>
      <w:pPr>
        <w:numPr>
          <w:ilvl w:val="0"/>
          <w:numId w:val="49"/>
        </w:numPr>
        <w:spacing w:line="360" w:lineRule="auto"/>
        <w:rPr>
          <w:rFonts w:ascii="宋体" w:hAnsi="宋体" w:cs="宋体"/>
          <w:b/>
          <w:sz w:val="24"/>
        </w:rPr>
      </w:pPr>
      <w:bookmarkStart w:id="441" w:name="_Toc26807_WPSOffice_Level1"/>
      <w:bookmarkStart w:id="442" w:name="_Toc12567"/>
      <w:r>
        <w:rPr>
          <w:rFonts w:hint="eastAsia" w:ascii="宋体" w:hAnsi="宋体" w:cs="宋体"/>
          <w:b/>
          <w:sz w:val="24"/>
        </w:rPr>
        <w:t>附件</w:t>
      </w:r>
      <w:bookmarkEnd w:id="441"/>
      <w:bookmarkEnd w:id="442"/>
    </w:p>
    <w:p>
      <w:pPr>
        <w:pStyle w:val="79"/>
        <w:numPr>
          <w:ilvl w:val="0"/>
          <w:numId w:val="4"/>
        </w:numPr>
        <w:spacing w:line="360" w:lineRule="auto"/>
        <w:ind w:firstLineChars="0"/>
        <w:rPr>
          <w:rFonts w:ascii="宋体" w:hAnsi="宋体" w:cs="宋体"/>
          <w:sz w:val="24"/>
        </w:rPr>
      </w:pPr>
      <w:bookmarkStart w:id="443" w:name="_Toc15474_WPSOffice_Level2"/>
      <w:r>
        <w:rPr>
          <w:rFonts w:hint="eastAsia" w:ascii="宋体" w:hAnsi="宋体" w:cs="宋体"/>
          <w:sz w:val="24"/>
        </w:rPr>
        <w:t>项目招标文件</w:t>
      </w:r>
      <w:bookmarkEnd w:id="443"/>
    </w:p>
    <w:p>
      <w:pPr>
        <w:pStyle w:val="79"/>
        <w:numPr>
          <w:ilvl w:val="0"/>
          <w:numId w:val="4"/>
        </w:numPr>
        <w:spacing w:line="360" w:lineRule="auto"/>
        <w:ind w:firstLineChars="0"/>
        <w:rPr>
          <w:rFonts w:ascii="宋体" w:hAnsi="宋体" w:cs="宋体"/>
          <w:sz w:val="24"/>
        </w:rPr>
      </w:pPr>
      <w:bookmarkStart w:id="444" w:name="_Toc9221_WPSOffice_Level2"/>
      <w:r>
        <w:rPr>
          <w:rFonts w:hint="eastAsia" w:ascii="宋体" w:hAnsi="宋体" w:cs="宋体"/>
          <w:sz w:val="24"/>
        </w:rPr>
        <w:t>项目修改澄清文件</w:t>
      </w:r>
      <w:bookmarkEnd w:id="444"/>
    </w:p>
    <w:p>
      <w:pPr>
        <w:pStyle w:val="79"/>
        <w:numPr>
          <w:ilvl w:val="0"/>
          <w:numId w:val="4"/>
        </w:numPr>
        <w:spacing w:line="360" w:lineRule="auto"/>
        <w:ind w:firstLineChars="0"/>
        <w:rPr>
          <w:rFonts w:ascii="宋体" w:hAnsi="宋体" w:cs="宋体"/>
          <w:sz w:val="24"/>
        </w:rPr>
      </w:pPr>
      <w:bookmarkStart w:id="445" w:name="_Toc27815_WPSOffice_Level2"/>
      <w:r>
        <w:rPr>
          <w:rFonts w:hint="eastAsia" w:ascii="宋体" w:hAnsi="宋体" w:cs="宋体"/>
          <w:sz w:val="24"/>
        </w:rPr>
        <w:t>项目投标文件</w:t>
      </w:r>
      <w:bookmarkEnd w:id="445"/>
    </w:p>
    <w:p>
      <w:pPr>
        <w:pStyle w:val="79"/>
        <w:numPr>
          <w:ilvl w:val="0"/>
          <w:numId w:val="4"/>
        </w:numPr>
        <w:spacing w:line="360" w:lineRule="auto"/>
        <w:ind w:firstLineChars="0"/>
        <w:rPr>
          <w:rFonts w:ascii="宋体" w:hAnsi="宋体" w:cs="宋体"/>
          <w:sz w:val="24"/>
        </w:rPr>
      </w:pPr>
      <w:bookmarkStart w:id="446" w:name="_Toc26593_WPSOffice_Level2"/>
      <w:r>
        <w:rPr>
          <w:rFonts w:hint="eastAsia" w:ascii="宋体" w:hAnsi="宋体" w:cs="宋体"/>
          <w:sz w:val="24"/>
        </w:rPr>
        <w:t>成交通知书</w:t>
      </w:r>
      <w:bookmarkEnd w:id="446"/>
    </w:p>
    <w:p>
      <w:pPr>
        <w:pStyle w:val="79"/>
        <w:numPr>
          <w:ilvl w:val="0"/>
          <w:numId w:val="4"/>
        </w:numPr>
        <w:spacing w:line="360" w:lineRule="auto"/>
        <w:ind w:firstLineChars="0"/>
        <w:rPr>
          <w:rFonts w:ascii="宋体" w:hAnsi="宋体" w:cs="宋体"/>
          <w:sz w:val="24"/>
        </w:rPr>
      </w:pPr>
      <w:bookmarkStart w:id="447" w:name="_Toc15686_WPSOffice_Level2"/>
      <w:r>
        <w:rPr>
          <w:rFonts w:hint="eastAsia" w:ascii="宋体" w:hAnsi="宋体" w:cs="宋体"/>
          <w:sz w:val="24"/>
        </w:rPr>
        <w:t>其他</w:t>
      </w:r>
      <w:bookmarkEnd w:id="447"/>
    </w:p>
    <w:p>
      <w:pPr>
        <w:spacing w:line="360" w:lineRule="auto"/>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40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rPr>
          <w:rFonts w:ascii="宋体" w:hAnsi="宋体" w:cs="宋体"/>
          <w:sz w:val="24"/>
        </w:rPr>
      </w:pPr>
      <w:r>
        <w:rPr>
          <w:rFonts w:hint="eastAsia" w:ascii="宋体" w:hAnsi="宋体" w:cs="宋体"/>
          <w:sz w:val="24"/>
        </w:rPr>
        <w:t>地    址：                         地    址：</w:t>
      </w:r>
    </w:p>
    <w:p>
      <w:pPr>
        <w:spacing w:line="400" w:lineRule="exact"/>
        <w:ind w:firstLine="480" w:firstLineChars="200"/>
        <w:rPr>
          <w:rFonts w:ascii="宋体" w:hAnsi="宋体" w:cs="宋体"/>
          <w:sz w:val="24"/>
        </w:rPr>
      </w:pPr>
      <w:r>
        <w:rPr>
          <w:rFonts w:hint="eastAsia" w:ascii="宋体" w:hAnsi="宋体" w:cs="宋体"/>
          <w:sz w:val="24"/>
        </w:rPr>
        <w:t>开户银行：                         开户银行：</w:t>
      </w:r>
    </w:p>
    <w:p>
      <w:pPr>
        <w:spacing w:line="400" w:lineRule="exact"/>
        <w:ind w:firstLine="480" w:firstLineChars="200"/>
        <w:rPr>
          <w:rFonts w:ascii="宋体" w:hAnsi="宋体" w:cs="宋体"/>
          <w:sz w:val="24"/>
        </w:rPr>
      </w:pPr>
      <w:r>
        <w:rPr>
          <w:rFonts w:hint="eastAsia" w:ascii="宋体" w:hAnsi="宋体" w:cs="宋体"/>
          <w:sz w:val="24"/>
        </w:rPr>
        <w:t>账号：                             账号：</w:t>
      </w:r>
    </w:p>
    <w:p>
      <w:pPr>
        <w:spacing w:line="400" w:lineRule="exact"/>
        <w:ind w:firstLine="480" w:firstLineChars="200"/>
        <w:rPr>
          <w:rFonts w:ascii="宋体" w:hAnsi="宋体" w:cs="宋体"/>
          <w:sz w:val="24"/>
        </w:rPr>
      </w:pPr>
      <w:r>
        <w:rPr>
          <w:rFonts w:hint="eastAsia" w:ascii="宋体" w:hAnsi="宋体" w:cs="宋体"/>
          <w:sz w:val="24"/>
        </w:rPr>
        <w:t>电    话：                         电    话：</w:t>
      </w:r>
    </w:p>
    <w:p>
      <w:pPr>
        <w:spacing w:line="400" w:lineRule="exact"/>
        <w:ind w:firstLine="480" w:firstLineChars="200"/>
        <w:rPr>
          <w:rFonts w:ascii="宋体" w:hAnsi="宋体" w:cs="宋体"/>
          <w:sz w:val="24"/>
        </w:rPr>
      </w:pPr>
      <w:r>
        <w:rPr>
          <w:rFonts w:hint="eastAsia" w:ascii="宋体" w:hAnsi="宋体" w:cs="宋体"/>
          <w:sz w:val="24"/>
        </w:rPr>
        <w:t>传    真：                         传    真：</w:t>
      </w:r>
    </w:p>
    <w:p>
      <w:pPr>
        <w:spacing w:line="400" w:lineRule="exact"/>
        <w:ind w:firstLine="480" w:firstLineChars="200"/>
        <w:rPr>
          <w:rFonts w:ascii="宋体" w:hAnsi="宋体" w:cs="宋体"/>
          <w:sz w:val="24"/>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spacing w:line="400" w:lineRule="exact"/>
        <w:ind w:firstLine="420" w:firstLineChars="200"/>
        <w:rPr>
          <w:rFonts w:ascii="宋体" w:hAnsi="宋体" w:cs="宋体"/>
        </w:rPr>
      </w:pPr>
    </w:p>
    <w:p>
      <w:pPr>
        <w:spacing w:after="160" w:line="400" w:lineRule="exact"/>
        <w:rPr>
          <w:rFonts w:ascii="宋体" w:hAnsi="宋体" w:cs="宋体"/>
          <w:szCs w:val="24"/>
        </w:rPr>
      </w:pPr>
    </w:p>
    <w:p>
      <w:pPr>
        <w:spacing w:line="400" w:lineRule="exact"/>
        <w:rPr>
          <w:rFonts w:ascii="宋体" w:hAnsi="宋体"/>
          <w:sz w:val="20"/>
          <w:szCs w:val="21"/>
        </w:rPr>
      </w:pPr>
    </w:p>
    <w:p>
      <w:pPr>
        <w:pStyle w:val="17"/>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31"/>
          <w:ind w:firstLine="480"/>
          <w:jc w:val="center"/>
        </w:pPr>
        <w:r>
          <w:fldChar w:fldCharType="begin"/>
        </w:r>
        <w:r>
          <w:instrText xml:space="preserve">PAGE   \* MERGEFORMAT</w:instrText>
        </w:r>
        <w:r>
          <w:fldChar w:fldCharType="separate"/>
        </w:r>
        <w:r>
          <w:rPr>
            <w:lang w:val="zh-CN"/>
          </w:rPr>
          <w:t>85</w:t>
        </w:r>
        <w:r>
          <w:rPr>
            <w:lang w:val="zh-CN"/>
          </w:rP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0"/>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1">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5">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9">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0">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2">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4">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6">
    <w:nsid w:val="0053208E"/>
    <w:multiLevelType w:val="multilevel"/>
    <w:tmpl w:val="0053208E"/>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7">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8">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9">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1">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2">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C5917C3"/>
    <w:multiLevelType w:val="multilevel"/>
    <w:tmpl w:val="2C5917C3"/>
    <w:lvl w:ilvl="0" w:tentative="0">
      <w:start w:val="1"/>
      <w:numFmt w:val="none"/>
      <w:pStyle w:val="156"/>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6">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7">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8">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0">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51">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3">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4">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5">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9"/>
  </w:num>
  <w:num w:numId="2">
    <w:abstractNumId w:val="14"/>
  </w:num>
  <w:num w:numId="3">
    <w:abstractNumId w:val="40"/>
  </w:num>
  <w:num w:numId="4">
    <w:abstractNumId w:val="10"/>
  </w:num>
  <w:num w:numId="5">
    <w:abstractNumId w:val="3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6"/>
  </w:num>
  <w:num w:numId="51">
    <w:abstractNumId w:val="9"/>
  </w:num>
  <w:num w:numId="52">
    <w:abstractNumId w:val="8"/>
  </w:num>
  <w:num w:numId="53">
    <w:abstractNumId w:val="0"/>
  </w:num>
  <w:num w:numId="54">
    <w:abstractNumId w:val="5"/>
  </w:num>
  <w:num w:numId="55">
    <w:abstractNumId w:val="2"/>
  </w:num>
  <w:num w:numId="56">
    <w:abstractNumId w:val="3"/>
  </w:num>
  <w:num w:numId="57">
    <w:abstractNumId w:val="1"/>
  </w:num>
  <w:num w:numId="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01A7"/>
    <w:rsid w:val="00211279"/>
    <w:rsid w:val="00216AB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31514"/>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97F"/>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61E"/>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4F14"/>
    <w:rsid w:val="00D65C74"/>
    <w:rsid w:val="00D66060"/>
    <w:rsid w:val="00D67E2D"/>
    <w:rsid w:val="00D73F77"/>
    <w:rsid w:val="00D75236"/>
    <w:rsid w:val="00D7670A"/>
    <w:rsid w:val="00D82056"/>
    <w:rsid w:val="00D8576D"/>
    <w:rsid w:val="00D90D1E"/>
    <w:rsid w:val="00D917DE"/>
    <w:rsid w:val="00D9401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CEA"/>
    <w:rsid w:val="00E803F1"/>
    <w:rsid w:val="00E80555"/>
    <w:rsid w:val="00E83A59"/>
    <w:rsid w:val="00E879F0"/>
    <w:rsid w:val="00E9016E"/>
    <w:rsid w:val="00E91619"/>
    <w:rsid w:val="00E942EE"/>
    <w:rsid w:val="00E95DED"/>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381A28"/>
    <w:rsid w:val="01510107"/>
    <w:rsid w:val="01563F4C"/>
    <w:rsid w:val="01A3462D"/>
    <w:rsid w:val="025A1558"/>
    <w:rsid w:val="02A37AAB"/>
    <w:rsid w:val="02C80A75"/>
    <w:rsid w:val="02D00294"/>
    <w:rsid w:val="02EF5314"/>
    <w:rsid w:val="0307764D"/>
    <w:rsid w:val="032618EE"/>
    <w:rsid w:val="03A3137C"/>
    <w:rsid w:val="04782EAE"/>
    <w:rsid w:val="04EC5C80"/>
    <w:rsid w:val="05AA05A9"/>
    <w:rsid w:val="05AF2ACA"/>
    <w:rsid w:val="05DE044A"/>
    <w:rsid w:val="05FA1029"/>
    <w:rsid w:val="06185A63"/>
    <w:rsid w:val="066561D3"/>
    <w:rsid w:val="066F3055"/>
    <w:rsid w:val="07112FE3"/>
    <w:rsid w:val="071601F4"/>
    <w:rsid w:val="072B6977"/>
    <w:rsid w:val="07790C43"/>
    <w:rsid w:val="07807AE4"/>
    <w:rsid w:val="07AF390D"/>
    <w:rsid w:val="085C47AA"/>
    <w:rsid w:val="090617CA"/>
    <w:rsid w:val="0942071D"/>
    <w:rsid w:val="095B6B36"/>
    <w:rsid w:val="098C041D"/>
    <w:rsid w:val="09BB458B"/>
    <w:rsid w:val="09F10B3B"/>
    <w:rsid w:val="0A3D6332"/>
    <w:rsid w:val="0A437065"/>
    <w:rsid w:val="0A861419"/>
    <w:rsid w:val="0A925A6B"/>
    <w:rsid w:val="0AB028A8"/>
    <w:rsid w:val="0B517666"/>
    <w:rsid w:val="0B7C6A78"/>
    <w:rsid w:val="0B812686"/>
    <w:rsid w:val="0C4C4EF5"/>
    <w:rsid w:val="0C4D08FA"/>
    <w:rsid w:val="0C586C15"/>
    <w:rsid w:val="0CC3219B"/>
    <w:rsid w:val="0D551279"/>
    <w:rsid w:val="0D571992"/>
    <w:rsid w:val="0D790042"/>
    <w:rsid w:val="0E524049"/>
    <w:rsid w:val="0E6372A3"/>
    <w:rsid w:val="0F052A46"/>
    <w:rsid w:val="0F372316"/>
    <w:rsid w:val="0F4D7585"/>
    <w:rsid w:val="0F5B2B83"/>
    <w:rsid w:val="0F61448E"/>
    <w:rsid w:val="0F725B2A"/>
    <w:rsid w:val="0FB55B87"/>
    <w:rsid w:val="112C2BC4"/>
    <w:rsid w:val="11331284"/>
    <w:rsid w:val="11CB744A"/>
    <w:rsid w:val="11D43417"/>
    <w:rsid w:val="11E3661B"/>
    <w:rsid w:val="12564841"/>
    <w:rsid w:val="126642C4"/>
    <w:rsid w:val="12B91770"/>
    <w:rsid w:val="12DD05E9"/>
    <w:rsid w:val="13171902"/>
    <w:rsid w:val="13D5775E"/>
    <w:rsid w:val="141A18C2"/>
    <w:rsid w:val="14595F09"/>
    <w:rsid w:val="148804D9"/>
    <w:rsid w:val="14C71D9E"/>
    <w:rsid w:val="1557579A"/>
    <w:rsid w:val="15DF7533"/>
    <w:rsid w:val="160D6230"/>
    <w:rsid w:val="16267DA8"/>
    <w:rsid w:val="1629786C"/>
    <w:rsid w:val="16C1427F"/>
    <w:rsid w:val="16EB2051"/>
    <w:rsid w:val="16FA502F"/>
    <w:rsid w:val="179810A8"/>
    <w:rsid w:val="185F4DA3"/>
    <w:rsid w:val="188A4AA3"/>
    <w:rsid w:val="1890497B"/>
    <w:rsid w:val="18CF4609"/>
    <w:rsid w:val="19360F07"/>
    <w:rsid w:val="1A226432"/>
    <w:rsid w:val="1A7E09C8"/>
    <w:rsid w:val="1BE611A3"/>
    <w:rsid w:val="1C2D664A"/>
    <w:rsid w:val="1C7E22CE"/>
    <w:rsid w:val="1D257E50"/>
    <w:rsid w:val="1D3800E5"/>
    <w:rsid w:val="1D403C48"/>
    <w:rsid w:val="1D452F25"/>
    <w:rsid w:val="1D4D1F9C"/>
    <w:rsid w:val="1D7A6A81"/>
    <w:rsid w:val="1DAA6120"/>
    <w:rsid w:val="1DDF2FFF"/>
    <w:rsid w:val="1DEF4C56"/>
    <w:rsid w:val="1E387C25"/>
    <w:rsid w:val="1EF6435A"/>
    <w:rsid w:val="1F1E5F5E"/>
    <w:rsid w:val="1F8939D9"/>
    <w:rsid w:val="1F9832F2"/>
    <w:rsid w:val="1FE01983"/>
    <w:rsid w:val="1FFA4FC1"/>
    <w:rsid w:val="20044367"/>
    <w:rsid w:val="200E353D"/>
    <w:rsid w:val="20364BEF"/>
    <w:rsid w:val="20582906"/>
    <w:rsid w:val="2088035E"/>
    <w:rsid w:val="20E30BCC"/>
    <w:rsid w:val="20E64162"/>
    <w:rsid w:val="20F9719D"/>
    <w:rsid w:val="21351420"/>
    <w:rsid w:val="229437B8"/>
    <w:rsid w:val="22B80418"/>
    <w:rsid w:val="23423E47"/>
    <w:rsid w:val="2354174D"/>
    <w:rsid w:val="23543BEC"/>
    <w:rsid w:val="236700D3"/>
    <w:rsid w:val="237117AF"/>
    <w:rsid w:val="238B421A"/>
    <w:rsid w:val="23B919F7"/>
    <w:rsid w:val="24145213"/>
    <w:rsid w:val="24960018"/>
    <w:rsid w:val="25091FB5"/>
    <w:rsid w:val="256A42FE"/>
    <w:rsid w:val="256C7E2D"/>
    <w:rsid w:val="25A56EBD"/>
    <w:rsid w:val="262527C8"/>
    <w:rsid w:val="263B28AE"/>
    <w:rsid w:val="263D3AC4"/>
    <w:rsid w:val="264E6A0B"/>
    <w:rsid w:val="26731B96"/>
    <w:rsid w:val="268D7491"/>
    <w:rsid w:val="26B87B7F"/>
    <w:rsid w:val="26EC198D"/>
    <w:rsid w:val="27376221"/>
    <w:rsid w:val="28181BD6"/>
    <w:rsid w:val="28193344"/>
    <w:rsid w:val="283C6A5A"/>
    <w:rsid w:val="28CD465F"/>
    <w:rsid w:val="28E5009D"/>
    <w:rsid w:val="290736F4"/>
    <w:rsid w:val="29136292"/>
    <w:rsid w:val="29721EDE"/>
    <w:rsid w:val="29877E40"/>
    <w:rsid w:val="298D3E05"/>
    <w:rsid w:val="299670EE"/>
    <w:rsid w:val="29BE2903"/>
    <w:rsid w:val="2A473FA1"/>
    <w:rsid w:val="2AF44AF1"/>
    <w:rsid w:val="2BC9338B"/>
    <w:rsid w:val="2C1A659F"/>
    <w:rsid w:val="2C40181A"/>
    <w:rsid w:val="2C4A65D1"/>
    <w:rsid w:val="2C5059A1"/>
    <w:rsid w:val="2D453A5B"/>
    <w:rsid w:val="2EF86F94"/>
    <w:rsid w:val="2F3035AC"/>
    <w:rsid w:val="2FA62539"/>
    <w:rsid w:val="2FEA7D72"/>
    <w:rsid w:val="31036897"/>
    <w:rsid w:val="313E24FD"/>
    <w:rsid w:val="31B44173"/>
    <w:rsid w:val="31D91630"/>
    <w:rsid w:val="32067804"/>
    <w:rsid w:val="32B24E34"/>
    <w:rsid w:val="32B51522"/>
    <w:rsid w:val="32D8461F"/>
    <w:rsid w:val="33A55E69"/>
    <w:rsid w:val="33ED2441"/>
    <w:rsid w:val="34A25607"/>
    <w:rsid w:val="34F142DD"/>
    <w:rsid w:val="357425A2"/>
    <w:rsid w:val="35CA7E96"/>
    <w:rsid w:val="36180A94"/>
    <w:rsid w:val="361E5607"/>
    <w:rsid w:val="37937A8E"/>
    <w:rsid w:val="37AE7C38"/>
    <w:rsid w:val="38076EB6"/>
    <w:rsid w:val="385746C0"/>
    <w:rsid w:val="38601536"/>
    <w:rsid w:val="38720B73"/>
    <w:rsid w:val="38B74DEF"/>
    <w:rsid w:val="38C639A9"/>
    <w:rsid w:val="39037EDA"/>
    <w:rsid w:val="39666BE5"/>
    <w:rsid w:val="397A571B"/>
    <w:rsid w:val="39AF0741"/>
    <w:rsid w:val="39B22560"/>
    <w:rsid w:val="39BD4814"/>
    <w:rsid w:val="39D62B89"/>
    <w:rsid w:val="39DD1A15"/>
    <w:rsid w:val="3A1A462C"/>
    <w:rsid w:val="3A9577F1"/>
    <w:rsid w:val="3AE141CF"/>
    <w:rsid w:val="3B024314"/>
    <w:rsid w:val="3B4F252D"/>
    <w:rsid w:val="3B61768E"/>
    <w:rsid w:val="3B823C5C"/>
    <w:rsid w:val="3B84694D"/>
    <w:rsid w:val="3C2D538F"/>
    <w:rsid w:val="3C3B5BB8"/>
    <w:rsid w:val="3C6F585C"/>
    <w:rsid w:val="3CE16F6F"/>
    <w:rsid w:val="3CE9338F"/>
    <w:rsid w:val="3D014545"/>
    <w:rsid w:val="3D1408E3"/>
    <w:rsid w:val="3E0969FA"/>
    <w:rsid w:val="3E6D7E3C"/>
    <w:rsid w:val="3EDD2583"/>
    <w:rsid w:val="3F3604AB"/>
    <w:rsid w:val="3F820EA6"/>
    <w:rsid w:val="3FBF4D0A"/>
    <w:rsid w:val="40650CB2"/>
    <w:rsid w:val="40995E46"/>
    <w:rsid w:val="40C36DE4"/>
    <w:rsid w:val="412E6881"/>
    <w:rsid w:val="41370AAF"/>
    <w:rsid w:val="41476E3A"/>
    <w:rsid w:val="415F6CF4"/>
    <w:rsid w:val="419F5106"/>
    <w:rsid w:val="41AE1935"/>
    <w:rsid w:val="41C17660"/>
    <w:rsid w:val="41FD7722"/>
    <w:rsid w:val="42AF26A3"/>
    <w:rsid w:val="42D01E9C"/>
    <w:rsid w:val="42D309D7"/>
    <w:rsid w:val="42F97582"/>
    <w:rsid w:val="431F1E11"/>
    <w:rsid w:val="433F12C9"/>
    <w:rsid w:val="43DC28F2"/>
    <w:rsid w:val="44A5589C"/>
    <w:rsid w:val="44C74FA1"/>
    <w:rsid w:val="44CB4E09"/>
    <w:rsid w:val="451D09E8"/>
    <w:rsid w:val="455334A0"/>
    <w:rsid w:val="45B923A0"/>
    <w:rsid w:val="45C025C1"/>
    <w:rsid w:val="45FB5264"/>
    <w:rsid w:val="46611308"/>
    <w:rsid w:val="46887868"/>
    <w:rsid w:val="46A96339"/>
    <w:rsid w:val="478D5C50"/>
    <w:rsid w:val="479476B7"/>
    <w:rsid w:val="479A31A6"/>
    <w:rsid w:val="480D5033"/>
    <w:rsid w:val="481562C8"/>
    <w:rsid w:val="4844587C"/>
    <w:rsid w:val="485634D6"/>
    <w:rsid w:val="48F346C7"/>
    <w:rsid w:val="495F0769"/>
    <w:rsid w:val="497F7280"/>
    <w:rsid w:val="49E80465"/>
    <w:rsid w:val="4B1F4488"/>
    <w:rsid w:val="4B2231F6"/>
    <w:rsid w:val="4B374269"/>
    <w:rsid w:val="4B5E0A53"/>
    <w:rsid w:val="4B60105A"/>
    <w:rsid w:val="4B6742DE"/>
    <w:rsid w:val="4C0869CB"/>
    <w:rsid w:val="4C0D6DFC"/>
    <w:rsid w:val="4C2B7B24"/>
    <w:rsid w:val="4CBE6908"/>
    <w:rsid w:val="4CC60AEB"/>
    <w:rsid w:val="4D0200A8"/>
    <w:rsid w:val="4E8607FA"/>
    <w:rsid w:val="4ED85733"/>
    <w:rsid w:val="4EEA6B79"/>
    <w:rsid w:val="4F271BB1"/>
    <w:rsid w:val="4F451C3A"/>
    <w:rsid w:val="4F6F7D8B"/>
    <w:rsid w:val="4FA32719"/>
    <w:rsid w:val="506F7F50"/>
    <w:rsid w:val="50783714"/>
    <w:rsid w:val="5087461C"/>
    <w:rsid w:val="50980061"/>
    <w:rsid w:val="50ED67AE"/>
    <w:rsid w:val="51165660"/>
    <w:rsid w:val="5136200B"/>
    <w:rsid w:val="518A1511"/>
    <w:rsid w:val="51FF4425"/>
    <w:rsid w:val="52AA1031"/>
    <w:rsid w:val="52E53D7A"/>
    <w:rsid w:val="53537EE4"/>
    <w:rsid w:val="53CE4DBB"/>
    <w:rsid w:val="53F531C3"/>
    <w:rsid w:val="54170720"/>
    <w:rsid w:val="54182AA8"/>
    <w:rsid w:val="54E657EC"/>
    <w:rsid w:val="55D666AD"/>
    <w:rsid w:val="566564E5"/>
    <w:rsid w:val="56757E07"/>
    <w:rsid w:val="56F54B17"/>
    <w:rsid w:val="577065DF"/>
    <w:rsid w:val="57AB02AE"/>
    <w:rsid w:val="5817319D"/>
    <w:rsid w:val="582C6F70"/>
    <w:rsid w:val="5859401C"/>
    <w:rsid w:val="587D57C7"/>
    <w:rsid w:val="58CB49AF"/>
    <w:rsid w:val="58DA0675"/>
    <w:rsid w:val="594F5FD9"/>
    <w:rsid w:val="59523ECC"/>
    <w:rsid w:val="595766ED"/>
    <w:rsid w:val="596D433A"/>
    <w:rsid w:val="59933304"/>
    <w:rsid w:val="59B6228C"/>
    <w:rsid w:val="59BC01DD"/>
    <w:rsid w:val="59C666B5"/>
    <w:rsid w:val="59DD3FE8"/>
    <w:rsid w:val="59FC594A"/>
    <w:rsid w:val="5A1422A6"/>
    <w:rsid w:val="5A1B36D3"/>
    <w:rsid w:val="5A2315F0"/>
    <w:rsid w:val="5A25397F"/>
    <w:rsid w:val="5A29118E"/>
    <w:rsid w:val="5A5A542E"/>
    <w:rsid w:val="5A5B1B5E"/>
    <w:rsid w:val="5AA9382E"/>
    <w:rsid w:val="5B540D92"/>
    <w:rsid w:val="5B704328"/>
    <w:rsid w:val="5C036DA3"/>
    <w:rsid w:val="5CC91BE5"/>
    <w:rsid w:val="5D4B04E4"/>
    <w:rsid w:val="5DDE4CE1"/>
    <w:rsid w:val="5E3120FD"/>
    <w:rsid w:val="5E8B734D"/>
    <w:rsid w:val="5EA40865"/>
    <w:rsid w:val="5EA77096"/>
    <w:rsid w:val="5ED1160D"/>
    <w:rsid w:val="5EDD30EB"/>
    <w:rsid w:val="5EF1773E"/>
    <w:rsid w:val="5FEA2617"/>
    <w:rsid w:val="60726849"/>
    <w:rsid w:val="60FD699C"/>
    <w:rsid w:val="613028BB"/>
    <w:rsid w:val="616921F2"/>
    <w:rsid w:val="61AA6B36"/>
    <w:rsid w:val="61F96DBA"/>
    <w:rsid w:val="63266ACB"/>
    <w:rsid w:val="63422DAD"/>
    <w:rsid w:val="6349433D"/>
    <w:rsid w:val="63EB49E5"/>
    <w:rsid w:val="64047772"/>
    <w:rsid w:val="643C0FC3"/>
    <w:rsid w:val="649C5D28"/>
    <w:rsid w:val="64A81520"/>
    <w:rsid w:val="64AA7D25"/>
    <w:rsid w:val="64E64341"/>
    <w:rsid w:val="65410A0F"/>
    <w:rsid w:val="658B23DA"/>
    <w:rsid w:val="65AD2E12"/>
    <w:rsid w:val="65BA491F"/>
    <w:rsid w:val="66242A78"/>
    <w:rsid w:val="66336BDA"/>
    <w:rsid w:val="664064B9"/>
    <w:rsid w:val="66563C11"/>
    <w:rsid w:val="66CE05FC"/>
    <w:rsid w:val="670951B1"/>
    <w:rsid w:val="670B0E1A"/>
    <w:rsid w:val="67512AAD"/>
    <w:rsid w:val="68393EA4"/>
    <w:rsid w:val="68526254"/>
    <w:rsid w:val="687F41BC"/>
    <w:rsid w:val="689E697E"/>
    <w:rsid w:val="689F2E7D"/>
    <w:rsid w:val="68EC3A77"/>
    <w:rsid w:val="69396744"/>
    <w:rsid w:val="69CB2F77"/>
    <w:rsid w:val="6A020857"/>
    <w:rsid w:val="6A6013FF"/>
    <w:rsid w:val="6A68112B"/>
    <w:rsid w:val="6A9F77E2"/>
    <w:rsid w:val="6AB542D4"/>
    <w:rsid w:val="6B0E47D0"/>
    <w:rsid w:val="6B4C6789"/>
    <w:rsid w:val="6C284192"/>
    <w:rsid w:val="6C317117"/>
    <w:rsid w:val="6C6F1205"/>
    <w:rsid w:val="6C7861FB"/>
    <w:rsid w:val="6CFD501E"/>
    <w:rsid w:val="6D364D44"/>
    <w:rsid w:val="6DF539D5"/>
    <w:rsid w:val="6E3D45A7"/>
    <w:rsid w:val="6ED230D4"/>
    <w:rsid w:val="6EE0393E"/>
    <w:rsid w:val="6EF53FB2"/>
    <w:rsid w:val="6F00019E"/>
    <w:rsid w:val="6F5D294E"/>
    <w:rsid w:val="6F8F775F"/>
    <w:rsid w:val="6FFB1566"/>
    <w:rsid w:val="70476740"/>
    <w:rsid w:val="704D0DB7"/>
    <w:rsid w:val="706A6661"/>
    <w:rsid w:val="70953082"/>
    <w:rsid w:val="70CA4467"/>
    <w:rsid w:val="70E42EA3"/>
    <w:rsid w:val="71D71B60"/>
    <w:rsid w:val="722F6007"/>
    <w:rsid w:val="72315C78"/>
    <w:rsid w:val="72A10BD3"/>
    <w:rsid w:val="7308273E"/>
    <w:rsid w:val="73650381"/>
    <w:rsid w:val="73E12A16"/>
    <w:rsid w:val="7407105E"/>
    <w:rsid w:val="7476222D"/>
    <w:rsid w:val="74917FF7"/>
    <w:rsid w:val="74A53587"/>
    <w:rsid w:val="751D2C06"/>
    <w:rsid w:val="7572411F"/>
    <w:rsid w:val="757760A3"/>
    <w:rsid w:val="761C33A6"/>
    <w:rsid w:val="771939C7"/>
    <w:rsid w:val="77487872"/>
    <w:rsid w:val="77553DC6"/>
    <w:rsid w:val="77BB7E1A"/>
    <w:rsid w:val="77F61571"/>
    <w:rsid w:val="78292C68"/>
    <w:rsid w:val="78903436"/>
    <w:rsid w:val="790F3D00"/>
    <w:rsid w:val="79583433"/>
    <w:rsid w:val="79D15ABE"/>
    <w:rsid w:val="79DC6D34"/>
    <w:rsid w:val="7AA2309E"/>
    <w:rsid w:val="7ADA548E"/>
    <w:rsid w:val="7B195A4B"/>
    <w:rsid w:val="7B5320F0"/>
    <w:rsid w:val="7B7215C3"/>
    <w:rsid w:val="7B925FB1"/>
    <w:rsid w:val="7BB607CA"/>
    <w:rsid w:val="7C1612EB"/>
    <w:rsid w:val="7C1A3B9D"/>
    <w:rsid w:val="7C3F0DFE"/>
    <w:rsid w:val="7CAA2292"/>
    <w:rsid w:val="7CE73923"/>
    <w:rsid w:val="7D184D00"/>
    <w:rsid w:val="7D5116F8"/>
    <w:rsid w:val="7D7E17DC"/>
    <w:rsid w:val="7E1B22B1"/>
    <w:rsid w:val="7E2C6DF7"/>
    <w:rsid w:val="7E646E8E"/>
    <w:rsid w:val="7E814E67"/>
    <w:rsid w:val="7ED74B83"/>
    <w:rsid w:val="7EE01986"/>
    <w:rsid w:val="7F4D4519"/>
    <w:rsid w:val="7F95698A"/>
    <w:rsid w:val="7FBB6318"/>
    <w:rsid w:val="7FD42BEA"/>
    <w:rsid w:val="7FFC2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annotation subject"/>
    <w:basedOn w:val="14"/>
    <w:next w:val="14"/>
    <w:link w:val="75"/>
    <w:unhideWhenUsed/>
    <w:qFormat/>
    <w:uiPriority w:val="99"/>
    <w:rPr>
      <w:rFonts w:ascii="Calibri" w:hAnsi="Calibri"/>
      <w:b/>
      <w:bCs/>
      <w:kern w:val="2"/>
      <w:sz w:val="21"/>
      <w:szCs w:val="22"/>
    </w:rPr>
  </w:style>
  <w:style w:type="paragraph" w:styleId="14">
    <w:name w:val="annotation text"/>
    <w:basedOn w:val="1"/>
    <w:link w:val="61"/>
    <w:unhideWhenUsed/>
    <w:qFormat/>
    <w:uiPriority w:val="0"/>
    <w:pPr>
      <w:jc w:val="left"/>
    </w:pPr>
    <w:rPr>
      <w:rFonts w:ascii="Times New Roman" w:hAnsi="Times New Roman"/>
      <w:kern w:val="0"/>
      <w:sz w:val="18"/>
      <w:szCs w:val="18"/>
    </w:r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Body Text First Indent"/>
    <w:basedOn w:val="17"/>
    <w:link w:val="68"/>
    <w:unhideWhenUsed/>
    <w:qFormat/>
    <w:uiPriority w:val="0"/>
    <w:pPr>
      <w:ind w:firstLine="420" w:firstLineChars="100"/>
    </w:pPr>
    <w:rPr>
      <w:rFonts w:ascii="Times New Roman" w:hAnsi="Times New Roman"/>
      <w:kern w:val="0"/>
      <w:sz w:val="18"/>
      <w:szCs w:val="18"/>
    </w:rPr>
  </w:style>
  <w:style w:type="paragraph" w:styleId="17">
    <w:name w:val="Body Text"/>
    <w:basedOn w:val="1"/>
    <w:next w:val="1"/>
    <w:link w:val="185"/>
    <w:unhideWhenUsed/>
    <w:qFormat/>
    <w:uiPriority w:val="99"/>
    <w:pPr>
      <w:spacing w:after="120"/>
    </w:pPr>
  </w:style>
  <w:style w:type="paragraph" w:styleId="18">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9">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20">
    <w:name w:val="Document Map"/>
    <w:basedOn w:val="1"/>
    <w:link w:val="73"/>
    <w:unhideWhenUsed/>
    <w:qFormat/>
    <w:uiPriority w:val="0"/>
    <w:pPr>
      <w:shd w:val="clear" w:color="auto" w:fill="000080"/>
    </w:pPr>
    <w:rPr>
      <w:rFonts w:ascii="Times New Roman" w:hAnsi="Times New Roman"/>
      <w:kern w:val="0"/>
      <w:sz w:val="18"/>
      <w:szCs w:val="18"/>
    </w:rPr>
  </w:style>
  <w:style w:type="paragraph" w:styleId="21">
    <w:name w:val="Body Text 3"/>
    <w:basedOn w:val="1"/>
    <w:link w:val="70"/>
    <w:unhideWhenUsed/>
    <w:qFormat/>
    <w:uiPriority w:val="0"/>
    <w:pPr>
      <w:jc w:val="center"/>
    </w:pPr>
    <w:rPr>
      <w:rFonts w:ascii="Times New Roman" w:hAnsi="Times New Roman" w:eastAsia="黑体"/>
      <w:sz w:val="44"/>
      <w:szCs w:val="24"/>
    </w:rPr>
  </w:style>
  <w:style w:type="paragraph" w:styleId="22">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3">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4">
    <w:name w:val="toc 5"/>
    <w:basedOn w:val="1"/>
    <w:next w:val="1"/>
    <w:unhideWhenUsed/>
    <w:qFormat/>
    <w:uiPriority w:val="0"/>
    <w:pPr>
      <w:ind w:left="1680" w:leftChars="800"/>
    </w:pPr>
    <w:rPr>
      <w:rFonts w:ascii="Times New Roman" w:hAnsi="Times New Roman"/>
      <w:sz w:val="18"/>
      <w:szCs w:val="18"/>
    </w:rPr>
  </w:style>
  <w:style w:type="paragraph" w:styleId="25">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6">
    <w:name w:val="Plain Text"/>
    <w:basedOn w:val="1"/>
    <w:link w:val="190"/>
    <w:unhideWhenUsed/>
    <w:qFormat/>
    <w:uiPriority w:val="0"/>
    <w:rPr>
      <w:rFonts w:ascii="宋体" w:hAnsi="Courier New"/>
      <w:kern w:val="0"/>
      <w:sz w:val="20"/>
      <w:szCs w:val="18"/>
    </w:rPr>
  </w:style>
  <w:style w:type="paragraph" w:styleId="27">
    <w:name w:val="toc 8"/>
    <w:basedOn w:val="1"/>
    <w:next w:val="1"/>
    <w:unhideWhenUsed/>
    <w:qFormat/>
    <w:uiPriority w:val="0"/>
    <w:pPr>
      <w:ind w:left="2940" w:leftChars="1400"/>
    </w:pPr>
    <w:rPr>
      <w:rFonts w:ascii="Times New Roman" w:hAnsi="Times New Roman"/>
      <w:szCs w:val="24"/>
    </w:rPr>
  </w:style>
  <w:style w:type="paragraph" w:styleId="28">
    <w:name w:val="Date"/>
    <w:basedOn w:val="1"/>
    <w:next w:val="1"/>
    <w:link w:val="67"/>
    <w:unhideWhenUsed/>
    <w:qFormat/>
    <w:uiPriority w:val="0"/>
    <w:pPr>
      <w:ind w:left="100" w:leftChars="2500"/>
    </w:pPr>
    <w:rPr>
      <w:rFonts w:ascii="Times New Roman" w:hAnsi="Times New Roman"/>
      <w:kern w:val="0"/>
      <w:sz w:val="24"/>
      <w:szCs w:val="24"/>
    </w:rPr>
  </w:style>
  <w:style w:type="paragraph" w:styleId="29">
    <w:name w:val="Body Text Indent 2"/>
    <w:basedOn w:val="1"/>
    <w:link w:val="71"/>
    <w:unhideWhenUsed/>
    <w:qFormat/>
    <w:uiPriority w:val="0"/>
    <w:pPr>
      <w:spacing w:after="120" w:line="480" w:lineRule="auto"/>
      <w:ind w:left="420" w:leftChars="200"/>
    </w:pPr>
  </w:style>
  <w:style w:type="paragraph" w:styleId="30">
    <w:name w:val="Balloon Text"/>
    <w:basedOn w:val="1"/>
    <w:link w:val="76"/>
    <w:unhideWhenUsed/>
    <w:qFormat/>
    <w:uiPriority w:val="99"/>
    <w:rPr>
      <w:rFonts w:ascii="Times New Roman" w:hAnsi="Times New Roman"/>
      <w:kern w:val="0"/>
      <w:sz w:val="18"/>
      <w:szCs w:val="18"/>
    </w:rPr>
  </w:style>
  <w:style w:type="paragraph" w:styleId="31">
    <w:name w:val="footer"/>
    <w:basedOn w:val="1"/>
    <w:link w:val="63"/>
    <w:unhideWhenUsed/>
    <w:qFormat/>
    <w:uiPriority w:val="99"/>
    <w:pPr>
      <w:tabs>
        <w:tab w:val="center" w:pos="4153"/>
        <w:tab w:val="right" w:pos="8306"/>
      </w:tabs>
      <w:snapToGrid w:val="0"/>
      <w:jc w:val="left"/>
    </w:pPr>
    <w:rPr>
      <w:kern w:val="0"/>
      <w:sz w:val="18"/>
      <w:szCs w:val="18"/>
    </w:rPr>
  </w:style>
  <w:style w:type="paragraph" w:styleId="32">
    <w:name w:val="header"/>
    <w:basedOn w:val="1"/>
    <w:link w:val="6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4">
    <w:name w:val="toc 4"/>
    <w:basedOn w:val="1"/>
    <w:next w:val="1"/>
    <w:unhideWhenUsed/>
    <w:qFormat/>
    <w:uiPriority w:val="0"/>
    <w:pPr>
      <w:ind w:left="1260" w:leftChars="600"/>
    </w:pPr>
    <w:rPr>
      <w:rFonts w:ascii="Times New Roman" w:hAnsi="Times New Roman"/>
      <w:sz w:val="18"/>
      <w:szCs w:val="18"/>
    </w:rPr>
  </w:style>
  <w:style w:type="paragraph" w:styleId="35">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60"/>
    <w:unhideWhenUsed/>
    <w:qFormat/>
    <w:uiPriority w:val="0"/>
    <w:pPr>
      <w:snapToGrid w:val="0"/>
      <w:jc w:val="left"/>
    </w:pPr>
    <w:rPr>
      <w:sz w:val="18"/>
      <w:szCs w:val="18"/>
    </w:rPr>
  </w:style>
  <w:style w:type="paragraph" w:styleId="37">
    <w:name w:val="toc 6"/>
    <w:basedOn w:val="1"/>
    <w:next w:val="1"/>
    <w:unhideWhenUsed/>
    <w:qFormat/>
    <w:uiPriority w:val="0"/>
    <w:pPr>
      <w:ind w:left="2100" w:leftChars="1000"/>
    </w:pPr>
    <w:rPr>
      <w:rFonts w:ascii="Times New Roman" w:hAnsi="Times New Roman"/>
      <w:szCs w:val="24"/>
    </w:rPr>
  </w:style>
  <w:style w:type="paragraph" w:styleId="38">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39">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0">
    <w:name w:val="toc 9"/>
    <w:basedOn w:val="1"/>
    <w:next w:val="1"/>
    <w:unhideWhenUsed/>
    <w:qFormat/>
    <w:uiPriority w:val="0"/>
    <w:pPr>
      <w:ind w:left="3360" w:leftChars="1600"/>
    </w:pPr>
    <w:rPr>
      <w:rFonts w:ascii="Times New Roman" w:hAnsi="Times New Roman"/>
      <w:szCs w:val="24"/>
    </w:rPr>
  </w:style>
  <w:style w:type="paragraph" w:styleId="41">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42">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4">
    <w:name w:val="FollowedHyperlink"/>
    <w:basedOn w:val="43"/>
    <w:unhideWhenUsed/>
    <w:qFormat/>
    <w:uiPriority w:val="99"/>
    <w:rPr>
      <w:color w:val="44B9E8"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3"/>
    <w:link w:val="4"/>
    <w:qFormat/>
    <w:uiPriority w:val="9"/>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sz w:val="28"/>
      <w:szCs w:val="28"/>
    </w:rPr>
  </w:style>
  <w:style w:type="character" w:customStyle="1" w:styleId="52">
    <w:name w:val="标题 3 Char"/>
    <w:basedOn w:val="43"/>
    <w:link w:val="6"/>
    <w:qFormat/>
    <w:uiPriority w:val="0"/>
    <w:rPr>
      <w:rFonts w:ascii="宋体" w:hAnsi="宋体" w:eastAsia="宋体" w:cs="宋体"/>
      <w:b/>
      <w:bCs/>
      <w:color w:val="000000"/>
      <w:kern w:val="0"/>
      <w:sz w:val="28"/>
      <w:szCs w:val="28"/>
    </w:rPr>
  </w:style>
  <w:style w:type="character" w:customStyle="1" w:styleId="53">
    <w:name w:val="标题 4 Char"/>
    <w:basedOn w:val="43"/>
    <w:link w:val="7"/>
    <w:qFormat/>
    <w:uiPriority w:val="0"/>
    <w:rPr>
      <w:rFonts w:ascii="Arial" w:hAnsi="Arial" w:eastAsia="宋体" w:cs="Times New Roman"/>
      <w:b/>
      <w:bCs/>
      <w:kern w:val="0"/>
      <w:sz w:val="28"/>
      <w:szCs w:val="28"/>
    </w:rPr>
  </w:style>
  <w:style w:type="character" w:customStyle="1" w:styleId="54">
    <w:name w:val="标题 5 Char"/>
    <w:basedOn w:val="43"/>
    <w:link w:val="8"/>
    <w:qFormat/>
    <w:uiPriority w:val="0"/>
    <w:rPr>
      <w:rFonts w:ascii="Calibri" w:hAnsi="Calibri" w:eastAsia="宋体" w:cs="宋体"/>
      <w:b/>
      <w:bCs/>
      <w:kern w:val="0"/>
      <w:sz w:val="28"/>
      <w:szCs w:val="28"/>
    </w:rPr>
  </w:style>
  <w:style w:type="character" w:customStyle="1" w:styleId="55">
    <w:name w:val="标题 6 Char"/>
    <w:basedOn w:val="43"/>
    <w:link w:val="9"/>
    <w:qFormat/>
    <w:uiPriority w:val="0"/>
    <w:rPr>
      <w:rFonts w:ascii="Arial" w:hAnsi="Arial" w:eastAsia="宋体" w:cs="Times New Roman"/>
      <w:b/>
      <w:bCs/>
      <w:kern w:val="0"/>
      <w:sz w:val="28"/>
      <w:szCs w:val="18"/>
    </w:rPr>
  </w:style>
  <w:style w:type="character" w:customStyle="1" w:styleId="56">
    <w:name w:val="标题 7 Char"/>
    <w:basedOn w:val="43"/>
    <w:link w:val="10"/>
    <w:semiHidden/>
    <w:qFormat/>
    <w:uiPriority w:val="0"/>
    <w:rPr>
      <w:rFonts w:ascii="Arial Narrow" w:hAnsi="Arial Narrow" w:eastAsia="宋体" w:cs="Times New Roman"/>
      <w:b/>
      <w:bCs/>
      <w:iCs/>
      <w:kern w:val="0"/>
      <w:sz w:val="20"/>
      <w:szCs w:val="24"/>
      <w:lang w:eastAsia="en-US"/>
    </w:rPr>
  </w:style>
  <w:style w:type="character" w:customStyle="1" w:styleId="57">
    <w:name w:val="标题 8 Char"/>
    <w:basedOn w:val="43"/>
    <w:link w:val="11"/>
    <w:semiHidden/>
    <w:qFormat/>
    <w:uiPriority w:val="0"/>
    <w:rPr>
      <w:rFonts w:ascii="Arial" w:hAnsi="Arial" w:eastAsia="黑体" w:cs="Times New Roman"/>
      <w:kern w:val="0"/>
      <w:sz w:val="24"/>
      <w:szCs w:val="24"/>
    </w:rPr>
  </w:style>
  <w:style w:type="character" w:customStyle="1" w:styleId="58">
    <w:name w:val="标题 9 Char"/>
    <w:basedOn w:val="43"/>
    <w:link w:val="12"/>
    <w:semiHidden/>
    <w:qFormat/>
    <w:uiPriority w:val="0"/>
    <w:rPr>
      <w:rFonts w:ascii="Arial" w:hAnsi="Arial" w:eastAsia="黑体" w:cs="Times New Roman"/>
      <w:kern w:val="0"/>
      <w:sz w:val="20"/>
      <w:szCs w:val="21"/>
    </w:rPr>
  </w:style>
  <w:style w:type="character" w:customStyle="1" w:styleId="59">
    <w:name w:val="正文缩进 Char1"/>
    <w:link w:val="18"/>
    <w:qFormat/>
    <w:locked/>
    <w:uiPriority w:val="0"/>
  </w:style>
  <w:style w:type="character" w:customStyle="1" w:styleId="60">
    <w:name w:val="脚注文本 Char"/>
    <w:basedOn w:val="43"/>
    <w:link w:val="36"/>
    <w:qFormat/>
    <w:uiPriority w:val="0"/>
    <w:rPr>
      <w:rFonts w:ascii="Calibri" w:hAnsi="Calibri" w:eastAsia="宋体" w:cs="Times New Roman"/>
      <w:sz w:val="18"/>
      <w:szCs w:val="18"/>
    </w:rPr>
  </w:style>
  <w:style w:type="character" w:customStyle="1" w:styleId="61">
    <w:name w:val="批注文字 Char"/>
    <w:basedOn w:val="43"/>
    <w:link w:val="14"/>
    <w:qFormat/>
    <w:uiPriority w:val="99"/>
    <w:rPr>
      <w:rFonts w:ascii="Times New Roman" w:hAnsi="Times New Roman" w:eastAsia="宋体" w:cs="Times New Roman"/>
      <w:kern w:val="0"/>
      <w:sz w:val="18"/>
      <w:szCs w:val="18"/>
    </w:rPr>
  </w:style>
  <w:style w:type="character" w:customStyle="1" w:styleId="62">
    <w:name w:val="页眉 Char"/>
    <w:basedOn w:val="43"/>
    <w:link w:val="32"/>
    <w:qFormat/>
    <w:uiPriority w:val="99"/>
    <w:rPr>
      <w:rFonts w:ascii="Calibri" w:hAnsi="Calibri" w:eastAsia="宋体" w:cs="Times New Roman"/>
      <w:kern w:val="0"/>
      <w:sz w:val="18"/>
      <w:szCs w:val="18"/>
    </w:rPr>
  </w:style>
  <w:style w:type="character" w:customStyle="1" w:styleId="63">
    <w:name w:val="页脚 Char"/>
    <w:basedOn w:val="43"/>
    <w:link w:val="31"/>
    <w:qFormat/>
    <w:uiPriority w:val="99"/>
    <w:rPr>
      <w:rFonts w:ascii="Calibri" w:hAnsi="Calibri" w:eastAsia="宋体" w:cs="Times New Roman"/>
      <w:kern w:val="0"/>
      <w:sz w:val="18"/>
      <w:szCs w:val="18"/>
    </w:rPr>
  </w:style>
  <w:style w:type="character" w:customStyle="1" w:styleId="64">
    <w:name w:val="正文文本 Char"/>
    <w:basedOn w:val="43"/>
    <w:qFormat/>
    <w:uiPriority w:val="0"/>
    <w:rPr>
      <w:rFonts w:ascii="Calibri" w:hAnsi="Calibri" w:eastAsia="宋体" w:cs="Times New Roman"/>
    </w:rPr>
  </w:style>
  <w:style w:type="character" w:customStyle="1" w:styleId="65">
    <w:name w:val="正文文本缩进 Char"/>
    <w:basedOn w:val="43"/>
    <w:link w:val="22"/>
    <w:qFormat/>
    <w:uiPriority w:val="0"/>
    <w:rPr>
      <w:rFonts w:ascii="Times New Roman" w:hAnsi="Times New Roman" w:eastAsia="宋体" w:cs="Times New Roman"/>
      <w:kern w:val="0"/>
      <w:sz w:val="20"/>
      <w:szCs w:val="24"/>
    </w:rPr>
  </w:style>
  <w:style w:type="character" w:customStyle="1" w:styleId="66">
    <w:name w:val="副标题 Char"/>
    <w:basedOn w:val="43"/>
    <w:link w:val="35"/>
    <w:qFormat/>
    <w:uiPriority w:val="0"/>
    <w:rPr>
      <w:rFonts w:ascii="Cambria" w:hAnsi="Cambria" w:eastAsia="宋体" w:cs="Times New Roman"/>
      <w:b/>
      <w:bCs/>
      <w:kern w:val="28"/>
      <w:sz w:val="32"/>
      <w:szCs w:val="32"/>
    </w:rPr>
  </w:style>
  <w:style w:type="character" w:customStyle="1" w:styleId="67">
    <w:name w:val="日期 Char"/>
    <w:basedOn w:val="43"/>
    <w:link w:val="28"/>
    <w:qFormat/>
    <w:uiPriority w:val="0"/>
    <w:rPr>
      <w:rFonts w:ascii="Times New Roman" w:hAnsi="Times New Roman" w:eastAsia="宋体" w:cs="Times New Roman"/>
      <w:kern w:val="0"/>
      <w:sz w:val="24"/>
      <w:szCs w:val="24"/>
    </w:rPr>
  </w:style>
  <w:style w:type="character" w:customStyle="1" w:styleId="68">
    <w:name w:val="正文首行缩进 Char"/>
    <w:basedOn w:val="64"/>
    <w:link w:val="16"/>
    <w:qFormat/>
    <w:uiPriority w:val="0"/>
    <w:rPr>
      <w:rFonts w:ascii="Times New Roman" w:hAnsi="Times New Roman" w:eastAsia="宋体" w:cs="Times New Roman"/>
      <w:kern w:val="0"/>
      <w:sz w:val="18"/>
      <w:szCs w:val="18"/>
    </w:rPr>
  </w:style>
  <w:style w:type="character" w:customStyle="1" w:styleId="69">
    <w:name w:val="正文文本 2 Char"/>
    <w:basedOn w:val="43"/>
    <w:link w:val="41"/>
    <w:qFormat/>
    <w:uiPriority w:val="0"/>
    <w:rPr>
      <w:rFonts w:ascii="Times New Roman" w:hAnsi="Times New Roman" w:eastAsia="宋体" w:cs="Times New Roman"/>
      <w:kern w:val="0"/>
      <w:sz w:val="18"/>
      <w:szCs w:val="18"/>
    </w:rPr>
  </w:style>
  <w:style w:type="character" w:customStyle="1" w:styleId="70">
    <w:name w:val="正文文本 3 Char"/>
    <w:basedOn w:val="43"/>
    <w:link w:val="21"/>
    <w:qFormat/>
    <w:uiPriority w:val="0"/>
    <w:rPr>
      <w:rFonts w:ascii="Times New Roman" w:hAnsi="Times New Roman" w:eastAsia="黑体" w:cs="Times New Roman"/>
      <w:sz w:val="44"/>
      <w:szCs w:val="24"/>
    </w:rPr>
  </w:style>
  <w:style w:type="character" w:customStyle="1" w:styleId="71">
    <w:name w:val="正文文本缩进 2 Char"/>
    <w:basedOn w:val="43"/>
    <w:link w:val="29"/>
    <w:qFormat/>
    <w:uiPriority w:val="0"/>
    <w:rPr>
      <w:rFonts w:ascii="Calibri" w:hAnsi="Calibri" w:eastAsia="宋体" w:cs="Times New Roman"/>
    </w:rPr>
  </w:style>
  <w:style w:type="character" w:customStyle="1" w:styleId="72">
    <w:name w:val="正文文本缩进 3 Char"/>
    <w:basedOn w:val="43"/>
    <w:link w:val="38"/>
    <w:qFormat/>
    <w:uiPriority w:val="0"/>
    <w:rPr>
      <w:rFonts w:ascii="宋体" w:hAnsi="宋体" w:eastAsia="宋体" w:cs="Times New Roman"/>
      <w:kern w:val="0"/>
      <w:sz w:val="28"/>
      <w:szCs w:val="28"/>
    </w:rPr>
  </w:style>
  <w:style w:type="character" w:customStyle="1" w:styleId="73">
    <w:name w:val="文档结构图 Char"/>
    <w:basedOn w:val="43"/>
    <w:link w:val="20"/>
    <w:qFormat/>
    <w:uiPriority w:val="0"/>
    <w:rPr>
      <w:rFonts w:ascii="Times New Roman" w:hAnsi="Times New Roman" w:eastAsia="宋体" w:cs="Times New Roman"/>
      <w:kern w:val="0"/>
      <w:sz w:val="18"/>
      <w:szCs w:val="18"/>
      <w:shd w:val="clear" w:color="auto" w:fill="000080"/>
    </w:rPr>
  </w:style>
  <w:style w:type="character" w:customStyle="1" w:styleId="74">
    <w:name w:val="纯文本 Char"/>
    <w:basedOn w:val="43"/>
    <w:qFormat/>
    <w:uiPriority w:val="0"/>
    <w:rPr>
      <w:rFonts w:ascii="宋体" w:hAnsi="Courier New" w:eastAsia="宋体" w:cs="Courier New"/>
      <w:szCs w:val="21"/>
    </w:rPr>
  </w:style>
  <w:style w:type="character" w:customStyle="1" w:styleId="75">
    <w:name w:val="批注主题 Char"/>
    <w:basedOn w:val="61"/>
    <w:link w:val="13"/>
    <w:qFormat/>
    <w:uiPriority w:val="99"/>
    <w:rPr>
      <w:rFonts w:ascii="Calibri" w:hAnsi="Calibri" w:eastAsia="宋体" w:cs="Times New Roman"/>
      <w:b/>
      <w:bCs/>
      <w:kern w:val="0"/>
      <w:sz w:val="18"/>
      <w:szCs w:val="18"/>
    </w:rPr>
  </w:style>
  <w:style w:type="character" w:customStyle="1" w:styleId="76">
    <w:name w:val="批注框文本 Char"/>
    <w:basedOn w:val="43"/>
    <w:link w:val="30"/>
    <w:qFormat/>
    <w:uiPriority w:val="99"/>
    <w:rPr>
      <w:rFonts w:ascii="Times New Roman" w:hAnsi="Times New Roman" w:eastAsia="宋体" w:cs="Times New Roman"/>
      <w:kern w:val="0"/>
      <w:sz w:val="18"/>
      <w:szCs w:val="18"/>
    </w:rPr>
  </w:style>
  <w:style w:type="paragraph" w:styleId="7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列出段落 Char"/>
    <w:link w:val="79"/>
    <w:qFormat/>
    <w:locked/>
    <w:uiPriority w:val="34"/>
    <w:rPr>
      <w:rFonts w:ascii="Calibri" w:hAnsi="Calibri"/>
    </w:rPr>
  </w:style>
  <w:style w:type="paragraph" w:styleId="79">
    <w:name w:val="List Paragraph"/>
    <w:basedOn w:val="1"/>
    <w:link w:val="78"/>
    <w:qFormat/>
    <w:uiPriority w:val="34"/>
    <w:pPr>
      <w:ind w:firstLine="420" w:firstLineChars="200"/>
    </w:pPr>
    <w:rPr>
      <w:rFonts w:eastAsiaTheme="minorEastAsia" w:cstheme="minorBidi"/>
    </w:rPr>
  </w:style>
  <w:style w:type="character" w:customStyle="1" w:styleId="80">
    <w:name w:val="彩色列表 - 强调文字颜色 1 Char"/>
    <w:link w:val="81"/>
    <w:qFormat/>
    <w:locked/>
    <w:uiPriority w:val="0"/>
    <w:rPr>
      <w:rFonts w:ascii="Calibri" w:hAnsi="Calibri"/>
    </w:rPr>
  </w:style>
  <w:style w:type="paragraph" w:customStyle="1" w:styleId="81">
    <w:name w:val="彩色列表 - 强调文字颜色 11"/>
    <w:basedOn w:val="1"/>
    <w:link w:val="80"/>
    <w:qFormat/>
    <w:uiPriority w:val="0"/>
    <w:pPr>
      <w:ind w:firstLine="420" w:firstLineChars="200"/>
    </w:pPr>
    <w:rPr>
      <w:rFonts w:eastAsiaTheme="minorEastAsia" w:cstheme="minorBidi"/>
    </w:rPr>
  </w:style>
  <w:style w:type="paragraph" w:customStyle="1" w:styleId="82">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3">
    <w:name w:val="MM Title"/>
    <w:basedOn w:val="1"/>
    <w:qFormat/>
    <w:uiPriority w:val="0"/>
    <w:pPr>
      <w:spacing w:before="240" w:after="60"/>
      <w:jc w:val="center"/>
      <w:outlineLvl w:val="0"/>
    </w:pPr>
    <w:rPr>
      <w:rFonts w:ascii="Arial" w:hAnsi="Arial" w:cs="Arial"/>
      <w:b/>
      <w:bCs/>
      <w:sz w:val="32"/>
      <w:szCs w:val="32"/>
    </w:rPr>
  </w:style>
  <w:style w:type="paragraph" w:customStyle="1" w:styleId="84">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5">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6">
    <w:name w:val="gb_master正文"/>
    <w:basedOn w:val="1"/>
    <w:qFormat/>
    <w:uiPriority w:val="0"/>
    <w:pPr>
      <w:ind w:firstLine="200" w:firstLineChars="200"/>
    </w:pPr>
    <w:rPr>
      <w:rFonts w:ascii="Times New Roman" w:hAnsi="Times New Roman"/>
      <w:szCs w:val="24"/>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9">
    <w:name w:val="Char2 Char Char Char"/>
    <w:basedOn w:val="1"/>
    <w:qFormat/>
    <w:uiPriority w:val="0"/>
    <w:rPr>
      <w:rFonts w:ascii="仿宋_GB2312" w:hAnsi="Times New Roman"/>
      <w:b/>
      <w:sz w:val="30"/>
      <w:szCs w:val="32"/>
    </w:rPr>
  </w:style>
  <w:style w:type="paragraph" w:customStyle="1" w:styleId="90">
    <w:name w:val="样式 样式 样式 标题 2 + 宋体 五号 非加粗 黑色 + 段前: 6 磅 段后: 0 磅 行距: 单倍行距 + 段前: 12..."/>
    <w:basedOn w:val="1"/>
    <w:qFormat/>
    <w:uiPriority w:val="0"/>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9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2">
    <w:name w:val="默认段落字体 Para Char"/>
    <w:basedOn w:val="1"/>
    <w:qFormat/>
    <w:uiPriority w:val="0"/>
    <w:rPr>
      <w:rFonts w:ascii="Tahoma" w:hAnsi="Tahoma"/>
      <w:sz w:val="24"/>
      <w:szCs w:val="20"/>
    </w:rPr>
  </w:style>
  <w:style w:type="paragraph" w:customStyle="1" w:styleId="9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5">
    <w:name w:val="样式 正文缩进 + (中文) 仿宋_GB2312 小四 Char"/>
    <w:basedOn w:val="18"/>
    <w:qFormat/>
    <w:uiPriority w:val="0"/>
    <w:pPr>
      <w:spacing w:after="0" w:line="360" w:lineRule="auto"/>
      <w:ind w:firstLine="480" w:firstLineChars="200"/>
    </w:pPr>
    <w:rPr>
      <w:rFonts w:ascii="宋体" w:hAnsi="宋体"/>
      <w:sz w:val="24"/>
      <w:szCs w:val="24"/>
    </w:rPr>
  </w:style>
  <w:style w:type="paragraph" w:customStyle="1" w:styleId="96">
    <w:name w:val="表格文字"/>
    <w:basedOn w:val="1"/>
    <w:qFormat/>
    <w:uiPriority w:val="0"/>
    <w:pPr>
      <w:spacing w:beforeLines="25"/>
    </w:pPr>
    <w:rPr>
      <w:rFonts w:ascii="Times New (W1)" w:hAnsi="Times New (W1)"/>
      <w:spacing w:val="10"/>
      <w:szCs w:val="24"/>
    </w:rPr>
  </w:style>
  <w:style w:type="paragraph" w:customStyle="1" w:styleId="97">
    <w:name w:val="文章正文"/>
    <w:basedOn w:val="1"/>
    <w:qFormat/>
    <w:uiPriority w:val="0"/>
    <w:pPr>
      <w:spacing w:line="360" w:lineRule="auto"/>
      <w:ind w:firstLine="420"/>
    </w:pPr>
    <w:rPr>
      <w:rFonts w:ascii="Times New Roman" w:hAnsi="Times New Roman"/>
      <w:sz w:val="24"/>
      <w:szCs w:val="24"/>
    </w:rPr>
  </w:style>
  <w:style w:type="paragraph" w:customStyle="1" w:styleId="98">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9">
    <w:name w:val="默认段落字体 Para Char Char"/>
    <w:basedOn w:val="1"/>
    <w:qFormat/>
    <w:uiPriority w:val="0"/>
    <w:rPr>
      <w:rFonts w:ascii="Times New Roman" w:hAnsi="Times New Roman"/>
      <w:szCs w:val="24"/>
    </w:rPr>
  </w:style>
  <w:style w:type="paragraph" w:customStyle="1" w:styleId="100">
    <w:name w:val="MM Topic 6"/>
    <w:basedOn w:val="9"/>
    <w:qFormat/>
    <w:uiPriority w:val="0"/>
    <w:pPr>
      <w:tabs>
        <w:tab w:val="left" w:pos="3260"/>
        <w:tab w:val="clear" w:pos="1702"/>
      </w:tabs>
      <w:ind w:left="0" w:firstLine="0"/>
    </w:pPr>
    <w:rPr>
      <w:rFonts w:eastAsia="黑体"/>
    </w:rPr>
  </w:style>
  <w:style w:type="paragraph" w:customStyle="1" w:styleId="101">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3">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标题 5 + 首行缩进:  2 字符"/>
    <w:basedOn w:val="8"/>
    <w:next w:val="22"/>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5">
    <w:name w:val="Char2 Char Char Char Char Char Char"/>
    <w:basedOn w:val="1"/>
    <w:qFormat/>
    <w:uiPriority w:val="0"/>
    <w:rPr>
      <w:rFonts w:ascii="仿宋_GB2312" w:hAnsi="Times New Roman"/>
      <w:b/>
      <w:sz w:val="30"/>
      <w:szCs w:val="32"/>
    </w:rPr>
  </w:style>
  <w:style w:type="paragraph" w:customStyle="1" w:styleId="106">
    <w:name w:val="MM Topic 2"/>
    <w:basedOn w:val="5"/>
    <w:qFormat/>
    <w:uiPriority w:val="0"/>
    <w:pPr>
      <w:numPr>
        <w:ilvl w:val="0"/>
        <w:numId w:val="0"/>
      </w:numPr>
      <w:tabs>
        <w:tab w:val="left" w:pos="992"/>
      </w:tabs>
    </w:pPr>
    <w:rPr>
      <w:rFonts w:cs="Times New Roman"/>
    </w:rPr>
  </w:style>
  <w:style w:type="paragraph" w:customStyle="1" w:styleId="107">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8">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9">
    <w:name w:val="MM Topic 8"/>
    <w:basedOn w:val="11"/>
    <w:qFormat/>
    <w:uiPriority w:val="0"/>
    <w:pPr>
      <w:tabs>
        <w:tab w:val="left" w:pos="4394"/>
      </w:tabs>
    </w:pPr>
  </w:style>
  <w:style w:type="paragraph" w:customStyle="1" w:styleId="110">
    <w:name w:val="Char1 Char Char Char Char Char Char"/>
    <w:basedOn w:val="1"/>
    <w:qFormat/>
    <w:uiPriority w:val="0"/>
    <w:rPr>
      <w:rFonts w:ascii="Tahoma" w:hAnsi="Tahoma"/>
      <w:sz w:val="24"/>
      <w:szCs w:val="20"/>
    </w:rPr>
  </w:style>
  <w:style w:type="paragraph" w:customStyle="1" w:styleId="111">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2">
    <w:name w:val="样式 小四2"/>
    <w:basedOn w:val="1"/>
    <w:qFormat/>
    <w:uiPriority w:val="0"/>
    <w:rPr>
      <w:rFonts w:ascii="宋体" w:hAnsi="宋体"/>
      <w:sz w:val="24"/>
      <w:szCs w:val="24"/>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7">
    <w:name w:val="文章正文 Char Char1"/>
    <w:basedOn w:val="1"/>
    <w:qFormat/>
    <w:uiPriority w:val="0"/>
    <w:pPr>
      <w:spacing w:line="360" w:lineRule="auto"/>
      <w:ind w:firstLine="420"/>
    </w:pPr>
    <w:rPr>
      <w:rFonts w:ascii="Times New Roman" w:hAnsi="Times New Roman"/>
      <w:sz w:val="24"/>
      <w:szCs w:val="24"/>
    </w:rPr>
  </w:style>
  <w:style w:type="paragraph" w:customStyle="1" w:styleId="118">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9">
    <w:name w:val="样式"/>
    <w:link w:val="22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图"/>
    <w:basedOn w:val="1"/>
    <w:qFormat/>
    <w:uiPriority w:val="0"/>
    <w:pPr>
      <w:widowControl/>
      <w:adjustRightInd w:val="0"/>
      <w:snapToGrid w:val="0"/>
      <w:jc w:val="center"/>
    </w:pPr>
    <w:rPr>
      <w:rFonts w:ascii="宋体" w:hAnsi="宋体"/>
      <w:bCs/>
      <w:szCs w:val="24"/>
    </w:rPr>
  </w:style>
  <w:style w:type="paragraph" w:customStyle="1" w:styleId="121">
    <w:name w:val="Char1 Char Char Char Char Char Char1"/>
    <w:basedOn w:val="1"/>
    <w:qFormat/>
    <w:uiPriority w:val="0"/>
    <w:rPr>
      <w:rFonts w:ascii="Tahoma" w:hAnsi="Tahoma"/>
      <w:sz w:val="24"/>
      <w:szCs w:val="20"/>
    </w:rPr>
  </w:style>
  <w:style w:type="paragraph" w:customStyle="1" w:styleId="122">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3">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4">
    <w:name w:val="MM Topic 1"/>
    <w:basedOn w:val="4"/>
    <w:qFormat/>
    <w:uiPriority w:val="0"/>
    <w:pPr>
      <w:tabs>
        <w:tab w:val="left" w:pos="425"/>
      </w:tabs>
    </w:pPr>
    <w:rPr>
      <w:rFonts w:cs="Times New Roman"/>
      <w:sz w:val="44"/>
    </w:rPr>
  </w:style>
  <w:style w:type="paragraph" w:customStyle="1" w:styleId="125">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6">
    <w:name w:val="我的正文"/>
    <w:basedOn w:val="1"/>
    <w:qFormat/>
    <w:uiPriority w:val="0"/>
    <w:pPr>
      <w:spacing w:line="360" w:lineRule="auto"/>
      <w:ind w:firstLine="420" w:firstLineChars="200"/>
    </w:pPr>
    <w:rPr>
      <w:rFonts w:ascii="宋体" w:hAnsi="宋体"/>
      <w:szCs w:val="24"/>
    </w:rPr>
  </w:style>
  <w:style w:type="paragraph" w:customStyle="1" w:styleId="127">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8">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9">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0">
    <w:name w:val="论文正文"/>
    <w:basedOn w:val="1"/>
    <w:qFormat/>
    <w:uiPriority w:val="0"/>
    <w:pPr>
      <w:spacing w:line="360" w:lineRule="auto"/>
      <w:ind w:firstLine="700" w:firstLineChars="250"/>
    </w:pPr>
    <w:rPr>
      <w:rFonts w:ascii="宋体" w:hAnsi="宋体"/>
      <w:bCs/>
      <w:sz w:val="28"/>
      <w:szCs w:val="28"/>
    </w:rPr>
  </w:style>
  <w:style w:type="paragraph" w:customStyle="1" w:styleId="131">
    <w:name w:val="样式1"/>
    <w:basedOn w:val="1"/>
    <w:qFormat/>
    <w:uiPriority w:val="0"/>
    <w:rPr>
      <w:rFonts w:ascii="Times New Roman" w:hAnsi="Times New Roman" w:eastAsia="隶书"/>
      <w:i/>
      <w:dstrike/>
      <w:sz w:val="28"/>
      <w:szCs w:val="18"/>
    </w:rPr>
  </w:style>
  <w:style w:type="paragraph" w:customStyle="1" w:styleId="132">
    <w:name w:val="表格"/>
    <w:basedOn w:val="1"/>
    <w:qFormat/>
    <w:uiPriority w:val="0"/>
    <w:pPr>
      <w:spacing w:line="400" w:lineRule="exact"/>
    </w:pPr>
    <w:rPr>
      <w:rFonts w:ascii="Times New Roman" w:hAnsi="Times New Roman"/>
      <w:sz w:val="24"/>
      <w:szCs w:val="24"/>
    </w:rPr>
  </w:style>
  <w:style w:type="paragraph" w:customStyle="1" w:styleId="133">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Char Char Char Char Char Char Char Char Char Char Char Char Char"/>
    <w:basedOn w:val="20"/>
    <w:qFormat/>
    <w:uiPriority w:val="0"/>
    <w:rPr>
      <w:rFonts w:ascii="Tahoma" w:hAnsi="Tahoma"/>
      <w:sz w:val="24"/>
      <w:szCs w:val="24"/>
    </w:rPr>
  </w:style>
  <w:style w:type="paragraph" w:customStyle="1" w:styleId="136">
    <w:name w:val="MM Topic 3"/>
    <w:basedOn w:val="6"/>
    <w:qFormat/>
    <w:uiPriority w:val="0"/>
    <w:pPr>
      <w:numPr>
        <w:ilvl w:val="0"/>
        <w:numId w:val="0"/>
      </w:numPr>
      <w:tabs>
        <w:tab w:val="left" w:pos="1418"/>
      </w:tabs>
    </w:pPr>
    <w:rPr>
      <w:rFonts w:cs="Times New Roman"/>
    </w:rPr>
  </w:style>
  <w:style w:type="paragraph" w:customStyle="1" w:styleId="137">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8">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9">
    <w:name w:val="Char Char Char Char"/>
    <w:basedOn w:val="1"/>
    <w:qFormat/>
    <w:uiPriority w:val="0"/>
    <w:rPr>
      <w:rFonts w:ascii="Tahoma" w:hAnsi="Tahoma"/>
      <w:sz w:val="24"/>
      <w:szCs w:val="20"/>
    </w:rPr>
  </w:style>
  <w:style w:type="paragraph" w:customStyle="1" w:styleId="140">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1">
    <w:name w:val="MM Topic 9"/>
    <w:basedOn w:val="12"/>
    <w:qFormat/>
    <w:uiPriority w:val="0"/>
    <w:pPr>
      <w:tabs>
        <w:tab w:val="left" w:pos="5102"/>
      </w:tabs>
    </w:pPr>
  </w:style>
  <w:style w:type="paragraph" w:customStyle="1" w:styleId="142">
    <w:name w:val="MM Topic 5"/>
    <w:basedOn w:val="8"/>
    <w:qFormat/>
    <w:uiPriority w:val="0"/>
    <w:pPr>
      <w:tabs>
        <w:tab w:val="left" w:pos="2551"/>
        <w:tab w:val="clear" w:pos="1134"/>
        <w:tab w:val="clear" w:pos="1560"/>
      </w:tabs>
      <w:ind w:left="0" w:firstLine="0"/>
    </w:pPr>
    <w:rPr>
      <w:rFonts w:cs="Times New Roman"/>
    </w:rPr>
  </w:style>
  <w:style w:type="paragraph" w:customStyle="1" w:styleId="143">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4">
    <w:name w:val="MM Topic 4"/>
    <w:basedOn w:val="7"/>
    <w:qFormat/>
    <w:uiPriority w:val="0"/>
    <w:pPr>
      <w:tabs>
        <w:tab w:val="left" w:pos="1984"/>
      </w:tabs>
      <w:ind w:left="0" w:firstLine="0"/>
    </w:p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7">
    <w:name w:val="样式 标题 2H2第一章 标题 2Heading 2 HiddenHeading 2 CCBSheading 2h2..."/>
    <w:basedOn w:val="5"/>
    <w:qFormat/>
    <w:uiPriority w:val="0"/>
    <w:pPr>
      <w:tabs>
        <w:tab w:val="left" w:pos="-2493"/>
      </w:tabs>
    </w:pPr>
    <w:rPr>
      <w:rFonts w:cs="Times New Roman"/>
      <w:szCs w:val="20"/>
    </w:rPr>
  </w:style>
  <w:style w:type="paragraph" w:customStyle="1" w:styleId="148">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9">
    <w:name w:val="列出段落2"/>
    <w:basedOn w:val="1"/>
    <w:qFormat/>
    <w:uiPriority w:val="0"/>
    <w:pPr>
      <w:ind w:firstLine="420" w:firstLineChars="200"/>
    </w:pPr>
  </w:style>
  <w:style w:type="paragraph" w:customStyle="1" w:styleId="150">
    <w:name w:val="列出段落4"/>
    <w:basedOn w:val="1"/>
    <w:qFormat/>
    <w:uiPriority w:val="34"/>
    <w:pPr>
      <w:ind w:firstLine="420" w:firstLineChars="200"/>
    </w:pPr>
    <w:rPr>
      <w:rFonts w:ascii="Times New Roman" w:hAnsi="Times New Roman"/>
      <w:szCs w:val="24"/>
    </w:rPr>
  </w:style>
  <w:style w:type="paragraph" w:customStyle="1" w:styleId="151">
    <w:name w:val="列出段落1"/>
    <w:basedOn w:val="1"/>
    <w:qFormat/>
    <w:uiPriority w:val="0"/>
    <w:pPr>
      <w:ind w:firstLine="420" w:firstLineChars="200"/>
    </w:pPr>
  </w:style>
  <w:style w:type="paragraph" w:customStyle="1" w:styleId="152">
    <w:name w:val="修订1"/>
    <w:qFormat/>
    <w:uiPriority w:val="99"/>
    <w:rPr>
      <w:rFonts w:ascii="Calibri" w:hAnsi="Calibri" w:eastAsia="宋体" w:cs="Times New Roman"/>
      <w:kern w:val="2"/>
      <w:sz w:val="21"/>
      <w:szCs w:val="22"/>
      <w:lang w:val="en-US" w:eastAsia="zh-CN" w:bidi="ar-SA"/>
    </w:rPr>
  </w:style>
  <w:style w:type="paragraph" w:customStyle="1" w:styleId="153">
    <w:name w:val="彩色列表 - 强调文字颜色 12"/>
    <w:basedOn w:val="1"/>
    <w:qFormat/>
    <w:uiPriority w:val="0"/>
    <w:pPr>
      <w:ind w:firstLine="420" w:firstLineChars="200"/>
    </w:pPr>
  </w:style>
  <w:style w:type="paragraph" w:customStyle="1" w:styleId="15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5">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character" w:customStyle="1" w:styleId="157">
    <w:name w:val="0-CD Char"/>
    <w:link w:val="158"/>
    <w:qFormat/>
    <w:locked/>
    <w:uiPriority w:val="0"/>
    <w:rPr>
      <w:rFonts w:ascii="宋体" w:hAnsi="宋体" w:eastAsia="宋体"/>
      <w:sz w:val="28"/>
      <w:szCs w:val="24"/>
    </w:rPr>
  </w:style>
  <w:style w:type="paragraph" w:customStyle="1" w:styleId="158">
    <w:name w:val="0-CD"/>
    <w:basedOn w:val="1"/>
    <w:link w:val="157"/>
    <w:qFormat/>
    <w:uiPriority w:val="0"/>
    <w:pPr>
      <w:spacing w:line="360" w:lineRule="auto"/>
      <w:ind w:firstLine="708" w:firstLineChars="253"/>
      <w:jc w:val="left"/>
    </w:pPr>
    <w:rPr>
      <w:rFonts w:ascii="宋体" w:hAnsi="宋体" w:cstheme="minorBidi"/>
      <w:sz w:val="28"/>
      <w:szCs w:val="24"/>
    </w:rPr>
  </w:style>
  <w:style w:type="character" w:customStyle="1" w:styleId="159">
    <w:name w:val="Char Char8"/>
    <w:qFormat/>
    <w:uiPriority w:val="0"/>
    <w:rPr>
      <w:rFonts w:hint="eastAsia" w:ascii="宋体" w:hAnsi="宋体" w:eastAsia="宋体"/>
      <w:kern w:val="2"/>
      <w:sz w:val="28"/>
      <w:szCs w:val="28"/>
    </w:rPr>
  </w:style>
  <w:style w:type="character" w:customStyle="1" w:styleId="160">
    <w:name w:val="Char Char5"/>
    <w:qFormat/>
    <w:uiPriority w:val="0"/>
    <w:rPr>
      <w:kern w:val="2"/>
      <w:sz w:val="21"/>
      <w:szCs w:val="24"/>
    </w:rPr>
  </w:style>
  <w:style w:type="character" w:customStyle="1" w:styleId="161">
    <w:name w:val="列出段落 Char Char"/>
    <w:qFormat/>
    <w:uiPriority w:val="0"/>
    <w:rPr>
      <w:rFonts w:hint="default" w:ascii="Calibri" w:hAnsi="Calibri" w:cs="Calibri"/>
      <w:kern w:val="2"/>
      <w:sz w:val="21"/>
      <w:szCs w:val="22"/>
    </w:rPr>
  </w:style>
  <w:style w:type="character" w:customStyle="1" w:styleId="162">
    <w:name w:val="正文文本 Char Char"/>
    <w:qFormat/>
    <w:uiPriority w:val="0"/>
    <w:rPr>
      <w:kern w:val="2"/>
      <w:sz w:val="21"/>
      <w:szCs w:val="24"/>
    </w:rPr>
  </w:style>
  <w:style w:type="character" w:customStyle="1" w:styleId="163">
    <w:name w:val="Char Char11"/>
    <w:qFormat/>
    <w:uiPriority w:val="0"/>
    <w:rPr>
      <w:rFonts w:hint="default" w:ascii="Arial Narrow" w:hAnsi="Arial Narrow"/>
      <w:b/>
      <w:bCs/>
      <w:iCs/>
      <w:szCs w:val="24"/>
      <w:lang w:eastAsia="en-US"/>
    </w:rPr>
  </w:style>
  <w:style w:type="character" w:customStyle="1" w:styleId="164">
    <w:name w:val="标书（正文） Char Char"/>
    <w:qFormat/>
    <w:uiPriority w:val="0"/>
    <w:rPr>
      <w:rFonts w:hint="eastAsia" w:ascii="宋体" w:hAnsi="宋体" w:eastAsia="宋体"/>
      <w:b/>
      <w:kern w:val="10"/>
      <w:sz w:val="21"/>
      <w:szCs w:val="21"/>
      <w:lang w:val="en-US" w:eastAsia="zh-CN" w:bidi="ar-SA"/>
    </w:rPr>
  </w:style>
  <w:style w:type="character" w:customStyle="1" w:styleId="165">
    <w:name w:val="line2"/>
    <w:basedOn w:val="43"/>
    <w:qFormat/>
    <w:uiPriority w:val="0"/>
  </w:style>
  <w:style w:type="character" w:customStyle="1" w:styleId="166">
    <w:name w:val="Char Char10"/>
    <w:qFormat/>
    <w:uiPriority w:val="0"/>
    <w:rPr>
      <w:kern w:val="2"/>
      <w:sz w:val="24"/>
      <w:szCs w:val="24"/>
    </w:rPr>
  </w:style>
  <w:style w:type="character" w:customStyle="1" w:styleId="167">
    <w:name w:val="MM Topic 4 Char Char"/>
    <w:qFormat/>
    <w:uiPriority w:val="0"/>
    <w:rPr>
      <w:rFonts w:hint="default" w:ascii="Arial" w:hAnsi="Arial" w:cs="Arial"/>
      <w:b/>
      <w:bCs/>
      <w:kern w:val="2"/>
      <w:sz w:val="28"/>
      <w:szCs w:val="28"/>
    </w:rPr>
  </w:style>
  <w:style w:type="character" w:customStyle="1" w:styleId="168">
    <w:name w:val="标书正文:  0.74 厘米 Char Char"/>
    <w:qFormat/>
    <w:uiPriority w:val="0"/>
    <w:rPr>
      <w:kern w:val="2"/>
      <w:sz w:val="24"/>
    </w:rPr>
  </w:style>
  <w:style w:type="character" w:customStyle="1" w:styleId="169">
    <w:name w:val="访问过的超链接1"/>
    <w:qFormat/>
    <w:uiPriority w:val="99"/>
    <w:rPr>
      <w:color w:val="800080"/>
      <w:u w:val="single"/>
    </w:rPr>
  </w:style>
  <w:style w:type="character" w:customStyle="1" w:styleId="170">
    <w:name w:val="标题 3 Char Char Char"/>
    <w:qFormat/>
    <w:uiPriority w:val="0"/>
    <w:rPr>
      <w:rFonts w:hint="eastAsia" w:ascii="宋体" w:hAnsi="宋体" w:eastAsia="宋体"/>
      <w:b/>
      <w:kern w:val="2"/>
      <w:sz w:val="32"/>
      <w:lang w:val="en-US" w:eastAsia="zh-CN" w:bidi="ar-SA"/>
    </w:rPr>
  </w:style>
  <w:style w:type="character" w:customStyle="1" w:styleId="171">
    <w:name w:val="（符号）邀请函中一、"/>
    <w:qFormat/>
    <w:uiPriority w:val="0"/>
    <w:rPr>
      <w:rFonts w:hint="eastAsia" w:ascii="黑体" w:hAnsi="黑体" w:eastAsia="黑体"/>
      <w:b/>
      <w:bCs/>
      <w:sz w:val="24"/>
    </w:rPr>
  </w:style>
  <w:style w:type="character" w:customStyle="1" w:styleId="172">
    <w:name w:val="tt Char"/>
    <w:qFormat/>
    <w:uiPriority w:val="0"/>
    <w:rPr>
      <w:rFonts w:hint="default" w:ascii="Arial" w:hAnsi="Arial" w:eastAsia="黑体" w:cs="Arial"/>
      <w:kern w:val="2"/>
      <w:sz w:val="21"/>
      <w:szCs w:val="21"/>
    </w:rPr>
  </w:style>
  <w:style w:type="character" w:customStyle="1" w:styleId="173">
    <w:name w:val="Char Char9"/>
    <w:qFormat/>
    <w:uiPriority w:val="0"/>
    <w:rPr>
      <w:kern w:val="2"/>
      <w:sz w:val="18"/>
      <w:szCs w:val="18"/>
    </w:rPr>
  </w:style>
  <w:style w:type="character" w:customStyle="1" w:styleId="174">
    <w:name w:val="MM Topic 3 Char Char"/>
    <w:qFormat/>
    <w:uiPriority w:val="0"/>
    <w:rPr>
      <w:rFonts w:hint="eastAsia" w:ascii="宋体" w:hAnsi="宋体" w:eastAsia="宋体"/>
      <w:b/>
      <w:bCs/>
      <w:color w:val="000000"/>
      <w:kern w:val="2"/>
      <w:sz w:val="28"/>
      <w:szCs w:val="28"/>
    </w:rPr>
  </w:style>
  <w:style w:type="character" w:customStyle="1" w:styleId="175">
    <w:name w:val="样式 小四2 Char Char"/>
    <w:qFormat/>
    <w:uiPriority w:val="0"/>
    <w:rPr>
      <w:rFonts w:hint="eastAsia" w:ascii="宋体" w:hAnsi="宋体" w:eastAsia="宋体"/>
      <w:kern w:val="2"/>
      <w:sz w:val="24"/>
      <w:szCs w:val="24"/>
    </w:rPr>
  </w:style>
  <w:style w:type="character" w:customStyle="1" w:styleId="176">
    <w:name w:val="Char Char7"/>
    <w:qFormat/>
    <w:uiPriority w:val="0"/>
    <w:rPr>
      <w:kern w:val="2"/>
      <w:sz w:val="18"/>
      <w:szCs w:val="18"/>
    </w:rPr>
  </w:style>
  <w:style w:type="character" w:customStyle="1" w:styleId="177">
    <w:name w:val="Char Char3"/>
    <w:qFormat/>
    <w:uiPriority w:val="0"/>
    <w:rPr>
      <w:b/>
      <w:bCs/>
      <w:kern w:val="2"/>
      <w:sz w:val="18"/>
      <w:szCs w:val="18"/>
    </w:rPr>
  </w:style>
  <w:style w:type="character" w:customStyle="1" w:styleId="178">
    <w:name w:val="apple-style-span"/>
    <w:basedOn w:val="43"/>
    <w:qFormat/>
    <w:uiPriority w:val="0"/>
  </w:style>
  <w:style w:type="character" w:customStyle="1" w:styleId="179">
    <w:name w:val="Char Char4"/>
    <w:qFormat/>
    <w:uiPriority w:val="0"/>
    <w:rPr>
      <w:kern w:val="2"/>
      <w:sz w:val="18"/>
      <w:szCs w:val="18"/>
    </w:rPr>
  </w:style>
  <w:style w:type="character" w:customStyle="1" w:styleId="180">
    <w:name w:val="副标题 Char1"/>
    <w:qFormat/>
    <w:uiPriority w:val="11"/>
    <w:rPr>
      <w:rFonts w:hint="default" w:ascii="Cambria" w:hAnsi="Cambria" w:cs="Times New Roman"/>
      <w:b/>
      <w:bCs/>
      <w:kern w:val="28"/>
      <w:sz w:val="32"/>
      <w:szCs w:val="32"/>
    </w:rPr>
  </w:style>
  <w:style w:type="character" w:customStyle="1" w:styleId="181">
    <w:name w:val="small"/>
    <w:basedOn w:val="43"/>
    <w:qFormat/>
    <w:uiPriority w:val="0"/>
  </w:style>
  <w:style w:type="character" w:customStyle="1" w:styleId="182">
    <w:name w:val="Legal Level 1.1.1. Char"/>
    <w:qFormat/>
    <w:uiPriority w:val="0"/>
    <w:rPr>
      <w:rFonts w:hint="default" w:ascii="Arial" w:hAnsi="Arial" w:eastAsia="黑体" w:cs="Arial"/>
      <w:kern w:val="2"/>
      <w:sz w:val="24"/>
      <w:szCs w:val="24"/>
    </w:rPr>
  </w:style>
  <w:style w:type="character" w:customStyle="1" w:styleId="183">
    <w:name w:val="文章正文 Char Char"/>
    <w:qFormat/>
    <w:uiPriority w:val="0"/>
    <w:rPr>
      <w:rFonts w:hint="eastAsia" w:ascii="宋体" w:hAnsi="宋体" w:eastAsia="宋体"/>
      <w:kern w:val="2"/>
      <w:sz w:val="24"/>
      <w:szCs w:val="24"/>
      <w:lang w:val="en-US" w:eastAsia="zh-CN" w:bidi="ar-SA"/>
    </w:rPr>
  </w:style>
  <w:style w:type="character" w:customStyle="1" w:styleId="184">
    <w:name w:val="正文文本 Char1"/>
    <w:qFormat/>
    <w:uiPriority w:val="0"/>
    <w:rPr>
      <w:rFonts w:hint="default" w:ascii="Times New Roman" w:hAnsi="Times New Roman" w:eastAsia="宋体" w:cs="Times New Roman"/>
      <w:kern w:val="0"/>
      <w:sz w:val="18"/>
      <w:szCs w:val="18"/>
    </w:rPr>
  </w:style>
  <w:style w:type="character" w:customStyle="1" w:styleId="185">
    <w:name w:val="正文文本 Char2"/>
    <w:basedOn w:val="43"/>
    <w:link w:val="17"/>
    <w:qFormat/>
    <w:locked/>
    <w:uiPriority w:val="0"/>
    <w:rPr>
      <w:rFonts w:ascii="Calibri" w:hAnsi="Calibri" w:eastAsia="宋体" w:cs="Times New Roman"/>
    </w:rPr>
  </w:style>
  <w:style w:type="character" w:customStyle="1" w:styleId="186">
    <w:name w:val="CD正文 Char Char"/>
    <w:qFormat/>
    <w:uiPriority w:val="0"/>
    <w:rPr>
      <w:rFonts w:hint="eastAsia" w:ascii="宋体" w:hAnsi="宋体" w:eastAsia="宋体"/>
      <w:kern w:val="2"/>
      <w:sz w:val="30"/>
      <w:szCs w:val="28"/>
      <w:lang w:val="en-US" w:eastAsia="zh-CN" w:bidi="ar-SA"/>
    </w:rPr>
  </w:style>
  <w:style w:type="character" w:customStyle="1" w:styleId="187">
    <w:name w:val="Char Char2"/>
    <w:qFormat/>
    <w:uiPriority w:val="0"/>
    <w:rPr>
      <w:kern w:val="2"/>
      <w:sz w:val="18"/>
      <w:szCs w:val="18"/>
    </w:rPr>
  </w:style>
  <w:style w:type="character" w:customStyle="1" w:styleId="188">
    <w:name w:val="标题 1 Char1"/>
    <w:qFormat/>
    <w:uiPriority w:val="0"/>
    <w:rPr>
      <w:b/>
      <w:bCs/>
      <w:kern w:val="44"/>
      <w:sz w:val="44"/>
      <w:szCs w:val="44"/>
    </w:rPr>
  </w:style>
  <w:style w:type="character" w:customStyle="1" w:styleId="189">
    <w:name w:val="表正文 Char1"/>
    <w:qFormat/>
    <w:uiPriority w:val="0"/>
    <w:rPr>
      <w:rFonts w:hint="eastAsia" w:ascii="宋体" w:hAnsi="宋体" w:eastAsia="宋体"/>
      <w:kern w:val="2"/>
      <w:sz w:val="21"/>
      <w:lang w:val="en-US" w:eastAsia="zh-CN" w:bidi="ar-SA"/>
    </w:rPr>
  </w:style>
  <w:style w:type="character" w:customStyle="1" w:styleId="190">
    <w:name w:val="纯文本 Char1"/>
    <w:link w:val="26"/>
    <w:qFormat/>
    <w:locked/>
    <w:uiPriority w:val="0"/>
    <w:rPr>
      <w:rFonts w:ascii="宋体" w:hAnsi="Courier New" w:eastAsia="宋体" w:cs="Times New Roman"/>
      <w:kern w:val="0"/>
      <w:sz w:val="20"/>
      <w:szCs w:val="18"/>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7"/>
    <w:qFormat/>
    <w:uiPriority w:val="0"/>
  </w:style>
  <w:style w:type="paragraph" w:customStyle="1" w:styleId="200">
    <w:name w:val="项目符号：一级"/>
    <w:basedOn w:val="84"/>
    <w:next w:val="84"/>
    <w:qFormat/>
    <w:uiPriority w:val="0"/>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修订21"/>
    <w:semiHidden/>
    <w:qFormat/>
    <w:uiPriority w:val="99"/>
    <w:rPr>
      <w:rFonts w:ascii="Calibri" w:hAnsi="Calibri" w:eastAsia="宋体" w:cs="Times New Roman"/>
      <w:kern w:val="2"/>
      <w:sz w:val="21"/>
      <w:szCs w:val="22"/>
      <w:lang w:val="en-US" w:eastAsia="zh-CN" w:bidi="ar-SA"/>
    </w:rPr>
  </w:style>
  <w:style w:type="paragraph" w:customStyle="1" w:styleId="203">
    <w:name w:val="List Paragraph1"/>
    <w:basedOn w:val="1"/>
    <w:semiHidden/>
    <w:qFormat/>
    <w:uiPriority w:val="0"/>
    <w:pPr>
      <w:ind w:firstLine="420" w:firstLineChars="200"/>
    </w:pPr>
    <w:rPr>
      <w:rFonts w:ascii="Times New Roman" w:hAnsi="Times New Roman"/>
      <w:szCs w:val="24"/>
    </w:rPr>
  </w:style>
  <w:style w:type="paragraph" w:customStyle="1" w:styleId="204">
    <w:name w:val="修订3"/>
    <w:semiHidden/>
    <w:qFormat/>
    <w:uiPriority w:val="99"/>
    <w:rPr>
      <w:rFonts w:ascii="Calibri" w:hAnsi="Calibri" w:eastAsia="宋体" w:cs="Times New Roman"/>
      <w:kern w:val="2"/>
      <w:sz w:val="21"/>
      <w:szCs w:val="22"/>
      <w:lang w:val="en-US" w:eastAsia="zh-CN" w:bidi="ar-SA"/>
    </w:rPr>
  </w:style>
  <w:style w:type="paragraph" w:customStyle="1" w:styleId="205">
    <w:name w:val="Normal Indent1"/>
    <w:basedOn w:val="1"/>
    <w:semiHidden/>
    <w:qFormat/>
    <w:uiPriority w:val="99"/>
    <w:pPr>
      <w:spacing w:line="360" w:lineRule="auto"/>
      <w:ind w:firstLine="200" w:firstLineChars="200"/>
    </w:pPr>
    <w:rPr>
      <w:sz w:val="24"/>
      <w:szCs w:val="24"/>
    </w:rPr>
  </w:style>
  <w:style w:type="character" w:styleId="206">
    <w:name w:val="Placeholder Text"/>
    <w:basedOn w:val="43"/>
    <w:semiHidden/>
    <w:qFormat/>
    <w:uiPriority w:val="99"/>
    <w:rPr>
      <w:color w:val="808080"/>
    </w:rPr>
  </w:style>
  <w:style w:type="character" w:customStyle="1" w:styleId="207">
    <w:name w:val="font61"/>
    <w:qFormat/>
    <w:uiPriority w:val="0"/>
    <w:rPr>
      <w:rFonts w:hint="eastAsia" w:ascii="仿宋_GB2312" w:eastAsia="仿宋_GB2312" w:cs="仿宋_GB2312"/>
      <w:color w:val="000000"/>
      <w:sz w:val="24"/>
      <w:szCs w:val="24"/>
      <w:u w:val="none"/>
    </w:rPr>
  </w:style>
  <w:style w:type="character" w:customStyle="1" w:styleId="208">
    <w:name w:val="日期 Char1"/>
    <w:basedOn w:val="43"/>
    <w:semiHidden/>
    <w:qFormat/>
    <w:uiPriority w:val="99"/>
    <w:rPr>
      <w:rFonts w:hint="default" w:ascii="Calibri" w:hAnsi="Calibri" w:eastAsia="宋体" w:cs="Times New Roman"/>
    </w:rPr>
  </w:style>
  <w:style w:type="character" w:customStyle="1" w:styleId="209">
    <w:name w:val="副标题 Char2"/>
    <w:basedOn w:val="43"/>
    <w:qFormat/>
    <w:uiPriority w:val="11"/>
    <w:rPr>
      <w:rFonts w:hint="default" w:eastAsia="宋体" w:asciiTheme="majorHAnsi" w:hAnsiTheme="majorHAnsi" w:cstheme="majorBidi"/>
      <w:b/>
      <w:bCs/>
      <w:kern w:val="28"/>
      <w:sz w:val="32"/>
      <w:szCs w:val="32"/>
    </w:rPr>
  </w:style>
  <w:style w:type="character" w:customStyle="1" w:styleId="210">
    <w:name w:val="正文文本缩进 3 Char1"/>
    <w:basedOn w:val="43"/>
    <w:semiHidden/>
    <w:qFormat/>
    <w:uiPriority w:val="99"/>
    <w:rPr>
      <w:rFonts w:hint="default" w:ascii="Calibri" w:hAnsi="Calibri" w:eastAsia="宋体" w:cs="Times New Roman"/>
      <w:sz w:val="16"/>
      <w:szCs w:val="16"/>
    </w:rPr>
  </w:style>
  <w:style w:type="character" w:customStyle="1" w:styleId="211">
    <w:name w:val="批注框文本 Char1"/>
    <w:basedOn w:val="43"/>
    <w:semiHidden/>
    <w:qFormat/>
    <w:uiPriority w:val="99"/>
    <w:rPr>
      <w:rFonts w:hint="default" w:ascii="Calibri" w:hAnsi="Calibri" w:eastAsia="宋体" w:cs="Times New Roman"/>
      <w:sz w:val="18"/>
      <w:szCs w:val="18"/>
    </w:rPr>
  </w:style>
  <w:style w:type="character" w:customStyle="1" w:styleId="212">
    <w:name w:val="纯文本 Char2"/>
    <w:basedOn w:val="43"/>
    <w:qFormat/>
    <w:uiPriority w:val="99"/>
    <w:rPr>
      <w:rFonts w:hint="eastAsia" w:ascii="宋体" w:hAnsi="Courier New" w:eastAsia="宋体" w:cs="Courier New"/>
      <w:szCs w:val="21"/>
    </w:rPr>
  </w:style>
  <w:style w:type="character" w:customStyle="1" w:styleId="213">
    <w:name w:val="正文文本缩进 2 Char1"/>
    <w:basedOn w:val="43"/>
    <w:semiHidden/>
    <w:qFormat/>
    <w:uiPriority w:val="99"/>
    <w:rPr>
      <w:rFonts w:hint="default" w:ascii="Calibri" w:hAnsi="Calibri" w:eastAsia="宋体" w:cs="Times New Roman"/>
    </w:rPr>
  </w:style>
  <w:style w:type="character" w:customStyle="1" w:styleId="214">
    <w:name w:val="正文文本缩进 Char1"/>
    <w:basedOn w:val="43"/>
    <w:semiHidden/>
    <w:qFormat/>
    <w:uiPriority w:val="99"/>
    <w:rPr>
      <w:rFonts w:hint="default" w:ascii="Calibri" w:hAnsi="Calibri" w:eastAsia="宋体" w:cs="Times New Roman"/>
    </w:rPr>
  </w:style>
  <w:style w:type="character" w:customStyle="1" w:styleId="215">
    <w:name w:val="正文文本 2 Char1"/>
    <w:basedOn w:val="43"/>
    <w:semiHidden/>
    <w:qFormat/>
    <w:uiPriority w:val="99"/>
    <w:rPr>
      <w:rFonts w:hint="default" w:ascii="Calibri" w:hAnsi="Calibri" w:eastAsia="宋体" w:cs="Times New Roman"/>
    </w:rPr>
  </w:style>
  <w:style w:type="character" w:customStyle="1" w:styleId="216">
    <w:name w:val="正文文本 Char3"/>
    <w:basedOn w:val="43"/>
    <w:qFormat/>
    <w:locked/>
    <w:uiPriority w:val="0"/>
    <w:rPr>
      <w:rFonts w:ascii="Calibri" w:hAnsi="Calibri" w:eastAsia="宋体"/>
      <w:kern w:val="2"/>
      <w:sz w:val="21"/>
      <w:szCs w:val="22"/>
    </w:rPr>
  </w:style>
  <w:style w:type="character" w:customStyle="1" w:styleId="217">
    <w:name w:val="正文首行缩进 Char1"/>
    <w:basedOn w:val="216"/>
    <w:semiHidden/>
    <w:qFormat/>
    <w:uiPriority w:val="99"/>
    <w:rPr>
      <w:rFonts w:ascii="Calibri" w:hAnsi="Calibri" w:eastAsia="宋体"/>
      <w:kern w:val="2"/>
      <w:sz w:val="21"/>
      <w:szCs w:val="22"/>
    </w:rPr>
  </w:style>
  <w:style w:type="character" w:customStyle="1" w:styleId="218">
    <w:name w:val="批注文字 Char1"/>
    <w:basedOn w:val="43"/>
    <w:semiHidden/>
    <w:qFormat/>
    <w:uiPriority w:val="0"/>
    <w:rPr>
      <w:rFonts w:hint="default" w:ascii="Calibri" w:hAnsi="Calibri" w:eastAsia="宋体" w:cs="Times New Roman"/>
    </w:rPr>
  </w:style>
  <w:style w:type="character" w:customStyle="1" w:styleId="219">
    <w:name w:val="正文文本 3 Char1"/>
    <w:basedOn w:val="43"/>
    <w:semiHidden/>
    <w:qFormat/>
    <w:uiPriority w:val="99"/>
    <w:rPr>
      <w:rFonts w:hint="default" w:ascii="Calibri" w:hAnsi="Calibri" w:eastAsia="宋体" w:cs="Times New Roman"/>
      <w:sz w:val="16"/>
      <w:szCs w:val="16"/>
    </w:rPr>
  </w:style>
  <w:style w:type="character" w:customStyle="1" w:styleId="220">
    <w:name w:val="文档结构图 Char1"/>
    <w:basedOn w:val="43"/>
    <w:semiHidden/>
    <w:qFormat/>
    <w:uiPriority w:val="99"/>
    <w:rPr>
      <w:rFonts w:hint="eastAsia" w:ascii="宋体" w:hAnsi="Calibri" w:eastAsia="宋体" w:cs="Times New Roman"/>
      <w:sz w:val="18"/>
      <w:szCs w:val="18"/>
    </w:rPr>
  </w:style>
  <w:style w:type="character" w:customStyle="1" w:styleId="221">
    <w:name w:val="font21"/>
    <w:qFormat/>
    <w:uiPriority w:val="0"/>
    <w:rPr>
      <w:rFonts w:hint="eastAsia" w:ascii="仿宋_GB2312" w:eastAsia="仿宋_GB2312" w:cs="仿宋_GB2312"/>
      <w:color w:val="000000"/>
      <w:sz w:val="24"/>
      <w:szCs w:val="24"/>
      <w:u w:val="none"/>
    </w:rPr>
  </w:style>
  <w:style w:type="paragraph" w:customStyle="1" w:styleId="222">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3">
    <w:name w:val="样式 Char Char"/>
    <w:link w:val="119"/>
    <w:qFormat/>
    <w:locked/>
    <w:uiPriority w:val="0"/>
    <w:rPr>
      <w:rFonts w:ascii="宋体" w:hAnsi="宋体" w:eastAsia="宋体" w:cs="宋体"/>
      <w:kern w:val="0"/>
      <w:sz w:val="24"/>
      <w:szCs w:val="24"/>
    </w:rPr>
  </w:style>
  <w:style w:type="paragraph" w:customStyle="1" w:styleId="224">
    <w:name w:val="Table Paragraph"/>
    <w:basedOn w:val="1"/>
    <w:qFormat/>
    <w:uiPriority w:val="1"/>
    <w:rPr>
      <w:rFonts w:ascii="宋体" w:hAnsi="宋体" w:cs="宋体"/>
      <w:lang w:eastAsia="en-US" w:bidi="en-US"/>
    </w:rPr>
  </w:style>
  <w:style w:type="character" w:customStyle="1" w:styleId="225">
    <w:name w:val="font41"/>
    <w:qFormat/>
    <w:uiPriority w:val="0"/>
    <w:rPr>
      <w:rFonts w:hint="default" w:ascii="Calibri" w:hAnsi="Calibri" w:cs="Calibri"/>
      <w:color w:val="000000"/>
      <w:sz w:val="20"/>
      <w:szCs w:val="20"/>
      <w:u w:val="none"/>
    </w:rPr>
  </w:style>
  <w:style w:type="paragraph" w:customStyle="1" w:styleId="226">
    <w:name w:val="样式 正文文本 + 四号 加粗 行距: 固定值 20 磅"/>
    <w:basedOn w:val="5"/>
    <w:qFormat/>
    <w:uiPriority w:val="0"/>
    <w:pPr>
      <w:autoSpaceDE w:val="0"/>
      <w:autoSpaceDN w:val="0"/>
      <w:spacing w:before="0" w:after="0" w:line="400" w:lineRule="exact"/>
      <w:jc w:val="both"/>
    </w:pPr>
    <w:rPr>
      <w:b w:val="0"/>
      <w:bCs w:val="0"/>
      <w:kern w:val="0"/>
      <w:lang w:bidi="zh-CN"/>
    </w:rPr>
  </w:style>
  <w:style w:type="paragraph" w:customStyle="1" w:styleId="227">
    <w:name w:val="WPSOffice手动目录 1"/>
    <w:qFormat/>
    <w:uiPriority w:val="0"/>
    <w:rPr>
      <w:rFonts w:ascii="Times New Roman" w:hAnsi="Times New Roman" w:eastAsia="宋体" w:cs="Times New Roman"/>
      <w:lang w:val="en-US" w:eastAsia="zh-CN" w:bidi="ar-SA"/>
    </w:rPr>
  </w:style>
  <w:style w:type="paragraph" w:customStyle="1" w:styleId="2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9">
    <w:name w:val="fontstyle01"/>
    <w:qFormat/>
    <w:uiPriority w:val="0"/>
    <w:rPr>
      <w:rFonts w:hint="eastAsia" w:ascii="宋体" w:hAnsi="宋体" w:eastAsia="宋体"/>
      <w:color w:val="000000"/>
      <w:sz w:val="22"/>
      <w:szCs w:val="22"/>
    </w:rPr>
  </w:style>
  <w:style w:type="paragraph" w:customStyle="1" w:styleId="230">
    <w:name w:val="Body Text First Indent 21"/>
    <w:basedOn w:val="231"/>
    <w:qFormat/>
    <w:uiPriority w:val="99"/>
    <w:pPr>
      <w:ind w:firstLine="420" w:firstLineChars="200"/>
    </w:pPr>
  </w:style>
  <w:style w:type="paragraph" w:customStyle="1" w:styleId="231">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2846A-F0C7-4448-BEFF-D4610C4FFA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34097</Words>
  <Characters>35232</Characters>
  <Lines>357</Lines>
  <Paragraphs>100</Paragraphs>
  <TotalTime>5</TotalTime>
  <ScaleCrop>false</ScaleCrop>
  <LinksUpToDate>false</LinksUpToDate>
  <CharactersWithSpaces>35843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劳什子</cp:lastModifiedBy>
  <cp:lastPrinted>2021-11-16T07:01:00Z</cp:lastPrinted>
  <dcterms:modified xsi:type="dcterms:W3CDTF">2022-02-28T08:08:17Z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