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C0B" w:rsidRDefault="00A72C0B">
      <w:pPr>
        <w:spacing w:line="360" w:lineRule="auto"/>
        <w:rPr>
          <w:rFonts w:ascii="宋体" w:hAnsi="宋体"/>
          <w:spacing w:val="42"/>
          <w:sz w:val="84"/>
        </w:rPr>
      </w:pPr>
    </w:p>
    <w:p w:rsidR="00A72C0B" w:rsidRDefault="005629B6">
      <w:pPr>
        <w:spacing w:line="360" w:lineRule="auto"/>
        <w:jc w:val="center"/>
        <w:rPr>
          <w:rFonts w:ascii="宋体" w:hAnsi="宋体" w:cs="宋体"/>
          <w:spacing w:val="42"/>
          <w:sz w:val="130"/>
          <w:szCs w:val="130"/>
        </w:rPr>
      </w:pPr>
      <w:r>
        <w:rPr>
          <w:rFonts w:ascii="宋体" w:hAnsi="宋体" w:cs="宋体" w:hint="eastAsia"/>
          <w:spacing w:val="42"/>
          <w:sz w:val="130"/>
          <w:szCs w:val="130"/>
        </w:rPr>
        <w:t>招 标 文 件</w:t>
      </w:r>
    </w:p>
    <w:p w:rsidR="00A72C0B" w:rsidRPr="00B253FB" w:rsidRDefault="00A72C0B">
      <w:pPr>
        <w:spacing w:line="360" w:lineRule="auto"/>
        <w:jc w:val="center"/>
        <w:rPr>
          <w:rFonts w:ascii="宋体" w:hAnsi="宋体" w:cs="宋体"/>
          <w:sz w:val="32"/>
          <w:szCs w:val="32"/>
        </w:rPr>
      </w:pPr>
    </w:p>
    <w:p w:rsidR="00A72C0B" w:rsidRDefault="00A72C0B">
      <w:pPr>
        <w:spacing w:line="360" w:lineRule="auto"/>
        <w:jc w:val="center"/>
        <w:rPr>
          <w:rFonts w:ascii="宋体" w:hAnsi="宋体" w:cs="宋体"/>
          <w:sz w:val="32"/>
          <w:szCs w:val="32"/>
        </w:rPr>
      </w:pPr>
    </w:p>
    <w:p w:rsidR="00A72C0B" w:rsidRDefault="00A72C0B">
      <w:pPr>
        <w:spacing w:line="360" w:lineRule="auto"/>
        <w:rPr>
          <w:rFonts w:ascii="宋体" w:hAnsi="宋体" w:cs="宋体"/>
        </w:rPr>
      </w:pPr>
    </w:p>
    <w:p w:rsidR="00A72C0B" w:rsidRDefault="005629B6">
      <w:pPr>
        <w:spacing w:line="360" w:lineRule="auto"/>
        <w:ind w:leftChars="338" w:left="2409" w:hangingChars="531" w:hanging="1699"/>
        <w:rPr>
          <w:rFonts w:ascii="宋体" w:hAnsi="宋体" w:cs="宋体"/>
          <w:sz w:val="32"/>
          <w:szCs w:val="32"/>
        </w:rPr>
      </w:pPr>
      <w:r>
        <w:rPr>
          <w:rFonts w:ascii="宋体" w:hAnsi="宋体" w:cs="宋体" w:hint="eastAsia"/>
          <w:sz w:val="32"/>
          <w:szCs w:val="32"/>
        </w:rPr>
        <w:t>项目名称：</w:t>
      </w:r>
      <w:r w:rsidR="004650A2">
        <w:rPr>
          <w:rFonts w:ascii="宋体" w:hAnsi="宋体" w:cs="黑体" w:hint="eastAsia"/>
          <w:b/>
          <w:sz w:val="32"/>
          <w:szCs w:val="32"/>
        </w:rPr>
        <w:t>中国共产党成都市青羊区委员会党校2021年室内外文体设施政府集中采购项目</w:t>
      </w:r>
    </w:p>
    <w:p w:rsidR="00A72C0B" w:rsidRDefault="005629B6">
      <w:pPr>
        <w:widowControl/>
        <w:numPr>
          <w:ilvl w:val="0"/>
          <w:numId w:val="5"/>
        </w:numPr>
        <w:spacing w:before="120" w:afterAutospacing="1" w:line="23" w:lineRule="atLeast"/>
      </w:pPr>
      <w:r>
        <w:rPr>
          <w:rFonts w:ascii="宋体" w:hAnsi="宋体" w:cs="宋体" w:hint="eastAsia"/>
          <w:sz w:val="32"/>
          <w:szCs w:val="32"/>
        </w:rPr>
        <w:t>项目编号：</w:t>
      </w:r>
      <w:r w:rsidR="0059176B">
        <w:rPr>
          <w:rFonts w:ascii="宋体" w:hAnsi="宋体" w:cs="宋体" w:hint="eastAsia"/>
          <w:sz w:val="32"/>
          <w:szCs w:val="32"/>
        </w:rPr>
        <w:t>青羊政采（2021）A00</w:t>
      </w:r>
      <w:r w:rsidR="00425C33">
        <w:rPr>
          <w:rFonts w:ascii="宋体" w:hAnsi="宋体" w:cs="宋体" w:hint="eastAsia"/>
          <w:sz w:val="32"/>
          <w:szCs w:val="32"/>
        </w:rPr>
        <w:t>20</w:t>
      </w:r>
      <w:r w:rsidR="0059176B">
        <w:rPr>
          <w:rFonts w:ascii="宋体" w:hAnsi="宋体" w:cs="宋体" w:hint="eastAsia"/>
          <w:sz w:val="32"/>
          <w:szCs w:val="32"/>
        </w:rPr>
        <w:t>号</w:t>
      </w:r>
    </w:p>
    <w:p w:rsidR="00A72C0B" w:rsidRDefault="00A72C0B">
      <w:pPr>
        <w:spacing w:line="360" w:lineRule="auto"/>
        <w:ind w:leftChars="338" w:left="2409" w:hangingChars="531" w:hanging="1699"/>
        <w:rPr>
          <w:rFonts w:ascii="宋体" w:hAnsi="宋体" w:cs="宋体"/>
          <w:sz w:val="32"/>
          <w:szCs w:val="32"/>
          <w:highlight w:val="yellow"/>
        </w:rPr>
      </w:pPr>
    </w:p>
    <w:p w:rsidR="00A72C0B" w:rsidRPr="005629B6" w:rsidRDefault="00A72C0B">
      <w:pPr>
        <w:spacing w:line="360" w:lineRule="auto"/>
        <w:ind w:firstLineChars="400" w:firstLine="1280"/>
        <w:rPr>
          <w:rFonts w:ascii="宋体" w:hAnsi="宋体" w:cs="宋体"/>
          <w:sz w:val="32"/>
          <w:szCs w:val="32"/>
        </w:rPr>
      </w:pPr>
    </w:p>
    <w:p w:rsidR="00A72C0B" w:rsidRDefault="00A72C0B">
      <w:pPr>
        <w:spacing w:line="360" w:lineRule="auto"/>
        <w:rPr>
          <w:rFonts w:ascii="宋体" w:hAnsi="宋体" w:cs="宋体"/>
          <w:kern w:val="24"/>
          <w:sz w:val="32"/>
          <w:szCs w:val="32"/>
        </w:rPr>
      </w:pPr>
    </w:p>
    <w:p w:rsidR="00A72C0B" w:rsidRDefault="00A72C0B">
      <w:pPr>
        <w:spacing w:line="360" w:lineRule="auto"/>
        <w:rPr>
          <w:rFonts w:ascii="宋体" w:hAnsi="宋体" w:cs="宋体"/>
          <w:kern w:val="24"/>
          <w:sz w:val="32"/>
          <w:szCs w:val="32"/>
        </w:rPr>
      </w:pPr>
    </w:p>
    <w:p w:rsidR="00A72C0B" w:rsidRDefault="00A72C0B">
      <w:pPr>
        <w:spacing w:line="360" w:lineRule="auto"/>
        <w:jc w:val="center"/>
        <w:rPr>
          <w:rFonts w:ascii="宋体" w:hAnsi="宋体" w:cs="宋体"/>
          <w:kern w:val="24"/>
          <w:sz w:val="32"/>
          <w:szCs w:val="32"/>
        </w:rPr>
      </w:pPr>
    </w:p>
    <w:p w:rsidR="00A72C0B" w:rsidRDefault="00E174B3">
      <w:pPr>
        <w:spacing w:line="360" w:lineRule="auto"/>
        <w:jc w:val="center"/>
        <w:rPr>
          <w:rFonts w:ascii="宋体" w:hAnsi="宋体" w:cs="宋体"/>
          <w:sz w:val="32"/>
          <w:szCs w:val="32"/>
        </w:rPr>
      </w:pPr>
      <w:r>
        <w:rPr>
          <w:rFonts w:ascii="宋体" w:hAnsi="宋体" w:cs="宋体" w:hint="eastAsia"/>
          <w:sz w:val="32"/>
          <w:szCs w:val="32"/>
        </w:rPr>
        <w:t>中国共产党成都市青羊区委员会党校</w:t>
      </w:r>
    </w:p>
    <w:p w:rsidR="00A72C0B" w:rsidRDefault="005629B6">
      <w:pPr>
        <w:spacing w:line="360" w:lineRule="auto"/>
        <w:jc w:val="center"/>
        <w:rPr>
          <w:rFonts w:ascii="宋体" w:hAnsi="宋体" w:cs="宋体"/>
          <w:sz w:val="32"/>
          <w:szCs w:val="32"/>
        </w:rPr>
      </w:pPr>
      <w:r>
        <w:rPr>
          <w:rFonts w:ascii="宋体" w:hAnsi="宋体" w:cs="宋体" w:hint="eastAsia"/>
          <w:sz w:val="32"/>
          <w:szCs w:val="32"/>
        </w:rPr>
        <w:t>成都市青羊区政府</w:t>
      </w:r>
      <w:r>
        <w:rPr>
          <w:rFonts w:ascii="宋体" w:hAnsi="宋体" w:cs="宋体"/>
          <w:sz w:val="32"/>
          <w:szCs w:val="32"/>
        </w:rPr>
        <w:t>采购</w:t>
      </w:r>
      <w:r>
        <w:rPr>
          <w:rFonts w:ascii="宋体" w:hAnsi="宋体" w:cs="宋体" w:hint="eastAsia"/>
          <w:sz w:val="32"/>
          <w:szCs w:val="32"/>
        </w:rPr>
        <w:t>服务中心</w:t>
      </w:r>
    </w:p>
    <w:p w:rsidR="00A72C0B" w:rsidRDefault="005629B6">
      <w:pPr>
        <w:spacing w:line="360" w:lineRule="auto"/>
        <w:jc w:val="center"/>
        <w:rPr>
          <w:rFonts w:ascii="宋体" w:hAnsi="宋体" w:cs="宋体"/>
          <w:sz w:val="32"/>
          <w:szCs w:val="32"/>
        </w:rPr>
      </w:pPr>
      <w:r>
        <w:rPr>
          <w:rFonts w:ascii="宋体" w:hAnsi="宋体" w:cs="宋体" w:hint="eastAsia"/>
          <w:sz w:val="32"/>
          <w:szCs w:val="32"/>
        </w:rPr>
        <w:t>共同编制</w:t>
      </w:r>
    </w:p>
    <w:p w:rsidR="00A72C0B" w:rsidRDefault="005629B6">
      <w:pPr>
        <w:spacing w:line="360" w:lineRule="auto"/>
        <w:jc w:val="center"/>
        <w:rPr>
          <w:rFonts w:ascii="宋体" w:hAnsi="宋体" w:cs="宋体"/>
          <w:sz w:val="28"/>
          <w:szCs w:val="32"/>
        </w:rPr>
      </w:pPr>
      <w:r>
        <w:rPr>
          <w:rFonts w:ascii="宋体" w:hAnsi="宋体" w:cs="宋体" w:hint="eastAsia"/>
          <w:sz w:val="32"/>
          <w:szCs w:val="32"/>
        </w:rPr>
        <w:t>二〇二一年</w:t>
      </w:r>
      <w:r w:rsidR="00425C33">
        <w:rPr>
          <w:rFonts w:ascii="宋体" w:hAnsi="宋体" w:cs="宋体" w:hint="eastAsia"/>
          <w:sz w:val="32"/>
          <w:szCs w:val="32"/>
        </w:rPr>
        <w:t>十</w:t>
      </w:r>
      <w:r>
        <w:rPr>
          <w:rFonts w:ascii="宋体" w:hAnsi="宋体" w:cs="宋体" w:hint="eastAsia"/>
          <w:sz w:val="32"/>
          <w:szCs w:val="32"/>
        </w:rPr>
        <w:t>月</w:t>
      </w:r>
    </w:p>
    <w:p w:rsidR="00A72C0B" w:rsidRDefault="00A72C0B">
      <w:pPr>
        <w:spacing w:line="360" w:lineRule="auto"/>
        <w:jc w:val="center"/>
        <w:rPr>
          <w:rFonts w:ascii="华文中宋" w:eastAsia="华文中宋" w:hAnsi="华文中宋"/>
          <w:sz w:val="32"/>
          <w:szCs w:val="32"/>
        </w:rPr>
      </w:pPr>
    </w:p>
    <w:p w:rsidR="00A72C0B" w:rsidRDefault="00A72C0B">
      <w:pPr>
        <w:spacing w:line="360" w:lineRule="auto"/>
        <w:jc w:val="center"/>
        <w:rPr>
          <w:rFonts w:ascii="华文中宋" w:eastAsia="华文中宋" w:hAnsi="华文中宋"/>
          <w:sz w:val="32"/>
          <w:szCs w:val="32"/>
        </w:rPr>
      </w:pPr>
    </w:p>
    <w:p w:rsidR="00A72C0B" w:rsidRDefault="005629B6">
      <w:pPr>
        <w:spacing w:line="360" w:lineRule="auto"/>
        <w:jc w:val="center"/>
        <w:rPr>
          <w:rFonts w:ascii="宋体" w:hAnsi="宋体"/>
          <w:b/>
          <w:sz w:val="36"/>
        </w:rPr>
      </w:pPr>
      <w:bookmarkStart w:id="0" w:name="_Toc101328520"/>
      <w:bookmarkStart w:id="1" w:name="_Toc101247312"/>
      <w:bookmarkStart w:id="2" w:name="_Toc101234248"/>
      <w:bookmarkStart w:id="3" w:name="_Toc148505181"/>
      <w:r>
        <w:rPr>
          <w:rFonts w:ascii="宋体" w:hAnsi="宋体" w:hint="eastAsia"/>
          <w:b/>
          <w:sz w:val="32"/>
          <w:szCs w:val="32"/>
        </w:rPr>
        <w:t>目 录</w:t>
      </w:r>
    </w:p>
    <w:p w:rsidR="00B32A2C" w:rsidRDefault="005629B6">
      <w:pPr>
        <w:pStyle w:val="11"/>
        <w:rPr>
          <w:rFonts w:asciiTheme="minorHAnsi" w:eastAsiaTheme="minorEastAsia" w:hAnsiTheme="minorHAnsi" w:cstheme="minorBidi"/>
          <w:bCs w:val="0"/>
          <w:caps w:val="0"/>
          <w:noProof/>
          <w:sz w:val="21"/>
          <w:szCs w:val="22"/>
        </w:rPr>
      </w:pPr>
      <w:r>
        <w:rPr>
          <w:rFonts w:ascii="宋体" w:eastAsia="宋体" w:hAnsi="宋体" w:cs="宋体" w:hint="eastAsia"/>
        </w:rPr>
        <w:fldChar w:fldCharType="begin"/>
      </w:r>
      <w:r>
        <w:rPr>
          <w:rFonts w:ascii="宋体" w:eastAsia="宋体" w:hAnsi="宋体" w:cs="宋体" w:hint="eastAsia"/>
          <w:smallCaps/>
        </w:rPr>
        <w:instrText xml:space="preserve"> TOC \o "1-2" \h \z \u </w:instrText>
      </w:r>
      <w:r>
        <w:rPr>
          <w:rFonts w:ascii="宋体" w:eastAsia="宋体" w:hAnsi="宋体" w:cs="宋体" w:hint="eastAsia"/>
        </w:rPr>
        <w:fldChar w:fldCharType="separate"/>
      </w:r>
      <w:hyperlink w:anchor="_Toc87109593" w:history="1">
        <w:r w:rsidR="00B32A2C" w:rsidRPr="00CE7F87">
          <w:rPr>
            <w:rStyle w:val="aff7"/>
            <w:rFonts w:ascii="Times New Roman" w:hAnsi="Times New Roman"/>
            <w:b/>
            <w:noProof/>
            <w:spacing w:val="-20"/>
            <w:kern w:val="44"/>
          </w:rPr>
          <w:t>第</w:t>
        </w:r>
        <w:r w:rsidR="00B32A2C" w:rsidRPr="00CE7F87">
          <w:rPr>
            <w:rStyle w:val="aff7"/>
            <w:rFonts w:ascii="Times New Roman" w:hAnsi="Times New Roman"/>
            <w:b/>
            <w:noProof/>
            <w:spacing w:val="-20"/>
            <w:kern w:val="44"/>
          </w:rPr>
          <w:t>1</w:t>
        </w:r>
        <w:r w:rsidR="00B32A2C" w:rsidRPr="00CE7F87">
          <w:rPr>
            <w:rStyle w:val="aff7"/>
            <w:rFonts w:ascii="Times New Roman" w:hAnsi="Times New Roman"/>
            <w:b/>
            <w:noProof/>
            <w:spacing w:val="-20"/>
            <w:kern w:val="44"/>
          </w:rPr>
          <w:t>章</w:t>
        </w:r>
        <w:r w:rsidR="00B32A2C">
          <w:rPr>
            <w:rFonts w:asciiTheme="minorHAnsi" w:eastAsiaTheme="minorEastAsia" w:hAnsiTheme="minorHAnsi" w:cstheme="minorBidi"/>
            <w:bCs w:val="0"/>
            <w:caps w:val="0"/>
            <w:noProof/>
            <w:sz w:val="21"/>
            <w:szCs w:val="22"/>
          </w:rPr>
          <w:tab/>
        </w:r>
        <w:r w:rsidR="00B32A2C" w:rsidRPr="00CE7F87">
          <w:rPr>
            <w:rStyle w:val="aff7"/>
            <w:rFonts w:ascii="宋体" w:hAnsi="宋体"/>
            <w:b/>
            <w:noProof/>
            <w:spacing w:val="-20"/>
            <w:kern w:val="44"/>
          </w:rPr>
          <w:t>投标邀请</w:t>
        </w:r>
        <w:r w:rsidR="00B32A2C">
          <w:rPr>
            <w:noProof/>
            <w:webHidden/>
          </w:rPr>
          <w:tab/>
        </w:r>
        <w:r w:rsidR="00B32A2C">
          <w:rPr>
            <w:noProof/>
            <w:webHidden/>
          </w:rPr>
          <w:fldChar w:fldCharType="begin"/>
        </w:r>
        <w:r w:rsidR="00B32A2C">
          <w:rPr>
            <w:noProof/>
            <w:webHidden/>
          </w:rPr>
          <w:instrText xml:space="preserve"> PAGEREF _Toc87109593 \h </w:instrText>
        </w:r>
        <w:r w:rsidR="00B32A2C">
          <w:rPr>
            <w:noProof/>
            <w:webHidden/>
          </w:rPr>
        </w:r>
        <w:r w:rsidR="00B32A2C">
          <w:rPr>
            <w:noProof/>
            <w:webHidden/>
          </w:rPr>
          <w:fldChar w:fldCharType="separate"/>
        </w:r>
        <w:r w:rsidR="00B32A2C">
          <w:rPr>
            <w:noProof/>
            <w:webHidden/>
          </w:rPr>
          <w:t>4</w:t>
        </w:r>
        <w:r w:rsidR="00B32A2C">
          <w:rPr>
            <w:noProof/>
            <w:webHidden/>
          </w:rPr>
          <w:fldChar w:fldCharType="end"/>
        </w:r>
      </w:hyperlink>
    </w:p>
    <w:p w:rsidR="00B32A2C" w:rsidRDefault="00015C60">
      <w:pPr>
        <w:pStyle w:val="11"/>
        <w:rPr>
          <w:rFonts w:asciiTheme="minorHAnsi" w:eastAsiaTheme="minorEastAsia" w:hAnsiTheme="minorHAnsi" w:cstheme="minorBidi"/>
          <w:bCs w:val="0"/>
          <w:caps w:val="0"/>
          <w:noProof/>
          <w:sz w:val="21"/>
          <w:szCs w:val="22"/>
        </w:rPr>
      </w:pPr>
      <w:hyperlink w:anchor="_Toc87109594" w:history="1">
        <w:r w:rsidR="00B32A2C" w:rsidRPr="00CE7F87">
          <w:rPr>
            <w:rStyle w:val="aff7"/>
            <w:rFonts w:ascii="Times New Roman" w:hAnsi="Times New Roman"/>
            <w:b/>
            <w:noProof/>
            <w:spacing w:val="-20"/>
            <w:kern w:val="44"/>
          </w:rPr>
          <w:t>第</w:t>
        </w:r>
        <w:r w:rsidR="00B32A2C" w:rsidRPr="00CE7F87">
          <w:rPr>
            <w:rStyle w:val="aff7"/>
            <w:rFonts w:ascii="Times New Roman" w:hAnsi="Times New Roman"/>
            <w:b/>
            <w:noProof/>
            <w:spacing w:val="-20"/>
            <w:kern w:val="44"/>
          </w:rPr>
          <w:t>2</w:t>
        </w:r>
        <w:r w:rsidR="00B32A2C" w:rsidRPr="00CE7F87">
          <w:rPr>
            <w:rStyle w:val="aff7"/>
            <w:rFonts w:ascii="Times New Roman" w:hAnsi="Times New Roman"/>
            <w:b/>
            <w:noProof/>
            <w:spacing w:val="-20"/>
            <w:kern w:val="44"/>
          </w:rPr>
          <w:t>章</w:t>
        </w:r>
        <w:r w:rsidR="00B32A2C">
          <w:rPr>
            <w:rFonts w:asciiTheme="minorHAnsi" w:eastAsiaTheme="minorEastAsia" w:hAnsiTheme="minorHAnsi" w:cstheme="minorBidi"/>
            <w:bCs w:val="0"/>
            <w:caps w:val="0"/>
            <w:noProof/>
            <w:sz w:val="21"/>
            <w:szCs w:val="22"/>
          </w:rPr>
          <w:tab/>
        </w:r>
        <w:r w:rsidR="00B32A2C" w:rsidRPr="00CE7F87">
          <w:rPr>
            <w:rStyle w:val="aff7"/>
            <w:rFonts w:ascii="宋体" w:hAnsi="宋体"/>
            <w:b/>
            <w:noProof/>
            <w:spacing w:val="-20"/>
            <w:kern w:val="44"/>
          </w:rPr>
          <w:t>投标人须知</w:t>
        </w:r>
        <w:r w:rsidR="00B32A2C">
          <w:rPr>
            <w:noProof/>
            <w:webHidden/>
          </w:rPr>
          <w:tab/>
        </w:r>
        <w:r w:rsidR="00B32A2C">
          <w:rPr>
            <w:noProof/>
            <w:webHidden/>
          </w:rPr>
          <w:fldChar w:fldCharType="begin"/>
        </w:r>
        <w:r w:rsidR="00B32A2C">
          <w:rPr>
            <w:noProof/>
            <w:webHidden/>
          </w:rPr>
          <w:instrText xml:space="preserve"> PAGEREF _Toc87109594 \h </w:instrText>
        </w:r>
        <w:r w:rsidR="00B32A2C">
          <w:rPr>
            <w:noProof/>
            <w:webHidden/>
          </w:rPr>
        </w:r>
        <w:r w:rsidR="00B32A2C">
          <w:rPr>
            <w:noProof/>
            <w:webHidden/>
          </w:rPr>
          <w:fldChar w:fldCharType="separate"/>
        </w:r>
        <w:r w:rsidR="00B32A2C">
          <w:rPr>
            <w:noProof/>
            <w:webHidden/>
          </w:rPr>
          <w:t>9</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595" w:history="1">
        <w:r w:rsidR="00B32A2C" w:rsidRPr="00CE7F87">
          <w:rPr>
            <w:rStyle w:val="aff7"/>
            <w:rFonts w:ascii="Times New Roman" w:hAnsi="Times New Roman"/>
            <w:b/>
            <w:bCs/>
            <w:noProof/>
          </w:rPr>
          <w:t>2.1</w:t>
        </w:r>
        <w:r w:rsidR="00B32A2C" w:rsidRPr="00CE7F87">
          <w:rPr>
            <w:rStyle w:val="aff7"/>
            <w:rFonts w:ascii="宋体" w:hAnsi="宋体"/>
            <w:b/>
            <w:bCs/>
            <w:noProof/>
          </w:rPr>
          <w:t xml:space="preserve"> </w:t>
        </w:r>
        <w:r w:rsidR="00B32A2C" w:rsidRPr="00CE7F87">
          <w:rPr>
            <w:rStyle w:val="aff7"/>
            <w:rFonts w:ascii="宋体" w:hAnsi="宋体"/>
            <w:b/>
            <w:bCs/>
            <w:noProof/>
          </w:rPr>
          <w:t>投标人须知前附表</w:t>
        </w:r>
        <w:r w:rsidR="00B32A2C">
          <w:rPr>
            <w:noProof/>
            <w:webHidden/>
          </w:rPr>
          <w:tab/>
        </w:r>
        <w:r w:rsidR="00B32A2C">
          <w:rPr>
            <w:noProof/>
            <w:webHidden/>
          </w:rPr>
          <w:fldChar w:fldCharType="begin"/>
        </w:r>
        <w:r w:rsidR="00B32A2C">
          <w:rPr>
            <w:noProof/>
            <w:webHidden/>
          </w:rPr>
          <w:instrText xml:space="preserve"> PAGEREF _Toc87109595 \h </w:instrText>
        </w:r>
        <w:r w:rsidR="00B32A2C">
          <w:rPr>
            <w:noProof/>
            <w:webHidden/>
          </w:rPr>
        </w:r>
        <w:r w:rsidR="00B32A2C">
          <w:rPr>
            <w:noProof/>
            <w:webHidden/>
          </w:rPr>
          <w:fldChar w:fldCharType="separate"/>
        </w:r>
        <w:r w:rsidR="00B32A2C">
          <w:rPr>
            <w:noProof/>
            <w:webHidden/>
          </w:rPr>
          <w:t>9</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596" w:history="1">
        <w:r w:rsidR="00B32A2C" w:rsidRPr="00CE7F87">
          <w:rPr>
            <w:rStyle w:val="aff7"/>
            <w:rFonts w:ascii="Times New Roman" w:hAnsi="Times New Roman"/>
            <w:b/>
            <w:bCs/>
            <w:noProof/>
          </w:rPr>
          <w:t>2.2</w:t>
        </w:r>
        <w:r w:rsidR="00B32A2C" w:rsidRPr="00CE7F87">
          <w:rPr>
            <w:rStyle w:val="aff7"/>
            <w:rFonts w:ascii="宋体" w:hAnsi="宋体"/>
            <w:b/>
            <w:bCs/>
            <w:noProof/>
          </w:rPr>
          <w:t xml:space="preserve"> </w:t>
        </w:r>
        <w:r w:rsidR="00B32A2C" w:rsidRPr="00CE7F87">
          <w:rPr>
            <w:rStyle w:val="aff7"/>
            <w:rFonts w:ascii="宋体" w:hAnsi="宋体"/>
            <w:b/>
            <w:bCs/>
            <w:noProof/>
          </w:rPr>
          <w:t>总则</w:t>
        </w:r>
        <w:r w:rsidR="00B32A2C">
          <w:rPr>
            <w:noProof/>
            <w:webHidden/>
          </w:rPr>
          <w:tab/>
        </w:r>
        <w:r w:rsidR="00B32A2C">
          <w:rPr>
            <w:noProof/>
            <w:webHidden/>
          </w:rPr>
          <w:fldChar w:fldCharType="begin"/>
        </w:r>
        <w:r w:rsidR="00B32A2C">
          <w:rPr>
            <w:noProof/>
            <w:webHidden/>
          </w:rPr>
          <w:instrText xml:space="preserve"> PAGEREF _Toc87109596 \h </w:instrText>
        </w:r>
        <w:r w:rsidR="00B32A2C">
          <w:rPr>
            <w:noProof/>
            <w:webHidden/>
          </w:rPr>
        </w:r>
        <w:r w:rsidR="00B32A2C">
          <w:rPr>
            <w:noProof/>
            <w:webHidden/>
          </w:rPr>
          <w:fldChar w:fldCharType="separate"/>
        </w:r>
        <w:r w:rsidR="00B32A2C">
          <w:rPr>
            <w:noProof/>
            <w:webHidden/>
          </w:rPr>
          <w:t>12</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597" w:history="1">
        <w:r w:rsidR="00B32A2C" w:rsidRPr="00CE7F87">
          <w:rPr>
            <w:rStyle w:val="aff7"/>
            <w:rFonts w:ascii="Times New Roman" w:hAnsi="Times New Roman"/>
            <w:b/>
            <w:bCs/>
            <w:noProof/>
          </w:rPr>
          <w:t>2.3</w:t>
        </w:r>
        <w:r w:rsidR="00B32A2C" w:rsidRPr="00CE7F87">
          <w:rPr>
            <w:rStyle w:val="aff7"/>
            <w:rFonts w:ascii="宋体" w:hAnsi="宋体"/>
            <w:b/>
            <w:bCs/>
            <w:noProof/>
          </w:rPr>
          <w:t xml:space="preserve"> </w:t>
        </w:r>
        <w:r w:rsidR="00B32A2C" w:rsidRPr="00CE7F87">
          <w:rPr>
            <w:rStyle w:val="aff7"/>
            <w:rFonts w:ascii="宋体" w:hAnsi="宋体"/>
            <w:b/>
            <w:bCs/>
            <w:noProof/>
          </w:rPr>
          <w:t>招标文件</w:t>
        </w:r>
        <w:r w:rsidR="00B32A2C">
          <w:rPr>
            <w:noProof/>
            <w:webHidden/>
          </w:rPr>
          <w:tab/>
        </w:r>
        <w:r w:rsidR="00B32A2C">
          <w:rPr>
            <w:noProof/>
            <w:webHidden/>
          </w:rPr>
          <w:fldChar w:fldCharType="begin"/>
        </w:r>
        <w:r w:rsidR="00B32A2C">
          <w:rPr>
            <w:noProof/>
            <w:webHidden/>
          </w:rPr>
          <w:instrText xml:space="preserve"> PAGEREF _Toc87109597 \h </w:instrText>
        </w:r>
        <w:r w:rsidR="00B32A2C">
          <w:rPr>
            <w:noProof/>
            <w:webHidden/>
          </w:rPr>
        </w:r>
        <w:r w:rsidR="00B32A2C">
          <w:rPr>
            <w:noProof/>
            <w:webHidden/>
          </w:rPr>
          <w:fldChar w:fldCharType="separate"/>
        </w:r>
        <w:r w:rsidR="00B32A2C">
          <w:rPr>
            <w:noProof/>
            <w:webHidden/>
          </w:rPr>
          <w:t>13</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598" w:history="1">
        <w:r w:rsidR="00B32A2C" w:rsidRPr="00CE7F87">
          <w:rPr>
            <w:rStyle w:val="aff7"/>
            <w:rFonts w:ascii="Times New Roman" w:hAnsi="Times New Roman"/>
            <w:b/>
            <w:bCs/>
            <w:noProof/>
          </w:rPr>
          <w:t>2.4</w:t>
        </w:r>
        <w:r w:rsidR="00B32A2C" w:rsidRPr="00CE7F87">
          <w:rPr>
            <w:rStyle w:val="aff7"/>
            <w:rFonts w:ascii="宋体" w:hAnsi="宋体"/>
            <w:b/>
            <w:bCs/>
            <w:noProof/>
          </w:rPr>
          <w:t xml:space="preserve"> </w:t>
        </w:r>
        <w:r w:rsidR="00B32A2C" w:rsidRPr="00CE7F87">
          <w:rPr>
            <w:rStyle w:val="aff7"/>
            <w:rFonts w:ascii="宋体" w:hAnsi="宋体"/>
            <w:b/>
            <w:bCs/>
            <w:noProof/>
          </w:rPr>
          <w:t>投标文件</w:t>
        </w:r>
        <w:r w:rsidR="00B32A2C">
          <w:rPr>
            <w:noProof/>
            <w:webHidden/>
          </w:rPr>
          <w:tab/>
        </w:r>
        <w:r w:rsidR="00B32A2C">
          <w:rPr>
            <w:noProof/>
            <w:webHidden/>
          </w:rPr>
          <w:fldChar w:fldCharType="begin"/>
        </w:r>
        <w:r w:rsidR="00B32A2C">
          <w:rPr>
            <w:noProof/>
            <w:webHidden/>
          </w:rPr>
          <w:instrText xml:space="preserve"> PAGEREF _Toc87109598 \h </w:instrText>
        </w:r>
        <w:r w:rsidR="00B32A2C">
          <w:rPr>
            <w:noProof/>
            <w:webHidden/>
          </w:rPr>
        </w:r>
        <w:r w:rsidR="00B32A2C">
          <w:rPr>
            <w:noProof/>
            <w:webHidden/>
          </w:rPr>
          <w:fldChar w:fldCharType="separate"/>
        </w:r>
        <w:r w:rsidR="00B32A2C">
          <w:rPr>
            <w:noProof/>
            <w:webHidden/>
          </w:rPr>
          <w:t>15</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599" w:history="1">
        <w:r w:rsidR="00B32A2C" w:rsidRPr="00CE7F87">
          <w:rPr>
            <w:rStyle w:val="aff7"/>
            <w:rFonts w:ascii="Times New Roman" w:hAnsi="Times New Roman"/>
            <w:b/>
            <w:bCs/>
            <w:noProof/>
          </w:rPr>
          <w:t>2.5</w:t>
        </w:r>
        <w:r w:rsidR="00B32A2C" w:rsidRPr="00CE7F87">
          <w:rPr>
            <w:rStyle w:val="aff7"/>
            <w:rFonts w:ascii="宋体" w:hAnsi="宋体"/>
            <w:b/>
            <w:bCs/>
            <w:noProof/>
          </w:rPr>
          <w:t xml:space="preserve"> </w:t>
        </w:r>
        <w:r w:rsidR="00B32A2C" w:rsidRPr="00CE7F87">
          <w:rPr>
            <w:rStyle w:val="aff7"/>
            <w:rFonts w:ascii="宋体" w:hAnsi="宋体"/>
            <w:b/>
            <w:bCs/>
            <w:noProof/>
          </w:rPr>
          <w:t>开标、资格审查、评标和中标</w:t>
        </w:r>
        <w:r w:rsidR="00B32A2C">
          <w:rPr>
            <w:noProof/>
            <w:webHidden/>
          </w:rPr>
          <w:tab/>
        </w:r>
        <w:r w:rsidR="00B32A2C">
          <w:rPr>
            <w:noProof/>
            <w:webHidden/>
          </w:rPr>
          <w:fldChar w:fldCharType="begin"/>
        </w:r>
        <w:r w:rsidR="00B32A2C">
          <w:rPr>
            <w:noProof/>
            <w:webHidden/>
          </w:rPr>
          <w:instrText xml:space="preserve"> PAGEREF _Toc87109599 \h </w:instrText>
        </w:r>
        <w:r w:rsidR="00B32A2C">
          <w:rPr>
            <w:noProof/>
            <w:webHidden/>
          </w:rPr>
        </w:r>
        <w:r w:rsidR="00B32A2C">
          <w:rPr>
            <w:noProof/>
            <w:webHidden/>
          </w:rPr>
          <w:fldChar w:fldCharType="separate"/>
        </w:r>
        <w:r w:rsidR="00B32A2C">
          <w:rPr>
            <w:noProof/>
            <w:webHidden/>
          </w:rPr>
          <w:t>21</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00" w:history="1">
        <w:r w:rsidR="00B32A2C" w:rsidRPr="00CE7F87">
          <w:rPr>
            <w:rStyle w:val="aff7"/>
            <w:rFonts w:ascii="Times New Roman" w:hAnsi="Times New Roman"/>
            <w:b/>
            <w:bCs/>
            <w:noProof/>
          </w:rPr>
          <w:t>2.6</w:t>
        </w:r>
        <w:r w:rsidR="00B32A2C" w:rsidRPr="00CE7F87">
          <w:rPr>
            <w:rStyle w:val="aff7"/>
            <w:rFonts w:ascii="宋体" w:hAnsi="宋体"/>
            <w:b/>
            <w:bCs/>
            <w:noProof/>
          </w:rPr>
          <w:t xml:space="preserve"> </w:t>
        </w:r>
        <w:r w:rsidR="00B32A2C" w:rsidRPr="00CE7F87">
          <w:rPr>
            <w:rStyle w:val="aff7"/>
            <w:rFonts w:ascii="宋体" w:hAnsi="宋体"/>
            <w:b/>
            <w:bCs/>
            <w:noProof/>
          </w:rPr>
          <w:t>签订及履行合同和验收</w:t>
        </w:r>
        <w:r w:rsidR="00B32A2C">
          <w:rPr>
            <w:noProof/>
            <w:webHidden/>
          </w:rPr>
          <w:tab/>
        </w:r>
        <w:r w:rsidR="00B32A2C">
          <w:rPr>
            <w:noProof/>
            <w:webHidden/>
          </w:rPr>
          <w:fldChar w:fldCharType="begin"/>
        </w:r>
        <w:r w:rsidR="00B32A2C">
          <w:rPr>
            <w:noProof/>
            <w:webHidden/>
          </w:rPr>
          <w:instrText xml:space="preserve"> PAGEREF _Toc87109600 \h </w:instrText>
        </w:r>
        <w:r w:rsidR="00B32A2C">
          <w:rPr>
            <w:noProof/>
            <w:webHidden/>
          </w:rPr>
        </w:r>
        <w:r w:rsidR="00B32A2C">
          <w:rPr>
            <w:noProof/>
            <w:webHidden/>
          </w:rPr>
          <w:fldChar w:fldCharType="separate"/>
        </w:r>
        <w:r w:rsidR="00B32A2C">
          <w:rPr>
            <w:noProof/>
            <w:webHidden/>
          </w:rPr>
          <w:t>22</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01" w:history="1">
        <w:r w:rsidR="00B32A2C" w:rsidRPr="00CE7F87">
          <w:rPr>
            <w:rStyle w:val="aff7"/>
            <w:rFonts w:ascii="Times New Roman" w:hAnsi="Times New Roman"/>
            <w:b/>
            <w:bCs/>
            <w:noProof/>
          </w:rPr>
          <w:t>2.7</w:t>
        </w:r>
        <w:r w:rsidR="00B32A2C" w:rsidRPr="00CE7F87">
          <w:rPr>
            <w:rStyle w:val="aff7"/>
            <w:rFonts w:ascii="宋体" w:hAnsi="宋体"/>
            <w:b/>
            <w:bCs/>
            <w:noProof/>
          </w:rPr>
          <w:t xml:space="preserve"> </w:t>
        </w:r>
        <w:r w:rsidR="00B32A2C" w:rsidRPr="00CE7F87">
          <w:rPr>
            <w:rStyle w:val="aff7"/>
            <w:rFonts w:ascii="宋体" w:hAnsi="宋体"/>
            <w:b/>
            <w:bCs/>
            <w:noProof/>
          </w:rPr>
          <w:t>投标纪律要求</w:t>
        </w:r>
        <w:r w:rsidR="00B32A2C">
          <w:rPr>
            <w:noProof/>
            <w:webHidden/>
          </w:rPr>
          <w:tab/>
        </w:r>
        <w:r w:rsidR="00B32A2C">
          <w:rPr>
            <w:noProof/>
            <w:webHidden/>
          </w:rPr>
          <w:fldChar w:fldCharType="begin"/>
        </w:r>
        <w:r w:rsidR="00B32A2C">
          <w:rPr>
            <w:noProof/>
            <w:webHidden/>
          </w:rPr>
          <w:instrText xml:space="preserve"> PAGEREF _Toc87109601 \h </w:instrText>
        </w:r>
        <w:r w:rsidR="00B32A2C">
          <w:rPr>
            <w:noProof/>
            <w:webHidden/>
          </w:rPr>
        </w:r>
        <w:r w:rsidR="00B32A2C">
          <w:rPr>
            <w:noProof/>
            <w:webHidden/>
          </w:rPr>
          <w:fldChar w:fldCharType="separate"/>
        </w:r>
        <w:r w:rsidR="00B32A2C">
          <w:rPr>
            <w:noProof/>
            <w:webHidden/>
          </w:rPr>
          <w:t>24</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02" w:history="1">
        <w:r w:rsidR="00B32A2C" w:rsidRPr="00CE7F87">
          <w:rPr>
            <w:rStyle w:val="aff7"/>
            <w:rFonts w:ascii="Times New Roman" w:hAnsi="Times New Roman"/>
            <w:b/>
            <w:bCs/>
            <w:noProof/>
          </w:rPr>
          <w:t>2.8</w:t>
        </w:r>
        <w:r w:rsidR="00B32A2C" w:rsidRPr="00CE7F87">
          <w:rPr>
            <w:rStyle w:val="aff7"/>
            <w:rFonts w:ascii="宋体" w:hAnsi="宋体"/>
            <w:b/>
            <w:bCs/>
            <w:noProof/>
          </w:rPr>
          <w:t xml:space="preserve"> </w:t>
        </w:r>
        <w:r w:rsidR="00B32A2C" w:rsidRPr="00CE7F87">
          <w:rPr>
            <w:rStyle w:val="aff7"/>
            <w:rFonts w:ascii="宋体" w:hAnsi="宋体"/>
            <w:b/>
            <w:bCs/>
            <w:noProof/>
          </w:rPr>
          <w:t>询问、质疑和投诉</w:t>
        </w:r>
        <w:r w:rsidR="00B32A2C">
          <w:rPr>
            <w:noProof/>
            <w:webHidden/>
          </w:rPr>
          <w:tab/>
        </w:r>
        <w:r w:rsidR="00B32A2C">
          <w:rPr>
            <w:noProof/>
            <w:webHidden/>
          </w:rPr>
          <w:fldChar w:fldCharType="begin"/>
        </w:r>
        <w:r w:rsidR="00B32A2C">
          <w:rPr>
            <w:noProof/>
            <w:webHidden/>
          </w:rPr>
          <w:instrText xml:space="preserve"> PAGEREF _Toc87109602 \h </w:instrText>
        </w:r>
        <w:r w:rsidR="00B32A2C">
          <w:rPr>
            <w:noProof/>
            <w:webHidden/>
          </w:rPr>
        </w:r>
        <w:r w:rsidR="00B32A2C">
          <w:rPr>
            <w:noProof/>
            <w:webHidden/>
          </w:rPr>
          <w:fldChar w:fldCharType="separate"/>
        </w:r>
        <w:r w:rsidR="00B32A2C">
          <w:rPr>
            <w:noProof/>
            <w:webHidden/>
          </w:rPr>
          <w:t>26</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03" w:history="1">
        <w:r w:rsidR="00B32A2C" w:rsidRPr="00CE7F87">
          <w:rPr>
            <w:rStyle w:val="aff7"/>
            <w:rFonts w:ascii="Times New Roman" w:hAnsi="Times New Roman"/>
            <w:b/>
            <w:bCs/>
            <w:noProof/>
          </w:rPr>
          <w:t>2.9</w:t>
        </w:r>
        <w:r w:rsidR="00B32A2C" w:rsidRPr="00CE7F87">
          <w:rPr>
            <w:rStyle w:val="aff7"/>
            <w:rFonts w:ascii="宋体" w:hAnsi="宋体"/>
            <w:b/>
            <w:bCs/>
            <w:noProof/>
          </w:rPr>
          <w:t xml:space="preserve"> </w:t>
        </w:r>
        <w:r w:rsidR="00B32A2C" w:rsidRPr="00CE7F87">
          <w:rPr>
            <w:rStyle w:val="aff7"/>
            <w:rFonts w:ascii="宋体" w:hAnsi="宋体"/>
            <w:b/>
            <w:bCs/>
            <w:noProof/>
          </w:rPr>
          <w:t>中小企业政府采购信用融资</w:t>
        </w:r>
        <w:r w:rsidR="00B32A2C">
          <w:rPr>
            <w:noProof/>
            <w:webHidden/>
          </w:rPr>
          <w:tab/>
        </w:r>
        <w:r w:rsidR="00B32A2C">
          <w:rPr>
            <w:noProof/>
            <w:webHidden/>
          </w:rPr>
          <w:fldChar w:fldCharType="begin"/>
        </w:r>
        <w:r w:rsidR="00B32A2C">
          <w:rPr>
            <w:noProof/>
            <w:webHidden/>
          </w:rPr>
          <w:instrText xml:space="preserve"> PAGEREF _Toc87109603 \h </w:instrText>
        </w:r>
        <w:r w:rsidR="00B32A2C">
          <w:rPr>
            <w:noProof/>
            <w:webHidden/>
          </w:rPr>
        </w:r>
        <w:r w:rsidR="00B32A2C">
          <w:rPr>
            <w:noProof/>
            <w:webHidden/>
          </w:rPr>
          <w:fldChar w:fldCharType="separate"/>
        </w:r>
        <w:r w:rsidR="00B32A2C">
          <w:rPr>
            <w:noProof/>
            <w:webHidden/>
          </w:rPr>
          <w:t>27</w:t>
        </w:r>
        <w:r w:rsidR="00B32A2C">
          <w:rPr>
            <w:noProof/>
            <w:webHidden/>
          </w:rPr>
          <w:fldChar w:fldCharType="end"/>
        </w:r>
      </w:hyperlink>
    </w:p>
    <w:p w:rsidR="00B32A2C" w:rsidRDefault="00015C60">
      <w:pPr>
        <w:pStyle w:val="11"/>
        <w:rPr>
          <w:rFonts w:asciiTheme="minorHAnsi" w:eastAsiaTheme="minorEastAsia" w:hAnsiTheme="minorHAnsi" w:cstheme="minorBidi"/>
          <w:bCs w:val="0"/>
          <w:caps w:val="0"/>
          <w:noProof/>
          <w:sz w:val="21"/>
          <w:szCs w:val="22"/>
        </w:rPr>
      </w:pPr>
      <w:hyperlink w:anchor="_Toc87109604" w:history="1">
        <w:r w:rsidR="00B32A2C" w:rsidRPr="00CE7F87">
          <w:rPr>
            <w:rStyle w:val="aff7"/>
            <w:rFonts w:ascii="Times New Roman" w:hAnsi="Times New Roman"/>
            <w:b/>
            <w:noProof/>
            <w:spacing w:val="-20"/>
            <w:kern w:val="44"/>
          </w:rPr>
          <w:t>第</w:t>
        </w:r>
        <w:r w:rsidR="00B32A2C" w:rsidRPr="00CE7F87">
          <w:rPr>
            <w:rStyle w:val="aff7"/>
            <w:rFonts w:ascii="Times New Roman" w:hAnsi="Times New Roman"/>
            <w:b/>
            <w:noProof/>
            <w:spacing w:val="-20"/>
            <w:kern w:val="44"/>
          </w:rPr>
          <w:t>3</w:t>
        </w:r>
        <w:r w:rsidR="00B32A2C" w:rsidRPr="00CE7F87">
          <w:rPr>
            <w:rStyle w:val="aff7"/>
            <w:rFonts w:ascii="Times New Roman" w:hAnsi="Times New Roman"/>
            <w:b/>
            <w:noProof/>
            <w:spacing w:val="-20"/>
            <w:kern w:val="44"/>
          </w:rPr>
          <w:t>章</w:t>
        </w:r>
        <w:r w:rsidR="00B32A2C">
          <w:rPr>
            <w:rFonts w:asciiTheme="minorHAnsi" w:eastAsiaTheme="minorEastAsia" w:hAnsiTheme="minorHAnsi" w:cstheme="minorBidi"/>
            <w:bCs w:val="0"/>
            <w:caps w:val="0"/>
            <w:noProof/>
            <w:sz w:val="21"/>
            <w:szCs w:val="22"/>
          </w:rPr>
          <w:tab/>
        </w:r>
        <w:r w:rsidR="00B32A2C" w:rsidRPr="00CE7F87">
          <w:rPr>
            <w:rStyle w:val="aff7"/>
            <w:rFonts w:ascii="宋体" w:hAnsi="宋体"/>
            <w:b/>
            <w:noProof/>
            <w:spacing w:val="-20"/>
            <w:kern w:val="44"/>
          </w:rPr>
          <w:t>投标文件格式</w:t>
        </w:r>
        <w:r w:rsidR="00B32A2C">
          <w:rPr>
            <w:noProof/>
            <w:webHidden/>
          </w:rPr>
          <w:tab/>
        </w:r>
        <w:r w:rsidR="00B32A2C">
          <w:rPr>
            <w:noProof/>
            <w:webHidden/>
          </w:rPr>
          <w:fldChar w:fldCharType="begin"/>
        </w:r>
        <w:r w:rsidR="00B32A2C">
          <w:rPr>
            <w:noProof/>
            <w:webHidden/>
          </w:rPr>
          <w:instrText xml:space="preserve"> PAGEREF _Toc87109604 \h </w:instrText>
        </w:r>
        <w:r w:rsidR="00B32A2C">
          <w:rPr>
            <w:noProof/>
            <w:webHidden/>
          </w:rPr>
        </w:r>
        <w:r w:rsidR="00B32A2C">
          <w:rPr>
            <w:noProof/>
            <w:webHidden/>
          </w:rPr>
          <w:fldChar w:fldCharType="separate"/>
        </w:r>
        <w:r w:rsidR="00B32A2C">
          <w:rPr>
            <w:noProof/>
            <w:webHidden/>
          </w:rPr>
          <w:t>29</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05" w:history="1">
        <w:r w:rsidR="00B32A2C" w:rsidRPr="00CE7F87">
          <w:rPr>
            <w:rStyle w:val="aff7"/>
            <w:rFonts w:ascii="Times New Roman" w:hAnsi="Times New Roman"/>
            <w:b/>
            <w:bCs/>
            <w:noProof/>
          </w:rPr>
          <w:t>3.1</w:t>
        </w:r>
        <w:r w:rsidR="00B32A2C" w:rsidRPr="00CE7F87">
          <w:rPr>
            <w:rStyle w:val="aff7"/>
            <w:rFonts w:ascii="宋体" w:hAnsi="宋体"/>
            <w:b/>
            <w:bCs/>
            <w:noProof/>
          </w:rPr>
          <w:t xml:space="preserve"> </w:t>
        </w:r>
        <w:r w:rsidR="00B32A2C" w:rsidRPr="00CE7F87">
          <w:rPr>
            <w:rStyle w:val="aff7"/>
            <w:rFonts w:ascii="宋体" w:hAnsi="宋体"/>
            <w:b/>
            <w:bCs/>
            <w:noProof/>
          </w:rPr>
          <w:t>投标文件封面格式</w:t>
        </w:r>
        <w:r w:rsidR="00B32A2C">
          <w:rPr>
            <w:noProof/>
            <w:webHidden/>
          </w:rPr>
          <w:tab/>
        </w:r>
        <w:r w:rsidR="00B32A2C">
          <w:rPr>
            <w:noProof/>
            <w:webHidden/>
          </w:rPr>
          <w:fldChar w:fldCharType="begin"/>
        </w:r>
        <w:r w:rsidR="00B32A2C">
          <w:rPr>
            <w:noProof/>
            <w:webHidden/>
          </w:rPr>
          <w:instrText xml:space="preserve"> PAGEREF _Toc87109605 \h </w:instrText>
        </w:r>
        <w:r w:rsidR="00B32A2C">
          <w:rPr>
            <w:noProof/>
            <w:webHidden/>
          </w:rPr>
        </w:r>
        <w:r w:rsidR="00B32A2C">
          <w:rPr>
            <w:noProof/>
            <w:webHidden/>
          </w:rPr>
          <w:fldChar w:fldCharType="separate"/>
        </w:r>
        <w:r w:rsidR="00B32A2C">
          <w:rPr>
            <w:noProof/>
            <w:webHidden/>
          </w:rPr>
          <w:t>29</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06" w:history="1">
        <w:r w:rsidR="00B32A2C" w:rsidRPr="00CE7F87">
          <w:rPr>
            <w:rStyle w:val="aff7"/>
            <w:rFonts w:ascii="Times New Roman" w:hAnsi="Times New Roman"/>
            <w:b/>
            <w:bCs/>
            <w:noProof/>
          </w:rPr>
          <w:t>3.2</w:t>
        </w:r>
        <w:r w:rsidR="00B32A2C" w:rsidRPr="00CE7F87">
          <w:rPr>
            <w:rStyle w:val="aff7"/>
            <w:rFonts w:ascii="宋体" w:hAnsi="宋体"/>
            <w:b/>
            <w:bCs/>
            <w:noProof/>
          </w:rPr>
          <w:t xml:space="preserve"> </w:t>
        </w:r>
        <w:r w:rsidR="00B32A2C" w:rsidRPr="00CE7F87">
          <w:rPr>
            <w:rStyle w:val="aff7"/>
            <w:rFonts w:ascii="宋体" w:hAnsi="宋体"/>
            <w:b/>
            <w:bCs/>
            <w:noProof/>
          </w:rPr>
          <w:t>资格响应文件</w:t>
        </w:r>
        <w:r w:rsidR="00B32A2C">
          <w:rPr>
            <w:noProof/>
            <w:webHidden/>
          </w:rPr>
          <w:tab/>
        </w:r>
        <w:r w:rsidR="00B32A2C">
          <w:rPr>
            <w:noProof/>
            <w:webHidden/>
          </w:rPr>
          <w:fldChar w:fldCharType="begin"/>
        </w:r>
        <w:r w:rsidR="00B32A2C">
          <w:rPr>
            <w:noProof/>
            <w:webHidden/>
          </w:rPr>
          <w:instrText xml:space="preserve"> PAGEREF _Toc87109606 \h </w:instrText>
        </w:r>
        <w:r w:rsidR="00B32A2C">
          <w:rPr>
            <w:noProof/>
            <w:webHidden/>
          </w:rPr>
        </w:r>
        <w:r w:rsidR="00B32A2C">
          <w:rPr>
            <w:noProof/>
            <w:webHidden/>
          </w:rPr>
          <w:fldChar w:fldCharType="separate"/>
        </w:r>
        <w:r w:rsidR="00B32A2C">
          <w:rPr>
            <w:noProof/>
            <w:webHidden/>
          </w:rPr>
          <w:t>30</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07" w:history="1">
        <w:r w:rsidR="00B32A2C" w:rsidRPr="00CE7F87">
          <w:rPr>
            <w:rStyle w:val="aff7"/>
            <w:rFonts w:ascii="Times New Roman" w:hAnsi="Times New Roman"/>
            <w:b/>
            <w:bCs/>
            <w:noProof/>
          </w:rPr>
          <w:t>3.3</w:t>
        </w:r>
        <w:r w:rsidR="00B32A2C" w:rsidRPr="00CE7F87">
          <w:rPr>
            <w:rStyle w:val="aff7"/>
            <w:rFonts w:ascii="宋体" w:hAnsi="宋体"/>
            <w:b/>
            <w:bCs/>
            <w:noProof/>
          </w:rPr>
          <w:t xml:space="preserve"> </w:t>
        </w:r>
        <w:r w:rsidR="00B32A2C" w:rsidRPr="00CE7F87">
          <w:rPr>
            <w:rStyle w:val="aff7"/>
            <w:rFonts w:ascii="宋体" w:hAnsi="宋体"/>
            <w:b/>
            <w:bCs/>
            <w:noProof/>
          </w:rPr>
          <w:t>商务技术响应文件</w:t>
        </w:r>
        <w:r w:rsidR="00B32A2C">
          <w:rPr>
            <w:noProof/>
            <w:webHidden/>
          </w:rPr>
          <w:tab/>
        </w:r>
        <w:r w:rsidR="00B32A2C">
          <w:rPr>
            <w:noProof/>
            <w:webHidden/>
          </w:rPr>
          <w:fldChar w:fldCharType="begin"/>
        </w:r>
        <w:r w:rsidR="00B32A2C">
          <w:rPr>
            <w:noProof/>
            <w:webHidden/>
          </w:rPr>
          <w:instrText xml:space="preserve"> PAGEREF _Toc87109607 \h </w:instrText>
        </w:r>
        <w:r w:rsidR="00B32A2C">
          <w:rPr>
            <w:noProof/>
            <w:webHidden/>
          </w:rPr>
        </w:r>
        <w:r w:rsidR="00B32A2C">
          <w:rPr>
            <w:noProof/>
            <w:webHidden/>
          </w:rPr>
          <w:fldChar w:fldCharType="separate"/>
        </w:r>
        <w:r w:rsidR="00B32A2C">
          <w:rPr>
            <w:noProof/>
            <w:webHidden/>
          </w:rPr>
          <w:t>37</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08" w:history="1">
        <w:r w:rsidR="00B32A2C" w:rsidRPr="00CE7F87">
          <w:rPr>
            <w:rStyle w:val="aff7"/>
            <w:rFonts w:ascii="Times New Roman" w:hAnsi="Times New Roman"/>
            <w:b/>
            <w:noProof/>
          </w:rPr>
          <w:t>3.4</w:t>
        </w:r>
        <w:r w:rsidR="00B32A2C" w:rsidRPr="00CE7F87">
          <w:rPr>
            <w:rStyle w:val="aff7"/>
            <w:rFonts w:ascii="宋体" w:hAnsi="宋体"/>
            <w:b/>
            <w:noProof/>
          </w:rPr>
          <w:t xml:space="preserve"> </w:t>
        </w:r>
        <w:r w:rsidR="00B32A2C" w:rsidRPr="00CE7F87">
          <w:rPr>
            <w:rStyle w:val="aff7"/>
            <w:rFonts w:ascii="宋体" w:hAnsi="宋体"/>
            <w:b/>
            <w:noProof/>
          </w:rPr>
          <w:t>报价</w:t>
        </w:r>
        <w:r w:rsidR="00B32A2C" w:rsidRPr="00CE7F87">
          <w:rPr>
            <w:rStyle w:val="aff7"/>
            <w:rFonts w:ascii="宋体" w:hAnsi="宋体"/>
            <w:b/>
            <w:bCs/>
            <w:noProof/>
          </w:rPr>
          <w:t>要求</w:t>
        </w:r>
        <w:r w:rsidR="00B32A2C" w:rsidRPr="00CE7F87">
          <w:rPr>
            <w:rStyle w:val="aff7"/>
            <w:rFonts w:ascii="宋体" w:hAnsi="宋体"/>
            <w:b/>
            <w:noProof/>
          </w:rPr>
          <w:t>响应文件</w:t>
        </w:r>
        <w:r w:rsidR="00B32A2C">
          <w:rPr>
            <w:noProof/>
            <w:webHidden/>
          </w:rPr>
          <w:tab/>
        </w:r>
        <w:r w:rsidR="00B32A2C">
          <w:rPr>
            <w:noProof/>
            <w:webHidden/>
          </w:rPr>
          <w:fldChar w:fldCharType="begin"/>
        </w:r>
        <w:r w:rsidR="00B32A2C">
          <w:rPr>
            <w:noProof/>
            <w:webHidden/>
          </w:rPr>
          <w:instrText xml:space="preserve"> PAGEREF _Toc87109608 \h </w:instrText>
        </w:r>
        <w:r w:rsidR="00B32A2C">
          <w:rPr>
            <w:noProof/>
            <w:webHidden/>
          </w:rPr>
        </w:r>
        <w:r w:rsidR="00B32A2C">
          <w:rPr>
            <w:noProof/>
            <w:webHidden/>
          </w:rPr>
          <w:fldChar w:fldCharType="separate"/>
        </w:r>
        <w:r w:rsidR="00B32A2C">
          <w:rPr>
            <w:noProof/>
            <w:webHidden/>
          </w:rPr>
          <w:t>43</w:t>
        </w:r>
        <w:r w:rsidR="00B32A2C">
          <w:rPr>
            <w:noProof/>
            <w:webHidden/>
          </w:rPr>
          <w:fldChar w:fldCharType="end"/>
        </w:r>
      </w:hyperlink>
    </w:p>
    <w:p w:rsidR="00B32A2C" w:rsidRDefault="00015C60">
      <w:pPr>
        <w:pStyle w:val="11"/>
        <w:rPr>
          <w:rFonts w:asciiTheme="minorHAnsi" w:eastAsiaTheme="minorEastAsia" w:hAnsiTheme="minorHAnsi" w:cstheme="minorBidi"/>
          <w:bCs w:val="0"/>
          <w:caps w:val="0"/>
          <w:noProof/>
          <w:sz w:val="21"/>
          <w:szCs w:val="22"/>
        </w:rPr>
      </w:pPr>
      <w:hyperlink w:anchor="_Toc87109609" w:history="1">
        <w:r w:rsidR="00B32A2C" w:rsidRPr="00CE7F87">
          <w:rPr>
            <w:rStyle w:val="aff7"/>
            <w:rFonts w:ascii="Times New Roman" w:hAnsi="Times New Roman"/>
            <w:b/>
            <w:noProof/>
            <w:spacing w:val="-20"/>
            <w:kern w:val="44"/>
          </w:rPr>
          <w:t>第</w:t>
        </w:r>
        <w:r w:rsidR="00B32A2C" w:rsidRPr="00CE7F87">
          <w:rPr>
            <w:rStyle w:val="aff7"/>
            <w:rFonts w:ascii="Times New Roman" w:hAnsi="Times New Roman"/>
            <w:b/>
            <w:noProof/>
            <w:spacing w:val="-20"/>
            <w:kern w:val="44"/>
          </w:rPr>
          <w:t>4</w:t>
        </w:r>
        <w:r w:rsidR="00B32A2C" w:rsidRPr="00CE7F87">
          <w:rPr>
            <w:rStyle w:val="aff7"/>
            <w:rFonts w:ascii="Times New Roman" w:hAnsi="Times New Roman"/>
            <w:b/>
            <w:noProof/>
            <w:spacing w:val="-20"/>
            <w:kern w:val="44"/>
          </w:rPr>
          <w:t>章</w:t>
        </w:r>
        <w:r w:rsidR="00B32A2C">
          <w:rPr>
            <w:rFonts w:asciiTheme="minorHAnsi" w:eastAsiaTheme="minorEastAsia" w:hAnsiTheme="minorHAnsi" w:cstheme="minorBidi"/>
            <w:bCs w:val="0"/>
            <w:caps w:val="0"/>
            <w:noProof/>
            <w:sz w:val="21"/>
            <w:szCs w:val="22"/>
          </w:rPr>
          <w:tab/>
        </w:r>
        <w:r w:rsidR="00B32A2C" w:rsidRPr="00CE7F87">
          <w:rPr>
            <w:rStyle w:val="aff7"/>
            <w:rFonts w:ascii="宋体" w:hAnsi="宋体"/>
            <w:b/>
            <w:noProof/>
            <w:spacing w:val="-20"/>
            <w:kern w:val="44"/>
          </w:rPr>
          <w:t>招标项目技术、服务、商务及其他要求</w:t>
        </w:r>
        <w:r w:rsidR="00B32A2C">
          <w:rPr>
            <w:noProof/>
            <w:webHidden/>
          </w:rPr>
          <w:tab/>
        </w:r>
        <w:r w:rsidR="00B32A2C">
          <w:rPr>
            <w:noProof/>
            <w:webHidden/>
          </w:rPr>
          <w:fldChar w:fldCharType="begin"/>
        </w:r>
        <w:r w:rsidR="00B32A2C">
          <w:rPr>
            <w:noProof/>
            <w:webHidden/>
          </w:rPr>
          <w:instrText xml:space="preserve"> PAGEREF _Toc87109609 \h </w:instrText>
        </w:r>
        <w:r w:rsidR="00B32A2C">
          <w:rPr>
            <w:noProof/>
            <w:webHidden/>
          </w:rPr>
        </w:r>
        <w:r w:rsidR="00B32A2C">
          <w:rPr>
            <w:noProof/>
            <w:webHidden/>
          </w:rPr>
          <w:fldChar w:fldCharType="separate"/>
        </w:r>
        <w:r w:rsidR="00B32A2C">
          <w:rPr>
            <w:noProof/>
            <w:webHidden/>
          </w:rPr>
          <w:t>46</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10" w:history="1">
        <w:r w:rsidR="00B32A2C" w:rsidRPr="00CE7F87">
          <w:rPr>
            <w:rStyle w:val="aff7"/>
            <w:rFonts w:ascii="Times New Roman" w:hAnsi="Times New Roman"/>
            <w:b/>
            <w:bCs/>
            <w:noProof/>
          </w:rPr>
          <w:t>4.1</w:t>
        </w:r>
        <w:r w:rsidR="00B32A2C" w:rsidRPr="00CE7F87">
          <w:rPr>
            <w:rStyle w:val="aff7"/>
            <w:rFonts w:ascii="宋体" w:hAnsi="宋体"/>
            <w:b/>
            <w:bCs/>
            <w:noProof/>
          </w:rPr>
          <w:t xml:space="preserve"> </w:t>
        </w:r>
        <w:r w:rsidR="00B32A2C" w:rsidRPr="00CE7F87">
          <w:rPr>
            <w:rStyle w:val="aff7"/>
            <w:rFonts w:ascii="宋体" w:hAnsi="宋体"/>
            <w:b/>
            <w:bCs/>
            <w:noProof/>
          </w:rPr>
          <w:t>项目概况</w:t>
        </w:r>
        <w:r w:rsidR="00B32A2C">
          <w:rPr>
            <w:noProof/>
            <w:webHidden/>
          </w:rPr>
          <w:tab/>
        </w:r>
        <w:r w:rsidR="00B32A2C">
          <w:rPr>
            <w:noProof/>
            <w:webHidden/>
          </w:rPr>
          <w:fldChar w:fldCharType="begin"/>
        </w:r>
        <w:r w:rsidR="00B32A2C">
          <w:rPr>
            <w:noProof/>
            <w:webHidden/>
          </w:rPr>
          <w:instrText xml:space="preserve"> PAGEREF _Toc87109610 \h </w:instrText>
        </w:r>
        <w:r w:rsidR="00B32A2C">
          <w:rPr>
            <w:noProof/>
            <w:webHidden/>
          </w:rPr>
        </w:r>
        <w:r w:rsidR="00B32A2C">
          <w:rPr>
            <w:noProof/>
            <w:webHidden/>
          </w:rPr>
          <w:fldChar w:fldCharType="separate"/>
        </w:r>
        <w:r w:rsidR="00B32A2C">
          <w:rPr>
            <w:noProof/>
            <w:webHidden/>
          </w:rPr>
          <w:t>46</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11" w:history="1">
        <w:r w:rsidR="00B32A2C" w:rsidRPr="00CE7F87">
          <w:rPr>
            <w:rStyle w:val="aff7"/>
            <w:rFonts w:ascii="Times New Roman" w:hAnsi="Times New Roman"/>
            <w:b/>
            <w:bCs/>
            <w:noProof/>
          </w:rPr>
          <w:t>4.2</w:t>
        </w:r>
        <w:r w:rsidR="00B32A2C" w:rsidRPr="00CE7F87">
          <w:rPr>
            <w:rStyle w:val="aff7"/>
            <w:rFonts w:ascii="宋体" w:hAnsi="宋体"/>
            <w:b/>
            <w:bCs/>
            <w:noProof/>
          </w:rPr>
          <w:t xml:space="preserve"> </w:t>
        </w:r>
        <w:r w:rsidR="00B32A2C" w:rsidRPr="00CE7F87">
          <w:rPr>
            <w:rStyle w:val="aff7"/>
            <w:rFonts w:ascii="宋体" w:hAnsi="宋体"/>
            <w:b/>
            <w:bCs/>
            <w:noProof/>
          </w:rPr>
          <w:t>采购内容</w:t>
        </w:r>
        <w:r w:rsidR="00B32A2C">
          <w:rPr>
            <w:noProof/>
            <w:webHidden/>
          </w:rPr>
          <w:tab/>
        </w:r>
        <w:r w:rsidR="00B32A2C">
          <w:rPr>
            <w:noProof/>
            <w:webHidden/>
          </w:rPr>
          <w:fldChar w:fldCharType="begin"/>
        </w:r>
        <w:r w:rsidR="00B32A2C">
          <w:rPr>
            <w:noProof/>
            <w:webHidden/>
          </w:rPr>
          <w:instrText xml:space="preserve"> PAGEREF _Toc87109611 \h </w:instrText>
        </w:r>
        <w:r w:rsidR="00B32A2C">
          <w:rPr>
            <w:noProof/>
            <w:webHidden/>
          </w:rPr>
        </w:r>
        <w:r w:rsidR="00B32A2C">
          <w:rPr>
            <w:noProof/>
            <w:webHidden/>
          </w:rPr>
          <w:fldChar w:fldCharType="separate"/>
        </w:r>
        <w:r w:rsidR="00B32A2C">
          <w:rPr>
            <w:noProof/>
            <w:webHidden/>
          </w:rPr>
          <w:t>46</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12" w:history="1">
        <w:r w:rsidR="00B32A2C" w:rsidRPr="00CE7F87">
          <w:rPr>
            <w:rStyle w:val="aff7"/>
            <w:rFonts w:ascii="Times New Roman" w:hAnsi="Times New Roman"/>
            <w:b/>
            <w:noProof/>
          </w:rPr>
          <w:t>4.3</w:t>
        </w:r>
        <w:r w:rsidR="00B32A2C" w:rsidRPr="00CE7F87">
          <w:rPr>
            <w:rStyle w:val="aff7"/>
            <w:rFonts w:ascii="宋体" w:hAnsi="宋体"/>
            <w:b/>
            <w:noProof/>
          </w:rPr>
          <w:t xml:space="preserve"> </w:t>
        </w:r>
        <w:r w:rsidR="00B32A2C" w:rsidRPr="00CE7F87">
          <w:rPr>
            <w:rStyle w:val="aff7"/>
            <w:rFonts w:ascii="宋体" w:hAnsi="宋体"/>
            <w:b/>
            <w:noProof/>
          </w:rPr>
          <w:t>采购商务要求</w:t>
        </w:r>
        <w:r w:rsidR="00B32A2C" w:rsidRPr="00CE7F87">
          <w:rPr>
            <w:rStyle w:val="aff7"/>
            <w:b/>
            <w:noProof/>
          </w:rPr>
          <w:t>(</w:t>
        </w:r>
        <w:r w:rsidR="00B32A2C" w:rsidRPr="00CE7F87">
          <w:rPr>
            <w:rStyle w:val="aff7"/>
            <w:rFonts w:ascii="宋体" w:hAnsi="宋体"/>
            <w:b/>
            <w:noProof/>
          </w:rPr>
          <w:t>★</w:t>
        </w:r>
        <w:r w:rsidR="00B32A2C" w:rsidRPr="00CE7F87">
          <w:rPr>
            <w:rStyle w:val="aff7"/>
            <w:b/>
            <w:noProof/>
          </w:rPr>
          <w:t>为必须满足的条件)：</w:t>
        </w:r>
        <w:r w:rsidR="00B32A2C">
          <w:rPr>
            <w:noProof/>
            <w:webHidden/>
          </w:rPr>
          <w:tab/>
        </w:r>
        <w:r w:rsidR="00B32A2C">
          <w:rPr>
            <w:noProof/>
            <w:webHidden/>
          </w:rPr>
          <w:fldChar w:fldCharType="begin"/>
        </w:r>
        <w:r w:rsidR="00B32A2C">
          <w:rPr>
            <w:noProof/>
            <w:webHidden/>
          </w:rPr>
          <w:instrText xml:space="preserve"> PAGEREF _Toc87109612 \h </w:instrText>
        </w:r>
        <w:r w:rsidR="00B32A2C">
          <w:rPr>
            <w:noProof/>
            <w:webHidden/>
          </w:rPr>
        </w:r>
        <w:r w:rsidR="00B32A2C">
          <w:rPr>
            <w:noProof/>
            <w:webHidden/>
          </w:rPr>
          <w:fldChar w:fldCharType="separate"/>
        </w:r>
        <w:r w:rsidR="00B32A2C">
          <w:rPr>
            <w:noProof/>
            <w:webHidden/>
          </w:rPr>
          <w:t>52</w:t>
        </w:r>
        <w:r w:rsidR="00B32A2C">
          <w:rPr>
            <w:noProof/>
            <w:webHidden/>
          </w:rPr>
          <w:fldChar w:fldCharType="end"/>
        </w:r>
      </w:hyperlink>
    </w:p>
    <w:p w:rsidR="00B32A2C" w:rsidRDefault="00015C60">
      <w:pPr>
        <w:pStyle w:val="11"/>
        <w:rPr>
          <w:rFonts w:asciiTheme="minorHAnsi" w:eastAsiaTheme="minorEastAsia" w:hAnsiTheme="minorHAnsi" w:cstheme="minorBidi"/>
          <w:bCs w:val="0"/>
          <w:caps w:val="0"/>
          <w:noProof/>
          <w:sz w:val="21"/>
          <w:szCs w:val="22"/>
        </w:rPr>
      </w:pPr>
      <w:hyperlink w:anchor="_Toc87109613" w:history="1">
        <w:r w:rsidR="00B32A2C" w:rsidRPr="00CE7F87">
          <w:rPr>
            <w:rStyle w:val="aff7"/>
            <w:rFonts w:ascii="Times New Roman" w:hAnsi="Times New Roman"/>
            <w:b/>
            <w:noProof/>
            <w:spacing w:val="-20"/>
            <w:kern w:val="44"/>
          </w:rPr>
          <w:t>第</w:t>
        </w:r>
        <w:r w:rsidR="00B32A2C" w:rsidRPr="00CE7F87">
          <w:rPr>
            <w:rStyle w:val="aff7"/>
            <w:rFonts w:ascii="Times New Roman" w:hAnsi="Times New Roman"/>
            <w:b/>
            <w:noProof/>
            <w:spacing w:val="-20"/>
            <w:kern w:val="44"/>
          </w:rPr>
          <w:t>5</w:t>
        </w:r>
        <w:r w:rsidR="00B32A2C" w:rsidRPr="00CE7F87">
          <w:rPr>
            <w:rStyle w:val="aff7"/>
            <w:rFonts w:ascii="Times New Roman" w:hAnsi="Times New Roman"/>
            <w:b/>
            <w:noProof/>
            <w:spacing w:val="-20"/>
            <w:kern w:val="44"/>
          </w:rPr>
          <w:t>章</w:t>
        </w:r>
        <w:r w:rsidR="00B32A2C">
          <w:rPr>
            <w:rFonts w:asciiTheme="minorHAnsi" w:eastAsiaTheme="minorEastAsia" w:hAnsiTheme="minorHAnsi" w:cstheme="minorBidi"/>
            <w:bCs w:val="0"/>
            <w:caps w:val="0"/>
            <w:noProof/>
            <w:sz w:val="21"/>
            <w:szCs w:val="22"/>
          </w:rPr>
          <w:tab/>
        </w:r>
        <w:r w:rsidR="00B32A2C" w:rsidRPr="00CE7F87">
          <w:rPr>
            <w:rStyle w:val="aff7"/>
            <w:rFonts w:ascii="宋体" w:hAnsi="宋体"/>
            <w:b/>
            <w:noProof/>
            <w:spacing w:val="-20"/>
            <w:kern w:val="44"/>
          </w:rPr>
          <w:t>资格性审查</w:t>
        </w:r>
        <w:r w:rsidR="00B32A2C">
          <w:rPr>
            <w:noProof/>
            <w:webHidden/>
          </w:rPr>
          <w:tab/>
        </w:r>
        <w:r w:rsidR="00B32A2C">
          <w:rPr>
            <w:noProof/>
            <w:webHidden/>
          </w:rPr>
          <w:fldChar w:fldCharType="begin"/>
        </w:r>
        <w:r w:rsidR="00B32A2C">
          <w:rPr>
            <w:noProof/>
            <w:webHidden/>
          </w:rPr>
          <w:instrText xml:space="preserve"> PAGEREF _Toc87109613 \h </w:instrText>
        </w:r>
        <w:r w:rsidR="00B32A2C">
          <w:rPr>
            <w:noProof/>
            <w:webHidden/>
          </w:rPr>
        </w:r>
        <w:r w:rsidR="00B32A2C">
          <w:rPr>
            <w:noProof/>
            <w:webHidden/>
          </w:rPr>
          <w:fldChar w:fldCharType="separate"/>
        </w:r>
        <w:r w:rsidR="00B32A2C">
          <w:rPr>
            <w:noProof/>
            <w:webHidden/>
          </w:rPr>
          <w:t>55</w:t>
        </w:r>
        <w:r w:rsidR="00B32A2C">
          <w:rPr>
            <w:noProof/>
            <w:webHidden/>
          </w:rPr>
          <w:fldChar w:fldCharType="end"/>
        </w:r>
      </w:hyperlink>
    </w:p>
    <w:p w:rsidR="00B32A2C" w:rsidRDefault="00015C60">
      <w:pPr>
        <w:pStyle w:val="11"/>
        <w:rPr>
          <w:rFonts w:asciiTheme="minorHAnsi" w:eastAsiaTheme="minorEastAsia" w:hAnsiTheme="minorHAnsi" w:cstheme="minorBidi"/>
          <w:bCs w:val="0"/>
          <w:caps w:val="0"/>
          <w:noProof/>
          <w:sz w:val="21"/>
          <w:szCs w:val="22"/>
        </w:rPr>
      </w:pPr>
      <w:hyperlink w:anchor="_Toc87109614" w:history="1">
        <w:r w:rsidR="00B32A2C" w:rsidRPr="00CE7F87">
          <w:rPr>
            <w:rStyle w:val="aff7"/>
            <w:rFonts w:ascii="Times New Roman" w:hAnsi="Times New Roman"/>
            <w:b/>
            <w:noProof/>
            <w:spacing w:val="-20"/>
            <w:kern w:val="44"/>
          </w:rPr>
          <w:t>第</w:t>
        </w:r>
        <w:r w:rsidR="00B32A2C" w:rsidRPr="00CE7F87">
          <w:rPr>
            <w:rStyle w:val="aff7"/>
            <w:rFonts w:ascii="Times New Roman" w:hAnsi="Times New Roman"/>
            <w:b/>
            <w:noProof/>
            <w:spacing w:val="-20"/>
            <w:kern w:val="44"/>
          </w:rPr>
          <w:t>6</w:t>
        </w:r>
        <w:r w:rsidR="00B32A2C" w:rsidRPr="00CE7F87">
          <w:rPr>
            <w:rStyle w:val="aff7"/>
            <w:rFonts w:ascii="Times New Roman" w:hAnsi="Times New Roman"/>
            <w:b/>
            <w:noProof/>
            <w:spacing w:val="-20"/>
            <w:kern w:val="44"/>
          </w:rPr>
          <w:t>章</w:t>
        </w:r>
        <w:r w:rsidR="00B32A2C">
          <w:rPr>
            <w:rFonts w:asciiTheme="minorHAnsi" w:eastAsiaTheme="minorEastAsia" w:hAnsiTheme="minorHAnsi" w:cstheme="minorBidi"/>
            <w:bCs w:val="0"/>
            <w:caps w:val="0"/>
            <w:noProof/>
            <w:sz w:val="21"/>
            <w:szCs w:val="22"/>
          </w:rPr>
          <w:tab/>
        </w:r>
        <w:r w:rsidR="00B32A2C" w:rsidRPr="00CE7F87">
          <w:rPr>
            <w:rStyle w:val="aff7"/>
            <w:rFonts w:ascii="宋体" w:hAnsi="宋体"/>
            <w:b/>
            <w:noProof/>
            <w:spacing w:val="-20"/>
            <w:kern w:val="44"/>
          </w:rPr>
          <w:t>评标办法</w:t>
        </w:r>
        <w:r w:rsidR="00B32A2C">
          <w:rPr>
            <w:noProof/>
            <w:webHidden/>
          </w:rPr>
          <w:tab/>
        </w:r>
        <w:r w:rsidR="00B32A2C">
          <w:rPr>
            <w:noProof/>
            <w:webHidden/>
          </w:rPr>
          <w:fldChar w:fldCharType="begin"/>
        </w:r>
        <w:r w:rsidR="00B32A2C">
          <w:rPr>
            <w:noProof/>
            <w:webHidden/>
          </w:rPr>
          <w:instrText xml:space="preserve"> PAGEREF _Toc87109614 \h </w:instrText>
        </w:r>
        <w:r w:rsidR="00B32A2C">
          <w:rPr>
            <w:noProof/>
            <w:webHidden/>
          </w:rPr>
        </w:r>
        <w:r w:rsidR="00B32A2C">
          <w:rPr>
            <w:noProof/>
            <w:webHidden/>
          </w:rPr>
          <w:fldChar w:fldCharType="separate"/>
        </w:r>
        <w:r w:rsidR="00B32A2C">
          <w:rPr>
            <w:noProof/>
            <w:webHidden/>
          </w:rPr>
          <w:t>60</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15" w:history="1">
        <w:r w:rsidR="00B32A2C" w:rsidRPr="00CE7F87">
          <w:rPr>
            <w:rStyle w:val="aff7"/>
            <w:rFonts w:ascii="Times New Roman" w:hAnsi="Times New Roman"/>
            <w:b/>
            <w:bCs/>
            <w:noProof/>
          </w:rPr>
          <w:t>6.1</w:t>
        </w:r>
        <w:r w:rsidR="00B32A2C" w:rsidRPr="00CE7F87">
          <w:rPr>
            <w:rStyle w:val="aff7"/>
            <w:rFonts w:ascii="宋体" w:hAnsi="宋体"/>
            <w:b/>
            <w:bCs/>
            <w:noProof/>
          </w:rPr>
          <w:t xml:space="preserve"> </w:t>
        </w:r>
        <w:r w:rsidR="00B32A2C" w:rsidRPr="00CE7F87">
          <w:rPr>
            <w:rStyle w:val="aff7"/>
            <w:rFonts w:ascii="宋体" w:hAnsi="宋体"/>
            <w:b/>
            <w:bCs/>
            <w:noProof/>
          </w:rPr>
          <w:t>总则</w:t>
        </w:r>
        <w:r w:rsidR="00B32A2C">
          <w:rPr>
            <w:noProof/>
            <w:webHidden/>
          </w:rPr>
          <w:tab/>
        </w:r>
        <w:r w:rsidR="00B32A2C">
          <w:rPr>
            <w:noProof/>
            <w:webHidden/>
          </w:rPr>
          <w:fldChar w:fldCharType="begin"/>
        </w:r>
        <w:r w:rsidR="00B32A2C">
          <w:rPr>
            <w:noProof/>
            <w:webHidden/>
          </w:rPr>
          <w:instrText xml:space="preserve"> PAGEREF _Toc87109615 \h </w:instrText>
        </w:r>
        <w:r w:rsidR="00B32A2C">
          <w:rPr>
            <w:noProof/>
            <w:webHidden/>
          </w:rPr>
        </w:r>
        <w:r w:rsidR="00B32A2C">
          <w:rPr>
            <w:noProof/>
            <w:webHidden/>
          </w:rPr>
          <w:fldChar w:fldCharType="separate"/>
        </w:r>
        <w:r w:rsidR="00B32A2C">
          <w:rPr>
            <w:noProof/>
            <w:webHidden/>
          </w:rPr>
          <w:t>60</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16" w:history="1">
        <w:r w:rsidR="00B32A2C" w:rsidRPr="00CE7F87">
          <w:rPr>
            <w:rStyle w:val="aff7"/>
            <w:rFonts w:ascii="Times New Roman" w:hAnsi="Times New Roman"/>
            <w:b/>
            <w:bCs/>
            <w:noProof/>
          </w:rPr>
          <w:t>6.2</w:t>
        </w:r>
        <w:r w:rsidR="00B32A2C" w:rsidRPr="00CE7F87">
          <w:rPr>
            <w:rStyle w:val="aff7"/>
            <w:rFonts w:ascii="宋体" w:hAnsi="宋体"/>
            <w:b/>
            <w:bCs/>
            <w:noProof/>
          </w:rPr>
          <w:t xml:space="preserve"> </w:t>
        </w:r>
        <w:r w:rsidR="00B32A2C" w:rsidRPr="00CE7F87">
          <w:rPr>
            <w:rStyle w:val="aff7"/>
            <w:rFonts w:ascii="宋体" w:hAnsi="宋体"/>
            <w:b/>
            <w:bCs/>
            <w:noProof/>
          </w:rPr>
          <w:t>评标方法</w:t>
        </w:r>
        <w:r w:rsidR="00B32A2C">
          <w:rPr>
            <w:noProof/>
            <w:webHidden/>
          </w:rPr>
          <w:tab/>
        </w:r>
        <w:r w:rsidR="00B32A2C">
          <w:rPr>
            <w:noProof/>
            <w:webHidden/>
          </w:rPr>
          <w:fldChar w:fldCharType="begin"/>
        </w:r>
        <w:r w:rsidR="00B32A2C">
          <w:rPr>
            <w:noProof/>
            <w:webHidden/>
          </w:rPr>
          <w:instrText xml:space="preserve"> PAGEREF _Toc87109616 \h </w:instrText>
        </w:r>
        <w:r w:rsidR="00B32A2C">
          <w:rPr>
            <w:noProof/>
            <w:webHidden/>
          </w:rPr>
        </w:r>
        <w:r w:rsidR="00B32A2C">
          <w:rPr>
            <w:noProof/>
            <w:webHidden/>
          </w:rPr>
          <w:fldChar w:fldCharType="separate"/>
        </w:r>
        <w:r w:rsidR="00B32A2C">
          <w:rPr>
            <w:noProof/>
            <w:webHidden/>
          </w:rPr>
          <w:t>61</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17" w:history="1">
        <w:r w:rsidR="00B32A2C" w:rsidRPr="00CE7F87">
          <w:rPr>
            <w:rStyle w:val="aff7"/>
            <w:rFonts w:ascii="Times New Roman" w:hAnsi="Times New Roman"/>
            <w:b/>
            <w:bCs/>
            <w:noProof/>
          </w:rPr>
          <w:t>6.3</w:t>
        </w:r>
        <w:r w:rsidR="00B32A2C" w:rsidRPr="00CE7F87">
          <w:rPr>
            <w:rStyle w:val="aff7"/>
            <w:rFonts w:ascii="宋体" w:hAnsi="宋体"/>
            <w:b/>
            <w:bCs/>
            <w:noProof/>
          </w:rPr>
          <w:t xml:space="preserve"> </w:t>
        </w:r>
        <w:r w:rsidR="00B32A2C" w:rsidRPr="00CE7F87">
          <w:rPr>
            <w:rStyle w:val="aff7"/>
            <w:rFonts w:ascii="宋体" w:hAnsi="宋体"/>
            <w:b/>
            <w:bCs/>
            <w:noProof/>
          </w:rPr>
          <w:t>评标程序</w:t>
        </w:r>
        <w:r w:rsidR="00B32A2C">
          <w:rPr>
            <w:noProof/>
            <w:webHidden/>
          </w:rPr>
          <w:tab/>
        </w:r>
        <w:r w:rsidR="00B32A2C">
          <w:rPr>
            <w:noProof/>
            <w:webHidden/>
          </w:rPr>
          <w:fldChar w:fldCharType="begin"/>
        </w:r>
        <w:r w:rsidR="00B32A2C">
          <w:rPr>
            <w:noProof/>
            <w:webHidden/>
          </w:rPr>
          <w:instrText xml:space="preserve"> PAGEREF _Toc87109617 \h </w:instrText>
        </w:r>
        <w:r w:rsidR="00B32A2C">
          <w:rPr>
            <w:noProof/>
            <w:webHidden/>
          </w:rPr>
        </w:r>
        <w:r w:rsidR="00B32A2C">
          <w:rPr>
            <w:noProof/>
            <w:webHidden/>
          </w:rPr>
          <w:fldChar w:fldCharType="separate"/>
        </w:r>
        <w:r w:rsidR="00B32A2C">
          <w:rPr>
            <w:noProof/>
            <w:webHidden/>
          </w:rPr>
          <w:t>61</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18" w:history="1">
        <w:r w:rsidR="00B32A2C" w:rsidRPr="00CE7F87">
          <w:rPr>
            <w:rStyle w:val="aff7"/>
            <w:rFonts w:ascii="Times New Roman" w:hAnsi="Times New Roman"/>
            <w:b/>
            <w:bCs/>
            <w:noProof/>
          </w:rPr>
          <w:t>6.4</w:t>
        </w:r>
        <w:r w:rsidR="00B32A2C" w:rsidRPr="00CE7F87">
          <w:rPr>
            <w:rStyle w:val="aff7"/>
            <w:rFonts w:ascii="宋体" w:hAnsi="宋体"/>
            <w:b/>
            <w:bCs/>
            <w:noProof/>
          </w:rPr>
          <w:t xml:space="preserve"> </w:t>
        </w:r>
        <w:r w:rsidR="00B32A2C" w:rsidRPr="00CE7F87">
          <w:rPr>
            <w:rStyle w:val="aff7"/>
            <w:rFonts w:ascii="宋体" w:hAnsi="宋体"/>
            <w:b/>
            <w:bCs/>
            <w:noProof/>
          </w:rPr>
          <w:t>评标争议处理规则</w:t>
        </w:r>
        <w:r w:rsidR="00B32A2C">
          <w:rPr>
            <w:noProof/>
            <w:webHidden/>
          </w:rPr>
          <w:tab/>
        </w:r>
        <w:r w:rsidR="00B32A2C">
          <w:rPr>
            <w:noProof/>
            <w:webHidden/>
          </w:rPr>
          <w:fldChar w:fldCharType="begin"/>
        </w:r>
        <w:r w:rsidR="00B32A2C">
          <w:rPr>
            <w:noProof/>
            <w:webHidden/>
          </w:rPr>
          <w:instrText xml:space="preserve"> PAGEREF _Toc87109618 \h </w:instrText>
        </w:r>
        <w:r w:rsidR="00B32A2C">
          <w:rPr>
            <w:noProof/>
            <w:webHidden/>
          </w:rPr>
        </w:r>
        <w:r w:rsidR="00B32A2C">
          <w:rPr>
            <w:noProof/>
            <w:webHidden/>
          </w:rPr>
          <w:fldChar w:fldCharType="separate"/>
        </w:r>
        <w:r w:rsidR="00B32A2C">
          <w:rPr>
            <w:noProof/>
            <w:webHidden/>
          </w:rPr>
          <w:t>67</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19" w:history="1">
        <w:r w:rsidR="00B32A2C" w:rsidRPr="00CE7F87">
          <w:rPr>
            <w:rStyle w:val="aff7"/>
            <w:rFonts w:ascii="Times New Roman" w:hAnsi="Times New Roman"/>
            <w:b/>
            <w:bCs/>
            <w:noProof/>
          </w:rPr>
          <w:t>6.5</w:t>
        </w:r>
        <w:r w:rsidR="00B32A2C" w:rsidRPr="00CE7F87">
          <w:rPr>
            <w:rStyle w:val="aff7"/>
            <w:rFonts w:ascii="宋体" w:hAnsi="宋体"/>
            <w:b/>
            <w:bCs/>
            <w:noProof/>
          </w:rPr>
          <w:t xml:space="preserve"> </w:t>
        </w:r>
        <w:r w:rsidR="00B32A2C" w:rsidRPr="00CE7F87">
          <w:rPr>
            <w:rStyle w:val="aff7"/>
            <w:rFonts w:ascii="宋体" w:hAnsi="宋体"/>
            <w:b/>
            <w:bCs/>
            <w:noProof/>
          </w:rPr>
          <w:t>评标细则及标准</w:t>
        </w:r>
        <w:r w:rsidR="00B32A2C">
          <w:rPr>
            <w:noProof/>
            <w:webHidden/>
          </w:rPr>
          <w:tab/>
        </w:r>
        <w:r w:rsidR="00B32A2C">
          <w:rPr>
            <w:noProof/>
            <w:webHidden/>
          </w:rPr>
          <w:fldChar w:fldCharType="begin"/>
        </w:r>
        <w:r w:rsidR="00B32A2C">
          <w:rPr>
            <w:noProof/>
            <w:webHidden/>
          </w:rPr>
          <w:instrText xml:space="preserve"> PAGEREF _Toc87109619 \h </w:instrText>
        </w:r>
        <w:r w:rsidR="00B32A2C">
          <w:rPr>
            <w:noProof/>
            <w:webHidden/>
          </w:rPr>
        </w:r>
        <w:r w:rsidR="00B32A2C">
          <w:rPr>
            <w:noProof/>
            <w:webHidden/>
          </w:rPr>
          <w:fldChar w:fldCharType="separate"/>
        </w:r>
        <w:r w:rsidR="00B32A2C">
          <w:rPr>
            <w:noProof/>
            <w:webHidden/>
          </w:rPr>
          <w:t>68</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20" w:history="1">
        <w:r w:rsidR="00B32A2C" w:rsidRPr="00CE7F87">
          <w:rPr>
            <w:rStyle w:val="aff7"/>
            <w:rFonts w:ascii="Times New Roman" w:hAnsi="Times New Roman"/>
            <w:b/>
            <w:bCs/>
            <w:noProof/>
          </w:rPr>
          <w:t>6.6</w:t>
        </w:r>
        <w:r w:rsidR="00B32A2C" w:rsidRPr="00CE7F87">
          <w:rPr>
            <w:rStyle w:val="aff7"/>
            <w:rFonts w:ascii="宋体" w:hAnsi="宋体"/>
            <w:b/>
            <w:bCs/>
            <w:noProof/>
          </w:rPr>
          <w:t xml:space="preserve"> </w:t>
        </w:r>
        <w:r w:rsidR="00B32A2C" w:rsidRPr="00CE7F87">
          <w:rPr>
            <w:rStyle w:val="aff7"/>
            <w:rFonts w:ascii="宋体" w:hAnsi="宋体"/>
            <w:b/>
            <w:bCs/>
            <w:noProof/>
          </w:rPr>
          <w:t>废标</w:t>
        </w:r>
        <w:r w:rsidR="00B32A2C">
          <w:rPr>
            <w:noProof/>
            <w:webHidden/>
          </w:rPr>
          <w:tab/>
        </w:r>
        <w:r w:rsidR="00B32A2C">
          <w:rPr>
            <w:noProof/>
            <w:webHidden/>
          </w:rPr>
          <w:fldChar w:fldCharType="begin"/>
        </w:r>
        <w:r w:rsidR="00B32A2C">
          <w:rPr>
            <w:noProof/>
            <w:webHidden/>
          </w:rPr>
          <w:instrText xml:space="preserve"> PAGEREF _Toc87109620 \h </w:instrText>
        </w:r>
        <w:r w:rsidR="00B32A2C">
          <w:rPr>
            <w:noProof/>
            <w:webHidden/>
          </w:rPr>
        </w:r>
        <w:r w:rsidR="00B32A2C">
          <w:rPr>
            <w:noProof/>
            <w:webHidden/>
          </w:rPr>
          <w:fldChar w:fldCharType="separate"/>
        </w:r>
        <w:r w:rsidR="00B32A2C">
          <w:rPr>
            <w:noProof/>
            <w:webHidden/>
          </w:rPr>
          <w:t>70</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21" w:history="1">
        <w:r w:rsidR="00B32A2C" w:rsidRPr="00CE7F87">
          <w:rPr>
            <w:rStyle w:val="aff7"/>
            <w:rFonts w:ascii="Times New Roman" w:hAnsi="Times New Roman"/>
            <w:b/>
            <w:bCs/>
            <w:noProof/>
          </w:rPr>
          <w:t>6.7</w:t>
        </w:r>
        <w:r w:rsidR="00B32A2C" w:rsidRPr="00CE7F87">
          <w:rPr>
            <w:rStyle w:val="aff7"/>
            <w:rFonts w:ascii="宋体" w:hAnsi="宋体"/>
            <w:b/>
            <w:bCs/>
            <w:noProof/>
          </w:rPr>
          <w:t xml:space="preserve"> </w:t>
        </w:r>
        <w:r w:rsidR="00B32A2C" w:rsidRPr="00CE7F87">
          <w:rPr>
            <w:rStyle w:val="aff7"/>
            <w:rFonts w:ascii="宋体" w:hAnsi="宋体"/>
            <w:b/>
            <w:bCs/>
            <w:noProof/>
          </w:rPr>
          <w:t>定标</w:t>
        </w:r>
        <w:r w:rsidR="00B32A2C">
          <w:rPr>
            <w:noProof/>
            <w:webHidden/>
          </w:rPr>
          <w:tab/>
        </w:r>
        <w:r w:rsidR="00B32A2C">
          <w:rPr>
            <w:noProof/>
            <w:webHidden/>
          </w:rPr>
          <w:fldChar w:fldCharType="begin"/>
        </w:r>
        <w:r w:rsidR="00B32A2C">
          <w:rPr>
            <w:noProof/>
            <w:webHidden/>
          </w:rPr>
          <w:instrText xml:space="preserve"> PAGEREF _Toc87109621 \h </w:instrText>
        </w:r>
        <w:r w:rsidR="00B32A2C">
          <w:rPr>
            <w:noProof/>
            <w:webHidden/>
          </w:rPr>
        </w:r>
        <w:r w:rsidR="00B32A2C">
          <w:rPr>
            <w:noProof/>
            <w:webHidden/>
          </w:rPr>
          <w:fldChar w:fldCharType="separate"/>
        </w:r>
        <w:r w:rsidR="00B32A2C">
          <w:rPr>
            <w:noProof/>
            <w:webHidden/>
          </w:rPr>
          <w:t>70</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22" w:history="1">
        <w:r w:rsidR="00B32A2C" w:rsidRPr="00CE7F87">
          <w:rPr>
            <w:rStyle w:val="aff7"/>
            <w:rFonts w:ascii="Times New Roman" w:hAnsi="Times New Roman"/>
            <w:b/>
            <w:bCs/>
            <w:noProof/>
          </w:rPr>
          <w:t>6.8</w:t>
        </w:r>
        <w:r w:rsidR="00B32A2C" w:rsidRPr="00CE7F87">
          <w:rPr>
            <w:rStyle w:val="aff7"/>
            <w:rFonts w:ascii="宋体" w:hAnsi="宋体"/>
            <w:b/>
            <w:bCs/>
            <w:noProof/>
          </w:rPr>
          <w:t xml:space="preserve"> </w:t>
        </w:r>
        <w:r w:rsidR="00B32A2C" w:rsidRPr="00CE7F87">
          <w:rPr>
            <w:rStyle w:val="aff7"/>
            <w:rFonts w:ascii="宋体" w:hAnsi="宋体"/>
            <w:b/>
            <w:bCs/>
            <w:noProof/>
          </w:rPr>
          <w:t>评标专家在政府采购活动中承担以下义务</w:t>
        </w:r>
        <w:r w:rsidR="00B32A2C">
          <w:rPr>
            <w:noProof/>
            <w:webHidden/>
          </w:rPr>
          <w:tab/>
        </w:r>
        <w:r w:rsidR="00B32A2C">
          <w:rPr>
            <w:noProof/>
            <w:webHidden/>
          </w:rPr>
          <w:fldChar w:fldCharType="begin"/>
        </w:r>
        <w:r w:rsidR="00B32A2C">
          <w:rPr>
            <w:noProof/>
            <w:webHidden/>
          </w:rPr>
          <w:instrText xml:space="preserve"> PAGEREF _Toc87109622 \h </w:instrText>
        </w:r>
        <w:r w:rsidR="00B32A2C">
          <w:rPr>
            <w:noProof/>
            <w:webHidden/>
          </w:rPr>
        </w:r>
        <w:r w:rsidR="00B32A2C">
          <w:rPr>
            <w:noProof/>
            <w:webHidden/>
          </w:rPr>
          <w:fldChar w:fldCharType="separate"/>
        </w:r>
        <w:r w:rsidR="00B32A2C">
          <w:rPr>
            <w:noProof/>
            <w:webHidden/>
          </w:rPr>
          <w:t>71</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23" w:history="1">
        <w:r w:rsidR="00B32A2C" w:rsidRPr="00CE7F87">
          <w:rPr>
            <w:rStyle w:val="aff7"/>
            <w:rFonts w:ascii="Times New Roman" w:hAnsi="Times New Roman"/>
            <w:b/>
            <w:bCs/>
            <w:noProof/>
          </w:rPr>
          <w:t>6.9</w:t>
        </w:r>
        <w:r w:rsidR="00B32A2C" w:rsidRPr="00CE7F87">
          <w:rPr>
            <w:rStyle w:val="aff7"/>
            <w:rFonts w:ascii="宋体" w:hAnsi="宋体"/>
            <w:b/>
            <w:bCs/>
            <w:noProof/>
          </w:rPr>
          <w:t xml:space="preserve"> </w:t>
        </w:r>
        <w:r w:rsidR="00B32A2C" w:rsidRPr="00CE7F87">
          <w:rPr>
            <w:rStyle w:val="aff7"/>
            <w:rFonts w:ascii="宋体" w:hAnsi="宋体"/>
            <w:b/>
            <w:bCs/>
            <w:noProof/>
          </w:rPr>
          <w:t>评标委员会及其成员不得有下列行为</w:t>
        </w:r>
        <w:r w:rsidR="00B32A2C">
          <w:rPr>
            <w:noProof/>
            <w:webHidden/>
          </w:rPr>
          <w:tab/>
        </w:r>
        <w:r w:rsidR="00B32A2C">
          <w:rPr>
            <w:noProof/>
            <w:webHidden/>
          </w:rPr>
          <w:fldChar w:fldCharType="begin"/>
        </w:r>
        <w:r w:rsidR="00B32A2C">
          <w:rPr>
            <w:noProof/>
            <w:webHidden/>
          </w:rPr>
          <w:instrText xml:space="preserve"> PAGEREF _Toc87109623 \h </w:instrText>
        </w:r>
        <w:r w:rsidR="00B32A2C">
          <w:rPr>
            <w:noProof/>
            <w:webHidden/>
          </w:rPr>
        </w:r>
        <w:r w:rsidR="00B32A2C">
          <w:rPr>
            <w:noProof/>
            <w:webHidden/>
          </w:rPr>
          <w:fldChar w:fldCharType="separate"/>
        </w:r>
        <w:r w:rsidR="00B32A2C">
          <w:rPr>
            <w:noProof/>
            <w:webHidden/>
          </w:rPr>
          <w:t>72</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24" w:history="1">
        <w:r w:rsidR="00B32A2C" w:rsidRPr="00CE7F87">
          <w:rPr>
            <w:rStyle w:val="aff7"/>
            <w:rFonts w:ascii="Times New Roman" w:hAnsi="Times New Roman"/>
            <w:b/>
            <w:bCs/>
            <w:noProof/>
          </w:rPr>
          <w:t>6.10</w:t>
        </w:r>
        <w:r w:rsidR="00B32A2C" w:rsidRPr="00CE7F87">
          <w:rPr>
            <w:rStyle w:val="aff7"/>
            <w:rFonts w:ascii="宋体" w:hAnsi="宋体"/>
            <w:b/>
            <w:bCs/>
            <w:noProof/>
          </w:rPr>
          <w:t xml:space="preserve"> </w:t>
        </w:r>
        <w:r w:rsidR="00B32A2C" w:rsidRPr="00CE7F87">
          <w:rPr>
            <w:rStyle w:val="aff7"/>
            <w:rFonts w:ascii="宋体" w:hAnsi="宋体"/>
            <w:b/>
            <w:bCs/>
            <w:noProof/>
          </w:rPr>
          <w:t>评审专家在政府采购活动中应当遵守以下工作纪律</w:t>
        </w:r>
        <w:r w:rsidR="00B32A2C">
          <w:rPr>
            <w:noProof/>
            <w:webHidden/>
          </w:rPr>
          <w:tab/>
        </w:r>
        <w:r w:rsidR="00B32A2C">
          <w:rPr>
            <w:noProof/>
            <w:webHidden/>
          </w:rPr>
          <w:fldChar w:fldCharType="begin"/>
        </w:r>
        <w:r w:rsidR="00B32A2C">
          <w:rPr>
            <w:noProof/>
            <w:webHidden/>
          </w:rPr>
          <w:instrText xml:space="preserve"> PAGEREF _Toc87109624 \h </w:instrText>
        </w:r>
        <w:r w:rsidR="00B32A2C">
          <w:rPr>
            <w:noProof/>
            <w:webHidden/>
          </w:rPr>
        </w:r>
        <w:r w:rsidR="00B32A2C">
          <w:rPr>
            <w:noProof/>
            <w:webHidden/>
          </w:rPr>
          <w:fldChar w:fldCharType="separate"/>
        </w:r>
        <w:r w:rsidR="00B32A2C">
          <w:rPr>
            <w:noProof/>
            <w:webHidden/>
          </w:rPr>
          <w:t>73</w:t>
        </w:r>
        <w:r w:rsidR="00B32A2C">
          <w:rPr>
            <w:noProof/>
            <w:webHidden/>
          </w:rPr>
          <w:fldChar w:fldCharType="end"/>
        </w:r>
      </w:hyperlink>
    </w:p>
    <w:p w:rsidR="00B32A2C" w:rsidRDefault="00015C60">
      <w:pPr>
        <w:pStyle w:val="11"/>
        <w:rPr>
          <w:rFonts w:asciiTheme="minorHAnsi" w:eastAsiaTheme="minorEastAsia" w:hAnsiTheme="minorHAnsi" w:cstheme="minorBidi"/>
          <w:bCs w:val="0"/>
          <w:caps w:val="0"/>
          <w:noProof/>
          <w:sz w:val="21"/>
          <w:szCs w:val="22"/>
        </w:rPr>
      </w:pPr>
      <w:hyperlink w:anchor="_Toc87109625" w:history="1">
        <w:r w:rsidR="00B32A2C" w:rsidRPr="00CE7F87">
          <w:rPr>
            <w:rStyle w:val="aff7"/>
            <w:rFonts w:ascii="Times New Roman" w:hAnsi="Times New Roman"/>
            <w:b/>
            <w:noProof/>
            <w:spacing w:val="-20"/>
            <w:kern w:val="44"/>
          </w:rPr>
          <w:t>第</w:t>
        </w:r>
        <w:r w:rsidR="00B32A2C" w:rsidRPr="00CE7F87">
          <w:rPr>
            <w:rStyle w:val="aff7"/>
            <w:rFonts w:ascii="Times New Roman" w:hAnsi="Times New Roman"/>
            <w:b/>
            <w:noProof/>
            <w:spacing w:val="-20"/>
            <w:kern w:val="44"/>
          </w:rPr>
          <w:t>7</w:t>
        </w:r>
        <w:r w:rsidR="00B32A2C" w:rsidRPr="00CE7F87">
          <w:rPr>
            <w:rStyle w:val="aff7"/>
            <w:rFonts w:ascii="Times New Roman" w:hAnsi="Times New Roman"/>
            <w:b/>
            <w:noProof/>
            <w:spacing w:val="-20"/>
            <w:kern w:val="44"/>
          </w:rPr>
          <w:t>章</w:t>
        </w:r>
        <w:r w:rsidR="00B32A2C">
          <w:rPr>
            <w:rFonts w:asciiTheme="minorHAnsi" w:eastAsiaTheme="minorEastAsia" w:hAnsiTheme="minorHAnsi" w:cstheme="minorBidi"/>
            <w:bCs w:val="0"/>
            <w:caps w:val="0"/>
            <w:noProof/>
            <w:sz w:val="21"/>
            <w:szCs w:val="22"/>
          </w:rPr>
          <w:tab/>
        </w:r>
        <w:r w:rsidR="00B32A2C" w:rsidRPr="00CE7F87">
          <w:rPr>
            <w:rStyle w:val="aff7"/>
            <w:rFonts w:ascii="宋体" w:hAnsi="宋体"/>
            <w:b/>
            <w:noProof/>
            <w:spacing w:val="-20"/>
            <w:kern w:val="44"/>
          </w:rPr>
          <w:t>拟签订合同文本</w:t>
        </w:r>
        <w:r w:rsidR="00B32A2C">
          <w:rPr>
            <w:noProof/>
            <w:webHidden/>
          </w:rPr>
          <w:tab/>
        </w:r>
        <w:r w:rsidR="00B32A2C">
          <w:rPr>
            <w:noProof/>
            <w:webHidden/>
          </w:rPr>
          <w:fldChar w:fldCharType="begin"/>
        </w:r>
        <w:r w:rsidR="00B32A2C">
          <w:rPr>
            <w:noProof/>
            <w:webHidden/>
          </w:rPr>
          <w:instrText xml:space="preserve"> PAGEREF _Toc87109625 \h </w:instrText>
        </w:r>
        <w:r w:rsidR="00B32A2C">
          <w:rPr>
            <w:noProof/>
            <w:webHidden/>
          </w:rPr>
        </w:r>
        <w:r w:rsidR="00B32A2C">
          <w:rPr>
            <w:noProof/>
            <w:webHidden/>
          </w:rPr>
          <w:fldChar w:fldCharType="separate"/>
        </w:r>
        <w:r w:rsidR="00B32A2C">
          <w:rPr>
            <w:noProof/>
            <w:webHidden/>
          </w:rPr>
          <w:t>75</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26" w:history="1">
        <w:r w:rsidR="00B32A2C" w:rsidRPr="00CE7F87">
          <w:rPr>
            <w:rStyle w:val="aff7"/>
            <w:rFonts w:ascii="仿宋" w:eastAsia="仿宋" w:hAnsi="仿宋" w:cs="仿宋"/>
            <w:b/>
            <w:bCs/>
            <w:noProof/>
            <w:kern w:val="0"/>
            <w:lang w:val="zh-CN"/>
          </w:rPr>
          <w:t>一、合同货物</w:t>
        </w:r>
        <w:r w:rsidR="00B32A2C">
          <w:rPr>
            <w:noProof/>
            <w:webHidden/>
          </w:rPr>
          <w:tab/>
        </w:r>
        <w:r w:rsidR="00B32A2C">
          <w:rPr>
            <w:noProof/>
            <w:webHidden/>
          </w:rPr>
          <w:fldChar w:fldCharType="begin"/>
        </w:r>
        <w:r w:rsidR="00B32A2C">
          <w:rPr>
            <w:noProof/>
            <w:webHidden/>
          </w:rPr>
          <w:instrText xml:space="preserve"> PAGEREF _Toc87109626 \h </w:instrText>
        </w:r>
        <w:r w:rsidR="00B32A2C">
          <w:rPr>
            <w:noProof/>
            <w:webHidden/>
          </w:rPr>
        </w:r>
        <w:r w:rsidR="00B32A2C">
          <w:rPr>
            <w:noProof/>
            <w:webHidden/>
          </w:rPr>
          <w:fldChar w:fldCharType="separate"/>
        </w:r>
        <w:r w:rsidR="00B32A2C">
          <w:rPr>
            <w:noProof/>
            <w:webHidden/>
          </w:rPr>
          <w:t>75</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27" w:history="1">
        <w:r w:rsidR="00B32A2C" w:rsidRPr="00CE7F87">
          <w:rPr>
            <w:rStyle w:val="aff7"/>
            <w:rFonts w:ascii="仿宋" w:eastAsia="仿宋" w:hAnsi="仿宋" w:cs="仿宋"/>
            <w:b/>
            <w:bCs/>
            <w:noProof/>
            <w:kern w:val="0"/>
            <w:lang w:val="zh-CN"/>
          </w:rPr>
          <w:t>二、合同总价</w:t>
        </w:r>
        <w:r w:rsidR="00B32A2C">
          <w:rPr>
            <w:noProof/>
            <w:webHidden/>
          </w:rPr>
          <w:tab/>
        </w:r>
        <w:r w:rsidR="00B32A2C">
          <w:rPr>
            <w:noProof/>
            <w:webHidden/>
          </w:rPr>
          <w:fldChar w:fldCharType="begin"/>
        </w:r>
        <w:r w:rsidR="00B32A2C">
          <w:rPr>
            <w:noProof/>
            <w:webHidden/>
          </w:rPr>
          <w:instrText xml:space="preserve"> PAGEREF _Toc87109627 \h </w:instrText>
        </w:r>
        <w:r w:rsidR="00B32A2C">
          <w:rPr>
            <w:noProof/>
            <w:webHidden/>
          </w:rPr>
        </w:r>
        <w:r w:rsidR="00B32A2C">
          <w:rPr>
            <w:noProof/>
            <w:webHidden/>
          </w:rPr>
          <w:fldChar w:fldCharType="separate"/>
        </w:r>
        <w:r w:rsidR="00B32A2C">
          <w:rPr>
            <w:noProof/>
            <w:webHidden/>
          </w:rPr>
          <w:t>75</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28" w:history="1">
        <w:r w:rsidR="00B32A2C" w:rsidRPr="00CE7F87">
          <w:rPr>
            <w:rStyle w:val="aff7"/>
            <w:rFonts w:ascii="仿宋" w:eastAsia="仿宋" w:hAnsi="仿宋" w:cs="仿宋"/>
            <w:b/>
            <w:bCs/>
            <w:noProof/>
            <w:kern w:val="0"/>
            <w:lang w:val="zh-CN"/>
          </w:rPr>
          <w:t>三、质量要求</w:t>
        </w:r>
        <w:r w:rsidR="00B32A2C">
          <w:rPr>
            <w:noProof/>
            <w:webHidden/>
          </w:rPr>
          <w:tab/>
        </w:r>
        <w:r w:rsidR="00B32A2C">
          <w:rPr>
            <w:noProof/>
            <w:webHidden/>
          </w:rPr>
          <w:fldChar w:fldCharType="begin"/>
        </w:r>
        <w:r w:rsidR="00B32A2C">
          <w:rPr>
            <w:noProof/>
            <w:webHidden/>
          </w:rPr>
          <w:instrText xml:space="preserve"> PAGEREF _Toc87109628 \h </w:instrText>
        </w:r>
        <w:r w:rsidR="00B32A2C">
          <w:rPr>
            <w:noProof/>
            <w:webHidden/>
          </w:rPr>
        </w:r>
        <w:r w:rsidR="00B32A2C">
          <w:rPr>
            <w:noProof/>
            <w:webHidden/>
          </w:rPr>
          <w:fldChar w:fldCharType="separate"/>
        </w:r>
        <w:r w:rsidR="00B32A2C">
          <w:rPr>
            <w:noProof/>
            <w:webHidden/>
          </w:rPr>
          <w:t>75</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29" w:history="1">
        <w:r w:rsidR="00B32A2C" w:rsidRPr="00CE7F87">
          <w:rPr>
            <w:rStyle w:val="aff7"/>
            <w:rFonts w:ascii="仿宋" w:eastAsia="仿宋" w:hAnsi="仿宋" w:cs="仿宋"/>
            <w:b/>
            <w:bCs/>
            <w:noProof/>
            <w:kern w:val="0"/>
            <w:lang w:val="zh-CN"/>
          </w:rPr>
          <w:t>四、交货及验收</w:t>
        </w:r>
        <w:r w:rsidR="00B32A2C">
          <w:rPr>
            <w:noProof/>
            <w:webHidden/>
          </w:rPr>
          <w:tab/>
        </w:r>
        <w:r w:rsidR="00B32A2C">
          <w:rPr>
            <w:noProof/>
            <w:webHidden/>
          </w:rPr>
          <w:fldChar w:fldCharType="begin"/>
        </w:r>
        <w:r w:rsidR="00B32A2C">
          <w:rPr>
            <w:noProof/>
            <w:webHidden/>
          </w:rPr>
          <w:instrText xml:space="preserve"> PAGEREF _Toc87109629 \h </w:instrText>
        </w:r>
        <w:r w:rsidR="00B32A2C">
          <w:rPr>
            <w:noProof/>
            <w:webHidden/>
          </w:rPr>
        </w:r>
        <w:r w:rsidR="00B32A2C">
          <w:rPr>
            <w:noProof/>
            <w:webHidden/>
          </w:rPr>
          <w:fldChar w:fldCharType="separate"/>
        </w:r>
        <w:r w:rsidR="00B32A2C">
          <w:rPr>
            <w:noProof/>
            <w:webHidden/>
          </w:rPr>
          <w:t>76</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30" w:history="1">
        <w:r w:rsidR="00B32A2C" w:rsidRPr="00CE7F87">
          <w:rPr>
            <w:rStyle w:val="aff7"/>
            <w:rFonts w:ascii="仿宋" w:eastAsia="仿宋" w:hAnsi="仿宋" w:cs="仿宋"/>
            <w:b/>
            <w:bCs/>
            <w:noProof/>
            <w:kern w:val="0"/>
            <w:lang w:val="zh-CN"/>
          </w:rPr>
          <w:t>五、付款方式</w:t>
        </w:r>
        <w:r w:rsidR="00B32A2C">
          <w:rPr>
            <w:noProof/>
            <w:webHidden/>
          </w:rPr>
          <w:tab/>
        </w:r>
        <w:r w:rsidR="00B32A2C">
          <w:rPr>
            <w:noProof/>
            <w:webHidden/>
          </w:rPr>
          <w:fldChar w:fldCharType="begin"/>
        </w:r>
        <w:r w:rsidR="00B32A2C">
          <w:rPr>
            <w:noProof/>
            <w:webHidden/>
          </w:rPr>
          <w:instrText xml:space="preserve"> PAGEREF _Toc87109630 \h </w:instrText>
        </w:r>
        <w:r w:rsidR="00B32A2C">
          <w:rPr>
            <w:noProof/>
            <w:webHidden/>
          </w:rPr>
        </w:r>
        <w:r w:rsidR="00B32A2C">
          <w:rPr>
            <w:noProof/>
            <w:webHidden/>
          </w:rPr>
          <w:fldChar w:fldCharType="separate"/>
        </w:r>
        <w:r w:rsidR="00B32A2C">
          <w:rPr>
            <w:noProof/>
            <w:webHidden/>
          </w:rPr>
          <w:t>77</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31" w:history="1">
        <w:r w:rsidR="00B32A2C" w:rsidRPr="00CE7F87">
          <w:rPr>
            <w:rStyle w:val="aff7"/>
            <w:rFonts w:ascii="仿宋" w:eastAsia="仿宋" w:hAnsi="仿宋" w:cs="仿宋"/>
            <w:b/>
            <w:bCs/>
            <w:noProof/>
            <w:kern w:val="0"/>
            <w:lang w:val="zh-CN"/>
          </w:rPr>
          <w:t>六、售后服务</w:t>
        </w:r>
        <w:r w:rsidR="00B32A2C">
          <w:rPr>
            <w:noProof/>
            <w:webHidden/>
          </w:rPr>
          <w:tab/>
        </w:r>
        <w:r w:rsidR="00B32A2C">
          <w:rPr>
            <w:noProof/>
            <w:webHidden/>
          </w:rPr>
          <w:fldChar w:fldCharType="begin"/>
        </w:r>
        <w:r w:rsidR="00B32A2C">
          <w:rPr>
            <w:noProof/>
            <w:webHidden/>
          </w:rPr>
          <w:instrText xml:space="preserve"> PAGEREF _Toc87109631 \h </w:instrText>
        </w:r>
        <w:r w:rsidR="00B32A2C">
          <w:rPr>
            <w:noProof/>
            <w:webHidden/>
          </w:rPr>
        </w:r>
        <w:r w:rsidR="00B32A2C">
          <w:rPr>
            <w:noProof/>
            <w:webHidden/>
          </w:rPr>
          <w:fldChar w:fldCharType="separate"/>
        </w:r>
        <w:r w:rsidR="00B32A2C">
          <w:rPr>
            <w:noProof/>
            <w:webHidden/>
          </w:rPr>
          <w:t>77</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32" w:history="1">
        <w:r w:rsidR="00B32A2C" w:rsidRPr="00CE7F87">
          <w:rPr>
            <w:rStyle w:val="aff7"/>
            <w:rFonts w:ascii="仿宋" w:eastAsia="仿宋" w:hAnsi="仿宋" w:cs="仿宋"/>
            <w:b/>
            <w:bCs/>
            <w:noProof/>
            <w:kern w:val="0"/>
            <w:lang w:val="zh-CN"/>
          </w:rPr>
          <w:t>七、违约责任</w:t>
        </w:r>
        <w:r w:rsidR="00B32A2C">
          <w:rPr>
            <w:noProof/>
            <w:webHidden/>
          </w:rPr>
          <w:tab/>
        </w:r>
        <w:r w:rsidR="00B32A2C">
          <w:rPr>
            <w:noProof/>
            <w:webHidden/>
          </w:rPr>
          <w:fldChar w:fldCharType="begin"/>
        </w:r>
        <w:r w:rsidR="00B32A2C">
          <w:rPr>
            <w:noProof/>
            <w:webHidden/>
          </w:rPr>
          <w:instrText xml:space="preserve"> PAGEREF _Toc87109632 \h </w:instrText>
        </w:r>
        <w:r w:rsidR="00B32A2C">
          <w:rPr>
            <w:noProof/>
            <w:webHidden/>
          </w:rPr>
        </w:r>
        <w:r w:rsidR="00B32A2C">
          <w:rPr>
            <w:noProof/>
            <w:webHidden/>
          </w:rPr>
          <w:fldChar w:fldCharType="separate"/>
        </w:r>
        <w:r w:rsidR="00B32A2C">
          <w:rPr>
            <w:noProof/>
            <w:webHidden/>
          </w:rPr>
          <w:t>77</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33" w:history="1">
        <w:r w:rsidR="00B32A2C" w:rsidRPr="00CE7F87">
          <w:rPr>
            <w:rStyle w:val="aff7"/>
            <w:rFonts w:ascii="仿宋" w:eastAsia="仿宋" w:hAnsi="仿宋" w:cs="仿宋"/>
            <w:b/>
            <w:bCs/>
            <w:noProof/>
            <w:kern w:val="0"/>
            <w:lang w:val="zh-CN"/>
          </w:rPr>
          <w:t>八、争议解决办法</w:t>
        </w:r>
        <w:r w:rsidR="00B32A2C">
          <w:rPr>
            <w:noProof/>
            <w:webHidden/>
          </w:rPr>
          <w:tab/>
        </w:r>
        <w:r w:rsidR="00B32A2C">
          <w:rPr>
            <w:noProof/>
            <w:webHidden/>
          </w:rPr>
          <w:fldChar w:fldCharType="begin"/>
        </w:r>
        <w:r w:rsidR="00B32A2C">
          <w:rPr>
            <w:noProof/>
            <w:webHidden/>
          </w:rPr>
          <w:instrText xml:space="preserve"> PAGEREF _Toc87109633 \h </w:instrText>
        </w:r>
        <w:r w:rsidR="00B32A2C">
          <w:rPr>
            <w:noProof/>
            <w:webHidden/>
          </w:rPr>
        </w:r>
        <w:r w:rsidR="00B32A2C">
          <w:rPr>
            <w:noProof/>
            <w:webHidden/>
          </w:rPr>
          <w:fldChar w:fldCharType="separate"/>
        </w:r>
        <w:r w:rsidR="00B32A2C">
          <w:rPr>
            <w:noProof/>
            <w:webHidden/>
          </w:rPr>
          <w:t>78</w:t>
        </w:r>
        <w:r w:rsidR="00B32A2C">
          <w:rPr>
            <w:noProof/>
            <w:webHidden/>
          </w:rPr>
          <w:fldChar w:fldCharType="end"/>
        </w:r>
      </w:hyperlink>
    </w:p>
    <w:p w:rsidR="00B32A2C" w:rsidRDefault="00015C60">
      <w:pPr>
        <w:pStyle w:val="23"/>
        <w:rPr>
          <w:rFonts w:asciiTheme="minorHAnsi" w:eastAsiaTheme="minorEastAsia" w:hAnsiTheme="minorHAnsi" w:cstheme="minorBidi"/>
          <w:smallCaps w:val="0"/>
          <w:noProof/>
          <w:sz w:val="21"/>
          <w:szCs w:val="22"/>
        </w:rPr>
      </w:pPr>
      <w:hyperlink w:anchor="_Toc87109634" w:history="1">
        <w:r w:rsidR="00B32A2C" w:rsidRPr="00CE7F87">
          <w:rPr>
            <w:rStyle w:val="aff7"/>
            <w:rFonts w:ascii="仿宋" w:eastAsia="仿宋" w:hAnsi="仿宋" w:cs="仿宋"/>
            <w:b/>
            <w:bCs/>
            <w:noProof/>
            <w:kern w:val="0"/>
            <w:lang w:val="zh-CN"/>
          </w:rPr>
          <w:t>九、其他</w:t>
        </w:r>
        <w:r w:rsidR="00B32A2C">
          <w:rPr>
            <w:noProof/>
            <w:webHidden/>
          </w:rPr>
          <w:tab/>
        </w:r>
        <w:r w:rsidR="00B32A2C">
          <w:rPr>
            <w:noProof/>
            <w:webHidden/>
          </w:rPr>
          <w:fldChar w:fldCharType="begin"/>
        </w:r>
        <w:r w:rsidR="00B32A2C">
          <w:rPr>
            <w:noProof/>
            <w:webHidden/>
          </w:rPr>
          <w:instrText xml:space="preserve"> PAGEREF _Toc87109634 \h </w:instrText>
        </w:r>
        <w:r w:rsidR="00B32A2C">
          <w:rPr>
            <w:noProof/>
            <w:webHidden/>
          </w:rPr>
        </w:r>
        <w:r w:rsidR="00B32A2C">
          <w:rPr>
            <w:noProof/>
            <w:webHidden/>
          </w:rPr>
          <w:fldChar w:fldCharType="separate"/>
        </w:r>
        <w:r w:rsidR="00B32A2C">
          <w:rPr>
            <w:noProof/>
            <w:webHidden/>
          </w:rPr>
          <w:t>78</w:t>
        </w:r>
        <w:r w:rsidR="00B32A2C">
          <w:rPr>
            <w:noProof/>
            <w:webHidden/>
          </w:rPr>
          <w:fldChar w:fldCharType="end"/>
        </w:r>
      </w:hyperlink>
    </w:p>
    <w:p w:rsidR="00A72C0B" w:rsidRDefault="005629B6">
      <w:pPr>
        <w:tabs>
          <w:tab w:val="left" w:pos="620"/>
          <w:tab w:val="right" w:leader="dot" w:pos="8364"/>
        </w:tabs>
        <w:ind w:left="180"/>
        <w:rPr>
          <w:rFonts w:ascii="宋体" w:hAnsi="宋体" w:cs="宋体"/>
          <w:b/>
          <w:bCs/>
          <w:caps/>
          <w:smallCaps/>
          <w:sz w:val="20"/>
          <w:szCs w:val="20"/>
        </w:rPr>
      </w:pPr>
      <w:r>
        <w:rPr>
          <w:rFonts w:ascii="宋体" w:hAnsi="宋体" w:cs="宋体" w:hint="eastAsia"/>
        </w:rPr>
        <w:fldChar w:fldCharType="end"/>
      </w:r>
    </w:p>
    <w:p w:rsidR="00A72C0B" w:rsidRDefault="00A72C0B">
      <w:pPr>
        <w:rPr>
          <w:rFonts w:ascii="宋体" w:hAnsi="宋体" w:cs="宋体"/>
        </w:rPr>
      </w:pPr>
    </w:p>
    <w:p w:rsidR="00A72C0B" w:rsidRDefault="005629B6">
      <w:pPr>
        <w:rPr>
          <w:rFonts w:ascii="宋体" w:hAnsi="宋体" w:cs="宋体"/>
        </w:rPr>
      </w:pPr>
      <w:r>
        <w:rPr>
          <w:rFonts w:ascii="宋体" w:hAnsi="宋体" w:cs="宋体" w:hint="eastAsia"/>
        </w:rPr>
        <w:br w:type="page"/>
      </w:r>
    </w:p>
    <w:p w:rsidR="00A72C0B" w:rsidRDefault="005629B6">
      <w:pPr>
        <w:keepNext/>
        <w:keepLines/>
        <w:numPr>
          <w:ilvl w:val="0"/>
          <w:numId w:val="6"/>
        </w:numPr>
        <w:spacing w:before="340" w:after="330" w:line="400" w:lineRule="exact"/>
        <w:jc w:val="center"/>
        <w:outlineLvl w:val="0"/>
        <w:rPr>
          <w:rFonts w:ascii="宋体" w:hAnsi="宋体"/>
          <w:b/>
          <w:bCs/>
          <w:spacing w:val="-20"/>
          <w:kern w:val="44"/>
          <w:sz w:val="32"/>
          <w:szCs w:val="32"/>
        </w:rPr>
      </w:pPr>
      <w:bookmarkStart w:id="4" w:name="_Toc181591102"/>
      <w:bookmarkStart w:id="5" w:name="_Toc204575871"/>
      <w:bookmarkStart w:id="6" w:name="_Toc181610856"/>
      <w:bookmarkStart w:id="7" w:name="_Toc87109593"/>
      <w:r>
        <w:rPr>
          <w:rFonts w:ascii="宋体" w:hAnsi="宋体" w:hint="eastAsia"/>
          <w:b/>
          <w:bCs/>
          <w:spacing w:val="-20"/>
          <w:kern w:val="44"/>
          <w:sz w:val="32"/>
          <w:szCs w:val="32"/>
        </w:rPr>
        <w:lastRenderedPageBreak/>
        <w:t>投标邀请</w:t>
      </w:r>
      <w:bookmarkEnd w:id="4"/>
      <w:bookmarkEnd w:id="5"/>
      <w:bookmarkEnd w:id="6"/>
      <w:bookmarkEnd w:id="7"/>
    </w:p>
    <w:p w:rsidR="00A72C0B" w:rsidRDefault="005629B6">
      <w:pPr>
        <w:spacing w:line="360" w:lineRule="auto"/>
        <w:ind w:firstLineChars="202" w:firstLine="566"/>
        <w:rPr>
          <w:rFonts w:ascii="宋体" w:hAnsi="宋体"/>
          <w:sz w:val="28"/>
          <w:szCs w:val="28"/>
        </w:rPr>
      </w:pPr>
      <w:r>
        <w:rPr>
          <w:rFonts w:ascii="宋体" w:hAnsi="宋体" w:hint="eastAsia"/>
          <w:sz w:val="28"/>
          <w:szCs w:val="28"/>
        </w:rPr>
        <w:t>成都市青羊区政府采购服务中心(以下简称“区采购中心”)受</w:t>
      </w:r>
      <w:r w:rsidR="00E174B3">
        <w:rPr>
          <w:rFonts w:asciiTheme="minorEastAsia" w:hAnsiTheme="minorEastAsia" w:hint="eastAsia"/>
          <w:b/>
          <w:sz w:val="28"/>
          <w:szCs w:val="28"/>
        </w:rPr>
        <w:t>中国共产党成都市青羊区委员会党校</w:t>
      </w:r>
      <w:r>
        <w:rPr>
          <w:rFonts w:ascii="宋体" w:hAnsi="宋体" w:hint="eastAsia"/>
          <w:sz w:val="28"/>
          <w:szCs w:val="28"/>
        </w:rPr>
        <w:t>委托，拟对</w:t>
      </w:r>
      <w:r w:rsidR="004650A2">
        <w:rPr>
          <w:rFonts w:ascii="宋体" w:hAnsi="宋体" w:hint="eastAsia"/>
          <w:b/>
          <w:sz w:val="28"/>
          <w:szCs w:val="28"/>
        </w:rPr>
        <w:t>中国共产党成都市青羊区委员会党校2021年室内外文体设施政府集中采购项目</w:t>
      </w:r>
      <w:r>
        <w:rPr>
          <w:rFonts w:ascii="宋体" w:hAnsi="宋体" w:hint="eastAsia"/>
          <w:sz w:val="28"/>
          <w:szCs w:val="28"/>
        </w:rPr>
        <w:t>进行国内公开招标，兹邀请符合本次招标要求的供应商参加投标。</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项目编号：</w:t>
      </w:r>
      <w:r w:rsidR="0059176B">
        <w:rPr>
          <w:rFonts w:ascii="宋体" w:hAnsi="宋体" w:hint="eastAsia"/>
          <w:b/>
          <w:sz w:val="28"/>
          <w:szCs w:val="28"/>
        </w:rPr>
        <w:t>青羊政采（2021）A00</w:t>
      </w:r>
      <w:r w:rsidR="00425C33">
        <w:rPr>
          <w:rFonts w:ascii="宋体" w:hAnsi="宋体"/>
          <w:b/>
          <w:sz w:val="28"/>
          <w:szCs w:val="28"/>
        </w:rPr>
        <w:t>20</w:t>
      </w:r>
      <w:r w:rsidR="0059176B">
        <w:rPr>
          <w:rFonts w:ascii="宋体" w:hAnsi="宋体" w:hint="eastAsia"/>
          <w:b/>
          <w:sz w:val="28"/>
          <w:szCs w:val="28"/>
        </w:rPr>
        <w:t>号</w:t>
      </w:r>
    </w:p>
    <w:p w:rsidR="00A72C0B" w:rsidRDefault="005629B6">
      <w:pPr>
        <w:spacing w:line="360" w:lineRule="auto"/>
        <w:ind w:left="567" w:firstLineChars="100" w:firstLine="281"/>
        <w:rPr>
          <w:rFonts w:ascii="宋体" w:hAnsi="宋体"/>
          <w:b/>
          <w:sz w:val="28"/>
          <w:szCs w:val="28"/>
        </w:rPr>
      </w:pPr>
      <w:r>
        <w:rPr>
          <w:rFonts w:ascii="宋体" w:hAnsi="宋体" w:hint="eastAsia"/>
          <w:b/>
          <w:sz w:val="28"/>
          <w:szCs w:val="28"/>
        </w:rPr>
        <w:t>（</w:t>
      </w:r>
      <w:r w:rsidR="00CA6900">
        <w:rPr>
          <w:rFonts w:ascii="宋体" w:hAnsi="宋体" w:hint="eastAsia"/>
          <w:b/>
          <w:sz w:val="28"/>
          <w:szCs w:val="28"/>
        </w:rPr>
        <w:t>四川政府采购网</w:t>
      </w:r>
      <w:r>
        <w:rPr>
          <w:rFonts w:ascii="宋体" w:hAnsi="宋体" w:hint="eastAsia"/>
          <w:b/>
          <w:sz w:val="28"/>
          <w:szCs w:val="28"/>
        </w:rPr>
        <w:t>项目编号：</w:t>
      </w:r>
      <w:r w:rsidR="00E174B3">
        <w:rPr>
          <w:rFonts w:ascii="宋体" w:hAnsi="宋体"/>
          <w:b/>
          <w:sz w:val="28"/>
          <w:szCs w:val="28"/>
        </w:rPr>
        <w:t xml:space="preserve"> </w:t>
      </w:r>
      <w:r w:rsidR="004650A2" w:rsidRPr="004650A2">
        <w:rPr>
          <w:rFonts w:asciiTheme="minorEastAsia" w:eastAsiaTheme="minorEastAsia" w:hAnsiTheme="minorEastAsia" w:hint="eastAsia"/>
          <w:b/>
          <w:color w:val="333333"/>
          <w:sz w:val="28"/>
          <w:szCs w:val="28"/>
          <w:shd w:val="clear" w:color="auto" w:fill="FFFFFF"/>
        </w:rPr>
        <w:t>510105202100157</w:t>
      </w:r>
      <w:r>
        <w:rPr>
          <w:rFonts w:ascii="宋体" w:hAnsi="宋体" w:hint="eastAsia"/>
          <w:b/>
          <w:sz w:val="28"/>
          <w:szCs w:val="28"/>
        </w:rPr>
        <w:t>）</w:t>
      </w:r>
    </w:p>
    <w:p w:rsidR="00A72C0B" w:rsidRDefault="005629B6">
      <w:pPr>
        <w:numPr>
          <w:ilvl w:val="0"/>
          <w:numId w:val="7"/>
        </w:numPr>
        <w:spacing w:line="360" w:lineRule="auto"/>
        <w:ind w:left="988"/>
        <w:rPr>
          <w:rFonts w:ascii="宋体" w:hAnsi="宋体"/>
          <w:b/>
          <w:sz w:val="28"/>
          <w:szCs w:val="28"/>
        </w:rPr>
      </w:pPr>
      <w:r>
        <w:rPr>
          <w:rFonts w:ascii="宋体" w:hAnsi="宋体" w:hint="eastAsia"/>
          <w:b/>
          <w:sz w:val="28"/>
          <w:szCs w:val="28"/>
        </w:rPr>
        <w:t>项目名称：</w:t>
      </w:r>
      <w:r w:rsidR="004650A2">
        <w:rPr>
          <w:rFonts w:ascii="宋体" w:hAnsi="宋体" w:hint="eastAsia"/>
          <w:b/>
          <w:sz w:val="28"/>
          <w:szCs w:val="28"/>
        </w:rPr>
        <w:t>中国共产党成都市青羊区委员会党校2021年室内外文体设施政府集中采购项目</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w:t>
      </w:r>
      <w:r w:rsidR="004650A2" w:rsidRPr="004650A2">
        <w:rPr>
          <w:rFonts w:asciiTheme="minorEastAsia" w:eastAsiaTheme="minorEastAsia" w:hAnsiTheme="minorEastAsia" w:hint="eastAsia"/>
          <w:color w:val="333333"/>
          <w:sz w:val="28"/>
          <w:szCs w:val="28"/>
          <w:shd w:val="clear" w:color="auto" w:fill="FFFFFF"/>
        </w:rPr>
        <w:t>510105-2021-[2021]49号-001</w:t>
      </w:r>
      <w:r>
        <w:rPr>
          <w:rFonts w:ascii="宋体" w:hAnsi="宋体" w:hint="eastAsia"/>
          <w:sz w:val="28"/>
          <w:szCs w:val="28"/>
        </w:rPr>
        <w:t>；预算品目：A0</w:t>
      </w:r>
      <w:r w:rsidR="002E21D5">
        <w:rPr>
          <w:rFonts w:ascii="宋体" w:hAnsi="宋体"/>
          <w:sz w:val="28"/>
          <w:szCs w:val="28"/>
        </w:rPr>
        <w:t>33626</w:t>
      </w:r>
      <w:r w:rsidR="002E21D5">
        <w:rPr>
          <w:rFonts w:ascii="宋体" w:hAnsi="宋体" w:hint="eastAsia"/>
          <w:sz w:val="28"/>
          <w:szCs w:val="28"/>
        </w:rPr>
        <w:t>健身设备</w:t>
      </w:r>
      <w:r>
        <w:rPr>
          <w:rFonts w:ascii="宋体" w:hAnsi="宋体" w:hint="eastAsia"/>
          <w:sz w:val="28"/>
          <w:szCs w:val="28"/>
        </w:rPr>
        <w:t>；预算总金额：</w:t>
      </w:r>
      <w:r w:rsidR="00E174B3">
        <w:rPr>
          <w:rFonts w:ascii="宋体" w:hAnsi="宋体"/>
          <w:sz w:val="28"/>
          <w:szCs w:val="28"/>
        </w:rPr>
        <w:t>45.44</w:t>
      </w:r>
      <w:r>
        <w:rPr>
          <w:rFonts w:ascii="宋体" w:hAnsi="宋体" w:hint="eastAsia"/>
          <w:sz w:val="28"/>
          <w:szCs w:val="28"/>
        </w:rPr>
        <w:t>万元，；最高限价：</w:t>
      </w:r>
      <w:r w:rsidR="00E174B3">
        <w:rPr>
          <w:rFonts w:ascii="宋体" w:hAnsi="宋体"/>
          <w:sz w:val="28"/>
          <w:szCs w:val="28"/>
        </w:rPr>
        <w:t>45.44</w:t>
      </w:r>
      <w:r>
        <w:rPr>
          <w:rFonts w:ascii="宋体" w:hAnsi="宋体" w:hint="eastAsia"/>
          <w:sz w:val="28"/>
          <w:szCs w:val="28"/>
        </w:rPr>
        <w:t>万元。</w:t>
      </w:r>
      <w:r>
        <w:rPr>
          <w:rFonts w:ascii="宋体" w:hAnsi="宋体" w:hint="eastAsia"/>
          <w:color w:val="000000"/>
          <w:sz w:val="28"/>
          <w:szCs w:val="28"/>
        </w:rPr>
        <w:t>所属行业：</w:t>
      </w:r>
      <w:r w:rsidR="00C86E4A">
        <w:rPr>
          <w:rFonts w:ascii="宋体" w:hAnsi="宋体" w:hint="eastAsia"/>
          <w:color w:val="000000"/>
          <w:sz w:val="28"/>
          <w:szCs w:val="28"/>
        </w:rPr>
        <w:t>制造业</w:t>
      </w:r>
      <w:r>
        <w:rPr>
          <w:rFonts w:ascii="宋体" w:hAnsi="宋体" w:hint="eastAsia"/>
          <w:color w:val="000000"/>
          <w:sz w:val="28"/>
          <w:szCs w:val="28"/>
        </w:rPr>
        <w:t>。</w:t>
      </w:r>
    </w:p>
    <w:p w:rsidR="00A72C0B" w:rsidRDefault="005629B6">
      <w:pPr>
        <w:numPr>
          <w:ilvl w:val="0"/>
          <w:numId w:val="7"/>
        </w:numPr>
        <w:spacing w:line="360" w:lineRule="auto"/>
        <w:ind w:left="0" w:firstLine="567"/>
        <w:rPr>
          <w:rFonts w:ascii="宋体" w:hAnsi="宋体"/>
          <w:sz w:val="28"/>
        </w:rPr>
      </w:pPr>
      <w:r>
        <w:rPr>
          <w:rFonts w:ascii="宋体" w:hAnsi="宋体" w:hint="eastAsia"/>
          <w:b/>
          <w:sz w:val="28"/>
          <w:szCs w:val="28"/>
        </w:rPr>
        <w:t>招标项目简介</w:t>
      </w:r>
    </w:p>
    <w:p w:rsidR="00A72C0B" w:rsidRDefault="00E174B3" w:rsidP="009E199A">
      <w:pPr>
        <w:spacing w:line="360" w:lineRule="auto"/>
        <w:ind w:firstLineChars="200" w:firstLine="560"/>
        <w:rPr>
          <w:rFonts w:ascii="宋体" w:hAnsi="宋体"/>
          <w:color w:val="000000"/>
          <w:sz w:val="28"/>
          <w:szCs w:val="28"/>
        </w:rPr>
      </w:pPr>
      <w:r w:rsidRPr="00E174B3">
        <w:rPr>
          <w:rFonts w:asciiTheme="minorEastAsia" w:eastAsiaTheme="minorEastAsia" w:hAnsiTheme="minorEastAsia" w:cs="仿宋" w:hint="eastAsia"/>
          <w:sz w:val="28"/>
          <w:szCs w:val="28"/>
        </w:rPr>
        <w:t>青羊区委党校室内外文体设施建设项目，是落实《党校条例》和党校分类建设的具体举措，为学员创造良好学习生活环境，提升党校办学质效。</w:t>
      </w:r>
      <w:r w:rsidR="005629B6">
        <w:rPr>
          <w:rFonts w:ascii="宋体" w:hAnsi="宋体" w:hint="eastAsia"/>
          <w:color w:val="000000"/>
          <w:sz w:val="28"/>
          <w:szCs w:val="28"/>
        </w:rPr>
        <w:t>详细的服务、商务及其他要求见第4章。</w:t>
      </w:r>
    </w:p>
    <w:p w:rsidR="004650A2" w:rsidRPr="004650A2" w:rsidRDefault="004650A2" w:rsidP="004650A2">
      <w:pPr>
        <w:pStyle w:val="a1"/>
        <w:rPr>
          <w:rFonts w:asciiTheme="minorEastAsia" w:eastAsiaTheme="minorEastAsia" w:hAnsiTheme="minorEastAsia"/>
          <w:sz w:val="28"/>
          <w:szCs w:val="28"/>
        </w:rPr>
      </w:pPr>
      <w:r w:rsidRPr="004650A2">
        <w:rPr>
          <w:rFonts w:asciiTheme="minorEastAsia" w:eastAsiaTheme="minorEastAsia" w:hAnsiTheme="minorEastAsia" w:hint="eastAsia"/>
          <w:sz w:val="28"/>
          <w:szCs w:val="28"/>
        </w:rPr>
        <w:t>清单</w:t>
      </w:r>
      <w:r w:rsidRPr="004650A2">
        <w:rPr>
          <w:rFonts w:asciiTheme="minorEastAsia" w:eastAsiaTheme="minorEastAsia" w:hAnsiTheme="minorEastAsia"/>
          <w:sz w:val="28"/>
          <w:szCs w:val="28"/>
        </w:rPr>
        <w:t>如下：</w:t>
      </w:r>
      <w:r w:rsidR="00377A11">
        <w:rPr>
          <w:rFonts w:asciiTheme="minorEastAsia" w:eastAsiaTheme="minorEastAsia" w:hAnsiTheme="minorEastAsia" w:hint="eastAsia"/>
          <w:sz w:val="28"/>
          <w:szCs w:val="28"/>
        </w:rPr>
        <w:t>（核心</w:t>
      </w:r>
      <w:r w:rsidR="00377A11">
        <w:rPr>
          <w:rFonts w:asciiTheme="minorEastAsia" w:eastAsiaTheme="minorEastAsia" w:hAnsiTheme="minorEastAsia"/>
          <w:sz w:val="28"/>
          <w:szCs w:val="28"/>
        </w:rPr>
        <w:t>产品：电动跑步机</w:t>
      </w:r>
      <w:r w:rsidR="00377A11">
        <w:rPr>
          <w:rFonts w:asciiTheme="minorEastAsia" w:eastAsiaTheme="minorEastAsia" w:hAnsiTheme="minorEastAsia" w:hint="eastAsia"/>
          <w:sz w:val="28"/>
          <w:szCs w:val="28"/>
        </w:rPr>
        <w:t>）</w:t>
      </w:r>
    </w:p>
    <w:tbl>
      <w:tblPr>
        <w:tblStyle w:val="aff3"/>
        <w:tblW w:w="8483" w:type="dxa"/>
        <w:tblLook w:val="04A0" w:firstRow="1" w:lastRow="0" w:firstColumn="1" w:lastColumn="0" w:noHBand="0" w:noVBand="1"/>
      </w:tblPr>
      <w:tblGrid>
        <w:gridCol w:w="704"/>
        <w:gridCol w:w="4394"/>
        <w:gridCol w:w="851"/>
        <w:gridCol w:w="992"/>
        <w:gridCol w:w="1542"/>
      </w:tblGrid>
      <w:tr w:rsidR="0063623F" w:rsidTr="00425C33">
        <w:trPr>
          <w:trHeight w:val="413"/>
        </w:trPr>
        <w:tc>
          <w:tcPr>
            <w:tcW w:w="704" w:type="dxa"/>
          </w:tcPr>
          <w:p w:rsidR="0063623F" w:rsidRPr="00AB44F6" w:rsidRDefault="0063623F" w:rsidP="00425C33">
            <w:pPr>
              <w:jc w:val="center"/>
              <w:rPr>
                <w:rFonts w:ascii="宋体" w:hAnsi="宋体"/>
                <w:b/>
                <w:szCs w:val="21"/>
              </w:rPr>
            </w:pPr>
            <w:r w:rsidRPr="00AB44F6">
              <w:rPr>
                <w:rFonts w:ascii="宋体" w:hAnsi="宋体" w:hint="eastAsia"/>
                <w:b/>
                <w:szCs w:val="21"/>
              </w:rPr>
              <w:t>序号</w:t>
            </w:r>
          </w:p>
        </w:tc>
        <w:tc>
          <w:tcPr>
            <w:tcW w:w="4394" w:type="dxa"/>
          </w:tcPr>
          <w:p w:rsidR="0063623F" w:rsidRPr="00AB44F6" w:rsidRDefault="0063623F" w:rsidP="00425C33">
            <w:pPr>
              <w:jc w:val="center"/>
              <w:rPr>
                <w:rFonts w:ascii="宋体" w:hAnsi="宋体"/>
                <w:b/>
                <w:szCs w:val="21"/>
              </w:rPr>
            </w:pPr>
            <w:r w:rsidRPr="00AB44F6">
              <w:rPr>
                <w:rFonts w:ascii="宋体" w:hAnsi="宋体" w:hint="eastAsia"/>
                <w:b/>
                <w:szCs w:val="21"/>
              </w:rPr>
              <w:t>设备</w:t>
            </w:r>
            <w:r w:rsidRPr="00AB44F6">
              <w:rPr>
                <w:rFonts w:ascii="宋体" w:hAnsi="宋体"/>
                <w:b/>
                <w:szCs w:val="21"/>
              </w:rPr>
              <w:t>名称</w:t>
            </w:r>
          </w:p>
        </w:tc>
        <w:tc>
          <w:tcPr>
            <w:tcW w:w="851" w:type="dxa"/>
          </w:tcPr>
          <w:p w:rsidR="0063623F" w:rsidRPr="00AB44F6" w:rsidRDefault="0063623F" w:rsidP="00425C33">
            <w:pPr>
              <w:jc w:val="center"/>
              <w:rPr>
                <w:rFonts w:ascii="宋体" w:hAnsi="宋体"/>
                <w:b/>
                <w:szCs w:val="21"/>
              </w:rPr>
            </w:pPr>
            <w:r w:rsidRPr="00AB44F6">
              <w:rPr>
                <w:rFonts w:ascii="宋体" w:hAnsi="宋体" w:hint="eastAsia"/>
                <w:b/>
                <w:szCs w:val="21"/>
              </w:rPr>
              <w:t>单位</w:t>
            </w:r>
          </w:p>
        </w:tc>
        <w:tc>
          <w:tcPr>
            <w:tcW w:w="992" w:type="dxa"/>
          </w:tcPr>
          <w:p w:rsidR="0063623F" w:rsidRPr="00AB44F6" w:rsidRDefault="0063623F" w:rsidP="00425C33">
            <w:pPr>
              <w:jc w:val="center"/>
              <w:rPr>
                <w:rFonts w:ascii="宋体" w:hAnsi="宋体"/>
                <w:b/>
                <w:szCs w:val="21"/>
              </w:rPr>
            </w:pPr>
            <w:r w:rsidRPr="00AB44F6">
              <w:rPr>
                <w:rFonts w:ascii="宋体" w:hAnsi="宋体" w:hint="eastAsia"/>
                <w:b/>
                <w:szCs w:val="21"/>
              </w:rPr>
              <w:t>数量</w:t>
            </w:r>
          </w:p>
        </w:tc>
        <w:tc>
          <w:tcPr>
            <w:tcW w:w="1542" w:type="dxa"/>
          </w:tcPr>
          <w:p w:rsidR="0063623F" w:rsidRPr="00AB44F6" w:rsidRDefault="0063623F" w:rsidP="00425C33">
            <w:pPr>
              <w:jc w:val="center"/>
              <w:rPr>
                <w:rFonts w:ascii="宋体" w:hAnsi="宋体"/>
                <w:b/>
                <w:szCs w:val="21"/>
              </w:rPr>
            </w:pPr>
            <w:r w:rsidRPr="00AB44F6">
              <w:rPr>
                <w:rFonts w:ascii="宋体" w:hAnsi="宋体" w:hint="eastAsia"/>
                <w:b/>
                <w:szCs w:val="21"/>
              </w:rPr>
              <w:t>所属</w:t>
            </w:r>
            <w:r w:rsidRPr="00AB44F6">
              <w:rPr>
                <w:rFonts w:ascii="宋体" w:hAnsi="宋体"/>
                <w:b/>
                <w:szCs w:val="21"/>
              </w:rPr>
              <w:t>行业</w:t>
            </w:r>
          </w:p>
        </w:tc>
      </w:tr>
      <w:tr w:rsidR="0063623F" w:rsidTr="00425C33">
        <w:trPr>
          <w:trHeight w:val="434"/>
        </w:trPr>
        <w:tc>
          <w:tcPr>
            <w:tcW w:w="704" w:type="dxa"/>
          </w:tcPr>
          <w:p w:rsidR="0063623F" w:rsidRPr="00FB5C46" w:rsidRDefault="0063623F" w:rsidP="00425C33">
            <w:pPr>
              <w:jc w:val="center"/>
              <w:rPr>
                <w:rFonts w:ascii="仿宋" w:eastAsia="仿宋" w:hAnsi="仿宋"/>
                <w:sz w:val="24"/>
                <w:szCs w:val="24"/>
              </w:rPr>
            </w:pPr>
            <w:r w:rsidRPr="00FB5C46">
              <w:rPr>
                <w:rFonts w:ascii="仿宋" w:eastAsia="仿宋" w:hAnsi="仿宋" w:hint="eastAsia"/>
                <w:sz w:val="24"/>
                <w:szCs w:val="24"/>
              </w:rPr>
              <w:t>1</w:t>
            </w:r>
          </w:p>
        </w:tc>
        <w:tc>
          <w:tcPr>
            <w:tcW w:w="4394" w:type="dxa"/>
          </w:tcPr>
          <w:p w:rsidR="0063623F" w:rsidRPr="00FB5C46" w:rsidRDefault="0063623F" w:rsidP="00425C33">
            <w:pPr>
              <w:jc w:val="center"/>
              <w:rPr>
                <w:rFonts w:ascii="仿宋" w:eastAsia="仿宋" w:hAnsi="仿宋"/>
                <w:sz w:val="24"/>
                <w:szCs w:val="24"/>
              </w:rPr>
            </w:pPr>
            <w:r w:rsidRPr="00FB5C46">
              <w:rPr>
                <w:rFonts w:ascii="仿宋" w:eastAsia="仿宋" w:hAnsi="仿宋" w:cs="仿宋" w:hint="eastAsia"/>
                <w:kern w:val="0"/>
                <w:sz w:val="24"/>
                <w:szCs w:val="24"/>
              </w:rPr>
              <w:t>地面基础处理</w:t>
            </w:r>
          </w:p>
        </w:tc>
        <w:tc>
          <w:tcPr>
            <w:tcW w:w="851" w:type="dxa"/>
          </w:tcPr>
          <w:p w:rsidR="0063623F" w:rsidRPr="00FB5C46" w:rsidRDefault="0063623F" w:rsidP="00425C33">
            <w:pPr>
              <w:jc w:val="center"/>
              <w:rPr>
                <w:rFonts w:ascii="仿宋" w:eastAsia="仿宋" w:hAnsi="仿宋"/>
                <w:sz w:val="24"/>
                <w:szCs w:val="24"/>
              </w:rPr>
            </w:pPr>
            <w:r w:rsidRPr="00FB5C46">
              <w:rPr>
                <w:rFonts w:ascii="仿宋" w:eastAsia="仿宋" w:hAnsi="仿宋" w:hint="eastAsia"/>
                <w:sz w:val="24"/>
                <w:szCs w:val="24"/>
              </w:rPr>
              <w:t>3</w:t>
            </w:r>
          </w:p>
        </w:tc>
        <w:tc>
          <w:tcPr>
            <w:tcW w:w="992" w:type="dxa"/>
          </w:tcPr>
          <w:p w:rsidR="0063623F" w:rsidRPr="00FB5C46" w:rsidRDefault="0063623F" w:rsidP="00425C33">
            <w:pPr>
              <w:jc w:val="center"/>
              <w:rPr>
                <w:rFonts w:ascii="仿宋" w:eastAsia="仿宋" w:hAnsi="仿宋"/>
                <w:sz w:val="24"/>
                <w:szCs w:val="24"/>
              </w:rPr>
            </w:pPr>
            <w:r w:rsidRPr="00FB5C46">
              <w:rPr>
                <w:rFonts w:ascii="仿宋" w:eastAsia="仿宋" w:hAnsi="仿宋" w:hint="eastAsia"/>
                <w:sz w:val="24"/>
                <w:szCs w:val="24"/>
              </w:rPr>
              <w:t>项</w:t>
            </w:r>
          </w:p>
        </w:tc>
        <w:tc>
          <w:tcPr>
            <w:tcW w:w="1542" w:type="dxa"/>
          </w:tcPr>
          <w:p w:rsidR="0063623F" w:rsidRPr="00AB44F6" w:rsidRDefault="001E6B60" w:rsidP="00A816C3">
            <w:pPr>
              <w:rPr>
                <w:rFonts w:ascii="宋体" w:hAnsi="宋体"/>
                <w:szCs w:val="21"/>
              </w:rPr>
            </w:pPr>
            <w:r>
              <w:rPr>
                <w:rFonts w:ascii="宋体" w:hAnsi="宋体" w:hint="eastAsia"/>
                <w:noProof/>
                <w:szCs w:val="21"/>
              </w:rPr>
              <mc:AlternateContent>
                <mc:Choice Requires="wps">
                  <w:drawing>
                    <wp:anchor distT="0" distB="0" distL="114300" distR="114300" simplePos="0" relativeHeight="251659264" behindDoc="0" locked="0" layoutInCell="1" allowOverlap="1">
                      <wp:simplePos x="0" y="0"/>
                      <wp:positionH relativeFrom="column">
                        <wp:posOffset>71120</wp:posOffset>
                      </wp:positionH>
                      <wp:positionV relativeFrom="paragraph">
                        <wp:posOffset>64770</wp:posOffset>
                      </wp:positionV>
                      <wp:extent cx="476250" cy="114300"/>
                      <wp:effectExtent l="0" t="0" r="19050" b="19050"/>
                      <wp:wrapNone/>
                      <wp:docPr id="40" name="直接连接符 40"/>
                      <wp:cNvGraphicFramePr/>
                      <a:graphic xmlns:a="http://schemas.openxmlformats.org/drawingml/2006/main">
                        <a:graphicData uri="http://schemas.microsoft.com/office/word/2010/wordprocessingShape">
                          <wps:wsp>
                            <wps:cNvCnPr/>
                            <wps:spPr>
                              <a:xfrm>
                                <a:off x="0" y="0"/>
                                <a:ext cx="4762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6085FD" id="直接连接符 40"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5.6pt,5.1pt" to="43.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" strokecolor="black [3040]"/>
                  </w:pict>
                </mc:Fallback>
              </mc:AlternateContent>
            </w: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2</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加强型护栏网</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116</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w:t>
            </w:r>
          </w:p>
        </w:tc>
        <w:tc>
          <w:tcPr>
            <w:tcW w:w="1542" w:type="dxa"/>
            <w:vMerge w:val="restart"/>
          </w:tcPr>
          <w:p w:rsidR="00C86E4A" w:rsidRDefault="00C86E4A" w:rsidP="00A816C3">
            <w:pPr>
              <w:jc w:val="center"/>
              <w:rPr>
                <w:rFonts w:ascii="宋体" w:hAnsi="宋体"/>
                <w:szCs w:val="21"/>
              </w:rPr>
            </w:pPr>
          </w:p>
          <w:p w:rsidR="00C86E4A" w:rsidRDefault="00C86E4A" w:rsidP="00A816C3">
            <w:pPr>
              <w:jc w:val="center"/>
              <w:rPr>
                <w:rFonts w:ascii="宋体" w:hAnsi="宋体"/>
                <w:szCs w:val="21"/>
              </w:rPr>
            </w:pPr>
          </w:p>
          <w:p w:rsidR="00C86E4A" w:rsidRDefault="00C86E4A" w:rsidP="00A816C3">
            <w:pPr>
              <w:jc w:val="center"/>
              <w:rPr>
                <w:rFonts w:ascii="宋体" w:hAnsi="宋体"/>
                <w:szCs w:val="21"/>
              </w:rPr>
            </w:pPr>
          </w:p>
          <w:p w:rsidR="00C86E4A" w:rsidRDefault="00C86E4A" w:rsidP="00A816C3">
            <w:pPr>
              <w:jc w:val="center"/>
              <w:rPr>
                <w:rFonts w:ascii="宋体" w:hAnsi="宋体"/>
                <w:szCs w:val="21"/>
              </w:rPr>
            </w:pPr>
          </w:p>
          <w:p w:rsidR="00C86E4A" w:rsidRDefault="00C86E4A" w:rsidP="00A816C3">
            <w:pPr>
              <w:jc w:val="center"/>
              <w:rPr>
                <w:rFonts w:ascii="宋体" w:hAnsi="宋体"/>
                <w:szCs w:val="21"/>
              </w:rPr>
            </w:pPr>
          </w:p>
          <w:p w:rsidR="00C86E4A" w:rsidRDefault="00C86E4A" w:rsidP="00A816C3">
            <w:pPr>
              <w:jc w:val="center"/>
              <w:rPr>
                <w:rFonts w:ascii="宋体" w:hAnsi="宋体"/>
                <w:szCs w:val="21"/>
              </w:rPr>
            </w:pPr>
          </w:p>
          <w:p w:rsidR="00C86E4A" w:rsidRPr="00AB44F6" w:rsidRDefault="00C86E4A" w:rsidP="00A816C3">
            <w:pPr>
              <w:jc w:val="center"/>
              <w:rPr>
                <w:rFonts w:ascii="宋体" w:hAnsi="宋体"/>
                <w:szCs w:val="21"/>
              </w:rPr>
            </w:pPr>
            <w:r>
              <w:rPr>
                <w:rFonts w:ascii="宋体" w:hAnsi="宋体" w:hint="eastAsia"/>
                <w:szCs w:val="21"/>
              </w:rPr>
              <w:t>制造业</w:t>
            </w:r>
          </w:p>
        </w:tc>
      </w:tr>
      <w:tr w:rsidR="00C86E4A" w:rsidTr="00425C33">
        <w:trPr>
          <w:trHeight w:val="434"/>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3</w:t>
            </w:r>
          </w:p>
        </w:tc>
        <w:tc>
          <w:tcPr>
            <w:tcW w:w="4394" w:type="dxa"/>
          </w:tcPr>
          <w:p w:rsidR="00C86E4A" w:rsidRPr="00FB5C46" w:rsidRDefault="00C86E4A" w:rsidP="0063623F">
            <w:pPr>
              <w:widowControl/>
              <w:ind w:firstLineChars="300" w:firstLine="720"/>
              <w:jc w:val="left"/>
              <w:textAlignment w:val="center"/>
              <w:rPr>
                <w:rFonts w:ascii="仿宋" w:eastAsia="仿宋" w:hAnsi="仿宋" w:cs="仿宋"/>
                <w:kern w:val="0"/>
                <w:sz w:val="24"/>
                <w:szCs w:val="24"/>
              </w:rPr>
            </w:pPr>
            <w:r w:rsidRPr="00FB5C46">
              <w:rPr>
                <w:rFonts w:ascii="仿宋" w:eastAsia="仿宋" w:hAnsi="仿宋" w:cs="仿宋" w:hint="eastAsia"/>
                <w:kern w:val="0"/>
                <w:sz w:val="24"/>
                <w:szCs w:val="24"/>
              </w:rPr>
              <w:t>13mmEPDM运动地胶（含划线）</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512</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4</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标准篮球架</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2</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支</w:t>
            </w:r>
          </w:p>
        </w:tc>
        <w:tc>
          <w:tcPr>
            <w:tcW w:w="1542" w:type="dxa"/>
            <w:vMerge/>
          </w:tcPr>
          <w:p w:rsidR="00C86E4A" w:rsidRPr="00AB44F6" w:rsidRDefault="00C86E4A" w:rsidP="00425C33">
            <w:pPr>
              <w:jc w:val="center"/>
              <w:rPr>
                <w:rFonts w:ascii="宋体" w:hAnsi="宋体"/>
                <w:szCs w:val="21"/>
              </w:rPr>
            </w:pPr>
          </w:p>
        </w:tc>
      </w:tr>
      <w:tr w:rsidR="00C86E4A" w:rsidTr="00425C33">
        <w:trPr>
          <w:trHeight w:val="434"/>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5</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电动跑步机</w:t>
            </w:r>
          </w:p>
        </w:tc>
        <w:tc>
          <w:tcPr>
            <w:tcW w:w="851" w:type="dxa"/>
          </w:tcPr>
          <w:p w:rsidR="00C86E4A" w:rsidRPr="00FB5C46" w:rsidRDefault="00996F1D" w:rsidP="00425C33">
            <w:pPr>
              <w:jc w:val="center"/>
              <w:rPr>
                <w:rFonts w:ascii="仿宋" w:eastAsia="仿宋" w:hAnsi="仿宋"/>
                <w:sz w:val="24"/>
                <w:szCs w:val="24"/>
              </w:rPr>
            </w:pPr>
            <w:r>
              <w:rPr>
                <w:rFonts w:ascii="仿宋" w:eastAsia="仿宋" w:hAnsi="仿宋" w:hint="eastAsia"/>
                <w:sz w:val="24"/>
                <w:szCs w:val="24"/>
              </w:rPr>
              <w:t>4</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6</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sz w:val="24"/>
                <w:szCs w:val="24"/>
              </w:rPr>
              <w:t>风阻车</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7</w:t>
            </w:r>
          </w:p>
        </w:tc>
        <w:tc>
          <w:tcPr>
            <w:tcW w:w="4394" w:type="dxa"/>
          </w:tcPr>
          <w:p w:rsidR="00C86E4A" w:rsidRPr="00FB5C46" w:rsidRDefault="00C86E4A" w:rsidP="00425C33">
            <w:pPr>
              <w:jc w:val="center"/>
              <w:rPr>
                <w:rFonts w:ascii="仿宋" w:eastAsia="仿宋" w:hAnsi="仿宋"/>
                <w:sz w:val="24"/>
                <w:szCs w:val="24"/>
              </w:rPr>
            </w:pPr>
            <w:r w:rsidRPr="00B16102">
              <w:rPr>
                <w:rFonts w:ascii="仿宋" w:eastAsia="仿宋" w:hAnsi="仿宋" w:cs="仿宋" w:hint="eastAsia"/>
                <w:kern w:val="0"/>
                <w:sz w:val="24"/>
                <w:szCs w:val="24"/>
              </w:rPr>
              <w:t>飞轮椭圆机</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8</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直立式健身车</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lastRenderedPageBreak/>
              <w:t>9</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划船综合训练机</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10</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三站多功能综合训练机</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11</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可调节双滑轮多功能训练器</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12</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多用途负重训练器</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13</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拉筋机</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14</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可调式训练椅</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15</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平躯式哑铃训练椅</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63623F">
            <w:pPr>
              <w:pStyle w:val="a1"/>
              <w:rPr>
                <w:rFonts w:ascii="仿宋" w:eastAsia="仿宋" w:hAnsi="仿宋"/>
                <w:sz w:val="24"/>
                <w:szCs w:val="24"/>
              </w:rPr>
            </w:pPr>
            <w:r w:rsidRPr="00FB5C46">
              <w:rPr>
                <w:rFonts w:ascii="仿宋" w:eastAsia="仿宋" w:hAnsi="仿宋"/>
                <w:sz w:val="24"/>
                <w:szCs w:val="24"/>
              </w:rPr>
              <w:t xml:space="preserve">  16</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杠铃片架</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17</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哑铃架</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18</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杠铃片</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套</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19</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哑铃</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套</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20</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室内运动地胶</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220</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21</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室内乒乓球桌</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张</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22</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室外乒乓球桌</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张</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23</w:t>
            </w:r>
          </w:p>
        </w:tc>
        <w:tc>
          <w:tcPr>
            <w:tcW w:w="4394" w:type="dxa"/>
          </w:tcPr>
          <w:p w:rsidR="00C86E4A" w:rsidRPr="00FB5C46" w:rsidRDefault="00C86E4A" w:rsidP="00A816C3">
            <w:pPr>
              <w:widowControl/>
              <w:jc w:val="center"/>
              <w:textAlignment w:val="center"/>
              <w:rPr>
                <w:rFonts w:ascii="仿宋" w:eastAsia="仿宋" w:hAnsi="仿宋" w:cs="仿宋"/>
                <w:sz w:val="24"/>
                <w:szCs w:val="24"/>
              </w:rPr>
            </w:pPr>
            <w:r w:rsidRPr="00FB5C46">
              <w:rPr>
                <w:rFonts w:ascii="仿宋" w:eastAsia="仿宋" w:hAnsi="仿宋" w:cs="仿宋" w:hint="eastAsia"/>
                <w:sz w:val="24"/>
                <w:szCs w:val="24"/>
              </w:rPr>
              <w:t>羽毛球柱</w:t>
            </w:r>
            <w:r w:rsidRPr="00FB5C46">
              <w:rPr>
                <w:rFonts w:ascii="仿宋" w:eastAsia="仿宋" w:hAnsi="仿宋" w:cs="仿宋" w:hint="eastAsia"/>
                <w:kern w:val="0"/>
                <w:sz w:val="24"/>
                <w:szCs w:val="24"/>
              </w:rPr>
              <w:t>（含羽毛球网）</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套</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24</w:t>
            </w:r>
          </w:p>
        </w:tc>
        <w:tc>
          <w:tcPr>
            <w:tcW w:w="4394" w:type="dxa"/>
          </w:tcPr>
          <w:p w:rsidR="00C86E4A" w:rsidRPr="00FB5C46" w:rsidRDefault="00C86E4A" w:rsidP="00425C33">
            <w:pPr>
              <w:jc w:val="center"/>
              <w:rPr>
                <w:rFonts w:ascii="仿宋" w:eastAsia="仿宋" w:hAnsi="仿宋"/>
                <w:sz w:val="24"/>
                <w:szCs w:val="24"/>
              </w:rPr>
            </w:pPr>
            <w:r w:rsidRPr="00FB5C46">
              <w:rPr>
                <w:rFonts w:ascii="仿宋" w:eastAsia="仿宋" w:hAnsi="仿宋" w:cs="仿宋" w:hint="eastAsia"/>
                <w:kern w:val="0"/>
                <w:sz w:val="24"/>
                <w:szCs w:val="24"/>
              </w:rPr>
              <w:t>遮阳棚铝合金休息椅</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3</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张</w:t>
            </w:r>
          </w:p>
        </w:tc>
        <w:tc>
          <w:tcPr>
            <w:tcW w:w="1542" w:type="dxa"/>
            <w:vMerge/>
          </w:tcPr>
          <w:p w:rsidR="00C86E4A" w:rsidRPr="00AB44F6" w:rsidRDefault="00C86E4A" w:rsidP="00425C33">
            <w:pPr>
              <w:jc w:val="center"/>
              <w:rPr>
                <w:rFonts w:ascii="宋体" w:hAnsi="宋体"/>
                <w:szCs w:val="21"/>
              </w:rPr>
            </w:pPr>
          </w:p>
        </w:tc>
      </w:tr>
      <w:tr w:rsidR="00C86E4A" w:rsidTr="00425C33">
        <w:trPr>
          <w:trHeight w:val="413"/>
        </w:trPr>
        <w:tc>
          <w:tcPr>
            <w:tcW w:w="704"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25</w:t>
            </w:r>
          </w:p>
        </w:tc>
        <w:tc>
          <w:tcPr>
            <w:tcW w:w="4394" w:type="dxa"/>
          </w:tcPr>
          <w:p w:rsidR="00C86E4A" w:rsidRPr="00FB5C46" w:rsidRDefault="00C86E4A" w:rsidP="00425C33">
            <w:pPr>
              <w:jc w:val="center"/>
              <w:rPr>
                <w:rFonts w:ascii="仿宋" w:eastAsia="仿宋" w:hAnsi="仿宋"/>
                <w:sz w:val="24"/>
                <w:szCs w:val="24"/>
              </w:rPr>
            </w:pPr>
            <w:r w:rsidRPr="00B16102">
              <w:rPr>
                <w:rFonts w:ascii="仿宋" w:eastAsia="仿宋" w:hAnsi="仿宋" w:cs="仿宋" w:hint="eastAsia"/>
                <w:kern w:val="0"/>
                <w:sz w:val="24"/>
                <w:szCs w:val="24"/>
              </w:rPr>
              <w:t>动感单车</w:t>
            </w:r>
          </w:p>
        </w:tc>
        <w:tc>
          <w:tcPr>
            <w:tcW w:w="851"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1</w:t>
            </w:r>
          </w:p>
        </w:tc>
        <w:tc>
          <w:tcPr>
            <w:tcW w:w="992" w:type="dxa"/>
          </w:tcPr>
          <w:p w:rsidR="00C86E4A" w:rsidRPr="00FB5C46" w:rsidRDefault="00C86E4A" w:rsidP="00425C33">
            <w:pPr>
              <w:jc w:val="center"/>
              <w:rPr>
                <w:rFonts w:ascii="仿宋" w:eastAsia="仿宋" w:hAnsi="仿宋"/>
                <w:sz w:val="24"/>
                <w:szCs w:val="24"/>
              </w:rPr>
            </w:pPr>
            <w:r w:rsidRPr="00FB5C46">
              <w:rPr>
                <w:rFonts w:ascii="仿宋" w:eastAsia="仿宋" w:hAnsi="仿宋" w:hint="eastAsia"/>
                <w:sz w:val="24"/>
                <w:szCs w:val="24"/>
              </w:rPr>
              <w:t>台</w:t>
            </w:r>
          </w:p>
        </w:tc>
        <w:tc>
          <w:tcPr>
            <w:tcW w:w="1542" w:type="dxa"/>
            <w:vMerge/>
          </w:tcPr>
          <w:p w:rsidR="00C86E4A" w:rsidRPr="00AB44F6" w:rsidRDefault="00C86E4A" w:rsidP="00425C33">
            <w:pPr>
              <w:jc w:val="center"/>
              <w:rPr>
                <w:rFonts w:ascii="宋体" w:hAnsi="宋体"/>
                <w:szCs w:val="21"/>
              </w:rPr>
            </w:pPr>
          </w:p>
        </w:tc>
      </w:tr>
    </w:tbl>
    <w:p w:rsidR="0063623F" w:rsidRPr="0063623F" w:rsidRDefault="0063623F" w:rsidP="0063623F">
      <w:pPr>
        <w:pStyle w:val="a1"/>
      </w:pP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供应商参加本次政府采购活动应具备的条件</w:t>
      </w:r>
    </w:p>
    <w:p w:rsidR="00B16102" w:rsidRDefault="00B16102" w:rsidP="00B16102">
      <w:pPr>
        <w:numPr>
          <w:ilvl w:val="1"/>
          <w:numId w:val="8"/>
        </w:numPr>
        <w:tabs>
          <w:tab w:val="clear" w:pos="1271"/>
          <w:tab w:val="left" w:pos="1260"/>
        </w:tabs>
        <w:spacing w:line="360" w:lineRule="auto"/>
        <w:ind w:left="0" w:firstLine="630"/>
        <w:rPr>
          <w:rFonts w:ascii="宋体" w:hAnsi="宋体"/>
          <w:color w:val="000000"/>
          <w:sz w:val="28"/>
          <w:szCs w:val="28"/>
        </w:rPr>
      </w:pPr>
      <w:r>
        <w:rPr>
          <w:rFonts w:ascii="宋体" w:hAnsi="宋体" w:hint="eastAsia"/>
          <w:color w:val="000000"/>
          <w:sz w:val="28"/>
          <w:szCs w:val="28"/>
        </w:rPr>
        <w:t>符合《政府采购法》第二十二条规定的条件；</w:t>
      </w:r>
    </w:p>
    <w:p w:rsidR="00B16102" w:rsidRDefault="00B16102" w:rsidP="00B16102">
      <w:pPr>
        <w:numPr>
          <w:ilvl w:val="1"/>
          <w:numId w:val="8"/>
        </w:numPr>
        <w:spacing w:line="360" w:lineRule="auto"/>
        <w:ind w:left="0" w:firstLine="630"/>
        <w:rPr>
          <w:rFonts w:ascii="宋体" w:hAnsi="宋体"/>
          <w:sz w:val="28"/>
          <w:szCs w:val="28"/>
        </w:rPr>
      </w:pPr>
      <w:r>
        <w:rPr>
          <w:rFonts w:ascii="宋体" w:hAnsi="宋体" w:hint="eastAsia"/>
          <w:sz w:val="28"/>
          <w:szCs w:val="28"/>
        </w:rPr>
        <w:t>在中华人民共和国境内依法登记注册，并有效存续具有独立法人资格的供应商；</w:t>
      </w:r>
    </w:p>
    <w:p w:rsidR="00B16102" w:rsidRDefault="00B16102" w:rsidP="00B16102">
      <w:pPr>
        <w:numPr>
          <w:ilvl w:val="1"/>
          <w:numId w:val="8"/>
        </w:numPr>
        <w:spacing w:line="360" w:lineRule="auto"/>
        <w:ind w:left="0" w:firstLine="630"/>
        <w:rPr>
          <w:rFonts w:ascii="宋体" w:hAnsi="宋体"/>
          <w:sz w:val="28"/>
          <w:szCs w:val="28"/>
        </w:rPr>
      </w:pPr>
      <w:r>
        <w:rPr>
          <w:rFonts w:ascii="宋体" w:hAnsi="宋体" w:hint="eastAsia"/>
          <w:sz w:val="28"/>
          <w:szCs w:val="28"/>
        </w:rPr>
        <w:t xml:space="preserve">未被列入失信被执行人、重大税收违法案件当事人名单、政府采购严重违法失信行为记录名单； </w:t>
      </w:r>
    </w:p>
    <w:p w:rsidR="00B16102" w:rsidRDefault="00B16102" w:rsidP="00B16102">
      <w:pPr>
        <w:numPr>
          <w:ilvl w:val="1"/>
          <w:numId w:val="8"/>
        </w:numPr>
        <w:spacing w:line="360" w:lineRule="auto"/>
        <w:ind w:left="0" w:firstLine="630"/>
        <w:rPr>
          <w:rFonts w:ascii="宋体" w:hAnsi="宋体"/>
          <w:sz w:val="28"/>
          <w:szCs w:val="28"/>
        </w:rPr>
      </w:pPr>
      <w:r>
        <w:rPr>
          <w:rFonts w:ascii="宋体" w:hAnsi="宋体" w:hint="eastAsia"/>
          <w:sz w:val="28"/>
          <w:szCs w:val="28"/>
        </w:rPr>
        <w:t>在行贿犯罪信息查询期限内，投标人及其现任法定代表人、主要负责人没有行贿犯罪记录；</w:t>
      </w:r>
    </w:p>
    <w:p w:rsidR="00B16102" w:rsidRDefault="00B16102" w:rsidP="00B16102">
      <w:pPr>
        <w:numPr>
          <w:ilvl w:val="1"/>
          <w:numId w:val="8"/>
        </w:numPr>
        <w:spacing w:line="360" w:lineRule="auto"/>
        <w:ind w:left="0" w:firstLine="630"/>
        <w:rPr>
          <w:rFonts w:ascii="宋体" w:hAnsi="宋体"/>
          <w:sz w:val="28"/>
          <w:szCs w:val="28"/>
        </w:rPr>
      </w:pPr>
      <w:r>
        <w:rPr>
          <w:rFonts w:ascii="宋体" w:hAnsi="宋体" w:hint="eastAsia"/>
          <w:sz w:val="28"/>
          <w:szCs w:val="28"/>
        </w:rPr>
        <w:t>未处于被行政部门禁止参与政府采购活动的期限内。</w:t>
      </w:r>
    </w:p>
    <w:p w:rsidR="00B16102" w:rsidRDefault="00B16102" w:rsidP="00B16102">
      <w:pPr>
        <w:numPr>
          <w:ilvl w:val="1"/>
          <w:numId w:val="8"/>
        </w:numPr>
        <w:spacing w:line="360" w:lineRule="auto"/>
        <w:ind w:left="0" w:firstLine="630"/>
        <w:rPr>
          <w:rFonts w:ascii="宋体" w:hAnsi="宋体"/>
          <w:sz w:val="28"/>
          <w:szCs w:val="28"/>
        </w:rPr>
      </w:pPr>
      <w:r>
        <w:rPr>
          <w:rFonts w:ascii="宋体" w:hAnsi="宋体" w:hint="eastAsia"/>
          <w:sz w:val="28"/>
          <w:szCs w:val="28"/>
        </w:rPr>
        <w:t>不属于其他国家相关法律法规规定的禁止参加投标的供应商；</w:t>
      </w:r>
    </w:p>
    <w:p w:rsidR="00B16102" w:rsidRDefault="00B16102" w:rsidP="00B16102">
      <w:pPr>
        <w:numPr>
          <w:ilvl w:val="1"/>
          <w:numId w:val="8"/>
        </w:numPr>
        <w:spacing w:line="360" w:lineRule="auto"/>
        <w:ind w:left="0" w:firstLine="630"/>
        <w:rPr>
          <w:rFonts w:ascii="宋体" w:hAnsi="宋体"/>
          <w:sz w:val="28"/>
          <w:szCs w:val="28"/>
        </w:rPr>
      </w:pPr>
      <w:r>
        <w:rPr>
          <w:rFonts w:ascii="宋体" w:hAnsi="宋体" w:hint="eastAsia"/>
          <w:sz w:val="28"/>
          <w:szCs w:val="28"/>
        </w:rPr>
        <w:t>本项目不接受联合体投标。</w:t>
      </w:r>
    </w:p>
    <w:p w:rsidR="00B16102" w:rsidRPr="00B16102" w:rsidRDefault="00B16102" w:rsidP="00B16102">
      <w:pPr>
        <w:pStyle w:val="a1"/>
        <w:ind w:firstLineChars="150" w:firstLine="420"/>
      </w:pPr>
      <w:r w:rsidRPr="00B16102">
        <w:rPr>
          <w:rFonts w:hint="eastAsia"/>
          <w:sz w:val="28"/>
          <w:szCs w:val="28"/>
        </w:rPr>
        <w:t>（八）</w:t>
      </w:r>
      <w:r>
        <w:rPr>
          <w:rFonts w:ascii="宋体" w:hAnsi="宋体" w:hint="eastAsia"/>
          <w:sz w:val="28"/>
          <w:szCs w:val="28"/>
        </w:rPr>
        <w:t>本项目为专门面向中小企业采购项目，提供的货物全部由符合政</w:t>
      </w:r>
      <w:r>
        <w:rPr>
          <w:rFonts w:ascii="宋体" w:hAnsi="宋体" w:hint="eastAsia"/>
          <w:sz w:val="28"/>
          <w:szCs w:val="28"/>
        </w:rPr>
        <w:lastRenderedPageBreak/>
        <w:t>策要求的中小企业制造（说明：监狱企业、残疾人福利性单位的视同小型、微型企业）；</w:t>
      </w:r>
    </w:p>
    <w:p w:rsidR="00B16102" w:rsidRPr="00B16102" w:rsidRDefault="00B16102" w:rsidP="00B16102">
      <w:pPr>
        <w:pStyle w:val="a1"/>
      </w:pPr>
    </w:p>
    <w:p w:rsidR="00A72C0B" w:rsidRDefault="005629B6">
      <w:pPr>
        <w:numPr>
          <w:ilvl w:val="0"/>
          <w:numId w:val="7"/>
        </w:numPr>
        <w:spacing w:line="360" w:lineRule="auto"/>
        <w:ind w:left="0" w:firstLine="567"/>
        <w:rPr>
          <w:rFonts w:ascii="宋体" w:hAnsi="宋体"/>
          <w:b/>
          <w:i/>
          <w:sz w:val="28"/>
        </w:rPr>
      </w:pPr>
      <w:r>
        <w:rPr>
          <w:rFonts w:ascii="宋体" w:hAnsi="宋体" w:hint="eastAsia"/>
          <w:b/>
          <w:sz w:val="28"/>
          <w:szCs w:val="28"/>
        </w:rPr>
        <w:t>招标文件获取时间</w:t>
      </w:r>
    </w:p>
    <w:p w:rsidR="00A72C0B" w:rsidRDefault="005629B6">
      <w:pPr>
        <w:numPr>
          <w:ilvl w:val="0"/>
          <w:numId w:val="9"/>
        </w:numPr>
        <w:spacing w:line="360" w:lineRule="auto"/>
        <w:ind w:left="0" w:firstLine="567"/>
        <w:rPr>
          <w:rFonts w:ascii="宋体" w:hAnsi="宋体"/>
          <w:b/>
          <w:sz w:val="28"/>
        </w:rPr>
      </w:pPr>
      <w:r>
        <w:rPr>
          <w:rFonts w:ascii="宋体" w:hAnsi="宋体" w:hint="eastAsia"/>
          <w:b/>
          <w:sz w:val="28"/>
          <w:szCs w:val="28"/>
        </w:rPr>
        <w:t>招标文件获取时间：2021年</w:t>
      </w:r>
      <w:r w:rsidR="00E174B3">
        <w:rPr>
          <w:rFonts w:ascii="宋体" w:hAnsi="宋体"/>
          <w:b/>
          <w:sz w:val="28"/>
          <w:szCs w:val="28"/>
        </w:rPr>
        <w:t>11</w:t>
      </w:r>
      <w:r>
        <w:rPr>
          <w:rFonts w:ascii="宋体" w:hAnsi="宋体" w:hint="eastAsia"/>
          <w:b/>
          <w:sz w:val="28"/>
          <w:szCs w:val="28"/>
        </w:rPr>
        <w:t>月</w:t>
      </w:r>
      <w:r w:rsidR="00996F1D">
        <w:rPr>
          <w:rFonts w:ascii="宋体" w:hAnsi="宋体" w:hint="eastAsia"/>
          <w:b/>
          <w:sz w:val="28"/>
          <w:szCs w:val="28"/>
        </w:rPr>
        <w:t>10</w:t>
      </w:r>
      <w:r>
        <w:rPr>
          <w:rFonts w:ascii="宋体" w:hAnsi="宋体" w:hint="eastAsia"/>
          <w:b/>
          <w:sz w:val="28"/>
          <w:szCs w:val="28"/>
        </w:rPr>
        <w:t>日至</w:t>
      </w:r>
      <w:r w:rsidR="00E174B3">
        <w:rPr>
          <w:rFonts w:ascii="宋体" w:hAnsi="宋体"/>
          <w:b/>
          <w:sz w:val="28"/>
          <w:szCs w:val="28"/>
        </w:rPr>
        <w:t>1</w:t>
      </w:r>
      <w:r w:rsidR="00996F1D">
        <w:rPr>
          <w:rFonts w:ascii="宋体" w:hAnsi="宋体" w:hint="eastAsia"/>
          <w:b/>
          <w:sz w:val="28"/>
          <w:szCs w:val="28"/>
        </w:rPr>
        <w:t>2</w:t>
      </w:r>
      <w:r>
        <w:rPr>
          <w:rFonts w:ascii="宋体" w:hAnsi="宋体" w:hint="eastAsia"/>
          <w:b/>
          <w:sz w:val="28"/>
          <w:szCs w:val="28"/>
        </w:rPr>
        <w:t>月</w:t>
      </w:r>
      <w:r w:rsidR="00996F1D">
        <w:rPr>
          <w:rFonts w:ascii="宋体" w:hAnsi="宋体" w:hint="eastAsia"/>
          <w:b/>
          <w:sz w:val="28"/>
          <w:szCs w:val="28"/>
        </w:rPr>
        <w:t>1</w:t>
      </w:r>
      <w:r>
        <w:rPr>
          <w:rFonts w:ascii="宋体" w:hAnsi="宋体" w:hint="eastAsia"/>
          <w:b/>
          <w:sz w:val="28"/>
          <w:szCs w:val="28"/>
        </w:rPr>
        <w:t>日。</w:t>
      </w:r>
    </w:p>
    <w:p w:rsidR="00A72C0B" w:rsidRDefault="005629B6">
      <w:pPr>
        <w:numPr>
          <w:ilvl w:val="0"/>
          <w:numId w:val="9"/>
        </w:numPr>
        <w:spacing w:line="360" w:lineRule="auto"/>
        <w:ind w:left="0" w:firstLine="567"/>
        <w:rPr>
          <w:rFonts w:ascii="宋体" w:hAnsi="宋体"/>
          <w:b/>
          <w:sz w:val="28"/>
        </w:rPr>
      </w:pPr>
      <w:r>
        <w:rPr>
          <w:rFonts w:ascii="宋体" w:hAnsi="宋体" w:hint="eastAsia"/>
          <w:b/>
          <w:sz w:val="28"/>
          <w:szCs w:val="28"/>
        </w:rPr>
        <w:t>公告期限：2021年</w:t>
      </w:r>
      <w:r w:rsidR="00E174B3">
        <w:rPr>
          <w:rFonts w:ascii="宋体" w:hAnsi="宋体"/>
          <w:b/>
          <w:sz w:val="28"/>
          <w:szCs w:val="28"/>
        </w:rPr>
        <w:t>11</w:t>
      </w:r>
      <w:r>
        <w:rPr>
          <w:rFonts w:ascii="宋体" w:hAnsi="宋体" w:hint="eastAsia"/>
          <w:b/>
          <w:sz w:val="28"/>
          <w:szCs w:val="28"/>
        </w:rPr>
        <w:t>月</w:t>
      </w:r>
      <w:r w:rsidR="00996F1D">
        <w:rPr>
          <w:rFonts w:ascii="宋体" w:hAnsi="宋体" w:hint="eastAsia"/>
          <w:b/>
          <w:sz w:val="28"/>
          <w:szCs w:val="28"/>
        </w:rPr>
        <w:t>10</w:t>
      </w:r>
      <w:r>
        <w:rPr>
          <w:rFonts w:ascii="宋体" w:hAnsi="宋体" w:hint="eastAsia"/>
          <w:b/>
          <w:sz w:val="28"/>
          <w:szCs w:val="28"/>
        </w:rPr>
        <w:t>日 至</w:t>
      </w:r>
      <w:r w:rsidR="00E174B3">
        <w:rPr>
          <w:rFonts w:ascii="宋体" w:hAnsi="宋体"/>
          <w:b/>
          <w:sz w:val="28"/>
          <w:szCs w:val="28"/>
        </w:rPr>
        <w:t>11</w:t>
      </w:r>
      <w:r>
        <w:rPr>
          <w:rFonts w:ascii="宋体" w:hAnsi="宋体" w:hint="eastAsia"/>
          <w:b/>
          <w:sz w:val="28"/>
          <w:szCs w:val="28"/>
        </w:rPr>
        <w:t>月</w:t>
      </w:r>
      <w:r w:rsidR="00996F1D">
        <w:rPr>
          <w:rFonts w:ascii="宋体" w:hAnsi="宋体" w:hint="eastAsia"/>
          <w:b/>
          <w:sz w:val="28"/>
          <w:szCs w:val="28"/>
        </w:rPr>
        <w:t>17</w:t>
      </w:r>
      <w:r>
        <w:rPr>
          <w:rFonts w:ascii="宋体" w:hAnsi="宋体" w:hint="eastAsia"/>
          <w:b/>
          <w:sz w:val="28"/>
          <w:szCs w:val="28"/>
        </w:rPr>
        <w:t>日。</w:t>
      </w:r>
    </w:p>
    <w:p w:rsidR="00A72C0B" w:rsidRDefault="005629B6">
      <w:pPr>
        <w:numPr>
          <w:ilvl w:val="0"/>
          <w:numId w:val="9"/>
        </w:numPr>
        <w:spacing w:line="360" w:lineRule="auto"/>
        <w:ind w:left="0" w:firstLine="567"/>
        <w:rPr>
          <w:rFonts w:ascii="宋体" w:hAnsi="宋体"/>
          <w:sz w:val="28"/>
          <w:szCs w:val="28"/>
        </w:rPr>
      </w:pPr>
      <w:r>
        <w:rPr>
          <w:rFonts w:ascii="宋体" w:hAnsi="宋体" w:hint="eastAsia"/>
          <w:sz w:val="28"/>
          <w:szCs w:val="28"/>
        </w:rPr>
        <w:t>供应商如对招标文件有质疑的，应于自招标文件公告期限届满之日起七个工作日内以书面形式提出。</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招标文件获取方式</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提示：</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（3）首次登录成都市公共资源交易服务中心门户网站的新用户应先点击“注册新用户”，注册成功后再登录。</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招标文件获取地点</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lastRenderedPageBreak/>
        <w:t>登录成都市公共资源交易服务中心门户网站（https://www.cdggzy.com/）—用户中心—政府采购云平台获取</w:t>
      </w:r>
      <w:r>
        <w:rPr>
          <w:rFonts w:ascii="宋体" w:hAnsi="宋体" w:hint="eastAsia"/>
          <w:sz w:val="28"/>
        </w:rPr>
        <w:t>。</w:t>
      </w:r>
    </w:p>
    <w:p w:rsidR="00A72C0B" w:rsidRDefault="005629B6">
      <w:pPr>
        <w:numPr>
          <w:ilvl w:val="0"/>
          <w:numId w:val="7"/>
        </w:numPr>
        <w:spacing w:line="360" w:lineRule="auto"/>
        <w:ind w:left="0" w:firstLine="567"/>
        <w:rPr>
          <w:rFonts w:ascii="宋体" w:hAnsi="宋体"/>
          <w:b/>
          <w:sz w:val="28"/>
          <w:szCs w:val="28"/>
        </w:rPr>
      </w:pPr>
      <w:bookmarkStart w:id="8" w:name="_Toc184013605"/>
      <w:bookmarkStart w:id="9" w:name="_Toc184023104"/>
      <w:bookmarkStart w:id="10" w:name="_Toc180051012"/>
      <w:bookmarkStart w:id="11" w:name="_Toc174185149"/>
      <w:bookmarkStart w:id="12" w:name="_Toc186274101"/>
      <w:r>
        <w:rPr>
          <w:rFonts w:ascii="宋体" w:hAnsi="宋体" w:hint="eastAsia"/>
          <w:b/>
          <w:sz w:val="28"/>
          <w:szCs w:val="28"/>
        </w:rPr>
        <w:t>投标文件递交截止时间及开标时间</w:t>
      </w:r>
      <w:bookmarkEnd w:id="8"/>
      <w:bookmarkEnd w:id="9"/>
      <w:bookmarkEnd w:id="10"/>
      <w:bookmarkEnd w:id="11"/>
      <w:bookmarkEnd w:id="12"/>
      <w:r>
        <w:rPr>
          <w:rFonts w:ascii="宋体" w:hAnsi="宋体" w:hint="eastAsia"/>
          <w:b/>
          <w:sz w:val="28"/>
          <w:szCs w:val="28"/>
        </w:rPr>
        <w:t>(北京时间)、地点、方式</w:t>
      </w:r>
    </w:p>
    <w:p w:rsidR="00A72C0B" w:rsidRDefault="005629B6">
      <w:pPr>
        <w:spacing w:line="560" w:lineRule="exact"/>
        <w:ind w:firstLineChars="202" w:firstLine="568"/>
        <w:rPr>
          <w:rFonts w:ascii="宋体" w:hAnsi="宋体"/>
          <w:b/>
          <w:sz w:val="28"/>
          <w:szCs w:val="28"/>
        </w:rPr>
      </w:pPr>
      <w:r>
        <w:rPr>
          <w:rFonts w:ascii="宋体" w:hAnsi="宋体" w:hint="eastAsia"/>
          <w:b/>
          <w:sz w:val="28"/>
          <w:szCs w:val="28"/>
        </w:rPr>
        <w:t>（一）投标文件递交截止时间及开标时间：2021年</w:t>
      </w:r>
      <w:r w:rsidR="00996F1D">
        <w:rPr>
          <w:rFonts w:ascii="宋体" w:hAnsi="宋体" w:hint="eastAsia"/>
          <w:b/>
          <w:sz w:val="28"/>
          <w:szCs w:val="28"/>
        </w:rPr>
        <w:t>12</w:t>
      </w:r>
      <w:r>
        <w:rPr>
          <w:rFonts w:ascii="宋体" w:hAnsi="宋体" w:hint="eastAsia"/>
          <w:b/>
          <w:sz w:val="28"/>
          <w:szCs w:val="28"/>
        </w:rPr>
        <w:t>月</w:t>
      </w:r>
      <w:r w:rsidR="00996F1D">
        <w:rPr>
          <w:rFonts w:ascii="宋体" w:hAnsi="宋体" w:hint="eastAsia"/>
          <w:b/>
          <w:sz w:val="28"/>
          <w:szCs w:val="28"/>
        </w:rPr>
        <w:t>2</w:t>
      </w:r>
      <w:bookmarkStart w:id="13" w:name="_GoBack"/>
      <w:bookmarkEnd w:id="13"/>
      <w:r>
        <w:rPr>
          <w:rFonts w:ascii="宋体" w:hAnsi="宋体" w:hint="eastAsia"/>
          <w:b/>
          <w:sz w:val="28"/>
          <w:szCs w:val="28"/>
        </w:rPr>
        <w:t>日上午09:30。</w:t>
      </w:r>
    </w:p>
    <w:p w:rsidR="00A72C0B" w:rsidRDefault="005629B6">
      <w:pPr>
        <w:spacing w:line="560" w:lineRule="exact"/>
        <w:ind w:firstLineChars="202" w:firstLine="566"/>
        <w:rPr>
          <w:rFonts w:ascii="宋体" w:hAnsi="宋体"/>
          <w:sz w:val="28"/>
          <w:szCs w:val="28"/>
        </w:rPr>
      </w:pPr>
      <w:r>
        <w:rPr>
          <w:rFonts w:ascii="宋体" w:hAnsi="宋体" w:hint="eastAsia"/>
          <w:sz w:val="28"/>
          <w:szCs w:val="28"/>
        </w:rPr>
        <w:t>（二）投标文件递交方式、地点：投标截止时间前，投标人应将加密的投标文件递交至“政府采购云平台”对应项目（包件）。</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代理机构收费标准</w:t>
      </w:r>
    </w:p>
    <w:p w:rsidR="00A72C0B" w:rsidRDefault="005629B6" w:rsidP="009344B7">
      <w:pPr>
        <w:spacing w:line="360" w:lineRule="auto"/>
        <w:ind w:firstLineChars="150" w:firstLine="420"/>
        <w:rPr>
          <w:rFonts w:ascii="宋体" w:hAnsi="宋体"/>
          <w:sz w:val="28"/>
          <w:szCs w:val="28"/>
        </w:rPr>
      </w:pPr>
      <w:r>
        <w:rPr>
          <w:rFonts w:ascii="宋体" w:hAnsi="宋体" w:hint="eastAsia"/>
          <w:sz w:val="28"/>
          <w:szCs w:val="28"/>
        </w:rPr>
        <w:t>本项目不收取代理费用。</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开标地点</w:t>
      </w:r>
    </w:p>
    <w:p w:rsidR="00A72C0B" w:rsidRDefault="005629B6">
      <w:pPr>
        <w:spacing w:line="360" w:lineRule="auto"/>
        <w:ind w:firstLineChars="150" w:firstLine="420"/>
        <w:jc w:val="left"/>
        <w:rPr>
          <w:rFonts w:ascii="宋体" w:hAnsi="宋体"/>
          <w:sz w:val="28"/>
          <w:szCs w:val="28"/>
        </w:rPr>
      </w:pPr>
      <w:r>
        <w:rPr>
          <w:rFonts w:ascii="宋体" w:hAnsi="宋体" w:hint="eastAsia"/>
          <w:sz w:val="28"/>
          <w:szCs w:val="28"/>
        </w:rPr>
        <w:t>本项目为不见面开标项目。</w:t>
      </w:r>
    </w:p>
    <w:p w:rsidR="00A72C0B" w:rsidRDefault="005629B6">
      <w:pPr>
        <w:spacing w:line="360" w:lineRule="auto"/>
        <w:ind w:firstLineChars="150" w:firstLine="420"/>
        <w:jc w:val="left"/>
        <w:rPr>
          <w:rFonts w:ascii="宋体" w:hAnsi="宋体"/>
          <w:sz w:val="28"/>
          <w:szCs w:val="28"/>
        </w:rPr>
      </w:pPr>
      <w:r>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A72C0B" w:rsidRDefault="005629B6">
      <w:pPr>
        <w:spacing w:line="360" w:lineRule="auto"/>
        <w:ind w:firstLineChars="150" w:firstLine="420"/>
        <w:jc w:val="left"/>
        <w:rPr>
          <w:rFonts w:ascii="宋体" w:hAnsi="宋体"/>
          <w:sz w:val="28"/>
          <w:szCs w:val="28"/>
        </w:rPr>
      </w:pPr>
      <w:r>
        <w:rPr>
          <w:rFonts w:ascii="宋体" w:hAnsi="宋体" w:hint="eastAsia"/>
          <w:sz w:val="28"/>
          <w:szCs w:val="28"/>
        </w:rPr>
        <w:t>本项目只接受投标人加密并递交至“政府采购云平台”的投标文件。</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政采中小企业政府采购信用担保融资</w:t>
      </w:r>
    </w:p>
    <w:p w:rsidR="00A72C0B" w:rsidRDefault="005629B6">
      <w:pPr>
        <w:spacing w:line="560" w:lineRule="exact"/>
        <w:ind w:firstLineChars="202" w:firstLine="566"/>
        <w:rPr>
          <w:rFonts w:ascii="宋体" w:hAnsi="宋体"/>
          <w:sz w:val="28"/>
          <w:szCs w:val="28"/>
        </w:rPr>
      </w:pPr>
      <w:r>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本投标邀请在“四川政府采购网”和“成都市公共资源交易服务中心”网站上以公告形式发布</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lastRenderedPageBreak/>
        <w:t>联系方式</w:t>
      </w:r>
    </w:p>
    <w:p w:rsidR="00A72C0B" w:rsidRDefault="005629B6">
      <w:pPr>
        <w:spacing w:line="360" w:lineRule="auto"/>
        <w:ind w:firstLineChars="202" w:firstLine="568"/>
        <w:rPr>
          <w:rFonts w:ascii="宋体" w:hAnsi="宋体"/>
          <w:b/>
          <w:sz w:val="28"/>
          <w:szCs w:val="28"/>
        </w:rPr>
      </w:pPr>
      <w:r>
        <w:rPr>
          <w:rFonts w:ascii="宋体" w:hAnsi="宋体" w:hint="eastAsia"/>
          <w:b/>
          <w:sz w:val="28"/>
        </w:rPr>
        <w:t>采购人：</w:t>
      </w:r>
      <w:r w:rsidR="00047D13">
        <w:rPr>
          <w:rFonts w:ascii="宋体" w:hAnsi="宋体"/>
          <w:b/>
          <w:sz w:val="28"/>
          <w:szCs w:val="28"/>
        </w:rPr>
        <w:t xml:space="preserve"> </w:t>
      </w:r>
      <w:r w:rsidR="00E174B3">
        <w:rPr>
          <w:rFonts w:ascii="宋体" w:hAnsi="宋体" w:hint="eastAsia"/>
          <w:b/>
          <w:sz w:val="28"/>
          <w:szCs w:val="28"/>
        </w:rPr>
        <w:t>中国共产党成都市青羊区委员会党校</w:t>
      </w:r>
    </w:p>
    <w:p w:rsidR="00A72C0B" w:rsidRDefault="005629B6">
      <w:pPr>
        <w:pStyle w:val="afff8"/>
        <w:ind w:firstLine="560"/>
        <w:rPr>
          <w:rFonts w:ascii="宋体" w:hAnsi="宋体"/>
          <w:kern w:val="0"/>
          <w:sz w:val="28"/>
          <w:szCs w:val="22"/>
        </w:rPr>
      </w:pPr>
      <w:r>
        <w:rPr>
          <w:rFonts w:ascii="宋体" w:hAnsi="宋体" w:hint="eastAsia"/>
          <w:kern w:val="0"/>
          <w:sz w:val="28"/>
          <w:szCs w:val="22"/>
        </w:rPr>
        <w:t>地  址：</w:t>
      </w:r>
      <w:r w:rsidR="00E174B3">
        <w:rPr>
          <w:rFonts w:ascii="宋体" w:hAnsi="宋体" w:hint="eastAsia"/>
          <w:kern w:val="0"/>
          <w:sz w:val="28"/>
          <w:szCs w:val="22"/>
        </w:rPr>
        <w:t>成都市金牛区</w:t>
      </w:r>
      <w:r w:rsidR="00E174B3">
        <w:rPr>
          <w:rFonts w:ascii="宋体" w:hAnsi="宋体"/>
          <w:kern w:val="0"/>
          <w:sz w:val="28"/>
          <w:szCs w:val="22"/>
        </w:rPr>
        <w:t>解放西路七号</w:t>
      </w:r>
    </w:p>
    <w:p w:rsidR="00A72C0B" w:rsidRDefault="005629B6">
      <w:pPr>
        <w:pStyle w:val="afff8"/>
        <w:ind w:firstLine="560"/>
        <w:rPr>
          <w:rFonts w:ascii="宋体" w:hAnsi="宋体"/>
          <w:kern w:val="0"/>
          <w:sz w:val="28"/>
          <w:szCs w:val="28"/>
        </w:rPr>
      </w:pPr>
      <w:r>
        <w:rPr>
          <w:rFonts w:ascii="宋体" w:hAnsi="宋体" w:hint="eastAsia"/>
          <w:kern w:val="0"/>
          <w:sz w:val="28"/>
          <w:szCs w:val="28"/>
        </w:rPr>
        <w:t>联系人：</w:t>
      </w:r>
      <w:r w:rsidR="00047D13">
        <w:rPr>
          <w:rFonts w:ascii="宋体" w:hAnsi="宋体"/>
          <w:kern w:val="0"/>
          <w:sz w:val="28"/>
          <w:szCs w:val="28"/>
        </w:rPr>
        <w:t xml:space="preserve"> </w:t>
      </w:r>
      <w:r w:rsidR="00B16102">
        <w:rPr>
          <w:rFonts w:ascii="宋体" w:hAnsi="宋体" w:hint="eastAsia"/>
          <w:kern w:val="0"/>
          <w:sz w:val="28"/>
          <w:szCs w:val="28"/>
        </w:rPr>
        <w:t>黄</w:t>
      </w:r>
      <w:r w:rsidR="00B16102">
        <w:rPr>
          <w:rFonts w:ascii="宋体" w:hAnsi="宋体"/>
          <w:kern w:val="0"/>
          <w:sz w:val="28"/>
          <w:szCs w:val="28"/>
        </w:rPr>
        <w:t>桄堃</w:t>
      </w:r>
    </w:p>
    <w:p w:rsidR="00A72C0B" w:rsidRDefault="005629B6">
      <w:pPr>
        <w:spacing w:line="360" w:lineRule="auto"/>
        <w:ind w:firstLine="567"/>
        <w:rPr>
          <w:rFonts w:ascii="宋体" w:hAnsi="宋体"/>
          <w:b/>
          <w:bCs/>
          <w:sz w:val="28"/>
          <w:szCs w:val="28"/>
        </w:rPr>
      </w:pPr>
      <w:r>
        <w:rPr>
          <w:rFonts w:ascii="宋体" w:hAnsi="宋体" w:hint="eastAsia"/>
          <w:sz w:val="28"/>
        </w:rPr>
        <w:t>联系电话：</w:t>
      </w:r>
      <w:r w:rsidR="00047D13">
        <w:rPr>
          <w:rFonts w:ascii="宋体" w:hAnsi="宋体" w:hint="eastAsia"/>
          <w:kern w:val="0"/>
          <w:sz w:val="28"/>
        </w:rPr>
        <w:t>028-</w:t>
      </w:r>
      <w:r w:rsidR="00B16102">
        <w:rPr>
          <w:rFonts w:ascii="宋体" w:hAnsi="宋体"/>
          <w:kern w:val="0"/>
          <w:sz w:val="28"/>
        </w:rPr>
        <w:t>83332817</w:t>
      </w:r>
    </w:p>
    <w:p w:rsidR="00A72C0B" w:rsidRDefault="005629B6">
      <w:pPr>
        <w:spacing w:line="360" w:lineRule="auto"/>
        <w:ind w:firstLineChars="202" w:firstLine="568"/>
        <w:rPr>
          <w:rFonts w:ascii="宋体" w:hAnsi="宋体"/>
          <w:b/>
          <w:sz w:val="28"/>
        </w:rPr>
      </w:pPr>
      <w:r>
        <w:rPr>
          <w:rFonts w:ascii="宋体" w:hAnsi="宋体" w:hint="eastAsia"/>
          <w:b/>
          <w:sz w:val="28"/>
        </w:rPr>
        <w:t>集采机构：成都市青羊区</w:t>
      </w:r>
      <w:r w:rsidR="00047D13">
        <w:rPr>
          <w:rFonts w:ascii="宋体" w:hAnsi="宋体" w:hint="eastAsia"/>
          <w:b/>
          <w:sz w:val="28"/>
        </w:rPr>
        <w:t>政府采购</w:t>
      </w:r>
      <w:r>
        <w:rPr>
          <w:rFonts w:ascii="宋体" w:hAnsi="宋体" w:hint="eastAsia"/>
          <w:b/>
          <w:sz w:val="28"/>
        </w:rPr>
        <w:t>服务中心</w:t>
      </w:r>
    </w:p>
    <w:p w:rsidR="00A72C0B" w:rsidRDefault="005629B6">
      <w:pPr>
        <w:spacing w:line="360" w:lineRule="auto"/>
        <w:ind w:firstLineChars="202" w:firstLine="566"/>
        <w:rPr>
          <w:rFonts w:ascii="宋体" w:hAnsi="宋体"/>
          <w:sz w:val="28"/>
        </w:rPr>
      </w:pPr>
      <w:r>
        <w:rPr>
          <w:rFonts w:ascii="宋体" w:hAnsi="宋体" w:hint="eastAsia"/>
          <w:sz w:val="28"/>
        </w:rPr>
        <w:t>地  址：</w:t>
      </w:r>
      <w:r w:rsidR="00047D13">
        <w:rPr>
          <w:rFonts w:ascii="宋体" w:hAnsi="宋体"/>
          <w:sz w:val="28"/>
        </w:rPr>
        <w:t xml:space="preserve"> </w:t>
      </w:r>
      <w:r w:rsidR="00047D13">
        <w:rPr>
          <w:rFonts w:ascii="宋体" w:hAnsi="宋体" w:hint="eastAsia"/>
          <w:kern w:val="0"/>
          <w:sz w:val="28"/>
        </w:rPr>
        <w:t>成都市青羊区西华门街19号1号楼2层02</w:t>
      </w:r>
      <w:r w:rsidR="00047D13">
        <w:rPr>
          <w:rFonts w:ascii="宋体" w:hAnsi="宋体"/>
          <w:kern w:val="0"/>
          <w:sz w:val="28"/>
        </w:rPr>
        <w:t>05</w:t>
      </w:r>
      <w:r w:rsidR="00047D13">
        <w:rPr>
          <w:rFonts w:ascii="宋体" w:hAnsi="宋体" w:hint="eastAsia"/>
          <w:kern w:val="0"/>
          <w:sz w:val="28"/>
        </w:rPr>
        <w:t>室</w:t>
      </w:r>
    </w:p>
    <w:p w:rsidR="00A72C0B" w:rsidRDefault="005629B6">
      <w:pPr>
        <w:spacing w:line="360" w:lineRule="auto"/>
        <w:ind w:firstLineChars="202" w:firstLine="566"/>
        <w:rPr>
          <w:rFonts w:ascii="宋体" w:hAnsi="宋体"/>
          <w:sz w:val="28"/>
        </w:rPr>
      </w:pPr>
      <w:r>
        <w:rPr>
          <w:rFonts w:ascii="宋体" w:hAnsi="宋体" w:hint="eastAsia"/>
          <w:sz w:val="28"/>
        </w:rPr>
        <w:t>邮  编：</w:t>
      </w:r>
      <w:r w:rsidR="00047D13">
        <w:rPr>
          <w:rFonts w:ascii="宋体" w:hAnsi="宋体"/>
          <w:sz w:val="28"/>
        </w:rPr>
        <w:t>610031</w:t>
      </w:r>
    </w:p>
    <w:p w:rsidR="00A72C0B" w:rsidRDefault="005629B6">
      <w:pPr>
        <w:spacing w:line="360" w:lineRule="auto"/>
        <w:ind w:firstLineChars="202" w:firstLine="566"/>
        <w:rPr>
          <w:rFonts w:ascii="宋体" w:hAnsi="宋体"/>
          <w:sz w:val="28"/>
        </w:rPr>
      </w:pPr>
      <w:r>
        <w:rPr>
          <w:rFonts w:ascii="宋体" w:hAnsi="宋体" w:hint="eastAsia"/>
          <w:sz w:val="28"/>
        </w:rPr>
        <w:t>联系人：</w:t>
      </w:r>
      <w:r w:rsidR="00047D13">
        <w:rPr>
          <w:rFonts w:ascii="宋体" w:hAnsi="宋体" w:hint="eastAsia"/>
          <w:sz w:val="28"/>
        </w:rPr>
        <w:t>徐</w:t>
      </w:r>
      <w:r w:rsidR="005427E5">
        <w:rPr>
          <w:rFonts w:ascii="宋体" w:hAnsi="宋体" w:hint="eastAsia"/>
          <w:sz w:val="28"/>
        </w:rPr>
        <w:t>海东</w:t>
      </w:r>
      <w:r w:rsidR="00047D13">
        <w:rPr>
          <w:rFonts w:ascii="宋体" w:hAnsi="宋体" w:hint="eastAsia"/>
          <w:sz w:val="28"/>
        </w:rPr>
        <w:t xml:space="preserve"> </w:t>
      </w:r>
    </w:p>
    <w:p w:rsidR="00A72C0B" w:rsidRDefault="005629B6">
      <w:pPr>
        <w:spacing w:line="360" w:lineRule="auto"/>
        <w:ind w:firstLineChars="202" w:firstLine="566"/>
        <w:rPr>
          <w:rFonts w:ascii="宋体" w:hAnsi="宋体"/>
          <w:sz w:val="28"/>
        </w:rPr>
      </w:pPr>
      <w:r>
        <w:rPr>
          <w:rFonts w:ascii="宋体" w:hAnsi="宋体" w:hint="eastAsia"/>
          <w:sz w:val="28"/>
        </w:rPr>
        <w:t>联系电话：028-</w:t>
      </w:r>
      <w:r w:rsidR="00047D13">
        <w:rPr>
          <w:rFonts w:ascii="宋体" w:hAnsi="宋体"/>
          <w:sz w:val="28"/>
        </w:rPr>
        <w:t>86260034</w:t>
      </w:r>
    </w:p>
    <w:p w:rsidR="00A72C0B" w:rsidRDefault="005629B6">
      <w:pPr>
        <w:spacing w:line="360" w:lineRule="auto"/>
        <w:ind w:firstLineChars="202" w:firstLine="568"/>
        <w:rPr>
          <w:rFonts w:ascii="宋体" w:hAnsi="宋体"/>
          <w:kern w:val="0"/>
          <w:sz w:val="28"/>
        </w:rPr>
      </w:pPr>
      <w:r>
        <w:rPr>
          <w:rFonts w:ascii="宋体" w:hAnsi="宋体" w:hint="eastAsia"/>
          <w:b/>
          <w:sz w:val="28"/>
          <w:szCs w:val="28"/>
        </w:rPr>
        <w:t>技术支持电话：</w:t>
      </w:r>
      <w:r>
        <w:rPr>
          <w:rFonts w:ascii="宋体" w:hAnsi="宋体" w:hint="eastAsia"/>
          <w:sz w:val="28"/>
          <w:szCs w:val="28"/>
        </w:rPr>
        <w:t>400-881-7190</w:t>
      </w:r>
    </w:p>
    <w:p w:rsidR="00A72C0B" w:rsidRDefault="005629B6">
      <w:pPr>
        <w:tabs>
          <w:tab w:val="left" w:pos="900"/>
        </w:tabs>
        <w:spacing w:line="360" w:lineRule="auto"/>
        <w:ind w:firstLineChars="200" w:firstLine="562"/>
        <w:rPr>
          <w:rFonts w:ascii="宋体" w:hAnsi="宋体"/>
          <w:b/>
          <w:sz w:val="28"/>
          <w:szCs w:val="28"/>
        </w:rPr>
      </w:pPr>
      <w:r>
        <w:rPr>
          <w:rFonts w:ascii="宋体" w:hAnsi="宋体" w:hint="eastAsia"/>
          <w:b/>
          <w:sz w:val="28"/>
          <w:szCs w:val="28"/>
        </w:rPr>
        <w:t>采购监督机构：成都市青羊区财政局</w:t>
      </w:r>
    </w:p>
    <w:p w:rsidR="00A72C0B" w:rsidRDefault="005629B6">
      <w:pPr>
        <w:tabs>
          <w:tab w:val="left" w:pos="900"/>
        </w:tabs>
        <w:spacing w:line="360" w:lineRule="auto"/>
        <w:ind w:firstLineChars="200" w:firstLine="560"/>
        <w:rPr>
          <w:rFonts w:ascii="宋体" w:hAnsi="宋体"/>
          <w:bCs/>
          <w:sz w:val="28"/>
          <w:szCs w:val="28"/>
        </w:rPr>
      </w:pPr>
      <w:r>
        <w:rPr>
          <w:rFonts w:ascii="宋体" w:hAnsi="宋体" w:hint="eastAsia"/>
          <w:bCs/>
          <w:sz w:val="28"/>
          <w:szCs w:val="28"/>
        </w:rPr>
        <w:t>联系人：</w:t>
      </w:r>
      <w:r w:rsidR="00047D13">
        <w:rPr>
          <w:rFonts w:ascii="宋体" w:hAnsi="宋体" w:hint="eastAsia"/>
          <w:bCs/>
          <w:sz w:val="28"/>
          <w:szCs w:val="28"/>
        </w:rPr>
        <w:t>冯</w:t>
      </w:r>
      <w:r w:rsidR="005427E5">
        <w:rPr>
          <w:rFonts w:ascii="宋体" w:hAnsi="宋体" w:hint="eastAsia"/>
          <w:bCs/>
          <w:sz w:val="28"/>
          <w:szCs w:val="28"/>
        </w:rPr>
        <w:t>瑾</w:t>
      </w:r>
    </w:p>
    <w:p w:rsidR="00A72C0B" w:rsidRDefault="005629B6">
      <w:pPr>
        <w:tabs>
          <w:tab w:val="left" w:pos="900"/>
        </w:tabs>
        <w:spacing w:line="360" w:lineRule="auto"/>
        <w:ind w:firstLineChars="200" w:firstLine="560"/>
        <w:rPr>
          <w:rFonts w:ascii="宋体" w:hAnsi="宋体" w:cstheme="minorBidi"/>
          <w:bCs/>
          <w:sz w:val="28"/>
          <w:szCs w:val="28"/>
        </w:rPr>
      </w:pPr>
      <w:r>
        <w:rPr>
          <w:rFonts w:ascii="宋体" w:hAnsi="宋体" w:hint="eastAsia"/>
          <w:bCs/>
          <w:sz w:val="28"/>
          <w:szCs w:val="28"/>
        </w:rPr>
        <w:t>联系电话：028-</w:t>
      </w:r>
      <w:r w:rsidR="00047D13">
        <w:rPr>
          <w:rFonts w:ascii="宋体" w:hAnsi="宋体"/>
          <w:bCs/>
          <w:sz w:val="28"/>
          <w:szCs w:val="28"/>
        </w:rPr>
        <w:t>86699817</w:t>
      </w:r>
    </w:p>
    <w:p w:rsidR="00A72C0B" w:rsidRDefault="005629B6">
      <w:pPr>
        <w:rPr>
          <w:rFonts w:ascii="宋体" w:hAnsi="宋体" w:cstheme="minorBidi"/>
          <w:sz w:val="28"/>
          <w:szCs w:val="28"/>
        </w:rPr>
      </w:pPr>
      <w:r>
        <w:rPr>
          <w:rFonts w:ascii="宋体" w:hAnsi="宋体" w:cstheme="minorBidi"/>
          <w:sz w:val="28"/>
          <w:szCs w:val="28"/>
        </w:rPr>
        <w:br w:type="page"/>
      </w:r>
    </w:p>
    <w:p w:rsidR="00A72C0B" w:rsidRDefault="005629B6">
      <w:pPr>
        <w:keepNext/>
        <w:keepLines/>
        <w:numPr>
          <w:ilvl w:val="0"/>
          <w:numId w:val="6"/>
        </w:numPr>
        <w:spacing w:before="340" w:after="330" w:line="400" w:lineRule="exact"/>
        <w:ind w:left="0" w:firstLine="0"/>
        <w:jc w:val="center"/>
        <w:outlineLvl w:val="0"/>
        <w:rPr>
          <w:rFonts w:ascii="宋体" w:hAnsi="宋体"/>
          <w:b/>
          <w:bCs/>
          <w:spacing w:val="-20"/>
          <w:kern w:val="44"/>
          <w:sz w:val="32"/>
          <w:szCs w:val="32"/>
        </w:rPr>
      </w:pPr>
      <w:bookmarkStart w:id="14" w:name="_Toc87109594"/>
      <w:r>
        <w:rPr>
          <w:rFonts w:ascii="宋体" w:hAnsi="宋体" w:hint="eastAsia"/>
          <w:b/>
          <w:bCs/>
          <w:spacing w:val="-20"/>
          <w:kern w:val="44"/>
          <w:sz w:val="32"/>
          <w:szCs w:val="32"/>
        </w:rPr>
        <w:lastRenderedPageBreak/>
        <w:t>投标人须知</w:t>
      </w:r>
      <w:bookmarkEnd w:id="14"/>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5" w:name="_Toc213396760"/>
      <w:bookmarkStart w:id="16" w:name="_Toc213397010"/>
      <w:bookmarkStart w:id="17" w:name="_Toc213396946"/>
      <w:bookmarkStart w:id="18" w:name="_Toc213496268"/>
      <w:bookmarkStart w:id="19" w:name="_Toc316462344"/>
      <w:bookmarkStart w:id="20" w:name="_Toc217446032"/>
      <w:bookmarkStart w:id="21" w:name="_Toc189727030"/>
      <w:bookmarkStart w:id="22" w:name="_Toc87109595"/>
      <w:r>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A72C0B">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A72C0B" w:rsidRDefault="005629B6">
            <w:pPr>
              <w:snapToGrid w:val="0"/>
              <w:jc w:val="center"/>
              <w:rPr>
                <w:rFonts w:ascii="宋体" w:hAnsi="宋体"/>
                <w:b/>
              </w:rPr>
            </w:pPr>
            <w:r>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ind w:left="38"/>
              <w:jc w:val="center"/>
              <w:rPr>
                <w:rFonts w:ascii="宋体" w:hAnsi="宋体" w:cs="宋体"/>
                <w:b/>
                <w:lang w:val="zh-CN"/>
              </w:rPr>
            </w:pPr>
            <w:r>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jc w:val="center"/>
              <w:rPr>
                <w:rFonts w:ascii="宋体" w:hAnsi="宋体" w:cs="宋体"/>
                <w:b/>
                <w:lang w:val="zh-CN"/>
              </w:rPr>
            </w:pPr>
            <w:r>
              <w:rPr>
                <w:rFonts w:ascii="宋体" w:hAnsi="宋体" w:cs="宋体" w:hint="eastAsia"/>
                <w:b/>
                <w:sz w:val="28"/>
                <w:szCs w:val="28"/>
                <w:lang w:val="zh-CN"/>
              </w:rPr>
              <w:t>说明和要求</w:t>
            </w:r>
          </w:p>
        </w:tc>
      </w:tr>
      <w:tr w:rsidR="00A72C0B" w:rsidTr="00047D13">
        <w:trPr>
          <w:trHeight w:hRule="exact" w:val="916"/>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pacing w:line="360" w:lineRule="auto"/>
              <w:ind w:rightChars="100" w:right="210"/>
              <w:rPr>
                <w:rFonts w:ascii="宋体" w:hAnsi="宋体"/>
              </w:rPr>
            </w:pPr>
            <w:r>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rsidP="00E174B3">
            <w:pPr>
              <w:autoSpaceDE w:val="0"/>
              <w:autoSpaceDN w:val="0"/>
              <w:adjustRightInd w:val="0"/>
              <w:spacing w:line="360" w:lineRule="auto"/>
              <w:ind w:rightChars="100" w:right="210"/>
              <w:rPr>
                <w:rFonts w:eastAsia="仿宋_GB2312" w:cs="宋体"/>
                <w:b/>
                <w:highlight w:val="yellow"/>
                <w:lang w:val="zh-CN"/>
              </w:rPr>
            </w:pPr>
            <w:r>
              <w:rPr>
                <w:rFonts w:ascii="宋体" w:hAnsi="宋体" w:cs="宋体" w:hint="eastAsia"/>
                <w:b/>
                <w:color w:val="000000"/>
                <w:kern w:val="0"/>
                <w:sz w:val="24"/>
                <w:szCs w:val="24"/>
                <w:lang w:val="zh-CN"/>
              </w:rPr>
              <w:t>预算金额：</w:t>
            </w:r>
            <w:r w:rsidR="00E174B3">
              <w:rPr>
                <w:rFonts w:ascii="宋体" w:hAnsi="宋体" w:cs="宋体"/>
                <w:b/>
                <w:color w:val="000000"/>
                <w:kern w:val="0"/>
                <w:sz w:val="24"/>
                <w:szCs w:val="24"/>
              </w:rPr>
              <w:t>454400</w:t>
            </w:r>
            <w:r w:rsidR="00047D13">
              <w:rPr>
                <w:rFonts w:ascii="宋体" w:hAnsi="宋体" w:cs="宋体"/>
                <w:b/>
                <w:color w:val="000000"/>
                <w:kern w:val="0"/>
                <w:sz w:val="24"/>
                <w:szCs w:val="24"/>
              </w:rPr>
              <w:t>.00</w:t>
            </w:r>
            <w:r>
              <w:rPr>
                <w:rFonts w:ascii="宋体" w:hAnsi="宋体" w:cs="宋体" w:hint="eastAsia"/>
                <w:b/>
                <w:color w:val="000000"/>
                <w:kern w:val="0"/>
                <w:sz w:val="24"/>
                <w:szCs w:val="24"/>
              </w:rPr>
              <w:t>元。</w:t>
            </w:r>
          </w:p>
        </w:tc>
      </w:tr>
      <w:tr w:rsidR="00A72C0B" w:rsidTr="00047D13">
        <w:trPr>
          <w:trHeight w:hRule="exact" w:val="170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rsidP="00E174B3">
            <w:pPr>
              <w:autoSpaceDE w:val="0"/>
              <w:autoSpaceDN w:val="0"/>
              <w:adjustRightInd w:val="0"/>
              <w:spacing w:line="360" w:lineRule="auto"/>
              <w:ind w:rightChars="100" w:right="210"/>
              <w:rPr>
                <w:rFonts w:ascii="宋体" w:hAnsi="宋体" w:cs="宋体"/>
                <w:b/>
                <w:highlight w:val="yellow"/>
                <w:lang w:val="zh-CN"/>
              </w:rPr>
            </w:pPr>
            <w:r>
              <w:rPr>
                <w:rFonts w:ascii="宋体" w:hAnsi="宋体" w:cs="宋体" w:hint="eastAsia"/>
                <w:b/>
                <w:color w:val="000000"/>
                <w:sz w:val="24"/>
                <w:szCs w:val="24"/>
                <w:lang w:val="zh-CN"/>
              </w:rPr>
              <w:t>本项目最高限价:</w:t>
            </w:r>
            <w:r w:rsidR="00E174B3">
              <w:rPr>
                <w:rFonts w:ascii="宋体" w:hAnsi="宋体" w:cs="宋体"/>
                <w:b/>
                <w:color w:val="000000"/>
                <w:sz w:val="24"/>
                <w:szCs w:val="24"/>
              </w:rPr>
              <w:t>454400</w:t>
            </w:r>
            <w:r w:rsidR="00047D13">
              <w:rPr>
                <w:rFonts w:ascii="宋体" w:hAnsi="宋体" w:cs="宋体"/>
                <w:b/>
                <w:color w:val="000000"/>
                <w:sz w:val="24"/>
                <w:szCs w:val="24"/>
              </w:rPr>
              <w:t>.00</w:t>
            </w:r>
            <w:r>
              <w:rPr>
                <w:rFonts w:ascii="宋体" w:hAnsi="宋体" w:cs="宋体" w:hint="eastAsia"/>
                <w:b/>
                <w:color w:val="000000"/>
                <w:sz w:val="24"/>
                <w:szCs w:val="24"/>
              </w:rPr>
              <w:t>元。</w:t>
            </w:r>
            <w:r>
              <w:rPr>
                <w:rFonts w:ascii="宋体" w:hAnsi="宋体" w:cs="宋体" w:hint="eastAsia"/>
                <w:b/>
                <w:color w:val="000000"/>
                <w:sz w:val="24"/>
                <w:szCs w:val="24"/>
                <w:lang w:val="zh-CN"/>
              </w:rPr>
              <w:t>投标人投标报价高于</w:t>
            </w:r>
            <w:r w:rsidR="00047D13">
              <w:rPr>
                <w:rFonts w:ascii="宋体" w:hAnsi="宋体" w:cs="宋体" w:hint="eastAsia"/>
                <w:b/>
                <w:color w:val="000000"/>
                <w:sz w:val="24"/>
                <w:szCs w:val="24"/>
                <w:lang w:val="zh-CN"/>
              </w:rPr>
              <w:t>每包件</w:t>
            </w:r>
            <w:r>
              <w:rPr>
                <w:rFonts w:ascii="宋体" w:hAnsi="宋体" w:cs="宋体" w:hint="eastAsia"/>
                <w:b/>
                <w:color w:val="000000"/>
                <w:sz w:val="24"/>
                <w:szCs w:val="24"/>
                <w:lang w:val="zh-CN"/>
              </w:rPr>
              <w:t>最高限价的则其投标文件将按无效投标文件处理。</w:t>
            </w:r>
          </w:p>
        </w:tc>
      </w:tr>
      <w:tr w:rsidR="00A72C0B">
        <w:trPr>
          <w:trHeight w:hRule="exact" w:val="98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9344B7">
            <w:pPr>
              <w:autoSpaceDE w:val="0"/>
              <w:autoSpaceDN w:val="0"/>
              <w:adjustRightInd w:val="0"/>
              <w:spacing w:line="360" w:lineRule="auto"/>
              <w:rPr>
                <w:rFonts w:ascii="宋体" w:hAnsi="宋体" w:cs="宋体"/>
                <w:lang w:val="zh-CN"/>
              </w:rPr>
            </w:pPr>
            <w:r>
              <w:rPr>
                <w:rFonts w:hint="eastAsia"/>
              </w:rPr>
              <w:t>中</w:t>
            </w:r>
            <w:r w:rsidR="005629B6">
              <w:rPr>
                <w:rFonts w:hint="eastAsia"/>
              </w:rPr>
              <w:t>小微企业</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425C33" w:rsidP="00FB5C46">
            <w:pPr>
              <w:autoSpaceDE w:val="0"/>
              <w:autoSpaceDN w:val="0"/>
              <w:adjustRightInd w:val="0"/>
              <w:spacing w:line="360" w:lineRule="auto"/>
              <w:rPr>
                <w:lang w:val="zh-CN"/>
              </w:rPr>
            </w:pPr>
            <w:r>
              <w:rPr>
                <w:rFonts w:hint="eastAsia"/>
                <w:lang w:val="zh-CN"/>
              </w:rPr>
              <w:t>本项目</w:t>
            </w:r>
            <w:r>
              <w:rPr>
                <w:lang w:val="zh-CN"/>
              </w:rPr>
              <w:t>专门面向中小微</w:t>
            </w:r>
            <w:r>
              <w:rPr>
                <w:rFonts w:hint="eastAsia"/>
                <w:lang w:val="zh-CN"/>
              </w:rPr>
              <w:t>企业</w:t>
            </w:r>
            <w:r>
              <w:rPr>
                <w:lang w:val="zh-CN"/>
              </w:rPr>
              <w:t>，</w:t>
            </w:r>
            <w:r w:rsidR="005629B6">
              <w:rPr>
                <w:rFonts w:hint="eastAsia"/>
                <w:lang w:val="zh-CN"/>
              </w:rPr>
              <w:t>投标人</w:t>
            </w:r>
            <w:r w:rsidR="00FB5C46">
              <w:rPr>
                <w:rFonts w:hint="eastAsia"/>
                <w:lang w:val="zh-CN"/>
              </w:rPr>
              <w:t>应当按照</w:t>
            </w:r>
            <w:r w:rsidR="00FB5C46">
              <w:rPr>
                <w:lang w:val="zh-CN"/>
              </w:rPr>
              <w:t>财库</w:t>
            </w:r>
            <w:r w:rsidR="00FB5C46">
              <w:rPr>
                <w:rFonts w:hint="eastAsia"/>
                <w:lang w:val="zh-CN"/>
              </w:rPr>
              <w:t>【</w:t>
            </w:r>
            <w:r w:rsidR="00FB5C46">
              <w:rPr>
                <w:rFonts w:hint="eastAsia"/>
                <w:lang w:val="zh-CN"/>
              </w:rPr>
              <w:t>2020</w:t>
            </w:r>
            <w:r w:rsidR="00FB5C46">
              <w:rPr>
                <w:rFonts w:hint="eastAsia"/>
                <w:lang w:val="zh-CN"/>
              </w:rPr>
              <w:t>】</w:t>
            </w:r>
            <w:r w:rsidR="00FB5C46">
              <w:rPr>
                <w:rFonts w:hint="eastAsia"/>
                <w:lang w:val="zh-CN"/>
              </w:rPr>
              <w:t>46</w:t>
            </w:r>
            <w:r w:rsidR="00FB5C46">
              <w:rPr>
                <w:rFonts w:hint="eastAsia"/>
                <w:lang w:val="zh-CN"/>
              </w:rPr>
              <w:t>号</w:t>
            </w:r>
            <w:r w:rsidR="00FB5C46">
              <w:rPr>
                <w:lang w:val="zh-CN"/>
              </w:rPr>
              <w:t>文</w:t>
            </w:r>
            <w:r w:rsidR="00FB5C46">
              <w:rPr>
                <w:rFonts w:hint="eastAsia"/>
                <w:lang w:val="zh-CN"/>
              </w:rPr>
              <w:t>之规定</w:t>
            </w:r>
            <w:r w:rsidR="00FB5C46">
              <w:rPr>
                <w:lang w:val="zh-CN"/>
              </w:rPr>
              <w:t>提供</w:t>
            </w:r>
            <w:r w:rsidR="005629B6">
              <w:rPr>
                <w:rFonts w:hint="eastAsia"/>
                <w:lang w:val="zh-CN"/>
              </w:rPr>
              <w:t>《中小企业声明函》。</w:t>
            </w:r>
          </w:p>
        </w:tc>
      </w:tr>
      <w:tr w:rsidR="00A72C0B">
        <w:trPr>
          <w:trHeight w:hRule="exact" w:val="1687"/>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hint="eastAsia"/>
              </w:rPr>
              <w:t>监狱企业</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rPr>
                <w:lang w:val="zh-CN"/>
              </w:rPr>
            </w:pPr>
            <w:r>
              <w:rPr>
                <w:rFonts w:hint="eastAsia"/>
                <w:lang w:val="zh-CN"/>
              </w:rPr>
              <w:t>１、根据《关于政府采购支持监狱企业发展有关问题的通知》（财库</w:t>
            </w:r>
            <w:r>
              <w:rPr>
                <w:rFonts w:hint="eastAsia"/>
                <w:lang w:val="zh-CN"/>
              </w:rPr>
              <w:t>[2014]68</w:t>
            </w:r>
            <w:r>
              <w:rPr>
                <w:rFonts w:hint="eastAsia"/>
                <w:lang w:val="zh-CN"/>
              </w:rPr>
              <w:t>号）的规定，监狱企业视同小型和微型企业。</w:t>
            </w:r>
          </w:p>
          <w:p w:rsidR="00A72C0B" w:rsidRDefault="005629B6">
            <w:pPr>
              <w:autoSpaceDE w:val="0"/>
              <w:autoSpaceDN w:val="0"/>
              <w:adjustRightInd w:val="0"/>
              <w:spacing w:line="360" w:lineRule="auto"/>
              <w:rPr>
                <w:lang w:val="zh-CN"/>
              </w:rPr>
            </w:pPr>
            <w:r>
              <w:rPr>
                <w:rFonts w:hint="eastAsia"/>
                <w:lang w:val="zh-CN"/>
              </w:rPr>
              <w:t>２、投标产品中为监狱企业生产的产品应提供由省级以上监狱管理局、戒毒管理局（含新疆生产建设兵团）出具属于监狱企业的证明文件复印件。</w:t>
            </w:r>
          </w:p>
        </w:tc>
      </w:tr>
      <w:tr w:rsidR="00A72C0B" w:rsidTr="00047D13">
        <w:trPr>
          <w:trHeight w:hRule="exact" w:val="1856"/>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hint="eastAsia"/>
              </w:rPr>
              <w:t>残疾人福利性单位</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rPr>
                <w:lang w:val="zh-CN"/>
              </w:rPr>
            </w:pPr>
            <w:r>
              <w:rPr>
                <w:rFonts w:hint="eastAsia"/>
                <w:lang w:val="zh-CN"/>
              </w:rPr>
              <w:t>1</w:t>
            </w:r>
            <w:r>
              <w:rPr>
                <w:rFonts w:hint="eastAsia"/>
                <w:lang w:val="zh-CN"/>
              </w:rPr>
              <w:t>、根据《三部门联合发布关于促进残疾人就业政府采购政策的通知》（财库</w:t>
            </w:r>
            <w:r>
              <w:rPr>
                <w:rFonts w:hint="eastAsia"/>
                <w:lang w:val="zh-CN"/>
              </w:rPr>
              <w:t>[2017]141</w:t>
            </w:r>
            <w:r>
              <w:rPr>
                <w:rFonts w:hint="eastAsia"/>
                <w:lang w:val="zh-CN"/>
              </w:rPr>
              <w:t>号）的规定，残疾人福利性单位视同小型和微型企业，残疾人福利性单位视同小型和微型企业。</w:t>
            </w:r>
          </w:p>
          <w:p w:rsidR="00A72C0B" w:rsidRDefault="005629B6">
            <w:pPr>
              <w:autoSpaceDE w:val="0"/>
              <w:autoSpaceDN w:val="0"/>
              <w:adjustRightInd w:val="0"/>
              <w:spacing w:line="360" w:lineRule="auto"/>
              <w:rPr>
                <w:lang w:val="zh-CN"/>
              </w:rPr>
            </w:pPr>
            <w:r>
              <w:rPr>
                <w:rFonts w:hint="eastAsia"/>
              </w:rPr>
              <w:t>2</w:t>
            </w:r>
            <w:r>
              <w:rPr>
                <w:rFonts w:hint="eastAsia"/>
              </w:rPr>
              <w:t>、</w:t>
            </w:r>
            <w:r>
              <w:rPr>
                <w:rFonts w:hint="eastAsia"/>
                <w:lang w:val="zh-CN"/>
              </w:rPr>
              <w:t>投标人应提供《残疾人福利性单位声明函》原件。</w:t>
            </w:r>
          </w:p>
        </w:tc>
      </w:tr>
      <w:tr w:rsidR="00A72C0B">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公开招标</w:t>
            </w:r>
          </w:p>
        </w:tc>
      </w:tr>
      <w:tr w:rsidR="00A72C0B">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综合评分法(详见第6章)</w:t>
            </w:r>
          </w:p>
        </w:tc>
      </w:tr>
      <w:tr w:rsidR="00A72C0B" w:rsidTr="003435AF">
        <w:trPr>
          <w:trHeight w:val="547"/>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ind w:rightChars="100" w:right="210"/>
              <w:rPr>
                <w:rFonts w:ascii="宋体" w:eastAsia="仿宋_GB2312" w:hAnsi="宋体" w:cs="宋体"/>
                <w:lang w:val="zh-CN"/>
              </w:rPr>
            </w:pPr>
            <w:r>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ind w:rightChars="100" w:right="210"/>
              <w:rPr>
                <w:rFonts w:ascii="宋体" w:hAnsi="宋体" w:cs="宋体"/>
              </w:rPr>
            </w:pPr>
            <w:r>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w:t>
            </w:r>
            <w:r>
              <w:rPr>
                <w:rFonts w:ascii="宋体" w:hAnsi="宋体" w:cs="宋体" w:hint="eastAsia"/>
                <w:lang w:val="zh-CN"/>
              </w:rPr>
              <w:lastRenderedPageBreak/>
              <w:t>无效处理。</w:t>
            </w:r>
          </w:p>
        </w:tc>
      </w:tr>
      <w:tr w:rsidR="00A72C0B">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spacing w:line="360" w:lineRule="auto"/>
              <w:rPr>
                <w:rFonts w:ascii="宋体" w:hAnsi="宋体"/>
              </w:rPr>
            </w:pPr>
            <w:r>
              <w:rPr>
                <w:rFonts w:ascii="宋体" w:hAnsi="宋体" w:hint="eastAsia"/>
                <w:b/>
              </w:rPr>
              <w:t>本项目不收取投标保证金。</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pacing w:line="360" w:lineRule="auto"/>
              <w:rPr>
                <w:rFonts w:ascii="宋体" w:hAnsi="宋体" w:cs="宋体"/>
                <w:lang w:val="zh-CN"/>
              </w:rPr>
            </w:pPr>
            <w:r>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spacing w:line="360" w:lineRule="auto"/>
              <w:rPr>
                <w:rFonts w:ascii="宋体" w:hAnsi="宋体" w:cs="宋体"/>
                <w:lang w:val="zh-CN"/>
              </w:rPr>
            </w:pPr>
            <w:r>
              <w:rPr>
                <w:rFonts w:ascii="宋体" w:hAnsi="宋体" w:cs="宋体" w:hint="eastAsia"/>
                <w:lang w:val="zh-CN"/>
              </w:rPr>
              <w:t>详见投标人须知2.6.4</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pacing w:line="360" w:lineRule="auto"/>
              <w:rPr>
                <w:rFonts w:ascii="宋体" w:hAnsi="宋体" w:cs="宋体"/>
                <w:lang w:val="zh-CN"/>
              </w:rPr>
            </w:pPr>
            <w:r>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spacing w:line="360" w:lineRule="auto"/>
              <w:rPr>
                <w:rFonts w:ascii="宋体" w:hAnsi="宋体" w:cs="宋体"/>
                <w:lang w:val="zh-CN"/>
              </w:rPr>
            </w:pPr>
            <w:r>
              <w:rPr>
                <w:rFonts w:ascii="宋体" w:hAnsi="宋体" w:cs="宋体" w:hint="eastAsia"/>
                <w:lang w:val="zh-CN"/>
              </w:rPr>
              <w:t>提交投标文件的截止之日起</w:t>
            </w:r>
            <w:r>
              <w:rPr>
                <w:rFonts w:ascii="宋体" w:hAnsi="宋体" w:cs="宋体" w:hint="eastAsia"/>
                <w:u w:val="single"/>
                <w:lang w:val="zh-CN"/>
              </w:rPr>
              <w:t>120</w:t>
            </w:r>
            <w:r>
              <w:rPr>
                <w:rFonts w:ascii="宋体" w:hAnsi="宋体" w:cs="宋体" w:hint="eastAsia"/>
                <w:lang w:val="zh-CN"/>
              </w:rPr>
              <w:t>天。</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详见投标人须知2.4.11</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详见投标人须知2.4.12</w:t>
            </w:r>
          </w:p>
          <w:p w:rsidR="00A72C0B" w:rsidRDefault="005629B6">
            <w:pPr>
              <w:tabs>
                <w:tab w:val="left" w:pos="7665"/>
              </w:tabs>
              <w:snapToGrid w:val="0"/>
              <w:jc w:val="left"/>
              <w:rPr>
                <w:rFonts w:ascii="宋体" w:hAnsi="宋体"/>
              </w:rPr>
            </w:pPr>
            <w:r>
              <w:rPr>
                <w:rFonts w:ascii="宋体" w:hAnsi="宋体" w:hint="eastAsia"/>
              </w:rPr>
              <w:t>注：投标人使用</w:t>
            </w:r>
            <w:r>
              <w:rPr>
                <w:rFonts w:ascii="宋体" w:hAnsi="宋体"/>
              </w:rPr>
              <w:t>CA证书在</w:t>
            </w:r>
            <w:r>
              <w:rPr>
                <w:rFonts w:ascii="宋体" w:hAnsi="宋体" w:hint="eastAsia"/>
              </w:rPr>
              <w:t>投标截止时间前，将投标文件上传至政府</w:t>
            </w:r>
            <w:r>
              <w:rPr>
                <w:rFonts w:ascii="宋体" w:hAnsi="宋体"/>
              </w:rPr>
              <w:t>采购</w:t>
            </w:r>
            <w:r>
              <w:rPr>
                <w:rFonts w:ascii="宋体" w:hAnsi="宋体" w:hint="eastAsia"/>
              </w:rPr>
              <w:t>云平台，上传前须对投标文件是否有电子签章等进行核对。</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详见投标人须知2.4.13</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详见投标人须知2.4.14</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snapToGrid w:val="0"/>
              <w:spacing w:line="360" w:lineRule="auto"/>
              <w:rPr>
                <w:rFonts w:ascii="宋体" w:hAnsi="宋体"/>
                <w:b/>
              </w:rPr>
            </w:pPr>
            <w:r>
              <w:rPr>
                <w:rFonts w:ascii="宋体" w:hAnsi="宋体" w:hint="eastAsia"/>
                <w:b/>
              </w:rPr>
              <w:t>详见投标人须知2.5.1。</w:t>
            </w:r>
          </w:p>
          <w:p w:rsidR="00A72C0B" w:rsidRDefault="005629B6">
            <w:pPr>
              <w:snapToGrid w:val="0"/>
              <w:spacing w:line="360" w:lineRule="auto"/>
              <w:rPr>
                <w:rFonts w:ascii="宋体" w:hAnsi="宋体"/>
                <w:b/>
              </w:rPr>
            </w:pPr>
            <w:r>
              <w:rPr>
                <w:rFonts w:ascii="宋体" w:hAnsi="宋体" w:hint="eastAsia"/>
                <w:b/>
              </w:rPr>
              <w:t>投标文件解密：开启解密后，投标人应在系统提示的解密开始时间后</w:t>
            </w:r>
            <w:r>
              <w:rPr>
                <w:rFonts w:ascii="宋体" w:hAnsi="宋体"/>
                <w:b/>
              </w:rPr>
              <w:t>60</w:t>
            </w:r>
            <w:r>
              <w:rPr>
                <w:rFonts w:ascii="宋体" w:hAnsi="宋体" w:hint="eastAsia"/>
                <w:b/>
              </w:rPr>
              <w:t>分钟内，使用对投标文件进行加密的CA证书在线完成对投标人递交至政府采购云平台的投标文件的解密。</w:t>
            </w:r>
          </w:p>
          <w:p w:rsidR="00A72C0B" w:rsidRDefault="005629B6">
            <w:pPr>
              <w:snapToGrid w:val="0"/>
              <w:spacing w:line="360" w:lineRule="auto"/>
              <w:rPr>
                <w:rFonts w:ascii="宋体" w:hAnsi="宋体"/>
                <w:b/>
              </w:rPr>
            </w:pPr>
            <w:r>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A72C0B" w:rsidRDefault="005629B6">
            <w:pPr>
              <w:tabs>
                <w:tab w:val="left" w:pos="7665"/>
              </w:tabs>
              <w:snapToGrid w:val="0"/>
              <w:jc w:val="left"/>
              <w:rPr>
                <w:rFonts w:ascii="宋体" w:hAnsi="宋体"/>
              </w:rPr>
            </w:pPr>
            <w:r>
              <w:rPr>
                <w:rFonts w:ascii="宋体" w:hAnsi="宋体" w:hint="eastAsia"/>
                <w:b/>
              </w:rPr>
              <w:t>开标、投标文件的解密详见《成都市全流程电子化采购系统操作指南——供应商版》。</w:t>
            </w:r>
          </w:p>
        </w:tc>
      </w:tr>
      <w:tr w:rsidR="00A72C0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spacing w:line="360" w:lineRule="auto"/>
              <w:ind w:right="210"/>
              <w:rPr>
                <w:rFonts w:ascii="宋体" w:eastAsia="仿宋_GB2312" w:hAnsi="宋体" w:cs="宋体"/>
              </w:rPr>
            </w:pPr>
            <w:r>
              <w:rPr>
                <w:rFonts w:ascii="宋体" w:hAnsi="宋体" w:hint="eastAsia"/>
              </w:rPr>
              <w:t>向采购人提出，并由采购人按相关规定作出答复（详见投标人须知2.8）。</w:t>
            </w:r>
          </w:p>
        </w:tc>
      </w:tr>
      <w:tr w:rsidR="00A72C0B">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rsidP="003435AF">
            <w:pPr>
              <w:tabs>
                <w:tab w:val="left" w:pos="7665"/>
              </w:tabs>
              <w:snapToGrid w:val="0"/>
              <w:spacing w:line="360" w:lineRule="auto"/>
              <w:ind w:right="210"/>
              <w:rPr>
                <w:rFonts w:ascii="宋体" w:eastAsia="仿宋_GB2312" w:hAnsi="宋体" w:cs="宋体"/>
              </w:rPr>
            </w:pPr>
            <w:r>
              <w:rPr>
                <w:rFonts w:ascii="宋体" w:hAnsi="宋体" w:hint="eastAsia"/>
              </w:rPr>
              <w:t>向</w:t>
            </w:r>
            <w:r w:rsidR="003435AF">
              <w:rPr>
                <w:rFonts w:ascii="宋体" w:hAnsi="宋体" w:hint="eastAsia"/>
              </w:rPr>
              <w:t>青羊区采购</w:t>
            </w:r>
            <w:r>
              <w:rPr>
                <w:rFonts w:ascii="宋体" w:hAnsi="宋体" w:hint="eastAsia"/>
              </w:rPr>
              <w:t>中心提出，并由</w:t>
            </w:r>
            <w:r w:rsidR="003435AF">
              <w:rPr>
                <w:rFonts w:ascii="宋体" w:hAnsi="宋体" w:hint="eastAsia"/>
              </w:rPr>
              <w:t>青羊区采购</w:t>
            </w:r>
            <w:r>
              <w:rPr>
                <w:rFonts w:ascii="宋体" w:hAnsi="宋体" w:hint="eastAsia"/>
              </w:rPr>
              <w:t>中心按相关规定作出答复（详见投标人须知2.8）。</w:t>
            </w:r>
          </w:p>
        </w:tc>
      </w:tr>
      <w:tr w:rsidR="00A72C0B">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napToGrid w:val="0"/>
              <w:spacing w:line="360" w:lineRule="auto"/>
              <w:ind w:rightChars="100" w:right="210"/>
              <w:rPr>
                <w:rFonts w:ascii="宋体" w:hAnsi="宋体"/>
              </w:rPr>
            </w:pPr>
            <w:r>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投诉受理单位：本项目同级财政部门，即成都市青羊区财政局。</w:t>
            </w:r>
          </w:p>
          <w:p w:rsidR="00A72C0B" w:rsidRDefault="005629B6" w:rsidP="003435AF">
            <w:pPr>
              <w:tabs>
                <w:tab w:val="left" w:pos="7665"/>
              </w:tabs>
              <w:snapToGrid w:val="0"/>
              <w:spacing w:line="360" w:lineRule="auto"/>
              <w:rPr>
                <w:rFonts w:ascii="宋体" w:hAnsi="宋体"/>
              </w:rPr>
            </w:pPr>
            <w:r>
              <w:rPr>
                <w:rFonts w:ascii="宋体" w:hAnsi="宋体" w:hint="eastAsia"/>
              </w:rPr>
              <w:t>联系电话：028-</w:t>
            </w:r>
            <w:r w:rsidR="003435AF">
              <w:rPr>
                <w:rFonts w:ascii="宋体" w:hAnsi="宋体"/>
              </w:rPr>
              <w:t>86699817</w:t>
            </w:r>
            <w:r>
              <w:rPr>
                <w:rFonts w:ascii="宋体" w:hAnsi="宋体" w:hint="eastAsia"/>
              </w:rPr>
              <w:t>。</w:t>
            </w:r>
          </w:p>
        </w:tc>
      </w:tr>
      <w:tr w:rsidR="00A72C0B">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cs="宋体"/>
                <w:lang w:val="zh-CN"/>
              </w:rPr>
            </w:pPr>
            <w:r>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A72C0B" w:rsidRDefault="005629B6">
            <w:pPr>
              <w:tabs>
                <w:tab w:val="left" w:pos="7665"/>
              </w:tabs>
              <w:spacing w:line="360" w:lineRule="auto"/>
              <w:rPr>
                <w:rFonts w:ascii="宋体" w:hAnsi="宋体" w:cs="宋体"/>
                <w:lang w:val="zh-CN"/>
              </w:rPr>
            </w:pPr>
            <w:r>
              <w:rPr>
                <w:rFonts w:ascii="宋体" w:hAnsi="宋体" w:cs="宋体" w:hint="eastAsia"/>
                <w:lang w:val="zh-CN"/>
              </w:rPr>
              <w:t>所有</w:t>
            </w:r>
            <w:r>
              <w:rPr>
                <w:rFonts w:ascii="宋体" w:hAnsi="宋体" w:hint="eastAsia"/>
              </w:rPr>
              <w:t>投标人</w:t>
            </w:r>
            <w:r>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A72C0B">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cs="宋体" w:hint="eastAsia"/>
                <w:lang w:val="zh-CN"/>
              </w:rPr>
              <w:t>中标公告在四川政府采购网上公告后，中标供应商自行登录政府</w:t>
            </w:r>
            <w:r>
              <w:rPr>
                <w:rFonts w:ascii="宋体" w:hAnsi="宋体" w:cs="宋体"/>
                <w:lang w:val="zh-CN"/>
              </w:rPr>
              <w:t>采购</w:t>
            </w:r>
            <w:r>
              <w:rPr>
                <w:rFonts w:ascii="宋体" w:hAnsi="宋体" w:cs="宋体" w:hint="eastAsia"/>
                <w:lang w:val="zh-CN"/>
              </w:rPr>
              <w:t>云平台下载中标通知书。</w:t>
            </w:r>
          </w:p>
        </w:tc>
      </w:tr>
      <w:tr w:rsidR="00A72C0B">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四川省成都市青羊区</w:t>
            </w:r>
          </w:p>
        </w:tc>
      </w:tr>
      <w:tr w:rsidR="00A72C0B">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A72C0B" w:rsidRDefault="005629B6">
            <w:pPr>
              <w:snapToGrid w:val="0"/>
              <w:spacing w:line="360" w:lineRule="auto"/>
              <w:ind w:rightChars="100" w:right="210"/>
              <w:rPr>
                <w:rFonts w:ascii="宋体" w:hAnsi="宋体"/>
              </w:rPr>
            </w:pPr>
            <w:r>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ind w:leftChars="-2" w:left="-4" w:right="210" w:firstLineChars="6" w:firstLine="13"/>
              <w:rPr>
                <w:rFonts w:ascii="宋体" w:hAnsi="宋体"/>
              </w:rPr>
            </w:pPr>
            <w:r>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青羊区财政局备案政府采购合同。</w:t>
            </w:r>
          </w:p>
        </w:tc>
      </w:tr>
      <w:tr w:rsidR="00A72C0B">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b/>
              </w:rPr>
            </w:pPr>
            <w:r>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ascii="宋体" w:hAnsi="宋体" w:hint="eastAsia"/>
                <w:sz w:val="24"/>
              </w:rPr>
              <w:t>工作的通知》</w:t>
            </w:r>
            <w:r>
              <w:rPr>
                <w:rFonts w:ascii="宋体" w:hAnsi="宋体" w:hint="eastAsia"/>
              </w:rPr>
              <w:t>（成财采〔2020〕20号）</w:t>
            </w:r>
            <w:r>
              <w:rPr>
                <w:rFonts w:ascii="宋体" w:hAnsi="宋体" w:hint="eastAsia"/>
                <w:sz w:val="24"/>
              </w:rPr>
              <w:t>见附件</w:t>
            </w:r>
            <w:r>
              <w:rPr>
                <w:rFonts w:ascii="宋体" w:hAnsi="宋体" w:hint="eastAsia"/>
              </w:rPr>
              <w:t>。</w:t>
            </w:r>
          </w:p>
        </w:tc>
      </w:tr>
      <w:tr w:rsidR="00A72C0B">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招标文件中未载明“允许采购进口产品”的产品，拒绝进口产品的投标。招标文件中载明“允许采购进口产品”的产品，允许国产产品参与投标竞争。</w:t>
            </w:r>
          </w:p>
        </w:tc>
      </w:tr>
      <w:tr w:rsidR="00A72C0B">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23" w:name="_Toc87109596"/>
      <w:r>
        <w:rPr>
          <w:rFonts w:ascii="宋体" w:hAnsi="宋体" w:hint="eastAsia"/>
          <w:b/>
          <w:bCs/>
          <w:sz w:val="28"/>
          <w:szCs w:val="28"/>
        </w:rPr>
        <w:lastRenderedPageBreak/>
        <w:t>总则</w:t>
      </w:r>
      <w:bookmarkEnd w:id="23"/>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适用范围</w:t>
      </w:r>
    </w:p>
    <w:p w:rsidR="00A72C0B" w:rsidRDefault="005629B6">
      <w:pPr>
        <w:numPr>
          <w:ilvl w:val="0"/>
          <w:numId w:val="11"/>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本招标文件仅适用于本次公开招标采购项目。</w:t>
      </w:r>
    </w:p>
    <w:p w:rsidR="00A72C0B" w:rsidRDefault="005629B6">
      <w:pPr>
        <w:numPr>
          <w:ilvl w:val="0"/>
          <w:numId w:val="11"/>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本招标文件的最终解释权由采购人或</w:t>
      </w:r>
      <w:r w:rsidR="003435AF">
        <w:rPr>
          <w:rFonts w:ascii="宋体" w:hAnsi="宋体" w:hint="eastAsia"/>
          <w:sz w:val="28"/>
          <w:szCs w:val="28"/>
        </w:rPr>
        <w:t>区采购</w:t>
      </w:r>
      <w:r>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w:t>
      </w:r>
      <w:r w:rsidR="003435AF">
        <w:rPr>
          <w:rFonts w:ascii="宋体" w:hAnsi="宋体" w:hint="eastAsia"/>
          <w:sz w:val="28"/>
          <w:szCs w:val="28"/>
        </w:rPr>
        <w:t>区采购</w:t>
      </w:r>
      <w:r>
        <w:rPr>
          <w:rFonts w:ascii="宋体" w:hAnsi="宋体" w:hint="eastAsia"/>
          <w:sz w:val="28"/>
          <w:szCs w:val="28"/>
        </w:rPr>
        <w:t>中心负责解释。</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有关定义</w:t>
      </w:r>
    </w:p>
    <w:p w:rsidR="00A72C0B" w:rsidRDefault="005629B6">
      <w:pPr>
        <w:numPr>
          <w:ilvl w:val="0"/>
          <w:numId w:val="12"/>
        </w:numPr>
        <w:tabs>
          <w:tab w:val="left" w:pos="1134"/>
        </w:tabs>
        <w:spacing w:line="360" w:lineRule="auto"/>
        <w:ind w:left="0" w:firstLine="568"/>
        <w:rPr>
          <w:rFonts w:ascii="宋体" w:hAnsi="宋体"/>
          <w:sz w:val="28"/>
          <w:szCs w:val="28"/>
        </w:rPr>
      </w:pPr>
      <w:r>
        <w:rPr>
          <w:rFonts w:ascii="宋体" w:hAnsi="宋体" w:hint="eastAsia"/>
          <w:sz w:val="28"/>
          <w:szCs w:val="28"/>
        </w:rPr>
        <w:t>“采购人”和“甲方”系指依法进行政府采购的成都市青羊区区级机关、事业单位、团体组织。本次招标的采购人是</w:t>
      </w:r>
      <w:r w:rsidR="00E174B3">
        <w:rPr>
          <w:rFonts w:ascii="宋体" w:hAnsi="宋体" w:hint="eastAsia"/>
          <w:b/>
          <w:sz w:val="28"/>
          <w:szCs w:val="28"/>
        </w:rPr>
        <w:t>中国共产党成都市青羊区委员会党校</w:t>
      </w:r>
      <w:r>
        <w:rPr>
          <w:rFonts w:ascii="宋体" w:hAnsi="宋体" w:hint="eastAsia"/>
          <w:sz w:val="28"/>
          <w:szCs w:val="28"/>
        </w:rPr>
        <w:t>。</w:t>
      </w:r>
    </w:p>
    <w:p w:rsidR="00A72C0B" w:rsidRDefault="005629B6">
      <w:pPr>
        <w:numPr>
          <w:ilvl w:val="0"/>
          <w:numId w:val="12"/>
        </w:numPr>
        <w:tabs>
          <w:tab w:val="left" w:pos="1134"/>
        </w:tabs>
        <w:spacing w:line="360" w:lineRule="auto"/>
        <w:ind w:left="0" w:firstLine="567"/>
        <w:rPr>
          <w:rFonts w:ascii="宋体" w:hAnsi="宋体"/>
          <w:sz w:val="28"/>
          <w:szCs w:val="28"/>
        </w:rPr>
      </w:pPr>
      <w:r>
        <w:rPr>
          <w:rFonts w:ascii="宋体" w:hAnsi="宋体" w:hint="eastAsia"/>
          <w:sz w:val="28"/>
          <w:szCs w:val="28"/>
        </w:rPr>
        <w:t>“投标人”系指在系统中成功提交《采购文件获取登记表》拟参加投标和向采购人提供货物及服务的供应商。</w:t>
      </w:r>
    </w:p>
    <w:p w:rsidR="00A72C0B" w:rsidRDefault="005629B6">
      <w:pPr>
        <w:numPr>
          <w:ilvl w:val="0"/>
          <w:numId w:val="12"/>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A72C0B" w:rsidRDefault="005629B6">
      <w:pPr>
        <w:numPr>
          <w:ilvl w:val="0"/>
          <w:numId w:val="12"/>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本招标文件各部分规定的“以上”、“以下”、“内”、“以内”，包括本数；所称的“不足”，不包括本数。</w:t>
      </w:r>
    </w:p>
    <w:p w:rsidR="00A72C0B" w:rsidRDefault="005629B6">
      <w:pPr>
        <w:numPr>
          <w:ilvl w:val="0"/>
          <w:numId w:val="12"/>
        </w:numPr>
        <w:tabs>
          <w:tab w:val="left" w:pos="1134"/>
        </w:tabs>
        <w:spacing w:line="360" w:lineRule="auto"/>
        <w:ind w:left="0" w:firstLine="567"/>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rsidR="00A72C0B" w:rsidRDefault="005629B6">
      <w:pPr>
        <w:numPr>
          <w:ilvl w:val="0"/>
          <w:numId w:val="12"/>
        </w:numPr>
        <w:tabs>
          <w:tab w:val="left" w:pos="1134"/>
        </w:tabs>
        <w:spacing w:line="360" w:lineRule="auto"/>
        <w:ind w:left="0" w:firstLineChars="200" w:firstLine="560"/>
        <w:rPr>
          <w:rFonts w:ascii="宋体" w:hAnsi="宋体"/>
          <w:sz w:val="28"/>
          <w:szCs w:val="28"/>
        </w:rPr>
      </w:pPr>
      <w:r>
        <w:rPr>
          <w:rFonts w:ascii="宋体" w:hAnsi="宋体" w:hint="eastAsia"/>
          <w:sz w:val="28"/>
          <w:szCs w:val="28"/>
        </w:rPr>
        <w:t>不见面开标是指，</w:t>
      </w:r>
      <w:r w:rsidR="003435AF">
        <w:rPr>
          <w:rFonts w:ascii="宋体" w:hAnsi="宋体" w:hint="eastAsia"/>
          <w:sz w:val="28"/>
          <w:szCs w:val="28"/>
        </w:rPr>
        <w:t>区采购</w:t>
      </w:r>
      <w:r>
        <w:rPr>
          <w:rFonts w:ascii="宋体" w:hAnsi="宋体" w:hint="eastAsia"/>
          <w:sz w:val="28"/>
          <w:szCs w:val="28"/>
        </w:rPr>
        <w:t>中心依托政府采购云平台组织开标活动，供应商在线参与开标的一种组织形式。</w:t>
      </w:r>
    </w:p>
    <w:p w:rsidR="00A72C0B" w:rsidRDefault="005629B6">
      <w:pPr>
        <w:keepNext/>
        <w:keepLines/>
        <w:numPr>
          <w:ilvl w:val="2"/>
          <w:numId w:val="6"/>
        </w:numPr>
        <w:spacing w:line="360" w:lineRule="auto"/>
        <w:ind w:left="3119" w:hanging="3119"/>
        <w:outlineLvl w:val="2"/>
        <w:rPr>
          <w:rFonts w:ascii="宋体" w:hAnsi="宋体"/>
          <w:b/>
          <w:bCs/>
          <w:sz w:val="28"/>
          <w:szCs w:val="28"/>
        </w:rPr>
      </w:pPr>
      <w:bookmarkStart w:id="24" w:name="_Toc217446036"/>
      <w:bookmarkStart w:id="25" w:name="_Toc183582207"/>
      <w:bookmarkStart w:id="26" w:name="_Toc183682344"/>
      <w:bookmarkStart w:id="27" w:name="_Toc217390843"/>
      <w:r>
        <w:rPr>
          <w:rFonts w:ascii="宋体" w:hAnsi="宋体" w:hint="eastAsia"/>
          <w:b/>
          <w:bCs/>
          <w:sz w:val="28"/>
          <w:szCs w:val="28"/>
        </w:rPr>
        <w:t>合格的投标人</w:t>
      </w:r>
      <w:bookmarkEnd w:id="24"/>
      <w:bookmarkEnd w:id="25"/>
      <w:bookmarkEnd w:id="26"/>
      <w:bookmarkEnd w:id="27"/>
    </w:p>
    <w:p w:rsidR="00A72C0B" w:rsidRDefault="005629B6">
      <w:pPr>
        <w:tabs>
          <w:tab w:val="left" w:pos="7665"/>
        </w:tabs>
        <w:spacing w:line="360" w:lineRule="auto"/>
        <w:ind w:firstLineChars="202" w:firstLine="566"/>
        <w:rPr>
          <w:rFonts w:ascii="宋体" w:hAnsi="宋体"/>
          <w:sz w:val="28"/>
          <w:szCs w:val="28"/>
        </w:rPr>
      </w:pPr>
      <w:r>
        <w:rPr>
          <w:rFonts w:ascii="宋体" w:hAnsi="宋体" w:hint="eastAsia"/>
          <w:sz w:val="28"/>
          <w:szCs w:val="28"/>
        </w:rPr>
        <w:t>合格的投标人应具备以下条件：</w:t>
      </w:r>
    </w:p>
    <w:p w:rsidR="00A72C0B" w:rsidRDefault="005629B6">
      <w:pPr>
        <w:numPr>
          <w:ilvl w:val="0"/>
          <w:numId w:val="13"/>
        </w:numPr>
        <w:tabs>
          <w:tab w:val="left" w:pos="1134"/>
        </w:tabs>
        <w:spacing w:line="360" w:lineRule="auto"/>
        <w:rPr>
          <w:rFonts w:ascii="宋体" w:hAnsi="宋体"/>
          <w:sz w:val="28"/>
          <w:szCs w:val="28"/>
        </w:rPr>
      </w:pPr>
      <w:r>
        <w:rPr>
          <w:rFonts w:ascii="宋体" w:hAnsi="宋体" w:hint="eastAsia"/>
          <w:sz w:val="28"/>
          <w:szCs w:val="28"/>
        </w:rPr>
        <w:t>本招标文件“投标邀请”第五条规定的条件；</w:t>
      </w:r>
    </w:p>
    <w:p w:rsidR="00A72C0B" w:rsidRDefault="005629B6">
      <w:pPr>
        <w:numPr>
          <w:ilvl w:val="0"/>
          <w:numId w:val="13"/>
        </w:numPr>
        <w:tabs>
          <w:tab w:val="left" w:pos="1134"/>
        </w:tabs>
        <w:spacing w:line="360" w:lineRule="auto"/>
        <w:ind w:left="0" w:firstLine="568"/>
        <w:rPr>
          <w:rFonts w:ascii="宋体" w:hAnsi="宋体"/>
          <w:sz w:val="28"/>
          <w:szCs w:val="28"/>
        </w:rPr>
      </w:pPr>
      <w:r>
        <w:rPr>
          <w:rFonts w:ascii="宋体" w:hAnsi="宋体" w:hint="eastAsia"/>
          <w:sz w:val="28"/>
          <w:szCs w:val="28"/>
        </w:rPr>
        <w:lastRenderedPageBreak/>
        <w:t>按照招标文件“投标邀请”中第六、七、八条规定获取了招标文件。</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投标费用</w:t>
      </w:r>
    </w:p>
    <w:p w:rsidR="00A72C0B" w:rsidRDefault="005629B6">
      <w:pPr>
        <w:spacing w:line="360" w:lineRule="auto"/>
        <w:ind w:firstLineChars="236" w:firstLine="661"/>
        <w:rPr>
          <w:rFonts w:ascii="宋体" w:hAnsi="宋体"/>
          <w:sz w:val="28"/>
          <w:szCs w:val="28"/>
        </w:rPr>
      </w:pPr>
      <w:r>
        <w:rPr>
          <w:rFonts w:ascii="宋体" w:hAnsi="宋体" w:hint="eastAsia"/>
          <w:sz w:val="28"/>
          <w:szCs w:val="28"/>
        </w:rPr>
        <w:t>投标人应自行承担参加投标的全部费用。</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充分、公平竞争保障措施</w:t>
      </w:r>
    </w:p>
    <w:p w:rsidR="00A72C0B" w:rsidRDefault="005629B6">
      <w:pPr>
        <w:numPr>
          <w:ilvl w:val="0"/>
          <w:numId w:val="14"/>
        </w:numPr>
        <w:tabs>
          <w:tab w:val="left" w:pos="1134"/>
        </w:tabs>
        <w:adjustRightInd w:val="0"/>
        <w:spacing w:line="560" w:lineRule="exact"/>
        <w:ind w:left="0" w:firstLine="567"/>
        <w:rPr>
          <w:rFonts w:ascii="宋体" w:hAnsi="宋体"/>
          <w:sz w:val="28"/>
          <w:szCs w:val="28"/>
        </w:rPr>
      </w:pPr>
      <w:r>
        <w:rPr>
          <w:rFonts w:ascii="宋体" w:hAnsi="宋体" w:hint="eastAsia"/>
          <w:sz w:val="28"/>
          <w:szCs w:val="28"/>
        </w:rPr>
        <w:t>单位负责人为同一人或者存在直接控股、管理关系的不同供应商，不得参加同一项目的投标。</w:t>
      </w:r>
    </w:p>
    <w:p w:rsidR="00A72C0B" w:rsidRDefault="005629B6">
      <w:pPr>
        <w:numPr>
          <w:ilvl w:val="0"/>
          <w:numId w:val="14"/>
        </w:numPr>
        <w:tabs>
          <w:tab w:val="left" w:pos="1134"/>
        </w:tabs>
        <w:adjustRightInd w:val="0"/>
        <w:spacing w:line="560" w:lineRule="exact"/>
        <w:ind w:left="0" w:firstLine="567"/>
        <w:rPr>
          <w:rFonts w:ascii="宋体" w:hAnsi="宋体"/>
          <w:b/>
          <w:sz w:val="28"/>
          <w:szCs w:val="28"/>
        </w:rPr>
      </w:pPr>
      <w:r>
        <w:rPr>
          <w:rFonts w:ascii="宋体" w:hAnsi="宋体" w:hint="eastAsia"/>
          <w:sz w:val="28"/>
          <w:szCs w:val="28"/>
        </w:rPr>
        <w:t>为采购项目提供整体设计、规范编制或者项目管理、监理、检测等服务的供应商，不得再参加该采购项目的其他采购活动。供应商为采购人、</w:t>
      </w:r>
      <w:r>
        <w:rPr>
          <w:rFonts w:ascii="宋体" w:cs="Arial" w:hint="eastAsia"/>
          <w:sz w:val="28"/>
          <w:szCs w:val="28"/>
        </w:rPr>
        <w:t>采购代理机构</w:t>
      </w:r>
      <w:r>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ascii="宋体" w:hAnsi="宋体" w:hint="eastAsia"/>
          <w:b/>
          <w:sz w:val="28"/>
          <w:szCs w:val="28"/>
        </w:rPr>
        <w:t>（说明：无供应商为本项目提供整体设计、规范编制或者项目管理、监理、检测等服务。）</w:t>
      </w:r>
    </w:p>
    <w:p w:rsidR="00A72C0B" w:rsidRDefault="005629B6">
      <w:pPr>
        <w:numPr>
          <w:ilvl w:val="0"/>
          <w:numId w:val="14"/>
        </w:numPr>
        <w:tabs>
          <w:tab w:val="left" w:pos="1134"/>
        </w:tabs>
        <w:adjustRightInd w:val="0"/>
        <w:spacing w:line="560" w:lineRule="exact"/>
        <w:ind w:left="0" w:firstLine="567"/>
        <w:rPr>
          <w:rFonts w:ascii="宋体" w:hAnsi="宋体"/>
          <w:b/>
          <w:sz w:val="28"/>
          <w:szCs w:val="28"/>
        </w:rPr>
      </w:pPr>
      <w:r>
        <w:rPr>
          <w:rFonts w:hAnsi="宋体" w:hint="eastAsia"/>
          <w:sz w:val="28"/>
          <w:szCs w:val="28"/>
          <w:lang w:val="zh-CN"/>
        </w:rPr>
        <w:t>本项目</w:t>
      </w:r>
      <w:r>
        <w:rPr>
          <w:rFonts w:asciiTheme="minorEastAsia" w:eastAsiaTheme="minorEastAsia" w:hAnsiTheme="minorEastAsia" w:hint="eastAsia"/>
          <w:sz w:val="28"/>
          <w:szCs w:val="28"/>
          <w:lang w:val="zh-CN"/>
        </w:rPr>
        <w:t>核心产品为：</w:t>
      </w:r>
      <w:r w:rsidR="00D90B1E">
        <w:rPr>
          <w:rFonts w:asciiTheme="minorEastAsia" w:eastAsiaTheme="minorEastAsia" w:hAnsiTheme="minorEastAsia" w:hint="eastAsia"/>
          <w:b/>
          <w:sz w:val="28"/>
          <w:szCs w:val="28"/>
          <w:lang w:val="zh-CN"/>
        </w:rPr>
        <w:t>电动跑步机</w:t>
      </w:r>
      <w:r w:rsidR="009344B7">
        <w:rPr>
          <w:rFonts w:asciiTheme="minorEastAsia" w:eastAsiaTheme="minorEastAsia" w:hAnsiTheme="minorEastAsia"/>
          <w:sz w:val="28"/>
          <w:szCs w:val="28"/>
          <w:lang w:val="zh-CN"/>
        </w:rPr>
        <w:t>。</w:t>
      </w:r>
      <w:r>
        <w:rPr>
          <w:rFonts w:hAnsi="宋体" w:hint="eastAsia"/>
          <w:sz w:val="28"/>
          <w:szCs w:val="28"/>
        </w:rPr>
        <w:t>提供核心产品品牌相</w:t>
      </w:r>
      <w:r>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A72C0B" w:rsidRDefault="005629B6">
      <w:pPr>
        <w:keepNext/>
        <w:keepLines/>
        <w:numPr>
          <w:ilvl w:val="1"/>
          <w:numId w:val="6"/>
        </w:numPr>
        <w:spacing w:line="360" w:lineRule="auto"/>
        <w:jc w:val="left"/>
        <w:outlineLvl w:val="1"/>
        <w:rPr>
          <w:rFonts w:ascii="宋体" w:hAnsi="宋体"/>
          <w:b/>
          <w:bCs/>
          <w:sz w:val="28"/>
          <w:szCs w:val="28"/>
        </w:rPr>
      </w:pPr>
      <w:bookmarkStart w:id="28" w:name="_Toc183582210"/>
      <w:bookmarkStart w:id="29" w:name="_Toc183682347"/>
      <w:bookmarkStart w:id="30" w:name="_Toc217446039"/>
      <w:bookmarkStart w:id="31" w:name="_Toc87109597"/>
      <w:r>
        <w:rPr>
          <w:rFonts w:ascii="宋体" w:hAnsi="宋体" w:hint="eastAsia"/>
          <w:b/>
          <w:bCs/>
          <w:sz w:val="28"/>
          <w:szCs w:val="28"/>
        </w:rPr>
        <w:t>招标文件</w:t>
      </w:r>
      <w:bookmarkEnd w:id="28"/>
      <w:bookmarkEnd w:id="29"/>
      <w:bookmarkEnd w:id="30"/>
      <w:bookmarkEnd w:id="31"/>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招标文件的构成</w:t>
      </w:r>
    </w:p>
    <w:p w:rsidR="00A72C0B" w:rsidRDefault="005629B6">
      <w:pPr>
        <w:numPr>
          <w:ilvl w:val="0"/>
          <w:numId w:val="15"/>
        </w:numPr>
        <w:tabs>
          <w:tab w:val="left" w:pos="1134"/>
        </w:tabs>
        <w:spacing w:line="360" w:lineRule="auto"/>
        <w:ind w:left="0" w:firstLine="567"/>
        <w:rPr>
          <w:rFonts w:ascii="宋体" w:hAnsi="宋体"/>
          <w:sz w:val="28"/>
          <w:szCs w:val="28"/>
        </w:rPr>
      </w:pPr>
      <w:r>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w:t>
      </w:r>
      <w:r>
        <w:rPr>
          <w:rFonts w:ascii="宋体" w:hAnsi="宋体" w:hint="eastAsia"/>
          <w:sz w:val="28"/>
          <w:szCs w:val="28"/>
        </w:rPr>
        <w:lastRenderedPageBreak/>
        <w:t>招标文件包括以下内容：</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投标邀请；</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投标人须知；</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投标文件格式；</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招标项目技术、服务、商务及其他要求；</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资格性审查；</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评标办法；</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拟签订合同文本。</w:t>
      </w:r>
    </w:p>
    <w:p w:rsidR="00A72C0B" w:rsidRDefault="005629B6">
      <w:pPr>
        <w:numPr>
          <w:ilvl w:val="0"/>
          <w:numId w:val="15"/>
        </w:numPr>
        <w:tabs>
          <w:tab w:val="left" w:pos="1134"/>
        </w:tabs>
        <w:spacing w:line="360" w:lineRule="auto"/>
        <w:ind w:left="0" w:firstLine="567"/>
        <w:rPr>
          <w:rFonts w:ascii="宋体" w:hAnsi="宋体"/>
          <w:sz w:val="28"/>
          <w:szCs w:val="28"/>
        </w:rPr>
      </w:pPr>
      <w:r>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Pr>
          <w:rFonts w:ascii="宋体" w:hAnsi="宋体" w:hint="eastAsia"/>
          <w:b/>
          <w:bCs/>
          <w:sz w:val="28"/>
          <w:szCs w:val="28"/>
        </w:rPr>
        <w:t>招标文件的澄清</w:t>
      </w:r>
      <w:bookmarkEnd w:id="32"/>
      <w:bookmarkEnd w:id="33"/>
      <w:r>
        <w:rPr>
          <w:rFonts w:ascii="宋体" w:hAnsi="宋体" w:hint="eastAsia"/>
          <w:b/>
          <w:bCs/>
          <w:sz w:val="28"/>
          <w:szCs w:val="28"/>
        </w:rPr>
        <w:t>和修改</w:t>
      </w:r>
      <w:bookmarkStart w:id="35" w:name="_Toc183582214"/>
      <w:bookmarkStart w:id="36" w:name="_Toc217446042"/>
      <w:bookmarkStart w:id="37" w:name="_Toc183682351"/>
      <w:bookmarkStart w:id="38" w:name="_Toc77400780"/>
      <w:bookmarkStart w:id="39" w:name="_Toc89075876"/>
      <w:bookmarkEnd w:id="34"/>
    </w:p>
    <w:p w:rsidR="00A72C0B" w:rsidRDefault="005629B6">
      <w:pPr>
        <w:numPr>
          <w:ilvl w:val="0"/>
          <w:numId w:val="17"/>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在投标截止时间前，采购人或者</w:t>
      </w:r>
      <w:r w:rsidR="003435AF">
        <w:rPr>
          <w:rFonts w:cs="Arial" w:hint="eastAsia"/>
          <w:sz w:val="28"/>
          <w:szCs w:val="28"/>
        </w:rPr>
        <w:t>区采购</w:t>
      </w:r>
      <w:r>
        <w:rPr>
          <w:rFonts w:cs="Arial" w:hint="eastAsia"/>
          <w:sz w:val="28"/>
          <w:szCs w:val="28"/>
        </w:rPr>
        <w:t>中心</w:t>
      </w:r>
      <w:r>
        <w:rPr>
          <w:rFonts w:ascii="宋体" w:hAnsi="宋体" w:hint="eastAsia"/>
          <w:sz w:val="28"/>
          <w:szCs w:val="28"/>
        </w:rPr>
        <w:t>可以对已发出的招标文件进行必要的澄清或者修改。</w:t>
      </w:r>
    </w:p>
    <w:p w:rsidR="00A72C0B" w:rsidRDefault="005629B6">
      <w:pPr>
        <w:numPr>
          <w:ilvl w:val="0"/>
          <w:numId w:val="17"/>
        </w:numPr>
        <w:spacing w:after="200" w:line="360" w:lineRule="auto"/>
        <w:ind w:left="0" w:firstLine="567"/>
        <w:rPr>
          <w:rFonts w:ascii="宋体" w:hAnsi="宋体"/>
          <w:sz w:val="28"/>
          <w:szCs w:val="28"/>
        </w:rPr>
      </w:pPr>
      <w:r>
        <w:rPr>
          <w:rFonts w:ascii="宋体" w:hAnsi="宋体" w:hint="eastAsia"/>
          <w:sz w:val="28"/>
          <w:szCs w:val="28"/>
        </w:rPr>
        <w:t>澄清或者修改的内容，</w:t>
      </w:r>
      <w:r w:rsidR="003435AF">
        <w:rPr>
          <w:rFonts w:ascii="宋体" w:hAnsi="宋体" w:hint="eastAsia"/>
          <w:sz w:val="28"/>
          <w:szCs w:val="28"/>
        </w:rPr>
        <w:t>区采购</w:t>
      </w:r>
      <w:r>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A72C0B" w:rsidRDefault="005629B6">
      <w:pPr>
        <w:numPr>
          <w:ilvl w:val="0"/>
          <w:numId w:val="17"/>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澄清或者修改的内容可能影响投标文件编制的，</w:t>
      </w:r>
      <w:r w:rsidR="003435AF">
        <w:rPr>
          <w:rFonts w:ascii="宋体" w:hAnsi="宋体" w:hint="eastAsia"/>
          <w:sz w:val="28"/>
          <w:szCs w:val="28"/>
        </w:rPr>
        <w:t>区采购</w:t>
      </w:r>
      <w:r>
        <w:rPr>
          <w:rFonts w:ascii="宋体" w:hAnsi="宋体" w:hint="eastAsia"/>
          <w:sz w:val="28"/>
          <w:szCs w:val="28"/>
        </w:rPr>
        <w:t>中心应当在投标截止时间至少15日前，通过政府采购云平台通知所有获取招标文件的潜在投标人；不足15日的，采购人或</w:t>
      </w:r>
      <w:r w:rsidR="003435AF">
        <w:rPr>
          <w:rFonts w:ascii="宋体" w:hAnsi="宋体" w:hint="eastAsia"/>
          <w:sz w:val="28"/>
          <w:szCs w:val="28"/>
        </w:rPr>
        <w:t>区采购</w:t>
      </w:r>
      <w:r>
        <w:rPr>
          <w:rFonts w:ascii="宋体" w:hAnsi="宋体" w:hint="eastAsia"/>
          <w:sz w:val="28"/>
          <w:szCs w:val="28"/>
        </w:rPr>
        <w:t>中心应当顺延提交投标文件的截止时间。</w:t>
      </w:r>
    </w:p>
    <w:p w:rsidR="00A72C0B" w:rsidRDefault="005629B6">
      <w:pPr>
        <w:keepNext/>
        <w:keepLines/>
        <w:numPr>
          <w:ilvl w:val="1"/>
          <w:numId w:val="6"/>
        </w:numPr>
        <w:spacing w:line="360" w:lineRule="auto"/>
        <w:jc w:val="left"/>
        <w:outlineLvl w:val="1"/>
        <w:rPr>
          <w:rFonts w:ascii="宋体" w:hAnsi="宋体"/>
          <w:b/>
          <w:bCs/>
          <w:sz w:val="28"/>
          <w:szCs w:val="28"/>
        </w:rPr>
      </w:pPr>
      <w:bookmarkStart w:id="40" w:name="_Toc87109598"/>
      <w:r>
        <w:rPr>
          <w:rFonts w:ascii="宋体" w:hAnsi="宋体" w:hint="eastAsia"/>
          <w:b/>
          <w:bCs/>
          <w:sz w:val="28"/>
          <w:szCs w:val="28"/>
        </w:rPr>
        <w:lastRenderedPageBreak/>
        <w:t>投标文件</w:t>
      </w:r>
      <w:bookmarkEnd w:id="35"/>
      <w:bookmarkEnd w:id="36"/>
      <w:bookmarkEnd w:id="37"/>
      <w:bookmarkEnd w:id="38"/>
      <w:bookmarkEnd w:id="39"/>
      <w:bookmarkEnd w:id="40"/>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1" w:name="_Toc183582215"/>
      <w:bookmarkStart w:id="42" w:name="_Toc183682352"/>
      <w:bookmarkStart w:id="43" w:name="_Toc217446043"/>
      <w:r>
        <w:rPr>
          <w:rFonts w:ascii="宋体" w:hAnsi="宋体" w:hint="eastAsia"/>
          <w:b/>
          <w:bCs/>
          <w:sz w:val="28"/>
          <w:szCs w:val="28"/>
        </w:rPr>
        <w:t>投标文件的语言</w:t>
      </w:r>
      <w:bookmarkEnd w:id="41"/>
      <w:bookmarkEnd w:id="42"/>
      <w:bookmarkEnd w:id="43"/>
    </w:p>
    <w:p w:rsidR="00A72C0B" w:rsidRDefault="005629B6">
      <w:pPr>
        <w:numPr>
          <w:ilvl w:val="0"/>
          <w:numId w:val="18"/>
        </w:numPr>
        <w:tabs>
          <w:tab w:val="left" w:pos="1134"/>
        </w:tabs>
        <w:spacing w:line="360" w:lineRule="auto"/>
        <w:ind w:left="0" w:firstLine="560"/>
        <w:rPr>
          <w:rFonts w:ascii="宋体" w:hAnsi="宋体"/>
          <w:sz w:val="28"/>
          <w:szCs w:val="28"/>
        </w:rPr>
      </w:pPr>
      <w:r>
        <w:rPr>
          <w:rFonts w:ascii="宋体" w:hAnsi="宋体" w:hint="eastAsia"/>
          <w:sz w:val="28"/>
          <w:szCs w:val="28"/>
        </w:rPr>
        <w:t>投标人提交的投标文件以及投标人与采购人或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A72C0B" w:rsidRDefault="005629B6">
      <w:pPr>
        <w:numPr>
          <w:ilvl w:val="0"/>
          <w:numId w:val="18"/>
        </w:numPr>
        <w:tabs>
          <w:tab w:val="left" w:pos="1134"/>
        </w:tabs>
        <w:spacing w:line="360" w:lineRule="auto"/>
        <w:ind w:left="0" w:firstLine="560"/>
        <w:rPr>
          <w:rFonts w:ascii="宋体" w:hAnsi="宋体"/>
          <w:sz w:val="28"/>
          <w:szCs w:val="28"/>
        </w:rPr>
      </w:pPr>
      <w:r>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4" w:name="_Toc183682353"/>
      <w:bookmarkStart w:id="45" w:name="_Toc183582216"/>
      <w:bookmarkStart w:id="46" w:name="_Toc217446044"/>
      <w:r>
        <w:rPr>
          <w:rFonts w:ascii="宋体" w:hAnsi="宋体" w:hint="eastAsia"/>
          <w:b/>
          <w:bCs/>
          <w:sz w:val="28"/>
          <w:szCs w:val="28"/>
        </w:rPr>
        <w:t>计量单位</w:t>
      </w:r>
      <w:bookmarkEnd w:id="44"/>
      <w:bookmarkEnd w:id="45"/>
      <w:bookmarkEnd w:id="46"/>
    </w:p>
    <w:p w:rsidR="00A72C0B" w:rsidRDefault="005629B6">
      <w:pPr>
        <w:tabs>
          <w:tab w:val="left" w:pos="7665"/>
        </w:tabs>
        <w:spacing w:line="360" w:lineRule="auto"/>
        <w:ind w:left="13" w:firstLine="554"/>
        <w:rPr>
          <w:rFonts w:ascii="宋体" w:hAnsi="宋体"/>
          <w:sz w:val="28"/>
          <w:szCs w:val="28"/>
        </w:rPr>
      </w:pPr>
      <w:r>
        <w:rPr>
          <w:rFonts w:ascii="宋体" w:hAnsi="宋体" w:hint="eastAsia"/>
          <w:sz w:val="28"/>
          <w:szCs w:val="28"/>
        </w:rPr>
        <w:t>除招标文件中另有规定外，本次采购项目所有合同项下的投标均采用国家法定的计量单位。</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7" w:name="_Toc217446045"/>
      <w:r>
        <w:rPr>
          <w:rFonts w:ascii="宋体" w:hAnsi="宋体" w:hint="eastAsia"/>
          <w:b/>
          <w:bCs/>
          <w:sz w:val="28"/>
          <w:szCs w:val="28"/>
        </w:rPr>
        <w:t>投标货币</w:t>
      </w:r>
      <w:bookmarkEnd w:id="47"/>
    </w:p>
    <w:p w:rsidR="00A72C0B" w:rsidRDefault="005629B6">
      <w:pPr>
        <w:tabs>
          <w:tab w:val="left" w:pos="7665"/>
        </w:tabs>
        <w:spacing w:line="360" w:lineRule="auto"/>
        <w:ind w:left="13" w:firstLine="554"/>
        <w:rPr>
          <w:rFonts w:ascii="宋体" w:hAnsi="宋体"/>
          <w:sz w:val="28"/>
          <w:szCs w:val="28"/>
        </w:rPr>
      </w:pPr>
      <w:r>
        <w:rPr>
          <w:rFonts w:ascii="宋体" w:hAnsi="宋体" w:hint="eastAsia"/>
          <w:sz w:val="28"/>
          <w:szCs w:val="28"/>
        </w:rPr>
        <w:t>本次招标项目的投标均以人民币报价。</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8" w:name="_Toc217446046"/>
      <w:r>
        <w:rPr>
          <w:rFonts w:ascii="宋体" w:hAnsi="宋体" w:hint="eastAsia"/>
          <w:b/>
          <w:bCs/>
          <w:sz w:val="28"/>
          <w:szCs w:val="28"/>
        </w:rPr>
        <w:t>联合体投标</w:t>
      </w:r>
      <w:bookmarkEnd w:id="48"/>
    </w:p>
    <w:p w:rsidR="00A72C0B" w:rsidRDefault="005629B6">
      <w:pPr>
        <w:tabs>
          <w:tab w:val="left" w:pos="1134"/>
        </w:tabs>
        <w:spacing w:line="360" w:lineRule="auto"/>
        <w:ind w:left="54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联合体投标。</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9" w:name="_Toc217446047"/>
      <w:r>
        <w:rPr>
          <w:rFonts w:ascii="宋体" w:hAnsi="宋体" w:hint="eastAsia"/>
          <w:b/>
          <w:bCs/>
          <w:sz w:val="28"/>
          <w:szCs w:val="28"/>
        </w:rPr>
        <w:t>知识产权</w:t>
      </w:r>
      <w:bookmarkEnd w:id="49"/>
    </w:p>
    <w:p w:rsidR="00A72C0B" w:rsidRDefault="005629B6">
      <w:pPr>
        <w:numPr>
          <w:ilvl w:val="0"/>
          <w:numId w:val="19"/>
        </w:numPr>
        <w:tabs>
          <w:tab w:val="left" w:pos="1134"/>
        </w:tabs>
        <w:spacing w:line="360" w:lineRule="auto"/>
        <w:ind w:left="0" w:firstLine="549"/>
        <w:rPr>
          <w:rFonts w:ascii="宋体" w:hAnsi="宋体"/>
          <w:sz w:val="28"/>
          <w:szCs w:val="28"/>
        </w:rPr>
      </w:pPr>
      <w:r>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72C0B" w:rsidRDefault="005629B6">
      <w:pPr>
        <w:numPr>
          <w:ilvl w:val="0"/>
          <w:numId w:val="19"/>
        </w:numPr>
        <w:tabs>
          <w:tab w:val="left" w:pos="1134"/>
        </w:tabs>
        <w:spacing w:line="360" w:lineRule="auto"/>
        <w:ind w:left="0" w:firstLine="549"/>
        <w:rPr>
          <w:rFonts w:ascii="宋体" w:hAnsi="宋体"/>
          <w:sz w:val="28"/>
          <w:szCs w:val="28"/>
        </w:rPr>
      </w:pPr>
      <w:r>
        <w:rPr>
          <w:rFonts w:ascii="宋体" w:hAnsi="宋体" w:hint="eastAsia"/>
          <w:sz w:val="28"/>
          <w:szCs w:val="28"/>
        </w:rPr>
        <w:t>采购人享有本项目实施过程中产生的知识成果及知识产权。</w:t>
      </w:r>
    </w:p>
    <w:p w:rsidR="00A72C0B" w:rsidRDefault="005629B6">
      <w:pPr>
        <w:numPr>
          <w:ilvl w:val="0"/>
          <w:numId w:val="19"/>
        </w:numPr>
        <w:tabs>
          <w:tab w:val="left" w:pos="1134"/>
        </w:tabs>
        <w:spacing w:line="360" w:lineRule="auto"/>
        <w:ind w:left="0" w:firstLine="549"/>
        <w:rPr>
          <w:rFonts w:ascii="宋体" w:hAnsi="宋体"/>
          <w:sz w:val="28"/>
          <w:szCs w:val="28"/>
        </w:rPr>
      </w:pPr>
      <w:r>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w:t>
      </w:r>
      <w:r>
        <w:rPr>
          <w:rFonts w:ascii="宋体" w:hAnsi="宋体" w:hint="eastAsia"/>
          <w:sz w:val="28"/>
          <w:szCs w:val="28"/>
        </w:rPr>
        <w:lastRenderedPageBreak/>
        <w:t>永久使用权（含采购人委托第三方在该项目后续开发的使用权）。</w:t>
      </w:r>
    </w:p>
    <w:p w:rsidR="00A72C0B" w:rsidRDefault="005629B6">
      <w:pPr>
        <w:numPr>
          <w:ilvl w:val="0"/>
          <w:numId w:val="19"/>
        </w:numPr>
        <w:tabs>
          <w:tab w:val="left" w:pos="1134"/>
        </w:tabs>
        <w:spacing w:line="360" w:lineRule="auto"/>
        <w:ind w:left="0" w:firstLine="549"/>
        <w:rPr>
          <w:rFonts w:ascii="宋体" w:hAnsi="宋体"/>
          <w:sz w:val="28"/>
          <w:szCs w:val="28"/>
        </w:rPr>
      </w:pPr>
      <w:r>
        <w:rPr>
          <w:rFonts w:ascii="宋体" w:hAnsi="宋体" w:hint="eastAsia"/>
          <w:sz w:val="28"/>
          <w:szCs w:val="28"/>
        </w:rPr>
        <w:t>如采用投标人所不拥有的知识产权，则在投标报价中必须包括合法获取该知识产权的相关费用。</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50" w:name="_Toc217446048"/>
      <w:bookmarkStart w:id="51" w:name="_Toc183582217"/>
      <w:bookmarkStart w:id="52" w:name="_Toc183682354"/>
      <w:r>
        <w:rPr>
          <w:rFonts w:ascii="宋体" w:hAnsi="宋体" w:hint="eastAsia"/>
          <w:b/>
          <w:bCs/>
          <w:sz w:val="28"/>
          <w:szCs w:val="28"/>
        </w:rPr>
        <w:t>投标文件的组成</w:t>
      </w:r>
      <w:bookmarkEnd w:id="50"/>
      <w:bookmarkEnd w:id="51"/>
      <w:bookmarkEnd w:id="52"/>
    </w:p>
    <w:p w:rsidR="00A72C0B" w:rsidRDefault="005629B6">
      <w:pPr>
        <w:spacing w:line="360" w:lineRule="auto"/>
        <w:ind w:firstLineChars="196" w:firstLine="549"/>
        <w:rPr>
          <w:rFonts w:ascii="宋体" w:hAnsi="宋体"/>
          <w:sz w:val="28"/>
          <w:szCs w:val="28"/>
        </w:rPr>
      </w:pPr>
      <w:r>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A72C0B" w:rsidRDefault="005629B6">
      <w:pPr>
        <w:pStyle w:val="4"/>
      </w:pPr>
      <w:r>
        <w:rPr>
          <w:rFonts w:hint="eastAsia"/>
        </w:rPr>
        <w:t>资格响应文件：</w:t>
      </w:r>
    </w:p>
    <w:p w:rsidR="00A72C0B" w:rsidRDefault="005629B6">
      <w:pPr>
        <w:pStyle w:val="28"/>
        <w:numPr>
          <w:ilvl w:val="0"/>
          <w:numId w:val="20"/>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关于投标人资格申明的函；</w:t>
      </w:r>
    </w:p>
    <w:p w:rsidR="00A72C0B" w:rsidRDefault="005629B6">
      <w:pPr>
        <w:pStyle w:val="28"/>
        <w:numPr>
          <w:ilvl w:val="0"/>
          <w:numId w:val="20"/>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声明；</w:t>
      </w:r>
    </w:p>
    <w:p w:rsidR="00A72C0B" w:rsidRDefault="005629B6">
      <w:pPr>
        <w:pStyle w:val="28"/>
        <w:numPr>
          <w:ilvl w:val="0"/>
          <w:numId w:val="20"/>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投标人应提交的相关资格证明材料：</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营业执照复印件（正本或副本）或法人证书复印件（正本或副本）；</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2019或2020会计年度资产负债表复印件（说明：投标人成立时间至递交投标文件截止时间止不足一年的，提供成立后任意时段的资产负债表复印件）；</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投标人缴纳2020或2021年任意时段的税收的银行电子回单或者行政部门出具的纳税证明或完税证明复印件；</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采购人对投标人履行合同所必需的设备和专业技术能力无其他特殊要求，投标人具有有效的营业执照或法人证书即可，可不提供其他证明材料；</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投标人缴纳2020或2021年任意时段的社保的银行电子回单或行政部门出具的社保缴纳证明材料复印件；</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lastRenderedPageBreak/>
        <w:t>采购人对法律、行政法规规定的其他条件无其他特殊要求，投标人具有有效的营业执照或法人证书即可，可不提供其他证明材料。</w:t>
      </w:r>
    </w:p>
    <w:p w:rsidR="00A72C0B" w:rsidRDefault="005629B6">
      <w:pPr>
        <w:pStyle w:val="28"/>
        <w:numPr>
          <w:ilvl w:val="0"/>
          <w:numId w:val="21"/>
        </w:numPr>
        <w:spacing w:after="200" w:line="360" w:lineRule="auto"/>
        <w:ind w:left="-363" w:firstLineChars="0" w:firstLine="573"/>
        <w:rPr>
          <w:rFonts w:ascii="宋体" w:hAnsi="宋体"/>
          <w:b/>
          <w:color w:val="000000"/>
          <w:kern w:val="0"/>
          <w:sz w:val="28"/>
          <w:szCs w:val="28"/>
        </w:rPr>
      </w:pPr>
      <w:r>
        <w:rPr>
          <w:rFonts w:ascii="宋体" w:hAnsi="宋体" w:hint="eastAsia"/>
          <w:b/>
          <w:color w:val="000000"/>
          <w:kern w:val="0"/>
          <w:sz w:val="28"/>
          <w:szCs w:val="28"/>
        </w:rPr>
        <w:t>促进中小企业发展：（说明：中小企业声明函、残疾人福利性单位声明函、属于监狱企业的证明文件复印件可以只提供其中一份）</w:t>
      </w:r>
    </w:p>
    <w:p w:rsidR="00A72C0B" w:rsidRDefault="005629B6">
      <w:pPr>
        <w:tabs>
          <w:tab w:val="left" w:pos="1134"/>
        </w:tabs>
        <w:spacing w:line="360" w:lineRule="auto"/>
        <w:ind w:left="546"/>
        <w:rPr>
          <w:rFonts w:ascii="宋体" w:hAnsi="宋体"/>
          <w:b/>
          <w:color w:val="000000"/>
          <w:kern w:val="0"/>
          <w:sz w:val="28"/>
          <w:szCs w:val="28"/>
        </w:rPr>
      </w:pPr>
      <w:r>
        <w:rPr>
          <w:rFonts w:ascii="宋体" w:hAnsi="宋体" w:hint="eastAsia"/>
          <w:b/>
          <w:color w:val="000000"/>
          <w:kern w:val="0"/>
          <w:sz w:val="28"/>
          <w:szCs w:val="28"/>
        </w:rPr>
        <w:t>1、中小企业声明函；</w:t>
      </w:r>
    </w:p>
    <w:p w:rsidR="00A72C0B" w:rsidRDefault="005629B6">
      <w:pPr>
        <w:tabs>
          <w:tab w:val="left" w:pos="1134"/>
        </w:tabs>
        <w:spacing w:line="360" w:lineRule="auto"/>
        <w:ind w:left="546"/>
        <w:rPr>
          <w:rFonts w:ascii="宋体" w:hAnsi="宋体"/>
          <w:b/>
          <w:color w:val="000000"/>
          <w:kern w:val="0"/>
          <w:sz w:val="28"/>
          <w:szCs w:val="28"/>
        </w:rPr>
      </w:pPr>
      <w:r>
        <w:rPr>
          <w:rFonts w:ascii="宋体" w:hAnsi="宋体" w:hint="eastAsia"/>
          <w:b/>
          <w:color w:val="000000"/>
          <w:kern w:val="0"/>
          <w:sz w:val="28"/>
          <w:szCs w:val="28"/>
        </w:rPr>
        <w:t>2、残疾人福利性单位声明函；</w:t>
      </w:r>
    </w:p>
    <w:p w:rsidR="00A72C0B" w:rsidRDefault="005629B6">
      <w:pPr>
        <w:pStyle w:val="28"/>
        <w:spacing w:after="200" w:line="360" w:lineRule="auto"/>
        <w:ind w:left="573" w:firstLineChars="0" w:firstLine="0"/>
        <w:rPr>
          <w:rFonts w:ascii="宋体" w:hAnsi="宋体"/>
          <w:b/>
          <w:bCs/>
          <w:kern w:val="0"/>
          <w:sz w:val="28"/>
          <w:szCs w:val="28"/>
        </w:rPr>
      </w:pPr>
      <w:r>
        <w:rPr>
          <w:rFonts w:ascii="宋体" w:hAnsi="宋体" w:hint="eastAsia"/>
          <w:b/>
          <w:color w:val="000000"/>
          <w:kern w:val="0"/>
          <w:sz w:val="28"/>
          <w:szCs w:val="28"/>
        </w:rPr>
        <w:t>3、由省级以上监狱管理局、戒毒管理局（含新疆生产建设兵团）出具的供应商属于监狱企业的证明文件复印件</w:t>
      </w:r>
    </w:p>
    <w:p w:rsidR="00A72C0B" w:rsidRDefault="005629B6">
      <w:pPr>
        <w:pStyle w:val="4"/>
      </w:pPr>
      <w:r>
        <w:rPr>
          <w:rFonts w:hint="eastAsia"/>
        </w:rPr>
        <w:t>商务技术响应文件</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投标函；</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法定代表人身份证明书；</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投标人基本情况表；</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投标产品技术性能、技术参数和配置的详细描述；</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承诺函；</w:t>
      </w:r>
    </w:p>
    <w:p w:rsidR="00A72C0B" w:rsidRDefault="00EB5322">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项目实施</w:t>
      </w:r>
      <w:r>
        <w:rPr>
          <w:rFonts w:ascii="宋体" w:hAnsi="宋体"/>
          <w:b/>
          <w:sz w:val="28"/>
          <w:szCs w:val="28"/>
        </w:rPr>
        <w:t>及售后服务方案</w:t>
      </w:r>
      <w:r w:rsidR="005629B6">
        <w:rPr>
          <w:rFonts w:ascii="宋体" w:hAnsi="宋体" w:hint="eastAsia"/>
          <w:b/>
          <w:sz w:val="28"/>
          <w:szCs w:val="28"/>
        </w:rPr>
        <w:t>。</w:t>
      </w:r>
    </w:p>
    <w:p w:rsidR="00A72C0B" w:rsidRDefault="005629B6">
      <w:pPr>
        <w:pStyle w:val="4"/>
      </w:pPr>
      <w:r>
        <w:rPr>
          <w:rFonts w:hint="eastAsia"/>
        </w:rPr>
        <w:t>报价要求响应文件</w:t>
      </w:r>
    </w:p>
    <w:p w:rsidR="00A72C0B" w:rsidRDefault="005629B6">
      <w:pPr>
        <w:numPr>
          <w:ilvl w:val="0"/>
          <w:numId w:val="23"/>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开标一览表；</w:t>
      </w:r>
    </w:p>
    <w:p w:rsidR="00A72C0B" w:rsidRDefault="005629B6">
      <w:pPr>
        <w:numPr>
          <w:ilvl w:val="0"/>
          <w:numId w:val="23"/>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53" w:name="_Toc316292020"/>
      <w:bookmarkStart w:id="54" w:name="_Toc316291395"/>
      <w:bookmarkStart w:id="55" w:name="_Toc316292019"/>
      <w:bookmarkStart w:id="56" w:name="_Toc316291396"/>
      <w:bookmarkStart w:id="57" w:name="_Toc217446049"/>
      <w:bookmarkStart w:id="58" w:name="_Toc183682355"/>
      <w:bookmarkStart w:id="59" w:name="_Toc183582218"/>
      <w:bookmarkEnd w:id="53"/>
      <w:bookmarkEnd w:id="54"/>
      <w:bookmarkEnd w:id="55"/>
      <w:bookmarkEnd w:id="56"/>
      <w:r>
        <w:rPr>
          <w:rFonts w:ascii="宋体" w:hAnsi="宋体" w:hint="eastAsia"/>
          <w:b/>
          <w:bCs/>
          <w:sz w:val="28"/>
          <w:szCs w:val="28"/>
        </w:rPr>
        <w:t>投标文件格式</w:t>
      </w:r>
      <w:bookmarkEnd w:id="57"/>
      <w:bookmarkEnd w:id="58"/>
      <w:bookmarkEnd w:id="59"/>
      <w:r>
        <w:rPr>
          <w:rFonts w:ascii="宋体" w:hAnsi="宋体" w:hint="eastAsia"/>
          <w:b/>
          <w:bCs/>
          <w:sz w:val="28"/>
          <w:szCs w:val="28"/>
        </w:rPr>
        <w:tab/>
      </w:r>
    </w:p>
    <w:p w:rsidR="00A72C0B" w:rsidRDefault="005629B6">
      <w:pPr>
        <w:numPr>
          <w:ilvl w:val="0"/>
          <w:numId w:val="24"/>
        </w:numPr>
        <w:tabs>
          <w:tab w:val="left" w:pos="1134"/>
        </w:tabs>
        <w:spacing w:line="360" w:lineRule="auto"/>
        <w:ind w:left="0" w:firstLine="567"/>
        <w:rPr>
          <w:rFonts w:ascii="宋体" w:hAnsi="宋体"/>
          <w:sz w:val="28"/>
          <w:szCs w:val="28"/>
        </w:rPr>
      </w:pPr>
      <w:r>
        <w:rPr>
          <w:rFonts w:ascii="宋体" w:hAnsi="宋体" w:hint="eastAsia"/>
          <w:sz w:val="28"/>
          <w:szCs w:val="28"/>
        </w:rPr>
        <w:t>投标人应按照招标文件第3章中提供的“投标文件格式”填写相关内容。</w:t>
      </w:r>
    </w:p>
    <w:p w:rsidR="00A72C0B" w:rsidRDefault="005629B6">
      <w:pPr>
        <w:numPr>
          <w:ilvl w:val="0"/>
          <w:numId w:val="24"/>
        </w:numPr>
        <w:tabs>
          <w:tab w:val="left" w:pos="1134"/>
        </w:tabs>
        <w:spacing w:line="360" w:lineRule="auto"/>
        <w:ind w:left="0" w:firstLine="567"/>
        <w:rPr>
          <w:rFonts w:ascii="宋体" w:hAnsi="宋体"/>
          <w:sz w:val="28"/>
          <w:szCs w:val="28"/>
        </w:rPr>
      </w:pPr>
      <w:r>
        <w:rPr>
          <w:rFonts w:ascii="宋体" w:hAnsi="宋体" w:hint="eastAsia"/>
          <w:sz w:val="28"/>
          <w:szCs w:val="28"/>
        </w:rPr>
        <w:t>对于没有格式要求的投标文件由投标人自行编写。</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投标报价</w:t>
      </w:r>
    </w:p>
    <w:p w:rsidR="00A72C0B" w:rsidRDefault="005629B6">
      <w:pPr>
        <w:numPr>
          <w:ilvl w:val="0"/>
          <w:numId w:val="25"/>
        </w:numPr>
        <w:tabs>
          <w:tab w:val="left" w:pos="1134"/>
        </w:tabs>
        <w:spacing w:line="360" w:lineRule="auto"/>
        <w:ind w:left="0" w:firstLine="560"/>
        <w:rPr>
          <w:rFonts w:ascii="宋体" w:hAnsi="宋体"/>
          <w:sz w:val="28"/>
          <w:szCs w:val="28"/>
        </w:rPr>
      </w:pPr>
      <w:r>
        <w:rPr>
          <w:rFonts w:ascii="宋体" w:hAnsi="宋体" w:hint="eastAsia"/>
          <w:sz w:val="28"/>
          <w:szCs w:val="28"/>
        </w:rPr>
        <w:t>投标人的报价是投标人响应招标项目要求的全部工作内容的价格体现，包括投标人完成本项目所需的一切费用。</w:t>
      </w:r>
    </w:p>
    <w:p w:rsidR="00A72C0B" w:rsidRDefault="005629B6">
      <w:pPr>
        <w:numPr>
          <w:ilvl w:val="0"/>
          <w:numId w:val="25"/>
        </w:numPr>
        <w:tabs>
          <w:tab w:val="left" w:pos="1134"/>
        </w:tabs>
        <w:spacing w:line="360" w:lineRule="auto"/>
        <w:ind w:left="0" w:firstLine="560"/>
        <w:rPr>
          <w:rFonts w:ascii="宋体" w:hAnsi="宋体"/>
          <w:sz w:val="28"/>
          <w:szCs w:val="28"/>
        </w:rPr>
      </w:pPr>
      <w:r>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A72C0B" w:rsidRDefault="005629B6">
      <w:pPr>
        <w:tabs>
          <w:tab w:val="left" w:pos="1134"/>
        </w:tabs>
        <w:spacing w:line="360" w:lineRule="auto"/>
        <w:ind w:firstLineChars="202" w:firstLine="566"/>
        <w:rPr>
          <w:rFonts w:ascii="宋体" w:hAnsi="宋体"/>
          <w:sz w:val="28"/>
          <w:szCs w:val="28"/>
        </w:rPr>
      </w:pPr>
      <w:bookmarkStart w:id="60" w:name="_Toc217446050"/>
      <w:bookmarkStart w:id="61" w:name="_Toc183582223"/>
      <w:bookmarkStart w:id="62" w:name="_Toc183682360"/>
      <w:r>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ascii="宋体" w:hAnsi="宋体" w:hint="eastAsia"/>
          <w:sz w:val="28"/>
          <w:szCs w:val="28"/>
        </w:rPr>
        <w:t>）单价金额小数点或者百分比有明显错位的，应以总价为准，并修改单价；（</w:t>
      </w:r>
      <w:r>
        <w:rPr>
          <w:rFonts w:ascii="宋体" w:hAnsi="宋体"/>
          <w:sz w:val="28"/>
          <w:szCs w:val="28"/>
        </w:rPr>
        <w:t>3</w:t>
      </w:r>
      <w:r>
        <w:rPr>
          <w:rFonts w:ascii="宋体" w:hAnsi="宋体" w:hint="eastAsia"/>
          <w:sz w:val="28"/>
          <w:szCs w:val="28"/>
        </w:rPr>
        <w:t>）总价金额与按单价汇总金额不一致的，以单价金额计算结果为准。</w:t>
      </w:r>
    </w:p>
    <w:p w:rsidR="00A72C0B" w:rsidRDefault="005629B6">
      <w:pPr>
        <w:tabs>
          <w:tab w:val="left" w:pos="1134"/>
        </w:tabs>
        <w:spacing w:line="360" w:lineRule="auto"/>
        <w:ind w:firstLineChars="202" w:firstLine="566"/>
        <w:rPr>
          <w:rFonts w:ascii="宋体" w:hAnsi="宋体"/>
          <w:sz w:val="28"/>
          <w:szCs w:val="28"/>
        </w:rPr>
      </w:pPr>
      <w:r>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宋体" w:hAnsi="宋体" w:hint="eastAsia"/>
          <w:sz w:val="28"/>
          <w:szCs w:val="28"/>
        </w:rPr>
        <w:t>如因断电、断网、系统故障或其他不可抗力等因素</w:t>
      </w:r>
      <w:r>
        <w:rPr>
          <w:rFonts w:cs="Arial" w:hint="eastAsia"/>
          <w:sz w:val="28"/>
          <w:szCs w:val="28"/>
        </w:rPr>
        <w:t>，导致系统无法使用的，由投标人按评标委员会的要求进行澄清或者说明。</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投标保证金</w:t>
      </w:r>
      <w:bookmarkEnd w:id="60"/>
      <w:bookmarkEnd w:id="61"/>
      <w:bookmarkEnd w:id="62"/>
    </w:p>
    <w:p w:rsidR="00A72C0B" w:rsidRDefault="005629B6">
      <w:pPr>
        <w:spacing w:line="360" w:lineRule="auto"/>
        <w:ind w:firstLineChars="200" w:firstLine="560"/>
        <w:rPr>
          <w:rFonts w:ascii="宋体" w:hAnsi="宋体"/>
          <w:sz w:val="28"/>
          <w:szCs w:val="28"/>
        </w:rPr>
      </w:pPr>
      <w:r>
        <w:rPr>
          <w:rFonts w:cs="Arial" w:hint="eastAsia"/>
          <w:sz w:val="28"/>
          <w:szCs w:val="28"/>
        </w:rPr>
        <w:t>本项目不收取投标保证金。</w:t>
      </w:r>
    </w:p>
    <w:p w:rsidR="00A72C0B" w:rsidRDefault="005629B6">
      <w:pPr>
        <w:keepNext/>
        <w:keepLines/>
        <w:numPr>
          <w:ilvl w:val="2"/>
          <w:numId w:val="6"/>
        </w:numPr>
        <w:tabs>
          <w:tab w:val="left" w:pos="851"/>
        </w:tabs>
        <w:spacing w:line="360" w:lineRule="auto"/>
        <w:ind w:left="0" w:firstLine="0"/>
        <w:outlineLvl w:val="2"/>
        <w:rPr>
          <w:rFonts w:ascii="宋体" w:hAnsi="宋体"/>
          <w:b/>
          <w:bCs/>
          <w:sz w:val="28"/>
          <w:szCs w:val="28"/>
        </w:rPr>
      </w:pPr>
      <w:bookmarkStart w:id="63" w:name="_Toc316292024"/>
      <w:bookmarkStart w:id="64" w:name="_Toc316291400"/>
      <w:bookmarkStart w:id="65" w:name="_Toc217446051"/>
      <w:bookmarkStart w:id="66" w:name="_Toc183682361"/>
      <w:bookmarkStart w:id="67" w:name="_Toc183582224"/>
      <w:bookmarkEnd w:id="63"/>
      <w:bookmarkEnd w:id="64"/>
      <w:r>
        <w:rPr>
          <w:rFonts w:ascii="宋体" w:hAnsi="宋体" w:hint="eastAsia"/>
          <w:b/>
          <w:bCs/>
          <w:sz w:val="28"/>
          <w:szCs w:val="28"/>
        </w:rPr>
        <w:t>投标有效期</w:t>
      </w:r>
      <w:bookmarkEnd w:id="65"/>
      <w:bookmarkEnd w:id="66"/>
      <w:bookmarkEnd w:id="67"/>
    </w:p>
    <w:p w:rsidR="00A72C0B" w:rsidRDefault="005629B6">
      <w:pPr>
        <w:numPr>
          <w:ilvl w:val="0"/>
          <w:numId w:val="26"/>
        </w:numPr>
        <w:tabs>
          <w:tab w:val="left" w:pos="1134"/>
        </w:tabs>
        <w:spacing w:line="360" w:lineRule="auto"/>
        <w:ind w:left="0" w:firstLine="567"/>
        <w:rPr>
          <w:rFonts w:ascii="宋体" w:hAnsi="宋体"/>
          <w:sz w:val="28"/>
          <w:szCs w:val="28"/>
        </w:rPr>
      </w:pPr>
      <w:r>
        <w:rPr>
          <w:rFonts w:ascii="宋体" w:hAnsi="宋体" w:hint="eastAsia"/>
          <w:sz w:val="28"/>
          <w:szCs w:val="28"/>
        </w:rPr>
        <w:t>投标有效期为</w:t>
      </w:r>
      <w:r>
        <w:rPr>
          <w:rFonts w:ascii="Helvetica" w:hAnsi="Helvetica" w:cs="Helvetica" w:hint="eastAsia"/>
          <w:sz w:val="28"/>
          <w:szCs w:val="28"/>
        </w:rPr>
        <w:t>提交投标文件的截止之日起</w:t>
      </w:r>
      <w:r>
        <w:rPr>
          <w:rFonts w:ascii="宋体" w:hAnsi="宋体" w:hint="eastAsia"/>
          <w:sz w:val="28"/>
          <w:szCs w:val="28"/>
          <w:u w:val="single"/>
        </w:rPr>
        <w:t>120</w:t>
      </w:r>
      <w:r>
        <w:rPr>
          <w:rFonts w:ascii="宋体" w:hAnsi="宋体" w:hint="eastAsia"/>
          <w:sz w:val="28"/>
          <w:szCs w:val="28"/>
        </w:rPr>
        <w:t>天。投标有效期短于此规定期限的或不作响应的，则其投标文件将按无效投标文件处理。</w:t>
      </w:r>
    </w:p>
    <w:p w:rsidR="00A72C0B" w:rsidRDefault="005629B6">
      <w:pPr>
        <w:numPr>
          <w:ilvl w:val="0"/>
          <w:numId w:val="26"/>
        </w:numPr>
        <w:tabs>
          <w:tab w:val="left" w:pos="1134"/>
        </w:tabs>
        <w:spacing w:line="360" w:lineRule="auto"/>
        <w:ind w:left="0" w:firstLine="567"/>
        <w:rPr>
          <w:rFonts w:ascii="宋体" w:hAnsi="宋体"/>
          <w:sz w:val="28"/>
          <w:szCs w:val="28"/>
        </w:rPr>
      </w:pPr>
      <w:r>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A72C0B" w:rsidRDefault="005629B6">
      <w:pPr>
        <w:pStyle w:val="3"/>
        <w:numPr>
          <w:ilvl w:val="2"/>
          <w:numId w:val="6"/>
        </w:numPr>
        <w:tabs>
          <w:tab w:val="left" w:pos="851"/>
        </w:tabs>
        <w:spacing w:after="200" w:line="240" w:lineRule="auto"/>
        <w:ind w:left="0" w:firstLine="0"/>
        <w:rPr>
          <w:color w:val="auto"/>
        </w:rPr>
      </w:pPr>
      <w:bookmarkStart w:id="68" w:name="_Toc183682364"/>
      <w:bookmarkStart w:id="69" w:name="_Toc183582227"/>
      <w:bookmarkStart w:id="70" w:name="_Toc217446054"/>
      <w:r>
        <w:rPr>
          <w:rFonts w:hint="eastAsia"/>
          <w:color w:val="auto"/>
        </w:rPr>
        <w:lastRenderedPageBreak/>
        <w:t>投标文件的制作和签章、加密</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二、投标文件制作详情：</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A72C0B" w:rsidRDefault="005629B6">
      <w:pPr>
        <w:spacing w:line="360" w:lineRule="auto"/>
        <w:ind w:firstLineChars="200" w:firstLine="562"/>
        <w:rPr>
          <w:rFonts w:ascii="宋体" w:hAnsi="宋体"/>
          <w:b/>
          <w:sz w:val="28"/>
          <w:szCs w:val="28"/>
        </w:rPr>
      </w:pPr>
      <w:r>
        <w:rPr>
          <w:rFonts w:ascii="宋体" w:hAnsi="宋体" w:hint="eastAsia"/>
          <w:b/>
          <w:sz w:val="28"/>
          <w:szCs w:val="28"/>
        </w:rPr>
        <w:t>2、投标文件应加盖投标人（法定名称）电子签章，不得使用投标人专用章（如经济合同章、投标专用章等）或下属单位印章代替。</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3、投标人应使用本企业CA数字证书对投标文件进行加密。</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A72C0B" w:rsidRDefault="005629B6">
      <w:pPr>
        <w:pStyle w:val="3"/>
        <w:numPr>
          <w:ilvl w:val="2"/>
          <w:numId w:val="6"/>
        </w:numPr>
        <w:spacing w:after="200" w:line="240" w:lineRule="auto"/>
        <w:ind w:left="0" w:firstLine="0"/>
        <w:rPr>
          <w:color w:val="auto"/>
        </w:rPr>
      </w:pPr>
      <w:r>
        <w:rPr>
          <w:rFonts w:hint="eastAsia"/>
          <w:color w:val="auto"/>
        </w:rPr>
        <w:t>投标文件的</w:t>
      </w:r>
      <w:bookmarkEnd w:id="68"/>
      <w:bookmarkEnd w:id="69"/>
      <w:r>
        <w:rPr>
          <w:rFonts w:hint="eastAsia"/>
          <w:color w:val="auto"/>
        </w:rPr>
        <w:t>递交</w:t>
      </w:r>
      <w:bookmarkEnd w:id="70"/>
    </w:p>
    <w:p w:rsidR="00A72C0B" w:rsidRDefault="005629B6">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217446055"/>
      <w:bookmarkStart w:id="74" w:name="_Toc183682365"/>
      <w:bookmarkStart w:id="75" w:name="_Toc183582228"/>
      <w:bookmarkEnd w:id="71"/>
      <w:bookmarkEnd w:id="72"/>
      <w:r>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A72C0B" w:rsidRDefault="005629B6">
      <w:pPr>
        <w:tabs>
          <w:tab w:val="left" w:pos="0"/>
        </w:tabs>
        <w:spacing w:line="360" w:lineRule="auto"/>
        <w:ind w:firstLineChars="150" w:firstLine="420"/>
        <w:rPr>
          <w:rFonts w:ascii="宋体" w:eastAsiaTheme="minorEastAsia" w:hAnsi="宋体" w:cstheme="minorBidi"/>
          <w:bCs/>
          <w:sz w:val="28"/>
          <w:szCs w:val="28"/>
        </w:rPr>
      </w:pPr>
      <w:r>
        <w:rPr>
          <w:rFonts w:ascii="宋体" w:eastAsiaTheme="minorEastAsia" w:hAnsi="宋体" w:cstheme="minorBidi" w:hint="eastAsia"/>
          <w:bCs/>
          <w:sz w:val="28"/>
          <w:szCs w:val="28"/>
        </w:rPr>
        <w:lastRenderedPageBreak/>
        <w:t>二、因招标文件的修改推迟投标截止日期的，投标人按</w:t>
      </w:r>
      <w:r w:rsidR="003435AF">
        <w:rPr>
          <w:rFonts w:ascii="宋体" w:eastAsiaTheme="minorEastAsia" w:hAnsi="宋体" w:cstheme="minorBidi" w:hint="eastAsia"/>
          <w:bCs/>
          <w:sz w:val="28"/>
          <w:szCs w:val="28"/>
        </w:rPr>
        <w:t>区采购</w:t>
      </w:r>
      <w:r>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A72C0B" w:rsidRDefault="005629B6">
      <w:pPr>
        <w:tabs>
          <w:tab w:val="left" w:pos="0"/>
        </w:tabs>
        <w:spacing w:line="360" w:lineRule="auto"/>
        <w:ind w:firstLineChars="150" w:firstLine="420"/>
        <w:rPr>
          <w:rFonts w:ascii="宋体" w:hAnsi="宋体"/>
          <w:bCs/>
          <w:sz w:val="28"/>
          <w:szCs w:val="28"/>
        </w:rPr>
      </w:pPr>
      <w:r>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Pr>
          <w:rFonts w:ascii="宋体" w:hAnsi="宋体" w:hint="eastAsia"/>
          <w:bCs/>
          <w:sz w:val="28"/>
          <w:szCs w:val="28"/>
        </w:rPr>
        <w:t>。</w:t>
      </w:r>
    </w:p>
    <w:p w:rsidR="00A72C0B" w:rsidRDefault="005629B6">
      <w:pPr>
        <w:pStyle w:val="3"/>
        <w:numPr>
          <w:ilvl w:val="2"/>
          <w:numId w:val="6"/>
        </w:numPr>
        <w:spacing w:after="200" w:line="276" w:lineRule="auto"/>
        <w:ind w:left="0" w:firstLine="0"/>
        <w:rPr>
          <w:color w:val="auto"/>
        </w:rPr>
      </w:pPr>
      <w:r>
        <w:rPr>
          <w:rFonts w:hint="eastAsia"/>
          <w:color w:val="auto"/>
        </w:rPr>
        <w:t>投标文件的</w:t>
      </w:r>
      <w:bookmarkEnd w:id="73"/>
      <w:bookmarkEnd w:id="74"/>
      <w:bookmarkEnd w:id="75"/>
      <w:r>
        <w:rPr>
          <w:rFonts w:hint="eastAsia"/>
          <w:color w:val="auto"/>
        </w:rPr>
        <w:t>补充、修改</w:t>
      </w:r>
    </w:p>
    <w:p w:rsidR="00A72C0B" w:rsidRDefault="005629B6">
      <w:pPr>
        <w:numPr>
          <w:ilvl w:val="0"/>
          <w:numId w:val="27"/>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A72C0B" w:rsidRDefault="005629B6">
      <w:pPr>
        <w:numPr>
          <w:ilvl w:val="0"/>
          <w:numId w:val="27"/>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在投标截止时间之后，投标人不得对其递交的投标文件做任何补充、修改。</w:t>
      </w:r>
    </w:p>
    <w:p w:rsidR="00A72C0B" w:rsidRDefault="005629B6">
      <w:pPr>
        <w:pStyle w:val="3"/>
        <w:numPr>
          <w:ilvl w:val="2"/>
          <w:numId w:val="6"/>
        </w:numPr>
        <w:spacing w:after="200" w:line="276" w:lineRule="auto"/>
        <w:ind w:left="0" w:firstLine="0"/>
        <w:rPr>
          <w:color w:val="auto"/>
        </w:rPr>
      </w:pPr>
      <w:r>
        <w:rPr>
          <w:rFonts w:hint="eastAsia"/>
          <w:color w:val="auto"/>
        </w:rPr>
        <w:t>投标文件的撤回</w:t>
      </w:r>
    </w:p>
    <w:p w:rsidR="00A72C0B" w:rsidRDefault="005629B6">
      <w:pPr>
        <w:spacing w:before="120" w:after="200" w:line="360" w:lineRule="auto"/>
        <w:ind w:firstLineChars="202" w:firstLine="566"/>
        <w:rPr>
          <w:rFonts w:ascii="宋体" w:hAnsi="宋体"/>
          <w:bCs/>
          <w:sz w:val="28"/>
          <w:szCs w:val="28"/>
        </w:rPr>
      </w:pPr>
      <w:bookmarkStart w:id="76" w:name="_Toc77400782"/>
      <w:bookmarkStart w:id="77" w:name="_Toc89075878"/>
      <w:bookmarkStart w:id="78" w:name="_Toc183682368"/>
      <w:bookmarkStart w:id="79" w:name="_Toc217446056"/>
      <w:bookmarkStart w:id="80" w:name="_Toc183582231"/>
      <w:r>
        <w:rPr>
          <w:rFonts w:ascii="宋体" w:hAnsi="宋体" w:hint="eastAsia"/>
          <w:bCs/>
          <w:sz w:val="28"/>
          <w:szCs w:val="28"/>
        </w:rPr>
        <w:t>在投标截止时间之前，投标人可对已递交的投标文件进行撤回。在投标截止时间之后，投标人不得撤回投标文件。</w:t>
      </w:r>
    </w:p>
    <w:p w:rsidR="00A72C0B" w:rsidRDefault="005629B6">
      <w:pPr>
        <w:pStyle w:val="3"/>
        <w:numPr>
          <w:ilvl w:val="2"/>
          <w:numId w:val="6"/>
        </w:numPr>
        <w:spacing w:after="200" w:line="276" w:lineRule="auto"/>
        <w:ind w:left="0" w:firstLine="0"/>
        <w:rPr>
          <w:color w:val="auto"/>
        </w:rPr>
      </w:pPr>
      <w:r>
        <w:rPr>
          <w:rFonts w:hint="eastAsia"/>
          <w:color w:val="auto"/>
        </w:rPr>
        <w:t>投标文件的解密</w:t>
      </w:r>
    </w:p>
    <w:p w:rsidR="00A72C0B" w:rsidRDefault="005629B6">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投标人</w:t>
      </w:r>
      <w:r>
        <w:rPr>
          <w:rFonts w:ascii="宋体" w:hAnsi="宋体" w:hint="eastAsia"/>
          <w:sz w:val="28"/>
          <w:szCs w:val="28"/>
        </w:rPr>
        <w:t>登录政府采购云平台，点击“项目采购—开标评标”模块，找到对应项目，进入“开标大厅”，等待</w:t>
      </w:r>
      <w:r w:rsidR="003435AF">
        <w:rPr>
          <w:rFonts w:ascii="宋体" w:hAnsi="宋体" w:hint="eastAsia"/>
          <w:sz w:val="28"/>
          <w:szCs w:val="28"/>
        </w:rPr>
        <w:t>区采购</w:t>
      </w:r>
      <w:r>
        <w:rPr>
          <w:rFonts w:ascii="宋体" w:hAnsi="宋体" w:hint="eastAsia"/>
          <w:sz w:val="28"/>
          <w:szCs w:val="28"/>
        </w:rPr>
        <w:t>中心开启解密后，进行线上解密。</w:t>
      </w:r>
      <w:r>
        <w:rPr>
          <w:rFonts w:ascii="宋体" w:hAnsi="宋体" w:hint="eastAsia"/>
          <w:bCs/>
          <w:sz w:val="28"/>
          <w:szCs w:val="28"/>
        </w:rPr>
        <w:t>除因</w:t>
      </w:r>
      <w:r w:rsidR="003435AF">
        <w:rPr>
          <w:rFonts w:ascii="宋体" w:hAnsi="宋体" w:hint="eastAsia"/>
          <w:sz w:val="28"/>
          <w:szCs w:val="28"/>
        </w:rPr>
        <w:t>区采购</w:t>
      </w:r>
      <w:r>
        <w:rPr>
          <w:rFonts w:ascii="宋体" w:hAnsi="宋体" w:hint="eastAsia"/>
          <w:sz w:val="28"/>
          <w:szCs w:val="28"/>
        </w:rPr>
        <w:t>中心</w:t>
      </w:r>
      <w:r>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A72C0B" w:rsidRDefault="005629B6">
      <w:pPr>
        <w:keepNext/>
        <w:keepLines/>
        <w:numPr>
          <w:ilvl w:val="1"/>
          <w:numId w:val="6"/>
        </w:numPr>
        <w:spacing w:line="360" w:lineRule="auto"/>
        <w:jc w:val="left"/>
        <w:outlineLvl w:val="1"/>
        <w:rPr>
          <w:rFonts w:ascii="宋体" w:hAnsi="宋体"/>
          <w:b/>
          <w:bCs/>
          <w:sz w:val="28"/>
          <w:szCs w:val="28"/>
        </w:rPr>
      </w:pPr>
      <w:bookmarkStart w:id="81" w:name="_Toc87109599"/>
      <w:r>
        <w:rPr>
          <w:rFonts w:ascii="宋体" w:hAnsi="宋体" w:hint="eastAsia"/>
          <w:b/>
          <w:bCs/>
          <w:sz w:val="28"/>
          <w:szCs w:val="28"/>
        </w:rPr>
        <w:lastRenderedPageBreak/>
        <w:t>开标、资格审查、评标和中标</w:t>
      </w:r>
      <w:bookmarkEnd w:id="76"/>
      <w:bookmarkEnd w:id="77"/>
      <w:bookmarkEnd w:id="78"/>
      <w:bookmarkEnd w:id="79"/>
      <w:bookmarkEnd w:id="80"/>
      <w:bookmarkEnd w:id="81"/>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82" w:name="_Toc217446057"/>
      <w:bookmarkStart w:id="83" w:name="_Toc183682369"/>
      <w:bookmarkStart w:id="84" w:name="_Toc183582232"/>
      <w:r>
        <w:rPr>
          <w:rFonts w:ascii="宋体" w:hAnsi="宋体" w:hint="eastAsia"/>
          <w:b/>
          <w:bCs/>
          <w:sz w:val="28"/>
          <w:szCs w:val="28"/>
        </w:rPr>
        <w:t>开标</w:t>
      </w:r>
      <w:bookmarkEnd w:id="82"/>
      <w:bookmarkEnd w:id="83"/>
      <w:bookmarkEnd w:id="84"/>
      <w:r>
        <w:rPr>
          <w:rFonts w:ascii="宋体" w:hAnsi="宋体" w:hint="eastAsia"/>
          <w:b/>
          <w:bCs/>
          <w:sz w:val="28"/>
          <w:szCs w:val="28"/>
        </w:rPr>
        <w:t>及开标程序</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本项目为不见面开标项目。递交投标文件的投标人不足3家的，不予开标。</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解密投标文件投标文件。等待</w:t>
      </w:r>
      <w:r w:rsidR="003435AF">
        <w:rPr>
          <w:rFonts w:ascii="宋体" w:eastAsia="宋体" w:hAnsi="宋体" w:cs="宋体" w:hint="eastAsia"/>
          <w:b/>
          <w:sz w:val="28"/>
          <w:szCs w:val="28"/>
        </w:rPr>
        <w:t>区采购</w:t>
      </w:r>
      <w:r>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w:t>
      </w:r>
      <w:r w:rsidR="003435AF">
        <w:rPr>
          <w:rFonts w:ascii="宋体" w:eastAsia="宋体" w:hAnsi="宋体" w:cs="宋体" w:hint="eastAsia"/>
          <w:b/>
          <w:sz w:val="28"/>
          <w:szCs w:val="28"/>
        </w:rPr>
        <w:t>区采购</w:t>
      </w:r>
      <w:r>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ascii="宋体" w:eastAsia="宋体" w:hAnsi="宋体" w:cs="宋体" w:hint="eastAsia"/>
          <w:b/>
          <w:sz w:val="28"/>
          <w:szCs w:val="28"/>
        </w:rPr>
        <w:lastRenderedPageBreak/>
        <w:t>果。</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因</w:t>
      </w:r>
      <w:r w:rsidR="00D90B1E">
        <w:rPr>
          <w:rFonts w:ascii="宋体" w:eastAsia="宋体" w:hAnsi="宋体" w:cs="宋体" w:hint="eastAsia"/>
          <w:b/>
          <w:sz w:val="28"/>
          <w:szCs w:val="28"/>
        </w:rPr>
        <w:t>采购场地</w:t>
      </w:r>
      <w:r>
        <w:rPr>
          <w:rFonts w:ascii="宋体" w:eastAsia="宋体" w:hAnsi="宋体" w:cs="宋体" w:hint="eastAsia"/>
          <w:b/>
          <w:sz w:val="28"/>
          <w:szCs w:val="28"/>
        </w:rPr>
        <w:t>断电、断网、系统故障或其他不可抗力等因素导致不见面开标系统无法正常运行的，开标活动中止或延迟，待系统恢复正常后继续进行开标活动。</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资格审查</w:t>
      </w:r>
    </w:p>
    <w:p w:rsidR="00A72C0B" w:rsidRDefault="005629B6">
      <w:pPr>
        <w:spacing w:line="360" w:lineRule="auto"/>
        <w:ind w:firstLine="495"/>
        <w:rPr>
          <w:rFonts w:ascii="宋体" w:hAnsi="宋体"/>
          <w:sz w:val="28"/>
          <w:szCs w:val="28"/>
        </w:rPr>
      </w:pPr>
      <w:r>
        <w:rPr>
          <w:rFonts w:ascii="宋体" w:hAnsi="宋体" w:hint="eastAsia"/>
          <w:sz w:val="28"/>
          <w:szCs w:val="28"/>
        </w:rPr>
        <w:t>详见招标文件第5章。</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评标</w:t>
      </w:r>
    </w:p>
    <w:p w:rsidR="00A72C0B" w:rsidRDefault="005629B6">
      <w:pPr>
        <w:spacing w:line="360" w:lineRule="auto"/>
        <w:ind w:firstLine="495"/>
        <w:rPr>
          <w:rFonts w:ascii="宋体" w:hAnsi="宋体"/>
          <w:sz w:val="28"/>
          <w:szCs w:val="28"/>
        </w:rPr>
      </w:pPr>
      <w:r>
        <w:rPr>
          <w:rFonts w:ascii="宋体" w:hAnsi="宋体" w:hint="eastAsia"/>
          <w:sz w:val="28"/>
          <w:szCs w:val="28"/>
        </w:rPr>
        <w:t>详见招标文件第6章。</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85" w:name="_Toc183582238"/>
      <w:bookmarkStart w:id="86" w:name="_Toc183682375"/>
      <w:bookmarkStart w:id="87" w:name="_Toc217446063"/>
      <w:r>
        <w:rPr>
          <w:rFonts w:ascii="宋体" w:hAnsi="宋体" w:hint="eastAsia"/>
          <w:b/>
          <w:bCs/>
          <w:sz w:val="28"/>
          <w:szCs w:val="28"/>
        </w:rPr>
        <w:t>中标通知</w:t>
      </w:r>
      <w:bookmarkEnd w:id="85"/>
      <w:bookmarkEnd w:id="86"/>
      <w:r>
        <w:rPr>
          <w:rFonts w:ascii="宋体" w:hAnsi="宋体" w:hint="eastAsia"/>
          <w:b/>
          <w:bCs/>
          <w:sz w:val="28"/>
          <w:szCs w:val="28"/>
        </w:rPr>
        <w:t>书</w:t>
      </w:r>
      <w:bookmarkEnd w:id="87"/>
    </w:p>
    <w:p w:rsidR="00A72C0B" w:rsidRDefault="005629B6">
      <w:pPr>
        <w:spacing w:line="580" w:lineRule="exact"/>
        <w:ind w:right="210" w:firstLineChars="200" w:firstLine="560"/>
        <w:rPr>
          <w:rFonts w:ascii="宋体" w:hAnsi="宋体"/>
          <w:sz w:val="28"/>
          <w:szCs w:val="28"/>
        </w:rPr>
      </w:pPr>
      <w:bookmarkStart w:id="88" w:name="_Toc217446064"/>
      <w:bookmarkStart w:id="89" w:name="_Toc183682377"/>
      <w:bookmarkStart w:id="90" w:name="_Toc183582240"/>
      <w:r>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A72C0B" w:rsidRDefault="005629B6">
      <w:pPr>
        <w:spacing w:line="580" w:lineRule="exact"/>
        <w:ind w:firstLineChars="200" w:firstLine="560"/>
        <w:rPr>
          <w:rFonts w:ascii="宋体" w:hAnsi="宋体"/>
          <w:sz w:val="28"/>
          <w:szCs w:val="28"/>
        </w:rPr>
      </w:pPr>
      <w:r>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A72C0B" w:rsidRDefault="005629B6">
      <w:pPr>
        <w:spacing w:line="580" w:lineRule="exact"/>
        <w:ind w:firstLineChars="200" w:firstLine="560"/>
        <w:rPr>
          <w:rFonts w:ascii="宋体" w:hAnsi="宋体"/>
          <w:sz w:val="28"/>
          <w:szCs w:val="28"/>
        </w:rPr>
      </w:pPr>
      <w:r>
        <w:rPr>
          <w:rFonts w:ascii="宋体" w:hAnsi="宋体" w:hint="eastAsia"/>
          <w:sz w:val="28"/>
          <w:szCs w:val="28"/>
        </w:rPr>
        <w:t>三、中标公告在四川政府采购网上公告后，中标供应商自行登录政府</w:t>
      </w:r>
      <w:r>
        <w:rPr>
          <w:rFonts w:ascii="宋体" w:hAnsi="宋体"/>
          <w:sz w:val="28"/>
          <w:szCs w:val="28"/>
        </w:rPr>
        <w:t>采购</w:t>
      </w:r>
      <w:r>
        <w:rPr>
          <w:rFonts w:ascii="宋体" w:hAnsi="宋体" w:hint="eastAsia"/>
          <w:sz w:val="28"/>
          <w:szCs w:val="28"/>
        </w:rPr>
        <w:t>云平台下载中标通知书。</w:t>
      </w:r>
    </w:p>
    <w:p w:rsidR="00A72C0B" w:rsidRDefault="005629B6">
      <w:pPr>
        <w:keepNext/>
        <w:keepLines/>
        <w:numPr>
          <w:ilvl w:val="1"/>
          <w:numId w:val="6"/>
        </w:numPr>
        <w:spacing w:before="240" w:line="360" w:lineRule="auto"/>
        <w:jc w:val="left"/>
        <w:outlineLvl w:val="1"/>
        <w:rPr>
          <w:rFonts w:ascii="宋体" w:hAnsi="宋体"/>
          <w:b/>
          <w:bCs/>
          <w:sz w:val="28"/>
          <w:szCs w:val="28"/>
        </w:rPr>
      </w:pPr>
      <w:bookmarkStart w:id="91" w:name="_Toc87109600"/>
      <w:r>
        <w:rPr>
          <w:rFonts w:ascii="宋体" w:hAnsi="宋体" w:hint="eastAsia"/>
          <w:b/>
          <w:bCs/>
          <w:sz w:val="28"/>
          <w:szCs w:val="28"/>
        </w:rPr>
        <w:t>签订及履行合同和验收</w:t>
      </w:r>
      <w:bookmarkEnd w:id="88"/>
      <w:bookmarkEnd w:id="91"/>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92" w:name="_Toc217446065"/>
      <w:r>
        <w:rPr>
          <w:rFonts w:ascii="宋体" w:hAnsi="宋体" w:hint="eastAsia"/>
          <w:b/>
          <w:bCs/>
          <w:sz w:val="28"/>
          <w:szCs w:val="28"/>
        </w:rPr>
        <w:t>签订合同</w:t>
      </w:r>
      <w:bookmarkEnd w:id="92"/>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一、疫情防控期间，采购人原则上在中标通知书发出之日起5个工作</w:t>
      </w:r>
      <w:r>
        <w:rPr>
          <w:rFonts w:ascii="宋体" w:hAnsi="宋体" w:hint="eastAsia"/>
          <w:sz w:val="28"/>
          <w:szCs w:val="28"/>
        </w:rPr>
        <w:lastRenderedPageBreak/>
        <w:t>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三、招标文件、投标文件、中标通知书等一切与本项目评标结果有关且经责任主体确认的资料均为合同的有效组成部分。</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四、询问或者质疑事项可能影响中标、成交结果的，采购人应当暂停签订合同，已经签订合同的，应当中止履行合同。</w:t>
      </w:r>
    </w:p>
    <w:p w:rsidR="00A72C0B" w:rsidRDefault="005629B6">
      <w:pPr>
        <w:keepNext/>
        <w:keepLines/>
        <w:numPr>
          <w:ilvl w:val="2"/>
          <w:numId w:val="6"/>
        </w:numPr>
        <w:spacing w:line="360" w:lineRule="auto"/>
        <w:ind w:left="3119" w:hanging="3119"/>
        <w:outlineLvl w:val="2"/>
        <w:rPr>
          <w:rFonts w:ascii="宋体" w:hAnsi="宋体"/>
          <w:b/>
          <w:bCs/>
          <w:sz w:val="28"/>
          <w:szCs w:val="28"/>
        </w:rPr>
      </w:pPr>
      <w:bookmarkStart w:id="93" w:name="_Toc315871033"/>
      <w:bookmarkStart w:id="94" w:name="_Toc217446066"/>
      <w:bookmarkEnd w:id="93"/>
      <w:r>
        <w:rPr>
          <w:rFonts w:ascii="宋体" w:hAnsi="宋体" w:hint="eastAsia"/>
          <w:b/>
          <w:bCs/>
          <w:sz w:val="28"/>
          <w:szCs w:val="28"/>
        </w:rPr>
        <w:t>合同分包</w:t>
      </w:r>
      <w:bookmarkEnd w:id="94"/>
      <w:r>
        <w:rPr>
          <w:rFonts w:ascii="宋体" w:hAnsi="宋体" w:hint="eastAsia"/>
          <w:b/>
          <w:bCs/>
          <w:sz w:val="28"/>
          <w:szCs w:val="28"/>
        </w:rPr>
        <w:t>和转包</w:t>
      </w:r>
    </w:p>
    <w:p w:rsidR="00A72C0B" w:rsidRDefault="005629B6">
      <w:pPr>
        <w:keepNext/>
        <w:keepLines/>
        <w:numPr>
          <w:ilvl w:val="3"/>
          <w:numId w:val="6"/>
        </w:numPr>
        <w:spacing w:line="360" w:lineRule="auto"/>
        <w:ind w:left="1275" w:hanging="1275"/>
        <w:outlineLvl w:val="2"/>
        <w:rPr>
          <w:rFonts w:ascii="宋体" w:hAnsi="宋体"/>
          <w:b/>
          <w:bCs/>
          <w:sz w:val="28"/>
          <w:szCs w:val="28"/>
        </w:rPr>
      </w:pPr>
      <w:r>
        <w:rPr>
          <w:rFonts w:ascii="宋体" w:hAnsi="宋体" w:hint="eastAsia"/>
          <w:b/>
          <w:bCs/>
          <w:sz w:val="28"/>
          <w:szCs w:val="28"/>
        </w:rPr>
        <w:t>合同分包</w:t>
      </w:r>
    </w:p>
    <w:p w:rsidR="00A72C0B" w:rsidRDefault="005629B6">
      <w:pPr>
        <w:pStyle w:val="afff0"/>
        <w:spacing w:line="360" w:lineRule="auto"/>
        <w:ind w:firstLineChars="200" w:firstLine="560"/>
        <w:rPr>
          <w:rFonts w:cs="Times New Roman"/>
          <w:sz w:val="28"/>
          <w:szCs w:val="28"/>
          <w:lang w:val="zh-CN"/>
        </w:rPr>
      </w:pPr>
      <w:r>
        <w:rPr>
          <w:rFonts w:cs="Times New Roman" w:hint="eastAsia"/>
          <w:sz w:val="28"/>
          <w:szCs w:val="28"/>
          <w:lang w:val="zh-CN"/>
        </w:rPr>
        <w:t>本项目不允许分包。</w:t>
      </w:r>
    </w:p>
    <w:p w:rsidR="00A72C0B" w:rsidRDefault="005629B6">
      <w:pPr>
        <w:keepNext/>
        <w:keepLines/>
        <w:numPr>
          <w:ilvl w:val="3"/>
          <w:numId w:val="6"/>
        </w:numPr>
        <w:spacing w:line="360" w:lineRule="auto"/>
        <w:ind w:left="1275" w:hanging="1275"/>
        <w:outlineLvl w:val="2"/>
        <w:rPr>
          <w:rFonts w:ascii="宋体" w:hAnsi="宋体"/>
          <w:b/>
          <w:bCs/>
          <w:sz w:val="28"/>
          <w:szCs w:val="28"/>
        </w:rPr>
      </w:pPr>
      <w:r>
        <w:rPr>
          <w:rFonts w:ascii="宋体" w:hAnsi="宋体" w:hint="eastAsia"/>
          <w:b/>
          <w:bCs/>
          <w:sz w:val="28"/>
          <w:szCs w:val="28"/>
        </w:rPr>
        <w:t>合同转包</w:t>
      </w:r>
    </w:p>
    <w:p w:rsidR="00A72C0B" w:rsidRDefault="005629B6">
      <w:pPr>
        <w:spacing w:line="360" w:lineRule="auto"/>
        <w:ind w:firstLineChars="200" w:firstLine="560"/>
        <w:rPr>
          <w:rFonts w:ascii="宋体" w:hAnsi="宋体" w:cs="宋体"/>
          <w:sz w:val="28"/>
          <w:szCs w:val="28"/>
        </w:rPr>
      </w:pPr>
      <w:r>
        <w:rPr>
          <w:rFonts w:ascii="宋体" w:hAnsi="宋体" w:hint="eastAsia"/>
          <w:sz w:val="28"/>
          <w:szCs w:val="28"/>
        </w:rPr>
        <w:t>一、严禁中标供应商将本项目转包。本项目所称转包，是指</w:t>
      </w:r>
      <w:r>
        <w:rPr>
          <w:rFonts w:ascii="宋体" w:hAnsi="宋体" w:cs="宋体" w:hint="eastAsia"/>
          <w:sz w:val="28"/>
          <w:szCs w:val="28"/>
        </w:rPr>
        <w:t xml:space="preserve">将本项目转给他人或者将本项目全部肢解以后以分包的名义分别转给他人的行为。 </w:t>
      </w:r>
    </w:p>
    <w:p w:rsidR="00A72C0B" w:rsidRDefault="005629B6">
      <w:pPr>
        <w:spacing w:line="360" w:lineRule="auto"/>
        <w:ind w:firstLine="495"/>
        <w:rPr>
          <w:rFonts w:ascii="宋体" w:hAnsi="宋体"/>
          <w:sz w:val="28"/>
          <w:szCs w:val="28"/>
        </w:rPr>
      </w:pPr>
      <w:r>
        <w:rPr>
          <w:rFonts w:ascii="宋体" w:hAnsi="宋体" w:hint="eastAsia"/>
          <w:sz w:val="28"/>
          <w:szCs w:val="28"/>
        </w:rPr>
        <w:t>二、中标供应商转包的，视同拒绝履行政府采购合同，将依法追究法律责任。</w:t>
      </w:r>
    </w:p>
    <w:p w:rsidR="00A72C0B" w:rsidRDefault="005629B6">
      <w:pPr>
        <w:keepNext/>
        <w:keepLines/>
        <w:numPr>
          <w:ilvl w:val="2"/>
          <w:numId w:val="6"/>
        </w:numPr>
        <w:spacing w:before="240" w:line="360" w:lineRule="auto"/>
        <w:ind w:left="0" w:firstLine="0"/>
        <w:outlineLvl w:val="2"/>
        <w:rPr>
          <w:rFonts w:ascii="宋体" w:hAnsi="宋体"/>
          <w:b/>
          <w:bCs/>
          <w:sz w:val="28"/>
          <w:szCs w:val="28"/>
        </w:rPr>
      </w:pPr>
      <w:bookmarkStart w:id="95" w:name="_Toc217446067"/>
      <w:r>
        <w:rPr>
          <w:rFonts w:ascii="宋体" w:hAnsi="宋体" w:hint="eastAsia"/>
          <w:b/>
          <w:bCs/>
          <w:sz w:val="28"/>
          <w:szCs w:val="28"/>
        </w:rPr>
        <w:t>采购人增加合同标的的权</w:t>
      </w:r>
      <w:bookmarkEnd w:id="95"/>
      <w:r>
        <w:rPr>
          <w:rFonts w:ascii="宋体" w:hAnsi="宋体" w:hint="eastAsia"/>
          <w:b/>
          <w:bCs/>
          <w:sz w:val="28"/>
          <w:szCs w:val="28"/>
        </w:rPr>
        <w:t>利</w:t>
      </w:r>
    </w:p>
    <w:p w:rsidR="00A72C0B" w:rsidRDefault="005629B6">
      <w:pPr>
        <w:spacing w:after="180" w:line="360" w:lineRule="auto"/>
        <w:ind w:firstLineChars="200" w:firstLine="560"/>
        <w:rPr>
          <w:rFonts w:ascii="宋体" w:hAnsi="宋体"/>
          <w:sz w:val="28"/>
          <w:szCs w:val="28"/>
        </w:rPr>
      </w:pPr>
      <w:r>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96" w:name="_Toc217446068"/>
      <w:r>
        <w:rPr>
          <w:rFonts w:ascii="宋体" w:hAnsi="宋体" w:hint="eastAsia"/>
          <w:b/>
          <w:bCs/>
          <w:sz w:val="28"/>
          <w:szCs w:val="28"/>
        </w:rPr>
        <w:t>履约保证金</w:t>
      </w:r>
      <w:bookmarkEnd w:id="96"/>
    </w:p>
    <w:p w:rsidR="00A72C0B" w:rsidRDefault="005629B6">
      <w:pPr>
        <w:spacing w:line="360" w:lineRule="auto"/>
        <w:ind w:firstLine="495"/>
        <w:rPr>
          <w:rFonts w:ascii="宋体" w:hAnsi="宋体"/>
          <w:sz w:val="28"/>
          <w:szCs w:val="28"/>
        </w:rPr>
      </w:pPr>
      <w:r>
        <w:rPr>
          <w:rFonts w:ascii="宋体" w:hAnsi="宋体" w:hint="eastAsia"/>
          <w:sz w:val="28"/>
          <w:szCs w:val="28"/>
        </w:rPr>
        <w:t>本项目不收取履约保证金。</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97" w:name="_Toc217446069"/>
      <w:r>
        <w:rPr>
          <w:rFonts w:ascii="宋体" w:hAnsi="宋体" w:hint="eastAsia"/>
          <w:b/>
          <w:bCs/>
          <w:sz w:val="28"/>
          <w:szCs w:val="28"/>
        </w:rPr>
        <w:lastRenderedPageBreak/>
        <w:t>合同公告</w:t>
      </w:r>
    </w:p>
    <w:p w:rsidR="00A72C0B" w:rsidRDefault="005629B6">
      <w:pPr>
        <w:spacing w:after="180" w:line="360" w:lineRule="auto"/>
        <w:ind w:firstLineChars="200" w:firstLine="560"/>
        <w:rPr>
          <w:rFonts w:ascii="宋体" w:hAnsi="宋体"/>
          <w:sz w:val="28"/>
          <w:szCs w:val="28"/>
        </w:rPr>
      </w:pPr>
      <w:r>
        <w:rPr>
          <w:rFonts w:ascii="宋体" w:hAnsi="宋体" w:hint="eastAsia"/>
          <w:sz w:val="28"/>
          <w:szCs w:val="28"/>
        </w:rPr>
        <w:t>采购人应当自政府采购合同签订之日起2个工作日内，在四川政府采购网公告，但政府采购合同中涉及国家秘密、商业秘密的内容除外。</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合同备案</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疫情防控期间，采购人原则上在5个工作日内与供应商签订政府采购合同及按成都市青羊区财政局的要求完成合同备案工作。</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履行合同</w:t>
      </w:r>
      <w:bookmarkEnd w:id="97"/>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一、合同一经签订，双方应严格履行合同规定的义务。</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二、在合同履行过程中，如发生合同纠纷，合同双方应按照《中华人民共和国民法典》及合同条款的有关规定进行处理。</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98" w:name="_Toc217446070"/>
      <w:r>
        <w:rPr>
          <w:rFonts w:ascii="宋体" w:hAnsi="宋体" w:hint="eastAsia"/>
          <w:b/>
          <w:bCs/>
          <w:sz w:val="28"/>
          <w:szCs w:val="28"/>
        </w:rPr>
        <w:t>验收</w:t>
      </w:r>
      <w:bookmarkEnd w:id="98"/>
      <w:r>
        <w:rPr>
          <w:rFonts w:ascii="宋体" w:hAnsi="宋体" w:hint="eastAsia"/>
          <w:b/>
          <w:bCs/>
          <w:sz w:val="28"/>
          <w:szCs w:val="28"/>
        </w:rPr>
        <w:t>或考核</w:t>
      </w:r>
    </w:p>
    <w:p w:rsidR="00A72C0B" w:rsidRDefault="005629B6">
      <w:pPr>
        <w:spacing w:line="360" w:lineRule="auto"/>
        <w:ind w:firstLineChars="200" w:firstLine="560"/>
        <w:rPr>
          <w:rFonts w:ascii="宋体" w:hAnsi="宋体"/>
          <w:sz w:val="28"/>
          <w:szCs w:val="28"/>
        </w:rPr>
      </w:pPr>
      <w:bookmarkStart w:id="99" w:name="_Toc217446074"/>
      <w:bookmarkStart w:id="100" w:name="_Toc183682380"/>
      <w:bookmarkStart w:id="101" w:name="_Toc183582243"/>
      <w:bookmarkEnd w:id="89"/>
      <w:bookmarkEnd w:id="90"/>
      <w:r>
        <w:rPr>
          <w:rFonts w:ascii="宋体" w:hAnsi="宋体" w:hint="eastAsia"/>
          <w:sz w:val="28"/>
          <w:szCs w:val="28"/>
        </w:rPr>
        <w:t>采购人严格按照国家相关法律法规的要求组织验收或考核。</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资金支付</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采购人按财政部门的相关规定及采购合同的约定进行支付。</w:t>
      </w:r>
    </w:p>
    <w:p w:rsidR="00A72C0B" w:rsidRDefault="005629B6">
      <w:pPr>
        <w:keepNext/>
        <w:keepLines/>
        <w:numPr>
          <w:ilvl w:val="1"/>
          <w:numId w:val="6"/>
        </w:numPr>
        <w:spacing w:line="360" w:lineRule="auto"/>
        <w:jc w:val="left"/>
        <w:outlineLvl w:val="1"/>
        <w:rPr>
          <w:rFonts w:ascii="宋体" w:hAnsi="宋体"/>
          <w:b/>
          <w:bCs/>
          <w:sz w:val="28"/>
          <w:szCs w:val="28"/>
        </w:rPr>
      </w:pPr>
      <w:bookmarkStart w:id="102" w:name="_Toc87109601"/>
      <w:r>
        <w:rPr>
          <w:rFonts w:ascii="宋体" w:hAnsi="宋体" w:hint="eastAsia"/>
          <w:b/>
          <w:bCs/>
          <w:sz w:val="28"/>
          <w:szCs w:val="28"/>
        </w:rPr>
        <w:t>投标纪律要求</w:t>
      </w:r>
      <w:bookmarkEnd w:id="99"/>
      <w:bookmarkEnd w:id="102"/>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103" w:name="_Toc217446075"/>
      <w:r>
        <w:rPr>
          <w:rFonts w:ascii="宋体" w:hAnsi="宋体" w:hint="eastAsia"/>
          <w:b/>
          <w:bCs/>
          <w:sz w:val="28"/>
          <w:szCs w:val="28"/>
        </w:rPr>
        <w:t>投标人不得具有的情形</w:t>
      </w:r>
      <w:bookmarkEnd w:id="103"/>
    </w:p>
    <w:p w:rsidR="00A72C0B" w:rsidRDefault="005629B6">
      <w:pPr>
        <w:spacing w:after="180" w:line="360" w:lineRule="auto"/>
        <w:ind w:firstLine="567"/>
        <w:rPr>
          <w:rFonts w:ascii="宋体" w:hAnsi="宋体"/>
          <w:sz w:val="28"/>
          <w:szCs w:val="28"/>
        </w:rPr>
      </w:pPr>
      <w:r>
        <w:rPr>
          <w:rFonts w:ascii="宋体" w:hAnsi="宋体" w:hint="eastAsia"/>
          <w:sz w:val="28"/>
          <w:szCs w:val="28"/>
        </w:rPr>
        <w:t>投标人参加投标不得有下列情形：</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有下列情形之一的，视为投标人串通投标：</w:t>
      </w:r>
    </w:p>
    <w:p w:rsidR="00A72C0B" w:rsidRDefault="005629B6">
      <w:pPr>
        <w:tabs>
          <w:tab w:val="left" w:pos="1134"/>
        </w:tabs>
        <w:spacing w:line="360" w:lineRule="auto"/>
        <w:ind w:left="420"/>
        <w:rPr>
          <w:rFonts w:ascii="宋体" w:hAnsi="宋体"/>
          <w:sz w:val="28"/>
          <w:szCs w:val="28"/>
        </w:rPr>
      </w:pPr>
      <w:r>
        <w:rPr>
          <w:rFonts w:ascii="宋体" w:hAnsi="宋体" w:hint="eastAsia"/>
          <w:sz w:val="28"/>
          <w:szCs w:val="28"/>
        </w:rPr>
        <w:t>（一）不同投标人的投标文件由同一单位或者个人编制；</w:t>
      </w:r>
    </w:p>
    <w:p w:rsidR="00A72C0B" w:rsidRDefault="005629B6">
      <w:pPr>
        <w:tabs>
          <w:tab w:val="left" w:pos="1134"/>
        </w:tabs>
        <w:spacing w:line="360" w:lineRule="auto"/>
        <w:ind w:left="420"/>
        <w:rPr>
          <w:rFonts w:ascii="宋体" w:hAnsi="宋体"/>
          <w:sz w:val="28"/>
          <w:szCs w:val="28"/>
        </w:rPr>
      </w:pPr>
      <w:r>
        <w:rPr>
          <w:rFonts w:ascii="宋体" w:hAnsi="宋体" w:hint="eastAsia"/>
          <w:sz w:val="28"/>
          <w:szCs w:val="28"/>
        </w:rPr>
        <w:t>（二）不同投标人委托同一单位或者个人办理投标事宜；</w:t>
      </w:r>
    </w:p>
    <w:p w:rsidR="00A72C0B" w:rsidRDefault="005629B6">
      <w:pPr>
        <w:tabs>
          <w:tab w:val="left" w:pos="1134"/>
        </w:tabs>
        <w:spacing w:line="360" w:lineRule="auto"/>
        <w:ind w:left="420"/>
        <w:rPr>
          <w:rFonts w:ascii="宋体" w:hAnsi="宋体"/>
          <w:sz w:val="28"/>
          <w:szCs w:val="28"/>
        </w:rPr>
      </w:pPr>
      <w:r>
        <w:rPr>
          <w:rFonts w:ascii="宋体" w:hAnsi="宋体" w:hint="eastAsia"/>
          <w:sz w:val="28"/>
          <w:szCs w:val="28"/>
        </w:rPr>
        <w:t>（三）不同投标人的投标文件载明的项目管理成员或者联系人员为同一人；</w:t>
      </w:r>
    </w:p>
    <w:p w:rsidR="00A72C0B" w:rsidRDefault="005629B6">
      <w:pPr>
        <w:tabs>
          <w:tab w:val="left" w:pos="1134"/>
        </w:tabs>
        <w:spacing w:line="360" w:lineRule="auto"/>
        <w:ind w:firstLineChars="150" w:firstLine="420"/>
        <w:rPr>
          <w:rFonts w:ascii="宋体" w:hAnsi="宋体"/>
          <w:sz w:val="28"/>
          <w:szCs w:val="28"/>
        </w:rPr>
      </w:pPr>
      <w:r>
        <w:rPr>
          <w:rFonts w:ascii="宋体" w:hAnsi="宋体" w:hint="eastAsia"/>
          <w:sz w:val="28"/>
          <w:szCs w:val="28"/>
        </w:rPr>
        <w:t>（四）不同投标人的投标文件异常一致或者投标报价呈规律性差异；</w:t>
      </w:r>
    </w:p>
    <w:p w:rsidR="00A72C0B" w:rsidRDefault="005629B6">
      <w:pPr>
        <w:tabs>
          <w:tab w:val="left" w:pos="1134"/>
        </w:tabs>
        <w:spacing w:line="360" w:lineRule="auto"/>
        <w:ind w:firstLineChars="150" w:firstLine="420"/>
        <w:rPr>
          <w:rFonts w:ascii="宋体" w:hAnsi="宋体"/>
          <w:sz w:val="28"/>
          <w:szCs w:val="28"/>
        </w:rPr>
      </w:pPr>
      <w:r>
        <w:rPr>
          <w:rFonts w:ascii="宋体" w:hAnsi="宋体" w:hint="eastAsia"/>
          <w:sz w:val="28"/>
          <w:szCs w:val="28"/>
        </w:rPr>
        <w:t>（五）不同投标人的投标文件相互混装；</w:t>
      </w:r>
    </w:p>
    <w:p w:rsidR="00A72C0B" w:rsidRDefault="005629B6">
      <w:pPr>
        <w:tabs>
          <w:tab w:val="left" w:pos="1134"/>
        </w:tabs>
        <w:spacing w:line="360" w:lineRule="auto"/>
        <w:ind w:left="420"/>
        <w:rPr>
          <w:rFonts w:ascii="宋体" w:hAnsi="宋体"/>
          <w:sz w:val="28"/>
          <w:szCs w:val="28"/>
        </w:rPr>
      </w:pPr>
      <w:r>
        <w:rPr>
          <w:rFonts w:ascii="宋体" w:hAnsi="宋体" w:hint="eastAsia"/>
          <w:sz w:val="28"/>
          <w:szCs w:val="28"/>
        </w:rPr>
        <w:t>（六）不同投标人的投标保证金从同一单位或者个人的账户转出；</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lastRenderedPageBreak/>
        <w:t>提供虚假材料谋取中标；</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采取不正当手段诋毁、排挤其他投标人；</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与采购人或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、其他投标人恶意串通；</w:t>
      </w:r>
    </w:p>
    <w:p w:rsidR="00A72C0B" w:rsidRDefault="005629B6">
      <w:pPr>
        <w:numPr>
          <w:ilvl w:val="1"/>
          <w:numId w:val="29"/>
        </w:numPr>
        <w:tabs>
          <w:tab w:val="left" w:pos="1134"/>
        </w:tabs>
        <w:spacing w:line="360" w:lineRule="auto"/>
        <w:ind w:left="0" w:firstLine="567"/>
        <w:rPr>
          <w:rFonts w:ascii="宋体" w:hAnsi="宋体"/>
          <w:sz w:val="28"/>
          <w:szCs w:val="28"/>
        </w:rPr>
      </w:pPr>
      <w:r>
        <w:rPr>
          <w:rFonts w:ascii="宋体" w:hAnsi="宋体" w:hint="eastAsia"/>
          <w:sz w:val="28"/>
          <w:szCs w:val="28"/>
        </w:rPr>
        <w:t>向采购人或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、评标委员会成员行贿或者提供其他不正当利益；</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在招标过程中与采购人或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进行协商谈判；</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中标后无正当理由拒不与采购人签订政府采购合同；</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未按照采购文件确定的事项签订政府采购合同；</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将政府采购合同转包或者违规分包；</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提供假冒伪劣产品；</w:t>
      </w:r>
    </w:p>
    <w:p w:rsidR="00A72C0B" w:rsidRDefault="005629B6">
      <w:pPr>
        <w:numPr>
          <w:ilvl w:val="1"/>
          <w:numId w:val="29"/>
        </w:numPr>
        <w:tabs>
          <w:tab w:val="left" w:pos="1134"/>
          <w:tab w:val="left" w:pos="1418"/>
        </w:tabs>
        <w:spacing w:line="360" w:lineRule="auto"/>
        <w:ind w:left="420" w:firstLine="147"/>
        <w:rPr>
          <w:rFonts w:ascii="宋体" w:hAnsi="宋体"/>
          <w:sz w:val="28"/>
          <w:szCs w:val="28"/>
        </w:rPr>
      </w:pPr>
      <w:r>
        <w:rPr>
          <w:rFonts w:ascii="宋体" w:hAnsi="宋体" w:hint="eastAsia"/>
          <w:sz w:val="28"/>
          <w:szCs w:val="28"/>
        </w:rPr>
        <w:t>擅自变更、中止或者终止政府采购合同；</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十三、在行贿犯罪信息查询期限内，根据中国裁判文书网（https://wenshu.court.gov.cn）查询结果供应商及其现任法定代表人、主要负责人有行贿犯罪记录；</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十四、处于被行政部门禁止参与政府采购活动的期限内；</w:t>
      </w:r>
    </w:p>
    <w:p w:rsidR="00A72C0B" w:rsidRDefault="005629B6">
      <w:pPr>
        <w:tabs>
          <w:tab w:val="left" w:pos="1134"/>
        </w:tabs>
        <w:spacing w:line="360" w:lineRule="auto"/>
        <w:ind w:left="567"/>
        <w:rPr>
          <w:rFonts w:ascii="宋体" w:hAnsi="宋体"/>
          <w:sz w:val="28"/>
          <w:szCs w:val="28"/>
        </w:rPr>
      </w:pPr>
      <w:r>
        <w:rPr>
          <w:rFonts w:ascii="宋体" w:hAnsi="宋体" w:hint="eastAsia"/>
          <w:sz w:val="28"/>
          <w:szCs w:val="28"/>
        </w:rPr>
        <w:t>十五、拒绝有关部门的监督检查或者向监督检查部门提供虚假情况；</w:t>
      </w:r>
    </w:p>
    <w:p w:rsidR="00A72C0B" w:rsidRDefault="005629B6">
      <w:pPr>
        <w:spacing w:after="180" w:line="360" w:lineRule="auto"/>
        <w:ind w:firstLineChars="202" w:firstLine="566"/>
        <w:rPr>
          <w:rFonts w:ascii="宋体" w:hAnsi="宋体"/>
          <w:sz w:val="28"/>
          <w:szCs w:val="28"/>
        </w:rPr>
      </w:pPr>
      <w:r>
        <w:rPr>
          <w:rFonts w:ascii="宋体" w:hAnsi="宋体" w:hint="eastAsia"/>
          <w:sz w:val="28"/>
          <w:szCs w:val="28"/>
        </w:rPr>
        <w:t>十六、法律法规规定的其他情形。</w:t>
      </w:r>
    </w:p>
    <w:p w:rsidR="00A72C0B" w:rsidRDefault="005629B6">
      <w:pPr>
        <w:spacing w:after="180" w:line="360" w:lineRule="auto"/>
        <w:ind w:firstLineChars="202" w:firstLine="568"/>
        <w:rPr>
          <w:rFonts w:ascii="宋体" w:hAnsi="宋体"/>
          <w:b/>
          <w:sz w:val="28"/>
          <w:szCs w:val="28"/>
        </w:rPr>
      </w:pPr>
      <w:r>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104" w:name="_Toc314574786"/>
      <w:r>
        <w:rPr>
          <w:rFonts w:ascii="宋体" w:hAnsi="宋体" w:hint="eastAsia"/>
          <w:b/>
          <w:bCs/>
          <w:sz w:val="28"/>
          <w:szCs w:val="28"/>
        </w:rPr>
        <w:t>保密</w:t>
      </w:r>
      <w:bookmarkEnd w:id="104"/>
    </w:p>
    <w:p w:rsidR="00A72C0B" w:rsidRDefault="005629B6">
      <w:pPr>
        <w:numPr>
          <w:ilvl w:val="0"/>
          <w:numId w:val="30"/>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不得透露有关在系统中成功提交《采购文件获取登记表》的潜在</w:t>
      </w:r>
      <w:r>
        <w:rPr>
          <w:rFonts w:ascii="宋体" w:hAnsi="宋体" w:hint="eastAsia"/>
          <w:sz w:val="28"/>
          <w:szCs w:val="28"/>
        </w:rPr>
        <w:lastRenderedPageBreak/>
        <w:t>投标人的任何情况。</w:t>
      </w:r>
    </w:p>
    <w:p w:rsidR="00A72C0B" w:rsidRDefault="005629B6">
      <w:pPr>
        <w:numPr>
          <w:ilvl w:val="0"/>
          <w:numId w:val="30"/>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有关投标文件的审查、澄清、评估和比较以及合同授予意向等情况都不得对外透露。</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回避</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在政府采购活动中，采购人员（如采购人内部负责采购项目的具体经办工作人员或直接分管采购项目的负责人、</w:t>
      </w:r>
      <w:r w:rsidR="003435AF">
        <w:rPr>
          <w:rFonts w:ascii="宋体" w:hAnsi="宋体" w:hint="eastAsia"/>
          <w:sz w:val="28"/>
          <w:szCs w:val="28"/>
        </w:rPr>
        <w:t>区采购</w:t>
      </w:r>
      <w:r>
        <w:rPr>
          <w:rFonts w:ascii="宋体" w:hAnsi="宋体" w:hint="eastAsia"/>
          <w:sz w:val="28"/>
          <w:szCs w:val="28"/>
        </w:rPr>
        <w:t>中心负责采购项目的具体经办工作人员或直接分管采购活动的负责人等）及相关人员与供应商有下列利害关系之一的，应当回避：</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（一）参加采购活动前3年内与供应商存在劳动关系；</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（二）参加采购活动前3年内担任供应商的董事、监事；</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（三）参加采购活动前3年内是供应商的控股股东或者实际控制人；</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（四）与供应商的法定代表人或者负责人有夫妻、直系血亲、三代以内旁系血亲或者近姻亲关系；</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（五）与供应商有其他可能影响政府采购活动公平、公正进行的关系。</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A72C0B" w:rsidRDefault="005629B6">
      <w:pPr>
        <w:keepNext/>
        <w:keepLines/>
        <w:numPr>
          <w:ilvl w:val="1"/>
          <w:numId w:val="6"/>
        </w:numPr>
        <w:spacing w:line="360" w:lineRule="auto"/>
        <w:jc w:val="left"/>
        <w:outlineLvl w:val="1"/>
        <w:rPr>
          <w:rFonts w:ascii="宋体" w:hAnsi="宋体"/>
          <w:b/>
          <w:bCs/>
          <w:sz w:val="28"/>
          <w:szCs w:val="28"/>
        </w:rPr>
      </w:pPr>
      <w:bookmarkStart w:id="105" w:name="_Toc217446078"/>
      <w:bookmarkStart w:id="106" w:name="_Toc87109602"/>
      <w:r>
        <w:rPr>
          <w:rFonts w:ascii="宋体" w:hAnsi="宋体" w:hint="eastAsia"/>
          <w:b/>
          <w:bCs/>
          <w:sz w:val="28"/>
          <w:szCs w:val="28"/>
        </w:rPr>
        <w:t>询问、质疑和投诉</w:t>
      </w:r>
      <w:bookmarkStart w:id="107" w:name="_Toc217446079"/>
      <w:bookmarkEnd w:id="105"/>
      <w:bookmarkEnd w:id="106"/>
    </w:p>
    <w:bookmarkEnd w:id="100"/>
    <w:bookmarkEnd w:id="101"/>
    <w:bookmarkEnd w:id="107"/>
    <w:p w:rsidR="00A72C0B" w:rsidRDefault="005629B6">
      <w:pPr>
        <w:numPr>
          <w:ilvl w:val="0"/>
          <w:numId w:val="31"/>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rsidR="00A72C0B" w:rsidRDefault="005629B6">
      <w:pPr>
        <w:numPr>
          <w:ilvl w:val="0"/>
          <w:numId w:val="31"/>
        </w:numPr>
        <w:spacing w:line="500" w:lineRule="exact"/>
        <w:ind w:left="0" w:firstLine="567"/>
        <w:jc w:val="left"/>
        <w:rPr>
          <w:sz w:val="28"/>
          <w:szCs w:val="28"/>
        </w:rPr>
      </w:pPr>
      <w:r>
        <w:rPr>
          <w:rFonts w:hint="eastAsia"/>
          <w:sz w:val="28"/>
          <w:szCs w:val="28"/>
        </w:rPr>
        <w:t>供应商</w:t>
      </w:r>
      <w:r>
        <w:rPr>
          <w:rFonts w:ascii="宋体" w:hAnsi="宋体" w:hint="eastAsia"/>
          <w:sz w:val="28"/>
          <w:szCs w:val="28"/>
        </w:rPr>
        <w:t>询问、质疑的对象</w:t>
      </w:r>
    </w:p>
    <w:p w:rsidR="00A72C0B" w:rsidRDefault="005629B6">
      <w:pPr>
        <w:numPr>
          <w:ilvl w:val="1"/>
          <w:numId w:val="32"/>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ascii="宋体" w:hAnsi="宋体" w:hint="eastAsia"/>
          <w:sz w:val="28"/>
          <w:szCs w:val="28"/>
        </w:rPr>
        <w:t>对招标文件中</w:t>
      </w:r>
      <w:r>
        <w:rPr>
          <w:rFonts w:hint="eastAsia"/>
          <w:sz w:val="28"/>
          <w:szCs w:val="28"/>
        </w:rPr>
        <w:t>供应商</w:t>
      </w:r>
      <w:r>
        <w:rPr>
          <w:rFonts w:ascii="宋体" w:hAnsi="宋体" w:hint="eastAsia"/>
          <w:sz w:val="28"/>
          <w:szCs w:val="28"/>
        </w:rPr>
        <w:t>参加本次政府采购活动应当具备的条件，招标项目技术、服务、商务及其他要求，评标细则及标准，和中标</w:t>
      </w:r>
      <w:r>
        <w:rPr>
          <w:rFonts w:ascii="宋体" w:hAnsi="宋体" w:hint="eastAsia"/>
          <w:sz w:val="28"/>
          <w:szCs w:val="28"/>
        </w:rPr>
        <w:lastRenderedPageBreak/>
        <w:t>结果中关于资格审查提出询问或质疑的，应通过</w:t>
      </w:r>
      <w:r>
        <w:rPr>
          <w:rFonts w:hint="eastAsia"/>
          <w:sz w:val="28"/>
          <w:szCs w:val="28"/>
        </w:rPr>
        <w:t>“政府采购云平台”</w:t>
      </w:r>
      <w:r>
        <w:rPr>
          <w:rFonts w:ascii="宋体" w:hAnsi="宋体" w:hint="eastAsia"/>
          <w:sz w:val="28"/>
          <w:szCs w:val="28"/>
        </w:rPr>
        <w:t>向采购人提出；</w:t>
      </w:r>
    </w:p>
    <w:p w:rsidR="00A72C0B" w:rsidRDefault="005629B6">
      <w:pPr>
        <w:numPr>
          <w:ilvl w:val="1"/>
          <w:numId w:val="32"/>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w:t>
      </w:r>
      <w:r w:rsidR="003435AF">
        <w:rPr>
          <w:rFonts w:hint="eastAsia"/>
          <w:sz w:val="28"/>
          <w:szCs w:val="28"/>
        </w:rPr>
        <w:t>区采购</w:t>
      </w:r>
      <w:r>
        <w:rPr>
          <w:rFonts w:hint="eastAsia"/>
          <w:sz w:val="28"/>
          <w:szCs w:val="28"/>
        </w:rPr>
        <w:t>中心提出</w:t>
      </w:r>
      <w:r>
        <w:rPr>
          <w:rFonts w:ascii="宋体" w:hAnsi="宋体" w:hint="eastAsia"/>
          <w:sz w:val="28"/>
          <w:szCs w:val="28"/>
        </w:rPr>
        <w:t>。</w:t>
      </w:r>
    </w:p>
    <w:p w:rsidR="00A72C0B" w:rsidRDefault="005629B6">
      <w:pPr>
        <w:numPr>
          <w:ilvl w:val="0"/>
          <w:numId w:val="31"/>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rsidR="00A72C0B" w:rsidRDefault="005629B6">
      <w:pPr>
        <w:numPr>
          <w:ilvl w:val="0"/>
          <w:numId w:val="31"/>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供应商应在法定质疑期内一次性提出针对同一采购程序环节的质疑。</w:t>
      </w:r>
    </w:p>
    <w:p w:rsidR="00A72C0B" w:rsidRDefault="005629B6">
      <w:pPr>
        <w:numPr>
          <w:ilvl w:val="0"/>
          <w:numId w:val="31"/>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供应商提出质疑时应当准备的资料</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（一）质疑书正本1份；</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（二）法定代表人授权委托书1份（委托代理人办理质疑事宜的需提供）；</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（三）营业执照或法人证书复印件1份（加盖公章）；</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（四）法定代表人身份证复印件1份；</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（五）委托代理人身份证复印件1份（委托代理人办理质疑事宜的需提供）；</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（六）针对质疑事项必要的证明材料。</w:t>
      </w:r>
    </w:p>
    <w:p w:rsidR="00A72C0B" w:rsidRDefault="005629B6">
      <w:pPr>
        <w:numPr>
          <w:ilvl w:val="0"/>
          <w:numId w:val="31"/>
        </w:numPr>
        <w:tabs>
          <w:tab w:val="left" w:pos="1134"/>
        </w:tabs>
        <w:spacing w:line="500" w:lineRule="exact"/>
        <w:ind w:left="0" w:firstLine="567"/>
        <w:rPr>
          <w:rFonts w:ascii="宋体" w:hAnsi="宋体"/>
          <w:sz w:val="28"/>
          <w:szCs w:val="28"/>
        </w:rPr>
      </w:pPr>
      <w:r>
        <w:rPr>
          <w:rFonts w:ascii="宋体" w:hAnsi="宋体" w:hint="eastAsia"/>
          <w:sz w:val="28"/>
          <w:szCs w:val="28"/>
        </w:rPr>
        <w:t>供应商对采购人</w:t>
      </w:r>
      <w:r>
        <w:rPr>
          <w:rFonts w:ascii="宋体" w:hAnsi="宋体"/>
          <w:sz w:val="28"/>
          <w:szCs w:val="28"/>
        </w:rPr>
        <w:t>或</w:t>
      </w:r>
      <w:r w:rsidR="003435AF">
        <w:rPr>
          <w:rFonts w:ascii="宋体" w:hAnsi="宋体" w:hint="eastAsia"/>
          <w:sz w:val="28"/>
          <w:szCs w:val="28"/>
        </w:rPr>
        <w:t>区采购</w:t>
      </w:r>
      <w:r>
        <w:rPr>
          <w:rFonts w:ascii="宋体" w:hAnsi="宋体" w:hint="eastAsia"/>
          <w:sz w:val="28"/>
          <w:szCs w:val="28"/>
        </w:rPr>
        <w:t>中心的质疑答复不满意，或者采购人</w:t>
      </w:r>
      <w:r>
        <w:rPr>
          <w:rFonts w:ascii="宋体" w:hAnsi="宋体"/>
          <w:sz w:val="28"/>
          <w:szCs w:val="28"/>
        </w:rPr>
        <w:t>或</w:t>
      </w:r>
      <w:r w:rsidR="003435AF">
        <w:rPr>
          <w:rFonts w:ascii="宋体" w:hAnsi="宋体" w:hint="eastAsia"/>
          <w:sz w:val="28"/>
          <w:szCs w:val="28"/>
        </w:rPr>
        <w:t>区采购</w:t>
      </w:r>
      <w:r>
        <w:rPr>
          <w:rFonts w:ascii="宋体" w:hAnsi="宋体" w:hint="eastAsia"/>
          <w:sz w:val="28"/>
          <w:szCs w:val="28"/>
        </w:rPr>
        <w:t>中心未在规定期限内作出答复的，供应商可以在答复期满后15个工作日内向同级财政部门提起投诉。</w:t>
      </w:r>
    </w:p>
    <w:p w:rsidR="00A72C0B" w:rsidRDefault="005629B6">
      <w:pPr>
        <w:keepNext/>
        <w:keepLines/>
        <w:numPr>
          <w:ilvl w:val="1"/>
          <w:numId w:val="6"/>
        </w:numPr>
        <w:spacing w:before="260" w:line="360" w:lineRule="auto"/>
        <w:jc w:val="left"/>
        <w:outlineLvl w:val="1"/>
        <w:rPr>
          <w:rFonts w:ascii="宋体" w:hAnsi="宋体"/>
          <w:b/>
          <w:bCs/>
          <w:sz w:val="28"/>
          <w:szCs w:val="28"/>
        </w:rPr>
      </w:pPr>
      <w:bookmarkStart w:id="108" w:name="_Toc87109603"/>
      <w:r>
        <w:rPr>
          <w:rFonts w:ascii="宋体" w:hAnsi="宋体" w:hint="eastAsia"/>
          <w:b/>
          <w:bCs/>
          <w:sz w:val="28"/>
          <w:szCs w:val="28"/>
        </w:rPr>
        <w:t>中小企业政府采购信用融资</w:t>
      </w:r>
      <w:bookmarkEnd w:id="108"/>
    </w:p>
    <w:p w:rsidR="00A72C0B" w:rsidRDefault="005629B6">
      <w:pPr>
        <w:numPr>
          <w:ilvl w:val="0"/>
          <w:numId w:val="33"/>
        </w:numPr>
        <w:tabs>
          <w:tab w:val="left" w:pos="1134"/>
        </w:tabs>
        <w:spacing w:line="500" w:lineRule="exact"/>
        <w:ind w:left="0" w:firstLine="567"/>
        <w:rPr>
          <w:rFonts w:ascii="宋体" w:hAnsi="宋体"/>
          <w:sz w:val="28"/>
          <w:szCs w:val="28"/>
        </w:rPr>
      </w:pPr>
      <w:r>
        <w:rPr>
          <w:rFonts w:ascii="宋体" w:hAnsi="宋体" w:hint="eastAsia"/>
          <w:sz w:val="28"/>
          <w:szCs w:val="28"/>
        </w:rPr>
        <w:t>参与本次招标活动中标的中小企业投标人无需提供财产抵押或第三方担保，凭借政府采购合同可向融资机构申请融资。</w:t>
      </w:r>
    </w:p>
    <w:p w:rsidR="00A72C0B" w:rsidRDefault="005629B6">
      <w:pPr>
        <w:numPr>
          <w:ilvl w:val="0"/>
          <w:numId w:val="33"/>
        </w:numPr>
        <w:tabs>
          <w:tab w:val="left" w:pos="1134"/>
        </w:tabs>
        <w:spacing w:line="500" w:lineRule="exact"/>
        <w:ind w:left="0" w:firstLine="567"/>
        <w:rPr>
          <w:rFonts w:ascii="宋体" w:hAnsi="宋体"/>
          <w:sz w:val="28"/>
          <w:szCs w:val="28"/>
        </w:rPr>
      </w:pPr>
      <w:r>
        <w:rPr>
          <w:rFonts w:ascii="宋体" w:hAnsi="宋体" w:hint="eastAsia"/>
          <w:sz w:val="28"/>
          <w:szCs w:val="28"/>
        </w:rPr>
        <w:t>《成都市财政局中国人民银行成都分行营业管理部关于印发〈成</w:t>
      </w:r>
      <w:r>
        <w:rPr>
          <w:rFonts w:ascii="宋体" w:hAnsi="宋体" w:hint="eastAsia"/>
          <w:sz w:val="28"/>
          <w:szCs w:val="28"/>
        </w:rPr>
        <w:lastRenderedPageBreak/>
        <w:t>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rsidR="00A72C0B" w:rsidRDefault="005629B6">
      <w:pPr>
        <w:rPr>
          <w:rFonts w:ascii="宋体" w:hAnsi="宋体"/>
          <w:sz w:val="28"/>
          <w:szCs w:val="28"/>
        </w:rPr>
      </w:pPr>
      <w:r>
        <w:rPr>
          <w:rFonts w:ascii="宋体" w:hAnsi="宋体"/>
          <w:sz w:val="28"/>
          <w:szCs w:val="28"/>
        </w:rPr>
        <w:br w:type="page"/>
      </w:r>
    </w:p>
    <w:p w:rsidR="00A72C0B" w:rsidRDefault="005629B6">
      <w:pPr>
        <w:keepNext/>
        <w:keepLines/>
        <w:numPr>
          <w:ilvl w:val="0"/>
          <w:numId w:val="6"/>
        </w:numPr>
        <w:spacing w:before="340" w:after="330" w:line="400" w:lineRule="exact"/>
        <w:jc w:val="center"/>
        <w:outlineLvl w:val="0"/>
        <w:rPr>
          <w:rFonts w:ascii="宋体" w:hAnsi="宋体"/>
          <w:b/>
          <w:bCs/>
          <w:spacing w:val="-20"/>
          <w:kern w:val="44"/>
          <w:sz w:val="32"/>
          <w:szCs w:val="32"/>
        </w:rPr>
      </w:pPr>
      <w:bookmarkStart w:id="109" w:name="_Toc316292050"/>
      <w:bookmarkStart w:id="110" w:name="_Toc316292051"/>
      <w:bookmarkStart w:id="111" w:name="_Toc316292049"/>
      <w:bookmarkStart w:id="112" w:name="_Toc315871050"/>
      <w:bookmarkStart w:id="113" w:name="_Toc315871047"/>
      <w:bookmarkStart w:id="114" w:name="_Toc315871049"/>
      <w:bookmarkStart w:id="115" w:name="_Toc316292052"/>
      <w:bookmarkStart w:id="116" w:name="_Toc315871045"/>
      <w:bookmarkStart w:id="117" w:name="_Toc315871048"/>
      <w:bookmarkStart w:id="118" w:name="_Toc315871046"/>
      <w:bookmarkStart w:id="119" w:name="_Toc316292048"/>
      <w:bookmarkStart w:id="120" w:name="_Toc87109604"/>
      <w:bookmarkEnd w:id="109"/>
      <w:bookmarkEnd w:id="110"/>
      <w:bookmarkEnd w:id="111"/>
      <w:bookmarkEnd w:id="112"/>
      <w:bookmarkEnd w:id="113"/>
      <w:bookmarkEnd w:id="114"/>
      <w:bookmarkEnd w:id="115"/>
      <w:bookmarkEnd w:id="116"/>
      <w:bookmarkEnd w:id="117"/>
      <w:bookmarkEnd w:id="118"/>
      <w:bookmarkEnd w:id="119"/>
      <w:r>
        <w:rPr>
          <w:rFonts w:ascii="宋体" w:hAnsi="宋体" w:hint="eastAsia"/>
          <w:b/>
          <w:bCs/>
          <w:spacing w:val="-20"/>
          <w:kern w:val="44"/>
          <w:sz w:val="32"/>
          <w:szCs w:val="32"/>
        </w:rPr>
        <w:lastRenderedPageBreak/>
        <w:t>投标文件格式</w:t>
      </w:r>
      <w:bookmarkEnd w:id="120"/>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21" w:name="_Toc87109605"/>
      <w:r>
        <w:rPr>
          <w:rFonts w:ascii="宋体" w:hAnsi="宋体" w:hint="eastAsia"/>
          <w:b/>
          <w:bCs/>
          <w:sz w:val="28"/>
          <w:szCs w:val="28"/>
        </w:rPr>
        <w:t>投标文件封面格式</w:t>
      </w:r>
      <w:bookmarkEnd w:id="121"/>
    </w:p>
    <w:p w:rsidR="00A72C0B" w:rsidRDefault="00A72C0B">
      <w:pPr>
        <w:spacing w:line="360" w:lineRule="auto"/>
        <w:rPr>
          <w:rFonts w:ascii="宋体" w:hAnsi="宋体"/>
          <w:bCs/>
          <w:szCs w:val="21"/>
        </w:rPr>
      </w:pPr>
    </w:p>
    <w:p w:rsidR="00A72C0B" w:rsidRDefault="00A72C0B">
      <w:pPr>
        <w:spacing w:line="360" w:lineRule="auto"/>
        <w:rPr>
          <w:rFonts w:ascii="宋体" w:hAnsi="宋体"/>
          <w:bCs/>
          <w:szCs w:val="21"/>
        </w:rPr>
      </w:pPr>
    </w:p>
    <w:p w:rsidR="00A72C0B" w:rsidRDefault="00A72C0B">
      <w:pPr>
        <w:spacing w:line="360" w:lineRule="auto"/>
        <w:jc w:val="right"/>
        <w:rPr>
          <w:rFonts w:ascii="宋体" w:hAnsi="宋体"/>
        </w:rPr>
      </w:pPr>
    </w:p>
    <w:p w:rsidR="00A72C0B" w:rsidRDefault="005629B6">
      <w:pPr>
        <w:spacing w:line="360" w:lineRule="auto"/>
        <w:jc w:val="center"/>
        <w:rPr>
          <w:rFonts w:ascii="宋体" w:hAnsi="宋体"/>
          <w:spacing w:val="78"/>
          <w:sz w:val="96"/>
          <w:szCs w:val="120"/>
        </w:rPr>
      </w:pPr>
      <w:r>
        <w:rPr>
          <w:rFonts w:ascii="宋体" w:hAnsi="宋体" w:hint="eastAsia"/>
          <w:spacing w:val="78"/>
          <w:sz w:val="96"/>
          <w:szCs w:val="120"/>
        </w:rPr>
        <w:t>投标文件</w:t>
      </w:r>
    </w:p>
    <w:p w:rsidR="00A72C0B" w:rsidRDefault="00A72C0B">
      <w:pPr>
        <w:spacing w:line="360" w:lineRule="auto"/>
        <w:jc w:val="center"/>
        <w:rPr>
          <w:rFonts w:ascii="宋体" w:hAnsi="宋体"/>
          <w:bCs/>
          <w:sz w:val="36"/>
        </w:rPr>
      </w:pPr>
    </w:p>
    <w:p w:rsidR="00A72C0B" w:rsidRDefault="00A72C0B">
      <w:pPr>
        <w:spacing w:line="360" w:lineRule="auto"/>
        <w:jc w:val="center"/>
        <w:rPr>
          <w:rFonts w:ascii="宋体" w:hAnsi="宋体"/>
          <w:bCs/>
          <w:sz w:val="36"/>
        </w:rPr>
      </w:pPr>
    </w:p>
    <w:p w:rsidR="00A72C0B" w:rsidRDefault="005629B6">
      <w:pPr>
        <w:spacing w:line="360" w:lineRule="auto"/>
        <w:ind w:left="1751" w:hangingChars="545" w:hanging="1751"/>
        <w:rPr>
          <w:rFonts w:ascii="宋体" w:hAnsi="宋体"/>
          <w:b/>
          <w:bCs/>
          <w:sz w:val="32"/>
          <w:szCs w:val="32"/>
        </w:rPr>
      </w:pPr>
      <w:r>
        <w:rPr>
          <w:rFonts w:ascii="宋体" w:hAnsi="宋体" w:hint="eastAsia"/>
          <w:b/>
          <w:bCs/>
          <w:sz w:val="32"/>
          <w:szCs w:val="32"/>
        </w:rPr>
        <w:t>项目名称：</w:t>
      </w:r>
      <w:r w:rsidR="004650A2">
        <w:rPr>
          <w:rFonts w:ascii="宋体" w:hAnsi="宋体" w:hint="eastAsia"/>
          <w:b/>
          <w:bCs/>
          <w:sz w:val="32"/>
          <w:szCs w:val="32"/>
        </w:rPr>
        <w:t>中国共产党成都市青羊区委员会党校2021年室内外文体设施政府集中采购项目</w:t>
      </w:r>
    </w:p>
    <w:p w:rsidR="00A72C0B" w:rsidRDefault="005629B6">
      <w:pPr>
        <w:spacing w:line="360" w:lineRule="auto"/>
        <w:rPr>
          <w:rFonts w:ascii="宋体" w:hAnsi="宋体"/>
          <w:b/>
          <w:sz w:val="32"/>
          <w:szCs w:val="32"/>
          <w:u w:val="single"/>
        </w:rPr>
      </w:pPr>
      <w:r>
        <w:rPr>
          <w:rFonts w:ascii="宋体" w:hAnsi="宋体" w:hint="eastAsia"/>
          <w:b/>
          <w:bCs/>
          <w:sz w:val="32"/>
          <w:szCs w:val="32"/>
        </w:rPr>
        <w:t>项目编号：</w:t>
      </w:r>
      <w:r w:rsidR="0059176B">
        <w:rPr>
          <w:rFonts w:ascii="宋体" w:hAnsi="宋体" w:hint="eastAsia"/>
          <w:b/>
          <w:bCs/>
          <w:sz w:val="32"/>
          <w:szCs w:val="32"/>
        </w:rPr>
        <w:t>青羊政采（2021）A000</w:t>
      </w:r>
      <w:r w:rsidR="00D90B1E">
        <w:rPr>
          <w:rFonts w:ascii="宋体" w:hAnsi="宋体"/>
          <w:b/>
          <w:bCs/>
          <w:sz w:val="32"/>
          <w:szCs w:val="32"/>
        </w:rPr>
        <w:t xml:space="preserve">  </w:t>
      </w:r>
      <w:r w:rsidR="0059176B">
        <w:rPr>
          <w:rFonts w:ascii="宋体" w:hAnsi="宋体" w:hint="eastAsia"/>
          <w:b/>
          <w:bCs/>
          <w:sz w:val="32"/>
          <w:szCs w:val="32"/>
        </w:rPr>
        <w:t>号</w:t>
      </w:r>
    </w:p>
    <w:p w:rsidR="00A72C0B" w:rsidRPr="00283D6A" w:rsidRDefault="00A72C0B">
      <w:pPr>
        <w:spacing w:line="360" w:lineRule="auto"/>
        <w:rPr>
          <w:rFonts w:ascii="宋体" w:hAnsi="宋体"/>
          <w:b/>
          <w:bCs/>
          <w:sz w:val="32"/>
          <w:szCs w:val="32"/>
        </w:rPr>
      </w:pPr>
    </w:p>
    <w:p w:rsidR="00A72C0B" w:rsidRDefault="00A72C0B">
      <w:pPr>
        <w:spacing w:line="360" w:lineRule="auto"/>
        <w:rPr>
          <w:rFonts w:ascii="宋体" w:hAnsi="宋体"/>
          <w:b/>
          <w:bCs/>
          <w:sz w:val="32"/>
          <w:szCs w:val="32"/>
        </w:rPr>
      </w:pPr>
    </w:p>
    <w:p w:rsidR="00A72C0B" w:rsidRDefault="00A72C0B">
      <w:pPr>
        <w:spacing w:line="360" w:lineRule="auto"/>
        <w:rPr>
          <w:rFonts w:ascii="宋体" w:hAnsi="宋体"/>
          <w:b/>
          <w:bCs/>
          <w:sz w:val="32"/>
          <w:szCs w:val="32"/>
        </w:rPr>
      </w:pPr>
    </w:p>
    <w:p w:rsidR="00A72C0B" w:rsidRDefault="005629B6">
      <w:pPr>
        <w:spacing w:line="360" w:lineRule="auto"/>
        <w:ind w:firstLineChars="196" w:firstLine="630"/>
        <w:rPr>
          <w:rFonts w:ascii="宋体" w:hAnsi="宋体"/>
          <w:b/>
          <w:bCs/>
          <w:sz w:val="32"/>
          <w:szCs w:val="32"/>
        </w:rPr>
      </w:pPr>
      <w:r>
        <w:rPr>
          <w:rFonts w:ascii="宋体" w:hAnsi="宋体" w:hint="eastAsia"/>
          <w:b/>
          <w:bCs/>
          <w:sz w:val="32"/>
          <w:szCs w:val="32"/>
        </w:rPr>
        <w:t>投标人名称：XXXX</w:t>
      </w:r>
    </w:p>
    <w:p w:rsidR="00A72C0B" w:rsidRDefault="005629B6">
      <w:pPr>
        <w:spacing w:line="360" w:lineRule="auto"/>
        <w:ind w:firstLineChars="177" w:firstLine="569"/>
        <w:rPr>
          <w:rFonts w:ascii="宋体" w:hAnsi="宋体"/>
          <w:b/>
          <w:bCs/>
          <w:sz w:val="32"/>
          <w:szCs w:val="32"/>
        </w:rPr>
      </w:pPr>
      <w:r>
        <w:rPr>
          <w:rFonts w:ascii="宋体" w:hAnsi="宋体" w:hint="eastAsia"/>
          <w:b/>
          <w:bCs/>
          <w:sz w:val="32"/>
          <w:szCs w:val="32"/>
        </w:rPr>
        <w:t>日       期：202X年XX月XX日</w:t>
      </w:r>
    </w:p>
    <w:p w:rsidR="00A72C0B" w:rsidRDefault="00A72C0B">
      <w:pPr>
        <w:spacing w:line="360" w:lineRule="auto"/>
        <w:ind w:firstLineChars="177" w:firstLine="569"/>
        <w:rPr>
          <w:rFonts w:ascii="宋体" w:hAnsi="宋体"/>
          <w:b/>
          <w:bCs/>
          <w:sz w:val="32"/>
          <w:szCs w:val="32"/>
        </w:rPr>
      </w:pPr>
    </w:p>
    <w:p w:rsidR="00A72C0B" w:rsidRDefault="00A72C0B">
      <w:pPr>
        <w:spacing w:line="360" w:lineRule="auto"/>
        <w:ind w:firstLineChars="177" w:firstLine="569"/>
        <w:rPr>
          <w:rFonts w:ascii="宋体" w:hAnsi="宋体"/>
          <w:b/>
          <w:bCs/>
          <w:sz w:val="32"/>
          <w:szCs w:val="32"/>
        </w:rPr>
      </w:pPr>
    </w:p>
    <w:p w:rsidR="00A72C0B" w:rsidRDefault="00A72C0B">
      <w:pPr>
        <w:spacing w:line="360" w:lineRule="auto"/>
        <w:ind w:firstLineChars="177" w:firstLine="569"/>
        <w:rPr>
          <w:rFonts w:ascii="宋体" w:hAnsi="宋体"/>
          <w:b/>
          <w:bCs/>
          <w:sz w:val="32"/>
          <w:szCs w:val="32"/>
        </w:rPr>
      </w:pPr>
    </w:p>
    <w:p w:rsidR="00A72C0B" w:rsidRDefault="00A72C0B">
      <w:pPr>
        <w:spacing w:line="360" w:lineRule="auto"/>
        <w:ind w:firstLineChars="177" w:firstLine="569"/>
        <w:rPr>
          <w:rFonts w:ascii="宋体" w:hAnsi="宋体"/>
          <w:b/>
          <w:bCs/>
          <w:sz w:val="32"/>
          <w:szCs w:val="32"/>
        </w:rPr>
      </w:pPr>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22" w:name="_Toc87109606"/>
      <w:r>
        <w:rPr>
          <w:rFonts w:ascii="宋体" w:hAnsi="宋体" w:hint="eastAsia"/>
          <w:b/>
          <w:bCs/>
          <w:sz w:val="28"/>
          <w:szCs w:val="28"/>
        </w:rPr>
        <w:lastRenderedPageBreak/>
        <w:t>资格响应文件</w:t>
      </w:r>
      <w:bookmarkEnd w:id="122"/>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t>关于投标人资格申明的函</w:t>
      </w:r>
    </w:p>
    <w:p w:rsidR="00A72C0B" w:rsidRDefault="005629B6">
      <w:pPr>
        <w:spacing w:line="360" w:lineRule="auto"/>
        <w:rPr>
          <w:rFonts w:ascii="宋体" w:hAnsi="宋体"/>
          <w:sz w:val="28"/>
          <w:szCs w:val="28"/>
        </w:rPr>
      </w:pPr>
      <w:bookmarkStart w:id="123" w:name="_Toc238581782"/>
      <w:bookmarkStart w:id="124" w:name="_Toc119296788"/>
      <w:bookmarkStart w:id="125" w:name="_Toc119203988"/>
      <w:bookmarkStart w:id="126" w:name="_Toc119295087"/>
      <w:bookmarkStart w:id="127" w:name="_Toc52184753"/>
      <w:bookmarkStart w:id="128" w:name="_Toc146903609"/>
      <w:r>
        <w:rPr>
          <w:rFonts w:ascii="宋体" w:hAnsi="宋体" w:hint="eastAsia"/>
          <w:sz w:val="28"/>
          <w:szCs w:val="28"/>
        </w:rPr>
        <w:t>致：</w:t>
      </w:r>
      <w:bookmarkEnd w:id="123"/>
      <w:r w:rsidR="00283D6A">
        <w:rPr>
          <w:rFonts w:ascii="宋体" w:hAnsi="宋体" w:hint="eastAsia"/>
          <w:sz w:val="28"/>
          <w:szCs w:val="28"/>
        </w:rPr>
        <w:t>成都市青羊区政府采购服务中心</w:t>
      </w:r>
    </w:p>
    <w:p w:rsidR="00A72C0B" w:rsidRDefault="005629B6">
      <w:pPr>
        <w:spacing w:line="360" w:lineRule="auto"/>
        <w:ind w:firstLineChars="202" w:firstLine="566"/>
        <w:rPr>
          <w:rFonts w:ascii="宋体" w:hAnsi="宋体"/>
          <w:sz w:val="28"/>
          <w:szCs w:val="28"/>
        </w:rPr>
      </w:pPr>
      <w:bookmarkStart w:id="129" w:name="_Toc238581783"/>
      <w:r>
        <w:rPr>
          <w:rFonts w:ascii="宋体" w:hAnsi="宋体" w:hint="eastAsia"/>
          <w:sz w:val="28"/>
          <w:szCs w:val="28"/>
        </w:rPr>
        <w:t>关于我方对</w:t>
      </w:r>
      <w:r w:rsidR="004650A2">
        <w:rPr>
          <w:rFonts w:ascii="宋体" w:hAnsi="宋体" w:hint="eastAsia"/>
          <w:b/>
          <w:sz w:val="28"/>
          <w:szCs w:val="28"/>
          <w:u w:val="single"/>
        </w:rPr>
        <w:t>中国共产党成都市青羊区委员会党校2021年室内外文体设施政府集中采购项目</w:t>
      </w:r>
      <w:r>
        <w:rPr>
          <w:rFonts w:ascii="宋体" w:hAnsi="宋体" w:hint="eastAsia"/>
          <w:b/>
          <w:sz w:val="28"/>
          <w:szCs w:val="28"/>
          <w:u w:val="single"/>
        </w:rPr>
        <w:t>（项目编号：</w:t>
      </w:r>
      <w:r w:rsidR="0059176B">
        <w:rPr>
          <w:rFonts w:ascii="宋体" w:hAnsi="宋体" w:hint="eastAsia"/>
          <w:b/>
          <w:sz w:val="28"/>
          <w:szCs w:val="28"/>
          <w:u w:val="single"/>
        </w:rPr>
        <w:t>青羊政采（2021）A000</w:t>
      </w:r>
      <w:r w:rsidR="00D90B1E">
        <w:rPr>
          <w:rFonts w:ascii="宋体" w:hAnsi="宋体"/>
          <w:b/>
          <w:sz w:val="28"/>
          <w:szCs w:val="28"/>
          <w:u w:val="single"/>
        </w:rPr>
        <w:t xml:space="preserve">  </w:t>
      </w:r>
      <w:r w:rsidR="0059176B">
        <w:rPr>
          <w:rFonts w:ascii="宋体" w:hAnsi="宋体" w:hint="eastAsia"/>
          <w:b/>
          <w:sz w:val="28"/>
          <w:szCs w:val="28"/>
          <w:u w:val="single"/>
        </w:rPr>
        <w:t>号</w:t>
      </w:r>
      <w:r>
        <w:rPr>
          <w:rFonts w:ascii="宋体" w:hAnsi="宋体" w:hint="eastAsia"/>
          <w:b/>
          <w:sz w:val="28"/>
          <w:szCs w:val="28"/>
          <w:u w:val="single"/>
        </w:rPr>
        <w:t>）</w:t>
      </w:r>
      <w:r>
        <w:rPr>
          <w:rFonts w:ascii="宋体" w:hAnsi="宋体" w:hint="eastAsia"/>
          <w:sz w:val="28"/>
          <w:szCs w:val="28"/>
        </w:rPr>
        <w:t>的公开招标，提交的下列文件和说明是准确的和真实的。</w:t>
      </w:r>
      <w:bookmarkEnd w:id="129"/>
    </w:p>
    <w:p w:rsidR="00A72C0B" w:rsidRDefault="005629B6">
      <w:pPr>
        <w:widowControl/>
        <w:numPr>
          <w:ilvl w:val="2"/>
          <w:numId w:val="34"/>
        </w:numPr>
        <w:spacing w:line="360" w:lineRule="auto"/>
        <w:ind w:left="0" w:firstLineChars="200" w:firstLine="560"/>
        <w:rPr>
          <w:rFonts w:ascii="宋体" w:hAnsi="宋体"/>
          <w:sz w:val="28"/>
          <w:szCs w:val="28"/>
        </w:rPr>
      </w:pPr>
      <w:bookmarkStart w:id="130" w:name="_Toc238581784"/>
      <w:r>
        <w:rPr>
          <w:rFonts w:ascii="宋体" w:hAnsi="宋体" w:hint="eastAsia"/>
          <w:sz w:val="28"/>
          <w:szCs w:val="28"/>
        </w:rPr>
        <w:t>投标人名称及概况：</w:t>
      </w:r>
      <w:bookmarkEnd w:id="124"/>
      <w:bookmarkEnd w:id="125"/>
      <w:bookmarkEnd w:id="126"/>
      <w:bookmarkEnd w:id="127"/>
      <w:bookmarkEnd w:id="128"/>
      <w:bookmarkEnd w:id="130"/>
    </w:p>
    <w:p w:rsidR="00A72C0B" w:rsidRDefault="005629B6">
      <w:pPr>
        <w:widowControl/>
        <w:numPr>
          <w:ilvl w:val="0"/>
          <w:numId w:val="35"/>
        </w:numPr>
        <w:spacing w:line="360" w:lineRule="auto"/>
        <w:ind w:left="0" w:firstLineChars="200" w:firstLine="560"/>
        <w:jc w:val="left"/>
        <w:rPr>
          <w:rFonts w:ascii="宋体" w:hAnsi="宋体"/>
          <w:sz w:val="28"/>
          <w:szCs w:val="28"/>
        </w:rPr>
      </w:pPr>
      <w:r>
        <w:rPr>
          <w:rFonts w:ascii="宋体" w:hAnsi="宋体" w:hint="eastAsia"/>
          <w:sz w:val="28"/>
          <w:szCs w:val="28"/>
        </w:rPr>
        <w:t>投标人名称：XXXX</w:t>
      </w:r>
    </w:p>
    <w:p w:rsidR="00A72C0B" w:rsidRDefault="005629B6">
      <w:pPr>
        <w:widowControl/>
        <w:numPr>
          <w:ilvl w:val="0"/>
          <w:numId w:val="35"/>
        </w:numPr>
        <w:spacing w:line="360" w:lineRule="auto"/>
        <w:ind w:left="0" w:firstLineChars="200" w:firstLine="560"/>
        <w:jc w:val="left"/>
        <w:rPr>
          <w:rFonts w:ascii="宋体" w:hAnsi="宋体"/>
          <w:sz w:val="28"/>
          <w:szCs w:val="28"/>
        </w:rPr>
      </w:pPr>
      <w:r>
        <w:rPr>
          <w:rFonts w:ascii="宋体" w:hAnsi="宋体" w:hint="eastAsia"/>
          <w:sz w:val="28"/>
          <w:szCs w:val="28"/>
        </w:rPr>
        <w:t>地址：XXXX           邮编：XXXX</w:t>
      </w:r>
    </w:p>
    <w:p w:rsidR="00A72C0B" w:rsidRDefault="005629B6">
      <w:pPr>
        <w:spacing w:line="360" w:lineRule="auto"/>
        <w:ind w:firstLineChars="250" w:firstLine="700"/>
        <w:rPr>
          <w:rFonts w:ascii="宋体" w:hAnsi="宋体"/>
          <w:sz w:val="28"/>
          <w:szCs w:val="28"/>
          <w:u w:val="single"/>
        </w:rPr>
      </w:pPr>
      <w:r>
        <w:rPr>
          <w:rFonts w:ascii="宋体" w:hAnsi="宋体" w:hint="eastAsia"/>
          <w:sz w:val="28"/>
          <w:szCs w:val="28"/>
        </w:rPr>
        <w:t>传真/电话：XXXX</w:t>
      </w:r>
    </w:p>
    <w:p w:rsidR="00A72C0B" w:rsidRDefault="005629B6">
      <w:pPr>
        <w:widowControl/>
        <w:numPr>
          <w:ilvl w:val="0"/>
          <w:numId w:val="35"/>
        </w:numPr>
        <w:spacing w:line="360" w:lineRule="auto"/>
        <w:ind w:left="0" w:firstLineChars="200" w:firstLine="560"/>
        <w:jc w:val="left"/>
        <w:rPr>
          <w:rFonts w:ascii="宋体" w:hAnsi="宋体"/>
          <w:sz w:val="28"/>
          <w:szCs w:val="28"/>
        </w:rPr>
      </w:pPr>
      <w:r>
        <w:rPr>
          <w:rFonts w:ascii="宋体" w:hAnsi="宋体" w:hint="eastAsia"/>
          <w:sz w:val="28"/>
          <w:szCs w:val="28"/>
        </w:rPr>
        <w:t>成立日期或注册日期：XXXX</w:t>
      </w:r>
    </w:p>
    <w:p w:rsidR="00A72C0B" w:rsidRDefault="005629B6">
      <w:pPr>
        <w:widowControl/>
        <w:numPr>
          <w:ilvl w:val="0"/>
          <w:numId w:val="35"/>
        </w:numPr>
        <w:spacing w:line="360" w:lineRule="auto"/>
        <w:ind w:left="0" w:firstLineChars="200" w:firstLine="560"/>
        <w:jc w:val="left"/>
        <w:rPr>
          <w:rFonts w:ascii="宋体" w:hAnsi="宋体"/>
          <w:sz w:val="28"/>
          <w:szCs w:val="28"/>
          <w:u w:val="single"/>
        </w:rPr>
      </w:pPr>
      <w:r>
        <w:rPr>
          <w:rFonts w:ascii="宋体" w:hAnsi="宋体" w:hint="eastAsia"/>
          <w:sz w:val="28"/>
          <w:szCs w:val="28"/>
        </w:rPr>
        <w:t>法定代表人姓名：XXXX</w:t>
      </w:r>
    </w:p>
    <w:p w:rsidR="00A72C0B" w:rsidRDefault="005629B6">
      <w:pPr>
        <w:widowControl/>
        <w:numPr>
          <w:ilvl w:val="2"/>
          <w:numId w:val="34"/>
        </w:numPr>
        <w:tabs>
          <w:tab w:val="left" w:pos="1276"/>
        </w:tabs>
        <w:spacing w:line="360" w:lineRule="auto"/>
        <w:ind w:left="0" w:firstLine="567"/>
        <w:rPr>
          <w:rFonts w:ascii="宋体" w:hAnsi="宋体"/>
          <w:sz w:val="28"/>
          <w:szCs w:val="28"/>
        </w:rPr>
      </w:pPr>
      <w:r>
        <w:rPr>
          <w:rFonts w:ascii="宋体" w:hAnsi="宋体" w:hint="eastAsia"/>
          <w:sz w:val="28"/>
          <w:szCs w:val="28"/>
        </w:rPr>
        <w:t>开户银行名称：XXXX</w:t>
      </w:r>
    </w:p>
    <w:p w:rsidR="00A72C0B" w:rsidRDefault="005629B6">
      <w:pPr>
        <w:spacing w:line="360" w:lineRule="auto"/>
        <w:ind w:firstLineChars="450" w:firstLine="1260"/>
        <w:rPr>
          <w:rFonts w:ascii="宋体" w:hAnsi="宋体"/>
          <w:sz w:val="28"/>
          <w:szCs w:val="28"/>
          <w:u w:val="single"/>
        </w:rPr>
      </w:pPr>
      <w:r>
        <w:rPr>
          <w:rFonts w:ascii="宋体" w:hAnsi="宋体" w:hint="eastAsia"/>
          <w:sz w:val="28"/>
          <w:szCs w:val="28"/>
        </w:rPr>
        <w:t>地址：XXXX</w:t>
      </w:r>
    </w:p>
    <w:p w:rsidR="00A72C0B" w:rsidRDefault="005629B6">
      <w:pPr>
        <w:spacing w:line="360" w:lineRule="auto"/>
        <w:ind w:firstLineChars="450" w:firstLine="1260"/>
        <w:rPr>
          <w:rFonts w:ascii="宋体" w:hAnsi="宋体"/>
          <w:sz w:val="28"/>
          <w:szCs w:val="28"/>
        </w:rPr>
      </w:pPr>
      <w:r>
        <w:rPr>
          <w:rFonts w:ascii="宋体" w:hAnsi="宋体" w:hint="eastAsia"/>
          <w:sz w:val="28"/>
          <w:szCs w:val="28"/>
        </w:rPr>
        <w:t>账号：XXXX</w:t>
      </w: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A72C0B" w:rsidRDefault="005629B6">
      <w:pPr>
        <w:spacing w:line="360" w:lineRule="auto"/>
        <w:ind w:leftChars="135" w:left="283" w:firstLineChars="100" w:firstLine="280"/>
        <w:rPr>
          <w:rFonts w:ascii="宋体" w:hAnsi="宋体"/>
          <w:sz w:val="28"/>
          <w:szCs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5629B6">
      <w:pPr>
        <w:rPr>
          <w:rFonts w:ascii="宋体" w:hAnsi="宋体"/>
          <w:b/>
          <w:bCs/>
          <w:sz w:val="28"/>
          <w:szCs w:val="28"/>
        </w:rPr>
      </w:pPr>
      <w:r>
        <w:rPr>
          <w:rFonts w:ascii="宋体" w:hAnsi="宋体" w:hint="eastAsia"/>
          <w:b/>
          <w:bCs/>
          <w:sz w:val="28"/>
          <w:szCs w:val="28"/>
        </w:rPr>
        <w:br w:type="page"/>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声明</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致：</w:t>
      </w:r>
      <w:r w:rsidR="00283D6A">
        <w:rPr>
          <w:rFonts w:ascii="宋体" w:hAnsi="宋体" w:hint="eastAsia"/>
          <w:sz w:val="28"/>
          <w:szCs w:val="28"/>
        </w:rPr>
        <w:t>成都市青羊区政府采购服务中心</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我单位作为</w:t>
      </w:r>
      <w:r w:rsidR="004650A2">
        <w:rPr>
          <w:rFonts w:ascii="宋体" w:hAnsi="宋体" w:hint="eastAsia"/>
          <w:b/>
          <w:sz w:val="28"/>
          <w:szCs w:val="28"/>
          <w:u w:val="single"/>
        </w:rPr>
        <w:t>中国共产党成都市青羊区委员会党校2021年室内外文体设施政府集中采购项目</w:t>
      </w:r>
      <w:r>
        <w:rPr>
          <w:rFonts w:ascii="宋体" w:hAnsi="宋体" w:hint="eastAsia"/>
          <w:b/>
          <w:sz w:val="28"/>
          <w:szCs w:val="28"/>
          <w:u w:val="single"/>
        </w:rPr>
        <w:t>（项目编号：</w:t>
      </w:r>
      <w:r w:rsidR="0059176B">
        <w:rPr>
          <w:rFonts w:ascii="宋体" w:hAnsi="宋体" w:hint="eastAsia"/>
          <w:b/>
          <w:sz w:val="28"/>
          <w:szCs w:val="28"/>
          <w:u w:val="single"/>
        </w:rPr>
        <w:t>青羊政采（2021）A000</w:t>
      </w:r>
      <w:r w:rsidR="00D90B1E">
        <w:rPr>
          <w:rFonts w:ascii="宋体" w:hAnsi="宋体"/>
          <w:b/>
          <w:sz w:val="28"/>
          <w:szCs w:val="28"/>
          <w:u w:val="single"/>
        </w:rPr>
        <w:t xml:space="preserve">  </w:t>
      </w:r>
      <w:r w:rsidR="0059176B">
        <w:rPr>
          <w:rFonts w:ascii="宋体" w:hAnsi="宋体" w:hint="eastAsia"/>
          <w:b/>
          <w:sz w:val="28"/>
          <w:szCs w:val="28"/>
          <w:u w:val="single"/>
        </w:rPr>
        <w:t>号</w:t>
      </w:r>
      <w:r>
        <w:rPr>
          <w:rFonts w:ascii="宋体" w:hAnsi="宋体" w:hint="eastAsia"/>
          <w:b/>
          <w:sz w:val="28"/>
          <w:szCs w:val="28"/>
          <w:u w:val="single"/>
        </w:rPr>
        <w:t>）</w:t>
      </w:r>
      <w:r>
        <w:rPr>
          <w:rFonts w:ascii="宋体" w:hAnsi="宋体" w:hint="eastAsia"/>
          <w:sz w:val="28"/>
          <w:szCs w:val="28"/>
        </w:rPr>
        <w:t>的投标人，在此郑重声明：</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一、我单位参加政府采购活动前三年内，在经营活动中</w:t>
      </w:r>
      <w:r>
        <w:rPr>
          <w:rFonts w:ascii="宋体" w:hAnsi="宋体" w:hint="eastAsia"/>
          <w:b/>
          <w:sz w:val="28"/>
          <w:szCs w:val="28"/>
          <w:u w:val="single"/>
        </w:rPr>
        <w:t>（说明：填写“没有”或“有”）</w:t>
      </w:r>
      <w:r>
        <w:rPr>
          <w:rFonts w:ascii="宋体" w:hAnsi="宋体" w:hint="eastAsia"/>
          <w:sz w:val="28"/>
          <w:szCs w:val="28"/>
        </w:rPr>
        <w:t>重大违法记录。</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二、我单位</w:t>
      </w:r>
      <w:r>
        <w:rPr>
          <w:rFonts w:ascii="宋体" w:hAnsi="宋体" w:hint="eastAsia"/>
          <w:b/>
          <w:sz w:val="28"/>
          <w:szCs w:val="28"/>
          <w:u w:val="single"/>
        </w:rPr>
        <w:t>（说明：填写“具有”或“不具有”）</w:t>
      </w:r>
      <w:r>
        <w:rPr>
          <w:rFonts w:ascii="宋体" w:hAnsi="宋体" w:hint="eastAsia"/>
          <w:sz w:val="28"/>
          <w:szCs w:val="28"/>
        </w:rPr>
        <w:t>良好的商业信誉。</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三、与我单位负责人为同一人或者存在直接控股、管理关系的相关供应商：</w:t>
      </w:r>
      <w:r>
        <w:rPr>
          <w:rFonts w:ascii="宋体" w:hAnsi="宋体" w:hint="eastAsia"/>
          <w:b/>
          <w:sz w:val="28"/>
          <w:szCs w:val="28"/>
          <w:u w:val="single"/>
        </w:rPr>
        <w:t>（说明：填写“无”或“（一）供应商名称１；（二）供应商名称２；（三）……”）</w:t>
      </w:r>
      <w:r>
        <w:rPr>
          <w:rFonts w:ascii="宋体" w:hAnsi="宋体" w:hint="eastAsia"/>
          <w:b/>
          <w:sz w:val="28"/>
          <w:szCs w:val="28"/>
        </w:rPr>
        <w:t xml:space="preserve"> </w:t>
      </w:r>
      <w:r>
        <w:rPr>
          <w:rFonts w:ascii="宋体" w:hAnsi="宋体" w:hint="eastAsia"/>
          <w:sz w:val="28"/>
          <w:szCs w:val="28"/>
        </w:rPr>
        <w:t>。</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四、在行贿犯罪信息查询期限内，我单位及我单位现任法定代表人、主要负责人</w:t>
      </w:r>
      <w:r>
        <w:rPr>
          <w:rFonts w:ascii="宋体" w:hAnsi="宋体" w:hint="eastAsia"/>
          <w:b/>
          <w:sz w:val="28"/>
          <w:szCs w:val="28"/>
          <w:u w:val="single"/>
        </w:rPr>
        <w:t>（说明：填写“没有”或“有”）</w:t>
      </w:r>
      <w:r>
        <w:rPr>
          <w:rFonts w:ascii="宋体" w:hAnsi="宋体" w:hint="eastAsia"/>
          <w:sz w:val="28"/>
          <w:szCs w:val="28"/>
        </w:rPr>
        <w:t>行贿犯罪记录。</w:t>
      </w:r>
    </w:p>
    <w:p w:rsidR="00A72C0B" w:rsidRDefault="005629B6">
      <w:pPr>
        <w:tabs>
          <w:tab w:val="left" w:pos="1260"/>
        </w:tabs>
        <w:spacing w:line="360" w:lineRule="auto"/>
        <w:ind w:firstLineChars="200" w:firstLine="560"/>
        <w:rPr>
          <w:rFonts w:ascii="宋体" w:hAnsi="宋体"/>
          <w:sz w:val="28"/>
          <w:szCs w:val="28"/>
        </w:rPr>
      </w:pPr>
      <w:r>
        <w:rPr>
          <w:rFonts w:ascii="宋体" w:hAnsi="宋体" w:hint="eastAsia"/>
          <w:sz w:val="28"/>
          <w:szCs w:val="28"/>
        </w:rPr>
        <w:t>五、我单位</w:t>
      </w:r>
      <w:r>
        <w:rPr>
          <w:rFonts w:ascii="宋体" w:hAnsi="宋体" w:hint="eastAsia"/>
          <w:b/>
          <w:sz w:val="28"/>
          <w:szCs w:val="28"/>
          <w:u w:val="single"/>
        </w:rPr>
        <w:t>（说明：填写“未列入”或“被列入”）</w:t>
      </w:r>
      <w:r>
        <w:rPr>
          <w:rFonts w:ascii="宋体" w:hAnsi="宋体" w:hint="eastAsia"/>
          <w:sz w:val="28"/>
          <w:szCs w:val="28"/>
        </w:rPr>
        <w:t>失信被执行人、重大税收违法案件当事人名单。</w:t>
      </w:r>
    </w:p>
    <w:p w:rsidR="00A72C0B" w:rsidRDefault="005629B6">
      <w:pPr>
        <w:tabs>
          <w:tab w:val="left" w:pos="1260"/>
        </w:tabs>
        <w:spacing w:line="360" w:lineRule="auto"/>
        <w:ind w:firstLineChars="200" w:firstLine="560"/>
        <w:rPr>
          <w:rFonts w:ascii="宋体" w:hAnsi="宋体"/>
          <w:sz w:val="28"/>
          <w:szCs w:val="28"/>
        </w:rPr>
      </w:pPr>
      <w:r>
        <w:rPr>
          <w:rFonts w:ascii="宋体" w:hAnsi="宋体" w:hint="eastAsia"/>
          <w:sz w:val="28"/>
          <w:szCs w:val="28"/>
        </w:rPr>
        <w:t>我单位</w:t>
      </w:r>
      <w:r>
        <w:rPr>
          <w:rFonts w:ascii="宋体" w:hAnsi="宋体" w:hint="eastAsia"/>
          <w:b/>
          <w:sz w:val="28"/>
          <w:szCs w:val="28"/>
          <w:u w:val="single"/>
        </w:rPr>
        <w:t>（说明：填写“未列入”或“被列入”）</w:t>
      </w:r>
      <w:r>
        <w:rPr>
          <w:rFonts w:ascii="宋体" w:hAnsi="宋体" w:hint="eastAsia"/>
          <w:sz w:val="28"/>
          <w:szCs w:val="28"/>
        </w:rPr>
        <w:t>政府采购严重违法失信行为记录名单。</w:t>
      </w:r>
    </w:p>
    <w:p w:rsidR="00A72C0B" w:rsidRDefault="005629B6">
      <w:pPr>
        <w:tabs>
          <w:tab w:val="left" w:pos="1260"/>
        </w:tabs>
        <w:spacing w:line="360" w:lineRule="auto"/>
        <w:ind w:firstLineChars="200" w:firstLine="560"/>
        <w:rPr>
          <w:rFonts w:ascii="宋体" w:hAnsi="宋体"/>
          <w:sz w:val="28"/>
          <w:szCs w:val="28"/>
        </w:rPr>
      </w:pPr>
      <w:r>
        <w:rPr>
          <w:rFonts w:ascii="宋体" w:hAnsi="宋体" w:hint="eastAsia"/>
          <w:sz w:val="28"/>
          <w:szCs w:val="28"/>
        </w:rPr>
        <w:t>六、我单位</w:t>
      </w:r>
      <w:r>
        <w:rPr>
          <w:rFonts w:ascii="宋体" w:hAnsi="宋体" w:hint="eastAsia"/>
          <w:b/>
          <w:sz w:val="28"/>
          <w:szCs w:val="28"/>
          <w:u w:val="single"/>
        </w:rPr>
        <w:t>（说明：填写“未处于”或“处于”）</w:t>
      </w:r>
      <w:r>
        <w:rPr>
          <w:rFonts w:ascii="宋体" w:hAnsi="宋体" w:hint="eastAsia"/>
          <w:bCs/>
          <w:sz w:val="28"/>
          <w:szCs w:val="28"/>
        </w:rPr>
        <w:t>被行政部门禁止参与政府采购活动的期限内。</w:t>
      </w:r>
    </w:p>
    <w:p w:rsidR="00A72C0B" w:rsidRDefault="005629B6">
      <w:pPr>
        <w:tabs>
          <w:tab w:val="left" w:pos="1260"/>
        </w:tabs>
        <w:spacing w:line="360" w:lineRule="auto"/>
        <w:ind w:firstLineChars="200" w:firstLine="560"/>
        <w:rPr>
          <w:rFonts w:ascii="宋体" w:hAnsi="宋体"/>
          <w:sz w:val="28"/>
          <w:szCs w:val="28"/>
        </w:rPr>
      </w:pPr>
      <w:r>
        <w:rPr>
          <w:rFonts w:ascii="宋体" w:hAnsi="宋体" w:hint="eastAsia"/>
          <w:sz w:val="28"/>
          <w:szCs w:val="28"/>
        </w:rPr>
        <w:t>特此声明。</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A72C0B" w:rsidRDefault="005629B6">
      <w:pPr>
        <w:tabs>
          <w:tab w:val="left" w:pos="1260"/>
        </w:tabs>
        <w:spacing w:line="560" w:lineRule="exact"/>
        <w:ind w:firstLineChars="200" w:firstLine="560"/>
        <w:rPr>
          <w:rFonts w:ascii="宋体" w:hAnsi="宋体"/>
          <w:sz w:val="28"/>
          <w:szCs w:val="28"/>
          <w:u w:val="single"/>
        </w:rPr>
      </w:pPr>
      <w:r>
        <w:rPr>
          <w:rFonts w:ascii="宋体" w:hAnsi="宋体" w:hint="eastAsia"/>
          <w:sz w:val="28"/>
          <w:szCs w:val="28"/>
        </w:rPr>
        <w:t>日    期：202</w:t>
      </w:r>
      <w:r>
        <w:rPr>
          <w:rFonts w:ascii="宋体" w:hAnsi="宋体" w:hint="eastAsia"/>
          <w:sz w:val="28"/>
          <w:szCs w:val="28"/>
          <w:u w:val="single"/>
        </w:rPr>
        <w:t>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说明：</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1.对声明中第一条的说明：如投标人在参加政府采购活动前三年内，在经营活动中有重大违法记录的，应填写“有”，投标人将被认定投标无</w:t>
      </w:r>
      <w:r>
        <w:rPr>
          <w:rFonts w:ascii="宋体" w:hAnsi="宋体" w:hint="eastAsia"/>
          <w:sz w:val="28"/>
          <w:szCs w:val="28"/>
        </w:rPr>
        <w:lastRenderedPageBreak/>
        <w:t>效或被取消中标资格；</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2. 对声明中第三条的说明：单位负责人为同一人或者存在直接控股、管理关系的不同供应商，不得参加同一合同项下的政府采购活动；</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A72C0B" w:rsidRDefault="00A72C0B">
      <w:pPr>
        <w:pStyle w:val="af0"/>
        <w:rPr>
          <w:rFonts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ind w:firstLine="0"/>
        <w:rPr>
          <w:rFonts w:ascii="宋体" w:hAnsi="宋体"/>
          <w:sz w:val="28"/>
          <w:szCs w:val="28"/>
        </w:rPr>
      </w:pPr>
    </w:p>
    <w:p w:rsidR="00A72C0B" w:rsidRDefault="005629B6">
      <w:pPr>
        <w:keepNext/>
        <w:keepLines/>
        <w:numPr>
          <w:ilvl w:val="2"/>
          <w:numId w:val="1"/>
        </w:numPr>
        <w:spacing w:line="360" w:lineRule="auto"/>
        <w:ind w:hanging="1135"/>
        <w:outlineLvl w:val="2"/>
        <w:rPr>
          <w:rFonts w:ascii="宋体" w:hAnsi="宋体"/>
          <w:b/>
          <w:bCs/>
          <w:color w:val="000000"/>
          <w:kern w:val="0"/>
          <w:sz w:val="28"/>
          <w:szCs w:val="28"/>
        </w:rPr>
      </w:pPr>
      <w:r>
        <w:rPr>
          <w:rFonts w:ascii="宋体" w:hAnsi="宋体" w:hint="eastAsia"/>
          <w:b/>
          <w:bCs/>
          <w:color w:val="000000"/>
          <w:kern w:val="0"/>
          <w:sz w:val="28"/>
          <w:szCs w:val="28"/>
        </w:rPr>
        <w:lastRenderedPageBreak/>
        <w:t>中小企业声明函</w:t>
      </w:r>
    </w:p>
    <w:p w:rsidR="00A72C0B" w:rsidRDefault="005629B6">
      <w:pPr>
        <w:snapToGrid w:val="0"/>
        <w:jc w:val="center"/>
        <w:rPr>
          <w:rFonts w:ascii="宋体" w:hAnsi="宋体"/>
          <w:b/>
          <w:spacing w:val="6"/>
          <w:sz w:val="28"/>
          <w:szCs w:val="28"/>
        </w:rPr>
      </w:pPr>
      <w:r>
        <w:rPr>
          <w:rFonts w:ascii="宋体" w:hAnsi="宋体" w:hint="eastAsia"/>
          <w:b/>
          <w:spacing w:val="6"/>
          <w:sz w:val="28"/>
          <w:szCs w:val="28"/>
        </w:rPr>
        <w:t>中小企业声明函</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本公司（联合体）郑重声明，根据《政府采购促进中小企业发展管理办法》（财库﹝2020﹞46号）的规定，本公司参加</w:t>
      </w:r>
      <w:r>
        <w:rPr>
          <w:rFonts w:ascii="宋体" w:hAnsi="宋体"/>
          <w:spacing w:val="6"/>
          <w:sz w:val="28"/>
          <w:szCs w:val="28"/>
          <w:u w:val="single"/>
        </w:rPr>
        <w:t>（单位名称）</w:t>
      </w:r>
      <w:r>
        <w:rPr>
          <w:rFonts w:ascii="宋体" w:hAnsi="宋体"/>
          <w:spacing w:val="6"/>
          <w:sz w:val="28"/>
          <w:szCs w:val="28"/>
        </w:rPr>
        <w:t>的</w:t>
      </w:r>
      <w:r>
        <w:rPr>
          <w:rFonts w:ascii="宋体" w:hAnsi="宋体"/>
          <w:spacing w:val="6"/>
          <w:sz w:val="28"/>
          <w:szCs w:val="28"/>
          <w:u w:val="single"/>
        </w:rPr>
        <w:t>（项目名称）</w:t>
      </w:r>
      <w:r>
        <w:rPr>
          <w:rFonts w:ascii="宋体" w:hAnsi="宋体"/>
          <w:spacing w:val="6"/>
          <w:sz w:val="28"/>
          <w:szCs w:val="28"/>
        </w:rPr>
        <w:t>采购活动，</w:t>
      </w:r>
      <w:r>
        <w:rPr>
          <w:rFonts w:ascii="宋体" w:hAnsi="宋体" w:hint="eastAsia"/>
          <w:spacing w:val="6"/>
          <w:sz w:val="28"/>
          <w:szCs w:val="28"/>
        </w:rPr>
        <w:t>提供的货物全部由符合政策要求的中小企业制造</w:t>
      </w:r>
      <w:r>
        <w:rPr>
          <w:rFonts w:ascii="宋体" w:hAnsi="宋体"/>
          <w:spacing w:val="6"/>
          <w:sz w:val="28"/>
          <w:szCs w:val="28"/>
        </w:rPr>
        <w:t>。相关企业的具体情况如下：</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1.</w:t>
      </w:r>
      <w:r>
        <w:rPr>
          <w:rFonts w:ascii="宋体" w:hAnsi="宋体"/>
          <w:spacing w:val="6"/>
          <w:sz w:val="28"/>
          <w:szCs w:val="28"/>
          <w:u w:val="single"/>
        </w:rPr>
        <w:t>（标的名称）</w:t>
      </w:r>
      <w:r>
        <w:rPr>
          <w:rFonts w:ascii="宋体" w:hAnsi="宋体"/>
          <w:spacing w:val="6"/>
          <w:sz w:val="28"/>
          <w:szCs w:val="28"/>
        </w:rPr>
        <w:t>，属于</w:t>
      </w:r>
      <w:r>
        <w:rPr>
          <w:rFonts w:ascii="宋体" w:hAnsi="宋体"/>
          <w:spacing w:val="6"/>
          <w:sz w:val="28"/>
          <w:szCs w:val="28"/>
          <w:u w:val="single"/>
        </w:rPr>
        <w:t>（采购文件中明确的所属行业）</w:t>
      </w:r>
      <w:r>
        <w:rPr>
          <w:rFonts w:ascii="宋体" w:hAnsi="宋体"/>
          <w:spacing w:val="6"/>
          <w:sz w:val="28"/>
          <w:szCs w:val="28"/>
        </w:rPr>
        <w:t>；</w:t>
      </w:r>
      <w:r>
        <w:rPr>
          <w:rFonts w:ascii="宋体" w:hAnsi="宋体" w:hint="eastAsia"/>
          <w:spacing w:val="6"/>
          <w:sz w:val="28"/>
          <w:szCs w:val="28"/>
        </w:rPr>
        <w:t>制造商为</w:t>
      </w:r>
      <w:r>
        <w:rPr>
          <w:rFonts w:ascii="宋体" w:hAnsi="宋体"/>
          <w:spacing w:val="6"/>
          <w:sz w:val="28"/>
          <w:szCs w:val="28"/>
          <w:u w:val="single"/>
        </w:rPr>
        <w:t>（企业名称）</w:t>
      </w:r>
      <w:r>
        <w:rPr>
          <w:rFonts w:ascii="宋体" w:hAnsi="宋体"/>
          <w:spacing w:val="6"/>
          <w:sz w:val="28"/>
          <w:szCs w:val="28"/>
        </w:rPr>
        <w:t>，从业人员</w:t>
      </w:r>
      <w:r>
        <w:rPr>
          <w:rFonts w:ascii="宋体" w:hAnsi="宋体" w:hint="eastAsia"/>
          <w:spacing w:val="6"/>
          <w:sz w:val="28"/>
          <w:szCs w:val="28"/>
          <w:u w:val="single"/>
        </w:rPr>
        <w:t>XXX</w:t>
      </w:r>
      <w:r>
        <w:rPr>
          <w:rFonts w:ascii="宋体" w:hAnsi="宋体"/>
          <w:spacing w:val="6"/>
          <w:sz w:val="28"/>
          <w:szCs w:val="28"/>
        </w:rPr>
        <w:t>人，营业收入为</w:t>
      </w:r>
      <w:r>
        <w:rPr>
          <w:rFonts w:ascii="宋体" w:hAnsi="宋体" w:hint="eastAsia"/>
          <w:spacing w:val="6"/>
          <w:sz w:val="28"/>
          <w:szCs w:val="28"/>
          <w:u w:val="single"/>
        </w:rPr>
        <w:t>XXX</w:t>
      </w:r>
      <w:r>
        <w:rPr>
          <w:rFonts w:ascii="宋体" w:hAnsi="宋体"/>
          <w:spacing w:val="6"/>
          <w:sz w:val="28"/>
          <w:szCs w:val="28"/>
        </w:rPr>
        <w:t>万元，资产总额为</w:t>
      </w:r>
      <w:r>
        <w:rPr>
          <w:rFonts w:ascii="宋体" w:hAnsi="宋体" w:hint="eastAsia"/>
          <w:spacing w:val="6"/>
          <w:sz w:val="28"/>
          <w:szCs w:val="28"/>
          <w:u w:val="single"/>
        </w:rPr>
        <w:t xml:space="preserve">XXX　</w:t>
      </w:r>
      <w:r>
        <w:rPr>
          <w:rFonts w:ascii="宋体" w:hAnsi="宋体"/>
          <w:spacing w:val="6"/>
          <w:sz w:val="28"/>
          <w:szCs w:val="28"/>
        </w:rPr>
        <w:t>万元，属于</w:t>
      </w:r>
      <w:r>
        <w:rPr>
          <w:rFonts w:ascii="宋体" w:hAnsi="宋体" w:hint="eastAsia"/>
          <w:spacing w:val="6"/>
          <w:sz w:val="28"/>
          <w:szCs w:val="28"/>
          <w:u w:val="single"/>
        </w:rPr>
        <w:t>说明：填写“</w:t>
      </w:r>
      <w:r>
        <w:rPr>
          <w:rFonts w:ascii="宋体" w:hAnsi="宋体"/>
          <w:spacing w:val="6"/>
          <w:sz w:val="28"/>
          <w:szCs w:val="28"/>
          <w:u w:val="single"/>
        </w:rPr>
        <w:t>中型企业</w:t>
      </w:r>
      <w:r>
        <w:rPr>
          <w:rFonts w:ascii="宋体" w:hAnsi="宋体" w:hint="eastAsia"/>
          <w:spacing w:val="6"/>
          <w:sz w:val="28"/>
          <w:szCs w:val="28"/>
          <w:u w:val="single"/>
        </w:rPr>
        <w:t>”或“</w:t>
      </w:r>
      <w:r>
        <w:rPr>
          <w:rFonts w:ascii="宋体" w:hAnsi="宋体"/>
          <w:spacing w:val="6"/>
          <w:sz w:val="28"/>
          <w:szCs w:val="28"/>
          <w:u w:val="single"/>
        </w:rPr>
        <w:t>小型企业</w:t>
      </w:r>
      <w:r>
        <w:rPr>
          <w:rFonts w:ascii="宋体" w:hAnsi="宋体" w:hint="eastAsia"/>
          <w:spacing w:val="6"/>
          <w:sz w:val="28"/>
          <w:szCs w:val="28"/>
          <w:u w:val="single"/>
        </w:rPr>
        <w:t>”或“</w:t>
      </w:r>
      <w:r>
        <w:rPr>
          <w:rFonts w:ascii="宋体" w:hAnsi="宋体"/>
          <w:spacing w:val="6"/>
          <w:sz w:val="28"/>
          <w:szCs w:val="28"/>
          <w:u w:val="single"/>
        </w:rPr>
        <w:t>微型企业</w:t>
      </w:r>
      <w:r>
        <w:rPr>
          <w:rFonts w:ascii="宋体" w:hAnsi="宋体" w:hint="eastAsia"/>
          <w:spacing w:val="6"/>
          <w:sz w:val="28"/>
          <w:szCs w:val="28"/>
          <w:u w:val="single"/>
        </w:rPr>
        <w:t>”</w:t>
      </w:r>
      <w:r>
        <w:rPr>
          <w:rFonts w:ascii="宋体" w:hAnsi="宋体"/>
          <w:spacing w:val="6"/>
          <w:sz w:val="28"/>
          <w:szCs w:val="28"/>
          <w:u w:val="single"/>
        </w:rPr>
        <w:t>）</w:t>
      </w:r>
      <w:r>
        <w:rPr>
          <w:rFonts w:ascii="宋体" w:hAnsi="宋体" w:hint="eastAsia"/>
          <w:spacing w:val="6"/>
          <w:sz w:val="28"/>
          <w:szCs w:val="28"/>
          <w:u w:val="single"/>
        </w:rPr>
        <w:t xml:space="preserve"> </w:t>
      </w:r>
      <w:r>
        <w:rPr>
          <w:rFonts w:ascii="宋体" w:hAnsi="宋体"/>
          <w:spacing w:val="6"/>
          <w:sz w:val="28"/>
          <w:szCs w:val="28"/>
        </w:rPr>
        <w:t>；</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2.</w:t>
      </w:r>
      <w:r>
        <w:rPr>
          <w:rFonts w:ascii="宋体" w:hAnsi="宋体"/>
          <w:spacing w:val="6"/>
          <w:sz w:val="28"/>
          <w:szCs w:val="28"/>
          <w:u w:val="single"/>
        </w:rPr>
        <w:t>（标的名称）</w:t>
      </w:r>
      <w:r>
        <w:rPr>
          <w:rFonts w:ascii="宋体" w:hAnsi="宋体"/>
          <w:spacing w:val="6"/>
          <w:sz w:val="28"/>
          <w:szCs w:val="28"/>
        </w:rPr>
        <w:t>，属于</w:t>
      </w:r>
      <w:r>
        <w:rPr>
          <w:rFonts w:ascii="宋体" w:hAnsi="宋体"/>
          <w:spacing w:val="6"/>
          <w:sz w:val="28"/>
          <w:szCs w:val="28"/>
          <w:u w:val="single"/>
        </w:rPr>
        <w:t>（采购文件中明确的所属行业）</w:t>
      </w:r>
      <w:r>
        <w:rPr>
          <w:rFonts w:ascii="宋体" w:hAnsi="宋体"/>
          <w:spacing w:val="6"/>
          <w:sz w:val="28"/>
          <w:szCs w:val="28"/>
        </w:rPr>
        <w:t xml:space="preserve">； </w:t>
      </w:r>
      <w:r>
        <w:rPr>
          <w:rFonts w:ascii="宋体" w:hAnsi="宋体" w:hint="eastAsia"/>
          <w:spacing w:val="6"/>
          <w:sz w:val="28"/>
          <w:szCs w:val="28"/>
        </w:rPr>
        <w:t>制造商</w:t>
      </w:r>
      <w:r>
        <w:rPr>
          <w:rFonts w:ascii="宋体" w:hAnsi="宋体"/>
          <w:spacing w:val="6"/>
          <w:sz w:val="28"/>
          <w:szCs w:val="28"/>
        </w:rPr>
        <w:t>为</w:t>
      </w:r>
      <w:r>
        <w:rPr>
          <w:rFonts w:ascii="宋体" w:hAnsi="宋体"/>
          <w:spacing w:val="6"/>
          <w:sz w:val="28"/>
          <w:szCs w:val="28"/>
          <w:u w:val="single"/>
        </w:rPr>
        <w:t>（企业名称）</w:t>
      </w:r>
      <w:r>
        <w:rPr>
          <w:rFonts w:ascii="宋体" w:hAnsi="宋体"/>
          <w:spacing w:val="6"/>
          <w:sz w:val="28"/>
          <w:szCs w:val="28"/>
        </w:rPr>
        <w:t>，从业人员</w:t>
      </w:r>
      <w:r>
        <w:rPr>
          <w:rFonts w:ascii="宋体" w:hAnsi="宋体" w:hint="eastAsia"/>
          <w:spacing w:val="6"/>
          <w:sz w:val="28"/>
          <w:szCs w:val="28"/>
          <w:u w:val="single"/>
        </w:rPr>
        <w:t>XXX</w:t>
      </w:r>
      <w:r>
        <w:rPr>
          <w:rFonts w:ascii="宋体" w:hAnsi="宋体"/>
          <w:spacing w:val="6"/>
          <w:sz w:val="28"/>
          <w:szCs w:val="28"/>
        </w:rPr>
        <w:t>人，营业收入为</w:t>
      </w:r>
      <w:r>
        <w:rPr>
          <w:rFonts w:ascii="宋体" w:hAnsi="宋体" w:hint="eastAsia"/>
          <w:spacing w:val="6"/>
          <w:sz w:val="28"/>
          <w:szCs w:val="28"/>
          <w:u w:val="single"/>
        </w:rPr>
        <w:t>XXX</w:t>
      </w:r>
      <w:r>
        <w:rPr>
          <w:rFonts w:ascii="宋体" w:hAnsi="宋体"/>
          <w:spacing w:val="6"/>
          <w:sz w:val="28"/>
          <w:szCs w:val="28"/>
        </w:rPr>
        <w:t>万元，资产总额为</w:t>
      </w:r>
      <w:r>
        <w:rPr>
          <w:rFonts w:ascii="宋体" w:hAnsi="宋体" w:hint="eastAsia"/>
          <w:spacing w:val="6"/>
          <w:sz w:val="28"/>
          <w:szCs w:val="28"/>
          <w:u w:val="single"/>
        </w:rPr>
        <w:t xml:space="preserve">XXX　</w:t>
      </w:r>
      <w:r>
        <w:rPr>
          <w:rFonts w:ascii="宋体" w:hAnsi="宋体"/>
          <w:spacing w:val="6"/>
          <w:sz w:val="28"/>
          <w:szCs w:val="28"/>
        </w:rPr>
        <w:t>万元，属于</w:t>
      </w:r>
      <w:r>
        <w:rPr>
          <w:rFonts w:ascii="宋体" w:hAnsi="宋体"/>
          <w:spacing w:val="6"/>
          <w:sz w:val="28"/>
          <w:szCs w:val="28"/>
          <w:u w:val="single"/>
        </w:rPr>
        <w:t>（</w:t>
      </w:r>
      <w:r>
        <w:rPr>
          <w:rFonts w:ascii="宋体" w:hAnsi="宋体" w:hint="eastAsia"/>
          <w:spacing w:val="6"/>
          <w:sz w:val="28"/>
          <w:szCs w:val="28"/>
          <w:u w:val="single"/>
        </w:rPr>
        <w:t>说明：填写“</w:t>
      </w:r>
      <w:r>
        <w:rPr>
          <w:rFonts w:ascii="宋体" w:hAnsi="宋体"/>
          <w:spacing w:val="6"/>
          <w:sz w:val="28"/>
          <w:szCs w:val="28"/>
          <w:u w:val="single"/>
        </w:rPr>
        <w:t>中型企业</w:t>
      </w:r>
      <w:r>
        <w:rPr>
          <w:rFonts w:ascii="宋体" w:hAnsi="宋体" w:hint="eastAsia"/>
          <w:spacing w:val="6"/>
          <w:sz w:val="28"/>
          <w:szCs w:val="28"/>
          <w:u w:val="single"/>
        </w:rPr>
        <w:t>”或“</w:t>
      </w:r>
      <w:r>
        <w:rPr>
          <w:rFonts w:ascii="宋体" w:hAnsi="宋体"/>
          <w:spacing w:val="6"/>
          <w:sz w:val="28"/>
          <w:szCs w:val="28"/>
          <w:u w:val="single"/>
        </w:rPr>
        <w:t>小型企业</w:t>
      </w:r>
      <w:r>
        <w:rPr>
          <w:rFonts w:ascii="宋体" w:hAnsi="宋体" w:hint="eastAsia"/>
          <w:spacing w:val="6"/>
          <w:sz w:val="28"/>
          <w:szCs w:val="28"/>
          <w:u w:val="single"/>
        </w:rPr>
        <w:t>”或“</w:t>
      </w:r>
      <w:r>
        <w:rPr>
          <w:rFonts w:ascii="宋体" w:hAnsi="宋体"/>
          <w:spacing w:val="6"/>
          <w:sz w:val="28"/>
          <w:szCs w:val="28"/>
          <w:u w:val="single"/>
        </w:rPr>
        <w:t>微型企业</w:t>
      </w:r>
      <w:r>
        <w:rPr>
          <w:rFonts w:ascii="宋体" w:hAnsi="宋体" w:hint="eastAsia"/>
          <w:spacing w:val="6"/>
          <w:sz w:val="28"/>
          <w:szCs w:val="28"/>
          <w:u w:val="single"/>
        </w:rPr>
        <w:t>”</w:t>
      </w:r>
      <w:r>
        <w:rPr>
          <w:rFonts w:ascii="宋体" w:hAnsi="宋体"/>
          <w:spacing w:val="6"/>
          <w:sz w:val="28"/>
          <w:szCs w:val="28"/>
          <w:u w:val="single"/>
        </w:rPr>
        <w:t>）</w:t>
      </w:r>
      <w:r>
        <w:rPr>
          <w:rFonts w:ascii="宋体" w:hAnsi="宋体" w:hint="eastAsia"/>
          <w:spacing w:val="6"/>
          <w:sz w:val="28"/>
          <w:szCs w:val="28"/>
          <w:u w:val="single"/>
        </w:rPr>
        <w:t xml:space="preserve"> </w:t>
      </w:r>
      <w:r>
        <w:rPr>
          <w:rFonts w:ascii="宋体" w:hAnsi="宋体"/>
          <w:spacing w:val="6"/>
          <w:sz w:val="28"/>
          <w:szCs w:val="28"/>
        </w:rPr>
        <w:t>；</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 xml:space="preserve">…… </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 xml:space="preserve">以上企业，不属于大企业的分支机构，不存在控股股东为大企业的情形，也不存在与大企业的负责人为同一人的情形。本企业对上述声明内容的真实性负责。如有虚假，将依法承担相应责任。 </w:t>
      </w:r>
    </w:p>
    <w:p w:rsidR="00A72C0B" w:rsidRDefault="005629B6">
      <w:pPr>
        <w:spacing w:line="500" w:lineRule="exact"/>
        <w:ind w:firstLineChars="1650" w:firstLine="4818"/>
        <w:rPr>
          <w:rFonts w:ascii="宋体" w:hAnsi="宋体"/>
          <w:spacing w:val="6"/>
          <w:sz w:val="28"/>
          <w:szCs w:val="28"/>
        </w:rPr>
      </w:pPr>
      <w:r>
        <w:rPr>
          <w:rFonts w:ascii="宋体" w:hAnsi="宋体"/>
          <w:spacing w:val="6"/>
          <w:sz w:val="28"/>
          <w:szCs w:val="28"/>
        </w:rPr>
        <w:t>企业名称</w:t>
      </w:r>
      <w:r>
        <w:rPr>
          <w:rFonts w:ascii="宋体" w:hAnsi="宋体" w:hint="eastAsia"/>
          <w:spacing w:val="6"/>
          <w:sz w:val="28"/>
          <w:szCs w:val="28"/>
        </w:rPr>
        <w:t>：</w:t>
      </w:r>
      <w:r>
        <w:rPr>
          <w:rFonts w:ascii="宋体" w:hAnsi="宋体" w:hint="eastAsia"/>
          <w:spacing w:val="6"/>
          <w:sz w:val="28"/>
          <w:szCs w:val="28"/>
          <w:u w:val="single"/>
        </w:rPr>
        <w:t>XXX</w:t>
      </w:r>
      <w:r>
        <w:rPr>
          <w:rFonts w:ascii="宋体" w:hAnsi="宋体" w:hint="eastAsia"/>
          <w:spacing w:val="6"/>
          <w:sz w:val="28"/>
          <w:szCs w:val="28"/>
        </w:rPr>
        <w:t>(加盖公章)</w:t>
      </w:r>
      <w:r>
        <w:rPr>
          <w:rFonts w:ascii="宋体" w:hAnsi="宋体"/>
          <w:spacing w:val="6"/>
          <w:sz w:val="28"/>
          <w:szCs w:val="28"/>
        </w:rPr>
        <w:t xml:space="preserve"> </w:t>
      </w:r>
    </w:p>
    <w:p w:rsidR="00A72C0B" w:rsidRDefault="005629B6">
      <w:pPr>
        <w:spacing w:line="500" w:lineRule="exact"/>
        <w:ind w:firstLineChars="1650" w:firstLine="4818"/>
        <w:rPr>
          <w:rFonts w:ascii="宋体" w:hAnsi="宋体"/>
          <w:bCs/>
          <w:sz w:val="28"/>
        </w:rPr>
      </w:pPr>
      <w:r>
        <w:rPr>
          <w:rFonts w:ascii="宋体" w:hAnsi="宋体"/>
          <w:spacing w:val="6"/>
          <w:sz w:val="28"/>
          <w:szCs w:val="28"/>
        </w:rPr>
        <w:t>日 期：</w:t>
      </w:r>
      <w:r>
        <w:rPr>
          <w:rFonts w:ascii="宋体" w:hAnsi="宋体"/>
          <w:bCs/>
          <w:sz w:val="28"/>
        </w:rPr>
        <w:t xml:space="preserve"> </w:t>
      </w:r>
      <w:r>
        <w:rPr>
          <w:rFonts w:ascii="宋体" w:hAnsi="宋体"/>
          <w:bCs/>
          <w:sz w:val="28"/>
          <w:u w:val="single"/>
        </w:rPr>
        <w:t>XX</w:t>
      </w:r>
      <w:r>
        <w:rPr>
          <w:rFonts w:ascii="宋体" w:hAnsi="宋体" w:hint="eastAsia"/>
          <w:bCs/>
          <w:sz w:val="28"/>
        </w:rPr>
        <w:t>年</w:t>
      </w:r>
      <w:r>
        <w:rPr>
          <w:rFonts w:ascii="宋体" w:hAnsi="宋体"/>
          <w:bCs/>
          <w:sz w:val="28"/>
          <w:u w:val="single"/>
        </w:rPr>
        <w:t>XX</w:t>
      </w:r>
      <w:r>
        <w:rPr>
          <w:rFonts w:ascii="宋体" w:hAnsi="宋体" w:hint="eastAsia"/>
          <w:bCs/>
          <w:sz w:val="28"/>
        </w:rPr>
        <w:t>月</w:t>
      </w:r>
      <w:r>
        <w:rPr>
          <w:rFonts w:ascii="宋体" w:hAnsi="宋体"/>
          <w:bCs/>
          <w:sz w:val="28"/>
          <w:u w:val="single"/>
        </w:rPr>
        <w:t>XX</w:t>
      </w:r>
      <w:r>
        <w:rPr>
          <w:rFonts w:ascii="宋体" w:hAnsi="宋体" w:hint="eastAsia"/>
          <w:bCs/>
          <w:sz w:val="28"/>
        </w:rPr>
        <w:t>日</w:t>
      </w:r>
    </w:p>
    <w:p w:rsidR="00A72C0B" w:rsidRDefault="00A72C0B">
      <w:pPr>
        <w:spacing w:line="500" w:lineRule="exact"/>
        <w:ind w:firstLineChars="236" w:firstLine="689"/>
        <w:rPr>
          <w:rFonts w:ascii="宋体" w:hAnsi="宋体"/>
          <w:spacing w:val="6"/>
          <w:sz w:val="28"/>
          <w:szCs w:val="28"/>
        </w:rPr>
      </w:pPr>
    </w:p>
    <w:p w:rsidR="00A72C0B" w:rsidRDefault="005629B6">
      <w:pPr>
        <w:spacing w:line="500" w:lineRule="exact"/>
        <w:ind w:firstLineChars="236" w:firstLine="689"/>
        <w:rPr>
          <w:rFonts w:ascii="宋体" w:hAnsi="宋体"/>
          <w:spacing w:val="6"/>
          <w:sz w:val="28"/>
          <w:szCs w:val="28"/>
        </w:rPr>
      </w:pPr>
      <w:r>
        <w:rPr>
          <w:rFonts w:ascii="宋体" w:hAnsi="宋体" w:hint="eastAsia"/>
          <w:spacing w:val="6"/>
          <w:sz w:val="28"/>
          <w:szCs w:val="28"/>
        </w:rPr>
        <w:t>说明：</w:t>
      </w:r>
      <w:r>
        <w:rPr>
          <w:rFonts w:ascii="宋体" w:hAnsi="宋体"/>
          <w:spacing w:val="6"/>
          <w:sz w:val="28"/>
          <w:szCs w:val="28"/>
        </w:rPr>
        <w:t>1</w:t>
      </w:r>
      <w:r>
        <w:rPr>
          <w:rFonts w:ascii="宋体" w:hAnsi="宋体" w:hint="eastAsia"/>
          <w:spacing w:val="6"/>
          <w:sz w:val="28"/>
          <w:szCs w:val="28"/>
        </w:rPr>
        <w:t>、</w:t>
      </w:r>
      <w:r>
        <w:rPr>
          <w:rFonts w:ascii="宋体" w:hAnsi="宋体"/>
          <w:spacing w:val="6"/>
          <w:sz w:val="28"/>
          <w:szCs w:val="28"/>
        </w:rPr>
        <w:t>从业人员、营业收入、资产总额填报上一年度数据，无上一年度数据的新成立企业可不填报。</w:t>
      </w:r>
    </w:p>
    <w:p w:rsidR="00A72C0B" w:rsidRDefault="00A72C0B">
      <w:pPr>
        <w:pStyle w:val="af0"/>
        <w:rPr>
          <w:rFonts w:hAnsi="宋体"/>
          <w:spacing w:val="6"/>
          <w:sz w:val="28"/>
          <w:szCs w:val="28"/>
        </w:rPr>
      </w:pPr>
    </w:p>
    <w:p w:rsidR="00A72C0B" w:rsidRDefault="00A72C0B">
      <w:pPr>
        <w:pStyle w:val="a6"/>
        <w:rPr>
          <w:rFonts w:ascii="宋体" w:eastAsia="宋体" w:hAnsi="宋体" w:cs="Times New Roman"/>
          <w:spacing w:val="6"/>
          <w:sz w:val="28"/>
          <w:szCs w:val="28"/>
        </w:rPr>
      </w:pPr>
    </w:p>
    <w:p w:rsidR="00A72C0B" w:rsidRDefault="00A72C0B">
      <w:pPr>
        <w:pStyle w:val="a6"/>
        <w:rPr>
          <w:rFonts w:ascii="宋体" w:eastAsia="宋体" w:hAnsi="宋体" w:cs="Times New Roman"/>
          <w:spacing w:val="6"/>
          <w:sz w:val="28"/>
          <w:szCs w:val="28"/>
        </w:rPr>
      </w:pPr>
    </w:p>
    <w:p w:rsidR="00A72C0B" w:rsidRDefault="00A72C0B">
      <w:pPr>
        <w:pStyle w:val="a6"/>
        <w:rPr>
          <w:rFonts w:ascii="宋体" w:eastAsia="宋体" w:hAnsi="宋体" w:cs="Times New Roman"/>
          <w:spacing w:val="6"/>
          <w:sz w:val="28"/>
          <w:szCs w:val="28"/>
        </w:rPr>
      </w:pPr>
    </w:p>
    <w:p w:rsidR="00A72C0B" w:rsidRDefault="005629B6">
      <w:pPr>
        <w:keepNext/>
        <w:keepLines/>
        <w:numPr>
          <w:ilvl w:val="2"/>
          <w:numId w:val="1"/>
        </w:numPr>
        <w:spacing w:line="360" w:lineRule="auto"/>
        <w:ind w:hanging="1135"/>
        <w:outlineLvl w:val="2"/>
        <w:rPr>
          <w:rFonts w:ascii="宋体" w:hAnsi="宋体"/>
          <w:b/>
          <w:bCs/>
          <w:color w:val="000000"/>
          <w:kern w:val="0"/>
          <w:sz w:val="28"/>
          <w:szCs w:val="28"/>
        </w:rPr>
      </w:pPr>
      <w:r>
        <w:rPr>
          <w:rFonts w:ascii="宋体" w:hAnsi="宋体" w:hint="eastAsia"/>
          <w:b/>
          <w:bCs/>
          <w:color w:val="000000"/>
          <w:kern w:val="0"/>
          <w:sz w:val="28"/>
          <w:szCs w:val="28"/>
        </w:rPr>
        <w:lastRenderedPageBreak/>
        <w:t>残疾人福利性单位声明函</w:t>
      </w:r>
    </w:p>
    <w:p w:rsidR="00A72C0B" w:rsidRDefault="005629B6">
      <w:pPr>
        <w:spacing w:line="588" w:lineRule="exact"/>
        <w:ind w:firstLineChars="200" w:firstLine="562"/>
        <w:jc w:val="center"/>
        <w:rPr>
          <w:b/>
          <w:color w:val="000000"/>
          <w:sz w:val="28"/>
          <w:szCs w:val="28"/>
        </w:rPr>
      </w:pPr>
      <w:r>
        <w:rPr>
          <w:rFonts w:hint="eastAsia"/>
          <w:b/>
          <w:color w:val="000000"/>
          <w:sz w:val="28"/>
          <w:szCs w:val="28"/>
        </w:rPr>
        <w:t>残疾人福利性单位声明函</w:t>
      </w:r>
    </w:p>
    <w:p w:rsidR="00B253FB" w:rsidRDefault="00B253FB" w:rsidP="00B253FB">
      <w:pPr>
        <w:spacing w:line="588" w:lineRule="exact"/>
        <w:ind w:firstLineChars="200" w:firstLine="584"/>
        <w:rPr>
          <w:rFonts w:ascii="宋体" w:hAnsi="宋体"/>
          <w:color w:val="000000"/>
          <w:spacing w:val="6"/>
          <w:sz w:val="28"/>
          <w:szCs w:val="28"/>
        </w:rPr>
      </w:pPr>
      <w:r>
        <w:rPr>
          <w:rFonts w:ascii="宋体" w:hAnsi="宋体" w:hint="eastAsia"/>
          <w:color w:val="000000"/>
          <w:spacing w:val="6"/>
          <w:sz w:val="28"/>
          <w:szCs w:val="28"/>
        </w:rPr>
        <w:t>本单位郑重声明，根据《财政部 民政部 中国残疾人联合会关于促进残疾人就业政府采购政策的通知》（财库〔2017〕141号）的规定，本单位为</w:t>
      </w:r>
      <w:r>
        <w:rPr>
          <w:rFonts w:ascii="宋体" w:hAnsi="宋体"/>
          <w:color w:val="000000"/>
          <w:spacing w:val="6"/>
          <w:sz w:val="28"/>
          <w:szCs w:val="28"/>
        </w:rPr>
        <w:t>符合条件的残疾人福利性单位，</w:t>
      </w:r>
      <w:r>
        <w:rPr>
          <w:rFonts w:ascii="宋体" w:hAnsi="宋体" w:hint="eastAsia"/>
          <w:color w:val="000000"/>
          <w:spacing w:val="6"/>
          <w:sz w:val="28"/>
          <w:szCs w:val="28"/>
        </w:rPr>
        <w:t>且本单位</w:t>
      </w:r>
      <w:r>
        <w:rPr>
          <w:rFonts w:ascii="宋体" w:hAnsi="宋体"/>
          <w:color w:val="000000"/>
          <w:spacing w:val="6"/>
          <w:sz w:val="28"/>
          <w:szCs w:val="28"/>
        </w:rPr>
        <w:t>参加</w:t>
      </w:r>
      <w:r w:rsidRPr="00872B6F">
        <w:rPr>
          <w:rFonts w:ascii="宋体" w:hAnsi="宋体" w:hint="eastAsia"/>
          <w:color w:val="000000"/>
          <w:spacing w:val="6"/>
          <w:sz w:val="28"/>
          <w:szCs w:val="28"/>
          <w:u w:val="single"/>
        </w:rPr>
        <w:t>XXX单位</w:t>
      </w:r>
      <w:r w:rsidRPr="00872B6F">
        <w:rPr>
          <w:rFonts w:ascii="宋体" w:hAnsi="宋体"/>
          <w:color w:val="000000"/>
          <w:spacing w:val="6"/>
          <w:sz w:val="28"/>
          <w:szCs w:val="28"/>
          <w:u w:val="single"/>
        </w:rPr>
        <w:t>的</w:t>
      </w:r>
      <w:r w:rsidRPr="00872B6F">
        <w:rPr>
          <w:rFonts w:ascii="宋体" w:hAnsi="宋体" w:hint="eastAsia"/>
          <w:color w:val="000000"/>
          <w:spacing w:val="6"/>
          <w:sz w:val="28"/>
          <w:szCs w:val="28"/>
          <w:u w:val="single"/>
        </w:rPr>
        <w:t>XXXXXXI项目</w:t>
      </w:r>
      <w:r>
        <w:rPr>
          <w:rFonts w:ascii="宋体" w:hAnsi="宋体" w:hint="eastAsia"/>
          <w:color w:val="000000"/>
          <w:spacing w:val="6"/>
          <w:sz w:val="28"/>
          <w:szCs w:val="28"/>
        </w:rPr>
        <w:t>采购</w:t>
      </w:r>
      <w:r>
        <w:rPr>
          <w:rFonts w:ascii="宋体" w:hAnsi="宋体"/>
          <w:color w:val="000000"/>
          <w:spacing w:val="6"/>
          <w:sz w:val="28"/>
          <w:szCs w:val="28"/>
        </w:rPr>
        <w:t>活动提供本单位制造的货物，或者提供其他残疾人福利性单位制造的货物（</w:t>
      </w:r>
      <w:r>
        <w:rPr>
          <w:rFonts w:ascii="宋体" w:hAnsi="宋体" w:hint="eastAsia"/>
          <w:color w:val="000000"/>
          <w:spacing w:val="6"/>
          <w:sz w:val="28"/>
          <w:szCs w:val="28"/>
        </w:rPr>
        <w:t>不包括使用</w:t>
      </w:r>
      <w:r>
        <w:rPr>
          <w:rFonts w:ascii="宋体" w:hAnsi="宋体"/>
          <w:color w:val="000000"/>
          <w:spacing w:val="6"/>
          <w:sz w:val="28"/>
          <w:szCs w:val="28"/>
        </w:rPr>
        <w:t>非残疾人福利性单位注册的货物）</w:t>
      </w:r>
      <w:r>
        <w:rPr>
          <w:rFonts w:ascii="宋体" w:hAnsi="宋体" w:hint="eastAsia"/>
          <w:color w:val="000000"/>
          <w:spacing w:val="6"/>
          <w:sz w:val="28"/>
          <w:szCs w:val="28"/>
        </w:rPr>
        <w:t>。</w:t>
      </w:r>
    </w:p>
    <w:p w:rsidR="00B253FB" w:rsidRDefault="00B253FB" w:rsidP="00B253FB">
      <w:pPr>
        <w:spacing w:line="588" w:lineRule="exact"/>
        <w:ind w:firstLineChars="200" w:firstLine="584"/>
        <w:rPr>
          <w:rFonts w:ascii="宋体" w:hAnsi="宋体"/>
          <w:color w:val="000000"/>
          <w:spacing w:val="6"/>
          <w:sz w:val="28"/>
          <w:szCs w:val="28"/>
        </w:rPr>
      </w:pPr>
      <w:r>
        <w:rPr>
          <w:rFonts w:ascii="宋体" w:hAnsi="宋体" w:hint="eastAsia"/>
          <w:color w:val="000000"/>
          <w:spacing w:val="6"/>
          <w:sz w:val="28"/>
          <w:szCs w:val="28"/>
        </w:rPr>
        <w:t>本单位对上述声明的真实性负责。如有虚假，将依法承担相应责任。</w:t>
      </w:r>
    </w:p>
    <w:p w:rsidR="00B253FB" w:rsidRDefault="00B253FB" w:rsidP="00B253FB">
      <w:pPr>
        <w:spacing w:line="588" w:lineRule="exact"/>
        <w:ind w:firstLineChars="200" w:firstLine="584"/>
        <w:rPr>
          <w:rFonts w:ascii="宋体" w:hAnsi="宋体"/>
          <w:color w:val="000000"/>
          <w:spacing w:val="6"/>
          <w:sz w:val="28"/>
          <w:szCs w:val="28"/>
        </w:rPr>
      </w:pPr>
    </w:p>
    <w:p w:rsidR="00B253FB" w:rsidRDefault="00B253FB" w:rsidP="00B253FB">
      <w:pPr>
        <w:spacing w:line="588" w:lineRule="exact"/>
        <w:ind w:firstLineChars="200" w:firstLine="584"/>
        <w:rPr>
          <w:rFonts w:ascii="宋体" w:hAnsi="宋体"/>
          <w:color w:val="000000"/>
          <w:spacing w:val="6"/>
          <w:sz w:val="28"/>
          <w:szCs w:val="28"/>
        </w:rPr>
      </w:pPr>
    </w:p>
    <w:p w:rsidR="00B253FB" w:rsidRDefault="00B253FB" w:rsidP="00B253FB">
      <w:pPr>
        <w:spacing w:line="588" w:lineRule="exact"/>
        <w:rPr>
          <w:rFonts w:ascii="宋体" w:hAnsi="宋体"/>
          <w:color w:val="000000"/>
          <w:spacing w:val="6"/>
          <w:sz w:val="28"/>
          <w:szCs w:val="28"/>
        </w:rPr>
      </w:pPr>
    </w:p>
    <w:p w:rsidR="00B253FB" w:rsidRDefault="00B253FB" w:rsidP="00B253FB">
      <w:pPr>
        <w:rPr>
          <w:rFonts w:ascii="宋体" w:hAnsi="宋体"/>
          <w:color w:val="000000"/>
          <w:spacing w:val="6"/>
          <w:sz w:val="28"/>
          <w:szCs w:val="28"/>
        </w:rPr>
      </w:pPr>
    </w:p>
    <w:p w:rsidR="00B253FB" w:rsidRDefault="00B253FB" w:rsidP="00B253FB"/>
    <w:p w:rsidR="00B253FB" w:rsidRDefault="00B253FB" w:rsidP="00B253FB">
      <w:pPr>
        <w:spacing w:line="588" w:lineRule="exact"/>
        <w:jc w:val="left"/>
        <w:rPr>
          <w:rFonts w:ascii="宋体" w:hAnsi="宋体"/>
          <w:color w:val="000000"/>
          <w:spacing w:val="6"/>
          <w:sz w:val="28"/>
          <w:szCs w:val="28"/>
        </w:rPr>
      </w:pPr>
    </w:p>
    <w:p w:rsidR="00B253FB" w:rsidRDefault="00B253FB" w:rsidP="00B253FB">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投标人名称：（加盖公章）</w:t>
      </w:r>
    </w:p>
    <w:p w:rsidR="00B253FB" w:rsidRDefault="00B253FB" w:rsidP="00B253FB">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 xml:space="preserve">日  期： </w:t>
      </w:r>
      <w:r>
        <w:rPr>
          <w:rFonts w:ascii="宋体" w:hAnsi="宋体" w:hint="eastAsia"/>
          <w:bCs/>
          <w:color w:val="000000"/>
          <w:sz w:val="28"/>
        </w:rPr>
        <w:t>年 月 日</w:t>
      </w:r>
    </w:p>
    <w:p w:rsidR="00B253FB" w:rsidRDefault="00B253FB" w:rsidP="00B253FB">
      <w:pPr>
        <w:tabs>
          <w:tab w:val="left" w:pos="3969"/>
        </w:tabs>
        <w:spacing w:line="588" w:lineRule="exact"/>
        <w:ind w:right="-58"/>
        <w:jc w:val="left"/>
        <w:rPr>
          <w:rFonts w:ascii="宋体" w:hAnsi="宋体"/>
          <w:color w:val="000000"/>
          <w:spacing w:val="6"/>
          <w:sz w:val="28"/>
          <w:szCs w:val="28"/>
        </w:rPr>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Pr="00B253FB" w:rsidRDefault="00B253FB" w:rsidP="00B253FB">
      <w:pPr>
        <w:pStyle w:val="a1"/>
      </w:pPr>
    </w:p>
    <w:p w:rsidR="00B253FB" w:rsidRDefault="00B253FB" w:rsidP="00B253FB">
      <w:pPr>
        <w:pStyle w:val="a1"/>
        <w:ind w:firstLineChars="150" w:firstLine="422"/>
        <w:rPr>
          <w:rFonts w:asciiTheme="minorEastAsia" w:eastAsiaTheme="minorEastAsia" w:hAnsiTheme="minorEastAsia"/>
          <w:b/>
          <w:sz w:val="28"/>
          <w:szCs w:val="28"/>
        </w:rPr>
      </w:pPr>
      <w:r w:rsidRPr="00872B6F">
        <w:rPr>
          <w:rFonts w:asciiTheme="minorEastAsia" w:eastAsiaTheme="minorEastAsia" w:hAnsiTheme="minorEastAsia" w:hint="eastAsia"/>
          <w:b/>
          <w:sz w:val="28"/>
          <w:szCs w:val="28"/>
        </w:rPr>
        <w:t>说明</w:t>
      </w:r>
      <w:r w:rsidRPr="00872B6F">
        <w:rPr>
          <w:rFonts w:asciiTheme="minorEastAsia" w:eastAsiaTheme="minorEastAsia" w:hAnsiTheme="minorEastAsia"/>
          <w:b/>
          <w:sz w:val="28"/>
          <w:szCs w:val="28"/>
        </w:rPr>
        <w:t>：</w:t>
      </w:r>
      <w:r>
        <w:rPr>
          <w:rFonts w:asciiTheme="minorEastAsia" w:eastAsiaTheme="minorEastAsia" w:hAnsiTheme="minorEastAsia" w:hint="eastAsia"/>
          <w:b/>
          <w:sz w:val="28"/>
          <w:szCs w:val="28"/>
        </w:rPr>
        <w:t>如</w:t>
      </w:r>
      <w:r>
        <w:rPr>
          <w:rFonts w:asciiTheme="minorEastAsia" w:eastAsiaTheme="minorEastAsia" w:hAnsiTheme="minorEastAsia"/>
          <w:b/>
          <w:sz w:val="28"/>
          <w:szCs w:val="28"/>
        </w:rPr>
        <w:t>未提供残疾人福利性单位声明函的，不能享受招标文件规定的</w:t>
      </w:r>
      <w:r>
        <w:rPr>
          <w:rFonts w:asciiTheme="minorEastAsia" w:eastAsiaTheme="minorEastAsia" w:hAnsiTheme="minorEastAsia" w:hint="eastAsia"/>
          <w:b/>
          <w:sz w:val="28"/>
          <w:szCs w:val="28"/>
        </w:rPr>
        <w:t>价格</w:t>
      </w:r>
      <w:r>
        <w:rPr>
          <w:rFonts w:asciiTheme="minorEastAsia" w:eastAsiaTheme="minorEastAsia" w:hAnsiTheme="minorEastAsia"/>
          <w:b/>
          <w:sz w:val="28"/>
          <w:szCs w:val="28"/>
        </w:rPr>
        <w:t>扣除</w:t>
      </w:r>
      <w:r>
        <w:rPr>
          <w:rFonts w:asciiTheme="minorEastAsia" w:eastAsiaTheme="minorEastAsia" w:hAnsiTheme="minorEastAsia" w:hint="eastAsia"/>
          <w:b/>
          <w:sz w:val="28"/>
          <w:szCs w:val="28"/>
        </w:rPr>
        <w:t>，</w:t>
      </w:r>
      <w:r>
        <w:rPr>
          <w:rFonts w:asciiTheme="minorEastAsia" w:eastAsiaTheme="minorEastAsia" w:hAnsiTheme="minorEastAsia"/>
          <w:b/>
          <w:sz w:val="28"/>
          <w:szCs w:val="28"/>
        </w:rPr>
        <w:t>但不影响投标人投标文件的有效性。</w:t>
      </w:r>
    </w:p>
    <w:p w:rsidR="00B253FB" w:rsidRDefault="00B253FB" w:rsidP="00B253FB"/>
    <w:p w:rsidR="00B253FB" w:rsidRDefault="00B253FB" w:rsidP="00B253FB">
      <w:pPr>
        <w:pStyle w:val="a1"/>
      </w:pPr>
    </w:p>
    <w:p w:rsidR="00B253FB" w:rsidRPr="00B253FB" w:rsidRDefault="00B253FB" w:rsidP="00B253FB"/>
    <w:p w:rsidR="00B253FB" w:rsidRPr="00B253FB" w:rsidRDefault="00B253FB" w:rsidP="00B253FB">
      <w:pPr>
        <w:keepNext/>
        <w:keepLines/>
        <w:numPr>
          <w:ilvl w:val="2"/>
          <w:numId w:val="6"/>
        </w:numPr>
        <w:spacing w:line="360" w:lineRule="auto"/>
        <w:ind w:left="0" w:firstLine="0"/>
        <w:outlineLvl w:val="2"/>
        <w:rPr>
          <w:rFonts w:ascii="宋体" w:hAnsi="宋体"/>
          <w:b/>
          <w:bCs/>
          <w:sz w:val="28"/>
          <w:szCs w:val="28"/>
        </w:rPr>
      </w:pPr>
      <w:r w:rsidRPr="00B253FB">
        <w:rPr>
          <w:rFonts w:asciiTheme="minorEastAsia" w:eastAsiaTheme="minorEastAsia" w:hAnsiTheme="minorEastAsia" w:hint="eastAsia"/>
          <w:b/>
          <w:sz w:val="28"/>
          <w:szCs w:val="28"/>
        </w:rPr>
        <w:lastRenderedPageBreak/>
        <w:t>投标产品</w:t>
      </w:r>
      <w:r w:rsidRPr="00B253FB">
        <w:rPr>
          <w:rFonts w:asciiTheme="minorEastAsia" w:eastAsiaTheme="minorEastAsia" w:hAnsiTheme="minorEastAsia"/>
          <w:b/>
          <w:sz w:val="28"/>
          <w:szCs w:val="28"/>
        </w:rPr>
        <w:t>制造商属于</w:t>
      </w:r>
      <w:r w:rsidRPr="00B253FB">
        <w:rPr>
          <w:rFonts w:asciiTheme="minorEastAsia" w:eastAsiaTheme="minorEastAsia" w:hAnsiTheme="minorEastAsia" w:hint="eastAsia"/>
          <w:b/>
          <w:sz w:val="28"/>
          <w:szCs w:val="28"/>
        </w:rPr>
        <w:t>监狱</w:t>
      </w:r>
      <w:r w:rsidRPr="00B253FB">
        <w:rPr>
          <w:rFonts w:asciiTheme="minorEastAsia" w:eastAsiaTheme="minorEastAsia" w:hAnsiTheme="minorEastAsia"/>
          <w:b/>
          <w:sz w:val="28"/>
          <w:szCs w:val="28"/>
        </w:rPr>
        <w:t>企业的证明文件复印件</w:t>
      </w:r>
    </w:p>
    <w:p w:rsidR="00B253FB" w:rsidRDefault="00B253FB" w:rsidP="00B253FB"/>
    <w:p w:rsidR="00B253FB" w:rsidRDefault="00B253FB" w:rsidP="00B253FB">
      <w:pPr>
        <w:pStyle w:val="a1"/>
      </w:pPr>
    </w:p>
    <w:p w:rsidR="00B253FB" w:rsidRDefault="00B253FB" w:rsidP="00B253FB"/>
    <w:p w:rsidR="00B253FB" w:rsidRPr="00F1449E" w:rsidRDefault="00B253FB" w:rsidP="00B253FB">
      <w:pPr>
        <w:pStyle w:val="a1"/>
        <w:rPr>
          <w:sz w:val="28"/>
          <w:szCs w:val="28"/>
        </w:rPr>
      </w:pPr>
      <w:r>
        <w:rPr>
          <w:rFonts w:hint="eastAsia"/>
        </w:rPr>
        <w:t xml:space="preserve">      </w:t>
      </w:r>
      <w:r w:rsidRPr="00F1449E">
        <w:rPr>
          <w:rFonts w:hint="eastAsia"/>
          <w:sz w:val="28"/>
          <w:szCs w:val="28"/>
        </w:rPr>
        <w:t xml:space="preserve"> </w:t>
      </w:r>
      <w:r w:rsidRPr="00F1449E">
        <w:rPr>
          <w:rFonts w:hint="eastAsia"/>
          <w:sz w:val="28"/>
          <w:szCs w:val="28"/>
        </w:rPr>
        <w:t>投标</w:t>
      </w:r>
      <w:r w:rsidRPr="00F1449E">
        <w:rPr>
          <w:sz w:val="28"/>
          <w:szCs w:val="28"/>
        </w:rPr>
        <w:t>产品中为监狱企业</w:t>
      </w:r>
      <w:r w:rsidRPr="00F1449E">
        <w:rPr>
          <w:rFonts w:hint="eastAsia"/>
          <w:sz w:val="28"/>
          <w:szCs w:val="28"/>
        </w:rPr>
        <w:t>制造</w:t>
      </w:r>
      <w:r w:rsidRPr="00F1449E">
        <w:rPr>
          <w:sz w:val="28"/>
          <w:szCs w:val="28"/>
        </w:rPr>
        <w:t>的货物应提供由省级以上监狱管理局、戒毒管理局（</w:t>
      </w:r>
      <w:r w:rsidRPr="00F1449E">
        <w:rPr>
          <w:rFonts w:hint="eastAsia"/>
          <w:sz w:val="28"/>
          <w:szCs w:val="28"/>
        </w:rPr>
        <w:t>含</w:t>
      </w:r>
      <w:r w:rsidRPr="00F1449E">
        <w:rPr>
          <w:sz w:val="28"/>
          <w:szCs w:val="28"/>
        </w:rPr>
        <w:t>新疆生产建设兵团）</w:t>
      </w:r>
      <w:r w:rsidRPr="00F1449E">
        <w:rPr>
          <w:rFonts w:hint="eastAsia"/>
          <w:sz w:val="28"/>
          <w:szCs w:val="28"/>
        </w:rPr>
        <w:t>出具</w:t>
      </w:r>
      <w:r w:rsidRPr="00F1449E">
        <w:rPr>
          <w:sz w:val="28"/>
          <w:szCs w:val="28"/>
        </w:rPr>
        <w:t>的制造商属于</w:t>
      </w:r>
      <w:r w:rsidRPr="00F1449E">
        <w:rPr>
          <w:rFonts w:hint="eastAsia"/>
          <w:sz w:val="28"/>
          <w:szCs w:val="28"/>
        </w:rPr>
        <w:t>监狱</w:t>
      </w:r>
      <w:r w:rsidRPr="00F1449E">
        <w:rPr>
          <w:sz w:val="28"/>
          <w:szCs w:val="28"/>
        </w:rPr>
        <w:t>企业的证明文件复印件。</w:t>
      </w:r>
    </w:p>
    <w:p w:rsidR="00B253FB" w:rsidRDefault="00B253FB" w:rsidP="00B253FB">
      <w:pPr>
        <w:rPr>
          <w:rFonts w:ascii="宋体" w:hAnsi="宋体"/>
          <w:b/>
          <w:bCs/>
          <w:sz w:val="28"/>
          <w:szCs w:val="28"/>
        </w:rPr>
      </w:pPr>
    </w:p>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Default="00B253FB" w:rsidP="00B253FB"/>
    <w:p w:rsidR="00B253FB" w:rsidRDefault="00B253FB" w:rsidP="00B253FB">
      <w:pPr>
        <w:pStyle w:val="a1"/>
      </w:pPr>
    </w:p>
    <w:p w:rsidR="00B253FB" w:rsidRPr="00B253FB" w:rsidRDefault="00B253FB" w:rsidP="00B253FB"/>
    <w:p w:rsidR="00B253FB" w:rsidRDefault="00B253FB" w:rsidP="00B253FB">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投标人名称：（加盖公章）</w:t>
      </w:r>
    </w:p>
    <w:p w:rsidR="00B253FB" w:rsidRDefault="00B253FB" w:rsidP="00B253FB">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 xml:space="preserve">日  期： </w:t>
      </w:r>
      <w:r>
        <w:rPr>
          <w:rFonts w:ascii="宋体" w:hAnsi="宋体" w:hint="eastAsia"/>
          <w:bCs/>
          <w:color w:val="000000"/>
          <w:sz w:val="28"/>
        </w:rPr>
        <w:t>年 月 日</w:t>
      </w:r>
    </w:p>
    <w:p w:rsidR="00B253FB" w:rsidRPr="00357C49" w:rsidRDefault="00B253FB" w:rsidP="00B253FB">
      <w:pPr>
        <w:pStyle w:val="a1"/>
      </w:pPr>
    </w:p>
    <w:p w:rsidR="00B253FB" w:rsidRDefault="00B253FB" w:rsidP="00B253FB">
      <w:pPr>
        <w:rPr>
          <w:b/>
          <w:sz w:val="28"/>
          <w:szCs w:val="28"/>
        </w:rPr>
      </w:pPr>
    </w:p>
    <w:p w:rsidR="00B253FB" w:rsidRDefault="00B253FB" w:rsidP="00B253FB">
      <w:pPr>
        <w:rPr>
          <w:b/>
          <w:sz w:val="28"/>
          <w:szCs w:val="28"/>
        </w:rPr>
      </w:pPr>
    </w:p>
    <w:p w:rsidR="00B253FB" w:rsidRPr="00F1449E" w:rsidRDefault="00B253FB" w:rsidP="00B253FB">
      <w:pPr>
        <w:ind w:firstLineChars="150" w:firstLine="422"/>
        <w:rPr>
          <w:b/>
          <w:sz w:val="28"/>
          <w:szCs w:val="28"/>
        </w:rPr>
      </w:pPr>
      <w:r w:rsidRPr="00F1449E">
        <w:rPr>
          <w:rFonts w:hint="eastAsia"/>
          <w:b/>
          <w:sz w:val="28"/>
          <w:szCs w:val="28"/>
        </w:rPr>
        <w:t>说明</w:t>
      </w:r>
      <w:r w:rsidRPr="00F1449E">
        <w:rPr>
          <w:b/>
          <w:sz w:val="28"/>
          <w:szCs w:val="28"/>
        </w:rPr>
        <w:t>：如</w:t>
      </w:r>
      <w:r w:rsidRPr="00F1449E">
        <w:rPr>
          <w:rFonts w:hint="eastAsia"/>
          <w:b/>
          <w:sz w:val="28"/>
          <w:szCs w:val="28"/>
        </w:rPr>
        <w:t>未</w:t>
      </w:r>
      <w:r w:rsidRPr="00F1449E">
        <w:rPr>
          <w:b/>
          <w:sz w:val="28"/>
          <w:szCs w:val="28"/>
        </w:rPr>
        <w:t>提供投标产品制造商属于监狱企业的证明文件复印件的，不能享受招标文件规定的价格扣除，但不影响投标人投标文件的有效性。</w:t>
      </w:r>
    </w:p>
    <w:p w:rsidR="00B253FB" w:rsidRPr="00B253FB" w:rsidRDefault="00B253FB" w:rsidP="00B253FB">
      <w:pPr>
        <w:pStyle w:val="a1"/>
      </w:pP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投标人应提交的相关资格证明材料</w:t>
      </w:r>
    </w:p>
    <w:p w:rsidR="00A72C0B" w:rsidRDefault="00A72C0B">
      <w:pPr>
        <w:ind w:firstLineChars="200" w:firstLine="560"/>
        <w:rPr>
          <w:sz w:val="28"/>
          <w:szCs w:val="28"/>
        </w:rPr>
      </w:pPr>
    </w:p>
    <w:p w:rsidR="00A72C0B" w:rsidRDefault="005629B6">
      <w:pPr>
        <w:ind w:firstLineChars="200" w:firstLine="560"/>
        <w:rPr>
          <w:sz w:val="28"/>
          <w:szCs w:val="28"/>
        </w:rPr>
      </w:pPr>
      <w:r>
        <w:rPr>
          <w:rFonts w:ascii="宋体" w:hAnsi="宋体" w:hint="eastAsia"/>
          <w:sz w:val="28"/>
          <w:szCs w:val="28"/>
        </w:rPr>
        <w:t>投标人按招标文件要求，应提供以下相关资格证明材料：</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营业执照复印件（正本或副本）或法人证书复印件（正本或副本）；</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2019或2020会计年度资产负债表复印件（说明：投标人成立时间至递交投标文件截止时间止不足一年的，提供成立后任意时段的资产负债表复印件）；</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投标人缴纳2020或2021年任意时段的税收的银行电子回单或者行政部门出具的纳税证明或完税证明复印件；</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采购人对投标人履行合同所必需的设备和专业技术能力无其他特殊要求，投标人具有有效的营业执照或法人证书即可，可不提供其他证明材料；</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投标人缴纳2020或2021年任意时段的社保的银行电子回单或行政部门出具的社保缴纳证明材料复印件；</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采购人对法律、行政法规规定的其他条件无其他特殊要求，投标人具有有效的营业执照或法人证书即可，可不提供其他证明材料。</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促进中小企业发展：（说明：中小企业声明函、残疾人福利性单位声明函、属于监狱企业的证明文件复印件可以只提供其中一份）</w:t>
      </w:r>
    </w:p>
    <w:p w:rsidR="00A72C0B" w:rsidRDefault="005629B6">
      <w:pPr>
        <w:pStyle w:val="affc"/>
        <w:tabs>
          <w:tab w:val="left" w:pos="1134"/>
        </w:tabs>
        <w:spacing w:after="200" w:line="360" w:lineRule="auto"/>
        <w:ind w:left="546" w:firstLineChars="0" w:firstLine="0"/>
        <w:rPr>
          <w:rFonts w:ascii="宋体" w:hAnsi="宋体"/>
          <w:kern w:val="0"/>
          <w:sz w:val="28"/>
          <w:szCs w:val="28"/>
        </w:rPr>
      </w:pPr>
      <w:r>
        <w:rPr>
          <w:rFonts w:ascii="宋体" w:hAnsi="宋体" w:hint="eastAsia"/>
          <w:kern w:val="0"/>
          <w:sz w:val="28"/>
          <w:szCs w:val="28"/>
        </w:rPr>
        <w:t>1、中小企业声明函；</w:t>
      </w:r>
    </w:p>
    <w:p w:rsidR="00A72C0B" w:rsidRDefault="005629B6">
      <w:pPr>
        <w:pStyle w:val="affc"/>
        <w:tabs>
          <w:tab w:val="left" w:pos="1134"/>
        </w:tabs>
        <w:spacing w:after="200" w:line="360" w:lineRule="auto"/>
        <w:ind w:left="546" w:firstLineChars="0" w:firstLine="0"/>
        <w:rPr>
          <w:rFonts w:ascii="宋体" w:hAnsi="宋体"/>
          <w:kern w:val="0"/>
          <w:sz w:val="28"/>
          <w:szCs w:val="28"/>
        </w:rPr>
      </w:pPr>
      <w:r>
        <w:rPr>
          <w:rFonts w:ascii="宋体" w:hAnsi="宋体" w:hint="eastAsia"/>
          <w:kern w:val="0"/>
          <w:sz w:val="28"/>
          <w:szCs w:val="28"/>
        </w:rPr>
        <w:t>2、残疾人福利性单位声明函；</w:t>
      </w:r>
    </w:p>
    <w:p w:rsidR="00A72C0B" w:rsidRDefault="005629B6">
      <w:pPr>
        <w:pStyle w:val="affc"/>
        <w:tabs>
          <w:tab w:val="left" w:pos="1134"/>
        </w:tabs>
        <w:spacing w:after="200" w:line="360" w:lineRule="auto"/>
        <w:ind w:left="546" w:firstLineChars="0" w:firstLine="0"/>
        <w:rPr>
          <w:rFonts w:ascii="宋体" w:hAnsi="宋体"/>
          <w:kern w:val="0"/>
          <w:sz w:val="28"/>
          <w:szCs w:val="28"/>
        </w:rPr>
      </w:pPr>
      <w:r>
        <w:rPr>
          <w:rFonts w:ascii="宋体" w:hAnsi="宋体" w:hint="eastAsia"/>
          <w:kern w:val="0"/>
          <w:sz w:val="28"/>
          <w:szCs w:val="28"/>
        </w:rPr>
        <w:t>3、由省级以上监狱管理局、戒毒管理局（含新疆生产建设兵团）出具的供应商属于监狱企业的证明文件复印件</w:t>
      </w:r>
    </w:p>
    <w:p w:rsidR="00A72C0B" w:rsidRDefault="00A72C0B">
      <w:pPr>
        <w:rPr>
          <w:rFonts w:ascii="宋体" w:hAnsi="宋体"/>
          <w:b/>
          <w:bCs/>
          <w:sz w:val="28"/>
          <w:szCs w:val="28"/>
        </w:rPr>
      </w:pPr>
    </w:p>
    <w:p w:rsidR="00A72C0B" w:rsidRDefault="005629B6">
      <w:pPr>
        <w:keepNext/>
        <w:keepLines/>
        <w:numPr>
          <w:ilvl w:val="1"/>
          <w:numId w:val="6"/>
        </w:numPr>
        <w:spacing w:line="360" w:lineRule="auto"/>
        <w:jc w:val="left"/>
        <w:outlineLvl w:val="1"/>
        <w:rPr>
          <w:rFonts w:ascii="宋体" w:hAnsi="宋体"/>
          <w:b/>
          <w:bCs/>
          <w:sz w:val="28"/>
          <w:szCs w:val="28"/>
        </w:rPr>
      </w:pPr>
      <w:bookmarkStart w:id="131" w:name="_Toc87109607"/>
      <w:r>
        <w:rPr>
          <w:rFonts w:ascii="宋体" w:hAnsi="宋体" w:hint="eastAsia"/>
          <w:b/>
          <w:bCs/>
          <w:sz w:val="28"/>
          <w:szCs w:val="28"/>
        </w:rPr>
        <w:t>商务技术响应文件</w:t>
      </w:r>
      <w:bookmarkEnd w:id="131"/>
    </w:p>
    <w:p w:rsidR="00A72C0B" w:rsidRDefault="005629B6">
      <w:pPr>
        <w:keepNext/>
        <w:keepLines/>
        <w:numPr>
          <w:ilvl w:val="2"/>
          <w:numId w:val="6"/>
        </w:numPr>
        <w:spacing w:line="360" w:lineRule="auto"/>
        <w:ind w:left="569" w:hanging="569"/>
        <w:outlineLvl w:val="2"/>
        <w:rPr>
          <w:rFonts w:ascii="宋体" w:hAnsi="宋体"/>
          <w:b/>
          <w:bCs/>
          <w:sz w:val="28"/>
          <w:szCs w:val="28"/>
        </w:rPr>
      </w:pPr>
      <w:r>
        <w:rPr>
          <w:rFonts w:ascii="宋体" w:hAnsi="宋体" w:hint="eastAsia"/>
          <w:b/>
          <w:bCs/>
          <w:sz w:val="28"/>
          <w:szCs w:val="28"/>
        </w:rPr>
        <w:t>投标函</w:t>
      </w:r>
    </w:p>
    <w:p w:rsidR="00A72C0B" w:rsidRDefault="00283D6A">
      <w:pPr>
        <w:spacing w:line="560" w:lineRule="exact"/>
        <w:rPr>
          <w:rFonts w:ascii="宋体" w:hAnsi="宋体"/>
          <w:bCs/>
          <w:sz w:val="28"/>
          <w:szCs w:val="28"/>
        </w:rPr>
      </w:pPr>
      <w:r>
        <w:rPr>
          <w:rFonts w:ascii="宋体" w:hAnsi="宋体" w:hint="eastAsia"/>
          <w:bCs/>
          <w:sz w:val="28"/>
          <w:szCs w:val="28"/>
        </w:rPr>
        <w:t>成都市青羊区政府采购服务中心</w:t>
      </w:r>
      <w:r w:rsidR="005629B6">
        <w:rPr>
          <w:rFonts w:ascii="宋体" w:hAnsi="宋体" w:hint="eastAsia"/>
          <w:bCs/>
          <w:sz w:val="28"/>
          <w:szCs w:val="28"/>
        </w:rPr>
        <w:t>：</w:t>
      </w:r>
    </w:p>
    <w:p w:rsidR="00A72C0B" w:rsidRDefault="005629B6">
      <w:pPr>
        <w:spacing w:line="560" w:lineRule="exact"/>
        <w:ind w:firstLineChars="202" w:firstLine="566"/>
        <w:rPr>
          <w:rFonts w:ascii="宋体" w:hAnsi="宋体"/>
          <w:bCs/>
          <w:sz w:val="28"/>
          <w:szCs w:val="28"/>
        </w:rPr>
      </w:pPr>
      <w:r>
        <w:rPr>
          <w:rFonts w:ascii="宋体" w:hAnsi="宋体" w:hint="eastAsia"/>
          <w:bCs/>
          <w:sz w:val="28"/>
          <w:szCs w:val="28"/>
        </w:rPr>
        <w:t>我方全面研究了“</w:t>
      </w:r>
      <w:r w:rsidR="004650A2">
        <w:rPr>
          <w:rFonts w:ascii="宋体" w:hAnsi="宋体" w:hint="eastAsia"/>
          <w:b/>
          <w:sz w:val="28"/>
          <w:szCs w:val="28"/>
          <w:u w:val="single"/>
        </w:rPr>
        <w:t>中国共产党成都市青羊区委员会党校2021年室内外文体设施政府集中采购项目</w:t>
      </w:r>
      <w:r>
        <w:rPr>
          <w:rFonts w:ascii="宋体" w:hAnsi="宋体" w:hint="eastAsia"/>
          <w:b/>
          <w:bCs/>
          <w:sz w:val="28"/>
          <w:szCs w:val="28"/>
          <w:u w:val="single"/>
        </w:rPr>
        <w:t>”（项目编号：</w:t>
      </w:r>
      <w:r w:rsidR="0059176B">
        <w:rPr>
          <w:rFonts w:ascii="宋体" w:hAnsi="宋体" w:hint="eastAsia"/>
          <w:b/>
          <w:bCs/>
          <w:sz w:val="28"/>
          <w:szCs w:val="28"/>
          <w:u w:val="single"/>
        </w:rPr>
        <w:t>青羊政采（2021）A00</w:t>
      </w:r>
      <w:r w:rsidR="00377A11">
        <w:rPr>
          <w:rFonts w:ascii="宋体" w:hAnsi="宋体"/>
          <w:b/>
          <w:bCs/>
          <w:sz w:val="28"/>
          <w:szCs w:val="28"/>
          <w:u w:val="single"/>
        </w:rPr>
        <w:t>20</w:t>
      </w:r>
      <w:r w:rsidR="0059176B">
        <w:rPr>
          <w:rFonts w:ascii="宋体" w:hAnsi="宋体" w:hint="eastAsia"/>
          <w:b/>
          <w:bCs/>
          <w:sz w:val="28"/>
          <w:szCs w:val="28"/>
          <w:u w:val="single"/>
        </w:rPr>
        <w:t>号</w:t>
      </w:r>
      <w:r>
        <w:rPr>
          <w:rFonts w:ascii="宋体" w:hAnsi="宋体" w:hint="eastAsia"/>
          <w:b/>
          <w:bCs/>
          <w:sz w:val="28"/>
          <w:szCs w:val="28"/>
          <w:u w:val="single"/>
        </w:rPr>
        <w:t>）</w:t>
      </w:r>
      <w:r>
        <w:rPr>
          <w:rFonts w:ascii="宋体" w:hAnsi="宋体" w:hint="eastAsia"/>
          <w:bCs/>
          <w:sz w:val="28"/>
          <w:szCs w:val="28"/>
        </w:rPr>
        <w:t>招标文件，决定参加贵单位组织的本项目投标。我方授权</w:t>
      </w:r>
      <w:r>
        <w:rPr>
          <w:rFonts w:ascii="宋体" w:hAnsi="宋体" w:hint="eastAsia"/>
          <w:bCs/>
          <w:sz w:val="28"/>
          <w:szCs w:val="28"/>
          <w:u w:val="single"/>
        </w:rPr>
        <w:t>XXXX（姓名、职务）</w:t>
      </w:r>
      <w:r>
        <w:rPr>
          <w:rFonts w:ascii="宋体" w:hAnsi="宋体" w:hint="eastAsia"/>
          <w:bCs/>
          <w:sz w:val="28"/>
          <w:szCs w:val="28"/>
        </w:rPr>
        <w:t>代表我方</w:t>
      </w:r>
      <w:r>
        <w:rPr>
          <w:rFonts w:ascii="宋体" w:hAnsi="宋体" w:hint="eastAsia"/>
          <w:bCs/>
          <w:sz w:val="28"/>
          <w:szCs w:val="28"/>
          <w:u w:val="single"/>
        </w:rPr>
        <w:t>XXXX（投标人名称）</w:t>
      </w:r>
      <w:r>
        <w:rPr>
          <w:rFonts w:ascii="宋体" w:hAnsi="宋体" w:hint="eastAsia"/>
          <w:bCs/>
          <w:sz w:val="28"/>
          <w:szCs w:val="28"/>
        </w:rPr>
        <w:t>全权处理本项目投标的有关事宜。</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我方自愿按照招标文件规定的各项要求向采购人提供所需货物及服务，</w:t>
      </w:r>
      <w:r>
        <w:rPr>
          <w:rFonts w:ascii="宋体" w:hAnsi="宋体" w:hint="eastAsia"/>
          <w:b/>
          <w:sz w:val="28"/>
          <w:szCs w:val="28"/>
        </w:rPr>
        <w:t>投标报价以《开标一览表》为准</w:t>
      </w:r>
      <w:r>
        <w:rPr>
          <w:rFonts w:ascii="宋体" w:hAnsi="宋体" w:hint="eastAsia"/>
          <w:sz w:val="28"/>
          <w:szCs w:val="28"/>
        </w:rPr>
        <w:t>。</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如果我方中标，我方将严格履行合同规定的责任和义务，否则将承担由此产生的一切责任。</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我方已知晓全部招标文件的内容，包括修改文件（如有）以及全部相关资料和有关附件，并对上述文件均无异议。</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投标有效期为从投标截止之日起120天。</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A72C0B" w:rsidRDefault="005629B6">
      <w:pPr>
        <w:numPr>
          <w:ilvl w:val="1"/>
          <w:numId w:val="37"/>
        </w:numPr>
        <w:tabs>
          <w:tab w:val="left" w:pos="1134"/>
        </w:tabs>
        <w:spacing w:line="360" w:lineRule="auto"/>
        <w:ind w:left="0" w:firstLine="567"/>
        <w:rPr>
          <w:rFonts w:ascii="宋体" w:hAnsi="宋体"/>
          <w:sz w:val="28"/>
          <w:szCs w:val="28"/>
        </w:rPr>
      </w:pPr>
      <w:r>
        <w:rPr>
          <w:rFonts w:ascii="宋体" w:hAnsi="宋体" w:hint="eastAsia"/>
          <w:sz w:val="28"/>
          <w:szCs w:val="28"/>
        </w:rPr>
        <w:t>我单位联系方式：</w:t>
      </w:r>
      <w:r>
        <w:rPr>
          <w:rFonts w:ascii="宋体" w:hAnsi="宋体" w:hint="eastAsia"/>
          <w:sz w:val="28"/>
          <w:szCs w:val="28"/>
          <w:u w:val="single"/>
        </w:rPr>
        <w:t>XXXX</w:t>
      </w:r>
    </w:p>
    <w:p w:rsidR="00A72C0B" w:rsidRDefault="005629B6">
      <w:pPr>
        <w:spacing w:line="360" w:lineRule="auto"/>
        <w:ind w:left="420" w:firstLineChars="202" w:firstLine="566"/>
        <w:rPr>
          <w:rFonts w:ascii="宋体" w:hAnsi="宋体"/>
          <w:sz w:val="28"/>
          <w:szCs w:val="28"/>
          <w:u w:val="single"/>
        </w:rPr>
      </w:pPr>
      <w:r>
        <w:rPr>
          <w:rFonts w:ascii="宋体" w:hAnsi="宋体" w:hint="eastAsia"/>
          <w:sz w:val="28"/>
          <w:szCs w:val="28"/>
        </w:rPr>
        <w:t>地    址：</w:t>
      </w:r>
      <w:r>
        <w:rPr>
          <w:rFonts w:ascii="宋体" w:hAnsi="宋体" w:hint="eastAsia"/>
          <w:sz w:val="28"/>
          <w:szCs w:val="28"/>
          <w:u w:val="single"/>
        </w:rPr>
        <w:t>XXXX</w:t>
      </w:r>
    </w:p>
    <w:p w:rsidR="00A72C0B" w:rsidRDefault="005629B6">
      <w:pPr>
        <w:spacing w:line="360" w:lineRule="auto"/>
        <w:ind w:left="420" w:firstLineChars="202" w:firstLine="566"/>
        <w:rPr>
          <w:rFonts w:ascii="宋体" w:hAnsi="宋体"/>
          <w:sz w:val="28"/>
          <w:szCs w:val="28"/>
          <w:u w:val="single"/>
        </w:rPr>
      </w:pPr>
      <w:r>
        <w:rPr>
          <w:rFonts w:ascii="宋体" w:hAnsi="宋体" w:hint="eastAsia"/>
          <w:sz w:val="28"/>
          <w:szCs w:val="28"/>
        </w:rPr>
        <w:t>传    真：</w:t>
      </w:r>
      <w:r>
        <w:rPr>
          <w:rFonts w:ascii="宋体" w:hAnsi="宋体" w:hint="eastAsia"/>
          <w:sz w:val="28"/>
          <w:szCs w:val="28"/>
          <w:u w:val="single"/>
        </w:rPr>
        <w:t>XXXX</w:t>
      </w:r>
    </w:p>
    <w:p w:rsidR="00A72C0B" w:rsidRDefault="005629B6">
      <w:pPr>
        <w:spacing w:line="360" w:lineRule="auto"/>
        <w:ind w:left="420" w:firstLineChars="202" w:firstLine="566"/>
        <w:rPr>
          <w:rFonts w:ascii="宋体" w:hAnsi="宋体"/>
          <w:sz w:val="28"/>
          <w:szCs w:val="28"/>
          <w:u w:val="single"/>
        </w:rPr>
      </w:pPr>
      <w:r>
        <w:rPr>
          <w:rFonts w:ascii="宋体" w:hAnsi="宋体" w:hint="eastAsia"/>
          <w:sz w:val="28"/>
          <w:szCs w:val="28"/>
        </w:rPr>
        <w:t>邮政编码：</w:t>
      </w:r>
      <w:r>
        <w:rPr>
          <w:rFonts w:ascii="宋体" w:hAnsi="宋体" w:hint="eastAsia"/>
          <w:sz w:val="28"/>
          <w:szCs w:val="28"/>
          <w:u w:val="single"/>
        </w:rPr>
        <w:t>XXXX</w:t>
      </w:r>
    </w:p>
    <w:p w:rsidR="00A72C0B" w:rsidRDefault="005629B6">
      <w:pPr>
        <w:spacing w:after="120" w:line="360" w:lineRule="auto"/>
        <w:ind w:leftChars="200" w:left="420" w:firstLineChars="200" w:firstLine="56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A72C0B" w:rsidRDefault="005629B6">
      <w:pPr>
        <w:spacing w:line="360" w:lineRule="auto"/>
        <w:ind w:leftChars="135" w:left="283" w:firstLineChars="250" w:firstLine="700"/>
        <w:rPr>
          <w:rFonts w:ascii="宋体" w:hAnsi="宋体"/>
          <w:bCs/>
          <w:sz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A72C0B">
      <w:pPr>
        <w:rPr>
          <w:rFonts w:ascii="宋体" w:hAnsi="宋体"/>
          <w:sz w:val="28"/>
          <w:szCs w:val="28"/>
        </w:rPr>
      </w:pPr>
      <w:bookmarkStart w:id="132" w:name="_Toc239846734"/>
      <w:bookmarkStart w:id="133" w:name="_Toc240865266"/>
      <w:bookmarkStart w:id="134" w:name="_Toc240367172"/>
      <w:bookmarkStart w:id="135" w:name="_Toc231030275"/>
      <w:bookmarkStart w:id="136" w:name="_Toc237145395"/>
      <w:bookmarkStart w:id="137" w:name="_Toc265494342"/>
      <w:bookmarkStart w:id="138" w:name="_Toc314574804"/>
      <w:bookmarkStart w:id="139" w:name="_Toc239849853"/>
      <w:bookmarkStart w:id="140" w:name="_Toc229802674"/>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法定代表人身份证明书</w:t>
      </w:r>
    </w:p>
    <w:p w:rsidR="00A72C0B" w:rsidRDefault="00A72C0B">
      <w:pPr>
        <w:tabs>
          <w:tab w:val="left" w:pos="6300"/>
        </w:tabs>
        <w:spacing w:line="360" w:lineRule="auto"/>
        <w:ind w:firstLine="573"/>
        <w:rPr>
          <w:rFonts w:ascii="宋体" w:hAnsi="宋体"/>
          <w:sz w:val="28"/>
          <w:u w:val="single"/>
          <w:lang w:val="zh-CN"/>
        </w:rPr>
      </w:pPr>
    </w:p>
    <w:p w:rsidR="00A72C0B" w:rsidRDefault="005629B6">
      <w:pPr>
        <w:tabs>
          <w:tab w:val="left" w:pos="6300"/>
        </w:tabs>
        <w:spacing w:line="360" w:lineRule="auto"/>
        <w:ind w:firstLine="573"/>
        <w:rPr>
          <w:rFonts w:ascii="宋体" w:hAnsi="宋体"/>
          <w:sz w:val="28"/>
          <w:lang w:val="zh-CN"/>
        </w:rPr>
      </w:pPr>
      <w:r>
        <w:rPr>
          <w:rFonts w:ascii="宋体" w:hAnsi="宋体" w:hint="eastAsia"/>
          <w:sz w:val="28"/>
          <w:u w:val="single"/>
          <w:lang w:val="zh-CN"/>
        </w:rPr>
        <w:t>XXXX（法定代表人姓名）</w:t>
      </w:r>
      <w:r>
        <w:rPr>
          <w:rFonts w:ascii="宋体" w:hAnsi="宋体" w:hint="eastAsia"/>
          <w:sz w:val="28"/>
          <w:lang w:val="zh-CN"/>
        </w:rPr>
        <w:t>在</w:t>
      </w:r>
      <w:r>
        <w:rPr>
          <w:rFonts w:ascii="宋体" w:hAnsi="宋体" w:hint="eastAsia"/>
          <w:sz w:val="28"/>
          <w:u w:val="single"/>
          <w:lang w:val="zh-CN"/>
        </w:rPr>
        <w:t>XXXX（投标人名称）</w:t>
      </w:r>
      <w:r>
        <w:rPr>
          <w:rFonts w:ascii="宋体" w:hAnsi="宋体" w:hint="eastAsia"/>
          <w:sz w:val="28"/>
          <w:lang w:val="zh-CN"/>
        </w:rPr>
        <w:t>处 任</w:t>
      </w:r>
      <w:r>
        <w:rPr>
          <w:rFonts w:ascii="宋体" w:hAnsi="宋体" w:hint="eastAsia"/>
          <w:sz w:val="28"/>
          <w:u w:val="single"/>
          <w:lang w:val="zh-CN"/>
        </w:rPr>
        <w:t>XXXX（职务名称）</w:t>
      </w:r>
      <w:r>
        <w:rPr>
          <w:rFonts w:ascii="宋体" w:hAnsi="宋体" w:hint="eastAsia"/>
          <w:sz w:val="28"/>
          <w:lang w:val="zh-CN"/>
        </w:rPr>
        <w:t>职务，是</w:t>
      </w:r>
      <w:r>
        <w:rPr>
          <w:rFonts w:ascii="宋体" w:hAnsi="宋体" w:hint="eastAsia"/>
          <w:sz w:val="28"/>
          <w:u w:val="single"/>
          <w:lang w:val="zh-CN"/>
        </w:rPr>
        <w:t>XXXX（投标人名称）</w:t>
      </w:r>
      <w:r>
        <w:rPr>
          <w:rFonts w:ascii="宋体" w:hAnsi="宋体" w:hint="eastAsia"/>
          <w:sz w:val="28"/>
          <w:lang w:val="zh-CN"/>
        </w:rPr>
        <w:t>的法定代表人。</w:t>
      </w: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ind w:firstLine="573"/>
        <w:rPr>
          <w:rFonts w:ascii="宋体" w:hAnsi="宋体"/>
          <w:sz w:val="28"/>
          <w:lang w:val="zh-CN"/>
        </w:rPr>
      </w:pPr>
    </w:p>
    <w:p w:rsidR="00A72C0B" w:rsidRDefault="00A72C0B">
      <w:pPr>
        <w:tabs>
          <w:tab w:val="left" w:pos="6300"/>
        </w:tabs>
        <w:spacing w:line="360" w:lineRule="auto"/>
        <w:ind w:firstLine="573"/>
        <w:rPr>
          <w:rFonts w:ascii="宋体" w:hAnsi="宋体"/>
          <w:sz w:val="28"/>
          <w:lang w:val="zh-CN"/>
        </w:rPr>
      </w:pPr>
    </w:p>
    <w:p w:rsidR="00A72C0B" w:rsidRDefault="00A72C0B">
      <w:pPr>
        <w:tabs>
          <w:tab w:val="left" w:pos="6300"/>
        </w:tabs>
        <w:spacing w:line="360" w:lineRule="auto"/>
        <w:ind w:firstLine="573"/>
        <w:rPr>
          <w:rFonts w:ascii="宋体" w:hAnsi="宋体"/>
          <w:sz w:val="28"/>
          <w:lang w:val="zh-CN"/>
        </w:rPr>
      </w:pPr>
    </w:p>
    <w:p w:rsidR="00A72C0B" w:rsidRDefault="005629B6">
      <w:pPr>
        <w:tabs>
          <w:tab w:val="left" w:pos="6300"/>
        </w:tabs>
        <w:spacing w:line="360" w:lineRule="auto"/>
        <w:ind w:firstLine="573"/>
        <w:rPr>
          <w:rFonts w:ascii="宋体" w:hAnsi="宋体"/>
          <w:sz w:val="28"/>
          <w:lang w:val="zh-CN"/>
        </w:rPr>
      </w:pPr>
      <w:bookmarkStart w:id="141" w:name="_Toc263768866"/>
      <w:r>
        <w:rPr>
          <w:rFonts w:ascii="宋体" w:hAnsi="宋体" w:hint="eastAsia"/>
          <w:sz w:val="28"/>
          <w:lang w:val="zh-CN"/>
        </w:rPr>
        <w:t>特此证明。</w:t>
      </w:r>
      <w:bookmarkEnd w:id="141"/>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5629B6">
      <w:pPr>
        <w:spacing w:line="360" w:lineRule="auto"/>
        <w:rPr>
          <w:rFonts w:ascii="宋体" w:hAnsi="宋体"/>
          <w:sz w:val="28"/>
          <w:lang w:val="zh-CN"/>
        </w:rPr>
      </w:pPr>
      <w:r>
        <w:rPr>
          <w:rFonts w:ascii="宋体" w:hAnsi="宋体" w:hint="eastAsia"/>
          <w:sz w:val="28"/>
          <w:lang w:val="zh-CN"/>
        </w:rPr>
        <w:t>投标人名称：</w:t>
      </w:r>
      <w:r>
        <w:rPr>
          <w:rFonts w:ascii="宋体" w:hAnsi="宋体" w:hint="eastAsia"/>
          <w:sz w:val="28"/>
          <w:u w:val="single"/>
          <w:lang w:val="zh-CN"/>
        </w:rPr>
        <w:t>XXXX</w:t>
      </w:r>
    </w:p>
    <w:p w:rsidR="00A72C0B" w:rsidRDefault="005629B6">
      <w:pPr>
        <w:spacing w:line="360" w:lineRule="auto"/>
        <w:rPr>
          <w:rFonts w:ascii="宋体" w:hAnsi="宋体"/>
          <w:b/>
          <w:sz w:val="28"/>
          <w:u w:val="single"/>
          <w:lang w:val="zh-CN"/>
        </w:rPr>
      </w:pPr>
      <w:r>
        <w:rPr>
          <w:rFonts w:ascii="宋体" w:hAnsi="宋体" w:hint="eastAsia"/>
          <w:sz w:val="28"/>
        </w:rPr>
        <w:t>日期：</w:t>
      </w:r>
      <w:r>
        <w:rPr>
          <w:rFonts w:ascii="宋体" w:hAnsi="宋体" w:hint="eastAsia"/>
          <w:bCs/>
          <w:sz w:val="28"/>
        </w:rPr>
        <w:t>20</w:t>
      </w:r>
      <w:r>
        <w:rPr>
          <w:rFonts w:ascii="宋体" w:hAnsi="宋体" w:hint="eastAsia"/>
          <w:sz w:val="28"/>
          <w:lang w:val="zh-CN"/>
        </w:rPr>
        <w:t>2</w:t>
      </w:r>
      <w:r>
        <w:rPr>
          <w:rFonts w:ascii="宋体" w:hAnsi="宋体" w:hint="eastAsia"/>
          <w:sz w:val="28"/>
          <w:u w:val="single"/>
          <w:lang w:val="zh-CN"/>
        </w:rPr>
        <w:t>X</w:t>
      </w:r>
      <w:r>
        <w:rPr>
          <w:rFonts w:ascii="宋体" w:hAnsi="宋体" w:hint="eastAsia"/>
          <w:bCs/>
          <w:sz w:val="28"/>
        </w:rPr>
        <w:t>年</w:t>
      </w:r>
      <w:r>
        <w:rPr>
          <w:rFonts w:ascii="宋体" w:hAnsi="宋体" w:hint="eastAsia"/>
          <w:sz w:val="28"/>
          <w:u w:val="single"/>
          <w:lang w:val="zh-CN"/>
        </w:rPr>
        <w:t>XX</w:t>
      </w:r>
      <w:r>
        <w:rPr>
          <w:rFonts w:ascii="宋体" w:hAnsi="宋体" w:hint="eastAsia"/>
          <w:bCs/>
          <w:sz w:val="28"/>
        </w:rPr>
        <w:t>月</w:t>
      </w:r>
      <w:r>
        <w:rPr>
          <w:rFonts w:ascii="宋体" w:hAnsi="宋体" w:hint="eastAsia"/>
          <w:sz w:val="28"/>
          <w:u w:val="single"/>
          <w:lang w:val="zh-CN"/>
        </w:rPr>
        <w:t>XX</w:t>
      </w:r>
      <w:r>
        <w:rPr>
          <w:rFonts w:ascii="宋体" w:hAnsi="宋体" w:hint="eastAsia"/>
          <w:bCs/>
          <w:sz w:val="28"/>
        </w:rPr>
        <w:t>日</w:t>
      </w:r>
    </w:p>
    <w:p w:rsidR="00A72C0B" w:rsidRDefault="00A72C0B">
      <w:pPr>
        <w:spacing w:after="180" w:line="360" w:lineRule="auto"/>
        <w:ind w:firstLineChars="202" w:firstLine="568"/>
        <w:rPr>
          <w:rFonts w:ascii="宋体" w:hAnsi="宋体"/>
          <w:b/>
          <w:sz w:val="28"/>
          <w:szCs w:val="28"/>
        </w:rPr>
      </w:pPr>
    </w:p>
    <w:p w:rsidR="00A72C0B" w:rsidRDefault="005629B6">
      <w:pPr>
        <w:spacing w:after="180" w:line="360" w:lineRule="auto"/>
        <w:ind w:firstLineChars="202" w:firstLine="568"/>
        <w:rPr>
          <w:rFonts w:ascii="宋体" w:hAnsi="宋体"/>
          <w:b/>
          <w:sz w:val="28"/>
          <w:szCs w:val="28"/>
        </w:rPr>
      </w:pPr>
      <w:r>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A72C0B" w:rsidRDefault="005629B6">
      <w:pPr>
        <w:rPr>
          <w:rFonts w:ascii="宋体" w:hAnsi="宋体"/>
          <w:b/>
          <w:bCs/>
          <w:sz w:val="28"/>
          <w:szCs w:val="28"/>
        </w:rPr>
      </w:pPr>
      <w:bookmarkStart w:id="142" w:name="_Toc302997926"/>
      <w:bookmarkStart w:id="143" w:name="_Toc263768870"/>
      <w:bookmarkStart w:id="144" w:name="_Toc220299393"/>
      <w:bookmarkStart w:id="145" w:name="_Toc263753605"/>
      <w:bookmarkStart w:id="146" w:name="_Toc217446083"/>
      <w:bookmarkEnd w:id="132"/>
      <w:bookmarkEnd w:id="133"/>
      <w:bookmarkEnd w:id="134"/>
      <w:bookmarkEnd w:id="135"/>
      <w:bookmarkEnd w:id="136"/>
      <w:bookmarkEnd w:id="137"/>
      <w:bookmarkEnd w:id="138"/>
      <w:bookmarkEnd w:id="139"/>
      <w:bookmarkEnd w:id="140"/>
      <w:r>
        <w:rPr>
          <w:rFonts w:ascii="宋体" w:hAnsi="宋体" w:hint="eastAsia"/>
          <w:b/>
          <w:bCs/>
          <w:sz w:val="28"/>
          <w:szCs w:val="28"/>
        </w:rPr>
        <w:br w:type="page"/>
      </w:r>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投标人基本情况表</w:t>
      </w:r>
      <w:bookmarkEnd w:id="142"/>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A72C0B">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A72C0B" w:rsidRDefault="005629B6">
            <w:pPr>
              <w:autoSpaceDE w:val="0"/>
              <w:autoSpaceDN w:val="0"/>
              <w:adjustRightInd w:val="0"/>
              <w:spacing w:line="400" w:lineRule="exact"/>
              <w:ind w:firstLineChars="700" w:firstLine="1470"/>
              <w:rPr>
                <w:rFonts w:ascii="宋体" w:hAnsi="宋体"/>
                <w:szCs w:val="21"/>
              </w:rPr>
            </w:pPr>
            <w:r>
              <w:rPr>
                <w:rFonts w:ascii="宋体" w:hAnsi="宋体" w:hint="eastAsia"/>
                <w:szCs w:val="21"/>
              </w:rPr>
              <w:t>员工总人数：</w:t>
            </w:r>
          </w:p>
        </w:tc>
      </w:tr>
      <w:tr w:rsidR="00A72C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rPr>
                <w:rFonts w:ascii="宋体" w:hAnsi="宋体"/>
                <w:bCs/>
                <w:szCs w:val="21"/>
              </w:rPr>
            </w:pPr>
          </w:p>
        </w:tc>
      </w:tr>
      <w:tr w:rsidR="00A72C0B">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A72C0B" w:rsidRDefault="00A72C0B">
            <w:pPr>
              <w:autoSpaceDE w:val="0"/>
              <w:autoSpaceDN w:val="0"/>
              <w:adjustRightInd w:val="0"/>
              <w:spacing w:line="400" w:lineRule="exact"/>
              <w:rPr>
                <w:rFonts w:ascii="宋体" w:hAnsi="宋体"/>
                <w:szCs w:val="21"/>
              </w:rPr>
            </w:pPr>
          </w:p>
        </w:tc>
      </w:tr>
    </w:tbl>
    <w:p w:rsidR="00A72C0B" w:rsidRDefault="00A72C0B">
      <w:pPr>
        <w:adjustRightInd w:val="0"/>
        <w:spacing w:line="400" w:lineRule="exact"/>
        <w:rPr>
          <w:rFonts w:ascii="宋体" w:hAnsi="宋体"/>
          <w:bCs/>
          <w:sz w:val="28"/>
          <w:szCs w:val="28"/>
        </w:rPr>
      </w:pPr>
    </w:p>
    <w:p w:rsidR="00A72C0B" w:rsidRDefault="005629B6">
      <w:pPr>
        <w:spacing w:after="120" w:line="360" w:lineRule="auto"/>
        <w:ind w:leftChars="200" w:left="420" w:firstLineChars="103" w:firstLine="288"/>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ab/>
        <w:t>XXXX</w:t>
      </w:r>
    </w:p>
    <w:p w:rsidR="00A72C0B" w:rsidRDefault="005629B6">
      <w:pPr>
        <w:adjustRightInd w:val="0"/>
        <w:spacing w:line="400" w:lineRule="exact"/>
        <w:ind w:firstLineChars="250" w:firstLine="70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A72C0B">
      <w:pPr>
        <w:adjustRightInd w:val="0"/>
        <w:spacing w:line="400" w:lineRule="exact"/>
        <w:ind w:firstLineChars="250" w:firstLine="700"/>
        <w:rPr>
          <w:rFonts w:ascii="宋体" w:hAnsi="宋体"/>
          <w:bCs/>
          <w:sz w:val="28"/>
        </w:rPr>
      </w:pPr>
    </w:p>
    <w:p w:rsidR="00A72C0B" w:rsidRDefault="005629B6">
      <w:pPr>
        <w:rPr>
          <w:rFonts w:ascii="宋体" w:hAnsi="宋体"/>
          <w:b/>
          <w:bCs/>
          <w:sz w:val="28"/>
          <w:szCs w:val="28"/>
        </w:rPr>
      </w:pPr>
      <w:bookmarkStart w:id="147" w:name="_Toc68703944"/>
      <w:bookmarkStart w:id="148" w:name="_Toc316475719"/>
      <w:bookmarkEnd w:id="143"/>
      <w:bookmarkEnd w:id="144"/>
      <w:bookmarkEnd w:id="145"/>
      <w:bookmarkEnd w:id="146"/>
      <w:r>
        <w:rPr>
          <w:rFonts w:ascii="宋体" w:hAnsi="宋体" w:hint="eastAsia"/>
          <w:b/>
          <w:bCs/>
          <w:sz w:val="28"/>
          <w:szCs w:val="28"/>
        </w:rPr>
        <w:br w:type="page"/>
      </w:r>
    </w:p>
    <w:p w:rsidR="00A72C0B" w:rsidRDefault="005629B6">
      <w:pPr>
        <w:keepNext/>
        <w:keepLines/>
        <w:numPr>
          <w:ilvl w:val="2"/>
          <w:numId w:val="6"/>
        </w:numPr>
        <w:spacing w:line="360" w:lineRule="auto"/>
        <w:outlineLvl w:val="2"/>
        <w:rPr>
          <w:rFonts w:ascii="宋体" w:hAnsi="宋体"/>
          <w:b/>
          <w:bCs/>
          <w:sz w:val="28"/>
          <w:szCs w:val="28"/>
        </w:rPr>
      </w:pPr>
      <w:r>
        <w:rPr>
          <w:rFonts w:ascii="宋体" w:hAnsi="宋体" w:hint="eastAsia"/>
          <w:b/>
          <w:bCs/>
          <w:sz w:val="28"/>
          <w:szCs w:val="28"/>
        </w:rPr>
        <w:lastRenderedPageBreak/>
        <w:t>投标产品技术性能、技术参数和配置的详细描述</w:t>
      </w:r>
      <w:bookmarkEnd w:id="147"/>
    </w:p>
    <w:p w:rsidR="00A72C0B" w:rsidRDefault="005629B6">
      <w:pPr>
        <w:snapToGrid w:val="0"/>
        <w:spacing w:line="360" w:lineRule="auto"/>
        <w:rPr>
          <w:rFonts w:ascii="宋体" w:hAnsi="宋体"/>
          <w:b/>
          <w:sz w:val="28"/>
          <w:szCs w:val="28"/>
        </w:rPr>
      </w:pPr>
      <w:r>
        <w:rPr>
          <w:rFonts w:ascii="宋体" w:hAnsi="宋体" w:hint="eastAsia"/>
          <w:b/>
          <w:sz w:val="28"/>
          <w:szCs w:val="28"/>
        </w:rPr>
        <w:t>项目名称：</w:t>
      </w:r>
      <w:r w:rsidR="004650A2">
        <w:rPr>
          <w:rFonts w:ascii="宋体" w:hAnsi="宋体" w:hint="eastAsia"/>
          <w:b/>
          <w:sz w:val="28"/>
          <w:szCs w:val="28"/>
          <w:u w:val="single"/>
        </w:rPr>
        <w:t>中国共产党成都市青羊区委员会党校2021年室内外文体设施政府集中采购项目</w:t>
      </w:r>
    </w:p>
    <w:p w:rsidR="00A72C0B" w:rsidRDefault="005629B6">
      <w:pPr>
        <w:snapToGrid w:val="0"/>
        <w:spacing w:line="360" w:lineRule="auto"/>
        <w:rPr>
          <w:rFonts w:ascii="宋体" w:hAnsi="宋体"/>
          <w:b/>
          <w:sz w:val="28"/>
          <w:szCs w:val="28"/>
        </w:rPr>
      </w:pPr>
      <w:r>
        <w:rPr>
          <w:rFonts w:ascii="宋体" w:hAnsi="宋体" w:hint="eastAsia"/>
          <w:b/>
          <w:sz w:val="28"/>
          <w:szCs w:val="28"/>
        </w:rPr>
        <w:t>项目编号：</w:t>
      </w:r>
      <w:r w:rsidR="0059176B">
        <w:rPr>
          <w:rFonts w:ascii="宋体" w:hAnsi="宋体" w:hint="eastAsia"/>
          <w:b/>
          <w:sz w:val="28"/>
          <w:szCs w:val="28"/>
          <w:u w:val="single"/>
        </w:rPr>
        <w:t>青羊政采（2021）A00</w:t>
      </w:r>
      <w:r w:rsidR="00377A11">
        <w:rPr>
          <w:rFonts w:ascii="宋体" w:hAnsi="宋体"/>
          <w:b/>
          <w:sz w:val="28"/>
          <w:szCs w:val="28"/>
          <w:u w:val="single"/>
        </w:rPr>
        <w:t>20</w:t>
      </w:r>
      <w:r w:rsidR="0059176B">
        <w:rPr>
          <w:rFonts w:ascii="宋体" w:hAnsi="宋体" w:hint="eastAsia"/>
          <w:b/>
          <w:sz w:val="28"/>
          <w:szCs w:val="28"/>
          <w:u w:val="single"/>
        </w:rPr>
        <w:t>号</w:t>
      </w: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5629B6">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A72C0B" w:rsidRDefault="005629B6">
      <w:pPr>
        <w:adjustRightInd w:val="0"/>
        <w:spacing w:line="400" w:lineRule="exact"/>
        <w:ind w:firstLineChars="150" w:firstLine="42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A72C0B">
      <w:pPr>
        <w:widowControl/>
        <w:spacing w:line="360" w:lineRule="auto"/>
        <w:jc w:val="left"/>
        <w:rPr>
          <w:rFonts w:ascii="宋体" w:hAnsi="宋体"/>
          <w:kern w:val="0"/>
          <w:sz w:val="28"/>
        </w:rPr>
        <w:sectPr w:rsidR="00A72C0B">
          <w:pgSz w:w="11906" w:h="16838"/>
          <w:pgMar w:top="1440" w:right="1474" w:bottom="1440" w:left="1474" w:header="851" w:footer="992" w:gutter="0"/>
          <w:cols w:space="720"/>
        </w:sectPr>
      </w:pPr>
    </w:p>
    <w:p w:rsidR="00A72C0B" w:rsidRDefault="005629B6">
      <w:pPr>
        <w:keepNext/>
        <w:keepLines/>
        <w:numPr>
          <w:ilvl w:val="2"/>
          <w:numId w:val="6"/>
        </w:numPr>
        <w:spacing w:line="360" w:lineRule="auto"/>
        <w:outlineLvl w:val="2"/>
        <w:rPr>
          <w:rFonts w:ascii="宋体" w:hAnsi="宋体"/>
          <w:b/>
          <w:sz w:val="28"/>
          <w:szCs w:val="28"/>
        </w:rPr>
      </w:pPr>
      <w:r>
        <w:rPr>
          <w:rFonts w:ascii="宋体" w:hAnsi="宋体" w:hint="eastAsia"/>
          <w:b/>
          <w:sz w:val="28"/>
          <w:szCs w:val="28"/>
        </w:rPr>
        <w:lastRenderedPageBreak/>
        <w:t>承诺函</w:t>
      </w:r>
    </w:p>
    <w:p w:rsidR="00A72C0B" w:rsidRDefault="005629B6">
      <w:pPr>
        <w:snapToGrid w:val="0"/>
        <w:spacing w:line="360" w:lineRule="auto"/>
        <w:rPr>
          <w:rFonts w:ascii="宋体" w:hAnsi="宋体"/>
          <w:b/>
          <w:sz w:val="28"/>
          <w:szCs w:val="28"/>
        </w:rPr>
      </w:pPr>
      <w:r>
        <w:rPr>
          <w:rFonts w:ascii="宋体" w:hAnsi="宋体" w:hint="eastAsia"/>
          <w:b/>
          <w:sz w:val="28"/>
          <w:szCs w:val="28"/>
        </w:rPr>
        <w:t>项目名称：</w:t>
      </w:r>
      <w:r w:rsidR="004650A2">
        <w:rPr>
          <w:rFonts w:ascii="宋体" w:hAnsi="宋体" w:hint="eastAsia"/>
          <w:b/>
          <w:sz w:val="28"/>
          <w:szCs w:val="28"/>
          <w:u w:val="single"/>
        </w:rPr>
        <w:t>中国共产党成都市青羊区委员会党校2021年室内外文体设施政府集中采购项目</w:t>
      </w:r>
    </w:p>
    <w:p w:rsidR="001A1EE8" w:rsidRPr="00D90B1E" w:rsidRDefault="005629B6" w:rsidP="00D90B1E">
      <w:pPr>
        <w:snapToGrid w:val="0"/>
        <w:spacing w:line="360" w:lineRule="auto"/>
        <w:rPr>
          <w:rFonts w:ascii="宋体" w:hAnsi="宋体"/>
          <w:b/>
          <w:sz w:val="28"/>
          <w:szCs w:val="28"/>
          <w:u w:val="single"/>
        </w:rPr>
      </w:pPr>
      <w:r>
        <w:rPr>
          <w:rFonts w:ascii="宋体" w:hAnsi="宋体" w:hint="eastAsia"/>
          <w:b/>
          <w:sz w:val="28"/>
          <w:szCs w:val="28"/>
        </w:rPr>
        <w:t>项目编号：</w:t>
      </w:r>
      <w:r w:rsidR="0059176B">
        <w:rPr>
          <w:rFonts w:ascii="宋体" w:hAnsi="宋体" w:hint="eastAsia"/>
          <w:b/>
          <w:sz w:val="28"/>
          <w:szCs w:val="28"/>
          <w:u w:val="single"/>
        </w:rPr>
        <w:t>青羊政采（2021）A00</w:t>
      </w:r>
      <w:r w:rsidR="00377A11">
        <w:rPr>
          <w:rFonts w:ascii="宋体" w:hAnsi="宋体"/>
          <w:b/>
          <w:sz w:val="28"/>
          <w:szCs w:val="28"/>
          <w:u w:val="single"/>
        </w:rPr>
        <w:t>20</w:t>
      </w:r>
      <w:r w:rsidR="0059176B">
        <w:rPr>
          <w:rFonts w:ascii="宋体" w:hAnsi="宋体" w:hint="eastAsia"/>
          <w:b/>
          <w:sz w:val="28"/>
          <w:szCs w:val="28"/>
          <w:u w:val="single"/>
        </w:rPr>
        <w:t>号</w:t>
      </w:r>
    </w:p>
    <w:p w:rsidR="00A72C0B" w:rsidRDefault="005629B6" w:rsidP="00197B90">
      <w:pPr>
        <w:spacing w:line="360" w:lineRule="auto"/>
        <w:rPr>
          <w:rFonts w:ascii="宋体" w:hAnsi="宋体" w:cs="宋体"/>
          <w:color w:val="000000"/>
          <w:sz w:val="28"/>
          <w:szCs w:val="28"/>
        </w:rPr>
      </w:pPr>
      <w:r>
        <w:rPr>
          <w:rFonts w:ascii="宋体" w:hAnsi="宋体" w:cs="宋体" w:hint="eastAsia"/>
          <w:color w:val="000000"/>
          <w:sz w:val="28"/>
          <w:szCs w:val="28"/>
        </w:rPr>
        <w:t>我公司作为本项目的投标人，在此郑重承诺：</w:t>
      </w:r>
    </w:p>
    <w:p w:rsidR="00A72C0B" w:rsidRPr="00197B90" w:rsidRDefault="005629B6">
      <w:pPr>
        <w:pStyle w:val="affc"/>
        <w:numPr>
          <w:ilvl w:val="0"/>
          <w:numId w:val="38"/>
        </w:numPr>
        <w:tabs>
          <w:tab w:val="left" w:pos="1134"/>
        </w:tabs>
        <w:snapToGrid w:val="0"/>
        <w:spacing w:line="360" w:lineRule="auto"/>
        <w:ind w:left="0" w:firstLineChars="0" w:firstLine="562"/>
        <w:rPr>
          <w:sz w:val="28"/>
          <w:szCs w:val="28"/>
        </w:rPr>
      </w:pPr>
      <w:r w:rsidRPr="00197B90">
        <w:rPr>
          <w:rFonts w:hint="eastAsia"/>
          <w:sz w:val="28"/>
          <w:szCs w:val="28"/>
        </w:rPr>
        <w:t>为本项目提供的所有产品、辅材中</w:t>
      </w:r>
      <w:r w:rsidRPr="00197B90">
        <w:rPr>
          <w:sz w:val="28"/>
          <w:szCs w:val="28"/>
        </w:rPr>
        <w:t>属于《国家强制性产品认证目录》范围内产品的，均通过国家强制性产品认证并取得认证证书。</w:t>
      </w:r>
    </w:p>
    <w:p w:rsidR="00A72C0B" w:rsidRPr="00197B90" w:rsidRDefault="005629B6">
      <w:pPr>
        <w:pStyle w:val="affc"/>
        <w:numPr>
          <w:ilvl w:val="0"/>
          <w:numId w:val="38"/>
        </w:numPr>
        <w:tabs>
          <w:tab w:val="left" w:pos="1134"/>
        </w:tabs>
        <w:snapToGrid w:val="0"/>
        <w:spacing w:line="360" w:lineRule="auto"/>
        <w:ind w:left="0" w:firstLineChars="0" w:firstLine="562"/>
        <w:rPr>
          <w:rFonts w:ascii="宋体" w:hAnsi="宋体"/>
          <w:b/>
          <w:sz w:val="28"/>
          <w:szCs w:val="28"/>
        </w:rPr>
      </w:pPr>
      <w:r w:rsidRPr="00197B90">
        <w:rPr>
          <w:rFonts w:hint="eastAsia"/>
          <w:sz w:val="28"/>
          <w:szCs w:val="28"/>
        </w:rPr>
        <w:t>为本项目提供的所有产品、辅材符合现行的强制性国家相关标准、行业标准。</w:t>
      </w:r>
    </w:p>
    <w:p w:rsidR="00A72C0B" w:rsidRPr="00197B90" w:rsidRDefault="005629B6">
      <w:pPr>
        <w:pStyle w:val="affc"/>
        <w:numPr>
          <w:ilvl w:val="0"/>
          <w:numId w:val="38"/>
        </w:numPr>
        <w:tabs>
          <w:tab w:val="left" w:pos="1134"/>
        </w:tabs>
        <w:snapToGrid w:val="0"/>
        <w:spacing w:line="360" w:lineRule="auto"/>
        <w:ind w:left="0" w:firstLineChars="0" w:firstLine="562"/>
        <w:rPr>
          <w:rFonts w:ascii="宋体" w:hAnsi="宋体" w:cs="宋体"/>
          <w:bCs/>
          <w:sz w:val="28"/>
          <w:szCs w:val="28"/>
        </w:rPr>
      </w:pPr>
      <w:r w:rsidRPr="00197B90">
        <w:rPr>
          <w:rFonts w:ascii="宋体" w:hAnsi="宋体" w:cs="宋体" w:hint="eastAsia"/>
          <w:bCs/>
          <w:sz w:val="28"/>
          <w:szCs w:val="28"/>
        </w:rPr>
        <w:t>完工期限：合同签订后</w:t>
      </w:r>
      <w:r w:rsidR="00197B90" w:rsidRPr="00D90B1E">
        <w:rPr>
          <w:rFonts w:ascii="宋体" w:hAnsi="宋体" w:cs="宋体"/>
          <w:bCs/>
          <w:sz w:val="28"/>
          <w:szCs w:val="28"/>
        </w:rPr>
        <w:t>3</w:t>
      </w:r>
      <w:r w:rsidRPr="00D90B1E">
        <w:rPr>
          <w:rFonts w:ascii="宋体" w:hAnsi="宋体" w:cs="宋体" w:hint="eastAsia"/>
          <w:bCs/>
          <w:sz w:val="28"/>
          <w:szCs w:val="28"/>
        </w:rPr>
        <w:t>0</w:t>
      </w:r>
      <w:r w:rsidRPr="00197B90">
        <w:rPr>
          <w:rFonts w:ascii="宋体" w:hAnsi="宋体" w:cs="宋体" w:hint="eastAsia"/>
          <w:bCs/>
          <w:sz w:val="28"/>
          <w:szCs w:val="28"/>
        </w:rPr>
        <w:t>天完成产品生产并由采购人现场确认，投标人再按采购人要求的时间完成本项目的供货、安装、调试，经采购人验收合格后交付使用。</w:t>
      </w:r>
    </w:p>
    <w:p w:rsidR="00A72C0B" w:rsidRPr="00197B90" w:rsidRDefault="005629B6">
      <w:pPr>
        <w:pStyle w:val="affc"/>
        <w:numPr>
          <w:ilvl w:val="0"/>
          <w:numId w:val="38"/>
        </w:numPr>
        <w:tabs>
          <w:tab w:val="left" w:pos="1134"/>
        </w:tabs>
        <w:snapToGrid w:val="0"/>
        <w:spacing w:line="360" w:lineRule="auto"/>
        <w:ind w:left="0" w:firstLineChars="0" w:firstLine="562"/>
        <w:rPr>
          <w:rFonts w:ascii="宋体" w:hAnsi="宋体" w:cs="宋体"/>
          <w:bCs/>
          <w:sz w:val="28"/>
          <w:szCs w:val="28"/>
        </w:rPr>
      </w:pPr>
      <w:r w:rsidRPr="00197B90">
        <w:rPr>
          <w:rFonts w:ascii="宋体" w:hAnsi="宋体" w:cs="宋体" w:hint="eastAsia"/>
          <w:bCs/>
          <w:sz w:val="28"/>
          <w:szCs w:val="28"/>
        </w:rPr>
        <w:t>项目实施地点：采购人指定地点。</w:t>
      </w:r>
    </w:p>
    <w:p w:rsidR="009418B6" w:rsidRPr="00D3283E" w:rsidRDefault="005629B6" w:rsidP="00D3283E">
      <w:pPr>
        <w:pStyle w:val="affc"/>
        <w:numPr>
          <w:ilvl w:val="0"/>
          <w:numId w:val="38"/>
        </w:numPr>
        <w:tabs>
          <w:tab w:val="left" w:pos="1134"/>
        </w:tabs>
        <w:snapToGrid w:val="0"/>
        <w:spacing w:line="360" w:lineRule="auto"/>
        <w:ind w:left="0" w:firstLineChars="0" w:firstLine="562"/>
        <w:rPr>
          <w:rFonts w:ascii="宋体" w:hAnsi="宋体" w:cs="宋体"/>
          <w:b/>
          <w:sz w:val="28"/>
          <w:szCs w:val="28"/>
        </w:rPr>
      </w:pPr>
      <w:r w:rsidRPr="00197B90">
        <w:rPr>
          <w:rFonts w:ascii="宋体" w:hAnsi="宋体" w:cs="宋体" w:hint="eastAsia"/>
          <w:bCs/>
          <w:sz w:val="28"/>
          <w:szCs w:val="28"/>
        </w:rPr>
        <w:t>付款方式：</w:t>
      </w:r>
      <w:r w:rsidR="00D90B1E" w:rsidRPr="00D90B1E">
        <w:rPr>
          <w:rFonts w:asciiTheme="minorEastAsia" w:hAnsiTheme="minorEastAsia" w:cs="仿宋" w:hint="eastAsia"/>
          <w:sz w:val="28"/>
          <w:szCs w:val="28"/>
        </w:rPr>
        <w:t>（1）合同签订生效后，在收到乙方提交票据15日内支付合同总金额50%；（2）项目完毕验收合格后，在收到乙方提交票据15日内支付合同总金额45%；（3）质保期结束后15日内支付合同总金额5%。</w:t>
      </w:r>
      <w:r w:rsidR="00D90B1E" w:rsidRPr="00197B90">
        <w:rPr>
          <w:rFonts w:ascii="宋体" w:hAnsi="宋体" w:cs="宋体"/>
          <w:b/>
          <w:sz w:val="28"/>
          <w:szCs w:val="28"/>
        </w:rPr>
        <w:t xml:space="preserve"> </w:t>
      </w:r>
    </w:p>
    <w:p w:rsidR="00B00E92" w:rsidRPr="00B00E92" w:rsidRDefault="00B00E92" w:rsidP="00B00E92">
      <w:pPr>
        <w:pStyle w:val="a1"/>
        <w:rPr>
          <w:rFonts w:ascii="宋体" w:hAnsi="宋体"/>
          <w:sz w:val="28"/>
          <w:szCs w:val="28"/>
        </w:rPr>
      </w:pPr>
      <w:r>
        <w:rPr>
          <w:rFonts w:hint="eastAsia"/>
        </w:rPr>
        <w:t xml:space="preserve">   </w:t>
      </w:r>
    </w:p>
    <w:p w:rsidR="00B00E92" w:rsidRPr="00B00E92" w:rsidRDefault="00B00E92" w:rsidP="00B00E92">
      <w:pPr>
        <w:tabs>
          <w:tab w:val="left" w:pos="1134"/>
        </w:tabs>
        <w:snapToGrid w:val="0"/>
        <w:spacing w:line="360" w:lineRule="auto"/>
        <w:rPr>
          <w:rFonts w:asciiTheme="minorEastAsia" w:hAnsiTheme="minorEastAsia"/>
          <w:b/>
          <w:sz w:val="28"/>
          <w:szCs w:val="28"/>
        </w:rPr>
      </w:pPr>
    </w:p>
    <w:p w:rsidR="00A72C0B" w:rsidRDefault="005629B6">
      <w:pPr>
        <w:tabs>
          <w:tab w:val="left" w:pos="1134"/>
        </w:tabs>
        <w:spacing w:line="480" w:lineRule="exact"/>
        <w:ind w:left="567"/>
        <w:rPr>
          <w:rFonts w:ascii="宋体" w:hAnsi="宋体"/>
          <w:sz w:val="28"/>
          <w:szCs w:val="28"/>
        </w:rPr>
      </w:pPr>
      <w:r>
        <w:rPr>
          <w:rFonts w:ascii="宋体" w:hAnsi="宋体" w:hint="eastAsia"/>
          <w:color w:val="000000"/>
          <w:kern w:val="0"/>
          <w:sz w:val="28"/>
          <w:szCs w:val="24"/>
        </w:rPr>
        <w:t>特此承诺。</w:t>
      </w:r>
    </w:p>
    <w:p w:rsidR="00A72C0B" w:rsidRDefault="005629B6">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A72C0B" w:rsidRDefault="005629B6">
      <w:pPr>
        <w:adjustRightInd w:val="0"/>
        <w:spacing w:line="400" w:lineRule="exact"/>
        <w:ind w:firstLineChars="150" w:firstLine="420"/>
        <w:rPr>
          <w:rFonts w:ascii="宋体" w:hAnsi="宋体"/>
          <w:bCs/>
          <w:sz w:val="28"/>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5629B6">
      <w:pPr>
        <w:rPr>
          <w:rFonts w:ascii="宋体" w:hAnsi="宋体"/>
          <w:bCs/>
          <w:sz w:val="28"/>
        </w:rPr>
      </w:pPr>
      <w:r>
        <w:rPr>
          <w:rFonts w:ascii="宋体" w:hAnsi="宋体" w:hint="eastAsia"/>
          <w:bCs/>
          <w:sz w:val="28"/>
        </w:rPr>
        <w:br w:type="page"/>
      </w:r>
    </w:p>
    <w:p w:rsidR="00A72C0B" w:rsidRDefault="00EB5322">
      <w:pPr>
        <w:keepNext/>
        <w:keepLines/>
        <w:numPr>
          <w:ilvl w:val="2"/>
          <w:numId w:val="6"/>
        </w:numPr>
        <w:spacing w:line="360" w:lineRule="auto"/>
        <w:outlineLvl w:val="2"/>
        <w:rPr>
          <w:rFonts w:ascii="宋体" w:hAnsi="宋体"/>
          <w:b/>
          <w:sz w:val="28"/>
          <w:szCs w:val="28"/>
        </w:rPr>
      </w:pPr>
      <w:bookmarkStart w:id="149" w:name="_Toc68703946"/>
      <w:r>
        <w:rPr>
          <w:rFonts w:ascii="宋体" w:hAnsi="宋体" w:hint="eastAsia"/>
          <w:b/>
          <w:sz w:val="28"/>
          <w:szCs w:val="28"/>
        </w:rPr>
        <w:lastRenderedPageBreak/>
        <w:t>项目实施</w:t>
      </w:r>
      <w:r>
        <w:rPr>
          <w:rFonts w:ascii="宋体" w:hAnsi="宋体"/>
          <w:b/>
          <w:sz w:val="28"/>
          <w:szCs w:val="28"/>
        </w:rPr>
        <w:t>及售后服务</w:t>
      </w:r>
      <w:r w:rsidR="005629B6">
        <w:rPr>
          <w:rFonts w:ascii="宋体" w:hAnsi="宋体" w:hint="eastAsia"/>
          <w:b/>
          <w:sz w:val="28"/>
          <w:szCs w:val="28"/>
        </w:rPr>
        <w:t>方案</w:t>
      </w:r>
      <w:bookmarkEnd w:id="149"/>
    </w:p>
    <w:p w:rsidR="00A72C0B" w:rsidRDefault="005629B6">
      <w:pPr>
        <w:snapToGrid w:val="0"/>
        <w:spacing w:line="360" w:lineRule="auto"/>
        <w:ind w:rightChars="-142" w:right="-298"/>
        <w:rPr>
          <w:rFonts w:ascii="宋体" w:hAnsi="宋体"/>
          <w:b/>
          <w:sz w:val="28"/>
        </w:rPr>
      </w:pPr>
      <w:r>
        <w:rPr>
          <w:rFonts w:ascii="宋体" w:hAnsi="宋体" w:hint="eastAsia"/>
          <w:b/>
          <w:sz w:val="28"/>
        </w:rPr>
        <w:t>项目名称：</w:t>
      </w:r>
      <w:r w:rsidR="004650A2">
        <w:rPr>
          <w:rFonts w:ascii="宋体" w:hAnsi="宋体" w:hint="eastAsia"/>
          <w:b/>
          <w:sz w:val="28"/>
          <w:u w:val="single"/>
        </w:rPr>
        <w:t>中国共产党成都市青羊区委员会党校2021年室内外文体设施政府集中采购项目</w:t>
      </w:r>
    </w:p>
    <w:p w:rsidR="00A72C0B" w:rsidRDefault="005629B6">
      <w:pPr>
        <w:snapToGrid w:val="0"/>
        <w:spacing w:line="360" w:lineRule="auto"/>
        <w:rPr>
          <w:rFonts w:ascii="宋体" w:hAnsi="宋体"/>
          <w:b/>
          <w:sz w:val="28"/>
          <w:szCs w:val="28"/>
        </w:rPr>
      </w:pPr>
      <w:r>
        <w:rPr>
          <w:rFonts w:ascii="宋体" w:hAnsi="宋体" w:hint="eastAsia"/>
          <w:b/>
          <w:sz w:val="28"/>
        </w:rPr>
        <w:t>项目编号：</w:t>
      </w:r>
      <w:r w:rsidR="0059176B">
        <w:rPr>
          <w:rFonts w:ascii="宋体" w:hAnsi="宋体" w:hint="eastAsia"/>
          <w:b/>
          <w:sz w:val="28"/>
          <w:szCs w:val="28"/>
          <w:u w:val="single"/>
        </w:rPr>
        <w:t>青羊政采（2021）A00</w:t>
      </w:r>
      <w:r w:rsidR="00377A11">
        <w:rPr>
          <w:rFonts w:ascii="宋体" w:hAnsi="宋体"/>
          <w:b/>
          <w:sz w:val="28"/>
          <w:szCs w:val="28"/>
          <w:u w:val="single"/>
        </w:rPr>
        <w:t>20</w:t>
      </w:r>
      <w:r w:rsidR="0059176B">
        <w:rPr>
          <w:rFonts w:ascii="宋体" w:hAnsi="宋体" w:hint="eastAsia"/>
          <w:b/>
          <w:sz w:val="28"/>
          <w:szCs w:val="28"/>
          <w:u w:val="single"/>
        </w:rPr>
        <w:t>号</w:t>
      </w: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5629B6">
      <w:pPr>
        <w:pStyle w:val="21"/>
        <w:spacing w:line="360" w:lineRule="auto"/>
        <w:rPr>
          <w:rFonts w:ascii="宋体" w:hAnsi="宋体"/>
          <w:bCs/>
          <w:sz w:val="28"/>
          <w:szCs w:val="28"/>
        </w:rPr>
      </w:pPr>
      <w:r>
        <w:rPr>
          <w:rFonts w:ascii="宋体" w:hAnsi="宋体" w:hint="eastAsia"/>
          <w:bCs/>
          <w:sz w:val="28"/>
          <w:szCs w:val="28"/>
        </w:rPr>
        <w:t>投标人名称：</w:t>
      </w:r>
      <w:r>
        <w:rPr>
          <w:rFonts w:ascii="宋体" w:hAnsi="宋体"/>
          <w:bCs/>
          <w:sz w:val="28"/>
          <w:szCs w:val="28"/>
          <w:u w:val="single"/>
        </w:rPr>
        <w:t xml:space="preserve">     XX      </w:t>
      </w:r>
    </w:p>
    <w:p w:rsidR="00A72C0B" w:rsidRDefault="005629B6">
      <w:pPr>
        <w:adjustRightInd w:val="0"/>
        <w:spacing w:line="400" w:lineRule="exact"/>
        <w:ind w:firstLineChars="150" w:firstLine="420"/>
        <w:rPr>
          <w:rFonts w:ascii="宋体" w:hAnsi="宋体"/>
          <w:bCs/>
          <w:sz w:val="28"/>
        </w:rPr>
      </w:pPr>
      <w:r>
        <w:rPr>
          <w:rFonts w:ascii="宋体" w:hAnsi="宋体"/>
          <w:sz w:val="28"/>
        </w:rPr>
        <w:t>日期：</w:t>
      </w:r>
      <w:r>
        <w:rPr>
          <w:rFonts w:ascii="宋体" w:hAnsi="宋体"/>
          <w:bCs/>
          <w:sz w:val="28"/>
        </w:rPr>
        <w:t>202X年XX月XX日</w:t>
      </w:r>
    </w:p>
    <w:p w:rsidR="00A72C0B" w:rsidRDefault="00A72C0B">
      <w:pPr>
        <w:adjustRightInd w:val="0"/>
        <w:spacing w:line="400" w:lineRule="exact"/>
        <w:ind w:firstLineChars="150" w:firstLine="420"/>
        <w:rPr>
          <w:rFonts w:ascii="宋体" w:hAnsi="宋体"/>
          <w:bCs/>
          <w:sz w:val="28"/>
          <w:u w:val="single"/>
        </w:rPr>
      </w:pPr>
    </w:p>
    <w:p w:rsidR="00A72C0B" w:rsidRDefault="005629B6">
      <w:pPr>
        <w:rPr>
          <w:rFonts w:ascii="宋体" w:hAnsi="宋体"/>
          <w:b/>
          <w:sz w:val="28"/>
        </w:rPr>
      </w:pPr>
      <w:r>
        <w:rPr>
          <w:rFonts w:ascii="宋体" w:hAnsi="宋体" w:hint="eastAsia"/>
          <w:b/>
          <w:sz w:val="28"/>
        </w:rPr>
        <w:br w:type="page"/>
      </w:r>
    </w:p>
    <w:p w:rsidR="00A72C0B" w:rsidRDefault="005629B6">
      <w:pPr>
        <w:keepNext/>
        <w:keepLines/>
        <w:numPr>
          <w:ilvl w:val="1"/>
          <w:numId w:val="6"/>
        </w:numPr>
        <w:spacing w:before="260" w:after="260" w:line="360" w:lineRule="auto"/>
        <w:jc w:val="left"/>
        <w:outlineLvl w:val="1"/>
        <w:rPr>
          <w:rFonts w:ascii="宋体" w:hAnsi="宋体"/>
          <w:b/>
          <w:sz w:val="28"/>
        </w:rPr>
      </w:pPr>
      <w:bookmarkStart w:id="150" w:name="_Toc87109608"/>
      <w:r>
        <w:rPr>
          <w:rFonts w:ascii="宋体" w:hAnsi="宋体" w:hint="eastAsia"/>
          <w:b/>
          <w:sz w:val="28"/>
        </w:rPr>
        <w:lastRenderedPageBreak/>
        <w:t>报价</w:t>
      </w:r>
      <w:r>
        <w:rPr>
          <w:rFonts w:ascii="宋体" w:hAnsi="宋体" w:hint="eastAsia"/>
          <w:b/>
          <w:bCs/>
          <w:sz w:val="28"/>
          <w:szCs w:val="28"/>
        </w:rPr>
        <w:t>要求</w:t>
      </w:r>
      <w:r>
        <w:rPr>
          <w:rFonts w:ascii="宋体" w:hAnsi="宋体" w:hint="eastAsia"/>
          <w:b/>
          <w:sz w:val="28"/>
        </w:rPr>
        <w:t>响应文件</w:t>
      </w:r>
      <w:bookmarkEnd w:id="150"/>
    </w:p>
    <w:p w:rsidR="00A72C0B" w:rsidRDefault="005629B6">
      <w:pPr>
        <w:keepNext/>
        <w:keepLines/>
        <w:numPr>
          <w:ilvl w:val="2"/>
          <w:numId w:val="1"/>
        </w:numPr>
        <w:spacing w:line="360" w:lineRule="auto"/>
        <w:ind w:hanging="1277"/>
        <w:outlineLvl w:val="2"/>
        <w:rPr>
          <w:rFonts w:ascii="宋体" w:hAnsi="宋体"/>
          <w:b/>
          <w:bCs/>
          <w:color w:val="000000"/>
          <w:kern w:val="0"/>
          <w:sz w:val="28"/>
          <w:szCs w:val="28"/>
        </w:rPr>
      </w:pPr>
      <w:r>
        <w:rPr>
          <w:rFonts w:ascii="宋体" w:hAnsi="宋体" w:hint="eastAsia"/>
          <w:b/>
          <w:bCs/>
          <w:color w:val="000000"/>
          <w:kern w:val="0"/>
          <w:sz w:val="28"/>
          <w:szCs w:val="28"/>
        </w:rPr>
        <w:t>开标一览表</w:t>
      </w:r>
    </w:p>
    <w:p w:rsidR="00A72C0B" w:rsidRDefault="00283D6A">
      <w:pPr>
        <w:tabs>
          <w:tab w:val="left" w:pos="1134"/>
        </w:tabs>
        <w:spacing w:line="560" w:lineRule="exact"/>
        <w:rPr>
          <w:rFonts w:ascii="宋体" w:hAnsi="宋体"/>
          <w:b/>
          <w:bCs/>
          <w:sz w:val="28"/>
          <w:szCs w:val="28"/>
        </w:rPr>
      </w:pPr>
      <w:r>
        <w:rPr>
          <w:rFonts w:ascii="宋体" w:hAnsi="宋体" w:hint="eastAsia"/>
          <w:b/>
          <w:bCs/>
          <w:sz w:val="28"/>
          <w:szCs w:val="28"/>
        </w:rPr>
        <w:t>项目名称</w:t>
      </w:r>
      <w:r w:rsidR="005629B6">
        <w:rPr>
          <w:rFonts w:ascii="宋体" w:hAnsi="宋体" w:hint="eastAsia"/>
          <w:b/>
          <w:bCs/>
          <w:sz w:val="28"/>
          <w:szCs w:val="28"/>
        </w:rPr>
        <w:t>：</w:t>
      </w:r>
      <w:r w:rsidR="004650A2">
        <w:rPr>
          <w:rFonts w:ascii="宋体" w:hAnsi="宋体" w:hint="eastAsia"/>
          <w:b/>
          <w:color w:val="000000"/>
          <w:sz w:val="28"/>
        </w:rPr>
        <w:t>中国共产党成都市青羊区委员会党校2021年室内外文体设施政府集中采购项目</w:t>
      </w:r>
    </w:p>
    <w:p w:rsidR="00A72C0B" w:rsidRPr="00283D6A" w:rsidRDefault="00A72C0B">
      <w:pPr>
        <w:snapToGrid w:val="0"/>
        <w:spacing w:line="360" w:lineRule="auto"/>
        <w:ind w:left="1445" w:rightChars="-27" w:right="-57" w:hangingChars="514" w:hanging="1445"/>
        <w:rPr>
          <w:rFonts w:ascii="宋体" w:hAnsi="宋体"/>
          <w:b/>
          <w:color w:val="000000"/>
          <w:sz w:val="28"/>
        </w:rPr>
      </w:pPr>
    </w:p>
    <w:tbl>
      <w:tblPr>
        <w:tblStyle w:val="aff3"/>
        <w:tblW w:w="6662" w:type="dxa"/>
        <w:tblInd w:w="534" w:type="dxa"/>
        <w:tblLayout w:type="fixed"/>
        <w:tblLook w:val="04A0" w:firstRow="1" w:lastRow="0" w:firstColumn="1" w:lastColumn="0" w:noHBand="0" w:noVBand="1"/>
      </w:tblPr>
      <w:tblGrid>
        <w:gridCol w:w="6662"/>
      </w:tblGrid>
      <w:tr w:rsidR="00A72C0B">
        <w:tc>
          <w:tcPr>
            <w:tcW w:w="6662" w:type="dxa"/>
            <w:tcBorders>
              <w:top w:val="single" w:sz="4" w:space="0" w:color="auto"/>
              <w:left w:val="single" w:sz="4" w:space="0" w:color="auto"/>
              <w:bottom w:val="single" w:sz="4" w:space="0" w:color="auto"/>
              <w:right w:val="single" w:sz="4" w:space="0" w:color="auto"/>
            </w:tcBorders>
          </w:tcPr>
          <w:p w:rsidR="00A72C0B" w:rsidRDefault="005629B6" w:rsidP="009418B6">
            <w:pPr>
              <w:tabs>
                <w:tab w:val="left" w:pos="1134"/>
              </w:tabs>
              <w:spacing w:line="560" w:lineRule="exact"/>
              <w:rPr>
                <w:rFonts w:ascii="宋体" w:hAnsi="宋体"/>
                <w:kern w:val="0"/>
                <w:sz w:val="28"/>
                <w:szCs w:val="28"/>
              </w:rPr>
            </w:pPr>
            <w:r>
              <w:rPr>
                <w:rFonts w:ascii="宋体" w:hAnsi="宋体" w:hint="eastAsia"/>
                <w:kern w:val="0"/>
                <w:sz w:val="28"/>
                <w:szCs w:val="28"/>
              </w:rPr>
              <w:t>投标报价（元）</w:t>
            </w:r>
            <w:r w:rsidR="009418B6">
              <w:rPr>
                <w:rFonts w:ascii="宋体" w:hAnsi="宋体" w:hint="eastAsia"/>
                <w:kern w:val="0"/>
                <w:sz w:val="28"/>
                <w:szCs w:val="28"/>
              </w:rPr>
              <w:t>小写</w:t>
            </w:r>
            <w:r w:rsidR="009418B6">
              <w:rPr>
                <w:rFonts w:ascii="宋体" w:hAnsi="宋体"/>
                <w:kern w:val="0"/>
                <w:sz w:val="28"/>
                <w:szCs w:val="28"/>
              </w:rPr>
              <w:t>：</w:t>
            </w:r>
          </w:p>
        </w:tc>
      </w:tr>
      <w:tr w:rsidR="00A72C0B">
        <w:tc>
          <w:tcPr>
            <w:tcW w:w="6662" w:type="dxa"/>
            <w:tcBorders>
              <w:top w:val="single" w:sz="4" w:space="0" w:color="auto"/>
              <w:left w:val="single" w:sz="4" w:space="0" w:color="auto"/>
              <w:bottom w:val="single" w:sz="4" w:space="0" w:color="auto"/>
              <w:right w:val="single" w:sz="4" w:space="0" w:color="auto"/>
            </w:tcBorders>
          </w:tcPr>
          <w:p w:rsidR="00A72C0B" w:rsidRDefault="009418B6">
            <w:pPr>
              <w:tabs>
                <w:tab w:val="left" w:pos="1134"/>
              </w:tabs>
              <w:spacing w:line="560" w:lineRule="exact"/>
              <w:rPr>
                <w:rFonts w:ascii="宋体" w:hAnsi="宋体"/>
                <w:kern w:val="0"/>
                <w:sz w:val="28"/>
                <w:szCs w:val="28"/>
              </w:rPr>
            </w:pPr>
            <w:r>
              <w:rPr>
                <w:rFonts w:ascii="宋体" w:hAnsi="宋体" w:hint="eastAsia"/>
                <w:kern w:val="0"/>
                <w:sz w:val="28"/>
                <w:szCs w:val="28"/>
              </w:rPr>
              <w:t>投标报价（元）大写</w:t>
            </w:r>
            <w:r>
              <w:rPr>
                <w:rFonts w:ascii="宋体" w:hAnsi="宋体"/>
                <w:kern w:val="0"/>
                <w:sz w:val="28"/>
                <w:szCs w:val="28"/>
              </w:rPr>
              <w:t>：</w:t>
            </w:r>
          </w:p>
        </w:tc>
      </w:tr>
    </w:tbl>
    <w:p w:rsidR="00A72C0B" w:rsidRDefault="00A72C0B">
      <w:pPr>
        <w:rPr>
          <w:rFonts w:ascii="宋体" w:hAnsi="宋体"/>
          <w:b/>
          <w:color w:val="000000"/>
          <w:sz w:val="28"/>
          <w:szCs w:val="28"/>
        </w:rPr>
      </w:pPr>
    </w:p>
    <w:p w:rsidR="00A72C0B" w:rsidRDefault="00A72C0B">
      <w:pPr>
        <w:pStyle w:val="a1"/>
      </w:pPr>
    </w:p>
    <w:p w:rsidR="00A72C0B" w:rsidRDefault="00A72C0B">
      <w:pPr>
        <w:spacing w:after="120" w:line="560" w:lineRule="exact"/>
        <w:ind w:left="849" w:hangingChars="302" w:hanging="849"/>
        <w:rPr>
          <w:rFonts w:ascii="宋体" w:hAnsi="宋体"/>
          <w:b/>
          <w:color w:val="000000"/>
          <w:sz w:val="28"/>
          <w:szCs w:val="28"/>
        </w:rPr>
      </w:pPr>
    </w:p>
    <w:p w:rsidR="00A72C0B" w:rsidRDefault="005629B6">
      <w:pPr>
        <w:tabs>
          <w:tab w:val="left" w:pos="1134"/>
        </w:tabs>
        <w:spacing w:line="560" w:lineRule="exact"/>
        <w:rPr>
          <w:rFonts w:ascii="宋体" w:hAnsi="宋体"/>
          <w:b/>
          <w:bCs/>
          <w:sz w:val="28"/>
        </w:rPr>
      </w:pPr>
      <w:r>
        <w:rPr>
          <w:rFonts w:ascii="宋体" w:hAnsi="宋体" w:hint="eastAsia"/>
          <w:b/>
          <w:color w:val="000000"/>
          <w:sz w:val="28"/>
          <w:szCs w:val="28"/>
        </w:rPr>
        <w:t>说明：</w:t>
      </w:r>
      <w:r>
        <w:rPr>
          <w:rFonts w:ascii="宋体" w:hAnsi="宋体" w:hint="eastAsia"/>
          <w:b/>
          <w:sz w:val="28"/>
          <w:szCs w:val="28"/>
        </w:rPr>
        <w:t>投标报价以投标人在政府采购云平台开标一览表中填写的报价为准。</w:t>
      </w:r>
    </w:p>
    <w:p w:rsidR="00A72C0B" w:rsidRDefault="00A72C0B"/>
    <w:p w:rsidR="00A72C0B" w:rsidRDefault="00A72C0B">
      <w:pPr>
        <w:snapToGrid w:val="0"/>
        <w:spacing w:line="500" w:lineRule="exact"/>
        <w:ind w:rightChars="-27" w:right="-57"/>
        <w:rPr>
          <w:rFonts w:ascii="宋体" w:hAnsi="宋体"/>
          <w:b/>
          <w:bCs/>
          <w:sz w:val="28"/>
          <w:u w:val="single"/>
        </w:rPr>
      </w:pPr>
    </w:p>
    <w:p w:rsidR="00A72C0B" w:rsidRDefault="00A72C0B">
      <w:pPr>
        <w:spacing w:line="360" w:lineRule="auto"/>
        <w:rPr>
          <w:rFonts w:ascii="宋体" w:hAnsi="宋体"/>
          <w:b/>
          <w:sz w:val="28"/>
          <w:szCs w:val="28"/>
          <w:u w:val="single"/>
        </w:rPr>
      </w:pPr>
    </w:p>
    <w:p w:rsidR="00A72C0B" w:rsidRDefault="00A72C0B">
      <w:pPr>
        <w:spacing w:line="440" w:lineRule="atLeast"/>
        <w:ind w:firstLineChars="149" w:firstLine="419"/>
        <w:rPr>
          <w:rFonts w:ascii="宋体" w:hAnsi="宋体"/>
          <w:b/>
          <w:sz w:val="28"/>
          <w:szCs w:val="28"/>
        </w:rPr>
      </w:pPr>
    </w:p>
    <w:p w:rsidR="00A72C0B" w:rsidRDefault="00A72C0B">
      <w:pPr>
        <w:spacing w:line="440" w:lineRule="atLeast"/>
        <w:ind w:firstLineChars="149" w:firstLine="419"/>
        <w:rPr>
          <w:rFonts w:ascii="宋体" w:hAnsi="宋体"/>
          <w:b/>
          <w:sz w:val="28"/>
          <w:szCs w:val="28"/>
        </w:rPr>
      </w:pPr>
    </w:p>
    <w:p w:rsidR="00A72C0B" w:rsidRDefault="00A72C0B">
      <w:pPr>
        <w:spacing w:line="440" w:lineRule="atLeast"/>
        <w:ind w:firstLineChars="149" w:firstLine="419"/>
        <w:rPr>
          <w:rFonts w:ascii="宋体" w:hAnsi="宋体"/>
          <w:b/>
          <w:sz w:val="28"/>
          <w:szCs w:val="28"/>
        </w:rPr>
      </w:pPr>
    </w:p>
    <w:p w:rsidR="00A72C0B" w:rsidRDefault="00A72C0B">
      <w:pPr>
        <w:spacing w:line="440" w:lineRule="atLeast"/>
        <w:ind w:firstLineChars="149" w:firstLine="419"/>
        <w:rPr>
          <w:rFonts w:ascii="宋体" w:hAnsi="宋体"/>
          <w:b/>
          <w:sz w:val="28"/>
          <w:szCs w:val="28"/>
        </w:rPr>
      </w:pPr>
    </w:p>
    <w:p w:rsidR="00A72C0B" w:rsidRDefault="00A72C0B">
      <w:pPr>
        <w:spacing w:line="440" w:lineRule="atLeast"/>
        <w:ind w:firstLineChars="149" w:firstLine="419"/>
        <w:rPr>
          <w:rFonts w:ascii="宋体" w:hAnsi="宋体"/>
          <w:b/>
          <w:sz w:val="28"/>
          <w:szCs w:val="28"/>
        </w:rPr>
      </w:pPr>
    </w:p>
    <w:p w:rsidR="00A72C0B" w:rsidRDefault="00A72C0B">
      <w:pPr>
        <w:rPr>
          <w:rFonts w:ascii="宋体" w:hAnsi="宋体"/>
          <w:b/>
          <w:bCs/>
          <w:sz w:val="28"/>
          <w:szCs w:val="28"/>
        </w:rPr>
      </w:pPr>
    </w:p>
    <w:p w:rsidR="009418B6" w:rsidRDefault="009418B6" w:rsidP="009418B6">
      <w:pPr>
        <w:pStyle w:val="a1"/>
      </w:pPr>
    </w:p>
    <w:p w:rsidR="009418B6" w:rsidRDefault="009418B6" w:rsidP="009418B6"/>
    <w:p w:rsidR="009418B6" w:rsidRPr="009418B6" w:rsidRDefault="009418B6" w:rsidP="009418B6">
      <w:pPr>
        <w:pStyle w:val="a1"/>
      </w:pPr>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分项报价明细表</w:t>
      </w:r>
    </w:p>
    <w:p w:rsidR="00D95D14" w:rsidRPr="009418B6" w:rsidRDefault="005629B6" w:rsidP="009418B6">
      <w:pPr>
        <w:tabs>
          <w:tab w:val="left" w:pos="630"/>
          <w:tab w:val="left" w:pos="7560"/>
        </w:tabs>
        <w:spacing w:after="200" w:line="360" w:lineRule="auto"/>
        <w:rPr>
          <w:rFonts w:ascii="宋体" w:hAnsi="宋体"/>
          <w:b/>
          <w:sz w:val="24"/>
          <w:szCs w:val="24"/>
        </w:rPr>
      </w:pPr>
      <w:r w:rsidRPr="00D95D14">
        <w:rPr>
          <w:rFonts w:ascii="宋体" w:hAnsi="宋体" w:hint="eastAsia"/>
          <w:b/>
          <w:sz w:val="24"/>
          <w:szCs w:val="24"/>
        </w:rPr>
        <w:t>分项报价明细表（说明：投标人应根据其投标报价的构成提供详细的分项价格明细表。）</w:t>
      </w:r>
    </w:p>
    <w:tbl>
      <w:tblPr>
        <w:tblW w:w="1024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864"/>
        <w:gridCol w:w="1074"/>
        <w:gridCol w:w="1075"/>
        <w:gridCol w:w="1075"/>
        <w:gridCol w:w="1433"/>
        <w:gridCol w:w="922"/>
        <w:gridCol w:w="921"/>
        <w:gridCol w:w="1286"/>
      </w:tblGrid>
      <w:tr w:rsidR="00A72C0B" w:rsidTr="00485097">
        <w:trPr>
          <w:trHeight w:val="1203"/>
        </w:trPr>
        <w:tc>
          <w:tcPr>
            <w:tcW w:w="595"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序号</w:t>
            </w:r>
          </w:p>
        </w:tc>
        <w:tc>
          <w:tcPr>
            <w:tcW w:w="1864"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货物名称</w:t>
            </w:r>
            <w:r w:rsidRPr="00D95D14">
              <w:rPr>
                <w:rFonts w:ascii="宋体" w:hAnsi="宋体" w:hint="eastAsia"/>
                <w:b/>
                <w:bCs/>
                <w:sz w:val="18"/>
                <w:szCs w:val="18"/>
              </w:rPr>
              <w:t>（标的名称）</w:t>
            </w:r>
          </w:p>
        </w:tc>
        <w:tc>
          <w:tcPr>
            <w:tcW w:w="1074"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品牌</w:t>
            </w:r>
          </w:p>
        </w:tc>
        <w:tc>
          <w:tcPr>
            <w:tcW w:w="1075"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规格型号</w:t>
            </w:r>
          </w:p>
        </w:tc>
        <w:tc>
          <w:tcPr>
            <w:tcW w:w="1075"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制造商</w:t>
            </w:r>
          </w:p>
        </w:tc>
        <w:tc>
          <w:tcPr>
            <w:tcW w:w="1433"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进口或国产</w:t>
            </w:r>
          </w:p>
        </w:tc>
        <w:tc>
          <w:tcPr>
            <w:tcW w:w="922"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数量</w:t>
            </w:r>
          </w:p>
        </w:tc>
        <w:tc>
          <w:tcPr>
            <w:tcW w:w="921"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单价</w:t>
            </w:r>
          </w:p>
        </w:tc>
        <w:tc>
          <w:tcPr>
            <w:tcW w:w="1286"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Cs/>
                <w:sz w:val="18"/>
                <w:szCs w:val="18"/>
              </w:rPr>
            </w:pPr>
            <w:r w:rsidRPr="00D95D14">
              <w:rPr>
                <w:rFonts w:ascii="宋体" w:hAnsi="宋体"/>
                <w:b/>
                <w:bCs/>
                <w:sz w:val="18"/>
                <w:szCs w:val="18"/>
              </w:rPr>
              <w:t>总价</w:t>
            </w:r>
            <w:r w:rsidRPr="00D95D14">
              <w:rPr>
                <w:rFonts w:ascii="宋体" w:hAnsi="宋体" w:hint="eastAsia"/>
                <w:b/>
                <w:bCs/>
                <w:sz w:val="18"/>
                <w:szCs w:val="18"/>
              </w:rPr>
              <w:t>（单价×数量）</w:t>
            </w:r>
          </w:p>
        </w:tc>
      </w:tr>
      <w:tr w:rsidR="009418B6" w:rsidTr="002E21D5">
        <w:trPr>
          <w:trHeight w:val="413"/>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kern w:val="0"/>
                <w:szCs w:val="21"/>
              </w:rPr>
            </w:pPr>
            <w:r>
              <w:rPr>
                <w:rFonts w:ascii="仿宋" w:eastAsia="仿宋" w:hAnsi="仿宋" w:cs="仿宋" w:hint="eastAsia"/>
                <w:kern w:val="0"/>
                <w:szCs w:val="21"/>
              </w:rPr>
              <w:t>地面基础处理</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2</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kern w:val="0"/>
                <w:szCs w:val="21"/>
              </w:rPr>
            </w:pPr>
            <w:r>
              <w:rPr>
                <w:rFonts w:ascii="仿宋" w:eastAsia="仿宋" w:hAnsi="仿宋" w:cs="仿宋" w:hint="eastAsia"/>
                <w:kern w:val="0"/>
                <w:szCs w:val="21"/>
              </w:rPr>
              <w:t>加强型护栏网</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3</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kern w:val="0"/>
                <w:szCs w:val="21"/>
              </w:rPr>
            </w:pPr>
            <w:r>
              <w:rPr>
                <w:rFonts w:ascii="仿宋" w:eastAsia="仿宋" w:hAnsi="仿宋" w:cs="仿宋" w:hint="eastAsia"/>
                <w:kern w:val="0"/>
                <w:szCs w:val="21"/>
              </w:rPr>
              <w:t>13mmEPDM运动地胶（含划线）</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4</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标准篮球架</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5</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电动跑步机</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6</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szCs w:val="21"/>
              </w:rPr>
              <w:t>风阻车</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7</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color w:val="FF0000"/>
                <w:szCs w:val="21"/>
              </w:rPr>
            </w:pPr>
            <w:r w:rsidRPr="00377A11">
              <w:rPr>
                <w:rFonts w:ascii="仿宋" w:eastAsia="仿宋" w:hAnsi="仿宋" w:cs="仿宋" w:hint="eastAsia"/>
                <w:kern w:val="0"/>
                <w:szCs w:val="21"/>
              </w:rPr>
              <w:t>飞轮椭圆机</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8</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直立式健身车</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9</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划船综合训练机</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10</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三站多功能综合训练机</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11</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可调节双滑轮多功能训练器</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12</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多用途负重训练器</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13</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拉筋机</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14</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可调式训练椅</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lastRenderedPageBreak/>
              <w:t>15</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平躯式哑铃训练椅</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16</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杠铃片架</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17</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哑铃架</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18</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杠铃片</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19</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哑铃</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20</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室内运动地胶</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r>
              <w:rPr>
                <w:rFonts w:ascii="宋体" w:hAnsi="宋体" w:hint="eastAsia"/>
                <w:bCs/>
                <w:sz w:val="18"/>
                <w:szCs w:val="18"/>
              </w:rPr>
              <w:t>21</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szCs w:val="21"/>
              </w:rPr>
            </w:pPr>
            <w:r>
              <w:rPr>
                <w:rFonts w:ascii="仿宋" w:eastAsia="仿宋" w:hAnsi="仿宋" w:cs="仿宋" w:hint="eastAsia"/>
                <w:kern w:val="0"/>
                <w:szCs w:val="21"/>
              </w:rPr>
              <w:t>室内乒乓球桌</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Default="009418B6" w:rsidP="009418B6">
            <w:pPr>
              <w:pStyle w:val="21"/>
              <w:ind w:leftChars="0" w:left="0"/>
              <w:rPr>
                <w:rFonts w:ascii="宋体" w:hAnsi="宋体"/>
                <w:bCs/>
                <w:sz w:val="18"/>
                <w:szCs w:val="18"/>
              </w:rPr>
            </w:pPr>
            <w:r>
              <w:rPr>
                <w:rFonts w:ascii="宋体" w:hAnsi="宋体" w:hint="eastAsia"/>
                <w:bCs/>
                <w:sz w:val="18"/>
                <w:szCs w:val="18"/>
              </w:rPr>
              <w:t>22</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left"/>
              <w:textAlignment w:val="center"/>
              <w:rPr>
                <w:rFonts w:ascii="仿宋" w:eastAsia="仿宋" w:hAnsi="仿宋" w:cs="仿宋"/>
                <w:kern w:val="0"/>
                <w:szCs w:val="21"/>
              </w:rPr>
            </w:pPr>
            <w:r>
              <w:rPr>
                <w:rFonts w:ascii="仿宋" w:eastAsia="仿宋" w:hAnsi="仿宋" w:cs="仿宋" w:hint="eastAsia"/>
                <w:kern w:val="0"/>
                <w:szCs w:val="21"/>
              </w:rPr>
              <w:t>室外乒乓球桌</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Default="009418B6" w:rsidP="009418B6">
            <w:pPr>
              <w:pStyle w:val="21"/>
              <w:ind w:leftChars="0" w:left="0"/>
              <w:rPr>
                <w:rFonts w:ascii="宋体" w:hAnsi="宋体"/>
                <w:bCs/>
                <w:sz w:val="18"/>
                <w:szCs w:val="18"/>
              </w:rPr>
            </w:pPr>
            <w:r>
              <w:rPr>
                <w:rFonts w:ascii="宋体" w:hAnsi="宋体" w:hint="eastAsia"/>
                <w:bCs/>
                <w:sz w:val="18"/>
                <w:szCs w:val="18"/>
              </w:rPr>
              <w:t>23</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center"/>
              <w:textAlignment w:val="center"/>
              <w:rPr>
                <w:rFonts w:ascii="仿宋" w:eastAsia="仿宋" w:hAnsi="仿宋" w:cs="仿宋"/>
                <w:szCs w:val="21"/>
              </w:rPr>
            </w:pPr>
            <w:r>
              <w:rPr>
                <w:rFonts w:ascii="仿宋" w:eastAsia="仿宋" w:hAnsi="仿宋" w:cs="仿宋" w:hint="eastAsia"/>
                <w:szCs w:val="21"/>
              </w:rPr>
              <w:t>羽毛球柱</w:t>
            </w:r>
          </w:p>
          <w:p w:rsidR="009418B6" w:rsidRDefault="009418B6" w:rsidP="009418B6">
            <w:pPr>
              <w:pStyle w:val="a1"/>
              <w:spacing w:after="0"/>
              <w:jc w:val="left"/>
              <w:rPr>
                <w:rFonts w:ascii="仿宋" w:eastAsia="仿宋" w:hAnsi="仿宋" w:cs="仿宋"/>
                <w:szCs w:val="21"/>
              </w:rPr>
            </w:pPr>
            <w:r>
              <w:rPr>
                <w:rFonts w:ascii="仿宋" w:eastAsia="仿宋" w:hAnsi="仿宋" w:cs="仿宋" w:hint="eastAsia"/>
                <w:kern w:val="0"/>
                <w:szCs w:val="21"/>
              </w:rPr>
              <w:t>（含羽毛球网）</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Default="009418B6" w:rsidP="009418B6">
            <w:pPr>
              <w:pStyle w:val="21"/>
              <w:ind w:leftChars="0" w:left="0"/>
              <w:rPr>
                <w:rFonts w:ascii="宋体" w:hAnsi="宋体"/>
                <w:bCs/>
                <w:sz w:val="18"/>
                <w:szCs w:val="18"/>
              </w:rPr>
            </w:pPr>
            <w:r>
              <w:rPr>
                <w:rFonts w:ascii="宋体" w:hAnsi="宋体" w:hint="eastAsia"/>
                <w:bCs/>
                <w:sz w:val="18"/>
                <w:szCs w:val="18"/>
              </w:rPr>
              <w:t>24</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center"/>
              <w:textAlignment w:val="center"/>
              <w:rPr>
                <w:rFonts w:ascii="仿宋" w:eastAsia="仿宋" w:hAnsi="仿宋" w:cs="仿宋"/>
                <w:szCs w:val="21"/>
              </w:rPr>
            </w:pPr>
            <w:r>
              <w:rPr>
                <w:rFonts w:ascii="仿宋" w:eastAsia="仿宋" w:hAnsi="仿宋" w:cs="仿宋" w:hint="eastAsia"/>
                <w:kern w:val="0"/>
                <w:szCs w:val="21"/>
              </w:rPr>
              <w:t>遮阳棚铝合金休息椅</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2E21D5">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9418B6" w:rsidRDefault="009418B6" w:rsidP="009418B6">
            <w:pPr>
              <w:pStyle w:val="21"/>
              <w:ind w:leftChars="0" w:left="0"/>
              <w:rPr>
                <w:rFonts w:ascii="宋体" w:hAnsi="宋体"/>
                <w:bCs/>
                <w:sz w:val="18"/>
                <w:szCs w:val="18"/>
              </w:rPr>
            </w:pPr>
            <w:r>
              <w:rPr>
                <w:rFonts w:ascii="宋体" w:hAnsi="宋体" w:hint="eastAsia"/>
                <w:bCs/>
                <w:sz w:val="18"/>
                <w:szCs w:val="18"/>
              </w:rPr>
              <w:t>25</w:t>
            </w:r>
          </w:p>
        </w:tc>
        <w:tc>
          <w:tcPr>
            <w:tcW w:w="186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418B6" w:rsidRDefault="009418B6" w:rsidP="009418B6">
            <w:pPr>
              <w:widowControl/>
              <w:jc w:val="center"/>
              <w:textAlignment w:val="center"/>
              <w:rPr>
                <w:rFonts w:ascii="仿宋" w:eastAsia="仿宋" w:hAnsi="仿宋" w:cs="仿宋"/>
                <w:color w:val="FF0000"/>
                <w:kern w:val="0"/>
                <w:szCs w:val="21"/>
              </w:rPr>
            </w:pPr>
            <w:r w:rsidRPr="00377A11">
              <w:rPr>
                <w:rFonts w:ascii="仿宋" w:eastAsia="仿宋" w:hAnsi="仿宋" w:cs="仿宋" w:hint="eastAsia"/>
                <w:kern w:val="0"/>
                <w:szCs w:val="21"/>
              </w:rPr>
              <w:t>动感单车</w:t>
            </w:r>
          </w:p>
        </w:tc>
        <w:tc>
          <w:tcPr>
            <w:tcW w:w="1074"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9418B6" w:rsidRPr="00D95D14" w:rsidRDefault="009418B6" w:rsidP="009418B6">
            <w:pPr>
              <w:pStyle w:val="21"/>
              <w:ind w:leftChars="0" w:left="0"/>
              <w:rPr>
                <w:rFonts w:ascii="宋体" w:hAnsi="宋体"/>
                <w:bCs/>
                <w:sz w:val="18"/>
                <w:szCs w:val="18"/>
              </w:rPr>
            </w:pPr>
          </w:p>
        </w:tc>
      </w:tr>
      <w:tr w:rsidR="009418B6" w:rsidTr="00485097">
        <w:trPr>
          <w:trHeight w:val="421"/>
        </w:trPr>
        <w:tc>
          <w:tcPr>
            <w:tcW w:w="8959" w:type="dxa"/>
            <w:gridSpan w:val="8"/>
            <w:tcBorders>
              <w:top w:val="single" w:sz="2" w:space="0" w:color="auto"/>
              <w:left w:val="single" w:sz="2" w:space="0" w:color="auto"/>
              <w:bottom w:val="single" w:sz="2" w:space="0" w:color="auto"/>
              <w:right w:val="single" w:sz="4" w:space="0" w:color="auto"/>
            </w:tcBorders>
            <w:vAlign w:val="center"/>
          </w:tcPr>
          <w:p w:rsidR="009418B6" w:rsidRDefault="009418B6" w:rsidP="009418B6">
            <w:pPr>
              <w:pStyle w:val="21"/>
              <w:ind w:leftChars="0" w:left="0"/>
              <w:rPr>
                <w:rFonts w:ascii="宋体" w:hAnsi="宋体"/>
                <w:bCs/>
                <w:sz w:val="24"/>
                <w:szCs w:val="28"/>
              </w:rPr>
            </w:pPr>
            <w:r>
              <w:rPr>
                <w:rFonts w:ascii="宋体" w:hAnsi="宋体" w:hint="eastAsia"/>
                <w:bCs/>
                <w:sz w:val="24"/>
                <w:szCs w:val="28"/>
              </w:rPr>
              <w:t>投标报价（总价合计）大写</w:t>
            </w:r>
            <w:r>
              <w:rPr>
                <w:rFonts w:ascii="宋体" w:hAnsi="宋体"/>
                <w:bCs/>
                <w:sz w:val="24"/>
                <w:szCs w:val="28"/>
              </w:rPr>
              <w:t>：</w:t>
            </w:r>
          </w:p>
        </w:tc>
        <w:tc>
          <w:tcPr>
            <w:tcW w:w="1286" w:type="dxa"/>
            <w:tcBorders>
              <w:top w:val="single" w:sz="2" w:space="0" w:color="auto"/>
              <w:left w:val="single" w:sz="4" w:space="0" w:color="auto"/>
              <w:bottom w:val="single" w:sz="2" w:space="0" w:color="auto"/>
              <w:right w:val="single" w:sz="2" w:space="0" w:color="auto"/>
            </w:tcBorders>
            <w:vAlign w:val="center"/>
          </w:tcPr>
          <w:p w:rsidR="009418B6" w:rsidRDefault="009418B6" w:rsidP="009418B6">
            <w:pPr>
              <w:pStyle w:val="21"/>
              <w:ind w:leftChars="0" w:left="0"/>
              <w:rPr>
                <w:rFonts w:ascii="宋体" w:hAnsi="宋体"/>
                <w:bCs/>
                <w:sz w:val="24"/>
                <w:szCs w:val="28"/>
              </w:rPr>
            </w:pPr>
          </w:p>
        </w:tc>
      </w:tr>
    </w:tbl>
    <w:p w:rsidR="00485097" w:rsidRDefault="00485097" w:rsidP="00485097">
      <w:pPr>
        <w:pStyle w:val="a1"/>
        <w:rPr>
          <w:b/>
          <w:sz w:val="24"/>
          <w:szCs w:val="24"/>
        </w:rPr>
      </w:pPr>
    </w:p>
    <w:p w:rsidR="00A72C0B" w:rsidRDefault="005629B6">
      <w:pPr>
        <w:spacing w:line="360" w:lineRule="auto"/>
        <w:ind w:firstLineChars="149" w:firstLine="419"/>
        <w:rPr>
          <w:rFonts w:ascii="宋体" w:hAnsi="宋体"/>
          <w:b/>
          <w:sz w:val="28"/>
          <w:szCs w:val="28"/>
        </w:rPr>
      </w:pPr>
      <w:r>
        <w:rPr>
          <w:rFonts w:ascii="宋体" w:hAnsi="宋体" w:hint="eastAsia"/>
          <w:b/>
          <w:sz w:val="28"/>
          <w:szCs w:val="28"/>
        </w:rPr>
        <w:t>说明：</w:t>
      </w:r>
    </w:p>
    <w:p w:rsidR="00A72C0B" w:rsidRDefault="005629B6">
      <w:pPr>
        <w:spacing w:line="360" w:lineRule="auto"/>
        <w:ind w:firstLineChars="149" w:firstLine="419"/>
        <w:rPr>
          <w:rFonts w:ascii="宋体" w:hAnsi="宋体"/>
          <w:b/>
          <w:sz w:val="28"/>
          <w:szCs w:val="28"/>
        </w:rPr>
      </w:pPr>
      <w:r>
        <w:rPr>
          <w:rFonts w:ascii="宋体" w:hAnsi="宋体" w:hint="eastAsia"/>
          <w:b/>
          <w:sz w:val="28"/>
          <w:szCs w:val="28"/>
        </w:rPr>
        <w:t>1、进口产品是指通过中国海关报关验放进入中国境内且产自关境外的产品。</w:t>
      </w:r>
    </w:p>
    <w:p w:rsidR="00A72C0B" w:rsidRDefault="005629B6">
      <w:pPr>
        <w:spacing w:line="360" w:lineRule="auto"/>
        <w:ind w:firstLineChars="150" w:firstLine="422"/>
        <w:rPr>
          <w:rFonts w:ascii="宋体" w:hAnsi="宋体"/>
          <w:b/>
          <w:sz w:val="28"/>
          <w:szCs w:val="28"/>
        </w:rPr>
      </w:pPr>
      <w:r>
        <w:rPr>
          <w:rFonts w:ascii="宋体" w:hAnsi="宋体"/>
          <w:b/>
          <w:sz w:val="28"/>
          <w:szCs w:val="28"/>
        </w:rPr>
        <w:t>2</w:t>
      </w:r>
      <w:r>
        <w:rPr>
          <w:rFonts w:ascii="宋体" w:hAnsi="宋体" w:hint="eastAsia"/>
          <w:b/>
          <w:sz w:val="28"/>
          <w:szCs w:val="28"/>
        </w:rPr>
        <w:t>、分项报价明细表格式中要求填写品牌、规格型号、制造商、进口或国产的，投标人必须载明其投标产品的品牌、规格型号、制造商、进口或国产。</w:t>
      </w:r>
    </w:p>
    <w:p w:rsidR="00A72C0B" w:rsidRDefault="005629B6" w:rsidP="009418B6">
      <w:pPr>
        <w:spacing w:line="360" w:lineRule="auto"/>
        <w:ind w:firstLineChars="150" w:firstLine="422"/>
        <w:rPr>
          <w:rFonts w:ascii="宋体" w:hAnsi="宋体"/>
          <w:b/>
          <w:sz w:val="28"/>
          <w:szCs w:val="28"/>
        </w:rPr>
      </w:pPr>
      <w:r>
        <w:rPr>
          <w:rFonts w:ascii="宋体" w:hAnsi="宋体" w:hint="eastAsia"/>
          <w:b/>
          <w:sz w:val="28"/>
          <w:szCs w:val="28"/>
        </w:rPr>
        <w:t>3.报价</w:t>
      </w:r>
      <w:r>
        <w:rPr>
          <w:rFonts w:ascii="宋体" w:hAnsi="宋体"/>
          <w:b/>
          <w:sz w:val="28"/>
          <w:szCs w:val="28"/>
        </w:rPr>
        <w:t>明细以投标人在政府采购云平台</w:t>
      </w:r>
      <w:r>
        <w:rPr>
          <w:rFonts w:ascii="宋体" w:hAnsi="宋体" w:hint="eastAsia"/>
          <w:b/>
          <w:sz w:val="28"/>
          <w:szCs w:val="28"/>
        </w:rPr>
        <w:t>报价</w:t>
      </w:r>
      <w:r>
        <w:rPr>
          <w:rFonts w:ascii="宋体" w:hAnsi="宋体"/>
          <w:b/>
          <w:sz w:val="28"/>
          <w:szCs w:val="28"/>
        </w:rPr>
        <w:t>明细表中填写的</w:t>
      </w:r>
      <w:r>
        <w:rPr>
          <w:rFonts w:ascii="宋体" w:hAnsi="宋体" w:hint="eastAsia"/>
          <w:b/>
          <w:sz w:val="28"/>
          <w:szCs w:val="28"/>
        </w:rPr>
        <w:t>为准</w:t>
      </w:r>
      <w:r>
        <w:rPr>
          <w:rFonts w:ascii="宋体" w:hAnsi="宋体"/>
          <w:b/>
          <w:sz w:val="28"/>
          <w:szCs w:val="28"/>
        </w:rPr>
        <w:t>。</w:t>
      </w:r>
    </w:p>
    <w:p w:rsidR="00A72C0B" w:rsidRDefault="005629B6">
      <w:pPr>
        <w:keepNext/>
        <w:keepLines/>
        <w:numPr>
          <w:ilvl w:val="0"/>
          <w:numId w:val="6"/>
        </w:numPr>
        <w:spacing w:line="360" w:lineRule="auto"/>
        <w:ind w:left="0" w:firstLine="0"/>
        <w:jc w:val="center"/>
        <w:outlineLvl w:val="0"/>
        <w:rPr>
          <w:rFonts w:ascii="宋体" w:hAnsi="宋体"/>
          <w:b/>
          <w:bCs/>
          <w:spacing w:val="-20"/>
          <w:kern w:val="44"/>
          <w:sz w:val="32"/>
          <w:szCs w:val="32"/>
        </w:rPr>
      </w:pPr>
      <w:bookmarkStart w:id="151" w:name="_Toc217446093"/>
      <w:bookmarkStart w:id="152" w:name="_Toc87109609"/>
      <w:bookmarkStart w:id="153" w:name="_Toc321382057"/>
      <w:bookmarkStart w:id="154" w:name="_Toc316292231"/>
      <w:bookmarkEnd w:id="148"/>
      <w:r>
        <w:rPr>
          <w:rFonts w:ascii="宋体" w:hAnsi="宋体" w:hint="eastAsia"/>
          <w:b/>
          <w:bCs/>
          <w:spacing w:val="-20"/>
          <w:kern w:val="44"/>
          <w:sz w:val="32"/>
          <w:szCs w:val="32"/>
        </w:rPr>
        <w:lastRenderedPageBreak/>
        <w:t>招标项目技术、服务、商务及其他要求</w:t>
      </w:r>
      <w:bookmarkEnd w:id="151"/>
      <w:bookmarkEnd w:id="152"/>
    </w:p>
    <w:p w:rsidR="00A72C0B" w:rsidRDefault="005629B6">
      <w:pPr>
        <w:keepNext/>
        <w:keepLines/>
        <w:numPr>
          <w:ilvl w:val="1"/>
          <w:numId w:val="6"/>
        </w:numPr>
        <w:spacing w:line="360" w:lineRule="auto"/>
        <w:jc w:val="left"/>
        <w:outlineLvl w:val="1"/>
        <w:rPr>
          <w:rFonts w:ascii="宋体" w:hAnsi="宋体"/>
          <w:b/>
          <w:bCs/>
          <w:sz w:val="28"/>
          <w:szCs w:val="28"/>
        </w:rPr>
      </w:pPr>
      <w:bookmarkStart w:id="155" w:name="_Toc87109610"/>
      <w:bookmarkStart w:id="156" w:name="_Toc529173741"/>
      <w:bookmarkStart w:id="157" w:name="_Toc7187"/>
      <w:bookmarkStart w:id="158" w:name="_Toc533672602"/>
      <w:r>
        <w:rPr>
          <w:rFonts w:ascii="宋体" w:hAnsi="宋体" w:hint="eastAsia"/>
          <w:b/>
          <w:bCs/>
          <w:sz w:val="28"/>
          <w:szCs w:val="28"/>
        </w:rPr>
        <w:t>项目概况</w:t>
      </w:r>
      <w:bookmarkEnd w:id="155"/>
    </w:p>
    <w:p w:rsidR="00485097" w:rsidRPr="00485097" w:rsidRDefault="0031315B" w:rsidP="00485097">
      <w:pPr>
        <w:spacing w:line="360" w:lineRule="auto"/>
        <w:ind w:firstLineChars="200" w:firstLine="560"/>
        <w:jc w:val="left"/>
        <w:rPr>
          <w:bCs/>
          <w:sz w:val="28"/>
          <w:szCs w:val="28"/>
        </w:rPr>
      </w:pPr>
      <w:r>
        <w:rPr>
          <w:rFonts w:asciiTheme="minorEastAsia" w:eastAsiaTheme="minorEastAsia" w:hAnsiTheme="minorEastAsia" w:cs="仿宋" w:hint="eastAsia"/>
          <w:sz w:val="28"/>
          <w:szCs w:val="28"/>
        </w:rPr>
        <w:t>青羊区委党校室内外文体设施建设项目，是落实《党校条例》和党校分类建设的具体举措，为学员创造良好学习生活环境，提升党校办学质效。</w:t>
      </w:r>
    </w:p>
    <w:p w:rsidR="00A72C0B" w:rsidRDefault="005629B6">
      <w:pPr>
        <w:keepNext/>
        <w:keepLines/>
        <w:numPr>
          <w:ilvl w:val="1"/>
          <w:numId w:val="6"/>
        </w:numPr>
        <w:spacing w:line="360" w:lineRule="auto"/>
        <w:jc w:val="left"/>
        <w:outlineLvl w:val="1"/>
        <w:rPr>
          <w:rFonts w:ascii="宋体" w:hAnsi="宋体"/>
          <w:b/>
          <w:bCs/>
          <w:sz w:val="28"/>
          <w:szCs w:val="28"/>
        </w:rPr>
      </w:pPr>
      <w:bookmarkStart w:id="159" w:name="_Toc87109611"/>
      <w:r>
        <w:rPr>
          <w:rFonts w:ascii="宋体" w:hAnsi="宋体" w:hint="eastAsia"/>
          <w:b/>
          <w:bCs/>
          <w:sz w:val="28"/>
          <w:szCs w:val="28"/>
        </w:rPr>
        <w:t>采购内容</w:t>
      </w:r>
      <w:bookmarkEnd w:id="159"/>
    </w:p>
    <w:p w:rsidR="009418B6" w:rsidRPr="009418B6" w:rsidRDefault="009418B6" w:rsidP="009418B6">
      <w:pPr>
        <w:pStyle w:val="a1"/>
      </w:pPr>
    </w:p>
    <w:tbl>
      <w:tblPr>
        <w:tblW w:w="5000" w:type="pct"/>
        <w:tblCellMar>
          <w:left w:w="0" w:type="dxa"/>
          <w:right w:w="0" w:type="dxa"/>
        </w:tblCellMar>
        <w:tblLook w:val="04A0" w:firstRow="1" w:lastRow="0" w:firstColumn="1" w:lastColumn="0" w:noHBand="0" w:noVBand="1"/>
      </w:tblPr>
      <w:tblGrid>
        <w:gridCol w:w="559"/>
        <w:gridCol w:w="1160"/>
        <w:gridCol w:w="831"/>
        <w:gridCol w:w="387"/>
        <w:gridCol w:w="5359"/>
      </w:tblGrid>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bookmarkEnd w:id="156"/>
          <w:bookmarkEnd w:id="157"/>
          <w:bookmarkEnd w:id="158"/>
          <w:p w:rsidR="009418B6" w:rsidRPr="009418B6" w:rsidRDefault="009418B6" w:rsidP="009418B6">
            <w:pPr>
              <w:widowControl/>
              <w:jc w:val="center"/>
              <w:textAlignment w:val="center"/>
              <w:rPr>
                <w:rFonts w:ascii="仿宋" w:eastAsia="仿宋" w:hAnsi="仿宋" w:cs="仿宋"/>
                <w:b/>
                <w:bCs/>
                <w:szCs w:val="21"/>
              </w:rPr>
            </w:pPr>
            <w:r w:rsidRPr="009418B6">
              <w:rPr>
                <w:rFonts w:ascii="仿宋" w:eastAsia="仿宋" w:hAnsi="仿宋" w:cs="仿宋" w:hint="eastAsia"/>
                <w:b/>
                <w:bCs/>
                <w:kern w:val="0"/>
                <w:szCs w:val="21"/>
              </w:rPr>
              <w:t>序号</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b/>
                <w:bCs/>
                <w:szCs w:val="21"/>
              </w:rPr>
            </w:pPr>
            <w:r w:rsidRPr="009418B6">
              <w:rPr>
                <w:rFonts w:ascii="仿宋" w:eastAsia="仿宋" w:hAnsi="仿宋" w:cs="仿宋" w:hint="eastAsia"/>
                <w:b/>
                <w:bCs/>
                <w:kern w:val="0"/>
                <w:szCs w:val="21"/>
              </w:rPr>
              <w:t>项目名称</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b/>
                <w:bCs/>
                <w:szCs w:val="21"/>
              </w:rPr>
            </w:pPr>
            <w:r w:rsidRPr="009418B6">
              <w:rPr>
                <w:rFonts w:ascii="仿宋" w:eastAsia="仿宋" w:hAnsi="仿宋" w:cs="仿宋" w:hint="eastAsia"/>
                <w:b/>
                <w:bCs/>
                <w:kern w:val="0"/>
                <w:szCs w:val="21"/>
              </w:rPr>
              <w:t>数量</w:t>
            </w:r>
          </w:p>
        </w:tc>
        <w:tc>
          <w:tcPr>
            <w:tcW w:w="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b/>
                <w:bCs/>
                <w:szCs w:val="21"/>
              </w:rPr>
            </w:pPr>
            <w:r w:rsidRPr="009418B6">
              <w:rPr>
                <w:rFonts w:ascii="仿宋" w:eastAsia="仿宋" w:hAnsi="仿宋" w:cs="仿宋" w:hint="eastAsia"/>
                <w:b/>
                <w:bCs/>
                <w:kern w:val="0"/>
                <w:szCs w:val="21"/>
              </w:rPr>
              <w:t>单位</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b/>
                <w:bCs/>
                <w:szCs w:val="21"/>
              </w:rPr>
            </w:pPr>
            <w:r w:rsidRPr="009418B6">
              <w:rPr>
                <w:rFonts w:ascii="仿宋" w:eastAsia="仿宋" w:hAnsi="仿宋" w:cs="仿宋" w:hint="eastAsia"/>
                <w:b/>
                <w:bCs/>
                <w:kern w:val="0"/>
                <w:szCs w:val="21"/>
              </w:rPr>
              <w:t>技术参数及要求</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1</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kern w:val="0"/>
                <w:szCs w:val="21"/>
              </w:rPr>
            </w:pPr>
            <w:r w:rsidRPr="009418B6">
              <w:rPr>
                <w:rFonts w:ascii="仿宋" w:eastAsia="仿宋" w:hAnsi="仿宋" w:cs="仿宋" w:hint="eastAsia"/>
                <w:kern w:val="0"/>
                <w:szCs w:val="21"/>
              </w:rPr>
              <w:t>地面基础处理</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3</w:t>
            </w:r>
          </w:p>
        </w:tc>
        <w:tc>
          <w:tcPr>
            <w:tcW w:w="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项</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numPr>
                <w:ilvl w:val="0"/>
                <w:numId w:val="55"/>
              </w:numPr>
              <w:jc w:val="left"/>
              <w:textAlignment w:val="center"/>
              <w:rPr>
                <w:rFonts w:ascii="仿宋" w:eastAsia="仿宋" w:hAnsi="仿宋" w:cs="仿宋"/>
                <w:kern w:val="0"/>
                <w:szCs w:val="21"/>
              </w:rPr>
            </w:pPr>
            <w:r w:rsidRPr="009418B6">
              <w:rPr>
                <w:rFonts w:ascii="仿宋" w:eastAsia="仿宋" w:hAnsi="仿宋" w:cs="仿宋" w:hint="eastAsia"/>
                <w:kern w:val="0"/>
                <w:szCs w:val="21"/>
              </w:rPr>
              <w:t>第一项 篮球场要求：基础上下挖≥100mm；浇筑厚度≥</w:t>
            </w:r>
            <w:r w:rsidRPr="0031315B">
              <w:rPr>
                <w:rFonts w:ascii="仿宋" w:eastAsia="仿宋" w:hAnsi="仿宋" w:cs="仿宋" w:hint="eastAsia"/>
                <w:kern w:val="0"/>
                <w:szCs w:val="21"/>
              </w:rPr>
              <w:t>200mm</w:t>
            </w:r>
            <w:r w:rsidRPr="009418B6">
              <w:rPr>
                <w:rFonts w:ascii="仿宋" w:eastAsia="仿宋" w:hAnsi="仿宋" w:cs="仿宋" w:hint="eastAsia"/>
                <w:kern w:val="0"/>
                <w:szCs w:val="21"/>
              </w:rPr>
              <w:t>的≥C25商砼进行平整硬化处理。约370平方米。</w:t>
            </w:r>
          </w:p>
          <w:p w:rsidR="009418B6" w:rsidRPr="009418B6" w:rsidRDefault="009418B6" w:rsidP="009418B6">
            <w:pPr>
              <w:widowControl/>
              <w:numPr>
                <w:ilvl w:val="0"/>
                <w:numId w:val="55"/>
              </w:numPr>
              <w:jc w:val="left"/>
              <w:textAlignment w:val="center"/>
              <w:rPr>
                <w:rFonts w:ascii="仿宋" w:eastAsia="仿宋" w:hAnsi="仿宋" w:cs="仿宋"/>
                <w:kern w:val="0"/>
                <w:szCs w:val="21"/>
              </w:rPr>
            </w:pPr>
            <w:r w:rsidRPr="009418B6">
              <w:rPr>
                <w:rFonts w:ascii="仿宋" w:eastAsia="仿宋" w:hAnsi="仿宋" w:cs="仿宋" w:hint="eastAsia"/>
                <w:kern w:val="0"/>
                <w:szCs w:val="21"/>
              </w:rPr>
              <w:t>第二项 健身房要求：掀除地毯块；清除残留的地毯粘胶；用≧C20混泥土做厚度≧3mm自流平处理。约220平方米。</w:t>
            </w:r>
          </w:p>
          <w:p w:rsidR="009418B6" w:rsidRPr="009418B6" w:rsidRDefault="009418B6" w:rsidP="009418B6">
            <w:pPr>
              <w:widowControl/>
              <w:numPr>
                <w:ilvl w:val="0"/>
                <w:numId w:val="55"/>
              </w:numPr>
              <w:jc w:val="left"/>
              <w:textAlignment w:val="center"/>
              <w:rPr>
                <w:rFonts w:ascii="仿宋" w:eastAsia="仿宋" w:hAnsi="仿宋" w:cs="仿宋"/>
                <w:szCs w:val="21"/>
              </w:rPr>
            </w:pPr>
            <w:r w:rsidRPr="009418B6">
              <w:rPr>
                <w:rFonts w:ascii="仿宋" w:eastAsia="仿宋" w:hAnsi="仿宋" w:cs="仿宋" w:hint="eastAsia"/>
                <w:kern w:val="0"/>
                <w:szCs w:val="21"/>
              </w:rPr>
              <w:t>第三项 多功能球场要求：应采用石英砂与胶水按比列均匀搅拌后对地面伸缩缝和周边有沥青的地方进行涂刷在沥青表面做保护隔离层。约142平方米。</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2</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kern w:val="0"/>
                <w:szCs w:val="21"/>
              </w:rPr>
            </w:pPr>
            <w:r w:rsidRPr="009418B6">
              <w:rPr>
                <w:rFonts w:ascii="仿宋" w:eastAsia="仿宋" w:hAnsi="仿宋" w:cs="仿宋" w:hint="eastAsia"/>
                <w:kern w:val="0"/>
                <w:szCs w:val="21"/>
              </w:rPr>
              <w:t>加强型护栏网</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116</w:t>
            </w:r>
          </w:p>
        </w:tc>
        <w:tc>
          <w:tcPr>
            <w:tcW w:w="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1、外形规格：≥4500mm×3000mm圆管式组合围网；立柱尺寸：≥</w:t>
            </w:r>
            <w:r w:rsidRPr="009418B6">
              <w:rPr>
                <w:rFonts w:eastAsia="仿宋" w:cs="Calibri"/>
                <w:szCs w:val="21"/>
              </w:rPr>
              <w:t>Ø</w:t>
            </w:r>
            <w:r w:rsidRPr="009418B6">
              <w:rPr>
                <w:rFonts w:ascii="仿宋" w:eastAsia="仿宋" w:hAnsi="仿宋" w:cs="仿宋" w:hint="eastAsia"/>
                <w:szCs w:val="21"/>
              </w:rPr>
              <w:t>76×2.0mm；横杆尺寸：≥</w:t>
            </w:r>
            <w:r w:rsidRPr="009418B6">
              <w:rPr>
                <w:rFonts w:eastAsia="仿宋" w:cs="Calibri"/>
                <w:szCs w:val="21"/>
              </w:rPr>
              <w:t>Ø</w:t>
            </w:r>
            <w:r w:rsidRPr="009418B6">
              <w:rPr>
                <w:rFonts w:ascii="仿宋" w:eastAsia="仿宋" w:hAnsi="仿宋" w:cs="仿宋" w:hint="eastAsia"/>
                <w:szCs w:val="21"/>
              </w:rPr>
              <w:t>60×2.0mm</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2、扣件厚度≥3.0mm；横管与立柱间应使用全不锈钢螺丝钉及扣件连接；PE包塑围网采用直径≥2.3mm铁丝，浸塑后直径≥3.6mm，网孔径≥50×50mm</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3、网片应采用铝型材压条固定</w:t>
            </w:r>
          </w:p>
          <w:p w:rsidR="009418B6" w:rsidRPr="0031315B" w:rsidRDefault="009418B6" w:rsidP="009418B6">
            <w:pPr>
              <w:widowControl/>
              <w:jc w:val="left"/>
              <w:textAlignment w:val="center"/>
              <w:rPr>
                <w:rFonts w:ascii="仿宋" w:eastAsia="仿宋" w:hAnsi="仿宋" w:cs="仿宋"/>
                <w:b/>
                <w:bCs/>
                <w:szCs w:val="21"/>
              </w:rPr>
            </w:pPr>
            <w:r w:rsidRPr="009418B6">
              <w:rPr>
                <w:rFonts w:ascii="仿宋" w:eastAsia="仿宋" w:hAnsi="仿宋" w:cs="仿宋" w:hint="eastAsia"/>
                <w:szCs w:val="21"/>
              </w:rPr>
              <w:t>▲4、PE包塑围网应通过国家体育用品质量监督检测中心检测，拉力(KN)≧3.0。钢材通过第三方权威检测机构检测中心检测报告：钢材力学性能需达到以下标准：钢材抗拉强度≧440MPa；下屈服强度：≧380MPa加1分，断后伸长率：≧28%，涂层厚度≧150μμ；12H盐雾实验后，符合10级要求，</w:t>
            </w:r>
            <w:r w:rsidRPr="0031315B">
              <w:rPr>
                <w:rFonts w:ascii="仿宋" w:eastAsia="仿宋" w:hAnsi="仿宋" w:cs="仿宋" w:hint="eastAsia"/>
                <w:b/>
                <w:bCs/>
                <w:szCs w:val="21"/>
              </w:rPr>
              <w:t>并应提供第三方检测机构检出具的检测报告并加盖投标人公章</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▲5、组合式围网镀锌钢管应通过防护涂料系统对钢结构的涂膜附着力；等级为最高0级。组合式围网SGS光老化试验-紫外线辐射暴露应达到灰标等级为4-5级。提供第三方权威检测机构检测报告。</w:t>
            </w:r>
          </w:p>
          <w:p w:rsidR="009418B6" w:rsidRPr="009418B6" w:rsidRDefault="009418B6" w:rsidP="005B131C">
            <w:pPr>
              <w:widowControl/>
              <w:jc w:val="left"/>
              <w:textAlignment w:val="center"/>
              <w:rPr>
                <w:rFonts w:ascii="仿宋" w:eastAsia="仿宋" w:hAnsi="仿宋" w:cs="仿宋"/>
                <w:szCs w:val="21"/>
              </w:rPr>
            </w:pPr>
            <w:r w:rsidRPr="009418B6">
              <w:rPr>
                <w:rFonts w:ascii="仿宋" w:eastAsia="仿宋" w:hAnsi="仿宋" w:cs="仿宋" w:hint="eastAsia"/>
                <w:szCs w:val="21"/>
              </w:rPr>
              <w:t>▲6、组合式围网喷塑粉应通过有毒有害物邻苯二甲酸18p检测，且检测结果全部为“未检出”，</w:t>
            </w:r>
            <w:r w:rsidRPr="0031315B">
              <w:rPr>
                <w:rFonts w:ascii="仿宋" w:eastAsia="仿宋" w:hAnsi="仿宋" w:cs="仿宋" w:hint="eastAsia"/>
                <w:b/>
                <w:bCs/>
                <w:szCs w:val="21"/>
              </w:rPr>
              <w:t>并应提供第三方检测机构检出具的检测报告并加盖投标人公章</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lastRenderedPageBreak/>
              <w:t>3</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kern w:val="0"/>
                <w:szCs w:val="21"/>
              </w:rPr>
            </w:pPr>
            <w:r w:rsidRPr="009418B6">
              <w:rPr>
                <w:rFonts w:ascii="仿宋" w:eastAsia="仿宋" w:hAnsi="仿宋" w:cs="仿宋" w:hint="eastAsia"/>
                <w:kern w:val="0"/>
                <w:szCs w:val="21"/>
              </w:rPr>
              <w:t>13mmEPDM运动地胶</w:t>
            </w:r>
          </w:p>
          <w:p w:rsidR="009418B6" w:rsidRPr="009418B6" w:rsidRDefault="009418B6" w:rsidP="009418B6">
            <w:pPr>
              <w:widowControl/>
              <w:jc w:val="left"/>
              <w:textAlignment w:val="center"/>
              <w:rPr>
                <w:rFonts w:ascii="仿宋" w:eastAsia="仿宋" w:hAnsi="仿宋" w:cs="仿宋"/>
                <w:kern w:val="0"/>
                <w:szCs w:val="21"/>
              </w:rPr>
            </w:pPr>
            <w:r w:rsidRPr="009418B6">
              <w:rPr>
                <w:rFonts w:ascii="仿宋" w:eastAsia="仿宋" w:hAnsi="仿宋" w:cs="仿宋" w:hint="eastAsia"/>
                <w:kern w:val="0"/>
                <w:szCs w:val="21"/>
              </w:rPr>
              <w:t>（含划线）</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512</w:t>
            </w:r>
          </w:p>
        </w:tc>
        <w:tc>
          <w:tcPr>
            <w:tcW w:w="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w:t>
            </w:r>
            <w:r w:rsidRPr="009418B6">
              <w:rPr>
                <w:rFonts w:ascii="仿宋" w:eastAsia="仿宋" w:hAnsi="仿宋" w:cs="仿宋"/>
                <w:szCs w:val="21"/>
              </w:rPr>
              <w:t>1、EPDM运动地胶中固体原材料有害物质限量要求：18种多环芳烃总和/（mg/kg）≦1；苯并[a]芘/（mg/kg）≦ 0.5；可溶性铅/（mg/kg）≦ 1；可溶性镉/（mg/kg）≦2；可溶性铬/（mg/kg）≦2；可溶性汞/（mg/kg）≦ 1。</w:t>
            </w:r>
            <w:r w:rsidRPr="0031315B">
              <w:rPr>
                <w:rFonts w:ascii="仿宋" w:eastAsia="仿宋" w:hAnsi="仿宋" w:cs="仿宋" w:hint="eastAsia"/>
                <w:b/>
                <w:bCs/>
                <w:szCs w:val="21"/>
              </w:rPr>
              <w:t>并应提供第三方检测机构检出具的检测报告并加盖投标人公章</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w:t>
            </w:r>
            <w:r w:rsidRPr="009418B6">
              <w:rPr>
                <w:rFonts w:ascii="仿宋" w:eastAsia="仿宋" w:hAnsi="仿宋" w:cs="仿宋"/>
                <w:szCs w:val="21"/>
              </w:rPr>
              <w:t>2、EPDM运动地胶中非固体原材料有害物质限量要求：3种邻苯二甲酸酯类化合物(DBP、BBP、DEHP)总和/（g/kg）≦ 0.5；3种邻苯二甲酸酯类化合物(DNOP、DINP、DIDP)总和/（g/kg）≦ 0.5；短链氯化石蜡（C10-C13）/(g/kg)≦0.5；游离甲苯二异氰酸酯(TDI)和游离六亚甲基二异氰酸酯(HDI)总和/(g/kg)≦ 5；挥发性有机化合物/(g/kg))≦ 10；游离甲醛/(g/kg)≦ 0.1；苯/(g/kg)≦ 0.01；甲苯、二甲苯和乙苯总和/(g/kg)≦ 0.5；可溶性铅/(mg/kg)≦10；可溶性镉/（mg/kg）≦ 5；可溶性铬/（mg/kg）≦ 5；可溶性汞/（mg/kg）≦ 1。</w:t>
            </w:r>
            <w:r w:rsidRPr="0031315B">
              <w:rPr>
                <w:rFonts w:ascii="仿宋" w:eastAsia="仿宋" w:hAnsi="仿宋" w:cs="仿宋" w:hint="eastAsia"/>
                <w:b/>
                <w:bCs/>
                <w:szCs w:val="21"/>
              </w:rPr>
              <w:t>并应提供第三方检测机构检出具的检测报告并加盖投标人公章</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4</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标准篮球架</w:t>
            </w:r>
          </w:p>
        </w:tc>
        <w:tc>
          <w:tcPr>
            <w:tcW w:w="501"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2</w:t>
            </w:r>
          </w:p>
        </w:tc>
        <w:tc>
          <w:tcPr>
            <w:tcW w:w="233"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支</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szCs w:val="21"/>
              </w:rPr>
              <w:t>▲1、篮板规格：篮板长1800～1830mm；篮板宽1050～1070mm；地埋尺寸：不小于800mm×800mm×1000mm；篮板应选用GB19272-2011中5.12.1.3.2规定的。长不小于1800mm，宽不小于1050mm的矩形篮板（材质为SMC）；采用SMC片状模塑料，整体高温模压一次成型；篮板的质量应满足GB19272-2011中5.12.1.3.3条至5.12.1.3.6条的要求；矩形篮板背部连接有不少于5点的连接安装位置，且安装位置尺寸符合GB19272-2011中图21a的要求；篮球架伸臂长≥1850mm，且满足GB19272-2011标准中相关静载荷、稳定性试验要求。（提供国家体育用品质量监督检验中心所颁发的检验报告佐证。）</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szCs w:val="21"/>
              </w:rPr>
              <w:t>▲2、篮球架立柱、悬臂梁采用直径≥Φ165mm、壁厚不小于4mm的优质管材。（提供NSCC认证证书及有效期内的确认函佐证。）</w:t>
            </w:r>
          </w:p>
        </w:tc>
      </w:tr>
      <w:tr w:rsidR="009418B6" w:rsidRPr="009418B6" w:rsidTr="0031315B">
        <w:trPr>
          <w:trHeight w:val="1110"/>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5</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电动跑步机</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96F1D" w:rsidP="009418B6">
            <w:pPr>
              <w:widowControl/>
              <w:jc w:val="center"/>
              <w:textAlignment w:val="center"/>
              <w:rPr>
                <w:rFonts w:ascii="仿宋" w:eastAsia="仿宋" w:hAnsi="仿宋" w:cs="仿宋"/>
                <w:szCs w:val="21"/>
              </w:rPr>
            </w:pPr>
            <w:r>
              <w:rPr>
                <w:rFonts w:ascii="仿宋" w:eastAsia="仿宋" w:hAnsi="仿宋" w:cs="仿宋" w:hint="eastAsia"/>
                <w:szCs w:val="21"/>
              </w:rPr>
              <w:t>4</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szCs w:val="21"/>
              </w:rPr>
              <w:t>▲1、电机额定功率≥3HP；速度范围：1-20km/h；坡度范围：0-15%；跑步区域：≥1520×560mm；跑步板厚度：≥25mm；步带厚度：≥2.3mm；最大承重：≥150kg；主立管规格：≥50×152×2mm；底盘边管规格：≥50×100×2mm。（提供NSCC认证证书及有效期内的确认函佐证。）</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szCs w:val="21"/>
              </w:rPr>
              <w:t>▲2、产品通过国家体育用品质量监督检验中心检测。（提供国家体育用品质量监督检验中心所颁发的检验报告）</w:t>
            </w:r>
          </w:p>
        </w:tc>
      </w:tr>
      <w:tr w:rsidR="009418B6" w:rsidRPr="009418B6" w:rsidTr="002E21D5">
        <w:trPr>
          <w:trHeight w:val="1237"/>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lastRenderedPageBreak/>
              <w:t>6</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风阻车</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▲1、助力形式：风阻；飞轮：无；外形尺寸≥1305×710×1345（mm）；把立管规格≥φ32×2.5（mm）；座立管规格≥72.5×30×4.0（mm）（提供NSCC认证证书及有效期内的确认函佐证。）</w:t>
            </w:r>
          </w:p>
          <w:p w:rsidR="009418B6" w:rsidRPr="009418B6" w:rsidRDefault="009418B6" w:rsidP="009418B6">
            <w:pPr>
              <w:rPr>
                <w:rFonts w:ascii="仿宋" w:eastAsia="仿宋" w:hAnsi="仿宋" w:cs="仿宋"/>
                <w:szCs w:val="21"/>
              </w:rPr>
            </w:pPr>
            <w:r w:rsidRPr="009418B6">
              <w:rPr>
                <w:rFonts w:ascii="仿宋" w:eastAsia="仿宋" w:hAnsi="仿宋" w:cs="仿宋" w:hint="eastAsia"/>
                <w:szCs w:val="21"/>
              </w:rPr>
              <w:t>▲2、产品通过国家体育用品质量监督检验中心检测。（提供国家体育用品质量监督检验中心所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7</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color w:val="FF0000"/>
                <w:szCs w:val="21"/>
              </w:rPr>
            </w:pPr>
            <w:r w:rsidRPr="0031315B">
              <w:rPr>
                <w:rFonts w:ascii="仿宋" w:eastAsia="仿宋" w:hAnsi="仿宋" w:cs="仿宋" w:hint="eastAsia"/>
                <w:kern w:val="0"/>
                <w:szCs w:val="21"/>
              </w:rPr>
              <w:t>飞轮椭圆机</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▲1、整机尺寸≥1355×595×1640（mm）；最大限重≥150kg；阻力形式：刹车片；惯性飞轮≥</w:t>
            </w:r>
            <w:r w:rsidRPr="009418B6">
              <w:rPr>
                <w:rFonts w:eastAsia="仿宋" w:cs="Calibri"/>
                <w:szCs w:val="21"/>
              </w:rPr>
              <w:t>Ø</w:t>
            </w:r>
            <w:r w:rsidRPr="009418B6">
              <w:rPr>
                <w:rFonts w:ascii="仿宋" w:eastAsia="仿宋" w:hAnsi="仿宋" w:cs="仿宋" w:hint="eastAsia"/>
                <w:szCs w:val="21"/>
              </w:rPr>
              <w:t>460×56（mm）；把立管规格≥</w:t>
            </w:r>
            <w:r w:rsidRPr="009418B6">
              <w:rPr>
                <w:rFonts w:eastAsia="仿宋" w:cs="Calibri"/>
                <w:szCs w:val="21"/>
              </w:rPr>
              <w:t>Ø</w:t>
            </w:r>
            <w:r w:rsidRPr="009418B6">
              <w:rPr>
                <w:rFonts w:ascii="仿宋" w:eastAsia="仿宋" w:hAnsi="仿宋" w:cs="仿宋" w:hint="eastAsia"/>
                <w:szCs w:val="21"/>
              </w:rPr>
              <w:t>28×2.5（mm）。（提供NSCC认证证书及有效期内的确认函佐证。）</w:t>
            </w:r>
          </w:p>
          <w:p w:rsidR="009418B6" w:rsidRPr="009418B6" w:rsidRDefault="009418B6" w:rsidP="009418B6">
            <w:pPr>
              <w:rPr>
                <w:rFonts w:ascii="仿宋" w:eastAsia="仿宋" w:hAnsi="仿宋" w:cs="仿宋"/>
                <w:szCs w:val="21"/>
              </w:rPr>
            </w:pPr>
            <w:r w:rsidRPr="009418B6">
              <w:rPr>
                <w:rFonts w:ascii="仿宋" w:eastAsia="仿宋" w:hAnsi="仿宋" w:cs="仿宋" w:hint="eastAsia"/>
                <w:szCs w:val="21"/>
              </w:rPr>
              <w:t>▲2、脚踏板应有≥300×100（mm）的防滑表面，且摩擦系数≥0.6，脚踏板内侧防护栏高度≥35mm，前沿防护栏高度≥35mm.（提供国家体育用品质量监督检验中心所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的检验报告佐证）</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8</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直立式健身车</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▲1、最大功率≥300w，最小功率≥45w；供电方式：自发电；阻力≥20档位，磁阻；最大载重≥150kg；产品尺寸≥1132×628×1480（mm）。（提供投标产品制造厂家的产品说明书或技术白皮书或产品彩页资料进行证明。）</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▲2、产品通过国家体育用品质量监督检验中心检测。（提供国家体育用品质量监督检验中心所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9</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划船综合训练机</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1、承重重量≥150kg；传动方式采用高强度拉桨绳+皮带传动；把手采用划船桨柄+滑雪手柄；阻力等级：≥20档。（提供投标产品制造厂家的产品说明书或技术白皮书或产品彩页资料进行证明。）</w:t>
            </w:r>
            <w:r w:rsidRPr="009418B6">
              <w:rPr>
                <w:rFonts w:ascii="仿宋" w:eastAsia="仿宋" w:hAnsi="仿宋" w:cs="仿宋" w:hint="eastAsia"/>
                <w:szCs w:val="21"/>
              </w:rPr>
              <w:br/>
              <w:t>▲2、功能：具有划船、滑雪两种训练模式；折叠形式：双速缓降辅助折叠系统，可直立折叠.（提供国家体育用品质量监督检验中心所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的检验报告佐证）</w:t>
            </w:r>
            <w:r w:rsidRPr="009418B6">
              <w:rPr>
                <w:rFonts w:ascii="仿宋" w:eastAsia="仿宋" w:hAnsi="仿宋" w:cs="仿宋" w:hint="eastAsia"/>
                <w:szCs w:val="21"/>
              </w:rPr>
              <w:br/>
              <w:t>▲3、把立管规格≥50.5×76×2.5（mm）；坐垫管规格≥67×95×3（mm）；混合阻力系统：风阻+磁阻；阻力功率：≥300W。（提供NSCC认证证书及有效期内的确认函佐证。）</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10</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三站多功能综合训练机</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▲1、管材：主架部分采用≥RT50*100*2.5(mm)双椭圆管；产品尺寸：≥2710*2440*2140（mm）；最大配置：≥273kg。（提供NSCC认证证书及有效期内的确认函佐证。）</w:t>
            </w:r>
            <w:r w:rsidRPr="009418B6">
              <w:rPr>
                <w:rFonts w:ascii="仿宋" w:eastAsia="仿宋" w:hAnsi="仿宋" w:cs="仿宋" w:hint="eastAsia"/>
                <w:szCs w:val="21"/>
              </w:rPr>
              <w:br/>
              <w:t>▲2、坐\靠垫：高密度PU发泡材料，符合人体生理结构特点及健身运动规律的设计；牵索形式：钢索，且自润滑航空级钢索≥5mm；滑轮：带有深V形槽沟的玻璃纤维增强尼龙滑轮提供安全可靠的线缆座椅；导杆：直径≥25毫米钢制导杆，经过防腐蚀镀层和抛光处理，保证运行顺滑、防止锈蚀；调节：插销式调节装置，配以柠檬黄色标记。（提供产品制造厂家的产品说明书或技术白皮书或产品彩页资料进行证明。）</w:t>
            </w:r>
            <w:r w:rsidRPr="009418B6">
              <w:rPr>
                <w:rFonts w:ascii="仿宋" w:eastAsia="仿宋" w:hAnsi="仿宋" w:cs="仿宋" w:hint="eastAsia"/>
                <w:szCs w:val="21"/>
              </w:rPr>
              <w:br/>
            </w:r>
            <w:r w:rsidRPr="009418B6">
              <w:rPr>
                <w:rFonts w:ascii="仿宋" w:eastAsia="仿宋" w:hAnsi="仿宋" w:cs="仿宋" w:hint="eastAsia"/>
                <w:szCs w:val="21"/>
              </w:rPr>
              <w:lastRenderedPageBreak/>
              <w:t>▲3、产品通过国家体育用品质量监督检验中心检测。（提供国家体育用品质量监督检验中心所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lastRenderedPageBreak/>
              <w:t>11</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可调节双滑轮多功能训练器</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w:t>
            </w:r>
            <w:r w:rsidRPr="009418B6">
              <w:rPr>
                <w:rFonts w:ascii="仿宋" w:eastAsia="仿宋" w:hAnsi="仿宋" w:cs="仿宋" w:hint="eastAsia"/>
                <w:szCs w:val="21"/>
              </w:rPr>
              <w:t>1、管材：主架部分采用≥50*100*2(mm)双椭圆管，双喷双涂工艺；坐\靠垫：高密度PU发泡材料，符合人体生理结构特点及健身运动规律的设计；钢索：自润滑航空级钢索且≥5毫米；滑轮：带有深V形槽的玻璃纤维增强尼龙滑轮提供可靠的线缆座椅；导杆：直径≥25毫米钢制导杆，经过防腐蚀镀层和抛光处理，保证运行顺滑、防止锈蚀；调节：插销式调节装置，配以柠檬黄色标记。（提供产品制造厂家的产品说明书或技术白皮书或产品彩页资料进行证明。）</w:t>
            </w:r>
            <w:r w:rsidRPr="009418B6">
              <w:rPr>
                <w:rFonts w:ascii="仿宋" w:eastAsia="仿宋" w:hAnsi="仿宋" w:cs="仿宋" w:hint="eastAsia"/>
                <w:szCs w:val="21"/>
              </w:rPr>
              <w:br/>
            </w:r>
            <w:r w:rsidRPr="009418B6">
              <w:rPr>
                <w:rFonts w:ascii="仿宋" w:eastAsia="仿宋" w:hAnsi="仿宋" w:cs="仿宋" w:hint="eastAsia"/>
                <w:kern w:val="0"/>
                <w:szCs w:val="21"/>
              </w:rPr>
              <w:t>▲2、</w:t>
            </w:r>
            <w:r w:rsidRPr="009418B6">
              <w:rPr>
                <w:rFonts w:ascii="仿宋" w:eastAsia="仿宋" w:hAnsi="仿宋" w:cs="仿宋" w:hint="eastAsia"/>
                <w:szCs w:val="21"/>
              </w:rPr>
              <w:t>产品通过国家体育用品质量监督检验中心检测。（提供国家体育用品质量监督检验中心所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12</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多用途负重训练器</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rPr>
                <w:rFonts w:ascii="仿宋" w:eastAsia="仿宋" w:hAnsi="仿宋" w:cs="仿宋"/>
                <w:szCs w:val="21"/>
              </w:rPr>
            </w:pPr>
            <w:r w:rsidRPr="009418B6">
              <w:rPr>
                <w:rFonts w:ascii="仿宋" w:eastAsia="仿宋" w:hAnsi="仿宋" w:cs="仿宋" w:hint="eastAsia"/>
                <w:kern w:val="0"/>
                <w:szCs w:val="21"/>
              </w:rPr>
              <w:t>▲</w:t>
            </w:r>
            <w:r w:rsidRPr="009418B6">
              <w:rPr>
                <w:rFonts w:ascii="仿宋" w:eastAsia="仿宋" w:hAnsi="仿宋" w:cs="仿宋" w:hint="eastAsia"/>
                <w:szCs w:val="21"/>
              </w:rPr>
              <w:t>1、管材厚度≥3mm,RT50×100mm的双椭圆管组成的框架结构；产品尺寸≥2240×1320×2370（mm）；最大承重≥150kg；最大配重≥260KG。（提供NSCC认证证书及有效期内的确认函佐证。）</w:t>
            </w:r>
            <w:r w:rsidRPr="009418B6">
              <w:rPr>
                <w:rFonts w:ascii="仿宋" w:eastAsia="仿宋" w:hAnsi="仿宋" w:cs="仿宋" w:hint="eastAsia"/>
                <w:szCs w:val="21"/>
              </w:rPr>
              <w:br/>
              <w:t>▲2、产品通过国家体育用品质量监督检验中心检测。（提供国家体育用品质量监督检验中心所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13</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拉筋机</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rPr>
                <w:rFonts w:ascii="仿宋" w:eastAsia="仿宋" w:hAnsi="仿宋" w:cs="仿宋"/>
                <w:szCs w:val="21"/>
              </w:rPr>
            </w:pPr>
            <w:r w:rsidRPr="009418B6">
              <w:rPr>
                <w:rFonts w:ascii="仿宋" w:eastAsia="仿宋" w:hAnsi="仿宋" w:cs="仿宋" w:hint="eastAsia"/>
                <w:szCs w:val="21"/>
              </w:rPr>
              <w:t>▲1、管材厚度≥2.5mm,RT50*100mm的双椭圆管组成的框架结构；产品尺寸≥1272×550×995（mm）；最大承重≥150kg。（提供NSCC认证证书及有效期内的确认函佐证。）</w:t>
            </w:r>
            <w:r w:rsidRPr="009418B6">
              <w:rPr>
                <w:rFonts w:ascii="仿宋" w:eastAsia="仿宋" w:hAnsi="仿宋" w:cs="仿宋" w:hint="eastAsia"/>
                <w:szCs w:val="21"/>
              </w:rPr>
              <w:br/>
              <w:t>▲2、产品通过国家体育用品质量监督检验中心检测。（提供国家体育用品质量监督检验中心所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14</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可调式训练椅</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rPr>
                <w:rFonts w:ascii="仿宋" w:eastAsia="仿宋" w:hAnsi="仿宋" w:cs="仿宋"/>
                <w:szCs w:val="21"/>
              </w:rPr>
            </w:pPr>
            <w:r w:rsidRPr="009418B6">
              <w:rPr>
                <w:rFonts w:ascii="仿宋" w:eastAsia="仿宋" w:hAnsi="仿宋" w:cs="仿宋" w:hint="eastAsia"/>
                <w:szCs w:val="21"/>
              </w:rPr>
              <w:t>▲1、管材厚度≥3mm,RT50×100mm的双椭圆管组成的框架结构；最大承重≥150kg；最大载荷≥300KG；产品尺寸≥1210×750×1305（mm）（提供NSCC认证证书及有效期内的确认函佐证。）</w:t>
            </w:r>
            <w:r w:rsidRPr="009418B6">
              <w:rPr>
                <w:rFonts w:ascii="仿宋" w:eastAsia="仿宋" w:hAnsi="仿宋" w:cs="仿宋" w:hint="eastAsia"/>
                <w:szCs w:val="21"/>
              </w:rPr>
              <w:br/>
              <w:t>▲2、产品通过国家体育用品质量监督检验中心检测。（提供国家体育用品质量监督检验中心所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15</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平躯式哑铃训练椅</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rPr>
                <w:rFonts w:ascii="仿宋" w:eastAsia="仿宋" w:hAnsi="仿宋" w:cs="仿宋"/>
                <w:szCs w:val="21"/>
              </w:rPr>
            </w:pPr>
            <w:r w:rsidRPr="009418B6">
              <w:rPr>
                <w:rFonts w:ascii="仿宋" w:eastAsia="仿宋" w:hAnsi="仿宋" w:cs="仿宋" w:hint="eastAsia"/>
                <w:szCs w:val="21"/>
              </w:rPr>
              <w:t>▲1、管材厚度≥2.5mm,RT50×100mm的双椭圆管组成的框架结构；最大承重≥150kg；最大载荷≥260KG；产品尺寸≥1200×745×425（mm）（提供NSCC认证证书及有效期内的确认函佐证。）</w:t>
            </w:r>
            <w:r w:rsidRPr="009418B6">
              <w:rPr>
                <w:rFonts w:ascii="仿宋" w:eastAsia="仿宋" w:hAnsi="仿宋" w:cs="仿宋" w:hint="eastAsia"/>
                <w:szCs w:val="21"/>
              </w:rPr>
              <w:br/>
              <w:t>▲2、产品通过国家体育用品质量监督检验中心检测。（提供国家体育用品质量监督检验中心所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16</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杠铃片架</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rPr>
                <w:rFonts w:ascii="仿宋" w:eastAsia="仿宋" w:hAnsi="仿宋" w:cs="仿宋"/>
                <w:szCs w:val="21"/>
              </w:rPr>
            </w:pPr>
            <w:r w:rsidRPr="009418B6">
              <w:rPr>
                <w:rFonts w:ascii="仿宋" w:eastAsia="仿宋" w:hAnsi="仿宋" w:cs="仿宋" w:hint="eastAsia"/>
                <w:szCs w:val="21"/>
              </w:rPr>
              <w:t>▲1、管材≥2.5mm厚,RT50×100mm的双椭圆管组成的框架结构；产品尺寸≥950×610×1205（mm）；最大载荷≥600kg。（提供NSCC认证证书及有效期内的确认函佐证。）</w:t>
            </w:r>
            <w:r w:rsidRPr="009418B6">
              <w:rPr>
                <w:rFonts w:ascii="仿宋" w:eastAsia="仿宋" w:hAnsi="仿宋" w:cs="仿宋" w:hint="eastAsia"/>
                <w:szCs w:val="21"/>
              </w:rPr>
              <w:br/>
              <w:t>▲2、产品通过国家体育用品质量监督检验中心检测。（提供国家体育用品质量监督检验中心所颁发的检验报告）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17</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哑铃架</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rPr>
                <w:rFonts w:ascii="仿宋" w:eastAsia="仿宋" w:hAnsi="仿宋" w:cs="仿宋"/>
                <w:szCs w:val="21"/>
              </w:rPr>
            </w:pPr>
            <w:r w:rsidRPr="009418B6">
              <w:rPr>
                <w:rFonts w:ascii="仿宋" w:eastAsia="仿宋" w:hAnsi="仿宋" w:cs="仿宋" w:hint="eastAsia"/>
                <w:szCs w:val="21"/>
              </w:rPr>
              <w:t>▲1、管材≥2.5mm厚,RT50×100mm的双椭圆管组成的框架</w:t>
            </w:r>
            <w:r w:rsidRPr="009418B6">
              <w:rPr>
                <w:rFonts w:ascii="仿宋" w:eastAsia="仿宋" w:hAnsi="仿宋" w:cs="仿宋" w:hint="eastAsia"/>
                <w:szCs w:val="21"/>
              </w:rPr>
              <w:lastRenderedPageBreak/>
              <w:t>结构；产品尺寸≥1580×810×980（mm）；最大载荷≥840kg。（提供NSCC认证证书及有效期内的确认函佐证。）</w:t>
            </w:r>
            <w:r w:rsidRPr="009418B6">
              <w:rPr>
                <w:rFonts w:ascii="仿宋" w:eastAsia="仿宋" w:hAnsi="仿宋" w:cs="仿宋" w:hint="eastAsia"/>
                <w:szCs w:val="21"/>
              </w:rPr>
              <w:br/>
              <w:t>▲2、产品通过国家体育用品质量监督检验中心检测。（提供国家体育用品质量监督检验中心所颁发的检验报告）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lastRenderedPageBreak/>
              <w:t>18</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杠铃片</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套</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1、2.5KG*2、5KG*2、10KG*2、15KG*2、20KG*2、25KG*2</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19</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哑铃</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套</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1、2.5KG*4、5KG*4、7.5KG*4、10KG*4、12.5KG*4、15KG*2、17.5KG*2</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20</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室内运动地胶</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220</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1、PVC运动地板总厚度≥5mm，耐磨层≥15mm；外观质量：色泽均匀，无明显色差，无裂痕，分层等缺陷；硬度（邵A），度：≥50；产烟毒性：达到ZA1级；阻燃等级：1级。</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2、篮球反弹率：≥90；拉伸强度，MPa：1.0；扯断伸长率，%：≥120；24h总挥发性有机物（TVOC）释放量：A级。</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3、耐酸后断裂伸长率（5%乙酸，1000h）：≥130%；回弹值（高温3000h）：﹥10%；邵氏硬度（高温老化3000h）：65-80HA；摩擦系数（低温3000h）：≥0.6；耐酸后冲击吸收（5%乙酸，1000h）：≥10%；中性盐雾试验测试（1000h）（GB/T2423.17-2008）：试验后，所有样品均无明显变化，无变色、开裂、变形、起泡等现象；1000h盐雾老化后残余凹陷≤0.5mm</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▲4、热空气老化(GB/T 3512-2001)（1000h）：试验后，所有样品均无明显变化，无开裂、起泡。1000h热空气老化后残余凹陷≤0.5mm；快速变温试验：-65℃—100℃，30个循环，试验后，样品无明显变化，无起泡、开裂、粉化、变色等现象。冷热冲击试验：-65℃—100℃，30个循环，试验后，样品无明显变化，无起泡、开裂、粉化、变色等现象。</w:t>
            </w:r>
          </w:p>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szCs w:val="21"/>
              </w:rPr>
              <w:t>注：以上1-4条参数</w:t>
            </w:r>
            <w:r w:rsidRPr="0031315B">
              <w:rPr>
                <w:rFonts w:ascii="仿宋" w:eastAsia="仿宋" w:hAnsi="仿宋" w:cs="仿宋" w:hint="eastAsia"/>
                <w:b/>
                <w:bCs/>
                <w:szCs w:val="21"/>
              </w:rPr>
              <w:t>并应提供第三方检测机构检出具的检测报告并加盖投标人公章</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21</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室内乒乓球桌</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张</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▲1、</w:t>
            </w:r>
            <w:r w:rsidRPr="009418B6">
              <w:rPr>
                <w:rFonts w:ascii="仿宋" w:eastAsia="仿宋" w:hAnsi="仿宋" w:cs="仿宋" w:hint="eastAsia"/>
                <w:szCs w:val="21"/>
              </w:rPr>
              <w:t>外形尺寸≥2740×1525×760（mm）；台面厚度≥22mm；平面度≤3mm；移动式球台脚轮直径≥125mm，宽度≥30mm；器械应为可移动式，单只台面一次折叠完成。</w:t>
            </w:r>
            <w:r w:rsidRPr="009418B6">
              <w:rPr>
                <w:rFonts w:ascii="仿宋" w:eastAsia="仿宋" w:hAnsi="仿宋" w:cs="仿宋"/>
                <w:szCs w:val="21"/>
              </w:rPr>
              <w:t>（</w:t>
            </w:r>
            <w:r w:rsidRPr="009418B6">
              <w:rPr>
                <w:rFonts w:ascii="仿宋" w:eastAsia="仿宋" w:hAnsi="仿宋" w:cs="仿宋" w:hint="eastAsia"/>
                <w:kern w:val="0"/>
                <w:szCs w:val="21"/>
              </w:rPr>
              <w:t>提供国家体育用品质量监督检验中心所出具的检验报告佐证</w:t>
            </w:r>
            <w:r w:rsidRPr="009418B6">
              <w:rPr>
                <w:rFonts w:ascii="仿宋" w:eastAsia="仿宋" w:hAnsi="仿宋" w:cs="仿宋"/>
                <w:szCs w:val="21"/>
              </w:rPr>
              <w:t>）</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22</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kern w:val="0"/>
                <w:szCs w:val="21"/>
              </w:rPr>
            </w:pPr>
            <w:r w:rsidRPr="009418B6">
              <w:rPr>
                <w:rFonts w:ascii="仿宋" w:eastAsia="仿宋" w:hAnsi="仿宋" w:cs="仿宋" w:hint="eastAsia"/>
                <w:kern w:val="0"/>
                <w:szCs w:val="21"/>
              </w:rPr>
              <w:t>室外乒乓球桌</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kern w:val="0"/>
                <w:szCs w:val="21"/>
              </w:rPr>
            </w:pPr>
            <w:r w:rsidRPr="009418B6">
              <w:rPr>
                <w:rFonts w:ascii="仿宋" w:eastAsia="仿宋" w:hAnsi="仿宋" w:cs="仿宋" w:hint="eastAsia"/>
                <w:kern w:val="0"/>
                <w:szCs w:val="21"/>
              </w:rPr>
              <w:t>张</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rPr>
                <w:rFonts w:ascii="仿宋" w:eastAsia="仿宋" w:hAnsi="仿宋" w:cs="仿宋"/>
                <w:szCs w:val="21"/>
              </w:rPr>
            </w:pPr>
            <w:r w:rsidRPr="009418B6">
              <w:rPr>
                <w:rFonts w:ascii="仿宋" w:eastAsia="仿宋" w:hAnsi="仿宋" w:cs="仿宋" w:hint="eastAsia"/>
                <w:szCs w:val="21"/>
              </w:rPr>
              <w:t>▲1、主架管材规格≥φ60×3mm；；主要承载横梁规格≥20×30×3mm。（提供NSCC认证证书及有效期内的确认函佐证。）</w:t>
            </w:r>
            <w:r w:rsidRPr="009418B6">
              <w:rPr>
                <w:rFonts w:ascii="仿宋" w:eastAsia="仿宋" w:hAnsi="仿宋" w:cs="仿宋" w:hint="eastAsia"/>
                <w:szCs w:val="21"/>
              </w:rPr>
              <w:br/>
              <w:t>▲2、乒乓球台面应采用SMC材料，符合GB 19272-2011的要求；乒乓球台面的质量应满足GB19272-2011中6.12.1.2.3条至6.12.1.2.6条的要求；台板面支撑框架应不少于4横4纵支撑管连接，且应完全贯穿；台面弹性≥236mm。（提供国家体育用品质量监督检验中心所颁发的检验报告）</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lastRenderedPageBreak/>
              <w:t>23</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szCs w:val="21"/>
              </w:rPr>
              <w:t>羽毛球柱</w:t>
            </w:r>
          </w:p>
          <w:p w:rsidR="009418B6" w:rsidRPr="009418B6" w:rsidRDefault="009418B6" w:rsidP="009418B6">
            <w:pPr>
              <w:jc w:val="left"/>
              <w:rPr>
                <w:rFonts w:ascii="仿宋" w:eastAsia="仿宋" w:hAnsi="仿宋" w:cs="仿宋"/>
                <w:szCs w:val="21"/>
              </w:rPr>
            </w:pPr>
            <w:r w:rsidRPr="009418B6">
              <w:rPr>
                <w:rFonts w:ascii="仿宋" w:eastAsia="仿宋" w:hAnsi="仿宋" w:cs="仿宋" w:hint="eastAsia"/>
                <w:kern w:val="0"/>
                <w:szCs w:val="21"/>
              </w:rPr>
              <w:t>（含羽毛球网）</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套</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rPr>
                <w:rFonts w:ascii="仿宋" w:eastAsia="仿宋" w:hAnsi="仿宋" w:cs="仿宋"/>
                <w:szCs w:val="21"/>
              </w:rPr>
            </w:pPr>
            <w:r w:rsidRPr="009418B6">
              <w:rPr>
                <w:rFonts w:ascii="仿宋" w:eastAsia="仿宋" w:hAnsi="仿宋" w:cs="仿宋" w:hint="eastAsia"/>
                <w:szCs w:val="21"/>
              </w:rPr>
              <w:t>▲1、球柱高度≥1550mm，拉网中央高度≥1524mm；球网被拉紧时网柱立柱垂直度公差应≦1/500；网柱在承受≥200N的外力时应不产生变形和倾倒现象；所有棱边和尖角半径R应≥5mm。（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的检验报告佐证）</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24</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遮阳棚铝合金休息椅</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3</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9418B6" w:rsidRDefault="009418B6" w:rsidP="009418B6">
            <w:pPr>
              <w:widowControl/>
              <w:jc w:val="center"/>
              <w:textAlignment w:val="center"/>
              <w:rPr>
                <w:rFonts w:ascii="仿宋" w:eastAsia="仿宋" w:hAnsi="仿宋" w:cs="仿宋"/>
                <w:szCs w:val="21"/>
              </w:rPr>
            </w:pPr>
            <w:r w:rsidRPr="009418B6">
              <w:rPr>
                <w:rFonts w:ascii="仿宋" w:eastAsia="仿宋" w:hAnsi="仿宋" w:cs="仿宋" w:hint="eastAsia"/>
                <w:kern w:val="0"/>
                <w:szCs w:val="21"/>
              </w:rPr>
              <w:t>张</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9418B6" w:rsidRDefault="009418B6" w:rsidP="009418B6">
            <w:pPr>
              <w:widowControl/>
              <w:jc w:val="left"/>
              <w:textAlignment w:val="center"/>
              <w:rPr>
                <w:rFonts w:ascii="仿宋" w:eastAsia="仿宋" w:hAnsi="仿宋" w:cs="仿宋"/>
                <w:szCs w:val="21"/>
              </w:rPr>
            </w:pPr>
            <w:r w:rsidRPr="009418B6">
              <w:rPr>
                <w:rFonts w:ascii="仿宋" w:eastAsia="仿宋" w:hAnsi="仿宋" w:cs="仿宋" w:hint="eastAsia"/>
                <w:kern w:val="0"/>
                <w:szCs w:val="21"/>
              </w:rPr>
              <w:t>▲1、休闲椅材质：应采用全铝合金型材制作，表面采用喷塑处理；靠板宽</w:t>
            </w:r>
            <w:r w:rsidRPr="009418B6">
              <w:rPr>
                <w:rFonts w:ascii="仿宋" w:eastAsia="仿宋" w:hAnsi="仿宋" w:cs="仿宋"/>
                <w:szCs w:val="21"/>
              </w:rPr>
              <w:t>≥380mm，</w:t>
            </w:r>
            <w:r w:rsidRPr="009418B6">
              <w:rPr>
                <w:rFonts w:ascii="仿宋" w:eastAsia="仿宋" w:hAnsi="仿宋" w:cs="仿宋" w:hint="eastAsia"/>
                <w:kern w:val="0"/>
                <w:szCs w:val="21"/>
              </w:rPr>
              <w:t>长</w:t>
            </w:r>
            <w:r w:rsidRPr="009418B6">
              <w:rPr>
                <w:rFonts w:ascii="仿宋" w:eastAsia="仿宋" w:hAnsi="仿宋" w:cs="仿宋"/>
                <w:szCs w:val="21"/>
              </w:rPr>
              <w:t>≥1800mm</w:t>
            </w:r>
            <w:r w:rsidRPr="009418B6">
              <w:rPr>
                <w:rFonts w:ascii="仿宋" w:eastAsia="仿宋" w:hAnsi="仿宋" w:cs="仿宋" w:hint="eastAsia"/>
                <w:szCs w:val="21"/>
              </w:rPr>
              <w:t>；易触及部件应予以圆滑过渡或加以防护，应使其半径≥3mm，不应有易挂形状；休闲椅应符合《GB 19272-2011》标准，且使用450KG重物放置于椅面中心处24小时椅面应无损坏；在100KG沙袋于150mm处落下，椅面应无损坏。（提供国家体育用品质量监督检验中心所</w:t>
            </w:r>
            <w:r w:rsidRPr="0031315B">
              <w:rPr>
                <w:rFonts w:ascii="仿宋" w:eastAsia="仿宋" w:hAnsi="仿宋" w:cs="仿宋" w:hint="eastAsia"/>
                <w:szCs w:val="21"/>
              </w:rPr>
              <w:t>出具</w:t>
            </w:r>
            <w:r w:rsidRPr="009418B6">
              <w:rPr>
                <w:rFonts w:ascii="仿宋" w:eastAsia="仿宋" w:hAnsi="仿宋" w:cs="仿宋" w:hint="eastAsia"/>
                <w:szCs w:val="21"/>
              </w:rPr>
              <w:t>的检验报告佐证）</w:t>
            </w:r>
          </w:p>
        </w:tc>
      </w:tr>
      <w:tr w:rsidR="009418B6" w:rsidRPr="009418B6" w:rsidTr="002E21D5">
        <w:trPr>
          <w:trHeight w:val="23"/>
        </w:trPr>
        <w:tc>
          <w:tcPr>
            <w:tcW w:w="337"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31315B" w:rsidRDefault="009418B6" w:rsidP="009418B6">
            <w:pPr>
              <w:widowControl/>
              <w:jc w:val="center"/>
              <w:textAlignment w:val="center"/>
              <w:rPr>
                <w:rFonts w:ascii="仿宋" w:eastAsia="仿宋" w:hAnsi="仿宋" w:cs="仿宋"/>
                <w:kern w:val="0"/>
                <w:szCs w:val="21"/>
              </w:rPr>
            </w:pPr>
            <w:r w:rsidRPr="0031315B">
              <w:rPr>
                <w:rFonts w:ascii="仿宋" w:eastAsia="仿宋" w:hAnsi="仿宋" w:cs="仿宋" w:hint="eastAsia"/>
                <w:kern w:val="0"/>
                <w:szCs w:val="21"/>
              </w:rPr>
              <w:t>25</w:t>
            </w:r>
          </w:p>
        </w:tc>
        <w:tc>
          <w:tcPr>
            <w:tcW w:w="699"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31315B" w:rsidRDefault="009418B6" w:rsidP="009418B6">
            <w:pPr>
              <w:widowControl/>
              <w:jc w:val="center"/>
              <w:textAlignment w:val="center"/>
              <w:rPr>
                <w:rFonts w:ascii="仿宋" w:eastAsia="仿宋" w:hAnsi="仿宋" w:cs="仿宋"/>
                <w:kern w:val="0"/>
                <w:szCs w:val="21"/>
              </w:rPr>
            </w:pPr>
            <w:r w:rsidRPr="0031315B">
              <w:rPr>
                <w:rFonts w:ascii="仿宋" w:eastAsia="仿宋" w:hAnsi="仿宋" w:cs="仿宋" w:hint="eastAsia"/>
                <w:kern w:val="0"/>
                <w:szCs w:val="21"/>
              </w:rPr>
              <w:t>动感单车</w:t>
            </w:r>
          </w:p>
        </w:tc>
        <w:tc>
          <w:tcPr>
            <w:tcW w:w="501"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31315B" w:rsidRDefault="009418B6" w:rsidP="009418B6">
            <w:pPr>
              <w:widowControl/>
              <w:jc w:val="center"/>
              <w:textAlignment w:val="center"/>
              <w:rPr>
                <w:rFonts w:ascii="仿宋" w:eastAsia="仿宋" w:hAnsi="仿宋" w:cs="仿宋"/>
                <w:kern w:val="0"/>
                <w:szCs w:val="21"/>
              </w:rPr>
            </w:pPr>
            <w:r w:rsidRPr="0031315B">
              <w:rPr>
                <w:rFonts w:ascii="仿宋" w:eastAsia="仿宋" w:hAnsi="仿宋" w:cs="仿宋" w:hint="eastAsia"/>
                <w:kern w:val="0"/>
                <w:szCs w:val="21"/>
              </w:rPr>
              <w:t>1</w:t>
            </w:r>
          </w:p>
        </w:tc>
        <w:tc>
          <w:tcPr>
            <w:tcW w:w="233" w:type="pct"/>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9418B6" w:rsidRPr="0031315B" w:rsidRDefault="009418B6" w:rsidP="009418B6">
            <w:pPr>
              <w:widowControl/>
              <w:jc w:val="center"/>
              <w:textAlignment w:val="center"/>
              <w:rPr>
                <w:rFonts w:ascii="仿宋" w:eastAsia="仿宋" w:hAnsi="仿宋" w:cs="仿宋"/>
                <w:kern w:val="0"/>
                <w:szCs w:val="21"/>
              </w:rPr>
            </w:pPr>
            <w:r w:rsidRPr="0031315B">
              <w:rPr>
                <w:rFonts w:ascii="仿宋" w:eastAsia="仿宋" w:hAnsi="仿宋" w:cs="仿宋" w:hint="eastAsia"/>
                <w:kern w:val="0"/>
                <w:szCs w:val="21"/>
              </w:rPr>
              <w:t>台</w:t>
            </w:r>
          </w:p>
        </w:tc>
        <w:tc>
          <w:tcPr>
            <w:tcW w:w="322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418B6" w:rsidRPr="0031315B" w:rsidRDefault="009418B6" w:rsidP="009418B6">
            <w:pPr>
              <w:widowControl/>
              <w:jc w:val="left"/>
              <w:textAlignment w:val="center"/>
              <w:rPr>
                <w:rFonts w:ascii="仿宋" w:eastAsia="仿宋" w:hAnsi="仿宋" w:cs="仿宋"/>
                <w:kern w:val="0"/>
                <w:szCs w:val="21"/>
              </w:rPr>
            </w:pPr>
            <w:r w:rsidRPr="0031315B">
              <w:rPr>
                <w:rFonts w:ascii="仿宋" w:eastAsia="仿宋" w:hAnsi="仿宋" w:cs="仿宋" w:hint="eastAsia"/>
                <w:kern w:val="0"/>
                <w:szCs w:val="21"/>
              </w:rPr>
              <w:t>1632*560*1189mm</w:t>
            </w:r>
          </w:p>
        </w:tc>
      </w:tr>
    </w:tbl>
    <w:p w:rsidR="009418B6" w:rsidRDefault="009418B6" w:rsidP="009418B6">
      <w:pPr>
        <w:pStyle w:val="a1"/>
        <w:rPr>
          <w:b/>
          <w:sz w:val="32"/>
        </w:rPr>
      </w:pPr>
    </w:p>
    <w:p w:rsidR="009418B6" w:rsidRPr="009418B6" w:rsidRDefault="009418B6" w:rsidP="009418B6">
      <w:pPr>
        <w:sectPr w:rsidR="009418B6" w:rsidRPr="009418B6" w:rsidSect="0039496F">
          <w:pgSz w:w="11906" w:h="16838"/>
          <w:pgMar w:top="1440" w:right="1800" w:bottom="1440" w:left="1800" w:header="851" w:footer="992" w:gutter="0"/>
          <w:cols w:space="425"/>
          <w:docGrid w:type="lines" w:linePitch="312"/>
        </w:sectPr>
      </w:pPr>
    </w:p>
    <w:p w:rsidR="00A72C0B" w:rsidRDefault="005A0351">
      <w:pPr>
        <w:keepNext/>
        <w:keepLines/>
        <w:numPr>
          <w:ilvl w:val="1"/>
          <w:numId w:val="1"/>
        </w:numPr>
        <w:tabs>
          <w:tab w:val="left" w:pos="0"/>
          <w:tab w:val="left" w:pos="426"/>
          <w:tab w:val="left" w:pos="576"/>
          <w:tab w:val="left" w:pos="786"/>
        </w:tabs>
        <w:spacing w:before="260" w:after="260" w:line="416" w:lineRule="auto"/>
        <w:outlineLvl w:val="1"/>
        <w:rPr>
          <w:b/>
          <w:sz w:val="28"/>
          <w:szCs w:val="28"/>
        </w:rPr>
      </w:pPr>
      <w:bookmarkStart w:id="160" w:name="_Toc87109612"/>
      <w:r>
        <w:rPr>
          <w:rFonts w:ascii="宋体" w:hAnsi="宋体" w:hint="eastAsia"/>
          <w:b/>
          <w:sz w:val="28"/>
          <w:szCs w:val="28"/>
        </w:rPr>
        <w:lastRenderedPageBreak/>
        <w:t>采购商务要求</w:t>
      </w:r>
      <w:r>
        <w:rPr>
          <w:rFonts w:hint="eastAsia"/>
          <w:b/>
          <w:sz w:val="28"/>
          <w:szCs w:val="28"/>
        </w:rPr>
        <w:t>(</w:t>
      </w:r>
      <w:bookmarkStart w:id="161" w:name="_Hlk513726245"/>
      <w:r>
        <w:rPr>
          <w:rFonts w:ascii="宋体" w:hAnsi="宋体" w:hint="eastAsia"/>
          <w:b/>
          <w:sz w:val="28"/>
          <w:szCs w:val="28"/>
        </w:rPr>
        <w:t>★</w:t>
      </w:r>
      <w:bookmarkEnd w:id="161"/>
      <w:r>
        <w:rPr>
          <w:rFonts w:hint="eastAsia"/>
          <w:b/>
          <w:sz w:val="28"/>
          <w:szCs w:val="28"/>
        </w:rPr>
        <w:t>为必须满足的条件</w:t>
      </w:r>
      <w:r>
        <w:rPr>
          <w:rFonts w:hint="eastAsia"/>
          <w:b/>
          <w:sz w:val="28"/>
          <w:szCs w:val="28"/>
        </w:rPr>
        <w:t>)</w:t>
      </w:r>
      <w:r>
        <w:rPr>
          <w:rFonts w:hint="eastAsia"/>
          <w:b/>
          <w:sz w:val="28"/>
          <w:szCs w:val="28"/>
        </w:rPr>
        <w:t>：</w:t>
      </w:r>
      <w:bookmarkEnd w:id="160"/>
    </w:p>
    <w:p w:rsidR="00217991" w:rsidRPr="00217991" w:rsidRDefault="00217991" w:rsidP="00217991">
      <w:pPr>
        <w:spacing w:line="360" w:lineRule="auto"/>
        <w:ind w:firstLineChars="100" w:firstLine="281"/>
        <w:textAlignment w:val="baseline"/>
        <w:rPr>
          <w:rFonts w:asciiTheme="minorEastAsia" w:eastAsiaTheme="minorEastAsia" w:hAnsiTheme="minorEastAsia" w:cs="仿宋"/>
          <w:sz w:val="28"/>
          <w:szCs w:val="28"/>
        </w:rPr>
      </w:pPr>
      <w:r>
        <w:rPr>
          <w:rFonts w:ascii="宋体" w:hAnsi="宋体" w:hint="eastAsia"/>
          <w:b/>
          <w:sz w:val="28"/>
          <w:szCs w:val="28"/>
        </w:rPr>
        <w:t>★</w:t>
      </w:r>
      <w:r>
        <w:rPr>
          <w:rFonts w:asciiTheme="minorEastAsia" w:eastAsiaTheme="minorEastAsia" w:hAnsiTheme="minorEastAsia" w:cs="仿宋"/>
          <w:sz w:val="28"/>
          <w:szCs w:val="28"/>
        </w:rPr>
        <w:t>4.3.1</w:t>
      </w:r>
      <w:r w:rsidRPr="00217991">
        <w:rPr>
          <w:rFonts w:asciiTheme="minorEastAsia" w:eastAsiaTheme="minorEastAsia" w:hAnsiTheme="minorEastAsia" w:cs="仿宋" w:hint="eastAsia"/>
          <w:sz w:val="28"/>
          <w:szCs w:val="28"/>
        </w:rPr>
        <w:t>交货时间及地点：</w:t>
      </w:r>
    </w:p>
    <w:p w:rsidR="00217991" w:rsidRPr="00217991" w:rsidRDefault="00217991" w:rsidP="00217991">
      <w:pPr>
        <w:spacing w:line="360" w:lineRule="auto"/>
        <w:ind w:firstLineChars="200" w:firstLine="560"/>
        <w:textAlignment w:val="baseline"/>
        <w:rPr>
          <w:rFonts w:asciiTheme="minorEastAsia" w:eastAsiaTheme="minorEastAsia" w:hAnsiTheme="minorEastAsia" w:cs="仿宋"/>
          <w:sz w:val="28"/>
          <w:szCs w:val="28"/>
        </w:rPr>
      </w:pPr>
      <w:r>
        <w:rPr>
          <w:rFonts w:asciiTheme="minorEastAsia" w:eastAsiaTheme="minorEastAsia" w:hAnsiTheme="minorEastAsia" w:cs="仿宋"/>
          <w:sz w:val="28"/>
          <w:szCs w:val="28"/>
        </w:rPr>
        <w:t>4.3.1.1</w:t>
      </w:r>
      <w:r w:rsidRPr="00217991">
        <w:rPr>
          <w:rFonts w:asciiTheme="minorEastAsia" w:eastAsiaTheme="minorEastAsia" w:hAnsiTheme="minorEastAsia" w:cs="仿宋" w:hint="eastAsia"/>
          <w:sz w:val="28"/>
          <w:szCs w:val="28"/>
        </w:rPr>
        <w:t>供货期限：合同签订生效起30天内。</w:t>
      </w:r>
    </w:p>
    <w:p w:rsidR="00217991" w:rsidRPr="00217991" w:rsidRDefault="00217991" w:rsidP="00217991">
      <w:pPr>
        <w:spacing w:line="360" w:lineRule="auto"/>
        <w:ind w:firstLineChars="200" w:firstLine="560"/>
        <w:textAlignment w:val="baseline"/>
        <w:rPr>
          <w:rFonts w:asciiTheme="minorEastAsia" w:eastAsiaTheme="minorEastAsia" w:hAnsiTheme="minorEastAsia" w:cs="仿宋"/>
          <w:sz w:val="28"/>
          <w:szCs w:val="28"/>
        </w:rPr>
      </w:pPr>
      <w:r>
        <w:rPr>
          <w:rFonts w:asciiTheme="minorEastAsia" w:eastAsiaTheme="minorEastAsia" w:hAnsiTheme="minorEastAsia" w:cs="仿宋"/>
          <w:sz w:val="28"/>
          <w:szCs w:val="28"/>
        </w:rPr>
        <w:t>4.3.1.2</w:t>
      </w:r>
      <w:r w:rsidRPr="00217991">
        <w:rPr>
          <w:rFonts w:asciiTheme="minorEastAsia" w:eastAsiaTheme="minorEastAsia" w:hAnsiTheme="minorEastAsia" w:cs="仿宋" w:hint="eastAsia"/>
          <w:sz w:val="28"/>
          <w:szCs w:val="28"/>
        </w:rPr>
        <w:t>供货地点:采购人指定地点。</w:t>
      </w:r>
    </w:p>
    <w:p w:rsidR="00217991" w:rsidRDefault="00217991" w:rsidP="0021079A">
      <w:pPr>
        <w:spacing w:line="360" w:lineRule="auto"/>
        <w:ind w:firstLineChars="100" w:firstLine="281"/>
        <w:jc w:val="left"/>
        <w:rPr>
          <w:rFonts w:asciiTheme="minorEastAsia" w:eastAsiaTheme="minorEastAsia" w:hAnsiTheme="minorEastAsia" w:cs="仿宋"/>
          <w:sz w:val="28"/>
          <w:szCs w:val="28"/>
        </w:rPr>
      </w:pPr>
      <w:r>
        <w:rPr>
          <w:rFonts w:ascii="宋体" w:hAnsi="宋体" w:hint="eastAsia"/>
          <w:b/>
          <w:sz w:val="28"/>
          <w:szCs w:val="28"/>
        </w:rPr>
        <w:t>★</w:t>
      </w:r>
      <w:r>
        <w:rPr>
          <w:rFonts w:asciiTheme="minorEastAsia" w:eastAsiaTheme="minorEastAsia" w:hAnsiTheme="minorEastAsia" w:cs="仿宋"/>
          <w:sz w:val="28"/>
          <w:szCs w:val="28"/>
        </w:rPr>
        <w:t>4.3.2</w:t>
      </w:r>
      <w:r w:rsidRPr="00217991">
        <w:rPr>
          <w:rFonts w:asciiTheme="minorEastAsia" w:eastAsiaTheme="minorEastAsia" w:hAnsiTheme="minorEastAsia" w:cs="仿宋" w:hint="eastAsia"/>
          <w:sz w:val="28"/>
          <w:szCs w:val="28"/>
        </w:rPr>
        <w:t>付款方法和条件：（1）合同签订生效后，在收到乙方提交票据15日内支付合同总金额50%；（2）项目完毕验收合格后，在收到乙方提交票据15日内支付合同总金额45%；（3）质保期结束后15日内支付合同总金额5%。</w:t>
      </w:r>
    </w:p>
    <w:p w:rsidR="00217991" w:rsidRDefault="00217991" w:rsidP="00217991">
      <w:pPr>
        <w:spacing w:line="360" w:lineRule="auto"/>
        <w:jc w:val="left"/>
        <w:rPr>
          <w:rFonts w:ascii="宋体" w:hAnsi="宋体"/>
          <w:b/>
          <w:sz w:val="28"/>
          <w:szCs w:val="28"/>
        </w:rPr>
      </w:pPr>
      <w:r>
        <w:rPr>
          <w:rFonts w:ascii="宋体" w:hAnsi="宋体"/>
          <w:b/>
          <w:sz w:val="28"/>
          <w:szCs w:val="28"/>
        </w:rPr>
        <w:t>（说明：投标人应按招标文件</w:t>
      </w:r>
      <w:r>
        <w:rPr>
          <w:b/>
          <w:sz w:val="28"/>
          <w:szCs w:val="28"/>
        </w:rPr>
        <w:t>3.3.</w:t>
      </w:r>
      <w:r>
        <w:rPr>
          <w:rFonts w:hint="eastAsia"/>
          <w:b/>
          <w:sz w:val="28"/>
          <w:szCs w:val="28"/>
        </w:rPr>
        <w:t>5</w:t>
      </w:r>
      <w:r>
        <w:rPr>
          <w:rFonts w:ascii="宋体" w:hAnsi="宋体"/>
          <w:b/>
          <w:sz w:val="28"/>
          <w:szCs w:val="28"/>
        </w:rPr>
        <w:t>承诺函的格式及要求提供承诺函。）</w:t>
      </w:r>
    </w:p>
    <w:p w:rsidR="00D3283E" w:rsidRDefault="00D3283E" w:rsidP="00D3283E">
      <w:pPr>
        <w:pStyle w:val="56"/>
        <w:spacing w:before="0" w:after="0" w:line="360" w:lineRule="auto"/>
        <w:ind w:left="482" w:firstLine="0"/>
        <w:rPr>
          <w:rFonts w:asciiTheme="minorEastAsia" w:eastAsiaTheme="minorEastAsia" w:hAnsiTheme="minorEastAsia"/>
          <w:sz w:val="28"/>
        </w:rPr>
      </w:pPr>
      <w:r w:rsidRPr="00D3283E">
        <w:rPr>
          <w:rFonts w:asciiTheme="minorEastAsia" w:eastAsiaTheme="minorEastAsia" w:hAnsiTheme="minorEastAsia" w:hint="eastAsia"/>
          <w:sz w:val="28"/>
        </w:rPr>
        <w:t>4.3.3</w:t>
      </w:r>
      <w:r>
        <w:rPr>
          <w:rFonts w:asciiTheme="minorEastAsia" w:eastAsiaTheme="minorEastAsia" w:hAnsiTheme="minorEastAsia" w:hint="eastAsia"/>
          <w:sz w:val="28"/>
        </w:rPr>
        <w:t>项目</w:t>
      </w:r>
      <w:r>
        <w:rPr>
          <w:rFonts w:asciiTheme="minorEastAsia" w:eastAsiaTheme="minorEastAsia" w:hAnsiTheme="minorEastAsia"/>
          <w:sz w:val="28"/>
        </w:rPr>
        <w:t>实施及售后要求：</w:t>
      </w:r>
    </w:p>
    <w:p w:rsidR="00D3283E" w:rsidRPr="00D3283E" w:rsidRDefault="00D3283E" w:rsidP="00D3283E">
      <w:pPr>
        <w:pStyle w:val="56"/>
        <w:spacing w:before="0" w:after="0" w:line="360" w:lineRule="auto"/>
        <w:ind w:left="482" w:firstLine="0"/>
        <w:rPr>
          <w:rFonts w:asciiTheme="minorEastAsia" w:eastAsiaTheme="minorEastAsia" w:hAnsiTheme="minorEastAsia" w:cs="仿宋"/>
          <w:b w:val="0"/>
          <w:kern w:val="0"/>
          <w:sz w:val="28"/>
        </w:rPr>
      </w:pPr>
      <w:r w:rsidRPr="00D3283E">
        <w:rPr>
          <w:rFonts w:asciiTheme="minorEastAsia" w:eastAsiaTheme="minorEastAsia" w:hAnsiTheme="minorEastAsia"/>
          <w:b w:val="0"/>
          <w:sz w:val="28"/>
        </w:rPr>
        <w:t>4.3.3.1</w:t>
      </w:r>
      <w:r w:rsidRPr="00D3283E">
        <w:rPr>
          <w:rFonts w:asciiTheme="minorEastAsia" w:eastAsiaTheme="minorEastAsia" w:hAnsiTheme="minorEastAsia" w:cs="仿宋" w:hint="eastAsia"/>
          <w:b w:val="0"/>
          <w:kern w:val="0"/>
          <w:sz w:val="28"/>
        </w:rPr>
        <w:t>供应商针对本项目制定项目实施方案:包括服务承诺、响应时间、抽样检测质量控制计划、项目实施流程、实施配送计划、安装调试方案、售后服务方案。</w:t>
      </w:r>
    </w:p>
    <w:p w:rsidR="00D3283E" w:rsidRPr="00D3283E" w:rsidRDefault="00D3283E" w:rsidP="00D3283E">
      <w:pPr>
        <w:keepNext/>
        <w:keepLines/>
        <w:tabs>
          <w:tab w:val="left" w:pos="0"/>
        </w:tabs>
        <w:spacing w:line="360" w:lineRule="auto"/>
        <w:ind w:left="482"/>
        <w:outlineLvl w:val="4"/>
        <w:rPr>
          <w:rFonts w:asciiTheme="minorEastAsia" w:eastAsiaTheme="minorEastAsia" w:hAnsiTheme="minorEastAsia" w:cs="仿宋"/>
          <w:sz w:val="28"/>
          <w:szCs w:val="28"/>
        </w:rPr>
      </w:pPr>
      <w:r w:rsidRPr="00D3283E">
        <w:rPr>
          <w:rFonts w:asciiTheme="minorEastAsia" w:eastAsiaTheme="minorEastAsia" w:hAnsiTheme="minorEastAsia" w:cs="仿宋" w:hint="eastAsia"/>
          <w:kern w:val="0"/>
          <w:sz w:val="28"/>
          <w:szCs w:val="28"/>
        </w:rPr>
        <w:t>4</w:t>
      </w:r>
      <w:r w:rsidRPr="00D3283E">
        <w:rPr>
          <w:rFonts w:asciiTheme="minorEastAsia" w:eastAsiaTheme="minorEastAsia" w:hAnsiTheme="minorEastAsia" w:cs="仿宋"/>
          <w:kern w:val="0"/>
          <w:sz w:val="28"/>
          <w:szCs w:val="28"/>
        </w:rPr>
        <w:t>.3.3.2</w:t>
      </w:r>
      <w:r w:rsidRPr="00D3283E">
        <w:rPr>
          <w:rFonts w:asciiTheme="minorEastAsia" w:eastAsiaTheme="minorEastAsia" w:hAnsiTheme="minorEastAsia" w:cs="仿宋" w:hint="eastAsia"/>
          <w:sz w:val="28"/>
          <w:szCs w:val="28"/>
        </w:rPr>
        <w:t>提供售后服务承诺，产品存在质量问题，接到采购人书面通知2小时内响应，4小时内到达现场，24小时完成更换或提供备用货物确保采购人使用。</w:t>
      </w:r>
    </w:p>
    <w:p w:rsidR="00217991" w:rsidRPr="0031315B" w:rsidRDefault="00217991" w:rsidP="00D3283E">
      <w:pPr>
        <w:spacing w:line="360" w:lineRule="auto"/>
        <w:ind w:firstLineChars="200" w:firstLine="562"/>
        <w:textAlignment w:val="baseline"/>
        <w:rPr>
          <w:rFonts w:asciiTheme="minorEastAsia" w:eastAsiaTheme="minorEastAsia" w:hAnsiTheme="minorEastAsia" w:cs="仿宋"/>
          <w:b/>
          <w:sz w:val="28"/>
          <w:szCs w:val="28"/>
        </w:rPr>
      </w:pPr>
      <w:r w:rsidRPr="0031315B">
        <w:rPr>
          <w:rFonts w:asciiTheme="minorEastAsia" w:eastAsiaTheme="minorEastAsia" w:hAnsiTheme="minorEastAsia" w:cs="仿宋"/>
          <w:b/>
          <w:sz w:val="28"/>
          <w:szCs w:val="28"/>
        </w:rPr>
        <w:t>4.3.</w:t>
      </w:r>
      <w:r w:rsidR="00D3283E">
        <w:rPr>
          <w:rFonts w:asciiTheme="minorEastAsia" w:eastAsiaTheme="minorEastAsia" w:hAnsiTheme="minorEastAsia" w:cs="仿宋"/>
          <w:b/>
          <w:sz w:val="28"/>
          <w:szCs w:val="28"/>
        </w:rPr>
        <w:t>4</w:t>
      </w:r>
      <w:r w:rsidRPr="0031315B">
        <w:rPr>
          <w:rFonts w:asciiTheme="minorEastAsia" w:eastAsiaTheme="minorEastAsia" w:hAnsiTheme="minorEastAsia" w:cs="仿宋" w:hint="eastAsia"/>
          <w:b/>
          <w:sz w:val="28"/>
          <w:szCs w:val="28"/>
        </w:rPr>
        <w:t>验收标准：</w:t>
      </w:r>
      <w:r w:rsidR="0002452B" w:rsidRPr="0031315B">
        <w:rPr>
          <w:rFonts w:asciiTheme="minorEastAsia" w:eastAsiaTheme="minorEastAsia" w:hAnsiTheme="minorEastAsia" w:cs="仿宋"/>
          <w:b/>
          <w:sz w:val="28"/>
          <w:szCs w:val="28"/>
        </w:rPr>
        <w:t xml:space="preserve"> </w:t>
      </w:r>
    </w:p>
    <w:p w:rsidR="00217991" w:rsidRPr="00217991" w:rsidRDefault="00217991" w:rsidP="00217991">
      <w:pPr>
        <w:spacing w:line="360" w:lineRule="auto"/>
        <w:ind w:firstLineChars="200" w:firstLine="560"/>
        <w:textAlignment w:val="baseline"/>
        <w:rPr>
          <w:rFonts w:asciiTheme="minorEastAsia" w:eastAsiaTheme="minorEastAsia" w:hAnsiTheme="minorEastAsia" w:cs="仿宋"/>
          <w:sz w:val="28"/>
          <w:szCs w:val="28"/>
          <w:lang w:val="zh-CN"/>
        </w:rPr>
      </w:pPr>
      <w:r>
        <w:rPr>
          <w:rFonts w:asciiTheme="minorEastAsia" w:eastAsiaTheme="minorEastAsia" w:hAnsiTheme="minorEastAsia" w:cs="仿宋"/>
          <w:sz w:val="28"/>
          <w:szCs w:val="28"/>
        </w:rPr>
        <w:t>4.3.</w:t>
      </w:r>
      <w:r w:rsidR="00D3283E">
        <w:rPr>
          <w:rFonts w:asciiTheme="minorEastAsia" w:eastAsiaTheme="minorEastAsia" w:hAnsiTheme="minorEastAsia" w:cs="仿宋"/>
          <w:sz w:val="28"/>
          <w:szCs w:val="28"/>
        </w:rPr>
        <w:t>4</w:t>
      </w:r>
      <w:r>
        <w:rPr>
          <w:rFonts w:asciiTheme="minorEastAsia" w:eastAsiaTheme="minorEastAsia" w:hAnsiTheme="minorEastAsia" w:cs="仿宋"/>
          <w:sz w:val="28"/>
          <w:szCs w:val="28"/>
        </w:rPr>
        <w:t>.1</w:t>
      </w:r>
      <w:r w:rsidRPr="00217991">
        <w:rPr>
          <w:rFonts w:asciiTheme="minorEastAsia" w:eastAsiaTheme="minorEastAsia" w:hAnsiTheme="minorEastAsia" w:cs="仿宋" w:hint="eastAsia"/>
          <w:sz w:val="28"/>
          <w:szCs w:val="28"/>
          <w:lang w:val="zh-CN"/>
        </w:rPr>
        <w:t>验收标准：符合国家、行业标准，符合本项目合同约定标准。</w:t>
      </w:r>
    </w:p>
    <w:p w:rsidR="00217991" w:rsidRPr="00217991" w:rsidRDefault="00217991" w:rsidP="00217991">
      <w:pPr>
        <w:spacing w:line="360" w:lineRule="auto"/>
        <w:ind w:firstLineChars="200" w:firstLine="560"/>
        <w:textAlignment w:val="baseline"/>
        <w:rPr>
          <w:rFonts w:asciiTheme="minorEastAsia" w:eastAsiaTheme="minorEastAsia" w:hAnsiTheme="minorEastAsia" w:cs="仿宋"/>
          <w:sz w:val="28"/>
          <w:szCs w:val="28"/>
          <w:lang w:val="zh-CN"/>
        </w:rPr>
      </w:pPr>
      <w:r>
        <w:rPr>
          <w:rFonts w:asciiTheme="minorEastAsia" w:eastAsiaTheme="minorEastAsia" w:hAnsiTheme="minorEastAsia" w:cs="仿宋"/>
          <w:sz w:val="28"/>
          <w:szCs w:val="28"/>
        </w:rPr>
        <w:t>4.3.</w:t>
      </w:r>
      <w:r w:rsidR="00D3283E">
        <w:rPr>
          <w:rFonts w:asciiTheme="minorEastAsia" w:eastAsiaTheme="minorEastAsia" w:hAnsiTheme="minorEastAsia" w:cs="仿宋"/>
          <w:sz w:val="28"/>
          <w:szCs w:val="28"/>
        </w:rPr>
        <w:t>4</w:t>
      </w:r>
      <w:r>
        <w:rPr>
          <w:rFonts w:asciiTheme="minorEastAsia" w:eastAsiaTheme="minorEastAsia" w:hAnsiTheme="minorEastAsia" w:cs="仿宋"/>
          <w:sz w:val="28"/>
          <w:szCs w:val="28"/>
        </w:rPr>
        <w:t>.2</w:t>
      </w:r>
      <w:r w:rsidRPr="00217991">
        <w:rPr>
          <w:rFonts w:asciiTheme="minorEastAsia" w:eastAsiaTheme="minorEastAsia" w:hAnsiTheme="minorEastAsia" w:cs="仿宋" w:hint="eastAsia"/>
          <w:sz w:val="28"/>
          <w:szCs w:val="28"/>
          <w:lang w:val="zh-CN"/>
        </w:rPr>
        <w:t>验收时间：合同履行完毕后，供应商提出申请，采购人</w:t>
      </w:r>
      <w:r w:rsidRPr="00217991">
        <w:rPr>
          <w:rFonts w:asciiTheme="minorEastAsia" w:eastAsiaTheme="minorEastAsia" w:hAnsiTheme="minorEastAsia" w:cs="仿宋" w:hint="eastAsia"/>
          <w:sz w:val="28"/>
          <w:szCs w:val="28"/>
          <w:lang w:val="zh-CN"/>
        </w:rPr>
        <w:lastRenderedPageBreak/>
        <w:t>依法组织验收。</w:t>
      </w:r>
    </w:p>
    <w:p w:rsidR="00217991" w:rsidRPr="00217991" w:rsidRDefault="00217991" w:rsidP="0021079A">
      <w:pPr>
        <w:spacing w:line="360" w:lineRule="auto"/>
        <w:ind w:firstLineChars="200" w:firstLine="560"/>
        <w:jc w:val="left"/>
        <w:rPr>
          <w:bCs/>
          <w:sz w:val="28"/>
          <w:szCs w:val="28"/>
        </w:rPr>
      </w:pPr>
      <w:r>
        <w:rPr>
          <w:rFonts w:asciiTheme="minorEastAsia" w:eastAsiaTheme="minorEastAsia" w:hAnsiTheme="minorEastAsia" w:cs="仿宋"/>
          <w:sz w:val="28"/>
          <w:szCs w:val="28"/>
        </w:rPr>
        <w:t>4.3.</w:t>
      </w:r>
      <w:r w:rsidR="00D3283E">
        <w:rPr>
          <w:rFonts w:asciiTheme="minorEastAsia" w:eastAsiaTheme="minorEastAsia" w:hAnsiTheme="minorEastAsia" w:cs="仿宋"/>
          <w:sz w:val="28"/>
          <w:szCs w:val="28"/>
        </w:rPr>
        <w:t>4</w:t>
      </w:r>
      <w:r>
        <w:rPr>
          <w:rFonts w:asciiTheme="minorEastAsia" w:eastAsiaTheme="minorEastAsia" w:hAnsiTheme="minorEastAsia" w:cs="仿宋"/>
          <w:sz w:val="28"/>
          <w:szCs w:val="28"/>
        </w:rPr>
        <w:t>.3</w:t>
      </w:r>
      <w:r w:rsidRPr="00217991">
        <w:rPr>
          <w:rFonts w:asciiTheme="minorEastAsia" w:eastAsiaTheme="minorEastAsia" w:hAnsiTheme="minorEastAsia" w:cs="仿宋" w:hint="eastAsia"/>
          <w:sz w:val="28"/>
          <w:szCs w:val="28"/>
          <w:lang w:val="zh-CN"/>
        </w:rPr>
        <w:t>其他未尽事宜按照《财政部关于进一步加强政府采购需求和履约验收管理的指导意见》(财库〔2016〕205号)的要求进行验收。</w:t>
      </w:r>
    </w:p>
    <w:p w:rsidR="00217991" w:rsidRPr="0031315B" w:rsidRDefault="00217991" w:rsidP="0031315B">
      <w:pPr>
        <w:spacing w:line="360" w:lineRule="auto"/>
        <w:jc w:val="left"/>
        <w:rPr>
          <w:bCs/>
          <w:sz w:val="28"/>
          <w:szCs w:val="28"/>
        </w:rPr>
      </w:pPr>
      <w:r w:rsidRPr="0031315B">
        <w:rPr>
          <w:rFonts w:asciiTheme="minorEastAsia" w:eastAsiaTheme="minorEastAsia" w:hAnsiTheme="minorEastAsia" w:cs="仿宋"/>
          <w:b/>
          <w:sz w:val="28"/>
          <w:szCs w:val="28"/>
        </w:rPr>
        <w:t>4.3.</w:t>
      </w:r>
      <w:r w:rsidR="00D3283E">
        <w:rPr>
          <w:rFonts w:asciiTheme="minorEastAsia" w:eastAsiaTheme="minorEastAsia" w:hAnsiTheme="minorEastAsia" w:cs="仿宋"/>
          <w:b/>
          <w:sz w:val="28"/>
          <w:szCs w:val="28"/>
        </w:rPr>
        <w:t>5</w:t>
      </w:r>
      <w:r w:rsidRPr="0031315B">
        <w:rPr>
          <w:rFonts w:asciiTheme="minorEastAsia" w:eastAsiaTheme="minorEastAsia" w:hAnsiTheme="minorEastAsia" w:cs="仿宋" w:hint="eastAsia"/>
          <w:b/>
          <w:sz w:val="28"/>
          <w:szCs w:val="28"/>
        </w:rPr>
        <w:t>违约责任及退出机制：</w:t>
      </w:r>
      <w:r w:rsidR="0002452B" w:rsidRPr="0031315B">
        <w:rPr>
          <w:bCs/>
          <w:sz w:val="28"/>
          <w:szCs w:val="28"/>
        </w:rPr>
        <w:t xml:space="preserve"> </w:t>
      </w:r>
    </w:p>
    <w:p w:rsidR="00217991" w:rsidRPr="00217991" w:rsidRDefault="00217991" w:rsidP="00217991">
      <w:pPr>
        <w:spacing w:line="360" w:lineRule="auto"/>
        <w:ind w:firstLineChars="200" w:firstLine="560"/>
        <w:textAlignment w:val="baseline"/>
        <w:rPr>
          <w:rFonts w:asciiTheme="minorEastAsia" w:eastAsiaTheme="minorEastAsia" w:hAnsiTheme="minorEastAsia" w:cs="仿宋"/>
          <w:sz w:val="28"/>
          <w:szCs w:val="28"/>
        </w:rPr>
      </w:pPr>
      <w:r>
        <w:rPr>
          <w:rFonts w:asciiTheme="minorEastAsia" w:eastAsiaTheme="minorEastAsia" w:hAnsiTheme="minorEastAsia" w:cs="仿宋"/>
          <w:sz w:val="28"/>
          <w:szCs w:val="28"/>
        </w:rPr>
        <w:t>4.3.</w:t>
      </w:r>
      <w:r w:rsidR="00D3283E">
        <w:rPr>
          <w:rFonts w:asciiTheme="minorEastAsia" w:eastAsiaTheme="minorEastAsia" w:hAnsiTheme="minorEastAsia" w:cs="仿宋"/>
          <w:sz w:val="28"/>
          <w:szCs w:val="28"/>
        </w:rPr>
        <w:t>5</w:t>
      </w:r>
      <w:r>
        <w:rPr>
          <w:rFonts w:asciiTheme="minorEastAsia" w:eastAsiaTheme="minorEastAsia" w:hAnsiTheme="minorEastAsia" w:cs="仿宋"/>
          <w:sz w:val="28"/>
          <w:szCs w:val="28"/>
        </w:rPr>
        <w:t>.1</w:t>
      </w:r>
      <w:r w:rsidRPr="00217991">
        <w:rPr>
          <w:rFonts w:asciiTheme="minorEastAsia" w:eastAsiaTheme="minorEastAsia" w:hAnsiTheme="minorEastAsia" w:cs="仿宋" w:hint="eastAsia"/>
          <w:sz w:val="28"/>
          <w:szCs w:val="28"/>
        </w:rPr>
        <w:t>不符合质量要求的商品，采购人可拒收商品，一切损失由供应商负责。</w:t>
      </w:r>
    </w:p>
    <w:p w:rsidR="00217991" w:rsidRPr="00217991" w:rsidRDefault="00217991" w:rsidP="00217991">
      <w:pPr>
        <w:spacing w:line="360" w:lineRule="auto"/>
        <w:ind w:firstLineChars="200" w:firstLine="560"/>
        <w:textAlignment w:val="baseline"/>
        <w:rPr>
          <w:rFonts w:asciiTheme="minorEastAsia" w:eastAsiaTheme="minorEastAsia" w:hAnsiTheme="minorEastAsia" w:cs="仿宋"/>
          <w:sz w:val="28"/>
          <w:szCs w:val="28"/>
        </w:rPr>
      </w:pPr>
      <w:r>
        <w:rPr>
          <w:rFonts w:asciiTheme="minorEastAsia" w:eastAsiaTheme="minorEastAsia" w:hAnsiTheme="minorEastAsia" w:cs="仿宋"/>
          <w:sz w:val="28"/>
          <w:szCs w:val="28"/>
        </w:rPr>
        <w:t>4.3.</w:t>
      </w:r>
      <w:r w:rsidR="00D3283E">
        <w:rPr>
          <w:rFonts w:asciiTheme="minorEastAsia" w:eastAsiaTheme="minorEastAsia" w:hAnsiTheme="minorEastAsia" w:cs="仿宋"/>
          <w:sz w:val="28"/>
          <w:szCs w:val="28"/>
        </w:rPr>
        <w:t>5</w:t>
      </w:r>
      <w:r>
        <w:rPr>
          <w:rFonts w:asciiTheme="minorEastAsia" w:eastAsiaTheme="minorEastAsia" w:hAnsiTheme="minorEastAsia" w:cs="仿宋"/>
          <w:sz w:val="28"/>
          <w:szCs w:val="28"/>
        </w:rPr>
        <w:t>.2</w:t>
      </w:r>
      <w:r w:rsidRPr="00217991">
        <w:rPr>
          <w:rFonts w:asciiTheme="minorEastAsia" w:eastAsiaTheme="minorEastAsia" w:hAnsiTheme="minorEastAsia" w:cs="仿宋" w:hint="eastAsia"/>
          <w:sz w:val="28"/>
          <w:szCs w:val="28"/>
        </w:rPr>
        <w:t>如配送商品存在品质与签署合同不一致，采购人有权要求更换,如不按照售后服务承诺及时处理，视为供应商违约，采购人有权终止合同，并提出赔偿要求。履约保证金不予退还。</w:t>
      </w:r>
    </w:p>
    <w:p w:rsidR="00217991" w:rsidRDefault="00217991" w:rsidP="00217991">
      <w:pPr>
        <w:spacing w:line="360" w:lineRule="auto"/>
        <w:ind w:firstLineChars="200" w:firstLine="560"/>
        <w:textAlignment w:val="baseline"/>
        <w:rPr>
          <w:rFonts w:asciiTheme="minorEastAsia" w:eastAsiaTheme="minorEastAsia" w:hAnsiTheme="minorEastAsia" w:cs="仿宋"/>
          <w:sz w:val="28"/>
          <w:szCs w:val="28"/>
        </w:rPr>
      </w:pPr>
      <w:r>
        <w:rPr>
          <w:rFonts w:asciiTheme="minorEastAsia" w:eastAsiaTheme="minorEastAsia" w:hAnsiTheme="minorEastAsia" w:cs="仿宋"/>
          <w:sz w:val="28"/>
          <w:szCs w:val="28"/>
        </w:rPr>
        <w:t>4.3.</w:t>
      </w:r>
      <w:r w:rsidR="00D3283E">
        <w:rPr>
          <w:rFonts w:asciiTheme="minorEastAsia" w:eastAsiaTheme="minorEastAsia" w:hAnsiTheme="minorEastAsia" w:cs="仿宋"/>
          <w:sz w:val="28"/>
          <w:szCs w:val="28"/>
        </w:rPr>
        <w:t>5</w:t>
      </w:r>
      <w:r>
        <w:rPr>
          <w:rFonts w:asciiTheme="minorEastAsia" w:eastAsiaTheme="minorEastAsia" w:hAnsiTheme="minorEastAsia" w:cs="仿宋"/>
          <w:sz w:val="28"/>
          <w:szCs w:val="28"/>
        </w:rPr>
        <w:t>.3</w:t>
      </w:r>
      <w:r w:rsidRPr="00217991">
        <w:rPr>
          <w:rFonts w:asciiTheme="minorEastAsia" w:eastAsiaTheme="minorEastAsia" w:hAnsiTheme="minorEastAsia" w:cs="仿宋" w:hint="eastAsia"/>
          <w:sz w:val="28"/>
          <w:szCs w:val="28"/>
        </w:rPr>
        <w:t>在合同期内，由于供应商的资质被相关主管部门取缔，本合同将自动解除，供应资格终止。</w:t>
      </w:r>
    </w:p>
    <w:p w:rsidR="00217991" w:rsidRPr="00D3283E" w:rsidRDefault="00217991" w:rsidP="00217991">
      <w:pPr>
        <w:spacing w:line="360" w:lineRule="auto"/>
        <w:ind w:firstLineChars="200" w:firstLine="562"/>
        <w:textAlignment w:val="baseline"/>
        <w:rPr>
          <w:rFonts w:asciiTheme="minorEastAsia" w:eastAsiaTheme="minorEastAsia" w:hAnsiTheme="minorEastAsia" w:cs="仿宋"/>
          <w:b/>
          <w:sz w:val="28"/>
          <w:szCs w:val="28"/>
        </w:rPr>
      </w:pPr>
      <w:r w:rsidRPr="00D3283E">
        <w:rPr>
          <w:rFonts w:asciiTheme="minorEastAsia" w:eastAsiaTheme="minorEastAsia" w:hAnsiTheme="minorEastAsia" w:cs="仿宋"/>
          <w:b/>
          <w:sz w:val="28"/>
          <w:szCs w:val="28"/>
        </w:rPr>
        <w:t>4.3.</w:t>
      </w:r>
      <w:r w:rsidR="00D3283E" w:rsidRPr="00D3283E">
        <w:rPr>
          <w:rFonts w:asciiTheme="minorEastAsia" w:eastAsiaTheme="minorEastAsia" w:hAnsiTheme="minorEastAsia" w:cs="仿宋"/>
          <w:b/>
          <w:sz w:val="28"/>
          <w:szCs w:val="28"/>
        </w:rPr>
        <w:t>6</w:t>
      </w:r>
      <w:r w:rsidRPr="00D3283E">
        <w:rPr>
          <w:rFonts w:asciiTheme="minorEastAsia" w:eastAsiaTheme="minorEastAsia" w:hAnsiTheme="minorEastAsia" w:cs="仿宋" w:hint="eastAsia"/>
          <w:b/>
          <w:sz w:val="28"/>
          <w:szCs w:val="28"/>
        </w:rPr>
        <w:t>履约保证金：本项目不收取。</w:t>
      </w:r>
    </w:p>
    <w:p w:rsidR="00217991" w:rsidRDefault="00217991" w:rsidP="00217991">
      <w:pPr>
        <w:spacing w:line="360" w:lineRule="auto"/>
        <w:ind w:firstLineChars="200" w:firstLine="560"/>
        <w:textAlignment w:val="baseline"/>
        <w:rPr>
          <w:rFonts w:asciiTheme="minorEastAsia" w:eastAsiaTheme="minorEastAsia" w:hAnsiTheme="minorEastAsia" w:cs="仿宋"/>
          <w:sz w:val="28"/>
          <w:szCs w:val="28"/>
        </w:rPr>
      </w:pPr>
      <w:r>
        <w:rPr>
          <w:rFonts w:asciiTheme="minorEastAsia" w:eastAsiaTheme="minorEastAsia" w:hAnsiTheme="minorEastAsia" w:cs="仿宋"/>
          <w:sz w:val="28"/>
          <w:szCs w:val="28"/>
        </w:rPr>
        <w:t>4.3.</w:t>
      </w:r>
      <w:r w:rsidR="00D3283E">
        <w:rPr>
          <w:rFonts w:asciiTheme="minorEastAsia" w:eastAsiaTheme="minorEastAsia" w:hAnsiTheme="minorEastAsia" w:cs="仿宋"/>
          <w:sz w:val="28"/>
          <w:szCs w:val="28"/>
        </w:rPr>
        <w:t>7</w:t>
      </w:r>
      <w:r w:rsidRPr="00217991">
        <w:rPr>
          <w:rFonts w:asciiTheme="minorEastAsia" w:eastAsiaTheme="minorEastAsia" w:hAnsiTheme="minorEastAsia" w:cs="仿宋" w:hint="eastAsia"/>
          <w:sz w:val="28"/>
          <w:szCs w:val="28"/>
        </w:rPr>
        <w:t>质保期：本项目除易耗品外，质保期1年（从采购人接收入库之日起算），若本项目产品厂家质保期超过1年或国家行业有质保强制性标准的，以其标准为准。</w:t>
      </w:r>
    </w:p>
    <w:p w:rsidR="00217991" w:rsidRPr="00217991" w:rsidRDefault="00217991" w:rsidP="0021079A">
      <w:pPr>
        <w:spacing w:line="360" w:lineRule="auto"/>
        <w:ind w:firstLineChars="200" w:firstLine="560"/>
        <w:jc w:val="left"/>
        <w:rPr>
          <w:bCs/>
          <w:sz w:val="28"/>
          <w:szCs w:val="28"/>
        </w:rPr>
      </w:pPr>
      <w:r>
        <w:rPr>
          <w:rFonts w:asciiTheme="minorEastAsia" w:eastAsiaTheme="minorEastAsia" w:hAnsiTheme="minorEastAsia" w:cs="仿宋"/>
          <w:sz w:val="28"/>
          <w:szCs w:val="28"/>
        </w:rPr>
        <w:t>4.3.</w:t>
      </w:r>
      <w:r w:rsidR="00D3283E">
        <w:rPr>
          <w:rFonts w:asciiTheme="minorEastAsia" w:eastAsiaTheme="minorEastAsia" w:hAnsiTheme="minorEastAsia" w:cs="仿宋"/>
          <w:sz w:val="28"/>
          <w:szCs w:val="28"/>
        </w:rPr>
        <w:t>8</w:t>
      </w:r>
      <w:r w:rsidRPr="00217991">
        <w:rPr>
          <w:rFonts w:asciiTheme="minorEastAsia" w:eastAsiaTheme="minorEastAsia" w:hAnsiTheme="minorEastAsia" w:cs="仿宋" w:hint="eastAsia"/>
          <w:sz w:val="28"/>
          <w:szCs w:val="28"/>
        </w:rPr>
        <w:t>以上商务要求与采购文件“合同主要条款”内容不一致的以本章内容为准。其他合同内容条款要求：见采购文件“合同主要条款”。</w:t>
      </w:r>
    </w:p>
    <w:p w:rsidR="00A72C0B" w:rsidRPr="0021079A" w:rsidRDefault="00217991" w:rsidP="0021079A">
      <w:pPr>
        <w:numPr>
          <w:ilvl w:val="2"/>
          <w:numId w:val="0"/>
        </w:numPr>
        <w:spacing w:line="360" w:lineRule="auto"/>
        <w:ind w:firstLineChars="200" w:firstLine="562"/>
        <w:rPr>
          <w:rFonts w:asciiTheme="minorEastAsia" w:eastAsiaTheme="minorEastAsia" w:hAnsiTheme="minorEastAsia"/>
          <w:sz w:val="28"/>
          <w:szCs w:val="28"/>
        </w:rPr>
      </w:pPr>
      <w:r w:rsidRPr="0021079A">
        <w:rPr>
          <w:rFonts w:asciiTheme="minorEastAsia" w:eastAsiaTheme="minorEastAsia" w:hAnsiTheme="minorEastAsia" w:cs="仿宋"/>
          <w:b/>
          <w:bCs/>
          <w:sz w:val="28"/>
          <w:szCs w:val="28"/>
        </w:rPr>
        <w:t>4.3.</w:t>
      </w:r>
      <w:r w:rsidR="00D3283E">
        <w:rPr>
          <w:rFonts w:asciiTheme="minorEastAsia" w:eastAsiaTheme="minorEastAsia" w:hAnsiTheme="minorEastAsia" w:cs="仿宋"/>
          <w:b/>
          <w:bCs/>
          <w:sz w:val="28"/>
          <w:szCs w:val="28"/>
        </w:rPr>
        <w:t>9</w:t>
      </w:r>
      <w:r w:rsidR="005629B6" w:rsidRPr="0021079A">
        <w:rPr>
          <w:rFonts w:asciiTheme="minorEastAsia" w:eastAsiaTheme="minorEastAsia" w:hAnsiTheme="minorEastAsia" w:cs="宋体" w:hint="eastAsia"/>
          <w:b/>
          <w:bCs/>
          <w:color w:val="000000"/>
          <w:sz w:val="28"/>
          <w:szCs w:val="28"/>
        </w:rPr>
        <w:t>最高限价</w:t>
      </w:r>
    </w:p>
    <w:p w:rsidR="00A72C0B" w:rsidRDefault="005629B6">
      <w:pPr>
        <w:pStyle w:val="a1"/>
        <w:ind w:firstLineChars="200" w:firstLine="560"/>
        <w:rPr>
          <w:rFonts w:ascii="宋体" w:hAnsi="宋体"/>
          <w:sz w:val="28"/>
          <w:szCs w:val="28"/>
        </w:rPr>
      </w:pPr>
      <w:r>
        <w:rPr>
          <w:rFonts w:ascii="宋体" w:hAnsi="宋体" w:hint="eastAsia"/>
          <w:sz w:val="28"/>
          <w:szCs w:val="28"/>
        </w:rPr>
        <w:t>★</w:t>
      </w:r>
      <w:r w:rsidR="007C43B3">
        <w:rPr>
          <w:rFonts w:ascii="宋体" w:hAnsi="宋体" w:hint="eastAsia"/>
          <w:sz w:val="28"/>
          <w:szCs w:val="28"/>
        </w:rPr>
        <w:t>本项目</w:t>
      </w:r>
      <w:r>
        <w:rPr>
          <w:rFonts w:ascii="宋体" w:hAnsi="宋体" w:hint="eastAsia"/>
          <w:sz w:val="28"/>
          <w:szCs w:val="28"/>
        </w:rPr>
        <w:t>最高限价</w:t>
      </w:r>
      <w:r w:rsidR="0021079A">
        <w:rPr>
          <w:rFonts w:ascii="宋体" w:hAnsi="宋体"/>
          <w:sz w:val="28"/>
          <w:szCs w:val="28"/>
        </w:rPr>
        <w:t>454400.00</w:t>
      </w:r>
      <w:r>
        <w:rPr>
          <w:rFonts w:ascii="宋体" w:hAnsi="宋体" w:hint="eastAsia"/>
          <w:sz w:val="28"/>
          <w:szCs w:val="28"/>
        </w:rPr>
        <w:t>元</w:t>
      </w:r>
      <w:r w:rsidR="007C43B3">
        <w:rPr>
          <w:rFonts w:ascii="宋体" w:hAnsi="宋体" w:hint="eastAsia"/>
          <w:sz w:val="28"/>
          <w:szCs w:val="28"/>
        </w:rPr>
        <w:t>（</w:t>
      </w:r>
      <w:r>
        <w:rPr>
          <w:rFonts w:ascii="宋体" w:hAnsi="宋体" w:hint="eastAsia"/>
          <w:sz w:val="28"/>
          <w:szCs w:val="28"/>
        </w:rPr>
        <w:t>投标人投标报价高于</w:t>
      </w:r>
      <w:r w:rsidR="007C43B3">
        <w:rPr>
          <w:rFonts w:ascii="宋体" w:hAnsi="宋体" w:hint="eastAsia"/>
          <w:sz w:val="28"/>
          <w:szCs w:val="28"/>
        </w:rPr>
        <w:t>每包</w:t>
      </w:r>
      <w:r w:rsidR="007C43B3">
        <w:rPr>
          <w:rFonts w:ascii="宋体" w:hAnsi="宋体"/>
          <w:sz w:val="28"/>
          <w:szCs w:val="28"/>
        </w:rPr>
        <w:t>件</w:t>
      </w:r>
      <w:r>
        <w:rPr>
          <w:rFonts w:ascii="宋体" w:hAnsi="宋体" w:hint="eastAsia"/>
          <w:sz w:val="28"/>
          <w:szCs w:val="28"/>
        </w:rPr>
        <w:t>最高限价的则其投标文件将按无效投标文件处理。</w:t>
      </w:r>
    </w:p>
    <w:p w:rsidR="005A0351" w:rsidRPr="004B0208" w:rsidRDefault="00217991" w:rsidP="0021079A">
      <w:pPr>
        <w:spacing w:line="360" w:lineRule="auto"/>
        <w:ind w:firstLineChars="200" w:firstLine="560"/>
        <w:jc w:val="left"/>
        <w:rPr>
          <w:bCs/>
          <w:sz w:val="28"/>
          <w:szCs w:val="28"/>
        </w:rPr>
      </w:pPr>
      <w:r w:rsidRPr="0021079A">
        <w:rPr>
          <w:rFonts w:asciiTheme="minorEastAsia" w:eastAsiaTheme="minorEastAsia" w:hAnsiTheme="minorEastAsia" w:hint="eastAsia"/>
          <w:sz w:val="28"/>
          <w:szCs w:val="28"/>
        </w:rPr>
        <w:lastRenderedPageBreak/>
        <w:t>4</w:t>
      </w:r>
      <w:r w:rsidRPr="0021079A">
        <w:rPr>
          <w:rFonts w:asciiTheme="minorEastAsia" w:eastAsiaTheme="minorEastAsia" w:hAnsiTheme="minorEastAsia"/>
          <w:sz w:val="28"/>
          <w:szCs w:val="28"/>
        </w:rPr>
        <w:t>.3.</w:t>
      </w:r>
      <w:r w:rsidR="00D3283E">
        <w:rPr>
          <w:rFonts w:asciiTheme="minorEastAsia" w:eastAsiaTheme="minorEastAsia" w:hAnsiTheme="minorEastAsia"/>
          <w:sz w:val="28"/>
          <w:szCs w:val="28"/>
        </w:rPr>
        <w:t>10</w:t>
      </w:r>
      <w:r w:rsidR="005A0351" w:rsidRPr="004B0208">
        <w:rPr>
          <w:rFonts w:hint="eastAsia"/>
          <w:bCs/>
          <w:sz w:val="28"/>
          <w:szCs w:val="28"/>
        </w:rPr>
        <w:t>风险管控措施：当本项目出现国家政策变化、实施环境变化、重大技术变化、预算项目调整时，本项目原则上应重新开展采购活动。</w:t>
      </w:r>
    </w:p>
    <w:p w:rsidR="005A0351" w:rsidRPr="005A0351" w:rsidRDefault="005A0351" w:rsidP="0021079A">
      <w:pPr>
        <w:ind w:firstLineChars="250" w:firstLine="700"/>
        <w:rPr>
          <w:sz w:val="28"/>
          <w:szCs w:val="28"/>
        </w:rPr>
      </w:pPr>
      <w:r w:rsidRPr="004B0208">
        <w:rPr>
          <w:rFonts w:hint="eastAsia"/>
          <w:bCs/>
          <w:sz w:val="28"/>
          <w:szCs w:val="28"/>
        </w:rPr>
        <w:t>因质疑投诉影响采购进度、采购失败、不按规定签订或者履行合同、出现损害国家利益和社会公共利益情形时，按照《中华人民共和国政府采购法》、《中华人民共和国政府采购法实施条例》等相关法律法规和规范性文件以及已签订的采购合同依法处理</w:t>
      </w:r>
    </w:p>
    <w:p w:rsidR="00A72C0B" w:rsidRDefault="005629B6" w:rsidP="005A0351">
      <w:pPr>
        <w:spacing w:line="360" w:lineRule="auto"/>
        <w:ind w:firstLineChars="200" w:firstLine="562"/>
        <w:rPr>
          <w:rFonts w:ascii="宋体" w:hAnsi="宋体" w:cs="宋体"/>
          <w:b/>
          <w:color w:val="000000"/>
          <w:sz w:val="28"/>
          <w:szCs w:val="28"/>
        </w:rPr>
      </w:pPr>
      <w:r>
        <w:rPr>
          <w:rFonts w:ascii="宋体" w:hAnsi="宋体" w:cs="宋体" w:hint="eastAsia"/>
          <w:b/>
          <w:color w:val="000000"/>
          <w:sz w:val="28"/>
          <w:szCs w:val="28"/>
        </w:rPr>
        <w:t>招标文件第四章技术、商务要求及其他要求中加“★”号的条款为招标文件的实质性要求，不得有负偏离，否则按无效投标文件处理。</w:t>
      </w:r>
    </w:p>
    <w:p w:rsidR="005A0351" w:rsidRDefault="005A0351" w:rsidP="005A0351">
      <w:pPr>
        <w:spacing w:line="360" w:lineRule="auto"/>
        <w:jc w:val="center"/>
        <w:rPr>
          <w:b/>
          <w:bCs/>
          <w:sz w:val="32"/>
          <w:szCs w:val="28"/>
        </w:rPr>
      </w:pPr>
    </w:p>
    <w:p w:rsidR="005A0351" w:rsidRDefault="005A0351" w:rsidP="00217991">
      <w:pPr>
        <w:spacing w:line="360" w:lineRule="auto"/>
        <w:jc w:val="center"/>
        <w:rPr>
          <w:b/>
          <w:bCs/>
          <w:sz w:val="32"/>
          <w:szCs w:val="28"/>
        </w:rPr>
      </w:pPr>
    </w:p>
    <w:p w:rsidR="0021079A" w:rsidRDefault="0021079A" w:rsidP="0021079A">
      <w:pPr>
        <w:pStyle w:val="a1"/>
      </w:pPr>
    </w:p>
    <w:p w:rsidR="0021079A" w:rsidRDefault="0021079A" w:rsidP="0021079A"/>
    <w:p w:rsidR="0021079A" w:rsidRDefault="0021079A" w:rsidP="0021079A">
      <w:pPr>
        <w:pStyle w:val="a1"/>
      </w:pPr>
    </w:p>
    <w:p w:rsidR="0021079A" w:rsidRDefault="0021079A" w:rsidP="0021079A"/>
    <w:p w:rsidR="0021079A" w:rsidRDefault="0021079A" w:rsidP="0021079A">
      <w:pPr>
        <w:pStyle w:val="a1"/>
      </w:pPr>
    </w:p>
    <w:p w:rsidR="0021079A" w:rsidRDefault="0021079A" w:rsidP="0021079A"/>
    <w:p w:rsidR="0021079A" w:rsidRDefault="0021079A" w:rsidP="0021079A">
      <w:pPr>
        <w:pStyle w:val="a1"/>
      </w:pPr>
    </w:p>
    <w:p w:rsidR="0021079A" w:rsidRDefault="0021079A" w:rsidP="0021079A"/>
    <w:p w:rsidR="0021079A" w:rsidRDefault="0021079A" w:rsidP="0021079A">
      <w:pPr>
        <w:pStyle w:val="a1"/>
      </w:pPr>
    </w:p>
    <w:p w:rsidR="0031315B" w:rsidRDefault="0031315B" w:rsidP="0031315B">
      <w:pPr>
        <w:pStyle w:val="a1"/>
      </w:pPr>
    </w:p>
    <w:p w:rsidR="0002452B" w:rsidRDefault="0002452B" w:rsidP="0002452B"/>
    <w:p w:rsidR="0002452B" w:rsidRDefault="0002452B" w:rsidP="0002452B">
      <w:pPr>
        <w:pStyle w:val="a1"/>
      </w:pPr>
    </w:p>
    <w:p w:rsidR="0002452B" w:rsidRDefault="0002452B" w:rsidP="0002452B"/>
    <w:p w:rsidR="0002452B" w:rsidRDefault="0002452B" w:rsidP="0002452B">
      <w:pPr>
        <w:pStyle w:val="a1"/>
      </w:pPr>
    </w:p>
    <w:p w:rsidR="0002452B" w:rsidRPr="0002452B" w:rsidRDefault="0002452B" w:rsidP="0002452B"/>
    <w:p w:rsidR="00A72C0B" w:rsidRDefault="005629B6">
      <w:pPr>
        <w:keepNext/>
        <w:keepLines/>
        <w:numPr>
          <w:ilvl w:val="0"/>
          <w:numId w:val="6"/>
        </w:numPr>
        <w:spacing w:before="340" w:after="330" w:line="400" w:lineRule="exact"/>
        <w:jc w:val="center"/>
        <w:outlineLvl w:val="0"/>
        <w:rPr>
          <w:rFonts w:ascii="宋体" w:hAnsi="宋体"/>
          <w:b/>
          <w:bCs/>
          <w:spacing w:val="-20"/>
          <w:kern w:val="44"/>
          <w:sz w:val="32"/>
          <w:szCs w:val="32"/>
        </w:rPr>
      </w:pPr>
      <w:bookmarkStart w:id="162" w:name="_Toc87109613"/>
      <w:r>
        <w:rPr>
          <w:rFonts w:ascii="宋体" w:hAnsi="宋体" w:hint="eastAsia"/>
          <w:b/>
          <w:bCs/>
          <w:spacing w:val="-20"/>
          <w:kern w:val="44"/>
          <w:sz w:val="32"/>
          <w:szCs w:val="32"/>
        </w:rPr>
        <w:lastRenderedPageBreak/>
        <w:t>资格性审查</w:t>
      </w:r>
      <w:bookmarkEnd w:id="162"/>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w:t>
      </w:r>
      <w:r w:rsidR="003435AF">
        <w:rPr>
          <w:rFonts w:ascii="宋体" w:hAnsi="宋体" w:hint="eastAsia"/>
          <w:sz w:val="28"/>
          <w:szCs w:val="28"/>
        </w:rPr>
        <w:t>区采购</w:t>
      </w:r>
      <w:r>
        <w:rPr>
          <w:rFonts w:ascii="宋体" w:hAnsi="宋体" w:hint="eastAsia"/>
          <w:sz w:val="28"/>
          <w:szCs w:val="28"/>
        </w:rPr>
        <w:t>中心将以电子邮件形式通知各投标人。资格性审查标准见下表：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427"/>
        <w:gridCol w:w="1681"/>
        <w:gridCol w:w="5719"/>
      </w:tblGrid>
      <w:tr w:rsidR="00A72C0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rsidR="00A72C0B" w:rsidRDefault="005629B6">
            <w:pPr>
              <w:tabs>
                <w:tab w:val="left" w:pos="851"/>
              </w:tabs>
              <w:spacing w:line="360" w:lineRule="auto"/>
              <w:jc w:val="center"/>
              <w:rPr>
                <w:b/>
                <w:sz w:val="20"/>
              </w:rPr>
            </w:pPr>
            <w:r>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b/>
                <w:sz w:val="20"/>
              </w:rPr>
              <w:t>通过条件</w:t>
            </w:r>
          </w:p>
        </w:tc>
      </w:tr>
      <w:tr w:rsidR="00A72C0B">
        <w:tc>
          <w:tcPr>
            <w:tcW w:w="695" w:type="dxa"/>
            <w:tcBorders>
              <w:top w:val="single" w:sz="2" w:space="0" w:color="auto"/>
              <w:left w:val="single" w:sz="2" w:space="0" w:color="auto"/>
              <w:right w:val="single" w:sz="2" w:space="0" w:color="auto"/>
            </w:tcBorders>
            <w:vAlign w:val="center"/>
          </w:tcPr>
          <w:p w:rsidR="00A72C0B" w:rsidRDefault="005629B6">
            <w:pPr>
              <w:tabs>
                <w:tab w:val="left" w:pos="851"/>
              </w:tabs>
              <w:spacing w:line="360" w:lineRule="auto"/>
              <w:jc w:val="center"/>
              <w:rPr>
                <w:sz w:val="20"/>
              </w:rPr>
            </w:pPr>
            <w:r>
              <w:rPr>
                <w:sz w:val="20"/>
              </w:rPr>
              <w:t>1</w:t>
            </w:r>
          </w:p>
        </w:tc>
        <w:tc>
          <w:tcPr>
            <w:tcW w:w="2108" w:type="dxa"/>
            <w:gridSpan w:val="2"/>
            <w:tcBorders>
              <w:top w:val="single" w:sz="2" w:space="0" w:color="auto"/>
              <w:left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营业执照复印件（正本或副本）或法人证书复印件（正本或副本）。【说明：</w:t>
            </w:r>
            <w:r>
              <w:rPr>
                <w:rFonts w:ascii="宋体" w:hAnsi="宋体" w:hint="eastAsia"/>
                <w:sz w:val="20"/>
                <w:szCs w:val="28"/>
              </w:rPr>
              <w:t>①</w:t>
            </w:r>
            <w:r>
              <w:rPr>
                <w:rFonts w:hint="eastAsia"/>
                <w:sz w:val="20"/>
              </w:rPr>
              <w:t>营业执照或法人证书载明有期限的，应在有效期限内；</w:t>
            </w:r>
            <w:r>
              <w:rPr>
                <w:rFonts w:ascii="宋体" w:hAnsi="宋体" w:hint="eastAsia"/>
                <w:sz w:val="20"/>
                <w:szCs w:val="28"/>
              </w:rPr>
              <w:t>②</w:t>
            </w:r>
            <w:r>
              <w:rPr>
                <w:rFonts w:hint="eastAsia"/>
                <w:sz w:val="20"/>
              </w:rPr>
              <w:t>在中华人民共和国境内注册，具有独立法人资格。】</w:t>
            </w:r>
          </w:p>
        </w:tc>
      </w:tr>
      <w:tr w:rsidR="00A72C0B">
        <w:tc>
          <w:tcPr>
            <w:tcW w:w="695" w:type="dxa"/>
            <w:vMerge w:val="restart"/>
            <w:tcBorders>
              <w:top w:val="single" w:sz="2" w:space="0" w:color="auto"/>
              <w:left w:val="single" w:sz="2" w:space="0" w:color="auto"/>
              <w:right w:val="single" w:sz="2" w:space="0" w:color="auto"/>
            </w:tcBorders>
            <w:vAlign w:val="center"/>
          </w:tcPr>
          <w:p w:rsidR="00A72C0B" w:rsidRDefault="005629B6">
            <w:pPr>
              <w:tabs>
                <w:tab w:val="left" w:pos="851"/>
              </w:tabs>
              <w:spacing w:line="360" w:lineRule="auto"/>
              <w:jc w:val="center"/>
              <w:rPr>
                <w:sz w:val="20"/>
              </w:rPr>
            </w:pPr>
            <w:r>
              <w:rPr>
                <w:sz w:val="20"/>
              </w:rPr>
              <w:t>2</w:t>
            </w:r>
          </w:p>
        </w:tc>
        <w:tc>
          <w:tcPr>
            <w:tcW w:w="427" w:type="dxa"/>
            <w:vMerge w:val="restart"/>
            <w:tcBorders>
              <w:top w:val="single" w:sz="2" w:space="0" w:color="auto"/>
              <w:left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投标人具有良好的商业信誉的书面声明材料。【说明：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声明的内容提供书面声明材料</w:t>
            </w:r>
            <w:r>
              <w:rPr>
                <w:rFonts w:ascii="宋体" w:hAnsi="宋体" w:hint="eastAsia"/>
                <w:sz w:val="20"/>
                <w:szCs w:val="28"/>
              </w:rPr>
              <w:t>；②供应商具有良好的商业信誉</w:t>
            </w:r>
            <w:r>
              <w:rPr>
                <w:rFonts w:hint="eastAsia"/>
                <w:sz w:val="20"/>
              </w:rPr>
              <w:t>。】</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声明的内容提供书面声明材料；</w:t>
            </w:r>
            <w:r>
              <w:rPr>
                <w:rFonts w:ascii="宋体" w:hAnsi="宋体" w:hint="eastAsia"/>
                <w:sz w:val="20"/>
                <w:szCs w:val="28"/>
              </w:rPr>
              <w:t>②供应商参加政府采购活动前三年内，在经营活动中没有重大违法记录</w:t>
            </w:r>
            <w:r>
              <w:rPr>
                <w:rFonts w:hint="eastAsia"/>
                <w:sz w:val="20"/>
              </w:rPr>
              <w:t>。】</w:t>
            </w:r>
          </w:p>
          <w:p w:rsidR="00A72C0B" w:rsidRDefault="005629B6">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未被列入失信被</w:t>
            </w:r>
            <w:r>
              <w:rPr>
                <w:rFonts w:hint="eastAsia"/>
                <w:sz w:val="20"/>
              </w:rPr>
              <w:lastRenderedPageBreak/>
              <w:t>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sz w:val="20"/>
              </w:rPr>
              <w:lastRenderedPageBreak/>
              <w:t>1.</w:t>
            </w:r>
            <w:r>
              <w:rPr>
                <w:rFonts w:hint="eastAsia"/>
                <w:sz w:val="20"/>
              </w:rPr>
              <w:t>投标人未列入失信被执行人、重大税收违法案件当事人名单、</w:t>
            </w:r>
            <w:r>
              <w:rPr>
                <w:rFonts w:hint="eastAsia"/>
                <w:sz w:val="20"/>
              </w:rPr>
              <w:lastRenderedPageBreak/>
              <w:t>政府采购严重违法失信行为记录名单的书面声明材料。【说明：</w:t>
            </w:r>
            <w:r>
              <w:rPr>
                <w:rFonts w:ascii="宋体" w:hAnsi="宋体" w:hint="eastAsia"/>
                <w:sz w:val="20"/>
                <w:szCs w:val="28"/>
              </w:rPr>
              <w:t>①</w:t>
            </w:r>
            <w:r>
              <w:rPr>
                <w:rFonts w:hint="eastAsia"/>
                <w:sz w:val="20"/>
              </w:rPr>
              <w:t>投标人未列入失信被执行人、重大税收违法案件当事人名单、政府采购严重违法失信行为记录名单；</w:t>
            </w:r>
            <w:r>
              <w:rPr>
                <w:rFonts w:ascii="宋体" w:hAnsi="宋体" w:hint="eastAsia"/>
                <w:sz w:val="20"/>
                <w:szCs w:val="28"/>
              </w:rPr>
              <w:t>②</w:t>
            </w:r>
            <w:r>
              <w:rPr>
                <w:rFonts w:hint="eastAsia"/>
                <w:sz w:val="20"/>
              </w:rPr>
              <w:t>按招标文件</w:t>
            </w:r>
            <w:r>
              <w:rPr>
                <w:sz w:val="20"/>
              </w:rPr>
              <w:t>3</w:t>
            </w:r>
            <w:r>
              <w:rPr>
                <w:rFonts w:hint="eastAsia"/>
                <w:sz w:val="20"/>
              </w:rPr>
              <w:t>.2.2</w:t>
            </w:r>
            <w:r>
              <w:rPr>
                <w:rFonts w:hint="eastAsia"/>
                <w:sz w:val="20"/>
              </w:rPr>
              <w:t>声明内容提供书面声明材料。】</w:t>
            </w:r>
          </w:p>
          <w:p w:rsidR="00A72C0B" w:rsidRDefault="005629B6">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投标人未处于被行政部门禁止参与政府采购活动的期限内。【说明：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w:t>
            </w:r>
            <w:r>
              <w:rPr>
                <w:rFonts w:ascii="宋体" w:hAnsi="宋体" w:hint="eastAsia"/>
                <w:sz w:val="20"/>
                <w:szCs w:val="28"/>
              </w:rPr>
              <w:t>；②供应商未处于被行政部门禁止参与政府采购活动的期限内。</w:t>
            </w:r>
            <w:r>
              <w:rPr>
                <w:rFonts w:hint="eastAsia"/>
                <w:sz w:val="20"/>
              </w:rPr>
              <w:t>】</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声明内容提供书面声明材料，投标文件中不需提供中国裁判文书网（</w:t>
            </w:r>
            <w:r>
              <w:rPr>
                <w:sz w:val="20"/>
              </w:rPr>
              <w:t>https://wenshu.court.gov.cn</w:t>
            </w:r>
            <w:r>
              <w:rPr>
                <w:rFonts w:hint="eastAsia"/>
                <w:sz w:val="20"/>
              </w:rPr>
              <w:t>）查询结果的证明材料；</w:t>
            </w:r>
            <w:r>
              <w:rPr>
                <w:rFonts w:ascii="宋体" w:hAnsi="宋体" w:hint="eastAsia"/>
                <w:sz w:val="20"/>
                <w:szCs w:val="28"/>
              </w:rPr>
              <w:t>②在行贿犯罪信息查询期限内，供应商及其现任法定代表人、主要负责人没有行贿犯罪记录</w:t>
            </w:r>
            <w:r>
              <w:rPr>
                <w:rFonts w:hint="eastAsia"/>
                <w:sz w:val="20"/>
              </w:rPr>
              <w:t>。】</w:t>
            </w:r>
          </w:p>
        </w:tc>
      </w:tr>
      <w:tr w:rsidR="00A72C0B">
        <w:tc>
          <w:tcPr>
            <w:tcW w:w="695" w:type="dxa"/>
            <w:vMerge/>
            <w:tcBorders>
              <w:left w:val="single" w:sz="2" w:space="0" w:color="auto"/>
              <w:bottom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与投标人负责人为同一人或者存在直接控股、管理关系的相关供应商的书面声明材料。【说明：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w:t>
            </w:r>
            <w:r>
              <w:rPr>
                <w:rFonts w:ascii="宋体" w:hAnsi="宋体" w:hint="eastAsia"/>
                <w:sz w:val="20"/>
                <w:szCs w:val="28"/>
              </w:rPr>
              <w:t>；②参加投标的供应商中无与投标人的负责人为同一人或者存在直接控股、管理关系的供应商。</w:t>
            </w:r>
            <w:r>
              <w:rPr>
                <w:rFonts w:hint="eastAsia"/>
                <w:sz w:val="20"/>
              </w:rPr>
              <w:t>】</w:t>
            </w:r>
          </w:p>
        </w:tc>
      </w:tr>
      <w:tr w:rsidR="00A72C0B">
        <w:tc>
          <w:tcPr>
            <w:tcW w:w="695" w:type="dxa"/>
            <w:vMerge w:val="restart"/>
            <w:tcBorders>
              <w:left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t>3</w:t>
            </w:r>
          </w:p>
        </w:tc>
        <w:tc>
          <w:tcPr>
            <w:tcW w:w="427" w:type="dxa"/>
            <w:vMerge w:val="restart"/>
            <w:tcBorders>
              <w:left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具有履行合同所必需的设备和专业技术能力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采购人对投标人履行合同所必需的设备和专业技术能力无其他特殊要求，投标人具有有效的营业执照或法人证书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w:t>
            </w:r>
            <w:r>
              <w:rPr>
                <w:rFonts w:hint="eastAsia"/>
                <w:sz w:val="20"/>
              </w:rPr>
              <w:lastRenderedPageBreak/>
              <w:t>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sz w:val="20"/>
              </w:rPr>
              <w:t>1</w:t>
            </w:r>
            <w:r>
              <w:rPr>
                <w:rFonts w:hint="eastAsia"/>
                <w:sz w:val="20"/>
              </w:rPr>
              <w:t>、根据招标文件的要求不属于禁止参加投标或投标无效的供应商；</w:t>
            </w:r>
          </w:p>
          <w:p w:rsidR="00A72C0B" w:rsidRDefault="005629B6">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rsidR="00A72C0B" w:rsidRDefault="005629B6">
            <w:pPr>
              <w:tabs>
                <w:tab w:val="left" w:pos="851"/>
              </w:tabs>
              <w:spacing w:line="360" w:lineRule="auto"/>
              <w:rPr>
                <w:sz w:val="20"/>
              </w:rPr>
            </w:pPr>
            <w:r>
              <w:rPr>
                <w:rFonts w:hint="eastAsia"/>
                <w:sz w:val="20"/>
              </w:rPr>
              <w:t>【说明：无须提供证明材料，上传空白页即可，不对本项上传的材料作资格审查】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非联合体投标。【说明：无须提供证明材料，上传空白页即可，不对本项上传的材料作资格审查】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无【说明：无须提供证明材料，上传空白页即可，不对本项上传的材料作资格审查】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无【说明：无须提供证明材料，上传空白页即可，不对本项上传的材料作资格审查】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ascii="宋体" w:hAnsi="宋体" w:hint="eastAsia"/>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rsidR="00A72C0B">
        <w:tc>
          <w:tcPr>
            <w:tcW w:w="695" w:type="dxa"/>
            <w:vMerge/>
            <w:tcBorders>
              <w:left w:val="single" w:sz="2" w:space="0" w:color="auto"/>
              <w:bottom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rsidR="00A72C0B">
        <w:tc>
          <w:tcPr>
            <w:tcW w:w="695" w:type="dxa"/>
            <w:tcBorders>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ascii="宋体" w:hAnsi="宋体" w:hint="eastAsia"/>
                <w:sz w:val="20"/>
                <w:szCs w:val="28"/>
              </w:rPr>
              <w:t>符合资格预审文件“</w:t>
            </w:r>
            <w:r>
              <w:rPr>
                <w:rFonts w:ascii="宋体" w:hAnsi="宋体"/>
                <w:sz w:val="20"/>
                <w:szCs w:val="28"/>
              </w:rPr>
              <w:t>2.4.</w:t>
            </w:r>
            <w:r>
              <w:rPr>
                <w:rFonts w:ascii="宋体" w:hAnsi="宋体" w:hint="eastAsia"/>
                <w:sz w:val="20"/>
                <w:szCs w:val="28"/>
              </w:rPr>
              <w:t>6投标</w:t>
            </w:r>
            <w:r>
              <w:rPr>
                <w:rFonts w:ascii="宋体" w:hAnsi="宋体"/>
                <w:sz w:val="20"/>
                <w:szCs w:val="28"/>
              </w:rPr>
              <w:t>文件的组成”规定要求。</w:t>
            </w:r>
            <w:r>
              <w:rPr>
                <w:rFonts w:ascii="宋体" w:hAnsi="宋体" w:hint="eastAsia"/>
                <w:sz w:val="20"/>
                <w:szCs w:val="28"/>
              </w:rPr>
              <w:t>【说明：投标人按招标文件3.2.1关于投标人资格资格申明的</w:t>
            </w:r>
            <w:r>
              <w:rPr>
                <w:rFonts w:hint="eastAsia"/>
                <w:sz w:val="20"/>
              </w:rPr>
              <w:t>内容</w:t>
            </w:r>
            <w:r>
              <w:rPr>
                <w:rFonts w:ascii="宋体" w:hAnsi="宋体" w:hint="eastAsia"/>
                <w:sz w:val="20"/>
                <w:szCs w:val="28"/>
              </w:rPr>
              <w:t>提供关于投标人资格资格申明的函。】</w:t>
            </w:r>
          </w:p>
        </w:tc>
      </w:tr>
      <w:tr w:rsidR="00A72C0B">
        <w:tc>
          <w:tcPr>
            <w:tcW w:w="695"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会计年度资产负债表复印件。【说明：投标人成立时间至投标截止时间止不足一年的，提供成立后任意时段的资产</w:t>
            </w:r>
            <w:r>
              <w:rPr>
                <w:rFonts w:hint="eastAsia"/>
                <w:sz w:val="20"/>
              </w:rPr>
              <w:lastRenderedPageBreak/>
              <w:t>负债表复印件。】</w:t>
            </w:r>
          </w:p>
        </w:tc>
      </w:tr>
      <w:tr w:rsidR="00A72C0B">
        <w:tc>
          <w:tcPr>
            <w:tcW w:w="695"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lastRenderedPageBreak/>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rsidR="00A72C0B">
        <w:tc>
          <w:tcPr>
            <w:tcW w:w="695"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r w:rsidR="00A72C0B">
        <w:tc>
          <w:tcPr>
            <w:tcW w:w="695"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ascii="宋体" w:hAnsi="宋体" w:hint="eastAsia"/>
                <w:sz w:val="20"/>
                <w:szCs w:val="28"/>
              </w:rPr>
              <w:t>本项目为专门面向中小企业采购项目，提供的货物全部由符合政策要求的中小企业制造</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pPr>
            <w:r>
              <w:rPr>
                <w:rFonts w:hint="eastAsia"/>
              </w:rPr>
              <w:t>专门面向中小企业采购项目</w:t>
            </w:r>
            <w:r>
              <w:rPr>
                <w:rFonts w:hint="eastAsia"/>
              </w:rPr>
              <w:t>:</w:t>
            </w:r>
          </w:p>
          <w:p w:rsidR="00A72C0B" w:rsidRDefault="005629B6">
            <w:pPr>
              <w:tabs>
                <w:tab w:val="left" w:pos="851"/>
              </w:tabs>
              <w:spacing w:line="360" w:lineRule="auto"/>
            </w:pPr>
            <w:r>
              <w:rPr>
                <w:rFonts w:hint="eastAsia"/>
              </w:rPr>
              <w:t>1.</w:t>
            </w:r>
            <w:r>
              <w:rPr>
                <w:rFonts w:hint="eastAsia"/>
              </w:rPr>
              <w:t>《中小企业</w:t>
            </w:r>
            <w:r w:rsidR="00EA30E2">
              <w:rPr>
                <w:rFonts w:hint="eastAsia"/>
              </w:rPr>
              <w:t>声明函</w:t>
            </w:r>
            <w:r>
              <w:rPr>
                <w:rFonts w:hint="eastAsia"/>
              </w:rPr>
              <w:t>》中</w:t>
            </w:r>
            <w:r w:rsidR="00EA30E2">
              <w:rPr>
                <w:rFonts w:hint="eastAsia"/>
              </w:rPr>
              <w:t>声</w:t>
            </w:r>
            <w:r>
              <w:rPr>
                <w:rFonts w:hint="eastAsia"/>
              </w:rPr>
              <w:t>明提供的</w:t>
            </w:r>
            <w:r w:rsidR="0021079A">
              <w:rPr>
                <w:rFonts w:hint="eastAsia"/>
              </w:rPr>
              <w:t>货物</w:t>
            </w:r>
            <w:r>
              <w:rPr>
                <w:rFonts w:hint="eastAsia"/>
              </w:rPr>
              <w:t>全部由符合政策要求的中小企业承接；</w:t>
            </w:r>
          </w:p>
          <w:p w:rsidR="00A72C0B" w:rsidRDefault="005629B6">
            <w:pPr>
              <w:tabs>
                <w:tab w:val="left" w:pos="851"/>
              </w:tabs>
              <w:spacing w:line="360" w:lineRule="auto"/>
            </w:pPr>
            <w:r>
              <w:rPr>
                <w:rFonts w:hint="eastAsia"/>
              </w:rPr>
              <w:t>2.</w:t>
            </w:r>
            <w:r>
              <w:rPr>
                <w:rFonts w:hint="eastAsia"/>
              </w:rPr>
              <w:t>残疾人福利性单位视同为小型、微型企业，《残疾人福利性单位声明函》中</w:t>
            </w:r>
            <w:r w:rsidR="00EA30E2">
              <w:rPr>
                <w:rFonts w:hint="eastAsia"/>
              </w:rPr>
              <w:t>声</w:t>
            </w:r>
            <w:r>
              <w:rPr>
                <w:rFonts w:hint="eastAsia"/>
              </w:rPr>
              <w:t>明投标人为符合条件的残疾人福利性单位，其参加本项目采购活动由本单位提供</w:t>
            </w:r>
            <w:r w:rsidR="00EA30E2">
              <w:rPr>
                <w:rFonts w:hint="eastAsia"/>
              </w:rPr>
              <w:t>货物</w:t>
            </w:r>
            <w:r>
              <w:rPr>
                <w:rFonts w:hint="eastAsia"/>
              </w:rPr>
              <w:t>；</w:t>
            </w:r>
          </w:p>
          <w:p w:rsidR="00A72C0B" w:rsidRDefault="005629B6">
            <w:pPr>
              <w:tabs>
                <w:tab w:val="left" w:pos="851"/>
              </w:tabs>
              <w:spacing w:line="360" w:lineRule="auto"/>
            </w:pPr>
            <w:r>
              <w:rPr>
                <w:rFonts w:hint="eastAsia"/>
              </w:rPr>
              <w:t>3.</w:t>
            </w:r>
            <w:r>
              <w:rPr>
                <w:rFonts w:hint="eastAsia"/>
              </w:rPr>
              <w:t>监狱企业视同为小型、微型企业，提供由省级以上监狱管理局、戒毒管理局（含新疆生产建设兵团）出具的投标人属于监狱企业的证明文件复印件。</w:t>
            </w:r>
          </w:p>
          <w:p w:rsidR="00A72C0B" w:rsidRDefault="005629B6">
            <w:pPr>
              <w:pStyle w:val="a1"/>
            </w:pPr>
            <w:r>
              <w:rPr>
                <w:rFonts w:hint="eastAsia"/>
              </w:rPr>
              <w:t>（</w:t>
            </w:r>
            <w:r>
              <w:rPr>
                <w:lang w:val="zh-CN"/>
              </w:rPr>
              <w:t>说明：供应商可以只提供其中一份）</w:t>
            </w:r>
          </w:p>
        </w:tc>
      </w:tr>
    </w:tbl>
    <w:p w:rsidR="00A72C0B" w:rsidRDefault="005629B6">
      <w:pPr>
        <w:tabs>
          <w:tab w:val="left" w:pos="851"/>
        </w:tabs>
        <w:spacing w:line="360" w:lineRule="auto"/>
        <w:ind w:firstLineChars="200" w:firstLine="560"/>
        <w:rPr>
          <w:rFonts w:ascii="宋体" w:hAnsi="宋体"/>
          <w:sz w:val="28"/>
          <w:szCs w:val="28"/>
        </w:rPr>
      </w:pPr>
      <w:r>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二、“信用中国”和“中国政府采购网”网站查询结果，将以纸质截图或将截图保存至</w:t>
      </w:r>
      <w:r>
        <w:rPr>
          <w:rFonts w:ascii="宋体" w:hAnsi="宋体" w:hint="eastAsia"/>
          <w:sz w:val="28"/>
          <w:szCs w:val="28"/>
          <w:highlight w:val="green"/>
        </w:rPr>
        <w:t>电子介质的形式留存</w:t>
      </w:r>
      <w:r>
        <w:rPr>
          <w:rFonts w:ascii="宋体" w:hAnsi="宋体" w:hint="eastAsia"/>
          <w:sz w:val="28"/>
          <w:szCs w:val="28"/>
        </w:rPr>
        <w:t>。</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三、投标人的投标文件资格性审查时被判定为无效的，</w:t>
      </w:r>
      <w:r w:rsidR="003435AF">
        <w:rPr>
          <w:rFonts w:ascii="宋体" w:hAnsi="宋体" w:hint="eastAsia"/>
          <w:sz w:val="28"/>
          <w:szCs w:val="28"/>
        </w:rPr>
        <w:t>区采购</w:t>
      </w:r>
      <w:r>
        <w:rPr>
          <w:rFonts w:ascii="宋体" w:hAnsi="宋体" w:hint="eastAsia"/>
          <w:sz w:val="28"/>
          <w:szCs w:val="28"/>
        </w:rPr>
        <w:t>中心将通知投标人（以短信、现场公示、电话、“政府采购云平台”等任一方式）。投标人如对资格审查结论有异议的，应及时向</w:t>
      </w:r>
      <w:r w:rsidR="003435AF">
        <w:rPr>
          <w:rFonts w:ascii="宋体" w:hAnsi="宋体" w:hint="eastAsia"/>
          <w:sz w:val="28"/>
          <w:szCs w:val="28"/>
        </w:rPr>
        <w:t>区采购</w:t>
      </w:r>
      <w:r>
        <w:rPr>
          <w:rFonts w:ascii="宋体" w:hAnsi="宋体" w:hint="eastAsia"/>
          <w:sz w:val="28"/>
          <w:szCs w:val="28"/>
        </w:rPr>
        <w:t>中心反馈意见。</w:t>
      </w:r>
      <w:r w:rsidR="003435AF">
        <w:rPr>
          <w:rFonts w:ascii="宋体" w:hAnsi="宋体" w:hint="eastAsia"/>
          <w:sz w:val="28"/>
          <w:szCs w:val="28"/>
        </w:rPr>
        <w:t>区采购</w:t>
      </w:r>
      <w:r>
        <w:rPr>
          <w:rFonts w:ascii="宋体" w:hAnsi="宋体" w:hint="eastAsia"/>
          <w:sz w:val="28"/>
          <w:szCs w:val="28"/>
        </w:rPr>
        <w:t>中心将及时告知资格审查小组。（说明：无论投标人是否收到通知或提供反馈意见，均不影响资格审查和评标工作，</w:t>
      </w:r>
      <w:r>
        <w:rPr>
          <w:rFonts w:ascii="宋体" w:hAnsi="宋体" w:hint="eastAsia"/>
          <w:sz w:val="28"/>
          <w:szCs w:val="28"/>
        </w:rPr>
        <w:lastRenderedPageBreak/>
        <w:t>且</w:t>
      </w:r>
      <w:r w:rsidR="003435AF">
        <w:rPr>
          <w:rFonts w:ascii="宋体" w:hAnsi="宋体" w:hint="eastAsia"/>
          <w:sz w:val="28"/>
          <w:szCs w:val="28"/>
        </w:rPr>
        <w:t>区采购</w:t>
      </w:r>
      <w:r>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四、通过资格性审查的供应商＜3名，采购失败。</w:t>
      </w:r>
    </w:p>
    <w:p w:rsidR="00A72C0B" w:rsidRDefault="00A72C0B">
      <w:pPr>
        <w:tabs>
          <w:tab w:val="left" w:pos="851"/>
        </w:tabs>
        <w:spacing w:line="360" w:lineRule="auto"/>
        <w:ind w:firstLineChars="202" w:firstLine="566"/>
        <w:rPr>
          <w:rFonts w:ascii="宋体" w:hAnsi="宋体"/>
          <w:sz w:val="28"/>
          <w:szCs w:val="28"/>
        </w:rPr>
      </w:pPr>
    </w:p>
    <w:p w:rsidR="00A72C0B" w:rsidRDefault="00A72C0B">
      <w:pPr>
        <w:tabs>
          <w:tab w:val="left" w:pos="851"/>
        </w:tabs>
        <w:spacing w:line="360" w:lineRule="auto"/>
        <w:ind w:firstLineChars="202" w:firstLine="566"/>
        <w:rPr>
          <w:rFonts w:ascii="宋体" w:hAnsi="宋体"/>
          <w:sz w:val="28"/>
          <w:szCs w:val="28"/>
        </w:rPr>
      </w:pPr>
    </w:p>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Pr="005A0351" w:rsidRDefault="005A0351" w:rsidP="005A0351">
      <w:pPr>
        <w:pStyle w:val="a1"/>
      </w:pPr>
    </w:p>
    <w:p w:rsidR="00A72C0B" w:rsidRDefault="005629B6">
      <w:pPr>
        <w:keepNext/>
        <w:keepLines/>
        <w:numPr>
          <w:ilvl w:val="0"/>
          <w:numId w:val="6"/>
        </w:numPr>
        <w:spacing w:line="360" w:lineRule="auto"/>
        <w:ind w:left="0" w:firstLine="0"/>
        <w:jc w:val="center"/>
        <w:outlineLvl w:val="0"/>
        <w:rPr>
          <w:rFonts w:ascii="宋体" w:hAnsi="宋体"/>
          <w:b/>
          <w:bCs/>
          <w:spacing w:val="-20"/>
          <w:kern w:val="44"/>
          <w:sz w:val="32"/>
          <w:szCs w:val="32"/>
        </w:rPr>
      </w:pPr>
      <w:bookmarkStart w:id="163" w:name="_Toc87109614"/>
      <w:r>
        <w:rPr>
          <w:rFonts w:ascii="宋体" w:hAnsi="宋体" w:hint="eastAsia"/>
          <w:b/>
          <w:bCs/>
          <w:spacing w:val="-20"/>
          <w:kern w:val="44"/>
          <w:sz w:val="32"/>
          <w:szCs w:val="32"/>
        </w:rPr>
        <w:lastRenderedPageBreak/>
        <w:t>评标办法</w:t>
      </w:r>
      <w:bookmarkEnd w:id="163"/>
    </w:p>
    <w:p w:rsidR="00A72C0B" w:rsidRDefault="005629B6">
      <w:pPr>
        <w:keepNext/>
        <w:keepLines/>
        <w:numPr>
          <w:ilvl w:val="1"/>
          <w:numId w:val="6"/>
        </w:numPr>
        <w:spacing w:line="360" w:lineRule="auto"/>
        <w:jc w:val="left"/>
        <w:outlineLvl w:val="1"/>
        <w:rPr>
          <w:rFonts w:ascii="宋体" w:hAnsi="宋体"/>
          <w:b/>
          <w:bCs/>
          <w:sz w:val="28"/>
          <w:szCs w:val="28"/>
        </w:rPr>
      </w:pPr>
      <w:bookmarkStart w:id="164" w:name="_Toc87109615"/>
      <w:r>
        <w:rPr>
          <w:rFonts w:ascii="宋体" w:hAnsi="宋体" w:hint="eastAsia"/>
          <w:b/>
          <w:bCs/>
          <w:sz w:val="28"/>
          <w:szCs w:val="28"/>
        </w:rPr>
        <w:t>总则</w:t>
      </w:r>
      <w:bookmarkEnd w:id="164"/>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评标工作由</w:t>
      </w:r>
      <w:r w:rsidR="003435AF">
        <w:rPr>
          <w:rFonts w:cs="Arial" w:hint="eastAsia"/>
          <w:sz w:val="28"/>
          <w:szCs w:val="28"/>
        </w:rPr>
        <w:t>区采购</w:t>
      </w:r>
      <w:r>
        <w:rPr>
          <w:rFonts w:cs="Arial" w:hint="eastAsia"/>
          <w:sz w:val="28"/>
          <w:szCs w:val="28"/>
        </w:rPr>
        <w:t>中心</w:t>
      </w:r>
      <w:r>
        <w:rPr>
          <w:rFonts w:ascii="宋体" w:hAnsi="宋体" w:hint="eastAsia"/>
          <w:sz w:val="28"/>
          <w:szCs w:val="28"/>
        </w:rPr>
        <w:t>负责组织，具体评标事务由采购人或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依法组建的评标委员会负责。评标委员会由采购人代表和评审专家组成。</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评标工作应遵循公平、公正、科学及择优的原则，并以相同的评标程序和标准对待所有的投标人。</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评标委员会按照招标文件规定的评标程序、评标方法和标准进行独立评审，并独立履行下列职责：</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熟悉和理解招标文件；</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审查、评价投标文件是否符合招标文件的商务、技术等实质性要求；</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对投标文件进行比较和评价；</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根据需要要求采购人对招标文件作出解释；根据需要要求投标人对投标文件有关事项作出解释或者澄清；</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确定中标候选人名单，以及根据采购人委托直接确定中标人；</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起草评标报告并进行签署；</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向采购人、</w:t>
      </w:r>
      <w:r w:rsidR="003435AF">
        <w:rPr>
          <w:rFonts w:ascii="宋体" w:hAnsi="宋体" w:hint="eastAsia"/>
          <w:sz w:val="28"/>
          <w:szCs w:val="28"/>
        </w:rPr>
        <w:t>区采购</w:t>
      </w:r>
      <w:r>
        <w:rPr>
          <w:rFonts w:ascii="宋体" w:hAnsi="宋体" w:hint="eastAsia"/>
          <w:sz w:val="28"/>
          <w:szCs w:val="28"/>
        </w:rPr>
        <w:t>中心构或者财政、监察等有关部门报告</w:t>
      </w:r>
      <w:r>
        <w:rPr>
          <w:rFonts w:ascii="宋体" w:hAnsi="宋体" w:hint="eastAsia"/>
          <w:sz w:val="28"/>
          <w:szCs w:val="28"/>
        </w:rPr>
        <w:lastRenderedPageBreak/>
        <w:t>或举报非法干预评标工作的行为；</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向采购人、</w:t>
      </w:r>
      <w:r w:rsidR="003435AF">
        <w:rPr>
          <w:rFonts w:cs="Arial" w:hint="eastAsia"/>
          <w:sz w:val="28"/>
          <w:szCs w:val="28"/>
        </w:rPr>
        <w:t>区采购</w:t>
      </w:r>
      <w:r>
        <w:rPr>
          <w:rFonts w:cs="Arial" w:hint="eastAsia"/>
          <w:sz w:val="28"/>
          <w:szCs w:val="28"/>
        </w:rPr>
        <w:t>中心</w:t>
      </w:r>
      <w:r>
        <w:rPr>
          <w:rFonts w:ascii="宋体" w:hAnsi="宋体" w:hint="eastAsia"/>
          <w:sz w:val="28"/>
          <w:szCs w:val="28"/>
        </w:rPr>
        <w:t>或者有关部门报告评标中发现的违法行为。</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法律、法规和规章规定的其他职责。</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评标过程独立、保密。投标人非法干预评标过程的行为将导致其投标文件作为无效处理。</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评标委员会决定投标文件的响应性依据投标文件本身的内容，而不寻求外部的证据，招标文件有明确约定的除外。</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评标委员会发现招标文件表述不明确或需要说明的事项，可提请采购人和</w:t>
      </w:r>
      <w:r w:rsidR="003435AF">
        <w:rPr>
          <w:rFonts w:ascii="宋体" w:hAnsi="宋体" w:hint="eastAsia"/>
          <w:sz w:val="28"/>
          <w:szCs w:val="28"/>
        </w:rPr>
        <w:t>区采购</w:t>
      </w:r>
      <w:r>
        <w:rPr>
          <w:rFonts w:ascii="宋体" w:hAnsi="宋体" w:hint="eastAsia"/>
          <w:sz w:val="28"/>
          <w:szCs w:val="28"/>
        </w:rPr>
        <w:t>中心书面解释说明。</w:t>
      </w:r>
    </w:p>
    <w:p w:rsidR="00A72C0B" w:rsidRDefault="005629B6">
      <w:pPr>
        <w:keepNext/>
        <w:keepLines/>
        <w:numPr>
          <w:ilvl w:val="1"/>
          <w:numId w:val="6"/>
        </w:numPr>
        <w:spacing w:line="360" w:lineRule="auto"/>
        <w:jc w:val="left"/>
        <w:outlineLvl w:val="1"/>
        <w:rPr>
          <w:rFonts w:ascii="宋体" w:hAnsi="宋体"/>
          <w:b/>
          <w:bCs/>
          <w:sz w:val="28"/>
          <w:szCs w:val="28"/>
        </w:rPr>
      </w:pPr>
      <w:bookmarkStart w:id="165" w:name="_Toc87109616"/>
      <w:r>
        <w:rPr>
          <w:rFonts w:ascii="宋体" w:hAnsi="宋体" w:hint="eastAsia"/>
          <w:b/>
          <w:bCs/>
          <w:sz w:val="28"/>
          <w:szCs w:val="28"/>
        </w:rPr>
        <w:t>评标方法</w:t>
      </w:r>
      <w:bookmarkEnd w:id="165"/>
    </w:p>
    <w:p w:rsidR="00A72C0B" w:rsidRDefault="005629B6">
      <w:pPr>
        <w:spacing w:line="360" w:lineRule="auto"/>
        <w:ind w:firstLineChars="202" w:firstLine="566"/>
        <w:rPr>
          <w:rFonts w:ascii="宋体" w:hAnsi="宋体"/>
          <w:sz w:val="28"/>
          <w:szCs w:val="28"/>
        </w:rPr>
      </w:pPr>
      <w:r>
        <w:rPr>
          <w:rFonts w:ascii="宋体" w:hAnsi="宋体" w:hint="eastAsia"/>
          <w:sz w:val="28"/>
          <w:szCs w:val="28"/>
        </w:rPr>
        <w:t>综合评分法。</w:t>
      </w:r>
    </w:p>
    <w:p w:rsidR="00A72C0B" w:rsidRDefault="005629B6">
      <w:pPr>
        <w:keepNext/>
        <w:keepLines/>
        <w:numPr>
          <w:ilvl w:val="1"/>
          <w:numId w:val="6"/>
        </w:numPr>
        <w:spacing w:line="360" w:lineRule="auto"/>
        <w:jc w:val="left"/>
        <w:outlineLvl w:val="1"/>
        <w:rPr>
          <w:rFonts w:ascii="宋体" w:hAnsi="宋体"/>
          <w:b/>
          <w:bCs/>
          <w:sz w:val="28"/>
          <w:szCs w:val="28"/>
        </w:rPr>
      </w:pPr>
      <w:bookmarkStart w:id="166" w:name="_Toc87109617"/>
      <w:r>
        <w:rPr>
          <w:rFonts w:ascii="宋体" w:hAnsi="宋体" w:hint="eastAsia"/>
          <w:b/>
          <w:bCs/>
          <w:sz w:val="28"/>
          <w:szCs w:val="28"/>
        </w:rPr>
        <w:t>评标程序</w:t>
      </w:r>
      <w:bookmarkEnd w:id="166"/>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t>符合性审查</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符合性审查标准见下表（按以下顺序审查）：</w:t>
      </w:r>
    </w:p>
    <w:tbl>
      <w:tblPr>
        <w:tblW w:w="88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141"/>
        <w:gridCol w:w="5906"/>
      </w:tblGrid>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b/>
                <w:sz w:val="24"/>
                <w:szCs w:val="28"/>
              </w:rPr>
            </w:pPr>
            <w:r>
              <w:rPr>
                <w:rFonts w:ascii="宋体" w:hAnsi="宋体" w:hint="eastAsia"/>
                <w:b/>
                <w:sz w:val="24"/>
                <w:szCs w:val="28"/>
              </w:rPr>
              <w:t>序号</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b/>
                <w:sz w:val="24"/>
                <w:szCs w:val="28"/>
              </w:rPr>
            </w:pPr>
            <w:r>
              <w:rPr>
                <w:rFonts w:ascii="宋体" w:hAnsi="宋体" w:hint="eastAsia"/>
                <w:b/>
                <w:sz w:val="24"/>
                <w:szCs w:val="28"/>
              </w:rPr>
              <w:t>符合性审查项</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ind w:firstLineChars="202" w:firstLine="487"/>
              <w:jc w:val="center"/>
              <w:rPr>
                <w:rFonts w:ascii="宋体" w:hAnsi="宋体"/>
                <w:sz w:val="24"/>
                <w:szCs w:val="28"/>
              </w:rPr>
            </w:pPr>
            <w:r>
              <w:rPr>
                <w:rFonts w:ascii="宋体" w:hAnsi="宋体" w:hint="eastAsia"/>
                <w:b/>
                <w:sz w:val="24"/>
                <w:szCs w:val="28"/>
              </w:rPr>
              <w:t>通过条件</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1</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投标文件商务技术响应文件、报价要</w:t>
            </w:r>
            <w:r>
              <w:rPr>
                <w:rFonts w:ascii="宋体" w:hAnsi="宋体" w:hint="eastAsia"/>
                <w:sz w:val="24"/>
                <w:szCs w:val="28"/>
              </w:rPr>
              <w:lastRenderedPageBreak/>
              <w:t>求响应文件组成</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lastRenderedPageBreak/>
              <w:t>符合招标文件“2.4.6投标文件的组成”规定要求。</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2</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投标文件商务技术响应文件、报价要求响应文件的计量单位、语言、报价货币、投标有效期</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计量单位、语言、报价货币、投标有效期均符合招标文件的要求。</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3</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投标文件签章</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投标文件加盖有投标人（法定名称）电子签章。</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4</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第4章打★号的技术、服务、商务及其他要求</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投标文件均实质性响应招标文件中加★号的技术、服务、商务及其他要求。</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5</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不属于禁止参加投标或投标无效的供应商</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（1）根据招标文件的要求不属于禁止参加投标或投标无效的供应商；</w:t>
            </w:r>
          </w:p>
          <w:p w:rsidR="00A72C0B" w:rsidRDefault="005629B6">
            <w:pPr>
              <w:tabs>
                <w:tab w:val="left" w:pos="851"/>
              </w:tabs>
              <w:spacing w:line="360" w:lineRule="auto"/>
              <w:rPr>
                <w:rFonts w:ascii="宋体" w:hAnsi="宋体"/>
                <w:sz w:val="24"/>
                <w:szCs w:val="28"/>
              </w:rPr>
            </w:pPr>
            <w:r>
              <w:rPr>
                <w:rFonts w:ascii="宋体" w:hAnsi="宋体" w:hint="eastAsia"/>
                <w:sz w:val="24"/>
                <w:szCs w:val="28"/>
              </w:rPr>
              <w:t>（2）评标委员会未发现或者未知晓投标人存在属于国家相关法律法规规定的禁止参加投标或投标无效的供应商。</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6</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法定代表人身份证复印件或护照复印件</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7</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除资格性审查要求的证明材料外，招标文件要求提供的其他证明材料</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Theme="minorEastAsia" w:eastAsiaTheme="minorEastAsia" w:hAnsiTheme="minorEastAsia" w:cs="仿宋_GB2312"/>
                <w:sz w:val="24"/>
                <w:szCs w:val="24"/>
              </w:rPr>
              <w:t>承诺函【说明：①按3.3.</w:t>
            </w:r>
            <w:r>
              <w:rPr>
                <w:rFonts w:asciiTheme="minorEastAsia" w:eastAsiaTheme="minorEastAsia" w:hAnsiTheme="minorEastAsia" w:cs="仿宋_GB2312" w:hint="eastAsia"/>
                <w:sz w:val="24"/>
                <w:szCs w:val="24"/>
              </w:rPr>
              <w:t>5</w:t>
            </w:r>
            <w:r>
              <w:rPr>
                <w:rFonts w:asciiTheme="minorEastAsia" w:eastAsiaTheme="minorEastAsia" w:hAnsiTheme="minorEastAsia" w:cs="仿宋_GB2312"/>
                <w:sz w:val="24"/>
                <w:szCs w:val="24"/>
              </w:rPr>
              <w:t>承诺函</w:t>
            </w:r>
            <w:r>
              <w:rPr>
                <w:rFonts w:asciiTheme="minorEastAsia" w:eastAsiaTheme="minorEastAsia" w:hAnsiTheme="minorEastAsia" w:cs="仿宋_GB2312" w:hint="eastAsia"/>
                <w:sz w:val="24"/>
                <w:szCs w:val="24"/>
              </w:rPr>
              <w:t>内容</w:t>
            </w:r>
            <w:r>
              <w:rPr>
                <w:rFonts w:asciiTheme="minorEastAsia" w:eastAsiaTheme="minorEastAsia" w:hAnsiTheme="minorEastAsia" w:cs="仿宋_GB2312"/>
                <w:sz w:val="24"/>
                <w:szCs w:val="24"/>
              </w:rPr>
              <w:t>提供承诺函；②承诺的内容满足招标文件的要求。】。</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8</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投标报价</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Theme="minorEastAsia" w:eastAsiaTheme="minorEastAsia" w:hAnsiTheme="minorEastAsia" w:cs="仿宋_GB2312"/>
                <w:sz w:val="24"/>
                <w:szCs w:val="24"/>
              </w:rPr>
            </w:pPr>
            <w:r>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ascii="宋体" w:hAnsi="宋体" w:cs="宋体" w:hint="eastAsia"/>
                <w:sz w:val="24"/>
                <w:szCs w:val="28"/>
              </w:rPr>
              <w:t>②</w:t>
            </w:r>
            <w:r>
              <w:rPr>
                <w:rFonts w:ascii="宋体" w:hAnsi="宋体" w:hint="eastAsia"/>
                <w:sz w:val="24"/>
                <w:szCs w:val="28"/>
              </w:rPr>
              <w:t>单价金额小数点或者百分比有明显错位的，以总价为准，并修改单价；</w:t>
            </w:r>
            <w:r>
              <w:rPr>
                <w:rFonts w:ascii="宋体" w:hAnsi="宋体" w:cs="宋体" w:hint="eastAsia"/>
                <w:sz w:val="24"/>
                <w:szCs w:val="28"/>
              </w:rPr>
              <w:t>③</w:t>
            </w:r>
            <w:r>
              <w:rPr>
                <w:rFonts w:ascii="宋体" w:hAnsi="宋体" w:hint="eastAsia"/>
                <w:sz w:val="24"/>
                <w:szCs w:val="28"/>
              </w:rPr>
              <w:t>总价金额与按单价汇总金额不一致的，以单价金</w:t>
            </w:r>
            <w:r>
              <w:rPr>
                <w:rFonts w:ascii="宋体" w:hAnsi="宋体" w:hint="eastAsia"/>
                <w:sz w:val="24"/>
                <w:szCs w:val="28"/>
              </w:rPr>
              <w:lastRenderedPageBreak/>
              <w:t>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ascii="宋体" w:hAnsi="宋体" w:hint="eastAsia"/>
                <w:sz w:val="24"/>
                <w:szCs w:val="28"/>
              </w:rPr>
              <w:t>。（6）无须提供证明材料，上传空白页即可，不对本项上传的材料作符合性审查。】</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lastRenderedPageBreak/>
              <w:t>9</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进口产品</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Theme="minorEastAsia" w:eastAsiaTheme="minorEastAsia" w:hAnsiTheme="minorEastAsia" w:cs="仿宋_GB2312"/>
                <w:sz w:val="24"/>
                <w:szCs w:val="24"/>
              </w:rPr>
            </w:pPr>
            <w:r>
              <w:rPr>
                <w:rFonts w:ascii="宋体" w:hAnsi="宋体" w:hint="eastAsia"/>
                <w:sz w:val="24"/>
                <w:szCs w:val="28"/>
              </w:rPr>
              <w:t>招标文件中未载明“允许采购进口产品”的产品，投标产品为国产产品。</w:t>
            </w:r>
          </w:p>
        </w:tc>
      </w:tr>
    </w:tbl>
    <w:p w:rsidR="00A72C0B" w:rsidRDefault="005629B6">
      <w:pPr>
        <w:tabs>
          <w:tab w:val="left" w:pos="851"/>
        </w:tabs>
        <w:spacing w:line="560" w:lineRule="exact"/>
        <w:ind w:firstLineChars="200" w:firstLine="560"/>
        <w:rPr>
          <w:rFonts w:ascii="宋体" w:hAnsi="宋体"/>
          <w:sz w:val="28"/>
          <w:szCs w:val="28"/>
        </w:rPr>
      </w:pPr>
      <w:r>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rPr>
        <w:t>二、投标人的投标文件符合性审查时被判定为无效投标文件的，</w:t>
      </w:r>
      <w:r w:rsidR="003435AF">
        <w:rPr>
          <w:rFonts w:ascii="宋体" w:hAnsi="宋体" w:hint="eastAsia"/>
          <w:sz w:val="28"/>
          <w:szCs w:val="28"/>
        </w:rPr>
        <w:t>区采购</w:t>
      </w:r>
      <w:r>
        <w:rPr>
          <w:rFonts w:ascii="宋体" w:hAnsi="宋体" w:hint="eastAsia"/>
          <w:sz w:val="28"/>
          <w:szCs w:val="28"/>
        </w:rPr>
        <w:t>中心将通知投标人（以短信、现场公示、电话、“政府采购云平台”等任一方式）。投标人如对评审结论有异议的，应及时向</w:t>
      </w:r>
      <w:r w:rsidR="003435AF">
        <w:rPr>
          <w:rFonts w:ascii="宋体" w:hAnsi="宋体" w:hint="eastAsia"/>
          <w:sz w:val="28"/>
          <w:szCs w:val="28"/>
        </w:rPr>
        <w:t>区采</w:t>
      </w:r>
      <w:r w:rsidR="003435AF">
        <w:rPr>
          <w:rFonts w:ascii="宋体" w:hAnsi="宋体" w:hint="eastAsia"/>
          <w:sz w:val="28"/>
          <w:szCs w:val="28"/>
        </w:rPr>
        <w:lastRenderedPageBreak/>
        <w:t>购</w:t>
      </w:r>
      <w:r>
        <w:rPr>
          <w:rFonts w:ascii="宋体" w:hAnsi="宋体" w:hint="eastAsia"/>
          <w:sz w:val="28"/>
          <w:szCs w:val="28"/>
        </w:rPr>
        <w:t>中心反馈意见。</w:t>
      </w:r>
      <w:r w:rsidR="003435AF">
        <w:rPr>
          <w:rFonts w:ascii="宋体" w:hAnsi="宋体" w:hint="eastAsia"/>
          <w:sz w:val="28"/>
          <w:szCs w:val="28"/>
        </w:rPr>
        <w:t>区采购</w:t>
      </w:r>
      <w:r>
        <w:rPr>
          <w:rFonts w:ascii="宋体" w:hAnsi="宋体" w:hint="eastAsia"/>
          <w:sz w:val="28"/>
          <w:szCs w:val="28"/>
        </w:rPr>
        <w:t>中心在评审结束前将收到的反馈意见及时告知评标委员会。（说明：无论投标人是否收到通知或提供反馈意见，均不影响评标委员会的评标工作，且</w:t>
      </w:r>
      <w:r w:rsidR="003435AF">
        <w:rPr>
          <w:rFonts w:ascii="宋体" w:hAnsi="宋体" w:hint="eastAsia"/>
          <w:sz w:val="28"/>
          <w:szCs w:val="28"/>
        </w:rPr>
        <w:t>区采购</w:t>
      </w:r>
      <w:r>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rPr>
        <w:t>三、通过符合性审查的供应商＜3名，本项目采购失败。</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解释、澄清有关问题</w:t>
      </w:r>
    </w:p>
    <w:p w:rsidR="00A72C0B" w:rsidRDefault="005629B6">
      <w:pPr>
        <w:numPr>
          <w:ilvl w:val="0"/>
          <w:numId w:val="44"/>
        </w:numPr>
        <w:tabs>
          <w:tab w:val="left" w:pos="1134"/>
        </w:tabs>
        <w:spacing w:line="560" w:lineRule="exact"/>
        <w:ind w:left="0" w:firstLine="525"/>
        <w:rPr>
          <w:rFonts w:ascii="宋体" w:hAnsi="宋体"/>
          <w:sz w:val="28"/>
          <w:szCs w:val="28"/>
        </w:rPr>
      </w:pPr>
      <w:r>
        <w:rPr>
          <w:rFonts w:ascii="宋体" w:hAnsi="宋体" w:hint="eastAsia"/>
          <w:sz w:val="28"/>
          <w:szCs w:val="28"/>
        </w:rPr>
        <w:t>评标过程中，评标委员会认为招标文件有关事项表述不明确或需要说明的，可以提请</w:t>
      </w:r>
      <w:r w:rsidR="003435AF">
        <w:rPr>
          <w:rFonts w:ascii="宋体" w:hAnsi="宋体" w:hint="eastAsia"/>
          <w:sz w:val="28"/>
          <w:szCs w:val="28"/>
        </w:rPr>
        <w:t>区采购</w:t>
      </w:r>
      <w:r>
        <w:rPr>
          <w:rFonts w:ascii="宋体" w:hAnsi="宋体" w:hint="eastAsia"/>
          <w:sz w:val="28"/>
          <w:szCs w:val="28"/>
        </w:rPr>
        <w:t>中心书面解释。</w:t>
      </w:r>
      <w:r w:rsidR="003435AF">
        <w:rPr>
          <w:rFonts w:ascii="宋体" w:hAnsi="宋体" w:hint="eastAsia"/>
          <w:sz w:val="28"/>
          <w:szCs w:val="28"/>
        </w:rPr>
        <w:t>区采购</w:t>
      </w:r>
      <w:r>
        <w:rPr>
          <w:rFonts w:ascii="宋体" w:hAnsi="宋体" w:hint="eastAsia"/>
          <w:sz w:val="28"/>
          <w:szCs w:val="28"/>
        </w:rPr>
        <w:t>中心的解释不得改变招标文件的原义或者影响公平、公正，解释事项如果涉及投标人权益的以有利于投标人的原则进行解释。</w:t>
      </w:r>
    </w:p>
    <w:p w:rsidR="00A72C0B" w:rsidRDefault="005629B6">
      <w:pPr>
        <w:numPr>
          <w:ilvl w:val="0"/>
          <w:numId w:val="44"/>
        </w:numPr>
        <w:tabs>
          <w:tab w:val="left" w:pos="1134"/>
        </w:tabs>
        <w:spacing w:after="200" w:line="560" w:lineRule="exact"/>
        <w:ind w:left="0" w:firstLine="525"/>
        <w:rPr>
          <w:rFonts w:ascii="宋体" w:hAnsi="宋体"/>
          <w:sz w:val="28"/>
          <w:szCs w:val="28"/>
        </w:rPr>
      </w:pPr>
      <w:r>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A72C0B" w:rsidRDefault="005629B6">
      <w:pPr>
        <w:numPr>
          <w:ilvl w:val="0"/>
          <w:numId w:val="44"/>
        </w:numPr>
        <w:tabs>
          <w:tab w:val="left" w:pos="1134"/>
        </w:tabs>
        <w:spacing w:line="560" w:lineRule="exact"/>
        <w:ind w:left="0" w:firstLine="525"/>
        <w:rPr>
          <w:rFonts w:ascii="宋体" w:hAnsi="宋体"/>
          <w:sz w:val="28"/>
          <w:szCs w:val="28"/>
        </w:rPr>
      </w:pPr>
      <w:r>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A72C0B" w:rsidRDefault="005629B6">
      <w:pPr>
        <w:numPr>
          <w:ilvl w:val="0"/>
          <w:numId w:val="45"/>
        </w:numPr>
        <w:tabs>
          <w:tab w:val="clear" w:pos="846"/>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投标人投标文件中不响应招标文件规定的技术参数指标和商务应答；</w:t>
      </w:r>
    </w:p>
    <w:p w:rsidR="00A72C0B" w:rsidRDefault="005629B6">
      <w:pPr>
        <w:numPr>
          <w:ilvl w:val="0"/>
          <w:numId w:val="45"/>
        </w:numPr>
        <w:tabs>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投标人投标文件中未提供的证明其是否符合招标文件资格性、符合性规定要求的相关材料。</w:t>
      </w:r>
    </w:p>
    <w:p w:rsidR="00A72C0B" w:rsidRDefault="005629B6">
      <w:pPr>
        <w:numPr>
          <w:ilvl w:val="0"/>
          <w:numId w:val="45"/>
        </w:numPr>
        <w:tabs>
          <w:tab w:val="clear" w:pos="846"/>
          <w:tab w:val="left" w:pos="993"/>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lastRenderedPageBreak/>
        <w:t>投标人投标文件中的材料因印刷、影印等不清晰而难以辨认的。</w:t>
      </w:r>
    </w:p>
    <w:p w:rsidR="00A72C0B" w:rsidRDefault="005629B6">
      <w:pPr>
        <w:numPr>
          <w:ilvl w:val="0"/>
          <w:numId w:val="44"/>
        </w:numPr>
        <w:tabs>
          <w:tab w:val="left" w:pos="1134"/>
        </w:tabs>
        <w:spacing w:line="560" w:lineRule="exact"/>
        <w:ind w:left="0" w:firstLine="525"/>
        <w:rPr>
          <w:rFonts w:ascii="宋体" w:hAnsi="宋体"/>
          <w:sz w:val="28"/>
          <w:szCs w:val="28"/>
        </w:rPr>
      </w:pPr>
      <w:r>
        <w:rPr>
          <w:rFonts w:ascii="宋体" w:hAnsi="宋体" w:hint="eastAsia"/>
          <w:sz w:val="28"/>
          <w:szCs w:val="28"/>
        </w:rPr>
        <w:t>投标文件报价出现下列情况的，不需要投标人澄清，按以下原则处理：</w:t>
      </w:r>
    </w:p>
    <w:p w:rsidR="00A72C0B" w:rsidRDefault="005629B6">
      <w:pPr>
        <w:tabs>
          <w:tab w:val="left" w:pos="1134"/>
        </w:tabs>
        <w:spacing w:line="560" w:lineRule="exact"/>
        <w:ind w:firstLineChars="200" w:firstLine="560"/>
        <w:rPr>
          <w:rFonts w:ascii="宋体" w:hAnsi="宋体"/>
          <w:sz w:val="28"/>
          <w:szCs w:val="28"/>
        </w:rPr>
      </w:pPr>
      <w:r>
        <w:rPr>
          <w:rFonts w:ascii="宋体" w:hAnsi="宋体" w:hint="eastAsia"/>
          <w:sz w:val="28"/>
          <w:szCs w:val="28"/>
        </w:rPr>
        <w:t>（一）大写金额和小写金额不一致的，以大写金额为准，但大写金额出现文字错误，导致金额无法判断的除外；</w:t>
      </w:r>
    </w:p>
    <w:p w:rsidR="00A72C0B" w:rsidRDefault="005629B6">
      <w:pPr>
        <w:tabs>
          <w:tab w:val="left" w:pos="1134"/>
        </w:tabs>
        <w:spacing w:line="560" w:lineRule="exact"/>
        <w:ind w:firstLineChars="200" w:firstLine="560"/>
        <w:rPr>
          <w:rFonts w:ascii="宋体" w:hAnsi="宋体"/>
          <w:sz w:val="28"/>
          <w:szCs w:val="28"/>
        </w:rPr>
      </w:pPr>
      <w:r>
        <w:rPr>
          <w:rFonts w:ascii="宋体" w:hAnsi="宋体" w:hint="eastAsia"/>
          <w:sz w:val="28"/>
          <w:szCs w:val="28"/>
        </w:rPr>
        <w:t>（二）单价金额小数点或者百分比有明显错位的，以总价为准，并修改单价；</w:t>
      </w:r>
    </w:p>
    <w:p w:rsidR="00A72C0B" w:rsidRDefault="005629B6">
      <w:pPr>
        <w:tabs>
          <w:tab w:val="left" w:pos="1134"/>
        </w:tabs>
        <w:spacing w:line="560" w:lineRule="exact"/>
        <w:ind w:firstLineChars="200" w:firstLine="560"/>
        <w:rPr>
          <w:rFonts w:ascii="宋体" w:hAnsi="宋体"/>
          <w:sz w:val="28"/>
          <w:szCs w:val="28"/>
        </w:rPr>
      </w:pPr>
      <w:r>
        <w:rPr>
          <w:rFonts w:ascii="宋体" w:hAnsi="宋体" w:hint="eastAsia"/>
          <w:sz w:val="28"/>
          <w:szCs w:val="28"/>
        </w:rPr>
        <w:t>（三）总价金额与按单价汇总金额不一致的，以单价金额计算结果为准。</w:t>
      </w:r>
    </w:p>
    <w:p w:rsidR="00A72C0B" w:rsidRDefault="005629B6">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rsidR="00A72C0B" w:rsidRDefault="005629B6">
      <w:pPr>
        <w:tabs>
          <w:tab w:val="left" w:pos="720"/>
        </w:tabs>
        <w:spacing w:line="560" w:lineRule="exact"/>
        <w:ind w:firstLineChars="200" w:firstLine="560"/>
        <w:rPr>
          <w:sz w:val="28"/>
          <w:szCs w:val="28"/>
        </w:rPr>
      </w:pPr>
      <w:r>
        <w:rPr>
          <w:rFonts w:hint="eastAsia"/>
          <w:sz w:val="28"/>
          <w:szCs w:val="28"/>
        </w:rPr>
        <w:t>五、对不同语言文本投标文件的解释发生异议的，以中文文本为准。</w:t>
      </w:r>
    </w:p>
    <w:p w:rsidR="00A72C0B" w:rsidRDefault="005629B6">
      <w:pPr>
        <w:tabs>
          <w:tab w:val="left" w:pos="720"/>
        </w:tabs>
        <w:spacing w:line="560" w:lineRule="exact"/>
        <w:ind w:firstLineChars="200" w:firstLine="56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A72C0B" w:rsidRDefault="005629B6">
      <w:pPr>
        <w:tabs>
          <w:tab w:val="left" w:pos="851"/>
        </w:tabs>
        <w:spacing w:line="560" w:lineRule="exact"/>
        <w:ind w:firstLineChars="202" w:firstLine="568"/>
        <w:rPr>
          <w:rFonts w:ascii="宋体" w:hAnsi="宋体"/>
          <w:b/>
          <w:sz w:val="28"/>
          <w:szCs w:val="28"/>
        </w:rPr>
      </w:pPr>
      <w:r>
        <w:rPr>
          <w:rFonts w:ascii="宋体" w:hAnsi="宋体" w:hint="eastAsia"/>
          <w:b/>
          <w:sz w:val="28"/>
          <w:szCs w:val="28"/>
        </w:rPr>
        <w:t>评标委员会应当积极履行澄清、说明或者更正的职责，不得滥用权力。</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比较与评价</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按招标文件中规定的评标细则及标准，对符合性检查合格的投标文件进行商务和技术评估，综合比较和评价。</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复核</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rPr>
        <w:t>评分汇总结束后，评标委员会应当进行复核，特别要对拟推荐为中标候选供应商的、报价最低的、投标文件被认定为无效的进行重点复核。</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rPr>
        <w:t>评标结果汇总完成后，评标委员会拟出具评审报告前，</w:t>
      </w:r>
      <w:r w:rsidR="003435AF">
        <w:rPr>
          <w:rFonts w:cs="Arial" w:hint="eastAsia"/>
          <w:sz w:val="28"/>
          <w:szCs w:val="28"/>
        </w:rPr>
        <w:t>区采购</w:t>
      </w:r>
      <w:r>
        <w:rPr>
          <w:rFonts w:cs="Arial" w:hint="eastAsia"/>
          <w:sz w:val="28"/>
          <w:szCs w:val="28"/>
        </w:rPr>
        <w:t>中心</w:t>
      </w:r>
      <w:r>
        <w:rPr>
          <w:rFonts w:ascii="宋体" w:hAnsi="宋体" w:hint="eastAsia"/>
          <w:sz w:val="28"/>
          <w:szCs w:val="28"/>
        </w:rPr>
        <w:t>应当组织2名以上的工作人员，在采购现场监督人员的监督之下，依据有关的法律制度和采购文件对评审结果进行复核，出具复核报告。</w:t>
      </w:r>
    </w:p>
    <w:p w:rsidR="00A72C0B" w:rsidRDefault="005629B6">
      <w:pPr>
        <w:tabs>
          <w:tab w:val="left" w:pos="851"/>
        </w:tabs>
        <w:spacing w:line="560" w:lineRule="exact"/>
        <w:ind w:firstLineChars="200" w:firstLine="560"/>
        <w:rPr>
          <w:rFonts w:ascii="宋体" w:hAnsi="宋体"/>
          <w:sz w:val="28"/>
          <w:szCs w:val="28"/>
        </w:rPr>
      </w:pPr>
      <w:r>
        <w:rPr>
          <w:rFonts w:ascii="宋体" w:hAnsi="宋体" w:hint="eastAsia"/>
          <w:sz w:val="28"/>
          <w:szCs w:val="28"/>
        </w:rPr>
        <w:t>评标结果汇总完成后，除下列情形外，任何人不得修改评标结果：</w:t>
      </w:r>
    </w:p>
    <w:p w:rsidR="00A72C0B" w:rsidRDefault="005629B6">
      <w:pPr>
        <w:numPr>
          <w:ilvl w:val="0"/>
          <w:numId w:val="46"/>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分值汇总计算错误的；</w:t>
      </w:r>
    </w:p>
    <w:p w:rsidR="00A72C0B" w:rsidRDefault="005629B6">
      <w:pPr>
        <w:numPr>
          <w:ilvl w:val="0"/>
          <w:numId w:val="46"/>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分项评分超出评分标准范围的；</w:t>
      </w:r>
    </w:p>
    <w:p w:rsidR="00A72C0B" w:rsidRDefault="005629B6">
      <w:pPr>
        <w:numPr>
          <w:ilvl w:val="0"/>
          <w:numId w:val="46"/>
        </w:numPr>
        <w:tabs>
          <w:tab w:val="left" w:pos="851"/>
          <w:tab w:val="left" w:pos="1276"/>
          <w:tab w:val="left" w:pos="1560"/>
        </w:tabs>
        <w:spacing w:line="560" w:lineRule="exact"/>
        <w:ind w:left="0" w:firstLine="424"/>
        <w:rPr>
          <w:rFonts w:ascii="宋体" w:hAnsi="宋体" w:cstheme="minorBidi"/>
          <w:sz w:val="28"/>
          <w:szCs w:val="28"/>
        </w:rPr>
      </w:pPr>
      <w:r>
        <w:rPr>
          <w:rFonts w:ascii="宋体" w:hAnsi="宋体" w:cstheme="minorBidi" w:hint="eastAsia"/>
          <w:sz w:val="28"/>
          <w:szCs w:val="28"/>
        </w:rPr>
        <w:t>评标委员会成员对客观评审因素评分不一致的；</w:t>
      </w:r>
    </w:p>
    <w:p w:rsidR="00A72C0B" w:rsidRDefault="005629B6">
      <w:pPr>
        <w:numPr>
          <w:ilvl w:val="0"/>
          <w:numId w:val="46"/>
        </w:numPr>
        <w:tabs>
          <w:tab w:val="left" w:pos="851"/>
          <w:tab w:val="left" w:pos="1276"/>
        </w:tabs>
        <w:spacing w:line="560" w:lineRule="exact"/>
        <w:ind w:left="0" w:firstLine="426"/>
        <w:rPr>
          <w:rFonts w:ascii="宋体" w:hAnsi="宋体" w:cstheme="minorBidi"/>
          <w:sz w:val="28"/>
          <w:szCs w:val="28"/>
        </w:rPr>
      </w:pPr>
      <w:r>
        <w:rPr>
          <w:rFonts w:ascii="宋体" w:hAnsi="宋体" w:cstheme="minorBidi" w:hint="eastAsia"/>
          <w:sz w:val="28"/>
          <w:szCs w:val="28"/>
        </w:rPr>
        <w:t>经评标委员会认定评分畸高、畸低的。</w:t>
      </w:r>
    </w:p>
    <w:p w:rsidR="00A72C0B" w:rsidRDefault="005629B6">
      <w:pPr>
        <w:tabs>
          <w:tab w:val="left" w:pos="851"/>
        </w:tabs>
        <w:spacing w:line="560" w:lineRule="exact"/>
        <w:ind w:firstLineChars="200" w:firstLine="560"/>
        <w:rPr>
          <w:rFonts w:ascii="宋体" w:hAnsi="宋体"/>
          <w:sz w:val="28"/>
          <w:szCs w:val="28"/>
        </w:rPr>
      </w:pPr>
      <w:r>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确定中标候选人名单</w:t>
      </w:r>
    </w:p>
    <w:p w:rsidR="00A72C0B" w:rsidRDefault="005629B6">
      <w:pPr>
        <w:tabs>
          <w:tab w:val="left" w:pos="851"/>
        </w:tabs>
        <w:spacing w:line="560" w:lineRule="exact"/>
        <w:ind w:firstLineChars="202" w:firstLine="566"/>
        <w:rPr>
          <w:rFonts w:ascii="Helvetica" w:hAnsi="Helvetica" w:cs="Helvetica"/>
          <w:kern w:val="0"/>
          <w:sz w:val="28"/>
          <w:szCs w:val="28"/>
        </w:rPr>
      </w:pPr>
      <w:r>
        <w:rPr>
          <w:rFonts w:ascii="宋体" w:hAnsi="宋体" w:hint="eastAsia"/>
          <w:sz w:val="28"/>
          <w:szCs w:val="28"/>
        </w:rPr>
        <w:t>按投标人综合得分从高到低进行排序，确定1至3名中标候选人。综合得分相同的，按投标报价由低到高顺序排列，得分且投标报价相同的并列。</w:t>
      </w:r>
      <w:r>
        <w:rPr>
          <w:rFonts w:ascii="Helvetica" w:hAnsi="Helvetica" w:cs="Helvetica" w:hint="eastAsia"/>
          <w:kern w:val="0"/>
          <w:sz w:val="28"/>
          <w:szCs w:val="28"/>
        </w:rPr>
        <w:t>投标文件满足招标文件全部实质性要求，且按照评审因素的量化指标评审得分最高的投标人为排名第一的中标候选人。</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w:t>
      </w:r>
      <w:r>
        <w:rPr>
          <w:rFonts w:ascii="宋体" w:hAnsi="宋体" w:hint="eastAsia"/>
          <w:sz w:val="28"/>
          <w:szCs w:val="28"/>
          <w:lang w:val="zh-CN"/>
        </w:rPr>
        <w:lastRenderedPageBreak/>
        <w:t>获得中标候选人推荐资格；评审得分相同且报价相同的，由评标委员会采取随机抽取的方式确定一个投标人获得中标候选人推荐资格。</w:t>
      </w:r>
    </w:p>
    <w:p w:rsidR="00A72C0B" w:rsidRDefault="005629B6">
      <w:pPr>
        <w:keepNext/>
        <w:keepLines/>
        <w:numPr>
          <w:ilvl w:val="2"/>
          <w:numId w:val="6"/>
        </w:numPr>
        <w:spacing w:before="240" w:line="360" w:lineRule="auto"/>
        <w:ind w:left="0" w:firstLine="0"/>
        <w:outlineLvl w:val="2"/>
        <w:rPr>
          <w:rFonts w:ascii="宋体" w:hAnsi="宋体"/>
          <w:b/>
          <w:bCs/>
          <w:sz w:val="28"/>
          <w:szCs w:val="28"/>
        </w:rPr>
      </w:pPr>
      <w:r>
        <w:rPr>
          <w:rFonts w:ascii="宋体" w:hAnsi="宋体" w:hint="eastAsia"/>
          <w:b/>
          <w:bCs/>
          <w:sz w:val="28"/>
          <w:szCs w:val="28"/>
        </w:rPr>
        <w:t>编写评标报告</w:t>
      </w:r>
    </w:p>
    <w:p w:rsidR="00A72C0B" w:rsidRDefault="005629B6">
      <w:pPr>
        <w:spacing w:line="560" w:lineRule="exact"/>
        <w:ind w:firstLineChars="200" w:firstLine="560"/>
        <w:rPr>
          <w:rFonts w:ascii="宋体" w:hAnsi="宋体"/>
          <w:sz w:val="28"/>
          <w:szCs w:val="28"/>
        </w:rPr>
      </w:pPr>
      <w:r>
        <w:rPr>
          <w:rFonts w:ascii="宋体" w:hAnsi="宋体" w:hint="eastAsia"/>
          <w:sz w:val="28"/>
          <w:szCs w:val="28"/>
        </w:rPr>
        <w:t>评标报告是评标委员会根据全体评标成员签字的原始评标记录和评标结果编写的报告，其主要内容包括：</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招标公告刊登的媒体名称、开标日期和地点；</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投标人名单和评标委员会成员名单；</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评标方法和标准；</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开标记录和评标情况及说明，包括投标无效投标人名单及原因；</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评标结果，确定的中标候选人名单或者经采购人委托直接确定的中标人；</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其他需要说明的情况，包括评标过程中投标人根据评标委员会要求进行的澄清、说明或者补正，评标委员会成员的更换等；</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报价最高的投标人为中标候选人的，评标委员会应当对其报价的合理性予以特别说明。</w:t>
      </w:r>
    </w:p>
    <w:p w:rsidR="00A72C0B" w:rsidRDefault="005629B6">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72C0B" w:rsidRDefault="005629B6">
      <w:pPr>
        <w:keepNext/>
        <w:keepLines/>
        <w:numPr>
          <w:ilvl w:val="1"/>
          <w:numId w:val="6"/>
        </w:numPr>
        <w:spacing w:line="360" w:lineRule="auto"/>
        <w:jc w:val="left"/>
        <w:outlineLvl w:val="1"/>
        <w:rPr>
          <w:rFonts w:ascii="宋体" w:hAnsi="宋体"/>
          <w:b/>
          <w:bCs/>
          <w:sz w:val="28"/>
          <w:szCs w:val="28"/>
        </w:rPr>
      </w:pPr>
      <w:bookmarkStart w:id="167" w:name="_Toc87109618"/>
      <w:r>
        <w:rPr>
          <w:rFonts w:ascii="宋体" w:hAnsi="宋体" w:hint="eastAsia"/>
          <w:b/>
          <w:bCs/>
          <w:sz w:val="28"/>
          <w:szCs w:val="28"/>
        </w:rPr>
        <w:t>评标争议处理规则</w:t>
      </w:r>
      <w:bookmarkEnd w:id="167"/>
    </w:p>
    <w:p w:rsidR="00A72C0B" w:rsidRDefault="005629B6">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sz w:val="28"/>
          <w:szCs w:val="28"/>
        </w:rPr>
        <w:t>持不同</w:t>
      </w:r>
      <w:r>
        <w:rPr>
          <w:rFonts w:cs="Arial" w:hint="eastAsia"/>
          <w:sz w:val="28"/>
          <w:szCs w:val="28"/>
        </w:rPr>
        <w:lastRenderedPageBreak/>
        <w:t>意见的评标委员会成员应当在评标报告上签署不同意见及理由，否则视为同意评标报告。</w:t>
      </w:r>
      <w:r>
        <w:rPr>
          <w:rFonts w:ascii="宋体" w:hAnsi="宋体" w:hint="eastAsia"/>
          <w:sz w:val="28"/>
          <w:szCs w:val="28"/>
        </w:rPr>
        <w:t>持不同意见的评标委员会成员认为认定过程和结果不符合法律法规或者招标文件规定的，应当及时向采购人或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书面反映。采购人或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收到书面反映后，应当书面报告采购项目同级财政部门依法处理。</w:t>
      </w:r>
    </w:p>
    <w:p w:rsidR="00A72C0B" w:rsidRDefault="005629B6">
      <w:pPr>
        <w:keepNext/>
        <w:keepLines/>
        <w:numPr>
          <w:ilvl w:val="1"/>
          <w:numId w:val="6"/>
        </w:numPr>
        <w:spacing w:line="360" w:lineRule="auto"/>
        <w:jc w:val="left"/>
        <w:outlineLvl w:val="1"/>
        <w:rPr>
          <w:rFonts w:ascii="宋体" w:hAnsi="宋体"/>
          <w:b/>
          <w:bCs/>
          <w:sz w:val="28"/>
          <w:szCs w:val="28"/>
        </w:rPr>
      </w:pPr>
      <w:bookmarkStart w:id="168" w:name="_Toc87109619"/>
      <w:r>
        <w:rPr>
          <w:rFonts w:ascii="宋体" w:hAnsi="宋体" w:hint="eastAsia"/>
          <w:b/>
          <w:bCs/>
          <w:sz w:val="28"/>
          <w:szCs w:val="28"/>
        </w:rPr>
        <w:t>评标细则及标准</w:t>
      </w:r>
      <w:bookmarkEnd w:id="168"/>
    </w:p>
    <w:p w:rsidR="00A72C0B" w:rsidRDefault="005629B6">
      <w:pPr>
        <w:numPr>
          <w:ilvl w:val="0"/>
          <w:numId w:val="48"/>
        </w:numPr>
        <w:tabs>
          <w:tab w:val="left" w:pos="1155"/>
        </w:tabs>
        <w:spacing w:after="200" w:line="560" w:lineRule="exact"/>
        <w:ind w:left="0" w:firstLine="567"/>
        <w:rPr>
          <w:rFonts w:ascii="宋体" w:hAnsi="宋体"/>
          <w:sz w:val="28"/>
          <w:szCs w:val="28"/>
        </w:rPr>
      </w:pPr>
      <w:r>
        <w:rPr>
          <w:rFonts w:ascii="宋体" w:hAnsi="宋体" w:hint="eastAsia"/>
          <w:sz w:val="28"/>
          <w:szCs w:val="28"/>
        </w:rPr>
        <w:t>评标委员会只对通过初审的投标文件，根据招标文件的要求采用相同的评标程序、评分办法及标准进行评价和比较。</w:t>
      </w:r>
    </w:p>
    <w:p w:rsidR="00A72C0B" w:rsidRDefault="005629B6">
      <w:pPr>
        <w:numPr>
          <w:ilvl w:val="0"/>
          <w:numId w:val="48"/>
        </w:numPr>
        <w:tabs>
          <w:tab w:val="left" w:pos="1155"/>
        </w:tabs>
        <w:spacing w:after="200" w:line="560" w:lineRule="exact"/>
        <w:ind w:left="0" w:firstLine="567"/>
        <w:rPr>
          <w:rFonts w:ascii="宋体" w:hAnsi="宋体"/>
          <w:sz w:val="28"/>
          <w:szCs w:val="28"/>
        </w:rPr>
      </w:pPr>
      <w:r>
        <w:rPr>
          <w:rFonts w:ascii="宋体" w:hAnsi="宋体" w:hint="eastAsia"/>
          <w:sz w:val="28"/>
          <w:szCs w:val="28"/>
        </w:rPr>
        <w:t>本次综合评分的因素是：价格、服务、商务等。</w:t>
      </w:r>
    </w:p>
    <w:p w:rsidR="00A72C0B" w:rsidRDefault="005629B6">
      <w:pPr>
        <w:numPr>
          <w:ilvl w:val="0"/>
          <w:numId w:val="48"/>
        </w:numPr>
        <w:tabs>
          <w:tab w:val="left" w:pos="1155"/>
        </w:tabs>
        <w:spacing w:after="200" w:line="560" w:lineRule="exact"/>
        <w:ind w:left="0" w:firstLine="525"/>
        <w:rPr>
          <w:rFonts w:ascii="宋体" w:hAnsi="宋体"/>
          <w:sz w:val="28"/>
          <w:szCs w:val="28"/>
        </w:rPr>
      </w:pPr>
      <w:r>
        <w:rPr>
          <w:rFonts w:ascii="宋体" w:hAnsi="宋体" w:hint="eastAsia"/>
          <w:sz w:val="28"/>
          <w:szCs w:val="28"/>
        </w:rPr>
        <w:t>评标委员会成员应依据招标文件规定的评分标准和方法独立打分。</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评分办法</w:t>
      </w:r>
    </w:p>
    <w:p w:rsidR="00A72C0B" w:rsidRDefault="005629B6">
      <w:pPr>
        <w:spacing w:line="560" w:lineRule="exact"/>
        <w:ind w:firstLineChars="225" w:firstLine="630"/>
        <w:rPr>
          <w:rFonts w:ascii="宋体" w:hAnsi="宋体"/>
          <w:sz w:val="28"/>
          <w:szCs w:val="28"/>
        </w:rPr>
      </w:pPr>
      <w:r>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A72C0B" w:rsidRDefault="005629B6">
      <w:pPr>
        <w:spacing w:line="560" w:lineRule="exact"/>
        <w:ind w:firstLineChars="225" w:firstLine="630"/>
        <w:rPr>
          <w:rFonts w:ascii="宋体" w:hAnsi="宋体"/>
          <w:sz w:val="28"/>
          <w:szCs w:val="28"/>
        </w:rPr>
      </w:pPr>
      <w:r>
        <w:rPr>
          <w:rFonts w:ascii="宋体" w:hAnsi="宋体" w:hint="eastAsia"/>
          <w:sz w:val="28"/>
          <w:szCs w:val="28"/>
        </w:rPr>
        <w:t>评标得分＝（A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3</w:t>
      </w:r>
    </w:p>
    <w:p w:rsidR="00A72C0B" w:rsidRDefault="005629B6">
      <w:pPr>
        <w:widowControl/>
        <w:spacing w:line="560" w:lineRule="exact"/>
        <w:ind w:firstLineChars="200" w:firstLine="560"/>
        <w:rPr>
          <w:rFonts w:ascii="宋体" w:hAnsi="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分别为每个</w:t>
      </w:r>
      <w:r>
        <w:rPr>
          <w:rFonts w:ascii="宋体" w:hAnsi="宋体" w:cs="宋体" w:hint="eastAsia"/>
          <w:kern w:val="0"/>
          <w:sz w:val="28"/>
          <w:szCs w:val="28"/>
        </w:rPr>
        <w:t>经济类</w:t>
      </w:r>
      <w:r>
        <w:rPr>
          <w:rFonts w:ascii="宋体" w:hAnsi="宋体" w:hint="eastAsia"/>
          <w:sz w:val="28"/>
          <w:szCs w:val="28"/>
        </w:rPr>
        <w:t>评委的打分，n</w:t>
      </w:r>
      <w:r>
        <w:rPr>
          <w:rFonts w:ascii="宋体" w:hAnsi="宋体" w:hint="eastAsia"/>
          <w:sz w:val="28"/>
          <w:szCs w:val="28"/>
          <w:vertAlign w:val="subscript"/>
        </w:rPr>
        <w:t>1</w:t>
      </w:r>
      <w:r>
        <w:rPr>
          <w:rFonts w:ascii="宋体" w:hAnsi="宋体" w:hint="eastAsia"/>
          <w:sz w:val="28"/>
          <w:szCs w:val="28"/>
        </w:rPr>
        <w:t>为</w:t>
      </w:r>
      <w:r>
        <w:rPr>
          <w:rFonts w:ascii="宋体" w:hAnsi="宋体" w:cs="宋体" w:hint="eastAsia"/>
          <w:kern w:val="0"/>
          <w:sz w:val="28"/>
          <w:szCs w:val="28"/>
        </w:rPr>
        <w:t>经济类</w:t>
      </w:r>
      <w:r>
        <w:rPr>
          <w:rFonts w:ascii="宋体" w:hAnsi="宋体" w:hint="eastAsia"/>
          <w:sz w:val="28"/>
          <w:szCs w:val="28"/>
        </w:rPr>
        <w:t>评委人数；B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kern w:val="0"/>
          <w:sz w:val="28"/>
          <w:szCs w:val="28"/>
        </w:rPr>
        <w:t>技术类</w:t>
      </w:r>
      <w:r>
        <w:rPr>
          <w:rFonts w:ascii="宋体" w:hAnsi="宋体" w:hint="eastAsia"/>
          <w:sz w:val="28"/>
          <w:szCs w:val="28"/>
        </w:rPr>
        <w:t>评委（含采购人代表）人数；C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xml:space="preserve"> 分别为评审委员会每个成员的打分，n</w:t>
      </w:r>
      <w:r>
        <w:rPr>
          <w:rFonts w:ascii="宋体" w:hAnsi="宋体" w:hint="eastAsia"/>
          <w:sz w:val="28"/>
          <w:szCs w:val="28"/>
          <w:vertAlign w:val="subscript"/>
        </w:rPr>
        <w:t>3</w:t>
      </w:r>
      <w:r>
        <w:rPr>
          <w:rFonts w:ascii="宋体" w:hAnsi="宋体" w:hint="eastAsia"/>
          <w:sz w:val="28"/>
          <w:szCs w:val="28"/>
        </w:rPr>
        <w:t>为评委人数。</w:t>
      </w:r>
    </w:p>
    <w:p w:rsidR="005A0351" w:rsidRDefault="005629B6" w:rsidP="005A0351">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评分标准</w:t>
      </w:r>
    </w:p>
    <w:p w:rsidR="005A0351" w:rsidRPr="005A0351" w:rsidRDefault="005A0351" w:rsidP="005A0351">
      <w:pPr>
        <w:pStyle w:val="a1"/>
        <w:rPr>
          <w:b/>
          <w:sz w:val="28"/>
          <w:szCs w:val="28"/>
        </w:rPr>
      </w:pPr>
      <w:r w:rsidRPr="005A0351">
        <w:rPr>
          <w:rFonts w:hint="eastAsia"/>
          <w:b/>
          <w:sz w:val="28"/>
          <w:szCs w:val="28"/>
        </w:rPr>
        <w:t>详细</w:t>
      </w:r>
      <w:r w:rsidRPr="005A0351">
        <w:rPr>
          <w:b/>
          <w:sz w:val="28"/>
          <w:szCs w:val="28"/>
        </w:rPr>
        <w:t>评审表</w:t>
      </w:r>
    </w:p>
    <w:p w:rsidR="005A0351" w:rsidRDefault="005A0351" w:rsidP="005A0351"/>
    <w:p w:rsidR="0021079A" w:rsidRDefault="0021079A" w:rsidP="0021079A">
      <w:pPr>
        <w:pStyle w:val="a1"/>
      </w:pPr>
    </w:p>
    <w:tbl>
      <w:tblPr>
        <w:tblW w:w="9757" w:type="dxa"/>
        <w:jc w:val="center"/>
        <w:tblLayout w:type="fixed"/>
        <w:tblLook w:val="04A0" w:firstRow="1" w:lastRow="0" w:firstColumn="1" w:lastColumn="0" w:noHBand="0" w:noVBand="1"/>
      </w:tblPr>
      <w:tblGrid>
        <w:gridCol w:w="709"/>
        <w:gridCol w:w="1064"/>
        <w:gridCol w:w="921"/>
        <w:gridCol w:w="5108"/>
        <w:gridCol w:w="1955"/>
      </w:tblGrid>
      <w:tr w:rsidR="0021079A" w:rsidRPr="0021079A" w:rsidTr="002E21D5">
        <w:trPr>
          <w:trHeight w:val="23"/>
          <w:jc w:val="center"/>
        </w:trPr>
        <w:tc>
          <w:tcPr>
            <w:tcW w:w="709" w:type="dxa"/>
            <w:tcBorders>
              <w:top w:val="single" w:sz="4" w:space="0" w:color="000000"/>
              <w:left w:val="single" w:sz="4" w:space="0" w:color="000000"/>
              <w:bottom w:val="single" w:sz="4" w:space="0" w:color="000000"/>
              <w:right w:val="single" w:sz="4" w:space="0" w:color="000000"/>
            </w:tcBorders>
            <w:noWrap/>
            <w:vAlign w:val="center"/>
          </w:tcPr>
          <w:p w:rsidR="0021079A" w:rsidRPr="0021079A" w:rsidRDefault="0021079A" w:rsidP="0021079A">
            <w:pPr>
              <w:autoSpaceDE w:val="0"/>
              <w:ind w:firstLine="28"/>
              <w:jc w:val="center"/>
              <w:rPr>
                <w:rFonts w:ascii="仿宋" w:eastAsia="仿宋" w:hAnsi="仿宋" w:cs="仿宋"/>
                <w:b/>
                <w:bCs/>
                <w:szCs w:val="21"/>
              </w:rPr>
            </w:pPr>
            <w:r w:rsidRPr="0021079A">
              <w:rPr>
                <w:rFonts w:ascii="仿宋" w:eastAsia="仿宋" w:hAnsi="仿宋" w:cs="仿宋" w:hint="eastAsia"/>
                <w:b/>
                <w:bCs/>
              </w:rPr>
              <w:lastRenderedPageBreak/>
              <w:t>序号</w:t>
            </w:r>
          </w:p>
        </w:tc>
        <w:tc>
          <w:tcPr>
            <w:tcW w:w="1064" w:type="dxa"/>
            <w:tcBorders>
              <w:top w:val="single" w:sz="4" w:space="0" w:color="000000"/>
              <w:left w:val="nil"/>
              <w:bottom w:val="single" w:sz="4" w:space="0" w:color="000000"/>
              <w:right w:val="single" w:sz="4" w:space="0" w:color="000000"/>
            </w:tcBorders>
            <w:noWrap/>
            <w:vAlign w:val="center"/>
          </w:tcPr>
          <w:p w:rsidR="0021079A" w:rsidRPr="0021079A" w:rsidRDefault="0021079A" w:rsidP="0021079A">
            <w:pPr>
              <w:autoSpaceDE w:val="0"/>
              <w:ind w:firstLine="28"/>
              <w:jc w:val="center"/>
              <w:rPr>
                <w:rFonts w:ascii="仿宋" w:eastAsia="仿宋" w:hAnsi="仿宋" w:cs="仿宋"/>
                <w:b/>
                <w:bCs/>
                <w:szCs w:val="21"/>
              </w:rPr>
            </w:pPr>
            <w:r w:rsidRPr="0021079A">
              <w:rPr>
                <w:rFonts w:ascii="仿宋" w:eastAsia="仿宋" w:hAnsi="仿宋" w:cs="仿宋" w:hint="eastAsia"/>
                <w:b/>
                <w:bCs/>
              </w:rPr>
              <w:t>评分因素</w:t>
            </w:r>
          </w:p>
        </w:tc>
        <w:tc>
          <w:tcPr>
            <w:tcW w:w="921" w:type="dxa"/>
            <w:tcBorders>
              <w:top w:val="single" w:sz="4" w:space="0" w:color="000000"/>
              <w:left w:val="nil"/>
              <w:bottom w:val="single" w:sz="4" w:space="0" w:color="000000"/>
              <w:right w:val="single" w:sz="4" w:space="0" w:color="000000"/>
            </w:tcBorders>
            <w:noWrap/>
            <w:vAlign w:val="center"/>
          </w:tcPr>
          <w:p w:rsidR="0021079A" w:rsidRPr="0021079A" w:rsidRDefault="0021079A" w:rsidP="0021079A">
            <w:pPr>
              <w:autoSpaceDE w:val="0"/>
              <w:ind w:firstLine="28"/>
              <w:jc w:val="center"/>
              <w:rPr>
                <w:rFonts w:ascii="仿宋" w:eastAsia="仿宋" w:hAnsi="仿宋" w:cs="仿宋"/>
                <w:b/>
                <w:bCs/>
                <w:szCs w:val="21"/>
              </w:rPr>
            </w:pPr>
            <w:r w:rsidRPr="0021079A">
              <w:rPr>
                <w:rFonts w:ascii="仿宋" w:eastAsia="仿宋" w:hAnsi="仿宋" w:cs="仿宋" w:hint="eastAsia"/>
                <w:b/>
                <w:bCs/>
              </w:rPr>
              <w:t>分值</w:t>
            </w:r>
          </w:p>
        </w:tc>
        <w:tc>
          <w:tcPr>
            <w:tcW w:w="5108" w:type="dxa"/>
            <w:tcBorders>
              <w:top w:val="single" w:sz="4" w:space="0" w:color="000000"/>
              <w:left w:val="nil"/>
              <w:bottom w:val="single" w:sz="4" w:space="0" w:color="000000"/>
              <w:right w:val="single" w:sz="4" w:space="0" w:color="000000"/>
            </w:tcBorders>
            <w:noWrap/>
            <w:vAlign w:val="center"/>
          </w:tcPr>
          <w:p w:rsidR="0021079A" w:rsidRPr="0021079A" w:rsidRDefault="0021079A" w:rsidP="0021079A">
            <w:pPr>
              <w:autoSpaceDE w:val="0"/>
              <w:ind w:firstLine="28"/>
              <w:jc w:val="center"/>
              <w:rPr>
                <w:rFonts w:ascii="仿宋" w:eastAsia="仿宋" w:hAnsi="仿宋" w:cs="仿宋"/>
                <w:b/>
                <w:bCs/>
                <w:szCs w:val="21"/>
              </w:rPr>
            </w:pPr>
            <w:r w:rsidRPr="0021079A">
              <w:rPr>
                <w:rFonts w:ascii="仿宋" w:eastAsia="仿宋" w:hAnsi="仿宋" w:cs="仿宋" w:hint="eastAsia"/>
                <w:b/>
                <w:bCs/>
              </w:rPr>
              <w:t>评分标准</w:t>
            </w:r>
          </w:p>
        </w:tc>
        <w:tc>
          <w:tcPr>
            <w:tcW w:w="1955" w:type="dxa"/>
            <w:tcBorders>
              <w:top w:val="single" w:sz="4" w:space="0" w:color="000000"/>
              <w:left w:val="nil"/>
              <w:bottom w:val="single" w:sz="4" w:space="0" w:color="000000"/>
              <w:right w:val="single" w:sz="4" w:space="0" w:color="000000"/>
            </w:tcBorders>
            <w:noWrap/>
            <w:vAlign w:val="center"/>
          </w:tcPr>
          <w:p w:rsidR="0021079A" w:rsidRPr="0021079A" w:rsidRDefault="0021079A" w:rsidP="0021079A">
            <w:pPr>
              <w:autoSpaceDE w:val="0"/>
              <w:ind w:firstLine="28"/>
              <w:jc w:val="center"/>
              <w:rPr>
                <w:rFonts w:ascii="仿宋" w:eastAsia="仿宋" w:hAnsi="仿宋" w:cs="仿宋"/>
                <w:b/>
                <w:bCs/>
                <w:szCs w:val="21"/>
              </w:rPr>
            </w:pPr>
            <w:r w:rsidRPr="0021079A">
              <w:rPr>
                <w:rFonts w:ascii="仿宋" w:eastAsia="仿宋" w:hAnsi="仿宋" w:cs="仿宋" w:hint="eastAsia"/>
                <w:b/>
                <w:bCs/>
              </w:rPr>
              <w:t>说明</w:t>
            </w:r>
          </w:p>
        </w:tc>
      </w:tr>
      <w:tr w:rsidR="0021079A" w:rsidRPr="0021079A" w:rsidTr="002E21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
          <w:jc w:val="center"/>
        </w:trPr>
        <w:tc>
          <w:tcPr>
            <w:tcW w:w="709" w:type="dxa"/>
            <w:tcBorders>
              <w:top w:val="single" w:sz="4" w:space="0" w:color="000000"/>
              <w:left w:val="single" w:sz="4" w:space="0" w:color="000000"/>
              <w:bottom w:val="single" w:sz="4" w:space="0" w:color="000000"/>
              <w:right w:val="single" w:sz="4" w:space="0" w:color="auto"/>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1</w:t>
            </w:r>
          </w:p>
        </w:tc>
        <w:tc>
          <w:tcPr>
            <w:tcW w:w="1064" w:type="dxa"/>
            <w:tcBorders>
              <w:top w:val="single" w:sz="4" w:space="0" w:color="000000"/>
              <w:left w:val="single" w:sz="4" w:space="0" w:color="auto"/>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报价</w:t>
            </w:r>
          </w:p>
        </w:tc>
        <w:tc>
          <w:tcPr>
            <w:tcW w:w="921" w:type="dxa"/>
            <w:tcBorders>
              <w:top w:val="single" w:sz="4" w:space="0" w:color="000000"/>
              <w:left w:val="single" w:sz="4" w:space="0" w:color="000000"/>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30分</w:t>
            </w:r>
          </w:p>
        </w:tc>
        <w:tc>
          <w:tcPr>
            <w:tcW w:w="5108" w:type="dxa"/>
            <w:tcBorders>
              <w:top w:val="single" w:sz="4" w:space="0" w:color="000000"/>
              <w:left w:val="single" w:sz="4" w:space="0" w:color="000000"/>
              <w:bottom w:val="single" w:sz="4" w:space="0" w:color="000000"/>
              <w:right w:val="single" w:sz="4" w:space="0" w:color="auto"/>
            </w:tcBorders>
            <w:noWrap/>
            <w:vAlign w:val="center"/>
          </w:tcPr>
          <w:p w:rsidR="0021079A" w:rsidRPr="0021079A" w:rsidRDefault="0021079A" w:rsidP="0021079A">
            <w:pPr>
              <w:rPr>
                <w:rFonts w:ascii="仿宋" w:eastAsia="仿宋" w:hAnsi="仿宋" w:cs="仿宋"/>
                <w:szCs w:val="21"/>
              </w:rPr>
            </w:pPr>
            <w:r w:rsidRPr="0021079A">
              <w:rPr>
                <w:rFonts w:ascii="仿宋" w:eastAsia="仿宋" w:hAnsi="仿宋" w:cs="仿宋" w:hint="eastAsia"/>
                <w:szCs w:val="21"/>
              </w:rPr>
              <w:t>综合评分法中的价格分统一采用低价优先法计算，即满足招标文件要求且投标价格最低的投标报价为评标基准价，其价格分为满分。其他投标人的价格分统一按照下列公式计算：投标报价得分=（基准价／投标报价）×30（保留小数点后两位）。</w:t>
            </w:r>
          </w:p>
        </w:tc>
        <w:tc>
          <w:tcPr>
            <w:tcW w:w="1955" w:type="dxa"/>
            <w:tcBorders>
              <w:top w:val="single" w:sz="4" w:space="0" w:color="000000"/>
              <w:left w:val="single" w:sz="4" w:space="0" w:color="auto"/>
              <w:bottom w:val="single" w:sz="4" w:space="0" w:color="000000"/>
              <w:right w:val="single" w:sz="4" w:space="0" w:color="000000"/>
            </w:tcBorders>
            <w:noWrap/>
            <w:vAlign w:val="center"/>
          </w:tcPr>
          <w:p w:rsidR="0021079A" w:rsidRPr="0021079A" w:rsidRDefault="0021079A" w:rsidP="0021079A">
            <w:pPr>
              <w:widowControl/>
              <w:autoSpaceDE w:val="0"/>
              <w:rPr>
                <w:rFonts w:ascii="仿宋" w:eastAsia="仿宋" w:hAnsi="仿宋" w:cs="仿宋"/>
                <w:szCs w:val="21"/>
              </w:rPr>
            </w:pPr>
            <w:r w:rsidRPr="0021079A">
              <w:rPr>
                <w:rFonts w:ascii="仿宋" w:eastAsia="仿宋" w:hAnsi="仿宋" w:cs="仿宋" w:hint="eastAsia"/>
                <w:szCs w:val="21"/>
              </w:rPr>
              <w:t>共同评分因素</w:t>
            </w:r>
          </w:p>
        </w:tc>
      </w:tr>
      <w:tr w:rsidR="0021079A" w:rsidRPr="0021079A" w:rsidTr="002E21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
          <w:jc w:val="center"/>
        </w:trPr>
        <w:tc>
          <w:tcPr>
            <w:tcW w:w="709" w:type="dxa"/>
            <w:tcBorders>
              <w:top w:val="single" w:sz="4" w:space="0" w:color="000000"/>
              <w:left w:val="single" w:sz="4" w:space="0" w:color="000000"/>
              <w:bottom w:val="single" w:sz="4" w:space="0" w:color="000000"/>
              <w:right w:val="single" w:sz="4" w:space="0" w:color="auto"/>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2</w:t>
            </w:r>
          </w:p>
        </w:tc>
        <w:tc>
          <w:tcPr>
            <w:tcW w:w="1064" w:type="dxa"/>
            <w:tcBorders>
              <w:top w:val="single" w:sz="4" w:space="0" w:color="000000"/>
              <w:left w:val="single" w:sz="4" w:space="0" w:color="auto"/>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技术指标</w:t>
            </w:r>
          </w:p>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和配置</w:t>
            </w:r>
          </w:p>
        </w:tc>
        <w:tc>
          <w:tcPr>
            <w:tcW w:w="921" w:type="dxa"/>
            <w:tcBorders>
              <w:top w:val="single" w:sz="4" w:space="0" w:color="000000"/>
              <w:left w:val="single" w:sz="4" w:space="0" w:color="000000"/>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53分</w:t>
            </w:r>
          </w:p>
        </w:tc>
        <w:tc>
          <w:tcPr>
            <w:tcW w:w="5108" w:type="dxa"/>
            <w:tcBorders>
              <w:top w:val="single" w:sz="4" w:space="0" w:color="000000"/>
              <w:left w:val="single" w:sz="4" w:space="0" w:color="000000"/>
              <w:bottom w:val="single" w:sz="4" w:space="0" w:color="000000"/>
              <w:right w:val="single" w:sz="4" w:space="0" w:color="auto"/>
            </w:tcBorders>
            <w:noWrap/>
            <w:vAlign w:val="center"/>
          </w:tcPr>
          <w:p w:rsidR="0021079A" w:rsidRPr="00896839" w:rsidRDefault="0021079A" w:rsidP="0021079A">
            <w:pPr>
              <w:rPr>
                <w:rFonts w:ascii="仿宋" w:eastAsia="仿宋" w:hAnsi="仿宋" w:cs="仿宋"/>
                <w:sz w:val="20"/>
                <w:szCs w:val="20"/>
              </w:rPr>
            </w:pPr>
            <w:r w:rsidRPr="00896839">
              <w:rPr>
                <w:rFonts w:ascii="仿宋" w:eastAsia="仿宋" w:hAnsi="仿宋" w:cs="仿宋" w:hint="eastAsia"/>
                <w:sz w:val="20"/>
                <w:szCs w:val="20"/>
              </w:rPr>
              <w:t>投标人针对招标文件“第六章中的技术、服务要求”中一般技术参数条款的响应得分规则如下：标注 “▲”的条款技术参数响应得分=（投标人满足标注 “▲”参数条款的数量÷标注 “▲”技术参数条款的总数量）×</w:t>
            </w:r>
            <w:r w:rsidR="005D2C4E" w:rsidRPr="00896839">
              <w:rPr>
                <w:rFonts w:ascii="仿宋" w:eastAsia="仿宋" w:hAnsi="仿宋" w:cs="仿宋"/>
                <w:sz w:val="20"/>
                <w:szCs w:val="20"/>
              </w:rPr>
              <w:t>50</w:t>
            </w:r>
            <w:r w:rsidRPr="00896839">
              <w:rPr>
                <w:rFonts w:ascii="仿宋" w:eastAsia="仿宋" w:hAnsi="仿宋" w:cs="仿宋" w:hint="eastAsia"/>
                <w:sz w:val="20"/>
                <w:szCs w:val="20"/>
              </w:rPr>
              <w:t>分。（标注 “▲”的条款技术参数总数为4</w:t>
            </w:r>
            <w:r w:rsidR="005B131C" w:rsidRPr="00896839">
              <w:rPr>
                <w:rFonts w:ascii="仿宋" w:eastAsia="仿宋" w:hAnsi="仿宋" w:cs="仿宋"/>
                <w:sz w:val="20"/>
                <w:szCs w:val="20"/>
              </w:rPr>
              <w:t>1</w:t>
            </w:r>
            <w:r w:rsidRPr="00896839">
              <w:rPr>
                <w:rFonts w:ascii="仿宋" w:eastAsia="仿宋" w:hAnsi="仿宋" w:cs="仿宋" w:hint="eastAsia"/>
                <w:sz w:val="20"/>
                <w:szCs w:val="20"/>
              </w:rPr>
              <w:t>条）</w:t>
            </w:r>
          </w:p>
          <w:p w:rsidR="0021079A" w:rsidRPr="00896839" w:rsidRDefault="0021079A" w:rsidP="0021079A">
            <w:pPr>
              <w:rPr>
                <w:rFonts w:ascii="仿宋" w:eastAsia="仿宋" w:hAnsi="仿宋" w:cs="仿宋"/>
                <w:sz w:val="20"/>
                <w:szCs w:val="20"/>
              </w:rPr>
            </w:pPr>
            <w:r w:rsidRPr="00896839">
              <w:rPr>
                <w:rFonts w:ascii="仿宋" w:eastAsia="仿宋" w:hAnsi="仿宋" w:cs="仿宋" w:hint="eastAsia"/>
                <w:sz w:val="20"/>
                <w:szCs w:val="20"/>
              </w:rPr>
              <w:t>2、投标人针对招标文件“第六章中的技术、服务要求”中未标注“▲”技术参数条款的响应得分规则如下：</w:t>
            </w:r>
          </w:p>
          <w:p w:rsidR="0021079A" w:rsidRPr="00896839" w:rsidRDefault="0021079A" w:rsidP="0021079A">
            <w:pPr>
              <w:rPr>
                <w:rFonts w:ascii="仿宋" w:eastAsia="仿宋" w:hAnsi="仿宋" w:cs="仿宋"/>
                <w:sz w:val="20"/>
                <w:szCs w:val="20"/>
              </w:rPr>
            </w:pPr>
            <w:r w:rsidRPr="00896839">
              <w:rPr>
                <w:rFonts w:ascii="仿宋" w:eastAsia="仿宋" w:hAnsi="仿宋" w:cs="仿宋" w:hint="eastAsia"/>
                <w:sz w:val="20"/>
                <w:szCs w:val="20"/>
              </w:rPr>
              <w:t>未标注“▲”技术参数条款响应得分=（投标人满足未标注“▲”技术参数条款的数量÷ 未标注“▲”技术参数条款的总数量）×</w:t>
            </w:r>
            <w:r w:rsidR="005D2C4E" w:rsidRPr="00896839">
              <w:rPr>
                <w:rFonts w:ascii="仿宋" w:eastAsia="仿宋" w:hAnsi="仿宋" w:cs="仿宋"/>
                <w:sz w:val="20"/>
                <w:szCs w:val="20"/>
              </w:rPr>
              <w:t>3</w:t>
            </w:r>
            <w:r w:rsidRPr="00896839">
              <w:rPr>
                <w:rFonts w:ascii="仿宋" w:eastAsia="仿宋" w:hAnsi="仿宋" w:cs="仿宋" w:hint="eastAsia"/>
                <w:sz w:val="20"/>
                <w:szCs w:val="20"/>
              </w:rPr>
              <w:t>分。（未标注 “▲”的条款技术参数总数为12条）</w:t>
            </w:r>
          </w:p>
          <w:p w:rsidR="0021079A" w:rsidRPr="00896839" w:rsidRDefault="0021079A" w:rsidP="0021079A">
            <w:pPr>
              <w:rPr>
                <w:rFonts w:ascii="仿宋" w:eastAsia="仿宋" w:hAnsi="仿宋" w:cs="仿宋"/>
                <w:szCs w:val="21"/>
              </w:rPr>
            </w:pPr>
            <w:r w:rsidRPr="00896839">
              <w:rPr>
                <w:rFonts w:ascii="仿宋" w:eastAsia="仿宋" w:hAnsi="仿宋" w:cs="仿宋" w:hint="eastAsia"/>
                <w:sz w:val="20"/>
                <w:szCs w:val="20"/>
              </w:rPr>
              <w:t>注：针对“▲”条款的技术响应，投标人需根据第六章“技术、服务要求”具体的要求，提供证明资料。</w:t>
            </w:r>
          </w:p>
        </w:tc>
        <w:tc>
          <w:tcPr>
            <w:tcW w:w="1955" w:type="dxa"/>
            <w:tcBorders>
              <w:top w:val="single" w:sz="4" w:space="0" w:color="000000"/>
              <w:left w:val="single" w:sz="4" w:space="0" w:color="auto"/>
              <w:bottom w:val="single" w:sz="4" w:space="0" w:color="000000"/>
              <w:right w:val="single" w:sz="4" w:space="0" w:color="000000"/>
            </w:tcBorders>
            <w:noWrap/>
            <w:vAlign w:val="center"/>
          </w:tcPr>
          <w:p w:rsidR="0021079A" w:rsidRPr="0021079A" w:rsidRDefault="00896839" w:rsidP="0021079A">
            <w:pPr>
              <w:widowControl/>
              <w:autoSpaceDE w:val="0"/>
              <w:rPr>
                <w:rFonts w:ascii="仿宋" w:eastAsia="仿宋" w:hAnsi="仿宋" w:cs="仿宋"/>
                <w:szCs w:val="21"/>
              </w:rPr>
            </w:pPr>
            <w:r>
              <w:rPr>
                <w:rFonts w:ascii="仿宋" w:eastAsia="仿宋" w:hAnsi="仿宋" w:cs="仿宋" w:hint="eastAsia"/>
                <w:szCs w:val="21"/>
              </w:rPr>
              <w:t>共同</w:t>
            </w:r>
            <w:r w:rsidR="0021079A" w:rsidRPr="0021079A">
              <w:rPr>
                <w:rFonts w:ascii="仿宋" w:eastAsia="仿宋" w:hAnsi="仿宋" w:cs="仿宋" w:hint="eastAsia"/>
                <w:szCs w:val="21"/>
              </w:rPr>
              <w:t>评分因素</w:t>
            </w:r>
          </w:p>
        </w:tc>
      </w:tr>
      <w:tr w:rsidR="0021079A" w:rsidRPr="0021079A" w:rsidTr="002E21D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
          <w:jc w:val="center"/>
        </w:trPr>
        <w:tc>
          <w:tcPr>
            <w:tcW w:w="709" w:type="dxa"/>
            <w:tcBorders>
              <w:top w:val="single" w:sz="4" w:space="0" w:color="000000"/>
              <w:left w:val="single" w:sz="4" w:space="0" w:color="000000"/>
              <w:bottom w:val="single" w:sz="4" w:space="0" w:color="000000"/>
              <w:right w:val="single" w:sz="4" w:space="0" w:color="auto"/>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3</w:t>
            </w:r>
          </w:p>
        </w:tc>
        <w:tc>
          <w:tcPr>
            <w:tcW w:w="1064" w:type="dxa"/>
            <w:tcBorders>
              <w:top w:val="single" w:sz="4" w:space="0" w:color="000000"/>
              <w:left w:val="single" w:sz="4" w:space="0" w:color="auto"/>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项目案例</w:t>
            </w:r>
          </w:p>
        </w:tc>
        <w:tc>
          <w:tcPr>
            <w:tcW w:w="921" w:type="dxa"/>
            <w:tcBorders>
              <w:top w:val="single" w:sz="4" w:space="0" w:color="000000"/>
              <w:left w:val="single" w:sz="4" w:space="0" w:color="000000"/>
              <w:bottom w:val="single" w:sz="4" w:space="0" w:color="000000"/>
              <w:right w:val="single" w:sz="4" w:space="0" w:color="000000"/>
            </w:tcBorders>
            <w:noWrap/>
            <w:vAlign w:val="center"/>
          </w:tcPr>
          <w:p w:rsidR="0021079A" w:rsidRPr="00896839" w:rsidRDefault="0021079A" w:rsidP="0021079A">
            <w:pPr>
              <w:widowControl/>
              <w:autoSpaceDE w:val="0"/>
              <w:jc w:val="center"/>
              <w:rPr>
                <w:rFonts w:ascii="仿宋" w:eastAsia="仿宋" w:hAnsi="仿宋" w:cs="仿宋"/>
                <w:szCs w:val="21"/>
              </w:rPr>
            </w:pPr>
            <w:r w:rsidRPr="00896839">
              <w:rPr>
                <w:rFonts w:ascii="仿宋" w:eastAsia="仿宋" w:hAnsi="仿宋" w:cs="仿宋" w:hint="eastAsia"/>
              </w:rPr>
              <w:t>2分</w:t>
            </w:r>
          </w:p>
        </w:tc>
        <w:tc>
          <w:tcPr>
            <w:tcW w:w="5108" w:type="dxa"/>
            <w:tcBorders>
              <w:top w:val="single" w:sz="4" w:space="0" w:color="000000"/>
              <w:left w:val="single" w:sz="4" w:space="0" w:color="000000"/>
              <w:bottom w:val="single" w:sz="4" w:space="0" w:color="000000"/>
              <w:right w:val="single" w:sz="4" w:space="0" w:color="auto"/>
            </w:tcBorders>
            <w:noWrap/>
            <w:vAlign w:val="center"/>
          </w:tcPr>
          <w:p w:rsidR="0021079A" w:rsidRPr="00896839" w:rsidRDefault="0021079A" w:rsidP="0021079A">
            <w:pPr>
              <w:widowControl/>
              <w:autoSpaceDE w:val="0"/>
              <w:rPr>
                <w:rFonts w:ascii="仿宋" w:eastAsia="仿宋" w:hAnsi="仿宋" w:cs="仿宋"/>
              </w:rPr>
            </w:pPr>
            <w:r w:rsidRPr="00896839">
              <w:rPr>
                <w:rFonts w:ascii="仿宋" w:eastAsia="仿宋" w:hAnsi="仿宋" w:cs="仿宋" w:hint="eastAsia"/>
              </w:rPr>
              <w:t>投标人提供近3年（2018年4月1日至今）类似项目案例，每提供1个得1分，满分2分。</w:t>
            </w:r>
          </w:p>
          <w:p w:rsidR="0021079A" w:rsidRPr="00896839" w:rsidRDefault="0021079A" w:rsidP="0021079A">
            <w:pPr>
              <w:widowControl/>
              <w:autoSpaceDE w:val="0"/>
              <w:rPr>
                <w:rFonts w:ascii="仿宋" w:eastAsia="仿宋" w:hAnsi="仿宋" w:cs="仿宋"/>
                <w:szCs w:val="21"/>
              </w:rPr>
            </w:pPr>
            <w:r w:rsidRPr="00896839">
              <w:rPr>
                <w:rFonts w:ascii="仿宋" w:eastAsia="仿宋" w:hAnsi="仿宋" w:cs="仿宋" w:hint="eastAsia"/>
                <w:spacing w:val="-9"/>
                <w:sz w:val="24"/>
                <w:szCs w:val="24"/>
              </w:rPr>
              <w:t>注：</w:t>
            </w:r>
            <w:r w:rsidRPr="00896839">
              <w:rPr>
                <w:rFonts w:ascii="仿宋" w:eastAsia="仿宋" w:hAnsi="仿宋" w:cs="仿宋"/>
                <w:spacing w:val="-9"/>
                <w:sz w:val="24"/>
                <w:szCs w:val="24"/>
              </w:rPr>
              <w:t>提供中标（成交/中选）</w:t>
            </w:r>
            <w:r w:rsidRPr="00896839">
              <w:rPr>
                <w:rFonts w:ascii="仿宋" w:eastAsia="仿宋" w:hAnsi="仿宋" w:cs="仿宋"/>
                <w:spacing w:val="-40"/>
                <w:sz w:val="24"/>
                <w:szCs w:val="24"/>
              </w:rPr>
              <w:t xml:space="preserve"> </w:t>
            </w:r>
            <w:r w:rsidRPr="00896839">
              <w:rPr>
                <w:rFonts w:ascii="仿宋" w:eastAsia="仿宋" w:hAnsi="仿宋" w:cs="仿宋"/>
                <w:spacing w:val="-9"/>
                <w:sz w:val="24"/>
                <w:szCs w:val="24"/>
              </w:rPr>
              <w:t>通知书或合同的复印件并加</w:t>
            </w:r>
            <w:r w:rsidRPr="00896839">
              <w:rPr>
                <w:rFonts w:ascii="仿宋" w:eastAsia="仿宋" w:hAnsi="仿宋" w:cs="仿宋"/>
                <w:spacing w:val="-1"/>
                <w:sz w:val="24"/>
                <w:szCs w:val="24"/>
              </w:rPr>
              <w:t>盖供应商公章</w:t>
            </w:r>
            <w:r w:rsidRPr="00896839">
              <w:rPr>
                <w:rFonts w:ascii="仿宋" w:eastAsia="仿宋" w:hAnsi="仿宋" w:cs="仿宋" w:hint="eastAsia"/>
                <w:spacing w:val="-10"/>
                <w:sz w:val="24"/>
                <w:szCs w:val="24"/>
              </w:rPr>
              <w:t>。</w:t>
            </w:r>
          </w:p>
        </w:tc>
        <w:tc>
          <w:tcPr>
            <w:tcW w:w="1955" w:type="dxa"/>
            <w:tcBorders>
              <w:top w:val="single" w:sz="4" w:space="0" w:color="000000"/>
              <w:left w:val="single" w:sz="4" w:space="0" w:color="auto"/>
              <w:bottom w:val="single" w:sz="4" w:space="0" w:color="000000"/>
              <w:right w:val="single" w:sz="4" w:space="0" w:color="000000"/>
            </w:tcBorders>
            <w:noWrap/>
            <w:vAlign w:val="center"/>
          </w:tcPr>
          <w:p w:rsidR="0021079A" w:rsidRPr="0021079A" w:rsidRDefault="0021079A" w:rsidP="0021079A">
            <w:pPr>
              <w:widowControl/>
              <w:autoSpaceDE w:val="0"/>
              <w:rPr>
                <w:rFonts w:ascii="仿宋" w:eastAsia="仿宋" w:hAnsi="仿宋" w:cs="仿宋"/>
                <w:szCs w:val="21"/>
              </w:rPr>
            </w:pPr>
            <w:r w:rsidRPr="0021079A">
              <w:rPr>
                <w:rFonts w:ascii="仿宋" w:eastAsia="仿宋" w:hAnsi="仿宋" w:cs="仿宋" w:hint="eastAsia"/>
                <w:szCs w:val="21"/>
              </w:rPr>
              <w:t>共同评分因素</w:t>
            </w:r>
          </w:p>
        </w:tc>
      </w:tr>
      <w:tr w:rsidR="0021079A" w:rsidRPr="0021079A" w:rsidTr="002E21D5">
        <w:trPr>
          <w:trHeight w:val="23"/>
          <w:jc w:val="center"/>
        </w:trPr>
        <w:tc>
          <w:tcPr>
            <w:tcW w:w="709" w:type="dxa"/>
            <w:tcBorders>
              <w:top w:val="single" w:sz="4" w:space="0" w:color="000000"/>
              <w:left w:val="single" w:sz="4" w:space="0" w:color="000000"/>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4</w:t>
            </w:r>
          </w:p>
        </w:tc>
        <w:tc>
          <w:tcPr>
            <w:tcW w:w="1064" w:type="dxa"/>
            <w:tcBorders>
              <w:top w:val="single" w:sz="4" w:space="0" w:color="000000"/>
              <w:left w:val="nil"/>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服务方案</w:t>
            </w:r>
          </w:p>
        </w:tc>
        <w:tc>
          <w:tcPr>
            <w:tcW w:w="921" w:type="dxa"/>
            <w:tcBorders>
              <w:top w:val="single" w:sz="4" w:space="0" w:color="000000"/>
              <w:left w:val="nil"/>
              <w:bottom w:val="single" w:sz="4" w:space="0" w:color="000000"/>
              <w:right w:val="single" w:sz="4" w:space="0" w:color="000000"/>
            </w:tcBorders>
            <w:noWrap/>
            <w:vAlign w:val="center"/>
          </w:tcPr>
          <w:p w:rsidR="0021079A" w:rsidRPr="00896839" w:rsidRDefault="0021079A" w:rsidP="0021079A">
            <w:pPr>
              <w:widowControl/>
              <w:autoSpaceDE w:val="0"/>
              <w:jc w:val="center"/>
              <w:rPr>
                <w:rFonts w:ascii="仿宋" w:eastAsia="仿宋" w:hAnsi="仿宋" w:cs="仿宋"/>
                <w:szCs w:val="21"/>
              </w:rPr>
            </w:pPr>
            <w:r w:rsidRPr="00896839">
              <w:rPr>
                <w:rFonts w:ascii="仿宋" w:eastAsia="仿宋" w:hAnsi="仿宋" w:cs="仿宋" w:hint="eastAsia"/>
              </w:rPr>
              <w:t>14分</w:t>
            </w:r>
          </w:p>
        </w:tc>
        <w:tc>
          <w:tcPr>
            <w:tcW w:w="5108" w:type="dxa"/>
            <w:tcBorders>
              <w:top w:val="single" w:sz="4" w:space="0" w:color="000000"/>
              <w:left w:val="nil"/>
              <w:bottom w:val="single" w:sz="4" w:space="0" w:color="000000"/>
              <w:right w:val="single" w:sz="4" w:space="0" w:color="000000"/>
            </w:tcBorders>
            <w:noWrap/>
            <w:vAlign w:val="center"/>
          </w:tcPr>
          <w:p w:rsidR="0021079A" w:rsidRPr="00896839" w:rsidRDefault="0021079A" w:rsidP="00896839">
            <w:pPr>
              <w:widowControl/>
              <w:autoSpaceDE w:val="0"/>
              <w:rPr>
                <w:rFonts w:ascii="仿宋" w:eastAsia="仿宋" w:hAnsi="仿宋" w:cs="仿宋"/>
                <w:szCs w:val="21"/>
              </w:rPr>
            </w:pPr>
            <w:r w:rsidRPr="00896839">
              <w:rPr>
                <w:rFonts w:ascii="仿宋" w:eastAsia="仿宋" w:hAnsi="仿宋" w:cs="仿宋" w:hint="eastAsia"/>
              </w:rPr>
              <w:t>根据投标人详细的后续服务方案(包含但不限于①服务承诺；②响应时间；③抽样检测质量控制计划；④项目实施流程；⑤实施配送计划；⑥安装调试方案；⑦售后服务方案等)进行评价：项目实施方案内容完整、符合本项目实际情况得14分，每有一项内容缺失扣2分，每有一</w:t>
            </w:r>
            <w:r w:rsidR="00896839" w:rsidRPr="00896839">
              <w:rPr>
                <w:rFonts w:ascii="仿宋" w:eastAsia="仿宋" w:hAnsi="仿宋" w:cs="仿宋" w:hint="eastAsia"/>
              </w:rPr>
              <w:t>处</w:t>
            </w:r>
            <w:r w:rsidRPr="00896839">
              <w:rPr>
                <w:rFonts w:ascii="仿宋" w:eastAsia="仿宋" w:hAnsi="仿宋" w:cs="仿宋" w:hint="eastAsia"/>
              </w:rPr>
              <w:t>缺陷</w:t>
            </w:r>
            <w:r w:rsidR="00896839" w:rsidRPr="00896839">
              <w:rPr>
                <w:rFonts w:ascii="仿宋" w:eastAsia="仿宋" w:hAnsi="仿宋" w:cs="仿宋" w:hint="eastAsia"/>
              </w:rPr>
              <w:t>的</w:t>
            </w:r>
            <w:r w:rsidR="00896839" w:rsidRPr="00896839">
              <w:rPr>
                <w:rFonts w:ascii="仿宋" w:eastAsia="仿宋" w:hAnsi="仿宋" w:hint="eastAsia"/>
              </w:rPr>
              <w:t>（</w:t>
            </w:r>
            <w:r w:rsidR="00896839" w:rsidRPr="00896839">
              <w:rPr>
                <w:rFonts w:ascii="仿宋" w:eastAsia="仿宋" w:hAnsi="仿宋" w:hint="eastAsia"/>
                <w:szCs w:val="21"/>
              </w:rPr>
              <w:t>缺陷是指存在不适用项目实际情况的情形、凭空编造、逻辑漏洞、科学原理错误以及不可能实现的夸大情形等)</w:t>
            </w:r>
            <w:r w:rsidRPr="00896839">
              <w:rPr>
                <w:rFonts w:ascii="仿宋" w:eastAsia="仿宋" w:hAnsi="仿宋" w:cs="仿宋" w:hint="eastAsia"/>
              </w:rPr>
              <w:t>扣1分，扣完为止。</w:t>
            </w:r>
          </w:p>
        </w:tc>
        <w:tc>
          <w:tcPr>
            <w:tcW w:w="1955" w:type="dxa"/>
            <w:tcBorders>
              <w:top w:val="single" w:sz="4" w:space="0" w:color="000000"/>
              <w:left w:val="nil"/>
              <w:bottom w:val="single" w:sz="4" w:space="0" w:color="000000"/>
              <w:right w:val="single" w:sz="4" w:space="0" w:color="000000"/>
            </w:tcBorders>
            <w:noWrap/>
            <w:vAlign w:val="center"/>
          </w:tcPr>
          <w:p w:rsidR="0021079A" w:rsidRPr="0021079A" w:rsidRDefault="00896839" w:rsidP="0021079A">
            <w:pPr>
              <w:widowControl/>
              <w:autoSpaceDE w:val="0"/>
              <w:jc w:val="center"/>
              <w:rPr>
                <w:rFonts w:ascii="仿宋" w:eastAsia="仿宋" w:hAnsi="仿宋" w:cs="仿宋"/>
                <w:szCs w:val="21"/>
              </w:rPr>
            </w:pPr>
            <w:r>
              <w:rPr>
                <w:rFonts w:ascii="仿宋" w:eastAsia="仿宋" w:hAnsi="仿宋" w:cs="仿宋" w:hint="eastAsia"/>
                <w:szCs w:val="21"/>
              </w:rPr>
              <w:t>共同</w:t>
            </w:r>
            <w:r w:rsidR="0021079A" w:rsidRPr="0021079A">
              <w:rPr>
                <w:rFonts w:ascii="仿宋" w:eastAsia="仿宋" w:hAnsi="仿宋" w:cs="仿宋" w:hint="eastAsia"/>
                <w:szCs w:val="21"/>
              </w:rPr>
              <w:t>评分因素</w:t>
            </w:r>
          </w:p>
        </w:tc>
      </w:tr>
      <w:tr w:rsidR="0021079A" w:rsidRPr="0021079A" w:rsidTr="002E21D5">
        <w:trPr>
          <w:trHeight w:val="90"/>
          <w:jc w:val="center"/>
        </w:trPr>
        <w:tc>
          <w:tcPr>
            <w:tcW w:w="709" w:type="dxa"/>
            <w:tcBorders>
              <w:top w:val="single" w:sz="4" w:space="0" w:color="000000"/>
              <w:left w:val="single" w:sz="4" w:space="0" w:color="000000"/>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5</w:t>
            </w:r>
          </w:p>
        </w:tc>
        <w:tc>
          <w:tcPr>
            <w:tcW w:w="1064" w:type="dxa"/>
            <w:tcBorders>
              <w:top w:val="single" w:sz="4" w:space="0" w:color="000000"/>
              <w:left w:val="nil"/>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节能环保政策扶持</w:t>
            </w:r>
          </w:p>
        </w:tc>
        <w:tc>
          <w:tcPr>
            <w:tcW w:w="921" w:type="dxa"/>
            <w:tcBorders>
              <w:top w:val="single" w:sz="4" w:space="0" w:color="000000"/>
              <w:left w:val="nil"/>
              <w:bottom w:val="single" w:sz="4" w:space="0" w:color="000000"/>
              <w:right w:val="single" w:sz="4" w:space="0" w:color="000000"/>
            </w:tcBorders>
            <w:noWrap/>
            <w:vAlign w:val="center"/>
          </w:tcPr>
          <w:p w:rsidR="0021079A" w:rsidRPr="0021079A" w:rsidRDefault="0021079A" w:rsidP="0021079A">
            <w:pPr>
              <w:widowControl/>
              <w:autoSpaceDE w:val="0"/>
              <w:jc w:val="center"/>
              <w:rPr>
                <w:rFonts w:ascii="仿宋" w:eastAsia="仿宋" w:hAnsi="仿宋" w:cs="仿宋"/>
                <w:szCs w:val="21"/>
              </w:rPr>
            </w:pPr>
            <w:r w:rsidRPr="0021079A">
              <w:rPr>
                <w:rFonts w:ascii="仿宋" w:eastAsia="仿宋" w:hAnsi="仿宋" w:cs="仿宋" w:hint="eastAsia"/>
              </w:rPr>
              <w:t>1分</w:t>
            </w:r>
          </w:p>
        </w:tc>
        <w:tc>
          <w:tcPr>
            <w:tcW w:w="5108" w:type="dxa"/>
            <w:tcBorders>
              <w:top w:val="single" w:sz="4" w:space="0" w:color="000000"/>
              <w:left w:val="nil"/>
              <w:bottom w:val="single" w:sz="4" w:space="0" w:color="000000"/>
              <w:right w:val="single" w:sz="4" w:space="0" w:color="000000"/>
            </w:tcBorders>
            <w:noWrap/>
            <w:vAlign w:val="center"/>
          </w:tcPr>
          <w:p w:rsidR="0021079A" w:rsidRPr="0021079A" w:rsidRDefault="0021079A" w:rsidP="0021079A">
            <w:pPr>
              <w:widowControl/>
              <w:autoSpaceDE w:val="0"/>
              <w:rPr>
                <w:rFonts w:ascii="仿宋" w:eastAsia="仿宋" w:hAnsi="仿宋" w:cs="仿宋"/>
                <w:szCs w:val="21"/>
              </w:rPr>
            </w:pPr>
            <w:r w:rsidRPr="0021079A">
              <w:rPr>
                <w:rFonts w:ascii="仿宋" w:eastAsia="仿宋" w:hAnsi="仿宋" w:cs="仿宋" w:hint="eastAsia"/>
                <w:szCs w:val="21"/>
              </w:rPr>
              <w:t>投标人所投产品中，每有一项为节能产品政府采购品目清单范围内（除政府强制采购的节能产品外）或环境标志产品政府采购品目清单范围内且取得认证证书的或为无线局域网政府采购清单中的产品的得0.5分。本项最多得1分。</w:t>
            </w:r>
          </w:p>
          <w:p w:rsidR="0021079A" w:rsidRPr="0021079A" w:rsidRDefault="0021079A" w:rsidP="0021079A">
            <w:pPr>
              <w:widowControl/>
              <w:autoSpaceDE w:val="0"/>
              <w:rPr>
                <w:rFonts w:ascii="仿宋" w:eastAsia="仿宋" w:hAnsi="仿宋" w:cs="仿宋"/>
                <w:szCs w:val="21"/>
              </w:rPr>
            </w:pPr>
            <w:r w:rsidRPr="0021079A">
              <w:rPr>
                <w:rFonts w:ascii="仿宋" w:eastAsia="仿宋" w:hAnsi="仿宋" w:cs="仿宋" w:hint="eastAsia"/>
                <w:szCs w:val="21"/>
              </w:rPr>
              <w:t>提供无线局域网政府采购清单对应的清单封面及产品所在页复印件盖投标人公章，提供节能产品、环境标志产品认证证书复印件。</w:t>
            </w:r>
          </w:p>
        </w:tc>
        <w:tc>
          <w:tcPr>
            <w:tcW w:w="1955" w:type="dxa"/>
            <w:tcBorders>
              <w:top w:val="single" w:sz="4" w:space="0" w:color="000000"/>
              <w:left w:val="nil"/>
              <w:bottom w:val="single" w:sz="4" w:space="0" w:color="000000"/>
              <w:right w:val="single" w:sz="4" w:space="0" w:color="000000"/>
            </w:tcBorders>
            <w:noWrap/>
            <w:vAlign w:val="center"/>
          </w:tcPr>
          <w:p w:rsidR="0021079A" w:rsidRPr="0021079A" w:rsidRDefault="00896839" w:rsidP="0021079A">
            <w:pPr>
              <w:widowControl/>
              <w:autoSpaceDE w:val="0"/>
              <w:rPr>
                <w:rFonts w:ascii="仿宋" w:eastAsia="仿宋" w:hAnsi="仿宋" w:cs="仿宋"/>
                <w:szCs w:val="21"/>
              </w:rPr>
            </w:pPr>
            <w:r w:rsidRPr="00896839">
              <w:rPr>
                <w:rFonts w:ascii="仿宋" w:eastAsia="仿宋" w:hAnsi="仿宋" w:cs="仿宋" w:hint="eastAsia"/>
                <w:szCs w:val="21"/>
              </w:rPr>
              <w:t>共同</w:t>
            </w:r>
            <w:r w:rsidR="0021079A" w:rsidRPr="00896839">
              <w:rPr>
                <w:rFonts w:ascii="仿宋" w:eastAsia="仿宋" w:hAnsi="仿宋" w:cs="仿宋" w:hint="eastAsia"/>
                <w:szCs w:val="21"/>
              </w:rPr>
              <w:t>评分因素</w:t>
            </w:r>
          </w:p>
        </w:tc>
      </w:tr>
    </w:tbl>
    <w:p w:rsidR="0021079A" w:rsidRPr="0021079A" w:rsidRDefault="0021079A" w:rsidP="0021079A"/>
    <w:p w:rsidR="00A72C0B" w:rsidRDefault="005629B6" w:rsidP="005A0351">
      <w:pPr>
        <w:keepNext/>
        <w:keepLines/>
        <w:spacing w:line="360" w:lineRule="auto"/>
        <w:outlineLvl w:val="2"/>
        <w:rPr>
          <w:rFonts w:ascii="宋体" w:hAnsi="宋体"/>
          <w:sz w:val="28"/>
        </w:rPr>
      </w:pPr>
      <w:r>
        <w:rPr>
          <w:rFonts w:ascii="宋体" w:hAnsi="宋体" w:hint="eastAsia"/>
          <w:sz w:val="28"/>
        </w:rPr>
        <w:lastRenderedPageBreak/>
        <w:t>说明：</w:t>
      </w:r>
    </w:p>
    <w:p w:rsidR="00A72C0B" w:rsidRDefault="005629B6">
      <w:pPr>
        <w:spacing w:line="360" w:lineRule="auto"/>
        <w:ind w:firstLineChars="200" w:firstLine="560"/>
        <w:rPr>
          <w:rFonts w:ascii="宋体" w:hAnsi="宋体"/>
          <w:sz w:val="28"/>
        </w:rPr>
      </w:pPr>
      <w:r>
        <w:rPr>
          <w:rFonts w:ascii="宋体" w:hAnsi="宋体" w:hint="eastAsia"/>
          <w:sz w:val="28"/>
        </w:rPr>
        <w:t>1、评分的取值按四舍五入法，保留小数点后两位；</w:t>
      </w:r>
    </w:p>
    <w:p w:rsidR="00A72C0B" w:rsidRDefault="005629B6">
      <w:pPr>
        <w:spacing w:line="360" w:lineRule="auto"/>
        <w:ind w:firstLineChars="200" w:firstLine="560"/>
        <w:rPr>
          <w:rFonts w:ascii="宋体" w:hAnsi="宋体"/>
          <w:sz w:val="28"/>
        </w:rPr>
      </w:pPr>
      <w:r>
        <w:rPr>
          <w:rFonts w:ascii="宋体" w:hAnsi="宋体" w:hint="eastAsia"/>
          <w:sz w:val="28"/>
        </w:rPr>
        <w:t>2、评分标准中要求提供复印件的证明材料须清晰可辨。</w:t>
      </w:r>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69" w:name="_Toc87109620"/>
      <w:r>
        <w:rPr>
          <w:rFonts w:ascii="宋体" w:hAnsi="宋体" w:hint="eastAsia"/>
          <w:b/>
          <w:bCs/>
          <w:sz w:val="28"/>
          <w:szCs w:val="28"/>
        </w:rPr>
        <w:t>废标</w:t>
      </w:r>
      <w:bookmarkEnd w:id="169"/>
    </w:p>
    <w:p w:rsidR="00A72C0B" w:rsidRDefault="005629B6">
      <w:pPr>
        <w:spacing w:line="360" w:lineRule="auto"/>
        <w:ind w:firstLineChars="200" w:firstLine="560"/>
        <w:rPr>
          <w:rFonts w:ascii="宋体" w:hAnsi="宋体"/>
          <w:sz w:val="28"/>
          <w:szCs w:val="28"/>
        </w:rPr>
      </w:pPr>
      <w:r>
        <w:rPr>
          <w:rFonts w:ascii="宋体" w:hAnsi="宋体" w:hint="eastAsia"/>
          <w:sz w:val="28"/>
          <w:szCs w:val="28"/>
        </w:rPr>
        <w:t>本次政府采购活动中，出现下列情形之一的，予以废标：</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符合专业条件的投标人或者对招标文件作实质响应的投标人不足三家的；</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出现影响采购公正的违法、违规行为的；</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投标人的报价均超过了采购预算，采购人不能支付的；</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因重大变故，采购任务取消的；</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废标后，</w:t>
      </w:r>
      <w:r w:rsidR="003435AF">
        <w:rPr>
          <w:rFonts w:ascii="宋体" w:hAnsi="宋体" w:hint="eastAsia"/>
          <w:sz w:val="28"/>
          <w:szCs w:val="28"/>
        </w:rPr>
        <w:t>区采购</w:t>
      </w:r>
      <w:r>
        <w:rPr>
          <w:rFonts w:ascii="宋体" w:hAnsi="宋体" w:hint="eastAsia"/>
          <w:sz w:val="28"/>
          <w:szCs w:val="28"/>
        </w:rPr>
        <w:t>中心将在“四川政府采购网”和“成都市公共资源交易服务中心”网站上公告。</w:t>
      </w:r>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70" w:name="_Toc87109621"/>
      <w:r>
        <w:rPr>
          <w:rFonts w:ascii="宋体" w:hAnsi="宋体" w:hint="eastAsia"/>
          <w:b/>
          <w:bCs/>
          <w:sz w:val="28"/>
          <w:szCs w:val="28"/>
        </w:rPr>
        <w:t>定标</w:t>
      </w:r>
      <w:bookmarkEnd w:id="170"/>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定标原则</w:t>
      </w:r>
    </w:p>
    <w:p w:rsidR="00A72C0B" w:rsidRDefault="005629B6">
      <w:pPr>
        <w:spacing w:line="560" w:lineRule="exact"/>
        <w:ind w:firstLineChars="200" w:firstLine="560"/>
        <w:rPr>
          <w:rFonts w:ascii="宋体" w:hAnsi="宋体"/>
          <w:sz w:val="28"/>
          <w:szCs w:val="28"/>
        </w:rPr>
      </w:pPr>
      <w:r>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A72C0B" w:rsidRDefault="005629B6">
      <w:pPr>
        <w:spacing w:line="560" w:lineRule="exact"/>
        <w:ind w:firstLineChars="200" w:firstLine="560"/>
        <w:rPr>
          <w:rFonts w:ascii="宋体" w:hAnsi="宋体"/>
          <w:sz w:val="28"/>
          <w:szCs w:val="28"/>
        </w:rPr>
      </w:pPr>
      <w:r>
        <w:rPr>
          <w:rFonts w:ascii="宋体" w:hAnsi="宋体" w:cs="Helvetica" w:hint="eastAsia"/>
          <w:kern w:val="0"/>
          <w:sz w:val="28"/>
          <w:szCs w:val="28"/>
        </w:rPr>
        <w:t>采购人在收到评标报告</w:t>
      </w:r>
      <w:r>
        <w:rPr>
          <w:rFonts w:ascii="宋体" w:hAnsi="宋体" w:cs="宋体" w:hint="eastAsia"/>
          <w:kern w:val="0"/>
          <w:sz w:val="28"/>
          <w:szCs w:val="28"/>
        </w:rPr>
        <w:t>5</w:t>
      </w:r>
      <w:r>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定标程序</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t>一、评审委员会将评审情况写出书面报告。</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t>二、</w:t>
      </w:r>
      <w:r w:rsidR="003435AF">
        <w:rPr>
          <w:rFonts w:ascii="宋体" w:hAnsi="宋体" w:cs="Helvetica" w:hint="eastAsia"/>
          <w:sz w:val="28"/>
          <w:szCs w:val="28"/>
        </w:rPr>
        <w:t>区采购</w:t>
      </w:r>
      <w:r>
        <w:rPr>
          <w:rFonts w:ascii="宋体" w:hAnsi="宋体" w:cs="Helvetica" w:hint="eastAsia"/>
          <w:sz w:val="28"/>
          <w:szCs w:val="28"/>
        </w:rPr>
        <w:t>中心在评审结束之日起2个工作日内将评审报告送采购人。</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t>四、根据采购人确定的中标（成交）人，</w:t>
      </w:r>
      <w:r w:rsidR="003435AF">
        <w:rPr>
          <w:rFonts w:ascii="宋体" w:hAnsi="宋体" w:cs="Helvetica" w:hint="eastAsia"/>
          <w:sz w:val="28"/>
          <w:szCs w:val="28"/>
        </w:rPr>
        <w:t>区采购</w:t>
      </w:r>
      <w:r>
        <w:rPr>
          <w:rFonts w:ascii="宋体" w:hAnsi="宋体" w:cs="Helvetica" w:hint="eastAsia"/>
          <w:sz w:val="28"/>
          <w:szCs w:val="28"/>
        </w:rPr>
        <w:t>中心在“四川政府采购网”和“成都市公共资源交易服务中心”网站上发布中标（成交）公告，同时向中标（成交）人发出中标（成交）通知书。</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t>五、采购人、</w:t>
      </w:r>
      <w:r w:rsidR="003435AF">
        <w:rPr>
          <w:rFonts w:ascii="宋体" w:hAnsi="宋体" w:cs="Helvetica" w:hint="eastAsia"/>
          <w:sz w:val="28"/>
          <w:szCs w:val="28"/>
        </w:rPr>
        <w:t>区采购</w:t>
      </w:r>
      <w:r>
        <w:rPr>
          <w:rFonts w:ascii="宋体" w:hAnsi="宋体" w:cs="Helvetica" w:hint="eastAsia"/>
          <w:sz w:val="28"/>
          <w:szCs w:val="28"/>
        </w:rPr>
        <w:t>中心不解释中标（成交）或未中标（成交）原因，不退回投标文件和其他投标资料。</w:t>
      </w:r>
    </w:p>
    <w:p w:rsidR="00A72C0B" w:rsidRDefault="005629B6">
      <w:pPr>
        <w:keepNext/>
        <w:keepLines/>
        <w:numPr>
          <w:ilvl w:val="1"/>
          <w:numId w:val="6"/>
        </w:numPr>
        <w:spacing w:line="360" w:lineRule="auto"/>
        <w:jc w:val="left"/>
        <w:outlineLvl w:val="1"/>
        <w:rPr>
          <w:rFonts w:ascii="宋体" w:hAnsi="宋体"/>
          <w:b/>
          <w:bCs/>
          <w:sz w:val="28"/>
          <w:szCs w:val="28"/>
        </w:rPr>
      </w:pPr>
      <w:bookmarkStart w:id="171" w:name="_Toc87109622"/>
      <w:r>
        <w:rPr>
          <w:rFonts w:ascii="宋体" w:hAnsi="宋体" w:hint="eastAsia"/>
          <w:b/>
          <w:bCs/>
          <w:sz w:val="28"/>
          <w:szCs w:val="28"/>
        </w:rPr>
        <w:t>评标专家在政府采购活动中承担以下义务</w:t>
      </w:r>
      <w:bookmarkEnd w:id="171"/>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遵纪守法，客观、公正、廉洁地履行职责。</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保守秘密。不得泄漏投标人的投标文件及知悉的商业秘密，</w:t>
      </w:r>
      <w:r>
        <w:rPr>
          <w:rFonts w:ascii="宋体" w:hAnsi="宋体" w:hint="eastAsia"/>
          <w:sz w:val="28"/>
          <w:szCs w:val="28"/>
        </w:rPr>
        <w:lastRenderedPageBreak/>
        <w:t>不得向投标人透露评审情况。</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发现投标人在政府采购活动中有不正当竞争或恶意串通等违规行为，及时向政府采购评审工作的组织者或财政部门报告并加以制止。</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发现采购人、</w:t>
      </w:r>
      <w:r w:rsidR="003435AF">
        <w:rPr>
          <w:rFonts w:ascii="宋体" w:hAnsi="宋体" w:hint="eastAsia"/>
          <w:sz w:val="28"/>
          <w:szCs w:val="28"/>
        </w:rPr>
        <w:t>区采购</w:t>
      </w:r>
      <w:r>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解答有关方面对政府采购评审工作中有关问题的询问，配合采购人或者</w:t>
      </w:r>
      <w:r w:rsidR="003435AF">
        <w:rPr>
          <w:rFonts w:ascii="宋体" w:hAnsi="宋体" w:hint="eastAsia"/>
          <w:sz w:val="28"/>
          <w:szCs w:val="28"/>
        </w:rPr>
        <w:t>区采购</w:t>
      </w:r>
      <w:r>
        <w:rPr>
          <w:rFonts w:ascii="宋体" w:hAnsi="宋体" w:hint="eastAsia"/>
          <w:sz w:val="28"/>
          <w:szCs w:val="28"/>
        </w:rPr>
        <w:t>中心答复投标人的询问、质疑，配合财政部门的投诉处理工作等事宜。</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法律、法规和规章规定的其他义务。</w:t>
      </w:r>
    </w:p>
    <w:p w:rsidR="00A72C0B" w:rsidRDefault="005629B6">
      <w:pPr>
        <w:keepNext/>
        <w:keepLines/>
        <w:numPr>
          <w:ilvl w:val="1"/>
          <w:numId w:val="6"/>
        </w:numPr>
        <w:spacing w:line="360" w:lineRule="auto"/>
        <w:jc w:val="left"/>
        <w:outlineLvl w:val="1"/>
        <w:rPr>
          <w:rFonts w:ascii="宋体" w:hAnsi="宋体"/>
          <w:b/>
          <w:bCs/>
          <w:sz w:val="28"/>
          <w:szCs w:val="28"/>
        </w:rPr>
      </w:pPr>
      <w:bookmarkStart w:id="172" w:name="_Toc87109623"/>
      <w:r>
        <w:rPr>
          <w:rFonts w:ascii="宋体" w:hAnsi="宋体" w:hint="eastAsia"/>
          <w:b/>
          <w:bCs/>
          <w:sz w:val="28"/>
          <w:szCs w:val="28"/>
        </w:rPr>
        <w:t>评标委员会及其成员不得有下列行为</w:t>
      </w:r>
      <w:bookmarkEnd w:id="172"/>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确定参与评标至评标结束前私自接触投标人；</w:t>
      </w:r>
    </w:p>
    <w:p w:rsidR="00A72C0B" w:rsidRDefault="005629B6">
      <w:pPr>
        <w:numPr>
          <w:ilvl w:val="0"/>
          <w:numId w:val="51"/>
        </w:numPr>
        <w:tabs>
          <w:tab w:val="left" w:pos="1155"/>
        </w:tabs>
        <w:spacing w:line="360" w:lineRule="auto"/>
        <w:ind w:left="0" w:firstLine="567"/>
        <w:rPr>
          <w:rFonts w:ascii="宋体" w:hAnsi="宋体"/>
          <w:sz w:val="28"/>
          <w:szCs w:val="28"/>
        </w:rPr>
      </w:pPr>
      <w:r>
        <w:rPr>
          <w:rFonts w:ascii="宋体" w:hAnsi="宋体" w:hint="eastAsia"/>
          <w:sz w:val="28"/>
          <w:szCs w:val="28"/>
        </w:rPr>
        <w:t>接受投标人提出的与投标文件不一致的澄清或者说明，除招标文件明确可以澄清的除外；</w:t>
      </w:r>
    </w:p>
    <w:p w:rsidR="00A72C0B" w:rsidRDefault="005629B6">
      <w:pPr>
        <w:numPr>
          <w:ilvl w:val="0"/>
          <w:numId w:val="51"/>
        </w:numPr>
        <w:tabs>
          <w:tab w:val="left" w:pos="1155"/>
        </w:tabs>
        <w:spacing w:line="360" w:lineRule="auto"/>
        <w:ind w:left="0" w:firstLine="567"/>
        <w:rPr>
          <w:rFonts w:ascii="宋体" w:hAnsi="宋体"/>
          <w:sz w:val="28"/>
          <w:szCs w:val="28"/>
        </w:rPr>
      </w:pPr>
      <w:r>
        <w:rPr>
          <w:rFonts w:ascii="宋体" w:hAnsi="宋体" w:hint="eastAsia"/>
          <w:sz w:val="28"/>
          <w:szCs w:val="28"/>
        </w:rPr>
        <w:t>违反评标纪律发表倾向性意见或者征询采购人的倾向性意见；</w:t>
      </w:r>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对需要专业判断的主观评审因素协商评分；</w:t>
      </w:r>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在评标过程中擅离职守，影响评标程序正常进行的；</w:t>
      </w:r>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记录、复制或者带走任何评标资料；</w:t>
      </w:r>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其他不遵守评标纪律的行为。</w:t>
      </w:r>
    </w:p>
    <w:p w:rsidR="00A72C0B" w:rsidRDefault="005629B6">
      <w:pPr>
        <w:spacing w:line="360" w:lineRule="auto"/>
        <w:ind w:firstLineChars="200" w:firstLine="560"/>
        <w:rPr>
          <w:sz w:val="28"/>
          <w:szCs w:val="28"/>
        </w:rPr>
      </w:pPr>
      <w:r>
        <w:rPr>
          <w:rFonts w:hint="eastAsia"/>
          <w:sz w:val="28"/>
          <w:szCs w:val="28"/>
        </w:rPr>
        <w:t>评标委员会成员有前款第一至五项行为之一的，其评审意见无效，</w:t>
      </w:r>
      <w:r>
        <w:rPr>
          <w:rFonts w:hint="eastAsia"/>
          <w:sz w:val="28"/>
          <w:szCs w:val="28"/>
        </w:rPr>
        <w:lastRenderedPageBreak/>
        <w:t>并不得获取评审劳务报酬和报销异地评审差旅费。</w:t>
      </w:r>
    </w:p>
    <w:p w:rsidR="00A72C0B" w:rsidRDefault="005629B6">
      <w:pPr>
        <w:keepNext/>
        <w:keepLines/>
        <w:numPr>
          <w:ilvl w:val="1"/>
          <w:numId w:val="6"/>
        </w:numPr>
        <w:spacing w:before="240" w:line="360" w:lineRule="auto"/>
        <w:jc w:val="left"/>
        <w:outlineLvl w:val="1"/>
        <w:rPr>
          <w:rFonts w:ascii="宋体" w:hAnsi="宋体"/>
          <w:b/>
          <w:bCs/>
          <w:sz w:val="28"/>
          <w:szCs w:val="28"/>
        </w:rPr>
      </w:pPr>
      <w:bookmarkStart w:id="173" w:name="_Toc87109624"/>
      <w:r>
        <w:rPr>
          <w:rFonts w:ascii="宋体" w:hAnsi="宋体" w:hint="eastAsia"/>
          <w:b/>
          <w:bCs/>
          <w:sz w:val="28"/>
          <w:szCs w:val="28"/>
        </w:rPr>
        <w:t>评审专家在政府采购活动中应当遵守以下工作纪律</w:t>
      </w:r>
      <w:bookmarkEnd w:id="173"/>
    </w:p>
    <w:p w:rsidR="00A72C0B" w:rsidRDefault="005629B6">
      <w:pPr>
        <w:numPr>
          <w:ilvl w:val="0"/>
          <w:numId w:val="52"/>
        </w:numPr>
        <w:tabs>
          <w:tab w:val="left" w:pos="1155"/>
        </w:tabs>
        <w:spacing w:line="360" w:lineRule="auto"/>
        <w:ind w:left="0" w:firstLine="527"/>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应邀按时参加评审和咨询活动，遵守评标区管理规定。</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003435AF">
        <w:rPr>
          <w:rFonts w:cs="Arial" w:hint="eastAsia"/>
          <w:sz w:val="28"/>
          <w:szCs w:val="28"/>
        </w:rPr>
        <w:t>区采购</w:t>
      </w:r>
      <w:r>
        <w:rPr>
          <w:rFonts w:cs="Arial" w:hint="eastAsia"/>
          <w:sz w:val="28"/>
          <w:szCs w:val="28"/>
        </w:rPr>
        <w:t>中心</w:t>
      </w:r>
      <w:r>
        <w:rPr>
          <w:rFonts w:ascii="宋体" w:hAnsi="宋体" w:hint="eastAsia"/>
          <w:sz w:val="28"/>
          <w:szCs w:val="28"/>
        </w:rPr>
        <w:t>，不得私自转托他人。</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也可要求该评审专家回避。</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w:t>
      </w:r>
      <w:r>
        <w:rPr>
          <w:rFonts w:ascii="宋体" w:hAnsi="宋体" w:hint="eastAsia"/>
          <w:sz w:val="28"/>
          <w:szCs w:val="28"/>
        </w:rPr>
        <w:lastRenderedPageBreak/>
        <w:t>不得拒绝对自己的评审意见签字确认。</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在评标过程中和评标结束后，不得记录、复制或带走任何评标资料，除因规定的义务外，不得向外界透露评标内容。</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服从评标现场</w:t>
      </w:r>
      <w:r w:rsidR="003435AF">
        <w:rPr>
          <w:rFonts w:cs="Arial" w:hint="eastAsia"/>
          <w:sz w:val="28"/>
          <w:szCs w:val="28"/>
        </w:rPr>
        <w:t>区采购</w:t>
      </w:r>
      <w:r>
        <w:rPr>
          <w:rFonts w:cs="Arial" w:hint="eastAsia"/>
          <w:sz w:val="28"/>
          <w:szCs w:val="28"/>
        </w:rPr>
        <w:t>中心</w:t>
      </w:r>
      <w:r>
        <w:rPr>
          <w:rFonts w:ascii="宋体" w:hAnsi="宋体" w:hint="eastAsia"/>
          <w:sz w:val="28"/>
          <w:szCs w:val="28"/>
        </w:rPr>
        <w:t>的现场秩序管理，接受评标现场监督人员的合法监督。</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遵守有关廉洁自律规定，不得私下接触投标人，不得收受投标人及有关业务单位和个人的财物或好处，不得接受采购组织单位的请托。</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A72C0B" w:rsidRDefault="005629B6">
      <w:pPr>
        <w:numPr>
          <w:ilvl w:val="0"/>
          <w:numId w:val="52"/>
        </w:numPr>
        <w:tabs>
          <w:tab w:val="left" w:pos="1155"/>
          <w:tab w:val="left" w:pos="1276"/>
          <w:tab w:val="left" w:pos="1418"/>
        </w:tabs>
        <w:spacing w:line="580" w:lineRule="exact"/>
        <w:ind w:left="527" w:firstLine="40"/>
        <w:rPr>
          <w:rFonts w:ascii="宋体" w:hAnsi="宋体"/>
          <w:sz w:val="28"/>
          <w:szCs w:val="28"/>
        </w:rPr>
      </w:pPr>
      <w:r>
        <w:rPr>
          <w:rFonts w:ascii="宋体" w:hAnsi="宋体" w:hint="eastAsia"/>
          <w:sz w:val="28"/>
          <w:szCs w:val="28"/>
        </w:rPr>
        <w:t>有关部门（机构）制定的其他评审工作纪律。</w:t>
      </w:r>
    </w:p>
    <w:bookmarkEnd w:id="153"/>
    <w:bookmarkEnd w:id="154"/>
    <w:p w:rsidR="00A72C0B" w:rsidRDefault="005629B6">
      <w:pPr>
        <w:rPr>
          <w:rFonts w:ascii="宋体" w:hAnsi="宋体"/>
          <w:b/>
          <w:bCs/>
          <w:spacing w:val="-20"/>
          <w:kern w:val="44"/>
          <w:szCs w:val="32"/>
        </w:rPr>
      </w:pPr>
      <w:r>
        <w:rPr>
          <w:rFonts w:ascii="宋体" w:hAnsi="宋体" w:hint="eastAsia"/>
          <w:b/>
          <w:bCs/>
          <w:spacing w:val="-20"/>
          <w:kern w:val="44"/>
          <w:sz w:val="32"/>
          <w:szCs w:val="32"/>
        </w:rPr>
        <w:br w:type="page"/>
      </w:r>
    </w:p>
    <w:p w:rsidR="00A72C0B" w:rsidRDefault="005629B6">
      <w:pPr>
        <w:keepNext/>
        <w:keepLines/>
        <w:numPr>
          <w:ilvl w:val="0"/>
          <w:numId w:val="6"/>
        </w:numPr>
        <w:spacing w:before="340" w:after="330" w:line="400" w:lineRule="exact"/>
        <w:jc w:val="center"/>
        <w:outlineLvl w:val="0"/>
        <w:rPr>
          <w:rFonts w:ascii="宋体" w:hAnsi="宋体"/>
          <w:b/>
          <w:bCs/>
          <w:spacing w:val="-20"/>
          <w:kern w:val="44"/>
          <w:szCs w:val="32"/>
        </w:rPr>
      </w:pPr>
      <w:bookmarkStart w:id="174" w:name="_Toc87109625"/>
      <w:r>
        <w:rPr>
          <w:rFonts w:ascii="宋体" w:hAnsi="宋体" w:hint="eastAsia"/>
          <w:b/>
          <w:bCs/>
          <w:spacing w:val="-20"/>
          <w:kern w:val="44"/>
          <w:sz w:val="32"/>
          <w:szCs w:val="32"/>
        </w:rPr>
        <w:lastRenderedPageBreak/>
        <w:t>拟签订合同</w:t>
      </w:r>
      <w:bookmarkStart w:id="175" w:name="_Toc316475673"/>
      <w:bookmarkStart w:id="176" w:name="_Toc316475676"/>
      <w:bookmarkStart w:id="177" w:name="_Toc316475751"/>
      <w:bookmarkStart w:id="178" w:name="_Toc316475763"/>
      <w:bookmarkStart w:id="179" w:name="_Toc316475756"/>
      <w:bookmarkStart w:id="180" w:name="_Toc316475672"/>
      <w:bookmarkStart w:id="181" w:name="_Toc316475671"/>
      <w:bookmarkStart w:id="182" w:name="_Toc316475666"/>
      <w:bookmarkStart w:id="183" w:name="_Toc277152523"/>
      <w:bookmarkStart w:id="184" w:name="_Toc299975364"/>
      <w:bookmarkStart w:id="185" w:name="_Toc316475752"/>
      <w:bookmarkStart w:id="186" w:name="_Toc316475665"/>
      <w:bookmarkStart w:id="187" w:name="_Toc214858832"/>
      <w:bookmarkStart w:id="188" w:name="_Toc316475762"/>
      <w:bookmarkStart w:id="189" w:name="_Toc316475669"/>
      <w:bookmarkStart w:id="190" w:name="_Toc316475759"/>
      <w:bookmarkStart w:id="191" w:name="_Toc316475670"/>
      <w:bookmarkStart w:id="192" w:name="_Toc299975392"/>
      <w:bookmarkStart w:id="193" w:name="_Toc316475755"/>
      <w:bookmarkStart w:id="194" w:name="_Toc277152522"/>
      <w:bookmarkStart w:id="195" w:name="_Toc316475761"/>
      <w:bookmarkStart w:id="196" w:name="_Toc316475760"/>
      <w:bookmarkStart w:id="197" w:name="_Toc316475668"/>
      <w:bookmarkStart w:id="198" w:name="_Toc316475677"/>
      <w:bookmarkStart w:id="199" w:name="_Toc277152520"/>
      <w:bookmarkStart w:id="200" w:name="_Toc316475674"/>
      <w:bookmarkStart w:id="201" w:name="_Toc316475675"/>
      <w:bookmarkStart w:id="202" w:name="_Toc316475757"/>
      <w:bookmarkStart w:id="203" w:name="_Toc316475753"/>
      <w:bookmarkStart w:id="204" w:name="_Toc316475764"/>
      <w:bookmarkStart w:id="205" w:name="_Toc316475758"/>
      <w:bookmarkStart w:id="206" w:name="_Toc316475667"/>
      <w:bookmarkStart w:id="207" w:name="_Toc316475754"/>
      <w:bookmarkStart w:id="208" w:name="_Toc277152521"/>
      <w:bookmarkStart w:id="209" w:name="_Toc316475664"/>
      <w:bookmarkStart w:id="210" w:name="_Toc8573798"/>
      <w:bookmarkStart w:id="211" w:name="_Toc34729074"/>
      <w:bookmarkStart w:id="212" w:name="_Toc217446108"/>
      <w:bookmarkEnd w:id="0"/>
      <w:bookmarkEnd w:id="1"/>
      <w:bookmarkEnd w:id="2"/>
      <w:bookmarkEnd w:id="3"/>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rFonts w:ascii="宋体" w:hAnsi="宋体" w:hint="eastAsia"/>
          <w:b/>
          <w:bCs/>
          <w:spacing w:val="-20"/>
          <w:kern w:val="44"/>
          <w:sz w:val="32"/>
          <w:szCs w:val="32"/>
        </w:rPr>
        <w:t>文本</w:t>
      </w:r>
      <w:bookmarkEnd w:id="174"/>
    </w:p>
    <w:p w:rsidR="00357C6C" w:rsidRPr="00357C6C" w:rsidRDefault="005629B6" w:rsidP="00357C6C">
      <w:pPr>
        <w:jc w:val="center"/>
        <w:rPr>
          <w:rFonts w:eastAsia="仿宋"/>
          <w:szCs w:val="21"/>
        </w:rPr>
      </w:pPr>
      <w:r>
        <w:rPr>
          <w:rFonts w:hint="eastAsia"/>
          <w:sz w:val="18"/>
          <w:szCs w:val="18"/>
        </w:rPr>
        <w:t xml:space="preserve"> </w:t>
      </w:r>
      <w:r w:rsidR="00357C6C" w:rsidRPr="00357C6C">
        <w:rPr>
          <w:rFonts w:ascii="仿宋" w:eastAsia="仿宋" w:hAnsi="仿宋" w:cs="仿宋" w:hint="eastAsia"/>
          <w:b/>
          <w:bCs/>
          <w:iCs/>
          <w:color w:val="000000" w:themeColor="text1"/>
          <w:sz w:val="32"/>
          <w:szCs w:val="32"/>
        </w:rPr>
        <w:t>政府采购合同主要条款</w:t>
      </w:r>
    </w:p>
    <w:p w:rsidR="00357C6C" w:rsidRPr="00357C6C" w:rsidRDefault="00357C6C" w:rsidP="00357C6C">
      <w:pPr>
        <w:spacing w:line="360" w:lineRule="auto"/>
        <w:ind w:firstLineChars="200" w:firstLine="480"/>
        <w:rPr>
          <w:rFonts w:ascii="仿宋" w:eastAsia="仿宋" w:hAnsi="仿宋" w:cs="仿宋"/>
          <w:sz w:val="24"/>
        </w:rPr>
      </w:pPr>
      <w:r w:rsidRPr="00357C6C">
        <w:rPr>
          <w:rFonts w:ascii="仿宋" w:eastAsia="仿宋" w:hAnsi="仿宋" w:cs="仿宋" w:hint="eastAsia"/>
          <w:sz w:val="24"/>
        </w:rPr>
        <w:t>合同编号：</w:t>
      </w:r>
      <w:r w:rsidRPr="00357C6C">
        <w:rPr>
          <w:rFonts w:ascii="仿宋" w:eastAsia="仿宋" w:hAnsi="仿宋" w:cs="仿宋" w:hint="eastAsia"/>
          <w:szCs w:val="21"/>
        </w:rPr>
        <w:t>XXXX。</w:t>
      </w:r>
    </w:p>
    <w:p w:rsidR="00357C6C" w:rsidRPr="00357C6C" w:rsidRDefault="00357C6C" w:rsidP="00357C6C">
      <w:pPr>
        <w:spacing w:line="360" w:lineRule="auto"/>
        <w:ind w:firstLineChars="200" w:firstLine="480"/>
        <w:rPr>
          <w:rFonts w:ascii="仿宋" w:eastAsia="仿宋" w:hAnsi="仿宋" w:cs="仿宋"/>
          <w:sz w:val="24"/>
        </w:rPr>
      </w:pPr>
      <w:r w:rsidRPr="00357C6C">
        <w:rPr>
          <w:rFonts w:ascii="仿宋" w:eastAsia="仿宋" w:hAnsi="仿宋" w:cs="仿宋" w:hint="eastAsia"/>
          <w:sz w:val="24"/>
        </w:rPr>
        <w:t>签订地点：</w:t>
      </w:r>
      <w:r w:rsidRPr="00357C6C">
        <w:rPr>
          <w:rFonts w:ascii="仿宋" w:eastAsia="仿宋" w:hAnsi="仿宋" w:cs="仿宋" w:hint="eastAsia"/>
          <w:szCs w:val="21"/>
        </w:rPr>
        <w:t>XXXX。</w:t>
      </w:r>
    </w:p>
    <w:p w:rsidR="00357C6C" w:rsidRPr="00357C6C" w:rsidRDefault="00357C6C" w:rsidP="00357C6C">
      <w:pPr>
        <w:spacing w:line="360" w:lineRule="auto"/>
        <w:ind w:firstLineChars="200" w:firstLine="480"/>
        <w:rPr>
          <w:rFonts w:ascii="仿宋" w:eastAsia="仿宋" w:hAnsi="仿宋" w:cs="仿宋"/>
          <w:sz w:val="24"/>
        </w:rPr>
      </w:pPr>
      <w:r w:rsidRPr="00357C6C">
        <w:rPr>
          <w:rFonts w:ascii="仿宋" w:eastAsia="仿宋" w:hAnsi="仿宋" w:cs="仿宋" w:hint="eastAsia"/>
          <w:sz w:val="24"/>
        </w:rPr>
        <w:t>签订时间：</w:t>
      </w:r>
      <w:r w:rsidRPr="00357C6C">
        <w:rPr>
          <w:rFonts w:ascii="仿宋" w:eastAsia="仿宋" w:hAnsi="仿宋" w:cs="仿宋" w:hint="eastAsia"/>
          <w:szCs w:val="21"/>
        </w:rPr>
        <w:t>XXXX</w:t>
      </w:r>
      <w:r w:rsidRPr="00357C6C">
        <w:rPr>
          <w:rFonts w:ascii="仿宋" w:eastAsia="仿宋" w:hAnsi="仿宋" w:cs="仿宋" w:hint="eastAsia"/>
          <w:sz w:val="24"/>
        </w:rPr>
        <w:t>年</w:t>
      </w:r>
      <w:r w:rsidRPr="00357C6C">
        <w:rPr>
          <w:rFonts w:ascii="仿宋" w:eastAsia="仿宋" w:hAnsi="仿宋" w:cs="仿宋" w:hint="eastAsia"/>
          <w:szCs w:val="21"/>
        </w:rPr>
        <w:t>XX</w:t>
      </w:r>
      <w:r w:rsidRPr="00357C6C">
        <w:rPr>
          <w:rFonts w:ascii="仿宋" w:eastAsia="仿宋" w:hAnsi="仿宋" w:cs="仿宋" w:hint="eastAsia"/>
          <w:sz w:val="24"/>
        </w:rPr>
        <w:t>月</w:t>
      </w:r>
      <w:r w:rsidRPr="00357C6C">
        <w:rPr>
          <w:rFonts w:ascii="仿宋" w:eastAsia="仿宋" w:hAnsi="仿宋" w:cs="仿宋" w:hint="eastAsia"/>
          <w:szCs w:val="21"/>
        </w:rPr>
        <w:t>XX</w:t>
      </w:r>
      <w:r w:rsidRPr="00357C6C">
        <w:rPr>
          <w:rFonts w:ascii="仿宋" w:eastAsia="仿宋" w:hAnsi="仿宋" w:cs="仿宋" w:hint="eastAsia"/>
          <w:sz w:val="24"/>
        </w:rPr>
        <w:t>日。</w:t>
      </w:r>
    </w:p>
    <w:p w:rsidR="00357C6C" w:rsidRPr="00357C6C" w:rsidRDefault="00357C6C" w:rsidP="00357C6C">
      <w:pPr>
        <w:spacing w:line="360" w:lineRule="auto"/>
        <w:ind w:firstLineChars="200" w:firstLine="480"/>
        <w:rPr>
          <w:rFonts w:ascii="仿宋" w:eastAsia="仿宋" w:hAnsi="仿宋" w:cs="仿宋"/>
          <w:sz w:val="24"/>
        </w:rPr>
      </w:pPr>
      <w:r w:rsidRPr="00357C6C">
        <w:rPr>
          <w:rFonts w:ascii="仿宋" w:eastAsia="仿宋" w:hAnsi="仿宋" w:cs="仿宋" w:hint="eastAsia"/>
          <w:sz w:val="24"/>
        </w:rPr>
        <w:t xml:space="preserve">采购人（甲方）：                              </w:t>
      </w:r>
    </w:p>
    <w:p w:rsidR="00357C6C" w:rsidRPr="00357C6C" w:rsidRDefault="00357C6C" w:rsidP="00357C6C">
      <w:pPr>
        <w:spacing w:line="360" w:lineRule="auto"/>
        <w:ind w:firstLineChars="200" w:firstLine="480"/>
        <w:rPr>
          <w:rFonts w:ascii="仿宋" w:eastAsia="仿宋" w:hAnsi="仿宋" w:cs="仿宋"/>
          <w:sz w:val="24"/>
        </w:rPr>
      </w:pPr>
      <w:r w:rsidRPr="00357C6C">
        <w:rPr>
          <w:rFonts w:ascii="仿宋" w:eastAsia="仿宋" w:hAnsi="仿宋" w:cs="仿宋" w:hint="eastAsia"/>
          <w:sz w:val="24"/>
        </w:rPr>
        <w:t xml:space="preserve">供应商（乙方）：                              </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根据《中华人民共和国政府采购法》、《</w:t>
      </w:r>
      <w:hyperlink r:id="rId9" w:tgtFrame="https://baike.baidu.com/item/%E4%B8%AD%E5%8D%8E%E4%BA%BA%E6%B0%91%E5%85%B1%E5%92%8C%E5%9B%BD%E5%90%88%E5%90%8C%E6%B3%95/_blank" w:history="1">
        <w:r w:rsidRPr="00357C6C">
          <w:rPr>
            <w:rFonts w:ascii="仿宋" w:eastAsia="仿宋" w:hAnsi="仿宋" w:cs="仿宋" w:hint="eastAsia"/>
            <w:kern w:val="0"/>
            <w:sz w:val="24"/>
            <w:szCs w:val="24"/>
          </w:rPr>
          <w:t>中华人民共和国民法典</w:t>
        </w:r>
      </w:hyperlink>
      <w:r w:rsidRPr="00357C6C">
        <w:rPr>
          <w:rFonts w:ascii="仿宋" w:eastAsia="仿宋" w:hAnsi="仿宋" w:cs="仿宋" w:hint="eastAsia"/>
          <w:kern w:val="0"/>
          <w:sz w:val="24"/>
          <w:szCs w:val="24"/>
        </w:rPr>
        <w:t>》及</w:t>
      </w:r>
      <w:r w:rsidRPr="00357C6C">
        <w:rPr>
          <w:rFonts w:ascii="仿宋" w:eastAsia="仿宋" w:hAnsi="仿宋" w:cs="仿宋" w:hint="eastAsia"/>
          <w:kern w:val="0"/>
          <w:sz w:val="24"/>
          <w:szCs w:val="21"/>
        </w:rPr>
        <w:t>XXXX</w:t>
      </w:r>
      <w:r w:rsidRPr="00357C6C">
        <w:rPr>
          <w:rFonts w:ascii="仿宋" w:eastAsia="仿宋" w:hAnsi="仿宋" w:cs="仿宋" w:hint="eastAsia"/>
          <w:kern w:val="0"/>
          <w:sz w:val="24"/>
          <w:szCs w:val="24"/>
        </w:rPr>
        <w:t>采购项目（项目编号：</w:t>
      </w:r>
      <w:r w:rsidRPr="00357C6C">
        <w:rPr>
          <w:rFonts w:ascii="仿宋" w:eastAsia="仿宋" w:hAnsi="仿宋" w:cs="仿宋" w:hint="eastAsia"/>
          <w:kern w:val="0"/>
          <w:sz w:val="24"/>
          <w:szCs w:val="21"/>
        </w:rPr>
        <w:t>XX</w:t>
      </w:r>
      <w:r w:rsidRPr="00357C6C">
        <w:rPr>
          <w:rFonts w:ascii="仿宋" w:eastAsia="仿宋" w:hAnsi="仿宋" w:cs="仿宋" w:hint="eastAsia"/>
          <w:kern w:val="0"/>
          <w:sz w:val="24"/>
          <w:szCs w:val="24"/>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357C6C" w:rsidRPr="00357C6C" w:rsidRDefault="00357C6C" w:rsidP="00357C6C">
      <w:pPr>
        <w:keepNext/>
        <w:keepLines/>
        <w:widowControl/>
        <w:spacing w:before="120" w:after="120" w:line="400" w:lineRule="exact"/>
        <w:ind w:leftChars="200" w:left="420"/>
        <w:jc w:val="left"/>
        <w:outlineLvl w:val="1"/>
        <w:rPr>
          <w:rFonts w:ascii="仿宋" w:eastAsia="仿宋" w:hAnsi="仿宋" w:cs="仿宋"/>
          <w:b/>
          <w:bCs/>
          <w:kern w:val="0"/>
          <w:sz w:val="24"/>
          <w:szCs w:val="24"/>
          <w:lang w:val="zh-CN"/>
        </w:rPr>
      </w:pPr>
      <w:bookmarkStart w:id="213" w:name="_Toc217446107"/>
      <w:bookmarkStart w:id="214" w:name="_Toc87109626"/>
      <w:r w:rsidRPr="00357C6C">
        <w:rPr>
          <w:rFonts w:ascii="仿宋" w:eastAsia="仿宋" w:hAnsi="仿宋" w:cs="仿宋" w:hint="eastAsia"/>
          <w:b/>
          <w:bCs/>
          <w:kern w:val="0"/>
          <w:sz w:val="24"/>
          <w:szCs w:val="24"/>
          <w:lang w:val="zh-CN"/>
        </w:rPr>
        <w:t>一、合同货物</w:t>
      </w:r>
      <w:bookmarkEnd w:id="213"/>
      <w:bookmarkEnd w:id="214"/>
    </w:p>
    <w:tbl>
      <w:tblPr>
        <w:tblW w:w="0" w:type="auto"/>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357C6C" w:rsidRPr="00357C6C" w:rsidTr="002E21D5">
        <w:trPr>
          <w:trHeight w:val="583"/>
        </w:trPr>
        <w:tc>
          <w:tcPr>
            <w:tcW w:w="1575"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ind w:firstLineChars="100" w:firstLine="240"/>
              <w:rPr>
                <w:rFonts w:ascii="仿宋" w:eastAsia="仿宋" w:hAnsi="仿宋" w:cs="仿宋"/>
                <w:sz w:val="24"/>
              </w:rPr>
            </w:pPr>
            <w:r w:rsidRPr="00357C6C">
              <w:rPr>
                <w:rFonts w:ascii="仿宋" w:eastAsia="仿宋" w:hAnsi="仿宋" w:cs="仿宋" w:hint="eastAsia"/>
                <w:sz w:val="24"/>
              </w:rPr>
              <w:t>货物品名</w:t>
            </w:r>
          </w:p>
        </w:tc>
        <w:tc>
          <w:tcPr>
            <w:tcW w:w="105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ascii="仿宋" w:eastAsia="仿宋" w:hAnsi="仿宋" w:cs="仿宋" w:hint="eastAsia"/>
                <w:sz w:val="24"/>
              </w:rPr>
              <w:t>规格</w:t>
            </w:r>
          </w:p>
          <w:p w:rsidR="00357C6C" w:rsidRPr="00357C6C" w:rsidRDefault="00357C6C" w:rsidP="00357C6C">
            <w:pPr>
              <w:spacing w:line="400" w:lineRule="exact"/>
              <w:jc w:val="center"/>
              <w:rPr>
                <w:rFonts w:ascii="仿宋" w:eastAsia="仿宋" w:hAnsi="仿宋" w:cs="仿宋"/>
                <w:sz w:val="24"/>
              </w:rPr>
            </w:pPr>
            <w:r w:rsidRPr="00357C6C">
              <w:rPr>
                <w:rFonts w:ascii="仿宋" w:eastAsia="仿宋" w:hAnsi="仿宋" w:cs="仿宋" w:hint="eastAsia"/>
                <w:sz w:val="24"/>
              </w:rPr>
              <w:t>型号</w:t>
            </w:r>
          </w:p>
        </w:tc>
        <w:tc>
          <w:tcPr>
            <w:tcW w:w="72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rPr>
                <w:rFonts w:ascii="仿宋" w:eastAsia="仿宋" w:hAnsi="仿宋" w:cs="仿宋"/>
                <w:sz w:val="24"/>
              </w:rPr>
            </w:pPr>
            <w:r w:rsidRPr="00357C6C">
              <w:rPr>
                <w:rFonts w:ascii="仿宋" w:eastAsia="仿宋" w:hAnsi="仿宋" w:cs="仿宋" w:hint="eastAsia"/>
                <w:sz w:val="24"/>
              </w:rPr>
              <w:t>单位</w:t>
            </w:r>
          </w:p>
        </w:tc>
        <w:tc>
          <w:tcPr>
            <w:tcW w:w="90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ind w:firstLineChars="50" w:firstLine="120"/>
              <w:rPr>
                <w:rFonts w:ascii="仿宋" w:eastAsia="仿宋" w:hAnsi="仿宋" w:cs="仿宋"/>
                <w:sz w:val="24"/>
              </w:rPr>
            </w:pPr>
            <w:r w:rsidRPr="00357C6C">
              <w:rPr>
                <w:rFonts w:ascii="仿宋" w:eastAsia="仿宋" w:hAnsi="仿宋" w:cs="仿宋" w:hint="eastAsia"/>
                <w:sz w:val="24"/>
              </w:rPr>
              <w:t>数量</w:t>
            </w:r>
          </w:p>
        </w:tc>
        <w:tc>
          <w:tcPr>
            <w:tcW w:w="108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ind w:firstLineChars="50" w:firstLine="120"/>
              <w:jc w:val="center"/>
              <w:rPr>
                <w:rFonts w:ascii="仿宋" w:eastAsia="仿宋" w:hAnsi="仿宋" w:cs="仿宋"/>
                <w:sz w:val="24"/>
              </w:rPr>
            </w:pPr>
            <w:r w:rsidRPr="00357C6C">
              <w:rPr>
                <w:rFonts w:ascii="仿宋" w:eastAsia="仿宋" w:hAnsi="仿宋" w:cs="仿宋" w:hint="eastAsia"/>
                <w:sz w:val="24"/>
              </w:rPr>
              <w:t>单价</w:t>
            </w:r>
          </w:p>
          <w:p w:rsidR="00357C6C" w:rsidRPr="00357C6C" w:rsidRDefault="00357C6C" w:rsidP="00357C6C">
            <w:pPr>
              <w:spacing w:line="400" w:lineRule="exact"/>
              <w:jc w:val="center"/>
              <w:rPr>
                <w:rFonts w:ascii="仿宋" w:eastAsia="仿宋" w:hAnsi="仿宋" w:cs="仿宋"/>
                <w:sz w:val="24"/>
              </w:rPr>
            </w:pPr>
            <w:r w:rsidRPr="00357C6C">
              <w:rPr>
                <w:rFonts w:ascii="仿宋" w:eastAsia="仿宋" w:hAnsi="仿宋" w:cs="仿宋" w:hint="eastAsia"/>
                <w:sz w:val="24"/>
              </w:rPr>
              <w:t>（万元）</w:t>
            </w:r>
          </w:p>
        </w:tc>
        <w:tc>
          <w:tcPr>
            <w:tcW w:w="1185"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ind w:firstLineChars="100" w:firstLine="240"/>
              <w:rPr>
                <w:rFonts w:ascii="仿宋" w:eastAsia="仿宋" w:hAnsi="仿宋" w:cs="仿宋"/>
                <w:sz w:val="24"/>
              </w:rPr>
            </w:pPr>
            <w:r w:rsidRPr="00357C6C">
              <w:rPr>
                <w:rFonts w:ascii="仿宋" w:eastAsia="仿宋" w:hAnsi="仿宋" w:cs="仿宋" w:hint="eastAsia"/>
                <w:sz w:val="24"/>
              </w:rPr>
              <w:t>总价</w:t>
            </w:r>
          </w:p>
          <w:p w:rsidR="00357C6C" w:rsidRPr="00357C6C" w:rsidRDefault="00357C6C" w:rsidP="00357C6C">
            <w:pPr>
              <w:spacing w:line="400" w:lineRule="exact"/>
              <w:rPr>
                <w:rFonts w:ascii="仿宋" w:eastAsia="仿宋" w:hAnsi="仿宋" w:cs="仿宋"/>
                <w:sz w:val="24"/>
              </w:rPr>
            </w:pPr>
            <w:r w:rsidRPr="00357C6C">
              <w:rPr>
                <w:rFonts w:ascii="仿宋" w:eastAsia="仿宋" w:hAnsi="仿宋" w:cs="仿宋" w:hint="eastAsia"/>
                <w:sz w:val="24"/>
              </w:rPr>
              <w:t>（万元）</w:t>
            </w:r>
          </w:p>
        </w:tc>
        <w:tc>
          <w:tcPr>
            <w:tcW w:w="126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ascii="仿宋" w:eastAsia="仿宋" w:hAnsi="仿宋" w:cs="仿宋" w:hint="eastAsia"/>
                <w:sz w:val="24"/>
              </w:rPr>
              <w:t>随机</w:t>
            </w:r>
          </w:p>
          <w:p w:rsidR="00357C6C" w:rsidRPr="00357C6C" w:rsidRDefault="00357C6C" w:rsidP="00357C6C">
            <w:pPr>
              <w:spacing w:line="400" w:lineRule="exact"/>
              <w:jc w:val="center"/>
              <w:rPr>
                <w:rFonts w:ascii="仿宋" w:eastAsia="仿宋" w:hAnsi="仿宋" w:cs="仿宋"/>
                <w:sz w:val="24"/>
              </w:rPr>
            </w:pPr>
            <w:r w:rsidRPr="00357C6C">
              <w:rPr>
                <w:rFonts w:ascii="仿宋" w:eastAsia="仿宋" w:hAnsi="仿宋" w:cs="仿宋" w:hint="eastAsia"/>
                <w:sz w:val="24"/>
              </w:rPr>
              <w:t>配件</w:t>
            </w:r>
          </w:p>
        </w:tc>
        <w:tc>
          <w:tcPr>
            <w:tcW w:w="126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ind w:firstLineChars="50" w:firstLine="120"/>
              <w:rPr>
                <w:rFonts w:ascii="仿宋" w:eastAsia="仿宋" w:hAnsi="仿宋" w:cs="仿宋"/>
                <w:sz w:val="24"/>
              </w:rPr>
            </w:pPr>
            <w:r w:rsidRPr="00357C6C">
              <w:rPr>
                <w:rFonts w:ascii="仿宋" w:eastAsia="仿宋" w:hAnsi="仿宋" w:cs="仿宋" w:hint="eastAsia"/>
                <w:sz w:val="24"/>
              </w:rPr>
              <w:t>交货期</w:t>
            </w:r>
          </w:p>
        </w:tc>
      </w:tr>
      <w:tr w:rsidR="00357C6C" w:rsidRPr="00357C6C" w:rsidTr="002E21D5">
        <w:trPr>
          <w:trHeight w:val="647"/>
        </w:trPr>
        <w:tc>
          <w:tcPr>
            <w:tcW w:w="1575"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05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72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90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08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185"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r>
      <w:tr w:rsidR="00357C6C" w:rsidRPr="00357C6C" w:rsidTr="002E21D5">
        <w:trPr>
          <w:trHeight w:val="647"/>
        </w:trPr>
        <w:tc>
          <w:tcPr>
            <w:tcW w:w="1575"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05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72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90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08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185"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c>
          <w:tcPr>
            <w:tcW w:w="1260" w:type="dxa"/>
            <w:tcBorders>
              <w:top w:val="single" w:sz="4" w:space="0" w:color="auto"/>
              <w:left w:val="single" w:sz="4" w:space="0" w:color="auto"/>
              <w:bottom w:val="single" w:sz="4" w:space="0" w:color="auto"/>
              <w:right w:val="single" w:sz="4" w:space="0" w:color="auto"/>
            </w:tcBorders>
            <w:noWrap/>
            <w:vAlign w:val="center"/>
          </w:tcPr>
          <w:p w:rsidR="00357C6C" w:rsidRPr="00357C6C" w:rsidRDefault="00357C6C" w:rsidP="00357C6C">
            <w:pPr>
              <w:spacing w:line="400" w:lineRule="exact"/>
              <w:jc w:val="center"/>
              <w:rPr>
                <w:rFonts w:ascii="仿宋" w:eastAsia="仿宋" w:hAnsi="仿宋" w:cs="仿宋"/>
                <w:sz w:val="24"/>
              </w:rPr>
            </w:pPr>
            <w:r w:rsidRPr="00357C6C">
              <w:rPr>
                <w:rFonts w:eastAsia="仿宋" w:cs="Calibri"/>
                <w:sz w:val="24"/>
              </w:rPr>
              <w:t> </w:t>
            </w:r>
          </w:p>
        </w:tc>
      </w:tr>
    </w:tbl>
    <w:p w:rsidR="00357C6C" w:rsidRPr="00357C6C" w:rsidRDefault="00357C6C" w:rsidP="00357C6C">
      <w:pPr>
        <w:keepNext/>
        <w:keepLines/>
        <w:widowControl/>
        <w:spacing w:before="120" w:after="120" w:line="400" w:lineRule="exact"/>
        <w:ind w:leftChars="200" w:left="420"/>
        <w:jc w:val="left"/>
        <w:outlineLvl w:val="1"/>
        <w:rPr>
          <w:rFonts w:ascii="仿宋" w:eastAsia="仿宋" w:hAnsi="仿宋" w:cs="仿宋"/>
          <w:b/>
          <w:bCs/>
          <w:kern w:val="0"/>
          <w:sz w:val="24"/>
          <w:szCs w:val="24"/>
          <w:lang w:val="zh-CN"/>
        </w:rPr>
      </w:pPr>
      <w:bookmarkStart w:id="215" w:name="_Toc87109627"/>
      <w:r w:rsidRPr="00357C6C">
        <w:rPr>
          <w:rFonts w:ascii="仿宋" w:eastAsia="仿宋" w:hAnsi="仿宋" w:cs="仿宋" w:hint="eastAsia"/>
          <w:b/>
          <w:bCs/>
          <w:kern w:val="0"/>
          <w:sz w:val="24"/>
          <w:szCs w:val="24"/>
          <w:lang w:val="zh-CN"/>
        </w:rPr>
        <w:t>二、合同总价</w:t>
      </w:r>
      <w:bookmarkEnd w:id="215"/>
    </w:p>
    <w:p w:rsidR="00357C6C" w:rsidRPr="00357C6C" w:rsidRDefault="00357C6C" w:rsidP="00357C6C">
      <w:pPr>
        <w:spacing w:line="400" w:lineRule="exact"/>
        <w:ind w:firstLineChars="175" w:firstLine="420"/>
        <w:rPr>
          <w:rFonts w:ascii="仿宋" w:eastAsia="仿宋" w:hAnsi="仿宋" w:cs="仿宋"/>
          <w:kern w:val="0"/>
          <w:sz w:val="24"/>
          <w:szCs w:val="24"/>
        </w:rPr>
      </w:pPr>
      <w:r w:rsidRPr="00357C6C">
        <w:rPr>
          <w:rFonts w:ascii="仿宋" w:eastAsia="仿宋" w:hAnsi="仿宋" w:cs="仿宋" w:hint="eastAsia"/>
          <w:kern w:val="0"/>
          <w:sz w:val="24"/>
          <w:szCs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357C6C" w:rsidRPr="00357C6C" w:rsidRDefault="00357C6C" w:rsidP="00357C6C">
      <w:pPr>
        <w:keepNext/>
        <w:keepLines/>
        <w:widowControl/>
        <w:spacing w:before="120" w:after="120" w:line="400" w:lineRule="exact"/>
        <w:ind w:leftChars="200" w:left="420"/>
        <w:jc w:val="left"/>
        <w:outlineLvl w:val="1"/>
        <w:rPr>
          <w:rFonts w:ascii="仿宋" w:eastAsia="仿宋" w:hAnsi="仿宋" w:cs="仿宋"/>
          <w:b/>
          <w:bCs/>
          <w:kern w:val="0"/>
          <w:sz w:val="24"/>
          <w:szCs w:val="24"/>
          <w:lang w:val="zh-CN"/>
        </w:rPr>
      </w:pPr>
      <w:bookmarkStart w:id="216" w:name="_Toc217446109"/>
      <w:bookmarkStart w:id="217" w:name="_Toc87109628"/>
      <w:r w:rsidRPr="00357C6C">
        <w:rPr>
          <w:rFonts w:ascii="仿宋" w:eastAsia="仿宋" w:hAnsi="仿宋" w:cs="仿宋" w:hint="eastAsia"/>
          <w:b/>
          <w:bCs/>
          <w:kern w:val="0"/>
          <w:sz w:val="24"/>
          <w:szCs w:val="24"/>
          <w:lang w:val="zh-CN"/>
        </w:rPr>
        <w:t>三、质量要求</w:t>
      </w:r>
      <w:bookmarkEnd w:id="216"/>
      <w:bookmarkEnd w:id="217"/>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1、乙方须提供全新的货物（含零部件、配件等），表面无划伤、无碰撞痕迹，且权属清楚，不得侵害他人的知识产权。</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2、货物必须符合或优于国家（行业）标准，以及本项目招标文件的质量要求和技术指标与出厂标准。</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3、乙方须在本合同签订之日起日内送交货物成品样品给甲方确认，在甲方</w:t>
      </w:r>
      <w:r w:rsidRPr="00357C6C">
        <w:rPr>
          <w:rFonts w:ascii="仿宋" w:eastAsia="仿宋" w:hAnsi="仿宋" w:cs="仿宋" w:hint="eastAsia"/>
          <w:kern w:val="0"/>
          <w:sz w:val="24"/>
          <w:szCs w:val="24"/>
        </w:rPr>
        <w:lastRenderedPageBreak/>
        <w:t>出具样品确认书并封存成品样品外观尺寸后，乙方才能按样生产，并以此样品作为验收样品；每台货物上均应有产品质量检验合格标志。</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4、货物制造质量出现问题，乙方应负责三包（包修、包换、包退），费用由乙方负担，甲方有权到乙方生产场地检查货物质量和生产进度。</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5、货到现场后由于甲方保管不当造成的质量问题，乙方亦应负责修理，但费用由甲方负担。</w:t>
      </w:r>
    </w:p>
    <w:p w:rsidR="00357C6C" w:rsidRPr="00357C6C" w:rsidRDefault="00357C6C" w:rsidP="00357C6C">
      <w:pPr>
        <w:keepNext/>
        <w:keepLines/>
        <w:widowControl/>
        <w:spacing w:before="120" w:after="120" w:line="400" w:lineRule="exact"/>
        <w:ind w:leftChars="200" w:left="420"/>
        <w:jc w:val="left"/>
        <w:outlineLvl w:val="1"/>
        <w:rPr>
          <w:rFonts w:ascii="仿宋" w:eastAsia="仿宋" w:hAnsi="仿宋" w:cs="仿宋"/>
          <w:b/>
          <w:bCs/>
          <w:kern w:val="0"/>
          <w:sz w:val="24"/>
          <w:szCs w:val="24"/>
          <w:lang w:val="zh-CN"/>
        </w:rPr>
      </w:pPr>
      <w:bookmarkStart w:id="218" w:name="_Toc217446110"/>
      <w:bookmarkStart w:id="219" w:name="_Toc87109629"/>
      <w:r w:rsidRPr="00357C6C">
        <w:rPr>
          <w:rFonts w:ascii="仿宋" w:eastAsia="仿宋" w:hAnsi="仿宋" w:cs="仿宋" w:hint="eastAsia"/>
          <w:b/>
          <w:bCs/>
          <w:kern w:val="0"/>
          <w:sz w:val="24"/>
          <w:szCs w:val="24"/>
          <w:lang w:val="zh-CN"/>
        </w:rPr>
        <w:t>四、交货及验收</w:t>
      </w:r>
      <w:bookmarkEnd w:id="218"/>
      <w:bookmarkEnd w:id="219"/>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1、乙方交货期限为合同签订生效后的</w:t>
      </w:r>
      <w:r w:rsidRPr="00357C6C">
        <w:rPr>
          <w:rFonts w:ascii="仿宋" w:eastAsia="仿宋" w:hAnsi="仿宋" w:cs="仿宋" w:hint="eastAsia"/>
          <w:kern w:val="0"/>
          <w:sz w:val="24"/>
          <w:szCs w:val="21"/>
        </w:rPr>
        <w:t>XX</w:t>
      </w:r>
      <w:r w:rsidRPr="00357C6C">
        <w:rPr>
          <w:rFonts w:ascii="仿宋" w:eastAsia="仿宋" w:hAnsi="仿宋" w:cs="仿宋" w:hint="eastAsia"/>
          <w:kern w:val="0"/>
          <w:sz w:val="24"/>
          <w:szCs w:val="24"/>
        </w:rPr>
        <w:t>日内，在合同签订生效之日起</w:t>
      </w:r>
      <w:r w:rsidRPr="00357C6C">
        <w:rPr>
          <w:rFonts w:ascii="仿宋" w:eastAsia="仿宋" w:hAnsi="仿宋" w:cs="仿宋" w:hint="eastAsia"/>
          <w:kern w:val="0"/>
          <w:sz w:val="24"/>
          <w:szCs w:val="21"/>
        </w:rPr>
        <w:t>XX</w:t>
      </w:r>
      <w:r w:rsidRPr="00357C6C">
        <w:rPr>
          <w:rFonts w:ascii="仿宋" w:eastAsia="仿宋" w:hAnsi="仿宋" w:cs="仿宋" w:hint="eastAsia"/>
          <w:kern w:val="0"/>
          <w:sz w:val="24"/>
          <w:szCs w:val="24"/>
        </w:rPr>
        <w:t>天内交货到甲方指定地点，随即在</w:t>
      </w:r>
      <w:r w:rsidRPr="00357C6C">
        <w:rPr>
          <w:rFonts w:ascii="仿宋" w:eastAsia="仿宋" w:hAnsi="仿宋" w:cs="仿宋" w:hint="eastAsia"/>
          <w:kern w:val="0"/>
          <w:sz w:val="24"/>
          <w:szCs w:val="21"/>
        </w:rPr>
        <w:t>XX</w:t>
      </w:r>
      <w:r w:rsidRPr="00357C6C">
        <w:rPr>
          <w:rFonts w:ascii="仿宋" w:eastAsia="仿宋" w:hAnsi="仿宋" w:cs="仿宋" w:hint="eastAsia"/>
          <w:kern w:val="0"/>
          <w:sz w:val="24"/>
          <w:szCs w:val="24"/>
        </w:rPr>
        <w:t>日内全部完成安装调试验收合格交付使用，并且最迟应在</w:t>
      </w:r>
      <w:r w:rsidRPr="00357C6C">
        <w:rPr>
          <w:rFonts w:ascii="仿宋" w:eastAsia="仿宋" w:hAnsi="仿宋" w:cs="仿宋" w:hint="eastAsia"/>
          <w:kern w:val="0"/>
          <w:sz w:val="24"/>
          <w:szCs w:val="21"/>
        </w:rPr>
        <w:t>XX</w:t>
      </w:r>
      <w:r w:rsidRPr="00357C6C">
        <w:rPr>
          <w:rFonts w:ascii="仿宋" w:eastAsia="仿宋" w:hAnsi="仿宋" w:cs="仿宋" w:hint="eastAsia"/>
          <w:kern w:val="0"/>
          <w:sz w:val="24"/>
          <w:szCs w:val="24"/>
        </w:rPr>
        <w:t>年</w:t>
      </w:r>
      <w:r w:rsidRPr="00357C6C">
        <w:rPr>
          <w:rFonts w:ascii="仿宋" w:eastAsia="仿宋" w:hAnsi="仿宋" w:cs="仿宋" w:hint="eastAsia"/>
          <w:kern w:val="0"/>
          <w:sz w:val="24"/>
          <w:szCs w:val="21"/>
        </w:rPr>
        <w:t>XX</w:t>
      </w:r>
      <w:r w:rsidRPr="00357C6C">
        <w:rPr>
          <w:rFonts w:ascii="仿宋" w:eastAsia="仿宋" w:hAnsi="仿宋" w:cs="仿宋" w:hint="eastAsia"/>
          <w:kern w:val="0"/>
          <w:sz w:val="24"/>
          <w:szCs w:val="24"/>
        </w:rPr>
        <w:t>月</w:t>
      </w:r>
      <w:r w:rsidRPr="00357C6C">
        <w:rPr>
          <w:rFonts w:ascii="仿宋" w:eastAsia="仿宋" w:hAnsi="仿宋" w:cs="仿宋" w:hint="eastAsia"/>
          <w:kern w:val="0"/>
          <w:sz w:val="24"/>
          <w:szCs w:val="21"/>
        </w:rPr>
        <w:t>XX</w:t>
      </w:r>
      <w:r w:rsidRPr="00357C6C">
        <w:rPr>
          <w:rFonts w:ascii="仿宋" w:eastAsia="仿宋" w:hAnsi="仿宋" w:cs="仿宋" w:hint="eastAsia"/>
          <w:kern w:val="0"/>
          <w:sz w:val="24"/>
          <w:szCs w:val="24"/>
        </w:rPr>
        <w:t>日前全部完成安装调试验收合格交付使用(如由于采购人的原因造成合同延迟签订或验收的，时间顺延)。交货验收时须提供产品质检部门从同类产品中抽样检查合格的检测报告。</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2、验收由甲方组织，乙方配合进行：</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 货物在乙方通知安装调试完毕后日内初步验收。初步验收合格后，进入试用期；试用期间发生重大质量问题，修复后试用相应顺延；试用期结束后日内完成最终验收；</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(4) 如质量验收合格，双方签署质量验收报告。</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3、货物安装完成后日内，甲方无故不进行验收工作并已使用货物的，视同已安装调试完成并验收合格。</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4、乙方应将所提供货物的装箱清单、配件、随机工具、用户使用手册、原厂保修卡等资料交付给甲方；乙方不能完整交付货物及本款规定的单证和工具的，必须负责补齐，否则视为未按合同约定交货。</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5、如货物经乙方次维修仍不能达到合同约定的质量标准，甲方有权退货，并视作乙方不能交付货物而须支付违约赔偿金给甲方，甲方还可依法追究乙方的违约责任。</w:t>
      </w:r>
      <w:r w:rsidRPr="00357C6C">
        <w:rPr>
          <w:rFonts w:eastAsia="仿宋" w:cs="Calibri"/>
          <w:kern w:val="0"/>
          <w:sz w:val="24"/>
          <w:szCs w:val="24"/>
        </w:rPr>
        <w:t> </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6、其他未尽事宜应严格按照《财政部关于进一步加强政府采购需求和履约</w:t>
      </w:r>
      <w:r w:rsidRPr="00357C6C">
        <w:rPr>
          <w:rFonts w:ascii="仿宋" w:eastAsia="仿宋" w:hAnsi="仿宋" w:cs="仿宋" w:hint="eastAsia"/>
          <w:kern w:val="0"/>
          <w:sz w:val="24"/>
          <w:szCs w:val="24"/>
        </w:rPr>
        <w:lastRenderedPageBreak/>
        <w:t>验收管理的指导意见》（财库〔2016〕205号）的要求进行。</w:t>
      </w:r>
    </w:p>
    <w:p w:rsidR="00357C6C" w:rsidRPr="00357C6C" w:rsidRDefault="00357C6C" w:rsidP="00357C6C">
      <w:pPr>
        <w:keepNext/>
        <w:keepLines/>
        <w:widowControl/>
        <w:spacing w:before="120" w:after="120" w:line="400" w:lineRule="exact"/>
        <w:ind w:leftChars="200" w:left="420"/>
        <w:jc w:val="left"/>
        <w:outlineLvl w:val="1"/>
        <w:rPr>
          <w:rFonts w:ascii="仿宋" w:eastAsia="仿宋" w:hAnsi="仿宋" w:cs="仿宋"/>
          <w:b/>
          <w:bCs/>
          <w:kern w:val="0"/>
          <w:sz w:val="24"/>
          <w:szCs w:val="24"/>
          <w:lang w:val="zh-CN"/>
        </w:rPr>
      </w:pPr>
      <w:bookmarkStart w:id="220" w:name="_Toc217446111"/>
      <w:bookmarkStart w:id="221" w:name="_Toc87109630"/>
      <w:r w:rsidRPr="00357C6C">
        <w:rPr>
          <w:rFonts w:ascii="仿宋" w:eastAsia="仿宋" w:hAnsi="仿宋" w:cs="仿宋" w:hint="eastAsia"/>
          <w:b/>
          <w:bCs/>
          <w:kern w:val="0"/>
          <w:sz w:val="24"/>
          <w:szCs w:val="24"/>
          <w:lang w:val="zh-CN"/>
        </w:rPr>
        <w:t>五、付款方式</w:t>
      </w:r>
      <w:bookmarkEnd w:id="220"/>
      <w:bookmarkEnd w:id="221"/>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1、甲方在本合同签订生效之日起接到乙方通知和票据凭证资料以及乙方交给甲方的合同履约保证金（按合同总价的百分之  计算款额￥元，人民币大写：元整）后的日内支付合同金额百分之的价款；</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4、乙方须向甲方出具合法有效完整的完税发票及凭证资料进行支付结算。</w:t>
      </w:r>
    </w:p>
    <w:p w:rsidR="00357C6C" w:rsidRPr="00357C6C" w:rsidRDefault="00357C6C" w:rsidP="00357C6C">
      <w:pPr>
        <w:keepNext/>
        <w:keepLines/>
        <w:widowControl/>
        <w:spacing w:before="120" w:after="120" w:line="400" w:lineRule="exact"/>
        <w:ind w:leftChars="200" w:left="420"/>
        <w:jc w:val="left"/>
        <w:outlineLvl w:val="1"/>
        <w:rPr>
          <w:rFonts w:ascii="仿宋" w:eastAsia="仿宋" w:hAnsi="仿宋" w:cs="仿宋"/>
          <w:b/>
          <w:bCs/>
          <w:kern w:val="0"/>
          <w:sz w:val="24"/>
          <w:szCs w:val="24"/>
          <w:lang w:val="zh-CN"/>
        </w:rPr>
      </w:pPr>
      <w:bookmarkStart w:id="222" w:name="_Toc217446112"/>
      <w:bookmarkStart w:id="223" w:name="_Toc87109631"/>
      <w:r w:rsidRPr="00357C6C">
        <w:rPr>
          <w:rFonts w:ascii="仿宋" w:eastAsia="仿宋" w:hAnsi="仿宋" w:cs="仿宋" w:hint="eastAsia"/>
          <w:b/>
          <w:bCs/>
          <w:kern w:val="0"/>
          <w:sz w:val="24"/>
          <w:szCs w:val="24"/>
          <w:lang w:val="zh-CN"/>
        </w:rPr>
        <w:t>六、售后服务</w:t>
      </w:r>
      <w:bookmarkEnd w:id="222"/>
      <w:bookmarkEnd w:id="223"/>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1、质保期为验收合格后</w:t>
      </w:r>
      <w:r w:rsidRPr="00357C6C">
        <w:rPr>
          <w:rFonts w:ascii="仿宋" w:eastAsia="仿宋" w:hAnsi="仿宋" w:cs="仿宋" w:hint="eastAsia"/>
          <w:kern w:val="0"/>
          <w:sz w:val="24"/>
          <w:szCs w:val="21"/>
        </w:rPr>
        <w:t>XX</w:t>
      </w:r>
      <w:r w:rsidRPr="00357C6C">
        <w:rPr>
          <w:rFonts w:ascii="仿宋" w:eastAsia="仿宋" w:hAnsi="仿宋" w:cs="仿宋" w:hint="eastAsia"/>
          <w:kern w:val="0"/>
          <w:sz w:val="24"/>
          <w:szCs w:val="24"/>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2、乙方须指派专人负责与甲方联系售后服务事宜。</w:t>
      </w:r>
      <w:r w:rsidRPr="00357C6C">
        <w:rPr>
          <w:rFonts w:eastAsia="仿宋" w:cs="Calibri"/>
          <w:kern w:val="0"/>
          <w:sz w:val="24"/>
          <w:szCs w:val="24"/>
        </w:rPr>
        <w:t> </w:t>
      </w:r>
    </w:p>
    <w:p w:rsidR="00357C6C" w:rsidRPr="00357C6C" w:rsidRDefault="00357C6C" w:rsidP="00357C6C">
      <w:pPr>
        <w:keepNext/>
        <w:keepLines/>
        <w:widowControl/>
        <w:spacing w:before="120" w:after="120" w:line="400" w:lineRule="exact"/>
        <w:ind w:leftChars="200" w:left="420"/>
        <w:jc w:val="left"/>
        <w:outlineLvl w:val="1"/>
        <w:rPr>
          <w:rFonts w:ascii="仿宋" w:eastAsia="仿宋" w:hAnsi="仿宋" w:cs="仿宋"/>
          <w:b/>
          <w:bCs/>
          <w:kern w:val="0"/>
          <w:sz w:val="24"/>
          <w:szCs w:val="24"/>
          <w:lang w:val="zh-CN"/>
        </w:rPr>
      </w:pPr>
      <w:bookmarkStart w:id="224" w:name="_Toc217446113"/>
      <w:bookmarkStart w:id="225" w:name="_Toc87109632"/>
      <w:r w:rsidRPr="00357C6C">
        <w:rPr>
          <w:rFonts w:ascii="仿宋" w:eastAsia="仿宋" w:hAnsi="仿宋" w:cs="仿宋" w:hint="eastAsia"/>
          <w:b/>
          <w:bCs/>
          <w:kern w:val="0"/>
          <w:sz w:val="24"/>
          <w:szCs w:val="24"/>
          <w:lang w:val="zh-CN"/>
        </w:rPr>
        <w:t>七、违约责任</w:t>
      </w:r>
      <w:bookmarkEnd w:id="224"/>
      <w:bookmarkEnd w:id="225"/>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1、甲方违约责任</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 甲方无正当理由拒收货物的，甲方应偿付合同总价百分之  的违约金；</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（2） 甲方逾期支付货款的，除应及时付足货款外，应向乙方偿付欠款总额万分之</w:t>
      </w:r>
      <w:r w:rsidRPr="00357C6C">
        <w:rPr>
          <w:rFonts w:ascii="仿宋" w:eastAsia="仿宋" w:hAnsi="仿宋" w:cs="仿宋" w:hint="eastAsia"/>
          <w:kern w:val="0"/>
          <w:sz w:val="24"/>
          <w:szCs w:val="24"/>
          <w:u w:val="single"/>
        </w:rPr>
        <w:t>1</w:t>
      </w:r>
      <w:r w:rsidRPr="00357C6C">
        <w:rPr>
          <w:rFonts w:ascii="仿宋" w:eastAsia="仿宋" w:hAnsi="仿宋" w:cs="仿宋" w:hint="eastAsia"/>
          <w:kern w:val="0"/>
          <w:sz w:val="24"/>
          <w:szCs w:val="24"/>
        </w:rPr>
        <w:t>/天的违约金；逾期付款超过</w:t>
      </w:r>
      <w:r w:rsidRPr="00357C6C">
        <w:rPr>
          <w:rFonts w:ascii="仿宋" w:eastAsia="仿宋" w:hAnsi="仿宋" w:cs="仿宋" w:hint="eastAsia"/>
          <w:kern w:val="0"/>
          <w:sz w:val="24"/>
          <w:szCs w:val="24"/>
          <w:u w:val="single"/>
        </w:rPr>
        <w:t>60</w:t>
      </w:r>
      <w:r w:rsidRPr="00357C6C">
        <w:rPr>
          <w:rFonts w:ascii="仿宋" w:eastAsia="仿宋" w:hAnsi="仿宋" w:cs="仿宋" w:hint="eastAsia"/>
          <w:kern w:val="0"/>
          <w:sz w:val="24"/>
          <w:szCs w:val="24"/>
        </w:rPr>
        <w:t>天的，乙方有权终止合同；</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（3） 甲方偿付的违约金不足以弥补乙方损失的，还应按乙方损失尚未弥补的部分，支付赔偿金给乙方。</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2、乙方违约责任</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（1）乙方交付的货物质量不符合合同规定的，乙方应向甲方支付合同总价的百分之</w:t>
      </w:r>
      <w:r w:rsidRPr="00357C6C">
        <w:rPr>
          <w:rFonts w:ascii="仿宋" w:eastAsia="仿宋" w:hAnsi="仿宋" w:cs="仿宋" w:hint="eastAsia"/>
          <w:kern w:val="0"/>
          <w:sz w:val="24"/>
          <w:szCs w:val="24"/>
          <w:u w:val="single"/>
        </w:rPr>
        <w:t>1</w:t>
      </w:r>
      <w:r w:rsidRPr="00357C6C">
        <w:rPr>
          <w:rFonts w:ascii="仿宋" w:eastAsia="仿宋" w:hAnsi="仿宋" w:cs="仿宋" w:hint="eastAsia"/>
          <w:kern w:val="0"/>
          <w:sz w:val="24"/>
          <w:szCs w:val="24"/>
        </w:rPr>
        <w:t>的违约金，并须在合同规定的交货时间内更换合格的货物给甲方，否则，视作乙方不能交付货物而违约，按本条本款下述第“（2）”项规定由乙方偿付违约赔偿金给甲方。</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lastRenderedPageBreak/>
        <w:t>（2）乙方不能交付货物或逾期交付货物而违约的，除应及时交足货物外，应向甲方偿付逾期交货部分货款总额的万分之</w:t>
      </w:r>
      <w:r w:rsidRPr="00357C6C">
        <w:rPr>
          <w:rFonts w:ascii="仿宋" w:eastAsia="仿宋" w:hAnsi="仿宋" w:cs="仿宋" w:hint="eastAsia"/>
          <w:kern w:val="0"/>
          <w:sz w:val="24"/>
          <w:szCs w:val="24"/>
          <w:u w:val="single"/>
        </w:rPr>
        <w:t>1</w:t>
      </w:r>
      <w:r w:rsidRPr="00357C6C">
        <w:rPr>
          <w:rFonts w:ascii="仿宋" w:eastAsia="仿宋" w:hAnsi="仿宋" w:cs="仿宋" w:hint="eastAsia"/>
          <w:kern w:val="0"/>
          <w:sz w:val="24"/>
          <w:szCs w:val="24"/>
        </w:rPr>
        <w:t>/天的违约金；逾期交货超过</w:t>
      </w:r>
      <w:r w:rsidRPr="00357C6C">
        <w:rPr>
          <w:rFonts w:ascii="仿宋" w:eastAsia="仿宋" w:hAnsi="仿宋" w:cs="仿宋" w:hint="eastAsia"/>
          <w:kern w:val="0"/>
          <w:sz w:val="24"/>
          <w:szCs w:val="21"/>
        </w:rPr>
        <w:t>15</w:t>
      </w:r>
      <w:r w:rsidRPr="00357C6C">
        <w:rPr>
          <w:rFonts w:ascii="仿宋" w:eastAsia="仿宋" w:hAnsi="仿宋" w:cs="仿宋" w:hint="eastAsia"/>
          <w:kern w:val="0"/>
          <w:sz w:val="24"/>
          <w:szCs w:val="24"/>
        </w:rPr>
        <w:t>天，甲方有权终止合同，乙方则应按合同总价的百分之</w:t>
      </w:r>
      <w:r w:rsidRPr="00357C6C">
        <w:rPr>
          <w:rFonts w:ascii="仿宋" w:eastAsia="仿宋" w:hAnsi="仿宋" w:cs="仿宋" w:hint="eastAsia"/>
          <w:kern w:val="0"/>
          <w:sz w:val="24"/>
          <w:szCs w:val="24"/>
          <w:u w:val="single"/>
        </w:rPr>
        <w:t>3</w:t>
      </w:r>
      <w:r w:rsidRPr="00357C6C">
        <w:rPr>
          <w:rFonts w:ascii="仿宋" w:eastAsia="仿宋" w:hAnsi="仿宋" w:cs="仿宋" w:hint="eastAsia"/>
          <w:kern w:val="0"/>
          <w:sz w:val="24"/>
          <w:szCs w:val="24"/>
        </w:rPr>
        <w:t>的款额向甲方偿付赔偿金，并须全额退还甲方已经付给乙方的货款及其利息。</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（3）乙方货物经甲方送交具有法定资格条件的质量技术监督机构检测后，如检测结果认定货物质量不符合本合同规定标准的，则视为乙方没有按时交货而违约，乙方须在</w:t>
      </w:r>
      <w:r w:rsidRPr="00357C6C">
        <w:rPr>
          <w:rFonts w:ascii="仿宋" w:eastAsia="仿宋" w:hAnsi="仿宋" w:cs="仿宋" w:hint="eastAsia"/>
          <w:kern w:val="0"/>
          <w:sz w:val="24"/>
          <w:szCs w:val="24"/>
          <w:u w:val="single"/>
        </w:rPr>
        <w:t>15</w:t>
      </w:r>
      <w:r w:rsidRPr="00357C6C">
        <w:rPr>
          <w:rFonts w:ascii="仿宋" w:eastAsia="仿宋" w:hAnsi="仿宋" w:cs="仿宋" w:hint="eastAsia"/>
          <w:kern w:val="0"/>
          <w:sz w:val="24"/>
          <w:szCs w:val="24"/>
        </w:rPr>
        <w:t>天内无条件更换合格的货物，如逾期不能更换合格的货物，甲方有权终止本合同，乙方应另付合同总价的百分之</w:t>
      </w:r>
      <w:r w:rsidRPr="00357C6C">
        <w:rPr>
          <w:rFonts w:ascii="仿宋" w:eastAsia="仿宋" w:hAnsi="仿宋" w:cs="仿宋" w:hint="eastAsia"/>
          <w:kern w:val="0"/>
          <w:sz w:val="24"/>
          <w:szCs w:val="24"/>
          <w:u w:val="single"/>
        </w:rPr>
        <w:t>3</w:t>
      </w:r>
      <w:r w:rsidRPr="00357C6C">
        <w:rPr>
          <w:rFonts w:ascii="仿宋" w:eastAsia="仿宋" w:hAnsi="仿宋" w:cs="仿宋" w:hint="eastAsia"/>
          <w:kern w:val="0"/>
          <w:sz w:val="24"/>
          <w:szCs w:val="24"/>
        </w:rPr>
        <w:t>的赔偿金给甲方。</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sidRPr="00357C6C">
        <w:rPr>
          <w:rFonts w:ascii="仿宋" w:eastAsia="仿宋" w:hAnsi="仿宋" w:cs="仿宋" w:hint="eastAsia"/>
          <w:kern w:val="0"/>
          <w:sz w:val="24"/>
          <w:szCs w:val="24"/>
          <w:u w:val="single"/>
        </w:rPr>
        <w:t>3</w:t>
      </w:r>
      <w:r w:rsidRPr="00357C6C">
        <w:rPr>
          <w:rFonts w:ascii="仿宋" w:eastAsia="仿宋" w:hAnsi="仿宋" w:cs="仿宋" w:hint="eastAsia"/>
          <w:kern w:val="0"/>
          <w:sz w:val="24"/>
          <w:szCs w:val="24"/>
        </w:rPr>
        <w:t>向甲方支付违约金并赔偿因此给甲方造成的一切损失。</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（5）乙方偿付的违约金不足以弥补甲方损失的，还应按甲方损失尚未弥补的部分，支付赔偿金给甲方。</w:t>
      </w:r>
    </w:p>
    <w:p w:rsidR="00357C6C" w:rsidRPr="00357C6C" w:rsidRDefault="00357C6C" w:rsidP="00357C6C">
      <w:pPr>
        <w:keepNext/>
        <w:keepLines/>
        <w:widowControl/>
        <w:spacing w:before="120" w:after="120" w:line="400" w:lineRule="exact"/>
        <w:ind w:leftChars="200" w:left="420"/>
        <w:jc w:val="left"/>
        <w:outlineLvl w:val="1"/>
        <w:rPr>
          <w:rFonts w:ascii="仿宋" w:eastAsia="仿宋" w:hAnsi="仿宋" w:cs="仿宋"/>
          <w:b/>
          <w:bCs/>
          <w:kern w:val="0"/>
          <w:sz w:val="24"/>
          <w:szCs w:val="24"/>
          <w:lang w:val="zh-CN"/>
        </w:rPr>
      </w:pPr>
      <w:bookmarkStart w:id="226" w:name="_Toc217446114"/>
      <w:bookmarkStart w:id="227" w:name="_Toc87109633"/>
      <w:r w:rsidRPr="00357C6C">
        <w:rPr>
          <w:rFonts w:ascii="仿宋" w:eastAsia="仿宋" w:hAnsi="仿宋" w:cs="仿宋" w:hint="eastAsia"/>
          <w:b/>
          <w:bCs/>
          <w:kern w:val="0"/>
          <w:sz w:val="24"/>
          <w:szCs w:val="24"/>
          <w:lang w:val="zh-CN"/>
        </w:rPr>
        <w:t>八、争议解决办法</w:t>
      </w:r>
      <w:bookmarkEnd w:id="226"/>
      <w:bookmarkEnd w:id="227"/>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1、因货物的质量问题发生争议，由质量技术监督部门或其指定的质量鉴定机构进行质量鉴定。货物符合标准的，鉴定费由甲方承担；货物不符合质量标准的，鉴定费由乙方承担。</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2、合同履行期间,若双方发生争议，可协商或由有关部门调解解决，协商或调解不成的，由当事人依法维护其合法权益。</w:t>
      </w:r>
    </w:p>
    <w:p w:rsidR="00357C6C" w:rsidRPr="00357C6C" w:rsidRDefault="00357C6C" w:rsidP="00357C6C">
      <w:pPr>
        <w:keepNext/>
        <w:keepLines/>
        <w:widowControl/>
        <w:spacing w:before="120" w:after="120" w:line="400" w:lineRule="exact"/>
        <w:ind w:leftChars="200" w:left="420"/>
        <w:jc w:val="left"/>
        <w:outlineLvl w:val="1"/>
        <w:rPr>
          <w:rFonts w:ascii="仿宋" w:eastAsia="仿宋" w:hAnsi="仿宋" w:cs="仿宋"/>
          <w:b/>
          <w:bCs/>
          <w:kern w:val="0"/>
          <w:sz w:val="24"/>
          <w:szCs w:val="24"/>
          <w:lang w:val="zh-CN"/>
        </w:rPr>
      </w:pPr>
      <w:bookmarkStart w:id="228" w:name="_Toc217446115"/>
      <w:bookmarkStart w:id="229" w:name="_Toc87109634"/>
      <w:r w:rsidRPr="00357C6C">
        <w:rPr>
          <w:rFonts w:ascii="仿宋" w:eastAsia="仿宋" w:hAnsi="仿宋" w:cs="仿宋" w:hint="eastAsia"/>
          <w:b/>
          <w:bCs/>
          <w:kern w:val="0"/>
          <w:sz w:val="24"/>
          <w:szCs w:val="24"/>
          <w:lang w:val="zh-CN"/>
        </w:rPr>
        <w:t>九、其他</w:t>
      </w:r>
      <w:bookmarkEnd w:id="228"/>
      <w:bookmarkEnd w:id="229"/>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1、如有未尽事宜，由双方依法订立补充合同。</w:t>
      </w:r>
    </w:p>
    <w:p w:rsidR="00357C6C" w:rsidRPr="00357C6C" w:rsidRDefault="00357C6C" w:rsidP="00357C6C">
      <w:pPr>
        <w:spacing w:line="400" w:lineRule="exact"/>
        <w:ind w:firstLineChars="200" w:firstLine="480"/>
        <w:rPr>
          <w:rFonts w:ascii="仿宋" w:eastAsia="仿宋" w:hAnsi="仿宋" w:cs="仿宋"/>
          <w:kern w:val="0"/>
          <w:sz w:val="24"/>
          <w:szCs w:val="24"/>
        </w:rPr>
      </w:pPr>
      <w:r w:rsidRPr="00357C6C">
        <w:rPr>
          <w:rFonts w:ascii="仿宋" w:eastAsia="仿宋" w:hAnsi="仿宋" w:cs="仿宋" w:hint="eastAsia"/>
          <w:kern w:val="0"/>
          <w:sz w:val="24"/>
          <w:szCs w:val="24"/>
        </w:rPr>
        <w:t>2、本合同一式六份，自双方签章之日起生效。甲方三份，乙方、政府采购管理部门、采购代理机构各一份。</w:t>
      </w:r>
    </w:p>
    <w:p w:rsidR="00357C6C" w:rsidRPr="00357C6C" w:rsidRDefault="00357C6C" w:rsidP="00357C6C">
      <w:pPr>
        <w:spacing w:line="360" w:lineRule="auto"/>
        <w:ind w:leftChars="200" w:left="420"/>
        <w:rPr>
          <w:rFonts w:ascii="仿宋" w:eastAsia="仿宋" w:hAnsi="仿宋" w:cs="仿宋"/>
          <w:b/>
          <w:sz w:val="24"/>
          <w:szCs w:val="24"/>
        </w:rPr>
      </w:pPr>
      <w:r w:rsidRPr="00357C6C">
        <w:rPr>
          <w:rFonts w:ascii="仿宋" w:eastAsia="仿宋" w:hAnsi="仿宋" w:cs="仿宋" w:hint="eastAsia"/>
          <w:b/>
          <w:color w:val="000000"/>
          <w:sz w:val="24"/>
          <w:szCs w:val="24"/>
        </w:rPr>
        <w:t>十、附件</w:t>
      </w:r>
    </w:p>
    <w:p w:rsidR="00357C6C" w:rsidRPr="00357C6C" w:rsidRDefault="00357C6C" w:rsidP="00357C6C">
      <w:pPr>
        <w:widowControl/>
        <w:spacing w:line="360" w:lineRule="auto"/>
        <w:ind w:firstLineChars="200" w:firstLine="480"/>
        <w:rPr>
          <w:rFonts w:ascii="仿宋" w:eastAsia="仿宋" w:hAnsi="仿宋" w:cs="仿宋"/>
          <w:sz w:val="24"/>
          <w:szCs w:val="24"/>
        </w:rPr>
      </w:pPr>
      <w:r w:rsidRPr="00357C6C">
        <w:rPr>
          <w:rFonts w:ascii="仿宋" w:eastAsia="仿宋" w:hAnsi="仿宋" w:cs="仿宋" w:hint="eastAsia"/>
          <w:sz w:val="24"/>
          <w:szCs w:val="24"/>
        </w:rPr>
        <w:t>1、中标通知书</w:t>
      </w:r>
    </w:p>
    <w:p w:rsidR="00357C6C" w:rsidRPr="00357C6C" w:rsidRDefault="00357C6C" w:rsidP="00357C6C">
      <w:pPr>
        <w:widowControl/>
        <w:spacing w:line="360" w:lineRule="auto"/>
        <w:ind w:firstLineChars="200" w:firstLine="480"/>
        <w:rPr>
          <w:rFonts w:ascii="仿宋" w:eastAsia="仿宋" w:hAnsi="仿宋" w:cs="仿宋"/>
          <w:sz w:val="24"/>
          <w:szCs w:val="24"/>
        </w:rPr>
      </w:pPr>
      <w:r w:rsidRPr="00357C6C">
        <w:rPr>
          <w:rFonts w:ascii="仿宋" w:eastAsia="仿宋" w:hAnsi="仿宋" w:cs="仿宋" w:hint="eastAsia"/>
          <w:sz w:val="24"/>
          <w:szCs w:val="24"/>
        </w:rPr>
        <w:t>2、采购需求及投标应答</w:t>
      </w:r>
    </w:p>
    <w:p w:rsidR="00357C6C" w:rsidRPr="00357C6C" w:rsidRDefault="00357C6C" w:rsidP="00357C6C">
      <w:pPr>
        <w:widowControl/>
        <w:spacing w:line="360" w:lineRule="auto"/>
        <w:ind w:firstLineChars="200" w:firstLine="480"/>
        <w:rPr>
          <w:rFonts w:ascii="仿宋" w:eastAsia="仿宋" w:hAnsi="仿宋" w:cs="仿宋"/>
          <w:sz w:val="24"/>
          <w:szCs w:val="24"/>
        </w:rPr>
      </w:pPr>
      <w:r w:rsidRPr="00357C6C">
        <w:rPr>
          <w:rFonts w:ascii="仿宋" w:eastAsia="仿宋" w:hAnsi="仿宋" w:cs="仿宋" w:hint="eastAsia"/>
          <w:sz w:val="24"/>
          <w:szCs w:val="24"/>
        </w:rPr>
        <w:t>3、项目验收标准和程序</w:t>
      </w:r>
    </w:p>
    <w:p w:rsidR="00357C6C" w:rsidRPr="00357C6C" w:rsidRDefault="00357C6C" w:rsidP="00357C6C">
      <w:pPr>
        <w:widowControl/>
        <w:spacing w:line="360" w:lineRule="auto"/>
        <w:ind w:firstLineChars="200" w:firstLine="480"/>
        <w:rPr>
          <w:rFonts w:ascii="仿宋" w:eastAsia="仿宋" w:hAnsi="仿宋" w:cs="仿宋"/>
          <w:sz w:val="24"/>
          <w:szCs w:val="24"/>
        </w:rPr>
      </w:pPr>
      <w:r w:rsidRPr="00357C6C">
        <w:rPr>
          <w:rFonts w:ascii="仿宋" w:eastAsia="仿宋" w:hAnsi="仿宋" w:cs="仿宋" w:hint="eastAsia"/>
          <w:sz w:val="24"/>
          <w:szCs w:val="24"/>
        </w:rPr>
        <w:t>4、其他</w:t>
      </w:r>
    </w:p>
    <w:p w:rsidR="00357C6C" w:rsidRPr="00357C6C" w:rsidRDefault="00357C6C" w:rsidP="00357C6C">
      <w:pPr>
        <w:spacing w:line="400" w:lineRule="exact"/>
        <w:ind w:firstLineChars="200" w:firstLine="480"/>
        <w:rPr>
          <w:rFonts w:ascii="仿宋" w:eastAsia="仿宋" w:hAnsi="仿宋" w:cs="仿宋"/>
          <w:sz w:val="24"/>
        </w:rPr>
      </w:pPr>
      <w:r w:rsidRPr="00357C6C">
        <w:rPr>
          <w:rFonts w:ascii="仿宋" w:eastAsia="仿宋" w:hAnsi="仿宋" w:cs="仿宋" w:hint="eastAsia"/>
          <w:sz w:val="24"/>
        </w:rPr>
        <w:t xml:space="preserve">甲方：   （盖章）   </w:t>
      </w:r>
      <w:r w:rsidRPr="00357C6C">
        <w:rPr>
          <w:rFonts w:ascii="仿宋" w:eastAsia="仿宋" w:hAnsi="仿宋" w:cs="仿宋" w:hint="eastAsia"/>
          <w:sz w:val="24"/>
        </w:rPr>
        <w:tab/>
      </w:r>
      <w:r w:rsidRPr="00357C6C">
        <w:rPr>
          <w:rFonts w:ascii="仿宋" w:eastAsia="仿宋" w:hAnsi="仿宋" w:cs="仿宋" w:hint="eastAsia"/>
          <w:sz w:val="24"/>
        </w:rPr>
        <w:tab/>
      </w:r>
      <w:r w:rsidRPr="00357C6C">
        <w:rPr>
          <w:rFonts w:ascii="仿宋" w:eastAsia="仿宋" w:hAnsi="仿宋" w:cs="仿宋" w:hint="eastAsia"/>
          <w:sz w:val="24"/>
        </w:rPr>
        <w:tab/>
        <w:t xml:space="preserve">       乙方：   （盖章）</w:t>
      </w:r>
    </w:p>
    <w:p w:rsidR="00357C6C" w:rsidRPr="00357C6C" w:rsidRDefault="00357C6C" w:rsidP="00357C6C">
      <w:pPr>
        <w:spacing w:line="400" w:lineRule="exact"/>
        <w:ind w:firstLineChars="200" w:firstLine="480"/>
        <w:rPr>
          <w:rFonts w:ascii="仿宋" w:eastAsia="仿宋" w:hAnsi="仿宋" w:cs="仿宋"/>
          <w:sz w:val="24"/>
        </w:rPr>
      </w:pPr>
      <w:r w:rsidRPr="00357C6C">
        <w:rPr>
          <w:rFonts w:ascii="仿宋" w:eastAsia="仿宋" w:hAnsi="仿宋" w:cs="仿宋" w:hint="eastAsia"/>
          <w:sz w:val="24"/>
        </w:rPr>
        <w:t>法定代表人（授权代表）：            法定代表人（授权代表）：</w:t>
      </w:r>
    </w:p>
    <w:p w:rsidR="00357C6C" w:rsidRPr="00357C6C" w:rsidRDefault="00357C6C" w:rsidP="00357C6C">
      <w:pPr>
        <w:spacing w:line="400" w:lineRule="exact"/>
        <w:ind w:firstLineChars="200" w:firstLine="480"/>
        <w:rPr>
          <w:rFonts w:ascii="仿宋" w:eastAsia="仿宋" w:hAnsi="仿宋" w:cs="仿宋"/>
          <w:sz w:val="24"/>
        </w:rPr>
      </w:pPr>
      <w:r w:rsidRPr="00357C6C">
        <w:rPr>
          <w:rFonts w:ascii="仿宋" w:eastAsia="仿宋" w:hAnsi="仿宋" w:cs="仿宋" w:hint="eastAsia"/>
          <w:sz w:val="24"/>
        </w:rPr>
        <w:t>地    址：                         地    址：</w:t>
      </w:r>
    </w:p>
    <w:p w:rsidR="00357C6C" w:rsidRPr="00357C6C" w:rsidRDefault="00357C6C" w:rsidP="00357C6C">
      <w:pPr>
        <w:spacing w:line="400" w:lineRule="exact"/>
        <w:ind w:firstLineChars="200" w:firstLine="480"/>
        <w:rPr>
          <w:rFonts w:ascii="仿宋" w:eastAsia="仿宋" w:hAnsi="仿宋" w:cs="仿宋"/>
          <w:sz w:val="24"/>
        </w:rPr>
      </w:pPr>
      <w:r w:rsidRPr="00357C6C">
        <w:rPr>
          <w:rFonts w:ascii="仿宋" w:eastAsia="仿宋" w:hAnsi="仿宋" w:cs="仿宋" w:hint="eastAsia"/>
          <w:sz w:val="24"/>
        </w:rPr>
        <w:lastRenderedPageBreak/>
        <w:t>开户银行：                         开户银行：</w:t>
      </w:r>
    </w:p>
    <w:p w:rsidR="00357C6C" w:rsidRPr="00357C6C" w:rsidRDefault="00357C6C" w:rsidP="00357C6C">
      <w:pPr>
        <w:spacing w:line="400" w:lineRule="exact"/>
        <w:ind w:firstLineChars="200" w:firstLine="480"/>
        <w:rPr>
          <w:rFonts w:ascii="仿宋" w:eastAsia="仿宋" w:hAnsi="仿宋" w:cs="仿宋"/>
          <w:sz w:val="24"/>
        </w:rPr>
      </w:pPr>
      <w:r w:rsidRPr="00357C6C">
        <w:rPr>
          <w:rFonts w:ascii="仿宋" w:eastAsia="仿宋" w:hAnsi="仿宋" w:cs="仿宋" w:hint="eastAsia"/>
          <w:sz w:val="24"/>
        </w:rPr>
        <w:t>账号：                             账号：</w:t>
      </w:r>
    </w:p>
    <w:p w:rsidR="00357C6C" w:rsidRPr="00357C6C" w:rsidRDefault="00357C6C" w:rsidP="00357C6C">
      <w:pPr>
        <w:spacing w:line="400" w:lineRule="exact"/>
        <w:ind w:firstLineChars="200" w:firstLine="480"/>
        <w:rPr>
          <w:rFonts w:ascii="仿宋" w:eastAsia="仿宋" w:hAnsi="仿宋" w:cs="仿宋"/>
          <w:sz w:val="24"/>
        </w:rPr>
      </w:pPr>
      <w:r w:rsidRPr="00357C6C">
        <w:rPr>
          <w:rFonts w:ascii="仿宋" w:eastAsia="仿宋" w:hAnsi="仿宋" w:cs="仿宋" w:hint="eastAsia"/>
          <w:sz w:val="24"/>
        </w:rPr>
        <w:t>电    话：                         电    话：</w:t>
      </w:r>
    </w:p>
    <w:p w:rsidR="00357C6C" w:rsidRPr="00357C6C" w:rsidRDefault="00357C6C" w:rsidP="00357C6C">
      <w:pPr>
        <w:spacing w:line="400" w:lineRule="exact"/>
        <w:ind w:firstLineChars="200" w:firstLine="480"/>
        <w:rPr>
          <w:rFonts w:ascii="仿宋" w:eastAsia="仿宋" w:hAnsi="仿宋" w:cs="仿宋"/>
          <w:sz w:val="24"/>
        </w:rPr>
      </w:pPr>
      <w:r w:rsidRPr="00357C6C">
        <w:rPr>
          <w:rFonts w:ascii="仿宋" w:eastAsia="仿宋" w:hAnsi="仿宋" w:cs="仿宋" w:hint="eastAsia"/>
          <w:sz w:val="24"/>
        </w:rPr>
        <w:t>传    真：                         传    真：</w:t>
      </w:r>
    </w:p>
    <w:p w:rsidR="00357C6C" w:rsidRPr="00357C6C" w:rsidRDefault="00357C6C" w:rsidP="00357C6C">
      <w:pPr>
        <w:spacing w:line="400" w:lineRule="exact"/>
        <w:ind w:firstLineChars="200" w:firstLine="420"/>
        <w:rPr>
          <w:rFonts w:ascii="仿宋" w:eastAsia="仿宋" w:hAnsi="仿宋" w:cs="仿宋"/>
          <w:sz w:val="24"/>
        </w:rPr>
      </w:pPr>
      <w:r w:rsidRPr="00357C6C">
        <w:rPr>
          <w:rFonts w:ascii="仿宋" w:eastAsia="仿宋" w:hAnsi="仿宋" w:cs="仿宋" w:hint="eastAsia"/>
        </w:rPr>
        <w:t>签约日期：</w:t>
      </w:r>
      <w:r w:rsidRPr="00357C6C">
        <w:rPr>
          <w:rFonts w:ascii="仿宋" w:eastAsia="仿宋" w:hAnsi="仿宋" w:cs="仿宋" w:hint="eastAsia"/>
          <w:szCs w:val="21"/>
        </w:rPr>
        <w:t>XX</w:t>
      </w:r>
      <w:r w:rsidRPr="00357C6C">
        <w:rPr>
          <w:rFonts w:ascii="仿宋" w:eastAsia="仿宋" w:hAnsi="仿宋" w:cs="仿宋" w:hint="eastAsia"/>
        </w:rPr>
        <w:t>年</w:t>
      </w:r>
      <w:r w:rsidRPr="00357C6C">
        <w:rPr>
          <w:rFonts w:ascii="仿宋" w:eastAsia="仿宋" w:hAnsi="仿宋" w:cs="仿宋" w:hint="eastAsia"/>
          <w:szCs w:val="21"/>
        </w:rPr>
        <w:t>XX</w:t>
      </w:r>
      <w:r w:rsidRPr="00357C6C">
        <w:rPr>
          <w:rFonts w:ascii="仿宋" w:eastAsia="仿宋" w:hAnsi="仿宋" w:cs="仿宋" w:hint="eastAsia"/>
        </w:rPr>
        <w:t>月</w:t>
      </w:r>
      <w:r w:rsidRPr="00357C6C">
        <w:rPr>
          <w:rFonts w:ascii="仿宋" w:eastAsia="仿宋" w:hAnsi="仿宋" w:cs="仿宋" w:hint="eastAsia"/>
          <w:szCs w:val="21"/>
        </w:rPr>
        <w:t>XX</w:t>
      </w:r>
      <w:r w:rsidRPr="00357C6C">
        <w:rPr>
          <w:rFonts w:ascii="仿宋" w:eastAsia="仿宋" w:hAnsi="仿宋" w:cs="仿宋" w:hint="eastAsia"/>
        </w:rPr>
        <w:t xml:space="preserve">日 </w:t>
      </w:r>
      <w:r w:rsidRPr="00357C6C">
        <w:rPr>
          <w:rFonts w:ascii="仿宋" w:eastAsia="仿宋" w:hAnsi="仿宋" w:cs="仿宋" w:hint="eastAsia"/>
        </w:rPr>
        <w:tab/>
      </w:r>
      <w:r w:rsidRPr="00357C6C">
        <w:rPr>
          <w:rFonts w:ascii="仿宋" w:eastAsia="仿宋" w:hAnsi="仿宋" w:cs="仿宋" w:hint="eastAsia"/>
        </w:rPr>
        <w:tab/>
      </w:r>
      <w:r w:rsidRPr="00357C6C">
        <w:rPr>
          <w:rFonts w:ascii="仿宋" w:eastAsia="仿宋" w:hAnsi="仿宋" w:cs="仿宋" w:hint="eastAsia"/>
        </w:rPr>
        <w:tab/>
        <w:t>签约日期：</w:t>
      </w:r>
      <w:r w:rsidRPr="00357C6C">
        <w:rPr>
          <w:rFonts w:ascii="仿宋" w:eastAsia="仿宋" w:hAnsi="仿宋" w:cs="仿宋" w:hint="eastAsia"/>
          <w:szCs w:val="21"/>
        </w:rPr>
        <w:t>XX</w:t>
      </w:r>
      <w:r w:rsidRPr="00357C6C">
        <w:rPr>
          <w:rFonts w:ascii="仿宋" w:eastAsia="仿宋" w:hAnsi="仿宋" w:cs="仿宋" w:hint="eastAsia"/>
        </w:rPr>
        <w:t>年</w:t>
      </w:r>
      <w:r w:rsidRPr="00357C6C">
        <w:rPr>
          <w:rFonts w:ascii="仿宋" w:eastAsia="仿宋" w:hAnsi="仿宋" w:cs="仿宋" w:hint="eastAsia"/>
          <w:szCs w:val="21"/>
        </w:rPr>
        <w:t>XX</w:t>
      </w:r>
      <w:r w:rsidRPr="00357C6C">
        <w:rPr>
          <w:rFonts w:ascii="仿宋" w:eastAsia="仿宋" w:hAnsi="仿宋" w:cs="仿宋" w:hint="eastAsia"/>
        </w:rPr>
        <w:t>月</w:t>
      </w:r>
      <w:r w:rsidRPr="00357C6C">
        <w:rPr>
          <w:rFonts w:ascii="仿宋" w:eastAsia="仿宋" w:hAnsi="仿宋" w:cs="仿宋" w:hint="eastAsia"/>
          <w:szCs w:val="21"/>
        </w:rPr>
        <w:t>XX日</w:t>
      </w:r>
    </w:p>
    <w:p w:rsidR="00357C6C" w:rsidRPr="00357C6C" w:rsidRDefault="00357C6C" w:rsidP="00357C6C">
      <w:pPr>
        <w:spacing w:line="460" w:lineRule="exact"/>
        <w:ind w:firstLineChars="200" w:firstLine="480"/>
        <w:textAlignment w:val="baseline"/>
        <w:rPr>
          <w:rFonts w:ascii="仿宋" w:eastAsia="仿宋" w:hAnsi="仿宋" w:cs="仿宋"/>
          <w:sz w:val="24"/>
          <w:szCs w:val="24"/>
        </w:rPr>
      </w:pPr>
    </w:p>
    <w:p w:rsidR="00A72C0B" w:rsidRPr="00357C6C" w:rsidRDefault="00A72C0B">
      <w:pPr>
        <w:tabs>
          <w:tab w:val="left" w:pos="1155"/>
          <w:tab w:val="left" w:pos="1276"/>
          <w:tab w:val="left" w:pos="1418"/>
        </w:tabs>
        <w:spacing w:line="580" w:lineRule="exact"/>
        <w:rPr>
          <w:rFonts w:ascii="宋体" w:hAnsi="宋体"/>
          <w:b/>
          <w:bCs/>
          <w:spacing w:val="-20"/>
          <w:kern w:val="44"/>
          <w:szCs w:val="32"/>
        </w:rPr>
      </w:pPr>
    </w:p>
    <w:p w:rsidR="000E283B" w:rsidRDefault="000E283B" w:rsidP="000E283B">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Default="00357C6C" w:rsidP="00357C6C"/>
    <w:p w:rsidR="00357C6C" w:rsidRDefault="00357C6C" w:rsidP="00357C6C">
      <w:pPr>
        <w:pStyle w:val="a1"/>
      </w:pPr>
    </w:p>
    <w:p w:rsidR="00357C6C" w:rsidRPr="00357C6C" w:rsidRDefault="00357C6C" w:rsidP="00357C6C"/>
    <w:bookmarkEnd w:id="210"/>
    <w:bookmarkEnd w:id="211"/>
    <w:bookmarkEnd w:id="212"/>
    <w:p w:rsidR="00A72C0B" w:rsidRDefault="005629B6">
      <w:pPr>
        <w:rPr>
          <w:rFonts w:ascii="宋体" w:hAnsi="宋体" w:cs="Tahoma"/>
          <w:b/>
          <w:sz w:val="30"/>
          <w:szCs w:val="30"/>
        </w:rPr>
      </w:pPr>
      <w:r>
        <w:rPr>
          <w:rFonts w:ascii="宋体" w:hAnsi="宋体" w:cs="Tahoma" w:hint="eastAsia"/>
          <w:b/>
          <w:sz w:val="30"/>
          <w:szCs w:val="30"/>
        </w:rPr>
        <w:t>附件</w:t>
      </w:r>
    </w:p>
    <w:p w:rsidR="00A72C0B" w:rsidRDefault="005629B6">
      <w:r>
        <w:rPr>
          <w:noProof/>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5629B6">
      <w:r>
        <w:rPr>
          <w:noProof/>
        </w:rPr>
        <w:lastRenderedPageBreak/>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5629B6">
      <w:r>
        <w:rPr>
          <w:noProof/>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5629B6">
      <w:r>
        <w:rPr>
          <w:noProof/>
        </w:rPr>
        <w:lastRenderedPageBreak/>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5629B6">
      <w:r>
        <w:rPr>
          <w:noProof/>
        </w:rPr>
        <w:lastRenderedPageBreak/>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5629B6">
      <w:r>
        <w:rPr>
          <w:noProof/>
        </w:rPr>
        <w:lastRenderedPageBreak/>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5629B6">
      <w:r>
        <w:rPr>
          <w:noProof/>
        </w:rPr>
        <w:lastRenderedPageBreak/>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A72C0B" w:rsidRDefault="005629B6">
      <w:r>
        <w:rPr>
          <w:noProof/>
        </w:rPr>
        <w:lastRenderedPageBreak/>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A72C0B" w:rsidRDefault="005629B6">
      <w:r>
        <w:rPr>
          <w:noProof/>
        </w:rPr>
        <w:lastRenderedPageBreak/>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A72C0B" w:rsidRDefault="005629B6">
      <w:r>
        <w:rPr>
          <w:noProof/>
        </w:rPr>
        <w:lastRenderedPageBreak/>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sectPr w:rsidR="00A72C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C60" w:rsidRDefault="00015C60" w:rsidP="009E199A">
      <w:r>
        <w:separator/>
      </w:r>
    </w:p>
  </w:endnote>
  <w:endnote w:type="continuationSeparator" w:id="0">
    <w:p w:rsidR="00015C60" w:rsidRDefault="00015C60" w:rsidP="009E1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roman"/>
    <w:pitch w:val="default"/>
    <w:sig w:usb0="00000000" w:usb1="0000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仿宋_GB2312">
    <w:altName w:val="仿宋"/>
    <w:charset w:val="86"/>
    <w:family w:val="roma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decorative"/>
    <w:pitch w:val="default"/>
  </w:font>
  <w:font w:name="Arial (W1)">
    <w:altName w:val="Arial"/>
    <w:charset w:val="00"/>
    <w:family w:val="modern"/>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decorative"/>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C60" w:rsidRDefault="00015C60" w:rsidP="009E199A">
      <w:r>
        <w:separator/>
      </w:r>
    </w:p>
  </w:footnote>
  <w:footnote w:type="continuationSeparator" w:id="0">
    <w:p w:rsidR="00015C60" w:rsidRDefault="00015C60" w:rsidP="009E1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16FE581"/>
    <w:multiLevelType w:val="singleLevel"/>
    <w:tmpl w:val="F16FE581"/>
    <w:lvl w:ilvl="0">
      <w:start w:val="1"/>
      <w:numFmt w:val="decimal"/>
      <w:suff w:val="nothing"/>
      <w:lvlText w:val="（%1）"/>
      <w:lvlJc w:val="left"/>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E"/>
    <w:multiLevelType w:val="multilevel"/>
    <w:tmpl w:val="0000002E"/>
    <w:lvl w:ilvl="0">
      <w:start w:val="1"/>
      <w:numFmt w:val="decimal"/>
      <w:pStyle w:val="1"/>
      <w:lvlText w:val="第%1章"/>
      <w:lvlJc w:val="left"/>
      <w:pPr>
        <w:ind w:left="1134"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2"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3"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9"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0"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48DA091F"/>
    <w:multiLevelType w:val="singleLevel"/>
    <w:tmpl w:val="48DA091F"/>
    <w:lvl w:ilvl="0">
      <w:start w:val="1"/>
      <w:numFmt w:val="decimal"/>
      <w:suff w:val="nothing"/>
      <w:lvlText w:val="%1、"/>
      <w:lvlJc w:val="left"/>
    </w:lvl>
  </w:abstractNum>
  <w:abstractNum w:abstractNumId="32" w15:restartNumberingAfterBreak="0">
    <w:nsid w:val="49E170C5"/>
    <w:multiLevelType w:val="multilevel"/>
    <w:tmpl w:val="49E170C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3"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15:restartNumberingAfterBreak="0">
    <w:nsid w:val="4F1C6445"/>
    <w:multiLevelType w:val="singleLevel"/>
    <w:tmpl w:val="4F1C6445"/>
    <w:lvl w:ilvl="0">
      <w:start w:val="1"/>
      <w:numFmt w:val="chineseCounting"/>
      <w:suff w:val="nothing"/>
      <w:lvlText w:val="（%1）"/>
      <w:lvlJc w:val="left"/>
      <w:pPr>
        <w:ind w:left="567"/>
      </w:pPr>
      <w:rPr>
        <w:rFonts w:ascii="Dotum" w:eastAsia="Dotum" w:hAnsi="Dotum" w:cs="Dotum" w:hint="eastAsia"/>
        <w:highlight w:val="none"/>
      </w:rPr>
    </w:lvl>
  </w:abstractNum>
  <w:abstractNum w:abstractNumId="38"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271"/>
        </w:tabs>
        <w:ind w:left="1271" w:hanging="420"/>
      </w:pPr>
      <w:rPr>
        <w:rFonts w:hint="eastAsia"/>
        <w:b w:val="0"/>
        <w:color w:val="000000" w:themeColor="text1"/>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0" w15:restartNumberingAfterBreak="0">
    <w:nsid w:val="5B310B63"/>
    <w:multiLevelType w:val="singleLevel"/>
    <w:tmpl w:val="5B310B63"/>
    <w:lvl w:ilvl="0">
      <w:start w:val="1"/>
      <w:numFmt w:val="decimal"/>
      <w:suff w:val="nothing"/>
      <w:lvlText w:val="%1、"/>
      <w:lvlJc w:val="left"/>
    </w:lvl>
  </w:abstractNum>
  <w:abstractNum w:abstractNumId="41"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6066894E"/>
    <w:multiLevelType w:val="singleLevel"/>
    <w:tmpl w:val="6066894E"/>
    <w:lvl w:ilvl="0">
      <w:start w:val="1"/>
      <w:numFmt w:val="decimal"/>
      <w:suff w:val="nothing"/>
      <w:lvlText w:val="%1、"/>
      <w:lvlJc w:val="left"/>
    </w:lvl>
  </w:abstractNum>
  <w:abstractNum w:abstractNumId="43" w15:restartNumberingAfterBreak="0">
    <w:nsid w:val="6066D338"/>
    <w:multiLevelType w:val="singleLevel"/>
    <w:tmpl w:val="6066D338"/>
    <w:lvl w:ilvl="0">
      <w:start w:val="2"/>
      <w:numFmt w:val="decimal"/>
      <w:suff w:val="nothing"/>
      <w:lvlText w:val="（%1）"/>
      <w:lvlJc w:val="left"/>
    </w:lvl>
  </w:abstractNum>
  <w:abstractNum w:abstractNumId="44"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7"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8"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9"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0"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1" w15:restartNumberingAfterBreak="0">
    <w:nsid w:val="76881124"/>
    <w:multiLevelType w:val="multilevel"/>
    <w:tmpl w:val="76881124"/>
    <w:lvl w:ilvl="0">
      <w:start w:val="1"/>
      <w:numFmt w:val="chineseCountingThousand"/>
      <w:lvlText w:val="(%1)"/>
      <w:lvlJc w:val="left"/>
      <w:pPr>
        <w:ind w:left="624"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2" w15:restartNumberingAfterBreak="0">
    <w:nsid w:val="7778173E"/>
    <w:multiLevelType w:val="multilevel"/>
    <w:tmpl w:val="7778173E"/>
    <w:lvl w:ilvl="0">
      <w:start w:val="1"/>
      <w:numFmt w:val="japaneseCounting"/>
      <w:lvlText w:val="%1、"/>
      <w:lvlJc w:val="left"/>
      <w:pPr>
        <w:ind w:left="1429"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3"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4"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1"/>
  </w:num>
  <w:num w:numId="2">
    <w:abstractNumId w:val="7"/>
  </w:num>
  <w:num w:numId="3">
    <w:abstractNumId w:val="3"/>
  </w:num>
  <w:num w:numId="4">
    <w:abstractNumId w:val="24"/>
  </w:num>
  <w:num w:numId="5">
    <w:abstractNumId w:val="3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 w:numId="39">
    <w:abstractNumId w:val="42"/>
  </w:num>
  <w:num w:numId="40">
    <w:abstractNumId w:val="43"/>
  </w:num>
  <w:num w:numId="41">
    <w:abstractNumId w:val="37"/>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num>
  <w:num w:numId="54">
    <w:abstractNumId w:val="0"/>
  </w:num>
  <w:num w:numId="55">
    <w:abstractNumId w:val="31"/>
  </w:num>
  <w:num w:numId="56">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07732"/>
    <w:rsid w:val="00015C60"/>
    <w:rsid w:val="000174E4"/>
    <w:rsid w:val="0002452B"/>
    <w:rsid w:val="00026529"/>
    <w:rsid w:val="00026B21"/>
    <w:rsid w:val="00027703"/>
    <w:rsid w:val="00047D13"/>
    <w:rsid w:val="0005344D"/>
    <w:rsid w:val="0006474F"/>
    <w:rsid w:val="00065981"/>
    <w:rsid w:val="00072234"/>
    <w:rsid w:val="000777D1"/>
    <w:rsid w:val="00086E37"/>
    <w:rsid w:val="000A0B0A"/>
    <w:rsid w:val="000B33FA"/>
    <w:rsid w:val="000B3D82"/>
    <w:rsid w:val="000C688A"/>
    <w:rsid w:val="000D2BAE"/>
    <w:rsid w:val="000E283B"/>
    <w:rsid w:val="001346A7"/>
    <w:rsid w:val="00151E1D"/>
    <w:rsid w:val="001565CC"/>
    <w:rsid w:val="0016758C"/>
    <w:rsid w:val="00183360"/>
    <w:rsid w:val="0019367D"/>
    <w:rsid w:val="00197B90"/>
    <w:rsid w:val="001A1EE8"/>
    <w:rsid w:val="001B7C8D"/>
    <w:rsid w:val="001D56CD"/>
    <w:rsid w:val="001D706B"/>
    <w:rsid w:val="001E641C"/>
    <w:rsid w:val="001E6B60"/>
    <w:rsid w:val="001F2186"/>
    <w:rsid w:val="001F2410"/>
    <w:rsid w:val="001F73B0"/>
    <w:rsid w:val="00202454"/>
    <w:rsid w:val="0020671B"/>
    <w:rsid w:val="002067B1"/>
    <w:rsid w:val="0021079A"/>
    <w:rsid w:val="0021701C"/>
    <w:rsid w:val="00217991"/>
    <w:rsid w:val="00226A90"/>
    <w:rsid w:val="00262433"/>
    <w:rsid w:val="00283D6A"/>
    <w:rsid w:val="00297737"/>
    <w:rsid w:val="002A261C"/>
    <w:rsid w:val="002A3A1C"/>
    <w:rsid w:val="002B2023"/>
    <w:rsid w:val="002C764F"/>
    <w:rsid w:val="002E123D"/>
    <w:rsid w:val="002E21D5"/>
    <w:rsid w:val="002E4801"/>
    <w:rsid w:val="00305097"/>
    <w:rsid w:val="0031315B"/>
    <w:rsid w:val="0031347B"/>
    <w:rsid w:val="00334BF1"/>
    <w:rsid w:val="003420BA"/>
    <w:rsid w:val="003435AF"/>
    <w:rsid w:val="00357C6C"/>
    <w:rsid w:val="003646B9"/>
    <w:rsid w:val="003710A5"/>
    <w:rsid w:val="00374619"/>
    <w:rsid w:val="00377A11"/>
    <w:rsid w:val="00383D6E"/>
    <w:rsid w:val="003845FF"/>
    <w:rsid w:val="00393454"/>
    <w:rsid w:val="003944EB"/>
    <w:rsid w:val="0039496F"/>
    <w:rsid w:val="003D27CA"/>
    <w:rsid w:val="003D2A89"/>
    <w:rsid w:val="003D2E30"/>
    <w:rsid w:val="003D2F7D"/>
    <w:rsid w:val="003D7BD8"/>
    <w:rsid w:val="003E2110"/>
    <w:rsid w:val="003E3793"/>
    <w:rsid w:val="003F0EDE"/>
    <w:rsid w:val="00402344"/>
    <w:rsid w:val="00404442"/>
    <w:rsid w:val="00411516"/>
    <w:rsid w:val="00425C33"/>
    <w:rsid w:val="004357C7"/>
    <w:rsid w:val="0043700B"/>
    <w:rsid w:val="00437E6C"/>
    <w:rsid w:val="0044346E"/>
    <w:rsid w:val="00445184"/>
    <w:rsid w:val="00445E0E"/>
    <w:rsid w:val="00452ACF"/>
    <w:rsid w:val="004650A2"/>
    <w:rsid w:val="0047177D"/>
    <w:rsid w:val="004825A9"/>
    <w:rsid w:val="00485097"/>
    <w:rsid w:val="00495010"/>
    <w:rsid w:val="00497555"/>
    <w:rsid w:val="004A7603"/>
    <w:rsid w:val="004B06E4"/>
    <w:rsid w:val="004B128F"/>
    <w:rsid w:val="004E50D9"/>
    <w:rsid w:val="004F4893"/>
    <w:rsid w:val="00504133"/>
    <w:rsid w:val="0052113C"/>
    <w:rsid w:val="00523994"/>
    <w:rsid w:val="00531A79"/>
    <w:rsid w:val="00531B44"/>
    <w:rsid w:val="005427E5"/>
    <w:rsid w:val="00556F88"/>
    <w:rsid w:val="005570C1"/>
    <w:rsid w:val="0056027F"/>
    <w:rsid w:val="005629B6"/>
    <w:rsid w:val="00564FA0"/>
    <w:rsid w:val="00582B28"/>
    <w:rsid w:val="00583C78"/>
    <w:rsid w:val="00586EC6"/>
    <w:rsid w:val="0059176B"/>
    <w:rsid w:val="0059336C"/>
    <w:rsid w:val="005A0351"/>
    <w:rsid w:val="005B131C"/>
    <w:rsid w:val="005C3C4F"/>
    <w:rsid w:val="005D2C4E"/>
    <w:rsid w:val="005D7B75"/>
    <w:rsid w:val="005E269C"/>
    <w:rsid w:val="005E43E2"/>
    <w:rsid w:val="005E599B"/>
    <w:rsid w:val="00605B2B"/>
    <w:rsid w:val="00611A72"/>
    <w:rsid w:val="006220A8"/>
    <w:rsid w:val="00624151"/>
    <w:rsid w:val="00633F88"/>
    <w:rsid w:val="0063623F"/>
    <w:rsid w:val="006572FA"/>
    <w:rsid w:val="0067729F"/>
    <w:rsid w:val="006A5E19"/>
    <w:rsid w:val="006B54C4"/>
    <w:rsid w:val="006C10D5"/>
    <w:rsid w:val="006C3900"/>
    <w:rsid w:val="006D4AEC"/>
    <w:rsid w:val="007002DE"/>
    <w:rsid w:val="00733724"/>
    <w:rsid w:val="0073713B"/>
    <w:rsid w:val="007407F8"/>
    <w:rsid w:val="00761A8D"/>
    <w:rsid w:val="0076602A"/>
    <w:rsid w:val="00780DA1"/>
    <w:rsid w:val="007970C5"/>
    <w:rsid w:val="007B1592"/>
    <w:rsid w:val="007B3969"/>
    <w:rsid w:val="007B3BB8"/>
    <w:rsid w:val="007C43B3"/>
    <w:rsid w:val="007D69A9"/>
    <w:rsid w:val="007E017C"/>
    <w:rsid w:val="007F5D3E"/>
    <w:rsid w:val="007F6422"/>
    <w:rsid w:val="00803E8B"/>
    <w:rsid w:val="00812794"/>
    <w:rsid w:val="00825CAB"/>
    <w:rsid w:val="00834A7F"/>
    <w:rsid w:val="008361D5"/>
    <w:rsid w:val="00855D09"/>
    <w:rsid w:val="00865F44"/>
    <w:rsid w:val="008716D3"/>
    <w:rsid w:val="00872312"/>
    <w:rsid w:val="00872B11"/>
    <w:rsid w:val="008835ED"/>
    <w:rsid w:val="008900B3"/>
    <w:rsid w:val="00890F59"/>
    <w:rsid w:val="0089574F"/>
    <w:rsid w:val="00896839"/>
    <w:rsid w:val="008A78E9"/>
    <w:rsid w:val="008C5F8F"/>
    <w:rsid w:val="008C718A"/>
    <w:rsid w:val="008F4D64"/>
    <w:rsid w:val="00922252"/>
    <w:rsid w:val="00932889"/>
    <w:rsid w:val="009344B7"/>
    <w:rsid w:val="009358AF"/>
    <w:rsid w:val="009418B6"/>
    <w:rsid w:val="00951D07"/>
    <w:rsid w:val="00962A42"/>
    <w:rsid w:val="0096458D"/>
    <w:rsid w:val="00965A4C"/>
    <w:rsid w:val="00970A58"/>
    <w:rsid w:val="009710C8"/>
    <w:rsid w:val="0097213B"/>
    <w:rsid w:val="009953D7"/>
    <w:rsid w:val="00996F1D"/>
    <w:rsid w:val="009D0BEB"/>
    <w:rsid w:val="009D62EA"/>
    <w:rsid w:val="009E199A"/>
    <w:rsid w:val="009F3945"/>
    <w:rsid w:val="00A0136A"/>
    <w:rsid w:val="00A020CD"/>
    <w:rsid w:val="00A261F2"/>
    <w:rsid w:val="00A35F40"/>
    <w:rsid w:val="00A43C7A"/>
    <w:rsid w:val="00A446EB"/>
    <w:rsid w:val="00A72C0B"/>
    <w:rsid w:val="00A7527D"/>
    <w:rsid w:val="00A752AC"/>
    <w:rsid w:val="00A816C3"/>
    <w:rsid w:val="00A916FD"/>
    <w:rsid w:val="00A9315A"/>
    <w:rsid w:val="00A94DE0"/>
    <w:rsid w:val="00AA3CE3"/>
    <w:rsid w:val="00AE029F"/>
    <w:rsid w:val="00AE1EE1"/>
    <w:rsid w:val="00AE56FD"/>
    <w:rsid w:val="00B00E92"/>
    <w:rsid w:val="00B16102"/>
    <w:rsid w:val="00B253FB"/>
    <w:rsid w:val="00B32A2C"/>
    <w:rsid w:val="00B412D3"/>
    <w:rsid w:val="00B51B2E"/>
    <w:rsid w:val="00B56BFB"/>
    <w:rsid w:val="00B86086"/>
    <w:rsid w:val="00B92E4C"/>
    <w:rsid w:val="00BB1774"/>
    <w:rsid w:val="00C04ECC"/>
    <w:rsid w:val="00C42D8F"/>
    <w:rsid w:val="00C43381"/>
    <w:rsid w:val="00C71725"/>
    <w:rsid w:val="00C74E87"/>
    <w:rsid w:val="00C86E4A"/>
    <w:rsid w:val="00CA26DF"/>
    <w:rsid w:val="00CA2CC5"/>
    <w:rsid w:val="00CA6900"/>
    <w:rsid w:val="00CB719B"/>
    <w:rsid w:val="00CC4F73"/>
    <w:rsid w:val="00CC6F6B"/>
    <w:rsid w:val="00CD5760"/>
    <w:rsid w:val="00CF3593"/>
    <w:rsid w:val="00D23FF0"/>
    <w:rsid w:val="00D258C2"/>
    <w:rsid w:val="00D325E8"/>
    <w:rsid w:val="00D3283E"/>
    <w:rsid w:val="00D44B46"/>
    <w:rsid w:val="00D559E0"/>
    <w:rsid w:val="00D570B9"/>
    <w:rsid w:val="00D6455E"/>
    <w:rsid w:val="00D80945"/>
    <w:rsid w:val="00D817FC"/>
    <w:rsid w:val="00D90B1E"/>
    <w:rsid w:val="00D95D14"/>
    <w:rsid w:val="00DA2476"/>
    <w:rsid w:val="00DB5AD9"/>
    <w:rsid w:val="00DD4E54"/>
    <w:rsid w:val="00DF6252"/>
    <w:rsid w:val="00E02F7A"/>
    <w:rsid w:val="00E13610"/>
    <w:rsid w:val="00E170E6"/>
    <w:rsid w:val="00E174B3"/>
    <w:rsid w:val="00E27149"/>
    <w:rsid w:val="00E37998"/>
    <w:rsid w:val="00E572D4"/>
    <w:rsid w:val="00E6373B"/>
    <w:rsid w:val="00E8589B"/>
    <w:rsid w:val="00E930D6"/>
    <w:rsid w:val="00EA2B43"/>
    <w:rsid w:val="00EA30E2"/>
    <w:rsid w:val="00EA3447"/>
    <w:rsid w:val="00EB1BE5"/>
    <w:rsid w:val="00EB5322"/>
    <w:rsid w:val="00EB7F88"/>
    <w:rsid w:val="00EC4264"/>
    <w:rsid w:val="00EC75AF"/>
    <w:rsid w:val="00ED4215"/>
    <w:rsid w:val="00ED469C"/>
    <w:rsid w:val="00ED7040"/>
    <w:rsid w:val="00EF045D"/>
    <w:rsid w:val="00F00A4F"/>
    <w:rsid w:val="00F04B7A"/>
    <w:rsid w:val="00F12B8A"/>
    <w:rsid w:val="00F1576F"/>
    <w:rsid w:val="00F2508D"/>
    <w:rsid w:val="00F4485C"/>
    <w:rsid w:val="00F61D52"/>
    <w:rsid w:val="00F62EAD"/>
    <w:rsid w:val="00F656CC"/>
    <w:rsid w:val="00F72F70"/>
    <w:rsid w:val="00F7371D"/>
    <w:rsid w:val="00F76A36"/>
    <w:rsid w:val="00F85A7B"/>
    <w:rsid w:val="00FA318B"/>
    <w:rsid w:val="00FB436C"/>
    <w:rsid w:val="00FB5C46"/>
    <w:rsid w:val="00FB7100"/>
    <w:rsid w:val="023F32EF"/>
    <w:rsid w:val="02D26C30"/>
    <w:rsid w:val="05215835"/>
    <w:rsid w:val="07A84C82"/>
    <w:rsid w:val="093D1F2E"/>
    <w:rsid w:val="09F03C3F"/>
    <w:rsid w:val="0A8A7831"/>
    <w:rsid w:val="0B8E3961"/>
    <w:rsid w:val="0D7C2293"/>
    <w:rsid w:val="0D874F12"/>
    <w:rsid w:val="0E9D6386"/>
    <w:rsid w:val="10370D7A"/>
    <w:rsid w:val="10532787"/>
    <w:rsid w:val="106C5DD5"/>
    <w:rsid w:val="12097942"/>
    <w:rsid w:val="130D3883"/>
    <w:rsid w:val="162736BB"/>
    <w:rsid w:val="181E14D0"/>
    <w:rsid w:val="19245EA9"/>
    <w:rsid w:val="24AC1923"/>
    <w:rsid w:val="2626660B"/>
    <w:rsid w:val="28320CD4"/>
    <w:rsid w:val="2A164461"/>
    <w:rsid w:val="2C772225"/>
    <w:rsid w:val="2FBA655B"/>
    <w:rsid w:val="33360F18"/>
    <w:rsid w:val="34E7511B"/>
    <w:rsid w:val="39376988"/>
    <w:rsid w:val="3AF40005"/>
    <w:rsid w:val="3E344136"/>
    <w:rsid w:val="3FA02BBB"/>
    <w:rsid w:val="415D579E"/>
    <w:rsid w:val="429F00A0"/>
    <w:rsid w:val="431248D4"/>
    <w:rsid w:val="436051BE"/>
    <w:rsid w:val="43750B57"/>
    <w:rsid w:val="43D005F2"/>
    <w:rsid w:val="44274A32"/>
    <w:rsid w:val="443B37DB"/>
    <w:rsid w:val="464F07B7"/>
    <w:rsid w:val="49AC3802"/>
    <w:rsid w:val="4BB90A85"/>
    <w:rsid w:val="4BC51822"/>
    <w:rsid w:val="4C064A86"/>
    <w:rsid w:val="4E9B2C42"/>
    <w:rsid w:val="4F5209D9"/>
    <w:rsid w:val="51727BD2"/>
    <w:rsid w:val="519D047A"/>
    <w:rsid w:val="51A10508"/>
    <w:rsid w:val="549D42A6"/>
    <w:rsid w:val="563100B5"/>
    <w:rsid w:val="57581501"/>
    <w:rsid w:val="57927208"/>
    <w:rsid w:val="57DE63AA"/>
    <w:rsid w:val="59F11413"/>
    <w:rsid w:val="5B152845"/>
    <w:rsid w:val="5CA7339F"/>
    <w:rsid w:val="5F1B1202"/>
    <w:rsid w:val="5FA068B0"/>
    <w:rsid w:val="61C344E1"/>
    <w:rsid w:val="61D1517A"/>
    <w:rsid w:val="61D73036"/>
    <w:rsid w:val="62F20AFF"/>
    <w:rsid w:val="63FB65D8"/>
    <w:rsid w:val="643F0C4A"/>
    <w:rsid w:val="64B51721"/>
    <w:rsid w:val="66DE535D"/>
    <w:rsid w:val="68D12A8A"/>
    <w:rsid w:val="693F3F96"/>
    <w:rsid w:val="69773F7C"/>
    <w:rsid w:val="6B895C48"/>
    <w:rsid w:val="6CA16C3D"/>
    <w:rsid w:val="6DC27873"/>
    <w:rsid w:val="6FD217C0"/>
    <w:rsid w:val="6FD81331"/>
    <w:rsid w:val="706E02B9"/>
    <w:rsid w:val="71571EAA"/>
    <w:rsid w:val="73991B3C"/>
    <w:rsid w:val="73AB12AF"/>
    <w:rsid w:val="73D668C6"/>
    <w:rsid w:val="741762AF"/>
    <w:rsid w:val="744C764F"/>
    <w:rsid w:val="744F401E"/>
    <w:rsid w:val="75DE25E7"/>
    <w:rsid w:val="771C28C9"/>
    <w:rsid w:val="77343E58"/>
    <w:rsid w:val="7B940FB7"/>
    <w:rsid w:val="7BA01133"/>
    <w:rsid w:val="7C7F0E7A"/>
    <w:rsid w:val="7D0243C3"/>
    <w:rsid w:val="7F066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56FDE9E3-B88A-4922-85AF-6BF408BD4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9" w:unhideWhenUsed="1" w:qFormat="1"/>
    <w:lsdException w:name="heading 6" w:uiPriority="0"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uiPriority="0"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nhideWhenUsed="1" w:qFormat="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Body Text 2" w:semiHidden="1" w:unhideWhenUsed="1" w:qFormat="1"/>
    <w:lsdException w:name="Body Text 3" w:semiHidden="1" w:unhideWhenUsed="1" w:qFormat="1"/>
    <w:lsdException w:name="Body Text Indent 2" w:unhideWhenUsed="1" w:qFormat="1"/>
    <w:lsdException w:name="Body Text Indent 3" w:semiHidden="1" w:unhideWhenUsed="1" w:qFormat="1"/>
    <w:lsdException w:name="Block Text" w:semiHidden="1"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0"/>
    <w:uiPriority w:val="9"/>
    <w:qFormat/>
    <w:pPr>
      <w:keepNext/>
      <w:keepLines/>
      <w:numPr>
        <w:numId w:val="1"/>
      </w:numPr>
      <w:spacing w:before="340" w:after="330" w:line="400" w:lineRule="exact"/>
      <w:ind w:left="283"/>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iPriority w:val="9"/>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iPriority w:val="9"/>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iPriority w:val="9"/>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iPriority w:val="9"/>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uiPriority w:val="99"/>
    <w:unhideWhenUsed/>
    <w:qFormat/>
    <w:pPr>
      <w:spacing w:after="120"/>
    </w:pPr>
  </w:style>
  <w:style w:type="paragraph" w:styleId="71">
    <w:name w:val="toc 7"/>
    <w:basedOn w:val="a0"/>
    <w:next w:val="a0"/>
    <w:uiPriority w:val="99"/>
    <w:semiHidden/>
    <w:unhideWhenUsed/>
    <w:qFormat/>
    <w:pPr>
      <w:ind w:leftChars="1200" w:left="2520"/>
    </w:pPr>
    <w:rPr>
      <w:rFonts w:ascii="Times New Roman" w:hAnsi="Times New Roman"/>
      <w:szCs w:val="24"/>
    </w:rPr>
  </w:style>
  <w:style w:type="paragraph" w:styleId="a6">
    <w:name w:val="Normal Indent"/>
    <w:basedOn w:val="a0"/>
    <w:link w:val="a7"/>
    <w:unhideWhenUsed/>
    <w:qFormat/>
    <w:pPr>
      <w:spacing w:after="180" w:line="307" w:lineRule="auto"/>
      <w:ind w:firstLine="420"/>
    </w:pPr>
    <w:rPr>
      <w:rFonts w:asciiTheme="minorHAnsi" w:eastAsiaTheme="minorEastAsia" w:hAnsiTheme="minorHAnsi" w:cstheme="minorBidi"/>
    </w:rPr>
  </w:style>
  <w:style w:type="paragraph" w:styleId="a8">
    <w:name w:val="caption"/>
    <w:basedOn w:val="a0"/>
    <w:next w:val="a0"/>
    <w:uiPriority w:val="99"/>
    <w:semiHidden/>
    <w:unhideWhenUsed/>
    <w:qFormat/>
    <w:pPr>
      <w:spacing w:before="152" w:after="160" w:line="360" w:lineRule="auto"/>
    </w:pPr>
    <w:rPr>
      <w:rFonts w:ascii="Arial" w:eastAsia="黑体" w:hAnsi="Arial" w:cs="Arial"/>
      <w:sz w:val="20"/>
      <w:szCs w:val="20"/>
    </w:rPr>
  </w:style>
  <w:style w:type="paragraph" w:styleId="a9">
    <w:name w:val="Document Map"/>
    <w:basedOn w:val="a0"/>
    <w:link w:val="aa"/>
    <w:uiPriority w:val="99"/>
    <w:semiHidden/>
    <w:unhideWhenUsed/>
    <w:qFormat/>
    <w:pPr>
      <w:shd w:val="clear" w:color="auto" w:fill="000080"/>
    </w:pPr>
    <w:rPr>
      <w:rFonts w:ascii="Times New Roman" w:hAnsi="Times New Roman"/>
      <w:kern w:val="0"/>
      <w:sz w:val="18"/>
      <w:szCs w:val="18"/>
    </w:rPr>
  </w:style>
  <w:style w:type="paragraph" w:styleId="ab">
    <w:name w:val="annotation text"/>
    <w:basedOn w:val="a0"/>
    <w:link w:val="ac"/>
    <w:uiPriority w:val="99"/>
    <w:unhideWhenUsed/>
    <w:qFormat/>
    <w:pPr>
      <w:jc w:val="left"/>
    </w:pPr>
    <w:rPr>
      <w:rFonts w:ascii="Times New Roman" w:hAnsi="Times New Roman"/>
      <w:kern w:val="0"/>
      <w:sz w:val="18"/>
      <w:szCs w:val="18"/>
    </w:rPr>
  </w:style>
  <w:style w:type="paragraph" w:styleId="31">
    <w:name w:val="Body Text 3"/>
    <w:basedOn w:val="a0"/>
    <w:link w:val="32"/>
    <w:uiPriority w:val="99"/>
    <w:semiHidden/>
    <w:unhideWhenUsed/>
    <w:qFormat/>
    <w:pPr>
      <w:jc w:val="center"/>
    </w:pPr>
    <w:rPr>
      <w:rFonts w:ascii="Times New Roman" w:eastAsia="黑体" w:hAnsi="Times New Roman"/>
      <w:sz w:val="44"/>
      <w:szCs w:val="24"/>
    </w:rPr>
  </w:style>
  <w:style w:type="paragraph" w:styleId="ad">
    <w:name w:val="Body Text Indent"/>
    <w:basedOn w:val="a0"/>
    <w:link w:val="ae"/>
    <w:uiPriority w:val="99"/>
    <w:semiHidden/>
    <w:unhideWhenUsed/>
    <w:qFormat/>
    <w:pPr>
      <w:spacing w:after="120"/>
      <w:ind w:leftChars="200" w:left="420"/>
    </w:pPr>
    <w:rPr>
      <w:rFonts w:ascii="Times New Roman" w:hAnsi="Times New Roman"/>
      <w:kern w:val="0"/>
      <w:sz w:val="20"/>
      <w:szCs w:val="24"/>
    </w:rPr>
  </w:style>
  <w:style w:type="paragraph" w:styleId="af">
    <w:name w:val="Block Text"/>
    <w:basedOn w:val="a0"/>
    <w:uiPriority w:val="99"/>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uiPriority w:val="99"/>
    <w:semiHidden/>
    <w:unhideWhenUsed/>
    <w:qFormat/>
    <w:pPr>
      <w:ind w:leftChars="800" w:left="1680"/>
    </w:pPr>
    <w:rPr>
      <w:rFonts w:ascii="Times New Roman" w:hAnsi="Times New Roman"/>
      <w:sz w:val="18"/>
      <w:szCs w:val="18"/>
    </w:rPr>
  </w:style>
  <w:style w:type="paragraph" w:styleId="33">
    <w:name w:val="toc 3"/>
    <w:basedOn w:val="a0"/>
    <w:next w:val="a0"/>
    <w:uiPriority w:val="99"/>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next w:val="a6"/>
    <w:link w:val="af1"/>
    <w:uiPriority w:val="99"/>
    <w:unhideWhenUsed/>
    <w:qFormat/>
    <w:rPr>
      <w:rFonts w:ascii="宋体" w:hAnsi="Courier New"/>
      <w:kern w:val="0"/>
      <w:sz w:val="20"/>
      <w:szCs w:val="18"/>
    </w:rPr>
  </w:style>
  <w:style w:type="paragraph" w:styleId="81">
    <w:name w:val="toc 8"/>
    <w:basedOn w:val="a0"/>
    <w:next w:val="a0"/>
    <w:uiPriority w:val="99"/>
    <w:semiHidden/>
    <w:unhideWhenUsed/>
    <w:qFormat/>
    <w:pPr>
      <w:ind w:leftChars="1400" w:left="2940"/>
    </w:pPr>
    <w:rPr>
      <w:rFonts w:ascii="Times New Roman" w:hAnsi="Times New Roman"/>
      <w:szCs w:val="24"/>
    </w:rPr>
  </w:style>
  <w:style w:type="paragraph" w:styleId="af2">
    <w:name w:val="Date"/>
    <w:basedOn w:val="a0"/>
    <w:next w:val="a0"/>
    <w:link w:val="af3"/>
    <w:uiPriority w:val="99"/>
    <w:semiHidden/>
    <w:unhideWhenUsed/>
    <w:qFormat/>
    <w:pPr>
      <w:ind w:leftChars="2500" w:left="100"/>
    </w:pPr>
    <w:rPr>
      <w:rFonts w:ascii="Times New Roman" w:hAnsi="Times New Roman"/>
      <w:kern w:val="0"/>
      <w:sz w:val="24"/>
      <w:szCs w:val="24"/>
    </w:rPr>
  </w:style>
  <w:style w:type="paragraph" w:styleId="21">
    <w:name w:val="Body Text Indent 2"/>
    <w:basedOn w:val="a0"/>
    <w:link w:val="22"/>
    <w:uiPriority w:val="99"/>
    <w:unhideWhenUsed/>
    <w:qFormat/>
    <w:pPr>
      <w:spacing w:after="120" w:line="480" w:lineRule="auto"/>
      <w:ind w:leftChars="200" w:left="420"/>
    </w:pPr>
  </w:style>
  <w:style w:type="paragraph" w:styleId="af4">
    <w:name w:val="Balloon Text"/>
    <w:basedOn w:val="a0"/>
    <w:link w:val="af5"/>
    <w:uiPriority w:val="99"/>
    <w:semiHidden/>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uiPriority w:val="99"/>
    <w:semiHidden/>
    <w:unhideWhenUsed/>
    <w:qFormat/>
    <w:pPr>
      <w:ind w:leftChars="600" w:left="1260"/>
    </w:pPr>
    <w:rPr>
      <w:rFonts w:ascii="Times New Roman" w:hAnsi="Times New Roman"/>
      <w:sz w:val="18"/>
      <w:szCs w:val="18"/>
    </w:rPr>
  </w:style>
  <w:style w:type="paragraph" w:styleId="afa">
    <w:name w:val="Subtitle"/>
    <w:basedOn w:val="a0"/>
    <w:next w:val="a0"/>
    <w:link w:val="afb"/>
    <w:uiPriority w:val="99"/>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uiPriority w:val="99"/>
    <w:semiHidden/>
    <w:unhideWhenUsed/>
    <w:qFormat/>
    <w:pPr>
      <w:snapToGrid w:val="0"/>
      <w:jc w:val="left"/>
    </w:pPr>
    <w:rPr>
      <w:sz w:val="18"/>
      <w:szCs w:val="18"/>
    </w:rPr>
  </w:style>
  <w:style w:type="paragraph" w:styleId="61">
    <w:name w:val="toc 6"/>
    <w:basedOn w:val="a0"/>
    <w:next w:val="a0"/>
    <w:uiPriority w:val="99"/>
    <w:semiHidden/>
    <w:unhideWhenUsed/>
    <w:qFormat/>
    <w:pPr>
      <w:ind w:leftChars="1000" w:left="2100"/>
    </w:pPr>
    <w:rPr>
      <w:rFonts w:ascii="Times New Roman" w:hAnsi="Times New Roman"/>
      <w:szCs w:val="24"/>
    </w:rPr>
  </w:style>
  <w:style w:type="paragraph" w:styleId="34">
    <w:name w:val="Body Text Indent 3"/>
    <w:basedOn w:val="a0"/>
    <w:link w:val="35"/>
    <w:uiPriority w:val="99"/>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uiPriority w:val="99"/>
    <w:semiHidden/>
    <w:unhideWhenUsed/>
    <w:qFormat/>
    <w:pPr>
      <w:ind w:leftChars="1600" w:left="3360"/>
    </w:pPr>
    <w:rPr>
      <w:rFonts w:ascii="Times New Roman" w:hAnsi="Times New Roman"/>
      <w:szCs w:val="24"/>
    </w:rPr>
  </w:style>
  <w:style w:type="paragraph" w:styleId="24">
    <w:name w:val="Body Text 2"/>
    <w:basedOn w:val="a0"/>
    <w:link w:val="25"/>
    <w:uiPriority w:val="99"/>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f">
    <w:name w:val="annotation subject"/>
    <w:basedOn w:val="ab"/>
    <w:next w:val="ab"/>
    <w:link w:val="aff0"/>
    <w:uiPriority w:val="99"/>
    <w:semiHidden/>
    <w:unhideWhenUsed/>
    <w:qFormat/>
    <w:rPr>
      <w:rFonts w:ascii="Calibri" w:hAnsi="Calibri"/>
      <w:b/>
      <w:bCs/>
      <w:kern w:val="2"/>
      <w:sz w:val="21"/>
      <w:szCs w:val="22"/>
    </w:rPr>
  </w:style>
  <w:style w:type="paragraph" w:styleId="aff1">
    <w:name w:val="Body Text First Indent"/>
    <w:basedOn w:val="a1"/>
    <w:link w:val="aff2"/>
    <w:uiPriority w:val="99"/>
    <w:semiHidden/>
    <w:unhideWhenUsed/>
    <w:qFormat/>
    <w:pPr>
      <w:ind w:firstLineChars="100" w:firstLine="420"/>
    </w:pPr>
    <w:rPr>
      <w:rFonts w:ascii="Times New Roman" w:hAnsi="Times New Roman"/>
      <w:kern w:val="0"/>
      <w:sz w:val="18"/>
      <w:szCs w:val="18"/>
    </w:rPr>
  </w:style>
  <w:style w:type="table" w:styleId="aff3">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2"/>
    <w:uiPriority w:val="22"/>
    <w:qFormat/>
    <w:rPr>
      <w:b/>
    </w:rPr>
  </w:style>
  <w:style w:type="character" w:styleId="aff5">
    <w:name w:val="page number"/>
    <w:unhideWhenUsed/>
    <w:qFormat/>
  </w:style>
  <w:style w:type="character" w:styleId="aff6">
    <w:name w:val="FollowedHyperlink"/>
    <w:basedOn w:val="a2"/>
    <w:uiPriority w:val="99"/>
    <w:semiHidden/>
    <w:unhideWhenUsed/>
    <w:qFormat/>
    <w:rPr>
      <w:color w:val="800080" w:themeColor="followedHyperlink"/>
      <w:u w:val="single"/>
    </w:rPr>
  </w:style>
  <w:style w:type="character" w:styleId="HTML1">
    <w:name w:val="HTML Definition"/>
    <w:basedOn w:val="a2"/>
    <w:uiPriority w:val="99"/>
    <w:semiHidden/>
    <w:unhideWhenUsed/>
    <w:qFormat/>
    <w:rPr>
      <w:i/>
    </w:rPr>
  </w:style>
  <w:style w:type="character" w:styleId="aff7">
    <w:name w:val="Hyperlink"/>
    <w:uiPriority w:val="99"/>
    <w:unhideWhenUsed/>
    <w:qFormat/>
    <w:rPr>
      <w:color w:val="0000FF"/>
      <w:u w:val="single"/>
    </w:rPr>
  </w:style>
  <w:style w:type="character" w:styleId="HTML2">
    <w:name w:val="HTML Code"/>
    <w:basedOn w:val="a2"/>
    <w:uiPriority w:val="99"/>
    <w:semiHidden/>
    <w:unhideWhenUsed/>
    <w:qFormat/>
    <w:rPr>
      <w:rFonts w:ascii="Consolas" w:eastAsia="Consolas" w:hAnsi="Consolas" w:cs="Consolas" w:hint="default"/>
      <w:sz w:val="21"/>
      <w:szCs w:val="21"/>
    </w:rPr>
  </w:style>
  <w:style w:type="character" w:styleId="aff8">
    <w:name w:val="annotation reference"/>
    <w:uiPriority w:val="99"/>
    <w:unhideWhenUsed/>
    <w:qFormat/>
    <w:rPr>
      <w:sz w:val="21"/>
      <w:szCs w:val="21"/>
    </w:rPr>
  </w:style>
  <w:style w:type="character" w:styleId="aff9">
    <w:name w:val="footnote reference"/>
    <w:semiHidden/>
    <w:unhideWhenUsed/>
    <w:qFormat/>
    <w:rPr>
      <w:vertAlign w:val="superscript"/>
    </w:rPr>
  </w:style>
  <w:style w:type="character" w:styleId="HTML3">
    <w:name w:val="HTML Keyboard"/>
    <w:basedOn w:val="a2"/>
    <w:uiPriority w:val="99"/>
    <w:semiHidden/>
    <w:unhideWhenUsed/>
    <w:qFormat/>
    <w:rPr>
      <w:rFonts w:ascii="Consolas" w:eastAsia="Consolas" w:hAnsi="Consolas" w:cs="Consolas"/>
      <w:sz w:val="21"/>
      <w:szCs w:val="21"/>
    </w:rPr>
  </w:style>
  <w:style w:type="character" w:styleId="HTML4">
    <w:name w:val="HTML Sample"/>
    <w:basedOn w:val="a2"/>
    <w:uiPriority w:val="99"/>
    <w:semiHidden/>
    <w:unhideWhenUsed/>
    <w:qFormat/>
    <w:rPr>
      <w:rFonts w:ascii="Consolas" w:eastAsia="Consolas" w:hAnsi="Consolas" w:cs="Consolas" w:hint="default"/>
      <w:sz w:val="21"/>
      <w:szCs w:val="21"/>
    </w:rPr>
  </w:style>
  <w:style w:type="character" w:customStyle="1" w:styleId="10">
    <w:name w:val="标题 1 字符"/>
    <w:basedOn w:val="a2"/>
    <w:link w:val="1"/>
    <w:uiPriority w:val="9"/>
    <w:qFormat/>
    <w:rPr>
      <w:rFonts w:ascii="宋体" w:eastAsia="宋体" w:hAnsi="宋体" w:cs="宋体"/>
      <w:b/>
      <w:bCs/>
      <w:spacing w:val="-20"/>
      <w:kern w:val="44"/>
      <w:sz w:val="32"/>
      <w:szCs w:val="32"/>
    </w:rPr>
  </w:style>
  <w:style w:type="character" w:customStyle="1" w:styleId="20">
    <w:name w:val="标题 2 字符"/>
    <w:basedOn w:val="a2"/>
    <w:link w:val="2"/>
    <w:qFormat/>
    <w:rPr>
      <w:rFonts w:ascii="宋体" w:eastAsia="宋体" w:hAnsi="宋体" w:cs="宋体"/>
      <w:b/>
      <w:bCs/>
      <w:sz w:val="28"/>
      <w:szCs w:val="28"/>
    </w:rPr>
  </w:style>
  <w:style w:type="character" w:customStyle="1" w:styleId="30">
    <w:name w:val="标题 3 字符"/>
    <w:basedOn w:val="a2"/>
    <w:link w:val="3"/>
    <w:qFormat/>
    <w:rPr>
      <w:rFonts w:ascii="宋体" w:eastAsia="宋体" w:hAnsi="宋体" w:cs="宋体"/>
      <w:b/>
      <w:bCs/>
      <w:color w:val="000000"/>
      <w:kern w:val="0"/>
      <w:sz w:val="28"/>
      <w:szCs w:val="28"/>
    </w:rPr>
  </w:style>
  <w:style w:type="character" w:customStyle="1" w:styleId="40">
    <w:name w:val="标题 4 字符"/>
    <w:basedOn w:val="a2"/>
    <w:link w:val="4"/>
    <w:qFormat/>
    <w:rPr>
      <w:rFonts w:ascii="Arial" w:eastAsia="宋体" w:hAnsi="Arial" w:cs="Times New Roman"/>
      <w:b/>
      <w:bCs/>
      <w:kern w:val="0"/>
      <w:sz w:val="28"/>
      <w:szCs w:val="28"/>
    </w:rPr>
  </w:style>
  <w:style w:type="character" w:customStyle="1" w:styleId="50">
    <w:name w:val="标题 5 字符"/>
    <w:basedOn w:val="a2"/>
    <w:link w:val="5"/>
    <w:uiPriority w:val="9"/>
    <w:qFormat/>
    <w:rPr>
      <w:rFonts w:ascii="Calibri" w:eastAsia="宋体" w:hAnsi="Calibri" w:cs="宋体"/>
      <w:b/>
      <w:bCs/>
      <w:kern w:val="0"/>
      <w:sz w:val="28"/>
      <w:szCs w:val="28"/>
    </w:rPr>
  </w:style>
  <w:style w:type="character" w:customStyle="1" w:styleId="60">
    <w:name w:val="标题 6 字符"/>
    <w:basedOn w:val="a2"/>
    <w:link w:val="6"/>
    <w:qFormat/>
    <w:rPr>
      <w:rFonts w:ascii="Arial" w:eastAsia="宋体" w:hAnsi="Arial" w:cs="Times New Roman"/>
      <w:b/>
      <w:bCs/>
      <w:kern w:val="0"/>
      <w:sz w:val="28"/>
      <w:szCs w:val="18"/>
    </w:rPr>
  </w:style>
  <w:style w:type="character" w:customStyle="1" w:styleId="70">
    <w:name w:val="标题 7 字符"/>
    <w:basedOn w:val="a2"/>
    <w:link w:val="7"/>
    <w:uiPriority w:val="99"/>
    <w:semiHidden/>
    <w:qFormat/>
    <w:rPr>
      <w:rFonts w:ascii="Arial Narrow" w:eastAsia="宋体" w:hAnsi="Arial Narrow" w:cs="Times New Roman"/>
      <w:b/>
      <w:bCs/>
      <w:iCs/>
      <w:kern w:val="0"/>
      <w:sz w:val="20"/>
      <w:szCs w:val="24"/>
      <w:lang w:eastAsia="en-US"/>
    </w:rPr>
  </w:style>
  <w:style w:type="character" w:customStyle="1" w:styleId="80">
    <w:name w:val="标题 8 字符"/>
    <w:basedOn w:val="a2"/>
    <w:link w:val="8"/>
    <w:uiPriority w:val="99"/>
    <w:semiHidden/>
    <w:qFormat/>
    <w:rPr>
      <w:rFonts w:ascii="Arial" w:eastAsia="黑体" w:hAnsi="Arial" w:cs="Times New Roman"/>
      <w:kern w:val="0"/>
      <w:sz w:val="24"/>
      <w:szCs w:val="24"/>
    </w:rPr>
  </w:style>
  <w:style w:type="character" w:customStyle="1" w:styleId="90">
    <w:name w:val="标题 9 字符"/>
    <w:basedOn w:val="a2"/>
    <w:link w:val="9"/>
    <w:uiPriority w:val="99"/>
    <w:semiHidden/>
    <w:qFormat/>
    <w:rPr>
      <w:rFonts w:ascii="Arial" w:eastAsia="黑体" w:hAnsi="Arial" w:cs="Times New Roman"/>
      <w:kern w:val="0"/>
      <w:sz w:val="20"/>
      <w:szCs w:val="21"/>
    </w:rPr>
  </w:style>
  <w:style w:type="character" w:customStyle="1" w:styleId="a7">
    <w:name w:val="正文缩进 字符"/>
    <w:link w:val="a6"/>
    <w:qFormat/>
    <w:locked/>
  </w:style>
  <w:style w:type="character" w:customStyle="1" w:styleId="afd">
    <w:name w:val="脚注文本 字符"/>
    <w:basedOn w:val="a2"/>
    <w:link w:val="afc"/>
    <w:uiPriority w:val="99"/>
    <w:semiHidden/>
    <w:qFormat/>
    <w:rPr>
      <w:rFonts w:ascii="Calibri" w:eastAsia="宋体" w:hAnsi="Calibri" w:cs="Times New Roman"/>
      <w:sz w:val="18"/>
      <w:szCs w:val="18"/>
    </w:rPr>
  </w:style>
  <w:style w:type="character" w:customStyle="1" w:styleId="ac">
    <w:name w:val="批注文字 字符"/>
    <w:basedOn w:val="a2"/>
    <w:link w:val="ab"/>
    <w:uiPriority w:val="99"/>
    <w:qFormat/>
    <w:rPr>
      <w:rFonts w:ascii="Times New Roman" w:eastAsia="宋体" w:hAnsi="Times New Roman" w:cs="Times New Roman"/>
      <w:kern w:val="0"/>
      <w:sz w:val="18"/>
      <w:szCs w:val="18"/>
    </w:rPr>
  </w:style>
  <w:style w:type="character" w:customStyle="1" w:styleId="af9">
    <w:name w:val="页眉 字符"/>
    <w:basedOn w:val="a2"/>
    <w:link w:val="af8"/>
    <w:uiPriority w:val="99"/>
    <w:qFormat/>
    <w:rPr>
      <w:rFonts w:ascii="Calibri" w:eastAsia="宋体" w:hAnsi="Calibri" w:cs="Times New Roman"/>
      <w:kern w:val="0"/>
      <w:sz w:val="18"/>
      <w:szCs w:val="18"/>
    </w:rPr>
  </w:style>
  <w:style w:type="character" w:customStyle="1" w:styleId="af7">
    <w:name w:val="页脚 字符"/>
    <w:basedOn w:val="a2"/>
    <w:link w:val="af6"/>
    <w:uiPriority w:val="99"/>
    <w:qFormat/>
    <w:rPr>
      <w:rFonts w:ascii="Calibri" w:eastAsia="宋体" w:hAnsi="Calibri" w:cs="Times New Roman"/>
      <w:kern w:val="0"/>
      <w:sz w:val="18"/>
      <w:szCs w:val="18"/>
    </w:rPr>
  </w:style>
  <w:style w:type="character" w:customStyle="1" w:styleId="Char">
    <w:name w:val="正文文本 Char"/>
    <w:basedOn w:val="a2"/>
    <w:qFormat/>
    <w:rPr>
      <w:rFonts w:ascii="Calibri" w:eastAsia="宋体" w:hAnsi="Calibri" w:cs="Times New Roman"/>
    </w:rPr>
  </w:style>
  <w:style w:type="character" w:customStyle="1" w:styleId="ae">
    <w:name w:val="正文文本缩进 字符"/>
    <w:basedOn w:val="a2"/>
    <w:link w:val="ad"/>
    <w:uiPriority w:val="99"/>
    <w:semiHidden/>
    <w:qFormat/>
    <w:rPr>
      <w:rFonts w:ascii="Times New Roman" w:eastAsia="宋体" w:hAnsi="Times New Roman" w:cs="Times New Roman"/>
      <w:kern w:val="0"/>
      <w:sz w:val="20"/>
      <w:szCs w:val="24"/>
    </w:rPr>
  </w:style>
  <w:style w:type="character" w:customStyle="1" w:styleId="afb">
    <w:name w:val="副标题 字符"/>
    <w:basedOn w:val="a2"/>
    <w:link w:val="afa"/>
    <w:uiPriority w:val="99"/>
    <w:qFormat/>
    <w:rPr>
      <w:rFonts w:ascii="Cambria" w:eastAsia="宋体" w:hAnsi="Cambria" w:cs="Times New Roman"/>
      <w:b/>
      <w:bCs/>
      <w:kern w:val="28"/>
      <w:sz w:val="32"/>
      <w:szCs w:val="32"/>
    </w:rPr>
  </w:style>
  <w:style w:type="character" w:customStyle="1" w:styleId="af3">
    <w:name w:val="日期 字符"/>
    <w:basedOn w:val="a2"/>
    <w:link w:val="af2"/>
    <w:uiPriority w:val="99"/>
    <w:semiHidden/>
    <w:qFormat/>
    <w:rPr>
      <w:rFonts w:ascii="Times New Roman" w:eastAsia="宋体" w:hAnsi="Times New Roman" w:cs="Times New Roman"/>
      <w:kern w:val="0"/>
      <w:sz w:val="24"/>
      <w:szCs w:val="24"/>
    </w:rPr>
  </w:style>
  <w:style w:type="character" w:customStyle="1" w:styleId="aff2">
    <w:name w:val="正文首行缩进 字符"/>
    <w:basedOn w:val="Char"/>
    <w:link w:val="aff1"/>
    <w:uiPriority w:val="99"/>
    <w:semiHidden/>
    <w:qFormat/>
    <w:rPr>
      <w:rFonts w:ascii="Times New Roman" w:eastAsia="宋体" w:hAnsi="Times New Roman" w:cs="Times New Roman"/>
      <w:kern w:val="0"/>
      <w:sz w:val="18"/>
      <w:szCs w:val="18"/>
    </w:rPr>
  </w:style>
  <w:style w:type="character" w:customStyle="1" w:styleId="25">
    <w:name w:val="正文文本 2 字符"/>
    <w:basedOn w:val="a2"/>
    <w:link w:val="24"/>
    <w:uiPriority w:val="99"/>
    <w:semiHidden/>
    <w:qFormat/>
    <w:rPr>
      <w:rFonts w:ascii="Times New Roman" w:eastAsia="宋体" w:hAnsi="Times New Roman" w:cs="Times New Roman"/>
      <w:kern w:val="0"/>
      <w:sz w:val="18"/>
      <w:szCs w:val="18"/>
    </w:rPr>
  </w:style>
  <w:style w:type="character" w:customStyle="1" w:styleId="32">
    <w:name w:val="正文文本 3 字符"/>
    <w:basedOn w:val="a2"/>
    <w:link w:val="31"/>
    <w:uiPriority w:val="99"/>
    <w:semiHidden/>
    <w:qFormat/>
    <w:rPr>
      <w:rFonts w:ascii="Times New Roman" w:eastAsia="黑体" w:hAnsi="Times New Roman" w:cs="Times New Roman"/>
      <w:sz w:val="44"/>
      <w:szCs w:val="24"/>
    </w:rPr>
  </w:style>
  <w:style w:type="character" w:customStyle="1" w:styleId="22">
    <w:name w:val="正文文本缩进 2 字符"/>
    <w:basedOn w:val="a2"/>
    <w:link w:val="21"/>
    <w:uiPriority w:val="99"/>
    <w:qFormat/>
    <w:rPr>
      <w:rFonts w:ascii="Calibri" w:eastAsia="宋体" w:hAnsi="Calibri" w:cs="Times New Roman"/>
    </w:rPr>
  </w:style>
  <w:style w:type="character" w:customStyle="1" w:styleId="35">
    <w:name w:val="正文文本缩进 3 字符"/>
    <w:basedOn w:val="a2"/>
    <w:link w:val="34"/>
    <w:uiPriority w:val="99"/>
    <w:semiHidden/>
    <w:qFormat/>
    <w:rPr>
      <w:rFonts w:ascii="宋体" w:eastAsia="宋体" w:hAnsi="宋体" w:cs="Times New Roman"/>
      <w:kern w:val="0"/>
      <w:sz w:val="28"/>
      <w:szCs w:val="28"/>
    </w:rPr>
  </w:style>
  <w:style w:type="character" w:customStyle="1" w:styleId="aa">
    <w:name w:val="文档结构图 字符"/>
    <w:basedOn w:val="a2"/>
    <w:link w:val="a9"/>
    <w:uiPriority w:val="99"/>
    <w:semiHidden/>
    <w:qFormat/>
    <w:rPr>
      <w:rFonts w:ascii="Times New Roman" w:eastAsia="宋体" w:hAnsi="Times New Roman" w:cs="Times New Roman"/>
      <w:kern w:val="0"/>
      <w:sz w:val="18"/>
      <w:szCs w:val="18"/>
      <w:shd w:val="clear" w:color="auto" w:fill="000080"/>
    </w:rPr>
  </w:style>
  <w:style w:type="character" w:customStyle="1" w:styleId="Char0">
    <w:name w:val="纯文本 Char"/>
    <w:basedOn w:val="a2"/>
    <w:qFormat/>
    <w:rPr>
      <w:rFonts w:ascii="宋体" w:eastAsia="宋体" w:hAnsi="Courier New" w:cs="Courier New"/>
      <w:szCs w:val="21"/>
    </w:rPr>
  </w:style>
  <w:style w:type="character" w:customStyle="1" w:styleId="aff0">
    <w:name w:val="批注主题 字符"/>
    <w:basedOn w:val="ac"/>
    <w:link w:val="aff"/>
    <w:uiPriority w:val="99"/>
    <w:semiHidden/>
    <w:qFormat/>
    <w:rPr>
      <w:rFonts w:ascii="Calibri" w:eastAsia="宋体" w:hAnsi="Calibri" w:cs="Times New Roman"/>
      <w:b/>
      <w:bCs/>
      <w:kern w:val="0"/>
      <w:sz w:val="18"/>
      <w:szCs w:val="18"/>
    </w:rPr>
  </w:style>
  <w:style w:type="character" w:customStyle="1" w:styleId="af5">
    <w:name w:val="批注框文本 字符"/>
    <w:basedOn w:val="a2"/>
    <w:link w:val="af4"/>
    <w:uiPriority w:val="99"/>
    <w:semiHidden/>
    <w:qFormat/>
    <w:rPr>
      <w:rFonts w:ascii="Times New Roman" w:eastAsia="宋体" w:hAnsi="Times New Roman" w:cs="Times New Roman"/>
      <w:kern w:val="0"/>
      <w:sz w:val="18"/>
      <w:szCs w:val="18"/>
    </w:rPr>
  </w:style>
  <w:style w:type="paragraph" w:styleId="affa">
    <w:name w:val="No Spacing"/>
    <w:uiPriority w:val="1"/>
    <w:qFormat/>
    <w:pPr>
      <w:widowControl w:val="0"/>
      <w:jc w:val="both"/>
    </w:pPr>
    <w:rPr>
      <w:kern w:val="2"/>
      <w:sz w:val="21"/>
      <w:szCs w:val="24"/>
    </w:rPr>
  </w:style>
  <w:style w:type="character" w:customStyle="1" w:styleId="affb">
    <w:name w:val="列出段落 字符"/>
    <w:link w:val="affc"/>
    <w:qFormat/>
    <w:locked/>
    <w:rPr>
      <w:rFonts w:ascii="Calibri" w:hAnsi="Calibri"/>
    </w:rPr>
  </w:style>
  <w:style w:type="paragraph" w:styleId="affc">
    <w:name w:val="List Paragraph"/>
    <w:basedOn w:val="a0"/>
    <w:link w:val="affb"/>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uiPriority w:val="99"/>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pPr>
      <w:spacing w:before="240" w:after="60"/>
      <w:jc w:val="center"/>
      <w:outlineLvl w:val="0"/>
    </w:pPr>
    <w:rPr>
      <w:rFonts w:ascii="Arial" w:hAnsi="Arial" w:cs="Arial"/>
      <w:b/>
      <w:bCs/>
      <w:sz w:val="32"/>
      <w:szCs w:val="32"/>
    </w:rPr>
  </w:style>
  <w:style w:type="paragraph" w:customStyle="1" w:styleId="affd">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pPr>
      <w:ind w:firstLineChars="200" w:firstLine="200"/>
    </w:pPr>
    <w:rPr>
      <w:rFonts w:ascii="Times New Roman" w:hAnsi="Times New Roman"/>
      <w:szCs w:val="24"/>
    </w:rPr>
  </w:style>
  <w:style w:type="paragraph" w:customStyle="1" w:styleId="p0">
    <w:name w:val="p0"/>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Pr>
      <w:rFonts w:ascii="Tahoma" w:hAnsi="Tahoma"/>
      <w:sz w:val="24"/>
      <w:szCs w:val="20"/>
    </w:rPr>
  </w:style>
  <w:style w:type="paragraph" w:customStyle="1" w:styleId="CharCharCharCharCharCharCharCharChar">
    <w:name w:val="Char Char Char Char Char Char Char Char Char"/>
    <w:basedOn w:val="a0"/>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uiPriority w:val="99"/>
    <w:qFormat/>
    <w:pPr>
      <w:spacing w:after="0" w:line="360" w:lineRule="auto"/>
      <w:ind w:firstLineChars="200" w:firstLine="480"/>
    </w:pPr>
    <w:rPr>
      <w:rFonts w:ascii="宋体" w:hAnsi="宋体"/>
      <w:sz w:val="24"/>
      <w:szCs w:val="24"/>
    </w:rPr>
  </w:style>
  <w:style w:type="paragraph" w:customStyle="1" w:styleId="affe">
    <w:name w:val="表格文字"/>
    <w:basedOn w:val="a0"/>
    <w:uiPriority w:val="99"/>
    <w:qFormat/>
    <w:pPr>
      <w:spacing w:beforeLines="25"/>
    </w:pPr>
    <w:rPr>
      <w:rFonts w:ascii="Times New (W1)" w:hAnsi="Times New (W1)"/>
      <w:spacing w:val="10"/>
      <w:szCs w:val="24"/>
    </w:rPr>
  </w:style>
  <w:style w:type="paragraph" w:customStyle="1" w:styleId="afff">
    <w:name w:val="文章正文"/>
    <w:basedOn w:val="a0"/>
    <w:uiPriority w:val="99"/>
    <w:qFormat/>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Pr>
      <w:rFonts w:ascii="Times New Roman" w:hAnsi="Times New Roman"/>
      <w:szCs w:val="24"/>
    </w:rPr>
  </w:style>
  <w:style w:type="paragraph" w:customStyle="1" w:styleId="MMTopic6">
    <w:name w:val="MM Topic 6"/>
    <w:basedOn w:val="6"/>
    <w:uiPriority w:val="99"/>
    <w:qFormat/>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uiPriority w:val="99"/>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uiPriority w:val="9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Pr>
      <w:rFonts w:ascii="仿宋_GB2312" w:hAnsi="Times New Roman"/>
      <w:b/>
      <w:sz w:val="30"/>
      <w:szCs w:val="32"/>
    </w:rPr>
  </w:style>
  <w:style w:type="paragraph" w:customStyle="1" w:styleId="MMTopic2">
    <w:name w:val="MM Topic 2"/>
    <w:basedOn w:val="2"/>
    <w:uiPriority w:val="99"/>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pPr>
      <w:tabs>
        <w:tab w:val="left" w:pos="4394"/>
      </w:tabs>
    </w:pPr>
  </w:style>
  <w:style w:type="paragraph" w:customStyle="1" w:styleId="Char1CharCharCharCharCharChar">
    <w:name w:val="Char1 Char Char Char Char Char Char"/>
    <w:basedOn w:val="a0"/>
    <w:uiPriority w:val="99"/>
    <w:qFormat/>
    <w:rPr>
      <w:rFonts w:ascii="Tahoma" w:hAnsi="Tahoma"/>
      <w:sz w:val="24"/>
      <w:szCs w:val="20"/>
    </w:rPr>
  </w:style>
  <w:style w:type="paragraph" w:customStyle="1" w:styleId="RFIHeading3rdLevel">
    <w:name w:val="RFI Heading 3rd Level"/>
    <w:basedOn w:val="a0"/>
    <w:uiPriority w:val="99"/>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uiPriority w:val="99"/>
    <w:qFormat/>
    <w:rPr>
      <w:rFonts w:ascii="宋体" w:hAnsi="宋体"/>
      <w:sz w:val="24"/>
      <w:szCs w:val="24"/>
    </w:rPr>
  </w:style>
  <w:style w:type="paragraph" w:customStyle="1" w:styleId="13">
    <w:name w:val="正文1"/>
    <w:uiPriority w:val="99"/>
    <w:qFormat/>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uiPriority w:val="99"/>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uiPriority w:val="99"/>
    <w:qFormat/>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pPr>
      <w:spacing w:line="360" w:lineRule="auto"/>
      <w:ind w:firstLine="420"/>
    </w:pPr>
    <w:rPr>
      <w:rFonts w:ascii="Times New Roman" w:hAnsi="Times New Roman"/>
      <w:sz w:val="24"/>
      <w:szCs w:val="24"/>
    </w:rPr>
  </w:style>
  <w:style w:type="paragraph" w:customStyle="1" w:styleId="2-1">
    <w:name w:val="标题2-1"/>
    <w:basedOn w:val="a0"/>
    <w:uiPriority w:val="99"/>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0">
    <w:name w:val="样式"/>
    <w:link w:val="CharChar"/>
    <w:qFormat/>
    <w:pPr>
      <w:widowControl w:val="0"/>
      <w:autoSpaceDE w:val="0"/>
      <w:autoSpaceDN w:val="0"/>
      <w:adjustRightInd w:val="0"/>
    </w:pPr>
    <w:rPr>
      <w:rFonts w:ascii="宋体" w:hAnsi="宋体" w:cs="宋体"/>
      <w:sz w:val="24"/>
      <w:szCs w:val="24"/>
    </w:rPr>
  </w:style>
  <w:style w:type="paragraph" w:customStyle="1" w:styleId="afff1">
    <w:name w:val="图"/>
    <w:basedOn w:val="a0"/>
    <w:uiPriority w:val="99"/>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uiPriority w:val="99"/>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pPr>
      <w:tabs>
        <w:tab w:val="left" w:pos="425"/>
      </w:tabs>
    </w:pPr>
    <w:rPr>
      <w:rFonts w:cs="Times New Roman"/>
      <w:sz w:val="44"/>
    </w:rPr>
  </w:style>
  <w:style w:type="paragraph" w:customStyle="1" w:styleId="53">
    <w:name w:val="样式 标题 5 + 倾斜"/>
    <w:basedOn w:val="5"/>
    <w:uiPriority w:val="99"/>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2">
    <w:name w:val="我的正文"/>
    <w:basedOn w:val="a0"/>
    <w:uiPriority w:val="99"/>
    <w:qFormat/>
    <w:pPr>
      <w:spacing w:line="360" w:lineRule="auto"/>
      <w:ind w:firstLineChars="200" w:firstLine="420"/>
    </w:pPr>
    <w:rPr>
      <w:rFonts w:ascii="宋体" w:hAnsi="宋体"/>
      <w:szCs w:val="24"/>
    </w:rPr>
  </w:style>
  <w:style w:type="paragraph" w:customStyle="1" w:styleId="MMTopic7">
    <w:name w:val="MM Topic 7"/>
    <w:basedOn w:val="7"/>
    <w:uiPriority w:val="99"/>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3">
    <w:name w:val="标书（正文）"/>
    <w:basedOn w:val="a0"/>
    <w:uiPriority w:val="99"/>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4">
    <w:name w:val="论文正文"/>
    <w:basedOn w:val="a0"/>
    <w:uiPriority w:val="99"/>
    <w:qFormat/>
    <w:pPr>
      <w:spacing w:line="360" w:lineRule="auto"/>
      <w:ind w:firstLineChars="250" w:firstLine="700"/>
    </w:pPr>
    <w:rPr>
      <w:rFonts w:ascii="宋体" w:hAnsi="宋体"/>
      <w:bCs/>
      <w:sz w:val="28"/>
      <w:szCs w:val="28"/>
    </w:rPr>
  </w:style>
  <w:style w:type="paragraph" w:customStyle="1" w:styleId="14">
    <w:name w:val="样式1"/>
    <w:basedOn w:val="a0"/>
    <w:uiPriority w:val="99"/>
    <w:qFormat/>
    <w:rPr>
      <w:rFonts w:ascii="Times New Roman" w:eastAsia="隶书" w:hAnsi="Times New Roman"/>
      <w:i/>
      <w:dstrike/>
      <w:sz w:val="28"/>
      <w:szCs w:val="18"/>
    </w:rPr>
  </w:style>
  <w:style w:type="paragraph" w:customStyle="1" w:styleId="afff5">
    <w:name w:val="表格"/>
    <w:basedOn w:val="a0"/>
    <w:uiPriority w:val="99"/>
    <w:qFormat/>
    <w:pPr>
      <w:spacing w:line="400" w:lineRule="exact"/>
    </w:pPr>
    <w:rPr>
      <w:rFonts w:ascii="Times New Roman" w:hAnsi="Times New Roman"/>
      <w:sz w:val="24"/>
      <w:szCs w:val="24"/>
    </w:rPr>
  </w:style>
  <w:style w:type="paragraph" w:customStyle="1" w:styleId="-110">
    <w:name w:val="彩色底纹 - 强调文字颜色 11"/>
    <w:uiPriority w:val="99"/>
    <w:qFormat/>
    <w:rPr>
      <w:rFonts w:ascii="Calibri" w:hAnsi="Calibri"/>
      <w:kern w:val="2"/>
      <w:sz w:val="21"/>
      <w:szCs w:val="22"/>
    </w:rPr>
  </w:style>
  <w:style w:type="paragraph" w:customStyle="1" w:styleId="Char2">
    <w:name w:val="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9"/>
    <w:uiPriority w:val="99"/>
    <w:qFormat/>
    <w:rPr>
      <w:rFonts w:ascii="Tahoma" w:hAnsi="Tahoma"/>
      <w:sz w:val="24"/>
      <w:szCs w:val="24"/>
    </w:rPr>
  </w:style>
  <w:style w:type="paragraph" w:customStyle="1" w:styleId="MMTopic3">
    <w:name w:val="MM Topic 3"/>
    <w:basedOn w:val="3"/>
    <w:uiPriority w:val="99"/>
    <w:qFormat/>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Pr>
      <w:rFonts w:ascii="Tahoma" w:hAnsi="Tahoma"/>
      <w:sz w:val="24"/>
      <w:szCs w:val="20"/>
    </w:rPr>
  </w:style>
  <w:style w:type="paragraph" w:customStyle="1" w:styleId="Style8">
    <w:name w:val="Style8"/>
    <w:basedOn w:val="a0"/>
    <w:uiPriority w:val="99"/>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uiPriority w:val="99"/>
    <w:qFormat/>
    <w:pPr>
      <w:tabs>
        <w:tab w:val="clear" w:pos="1134"/>
        <w:tab w:val="clear" w:pos="1560"/>
        <w:tab w:val="left" w:pos="2551"/>
      </w:tabs>
      <w:ind w:left="0" w:firstLine="0"/>
    </w:pPr>
    <w:rPr>
      <w:rFonts w:cs="Times New Roman"/>
    </w:rPr>
  </w:style>
  <w:style w:type="paragraph" w:customStyle="1" w:styleId="afff6">
    <w:name w:val="大纲正文"/>
    <w:basedOn w:val="a0"/>
    <w:uiPriority w:val="99"/>
    <w:qFormat/>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pPr>
      <w:tabs>
        <w:tab w:val="left" w:pos="1984"/>
      </w:tabs>
      <w:ind w:left="0" w:firstLine="0"/>
    </w:pPr>
  </w:style>
  <w:style w:type="paragraph" w:customStyle="1" w:styleId="afff7">
    <w:name w:val="段"/>
    <w:uiPriority w:val="99"/>
    <w:qFormat/>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pPr>
      <w:tabs>
        <w:tab w:val="left" w:pos="-2493"/>
      </w:tabs>
    </w:pPr>
    <w:rPr>
      <w:rFonts w:cs="Times New Roman"/>
      <w:szCs w:val="20"/>
    </w:rPr>
  </w:style>
  <w:style w:type="paragraph" w:customStyle="1" w:styleId="afff8">
    <w:name w:val="正文首行缩进两字符"/>
    <w:basedOn w:val="a0"/>
    <w:uiPriority w:val="99"/>
    <w:qFormat/>
    <w:pPr>
      <w:spacing w:line="360" w:lineRule="auto"/>
      <w:ind w:firstLineChars="200" w:firstLine="200"/>
    </w:pPr>
    <w:rPr>
      <w:rFonts w:ascii="Times New Roman" w:hAnsi="Times New Roman"/>
      <w:szCs w:val="24"/>
    </w:rPr>
  </w:style>
  <w:style w:type="paragraph" w:customStyle="1" w:styleId="28">
    <w:name w:val="列出段落2"/>
    <w:basedOn w:val="a0"/>
    <w:uiPriority w:val="99"/>
    <w:qFormat/>
    <w:pPr>
      <w:ind w:firstLineChars="200" w:firstLine="420"/>
    </w:pPr>
  </w:style>
  <w:style w:type="paragraph" w:customStyle="1" w:styleId="42">
    <w:name w:val="列出段落4"/>
    <w:basedOn w:val="a0"/>
    <w:uiPriority w:val="99"/>
    <w:qFormat/>
    <w:pPr>
      <w:ind w:firstLineChars="200" w:firstLine="420"/>
    </w:pPr>
    <w:rPr>
      <w:rFonts w:ascii="Times New Roman" w:hAnsi="Times New Roman"/>
      <w:szCs w:val="24"/>
    </w:rPr>
  </w:style>
  <w:style w:type="paragraph" w:customStyle="1" w:styleId="16">
    <w:name w:val="列出段落1"/>
    <w:basedOn w:val="a0"/>
    <w:uiPriority w:val="34"/>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uiPriority w:val="99"/>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5">
    <w:name w:val="正文文本 字符"/>
    <w:basedOn w:val="a2"/>
    <w:link w:val="a1"/>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3">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uiPriority w:val="34"/>
    <w:qFormat/>
    <w:rPr>
      <w:rFonts w:ascii="Calibri" w:hAnsi="Calibri" w:hint="default"/>
      <w:kern w:val="2"/>
      <w:sz w:val="21"/>
      <w:szCs w:val="22"/>
    </w:rPr>
  </w:style>
  <w:style w:type="paragraph" w:customStyle="1" w:styleId="CD">
    <w:name w:val="CD正文"/>
    <w:basedOn w:val="afff"/>
    <w:link w:val="CDChar"/>
    <w:qFormat/>
  </w:style>
  <w:style w:type="paragraph" w:customStyle="1" w:styleId="afffa">
    <w:name w:val="项目符号：一级"/>
    <w:basedOn w:val="affd"/>
    <w:next w:val="affd"/>
    <w:uiPriority w:val="99"/>
    <w:qFormat/>
  </w:style>
  <w:style w:type="character" w:customStyle="1" w:styleId="HTML0">
    <w:name w:val="HTML 预设格式 字符"/>
    <w:basedOn w:val="a2"/>
    <w:link w:val="HTML"/>
    <w:uiPriority w:val="99"/>
    <w:semiHidden/>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uiPriority w:val="9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e">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e"/>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2"/>
    <w:uiPriority w:val="99"/>
    <w:semiHidden/>
    <w:qFormat/>
    <w:rPr>
      <w:color w:val="808080"/>
    </w:rPr>
  </w:style>
  <w:style w:type="character" w:customStyle="1" w:styleId="19">
    <w:name w:val="页眉 字符1"/>
    <w:basedOn w:val="a2"/>
    <w:uiPriority w:val="99"/>
    <w:semiHidden/>
    <w:qFormat/>
    <w:locked/>
    <w:rPr>
      <w:rFonts w:ascii="Calibri" w:eastAsia="宋体" w:hAnsi="Calibri" w:cs="Times New Roman"/>
      <w:kern w:val="0"/>
      <w:sz w:val="18"/>
      <w:szCs w:val="18"/>
    </w:rPr>
  </w:style>
  <w:style w:type="character" w:customStyle="1" w:styleId="1a">
    <w:name w:val="正文文本 字符1"/>
    <w:basedOn w:val="a2"/>
    <w:uiPriority w:val="99"/>
    <w:semiHidden/>
    <w:qFormat/>
    <w:locked/>
    <w:rPr>
      <w:rFonts w:ascii="Calibri" w:eastAsia="宋体" w:hAnsi="Calibri" w:cs="Times New Roman"/>
    </w:rPr>
  </w:style>
  <w:style w:type="character" w:customStyle="1" w:styleId="1b">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0">
    <w:name w:val="15"/>
    <w:basedOn w:val="a2"/>
    <w:qFormat/>
    <w:rPr>
      <w:rFonts w:ascii="Calibri" w:hAnsi="Calibri" w:hint="default"/>
    </w:rPr>
  </w:style>
  <w:style w:type="character" w:customStyle="1" w:styleId="Char15">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2"/>
    <w:uiPriority w:val="99"/>
    <w:semiHidden/>
    <w:qFormat/>
    <w:rPr>
      <w:rFonts w:ascii="Calibri" w:hAnsi="Calibri" w:cs="Calibri" w:hint="default"/>
      <w:kern w:val="2"/>
      <w:sz w:val="21"/>
      <w:szCs w:val="22"/>
    </w:rPr>
  </w:style>
  <w:style w:type="character" w:customStyle="1" w:styleId="Char16">
    <w:name w:val="正文文本缩进 Char1"/>
    <w:basedOn w:val="a2"/>
    <w:uiPriority w:val="99"/>
    <w:semiHidden/>
    <w:qFormat/>
    <w:rPr>
      <w:rFonts w:ascii="Calibri" w:hAnsi="Calibri" w:cs="Calibri" w:hint="default"/>
      <w:kern w:val="2"/>
      <w:sz w:val="21"/>
      <w:szCs w:val="22"/>
    </w:rPr>
  </w:style>
  <w:style w:type="character" w:customStyle="1" w:styleId="3Char10">
    <w:name w:val="正文文本 3 Char1"/>
    <w:basedOn w:val="a2"/>
    <w:uiPriority w:val="99"/>
    <w:semiHidden/>
    <w:qFormat/>
    <w:rPr>
      <w:rFonts w:ascii="Calibri" w:hAnsi="Calibri" w:cs="Calibri" w:hint="default"/>
      <w:kern w:val="2"/>
      <w:sz w:val="16"/>
      <w:szCs w:val="16"/>
    </w:rPr>
  </w:style>
  <w:style w:type="character" w:customStyle="1" w:styleId="3Char11">
    <w:name w:val="正文文本缩进 3 Char1"/>
    <w:basedOn w:val="a2"/>
    <w:uiPriority w:val="99"/>
    <w:semiHidden/>
    <w:qFormat/>
    <w:rPr>
      <w:rFonts w:ascii="Calibri" w:hAnsi="Calibri" w:cs="Calibri" w:hint="default"/>
      <w:kern w:val="2"/>
      <w:sz w:val="16"/>
      <w:szCs w:val="16"/>
    </w:rPr>
  </w:style>
  <w:style w:type="character" w:customStyle="1" w:styleId="Char17">
    <w:name w:val="批注框文本 Char1"/>
    <w:basedOn w:val="a2"/>
    <w:uiPriority w:val="99"/>
    <w:semiHidden/>
    <w:qFormat/>
    <w:rPr>
      <w:rFonts w:ascii="Calibri" w:hAnsi="Calibri" w:cs="Calibri" w:hint="default"/>
      <w:kern w:val="2"/>
      <w:sz w:val="18"/>
      <w:szCs w:val="18"/>
    </w:rPr>
  </w:style>
  <w:style w:type="character" w:customStyle="1" w:styleId="Char18">
    <w:name w:val="文档结构图 Char1"/>
    <w:basedOn w:val="a2"/>
    <w:uiPriority w:val="99"/>
    <w:semiHidden/>
    <w:qFormat/>
    <w:rPr>
      <w:rFonts w:ascii="宋体" w:eastAsia="宋体" w:hAnsi="Calibri" w:hint="eastAsia"/>
      <w:kern w:val="2"/>
      <w:sz w:val="18"/>
      <w:szCs w:val="18"/>
    </w:rPr>
  </w:style>
  <w:style w:type="character" w:customStyle="1" w:styleId="Char19">
    <w:name w:val="页眉 Char1"/>
    <w:basedOn w:val="a2"/>
    <w:uiPriority w:val="99"/>
    <w:semiHidden/>
    <w:qFormat/>
    <w:rPr>
      <w:rFonts w:ascii="Calibri" w:hAnsi="Calibri" w:cs="Calibri" w:hint="default"/>
      <w:kern w:val="2"/>
      <w:sz w:val="18"/>
      <w:szCs w:val="18"/>
    </w:rPr>
  </w:style>
  <w:style w:type="character" w:customStyle="1" w:styleId="Char1a">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character" w:customStyle="1" w:styleId="ant-badge-status-dot">
    <w:name w:val="ant-badge-status-dot"/>
    <w:basedOn w:val="a2"/>
    <w:qFormat/>
    <w:rPr>
      <w:shd w:val="clear" w:color="auto" w:fill="FFFFFF"/>
    </w:rPr>
  </w:style>
  <w:style w:type="character" w:customStyle="1" w:styleId="label">
    <w:name w:val="label"/>
    <w:basedOn w:val="a2"/>
    <w:qFormat/>
  </w:style>
  <w:style w:type="character" w:customStyle="1" w:styleId="ant-select-tree-iconele">
    <w:name w:val="ant-select-tree-iconele"/>
    <w:basedOn w:val="a2"/>
    <w:qFormat/>
  </w:style>
  <w:style w:type="character" w:customStyle="1" w:styleId="change-camera-place">
    <w:name w:val="change-camera-place"/>
    <w:basedOn w:val="a2"/>
    <w:qFormat/>
    <w:rPr>
      <w:color w:val="3177FD"/>
    </w:rPr>
  </w:style>
  <w:style w:type="character" w:customStyle="1" w:styleId="current">
    <w:name w:val="current"/>
    <w:basedOn w:val="a2"/>
    <w:qFormat/>
    <w:rPr>
      <w:color w:val="00C1DE"/>
    </w:rPr>
  </w:style>
  <w:style w:type="character" w:customStyle="1" w:styleId="current1">
    <w:name w:val="current1"/>
    <w:basedOn w:val="a2"/>
    <w:qFormat/>
    <w:rPr>
      <w:color w:val="00C1DE"/>
    </w:rPr>
  </w:style>
  <w:style w:type="character" w:customStyle="1" w:styleId="content10">
    <w:name w:val="content10"/>
    <w:basedOn w:val="a2"/>
    <w:qFormat/>
  </w:style>
  <w:style w:type="character" w:customStyle="1" w:styleId="ant-input56">
    <w:name w:val="ant-input56"/>
    <w:basedOn w:val="a2"/>
    <w:qFormat/>
  </w:style>
  <w:style w:type="character" w:customStyle="1" w:styleId="last-of-type">
    <w:name w:val="last-of-type"/>
    <w:basedOn w:val="a2"/>
    <w:qFormat/>
    <w:rPr>
      <w:color w:val="FF4A44"/>
      <w:sz w:val="27"/>
      <w:szCs w:val="27"/>
    </w:rPr>
  </w:style>
  <w:style w:type="character" w:customStyle="1" w:styleId="ant-radio">
    <w:name w:val="ant-radio+*"/>
    <w:basedOn w:val="a2"/>
    <w:qFormat/>
  </w:style>
  <w:style w:type="character" w:customStyle="1" w:styleId="ant-radio1">
    <w:name w:val="ant-radio+*1"/>
    <w:basedOn w:val="a2"/>
    <w:qFormat/>
  </w:style>
  <w:style w:type="character" w:customStyle="1" w:styleId="ant-tree-iconele">
    <w:name w:val="ant-tree-iconele"/>
    <w:basedOn w:val="a2"/>
    <w:qFormat/>
  </w:style>
  <w:style w:type="character" w:customStyle="1" w:styleId="first-child">
    <w:name w:val="first-child"/>
    <w:basedOn w:val="a2"/>
    <w:qFormat/>
  </w:style>
  <w:style w:type="character" w:customStyle="1" w:styleId="last-child4">
    <w:name w:val="last-child4"/>
    <w:basedOn w:val="a2"/>
    <w:qFormat/>
  </w:style>
  <w:style w:type="character" w:customStyle="1" w:styleId="last-child5">
    <w:name w:val="last-child5"/>
    <w:basedOn w:val="a2"/>
    <w:qFormat/>
  </w:style>
  <w:style w:type="character" w:customStyle="1" w:styleId="last-child6">
    <w:name w:val="last-child6"/>
    <w:basedOn w:val="a2"/>
    <w:qFormat/>
  </w:style>
  <w:style w:type="character" w:customStyle="1" w:styleId="last-child7">
    <w:name w:val="last-child7"/>
    <w:basedOn w:val="a2"/>
    <w:qFormat/>
  </w:style>
  <w:style w:type="character" w:customStyle="1" w:styleId="info-content">
    <w:name w:val="info-content"/>
    <w:basedOn w:val="a2"/>
    <w:qFormat/>
    <w:rPr>
      <w:color w:val="808080"/>
    </w:rPr>
  </w:style>
  <w:style w:type="character" w:customStyle="1" w:styleId="ant-tree-iconloading">
    <w:name w:val="ant-tree-icon_loading"/>
    <w:basedOn w:val="a2"/>
    <w:qFormat/>
    <w:rPr>
      <w:shd w:val="clear" w:color="auto" w:fill="FFFFFF"/>
    </w:rPr>
  </w:style>
  <w:style w:type="character" w:customStyle="1" w:styleId="ant-tree-checkbox2">
    <w:name w:val="ant-tree-checkbox2"/>
    <w:basedOn w:val="a2"/>
    <w:qFormat/>
  </w:style>
  <w:style w:type="character" w:customStyle="1" w:styleId="ant-tree-switcher">
    <w:name w:val="ant-tree-switcher"/>
    <w:basedOn w:val="a2"/>
    <w:qFormat/>
  </w:style>
  <w:style w:type="character" w:customStyle="1" w:styleId="info-label">
    <w:name w:val="info-label"/>
    <w:basedOn w:val="a2"/>
    <w:qFormat/>
    <w:rPr>
      <w:b/>
    </w:rPr>
  </w:style>
  <w:style w:type="character" w:customStyle="1" w:styleId="ant-select-tree-checkbox2">
    <w:name w:val="ant-select-tree-checkbox2"/>
    <w:basedOn w:val="a2"/>
    <w:qFormat/>
  </w:style>
  <w:style w:type="character" w:customStyle="1" w:styleId="ant-select-tree-switcher">
    <w:name w:val="ant-select-tree-switcher"/>
    <w:basedOn w:val="a2"/>
    <w:qFormat/>
  </w:style>
  <w:style w:type="character" w:customStyle="1" w:styleId="tag-type">
    <w:name w:val="tag-type"/>
    <w:basedOn w:val="a2"/>
    <w:qFormat/>
    <w:rPr>
      <w:color w:val="FFFFFF"/>
      <w:sz w:val="18"/>
      <w:szCs w:val="18"/>
      <w:shd w:val="clear" w:color="auto" w:fill="317FFD"/>
    </w:rPr>
  </w:style>
  <w:style w:type="character" w:customStyle="1" w:styleId="tag-type1">
    <w:name w:val="tag-type1"/>
    <w:basedOn w:val="a2"/>
    <w:qFormat/>
    <w:rPr>
      <w:color w:val="FFFFFF"/>
      <w:sz w:val="18"/>
      <w:szCs w:val="18"/>
      <w:shd w:val="clear" w:color="auto" w:fill="317FFD"/>
    </w:rPr>
  </w:style>
  <w:style w:type="character" w:customStyle="1" w:styleId="hover11">
    <w:name w:val="hover11"/>
    <w:basedOn w:val="a2"/>
    <w:qFormat/>
    <w:rPr>
      <w:color w:val="3177F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baike.baidu.com/item/%E4%B8%AD%E5%8D%8E%E4%BA%BA%E6%B0%91%E5%85%B1%E5%92%8C%E5%9B%BD%E6%B0%91%E6%B3%95%E5%85%B8/19435116"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CD19CD7-28E0-44B2-9AAE-DA9FE183F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6602</Words>
  <Characters>37633</Characters>
  <Application>Microsoft Office Word</Application>
  <DocSecurity>0</DocSecurity>
  <Lines>313</Lines>
  <Paragraphs>88</Paragraphs>
  <ScaleCrop>false</ScaleCrop>
  <Company>Microsoft</Company>
  <LinksUpToDate>false</LinksUpToDate>
  <CharactersWithSpaces>44147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高文豪</dc:creator>
  <cp:lastModifiedBy>user</cp:lastModifiedBy>
  <cp:revision>2</cp:revision>
  <cp:lastPrinted>2021-11-05T08:20:00Z</cp:lastPrinted>
  <dcterms:created xsi:type="dcterms:W3CDTF">2021-11-08T08:47:00Z</dcterms:created>
  <dcterms:modified xsi:type="dcterms:W3CDTF">2021-11-08T08:47:00Z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