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3EA3" w:rsidRPr="00952D76" w:rsidRDefault="004C3EA3">
      <w:pPr>
        <w:spacing w:line="560" w:lineRule="exact"/>
        <w:jc w:val="center"/>
        <w:rPr>
          <w:rFonts w:ascii="仿宋" w:eastAsia="仿宋" w:hAnsi="仿宋" w:cs="仿宋" w:hint="eastAsia"/>
          <w:sz w:val="52"/>
          <w:szCs w:val="52"/>
        </w:rPr>
      </w:pPr>
    </w:p>
    <w:p w:rsidR="004C3EA3" w:rsidRPr="00952D76" w:rsidRDefault="004C3EA3">
      <w:pPr>
        <w:pStyle w:val="Default"/>
        <w:spacing w:line="560" w:lineRule="exact"/>
        <w:jc w:val="center"/>
        <w:rPr>
          <w:rFonts w:ascii="仿宋" w:eastAsia="仿宋" w:hAnsi="仿宋" w:cs="仿宋"/>
          <w:b/>
          <w:color w:val="auto"/>
          <w:spacing w:val="-16"/>
          <w:sz w:val="48"/>
          <w:szCs w:val="48"/>
        </w:rPr>
      </w:pPr>
    </w:p>
    <w:p w:rsidR="004C3EA3" w:rsidRPr="00952D76" w:rsidRDefault="004C3EA3">
      <w:pPr>
        <w:pStyle w:val="Default"/>
        <w:spacing w:line="560" w:lineRule="exact"/>
        <w:jc w:val="center"/>
        <w:rPr>
          <w:rFonts w:ascii="仿宋" w:eastAsia="仿宋" w:hAnsi="仿宋" w:cs="仿宋"/>
          <w:b/>
          <w:color w:val="auto"/>
          <w:spacing w:val="-16"/>
          <w:sz w:val="48"/>
          <w:szCs w:val="48"/>
        </w:rPr>
      </w:pPr>
    </w:p>
    <w:p w:rsidR="004C3EA3" w:rsidRPr="00952D76" w:rsidRDefault="0048476E">
      <w:pPr>
        <w:pStyle w:val="Default"/>
        <w:spacing w:line="560" w:lineRule="exact"/>
        <w:jc w:val="center"/>
        <w:rPr>
          <w:rFonts w:ascii="仿宋" w:eastAsia="仿宋" w:hAnsi="仿宋" w:cs="仿宋"/>
          <w:color w:val="auto"/>
          <w:sz w:val="52"/>
          <w:szCs w:val="52"/>
        </w:rPr>
      </w:pPr>
      <w:r w:rsidRPr="00952D76">
        <w:rPr>
          <w:rFonts w:ascii="仿宋" w:eastAsia="仿宋" w:hAnsi="仿宋" w:cs="仿宋" w:hint="eastAsia"/>
          <w:b/>
          <w:color w:val="auto"/>
          <w:spacing w:val="-16"/>
          <w:sz w:val="48"/>
          <w:szCs w:val="48"/>
        </w:rPr>
        <w:t>成都市安全生产（危险化学品）应急救援基地空气压缩机及附属管道政府采购</w:t>
      </w:r>
    </w:p>
    <w:p w:rsidR="004C3EA3" w:rsidRPr="00952D76" w:rsidRDefault="004C3EA3">
      <w:pPr>
        <w:pStyle w:val="Default"/>
        <w:spacing w:line="560" w:lineRule="exact"/>
        <w:jc w:val="center"/>
        <w:rPr>
          <w:rFonts w:ascii="仿宋" w:eastAsia="仿宋" w:hAnsi="仿宋" w:cs="仿宋"/>
          <w:color w:val="auto"/>
          <w:sz w:val="52"/>
          <w:szCs w:val="52"/>
        </w:rPr>
      </w:pPr>
    </w:p>
    <w:p w:rsidR="004C3EA3" w:rsidRPr="00952D76" w:rsidRDefault="004C3EA3">
      <w:pPr>
        <w:pStyle w:val="Default"/>
        <w:spacing w:line="560" w:lineRule="exact"/>
        <w:jc w:val="center"/>
        <w:rPr>
          <w:rFonts w:ascii="仿宋" w:eastAsia="仿宋" w:hAnsi="仿宋" w:cs="仿宋"/>
          <w:color w:val="auto"/>
          <w:sz w:val="52"/>
          <w:szCs w:val="52"/>
        </w:rPr>
      </w:pPr>
    </w:p>
    <w:p w:rsidR="004C3EA3" w:rsidRPr="00952D76" w:rsidRDefault="004C3EA3">
      <w:pPr>
        <w:pStyle w:val="Default"/>
        <w:spacing w:line="560" w:lineRule="exact"/>
        <w:jc w:val="center"/>
        <w:rPr>
          <w:rFonts w:ascii="仿宋" w:eastAsia="仿宋" w:hAnsi="仿宋" w:cs="仿宋"/>
          <w:color w:val="auto"/>
          <w:sz w:val="52"/>
          <w:szCs w:val="52"/>
        </w:rPr>
      </w:pPr>
    </w:p>
    <w:p w:rsidR="004C3EA3" w:rsidRPr="00952D76" w:rsidRDefault="004C3EA3">
      <w:pPr>
        <w:pStyle w:val="Default"/>
        <w:spacing w:line="560" w:lineRule="exact"/>
        <w:jc w:val="center"/>
        <w:rPr>
          <w:rFonts w:ascii="仿宋" w:eastAsia="仿宋" w:hAnsi="仿宋" w:cs="仿宋"/>
          <w:color w:val="auto"/>
          <w:sz w:val="52"/>
          <w:szCs w:val="52"/>
        </w:rPr>
      </w:pPr>
    </w:p>
    <w:p w:rsidR="004C3EA3" w:rsidRPr="00952D76" w:rsidRDefault="0048476E">
      <w:pPr>
        <w:spacing w:line="560" w:lineRule="exact"/>
        <w:jc w:val="center"/>
        <w:rPr>
          <w:rFonts w:ascii="仿宋" w:eastAsia="仿宋" w:hAnsi="仿宋" w:cs="仿宋"/>
          <w:b/>
          <w:sz w:val="52"/>
          <w:szCs w:val="52"/>
        </w:rPr>
      </w:pPr>
      <w:r w:rsidRPr="00952D76">
        <w:rPr>
          <w:rFonts w:ascii="仿宋" w:eastAsia="仿宋" w:hAnsi="仿宋" w:cs="仿宋" w:hint="eastAsia"/>
          <w:b/>
          <w:sz w:val="52"/>
          <w:szCs w:val="52"/>
        </w:rPr>
        <w:t>竞争性磋商文件</w:t>
      </w:r>
    </w:p>
    <w:p w:rsidR="004C3EA3" w:rsidRPr="00952D76" w:rsidRDefault="004C3EA3">
      <w:pPr>
        <w:pStyle w:val="Default"/>
        <w:spacing w:line="560" w:lineRule="exact"/>
        <w:jc w:val="center"/>
        <w:rPr>
          <w:rFonts w:ascii="仿宋" w:eastAsia="仿宋" w:hAnsi="仿宋" w:cs="仿宋"/>
          <w:color w:val="auto"/>
          <w:sz w:val="52"/>
          <w:szCs w:val="52"/>
        </w:rPr>
      </w:pPr>
    </w:p>
    <w:p w:rsidR="004C3EA3" w:rsidRPr="00952D76" w:rsidRDefault="004C3EA3">
      <w:pPr>
        <w:pStyle w:val="Default"/>
        <w:spacing w:line="560" w:lineRule="exact"/>
        <w:jc w:val="center"/>
        <w:rPr>
          <w:rFonts w:ascii="仿宋" w:eastAsia="仿宋" w:hAnsi="仿宋" w:cs="仿宋"/>
          <w:color w:val="auto"/>
          <w:sz w:val="52"/>
          <w:szCs w:val="52"/>
        </w:rPr>
      </w:pPr>
    </w:p>
    <w:p w:rsidR="004C3EA3" w:rsidRPr="00952D76" w:rsidRDefault="004C3EA3">
      <w:pPr>
        <w:pStyle w:val="Default"/>
        <w:spacing w:line="560" w:lineRule="exact"/>
        <w:jc w:val="center"/>
        <w:rPr>
          <w:rFonts w:ascii="仿宋" w:eastAsia="仿宋" w:hAnsi="仿宋" w:cs="仿宋"/>
          <w:color w:val="auto"/>
          <w:sz w:val="52"/>
          <w:szCs w:val="52"/>
        </w:rPr>
      </w:pPr>
    </w:p>
    <w:p w:rsidR="004C3EA3" w:rsidRPr="00952D76" w:rsidRDefault="004C3EA3">
      <w:pPr>
        <w:spacing w:line="560" w:lineRule="exact"/>
        <w:jc w:val="center"/>
        <w:rPr>
          <w:rFonts w:ascii="仿宋" w:eastAsia="仿宋" w:hAnsi="仿宋" w:cs="仿宋"/>
          <w:bCs/>
          <w:sz w:val="52"/>
          <w:szCs w:val="52"/>
        </w:rPr>
      </w:pPr>
    </w:p>
    <w:p w:rsidR="004C3EA3" w:rsidRPr="00952D76" w:rsidRDefault="004C3EA3">
      <w:pPr>
        <w:spacing w:line="560" w:lineRule="exact"/>
        <w:jc w:val="center"/>
        <w:rPr>
          <w:rFonts w:ascii="仿宋" w:eastAsia="仿宋" w:hAnsi="仿宋" w:cs="仿宋"/>
          <w:bCs/>
          <w:sz w:val="52"/>
          <w:szCs w:val="52"/>
        </w:rPr>
      </w:pPr>
    </w:p>
    <w:p w:rsidR="004C3EA3" w:rsidRPr="00952D76" w:rsidRDefault="004C3EA3">
      <w:pPr>
        <w:pStyle w:val="Default"/>
        <w:spacing w:line="560" w:lineRule="exact"/>
        <w:jc w:val="center"/>
        <w:rPr>
          <w:rFonts w:ascii="仿宋" w:eastAsia="仿宋" w:hAnsi="仿宋" w:cs="仿宋"/>
          <w:color w:val="auto"/>
          <w:sz w:val="52"/>
          <w:szCs w:val="52"/>
        </w:rPr>
      </w:pPr>
    </w:p>
    <w:p w:rsidR="004C3EA3" w:rsidRPr="00952D76" w:rsidRDefault="004C3EA3">
      <w:pPr>
        <w:pStyle w:val="Default"/>
        <w:spacing w:line="560" w:lineRule="exact"/>
        <w:jc w:val="center"/>
        <w:rPr>
          <w:rFonts w:ascii="仿宋" w:eastAsia="仿宋" w:hAnsi="仿宋" w:cs="仿宋"/>
          <w:color w:val="auto"/>
          <w:sz w:val="52"/>
          <w:szCs w:val="52"/>
        </w:rPr>
      </w:pPr>
    </w:p>
    <w:p w:rsidR="004C3EA3" w:rsidRPr="00952D76" w:rsidRDefault="0048476E">
      <w:pPr>
        <w:spacing w:line="560" w:lineRule="exact"/>
        <w:ind w:firstLineChars="300" w:firstLine="843"/>
        <w:jc w:val="center"/>
        <w:rPr>
          <w:rFonts w:ascii="仿宋" w:eastAsia="仿宋" w:hAnsi="仿宋" w:cs="仿宋"/>
          <w:b/>
          <w:bCs/>
          <w:sz w:val="28"/>
          <w:szCs w:val="28"/>
          <w:u w:val="single"/>
        </w:rPr>
      </w:pPr>
      <w:r w:rsidRPr="00952D76">
        <w:rPr>
          <w:rFonts w:ascii="仿宋" w:eastAsia="仿宋" w:hAnsi="仿宋" w:cs="仿宋" w:hint="eastAsia"/>
          <w:b/>
          <w:bCs/>
          <w:sz w:val="28"/>
          <w:szCs w:val="28"/>
        </w:rPr>
        <w:t>采购人：</w:t>
      </w:r>
      <w:r w:rsidRPr="00952D76">
        <w:rPr>
          <w:rFonts w:ascii="仿宋" w:eastAsia="仿宋" w:hAnsi="仿宋" w:cs="仿宋" w:hint="eastAsia"/>
          <w:b/>
          <w:bCs/>
          <w:sz w:val="28"/>
          <w:szCs w:val="28"/>
          <w:u w:val="single"/>
        </w:rPr>
        <w:t>成都市救援与减灾技术中心（盖章）</w:t>
      </w:r>
    </w:p>
    <w:p w:rsidR="004C3EA3" w:rsidRPr="00952D76" w:rsidRDefault="0048476E">
      <w:pPr>
        <w:spacing w:line="560" w:lineRule="exact"/>
        <w:ind w:firstLineChars="250" w:firstLine="703"/>
        <w:jc w:val="center"/>
        <w:rPr>
          <w:rFonts w:ascii="仿宋" w:eastAsia="仿宋" w:hAnsi="仿宋" w:cs="仿宋"/>
          <w:b/>
          <w:bCs/>
          <w:sz w:val="28"/>
          <w:szCs w:val="28"/>
        </w:rPr>
      </w:pPr>
      <w:r w:rsidRPr="00952D76">
        <w:rPr>
          <w:rFonts w:ascii="仿宋" w:eastAsia="仿宋" w:hAnsi="仿宋" w:cs="仿宋" w:hint="eastAsia"/>
          <w:b/>
          <w:bCs/>
          <w:sz w:val="28"/>
          <w:szCs w:val="28"/>
        </w:rPr>
        <w:t>采购代理机构：</w:t>
      </w:r>
      <w:r w:rsidRPr="00952D76">
        <w:rPr>
          <w:rFonts w:ascii="仿宋" w:eastAsia="仿宋" w:hAnsi="仿宋" w:cs="仿宋" w:hint="eastAsia"/>
          <w:b/>
          <w:bCs/>
          <w:sz w:val="28"/>
          <w:szCs w:val="28"/>
          <w:u w:val="single"/>
        </w:rPr>
        <w:t>四川建科工程建设管理有限公司（盖章）</w:t>
      </w:r>
    </w:p>
    <w:p w:rsidR="004C3EA3" w:rsidRPr="00952D76" w:rsidRDefault="0048476E">
      <w:pPr>
        <w:spacing w:line="560" w:lineRule="exact"/>
        <w:jc w:val="center"/>
        <w:rPr>
          <w:rFonts w:ascii="仿宋" w:eastAsia="仿宋" w:hAnsi="仿宋" w:cs="仿宋"/>
          <w:b/>
          <w:bCs/>
          <w:sz w:val="28"/>
          <w:szCs w:val="28"/>
        </w:rPr>
      </w:pPr>
      <w:r w:rsidRPr="00952D76">
        <w:rPr>
          <w:rFonts w:ascii="仿宋" w:eastAsia="仿宋" w:hAnsi="仿宋" w:cs="仿宋" w:hint="eastAsia"/>
          <w:b/>
          <w:bCs/>
          <w:sz w:val="28"/>
          <w:szCs w:val="28"/>
        </w:rPr>
        <w:t>共同编制</w:t>
      </w:r>
    </w:p>
    <w:p w:rsidR="004C3EA3" w:rsidRPr="00952D76" w:rsidRDefault="004C3EA3">
      <w:pPr>
        <w:spacing w:line="560" w:lineRule="exact"/>
        <w:jc w:val="center"/>
        <w:rPr>
          <w:rFonts w:ascii="仿宋" w:eastAsia="仿宋" w:hAnsi="仿宋" w:cs="仿宋"/>
          <w:bCs/>
          <w:sz w:val="52"/>
          <w:szCs w:val="52"/>
        </w:rPr>
      </w:pPr>
    </w:p>
    <w:p w:rsidR="004C3EA3" w:rsidRPr="00952D76" w:rsidRDefault="0048476E">
      <w:pPr>
        <w:spacing w:line="560" w:lineRule="exact"/>
        <w:jc w:val="center"/>
        <w:rPr>
          <w:rFonts w:ascii="仿宋" w:eastAsia="仿宋" w:hAnsi="仿宋" w:cs="仿宋"/>
          <w:b/>
          <w:sz w:val="32"/>
          <w:szCs w:val="32"/>
        </w:rPr>
      </w:pPr>
      <w:r w:rsidRPr="00952D76">
        <w:rPr>
          <w:rFonts w:ascii="仿宋" w:eastAsia="仿宋" w:hAnsi="仿宋" w:cs="仿宋" w:hint="eastAsia"/>
          <w:b/>
          <w:sz w:val="30"/>
          <w:szCs w:val="30"/>
        </w:rPr>
        <w:t>二零二一</w:t>
      </w:r>
      <w:r w:rsidRPr="00952D76">
        <w:rPr>
          <w:rFonts w:ascii="仿宋" w:eastAsia="仿宋" w:hAnsi="仿宋" w:cs="仿宋" w:hint="eastAsia"/>
          <w:b/>
          <w:bCs/>
          <w:sz w:val="32"/>
          <w:szCs w:val="32"/>
          <w:lang w:val="zh-CN"/>
        </w:rPr>
        <w:t>年六月</w:t>
      </w:r>
    </w:p>
    <w:p w:rsidR="004C3EA3" w:rsidRPr="00952D76" w:rsidRDefault="004C3EA3">
      <w:pPr>
        <w:pStyle w:val="Default"/>
        <w:spacing w:line="560" w:lineRule="exact"/>
        <w:jc w:val="center"/>
        <w:rPr>
          <w:rFonts w:ascii="仿宋" w:eastAsia="仿宋" w:hAnsi="仿宋" w:cs="仿宋"/>
          <w:color w:val="auto"/>
          <w:sz w:val="52"/>
          <w:szCs w:val="52"/>
        </w:rPr>
      </w:pPr>
    </w:p>
    <w:p w:rsidR="004C3EA3" w:rsidRPr="00952D76" w:rsidRDefault="004C3EA3">
      <w:pPr>
        <w:pStyle w:val="Default"/>
        <w:spacing w:line="560" w:lineRule="exact"/>
        <w:jc w:val="center"/>
        <w:rPr>
          <w:rFonts w:ascii="仿宋" w:eastAsia="仿宋" w:hAnsi="仿宋" w:cs="仿宋"/>
          <w:color w:val="auto"/>
          <w:sz w:val="52"/>
          <w:szCs w:val="52"/>
        </w:rPr>
      </w:pPr>
    </w:p>
    <w:p w:rsidR="004C3EA3" w:rsidRPr="00952D76" w:rsidRDefault="004C3EA3">
      <w:pPr>
        <w:pStyle w:val="2"/>
        <w:keepNext w:val="0"/>
        <w:keepLines w:val="0"/>
        <w:spacing w:before="0" w:after="0" w:line="560" w:lineRule="exact"/>
        <w:jc w:val="center"/>
        <w:rPr>
          <w:rFonts w:ascii="仿宋" w:eastAsia="仿宋" w:hAnsi="仿宋" w:cs="仿宋"/>
          <w:bCs w:val="0"/>
          <w:sz w:val="36"/>
        </w:rPr>
        <w:sectPr w:rsidR="004C3EA3" w:rsidRPr="00952D76">
          <w:footerReference w:type="even" r:id="rId9"/>
          <w:footerReference w:type="default" r:id="rId10"/>
          <w:type w:val="continuous"/>
          <w:pgSz w:w="11907" w:h="16839"/>
          <w:pgMar w:top="1440" w:right="1440" w:bottom="1440" w:left="1440" w:header="851" w:footer="992" w:gutter="0"/>
          <w:pgNumType w:fmt="numberInDash"/>
          <w:cols w:space="720"/>
          <w:docGrid w:linePitch="312"/>
        </w:sectPr>
      </w:pPr>
      <w:bookmarkStart w:id="0" w:name="_Toc2587043"/>
    </w:p>
    <w:p w:rsidR="004C3EA3" w:rsidRPr="00952D76" w:rsidRDefault="0048476E">
      <w:pPr>
        <w:pStyle w:val="2"/>
        <w:keepNext w:val="0"/>
        <w:keepLines w:val="0"/>
        <w:spacing w:before="0" w:after="0" w:line="560" w:lineRule="exact"/>
        <w:jc w:val="center"/>
        <w:rPr>
          <w:rFonts w:ascii="仿宋" w:eastAsia="仿宋" w:hAnsi="仿宋" w:cs="仿宋"/>
          <w:bCs w:val="0"/>
          <w:sz w:val="36"/>
        </w:rPr>
      </w:pPr>
      <w:r w:rsidRPr="00952D76">
        <w:rPr>
          <w:rFonts w:ascii="仿宋" w:eastAsia="仿宋" w:hAnsi="仿宋" w:cs="仿宋" w:hint="eastAsia"/>
          <w:bCs w:val="0"/>
          <w:sz w:val="36"/>
        </w:rPr>
        <w:lastRenderedPageBreak/>
        <w:t>目</w:t>
      </w:r>
      <w:r w:rsidR="00D3102A">
        <w:rPr>
          <w:rFonts w:ascii="仿宋" w:eastAsia="仿宋" w:hAnsi="仿宋" w:cs="仿宋" w:hint="eastAsia"/>
          <w:bCs w:val="0"/>
          <w:sz w:val="36"/>
        </w:rPr>
        <w:t xml:space="preserve"> </w:t>
      </w:r>
      <w:r w:rsidRPr="00952D76">
        <w:rPr>
          <w:rFonts w:ascii="仿宋" w:eastAsia="仿宋" w:hAnsi="仿宋" w:cs="仿宋" w:hint="eastAsia"/>
          <w:bCs w:val="0"/>
          <w:sz w:val="36"/>
        </w:rPr>
        <w:t>录</w:t>
      </w:r>
      <w:bookmarkStart w:id="1" w:name="_GoBack"/>
      <w:bookmarkEnd w:id="0"/>
      <w:bookmarkEnd w:id="1"/>
    </w:p>
    <w:p w:rsidR="004C3EA3" w:rsidRPr="00952D76" w:rsidRDefault="004C3EA3">
      <w:pPr>
        <w:pStyle w:val="10"/>
        <w:tabs>
          <w:tab w:val="right" w:leader="dot" w:pos="9017"/>
        </w:tabs>
        <w:spacing w:after="0" w:line="560" w:lineRule="exact"/>
        <w:jc w:val="both"/>
        <w:rPr>
          <w:rFonts w:ascii="仿宋" w:eastAsia="仿宋" w:hAnsi="仿宋" w:cs="仿宋"/>
          <w:bCs/>
          <w:sz w:val="24"/>
          <w:szCs w:val="24"/>
        </w:rPr>
      </w:pPr>
    </w:p>
    <w:p w:rsidR="001B09D1" w:rsidRPr="00952D76" w:rsidRDefault="0048476E">
      <w:pPr>
        <w:pStyle w:val="10"/>
        <w:tabs>
          <w:tab w:val="right" w:leader="dot" w:pos="9017"/>
        </w:tabs>
        <w:rPr>
          <w:noProof/>
          <w:kern w:val="2"/>
          <w:sz w:val="21"/>
        </w:rPr>
      </w:pPr>
      <w:r w:rsidRPr="00952D76">
        <w:rPr>
          <w:rFonts w:ascii="仿宋" w:eastAsia="仿宋" w:hAnsi="仿宋" w:cs="仿宋" w:hint="eastAsia"/>
          <w:bCs/>
          <w:sz w:val="24"/>
          <w:szCs w:val="24"/>
        </w:rPr>
        <w:fldChar w:fldCharType="begin"/>
      </w:r>
      <w:r w:rsidRPr="00952D76">
        <w:rPr>
          <w:rFonts w:ascii="仿宋" w:eastAsia="仿宋" w:hAnsi="仿宋" w:cs="仿宋" w:hint="eastAsia"/>
          <w:bCs/>
          <w:sz w:val="24"/>
          <w:szCs w:val="24"/>
        </w:rPr>
        <w:instrText xml:space="preserve"> TOC \o "1-1" \h \z \u </w:instrText>
      </w:r>
      <w:r w:rsidRPr="00952D76">
        <w:rPr>
          <w:rFonts w:ascii="仿宋" w:eastAsia="仿宋" w:hAnsi="仿宋" w:cs="仿宋" w:hint="eastAsia"/>
          <w:bCs/>
          <w:sz w:val="24"/>
          <w:szCs w:val="24"/>
        </w:rPr>
        <w:fldChar w:fldCharType="separate"/>
      </w:r>
      <w:hyperlink w:anchor="_Toc73626804" w:history="1">
        <w:r w:rsidR="001B09D1" w:rsidRPr="00952D76">
          <w:rPr>
            <w:rStyle w:val="af3"/>
            <w:rFonts w:ascii="仿宋" w:eastAsia="仿宋" w:hAnsi="仿宋" w:cs="仿宋" w:hint="eastAsia"/>
            <w:noProof/>
            <w:color w:val="auto"/>
          </w:rPr>
          <w:t>第一章</w:t>
        </w:r>
        <w:r w:rsidR="001B09D1" w:rsidRPr="00952D76">
          <w:rPr>
            <w:rStyle w:val="af3"/>
            <w:rFonts w:ascii="仿宋" w:eastAsia="仿宋" w:hAnsi="仿宋" w:cs="仿宋"/>
            <w:noProof/>
            <w:color w:val="auto"/>
          </w:rPr>
          <w:t xml:space="preserve"> </w:t>
        </w:r>
        <w:r w:rsidR="001B09D1" w:rsidRPr="00952D76">
          <w:rPr>
            <w:rStyle w:val="af3"/>
            <w:rFonts w:ascii="仿宋" w:eastAsia="仿宋" w:hAnsi="仿宋" w:cs="仿宋" w:hint="eastAsia"/>
            <w:noProof/>
            <w:color w:val="auto"/>
          </w:rPr>
          <w:t>磋商邀请</w:t>
        </w:r>
        <w:r w:rsidR="001B09D1" w:rsidRPr="00952D76">
          <w:rPr>
            <w:noProof/>
            <w:webHidden/>
          </w:rPr>
          <w:tab/>
        </w:r>
        <w:r w:rsidR="001B09D1" w:rsidRPr="00952D76">
          <w:rPr>
            <w:noProof/>
            <w:webHidden/>
          </w:rPr>
          <w:fldChar w:fldCharType="begin"/>
        </w:r>
        <w:r w:rsidR="001B09D1" w:rsidRPr="00952D76">
          <w:rPr>
            <w:noProof/>
            <w:webHidden/>
          </w:rPr>
          <w:instrText xml:space="preserve"> PAGEREF _Toc73626804 \h </w:instrText>
        </w:r>
        <w:r w:rsidR="001B09D1" w:rsidRPr="00952D76">
          <w:rPr>
            <w:noProof/>
            <w:webHidden/>
          </w:rPr>
        </w:r>
        <w:r w:rsidR="001B09D1" w:rsidRPr="00952D76">
          <w:rPr>
            <w:noProof/>
            <w:webHidden/>
          </w:rPr>
          <w:fldChar w:fldCharType="separate"/>
        </w:r>
        <w:r w:rsidR="006D2BDA">
          <w:rPr>
            <w:noProof/>
            <w:webHidden/>
          </w:rPr>
          <w:t>- 2 -</w:t>
        </w:r>
        <w:r w:rsidR="001B09D1" w:rsidRPr="00952D76">
          <w:rPr>
            <w:noProof/>
            <w:webHidden/>
          </w:rPr>
          <w:fldChar w:fldCharType="end"/>
        </w:r>
      </w:hyperlink>
    </w:p>
    <w:p w:rsidR="001B09D1" w:rsidRPr="00952D76" w:rsidRDefault="00695787">
      <w:pPr>
        <w:pStyle w:val="10"/>
        <w:tabs>
          <w:tab w:val="right" w:leader="dot" w:pos="9017"/>
        </w:tabs>
        <w:rPr>
          <w:noProof/>
          <w:kern w:val="2"/>
          <w:sz w:val="21"/>
        </w:rPr>
      </w:pPr>
      <w:hyperlink w:anchor="_Toc73626805" w:history="1">
        <w:r w:rsidR="001B09D1" w:rsidRPr="00952D76">
          <w:rPr>
            <w:rStyle w:val="af3"/>
            <w:rFonts w:ascii="仿宋" w:eastAsia="仿宋" w:hAnsi="仿宋" w:cs="仿宋" w:hint="eastAsia"/>
            <w:noProof/>
            <w:color w:val="auto"/>
          </w:rPr>
          <w:t>第二章</w:t>
        </w:r>
        <w:r w:rsidR="001B09D1" w:rsidRPr="00952D76">
          <w:rPr>
            <w:rStyle w:val="af3"/>
            <w:rFonts w:ascii="仿宋" w:eastAsia="仿宋" w:hAnsi="仿宋" w:cs="仿宋"/>
            <w:noProof/>
            <w:color w:val="auto"/>
          </w:rPr>
          <w:t xml:space="preserve"> </w:t>
        </w:r>
        <w:r w:rsidR="001B09D1" w:rsidRPr="00952D76">
          <w:rPr>
            <w:rStyle w:val="af3"/>
            <w:rFonts w:ascii="仿宋" w:eastAsia="仿宋" w:hAnsi="仿宋" w:cs="仿宋" w:hint="eastAsia"/>
            <w:noProof/>
            <w:color w:val="auto"/>
          </w:rPr>
          <w:t>磋商须知</w:t>
        </w:r>
        <w:r w:rsidR="001B09D1" w:rsidRPr="00952D76">
          <w:rPr>
            <w:noProof/>
            <w:webHidden/>
          </w:rPr>
          <w:tab/>
        </w:r>
        <w:r w:rsidR="001B09D1" w:rsidRPr="00952D76">
          <w:rPr>
            <w:noProof/>
            <w:webHidden/>
          </w:rPr>
          <w:fldChar w:fldCharType="begin"/>
        </w:r>
        <w:r w:rsidR="001B09D1" w:rsidRPr="00952D76">
          <w:rPr>
            <w:noProof/>
            <w:webHidden/>
          </w:rPr>
          <w:instrText xml:space="preserve"> PAGEREF _Toc73626805 \h </w:instrText>
        </w:r>
        <w:r w:rsidR="001B09D1" w:rsidRPr="00952D76">
          <w:rPr>
            <w:noProof/>
            <w:webHidden/>
          </w:rPr>
        </w:r>
        <w:r w:rsidR="001B09D1" w:rsidRPr="00952D76">
          <w:rPr>
            <w:noProof/>
            <w:webHidden/>
          </w:rPr>
          <w:fldChar w:fldCharType="separate"/>
        </w:r>
        <w:r w:rsidR="006D2BDA">
          <w:rPr>
            <w:noProof/>
            <w:webHidden/>
          </w:rPr>
          <w:t>- 6 -</w:t>
        </w:r>
        <w:r w:rsidR="001B09D1" w:rsidRPr="00952D76">
          <w:rPr>
            <w:noProof/>
            <w:webHidden/>
          </w:rPr>
          <w:fldChar w:fldCharType="end"/>
        </w:r>
      </w:hyperlink>
    </w:p>
    <w:p w:rsidR="001B09D1" w:rsidRPr="00952D76" w:rsidRDefault="00695787">
      <w:pPr>
        <w:pStyle w:val="10"/>
        <w:tabs>
          <w:tab w:val="right" w:leader="dot" w:pos="9017"/>
        </w:tabs>
        <w:rPr>
          <w:noProof/>
          <w:kern w:val="2"/>
          <w:sz w:val="21"/>
        </w:rPr>
      </w:pPr>
      <w:hyperlink w:anchor="_Toc73626806" w:history="1">
        <w:r w:rsidR="001B09D1" w:rsidRPr="00952D76">
          <w:rPr>
            <w:rStyle w:val="af3"/>
            <w:rFonts w:ascii="仿宋" w:eastAsia="仿宋" w:hAnsi="仿宋" w:cs="仿宋" w:hint="eastAsia"/>
            <w:noProof/>
            <w:color w:val="auto"/>
          </w:rPr>
          <w:t>第三章</w:t>
        </w:r>
        <w:r w:rsidR="001B09D1" w:rsidRPr="00952D76">
          <w:rPr>
            <w:rStyle w:val="af3"/>
            <w:rFonts w:ascii="仿宋" w:eastAsia="仿宋" w:hAnsi="仿宋" w:cs="仿宋"/>
            <w:noProof/>
            <w:color w:val="auto"/>
          </w:rPr>
          <w:t xml:space="preserve"> </w:t>
        </w:r>
        <w:r w:rsidR="001B09D1" w:rsidRPr="00952D76">
          <w:rPr>
            <w:rStyle w:val="af3"/>
            <w:rFonts w:ascii="仿宋" w:eastAsia="仿宋" w:hAnsi="仿宋" w:cs="仿宋" w:hint="eastAsia"/>
            <w:noProof/>
            <w:color w:val="auto"/>
          </w:rPr>
          <w:t>供应商资格条件要求</w:t>
        </w:r>
        <w:r w:rsidR="001B09D1" w:rsidRPr="00952D76">
          <w:rPr>
            <w:noProof/>
            <w:webHidden/>
          </w:rPr>
          <w:tab/>
        </w:r>
        <w:r w:rsidR="001B09D1" w:rsidRPr="00952D76">
          <w:rPr>
            <w:noProof/>
            <w:webHidden/>
          </w:rPr>
          <w:fldChar w:fldCharType="begin"/>
        </w:r>
        <w:r w:rsidR="001B09D1" w:rsidRPr="00952D76">
          <w:rPr>
            <w:noProof/>
            <w:webHidden/>
          </w:rPr>
          <w:instrText xml:space="preserve"> PAGEREF _Toc73626806 \h </w:instrText>
        </w:r>
        <w:r w:rsidR="001B09D1" w:rsidRPr="00952D76">
          <w:rPr>
            <w:noProof/>
            <w:webHidden/>
          </w:rPr>
        </w:r>
        <w:r w:rsidR="001B09D1" w:rsidRPr="00952D76">
          <w:rPr>
            <w:noProof/>
            <w:webHidden/>
          </w:rPr>
          <w:fldChar w:fldCharType="separate"/>
        </w:r>
        <w:r w:rsidR="006D2BDA">
          <w:rPr>
            <w:noProof/>
            <w:webHidden/>
          </w:rPr>
          <w:t>- 28 -</w:t>
        </w:r>
        <w:r w:rsidR="001B09D1" w:rsidRPr="00952D76">
          <w:rPr>
            <w:noProof/>
            <w:webHidden/>
          </w:rPr>
          <w:fldChar w:fldCharType="end"/>
        </w:r>
      </w:hyperlink>
    </w:p>
    <w:p w:rsidR="001B09D1" w:rsidRPr="00952D76" w:rsidRDefault="00695787">
      <w:pPr>
        <w:pStyle w:val="10"/>
        <w:tabs>
          <w:tab w:val="right" w:leader="dot" w:pos="9017"/>
        </w:tabs>
        <w:rPr>
          <w:noProof/>
          <w:kern w:val="2"/>
          <w:sz w:val="21"/>
        </w:rPr>
      </w:pPr>
      <w:hyperlink w:anchor="_Toc73626807" w:history="1">
        <w:r w:rsidR="001B09D1" w:rsidRPr="00952D76">
          <w:rPr>
            <w:rStyle w:val="af3"/>
            <w:rFonts w:ascii="仿宋" w:eastAsia="仿宋" w:hAnsi="仿宋" w:cs="仿宋" w:hint="eastAsia"/>
            <w:noProof/>
            <w:color w:val="auto"/>
          </w:rPr>
          <w:t>第四章</w:t>
        </w:r>
        <w:r w:rsidR="001B09D1" w:rsidRPr="00952D76">
          <w:rPr>
            <w:rStyle w:val="af3"/>
            <w:rFonts w:ascii="仿宋" w:eastAsia="仿宋" w:hAnsi="仿宋" w:cs="仿宋"/>
            <w:noProof/>
            <w:color w:val="auto"/>
          </w:rPr>
          <w:t xml:space="preserve"> </w:t>
        </w:r>
        <w:r w:rsidR="001B09D1" w:rsidRPr="00952D76">
          <w:rPr>
            <w:rStyle w:val="af3"/>
            <w:rFonts w:ascii="仿宋" w:eastAsia="仿宋" w:hAnsi="仿宋" w:cs="仿宋" w:hint="eastAsia"/>
            <w:noProof/>
            <w:color w:val="auto"/>
          </w:rPr>
          <w:t>供应商资格证明资料</w:t>
        </w:r>
        <w:r w:rsidR="001B09D1" w:rsidRPr="00952D76">
          <w:rPr>
            <w:noProof/>
            <w:webHidden/>
          </w:rPr>
          <w:tab/>
        </w:r>
        <w:r w:rsidR="001B09D1" w:rsidRPr="00952D76">
          <w:rPr>
            <w:noProof/>
            <w:webHidden/>
          </w:rPr>
          <w:fldChar w:fldCharType="begin"/>
        </w:r>
        <w:r w:rsidR="001B09D1" w:rsidRPr="00952D76">
          <w:rPr>
            <w:noProof/>
            <w:webHidden/>
          </w:rPr>
          <w:instrText xml:space="preserve"> PAGEREF _Toc73626807 \h </w:instrText>
        </w:r>
        <w:r w:rsidR="001B09D1" w:rsidRPr="00952D76">
          <w:rPr>
            <w:noProof/>
            <w:webHidden/>
          </w:rPr>
        </w:r>
        <w:r w:rsidR="001B09D1" w:rsidRPr="00952D76">
          <w:rPr>
            <w:noProof/>
            <w:webHidden/>
          </w:rPr>
          <w:fldChar w:fldCharType="separate"/>
        </w:r>
        <w:r w:rsidR="006D2BDA">
          <w:rPr>
            <w:noProof/>
            <w:webHidden/>
          </w:rPr>
          <w:t>- 29 -</w:t>
        </w:r>
        <w:r w:rsidR="001B09D1" w:rsidRPr="00952D76">
          <w:rPr>
            <w:noProof/>
            <w:webHidden/>
          </w:rPr>
          <w:fldChar w:fldCharType="end"/>
        </w:r>
      </w:hyperlink>
    </w:p>
    <w:p w:rsidR="001B09D1" w:rsidRPr="00952D76" w:rsidRDefault="00695787">
      <w:pPr>
        <w:pStyle w:val="10"/>
        <w:tabs>
          <w:tab w:val="right" w:leader="dot" w:pos="9017"/>
        </w:tabs>
        <w:rPr>
          <w:noProof/>
          <w:kern w:val="2"/>
          <w:sz w:val="21"/>
        </w:rPr>
      </w:pPr>
      <w:hyperlink w:anchor="_Toc73626808" w:history="1">
        <w:r w:rsidR="001B09D1" w:rsidRPr="00952D76">
          <w:rPr>
            <w:rStyle w:val="af3"/>
            <w:rFonts w:ascii="仿宋" w:eastAsia="仿宋" w:hAnsi="仿宋" w:cs="仿宋" w:hint="eastAsia"/>
            <w:noProof/>
            <w:color w:val="auto"/>
          </w:rPr>
          <w:t>第五章</w:t>
        </w:r>
        <w:r w:rsidR="001B09D1" w:rsidRPr="00952D76">
          <w:rPr>
            <w:rStyle w:val="af3"/>
            <w:rFonts w:ascii="仿宋" w:eastAsia="仿宋" w:hAnsi="仿宋" w:cs="仿宋"/>
            <w:noProof/>
            <w:color w:val="auto"/>
          </w:rPr>
          <w:t xml:space="preserve"> </w:t>
        </w:r>
        <w:r w:rsidR="001B09D1" w:rsidRPr="00952D76">
          <w:rPr>
            <w:rStyle w:val="af3"/>
            <w:rFonts w:ascii="仿宋" w:eastAsia="仿宋" w:hAnsi="仿宋" w:cs="仿宋" w:hint="eastAsia"/>
            <w:noProof/>
            <w:color w:val="auto"/>
          </w:rPr>
          <w:t>采购项目技术、商务要求及合同主要内容条款</w:t>
        </w:r>
        <w:r w:rsidR="001B09D1" w:rsidRPr="00952D76">
          <w:rPr>
            <w:noProof/>
            <w:webHidden/>
          </w:rPr>
          <w:tab/>
        </w:r>
        <w:r w:rsidR="001B09D1" w:rsidRPr="00952D76">
          <w:rPr>
            <w:noProof/>
            <w:webHidden/>
          </w:rPr>
          <w:fldChar w:fldCharType="begin"/>
        </w:r>
        <w:r w:rsidR="001B09D1" w:rsidRPr="00952D76">
          <w:rPr>
            <w:noProof/>
            <w:webHidden/>
          </w:rPr>
          <w:instrText xml:space="preserve"> PAGEREF _Toc73626808 \h </w:instrText>
        </w:r>
        <w:r w:rsidR="001B09D1" w:rsidRPr="00952D76">
          <w:rPr>
            <w:noProof/>
            <w:webHidden/>
          </w:rPr>
        </w:r>
        <w:r w:rsidR="001B09D1" w:rsidRPr="00952D76">
          <w:rPr>
            <w:noProof/>
            <w:webHidden/>
          </w:rPr>
          <w:fldChar w:fldCharType="separate"/>
        </w:r>
        <w:r w:rsidR="006D2BDA">
          <w:rPr>
            <w:noProof/>
            <w:webHidden/>
          </w:rPr>
          <w:t>- 31 -</w:t>
        </w:r>
        <w:r w:rsidR="001B09D1" w:rsidRPr="00952D76">
          <w:rPr>
            <w:noProof/>
            <w:webHidden/>
          </w:rPr>
          <w:fldChar w:fldCharType="end"/>
        </w:r>
      </w:hyperlink>
    </w:p>
    <w:p w:rsidR="001B09D1" w:rsidRPr="00952D76" w:rsidRDefault="00695787">
      <w:pPr>
        <w:pStyle w:val="10"/>
        <w:tabs>
          <w:tab w:val="right" w:leader="dot" w:pos="9017"/>
        </w:tabs>
        <w:rPr>
          <w:noProof/>
          <w:kern w:val="2"/>
          <w:sz w:val="21"/>
        </w:rPr>
      </w:pPr>
      <w:hyperlink w:anchor="_Toc73626809" w:history="1">
        <w:r w:rsidR="001B09D1" w:rsidRPr="00952D76">
          <w:rPr>
            <w:rStyle w:val="af3"/>
            <w:rFonts w:ascii="仿宋" w:eastAsia="仿宋" w:hAnsi="仿宋" w:cs="仿宋" w:hint="eastAsia"/>
            <w:noProof/>
            <w:color w:val="auto"/>
          </w:rPr>
          <w:t>第六章</w:t>
        </w:r>
        <w:r w:rsidR="001B09D1" w:rsidRPr="00952D76">
          <w:rPr>
            <w:rStyle w:val="af3"/>
            <w:rFonts w:ascii="仿宋" w:eastAsia="仿宋" w:hAnsi="仿宋" w:cs="仿宋"/>
            <w:noProof/>
            <w:color w:val="auto"/>
          </w:rPr>
          <w:t xml:space="preserve"> </w:t>
        </w:r>
        <w:r w:rsidR="001B09D1" w:rsidRPr="00952D76">
          <w:rPr>
            <w:rStyle w:val="af3"/>
            <w:rFonts w:ascii="仿宋" w:eastAsia="仿宋" w:hAnsi="仿宋" w:cs="仿宋" w:hint="eastAsia"/>
            <w:noProof/>
            <w:color w:val="auto"/>
          </w:rPr>
          <w:t>响应</w:t>
        </w:r>
        <w:r w:rsidR="001B09D1" w:rsidRPr="00952D76">
          <w:rPr>
            <w:rStyle w:val="af3"/>
            <w:rFonts w:ascii="仿宋" w:eastAsia="仿宋" w:hAnsi="仿宋" w:cs="仿宋" w:hint="eastAsia"/>
            <w:noProof/>
            <w:color w:val="auto"/>
          </w:rPr>
          <w:t>文</w:t>
        </w:r>
        <w:r w:rsidR="001B09D1" w:rsidRPr="00952D76">
          <w:rPr>
            <w:rStyle w:val="af3"/>
            <w:rFonts w:ascii="仿宋" w:eastAsia="仿宋" w:hAnsi="仿宋" w:cs="仿宋" w:hint="eastAsia"/>
            <w:noProof/>
            <w:color w:val="auto"/>
          </w:rPr>
          <w:t>件格式</w:t>
        </w:r>
        <w:r w:rsidR="001B09D1" w:rsidRPr="00952D76">
          <w:rPr>
            <w:noProof/>
            <w:webHidden/>
          </w:rPr>
          <w:tab/>
        </w:r>
        <w:r w:rsidR="001B09D1" w:rsidRPr="00952D76">
          <w:rPr>
            <w:noProof/>
            <w:webHidden/>
          </w:rPr>
          <w:fldChar w:fldCharType="begin"/>
        </w:r>
        <w:r w:rsidR="001B09D1" w:rsidRPr="00952D76">
          <w:rPr>
            <w:noProof/>
            <w:webHidden/>
          </w:rPr>
          <w:instrText xml:space="preserve"> PAGEREF _Toc73626809 \h </w:instrText>
        </w:r>
        <w:r w:rsidR="001B09D1" w:rsidRPr="00952D76">
          <w:rPr>
            <w:noProof/>
            <w:webHidden/>
          </w:rPr>
        </w:r>
        <w:r w:rsidR="001B09D1" w:rsidRPr="00952D76">
          <w:rPr>
            <w:noProof/>
            <w:webHidden/>
          </w:rPr>
          <w:fldChar w:fldCharType="separate"/>
        </w:r>
        <w:r w:rsidR="006D2BDA">
          <w:rPr>
            <w:noProof/>
            <w:webHidden/>
          </w:rPr>
          <w:t>- 35 -</w:t>
        </w:r>
        <w:r w:rsidR="001B09D1" w:rsidRPr="00952D76">
          <w:rPr>
            <w:noProof/>
            <w:webHidden/>
          </w:rPr>
          <w:fldChar w:fldCharType="end"/>
        </w:r>
      </w:hyperlink>
    </w:p>
    <w:p w:rsidR="001B09D1" w:rsidRPr="00952D76" w:rsidRDefault="00695787">
      <w:pPr>
        <w:pStyle w:val="10"/>
        <w:tabs>
          <w:tab w:val="right" w:leader="dot" w:pos="9017"/>
        </w:tabs>
        <w:rPr>
          <w:noProof/>
          <w:kern w:val="2"/>
          <w:sz w:val="21"/>
        </w:rPr>
      </w:pPr>
      <w:hyperlink w:anchor="_Toc73626810" w:history="1">
        <w:r w:rsidR="001B09D1" w:rsidRPr="00952D76">
          <w:rPr>
            <w:rStyle w:val="af3"/>
            <w:rFonts w:ascii="仿宋" w:eastAsia="仿宋" w:hAnsi="仿宋" w:cs="仿宋" w:hint="eastAsia"/>
            <w:noProof/>
            <w:color w:val="auto"/>
          </w:rPr>
          <w:t>第七章</w:t>
        </w:r>
        <w:r w:rsidR="001B09D1" w:rsidRPr="00952D76">
          <w:rPr>
            <w:rStyle w:val="af3"/>
            <w:rFonts w:ascii="仿宋" w:eastAsia="仿宋" w:hAnsi="仿宋" w:cs="仿宋"/>
            <w:noProof/>
            <w:color w:val="auto"/>
          </w:rPr>
          <w:t xml:space="preserve"> </w:t>
        </w:r>
        <w:r w:rsidR="001B09D1" w:rsidRPr="00952D76">
          <w:rPr>
            <w:rStyle w:val="af3"/>
            <w:rFonts w:ascii="仿宋" w:eastAsia="仿宋" w:hAnsi="仿宋" w:cs="仿宋" w:hint="eastAsia"/>
            <w:noProof/>
            <w:color w:val="auto"/>
          </w:rPr>
          <w:t>评审方法</w:t>
        </w:r>
        <w:r w:rsidR="001B09D1" w:rsidRPr="00952D76">
          <w:rPr>
            <w:noProof/>
            <w:webHidden/>
          </w:rPr>
          <w:tab/>
        </w:r>
        <w:r w:rsidR="001B09D1" w:rsidRPr="00952D76">
          <w:rPr>
            <w:noProof/>
            <w:webHidden/>
          </w:rPr>
          <w:fldChar w:fldCharType="begin"/>
        </w:r>
        <w:r w:rsidR="001B09D1" w:rsidRPr="00952D76">
          <w:rPr>
            <w:noProof/>
            <w:webHidden/>
          </w:rPr>
          <w:instrText xml:space="preserve"> PAGEREF _Toc73626810 \h </w:instrText>
        </w:r>
        <w:r w:rsidR="001B09D1" w:rsidRPr="00952D76">
          <w:rPr>
            <w:noProof/>
            <w:webHidden/>
          </w:rPr>
        </w:r>
        <w:r w:rsidR="001B09D1" w:rsidRPr="00952D76">
          <w:rPr>
            <w:noProof/>
            <w:webHidden/>
          </w:rPr>
          <w:fldChar w:fldCharType="separate"/>
        </w:r>
        <w:r w:rsidR="006D2BDA">
          <w:rPr>
            <w:noProof/>
            <w:webHidden/>
          </w:rPr>
          <w:t>- 56 -</w:t>
        </w:r>
        <w:r w:rsidR="001B09D1" w:rsidRPr="00952D76">
          <w:rPr>
            <w:noProof/>
            <w:webHidden/>
          </w:rPr>
          <w:fldChar w:fldCharType="end"/>
        </w:r>
      </w:hyperlink>
    </w:p>
    <w:p w:rsidR="001B09D1" w:rsidRPr="00952D76" w:rsidRDefault="00695787">
      <w:pPr>
        <w:pStyle w:val="10"/>
        <w:tabs>
          <w:tab w:val="right" w:leader="dot" w:pos="9017"/>
        </w:tabs>
        <w:rPr>
          <w:noProof/>
          <w:kern w:val="2"/>
          <w:sz w:val="21"/>
        </w:rPr>
      </w:pPr>
      <w:hyperlink w:anchor="_Toc73626811" w:history="1">
        <w:r w:rsidR="001B09D1" w:rsidRPr="00952D76">
          <w:rPr>
            <w:rStyle w:val="af3"/>
            <w:rFonts w:ascii="仿宋" w:eastAsia="仿宋" w:hAnsi="仿宋" w:cs="仿宋" w:hint="eastAsia"/>
            <w:noProof/>
            <w:color w:val="auto"/>
          </w:rPr>
          <w:t>第八章</w:t>
        </w:r>
        <w:r w:rsidR="001B09D1" w:rsidRPr="00952D76">
          <w:rPr>
            <w:rStyle w:val="af3"/>
            <w:rFonts w:ascii="仿宋" w:eastAsia="仿宋" w:hAnsi="仿宋" w:cs="仿宋"/>
            <w:noProof/>
            <w:color w:val="auto"/>
          </w:rPr>
          <w:t xml:space="preserve"> </w:t>
        </w:r>
        <w:r w:rsidR="001B09D1" w:rsidRPr="00952D76">
          <w:rPr>
            <w:rStyle w:val="af3"/>
            <w:rFonts w:ascii="仿宋" w:eastAsia="仿宋" w:hAnsi="仿宋" w:cs="仿宋" w:hint="eastAsia"/>
            <w:noProof/>
            <w:color w:val="auto"/>
          </w:rPr>
          <w:t>政府采购合同（草案）</w:t>
        </w:r>
        <w:r w:rsidR="001B09D1" w:rsidRPr="00952D76">
          <w:rPr>
            <w:noProof/>
            <w:webHidden/>
          </w:rPr>
          <w:tab/>
        </w:r>
        <w:r w:rsidR="001B09D1" w:rsidRPr="00952D76">
          <w:rPr>
            <w:noProof/>
            <w:webHidden/>
          </w:rPr>
          <w:fldChar w:fldCharType="begin"/>
        </w:r>
        <w:r w:rsidR="001B09D1" w:rsidRPr="00952D76">
          <w:rPr>
            <w:noProof/>
            <w:webHidden/>
          </w:rPr>
          <w:instrText xml:space="preserve"> PAGEREF _Toc73626811 \h </w:instrText>
        </w:r>
        <w:r w:rsidR="001B09D1" w:rsidRPr="00952D76">
          <w:rPr>
            <w:noProof/>
            <w:webHidden/>
          </w:rPr>
        </w:r>
        <w:r w:rsidR="001B09D1" w:rsidRPr="00952D76">
          <w:rPr>
            <w:noProof/>
            <w:webHidden/>
          </w:rPr>
          <w:fldChar w:fldCharType="separate"/>
        </w:r>
        <w:r w:rsidR="006D2BDA">
          <w:rPr>
            <w:noProof/>
            <w:webHidden/>
          </w:rPr>
          <w:t>- 67 -</w:t>
        </w:r>
        <w:r w:rsidR="001B09D1" w:rsidRPr="00952D76">
          <w:rPr>
            <w:noProof/>
            <w:webHidden/>
          </w:rPr>
          <w:fldChar w:fldCharType="end"/>
        </w:r>
      </w:hyperlink>
    </w:p>
    <w:p w:rsidR="004C3EA3" w:rsidRPr="00952D76" w:rsidRDefault="0048476E">
      <w:pPr>
        <w:spacing w:line="560" w:lineRule="exact"/>
        <w:jc w:val="both"/>
        <w:rPr>
          <w:rFonts w:ascii="仿宋" w:eastAsia="仿宋" w:hAnsi="仿宋" w:cs="仿宋"/>
        </w:rPr>
      </w:pPr>
      <w:r w:rsidRPr="00952D76">
        <w:rPr>
          <w:rFonts w:ascii="仿宋" w:eastAsia="仿宋" w:hAnsi="仿宋" w:cs="仿宋" w:hint="eastAsia"/>
          <w:bCs/>
          <w:sz w:val="24"/>
        </w:rPr>
        <w:fldChar w:fldCharType="end"/>
      </w:r>
    </w:p>
    <w:p w:rsidR="004C3EA3" w:rsidRPr="00952D76" w:rsidRDefault="0048476E">
      <w:pPr>
        <w:rPr>
          <w:rFonts w:ascii="仿宋" w:eastAsia="仿宋" w:hAnsi="仿宋" w:cs="仿宋"/>
          <w:b/>
          <w:bCs/>
          <w:kern w:val="44"/>
          <w:sz w:val="36"/>
          <w:szCs w:val="36"/>
        </w:rPr>
      </w:pPr>
      <w:r w:rsidRPr="00952D76">
        <w:rPr>
          <w:rFonts w:ascii="仿宋" w:eastAsia="仿宋" w:hAnsi="仿宋" w:cs="仿宋"/>
          <w:sz w:val="36"/>
          <w:szCs w:val="36"/>
        </w:rPr>
        <w:br w:type="page"/>
      </w:r>
    </w:p>
    <w:p w:rsidR="004C3EA3" w:rsidRPr="00952D76" w:rsidRDefault="0048476E">
      <w:pPr>
        <w:pStyle w:val="1"/>
        <w:keepNext w:val="0"/>
        <w:keepLines w:val="0"/>
        <w:spacing w:before="0" w:after="160" w:line="560" w:lineRule="exact"/>
        <w:jc w:val="center"/>
        <w:rPr>
          <w:rFonts w:ascii="仿宋" w:eastAsia="仿宋" w:hAnsi="仿宋" w:cs="仿宋"/>
          <w:sz w:val="36"/>
          <w:szCs w:val="36"/>
        </w:rPr>
      </w:pPr>
      <w:bookmarkStart w:id="2" w:name="_Toc73626804"/>
      <w:r w:rsidRPr="00952D76">
        <w:rPr>
          <w:rFonts w:ascii="仿宋" w:eastAsia="仿宋" w:hAnsi="仿宋" w:cs="仿宋" w:hint="eastAsia"/>
          <w:sz w:val="36"/>
          <w:szCs w:val="36"/>
        </w:rPr>
        <w:lastRenderedPageBreak/>
        <w:t>第一章 磋商邀请</w:t>
      </w:r>
      <w:bookmarkEnd w:id="2"/>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u w:val="single"/>
        </w:rPr>
        <w:t>四川建科工程建设管理有限公司</w:t>
      </w:r>
      <w:r w:rsidRPr="00952D76">
        <w:rPr>
          <w:rFonts w:ascii="仿宋" w:eastAsia="仿宋" w:hAnsi="仿宋" w:cs="仿宋" w:hint="eastAsia"/>
          <w:sz w:val="24"/>
        </w:rPr>
        <w:t>（采购代理机构）受</w:t>
      </w:r>
      <w:r w:rsidRPr="00952D76">
        <w:rPr>
          <w:rFonts w:ascii="仿宋" w:eastAsia="仿宋" w:hAnsi="仿宋" w:cs="仿宋" w:hint="eastAsia"/>
          <w:sz w:val="24"/>
          <w:u w:val="single"/>
        </w:rPr>
        <w:t>成都市救援与减灾技术中心（</w:t>
      </w:r>
      <w:r w:rsidRPr="00952D76">
        <w:rPr>
          <w:rFonts w:ascii="仿宋" w:eastAsia="仿宋" w:hAnsi="仿宋" w:cs="仿宋" w:hint="eastAsia"/>
          <w:bCs/>
          <w:sz w:val="24"/>
        </w:rPr>
        <w:t>采购人）</w:t>
      </w:r>
      <w:r w:rsidRPr="00952D76">
        <w:rPr>
          <w:rFonts w:ascii="仿宋" w:eastAsia="仿宋" w:hAnsi="仿宋" w:cs="仿宋" w:hint="eastAsia"/>
          <w:sz w:val="24"/>
        </w:rPr>
        <w:t>委托，拟对</w:t>
      </w:r>
      <w:r w:rsidRPr="00952D76">
        <w:rPr>
          <w:rFonts w:ascii="仿宋" w:eastAsia="仿宋" w:hAnsi="仿宋" w:cs="仿宋" w:hint="eastAsia"/>
          <w:sz w:val="24"/>
          <w:u w:val="single"/>
        </w:rPr>
        <w:t>成都市安全生产（危险化学品）应急救援基地空气压缩机及附属管道政府采购</w:t>
      </w:r>
      <w:r w:rsidRPr="00952D76">
        <w:rPr>
          <w:rFonts w:ascii="仿宋" w:eastAsia="仿宋" w:hAnsi="仿宋" w:cs="仿宋" w:hint="eastAsia"/>
          <w:sz w:val="24"/>
        </w:rPr>
        <w:t>采用竞争性磋商方式进行采购，特邀</w:t>
      </w:r>
      <w:proofErr w:type="gramStart"/>
      <w:r w:rsidRPr="00952D76">
        <w:rPr>
          <w:rFonts w:ascii="仿宋" w:eastAsia="仿宋" w:hAnsi="仿宋" w:cs="仿宋" w:hint="eastAsia"/>
          <w:sz w:val="24"/>
        </w:rPr>
        <w:t>请符合</w:t>
      </w:r>
      <w:proofErr w:type="gramEnd"/>
      <w:r w:rsidRPr="00952D76">
        <w:rPr>
          <w:rFonts w:ascii="仿宋" w:eastAsia="仿宋" w:hAnsi="仿宋" w:cs="仿宋" w:hint="eastAsia"/>
          <w:sz w:val="24"/>
        </w:rPr>
        <w:t>本次采购要求的供应商参加本项目的竞争性磋商。</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一、采购项目基本情况</w:t>
      </w:r>
    </w:p>
    <w:p w:rsidR="004C3EA3" w:rsidRPr="0013658E" w:rsidRDefault="0048476E" w:rsidP="0013658E">
      <w:pPr>
        <w:spacing w:line="560" w:lineRule="exact"/>
        <w:ind w:firstLineChars="200" w:firstLine="472"/>
        <w:jc w:val="both"/>
        <w:rPr>
          <w:rFonts w:ascii="仿宋" w:eastAsia="仿宋" w:hAnsi="仿宋" w:cs="仿宋"/>
          <w:spacing w:val="-2"/>
          <w:sz w:val="24"/>
        </w:rPr>
      </w:pPr>
      <w:r w:rsidRPr="0013658E">
        <w:rPr>
          <w:rFonts w:ascii="仿宋" w:eastAsia="仿宋" w:hAnsi="仿宋" w:cs="仿宋" w:hint="eastAsia"/>
          <w:spacing w:val="-2"/>
          <w:sz w:val="24"/>
        </w:rPr>
        <w:t>1、采购项目编号</w:t>
      </w:r>
      <w:r w:rsidR="0013658E" w:rsidRPr="0013658E">
        <w:rPr>
          <w:rFonts w:ascii="仿宋" w:eastAsia="仿宋" w:hAnsi="仿宋" w:cs="仿宋" w:hint="eastAsia"/>
          <w:spacing w:val="-2"/>
          <w:sz w:val="24"/>
        </w:rPr>
        <w:t>：510101202100592</w:t>
      </w:r>
      <w:r w:rsidRPr="0013658E">
        <w:rPr>
          <w:rFonts w:ascii="仿宋" w:eastAsia="仿宋" w:hAnsi="仿宋" w:cs="仿宋" w:hint="eastAsia"/>
          <w:spacing w:val="-2"/>
          <w:sz w:val="24"/>
        </w:rPr>
        <w:t>；备案号：（2021）1822号；行业类别：工业。</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2、采购项目名称：</w:t>
      </w:r>
      <w:bookmarkStart w:id="3" w:name="_Hlk73565132"/>
      <w:r w:rsidRPr="00952D76">
        <w:rPr>
          <w:rFonts w:ascii="仿宋" w:eastAsia="仿宋" w:hAnsi="仿宋" w:cs="仿宋" w:hint="eastAsia"/>
          <w:sz w:val="24"/>
        </w:rPr>
        <w:t>成都市安全生产（危险化学品）应急救援基地空气压缩机及附属管道政府采购</w:t>
      </w:r>
      <w:bookmarkEnd w:id="3"/>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3、采购人：成都市救援与减灾技术中心。</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4、交货地点：采购人指定地点。</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二、资金情况</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资金来源：财政资金，已落实。本次采购预算：502000.00元；本项目最高限价：501541.00元。</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三、采购项目简介</w:t>
      </w:r>
    </w:p>
    <w:p w:rsidR="004C3EA3" w:rsidRPr="00952D76" w:rsidRDefault="0048476E">
      <w:pPr>
        <w:spacing w:line="560" w:lineRule="exact"/>
        <w:ind w:firstLineChars="200" w:firstLine="480"/>
        <w:jc w:val="both"/>
        <w:rPr>
          <w:rFonts w:ascii="仿宋" w:eastAsia="仿宋" w:hAnsi="仿宋" w:cs="仿宋"/>
          <w:sz w:val="24"/>
        </w:rPr>
      </w:pPr>
      <w:bookmarkStart w:id="4" w:name="_Hlk73565207"/>
      <w:r w:rsidRPr="00952D76">
        <w:rPr>
          <w:rFonts w:ascii="仿宋" w:eastAsia="仿宋" w:hAnsi="仿宋" w:cs="仿宋" w:hint="eastAsia"/>
          <w:sz w:val="24"/>
        </w:rPr>
        <w:t>本项目1个包，成都市安全生产（危险化学品）应急救援基地空气压缩机及附属管道政府采购。</w:t>
      </w:r>
      <w:bookmarkEnd w:id="4"/>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四、供应</w:t>
      </w:r>
      <w:proofErr w:type="gramStart"/>
      <w:r w:rsidRPr="00952D76">
        <w:rPr>
          <w:rFonts w:ascii="仿宋" w:eastAsia="仿宋" w:hAnsi="仿宋" w:cs="仿宋" w:hint="eastAsia"/>
          <w:b/>
          <w:sz w:val="24"/>
        </w:rPr>
        <w:t>商邀请</w:t>
      </w:r>
      <w:proofErr w:type="gramEnd"/>
      <w:r w:rsidRPr="00952D76">
        <w:rPr>
          <w:rFonts w:ascii="仿宋" w:eastAsia="仿宋" w:hAnsi="仿宋" w:cs="仿宋" w:hint="eastAsia"/>
          <w:b/>
          <w:sz w:val="24"/>
        </w:rPr>
        <w:t>方式</w:t>
      </w:r>
    </w:p>
    <w:p w:rsidR="004C3EA3" w:rsidRPr="00952D76" w:rsidRDefault="0048476E">
      <w:pPr>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t>公告方式：本次竞争性磋商邀请在四川政府采购网上以公告形式发布。</w:t>
      </w:r>
    </w:p>
    <w:p w:rsidR="004C3EA3" w:rsidRPr="00952D76" w:rsidRDefault="0048476E">
      <w:pPr>
        <w:spacing w:line="560" w:lineRule="exact"/>
        <w:ind w:firstLineChars="200" w:firstLine="482"/>
        <w:jc w:val="both"/>
        <w:rPr>
          <w:rFonts w:ascii="仿宋" w:eastAsia="仿宋" w:hAnsi="仿宋" w:cs="仿宋"/>
          <w:b/>
          <w:bCs/>
          <w:sz w:val="24"/>
        </w:rPr>
      </w:pPr>
      <w:r w:rsidRPr="00952D76">
        <w:rPr>
          <w:rFonts w:ascii="仿宋" w:eastAsia="仿宋" w:hAnsi="仿宋" w:cs="仿宋" w:hint="eastAsia"/>
          <w:b/>
          <w:bCs/>
          <w:sz w:val="24"/>
        </w:rPr>
        <w:t>五、供应商参加本次政府采购活动应具备下列条件</w:t>
      </w:r>
    </w:p>
    <w:p w:rsidR="004C3EA3" w:rsidRPr="00952D76" w:rsidRDefault="00A30810">
      <w:pPr>
        <w:spacing w:line="560" w:lineRule="exact"/>
        <w:ind w:firstLineChars="200" w:firstLine="480"/>
        <w:jc w:val="both"/>
        <w:rPr>
          <w:rFonts w:ascii="仿宋" w:eastAsia="仿宋" w:hAnsi="仿宋" w:cs="仿宋"/>
          <w:sz w:val="24"/>
        </w:rPr>
      </w:pPr>
      <w:bookmarkStart w:id="5" w:name="_Hlk68121331"/>
      <w:r w:rsidRPr="00952D76">
        <w:rPr>
          <w:rFonts w:ascii="仿宋" w:eastAsia="仿宋" w:hAnsi="仿宋" w:cs="仿宋" w:hint="eastAsia"/>
          <w:sz w:val="24"/>
        </w:rPr>
        <w:t>1.</w:t>
      </w:r>
      <w:r w:rsidR="0048476E" w:rsidRPr="00952D76">
        <w:rPr>
          <w:rFonts w:ascii="仿宋" w:eastAsia="仿宋" w:hAnsi="仿宋" w:cs="仿宋" w:hint="eastAsia"/>
          <w:sz w:val="24"/>
        </w:rPr>
        <w:t>符合《中华人民共和国政府采购法》第二十二条规定的条件：</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w:t>
      </w:r>
      <w:r w:rsidR="0048476E" w:rsidRPr="00952D76">
        <w:rPr>
          <w:rFonts w:ascii="仿宋" w:eastAsia="仿宋" w:hAnsi="仿宋" w:cs="仿宋" w:hint="eastAsia"/>
          <w:sz w:val="24"/>
        </w:rPr>
        <w:t>具有独立承担民事责任的能力；</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w:t>
      </w:r>
      <w:r w:rsidR="0048476E" w:rsidRPr="00952D76">
        <w:rPr>
          <w:rFonts w:ascii="仿宋" w:eastAsia="仿宋" w:hAnsi="仿宋" w:cs="仿宋" w:hint="eastAsia"/>
          <w:sz w:val="24"/>
        </w:rPr>
        <w:t>具有良好的商业信誉和健全的财务会计制度；</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w:t>
      </w:r>
      <w:r w:rsidR="0048476E" w:rsidRPr="00952D76">
        <w:rPr>
          <w:rFonts w:ascii="仿宋" w:eastAsia="仿宋" w:hAnsi="仿宋" w:cs="仿宋" w:hint="eastAsia"/>
          <w:sz w:val="24"/>
        </w:rPr>
        <w:t>具有履行合同所必需的设备和专业技术能力；</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（4）</w:t>
      </w:r>
      <w:r w:rsidR="0048476E" w:rsidRPr="00952D76">
        <w:rPr>
          <w:rFonts w:ascii="仿宋" w:eastAsia="仿宋" w:hAnsi="仿宋" w:cs="仿宋" w:hint="eastAsia"/>
          <w:sz w:val="24"/>
        </w:rPr>
        <w:t>有依法缴纳税收和社会保障资金的良好记录；</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（5）</w:t>
      </w:r>
      <w:r w:rsidR="0048476E" w:rsidRPr="00952D76">
        <w:rPr>
          <w:rFonts w:ascii="仿宋" w:eastAsia="仿宋" w:hAnsi="仿宋" w:cs="仿宋" w:hint="eastAsia"/>
          <w:sz w:val="24"/>
        </w:rPr>
        <w:t>参加政府采购活动前三年内，在经营活动中没有重大违法记录；</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（6）</w:t>
      </w:r>
      <w:r w:rsidR="0048476E" w:rsidRPr="00952D76">
        <w:rPr>
          <w:rFonts w:ascii="仿宋" w:eastAsia="仿宋" w:hAnsi="仿宋" w:cs="仿宋" w:hint="eastAsia"/>
          <w:sz w:val="24"/>
        </w:rPr>
        <w:t>法律、行政法规规定的其他条件。</w:t>
      </w:r>
    </w:p>
    <w:p w:rsidR="004C3EA3" w:rsidRPr="00952D76" w:rsidRDefault="00A30810">
      <w:pPr>
        <w:spacing w:line="560" w:lineRule="exact"/>
        <w:ind w:firstLineChars="200" w:firstLine="480"/>
        <w:jc w:val="both"/>
        <w:rPr>
          <w:rFonts w:ascii="仿宋" w:eastAsia="仿宋" w:hAnsi="仿宋" w:cs="仿宋"/>
          <w:sz w:val="24"/>
        </w:rPr>
      </w:pPr>
      <w:bookmarkStart w:id="6" w:name="_Hlk44664372"/>
      <w:r w:rsidRPr="00952D76">
        <w:rPr>
          <w:rFonts w:ascii="仿宋" w:eastAsia="仿宋" w:hAnsi="仿宋" w:cs="仿宋" w:hint="eastAsia"/>
          <w:sz w:val="24"/>
        </w:rPr>
        <w:t>2.</w:t>
      </w:r>
      <w:r w:rsidR="0048476E" w:rsidRPr="00952D76">
        <w:rPr>
          <w:rFonts w:ascii="仿宋" w:eastAsia="仿宋" w:hAnsi="仿宋" w:cs="仿宋" w:hint="eastAsia"/>
          <w:sz w:val="24"/>
        </w:rPr>
        <w:t>本项目属于专门面向中小企业采购的项目</w:t>
      </w:r>
      <w:bookmarkEnd w:id="6"/>
      <w:r w:rsidR="0048476E" w:rsidRPr="00952D76">
        <w:rPr>
          <w:rFonts w:ascii="仿宋" w:eastAsia="仿宋" w:hAnsi="仿宋" w:cs="仿宋" w:hint="eastAsia"/>
          <w:sz w:val="24"/>
        </w:rPr>
        <w:t>。</w:t>
      </w:r>
    </w:p>
    <w:p w:rsidR="004C3EA3" w:rsidRPr="00952D76" w:rsidRDefault="00A30810">
      <w:pPr>
        <w:spacing w:line="560" w:lineRule="exact"/>
        <w:ind w:firstLineChars="200" w:firstLine="480"/>
        <w:jc w:val="both"/>
        <w:rPr>
          <w:rFonts w:ascii="仿宋" w:eastAsia="仿宋" w:hAnsi="仿宋" w:cs="仿宋"/>
          <w:sz w:val="24"/>
        </w:rPr>
      </w:pPr>
      <w:bookmarkStart w:id="7" w:name="_Hlk44664451"/>
      <w:bookmarkStart w:id="8" w:name="_Hlk68121147"/>
      <w:r w:rsidRPr="00952D76">
        <w:rPr>
          <w:rFonts w:ascii="仿宋" w:eastAsia="仿宋" w:hAnsi="仿宋" w:cs="仿宋" w:hint="eastAsia"/>
          <w:sz w:val="24"/>
        </w:rPr>
        <w:t>3.</w:t>
      </w:r>
      <w:r w:rsidR="0048476E" w:rsidRPr="00952D76">
        <w:rPr>
          <w:rFonts w:ascii="仿宋" w:eastAsia="仿宋" w:hAnsi="仿宋" w:cs="仿宋" w:hint="eastAsia"/>
          <w:sz w:val="24"/>
        </w:rPr>
        <w:t>本项目不接受联合体</w:t>
      </w:r>
      <w:bookmarkEnd w:id="7"/>
      <w:r w:rsidR="0048476E" w:rsidRPr="00952D76">
        <w:rPr>
          <w:rFonts w:ascii="仿宋" w:eastAsia="仿宋" w:hAnsi="仿宋" w:cs="仿宋" w:hint="eastAsia"/>
          <w:sz w:val="24"/>
        </w:rPr>
        <w:t>投标。</w:t>
      </w:r>
      <w:bookmarkEnd w:id="8"/>
    </w:p>
    <w:bookmarkEnd w:id="5"/>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六、禁止参加本次采购活动的供应商</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1.根据《关于在政府采购活动中查询及使用信用记录有关问题的通知》（财库〔2016〕125号）的要求，采购代理机构将通过“信用中国”网站（</w:t>
      </w:r>
      <w:r w:rsidRPr="00952D76">
        <w:rPr>
          <w:rFonts w:ascii="仿宋" w:eastAsia="仿宋" w:hAnsi="仿宋" w:cs="仿宋" w:hint="eastAsia"/>
          <w:noProof/>
          <w:sz w:val="24"/>
        </w:rPr>
        <w:drawing>
          <wp:inline distT="0" distB="0" distL="0" distR="0" wp14:anchorId="66B4D34E" wp14:editId="421B4734">
            <wp:extent cx="191135" cy="142875"/>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191135" cy="142875"/>
                    </a:xfrm>
                    <a:prstGeom prst="rect">
                      <a:avLst/>
                    </a:prstGeom>
                    <a:noFill/>
                    <a:ln>
                      <a:noFill/>
                    </a:ln>
                  </pic:spPr>
                </pic:pic>
              </a:graphicData>
            </a:graphic>
          </wp:inline>
        </w:drawing>
      </w:r>
      <w:r w:rsidRPr="00952D76">
        <w:rPr>
          <w:rFonts w:ascii="仿宋" w:eastAsia="仿宋" w:hAnsi="仿宋" w:cs="仿宋" w:hint="eastAsia"/>
          <w:sz w:val="24"/>
        </w:rPr>
        <w:t>www.creditchina.gov.cn）、“中国政府采购网”网站（</w:t>
      </w:r>
      <w:r w:rsidRPr="00952D76">
        <w:rPr>
          <w:rFonts w:ascii="仿宋" w:eastAsia="仿宋" w:hAnsi="仿宋" w:cs="仿宋" w:hint="eastAsia"/>
          <w:noProof/>
          <w:sz w:val="24"/>
        </w:rPr>
        <w:drawing>
          <wp:inline distT="0" distB="0" distL="0" distR="0" wp14:anchorId="1A27E5EC" wp14:editId="07AC5E2A">
            <wp:extent cx="191135" cy="14287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191135" cy="142875"/>
                    </a:xfrm>
                    <a:prstGeom prst="rect">
                      <a:avLst/>
                    </a:prstGeom>
                    <a:noFill/>
                    <a:ln>
                      <a:noFill/>
                    </a:ln>
                  </pic:spPr>
                </pic:pic>
              </a:graphicData>
            </a:graphic>
          </wp:inline>
        </w:drawing>
      </w:r>
      <w:r w:rsidRPr="00952D76">
        <w:rPr>
          <w:rFonts w:ascii="仿宋" w:eastAsia="仿宋" w:hAnsi="仿宋" w:cs="仿宋" w:hint="eastAsia"/>
          <w:sz w:val="24"/>
        </w:rPr>
        <w:t>www.ccgp.gov.cn）等渠道在供应商报名时查询其信用记录并保存信用记录结果网页截图，拒绝列入失信被执行人名单、重大税收违法案件当事人名单、政府采购严重违法失信行为记录名单中的供应商报名参加本项目的采购活动。</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为采购项目提供整体设计、规范编制或者项目管理、监理、检测等服务的供应商，不得参加本采购项目。供应商为采购人、采购代理机构在确定采购需求、编制磋商文件过程中提供咨询论证，其提供的咨询论证意见</w:t>
      </w:r>
      <w:proofErr w:type="gramStart"/>
      <w:r w:rsidRPr="00952D76">
        <w:rPr>
          <w:rFonts w:ascii="仿宋" w:eastAsia="仿宋" w:hAnsi="仿宋" w:cs="仿宋" w:hint="eastAsia"/>
          <w:sz w:val="24"/>
        </w:rPr>
        <w:t>成为磋商</w:t>
      </w:r>
      <w:proofErr w:type="gramEnd"/>
      <w:r w:rsidRPr="00952D76">
        <w:rPr>
          <w:rFonts w:ascii="仿宋" w:eastAsia="仿宋" w:hAnsi="仿宋" w:cs="仿宋" w:hint="eastAsia"/>
          <w:sz w:val="24"/>
        </w:rPr>
        <w:t>文件中规定的供应商资格条件、技术服务商务要求、评审因素和标准、政府采购合同等实质性内容条款的，视同为采购项目提供规范编制。</w:t>
      </w:r>
    </w:p>
    <w:p w:rsidR="004C3EA3" w:rsidRPr="00952D76" w:rsidRDefault="0048476E">
      <w:pPr>
        <w:spacing w:line="560" w:lineRule="exact"/>
        <w:ind w:firstLineChars="200" w:firstLine="482"/>
        <w:jc w:val="both"/>
        <w:rPr>
          <w:rFonts w:ascii="仿宋" w:eastAsia="仿宋" w:hAnsi="仿宋" w:cs="仿宋"/>
          <w:sz w:val="24"/>
        </w:rPr>
      </w:pPr>
      <w:r w:rsidRPr="00952D76">
        <w:rPr>
          <w:rFonts w:ascii="仿宋" w:eastAsia="仿宋" w:hAnsi="仿宋" w:cs="仿宋" w:hint="eastAsia"/>
          <w:b/>
          <w:sz w:val="24"/>
        </w:rPr>
        <w:t>七、磋商文件获取方式、时间、地点：</w:t>
      </w:r>
      <w:r w:rsidRPr="00952D76">
        <w:rPr>
          <w:rFonts w:ascii="仿宋" w:eastAsia="仿宋" w:hAnsi="仿宋" w:cs="仿宋" w:hint="eastAsia"/>
          <w:sz w:val="24"/>
        </w:rPr>
        <w:t>磋商文件自2021年6月</w:t>
      </w:r>
      <w:r w:rsidR="00CF4A6A">
        <w:rPr>
          <w:rFonts w:ascii="仿宋" w:eastAsia="仿宋" w:hAnsi="仿宋" w:cs="仿宋" w:hint="eastAsia"/>
          <w:sz w:val="24"/>
        </w:rPr>
        <w:t>1</w:t>
      </w:r>
      <w:r w:rsidR="00DB43F3">
        <w:rPr>
          <w:rFonts w:ascii="仿宋" w:eastAsia="仿宋" w:hAnsi="仿宋" w:cs="仿宋" w:hint="eastAsia"/>
          <w:sz w:val="24"/>
        </w:rPr>
        <w:t>1</w:t>
      </w:r>
      <w:r w:rsidRPr="00952D76">
        <w:rPr>
          <w:rFonts w:ascii="仿宋" w:eastAsia="仿宋" w:hAnsi="仿宋" w:cs="仿宋" w:hint="eastAsia"/>
          <w:sz w:val="24"/>
        </w:rPr>
        <w:t>日到2021年6月</w:t>
      </w:r>
      <w:r w:rsidR="00DB43F3">
        <w:rPr>
          <w:rFonts w:ascii="仿宋" w:eastAsia="仿宋" w:hAnsi="仿宋" w:cs="仿宋" w:hint="eastAsia"/>
          <w:sz w:val="24"/>
        </w:rPr>
        <w:t>21</w:t>
      </w:r>
      <w:r w:rsidRPr="00952D76">
        <w:rPr>
          <w:rFonts w:ascii="仿宋" w:eastAsia="仿宋" w:hAnsi="仿宋" w:cs="仿宋" w:hint="eastAsia"/>
          <w:sz w:val="24"/>
        </w:rPr>
        <w:t>日，每天上午9:00至12:00，下午14:00至17:00（北京时间，法定节假日除外）在</w:t>
      </w:r>
      <w:bookmarkStart w:id="9" w:name="_Hlk44664658"/>
      <w:r w:rsidRPr="00952D76">
        <w:rPr>
          <w:rFonts w:ascii="仿宋" w:eastAsia="仿宋" w:hAnsi="仿宋" w:cs="仿宋" w:hint="eastAsia"/>
          <w:sz w:val="24"/>
          <w:u w:val="single"/>
        </w:rPr>
        <w:t>成都市青羊区青龙巷36号1幢14层</w:t>
      </w:r>
      <w:bookmarkEnd w:id="9"/>
      <w:r w:rsidRPr="00952D76">
        <w:rPr>
          <w:rFonts w:ascii="仿宋" w:eastAsia="仿宋" w:hAnsi="仿宋" w:cs="仿宋" w:hint="eastAsia"/>
          <w:sz w:val="24"/>
        </w:rPr>
        <w:t>获取。</w:t>
      </w:r>
    </w:p>
    <w:p w:rsidR="004C3EA3" w:rsidRPr="00952D76" w:rsidRDefault="0048476E">
      <w:pPr>
        <w:spacing w:line="560" w:lineRule="exact"/>
        <w:ind w:firstLineChars="200" w:firstLine="480"/>
        <w:jc w:val="both"/>
        <w:rPr>
          <w:rFonts w:ascii="仿宋" w:eastAsia="仿宋" w:hAnsi="仿宋" w:cs="仿宋"/>
          <w:sz w:val="24"/>
        </w:rPr>
      </w:pPr>
      <w:bookmarkStart w:id="10" w:name="_Hlk44664674"/>
      <w:r w:rsidRPr="00952D76">
        <w:rPr>
          <w:rFonts w:ascii="仿宋" w:eastAsia="仿宋" w:hAnsi="仿宋" w:cs="仿宋" w:hint="eastAsia"/>
          <w:sz w:val="24"/>
        </w:rPr>
        <w:t>磋商文件以网络（远程）或者现场方式免费获取，供应商在</w:t>
      </w:r>
      <w:proofErr w:type="gramStart"/>
      <w:r w:rsidRPr="00952D76">
        <w:rPr>
          <w:rFonts w:ascii="仿宋" w:eastAsia="仿宋" w:hAnsi="仿宋" w:cs="仿宋" w:hint="eastAsia"/>
          <w:sz w:val="24"/>
        </w:rPr>
        <w:t>获取磋商</w:t>
      </w:r>
      <w:proofErr w:type="gramEnd"/>
      <w:r w:rsidRPr="00952D76">
        <w:rPr>
          <w:rFonts w:ascii="仿宋" w:eastAsia="仿宋" w:hAnsi="仿宋" w:cs="仿宋" w:hint="eastAsia"/>
          <w:sz w:val="24"/>
        </w:rPr>
        <w:t>文件时须携带下列有效证明文件：供应商为法人或者其他组织的，提供单位介绍信或委托书原件、经办人有效的身份证正、反面复印件；供应商为自然人的，只需提供本人有效的身份证正、反面复印件。网络（远程）</w:t>
      </w:r>
      <w:proofErr w:type="gramStart"/>
      <w:r w:rsidRPr="00952D76">
        <w:rPr>
          <w:rFonts w:ascii="仿宋" w:eastAsia="仿宋" w:hAnsi="仿宋" w:cs="仿宋" w:hint="eastAsia"/>
          <w:sz w:val="24"/>
        </w:rPr>
        <w:t>获取请将获取磋商</w:t>
      </w:r>
      <w:proofErr w:type="gramEnd"/>
      <w:r w:rsidRPr="00952D76">
        <w:rPr>
          <w:rFonts w:ascii="仿宋" w:eastAsia="仿宋" w:hAnsi="仿宋" w:cs="仿宋" w:hint="eastAsia"/>
          <w:sz w:val="24"/>
        </w:rPr>
        <w:t>文件须提供的资料、单位名称、联系人、联系方式等信息传至采购代理机构。采购代理机构电子邮箱：</w:t>
      </w:r>
      <w:hyperlink r:id="rId12" w:history="1">
        <w:r w:rsidRPr="00952D76">
          <w:rPr>
            <w:rStyle w:val="af3"/>
            <w:rFonts w:ascii="仿宋" w:eastAsia="仿宋" w:hAnsi="仿宋" w:cs="仿宋" w:hint="eastAsia"/>
            <w:color w:val="auto"/>
            <w:sz w:val="24"/>
          </w:rPr>
          <w:t>1105417366@qq.com</w:t>
        </w:r>
      </w:hyperlink>
      <w:r w:rsidRPr="00952D76">
        <w:rPr>
          <w:rFonts w:ascii="仿宋" w:eastAsia="仿宋" w:hAnsi="仿宋" w:cs="仿宋" w:hint="eastAsia"/>
          <w:sz w:val="24"/>
        </w:rPr>
        <w:t>。</w:t>
      </w:r>
    </w:p>
    <w:bookmarkEnd w:id="10"/>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lastRenderedPageBreak/>
        <w:t>供应商</w:t>
      </w:r>
      <w:proofErr w:type="gramStart"/>
      <w:r w:rsidRPr="00952D76">
        <w:rPr>
          <w:rFonts w:ascii="仿宋" w:eastAsia="仿宋" w:hAnsi="仿宋" w:cs="仿宋" w:hint="eastAsia"/>
          <w:b/>
          <w:sz w:val="24"/>
        </w:rPr>
        <w:t>获取磋商</w:t>
      </w:r>
      <w:proofErr w:type="gramEnd"/>
      <w:r w:rsidRPr="00952D76">
        <w:rPr>
          <w:rFonts w:ascii="仿宋" w:eastAsia="仿宋" w:hAnsi="仿宋" w:cs="仿宋" w:hint="eastAsia"/>
          <w:b/>
          <w:sz w:val="24"/>
        </w:rPr>
        <w:t>文件时须如实认真填写项目信息及供应商信息以及供应商需要列明其存在直接控股、管理关系的相关供应商名单。</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若因供应商提供的错误信息对其参与磋商事宜造成影响的，由供应商自行承担所有责任（若供应商需变更报名信息，请于磋商文件获取截止之日前到采购代理机构重新登记）。</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供应商参加本次采购严禁提供虚假承诺，如提供虚假承诺将报告监管部门严肃追究法律责任。</w:t>
      </w:r>
    </w:p>
    <w:p w:rsidR="004C3EA3" w:rsidRPr="00952D76" w:rsidRDefault="0048476E">
      <w:pPr>
        <w:pStyle w:val="afa"/>
        <w:spacing w:line="560" w:lineRule="exact"/>
        <w:ind w:firstLineChars="200" w:firstLine="482"/>
        <w:rPr>
          <w:rFonts w:ascii="仿宋" w:eastAsia="仿宋" w:hAnsi="仿宋" w:cs="仿宋"/>
          <w:b/>
          <w:kern w:val="2"/>
          <w:lang w:val="zh-CN"/>
        </w:rPr>
      </w:pPr>
      <w:r w:rsidRPr="00952D76">
        <w:rPr>
          <w:rFonts w:ascii="仿宋" w:eastAsia="仿宋" w:hAnsi="仿宋" w:cs="仿宋" w:hint="eastAsia"/>
          <w:b/>
          <w:kern w:val="2"/>
          <w:lang w:val="zh-CN"/>
        </w:rPr>
        <w:t>八、供应商信用融资：</w:t>
      </w:r>
    </w:p>
    <w:p w:rsidR="004C3EA3" w:rsidRPr="00952D76" w:rsidRDefault="0048476E">
      <w:pPr>
        <w:pStyle w:val="afa"/>
        <w:spacing w:line="560" w:lineRule="exact"/>
        <w:ind w:firstLineChars="200" w:firstLine="482"/>
        <w:rPr>
          <w:rFonts w:ascii="仿宋" w:eastAsia="仿宋" w:hAnsi="仿宋" w:cs="仿宋"/>
          <w:b/>
          <w:kern w:val="2"/>
          <w:lang w:val="zh-CN"/>
        </w:rPr>
      </w:pPr>
      <w:r w:rsidRPr="00952D76">
        <w:rPr>
          <w:rFonts w:ascii="仿宋" w:eastAsia="仿宋" w:hAnsi="仿宋" w:cs="仿宋" w:hint="eastAsia"/>
          <w:b/>
          <w:kern w:val="2"/>
          <w:lang w:val="zh-CN"/>
        </w:rPr>
        <w:t>1、根据《四川省财政厅关于推进四川省政府采购供应商信用融资工作的通知》（</w:t>
      </w:r>
      <w:proofErr w:type="gramStart"/>
      <w:r w:rsidRPr="00952D76">
        <w:rPr>
          <w:rFonts w:ascii="仿宋" w:eastAsia="仿宋" w:hAnsi="仿宋" w:cs="仿宋" w:hint="eastAsia"/>
          <w:b/>
          <w:kern w:val="2"/>
          <w:lang w:val="zh-CN"/>
        </w:rPr>
        <w:t>川财采</w:t>
      </w:r>
      <w:proofErr w:type="gramEnd"/>
      <w:r w:rsidRPr="00952D76">
        <w:rPr>
          <w:rFonts w:ascii="仿宋" w:eastAsia="仿宋" w:hAnsi="仿宋" w:cs="仿宋" w:hint="eastAsia"/>
          <w:b/>
          <w:kern w:val="2"/>
          <w:lang w:val="zh-CN"/>
        </w:rPr>
        <w:t>[2018]123号）文件要求，为助力解决政府采购中标、成交供应商资金不足、融资难、融资贵的困难，促进供应</w:t>
      </w:r>
      <w:proofErr w:type="gramStart"/>
      <w:r w:rsidRPr="00952D76">
        <w:rPr>
          <w:rFonts w:ascii="仿宋" w:eastAsia="仿宋" w:hAnsi="仿宋" w:cs="仿宋" w:hint="eastAsia"/>
          <w:b/>
          <w:kern w:val="2"/>
          <w:lang w:val="zh-CN"/>
        </w:rPr>
        <w:t>商依法</w:t>
      </w:r>
      <w:proofErr w:type="gramEnd"/>
      <w:r w:rsidRPr="00952D76">
        <w:rPr>
          <w:rFonts w:ascii="仿宋" w:eastAsia="仿宋" w:hAnsi="仿宋" w:cs="仿宋" w:hint="eastAsia"/>
          <w:b/>
          <w:kern w:val="2"/>
          <w:lang w:val="zh-CN"/>
        </w:rPr>
        <w:t>诚信参加政府采购活动，有融资需求的供应商可根据四川政府采购网公示的银行及其“政采贷”产品，自行选择符合自身情况的“政采贷”银行及其产品，凭中标（成交）通知书向银行提出贷款意向申请，并按照相关规定要求和贷款流程申请信用融资贷款。</w:t>
      </w:r>
    </w:p>
    <w:p w:rsidR="004C3EA3" w:rsidRPr="00952D76" w:rsidRDefault="0048476E">
      <w:pPr>
        <w:pStyle w:val="afa"/>
        <w:spacing w:line="560" w:lineRule="exact"/>
        <w:ind w:firstLineChars="200" w:firstLine="482"/>
        <w:rPr>
          <w:rFonts w:ascii="仿宋" w:eastAsia="仿宋" w:hAnsi="仿宋" w:cs="仿宋"/>
          <w:b/>
          <w:kern w:val="2"/>
          <w:lang w:val="zh-CN"/>
        </w:rPr>
      </w:pPr>
      <w:r w:rsidRPr="00952D76">
        <w:rPr>
          <w:rFonts w:ascii="仿宋" w:eastAsia="仿宋" w:hAnsi="仿宋" w:cs="仿宋" w:hint="eastAsia"/>
          <w:b/>
          <w:kern w:val="2"/>
          <w:lang w:val="zh-CN"/>
        </w:rPr>
        <w:t>2、为大力支持和促进中小企业发展，成都市出台了成都市中小企业政府采购信用融资政策（成财采[2019]17号）。中标（成交）供应商为中小</w:t>
      </w:r>
      <w:proofErr w:type="gramStart"/>
      <w:r w:rsidRPr="00952D76">
        <w:rPr>
          <w:rFonts w:ascii="仿宋" w:eastAsia="仿宋" w:hAnsi="仿宋" w:cs="仿宋" w:hint="eastAsia"/>
          <w:b/>
          <w:kern w:val="2"/>
          <w:lang w:val="zh-CN"/>
        </w:rPr>
        <w:t>微企业</w:t>
      </w:r>
      <w:proofErr w:type="gramEnd"/>
      <w:r w:rsidRPr="00952D76">
        <w:rPr>
          <w:rFonts w:ascii="仿宋" w:eastAsia="仿宋" w:hAnsi="仿宋" w:cs="仿宋" w:hint="eastAsia"/>
          <w:b/>
          <w:kern w:val="2"/>
          <w:lang w:val="zh-CN"/>
        </w:rPr>
        <w:t>的，可依据政府采购合同申请政府采购信用融资。</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九、递交响应文件截止时间：</w:t>
      </w:r>
      <w:r w:rsidRPr="00952D76">
        <w:rPr>
          <w:rFonts w:ascii="仿宋" w:eastAsia="仿宋" w:hAnsi="仿宋" w:cs="仿宋" w:hint="eastAsia"/>
          <w:b/>
          <w:bCs/>
          <w:sz w:val="24"/>
        </w:rPr>
        <w:t>2021年6月</w:t>
      </w:r>
      <w:r w:rsidR="00952D76" w:rsidRPr="00952D76">
        <w:rPr>
          <w:rFonts w:ascii="仿宋" w:eastAsia="仿宋" w:hAnsi="仿宋" w:cs="仿宋" w:hint="eastAsia"/>
          <w:b/>
          <w:bCs/>
          <w:sz w:val="24"/>
        </w:rPr>
        <w:t>2</w:t>
      </w:r>
      <w:r w:rsidR="00CF4A6A">
        <w:rPr>
          <w:rFonts w:ascii="仿宋" w:eastAsia="仿宋" w:hAnsi="仿宋" w:cs="仿宋" w:hint="eastAsia"/>
          <w:b/>
          <w:bCs/>
          <w:sz w:val="24"/>
        </w:rPr>
        <w:t>2</w:t>
      </w:r>
      <w:r w:rsidRPr="00952D76">
        <w:rPr>
          <w:rFonts w:ascii="仿宋" w:eastAsia="仿宋" w:hAnsi="仿宋" w:cs="仿宋" w:hint="eastAsia"/>
          <w:b/>
          <w:bCs/>
          <w:sz w:val="24"/>
        </w:rPr>
        <w:t>日 10点00分</w:t>
      </w:r>
      <w:r w:rsidRPr="00952D76">
        <w:rPr>
          <w:rFonts w:ascii="仿宋" w:eastAsia="仿宋" w:hAnsi="仿宋" w:cs="仿宋" w:hint="eastAsia"/>
          <w:b/>
          <w:sz w:val="24"/>
        </w:rPr>
        <w:t>（北京时间）。</w:t>
      </w:r>
    </w:p>
    <w:p w:rsidR="004C3EA3" w:rsidRPr="00952D76" w:rsidRDefault="0048476E">
      <w:pPr>
        <w:spacing w:line="560" w:lineRule="exact"/>
        <w:ind w:firstLineChars="200" w:firstLine="482"/>
        <w:jc w:val="both"/>
        <w:rPr>
          <w:rFonts w:ascii="仿宋" w:eastAsia="仿宋" w:hAnsi="仿宋" w:cs="仿宋"/>
          <w:sz w:val="24"/>
        </w:rPr>
      </w:pPr>
      <w:r w:rsidRPr="00952D76">
        <w:rPr>
          <w:rFonts w:ascii="仿宋" w:eastAsia="仿宋" w:hAnsi="仿宋" w:cs="仿宋" w:hint="eastAsia"/>
          <w:b/>
          <w:sz w:val="24"/>
        </w:rPr>
        <w:t>十、递交响应文件地点：</w:t>
      </w:r>
      <w:r w:rsidRPr="00952D76">
        <w:rPr>
          <w:rFonts w:ascii="仿宋" w:eastAsia="仿宋" w:hAnsi="仿宋" w:cs="仿宋" w:hint="eastAsia"/>
          <w:sz w:val="24"/>
        </w:rPr>
        <w:t>响应文件必须在递交响应文件截止时间前</w:t>
      </w:r>
      <w:proofErr w:type="gramStart"/>
      <w:r w:rsidRPr="00952D76">
        <w:rPr>
          <w:rFonts w:ascii="仿宋" w:eastAsia="仿宋" w:hAnsi="仿宋" w:cs="仿宋" w:hint="eastAsia"/>
          <w:sz w:val="24"/>
        </w:rPr>
        <w:t>送达磋商</w:t>
      </w:r>
      <w:proofErr w:type="gramEnd"/>
      <w:r w:rsidRPr="00952D76">
        <w:rPr>
          <w:rFonts w:ascii="仿宋" w:eastAsia="仿宋" w:hAnsi="仿宋" w:cs="仿宋" w:hint="eastAsia"/>
          <w:sz w:val="24"/>
        </w:rPr>
        <w:t>地点。逾期送达、密封和标注错误的响应文件，采购代理机构恕不接收。本次采购不接收邮寄的响应文件。</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十一、响应文件开启时间：</w:t>
      </w:r>
      <w:r w:rsidRPr="00952D76">
        <w:rPr>
          <w:rFonts w:ascii="仿宋" w:eastAsia="仿宋" w:hAnsi="仿宋" w:cs="仿宋" w:hint="eastAsia"/>
          <w:b/>
          <w:bCs/>
          <w:sz w:val="24"/>
        </w:rPr>
        <w:t>2021年6月</w:t>
      </w:r>
      <w:r w:rsidR="00952D76" w:rsidRPr="00952D76">
        <w:rPr>
          <w:rFonts w:ascii="仿宋" w:eastAsia="仿宋" w:hAnsi="仿宋" w:cs="仿宋" w:hint="eastAsia"/>
          <w:b/>
          <w:bCs/>
          <w:sz w:val="24"/>
        </w:rPr>
        <w:t>2</w:t>
      </w:r>
      <w:r w:rsidR="00CF4A6A">
        <w:rPr>
          <w:rFonts w:ascii="仿宋" w:eastAsia="仿宋" w:hAnsi="仿宋" w:cs="仿宋" w:hint="eastAsia"/>
          <w:b/>
          <w:bCs/>
          <w:sz w:val="24"/>
        </w:rPr>
        <w:t>2</w:t>
      </w:r>
      <w:r w:rsidRPr="00952D76">
        <w:rPr>
          <w:rFonts w:ascii="仿宋" w:eastAsia="仿宋" w:hAnsi="仿宋" w:cs="仿宋" w:hint="eastAsia"/>
          <w:b/>
          <w:bCs/>
          <w:sz w:val="24"/>
        </w:rPr>
        <w:t>日10点00分</w:t>
      </w:r>
      <w:r w:rsidRPr="00952D76">
        <w:rPr>
          <w:rFonts w:ascii="仿宋" w:eastAsia="仿宋" w:hAnsi="仿宋" w:cs="仿宋" w:hint="eastAsia"/>
          <w:b/>
          <w:sz w:val="24"/>
        </w:rPr>
        <w:t>（北京时间）在磋商地点开启。</w:t>
      </w:r>
    </w:p>
    <w:p w:rsidR="004C3EA3" w:rsidRPr="00952D76" w:rsidRDefault="0048476E">
      <w:pPr>
        <w:spacing w:line="560" w:lineRule="exact"/>
        <w:ind w:firstLineChars="200" w:firstLine="482"/>
        <w:jc w:val="both"/>
        <w:rPr>
          <w:rFonts w:ascii="仿宋" w:eastAsia="仿宋" w:hAnsi="仿宋" w:cs="仿宋"/>
          <w:b/>
          <w:sz w:val="24"/>
          <w:u w:val="single"/>
        </w:rPr>
      </w:pPr>
      <w:r w:rsidRPr="00952D76">
        <w:rPr>
          <w:rFonts w:ascii="仿宋" w:eastAsia="仿宋" w:hAnsi="仿宋" w:cs="仿宋" w:hint="eastAsia"/>
          <w:b/>
          <w:sz w:val="24"/>
        </w:rPr>
        <w:t>十二、磋商地点：</w:t>
      </w:r>
      <w:r w:rsidRPr="00952D76">
        <w:rPr>
          <w:rFonts w:ascii="仿宋" w:eastAsia="仿宋" w:hAnsi="仿宋" w:cs="仿宋" w:hint="eastAsia"/>
          <w:b/>
          <w:bCs/>
          <w:sz w:val="24"/>
        </w:rPr>
        <w:t>成都市青羊区青龙巷36号1幢26层本项目</w:t>
      </w:r>
      <w:r w:rsidR="006D2BDA">
        <w:rPr>
          <w:rFonts w:ascii="仿宋" w:eastAsia="仿宋" w:hAnsi="仿宋" w:cs="仿宋" w:hint="eastAsia"/>
          <w:b/>
          <w:bCs/>
          <w:sz w:val="24"/>
        </w:rPr>
        <w:t>会议</w:t>
      </w:r>
      <w:r w:rsidRPr="00952D76">
        <w:rPr>
          <w:rFonts w:ascii="仿宋" w:eastAsia="仿宋" w:hAnsi="仿宋" w:cs="仿宋" w:hint="eastAsia"/>
          <w:b/>
          <w:bCs/>
          <w:sz w:val="24"/>
        </w:rPr>
        <w:t>室。</w:t>
      </w:r>
    </w:p>
    <w:p w:rsidR="004C3EA3" w:rsidRPr="00952D76" w:rsidRDefault="0048476E">
      <w:pPr>
        <w:pStyle w:val="af8"/>
        <w:spacing w:line="560" w:lineRule="exact"/>
        <w:ind w:firstLine="482"/>
        <w:jc w:val="both"/>
        <w:rPr>
          <w:rFonts w:ascii="仿宋" w:eastAsia="仿宋" w:hAnsi="仿宋" w:cs="仿宋"/>
          <w:b/>
          <w:sz w:val="24"/>
        </w:rPr>
      </w:pPr>
      <w:r w:rsidRPr="00952D76">
        <w:rPr>
          <w:rFonts w:ascii="仿宋" w:eastAsia="仿宋" w:hAnsi="仿宋" w:cs="仿宋" w:hint="eastAsia"/>
          <w:b/>
          <w:sz w:val="24"/>
        </w:rPr>
        <w:lastRenderedPageBreak/>
        <w:t>十三、联系方式</w:t>
      </w:r>
    </w:p>
    <w:p w:rsidR="004C3EA3" w:rsidRPr="00952D76" w:rsidRDefault="0048476E">
      <w:pPr>
        <w:pStyle w:val="af8"/>
        <w:spacing w:line="560" w:lineRule="exact"/>
        <w:ind w:firstLine="482"/>
        <w:jc w:val="both"/>
        <w:rPr>
          <w:rFonts w:ascii="仿宋" w:eastAsia="仿宋" w:hAnsi="仿宋" w:cs="仿宋"/>
          <w:b/>
          <w:bCs/>
          <w:sz w:val="24"/>
        </w:rPr>
      </w:pPr>
      <w:r w:rsidRPr="00952D76">
        <w:rPr>
          <w:rFonts w:ascii="仿宋" w:eastAsia="仿宋" w:hAnsi="仿宋" w:cs="仿宋" w:hint="eastAsia"/>
          <w:b/>
          <w:sz w:val="24"/>
        </w:rPr>
        <w:t>采购人：成都市救援与减灾技术中心</w:t>
      </w:r>
    </w:p>
    <w:p w:rsidR="004C3EA3" w:rsidRPr="00952D76" w:rsidRDefault="0048476E">
      <w:pPr>
        <w:pStyle w:val="af8"/>
        <w:spacing w:line="560" w:lineRule="exact"/>
        <w:ind w:firstLine="480"/>
        <w:jc w:val="both"/>
        <w:rPr>
          <w:rFonts w:ascii="仿宋" w:eastAsia="仿宋" w:hAnsi="仿宋" w:cs="仿宋"/>
          <w:bCs/>
          <w:sz w:val="24"/>
        </w:rPr>
      </w:pPr>
      <w:r w:rsidRPr="00952D76">
        <w:rPr>
          <w:rFonts w:ascii="仿宋" w:eastAsia="仿宋" w:hAnsi="仿宋" w:cs="仿宋" w:hint="eastAsia"/>
          <w:bCs/>
          <w:sz w:val="24"/>
        </w:rPr>
        <w:t>地址：成都市青羊区八宝街111号</w:t>
      </w:r>
    </w:p>
    <w:p w:rsidR="004C3EA3" w:rsidRPr="00952D76" w:rsidRDefault="0048476E">
      <w:pPr>
        <w:pStyle w:val="af8"/>
        <w:spacing w:line="560" w:lineRule="exact"/>
        <w:ind w:firstLine="480"/>
        <w:jc w:val="both"/>
        <w:rPr>
          <w:rFonts w:ascii="仿宋" w:eastAsia="仿宋" w:hAnsi="仿宋" w:cs="仿宋"/>
          <w:bCs/>
          <w:sz w:val="24"/>
        </w:rPr>
      </w:pPr>
      <w:r w:rsidRPr="00952D76">
        <w:rPr>
          <w:rFonts w:ascii="仿宋" w:eastAsia="仿宋" w:hAnsi="仿宋" w:cs="仿宋" w:hint="eastAsia"/>
          <w:bCs/>
          <w:sz w:val="24"/>
        </w:rPr>
        <w:t>联系人：蒋老师</w:t>
      </w:r>
    </w:p>
    <w:p w:rsidR="004C3EA3" w:rsidRPr="00952D76" w:rsidRDefault="0048476E">
      <w:pPr>
        <w:pStyle w:val="af8"/>
        <w:spacing w:line="560" w:lineRule="exact"/>
        <w:ind w:firstLine="480"/>
        <w:jc w:val="both"/>
        <w:rPr>
          <w:rFonts w:ascii="仿宋" w:eastAsia="仿宋" w:hAnsi="仿宋" w:cs="仿宋"/>
          <w:bCs/>
          <w:sz w:val="24"/>
        </w:rPr>
      </w:pPr>
      <w:r w:rsidRPr="00952D76">
        <w:rPr>
          <w:rFonts w:ascii="仿宋" w:eastAsia="仿宋" w:hAnsi="仿宋" w:cs="仿宋" w:hint="eastAsia"/>
          <w:bCs/>
          <w:sz w:val="24"/>
        </w:rPr>
        <w:t>联系电话</w:t>
      </w:r>
      <w:bookmarkStart w:id="11" w:name="_Hlk44665162"/>
      <w:r w:rsidRPr="00952D76">
        <w:rPr>
          <w:rFonts w:ascii="仿宋" w:eastAsia="仿宋" w:hAnsi="仿宋" w:cs="仿宋" w:hint="eastAsia"/>
          <w:bCs/>
          <w:sz w:val="24"/>
        </w:rPr>
        <w:t>：</w:t>
      </w:r>
      <w:r w:rsidRPr="00952D76">
        <w:rPr>
          <w:rFonts w:ascii="仿宋" w:eastAsia="仿宋" w:hAnsi="仿宋" w:cs="仿宋"/>
          <w:bCs/>
          <w:sz w:val="24"/>
        </w:rPr>
        <w:t>87769748</w:t>
      </w:r>
    </w:p>
    <w:bookmarkEnd w:id="11"/>
    <w:p w:rsidR="004C3EA3" w:rsidRPr="00952D76" w:rsidRDefault="0048476E">
      <w:pPr>
        <w:pStyle w:val="af8"/>
        <w:spacing w:line="560" w:lineRule="exact"/>
        <w:ind w:firstLine="482"/>
        <w:jc w:val="both"/>
        <w:rPr>
          <w:rFonts w:ascii="仿宋" w:eastAsia="仿宋" w:hAnsi="仿宋" w:cs="仿宋"/>
          <w:b/>
          <w:sz w:val="24"/>
        </w:rPr>
      </w:pPr>
      <w:r w:rsidRPr="00952D76">
        <w:rPr>
          <w:rFonts w:ascii="仿宋" w:eastAsia="仿宋" w:hAnsi="仿宋" w:cs="仿宋" w:hint="eastAsia"/>
          <w:b/>
          <w:sz w:val="24"/>
        </w:rPr>
        <w:t>采购代理机构：</w:t>
      </w:r>
      <w:bookmarkStart w:id="12" w:name="_Hlk44665213"/>
      <w:r w:rsidRPr="00952D76">
        <w:rPr>
          <w:rFonts w:ascii="仿宋" w:eastAsia="仿宋" w:hAnsi="仿宋" w:cs="仿宋" w:hint="eastAsia"/>
          <w:b/>
          <w:sz w:val="24"/>
        </w:rPr>
        <w:t>四川建科工程建设管理有限公司</w:t>
      </w:r>
      <w:bookmarkEnd w:id="12"/>
    </w:p>
    <w:p w:rsidR="004C3EA3" w:rsidRPr="00952D76" w:rsidRDefault="0048476E">
      <w:pPr>
        <w:pStyle w:val="af8"/>
        <w:spacing w:line="560" w:lineRule="exact"/>
        <w:ind w:firstLine="480"/>
        <w:jc w:val="both"/>
        <w:rPr>
          <w:rFonts w:ascii="仿宋" w:eastAsia="仿宋" w:hAnsi="仿宋" w:cs="仿宋"/>
          <w:sz w:val="24"/>
        </w:rPr>
      </w:pPr>
      <w:r w:rsidRPr="00952D76">
        <w:rPr>
          <w:rFonts w:ascii="仿宋" w:eastAsia="仿宋" w:hAnsi="仿宋" w:cs="仿宋" w:hint="eastAsia"/>
          <w:sz w:val="24"/>
        </w:rPr>
        <w:t>地址：</w:t>
      </w:r>
      <w:bookmarkStart w:id="13" w:name="_Hlk44665222"/>
      <w:r w:rsidRPr="00952D76">
        <w:rPr>
          <w:rFonts w:ascii="仿宋" w:eastAsia="仿宋" w:hAnsi="仿宋" w:cs="仿宋" w:hint="eastAsia"/>
          <w:sz w:val="24"/>
        </w:rPr>
        <w:t>成都市青羊区青龙巷36号1幢14层</w:t>
      </w:r>
      <w:bookmarkEnd w:id="13"/>
    </w:p>
    <w:p w:rsidR="004C3EA3" w:rsidRPr="00952D76" w:rsidRDefault="0048476E">
      <w:pPr>
        <w:pStyle w:val="af8"/>
        <w:spacing w:line="560" w:lineRule="exact"/>
        <w:ind w:firstLine="480"/>
        <w:jc w:val="both"/>
        <w:rPr>
          <w:rFonts w:ascii="仿宋" w:eastAsia="仿宋" w:hAnsi="仿宋" w:cs="仿宋"/>
          <w:sz w:val="24"/>
        </w:rPr>
      </w:pPr>
      <w:r w:rsidRPr="00952D76">
        <w:rPr>
          <w:rFonts w:ascii="仿宋" w:eastAsia="仿宋" w:hAnsi="仿宋" w:cs="仿宋" w:hint="eastAsia"/>
          <w:sz w:val="24"/>
        </w:rPr>
        <w:t>联系人：</w:t>
      </w:r>
      <w:bookmarkStart w:id="14" w:name="_Hlk44665229"/>
      <w:r w:rsidRPr="00952D76">
        <w:rPr>
          <w:rFonts w:ascii="仿宋" w:eastAsia="仿宋" w:hAnsi="仿宋" w:cs="仿宋" w:hint="eastAsia"/>
          <w:sz w:val="24"/>
        </w:rPr>
        <w:t>黄先生、王女士</w:t>
      </w:r>
    </w:p>
    <w:bookmarkEnd w:id="14"/>
    <w:p w:rsidR="004C3EA3" w:rsidRPr="00952D76" w:rsidRDefault="0048476E">
      <w:pPr>
        <w:pStyle w:val="af8"/>
        <w:spacing w:line="560" w:lineRule="exact"/>
        <w:ind w:firstLine="480"/>
        <w:jc w:val="both"/>
        <w:rPr>
          <w:rFonts w:ascii="仿宋" w:eastAsia="仿宋" w:hAnsi="仿宋" w:cs="仿宋"/>
          <w:sz w:val="24"/>
        </w:rPr>
      </w:pPr>
      <w:r w:rsidRPr="00952D76">
        <w:rPr>
          <w:rFonts w:ascii="仿宋" w:eastAsia="仿宋" w:hAnsi="仿宋" w:cs="仿宋" w:hint="eastAsia"/>
          <w:sz w:val="24"/>
        </w:rPr>
        <w:t>联系电话：</w:t>
      </w:r>
      <w:bookmarkStart w:id="15" w:name="_Hlk44665238"/>
      <w:r w:rsidRPr="00952D76">
        <w:rPr>
          <w:rFonts w:ascii="仿宋" w:eastAsia="仿宋" w:hAnsi="仿宋" w:cs="仿宋" w:hint="eastAsia"/>
          <w:sz w:val="24"/>
        </w:rPr>
        <w:t>028-86242319</w:t>
      </w:r>
      <w:bookmarkEnd w:id="15"/>
    </w:p>
    <w:p w:rsidR="004C3EA3" w:rsidRPr="00952D76" w:rsidRDefault="0048476E">
      <w:pPr>
        <w:pStyle w:val="ae"/>
        <w:spacing w:before="0" w:beforeAutospacing="0" w:after="0" w:afterAutospacing="0" w:line="560" w:lineRule="exact"/>
        <w:jc w:val="right"/>
        <w:rPr>
          <w:rFonts w:ascii="仿宋" w:eastAsia="仿宋" w:hAnsi="仿宋" w:cs="仿宋"/>
          <w:sz w:val="24"/>
          <w:szCs w:val="24"/>
        </w:rPr>
      </w:pPr>
      <w:r w:rsidRPr="00952D76">
        <w:rPr>
          <w:rFonts w:ascii="仿宋" w:eastAsia="仿宋" w:hAnsi="仿宋" w:cs="仿宋" w:hint="eastAsia"/>
          <w:sz w:val="24"/>
          <w:szCs w:val="24"/>
        </w:rPr>
        <w:t>2021年6月</w:t>
      </w:r>
      <w:r w:rsidR="00DB43F3">
        <w:rPr>
          <w:rFonts w:ascii="仿宋" w:eastAsia="仿宋" w:hAnsi="仿宋" w:cs="仿宋" w:hint="eastAsia"/>
          <w:sz w:val="24"/>
          <w:szCs w:val="24"/>
        </w:rPr>
        <w:t>10</w:t>
      </w:r>
      <w:r w:rsidRPr="00952D76">
        <w:rPr>
          <w:rFonts w:ascii="仿宋" w:eastAsia="仿宋" w:hAnsi="仿宋" w:cs="仿宋" w:hint="eastAsia"/>
          <w:sz w:val="24"/>
          <w:szCs w:val="24"/>
        </w:rPr>
        <w:t>日</w:t>
      </w:r>
    </w:p>
    <w:p w:rsidR="004C3EA3" w:rsidRPr="00952D76" w:rsidRDefault="0048476E">
      <w:pPr>
        <w:pStyle w:val="1"/>
        <w:keepNext w:val="0"/>
        <w:keepLines w:val="0"/>
        <w:spacing w:before="0" w:after="160" w:line="560" w:lineRule="exact"/>
        <w:jc w:val="center"/>
        <w:rPr>
          <w:rFonts w:ascii="仿宋" w:eastAsia="仿宋" w:hAnsi="仿宋" w:cs="仿宋"/>
          <w:sz w:val="36"/>
          <w:szCs w:val="36"/>
        </w:rPr>
      </w:pPr>
      <w:bookmarkStart w:id="16" w:name="_Toc217446031"/>
      <w:bookmarkStart w:id="17" w:name="_Toc213397009"/>
      <w:bookmarkStart w:id="18" w:name="_Toc213496267"/>
      <w:bookmarkStart w:id="19" w:name="_Toc213396759"/>
      <w:bookmarkStart w:id="20" w:name="_Toc213396945"/>
      <w:r w:rsidRPr="00952D76">
        <w:rPr>
          <w:rFonts w:ascii="仿宋" w:eastAsia="仿宋" w:hAnsi="仿宋" w:cs="仿宋" w:hint="eastAsia"/>
          <w:sz w:val="36"/>
          <w:szCs w:val="36"/>
        </w:rPr>
        <w:br w:type="page"/>
      </w:r>
      <w:bookmarkStart w:id="21" w:name="_Toc73626805"/>
      <w:r w:rsidRPr="00952D76">
        <w:rPr>
          <w:rFonts w:ascii="仿宋" w:eastAsia="仿宋" w:hAnsi="仿宋" w:cs="仿宋" w:hint="eastAsia"/>
          <w:sz w:val="36"/>
          <w:szCs w:val="36"/>
        </w:rPr>
        <w:lastRenderedPageBreak/>
        <w:t>第二章 磋商须知</w:t>
      </w:r>
      <w:bookmarkEnd w:id="16"/>
      <w:bookmarkEnd w:id="17"/>
      <w:bookmarkEnd w:id="18"/>
      <w:bookmarkEnd w:id="19"/>
      <w:bookmarkEnd w:id="20"/>
      <w:bookmarkEnd w:id="21"/>
    </w:p>
    <w:p w:rsidR="004C3EA3" w:rsidRPr="00952D76" w:rsidRDefault="0048476E">
      <w:pPr>
        <w:pStyle w:val="2"/>
        <w:keepNext w:val="0"/>
        <w:keepLines w:val="0"/>
        <w:spacing w:before="0" w:after="0" w:line="560" w:lineRule="exact"/>
        <w:jc w:val="center"/>
        <w:rPr>
          <w:rFonts w:ascii="仿宋" w:eastAsia="仿宋" w:hAnsi="仿宋" w:cs="仿宋"/>
        </w:rPr>
      </w:pPr>
      <w:bookmarkStart w:id="22" w:name="_Toc2587046"/>
      <w:r w:rsidRPr="00952D76">
        <w:rPr>
          <w:rFonts w:ascii="仿宋" w:eastAsia="仿宋" w:hAnsi="仿宋" w:cs="仿宋" w:hint="eastAsia"/>
        </w:rPr>
        <w:t>一、供应商须知附表</w:t>
      </w:r>
      <w:bookmarkEnd w:id="22"/>
    </w:p>
    <w:tbl>
      <w:tblPr>
        <w:tblW w:w="10207" w:type="dxa"/>
        <w:jc w:val="center"/>
        <w:tblBorders>
          <w:top w:val="single" w:sz="18" w:space="0" w:color="auto"/>
          <w:left w:val="single" w:sz="18" w:space="0" w:color="auto"/>
          <w:bottom w:val="single" w:sz="18" w:space="0" w:color="auto"/>
          <w:right w:val="single" w:sz="1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851"/>
        <w:gridCol w:w="2007"/>
        <w:gridCol w:w="7349"/>
      </w:tblGrid>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序号</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应知事项</w:t>
            </w:r>
          </w:p>
        </w:tc>
        <w:tc>
          <w:tcPr>
            <w:tcW w:w="7349"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说明和要求</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1</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采购预算</w:t>
            </w:r>
          </w:p>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（实质性要求）</w:t>
            </w:r>
          </w:p>
        </w:tc>
        <w:tc>
          <w:tcPr>
            <w:tcW w:w="7349" w:type="dxa"/>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采购预算：</w:t>
            </w:r>
            <w:r w:rsidRPr="00952D76">
              <w:rPr>
                <w:rFonts w:ascii="仿宋" w:eastAsia="仿宋" w:hAnsi="仿宋" w:cs="仿宋" w:hint="eastAsia"/>
                <w:kern w:val="2"/>
              </w:rPr>
              <w:t>502000.00元</w:t>
            </w:r>
            <w:r w:rsidRPr="00952D76">
              <w:rPr>
                <w:rFonts w:ascii="仿宋" w:eastAsia="仿宋" w:hAnsi="仿宋" w:cs="仿宋" w:hint="eastAsia"/>
                <w:kern w:val="2"/>
                <w:lang w:val="zh-CN"/>
              </w:rPr>
              <w:t>；</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rPr>
              <w:t>超过采购预算的报价为无效响应。</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2</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最高限价</w:t>
            </w:r>
          </w:p>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（实质性要求）</w:t>
            </w:r>
          </w:p>
        </w:tc>
        <w:tc>
          <w:tcPr>
            <w:tcW w:w="7349" w:type="dxa"/>
            <w:vAlign w:val="center"/>
          </w:tcPr>
          <w:p w:rsidR="004C3EA3" w:rsidRPr="00952D76" w:rsidRDefault="0048476E">
            <w:pPr>
              <w:pStyle w:val="afa"/>
              <w:spacing w:line="560" w:lineRule="exact"/>
              <w:ind w:firstLineChars="200" w:firstLine="480"/>
              <w:jc w:val="both"/>
              <w:rPr>
                <w:rFonts w:ascii="仿宋" w:eastAsia="仿宋" w:hAnsi="仿宋" w:cs="仿宋"/>
                <w:kern w:val="2"/>
              </w:rPr>
            </w:pPr>
            <w:r w:rsidRPr="00952D76">
              <w:rPr>
                <w:rFonts w:ascii="仿宋" w:eastAsia="仿宋" w:hAnsi="仿宋" w:cs="仿宋" w:hint="eastAsia"/>
                <w:kern w:val="2"/>
                <w:lang w:val="zh-CN"/>
              </w:rPr>
              <w:t>最高限价：</w:t>
            </w:r>
            <w:r w:rsidRPr="00952D76">
              <w:rPr>
                <w:rFonts w:ascii="仿宋" w:eastAsia="仿宋" w:hAnsi="仿宋" w:cs="仿宋" w:hint="eastAsia"/>
                <w:kern w:val="2"/>
              </w:rPr>
              <w:t>501541.00元；</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超过最高限价的报价为无效响应。</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3</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联合体</w:t>
            </w:r>
          </w:p>
        </w:tc>
        <w:tc>
          <w:tcPr>
            <w:tcW w:w="7349" w:type="dxa"/>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不允许联合体。</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4</w:t>
            </w:r>
          </w:p>
        </w:tc>
        <w:tc>
          <w:tcPr>
            <w:tcW w:w="2007" w:type="dxa"/>
            <w:vAlign w:val="center"/>
          </w:tcPr>
          <w:p w:rsidR="004C3EA3" w:rsidRPr="00952D76" w:rsidRDefault="0048476E">
            <w:pPr>
              <w:pStyle w:val="afa"/>
              <w:spacing w:line="560" w:lineRule="exact"/>
              <w:jc w:val="center"/>
              <w:rPr>
                <w:rFonts w:ascii="仿宋" w:eastAsia="仿宋" w:hAnsi="仿宋" w:cs="仿宋"/>
                <w:kern w:val="2"/>
              </w:rPr>
            </w:pPr>
            <w:r w:rsidRPr="00952D76">
              <w:rPr>
                <w:rFonts w:ascii="仿宋" w:eastAsia="仿宋" w:hAnsi="仿宋" w:cs="仿宋" w:hint="eastAsia"/>
                <w:kern w:val="2"/>
              </w:rPr>
              <w:t>低于成本价不正当竞争预防措施</w:t>
            </w:r>
          </w:p>
          <w:p w:rsidR="004C3EA3" w:rsidRPr="00952D76" w:rsidRDefault="0048476E">
            <w:pPr>
              <w:pStyle w:val="afa"/>
              <w:spacing w:line="560" w:lineRule="exact"/>
              <w:jc w:val="center"/>
              <w:rPr>
                <w:rFonts w:ascii="仿宋" w:eastAsia="仿宋" w:hAnsi="仿宋" w:cs="仿宋"/>
                <w:kern w:val="2"/>
              </w:rPr>
            </w:pPr>
            <w:r w:rsidRPr="00952D76">
              <w:rPr>
                <w:rFonts w:ascii="仿宋" w:eastAsia="仿宋" w:hAnsi="仿宋" w:cs="仿宋" w:hint="eastAsia"/>
                <w:kern w:val="2"/>
              </w:rPr>
              <w:t>（实质性要求）</w:t>
            </w:r>
          </w:p>
        </w:tc>
        <w:tc>
          <w:tcPr>
            <w:tcW w:w="7349" w:type="dxa"/>
            <w:vAlign w:val="center"/>
          </w:tcPr>
          <w:p w:rsidR="004C3EA3" w:rsidRPr="00952D76" w:rsidRDefault="0048476E">
            <w:pPr>
              <w:pStyle w:val="afa"/>
              <w:spacing w:line="560" w:lineRule="exact"/>
              <w:ind w:firstLineChars="200" w:firstLine="480"/>
              <w:jc w:val="both"/>
              <w:rPr>
                <w:rFonts w:ascii="仿宋" w:eastAsia="仿宋" w:hAnsi="仿宋" w:cs="仿宋"/>
                <w:kern w:val="2"/>
              </w:rPr>
            </w:pPr>
            <w:r w:rsidRPr="00952D76">
              <w:rPr>
                <w:rFonts w:ascii="仿宋" w:eastAsia="仿宋" w:hAnsi="仿宋" w:cs="仿宋" w:hint="eastAsia"/>
                <w:kern w:val="2"/>
              </w:rPr>
              <w:t>1.在评审过程中，评审小组认为供应商报价明显低于其他有效供应商报价，有可能影响产品质量或者不能诚信履约的，评审小组应当要求其在磋商现场合理的时间内提供书面说明，并提交相关证明；供应商不能证明其报价合理性的，评审小组应当将其响应文件作为无效处理。供应商的书面说明应当按照国家财务会计制度的规定要求，逐项就供应商提供的货物、工程和服务的主营业务成本、税金及附加、销售费用、管理费用、财务费用等成本构成事项详细陈述。</w:t>
            </w:r>
          </w:p>
          <w:p w:rsidR="004C3EA3" w:rsidRPr="00952D76" w:rsidRDefault="0048476E">
            <w:pPr>
              <w:pStyle w:val="afa"/>
              <w:spacing w:line="560" w:lineRule="exact"/>
              <w:ind w:firstLineChars="200" w:firstLine="480"/>
              <w:jc w:val="both"/>
              <w:rPr>
                <w:rFonts w:ascii="仿宋" w:eastAsia="仿宋" w:hAnsi="仿宋" w:cs="仿宋"/>
                <w:kern w:val="2"/>
              </w:rPr>
            </w:pPr>
            <w:r w:rsidRPr="00952D76">
              <w:rPr>
                <w:rFonts w:ascii="仿宋" w:eastAsia="仿宋" w:hAnsi="仿宋" w:cs="仿宋" w:hint="eastAsia"/>
                <w:kern w:val="2"/>
              </w:rPr>
              <w:t>2.供应商书面说明应当签字确认或者加盖公章，否则无效。书面说明应由其法定代表人/主要负责人或者其授权代表签字确认。</w:t>
            </w:r>
          </w:p>
          <w:p w:rsidR="004C3EA3" w:rsidRPr="00952D76" w:rsidRDefault="0048476E">
            <w:pPr>
              <w:pStyle w:val="afa"/>
              <w:spacing w:line="560" w:lineRule="exact"/>
              <w:ind w:firstLineChars="200" w:firstLine="480"/>
              <w:jc w:val="both"/>
              <w:rPr>
                <w:rFonts w:ascii="仿宋" w:eastAsia="仿宋" w:hAnsi="仿宋" w:cs="仿宋"/>
                <w:kern w:val="2"/>
              </w:rPr>
            </w:pPr>
            <w:r w:rsidRPr="00952D76">
              <w:rPr>
                <w:rFonts w:ascii="仿宋" w:eastAsia="仿宋" w:hAnsi="仿宋" w:cs="仿宋" w:hint="eastAsia"/>
                <w:kern w:val="2"/>
              </w:rPr>
              <w:t>3.供应商提供书面说明后，评审小组应当结合采购项目采购需求、专业实际情况、供应商财务状况报告、与其</w:t>
            </w:r>
            <w:proofErr w:type="gramStart"/>
            <w:r w:rsidRPr="00952D76">
              <w:rPr>
                <w:rFonts w:ascii="仿宋" w:eastAsia="仿宋" w:hAnsi="仿宋" w:cs="仿宋" w:hint="eastAsia"/>
                <w:kern w:val="2"/>
              </w:rPr>
              <w:t>他供应商比较</w:t>
            </w:r>
            <w:proofErr w:type="gramEnd"/>
            <w:r w:rsidRPr="00952D76">
              <w:rPr>
                <w:rFonts w:ascii="仿宋" w:eastAsia="仿宋" w:hAnsi="仿宋" w:cs="仿宋" w:hint="eastAsia"/>
                <w:kern w:val="2"/>
              </w:rPr>
              <w:t>情况等就供应商书面说明进行审查评价。供应</w:t>
            </w:r>
            <w:proofErr w:type="gramStart"/>
            <w:r w:rsidRPr="00952D76">
              <w:rPr>
                <w:rFonts w:ascii="仿宋" w:eastAsia="仿宋" w:hAnsi="仿宋" w:cs="仿宋" w:hint="eastAsia"/>
                <w:kern w:val="2"/>
              </w:rPr>
              <w:t>商拒绝</w:t>
            </w:r>
            <w:proofErr w:type="gramEnd"/>
            <w:r w:rsidRPr="00952D76">
              <w:rPr>
                <w:rFonts w:ascii="仿宋" w:eastAsia="仿宋" w:hAnsi="仿宋" w:cs="仿宋" w:hint="eastAsia"/>
                <w:kern w:val="2"/>
              </w:rPr>
              <w:t>或者变相拒绝提供有效书面说明或者书面说明不能证明其报价合理性的或未在规定时间内递交有效书面说明书的，评审小组应当将其响应文件作为无效处理。</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5</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小微企业（监狱企业、残疾人福利性</w:t>
            </w:r>
            <w:r w:rsidRPr="00952D76">
              <w:rPr>
                <w:rFonts w:ascii="仿宋" w:eastAsia="仿宋" w:hAnsi="仿宋" w:cs="仿宋" w:hint="eastAsia"/>
                <w:kern w:val="2"/>
                <w:lang w:val="zh-CN"/>
              </w:rPr>
              <w:lastRenderedPageBreak/>
              <w:t>单位视同小微企业）价格扣除</w:t>
            </w:r>
            <w:r w:rsidRPr="00952D76">
              <w:rPr>
                <w:rFonts w:ascii="仿宋" w:eastAsia="仿宋" w:hAnsi="仿宋" w:hint="eastAsia"/>
                <w:b/>
                <w:kern w:val="2"/>
                <w:sz w:val="28"/>
                <w:szCs w:val="28"/>
                <w:lang w:val="zh-CN"/>
              </w:rPr>
              <w:t>（</w:t>
            </w:r>
            <w:r w:rsidRPr="00952D76">
              <w:rPr>
                <w:rFonts w:ascii="仿宋" w:eastAsia="仿宋" w:hAnsi="仿宋" w:hint="eastAsia"/>
                <w:b/>
                <w:sz w:val="28"/>
                <w:szCs w:val="28"/>
              </w:rPr>
              <w:t>本项目为专门面向中小企业的政府采购项目不再进行价格扣除</w:t>
            </w:r>
            <w:r w:rsidRPr="00952D76">
              <w:rPr>
                <w:rFonts w:ascii="仿宋" w:eastAsia="仿宋" w:hAnsi="仿宋" w:hint="eastAsia"/>
                <w:b/>
                <w:kern w:val="2"/>
                <w:sz w:val="28"/>
                <w:szCs w:val="28"/>
                <w:lang w:val="zh-CN"/>
              </w:rPr>
              <w:t>）</w:t>
            </w:r>
          </w:p>
        </w:tc>
        <w:tc>
          <w:tcPr>
            <w:tcW w:w="7349" w:type="dxa"/>
          </w:tcPr>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一、小</w:t>
            </w:r>
            <w:proofErr w:type="gramStart"/>
            <w:r w:rsidRPr="00952D76">
              <w:rPr>
                <w:rFonts w:ascii="仿宋" w:eastAsia="仿宋" w:hAnsi="仿宋" w:cs="仿宋" w:hint="eastAsia"/>
                <w:sz w:val="24"/>
              </w:rPr>
              <w:t>微企业</w:t>
            </w:r>
            <w:proofErr w:type="gramEnd"/>
            <w:r w:rsidRPr="00952D76">
              <w:rPr>
                <w:rFonts w:ascii="仿宋" w:eastAsia="仿宋" w:hAnsi="仿宋" w:cs="仿宋" w:hint="eastAsia"/>
                <w:sz w:val="24"/>
              </w:rPr>
              <w:t>价格扣除</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1.根据《政府采购促进中小企业发展管理办法》（财库﹝2020﹞</w:t>
            </w:r>
            <w:r w:rsidRPr="00952D76">
              <w:rPr>
                <w:rFonts w:ascii="仿宋" w:eastAsia="仿宋" w:hAnsi="仿宋" w:cs="仿宋" w:hint="eastAsia"/>
                <w:sz w:val="24"/>
              </w:rPr>
              <w:lastRenderedPageBreak/>
              <w:t>46号）、四川省财政厅四川省经济和信息化委员会中国人民银行成都分行关于印发《四川省政府采购促进中小企业发展的若干规定》（</w:t>
            </w:r>
            <w:proofErr w:type="gramStart"/>
            <w:r w:rsidRPr="00952D76">
              <w:rPr>
                <w:rFonts w:ascii="仿宋" w:eastAsia="仿宋" w:hAnsi="仿宋" w:cs="仿宋" w:hint="eastAsia"/>
                <w:sz w:val="24"/>
              </w:rPr>
              <w:t>川财采</w:t>
            </w:r>
            <w:proofErr w:type="gramEnd"/>
            <w:r w:rsidRPr="00952D76">
              <w:rPr>
                <w:rFonts w:ascii="仿宋" w:eastAsia="仿宋" w:hAnsi="仿宋" w:cs="仿宋" w:hint="eastAsia"/>
                <w:sz w:val="24"/>
              </w:rPr>
              <w:t>〔2016〕35号）的规定，对小型和微型企业产品的价格给予10%的价格扣除，用扣除后的价格参与评审。</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2.参加政府采购活动的中小企业应当提供《中小企业声明函》原件。</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3.供应商参加政府采购活动时，提供虚假《中小企业声明函》的，以提供虚假资料谋取成交予以认定处理。</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二、监狱企业价格扣除</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1.根据财政部 司法部关于政府采购支持监狱企业发展有关问题的通知（财库〔2014〕68号）的规定，在政府采购活动中，监狱企业视同小型、微型企业，享受预留份额、评审中价格扣除等政府采购促进中小企业发展的政府采购政策。</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2.本项目对监狱企业参与磋商的价格给予10%的扣除，用扣除后的价格参与评审。</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3.监狱企业参加政府采购活动时，应当提供由省级以上监狱管理局、戒毒管理局（含新疆生产建设兵团）出具的属于监狱企业的证明文件。</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4.监狱企业属于小型、微型企业的，不重复享受政策。</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三、残疾人福利性单位价格扣除</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根据《三部门联合发布关于促进残疾人就业政府采购政策的通知》（财库〔2017〕141号）的要求，在政府采购活动中，残疾人福利性单位视同小型、微型企业，享受预留份额、评审中价格扣除等促进中小企业发展的政府采购政策。</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2.本项目对残疾人福利性单位参与磋商的价格给予10%的扣除，用扣除后的价格参与评审。</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3.残疾人福利性单位参加政府采购活动时，应当提供本通知规定的《残疾人福利性单位声明函》。</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4.供应商提供的《残疾人福利性单位声明函》与事实不符的，依照《政府采购法》第七十七条第一款的规定追究法律责任。</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5.残疾人福利性单位属于小型、微型企业的，不重复享受政策。</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lastRenderedPageBreak/>
              <w:t>6</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节能、环保及无线局域网产品政府采购政策</w:t>
            </w:r>
          </w:p>
        </w:tc>
        <w:tc>
          <w:tcPr>
            <w:tcW w:w="7349" w:type="dxa"/>
            <w:vAlign w:val="center"/>
          </w:tcPr>
          <w:p w:rsidR="004C3EA3" w:rsidRPr="00952D76" w:rsidRDefault="0048476E">
            <w:pPr>
              <w:pStyle w:val="afa"/>
              <w:spacing w:line="560" w:lineRule="exact"/>
              <w:ind w:firstLineChars="200" w:firstLine="482"/>
              <w:jc w:val="both"/>
              <w:rPr>
                <w:rFonts w:ascii="仿宋" w:eastAsia="仿宋" w:hAnsi="仿宋" w:cs="仿宋"/>
                <w:b/>
                <w:kern w:val="2"/>
                <w:lang w:val="zh-CN"/>
              </w:rPr>
            </w:pPr>
            <w:r w:rsidRPr="00952D76">
              <w:rPr>
                <w:rFonts w:ascii="仿宋" w:eastAsia="仿宋" w:hAnsi="仿宋" w:cs="仿宋" w:hint="eastAsia"/>
                <w:b/>
                <w:kern w:val="2"/>
                <w:lang w:val="zh-CN"/>
              </w:rPr>
              <w:t>一、节能、环保产品政府采购政策：</w:t>
            </w:r>
          </w:p>
          <w:p w:rsidR="004C3EA3" w:rsidRPr="00952D76" w:rsidRDefault="0048476E">
            <w:pPr>
              <w:pStyle w:val="afa"/>
              <w:spacing w:line="560" w:lineRule="exact"/>
              <w:ind w:firstLineChars="200" w:firstLine="482"/>
              <w:jc w:val="both"/>
              <w:rPr>
                <w:rFonts w:ascii="仿宋" w:eastAsia="仿宋" w:hAnsi="仿宋" w:cs="仿宋"/>
                <w:b/>
                <w:kern w:val="2"/>
                <w:lang w:val="zh-CN"/>
              </w:rPr>
            </w:pPr>
            <w:r w:rsidRPr="00952D76">
              <w:rPr>
                <w:rFonts w:ascii="仿宋" w:eastAsia="仿宋" w:hAnsi="仿宋" w:cs="仿宋" w:hint="eastAsia"/>
                <w:b/>
                <w:kern w:val="2"/>
                <w:lang w:val="zh-CN"/>
              </w:rPr>
              <w:t>根据《财政部发展改革委生态环境部市场监管总局关于调整优化节能产品、环境标志产品政府采购执行机制的通知》（财库〔2019〕9号）相关要求，依据品目清单和认证证书实施政府优先采购和强制采购。本项目采购的产品属于品目清单范围的，依据国家确定的认证机构出具的、处于有效期之内的节能产品、环境标志产品认证信息，对通过认证的产品实施政府优先采购或强制采购。</w:t>
            </w:r>
          </w:p>
          <w:p w:rsidR="004C3EA3" w:rsidRPr="00952D76" w:rsidRDefault="00A97634">
            <w:pPr>
              <w:pStyle w:val="afa"/>
              <w:spacing w:line="560" w:lineRule="exact"/>
              <w:ind w:firstLineChars="200" w:firstLine="482"/>
              <w:jc w:val="both"/>
              <w:rPr>
                <w:rFonts w:ascii="仿宋" w:eastAsia="仿宋" w:hAnsi="仿宋" w:cs="仿宋"/>
                <w:b/>
                <w:kern w:val="2"/>
                <w:lang w:val="zh-CN"/>
              </w:rPr>
            </w:pPr>
            <w:r w:rsidRPr="00952D76">
              <w:rPr>
                <w:rFonts w:ascii="仿宋" w:eastAsia="仿宋" w:hAnsi="仿宋" w:cs="仿宋" w:hint="eastAsia"/>
                <w:b/>
                <w:kern w:val="2"/>
                <w:lang w:val="zh-CN"/>
              </w:rPr>
              <w:t>本项目采购的产品</w:t>
            </w:r>
            <w:r w:rsidR="0048476E" w:rsidRPr="00952D76">
              <w:rPr>
                <w:rFonts w:ascii="仿宋" w:eastAsia="仿宋" w:hAnsi="仿宋" w:cs="仿宋" w:hint="eastAsia"/>
                <w:b/>
                <w:kern w:val="2"/>
                <w:lang w:val="zh-CN"/>
              </w:rPr>
              <w:t>属于品目清单强制采购范围的，供应商应当在响应文件中提供国家确定的认证机构的认证结果信息发布平台公布的该产品认证信息截</w:t>
            </w:r>
            <w:proofErr w:type="gramStart"/>
            <w:r w:rsidR="0048476E" w:rsidRPr="00952D76">
              <w:rPr>
                <w:rFonts w:ascii="仿宋" w:eastAsia="仿宋" w:hAnsi="仿宋" w:cs="仿宋" w:hint="eastAsia"/>
                <w:b/>
                <w:kern w:val="2"/>
                <w:lang w:val="zh-CN"/>
              </w:rPr>
              <w:t>图或者</w:t>
            </w:r>
            <w:proofErr w:type="gramEnd"/>
            <w:r w:rsidR="0048476E" w:rsidRPr="00952D76">
              <w:rPr>
                <w:rFonts w:ascii="仿宋" w:eastAsia="仿宋" w:hAnsi="仿宋" w:cs="仿宋" w:hint="eastAsia"/>
                <w:b/>
                <w:kern w:val="2"/>
                <w:lang w:val="zh-CN"/>
              </w:rPr>
              <w:t>打印资料并加盖供应商公章（鲜章），否则其响应文件按无效处理。</w:t>
            </w:r>
          </w:p>
          <w:p w:rsidR="004C3EA3" w:rsidRPr="00952D76" w:rsidRDefault="0048476E">
            <w:pPr>
              <w:pStyle w:val="afa"/>
              <w:spacing w:line="560" w:lineRule="exact"/>
              <w:ind w:firstLineChars="200" w:firstLine="482"/>
              <w:jc w:val="both"/>
              <w:rPr>
                <w:rFonts w:ascii="仿宋" w:eastAsia="仿宋" w:hAnsi="仿宋" w:cs="仿宋"/>
                <w:b/>
                <w:kern w:val="2"/>
                <w:lang w:val="zh-CN"/>
              </w:rPr>
            </w:pPr>
            <w:r w:rsidRPr="00952D76">
              <w:rPr>
                <w:rFonts w:ascii="仿宋" w:eastAsia="仿宋" w:hAnsi="仿宋" w:cs="仿宋" w:hint="eastAsia"/>
                <w:b/>
                <w:kern w:val="2"/>
                <w:lang w:val="zh-CN"/>
              </w:rPr>
              <w:t>本项目采购的产品属于品目清单优先采购范围的，按照第七章《综合评分明细表》的规则进行加分。</w:t>
            </w:r>
          </w:p>
          <w:p w:rsidR="004C3EA3" w:rsidRPr="00952D76" w:rsidRDefault="0048476E">
            <w:pPr>
              <w:pStyle w:val="afa"/>
              <w:spacing w:line="560" w:lineRule="exact"/>
              <w:ind w:firstLineChars="200" w:firstLine="482"/>
              <w:jc w:val="both"/>
              <w:rPr>
                <w:rFonts w:ascii="仿宋" w:eastAsia="仿宋" w:hAnsi="仿宋" w:cs="仿宋"/>
                <w:b/>
                <w:kern w:val="2"/>
                <w:lang w:val="zh-CN"/>
              </w:rPr>
            </w:pPr>
            <w:r w:rsidRPr="00952D76">
              <w:rPr>
                <w:rFonts w:ascii="仿宋" w:eastAsia="仿宋" w:hAnsi="仿宋" w:cs="仿宋" w:hint="eastAsia"/>
                <w:b/>
                <w:kern w:val="2"/>
                <w:lang w:val="zh-CN"/>
              </w:rPr>
              <w:t>注：对政府采购节能产品、环境标志产品实施品目清单管理。财政部、发展改革委、生态环境部等部门确定实施政府优先采购和强制采购的产品类别，以品目清单的形式发布并适时调整。</w:t>
            </w:r>
          </w:p>
          <w:p w:rsidR="004C3EA3" w:rsidRPr="00952D76" w:rsidRDefault="0048476E">
            <w:pPr>
              <w:pStyle w:val="afa"/>
              <w:spacing w:line="560" w:lineRule="exact"/>
              <w:ind w:firstLineChars="200" w:firstLine="482"/>
              <w:jc w:val="both"/>
              <w:rPr>
                <w:rFonts w:ascii="仿宋" w:eastAsia="仿宋" w:hAnsi="仿宋" w:cs="仿宋"/>
                <w:b/>
                <w:kern w:val="2"/>
                <w:lang w:val="zh-CN"/>
              </w:rPr>
            </w:pPr>
            <w:r w:rsidRPr="00952D76">
              <w:rPr>
                <w:rFonts w:ascii="仿宋" w:eastAsia="仿宋" w:hAnsi="仿宋" w:cs="仿宋" w:hint="eastAsia"/>
                <w:b/>
                <w:kern w:val="2"/>
                <w:lang w:val="zh-CN"/>
              </w:rPr>
              <w:t>二、无线局域网产品政府采购政策：</w:t>
            </w:r>
          </w:p>
          <w:p w:rsidR="004C3EA3" w:rsidRPr="00952D76" w:rsidRDefault="0048476E">
            <w:pPr>
              <w:pStyle w:val="afa"/>
              <w:spacing w:line="560" w:lineRule="exact"/>
              <w:ind w:firstLineChars="200" w:firstLine="482"/>
              <w:jc w:val="both"/>
              <w:rPr>
                <w:rFonts w:ascii="仿宋" w:eastAsia="仿宋" w:hAnsi="仿宋" w:cs="仿宋"/>
                <w:b/>
                <w:kern w:val="2"/>
                <w:lang w:val="zh-CN"/>
              </w:rPr>
            </w:pPr>
            <w:r w:rsidRPr="00952D76">
              <w:rPr>
                <w:rFonts w:ascii="仿宋" w:eastAsia="仿宋" w:hAnsi="仿宋" w:cs="仿宋" w:hint="eastAsia"/>
                <w:b/>
                <w:kern w:val="2"/>
                <w:lang w:val="zh-CN"/>
              </w:rPr>
              <w:lastRenderedPageBreak/>
              <w:t>本项目采购的产品</w:t>
            </w:r>
            <w:r w:rsidR="00AF30F1" w:rsidRPr="00952D76">
              <w:rPr>
                <w:rFonts w:ascii="仿宋" w:eastAsia="仿宋" w:hAnsi="仿宋" w:cs="仿宋" w:hint="eastAsia"/>
                <w:b/>
                <w:kern w:val="2"/>
                <w:lang w:val="zh-CN"/>
              </w:rPr>
              <w:t>如</w:t>
            </w:r>
            <w:r w:rsidRPr="00952D76">
              <w:rPr>
                <w:rFonts w:ascii="仿宋" w:eastAsia="仿宋" w:hAnsi="仿宋" w:cs="仿宋" w:hint="eastAsia"/>
                <w:b/>
                <w:kern w:val="2"/>
                <w:lang w:val="zh-CN"/>
              </w:rPr>
              <w:t>属于中国政府采购网公布的《无线局域网认证产品政府采购清单》且在有效期内的，按照第七章《综合评分明细表》的规则进行加分。</w:t>
            </w:r>
          </w:p>
          <w:p w:rsidR="004C3EA3" w:rsidRPr="00952D76" w:rsidRDefault="0048476E">
            <w:pPr>
              <w:pStyle w:val="afa"/>
              <w:spacing w:line="560" w:lineRule="exact"/>
              <w:ind w:firstLineChars="200" w:firstLine="482"/>
              <w:jc w:val="both"/>
              <w:rPr>
                <w:rFonts w:ascii="仿宋" w:eastAsia="仿宋" w:hAnsi="仿宋" w:cs="仿宋"/>
                <w:kern w:val="2"/>
                <w:sz w:val="28"/>
                <w:szCs w:val="28"/>
                <w:lang w:val="zh-CN"/>
              </w:rPr>
            </w:pPr>
            <w:r w:rsidRPr="00952D76">
              <w:rPr>
                <w:rFonts w:ascii="仿宋" w:eastAsia="仿宋" w:hAnsi="仿宋" w:cs="仿宋" w:hint="eastAsia"/>
                <w:b/>
                <w:kern w:val="2"/>
                <w:lang w:val="zh-CN"/>
              </w:rPr>
              <w:t>根据《无线局域网产品政府采购实施意见》财库（2005）366号规定，采购人用财政性资金采购无线局域网产品和含有无线局域网功能的计算机、通信设备、打印机、复印机、投影仪等产品的，应当优先采购符合国家无线局域网安全标准（GB15629.11/1102）并通过国家产品认证的产品。其中，国家有特殊信息安全要求的项目必须采购认证产品。</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lastRenderedPageBreak/>
              <w:t>7</w:t>
            </w:r>
          </w:p>
        </w:tc>
        <w:tc>
          <w:tcPr>
            <w:tcW w:w="2007" w:type="dxa"/>
            <w:vAlign w:val="center"/>
          </w:tcPr>
          <w:p w:rsidR="004C3EA3" w:rsidRPr="00952D76" w:rsidRDefault="0048476E">
            <w:pPr>
              <w:pStyle w:val="afa"/>
              <w:spacing w:line="560" w:lineRule="exact"/>
              <w:jc w:val="center"/>
              <w:rPr>
                <w:rFonts w:ascii="仿宋" w:eastAsia="仿宋" w:hAnsi="仿宋" w:cs="仿宋"/>
                <w:spacing w:val="-10"/>
                <w:kern w:val="2"/>
                <w:lang w:val="zh-CN"/>
              </w:rPr>
            </w:pPr>
            <w:r w:rsidRPr="00952D76">
              <w:rPr>
                <w:rFonts w:ascii="仿宋" w:eastAsia="仿宋" w:hAnsi="仿宋" w:cs="仿宋" w:hint="eastAsia"/>
                <w:spacing w:val="-10"/>
                <w:kern w:val="2"/>
                <w:lang w:val="zh-CN"/>
              </w:rPr>
              <w:t>采购方式及评审方法</w:t>
            </w:r>
          </w:p>
        </w:tc>
        <w:tc>
          <w:tcPr>
            <w:tcW w:w="7349" w:type="dxa"/>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采购方式：竞争性磋商；评审方法：综合评分法。</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8</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磋商情况公告</w:t>
            </w:r>
          </w:p>
        </w:tc>
        <w:tc>
          <w:tcPr>
            <w:tcW w:w="7349" w:type="dxa"/>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供应商资格审查情况、磋商情况、报价情况、磋商结果等在四川政府采购网上采购结果公告栏中予以公告。</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9</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参商保证金</w:t>
            </w:r>
          </w:p>
        </w:tc>
        <w:tc>
          <w:tcPr>
            <w:tcW w:w="7349" w:type="dxa"/>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bookmarkStart w:id="23" w:name="_Hlk68121516"/>
            <w:r w:rsidRPr="00952D76">
              <w:rPr>
                <w:rFonts w:ascii="仿宋" w:eastAsia="仿宋" w:hAnsi="仿宋" w:cs="仿宋" w:hint="eastAsia"/>
                <w:kern w:val="2"/>
              </w:rPr>
              <w:t>本项目不需要交纳。</w:t>
            </w:r>
            <w:bookmarkEnd w:id="23"/>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10</w:t>
            </w:r>
          </w:p>
        </w:tc>
        <w:tc>
          <w:tcPr>
            <w:tcW w:w="2007" w:type="dxa"/>
            <w:vAlign w:val="center"/>
          </w:tcPr>
          <w:p w:rsidR="004C3EA3" w:rsidRPr="00952D76" w:rsidRDefault="0048476E">
            <w:pPr>
              <w:spacing w:line="560" w:lineRule="exact"/>
              <w:jc w:val="center"/>
              <w:rPr>
                <w:rFonts w:ascii="仿宋" w:eastAsia="仿宋" w:hAnsi="仿宋" w:cs="仿宋"/>
                <w:sz w:val="24"/>
              </w:rPr>
            </w:pPr>
            <w:r w:rsidRPr="00952D76">
              <w:rPr>
                <w:rFonts w:ascii="仿宋" w:eastAsia="仿宋" w:hAnsi="仿宋" w:cs="仿宋" w:hint="eastAsia"/>
                <w:sz w:val="24"/>
              </w:rPr>
              <w:t>响应文件有效期</w:t>
            </w:r>
          </w:p>
        </w:tc>
        <w:tc>
          <w:tcPr>
            <w:tcW w:w="7349" w:type="dxa"/>
            <w:vAlign w:val="center"/>
          </w:tcPr>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响应文件有效期为</w:t>
            </w:r>
            <w:proofErr w:type="gramStart"/>
            <w:r w:rsidRPr="00952D76">
              <w:rPr>
                <w:rFonts w:ascii="仿宋" w:eastAsia="仿宋" w:hAnsi="仿宋" w:cs="仿宋" w:hint="eastAsia"/>
                <w:sz w:val="24"/>
              </w:rPr>
              <w:t>递交磋商</w:t>
            </w:r>
            <w:proofErr w:type="gramEnd"/>
            <w:r w:rsidRPr="00952D76">
              <w:rPr>
                <w:rFonts w:ascii="仿宋" w:eastAsia="仿宋" w:hAnsi="仿宋" w:cs="仿宋" w:hint="eastAsia"/>
                <w:sz w:val="24"/>
              </w:rPr>
              <w:t>响应文件截止之日起90天。（如采购人因工作需要则相应延长。）</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11</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履约保证金</w:t>
            </w:r>
          </w:p>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（实质性要求）</w:t>
            </w:r>
          </w:p>
        </w:tc>
        <w:tc>
          <w:tcPr>
            <w:tcW w:w="7349" w:type="dxa"/>
            <w:vAlign w:val="center"/>
          </w:tcPr>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金额：合同总价的5%</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交款方式：履约保证金可以以支票、汇票、本票或者金融机构出具的保函等非现金形式提交（</w:t>
            </w:r>
            <w:proofErr w:type="gramStart"/>
            <w:r w:rsidRPr="00952D76">
              <w:rPr>
                <w:rFonts w:ascii="仿宋" w:eastAsia="仿宋" w:hAnsi="仿宋" w:cs="仿宋" w:hint="eastAsia"/>
                <w:lang w:val="zh-CN"/>
              </w:rPr>
              <w:t>包括网银</w:t>
            </w:r>
            <w:proofErr w:type="gramEnd"/>
            <w:r w:rsidRPr="00952D76">
              <w:rPr>
                <w:rFonts w:ascii="仿宋" w:eastAsia="仿宋" w:hAnsi="仿宋" w:cs="仿宋" w:hint="eastAsia"/>
                <w:lang w:val="zh-CN"/>
              </w:rPr>
              <w:t>转账，电汇等方式）。</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收款单位：成都市救援与减灾技术中心</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开户行：（成交后另行通知）</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银行账号：（成交后另行通知）</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交款时间：成交通知书发放后，政府采购合同签订前。</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注：提供保函的</w:t>
            </w:r>
            <w:proofErr w:type="gramStart"/>
            <w:r w:rsidRPr="00952D76">
              <w:rPr>
                <w:rFonts w:ascii="仿宋" w:eastAsia="仿宋" w:hAnsi="仿宋" w:cs="仿宋" w:hint="eastAsia"/>
                <w:lang w:val="zh-CN"/>
              </w:rPr>
              <w:t>的</w:t>
            </w:r>
            <w:proofErr w:type="gramEnd"/>
            <w:r w:rsidRPr="00952D76">
              <w:rPr>
                <w:rFonts w:ascii="仿宋" w:eastAsia="仿宋" w:hAnsi="仿宋" w:cs="仿宋" w:hint="eastAsia"/>
                <w:lang w:val="zh-CN"/>
              </w:rPr>
              <w:t>担保机构必须是依法成立的具有相关资质和偿付能力的担保机构。保函是银行等金融机构出具的，保函必须要在中</w:t>
            </w:r>
            <w:r w:rsidRPr="00952D76">
              <w:rPr>
                <w:rFonts w:ascii="仿宋" w:eastAsia="仿宋" w:hAnsi="仿宋" w:cs="仿宋" w:hint="eastAsia"/>
                <w:lang w:val="zh-CN"/>
              </w:rPr>
              <w:lastRenderedPageBreak/>
              <w:t>国人民银行征信系统能够进行查询，否则将取消成交资格，采购人将重新确定成交供应商，并依法追究法律责任。</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履约保证金退还方式：</w:t>
            </w:r>
            <w:r w:rsidRPr="00952D76">
              <w:rPr>
                <w:rFonts w:ascii="仿宋" w:eastAsia="仿宋" w:hAnsi="仿宋" w:hint="eastAsia"/>
                <w:lang w:val="zh-CN"/>
              </w:rPr>
              <w:t>履行合同约定完毕后,无质量问题和违约责任情况，</w:t>
            </w:r>
            <w:proofErr w:type="gramStart"/>
            <w:r w:rsidRPr="00952D76">
              <w:rPr>
                <w:rFonts w:ascii="仿宋" w:eastAsia="仿宋" w:hAnsi="仿宋" w:hint="eastAsia"/>
                <w:lang w:val="zh-CN"/>
              </w:rPr>
              <w:t>供应商凭“验收报告单”</w:t>
            </w:r>
            <w:proofErr w:type="gramEnd"/>
            <w:r w:rsidRPr="00952D76">
              <w:rPr>
                <w:rFonts w:ascii="仿宋" w:eastAsia="仿宋" w:hAnsi="仿宋" w:hint="eastAsia"/>
                <w:lang w:val="zh-CN"/>
              </w:rPr>
              <w:t>、“履约保证金退还申请”到采购人财务部门办理，无息退还</w:t>
            </w:r>
            <w:r w:rsidRPr="00952D76">
              <w:rPr>
                <w:rFonts w:ascii="仿宋" w:eastAsia="仿宋" w:hAnsi="仿宋" w:cs="仿宋" w:hint="eastAsia"/>
                <w:lang w:val="zh-CN"/>
              </w:rPr>
              <w:t>。</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履约保证金退还时间：</w:t>
            </w:r>
            <w:r w:rsidRPr="00952D76">
              <w:rPr>
                <w:rFonts w:ascii="仿宋" w:eastAsia="仿宋" w:hAnsi="仿宋" w:hint="eastAsia"/>
                <w:lang w:val="zh-CN"/>
              </w:rPr>
              <w:t>采购人收到供应商提交的履约保证金退还申请等资料后，30个</w:t>
            </w:r>
            <w:proofErr w:type="gramStart"/>
            <w:r w:rsidRPr="00952D76">
              <w:rPr>
                <w:rFonts w:ascii="仿宋" w:eastAsia="仿宋" w:hAnsi="仿宋" w:hint="eastAsia"/>
                <w:lang w:val="zh-CN"/>
              </w:rPr>
              <w:t>日历天</w:t>
            </w:r>
            <w:proofErr w:type="gramEnd"/>
            <w:r w:rsidRPr="00952D76">
              <w:rPr>
                <w:rFonts w:ascii="仿宋" w:eastAsia="仿宋" w:hAnsi="仿宋" w:hint="eastAsia"/>
                <w:lang w:val="zh-CN"/>
              </w:rPr>
              <w:t>内退还供应商履约保证金</w:t>
            </w:r>
            <w:r w:rsidRPr="00952D76">
              <w:rPr>
                <w:rFonts w:ascii="仿宋" w:eastAsia="仿宋" w:hAnsi="仿宋" w:cs="仿宋" w:hint="eastAsia"/>
                <w:lang w:val="zh-CN"/>
              </w:rPr>
              <w:t>。</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履约保证金不予退还情形：</w:t>
            </w:r>
            <w:r w:rsidRPr="00952D76">
              <w:rPr>
                <w:rFonts w:ascii="仿宋" w:eastAsia="仿宋" w:hAnsi="仿宋" w:hint="eastAsia"/>
                <w:lang w:val="zh-CN"/>
              </w:rPr>
              <w:t>一、供应商未按合同要求履行的，其履约保证金全部扣除。二、供应商交纳了履约保证金，但因自身原因被取消成交资格或在成交公示期满之日起30日历天（含法定节假日）内供应商不按采购文件确定的事项与采购人签订合同的，其履约保证金不予退还</w:t>
            </w:r>
            <w:r w:rsidRPr="00952D76">
              <w:rPr>
                <w:rFonts w:ascii="仿宋" w:eastAsia="仿宋" w:hAnsi="仿宋" w:cs="仿宋" w:hint="eastAsia"/>
                <w:lang w:val="zh-CN"/>
              </w:rPr>
              <w:t>。</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履约保证金不予退还的，将按照有关规定上缴国库。逾期退还履约保证金的，将依法承担法律责任，并赔偿供应商损失。</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lastRenderedPageBreak/>
              <w:t>12</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bCs/>
                <w:kern w:val="2"/>
              </w:rPr>
              <w:t>磋商</w:t>
            </w:r>
            <w:r w:rsidRPr="00952D76">
              <w:rPr>
                <w:rFonts w:ascii="仿宋" w:eastAsia="仿宋" w:hAnsi="仿宋" w:cs="仿宋" w:hint="eastAsia"/>
                <w:kern w:val="2"/>
                <w:lang w:val="zh-CN"/>
              </w:rPr>
              <w:t>文件咨询</w:t>
            </w:r>
          </w:p>
        </w:tc>
        <w:tc>
          <w:tcPr>
            <w:tcW w:w="7349" w:type="dxa"/>
            <w:vAlign w:val="center"/>
          </w:tcPr>
          <w:p w:rsidR="004C3EA3" w:rsidRPr="00952D76" w:rsidRDefault="0048476E">
            <w:pPr>
              <w:pStyle w:val="afa"/>
              <w:spacing w:line="560" w:lineRule="exact"/>
              <w:ind w:firstLineChars="200" w:firstLine="480"/>
              <w:jc w:val="both"/>
              <w:rPr>
                <w:rFonts w:ascii="仿宋" w:eastAsia="仿宋" w:hAnsi="仿宋" w:cs="仿宋"/>
                <w:kern w:val="2"/>
              </w:rPr>
            </w:pPr>
            <w:r w:rsidRPr="00952D76">
              <w:rPr>
                <w:rFonts w:ascii="仿宋" w:eastAsia="仿宋" w:hAnsi="仿宋" w:cs="仿宋" w:hint="eastAsia"/>
                <w:kern w:val="2"/>
                <w:lang w:val="zh-CN"/>
              </w:rPr>
              <w:t>联系人：黄先生、王女士   联系电话：028-86242319</w:t>
            </w:r>
          </w:p>
        </w:tc>
      </w:tr>
      <w:tr w:rsidR="00952D76" w:rsidRPr="00952D76">
        <w:trPr>
          <w:trHeight w:val="1043"/>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13</w:t>
            </w:r>
          </w:p>
        </w:tc>
        <w:tc>
          <w:tcPr>
            <w:tcW w:w="2007" w:type="dxa"/>
            <w:vAlign w:val="center"/>
          </w:tcPr>
          <w:p w:rsidR="004C3EA3" w:rsidRPr="00952D76" w:rsidRDefault="0048476E">
            <w:pPr>
              <w:pStyle w:val="afa"/>
              <w:spacing w:line="560" w:lineRule="exact"/>
              <w:jc w:val="center"/>
              <w:rPr>
                <w:rFonts w:ascii="仿宋" w:eastAsia="仿宋" w:hAnsi="仿宋" w:cs="仿宋"/>
                <w:bCs/>
                <w:kern w:val="2"/>
              </w:rPr>
            </w:pPr>
            <w:r w:rsidRPr="00952D76">
              <w:rPr>
                <w:rFonts w:ascii="仿宋" w:eastAsia="仿宋" w:hAnsi="仿宋" w:cs="仿宋" w:hint="eastAsia"/>
                <w:bCs/>
                <w:kern w:val="2"/>
              </w:rPr>
              <w:t>答疑会和现场考察</w:t>
            </w:r>
          </w:p>
        </w:tc>
        <w:tc>
          <w:tcPr>
            <w:tcW w:w="7349" w:type="dxa"/>
            <w:vAlign w:val="center"/>
          </w:tcPr>
          <w:p w:rsidR="004C3EA3" w:rsidRPr="00952D76" w:rsidRDefault="0048476E">
            <w:pPr>
              <w:pStyle w:val="3"/>
              <w:keepNext w:val="0"/>
              <w:keepLines w:val="0"/>
              <w:spacing w:before="0" w:after="0" w:line="560" w:lineRule="exact"/>
              <w:ind w:firstLineChars="200" w:firstLine="480"/>
              <w:jc w:val="both"/>
              <w:rPr>
                <w:rFonts w:ascii="仿宋" w:eastAsia="仿宋" w:hAnsi="仿宋" w:cs="仿宋"/>
                <w:b w:val="0"/>
                <w:bCs w:val="0"/>
                <w:sz w:val="24"/>
                <w:szCs w:val="24"/>
                <w:lang w:val="zh-CN"/>
              </w:rPr>
            </w:pPr>
            <w:r w:rsidRPr="00952D76">
              <w:rPr>
                <w:rFonts w:ascii="仿宋" w:eastAsia="仿宋" w:hAnsi="仿宋" w:cs="仿宋" w:hint="eastAsia"/>
                <w:b w:val="0"/>
                <w:bCs w:val="0"/>
                <w:sz w:val="24"/>
                <w:szCs w:val="24"/>
                <w:lang w:val="zh-CN"/>
              </w:rPr>
              <w:t>标前答疑会时间和地点：本项目不组织。</w:t>
            </w:r>
          </w:p>
          <w:p w:rsidR="004C3EA3" w:rsidRPr="00952D76" w:rsidRDefault="0048476E" w:rsidP="003F2183">
            <w:pPr>
              <w:pStyle w:val="2"/>
              <w:keepNext w:val="0"/>
              <w:keepLines w:val="0"/>
              <w:spacing w:before="0" w:after="0" w:line="560" w:lineRule="exact"/>
              <w:ind w:firstLineChars="200" w:firstLine="480"/>
              <w:jc w:val="both"/>
              <w:rPr>
                <w:rFonts w:ascii="仿宋" w:eastAsia="仿宋" w:hAnsi="仿宋" w:cs="仿宋"/>
                <w:b w:val="0"/>
                <w:bCs w:val="0"/>
                <w:sz w:val="24"/>
                <w:szCs w:val="24"/>
              </w:rPr>
            </w:pPr>
            <w:r w:rsidRPr="00952D76">
              <w:rPr>
                <w:rFonts w:ascii="仿宋" w:eastAsia="仿宋" w:hAnsi="仿宋" w:cs="仿宋" w:hint="eastAsia"/>
                <w:b w:val="0"/>
                <w:bCs w:val="0"/>
                <w:sz w:val="24"/>
                <w:szCs w:val="24"/>
                <w:lang w:val="zh-CN"/>
              </w:rPr>
              <w:t>现场考察时间和地点：本项目不组织。</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14</w:t>
            </w:r>
          </w:p>
        </w:tc>
        <w:tc>
          <w:tcPr>
            <w:tcW w:w="2007" w:type="dxa"/>
            <w:vAlign w:val="center"/>
          </w:tcPr>
          <w:p w:rsidR="004C3EA3" w:rsidRPr="00952D76" w:rsidRDefault="0048476E">
            <w:pPr>
              <w:pStyle w:val="afa"/>
              <w:spacing w:line="560" w:lineRule="exact"/>
              <w:jc w:val="center"/>
              <w:rPr>
                <w:rFonts w:ascii="仿宋" w:eastAsia="仿宋" w:hAnsi="仿宋" w:cs="仿宋"/>
                <w:spacing w:val="-4"/>
                <w:kern w:val="2"/>
                <w:lang w:val="zh-CN"/>
              </w:rPr>
            </w:pPr>
            <w:r w:rsidRPr="00952D76">
              <w:rPr>
                <w:rFonts w:ascii="仿宋" w:eastAsia="仿宋" w:hAnsi="仿宋" w:cs="仿宋" w:hint="eastAsia"/>
                <w:spacing w:val="-4"/>
                <w:kern w:val="2"/>
                <w:lang w:val="zh-CN"/>
              </w:rPr>
              <w:t>磋商过程、结果咨询</w:t>
            </w:r>
          </w:p>
        </w:tc>
        <w:tc>
          <w:tcPr>
            <w:tcW w:w="7349" w:type="dxa"/>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联系人：黄先生、王女士   联系电话：028-86242319</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15</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成交通知书领取</w:t>
            </w:r>
          </w:p>
        </w:tc>
        <w:tc>
          <w:tcPr>
            <w:tcW w:w="7349" w:type="dxa"/>
            <w:vAlign w:val="center"/>
          </w:tcPr>
          <w:p w:rsidR="004C3EA3" w:rsidRPr="00952D76" w:rsidRDefault="0048476E">
            <w:pPr>
              <w:tabs>
                <w:tab w:val="left" w:pos="7665"/>
              </w:tabs>
              <w:spacing w:line="560" w:lineRule="exact"/>
              <w:ind w:firstLineChars="200" w:firstLine="480"/>
              <w:jc w:val="both"/>
              <w:rPr>
                <w:rFonts w:ascii="仿宋" w:eastAsia="仿宋" w:hAnsi="仿宋" w:cs="仿宋"/>
                <w:kern w:val="0"/>
                <w:sz w:val="24"/>
                <w:lang w:val="zh-CN"/>
              </w:rPr>
            </w:pPr>
            <w:r w:rsidRPr="00952D76">
              <w:rPr>
                <w:rFonts w:ascii="仿宋" w:eastAsia="仿宋" w:hAnsi="仿宋" w:cs="仿宋" w:hint="eastAsia"/>
                <w:kern w:val="0"/>
                <w:sz w:val="24"/>
                <w:lang w:val="zh-CN"/>
              </w:rPr>
              <w:t>成交公告在四川政府采购网上发布后，成交供应商可以凭有效身份证明证件到</w:t>
            </w:r>
            <w:r w:rsidRPr="00952D76">
              <w:rPr>
                <w:rFonts w:ascii="仿宋" w:eastAsia="仿宋" w:hAnsi="仿宋" w:cs="仿宋" w:hint="eastAsia"/>
                <w:sz w:val="24"/>
                <w:u w:val="single"/>
              </w:rPr>
              <w:t>采购代理机构</w:t>
            </w:r>
            <w:r w:rsidRPr="00952D76">
              <w:rPr>
                <w:rFonts w:ascii="仿宋" w:eastAsia="仿宋" w:hAnsi="仿宋" w:cs="仿宋" w:hint="eastAsia"/>
                <w:kern w:val="0"/>
                <w:sz w:val="24"/>
                <w:lang w:val="zh-CN"/>
              </w:rPr>
              <w:t>领取成交通知书，也可以通过邮件、传真、邮寄等非现场方式向其发放成交通知书并做好相关记录。</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联系人：黄先生、王女士</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联系电话：028-86242319</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地址：成都市青羊区青龙巷36号1幢14层，四川建科工程建设管理</w:t>
            </w:r>
            <w:r w:rsidRPr="00952D76">
              <w:rPr>
                <w:rFonts w:ascii="仿宋" w:eastAsia="仿宋" w:hAnsi="仿宋" w:cs="仿宋" w:hint="eastAsia"/>
                <w:kern w:val="2"/>
                <w:lang w:val="zh-CN"/>
              </w:rPr>
              <w:lastRenderedPageBreak/>
              <w:t>有限公司</w:t>
            </w:r>
          </w:p>
        </w:tc>
      </w:tr>
      <w:tr w:rsidR="00952D76" w:rsidRPr="00952D76">
        <w:trPr>
          <w:trHeight w:val="20"/>
          <w:jc w:val="center"/>
        </w:trPr>
        <w:tc>
          <w:tcPr>
            <w:tcW w:w="851"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lastRenderedPageBreak/>
              <w:t>16</w:t>
            </w:r>
          </w:p>
        </w:tc>
        <w:tc>
          <w:tcPr>
            <w:tcW w:w="2007" w:type="dxa"/>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供应商询问</w:t>
            </w:r>
          </w:p>
        </w:tc>
        <w:tc>
          <w:tcPr>
            <w:tcW w:w="7349" w:type="dxa"/>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供应商询问由采购人和采购代理机构共同负责答复。</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询问内容不得涉及评审秘密、国家机密和商业秘密等保密内容。</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询问方式：询问人除了书面递交资料外还可以采用电子邮件、电话、传真、邮寄等非现场方式向采购人以及采购代理机构提出；询问必须提供询问人基本信息（包含具体询问内容、询问人名称或姓名、联系人及联系电话、电子邮件）。</w:t>
            </w:r>
          </w:p>
        </w:tc>
      </w:tr>
      <w:tr w:rsidR="00952D76" w:rsidRPr="00952D76">
        <w:trPr>
          <w:trHeight w:val="20"/>
          <w:jc w:val="center"/>
        </w:trPr>
        <w:tc>
          <w:tcPr>
            <w:tcW w:w="851" w:type="dxa"/>
            <w:tcBorders>
              <w:top w:val="single" w:sz="8" w:space="0" w:color="auto"/>
              <w:left w:val="single" w:sz="1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17</w:t>
            </w:r>
          </w:p>
        </w:tc>
        <w:tc>
          <w:tcPr>
            <w:tcW w:w="2007" w:type="dxa"/>
            <w:tcBorders>
              <w:top w:val="single" w:sz="8" w:space="0" w:color="auto"/>
              <w:left w:val="single" w:sz="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供应商质疑</w:t>
            </w:r>
          </w:p>
        </w:tc>
        <w:tc>
          <w:tcPr>
            <w:tcW w:w="7349" w:type="dxa"/>
            <w:tcBorders>
              <w:top w:val="single" w:sz="8" w:space="0" w:color="auto"/>
              <w:left w:val="single" w:sz="8" w:space="0" w:color="auto"/>
              <w:bottom w:val="single" w:sz="8" w:space="0" w:color="auto"/>
              <w:right w:val="single" w:sz="18" w:space="0" w:color="auto"/>
            </w:tcBorders>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根据委托代理协议约定，对磋商文件（磋商文件技术条款和除政府采购法第二十二条之外的其他资格条件、专业商务条款要求）的质疑由采购人负责答复；对磋商过程、磋商结果的质疑由采购代理机构负责答复。</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采购人：成都市救援与减灾技术中心</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联系人：蒋老师</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联系电话：87769748</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采购代理机构：四川建科工程建设管理有限公司</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联系人：黄先生、王女士</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联系电话：028-86242319</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注：1、</w:t>
            </w:r>
            <w:r w:rsidRPr="00952D76">
              <w:rPr>
                <w:rFonts w:ascii="仿宋" w:eastAsia="仿宋" w:hAnsi="仿宋" w:hint="eastAsia"/>
              </w:rPr>
              <w:t>根据《中华人民共和国政府采购法》等法律法规规定，供应商质疑应当有明确的请求和必要的证明，须符合《政府采购质疑和投诉办法》（财政部第94号令）以及《成都市政府采购询问、质疑和投诉指引》（成</w:t>
            </w:r>
            <w:r w:rsidRPr="00952D76">
              <w:rPr>
                <w:rFonts w:ascii="仿宋" w:eastAsia="仿宋" w:hAnsi="仿宋"/>
              </w:rPr>
              <w:t>财</w:t>
            </w:r>
            <w:r w:rsidRPr="00952D76">
              <w:rPr>
                <w:rFonts w:ascii="仿宋" w:eastAsia="仿宋" w:hAnsi="仿宋" w:hint="eastAsia"/>
              </w:rPr>
              <w:t>采</w:t>
            </w:r>
            <w:r w:rsidRPr="00952D76">
              <w:rPr>
                <w:rFonts w:ascii="仿宋" w:eastAsia="仿宋" w:hAnsi="仿宋"/>
              </w:rPr>
              <w:t>发</w:t>
            </w:r>
            <w:r w:rsidRPr="00952D76">
              <w:rPr>
                <w:rFonts w:ascii="仿宋" w:eastAsia="仿宋" w:hAnsi="仿宋" w:hint="eastAsia"/>
              </w:rPr>
              <w:t>（2020）15号）的规定，并使用财政部下发《质疑函》范本。</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明确的请求是指：供应商是对磋商文件还是对磋商过程还是对成交结果提出质疑；想要达到的结果，如成交无效、否决投标、重新组</w:t>
            </w:r>
            <w:r w:rsidRPr="00952D76">
              <w:rPr>
                <w:rFonts w:ascii="仿宋" w:eastAsia="仿宋" w:hAnsi="仿宋" w:cs="仿宋" w:hint="eastAsia"/>
                <w:kern w:val="2"/>
                <w:lang w:val="zh-CN"/>
              </w:rPr>
              <w:lastRenderedPageBreak/>
              <w:t>织采购、赔偿追究法律责任等；</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必要的证明是指：包含供应商的营业执照、授权委托书（法定代表人质疑时无需提供）、委托代理人身份证明、参加采购项目的证明、证明提出质疑的事实依据等。</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如因供应商提出的</w:t>
            </w:r>
            <w:proofErr w:type="gramStart"/>
            <w:r w:rsidRPr="00952D76">
              <w:rPr>
                <w:rFonts w:ascii="仿宋" w:eastAsia="仿宋" w:hAnsi="仿宋" w:cs="仿宋" w:hint="eastAsia"/>
                <w:kern w:val="2"/>
                <w:lang w:val="zh-CN"/>
              </w:rPr>
              <w:t>质疑函不符合</w:t>
            </w:r>
            <w:proofErr w:type="gramEnd"/>
            <w:r w:rsidRPr="00952D76">
              <w:rPr>
                <w:rFonts w:ascii="仿宋" w:eastAsia="仿宋" w:hAnsi="仿宋" w:cs="仿宋" w:hint="eastAsia"/>
                <w:kern w:val="2"/>
                <w:lang w:val="zh-CN"/>
              </w:rPr>
              <w:t>《政府采购质疑和投诉办法》（财政部令第94号）</w:t>
            </w:r>
            <w:r w:rsidRPr="00952D76">
              <w:rPr>
                <w:rFonts w:ascii="仿宋" w:eastAsia="仿宋" w:hAnsi="仿宋" w:hint="eastAsia"/>
              </w:rPr>
              <w:t>、《成都市政府采购询问、质疑和投诉指引》（</w:t>
            </w:r>
            <w:proofErr w:type="gramStart"/>
            <w:r w:rsidRPr="00952D76">
              <w:rPr>
                <w:rFonts w:ascii="仿宋" w:eastAsia="仿宋" w:hAnsi="仿宋" w:hint="eastAsia"/>
              </w:rPr>
              <w:t>成</w:t>
            </w:r>
            <w:r w:rsidRPr="00952D76">
              <w:rPr>
                <w:rFonts w:ascii="仿宋" w:eastAsia="仿宋" w:hAnsi="仿宋"/>
              </w:rPr>
              <w:t>财</w:t>
            </w:r>
            <w:r w:rsidRPr="00952D76">
              <w:rPr>
                <w:rFonts w:ascii="仿宋" w:eastAsia="仿宋" w:hAnsi="仿宋" w:hint="eastAsia"/>
              </w:rPr>
              <w:t>采</w:t>
            </w:r>
            <w:r w:rsidRPr="00952D76">
              <w:rPr>
                <w:rFonts w:ascii="仿宋" w:eastAsia="仿宋" w:hAnsi="仿宋"/>
              </w:rPr>
              <w:t>发</w:t>
            </w:r>
            <w:proofErr w:type="gramEnd"/>
            <w:r w:rsidRPr="00952D76">
              <w:rPr>
                <w:rFonts w:ascii="仿宋" w:eastAsia="仿宋" w:hAnsi="仿宋" w:hint="eastAsia"/>
              </w:rPr>
              <w:t>（2020）15号）</w:t>
            </w:r>
            <w:r w:rsidRPr="00952D76">
              <w:rPr>
                <w:rFonts w:ascii="仿宋" w:eastAsia="仿宋" w:hAnsi="仿宋" w:cs="仿宋" w:hint="eastAsia"/>
                <w:kern w:val="2"/>
                <w:lang w:val="zh-CN"/>
              </w:rPr>
              <w:t>等法律法规的要求，采购人或采购代理机构将要求供应商在法定质疑期内进行质疑函补正，未进行补正或在法定质疑期内未进行补正的将不予受理。</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lang w:val="zh-CN"/>
              </w:rPr>
              <w:t>2、供应商应当在法定质疑期内一次性提出针对同一采购程序环节的质</w:t>
            </w:r>
            <w:r w:rsidRPr="00952D76">
              <w:rPr>
                <w:rFonts w:ascii="仿宋" w:eastAsia="仿宋" w:hAnsi="仿宋" w:cs="仿宋" w:hint="eastAsia"/>
                <w:kern w:val="2"/>
                <w:lang w:val="zh-CN"/>
              </w:rPr>
              <w:t>疑，否则不予受理。</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kern w:val="2"/>
                <w:lang w:val="zh-CN"/>
              </w:rPr>
              <w:t>供应商除了书面递交质疑资料外还可以采用电子邮件、邮寄等非现场方式向采购人以及采购代理机构提出。</w:t>
            </w:r>
          </w:p>
        </w:tc>
      </w:tr>
      <w:tr w:rsidR="00952D76" w:rsidRPr="00952D76">
        <w:trPr>
          <w:trHeight w:val="20"/>
          <w:jc w:val="center"/>
        </w:trPr>
        <w:tc>
          <w:tcPr>
            <w:tcW w:w="851" w:type="dxa"/>
            <w:tcBorders>
              <w:top w:val="single" w:sz="8" w:space="0" w:color="auto"/>
              <w:left w:val="single" w:sz="1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lastRenderedPageBreak/>
              <w:t>18</w:t>
            </w:r>
          </w:p>
        </w:tc>
        <w:tc>
          <w:tcPr>
            <w:tcW w:w="2007" w:type="dxa"/>
            <w:tcBorders>
              <w:top w:val="single" w:sz="8" w:space="0" w:color="auto"/>
              <w:left w:val="single" w:sz="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供应</w:t>
            </w:r>
            <w:proofErr w:type="gramStart"/>
            <w:r w:rsidRPr="00952D76">
              <w:rPr>
                <w:rFonts w:ascii="仿宋" w:eastAsia="仿宋" w:hAnsi="仿宋" w:cs="仿宋" w:hint="eastAsia"/>
                <w:kern w:val="2"/>
                <w:lang w:val="zh-CN"/>
              </w:rPr>
              <w:t>商投诉</w:t>
            </w:r>
            <w:proofErr w:type="gramEnd"/>
          </w:p>
        </w:tc>
        <w:tc>
          <w:tcPr>
            <w:tcW w:w="7349" w:type="dxa"/>
            <w:tcBorders>
              <w:top w:val="single" w:sz="8" w:space="0" w:color="auto"/>
              <w:left w:val="single" w:sz="8" w:space="0" w:color="auto"/>
              <w:bottom w:val="single" w:sz="8" w:space="0" w:color="auto"/>
              <w:right w:val="single" w:sz="18" w:space="0" w:color="auto"/>
            </w:tcBorders>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投诉受理单位：成都市财政局。</w:t>
            </w:r>
          </w:p>
          <w:p w:rsidR="004C3EA3" w:rsidRPr="00952D76" w:rsidRDefault="0048476E">
            <w:pPr>
              <w:pStyle w:val="afa"/>
              <w:spacing w:line="560" w:lineRule="exact"/>
              <w:ind w:firstLineChars="200" w:firstLine="480"/>
              <w:jc w:val="both"/>
              <w:rPr>
                <w:rFonts w:ascii="仿宋" w:eastAsia="仿宋" w:hAnsi="仿宋" w:cs="仿宋"/>
                <w:kern w:val="2"/>
              </w:rPr>
            </w:pPr>
            <w:r w:rsidRPr="00952D76">
              <w:rPr>
                <w:rFonts w:ascii="仿宋" w:eastAsia="仿宋" w:hAnsi="仿宋" w:cs="仿宋" w:hint="eastAsia"/>
                <w:kern w:val="2"/>
                <w:lang w:val="zh-CN"/>
              </w:rPr>
              <w:t>联系电话：</w:t>
            </w:r>
            <w:r w:rsidRPr="00952D76">
              <w:rPr>
                <w:rFonts w:ascii="仿宋" w:eastAsia="仿宋" w:hAnsi="仿宋" w:cs="仿宋"/>
                <w:kern w:val="2"/>
              </w:rPr>
              <w:t>61882648</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联系地址：锦城大道366号成都市市级机关第三办公区2号楼11/12层</w:t>
            </w:r>
          </w:p>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注：根据《中华人民共和国政府采购法》及其他有关等规定，供应</w:t>
            </w:r>
            <w:proofErr w:type="gramStart"/>
            <w:r w:rsidRPr="00952D76">
              <w:rPr>
                <w:rFonts w:ascii="仿宋" w:eastAsia="仿宋" w:hAnsi="仿宋" w:cs="仿宋" w:hint="eastAsia"/>
                <w:kern w:val="2"/>
                <w:lang w:val="zh-CN"/>
              </w:rPr>
              <w:t>商投诉</w:t>
            </w:r>
            <w:proofErr w:type="gramEnd"/>
            <w:r w:rsidRPr="00952D76">
              <w:rPr>
                <w:rFonts w:ascii="仿宋" w:eastAsia="仿宋" w:hAnsi="仿宋" w:cs="仿宋" w:hint="eastAsia"/>
                <w:kern w:val="2"/>
                <w:lang w:val="zh-CN"/>
              </w:rPr>
              <w:t>事项不得超出已质疑事项的范围。</w:t>
            </w:r>
          </w:p>
        </w:tc>
      </w:tr>
      <w:tr w:rsidR="00952D76" w:rsidRPr="00952D76">
        <w:trPr>
          <w:trHeight w:val="20"/>
          <w:jc w:val="center"/>
        </w:trPr>
        <w:tc>
          <w:tcPr>
            <w:tcW w:w="851" w:type="dxa"/>
            <w:tcBorders>
              <w:top w:val="single" w:sz="8" w:space="0" w:color="auto"/>
              <w:left w:val="single" w:sz="1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19</w:t>
            </w:r>
          </w:p>
        </w:tc>
        <w:tc>
          <w:tcPr>
            <w:tcW w:w="2007" w:type="dxa"/>
            <w:tcBorders>
              <w:top w:val="single" w:sz="8" w:space="0" w:color="auto"/>
              <w:left w:val="single" w:sz="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政府采购合同</w:t>
            </w:r>
          </w:p>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公告备案</w:t>
            </w:r>
          </w:p>
        </w:tc>
        <w:tc>
          <w:tcPr>
            <w:tcW w:w="7349" w:type="dxa"/>
            <w:tcBorders>
              <w:top w:val="single" w:sz="8" w:space="0" w:color="auto"/>
              <w:left w:val="single" w:sz="8" w:space="0" w:color="auto"/>
              <w:bottom w:val="single" w:sz="8" w:space="0" w:color="auto"/>
              <w:right w:val="single" w:sz="18" w:space="0" w:color="auto"/>
            </w:tcBorders>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政府采购合同签订之日起2个工作日内，政府采购合同将在四川政府采购网公告；政府采购合同签订之日起七个工作日内，政府采购合同将向采购项目同级财政部门备案，即成都市财政局备案。</w:t>
            </w:r>
          </w:p>
        </w:tc>
      </w:tr>
      <w:tr w:rsidR="00952D76" w:rsidRPr="00952D76">
        <w:trPr>
          <w:trHeight w:val="20"/>
          <w:jc w:val="center"/>
        </w:trPr>
        <w:tc>
          <w:tcPr>
            <w:tcW w:w="851" w:type="dxa"/>
            <w:tcBorders>
              <w:top w:val="single" w:sz="8" w:space="0" w:color="auto"/>
              <w:left w:val="single" w:sz="1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20</w:t>
            </w:r>
          </w:p>
        </w:tc>
        <w:tc>
          <w:tcPr>
            <w:tcW w:w="2007" w:type="dxa"/>
            <w:tcBorders>
              <w:top w:val="single" w:sz="8" w:space="0" w:color="auto"/>
              <w:left w:val="single" w:sz="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采购代理服务费</w:t>
            </w:r>
          </w:p>
        </w:tc>
        <w:tc>
          <w:tcPr>
            <w:tcW w:w="7349" w:type="dxa"/>
            <w:tcBorders>
              <w:top w:val="single" w:sz="8" w:space="0" w:color="auto"/>
              <w:left w:val="single" w:sz="8" w:space="0" w:color="auto"/>
              <w:bottom w:val="single" w:sz="8" w:space="0" w:color="auto"/>
              <w:right w:val="single" w:sz="18" w:space="0" w:color="auto"/>
            </w:tcBorders>
            <w:vAlign w:val="center"/>
          </w:tcPr>
          <w:p w:rsidR="004C3EA3" w:rsidRPr="00952D76" w:rsidRDefault="0048476E">
            <w:pPr>
              <w:pStyle w:val="afa"/>
              <w:spacing w:line="560" w:lineRule="exact"/>
              <w:ind w:firstLineChars="200" w:firstLine="480"/>
              <w:jc w:val="both"/>
              <w:rPr>
                <w:rFonts w:ascii="仿宋" w:eastAsia="仿宋" w:hAnsi="仿宋"/>
                <w:lang w:val="zh-CN"/>
              </w:rPr>
            </w:pPr>
            <w:r w:rsidRPr="00952D76">
              <w:rPr>
                <w:rFonts w:ascii="仿宋" w:eastAsia="仿宋" w:hAnsi="仿宋" w:hint="eastAsia"/>
                <w:lang w:val="zh-CN"/>
              </w:rPr>
              <w:t>根据成本加合理利润原则，经与采购人签订的协议，本磋商文件特别约定，采购代理服务费</w:t>
            </w:r>
            <w:proofErr w:type="gramStart"/>
            <w:r w:rsidRPr="00952D76">
              <w:rPr>
                <w:rFonts w:ascii="仿宋" w:eastAsia="仿宋" w:hAnsi="仿宋" w:hint="eastAsia"/>
                <w:lang w:val="zh-CN"/>
              </w:rPr>
              <w:t>由成交</w:t>
            </w:r>
            <w:proofErr w:type="gramEnd"/>
            <w:r w:rsidRPr="00952D76">
              <w:rPr>
                <w:rFonts w:ascii="仿宋" w:eastAsia="仿宋" w:hAnsi="仿宋" w:hint="eastAsia"/>
                <w:lang w:val="zh-CN"/>
              </w:rPr>
              <w:t>供应商向采购代理机构支付，采购</w:t>
            </w:r>
            <w:r w:rsidRPr="00952D76">
              <w:rPr>
                <w:rFonts w:ascii="仿宋" w:eastAsia="仿宋" w:hAnsi="仿宋" w:hint="eastAsia"/>
                <w:lang w:val="zh-CN"/>
              </w:rPr>
              <w:lastRenderedPageBreak/>
              <w:t>代理服务费以成交金额作为收费的计算基数×1.5%再下浮20%执行。</w:t>
            </w:r>
          </w:p>
        </w:tc>
      </w:tr>
      <w:tr w:rsidR="00952D76" w:rsidRPr="00952D76">
        <w:trPr>
          <w:trHeight w:val="20"/>
          <w:jc w:val="center"/>
        </w:trPr>
        <w:tc>
          <w:tcPr>
            <w:tcW w:w="851" w:type="dxa"/>
            <w:tcBorders>
              <w:top w:val="single" w:sz="8" w:space="0" w:color="auto"/>
              <w:left w:val="single" w:sz="1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lastRenderedPageBreak/>
              <w:t>21</w:t>
            </w:r>
          </w:p>
        </w:tc>
        <w:tc>
          <w:tcPr>
            <w:tcW w:w="2007" w:type="dxa"/>
            <w:tcBorders>
              <w:top w:val="single" w:sz="8" w:space="0" w:color="auto"/>
              <w:left w:val="single" w:sz="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lang w:val="zh-CN"/>
              </w:rPr>
            </w:pPr>
            <w:r w:rsidRPr="00952D76">
              <w:rPr>
                <w:rFonts w:ascii="仿宋" w:eastAsia="仿宋" w:hAnsi="仿宋" w:cs="仿宋" w:hint="eastAsia"/>
                <w:lang w:val="zh-CN"/>
              </w:rPr>
              <w:t>合同分包</w:t>
            </w:r>
          </w:p>
        </w:tc>
        <w:tc>
          <w:tcPr>
            <w:tcW w:w="7349" w:type="dxa"/>
            <w:tcBorders>
              <w:top w:val="single" w:sz="8" w:space="0" w:color="auto"/>
              <w:left w:val="single" w:sz="8" w:space="0" w:color="auto"/>
              <w:bottom w:val="single" w:sz="8" w:space="0" w:color="auto"/>
              <w:right w:val="single" w:sz="18" w:space="0" w:color="auto"/>
            </w:tcBorders>
            <w:vAlign w:val="center"/>
          </w:tcPr>
          <w:p w:rsidR="004C3EA3" w:rsidRPr="00952D76" w:rsidRDefault="0048476E">
            <w:pPr>
              <w:pStyle w:val="afa"/>
              <w:spacing w:line="560" w:lineRule="exact"/>
              <w:ind w:firstLineChars="200" w:firstLine="480"/>
              <w:jc w:val="both"/>
              <w:rPr>
                <w:rFonts w:ascii="仿宋" w:eastAsia="仿宋" w:hAnsi="仿宋" w:cs="仿宋"/>
              </w:rPr>
            </w:pPr>
            <w:r w:rsidRPr="00952D76">
              <w:rPr>
                <w:rFonts w:ascii="仿宋" w:eastAsia="仿宋" w:hAnsi="仿宋" w:cs="仿宋" w:hint="eastAsia"/>
              </w:rPr>
              <w:t>本项目不接受合同分包。</w:t>
            </w:r>
          </w:p>
        </w:tc>
      </w:tr>
      <w:tr w:rsidR="00952D76" w:rsidRPr="00952D76">
        <w:trPr>
          <w:trHeight w:val="20"/>
          <w:jc w:val="center"/>
        </w:trPr>
        <w:tc>
          <w:tcPr>
            <w:tcW w:w="851" w:type="dxa"/>
            <w:tcBorders>
              <w:top w:val="single" w:sz="8" w:space="0" w:color="auto"/>
              <w:left w:val="single" w:sz="1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22</w:t>
            </w:r>
          </w:p>
        </w:tc>
        <w:tc>
          <w:tcPr>
            <w:tcW w:w="2007" w:type="dxa"/>
            <w:tcBorders>
              <w:top w:val="single" w:sz="8" w:space="0" w:color="auto"/>
              <w:left w:val="single" w:sz="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lang w:val="zh-CN"/>
              </w:rPr>
              <w:t>交货时间及地点</w:t>
            </w:r>
          </w:p>
        </w:tc>
        <w:tc>
          <w:tcPr>
            <w:tcW w:w="7349" w:type="dxa"/>
            <w:tcBorders>
              <w:top w:val="single" w:sz="8" w:space="0" w:color="auto"/>
              <w:left w:val="single" w:sz="8" w:space="0" w:color="auto"/>
              <w:bottom w:val="single" w:sz="8" w:space="0" w:color="auto"/>
              <w:right w:val="single" w:sz="18" w:space="0" w:color="auto"/>
            </w:tcBorders>
            <w:vAlign w:val="center"/>
          </w:tcPr>
          <w:p w:rsidR="004C3EA3" w:rsidRPr="00952D76" w:rsidRDefault="0048476E">
            <w:pPr>
              <w:pStyle w:val="afa"/>
              <w:spacing w:line="560" w:lineRule="exact"/>
              <w:ind w:firstLineChars="200" w:firstLine="480"/>
              <w:jc w:val="both"/>
              <w:rPr>
                <w:rFonts w:ascii="仿宋" w:eastAsia="仿宋" w:hAnsi="仿宋" w:cs="仿宋"/>
                <w:bCs/>
                <w:kern w:val="2"/>
              </w:rPr>
            </w:pPr>
            <w:r w:rsidRPr="00952D76">
              <w:rPr>
                <w:rFonts w:ascii="仿宋" w:eastAsia="仿宋" w:hAnsi="仿宋" w:cs="仿宋" w:hint="eastAsia"/>
              </w:rPr>
              <w:t>供应商在合同签订生效之日起</w:t>
            </w:r>
            <w:r w:rsidRPr="00952D76">
              <w:rPr>
                <w:rFonts w:ascii="仿宋" w:eastAsia="仿宋" w:hAnsi="仿宋" w:cs="仿宋" w:hint="eastAsia"/>
                <w:u w:val="single"/>
              </w:rPr>
              <w:t xml:space="preserve"> 30 </w:t>
            </w:r>
            <w:r w:rsidRPr="00952D76">
              <w:rPr>
                <w:rFonts w:ascii="仿宋" w:eastAsia="仿宋" w:hAnsi="仿宋" w:cs="仿宋" w:hint="eastAsia"/>
              </w:rPr>
              <w:t>天内交货到采购人指定地点。</w:t>
            </w:r>
          </w:p>
        </w:tc>
      </w:tr>
      <w:tr w:rsidR="00952D76" w:rsidRPr="00952D76">
        <w:trPr>
          <w:trHeight w:val="50"/>
          <w:jc w:val="center"/>
        </w:trPr>
        <w:tc>
          <w:tcPr>
            <w:tcW w:w="851" w:type="dxa"/>
            <w:tcBorders>
              <w:top w:val="single" w:sz="8" w:space="0" w:color="auto"/>
              <w:left w:val="single" w:sz="1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23</w:t>
            </w:r>
          </w:p>
        </w:tc>
        <w:tc>
          <w:tcPr>
            <w:tcW w:w="2007" w:type="dxa"/>
            <w:tcBorders>
              <w:top w:val="single" w:sz="8" w:space="0" w:color="auto"/>
              <w:left w:val="single" w:sz="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spacing w:val="-4"/>
                <w:kern w:val="2"/>
                <w:lang w:val="zh-CN"/>
              </w:rPr>
            </w:pPr>
            <w:r w:rsidRPr="00952D76">
              <w:rPr>
                <w:rFonts w:ascii="仿宋" w:eastAsia="仿宋" w:hAnsi="仿宋" w:cs="仿宋" w:hint="eastAsia"/>
                <w:spacing w:val="-4"/>
                <w:kern w:val="2"/>
                <w:lang w:val="zh-CN"/>
              </w:rPr>
              <w:t>质量要求、验收标准和方法</w:t>
            </w:r>
          </w:p>
        </w:tc>
        <w:tc>
          <w:tcPr>
            <w:tcW w:w="7349" w:type="dxa"/>
            <w:tcBorders>
              <w:top w:val="single" w:sz="8" w:space="0" w:color="auto"/>
              <w:left w:val="single" w:sz="8" w:space="0" w:color="auto"/>
              <w:bottom w:val="single" w:sz="8" w:space="0" w:color="auto"/>
              <w:right w:val="single" w:sz="18" w:space="0" w:color="auto"/>
            </w:tcBorders>
            <w:vAlign w:val="center"/>
          </w:tcPr>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质量要求：</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1.供应商须提供全新的货物（含零部件、配件等），表面无划伤、无碰撞痕迹，且权属清楚，不得侵害他人的知识产权。</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2.货物必须符合或优于国家（行业）标准。</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3.货物制造质量出现问题，供应商应负责三包（包修、包换、包退），费用由供应商负担，采购人有权到供应商生产场地检查货物质量和生产进度。</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4.货物到现场后由于采购人保管不当造成的质量问题，供应商亦应负责修理，但费用由采购人负担。</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验收标准和方法：</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1.验收由采购人组织，供应</w:t>
            </w:r>
            <w:proofErr w:type="gramStart"/>
            <w:r w:rsidRPr="00952D76">
              <w:rPr>
                <w:rFonts w:ascii="仿宋" w:eastAsia="仿宋" w:hAnsi="仿宋" w:cs="仿宋" w:hint="eastAsia"/>
                <w:sz w:val="24"/>
              </w:rPr>
              <w:t>商配合</w:t>
            </w:r>
            <w:proofErr w:type="gramEnd"/>
            <w:r w:rsidRPr="00952D76">
              <w:rPr>
                <w:rFonts w:ascii="仿宋" w:eastAsia="仿宋" w:hAnsi="仿宋" w:cs="仿宋" w:hint="eastAsia"/>
                <w:sz w:val="24"/>
              </w:rPr>
              <w:t>进行：</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验收标准：按国家有关规定以及采购人磋商文件的质量要求和技术指标、供应商的响应文件及承诺与合同约定标准进行验收；双方如对质量要求和技术指标的约定标准有相互抵触或异议的事项，由采购人在磋商文件与响应文件中按质量要求和技术指标比较优胜的原则确定该项的约定标准进行验收；</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验收时如发现所交付的货物有短装、次品、损坏或其它不符合标准及合同规定之情形者，采购人应做出详尽的现场记录，或由双方签署备忘录，此现场记录或备忘录可用作补充、缺失和更换损坏部件的有效证据，由此产生的时间延误与有关费用由供应商承担，验收</w:t>
            </w:r>
            <w:r w:rsidRPr="00952D76">
              <w:rPr>
                <w:rFonts w:ascii="仿宋" w:eastAsia="仿宋" w:hAnsi="仿宋" w:cs="仿宋" w:hint="eastAsia"/>
                <w:sz w:val="24"/>
              </w:rPr>
              <w:lastRenderedPageBreak/>
              <w:t>期限相应顺延。</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（3）如质量验收合格，双方签署质量验收报告。</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2.供应商应将所提供货物的装箱清单、配件、随机工具、用户使用手册、原厂保修卡等资料交付给采购人；供应商不能完整交付货物及本款规定的单证和工具的，必须负责补齐，否则视为未按合同约定交货。</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3.其他未尽事宜应按照《财政部关于进一步加强政府采购需求和履约验收管理的指导意见》（财库〔2016〕205号）等相关规定进行。</w:t>
            </w:r>
          </w:p>
        </w:tc>
      </w:tr>
      <w:tr w:rsidR="00952D76" w:rsidRPr="00952D76">
        <w:trPr>
          <w:trHeight w:val="20"/>
          <w:jc w:val="center"/>
        </w:trPr>
        <w:tc>
          <w:tcPr>
            <w:tcW w:w="851" w:type="dxa"/>
            <w:tcBorders>
              <w:top w:val="single" w:sz="8" w:space="0" w:color="auto"/>
              <w:left w:val="single" w:sz="1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lastRenderedPageBreak/>
              <w:t>24</w:t>
            </w:r>
          </w:p>
        </w:tc>
        <w:tc>
          <w:tcPr>
            <w:tcW w:w="2007" w:type="dxa"/>
            <w:tcBorders>
              <w:top w:val="single" w:sz="8" w:space="0" w:color="auto"/>
              <w:left w:val="single" w:sz="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spacing w:val="-22"/>
                <w:kern w:val="2"/>
                <w:lang w:val="zh-CN"/>
              </w:rPr>
            </w:pPr>
            <w:r w:rsidRPr="00952D76">
              <w:rPr>
                <w:rFonts w:ascii="仿宋" w:eastAsia="仿宋" w:hAnsi="仿宋" w:cs="仿宋" w:hint="eastAsia"/>
                <w:spacing w:val="-22"/>
                <w:kern w:val="2"/>
                <w:lang w:val="zh-CN"/>
              </w:rPr>
              <w:t>是否允许采购进口产品</w:t>
            </w:r>
          </w:p>
        </w:tc>
        <w:tc>
          <w:tcPr>
            <w:tcW w:w="7349" w:type="dxa"/>
            <w:tcBorders>
              <w:top w:val="single" w:sz="8" w:space="0" w:color="auto"/>
              <w:left w:val="single" w:sz="8" w:space="0" w:color="auto"/>
              <w:bottom w:val="single" w:sz="8" w:space="0" w:color="auto"/>
              <w:right w:val="single" w:sz="18" w:space="0" w:color="auto"/>
            </w:tcBorders>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本项目不允许采购进口产品。</w:t>
            </w:r>
          </w:p>
        </w:tc>
      </w:tr>
      <w:tr w:rsidR="00952D76" w:rsidRPr="00952D76">
        <w:trPr>
          <w:trHeight w:val="20"/>
          <w:jc w:val="center"/>
        </w:trPr>
        <w:tc>
          <w:tcPr>
            <w:tcW w:w="851" w:type="dxa"/>
            <w:tcBorders>
              <w:top w:val="single" w:sz="8" w:space="0" w:color="auto"/>
              <w:left w:val="single" w:sz="1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25</w:t>
            </w:r>
          </w:p>
        </w:tc>
        <w:tc>
          <w:tcPr>
            <w:tcW w:w="2007" w:type="dxa"/>
            <w:tcBorders>
              <w:top w:val="single" w:sz="8" w:space="0" w:color="auto"/>
              <w:left w:val="single" w:sz="8" w:space="0" w:color="auto"/>
              <w:bottom w:val="single" w:sz="8" w:space="0" w:color="auto"/>
              <w:right w:val="single" w:sz="8" w:space="0" w:color="auto"/>
            </w:tcBorders>
            <w:vAlign w:val="center"/>
          </w:tcPr>
          <w:p w:rsidR="004C3EA3" w:rsidRPr="00952D76" w:rsidRDefault="0048476E">
            <w:pPr>
              <w:pStyle w:val="11"/>
              <w:spacing w:line="560" w:lineRule="exact"/>
              <w:jc w:val="center"/>
              <w:rPr>
                <w:rFonts w:ascii="仿宋" w:eastAsia="仿宋" w:hAnsi="仿宋" w:cs="仿宋"/>
                <w:kern w:val="2"/>
                <w:sz w:val="24"/>
                <w:szCs w:val="24"/>
                <w:lang w:val="zh-CN"/>
              </w:rPr>
            </w:pPr>
            <w:r w:rsidRPr="00952D76">
              <w:rPr>
                <w:rFonts w:ascii="仿宋" w:eastAsia="仿宋" w:hAnsi="仿宋" w:cs="仿宋" w:hint="eastAsia"/>
                <w:kern w:val="2"/>
                <w:sz w:val="24"/>
                <w:szCs w:val="24"/>
                <w:lang w:val="zh-CN"/>
              </w:rPr>
              <w:t>扶持不发达地区和少数民族地区政策</w:t>
            </w:r>
          </w:p>
        </w:tc>
        <w:tc>
          <w:tcPr>
            <w:tcW w:w="7349" w:type="dxa"/>
            <w:tcBorders>
              <w:top w:val="single" w:sz="8" w:space="0" w:color="auto"/>
              <w:left w:val="single" w:sz="8" w:space="0" w:color="auto"/>
              <w:bottom w:val="single" w:sz="8" w:space="0" w:color="auto"/>
              <w:right w:val="single" w:sz="18" w:space="0" w:color="auto"/>
            </w:tcBorders>
            <w:vAlign w:val="center"/>
          </w:tcPr>
          <w:p w:rsidR="004C3EA3" w:rsidRPr="00952D76" w:rsidRDefault="0048476E">
            <w:pPr>
              <w:pStyle w:val="afa"/>
              <w:spacing w:line="560" w:lineRule="exact"/>
              <w:ind w:firstLineChars="200" w:firstLine="480"/>
              <w:jc w:val="both"/>
              <w:rPr>
                <w:rFonts w:ascii="仿宋" w:eastAsia="仿宋" w:hAnsi="仿宋" w:cs="仿宋"/>
                <w:kern w:val="2"/>
                <w:lang w:val="zh-CN"/>
              </w:rPr>
            </w:pPr>
            <w:r w:rsidRPr="00952D76">
              <w:rPr>
                <w:rFonts w:ascii="仿宋" w:eastAsia="仿宋" w:hAnsi="仿宋" w:cs="仿宋" w:hint="eastAsia"/>
                <w:kern w:val="2"/>
                <w:lang w:val="zh-CN"/>
              </w:rPr>
              <w:t>在性能、技术、服务等指标同等条件下，优先采购不发达地区和少数民族地区的产品。</w:t>
            </w:r>
          </w:p>
        </w:tc>
      </w:tr>
      <w:tr w:rsidR="00952D76" w:rsidRPr="00952D76">
        <w:trPr>
          <w:trHeight w:val="20"/>
          <w:jc w:val="center"/>
        </w:trPr>
        <w:tc>
          <w:tcPr>
            <w:tcW w:w="851" w:type="dxa"/>
            <w:tcBorders>
              <w:top w:val="single" w:sz="8" w:space="0" w:color="auto"/>
              <w:left w:val="single" w:sz="1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26</w:t>
            </w:r>
          </w:p>
        </w:tc>
        <w:tc>
          <w:tcPr>
            <w:tcW w:w="2007" w:type="dxa"/>
            <w:tcBorders>
              <w:top w:val="single" w:sz="8" w:space="0" w:color="auto"/>
              <w:left w:val="single" w:sz="8" w:space="0" w:color="auto"/>
              <w:bottom w:val="single" w:sz="8" w:space="0" w:color="auto"/>
              <w:right w:val="single" w:sz="8" w:space="0" w:color="auto"/>
            </w:tcBorders>
            <w:vAlign w:val="center"/>
          </w:tcPr>
          <w:p w:rsidR="004C3EA3" w:rsidRPr="00952D76" w:rsidRDefault="0048476E">
            <w:pPr>
              <w:pStyle w:val="11"/>
              <w:spacing w:line="560" w:lineRule="exact"/>
              <w:jc w:val="center"/>
              <w:rPr>
                <w:rFonts w:ascii="仿宋" w:eastAsia="仿宋" w:hAnsi="仿宋" w:cs="仿宋"/>
                <w:b/>
                <w:bCs/>
                <w:kern w:val="2"/>
                <w:sz w:val="24"/>
                <w:szCs w:val="24"/>
                <w:lang w:val="zh-CN"/>
              </w:rPr>
            </w:pPr>
            <w:r w:rsidRPr="00952D76">
              <w:rPr>
                <w:rFonts w:ascii="仿宋" w:eastAsia="仿宋" w:hAnsi="仿宋" w:cs="仿宋" w:hint="eastAsia"/>
                <w:b/>
                <w:bCs/>
                <w:kern w:val="2"/>
                <w:sz w:val="24"/>
                <w:szCs w:val="24"/>
                <w:lang w:val="zh-CN"/>
              </w:rPr>
              <w:t>其他说明（如涉及）</w:t>
            </w:r>
          </w:p>
        </w:tc>
        <w:tc>
          <w:tcPr>
            <w:tcW w:w="7349" w:type="dxa"/>
            <w:tcBorders>
              <w:top w:val="single" w:sz="8" w:space="0" w:color="auto"/>
              <w:left w:val="single" w:sz="8" w:space="0" w:color="auto"/>
              <w:bottom w:val="single" w:sz="8" w:space="0" w:color="auto"/>
              <w:right w:val="single" w:sz="18" w:space="0" w:color="auto"/>
            </w:tcBorders>
            <w:vAlign w:val="center"/>
          </w:tcPr>
          <w:p w:rsidR="004C3EA3" w:rsidRPr="00952D76" w:rsidRDefault="0048476E">
            <w:pPr>
              <w:pStyle w:val="afa"/>
              <w:spacing w:line="560" w:lineRule="exact"/>
              <w:ind w:firstLineChars="200" w:firstLine="482"/>
              <w:jc w:val="both"/>
              <w:rPr>
                <w:rFonts w:ascii="仿宋" w:eastAsia="仿宋" w:hAnsi="仿宋" w:cs="仿宋"/>
                <w:b/>
                <w:bCs/>
                <w:kern w:val="2"/>
                <w:lang w:val="zh-CN"/>
              </w:rPr>
            </w:pPr>
            <w:r w:rsidRPr="00952D76">
              <w:rPr>
                <w:rFonts w:ascii="仿宋" w:eastAsia="仿宋" w:hAnsi="仿宋" w:cs="仿宋" w:hint="eastAsia"/>
                <w:b/>
                <w:bCs/>
                <w:kern w:val="2"/>
                <w:lang w:val="zh-CN"/>
              </w:rPr>
              <w:t>如涉及CCC、进网许可，计算机信息系统安全销售许可证等国家针对产品的强制认证或许可，在响应文件中可不提供（磋商文件有要求的除外），成交供应商应在签订采购合同时提供至采购人，未提供或不能提供的视为放弃成交。采购人将另行确定成交供应商或重新组织采购。</w:t>
            </w:r>
          </w:p>
        </w:tc>
      </w:tr>
      <w:tr w:rsidR="00952D76" w:rsidRPr="00952D76">
        <w:trPr>
          <w:trHeight w:val="20"/>
          <w:jc w:val="center"/>
        </w:trPr>
        <w:tc>
          <w:tcPr>
            <w:tcW w:w="851" w:type="dxa"/>
            <w:tcBorders>
              <w:top w:val="single" w:sz="8" w:space="0" w:color="auto"/>
              <w:left w:val="single" w:sz="18" w:space="0" w:color="auto"/>
              <w:bottom w:val="single" w:sz="8" w:space="0" w:color="auto"/>
              <w:right w:val="single" w:sz="8" w:space="0" w:color="auto"/>
            </w:tcBorders>
            <w:vAlign w:val="center"/>
          </w:tcPr>
          <w:p w:rsidR="004C3EA3" w:rsidRPr="00952D76" w:rsidRDefault="0048476E">
            <w:pPr>
              <w:pStyle w:val="afa"/>
              <w:spacing w:line="560" w:lineRule="exact"/>
              <w:jc w:val="center"/>
              <w:rPr>
                <w:rFonts w:ascii="仿宋" w:eastAsia="仿宋" w:hAnsi="仿宋" w:cs="仿宋"/>
                <w:kern w:val="2"/>
                <w:lang w:val="zh-CN"/>
              </w:rPr>
            </w:pPr>
            <w:r w:rsidRPr="00952D76">
              <w:rPr>
                <w:rFonts w:ascii="仿宋" w:eastAsia="仿宋" w:hAnsi="仿宋" w:cs="仿宋" w:hint="eastAsia"/>
                <w:kern w:val="2"/>
                <w:lang w:val="zh-CN"/>
              </w:rPr>
              <w:t>27</w:t>
            </w:r>
          </w:p>
        </w:tc>
        <w:tc>
          <w:tcPr>
            <w:tcW w:w="2007" w:type="dxa"/>
            <w:tcBorders>
              <w:top w:val="single" w:sz="8" w:space="0" w:color="auto"/>
              <w:left w:val="single" w:sz="8" w:space="0" w:color="auto"/>
              <w:bottom w:val="single" w:sz="8" w:space="0" w:color="auto"/>
              <w:right w:val="single" w:sz="8" w:space="0" w:color="auto"/>
            </w:tcBorders>
            <w:vAlign w:val="center"/>
          </w:tcPr>
          <w:p w:rsidR="004C3EA3" w:rsidRPr="00952D76" w:rsidRDefault="0048476E">
            <w:pPr>
              <w:pStyle w:val="11"/>
              <w:spacing w:line="560" w:lineRule="exact"/>
              <w:jc w:val="center"/>
              <w:rPr>
                <w:rFonts w:ascii="仿宋" w:eastAsia="仿宋" w:hAnsi="仿宋" w:cs="仿宋"/>
                <w:b/>
                <w:bCs/>
                <w:kern w:val="2"/>
                <w:sz w:val="24"/>
                <w:szCs w:val="24"/>
                <w:lang w:val="zh-CN"/>
              </w:rPr>
            </w:pPr>
            <w:r w:rsidRPr="00952D76">
              <w:rPr>
                <w:rFonts w:ascii="仿宋" w:eastAsia="仿宋" w:hAnsi="仿宋" w:cs="仿宋" w:hint="eastAsia"/>
                <w:b/>
                <w:bCs/>
                <w:kern w:val="2"/>
                <w:sz w:val="24"/>
                <w:szCs w:val="24"/>
                <w:lang w:val="zh-CN"/>
              </w:rPr>
              <w:t>供应商信用融资</w:t>
            </w:r>
          </w:p>
        </w:tc>
        <w:tc>
          <w:tcPr>
            <w:tcW w:w="7349" w:type="dxa"/>
            <w:tcBorders>
              <w:top w:val="single" w:sz="8" w:space="0" w:color="auto"/>
              <w:left w:val="single" w:sz="8" w:space="0" w:color="auto"/>
              <w:bottom w:val="single" w:sz="8" w:space="0" w:color="auto"/>
              <w:right w:val="single" w:sz="18" w:space="0" w:color="auto"/>
            </w:tcBorders>
            <w:vAlign w:val="center"/>
          </w:tcPr>
          <w:p w:rsidR="004C3EA3" w:rsidRPr="00952D76" w:rsidRDefault="0048476E">
            <w:pPr>
              <w:pStyle w:val="afa"/>
              <w:spacing w:line="560" w:lineRule="exact"/>
              <w:ind w:firstLineChars="200" w:firstLine="482"/>
              <w:jc w:val="both"/>
              <w:rPr>
                <w:rFonts w:ascii="仿宋" w:eastAsia="仿宋" w:hAnsi="仿宋" w:cs="仿宋"/>
                <w:b/>
                <w:bCs/>
                <w:kern w:val="2"/>
                <w:lang w:val="zh-CN"/>
              </w:rPr>
            </w:pPr>
            <w:r w:rsidRPr="00952D76">
              <w:rPr>
                <w:rFonts w:ascii="仿宋" w:eastAsia="仿宋" w:hAnsi="仿宋" w:cs="仿宋" w:hint="eastAsia"/>
                <w:b/>
                <w:bCs/>
                <w:kern w:val="2"/>
                <w:lang w:val="zh-CN"/>
              </w:rPr>
              <w:t>1、根据《四川省财政厅关于推进四川省政府采购供应商信用融资工作的通知》（</w:t>
            </w:r>
            <w:proofErr w:type="gramStart"/>
            <w:r w:rsidRPr="00952D76">
              <w:rPr>
                <w:rFonts w:ascii="仿宋" w:eastAsia="仿宋" w:hAnsi="仿宋" w:cs="仿宋" w:hint="eastAsia"/>
                <w:b/>
                <w:bCs/>
                <w:kern w:val="2"/>
                <w:lang w:val="zh-CN"/>
              </w:rPr>
              <w:t>川财采</w:t>
            </w:r>
            <w:proofErr w:type="gramEnd"/>
            <w:r w:rsidRPr="00952D76">
              <w:rPr>
                <w:rFonts w:ascii="仿宋" w:eastAsia="仿宋" w:hAnsi="仿宋" w:cs="仿宋" w:hint="eastAsia"/>
                <w:b/>
                <w:bCs/>
                <w:kern w:val="2"/>
                <w:lang w:val="zh-CN"/>
              </w:rPr>
              <w:t>[2018]123号）文件要求，为助力解决政府采购中标、成交供应商资金不足、融资难、融资贵的困难，促进供应</w:t>
            </w:r>
            <w:proofErr w:type="gramStart"/>
            <w:r w:rsidRPr="00952D76">
              <w:rPr>
                <w:rFonts w:ascii="仿宋" w:eastAsia="仿宋" w:hAnsi="仿宋" w:cs="仿宋" w:hint="eastAsia"/>
                <w:b/>
                <w:bCs/>
                <w:kern w:val="2"/>
                <w:lang w:val="zh-CN"/>
              </w:rPr>
              <w:t>商依法</w:t>
            </w:r>
            <w:proofErr w:type="gramEnd"/>
            <w:r w:rsidRPr="00952D76">
              <w:rPr>
                <w:rFonts w:ascii="仿宋" w:eastAsia="仿宋" w:hAnsi="仿宋" w:cs="仿宋" w:hint="eastAsia"/>
                <w:b/>
                <w:bCs/>
                <w:kern w:val="2"/>
                <w:lang w:val="zh-CN"/>
              </w:rPr>
              <w:t>诚信参加政府采购活动，有融资需求的供应商可根据四川政府采购网公示的银行及其“政采贷”产品，自行选择符合自身情况的“政采贷”银行及其产品，凭中标（成交）通知书向银行提出贷款意向申请，并按照相关规定要求和贷款流程申请信用融资贷款。</w:t>
            </w:r>
          </w:p>
          <w:p w:rsidR="004C3EA3" w:rsidRPr="00952D76" w:rsidRDefault="0048476E">
            <w:pPr>
              <w:pStyle w:val="afa"/>
              <w:spacing w:line="560" w:lineRule="exact"/>
              <w:ind w:firstLineChars="200" w:firstLine="482"/>
              <w:jc w:val="both"/>
              <w:rPr>
                <w:rFonts w:ascii="仿宋" w:eastAsia="仿宋" w:hAnsi="仿宋" w:cs="仿宋"/>
                <w:b/>
                <w:bCs/>
                <w:kern w:val="2"/>
                <w:lang w:val="zh-CN"/>
              </w:rPr>
            </w:pPr>
            <w:r w:rsidRPr="00952D76">
              <w:rPr>
                <w:rFonts w:ascii="仿宋" w:eastAsia="仿宋" w:hAnsi="仿宋" w:cs="仿宋" w:hint="eastAsia"/>
                <w:b/>
                <w:bCs/>
                <w:kern w:val="2"/>
                <w:lang w:val="zh-CN"/>
              </w:rPr>
              <w:t>2、为大力支持和促进中小企业发展，成都市出台了成都市中小企</w:t>
            </w:r>
            <w:r w:rsidRPr="00952D76">
              <w:rPr>
                <w:rFonts w:ascii="仿宋" w:eastAsia="仿宋" w:hAnsi="仿宋" w:cs="仿宋" w:hint="eastAsia"/>
                <w:b/>
                <w:bCs/>
                <w:kern w:val="2"/>
                <w:lang w:val="zh-CN"/>
              </w:rPr>
              <w:lastRenderedPageBreak/>
              <w:t>业政府采购信用融资政策（成财采[2019]17号）。中标（成交）供应商为中小</w:t>
            </w:r>
            <w:proofErr w:type="gramStart"/>
            <w:r w:rsidRPr="00952D76">
              <w:rPr>
                <w:rFonts w:ascii="仿宋" w:eastAsia="仿宋" w:hAnsi="仿宋" w:cs="仿宋" w:hint="eastAsia"/>
                <w:b/>
                <w:bCs/>
                <w:kern w:val="2"/>
                <w:lang w:val="zh-CN"/>
              </w:rPr>
              <w:t>微企业</w:t>
            </w:r>
            <w:proofErr w:type="gramEnd"/>
            <w:r w:rsidRPr="00952D76">
              <w:rPr>
                <w:rFonts w:ascii="仿宋" w:eastAsia="仿宋" w:hAnsi="仿宋" w:cs="仿宋" w:hint="eastAsia"/>
                <w:b/>
                <w:bCs/>
                <w:kern w:val="2"/>
                <w:lang w:val="zh-CN"/>
              </w:rPr>
              <w:t>的，可依据政府采购合同申请政府采购信用融资。</w:t>
            </w:r>
          </w:p>
        </w:tc>
      </w:tr>
      <w:tr w:rsidR="00952D76" w:rsidRPr="00952D76">
        <w:trPr>
          <w:trHeight w:val="20"/>
          <w:jc w:val="center"/>
        </w:trPr>
        <w:tc>
          <w:tcPr>
            <w:tcW w:w="10207" w:type="dxa"/>
            <w:gridSpan w:val="3"/>
            <w:tcBorders>
              <w:top w:val="single" w:sz="8" w:space="0" w:color="auto"/>
              <w:left w:val="single" w:sz="18" w:space="0" w:color="auto"/>
              <w:bottom w:val="single" w:sz="8" w:space="0" w:color="auto"/>
              <w:right w:val="single" w:sz="18" w:space="0" w:color="auto"/>
            </w:tcBorders>
            <w:vAlign w:val="center"/>
          </w:tcPr>
          <w:p w:rsidR="004C3EA3" w:rsidRPr="00952D76" w:rsidRDefault="0048476E">
            <w:pPr>
              <w:pStyle w:val="afa"/>
              <w:spacing w:line="560" w:lineRule="exact"/>
              <w:jc w:val="both"/>
              <w:rPr>
                <w:rFonts w:ascii="仿宋" w:eastAsia="仿宋" w:hAnsi="仿宋" w:cs="仿宋"/>
                <w:b/>
                <w:bCs/>
                <w:kern w:val="2"/>
                <w:sz w:val="36"/>
                <w:szCs w:val="36"/>
                <w:lang w:val="zh-CN"/>
              </w:rPr>
            </w:pPr>
            <w:r w:rsidRPr="00952D76">
              <w:rPr>
                <w:rFonts w:ascii="仿宋" w:eastAsia="仿宋" w:hAnsi="仿宋" w:cs="仿宋" w:hint="eastAsia"/>
                <w:b/>
                <w:bCs/>
                <w:kern w:val="2"/>
                <w:sz w:val="36"/>
                <w:szCs w:val="36"/>
                <w:lang w:val="zh-CN"/>
              </w:rPr>
              <w:lastRenderedPageBreak/>
              <w:t>注：若磋商文件中其他内容与供应商须知附表内容不一致的，以供应商须知附表为准。</w:t>
            </w:r>
          </w:p>
          <w:p w:rsidR="004C3EA3" w:rsidRPr="00952D76" w:rsidRDefault="0048476E">
            <w:pPr>
              <w:pStyle w:val="afa"/>
              <w:spacing w:line="560" w:lineRule="exact"/>
              <w:jc w:val="both"/>
              <w:rPr>
                <w:rFonts w:ascii="仿宋" w:eastAsia="仿宋" w:hAnsi="仿宋" w:cs="仿宋"/>
                <w:b/>
                <w:kern w:val="2"/>
              </w:rPr>
            </w:pPr>
            <w:r w:rsidRPr="00952D76">
              <w:rPr>
                <w:rFonts w:ascii="仿宋" w:eastAsia="仿宋" w:hAnsi="仿宋" w:cs="仿宋" w:hint="eastAsia"/>
                <w:b/>
                <w:bCs/>
                <w:kern w:val="2"/>
                <w:sz w:val="36"/>
                <w:szCs w:val="36"/>
              </w:rPr>
              <w:t>供应商参加本次采购严禁提供虚假承诺，如提供虚假承诺将报告监管部门严肃追究法律责任。</w:t>
            </w:r>
          </w:p>
        </w:tc>
      </w:tr>
    </w:tbl>
    <w:p w:rsidR="004C3EA3" w:rsidRPr="00952D76" w:rsidRDefault="0048476E">
      <w:pPr>
        <w:pStyle w:val="2"/>
        <w:keepNext w:val="0"/>
        <w:keepLines w:val="0"/>
        <w:spacing w:before="0" w:after="0" w:line="560" w:lineRule="exact"/>
        <w:jc w:val="center"/>
        <w:rPr>
          <w:rFonts w:ascii="仿宋" w:eastAsia="仿宋" w:hAnsi="仿宋" w:cs="仿宋"/>
          <w:bCs w:val="0"/>
        </w:rPr>
      </w:pPr>
      <w:r w:rsidRPr="00952D76">
        <w:rPr>
          <w:rFonts w:ascii="仿宋" w:eastAsia="仿宋" w:hAnsi="仿宋" w:cs="仿宋" w:hint="eastAsia"/>
          <w:bCs w:val="0"/>
        </w:rPr>
        <w:br w:type="page"/>
      </w:r>
      <w:bookmarkStart w:id="24" w:name="_Toc2587047"/>
      <w:r w:rsidRPr="00952D76">
        <w:rPr>
          <w:rFonts w:ascii="仿宋" w:eastAsia="仿宋" w:hAnsi="仿宋" w:cs="仿宋" w:hint="eastAsia"/>
          <w:bCs w:val="0"/>
        </w:rPr>
        <w:lastRenderedPageBreak/>
        <w:t>二、总则</w:t>
      </w:r>
      <w:bookmarkEnd w:id="24"/>
    </w:p>
    <w:p w:rsidR="004C3EA3" w:rsidRPr="00952D76" w:rsidRDefault="0048476E">
      <w:pPr>
        <w:pStyle w:val="3"/>
        <w:keepNext w:val="0"/>
        <w:keepLines w:val="0"/>
        <w:spacing w:before="0" w:after="0" w:line="560" w:lineRule="exact"/>
        <w:ind w:firstLineChars="200" w:firstLine="482"/>
        <w:jc w:val="both"/>
        <w:rPr>
          <w:rFonts w:ascii="仿宋" w:eastAsia="仿宋" w:hAnsi="仿宋" w:cs="仿宋"/>
          <w:sz w:val="24"/>
        </w:rPr>
      </w:pPr>
      <w:bookmarkStart w:id="25" w:name="_Toc183682342"/>
      <w:bookmarkStart w:id="26" w:name="_Toc183582205"/>
      <w:bookmarkStart w:id="27" w:name="_Toc2587048"/>
      <w:bookmarkStart w:id="28" w:name="_Toc217446034"/>
      <w:r w:rsidRPr="00952D76">
        <w:rPr>
          <w:rFonts w:ascii="仿宋" w:eastAsia="仿宋" w:hAnsi="仿宋" w:cs="仿宋" w:hint="eastAsia"/>
          <w:sz w:val="24"/>
        </w:rPr>
        <w:t>1.</w:t>
      </w:r>
      <w:bookmarkEnd w:id="25"/>
      <w:bookmarkEnd w:id="26"/>
      <w:r w:rsidRPr="00952D76">
        <w:rPr>
          <w:rFonts w:ascii="仿宋" w:eastAsia="仿宋" w:hAnsi="仿宋" w:cs="仿宋" w:hint="eastAsia"/>
          <w:sz w:val="24"/>
          <w:szCs w:val="24"/>
        </w:rPr>
        <w:t>适用范围</w:t>
      </w:r>
      <w:bookmarkEnd w:id="27"/>
      <w:bookmarkEnd w:id="28"/>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1.1本磋商文件仅适用于本次磋商所叙述的货物采购。</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1.2本磋商文件的解释权归采购人和采购代理机构所有。</w:t>
      </w:r>
    </w:p>
    <w:p w:rsidR="004C3EA3" w:rsidRPr="00952D76" w:rsidRDefault="004C3EA3">
      <w:pPr>
        <w:pStyle w:val="Default"/>
        <w:rPr>
          <w:rFonts w:ascii="仿宋" w:eastAsia="仿宋" w:hAnsi="仿宋" w:cs="仿宋"/>
          <w:color w:val="auto"/>
        </w:rPr>
      </w:pPr>
    </w:p>
    <w:p w:rsidR="004C3EA3" w:rsidRPr="00952D76" w:rsidRDefault="0048476E">
      <w:pPr>
        <w:pStyle w:val="3"/>
        <w:keepNext w:val="0"/>
        <w:keepLines w:val="0"/>
        <w:spacing w:before="0" w:after="0" w:line="560" w:lineRule="exact"/>
        <w:ind w:firstLineChars="200" w:firstLine="482"/>
        <w:jc w:val="both"/>
        <w:rPr>
          <w:rFonts w:ascii="仿宋" w:eastAsia="仿宋" w:hAnsi="仿宋" w:cs="仿宋"/>
          <w:sz w:val="24"/>
        </w:rPr>
      </w:pPr>
      <w:bookmarkStart w:id="29" w:name="_Toc183582206"/>
      <w:bookmarkStart w:id="30" w:name="_Toc183682343"/>
      <w:bookmarkStart w:id="31" w:name="_Toc217446035"/>
      <w:bookmarkStart w:id="32" w:name="_Toc2587049"/>
      <w:r w:rsidRPr="00952D76">
        <w:rPr>
          <w:rFonts w:ascii="仿宋" w:eastAsia="仿宋" w:hAnsi="仿宋" w:cs="仿宋" w:hint="eastAsia"/>
          <w:sz w:val="24"/>
        </w:rPr>
        <w:t>2.</w:t>
      </w:r>
      <w:bookmarkEnd w:id="29"/>
      <w:bookmarkEnd w:id="30"/>
      <w:bookmarkEnd w:id="31"/>
      <w:r w:rsidRPr="00952D76">
        <w:rPr>
          <w:rFonts w:ascii="仿宋" w:eastAsia="仿宋" w:hAnsi="仿宋" w:cs="仿宋" w:hint="eastAsia"/>
          <w:sz w:val="24"/>
        </w:rPr>
        <w:t>采购主体</w:t>
      </w:r>
      <w:bookmarkEnd w:id="32"/>
    </w:p>
    <w:p w:rsidR="004C3EA3" w:rsidRPr="00952D76" w:rsidRDefault="0048476E">
      <w:pPr>
        <w:tabs>
          <w:tab w:val="left" w:pos="7665"/>
        </w:tabs>
        <w:spacing w:line="560" w:lineRule="exact"/>
        <w:ind w:firstLineChars="200" w:firstLine="480"/>
        <w:jc w:val="both"/>
        <w:rPr>
          <w:rFonts w:ascii="仿宋" w:eastAsia="仿宋" w:hAnsi="仿宋" w:cs="仿宋"/>
          <w:sz w:val="24"/>
          <w:u w:val="single"/>
        </w:rPr>
      </w:pPr>
      <w:r w:rsidRPr="00952D76">
        <w:rPr>
          <w:rFonts w:ascii="仿宋" w:eastAsia="仿宋" w:hAnsi="仿宋" w:cs="仿宋" w:hint="eastAsia"/>
          <w:sz w:val="24"/>
        </w:rPr>
        <w:t>2.1本次磋商的采购人是</w:t>
      </w:r>
      <w:r w:rsidRPr="00952D76">
        <w:rPr>
          <w:rFonts w:ascii="仿宋" w:eastAsia="仿宋" w:hAnsi="仿宋" w:cs="仿宋" w:hint="eastAsia"/>
          <w:sz w:val="24"/>
          <w:u w:val="single"/>
        </w:rPr>
        <w:t>成都市救援与减灾技术中心。</w:t>
      </w:r>
    </w:p>
    <w:p w:rsidR="004C3EA3" w:rsidRPr="00952D76" w:rsidRDefault="0048476E">
      <w:pPr>
        <w:tabs>
          <w:tab w:val="left" w:pos="7665"/>
        </w:tabs>
        <w:spacing w:line="560" w:lineRule="exact"/>
        <w:ind w:firstLineChars="200" w:firstLine="480"/>
        <w:jc w:val="both"/>
        <w:rPr>
          <w:rFonts w:ascii="仿宋" w:eastAsia="仿宋" w:hAnsi="仿宋" w:cs="仿宋"/>
          <w:sz w:val="24"/>
          <w:u w:val="single"/>
        </w:rPr>
      </w:pPr>
      <w:r w:rsidRPr="00952D76">
        <w:rPr>
          <w:rFonts w:ascii="仿宋" w:eastAsia="仿宋" w:hAnsi="仿宋" w:cs="仿宋" w:hint="eastAsia"/>
          <w:sz w:val="24"/>
        </w:rPr>
        <w:t>2.2本次磋商的采购代理机构是</w:t>
      </w:r>
      <w:r w:rsidRPr="00952D76">
        <w:rPr>
          <w:rFonts w:ascii="仿宋" w:eastAsia="仿宋" w:hAnsi="仿宋" w:cs="仿宋" w:hint="eastAsia"/>
          <w:sz w:val="24"/>
          <w:u w:val="single"/>
        </w:rPr>
        <w:t>四川建科工程建设管理有限公司。</w:t>
      </w:r>
    </w:p>
    <w:p w:rsidR="004C3EA3" w:rsidRPr="00952D76" w:rsidRDefault="0048476E">
      <w:pPr>
        <w:pStyle w:val="3"/>
        <w:keepNext w:val="0"/>
        <w:keepLines w:val="0"/>
        <w:spacing w:before="0" w:after="0" w:line="560" w:lineRule="exact"/>
        <w:ind w:firstLineChars="200" w:firstLine="482"/>
        <w:jc w:val="both"/>
        <w:rPr>
          <w:rFonts w:ascii="仿宋" w:eastAsia="仿宋" w:hAnsi="仿宋" w:cs="仿宋"/>
          <w:sz w:val="24"/>
        </w:rPr>
      </w:pPr>
      <w:bookmarkStart w:id="33" w:name="_Toc183682344"/>
      <w:bookmarkStart w:id="34" w:name="_Toc217446036"/>
      <w:bookmarkStart w:id="35" w:name="_Toc217390843"/>
      <w:bookmarkStart w:id="36" w:name="_Toc183582207"/>
      <w:bookmarkStart w:id="37" w:name="_Toc2587050"/>
      <w:r w:rsidRPr="00952D76">
        <w:rPr>
          <w:rFonts w:ascii="仿宋" w:eastAsia="仿宋" w:hAnsi="仿宋" w:cs="仿宋" w:hint="eastAsia"/>
          <w:sz w:val="24"/>
        </w:rPr>
        <w:t>3.合格</w:t>
      </w:r>
      <w:bookmarkEnd w:id="33"/>
      <w:bookmarkEnd w:id="34"/>
      <w:bookmarkEnd w:id="35"/>
      <w:bookmarkEnd w:id="36"/>
      <w:r w:rsidRPr="00952D76">
        <w:rPr>
          <w:rFonts w:ascii="仿宋" w:eastAsia="仿宋" w:hAnsi="仿宋" w:cs="仿宋" w:hint="eastAsia"/>
          <w:sz w:val="24"/>
        </w:rPr>
        <w:t>供应商（实质性要求）</w:t>
      </w:r>
      <w:bookmarkEnd w:id="37"/>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合格供应商应具备以下条件：</w:t>
      </w:r>
    </w:p>
    <w:p w:rsidR="004C3EA3" w:rsidRPr="00952D76" w:rsidRDefault="0048476E">
      <w:pPr>
        <w:tabs>
          <w:tab w:val="left" w:pos="7665"/>
        </w:tabs>
        <w:spacing w:line="560" w:lineRule="exact"/>
        <w:ind w:firstLineChars="200" w:firstLine="480"/>
        <w:jc w:val="both"/>
        <w:rPr>
          <w:rFonts w:ascii="仿宋" w:eastAsia="仿宋" w:hAnsi="仿宋" w:cs="仿宋"/>
          <w:spacing w:val="-4"/>
          <w:sz w:val="24"/>
        </w:rPr>
      </w:pPr>
      <w:bookmarkStart w:id="38" w:name="_Toc2587051"/>
      <w:bookmarkStart w:id="39" w:name="_Toc183582208"/>
      <w:bookmarkStart w:id="40" w:name="_Toc183682345"/>
      <w:bookmarkStart w:id="41" w:name="_Toc217446037"/>
      <w:r w:rsidRPr="00952D76">
        <w:rPr>
          <w:rFonts w:ascii="仿宋" w:eastAsia="仿宋" w:hAnsi="仿宋" w:cs="仿宋" w:hint="eastAsia"/>
          <w:sz w:val="24"/>
        </w:rPr>
        <w:t>3.1具备法律法规和本采购文件</w:t>
      </w:r>
      <w:r w:rsidR="003F2183" w:rsidRPr="00952D76">
        <w:rPr>
          <w:rFonts w:ascii="仿宋" w:eastAsia="仿宋" w:hAnsi="仿宋" w:cs="仿宋" w:hint="eastAsia"/>
          <w:sz w:val="24"/>
        </w:rPr>
        <w:t>第一章第五条</w:t>
      </w:r>
      <w:r w:rsidRPr="00952D76">
        <w:rPr>
          <w:rFonts w:ascii="仿宋" w:eastAsia="仿宋" w:hAnsi="仿宋" w:cs="仿宋" w:hint="eastAsia"/>
          <w:sz w:val="24"/>
        </w:rPr>
        <w:t>规定的资格条件</w:t>
      </w:r>
      <w:r w:rsidRPr="00952D76">
        <w:rPr>
          <w:rFonts w:ascii="仿宋" w:eastAsia="仿宋" w:hAnsi="仿宋" w:cs="仿宋" w:hint="eastAsia"/>
          <w:spacing w:val="-4"/>
          <w:sz w:val="24"/>
        </w:rPr>
        <w:t>；</w:t>
      </w:r>
    </w:p>
    <w:p w:rsidR="004C3EA3" w:rsidRPr="00952D76" w:rsidRDefault="0048476E">
      <w:pPr>
        <w:tabs>
          <w:tab w:val="left" w:pos="7665"/>
        </w:tabs>
        <w:spacing w:line="560" w:lineRule="exact"/>
        <w:ind w:firstLineChars="200" w:firstLine="464"/>
        <w:jc w:val="both"/>
        <w:rPr>
          <w:rFonts w:ascii="仿宋" w:eastAsia="仿宋" w:hAnsi="仿宋" w:cs="仿宋"/>
          <w:spacing w:val="-4"/>
          <w:sz w:val="24"/>
        </w:rPr>
      </w:pPr>
      <w:r w:rsidRPr="00952D76">
        <w:rPr>
          <w:rFonts w:ascii="仿宋" w:eastAsia="仿宋" w:hAnsi="仿宋" w:cs="仿宋" w:hint="eastAsia"/>
          <w:spacing w:val="-4"/>
          <w:sz w:val="24"/>
        </w:rPr>
        <w:t>3.2不属于禁止参加本项目采购活动的供应商；</w:t>
      </w:r>
    </w:p>
    <w:p w:rsidR="004C3EA3" w:rsidRPr="00952D76" w:rsidRDefault="0048476E">
      <w:pPr>
        <w:tabs>
          <w:tab w:val="left" w:pos="7665"/>
        </w:tabs>
        <w:spacing w:line="560" w:lineRule="exact"/>
        <w:ind w:firstLineChars="200" w:firstLine="464"/>
        <w:jc w:val="both"/>
        <w:rPr>
          <w:rFonts w:ascii="仿宋" w:eastAsia="仿宋" w:hAnsi="仿宋" w:cs="仿宋"/>
          <w:spacing w:val="-4"/>
          <w:sz w:val="24"/>
        </w:rPr>
      </w:pPr>
      <w:r w:rsidRPr="00952D76">
        <w:rPr>
          <w:rFonts w:ascii="仿宋" w:eastAsia="仿宋" w:hAnsi="仿宋" w:cs="仿宋" w:hint="eastAsia"/>
          <w:spacing w:val="-4"/>
          <w:sz w:val="24"/>
        </w:rPr>
        <w:t>3.3按照规定</w:t>
      </w:r>
      <w:r w:rsidRPr="00952D76">
        <w:rPr>
          <w:rFonts w:ascii="仿宋" w:eastAsia="仿宋" w:hAnsi="仿宋" w:cs="仿宋" w:hint="eastAsia"/>
          <w:sz w:val="24"/>
        </w:rPr>
        <w:t>获取了磋商文件，属于实质性参加政府采购活动的供应商。</w:t>
      </w:r>
    </w:p>
    <w:p w:rsidR="004C3EA3" w:rsidRPr="00952D76" w:rsidRDefault="0048476E">
      <w:pPr>
        <w:pStyle w:val="3"/>
        <w:keepNext w:val="0"/>
        <w:keepLines w:val="0"/>
        <w:spacing w:before="0" w:after="0" w:line="560" w:lineRule="exact"/>
        <w:ind w:firstLineChars="200" w:firstLine="482"/>
        <w:jc w:val="both"/>
        <w:rPr>
          <w:rFonts w:ascii="仿宋" w:eastAsia="仿宋" w:hAnsi="仿宋" w:cs="仿宋"/>
          <w:sz w:val="24"/>
        </w:rPr>
      </w:pPr>
      <w:r w:rsidRPr="00952D76">
        <w:rPr>
          <w:rFonts w:ascii="仿宋" w:eastAsia="仿宋" w:hAnsi="仿宋" w:cs="仿宋" w:hint="eastAsia"/>
          <w:sz w:val="24"/>
        </w:rPr>
        <w:t>4.磋商费用</w:t>
      </w:r>
      <w:bookmarkEnd w:id="38"/>
      <w:bookmarkEnd w:id="39"/>
      <w:bookmarkEnd w:id="40"/>
      <w:bookmarkEnd w:id="41"/>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供应商应自行承担参加磋商活动的全部费用。</w:t>
      </w:r>
    </w:p>
    <w:p w:rsidR="004C3EA3" w:rsidRPr="00952D76" w:rsidRDefault="0048476E">
      <w:pPr>
        <w:pStyle w:val="11"/>
        <w:spacing w:line="560" w:lineRule="exact"/>
        <w:ind w:firstLineChars="200" w:firstLine="482"/>
        <w:rPr>
          <w:rFonts w:ascii="仿宋" w:eastAsia="仿宋" w:hAnsi="仿宋" w:cs="仿宋"/>
          <w:b/>
          <w:sz w:val="24"/>
        </w:rPr>
      </w:pPr>
      <w:r w:rsidRPr="00952D76">
        <w:rPr>
          <w:rFonts w:ascii="仿宋" w:eastAsia="仿宋" w:hAnsi="仿宋" w:cs="仿宋" w:hint="eastAsia"/>
          <w:b/>
          <w:sz w:val="24"/>
        </w:rPr>
        <w:t>5.充分、公平竞争保障措施（实质性要求）</w:t>
      </w:r>
    </w:p>
    <w:p w:rsidR="004C3EA3" w:rsidRPr="00952D76" w:rsidRDefault="0048476E">
      <w:pPr>
        <w:pStyle w:val="11"/>
        <w:spacing w:line="560" w:lineRule="exact"/>
        <w:ind w:firstLineChars="200" w:firstLine="480"/>
        <w:rPr>
          <w:rFonts w:ascii="仿宋" w:eastAsia="仿宋" w:hAnsi="仿宋" w:cs="仿宋"/>
          <w:sz w:val="28"/>
          <w:szCs w:val="28"/>
        </w:rPr>
      </w:pPr>
      <w:r w:rsidRPr="00952D76">
        <w:rPr>
          <w:rFonts w:ascii="仿宋" w:eastAsia="仿宋" w:hAnsi="仿宋" w:cs="仿宋" w:hint="eastAsia"/>
          <w:sz w:val="24"/>
        </w:rPr>
        <w:t>5.1利害关系供应商处理。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响应文件作为无效处理。</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5.2利害关系授权代表处理。两家以上的供应商不得在同一合同项下的采购项目中，委托同一个自然人、同一家庭的人员、同一单位的人员作为其授权代表，否则，其响应文件作为无效处理。</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5.3前期参与供应商处理。为采购项目提供整体设计、规范编制或者项目管理、监</w:t>
      </w:r>
      <w:r w:rsidRPr="00952D76">
        <w:rPr>
          <w:rFonts w:ascii="仿宋" w:eastAsia="仿宋" w:hAnsi="仿宋" w:cs="仿宋" w:hint="eastAsia"/>
          <w:sz w:val="24"/>
        </w:rPr>
        <w:lastRenderedPageBreak/>
        <w:t>理、检测等服务的供应商，不得再参加该采购项目的其他采购活动。供应商为采购人、采购代理机构在确定采购需求、编制采购文件过程中提供咨询论证，其提供的咨询论证意见成为采购文件中规定的供应商资格条件、技术服务商务要求、评审因素和标准、政府采购合同等实质性内容条款的，视同为采购项目提供规范编制。</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5.4提供相同品牌产品处理。提供相同品牌产品且通过资格审查的不同供应商参加同一合同项下采购项目的，按一家供应商计算，评审后得分最高的同品牌供应商获得成交供应商推荐资格；评审得分相同的，由采购人采取随机抽取方式确定一个供应商获得成交供应商推荐资格，其他同品牌供应商不作为成交供应商候选人。</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非单一产品采购项目中，多家供应商提供的部分或所有核心产品品牌相同的，视为提供相同品牌产品。</w:t>
      </w:r>
      <w:r w:rsidRPr="00952D76">
        <w:rPr>
          <w:rFonts w:ascii="仿宋" w:eastAsia="仿宋" w:hAnsi="仿宋" w:cs="仿宋" w:hint="eastAsia"/>
          <w:b/>
          <w:sz w:val="24"/>
        </w:rPr>
        <w:t>本采购项目核心产品为：螺杆式空气压缩机。</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5.5供应</w:t>
      </w:r>
      <w:proofErr w:type="gramStart"/>
      <w:r w:rsidRPr="00952D76">
        <w:rPr>
          <w:rFonts w:ascii="仿宋" w:eastAsia="仿宋" w:hAnsi="仿宋" w:cs="仿宋" w:hint="eastAsia"/>
          <w:sz w:val="24"/>
        </w:rPr>
        <w:t>商实际</w:t>
      </w:r>
      <w:proofErr w:type="gramEnd"/>
      <w:r w:rsidRPr="00952D76">
        <w:rPr>
          <w:rFonts w:ascii="仿宋" w:eastAsia="仿宋" w:hAnsi="仿宋" w:cs="仿宋" w:hint="eastAsia"/>
          <w:sz w:val="24"/>
        </w:rPr>
        <w:t>控制人或者中高级管理人员，同时是采购代理机构工作人员，不得参与本项目政府采购活动。</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5.6同一母公司的两家以上的子公司只能组成联合体参加本项目同一合同项下的采购活动，不得以不同供应商身份同时参加本项目同一合同项下的采购活动。</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5.7供应商与采购代理机构存在关联关系，或者是采购代理机构的母公司或子公司，不得参加本项目政府采购活动。</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5.8回避。政府采购活动中，采购人员及相关人员与供应商有下列利害关系之一的，应当回避：</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（1）参加采购活动前3年内与供应</w:t>
      </w:r>
      <w:proofErr w:type="gramStart"/>
      <w:r w:rsidRPr="00952D76">
        <w:rPr>
          <w:rFonts w:ascii="仿宋" w:eastAsia="仿宋" w:hAnsi="仿宋" w:cs="仿宋" w:hint="eastAsia"/>
          <w:sz w:val="24"/>
        </w:rPr>
        <w:t>商存在</w:t>
      </w:r>
      <w:proofErr w:type="gramEnd"/>
      <w:r w:rsidRPr="00952D76">
        <w:rPr>
          <w:rFonts w:ascii="仿宋" w:eastAsia="仿宋" w:hAnsi="仿宋" w:cs="仿宋" w:hint="eastAsia"/>
          <w:sz w:val="24"/>
        </w:rPr>
        <w:t>劳动关系；</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（2）参加采购活动前3年内担任供应商的董事、监事；</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（3）参加采购活动前3年内是供应商的控股股东或者实际控制人；</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（4）与供应商的法定代表人或者负责人有夫妻、直系血亲、三代以内旁系血亲或者近姻亲关系；</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（5）与供应商有其他可能影响政府采购活动公平、公正进行的关系。</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lastRenderedPageBreak/>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评审小组成员。</w:t>
      </w:r>
    </w:p>
    <w:p w:rsidR="004C3EA3" w:rsidRPr="00952D76" w:rsidRDefault="0048476E">
      <w:pPr>
        <w:pStyle w:val="11"/>
        <w:spacing w:line="560" w:lineRule="exact"/>
        <w:ind w:firstLineChars="200" w:firstLine="480"/>
        <w:rPr>
          <w:rFonts w:ascii="仿宋" w:eastAsia="仿宋" w:hAnsi="仿宋" w:cs="仿宋"/>
          <w:sz w:val="24"/>
        </w:rPr>
      </w:pPr>
      <w:r w:rsidRPr="00952D76">
        <w:rPr>
          <w:rFonts w:ascii="仿宋" w:eastAsia="仿宋" w:hAnsi="仿宋" w:cs="仿宋" w:hint="eastAsia"/>
          <w:sz w:val="24"/>
        </w:rPr>
        <w:t>供应商认为采购人员及相关人员与其</w:t>
      </w:r>
      <w:proofErr w:type="gramStart"/>
      <w:r w:rsidRPr="00952D76">
        <w:rPr>
          <w:rFonts w:ascii="仿宋" w:eastAsia="仿宋" w:hAnsi="仿宋" w:cs="仿宋" w:hint="eastAsia"/>
          <w:sz w:val="24"/>
        </w:rPr>
        <w:t>他供应</w:t>
      </w:r>
      <w:proofErr w:type="gramEnd"/>
      <w:r w:rsidRPr="00952D76">
        <w:rPr>
          <w:rFonts w:ascii="仿宋" w:eastAsia="仿宋" w:hAnsi="仿宋" w:cs="仿宋" w:hint="eastAsia"/>
          <w:sz w:val="24"/>
        </w:rPr>
        <w:t>商有利害关系的，可以向采购代理机构书面提出回避申请，并说明理由。采购代理机构将及时询问被申请回避人员，有利害关系的被申请回避人员应当回避。</w:t>
      </w:r>
    </w:p>
    <w:p w:rsidR="004C3EA3" w:rsidRPr="00952D76" w:rsidRDefault="0048476E">
      <w:pPr>
        <w:pStyle w:val="11"/>
        <w:spacing w:line="560" w:lineRule="exact"/>
        <w:ind w:firstLineChars="200" w:firstLine="482"/>
        <w:rPr>
          <w:rFonts w:ascii="仿宋" w:eastAsia="仿宋" w:hAnsi="仿宋" w:cs="仿宋"/>
          <w:b/>
          <w:sz w:val="24"/>
        </w:rPr>
      </w:pPr>
      <w:r w:rsidRPr="00952D76">
        <w:rPr>
          <w:rFonts w:ascii="仿宋" w:eastAsia="仿宋" w:hAnsi="仿宋" w:cs="仿宋" w:hint="eastAsia"/>
          <w:b/>
          <w:sz w:val="24"/>
        </w:rPr>
        <w:t>6.联合体竞争性磋商（实质性要求）</w:t>
      </w:r>
    </w:p>
    <w:p w:rsidR="004C3EA3" w:rsidRPr="00952D76" w:rsidRDefault="0048476E">
      <w:pPr>
        <w:pStyle w:val="11"/>
        <w:spacing w:line="560" w:lineRule="exact"/>
        <w:ind w:firstLineChars="200" w:firstLine="480"/>
        <w:rPr>
          <w:rFonts w:ascii="仿宋" w:eastAsia="仿宋" w:hAnsi="仿宋" w:cs="仿宋"/>
          <w:kern w:val="2"/>
          <w:sz w:val="24"/>
          <w:szCs w:val="24"/>
        </w:rPr>
      </w:pPr>
      <w:r w:rsidRPr="00952D76">
        <w:rPr>
          <w:rFonts w:ascii="仿宋" w:eastAsia="仿宋" w:hAnsi="仿宋" w:cs="仿宋" w:hint="eastAsia"/>
          <w:kern w:val="2"/>
          <w:sz w:val="24"/>
          <w:szCs w:val="24"/>
        </w:rPr>
        <w:t>本项目不接受联合体参与采购活动。</w:t>
      </w:r>
    </w:p>
    <w:p w:rsidR="004C3EA3" w:rsidRPr="00952D76" w:rsidRDefault="0048476E">
      <w:pPr>
        <w:pStyle w:val="11"/>
        <w:spacing w:line="560" w:lineRule="exact"/>
        <w:ind w:firstLineChars="200" w:firstLine="482"/>
        <w:rPr>
          <w:rFonts w:ascii="仿宋" w:eastAsia="仿宋" w:hAnsi="仿宋" w:cs="仿宋"/>
          <w:b/>
          <w:sz w:val="24"/>
        </w:rPr>
      </w:pPr>
      <w:r w:rsidRPr="00952D76">
        <w:rPr>
          <w:rFonts w:ascii="仿宋" w:eastAsia="仿宋" w:hAnsi="仿宋" w:cs="仿宋" w:hint="eastAsia"/>
          <w:b/>
          <w:sz w:val="24"/>
        </w:rPr>
        <w:t>7.参商保证金</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本项目不需要交纳。</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8.响应文件有效期（实质性要求）</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本项目响应文件有效期为</w:t>
      </w:r>
      <w:proofErr w:type="gramStart"/>
      <w:r w:rsidRPr="00952D76">
        <w:rPr>
          <w:rFonts w:ascii="仿宋" w:eastAsia="仿宋" w:hAnsi="仿宋" w:cs="仿宋" w:hint="eastAsia"/>
          <w:sz w:val="24"/>
        </w:rPr>
        <w:t>递交磋商</w:t>
      </w:r>
      <w:proofErr w:type="gramEnd"/>
      <w:r w:rsidRPr="00952D76">
        <w:rPr>
          <w:rFonts w:ascii="仿宋" w:eastAsia="仿宋" w:hAnsi="仿宋" w:cs="仿宋" w:hint="eastAsia"/>
          <w:sz w:val="24"/>
        </w:rPr>
        <w:t>响应文件截止之日起90天（如采购人因工作需要则相应延长）。供应商响应文件中必须载明响应文件有效期，响应文件中载明的响应文件有效期可以长于磋商文件规定的期限，但不得短于磋商文件规定的期限。否则，其响应文件将作为无效处理。</w:t>
      </w:r>
    </w:p>
    <w:p w:rsidR="004C3EA3" w:rsidRPr="00952D76" w:rsidRDefault="0048476E">
      <w:pPr>
        <w:pStyle w:val="a7"/>
        <w:spacing w:line="560" w:lineRule="exact"/>
        <w:ind w:firstLineChars="200" w:firstLine="482"/>
        <w:jc w:val="both"/>
        <w:rPr>
          <w:rFonts w:ascii="仿宋" w:eastAsia="仿宋" w:hAnsi="仿宋" w:cs="仿宋"/>
          <w:b/>
          <w:bCs/>
          <w:sz w:val="24"/>
          <w:szCs w:val="24"/>
        </w:rPr>
      </w:pPr>
      <w:r w:rsidRPr="00952D76">
        <w:rPr>
          <w:rFonts w:ascii="仿宋" w:eastAsia="仿宋" w:hAnsi="仿宋" w:cs="仿宋" w:hint="eastAsia"/>
          <w:b/>
          <w:sz w:val="24"/>
        </w:rPr>
        <w:t>9.</w:t>
      </w:r>
      <w:r w:rsidRPr="00952D76">
        <w:rPr>
          <w:rFonts w:ascii="仿宋" w:eastAsia="仿宋" w:hAnsi="仿宋" w:cs="仿宋" w:hint="eastAsia"/>
          <w:b/>
          <w:bCs/>
          <w:sz w:val="24"/>
          <w:szCs w:val="24"/>
        </w:rPr>
        <w:t>知识产权（实质性要求）</w:t>
      </w:r>
    </w:p>
    <w:p w:rsidR="004C3EA3" w:rsidRPr="00952D76" w:rsidRDefault="0048476E">
      <w:pPr>
        <w:pStyle w:val="a7"/>
        <w:spacing w:line="560" w:lineRule="exact"/>
        <w:ind w:firstLineChars="200" w:firstLine="480"/>
        <w:jc w:val="both"/>
        <w:rPr>
          <w:rFonts w:ascii="仿宋" w:eastAsia="仿宋" w:hAnsi="仿宋" w:cs="仿宋"/>
          <w:sz w:val="24"/>
          <w:szCs w:val="24"/>
        </w:rPr>
      </w:pPr>
      <w:r w:rsidRPr="00952D76">
        <w:rPr>
          <w:rFonts w:ascii="仿宋" w:eastAsia="仿宋" w:hAnsi="仿宋" w:cs="仿宋" w:hint="eastAsia"/>
          <w:sz w:val="24"/>
          <w:szCs w:val="24"/>
        </w:rPr>
        <w:t>9.1</w:t>
      </w:r>
      <w:r w:rsidRPr="00952D76">
        <w:rPr>
          <w:rFonts w:ascii="仿宋" w:eastAsia="仿宋" w:hAnsi="仿宋" w:cs="仿宋" w:hint="eastAsia"/>
          <w:sz w:val="24"/>
        </w:rPr>
        <w:t>供应商</w:t>
      </w:r>
      <w:r w:rsidRPr="00952D76">
        <w:rPr>
          <w:rFonts w:ascii="仿宋" w:eastAsia="仿宋" w:hAnsi="仿宋" w:cs="仿宋" w:hint="eastAsia"/>
          <w:sz w:val="24"/>
          <w:szCs w:val="24"/>
        </w:rPr>
        <w:t>应保证在本项目中使用的任何产品和服务（包括部分使用），不会产生因第三方提出侵犯其专利权、商标权或其它知识产权而引起的法律和经济纠纷，如因专利权、商标权或其它知识产权而引起法律和经济纠纷，由</w:t>
      </w:r>
      <w:r w:rsidRPr="00952D76">
        <w:rPr>
          <w:rFonts w:ascii="仿宋" w:eastAsia="仿宋" w:hAnsi="仿宋" w:cs="仿宋" w:hint="eastAsia"/>
          <w:sz w:val="24"/>
        </w:rPr>
        <w:t>供应商</w:t>
      </w:r>
      <w:r w:rsidRPr="00952D76">
        <w:rPr>
          <w:rFonts w:ascii="仿宋" w:eastAsia="仿宋" w:hAnsi="仿宋" w:cs="仿宋" w:hint="eastAsia"/>
          <w:sz w:val="24"/>
          <w:szCs w:val="24"/>
        </w:rPr>
        <w:t>承担所有相关责任。</w:t>
      </w:r>
    </w:p>
    <w:p w:rsidR="004C3EA3" w:rsidRPr="00952D76" w:rsidRDefault="0048476E">
      <w:pPr>
        <w:pStyle w:val="a7"/>
        <w:spacing w:line="560" w:lineRule="exact"/>
        <w:ind w:firstLineChars="200" w:firstLine="480"/>
        <w:jc w:val="both"/>
        <w:rPr>
          <w:rFonts w:ascii="仿宋" w:eastAsia="仿宋" w:hAnsi="仿宋" w:cs="仿宋"/>
          <w:sz w:val="24"/>
          <w:szCs w:val="24"/>
        </w:rPr>
      </w:pPr>
      <w:r w:rsidRPr="00952D76">
        <w:rPr>
          <w:rFonts w:ascii="仿宋" w:eastAsia="仿宋" w:hAnsi="仿宋" w:cs="仿宋" w:hint="eastAsia"/>
          <w:sz w:val="24"/>
          <w:szCs w:val="24"/>
        </w:rPr>
        <w:t>9.2除非磋商文件特别规定，采购人享有本项目实施过程中产生的知识成果及知识产权。</w:t>
      </w:r>
    </w:p>
    <w:p w:rsidR="004C3EA3" w:rsidRPr="00952D76" w:rsidRDefault="0048476E">
      <w:pPr>
        <w:spacing w:line="560" w:lineRule="exact"/>
        <w:ind w:firstLineChars="200" w:firstLine="480"/>
        <w:jc w:val="both"/>
        <w:rPr>
          <w:rFonts w:ascii="仿宋" w:eastAsia="仿宋" w:hAnsi="仿宋" w:cs="仿宋"/>
          <w:sz w:val="32"/>
          <w:szCs w:val="32"/>
        </w:rPr>
      </w:pPr>
      <w:r w:rsidRPr="00952D76">
        <w:rPr>
          <w:rFonts w:ascii="仿宋" w:eastAsia="仿宋" w:hAnsi="仿宋" w:cs="仿宋" w:hint="eastAsia"/>
          <w:sz w:val="24"/>
        </w:rPr>
        <w:t>9.3供应商将在采购项目实施过程中采用自有或者第三</w:t>
      </w:r>
      <w:proofErr w:type="gramStart"/>
      <w:r w:rsidRPr="00952D76">
        <w:rPr>
          <w:rFonts w:ascii="仿宋" w:eastAsia="仿宋" w:hAnsi="仿宋" w:cs="仿宋" w:hint="eastAsia"/>
          <w:sz w:val="24"/>
        </w:rPr>
        <w:t>方知识</w:t>
      </w:r>
      <w:proofErr w:type="gramEnd"/>
      <w:r w:rsidRPr="00952D76">
        <w:rPr>
          <w:rFonts w:ascii="仿宋" w:eastAsia="仿宋" w:hAnsi="仿宋" w:cs="仿宋" w:hint="eastAsia"/>
          <w:sz w:val="24"/>
        </w:rPr>
        <w:t>成果的，应当在响应文件中载明，并提供相关知识产权证明文件。使用</w:t>
      </w:r>
      <w:proofErr w:type="gramStart"/>
      <w:r w:rsidRPr="00952D76">
        <w:rPr>
          <w:rFonts w:ascii="仿宋" w:eastAsia="仿宋" w:hAnsi="仿宋" w:cs="仿宋" w:hint="eastAsia"/>
          <w:sz w:val="24"/>
        </w:rPr>
        <w:t>该知识</w:t>
      </w:r>
      <w:proofErr w:type="gramEnd"/>
      <w:r w:rsidRPr="00952D76">
        <w:rPr>
          <w:rFonts w:ascii="仿宋" w:eastAsia="仿宋" w:hAnsi="仿宋" w:cs="仿宋" w:hint="eastAsia"/>
          <w:sz w:val="24"/>
        </w:rPr>
        <w:t>成果后，供应商需提供开发接</w:t>
      </w:r>
      <w:r w:rsidRPr="00952D76">
        <w:rPr>
          <w:rFonts w:ascii="仿宋" w:eastAsia="仿宋" w:hAnsi="仿宋" w:cs="仿宋" w:hint="eastAsia"/>
          <w:sz w:val="24"/>
        </w:rPr>
        <w:lastRenderedPageBreak/>
        <w:t>口和开发手册等技术资料，并承诺提供无限期支持，采购人享有使用权（含采购人委托第三方在该项目后续开发的使用权）。</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9.4如采用供应商所不拥有的知识产权，则在报价中必须包括合法获取该知识产权的相关费用。</w:t>
      </w:r>
    </w:p>
    <w:p w:rsidR="004C3EA3" w:rsidRPr="00952D76" w:rsidRDefault="0048476E">
      <w:pPr>
        <w:pStyle w:val="2"/>
        <w:keepNext w:val="0"/>
        <w:keepLines w:val="0"/>
        <w:spacing w:before="0" w:after="0" w:line="560" w:lineRule="exact"/>
        <w:jc w:val="center"/>
        <w:rPr>
          <w:rFonts w:ascii="仿宋" w:eastAsia="仿宋" w:hAnsi="仿宋" w:cs="仿宋"/>
          <w:bCs w:val="0"/>
        </w:rPr>
      </w:pPr>
      <w:bookmarkStart w:id="42" w:name="_Toc183682346"/>
      <w:bookmarkStart w:id="43" w:name="_Toc89075875"/>
      <w:bookmarkStart w:id="44" w:name="_Toc217446038"/>
      <w:bookmarkStart w:id="45" w:name="_Toc77400779"/>
      <w:bookmarkStart w:id="46" w:name="_Toc183582209"/>
      <w:bookmarkStart w:id="47" w:name="_Toc2587052"/>
      <w:r w:rsidRPr="00952D76">
        <w:rPr>
          <w:rFonts w:ascii="仿宋" w:eastAsia="仿宋" w:hAnsi="仿宋" w:cs="仿宋" w:hint="eastAsia"/>
          <w:bCs w:val="0"/>
        </w:rPr>
        <w:t>三、磋商文件</w:t>
      </w:r>
      <w:bookmarkEnd w:id="42"/>
      <w:bookmarkEnd w:id="43"/>
      <w:bookmarkEnd w:id="44"/>
      <w:bookmarkEnd w:id="45"/>
      <w:bookmarkEnd w:id="46"/>
      <w:bookmarkEnd w:id="47"/>
    </w:p>
    <w:p w:rsidR="004C3EA3" w:rsidRPr="00952D76" w:rsidRDefault="0048476E">
      <w:pPr>
        <w:pStyle w:val="3"/>
        <w:keepNext w:val="0"/>
        <w:keepLines w:val="0"/>
        <w:spacing w:before="0" w:after="0" w:line="560" w:lineRule="exact"/>
        <w:ind w:firstLineChars="200" w:firstLine="482"/>
        <w:jc w:val="both"/>
        <w:rPr>
          <w:rFonts w:ascii="仿宋" w:eastAsia="仿宋" w:hAnsi="仿宋" w:cs="仿宋"/>
          <w:sz w:val="24"/>
        </w:rPr>
      </w:pPr>
      <w:bookmarkStart w:id="48" w:name="_Toc217446039"/>
      <w:bookmarkStart w:id="49" w:name="_Toc183582210"/>
      <w:bookmarkStart w:id="50" w:name="_Toc183682347"/>
      <w:bookmarkStart w:id="51" w:name="_Toc2587053"/>
      <w:r w:rsidRPr="00952D76">
        <w:rPr>
          <w:rFonts w:ascii="仿宋" w:eastAsia="仿宋" w:hAnsi="仿宋" w:cs="仿宋" w:hint="eastAsia"/>
          <w:sz w:val="24"/>
        </w:rPr>
        <w:t>10.磋商文件的构成</w:t>
      </w:r>
      <w:bookmarkEnd w:id="48"/>
      <w:bookmarkEnd w:id="49"/>
      <w:bookmarkEnd w:id="50"/>
      <w:r w:rsidRPr="00952D76">
        <w:rPr>
          <w:rFonts w:ascii="仿宋" w:eastAsia="仿宋" w:hAnsi="仿宋" w:cs="仿宋" w:hint="eastAsia"/>
          <w:sz w:val="24"/>
        </w:rPr>
        <w:t>（实质性要求）</w:t>
      </w:r>
      <w:bookmarkEnd w:id="51"/>
    </w:p>
    <w:p w:rsidR="004C3EA3" w:rsidRPr="00952D76" w:rsidRDefault="0048476E">
      <w:pPr>
        <w:tabs>
          <w:tab w:val="left" w:pos="72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10</w:t>
      </w:r>
      <w:r w:rsidRPr="00952D76">
        <w:rPr>
          <w:rFonts w:ascii="仿宋" w:eastAsia="仿宋" w:hAnsi="仿宋" w:cs="仿宋" w:hint="eastAsia"/>
          <w:b/>
          <w:bCs/>
          <w:sz w:val="24"/>
        </w:rPr>
        <w:t>.</w:t>
      </w:r>
      <w:r w:rsidRPr="00952D76">
        <w:rPr>
          <w:rFonts w:ascii="仿宋" w:eastAsia="仿宋" w:hAnsi="仿宋" w:cs="仿宋" w:hint="eastAsia"/>
          <w:sz w:val="24"/>
        </w:rPr>
        <w:t>1磋商文件是供应商准备响应文件和参加磋商的依据，同时也是磋商的重要依据。磋商文件用以阐明磋商项目所需的资质、技术、服务及报价等要求、磋商程序、有关规定和注意事项以及合同主要条款等。</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10</w:t>
      </w:r>
      <w:r w:rsidRPr="00952D76">
        <w:rPr>
          <w:rFonts w:ascii="仿宋" w:eastAsia="仿宋" w:hAnsi="仿宋" w:cs="仿宋" w:hint="eastAsia"/>
          <w:b/>
          <w:bCs/>
          <w:sz w:val="24"/>
        </w:rPr>
        <w:t>.</w:t>
      </w:r>
      <w:r w:rsidRPr="00952D76">
        <w:rPr>
          <w:rFonts w:ascii="仿宋" w:eastAsia="仿宋" w:hAnsi="仿宋" w:cs="仿宋" w:hint="eastAsia"/>
          <w:sz w:val="24"/>
        </w:rPr>
        <w:t>2供应商应认真阅读和充分理解磋商文件中所有的事项、格式条款和规范要求。供应商应详细</w:t>
      </w:r>
      <w:proofErr w:type="gramStart"/>
      <w:r w:rsidRPr="00952D76">
        <w:rPr>
          <w:rFonts w:ascii="仿宋" w:eastAsia="仿宋" w:hAnsi="仿宋" w:cs="仿宋" w:hint="eastAsia"/>
          <w:sz w:val="24"/>
        </w:rPr>
        <w:t>阅读磋商</w:t>
      </w:r>
      <w:proofErr w:type="gramEnd"/>
      <w:r w:rsidRPr="00952D76">
        <w:rPr>
          <w:rFonts w:ascii="仿宋" w:eastAsia="仿宋" w:hAnsi="仿宋" w:cs="仿宋" w:hint="eastAsia"/>
          <w:sz w:val="24"/>
        </w:rPr>
        <w:t>文件的全部内容，按照磋商文件的要求提供响应文件，并保证所提供的全部资料的真实性和有效性，一经发现有虚假行为的，将取消其参加磋商或成交资格，并承担相应的法律责任。</w:t>
      </w:r>
    </w:p>
    <w:p w:rsidR="004C3EA3" w:rsidRPr="00952D76" w:rsidRDefault="0048476E">
      <w:pPr>
        <w:pStyle w:val="3"/>
        <w:keepNext w:val="0"/>
        <w:keepLines w:val="0"/>
        <w:spacing w:before="0" w:after="0" w:line="560" w:lineRule="exact"/>
        <w:ind w:firstLineChars="200" w:firstLine="482"/>
        <w:jc w:val="both"/>
        <w:rPr>
          <w:rFonts w:ascii="仿宋" w:eastAsia="仿宋" w:hAnsi="仿宋" w:cs="仿宋"/>
          <w:sz w:val="24"/>
        </w:rPr>
      </w:pPr>
      <w:bookmarkStart w:id="52" w:name="_Toc183582211"/>
      <w:bookmarkStart w:id="53" w:name="_Toc183682348"/>
      <w:bookmarkStart w:id="54" w:name="_Toc2587054"/>
      <w:bookmarkStart w:id="55" w:name="_Toc217446040"/>
      <w:r w:rsidRPr="00952D76">
        <w:rPr>
          <w:rFonts w:ascii="仿宋" w:eastAsia="仿宋" w:hAnsi="仿宋" w:cs="仿宋" w:hint="eastAsia"/>
          <w:sz w:val="24"/>
        </w:rPr>
        <w:t>11.磋商文件的澄清</w:t>
      </w:r>
      <w:bookmarkEnd w:id="52"/>
      <w:bookmarkEnd w:id="53"/>
      <w:r w:rsidRPr="00952D76">
        <w:rPr>
          <w:rFonts w:ascii="仿宋" w:eastAsia="仿宋" w:hAnsi="仿宋" w:cs="仿宋" w:hint="eastAsia"/>
          <w:sz w:val="24"/>
        </w:rPr>
        <w:t>和修改</w:t>
      </w:r>
      <w:bookmarkEnd w:id="54"/>
      <w:bookmarkEnd w:id="55"/>
    </w:p>
    <w:p w:rsidR="004C3EA3" w:rsidRPr="00952D76" w:rsidRDefault="0048476E">
      <w:pPr>
        <w:tabs>
          <w:tab w:val="left" w:pos="72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11.1在递交响应文件截止时间前，采购人、采购代理机构可以对磋商文件进行澄清或者修改。</w:t>
      </w:r>
    </w:p>
    <w:p w:rsidR="004C3EA3" w:rsidRPr="00952D76" w:rsidRDefault="0048476E">
      <w:pPr>
        <w:tabs>
          <w:tab w:val="left" w:pos="72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11.2采购代理机构对已发出的磋商文件进行澄清或者修改，应当以书面形式将澄清或者修改的内容通知所有</w:t>
      </w:r>
      <w:r w:rsidR="004833F3" w:rsidRPr="00952D76">
        <w:rPr>
          <w:rFonts w:ascii="仿宋" w:eastAsia="仿宋" w:hAnsi="仿宋" w:cs="仿宋" w:hint="eastAsia"/>
          <w:sz w:val="24"/>
        </w:rPr>
        <w:t>获取</w:t>
      </w:r>
      <w:r w:rsidRPr="00952D76">
        <w:rPr>
          <w:rFonts w:ascii="仿宋" w:eastAsia="仿宋" w:hAnsi="仿宋" w:cs="仿宋" w:hint="eastAsia"/>
          <w:sz w:val="24"/>
        </w:rPr>
        <w:t>了磋商文件的供应商，同时在四川政府采购网上发布更正公告。该澄清或者修改的内容为磋商文件的组成部分，澄清或者修改的内容可能影响响应文件编制的，采购人或者采购代理机构发布公告并书面通知供应商的时间，应当在提交首次响应文件截止之日起5日前；不足上述时间的，应当顺延递交响应文件的截止时间。</w:t>
      </w:r>
    </w:p>
    <w:p w:rsidR="004C3EA3" w:rsidRPr="00952D76" w:rsidRDefault="0048476E">
      <w:pPr>
        <w:tabs>
          <w:tab w:val="left" w:pos="72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11.3供应商认为采购代理机构需要对磋商文件进行澄清或者修改的，可以在递交响应文件三个</w:t>
      </w:r>
      <w:proofErr w:type="gramStart"/>
      <w:r w:rsidRPr="00952D76">
        <w:rPr>
          <w:rFonts w:ascii="仿宋" w:eastAsia="仿宋" w:hAnsi="仿宋" w:cs="仿宋" w:hint="eastAsia"/>
          <w:sz w:val="24"/>
        </w:rPr>
        <w:t>日历天</w:t>
      </w:r>
      <w:proofErr w:type="gramEnd"/>
      <w:r w:rsidRPr="00952D76">
        <w:rPr>
          <w:rFonts w:ascii="仿宋" w:eastAsia="仿宋" w:hAnsi="仿宋" w:cs="仿宋" w:hint="eastAsia"/>
          <w:sz w:val="24"/>
        </w:rPr>
        <w:t>前以书面形式向采购代理机构提出申请，由采购代理机构决定是否采纳供应商的申请事项。</w:t>
      </w:r>
    </w:p>
    <w:p w:rsidR="004C3EA3" w:rsidRPr="00952D76" w:rsidRDefault="0048476E">
      <w:pPr>
        <w:pStyle w:val="3"/>
        <w:keepNext w:val="0"/>
        <w:keepLines w:val="0"/>
        <w:spacing w:before="0" w:after="0" w:line="560" w:lineRule="exact"/>
        <w:ind w:firstLineChars="200" w:firstLine="482"/>
        <w:jc w:val="both"/>
        <w:rPr>
          <w:rFonts w:ascii="仿宋" w:eastAsia="仿宋" w:hAnsi="仿宋" w:cs="仿宋"/>
          <w:sz w:val="24"/>
        </w:rPr>
      </w:pPr>
      <w:bookmarkStart w:id="56" w:name="_Toc217446041"/>
      <w:bookmarkStart w:id="57" w:name="_Toc2587055"/>
      <w:bookmarkStart w:id="58" w:name="_Toc208848971"/>
      <w:r w:rsidRPr="00952D76">
        <w:rPr>
          <w:rFonts w:ascii="仿宋" w:eastAsia="仿宋" w:hAnsi="仿宋" w:cs="仿宋" w:hint="eastAsia"/>
          <w:sz w:val="24"/>
        </w:rPr>
        <w:t>12.答疑会和现场考察</w:t>
      </w:r>
      <w:bookmarkStart w:id="59" w:name="_Toc183682351"/>
      <w:bookmarkStart w:id="60" w:name="_Toc77400780"/>
      <w:bookmarkStart w:id="61" w:name="_Toc183582214"/>
      <w:bookmarkStart w:id="62" w:name="_Toc2587056"/>
      <w:bookmarkStart w:id="63" w:name="_Toc217446042"/>
      <w:bookmarkStart w:id="64" w:name="_Toc89075876"/>
      <w:bookmarkEnd w:id="56"/>
      <w:bookmarkEnd w:id="57"/>
      <w:bookmarkEnd w:id="58"/>
    </w:p>
    <w:p w:rsidR="004C3EA3" w:rsidRPr="00952D76" w:rsidRDefault="0048476E">
      <w:pPr>
        <w:pStyle w:val="3"/>
        <w:keepNext w:val="0"/>
        <w:keepLines w:val="0"/>
        <w:spacing w:before="0" w:after="0" w:line="560" w:lineRule="exact"/>
        <w:ind w:firstLineChars="200" w:firstLine="480"/>
        <w:jc w:val="both"/>
        <w:rPr>
          <w:rFonts w:ascii="仿宋" w:eastAsia="仿宋" w:hAnsi="仿宋" w:cs="仿宋"/>
          <w:b w:val="0"/>
          <w:bCs w:val="0"/>
          <w:sz w:val="24"/>
          <w:szCs w:val="24"/>
        </w:rPr>
      </w:pPr>
      <w:r w:rsidRPr="00952D76">
        <w:rPr>
          <w:rFonts w:ascii="仿宋" w:eastAsia="仿宋" w:hAnsi="仿宋" w:cs="仿宋" w:hint="eastAsia"/>
          <w:b w:val="0"/>
          <w:bCs w:val="0"/>
          <w:sz w:val="24"/>
          <w:szCs w:val="24"/>
        </w:rPr>
        <w:t>标前答疑会时间和地点：本项目不组织。</w:t>
      </w:r>
    </w:p>
    <w:p w:rsidR="004C3EA3" w:rsidRPr="00952D76" w:rsidRDefault="0048476E">
      <w:pPr>
        <w:pStyle w:val="3"/>
        <w:keepNext w:val="0"/>
        <w:keepLines w:val="0"/>
        <w:spacing w:before="0" w:after="0" w:line="560" w:lineRule="exact"/>
        <w:ind w:firstLineChars="200" w:firstLine="480"/>
        <w:jc w:val="both"/>
        <w:rPr>
          <w:rFonts w:ascii="仿宋" w:eastAsia="仿宋" w:hAnsi="仿宋" w:cs="仿宋"/>
          <w:sz w:val="24"/>
        </w:rPr>
      </w:pPr>
      <w:r w:rsidRPr="00952D76">
        <w:rPr>
          <w:rFonts w:ascii="仿宋" w:eastAsia="仿宋" w:hAnsi="仿宋" w:cs="仿宋" w:hint="eastAsia"/>
          <w:b w:val="0"/>
          <w:bCs w:val="0"/>
          <w:sz w:val="24"/>
          <w:szCs w:val="24"/>
        </w:rPr>
        <w:t>现场考察时间和地点：本项目不组织。</w:t>
      </w:r>
    </w:p>
    <w:p w:rsidR="004C3EA3" w:rsidRPr="00952D76" w:rsidRDefault="0048476E">
      <w:pPr>
        <w:pStyle w:val="2"/>
        <w:keepNext w:val="0"/>
        <w:keepLines w:val="0"/>
        <w:spacing w:before="0" w:after="0" w:line="560" w:lineRule="exact"/>
        <w:jc w:val="center"/>
        <w:rPr>
          <w:rFonts w:ascii="仿宋" w:eastAsia="仿宋" w:hAnsi="仿宋" w:cs="仿宋"/>
          <w:bCs w:val="0"/>
        </w:rPr>
      </w:pPr>
      <w:r w:rsidRPr="00952D76">
        <w:rPr>
          <w:rFonts w:ascii="仿宋" w:eastAsia="仿宋" w:hAnsi="仿宋" w:cs="仿宋" w:hint="eastAsia"/>
          <w:bCs w:val="0"/>
        </w:rPr>
        <w:t>四、响应文件</w:t>
      </w:r>
      <w:bookmarkEnd w:id="59"/>
      <w:bookmarkEnd w:id="60"/>
      <w:bookmarkEnd w:id="61"/>
      <w:bookmarkEnd w:id="62"/>
      <w:bookmarkEnd w:id="63"/>
      <w:bookmarkEnd w:id="64"/>
    </w:p>
    <w:p w:rsidR="004C3EA3" w:rsidRPr="00952D76" w:rsidRDefault="0048476E">
      <w:pPr>
        <w:pStyle w:val="3"/>
        <w:keepNext w:val="0"/>
        <w:keepLines w:val="0"/>
        <w:spacing w:before="0" w:after="0" w:line="560" w:lineRule="exact"/>
        <w:ind w:firstLineChars="200" w:firstLine="482"/>
        <w:jc w:val="both"/>
        <w:rPr>
          <w:rFonts w:ascii="仿宋" w:eastAsia="仿宋" w:hAnsi="仿宋" w:cs="仿宋"/>
          <w:sz w:val="24"/>
        </w:rPr>
      </w:pPr>
      <w:bookmarkStart w:id="65" w:name="_Toc2587057"/>
      <w:bookmarkStart w:id="66" w:name="_Toc217446043"/>
      <w:bookmarkStart w:id="67" w:name="_Toc183582215"/>
      <w:bookmarkStart w:id="68" w:name="_Toc183682352"/>
      <w:r w:rsidRPr="00952D76">
        <w:rPr>
          <w:rFonts w:ascii="仿宋" w:eastAsia="仿宋" w:hAnsi="仿宋" w:cs="仿宋" w:hint="eastAsia"/>
          <w:sz w:val="24"/>
        </w:rPr>
        <w:t>13.响应文件的组成</w:t>
      </w:r>
      <w:bookmarkEnd w:id="65"/>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供应商应按照磋商文件的规定和要求编制响应文件。供应商编写的响应文件应包括资格性响应文件和其他响应文件两部分，分册装订。</w:t>
      </w:r>
    </w:p>
    <w:p w:rsidR="004C3EA3" w:rsidRPr="00952D76" w:rsidRDefault="0048476E">
      <w:pPr>
        <w:pStyle w:val="3"/>
        <w:keepNext w:val="0"/>
        <w:keepLines w:val="0"/>
        <w:spacing w:before="0" w:after="0" w:line="560" w:lineRule="exact"/>
        <w:ind w:firstLineChars="200" w:firstLine="482"/>
        <w:jc w:val="both"/>
        <w:rPr>
          <w:rFonts w:ascii="仿宋" w:eastAsia="仿宋" w:hAnsi="仿宋" w:cs="仿宋"/>
          <w:bCs w:val="0"/>
          <w:sz w:val="24"/>
        </w:rPr>
      </w:pPr>
      <w:bookmarkStart w:id="69" w:name="_Toc2587058"/>
      <w:r w:rsidRPr="00952D76">
        <w:rPr>
          <w:rFonts w:ascii="仿宋" w:eastAsia="仿宋" w:hAnsi="仿宋" w:cs="仿宋" w:hint="eastAsia"/>
          <w:bCs w:val="0"/>
          <w:sz w:val="24"/>
        </w:rPr>
        <w:t>14.响应文件的语言</w:t>
      </w:r>
      <w:bookmarkEnd w:id="66"/>
      <w:bookmarkEnd w:id="67"/>
      <w:bookmarkEnd w:id="68"/>
      <w:r w:rsidRPr="00952D76">
        <w:rPr>
          <w:rFonts w:ascii="仿宋" w:eastAsia="仿宋" w:hAnsi="仿宋" w:cs="仿宋" w:hint="eastAsia"/>
          <w:bCs w:val="0"/>
          <w:sz w:val="24"/>
        </w:rPr>
        <w:t>（实质性要求）</w:t>
      </w:r>
      <w:bookmarkEnd w:id="69"/>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14.1供应商提交的响应文件以及供应商与采购人、采购代理机构就有关报价的所有来往书面文件均须使用中文-汉语言文字。响应文件中如附有外文资料，必须逐一对应翻译成中文并加盖供应商公章后附在相关外文资料后面，否则，供应商的响应文件将作为无效处理。（说明：供应商的法定代表人为外籍人士的，法定代表人的签字和护照除外。）</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14.2翻译的中文资料与外文资料如果出现差异和矛盾，以中文为准。但不能故意错误翻译，否则，供应商的响应文件将作为无效处理。</w:t>
      </w:r>
    </w:p>
    <w:p w:rsidR="004C3EA3" w:rsidRPr="00952D76" w:rsidRDefault="0048476E">
      <w:pPr>
        <w:pStyle w:val="3"/>
        <w:keepNext w:val="0"/>
        <w:keepLines w:val="0"/>
        <w:spacing w:before="0" w:after="0" w:line="560" w:lineRule="exact"/>
        <w:ind w:firstLineChars="200" w:firstLine="482"/>
        <w:jc w:val="both"/>
        <w:rPr>
          <w:rFonts w:ascii="仿宋" w:eastAsia="仿宋" w:hAnsi="仿宋" w:cs="仿宋"/>
          <w:sz w:val="24"/>
        </w:rPr>
      </w:pPr>
      <w:bookmarkStart w:id="70" w:name="_Toc183582216"/>
      <w:bookmarkStart w:id="71" w:name="_Toc217446044"/>
      <w:bookmarkStart w:id="72" w:name="_Toc183682353"/>
      <w:bookmarkStart w:id="73" w:name="_Toc2587059"/>
      <w:r w:rsidRPr="00952D76">
        <w:rPr>
          <w:rFonts w:ascii="仿宋" w:eastAsia="仿宋" w:hAnsi="仿宋" w:cs="仿宋" w:hint="eastAsia"/>
          <w:sz w:val="24"/>
        </w:rPr>
        <w:t>15.计量单位</w:t>
      </w:r>
      <w:bookmarkEnd w:id="70"/>
      <w:bookmarkEnd w:id="71"/>
      <w:bookmarkEnd w:id="72"/>
      <w:r w:rsidRPr="00952D76">
        <w:rPr>
          <w:rFonts w:ascii="仿宋" w:eastAsia="仿宋" w:hAnsi="仿宋" w:cs="仿宋" w:hint="eastAsia"/>
          <w:sz w:val="24"/>
        </w:rPr>
        <w:t>（实质性要求）</w:t>
      </w:r>
      <w:bookmarkEnd w:id="73"/>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除磋商文件中另有规定外，本次采购项目所有合同项下的报价均采用国家法定的计量单位。</w:t>
      </w:r>
    </w:p>
    <w:p w:rsidR="004C3EA3" w:rsidRPr="00952D76" w:rsidRDefault="0048476E">
      <w:pPr>
        <w:spacing w:line="560" w:lineRule="exact"/>
        <w:ind w:firstLineChars="200" w:firstLine="482"/>
        <w:jc w:val="both"/>
        <w:rPr>
          <w:rFonts w:ascii="仿宋" w:eastAsia="仿宋" w:hAnsi="仿宋" w:cs="仿宋"/>
          <w:b/>
          <w:bCs/>
          <w:sz w:val="24"/>
        </w:rPr>
      </w:pPr>
      <w:bookmarkStart w:id="74" w:name="_Toc217446045"/>
      <w:r w:rsidRPr="00952D76">
        <w:rPr>
          <w:rFonts w:ascii="仿宋" w:eastAsia="仿宋" w:hAnsi="仿宋" w:cs="仿宋" w:hint="eastAsia"/>
          <w:b/>
          <w:bCs/>
          <w:sz w:val="24"/>
        </w:rPr>
        <w:t>16.</w:t>
      </w:r>
      <w:r w:rsidRPr="00952D76">
        <w:rPr>
          <w:rFonts w:ascii="仿宋" w:eastAsia="仿宋" w:hAnsi="仿宋" w:cs="仿宋" w:hint="eastAsia"/>
          <w:b/>
          <w:sz w:val="24"/>
        </w:rPr>
        <w:t>报价</w:t>
      </w:r>
      <w:r w:rsidRPr="00952D76">
        <w:rPr>
          <w:rFonts w:ascii="仿宋" w:eastAsia="仿宋" w:hAnsi="仿宋" w:cs="仿宋" w:hint="eastAsia"/>
          <w:b/>
          <w:bCs/>
          <w:sz w:val="24"/>
        </w:rPr>
        <w:t>货币（实质性要求）</w:t>
      </w:r>
    </w:p>
    <w:p w:rsidR="004C3EA3" w:rsidRPr="00952D76" w:rsidRDefault="0048476E">
      <w:pPr>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t>本次磋商的</w:t>
      </w:r>
      <w:r w:rsidRPr="00952D76">
        <w:rPr>
          <w:rFonts w:ascii="仿宋" w:eastAsia="仿宋" w:hAnsi="仿宋" w:cs="仿宋" w:hint="eastAsia"/>
          <w:sz w:val="24"/>
        </w:rPr>
        <w:t>报价货币为</w:t>
      </w:r>
      <w:r w:rsidRPr="00952D76">
        <w:rPr>
          <w:rFonts w:ascii="仿宋" w:eastAsia="仿宋" w:hAnsi="仿宋" w:cs="仿宋" w:hint="eastAsia"/>
          <w:bCs/>
          <w:sz w:val="24"/>
        </w:rPr>
        <w:t>人民币。</w:t>
      </w:r>
    </w:p>
    <w:bookmarkEnd w:id="74"/>
    <w:p w:rsidR="004C3EA3" w:rsidRPr="00952D76" w:rsidRDefault="0048476E">
      <w:pPr>
        <w:spacing w:line="560" w:lineRule="exact"/>
        <w:ind w:firstLineChars="200" w:firstLine="482"/>
        <w:jc w:val="both"/>
        <w:rPr>
          <w:rFonts w:ascii="仿宋" w:eastAsia="仿宋" w:hAnsi="仿宋" w:cs="仿宋"/>
          <w:b/>
          <w:bCs/>
          <w:sz w:val="24"/>
        </w:rPr>
      </w:pPr>
      <w:r w:rsidRPr="00952D76">
        <w:rPr>
          <w:rFonts w:ascii="仿宋" w:eastAsia="仿宋" w:hAnsi="仿宋" w:cs="仿宋" w:hint="eastAsia"/>
          <w:b/>
          <w:bCs/>
          <w:sz w:val="24"/>
        </w:rPr>
        <w:t>17.响应文件格式</w:t>
      </w:r>
    </w:p>
    <w:p w:rsidR="004C3EA3" w:rsidRPr="00952D76" w:rsidRDefault="0048476E">
      <w:pPr>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lastRenderedPageBreak/>
        <w:t>17.1供应商应</w:t>
      </w:r>
      <w:proofErr w:type="gramStart"/>
      <w:r w:rsidRPr="00952D76">
        <w:rPr>
          <w:rFonts w:ascii="仿宋" w:eastAsia="仿宋" w:hAnsi="仿宋" w:cs="仿宋" w:hint="eastAsia"/>
          <w:bCs/>
          <w:sz w:val="24"/>
        </w:rPr>
        <w:t>执行磋商</w:t>
      </w:r>
      <w:proofErr w:type="gramEnd"/>
      <w:r w:rsidRPr="00952D76">
        <w:rPr>
          <w:rFonts w:ascii="仿宋" w:eastAsia="仿宋" w:hAnsi="仿宋" w:cs="仿宋" w:hint="eastAsia"/>
          <w:bCs/>
          <w:sz w:val="24"/>
        </w:rPr>
        <w:t>文件第六章的规定要求。</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17.2对于没有格式要求的磋商文件由供应商自行编写。</w:t>
      </w:r>
    </w:p>
    <w:p w:rsidR="004C3EA3" w:rsidRPr="00952D76" w:rsidRDefault="0048476E">
      <w:pPr>
        <w:spacing w:line="560" w:lineRule="exact"/>
        <w:ind w:firstLineChars="200" w:firstLine="482"/>
        <w:jc w:val="both"/>
        <w:rPr>
          <w:rFonts w:ascii="仿宋" w:eastAsia="仿宋" w:hAnsi="仿宋" w:cs="仿宋"/>
          <w:b/>
          <w:sz w:val="24"/>
        </w:rPr>
      </w:pPr>
      <w:bookmarkStart w:id="75" w:name="_Toc183682361"/>
      <w:bookmarkStart w:id="76" w:name="_Toc217446051"/>
      <w:bookmarkStart w:id="77" w:name="_Toc183582224"/>
      <w:r w:rsidRPr="00952D76">
        <w:rPr>
          <w:rFonts w:ascii="仿宋" w:eastAsia="仿宋" w:hAnsi="仿宋" w:cs="仿宋" w:hint="eastAsia"/>
          <w:b/>
          <w:sz w:val="24"/>
        </w:rPr>
        <w:t>18.响应文件的编制和签署</w:t>
      </w:r>
    </w:p>
    <w:p w:rsidR="004C3EA3" w:rsidRPr="00952D76" w:rsidRDefault="0048476E">
      <w:pPr>
        <w:spacing w:line="560" w:lineRule="exact"/>
        <w:ind w:firstLineChars="200" w:firstLine="480"/>
        <w:jc w:val="both"/>
        <w:rPr>
          <w:rFonts w:ascii="仿宋" w:eastAsia="仿宋" w:hAnsi="仿宋" w:cs="仿宋"/>
          <w:bCs/>
          <w:sz w:val="24"/>
        </w:rPr>
      </w:pPr>
      <w:r w:rsidRPr="00952D76">
        <w:rPr>
          <w:rFonts w:ascii="仿宋" w:eastAsia="仿宋" w:hAnsi="仿宋" w:cs="仿宋" w:hint="eastAsia"/>
          <w:sz w:val="24"/>
        </w:rPr>
        <w:t>18.1资格性响应文件正本1份副本2份</w:t>
      </w:r>
      <w:r w:rsidRPr="00952D76">
        <w:rPr>
          <w:rFonts w:ascii="仿宋" w:eastAsia="仿宋" w:hAnsi="仿宋" w:cs="仿宋" w:hint="eastAsia"/>
          <w:bCs/>
          <w:sz w:val="24"/>
        </w:rPr>
        <w:t>，并在其封面上清楚地标明资格性响应文件、采购项目名称、采购项目编号、供应商名称以及“正本”或“副本”字样。若正本和副本有不一致的内容，以正本书面响应文件为准。</w:t>
      </w:r>
    </w:p>
    <w:p w:rsidR="004C3EA3" w:rsidRPr="00952D76" w:rsidRDefault="0048476E">
      <w:pPr>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t>18.2其他响应文件正本1份副本2份，并在其封面上清楚地标明其他响应文件、采购项目名称、采购项目编号、供应商名称以及“正本”或“副本”字样。若正本和副本有不一致的内容，以正本书面响应文件为准。</w:t>
      </w:r>
    </w:p>
    <w:bookmarkEnd w:id="75"/>
    <w:bookmarkEnd w:id="76"/>
    <w:bookmarkEnd w:id="77"/>
    <w:p w:rsidR="004C3EA3" w:rsidRPr="00952D76" w:rsidRDefault="0048476E">
      <w:pPr>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t>18.3响应文件正本和副本均需在规定签章处签字和盖章。响应文件副本可采用正本的复印件。</w:t>
      </w:r>
    </w:p>
    <w:p w:rsidR="004C3EA3" w:rsidRPr="00952D76" w:rsidRDefault="0048476E">
      <w:pPr>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t>18.4响应文件的打印和书写应清楚工整，任何行间插字、涂改或增删，必须由供应商的法定代表人/单位负责人或其授权代表签字并</w:t>
      </w:r>
      <w:proofErr w:type="gramStart"/>
      <w:r w:rsidRPr="00952D76">
        <w:rPr>
          <w:rFonts w:ascii="仿宋" w:eastAsia="仿宋" w:hAnsi="仿宋" w:cs="仿宋" w:hint="eastAsia"/>
          <w:bCs/>
          <w:sz w:val="24"/>
        </w:rPr>
        <w:t>盖供应</w:t>
      </w:r>
      <w:proofErr w:type="gramEnd"/>
      <w:r w:rsidRPr="00952D76">
        <w:rPr>
          <w:rFonts w:ascii="仿宋" w:eastAsia="仿宋" w:hAnsi="仿宋" w:cs="仿宋" w:hint="eastAsia"/>
          <w:bCs/>
          <w:sz w:val="24"/>
        </w:rPr>
        <w:t>商公章。</w:t>
      </w:r>
    </w:p>
    <w:p w:rsidR="004C3EA3" w:rsidRPr="00952D76" w:rsidRDefault="0048476E">
      <w:pPr>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t>18.5</w:t>
      </w:r>
      <w:r w:rsidRPr="00952D76">
        <w:rPr>
          <w:rFonts w:ascii="仿宋" w:eastAsia="仿宋" w:hAnsi="仿宋" w:cs="仿宋" w:hint="eastAsia"/>
          <w:b/>
          <w:bCs/>
          <w:sz w:val="24"/>
        </w:rPr>
        <w:t>（实质性要求）</w:t>
      </w:r>
      <w:r w:rsidRPr="00952D76">
        <w:rPr>
          <w:rFonts w:ascii="仿宋" w:eastAsia="仿宋" w:hAnsi="仿宋" w:cs="仿宋" w:hint="eastAsia"/>
          <w:bCs/>
          <w:sz w:val="24"/>
        </w:rPr>
        <w:t>响应文件应由供应</w:t>
      </w:r>
      <w:proofErr w:type="gramStart"/>
      <w:r w:rsidRPr="00952D76">
        <w:rPr>
          <w:rFonts w:ascii="仿宋" w:eastAsia="仿宋" w:hAnsi="仿宋" w:cs="仿宋" w:hint="eastAsia"/>
          <w:bCs/>
          <w:sz w:val="24"/>
        </w:rPr>
        <w:t>商法定</w:t>
      </w:r>
      <w:proofErr w:type="gramEnd"/>
      <w:r w:rsidRPr="00952D76">
        <w:rPr>
          <w:rFonts w:ascii="仿宋" w:eastAsia="仿宋" w:hAnsi="仿宋" w:cs="仿宋" w:hint="eastAsia"/>
          <w:bCs/>
          <w:sz w:val="24"/>
        </w:rPr>
        <w:t>代表人/主要负责人/本人或其授权代表在响应文件要求的地方签字（或加盖私人印章），要求加盖公章的地方加盖单位公章，不得使用专用章（如经济合同章、磋商专用章等）或下属单位印章代替。</w:t>
      </w:r>
    </w:p>
    <w:p w:rsidR="004C3EA3" w:rsidRPr="00952D76" w:rsidRDefault="0048476E">
      <w:pPr>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t>18.6响应文件正本和副本需要逐页编目编码。</w:t>
      </w:r>
    </w:p>
    <w:p w:rsidR="004C3EA3" w:rsidRPr="00952D76" w:rsidRDefault="0048476E">
      <w:pPr>
        <w:tabs>
          <w:tab w:val="left" w:pos="108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18.7响应文件正本和副本应当采用胶装方式装订成册，不得散装或者合页装订。</w:t>
      </w:r>
    </w:p>
    <w:p w:rsidR="004C3EA3" w:rsidRPr="00952D76" w:rsidRDefault="0048476E">
      <w:pPr>
        <w:tabs>
          <w:tab w:val="left" w:pos="108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18.8</w:t>
      </w:r>
      <w:r w:rsidRPr="00952D76">
        <w:rPr>
          <w:rFonts w:ascii="仿宋" w:eastAsia="仿宋" w:hAnsi="仿宋" w:cs="仿宋" w:hint="eastAsia"/>
          <w:b/>
          <w:sz w:val="24"/>
        </w:rPr>
        <w:t>（实质性要求）</w:t>
      </w:r>
      <w:r w:rsidRPr="00952D76">
        <w:rPr>
          <w:rFonts w:ascii="仿宋" w:eastAsia="仿宋" w:hAnsi="仿宋" w:cs="仿宋" w:hint="eastAsia"/>
          <w:sz w:val="24"/>
        </w:rPr>
        <w:t>响应文件应根据磋商文件的要求制作，签署、盖章。</w:t>
      </w:r>
    </w:p>
    <w:p w:rsidR="004C3EA3" w:rsidRPr="00952D76" w:rsidRDefault="0048476E">
      <w:pPr>
        <w:tabs>
          <w:tab w:val="left" w:pos="108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18.9响应文件统一用A4幅面纸印制，除另有规定外。</w:t>
      </w:r>
    </w:p>
    <w:p w:rsidR="004C3EA3" w:rsidRPr="00952D76" w:rsidRDefault="0048476E">
      <w:pPr>
        <w:tabs>
          <w:tab w:val="left" w:pos="1080"/>
        </w:tabs>
        <w:spacing w:line="560" w:lineRule="exact"/>
        <w:ind w:firstLineChars="200" w:firstLine="482"/>
        <w:jc w:val="both"/>
        <w:rPr>
          <w:rFonts w:ascii="仿宋" w:eastAsia="仿宋" w:hAnsi="仿宋" w:cs="仿宋"/>
          <w:b/>
          <w:sz w:val="24"/>
        </w:rPr>
      </w:pPr>
      <w:bookmarkStart w:id="78" w:name="_Toc77400781"/>
      <w:bookmarkStart w:id="79" w:name="_Toc89075877"/>
      <w:bookmarkStart w:id="80" w:name="_Toc183582226"/>
      <w:bookmarkStart w:id="81" w:name="_Toc217446053"/>
      <w:bookmarkStart w:id="82" w:name="_Toc183682363"/>
      <w:r w:rsidRPr="00952D76">
        <w:rPr>
          <w:rFonts w:ascii="仿宋" w:eastAsia="仿宋" w:hAnsi="仿宋" w:cs="仿宋" w:hint="eastAsia"/>
          <w:b/>
          <w:sz w:val="24"/>
        </w:rPr>
        <w:t>19.响应文件的密封和标注（不属于本项目评审小组评审范畴，由采购人、采购代理机构在接收响应文件时及时处理）</w:t>
      </w:r>
    </w:p>
    <w:p w:rsidR="004C3EA3" w:rsidRPr="00952D76" w:rsidRDefault="0048476E">
      <w:pPr>
        <w:tabs>
          <w:tab w:val="left" w:pos="108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19.1响应文件可以单独密封包装，也可以所有响应文件密封包装在一个密封袋内。</w:t>
      </w:r>
    </w:p>
    <w:p w:rsidR="004C3EA3" w:rsidRPr="00952D76" w:rsidRDefault="0048476E">
      <w:pPr>
        <w:tabs>
          <w:tab w:val="left" w:pos="108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19.2响应文件密封袋的最外层应清楚地标明采购项目名称、采购项目编号、包件号及名称（若有）、供应商名称。</w:t>
      </w:r>
    </w:p>
    <w:p w:rsidR="004C3EA3" w:rsidRPr="00952D76" w:rsidRDefault="0048476E">
      <w:pPr>
        <w:tabs>
          <w:tab w:val="left" w:pos="108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19.3所有外层密封袋的封口处应粘贴牢固。</w:t>
      </w:r>
    </w:p>
    <w:p w:rsidR="004C3EA3" w:rsidRPr="00952D76" w:rsidRDefault="0048476E">
      <w:pPr>
        <w:tabs>
          <w:tab w:val="left" w:pos="108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19.4未按以上要求进行密封和标注的响应文件，采购人、采购代理机构将拒收。</w:t>
      </w:r>
    </w:p>
    <w:p w:rsidR="004C3EA3" w:rsidRPr="00952D76" w:rsidRDefault="0048476E">
      <w:pPr>
        <w:tabs>
          <w:tab w:val="left" w:pos="1080"/>
        </w:tabs>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20.响应文件的递交</w:t>
      </w:r>
    </w:p>
    <w:p w:rsidR="004C3EA3" w:rsidRPr="00952D76" w:rsidRDefault="0048476E">
      <w:pPr>
        <w:tabs>
          <w:tab w:val="left" w:pos="108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20.1资格性响应文件和其他响应文件应于递交响应文件截止时间前送达指定地点，采购代理机构拒绝接收截止时间后送达的响应文件。</w:t>
      </w:r>
    </w:p>
    <w:p w:rsidR="004C3EA3" w:rsidRPr="00952D76" w:rsidRDefault="0048476E">
      <w:pPr>
        <w:tabs>
          <w:tab w:val="left" w:pos="108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20.2采购代理机构将向通过资格审查的供应商</w:t>
      </w:r>
      <w:proofErr w:type="gramStart"/>
      <w:r w:rsidRPr="00952D76">
        <w:rPr>
          <w:rFonts w:ascii="仿宋" w:eastAsia="仿宋" w:hAnsi="仿宋" w:cs="仿宋" w:hint="eastAsia"/>
          <w:sz w:val="24"/>
        </w:rPr>
        <w:t>发出磋商</w:t>
      </w:r>
      <w:proofErr w:type="gramEnd"/>
      <w:r w:rsidRPr="00952D76">
        <w:rPr>
          <w:rFonts w:ascii="仿宋" w:eastAsia="仿宋" w:hAnsi="仿宋" w:cs="仿宋" w:hint="eastAsia"/>
          <w:sz w:val="24"/>
        </w:rPr>
        <w:t>邀请；告知未通过资格审查的供应商未通过的原因。</w:t>
      </w:r>
    </w:p>
    <w:p w:rsidR="004C3EA3" w:rsidRPr="00952D76" w:rsidRDefault="0048476E">
      <w:pPr>
        <w:tabs>
          <w:tab w:val="left" w:pos="108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20.3报价表在磋商后，评审小组要求供应商进行最终报价时递交。</w:t>
      </w:r>
    </w:p>
    <w:p w:rsidR="004C3EA3" w:rsidRPr="00952D76" w:rsidRDefault="0048476E">
      <w:pPr>
        <w:tabs>
          <w:tab w:val="left" w:pos="1080"/>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20.4本次采购不接收邮寄的响应文件。</w:t>
      </w:r>
    </w:p>
    <w:p w:rsidR="004C3EA3" w:rsidRPr="00952D76" w:rsidRDefault="0048476E">
      <w:pPr>
        <w:tabs>
          <w:tab w:val="left" w:pos="1080"/>
        </w:tabs>
        <w:spacing w:line="560" w:lineRule="exact"/>
        <w:ind w:firstLineChars="200" w:firstLine="482"/>
        <w:jc w:val="both"/>
        <w:rPr>
          <w:rFonts w:ascii="仿宋" w:eastAsia="仿宋" w:hAnsi="仿宋" w:cs="仿宋"/>
          <w:b/>
          <w:sz w:val="24"/>
        </w:rPr>
      </w:pPr>
      <w:bookmarkStart w:id="83" w:name="_Toc183682365"/>
      <w:bookmarkStart w:id="84" w:name="_Toc183582228"/>
      <w:bookmarkStart w:id="85" w:name="_Toc217446055"/>
      <w:bookmarkEnd w:id="78"/>
      <w:bookmarkEnd w:id="79"/>
      <w:bookmarkEnd w:id="80"/>
      <w:bookmarkEnd w:id="81"/>
      <w:bookmarkEnd w:id="82"/>
      <w:r w:rsidRPr="00952D76">
        <w:rPr>
          <w:rFonts w:ascii="仿宋" w:eastAsia="仿宋" w:hAnsi="仿宋" w:cs="仿宋" w:hint="eastAsia"/>
          <w:b/>
          <w:sz w:val="24"/>
        </w:rPr>
        <w:t>21.响应文件的修改和撤回（补充、修改响应文件的密封和标注按照本章“19.响应文件的密封和标注”规定处理）</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21.1供应商在提交响应文件后可对其响应文件进行修改或撤回，但该修改或撤回的书面通知须在递交截止时间之前送达采购代理机构，补充、修改的内容作为响应文件的组成部分。且该通知需经正式授权的供应商代表签字方为有效。供应商在提交响应文件截止时间前，可以对所提交的响应文件进行补充、修改或者撤回，补充、修改的内容与响应文件不一致的，以补充、修改的内容为准。</w:t>
      </w:r>
    </w:p>
    <w:p w:rsidR="004C3EA3" w:rsidRPr="00952D76" w:rsidRDefault="0048476E">
      <w:pPr>
        <w:adjustRightInd w:val="0"/>
        <w:snapToGrid w:val="0"/>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21.2供应商对响应文件修改的书面资料或撤回的通知应该按规定进行编写、密封、标注和递送，并注明“修改响应文件”字样。</w:t>
      </w:r>
    </w:p>
    <w:p w:rsidR="004C3EA3" w:rsidRPr="00952D76" w:rsidRDefault="0048476E">
      <w:pPr>
        <w:adjustRightInd w:val="0"/>
        <w:snapToGrid w:val="0"/>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21.3供应商不得在递交截止时间起至响应文件有效期期满前撤销其响应文件。</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21.4响应文件中报价如果出现下列不一致的，可按以下原则进行修改：</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（一）</w:t>
      </w:r>
      <w:r w:rsidRPr="00952D76">
        <w:rPr>
          <w:rFonts w:ascii="仿宋" w:eastAsia="仿宋" w:hAnsi="仿宋" w:cs="仿宋" w:hint="eastAsia"/>
          <w:kern w:val="0"/>
          <w:sz w:val="24"/>
        </w:rPr>
        <w:t>大写金额和小写金额不一致的，以大写金额为准</w:t>
      </w:r>
      <w:r w:rsidRPr="00952D76">
        <w:rPr>
          <w:rFonts w:ascii="仿宋" w:eastAsia="仿宋" w:hAnsi="仿宋" w:cs="仿宋" w:hint="eastAsia"/>
          <w:sz w:val="24"/>
        </w:rPr>
        <w:t>，但大写金额文字存在错误的，应当先对大写金额的文字错误进行澄清、说明或者更正，再行修正。</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（二）</w:t>
      </w:r>
      <w:r w:rsidRPr="00952D76">
        <w:rPr>
          <w:rFonts w:ascii="仿宋" w:eastAsia="仿宋" w:hAnsi="仿宋" w:cs="仿宋" w:hint="eastAsia"/>
          <w:kern w:val="0"/>
          <w:sz w:val="24"/>
        </w:rPr>
        <w:t>总价金额与按单价汇总金额不一致的，以单价金额计算结果为准，</w:t>
      </w:r>
      <w:r w:rsidRPr="00952D76">
        <w:rPr>
          <w:rFonts w:ascii="仿宋" w:eastAsia="仿宋" w:hAnsi="仿宋" w:cs="仿宋" w:hint="eastAsia"/>
          <w:sz w:val="24"/>
        </w:rPr>
        <w:t>但</w:t>
      </w:r>
      <w:r w:rsidRPr="00952D76">
        <w:rPr>
          <w:rFonts w:ascii="仿宋" w:eastAsia="仿宋" w:hAnsi="仿宋" w:cs="仿宋" w:hint="eastAsia"/>
          <w:kern w:val="0"/>
          <w:sz w:val="24"/>
        </w:rPr>
        <w:t>单价或者单价汇总金额存在数字或者</w:t>
      </w:r>
      <w:r w:rsidRPr="00952D76">
        <w:rPr>
          <w:rFonts w:ascii="仿宋" w:eastAsia="仿宋" w:hAnsi="仿宋" w:cs="仿宋" w:hint="eastAsia"/>
          <w:sz w:val="24"/>
        </w:rPr>
        <w:t>文字错误的，应当先对</w:t>
      </w:r>
      <w:r w:rsidRPr="00952D76">
        <w:rPr>
          <w:rFonts w:ascii="仿宋" w:eastAsia="仿宋" w:hAnsi="仿宋" w:cs="仿宋" w:hint="eastAsia"/>
          <w:kern w:val="0"/>
          <w:sz w:val="24"/>
        </w:rPr>
        <w:t>数字或者</w:t>
      </w:r>
      <w:r w:rsidRPr="00952D76">
        <w:rPr>
          <w:rFonts w:ascii="仿宋" w:eastAsia="仿宋" w:hAnsi="仿宋" w:cs="仿宋" w:hint="eastAsia"/>
          <w:sz w:val="24"/>
        </w:rPr>
        <w:t>文字错误进行澄清、说明或者更正，再行修正。</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（三）单价金额小数点</w:t>
      </w:r>
      <w:r w:rsidRPr="00952D76">
        <w:rPr>
          <w:rFonts w:ascii="仿宋" w:eastAsia="仿宋" w:hAnsi="仿宋" w:cs="仿宋" w:hint="eastAsia"/>
          <w:kern w:val="0"/>
          <w:sz w:val="24"/>
        </w:rPr>
        <w:t>或者百分比有明显错位的</w:t>
      </w:r>
      <w:r w:rsidRPr="00952D76">
        <w:rPr>
          <w:rFonts w:ascii="仿宋" w:eastAsia="仿宋" w:hAnsi="仿宋" w:cs="仿宋" w:hint="eastAsia"/>
          <w:sz w:val="24"/>
        </w:rPr>
        <w:t>，以总价为准，修正单价。</w:t>
      </w:r>
    </w:p>
    <w:p w:rsidR="004C3EA3" w:rsidRPr="00952D76" w:rsidRDefault="0048476E">
      <w:pPr>
        <w:spacing w:line="560" w:lineRule="exact"/>
        <w:ind w:firstLineChars="200" w:firstLine="480"/>
        <w:jc w:val="both"/>
        <w:rPr>
          <w:rFonts w:ascii="仿宋" w:eastAsia="仿宋" w:hAnsi="仿宋" w:cs="仿宋"/>
          <w:kern w:val="0"/>
          <w:sz w:val="24"/>
        </w:rPr>
      </w:pPr>
      <w:r w:rsidRPr="00952D76">
        <w:rPr>
          <w:rFonts w:ascii="仿宋" w:eastAsia="仿宋" w:hAnsi="仿宋" w:cs="仿宋" w:hint="eastAsia"/>
          <w:kern w:val="0"/>
          <w:sz w:val="24"/>
        </w:rPr>
        <w:t>同时出现两种以上不一致的，按照上述规定的顺序修正。修正后的报价</w:t>
      </w:r>
      <w:proofErr w:type="gramStart"/>
      <w:r w:rsidRPr="00952D76">
        <w:rPr>
          <w:rFonts w:ascii="仿宋" w:eastAsia="仿宋" w:hAnsi="仿宋" w:cs="仿宋" w:hint="eastAsia"/>
          <w:kern w:val="0"/>
          <w:sz w:val="24"/>
        </w:rPr>
        <w:t>经供应</w:t>
      </w:r>
      <w:proofErr w:type="gramEnd"/>
      <w:r w:rsidRPr="00952D76">
        <w:rPr>
          <w:rFonts w:ascii="仿宋" w:eastAsia="仿宋" w:hAnsi="仿宋" w:cs="仿宋" w:hint="eastAsia"/>
          <w:kern w:val="0"/>
          <w:sz w:val="24"/>
        </w:rPr>
        <w:t>商确认后产生约束力，供应商不确认的，其响应文件作为无效处理。供应商确认采取书面且加盖单位公章或者供应商授权代表签字的方式。</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21.5供应商对其提交的响应文件的真实性、合法性承担法律责任。</w:t>
      </w:r>
      <w:bookmarkEnd w:id="83"/>
      <w:bookmarkEnd w:id="84"/>
      <w:bookmarkEnd w:id="85"/>
    </w:p>
    <w:p w:rsidR="004C3EA3" w:rsidRPr="00952D76" w:rsidRDefault="0048476E">
      <w:pPr>
        <w:pStyle w:val="2"/>
        <w:keepNext w:val="0"/>
        <w:keepLines w:val="0"/>
        <w:spacing w:before="0" w:after="0" w:line="560" w:lineRule="exact"/>
        <w:jc w:val="center"/>
        <w:rPr>
          <w:rFonts w:ascii="仿宋" w:eastAsia="仿宋" w:hAnsi="仿宋" w:cs="仿宋"/>
        </w:rPr>
      </w:pPr>
      <w:bookmarkStart w:id="86" w:name="_Toc2587060"/>
      <w:bookmarkStart w:id="87" w:name="_Toc183682368"/>
      <w:bookmarkStart w:id="88" w:name="_Toc77400782"/>
      <w:bookmarkStart w:id="89" w:name="_Toc217446056"/>
      <w:bookmarkStart w:id="90" w:name="_Toc89075878"/>
      <w:bookmarkStart w:id="91" w:name="_Toc183582231"/>
      <w:r w:rsidRPr="00952D76">
        <w:rPr>
          <w:rFonts w:ascii="仿宋" w:eastAsia="仿宋" w:hAnsi="仿宋" w:cs="仿宋" w:hint="eastAsia"/>
        </w:rPr>
        <w:t>五、评审</w:t>
      </w:r>
      <w:bookmarkEnd w:id="86"/>
    </w:p>
    <w:p w:rsidR="004C3EA3" w:rsidRPr="00952D76" w:rsidRDefault="0048476E">
      <w:pPr>
        <w:pStyle w:val="2"/>
        <w:keepNext w:val="0"/>
        <w:keepLines w:val="0"/>
        <w:spacing w:before="0" w:after="0" w:line="560" w:lineRule="exact"/>
        <w:ind w:firstLineChars="200" w:firstLine="482"/>
        <w:jc w:val="both"/>
        <w:rPr>
          <w:rFonts w:ascii="仿宋" w:eastAsia="仿宋" w:hAnsi="仿宋" w:cs="仿宋"/>
          <w:b w:val="0"/>
          <w:sz w:val="24"/>
          <w:szCs w:val="24"/>
        </w:rPr>
      </w:pPr>
      <w:bookmarkStart w:id="92" w:name="_Toc2587061"/>
      <w:r w:rsidRPr="00952D76">
        <w:rPr>
          <w:rFonts w:ascii="仿宋" w:eastAsia="仿宋" w:hAnsi="仿宋" w:cs="仿宋" w:hint="eastAsia"/>
          <w:sz w:val="24"/>
          <w:szCs w:val="24"/>
        </w:rPr>
        <w:t>22.</w:t>
      </w:r>
      <w:r w:rsidRPr="00952D76">
        <w:rPr>
          <w:rFonts w:ascii="仿宋" w:eastAsia="仿宋" w:hAnsi="仿宋" w:cs="仿宋" w:hint="eastAsia"/>
          <w:b w:val="0"/>
          <w:sz w:val="24"/>
          <w:szCs w:val="24"/>
        </w:rPr>
        <w:t>评审小组的组建及其评审工作按照有关法律制度和本文件第七章的规定进行。</w:t>
      </w:r>
      <w:bookmarkEnd w:id="92"/>
    </w:p>
    <w:p w:rsidR="004C3EA3" w:rsidRPr="00952D76" w:rsidRDefault="0048476E">
      <w:pPr>
        <w:pStyle w:val="2"/>
        <w:keepNext w:val="0"/>
        <w:keepLines w:val="0"/>
        <w:spacing w:before="0" w:after="0" w:line="560" w:lineRule="exact"/>
        <w:jc w:val="center"/>
        <w:rPr>
          <w:rFonts w:ascii="仿宋" w:eastAsia="仿宋" w:hAnsi="仿宋" w:cs="仿宋"/>
        </w:rPr>
      </w:pPr>
      <w:bookmarkStart w:id="93" w:name="_Toc2587062"/>
      <w:r w:rsidRPr="00952D76">
        <w:rPr>
          <w:rFonts w:ascii="仿宋" w:eastAsia="仿宋" w:hAnsi="仿宋" w:cs="仿宋" w:hint="eastAsia"/>
        </w:rPr>
        <w:t>六、成交事项</w:t>
      </w:r>
      <w:bookmarkEnd w:id="93"/>
    </w:p>
    <w:p w:rsidR="004C3EA3" w:rsidRPr="00952D76" w:rsidRDefault="0048476E">
      <w:pPr>
        <w:pStyle w:val="2"/>
        <w:keepNext w:val="0"/>
        <w:keepLines w:val="0"/>
        <w:spacing w:before="0" w:after="0" w:line="560" w:lineRule="exact"/>
        <w:ind w:firstLineChars="200" w:firstLine="482"/>
        <w:jc w:val="both"/>
        <w:rPr>
          <w:rFonts w:ascii="仿宋" w:eastAsia="仿宋" w:hAnsi="仿宋" w:cs="仿宋"/>
          <w:sz w:val="24"/>
          <w:szCs w:val="24"/>
        </w:rPr>
      </w:pPr>
      <w:bookmarkStart w:id="94" w:name="_Toc2587063"/>
      <w:r w:rsidRPr="00952D76">
        <w:rPr>
          <w:rFonts w:ascii="仿宋" w:eastAsia="仿宋" w:hAnsi="仿宋" w:cs="仿宋" w:hint="eastAsia"/>
          <w:sz w:val="24"/>
          <w:szCs w:val="24"/>
        </w:rPr>
        <w:t>23.确定成交供应商</w:t>
      </w:r>
      <w:bookmarkEnd w:id="94"/>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95" w:name="_Toc2587064"/>
      <w:r w:rsidRPr="00952D76">
        <w:rPr>
          <w:rFonts w:ascii="仿宋" w:eastAsia="仿宋" w:hAnsi="仿宋" w:cs="仿宋" w:hint="eastAsia"/>
          <w:b w:val="0"/>
          <w:sz w:val="24"/>
          <w:szCs w:val="24"/>
        </w:rPr>
        <w:t>采购人将按评审小组推荐的成交候选供应商顺序确定成交供应商。</w:t>
      </w:r>
      <w:bookmarkEnd w:id="95"/>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96" w:name="_Toc2587065"/>
      <w:r w:rsidRPr="00952D76">
        <w:rPr>
          <w:rFonts w:ascii="仿宋" w:eastAsia="仿宋" w:hAnsi="仿宋" w:cs="仿宋" w:hint="eastAsia"/>
          <w:b w:val="0"/>
          <w:sz w:val="24"/>
          <w:szCs w:val="24"/>
        </w:rPr>
        <w:t>23.1采购代理机构自评审结束后2个工作日内将评审报告及有关资料送交采购人确定成交供应商。</w:t>
      </w:r>
      <w:bookmarkEnd w:id="96"/>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97" w:name="_Toc2587066"/>
      <w:r w:rsidRPr="00952D76">
        <w:rPr>
          <w:rFonts w:ascii="仿宋" w:eastAsia="仿宋" w:hAnsi="仿宋" w:cs="仿宋" w:hint="eastAsia"/>
          <w:b w:val="0"/>
          <w:sz w:val="24"/>
          <w:szCs w:val="24"/>
        </w:rPr>
        <w:t>23.2采购人收到评审报告及有关资料后，将在5个工作日内按照评审报告中推荐的成交候选供应商顺序确定成交供应商。成交候选供应商并列的，采购人自主采取公平、择优的方式选择成交供应商。采购人逾期未确定成交</w:t>
      </w:r>
      <w:proofErr w:type="gramStart"/>
      <w:r w:rsidRPr="00952D76">
        <w:rPr>
          <w:rFonts w:ascii="仿宋" w:eastAsia="仿宋" w:hAnsi="仿宋" w:cs="仿宋" w:hint="eastAsia"/>
          <w:b w:val="0"/>
          <w:sz w:val="24"/>
          <w:szCs w:val="24"/>
        </w:rPr>
        <w:t>供应商且不</w:t>
      </w:r>
      <w:proofErr w:type="gramEnd"/>
      <w:r w:rsidRPr="00952D76">
        <w:rPr>
          <w:rFonts w:ascii="仿宋" w:eastAsia="仿宋" w:hAnsi="仿宋" w:cs="仿宋" w:hint="eastAsia"/>
          <w:b w:val="0"/>
          <w:sz w:val="24"/>
          <w:szCs w:val="24"/>
        </w:rPr>
        <w:t>提出异议的，视为确定评审报告提出的排序第一的供应商为成交供应商。</w:t>
      </w:r>
      <w:bookmarkEnd w:id="97"/>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98" w:name="_Toc2587067"/>
      <w:r w:rsidRPr="00952D76">
        <w:rPr>
          <w:rFonts w:ascii="仿宋" w:eastAsia="仿宋" w:hAnsi="仿宋" w:cs="仿宋" w:hint="eastAsia"/>
          <w:b w:val="0"/>
          <w:sz w:val="24"/>
          <w:szCs w:val="24"/>
        </w:rPr>
        <w:t>23.3采购人确定成交供应</w:t>
      </w:r>
      <w:proofErr w:type="gramStart"/>
      <w:r w:rsidRPr="00952D76">
        <w:rPr>
          <w:rFonts w:ascii="仿宋" w:eastAsia="仿宋" w:hAnsi="仿宋" w:cs="仿宋" w:hint="eastAsia"/>
          <w:b w:val="0"/>
          <w:sz w:val="24"/>
          <w:szCs w:val="24"/>
        </w:rPr>
        <w:t>商过程</w:t>
      </w:r>
      <w:proofErr w:type="gramEnd"/>
      <w:r w:rsidRPr="00952D76">
        <w:rPr>
          <w:rFonts w:ascii="仿宋" w:eastAsia="仿宋" w:hAnsi="仿宋" w:cs="仿宋" w:hint="eastAsia"/>
          <w:b w:val="0"/>
          <w:sz w:val="24"/>
          <w:szCs w:val="24"/>
        </w:rPr>
        <w:t>中，发现成交候选供应商有下列情形之一的，应当不予确定其为成交供应商：</w:t>
      </w:r>
      <w:bookmarkEnd w:id="98"/>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99" w:name="_Toc2587068"/>
      <w:r w:rsidRPr="00952D76">
        <w:rPr>
          <w:rFonts w:ascii="仿宋" w:eastAsia="仿宋" w:hAnsi="仿宋" w:cs="仿宋" w:hint="eastAsia"/>
          <w:b w:val="0"/>
          <w:sz w:val="24"/>
          <w:szCs w:val="24"/>
        </w:rPr>
        <w:t>（1）发现成交候选供应</w:t>
      </w:r>
      <w:proofErr w:type="gramStart"/>
      <w:r w:rsidRPr="00952D76">
        <w:rPr>
          <w:rFonts w:ascii="仿宋" w:eastAsia="仿宋" w:hAnsi="仿宋" w:cs="仿宋" w:hint="eastAsia"/>
          <w:b w:val="0"/>
          <w:sz w:val="24"/>
          <w:szCs w:val="24"/>
        </w:rPr>
        <w:t>商存在</w:t>
      </w:r>
      <w:proofErr w:type="gramEnd"/>
      <w:r w:rsidRPr="00952D76">
        <w:rPr>
          <w:rFonts w:ascii="仿宋" w:eastAsia="仿宋" w:hAnsi="仿宋" w:cs="仿宋" w:hint="eastAsia"/>
          <w:b w:val="0"/>
          <w:sz w:val="24"/>
          <w:szCs w:val="24"/>
        </w:rPr>
        <w:t>禁止参加本项目采购活动的违法行为的；</w:t>
      </w:r>
      <w:bookmarkEnd w:id="99"/>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100" w:name="_Toc2587069"/>
      <w:r w:rsidRPr="00952D76">
        <w:rPr>
          <w:rFonts w:ascii="仿宋" w:eastAsia="仿宋" w:hAnsi="仿宋" w:cs="仿宋" w:hint="eastAsia"/>
          <w:b w:val="0"/>
          <w:sz w:val="24"/>
          <w:szCs w:val="24"/>
        </w:rPr>
        <w:t>（2）成交候选供应商因不可抗力，不能继续参加政府采购活动；</w:t>
      </w:r>
      <w:bookmarkEnd w:id="100"/>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101" w:name="_Toc2587070"/>
      <w:r w:rsidRPr="00952D76">
        <w:rPr>
          <w:rFonts w:ascii="仿宋" w:eastAsia="仿宋" w:hAnsi="仿宋" w:cs="仿宋" w:hint="eastAsia"/>
          <w:b w:val="0"/>
          <w:sz w:val="24"/>
          <w:szCs w:val="24"/>
        </w:rPr>
        <w:t>（3）成交候选供应商无偿赠与或者低于成本价竞争；</w:t>
      </w:r>
      <w:bookmarkEnd w:id="101"/>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102" w:name="_Toc2587071"/>
      <w:r w:rsidRPr="00952D76">
        <w:rPr>
          <w:rFonts w:ascii="仿宋" w:eastAsia="仿宋" w:hAnsi="仿宋" w:cs="仿宋" w:hint="eastAsia"/>
          <w:b w:val="0"/>
          <w:sz w:val="24"/>
          <w:szCs w:val="24"/>
        </w:rPr>
        <w:lastRenderedPageBreak/>
        <w:t>（4）成交候选供应商提供虚假资料；</w:t>
      </w:r>
      <w:bookmarkEnd w:id="102"/>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103" w:name="_Toc2587072"/>
      <w:r w:rsidRPr="00952D76">
        <w:rPr>
          <w:rFonts w:ascii="仿宋" w:eastAsia="仿宋" w:hAnsi="仿宋" w:cs="仿宋" w:hint="eastAsia"/>
          <w:b w:val="0"/>
          <w:sz w:val="24"/>
          <w:szCs w:val="24"/>
        </w:rPr>
        <w:t>（5）成交候选供应商恶意串通。</w:t>
      </w:r>
      <w:bookmarkEnd w:id="103"/>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104" w:name="_Toc2587073"/>
      <w:r w:rsidRPr="00952D76">
        <w:rPr>
          <w:rFonts w:ascii="仿宋" w:eastAsia="仿宋" w:hAnsi="仿宋" w:cs="仿宋" w:hint="eastAsia"/>
          <w:b w:val="0"/>
          <w:sz w:val="24"/>
          <w:szCs w:val="24"/>
        </w:rPr>
        <w:t>成交候选供应商有本条情形之一的，采购人可以确定后一位成交候选供应商为成交供应商，依次类推。无法确定成交供应商的，应当重新组织采购。</w:t>
      </w:r>
      <w:bookmarkEnd w:id="104"/>
    </w:p>
    <w:p w:rsidR="004C3EA3" w:rsidRPr="00952D76" w:rsidRDefault="0048476E">
      <w:pPr>
        <w:pStyle w:val="2"/>
        <w:keepNext w:val="0"/>
        <w:keepLines w:val="0"/>
        <w:spacing w:before="0" w:after="0" w:line="560" w:lineRule="exact"/>
        <w:ind w:firstLineChars="200" w:firstLine="482"/>
        <w:jc w:val="both"/>
        <w:rPr>
          <w:rFonts w:ascii="仿宋" w:eastAsia="仿宋" w:hAnsi="仿宋" w:cs="仿宋"/>
          <w:b w:val="0"/>
          <w:sz w:val="24"/>
          <w:szCs w:val="24"/>
        </w:rPr>
      </w:pPr>
      <w:bookmarkStart w:id="105" w:name="_Toc2587074"/>
      <w:r w:rsidRPr="00952D76">
        <w:rPr>
          <w:rFonts w:ascii="仿宋" w:eastAsia="仿宋" w:hAnsi="仿宋" w:cs="仿宋" w:hint="eastAsia"/>
          <w:sz w:val="24"/>
          <w:szCs w:val="24"/>
        </w:rPr>
        <w:t>24.</w:t>
      </w:r>
      <w:bookmarkStart w:id="106" w:name="_Toc2587076"/>
      <w:bookmarkEnd w:id="105"/>
      <w:r w:rsidRPr="00952D76">
        <w:rPr>
          <w:rFonts w:ascii="仿宋" w:eastAsia="仿宋" w:hAnsi="仿宋" w:cs="仿宋" w:hint="eastAsia"/>
          <w:sz w:val="24"/>
          <w:szCs w:val="24"/>
        </w:rPr>
        <w:t>成交结果</w:t>
      </w:r>
      <w:bookmarkEnd w:id="106"/>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107" w:name="_Toc2587077"/>
      <w:r w:rsidRPr="00952D76">
        <w:rPr>
          <w:rFonts w:ascii="仿宋" w:eastAsia="仿宋" w:hAnsi="仿宋" w:cs="仿宋" w:hint="eastAsia"/>
          <w:b w:val="0"/>
          <w:sz w:val="24"/>
          <w:szCs w:val="24"/>
        </w:rPr>
        <w:t>24.1采购人确定成交供应商后，将及时书面通知采购代理机构，发出成交通知书并发布成交结果公告。</w:t>
      </w:r>
      <w:bookmarkEnd w:id="107"/>
    </w:p>
    <w:p w:rsidR="004C3EA3" w:rsidRPr="00952D76" w:rsidRDefault="0048476E">
      <w:pPr>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t>24.2成交供应商应当及时领取成交通知书。</w:t>
      </w:r>
    </w:p>
    <w:p w:rsidR="004C3EA3" w:rsidRPr="00952D76" w:rsidRDefault="0048476E">
      <w:pPr>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t>24.3成交供应商不能及时领取成交通知书，采购人或者采购</w:t>
      </w:r>
      <w:proofErr w:type="gramStart"/>
      <w:r w:rsidRPr="00952D76">
        <w:rPr>
          <w:rFonts w:ascii="仿宋" w:eastAsia="仿宋" w:hAnsi="仿宋" w:cs="仿宋" w:hint="eastAsia"/>
          <w:bCs/>
          <w:sz w:val="24"/>
        </w:rPr>
        <w:t>代理机应当</w:t>
      </w:r>
      <w:proofErr w:type="gramEnd"/>
      <w:r w:rsidRPr="00952D76">
        <w:rPr>
          <w:rFonts w:ascii="仿宋" w:eastAsia="仿宋" w:hAnsi="仿宋" w:cs="仿宋" w:hint="eastAsia"/>
          <w:bCs/>
          <w:sz w:val="24"/>
        </w:rPr>
        <w:t>通过邮寄、快递等方式将项目成交通知书送达成交供应商。</w:t>
      </w:r>
    </w:p>
    <w:p w:rsidR="004C3EA3" w:rsidRPr="00952D76" w:rsidRDefault="0048476E">
      <w:pPr>
        <w:pStyle w:val="2"/>
        <w:keepNext w:val="0"/>
        <w:keepLines w:val="0"/>
        <w:spacing w:before="0" w:after="0" w:line="560" w:lineRule="exact"/>
        <w:ind w:firstLineChars="200" w:firstLine="482"/>
        <w:jc w:val="both"/>
        <w:rPr>
          <w:rFonts w:ascii="仿宋" w:eastAsia="仿宋" w:hAnsi="仿宋" w:cs="仿宋"/>
          <w:sz w:val="24"/>
          <w:szCs w:val="24"/>
        </w:rPr>
      </w:pPr>
      <w:bookmarkStart w:id="108" w:name="_Toc2587078"/>
      <w:r w:rsidRPr="00952D76">
        <w:rPr>
          <w:rFonts w:ascii="仿宋" w:eastAsia="仿宋" w:hAnsi="仿宋" w:cs="仿宋" w:hint="eastAsia"/>
          <w:sz w:val="24"/>
          <w:szCs w:val="24"/>
        </w:rPr>
        <w:t>25.成交通知书</w:t>
      </w:r>
      <w:bookmarkEnd w:id="108"/>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109" w:name="_Toc2587079"/>
      <w:r w:rsidRPr="00952D76">
        <w:rPr>
          <w:rFonts w:ascii="仿宋" w:eastAsia="仿宋" w:hAnsi="仿宋" w:cs="仿宋" w:hint="eastAsia"/>
          <w:b w:val="0"/>
          <w:sz w:val="24"/>
          <w:szCs w:val="24"/>
        </w:rPr>
        <w:t>25.1成交通知书为签订政府采购合同的依据之一，是合同的有效组成部分。</w:t>
      </w:r>
      <w:bookmarkEnd w:id="109"/>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110" w:name="_Toc2587080"/>
      <w:r w:rsidRPr="00952D76">
        <w:rPr>
          <w:rFonts w:ascii="仿宋" w:eastAsia="仿宋" w:hAnsi="仿宋" w:cs="仿宋" w:hint="eastAsia"/>
          <w:b w:val="0"/>
          <w:sz w:val="24"/>
          <w:szCs w:val="24"/>
        </w:rPr>
        <w:t>25.2成交通知书对采购人和成交供应商均具有法律效力。成交通知书发出后，采购人无正当理由改变成交结果，或者成交</w:t>
      </w:r>
      <w:proofErr w:type="gramStart"/>
      <w:r w:rsidRPr="00952D76">
        <w:rPr>
          <w:rFonts w:ascii="仿宋" w:eastAsia="仿宋" w:hAnsi="仿宋" w:cs="仿宋" w:hint="eastAsia"/>
          <w:b w:val="0"/>
          <w:sz w:val="24"/>
          <w:szCs w:val="24"/>
        </w:rPr>
        <w:t>供应商无正当</w:t>
      </w:r>
      <w:proofErr w:type="gramEnd"/>
      <w:r w:rsidRPr="00952D76">
        <w:rPr>
          <w:rFonts w:ascii="仿宋" w:eastAsia="仿宋" w:hAnsi="仿宋" w:cs="仿宋" w:hint="eastAsia"/>
          <w:b w:val="0"/>
          <w:sz w:val="24"/>
          <w:szCs w:val="24"/>
        </w:rPr>
        <w:t>理由放弃成交的，将承担相应的法律责任。</w:t>
      </w:r>
      <w:bookmarkEnd w:id="110"/>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111" w:name="_Toc2587081"/>
      <w:r w:rsidRPr="00952D76">
        <w:rPr>
          <w:rFonts w:ascii="仿宋" w:eastAsia="仿宋" w:hAnsi="仿宋" w:cs="仿宋" w:hint="eastAsia"/>
          <w:b w:val="0"/>
          <w:sz w:val="24"/>
          <w:szCs w:val="24"/>
        </w:rPr>
        <w:t>25.3成交供应商的响应文件作为无效响应文件处理或者有政府采购法律法规规章制度规定的成交无效情形的，采购人在取得有权主体的认定以后，有权宣布发出的成交通知书无效，并收回发出的成交通知书，依法重新确定成交供应商或者重新开展采购活动。</w:t>
      </w:r>
      <w:bookmarkEnd w:id="111"/>
    </w:p>
    <w:p w:rsidR="004C3EA3" w:rsidRPr="00952D76" w:rsidRDefault="0048476E">
      <w:pPr>
        <w:pStyle w:val="2"/>
        <w:keepNext w:val="0"/>
        <w:keepLines w:val="0"/>
        <w:spacing w:before="0" w:after="0" w:line="560" w:lineRule="exact"/>
        <w:jc w:val="center"/>
        <w:rPr>
          <w:rFonts w:ascii="仿宋" w:eastAsia="仿宋" w:hAnsi="仿宋" w:cs="仿宋"/>
        </w:rPr>
      </w:pPr>
      <w:bookmarkStart w:id="112" w:name="_Toc2587082"/>
      <w:r w:rsidRPr="00952D76">
        <w:rPr>
          <w:rFonts w:ascii="仿宋" w:eastAsia="仿宋" w:hAnsi="仿宋" w:cs="仿宋" w:hint="eastAsia"/>
        </w:rPr>
        <w:t>七、合同事项</w:t>
      </w:r>
      <w:bookmarkEnd w:id="112"/>
    </w:p>
    <w:p w:rsidR="004C3EA3" w:rsidRPr="00952D76" w:rsidRDefault="0048476E">
      <w:pPr>
        <w:pStyle w:val="2"/>
        <w:keepNext w:val="0"/>
        <w:keepLines w:val="0"/>
        <w:spacing w:before="0" w:after="0" w:line="560" w:lineRule="exact"/>
        <w:ind w:firstLineChars="200" w:firstLine="482"/>
        <w:jc w:val="both"/>
        <w:rPr>
          <w:rFonts w:ascii="仿宋" w:eastAsia="仿宋" w:hAnsi="仿宋" w:cs="仿宋"/>
          <w:sz w:val="24"/>
          <w:szCs w:val="24"/>
        </w:rPr>
      </w:pPr>
      <w:bookmarkStart w:id="113" w:name="_Toc430773927"/>
      <w:bookmarkStart w:id="114" w:name="_Toc2587083"/>
      <w:bookmarkStart w:id="115" w:name="_Toc101338364"/>
      <w:bookmarkStart w:id="116" w:name="_Toc101250646"/>
      <w:bookmarkStart w:id="117" w:name="_Toc209847069"/>
      <w:bookmarkStart w:id="118" w:name="_Toc101174151"/>
      <w:r w:rsidRPr="00952D76">
        <w:rPr>
          <w:rFonts w:ascii="仿宋" w:eastAsia="仿宋" w:hAnsi="仿宋" w:cs="仿宋" w:hint="eastAsia"/>
          <w:sz w:val="24"/>
          <w:szCs w:val="24"/>
        </w:rPr>
        <w:t>26.签订合同</w:t>
      </w:r>
      <w:bookmarkEnd w:id="113"/>
      <w:bookmarkEnd w:id="114"/>
      <w:bookmarkEnd w:id="115"/>
      <w:bookmarkEnd w:id="116"/>
      <w:bookmarkEnd w:id="117"/>
      <w:bookmarkEnd w:id="118"/>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26.1成交供应商应在成交通知书发出之日起三十</w:t>
      </w:r>
      <w:proofErr w:type="gramStart"/>
      <w:r w:rsidRPr="00952D76">
        <w:rPr>
          <w:rFonts w:ascii="仿宋" w:eastAsia="仿宋" w:hAnsi="仿宋" w:cs="仿宋" w:hint="eastAsia"/>
          <w:sz w:val="24"/>
        </w:rPr>
        <w:t>日内与</w:t>
      </w:r>
      <w:proofErr w:type="gramEnd"/>
      <w:r w:rsidRPr="00952D76">
        <w:rPr>
          <w:rFonts w:ascii="仿宋" w:eastAsia="仿宋" w:hAnsi="仿宋" w:cs="仿宋" w:hint="eastAsia"/>
          <w:sz w:val="24"/>
        </w:rPr>
        <w:t>采购人签订采购合同。由于成交供应商的原因逾期未与采购人签订采购合同的，将视为放弃成交，取消其成交资格并将按相关规定进行处理。</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26.2磋商文件、成交供应商的响应文件及双方确认的澄清文件等，均为有法律约束力的合同组成部分。</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26.3采购人不得向成交供应商提出任何不合理的要求，作为签订合同的条件，不得与成交供应商私下订立背离合同实质性内容的任何协议，所签订的合同不得对磋商文件和成交供应商响应文件确定的事项进行修改。</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26.4成交供应商因不可抗力原因不能履行采购合同或放弃成交的，采购人可以与排在成交供应商之后第一位的成交候选人签订采购合同，以此类推。</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26.5竞争性磋商文件、成交供应商提交的响应文件、磋商中的最终报价、成交供应商承诺书、成交通知书等均称为有法律约束力的合同组成内容。</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27.合同分包（实质性要求）</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不允许分包。</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28.合同转包（实质性要求）</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本采购项目严禁成交供应商将任何政府采购合同义务转包。本项目所称转包，是指成交供应商将政府采购合同义务转让给第三人，并退出现有政府采购合同当事人双方的权利义务关系，受让人（即第三人）成为政府采购合同的另一方当事人的行为。</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成交供应商转包的，视同拒绝履行政府采购合同义务，将依法追究法律责任。</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29.补充合同</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采购合同履行过程中，采购人需要追加与合同标的相同的货物或者服务的，在不改变合同其他条款的前提下，可以与成交供应商协商签订补充合同，但所有补充合同的采购金额不得超过原合同采购金额的百分之十，该补充合同应当在原政府采购合同履行过程中，不得在原政府采购合同履行结束后，且采购货物、工程和服务的名称、价格、履约方式、验收标准等必须与原政府采购合同一致。</w:t>
      </w:r>
    </w:p>
    <w:p w:rsidR="004C3EA3" w:rsidRPr="00952D76" w:rsidRDefault="0048476E">
      <w:pPr>
        <w:spacing w:line="400" w:lineRule="exact"/>
        <w:ind w:firstLineChars="200" w:firstLine="482"/>
        <w:outlineLvl w:val="2"/>
        <w:rPr>
          <w:rFonts w:ascii="仿宋" w:eastAsia="仿宋" w:hAnsi="仿宋" w:cs="仿宋"/>
          <w:b/>
          <w:sz w:val="24"/>
        </w:rPr>
      </w:pPr>
      <w:r w:rsidRPr="00952D76">
        <w:rPr>
          <w:rFonts w:ascii="仿宋" w:eastAsia="仿宋" w:hAnsi="仿宋" w:cs="仿宋" w:hint="eastAsia"/>
          <w:b/>
          <w:sz w:val="24"/>
        </w:rPr>
        <w:t>30.履约保证金（实质性要求）</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30.1成交供应商应在合同签订之前交纳采购文件规定数额的履约保证金。</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30.2如果成交供应商在规定的合同签订时间内，没有按照采购文件的规定交纳履约保证金，且又无正当理由的，将视为放弃成交。</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31.合同公告</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采购人应当自政府采购合同签订（双方当事人均已签字盖章）之日起2个工作日内，将政府采购合同在四川政府采购网上公告，但政府采购合同中涉及国家秘密、商业秘密的内容除外。</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32.合同备案</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采购人应当将政府采购合同副本自签订（双方当事人均已签字盖章）之日起七个工作日内通过四川政府</w:t>
      </w:r>
      <w:proofErr w:type="gramStart"/>
      <w:r w:rsidRPr="00952D76">
        <w:rPr>
          <w:rFonts w:ascii="仿宋" w:eastAsia="仿宋" w:hAnsi="仿宋" w:cs="仿宋" w:hint="eastAsia"/>
          <w:sz w:val="24"/>
        </w:rPr>
        <w:t>采购网报同级</w:t>
      </w:r>
      <w:proofErr w:type="gramEnd"/>
      <w:r w:rsidRPr="00952D76">
        <w:rPr>
          <w:rFonts w:ascii="仿宋" w:eastAsia="仿宋" w:hAnsi="仿宋" w:cs="仿宋" w:hint="eastAsia"/>
          <w:sz w:val="24"/>
        </w:rPr>
        <w:t>财政部门备案。</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33.履行合同</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33.1成交供应商与采购人签订合同后，合同双方应严格执行合同条款，履行合同规定的义务，保证合同的顺利完成。</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33.2在合同履行过程中，如发生合同纠纷，合同双方应按照《中华人民共和国民法典》的有关规定进行处理。</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34.验收</w:t>
      </w:r>
    </w:p>
    <w:p w:rsidR="00FB084C"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验收标准：按国家有关规定</w:t>
      </w:r>
      <w:r w:rsidR="00FB084C" w:rsidRPr="00952D76">
        <w:rPr>
          <w:rFonts w:ascii="仿宋" w:eastAsia="仿宋" w:hAnsi="仿宋" w:cs="仿宋" w:hint="eastAsia"/>
          <w:sz w:val="24"/>
        </w:rPr>
        <w:t>以及采购人</w:t>
      </w:r>
      <w:r w:rsidRPr="00952D76">
        <w:rPr>
          <w:rFonts w:ascii="仿宋" w:eastAsia="仿宋" w:hAnsi="仿宋" w:cs="仿宋" w:hint="eastAsia"/>
          <w:sz w:val="24"/>
        </w:rPr>
        <w:t>磋商文件的质量要求和技术指标</w:t>
      </w:r>
      <w:r w:rsidR="00FB084C" w:rsidRPr="00952D76">
        <w:rPr>
          <w:rFonts w:ascii="仿宋" w:eastAsia="仿宋" w:hAnsi="仿宋" w:cs="仿宋" w:hint="eastAsia"/>
          <w:sz w:val="24"/>
        </w:rPr>
        <w:t>、</w:t>
      </w:r>
      <w:r w:rsidRPr="00952D76">
        <w:rPr>
          <w:rFonts w:ascii="仿宋" w:eastAsia="仿宋" w:hAnsi="仿宋" w:cs="仿宋" w:hint="eastAsia"/>
          <w:sz w:val="24"/>
        </w:rPr>
        <w:t>供应商的响应文件及承诺</w:t>
      </w:r>
      <w:r w:rsidR="00FB084C" w:rsidRPr="00952D76">
        <w:rPr>
          <w:rFonts w:ascii="仿宋" w:eastAsia="仿宋" w:hAnsi="仿宋" w:cs="仿宋" w:hint="eastAsia"/>
          <w:sz w:val="24"/>
        </w:rPr>
        <w:t>与</w:t>
      </w:r>
      <w:r w:rsidRPr="00952D76">
        <w:rPr>
          <w:rFonts w:ascii="仿宋" w:eastAsia="仿宋" w:hAnsi="仿宋" w:cs="仿宋" w:hint="eastAsia"/>
          <w:sz w:val="24"/>
        </w:rPr>
        <w:t>合同约定标准进行验收。</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35.资金支付</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采购人将按照政府采购合同规定，及时向成交供应商支付采购资金。本项目采购资金采取直接支付。</w:t>
      </w:r>
    </w:p>
    <w:p w:rsidR="004C3EA3" w:rsidRPr="00952D76" w:rsidRDefault="0048476E">
      <w:pPr>
        <w:pStyle w:val="2"/>
        <w:keepNext w:val="0"/>
        <w:keepLines w:val="0"/>
        <w:spacing w:before="0" w:after="0" w:line="560" w:lineRule="exact"/>
        <w:jc w:val="center"/>
        <w:rPr>
          <w:rFonts w:ascii="仿宋" w:eastAsia="仿宋" w:hAnsi="仿宋" w:cs="仿宋"/>
        </w:rPr>
      </w:pPr>
      <w:bookmarkStart w:id="119" w:name="_Toc2587084"/>
      <w:r w:rsidRPr="00952D76">
        <w:rPr>
          <w:rFonts w:ascii="仿宋" w:eastAsia="仿宋" w:hAnsi="仿宋" w:cs="仿宋" w:hint="eastAsia"/>
        </w:rPr>
        <w:t>八、磋商纪律要求</w:t>
      </w:r>
      <w:bookmarkEnd w:id="119"/>
    </w:p>
    <w:p w:rsidR="004C3EA3" w:rsidRPr="00952D76" w:rsidRDefault="0048476E">
      <w:pPr>
        <w:tabs>
          <w:tab w:val="left" w:pos="851"/>
        </w:tabs>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36.供应商不得具有的情形</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供应商参加本项目磋商不得有下列情形：</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（1）提供虚假资料谋取成交；</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（2）采取不正当手段诋毁、排挤其他供应商；</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（3）与采购人、采购代理机构、或其他供应商恶意串通；</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（4）向采购人、采购代理机构、评审小组成员行贿或者提供其他不正当利益；</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（5）在磋商过程中与采购人、采购代理机构进行协商；</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（6）成交后无正当理由拒不与采购人签订政府采购合同；</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（7）未按照磋商文件确定的事项签订政府采购合同；</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（8）将政府采购合同转包或者违规分包；</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（9）提供假冒伪劣产品；</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（10）擅自变更、中止或者终止政府采购合同；</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（11）拒绝有关部门的监督检查或者向监督检查部门提供虚假情况；</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（12）法律法规规定的其他情形。</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供应商有上述情形的，按照规定追究法律责任，具备（1）-（10）条情形之一的，同时将取消被确认为成交供应商的资格或者认定成交无效。</w:t>
      </w:r>
    </w:p>
    <w:p w:rsidR="004C3EA3" w:rsidRPr="00952D76" w:rsidRDefault="0048476E">
      <w:pPr>
        <w:tabs>
          <w:tab w:val="left" w:pos="851"/>
        </w:tabs>
        <w:spacing w:line="560" w:lineRule="exact"/>
        <w:jc w:val="center"/>
        <w:rPr>
          <w:rFonts w:ascii="仿宋" w:eastAsia="仿宋" w:hAnsi="仿宋" w:cs="仿宋"/>
          <w:b/>
          <w:sz w:val="32"/>
          <w:szCs w:val="32"/>
        </w:rPr>
      </w:pPr>
      <w:r w:rsidRPr="00952D76">
        <w:rPr>
          <w:rFonts w:ascii="仿宋" w:eastAsia="仿宋" w:hAnsi="仿宋" w:cs="仿宋" w:hint="eastAsia"/>
          <w:b/>
          <w:sz w:val="32"/>
          <w:szCs w:val="32"/>
        </w:rPr>
        <w:t>九、询问、质疑和投诉</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37.询问、质疑、投诉的接收和处理严格按照《中华人民共和国政府采购法》、《中华人民共和国政府采购法实施条例》、《财政部关于加强政府采购供应商投诉受理审查工作的通知》、《政府采购质疑和投诉办法》和四川省的有关规定办理（详细规定请在四川政府采购</w:t>
      </w:r>
      <w:proofErr w:type="gramStart"/>
      <w:r w:rsidRPr="00952D76">
        <w:rPr>
          <w:rFonts w:ascii="仿宋" w:eastAsia="仿宋" w:hAnsi="仿宋" w:cs="仿宋" w:hint="eastAsia"/>
          <w:sz w:val="24"/>
        </w:rPr>
        <w:t>网政策</w:t>
      </w:r>
      <w:proofErr w:type="gramEnd"/>
      <w:r w:rsidRPr="00952D76">
        <w:rPr>
          <w:rFonts w:ascii="仿宋" w:eastAsia="仿宋" w:hAnsi="仿宋" w:cs="仿宋" w:hint="eastAsia"/>
          <w:sz w:val="24"/>
        </w:rPr>
        <w:t>法规模块查询）。</w:t>
      </w:r>
    </w:p>
    <w:p w:rsidR="004C3EA3" w:rsidRPr="00952D76" w:rsidRDefault="0048476E">
      <w:pPr>
        <w:tabs>
          <w:tab w:val="left" w:pos="851"/>
        </w:tabs>
        <w:spacing w:line="560" w:lineRule="exact"/>
        <w:jc w:val="center"/>
        <w:rPr>
          <w:rFonts w:ascii="仿宋" w:eastAsia="仿宋" w:hAnsi="仿宋" w:cs="仿宋"/>
          <w:b/>
          <w:sz w:val="32"/>
          <w:szCs w:val="32"/>
        </w:rPr>
      </w:pPr>
      <w:r w:rsidRPr="00952D76">
        <w:rPr>
          <w:rFonts w:ascii="仿宋" w:eastAsia="仿宋" w:hAnsi="仿宋" w:cs="仿宋" w:hint="eastAsia"/>
          <w:b/>
          <w:sz w:val="32"/>
          <w:szCs w:val="32"/>
        </w:rPr>
        <w:t>十、其他</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38.本磋商文件中所引相关法律制度规定，在政府采购中有变化的，按照变化后的相关法律制度规定执行。本章规定的内容条款，在本项目递交响应文件截止时间届满后，因相关法律制度规定的变化导致不符合相关法律制度规定的，直接按照变化后的相关法律制度规定执行，本磋商文件不再做调整。</w:t>
      </w:r>
    </w:p>
    <w:p w:rsidR="004C3EA3" w:rsidRPr="00952D76" w:rsidRDefault="0048476E">
      <w:pPr>
        <w:pStyle w:val="1"/>
        <w:keepNext w:val="0"/>
        <w:keepLines w:val="0"/>
        <w:spacing w:before="0" w:after="160" w:line="560" w:lineRule="exact"/>
        <w:jc w:val="center"/>
        <w:rPr>
          <w:rFonts w:ascii="仿宋" w:eastAsia="仿宋" w:hAnsi="仿宋" w:cs="仿宋"/>
          <w:b w:val="0"/>
          <w:sz w:val="32"/>
          <w:szCs w:val="32"/>
        </w:rPr>
      </w:pPr>
      <w:r w:rsidRPr="00952D76">
        <w:rPr>
          <w:rFonts w:ascii="仿宋" w:eastAsia="仿宋" w:hAnsi="仿宋" w:cs="仿宋" w:hint="eastAsia"/>
          <w:b w:val="0"/>
          <w:sz w:val="32"/>
          <w:szCs w:val="32"/>
        </w:rPr>
        <w:br w:type="page"/>
      </w:r>
      <w:bookmarkStart w:id="120" w:name="_Toc73626806"/>
      <w:r w:rsidRPr="00952D76">
        <w:rPr>
          <w:rFonts w:ascii="仿宋" w:eastAsia="仿宋" w:hAnsi="仿宋" w:cs="仿宋" w:hint="eastAsia"/>
          <w:sz w:val="36"/>
          <w:szCs w:val="36"/>
        </w:rPr>
        <w:lastRenderedPageBreak/>
        <w:t>第三章 供应商资格条件要求</w:t>
      </w:r>
      <w:bookmarkEnd w:id="120"/>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参加磋商的供应商应具备下列资格条件：</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w:t>
      </w:r>
      <w:r w:rsidR="0048476E" w:rsidRPr="00952D76">
        <w:rPr>
          <w:rFonts w:ascii="仿宋" w:eastAsia="仿宋" w:hAnsi="仿宋" w:cs="仿宋" w:hint="eastAsia"/>
          <w:sz w:val="24"/>
        </w:rPr>
        <w:t>符合《中华人民共和国政府采购法》第二十二条规定的条件：</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w:t>
      </w:r>
      <w:r w:rsidR="0048476E" w:rsidRPr="00952D76">
        <w:rPr>
          <w:rFonts w:ascii="仿宋" w:eastAsia="仿宋" w:hAnsi="仿宋" w:cs="仿宋" w:hint="eastAsia"/>
          <w:sz w:val="24"/>
        </w:rPr>
        <w:t>具有独立承担民事责任的能力；</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w:t>
      </w:r>
      <w:r w:rsidR="0048476E" w:rsidRPr="00952D76">
        <w:rPr>
          <w:rFonts w:ascii="仿宋" w:eastAsia="仿宋" w:hAnsi="仿宋" w:cs="仿宋" w:hint="eastAsia"/>
          <w:sz w:val="24"/>
        </w:rPr>
        <w:t>具有良好的商业信誉和健全的财务会计制度；</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w:t>
      </w:r>
      <w:r w:rsidR="0048476E" w:rsidRPr="00952D76">
        <w:rPr>
          <w:rFonts w:ascii="仿宋" w:eastAsia="仿宋" w:hAnsi="仿宋" w:cs="仿宋" w:hint="eastAsia"/>
          <w:sz w:val="24"/>
        </w:rPr>
        <w:t>具有履行合同所必需的设备和专业技术能力；</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w:t>
      </w:r>
      <w:r w:rsidR="0048476E" w:rsidRPr="00952D76">
        <w:rPr>
          <w:rFonts w:ascii="仿宋" w:eastAsia="仿宋" w:hAnsi="仿宋" w:cs="仿宋" w:hint="eastAsia"/>
          <w:sz w:val="24"/>
        </w:rPr>
        <w:t>有依法缴纳税收和社会保障资金的良好记录；</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（5）</w:t>
      </w:r>
      <w:r w:rsidR="0048476E" w:rsidRPr="00952D76">
        <w:rPr>
          <w:rFonts w:ascii="仿宋" w:eastAsia="仿宋" w:hAnsi="仿宋" w:cs="仿宋" w:hint="eastAsia"/>
          <w:sz w:val="24"/>
        </w:rPr>
        <w:t>参加政府采购活动前三年内，在经营活动中没有重大违法记录；</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（6）</w:t>
      </w:r>
      <w:r w:rsidR="0048476E" w:rsidRPr="00952D76">
        <w:rPr>
          <w:rFonts w:ascii="仿宋" w:eastAsia="仿宋" w:hAnsi="仿宋" w:cs="仿宋" w:hint="eastAsia"/>
          <w:sz w:val="24"/>
        </w:rPr>
        <w:t>法律、行政法规规定的其他条件。</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w:t>
      </w:r>
      <w:r w:rsidR="0048476E" w:rsidRPr="00952D76">
        <w:rPr>
          <w:rFonts w:ascii="仿宋" w:eastAsia="仿宋" w:hAnsi="仿宋" w:cs="仿宋" w:hint="eastAsia"/>
          <w:sz w:val="24"/>
        </w:rPr>
        <w:t>本项目属于专门面向中小企业采购的项目。</w:t>
      </w:r>
    </w:p>
    <w:p w:rsidR="004C3EA3" w:rsidRPr="00952D76" w:rsidRDefault="00A30810">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w:t>
      </w:r>
      <w:r w:rsidR="0048476E" w:rsidRPr="00952D76">
        <w:rPr>
          <w:rFonts w:ascii="仿宋" w:eastAsia="仿宋" w:hAnsi="仿宋" w:cs="仿宋" w:hint="eastAsia"/>
          <w:sz w:val="24"/>
        </w:rPr>
        <w:t>本项目不接受联合体投标。</w:t>
      </w:r>
    </w:p>
    <w:p w:rsidR="004C3EA3" w:rsidRPr="00952D76" w:rsidRDefault="004C3EA3">
      <w:pPr>
        <w:pStyle w:val="Default"/>
        <w:rPr>
          <w:rFonts w:ascii="仿宋" w:eastAsia="仿宋" w:hAnsi="仿宋" w:cs="仿宋"/>
          <w:color w:val="auto"/>
        </w:rPr>
      </w:pPr>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rPr>
        <w:t>注：1.重大违法记录是指供应商有要求举行听证权利的行政处罚。根据《四川省行政处罚听证程序规定》所称较大数额，是指对非经营活动中公民的违法行为处以罚款或者没收财产2000元以上、法人或者其他组织的违法行为处以罚款或者没收财产2万元以上；对在经营活动中的违法行为处以罚款或者没收财产5万元以上。</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供应商在参加政府采购活动前，被纳入法院、工商行政管理部门、税务部门、银行认定的失信名单且在有效期内，或者在前三年政府采购合同履约过程中及其他经营活动履约过程中未依法履约被有关行政部门处罚（处理）的，本项目</w:t>
      </w:r>
      <w:proofErr w:type="gramStart"/>
      <w:r w:rsidRPr="00952D76">
        <w:rPr>
          <w:rFonts w:ascii="仿宋" w:eastAsia="仿宋" w:hAnsi="仿宋" w:cs="仿宋" w:hint="eastAsia"/>
          <w:sz w:val="24"/>
        </w:rPr>
        <w:t>不</w:t>
      </w:r>
      <w:proofErr w:type="gramEnd"/>
      <w:r w:rsidRPr="00952D76">
        <w:rPr>
          <w:rFonts w:ascii="仿宋" w:eastAsia="仿宋" w:hAnsi="仿宋" w:cs="仿宋" w:hint="eastAsia"/>
          <w:sz w:val="24"/>
        </w:rPr>
        <w:t>认定其具有良好的商业信誉。</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3.供应商应对其所提供的资格证明资料来源的合法性、真实性承担法律责任。如提供虚假承诺将报告监管部门严肃追究法律责任。</w:t>
      </w:r>
    </w:p>
    <w:p w:rsidR="004C3EA3" w:rsidRPr="00952D76" w:rsidRDefault="0048476E">
      <w:pPr>
        <w:rPr>
          <w:rFonts w:ascii="仿宋" w:eastAsia="仿宋" w:hAnsi="仿宋" w:cs="仿宋"/>
          <w:b/>
          <w:bCs/>
          <w:kern w:val="44"/>
          <w:sz w:val="36"/>
          <w:szCs w:val="36"/>
        </w:rPr>
      </w:pPr>
      <w:r w:rsidRPr="00952D76">
        <w:rPr>
          <w:rFonts w:ascii="仿宋" w:eastAsia="仿宋" w:hAnsi="仿宋" w:cs="仿宋"/>
          <w:sz w:val="36"/>
          <w:szCs w:val="36"/>
        </w:rPr>
        <w:br w:type="page"/>
      </w:r>
    </w:p>
    <w:p w:rsidR="004C3EA3" w:rsidRPr="00952D76" w:rsidRDefault="0048476E">
      <w:pPr>
        <w:pStyle w:val="1"/>
        <w:keepNext w:val="0"/>
        <w:keepLines w:val="0"/>
        <w:spacing w:before="0" w:after="160" w:line="560" w:lineRule="exact"/>
        <w:jc w:val="center"/>
        <w:rPr>
          <w:rFonts w:ascii="仿宋" w:eastAsia="仿宋" w:hAnsi="仿宋" w:cs="仿宋"/>
          <w:sz w:val="36"/>
          <w:szCs w:val="36"/>
        </w:rPr>
      </w:pPr>
      <w:bookmarkStart w:id="121" w:name="_Toc73626807"/>
      <w:r w:rsidRPr="00952D76">
        <w:rPr>
          <w:rFonts w:ascii="仿宋" w:eastAsia="仿宋" w:hAnsi="仿宋" w:cs="仿宋" w:hint="eastAsia"/>
          <w:sz w:val="36"/>
          <w:szCs w:val="36"/>
        </w:rPr>
        <w:lastRenderedPageBreak/>
        <w:t>第四章 供应商资格证明资料</w:t>
      </w:r>
      <w:bookmarkEnd w:id="121"/>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一、供应商应提供的资格证明资料</w:t>
      </w:r>
    </w:p>
    <w:p w:rsidR="004C3EA3" w:rsidRPr="00952D76" w:rsidRDefault="0048476E">
      <w:pPr>
        <w:pStyle w:val="af8"/>
        <w:spacing w:line="560" w:lineRule="exact"/>
        <w:ind w:firstLine="480"/>
        <w:jc w:val="both"/>
        <w:rPr>
          <w:rFonts w:ascii="仿宋" w:eastAsia="仿宋" w:hAnsi="仿宋" w:cs="仿宋"/>
          <w:sz w:val="24"/>
        </w:rPr>
      </w:pPr>
      <w:r w:rsidRPr="00952D76">
        <w:rPr>
          <w:rFonts w:ascii="仿宋" w:eastAsia="仿宋" w:hAnsi="仿宋" w:cs="仿宋" w:hint="eastAsia"/>
          <w:sz w:val="24"/>
        </w:rPr>
        <w:t>1</w:t>
      </w:r>
      <w:r w:rsidR="003F0553" w:rsidRPr="00952D76">
        <w:rPr>
          <w:rFonts w:ascii="仿宋" w:eastAsia="仿宋" w:hAnsi="仿宋" w:cs="仿宋" w:hint="eastAsia"/>
          <w:sz w:val="24"/>
        </w:rPr>
        <w:t>.</w:t>
      </w:r>
      <w:r w:rsidRPr="00952D76">
        <w:rPr>
          <w:rFonts w:ascii="仿宋" w:eastAsia="仿宋" w:hAnsi="仿宋" w:cs="仿宋" w:hint="eastAsia"/>
          <w:sz w:val="24"/>
        </w:rPr>
        <w:t>具有独立承担民事责任的能力。（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有效身份证明”。以上均提供复印件。）</w:t>
      </w:r>
    </w:p>
    <w:p w:rsidR="004C3EA3" w:rsidRPr="00952D76" w:rsidRDefault="0048476E">
      <w:pPr>
        <w:pStyle w:val="af8"/>
        <w:spacing w:line="560" w:lineRule="exact"/>
        <w:ind w:firstLine="480"/>
        <w:jc w:val="both"/>
        <w:rPr>
          <w:rFonts w:ascii="仿宋" w:eastAsia="仿宋" w:hAnsi="仿宋" w:cs="仿宋"/>
          <w:sz w:val="24"/>
        </w:rPr>
      </w:pPr>
      <w:r w:rsidRPr="00952D76">
        <w:rPr>
          <w:rFonts w:ascii="仿宋" w:eastAsia="仿宋" w:hAnsi="仿宋" w:cs="仿宋" w:hint="eastAsia"/>
          <w:sz w:val="24"/>
        </w:rPr>
        <w:t>2</w:t>
      </w:r>
      <w:r w:rsidR="003F0553" w:rsidRPr="00952D76">
        <w:rPr>
          <w:rFonts w:ascii="仿宋" w:eastAsia="仿宋" w:hAnsi="仿宋" w:cs="仿宋" w:hint="eastAsia"/>
          <w:sz w:val="24"/>
        </w:rPr>
        <w:t>.</w:t>
      </w:r>
      <w:r w:rsidRPr="00952D76">
        <w:rPr>
          <w:rFonts w:ascii="仿宋" w:eastAsia="仿宋" w:hAnsi="仿宋" w:cs="仿宋" w:hint="eastAsia"/>
          <w:sz w:val="24"/>
        </w:rPr>
        <w:t>具有良好的商业信誉的证明资料（提供承诺函）；</w:t>
      </w:r>
    </w:p>
    <w:p w:rsidR="004C3EA3" w:rsidRPr="00952D76" w:rsidRDefault="0048476E">
      <w:pPr>
        <w:pStyle w:val="af8"/>
        <w:spacing w:line="560" w:lineRule="exact"/>
        <w:ind w:firstLine="480"/>
        <w:jc w:val="both"/>
        <w:rPr>
          <w:rFonts w:ascii="仿宋" w:eastAsia="仿宋" w:hAnsi="仿宋" w:cs="仿宋"/>
          <w:sz w:val="24"/>
        </w:rPr>
      </w:pPr>
      <w:r w:rsidRPr="00952D76">
        <w:rPr>
          <w:rFonts w:ascii="仿宋" w:eastAsia="仿宋" w:hAnsi="仿宋" w:cs="仿宋" w:hint="eastAsia"/>
          <w:sz w:val="24"/>
        </w:rPr>
        <w:t>3</w:t>
      </w:r>
      <w:r w:rsidR="003F0553" w:rsidRPr="00952D76">
        <w:rPr>
          <w:rFonts w:ascii="仿宋" w:eastAsia="仿宋" w:hAnsi="仿宋" w:cs="仿宋" w:hint="eastAsia"/>
          <w:sz w:val="24"/>
        </w:rPr>
        <w:t>.</w:t>
      </w:r>
      <w:r w:rsidRPr="00952D76">
        <w:rPr>
          <w:rFonts w:ascii="仿宋" w:eastAsia="仿宋" w:hAnsi="仿宋" w:cs="仿宋" w:hint="eastAsia"/>
          <w:sz w:val="24"/>
        </w:rPr>
        <w:t>具有健全的财务会计制度的证明资料。｛注：①供应商是法人的，应提供2019或2020年度经审计的财务报告复印件（包括“三表一注，即资产负债表、利润表、现金流量表及附注）或供应商内部财务报表（包括资产负债表、利润表）或其基本开户行银行出具的资信证明；②部分其他组织和自然人，没有经审计的财务报告，可以提供银行出具的资信证明；③供应商注册时间截至响应文件递交截止日不足一年的，也可提供在工商备案的公司章程（复印件）｝；</w:t>
      </w:r>
    </w:p>
    <w:p w:rsidR="004C3EA3" w:rsidRPr="00952D76" w:rsidRDefault="0048476E">
      <w:pPr>
        <w:pStyle w:val="af8"/>
        <w:spacing w:line="560" w:lineRule="exact"/>
        <w:ind w:firstLine="480"/>
        <w:jc w:val="both"/>
        <w:rPr>
          <w:rFonts w:ascii="仿宋" w:eastAsia="仿宋" w:hAnsi="仿宋" w:cs="仿宋"/>
          <w:sz w:val="24"/>
        </w:rPr>
      </w:pPr>
      <w:r w:rsidRPr="00952D76">
        <w:rPr>
          <w:rFonts w:ascii="仿宋" w:eastAsia="仿宋" w:hAnsi="仿宋" w:cs="仿宋" w:hint="eastAsia"/>
          <w:sz w:val="24"/>
        </w:rPr>
        <w:t>4</w:t>
      </w:r>
      <w:r w:rsidR="003F0553" w:rsidRPr="00952D76">
        <w:rPr>
          <w:rFonts w:ascii="仿宋" w:eastAsia="仿宋" w:hAnsi="仿宋" w:cs="仿宋" w:hint="eastAsia"/>
          <w:sz w:val="24"/>
        </w:rPr>
        <w:t>.</w:t>
      </w:r>
      <w:r w:rsidRPr="00952D76">
        <w:rPr>
          <w:rFonts w:ascii="仿宋" w:eastAsia="仿宋" w:hAnsi="仿宋" w:cs="仿宋" w:hint="eastAsia"/>
          <w:sz w:val="24"/>
        </w:rPr>
        <w:t>具有履行合同所必需的设备和专业技术能力的证明资料（提供承诺函）；</w:t>
      </w:r>
    </w:p>
    <w:p w:rsidR="004C3EA3" w:rsidRPr="00952D76" w:rsidRDefault="0048476E">
      <w:pPr>
        <w:pStyle w:val="af8"/>
        <w:spacing w:line="560" w:lineRule="exact"/>
        <w:ind w:firstLine="480"/>
        <w:jc w:val="both"/>
        <w:rPr>
          <w:rFonts w:ascii="仿宋" w:eastAsia="仿宋" w:hAnsi="仿宋" w:cs="仿宋"/>
          <w:sz w:val="24"/>
        </w:rPr>
      </w:pPr>
      <w:r w:rsidRPr="00952D76">
        <w:rPr>
          <w:rFonts w:ascii="仿宋" w:eastAsia="仿宋" w:hAnsi="仿宋" w:cs="仿宋" w:hint="eastAsia"/>
          <w:sz w:val="24"/>
        </w:rPr>
        <w:t>5</w:t>
      </w:r>
      <w:r w:rsidR="003F0553" w:rsidRPr="00952D76">
        <w:rPr>
          <w:rFonts w:ascii="仿宋" w:eastAsia="仿宋" w:hAnsi="仿宋" w:cs="仿宋" w:hint="eastAsia"/>
          <w:sz w:val="24"/>
        </w:rPr>
        <w:t>.</w:t>
      </w:r>
      <w:r w:rsidRPr="00952D76">
        <w:rPr>
          <w:rFonts w:ascii="仿宋" w:eastAsia="仿宋" w:hAnsi="仿宋" w:cs="仿宋" w:hint="eastAsia"/>
          <w:sz w:val="24"/>
        </w:rPr>
        <w:t>有依法缴纳税收和社会保障资金的良好记录（提供承诺函）；</w:t>
      </w:r>
    </w:p>
    <w:p w:rsidR="004C3EA3" w:rsidRPr="00952D76" w:rsidRDefault="0048476E">
      <w:pPr>
        <w:pStyle w:val="af8"/>
        <w:spacing w:line="560" w:lineRule="exact"/>
        <w:ind w:firstLine="480"/>
        <w:jc w:val="both"/>
        <w:rPr>
          <w:rFonts w:ascii="仿宋" w:eastAsia="仿宋" w:hAnsi="仿宋" w:cs="仿宋"/>
          <w:sz w:val="24"/>
        </w:rPr>
      </w:pPr>
      <w:r w:rsidRPr="00952D76">
        <w:rPr>
          <w:rFonts w:ascii="仿宋" w:eastAsia="仿宋" w:hAnsi="仿宋" w:cs="仿宋" w:hint="eastAsia"/>
          <w:sz w:val="24"/>
        </w:rPr>
        <w:t>6</w:t>
      </w:r>
      <w:r w:rsidR="003F0553" w:rsidRPr="00952D76">
        <w:rPr>
          <w:rFonts w:ascii="仿宋" w:eastAsia="仿宋" w:hAnsi="仿宋" w:cs="仿宋" w:hint="eastAsia"/>
          <w:sz w:val="24"/>
        </w:rPr>
        <w:t>.</w:t>
      </w:r>
      <w:r w:rsidRPr="00952D76">
        <w:rPr>
          <w:rFonts w:ascii="仿宋" w:eastAsia="仿宋" w:hAnsi="仿宋" w:cs="仿宋" w:hint="eastAsia"/>
          <w:sz w:val="24"/>
        </w:rPr>
        <w:t>提供参加本次政府采购活动前三年内，在经营活动中没有重大违法记录的书面声明（成立不足三年的，从成立之日起计算）。</w:t>
      </w:r>
    </w:p>
    <w:p w:rsidR="004C3EA3" w:rsidRPr="00952D76" w:rsidRDefault="0048476E">
      <w:pPr>
        <w:pStyle w:val="af8"/>
        <w:spacing w:line="560" w:lineRule="exact"/>
        <w:ind w:firstLine="480"/>
        <w:jc w:val="both"/>
        <w:rPr>
          <w:rFonts w:ascii="仿宋" w:eastAsia="仿宋" w:hAnsi="仿宋" w:cs="仿宋"/>
          <w:b/>
          <w:bCs/>
          <w:sz w:val="24"/>
        </w:rPr>
      </w:pPr>
      <w:r w:rsidRPr="00952D76">
        <w:rPr>
          <w:rFonts w:ascii="仿宋" w:eastAsia="仿宋" w:hAnsi="仿宋" w:cs="仿宋" w:hint="eastAsia"/>
          <w:sz w:val="24"/>
        </w:rPr>
        <w:t>7</w:t>
      </w:r>
      <w:r w:rsidR="003F0553" w:rsidRPr="00952D76">
        <w:rPr>
          <w:rFonts w:ascii="仿宋" w:eastAsia="仿宋" w:hAnsi="仿宋" w:cs="仿宋" w:hint="eastAsia"/>
          <w:sz w:val="24"/>
        </w:rPr>
        <w:t>.</w:t>
      </w:r>
      <w:r w:rsidRPr="00952D76">
        <w:rPr>
          <w:rFonts w:ascii="仿宋" w:eastAsia="仿宋" w:hAnsi="仿宋" w:cs="仿宋" w:hint="eastAsia"/>
          <w:sz w:val="24"/>
        </w:rPr>
        <w:t>提供中小企业声明函原件（详见资格性响应文件中“中小企业声明函”格式）。；</w:t>
      </w:r>
    </w:p>
    <w:p w:rsidR="004C3EA3" w:rsidRPr="00952D76" w:rsidRDefault="0048476E">
      <w:pPr>
        <w:pStyle w:val="13"/>
        <w:spacing w:line="560" w:lineRule="exact"/>
        <w:ind w:firstLineChars="200" w:firstLine="480"/>
        <w:jc w:val="both"/>
        <w:rPr>
          <w:rFonts w:ascii="仿宋" w:eastAsia="仿宋" w:hAnsi="仿宋" w:cs="仿宋"/>
          <w:bCs/>
          <w:snapToGrid w:val="0"/>
          <w:kern w:val="0"/>
          <w:sz w:val="24"/>
          <w:szCs w:val="24"/>
        </w:rPr>
      </w:pPr>
      <w:r w:rsidRPr="00952D76">
        <w:rPr>
          <w:rFonts w:ascii="仿宋" w:eastAsia="仿宋" w:hAnsi="仿宋" w:cs="仿宋" w:hint="eastAsia"/>
          <w:bCs/>
          <w:snapToGrid w:val="0"/>
          <w:kern w:val="0"/>
          <w:sz w:val="24"/>
          <w:szCs w:val="24"/>
        </w:rPr>
        <w:t>二、其他类似效力要求相关证明：</w:t>
      </w:r>
    </w:p>
    <w:p w:rsidR="004C3EA3" w:rsidRPr="00952D76" w:rsidRDefault="0048476E">
      <w:pPr>
        <w:pStyle w:val="13"/>
        <w:spacing w:line="560" w:lineRule="exact"/>
        <w:ind w:firstLineChars="200" w:firstLine="480"/>
        <w:jc w:val="both"/>
        <w:rPr>
          <w:rFonts w:ascii="仿宋" w:eastAsia="仿宋" w:hAnsi="仿宋" w:cs="仿宋"/>
          <w:bCs/>
          <w:snapToGrid w:val="0"/>
          <w:kern w:val="0"/>
          <w:sz w:val="24"/>
          <w:szCs w:val="24"/>
        </w:rPr>
      </w:pPr>
      <w:r w:rsidRPr="00952D76">
        <w:rPr>
          <w:rFonts w:ascii="仿宋" w:eastAsia="仿宋" w:hAnsi="仿宋" w:cs="仿宋" w:hint="eastAsia"/>
          <w:bCs/>
          <w:snapToGrid w:val="0"/>
          <w:kern w:val="0"/>
          <w:sz w:val="24"/>
          <w:szCs w:val="24"/>
        </w:rPr>
        <w:t>1</w:t>
      </w:r>
      <w:r w:rsidR="003F0553" w:rsidRPr="00952D76">
        <w:rPr>
          <w:rFonts w:ascii="仿宋" w:eastAsia="仿宋" w:hAnsi="仿宋" w:cs="仿宋" w:hint="eastAsia"/>
          <w:bCs/>
          <w:snapToGrid w:val="0"/>
          <w:kern w:val="0"/>
          <w:sz w:val="24"/>
          <w:szCs w:val="24"/>
        </w:rPr>
        <w:t>.</w:t>
      </w:r>
      <w:r w:rsidRPr="00952D76">
        <w:rPr>
          <w:rFonts w:ascii="仿宋" w:eastAsia="仿宋" w:hAnsi="仿宋" w:cs="仿宋" w:hint="eastAsia"/>
          <w:bCs/>
          <w:snapToGrid w:val="0"/>
          <w:kern w:val="0"/>
          <w:sz w:val="24"/>
          <w:szCs w:val="24"/>
        </w:rPr>
        <w:t>法定代表人/单位负责人授权书原件及被授权人有效的身份证正、反面复印件（注：①附法定代表人/单位负责人身份证明书原件；②法定代表人/单位负责人参与磋商时不需要提供）；</w:t>
      </w:r>
    </w:p>
    <w:p w:rsidR="004C3EA3" w:rsidRPr="00952D76" w:rsidRDefault="0048476E">
      <w:pPr>
        <w:pStyle w:val="13"/>
        <w:spacing w:line="560" w:lineRule="exact"/>
        <w:ind w:firstLineChars="200" w:firstLine="480"/>
        <w:jc w:val="both"/>
        <w:rPr>
          <w:rFonts w:ascii="仿宋" w:eastAsia="仿宋" w:hAnsi="仿宋" w:cs="仿宋"/>
          <w:bCs/>
          <w:snapToGrid w:val="0"/>
          <w:kern w:val="0"/>
          <w:sz w:val="24"/>
          <w:szCs w:val="24"/>
        </w:rPr>
      </w:pPr>
      <w:r w:rsidRPr="00952D76">
        <w:rPr>
          <w:rFonts w:ascii="仿宋" w:eastAsia="仿宋" w:hAnsi="仿宋" w:cs="仿宋" w:hint="eastAsia"/>
          <w:bCs/>
          <w:snapToGrid w:val="0"/>
          <w:kern w:val="0"/>
          <w:sz w:val="24"/>
          <w:szCs w:val="24"/>
        </w:rPr>
        <w:lastRenderedPageBreak/>
        <w:t>2</w:t>
      </w:r>
      <w:r w:rsidR="003F0553" w:rsidRPr="00952D76">
        <w:rPr>
          <w:rFonts w:ascii="仿宋" w:eastAsia="仿宋" w:hAnsi="仿宋" w:cs="仿宋" w:hint="eastAsia"/>
          <w:bCs/>
          <w:snapToGrid w:val="0"/>
          <w:kern w:val="0"/>
          <w:sz w:val="24"/>
          <w:szCs w:val="24"/>
        </w:rPr>
        <w:t>.</w:t>
      </w:r>
      <w:r w:rsidRPr="00952D76">
        <w:rPr>
          <w:rFonts w:ascii="仿宋" w:eastAsia="仿宋" w:hAnsi="仿宋" w:cs="仿宋" w:hint="eastAsia"/>
          <w:bCs/>
          <w:snapToGrid w:val="0"/>
          <w:kern w:val="0"/>
          <w:sz w:val="24"/>
          <w:szCs w:val="24"/>
        </w:rPr>
        <w:t>法定代表人/单位负责人有效的身份证正、反面复印件。</w:t>
      </w:r>
    </w:p>
    <w:p w:rsidR="004C3EA3" w:rsidRPr="00952D76" w:rsidRDefault="0048476E">
      <w:pPr>
        <w:spacing w:line="560" w:lineRule="exact"/>
        <w:ind w:firstLineChars="200" w:firstLine="482"/>
        <w:jc w:val="both"/>
        <w:rPr>
          <w:rFonts w:ascii="仿宋" w:eastAsia="仿宋" w:hAnsi="仿宋" w:cs="仿宋"/>
          <w:b/>
          <w:bCs/>
          <w:sz w:val="24"/>
        </w:rPr>
      </w:pPr>
      <w:r w:rsidRPr="00952D76">
        <w:rPr>
          <w:rFonts w:ascii="仿宋" w:eastAsia="仿宋" w:hAnsi="仿宋" w:cs="仿宋" w:hint="eastAsia"/>
          <w:b/>
          <w:bCs/>
          <w:sz w:val="24"/>
        </w:rPr>
        <w:t>注：①以上要求提供的相关证明资料须加盖供应商公章。本项目资格</w:t>
      </w:r>
      <w:proofErr w:type="gramStart"/>
      <w:r w:rsidRPr="00952D76">
        <w:rPr>
          <w:rFonts w:ascii="仿宋" w:eastAsia="仿宋" w:hAnsi="仿宋" w:cs="仿宋" w:hint="eastAsia"/>
          <w:b/>
          <w:bCs/>
          <w:sz w:val="24"/>
        </w:rPr>
        <w:t>审查仅</w:t>
      </w:r>
      <w:proofErr w:type="gramEnd"/>
      <w:r w:rsidRPr="00952D76">
        <w:rPr>
          <w:rFonts w:ascii="仿宋" w:eastAsia="仿宋" w:hAnsi="仿宋" w:cs="仿宋" w:hint="eastAsia"/>
          <w:b/>
          <w:bCs/>
          <w:sz w:val="24"/>
        </w:rPr>
        <w:t>限于本章涉及的所有内容，若供应商未按照以上要求提供齐全，其资格</w:t>
      </w:r>
      <w:proofErr w:type="gramStart"/>
      <w:r w:rsidRPr="00952D76">
        <w:rPr>
          <w:rFonts w:ascii="仿宋" w:eastAsia="仿宋" w:hAnsi="仿宋" w:cs="仿宋" w:hint="eastAsia"/>
          <w:b/>
          <w:bCs/>
          <w:sz w:val="24"/>
        </w:rPr>
        <w:t>审查作未通过</w:t>
      </w:r>
      <w:proofErr w:type="gramEnd"/>
      <w:r w:rsidRPr="00952D76">
        <w:rPr>
          <w:rFonts w:ascii="仿宋" w:eastAsia="仿宋" w:hAnsi="仿宋" w:cs="仿宋" w:hint="eastAsia"/>
          <w:b/>
          <w:bCs/>
          <w:sz w:val="24"/>
        </w:rPr>
        <w:t>处理。</w:t>
      </w:r>
    </w:p>
    <w:p w:rsidR="004C3EA3" w:rsidRPr="00952D76" w:rsidRDefault="0048476E">
      <w:pPr>
        <w:spacing w:line="560" w:lineRule="exact"/>
        <w:ind w:firstLineChars="200" w:firstLine="482"/>
        <w:jc w:val="both"/>
        <w:rPr>
          <w:rFonts w:ascii="仿宋" w:eastAsia="仿宋" w:hAnsi="仿宋" w:cs="仿宋"/>
          <w:b/>
          <w:bCs/>
          <w:sz w:val="24"/>
        </w:rPr>
      </w:pPr>
      <w:r w:rsidRPr="00952D76">
        <w:rPr>
          <w:rFonts w:ascii="仿宋" w:eastAsia="仿宋" w:hAnsi="仿宋" w:cs="仿宋" w:hint="eastAsia"/>
          <w:b/>
          <w:bCs/>
          <w:sz w:val="24"/>
        </w:rPr>
        <w:t>②供应商应对其所提供的资格证明资料来源的合法性、真实性承担法律责任。如提供虚假承诺将报告监管部门严肃追究法律责任。</w:t>
      </w:r>
    </w:p>
    <w:p w:rsidR="004C3EA3" w:rsidRPr="00952D76" w:rsidRDefault="0048476E">
      <w:pPr>
        <w:spacing w:line="560" w:lineRule="exact"/>
        <w:ind w:firstLineChars="200" w:firstLine="482"/>
        <w:jc w:val="both"/>
        <w:rPr>
          <w:rFonts w:ascii="仿宋" w:eastAsia="仿宋" w:hAnsi="仿宋" w:cs="仿宋"/>
          <w:b/>
          <w:bCs/>
          <w:sz w:val="24"/>
        </w:rPr>
      </w:pPr>
      <w:r w:rsidRPr="00952D76">
        <w:rPr>
          <w:rFonts w:ascii="仿宋" w:eastAsia="仿宋" w:hAnsi="仿宋" w:cs="仿宋" w:hint="eastAsia"/>
          <w:b/>
          <w:bCs/>
          <w:sz w:val="24"/>
        </w:rPr>
        <w:t>③以上要求提供承诺函的，磋商文件中有格式要求的可不另行提供承诺函。</w:t>
      </w:r>
    </w:p>
    <w:p w:rsidR="004C3EA3" w:rsidRPr="00952D76" w:rsidRDefault="0048476E">
      <w:pPr>
        <w:spacing w:line="560" w:lineRule="exact"/>
        <w:ind w:firstLineChars="200" w:firstLine="482"/>
        <w:jc w:val="both"/>
        <w:rPr>
          <w:rFonts w:ascii="仿宋" w:eastAsia="仿宋" w:hAnsi="仿宋" w:cs="仿宋"/>
          <w:b/>
          <w:bCs/>
          <w:sz w:val="24"/>
        </w:rPr>
      </w:pPr>
      <w:r w:rsidRPr="00952D76">
        <w:rPr>
          <w:rFonts w:ascii="仿宋" w:eastAsia="仿宋" w:hAnsi="仿宋" w:cs="仿宋" w:hint="eastAsia"/>
          <w:b/>
          <w:bCs/>
          <w:sz w:val="24"/>
        </w:rPr>
        <w:t>④以上要求提供的相关证明资料应当结合采购项目具体情况和供应商的组织机构性质确定，不得一概而论。</w:t>
      </w:r>
    </w:p>
    <w:p w:rsidR="004C3EA3" w:rsidRPr="00952D76" w:rsidRDefault="0048476E">
      <w:pPr>
        <w:rPr>
          <w:rFonts w:ascii="仿宋" w:eastAsia="仿宋" w:hAnsi="仿宋" w:cs="仿宋"/>
          <w:b/>
          <w:bCs/>
          <w:kern w:val="44"/>
          <w:sz w:val="36"/>
          <w:szCs w:val="36"/>
        </w:rPr>
      </w:pPr>
      <w:r w:rsidRPr="00952D76">
        <w:rPr>
          <w:rFonts w:ascii="仿宋" w:eastAsia="仿宋" w:hAnsi="仿宋" w:cs="仿宋"/>
          <w:sz w:val="36"/>
          <w:szCs w:val="36"/>
        </w:rPr>
        <w:br w:type="page"/>
      </w:r>
    </w:p>
    <w:p w:rsidR="004C3EA3" w:rsidRPr="00952D76" w:rsidRDefault="0048476E">
      <w:pPr>
        <w:pStyle w:val="1"/>
        <w:keepNext w:val="0"/>
        <w:keepLines w:val="0"/>
        <w:spacing w:before="0" w:after="160" w:line="560" w:lineRule="exact"/>
        <w:jc w:val="center"/>
        <w:rPr>
          <w:rFonts w:ascii="仿宋" w:eastAsia="仿宋" w:hAnsi="仿宋" w:cs="仿宋"/>
          <w:sz w:val="36"/>
          <w:szCs w:val="36"/>
        </w:rPr>
      </w:pPr>
      <w:bookmarkStart w:id="122" w:name="_Toc73626808"/>
      <w:r w:rsidRPr="00952D76">
        <w:rPr>
          <w:rFonts w:ascii="仿宋" w:eastAsia="仿宋" w:hAnsi="仿宋" w:cs="仿宋" w:hint="eastAsia"/>
          <w:sz w:val="36"/>
          <w:szCs w:val="36"/>
        </w:rPr>
        <w:lastRenderedPageBreak/>
        <w:t>第五章</w:t>
      </w:r>
      <w:bookmarkStart w:id="123" w:name="_Toc217446057"/>
      <w:bookmarkStart w:id="124" w:name="_Toc183582232"/>
      <w:bookmarkStart w:id="125" w:name="_Toc183682369"/>
      <w:bookmarkEnd w:id="87"/>
      <w:bookmarkEnd w:id="88"/>
      <w:bookmarkEnd w:id="89"/>
      <w:bookmarkEnd w:id="90"/>
      <w:bookmarkEnd w:id="91"/>
      <w:r w:rsidRPr="00952D76">
        <w:rPr>
          <w:rFonts w:ascii="仿宋" w:eastAsia="仿宋" w:hAnsi="仿宋" w:cs="仿宋" w:hint="eastAsia"/>
          <w:sz w:val="36"/>
          <w:szCs w:val="36"/>
        </w:rPr>
        <w:t xml:space="preserve"> 采购项目技术、商务要求及合同主要内容条款</w:t>
      </w:r>
      <w:bookmarkEnd w:id="122"/>
    </w:p>
    <w:p w:rsidR="004C3EA3" w:rsidRPr="00952D76" w:rsidRDefault="004C3EA3">
      <w:pPr>
        <w:widowControl w:val="0"/>
        <w:spacing w:line="560" w:lineRule="exact"/>
        <w:jc w:val="both"/>
        <w:rPr>
          <w:rFonts w:ascii="仿宋" w:eastAsia="仿宋" w:hAnsi="仿宋" w:cs="仿宋"/>
          <w:sz w:val="24"/>
        </w:rPr>
      </w:pPr>
    </w:p>
    <w:p w:rsidR="004C3EA3" w:rsidRPr="00952D76" w:rsidRDefault="0048476E">
      <w:pPr>
        <w:widowControl w:val="0"/>
        <w:spacing w:line="560" w:lineRule="exact"/>
        <w:jc w:val="both"/>
        <w:rPr>
          <w:rFonts w:ascii="仿宋" w:eastAsia="仿宋" w:hAnsi="仿宋" w:cs="仿宋"/>
          <w:b/>
          <w:sz w:val="24"/>
        </w:rPr>
      </w:pPr>
      <w:r w:rsidRPr="00952D76">
        <w:rPr>
          <w:rFonts w:ascii="仿宋" w:eastAsia="仿宋" w:hAnsi="仿宋" w:cs="仿宋" w:hint="eastAsia"/>
          <w:b/>
          <w:sz w:val="24"/>
        </w:rPr>
        <w:t>一、项目概述</w:t>
      </w:r>
    </w:p>
    <w:p w:rsidR="004C3EA3" w:rsidRPr="00952D76" w:rsidRDefault="0048476E">
      <w:pPr>
        <w:pStyle w:val="Default"/>
        <w:spacing w:line="560" w:lineRule="exact"/>
        <w:ind w:firstLineChars="200" w:firstLine="482"/>
        <w:jc w:val="both"/>
        <w:rPr>
          <w:rFonts w:ascii="仿宋" w:eastAsia="仿宋" w:hAnsi="仿宋" w:cs="仿宋"/>
          <w:b/>
          <w:color w:val="auto"/>
        </w:rPr>
      </w:pPr>
      <w:bookmarkStart w:id="126" w:name="_Toc217446095"/>
      <w:r w:rsidRPr="00952D76">
        <w:rPr>
          <w:rFonts w:ascii="仿宋" w:eastAsia="仿宋" w:hAnsi="仿宋" w:cs="仿宋" w:hint="eastAsia"/>
          <w:b/>
          <w:color w:val="auto"/>
          <w:kern w:val="2"/>
        </w:rPr>
        <w:t>本项目1个包，成都市安全生产（危险化学品）应急救援基地空气压缩机及附属管道政府采购。</w:t>
      </w:r>
    </w:p>
    <w:p w:rsidR="004C3EA3" w:rsidRPr="00952D76" w:rsidRDefault="0048476E">
      <w:pPr>
        <w:spacing w:line="560" w:lineRule="exact"/>
        <w:jc w:val="both"/>
        <w:rPr>
          <w:rFonts w:ascii="仿宋" w:eastAsia="仿宋" w:hAnsi="仿宋" w:cs="仿宋"/>
          <w:b/>
          <w:sz w:val="24"/>
        </w:rPr>
      </w:pPr>
      <w:r w:rsidRPr="00952D76">
        <w:rPr>
          <w:rFonts w:ascii="仿宋" w:eastAsia="仿宋" w:hAnsi="仿宋" w:cs="仿宋" w:hint="eastAsia"/>
          <w:b/>
          <w:sz w:val="24"/>
        </w:rPr>
        <w:t>二、采购清单（核心产品为：螺杆式空气压缩机）</w:t>
      </w:r>
    </w:p>
    <w:tbl>
      <w:tblPr>
        <w:tblW w:w="9816" w:type="dxa"/>
        <w:jc w:val="center"/>
        <w:tblLayout w:type="fixed"/>
        <w:tblCellMar>
          <w:left w:w="0" w:type="dxa"/>
          <w:right w:w="0" w:type="dxa"/>
        </w:tblCellMar>
        <w:tblLook w:val="04A0" w:firstRow="1" w:lastRow="0" w:firstColumn="1" w:lastColumn="0" w:noHBand="0" w:noVBand="1"/>
      </w:tblPr>
      <w:tblGrid>
        <w:gridCol w:w="567"/>
        <w:gridCol w:w="1418"/>
        <w:gridCol w:w="4536"/>
        <w:gridCol w:w="567"/>
        <w:gridCol w:w="567"/>
        <w:gridCol w:w="2161"/>
      </w:tblGrid>
      <w:tr w:rsidR="00952D76" w:rsidRPr="00952D76">
        <w:trPr>
          <w:trHeight w:val="567"/>
          <w:jc w:val="center"/>
        </w:trPr>
        <w:tc>
          <w:tcPr>
            <w:tcW w:w="56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仿宋_GB2312"/>
                <w:kern w:val="0"/>
                <w:sz w:val="24"/>
                <w:lang w:bidi="ar"/>
              </w:rPr>
              <w:t>序号</w:t>
            </w:r>
          </w:p>
        </w:tc>
        <w:tc>
          <w:tcPr>
            <w:tcW w:w="14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仿宋_GB2312"/>
                <w:kern w:val="0"/>
                <w:sz w:val="24"/>
                <w:lang w:bidi="ar"/>
              </w:rPr>
              <w:t>项目</w:t>
            </w:r>
            <w:r w:rsidRPr="00952D76">
              <w:rPr>
                <w:rFonts w:ascii="仿宋" w:eastAsia="仿宋" w:hAnsi="仿宋" w:cs="仿宋_GB2312" w:hint="eastAsia"/>
                <w:kern w:val="0"/>
                <w:sz w:val="24"/>
                <w:lang w:bidi="ar"/>
              </w:rPr>
              <w:t>名称</w:t>
            </w:r>
          </w:p>
        </w:tc>
        <w:tc>
          <w:tcPr>
            <w:tcW w:w="453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仿宋_GB2312"/>
                <w:kern w:val="0"/>
                <w:sz w:val="24"/>
                <w:lang w:bidi="ar"/>
              </w:rPr>
              <w:t>建设内容</w:t>
            </w:r>
            <w:r w:rsidRPr="00952D76">
              <w:rPr>
                <w:rFonts w:ascii="仿宋" w:eastAsia="仿宋" w:hAnsi="仿宋" w:cs="仿宋_GB2312" w:hint="eastAsia"/>
                <w:kern w:val="0"/>
                <w:sz w:val="24"/>
                <w:lang w:bidi="ar"/>
              </w:rPr>
              <w:t>、</w:t>
            </w:r>
            <w:r w:rsidRPr="00952D76">
              <w:rPr>
                <w:rFonts w:ascii="仿宋" w:eastAsia="仿宋" w:hAnsi="仿宋" w:cs="仿宋_GB2312"/>
                <w:kern w:val="0"/>
                <w:sz w:val="24"/>
                <w:lang w:bidi="ar"/>
              </w:rPr>
              <w:t>技术</w:t>
            </w:r>
            <w:r w:rsidRPr="00952D76">
              <w:rPr>
                <w:rFonts w:ascii="仿宋" w:eastAsia="仿宋" w:hAnsi="仿宋" w:cs="仿宋_GB2312" w:hint="eastAsia"/>
                <w:kern w:val="0"/>
                <w:sz w:val="24"/>
                <w:lang w:bidi="ar"/>
              </w:rPr>
              <w:t>规格及参数</w:t>
            </w:r>
          </w:p>
        </w:tc>
        <w:tc>
          <w:tcPr>
            <w:tcW w:w="56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仿宋_GB2312"/>
                <w:kern w:val="0"/>
                <w:sz w:val="24"/>
                <w:lang w:bidi="ar"/>
              </w:rPr>
              <w:t>单位</w:t>
            </w:r>
          </w:p>
        </w:tc>
        <w:tc>
          <w:tcPr>
            <w:tcW w:w="56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仿宋_GB2312"/>
                <w:kern w:val="0"/>
                <w:sz w:val="24"/>
                <w:lang w:bidi="ar"/>
              </w:rPr>
              <w:t>数量</w:t>
            </w:r>
          </w:p>
        </w:tc>
        <w:tc>
          <w:tcPr>
            <w:tcW w:w="216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仿宋_GB2312"/>
                <w:kern w:val="0"/>
                <w:sz w:val="24"/>
                <w:lang w:bidi="ar"/>
              </w:rPr>
              <w:t>备注</w:t>
            </w:r>
          </w:p>
        </w:tc>
      </w:tr>
      <w:tr w:rsidR="00952D76" w:rsidRPr="00952D76">
        <w:trPr>
          <w:trHeight w:val="567"/>
          <w:jc w:val="center"/>
        </w:trPr>
        <w:tc>
          <w:tcPr>
            <w:tcW w:w="567" w:type="dxa"/>
            <w:tcBorders>
              <w:top w:val="single" w:sz="4" w:space="0" w:color="auto"/>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宋体" w:hint="eastAsia"/>
                <w:kern w:val="0"/>
                <w:sz w:val="24"/>
                <w:lang w:bidi="ar"/>
              </w:rPr>
              <w:t>1</w:t>
            </w:r>
          </w:p>
        </w:tc>
        <w:tc>
          <w:tcPr>
            <w:tcW w:w="1418" w:type="dxa"/>
            <w:tcBorders>
              <w:top w:val="single" w:sz="4" w:space="0" w:color="auto"/>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仿宋_GB2312" w:hint="eastAsia"/>
                <w:kern w:val="0"/>
                <w:sz w:val="24"/>
                <w:lang w:bidi="ar"/>
              </w:rPr>
              <w:t>螺杆式空气压缩机</w:t>
            </w:r>
          </w:p>
        </w:tc>
        <w:tc>
          <w:tcPr>
            <w:tcW w:w="4536" w:type="dxa"/>
            <w:tcBorders>
              <w:top w:val="single" w:sz="4" w:space="0" w:color="auto"/>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48476E">
            <w:pPr>
              <w:jc w:val="both"/>
              <w:textAlignment w:val="center"/>
              <w:rPr>
                <w:rFonts w:ascii="仿宋" w:eastAsia="仿宋" w:hAnsi="仿宋" w:cs="宋体"/>
                <w:kern w:val="0"/>
                <w:sz w:val="24"/>
                <w:lang w:bidi="ar"/>
              </w:rPr>
            </w:pPr>
            <w:r w:rsidRPr="00952D76">
              <w:rPr>
                <w:rFonts w:ascii="仿宋" w:eastAsia="仿宋" w:hAnsi="仿宋" w:cs="宋体" w:hint="eastAsia"/>
                <w:kern w:val="0"/>
                <w:sz w:val="24"/>
                <w:lang w:bidi="ar"/>
              </w:rPr>
              <w:t>（1）</w:t>
            </w:r>
            <w:r w:rsidR="00D94639">
              <w:rPr>
                <w:rFonts w:ascii="仿宋" w:eastAsia="仿宋" w:hAnsi="仿宋" w:cs="宋体" w:hint="eastAsia"/>
                <w:kern w:val="0"/>
                <w:sz w:val="24"/>
                <w:lang w:bidi="ar"/>
              </w:rPr>
              <w:t>排气压力：0.8MPa</w:t>
            </w:r>
            <w:r w:rsidRPr="00952D76">
              <w:rPr>
                <w:rFonts w:ascii="仿宋" w:eastAsia="仿宋" w:hAnsi="仿宋" w:cs="宋体" w:hint="eastAsia"/>
                <w:kern w:val="0"/>
                <w:sz w:val="24"/>
                <w:lang w:bidi="ar"/>
              </w:rPr>
              <w:t>；</w:t>
            </w:r>
          </w:p>
          <w:p w:rsidR="004C3EA3" w:rsidRPr="00952D76" w:rsidRDefault="0048476E">
            <w:pPr>
              <w:jc w:val="both"/>
              <w:textAlignment w:val="center"/>
              <w:rPr>
                <w:rFonts w:ascii="仿宋" w:eastAsia="仿宋" w:hAnsi="仿宋" w:cs="宋体"/>
                <w:kern w:val="0"/>
                <w:sz w:val="24"/>
                <w:lang w:bidi="ar"/>
              </w:rPr>
            </w:pPr>
            <w:r w:rsidRPr="00952D76">
              <w:rPr>
                <w:rFonts w:ascii="仿宋" w:eastAsia="仿宋" w:hAnsi="仿宋" w:cs="宋体" w:hint="eastAsia"/>
                <w:kern w:val="0"/>
                <w:sz w:val="24"/>
                <w:lang w:bidi="ar"/>
              </w:rPr>
              <w:t>（</w:t>
            </w:r>
            <w:r w:rsidRPr="00952D76">
              <w:rPr>
                <w:rFonts w:ascii="仿宋" w:eastAsia="仿宋" w:hAnsi="仿宋" w:cs="宋体"/>
                <w:kern w:val="0"/>
                <w:sz w:val="24"/>
                <w:lang w:bidi="ar"/>
              </w:rPr>
              <w:t>2</w:t>
            </w:r>
            <w:r w:rsidRPr="00952D76">
              <w:rPr>
                <w:rFonts w:ascii="仿宋" w:eastAsia="仿宋" w:hAnsi="仿宋" w:cs="宋体" w:hint="eastAsia"/>
                <w:kern w:val="0"/>
                <w:sz w:val="24"/>
                <w:lang w:bidi="ar"/>
              </w:rPr>
              <w:t>）主电机：380V、22</w:t>
            </w:r>
            <w:r w:rsidRPr="00952D76">
              <w:rPr>
                <w:rFonts w:ascii="仿宋" w:eastAsia="仿宋" w:hAnsi="仿宋" w:cs="宋体"/>
                <w:kern w:val="0"/>
                <w:sz w:val="24"/>
                <w:lang w:bidi="ar"/>
              </w:rPr>
              <w:t>0</w:t>
            </w:r>
            <w:r w:rsidRPr="00952D76">
              <w:rPr>
                <w:rFonts w:ascii="仿宋" w:eastAsia="仿宋" w:hAnsi="仿宋" w:cs="宋体" w:hint="eastAsia"/>
                <w:kern w:val="0"/>
                <w:sz w:val="24"/>
                <w:lang w:bidi="ar"/>
              </w:rPr>
              <w:t>KW；</w:t>
            </w:r>
          </w:p>
          <w:p w:rsidR="004C3EA3" w:rsidRPr="00952D76" w:rsidRDefault="0048476E">
            <w:pPr>
              <w:jc w:val="both"/>
              <w:textAlignment w:val="center"/>
              <w:rPr>
                <w:rFonts w:ascii="仿宋" w:eastAsia="仿宋" w:hAnsi="仿宋" w:cs="宋体"/>
                <w:kern w:val="0"/>
                <w:sz w:val="24"/>
                <w:lang w:bidi="ar"/>
              </w:rPr>
            </w:pPr>
            <w:r w:rsidRPr="00952D76">
              <w:rPr>
                <w:rFonts w:ascii="仿宋" w:eastAsia="仿宋" w:hAnsi="仿宋" w:cs="宋体" w:hint="eastAsia"/>
                <w:kern w:val="0"/>
                <w:sz w:val="24"/>
                <w:lang w:bidi="ar"/>
              </w:rPr>
              <w:t>（</w:t>
            </w:r>
            <w:r w:rsidRPr="00952D76">
              <w:rPr>
                <w:rFonts w:ascii="仿宋" w:eastAsia="仿宋" w:hAnsi="仿宋" w:cs="宋体"/>
                <w:kern w:val="0"/>
                <w:sz w:val="24"/>
                <w:lang w:bidi="ar"/>
              </w:rPr>
              <w:t>3</w:t>
            </w:r>
            <w:r w:rsidRPr="00952D76">
              <w:rPr>
                <w:rFonts w:ascii="仿宋" w:eastAsia="仿宋" w:hAnsi="仿宋" w:cs="宋体" w:hint="eastAsia"/>
                <w:kern w:val="0"/>
                <w:sz w:val="24"/>
                <w:lang w:bidi="ar"/>
              </w:rPr>
              <w:t>）排气量：</w:t>
            </w:r>
            <w:r w:rsidR="00D94639" w:rsidRPr="00D94639">
              <w:rPr>
                <w:rFonts w:ascii="仿宋" w:eastAsia="仿宋" w:hAnsi="仿宋" w:cs="宋体" w:hint="eastAsia"/>
                <w:kern w:val="0"/>
                <w:sz w:val="24"/>
                <w:lang w:bidi="ar"/>
              </w:rPr>
              <w:t>≥</w:t>
            </w:r>
            <w:r w:rsidRPr="00952D76">
              <w:rPr>
                <w:rFonts w:ascii="仿宋" w:eastAsia="仿宋" w:hAnsi="仿宋" w:cs="宋体" w:hint="eastAsia"/>
                <w:kern w:val="0"/>
                <w:sz w:val="24"/>
                <w:lang w:bidi="ar"/>
              </w:rPr>
              <w:t>3</w:t>
            </w:r>
            <w:r w:rsidR="00D94639">
              <w:rPr>
                <w:rFonts w:ascii="仿宋" w:eastAsia="仿宋" w:hAnsi="仿宋" w:cs="宋体" w:hint="eastAsia"/>
                <w:kern w:val="0"/>
                <w:sz w:val="24"/>
                <w:lang w:bidi="ar"/>
              </w:rPr>
              <w:t>6</w:t>
            </w:r>
            <w:r w:rsidRPr="00952D76">
              <w:rPr>
                <w:rFonts w:ascii="仿宋" w:eastAsia="仿宋" w:hAnsi="仿宋" w:cs="宋体" w:hint="eastAsia"/>
                <w:kern w:val="0"/>
                <w:sz w:val="24"/>
                <w:lang w:bidi="ar"/>
              </w:rPr>
              <w:t>m</w:t>
            </w:r>
            <w:r w:rsidRPr="00952D76">
              <w:rPr>
                <w:rFonts w:ascii="宋体" w:hAnsi="宋体" w:cs="宋体" w:hint="eastAsia"/>
                <w:kern w:val="0"/>
                <w:sz w:val="24"/>
                <w:lang w:bidi="ar"/>
              </w:rPr>
              <w:t>³</w:t>
            </w:r>
            <w:r w:rsidRPr="00952D76">
              <w:rPr>
                <w:rFonts w:ascii="仿宋" w:eastAsia="仿宋" w:hAnsi="仿宋" w:cs="宋体" w:hint="eastAsia"/>
                <w:kern w:val="0"/>
                <w:sz w:val="24"/>
                <w:lang w:bidi="ar"/>
              </w:rPr>
              <w:t>/min</w:t>
            </w:r>
            <w:r w:rsidR="00D94639">
              <w:rPr>
                <w:rFonts w:ascii="仿宋" w:eastAsia="仿宋" w:hAnsi="仿宋" w:cs="宋体" w:hint="eastAsia"/>
                <w:kern w:val="0"/>
                <w:sz w:val="24"/>
                <w:lang w:bidi="ar"/>
              </w:rPr>
              <w:t>。</w:t>
            </w:r>
          </w:p>
          <w:p w:rsidR="004C3EA3" w:rsidRPr="00952D76" w:rsidRDefault="0048476E">
            <w:pPr>
              <w:jc w:val="both"/>
              <w:textAlignment w:val="center"/>
              <w:rPr>
                <w:rFonts w:ascii="仿宋" w:eastAsia="仿宋" w:hAnsi="仿宋" w:cs="宋体"/>
                <w:kern w:val="0"/>
                <w:sz w:val="24"/>
                <w:lang w:bidi="ar"/>
              </w:rPr>
            </w:pPr>
            <w:r w:rsidRPr="00952D76">
              <w:rPr>
                <w:rFonts w:ascii="仿宋" w:eastAsia="仿宋" w:hAnsi="仿宋" w:cs="宋体" w:hint="eastAsia"/>
                <w:kern w:val="0"/>
                <w:sz w:val="24"/>
                <w:lang w:bidi="ar"/>
              </w:rPr>
              <w:t>（</w:t>
            </w:r>
            <w:r w:rsidRPr="00952D76">
              <w:rPr>
                <w:rFonts w:ascii="仿宋" w:eastAsia="仿宋" w:hAnsi="仿宋" w:cs="宋体"/>
                <w:kern w:val="0"/>
                <w:sz w:val="24"/>
                <w:lang w:bidi="ar"/>
              </w:rPr>
              <w:t>4</w:t>
            </w:r>
            <w:r w:rsidRPr="00952D76">
              <w:rPr>
                <w:rFonts w:ascii="仿宋" w:eastAsia="仿宋" w:hAnsi="仿宋" w:cs="宋体" w:hint="eastAsia"/>
                <w:kern w:val="0"/>
                <w:sz w:val="24"/>
                <w:lang w:bidi="ar"/>
              </w:rPr>
              <w:t>）压缩介质：空气；</w:t>
            </w:r>
          </w:p>
          <w:p w:rsidR="004C3EA3" w:rsidRPr="00952D76" w:rsidRDefault="0048476E">
            <w:pPr>
              <w:jc w:val="both"/>
              <w:textAlignment w:val="center"/>
              <w:rPr>
                <w:rFonts w:ascii="仿宋" w:eastAsia="仿宋" w:hAnsi="仿宋" w:cs="宋体"/>
                <w:kern w:val="0"/>
                <w:sz w:val="24"/>
                <w:lang w:bidi="ar"/>
              </w:rPr>
            </w:pPr>
            <w:r w:rsidRPr="00952D76">
              <w:rPr>
                <w:rFonts w:ascii="仿宋" w:eastAsia="仿宋" w:hAnsi="仿宋" w:cs="宋体" w:hint="eastAsia"/>
                <w:kern w:val="0"/>
                <w:sz w:val="24"/>
                <w:lang w:bidi="ar"/>
              </w:rPr>
              <w:t>（</w:t>
            </w:r>
            <w:r w:rsidRPr="00952D76">
              <w:rPr>
                <w:rFonts w:ascii="仿宋" w:eastAsia="仿宋" w:hAnsi="仿宋" w:cs="宋体"/>
                <w:kern w:val="0"/>
                <w:sz w:val="24"/>
                <w:lang w:bidi="ar"/>
              </w:rPr>
              <w:t>5</w:t>
            </w:r>
            <w:r w:rsidRPr="00952D76">
              <w:rPr>
                <w:rFonts w:ascii="仿宋" w:eastAsia="仿宋" w:hAnsi="仿宋" w:cs="宋体" w:hint="eastAsia"/>
                <w:kern w:val="0"/>
                <w:sz w:val="24"/>
                <w:lang w:bidi="ar"/>
              </w:rPr>
              <w:t>）变频启动。</w:t>
            </w:r>
          </w:p>
        </w:tc>
        <w:tc>
          <w:tcPr>
            <w:tcW w:w="567" w:type="dxa"/>
            <w:tcBorders>
              <w:top w:val="single" w:sz="4" w:space="0" w:color="auto"/>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宋体" w:hint="eastAsia"/>
                <w:kern w:val="0"/>
                <w:sz w:val="24"/>
                <w:lang w:bidi="ar"/>
              </w:rPr>
              <w:t>台</w:t>
            </w:r>
          </w:p>
        </w:tc>
        <w:tc>
          <w:tcPr>
            <w:tcW w:w="567" w:type="dxa"/>
            <w:tcBorders>
              <w:top w:val="single" w:sz="4" w:space="0" w:color="auto"/>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宋体" w:hint="eastAsia"/>
                <w:kern w:val="0"/>
                <w:sz w:val="24"/>
                <w:lang w:bidi="ar"/>
              </w:rPr>
              <w:t>1</w:t>
            </w:r>
          </w:p>
        </w:tc>
        <w:tc>
          <w:tcPr>
            <w:tcW w:w="2161" w:type="dxa"/>
            <w:tcBorders>
              <w:top w:val="single" w:sz="4" w:space="0" w:color="auto"/>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4C3EA3">
            <w:pPr>
              <w:textAlignment w:val="center"/>
              <w:rPr>
                <w:rFonts w:ascii="仿宋" w:eastAsia="仿宋" w:hAnsi="仿宋" w:cs="仿宋_GB2312"/>
                <w:kern w:val="0"/>
                <w:sz w:val="24"/>
                <w:lang w:bidi="ar"/>
              </w:rPr>
            </w:pPr>
          </w:p>
        </w:tc>
      </w:tr>
      <w:tr w:rsidR="00952D76" w:rsidRPr="00952D76">
        <w:trPr>
          <w:trHeight w:val="567"/>
          <w:jc w:val="center"/>
        </w:trPr>
        <w:tc>
          <w:tcPr>
            <w:tcW w:w="567" w:type="dxa"/>
            <w:tcBorders>
              <w:top w:val="single" w:sz="4" w:space="0" w:color="000000"/>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宋体" w:hint="eastAsia"/>
                <w:kern w:val="0"/>
                <w:sz w:val="24"/>
                <w:lang w:bidi="ar"/>
              </w:rPr>
              <w:t>2</w:t>
            </w:r>
          </w:p>
        </w:tc>
        <w:tc>
          <w:tcPr>
            <w:tcW w:w="1418" w:type="dxa"/>
            <w:tcBorders>
              <w:top w:val="single" w:sz="4" w:space="0" w:color="000000"/>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宋体" w:hint="eastAsia"/>
                <w:kern w:val="0"/>
                <w:sz w:val="24"/>
                <w:lang w:bidi="ar"/>
              </w:rPr>
              <w:t>管道系统</w:t>
            </w:r>
          </w:p>
        </w:tc>
        <w:tc>
          <w:tcPr>
            <w:tcW w:w="4536" w:type="dxa"/>
            <w:tcBorders>
              <w:top w:val="single" w:sz="4" w:space="0" w:color="000000"/>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48476E">
            <w:pPr>
              <w:jc w:val="both"/>
              <w:textAlignment w:val="center"/>
              <w:rPr>
                <w:rFonts w:ascii="仿宋" w:eastAsia="仿宋" w:hAnsi="仿宋" w:cs="宋体"/>
                <w:kern w:val="0"/>
                <w:sz w:val="24"/>
                <w:lang w:bidi="ar"/>
              </w:rPr>
            </w:pPr>
            <w:r w:rsidRPr="00952D76">
              <w:rPr>
                <w:rFonts w:ascii="仿宋" w:eastAsia="仿宋" w:hAnsi="仿宋" w:cs="宋体" w:hint="eastAsia"/>
                <w:kern w:val="0"/>
                <w:sz w:val="24"/>
                <w:lang w:bidi="ar"/>
              </w:rPr>
              <w:t>（1）按图进行</w:t>
            </w:r>
            <w:r w:rsidR="003F2183" w:rsidRPr="00952D76">
              <w:rPr>
                <w:rFonts w:ascii="仿宋" w:eastAsia="仿宋" w:hAnsi="仿宋" w:cs="宋体" w:hint="eastAsia"/>
                <w:kern w:val="0"/>
                <w:sz w:val="24"/>
                <w:lang w:bidi="ar"/>
              </w:rPr>
              <w:t>管道</w:t>
            </w:r>
            <w:r w:rsidRPr="00952D76">
              <w:rPr>
                <w:rFonts w:ascii="仿宋" w:eastAsia="仿宋" w:hAnsi="仿宋" w:cs="宋体" w:hint="eastAsia"/>
                <w:kern w:val="0"/>
                <w:sz w:val="24"/>
                <w:lang w:bidi="ar"/>
              </w:rPr>
              <w:t>材料采买和管道安装。</w:t>
            </w:r>
          </w:p>
        </w:tc>
        <w:tc>
          <w:tcPr>
            <w:tcW w:w="567" w:type="dxa"/>
            <w:tcBorders>
              <w:top w:val="single" w:sz="4" w:space="0" w:color="000000"/>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仿宋_GB2312" w:hint="eastAsia"/>
                <w:kern w:val="0"/>
                <w:sz w:val="24"/>
                <w:lang w:bidi="ar"/>
              </w:rPr>
              <w:t>套</w:t>
            </w:r>
          </w:p>
        </w:tc>
        <w:tc>
          <w:tcPr>
            <w:tcW w:w="567" w:type="dxa"/>
            <w:tcBorders>
              <w:top w:val="single" w:sz="4" w:space="0" w:color="000000"/>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48476E">
            <w:pPr>
              <w:jc w:val="center"/>
              <w:textAlignment w:val="center"/>
              <w:rPr>
                <w:rFonts w:ascii="仿宋" w:eastAsia="仿宋" w:hAnsi="仿宋" w:cs="仿宋_GB2312"/>
                <w:kern w:val="0"/>
                <w:sz w:val="24"/>
                <w:lang w:bidi="ar"/>
              </w:rPr>
            </w:pPr>
            <w:r w:rsidRPr="00952D76">
              <w:rPr>
                <w:rFonts w:ascii="仿宋" w:eastAsia="仿宋" w:hAnsi="仿宋" w:cs="宋体" w:hint="eastAsia"/>
                <w:kern w:val="0"/>
                <w:sz w:val="24"/>
                <w:lang w:bidi="ar"/>
              </w:rPr>
              <w:t>1</w:t>
            </w:r>
          </w:p>
        </w:tc>
        <w:tc>
          <w:tcPr>
            <w:tcW w:w="2161" w:type="dxa"/>
            <w:tcBorders>
              <w:top w:val="single" w:sz="4" w:space="0" w:color="000000"/>
              <w:left w:val="single" w:sz="8" w:space="0" w:color="000000"/>
              <w:bottom w:val="single" w:sz="4" w:space="0" w:color="000000"/>
              <w:right w:val="single" w:sz="8" w:space="0" w:color="000000"/>
            </w:tcBorders>
            <w:tcMar>
              <w:top w:w="15" w:type="dxa"/>
              <w:left w:w="15" w:type="dxa"/>
              <w:right w:w="15" w:type="dxa"/>
            </w:tcMar>
            <w:vAlign w:val="center"/>
          </w:tcPr>
          <w:p w:rsidR="004C3EA3" w:rsidRPr="00952D76" w:rsidRDefault="00FE506B" w:rsidP="005572C5">
            <w:pPr>
              <w:textAlignment w:val="center"/>
              <w:rPr>
                <w:rFonts w:ascii="仿宋" w:eastAsia="仿宋" w:hAnsi="仿宋" w:cs="仿宋_GB2312"/>
                <w:kern w:val="0"/>
                <w:sz w:val="24"/>
                <w:lang w:bidi="ar"/>
              </w:rPr>
            </w:pPr>
            <w:r>
              <w:rPr>
                <w:rFonts w:ascii="仿宋" w:eastAsia="仿宋" w:hAnsi="仿宋" w:cs="仿宋_GB2312" w:hint="eastAsia"/>
                <w:kern w:val="0"/>
                <w:sz w:val="24"/>
                <w:lang w:bidi="ar"/>
              </w:rPr>
              <w:t>详见图纸，图纸中预留材料用量作为项目实施损耗量，仅供</w:t>
            </w:r>
            <w:r w:rsidR="0048476E" w:rsidRPr="00952D76">
              <w:rPr>
                <w:rFonts w:ascii="仿宋" w:eastAsia="仿宋" w:hAnsi="仿宋" w:cs="仿宋_GB2312" w:hint="eastAsia"/>
                <w:kern w:val="0"/>
                <w:sz w:val="24"/>
                <w:lang w:bidi="ar"/>
              </w:rPr>
              <w:t>参考。</w:t>
            </w:r>
            <w:r>
              <w:rPr>
                <w:rFonts w:ascii="仿宋" w:eastAsia="仿宋" w:hAnsi="仿宋" w:cs="仿宋_GB2312" w:hint="eastAsia"/>
                <w:kern w:val="0"/>
                <w:sz w:val="24"/>
                <w:lang w:bidi="ar"/>
              </w:rPr>
              <w:t>实施过程中</w:t>
            </w:r>
            <w:r w:rsidR="005572C5">
              <w:rPr>
                <w:rFonts w:ascii="仿宋" w:eastAsia="仿宋" w:hAnsi="仿宋" w:cs="仿宋_GB2312" w:hint="eastAsia"/>
                <w:kern w:val="0"/>
                <w:sz w:val="24"/>
                <w:lang w:bidi="ar"/>
              </w:rPr>
              <w:t>管道布置需</w:t>
            </w:r>
            <w:r>
              <w:rPr>
                <w:rFonts w:ascii="仿宋" w:eastAsia="仿宋" w:hAnsi="仿宋" w:cs="仿宋_GB2312" w:hint="eastAsia"/>
                <w:kern w:val="0"/>
                <w:sz w:val="24"/>
                <w:lang w:bidi="ar"/>
              </w:rPr>
              <w:t>根据现场设备</w:t>
            </w:r>
            <w:r w:rsidR="005572C5">
              <w:rPr>
                <w:rFonts w:ascii="仿宋" w:eastAsia="仿宋" w:hAnsi="仿宋" w:cs="仿宋_GB2312" w:hint="eastAsia"/>
                <w:kern w:val="0"/>
                <w:sz w:val="24"/>
                <w:lang w:bidi="ar"/>
              </w:rPr>
              <w:t>等</w:t>
            </w:r>
            <w:r>
              <w:rPr>
                <w:rFonts w:ascii="仿宋" w:eastAsia="仿宋" w:hAnsi="仿宋" w:cs="仿宋_GB2312" w:hint="eastAsia"/>
                <w:kern w:val="0"/>
                <w:sz w:val="24"/>
                <w:lang w:bidi="ar"/>
              </w:rPr>
              <w:t>情况进行</w:t>
            </w:r>
            <w:r w:rsidR="005572C5">
              <w:rPr>
                <w:rFonts w:ascii="仿宋" w:eastAsia="仿宋" w:hAnsi="仿宋" w:cs="仿宋_GB2312" w:hint="eastAsia"/>
                <w:kern w:val="0"/>
                <w:sz w:val="24"/>
                <w:lang w:bidi="ar"/>
              </w:rPr>
              <w:t>调整</w:t>
            </w:r>
            <w:r w:rsidR="00CF4A6A">
              <w:rPr>
                <w:rFonts w:ascii="仿宋" w:eastAsia="仿宋" w:hAnsi="仿宋" w:cs="仿宋_GB2312" w:hint="eastAsia"/>
                <w:kern w:val="0"/>
                <w:sz w:val="24"/>
                <w:lang w:bidi="ar"/>
              </w:rPr>
              <w:t>，</w:t>
            </w:r>
            <w:r w:rsidR="005572C5">
              <w:rPr>
                <w:rFonts w:ascii="仿宋" w:eastAsia="仿宋" w:hAnsi="仿宋" w:cs="仿宋_GB2312" w:hint="eastAsia"/>
                <w:kern w:val="0"/>
                <w:sz w:val="24"/>
                <w:lang w:bidi="ar"/>
              </w:rPr>
              <w:t>调整须经采购人确认。</w:t>
            </w:r>
          </w:p>
        </w:tc>
      </w:tr>
    </w:tbl>
    <w:bookmarkEnd w:id="126"/>
    <w:p w:rsidR="004C3EA3" w:rsidRPr="00952D76" w:rsidRDefault="0048476E">
      <w:pPr>
        <w:spacing w:line="560" w:lineRule="exact"/>
        <w:jc w:val="both"/>
        <w:rPr>
          <w:rFonts w:ascii="仿宋" w:eastAsia="仿宋" w:hAnsi="仿宋" w:cs="仿宋"/>
          <w:b/>
          <w:sz w:val="24"/>
        </w:rPr>
      </w:pPr>
      <w:r w:rsidRPr="00952D76">
        <w:rPr>
          <w:rFonts w:ascii="仿宋" w:eastAsia="仿宋" w:hAnsi="仿宋" w:hint="eastAsia"/>
          <w:b/>
          <w:sz w:val="24"/>
        </w:rPr>
        <w:t>三、商务要求</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（一）质量要求</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1.供应商须提供全新的货物（含零部件、配件等），表面无划伤、无碰撞痕迹，且权属清楚，不得侵害他人的知识产权。</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2.货物必须符合或优于国家（行业）标准。</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3.货物制造质量出现问题，供应商应负责三包（包修、包换、包退），费用由供应商负担，采购人有权到供应商生产场地检查货物质量和生产进度。</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4.货物到现场后由于采购人保管不当造成的质量问题，供应商亦应负责修理，但费用由采购人负担。</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lastRenderedPageBreak/>
        <w:t>（二）售后服务</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1.质保期为验收合格后</w:t>
      </w:r>
      <w:r w:rsidRPr="00952D76">
        <w:rPr>
          <w:rFonts w:ascii="仿宋" w:eastAsia="仿宋" w:hAnsi="仿宋" w:cs="仿宋" w:hint="eastAsia"/>
          <w:sz w:val="24"/>
          <w:u w:val="single"/>
        </w:rPr>
        <w:t xml:space="preserve"> 1 </w:t>
      </w:r>
      <w:r w:rsidRPr="00952D76">
        <w:rPr>
          <w:rFonts w:ascii="仿宋" w:eastAsia="仿宋" w:hAnsi="仿宋" w:cs="仿宋" w:hint="eastAsia"/>
          <w:sz w:val="24"/>
        </w:rPr>
        <w:t>年，质保期内出现质量问题，供应商在接到通知后</w:t>
      </w:r>
      <w:r w:rsidR="005B67C9" w:rsidRPr="00952D76">
        <w:rPr>
          <w:rFonts w:ascii="仿宋" w:eastAsia="仿宋" w:hAnsi="仿宋" w:cs="仿宋" w:hint="eastAsia"/>
          <w:sz w:val="24"/>
          <w:u w:val="single"/>
        </w:rPr>
        <w:t>5</w:t>
      </w:r>
      <w:r w:rsidRPr="00952D76">
        <w:rPr>
          <w:rFonts w:ascii="仿宋" w:eastAsia="仿宋" w:hAnsi="仿宋" w:cs="仿宋" w:hint="eastAsia"/>
          <w:sz w:val="24"/>
        </w:rPr>
        <w:t>小时内响应到场，</w:t>
      </w:r>
      <w:r w:rsidRPr="00952D76">
        <w:rPr>
          <w:rFonts w:ascii="仿宋" w:eastAsia="仿宋" w:hAnsi="仿宋" w:cs="仿宋" w:hint="eastAsia"/>
          <w:sz w:val="24"/>
          <w:u w:val="single"/>
        </w:rPr>
        <w:t>12</w:t>
      </w:r>
      <w:r w:rsidRPr="00952D76">
        <w:rPr>
          <w:rFonts w:ascii="仿宋" w:eastAsia="仿宋" w:hAnsi="仿宋" w:cs="仿宋" w:hint="eastAsia"/>
          <w:sz w:val="24"/>
        </w:rPr>
        <w:t>小时内完成维修或更换，并承担修理调换的费用。</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2.供应商须指派专人负责与采购人联系售后服务事宜。</w:t>
      </w:r>
    </w:p>
    <w:p w:rsidR="004C3EA3" w:rsidRPr="00952D76" w:rsidRDefault="0048476E" w:rsidP="001B09D1">
      <w:pPr>
        <w:pStyle w:val="a3"/>
        <w:spacing w:after="0" w:line="560" w:lineRule="exact"/>
        <w:ind w:firstLine="482"/>
        <w:rPr>
          <w:rFonts w:ascii="仿宋" w:eastAsia="仿宋" w:hAnsi="仿宋" w:cs="仿宋"/>
          <w:sz w:val="24"/>
        </w:rPr>
      </w:pPr>
      <w:r w:rsidRPr="00952D76">
        <w:rPr>
          <w:rFonts w:ascii="仿宋" w:eastAsia="仿宋" w:hAnsi="仿宋" w:hint="eastAsia"/>
          <w:b/>
          <w:sz w:val="24"/>
        </w:rPr>
        <w:t>四、合同主要内容条款</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（一）交货及验收：</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1.供应商在合同签订生效之日起</w:t>
      </w:r>
      <w:r w:rsidRPr="00952D76">
        <w:rPr>
          <w:rFonts w:ascii="仿宋" w:eastAsia="仿宋" w:hAnsi="仿宋" w:cs="仿宋" w:hint="eastAsia"/>
          <w:color w:val="auto"/>
          <w:u w:val="single"/>
        </w:rPr>
        <w:t xml:space="preserve"> 30 </w:t>
      </w:r>
      <w:r w:rsidRPr="00952D76">
        <w:rPr>
          <w:rFonts w:ascii="仿宋" w:eastAsia="仿宋" w:hAnsi="仿宋" w:hint="eastAsia"/>
          <w:color w:val="auto"/>
        </w:rPr>
        <w:t>天内交货到采购人指定地点。</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2.验收由采购人组织，供应</w:t>
      </w:r>
      <w:proofErr w:type="gramStart"/>
      <w:r w:rsidRPr="00952D76">
        <w:rPr>
          <w:rFonts w:ascii="仿宋" w:eastAsia="仿宋" w:hAnsi="仿宋" w:hint="eastAsia"/>
          <w:color w:val="auto"/>
        </w:rPr>
        <w:t>商配合</w:t>
      </w:r>
      <w:proofErr w:type="gramEnd"/>
      <w:r w:rsidRPr="00952D76">
        <w:rPr>
          <w:rFonts w:ascii="仿宋" w:eastAsia="仿宋" w:hAnsi="仿宋" w:hint="eastAsia"/>
          <w:color w:val="auto"/>
        </w:rPr>
        <w:t>进行：</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1）验收标准：按国家有关规定以及采购人磋商文件的质量要求和技术指标、供应商的响应文件及承诺与合同约定标准进行验收；双方如对质量要求和技术指标的约定标准有相互抵触或异议的事项，由采购人在磋商文件与响应文件中按质量要求和技术指标比较优胜的原则确定该项的约定标准进行验收；</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2）验收时如发现所交付的货物有短装、次品、损坏或其它不符合标准及合同规定之情形者，采购人应做出详尽的现场记录，或由双方签署备忘录，此现场记录或备忘录可用作补充、缺失和更换损坏部件的有效证据，由此产生的时间延误与有关费用由供应商承担，验收期限相应顺延。</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（3）如质量验收合格，双方签署质量验收报告。</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3.供应商应将所提供货物的装箱清单、配件、随机工具、用户使用手册、原厂保修卡等资料交付给采购人；供应商不能完整交付货物及本款规定的单证和工具的，必须负责补齐，否则视为未按合同约定交货。</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hint="eastAsia"/>
          <w:sz w:val="24"/>
        </w:rPr>
        <w:t>4.其他未尽事宜应按照《财政部关于进一步加强政府采购需求和履约验收管理的指导意见》（财库〔2016〕205号）等相关规定进行。</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（二）付款方式</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1.合同总价为固定包干价格，包括但不限于设备的供货、包装、运输、安装、调试、</w:t>
      </w:r>
      <w:r w:rsidRPr="00952D76">
        <w:rPr>
          <w:rFonts w:ascii="仿宋" w:eastAsia="仿宋" w:hAnsi="仿宋" w:cs="仿宋" w:hint="eastAsia"/>
          <w:sz w:val="24"/>
        </w:rPr>
        <w:lastRenderedPageBreak/>
        <w:t>培训、检测、保修期内的保修服务、备用物件、税费等与完成本项目有关的所有费用。</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2.采购人在合同签订生效之日</w:t>
      </w:r>
      <w:proofErr w:type="gramStart"/>
      <w:r w:rsidRPr="00952D76">
        <w:rPr>
          <w:rFonts w:ascii="仿宋" w:eastAsia="仿宋" w:hAnsi="仿宋" w:cs="仿宋" w:hint="eastAsia"/>
          <w:sz w:val="24"/>
        </w:rPr>
        <w:t>起接到供应商通知</w:t>
      </w:r>
      <w:proofErr w:type="gramEnd"/>
      <w:r w:rsidRPr="00952D76">
        <w:rPr>
          <w:rFonts w:ascii="仿宋" w:eastAsia="仿宋" w:hAnsi="仿宋" w:cs="仿宋" w:hint="eastAsia"/>
          <w:sz w:val="24"/>
        </w:rPr>
        <w:t>和票据凭证资料以及供应商交给采购人的合同履约保证金（按合同总价的5%计算款额）后支付合同总价30%的价款；供货完成经验货后付至合同总价的50%；经采购人验收合格且提交完成项目资料付至合同总价的95%，余款在质保期结束后支付。</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注：供应商须向采购人提供合法有效完整的完税发票及相关凭证资料、请款申请、合同复印件后，采购人</w:t>
      </w:r>
      <w:r w:rsidR="002E0A4F">
        <w:rPr>
          <w:rFonts w:ascii="仿宋" w:eastAsia="仿宋" w:hAnsi="仿宋" w:cs="仿宋" w:hint="eastAsia"/>
          <w:sz w:val="24"/>
        </w:rPr>
        <w:t>在10个工作日内</w:t>
      </w:r>
      <w:r w:rsidRPr="00952D76">
        <w:rPr>
          <w:rFonts w:ascii="仿宋" w:eastAsia="仿宋" w:hAnsi="仿宋" w:cs="仿宋" w:hint="eastAsia"/>
          <w:sz w:val="24"/>
        </w:rPr>
        <w:t>进行支付。供应商提供资料不齐全，采购人有权拒付，且不承担逾期付款的责任。</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3.履约保证金：合同总价的5%</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（1）交款方式：履约保证金可以以支票、汇票、本票或者金融机构出具的保函等非现金形式提交（</w:t>
      </w:r>
      <w:proofErr w:type="gramStart"/>
      <w:r w:rsidRPr="00952D76">
        <w:rPr>
          <w:rFonts w:ascii="仿宋" w:eastAsia="仿宋" w:hAnsi="仿宋" w:cs="仿宋" w:hint="eastAsia"/>
          <w:lang w:val="zh-CN"/>
        </w:rPr>
        <w:t>包括网银</w:t>
      </w:r>
      <w:proofErr w:type="gramEnd"/>
      <w:r w:rsidRPr="00952D76">
        <w:rPr>
          <w:rFonts w:ascii="仿宋" w:eastAsia="仿宋" w:hAnsi="仿宋" w:cs="仿宋" w:hint="eastAsia"/>
          <w:lang w:val="zh-CN"/>
        </w:rPr>
        <w:t>转账，电汇等方式）。</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收款单位：成都市救援与减灾技术中心</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开户行：（成交后另行通知）</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银行账号：（成交后另行通知）</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交款时间：成交通知书发放后，政府采购合同签订前。</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注：提供保函的</w:t>
      </w:r>
      <w:proofErr w:type="gramStart"/>
      <w:r w:rsidRPr="00952D76">
        <w:rPr>
          <w:rFonts w:ascii="仿宋" w:eastAsia="仿宋" w:hAnsi="仿宋" w:cs="仿宋" w:hint="eastAsia"/>
          <w:sz w:val="24"/>
        </w:rPr>
        <w:t>的</w:t>
      </w:r>
      <w:proofErr w:type="gramEnd"/>
      <w:r w:rsidRPr="00952D76">
        <w:rPr>
          <w:rFonts w:ascii="仿宋" w:eastAsia="仿宋" w:hAnsi="仿宋" w:cs="仿宋" w:hint="eastAsia"/>
          <w:sz w:val="24"/>
        </w:rPr>
        <w:t>担保机构必须是依法成立的具有相关资质和偿付能力的担保机构。保函是银行等金融机构出具的，保函必须要在中国人民银行征信系统能够进行查询，否则将取消成交资格，采购人将重新确定成交供应商，并依法追究法律责任。</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（2）履约保证金退还方式：履行合同约定完毕后,无质量问题和违约责任情况，</w:t>
      </w:r>
      <w:proofErr w:type="gramStart"/>
      <w:r w:rsidRPr="00952D76">
        <w:rPr>
          <w:rFonts w:ascii="仿宋" w:eastAsia="仿宋" w:hAnsi="仿宋" w:cs="仿宋" w:hint="eastAsia"/>
          <w:sz w:val="24"/>
        </w:rPr>
        <w:t>供应商凭“验收报告单”</w:t>
      </w:r>
      <w:proofErr w:type="gramEnd"/>
      <w:r w:rsidRPr="00952D76">
        <w:rPr>
          <w:rFonts w:ascii="仿宋" w:eastAsia="仿宋" w:hAnsi="仿宋" w:cs="仿宋" w:hint="eastAsia"/>
          <w:sz w:val="24"/>
        </w:rPr>
        <w:t>、“履约保证金退还申请”到采购人财务部门办理，无息退还。</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（3）履约保证金退还时间：采购人收到供应商提交的履约保证金退还申请等资料后，30个</w:t>
      </w:r>
      <w:proofErr w:type="gramStart"/>
      <w:r w:rsidRPr="00952D76">
        <w:rPr>
          <w:rFonts w:ascii="仿宋" w:eastAsia="仿宋" w:hAnsi="仿宋" w:cs="仿宋" w:hint="eastAsia"/>
          <w:sz w:val="24"/>
        </w:rPr>
        <w:t>日历天</w:t>
      </w:r>
      <w:proofErr w:type="gramEnd"/>
      <w:r w:rsidRPr="00952D76">
        <w:rPr>
          <w:rFonts w:ascii="仿宋" w:eastAsia="仿宋" w:hAnsi="仿宋" w:cs="仿宋" w:hint="eastAsia"/>
          <w:sz w:val="24"/>
        </w:rPr>
        <w:t>内退还供应商履约保证金。</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（4）履约保证金不予退还情形：一、供应商未按合同要求履行的，其履约保证金</w:t>
      </w:r>
      <w:r w:rsidRPr="00952D76">
        <w:rPr>
          <w:rFonts w:ascii="仿宋" w:eastAsia="仿宋" w:hAnsi="仿宋" w:cs="仿宋" w:hint="eastAsia"/>
          <w:sz w:val="24"/>
        </w:rPr>
        <w:lastRenderedPageBreak/>
        <w:t>全部扣除。二、供应商交纳了履约保证金，但因自身原因被取消成交资格或在成交公示期满之日起30日历天（含法定节假日）内供应商不按采购文件确定的事项与采购人签订合同的，其履约保证金不予退还。</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（5）履约保证金不予退还的，将按照有关规定上缴国库。逾期退还履约保证金的，将依法承担法律责任，并赔偿供应商损失。</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（三）争议解决办法</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1.因货物的质量问题发生争议，由质量技术监督部门或其指定的质量鉴定机构进行质量鉴定。货物符合标准的，鉴定费由采购人承担；货物不符合质量标准的，鉴定费由供应商承担。</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2.合同履行期间，若双方发生争议，可协商或由有关部门调解解决，协商或调解不成的，由当事人依法维护其合法权益。</w:t>
      </w:r>
    </w:p>
    <w:p w:rsidR="004C3EA3" w:rsidRPr="00952D76" w:rsidRDefault="0048476E">
      <w:pPr>
        <w:rPr>
          <w:rFonts w:ascii="仿宋" w:eastAsia="仿宋" w:hAnsi="仿宋" w:cs="仿宋"/>
          <w:b/>
          <w:bCs/>
          <w:kern w:val="44"/>
          <w:sz w:val="36"/>
          <w:szCs w:val="36"/>
        </w:rPr>
      </w:pPr>
      <w:r w:rsidRPr="00952D76">
        <w:rPr>
          <w:rFonts w:ascii="仿宋" w:eastAsia="仿宋" w:hAnsi="仿宋" w:cs="仿宋"/>
          <w:sz w:val="36"/>
          <w:szCs w:val="36"/>
        </w:rPr>
        <w:br w:type="page"/>
      </w:r>
    </w:p>
    <w:p w:rsidR="004C3EA3" w:rsidRPr="00952D76" w:rsidRDefault="0048476E">
      <w:pPr>
        <w:pStyle w:val="1"/>
        <w:keepNext w:val="0"/>
        <w:keepLines w:val="0"/>
        <w:spacing w:before="0" w:after="160" w:line="560" w:lineRule="exact"/>
        <w:jc w:val="center"/>
        <w:rPr>
          <w:rFonts w:ascii="仿宋" w:eastAsia="仿宋" w:hAnsi="仿宋" w:cs="仿宋"/>
          <w:sz w:val="36"/>
          <w:szCs w:val="36"/>
        </w:rPr>
      </w:pPr>
      <w:bookmarkStart w:id="127" w:name="_Toc73626809"/>
      <w:r w:rsidRPr="00952D76">
        <w:rPr>
          <w:rFonts w:ascii="仿宋" w:eastAsia="仿宋" w:hAnsi="仿宋" w:cs="仿宋" w:hint="eastAsia"/>
          <w:sz w:val="36"/>
          <w:szCs w:val="36"/>
        </w:rPr>
        <w:lastRenderedPageBreak/>
        <w:t>第六章 响应文件格式</w:t>
      </w:r>
      <w:bookmarkEnd w:id="127"/>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一、本章所制响应文件格式，除格式中明确将该格式作为实质性要求的，一律不具有强制性，但是，供应商响应文件相关资料和本章所制格式不一致的，评审小组将在评分时以响应文件不规范予以扣分处理。</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二、本章所制响应文件格式有关表格中的备注栏，由供应商根据自身响应情况作解释性说明，不作为必填项。</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三、本章所制响应文件格式中需要填写的相关内容事项，可能会与本采购项目无关，在不改变响应文件原义、不影响本项目采购需求的情况下，供应商可以不予填写，但应当注明。</w:t>
      </w:r>
    </w:p>
    <w:p w:rsidR="004C3EA3" w:rsidRPr="00952D76" w:rsidRDefault="0048476E">
      <w:pPr>
        <w:spacing w:line="560" w:lineRule="exact"/>
        <w:jc w:val="center"/>
        <w:rPr>
          <w:rFonts w:ascii="仿宋" w:eastAsia="仿宋" w:hAnsi="仿宋" w:cs="仿宋"/>
          <w:b/>
          <w:sz w:val="32"/>
          <w:szCs w:val="32"/>
        </w:rPr>
      </w:pPr>
      <w:r w:rsidRPr="00952D76">
        <w:rPr>
          <w:rFonts w:ascii="仿宋" w:eastAsia="仿宋" w:hAnsi="仿宋" w:cs="仿宋" w:hint="eastAsia"/>
          <w:b/>
          <w:sz w:val="32"/>
          <w:szCs w:val="32"/>
        </w:rPr>
        <w:br w:type="page"/>
      </w:r>
    </w:p>
    <w:p w:rsidR="004C3EA3" w:rsidRPr="00952D76" w:rsidRDefault="0048476E">
      <w:pPr>
        <w:spacing w:line="560" w:lineRule="exact"/>
        <w:rPr>
          <w:rFonts w:ascii="仿宋" w:eastAsia="仿宋" w:hAnsi="仿宋" w:cs="仿宋"/>
          <w:b/>
          <w:sz w:val="36"/>
          <w:szCs w:val="36"/>
        </w:rPr>
      </w:pPr>
      <w:r w:rsidRPr="00952D76">
        <w:rPr>
          <w:rFonts w:ascii="仿宋" w:eastAsia="仿宋" w:hAnsi="仿宋" w:cs="仿宋" w:hint="eastAsia"/>
          <w:b/>
          <w:sz w:val="36"/>
          <w:szCs w:val="36"/>
        </w:rPr>
        <w:lastRenderedPageBreak/>
        <w:t>封面</w:t>
      </w:r>
    </w:p>
    <w:p w:rsidR="004C3EA3" w:rsidRPr="00952D76" w:rsidRDefault="0048476E">
      <w:pPr>
        <w:spacing w:line="560" w:lineRule="exact"/>
        <w:jc w:val="right"/>
        <w:rPr>
          <w:rFonts w:ascii="仿宋" w:eastAsia="仿宋" w:hAnsi="仿宋" w:cs="仿宋"/>
          <w:b/>
          <w:sz w:val="36"/>
          <w:szCs w:val="36"/>
        </w:rPr>
      </w:pPr>
      <w:r w:rsidRPr="00952D76">
        <w:rPr>
          <w:rFonts w:ascii="仿宋" w:eastAsia="仿宋" w:hAnsi="仿宋" w:cs="仿宋" w:hint="eastAsia"/>
          <w:b/>
          <w:sz w:val="28"/>
          <w:szCs w:val="28"/>
          <w:bdr w:val="single" w:sz="4" w:space="0" w:color="auto"/>
        </w:rPr>
        <w:t>正本或副本</w:t>
      </w:r>
    </w:p>
    <w:p w:rsidR="004C3EA3" w:rsidRPr="00952D76" w:rsidRDefault="004C3EA3">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30388" w:rsidRPr="00952D76" w:rsidRDefault="00430388">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C3EA3" w:rsidRPr="00952D76" w:rsidRDefault="0048476E">
      <w:pPr>
        <w:spacing w:line="560" w:lineRule="exact"/>
        <w:jc w:val="center"/>
        <w:rPr>
          <w:rFonts w:ascii="仿宋" w:eastAsia="仿宋" w:hAnsi="仿宋" w:cs="仿宋"/>
          <w:b/>
          <w:sz w:val="28"/>
          <w:szCs w:val="28"/>
        </w:rPr>
      </w:pPr>
      <w:r w:rsidRPr="00952D76">
        <w:rPr>
          <w:rFonts w:ascii="仿宋" w:eastAsia="仿宋" w:hAnsi="仿宋" w:cs="仿宋" w:hint="eastAsia"/>
          <w:b/>
          <w:sz w:val="28"/>
          <w:szCs w:val="28"/>
        </w:rPr>
        <w:t>资格性响应文件</w:t>
      </w:r>
    </w:p>
    <w:p w:rsidR="004C3EA3" w:rsidRPr="00952D76" w:rsidRDefault="004C3EA3">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30388" w:rsidRPr="00952D76" w:rsidRDefault="00430388">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C3EA3" w:rsidRPr="00952D76" w:rsidRDefault="0048476E">
      <w:pPr>
        <w:spacing w:line="560" w:lineRule="exact"/>
        <w:ind w:firstLineChars="200" w:firstLine="562"/>
        <w:jc w:val="both"/>
        <w:rPr>
          <w:rFonts w:ascii="仿宋" w:eastAsia="仿宋" w:hAnsi="仿宋" w:cs="仿宋"/>
          <w:b/>
          <w:sz w:val="28"/>
          <w:szCs w:val="28"/>
          <w:u w:val="single"/>
        </w:rPr>
      </w:pPr>
      <w:r w:rsidRPr="00952D76">
        <w:rPr>
          <w:rFonts w:ascii="仿宋" w:eastAsia="仿宋" w:hAnsi="仿宋" w:cs="仿宋" w:hint="eastAsia"/>
          <w:b/>
          <w:sz w:val="28"/>
          <w:szCs w:val="28"/>
        </w:rPr>
        <w:t>项目名称：</w:t>
      </w:r>
      <w:bookmarkStart w:id="128" w:name="_Hlk39602401"/>
      <w:bookmarkEnd w:id="128"/>
    </w:p>
    <w:p w:rsidR="004C3EA3" w:rsidRPr="00952D76" w:rsidRDefault="004C3EA3">
      <w:pPr>
        <w:pStyle w:val="Default"/>
        <w:spacing w:line="560" w:lineRule="exact"/>
        <w:ind w:firstLineChars="200" w:firstLine="560"/>
        <w:jc w:val="both"/>
        <w:rPr>
          <w:rFonts w:ascii="仿宋" w:eastAsia="仿宋" w:hAnsi="仿宋" w:cs="仿宋"/>
          <w:color w:val="auto"/>
          <w:sz w:val="28"/>
          <w:szCs w:val="28"/>
        </w:rPr>
      </w:pPr>
    </w:p>
    <w:p w:rsidR="004C3EA3" w:rsidRPr="00952D76" w:rsidRDefault="0048476E">
      <w:pPr>
        <w:pStyle w:val="Default"/>
        <w:spacing w:line="560" w:lineRule="exact"/>
        <w:ind w:firstLineChars="200" w:firstLine="562"/>
        <w:jc w:val="both"/>
        <w:rPr>
          <w:rFonts w:ascii="仿宋" w:eastAsia="仿宋" w:hAnsi="仿宋" w:cs="仿宋"/>
          <w:b/>
          <w:color w:val="auto"/>
          <w:kern w:val="2"/>
          <w:sz w:val="28"/>
          <w:szCs w:val="28"/>
        </w:rPr>
      </w:pPr>
      <w:r w:rsidRPr="00952D76">
        <w:rPr>
          <w:rFonts w:ascii="仿宋" w:eastAsia="仿宋" w:hAnsi="仿宋" w:cs="仿宋" w:hint="eastAsia"/>
          <w:b/>
          <w:color w:val="auto"/>
          <w:kern w:val="2"/>
          <w:sz w:val="28"/>
          <w:szCs w:val="28"/>
        </w:rPr>
        <w:t>采购项目编号:</w:t>
      </w:r>
    </w:p>
    <w:p w:rsidR="004C3EA3" w:rsidRPr="00952D76" w:rsidRDefault="004C3EA3">
      <w:pPr>
        <w:spacing w:line="560" w:lineRule="exact"/>
        <w:ind w:firstLineChars="200" w:firstLine="562"/>
        <w:jc w:val="both"/>
        <w:rPr>
          <w:rFonts w:ascii="仿宋" w:eastAsia="仿宋" w:hAnsi="仿宋" w:cs="仿宋"/>
          <w:b/>
          <w:sz w:val="28"/>
          <w:szCs w:val="28"/>
        </w:rPr>
      </w:pPr>
    </w:p>
    <w:p w:rsidR="004C3EA3" w:rsidRPr="00952D76" w:rsidRDefault="0048476E">
      <w:pPr>
        <w:spacing w:line="560" w:lineRule="exact"/>
        <w:ind w:firstLineChars="200" w:firstLine="562"/>
        <w:jc w:val="both"/>
        <w:rPr>
          <w:rFonts w:ascii="仿宋" w:eastAsia="仿宋" w:hAnsi="仿宋" w:cs="仿宋"/>
          <w:b/>
          <w:sz w:val="28"/>
          <w:szCs w:val="28"/>
          <w:u w:val="single"/>
        </w:rPr>
      </w:pPr>
      <w:r w:rsidRPr="00952D76">
        <w:rPr>
          <w:rFonts w:ascii="仿宋" w:eastAsia="仿宋" w:hAnsi="仿宋" w:cs="仿宋" w:hint="eastAsia"/>
          <w:b/>
          <w:sz w:val="28"/>
          <w:szCs w:val="28"/>
        </w:rPr>
        <w:t>供应商名称（全称加盖公章）：</w:t>
      </w:r>
    </w:p>
    <w:p w:rsidR="004C3EA3" w:rsidRPr="00952D76" w:rsidRDefault="004C3EA3">
      <w:pPr>
        <w:spacing w:line="560" w:lineRule="exact"/>
        <w:ind w:firstLineChars="200" w:firstLine="562"/>
        <w:jc w:val="both"/>
        <w:rPr>
          <w:rFonts w:ascii="仿宋" w:eastAsia="仿宋" w:hAnsi="仿宋" w:cs="仿宋"/>
          <w:b/>
          <w:sz w:val="28"/>
          <w:szCs w:val="28"/>
        </w:rPr>
      </w:pPr>
    </w:p>
    <w:p w:rsidR="004C3EA3" w:rsidRPr="00952D76" w:rsidRDefault="0048476E">
      <w:pPr>
        <w:spacing w:line="560" w:lineRule="exact"/>
        <w:jc w:val="center"/>
        <w:rPr>
          <w:rFonts w:ascii="仿宋" w:eastAsia="仿宋" w:hAnsi="仿宋" w:cs="仿宋"/>
          <w:b/>
          <w:sz w:val="28"/>
          <w:szCs w:val="28"/>
        </w:rPr>
      </w:pPr>
      <w:r w:rsidRPr="00952D76">
        <w:rPr>
          <w:rFonts w:ascii="仿宋" w:eastAsia="仿宋" w:hAnsi="仿宋" w:cs="仿宋" w:hint="eastAsia"/>
          <w:b/>
          <w:sz w:val="28"/>
          <w:szCs w:val="28"/>
        </w:rPr>
        <w:t xml:space="preserve">日期： </w:t>
      </w:r>
      <w:r w:rsidRPr="00952D76">
        <w:rPr>
          <w:rFonts w:ascii="仿宋" w:eastAsia="仿宋" w:hAnsi="仿宋" w:cs="仿宋"/>
          <w:b/>
          <w:sz w:val="28"/>
          <w:szCs w:val="28"/>
        </w:rPr>
        <w:t xml:space="preserve">   </w:t>
      </w:r>
      <w:r w:rsidRPr="00952D76">
        <w:rPr>
          <w:rFonts w:ascii="仿宋" w:eastAsia="仿宋" w:hAnsi="仿宋" w:cs="仿宋" w:hint="eastAsia"/>
          <w:b/>
          <w:sz w:val="28"/>
          <w:szCs w:val="28"/>
        </w:rPr>
        <w:t xml:space="preserve">年 </w:t>
      </w:r>
      <w:r w:rsidRPr="00952D76">
        <w:rPr>
          <w:rFonts w:ascii="仿宋" w:eastAsia="仿宋" w:hAnsi="仿宋" w:cs="仿宋"/>
          <w:b/>
          <w:sz w:val="28"/>
          <w:szCs w:val="28"/>
        </w:rPr>
        <w:t xml:space="preserve"> </w:t>
      </w:r>
      <w:r w:rsidRPr="00952D76">
        <w:rPr>
          <w:rFonts w:ascii="仿宋" w:eastAsia="仿宋" w:hAnsi="仿宋" w:cs="仿宋" w:hint="eastAsia"/>
          <w:b/>
          <w:sz w:val="28"/>
          <w:szCs w:val="28"/>
        </w:rPr>
        <w:t xml:space="preserve">月 </w:t>
      </w:r>
      <w:r w:rsidRPr="00952D76">
        <w:rPr>
          <w:rFonts w:ascii="仿宋" w:eastAsia="仿宋" w:hAnsi="仿宋" w:cs="仿宋"/>
          <w:b/>
          <w:sz w:val="28"/>
          <w:szCs w:val="28"/>
        </w:rPr>
        <w:t xml:space="preserve"> </w:t>
      </w:r>
      <w:r w:rsidRPr="00952D76">
        <w:rPr>
          <w:rFonts w:ascii="仿宋" w:eastAsia="仿宋" w:hAnsi="仿宋" w:cs="仿宋" w:hint="eastAsia"/>
          <w:b/>
          <w:sz w:val="28"/>
          <w:szCs w:val="28"/>
        </w:rPr>
        <w:t>日</w:t>
      </w:r>
    </w:p>
    <w:p w:rsidR="004C3EA3" w:rsidRPr="00952D76" w:rsidRDefault="0048476E">
      <w:pPr>
        <w:spacing w:line="560" w:lineRule="exact"/>
        <w:jc w:val="center"/>
        <w:rPr>
          <w:rFonts w:ascii="仿宋" w:eastAsia="仿宋" w:hAnsi="仿宋" w:cs="仿宋"/>
          <w:b/>
          <w:sz w:val="32"/>
          <w:szCs w:val="32"/>
        </w:rPr>
      </w:pPr>
      <w:r w:rsidRPr="00952D76">
        <w:rPr>
          <w:rFonts w:ascii="仿宋" w:eastAsia="仿宋" w:hAnsi="仿宋" w:cs="仿宋" w:hint="eastAsia"/>
          <w:b/>
          <w:sz w:val="28"/>
          <w:szCs w:val="28"/>
        </w:rPr>
        <w:br w:type="page"/>
      </w:r>
      <w:r w:rsidRPr="00952D76">
        <w:rPr>
          <w:rFonts w:ascii="仿宋" w:eastAsia="仿宋" w:hAnsi="仿宋" w:cs="仿宋" w:hint="eastAsia"/>
          <w:b/>
          <w:sz w:val="32"/>
          <w:szCs w:val="32"/>
        </w:rPr>
        <w:lastRenderedPageBreak/>
        <w:t>一、法定代表人</w:t>
      </w:r>
      <w:bookmarkStart w:id="129" w:name="_Hlk66825136"/>
      <w:r w:rsidRPr="00952D76">
        <w:rPr>
          <w:rFonts w:ascii="仿宋" w:eastAsia="仿宋" w:hAnsi="仿宋" w:cs="仿宋" w:hint="eastAsia"/>
          <w:b/>
          <w:sz w:val="32"/>
          <w:szCs w:val="32"/>
        </w:rPr>
        <w:t>/单位负责人</w:t>
      </w:r>
      <w:bookmarkEnd w:id="129"/>
      <w:r w:rsidRPr="00952D76">
        <w:rPr>
          <w:rFonts w:ascii="仿宋" w:eastAsia="仿宋" w:hAnsi="仿宋" w:cs="仿宋" w:hint="eastAsia"/>
          <w:b/>
          <w:sz w:val="32"/>
          <w:szCs w:val="32"/>
        </w:rPr>
        <w:t>授权书</w:t>
      </w:r>
    </w:p>
    <w:p w:rsidR="004C3EA3" w:rsidRPr="00952D76" w:rsidRDefault="004C3EA3">
      <w:pPr>
        <w:spacing w:line="560" w:lineRule="exact"/>
        <w:jc w:val="both"/>
        <w:rPr>
          <w:rFonts w:ascii="仿宋" w:eastAsia="仿宋" w:hAnsi="仿宋" w:cs="仿宋"/>
          <w:b/>
          <w:sz w:val="24"/>
        </w:rPr>
      </w:pPr>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u w:val="single"/>
        </w:rPr>
        <w:t xml:space="preserve">                  </w:t>
      </w:r>
      <w:r w:rsidRPr="00952D76">
        <w:rPr>
          <w:rFonts w:ascii="仿宋" w:eastAsia="仿宋" w:hAnsi="仿宋" w:cs="仿宋" w:hint="eastAsia"/>
          <w:sz w:val="24"/>
        </w:rPr>
        <w:t>（采购代理机构名称）：</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本授权声明：</w:t>
      </w:r>
      <w:r w:rsidRPr="00952D76">
        <w:rPr>
          <w:rFonts w:ascii="仿宋" w:eastAsia="仿宋" w:hAnsi="仿宋" w:cs="仿宋" w:hint="eastAsia"/>
          <w:sz w:val="24"/>
          <w:u w:val="single"/>
        </w:rPr>
        <w:t xml:space="preserve">      </w:t>
      </w:r>
      <w:r w:rsidRPr="00952D76">
        <w:rPr>
          <w:rFonts w:ascii="仿宋" w:eastAsia="仿宋" w:hAnsi="仿宋" w:cs="仿宋" w:hint="eastAsia"/>
          <w:sz w:val="24"/>
        </w:rPr>
        <w:t>（供应商名称）,</w:t>
      </w:r>
      <w:r w:rsidRPr="00952D76">
        <w:rPr>
          <w:rFonts w:ascii="仿宋" w:eastAsia="仿宋" w:hAnsi="仿宋" w:cs="仿宋" w:hint="eastAsia"/>
          <w:sz w:val="24"/>
          <w:u w:val="single"/>
        </w:rPr>
        <w:t xml:space="preserve">      </w:t>
      </w:r>
      <w:r w:rsidRPr="00952D76">
        <w:rPr>
          <w:rFonts w:ascii="仿宋" w:eastAsia="仿宋" w:hAnsi="仿宋" w:cs="仿宋" w:hint="eastAsia"/>
          <w:sz w:val="24"/>
        </w:rPr>
        <w:t>（法定代表人/单位负责人姓名、职务）授权</w:t>
      </w:r>
      <w:r w:rsidRPr="00952D76">
        <w:rPr>
          <w:rFonts w:ascii="仿宋" w:eastAsia="仿宋" w:hAnsi="仿宋" w:cs="仿宋" w:hint="eastAsia"/>
          <w:sz w:val="24"/>
          <w:u w:val="single"/>
        </w:rPr>
        <w:t xml:space="preserve">    </w:t>
      </w:r>
      <w:r w:rsidRPr="00952D76">
        <w:rPr>
          <w:rFonts w:ascii="仿宋" w:eastAsia="仿宋" w:hAnsi="仿宋" w:cs="仿宋" w:hint="eastAsia"/>
          <w:sz w:val="24"/>
        </w:rPr>
        <w:t>（被授权人姓名、职务）为我方参加</w:t>
      </w:r>
      <w:r w:rsidRPr="00952D76">
        <w:rPr>
          <w:rFonts w:ascii="仿宋" w:eastAsia="仿宋" w:hAnsi="仿宋" w:cs="仿宋" w:hint="eastAsia"/>
          <w:sz w:val="24"/>
          <w:u w:val="single"/>
        </w:rPr>
        <w:t xml:space="preserve">        </w:t>
      </w:r>
      <w:r w:rsidRPr="00952D76">
        <w:rPr>
          <w:rFonts w:ascii="仿宋" w:eastAsia="仿宋" w:hAnsi="仿宋" w:cs="仿宋" w:hint="eastAsia"/>
          <w:sz w:val="24"/>
        </w:rPr>
        <w:t>项目（采购项目编号：</w:t>
      </w:r>
      <w:r w:rsidRPr="00952D76">
        <w:rPr>
          <w:rFonts w:ascii="仿宋" w:eastAsia="仿宋" w:hAnsi="仿宋" w:cs="仿宋" w:hint="eastAsia"/>
          <w:sz w:val="24"/>
          <w:u w:val="single"/>
        </w:rPr>
        <w:t xml:space="preserve">     </w:t>
      </w:r>
      <w:r w:rsidRPr="00952D76">
        <w:rPr>
          <w:rFonts w:ascii="仿宋" w:eastAsia="仿宋" w:hAnsi="仿宋" w:cs="仿宋" w:hint="eastAsia"/>
          <w:sz w:val="24"/>
        </w:rPr>
        <w:t xml:space="preserve"> ）磋商采购活动的合法代表，以我方名义全权处理该项目有关磋商、报价、签订合同以及执行合同等一切事宜。</w:t>
      </w:r>
    </w:p>
    <w:p w:rsidR="004C3EA3" w:rsidRPr="00952D76" w:rsidRDefault="0048476E">
      <w:pPr>
        <w:spacing w:line="560" w:lineRule="exact"/>
        <w:ind w:firstLineChars="200" w:firstLine="480"/>
        <w:jc w:val="both"/>
        <w:rPr>
          <w:rFonts w:ascii="仿宋" w:eastAsia="仿宋" w:hAnsi="仿宋" w:cs="仿宋"/>
          <w:sz w:val="24"/>
          <w:u w:val="single"/>
        </w:rPr>
      </w:pPr>
      <w:r w:rsidRPr="00952D76">
        <w:rPr>
          <w:rFonts w:ascii="仿宋" w:eastAsia="仿宋" w:hAnsi="仿宋" w:cs="仿宋" w:hint="eastAsia"/>
          <w:sz w:val="24"/>
        </w:rPr>
        <w:t>委托期限：</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特此声明。</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后附：①法定代表人/单位负责人身份证明原件</w:t>
      </w:r>
    </w:p>
    <w:p w:rsidR="004C3EA3" w:rsidRPr="00952D76" w:rsidRDefault="0048476E">
      <w:pPr>
        <w:spacing w:line="560" w:lineRule="exact"/>
        <w:ind w:firstLineChars="500" w:firstLine="1200"/>
        <w:jc w:val="both"/>
        <w:rPr>
          <w:rFonts w:ascii="仿宋" w:eastAsia="仿宋" w:hAnsi="仿宋" w:cs="仿宋"/>
          <w:sz w:val="24"/>
        </w:rPr>
      </w:pPr>
      <w:r w:rsidRPr="00952D76">
        <w:rPr>
          <w:rFonts w:ascii="仿宋" w:eastAsia="仿宋" w:hAnsi="仿宋" w:cs="仿宋" w:hint="eastAsia"/>
          <w:sz w:val="24"/>
        </w:rPr>
        <w:t>②法定代表人/单位负责人、被授权人有效身份证正、反面复印件（盖鲜章）。</w:t>
      </w: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供应商名称：（盖章）</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法定代表人/单位负责人（签字）：</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 xml:space="preserve">职    </w:t>
      </w:r>
      <w:proofErr w:type="gramStart"/>
      <w:r w:rsidRPr="00952D76">
        <w:rPr>
          <w:rFonts w:ascii="仿宋" w:eastAsia="仿宋" w:hAnsi="仿宋" w:cs="仿宋" w:hint="eastAsia"/>
          <w:sz w:val="24"/>
        </w:rPr>
        <w:t>务</w:t>
      </w:r>
      <w:proofErr w:type="gramEnd"/>
      <w:r w:rsidRPr="00952D76">
        <w:rPr>
          <w:rFonts w:ascii="仿宋" w:eastAsia="仿宋" w:hAnsi="仿宋" w:cs="仿宋" w:hint="eastAsia"/>
          <w:sz w:val="24"/>
        </w:rPr>
        <w:t>：</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被授权人（签字）：</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 xml:space="preserve">职    </w:t>
      </w:r>
      <w:proofErr w:type="gramStart"/>
      <w:r w:rsidRPr="00952D76">
        <w:rPr>
          <w:rFonts w:ascii="仿宋" w:eastAsia="仿宋" w:hAnsi="仿宋" w:cs="仿宋" w:hint="eastAsia"/>
          <w:sz w:val="24"/>
        </w:rPr>
        <w:t>务</w:t>
      </w:r>
      <w:proofErr w:type="gramEnd"/>
      <w:r w:rsidRPr="00952D76">
        <w:rPr>
          <w:rFonts w:ascii="仿宋" w:eastAsia="仿宋" w:hAnsi="仿宋" w:cs="仿宋" w:hint="eastAsia"/>
          <w:sz w:val="24"/>
        </w:rPr>
        <w:t>：</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 xml:space="preserve">日    期： </w:t>
      </w:r>
      <w:r w:rsidRPr="00952D76">
        <w:rPr>
          <w:rFonts w:ascii="仿宋" w:eastAsia="仿宋" w:hAnsi="仿宋" w:cs="仿宋"/>
          <w:sz w:val="24"/>
        </w:rPr>
        <w:t xml:space="preserve">   </w:t>
      </w:r>
      <w:r w:rsidRPr="00952D76">
        <w:rPr>
          <w:rFonts w:ascii="仿宋" w:eastAsia="仿宋" w:hAnsi="仿宋" w:cs="仿宋" w:hint="eastAsia"/>
          <w:sz w:val="24"/>
        </w:rPr>
        <w:t>年  月  日</w:t>
      </w:r>
    </w:p>
    <w:p w:rsidR="004C3EA3" w:rsidRPr="00952D76" w:rsidRDefault="0048476E">
      <w:pPr>
        <w:spacing w:line="560" w:lineRule="exact"/>
        <w:jc w:val="center"/>
        <w:rPr>
          <w:rFonts w:ascii="仿宋" w:eastAsia="仿宋" w:hAnsi="仿宋" w:cs="仿宋"/>
          <w:b/>
          <w:sz w:val="32"/>
          <w:szCs w:val="32"/>
        </w:rPr>
      </w:pPr>
      <w:r w:rsidRPr="00952D76">
        <w:rPr>
          <w:rFonts w:ascii="仿宋" w:eastAsia="仿宋" w:hAnsi="仿宋" w:cs="仿宋" w:hint="eastAsia"/>
          <w:b/>
          <w:bCs/>
          <w:sz w:val="24"/>
        </w:rPr>
        <w:br w:type="page"/>
      </w:r>
      <w:r w:rsidRPr="00952D76">
        <w:rPr>
          <w:rFonts w:ascii="仿宋" w:eastAsia="仿宋" w:hAnsi="仿宋" w:cs="仿宋" w:hint="eastAsia"/>
          <w:b/>
          <w:sz w:val="32"/>
          <w:szCs w:val="32"/>
        </w:rPr>
        <w:lastRenderedPageBreak/>
        <w:t>二、法定代表人/单位负责人身份证明书</w:t>
      </w: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8476E">
      <w:pPr>
        <w:spacing w:line="560" w:lineRule="exact"/>
        <w:ind w:firstLineChars="200" w:firstLine="480"/>
        <w:jc w:val="both"/>
        <w:rPr>
          <w:rFonts w:ascii="仿宋" w:eastAsia="仿宋" w:hAnsi="仿宋" w:cs="仿宋"/>
          <w:sz w:val="24"/>
          <w:u w:val="single"/>
        </w:rPr>
      </w:pPr>
      <w:r w:rsidRPr="00952D76">
        <w:rPr>
          <w:rFonts w:ascii="仿宋" w:eastAsia="仿宋" w:hAnsi="仿宋" w:cs="仿宋" w:hint="eastAsia"/>
          <w:sz w:val="24"/>
        </w:rPr>
        <w:t>供应商名称：</w:t>
      </w:r>
      <w:r w:rsidRPr="00952D76">
        <w:rPr>
          <w:rFonts w:ascii="仿宋" w:eastAsia="仿宋" w:hAnsi="仿宋" w:cs="仿宋" w:hint="eastAsia"/>
          <w:sz w:val="24"/>
          <w:u w:val="single"/>
        </w:rPr>
        <w:t xml:space="preserve">                </w:t>
      </w:r>
    </w:p>
    <w:p w:rsidR="004C3EA3" w:rsidRPr="00952D76" w:rsidRDefault="0048476E">
      <w:pPr>
        <w:spacing w:line="560" w:lineRule="exact"/>
        <w:ind w:firstLineChars="200" w:firstLine="480"/>
        <w:jc w:val="both"/>
        <w:rPr>
          <w:rFonts w:ascii="仿宋" w:eastAsia="仿宋" w:hAnsi="仿宋" w:cs="仿宋"/>
          <w:sz w:val="24"/>
          <w:u w:val="single"/>
        </w:rPr>
      </w:pPr>
      <w:r w:rsidRPr="00952D76">
        <w:rPr>
          <w:rFonts w:ascii="仿宋" w:eastAsia="仿宋" w:hAnsi="仿宋" w:cs="仿宋" w:hint="eastAsia"/>
          <w:sz w:val="24"/>
        </w:rPr>
        <w:t>单位性质：</w:t>
      </w:r>
      <w:r w:rsidRPr="00952D76">
        <w:rPr>
          <w:rFonts w:ascii="仿宋" w:eastAsia="仿宋" w:hAnsi="仿宋" w:cs="仿宋" w:hint="eastAsia"/>
          <w:sz w:val="24"/>
          <w:u w:val="single"/>
        </w:rPr>
        <w:t xml:space="preserve">                     </w:t>
      </w:r>
    </w:p>
    <w:p w:rsidR="004C3EA3" w:rsidRPr="00952D76" w:rsidRDefault="0048476E">
      <w:pPr>
        <w:spacing w:line="560" w:lineRule="exact"/>
        <w:ind w:firstLineChars="200" w:firstLine="480"/>
        <w:jc w:val="both"/>
        <w:rPr>
          <w:rFonts w:ascii="仿宋" w:eastAsia="仿宋" w:hAnsi="仿宋" w:cs="仿宋"/>
          <w:sz w:val="24"/>
          <w:u w:val="single"/>
        </w:rPr>
      </w:pPr>
      <w:r w:rsidRPr="00952D76">
        <w:rPr>
          <w:rFonts w:ascii="仿宋" w:eastAsia="仿宋" w:hAnsi="仿宋" w:cs="仿宋" w:hint="eastAsia"/>
          <w:sz w:val="24"/>
        </w:rPr>
        <w:t>地址：</w:t>
      </w:r>
      <w:r w:rsidRPr="00952D76">
        <w:rPr>
          <w:rFonts w:ascii="仿宋" w:eastAsia="仿宋" w:hAnsi="仿宋" w:cs="仿宋" w:hint="eastAsia"/>
          <w:sz w:val="24"/>
          <w:u w:val="single"/>
        </w:rPr>
        <w:t xml:space="preserve">                </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成立时间：</w:t>
      </w:r>
      <w:r w:rsidRPr="00952D76">
        <w:rPr>
          <w:rFonts w:ascii="仿宋" w:eastAsia="仿宋" w:hAnsi="仿宋" w:cs="仿宋" w:hint="eastAsia"/>
          <w:sz w:val="24"/>
          <w:u w:val="single"/>
        </w:rPr>
        <w:t xml:space="preserve">     </w:t>
      </w:r>
      <w:r w:rsidRPr="00952D76">
        <w:rPr>
          <w:rFonts w:ascii="仿宋" w:eastAsia="仿宋" w:hAnsi="仿宋" w:cs="仿宋" w:hint="eastAsia"/>
          <w:sz w:val="24"/>
        </w:rPr>
        <w:t>年</w:t>
      </w:r>
      <w:r w:rsidRPr="00952D76">
        <w:rPr>
          <w:rFonts w:ascii="仿宋" w:eastAsia="仿宋" w:hAnsi="仿宋" w:cs="仿宋" w:hint="eastAsia"/>
          <w:sz w:val="24"/>
          <w:u w:val="single"/>
        </w:rPr>
        <w:t xml:space="preserve">     </w:t>
      </w:r>
      <w:r w:rsidRPr="00952D76">
        <w:rPr>
          <w:rFonts w:ascii="仿宋" w:eastAsia="仿宋" w:hAnsi="仿宋" w:cs="仿宋" w:hint="eastAsia"/>
          <w:sz w:val="24"/>
        </w:rPr>
        <w:t>月</w:t>
      </w:r>
      <w:r w:rsidRPr="00952D76">
        <w:rPr>
          <w:rFonts w:ascii="仿宋" w:eastAsia="仿宋" w:hAnsi="仿宋" w:cs="仿宋" w:hint="eastAsia"/>
          <w:sz w:val="24"/>
          <w:u w:val="single"/>
        </w:rPr>
        <w:t xml:space="preserve">     </w:t>
      </w:r>
      <w:r w:rsidRPr="00952D76">
        <w:rPr>
          <w:rFonts w:ascii="仿宋" w:eastAsia="仿宋" w:hAnsi="仿宋" w:cs="仿宋" w:hint="eastAsia"/>
          <w:sz w:val="24"/>
        </w:rPr>
        <w:t>日</w:t>
      </w:r>
    </w:p>
    <w:p w:rsidR="004C3EA3" w:rsidRPr="00952D76" w:rsidRDefault="0048476E">
      <w:pPr>
        <w:spacing w:line="560" w:lineRule="exact"/>
        <w:ind w:firstLineChars="200" w:firstLine="480"/>
        <w:jc w:val="both"/>
        <w:rPr>
          <w:rFonts w:ascii="仿宋" w:eastAsia="仿宋" w:hAnsi="仿宋" w:cs="仿宋"/>
          <w:sz w:val="24"/>
          <w:u w:val="single"/>
        </w:rPr>
      </w:pPr>
      <w:r w:rsidRPr="00952D76">
        <w:rPr>
          <w:rFonts w:ascii="仿宋" w:eastAsia="仿宋" w:hAnsi="仿宋" w:cs="仿宋" w:hint="eastAsia"/>
          <w:sz w:val="24"/>
        </w:rPr>
        <w:t>经营期限：</w:t>
      </w:r>
      <w:r w:rsidRPr="00952D76">
        <w:rPr>
          <w:rFonts w:ascii="仿宋" w:eastAsia="仿宋" w:hAnsi="仿宋" w:cs="仿宋" w:hint="eastAsia"/>
          <w:sz w:val="24"/>
          <w:u w:val="single"/>
        </w:rPr>
        <w:t xml:space="preserve">              </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姓名：</w:t>
      </w:r>
      <w:r w:rsidRPr="00952D76">
        <w:rPr>
          <w:rFonts w:ascii="仿宋" w:eastAsia="仿宋" w:hAnsi="仿宋" w:cs="仿宋" w:hint="eastAsia"/>
          <w:sz w:val="24"/>
          <w:u w:val="single"/>
        </w:rPr>
        <w:t xml:space="preserve">        </w:t>
      </w:r>
      <w:r w:rsidRPr="00952D76">
        <w:rPr>
          <w:rFonts w:ascii="仿宋" w:eastAsia="仿宋" w:hAnsi="仿宋" w:cs="仿宋" w:hint="eastAsia"/>
          <w:sz w:val="24"/>
        </w:rPr>
        <w:t>性别：</w:t>
      </w:r>
      <w:r w:rsidRPr="00952D76">
        <w:rPr>
          <w:rFonts w:ascii="仿宋" w:eastAsia="仿宋" w:hAnsi="仿宋" w:cs="仿宋" w:hint="eastAsia"/>
          <w:sz w:val="24"/>
          <w:u w:val="single"/>
        </w:rPr>
        <w:t xml:space="preserve">       </w:t>
      </w:r>
      <w:r w:rsidRPr="00952D76">
        <w:rPr>
          <w:rFonts w:ascii="仿宋" w:eastAsia="仿宋" w:hAnsi="仿宋" w:cs="仿宋" w:hint="eastAsia"/>
          <w:sz w:val="24"/>
        </w:rPr>
        <w:t>年龄：</w:t>
      </w:r>
      <w:r w:rsidRPr="00952D76">
        <w:rPr>
          <w:rFonts w:ascii="仿宋" w:eastAsia="仿宋" w:hAnsi="仿宋" w:cs="仿宋" w:hint="eastAsia"/>
          <w:sz w:val="24"/>
          <w:u w:val="single"/>
        </w:rPr>
        <w:t xml:space="preserve">       </w:t>
      </w:r>
      <w:r w:rsidRPr="00952D76">
        <w:rPr>
          <w:rFonts w:ascii="仿宋" w:eastAsia="仿宋" w:hAnsi="仿宋" w:cs="仿宋" w:hint="eastAsia"/>
          <w:sz w:val="24"/>
        </w:rPr>
        <w:t>职务：</w:t>
      </w:r>
      <w:r w:rsidRPr="00952D76">
        <w:rPr>
          <w:rFonts w:ascii="仿宋" w:eastAsia="仿宋" w:hAnsi="仿宋" w:cs="仿宋" w:hint="eastAsia"/>
          <w:sz w:val="24"/>
          <w:u w:val="single"/>
        </w:rPr>
        <w:t xml:space="preserve">        </w:t>
      </w:r>
      <w:r w:rsidRPr="00952D76">
        <w:rPr>
          <w:rFonts w:ascii="仿宋" w:eastAsia="仿宋" w:hAnsi="仿宋" w:cs="仿宋" w:hint="eastAsia"/>
          <w:sz w:val="24"/>
        </w:rPr>
        <w:t xml:space="preserve"> 系</w:t>
      </w:r>
      <w:r w:rsidRPr="00952D76">
        <w:rPr>
          <w:rFonts w:ascii="仿宋" w:eastAsia="仿宋" w:hAnsi="仿宋" w:cs="仿宋" w:hint="eastAsia"/>
          <w:sz w:val="24"/>
          <w:u w:val="single"/>
        </w:rPr>
        <w:t xml:space="preserve">       </w:t>
      </w:r>
      <w:r w:rsidRPr="00952D76">
        <w:rPr>
          <w:rFonts w:ascii="仿宋" w:eastAsia="仿宋" w:hAnsi="仿宋" w:cs="仿宋" w:hint="eastAsia"/>
          <w:sz w:val="24"/>
        </w:rPr>
        <w:t>（供应商名称）的法定代表人/单位负责人。</w:t>
      </w: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特此证明。</w:t>
      </w: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后附：法定代表人/单位负责人有效身份证正、反面复印件（盖鲜章）</w:t>
      </w: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供应商名称：（盖章）</w:t>
      </w:r>
    </w:p>
    <w:p w:rsidR="004C3EA3" w:rsidRPr="00952D76" w:rsidRDefault="0048476E">
      <w:pPr>
        <w:spacing w:line="560" w:lineRule="exact"/>
        <w:ind w:firstLineChars="600" w:firstLine="1440"/>
        <w:jc w:val="both"/>
        <w:rPr>
          <w:rFonts w:ascii="仿宋" w:eastAsia="仿宋" w:hAnsi="仿宋" w:cs="仿宋"/>
          <w:sz w:val="24"/>
        </w:rPr>
      </w:pPr>
      <w:r w:rsidRPr="00952D76">
        <w:rPr>
          <w:rFonts w:ascii="仿宋" w:eastAsia="仿宋" w:hAnsi="仿宋" w:cs="仿宋" w:hint="eastAsia"/>
          <w:sz w:val="24"/>
        </w:rPr>
        <w:t>年  月  日</w:t>
      </w:r>
    </w:p>
    <w:p w:rsidR="004C3EA3" w:rsidRPr="00952D76" w:rsidRDefault="0048476E">
      <w:pPr>
        <w:spacing w:line="560" w:lineRule="exact"/>
        <w:jc w:val="center"/>
        <w:rPr>
          <w:rFonts w:ascii="仿宋" w:eastAsia="仿宋" w:hAnsi="仿宋" w:cs="仿宋"/>
        </w:rPr>
      </w:pPr>
      <w:r w:rsidRPr="00952D76">
        <w:rPr>
          <w:rFonts w:ascii="仿宋" w:eastAsia="仿宋" w:hAnsi="仿宋" w:cs="仿宋" w:hint="eastAsia"/>
          <w:b/>
          <w:bCs/>
          <w:sz w:val="32"/>
          <w:szCs w:val="32"/>
        </w:rPr>
        <w:br w:type="page"/>
      </w:r>
      <w:r w:rsidRPr="00952D76">
        <w:rPr>
          <w:rFonts w:ascii="仿宋" w:eastAsia="仿宋" w:hAnsi="仿宋" w:cs="仿宋" w:hint="eastAsia"/>
          <w:b/>
          <w:sz w:val="32"/>
          <w:szCs w:val="32"/>
        </w:rPr>
        <w:lastRenderedPageBreak/>
        <w:t>三、承诺及声明函</w:t>
      </w:r>
    </w:p>
    <w:p w:rsidR="004C3EA3" w:rsidRPr="00952D76" w:rsidRDefault="004C3EA3">
      <w:pPr>
        <w:spacing w:line="560" w:lineRule="exact"/>
        <w:jc w:val="both"/>
        <w:rPr>
          <w:rFonts w:ascii="仿宋" w:eastAsia="仿宋" w:hAnsi="仿宋" w:cs="仿宋"/>
          <w:sz w:val="24"/>
          <w:u w:val="single"/>
        </w:rPr>
      </w:pPr>
      <w:bookmarkStart w:id="130" w:name="_Toc481084640"/>
      <w:bookmarkStart w:id="131" w:name="_Toc479944764"/>
      <w:bookmarkStart w:id="132" w:name="_Toc479944971"/>
      <w:bookmarkStart w:id="133" w:name="_Toc481084507"/>
      <w:bookmarkStart w:id="134" w:name="_Toc479945991"/>
      <w:bookmarkStart w:id="135" w:name="_Toc479945550"/>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u w:val="single"/>
        </w:rPr>
        <w:t xml:space="preserve">            </w:t>
      </w:r>
      <w:r w:rsidRPr="00952D76">
        <w:rPr>
          <w:rFonts w:ascii="仿宋" w:eastAsia="仿宋" w:hAnsi="仿宋" w:cs="仿宋" w:hint="eastAsia"/>
          <w:sz w:val="24"/>
        </w:rPr>
        <w:t>（采购代理机构名称）：</w:t>
      </w:r>
      <w:bookmarkEnd w:id="130"/>
      <w:bookmarkEnd w:id="131"/>
      <w:bookmarkEnd w:id="132"/>
      <w:bookmarkEnd w:id="133"/>
      <w:bookmarkEnd w:id="134"/>
      <w:bookmarkEnd w:id="135"/>
    </w:p>
    <w:p w:rsidR="004C3EA3" w:rsidRPr="00952D76" w:rsidRDefault="0048476E">
      <w:pPr>
        <w:spacing w:line="560" w:lineRule="exact"/>
        <w:ind w:firstLineChars="200" w:firstLine="480"/>
        <w:jc w:val="both"/>
        <w:rPr>
          <w:rFonts w:ascii="仿宋" w:eastAsia="仿宋" w:hAnsi="仿宋" w:cs="仿宋"/>
          <w:sz w:val="24"/>
        </w:rPr>
      </w:pPr>
      <w:bookmarkStart w:id="136" w:name="_Toc479944972"/>
      <w:bookmarkStart w:id="137" w:name="_Toc479944765"/>
      <w:bookmarkStart w:id="138" w:name="_Toc479945992"/>
      <w:bookmarkStart w:id="139" w:name="_Toc481084508"/>
      <w:bookmarkStart w:id="140" w:name="_Toc481084641"/>
      <w:bookmarkStart w:id="141" w:name="_Toc479945551"/>
      <w:r w:rsidRPr="00952D76">
        <w:rPr>
          <w:rFonts w:ascii="仿宋" w:eastAsia="仿宋" w:hAnsi="仿宋" w:cs="仿宋" w:hint="eastAsia"/>
          <w:sz w:val="24"/>
        </w:rPr>
        <w:t>我方作为本次采购项目的投标供应商，根据磋商文件要求，现郑重承诺及声明如下：</w:t>
      </w:r>
      <w:bookmarkEnd w:id="136"/>
      <w:bookmarkEnd w:id="137"/>
      <w:bookmarkEnd w:id="138"/>
      <w:bookmarkEnd w:id="139"/>
      <w:bookmarkEnd w:id="140"/>
      <w:bookmarkEnd w:id="141"/>
    </w:p>
    <w:p w:rsidR="004C3EA3" w:rsidRPr="00952D76" w:rsidRDefault="0048476E">
      <w:pPr>
        <w:spacing w:line="560" w:lineRule="exact"/>
        <w:ind w:firstLineChars="200" w:firstLine="480"/>
        <w:jc w:val="both"/>
        <w:rPr>
          <w:rFonts w:ascii="仿宋" w:eastAsia="仿宋" w:hAnsi="仿宋" w:cs="仿宋"/>
          <w:sz w:val="24"/>
        </w:rPr>
      </w:pPr>
      <w:bookmarkStart w:id="142" w:name="_Toc479944973"/>
      <w:bookmarkStart w:id="143" w:name="_Toc481084509"/>
      <w:bookmarkStart w:id="144" w:name="_Toc479945552"/>
      <w:bookmarkStart w:id="145" w:name="_Toc481084642"/>
      <w:bookmarkStart w:id="146" w:name="_Toc479945993"/>
      <w:bookmarkStart w:id="147" w:name="_Toc479944766"/>
      <w:r w:rsidRPr="00952D76">
        <w:rPr>
          <w:rFonts w:ascii="仿宋" w:eastAsia="仿宋" w:hAnsi="仿宋" w:cs="仿宋" w:hint="eastAsia"/>
          <w:sz w:val="24"/>
        </w:rPr>
        <w:t>一、具备《中华人民共和国政府采购法》第二十二条第一款和本项目规定的条件：</w:t>
      </w:r>
      <w:bookmarkEnd w:id="142"/>
      <w:bookmarkEnd w:id="143"/>
      <w:bookmarkEnd w:id="144"/>
      <w:bookmarkEnd w:id="145"/>
      <w:bookmarkEnd w:id="146"/>
      <w:bookmarkEnd w:id="147"/>
    </w:p>
    <w:p w:rsidR="004C3EA3" w:rsidRPr="00952D76" w:rsidRDefault="003F0553">
      <w:pPr>
        <w:spacing w:line="560" w:lineRule="exact"/>
        <w:ind w:firstLineChars="200" w:firstLine="480"/>
        <w:jc w:val="both"/>
        <w:rPr>
          <w:rFonts w:ascii="仿宋" w:eastAsia="仿宋" w:hAnsi="仿宋" w:cs="仿宋"/>
          <w:sz w:val="24"/>
        </w:rPr>
      </w:pPr>
      <w:bookmarkStart w:id="148" w:name="_Toc479945994"/>
      <w:bookmarkStart w:id="149" w:name="_Toc481084510"/>
      <w:bookmarkStart w:id="150" w:name="_Toc479944974"/>
      <w:bookmarkStart w:id="151" w:name="_Toc479944767"/>
      <w:bookmarkStart w:id="152" w:name="_Toc481084643"/>
      <w:bookmarkStart w:id="153" w:name="_Toc479945553"/>
      <w:r w:rsidRPr="00952D76">
        <w:rPr>
          <w:rFonts w:ascii="仿宋" w:eastAsia="仿宋" w:hAnsi="仿宋" w:cs="仿宋" w:hint="eastAsia"/>
          <w:sz w:val="24"/>
        </w:rPr>
        <w:t>1.</w:t>
      </w:r>
      <w:r w:rsidR="0048476E" w:rsidRPr="00952D76">
        <w:rPr>
          <w:rFonts w:ascii="仿宋" w:eastAsia="仿宋" w:hAnsi="仿宋" w:cs="仿宋" w:hint="eastAsia"/>
          <w:sz w:val="24"/>
        </w:rPr>
        <w:t>具有独立承担民事责任的能力；</w:t>
      </w:r>
    </w:p>
    <w:p w:rsidR="004C3EA3" w:rsidRPr="00952D76" w:rsidRDefault="003F0553">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w:t>
      </w:r>
      <w:r w:rsidR="0048476E" w:rsidRPr="00952D76">
        <w:rPr>
          <w:rFonts w:ascii="仿宋" w:eastAsia="仿宋" w:hAnsi="仿宋" w:cs="仿宋" w:hint="eastAsia"/>
          <w:sz w:val="24"/>
        </w:rPr>
        <w:t>具有良好的商业信誉和健全的财务会计制度；</w:t>
      </w:r>
    </w:p>
    <w:p w:rsidR="004C3EA3" w:rsidRPr="00952D76" w:rsidRDefault="003F0553">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w:t>
      </w:r>
      <w:r w:rsidR="0048476E" w:rsidRPr="00952D76">
        <w:rPr>
          <w:rFonts w:ascii="仿宋" w:eastAsia="仿宋" w:hAnsi="仿宋" w:cs="仿宋" w:hint="eastAsia"/>
          <w:sz w:val="24"/>
        </w:rPr>
        <w:t>具有履行合同所必需的设备和专业技术能力；</w:t>
      </w:r>
    </w:p>
    <w:p w:rsidR="004C3EA3" w:rsidRPr="00952D76" w:rsidRDefault="003F0553">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w:t>
      </w:r>
      <w:r w:rsidR="0048476E" w:rsidRPr="00952D76">
        <w:rPr>
          <w:rFonts w:ascii="仿宋" w:eastAsia="仿宋" w:hAnsi="仿宋" w:cs="仿宋" w:hint="eastAsia"/>
          <w:sz w:val="24"/>
        </w:rPr>
        <w:t>有依法缴纳税收和社会保障资金的良好记录；</w:t>
      </w:r>
    </w:p>
    <w:p w:rsidR="004C3EA3" w:rsidRPr="00952D76" w:rsidRDefault="003F0553">
      <w:pPr>
        <w:spacing w:line="560" w:lineRule="exact"/>
        <w:ind w:firstLineChars="200" w:firstLine="480"/>
        <w:jc w:val="both"/>
        <w:rPr>
          <w:rFonts w:ascii="仿宋" w:eastAsia="仿宋" w:hAnsi="仿宋" w:cs="仿宋"/>
          <w:b/>
          <w:sz w:val="24"/>
        </w:rPr>
      </w:pPr>
      <w:r w:rsidRPr="00952D76">
        <w:rPr>
          <w:rFonts w:ascii="仿宋" w:eastAsia="仿宋" w:hAnsi="仿宋" w:cs="仿宋" w:hint="eastAsia"/>
          <w:sz w:val="24"/>
        </w:rPr>
        <w:t>5.</w:t>
      </w:r>
      <w:r w:rsidR="0048476E" w:rsidRPr="00952D76">
        <w:rPr>
          <w:rFonts w:ascii="仿宋" w:eastAsia="仿宋" w:hAnsi="仿宋" w:cs="仿宋" w:hint="eastAsia"/>
          <w:sz w:val="24"/>
        </w:rPr>
        <w:t>参加政府采购活动前三年内，在经营活动中没有重大违法记录（供应</w:t>
      </w:r>
      <w:proofErr w:type="gramStart"/>
      <w:r w:rsidR="0048476E" w:rsidRPr="00952D76">
        <w:rPr>
          <w:rFonts w:ascii="仿宋" w:eastAsia="仿宋" w:hAnsi="仿宋" w:cs="仿宋" w:hint="eastAsia"/>
          <w:sz w:val="24"/>
        </w:rPr>
        <w:t>商成立</w:t>
      </w:r>
      <w:proofErr w:type="gramEnd"/>
      <w:r w:rsidR="0048476E" w:rsidRPr="00952D76">
        <w:rPr>
          <w:rFonts w:ascii="仿宋" w:eastAsia="仿宋" w:hAnsi="仿宋" w:cs="仿宋" w:hint="eastAsia"/>
          <w:sz w:val="24"/>
        </w:rPr>
        <w:t>不足三年的，从成立之日起计算）；</w:t>
      </w:r>
      <w:bookmarkEnd w:id="148"/>
      <w:bookmarkEnd w:id="149"/>
      <w:bookmarkEnd w:id="150"/>
      <w:bookmarkEnd w:id="151"/>
      <w:bookmarkEnd w:id="152"/>
      <w:bookmarkEnd w:id="153"/>
    </w:p>
    <w:p w:rsidR="004C3EA3" w:rsidRPr="00952D76" w:rsidRDefault="003F0553">
      <w:pPr>
        <w:spacing w:line="560" w:lineRule="exact"/>
        <w:ind w:firstLineChars="200" w:firstLine="480"/>
        <w:jc w:val="both"/>
        <w:rPr>
          <w:rFonts w:ascii="仿宋" w:eastAsia="仿宋" w:hAnsi="仿宋" w:cs="仿宋"/>
          <w:sz w:val="24"/>
        </w:rPr>
      </w:pPr>
      <w:bookmarkStart w:id="154" w:name="_Toc481084644"/>
      <w:bookmarkStart w:id="155" w:name="_Toc479944768"/>
      <w:bookmarkStart w:id="156" w:name="_Toc481084511"/>
      <w:bookmarkStart w:id="157" w:name="_Toc479944975"/>
      <w:bookmarkStart w:id="158" w:name="_Toc479945995"/>
      <w:bookmarkStart w:id="159" w:name="_Toc479945554"/>
      <w:r w:rsidRPr="00952D76">
        <w:rPr>
          <w:rFonts w:ascii="仿宋" w:eastAsia="仿宋" w:hAnsi="仿宋" w:cs="仿宋" w:hint="eastAsia"/>
          <w:sz w:val="24"/>
        </w:rPr>
        <w:t>6.</w:t>
      </w:r>
      <w:r w:rsidR="0048476E" w:rsidRPr="00952D76">
        <w:rPr>
          <w:rFonts w:ascii="仿宋" w:eastAsia="仿宋" w:hAnsi="仿宋" w:cs="仿宋" w:hint="eastAsia"/>
          <w:sz w:val="24"/>
        </w:rPr>
        <w:t>法律、行政法规规定的其他条件；</w:t>
      </w:r>
      <w:bookmarkEnd w:id="154"/>
      <w:bookmarkEnd w:id="155"/>
      <w:bookmarkEnd w:id="156"/>
      <w:bookmarkEnd w:id="157"/>
      <w:bookmarkEnd w:id="158"/>
      <w:bookmarkEnd w:id="159"/>
    </w:p>
    <w:p w:rsidR="004C3EA3" w:rsidRPr="00952D76" w:rsidRDefault="003F0553">
      <w:pPr>
        <w:spacing w:line="560" w:lineRule="exact"/>
        <w:ind w:firstLineChars="200" w:firstLine="480"/>
        <w:jc w:val="both"/>
        <w:rPr>
          <w:rFonts w:ascii="仿宋" w:eastAsia="仿宋" w:hAnsi="仿宋" w:cs="仿宋"/>
          <w:sz w:val="24"/>
        </w:rPr>
      </w:pPr>
      <w:bookmarkStart w:id="160" w:name="_Toc479945555"/>
      <w:bookmarkStart w:id="161" w:name="_Toc481084512"/>
      <w:bookmarkStart w:id="162" w:name="_Toc479944976"/>
      <w:bookmarkStart w:id="163" w:name="_Toc479944769"/>
      <w:bookmarkStart w:id="164" w:name="_Toc481084645"/>
      <w:bookmarkStart w:id="165" w:name="_Toc479945996"/>
      <w:r w:rsidRPr="00952D76">
        <w:rPr>
          <w:rFonts w:ascii="仿宋" w:eastAsia="仿宋" w:hAnsi="仿宋" w:cs="仿宋" w:hint="eastAsia"/>
          <w:sz w:val="24"/>
        </w:rPr>
        <w:t>7.</w:t>
      </w:r>
      <w:r w:rsidR="0048476E" w:rsidRPr="00952D76">
        <w:rPr>
          <w:rFonts w:ascii="仿宋" w:eastAsia="仿宋" w:hAnsi="仿宋" w:cs="仿宋" w:hint="eastAsia"/>
          <w:sz w:val="24"/>
        </w:rPr>
        <w:t>根据采购项目提出的特殊条件。</w:t>
      </w:r>
      <w:bookmarkEnd w:id="160"/>
      <w:bookmarkEnd w:id="161"/>
      <w:bookmarkEnd w:id="162"/>
      <w:bookmarkEnd w:id="163"/>
      <w:bookmarkEnd w:id="164"/>
      <w:bookmarkEnd w:id="165"/>
    </w:p>
    <w:p w:rsidR="004C3EA3" w:rsidRPr="00952D76" w:rsidRDefault="0048476E">
      <w:pPr>
        <w:spacing w:line="560" w:lineRule="exact"/>
        <w:ind w:firstLineChars="200" w:firstLine="480"/>
        <w:jc w:val="both"/>
        <w:rPr>
          <w:rFonts w:ascii="仿宋" w:eastAsia="仿宋" w:hAnsi="仿宋" w:cs="仿宋"/>
          <w:sz w:val="24"/>
        </w:rPr>
      </w:pPr>
      <w:bookmarkStart w:id="166" w:name="_Toc479944770"/>
      <w:bookmarkStart w:id="167" w:name="_Toc479944977"/>
      <w:bookmarkStart w:id="168" w:name="_Toc479945997"/>
      <w:bookmarkStart w:id="169" w:name="_Toc481084646"/>
      <w:bookmarkStart w:id="170" w:name="_Toc481084513"/>
      <w:bookmarkStart w:id="171" w:name="_Toc479945556"/>
      <w:r w:rsidRPr="00952D76">
        <w:rPr>
          <w:rFonts w:ascii="仿宋" w:eastAsia="仿宋" w:hAnsi="仿宋" w:cs="仿宋" w:hint="eastAsia"/>
          <w:sz w:val="24"/>
        </w:rPr>
        <w:t>二、完全接受和满足本项目磋商文件中规定的实质性要求，如对磋商文件有异议，已经在递交响应文件截止时间届满前依法进行维权救济，不存在对磋商文件有异议的同时又参加磋商以求侥幸成交或者为实现其他非法目的的行为。</w:t>
      </w:r>
      <w:bookmarkEnd w:id="166"/>
      <w:bookmarkEnd w:id="167"/>
      <w:bookmarkEnd w:id="168"/>
      <w:bookmarkEnd w:id="169"/>
      <w:bookmarkEnd w:id="170"/>
      <w:bookmarkEnd w:id="171"/>
    </w:p>
    <w:p w:rsidR="004C3EA3" w:rsidRPr="00952D76" w:rsidRDefault="0048476E">
      <w:pPr>
        <w:spacing w:line="560" w:lineRule="exact"/>
        <w:ind w:firstLineChars="200" w:firstLine="480"/>
        <w:jc w:val="both"/>
        <w:rPr>
          <w:rFonts w:ascii="仿宋" w:eastAsia="仿宋" w:hAnsi="仿宋" w:cs="仿宋"/>
          <w:sz w:val="24"/>
        </w:rPr>
      </w:pPr>
      <w:bookmarkStart w:id="172" w:name="_Toc479944978"/>
      <w:bookmarkStart w:id="173" w:name="_Toc479944771"/>
      <w:bookmarkStart w:id="174" w:name="_Toc481084514"/>
      <w:bookmarkStart w:id="175" w:name="_Toc479945557"/>
      <w:bookmarkStart w:id="176" w:name="_Toc481084647"/>
      <w:bookmarkStart w:id="177" w:name="_Toc479945998"/>
      <w:r w:rsidRPr="00952D76">
        <w:rPr>
          <w:rFonts w:ascii="仿宋" w:eastAsia="仿宋" w:hAnsi="仿宋" w:cs="仿宋" w:hint="eastAsia"/>
          <w:sz w:val="24"/>
        </w:rPr>
        <w:t>三、参加本次磋商采购活动，不存在与单位负责人为同一人或者存在直接控股、管理关系的其他供应商参与同一合同项下的政府采购活动的行为。</w:t>
      </w:r>
      <w:bookmarkEnd w:id="172"/>
      <w:bookmarkEnd w:id="173"/>
      <w:bookmarkEnd w:id="174"/>
      <w:bookmarkEnd w:id="175"/>
      <w:bookmarkEnd w:id="176"/>
      <w:bookmarkEnd w:id="177"/>
    </w:p>
    <w:p w:rsidR="004C3EA3" w:rsidRPr="00952D76" w:rsidRDefault="0048476E">
      <w:pPr>
        <w:spacing w:line="560" w:lineRule="exact"/>
        <w:ind w:firstLineChars="200" w:firstLine="480"/>
        <w:jc w:val="both"/>
        <w:rPr>
          <w:rFonts w:ascii="仿宋" w:eastAsia="仿宋" w:hAnsi="仿宋" w:cs="仿宋"/>
          <w:sz w:val="24"/>
        </w:rPr>
      </w:pPr>
      <w:bookmarkStart w:id="178" w:name="_Toc481084515"/>
      <w:bookmarkStart w:id="179" w:name="_Toc479944979"/>
      <w:bookmarkStart w:id="180" w:name="_Toc479945999"/>
      <w:bookmarkStart w:id="181" w:name="_Toc479944772"/>
      <w:bookmarkStart w:id="182" w:name="_Toc481084648"/>
      <w:bookmarkStart w:id="183" w:name="_Toc479945558"/>
      <w:r w:rsidRPr="00952D76">
        <w:rPr>
          <w:rFonts w:ascii="仿宋" w:eastAsia="仿宋" w:hAnsi="仿宋" w:cs="仿宋" w:hint="eastAsia"/>
          <w:sz w:val="24"/>
        </w:rPr>
        <w:t>四、参加本次磋商采购活动，不存在和其他供应商在同一合同项下的采购项目中，同时委托同一个自然人、同一家庭的人员、同一单位的人员作为代理人的行为。</w:t>
      </w:r>
      <w:bookmarkEnd w:id="178"/>
      <w:bookmarkEnd w:id="179"/>
      <w:bookmarkEnd w:id="180"/>
      <w:bookmarkEnd w:id="181"/>
      <w:bookmarkEnd w:id="182"/>
      <w:bookmarkEnd w:id="183"/>
    </w:p>
    <w:p w:rsidR="004C3EA3" w:rsidRPr="00952D76" w:rsidRDefault="0048476E">
      <w:pPr>
        <w:spacing w:line="560" w:lineRule="exact"/>
        <w:ind w:firstLineChars="200" w:firstLine="480"/>
        <w:jc w:val="both"/>
        <w:rPr>
          <w:rFonts w:ascii="仿宋" w:eastAsia="仿宋" w:hAnsi="仿宋" w:cs="仿宋"/>
          <w:sz w:val="24"/>
        </w:rPr>
      </w:pPr>
      <w:bookmarkStart w:id="184" w:name="_Toc479945563"/>
      <w:bookmarkStart w:id="185" w:name="_Toc481084653"/>
      <w:bookmarkStart w:id="186" w:name="_Toc481084520"/>
      <w:bookmarkStart w:id="187" w:name="_Toc479946004"/>
      <w:bookmarkStart w:id="188" w:name="_Toc479944984"/>
      <w:r w:rsidRPr="00952D76">
        <w:rPr>
          <w:rFonts w:ascii="仿宋" w:eastAsia="仿宋" w:hAnsi="仿宋" w:cs="仿宋" w:hint="eastAsia"/>
          <w:sz w:val="24"/>
        </w:rPr>
        <w:t>五、我方未对本次采购项目提供</w:t>
      </w:r>
      <w:proofErr w:type="gramStart"/>
      <w:r w:rsidRPr="00952D76">
        <w:rPr>
          <w:rFonts w:ascii="仿宋" w:eastAsia="仿宋" w:hAnsi="仿宋" w:cs="仿宋" w:hint="eastAsia"/>
          <w:sz w:val="24"/>
        </w:rPr>
        <w:t>过整体</w:t>
      </w:r>
      <w:proofErr w:type="gramEnd"/>
      <w:r w:rsidRPr="00952D76">
        <w:rPr>
          <w:rFonts w:ascii="仿宋" w:eastAsia="仿宋" w:hAnsi="仿宋" w:cs="仿宋" w:hint="eastAsia"/>
          <w:sz w:val="24"/>
        </w:rPr>
        <w:t>设计、规范编制或者项目管理、监理、检测等服务。</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六、参加本次磋商磋商采购活动，不存在我方实际控制人或者中高级管理人员是本项目采购代理机构的工作人员的情形。</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七、参加本次磋商采购活动，不存在同一母公司的两家以上的子公司以不同供应商身份同时参加本项目同一合同项下的采购活动的情形。</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八、参加本次磋商采购活动，与采购代理机构不存在关联关系，不为采购代理机构的母公司或子公司。</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九、响应文件中提供的能够给予采购人带来优惠、好处的任何材料、资料和技术、服务、商务等响应承诺情况都是真实的、有效的、合法的。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十、在采购公告发布之日前，我方在“信用中国”网站（www.creditchina.gov.cn）、“中国政府采购网”网站（www.ccgp.gov.cn）等渠道查询的信用记录不是拒绝列入失信被执行人名单、重大税收违法案件当事人名单、政府采购严重违法失信行为记录名单中的供应商。</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我方对上述承诺的内容事项真实性负责。如经查实上述承诺的内容事项存在虚假，我方愿意接受以提供虚假资料谋取成交的法律责任。</w:t>
      </w: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供应商名称：（单位公章）</w:t>
      </w:r>
      <w:bookmarkEnd w:id="184"/>
      <w:bookmarkEnd w:id="185"/>
      <w:bookmarkEnd w:id="186"/>
      <w:bookmarkEnd w:id="187"/>
      <w:bookmarkEnd w:id="188"/>
    </w:p>
    <w:p w:rsidR="004C3EA3" w:rsidRPr="00952D76" w:rsidRDefault="0048476E">
      <w:pPr>
        <w:spacing w:line="560" w:lineRule="exact"/>
        <w:ind w:firstLineChars="200" w:firstLine="480"/>
        <w:jc w:val="both"/>
        <w:rPr>
          <w:rFonts w:ascii="仿宋" w:eastAsia="仿宋" w:hAnsi="仿宋" w:cs="仿宋"/>
          <w:sz w:val="24"/>
        </w:rPr>
      </w:pPr>
      <w:bookmarkStart w:id="189" w:name="_Toc481084521"/>
      <w:bookmarkStart w:id="190" w:name="_Toc479945564"/>
      <w:bookmarkStart w:id="191" w:name="_Toc481084654"/>
      <w:bookmarkStart w:id="192" w:name="_Toc479946005"/>
      <w:bookmarkStart w:id="193" w:name="_Toc479944985"/>
      <w:r w:rsidRPr="00952D76">
        <w:rPr>
          <w:rFonts w:ascii="仿宋" w:eastAsia="仿宋" w:hAnsi="仿宋" w:cs="仿宋" w:hint="eastAsia"/>
          <w:sz w:val="24"/>
        </w:rPr>
        <w:t>法定代表人/单位负责人或授权代表（签字）：</w:t>
      </w:r>
      <w:bookmarkEnd w:id="189"/>
      <w:bookmarkEnd w:id="190"/>
      <w:bookmarkEnd w:id="191"/>
      <w:bookmarkEnd w:id="192"/>
      <w:bookmarkEnd w:id="193"/>
    </w:p>
    <w:p w:rsidR="004C3EA3" w:rsidRPr="00952D76" w:rsidRDefault="0048476E">
      <w:pPr>
        <w:spacing w:line="560" w:lineRule="exact"/>
        <w:ind w:firstLineChars="200" w:firstLine="480"/>
        <w:jc w:val="both"/>
        <w:rPr>
          <w:rFonts w:ascii="仿宋" w:eastAsia="仿宋" w:hAnsi="仿宋" w:cs="仿宋"/>
          <w:b/>
          <w:sz w:val="24"/>
        </w:rPr>
      </w:pPr>
      <w:r w:rsidRPr="00952D76">
        <w:rPr>
          <w:rFonts w:ascii="仿宋" w:eastAsia="仿宋" w:hAnsi="仿宋" w:cs="仿宋" w:hint="eastAsia"/>
          <w:sz w:val="24"/>
        </w:rPr>
        <w:t>日期：</w:t>
      </w:r>
    </w:p>
    <w:p w:rsidR="00264D57" w:rsidRPr="00264D57" w:rsidRDefault="0048476E" w:rsidP="00264D57">
      <w:pPr>
        <w:spacing w:line="560" w:lineRule="exact"/>
        <w:jc w:val="center"/>
        <w:rPr>
          <w:rFonts w:ascii="仿宋" w:eastAsia="仿宋" w:hAnsi="仿宋" w:cs="仿宋"/>
          <w:b/>
          <w:bCs/>
          <w:sz w:val="28"/>
          <w:szCs w:val="28"/>
        </w:rPr>
      </w:pPr>
      <w:r w:rsidRPr="00952D76">
        <w:rPr>
          <w:rFonts w:ascii="仿宋" w:eastAsia="仿宋" w:hAnsi="仿宋" w:cs="仿宋" w:hint="eastAsia"/>
          <w:b/>
          <w:sz w:val="32"/>
          <w:szCs w:val="32"/>
        </w:rPr>
        <w:br w:type="page"/>
      </w:r>
      <w:r w:rsidRPr="00952D76">
        <w:rPr>
          <w:rFonts w:ascii="仿宋" w:eastAsia="仿宋" w:hAnsi="仿宋" w:cs="仿宋" w:hint="eastAsia"/>
          <w:b/>
          <w:bCs/>
          <w:sz w:val="32"/>
          <w:szCs w:val="32"/>
        </w:rPr>
        <w:lastRenderedPageBreak/>
        <w:t>四、</w:t>
      </w:r>
      <w:r w:rsidR="00264D57" w:rsidRPr="00264D57">
        <w:rPr>
          <w:rFonts w:ascii="仿宋" w:eastAsia="仿宋" w:hAnsi="仿宋" w:cs="仿宋" w:hint="eastAsia"/>
          <w:b/>
          <w:bCs/>
          <w:sz w:val="28"/>
          <w:szCs w:val="28"/>
        </w:rPr>
        <w:t>中小企业声明函（货物）</w:t>
      </w:r>
    </w:p>
    <w:p w:rsidR="00264D57" w:rsidRPr="00264D57" w:rsidRDefault="00264D57" w:rsidP="00264D57">
      <w:pPr>
        <w:spacing w:line="560" w:lineRule="exact"/>
        <w:ind w:firstLineChars="200" w:firstLine="480"/>
        <w:jc w:val="both"/>
        <w:rPr>
          <w:rFonts w:ascii="仿宋" w:eastAsia="仿宋" w:hAnsi="仿宋" w:cs="仿宋"/>
          <w:bCs/>
          <w:sz w:val="24"/>
        </w:rPr>
      </w:pPr>
      <w:r w:rsidRPr="00264D57">
        <w:rPr>
          <w:rFonts w:ascii="仿宋" w:eastAsia="仿宋" w:hAnsi="仿宋" w:cs="仿宋" w:hint="eastAsia"/>
          <w:bCs/>
          <w:sz w:val="24"/>
        </w:rPr>
        <w:t>本公司（联合体）郑重声明，根据《政府采购促进中小企业发展管理办法》（财库﹝2020﹞46 号）的规定，本公司（联合体）参加</w:t>
      </w:r>
      <w:r w:rsidRPr="00264D57">
        <w:rPr>
          <w:rFonts w:ascii="仿宋" w:eastAsia="仿宋" w:hAnsi="仿宋" w:cs="仿宋" w:hint="eastAsia"/>
          <w:bCs/>
          <w:sz w:val="24"/>
          <w:u w:val="single"/>
        </w:rPr>
        <w:t>（单位名称）</w:t>
      </w:r>
      <w:r w:rsidRPr="00264D57">
        <w:rPr>
          <w:rFonts w:ascii="仿宋" w:eastAsia="仿宋" w:hAnsi="仿宋" w:cs="仿宋" w:hint="eastAsia"/>
          <w:bCs/>
          <w:sz w:val="24"/>
        </w:rPr>
        <w:t>的</w:t>
      </w:r>
      <w:r w:rsidRPr="00264D57">
        <w:rPr>
          <w:rFonts w:ascii="仿宋" w:eastAsia="仿宋" w:hAnsi="仿宋" w:cs="仿宋" w:hint="eastAsia"/>
          <w:bCs/>
          <w:sz w:val="24"/>
          <w:u w:val="single"/>
        </w:rPr>
        <w:t>（项目名称）</w:t>
      </w:r>
      <w:r w:rsidRPr="00264D57">
        <w:rPr>
          <w:rFonts w:ascii="仿宋" w:eastAsia="仿宋" w:hAnsi="仿宋" w:cs="仿宋" w:hint="eastAsia"/>
          <w:bCs/>
          <w:sz w:val="24"/>
        </w:rPr>
        <w:t>采购活动，提供的货物全部由符合政策要求的中小企业制造。相关企业（含联合体中的中小企业、签订分包意向协议的中小企业）的具体情况如下：</w:t>
      </w:r>
    </w:p>
    <w:p w:rsidR="00264D57" w:rsidRPr="00264D57" w:rsidRDefault="00264D57" w:rsidP="00264D57">
      <w:pPr>
        <w:spacing w:line="560" w:lineRule="exact"/>
        <w:ind w:firstLineChars="200" w:firstLine="480"/>
        <w:jc w:val="both"/>
        <w:rPr>
          <w:rFonts w:ascii="仿宋" w:eastAsia="仿宋" w:hAnsi="仿宋" w:cs="仿宋"/>
          <w:bCs/>
          <w:sz w:val="24"/>
        </w:rPr>
      </w:pPr>
      <w:r w:rsidRPr="00264D57">
        <w:rPr>
          <w:rFonts w:ascii="仿宋" w:eastAsia="仿宋" w:hAnsi="仿宋" w:cs="仿宋" w:hint="eastAsia"/>
          <w:bCs/>
          <w:sz w:val="24"/>
        </w:rPr>
        <w:t>1.</w:t>
      </w:r>
      <w:r w:rsidRPr="00264D57">
        <w:rPr>
          <w:rFonts w:ascii="仿宋" w:eastAsia="仿宋" w:hAnsi="仿宋" w:cs="仿宋" w:hint="eastAsia"/>
          <w:bCs/>
          <w:sz w:val="24"/>
          <w:u w:val="single"/>
        </w:rPr>
        <w:t xml:space="preserve"> （标的名称） </w:t>
      </w:r>
      <w:r w:rsidRPr="00264D57">
        <w:rPr>
          <w:rFonts w:ascii="仿宋" w:eastAsia="仿宋" w:hAnsi="仿宋" w:cs="仿宋" w:hint="eastAsia"/>
          <w:bCs/>
          <w:sz w:val="24"/>
        </w:rPr>
        <w:t>，属于</w:t>
      </w:r>
      <w:r w:rsidRPr="00A2146F">
        <w:rPr>
          <w:rFonts w:ascii="仿宋" w:eastAsia="仿宋" w:hAnsi="仿宋" w:cs="仿宋" w:hint="eastAsia"/>
          <w:bCs/>
          <w:sz w:val="24"/>
          <w:u w:val="single"/>
        </w:rPr>
        <w:t>（采购文件中明确的所属行业）</w:t>
      </w:r>
      <w:r w:rsidRPr="00264D57">
        <w:rPr>
          <w:rFonts w:ascii="仿宋" w:eastAsia="仿宋" w:hAnsi="仿宋" w:cs="仿宋" w:hint="eastAsia"/>
          <w:bCs/>
          <w:sz w:val="24"/>
        </w:rPr>
        <w:t>行业；制造商为</w:t>
      </w:r>
      <w:r w:rsidRPr="00264D57">
        <w:rPr>
          <w:rFonts w:ascii="仿宋" w:eastAsia="仿宋" w:hAnsi="仿宋" w:cs="仿宋" w:hint="eastAsia"/>
          <w:bCs/>
          <w:sz w:val="24"/>
          <w:u w:val="single"/>
        </w:rPr>
        <w:t>（企业名称）</w:t>
      </w:r>
      <w:r w:rsidRPr="00264D57">
        <w:rPr>
          <w:rFonts w:ascii="仿宋" w:eastAsia="仿宋" w:hAnsi="仿宋" w:cs="仿宋" w:hint="eastAsia"/>
          <w:bCs/>
          <w:sz w:val="24"/>
        </w:rPr>
        <w:t>，从业人员</w:t>
      </w:r>
      <w:r>
        <w:rPr>
          <w:rFonts w:ascii="仿宋" w:eastAsia="仿宋" w:hAnsi="仿宋" w:cs="仿宋" w:hint="eastAsia"/>
          <w:bCs/>
          <w:sz w:val="24"/>
          <w:u w:val="single"/>
        </w:rPr>
        <w:t xml:space="preserve">     </w:t>
      </w:r>
      <w:r w:rsidRPr="00264D57">
        <w:rPr>
          <w:rFonts w:ascii="仿宋" w:eastAsia="仿宋" w:hAnsi="仿宋" w:cs="仿宋" w:hint="eastAsia"/>
          <w:bCs/>
          <w:sz w:val="24"/>
        </w:rPr>
        <w:t>人，营业收入为</w:t>
      </w:r>
      <w:r>
        <w:rPr>
          <w:rFonts w:ascii="仿宋" w:eastAsia="仿宋" w:hAnsi="仿宋" w:cs="仿宋" w:hint="eastAsia"/>
          <w:bCs/>
          <w:sz w:val="24"/>
          <w:u w:val="single"/>
        </w:rPr>
        <w:t xml:space="preserve">     </w:t>
      </w:r>
      <w:r w:rsidRPr="00264D57">
        <w:rPr>
          <w:rFonts w:ascii="仿宋" w:eastAsia="仿宋" w:hAnsi="仿宋" w:cs="仿宋" w:hint="eastAsia"/>
          <w:bCs/>
          <w:sz w:val="24"/>
        </w:rPr>
        <w:t>万元，资产总额为</w:t>
      </w:r>
      <w:r w:rsidR="00A2146F">
        <w:rPr>
          <w:rFonts w:ascii="仿宋" w:eastAsia="仿宋" w:hAnsi="仿宋" w:cs="仿宋" w:hint="eastAsia"/>
          <w:bCs/>
          <w:sz w:val="24"/>
          <w:u w:val="single"/>
        </w:rPr>
        <w:t xml:space="preserve">     </w:t>
      </w:r>
      <w:r w:rsidRPr="00264D57">
        <w:rPr>
          <w:rFonts w:ascii="仿宋" w:eastAsia="仿宋" w:hAnsi="仿宋" w:cs="仿宋" w:hint="eastAsia"/>
          <w:bCs/>
          <w:sz w:val="24"/>
        </w:rPr>
        <w:t>万元</w:t>
      </w:r>
      <w:r w:rsidR="00A2146F" w:rsidRPr="00264D57">
        <w:rPr>
          <w:rFonts w:ascii="仿宋" w:eastAsia="仿宋" w:hAnsi="仿宋" w:cs="仿宋" w:hint="eastAsia"/>
          <w:bCs/>
          <w:sz w:val="24"/>
          <w:vertAlign w:val="superscript"/>
        </w:rPr>
        <w:t>1</w:t>
      </w:r>
      <w:r w:rsidRPr="00264D57">
        <w:rPr>
          <w:rFonts w:ascii="仿宋" w:eastAsia="仿宋" w:hAnsi="仿宋" w:cs="仿宋" w:hint="eastAsia"/>
          <w:bCs/>
          <w:sz w:val="24"/>
        </w:rPr>
        <w:t>，属于</w:t>
      </w:r>
      <w:r w:rsidRPr="00A2146F">
        <w:rPr>
          <w:rFonts w:ascii="仿宋" w:eastAsia="仿宋" w:hAnsi="仿宋" w:cs="仿宋" w:hint="eastAsia"/>
          <w:bCs/>
          <w:sz w:val="24"/>
          <w:u w:val="single"/>
        </w:rPr>
        <w:t>（中型企业、小型企业、微型企业）</w:t>
      </w:r>
      <w:r w:rsidRPr="00264D57">
        <w:rPr>
          <w:rFonts w:ascii="仿宋" w:eastAsia="仿宋" w:hAnsi="仿宋" w:cs="仿宋" w:hint="eastAsia"/>
          <w:bCs/>
          <w:sz w:val="24"/>
        </w:rPr>
        <w:t>；</w:t>
      </w:r>
    </w:p>
    <w:p w:rsidR="00264D57" w:rsidRPr="00264D57" w:rsidRDefault="00264D57" w:rsidP="00264D57">
      <w:pPr>
        <w:spacing w:line="560" w:lineRule="exact"/>
        <w:ind w:firstLineChars="200" w:firstLine="480"/>
        <w:jc w:val="both"/>
        <w:rPr>
          <w:rFonts w:ascii="仿宋" w:eastAsia="仿宋" w:hAnsi="仿宋" w:cs="仿宋"/>
          <w:bCs/>
          <w:sz w:val="24"/>
        </w:rPr>
      </w:pPr>
      <w:r w:rsidRPr="00264D57">
        <w:rPr>
          <w:rFonts w:ascii="仿宋" w:eastAsia="仿宋" w:hAnsi="仿宋" w:cs="仿宋" w:hint="eastAsia"/>
          <w:bCs/>
          <w:sz w:val="24"/>
        </w:rPr>
        <w:t>2.</w:t>
      </w:r>
      <w:r w:rsidRPr="00264D57">
        <w:rPr>
          <w:rFonts w:ascii="仿宋" w:eastAsia="仿宋" w:hAnsi="仿宋" w:cs="仿宋" w:hint="eastAsia"/>
          <w:bCs/>
          <w:sz w:val="24"/>
          <w:u w:val="single"/>
        </w:rPr>
        <w:t xml:space="preserve"> （标的名称） </w:t>
      </w:r>
      <w:r w:rsidRPr="00264D57">
        <w:rPr>
          <w:rFonts w:ascii="仿宋" w:eastAsia="仿宋" w:hAnsi="仿宋" w:cs="仿宋" w:hint="eastAsia"/>
          <w:bCs/>
          <w:sz w:val="24"/>
        </w:rPr>
        <w:t>，属于</w:t>
      </w:r>
      <w:r w:rsidRPr="00A2146F">
        <w:rPr>
          <w:rFonts w:ascii="仿宋" w:eastAsia="仿宋" w:hAnsi="仿宋" w:cs="仿宋" w:hint="eastAsia"/>
          <w:bCs/>
          <w:sz w:val="24"/>
          <w:u w:val="single"/>
        </w:rPr>
        <w:t>（采购文件中明确的所属行业）</w:t>
      </w:r>
      <w:r w:rsidRPr="00264D57">
        <w:rPr>
          <w:rFonts w:ascii="仿宋" w:eastAsia="仿宋" w:hAnsi="仿宋" w:cs="仿宋" w:hint="eastAsia"/>
          <w:bCs/>
          <w:sz w:val="24"/>
        </w:rPr>
        <w:t>行业；制造商为</w:t>
      </w:r>
      <w:r w:rsidRPr="00264D57">
        <w:rPr>
          <w:rFonts w:ascii="仿宋" w:eastAsia="仿宋" w:hAnsi="仿宋" w:cs="仿宋" w:hint="eastAsia"/>
          <w:bCs/>
          <w:sz w:val="24"/>
          <w:u w:val="single"/>
        </w:rPr>
        <w:t>（企业名称）</w:t>
      </w:r>
      <w:r w:rsidRPr="00264D57">
        <w:rPr>
          <w:rFonts w:ascii="仿宋" w:eastAsia="仿宋" w:hAnsi="仿宋" w:cs="仿宋" w:hint="eastAsia"/>
          <w:bCs/>
          <w:sz w:val="24"/>
        </w:rPr>
        <w:t>，从业人员</w:t>
      </w:r>
      <w:r>
        <w:rPr>
          <w:rFonts w:ascii="仿宋" w:eastAsia="仿宋" w:hAnsi="仿宋" w:cs="仿宋" w:hint="eastAsia"/>
          <w:bCs/>
          <w:sz w:val="24"/>
          <w:u w:val="single"/>
        </w:rPr>
        <w:t xml:space="preserve">     </w:t>
      </w:r>
      <w:r w:rsidRPr="00264D57">
        <w:rPr>
          <w:rFonts w:ascii="仿宋" w:eastAsia="仿宋" w:hAnsi="仿宋" w:cs="仿宋" w:hint="eastAsia"/>
          <w:bCs/>
          <w:sz w:val="24"/>
        </w:rPr>
        <w:t>人，营业收入为</w:t>
      </w:r>
      <w:r>
        <w:rPr>
          <w:rFonts w:ascii="仿宋" w:eastAsia="仿宋" w:hAnsi="仿宋" w:cs="仿宋" w:hint="eastAsia"/>
          <w:bCs/>
          <w:sz w:val="24"/>
          <w:u w:val="single"/>
        </w:rPr>
        <w:t xml:space="preserve">     </w:t>
      </w:r>
      <w:r w:rsidRPr="00264D57">
        <w:rPr>
          <w:rFonts w:ascii="仿宋" w:eastAsia="仿宋" w:hAnsi="仿宋" w:cs="仿宋" w:hint="eastAsia"/>
          <w:bCs/>
          <w:sz w:val="24"/>
        </w:rPr>
        <w:t>万元，资产总额为</w:t>
      </w:r>
      <w:r>
        <w:rPr>
          <w:rFonts w:ascii="仿宋" w:eastAsia="仿宋" w:hAnsi="仿宋" w:cs="仿宋" w:hint="eastAsia"/>
          <w:bCs/>
          <w:sz w:val="24"/>
          <w:u w:val="single"/>
        </w:rPr>
        <w:t xml:space="preserve">     </w:t>
      </w:r>
      <w:r w:rsidRPr="00264D57">
        <w:rPr>
          <w:rFonts w:ascii="仿宋" w:eastAsia="仿宋" w:hAnsi="仿宋" w:cs="仿宋" w:hint="eastAsia"/>
          <w:bCs/>
          <w:sz w:val="24"/>
        </w:rPr>
        <w:t>万元，属于</w:t>
      </w:r>
      <w:r w:rsidRPr="00A2146F">
        <w:rPr>
          <w:rFonts w:ascii="仿宋" w:eastAsia="仿宋" w:hAnsi="仿宋" w:cs="仿宋" w:hint="eastAsia"/>
          <w:bCs/>
          <w:sz w:val="24"/>
          <w:u w:val="single"/>
        </w:rPr>
        <w:t>（中型企业、小型企业、微型企业）</w:t>
      </w:r>
      <w:r w:rsidRPr="00264D57">
        <w:rPr>
          <w:rFonts w:ascii="仿宋" w:eastAsia="仿宋" w:hAnsi="仿宋" w:cs="仿宋" w:hint="eastAsia"/>
          <w:bCs/>
          <w:sz w:val="24"/>
        </w:rPr>
        <w:t>；</w:t>
      </w:r>
    </w:p>
    <w:p w:rsidR="00264D57" w:rsidRPr="00264D57" w:rsidRDefault="00264D57" w:rsidP="00264D57">
      <w:pPr>
        <w:spacing w:line="560" w:lineRule="exact"/>
        <w:ind w:firstLineChars="200" w:firstLine="480"/>
        <w:jc w:val="both"/>
        <w:rPr>
          <w:rFonts w:ascii="仿宋" w:eastAsia="仿宋" w:hAnsi="仿宋" w:cs="仿宋"/>
          <w:bCs/>
          <w:sz w:val="24"/>
        </w:rPr>
      </w:pPr>
      <w:r w:rsidRPr="00264D57">
        <w:rPr>
          <w:rFonts w:ascii="仿宋" w:eastAsia="仿宋" w:hAnsi="仿宋" w:cs="仿宋" w:hint="eastAsia"/>
          <w:bCs/>
          <w:sz w:val="24"/>
        </w:rPr>
        <w:t>……</w:t>
      </w:r>
    </w:p>
    <w:p w:rsidR="00264D57" w:rsidRPr="00264D57" w:rsidRDefault="00264D57" w:rsidP="00264D57">
      <w:pPr>
        <w:spacing w:line="560" w:lineRule="exact"/>
        <w:ind w:firstLineChars="200" w:firstLine="480"/>
        <w:jc w:val="both"/>
        <w:rPr>
          <w:rFonts w:ascii="仿宋" w:eastAsia="仿宋" w:hAnsi="仿宋" w:cs="仿宋"/>
          <w:bCs/>
          <w:sz w:val="24"/>
        </w:rPr>
      </w:pPr>
      <w:r w:rsidRPr="00264D57">
        <w:rPr>
          <w:rFonts w:ascii="仿宋" w:eastAsia="仿宋" w:hAnsi="仿宋" w:cs="仿宋" w:hint="eastAsia"/>
          <w:bCs/>
          <w:sz w:val="24"/>
        </w:rPr>
        <w:t>以上企业，不属于大企业的分支机构，不存在控股股东为大企业的情形，也不存在与大企业的负责人为同一人的情形。</w:t>
      </w:r>
    </w:p>
    <w:p w:rsidR="00264D57" w:rsidRPr="00264D57" w:rsidRDefault="00264D57" w:rsidP="00264D57">
      <w:pPr>
        <w:spacing w:line="560" w:lineRule="exact"/>
        <w:ind w:firstLineChars="200" w:firstLine="480"/>
        <w:jc w:val="both"/>
        <w:rPr>
          <w:rFonts w:ascii="仿宋" w:eastAsia="仿宋" w:hAnsi="仿宋" w:cs="仿宋"/>
          <w:bCs/>
          <w:sz w:val="24"/>
        </w:rPr>
      </w:pPr>
      <w:r w:rsidRPr="00264D57">
        <w:rPr>
          <w:rFonts w:ascii="仿宋" w:eastAsia="仿宋" w:hAnsi="仿宋" w:cs="仿宋" w:hint="eastAsia"/>
          <w:bCs/>
          <w:sz w:val="24"/>
        </w:rPr>
        <w:t>本企业对上述声明内容的真实性负责。如有虚假，将依法承担相应责任。</w:t>
      </w:r>
    </w:p>
    <w:p w:rsidR="00264D57" w:rsidRPr="00264D57" w:rsidRDefault="00264D57" w:rsidP="00264D57">
      <w:pPr>
        <w:spacing w:line="560" w:lineRule="exact"/>
        <w:jc w:val="center"/>
        <w:rPr>
          <w:rFonts w:ascii="仿宋" w:eastAsia="仿宋" w:hAnsi="仿宋" w:cs="仿宋"/>
          <w:bCs/>
          <w:sz w:val="24"/>
        </w:rPr>
      </w:pPr>
      <w:r w:rsidRPr="00264D57">
        <w:rPr>
          <w:rFonts w:ascii="仿宋" w:eastAsia="仿宋" w:hAnsi="仿宋" w:cs="仿宋" w:hint="eastAsia"/>
          <w:bCs/>
          <w:sz w:val="24"/>
        </w:rPr>
        <w:t>企业名称（盖章）：</w:t>
      </w:r>
    </w:p>
    <w:p w:rsidR="00264D57" w:rsidRPr="00264D57" w:rsidRDefault="00264D57" w:rsidP="00264D57">
      <w:pPr>
        <w:spacing w:line="560" w:lineRule="exact"/>
        <w:jc w:val="center"/>
        <w:rPr>
          <w:rFonts w:ascii="仿宋" w:eastAsia="仿宋" w:hAnsi="仿宋" w:cs="仿宋"/>
          <w:b/>
          <w:bCs/>
          <w:sz w:val="28"/>
          <w:szCs w:val="28"/>
        </w:rPr>
      </w:pPr>
      <w:r w:rsidRPr="00264D57">
        <w:rPr>
          <w:rFonts w:ascii="仿宋" w:eastAsia="仿宋" w:hAnsi="仿宋" w:cs="仿宋" w:hint="eastAsia"/>
          <w:bCs/>
          <w:sz w:val="24"/>
        </w:rPr>
        <w:t>日期：</w:t>
      </w:r>
    </w:p>
    <w:p w:rsidR="004C3EA3" w:rsidRDefault="00264D57" w:rsidP="00264D57">
      <w:pPr>
        <w:spacing w:line="560" w:lineRule="exact"/>
        <w:jc w:val="center"/>
        <w:rPr>
          <w:rFonts w:ascii="仿宋" w:eastAsia="仿宋" w:hAnsi="仿宋" w:cs="仿宋" w:hint="eastAsia"/>
          <w:bCs/>
          <w:szCs w:val="21"/>
        </w:rPr>
      </w:pPr>
      <w:r w:rsidRPr="00A2146F">
        <w:rPr>
          <w:rFonts w:ascii="仿宋" w:eastAsia="仿宋" w:hAnsi="仿宋" w:cs="仿宋" w:hint="eastAsia"/>
          <w:bCs/>
          <w:szCs w:val="21"/>
          <w:vertAlign w:val="superscript"/>
        </w:rPr>
        <w:t>1</w:t>
      </w:r>
      <w:r w:rsidRPr="00264D57">
        <w:rPr>
          <w:rFonts w:ascii="仿宋" w:eastAsia="仿宋" w:hAnsi="仿宋" w:cs="仿宋" w:hint="eastAsia"/>
          <w:bCs/>
          <w:szCs w:val="21"/>
        </w:rPr>
        <w:t>从业人员、营业收入、资产总额填报上一年度数据，无上</w:t>
      </w:r>
      <w:proofErr w:type="gramStart"/>
      <w:r w:rsidRPr="00264D57">
        <w:rPr>
          <w:rFonts w:ascii="仿宋" w:eastAsia="仿宋" w:hAnsi="仿宋" w:cs="仿宋" w:hint="eastAsia"/>
          <w:bCs/>
          <w:szCs w:val="21"/>
        </w:rPr>
        <w:t>一</w:t>
      </w:r>
      <w:proofErr w:type="gramEnd"/>
      <w:r w:rsidRPr="00264D57">
        <w:rPr>
          <w:rFonts w:ascii="仿宋" w:eastAsia="仿宋" w:hAnsi="仿宋" w:cs="仿宋" w:hint="eastAsia"/>
          <w:bCs/>
          <w:szCs w:val="21"/>
        </w:rPr>
        <w:t>年度数据的新成立企业可不填报。</w:t>
      </w:r>
    </w:p>
    <w:p w:rsidR="006D2BDA" w:rsidRPr="00952D76" w:rsidRDefault="006D2BDA" w:rsidP="006D2BDA">
      <w:pPr>
        <w:spacing w:line="560" w:lineRule="exact"/>
        <w:jc w:val="both"/>
        <w:rPr>
          <w:rFonts w:ascii="仿宋" w:eastAsia="仿宋" w:hAnsi="仿宋" w:cs="仿宋"/>
          <w:sz w:val="24"/>
        </w:rPr>
      </w:pPr>
    </w:p>
    <w:p w:rsidR="006D2BDA" w:rsidRDefault="0048476E" w:rsidP="006D2BDA">
      <w:pPr>
        <w:spacing w:line="560" w:lineRule="exact"/>
        <w:jc w:val="both"/>
        <w:rPr>
          <w:rFonts w:ascii="仿宋" w:eastAsia="仿宋" w:hAnsi="仿宋" w:cs="仿宋" w:hint="eastAsia"/>
          <w:b/>
          <w:sz w:val="32"/>
          <w:szCs w:val="32"/>
        </w:rPr>
      </w:pPr>
      <w:r w:rsidRPr="00952D76">
        <w:rPr>
          <w:rFonts w:ascii="仿宋" w:eastAsia="仿宋" w:hAnsi="仿宋" w:cs="仿宋" w:hint="eastAsia"/>
          <w:b/>
          <w:sz w:val="32"/>
          <w:szCs w:val="32"/>
        </w:rPr>
        <w:t>或</w:t>
      </w:r>
    </w:p>
    <w:p w:rsidR="004C3EA3" w:rsidRPr="00952D76" w:rsidRDefault="0048476E">
      <w:pPr>
        <w:spacing w:line="560" w:lineRule="exact"/>
        <w:jc w:val="center"/>
        <w:rPr>
          <w:rFonts w:ascii="仿宋" w:eastAsia="仿宋" w:hAnsi="仿宋" w:cs="仿宋"/>
          <w:sz w:val="32"/>
          <w:szCs w:val="32"/>
        </w:rPr>
      </w:pPr>
      <w:r w:rsidRPr="00952D76">
        <w:rPr>
          <w:rFonts w:ascii="仿宋" w:eastAsia="仿宋" w:hAnsi="仿宋" w:cs="仿宋" w:hint="eastAsia"/>
          <w:b/>
          <w:sz w:val="32"/>
          <w:szCs w:val="32"/>
        </w:rPr>
        <w:t>监狱企业证明文件</w:t>
      </w:r>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rPr>
        <w:t>注：根据财库〔2014〕68号《财政部、司法部关于政府采购支持监狱企业发展有关问题的通知》，监狱企业视同小型、微型企业，享受预留份额、评审中价格扣除等政府采购促进中小企业发展的政府采购政策。监狱企业是指由司法部认定的为罪犯、戒毒人员</w:t>
      </w:r>
      <w:r w:rsidRPr="00952D76">
        <w:rPr>
          <w:rFonts w:ascii="仿宋" w:eastAsia="仿宋" w:hAnsi="仿宋" w:cs="仿宋" w:hint="eastAsia"/>
          <w:sz w:val="24"/>
        </w:rPr>
        <w:lastRenderedPageBreak/>
        <w:t>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w:t>
      </w:r>
      <w:r w:rsidRPr="00952D76">
        <w:rPr>
          <w:rFonts w:ascii="仿宋" w:eastAsia="仿宋" w:hAnsi="仿宋" w:cs="仿宋" w:hint="eastAsia"/>
          <w:b/>
          <w:sz w:val="24"/>
        </w:rPr>
        <w:t>提供由省级以上监狱管理局、戒毒管理局（含新疆生产建设兵团）出具的属于监狱企业的证明文件</w:t>
      </w:r>
      <w:r w:rsidRPr="00952D76">
        <w:rPr>
          <w:rFonts w:ascii="仿宋" w:eastAsia="仿宋" w:hAnsi="仿宋" w:cs="仿宋" w:hint="eastAsia"/>
          <w:sz w:val="24"/>
        </w:rPr>
        <w:t>。</w:t>
      </w:r>
    </w:p>
    <w:p w:rsidR="004C3EA3" w:rsidRPr="00952D76" w:rsidRDefault="004C3EA3">
      <w:pPr>
        <w:spacing w:line="560" w:lineRule="exact"/>
        <w:jc w:val="both"/>
        <w:rPr>
          <w:rFonts w:ascii="仿宋" w:eastAsia="仿宋" w:hAnsi="仿宋" w:cs="仿宋"/>
          <w:sz w:val="24"/>
        </w:rPr>
      </w:pPr>
    </w:p>
    <w:p w:rsidR="006D2BDA" w:rsidRDefault="0048476E" w:rsidP="006D2BDA">
      <w:pPr>
        <w:keepNext/>
        <w:numPr>
          <w:ilvl w:val="1"/>
          <w:numId w:val="0"/>
        </w:numPr>
        <w:tabs>
          <w:tab w:val="left" w:pos="360"/>
        </w:tabs>
        <w:spacing w:line="560" w:lineRule="exact"/>
        <w:jc w:val="both"/>
        <w:outlineLvl w:val="1"/>
        <w:rPr>
          <w:rFonts w:ascii="仿宋" w:eastAsia="仿宋" w:hAnsi="仿宋" w:cs="仿宋" w:hint="eastAsia"/>
          <w:b/>
          <w:sz w:val="32"/>
          <w:szCs w:val="32"/>
        </w:rPr>
      </w:pPr>
      <w:bookmarkStart w:id="194" w:name="_Toc2587105"/>
      <w:r w:rsidRPr="00952D76">
        <w:rPr>
          <w:rFonts w:ascii="仿宋" w:eastAsia="仿宋" w:hAnsi="仿宋" w:cs="仿宋" w:hint="eastAsia"/>
          <w:b/>
          <w:bCs/>
          <w:sz w:val="32"/>
          <w:szCs w:val="32"/>
        </w:rPr>
        <w:t>或</w:t>
      </w:r>
    </w:p>
    <w:p w:rsidR="004C3EA3" w:rsidRPr="00952D76" w:rsidRDefault="0048476E">
      <w:pPr>
        <w:keepNext/>
        <w:numPr>
          <w:ilvl w:val="1"/>
          <w:numId w:val="0"/>
        </w:numPr>
        <w:tabs>
          <w:tab w:val="left" w:pos="360"/>
        </w:tabs>
        <w:spacing w:line="560" w:lineRule="exact"/>
        <w:jc w:val="center"/>
        <w:outlineLvl w:val="1"/>
        <w:rPr>
          <w:rFonts w:ascii="仿宋" w:eastAsia="仿宋" w:hAnsi="仿宋" w:cs="仿宋"/>
          <w:b/>
          <w:sz w:val="24"/>
        </w:rPr>
      </w:pPr>
      <w:r w:rsidRPr="00952D76">
        <w:rPr>
          <w:rFonts w:ascii="仿宋" w:eastAsia="仿宋" w:hAnsi="仿宋" w:cs="仿宋" w:hint="eastAsia"/>
          <w:b/>
          <w:bCs/>
          <w:sz w:val="32"/>
          <w:szCs w:val="32"/>
        </w:rPr>
        <w:t>残疾人福利性单位声明函</w:t>
      </w:r>
      <w:bookmarkEnd w:id="194"/>
    </w:p>
    <w:p w:rsidR="004C3EA3" w:rsidRPr="00952D76" w:rsidRDefault="0048476E">
      <w:pPr>
        <w:spacing w:line="560" w:lineRule="exact"/>
        <w:ind w:firstLineChars="200" w:firstLine="504"/>
        <w:jc w:val="both"/>
        <w:rPr>
          <w:rFonts w:ascii="仿宋" w:eastAsia="仿宋" w:hAnsi="仿宋" w:cs="仿宋"/>
          <w:spacing w:val="6"/>
          <w:sz w:val="24"/>
        </w:rPr>
      </w:pPr>
      <w:r w:rsidRPr="00952D76">
        <w:rPr>
          <w:rFonts w:ascii="仿宋" w:eastAsia="仿宋" w:hAnsi="仿宋" w:cs="仿宋" w:hint="eastAsia"/>
          <w:spacing w:val="6"/>
          <w:sz w:val="24"/>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4C3EA3" w:rsidRPr="00952D76" w:rsidRDefault="0048476E">
      <w:pPr>
        <w:spacing w:line="560" w:lineRule="exact"/>
        <w:ind w:firstLineChars="200" w:firstLine="504"/>
        <w:jc w:val="both"/>
        <w:rPr>
          <w:rFonts w:ascii="仿宋" w:eastAsia="仿宋" w:hAnsi="仿宋" w:cs="仿宋"/>
          <w:spacing w:val="6"/>
          <w:sz w:val="24"/>
        </w:rPr>
      </w:pPr>
      <w:r w:rsidRPr="00952D76">
        <w:rPr>
          <w:rFonts w:ascii="仿宋" w:eastAsia="仿宋" w:hAnsi="仿宋" w:cs="仿宋" w:hint="eastAsia"/>
          <w:spacing w:val="6"/>
          <w:sz w:val="24"/>
        </w:rPr>
        <w:t>本单位对上述声明的真实性负责。如有虚假，将依法承担相应责任。</w:t>
      </w:r>
    </w:p>
    <w:p w:rsidR="004C3EA3" w:rsidRPr="00952D76" w:rsidRDefault="0048476E">
      <w:pPr>
        <w:tabs>
          <w:tab w:val="left" w:pos="4860"/>
        </w:tabs>
        <w:spacing w:line="560" w:lineRule="exact"/>
        <w:ind w:firstLineChars="200" w:firstLine="504"/>
        <w:jc w:val="center"/>
        <w:rPr>
          <w:rFonts w:ascii="仿宋" w:eastAsia="仿宋" w:hAnsi="仿宋" w:cs="仿宋"/>
          <w:spacing w:val="6"/>
          <w:sz w:val="24"/>
        </w:rPr>
      </w:pPr>
      <w:r w:rsidRPr="00952D76">
        <w:rPr>
          <w:rFonts w:ascii="仿宋" w:eastAsia="仿宋" w:hAnsi="仿宋" w:cs="仿宋" w:hint="eastAsia"/>
          <w:spacing w:val="6"/>
          <w:sz w:val="24"/>
        </w:rPr>
        <w:t xml:space="preserve">               供应商名称（盖章）：</w:t>
      </w:r>
    </w:p>
    <w:p w:rsidR="004C3EA3" w:rsidRPr="00952D76" w:rsidRDefault="0048476E">
      <w:pPr>
        <w:tabs>
          <w:tab w:val="left" w:pos="4860"/>
        </w:tabs>
        <w:spacing w:line="560" w:lineRule="exact"/>
        <w:ind w:firstLineChars="200" w:firstLine="504"/>
        <w:jc w:val="center"/>
        <w:rPr>
          <w:rFonts w:ascii="仿宋" w:eastAsia="仿宋" w:hAnsi="仿宋" w:cs="仿宋"/>
          <w:spacing w:val="6"/>
          <w:sz w:val="24"/>
        </w:rPr>
      </w:pPr>
      <w:r w:rsidRPr="00952D76">
        <w:rPr>
          <w:rFonts w:ascii="仿宋" w:eastAsia="仿宋" w:hAnsi="仿宋" w:cs="仿宋" w:hint="eastAsia"/>
          <w:spacing w:val="6"/>
          <w:sz w:val="24"/>
        </w:rPr>
        <w:t xml:space="preserve">       日  期：</w:t>
      </w:r>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rPr>
        <w:t>注：</w:t>
      </w:r>
    </w:p>
    <w:p w:rsidR="004C3EA3" w:rsidRPr="00952D76" w:rsidRDefault="0048476E">
      <w:pPr>
        <w:widowControl w:val="0"/>
        <w:spacing w:line="560" w:lineRule="exact"/>
        <w:jc w:val="both"/>
        <w:rPr>
          <w:rFonts w:ascii="仿宋" w:eastAsia="仿宋" w:hAnsi="仿宋" w:cs="仿宋"/>
          <w:spacing w:val="-2"/>
          <w:sz w:val="24"/>
        </w:rPr>
      </w:pPr>
      <w:r w:rsidRPr="00952D76">
        <w:rPr>
          <w:rFonts w:ascii="仿宋" w:eastAsia="仿宋" w:hAnsi="仿宋" w:cs="仿宋" w:hint="eastAsia"/>
          <w:spacing w:val="-2"/>
          <w:sz w:val="24"/>
        </w:rPr>
        <w:t>1、残疾人福利性单位视同小型、微型企业，享受预留份额、评审中价格扣除等促进中小企业发展的政府采购政策。残疾人福利性单位属于小型、微型企业的，不重复享受政策。</w:t>
      </w:r>
    </w:p>
    <w:p w:rsidR="004C3EA3" w:rsidRPr="00952D76" w:rsidRDefault="0048476E">
      <w:pPr>
        <w:widowControl w:val="0"/>
        <w:spacing w:line="560" w:lineRule="exact"/>
        <w:jc w:val="both"/>
        <w:rPr>
          <w:rFonts w:ascii="仿宋" w:eastAsia="仿宋" w:hAnsi="仿宋" w:cs="仿宋"/>
          <w:sz w:val="24"/>
        </w:rPr>
      </w:pPr>
      <w:r w:rsidRPr="00952D76">
        <w:rPr>
          <w:rFonts w:ascii="仿宋" w:eastAsia="仿宋" w:hAnsi="仿宋" w:cs="仿宋" w:hint="eastAsia"/>
          <w:sz w:val="24"/>
        </w:rPr>
        <w:t>2、供应商为非残疾人福利性单位的，可不提供此声明。</w:t>
      </w:r>
    </w:p>
    <w:p w:rsidR="004C3EA3" w:rsidRPr="00952D76" w:rsidRDefault="0048476E">
      <w:pPr>
        <w:rPr>
          <w:rFonts w:ascii="仿宋" w:eastAsia="仿宋" w:hAnsi="仿宋" w:cs="仿宋"/>
          <w:b/>
          <w:sz w:val="24"/>
        </w:rPr>
      </w:pPr>
      <w:r w:rsidRPr="00952D76">
        <w:rPr>
          <w:rFonts w:ascii="仿宋" w:eastAsia="仿宋" w:hAnsi="仿宋" w:cs="仿宋"/>
          <w:b/>
          <w:sz w:val="24"/>
        </w:rPr>
        <w:br w:type="page"/>
      </w:r>
    </w:p>
    <w:p w:rsidR="004C3EA3" w:rsidRPr="00952D76" w:rsidRDefault="0048476E">
      <w:pPr>
        <w:spacing w:line="560" w:lineRule="exact"/>
        <w:jc w:val="center"/>
        <w:rPr>
          <w:rFonts w:ascii="仿宋" w:eastAsia="仿宋" w:hAnsi="仿宋" w:cs="仿宋"/>
          <w:b/>
          <w:sz w:val="32"/>
          <w:szCs w:val="32"/>
        </w:rPr>
      </w:pPr>
      <w:r w:rsidRPr="00952D76">
        <w:rPr>
          <w:rFonts w:ascii="仿宋" w:eastAsia="仿宋" w:hAnsi="仿宋" w:cs="仿宋" w:hint="eastAsia"/>
          <w:b/>
          <w:sz w:val="32"/>
          <w:szCs w:val="32"/>
        </w:rPr>
        <w:lastRenderedPageBreak/>
        <w:t>五、其他资格证明文件和供应商认为需要提供的资料</w:t>
      </w:r>
    </w:p>
    <w:p w:rsidR="004C3EA3" w:rsidRPr="00952D76" w:rsidRDefault="0048476E">
      <w:pPr>
        <w:tabs>
          <w:tab w:val="left" w:pos="900"/>
        </w:tabs>
        <w:spacing w:line="560" w:lineRule="exact"/>
        <w:jc w:val="center"/>
        <w:rPr>
          <w:rFonts w:ascii="仿宋" w:eastAsia="仿宋" w:hAnsi="仿宋" w:cs="仿宋"/>
          <w:b/>
          <w:sz w:val="36"/>
          <w:szCs w:val="36"/>
        </w:rPr>
      </w:pPr>
      <w:r w:rsidRPr="00952D76">
        <w:rPr>
          <w:rFonts w:ascii="仿宋" w:eastAsia="仿宋" w:hAnsi="仿宋" w:cs="仿宋" w:hint="eastAsia"/>
          <w:sz w:val="32"/>
          <w:szCs w:val="32"/>
        </w:rPr>
        <w:t>（格式自拟）</w:t>
      </w:r>
      <w:r w:rsidRPr="00952D76">
        <w:rPr>
          <w:rFonts w:ascii="仿宋" w:eastAsia="仿宋" w:hAnsi="仿宋" w:cs="仿宋" w:hint="eastAsia"/>
          <w:b/>
          <w:sz w:val="32"/>
          <w:szCs w:val="32"/>
        </w:rPr>
        <w:br w:type="page"/>
      </w:r>
    </w:p>
    <w:p w:rsidR="004C3EA3" w:rsidRPr="00952D76" w:rsidRDefault="0048476E">
      <w:pPr>
        <w:spacing w:line="560" w:lineRule="exact"/>
        <w:rPr>
          <w:rFonts w:ascii="仿宋" w:eastAsia="仿宋" w:hAnsi="仿宋" w:cs="仿宋"/>
          <w:b/>
          <w:sz w:val="36"/>
          <w:szCs w:val="36"/>
        </w:rPr>
      </w:pPr>
      <w:r w:rsidRPr="00952D76">
        <w:rPr>
          <w:rFonts w:ascii="仿宋" w:eastAsia="仿宋" w:hAnsi="仿宋" w:cs="仿宋" w:hint="eastAsia"/>
          <w:b/>
          <w:sz w:val="36"/>
          <w:szCs w:val="36"/>
        </w:rPr>
        <w:lastRenderedPageBreak/>
        <w:t>封面</w:t>
      </w:r>
    </w:p>
    <w:p w:rsidR="004C3EA3" w:rsidRPr="00952D76" w:rsidRDefault="0048476E">
      <w:pPr>
        <w:spacing w:line="560" w:lineRule="exact"/>
        <w:ind w:firstLineChars="1090" w:firstLine="3064"/>
        <w:jc w:val="right"/>
        <w:rPr>
          <w:rFonts w:ascii="仿宋" w:eastAsia="仿宋" w:hAnsi="仿宋" w:cs="仿宋"/>
          <w:b/>
          <w:sz w:val="28"/>
          <w:szCs w:val="28"/>
        </w:rPr>
      </w:pPr>
      <w:r w:rsidRPr="00952D76">
        <w:rPr>
          <w:rFonts w:ascii="仿宋" w:eastAsia="仿宋" w:hAnsi="仿宋" w:cs="仿宋" w:hint="eastAsia"/>
          <w:b/>
          <w:sz w:val="28"/>
          <w:szCs w:val="28"/>
          <w:bdr w:val="single" w:sz="4" w:space="0" w:color="auto"/>
        </w:rPr>
        <w:t>正本或副本</w:t>
      </w:r>
    </w:p>
    <w:p w:rsidR="004C3EA3" w:rsidRPr="00952D76" w:rsidRDefault="004C3EA3">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C3EA3" w:rsidRPr="00952D76" w:rsidRDefault="004C3EA3">
      <w:pPr>
        <w:pStyle w:val="Default"/>
        <w:spacing w:line="560" w:lineRule="exact"/>
        <w:jc w:val="center"/>
        <w:rPr>
          <w:rFonts w:ascii="仿宋" w:eastAsia="仿宋" w:hAnsi="仿宋" w:cs="仿宋"/>
          <w:color w:val="auto"/>
          <w:sz w:val="28"/>
          <w:szCs w:val="28"/>
        </w:rPr>
      </w:pPr>
    </w:p>
    <w:p w:rsidR="004C3EA3" w:rsidRPr="00952D76" w:rsidRDefault="004C3EA3">
      <w:pPr>
        <w:pStyle w:val="Default"/>
        <w:spacing w:line="560" w:lineRule="exact"/>
        <w:jc w:val="center"/>
        <w:rPr>
          <w:rFonts w:ascii="仿宋" w:eastAsia="仿宋" w:hAnsi="仿宋" w:cs="仿宋"/>
          <w:color w:val="auto"/>
          <w:sz w:val="28"/>
          <w:szCs w:val="28"/>
        </w:rPr>
      </w:pPr>
    </w:p>
    <w:p w:rsidR="00430388" w:rsidRPr="00952D76" w:rsidRDefault="00430388">
      <w:pPr>
        <w:pStyle w:val="Default"/>
        <w:spacing w:line="560" w:lineRule="exact"/>
        <w:jc w:val="center"/>
        <w:rPr>
          <w:rFonts w:ascii="仿宋" w:eastAsia="仿宋" w:hAnsi="仿宋" w:cs="仿宋"/>
          <w:color w:val="auto"/>
          <w:sz w:val="28"/>
          <w:szCs w:val="28"/>
        </w:rPr>
      </w:pPr>
    </w:p>
    <w:p w:rsidR="004C3EA3" w:rsidRPr="00952D76" w:rsidRDefault="004C3EA3">
      <w:pPr>
        <w:spacing w:line="560" w:lineRule="exact"/>
        <w:jc w:val="center"/>
        <w:rPr>
          <w:rFonts w:ascii="仿宋" w:eastAsia="仿宋" w:hAnsi="仿宋" w:cs="仿宋"/>
          <w:b/>
          <w:sz w:val="28"/>
          <w:szCs w:val="28"/>
        </w:rPr>
      </w:pPr>
    </w:p>
    <w:p w:rsidR="004C3EA3" w:rsidRPr="00952D76" w:rsidRDefault="0048476E">
      <w:pPr>
        <w:spacing w:line="560" w:lineRule="exact"/>
        <w:jc w:val="center"/>
        <w:rPr>
          <w:rFonts w:ascii="仿宋" w:eastAsia="仿宋" w:hAnsi="仿宋" w:cs="仿宋"/>
          <w:b/>
          <w:sz w:val="28"/>
          <w:szCs w:val="28"/>
        </w:rPr>
      </w:pPr>
      <w:r w:rsidRPr="00952D76">
        <w:rPr>
          <w:rFonts w:ascii="仿宋" w:eastAsia="仿宋" w:hAnsi="仿宋" w:cs="仿宋" w:hint="eastAsia"/>
          <w:b/>
          <w:sz w:val="28"/>
          <w:szCs w:val="28"/>
        </w:rPr>
        <w:t>其他响应文件</w:t>
      </w:r>
    </w:p>
    <w:p w:rsidR="004C3EA3" w:rsidRPr="00952D76" w:rsidRDefault="004C3EA3">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30388" w:rsidRPr="00952D76" w:rsidRDefault="00430388">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C3EA3" w:rsidRPr="00952D76" w:rsidRDefault="004C3EA3">
      <w:pPr>
        <w:spacing w:line="560" w:lineRule="exact"/>
        <w:jc w:val="center"/>
        <w:rPr>
          <w:rFonts w:ascii="仿宋" w:eastAsia="仿宋" w:hAnsi="仿宋" w:cs="仿宋"/>
          <w:b/>
          <w:sz w:val="28"/>
          <w:szCs w:val="28"/>
        </w:rPr>
      </w:pPr>
    </w:p>
    <w:p w:rsidR="004C3EA3" w:rsidRPr="00952D76" w:rsidRDefault="0048476E">
      <w:pPr>
        <w:spacing w:line="560" w:lineRule="exact"/>
        <w:ind w:firstLineChars="200" w:firstLine="562"/>
        <w:jc w:val="both"/>
        <w:rPr>
          <w:rFonts w:ascii="仿宋" w:eastAsia="仿宋" w:hAnsi="仿宋" w:cs="仿宋"/>
          <w:b/>
          <w:sz w:val="28"/>
          <w:szCs w:val="28"/>
          <w:u w:val="single"/>
        </w:rPr>
      </w:pPr>
      <w:r w:rsidRPr="00952D76">
        <w:rPr>
          <w:rFonts w:ascii="仿宋" w:eastAsia="仿宋" w:hAnsi="仿宋" w:cs="仿宋" w:hint="eastAsia"/>
          <w:b/>
          <w:sz w:val="28"/>
          <w:szCs w:val="28"/>
        </w:rPr>
        <w:t>项目名称：</w:t>
      </w:r>
    </w:p>
    <w:p w:rsidR="004C3EA3" w:rsidRPr="00952D76" w:rsidRDefault="004C3EA3">
      <w:pPr>
        <w:pStyle w:val="Default"/>
        <w:spacing w:line="560" w:lineRule="exact"/>
        <w:ind w:firstLineChars="200" w:firstLine="560"/>
        <w:jc w:val="both"/>
        <w:rPr>
          <w:rFonts w:ascii="仿宋" w:eastAsia="仿宋" w:hAnsi="仿宋" w:cs="仿宋"/>
          <w:color w:val="auto"/>
          <w:sz w:val="28"/>
          <w:szCs w:val="28"/>
        </w:rPr>
      </w:pPr>
    </w:p>
    <w:p w:rsidR="004C3EA3" w:rsidRPr="00952D76" w:rsidRDefault="0048476E">
      <w:pPr>
        <w:pStyle w:val="Default"/>
        <w:spacing w:line="560" w:lineRule="exact"/>
        <w:ind w:firstLineChars="200" w:firstLine="562"/>
        <w:jc w:val="both"/>
        <w:rPr>
          <w:rFonts w:ascii="仿宋" w:eastAsia="仿宋" w:hAnsi="仿宋" w:cs="仿宋"/>
          <w:b/>
          <w:color w:val="auto"/>
          <w:kern w:val="2"/>
          <w:sz w:val="28"/>
          <w:szCs w:val="28"/>
        </w:rPr>
      </w:pPr>
      <w:r w:rsidRPr="00952D76">
        <w:rPr>
          <w:rFonts w:ascii="仿宋" w:eastAsia="仿宋" w:hAnsi="仿宋" w:cs="仿宋" w:hint="eastAsia"/>
          <w:b/>
          <w:color w:val="auto"/>
          <w:kern w:val="2"/>
          <w:sz w:val="28"/>
          <w:szCs w:val="28"/>
        </w:rPr>
        <w:t>采购项目编号：</w:t>
      </w:r>
    </w:p>
    <w:p w:rsidR="004C3EA3" w:rsidRPr="00952D76" w:rsidRDefault="004C3EA3">
      <w:pPr>
        <w:spacing w:line="560" w:lineRule="exact"/>
        <w:ind w:firstLineChars="200" w:firstLine="562"/>
        <w:jc w:val="both"/>
        <w:rPr>
          <w:rFonts w:ascii="仿宋" w:eastAsia="仿宋" w:hAnsi="仿宋" w:cs="仿宋"/>
          <w:b/>
          <w:sz w:val="28"/>
          <w:szCs w:val="28"/>
        </w:rPr>
      </w:pPr>
    </w:p>
    <w:p w:rsidR="004C3EA3" w:rsidRPr="00952D76" w:rsidRDefault="0048476E">
      <w:pPr>
        <w:spacing w:line="560" w:lineRule="exact"/>
        <w:ind w:firstLineChars="200" w:firstLine="562"/>
        <w:jc w:val="both"/>
        <w:rPr>
          <w:rFonts w:ascii="仿宋" w:eastAsia="仿宋" w:hAnsi="仿宋" w:cs="仿宋"/>
          <w:b/>
          <w:sz w:val="28"/>
          <w:szCs w:val="28"/>
          <w:u w:val="single"/>
        </w:rPr>
      </w:pPr>
      <w:r w:rsidRPr="00952D76">
        <w:rPr>
          <w:rFonts w:ascii="仿宋" w:eastAsia="仿宋" w:hAnsi="仿宋" w:cs="仿宋" w:hint="eastAsia"/>
          <w:b/>
          <w:sz w:val="28"/>
          <w:szCs w:val="28"/>
        </w:rPr>
        <w:t>供应商名称（全称加盖公章）：</w:t>
      </w:r>
    </w:p>
    <w:p w:rsidR="004C3EA3" w:rsidRPr="00952D76" w:rsidRDefault="004C3EA3">
      <w:pPr>
        <w:spacing w:line="560" w:lineRule="exact"/>
        <w:ind w:firstLineChars="200" w:firstLine="562"/>
        <w:jc w:val="both"/>
        <w:rPr>
          <w:rFonts w:ascii="仿宋" w:eastAsia="仿宋" w:hAnsi="仿宋" w:cs="仿宋"/>
          <w:b/>
          <w:sz w:val="28"/>
          <w:szCs w:val="28"/>
        </w:rPr>
      </w:pPr>
    </w:p>
    <w:p w:rsidR="004C3EA3" w:rsidRPr="00952D76" w:rsidRDefault="0048476E">
      <w:pPr>
        <w:spacing w:line="560" w:lineRule="exact"/>
        <w:jc w:val="center"/>
        <w:rPr>
          <w:rFonts w:ascii="仿宋" w:eastAsia="仿宋" w:hAnsi="仿宋" w:cs="仿宋"/>
          <w:b/>
          <w:sz w:val="28"/>
          <w:szCs w:val="28"/>
        </w:rPr>
      </w:pPr>
      <w:r w:rsidRPr="00952D76">
        <w:rPr>
          <w:rFonts w:ascii="仿宋" w:eastAsia="仿宋" w:hAnsi="仿宋" w:cs="仿宋" w:hint="eastAsia"/>
          <w:b/>
          <w:sz w:val="28"/>
          <w:szCs w:val="28"/>
        </w:rPr>
        <w:t xml:space="preserve">日期： </w:t>
      </w:r>
      <w:r w:rsidRPr="00952D76">
        <w:rPr>
          <w:rFonts w:ascii="仿宋" w:eastAsia="仿宋" w:hAnsi="仿宋" w:cs="仿宋"/>
          <w:b/>
          <w:sz w:val="28"/>
          <w:szCs w:val="28"/>
        </w:rPr>
        <w:t xml:space="preserve">   </w:t>
      </w:r>
      <w:r w:rsidRPr="00952D76">
        <w:rPr>
          <w:rFonts w:ascii="仿宋" w:eastAsia="仿宋" w:hAnsi="仿宋" w:cs="仿宋" w:hint="eastAsia"/>
          <w:b/>
          <w:sz w:val="28"/>
          <w:szCs w:val="28"/>
        </w:rPr>
        <w:t xml:space="preserve">年 </w:t>
      </w:r>
      <w:r w:rsidRPr="00952D76">
        <w:rPr>
          <w:rFonts w:ascii="仿宋" w:eastAsia="仿宋" w:hAnsi="仿宋" w:cs="仿宋"/>
          <w:b/>
          <w:sz w:val="28"/>
          <w:szCs w:val="28"/>
        </w:rPr>
        <w:t xml:space="preserve"> </w:t>
      </w:r>
      <w:r w:rsidRPr="00952D76">
        <w:rPr>
          <w:rFonts w:ascii="仿宋" w:eastAsia="仿宋" w:hAnsi="仿宋" w:cs="仿宋" w:hint="eastAsia"/>
          <w:b/>
          <w:sz w:val="28"/>
          <w:szCs w:val="28"/>
        </w:rPr>
        <w:t xml:space="preserve">月 </w:t>
      </w:r>
      <w:r w:rsidRPr="00952D76">
        <w:rPr>
          <w:rFonts w:ascii="仿宋" w:eastAsia="仿宋" w:hAnsi="仿宋" w:cs="仿宋"/>
          <w:b/>
          <w:sz w:val="28"/>
          <w:szCs w:val="28"/>
        </w:rPr>
        <w:t xml:space="preserve"> </w:t>
      </w:r>
      <w:r w:rsidRPr="00952D76">
        <w:rPr>
          <w:rFonts w:ascii="仿宋" w:eastAsia="仿宋" w:hAnsi="仿宋" w:cs="仿宋" w:hint="eastAsia"/>
          <w:b/>
          <w:sz w:val="28"/>
          <w:szCs w:val="28"/>
        </w:rPr>
        <w:t>日</w:t>
      </w:r>
    </w:p>
    <w:p w:rsidR="004C3EA3" w:rsidRPr="00952D76" w:rsidRDefault="0048476E">
      <w:pPr>
        <w:spacing w:line="560" w:lineRule="exact"/>
        <w:rPr>
          <w:rFonts w:ascii="仿宋" w:eastAsia="仿宋" w:hAnsi="仿宋" w:cs="仿宋"/>
          <w:b/>
          <w:sz w:val="32"/>
          <w:szCs w:val="32"/>
        </w:rPr>
      </w:pPr>
      <w:r w:rsidRPr="00952D76">
        <w:rPr>
          <w:rFonts w:ascii="仿宋" w:eastAsia="仿宋" w:hAnsi="仿宋" w:cs="仿宋" w:hint="eastAsia"/>
          <w:b/>
          <w:sz w:val="32"/>
          <w:szCs w:val="32"/>
        </w:rPr>
        <w:br w:type="page"/>
      </w:r>
    </w:p>
    <w:p w:rsidR="004C3EA3" w:rsidRPr="00952D76" w:rsidRDefault="0048476E">
      <w:pPr>
        <w:spacing w:line="560" w:lineRule="exact"/>
        <w:jc w:val="center"/>
        <w:rPr>
          <w:rFonts w:ascii="仿宋" w:eastAsia="仿宋" w:hAnsi="仿宋" w:cs="仿宋"/>
          <w:b/>
          <w:sz w:val="32"/>
          <w:szCs w:val="32"/>
        </w:rPr>
      </w:pPr>
      <w:r w:rsidRPr="00952D76">
        <w:rPr>
          <w:rFonts w:ascii="仿宋" w:eastAsia="仿宋" w:hAnsi="仿宋" w:cs="仿宋" w:hint="eastAsia"/>
          <w:b/>
          <w:sz w:val="32"/>
          <w:szCs w:val="32"/>
        </w:rPr>
        <w:lastRenderedPageBreak/>
        <w:t>一、响应函</w:t>
      </w:r>
    </w:p>
    <w:p w:rsidR="004C3EA3" w:rsidRPr="00952D76" w:rsidRDefault="004C3EA3">
      <w:pPr>
        <w:spacing w:line="560" w:lineRule="exact"/>
        <w:jc w:val="both"/>
        <w:rPr>
          <w:rFonts w:ascii="仿宋" w:eastAsia="仿宋" w:hAnsi="仿宋" w:cs="仿宋"/>
          <w:sz w:val="24"/>
          <w:u w:val="single"/>
        </w:rPr>
      </w:pPr>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u w:val="single"/>
        </w:rPr>
        <w:t xml:space="preserve">            </w:t>
      </w:r>
      <w:r w:rsidRPr="00952D76">
        <w:rPr>
          <w:rFonts w:ascii="仿宋" w:eastAsia="仿宋" w:hAnsi="仿宋" w:cs="仿宋" w:hint="eastAsia"/>
          <w:sz w:val="24"/>
        </w:rPr>
        <w:t>（采购代理机构名称）：</w:t>
      </w:r>
    </w:p>
    <w:p w:rsidR="004C3EA3" w:rsidRPr="00952D76" w:rsidRDefault="0048476E">
      <w:pPr>
        <w:pStyle w:val="20"/>
        <w:spacing w:after="0" w:line="560" w:lineRule="exact"/>
        <w:ind w:leftChars="0" w:left="0" w:firstLineChars="200" w:firstLine="480"/>
        <w:jc w:val="both"/>
        <w:rPr>
          <w:rFonts w:ascii="仿宋" w:eastAsia="仿宋" w:hAnsi="仿宋" w:cs="仿宋"/>
          <w:sz w:val="24"/>
        </w:rPr>
      </w:pPr>
      <w:r w:rsidRPr="00952D76">
        <w:rPr>
          <w:rFonts w:ascii="仿宋" w:eastAsia="仿宋" w:hAnsi="仿宋" w:cs="仿宋" w:hint="eastAsia"/>
          <w:sz w:val="24"/>
        </w:rPr>
        <w:t>1.我方全面研究了“</w:t>
      </w:r>
      <w:r w:rsidRPr="00952D76">
        <w:rPr>
          <w:rFonts w:ascii="仿宋" w:eastAsia="仿宋" w:hAnsi="仿宋" w:cs="仿宋" w:hint="eastAsia"/>
          <w:sz w:val="24"/>
          <w:u w:val="single"/>
        </w:rPr>
        <w:t xml:space="preserve"> </w:t>
      </w:r>
      <w:r w:rsidRPr="00952D76">
        <w:rPr>
          <w:rFonts w:ascii="仿宋" w:eastAsia="仿宋" w:hAnsi="仿宋" w:cs="仿宋"/>
          <w:sz w:val="24"/>
          <w:u w:val="single"/>
        </w:rPr>
        <w:t xml:space="preserve">           </w:t>
      </w:r>
      <w:r w:rsidRPr="00952D76">
        <w:rPr>
          <w:rFonts w:ascii="仿宋" w:eastAsia="仿宋" w:hAnsi="仿宋" w:cs="仿宋" w:hint="eastAsia"/>
          <w:sz w:val="24"/>
        </w:rPr>
        <w:t>”项目（项目编号：</w:t>
      </w:r>
      <w:r w:rsidRPr="00952D76">
        <w:rPr>
          <w:rFonts w:ascii="仿宋" w:eastAsia="仿宋" w:hAnsi="仿宋" w:cs="仿宋" w:hint="eastAsia"/>
          <w:sz w:val="24"/>
          <w:u w:val="single"/>
        </w:rPr>
        <w:t xml:space="preserve">      </w:t>
      </w:r>
      <w:r w:rsidRPr="00952D76">
        <w:rPr>
          <w:rFonts w:ascii="仿宋" w:eastAsia="仿宋" w:hAnsi="仿宋" w:cs="仿宋" w:hint="eastAsia"/>
          <w:sz w:val="24"/>
        </w:rPr>
        <w:t>）磋商文件，决定参加贵单位组织的本项目磋商采购。我方授权</w:t>
      </w:r>
      <w:r w:rsidRPr="00952D76">
        <w:rPr>
          <w:rFonts w:ascii="仿宋" w:eastAsia="仿宋" w:hAnsi="仿宋" w:cs="仿宋" w:hint="eastAsia"/>
          <w:sz w:val="24"/>
          <w:u w:val="single"/>
        </w:rPr>
        <w:t xml:space="preserve">   </w:t>
      </w:r>
      <w:r w:rsidRPr="00952D76">
        <w:rPr>
          <w:rFonts w:ascii="仿宋" w:eastAsia="仿宋" w:hAnsi="仿宋" w:cs="仿宋"/>
          <w:sz w:val="24"/>
          <w:u w:val="single"/>
        </w:rPr>
        <w:t xml:space="preserve">   </w:t>
      </w:r>
      <w:r w:rsidRPr="00952D76">
        <w:rPr>
          <w:rFonts w:ascii="仿宋" w:eastAsia="仿宋" w:hAnsi="仿宋" w:cs="仿宋" w:hint="eastAsia"/>
          <w:sz w:val="24"/>
        </w:rPr>
        <w:t>(姓名、职务)代表我方</w:t>
      </w:r>
      <w:r w:rsidRPr="00952D76">
        <w:rPr>
          <w:rFonts w:ascii="仿宋" w:eastAsia="仿宋" w:hAnsi="仿宋" w:cs="仿宋"/>
          <w:sz w:val="24"/>
          <w:u w:val="single"/>
        </w:rPr>
        <w:t xml:space="preserve">      </w:t>
      </w:r>
      <w:r w:rsidRPr="00952D76">
        <w:rPr>
          <w:rFonts w:ascii="仿宋" w:eastAsia="仿宋" w:hAnsi="仿宋" w:cs="仿宋" w:hint="eastAsia"/>
          <w:sz w:val="24"/>
        </w:rPr>
        <w:t>(供应商的名称)全权处理本项目磋商的有关事宜。</w:t>
      </w:r>
    </w:p>
    <w:p w:rsidR="004C3EA3" w:rsidRPr="00952D76" w:rsidRDefault="0048476E">
      <w:pPr>
        <w:spacing w:line="560" w:lineRule="exact"/>
        <w:ind w:firstLineChars="200" w:firstLine="480"/>
        <w:jc w:val="both"/>
        <w:rPr>
          <w:rFonts w:ascii="仿宋" w:eastAsia="仿宋" w:hAnsi="仿宋" w:cs="仿宋"/>
          <w:u w:val="single"/>
        </w:rPr>
      </w:pPr>
      <w:r w:rsidRPr="00952D76">
        <w:rPr>
          <w:rFonts w:ascii="仿宋" w:eastAsia="仿宋" w:hAnsi="仿宋" w:cs="仿宋" w:hint="eastAsia"/>
          <w:sz w:val="24"/>
        </w:rPr>
        <w:t>2.我方自愿按照磋商文件规定的各项要求向采购人提供所需货物。我方本次报价</w:t>
      </w:r>
      <w:r w:rsidRPr="00952D76">
        <w:rPr>
          <w:rFonts w:ascii="仿宋" w:eastAsia="仿宋" w:hAnsi="仿宋" w:cs="仿宋" w:hint="eastAsia"/>
          <w:u w:val="single"/>
        </w:rPr>
        <w:t xml:space="preserve">      </w:t>
      </w:r>
      <w:r w:rsidRPr="00952D76">
        <w:rPr>
          <w:rFonts w:ascii="仿宋" w:eastAsia="仿宋" w:hAnsi="仿宋" w:cs="仿宋"/>
          <w:u w:val="single"/>
        </w:rPr>
        <w:t xml:space="preserve"> </w:t>
      </w:r>
      <w:r w:rsidRPr="00952D76">
        <w:rPr>
          <w:rFonts w:ascii="仿宋" w:eastAsia="仿宋" w:hAnsi="仿宋" w:cs="仿宋" w:hint="eastAsia"/>
        </w:rPr>
        <w:t>。</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3.一旦我方成交，我方将严格履行政府采购合同规定的责任和义务，保证本项目的实施、完成并交付采购人验收和使用。</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4.我方为本项目提交的竞争性磋商响应文件正本1份，副本2份。</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5.我方愿意提供贵单位可能另外要求的，与磋商报价有关的文件资料，并保证我方已提供和将要提供的文件资料是真实、准确的。</w:t>
      </w:r>
    </w:p>
    <w:p w:rsidR="004C3EA3" w:rsidRPr="00952D76" w:rsidRDefault="0048476E">
      <w:pPr>
        <w:spacing w:line="560" w:lineRule="exact"/>
        <w:ind w:firstLineChars="200" w:firstLine="480"/>
        <w:jc w:val="both"/>
        <w:rPr>
          <w:rFonts w:ascii="仿宋" w:eastAsia="仿宋" w:hAnsi="仿宋" w:cs="仿宋"/>
          <w:sz w:val="24"/>
          <w:u w:val="single"/>
        </w:rPr>
      </w:pPr>
      <w:r w:rsidRPr="00952D76">
        <w:rPr>
          <w:rFonts w:ascii="仿宋" w:eastAsia="仿宋" w:hAnsi="仿宋" w:cs="仿宋" w:hint="eastAsia"/>
          <w:sz w:val="24"/>
        </w:rPr>
        <w:t>6.本次磋商，我方递交的响应文件有效期为</w:t>
      </w:r>
      <w:proofErr w:type="gramStart"/>
      <w:r w:rsidRPr="00952D76">
        <w:rPr>
          <w:rFonts w:ascii="仿宋" w:eastAsia="仿宋" w:hAnsi="仿宋" w:cs="仿宋" w:hint="eastAsia"/>
          <w:sz w:val="24"/>
          <w:u w:val="single"/>
        </w:rPr>
        <w:t>递交磋商</w:t>
      </w:r>
      <w:proofErr w:type="gramEnd"/>
      <w:r w:rsidRPr="00952D76">
        <w:rPr>
          <w:rFonts w:ascii="仿宋" w:eastAsia="仿宋" w:hAnsi="仿宋" w:cs="仿宋" w:hint="eastAsia"/>
          <w:sz w:val="24"/>
          <w:u w:val="single"/>
        </w:rPr>
        <w:t>响应文件截止之日起90天</w:t>
      </w:r>
      <w:r w:rsidRPr="00952D76">
        <w:rPr>
          <w:rFonts w:ascii="仿宋" w:eastAsia="仿宋" w:hAnsi="仿宋" w:cs="仿宋" w:hint="eastAsia"/>
          <w:sz w:val="24"/>
        </w:rPr>
        <w:t>。</w:t>
      </w:r>
    </w:p>
    <w:p w:rsidR="004C3EA3" w:rsidRPr="00952D76" w:rsidRDefault="004C3EA3">
      <w:pPr>
        <w:adjustRightInd w:val="0"/>
        <w:spacing w:line="560" w:lineRule="exact"/>
        <w:ind w:firstLineChars="200" w:firstLine="480"/>
        <w:jc w:val="both"/>
        <w:rPr>
          <w:rFonts w:ascii="仿宋" w:eastAsia="仿宋" w:hAnsi="仿宋" w:cs="仿宋"/>
          <w:sz w:val="24"/>
        </w:rPr>
      </w:pPr>
    </w:p>
    <w:p w:rsidR="004C3EA3" w:rsidRPr="00952D76" w:rsidRDefault="0048476E">
      <w:pPr>
        <w:adjustRightInd w:val="0"/>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供应商名称：（盖单位公章）</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法定代表人/单位负责人或授权代表（签字）：</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通讯地址：</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邮政编码：</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联系电话：</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传    真：</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日    期：年月日</w:t>
      </w:r>
    </w:p>
    <w:p w:rsidR="004C3EA3" w:rsidRPr="00952D76" w:rsidRDefault="0048476E">
      <w:pPr>
        <w:rPr>
          <w:rFonts w:ascii="仿宋" w:eastAsia="仿宋" w:hAnsi="仿宋" w:cs="仿宋"/>
          <w:b/>
          <w:sz w:val="32"/>
          <w:szCs w:val="32"/>
        </w:rPr>
      </w:pPr>
      <w:r w:rsidRPr="00952D76">
        <w:rPr>
          <w:rFonts w:ascii="仿宋" w:eastAsia="仿宋" w:hAnsi="仿宋" w:cs="仿宋"/>
          <w:b/>
          <w:sz w:val="32"/>
          <w:szCs w:val="32"/>
        </w:rPr>
        <w:br w:type="page"/>
      </w:r>
    </w:p>
    <w:p w:rsidR="004C3EA3" w:rsidRPr="00952D76" w:rsidRDefault="0048476E">
      <w:pPr>
        <w:spacing w:line="400" w:lineRule="exact"/>
        <w:jc w:val="center"/>
        <w:rPr>
          <w:rFonts w:ascii="仿宋" w:eastAsia="仿宋" w:hAnsi="仿宋" w:cs="仿宋"/>
          <w:b/>
          <w:sz w:val="32"/>
          <w:szCs w:val="32"/>
        </w:rPr>
      </w:pPr>
      <w:r w:rsidRPr="00952D76">
        <w:rPr>
          <w:rFonts w:ascii="仿宋" w:eastAsia="仿宋" w:hAnsi="仿宋" w:cs="仿宋" w:hint="eastAsia"/>
          <w:b/>
          <w:sz w:val="32"/>
          <w:szCs w:val="32"/>
        </w:rPr>
        <w:lastRenderedPageBreak/>
        <w:t>二、承诺函</w:t>
      </w:r>
      <w:r w:rsidRPr="00952D76">
        <w:rPr>
          <w:rFonts w:ascii="仿宋" w:eastAsia="仿宋" w:hAnsi="仿宋" w:cs="仿宋" w:hint="eastAsia"/>
          <w:sz w:val="32"/>
          <w:szCs w:val="32"/>
        </w:rPr>
        <w:t>（实质性要求）</w:t>
      </w:r>
    </w:p>
    <w:p w:rsidR="004C3EA3" w:rsidRPr="00952D76" w:rsidRDefault="004C3EA3">
      <w:pPr>
        <w:spacing w:line="560" w:lineRule="exact"/>
        <w:jc w:val="both"/>
        <w:rPr>
          <w:rFonts w:ascii="仿宋" w:eastAsia="仿宋" w:hAnsi="仿宋" w:cs="仿宋"/>
          <w:sz w:val="24"/>
          <w:u w:val="single"/>
        </w:rPr>
      </w:pPr>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u w:val="single"/>
        </w:rPr>
        <w:t xml:space="preserve">            </w:t>
      </w:r>
      <w:r w:rsidRPr="00952D76">
        <w:rPr>
          <w:rFonts w:ascii="仿宋" w:eastAsia="仿宋" w:hAnsi="仿宋" w:cs="仿宋" w:hint="eastAsia"/>
          <w:sz w:val="24"/>
        </w:rPr>
        <w:t>（采购代理机构名称）：</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我方作为本次采购项目的供应商，根据磋商文件要求，现郑重承诺如下：</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一、完全接受和满足本项目磋商文件中规定的实质性要求【如低于成本价不正当竞争预防措施、国家规定的强制采购范围、合格供应商、充分、公平竞争保障措施、联合体竞争性磋商、响应文件有效期、知识产权、响应文件的语言、计量单位、报价货币、报价要求（报价部分）、合同分包、合同转包等实质性要求】，如对磋商文件有异议，已依法进行维权救济，不存在对磋商文件有异议的同时又参加磋商以求侥幸成交或者为实现其他非法目的的行为。</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二、参加本次磋商采购活动，我单位及其现任法定代表人、本项目主要负责人近三年内不具有行贿犯罪记录。</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我方对上述承诺的内容事项真实性负责。如经查实上述承诺的内容事项存在虚假，我方愿意接受以提供虚假资料谋取成交的法律责任。</w:t>
      </w: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8476E">
      <w:pPr>
        <w:adjustRightInd w:val="0"/>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供应商名称：（盖单位公章）</w:t>
      </w:r>
    </w:p>
    <w:p w:rsidR="004C3EA3" w:rsidRPr="00952D76" w:rsidRDefault="0048476E">
      <w:pPr>
        <w:adjustRightInd w:val="0"/>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t>法定代表人/单位负责人或授权代表（签字）：</w:t>
      </w:r>
    </w:p>
    <w:p w:rsidR="004C3EA3" w:rsidRPr="00952D76" w:rsidRDefault="0048476E">
      <w:pPr>
        <w:adjustRightInd w:val="0"/>
        <w:spacing w:line="560" w:lineRule="exact"/>
        <w:ind w:firstLineChars="200" w:firstLine="480"/>
        <w:jc w:val="both"/>
        <w:rPr>
          <w:rFonts w:ascii="仿宋" w:eastAsia="仿宋" w:hAnsi="仿宋" w:cs="仿宋"/>
          <w:bCs/>
          <w:sz w:val="24"/>
        </w:rPr>
      </w:pPr>
      <w:r w:rsidRPr="00952D76">
        <w:rPr>
          <w:rFonts w:ascii="仿宋" w:eastAsia="仿宋" w:hAnsi="仿宋" w:cs="仿宋" w:hint="eastAsia"/>
          <w:bCs/>
          <w:sz w:val="24"/>
        </w:rPr>
        <w:t>日期：年月日</w:t>
      </w:r>
    </w:p>
    <w:p w:rsidR="004C3EA3" w:rsidRPr="00952D76" w:rsidRDefault="0048476E">
      <w:pPr>
        <w:rPr>
          <w:rFonts w:ascii="仿宋" w:eastAsia="仿宋" w:hAnsi="仿宋" w:cs="仿宋"/>
          <w:b/>
          <w:bCs/>
          <w:sz w:val="24"/>
        </w:rPr>
      </w:pPr>
      <w:r w:rsidRPr="00952D76">
        <w:rPr>
          <w:rFonts w:ascii="仿宋" w:eastAsia="仿宋" w:hAnsi="仿宋" w:cs="仿宋"/>
          <w:b/>
          <w:bCs/>
          <w:sz w:val="24"/>
        </w:rPr>
        <w:br w:type="page"/>
      </w:r>
    </w:p>
    <w:p w:rsidR="004C3EA3" w:rsidRPr="00952D76" w:rsidRDefault="0048476E">
      <w:pPr>
        <w:spacing w:line="360" w:lineRule="atLeast"/>
        <w:jc w:val="center"/>
        <w:outlineLvl w:val="1"/>
        <w:rPr>
          <w:rFonts w:ascii="仿宋" w:eastAsia="仿宋" w:hAnsi="仿宋" w:cs="仿宋"/>
          <w:b/>
          <w:sz w:val="32"/>
          <w:szCs w:val="32"/>
        </w:rPr>
      </w:pPr>
      <w:r w:rsidRPr="00952D76">
        <w:rPr>
          <w:rFonts w:ascii="仿宋" w:eastAsia="仿宋" w:hAnsi="仿宋" w:cs="仿宋" w:hint="eastAsia"/>
          <w:b/>
          <w:sz w:val="32"/>
          <w:szCs w:val="32"/>
        </w:rPr>
        <w:lastRenderedPageBreak/>
        <w:t>三、分项报价明细表</w:t>
      </w:r>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rPr>
        <w:t>采购编号：</w:t>
      </w:r>
    </w:p>
    <w:tbl>
      <w:tblPr>
        <w:tblW w:w="106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418"/>
        <w:gridCol w:w="1134"/>
        <w:gridCol w:w="1247"/>
        <w:gridCol w:w="737"/>
        <w:gridCol w:w="737"/>
        <w:gridCol w:w="1134"/>
        <w:gridCol w:w="1134"/>
        <w:gridCol w:w="964"/>
        <w:gridCol w:w="737"/>
        <w:gridCol w:w="851"/>
      </w:tblGrid>
      <w:tr w:rsidR="00952D76" w:rsidRPr="00952D76">
        <w:trPr>
          <w:trHeight w:val="510"/>
          <w:jc w:val="center"/>
        </w:trPr>
        <w:tc>
          <w:tcPr>
            <w:tcW w:w="56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序号</w:t>
            </w:r>
          </w:p>
        </w:tc>
        <w:tc>
          <w:tcPr>
            <w:tcW w:w="1418"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产品名称</w:t>
            </w:r>
          </w:p>
        </w:tc>
        <w:tc>
          <w:tcPr>
            <w:tcW w:w="1134"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制造商/</w:t>
            </w:r>
          </w:p>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品牌及产地</w:t>
            </w:r>
          </w:p>
        </w:tc>
        <w:tc>
          <w:tcPr>
            <w:tcW w:w="124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规格型号</w:t>
            </w:r>
          </w:p>
        </w:tc>
        <w:tc>
          <w:tcPr>
            <w:tcW w:w="73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单位</w:t>
            </w:r>
          </w:p>
        </w:tc>
        <w:tc>
          <w:tcPr>
            <w:tcW w:w="73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数量</w:t>
            </w:r>
          </w:p>
        </w:tc>
        <w:tc>
          <w:tcPr>
            <w:tcW w:w="1134"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单价（元）</w:t>
            </w:r>
          </w:p>
        </w:tc>
        <w:tc>
          <w:tcPr>
            <w:tcW w:w="1134"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总价（元）</w:t>
            </w:r>
          </w:p>
        </w:tc>
        <w:tc>
          <w:tcPr>
            <w:tcW w:w="964"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完成</w:t>
            </w:r>
          </w:p>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时间</w:t>
            </w:r>
          </w:p>
        </w:tc>
        <w:tc>
          <w:tcPr>
            <w:tcW w:w="73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是否属于</w:t>
            </w:r>
          </w:p>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进口产品</w:t>
            </w:r>
          </w:p>
        </w:tc>
        <w:tc>
          <w:tcPr>
            <w:tcW w:w="851"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备注</w:t>
            </w:r>
          </w:p>
        </w:tc>
      </w:tr>
      <w:tr w:rsidR="00952D76" w:rsidRPr="00952D76">
        <w:trPr>
          <w:trHeight w:val="1701"/>
          <w:jc w:val="center"/>
        </w:trPr>
        <w:tc>
          <w:tcPr>
            <w:tcW w:w="56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1</w:t>
            </w:r>
          </w:p>
        </w:tc>
        <w:tc>
          <w:tcPr>
            <w:tcW w:w="1418"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24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964" w:type="dxa"/>
          </w:tcPr>
          <w:p w:rsidR="004C3EA3" w:rsidRPr="00952D76" w:rsidRDefault="004C3EA3">
            <w:pPr>
              <w:jc w:val="center"/>
              <w:rPr>
                <w:rFonts w:ascii="仿宋" w:eastAsia="仿宋" w:hAnsi="仿宋" w:cs="宋体"/>
                <w:sz w:val="24"/>
              </w:rPr>
            </w:pPr>
          </w:p>
        </w:tc>
        <w:tc>
          <w:tcPr>
            <w:tcW w:w="737" w:type="dxa"/>
          </w:tcPr>
          <w:p w:rsidR="004C3EA3" w:rsidRPr="00952D76" w:rsidRDefault="004C3EA3">
            <w:pPr>
              <w:jc w:val="center"/>
              <w:rPr>
                <w:rFonts w:ascii="仿宋" w:eastAsia="仿宋" w:hAnsi="仿宋" w:cs="宋体"/>
                <w:sz w:val="24"/>
              </w:rPr>
            </w:pPr>
          </w:p>
        </w:tc>
        <w:tc>
          <w:tcPr>
            <w:tcW w:w="851" w:type="dxa"/>
            <w:vAlign w:val="center"/>
          </w:tcPr>
          <w:p w:rsidR="004C3EA3" w:rsidRPr="00952D76" w:rsidRDefault="004C3EA3">
            <w:pPr>
              <w:jc w:val="center"/>
              <w:rPr>
                <w:rFonts w:ascii="仿宋" w:eastAsia="仿宋" w:hAnsi="仿宋" w:cs="宋体"/>
                <w:sz w:val="24"/>
              </w:rPr>
            </w:pPr>
          </w:p>
        </w:tc>
      </w:tr>
      <w:tr w:rsidR="00952D76" w:rsidRPr="00952D76">
        <w:trPr>
          <w:trHeight w:val="1701"/>
          <w:jc w:val="center"/>
        </w:trPr>
        <w:tc>
          <w:tcPr>
            <w:tcW w:w="56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2</w:t>
            </w:r>
          </w:p>
        </w:tc>
        <w:tc>
          <w:tcPr>
            <w:tcW w:w="1418"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24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964" w:type="dxa"/>
          </w:tcPr>
          <w:p w:rsidR="004C3EA3" w:rsidRPr="00952D76" w:rsidRDefault="004C3EA3">
            <w:pPr>
              <w:jc w:val="center"/>
              <w:rPr>
                <w:rFonts w:ascii="仿宋" w:eastAsia="仿宋" w:hAnsi="仿宋" w:cs="宋体"/>
                <w:sz w:val="24"/>
              </w:rPr>
            </w:pPr>
          </w:p>
        </w:tc>
        <w:tc>
          <w:tcPr>
            <w:tcW w:w="737" w:type="dxa"/>
          </w:tcPr>
          <w:p w:rsidR="004C3EA3" w:rsidRPr="00952D76" w:rsidRDefault="004C3EA3">
            <w:pPr>
              <w:jc w:val="center"/>
              <w:rPr>
                <w:rFonts w:ascii="仿宋" w:eastAsia="仿宋" w:hAnsi="仿宋" w:cs="宋体"/>
                <w:sz w:val="24"/>
              </w:rPr>
            </w:pPr>
          </w:p>
        </w:tc>
        <w:tc>
          <w:tcPr>
            <w:tcW w:w="851" w:type="dxa"/>
            <w:vAlign w:val="center"/>
          </w:tcPr>
          <w:p w:rsidR="004C3EA3" w:rsidRPr="00952D76" w:rsidRDefault="004C3EA3">
            <w:pPr>
              <w:jc w:val="center"/>
              <w:rPr>
                <w:rFonts w:ascii="仿宋" w:eastAsia="仿宋" w:hAnsi="仿宋" w:cs="宋体"/>
                <w:sz w:val="24"/>
              </w:rPr>
            </w:pPr>
          </w:p>
        </w:tc>
      </w:tr>
      <w:tr w:rsidR="00952D76" w:rsidRPr="00952D76">
        <w:trPr>
          <w:trHeight w:val="1701"/>
          <w:jc w:val="center"/>
        </w:trPr>
        <w:tc>
          <w:tcPr>
            <w:tcW w:w="56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3</w:t>
            </w:r>
          </w:p>
        </w:tc>
        <w:tc>
          <w:tcPr>
            <w:tcW w:w="1418"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24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964" w:type="dxa"/>
          </w:tcPr>
          <w:p w:rsidR="004C3EA3" w:rsidRPr="00952D76" w:rsidRDefault="004C3EA3">
            <w:pPr>
              <w:jc w:val="center"/>
              <w:rPr>
                <w:rFonts w:ascii="仿宋" w:eastAsia="仿宋" w:hAnsi="仿宋" w:cs="宋体"/>
                <w:sz w:val="24"/>
              </w:rPr>
            </w:pPr>
          </w:p>
        </w:tc>
        <w:tc>
          <w:tcPr>
            <w:tcW w:w="737" w:type="dxa"/>
          </w:tcPr>
          <w:p w:rsidR="004C3EA3" w:rsidRPr="00952D76" w:rsidRDefault="004C3EA3">
            <w:pPr>
              <w:jc w:val="center"/>
              <w:rPr>
                <w:rFonts w:ascii="仿宋" w:eastAsia="仿宋" w:hAnsi="仿宋" w:cs="宋体"/>
                <w:sz w:val="24"/>
              </w:rPr>
            </w:pPr>
          </w:p>
        </w:tc>
        <w:tc>
          <w:tcPr>
            <w:tcW w:w="851" w:type="dxa"/>
            <w:vAlign w:val="center"/>
          </w:tcPr>
          <w:p w:rsidR="004C3EA3" w:rsidRPr="00952D76" w:rsidRDefault="004C3EA3">
            <w:pPr>
              <w:jc w:val="center"/>
              <w:rPr>
                <w:rFonts w:ascii="仿宋" w:eastAsia="仿宋" w:hAnsi="仿宋" w:cs="宋体"/>
                <w:sz w:val="24"/>
              </w:rPr>
            </w:pPr>
          </w:p>
        </w:tc>
      </w:tr>
      <w:tr w:rsidR="00952D76" w:rsidRPr="00952D76">
        <w:trPr>
          <w:trHeight w:val="567"/>
          <w:jc w:val="center"/>
        </w:trPr>
        <w:tc>
          <w:tcPr>
            <w:tcW w:w="10660" w:type="dxa"/>
            <w:gridSpan w:val="11"/>
            <w:tcBorders>
              <w:top w:val="single" w:sz="4" w:space="0" w:color="auto"/>
              <w:bottom w:val="single" w:sz="4" w:space="0" w:color="auto"/>
            </w:tcBorders>
            <w:vAlign w:val="center"/>
          </w:tcPr>
          <w:p w:rsidR="004C3EA3" w:rsidRPr="00952D76" w:rsidRDefault="0048476E">
            <w:pPr>
              <w:rPr>
                <w:rFonts w:ascii="仿宋" w:eastAsia="仿宋" w:hAnsi="仿宋" w:cs="宋体"/>
                <w:sz w:val="24"/>
              </w:rPr>
            </w:pPr>
            <w:r w:rsidRPr="00952D76">
              <w:rPr>
                <w:rFonts w:ascii="仿宋" w:eastAsia="仿宋" w:hAnsi="仿宋" w:cs="宋体" w:hint="eastAsia"/>
                <w:sz w:val="24"/>
              </w:rPr>
              <w:t>分项报价合计（元）小写：             大写：</w:t>
            </w:r>
          </w:p>
        </w:tc>
      </w:tr>
    </w:tbl>
    <w:p w:rsidR="004C3EA3" w:rsidRPr="00952D76" w:rsidRDefault="0048476E">
      <w:pPr>
        <w:widowControl w:val="0"/>
        <w:spacing w:line="560" w:lineRule="exact"/>
        <w:jc w:val="both"/>
        <w:rPr>
          <w:rFonts w:ascii="仿宋" w:eastAsia="仿宋" w:hAnsi="仿宋" w:cs="宋体"/>
          <w:kern w:val="0"/>
          <w:sz w:val="24"/>
          <w:szCs w:val="20"/>
        </w:rPr>
      </w:pPr>
      <w:r w:rsidRPr="00952D76">
        <w:rPr>
          <w:rFonts w:ascii="仿宋" w:eastAsia="仿宋" w:hAnsi="仿宋" w:cs="宋体" w:hint="eastAsia"/>
          <w:kern w:val="0"/>
          <w:sz w:val="24"/>
          <w:szCs w:val="20"/>
        </w:rPr>
        <w:t>注：1、供应商必须按“分项报价明细表”的格式详细报出分项报价合计的各个组成部分的报价。</w:t>
      </w:r>
    </w:p>
    <w:p w:rsidR="004C3EA3" w:rsidRPr="00952D76" w:rsidRDefault="0048476E">
      <w:pPr>
        <w:widowControl w:val="0"/>
        <w:spacing w:line="560" w:lineRule="exact"/>
        <w:ind w:firstLineChars="200" w:firstLine="480"/>
        <w:jc w:val="both"/>
        <w:rPr>
          <w:rFonts w:ascii="仿宋" w:eastAsia="仿宋" w:hAnsi="仿宋" w:cs="宋体"/>
          <w:kern w:val="0"/>
          <w:sz w:val="24"/>
          <w:szCs w:val="20"/>
        </w:rPr>
      </w:pPr>
      <w:r w:rsidRPr="00952D76">
        <w:rPr>
          <w:rFonts w:ascii="仿宋" w:eastAsia="仿宋" w:hAnsi="仿宋" w:cs="宋体" w:hint="eastAsia"/>
          <w:kern w:val="0"/>
          <w:sz w:val="24"/>
          <w:szCs w:val="20"/>
        </w:rPr>
        <w:t>2、“分项报价明细表”各分项报价合计应当与“响应函”报价相等。</w:t>
      </w:r>
    </w:p>
    <w:p w:rsidR="004C3EA3" w:rsidRPr="00952D76" w:rsidRDefault="0048476E">
      <w:pPr>
        <w:widowControl w:val="0"/>
        <w:spacing w:line="560" w:lineRule="exact"/>
        <w:ind w:firstLineChars="200" w:firstLine="480"/>
        <w:jc w:val="both"/>
        <w:rPr>
          <w:rFonts w:ascii="仿宋" w:eastAsia="仿宋" w:hAnsi="仿宋" w:cs="宋体"/>
          <w:kern w:val="0"/>
          <w:sz w:val="24"/>
          <w:szCs w:val="20"/>
        </w:rPr>
      </w:pPr>
      <w:r w:rsidRPr="00952D76">
        <w:rPr>
          <w:rFonts w:ascii="仿宋" w:eastAsia="仿宋" w:hAnsi="仿宋" w:cs="宋体" w:hint="eastAsia"/>
          <w:kern w:val="0"/>
          <w:sz w:val="24"/>
          <w:szCs w:val="20"/>
        </w:rPr>
        <w:t>3、以上表格如不能完全表达清楚供应商认为必要的费用明细，供应商可自行补充。</w:t>
      </w:r>
    </w:p>
    <w:p w:rsidR="004C3EA3" w:rsidRPr="00952D76" w:rsidRDefault="004C3EA3">
      <w:pPr>
        <w:widowControl w:val="0"/>
        <w:spacing w:line="560" w:lineRule="exact"/>
        <w:ind w:firstLineChars="200" w:firstLine="480"/>
        <w:jc w:val="both"/>
        <w:rPr>
          <w:rFonts w:ascii="仿宋" w:eastAsia="仿宋" w:hAnsi="仿宋" w:cs="宋体"/>
          <w:kern w:val="0"/>
          <w:sz w:val="24"/>
          <w:szCs w:val="20"/>
        </w:rPr>
      </w:pPr>
    </w:p>
    <w:p w:rsidR="004C3EA3" w:rsidRPr="00952D76" w:rsidRDefault="0048476E">
      <w:pPr>
        <w:widowControl w:val="0"/>
        <w:spacing w:line="560" w:lineRule="exact"/>
        <w:ind w:firstLineChars="200" w:firstLine="480"/>
        <w:jc w:val="both"/>
        <w:rPr>
          <w:rFonts w:ascii="仿宋" w:eastAsia="仿宋" w:hAnsi="仿宋" w:cs="宋体"/>
          <w:kern w:val="0"/>
          <w:sz w:val="24"/>
          <w:szCs w:val="20"/>
        </w:rPr>
      </w:pPr>
      <w:r w:rsidRPr="00952D76">
        <w:rPr>
          <w:rFonts w:ascii="仿宋" w:eastAsia="仿宋" w:hAnsi="仿宋" w:cs="宋体" w:hint="eastAsia"/>
          <w:kern w:val="0"/>
          <w:sz w:val="24"/>
          <w:szCs w:val="20"/>
        </w:rPr>
        <w:t>供应商名称</w:t>
      </w:r>
      <w:r w:rsidRPr="00952D76">
        <w:rPr>
          <w:rFonts w:ascii="仿宋" w:eastAsia="仿宋" w:hAnsi="仿宋" w:cs="宋体" w:hint="eastAsia"/>
          <w:kern w:val="0"/>
          <w:sz w:val="24"/>
        </w:rPr>
        <w:t>：              （盖</w:t>
      </w:r>
      <w:r w:rsidRPr="00952D76">
        <w:rPr>
          <w:rFonts w:ascii="仿宋" w:eastAsia="仿宋" w:hAnsi="仿宋" w:cs="宋体" w:hint="eastAsia"/>
          <w:kern w:val="0"/>
          <w:sz w:val="24"/>
          <w:szCs w:val="20"/>
        </w:rPr>
        <w:t>单位公章）</w:t>
      </w:r>
    </w:p>
    <w:p w:rsidR="004C3EA3" w:rsidRPr="00952D76" w:rsidRDefault="0048476E">
      <w:pPr>
        <w:widowControl w:val="0"/>
        <w:spacing w:line="560" w:lineRule="exact"/>
        <w:ind w:firstLineChars="200" w:firstLine="480"/>
        <w:jc w:val="both"/>
        <w:rPr>
          <w:rFonts w:ascii="仿宋" w:eastAsia="仿宋" w:hAnsi="仿宋" w:cs="宋体"/>
          <w:kern w:val="0"/>
          <w:sz w:val="24"/>
          <w:szCs w:val="20"/>
        </w:rPr>
      </w:pPr>
      <w:r w:rsidRPr="00952D76">
        <w:rPr>
          <w:rFonts w:ascii="仿宋" w:eastAsia="仿宋" w:hAnsi="仿宋" w:cs="宋体" w:hint="eastAsia"/>
          <w:kern w:val="0"/>
          <w:sz w:val="24"/>
          <w:szCs w:val="20"/>
        </w:rPr>
        <w:t>法定代表人/单位负责人或授权代表（签字）：</w:t>
      </w:r>
    </w:p>
    <w:p w:rsidR="004C3EA3" w:rsidRPr="00952D76" w:rsidRDefault="0048476E">
      <w:pPr>
        <w:widowControl w:val="0"/>
        <w:autoSpaceDE w:val="0"/>
        <w:autoSpaceDN w:val="0"/>
        <w:adjustRightInd w:val="0"/>
        <w:spacing w:line="560" w:lineRule="exact"/>
        <w:ind w:firstLineChars="200" w:firstLine="480"/>
        <w:jc w:val="both"/>
        <w:rPr>
          <w:rFonts w:ascii="仿宋" w:eastAsia="仿宋" w:hAnsi="仿宋" w:cs="宋体"/>
          <w:kern w:val="0"/>
          <w:sz w:val="24"/>
        </w:rPr>
      </w:pPr>
      <w:r w:rsidRPr="00952D76">
        <w:rPr>
          <w:rFonts w:ascii="仿宋" w:eastAsia="仿宋" w:hAnsi="仿宋" w:cs="宋体" w:hint="eastAsia"/>
          <w:kern w:val="0"/>
          <w:sz w:val="24"/>
        </w:rPr>
        <w:t>投标日期：      年   月   日</w:t>
      </w:r>
    </w:p>
    <w:p w:rsidR="004C3EA3" w:rsidRPr="00952D76" w:rsidRDefault="0048476E">
      <w:pPr>
        <w:rPr>
          <w:rFonts w:ascii="仿宋" w:eastAsia="仿宋" w:hAnsi="仿宋" w:cs="仿宋"/>
          <w:b/>
          <w:sz w:val="32"/>
          <w:szCs w:val="32"/>
        </w:rPr>
      </w:pPr>
      <w:r w:rsidRPr="00952D76">
        <w:rPr>
          <w:rFonts w:ascii="仿宋" w:eastAsia="仿宋" w:hAnsi="仿宋" w:cs="仿宋" w:hint="eastAsia"/>
          <w:b/>
          <w:sz w:val="32"/>
          <w:szCs w:val="32"/>
        </w:rPr>
        <w:br w:type="page"/>
      </w:r>
    </w:p>
    <w:p w:rsidR="004C3EA3" w:rsidRPr="00952D76" w:rsidRDefault="0048476E">
      <w:pPr>
        <w:spacing w:line="560" w:lineRule="exact"/>
        <w:jc w:val="center"/>
        <w:rPr>
          <w:rFonts w:ascii="仿宋" w:eastAsia="仿宋" w:hAnsi="仿宋" w:cs="仿宋"/>
          <w:b/>
          <w:bCs/>
          <w:sz w:val="32"/>
          <w:szCs w:val="32"/>
        </w:rPr>
      </w:pPr>
      <w:r w:rsidRPr="00952D76">
        <w:rPr>
          <w:rFonts w:ascii="仿宋" w:eastAsia="仿宋" w:hAnsi="仿宋" w:cs="仿宋" w:hint="eastAsia"/>
          <w:b/>
          <w:bCs/>
          <w:sz w:val="32"/>
          <w:szCs w:val="32"/>
        </w:rPr>
        <w:lastRenderedPageBreak/>
        <w:t>四、报价产品技术参数响应表</w:t>
      </w:r>
    </w:p>
    <w:tbl>
      <w:tblPr>
        <w:tblW w:w="9759" w:type="dxa"/>
        <w:jc w:val="center"/>
        <w:tblLayout w:type="fixed"/>
        <w:tblCellMar>
          <w:left w:w="0" w:type="dxa"/>
          <w:right w:w="0" w:type="dxa"/>
        </w:tblCellMar>
        <w:tblLook w:val="04A0" w:firstRow="1" w:lastRow="0" w:firstColumn="1" w:lastColumn="0" w:noHBand="0" w:noVBand="1"/>
      </w:tblPr>
      <w:tblGrid>
        <w:gridCol w:w="762"/>
        <w:gridCol w:w="2153"/>
        <w:gridCol w:w="1944"/>
        <w:gridCol w:w="2457"/>
        <w:gridCol w:w="2443"/>
      </w:tblGrid>
      <w:tr w:rsidR="00952D76" w:rsidRPr="00952D76">
        <w:trPr>
          <w:trHeight w:val="680"/>
          <w:jc w:val="center"/>
        </w:trPr>
        <w:tc>
          <w:tcPr>
            <w:tcW w:w="762"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8476E">
            <w:pPr>
              <w:widowControl w:val="0"/>
              <w:jc w:val="center"/>
              <w:rPr>
                <w:rFonts w:ascii="仿宋" w:eastAsia="仿宋" w:hAnsi="仿宋" w:cs="宋体"/>
                <w:sz w:val="24"/>
              </w:rPr>
            </w:pPr>
            <w:r w:rsidRPr="00952D76">
              <w:rPr>
                <w:rFonts w:ascii="仿宋" w:eastAsia="仿宋" w:hAnsi="仿宋" w:cs="宋体"/>
                <w:sz w:val="24"/>
              </w:rPr>
              <w:t>序号</w:t>
            </w:r>
          </w:p>
        </w:tc>
        <w:tc>
          <w:tcPr>
            <w:tcW w:w="215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8476E">
            <w:pPr>
              <w:widowControl w:val="0"/>
              <w:jc w:val="center"/>
              <w:rPr>
                <w:rFonts w:ascii="仿宋" w:eastAsia="仿宋" w:hAnsi="仿宋" w:cs="宋体"/>
                <w:sz w:val="24"/>
              </w:rPr>
            </w:pPr>
            <w:r w:rsidRPr="00952D76">
              <w:rPr>
                <w:rFonts w:ascii="仿宋" w:eastAsia="仿宋" w:hAnsi="仿宋" w:cs="宋体"/>
                <w:sz w:val="24"/>
              </w:rPr>
              <w:t>货</w:t>
            </w:r>
            <w:r w:rsidRPr="00952D76">
              <w:rPr>
                <w:rFonts w:ascii="仿宋" w:eastAsia="仿宋" w:hAnsi="仿宋" w:cs="宋体"/>
                <w:spacing w:val="2"/>
                <w:sz w:val="24"/>
              </w:rPr>
              <w:t>物</w:t>
            </w:r>
            <w:r w:rsidRPr="00952D76">
              <w:rPr>
                <w:rFonts w:ascii="仿宋" w:eastAsia="仿宋" w:hAnsi="仿宋" w:cs="宋体"/>
                <w:spacing w:val="1"/>
                <w:sz w:val="24"/>
              </w:rPr>
              <w:t>(</w:t>
            </w:r>
            <w:r w:rsidRPr="00952D76">
              <w:rPr>
                <w:rFonts w:ascii="仿宋" w:eastAsia="仿宋" w:hAnsi="仿宋" w:cs="宋体"/>
                <w:sz w:val="24"/>
              </w:rPr>
              <w:t>设</w:t>
            </w:r>
            <w:r w:rsidRPr="00952D76">
              <w:rPr>
                <w:rFonts w:ascii="仿宋" w:eastAsia="仿宋" w:hAnsi="仿宋" w:cs="宋体"/>
                <w:spacing w:val="2"/>
                <w:sz w:val="24"/>
              </w:rPr>
              <w:t>备</w:t>
            </w:r>
            <w:r w:rsidRPr="00952D76">
              <w:rPr>
                <w:rFonts w:ascii="仿宋" w:eastAsia="仿宋" w:hAnsi="仿宋" w:cs="宋体"/>
                <w:spacing w:val="1"/>
                <w:sz w:val="24"/>
              </w:rPr>
              <w:t>)</w:t>
            </w:r>
            <w:r w:rsidRPr="00952D76">
              <w:rPr>
                <w:rFonts w:ascii="仿宋" w:eastAsia="仿宋" w:hAnsi="仿宋" w:cs="宋体"/>
                <w:sz w:val="24"/>
              </w:rPr>
              <w:t>名称</w:t>
            </w:r>
          </w:p>
        </w:tc>
        <w:tc>
          <w:tcPr>
            <w:tcW w:w="1944"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8476E">
            <w:pPr>
              <w:widowControl w:val="0"/>
              <w:jc w:val="center"/>
              <w:rPr>
                <w:rFonts w:ascii="仿宋" w:eastAsia="仿宋" w:hAnsi="仿宋" w:cs="宋体"/>
                <w:sz w:val="24"/>
              </w:rPr>
            </w:pPr>
            <w:r w:rsidRPr="00952D76">
              <w:rPr>
                <w:rFonts w:ascii="仿宋" w:eastAsia="仿宋" w:hAnsi="仿宋" w:cs="宋体" w:hint="eastAsia"/>
                <w:sz w:val="24"/>
              </w:rPr>
              <w:t>磋商</w:t>
            </w:r>
            <w:r w:rsidRPr="00952D76">
              <w:rPr>
                <w:rFonts w:ascii="仿宋" w:eastAsia="仿宋" w:hAnsi="仿宋" w:cs="宋体"/>
                <w:sz w:val="24"/>
              </w:rPr>
              <w:t>文</w:t>
            </w:r>
            <w:r w:rsidRPr="00952D76">
              <w:rPr>
                <w:rFonts w:ascii="仿宋" w:eastAsia="仿宋" w:hAnsi="仿宋" w:cs="宋体"/>
                <w:spacing w:val="2"/>
                <w:sz w:val="24"/>
              </w:rPr>
              <w:t>件</w:t>
            </w:r>
            <w:r w:rsidRPr="00952D76">
              <w:rPr>
                <w:rFonts w:ascii="仿宋" w:eastAsia="仿宋" w:hAnsi="仿宋" w:cs="宋体"/>
                <w:sz w:val="24"/>
              </w:rPr>
              <w:t>要求</w:t>
            </w:r>
          </w:p>
        </w:tc>
        <w:tc>
          <w:tcPr>
            <w:tcW w:w="2457"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8476E">
            <w:pPr>
              <w:widowControl w:val="0"/>
              <w:jc w:val="center"/>
              <w:rPr>
                <w:rFonts w:ascii="仿宋" w:eastAsia="仿宋" w:hAnsi="仿宋" w:cs="宋体"/>
                <w:sz w:val="24"/>
              </w:rPr>
            </w:pPr>
            <w:r w:rsidRPr="00952D76">
              <w:rPr>
                <w:rFonts w:ascii="仿宋" w:eastAsia="仿宋" w:hAnsi="仿宋" w:cs="宋体" w:hint="eastAsia"/>
                <w:sz w:val="24"/>
              </w:rPr>
              <w:t>报价</w:t>
            </w:r>
            <w:r w:rsidRPr="00952D76">
              <w:rPr>
                <w:rFonts w:ascii="仿宋" w:eastAsia="仿宋" w:hAnsi="仿宋" w:cs="宋体"/>
                <w:sz w:val="24"/>
              </w:rPr>
              <w:t>产</w:t>
            </w:r>
            <w:r w:rsidRPr="00952D76">
              <w:rPr>
                <w:rFonts w:ascii="仿宋" w:eastAsia="仿宋" w:hAnsi="仿宋" w:cs="宋体"/>
                <w:spacing w:val="2"/>
                <w:sz w:val="24"/>
              </w:rPr>
              <w:t>品</w:t>
            </w:r>
            <w:r w:rsidRPr="00952D76">
              <w:rPr>
                <w:rFonts w:ascii="仿宋" w:eastAsia="仿宋" w:hAnsi="仿宋" w:cs="宋体"/>
                <w:sz w:val="24"/>
              </w:rPr>
              <w:t>技</w:t>
            </w:r>
            <w:r w:rsidRPr="00952D76">
              <w:rPr>
                <w:rFonts w:ascii="仿宋" w:eastAsia="仿宋" w:hAnsi="仿宋" w:cs="宋体"/>
                <w:spacing w:val="2"/>
                <w:sz w:val="24"/>
              </w:rPr>
              <w:t>术</w:t>
            </w:r>
            <w:r w:rsidRPr="00952D76">
              <w:rPr>
                <w:rFonts w:ascii="仿宋" w:eastAsia="仿宋" w:hAnsi="仿宋" w:cs="宋体"/>
                <w:sz w:val="24"/>
              </w:rPr>
              <w:t>参数</w:t>
            </w:r>
          </w:p>
        </w:tc>
        <w:tc>
          <w:tcPr>
            <w:tcW w:w="244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8476E">
            <w:pPr>
              <w:widowControl w:val="0"/>
              <w:jc w:val="center"/>
              <w:rPr>
                <w:rFonts w:ascii="仿宋" w:eastAsia="仿宋" w:hAnsi="仿宋" w:cs="宋体"/>
                <w:sz w:val="24"/>
              </w:rPr>
            </w:pPr>
            <w:r w:rsidRPr="00952D76">
              <w:rPr>
                <w:rFonts w:ascii="仿宋" w:eastAsia="仿宋" w:hAnsi="仿宋" w:cs="宋体"/>
                <w:sz w:val="24"/>
              </w:rPr>
              <w:t>备</w:t>
            </w:r>
            <w:r w:rsidRPr="00952D76">
              <w:rPr>
                <w:rFonts w:ascii="仿宋" w:eastAsia="仿宋" w:hAnsi="仿宋" w:cs="宋体"/>
                <w:spacing w:val="2"/>
                <w:sz w:val="24"/>
              </w:rPr>
              <w:t>注</w:t>
            </w:r>
            <w:r w:rsidRPr="00952D76">
              <w:rPr>
                <w:rFonts w:ascii="仿宋" w:eastAsia="仿宋" w:hAnsi="仿宋" w:cs="宋体"/>
                <w:sz w:val="24"/>
              </w:rPr>
              <w:t>说明</w:t>
            </w:r>
          </w:p>
        </w:tc>
      </w:tr>
      <w:tr w:rsidR="00952D76" w:rsidRPr="00952D76">
        <w:trPr>
          <w:trHeight w:val="680"/>
          <w:jc w:val="center"/>
        </w:trPr>
        <w:tc>
          <w:tcPr>
            <w:tcW w:w="762"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15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1944"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57"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4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r>
      <w:tr w:rsidR="00952D76" w:rsidRPr="00952D76">
        <w:trPr>
          <w:trHeight w:val="680"/>
          <w:jc w:val="center"/>
        </w:trPr>
        <w:tc>
          <w:tcPr>
            <w:tcW w:w="762"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15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1944"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57"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4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r>
      <w:tr w:rsidR="00952D76" w:rsidRPr="00952D76">
        <w:trPr>
          <w:trHeight w:val="680"/>
          <w:jc w:val="center"/>
        </w:trPr>
        <w:tc>
          <w:tcPr>
            <w:tcW w:w="762"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15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1944"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57"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4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r>
      <w:tr w:rsidR="00952D76" w:rsidRPr="00952D76">
        <w:trPr>
          <w:trHeight w:val="680"/>
          <w:jc w:val="center"/>
        </w:trPr>
        <w:tc>
          <w:tcPr>
            <w:tcW w:w="762"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15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1944"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57"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4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r>
      <w:tr w:rsidR="00952D76" w:rsidRPr="00952D76">
        <w:trPr>
          <w:trHeight w:val="680"/>
          <w:jc w:val="center"/>
        </w:trPr>
        <w:tc>
          <w:tcPr>
            <w:tcW w:w="762"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15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1944"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57"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4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r>
      <w:tr w:rsidR="00952D76" w:rsidRPr="00952D76">
        <w:trPr>
          <w:trHeight w:val="680"/>
          <w:jc w:val="center"/>
        </w:trPr>
        <w:tc>
          <w:tcPr>
            <w:tcW w:w="762"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15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1944"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57"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4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r>
      <w:tr w:rsidR="00952D76" w:rsidRPr="00952D76">
        <w:trPr>
          <w:trHeight w:val="680"/>
          <w:jc w:val="center"/>
        </w:trPr>
        <w:tc>
          <w:tcPr>
            <w:tcW w:w="762"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15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1944"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57"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c>
          <w:tcPr>
            <w:tcW w:w="2443" w:type="dxa"/>
            <w:tcBorders>
              <w:top w:val="single" w:sz="4" w:space="0" w:color="000000"/>
              <w:left w:val="single" w:sz="4" w:space="0" w:color="000000"/>
              <w:bottom w:val="single" w:sz="4" w:space="0" w:color="000000"/>
              <w:right w:val="single" w:sz="4" w:space="0" w:color="000000"/>
            </w:tcBorders>
            <w:vAlign w:val="center"/>
          </w:tcPr>
          <w:p w:rsidR="004C3EA3" w:rsidRPr="00952D76" w:rsidRDefault="004C3EA3">
            <w:pPr>
              <w:widowControl w:val="0"/>
              <w:jc w:val="center"/>
              <w:rPr>
                <w:rFonts w:ascii="仿宋" w:eastAsia="仿宋" w:hAnsi="仿宋"/>
                <w:sz w:val="24"/>
              </w:rPr>
            </w:pPr>
          </w:p>
        </w:tc>
      </w:tr>
    </w:tbl>
    <w:p w:rsidR="004C3EA3" w:rsidRPr="00952D76" w:rsidRDefault="0048476E">
      <w:pPr>
        <w:spacing w:line="560" w:lineRule="exact"/>
        <w:jc w:val="both"/>
        <w:rPr>
          <w:rFonts w:ascii="仿宋" w:eastAsia="仿宋" w:hAnsi="仿宋" w:cs="宋体"/>
          <w:kern w:val="0"/>
          <w:sz w:val="24"/>
        </w:rPr>
      </w:pPr>
      <w:r w:rsidRPr="00952D76">
        <w:rPr>
          <w:rFonts w:ascii="仿宋" w:eastAsia="仿宋" w:hAnsi="仿宋" w:cs="宋体" w:hint="eastAsia"/>
          <w:kern w:val="0"/>
          <w:sz w:val="24"/>
        </w:rPr>
        <w:t>注：①供应商必须把采购项目的全部技术参数列入此表。</w:t>
      </w:r>
    </w:p>
    <w:p w:rsidR="004C3EA3" w:rsidRPr="00952D76" w:rsidRDefault="0048476E">
      <w:pPr>
        <w:spacing w:line="560" w:lineRule="exact"/>
        <w:ind w:firstLineChars="200" w:firstLine="480"/>
        <w:jc w:val="both"/>
        <w:rPr>
          <w:rFonts w:ascii="仿宋" w:eastAsia="仿宋" w:hAnsi="仿宋" w:cs="宋体"/>
          <w:kern w:val="0"/>
          <w:sz w:val="24"/>
        </w:rPr>
      </w:pPr>
      <w:r w:rsidRPr="00952D76">
        <w:rPr>
          <w:rFonts w:ascii="仿宋" w:eastAsia="仿宋" w:hAnsi="仿宋" w:cs="宋体" w:hint="eastAsia"/>
          <w:kern w:val="0"/>
          <w:sz w:val="24"/>
        </w:rPr>
        <w:t>②按照采购项目技术要求的顺序对应填写。</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宋体" w:hint="eastAsia"/>
          <w:kern w:val="0"/>
          <w:sz w:val="24"/>
        </w:rPr>
        <w:t>③供应商必须据实填写，不得虚假填写，否则将取消其投标或成交资格。</w:t>
      </w: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8476E">
      <w:pPr>
        <w:spacing w:line="560" w:lineRule="exact"/>
        <w:ind w:firstLineChars="200" w:firstLine="480"/>
        <w:jc w:val="both"/>
        <w:rPr>
          <w:rFonts w:ascii="仿宋" w:eastAsia="仿宋" w:hAnsi="仿宋" w:cs="宋体"/>
          <w:kern w:val="0"/>
          <w:sz w:val="24"/>
        </w:rPr>
      </w:pPr>
      <w:bookmarkStart w:id="195" w:name="_Toc481084540"/>
      <w:bookmarkStart w:id="196" w:name="_Toc481084673"/>
      <w:r w:rsidRPr="00952D76">
        <w:rPr>
          <w:rFonts w:ascii="仿宋" w:eastAsia="仿宋" w:hAnsi="仿宋" w:cs="宋体" w:hint="eastAsia"/>
          <w:kern w:val="0"/>
          <w:sz w:val="24"/>
        </w:rPr>
        <w:t>供应商名称：              （盖单位公章）</w:t>
      </w:r>
      <w:bookmarkEnd w:id="195"/>
      <w:bookmarkEnd w:id="196"/>
    </w:p>
    <w:p w:rsidR="004C3EA3" w:rsidRPr="00952D76" w:rsidRDefault="0048476E">
      <w:pPr>
        <w:spacing w:line="560" w:lineRule="exact"/>
        <w:ind w:firstLineChars="200" w:firstLine="480"/>
        <w:jc w:val="both"/>
        <w:rPr>
          <w:rFonts w:ascii="仿宋" w:eastAsia="仿宋" w:hAnsi="仿宋" w:cs="宋体"/>
          <w:kern w:val="0"/>
          <w:sz w:val="24"/>
        </w:rPr>
      </w:pPr>
      <w:bookmarkStart w:id="197" w:name="_Toc481084541"/>
      <w:bookmarkStart w:id="198" w:name="_Toc481084674"/>
      <w:r w:rsidRPr="00952D76">
        <w:rPr>
          <w:rFonts w:ascii="仿宋" w:eastAsia="仿宋" w:hAnsi="仿宋" w:cs="宋体" w:hint="eastAsia"/>
          <w:kern w:val="0"/>
          <w:sz w:val="24"/>
        </w:rPr>
        <w:t>法定代表人/单位负责人或授权代表（签字）</w:t>
      </w:r>
      <w:bookmarkEnd w:id="197"/>
      <w:bookmarkEnd w:id="198"/>
      <w:r w:rsidRPr="00952D76">
        <w:rPr>
          <w:rFonts w:ascii="仿宋" w:eastAsia="仿宋" w:hAnsi="仿宋" w:cs="宋体" w:hint="eastAsia"/>
          <w:kern w:val="0"/>
          <w:sz w:val="24"/>
        </w:rPr>
        <w:t>：</w:t>
      </w:r>
    </w:p>
    <w:p w:rsidR="004C3EA3" w:rsidRPr="00952D76" w:rsidRDefault="0048476E">
      <w:pPr>
        <w:spacing w:line="560" w:lineRule="exact"/>
        <w:ind w:firstLineChars="200" w:firstLine="480"/>
        <w:jc w:val="both"/>
        <w:rPr>
          <w:rFonts w:ascii="仿宋" w:eastAsia="仿宋" w:hAnsi="仿宋" w:cs="宋体"/>
          <w:kern w:val="0"/>
          <w:sz w:val="24"/>
        </w:rPr>
      </w:pPr>
      <w:bookmarkStart w:id="199" w:name="_Toc481084675"/>
      <w:bookmarkStart w:id="200" w:name="_Toc481084542"/>
      <w:r w:rsidRPr="00952D76">
        <w:rPr>
          <w:rFonts w:ascii="仿宋" w:eastAsia="仿宋" w:hAnsi="仿宋" w:cs="宋体" w:hint="eastAsia"/>
          <w:kern w:val="0"/>
          <w:sz w:val="24"/>
        </w:rPr>
        <w:t>日    期</w:t>
      </w:r>
      <w:bookmarkEnd w:id="199"/>
      <w:bookmarkEnd w:id="200"/>
      <w:r w:rsidRPr="00952D76">
        <w:rPr>
          <w:rFonts w:ascii="仿宋" w:eastAsia="仿宋" w:hAnsi="仿宋" w:cs="宋体" w:hint="eastAsia"/>
          <w:kern w:val="0"/>
          <w:sz w:val="24"/>
        </w:rPr>
        <w:t>：</w:t>
      </w:r>
    </w:p>
    <w:p w:rsidR="004C3EA3" w:rsidRPr="00952D76" w:rsidRDefault="0048476E">
      <w:pPr>
        <w:rPr>
          <w:rFonts w:ascii="仿宋" w:eastAsia="仿宋" w:hAnsi="仿宋" w:cs="仿宋"/>
          <w:b/>
          <w:sz w:val="32"/>
          <w:szCs w:val="32"/>
        </w:rPr>
      </w:pPr>
      <w:r w:rsidRPr="00952D76">
        <w:rPr>
          <w:rFonts w:ascii="仿宋" w:eastAsia="仿宋" w:hAnsi="仿宋" w:cs="仿宋"/>
          <w:b/>
          <w:sz w:val="32"/>
          <w:szCs w:val="32"/>
        </w:rPr>
        <w:br w:type="page"/>
      </w:r>
    </w:p>
    <w:p w:rsidR="004C3EA3" w:rsidRPr="00952D76" w:rsidRDefault="0048476E">
      <w:pPr>
        <w:pStyle w:val="20"/>
        <w:tabs>
          <w:tab w:val="left" w:pos="0"/>
        </w:tabs>
        <w:spacing w:after="0" w:line="560" w:lineRule="exact"/>
        <w:jc w:val="center"/>
        <w:rPr>
          <w:rFonts w:ascii="仿宋" w:eastAsia="仿宋" w:hAnsi="仿宋" w:cs="仿宋"/>
          <w:b/>
          <w:sz w:val="32"/>
          <w:szCs w:val="32"/>
        </w:rPr>
      </w:pPr>
      <w:r w:rsidRPr="00952D76">
        <w:rPr>
          <w:rFonts w:ascii="仿宋" w:eastAsia="仿宋" w:hAnsi="仿宋" w:cs="仿宋" w:hint="eastAsia"/>
          <w:b/>
          <w:sz w:val="32"/>
          <w:szCs w:val="32"/>
        </w:rPr>
        <w:lastRenderedPageBreak/>
        <w:t>五、商务应答表</w:t>
      </w:r>
    </w:p>
    <w:tbl>
      <w:tblPr>
        <w:tblW w:w="96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572"/>
        <w:gridCol w:w="3572"/>
        <w:gridCol w:w="1701"/>
      </w:tblGrid>
      <w:tr w:rsidR="00952D76" w:rsidRPr="00952D76">
        <w:trPr>
          <w:trHeight w:val="811"/>
          <w:jc w:val="center"/>
        </w:trPr>
        <w:tc>
          <w:tcPr>
            <w:tcW w:w="851" w:type="dxa"/>
            <w:vAlign w:val="center"/>
          </w:tcPr>
          <w:p w:rsidR="004C3EA3" w:rsidRPr="00952D76" w:rsidRDefault="0048476E">
            <w:pPr>
              <w:widowControl w:val="0"/>
              <w:spacing w:line="560" w:lineRule="exact"/>
              <w:jc w:val="center"/>
              <w:rPr>
                <w:rFonts w:ascii="仿宋" w:eastAsia="仿宋" w:hAnsi="仿宋" w:cs="宋体"/>
                <w:kern w:val="0"/>
                <w:sz w:val="24"/>
              </w:rPr>
            </w:pPr>
            <w:r w:rsidRPr="00952D76">
              <w:rPr>
                <w:rFonts w:ascii="仿宋" w:eastAsia="仿宋" w:hAnsi="仿宋" w:cs="宋体" w:hint="eastAsia"/>
                <w:kern w:val="0"/>
                <w:sz w:val="24"/>
              </w:rPr>
              <w:t>序号</w:t>
            </w:r>
          </w:p>
        </w:tc>
        <w:tc>
          <w:tcPr>
            <w:tcW w:w="3572" w:type="dxa"/>
            <w:vAlign w:val="center"/>
          </w:tcPr>
          <w:p w:rsidR="004C3EA3" w:rsidRPr="00952D76" w:rsidRDefault="0048476E">
            <w:pPr>
              <w:widowControl w:val="0"/>
              <w:spacing w:line="560" w:lineRule="exact"/>
              <w:jc w:val="center"/>
              <w:rPr>
                <w:rFonts w:ascii="仿宋" w:eastAsia="仿宋" w:hAnsi="仿宋" w:cs="宋体"/>
                <w:kern w:val="0"/>
                <w:sz w:val="24"/>
              </w:rPr>
            </w:pPr>
            <w:r w:rsidRPr="00952D76">
              <w:rPr>
                <w:rFonts w:ascii="仿宋" w:eastAsia="仿宋" w:hAnsi="仿宋" w:cs="宋体" w:hint="eastAsia"/>
                <w:kern w:val="0"/>
                <w:sz w:val="24"/>
              </w:rPr>
              <w:t>磋商文件要求</w:t>
            </w:r>
          </w:p>
        </w:tc>
        <w:tc>
          <w:tcPr>
            <w:tcW w:w="3572" w:type="dxa"/>
            <w:vAlign w:val="center"/>
          </w:tcPr>
          <w:p w:rsidR="004C3EA3" w:rsidRPr="00952D76" w:rsidRDefault="0048476E">
            <w:pPr>
              <w:widowControl w:val="0"/>
              <w:spacing w:line="560" w:lineRule="exact"/>
              <w:jc w:val="center"/>
              <w:rPr>
                <w:rFonts w:ascii="仿宋" w:eastAsia="仿宋" w:hAnsi="仿宋" w:cs="宋体"/>
                <w:kern w:val="0"/>
                <w:sz w:val="24"/>
              </w:rPr>
            </w:pPr>
            <w:r w:rsidRPr="00952D76">
              <w:rPr>
                <w:rFonts w:ascii="仿宋" w:eastAsia="仿宋" w:hAnsi="仿宋" w:cs="宋体" w:hint="eastAsia"/>
                <w:kern w:val="0"/>
                <w:sz w:val="24"/>
              </w:rPr>
              <w:t>响应文件响应</w:t>
            </w:r>
          </w:p>
        </w:tc>
        <w:tc>
          <w:tcPr>
            <w:tcW w:w="1701" w:type="dxa"/>
            <w:vAlign w:val="center"/>
          </w:tcPr>
          <w:p w:rsidR="004C3EA3" w:rsidRPr="00952D76" w:rsidRDefault="0048476E">
            <w:pPr>
              <w:widowControl w:val="0"/>
              <w:spacing w:line="560" w:lineRule="exact"/>
              <w:jc w:val="center"/>
              <w:rPr>
                <w:rFonts w:ascii="仿宋" w:eastAsia="仿宋" w:hAnsi="仿宋" w:cs="宋体"/>
                <w:kern w:val="0"/>
                <w:sz w:val="24"/>
              </w:rPr>
            </w:pPr>
            <w:r w:rsidRPr="00952D76">
              <w:rPr>
                <w:rFonts w:ascii="仿宋" w:eastAsia="仿宋" w:hAnsi="仿宋" w:hint="eastAsia"/>
                <w:kern w:val="0"/>
                <w:sz w:val="24"/>
                <w:szCs w:val="20"/>
              </w:rPr>
              <w:t>详见响应文件第</w:t>
            </w:r>
            <w:r w:rsidRPr="00952D76">
              <w:rPr>
                <w:rFonts w:ascii="仿宋" w:eastAsia="仿宋" w:hAnsi="仿宋"/>
                <w:kern w:val="0"/>
                <w:sz w:val="24"/>
                <w:szCs w:val="20"/>
              </w:rPr>
              <w:t xml:space="preserve">   </w:t>
            </w:r>
            <w:r w:rsidRPr="00952D76">
              <w:rPr>
                <w:rFonts w:ascii="仿宋" w:eastAsia="仿宋" w:hAnsi="仿宋" w:hint="eastAsia"/>
                <w:kern w:val="0"/>
                <w:sz w:val="24"/>
                <w:szCs w:val="20"/>
              </w:rPr>
              <w:t>页</w:t>
            </w:r>
          </w:p>
        </w:tc>
      </w:tr>
      <w:tr w:rsidR="00952D76" w:rsidRPr="00952D76">
        <w:trPr>
          <w:trHeight w:val="732"/>
          <w:jc w:val="center"/>
        </w:trPr>
        <w:tc>
          <w:tcPr>
            <w:tcW w:w="851"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3572"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3572"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1701" w:type="dxa"/>
            <w:vAlign w:val="center"/>
          </w:tcPr>
          <w:p w:rsidR="004C3EA3" w:rsidRPr="00952D76" w:rsidRDefault="004C3EA3">
            <w:pPr>
              <w:widowControl w:val="0"/>
              <w:spacing w:line="560" w:lineRule="exact"/>
              <w:jc w:val="center"/>
              <w:rPr>
                <w:rFonts w:ascii="仿宋" w:eastAsia="仿宋" w:hAnsi="仿宋" w:cs="宋体"/>
                <w:kern w:val="0"/>
                <w:sz w:val="24"/>
              </w:rPr>
            </w:pPr>
          </w:p>
        </w:tc>
      </w:tr>
      <w:tr w:rsidR="00952D76" w:rsidRPr="00952D76">
        <w:trPr>
          <w:trHeight w:val="732"/>
          <w:jc w:val="center"/>
        </w:trPr>
        <w:tc>
          <w:tcPr>
            <w:tcW w:w="851"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3572"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3572"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1701" w:type="dxa"/>
            <w:vAlign w:val="center"/>
          </w:tcPr>
          <w:p w:rsidR="004C3EA3" w:rsidRPr="00952D76" w:rsidRDefault="004C3EA3">
            <w:pPr>
              <w:widowControl w:val="0"/>
              <w:spacing w:line="560" w:lineRule="exact"/>
              <w:jc w:val="center"/>
              <w:rPr>
                <w:rFonts w:ascii="仿宋" w:eastAsia="仿宋" w:hAnsi="仿宋" w:cs="宋体"/>
                <w:kern w:val="0"/>
                <w:sz w:val="24"/>
              </w:rPr>
            </w:pPr>
          </w:p>
        </w:tc>
      </w:tr>
      <w:tr w:rsidR="00952D76" w:rsidRPr="00952D76">
        <w:trPr>
          <w:trHeight w:val="732"/>
          <w:jc w:val="center"/>
        </w:trPr>
        <w:tc>
          <w:tcPr>
            <w:tcW w:w="851"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3572"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3572"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1701" w:type="dxa"/>
            <w:vAlign w:val="center"/>
          </w:tcPr>
          <w:p w:rsidR="004C3EA3" w:rsidRPr="00952D76" w:rsidRDefault="004C3EA3">
            <w:pPr>
              <w:widowControl w:val="0"/>
              <w:spacing w:line="560" w:lineRule="exact"/>
              <w:jc w:val="center"/>
              <w:rPr>
                <w:rFonts w:ascii="仿宋" w:eastAsia="仿宋" w:hAnsi="仿宋" w:cs="宋体"/>
                <w:kern w:val="0"/>
                <w:sz w:val="24"/>
              </w:rPr>
            </w:pPr>
          </w:p>
        </w:tc>
      </w:tr>
      <w:tr w:rsidR="00952D76" w:rsidRPr="00952D76">
        <w:trPr>
          <w:trHeight w:val="732"/>
          <w:jc w:val="center"/>
        </w:trPr>
        <w:tc>
          <w:tcPr>
            <w:tcW w:w="851"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3572"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3572" w:type="dxa"/>
            <w:vAlign w:val="center"/>
          </w:tcPr>
          <w:p w:rsidR="004C3EA3" w:rsidRPr="00952D76" w:rsidRDefault="004C3EA3">
            <w:pPr>
              <w:widowControl w:val="0"/>
              <w:spacing w:line="560" w:lineRule="exact"/>
              <w:jc w:val="center"/>
              <w:rPr>
                <w:rFonts w:ascii="仿宋" w:eastAsia="仿宋" w:hAnsi="仿宋" w:cs="宋体"/>
                <w:kern w:val="0"/>
                <w:sz w:val="24"/>
              </w:rPr>
            </w:pPr>
          </w:p>
        </w:tc>
        <w:tc>
          <w:tcPr>
            <w:tcW w:w="1701" w:type="dxa"/>
            <w:vAlign w:val="center"/>
          </w:tcPr>
          <w:p w:rsidR="004C3EA3" w:rsidRPr="00952D76" w:rsidRDefault="004C3EA3">
            <w:pPr>
              <w:widowControl w:val="0"/>
              <w:spacing w:line="560" w:lineRule="exact"/>
              <w:jc w:val="center"/>
              <w:rPr>
                <w:rFonts w:ascii="仿宋" w:eastAsia="仿宋" w:hAnsi="仿宋" w:cs="宋体"/>
                <w:kern w:val="0"/>
                <w:sz w:val="24"/>
              </w:rPr>
            </w:pPr>
          </w:p>
        </w:tc>
      </w:tr>
    </w:tbl>
    <w:p w:rsidR="004C3EA3" w:rsidRPr="00952D76" w:rsidRDefault="0048476E">
      <w:pPr>
        <w:widowControl w:val="0"/>
        <w:spacing w:line="560" w:lineRule="exact"/>
        <w:jc w:val="both"/>
        <w:rPr>
          <w:rFonts w:ascii="仿宋" w:eastAsia="仿宋" w:hAnsi="仿宋" w:cs="宋体"/>
          <w:kern w:val="0"/>
          <w:sz w:val="24"/>
        </w:rPr>
      </w:pPr>
      <w:r w:rsidRPr="00952D76">
        <w:rPr>
          <w:rFonts w:ascii="仿宋" w:eastAsia="仿宋" w:hAnsi="仿宋" w:cs="宋体" w:hint="eastAsia"/>
          <w:kern w:val="0"/>
          <w:sz w:val="24"/>
        </w:rPr>
        <w:t>注：如与磋商文件第五章所列商务要求有差异，请供应商逐条列出。与磋商文件要求一致的，供应商可不列出视为完全响应。未明确偏离的条款，视为默认接受，供应商不得籍未作应答而拒不接受。</w:t>
      </w:r>
    </w:p>
    <w:p w:rsidR="004C3EA3" w:rsidRPr="00952D76" w:rsidRDefault="004C3EA3">
      <w:pPr>
        <w:widowControl w:val="0"/>
        <w:spacing w:line="560" w:lineRule="exact"/>
        <w:ind w:firstLineChars="200" w:firstLine="480"/>
        <w:jc w:val="both"/>
        <w:rPr>
          <w:rFonts w:ascii="仿宋" w:eastAsia="仿宋" w:hAnsi="仿宋" w:cs="宋体"/>
          <w:kern w:val="0"/>
          <w:sz w:val="24"/>
        </w:rPr>
      </w:pPr>
    </w:p>
    <w:p w:rsidR="004C3EA3" w:rsidRPr="00952D76" w:rsidRDefault="004C3EA3">
      <w:pPr>
        <w:widowControl w:val="0"/>
        <w:spacing w:line="560" w:lineRule="exact"/>
        <w:ind w:firstLineChars="200" w:firstLine="480"/>
        <w:jc w:val="both"/>
        <w:rPr>
          <w:rFonts w:ascii="仿宋" w:eastAsia="仿宋" w:hAnsi="仿宋" w:cs="宋体"/>
          <w:kern w:val="0"/>
          <w:sz w:val="24"/>
        </w:rPr>
      </w:pPr>
    </w:p>
    <w:p w:rsidR="004C3EA3" w:rsidRPr="00952D76" w:rsidRDefault="0048476E">
      <w:pPr>
        <w:spacing w:line="560" w:lineRule="exact"/>
        <w:ind w:firstLineChars="200" w:firstLine="480"/>
        <w:jc w:val="both"/>
        <w:rPr>
          <w:rFonts w:ascii="仿宋" w:eastAsia="仿宋" w:hAnsi="仿宋" w:cs="宋体"/>
          <w:kern w:val="0"/>
          <w:sz w:val="24"/>
        </w:rPr>
      </w:pPr>
      <w:bookmarkStart w:id="201" w:name="_Toc481084543"/>
      <w:bookmarkStart w:id="202" w:name="_Toc481084676"/>
      <w:r w:rsidRPr="00952D76">
        <w:rPr>
          <w:rFonts w:ascii="仿宋" w:eastAsia="仿宋" w:hAnsi="仿宋" w:cs="宋体" w:hint="eastAsia"/>
          <w:kern w:val="0"/>
          <w:sz w:val="24"/>
        </w:rPr>
        <w:t>供应商名称：              （盖单位公章）</w:t>
      </w:r>
      <w:bookmarkEnd w:id="201"/>
      <w:bookmarkEnd w:id="202"/>
    </w:p>
    <w:p w:rsidR="004C3EA3" w:rsidRPr="00952D76" w:rsidRDefault="0048476E">
      <w:pPr>
        <w:spacing w:line="560" w:lineRule="exact"/>
        <w:ind w:firstLineChars="200" w:firstLine="480"/>
        <w:jc w:val="both"/>
        <w:rPr>
          <w:rFonts w:ascii="仿宋" w:eastAsia="仿宋" w:hAnsi="仿宋" w:cs="宋体"/>
          <w:kern w:val="0"/>
          <w:sz w:val="24"/>
        </w:rPr>
      </w:pPr>
      <w:bookmarkStart w:id="203" w:name="_Toc481084544"/>
      <w:bookmarkStart w:id="204" w:name="_Toc481084677"/>
      <w:r w:rsidRPr="00952D76">
        <w:rPr>
          <w:rFonts w:ascii="仿宋" w:eastAsia="仿宋" w:hAnsi="仿宋" w:cs="宋体" w:hint="eastAsia"/>
          <w:kern w:val="0"/>
          <w:sz w:val="24"/>
        </w:rPr>
        <w:t>法定代表人/单位负责人或授权代表（签字）</w:t>
      </w:r>
      <w:bookmarkEnd w:id="203"/>
      <w:bookmarkEnd w:id="204"/>
      <w:r w:rsidRPr="00952D76">
        <w:rPr>
          <w:rFonts w:ascii="仿宋" w:eastAsia="仿宋" w:hAnsi="仿宋" w:cs="宋体" w:hint="eastAsia"/>
          <w:kern w:val="0"/>
          <w:sz w:val="24"/>
        </w:rPr>
        <w:t>：</w:t>
      </w:r>
    </w:p>
    <w:p w:rsidR="004C3EA3" w:rsidRPr="00952D76" w:rsidRDefault="0048476E">
      <w:pPr>
        <w:spacing w:line="560" w:lineRule="exact"/>
        <w:ind w:firstLineChars="200" w:firstLine="480"/>
        <w:jc w:val="both"/>
        <w:rPr>
          <w:rFonts w:ascii="仿宋" w:eastAsia="仿宋" w:hAnsi="仿宋" w:cs="宋体"/>
          <w:kern w:val="0"/>
          <w:sz w:val="24"/>
        </w:rPr>
      </w:pPr>
      <w:bookmarkStart w:id="205" w:name="_Toc481084545"/>
      <w:bookmarkStart w:id="206" w:name="_Toc481084678"/>
      <w:r w:rsidRPr="00952D76">
        <w:rPr>
          <w:rFonts w:ascii="仿宋" w:eastAsia="仿宋" w:hAnsi="仿宋" w:cs="宋体" w:hint="eastAsia"/>
          <w:kern w:val="0"/>
          <w:sz w:val="24"/>
        </w:rPr>
        <w:t>日    期</w:t>
      </w:r>
      <w:bookmarkEnd w:id="205"/>
      <w:bookmarkEnd w:id="206"/>
      <w:r w:rsidRPr="00952D76">
        <w:rPr>
          <w:rFonts w:ascii="仿宋" w:eastAsia="仿宋" w:hAnsi="仿宋" w:cs="宋体" w:hint="eastAsia"/>
          <w:kern w:val="0"/>
          <w:sz w:val="24"/>
        </w:rPr>
        <w:t>：</w:t>
      </w:r>
    </w:p>
    <w:p w:rsidR="004C3EA3" w:rsidRPr="00952D76" w:rsidRDefault="0048476E">
      <w:pPr>
        <w:rPr>
          <w:rFonts w:ascii="仿宋" w:eastAsia="仿宋" w:hAnsi="仿宋" w:cs="仿宋"/>
          <w:b/>
          <w:bCs/>
          <w:sz w:val="32"/>
          <w:szCs w:val="32"/>
        </w:rPr>
      </w:pPr>
      <w:r w:rsidRPr="00952D76">
        <w:rPr>
          <w:rFonts w:ascii="仿宋" w:eastAsia="仿宋" w:hAnsi="仿宋" w:cs="仿宋"/>
          <w:b/>
          <w:bCs/>
          <w:sz w:val="32"/>
          <w:szCs w:val="32"/>
        </w:rPr>
        <w:br w:type="page"/>
      </w:r>
    </w:p>
    <w:p w:rsidR="004C3EA3" w:rsidRPr="00952D76" w:rsidRDefault="0048476E">
      <w:pPr>
        <w:spacing w:line="560" w:lineRule="exact"/>
        <w:jc w:val="center"/>
        <w:rPr>
          <w:rFonts w:ascii="仿宋" w:eastAsia="仿宋" w:hAnsi="仿宋" w:cs="仿宋"/>
          <w:b/>
          <w:bCs/>
          <w:sz w:val="32"/>
          <w:szCs w:val="32"/>
        </w:rPr>
      </w:pPr>
      <w:r w:rsidRPr="00952D76">
        <w:rPr>
          <w:rFonts w:ascii="仿宋" w:eastAsia="仿宋" w:hAnsi="仿宋" w:cs="仿宋" w:hint="eastAsia"/>
          <w:b/>
          <w:bCs/>
          <w:sz w:val="32"/>
          <w:szCs w:val="32"/>
        </w:rPr>
        <w:lastRenderedPageBreak/>
        <w:t>六、供应</w:t>
      </w:r>
      <w:proofErr w:type="gramStart"/>
      <w:r w:rsidRPr="00952D76">
        <w:rPr>
          <w:rFonts w:ascii="仿宋" w:eastAsia="仿宋" w:hAnsi="仿宋" w:cs="仿宋" w:hint="eastAsia"/>
          <w:b/>
          <w:bCs/>
          <w:sz w:val="32"/>
          <w:szCs w:val="32"/>
        </w:rPr>
        <w:t>商类似</w:t>
      </w:r>
      <w:proofErr w:type="gramEnd"/>
      <w:r w:rsidRPr="00952D76">
        <w:rPr>
          <w:rFonts w:ascii="仿宋" w:eastAsia="仿宋" w:hAnsi="仿宋" w:cs="仿宋" w:hint="eastAsia"/>
          <w:b/>
          <w:bCs/>
          <w:sz w:val="32"/>
          <w:szCs w:val="32"/>
        </w:rPr>
        <w:t>项目业绩一览表</w:t>
      </w:r>
    </w:p>
    <w:tbl>
      <w:tblPr>
        <w:tblW w:w="9640"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54" w:type="dxa"/>
          <w:right w:w="54" w:type="dxa"/>
        </w:tblCellMar>
        <w:tblLook w:val="04A0" w:firstRow="1" w:lastRow="0" w:firstColumn="1" w:lastColumn="0" w:noHBand="0" w:noVBand="1"/>
      </w:tblPr>
      <w:tblGrid>
        <w:gridCol w:w="1134"/>
        <w:gridCol w:w="1417"/>
        <w:gridCol w:w="1985"/>
        <w:gridCol w:w="1418"/>
        <w:gridCol w:w="1418"/>
        <w:gridCol w:w="1134"/>
        <w:gridCol w:w="1134"/>
      </w:tblGrid>
      <w:tr w:rsidR="00952D76" w:rsidRPr="00952D76">
        <w:trPr>
          <w:cantSplit/>
          <w:trHeight w:val="737"/>
          <w:jc w:val="center"/>
        </w:trPr>
        <w:tc>
          <w:tcPr>
            <w:tcW w:w="1134" w:type="dxa"/>
            <w:vAlign w:val="center"/>
          </w:tcPr>
          <w:p w:rsidR="004C3EA3" w:rsidRPr="00952D76" w:rsidRDefault="0048476E">
            <w:pPr>
              <w:widowControl w:val="0"/>
              <w:jc w:val="center"/>
              <w:rPr>
                <w:rFonts w:ascii="仿宋" w:eastAsia="仿宋" w:hAnsi="仿宋" w:cs="宋体"/>
                <w:b/>
                <w:kern w:val="0"/>
                <w:sz w:val="24"/>
              </w:rPr>
            </w:pPr>
            <w:r w:rsidRPr="00952D76">
              <w:rPr>
                <w:rFonts w:ascii="仿宋" w:eastAsia="仿宋" w:hAnsi="仿宋" w:cs="宋体" w:hint="eastAsia"/>
                <w:b/>
                <w:kern w:val="0"/>
                <w:sz w:val="24"/>
              </w:rPr>
              <w:t>年份</w:t>
            </w:r>
          </w:p>
        </w:tc>
        <w:tc>
          <w:tcPr>
            <w:tcW w:w="1417" w:type="dxa"/>
            <w:vAlign w:val="center"/>
          </w:tcPr>
          <w:p w:rsidR="004C3EA3" w:rsidRPr="00952D76" w:rsidRDefault="0048476E">
            <w:pPr>
              <w:widowControl w:val="0"/>
              <w:jc w:val="center"/>
              <w:rPr>
                <w:rFonts w:ascii="仿宋" w:eastAsia="仿宋" w:hAnsi="仿宋" w:cs="宋体"/>
                <w:b/>
                <w:kern w:val="0"/>
                <w:sz w:val="24"/>
              </w:rPr>
            </w:pPr>
            <w:r w:rsidRPr="00952D76">
              <w:rPr>
                <w:rFonts w:ascii="仿宋" w:eastAsia="仿宋" w:hAnsi="仿宋" w:cs="宋体" w:hint="eastAsia"/>
                <w:b/>
                <w:kern w:val="0"/>
                <w:sz w:val="24"/>
              </w:rPr>
              <w:t>用户名称</w:t>
            </w:r>
          </w:p>
        </w:tc>
        <w:tc>
          <w:tcPr>
            <w:tcW w:w="1985" w:type="dxa"/>
            <w:vAlign w:val="center"/>
          </w:tcPr>
          <w:p w:rsidR="004C3EA3" w:rsidRPr="00952D76" w:rsidRDefault="0048476E">
            <w:pPr>
              <w:widowControl w:val="0"/>
              <w:jc w:val="center"/>
              <w:rPr>
                <w:rFonts w:ascii="仿宋" w:eastAsia="仿宋" w:hAnsi="仿宋" w:cs="宋体"/>
                <w:b/>
                <w:kern w:val="0"/>
                <w:sz w:val="24"/>
              </w:rPr>
            </w:pPr>
            <w:r w:rsidRPr="00952D76">
              <w:rPr>
                <w:rFonts w:ascii="仿宋" w:eastAsia="仿宋" w:hAnsi="仿宋" w:cs="宋体" w:hint="eastAsia"/>
                <w:b/>
                <w:kern w:val="0"/>
                <w:sz w:val="24"/>
              </w:rPr>
              <w:t>项目名称</w:t>
            </w:r>
          </w:p>
        </w:tc>
        <w:tc>
          <w:tcPr>
            <w:tcW w:w="1418" w:type="dxa"/>
            <w:vAlign w:val="center"/>
          </w:tcPr>
          <w:p w:rsidR="004C3EA3" w:rsidRPr="00952D76" w:rsidRDefault="0048476E">
            <w:pPr>
              <w:widowControl w:val="0"/>
              <w:jc w:val="center"/>
              <w:rPr>
                <w:rFonts w:ascii="仿宋" w:eastAsia="仿宋" w:hAnsi="仿宋" w:cs="宋体"/>
                <w:b/>
                <w:kern w:val="0"/>
                <w:sz w:val="24"/>
              </w:rPr>
            </w:pPr>
            <w:r w:rsidRPr="00952D76">
              <w:rPr>
                <w:rFonts w:ascii="仿宋" w:eastAsia="仿宋" w:hAnsi="仿宋" w:cs="宋体" w:hint="eastAsia"/>
                <w:b/>
                <w:kern w:val="0"/>
                <w:sz w:val="24"/>
              </w:rPr>
              <w:t>完成时间</w:t>
            </w:r>
          </w:p>
        </w:tc>
        <w:tc>
          <w:tcPr>
            <w:tcW w:w="1418" w:type="dxa"/>
            <w:vAlign w:val="center"/>
          </w:tcPr>
          <w:p w:rsidR="004C3EA3" w:rsidRPr="00952D76" w:rsidRDefault="0048476E">
            <w:pPr>
              <w:widowControl w:val="0"/>
              <w:jc w:val="center"/>
              <w:rPr>
                <w:rFonts w:ascii="仿宋" w:eastAsia="仿宋" w:hAnsi="仿宋" w:cs="宋体"/>
                <w:b/>
                <w:kern w:val="0"/>
                <w:sz w:val="24"/>
              </w:rPr>
            </w:pPr>
            <w:r w:rsidRPr="00952D76">
              <w:rPr>
                <w:rFonts w:ascii="仿宋" w:eastAsia="仿宋" w:hAnsi="仿宋" w:cs="宋体" w:hint="eastAsia"/>
                <w:b/>
                <w:kern w:val="0"/>
                <w:sz w:val="24"/>
              </w:rPr>
              <w:t>合同金额</w:t>
            </w:r>
          </w:p>
        </w:tc>
        <w:tc>
          <w:tcPr>
            <w:tcW w:w="1134" w:type="dxa"/>
            <w:tcBorders>
              <w:right w:val="single" w:sz="4" w:space="0" w:color="auto"/>
            </w:tcBorders>
            <w:vAlign w:val="center"/>
          </w:tcPr>
          <w:p w:rsidR="004C3EA3" w:rsidRPr="00952D76" w:rsidRDefault="0048476E">
            <w:pPr>
              <w:widowControl w:val="0"/>
              <w:jc w:val="center"/>
              <w:rPr>
                <w:rFonts w:ascii="仿宋" w:eastAsia="仿宋" w:hAnsi="仿宋" w:cs="宋体"/>
                <w:b/>
                <w:kern w:val="0"/>
                <w:sz w:val="24"/>
              </w:rPr>
            </w:pPr>
            <w:r w:rsidRPr="00952D76">
              <w:rPr>
                <w:rFonts w:ascii="仿宋" w:eastAsia="仿宋" w:hAnsi="仿宋" w:cs="宋体" w:hint="eastAsia"/>
                <w:b/>
                <w:kern w:val="0"/>
                <w:sz w:val="24"/>
              </w:rPr>
              <w:t>是否通过验收</w:t>
            </w:r>
          </w:p>
        </w:tc>
        <w:tc>
          <w:tcPr>
            <w:tcW w:w="1134" w:type="dxa"/>
            <w:tcBorders>
              <w:left w:val="single" w:sz="4" w:space="0" w:color="auto"/>
            </w:tcBorders>
            <w:vAlign w:val="center"/>
          </w:tcPr>
          <w:p w:rsidR="004C3EA3" w:rsidRPr="00952D76" w:rsidRDefault="0048476E">
            <w:pPr>
              <w:widowControl w:val="0"/>
              <w:jc w:val="center"/>
              <w:rPr>
                <w:rFonts w:ascii="仿宋" w:eastAsia="仿宋" w:hAnsi="仿宋" w:cs="宋体"/>
                <w:b/>
                <w:kern w:val="0"/>
                <w:sz w:val="24"/>
              </w:rPr>
            </w:pPr>
            <w:r w:rsidRPr="00952D76">
              <w:rPr>
                <w:rFonts w:ascii="仿宋" w:eastAsia="仿宋" w:hAnsi="仿宋" w:cs="宋体" w:hint="eastAsia"/>
                <w:b/>
                <w:kern w:val="0"/>
                <w:sz w:val="24"/>
              </w:rPr>
              <w:t>备注</w:t>
            </w:r>
          </w:p>
        </w:tc>
      </w:tr>
      <w:tr w:rsidR="00952D76" w:rsidRPr="00952D76">
        <w:trPr>
          <w:cantSplit/>
          <w:trHeight w:val="737"/>
          <w:jc w:val="center"/>
        </w:trPr>
        <w:tc>
          <w:tcPr>
            <w:tcW w:w="1134" w:type="dxa"/>
            <w:vAlign w:val="center"/>
          </w:tcPr>
          <w:p w:rsidR="004C3EA3" w:rsidRPr="00952D76" w:rsidRDefault="004C3EA3">
            <w:pPr>
              <w:widowControl w:val="0"/>
              <w:jc w:val="center"/>
              <w:rPr>
                <w:rFonts w:ascii="仿宋" w:eastAsia="仿宋" w:hAnsi="仿宋" w:cs="宋体"/>
                <w:kern w:val="0"/>
                <w:sz w:val="24"/>
              </w:rPr>
            </w:pPr>
          </w:p>
        </w:tc>
        <w:tc>
          <w:tcPr>
            <w:tcW w:w="1417" w:type="dxa"/>
            <w:vAlign w:val="center"/>
          </w:tcPr>
          <w:p w:rsidR="004C3EA3" w:rsidRPr="00952D76" w:rsidRDefault="004C3EA3">
            <w:pPr>
              <w:widowControl w:val="0"/>
              <w:jc w:val="center"/>
              <w:rPr>
                <w:rFonts w:ascii="仿宋" w:eastAsia="仿宋" w:hAnsi="仿宋" w:cs="宋体"/>
                <w:kern w:val="0"/>
                <w:sz w:val="24"/>
              </w:rPr>
            </w:pPr>
          </w:p>
        </w:tc>
        <w:tc>
          <w:tcPr>
            <w:tcW w:w="1985" w:type="dxa"/>
            <w:vAlign w:val="center"/>
          </w:tcPr>
          <w:p w:rsidR="004C3EA3" w:rsidRPr="00952D76" w:rsidRDefault="004C3EA3">
            <w:pPr>
              <w:widowControl w:val="0"/>
              <w:jc w:val="center"/>
              <w:rPr>
                <w:rFonts w:ascii="仿宋" w:eastAsia="仿宋" w:hAnsi="仿宋" w:cs="宋体"/>
                <w:kern w:val="0"/>
                <w:sz w:val="24"/>
              </w:rPr>
            </w:pPr>
          </w:p>
        </w:tc>
        <w:tc>
          <w:tcPr>
            <w:tcW w:w="1418" w:type="dxa"/>
            <w:vAlign w:val="center"/>
          </w:tcPr>
          <w:p w:rsidR="004C3EA3" w:rsidRPr="00952D76" w:rsidRDefault="004C3EA3">
            <w:pPr>
              <w:widowControl w:val="0"/>
              <w:jc w:val="center"/>
              <w:rPr>
                <w:rFonts w:ascii="仿宋" w:eastAsia="仿宋" w:hAnsi="仿宋" w:cs="宋体"/>
                <w:kern w:val="0"/>
                <w:sz w:val="24"/>
              </w:rPr>
            </w:pPr>
          </w:p>
        </w:tc>
        <w:tc>
          <w:tcPr>
            <w:tcW w:w="1418" w:type="dxa"/>
            <w:vAlign w:val="center"/>
          </w:tcPr>
          <w:p w:rsidR="004C3EA3" w:rsidRPr="00952D76" w:rsidRDefault="004C3EA3">
            <w:pPr>
              <w:widowControl w:val="0"/>
              <w:jc w:val="center"/>
              <w:rPr>
                <w:rFonts w:ascii="仿宋" w:eastAsia="仿宋" w:hAnsi="仿宋" w:cs="宋体"/>
                <w:kern w:val="0"/>
                <w:sz w:val="24"/>
              </w:rPr>
            </w:pPr>
          </w:p>
        </w:tc>
        <w:tc>
          <w:tcPr>
            <w:tcW w:w="1134" w:type="dxa"/>
            <w:tcBorders>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r w:rsidR="00952D76" w:rsidRPr="00952D76">
        <w:trPr>
          <w:cantSplit/>
          <w:trHeight w:val="737"/>
          <w:jc w:val="center"/>
        </w:trPr>
        <w:tc>
          <w:tcPr>
            <w:tcW w:w="1134" w:type="dxa"/>
            <w:vAlign w:val="center"/>
          </w:tcPr>
          <w:p w:rsidR="004C3EA3" w:rsidRPr="00952D76" w:rsidRDefault="004C3EA3">
            <w:pPr>
              <w:widowControl w:val="0"/>
              <w:jc w:val="center"/>
              <w:rPr>
                <w:rFonts w:ascii="仿宋" w:eastAsia="仿宋" w:hAnsi="仿宋" w:cs="宋体"/>
                <w:kern w:val="0"/>
                <w:sz w:val="24"/>
              </w:rPr>
            </w:pPr>
          </w:p>
        </w:tc>
        <w:tc>
          <w:tcPr>
            <w:tcW w:w="1417" w:type="dxa"/>
            <w:vAlign w:val="center"/>
          </w:tcPr>
          <w:p w:rsidR="004C3EA3" w:rsidRPr="00952D76" w:rsidRDefault="004C3EA3">
            <w:pPr>
              <w:widowControl w:val="0"/>
              <w:jc w:val="center"/>
              <w:rPr>
                <w:rFonts w:ascii="仿宋" w:eastAsia="仿宋" w:hAnsi="仿宋" w:cs="宋体"/>
                <w:kern w:val="0"/>
                <w:sz w:val="24"/>
              </w:rPr>
            </w:pPr>
          </w:p>
        </w:tc>
        <w:tc>
          <w:tcPr>
            <w:tcW w:w="1985" w:type="dxa"/>
            <w:vAlign w:val="center"/>
          </w:tcPr>
          <w:p w:rsidR="004C3EA3" w:rsidRPr="00952D76" w:rsidRDefault="004C3EA3">
            <w:pPr>
              <w:widowControl w:val="0"/>
              <w:jc w:val="center"/>
              <w:rPr>
                <w:rFonts w:ascii="仿宋" w:eastAsia="仿宋" w:hAnsi="仿宋" w:cs="宋体"/>
                <w:kern w:val="0"/>
                <w:sz w:val="24"/>
              </w:rPr>
            </w:pPr>
          </w:p>
        </w:tc>
        <w:tc>
          <w:tcPr>
            <w:tcW w:w="1418" w:type="dxa"/>
            <w:vAlign w:val="center"/>
          </w:tcPr>
          <w:p w:rsidR="004C3EA3" w:rsidRPr="00952D76" w:rsidRDefault="004C3EA3">
            <w:pPr>
              <w:widowControl w:val="0"/>
              <w:jc w:val="center"/>
              <w:rPr>
                <w:rFonts w:ascii="仿宋" w:eastAsia="仿宋" w:hAnsi="仿宋" w:cs="宋体"/>
                <w:kern w:val="0"/>
                <w:sz w:val="24"/>
              </w:rPr>
            </w:pPr>
          </w:p>
        </w:tc>
        <w:tc>
          <w:tcPr>
            <w:tcW w:w="1418" w:type="dxa"/>
            <w:vAlign w:val="center"/>
          </w:tcPr>
          <w:p w:rsidR="004C3EA3" w:rsidRPr="00952D76" w:rsidRDefault="004C3EA3">
            <w:pPr>
              <w:widowControl w:val="0"/>
              <w:jc w:val="center"/>
              <w:rPr>
                <w:rFonts w:ascii="仿宋" w:eastAsia="仿宋" w:hAnsi="仿宋" w:cs="宋体"/>
                <w:kern w:val="0"/>
                <w:sz w:val="24"/>
              </w:rPr>
            </w:pPr>
          </w:p>
        </w:tc>
        <w:tc>
          <w:tcPr>
            <w:tcW w:w="1134" w:type="dxa"/>
            <w:tcBorders>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r w:rsidR="00952D76" w:rsidRPr="00952D76">
        <w:trPr>
          <w:cantSplit/>
          <w:trHeight w:val="737"/>
          <w:jc w:val="center"/>
        </w:trPr>
        <w:tc>
          <w:tcPr>
            <w:tcW w:w="1134" w:type="dxa"/>
            <w:vAlign w:val="center"/>
          </w:tcPr>
          <w:p w:rsidR="004C3EA3" w:rsidRPr="00952D76" w:rsidRDefault="004C3EA3">
            <w:pPr>
              <w:widowControl w:val="0"/>
              <w:jc w:val="center"/>
              <w:rPr>
                <w:rFonts w:ascii="仿宋" w:eastAsia="仿宋" w:hAnsi="仿宋" w:cs="宋体"/>
                <w:kern w:val="0"/>
                <w:sz w:val="24"/>
              </w:rPr>
            </w:pPr>
          </w:p>
        </w:tc>
        <w:tc>
          <w:tcPr>
            <w:tcW w:w="1417" w:type="dxa"/>
            <w:vAlign w:val="center"/>
          </w:tcPr>
          <w:p w:rsidR="004C3EA3" w:rsidRPr="00952D76" w:rsidRDefault="004C3EA3">
            <w:pPr>
              <w:widowControl w:val="0"/>
              <w:jc w:val="center"/>
              <w:rPr>
                <w:rFonts w:ascii="仿宋" w:eastAsia="仿宋" w:hAnsi="仿宋" w:cs="宋体"/>
                <w:kern w:val="0"/>
                <w:sz w:val="24"/>
              </w:rPr>
            </w:pPr>
          </w:p>
        </w:tc>
        <w:tc>
          <w:tcPr>
            <w:tcW w:w="1985" w:type="dxa"/>
            <w:vAlign w:val="center"/>
          </w:tcPr>
          <w:p w:rsidR="004C3EA3" w:rsidRPr="00952D76" w:rsidRDefault="004C3EA3">
            <w:pPr>
              <w:widowControl w:val="0"/>
              <w:jc w:val="center"/>
              <w:rPr>
                <w:rFonts w:ascii="仿宋" w:eastAsia="仿宋" w:hAnsi="仿宋" w:cs="宋体"/>
                <w:kern w:val="0"/>
                <w:sz w:val="24"/>
              </w:rPr>
            </w:pPr>
          </w:p>
        </w:tc>
        <w:tc>
          <w:tcPr>
            <w:tcW w:w="1418" w:type="dxa"/>
            <w:vAlign w:val="center"/>
          </w:tcPr>
          <w:p w:rsidR="004C3EA3" w:rsidRPr="00952D76" w:rsidRDefault="004C3EA3">
            <w:pPr>
              <w:widowControl w:val="0"/>
              <w:jc w:val="center"/>
              <w:rPr>
                <w:rFonts w:ascii="仿宋" w:eastAsia="仿宋" w:hAnsi="仿宋" w:cs="宋体"/>
                <w:kern w:val="0"/>
                <w:sz w:val="24"/>
              </w:rPr>
            </w:pPr>
          </w:p>
        </w:tc>
        <w:tc>
          <w:tcPr>
            <w:tcW w:w="1418" w:type="dxa"/>
            <w:vAlign w:val="center"/>
          </w:tcPr>
          <w:p w:rsidR="004C3EA3" w:rsidRPr="00952D76" w:rsidRDefault="004C3EA3">
            <w:pPr>
              <w:widowControl w:val="0"/>
              <w:jc w:val="center"/>
              <w:rPr>
                <w:rFonts w:ascii="仿宋" w:eastAsia="仿宋" w:hAnsi="仿宋" w:cs="宋体"/>
                <w:kern w:val="0"/>
                <w:sz w:val="24"/>
              </w:rPr>
            </w:pPr>
          </w:p>
        </w:tc>
        <w:tc>
          <w:tcPr>
            <w:tcW w:w="1134" w:type="dxa"/>
            <w:tcBorders>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r w:rsidR="00952D76" w:rsidRPr="00952D76">
        <w:trPr>
          <w:cantSplit/>
          <w:trHeight w:val="737"/>
          <w:jc w:val="center"/>
        </w:trPr>
        <w:tc>
          <w:tcPr>
            <w:tcW w:w="1134" w:type="dxa"/>
            <w:vAlign w:val="center"/>
          </w:tcPr>
          <w:p w:rsidR="004C3EA3" w:rsidRPr="00952D76" w:rsidRDefault="004C3EA3">
            <w:pPr>
              <w:widowControl w:val="0"/>
              <w:jc w:val="center"/>
              <w:rPr>
                <w:rFonts w:ascii="仿宋" w:eastAsia="仿宋" w:hAnsi="仿宋" w:cs="宋体"/>
                <w:kern w:val="0"/>
                <w:sz w:val="24"/>
              </w:rPr>
            </w:pPr>
          </w:p>
        </w:tc>
        <w:tc>
          <w:tcPr>
            <w:tcW w:w="1417" w:type="dxa"/>
            <w:tcBorders>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985" w:type="dxa"/>
            <w:tcBorders>
              <w:lef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8" w:type="dxa"/>
            <w:vAlign w:val="center"/>
          </w:tcPr>
          <w:p w:rsidR="004C3EA3" w:rsidRPr="00952D76" w:rsidRDefault="004C3EA3">
            <w:pPr>
              <w:widowControl w:val="0"/>
              <w:jc w:val="center"/>
              <w:rPr>
                <w:rFonts w:ascii="仿宋" w:eastAsia="仿宋" w:hAnsi="仿宋" w:cs="宋体"/>
                <w:kern w:val="0"/>
                <w:sz w:val="24"/>
              </w:rPr>
            </w:pPr>
          </w:p>
        </w:tc>
        <w:tc>
          <w:tcPr>
            <w:tcW w:w="1418" w:type="dxa"/>
            <w:vAlign w:val="center"/>
          </w:tcPr>
          <w:p w:rsidR="004C3EA3" w:rsidRPr="00952D76" w:rsidRDefault="004C3EA3">
            <w:pPr>
              <w:widowControl w:val="0"/>
              <w:jc w:val="center"/>
              <w:rPr>
                <w:rFonts w:ascii="仿宋" w:eastAsia="仿宋" w:hAnsi="仿宋" w:cs="宋体"/>
                <w:kern w:val="0"/>
                <w:sz w:val="24"/>
              </w:rPr>
            </w:pPr>
          </w:p>
        </w:tc>
        <w:tc>
          <w:tcPr>
            <w:tcW w:w="1134" w:type="dxa"/>
            <w:tcBorders>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r w:rsidR="00952D76" w:rsidRPr="00952D76">
        <w:trPr>
          <w:cantSplit/>
          <w:trHeight w:val="737"/>
          <w:jc w:val="center"/>
        </w:trPr>
        <w:tc>
          <w:tcPr>
            <w:tcW w:w="1134" w:type="dxa"/>
            <w:tcBorders>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7" w:type="dxa"/>
            <w:tcBorders>
              <w:left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985" w:type="dxa"/>
            <w:tcBorders>
              <w:left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8" w:type="dxa"/>
            <w:tcBorders>
              <w:left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8" w:type="dxa"/>
            <w:tcBorders>
              <w:left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r w:rsidR="00952D76" w:rsidRPr="00952D76">
        <w:trPr>
          <w:cantSplit/>
          <w:trHeight w:val="737"/>
          <w:jc w:val="center"/>
        </w:trPr>
        <w:tc>
          <w:tcPr>
            <w:tcW w:w="1134" w:type="dxa"/>
            <w:vAlign w:val="center"/>
          </w:tcPr>
          <w:p w:rsidR="004C3EA3" w:rsidRPr="00952D76" w:rsidRDefault="004C3EA3">
            <w:pPr>
              <w:widowControl w:val="0"/>
              <w:jc w:val="center"/>
              <w:rPr>
                <w:rFonts w:ascii="仿宋" w:eastAsia="仿宋" w:hAnsi="仿宋" w:cs="宋体"/>
                <w:kern w:val="0"/>
                <w:sz w:val="24"/>
              </w:rPr>
            </w:pPr>
          </w:p>
        </w:tc>
        <w:tc>
          <w:tcPr>
            <w:tcW w:w="1417" w:type="dxa"/>
            <w:vAlign w:val="center"/>
          </w:tcPr>
          <w:p w:rsidR="004C3EA3" w:rsidRPr="00952D76" w:rsidRDefault="004C3EA3">
            <w:pPr>
              <w:widowControl w:val="0"/>
              <w:jc w:val="center"/>
              <w:rPr>
                <w:rFonts w:ascii="仿宋" w:eastAsia="仿宋" w:hAnsi="仿宋" w:cs="宋体"/>
                <w:kern w:val="0"/>
                <w:sz w:val="24"/>
              </w:rPr>
            </w:pPr>
          </w:p>
        </w:tc>
        <w:tc>
          <w:tcPr>
            <w:tcW w:w="1985" w:type="dxa"/>
            <w:vAlign w:val="center"/>
          </w:tcPr>
          <w:p w:rsidR="004C3EA3" w:rsidRPr="00952D76" w:rsidRDefault="004C3EA3">
            <w:pPr>
              <w:widowControl w:val="0"/>
              <w:jc w:val="center"/>
              <w:rPr>
                <w:rFonts w:ascii="仿宋" w:eastAsia="仿宋" w:hAnsi="仿宋" w:cs="宋体"/>
                <w:kern w:val="0"/>
                <w:sz w:val="24"/>
              </w:rPr>
            </w:pPr>
          </w:p>
        </w:tc>
        <w:tc>
          <w:tcPr>
            <w:tcW w:w="1418" w:type="dxa"/>
            <w:vAlign w:val="center"/>
          </w:tcPr>
          <w:p w:rsidR="004C3EA3" w:rsidRPr="00952D76" w:rsidRDefault="004C3EA3">
            <w:pPr>
              <w:widowControl w:val="0"/>
              <w:jc w:val="center"/>
              <w:rPr>
                <w:rFonts w:ascii="仿宋" w:eastAsia="仿宋" w:hAnsi="仿宋" w:cs="宋体"/>
                <w:kern w:val="0"/>
                <w:sz w:val="24"/>
              </w:rPr>
            </w:pPr>
          </w:p>
        </w:tc>
        <w:tc>
          <w:tcPr>
            <w:tcW w:w="1418" w:type="dxa"/>
            <w:tcBorders>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r w:rsidR="00952D76" w:rsidRPr="00952D76">
        <w:trPr>
          <w:cantSplit/>
          <w:trHeight w:val="737"/>
          <w:jc w:val="center"/>
        </w:trPr>
        <w:tc>
          <w:tcPr>
            <w:tcW w:w="1134" w:type="dxa"/>
            <w:vAlign w:val="center"/>
          </w:tcPr>
          <w:p w:rsidR="004C3EA3" w:rsidRPr="00952D76" w:rsidRDefault="004C3EA3">
            <w:pPr>
              <w:widowControl w:val="0"/>
              <w:jc w:val="center"/>
              <w:rPr>
                <w:rFonts w:ascii="仿宋" w:eastAsia="仿宋" w:hAnsi="仿宋" w:cs="宋体"/>
                <w:kern w:val="0"/>
                <w:sz w:val="24"/>
              </w:rPr>
            </w:pPr>
          </w:p>
        </w:tc>
        <w:tc>
          <w:tcPr>
            <w:tcW w:w="1417" w:type="dxa"/>
            <w:vAlign w:val="center"/>
          </w:tcPr>
          <w:p w:rsidR="004C3EA3" w:rsidRPr="00952D76" w:rsidRDefault="004C3EA3">
            <w:pPr>
              <w:widowControl w:val="0"/>
              <w:jc w:val="center"/>
              <w:rPr>
                <w:rFonts w:ascii="仿宋" w:eastAsia="仿宋" w:hAnsi="仿宋" w:cs="宋体"/>
                <w:kern w:val="0"/>
                <w:sz w:val="24"/>
              </w:rPr>
            </w:pPr>
          </w:p>
        </w:tc>
        <w:tc>
          <w:tcPr>
            <w:tcW w:w="1985" w:type="dxa"/>
            <w:vAlign w:val="center"/>
          </w:tcPr>
          <w:p w:rsidR="004C3EA3" w:rsidRPr="00952D76" w:rsidRDefault="004C3EA3">
            <w:pPr>
              <w:widowControl w:val="0"/>
              <w:jc w:val="center"/>
              <w:rPr>
                <w:rFonts w:ascii="仿宋" w:eastAsia="仿宋" w:hAnsi="仿宋" w:cs="宋体"/>
                <w:kern w:val="0"/>
                <w:sz w:val="24"/>
              </w:rPr>
            </w:pPr>
          </w:p>
        </w:tc>
        <w:tc>
          <w:tcPr>
            <w:tcW w:w="1418" w:type="dxa"/>
            <w:vAlign w:val="center"/>
          </w:tcPr>
          <w:p w:rsidR="004C3EA3" w:rsidRPr="00952D76" w:rsidRDefault="004C3EA3">
            <w:pPr>
              <w:widowControl w:val="0"/>
              <w:jc w:val="center"/>
              <w:rPr>
                <w:rFonts w:ascii="仿宋" w:eastAsia="仿宋" w:hAnsi="仿宋" w:cs="宋体"/>
                <w:kern w:val="0"/>
                <w:sz w:val="24"/>
              </w:rPr>
            </w:pPr>
          </w:p>
        </w:tc>
        <w:tc>
          <w:tcPr>
            <w:tcW w:w="1418" w:type="dxa"/>
            <w:tcBorders>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r w:rsidR="00952D76" w:rsidRPr="00952D76">
        <w:trPr>
          <w:cantSplit/>
          <w:trHeight w:val="737"/>
          <w:jc w:val="center"/>
        </w:trPr>
        <w:tc>
          <w:tcPr>
            <w:tcW w:w="1134" w:type="dxa"/>
            <w:vAlign w:val="center"/>
          </w:tcPr>
          <w:p w:rsidR="004C3EA3" w:rsidRPr="00952D76" w:rsidRDefault="004C3EA3">
            <w:pPr>
              <w:widowControl w:val="0"/>
              <w:jc w:val="center"/>
              <w:rPr>
                <w:rFonts w:ascii="仿宋" w:eastAsia="仿宋" w:hAnsi="仿宋" w:cs="宋体"/>
                <w:kern w:val="0"/>
                <w:sz w:val="24"/>
              </w:rPr>
            </w:pPr>
          </w:p>
        </w:tc>
        <w:tc>
          <w:tcPr>
            <w:tcW w:w="1417" w:type="dxa"/>
            <w:vAlign w:val="center"/>
          </w:tcPr>
          <w:p w:rsidR="004C3EA3" w:rsidRPr="00952D76" w:rsidRDefault="004C3EA3">
            <w:pPr>
              <w:widowControl w:val="0"/>
              <w:jc w:val="center"/>
              <w:rPr>
                <w:rFonts w:ascii="仿宋" w:eastAsia="仿宋" w:hAnsi="仿宋" w:cs="宋体"/>
                <w:kern w:val="0"/>
                <w:sz w:val="24"/>
              </w:rPr>
            </w:pPr>
          </w:p>
        </w:tc>
        <w:tc>
          <w:tcPr>
            <w:tcW w:w="1985" w:type="dxa"/>
            <w:vAlign w:val="center"/>
          </w:tcPr>
          <w:p w:rsidR="004C3EA3" w:rsidRPr="00952D76" w:rsidRDefault="004C3EA3">
            <w:pPr>
              <w:widowControl w:val="0"/>
              <w:jc w:val="center"/>
              <w:rPr>
                <w:rFonts w:ascii="仿宋" w:eastAsia="仿宋" w:hAnsi="仿宋" w:cs="宋体"/>
                <w:kern w:val="0"/>
                <w:sz w:val="24"/>
              </w:rPr>
            </w:pPr>
          </w:p>
        </w:tc>
        <w:tc>
          <w:tcPr>
            <w:tcW w:w="1418" w:type="dxa"/>
            <w:vAlign w:val="center"/>
          </w:tcPr>
          <w:p w:rsidR="004C3EA3" w:rsidRPr="00952D76" w:rsidRDefault="004C3EA3">
            <w:pPr>
              <w:widowControl w:val="0"/>
              <w:jc w:val="center"/>
              <w:rPr>
                <w:rFonts w:ascii="仿宋" w:eastAsia="仿宋" w:hAnsi="仿宋" w:cs="宋体"/>
                <w:kern w:val="0"/>
                <w:sz w:val="24"/>
              </w:rPr>
            </w:pPr>
          </w:p>
        </w:tc>
        <w:tc>
          <w:tcPr>
            <w:tcW w:w="1418" w:type="dxa"/>
            <w:tcBorders>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r w:rsidR="00952D76" w:rsidRPr="00952D76">
        <w:trPr>
          <w:cantSplit/>
          <w:trHeight w:val="737"/>
          <w:jc w:val="center"/>
        </w:trPr>
        <w:tc>
          <w:tcPr>
            <w:tcW w:w="1134" w:type="dxa"/>
            <w:tcBorders>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7" w:type="dxa"/>
            <w:tcBorders>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985" w:type="dxa"/>
            <w:tcBorders>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8" w:type="dxa"/>
            <w:tcBorders>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8" w:type="dxa"/>
            <w:tcBorders>
              <w:bottom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bottom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left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r w:rsidR="00952D76" w:rsidRPr="00952D76">
        <w:trPr>
          <w:cantSplit/>
          <w:trHeight w:val="737"/>
          <w:jc w:val="center"/>
        </w:trPr>
        <w:tc>
          <w:tcPr>
            <w:tcW w:w="1134"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7"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985"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8"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8" w:type="dxa"/>
            <w:tcBorders>
              <w:top w:val="single" w:sz="4" w:space="0" w:color="auto"/>
              <w:bottom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top w:val="single" w:sz="4" w:space="0" w:color="auto"/>
              <w:left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r w:rsidR="00952D76" w:rsidRPr="00952D76">
        <w:trPr>
          <w:cantSplit/>
          <w:trHeight w:val="737"/>
          <w:jc w:val="center"/>
        </w:trPr>
        <w:tc>
          <w:tcPr>
            <w:tcW w:w="1134"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7"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985"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8"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8" w:type="dxa"/>
            <w:tcBorders>
              <w:top w:val="single" w:sz="4" w:space="0" w:color="auto"/>
              <w:bottom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top w:val="single" w:sz="4" w:space="0" w:color="auto"/>
              <w:left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r w:rsidR="00952D76" w:rsidRPr="00952D76">
        <w:trPr>
          <w:cantSplit/>
          <w:trHeight w:val="737"/>
          <w:jc w:val="center"/>
        </w:trPr>
        <w:tc>
          <w:tcPr>
            <w:tcW w:w="1134"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7"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985"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8" w:type="dxa"/>
            <w:tcBorders>
              <w:top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418" w:type="dxa"/>
            <w:tcBorders>
              <w:top w:val="single" w:sz="4" w:space="0" w:color="auto"/>
              <w:bottom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widowControl w:val="0"/>
              <w:jc w:val="center"/>
              <w:rPr>
                <w:rFonts w:ascii="仿宋" w:eastAsia="仿宋" w:hAnsi="仿宋" w:cs="宋体"/>
                <w:kern w:val="0"/>
                <w:sz w:val="24"/>
              </w:rPr>
            </w:pPr>
          </w:p>
        </w:tc>
        <w:tc>
          <w:tcPr>
            <w:tcW w:w="1134" w:type="dxa"/>
            <w:tcBorders>
              <w:top w:val="single" w:sz="4" w:space="0" w:color="auto"/>
              <w:left w:val="single" w:sz="4" w:space="0" w:color="auto"/>
              <w:bottom w:val="single" w:sz="4" w:space="0" w:color="auto"/>
            </w:tcBorders>
            <w:vAlign w:val="center"/>
          </w:tcPr>
          <w:p w:rsidR="004C3EA3" w:rsidRPr="00952D76" w:rsidRDefault="004C3EA3">
            <w:pPr>
              <w:widowControl w:val="0"/>
              <w:jc w:val="center"/>
              <w:rPr>
                <w:rFonts w:ascii="仿宋" w:eastAsia="仿宋" w:hAnsi="仿宋" w:cs="宋体"/>
                <w:kern w:val="0"/>
                <w:sz w:val="24"/>
              </w:rPr>
            </w:pPr>
          </w:p>
        </w:tc>
      </w:tr>
    </w:tbl>
    <w:p w:rsidR="004C3EA3" w:rsidRPr="00952D76" w:rsidRDefault="0048476E">
      <w:pPr>
        <w:widowControl w:val="0"/>
        <w:adjustRightInd w:val="0"/>
        <w:spacing w:line="560" w:lineRule="exact"/>
        <w:jc w:val="both"/>
        <w:rPr>
          <w:rFonts w:ascii="仿宋" w:eastAsia="仿宋" w:hAnsi="仿宋" w:cs="宋体"/>
          <w:kern w:val="0"/>
          <w:sz w:val="24"/>
        </w:rPr>
      </w:pPr>
      <w:r w:rsidRPr="00952D76">
        <w:rPr>
          <w:rFonts w:ascii="仿宋" w:eastAsia="仿宋" w:hAnsi="仿宋" w:cs="宋体" w:hint="eastAsia"/>
          <w:bCs/>
          <w:kern w:val="0"/>
          <w:sz w:val="24"/>
        </w:rPr>
        <w:t>注：</w:t>
      </w:r>
      <w:r w:rsidRPr="00952D76">
        <w:rPr>
          <w:rFonts w:ascii="仿宋" w:eastAsia="仿宋" w:hAnsi="仿宋" w:cs="宋体" w:hint="eastAsia"/>
          <w:kern w:val="0"/>
          <w:sz w:val="24"/>
        </w:rPr>
        <w:t>供应商提供业绩合同或中标（成交）通知书复印件并加盖供应商公章（鲜章）。</w:t>
      </w:r>
    </w:p>
    <w:p w:rsidR="004C3EA3" w:rsidRPr="00952D76" w:rsidRDefault="0048476E">
      <w:pPr>
        <w:spacing w:line="560" w:lineRule="exact"/>
        <w:jc w:val="both"/>
        <w:rPr>
          <w:rFonts w:ascii="仿宋" w:eastAsia="仿宋" w:hAnsi="仿宋" w:cs="宋体"/>
          <w:kern w:val="0"/>
          <w:sz w:val="24"/>
        </w:rPr>
      </w:pPr>
      <w:bookmarkStart w:id="207" w:name="_Toc481084602"/>
      <w:bookmarkStart w:id="208" w:name="_Toc481084735"/>
      <w:r w:rsidRPr="00952D76">
        <w:rPr>
          <w:rFonts w:ascii="仿宋" w:eastAsia="仿宋" w:hAnsi="仿宋" w:cs="宋体" w:hint="eastAsia"/>
          <w:kern w:val="0"/>
          <w:sz w:val="24"/>
        </w:rPr>
        <w:t>供应商名称：              （盖单位公章）</w:t>
      </w:r>
      <w:bookmarkEnd w:id="207"/>
      <w:bookmarkEnd w:id="208"/>
    </w:p>
    <w:p w:rsidR="004C3EA3" w:rsidRPr="00952D76" w:rsidRDefault="0048476E">
      <w:pPr>
        <w:spacing w:line="560" w:lineRule="exact"/>
        <w:jc w:val="both"/>
        <w:rPr>
          <w:rFonts w:ascii="仿宋" w:eastAsia="仿宋" w:hAnsi="仿宋" w:cs="宋体"/>
          <w:kern w:val="0"/>
          <w:sz w:val="24"/>
        </w:rPr>
      </w:pPr>
      <w:bookmarkStart w:id="209" w:name="_Toc481084736"/>
      <w:bookmarkStart w:id="210" w:name="_Toc481084603"/>
      <w:r w:rsidRPr="00952D76">
        <w:rPr>
          <w:rFonts w:ascii="仿宋" w:eastAsia="仿宋" w:hAnsi="仿宋" w:cs="宋体" w:hint="eastAsia"/>
          <w:kern w:val="0"/>
          <w:sz w:val="24"/>
        </w:rPr>
        <w:t>法定代表人/单位负责人或授权代表（签字）：</w:t>
      </w:r>
      <w:bookmarkEnd w:id="209"/>
      <w:bookmarkEnd w:id="210"/>
    </w:p>
    <w:p w:rsidR="004C3EA3" w:rsidRPr="00952D76" w:rsidRDefault="0048476E">
      <w:pPr>
        <w:spacing w:line="560" w:lineRule="exact"/>
        <w:jc w:val="both"/>
        <w:rPr>
          <w:rFonts w:ascii="仿宋" w:eastAsia="仿宋" w:hAnsi="仿宋" w:cs="宋体"/>
          <w:kern w:val="0"/>
          <w:sz w:val="24"/>
        </w:rPr>
      </w:pPr>
      <w:bookmarkStart w:id="211" w:name="_Toc481084604"/>
      <w:bookmarkStart w:id="212" w:name="_Toc481084737"/>
      <w:r w:rsidRPr="00952D76">
        <w:rPr>
          <w:rFonts w:ascii="仿宋" w:eastAsia="仿宋" w:hAnsi="仿宋" w:cs="宋体" w:hint="eastAsia"/>
          <w:kern w:val="0"/>
          <w:sz w:val="24"/>
        </w:rPr>
        <w:t>日    期：</w:t>
      </w:r>
      <w:bookmarkEnd w:id="211"/>
      <w:bookmarkEnd w:id="212"/>
    </w:p>
    <w:p w:rsidR="004C3EA3" w:rsidRPr="00952D76" w:rsidRDefault="0048476E">
      <w:pPr>
        <w:rPr>
          <w:rFonts w:ascii="仿宋" w:eastAsia="仿宋" w:hAnsi="仿宋" w:cs="仿宋"/>
          <w:b/>
          <w:sz w:val="32"/>
          <w:szCs w:val="32"/>
        </w:rPr>
      </w:pPr>
      <w:r w:rsidRPr="00952D76">
        <w:rPr>
          <w:rFonts w:ascii="仿宋" w:eastAsia="仿宋" w:hAnsi="仿宋" w:cs="仿宋"/>
          <w:b/>
          <w:sz w:val="32"/>
          <w:szCs w:val="32"/>
        </w:rPr>
        <w:br w:type="page"/>
      </w:r>
    </w:p>
    <w:p w:rsidR="004C3EA3" w:rsidRPr="00952D76" w:rsidRDefault="0048476E">
      <w:pPr>
        <w:spacing w:line="560" w:lineRule="exact"/>
        <w:jc w:val="center"/>
        <w:rPr>
          <w:rFonts w:ascii="仿宋" w:eastAsia="仿宋" w:hAnsi="仿宋" w:cs="仿宋"/>
          <w:b/>
          <w:kern w:val="0"/>
          <w:sz w:val="32"/>
          <w:szCs w:val="32"/>
        </w:rPr>
      </w:pPr>
      <w:r w:rsidRPr="00952D76">
        <w:rPr>
          <w:rFonts w:ascii="仿宋" w:eastAsia="仿宋" w:hAnsi="仿宋" w:cs="仿宋" w:hint="eastAsia"/>
          <w:b/>
          <w:sz w:val="32"/>
          <w:szCs w:val="32"/>
        </w:rPr>
        <w:lastRenderedPageBreak/>
        <w:t>七、</w:t>
      </w:r>
      <w:r w:rsidRPr="00952D76">
        <w:rPr>
          <w:rFonts w:ascii="仿宋" w:eastAsia="仿宋" w:hAnsi="仿宋" w:cs="仿宋" w:hint="eastAsia"/>
          <w:b/>
          <w:kern w:val="0"/>
          <w:sz w:val="32"/>
          <w:szCs w:val="32"/>
        </w:rPr>
        <w:t>供应商基本情况表</w:t>
      </w:r>
    </w:p>
    <w:tbl>
      <w:tblPr>
        <w:tblW w:w="10318"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firstRow="1" w:lastRow="0" w:firstColumn="1" w:lastColumn="0" w:noHBand="0" w:noVBand="1"/>
      </w:tblPr>
      <w:tblGrid>
        <w:gridCol w:w="1474"/>
        <w:gridCol w:w="1474"/>
        <w:gridCol w:w="1474"/>
        <w:gridCol w:w="1474"/>
        <w:gridCol w:w="1474"/>
        <w:gridCol w:w="1474"/>
        <w:gridCol w:w="1474"/>
      </w:tblGrid>
      <w:tr w:rsidR="00952D76" w:rsidRPr="00952D76">
        <w:trPr>
          <w:trHeight w:val="567"/>
          <w:jc w:val="center"/>
        </w:trPr>
        <w:tc>
          <w:tcPr>
            <w:tcW w:w="1474" w:type="dxa"/>
            <w:vAlign w:val="center"/>
          </w:tcPr>
          <w:p w:rsidR="004C3EA3" w:rsidRPr="00952D76" w:rsidRDefault="0048476E">
            <w:pPr>
              <w:spacing w:line="560" w:lineRule="exact"/>
              <w:jc w:val="center"/>
              <w:rPr>
                <w:rFonts w:ascii="仿宋" w:eastAsia="仿宋" w:hAnsi="仿宋" w:cs="宋体"/>
                <w:sz w:val="24"/>
              </w:rPr>
            </w:pPr>
            <w:bookmarkStart w:id="213" w:name="_Toc481084546"/>
            <w:bookmarkStart w:id="214" w:name="_Toc481084679"/>
            <w:r w:rsidRPr="00952D76">
              <w:rPr>
                <w:rFonts w:ascii="仿宋" w:eastAsia="仿宋" w:hAnsi="仿宋" w:cs="宋体" w:hint="eastAsia"/>
                <w:sz w:val="24"/>
              </w:rPr>
              <w:t>供应商名称</w:t>
            </w:r>
            <w:bookmarkEnd w:id="213"/>
            <w:bookmarkEnd w:id="214"/>
          </w:p>
        </w:tc>
        <w:tc>
          <w:tcPr>
            <w:tcW w:w="8844" w:type="dxa"/>
            <w:gridSpan w:val="6"/>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567"/>
          <w:jc w:val="center"/>
        </w:trPr>
        <w:tc>
          <w:tcPr>
            <w:tcW w:w="1474" w:type="dxa"/>
            <w:vAlign w:val="center"/>
          </w:tcPr>
          <w:p w:rsidR="004C3EA3" w:rsidRPr="00952D76" w:rsidRDefault="0048476E">
            <w:pPr>
              <w:spacing w:line="560" w:lineRule="exact"/>
              <w:jc w:val="center"/>
              <w:rPr>
                <w:rFonts w:ascii="仿宋" w:eastAsia="仿宋" w:hAnsi="仿宋" w:cs="宋体"/>
                <w:sz w:val="24"/>
              </w:rPr>
            </w:pPr>
            <w:bookmarkStart w:id="215" w:name="_Toc481084680"/>
            <w:bookmarkStart w:id="216" w:name="_Toc481084547"/>
            <w:r w:rsidRPr="00952D76">
              <w:rPr>
                <w:rFonts w:ascii="仿宋" w:eastAsia="仿宋" w:hAnsi="仿宋" w:cs="宋体" w:hint="eastAsia"/>
                <w:sz w:val="24"/>
              </w:rPr>
              <w:t>注册地址</w:t>
            </w:r>
            <w:bookmarkEnd w:id="215"/>
            <w:bookmarkEnd w:id="216"/>
          </w:p>
        </w:tc>
        <w:tc>
          <w:tcPr>
            <w:tcW w:w="4422" w:type="dxa"/>
            <w:gridSpan w:val="3"/>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z w:val="24"/>
              </w:rPr>
            </w:pPr>
            <w:bookmarkStart w:id="217" w:name="_Toc481084681"/>
            <w:bookmarkStart w:id="218" w:name="_Toc481084548"/>
            <w:r w:rsidRPr="00952D76">
              <w:rPr>
                <w:rFonts w:ascii="仿宋" w:eastAsia="仿宋" w:hAnsi="仿宋" w:cs="宋体" w:hint="eastAsia"/>
                <w:sz w:val="24"/>
              </w:rPr>
              <w:t>邮政编码</w:t>
            </w:r>
            <w:bookmarkEnd w:id="217"/>
            <w:bookmarkEnd w:id="218"/>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567"/>
          <w:jc w:val="center"/>
        </w:trPr>
        <w:tc>
          <w:tcPr>
            <w:tcW w:w="1474" w:type="dxa"/>
            <w:vMerge w:val="restart"/>
            <w:vAlign w:val="center"/>
          </w:tcPr>
          <w:p w:rsidR="004C3EA3" w:rsidRPr="00952D76" w:rsidRDefault="0048476E">
            <w:pPr>
              <w:spacing w:line="560" w:lineRule="exact"/>
              <w:jc w:val="center"/>
              <w:rPr>
                <w:rFonts w:ascii="仿宋" w:eastAsia="仿宋" w:hAnsi="仿宋" w:cs="宋体"/>
                <w:sz w:val="24"/>
              </w:rPr>
            </w:pPr>
            <w:bookmarkStart w:id="219" w:name="_Toc481084682"/>
            <w:bookmarkStart w:id="220" w:name="_Toc481084549"/>
            <w:r w:rsidRPr="00952D76">
              <w:rPr>
                <w:rFonts w:ascii="仿宋" w:eastAsia="仿宋" w:hAnsi="仿宋" w:cs="宋体" w:hint="eastAsia"/>
                <w:sz w:val="24"/>
              </w:rPr>
              <w:t>联系方式</w:t>
            </w:r>
            <w:bookmarkEnd w:id="219"/>
            <w:bookmarkEnd w:id="220"/>
          </w:p>
        </w:tc>
        <w:tc>
          <w:tcPr>
            <w:tcW w:w="1474" w:type="dxa"/>
            <w:vAlign w:val="center"/>
          </w:tcPr>
          <w:p w:rsidR="004C3EA3" w:rsidRPr="00952D76" w:rsidRDefault="0048476E">
            <w:pPr>
              <w:spacing w:line="560" w:lineRule="exact"/>
              <w:jc w:val="center"/>
              <w:rPr>
                <w:rFonts w:ascii="仿宋" w:eastAsia="仿宋" w:hAnsi="仿宋" w:cs="宋体"/>
                <w:sz w:val="24"/>
              </w:rPr>
            </w:pPr>
            <w:bookmarkStart w:id="221" w:name="_Toc481084550"/>
            <w:bookmarkStart w:id="222" w:name="_Toc481084683"/>
            <w:r w:rsidRPr="00952D76">
              <w:rPr>
                <w:rFonts w:ascii="仿宋" w:eastAsia="仿宋" w:hAnsi="仿宋" w:cs="宋体" w:hint="eastAsia"/>
                <w:sz w:val="24"/>
              </w:rPr>
              <w:t>联系人</w:t>
            </w:r>
            <w:bookmarkEnd w:id="221"/>
            <w:bookmarkEnd w:id="222"/>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z w:val="24"/>
              </w:rPr>
            </w:pPr>
            <w:bookmarkStart w:id="223" w:name="_Toc481084684"/>
            <w:bookmarkStart w:id="224" w:name="_Toc481084551"/>
            <w:r w:rsidRPr="00952D76">
              <w:rPr>
                <w:rFonts w:ascii="仿宋" w:eastAsia="仿宋" w:hAnsi="仿宋" w:cs="宋体" w:hint="eastAsia"/>
                <w:sz w:val="24"/>
              </w:rPr>
              <w:t>电话</w:t>
            </w:r>
            <w:bookmarkEnd w:id="223"/>
            <w:bookmarkEnd w:id="224"/>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567"/>
          <w:jc w:val="center"/>
        </w:trPr>
        <w:tc>
          <w:tcPr>
            <w:tcW w:w="1474" w:type="dxa"/>
            <w:vMerge/>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z w:val="24"/>
              </w:rPr>
            </w:pPr>
            <w:bookmarkStart w:id="225" w:name="_Toc481084552"/>
            <w:bookmarkStart w:id="226" w:name="_Toc481084685"/>
            <w:r w:rsidRPr="00952D76">
              <w:rPr>
                <w:rFonts w:ascii="仿宋" w:eastAsia="仿宋" w:hAnsi="仿宋" w:cs="宋体" w:hint="eastAsia"/>
                <w:sz w:val="24"/>
              </w:rPr>
              <w:t>传真</w:t>
            </w:r>
            <w:bookmarkEnd w:id="225"/>
            <w:bookmarkEnd w:id="226"/>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z w:val="24"/>
              </w:rPr>
            </w:pPr>
            <w:bookmarkStart w:id="227" w:name="_Toc481084686"/>
            <w:bookmarkStart w:id="228" w:name="_Toc481084553"/>
            <w:r w:rsidRPr="00952D76">
              <w:rPr>
                <w:rFonts w:ascii="仿宋" w:eastAsia="仿宋" w:hAnsi="仿宋" w:cs="宋体" w:hint="eastAsia"/>
                <w:sz w:val="24"/>
              </w:rPr>
              <w:t>网址</w:t>
            </w:r>
            <w:bookmarkEnd w:id="227"/>
            <w:bookmarkEnd w:id="228"/>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567"/>
          <w:jc w:val="center"/>
        </w:trPr>
        <w:tc>
          <w:tcPr>
            <w:tcW w:w="1474" w:type="dxa"/>
            <w:vAlign w:val="center"/>
          </w:tcPr>
          <w:p w:rsidR="004C3EA3" w:rsidRPr="00952D76" w:rsidRDefault="0048476E">
            <w:pPr>
              <w:spacing w:line="560" w:lineRule="exact"/>
              <w:jc w:val="center"/>
              <w:rPr>
                <w:rFonts w:ascii="仿宋" w:eastAsia="仿宋" w:hAnsi="仿宋" w:cs="宋体"/>
                <w:sz w:val="24"/>
              </w:rPr>
            </w:pPr>
            <w:bookmarkStart w:id="229" w:name="_Toc481084687"/>
            <w:bookmarkStart w:id="230" w:name="_Toc481084554"/>
            <w:r w:rsidRPr="00952D76">
              <w:rPr>
                <w:rFonts w:ascii="仿宋" w:eastAsia="仿宋" w:hAnsi="仿宋" w:cs="宋体" w:hint="eastAsia"/>
                <w:sz w:val="24"/>
              </w:rPr>
              <w:t>组织结构</w:t>
            </w:r>
            <w:bookmarkEnd w:id="229"/>
            <w:bookmarkEnd w:id="230"/>
          </w:p>
        </w:tc>
        <w:tc>
          <w:tcPr>
            <w:tcW w:w="8844" w:type="dxa"/>
            <w:gridSpan w:val="6"/>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567"/>
          <w:jc w:val="center"/>
        </w:trPr>
        <w:tc>
          <w:tcPr>
            <w:tcW w:w="1474" w:type="dxa"/>
            <w:vAlign w:val="center"/>
          </w:tcPr>
          <w:p w:rsidR="004C3EA3" w:rsidRPr="00952D76" w:rsidRDefault="0048476E">
            <w:pPr>
              <w:jc w:val="center"/>
              <w:rPr>
                <w:rFonts w:ascii="仿宋" w:eastAsia="仿宋" w:hAnsi="仿宋" w:cs="宋体"/>
                <w:spacing w:val="-6"/>
                <w:sz w:val="24"/>
              </w:rPr>
            </w:pPr>
            <w:bookmarkStart w:id="231" w:name="_Toc481084688"/>
            <w:bookmarkStart w:id="232" w:name="_Toc481084555"/>
            <w:r w:rsidRPr="00952D76">
              <w:rPr>
                <w:rFonts w:ascii="仿宋" w:eastAsia="仿宋" w:hAnsi="仿宋" w:cs="宋体" w:hint="eastAsia"/>
                <w:spacing w:val="-6"/>
                <w:sz w:val="24"/>
              </w:rPr>
              <w:t>法定代表人</w:t>
            </w:r>
            <w:bookmarkEnd w:id="231"/>
            <w:bookmarkEnd w:id="232"/>
            <w:r w:rsidRPr="00952D76">
              <w:rPr>
                <w:rFonts w:ascii="仿宋" w:eastAsia="仿宋" w:hAnsi="仿宋" w:cs="宋体" w:hint="eastAsia"/>
                <w:spacing w:val="-6"/>
                <w:sz w:val="24"/>
              </w:rPr>
              <w:t>/主要负责人</w:t>
            </w:r>
          </w:p>
        </w:tc>
        <w:tc>
          <w:tcPr>
            <w:tcW w:w="1474" w:type="dxa"/>
            <w:vAlign w:val="center"/>
          </w:tcPr>
          <w:p w:rsidR="004C3EA3" w:rsidRPr="00952D76" w:rsidRDefault="0048476E">
            <w:pPr>
              <w:spacing w:line="560" w:lineRule="exact"/>
              <w:jc w:val="center"/>
              <w:rPr>
                <w:rFonts w:ascii="仿宋" w:eastAsia="仿宋" w:hAnsi="仿宋" w:cs="宋体"/>
                <w:sz w:val="24"/>
              </w:rPr>
            </w:pPr>
            <w:bookmarkStart w:id="233" w:name="_Toc481084689"/>
            <w:bookmarkStart w:id="234" w:name="_Toc481084556"/>
            <w:r w:rsidRPr="00952D76">
              <w:rPr>
                <w:rFonts w:ascii="仿宋" w:eastAsia="仿宋" w:hAnsi="仿宋" w:cs="宋体" w:hint="eastAsia"/>
                <w:sz w:val="24"/>
              </w:rPr>
              <w:t>姓名</w:t>
            </w:r>
            <w:bookmarkEnd w:id="233"/>
            <w:bookmarkEnd w:id="234"/>
          </w:p>
        </w:tc>
        <w:tc>
          <w:tcPr>
            <w:tcW w:w="1474" w:type="dxa"/>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z w:val="24"/>
              </w:rPr>
            </w:pPr>
            <w:bookmarkStart w:id="235" w:name="_Toc481084557"/>
            <w:bookmarkStart w:id="236" w:name="_Toc481084690"/>
            <w:r w:rsidRPr="00952D76">
              <w:rPr>
                <w:rFonts w:ascii="仿宋" w:eastAsia="仿宋" w:hAnsi="仿宋" w:cs="宋体" w:hint="eastAsia"/>
                <w:sz w:val="24"/>
              </w:rPr>
              <w:t>技术职称</w:t>
            </w:r>
            <w:bookmarkEnd w:id="235"/>
            <w:bookmarkEnd w:id="236"/>
          </w:p>
        </w:tc>
        <w:tc>
          <w:tcPr>
            <w:tcW w:w="1474" w:type="dxa"/>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z w:val="24"/>
              </w:rPr>
            </w:pPr>
            <w:bookmarkStart w:id="237" w:name="_Toc481084691"/>
            <w:bookmarkStart w:id="238" w:name="_Toc481084558"/>
            <w:r w:rsidRPr="00952D76">
              <w:rPr>
                <w:rFonts w:ascii="仿宋" w:eastAsia="仿宋" w:hAnsi="仿宋" w:cs="宋体" w:hint="eastAsia"/>
                <w:sz w:val="24"/>
              </w:rPr>
              <w:t>电话</w:t>
            </w:r>
            <w:bookmarkEnd w:id="237"/>
            <w:bookmarkEnd w:id="238"/>
          </w:p>
        </w:tc>
        <w:tc>
          <w:tcPr>
            <w:tcW w:w="1474" w:type="dxa"/>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567"/>
          <w:jc w:val="center"/>
        </w:trPr>
        <w:tc>
          <w:tcPr>
            <w:tcW w:w="1474" w:type="dxa"/>
            <w:vAlign w:val="center"/>
          </w:tcPr>
          <w:p w:rsidR="004C3EA3" w:rsidRPr="00952D76" w:rsidRDefault="0048476E">
            <w:pPr>
              <w:spacing w:line="560" w:lineRule="exact"/>
              <w:jc w:val="center"/>
              <w:rPr>
                <w:rFonts w:ascii="仿宋" w:eastAsia="仿宋" w:hAnsi="仿宋" w:cs="宋体"/>
                <w:sz w:val="24"/>
              </w:rPr>
            </w:pPr>
            <w:bookmarkStart w:id="239" w:name="_Toc481084559"/>
            <w:bookmarkStart w:id="240" w:name="_Toc481084692"/>
            <w:r w:rsidRPr="00952D76">
              <w:rPr>
                <w:rFonts w:ascii="仿宋" w:eastAsia="仿宋" w:hAnsi="仿宋" w:cs="宋体" w:hint="eastAsia"/>
                <w:sz w:val="24"/>
              </w:rPr>
              <w:t>技术负责人</w:t>
            </w:r>
            <w:bookmarkEnd w:id="239"/>
            <w:bookmarkEnd w:id="240"/>
          </w:p>
        </w:tc>
        <w:tc>
          <w:tcPr>
            <w:tcW w:w="1474" w:type="dxa"/>
            <w:vAlign w:val="center"/>
          </w:tcPr>
          <w:p w:rsidR="004C3EA3" w:rsidRPr="00952D76" w:rsidRDefault="0048476E">
            <w:pPr>
              <w:spacing w:line="560" w:lineRule="exact"/>
              <w:jc w:val="center"/>
              <w:rPr>
                <w:rFonts w:ascii="仿宋" w:eastAsia="仿宋" w:hAnsi="仿宋" w:cs="宋体"/>
                <w:sz w:val="24"/>
              </w:rPr>
            </w:pPr>
            <w:bookmarkStart w:id="241" w:name="_Toc481084560"/>
            <w:bookmarkStart w:id="242" w:name="_Toc481084693"/>
            <w:r w:rsidRPr="00952D76">
              <w:rPr>
                <w:rFonts w:ascii="仿宋" w:eastAsia="仿宋" w:hAnsi="仿宋" w:cs="宋体" w:hint="eastAsia"/>
                <w:sz w:val="24"/>
              </w:rPr>
              <w:t>姓名</w:t>
            </w:r>
            <w:bookmarkEnd w:id="241"/>
            <w:bookmarkEnd w:id="242"/>
          </w:p>
        </w:tc>
        <w:tc>
          <w:tcPr>
            <w:tcW w:w="1474" w:type="dxa"/>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z w:val="24"/>
              </w:rPr>
            </w:pPr>
            <w:bookmarkStart w:id="243" w:name="_Toc481084561"/>
            <w:bookmarkStart w:id="244" w:name="_Toc481084694"/>
            <w:r w:rsidRPr="00952D76">
              <w:rPr>
                <w:rFonts w:ascii="仿宋" w:eastAsia="仿宋" w:hAnsi="仿宋" w:cs="宋体" w:hint="eastAsia"/>
                <w:sz w:val="24"/>
              </w:rPr>
              <w:t>技术职称</w:t>
            </w:r>
            <w:bookmarkEnd w:id="243"/>
            <w:bookmarkEnd w:id="244"/>
          </w:p>
        </w:tc>
        <w:tc>
          <w:tcPr>
            <w:tcW w:w="1474" w:type="dxa"/>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z w:val="24"/>
              </w:rPr>
            </w:pPr>
            <w:bookmarkStart w:id="245" w:name="_Toc481084695"/>
            <w:bookmarkStart w:id="246" w:name="_Toc481084562"/>
            <w:r w:rsidRPr="00952D76">
              <w:rPr>
                <w:rFonts w:ascii="仿宋" w:eastAsia="仿宋" w:hAnsi="仿宋" w:cs="宋体" w:hint="eastAsia"/>
                <w:sz w:val="24"/>
              </w:rPr>
              <w:t>电话</w:t>
            </w:r>
            <w:bookmarkEnd w:id="245"/>
            <w:bookmarkEnd w:id="246"/>
          </w:p>
        </w:tc>
        <w:tc>
          <w:tcPr>
            <w:tcW w:w="1474" w:type="dxa"/>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567"/>
          <w:jc w:val="center"/>
        </w:trPr>
        <w:tc>
          <w:tcPr>
            <w:tcW w:w="1474" w:type="dxa"/>
            <w:vAlign w:val="center"/>
          </w:tcPr>
          <w:p w:rsidR="004C3EA3" w:rsidRPr="00952D76" w:rsidRDefault="0048476E">
            <w:pPr>
              <w:spacing w:line="560" w:lineRule="exact"/>
              <w:jc w:val="center"/>
              <w:rPr>
                <w:rFonts w:ascii="仿宋" w:eastAsia="仿宋" w:hAnsi="仿宋" w:cs="宋体"/>
                <w:sz w:val="24"/>
              </w:rPr>
            </w:pPr>
            <w:bookmarkStart w:id="247" w:name="_Toc481084696"/>
            <w:bookmarkStart w:id="248" w:name="_Toc481084563"/>
            <w:r w:rsidRPr="00952D76">
              <w:rPr>
                <w:rFonts w:ascii="仿宋" w:eastAsia="仿宋" w:hAnsi="仿宋" w:cs="宋体" w:hint="eastAsia"/>
                <w:sz w:val="24"/>
              </w:rPr>
              <w:t>成立时间</w:t>
            </w:r>
            <w:bookmarkEnd w:id="247"/>
            <w:bookmarkEnd w:id="248"/>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c>
          <w:tcPr>
            <w:tcW w:w="5896" w:type="dxa"/>
            <w:gridSpan w:val="4"/>
            <w:vAlign w:val="center"/>
          </w:tcPr>
          <w:p w:rsidR="004C3EA3" w:rsidRPr="00952D76" w:rsidRDefault="0048476E">
            <w:pPr>
              <w:spacing w:line="560" w:lineRule="exact"/>
              <w:rPr>
                <w:rFonts w:ascii="仿宋" w:eastAsia="仿宋" w:hAnsi="仿宋" w:cs="宋体"/>
                <w:sz w:val="24"/>
              </w:rPr>
            </w:pPr>
            <w:bookmarkStart w:id="249" w:name="_Toc481084564"/>
            <w:bookmarkStart w:id="250" w:name="_Toc481084697"/>
            <w:r w:rsidRPr="00952D76">
              <w:rPr>
                <w:rFonts w:ascii="仿宋" w:eastAsia="仿宋" w:hAnsi="仿宋" w:cs="宋体" w:hint="eastAsia"/>
                <w:sz w:val="24"/>
              </w:rPr>
              <w:t>员工总人数：</w:t>
            </w:r>
            <w:bookmarkEnd w:id="249"/>
            <w:bookmarkEnd w:id="250"/>
          </w:p>
        </w:tc>
      </w:tr>
      <w:tr w:rsidR="00952D76" w:rsidRPr="00952D76">
        <w:trPr>
          <w:trHeight w:val="567"/>
          <w:jc w:val="center"/>
        </w:trPr>
        <w:tc>
          <w:tcPr>
            <w:tcW w:w="1474" w:type="dxa"/>
            <w:vAlign w:val="center"/>
          </w:tcPr>
          <w:p w:rsidR="004C3EA3" w:rsidRPr="00952D76" w:rsidRDefault="0048476E">
            <w:pPr>
              <w:spacing w:line="560" w:lineRule="exact"/>
              <w:jc w:val="center"/>
              <w:rPr>
                <w:rFonts w:ascii="仿宋" w:eastAsia="仿宋" w:hAnsi="仿宋" w:cs="宋体"/>
                <w:spacing w:val="-20"/>
                <w:sz w:val="24"/>
              </w:rPr>
            </w:pPr>
            <w:bookmarkStart w:id="251" w:name="_Toc481084698"/>
            <w:bookmarkStart w:id="252" w:name="_Toc481084565"/>
            <w:r w:rsidRPr="00952D76">
              <w:rPr>
                <w:rFonts w:ascii="仿宋" w:eastAsia="仿宋" w:hAnsi="仿宋" w:cs="宋体" w:hint="eastAsia"/>
                <w:spacing w:val="-20"/>
                <w:sz w:val="24"/>
              </w:rPr>
              <w:t>企业资质等级</w:t>
            </w:r>
            <w:bookmarkEnd w:id="251"/>
            <w:bookmarkEnd w:id="252"/>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c>
          <w:tcPr>
            <w:tcW w:w="1474" w:type="dxa"/>
            <w:vMerge w:val="restart"/>
            <w:vAlign w:val="center"/>
          </w:tcPr>
          <w:p w:rsidR="004C3EA3" w:rsidRPr="00952D76" w:rsidRDefault="0048476E">
            <w:pPr>
              <w:spacing w:line="560" w:lineRule="exact"/>
              <w:jc w:val="center"/>
              <w:rPr>
                <w:rFonts w:ascii="仿宋" w:eastAsia="仿宋" w:hAnsi="仿宋" w:cs="宋体"/>
                <w:sz w:val="24"/>
              </w:rPr>
            </w:pPr>
            <w:bookmarkStart w:id="253" w:name="_Toc481084699"/>
            <w:bookmarkStart w:id="254" w:name="_Toc481084566"/>
            <w:r w:rsidRPr="00952D76">
              <w:rPr>
                <w:rFonts w:ascii="仿宋" w:eastAsia="仿宋" w:hAnsi="仿宋" w:cs="宋体" w:hint="eastAsia"/>
                <w:sz w:val="24"/>
              </w:rPr>
              <w:t>其中</w:t>
            </w:r>
            <w:bookmarkEnd w:id="253"/>
            <w:bookmarkEnd w:id="254"/>
          </w:p>
        </w:tc>
        <w:tc>
          <w:tcPr>
            <w:tcW w:w="1474" w:type="dxa"/>
            <w:vAlign w:val="center"/>
          </w:tcPr>
          <w:p w:rsidR="004C3EA3" w:rsidRPr="00952D76" w:rsidRDefault="0048476E">
            <w:pPr>
              <w:spacing w:line="560" w:lineRule="exact"/>
              <w:jc w:val="center"/>
              <w:rPr>
                <w:rFonts w:ascii="仿宋" w:eastAsia="仿宋" w:hAnsi="仿宋" w:cs="宋体"/>
                <w:sz w:val="24"/>
              </w:rPr>
            </w:pPr>
            <w:r w:rsidRPr="00952D76">
              <w:rPr>
                <w:rFonts w:ascii="仿宋" w:eastAsia="仿宋" w:hAnsi="仿宋" w:cs="宋体" w:hint="eastAsia"/>
                <w:sz w:val="24"/>
              </w:rPr>
              <w:t>项目经理</w:t>
            </w:r>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567"/>
          <w:jc w:val="center"/>
        </w:trPr>
        <w:tc>
          <w:tcPr>
            <w:tcW w:w="1474" w:type="dxa"/>
            <w:vAlign w:val="center"/>
          </w:tcPr>
          <w:p w:rsidR="004C3EA3" w:rsidRPr="00952D76" w:rsidRDefault="0048476E">
            <w:pPr>
              <w:spacing w:line="560" w:lineRule="exact"/>
              <w:jc w:val="center"/>
              <w:rPr>
                <w:rFonts w:ascii="仿宋" w:eastAsia="仿宋" w:hAnsi="仿宋" w:cs="宋体"/>
                <w:sz w:val="24"/>
              </w:rPr>
            </w:pPr>
            <w:bookmarkStart w:id="255" w:name="_Toc481084568"/>
            <w:bookmarkStart w:id="256" w:name="_Toc481084701"/>
            <w:r w:rsidRPr="00952D76">
              <w:rPr>
                <w:rFonts w:ascii="仿宋" w:eastAsia="仿宋" w:hAnsi="仿宋" w:cs="宋体" w:hint="eastAsia"/>
                <w:sz w:val="24"/>
              </w:rPr>
              <w:t>营业执照号</w:t>
            </w:r>
            <w:bookmarkEnd w:id="255"/>
            <w:bookmarkEnd w:id="256"/>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c>
          <w:tcPr>
            <w:tcW w:w="1474" w:type="dxa"/>
            <w:vMerge/>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pacing w:val="-20"/>
                <w:sz w:val="24"/>
              </w:rPr>
            </w:pPr>
            <w:r w:rsidRPr="00952D76">
              <w:rPr>
                <w:rFonts w:ascii="仿宋" w:eastAsia="仿宋" w:hAnsi="仿宋" w:cs="宋体" w:hint="eastAsia"/>
                <w:spacing w:val="-20"/>
                <w:sz w:val="24"/>
              </w:rPr>
              <w:t>高级职称人员</w:t>
            </w:r>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567"/>
          <w:jc w:val="center"/>
        </w:trPr>
        <w:tc>
          <w:tcPr>
            <w:tcW w:w="1474" w:type="dxa"/>
            <w:vAlign w:val="center"/>
          </w:tcPr>
          <w:p w:rsidR="004C3EA3" w:rsidRPr="00952D76" w:rsidRDefault="0048476E">
            <w:pPr>
              <w:spacing w:line="560" w:lineRule="exact"/>
              <w:jc w:val="center"/>
              <w:rPr>
                <w:rFonts w:ascii="仿宋" w:eastAsia="仿宋" w:hAnsi="仿宋" w:cs="宋体"/>
                <w:sz w:val="24"/>
              </w:rPr>
            </w:pPr>
            <w:bookmarkStart w:id="257" w:name="_Toc481084703"/>
            <w:bookmarkStart w:id="258" w:name="_Toc481084570"/>
            <w:r w:rsidRPr="00952D76">
              <w:rPr>
                <w:rFonts w:ascii="仿宋" w:eastAsia="仿宋" w:hAnsi="仿宋" w:cs="宋体" w:hint="eastAsia"/>
                <w:sz w:val="24"/>
              </w:rPr>
              <w:t>注册资金</w:t>
            </w:r>
            <w:bookmarkEnd w:id="257"/>
            <w:bookmarkEnd w:id="258"/>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c>
          <w:tcPr>
            <w:tcW w:w="1474" w:type="dxa"/>
            <w:vMerge/>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pacing w:val="-20"/>
                <w:sz w:val="24"/>
              </w:rPr>
            </w:pPr>
            <w:bookmarkStart w:id="259" w:name="_Toc481084571"/>
            <w:bookmarkStart w:id="260" w:name="_Toc481084704"/>
            <w:r w:rsidRPr="00952D76">
              <w:rPr>
                <w:rFonts w:ascii="仿宋" w:eastAsia="仿宋" w:hAnsi="仿宋" w:cs="宋体" w:hint="eastAsia"/>
                <w:spacing w:val="-20"/>
                <w:sz w:val="24"/>
              </w:rPr>
              <w:t>中级职称人员</w:t>
            </w:r>
            <w:bookmarkEnd w:id="259"/>
            <w:bookmarkEnd w:id="260"/>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567"/>
          <w:jc w:val="center"/>
        </w:trPr>
        <w:tc>
          <w:tcPr>
            <w:tcW w:w="1474" w:type="dxa"/>
            <w:vAlign w:val="center"/>
          </w:tcPr>
          <w:p w:rsidR="004C3EA3" w:rsidRPr="00952D76" w:rsidRDefault="0048476E">
            <w:pPr>
              <w:spacing w:line="560" w:lineRule="exact"/>
              <w:jc w:val="center"/>
              <w:rPr>
                <w:rFonts w:ascii="仿宋" w:eastAsia="仿宋" w:hAnsi="仿宋" w:cs="宋体"/>
                <w:sz w:val="24"/>
              </w:rPr>
            </w:pPr>
            <w:bookmarkStart w:id="261" w:name="_Toc481084705"/>
            <w:bookmarkStart w:id="262" w:name="_Toc481084572"/>
            <w:r w:rsidRPr="00952D76">
              <w:rPr>
                <w:rFonts w:ascii="仿宋" w:eastAsia="仿宋" w:hAnsi="仿宋" w:cs="宋体" w:hint="eastAsia"/>
                <w:sz w:val="24"/>
              </w:rPr>
              <w:t>开户银行</w:t>
            </w:r>
            <w:bookmarkEnd w:id="261"/>
            <w:bookmarkEnd w:id="262"/>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c>
          <w:tcPr>
            <w:tcW w:w="1474" w:type="dxa"/>
            <w:vMerge/>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pacing w:val="-20"/>
                <w:sz w:val="24"/>
              </w:rPr>
            </w:pPr>
            <w:bookmarkStart w:id="263" w:name="_Toc481084573"/>
            <w:bookmarkStart w:id="264" w:name="_Toc481084706"/>
            <w:r w:rsidRPr="00952D76">
              <w:rPr>
                <w:rFonts w:ascii="仿宋" w:eastAsia="仿宋" w:hAnsi="仿宋" w:cs="宋体" w:hint="eastAsia"/>
                <w:spacing w:val="-20"/>
                <w:sz w:val="24"/>
              </w:rPr>
              <w:t>初级职称人员</w:t>
            </w:r>
            <w:bookmarkEnd w:id="263"/>
            <w:bookmarkEnd w:id="264"/>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567"/>
          <w:jc w:val="center"/>
        </w:trPr>
        <w:tc>
          <w:tcPr>
            <w:tcW w:w="1474" w:type="dxa"/>
            <w:vAlign w:val="center"/>
          </w:tcPr>
          <w:p w:rsidR="004C3EA3" w:rsidRPr="00952D76" w:rsidRDefault="0048476E">
            <w:pPr>
              <w:spacing w:line="560" w:lineRule="exact"/>
              <w:jc w:val="center"/>
              <w:rPr>
                <w:rFonts w:ascii="仿宋" w:eastAsia="仿宋" w:hAnsi="仿宋" w:cs="宋体"/>
                <w:sz w:val="24"/>
              </w:rPr>
            </w:pPr>
            <w:bookmarkStart w:id="265" w:name="_Toc481084707"/>
            <w:bookmarkStart w:id="266" w:name="_Toc481084574"/>
            <w:r w:rsidRPr="00952D76">
              <w:rPr>
                <w:rFonts w:ascii="仿宋" w:eastAsia="仿宋" w:hAnsi="仿宋" w:cs="宋体" w:hint="eastAsia"/>
                <w:sz w:val="24"/>
              </w:rPr>
              <w:t>账号</w:t>
            </w:r>
            <w:bookmarkEnd w:id="265"/>
            <w:bookmarkEnd w:id="266"/>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c>
          <w:tcPr>
            <w:tcW w:w="1474" w:type="dxa"/>
            <w:vMerge/>
            <w:vAlign w:val="center"/>
          </w:tcPr>
          <w:p w:rsidR="004C3EA3" w:rsidRPr="00952D76" w:rsidRDefault="004C3EA3">
            <w:pPr>
              <w:spacing w:line="560" w:lineRule="exact"/>
              <w:jc w:val="center"/>
              <w:rPr>
                <w:rFonts w:ascii="仿宋" w:eastAsia="仿宋" w:hAnsi="仿宋" w:cs="宋体"/>
                <w:sz w:val="24"/>
              </w:rPr>
            </w:pPr>
          </w:p>
        </w:tc>
        <w:tc>
          <w:tcPr>
            <w:tcW w:w="1474" w:type="dxa"/>
            <w:vAlign w:val="center"/>
          </w:tcPr>
          <w:p w:rsidR="004C3EA3" w:rsidRPr="00952D76" w:rsidRDefault="0048476E">
            <w:pPr>
              <w:spacing w:line="560" w:lineRule="exact"/>
              <w:jc w:val="center"/>
              <w:rPr>
                <w:rFonts w:ascii="仿宋" w:eastAsia="仿宋" w:hAnsi="仿宋" w:cs="宋体"/>
                <w:sz w:val="24"/>
              </w:rPr>
            </w:pPr>
            <w:bookmarkStart w:id="267" w:name="_Toc481084708"/>
            <w:bookmarkStart w:id="268" w:name="_Toc481084575"/>
            <w:r w:rsidRPr="00952D76">
              <w:rPr>
                <w:rFonts w:ascii="仿宋" w:eastAsia="仿宋" w:hAnsi="仿宋" w:cs="宋体" w:hint="eastAsia"/>
                <w:sz w:val="24"/>
              </w:rPr>
              <w:t>技工</w:t>
            </w:r>
            <w:bookmarkEnd w:id="267"/>
            <w:bookmarkEnd w:id="268"/>
          </w:p>
        </w:tc>
        <w:tc>
          <w:tcPr>
            <w:tcW w:w="2948" w:type="dxa"/>
            <w:gridSpan w:val="2"/>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1985"/>
          <w:jc w:val="center"/>
        </w:trPr>
        <w:tc>
          <w:tcPr>
            <w:tcW w:w="1474" w:type="dxa"/>
            <w:vAlign w:val="center"/>
          </w:tcPr>
          <w:p w:rsidR="004C3EA3" w:rsidRPr="00952D76" w:rsidRDefault="0048476E">
            <w:pPr>
              <w:spacing w:line="560" w:lineRule="exact"/>
              <w:jc w:val="center"/>
              <w:rPr>
                <w:rFonts w:ascii="仿宋" w:eastAsia="仿宋" w:hAnsi="仿宋" w:cs="宋体"/>
                <w:sz w:val="24"/>
              </w:rPr>
            </w:pPr>
            <w:bookmarkStart w:id="269" w:name="_Toc481084709"/>
            <w:bookmarkStart w:id="270" w:name="_Toc481084576"/>
            <w:r w:rsidRPr="00952D76">
              <w:rPr>
                <w:rFonts w:ascii="仿宋" w:eastAsia="仿宋" w:hAnsi="仿宋" w:cs="宋体" w:hint="eastAsia"/>
                <w:sz w:val="24"/>
              </w:rPr>
              <w:t>经营范围</w:t>
            </w:r>
            <w:bookmarkEnd w:id="269"/>
            <w:bookmarkEnd w:id="270"/>
          </w:p>
        </w:tc>
        <w:tc>
          <w:tcPr>
            <w:tcW w:w="8844" w:type="dxa"/>
            <w:gridSpan w:val="6"/>
            <w:vAlign w:val="center"/>
          </w:tcPr>
          <w:p w:rsidR="004C3EA3" w:rsidRPr="00952D76" w:rsidRDefault="004C3EA3">
            <w:pPr>
              <w:spacing w:line="560" w:lineRule="exact"/>
              <w:jc w:val="center"/>
              <w:rPr>
                <w:rFonts w:ascii="仿宋" w:eastAsia="仿宋" w:hAnsi="仿宋" w:cs="宋体"/>
                <w:sz w:val="24"/>
              </w:rPr>
            </w:pPr>
          </w:p>
        </w:tc>
      </w:tr>
      <w:tr w:rsidR="00952D76" w:rsidRPr="00952D76">
        <w:trPr>
          <w:trHeight w:val="851"/>
          <w:jc w:val="center"/>
        </w:trPr>
        <w:tc>
          <w:tcPr>
            <w:tcW w:w="1474" w:type="dxa"/>
            <w:vAlign w:val="center"/>
          </w:tcPr>
          <w:p w:rsidR="004C3EA3" w:rsidRPr="00952D76" w:rsidRDefault="0048476E">
            <w:pPr>
              <w:spacing w:line="560" w:lineRule="exact"/>
              <w:jc w:val="center"/>
              <w:rPr>
                <w:rFonts w:ascii="仿宋" w:eastAsia="仿宋" w:hAnsi="仿宋" w:cs="宋体"/>
                <w:sz w:val="24"/>
              </w:rPr>
            </w:pPr>
            <w:bookmarkStart w:id="271" w:name="_Toc481084710"/>
            <w:bookmarkStart w:id="272" w:name="_Toc481084577"/>
            <w:r w:rsidRPr="00952D76">
              <w:rPr>
                <w:rFonts w:ascii="仿宋" w:eastAsia="仿宋" w:hAnsi="仿宋" w:cs="宋体" w:hint="eastAsia"/>
                <w:sz w:val="24"/>
              </w:rPr>
              <w:t>备注</w:t>
            </w:r>
            <w:bookmarkEnd w:id="271"/>
            <w:bookmarkEnd w:id="272"/>
          </w:p>
        </w:tc>
        <w:tc>
          <w:tcPr>
            <w:tcW w:w="8844" w:type="dxa"/>
            <w:gridSpan w:val="6"/>
            <w:vAlign w:val="center"/>
          </w:tcPr>
          <w:p w:rsidR="004C3EA3" w:rsidRPr="00952D76" w:rsidRDefault="004C3EA3">
            <w:pPr>
              <w:spacing w:line="560" w:lineRule="exact"/>
              <w:jc w:val="center"/>
              <w:rPr>
                <w:rFonts w:ascii="仿宋" w:eastAsia="仿宋" w:hAnsi="仿宋" w:cs="宋体"/>
                <w:sz w:val="24"/>
              </w:rPr>
            </w:pPr>
          </w:p>
        </w:tc>
      </w:tr>
    </w:tbl>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rPr>
        <w:t>注：投标供应商根据自身实际情况填写，对不涉及的内容可填写“/”，不影响投标资质及效力。</w:t>
      </w:r>
    </w:p>
    <w:p w:rsidR="004C3EA3" w:rsidRPr="00952D76" w:rsidRDefault="0048476E">
      <w:pPr>
        <w:spacing w:line="560" w:lineRule="exact"/>
        <w:ind w:firstLineChars="200" w:firstLine="480"/>
        <w:jc w:val="both"/>
        <w:rPr>
          <w:rFonts w:ascii="仿宋" w:eastAsia="仿宋" w:hAnsi="仿宋" w:cs="宋体"/>
          <w:kern w:val="0"/>
          <w:sz w:val="24"/>
        </w:rPr>
      </w:pPr>
      <w:bookmarkStart w:id="273" w:name="_Toc481084578"/>
      <w:bookmarkStart w:id="274" w:name="_Toc481084711"/>
      <w:r w:rsidRPr="00952D76">
        <w:rPr>
          <w:rFonts w:ascii="仿宋" w:eastAsia="仿宋" w:hAnsi="仿宋" w:cs="宋体" w:hint="eastAsia"/>
          <w:kern w:val="0"/>
          <w:sz w:val="24"/>
        </w:rPr>
        <w:t>供应商名称：              （单位盖章）</w:t>
      </w:r>
      <w:bookmarkEnd w:id="273"/>
      <w:bookmarkEnd w:id="274"/>
    </w:p>
    <w:p w:rsidR="004C3EA3" w:rsidRPr="00952D76" w:rsidRDefault="0048476E">
      <w:pPr>
        <w:spacing w:line="560" w:lineRule="exact"/>
        <w:ind w:firstLineChars="200" w:firstLine="480"/>
        <w:jc w:val="both"/>
        <w:rPr>
          <w:rFonts w:ascii="仿宋" w:eastAsia="仿宋" w:hAnsi="仿宋" w:cs="宋体"/>
          <w:kern w:val="0"/>
          <w:sz w:val="24"/>
        </w:rPr>
      </w:pPr>
      <w:bookmarkStart w:id="275" w:name="_Toc481084579"/>
      <w:bookmarkStart w:id="276" w:name="_Toc481084712"/>
      <w:r w:rsidRPr="00952D76">
        <w:rPr>
          <w:rFonts w:ascii="仿宋" w:eastAsia="仿宋" w:hAnsi="仿宋" w:cs="宋体" w:hint="eastAsia"/>
          <w:kern w:val="0"/>
          <w:sz w:val="24"/>
        </w:rPr>
        <w:t>法定代表人/单位负责人或授权代表（签字）</w:t>
      </w:r>
      <w:bookmarkEnd w:id="275"/>
      <w:bookmarkEnd w:id="276"/>
      <w:r w:rsidRPr="00952D76">
        <w:rPr>
          <w:rFonts w:ascii="仿宋" w:eastAsia="仿宋" w:hAnsi="仿宋" w:cs="宋体" w:hint="eastAsia"/>
          <w:kern w:val="0"/>
          <w:sz w:val="24"/>
        </w:rPr>
        <w:t>：</w:t>
      </w:r>
    </w:p>
    <w:p w:rsidR="004C3EA3" w:rsidRPr="00952D76" w:rsidRDefault="0048476E">
      <w:pPr>
        <w:spacing w:line="560" w:lineRule="exact"/>
        <w:ind w:firstLineChars="200" w:firstLine="480"/>
        <w:jc w:val="both"/>
        <w:rPr>
          <w:rFonts w:ascii="仿宋" w:eastAsia="仿宋" w:hAnsi="仿宋" w:cs="宋体"/>
          <w:kern w:val="0"/>
          <w:sz w:val="24"/>
        </w:rPr>
      </w:pPr>
      <w:bookmarkStart w:id="277" w:name="_Toc481084580"/>
      <w:bookmarkStart w:id="278" w:name="_Toc481084713"/>
      <w:r w:rsidRPr="00952D76">
        <w:rPr>
          <w:rFonts w:ascii="仿宋" w:eastAsia="仿宋" w:hAnsi="仿宋" w:cs="宋体" w:hint="eastAsia"/>
          <w:kern w:val="0"/>
          <w:sz w:val="24"/>
        </w:rPr>
        <w:t>日期</w:t>
      </w:r>
      <w:bookmarkEnd w:id="277"/>
      <w:bookmarkEnd w:id="278"/>
      <w:r w:rsidRPr="00952D76">
        <w:rPr>
          <w:rFonts w:ascii="仿宋" w:eastAsia="仿宋" w:hAnsi="仿宋" w:cs="宋体" w:hint="eastAsia"/>
          <w:kern w:val="0"/>
          <w:sz w:val="24"/>
        </w:rPr>
        <w:t>：</w:t>
      </w:r>
    </w:p>
    <w:p w:rsidR="004C3EA3" w:rsidRPr="00952D76" w:rsidRDefault="0048476E">
      <w:pPr>
        <w:spacing w:line="560" w:lineRule="exact"/>
        <w:jc w:val="center"/>
        <w:rPr>
          <w:rFonts w:ascii="仿宋" w:eastAsia="仿宋" w:hAnsi="仿宋" w:cs="仿宋"/>
          <w:b/>
          <w:sz w:val="32"/>
          <w:szCs w:val="32"/>
        </w:rPr>
      </w:pPr>
      <w:r w:rsidRPr="00952D76">
        <w:rPr>
          <w:rFonts w:ascii="仿宋" w:eastAsia="仿宋" w:hAnsi="仿宋" w:cs="仿宋" w:hint="eastAsia"/>
          <w:b/>
          <w:sz w:val="32"/>
          <w:szCs w:val="32"/>
        </w:rPr>
        <w:lastRenderedPageBreak/>
        <w:t>八、供应商拟派本项目管理、技术、服务人员情况表</w:t>
      </w:r>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rPr>
        <w:t>采购编号：</w:t>
      </w: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1134"/>
        <w:gridCol w:w="1134"/>
        <w:gridCol w:w="1134"/>
        <w:gridCol w:w="1134"/>
        <w:gridCol w:w="1134"/>
        <w:gridCol w:w="1134"/>
        <w:gridCol w:w="1134"/>
        <w:gridCol w:w="1134"/>
      </w:tblGrid>
      <w:tr w:rsidR="00952D76" w:rsidRPr="00952D76">
        <w:trPr>
          <w:trHeight w:val="851"/>
          <w:jc w:val="center"/>
        </w:trPr>
        <w:tc>
          <w:tcPr>
            <w:tcW w:w="1134" w:type="dxa"/>
            <w:vMerge w:val="restart"/>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类别</w:t>
            </w:r>
          </w:p>
        </w:tc>
        <w:tc>
          <w:tcPr>
            <w:tcW w:w="1134" w:type="dxa"/>
            <w:vMerge w:val="restart"/>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职务</w:t>
            </w:r>
          </w:p>
        </w:tc>
        <w:tc>
          <w:tcPr>
            <w:tcW w:w="1134" w:type="dxa"/>
            <w:vMerge w:val="restart"/>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姓名</w:t>
            </w:r>
          </w:p>
        </w:tc>
        <w:tc>
          <w:tcPr>
            <w:tcW w:w="1134" w:type="dxa"/>
            <w:vMerge w:val="restart"/>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职称</w:t>
            </w:r>
          </w:p>
        </w:tc>
        <w:tc>
          <w:tcPr>
            <w:tcW w:w="1134" w:type="dxa"/>
            <w:vMerge w:val="restart"/>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常住地</w:t>
            </w:r>
          </w:p>
        </w:tc>
        <w:tc>
          <w:tcPr>
            <w:tcW w:w="4536" w:type="dxa"/>
            <w:gridSpan w:val="4"/>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资格证明（附复印件）</w:t>
            </w:r>
          </w:p>
        </w:tc>
      </w:tr>
      <w:tr w:rsidR="00952D76" w:rsidRPr="00952D76">
        <w:trPr>
          <w:trHeight w:val="851"/>
          <w:jc w:val="center"/>
        </w:trPr>
        <w:tc>
          <w:tcPr>
            <w:tcW w:w="1134" w:type="dxa"/>
            <w:vMerge/>
            <w:vAlign w:val="center"/>
          </w:tcPr>
          <w:p w:rsidR="004C3EA3" w:rsidRPr="00952D76" w:rsidRDefault="004C3EA3">
            <w:pPr>
              <w:jc w:val="center"/>
              <w:rPr>
                <w:rFonts w:ascii="仿宋" w:eastAsia="仿宋" w:hAnsi="仿宋" w:cs="仿宋"/>
                <w:sz w:val="24"/>
              </w:rPr>
            </w:pPr>
          </w:p>
        </w:tc>
        <w:tc>
          <w:tcPr>
            <w:tcW w:w="1134" w:type="dxa"/>
            <w:vMerge/>
            <w:vAlign w:val="center"/>
          </w:tcPr>
          <w:p w:rsidR="004C3EA3" w:rsidRPr="00952D76" w:rsidRDefault="004C3EA3">
            <w:pPr>
              <w:jc w:val="center"/>
              <w:rPr>
                <w:rFonts w:ascii="仿宋" w:eastAsia="仿宋" w:hAnsi="仿宋" w:cs="仿宋"/>
                <w:sz w:val="24"/>
              </w:rPr>
            </w:pPr>
          </w:p>
        </w:tc>
        <w:tc>
          <w:tcPr>
            <w:tcW w:w="1134" w:type="dxa"/>
            <w:vMerge/>
            <w:vAlign w:val="center"/>
          </w:tcPr>
          <w:p w:rsidR="004C3EA3" w:rsidRPr="00952D76" w:rsidRDefault="004C3EA3">
            <w:pPr>
              <w:jc w:val="center"/>
              <w:rPr>
                <w:rFonts w:ascii="仿宋" w:eastAsia="仿宋" w:hAnsi="仿宋" w:cs="仿宋"/>
                <w:sz w:val="24"/>
              </w:rPr>
            </w:pPr>
          </w:p>
        </w:tc>
        <w:tc>
          <w:tcPr>
            <w:tcW w:w="1134" w:type="dxa"/>
            <w:vMerge/>
            <w:vAlign w:val="center"/>
          </w:tcPr>
          <w:p w:rsidR="004C3EA3" w:rsidRPr="00952D76" w:rsidRDefault="004C3EA3">
            <w:pPr>
              <w:jc w:val="center"/>
              <w:rPr>
                <w:rFonts w:ascii="仿宋" w:eastAsia="仿宋" w:hAnsi="仿宋" w:cs="仿宋"/>
                <w:sz w:val="24"/>
              </w:rPr>
            </w:pPr>
          </w:p>
        </w:tc>
        <w:tc>
          <w:tcPr>
            <w:tcW w:w="1134" w:type="dxa"/>
            <w:vMerge/>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证书</w:t>
            </w:r>
          </w:p>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名称</w:t>
            </w:r>
          </w:p>
        </w:tc>
        <w:tc>
          <w:tcPr>
            <w:tcW w:w="1134" w:type="dxa"/>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级别</w:t>
            </w:r>
          </w:p>
        </w:tc>
        <w:tc>
          <w:tcPr>
            <w:tcW w:w="1134" w:type="dxa"/>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证号</w:t>
            </w:r>
          </w:p>
        </w:tc>
        <w:tc>
          <w:tcPr>
            <w:tcW w:w="1134" w:type="dxa"/>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专业</w:t>
            </w:r>
          </w:p>
        </w:tc>
      </w:tr>
      <w:tr w:rsidR="00952D76" w:rsidRPr="00952D76">
        <w:trPr>
          <w:trHeight w:val="851"/>
          <w:jc w:val="center"/>
        </w:trPr>
        <w:tc>
          <w:tcPr>
            <w:tcW w:w="1134" w:type="dxa"/>
            <w:vMerge w:val="restart"/>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管理</w:t>
            </w:r>
          </w:p>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人员</w:t>
            </w: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r>
      <w:tr w:rsidR="00952D76" w:rsidRPr="00952D76">
        <w:trPr>
          <w:trHeight w:val="851"/>
          <w:jc w:val="center"/>
        </w:trPr>
        <w:tc>
          <w:tcPr>
            <w:tcW w:w="1134" w:type="dxa"/>
            <w:vMerge/>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r>
      <w:tr w:rsidR="00952D76" w:rsidRPr="00952D76">
        <w:trPr>
          <w:trHeight w:val="851"/>
          <w:jc w:val="center"/>
        </w:trPr>
        <w:tc>
          <w:tcPr>
            <w:tcW w:w="1134" w:type="dxa"/>
            <w:vMerge/>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r>
      <w:tr w:rsidR="00952D76" w:rsidRPr="00952D76">
        <w:trPr>
          <w:trHeight w:val="851"/>
          <w:jc w:val="center"/>
        </w:trPr>
        <w:tc>
          <w:tcPr>
            <w:tcW w:w="1134" w:type="dxa"/>
            <w:vMerge w:val="restart"/>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技术</w:t>
            </w:r>
          </w:p>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人员</w:t>
            </w: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r>
      <w:tr w:rsidR="00952D76" w:rsidRPr="00952D76">
        <w:trPr>
          <w:trHeight w:val="851"/>
          <w:jc w:val="center"/>
        </w:trPr>
        <w:tc>
          <w:tcPr>
            <w:tcW w:w="1134" w:type="dxa"/>
            <w:vMerge/>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r>
      <w:tr w:rsidR="00952D76" w:rsidRPr="00952D76">
        <w:trPr>
          <w:trHeight w:val="851"/>
          <w:jc w:val="center"/>
        </w:trPr>
        <w:tc>
          <w:tcPr>
            <w:tcW w:w="1134" w:type="dxa"/>
            <w:vMerge/>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r>
      <w:tr w:rsidR="00952D76" w:rsidRPr="00952D76">
        <w:trPr>
          <w:trHeight w:val="851"/>
          <w:jc w:val="center"/>
        </w:trPr>
        <w:tc>
          <w:tcPr>
            <w:tcW w:w="1134" w:type="dxa"/>
            <w:vMerge w:val="restart"/>
            <w:vAlign w:val="center"/>
          </w:tcPr>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售后</w:t>
            </w:r>
          </w:p>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服务</w:t>
            </w:r>
          </w:p>
          <w:p w:rsidR="004C3EA3" w:rsidRPr="00952D76" w:rsidRDefault="0048476E">
            <w:pPr>
              <w:jc w:val="center"/>
              <w:rPr>
                <w:rFonts w:ascii="仿宋" w:eastAsia="仿宋" w:hAnsi="仿宋" w:cs="仿宋"/>
                <w:sz w:val="24"/>
              </w:rPr>
            </w:pPr>
            <w:r w:rsidRPr="00952D76">
              <w:rPr>
                <w:rFonts w:ascii="仿宋" w:eastAsia="仿宋" w:hAnsi="仿宋" w:cs="仿宋" w:hint="eastAsia"/>
                <w:sz w:val="24"/>
              </w:rPr>
              <w:t>人员</w:t>
            </w: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r>
      <w:tr w:rsidR="00952D76" w:rsidRPr="00952D76">
        <w:trPr>
          <w:trHeight w:val="851"/>
          <w:jc w:val="center"/>
        </w:trPr>
        <w:tc>
          <w:tcPr>
            <w:tcW w:w="1134" w:type="dxa"/>
            <w:vMerge/>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r>
      <w:tr w:rsidR="004C3EA3" w:rsidRPr="00952D76">
        <w:trPr>
          <w:trHeight w:val="851"/>
          <w:jc w:val="center"/>
        </w:trPr>
        <w:tc>
          <w:tcPr>
            <w:tcW w:w="1134" w:type="dxa"/>
            <w:vMerge/>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c>
          <w:tcPr>
            <w:tcW w:w="1134" w:type="dxa"/>
            <w:vAlign w:val="center"/>
          </w:tcPr>
          <w:p w:rsidR="004C3EA3" w:rsidRPr="00952D76" w:rsidRDefault="004C3EA3">
            <w:pPr>
              <w:jc w:val="center"/>
              <w:rPr>
                <w:rFonts w:ascii="仿宋" w:eastAsia="仿宋" w:hAnsi="仿宋" w:cs="仿宋"/>
                <w:sz w:val="24"/>
              </w:rPr>
            </w:pPr>
          </w:p>
        </w:tc>
      </w:tr>
    </w:tbl>
    <w:p w:rsidR="004C3EA3" w:rsidRPr="00952D76" w:rsidRDefault="004C3EA3">
      <w:pPr>
        <w:spacing w:line="560" w:lineRule="exact"/>
        <w:jc w:val="both"/>
        <w:rPr>
          <w:rFonts w:ascii="仿宋" w:eastAsia="仿宋" w:hAnsi="仿宋" w:cs="仿宋"/>
          <w:sz w:val="24"/>
        </w:rPr>
      </w:pPr>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rPr>
        <w:t>供应商名称：（盖单位公章）</w:t>
      </w:r>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rPr>
        <w:t>法定代表人/单位负责人或授权代表（签字）：</w:t>
      </w:r>
    </w:p>
    <w:p w:rsidR="004C3EA3" w:rsidRPr="00952D76" w:rsidRDefault="0048476E">
      <w:pPr>
        <w:spacing w:line="560" w:lineRule="exact"/>
        <w:jc w:val="both"/>
        <w:rPr>
          <w:rFonts w:ascii="仿宋" w:eastAsia="仿宋" w:hAnsi="仿宋" w:cs="仿宋"/>
          <w:sz w:val="24"/>
        </w:rPr>
      </w:pPr>
      <w:r w:rsidRPr="00952D76">
        <w:rPr>
          <w:rFonts w:ascii="仿宋" w:eastAsia="仿宋" w:hAnsi="仿宋" w:cs="仿宋" w:hint="eastAsia"/>
          <w:sz w:val="24"/>
        </w:rPr>
        <w:t>日期：</w:t>
      </w:r>
    </w:p>
    <w:p w:rsidR="004C3EA3" w:rsidRPr="00952D76" w:rsidRDefault="0048476E">
      <w:pPr>
        <w:spacing w:line="560" w:lineRule="exact"/>
        <w:jc w:val="center"/>
        <w:rPr>
          <w:rFonts w:ascii="仿宋" w:eastAsia="仿宋" w:hAnsi="仿宋" w:cs="仿宋"/>
          <w:b/>
          <w:sz w:val="24"/>
        </w:rPr>
      </w:pPr>
      <w:r w:rsidRPr="00952D76">
        <w:rPr>
          <w:rFonts w:ascii="仿宋" w:eastAsia="仿宋" w:hAnsi="仿宋" w:cs="仿宋" w:hint="eastAsia"/>
          <w:sz w:val="24"/>
        </w:rPr>
        <w:br w:type="page"/>
      </w:r>
    </w:p>
    <w:p w:rsidR="004C3EA3" w:rsidRPr="00952D76" w:rsidRDefault="0048476E">
      <w:pPr>
        <w:spacing w:line="560" w:lineRule="exact"/>
        <w:jc w:val="center"/>
        <w:rPr>
          <w:rFonts w:ascii="仿宋" w:eastAsia="仿宋" w:hAnsi="仿宋" w:cs="仿宋"/>
          <w:b/>
          <w:sz w:val="32"/>
          <w:szCs w:val="32"/>
        </w:rPr>
      </w:pPr>
      <w:r w:rsidRPr="00952D76">
        <w:rPr>
          <w:rFonts w:ascii="仿宋" w:eastAsia="仿宋" w:hAnsi="仿宋" w:cs="仿宋" w:hint="eastAsia"/>
          <w:b/>
          <w:sz w:val="32"/>
          <w:szCs w:val="32"/>
        </w:rPr>
        <w:lastRenderedPageBreak/>
        <w:t>九、项目实施方案</w:t>
      </w:r>
    </w:p>
    <w:p w:rsidR="004C3EA3" w:rsidRPr="00952D76" w:rsidRDefault="0048476E">
      <w:pPr>
        <w:spacing w:line="560" w:lineRule="exact"/>
        <w:jc w:val="center"/>
        <w:rPr>
          <w:rFonts w:ascii="仿宋" w:eastAsia="仿宋" w:hAnsi="仿宋" w:cs="仿宋"/>
          <w:b/>
          <w:sz w:val="24"/>
        </w:rPr>
      </w:pPr>
      <w:r w:rsidRPr="00952D76">
        <w:rPr>
          <w:rFonts w:ascii="仿宋" w:eastAsia="仿宋" w:hAnsi="仿宋" w:cs="仿宋" w:hint="eastAsia"/>
          <w:b/>
          <w:sz w:val="24"/>
        </w:rPr>
        <w:t>（格式自拟）</w:t>
      </w:r>
    </w:p>
    <w:p w:rsidR="004C3EA3" w:rsidRPr="00952D76" w:rsidRDefault="0048476E">
      <w:pPr>
        <w:rPr>
          <w:rFonts w:ascii="仿宋" w:eastAsia="仿宋" w:hAnsi="仿宋" w:cs="仿宋"/>
          <w:b/>
          <w:sz w:val="24"/>
        </w:rPr>
      </w:pPr>
      <w:r w:rsidRPr="00952D76">
        <w:rPr>
          <w:rFonts w:ascii="仿宋" w:eastAsia="仿宋" w:hAnsi="仿宋" w:cs="仿宋"/>
          <w:b/>
          <w:sz w:val="24"/>
        </w:rPr>
        <w:br w:type="page"/>
      </w:r>
    </w:p>
    <w:p w:rsidR="004C3EA3" w:rsidRPr="00952D76" w:rsidRDefault="0048476E">
      <w:pPr>
        <w:spacing w:line="560" w:lineRule="exact"/>
        <w:jc w:val="center"/>
        <w:rPr>
          <w:rFonts w:ascii="仿宋" w:eastAsia="仿宋" w:hAnsi="仿宋" w:cs="仿宋"/>
          <w:b/>
          <w:sz w:val="32"/>
          <w:szCs w:val="32"/>
        </w:rPr>
      </w:pPr>
      <w:r w:rsidRPr="00952D76">
        <w:rPr>
          <w:rFonts w:ascii="仿宋" w:eastAsia="仿宋" w:hAnsi="仿宋" w:cs="仿宋" w:hint="eastAsia"/>
          <w:b/>
          <w:sz w:val="32"/>
          <w:szCs w:val="32"/>
        </w:rPr>
        <w:lastRenderedPageBreak/>
        <w:t>十、售后服务方案</w:t>
      </w:r>
    </w:p>
    <w:p w:rsidR="004C3EA3" w:rsidRPr="00952D76" w:rsidRDefault="0048476E">
      <w:pPr>
        <w:spacing w:line="560" w:lineRule="exact"/>
        <w:jc w:val="center"/>
        <w:rPr>
          <w:rFonts w:ascii="仿宋" w:eastAsia="仿宋" w:hAnsi="仿宋" w:cs="仿宋"/>
          <w:b/>
          <w:sz w:val="24"/>
        </w:rPr>
      </w:pPr>
      <w:r w:rsidRPr="00952D76">
        <w:rPr>
          <w:rFonts w:ascii="仿宋" w:eastAsia="仿宋" w:hAnsi="仿宋" w:cs="仿宋" w:hint="eastAsia"/>
          <w:b/>
          <w:sz w:val="24"/>
        </w:rPr>
        <w:t>（格式自拟）</w:t>
      </w:r>
    </w:p>
    <w:p w:rsidR="004C3EA3" w:rsidRPr="00952D76" w:rsidRDefault="0048476E">
      <w:pPr>
        <w:rPr>
          <w:rFonts w:ascii="仿宋" w:eastAsia="仿宋" w:hAnsi="仿宋" w:cs="仿宋"/>
          <w:b/>
          <w:sz w:val="24"/>
        </w:rPr>
      </w:pPr>
      <w:r w:rsidRPr="00952D76">
        <w:rPr>
          <w:rFonts w:ascii="仿宋" w:eastAsia="仿宋" w:hAnsi="仿宋" w:cs="仿宋"/>
          <w:b/>
          <w:sz w:val="24"/>
        </w:rPr>
        <w:br w:type="page"/>
      </w:r>
    </w:p>
    <w:p w:rsidR="004C3EA3" w:rsidRPr="00952D76" w:rsidRDefault="0048476E">
      <w:pPr>
        <w:spacing w:line="560" w:lineRule="exact"/>
        <w:jc w:val="center"/>
        <w:rPr>
          <w:rFonts w:ascii="仿宋" w:eastAsia="仿宋" w:hAnsi="仿宋" w:cs="仿宋"/>
          <w:b/>
          <w:sz w:val="32"/>
          <w:szCs w:val="32"/>
        </w:rPr>
      </w:pPr>
      <w:r w:rsidRPr="00952D76">
        <w:rPr>
          <w:rFonts w:ascii="仿宋" w:eastAsia="仿宋" w:hAnsi="仿宋" w:cs="仿宋" w:hint="eastAsia"/>
          <w:b/>
          <w:sz w:val="32"/>
          <w:szCs w:val="32"/>
        </w:rPr>
        <w:lastRenderedPageBreak/>
        <w:t>十一、最终报价一览表（单独递交）</w:t>
      </w:r>
    </w:p>
    <w:p w:rsidR="004C3EA3" w:rsidRPr="00952D76" w:rsidRDefault="0048476E">
      <w:pPr>
        <w:spacing w:line="360" w:lineRule="atLeast"/>
        <w:outlineLvl w:val="1"/>
        <w:rPr>
          <w:rFonts w:ascii="仿宋" w:eastAsia="仿宋" w:hAnsi="仿宋" w:cs="仿宋"/>
          <w:sz w:val="24"/>
        </w:rPr>
      </w:pPr>
      <w:r w:rsidRPr="00952D76">
        <w:rPr>
          <w:rFonts w:ascii="仿宋" w:eastAsia="仿宋" w:hAnsi="仿宋" w:cs="仿宋" w:hint="eastAsia"/>
          <w:sz w:val="24"/>
        </w:rPr>
        <w:t xml:space="preserve">采购编号：                                        </w:t>
      </w:r>
    </w:p>
    <w:tbl>
      <w:tblPr>
        <w:tblW w:w="106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418"/>
        <w:gridCol w:w="1134"/>
        <w:gridCol w:w="1247"/>
        <w:gridCol w:w="737"/>
        <w:gridCol w:w="737"/>
        <w:gridCol w:w="1134"/>
        <w:gridCol w:w="1134"/>
        <w:gridCol w:w="964"/>
        <w:gridCol w:w="737"/>
        <w:gridCol w:w="851"/>
      </w:tblGrid>
      <w:tr w:rsidR="00952D76" w:rsidRPr="00952D76">
        <w:trPr>
          <w:trHeight w:val="510"/>
          <w:jc w:val="center"/>
        </w:trPr>
        <w:tc>
          <w:tcPr>
            <w:tcW w:w="56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序号</w:t>
            </w:r>
          </w:p>
        </w:tc>
        <w:tc>
          <w:tcPr>
            <w:tcW w:w="1418"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产品名称</w:t>
            </w:r>
          </w:p>
        </w:tc>
        <w:tc>
          <w:tcPr>
            <w:tcW w:w="1134"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制造商/</w:t>
            </w:r>
          </w:p>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品牌及产地</w:t>
            </w:r>
          </w:p>
        </w:tc>
        <w:tc>
          <w:tcPr>
            <w:tcW w:w="124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规格型号</w:t>
            </w:r>
          </w:p>
        </w:tc>
        <w:tc>
          <w:tcPr>
            <w:tcW w:w="73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单位</w:t>
            </w:r>
          </w:p>
        </w:tc>
        <w:tc>
          <w:tcPr>
            <w:tcW w:w="73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数量</w:t>
            </w:r>
          </w:p>
        </w:tc>
        <w:tc>
          <w:tcPr>
            <w:tcW w:w="1134"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单价（元）</w:t>
            </w:r>
          </w:p>
        </w:tc>
        <w:tc>
          <w:tcPr>
            <w:tcW w:w="1134"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总价（元）</w:t>
            </w:r>
          </w:p>
        </w:tc>
        <w:tc>
          <w:tcPr>
            <w:tcW w:w="964"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完成</w:t>
            </w:r>
          </w:p>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时间</w:t>
            </w:r>
          </w:p>
        </w:tc>
        <w:tc>
          <w:tcPr>
            <w:tcW w:w="737" w:type="dxa"/>
            <w:vAlign w:val="center"/>
          </w:tcPr>
          <w:p w:rsidR="004C3EA3" w:rsidRPr="00952D76" w:rsidRDefault="0048476E" w:rsidP="006A3697">
            <w:pPr>
              <w:jc w:val="center"/>
              <w:rPr>
                <w:rFonts w:ascii="仿宋" w:eastAsia="仿宋" w:hAnsi="仿宋" w:cs="宋体"/>
                <w:sz w:val="24"/>
              </w:rPr>
            </w:pPr>
            <w:r w:rsidRPr="00952D76">
              <w:rPr>
                <w:rFonts w:ascii="仿宋" w:eastAsia="仿宋" w:hAnsi="仿宋" w:cs="宋体" w:hint="eastAsia"/>
                <w:sz w:val="24"/>
              </w:rPr>
              <w:t>是否属于进口产品</w:t>
            </w:r>
          </w:p>
        </w:tc>
        <w:tc>
          <w:tcPr>
            <w:tcW w:w="851"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备注</w:t>
            </w:r>
          </w:p>
        </w:tc>
      </w:tr>
      <w:tr w:rsidR="00952D76" w:rsidRPr="00952D76">
        <w:trPr>
          <w:trHeight w:val="1701"/>
          <w:jc w:val="center"/>
        </w:trPr>
        <w:tc>
          <w:tcPr>
            <w:tcW w:w="56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1</w:t>
            </w:r>
          </w:p>
        </w:tc>
        <w:tc>
          <w:tcPr>
            <w:tcW w:w="1418"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24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964" w:type="dxa"/>
          </w:tcPr>
          <w:p w:rsidR="004C3EA3" w:rsidRPr="00952D76" w:rsidRDefault="004C3EA3">
            <w:pPr>
              <w:jc w:val="center"/>
              <w:rPr>
                <w:rFonts w:ascii="仿宋" w:eastAsia="仿宋" w:hAnsi="仿宋" w:cs="宋体"/>
                <w:sz w:val="24"/>
              </w:rPr>
            </w:pPr>
          </w:p>
        </w:tc>
        <w:tc>
          <w:tcPr>
            <w:tcW w:w="737" w:type="dxa"/>
          </w:tcPr>
          <w:p w:rsidR="004C3EA3" w:rsidRPr="00952D76" w:rsidRDefault="004C3EA3">
            <w:pPr>
              <w:jc w:val="center"/>
              <w:rPr>
                <w:rFonts w:ascii="仿宋" w:eastAsia="仿宋" w:hAnsi="仿宋" w:cs="宋体"/>
                <w:sz w:val="24"/>
              </w:rPr>
            </w:pPr>
          </w:p>
        </w:tc>
        <w:tc>
          <w:tcPr>
            <w:tcW w:w="851" w:type="dxa"/>
            <w:vAlign w:val="center"/>
          </w:tcPr>
          <w:p w:rsidR="004C3EA3" w:rsidRPr="00952D76" w:rsidRDefault="004C3EA3">
            <w:pPr>
              <w:jc w:val="center"/>
              <w:rPr>
                <w:rFonts w:ascii="仿宋" w:eastAsia="仿宋" w:hAnsi="仿宋" w:cs="宋体"/>
                <w:sz w:val="24"/>
              </w:rPr>
            </w:pPr>
          </w:p>
        </w:tc>
      </w:tr>
      <w:tr w:rsidR="00952D76" w:rsidRPr="00952D76">
        <w:trPr>
          <w:trHeight w:val="1701"/>
          <w:jc w:val="center"/>
        </w:trPr>
        <w:tc>
          <w:tcPr>
            <w:tcW w:w="56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2</w:t>
            </w:r>
          </w:p>
        </w:tc>
        <w:tc>
          <w:tcPr>
            <w:tcW w:w="1418"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24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964" w:type="dxa"/>
          </w:tcPr>
          <w:p w:rsidR="004C3EA3" w:rsidRPr="00952D76" w:rsidRDefault="004C3EA3">
            <w:pPr>
              <w:jc w:val="center"/>
              <w:rPr>
                <w:rFonts w:ascii="仿宋" w:eastAsia="仿宋" w:hAnsi="仿宋" w:cs="宋体"/>
                <w:sz w:val="24"/>
              </w:rPr>
            </w:pPr>
          </w:p>
        </w:tc>
        <w:tc>
          <w:tcPr>
            <w:tcW w:w="737" w:type="dxa"/>
          </w:tcPr>
          <w:p w:rsidR="004C3EA3" w:rsidRPr="00952D76" w:rsidRDefault="004C3EA3">
            <w:pPr>
              <w:jc w:val="center"/>
              <w:rPr>
                <w:rFonts w:ascii="仿宋" w:eastAsia="仿宋" w:hAnsi="仿宋" w:cs="宋体"/>
                <w:sz w:val="24"/>
              </w:rPr>
            </w:pPr>
          </w:p>
        </w:tc>
        <w:tc>
          <w:tcPr>
            <w:tcW w:w="851" w:type="dxa"/>
            <w:vAlign w:val="center"/>
          </w:tcPr>
          <w:p w:rsidR="004C3EA3" w:rsidRPr="00952D76" w:rsidRDefault="004C3EA3">
            <w:pPr>
              <w:jc w:val="center"/>
              <w:rPr>
                <w:rFonts w:ascii="仿宋" w:eastAsia="仿宋" w:hAnsi="仿宋" w:cs="宋体"/>
                <w:sz w:val="24"/>
              </w:rPr>
            </w:pPr>
          </w:p>
        </w:tc>
      </w:tr>
      <w:tr w:rsidR="00952D76" w:rsidRPr="00952D76">
        <w:trPr>
          <w:trHeight w:val="1701"/>
          <w:jc w:val="center"/>
        </w:trPr>
        <w:tc>
          <w:tcPr>
            <w:tcW w:w="567" w:type="dxa"/>
            <w:vAlign w:val="center"/>
          </w:tcPr>
          <w:p w:rsidR="004C3EA3" w:rsidRPr="00952D76" w:rsidRDefault="0048476E">
            <w:pPr>
              <w:jc w:val="center"/>
              <w:rPr>
                <w:rFonts w:ascii="仿宋" w:eastAsia="仿宋" w:hAnsi="仿宋" w:cs="宋体"/>
                <w:sz w:val="24"/>
              </w:rPr>
            </w:pPr>
            <w:r w:rsidRPr="00952D76">
              <w:rPr>
                <w:rFonts w:ascii="仿宋" w:eastAsia="仿宋" w:hAnsi="仿宋" w:cs="宋体" w:hint="eastAsia"/>
                <w:sz w:val="24"/>
              </w:rPr>
              <w:t>3</w:t>
            </w:r>
          </w:p>
        </w:tc>
        <w:tc>
          <w:tcPr>
            <w:tcW w:w="1418"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24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737"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1134" w:type="dxa"/>
            <w:vAlign w:val="center"/>
          </w:tcPr>
          <w:p w:rsidR="004C3EA3" w:rsidRPr="00952D76" w:rsidRDefault="004C3EA3">
            <w:pPr>
              <w:jc w:val="center"/>
              <w:rPr>
                <w:rFonts w:ascii="仿宋" w:eastAsia="仿宋" w:hAnsi="仿宋" w:cs="宋体"/>
                <w:sz w:val="24"/>
              </w:rPr>
            </w:pPr>
          </w:p>
        </w:tc>
        <w:tc>
          <w:tcPr>
            <w:tcW w:w="964" w:type="dxa"/>
          </w:tcPr>
          <w:p w:rsidR="004C3EA3" w:rsidRPr="00952D76" w:rsidRDefault="004C3EA3">
            <w:pPr>
              <w:jc w:val="center"/>
              <w:rPr>
                <w:rFonts w:ascii="仿宋" w:eastAsia="仿宋" w:hAnsi="仿宋" w:cs="宋体"/>
                <w:sz w:val="24"/>
              </w:rPr>
            </w:pPr>
          </w:p>
        </w:tc>
        <w:tc>
          <w:tcPr>
            <w:tcW w:w="737" w:type="dxa"/>
          </w:tcPr>
          <w:p w:rsidR="004C3EA3" w:rsidRPr="00952D76" w:rsidRDefault="004C3EA3">
            <w:pPr>
              <w:jc w:val="center"/>
              <w:rPr>
                <w:rFonts w:ascii="仿宋" w:eastAsia="仿宋" w:hAnsi="仿宋" w:cs="宋体"/>
                <w:sz w:val="24"/>
              </w:rPr>
            </w:pPr>
          </w:p>
        </w:tc>
        <w:tc>
          <w:tcPr>
            <w:tcW w:w="851" w:type="dxa"/>
            <w:vAlign w:val="center"/>
          </w:tcPr>
          <w:p w:rsidR="004C3EA3" w:rsidRPr="00952D76" w:rsidRDefault="004C3EA3">
            <w:pPr>
              <w:jc w:val="center"/>
              <w:rPr>
                <w:rFonts w:ascii="仿宋" w:eastAsia="仿宋" w:hAnsi="仿宋" w:cs="宋体"/>
                <w:sz w:val="24"/>
              </w:rPr>
            </w:pPr>
          </w:p>
        </w:tc>
      </w:tr>
      <w:tr w:rsidR="00952D76" w:rsidRPr="00952D76">
        <w:trPr>
          <w:trHeight w:val="567"/>
          <w:jc w:val="center"/>
        </w:trPr>
        <w:tc>
          <w:tcPr>
            <w:tcW w:w="10660" w:type="dxa"/>
            <w:gridSpan w:val="11"/>
            <w:tcBorders>
              <w:top w:val="single" w:sz="4" w:space="0" w:color="auto"/>
              <w:bottom w:val="single" w:sz="4" w:space="0" w:color="auto"/>
            </w:tcBorders>
            <w:vAlign w:val="center"/>
          </w:tcPr>
          <w:p w:rsidR="004C3EA3" w:rsidRPr="00952D76" w:rsidRDefault="0048476E">
            <w:pPr>
              <w:rPr>
                <w:rFonts w:ascii="仿宋" w:eastAsia="仿宋" w:hAnsi="仿宋" w:cs="宋体"/>
                <w:sz w:val="24"/>
              </w:rPr>
            </w:pPr>
            <w:r w:rsidRPr="00952D76">
              <w:rPr>
                <w:rFonts w:ascii="仿宋" w:eastAsia="仿宋" w:hAnsi="仿宋" w:cs="宋体" w:hint="eastAsia"/>
                <w:sz w:val="24"/>
              </w:rPr>
              <w:t>分项报价合计（元）小写：             大写：</w:t>
            </w:r>
          </w:p>
        </w:tc>
      </w:tr>
    </w:tbl>
    <w:p w:rsidR="004C3EA3" w:rsidRPr="00952D76" w:rsidRDefault="0048476E">
      <w:pPr>
        <w:widowControl w:val="0"/>
        <w:jc w:val="both"/>
        <w:rPr>
          <w:rFonts w:ascii="仿宋" w:eastAsia="仿宋" w:hAnsi="仿宋" w:cs="宋体"/>
          <w:kern w:val="0"/>
          <w:sz w:val="24"/>
        </w:rPr>
      </w:pPr>
      <w:r w:rsidRPr="00952D76">
        <w:rPr>
          <w:rFonts w:ascii="仿宋" w:eastAsia="仿宋" w:hAnsi="仿宋" w:cs="宋体" w:hint="eastAsia"/>
          <w:kern w:val="0"/>
          <w:position w:val="-2"/>
          <w:sz w:val="24"/>
        </w:rPr>
        <w:t>注：1.此报价为固定包干价格，包括但不限于设备的供货、包装、运输、安装、调试、培训、检测、保修期内的保修服务、备用物件、税费等与完成本项目有关的所有费用。</w:t>
      </w:r>
      <w:r w:rsidRPr="00952D76">
        <w:rPr>
          <w:rFonts w:ascii="仿宋" w:eastAsia="仿宋" w:hAnsi="仿宋" w:cs="宋体" w:hint="eastAsia"/>
          <w:kern w:val="0"/>
          <w:sz w:val="24"/>
        </w:rPr>
        <w:t>由供应商结合自身及市场行情自行报价。</w:t>
      </w:r>
    </w:p>
    <w:p w:rsidR="004C3EA3" w:rsidRPr="00952D76" w:rsidRDefault="0048476E">
      <w:pPr>
        <w:widowControl w:val="0"/>
        <w:ind w:firstLineChars="200" w:firstLine="480"/>
        <w:jc w:val="both"/>
        <w:rPr>
          <w:rFonts w:ascii="仿宋" w:eastAsia="仿宋" w:hAnsi="仿宋" w:cs="宋体"/>
          <w:kern w:val="0"/>
          <w:sz w:val="24"/>
        </w:rPr>
      </w:pPr>
      <w:r w:rsidRPr="00952D76">
        <w:rPr>
          <w:rFonts w:ascii="仿宋" w:eastAsia="仿宋" w:hAnsi="仿宋" w:cs="宋体" w:hint="eastAsia"/>
          <w:kern w:val="0"/>
          <w:sz w:val="24"/>
        </w:rPr>
        <w:t>2</w:t>
      </w:r>
      <w:r w:rsidRPr="00952D76">
        <w:rPr>
          <w:rFonts w:ascii="仿宋" w:eastAsia="仿宋" w:hAnsi="仿宋" w:cs="宋体" w:hint="eastAsia"/>
          <w:spacing w:val="-7"/>
          <w:kern w:val="0"/>
          <w:sz w:val="24"/>
        </w:rPr>
        <w:t>.</w:t>
      </w:r>
      <w:r w:rsidRPr="00952D76">
        <w:rPr>
          <w:rFonts w:ascii="仿宋" w:eastAsia="仿宋" w:hAnsi="仿宋" w:cs="宋体" w:hint="eastAsia"/>
          <w:kern w:val="0"/>
          <w:sz w:val="24"/>
        </w:rPr>
        <w:t>“最</w:t>
      </w:r>
      <w:r w:rsidR="00CC2455" w:rsidRPr="00952D76">
        <w:rPr>
          <w:rFonts w:ascii="仿宋" w:eastAsia="仿宋" w:hAnsi="仿宋" w:cs="宋体" w:hint="eastAsia"/>
          <w:kern w:val="0"/>
          <w:sz w:val="24"/>
        </w:rPr>
        <w:t>终</w:t>
      </w:r>
      <w:r w:rsidRPr="00952D76">
        <w:rPr>
          <w:rFonts w:ascii="仿宋" w:eastAsia="仿宋" w:hAnsi="仿宋" w:cs="宋体" w:hint="eastAsia"/>
          <w:kern w:val="0"/>
          <w:sz w:val="24"/>
        </w:rPr>
        <w:t>报</w:t>
      </w:r>
      <w:r w:rsidRPr="00952D76">
        <w:rPr>
          <w:rFonts w:ascii="仿宋" w:eastAsia="仿宋" w:hAnsi="仿宋" w:cs="宋体" w:hint="eastAsia"/>
          <w:spacing w:val="1"/>
          <w:kern w:val="0"/>
          <w:sz w:val="24"/>
        </w:rPr>
        <w:t>价</w:t>
      </w:r>
      <w:r w:rsidRPr="00952D76">
        <w:rPr>
          <w:rFonts w:ascii="仿宋" w:eastAsia="仿宋" w:hAnsi="仿宋" w:cs="宋体" w:hint="eastAsia"/>
          <w:kern w:val="0"/>
          <w:sz w:val="24"/>
        </w:rPr>
        <w:t>一览表</w:t>
      </w:r>
      <w:r w:rsidRPr="00952D76">
        <w:rPr>
          <w:rFonts w:ascii="仿宋" w:eastAsia="仿宋" w:hAnsi="仿宋" w:cs="宋体" w:hint="eastAsia"/>
          <w:spacing w:val="-5"/>
          <w:kern w:val="0"/>
          <w:sz w:val="24"/>
        </w:rPr>
        <w:t>”</w:t>
      </w:r>
      <w:r w:rsidRPr="00952D76">
        <w:rPr>
          <w:rFonts w:ascii="仿宋" w:eastAsia="仿宋" w:hAnsi="仿宋" w:cs="宋体" w:hint="eastAsia"/>
          <w:kern w:val="0"/>
          <w:sz w:val="24"/>
        </w:rPr>
        <w:t>为多页的</w:t>
      </w:r>
      <w:r w:rsidRPr="00952D76">
        <w:rPr>
          <w:rFonts w:ascii="仿宋" w:eastAsia="仿宋" w:hAnsi="仿宋" w:cs="宋体" w:hint="eastAsia"/>
          <w:spacing w:val="-5"/>
          <w:kern w:val="0"/>
          <w:sz w:val="24"/>
        </w:rPr>
        <w:t>，</w:t>
      </w:r>
      <w:r w:rsidRPr="00952D76">
        <w:rPr>
          <w:rFonts w:ascii="仿宋" w:eastAsia="仿宋" w:hAnsi="仿宋" w:cs="宋体" w:hint="eastAsia"/>
          <w:kern w:val="0"/>
          <w:sz w:val="24"/>
        </w:rPr>
        <w:t>每页均需由法定代表人/单位负责人或授权代表签字并</w:t>
      </w:r>
      <w:proofErr w:type="gramStart"/>
      <w:r w:rsidRPr="00952D76">
        <w:rPr>
          <w:rFonts w:ascii="仿宋" w:eastAsia="仿宋" w:hAnsi="仿宋" w:cs="宋体" w:hint="eastAsia"/>
          <w:kern w:val="0"/>
          <w:sz w:val="24"/>
        </w:rPr>
        <w:t>盖供应</w:t>
      </w:r>
      <w:proofErr w:type="gramEnd"/>
      <w:r w:rsidRPr="00952D76">
        <w:rPr>
          <w:rFonts w:ascii="仿宋" w:eastAsia="仿宋" w:hAnsi="仿宋" w:cs="宋体" w:hint="eastAsia"/>
          <w:kern w:val="0"/>
          <w:sz w:val="24"/>
        </w:rPr>
        <w:t>商印章。</w:t>
      </w:r>
    </w:p>
    <w:p w:rsidR="004C3EA3" w:rsidRPr="00952D76" w:rsidRDefault="0048476E">
      <w:pPr>
        <w:widowControl w:val="0"/>
        <w:ind w:firstLineChars="200" w:firstLine="480"/>
        <w:jc w:val="both"/>
        <w:rPr>
          <w:rFonts w:ascii="仿宋" w:eastAsia="仿宋" w:hAnsi="仿宋" w:cs="宋体"/>
          <w:kern w:val="0"/>
          <w:sz w:val="24"/>
        </w:rPr>
      </w:pPr>
      <w:r w:rsidRPr="00952D76">
        <w:rPr>
          <w:rFonts w:ascii="仿宋" w:eastAsia="仿宋" w:hAnsi="仿宋" w:cs="宋体" w:hint="eastAsia"/>
          <w:kern w:val="0"/>
          <w:sz w:val="24"/>
        </w:rPr>
        <w:t>3.以上表格如不能完全表达清楚供应商认为必要的费用明细，供应商可自行补充。</w:t>
      </w:r>
    </w:p>
    <w:p w:rsidR="004C3EA3" w:rsidRPr="00952D76" w:rsidRDefault="004C3EA3">
      <w:pPr>
        <w:widowControl w:val="0"/>
        <w:spacing w:line="560" w:lineRule="exact"/>
        <w:ind w:firstLineChars="200" w:firstLine="480"/>
        <w:jc w:val="both"/>
        <w:rPr>
          <w:rFonts w:ascii="仿宋" w:eastAsia="仿宋" w:hAnsi="仿宋" w:cs="宋体"/>
          <w:kern w:val="0"/>
          <w:sz w:val="24"/>
        </w:rPr>
      </w:pPr>
    </w:p>
    <w:p w:rsidR="004C3EA3" w:rsidRPr="00952D76" w:rsidRDefault="0048476E">
      <w:pPr>
        <w:widowControl w:val="0"/>
        <w:spacing w:line="560" w:lineRule="exact"/>
        <w:ind w:firstLineChars="200" w:firstLine="480"/>
        <w:jc w:val="both"/>
        <w:rPr>
          <w:rFonts w:ascii="仿宋" w:eastAsia="仿宋" w:hAnsi="仿宋" w:cs="宋体"/>
          <w:kern w:val="0"/>
          <w:sz w:val="24"/>
          <w:u w:val="single" w:color="000000"/>
        </w:rPr>
      </w:pPr>
      <w:r w:rsidRPr="00952D76">
        <w:rPr>
          <w:rFonts w:ascii="仿宋" w:eastAsia="仿宋" w:hAnsi="仿宋" w:cs="宋体" w:hint="eastAsia"/>
          <w:kern w:val="0"/>
          <w:sz w:val="24"/>
        </w:rPr>
        <w:t>供应商名称：              （盖单位公章）</w:t>
      </w:r>
    </w:p>
    <w:p w:rsidR="004C3EA3" w:rsidRPr="00952D76" w:rsidRDefault="0048476E">
      <w:pPr>
        <w:widowControl w:val="0"/>
        <w:spacing w:line="560" w:lineRule="exact"/>
        <w:ind w:firstLineChars="200" w:firstLine="480"/>
        <w:jc w:val="both"/>
        <w:rPr>
          <w:rFonts w:ascii="仿宋" w:eastAsia="仿宋" w:hAnsi="仿宋" w:cs="宋体"/>
          <w:kern w:val="0"/>
          <w:sz w:val="24"/>
        </w:rPr>
      </w:pPr>
      <w:r w:rsidRPr="00952D76">
        <w:rPr>
          <w:rFonts w:ascii="仿宋" w:eastAsia="仿宋" w:hAnsi="仿宋" w:cs="宋体" w:hint="eastAsia"/>
          <w:kern w:val="0"/>
          <w:sz w:val="24"/>
        </w:rPr>
        <w:t>法定代表人/单位负责人或授权代表（签字</w:t>
      </w:r>
      <w:r w:rsidRPr="00952D76">
        <w:rPr>
          <w:rFonts w:ascii="仿宋" w:eastAsia="仿宋" w:hAnsi="仿宋" w:cs="宋体" w:hint="eastAsia"/>
          <w:spacing w:val="1"/>
          <w:kern w:val="0"/>
          <w:sz w:val="24"/>
        </w:rPr>
        <w:t>）</w:t>
      </w:r>
      <w:r w:rsidRPr="00952D76">
        <w:rPr>
          <w:rFonts w:ascii="仿宋" w:eastAsia="仿宋" w:hAnsi="仿宋" w:cs="宋体" w:hint="eastAsia"/>
          <w:kern w:val="0"/>
          <w:sz w:val="24"/>
        </w:rPr>
        <w:t>：</w:t>
      </w:r>
    </w:p>
    <w:p w:rsidR="004C3EA3" w:rsidRPr="00952D76" w:rsidRDefault="0048476E">
      <w:pPr>
        <w:widowControl w:val="0"/>
        <w:spacing w:line="560" w:lineRule="exact"/>
        <w:ind w:firstLineChars="200" w:firstLine="480"/>
        <w:jc w:val="both"/>
        <w:rPr>
          <w:rFonts w:ascii="仿宋" w:eastAsia="仿宋" w:hAnsi="仿宋" w:cs="宋体"/>
          <w:kern w:val="0"/>
          <w:sz w:val="24"/>
        </w:rPr>
      </w:pPr>
      <w:r w:rsidRPr="00952D76">
        <w:rPr>
          <w:rFonts w:ascii="仿宋" w:eastAsia="仿宋" w:hAnsi="仿宋" w:cs="宋体" w:hint="eastAsia"/>
          <w:kern w:val="0"/>
          <w:sz w:val="24"/>
        </w:rPr>
        <w:t>日    期：    年  月  日</w:t>
      </w:r>
    </w:p>
    <w:p w:rsidR="004C3EA3" w:rsidRPr="00952D76" w:rsidRDefault="0048476E">
      <w:pPr>
        <w:widowControl w:val="0"/>
        <w:spacing w:line="560" w:lineRule="exact"/>
        <w:jc w:val="both"/>
        <w:rPr>
          <w:rFonts w:ascii="仿宋" w:eastAsia="仿宋" w:hAnsi="仿宋" w:cs="宋体"/>
          <w:b/>
          <w:kern w:val="0"/>
          <w:szCs w:val="21"/>
        </w:rPr>
      </w:pPr>
      <w:r w:rsidRPr="00952D76">
        <w:rPr>
          <w:rFonts w:ascii="仿宋" w:eastAsia="仿宋" w:hAnsi="仿宋" w:cs="宋体" w:hint="eastAsia"/>
          <w:b/>
          <w:kern w:val="0"/>
          <w:sz w:val="24"/>
        </w:rPr>
        <w:t>特别提示：最终报价一览表是在供应商与评审小组进行磋商后，密封装在信封内单独递交的。注：信封必须封口，信封由供应商提前自行准备。</w:t>
      </w:r>
    </w:p>
    <w:p w:rsidR="004C3EA3" w:rsidRPr="00952D76" w:rsidRDefault="004C3EA3">
      <w:pPr>
        <w:pStyle w:val="Default"/>
        <w:rPr>
          <w:rFonts w:ascii="仿宋" w:eastAsia="仿宋" w:hAnsi="仿宋" w:cs="仿宋"/>
          <w:color w:val="auto"/>
        </w:rPr>
        <w:sectPr w:rsidR="004C3EA3" w:rsidRPr="00952D76">
          <w:footerReference w:type="default" r:id="rId13"/>
          <w:pgSz w:w="11907" w:h="16839"/>
          <w:pgMar w:top="1440" w:right="1440" w:bottom="1440" w:left="1440" w:header="851" w:footer="992" w:gutter="0"/>
          <w:pgNumType w:fmt="numberInDash" w:start="1"/>
          <w:cols w:space="720"/>
          <w:docGrid w:linePitch="312"/>
        </w:sectPr>
      </w:pPr>
    </w:p>
    <w:p w:rsidR="004C3EA3" w:rsidRPr="00952D76" w:rsidRDefault="0048476E">
      <w:pPr>
        <w:pStyle w:val="1"/>
        <w:keepNext w:val="0"/>
        <w:keepLines w:val="0"/>
        <w:spacing w:before="0" w:after="160" w:line="560" w:lineRule="exact"/>
        <w:jc w:val="center"/>
        <w:rPr>
          <w:rFonts w:ascii="仿宋" w:eastAsia="仿宋" w:hAnsi="仿宋" w:cs="仿宋"/>
          <w:sz w:val="36"/>
          <w:szCs w:val="36"/>
        </w:rPr>
      </w:pPr>
      <w:bookmarkStart w:id="279" w:name="_Toc73626810"/>
      <w:r w:rsidRPr="00952D76">
        <w:rPr>
          <w:rFonts w:ascii="仿宋" w:eastAsia="仿宋" w:hAnsi="仿宋" w:cs="仿宋" w:hint="eastAsia"/>
          <w:sz w:val="36"/>
          <w:szCs w:val="36"/>
        </w:rPr>
        <w:lastRenderedPageBreak/>
        <w:t>第七章 评审方法</w:t>
      </w:r>
      <w:bookmarkEnd w:id="279"/>
    </w:p>
    <w:p w:rsidR="004C3EA3" w:rsidRPr="00952D76" w:rsidRDefault="0048476E">
      <w:pPr>
        <w:pStyle w:val="2"/>
        <w:keepNext w:val="0"/>
        <w:keepLines w:val="0"/>
        <w:spacing w:before="0" w:after="0" w:line="560" w:lineRule="exact"/>
        <w:ind w:firstLineChars="200" w:firstLine="482"/>
        <w:jc w:val="both"/>
        <w:rPr>
          <w:rFonts w:ascii="仿宋" w:eastAsia="仿宋" w:hAnsi="仿宋" w:cs="仿宋"/>
          <w:sz w:val="24"/>
          <w:szCs w:val="24"/>
        </w:rPr>
      </w:pPr>
      <w:bookmarkStart w:id="280" w:name="_Toc2587107"/>
      <w:bookmarkStart w:id="281" w:name="_Toc101338358"/>
      <w:bookmarkStart w:id="282" w:name="_Toc209847065"/>
      <w:bookmarkStart w:id="283" w:name="_Toc101174146"/>
      <w:bookmarkStart w:id="284" w:name="_Toc101250640"/>
      <w:bookmarkStart w:id="285" w:name="_Toc430773924"/>
      <w:r w:rsidRPr="00952D76">
        <w:rPr>
          <w:rFonts w:ascii="仿宋" w:eastAsia="仿宋" w:hAnsi="仿宋" w:cs="仿宋" w:hint="eastAsia"/>
          <w:sz w:val="24"/>
          <w:szCs w:val="24"/>
        </w:rPr>
        <w:t>1.总则</w:t>
      </w:r>
      <w:bookmarkEnd w:id="280"/>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86" w:name="_Toc2587108"/>
      <w:r w:rsidRPr="00952D76">
        <w:rPr>
          <w:rFonts w:ascii="仿宋" w:eastAsia="仿宋" w:hAnsi="仿宋" w:cs="仿宋" w:hint="eastAsia"/>
          <w:b w:val="0"/>
          <w:sz w:val="24"/>
          <w:szCs w:val="24"/>
        </w:rPr>
        <w:t>1.1根据《中华人民共和国政府采购法》、《中华人民共和国政府采购法实施条例》、《政府采购竞争性磋商采购方式管理暂行办法》等法律制度，结合本采购项目特点制定本磋商方法。</w:t>
      </w:r>
      <w:bookmarkEnd w:id="286"/>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87" w:name="_Toc2587109"/>
      <w:r w:rsidRPr="00952D76">
        <w:rPr>
          <w:rFonts w:ascii="仿宋" w:eastAsia="仿宋" w:hAnsi="仿宋" w:cs="仿宋" w:hint="eastAsia"/>
          <w:b w:val="0"/>
          <w:sz w:val="24"/>
          <w:szCs w:val="24"/>
        </w:rPr>
        <w:t>1.2磋商工作由采购代理机构负责组织，具体磋商由采购代理机构依法组建的评审小组负责。</w:t>
      </w:r>
      <w:bookmarkEnd w:id="287"/>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88" w:name="_Toc2587110"/>
      <w:r w:rsidRPr="00952D76">
        <w:rPr>
          <w:rFonts w:ascii="仿宋" w:eastAsia="仿宋" w:hAnsi="仿宋" w:cs="仿宋" w:hint="eastAsia"/>
          <w:b w:val="0"/>
          <w:sz w:val="24"/>
          <w:szCs w:val="24"/>
        </w:rPr>
        <w:t>1.3磋商工作应遵循公平、公正、科学及择优的原则，并以相同的磋商程序和标准对待所有的供应商。</w:t>
      </w:r>
      <w:bookmarkEnd w:id="288"/>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89" w:name="_Toc2587111"/>
      <w:r w:rsidRPr="00952D76">
        <w:rPr>
          <w:rFonts w:ascii="仿宋" w:eastAsia="仿宋" w:hAnsi="仿宋" w:cs="仿宋" w:hint="eastAsia"/>
          <w:b w:val="0"/>
          <w:sz w:val="24"/>
          <w:szCs w:val="24"/>
        </w:rPr>
        <w:t>1.4评审小组按照磋商文件规定的磋商程序、评分方法和标准进行评审，并独立履行下列职责：</w:t>
      </w:r>
      <w:bookmarkEnd w:id="289"/>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90" w:name="_Toc2587112"/>
      <w:r w:rsidRPr="00952D76">
        <w:rPr>
          <w:rFonts w:ascii="仿宋" w:eastAsia="仿宋" w:hAnsi="仿宋" w:cs="仿宋" w:hint="eastAsia"/>
          <w:b w:val="0"/>
          <w:sz w:val="24"/>
          <w:szCs w:val="24"/>
        </w:rPr>
        <w:t>（一）熟悉和理解磋商文件，</w:t>
      </w:r>
      <w:proofErr w:type="gramStart"/>
      <w:r w:rsidRPr="00952D76">
        <w:rPr>
          <w:rFonts w:ascii="仿宋" w:eastAsia="仿宋" w:hAnsi="仿宋" w:cs="仿宋" w:hint="eastAsia"/>
          <w:b w:val="0"/>
          <w:sz w:val="24"/>
          <w:szCs w:val="24"/>
        </w:rPr>
        <w:t>确定磋商</w:t>
      </w:r>
      <w:proofErr w:type="gramEnd"/>
      <w:r w:rsidRPr="00952D76">
        <w:rPr>
          <w:rFonts w:ascii="仿宋" w:eastAsia="仿宋" w:hAnsi="仿宋" w:cs="仿宋" w:hint="eastAsia"/>
          <w:b w:val="0"/>
          <w:sz w:val="24"/>
          <w:szCs w:val="24"/>
        </w:rPr>
        <w:t>文件内容是否违反国家有关强制性规定或者磋商文件存在歧义、重大缺陷，根据需要书面要求采购人、采购代理机构对磋商文件</w:t>
      </w:r>
      <w:proofErr w:type="gramStart"/>
      <w:r w:rsidRPr="00952D76">
        <w:rPr>
          <w:rFonts w:ascii="仿宋" w:eastAsia="仿宋" w:hAnsi="仿宋" w:cs="仿宋" w:hint="eastAsia"/>
          <w:b w:val="0"/>
          <w:sz w:val="24"/>
          <w:szCs w:val="24"/>
        </w:rPr>
        <w:t>作出</w:t>
      </w:r>
      <w:proofErr w:type="gramEnd"/>
      <w:r w:rsidRPr="00952D76">
        <w:rPr>
          <w:rFonts w:ascii="仿宋" w:eastAsia="仿宋" w:hAnsi="仿宋" w:cs="仿宋" w:hint="eastAsia"/>
          <w:b w:val="0"/>
          <w:sz w:val="24"/>
          <w:szCs w:val="24"/>
        </w:rPr>
        <w:t>解释；</w:t>
      </w:r>
      <w:bookmarkEnd w:id="290"/>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91" w:name="_Toc2587113"/>
      <w:r w:rsidRPr="00952D76">
        <w:rPr>
          <w:rFonts w:ascii="仿宋" w:eastAsia="仿宋" w:hAnsi="仿宋" w:cs="仿宋" w:hint="eastAsia"/>
          <w:b w:val="0"/>
          <w:sz w:val="24"/>
          <w:szCs w:val="24"/>
        </w:rPr>
        <w:t>（二）审查供应商响应文件是否满足磋商文件要求，并</w:t>
      </w:r>
      <w:proofErr w:type="gramStart"/>
      <w:r w:rsidRPr="00952D76">
        <w:rPr>
          <w:rFonts w:ascii="仿宋" w:eastAsia="仿宋" w:hAnsi="仿宋" w:cs="仿宋" w:hint="eastAsia"/>
          <w:b w:val="0"/>
          <w:sz w:val="24"/>
          <w:szCs w:val="24"/>
        </w:rPr>
        <w:t>作出</w:t>
      </w:r>
      <w:proofErr w:type="gramEnd"/>
      <w:r w:rsidRPr="00952D76">
        <w:rPr>
          <w:rFonts w:ascii="仿宋" w:eastAsia="仿宋" w:hAnsi="仿宋" w:cs="仿宋" w:hint="eastAsia"/>
          <w:b w:val="0"/>
          <w:sz w:val="24"/>
          <w:szCs w:val="24"/>
        </w:rPr>
        <w:t>公正评价；</w:t>
      </w:r>
      <w:bookmarkEnd w:id="291"/>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92" w:name="_Toc2587114"/>
      <w:r w:rsidRPr="00952D76">
        <w:rPr>
          <w:rFonts w:ascii="仿宋" w:eastAsia="仿宋" w:hAnsi="仿宋" w:cs="仿宋" w:hint="eastAsia"/>
          <w:b w:val="0"/>
          <w:sz w:val="24"/>
          <w:szCs w:val="24"/>
        </w:rPr>
        <w:t>（三）根据需要要求供应商对响应文件中含义不明确、同类问题表述不一致或者有明显文字和计算错误的内容等</w:t>
      </w:r>
      <w:proofErr w:type="gramStart"/>
      <w:r w:rsidRPr="00952D76">
        <w:rPr>
          <w:rFonts w:ascii="仿宋" w:eastAsia="仿宋" w:hAnsi="仿宋" w:cs="仿宋" w:hint="eastAsia"/>
          <w:b w:val="0"/>
          <w:sz w:val="24"/>
          <w:szCs w:val="24"/>
        </w:rPr>
        <w:t>作出</w:t>
      </w:r>
      <w:proofErr w:type="gramEnd"/>
      <w:r w:rsidRPr="00952D76">
        <w:rPr>
          <w:rFonts w:ascii="仿宋" w:eastAsia="仿宋" w:hAnsi="仿宋" w:cs="仿宋" w:hint="eastAsia"/>
          <w:b w:val="0"/>
          <w:sz w:val="24"/>
          <w:szCs w:val="24"/>
        </w:rPr>
        <w:t>必要的澄清、说明或者更正；</w:t>
      </w:r>
      <w:bookmarkEnd w:id="292"/>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93" w:name="_Toc2587115"/>
      <w:r w:rsidRPr="00952D76">
        <w:rPr>
          <w:rFonts w:ascii="仿宋" w:eastAsia="仿宋" w:hAnsi="仿宋" w:cs="仿宋" w:hint="eastAsia"/>
          <w:b w:val="0"/>
          <w:sz w:val="24"/>
          <w:szCs w:val="24"/>
        </w:rPr>
        <w:t>（四）推荐成交供应商，或者受采购人委托确定成交供应商；</w:t>
      </w:r>
      <w:bookmarkEnd w:id="293"/>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94" w:name="_Toc2587116"/>
      <w:r w:rsidRPr="00952D76">
        <w:rPr>
          <w:rFonts w:ascii="仿宋" w:eastAsia="仿宋" w:hAnsi="仿宋" w:cs="仿宋" w:hint="eastAsia"/>
          <w:b w:val="0"/>
          <w:sz w:val="24"/>
          <w:szCs w:val="24"/>
        </w:rPr>
        <w:t>（五）起草评审报告并进行签署；</w:t>
      </w:r>
      <w:bookmarkEnd w:id="294"/>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95" w:name="_Toc2587117"/>
      <w:r w:rsidRPr="00952D76">
        <w:rPr>
          <w:rFonts w:ascii="仿宋" w:eastAsia="仿宋" w:hAnsi="仿宋" w:cs="仿宋" w:hint="eastAsia"/>
          <w:b w:val="0"/>
          <w:sz w:val="24"/>
          <w:szCs w:val="24"/>
        </w:rPr>
        <w:t>（六）向采购代理机构、财政部门或者其他监督部门报告非法干预评审工作的行为；</w:t>
      </w:r>
      <w:bookmarkEnd w:id="295"/>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96" w:name="_Toc2587118"/>
      <w:r w:rsidRPr="00952D76">
        <w:rPr>
          <w:rFonts w:ascii="仿宋" w:eastAsia="仿宋" w:hAnsi="仿宋" w:cs="仿宋" w:hint="eastAsia"/>
          <w:b w:val="0"/>
          <w:sz w:val="24"/>
          <w:szCs w:val="24"/>
        </w:rPr>
        <w:t>（七）法律、法规和规章规定的其他职责。</w:t>
      </w:r>
      <w:bookmarkEnd w:id="296"/>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97" w:name="_Toc2587119"/>
      <w:r w:rsidRPr="00952D76">
        <w:rPr>
          <w:rFonts w:ascii="仿宋" w:eastAsia="仿宋" w:hAnsi="仿宋" w:cs="仿宋" w:hint="eastAsia"/>
          <w:b w:val="0"/>
          <w:sz w:val="24"/>
          <w:szCs w:val="24"/>
        </w:rPr>
        <w:t>1.5</w:t>
      </w:r>
      <w:r w:rsidRPr="00952D76">
        <w:rPr>
          <w:rFonts w:ascii="仿宋" w:eastAsia="仿宋" w:hAnsi="仿宋" w:cs="仿宋" w:hint="eastAsia"/>
          <w:bCs w:val="0"/>
          <w:sz w:val="24"/>
          <w:szCs w:val="24"/>
        </w:rPr>
        <w:t>（实质性要求）</w:t>
      </w:r>
      <w:r w:rsidRPr="00952D76">
        <w:rPr>
          <w:rFonts w:ascii="仿宋" w:eastAsia="仿宋" w:hAnsi="仿宋" w:cs="仿宋" w:hint="eastAsia"/>
          <w:b w:val="0"/>
          <w:sz w:val="24"/>
          <w:szCs w:val="24"/>
        </w:rPr>
        <w:t>磋商过程独立、保密。供应</w:t>
      </w:r>
      <w:proofErr w:type="gramStart"/>
      <w:r w:rsidRPr="00952D76">
        <w:rPr>
          <w:rFonts w:ascii="仿宋" w:eastAsia="仿宋" w:hAnsi="仿宋" w:cs="仿宋" w:hint="eastAsia"/>
          <w:b w:val="0"/>
          <w:sz w:val="24"/>
          <w:szCs w:val="24"/>
        </w:rPr>
        <w:t>商非法</w:t>
      </w:r>
      <w:proofErr w:type="gramEnd"/>
      <w:r w:rsidRPr="00952D76">
        <w:rPr>
          <w:rFonts w:ascii="仿宋" w:eastAsia="仿宋" w:hAnsi="仿宋" w:cs="仿宋" w:hint="eastAsia"/>
          <w:b w:val="0"/>
          <w:sz w:val="24"/>
          <w:szCs w:val="24"/>
        </w:rPr>
        <w:t>干预磋商过程的，其响应文件作无效处理。</w:t>
      </w:r>
      <w:bookmarkEnd w:id="297"/>
    </w:p>
    <w:p w:rsidR="004C3EA3" w:rsidRPr="00952D76" w:rsidRDefault="0048476E">
      <w:pPr>
        <w:pStyle w:val="2"/>
        <w:keepNext w:val="0"/>
        <w:keepLines w:val="0"/>
        <w:spacing w:before="0" w:after="0" w:line="560" w:lineRule="exact"/>
        <w:ind w:firstLineChars="200" w:firstLine="482"/>
        <w:jc w:val="both"/>
        <w:rPr>
          <w:rFonts w:ascii="仿宋" w:eastAsia="仿宋" w:hAnsi="仿宋" w:cs="仿宋"/>
          <w:sz w:val="24"/>
          <w:szCs w:val="24"/>
        </w:rPr>
      </w:pPr>
      <w:bookmarkStart w:id="298" w:name="_Toc2587120"/>
      <w:r w:rsidRPr="00952D76">
        <w:rPr>
          <w:rFonts w:ascii="仿宋" w:eastAsia="仿宋" w:hAnsi="仿宋" w:cs="仿宋" w:hint="eastAsia"/>
          <w:sz w:val="24"/>
          <w:szCs w:val="24"/>
        </w:rPr>
        <w:t>2.磋商程序</w:t>
      </w:r>
      <w:bookmarkEnd w:id="298"/>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299" w:name="_Toc2587121"/>
      <w:r w:rsidRPr="00952D76">
        <w:rPr>
          <w:rFonts w:ascii="仿宋" w:eastAsia="仿宋" w:hAnsi="仿宋" w:cs="仿宋" w:hint="eastAsia"/>
          <w:b w:val="0"/>
          <w:sz w:val="24"/>
          <w:szCs w:val="24"/>
        </w:rPr>
        <w:lastRenderedPageBreak/>
        <w:t>2.1审查磋商文件和停止评审。</w:t>
      </w:r>
      <w:bookmarkEnd w:id="299"/>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00" w:name="_Toc2587122"/>
      <w:r w:rsidRPr="00952D76">
        <w:rPr>
          <w:rFonts w:ascii="仿宋" w:eastAsia="仿宋" w:hAnsi="仿宋" w:cs="仿宋" w:hint="eastAsia"/>
          <w:b w:val="0"/>
          <w:sz w:val="24"/>
          <w:szCs w:val="24"/>
        </w:rPr>
        <w:t>2.1.1评审小组正式评审前，应当对磋商文件进行熟悉和理解，内容主要</w:t>
      </w:r>
      <w:proofErr w:type="gramStart"/>
      <w:r w:rsidRPr="00952D76">
        <w:rPr>
          <w:rFonts w:ascii="仿宋" w:eastAsia="仿宋" w:hAnsi="仿宋" w:cs="仿宋" w:hint="eastAsia"/>
          <w:b w:val="0"/>
          <w:sz w:val="24"/>
          <w:szCs w:val="24"/>
        </w:rPr>
        <w:t>包括磋商</w:t>
      </w:r>
      <w:proofErr w:type="gramEnd"/>
      <w:r w:rsidRPr="00952D76">
        <w:rPr>
          <w:rFonts w:ascii="仿宋" w:eastAsia="仿宋" w:hAnsi="仿宋" w:cs="仿宋" w:hint="eastAsia"/>
          <w:b w:val="0"/>
          <w:sz w:val="24"/>
          <w:szCs w:val="24"/>
        </w:rPr>
        <w:t>文件中供应商资格条件要求、采购项目技术、服务和商务要求、磋商办法和标准、政府采购政策要求以及政府采购合同主要条款等。</w:t>
      </w:r>
      <w:bookmarkEnd w:id="300"/>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01" w:name="_Toc2587123"/>
      <w:r w:rsidRPr="00952D76">
        <w:rPr>
          <w:rFonts w:ascii="仿宋" w:eastAsia="仿宋" w:hAnsi="仿宋" w:cs="仿宋" w:hint="eastAsia"/>
          <w:b w:val="0"/>
          <w:sz w:val="24"/>
          <w:szCs w:val="24"/>
        </w:rPr>
        <w:t>2.1.2本磋商文件有下列情形之一的，评审小组应当停止评审：</w:t>
      </w:r>
      <w:bookmarkEnd w:id="301"/>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02" w:name="_Toc2587124"/>
      <w:r w:rsidRPr="00952D76">
        <w:rPr>
          <w:rFonts w:ascii="仿宋" w:eastAsia="仿宋" w:hAnsi="仿宋" w:cs="仿宋" w:hint="eastAsia"/>
          <w:b w:val="0"/>
          <w:sz w:val="24"/>
          <w:szCs w:val="24"/>
        </w:rPr>
        <w:t>（1）磋商文件的规定存在歧义、重大缺陷的；</w:t>
      </w:r>
      <w:bookmarkEnd w:id="302"/>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03" w:name="_Toc2587125"/>
      <w:r w:rsidRPr="00952D76">
        <w:rPr>
          <w:rFonts w:ascii="仿宋" w:eastAsia="仿宋" w:hAnsi="仿宋" w:cs="仿宋" w:hint="eastAsia"/>
          <w:b w:val="0"/>
          <w:sz w:val="24"/>
          <w:szCs w:val="24"/>
        </w:rPr>
        <w:t>（2）磋商文件明显以不合理条件对供应商实行差别待遇或者歧视待遇的；</w:t>
      </w:r>
      <w:bookmarkEnd w:id="303"/>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04" w:name="_Toc2587126"/>
      <w:r w:rsidRPr="00952D76">
        <w:rPr>
          <w:rFonts w:ascii="仿宋" w:eastAsia="仿宋" w:hAnsi="仿宋" w:cs="仿宋" w:hint="eastAsia"/>
          <w:b w:val="0"/>
          <w:sz w:val="24"/>
          <w:szCs w:val="24"/>
        </w:rPr>
        <w:t>（3）采购项目属于国家规定的优先、强制采购范围，但是磋商文件未依法体现优先、强制采购相关规定的；</w:t>
      </w:r>
      <w:bookmarkEnd w:id="304"/>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05" w:name="_Toc2587127"/>
      <w:r w:rsidRPr="00952D76">
        <w:rPr>
          <w:rFonts w:ascii="仿宋" w:eastAsia="仿宋" w:hAnsi="仿宋" w:cs="仿宋" w:hint="eastAsia"/>
          <w:b w:val="0"/>
          <w:sz w:val="24"/>
          <w:szCs w:val="24"/>
        </w:rPr>
        <w:t>（4）采购项目属于政府采购促进中小企业发展的范围，但是磋商文件未依法体现促进中小企业发展相关规定的；</w:t>
      </w:r>
      <w:bookmarkEnd w:id="305"/>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06" w:name="_Toc2587128"/>
      <w:r w:rsidRPr="00952D76">
        <w:rPr>
          <w:rFonts w:ascii="仿宋" w:eastAsia="仿宋" w:hAnsi="仿宋" w:cs="仿宋" w:hint="eastAsia"/>
          <w:b w:val="0"/>
          <w:sz w:val="24"/>
          <w:szCs w:val="24"/>
        </w:rPr>
        <w:t>（5）磋商文件将供应商的资格条件列为评分因素的；</w:t>
      </w:r>
      <w:bookmarkEnd w:id="306"/>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07" w:name="_Toc2587129"/>
      <w:r w:rsidRPr="00952D76">
        <w:rPr>
          <w:rFonts w:ascii="仿宋" w:eastAsia="仿宋" w:hAnsi="仿宋" w:cs="仿宋" w:hint="eastAsia"/>
          <w:b w:val="0"/>
          <w:sz w:val="24"/>
          <w:szCs w:val="24"/>
        </w:rPr>
        <w:t>（6）磋商文件载明的成交原则不合法的；</w:t>
      </w:r>
      <w:bookmarkEnd w:id="307"/>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08" w:name="_Toc2587130"/>
      <w:r w:rsidRPr="00952D76">
        <w:rPr>
          <w:rFonts w:ascii="仿宋" w:eastAsia="仿宋" w:hAnsi="仿宋" w:cs="仿宋" w:hint="eastAsia"/>
          <w:b w:val="0"/>
          <w:sz w:val="24"/>
          <w:szCs w:val="24"/>
        </w:rPr>
        <w:t>（7）磋商文件有违反国家其他有关强制性规定的情形。</w:t>
      </w:r>
      <w:bookmarkEnd w:id="308"/>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09" w:name="_Toc2587131"/>
      <w:r w:rsidRPr="00952D76">
        <w:rPr>
          <w:rFonts w:ascii="仿宋" w:eastAsia="仿宋" w:hAnsi="仿宋" w:cs="仿宋" w:hint="eastAsia"/>
          <w:b w:val="0"/>
          <w:sz w:val="24"/>
          <w:szCs w:val="24"/>
        </w:rPr>
        <w:t>2.1.3出现本条2.1.2规定应当停止评审情形的，评审小组应当向采购人书面说明情况。除本条规定的情形外，评审小组不得以任何方式和理由停止评审。</w:t>
      </w:r>
      <w:bookmarkEnd w:id="309"/>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10" w:name="_Toc2587132"/>
      <w:r w:rsidRPr="00952D76">
        <w:rPr>
          <w:rFonts w:ascii="仿宋" w:eastAsia="仿宋" w:hAnsi="仿宋" w:cs="仿宋" w:hint="eastAsia"/>
          <w:b w:val="0"/>
          <w:sz w:val="24"/>
          <w:szCs w:val="24"/>
        </w:rPr>
        <w:t>2.2资格性审查。</w:t>
      </w:r>
      <w:bookmarkEnd w:id="310"/>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11" w:name="_Toc2587133"/>
      <w:r w:rsidRPr="00952D76">
        <w:rPr>
          <w:rFonts w:ascii="仿宋" w:eastAsia="仿宋" w:hAnsi="仿宋" w:cs="仿宋" w:hint="eastAsia"/>
          <w:b w:val="0"/>
          <w:sz w:val="24"/>
          <w:szCs w:val="24"/>
        </w:rPr>
        <w:t>2.2.1本项目需要评审小组进行资格性审查。评审小组应依据法律法规和磋商文件的规定，对响应文件是否按照规定要求提供资格性证明资料、是否属于禁止参加磋商的供应商等进行审查，以确定供应商是否</w:t>
      </w:r>
      <w:proofErr w:type="gramStart"/>
      <w:r w:rsidRPr="00952D76">
        <w:rPr>
          <w:rFonts w:ascii="仿宋" w:eastAsia="仿宋" w:hAnsi="仿宋" w:cs="仿宋" w:hint="eastAsia"/>
          <w:b w:val="0"/>
          <w:sz w:val="24"/>
          <w:szCs w:val="24"/>
        </w:rPr>
        <w:t>具备磋商</w:t>
      </w:r>
      <w:proofErr w:type="gramEnd"/>
      <w:r w:rsidRPr="00952D76">
        <w:rPr>
          <w:rFonts w:ascii="仿宋" w:eastAsia="仿宋" w:hAnsi="仿宋" w:cs="仿宋" w:hint="eastAsia"/>
          <w:b w:val="0"/>
          <w:sz w:val="24"/>
          <w:szCs w:val="24"/>
        </w:rPr>
        <w:t>资格。</w:t>
      </w:r>
      <w:bookmarkEnd w:id="311"/>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12" w:name="_Toc2587134"/>
      <w:r w:rsidRPr="00952D76">
        <w:rPr>
          <w:rFonts w:ascii="仿宋" w:eastAsia="仿宋" w:hAnsi="仿宋" w:cs="仿宋" w:hint="eastAsia"/>
          <w:b w:val="0"/>
          <w:sz w:val="24"/>
          <w:szCs w:val="24"/>
        </w:rPr>
        <w:t>2.2.2资格性审查结束后，评审小组应当出具资格审查报告，没有通过资格性审查的供应商，评审小组应当在资格审查报告中说明原因。</w:t>
      </w:r>
      <w:bookmarkEnd w:id="312"/>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13" w:name="_Toc2587135"/>
      <w:r w:rsidRPr="00952D76">
        <w:rPr>
          <w:rFonts w:ascii="仿宋" w:eastAsia="仿宋" w:hAnsi="仿宋" w:cs="仿宋" w:hint="eastAsia"/>
          <w:b w:val="0"/>
          <w:sz w:val="24"/>
          <w:szCs w:val="24"/>
        </w:rPr>
        <w:t>2.2.3评审小组应依据磋商文件规定的实质性要求，对符合资格的响应文件进行有效性、完整性和响应程度审查，以确定参加磋商的供应商名单。</w:t>
      </w:r>
      <w:bookmarkEnd w:id="313"/>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14" w:name="_Toc2587136"/>
      <w:r w:rsidRPr="00952D76">
        <w:rPr>
          <w:rFonts w:ascii="仿宋" w:eastAsia="仿宋" w:hAnsi="仿宋" w:cs="仿宋" w:hint="eastAsia"/>
          <w:b w:val="0"/>
          <w:sz w:val="24"/>
          <w:szCs w:val="24"/>
        </w:rPr>
        <w:lastRenderedPageBreak/>
        <w:t>2.2.4采购人或者采购代理机构宣布未通过资格性审查的供应商名单时，应当告知供应商未通过审查的原因。</w:t>
      </w:r>
      <w:bookmarkEnd w:id="314"/>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15" w:name="_Toc2587137"/>
      <w:r w:rsidRPr="00952D76">
        <w:rPr>
          <w:rFonts w:ascii="仿宋" w:eastAsia="仿宋" w:hAnsi="仿宋" w:cs="仿宋" w:hint="eastAsia"/>
          <w:b w:val="0"/>
          <w:sz w:val="24"/>
          <w:szCs w:val="24"/>
        </w:rPr>
        <w:t>2.3通过资格性审查的供应商不足3家的，终止本次采购活动，并发布终止采购活动公告。</w:t>
      </w:r>
      <w:bookmarkEnd w:id="315"/>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16" w:name="_Toc2587138"/>
      <w:r w:rsidRPr="00952D76">
        <w:rPr>
          <w:rFonts w:ascii="仿宋" w:eastAsia="仿宋" w:hAnsi="仿宋" w:cs="仿宋" w:hint="eastAsia"/>
          <w:b w:val="0"/>
          <w:sz w:val="24"/>
          <w:szCs w:val="24"/>
        </w:rPr>
        <w:t>2.4磋商。</w:t>
      </w:r>
      <w:bookmarkEnd w:id="316"/>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17" w:name="_Toc2587139"/>
      <w:r w:rsidRPr="00952D76">
        <w:rPr>
          <w:rFonts w:ascii="仿宋" w:eastAsia="仿宋" w:hAnsi="仿宋" w:cs="仿宋" w:hint="eastAsia"/>
          <w:b w:val="0"/>
          <w:sz w:val="24"/>
          <w:szCs w:val="24"/>
        </w:rPr>
        <w:t>2.4.1评审小组所有成员集中与单一供应商分别进行一轮磋商，并给予所有参加磋商的供应商平等的磋商机会。磋商顺序以现场抽签的方式确定。磋商过程中，评审小组可以根据磋商情况调整磋商轮次。</w:t>
      </w:r>
      <w:bookmarkEnd w:id="317"/>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18" w:name="_Toc2587140"/>
      <w:r w:rsidRPr="00952D76">
        <w:rPr>
          <w:rFonts w:ascii="仿宋" w:eastAsia="仿宋" w:hAnsi="仿宋" w:cs="仿宋" w:hint="eastAsia"/>
          <w:b w:val="0"/>
          <w:sz w:val="24"/>
          <w:szCs w:val="24"/>
        </w:rPr>
        <w:t>2.4.2每轮磋商开始前，评审小组应根据磋商文件的规定，并结合各供应商的响应文件</w:t>
      </w:r>
      <w:proofErr w:type="gramStart"/>
      <w:r w:rsidRPr="00952D76">
        <w:rPr>
          <w:rFonts w:ascii="仿宋" w:eastAsia="仿宋" w:hAnsi="仿宋" w:cs="仿宋" w:hint="eastAsia"/>
          <w:b w:val="0"/>
          <w:sz w:val="24"/>
          <w:szCs w:val="24"/>
        </w:rPr>
        <w:t>拟定磋商</w:t>
      </w:r>
      <w:proofErr w:type="gramEnd"/>
      <w:r w:rsidRPr="00952D76">
        <w:rPr>
          <w:rFonts w:ascii="仿宋" w:eastAsia="仿宋" w:hAnsi="仿宋" w:cs="仿宋" w:hint="eastAsia"/>
          <w:b w:val="0"/>
          <w:sz w:val="24"/>
          <w:szCs w:val="24"/>
        </w:rPr>
        <w:t>内容。</w:t>
      </w:r>
      <w:bookmarkEnd w:id="318"/>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19" w:name="_Toc2587141"/>
      <w:r w:rsidRPr="00952D76">
        <w:rPr>
          <w:rFonts w:ascii="仿宋" w:eastAsia="仿宋" w:hAnsi="仿宋" w:cs="仿宋" w:hint="eastAsia"/>
          <w:b w:val="0"/>
          <w:sz w:val="24"/>
          <w:szCs w:val="24"/>
        </w:rPr>
        <w:t>2.4.3在磋商过程中，评审小组可以根据磋商文件和磋商情况实质性变动磋商文件的技术、服务要求以及合同草案条款，但不得变动磋商文件中的其他内容。实质性变动的内容，须经采购人代表书面确认。</w:t>
      </w:r>
      <w:bookmarkEnd w:id="319"/>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20" w:name="_Toc2587142"/>
      <w:r w:rsidRPr="00952D76">
        <w:rPr>
          <w:rFonts w:ascii="仿宋" w:eastAsia="仿宋" w:hAnsi="仿宋" w:cs="仿宋" w:hint="eastAsia"/>
          <w:b w:val="0"/>
          <w:sz w:val="24"/>
          <w:szCs w:val="24"/>
        </w:rPr>
        <w:t>2.4.4对磋商文件</w:t>
      </w:r>
      <w:proofErr w:type="gramStart"/>
      <w:r w:rsidRPr="00952D76">
        <w:rPr>
          <w:rFonts w:ascii="仿宋" w:eastAsia="仿宋" w:hAnsi="仿宋" w:cs="仿宋" w:hint="eastAsia"/>
          <w:b w:val="0"/>
          <w:sz w:val="24"/>
          <w:szCs w:val="24"/>
        </w:rPr>
        <w:t>作出</w:t>
      </w:r>
      <w:proofErr w:type="gramEnd"/>
      <w:r w:rsidRPr="00952D76">
        <w:rPr>
          <w:rFonts w:ascii="仿宋" w:eastAsia="仿宋" w:hAnsi="仿宋" w:cs="仿宋" w:hint="eastAsia"/>
          <w:b w:val="0"/>
          <w:sz w:val="24"/>
          <w:szCs w:val="24"/>
        </w:rPr>
        <w:t>的实质性变动是磋商文件的有效组成部分，评审小组应当及时以书面形式同时通知所有参加磋商的供应商。</w:t>
      </w:r>
      <w:bookmarkEnd w:id="320"/>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21" w:name="_Toc2587143"/>
      <w:r w:rsidRPr="00952D76">
        <w:rPr>
          <w:rFonts w:ascii="仿宋" w:eastAsia="仿宋" w:hAnsi="仿宋" w:cs="仿宋" w:hint="eastAsia"/>
          <w:b w:val="0"/>
          <w:sz w:val="24"/>
          <w:szCs w:val="24"/>
        </w:rPr>
        <w:t>2.4.5磋商过程中，磋商文件变动的，供应商应当按照磋商文件的变动情况和评审小组的要求重新提交响应文件，并由其法定代表人/主要负责人/本人或其授权代表签字或者加盖公章。磋商过程中，供应商根据磋商情况自行决定变更其响应文件的，评审小组不得拒绝，并应当给予供应</w:t>
      </w:r>
      <w:proofErr w:type="gramStart"/>
      <w:r w:rsidRPr="00952D76">
        <w:rPr>
          <w:rFonts w:ascii="仿宋" w:eastAsia="仿宋" w:hAnsi="仿宋" w:cs="仿宋" w:hint="eastAsia"/>
          <w:b w:val="0"/>
          <w:sz w:val="24"/>
          <w:szCs w:val="24"/>
        </w:rPr>
        <w:t>商必要</w:t>
      </w:r>
      <w:proofErr w:type="gramEnd"/>
      <w:r w:rsidRPr="00952D76">
        <w:rPr>
          <w:rFonts w:ascii="仿宋" w:eastAsia="仿宋" w:hAnsi="仿宋" w:cs="仿宋" w:hint="eastAsia"/>
          <w:b w:val="0"/>
          <w:sz w:val="24"/>
          <w:szCs w:val="24"/>
        </w:rPr>
        <w:t>的时间，但是供应商变更其响应文件，应当以有利于满足磋商文件要求为原则，不得变更为不利于满足磋商文件规定，否则，其响应文件作为无效处理。</w:t>
      </w:r>
      <w:bookmarkEnd w:id="321"/>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22" w:name="_Toc2587144"/>
      <w:r w:rsidRPr="00952D76">
        <w:rPr>
          <w:rFonts w:ascii="仿宋" w:eastAsia="仿宋" w:hAnsi="仿宋" w:cs="仿宋" w:hint="eastAsia"/>
          <w:b w:val="0"/>
          <w:sz w:val="24"/>
          <w:szCs w:val="24"/>
        </w:rPr>
        <w:t>2.4.6磋商过程中，磋商的任何一方不得透露与磋商有关的其他供应商的技术资料、价格和其他信息。</w:t>
      </w:r>
      <w:bookmarkEnd w:id="322"/>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23" w:name="_Toc2587145"/>
      <w:r w:rsidRPr="00952D76">
        <w:rPr>
          <w:rFonts w:ascii="仿宋" w:eastAsia="仿宋" w:hAnsi="仿宋" w:cs="仿宋" w:hint="eastAsia"/>
          <w:b w:val="0"/>
          <w:sz w:val="24"/>
          <w:szCs w:val="24"/>
        </w:rPr>
        <w:t>2.4.7磋商过程中，评审小组发现或者知晓供应</w:t>
      </w:r>
      <w:proofErr w:type="gramStart"/>
      <w:r w:rsidRPr="00952D76">
        <w:rPr>
          <w:rFonts w:ascii="仿宋" w:eastAsia="仿宋" w:hAnsi="仿宋" w:cs="仿宋" w:hint="eastAsia"/>
          <w:b w:val="0"/>
          <w:sz w:val="24"/>
          <w:szCs w:val="24"/>
        </w:rPr>
        <w:t>商存在</w:t>
      </w:r>
      <w:proofErr w:type="gramEnd"/>
      <w:r w:rsidRPr="00952D76">
        <w:rPr>
          <w:rFonts w:ascii="仿宋" w:eastAsia="仿宋" w:hAnsi="仿宋" w:cs="仿宋" w:hint="eastAsia"/>
          <w:b w:val="0"/>
          <w:sz w:val="24"/>
          <w:szCs w:val="24"/>
        </w:rPr>
        <w:t>违法、违纪行为的，评审小组应当将该供应商响应文件作无效处理，不允许其提交最终报价。</w:t>
      </w:r>
      <w:bookmarkEnd w:id="323"/>
    </w:p>
    <w:p w:rsidR="004C3EA3" w:rsidRPr="00952D76" w:rsidRDefault="0048476E">
      <w:pPr>
        <w:pStyle w:val="2"/>
        <w:keepNext w:val="0"/>
        <w:keepLines w:val="0"/>
        <w:spacing w:before="0" w:after="0" w:line="560" w:lineRule="exact"/>
        <w:ind w:firstLineChars="200" w:firstLine="480"/>
        <w:jc w:val="both"/>
        <w:rPr>
          <w:rFonts w:ascii="仿宋" w:eastAsia="仿宋" w:hAnsi="仿宋" w:cs="仿宋"/>
          <w:b w:val="0"/>
          <w:sz w:val="24"/>
          <w:szCs w:val="24"/>
        </w:rPr>
      </w:pPr>
      <w:bookmarkStart w:id="324" w:name="_Toc2587146"/>
      <w:r w:rsidRPr="00952D76">
        <w:rPr>
          <w:rFonts w:ascii="仿宋" w:eastAsia="仿宋" w:hAnsi="仿宋" w:cs="仿宋" w:hint="eastAsia"/>
          <w:b w:val="0"/>
          <w:sz w:val="24"/>
          <w:szCs w:val="24"/>
        </w:rPr>
        <w:lastRenderedPageBreak/>
        <w:t>2.4.8磋商完成后，评审小组应</w:t>
      </w:r>
      <w:proofErr w:type="gramStart"/>
      <w:r w:rsidRPr="00952D76">
        <w:rPr>
          <w:rFonts w:ascii="仿宋" w:eastAsia="仿宋" w:hAnsi="仿宋" w:cs="仿宋" w:hint="eastAsia"/>
          <w:b w:val="0"/>
          <w:sz w:val="24"/>
          <w:szCs w:val="24"/>
        </w:rPr>
        <w:t>出具磋商</w:t>
      </w:r>
      <w:proofErr w:type="gramEnd"/>
      <w:r w:rsidRPr="00952D76">
        <w:rPr>
          <w:rFonts w:ascii="仿宋" w:eastAsia="仿宋" w:hAnsi="仿宋" w:cs="仿宋" w:hint="eastAsia"/>
          <w:b w:val="0"/>
          <w:sz w:val="24"/>
          <w:szCs w:val="24"/>
        </w:rPr>
        <w:t>情况记录表，磋商情况记录</w:t>
      </w:r>
      <w:proofErr w:type="gramStart"/>
      <w:r w:rsidRPr="00952D76">
        <w:rPr>
          <w:rFonts w:ascii="仿宋" w:eastAsia="仿宋" w:hAnsi="仿宋" w:cs="仿宋" w:hint="eastAsia"/>
          <w:b w:val="0"/>
          <w:sz w:val="24"/>
          <w:szCs w:val="24"/>
        </w:rPr>
        <w:t>表需包含磋商</w:t>
      </w:r>
      <w:proofErr w:type="gramEnd"/>
      <w:r w:rsidRPr="00952D76">
        <w:rPr>
          <w:rFonts w:ascii="仿宋" w:eastAsia="仿宋" w:hAnsi="仿宋" w:cs="仿宋" w:hint="eastAsia"/>
          <w:b w:val="0"/>
          <w:sz w:val="24"/>
          <w:szCs w:val="24"/>
        </w:rPr>
        <w:t>内容、磋商意见、实质性变动内容等。</w:t>
      </w:r>
      <w:bookmarkEnd w:id="324"/>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2.5最终报价。</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2.5.1磋商文件能够详细列明采购标的</w:t>
      </w:r>
      <w:proofErr w:type="gramStart"/>
      <w:r w:rsidRPr="00952D76">
        <w:rPr>
          <w:rFonts w:ascii="仿宋" w:eastAsia="仿宋" w:hAnsi="仿宋" w:cs="仿宋" w:hint="eastAsia"/>
          <w:sz w:val="24"/>
        </w:rPr>
        <w:t>的</w:t>
      </w:r>
      <w:proofErr w:type="gramEnd"/>
      <w:r w:rsidRPr="00952D76">
        <w:rPr>
          <w:rFonts w:ascii="仿宋" w:eastAsia="仿宋" w:hAnsi="仿宋" w:cs="仿宋" w:hint="eastAsia"/>
          <w:sz w:val="24"/>
        </w:rPr>
        <w:t>技术、服务要求的，磋商结束后，评审小组应当要求所有实质性响应的供应商在规定时间内提交最终报价，提交最终报价的供应商不得少于3家。</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2.5.2磋商结束后，评审小组应当要求所有实质性响应的供应商在规定时间内提交最终报价。两轮以上报价的，供应商在未提高响应文件中承诺的产品及其服务质量的情况下，其最终报价不得高于对该项目之前的报价，否则，评审小组应当对其响应文件按无效处理，不允许进入综合评分，并书面告知供应商，说明理由。</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2.5.3供应商最终报价应当由法定代表人/主要负责人/本人或其授权代表签字确认或加盖公章。最终报价是供应商响应文件的有效组成部分。</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2.5.4最终报价中的算术错误将按以下方法修正：响应文件的大写金额和小写金额不一致的，以大写金额为准；总价金额与按单价汇总金额不一致的，以单价金额计算结果为准；单价金额小数点有明显错位的，应以总价为准，并修改单价。如果小写、大写金额和单价、总价金额出现明显文字错误，应当按照澄清、说明或者更正程序先纠正错误后，再行修正，不得不经过澄清、说明或者更正，直接将供应商响应文件作为无效处理。对不同文字文本响应文件的解释发生异议的，以中文文本为准。</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2.6比较与评价。由评审小组采用综合评分法对提交最终报价的供应商的响应文件和最终报价进行综合评分，具体要求详见本章综合评分部分。</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2.7推荐成交候选供应商。评审小组应当根据综合评分情况，按照评审得分由高到低顺序推荐3家以上成交候选供应商，并编写评审报告。评审得分相同的，按照最终报价由低到高的顺序推荐。评审得分且最</w:t>
      </w:r>
      <w:r w:rsidR="00CC2455" w:rsidRPr="00952D76">
        <w:rPr>
          <w:rFonts w:ascii="仿宋" w:eastAsia="仿宋" w:hAnsi="仿宋" w:cs="仿宋" w:hint="eastAsia"/>
          <w:sz w:val="24"/>
        </w:rPr>
        <w:t>终</w:t>
      </w:r>
      <w:r w:rsidRPr="00952D76">
        <w:rPr>
          <w:rFonts w:ascii="仿宋" w:eastAsia="仿宋" w:hAnsi="仿宋" w:cs="仿宋" w:hint="eastAsia"/>
          <w:sz w:val="24"/>
        </w:rPr>
        <w:t>报价相同的，按照技术指标优劣顺序推荐。评审得分且最终报价且技术指标分项得分均相同的，不发达地区或少数民族地区的供应商推荐顺序在非不发达地区或少数民族地区的供应商之前。（不发达地区或少数民族地区的供应商需</w:t>
      </w:r>
      <w:r w:rsidRPr="00952D76">
        <w:rPr>
          <w:rFonts w:ascii="仿宋" w:eastAsia="仿宋" w:hAnsi="仿宋" w:cs="仿宋" w:hint="eastAsia"/>
          <w:sz w:val="24"/>
        </w:rPr>
        <w:lastRenderedPageBreak/>
        <w:t>提供属于不发达地区或少数民族地区企业的相关证明材料，或供应</w:t>
      </w:r>
      <w:proofErr w:type="gramStart"/>
      <w:r w:rsidRPr="00952D76">
        <w:rPr>
          <w:rFonts w:ascii="仿宋" w:eastAsia="仿宋" w:hAnsi="仿宋" w:cs="仿宋" w:hint="eastAsia"/>
          <w:sz w:val="24"/>
        </w:rPr>
        <w:t>商注册</w:t>
      </w:r>
      <w:proofErr w:type="gramEnd"/>
      <w:r w:rsidRPr="00952D76">
        <w:rPr>
          <w:rFonts w:ascii="仿宋" w:eastAsia="仿宋" w:hAnsi="仿宋" w:cs="仿宋" w:hint="eastAsia"/>
          <w:sz w:val="24"/>
        </w:rPr>
        <w:t>地为少数民族地区。）</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2.8评审小组复核。评审小组评分汇总结束后，评审小组应当进行评审复核，对拟推荐为成交候选供应商的、报价最低的、供应商资格性审查未通过的、供应商响应文件作无效处理的重点复核。</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2.9采购组织单位现场复核评审结果。</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2.9.1评审结果汇总完成后，评审小组拟</w:t>
      </w:r>
      <w:proofErr w:type="gramStart"/>
      <w:r w:rsidRPr="00952D76">
        <w:rPr>
          <w:rFonts w:ascii="仿宋" w:eastAsia="仿宋" w:hAnsi="仿宋" w:cs="仿宋" w:hint="eastAsia"/>
          <w:sz w:val="24"/>
        </w:rPr>
        <w:t>出具磋商</w:t>
      </w:r>
      <w:proofErr w:type="gramEnd"/>
      <w:r w:rsidRPr="00952D76">
        <w:rPr>
          <w:rFonts w:ascii="仿宋" w:eastAsia="仿宋" w:hAnsi="仿宋" w:cs="仿宋" w:hint="eastAsia"/>
          <w:sz w:val="24"/>
        </w:rPr>
        <w:t>评审报告前，采购代理机构应当组织2名以上的本单位工作人员，在采购现场监督人员的监督之下，依据有关的法律制度和磋商文件对评审结果进行复核，出具复核报告，存在下列情形之一的，采购代理机构应当根据情况书面建议评审小组现场修改评审结果：</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（1）资格性审查认定错误的；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（2）分值汇总计算错误的；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（3）分项评分超出评分标准范围的；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（4）客观评分不一致的。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存在本条上述情形的，由评审小组自主决定是否采纳采购代理机构的书面建议，并承担独立评审责任。评审小组采纳采购代理机构书面建议的，应当按照规定现场修改评审结果或者重新评审，并在评审报告中详细记载有关事宜；不采纳采购代理机构书面建议的，应当书面说明理由。采购代理机构书面建议未被评审小组采纳的，应当接照规定程序要求继续组织实施采购活动，不得擅自中止采购活动。采购代理机构认为评审小组评审结果不合法的，应当书面报告采购项目同级财政部门。</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采购代理机构复核过程中，评审小组成员不得离开评审现场。</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2.9.2有下列情形之一的，不得现场修改评审结果：</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（1）评审小组已经出具评审报告并且离开评审现场的；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（2）采购代理机构现场复核时，复核工作人员数量不足的；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（3）采购代理机构现场复核时，没有采购监督人员现场监督的；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（4）采购代理机构现场复核内容超出规定范围的；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（5）采购代理机构未提供书面建议的。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2.10编写评审报告。评审小组推荐成交候选供应商后，应向采购代理机构出具评审报告。评审报告应当包括以下主要内容：</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（1）供应商参加采购活动的具体方式和相关情况；</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（2）响应文件开启日期和地点；</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w:t>
      </w:r>
      <w:proofErr w:type="gramStart"/>
      <w:r w:rsidRPr="00952D76">
        <w:rPr>
          <w:rFonts w:ascii="仿宋" w:eastAsia="仿宋" w:hAnsi="仿宋" w:cs="仿宋" w:hint="eastAsia"/>
          <w:sz w:val="24"/>
        </w:rPr>
        <w:t>获取磋商</w:t>
      </w:r>
      <w:proofErr w:type="gramEnd"/>
      <w:r w:rsidRPr="00952D76">
        <w:rPr>
          <w:rFonts w:ascii="仿宋" w:eastAsia="仿宋" w:hAnsi="仿宋" w:cs="仿宋" w:hint="eastAsia"/>
          <w:sz w:val="24"/>
        </w:rPr>
        <w:t>文件的供应商名单和评审小组成员名单；</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（4）评审情况记录和说明，包括对供应商的资格审查情况、供应商响应文件审查情况、磋商情况、报价情况等；</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（5）提出的成交候选供应商的排序名单及理由。</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评审报告应当由评审小组全体人员签字认可。评审小组成员对评审报告有异议的，评审小组按照少数服从多数的原则推荐成交候选供应商，采购程序继续进行。对评审报告有异议的评审小组成员，应当在报告上签署不同意见并说明理由，由评审小组书面记录相关情况。评审小组成员拒绝在报告上签字又不书面说明其不同意见和理由的，视为同意评审报告。</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2.11磋商异议处理规则。在磋商过程中，评审小组成员对响应文件是否</w:t>
      </w:r>
      <w:proofErr w:type="gramStart"/>
      <w:r w:rsidRPr="00952D76">
        <w:rPr>
          <w:rFonts w:ascii="仿宋" w:eastAsia="仿宋" w:hAnsi="仿宋" w:cs="仿宋" w:hint="eastAsia"/>
          <w:sz w:val="24"/>
        </w:rPr>
        <w:t>符合磋商</w:t>
      </w:r>
      <w:proofErr w:type="gramEnd"/>
      <w:r w:rsidRPr="00952D76">
        <w:rPr>
          <w:rFonts w:ascii="仿宋" w:eastAsia="仿宋" w:hAnsi="仿宋" w:cs="仿宋" w:hint="eastAsia"/>
          <w:sz w:val="24"/>
        </w:rPr>
        <w:t>文件规定存在争议的，应当以少数服从多数的原则处理，但不</w:t>
      </w:r>
      <w:proofErr w:type="gramStart"/>
      <w:r w:rsidRPr="00952D76">
        <w:rPr>
          <w:rFonts w:ascii="仿宋" w:eastAsia="仿宋" w:hAnsi="仿宋" w:cs="仿宋" w:hint="eastAsia"/>
          <w:sz w:val="24"/>
        </w:rPr>
        <w:t>违背磋商</w:t>
      </w:r>
      <w:proofErr w:type="gramEnd"/>
      <w:r w:rsidRPr="00952D76">
        <w:rPr>
          <w:rFonts w:ascii="仿宋" w:eastAsia="仿宋" w:hAnsi="仿宋" w:cs="仿宋" w:hint="eastAsia"/>
          <w:sz w:val="24"/>
        </w:rPr>
        <w:t>文件规定。有不同意见的评审小组成员认为认定过程和结果不符合法律法规或者磋商文件规定的，应当在评审报告中予以反映。</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2.12供应商澄清、说明</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2.12.1评审小组在对响应文件的有效性、完整性和响应程度进行审查时，可以要求供应商对响应文件中含义不明确、同类问题表述不一致或者有明显文字和计算错误的内容等</w:t>
      </w:r>
      <w:proofErr w:type="gramStart"/>
      <w:r w:rsidRPr="00952D76">
        <w:rPr>
          <w:rFonts w:ascii="仿宋" w:eastAsia="仿宋" w:hAnsi="仿宋" w:cs="仿宋" w:hint="eastAsia"/>
          <w:sz w:val="24"/>
        </w:rPr>
        <w:t>作出</w:t>
      </w:r>
      <w:proofErr w:type="gramEnd"/>
      <w:r w:rsidRPr="00952D76">
        <w:rPr>
          <w:rFonts w:ascii="仿宋" w:eastAsia="仿宋" w:hAnsi="仿宋" w:cs="仿宋" w:hint="eastAsia"/>
          <w:sz w:val="24"/>
        </w:rPr>
        <w:t>必要的澄清、说明或者更正。供应商的澄清、说明或者更正不得超出响应文件的范围或者改变响应文件的实质性内容。</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2.12.2评审小组要求供应商澄清、说明或者更正响应文件应当以书面形式</w:t>
      </w:r>
      <w:proofErr w:type="gramStart"/>
      <w:r w:rsidRPr="00952D76">
        <w:rPr>
          <w:rFonts w:ascii="仿宋" w:eastAsia="仿宋" w:hAnsi="仿宋" w:cs="仿宋" w:hint="eastAsia"/>
          <w:sz w:val="24"/>
        </w:rPr>
        <w:t>作出</w:t>
      </w:r>
      <w:proofErr w:type="gramEnd"/>
      <w:r w:rsidRPr="00952D76">
        <w:rPr>
          <w:rFonts w:ascii="仿宋" w:eastAsia="仿宋" w:hAnsi="仿宋" w:cs="仿宋" w:hint="eastAsia"/>
          <w:sz w:val="24"/>
        </w:rPr>
        <w:t>。供应商的澄清、说明或者更正应当由法定代表人/主要负责人/本人或其授权代表签字或者加盖公章。</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2.13</w:t>
      </w:r>
      <w:proofErr w:type="gramStart"/>
      <w:r w:rsidRPr="00952D76">
        <w:rPr>
          <w:rFonts w:ascii="仿宋" w:eastAsia="仿宋" w:hAnsi="仿宋" w:cs="仿宋" w:hint="eastAsia"/>
          <w:sz w:val="24"/>
        </w:rPr>
        <w:t>终止磋商</w:t>
      </w:r>
      <w:proofErr w:type="gramEnd"/>
      <w:r w:rsidRPr="00952D76">
        <w:rPr>
          <w:rFonts w:ascii="仿宋" w:eastAsia="仿宋" w:hAnsi="仿宋" w:cs="仿宋" w:hint="eastAsia"/>
          <w:sz w:val="24"/>
        </w:rPr>
        <w:t>采购活动。</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出现下列情形之一的，采购人或者采购代理机构应当终止竞争性磋商采购活动，发布项目终止公告并说明原因，重新开展采购活动：</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（1）因情况变化，不再符合规定的竞争性磋商采购方式适用情形的；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（2）出现影响采购公正的违法、违规行为的；</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（3）在采购过程中符合要求的供应商或者报价未超过采购预算的供应商不足3家的。</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3.综合评分</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3.1本次综合评分的因素是：报价、技术部分、项目实施主要环节的组织方案及措施、拟派人员、综合实力、业绩、售后服务等。</w:t>
      </w:r>
    </w:p>
    <w:p w:rsidR="004C3EA3" w:rsidRPr="00952D76" w:rsidRDefault="0048476E">
      <w:pPr>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3.2除价格因素外，评审小组成员应当根据自身专业情况对每个有效供应商的响应文件进行独立评分，加权汇总每项评分因素的得分，得出每个有效供应商的总分。</w:t>
      </w:r>
    </w:p>
    <w:p w:rsidR="004C3EA3" w:rsidRPr="00952D76" w:rsidRDefault="0048476E">
      <w:pPr>
        <w:pStyle w:val="a7"/>
        <w:tabs>
          <w:tab w:val="left" w:pos="600"/>
        </w:tabs>
        <w:spacing w:line="560" w:lineRule="exact"/>
        <w:ind w:firstLineChars="200" w:firstLine="480"/>
        <w:jc w:val="both"/>
        <w:rPr>
          <w:rFonts w:ascii="仿宋" w:eastAsia="仿宋" w:hAnsi="仿宋" w:cs="仿宋"/>
          <w:sz w:val="24"/>
          <w:szCs w:val="24"/>
        </w:rPr>
      </w:pPr>
      <w:r w:rsidRPr="00952D76">
        <w:rPr>
          <w:rFonts w:ascii="仿宋" w:eastAsia="仿宋" w:hAnsi="仿宋" w:cs="仿宋" w:hint="eastAsia"/>
          <w:sz w:val="24"/>
          <w:szCs w:val="24"/>
        </w:rPr>
        <w:t>3.3综合评分明细表</w:t>
      </w:r>
    </w:p>
    <w:tbl>
      <w:tblPr>
        <w:tblW w:w="108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
        <w:gridCol w:w="1386"/>
        <w:gridCol w:w="863"/>
        <w:gridCol w:w="5950"/>
        <w:gridCol w:w="2043"/>
      </w:tblGrid>
      <w:tr w:rsidR="00952D76" w:rsidRPr="00952D76" w:rsidTr="00195BAC">
        <w:trPr>
          <w:trHeight w:val="20"/>
          <w:jc w:val="center"/>
        </w:trPr>
        <w:tc>
          <w:tcPr>
            <w:tcW w:w="59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序号</w:t>
            </w:r>
          </w:p>
        </w:tc>
        <w:tc>
          <w:tcPr>
            <w:tcW w:w="138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评分因素及权重</w:t>
            </w:r>
          </w:p>
        </w:tc>
        <w:tc>
          <w:tcPr>
            <w:tcW w:w="863"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分值</w:t>
            </w:r>
          </w:p>
        </w:tc>
        <w:tc>
          <w:tcPr>
            <w:tcW w:w="5950"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评分标准</w:t>
            </w:r>
          </w:p>
        </w:tc>
        <w:tc>
          <w:tcPr>
            <w:tcW w:w="2043"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说明</w:t>
            </w:r>
          </w:p>
        </w:tc>
      </w:tr>
      <w:tr w:rsidR="00952D76" w:rsidRPr="00952D76" w:rsidTr="00195BAC">
        <w:trPr>
          <w:trHeight w:val="20"/>
          <w:jc w:val="center"/>
        </w:trPr>
        <w:tc>
          <w:tcPr>
            <w:tcW w:w="59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1</w:t>
            </w:r>
          </w:p>
        </w:tc>
        <w:tc>
          <w:tcPr>
            <w:tcW w:w="138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报价</w:t>
            </w:r>
          </w:p>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40%</w:t>
            </w:r>
          </w:p>
        </w:tc>
        <w:tc>
          <w:tcPr>
            <w:tcW w:w="863"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40分</w:t>
            </w:r>
          </w:p>
        </w:tc>
        <w:tc>
          <w:tcPr>
            <w:tcW w:w="5950" w:type="dxa"/>
            <w:vAlign w:val="center"/>
          </w:tcPr>
          <w:p w:rsidR="004C3EA3" w:rsidRPr="00952D76" w:rsidRDefault="0048476E">
            <w:pPr>
              <w:spacing w:line="360" w:lineRule="auto"/>
              <w:rPr>
                <w:rFonts w:ascii="仿宋" w:eastAsia="仿宋" w:hAnsi="仿宋" w:cs="仿宋"/>
                <w:szCs w:val="21"/>
              </w:rPr>
            </w:pPr>
            <w:r w:rsidRPr="00952D76">
              <w:rPr>
                <w:rFonts w:ascii="仿宋" w:eastAsia="仿宋" w:hAnsi="仿宋" w:cs="仿宋" w:hint="eastAsia"/>
                <w:szCs w:val="21"/>
              </w:rPr>
              <w:t>满足磋商文件要求且最终报价最低的供应商的价格为基准价，其价格分为满分。其他供应商的价格</w:t>
            </w:r>
            <w:proofErr w:type="gramStart"/>
            <w:r w:rsidRPr="00952D76">
              <w:rPr>
                <w:rFonts w:ascii="仿宋" w:eastAsia="仿宋" w:hAnsi="仿宋" w:cs="仿宋" w:hint="eastAsia"/>
                <w:szCs w:val="21"/>
              </w:rPr>
              <w:t>分统一</w:t>
            </w:r>
            <w:proofErr w:type="gramEnd"/>
            <w:r w:rsidRPr="00952D76">
              <w:rPr>
                <w:rFonts w:ascii="仿宋" w:eastAsia="仿宋" w:hAnsi="仿宋" w:cs="仿宋" w:hint="eastAsia"/>
                <w:szCs w:val="21"/>
              </w:rPr>
              <w:t>按照下列公式计算：报价得分=(基准价／最终报价)×40。</w:t>
            </w:r>
          </w:p>
          <w:p w:rsidR="004C3EA3" w:rsidRPr="00952D76" w:rsidRDefault="0048476E">
            <w:pPr>
              <w:spacing w:line="360" w:lineRule="auto"/>
              <w:rPr>
                <w:rFonts w:ascii="仿宋" w:eastAsia="仿宋" w:hAnsi="仿宋" w:cs="仿宋"/>
                <w:szCs w:val="21"/>
              </w:rPr>
            </w:pPr>
            <w:r w:rsidRPr="00952D76">
              <w:rPr>
                <w:rFonts w:ascii="仿宋" w:eastAsia="仿宋" w:hAnsi="仿宋" w:cs="仿宋" w:hint="eastAsia"/>
                <w:szCs w:val="21"/>
              </w:rPr>
              <w:t>注：政策性鼓励与惩戒按照本磋商文件供应商须知前附表规定执行。</w:t>
            </w:r>
          </w:p>
        </w:tc>
        <w:tc>
          <w:tcPr>
            <w:tcW w:w="2043" w:type="dxa"/>
            <w:vAlign w:val="center"/>
          </w:tcPr>
          <w:p w:rsidR="004C3EA3" w:rsidRPr="00952D76" w:rsidRDefault="0048476E">
            <w:pPr>
              <w:spacing w:line="360" w:lineRule="auto"/>
              <w:jc w:val="center"/>
              <w:rPr>
                <w:rFonts w:ascii="仿宋" w:eastAsia="仿宋" w:hAnsi="仿宋" w:cs="仿宋"/>
                <w:b/>
                <w:bCs/>
                <w:szCs w:val="21"/>
              </w:rPr>
            </w:pPr>
            <w:r w:rsidRPr="00952D76">
              <w:rPr>
                <w:rFonts w:ascii="仿宋" w:eastAsia="仿宋" w:hAnsi="仿宋" w:cs="仿宋" w:hint="eastAsia"/>
                <w:b/>
                <w:bCs/>
                <w:szCs w:val="21"/>
              </w:rPr>
              <w:t>共同评分因素</w:t>
            </w:r>
          </w:p>
        </w:tc>
      </w:tr>
      <w:tr w:rsidR="00952D76" w:rsidRPr="00952D76" w:rsidTr="00195BAC">
        <w:trPr>
          <w:trHeight w:val="20"/>
          <w:jc w:val="center"/>
        </w:trPr>
        <w:tc>
          <w:tcPr>
            <w:tcW w:w="59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2</w:t>
            </w:r>
          </w:p>
        </w:tc>
        <w:tc>
          <w:tcPr>
            <w:tcW w:w="138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技术12%</w:t>
            </w:r>
          </w:p>
        </w:tc>
        <w:tc>
          <w:tcPr>
            <w:tcW w:w="863"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12分</w:t>
            </w:r>
          </w:p>
        </w:tc>
        <w:tc>
          <w:tcPr>
            <w:tcW w:w="5950" w:type="dxa"/>
            <w:vAlign w:val="center"/>
          </w:tcPr>
          <w:p w:rsidR="004C3EA3" w:rsidRPr="00952D76" w:rsidRDefault="0048476E">
            <w:pPr>
              <w:spacing w:line="360" w:lineRule="auto"/>
              <w:rPr>
                <w:rFonts w:ascii="仿宋" w:eastAsia="仿宋" w:hAnsi="仿宋" w:cs="仿宋"/>
                <w:szCs w:val="21"/>
              </w:rPr>
            </w:pPr>
            <w:r w:rsidRPr="00952D76">
              <w:rPr>
                <w:rFonts w:ascii="仿宋" w:eastAsia="仿宋" w:hAnsi="仿宋" w:cs="仿宋" w:hint="eastAsia"/>
                <w:szCs w:val="21"/>
              </w:rPr>
              <w:t>完全</w:t>
            </w:r>
            <w:proofErr w:type="gramStart"/>
            <w:r w:rsidRPr="00952D76">
              <w:rPr>
                <w:rFonts w:ascii="仿宋" w:eastAsia="仿宋" w:hAnsi="仿宋" w:cs="仿宋" w:hint="eastAsia"/>
                <w:szCs w:val="21"/>
              </w:rPr>
              <w:t>符合磋商</w:t>
            </w:r>
            <w:proofErr w:type="gramEnd"/>
            <w:r w:rsidRPr="00952D76">
              <w:rPr>
                <w:rFonts w:ascii="仿宋" w:eastAsia="仿宋" w:hAnsi="仿宋" w:cs="仿宋" w:hint="eastAsia"/>
                <w:szCs w:val="21"/>
              </w:rPr>
              <w:t>文件第五章采购清单中“建设内容、技术规格及参数”没有负偏离得12分，每有一项负偏离的扣2分，扣完为止。</w:t>
            </w:r>
          </w:p>
          <w:p w:rsidR="004C3EA3" w:rsidRPr="00952D76" w:rsidRDefault="0048476E">
            <w:pPr>
              <w:spacing w:line="360" w:lineRule="auto"/>
              <w:rPr>
                <w:rFonts w:ascii="仿宋" w:eastAsia="仿宋" w:hAnsi="仿宋" w:cs="仿宋"/>
                <w:szCs w:val="21"/>
              </w:rPr>
            </w:pPr>
            <w:r w:rsidRPr="00952D76">
              <w:rPr>
                <w:rFonts w:ascii="仿宋" w:eastAsia="仿宋" w:hAnsi="仿宋" w:cs="仿宋" w:hint="eastAsia"/>
                <w:b/>
                <w:bCs/>
                <w:szCs w:val="21"/>
              </w:rPr>
              <w:t>注：根据供应商“报价产品技术参数响应表”中响应情况进行</w:t>
            </w:r>
            <w:r w:rsidRPr="00952D76">
              <w:rPr>
                <w:rFonts w:ascii="仿宋" w:eastAsia="仿宋" w:hAnsi="仿宋" w:cs="仿宋" w:hint="eastAsia"/>
                <w:b/>
                <w:bCs/>
                <w:szCs w:val="21"/>
              </w:rPr>
              <w:lastRenderedPageBreak/>
              <w:t>评审。</w:t>
            </w:r>
          </w:p>
        </w:tc>
        <w:tc>
          <w:tcPr>
            <w:tcW w:w="2043" w:type="dxa"/>
            <w:vAlign w:val="center"/>
          </w:tcPr>
          <w:p w:rsidR="004C3EA3" w:rsidRPr="00952D76" w:rsidRDefault="0048476E">
            <w:pPr>
              <w:spacing w:line="360" w:lineRule="auto"/>
              <w:jc w:val="center"/>
              <w:rPr>
                <w:rFonts w:ascii="仿宋" w:eastAsia="仿宋" w:hAnsi="仿宋" w:cs="仿宋"/>
                <w:b/>
                <w:bCs/>
                <w:szCs w:val="21"/>
              </w:rPr>
            </w:pPr>
            <w:r w:rsidRPr="00952D76">
              <w:rPr>
                <w:rFonts w:ascii="仿宋" w:eastAsia="仿宋" w:hAnsi="仿宋" w:cs="仿宋" w:hint="eastAsia"/>
                <w:b/>
                <w:bCs/>
                <w:szCs w:val="21"/>
              </w:rPr>
              <w:lastRenderedPageBreak/>
              <w:t>技术类评分因素</w:t>
            </w:r>
          </w:p>
        </w:tc>
      </w:tr>
      <w:tr w:rsidR="00952D76" w:rsidRPr="00952D76" w:rsidTr="00195BAC">
        <w:trPr>
          <w:trHeight w:val="20"/>
          <w:jc w:val="center"/>
        </w:trPr>
        <w:tc>
          <w:tcPr>
            <w:tcW w:w="59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lastRenderedPageBreak/>
              <w:t>3</w:t>
            </w:r>
          </w:p>
        </w:tc>
        <w:tc>
          <w:tcPr>
            <w:tcW w:w="138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综合实力3%</w:t>
            </w:r>
          </w:p>
        </w:tc>
        <w:tc>
          <w:tcPr>
            <w:tcW w:w="863"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3分</w:t>
            </w:r>
          </w:p>
        </w:tc>
        <w:tc>
          <w:tcPr>
            <w:tcW w:w="5950" w:type="dxa"/>
            <w:vAlign w:val="center"/>
          </w:tcPr>
          <w:p w:rsidR="004C3EA3" w:rsidRPr="00952D76" w:rsidRDefault="0048476E">
            <w:pPr>
              <w:numPr>
                <w:ilvl w:val="255"/>
                <w:numId w:val="0"/>
              </w:numPr>
              <w:spacing w:line="360" w:lineRule="auto"/>
              <w:rPr>
                <w:rFonts w:ascii="仿宋" w:eastAsia="仿宋" w:hAnsi="仿宋" w:cs="仿宋"/>
                <w:szCs w:val="21"/>
              </w:rPr>
            </w:pPr>
            <w:r w:rsidRPr="00952D76">
              <w:rPr>
                <w:rFonts w:ascii="仿宋" w:eastAsia="仿宋" w:hAnsi="仿宋" w:cs="仿宋" w:hint="eastAsia"/>
                <w:szCs w:val="21"/>
              </w:rPr>
              <w:t>供应商具有有效的质量管理体系认证证书得1分、职业健康安全管理体系认证证书得1分、环境管理体系认证证书得1分。</w:t>
            </w:r>
          </w:p>
          <w:p w:rsidR="004C3EA3" w:rsidRPr="00952D76" w:rsidRDefault="0048476E">
            <w:pPr>
              <w:numPr>
                <w:ilvl w:val="255"/>
                <w:numId w:val="0"/>
              </w:numPr>
              <w:spacing w:line="360" w:lineRule="auto"/>
              <w:rPr>
                <w:rFonts w:ascii="仿宋" w:eastAsia="仿宋" w:hAnsi="仿宋" w:cs="仿宋"/>
                <w:b/>
                <w:bCs/>
                <w:szCs w:val="21"/>
              </w:rPr>
            </w:pPr>
            <w:r w:rsidRPr="00952D76">
              <w:rPr>
                <w:rFonts w:ascii="仿宋" w:eastAsia="仿宋" w:hAnsi="仿宋" w:cs="仿宋" w:hint="eastAsia"/>
                <w:b/>
                <w:bCs/>
                <w:szCs w:val="21"/>
              </w:rPr>
              <w:t>注：供应商提供证书复印件并加盖供应商公章（鲜章）。</w:t>
            </w:r>
          </w:p>
        </w:tc>
        <w:tc>
          <w:tcPr>
            <w:tcW w:w="2043" w:type="dxa"/>
            <w:vAlign w:val="center"/>
          </w:tcPr>
          <w:p w:rsidR="004C3EA3" w:rsidRPr="00952D76" w:rsidRDefault="0048476E">
            <w:pPr>
              <w:spacing w:line="360" w:lineRule="auto"/>
              <w:jc w:val="center"/>
              <w:rPr>
                <w:rFonts w:ascii="仿宋" w:eastAsia="仿宋" w:hAnsi="仿宋" w:cs="仿宋"/>
                <w:b/>
                <w:bCs/>
                <w:szCs w:val="21"/>
              </w:rPr>
            </w:pPr>
            <w:r w:rsidRPr="00952D76">
              <w:rPr>
                <w:rFonts w:ascii="仿宋" w:eastAsia="仿宋" w:hAnsi="仿宋" w:cs="仿宋" w:hint="eastAsia"/>
                <w:b/>
                <w:bCs/>
                <w:szCs w:val="21"/>
              </w:rPr>
              <w:t>共同评分因素</w:t>
            </w:r>
          </w:p>
        </w:tc>
      </w:tr>
      <w:tr w:rsidR="00952D76" w:rsidRPr="00952D76" w:rsidTr="00195BAC">
        <w:trPr>
          <w:trHeight w:val="20"/>
          <w:jc w:val="center"/>
        </w:trPr>
        <w:tc>
          <w:tcPr>
            <w:tcW w:w="59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4</w:t>
            </w:r>
          </w:p>
        </w:tc>
        <w:tc>
          <w:tcPr>
            <w:tcW w:w="138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业绩6%</w:t>
            </w:r>
          </w:p>
        </w:tc>
        <w:tc>
          <w:tcPr>
            <w:tcW w:w="863"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6分</w:t>
            </w:r>
          </w:p>
        </w:tc>
        <w:tc>
          <w:tcPr>
            <w:tcW w:w="5950" w:type="dxa"/>
            <w:vAlign w:val="center"/>
          </w:tcPr>
          <w:p w:rsidR="004C3EA3" w:rsidRPr="00952D76" w:rsidRDefault="0048476E">
            <w:pPr>
              <w:spacing w:line="360" w:lineRule="auto"/>
              <w:rPr>
                <w:rFonts w:ascii="仿宋" w:eastAsia="仿宋" w:hAnsi="仿宋" w:cs="仿宋"/>
                <w:szCs w:val="21"/>
              </w:rPr>
            </w:pPr>
            <w:r w:rsidRPr="00952D76">
              <w:rPr>
                <w:rFonts w:ascii="仿宋" w:eastAsia="仿宋" w:hAnsi="仿宋" w:cs="仿宋" w:hint="eastAsia"/>
                <w:szCs w:val="21"/>
              </w:rPr>
              <w:t>供应商2018年6月1日（含1日）以来具有类似业绩，每有1个业绩得2分。</w:t>
            </w:r>
          </w:p>
          <w:p w:rsidR="004C3EA3" w:rsidRPr="00952D76" w:rsidRDefault="0048476E">
            <w:pPr>
              <w:spacing w:line="360" w:lineRule="auto"/>
              <w:rPr>
                <w:rFonts w:ascii="仿宋" w:eastAsia="仿宋" w:hAnsi="仿宋" w:cs="仿宋"/>
                <w:b/>
                <w:bCs/>
                <w:szCs w:val="21"/>
              </w:rPr>
            </w:pPr>
            <w:r w:rsidRPr="00952D76">
              <w:rPr>
                <w:rFonts w:ascii="仿宋" w:eastAsia="仿宋" w:hAnsi="仿宋" w:cs="仿宋" w:hint="eastAsia"/>
                <w:b/>
                <w:bCs/>
                <w:szCs w:val="21"/>
              </w:rPr>
              <w:t>注：供应商提供业绩合同或中标（成交）通知书复印件并加盖供应商公章（鲜章）。</w:t>
            </w:r>
          </w:p>
        </w:tc>
        <w:tc>
          <w:tcPr>
            <w:tcW w:w="2043" w:type="dxa"/>
            <w:vAlign w:val="center"/>
          </w:tcPr>
          <w:p w:rsidR="004C3EA3" w:rsidRPr="00952D76" w:rsidRDefault="0048476E">
            <w:pPr>
              <w:spacing w:line="360" w:lineRule="auto"/>
              <w:jc w:val="center"/>
              <w:rPr>
                <w:rFonts w:ascii="仿宋" w:eastAsia="仿宋" w:hAnsi="仿宋" w:cs="仿宋"/>
                <w:b/>
                <w:bCs/>
                <w:szCs w:val="21"/>
              </w:rPr>
            </w:pPr>
            <w:r w:rsidRPr="00952D76">
              <w:rPr>
                <w:rFonts w:ascii="仿宋" w:eastAsia="仿宋" w:hAnsi="仿宋" w:cs="仿宋" w:hint="eastAsia"/>
                <w:b/>
                <w:bCs/>
                <w:szCs w:val="21"/>
              </w:rPr>
              <w:t>共同评分因素</w:t>
            </w:r>
          </w:p>
        </w:tc>
      </w:tr>
      <w:tr w:rsidR="00952D76" w:rsidRPr="00952D76" w:rsidTr="00195BAC">
        <w:trPr>
          <w:trHeight w:val="20"/>
          <w:jc w:val="center"/>
        </w:trPr>
        <w:tc>
          <w:tcPr>
            <w:tcW w:w="59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5</w:t>
            </w:r>
          </w:p>
        </w:tc>
        <w:tc>
          <w:tcPr>
            <w:tcW w:w="138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人员配置12%</w:t>
            </w:r>
          </w:p>
        </w:tc>
        <w:tc>
          <w:tcPr>
            <w:tcW w:w="863"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12分</w:t>
            </w:r>
          </w:p>
        </w:tc>
        <w:tc>
          <w:tcPr>
            <w:tcW w:w="5950" w:type="dxa"/>
            <w:vAlign w:val="center"/>
          </w:tcPr>
          <w:p w:rsidR="004C3EA3" w:rsidRPr="00952D76" w:rsidRDefault="0048476E">
            <w:pPr>
              <w:spacing w:line="360" w:lineRule="auto"/>
              <w:rPr>
                <w:rFonts w:ascii="仿宋" w:eastAsia="仿宋" w:hAnsi="仿宋" w:cs="仿宋"/>
              </w:rPr>
            </w:pPr>
            <w:r w:rsidRPr="00952D76">
              <w:rPr>
                <w:rFonts w:ascii="仿宋" w:eastAsia="仿宋" w:hAnsi="仿宋" w:cs="仿宋" w:hint="eastAsia"/>
              </w:rPr>
              <w:t>供应商拟投入本项目的主要人员不少于5名（包含项目负责人、技术人员及售后服务人员）配备齐全的得5分。</w:t>
            </w:r>
          </w:p>
          <w:p w:rsidR="004C3EA3" w:rsidRPr="00952D76" w:rsidRDefault="0048476E">
            <w:pPr>
              <w:spacing w:line="360" w:lineRule="auto"/>
              <w:rPr>
                <w:rFonts w:ascii="仿宋" w:eastAsia="仿宋" w:hAnsi="仿宋" w:cs="仿宋"/>
              </w:rPr>
            </w:pPr>
            <w:r w:rsidRPr="00952D76">
              <w:rPr>
                <w:rFonts w:ascii="仿宋" w:eastAsia="仿宋" w:hAnsi="仿宋" w:cs="仿宋" w:hint="eastAsia"/>
              </w:rPr>
              <w:t>拟派人员中</w:t>
            </w:r>
            <w:proofErr w:type="gramStart"/>
            <w:r w:rsidRPr="00952D76">
              <w:rPr>
                <w:rFonts w:ascii="仿宋" w:eastAsia="仿宋" w:hAnsi="仿宋" w:cs="仿宋" w:hint="eastAsia"/>
              </w:rPr>
              <w:t>每具有</w:t>
            </w:r>
            <w:proofErr w:type="gramEnd"/>
            <w:r w:rsidRPr="00952D76">
              <w:rPr>
                <w:rFonts w:ascii="仿宋" w:eastAsia="仿宋" w:hAnsi="仿宋" w:cs="仿宋" w:hint="eastAsia"/>
              </w:rPr>
              <w:t>一名电工或起重工或</w:t>
            </w:r>
            <w:proofErr w:type="gramStart"/>
            <w:r w:rsidRPr="00952D76">
              <w:rPr>
                <w:rFonts w:ascii="仿宋" w:eastAsia="仿宋" w:hAnsi="仿宋" w:cs="仿宋" w:hint="eastAsia"/>
              </w:rPr>
              <w:t>焊接工加1分</w:t>
            </w:r>
            <w:proofErr w:type="gramEnd"/>
            <w:r w:rsidRPr="00952D76">
              <w:rPr>
                <w:rFonts w:ascii="仿宋" w:eastAsia="仿宋" w:hAnsi="仿宋" w:cs="仿宋" w:hint="eastAsia"/>
              </w:rPr>
              <w:t>，最多加7分。</w:t>
            </w:r>
          </w:p>
          <w:p w:rsidR="004C3EA3" w:rsidRPr="00952D76" w:rsidRDefault="0048476E">
            <w:pPr>
              <w:spacing w:line="360" w:lineRule="auto"/>
              <w:rPr>
                <w:rFonts w:ascii="仿宋" w:eastAsia="仿宋" w:hAnsi="仿宋" w:cs="仿宋"/>
                <w:b/>
              </w:rPr>
            </w:pPr>
            <w:r w:rsidRPr="00952D76">
              <w:rPr>
                <w:rFonts w:ascii="仿宋" w:eastAsia="仿宋" w:hAnsi="仿宋" w:cs="仿宋" w:hint="eastAsia"/>
                <w:b/>
              </w:rPr>
              <w:t>注：提供人员身份证和相关证书复印件并加盖供应商公章（鲜章）。</w:t>
            </w:r>
          </w:p>
        </w:tc>
        <w:tc>
          <w:tcPr>
            <w:tcW w:w="2043" w:type="dxa"/>
            <w:vAlign w:val="center"/>
          </w:tcPr>
          <w:p w:rsidR="004C3EA3" w:rsidRPr="00952D76" w:rsidRDefault="0048476E">
            <w:pPr>
              <w:spacing w:line="360" w:lineRule="auto"/>
              <w:jc w:val="center"/>
              <w:rPr>
                <w:rFonts w:ascii="仿宋" w:eastAsia="仿宋" w:hAnsi="仿宋" w:cs="仿宋"/>
                <w:b/>
                <w:szCs w:val="21"/>
              </w:rPr>
            </w:pPr>
            <w:r w:rsidRPr="00952D76">
              <w:rPr>
                <w:rFonts w:ascii="仿宋" w:eastAsia="仿宋" w:hAnsi="仿宋" w:cs="仿宋" w:hint="eastAsia"/>
                <w:b/>
                <w:szCs w:val="21"/>
              </w:rPr>
              <w:t>共同评分因素</w:t>
            </w:r>
          </w:p>
        </w:tc>
      </w:tr>
      <w:tr w:rsidR="00952D76" w:rsidRPr="00952D76" w:rsidTr="00195BAC">
        <w:trPr>
          <w:trHeight w:val="20"/>
          <w:jc w:val="center"/>
        </w:trPr>
        <w:tc>
          <w:tcPr>
            <w:tcW w:w="59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6</w:t>
            </w:r>
          </w:p>
        </w:tc>
        <w:tc>
          <w:tcPr>
            <w:tcW w:w="138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实施方案18%</w:t>
            </w:r>
          </w:p>
        </w:tc>
        <w:tc>
          <w:tcPr>
            <w:tcW w:w="863"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18分</w:t>
            </w:r>
          </w:p>
        </w:tc>
        <w:tc>
          <w:tcPr>
            <w:tcW w:w="5950" w:type="dxa"/>
            <w:vAlign w:val="center"/>
          </w:tcPr>
          <w:p w:rsidR="004C3EA3" w:rsidRPr="00952D76" w:rsidRDefault="0048476E">
            <w:pPr>
              <w:spacing w:line="360" w:lineRule="auto"/>
              <w:rPr>
                <w:rFonts w:ascii="仿宋" w:eastAsia="仿宋" w:hAnsi="仿宋" w:cs="仿宋"/>
                <w:szCs w:val="21"/>
              </w:rPr>
            </w:pPr>
            <w:r w:rsidRPr="00952D76">
              <w:rPr>
                <w:rFonts w:ascii="仿宋" w:eastAsia="仿宋" w:hAnsi="仿宋" w:cs="仿宋" w:hint="eastAsia"/>
                <w:szCs w:val="21"/>
              </w:rPr>
              <w:t>供应商提供的实施方案包含进度计划、质量保证措施、质量检验方案、安全保证措施、环保文明措施、应急预案、现场临时用电方案、吊装方案、技术方案等各项内容且响应磋商文件的得18分，</w:t>
            </w:r>
            <w:r w:rsidR="001B09D1" w:rsidRPr="00952D76">
              <w:rPr>
                <w:rFonts w:ascii="仿宋" w:eastAsia="仿宋" w:hAnsi="仿宋" w:cs="仿宋" w:hint="eastAsia"/>
                <w:szCs w:val="21"/>
              </w:rPr>
              <w:t>每缺少一项内容扣2分，某一项</w:t>
            </w:r>
            <w:r w:rsidR="00AF30F1" w:rsidRPr="00952D76">
              <w:rPr>
                <w:rFonts w:ascii="仿宋" w:eastAsia="仿宋" w:hAnsi="仿宋" w:cs="仿宋" w:hint="eastAsia"/>
                <w:szCs w:val="21"/>
              </w:rPr>
              <w:t>内容</w:t>
            </w:r>
            <w:r w:rsidR="001B09D1" w:rsidRPr="00952D76">
              <w:rPr>
                <w:rFonts w:ascii="仿宋" w:eastAsia="仿宋" w:hAnsi="仿宋" w:cs="仿宋" w:hint="eastAsia"/>
                <w:szCs w:val="21"/>
              </w:rPr>
              <w:t>不完整不合理或缺乏可操作性或不符合本项目实际需求的扣1分，扣完为止。</w:t>
            </w:r>
          </w:p>
        </w:tc>
        <w:tc>
          <w:tcPr>
            <w:tcW w:w="2043" w:type="dxa"/>
            <w:vAlign w:val="center"/>
          </w:tcPr>
          <w:p w:rsidR="004C3EA3" w:rsidRPr="00952D76" w:rsidRDefault="0048476E">
            <w:pPr>
              <w:spacing w:line="360" w:lineRule="auto"/>
              <w:jc w:val="center"/>
              <w:rPr>
                <w:rFonts w:ascii="仿宋" w:eastAsia="仿宋" w:hAnsi="仿宋" w:cs="仿宋"/>
                <w:b/>
                <w:szCs w:val="21"/>
              </w:rPr>
            </w:pPr>
            <w:r w:rsidRPr="00952D76">
              <w:rPr>
                <w:rFonts w:ascii="仿宋" w:eastAsia="仿宋" w:hAnsi="仿宋" w:cs="仿宋" w:hint="eastAsia"/>
                <w:b/>
                <w:szCs w:val="21"/>
              </w:rPr>
              <w:t>技术类评分因素</w:t>
            </w:r>
          </w:p>
        </w:tc>
      </w:tr>
      <w:tr w:rsidR="00952D76" w:rsidRPr="00952D76" w:rsidTr="00195BAC">
        <w:trPr>
          <w:trHeight w:val="20"/>
          <w:jc w:val="center"/>
        </w:trPr>
        <w:tc>
          <w:tcPr>
            <w:tcW w:w="59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7</w:t>
            </w:r>
          </w:p>
        </w:tc>
        <w:tc>
          <w:tcPr>
            <w:tcW w:w="138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售后服务</w:t>
            </w:r>
          </w:p>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5%</w:t>
            </w:r>
          </w:p>
        </w:tc>
        <w:tc>
          <w:tcPr>
            <w:tcW w:w="863"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5分</w:t>
            </w:r>
          </w:p>
        </w:tc>
        <w:tc>
          <w:tcPr>
            <w:tcW w:w="5950" w:type="dxa"/>
            <w:vAlign w:val="center"/>
          </w:tcPr>
          <w:p w:rsidR="004C3EA3" w:rsidRPr="00952D76" w:rsidRDefault="0048476E" w:rsidP="00AF30F1">
            <w:pPr>
              <w:pStyle w:val="Default"/>
              <w:spacing w:line="360" w:lineRule="auto"/>
              <w:rPr>
                <w:rFonts w:ascii="仿宋" w:eastAsia="仿宋" w:hAnsi="仿宋" w:cs="仿宋"/>
                <w:color w:val="auto"/>
                <w:sz w:val="21"/>
                <w:szCs w:val="21"/>
              </w:rPr>
            </w:pPr>
            <w:r w:rsidRPr="00952D76">
              <w:rPr>
                <w:rFonts w:ascii="仿宋" w:eastAsia="仿宋" w:hAnsi="仿宋" w:cs="仿宋" w:hint="eastAsia"/>
                <w:color w:val="auto"/>
                <w:sz w:val="21"/>
                <w:szCs w:val="21"/>
              </w:rPr>
              <w:t>供应商提供的售后服务方案包含售后服务范围、现场服务支持、响应时间、售后巡检制度、质量三包承诺等各项内容且</w:t>
            </w:r>
            <w:r w:rsidR="00AF30F1" w:rsidRPr="00952D76">
              <w:rPr>
                <w:rFonts w:ascii="仿宋" w:eastAsia="仿宋" w:hAnsi="仿宋" w:cs="仿宋" w:hint="eastAsia"/>
                <w:color w:val="auto"/>
                <w:sz w:val="21"/>
                <w:szCs w:val="21"/>
              </w:rPr>
              <w:t>响应</w:t>
            </w:r>
            <w:r w:rsidRPr="00952D76">
              <w:rPr>
                <w:rFonts w:ascii="仿宋" w:eastAsia="仿宋" w:hAnsi="仿宋" w:cs="仿宋" w:hint="eastAsia"/>
                <w:color w:val="auto"/>
                <w:sz w:val="21"/>
                <w:szCs w:val="21"/>
              </w:rPr>
              <w:t>磋商文件的得5分</w:t>
            </w:r>
            <w:r w:rsidR="00AF30F1" w:rsidRPr="00952D76">
              <w:rPr>
                <w:rFonts w:ascii="仿宋" w:eastAsia="仿宋" w:hAnsi="仿宋" w:cs="仿宋" w:hint="eastAsia"/>
                <w:color w:val="auto"/>
                <w:sz w:val="21"/>
                <w:szCs w:val="21"/>
              </w:rPr>
              <w:t>，每缺少一项内容扣1分，某一项内容不完整不合理或缺乏可操作性或不符合本项目实际需求的扣0.5分，扣完为止。</w:t>
            </w:r>
          </w:p>
        </w:tc>
        <w:tc>
          <w:tcPr>
            <w:tcW w:w="2043" w:type="dxa"/>
            <w:vAlign w:val="center"/>
          </w:tcPr>
          <w:p w:rsidR="004C3EA3" w:rsidRPr="00952D76" w:rsidRDefault="0048476E">
            <w:pPr>
              <w:spacing w:line="360" w:lineRule="auto"/>
              <w:jc w:val="center"/>
              <w:rPr>
                <w:rFonts w:ascii="仿宋" w:eastAsia="仿宋" w:hAnsi="仿宋" w:cs="仿宋"/>
                <w:b/>
                <w:szCs w:val="21"/>
              </w:rPr>
            </w:pPr>
            <w:r w:rsidRPr="00952D76">
              <w:rPr>
                <w:rFonts w:ascii="仿宋" w:eastAsia="仿宋" w:hAnsi="仿宋" w:cs="仿宋" w:hint="eastAsia"/>
                <w:b/>
                <w:szCs w:val="21"/>
              </w:rPr>
              <w:t>技术类评分因素</w:t>
            </w:r>
          </w:p>
        </w:tc>
      </w:tr>
      <w:tr w:rsidR="00952D76" w:rsidRPr="00952D76" w:rsidTr="00195BAC">
        <w:trPr>
          <w:trHeight w:val="20"/>
          <w:jc w:val="center"/>
        </w:trPr>
        <w:tc>
          <w:tcPr>
            <w:tcW w:w="59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8</w:t>
            </w:r>
          </w:p>
        </w:tc>
        <w:tc>
          <w:tcPr>
            <w:tcW w:w="1386" w:type="dxa"/>
            <w:vAlign w:val="center"/>
          </w:tcPr>
          <w:p w:rsidR="004C3EA3" w:rsidRPr="00952D76" w:rsidRDefault="0048476E">
            <w:pPr>
              <w:spacing w:line="360" w:lineRule="auto"/>
              <w:ind w:firstLine="28"/>
              <w:jc w:val="center"/>
              <w:rPr>
                <w:rFonts w:ascii="仿宋" w:eastAsia="仿宋" w:hAnsi="仿宋" w:cs="仿宋"/>
                <w:szCs w:val="21"/>
              </w:rPr>
            </w:pPr>
            <w:r w:rsidRPr="00952D76">
              <w:rPr>
                <w:rFonts w:ascii="仿宋" w:eastAsia="仿宋" w:hAnsi="仿宋" w:cs="仿宋" w:hint="eastAsia"/>
                <w:szCs w:val="21"/>
              </w:rPr>
              <w:t>节能、环境标志、无线局域网产品3%</w:t>
            </w:r>
          </w:p>
        </w:tc>
        <w:tc>
          <w:tcPr>
            <w:tcW w:w="863"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3分</w:t>
            </w:r>
          </w:p>
        </w:tc>
        <w:tc>
          <w:tcPr>
            <w:tcW w:w="5950" w:type="dxa"/>
            <w:vAlign w:val="center"/>
          </w:tcPr>
          <w:p w:rsidR="004C3EA3" w:rsidRPr="00952D76" w:rsidRDefault="0048476E">
            <w:pPr>
              <w:spacing w:line="360" w:lineRule="auto"/>
              <w:rPr>
                <w:rFonts w:ascii="仿宋" w:eastAsia="仿宋" w:hAnsi="仿宋" w:cs="仿宋"/>
                <w:szCs w:val="21"/>
              </w:rPr>
            </w:pPr>
            <w:r w:rsidRPr="00952D76">
              <w:rPr>
                <w:rFonts w:ascii="仿宋" w:eastAsia="仿宋" w:hAnsi="仿宋" w:cs="仿宋" w:hint="eastAsia"/>
                <w:szCs w:val="21"/>
              </w:rPr>
              <w:t>供应商所响应的产品中每有一项属于节能产品政府采购品目清单中优先采购范围的得1分；每有一项属于环境标志产品政府采购品目清单中优先采购范围的得1分；每有一项为无线局域网产品政府采购清单中的产品的得1分。</w:t>
            </w:r>
          </w:p>
          <w:p w:rsidR="004C3EA3" w:rsidRPr="00952D76" w:rsidRDefault="0048476E">
            <w:pPr>
              <w:spacing w:line="360" w:lineRule="auto"/>
              <w:rPr>
                <w:rFonts w:ascii="仿宋" w:eastAsia="仿宋" w:hAnsi="仿宋" w:cs="仿宋"/>
                <w:b/>
                <w:szCs w:val="21"/>
              </w:rPr>
            </w:pPr>
            <w:r w:rsidRPr="00952D76">
              <w:rPr>
                <w:rFonts w:ascii="仿宋" w:eastAsia="仿宋" w:hAnsi="仿宋" w:cs="仿宋" w:hint="eastAsia"/>
                <w:b/>
                <w:szCs w:val="21"/>
              </w:rPr>
              <w:t>说明：</w:t>
            </w:r>
          </w:p>
          <w:p w:rsidR="004C3EA3" w:rsidRPr="00952D76" w:rsidRDefault="0048476E">
            <w:pPr>
              <w:spacing w:line="360" w:lineRule="auto"/>
              <w:rPr>
                <w:rFonts w:ascii="仿宋" w:eastAsia="仿宋" w:hAnsi="仿宋" w:cs="仿宋"/>
                <w:b/>
                <w:szCs w:val="21"/>
              </w:rPr>
            </w:pPr>
            <w:r w:rsidRPr="00952D76">
              <w:rPr>
                <w:rFonts w:ascii="仿宋" w:eastAsia="仿宋" w:hAnsi="仿宋" w:cs="仿宋" w:hint="eastAsia"/>
                <w:b/>
                <w:szCs w:val="21"/>
              </w:rPr>
              <w:lastRenderedPageBreak/>
              <w:t>1、可重复计分；</w:t>
            </w:r>
          </w:p>
          <w:p w:rsidR="004C3EA3" w:rsidRPr="00952D76" w:rsidRDefault="0048476E">
            <w:pPr>
              <w:spacing w:line="360" w:lineRule="auto"/>
              <w:rPr>
                <w:rFonts w:ascii="仿宋" w:eastAsia="仿宋" w:hAnsi="仿宋" w:cs="仿宋"/>
                <w:b/>
                <w:szCs w:val="21"/>
              </w:rPr>
            </w:pPr>
            <w:r w:rsidRPr="00952D76">
              <w:rPr>
                <w:rFonts w:ascii="仿宋" w:eastAsia="仿宋" w:hAnsi="仿宋" w:cs="仿宋" w:hint="eastAsia"/>
                <w:b/>
                <w:szCs w:val="21"/>
              </w:rPr>
              <w:t>2、本项目采购的产品中属于节能产品或环境标志产品政府采购品目清单中强制采购范围的，不属于本项评分范围。</w:t>
            </w:r>
          </w:p>
          <w:p w:rsidR="004C3EA3" w:rsidRPr="00952D76" w:rsidRDefault="0048476E">
            <w:pPr>
              <w:spacing w:line="360" w:lineRule="auto"/>
              <w:rPr>
                <w:rFonts w:ascii="仿宋" w:eastAsia="仿宋" w:hAnsi="仿宋" w:cs="仿宋"/>
                <w:b/>
                <w:szCs w:val="21"/>
              </w:rPr>
            </w:pPr>
            <w:r w:rsidRPr="00952D76">
              <w:rPr>
                <w:rFonts w:ascii="仿宋" w:eastAsia="仿宋" w:hAnsi="仿宋" w:cs="仿宋" w:hint="eastAsia"/>
                <w:b/>
                <w:szCs w:val="21"/>
              </w:rPr>
              <w:t>3、供应商所响应的产品属于节能产品或环境标志产品政府采购品目清单中优先采购范围的，应当在响应文件中提供国家确定的认证机构的认证结果信息发布平台公布的该产品认证信息截</w:t>
            </w:r>
            <w:proofErr w:type="gramStart"/>
            <w:r w:rsidRPr="00952D76">
              <w:rPr>
                <w:rFonts w:ascii="仿宋" w:eastAsia="仿宋" w:hAnsi="仿宋" w:cs="仿宋" w:hint="eastAsia"/>
                <w:b/>
                <w:szCs w:val="21"/>
              </w:rPr>
              <w:t>图或者</w:t>
            </w:r>
            <w:proofErr w:type="gramEnd"/>
            <w:r w:rsidRPr="00952D76">
              <w:rPr>
                <w:rFonts w:ascii="仿宋" w:eastAsia="仿宋" w:hAnsi="仿宋" w:cs="仿宋" w:hint="eastAsia"/>
                <w:b/>
                <w:szCs w:val="21"/>
              </w:rPr>
              <w:t>打印资料并加盖供应商公章（鲜章），否则不予给分。</w:t>
            </w:r>
          </w:p>
          <w:p w:rsidR="004C3EA3" w:rsidRPr="00952D76" w:rsidRDefault="0048476E">
            <w:pPr>
              <w:spacing w:line="360" w:lineRule="auto"/>
              <w:rPr>
                <w:rFonts w:ascii="仿宋" w:eastAsia="仿宋" w:hAnsi="仿宋" w:cs="仿宋"/>
                <w:b/>
                <w:szCs w:val="21"/>
              </w:rPr>
            </w:pPr>
            <w:r w:rsidRPr="00952D76">
              <w:rPr>
                <w:rFonts w:ascii="仿宋" w:eastAsia="仿宋" w:hAnsi="仿宋" w:cs="仿宋" w:hint="eastAsia"/>
                <w:b/>
                <w:szCs w:val="21"/>
              </w:rPr>
              <w:t>4、供应商所投产</w:t>
            </w:r>
            <w:proofErr w:type="gramStart"/>
            <w:r w:rsidRPr="00952D76">
              <w:rPr>
                <w:rFonts w:ascii="仿宋" w:eastAsia="仿宋" w:hAnsi="仿宋" w:cs="仿宋" w:hint="eastAsia"/>
                <w:b/>
                <w:szCs w:val="21"/>
              </w:rPr>
              <w:t>品属于</w:t>
            </w:r>
            <w:proofErr w:type="gramEnd"/>
            <w:r w:rsidRPr="00952D76">
              <w:rPr>
                <w:rFonts w:ascii="仿宋" w:eastAsia="仿宋" w:hAnsi="仿宋" w:cs="仿宋" w:hint="eastAsia"/>
                <w:b/>
                <w:szCs w:val="21"/>
              </w:rPr>
              <w:t>优先采购范围内的无线局域网产品的，需提供《中国政府采购网》公布的无线局域网产品政府采购清单封面及</w:t>
            </w:r>
            <w:proofErr w:type="gramStart"/>
            <w:r w:rsidRPr="00952D76">
              <w:rPr>
                <w:rFonts w:ascii="仿宋" w:eastAsia="仿宋" w:hAnsi="仿宋" w:cs="仿宋" w:hint="eastAsia"/>
                <w:b/>
                <w:szCs w:val="21"/>
              </w:rPr>
              <w:t>对应页且在</w:t>
            </w:r>
            <w:proofErr w:type="gramEnd"/>
            <w:r w:rsidRPr="00952D76">
              <w:rPr>
                <w:rFonts w:ascii="仿宋" w:eastAsia="仿宋" w:hAnsi="仿宋" w:cs="仿宋" w:hint="eastAsia"/>
                <w:b/>
                <w:szCs w:val="21"/>
              </w:rPr>
              <w:t>有效期内并加盖供应商单位公章（鲜章）。</w:t>
            </w:r>
          </w:p>
          <w:p w:rsidR="004C3EA3" w:rsidRPr="00952D76" w:rsidRDefault="0048476E">
            <w:pPr>
              <w:spacing w:line="360" w:lineRule="auto"/>
              <w:rPr>
                <w:rFonts w:ascii="仿宋" w:eastAsia="仿宋" w:hAnsi="仿宋" w:cs="仿宋"/>
                <w:szCs w:val="21"/>
              </w:rPr>
            </w:pPr>
            <w:r w:rsidRPr="00952D76">
              <w:rPr>
                <w:rFonts w:ascii="仿宋" w:eastAsia="仿宋" w:hAnsi="仿宋" w:cs="仿宋" w:hint="eastAsia"/>
                <w:b/>
                <w:szCs w:val="21"/>
              </w:rPr>
              <w:t>注：节能产品、环境标志产品优先采购范围以品目清单为准。财政部、发展改革委、生态环境部等部门根据产品节能环保性能、技术水平和市场成熟程度等因素，确定实施政府优先采购和强制采购的产品类别及所依据的相关标准规范，以品目清单的形式发布并适时调整。无线局域网产品优先采购范围以中国政府采购网公布的《无线局域网认证产品政府采购清单》且在有效期内的为准。</w:t>
            </w:r>
          </w:p>
        </w:tc>
        <w:tc>
          <w:tcPr>
            <w:tcW w:w="2043" w:type="dxa"/>
            <w:vAlign w:val="center"/>
          </w:tcPr>
          <w:p w:rsidR="004C3EA3" w:rsidRPr="00952D76" w:rsidRDefault="0048476E" w:rsidP="00195BAC">
            <w:pPr>
              <w:spacing w:line="360" w:lineRule="auto"/>
              <w:ind w:firstLineChars="150" w:firstLine="316"/>
              <w:rPr>
                <w:rFonts w:ascii="仿宋" w:eastAsia="仿宋" w:hAnsi="仿宋" w:cs="仿宋"/>
                <w:b/>
                <w:szCs w:val="21"/>
              </w:rPr>
            </w:pPr>
            <w:r w:rsidRPr="00952D76">
              <w:rPr>
                <w:rFonts w:ascii="仿宋" w:eastAsia="仿宋" w:hAnsi="仿宋" w:cs="仿宋" w:hint="eastAsia"/>
                <w:b/>
                <w:szCs w:val="21"/>
              </w:rPr>
              <w:lastRenderedPageBreak/>
              <w:t>共同评分因素</w:t>
            </w:r>
          </w:p>
        </w:tc>
      </w:tr>
      <w:tr w:rsidR="00952D76" w:rsidRPr="00952D76" w:rsidTr="00195BAC">
        <w:trPr>
          <w:trHeight w:val="20"/>
          <w:jc w:val="center"/>
        </w:trPr>
        <w:tc>
          <w:tcPr>
            <w:tcW w:w="59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lastRenderedPageBreak/>
              <w:t>9</w:t>
            </w:r>
          </w:p>
        </w:tc>
        <w:tc>
          <w:tcPr>
            <w:tcW w:w="1386"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响应文件的规范性1%</w:t>
            </w:r>
          </w:p>
        </w:tc>
        <w:tc>
          <w:tcPr>
            <w:tcW w:w="863" w:type="dxa"/>
            <w:vAlign w:val="center"/>
          </w:tcPr>
          <w:p w:rsidR="004C3EA3" w:rsidRPr="00952D76" w:rsidRDefault="0048476E">
            <w:pPr>
              <w:spacing w:line="360" w:lineRule="auto"/>
              <w:jc w:val="center"/>
              <w:rPr>
                <w:rFonts w:ascii="仿宋" w:eastAsia="仿宋" w:hAnsi="仿宋" w:cs="仿宋"/>
                <w:szCs w:val="21"/>
              </w:rPr>
            </w:pPr>
            <w:r w:rsidRPr="00952D76">
              <w:rPr>
                <w:rFonts w:ascii="仿宋" w:eastAsia="仿宋" w:hAnsi="仿宋" w:cs="仿宋" w:hint="eastAsia"/>
                <w:szCs w:val="21"/>
              </w:rPr>
              <w:t>1分</w:t>
            </w:r>
          </w:p>
        </w:tc>
        <w:tc>
          <w:tcPr>
            <w:tcW w:w="5950" w:type="dxa"/>
            <w:vAlign w:val="center"/>
          </w:tcPr>
          <w:p w:rsidR="004C3EA3" w:rsidRPr="00952D76" w:rsidRDefault="0048476E">
            <w:pPr>
              <w:spacing w:line="360" w:lineRule="auto"/>
              <w:rPr>
                <w:rFonts w:ascii="仿宋" w:eastAsia="仿宋" w:hAnsi="仿宋" w:cs="仿宋"/>
                <w:szCs w:val="21"/>
              </w:rPr>
            </w:pPr>
            <w:r w:rsidRPr="00952D76">
              <w:rPr>
                <w:rFonts w:ascii="仿宋" w:eastAsia="仿宋" w:hAnsi="仿宋" w:cs="仿宋" w:hint="eastAsia"/>
                <w:szCs w:val="21"/>
              </w:rPr>
              <w:t>没有细微偏差情形的得1分；有一项细微偏差扣0.5分，直至该分项值扣完为止</w:t>
            </w:r>
            <w:r w:rsidR="001B09D1" w:rsidRPr="00952D76">
              <w:rPr>
                <w:rFonts w:ascii="仿宋" w:eastAsia="仿宋" w:hAnsi="仿宋" w:cs="仿宋" w:hint="eastAsia"/>
                <w:szCs w:val="21"/>
              </w:rPr>
              <w:t>。</w:t>
            </w:r>
          </w:p>
          <w:p w:rsidR="004C3EA3" w:rsidRPr="00952D76" w:rsidRDefault="0048476E">
            <w:pPr>
              <w:spacing w:line="360" w:lineRule="auto"/>
              <w:rPr>
                <w:rFonts w:ascii="仿宋" w:eastAsia="仿宋" w:hAnsi="仿宋" w:cs="仿宋"/>
                <w:szCs w:val="21"/>
              </w:rPr>
            </w:pPr>
            <w:r w:rsidRPr="00952D76">
              <w:rPr>
                <w:rFonts w:ascii="仿宋" w:eastAsia="仿宋" w:hAnsi="仿宋" w:cs="仿宋" w:hint="eastAsia"/>
                <w:szCs w:val="21"/>
              </w:rPr>
              <w:t>注：本项评分因素适用于方案以外的评分项。细微偏差是指响应文件基本上</w:t>
            </w:r>
            <w:proofErr w:type="gramStart"/>
            <w:r w:rsidRPr="00952D76">
              <w:rPr>
                <w:rFonts w:ascii="仿宋" w:eastAsia="仿宋" w:hAnsi="仿宋" w:cs="仿宋" w:hint="eastAsia"/>
                <w:szCs w:val="21"/>
              </w:rPr>
              <w:t>符合磋商</w:t>
            </w:r>
            <w:proofErr w:type="gramEnd"/>
            <w:r w:rsidRPr="00952D76">
              <w:rPr>
                <w:rFonts w:ascii="仿宋" w:eastAsia="仿宋" w:hAnsi="仿宋" w:cs="仿宋" w:hint="eastAsia"/>
                <w:szCs w:val="21"/>
              </w:rPr>
              <w:t>文件要求，但在个别地方存在漏项或者提供了不完整的技术信息和数据等情况，并且补正这些遗漏或者不完整不会对其他供应</w:t>
            </w:r>
            <w:proofErr w:type="gramStart"/>
            <w:r w:rsidRPr="00952D76">
              <w:rPr>
                <w:rFonts w:ascii="仿宋" w:eastAsia="仿宋" w:hAnsi="仿宋" w:cs="仿宋" w:hint="eastAsia"/>
                <w:szCs w:val="21"/>
              </w:rPr>
              <w:t>商造成</w:t>
            </w:r>
            <w:proofErr w:type="gramEnd"/>
            <w:r w:rsidRPr="00952D76">
              <w:rPr>
                <w:rFonts w:ascii="仿宋" w:eastAsia="仿宋" w:hAnsi="仿宋" w:cs="仿宋" w:hint="eastAsia"/>
                <w:szCs w:val="21"/>
              </w:rPr>
              <w:t>不公平的结果。细微偏差不影响响应文件的有效性。</w:t>
            </w:r>
          </w:p>
        </w:tc>
        <w:tc>
          <w:tcPr>
            <w:tcW w:w="2043" w:type="dxa"/>
            <w:vAlign w:val="center"/>
          </w:tcPr>
          <w:p w:rsidR="004C3EA3" w:rsidRPr="00952D76" w:rsidRDefault="0048476E" w:rsidP="00195BAC">
            <w:pPr>
              <w:spacing w:line="360" w:lineRule="auto"/>
              <w:ind w:firstLineChars="150" w:firstLine="316"/>
              <w:rPr>
                <w:rFonts w:ascii="仿宋" w:eastAsia="仿宋" w:hAnsi="仿宋" w:cs="仿宋"/>
                <w:b/>
                <w:szCs w:val="21"/>
              </w:rPr>
            </w:pPr>
            <w:r w:rsidRPr="00952D76">
              <w:rPr>
                <w:rFonts w:ascii="仿宋" w:eastAsia="仿宋" w:hAnsi="仿宋" w:cs="仿宋" w:hint="eastAsia"/>
                <w:b/>
                <w:szCs w:val="21"/>
              </w:rPr>
              <w:t>共同评分因素</w:t>
            </w:r>
          </w:p>
        </w:tc>
      </w:tr>
    </w:tbl>
    <w:bookmarkEnd w:id="281"/>
    <w:bookmarkEnd w:id="282"/>
    <w:bookmarkEnd w:id="283"/>
    <w:bookmarkEnd w:id="284"/>
    <w:p w:rsidR="009C6F4B" w:rsidRPr="00952D76" w:rsidRDefault="009C6F4B">
      <w:pPr>
        <w:tabs>
          <w:tab w:val="left" w:pos="851"/>
        </w:tabs>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注：评分的取值按四舍五入法，保留小数点后两位。</w:t>
      </w:r>
    </w:p>
    <w:p w:rsidR="004C3EA3" w:rsidRPr="00952D76" w:rsidRDefault="0048476E">
      <w:pPr>
        <w:tabs>
          <w:tab w:val="left" w:pos="851"/>
        </w:tabs>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4.磋商纪律及注意事项</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4.1评审小组内部讨论的情况和意见必须保密，任何人不得以任何形式透露给供应商或与供应商有关的单位或个人。</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4.2在磋商过程中，供应商不得以任何形式对评审小组成员进行旨在影响</w:t>
      </w:r>
      <w:r w:rsidR="009C6F4B" w:rsidRPr="00952D76">
        <w:rPr>
          <w:rFonts w:ascii="仿宋" w:eastAsia="仿宋" w:hAnsi="仿宋" w:cs="仿宋" w:hint="eastAsia"/>
          <w:sz w:val="24"/>
        </w:rPr>
        <w:t>磋商</w:t>
      </w:r>
      <w:r w:rsidRPr="00952D76">
        <w:rPr>
          <w:rFonts w:ascii="仿宋" w:eastAsia="仿宋" w:hAnsi="仿宋" w:cs="仿宋" w:hint="eastAsia"/>
          <w:sz w:val="24"/>
        </w:rPr>
        <w:t>结果的私下接触，否则将取消其参与磋商的资格。</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4.3对各供应商的商业秘密，评审小组成员应予以保密，不得泄露给其他供应商。</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4.4评审小组独立评判，推荐成交候选人，并写出书面报告。</w:t>
      </w:r>
    </w:p>
    <w:p w:rsidR="004C3EA3" w:rsidRPr="00952D76" w:rsidRDefault="0048476E">
      <w:pPr>
        <w:tabs>
          <w:tab w:val="left" w:pos="851"/>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4.5评审小组可根据需要对供应商进行实地考察。</w:t>
      </w:r>
    </w:p>
    <w:p w:rsidR="004C3EA3" w:rsidRPr="00952D76" w:rsidRDefault="0048476E">
      <w:pPr>
        <w:tabs>
          <w:tab w:val="left" w:pos="7665"/>
        </w:tabs>
        <w:spacing w:line="560" w:lineRule="exact"/>
        <w:ind w:firstLineChars="200" w:firstLine="480"/>
        <w:jc w:val="both"/>
        <w:rPr>
          <w:rFonts w:ascii="仿宋" w:eastAsia="仿宋" w:hAnsi="仿宋" w:cs="仿宋"/>
          <w:b/>
          <w:sz w:val="24"/>
        </w:rPr>
      </w:pPr>
      <w:r w:rsidRPr="00952D76">
        <w:rPr>
          <w:rFonts w:ascii="仿宋" w:eastAsia="仿宋" w:hAnsi="仿宋" w:cs="仿宋" w:hint="eastAsia"/>
          <w:sz w:val="24"/>
        </w:rPr>
        <w:t>5.</w:t>
      </w:r>
      <w:bookmarkEnd w:id="285"/>
      <w:r w:rsidRPr="00952D76">
        <w:rPr>
          <w:rFonts w:ascii="仿宋" w:eastAsia="仿宋" w:hAnsi="仿宋" w:cs="仿宋" w:hint="eastAsia"/>
          <w:b/>
          <w:sz w:val="24"/>
        </w:rPr>
        <w:t>评审小组在政府采购活动中承担以下义务：</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（一）遵守评审工作纪律；</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（二）按照客观、公正、审慎的原则，根据磋商文件规定的评审程序、评审方法和评审标准进行独立评审；</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（三）不得泄露评审文件、评审情况和在评审过程中获悉的商业秘密；</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（四）及时向财政部门报告评审过程中发现的采购人、采购代理机构向评审专家做倾向性、误导性的解释或者说明，以及供应商行贿、提供虚假资料或者串通等违法行为；</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（五）</w:t>
      </w:r>
      <w:proofErr w:type="gramStart"/>
      <w:r w:rsidRPr="00952D76">
        <w:rPr>
          <w:rFonts w:ascii="仿宋" w:eastAsia="仿宋" w:hAnsi="仿宋" w:cs="仿宋" w:hint="eastAsia"/>
          <w:sz w:val="24"/>
        </w:rPr>
        <w:t>发现磋商</w:t>
      </w:r>
      <w:proofErr w:type="gramEnd"/>
      <w:r w:rsidRPr="00952D76">
        <w:rPr>
          <w:rFonts w:ascii="仿宋" w:eastAsia="仿宋" w:hAnsi="仿宋" w:cs="仿宋" w:hint="eastAsia"/>
          <w:sz w:val="24"/>
        </w:rPr>
        <w:t>文件内容违反国家有关强制性规定或者磋商文件存在歧义、重大缺陷导致评审工作无法进行时，停止评审并向采购人或者采购代理机构书面说明情况；</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（六）及时向财政、监察等部门举报在评审过程中受到非法干预的情况；</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（七）配合答复处理供应商的询问、质疑和投诉等事项；</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（八）法律、法规和规章规定的其他义务。</w:t>
      </w:r>
    </w:p>
    <w:p w:rsidR="004C3EA3" w:rsidRPr="00952D76" w:rsidRDefault="0048476E">
      <w:pPr>
        <w:tabs>
          <w:tab w:val="left" w:pos="7665"/>
        </w:tabs>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6.评审专家在政府采购活动中应当遵守以下工作纪律：</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（一）不得参加与自己有《中华人民共和国政府采购法实施条例》第九条规定的利害关系的政府采购项目的评审活动。发现参加了与自己有利害关系的评审活动，须主动提出回避，退出评审；</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（二）评审前，应当将通讯工具或者相关电子设备交由采购代理机构统一保管；</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（三）评审过程中，不得与外界联系，因发生不可预见情况，确实需要与外界联系的，应当在监督人员监督之下办理；</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lastRenderedPageBreak/>
        <w:t>（四）评审过程中，不得发表影响评审公正的倾向性、歧视性言论，不得征询或者接受采购人的倾向性意见，不得明示或暗示供应商在澄清时表达与其响应文件原义不同的意见，不得以磋商文件没有规定的评审方法和标准作为评审的依据，不得修改或者细化评审程序、评审方法、评审因素和评审标准，不得违规撰写评审意见，不得拒绝对自己的评审意见签字确认；</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（五）在评审过程中和评审结束后，不得记录、复制或带走任何评审资料，不得向外界透露评审内容；</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（六）评审现场服从采购代理机构工作人员的管理，接受现场监督人员的合法监督；</w:t>
      </w:r>
    </w:p>
    <w:p w:rsidR="004C3EA3" w:rsidRPr="00952D76" w:rsidRDefault="0048476E">
      <w:pPr>
        <w:tabs>
          <w:tab w:val="left" w:pos="7665"/>
        </w:tabs>
        <w:spacing w:line="560" w:lineRule="exact"/>
        <w:ind w:firstLineChars="200" w:firstLine="480"/>
        <w:jc w:val="both"/>
        <w:rPr>
          <w:rFonts w:ascii="仿宋" w:eastAsia="仿宋" w:hAnsi="仿宋" w:cs="仿宋"/>
          <w:sz w:val="24"/>
        </w:rPr>
      </w:pPr>
      <w:r w:rsidRPr="00952D76">
        <w:rPr>
          <w:rFonts w:ascii="仿宋" w:eastAsia="仿宋" w:hAnsi="仿宋" w:cs="仿宋" w:hint="eastAsia"/>
          <w:sz w:val="24"/>
        </w:rPr>
        <w:t>（七）遵守有关廉洁自律规定，不得私下接触供应商，不得收受供应商及有关业务单位和个人的财物或好处，不得接受采购代理机构的请托。</w:t>
      </w:r>
    </w:p>
    <w:p w:rsidR="004C3EA3" w:rsidRPr="00952D76" w:rsidRDefault="0048476E">
      <w:pPr>
        <w:pStyle w:val="1"/>
        <w:keepNext w:val="0"/>
        <w:keepLines w:val="0"/>
        <w:spacing w:before="0" w:after="160" w:line="560" w:lineRule="exact"/>
        <w:jc w:val="center"/>
        <w:rPr>
          <w:rFonts w:ascii="仿宋" w:eastAsia="仿宋" w:hAnsi="仿宋" w:cs="仿宋"/>
          <w:sz w:val="36"/>
          <w:szCs w:val="36"/>
        </w:rPr>
      </w:pPr>
      <w:r w:rsidRPr="00952D76">
        <w:rPr>
          <w:rFonts w:ascii="仿宋" w:eastAsia="仿宋" w:hAnsi="仿宋" w:cs="仿宋" w:hint="eastAsia"/>
          <w:sz w:val="32"/>
        </w:rPr>
        <w:br w:type="page"/>
      </w:r>
      <w:bookmarkStart w:id="325" w:name="_Toc73626811"/>
      <w:bookmarkEnd w:id="123"/>
      <w:bookmarkEnd w:id="124"/>
      <w:bookmarkEnd w:id="125"/>
      <w:r w:rsidRPr="00952D76">
        <w:rPr>
          <w:rFonts w:ascii="仿宋" w:eastAsia="仿宋" w:hAnsi="仿宋" w:cs="仿宋" w:hint="eastAsia"/>
          <w:sz w:val="36"/>
          <w:szCs w:val="36"/>
        </w:rPr>
        <w:lastRenderedPageBreak/>
        <w:t>第八章 政府采购合同（草案）</w:t>
      </w:r>
      <w:bookmarkEnd w:id="325"/>
    </w:p>
    <w:p w:rsidR="004C3EA3" w:rsidRPr="00952D76" w:rsidRDefault="004C3EA3">
      <w:pPr>
        <w:spacing w:line="560" w:lineRule="exact"/>
        <w:ind w:firstLineChars="200" w:firstLine="480"/>
        <w:jc w:val="both"/>
        <w:rPr>
          <w:rFonts w:ascii="仿宋" w:eastAsia="仿宋" w:hAnsi="仿宋" w:cs="仿宋"/>
          <w:sz w:val="24"/>
        </w:rPr>
      </w:pPr>
      <w:bookmarkStart w:id="326" w:name="_Hlt101846155"/>
      <w:bookmarkEnd w:id="326"/>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合同编号：</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签订地点：</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签订时间：年月日</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采购人（甲方）：</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供应商（乙方）：</w:t>
      </w:r>
    </w:p>
    <w:p w:rsidR="004C3EA3" w:rsidRPr="00952D76" w:rsidRDefault="004C3EA3">
      <w:pPr>
        <w:spacing w:line="560" w:lineRule="exact"/>
        <w:ind w:firstLineChars="200" w:firstLine="480"/>
        <w:jc w:val="both"/>
        <w:rPr>
          <w:rFonts w:ascii="仿宋" w:eastAsia="仿宋" w:hAnsi="仿宋" w:cs="仿宋"/>
          <w:sz w:val="24"/>
        </w:rPr>
      </w:pP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根据《中华人民共和国政府采购法》、《中华人民共和国民法典》及</w:t>
      </w:r>
      <w:r w:rsidRPr="00952D76">
        <w:rPr>
          <w:rFonts w:ascii="仿宋" w:eastAsia="仿宋" w:hAnsi="仿宋" w:cs="仿宋" w:hint="eastAsia"/>
          <w:u w:val="single"/>
        </w:rPr>
        <w:t xml:space="preserve">         </w:t>
      </w:r>
      <w:r w:rsidRPr="00952D76">
        <w:rPr>
          <w:rFonts w:ascii="仿宋" w:eastAsia="仿宋" w:hAnsi="仿宋" w:cs="仿宋" w:hint="eastAsia"/>
        </w:rPr>
        <w:t>采购项目（项目编号：</w:t>
      </w:r>
      <w:r w:rsidRPr="00952D76">
        <w:rPr>
          <w:rFonts w:ascii="仿宋" w:eastAsia="仿宋" w:hAnsi="仿宋" w:cs="仿宋"/>
        </w:rPr>
        <w:t xml:space="preserve">         </w:t>
      </w:r>
      <w:r w:rsidRPr="00952D76">
        <w:rPr>
          <w:rFonts w:ascii="仿宋" w:eastAsia="仿宋" w:hAnsi="仿宋" w:cs="仿宋" w:hint="eastAsia"/>
        </w:rPr>
        <w:t>）的《磋商文件》、乙方的《响应文件》及《成交通知书》，甲、乙双方同意签订本合同。详细技术说明及其他有关合同项目的特定信息由合同附件予以说明，合同附件及本项目的磋商文件、响应文件、《成交通知书》等均为本合同不可分割的部分。双方同意共同遵守如下条款：</w:t>
      </w:r>
    </w:p>
    <w:p w:rsidR="004C3EA3" w:rsidRPr="00952D76" w:rsidRDefault="0048476E">
      <w:pPr>
        <w:tabs>
          <w:tab w:val="left" w:pos="720"/>
        </w:tabs>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一、合同货物</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268"/>
        <w:gridCol w:w="2268"/>
        <w:gridCol w:w="851"/>
        <w:gridCol w:w="851"/>
        <w:gridCol w:w="1701"/>
        <w:gridCol w:w="1701"/>
      </w:tblGrid>
      <w:tr w:rsidR="00952D76" w:rsidRPr="00952D76">
        <w:trPr>
          <w:trHeight w:val="450"/>
          <w:jc w:val="center"/>
        </w:trPr>
        <w:tc>
          <w:tcPr>
            <w:tcW w:w="2268" w:type="dxa"/>
            <w:vMerge w:val="restart"/>
            <w:tcBorders>
              <w:top w:val="single" w:sz="4" w:space="0" w:color="auto"/>
              <w:left w:val="single" w:sz="4" w:space="0" w:color="auto"/>
              <w:right w:val="single" w:sz="4" w:space="0" w:color="auto"/>
            </w:tcBorders>
            <w:vAlign w:val="center"/>
          </w:tcPr>
          <w:p w:rsidR="004C3EA3" w:rsidRPr="00952D76" w:rsidRDefault="0048476E">
            <w:pPr>
              <w:jc w:val="center"/>
              <w:rPr>
                <w:rFonts w:ascii="仿宋" w:eastAsia="仿宋" w:hAnsi="仿宋" w:cs="仿宋"/>
                <w:szCs w:val="21"/>
              </w:rPr>
            </w:pPr>
            <w:r w:rsidRPr="00952D76">
              <w:rPr>
                <w:rFonts w:ascii="仿宋" w:eastAsia="仿宋" w:hAnsi="仿宋" w:cs="仿宋" w:hint="eastAsia"/>
                <w:szCs w:val="21"/>
              </w:rPr>
              <w:t>货物品名</w:t>
            </w:r>
          </w:p>
        </w:tc>
        <w:tc>
          <w:tcPr>
            <w:tcW w:w="2268" w:type="dxa"/>
            <w:vMerge w:val="restart"/>
            <w:tcBorders>
              <w:top w:val="single" w:sz="4" w:space="0" w:color="auto"/>
              <w:left w:val="single" w:sz="4" w:space="0" w:color="auto"/>
              <w:right w:val="single" w:sz="4" w:space="0" w:color="auto"/>
            </w:tcBorders>
            <w:vAlign w:val="center"/>
          </w:tcPr>
          <w:p w:rsidR="004C3EA3" w:rsidRPr="00952D76" w:rsidRDefault="0048476E">
            <w:pPr>
              <w:jc w:val="center"/>
              <w:rPr>
                <w:rFonts w:ascii="仿宋" w:eastAsia="仿宋" w:hAnsi="仿宋" w:cs="仿宋"/>
                <w:szCs w:val="21"/>
              </w:rPr>
            </w:pPr>
            <w:r w:rsidRPr="00952D76">
              <w:rPr>
                <w:rFonts w:ascii="仿宋" w:eastAsia="仿宋" w:hAnsi="仿宋" w:cs="仿宋" w:hint="eastAsia"/>
                <w:szCs w:val="21"/>
              </w:rPr>
              <w:t>规格型号</w:t>
            </w:r>
          </w:p>
        </w:tc>
        <w:tc>
          <w:tcPr>
            <w:tcW w:w="851" w:type="dxa"/>
            <w:vMerge w:val="restart"/>
            <w:tcBorders>
              <w:top w:val="single" w:sz="4" w:space="0" w:color="auto"/>
              <w:left w:val="single" w:sz="4" w:space="0" w:color="auto"/>
              <w:right w:val="single" w:sz="4" w:space="0" w:color="auto"/>
            </w:tcBorders>
            <w:vAlign w:val="center"/>
          </w:tcPr>
          <w:p w:rsidR="004C3EA3" w:rsidRPr="00952D76" w:rsidRDefault="0048476E">
            <w:pPr>
              <w:jc w:val="center"/>
              <w:rPr>
                <w:rFonts w:ascii="仿宋" w:eastAsia="仿宋" w:hAnsi="仿宋" w:cs="仿宋"/>
                <w:szCs w:val="21"/>
              </w:rPr>
            </w:pPr>
            <w:r w:rsidRPr="00952D76">
              <w:rPr>
                <w:rFonts w:ascii="仿宋" w:eastAsia="仿宋" w:hAnsi="仿宋" w:cs="仿宋" w:hint="eastAsia"/>
                <w:szCs w:val="21"/>
              </w:rPr>
              <w:t>单位</w:t>
            </w:r>
          </w:p>
        </w:tc>
        <w:tc>
          <w:tcPr>
            <w:tcW w:w="851" w:type="dxa"/>
            <w:vMerge w:val="restart"/>
            <w:tcBorders>
              <w:top w:val="single" w:sz="4" w:space="0" w:color="auto"/>
              <w:left w:val="single" w:sz="4" w:space="0" w:color="auto"/>
              <w:right w:val="single" w:sz="4" w:space="0" w:color="auto"/>
            </w:tcBorders>
            <w:vAlign w:val="center"/>
          </w:tcPr>
          <w:p w:rsidR="004C3EA3" w:rsidRPr="00952D76" w:rsidRDefault="0048476E">
            <w:pPr>
              <w:jc w:val="center"/>
              <w:rPr>
                <w:rFonts w:ascii="仿宋" w:eastAsia="仿宋" w:hAnsi="仿宋" w:cs="仿宋"/>
                <w:szCs w:val="21"/>
              </w:rPr>
            </w:pPr>
            <w:r w:rsidRPr="00952D76">
              <w:rPr>
                <w:rFonts w:ascii="仿宋" w:eastAsia="仿宋" w:hAnsi="仿宋" w:cs="仿宋" w:hint="eastAsia"/>
                <w:szCs w:val="21"/>
              </w:rPr>
              <w:t>数量</w:t>
            </w:r>
          </w:p>
        </w:tc>
        <w:tc>
          <w:tcPr>
            <w:tcW w:w="1701" w:type="dxa"/>
            <w:vMerge w:val="restart"/>
            <w:tcBorders>
              <w:top w:val="single" w:sz="4" w:space="0" w:color="auto"/>
              <w:left w:val="single" w:sz="4" w:space="0" w:color="auto"/>
              <w:right w:val="single" w:sz="4" w:space="0" w:color="auto"/>
            </w:tcBorders>
            <w:vAlign w:val="center"/>
          </w:tcPr>
          <w:p w:rsidR="004C3EA3" w:rsidRPr="00952D76" w:rsidRDefault="0048476E">
            <w:pPr>
              <w:jc w:val="center"/>
              <w:rPr>
                <w:rFonts w:ascii="仿宋" w:eastAsia="仿宋" w:hAnsi="仿宋" w:cs="仿宋"/>
                <w:szCs w:val="21"/>
              </w:rPr>
            </w:pPr>
            <w:r w:rsidRPr="00952D76">
              <w:rPr>
                <w:rFonts w:ascii="仿宋" w:eastAsia="仿宋" w:hAnsi="仿宋" w:cs="仿宋" w:hint="eastAsia"/>
                <w:szCs w:val="21"/>
              </w:rPr>
              <w:t>单价</w:t>
            </w:r>
          </w:p>
          <w:p w:rsidR="004C3EA3" w:rsidRPr="00952D76" w:rsidRDefault="0048476E">
            <w:pPr>
              <w:jc w:val="center"/>
              <w:rPr>
                <w:rFonts w:ascii="仿宋" w:eastAsia="仿宋" w:hAnsi="仿宋" w:cs="仿宋"/>
                <w:szCs w:val="21"/>
              </w:rPr>
            </w:pPr>
            <w:r w:rsidRPr="00952D76">
              <w:rPr>
                <w:rFonts w:ascii="仿宋" w:eastAsia="仿宋" w:hAnsi="仿宋" w:cs="仿宋" w:hint="eastAsia"/>
                <w:szCs w:val="21"/>
              </w:rPr>
              <w:t>（万元）</w:t>
            </w:r>
          </w:p>
        </w:tc>
        <w:tc>
          <w:tcPr>
            <w:tcW w:w="1701" w:type="dxa"/>
            <w:vMerge w:val="restart"/>
            <w:tcBorders>
              <w:top w:val="single" w:sz="4" w:space="0" w:color="auto"/>
              <w:left w:val="single" w:sz="4" w:space="0" w:color="auto"/>
              <w:right w:val="single" w:sz="4" w:space="0" w:color="auto"/>
            </w:tcBorders>
            <w:vAlign w:val="center"/>
          </w:tcPr>
          <w:p w:rsidR="004C3EA3" w:rsidRPr="00952D76" w:rsidRDefault="0048476E">
            <w:pPr>
              <w:jc w:val="center"/>
              <w:rPr>
                <w:rFonts w:ascii="仿宋" w:eastAsia="仿宋" w:hAnsi="仿宋" w:cs="仿宋"/>
                <w:szCs w:val="21"/>
              </w:rPr>
            </w:pPr>
            <w:r w:rsidRPr="00952D76">
              <w:rPr>
                <w:rFonts w:ascii="仿宋" w:eastAsia="仿宋" w:hAnsi="仿宋" w:cs="仿宋" w:hint="eastAsia"/>
                <w:szCs w:val="21"/>
              </w:rPr>
              <w:t>总价</w:t>
            </w:r>
          </w:p>
          <w:p w:rsidR="004C3EA3" w:rsidRPr="00952D76" w:rsidRDefault="0048476E">
            <w:pPr>
              <w:jc w:val="center"/>
              <w:rPr>
                <w:rFonts w:ascii="仿宋" w:eastAsia="仿宋" w:hAnsi="仿宋" w:cs="仿宋"/>
                <w:szCs w:val="21"/>
              </w:rPr>
            </w:pPr>
            <w:r w:rsidRPr="00952D76">
              <w:rPr>
                <w:rFonts w:ascii="仿宋" w:eastAsia="仿宋" w:hAnsi="仿宋" w:cs="仿宋" w:hint="eastAsia"/>
                <w:szCs w:val="21"/>
              </w:rPr>
              <w:t>（万元）</w:t>
            </w:r>
          </w:p>
        </w:tc>
      </w:tr>
      <w:tr w:rsidR="00952D76" w:rsidRPr="00952D76">
        <w:trPr>
          <w:trHeight w:val="330"/>
          <w:jc w:val="center"/>
        </w:trPr>
        <w:tc>
          <w:tcPr>
            <w:tcW w:w="2268" w:type="dxa"/>
            <w:vMerge/>
            <w:tcBorders>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2268" w:type="dxa"/>
            <w:vMerge/>
            <w:tcBorders>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851" w:type="dxa"/>
            <w:vMerge/>
            <w:tcBorders>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851" w:type="dxa"/>
            <w:vMerge/>
            <w:tcBorders>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1701" w:type="dxa"/>
            <w:vMerge/>
            <w:tcBorders>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1701" w:type="dxa"/>
            <w:vMerge/>
            <w:tcBorders>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r>
      <w:tr w:rsidR="00952D76" w:rsidRPr="00952D76">
        <w:trPr>
          <w:trHeight w:val="647"/>
          <w:jc w:val="center"/>
        </w:trPr>
        <w:tc>
          <w:tcPr>
            <w:tcW w:w="2268"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2268"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851"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851"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r>
      <w:tr w:rsidR="00952D76" w:rsidRPr="00952D76">
        <w:trPr>
          <w:trHeight w:val="647"/>
          <w:jc w:val="center"/>
        </w:trPr>
        <w:tc>
          <w:tcPr>
            <w:tcW w:w="2268"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2268"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851"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851" w:type="dxa"/>
            <w:tcBorders>
              <w:top w:val="single" w:sz="4" w:space="0" w:color="auto"/>
              <w:left w:val="single" w:sz="4" w:space="0" w:color="auto"/>
              <w:bottom w:val="single" w:sz="4" w:space="0" w:color="auto"/>
              <w:right w:val="single" w:sz="4" w:space="0" w:color="auto"/>
            </w:tcBorders>
            <w:vAlign w:val="center"/>
          </w:tcPr>
          <w:p w:rsidR="004C3EA3" w:rsidRPr="00952D76" w:rsidRDefault="0048476E">
            <w:pPr>
              <w:rPr>
                <w:rFonts w:ascii="仿宋" w:eastAsia="仿宋" w:hAnsi="仿宋" w:cs="仿宋"/>
                <w:szCs w:val="21"/>
              </w:rPr>
            </w:pPr>
            <w:r w:rsidRPr="00952D76">
              <w:rPr>
                <w:rFonts w:ascii="宋体" w:hAnsi="宋体" w:cs="宋体" w:hint="eastAsia"/>
                <w:szCs w:val="21"/>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4C3EA3" w:rsidRPr="00952D76" w:rsidRDefault="004C3EA3">
            <w:pPr>
              <w:jc w:val="center"/>
              <w:rPr>
                <w:rFonts w:ascii="仿宋" w:eastAsia="仿宋" w:hAnsi="仿宋" w:cs="仿宋"/>
                <w:szCs w:val="21"/>
              </w:rPr>
            </w:pPr>
          </w:p>
        </w:tc>
      </w:tr>
    </w:tbl>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二、合同总价</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合同总价为人民币大写：</w:t>
      </w:r>
      <w:r w:rsidRPr="00952D76">
        <w:rPr>
          <w:rFonts w:ascii="仿宋" w:eastAsia="仿宋" w:hAnsi="仿宋" w:cs="仿宋" w:hint="eastAsia"/>
          <w:sz w:val="24"/>
          <w:u w:val="single"/>
        </w:rPr>
        <w:t xml:space="preserve">          </w:t>
      </w:r>
      <w:r w:rsidRPr="00952D76">
        <w:rPr>
          <w:rFonts w:ascii="仿宋" w:eastAsia="仿宋" w:hAnsi="仿宋" w:cs="仿宋" w:hint="eastAsia"/>
          <w:sz w:val="24"/>
        </w:rPr>
        <w:t>元，即RMB￥</w:t>
      </w:r>
      <w:r w:rsidRPr="00952D76">
        <w:rPr>
          <w:rFonts w:ascii="仿宋" w:eastAsia="仿宋" w:hAnsi="仿宋" w:cs="仿宋" w:hint="eastAsia"/>
          <w:sz w:val="24"/>
          <w:u w:val="single"/>
        </w:rPr>
        <w:t xml:space="preserve">     </w:t>
      </w:r>
      <w:r w:rsidRPr="00952D76">
        <w:rPr>
          <w:rFonts w:ascii="仿宋" w:eastAsia="仿宋" w:hAnsi="仿宋" w:cs="仿宋" w:hint="eastAsia"/>
          <w:sz w:val="24"/>
        </w:rPr>
        <w:t>元；该合同总价已包括货物设计、材料、制造、包装、运输、安装、调试、检测、验收合格交付使用之前及保修期内保修服务与备用物件等所有其他有关各项的含税费用。本合同执行期间合同总价不变，甲方无须另向乙方支付本合同规定之外的其他任何费用。</w:t>
      </w:r>
    </w:p>
    <w:p w:rsidR="004C3EA3" w:rsidRPr="00952D76" w:rsidRDefault="0048476E">
      <w:pPr>
        <w:pStyle w:val="a3"/>
        <w:spacing w:after="0" w:line="560" w:lineRule="exact"/>
        <w:ind w:firstLine="480"/>
        <w:rPr>
          <w:rFonts w:ascii="仿宋" w:eastAsia="仿宋" w:hAnsi="仿宋" w:cs="仿宋"/>
          <w:b/>
          <w:sz w:val="24"/>
        </w:rPr>
      </w:pPr>
      <w:r w:rsidRPr="00952D76">
        <w:rPr>
          <w:rFonts w:ascii="仿宋" w:eastAsia="仿宋" w:hAnsi="仿宋" w:cs="仿宋" w:hint="eastAsia"/>
          <w:sz w:val="24"/>
        </w:rPr>
        <w:t>注：甲方除提供场地、保管、安装、调试用水电及必要的协助</w:t>
      </w:r>
      <w:proofErr w:type="gramStart"/>
      <w:r w:rsidRPr="00952D76">
        <w:rPr>
          <w:rFonts w:ascii="仿宋" w:eastAsia="仿宋" w:hAnsi="仿宋" w:cs="仿宋" w:hint="eastAsia"/>
          <w:sz w:val="24"/>
        </w:rPr>
        <w:t>外不再</w:t>
      </w:r>
      <w:proofErr w:type="gramEnd"/>
      <w:r w:rsidRPr="00952D76">
        <w:rPr>
          <w:rFonts w:ascii="仿宋" w:eastAsia="仿宋" w:hAnsi="仿宋" w:cs="仿宋" w:hint="eastAsia"/>
          <w:sz w:val="24"/>
        </w:rPr>
        <w:t>额外承担其他费</w:t>
      </w:r>
      <w:r w:rsidRPr="00952D76">
        <w:rPr>
          <w:rFonts w:ascii="仿宋" w:eastAsia="仿宋" w:hAnsi="仿宋" w:cs="仿宋" w:hint="eastAsia"/>
          <w:sz w:val="24"/>
        </w:rPr>
        <w:lastRenderedPageBreak/>
        <w:t>用。</w:t>
      </w:r>
    </w:p>
    <w:p w:rsidR="004C3EA3" w:rsidRPr="00952D76" w:rsidRDefault="0048476E">
      <w:pPr>
        <w:tabs>
          <w:tab w:val="left" w:pos="2145"/>
        </w:tabs>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三、质量要求</w:t>
      </w:r>
      <w:r w:rsidRPr="00952D76">
        <w:rPr>
          <w:rFonts w:ascii="仿宋" w:eastAsia="仿宋" w:hAnsi="仿宋" w:cs="仿宋" w:hint="eastAsia"/>
          <w:b/>
          <w:sz w:val="24"/>
        </w:rPr>
        <w:tab/>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1.乙方须提供全新的货物（含零部件、配件等），表面无划伤、无碰撞痕迹，且权属清楚，不得侵害他人的知识产权。</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2.货物必须符合或优于国家（行业）标准。</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3.货物制造质量出现问题，乙方应负责三包（包修、包换、包退），费用由乙方负担，甲方有权到乙方生产场地检查货物质量和生产进度。</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4.货物到现场后由于甲方保管不当造成的质量问题，乙方亦应负责修理，但费用由甲方负担。</w:t>
      </w:r>
    </w:p>
    <w:p w:rsidR="004C3EA3" w:rsidRPr="00952D76" w:rsidRDefault="0048476E">
      <w:pPr>
        <w:pStyle w:val="Default"/>
        <w:spacing w:line="560" w:lineRule="exact"/>
        <w:ind w:firstLineChars="200" w:firstLine="482"/>
        <w:jc w:val="both"/>
        <w:rPr>
          <w:rFonts w:ascii="仿宋" w:eastAsia="仿宋" w:hAnsi="仿宋"/>
          <w:b/>
          <w:color w:val="auto"/>
        </w:rPr>
      </w:pPr>
      <w:r w:rsidRPr="00952D76">
        <w:rPr>
          <w:rFonts w:ascii="仿宋" w:eastAsia="仿宋" w:hAnsi="仿宋" w:hint="eastAsia"/>
          <w:b/>
          <w:color w:val="auto"/>
        </w:rPr>
        <w:t>四、交货及验收</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1.乙方在合同签订生效之日起 30 天内交货到甲方指定地点。</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2.验收由甲方组织，乙方配合进行：</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1）验收标准：按国家有关规定以及甲方磋商文件的质量要求和技术指标、乙方的响应文件及承诺与本合同约定标准进行验收；甲乙双方如对质量要求和技术指标的约定标准有相互抵触或异议的事项，由甲方在磋商文件与响应文件中按质量要求和技术指标比较优胜的原则确定该项的约定标准进行验收；</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2）验收时如发现所交付的货物有短装、次品、损坏或其它不符合标准及本合同规定之情形者，甲方应做出详尽的现场记录，或由甲乙双方签署备忘录，此现场记录或备忘录可用作补充、缺失和更换损坏部件的有效证据，由此产生的时间延误与有关费用由乙方承担，验收期限相应顺延。</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（3）如质量验收合格，双方签署质量验收报告。</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3.乙方应将所提供货物的装箱清单、配件、随机工具、用户使用手册、原厂保修卡等资料交付给甲方；乙方不能完整交付货物及本款规定的单证和工具的，必须负责补齐，否则视为未按合同约定交货。</w:t>
      </w:r>
    </w:p>
    <w:p w:rsidR="004C3EA3" w:rsidRPr="00952D76" w:rsidRDefault="0048476E">
      <w:pPr>
        <w:pStyle w:val="Default"/>
        <w:spacing w:line="560" w:lineRule="exact"/>
        <w:ind w:firstLineChars="200" w:firstLine="480"/>
        <w:jc w:val="both"/>
        <w:rPr>
          <w:rFonts w:ascii="仿宋" w:eastAsia="仿宋" w:hAnsi="仿宋"/>
          <w:color w:val="auto"/>
        </w:rPr>
      </w:pPr>
      <w:r w:rsidRPr="00952D76">
        <w:rPr>
          <w:rFonts w:ascii="仿宋" w:eastAsia="仿宋" w:hAnsi="仿宋" w:hint="eastAsia"/>
          <w:color w:val="auto"/>
        </w:rPr>
        <w:t>4.其他未尽事宜应按照《财政部关于进一步加强政府采购需求和履约验收管理的指导</w:t>
      </w:r>
      <w:r w:rsidRPr="00952D76">
        <w:rPr>
          <w:rFonts w:ascii="仿宋" w:eastAsia="仿宋" w:hAnsi="仿宋" w:hint="eastAsia"/>
          <w:color w:val="auto"/>
        </w:rPr>
        <w:lastRenderedPageBreak/>
        <w:t>意见》（财库〔2016〕205号）等相关规定进行。</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五、付款方式</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1.合同总价为固定包干价格，包括但不限于设备的供货、包装、运输、安装、调试、培训、检测、保修期内的保修服务、备用物件、税费等与完成本项目有关的所有费用。</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2.甲方在本合同签订生效之日</w:t>
      </w:r>
      <w:proofErr w:type="gramStart"/>
      <w:r w:rsidRPr="00952D76">
        <w:rPr>
          <w:rFonts w:ascii="仿宋" w:eastAsia="仿宋" w:hAnsi="仿宋" w:cs="仿宋" w:hint="eastAsia"/>
          <w:sz w:val="24"/>
        </w:rPr>
        <w:t>起接到</w:t>
      </w:r>
      <w:proofErr w:type="gramEnd"/>
      <w:r w:rsidRPr="00952D76">
        <w:rPr>
          <w:rFonts w:ascii="仿宋" w:eastAsia="仿宋" w:hAnsi="仿宋" w:cs="仿宋" w:hint="eastAsia"/>
          <w:sz w:val="24"/>
        </w:rPr>
        <w:t>乙方通知和票据凭证资料以及乙方交给甲方的合同履约保证金（按合同总价的5%计算款额）后支付合同总价30%的价款；供货完成经验货后付至合同总价的50%；经甲方验收合格且提交完成项目资料付至合同总价的95%，余款在质保期结束后支付。</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注：乙方须向甲方提供合法有效完整的完税发票及相关凭证资料、请款申请、合同复印件后，甲方</w:t>
      </w:r>
      <w:r w:rsidR="002E0A4F">
        <w:rPr>
          <w:rFonts w:ascii="仿宋" w:eastAsia="仿宋" w:hAnsi="仿宋" w:cs="仿宋" w:hint="eastAsia"/>
          <w:sz w:val="24"/>
        </w:rPr>
        <w:t>在10个工作日内</w:t>
      </w:r>
      <w:r w:rsidRPr="00952D76">
        <w:rPr>
          <w:rFonts w:ascii="仿宋" w:eastAsia="仿宋" w:hAnsi="仿宋" w:cs="仿宋" w:hint="eastAsia"/>
          <w:sz w:val="24"/>
        </w:rPr>
        <w:t>进行支付。乙方提供资料不齐全，甲方有权拒付，且不承担逾期付款的责任。</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3.履约保证金：合同总价的5%</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（1）交款方式：履约保证金可以以支票、汇票、本票或者金融机构出具的保函等非现金形式提交（</w:t>
      </w:r>
      <w:proofErr w:type="gramStart"/>
      <w:r w:rsidRPr="00952D76">
        <w:rPr>
          <w:rFonts w:ascii="仿宋" w:eastAsia="仿宋" w:hAnsi="仿宋" w:cs="仿宋" w:hint="eastAsia"/>
          <w:lang w:val="zh-CN"/>
        </w:rPr>
        <w:t>包括网银</w:t>
      </w:r>
      <w:proofErr w:type="gramEnd"/>
      <w:r w:rsidRPr="00952D76">
        <w:rPr>
          <w:rFonts w:ascii="仿宋" w:eastAsia="仿宋" w:hAnsi="仿宋" w:cs="仿宋" w:hint="eastAsia"/>
          <w:lang w:val="zh-CN"/>
        </w:rPr>
        <w:t>转账，电汇等方式）。</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收款单位：成都市救援与减灾技术中心</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开户行：</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银行账号：</w:t>
      </w:r>
    </w:p>
    <w:p w:rsidR="004C3EA3" w:rsidRPr="00952D76" w:rsidRDefault="0048476E">
      <w:pPr>
        <w:pStyle w:val="afa"/>
        <w:spacing w:line="560" w:lineRule="exact"/>
        <w:ind w:firstLineChars="200" w:firstLine="480"/>
        <w:jc w:val="both"/>
        <w:rPr>
          <w:rFonts w:ascii="仿宋" w:eastAsia="仿宋" w:hAnsi="仿宋" w:cs="仿宋"/>
          <w:lang w:val="zh-CN"/>
        </w:rPr>
      </w:pPr>
      <w:r w:rsidRPr="00952D76">
        <w:rPr>
          <w:rFonts w:ascii="仿宋" w:eastAsia="仿宋" w:hAnsi="仿宋" w:cs="仿宋" w:hint="eastAsia"/>
          <w:lang w:val="zh-CN"/>
        </w:rPr>
        <w:t>交款时间：成交通知书发放后，政府采购合同签订前。</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注：提供保函的</w:t>
      </w:r>
      <w:proofErr w:type="gramStart"/>
      <w:r w:rsidRPr="00952D76">
        <w:rPr>
          <w:rFonts w:ascii="仿宋" w:eastAsia="仿宋" w:hAnsi="仿宋" w:cs="仿宋" w:hint="eastAsia"/>
          <w:sz w:val="24"/>
        </w:rPr>
        <w:t>的</w:t>
      </w:r>
      <w:proofErr w:type="gramEnd"/>
      <w:r w:rsidRPr="00952D76">
        <w:rPr>
          <w:rFonts w:ascii="仿宋" w:eastAsia="仿宋" w:hAnsi="仿宋" w:cs="仿宋" w:hint="eastAsia"/>
          <w:sz w:val="24"/>
        </w:rPr>
        <w:t>担保机构必须是依法成立的具有相关资质和偿付能力的担保机构。保函是银行等金融机构出具的，保函必须要在中国人民银行征信系统能够进行查询，否则将取消成交资格，甲方将重新确定成交供应商，并依法追究法律责任。</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（2）履约保证金退还方式：履行合同约定完毕后,无质量问题和违约责任情况，乙方凭“验收报告单”、“履约保证金退还申请”到甲方财务部门办理，无息退还。</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lastRenderedPageBreak/>
        <w:t>（3）履约保证金退还时间：甲方收到乙方提交的履约保证金退还申请等资料后，30个</w:t>
      </w:r>
      <w:proofErr w:type="gramStart"/>
      <w:r w:rsidRPr="00952D76">
        <w:rPr>
          <w:rFonts w:ascii="仿宋" w:eastAsia="仿宋" w:hAnsi="仿宋" w:cs="仿宋" w:hint="eastAsia"/>
          <w:sz w:val="24"/>
        </w:rPr>
        <w:t>日历天</w:t>
      </w:r>
      <w:proofErr w:type="gramEnd"/>
      <w:r w:rsidRPr="00952D76">
        <w:rPr>
          <w:rFonts w:ascii="仿宋" w:eastAsia="仿宋" w:hAnsi="仿宋" w:cs="仿宋" w:hint="eastAsia"/>
          <w:sz w:val="24"/>
        </w:rPr>
        <w:t>内退还乙方履约保证金。</w:t>
      </w:r>
    </w:p>
    <w:p w:rsidR="004C3EA3" w:rsidRPr="00952D76" w:rsidRDefault="0048476E">
      <w:pPr>
        <w:pStyle w:val="a3"/>
        <w:spacing w:line="560" w:lineRule="exact"/>
        <w:ind w:firstLine="480"/>
        <w:rPr>
          <w:rFonts w:ascii="仿宋" w:eastAsia="仿宋" w:hAnsi="仿宋" w:cs="仿宋"/>
          <w:sz w:val="24"/>
        </w:rPr>
      </w:pPr>
      <w:r w:rsidRPr="00952D76">
        <w:rPr>
          <w:rFonts w:ascii="仿宋" w:eastAsia="仿宋" w:hAnsi="仿宋" w:cs="仿宋" w:hint="eastAsia"/>
          <w:sz w:val="24"/>
        </w:rPr>
        <w:t>（4）履约保证金不予退还情形：一、乙方未按合同要求履行的，其履约保证金全部扣除。二、乙方交纳了履约保证金，但因自身原因被取消成交资格或在成交公示期满之日起30日历天（含法定节假日）内乙方不按采购文件确定的事项与甲方签订合同的，其履约保证金不予退还。</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（5）履约保证金不予退还的，将按照有关规定上缴国库。逾期退还履约保证金的，将依法承担法律责任，并赔偿乙方损失。</w:t>
      </w:r>
    </w:p>
    <w:p w:rsidR="004C3EA3" w:rsidRPr="00952D76" w:rsidRDefault="0048476E">
      <w:pPr>
        <w:pStyle w:val="22"/>
        <w:spacing w:line="560" w:lineRule="exact"/>
        <w:ind w:firstLine="482"/>
        <w:jc w:val="both"/>
        <w:rPr>
          <w:rFonts w:ascii="仿宋" w:eastAsia="仿宋" w:hAnsi="仿宋" w:cs="仿宋"/>
          <w:b/>
        </w:rPr>
      </w:pPr>
      <w:r w:rsidRPr="00952D76">
        <w:rPr>
          <w:rFonts w:ascii="仿宋" w:eastAsia="仿宋" w:hAnsi="仿宋" w:cs="仿宋" w:hint="eastAsia"/>
          <w:b/>
        </w:rPr>
        <w:t>六、售后服务</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1.质保期为验收合格后</w:t>
      </w:r>
      <w:r w:rsidRPr="00952D76">
        <w:rPr>
          <w:rFonts w:ascii="仿宋" w:eastAsia="仿宋" w:hAnsi="仿宋" w:cs="仿宋" w:hint="eastAsia"/>
          <w:sz w:val="24"/>
          <w:u w:val="single"/>
        </w:rPr>
        <w:t xml:space="preserve"> 1 </w:t>
      </w:r>
      <w:r w:rsidRPr="00952D76">
        <w:rPr>
          <w:rFonts w:ascii="仿宋" w:eastAsia="仿宋" w:hAnsi="仿宋" w:cs="仿宋" w:hint="eastAsia"/>
          <w:sz w:val="24"/>
        </w:rPr>
        <w:t>年，质保期内出现质量问题，乙方在接到通知后</w:t>
      </w:r>
      <w:r w:rsidR="005B67C9" w:rsidRPr="00952D76">
        <w:rPr>
          <w:rFonts w:ascii="仿宋" w:eastAsia="仿宋" w:hAnsi="仿宋" w:cs="仿宋" w:hint="eastAsia"/>
          <w:sz w:val="24"/>
          <w:u w:val="single"/>
        </w:rPr>
        <w:t>5</w:t>
      </w:r>
      <w:r w:rsidRPr="00952D76">
        <w:rPr>
          <w:rFonts w:ascii="仿宋" w:eastAsia="仿宋" w:hAnsi="仿宋" w:cs="仿宋" w:hint="eastAsia"/>
          <w:sz w:val="24"/>
        </w:rPr>
        <w:t>小时内响应到场，</w:t>
      </w:r>
      <w:r w:rsidRPr="00952D76">
        <w:rPr>
          <w:rFonts w:ascii="仿宋" w:eastAsia="仿宋" w:hAnsi="仿宋" w:cs="仿宋" w:hint="eastAsia"/>
          <w:sz w:val="24"/>
          <w:u w:val="single"/>
        </w:rPr>
        <w:t>12</w:t>
      </w:r>
      <w:r w:rsidRPr="00952D76">
        <w:rPr>
          <w:rFonts w:ascii="仿宋" w:eastAsia="仿宋" w:hAnsi="仿宋" w:cs="仿宋" w:hint="eastAsia"/>
          <w:sz w:val="24"/>
        </w:rPr>
        <w:t>小时内完成维修或更换，并承担修理调换的费用。</w:t>
      </w:r>
    </w:p>
    <w:p w:rsidR="004C3EA3" w:rsidRPr="00952D76" w:rsidRDefault="0048476E">
      <w:pPr>
        <w:pStyle w:val="a3"/>
        <w:spacing w:after="0" w:line="560" w:lineRule="exact"/>
        <w:ind w:firstLine="480"/>
        <w:rPr>
          <w:rFonts w:ascii="仿宋" w:eastAsia="仿宋" w:hAnsi="仿宋" w:cs="仿宋"/>
          <w:sz w:val="24"/>
        </w:rPr>
      </w:pPr>
      <w:r w:rsidRPr="00952D76">
        <w:rPr>
          <w:rFonts w:ascii="仿宋" w:eastAsia="仿宋" w:hAnsi="仿宋" w:cs="仿宋" w:hint="eastAsia"/>
          <w:sz w:val="24"/>
        </w:rPr>
        <w:t>2.乙方须指派专人负责与甲方联系售后服务事宜。</w:t>
      </w:r>
    </w:p>
    <w:p w:rsidR="004C3EA3" w:rsidRPr="00952D76" w:rsidRDefault="0048476E">
      <w:pPr>
        <w:pStyle w:val="22"/>
        <w:spacing w:line="560" w:lineRule="exact"/>
        <w:ind w:firstLine="482"/>
        <w:jc w:val="both"/>
        <w:rPr>
          <w:rFonts w:ascii="仿宋" w:eastAsia="仿宋" w:hAnsi="仿宋" w:cs="仿宋"/>
          <w:b/>
        </w:rPr>
      </w:pPr>
      <w:r w:rsidRPr="00952D76">
        <w:rPr>
          <w:rFonts w:ascii="仿宋" w:eastAsia="仿宋" w:hAnsi="仿宋" w:cs="仿宋" w:hint="eastAsia"/>
          <w:b/>
        </w:rPr>
        <w:t>七、违约责任</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1.甲方违约责任</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（1）甲方无正当理由拒收货物的，甲方应偿付合同总价千分之</w:t>
      </w:r>
      <w:r w:rsidRPr="00952D76">
        <w:rPr>
          <w:rFonts w:ascii="仿宋" w:eastAsia="仿宋" w:hAnsi="仿宋" w:cs="仿宋" w:hint="eastAsia"/>
          <w:u w:val="single"/>
        </w:rPr>
        <w:t xml:space="preserve"> 1 </w:t>
      </w:r>
      <w:r w:rsidRPr="00952D76">
        <w:rPr>
          <w:rFonts w:ascii="仿宋" w:eastAsia="仿宋" w:hAnsi="仿宋" w:cs="仿宋" w:hint="eastAsia"/>
        </w:rPr>
        <w:t>的违约金；</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（2）甲方逾期支付货款的，除应及时付足货款外，应向乙方偿付欠款总额万分之</w:t>
      </w:r>
      <w:r w:rsidRPr="00952D76">
        <w:rPr>
          <w:rFonts w:ascii="仿宋" w:eastAsia="仿宋" w:hAnsi="仿宋" w:cs="仿宋" w:hint="eastAsia"/>
          <w:u w:val="single"/>
        </w:rPr>
        <w:t xml:space="preserve"> 1 </w:t>
      </w:r>
      <w:r w:rsidRPr="00952D76">
        <w:rPr>
          <w:rFonts w:ascii="仿宋" w:eastAsia="仿宋" w:hAnsi="仿宋" w:cs="仿宋" w:hint="eastAsia"/>
        </w:rPr>
        <w:t>/天的违约金；</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2.乙方违约责任</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（1）乙方交付的货物质量不符合合同规定的，乙方应向甲方支付合同总价的百分之</w:t>
      </w:r>
    </w:p>
    <w:p w:rsidR="004C3EA3" w:rsidRPr="00952D76" w:rsidRDefault="0048476E">
      <w:pPr>
        <w:pStyle w:val="22"/>
        <w:spacing w:line="560" w:lineRule="exact"/>
        <w:ind w:firstLineChars="0" w:firstLine="0"/>
        <w:jc w:val="both"/>
        <w:rPr>
          <w:rFonts w:ascii="仿宋" w:eastAsia="仿宋" w:hAnsi="仿宋" w:cs="仿宋"/>
        </w:rPr>
      </w:pPr>
      <w:r w:rsidRPr="00952D76">
        <w:rPr>
          <w:rFonts w:ascii="仿宋" w:eastAsia="仿宋" w:hAnsi="仿宋" w:cs="仿宋" w:hint="eastAsia"/>
          <w:u w:val="single"/>
        </w:rPr>
        <w:t xml:space="preserve"> 1 </w:t>
      </w:r>
      <w:r w:rsidRPr="00952D76">
        <w:rPr>
          <w:rFonts w:ascii="仿宋" w:eastAsia="仿宋" w:hAnsi="仿宋" w:cs="仿宋" w:hint="eastAsia"/>
        </w:rPr>
        <w:t>的违约金，并须在合同规定的交货时间内更换合格的货物给甲方，否则，视作乙方不能交付货物而违约，按本条本款下述第“（2）”项规定由乙方偿付违约赔偿金给甲方。</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（2）乙方不能交付货物或逾期交付货物而违约的，除应及时交足货物外，应向甲方偿付逾期交货部分货款总额的万分之</w:t>
      </w:r>
      <w:r w:rsidRPr="00952D76">
        <w:rPr>
          <w:rFonts w:ascii="仿宋" w:eastAsia="仿宋" w:hAnsi="仿宋" w:cs="仿宋" w:hint="eastAsia"/>
          <w:u w:val="single"/>
        </w:rPr>
        <w:t xml:space="preserve"> 1 </w:t>
      </w:r>
      <w:r w:rsidRPr="00952D76">
        <w:rPr>
          <w:rFonts w:ascii="仿宋" w:eastAsia="仿宋" w:hAnsi="仿宋" w:cs="仿宋" w:hint="eastAsia"/>
        </w:rPr>
        <w:t>/天的违约金；逾期交货超过</w:t>
      </w:r>
      <w:r w:rsidRPr="00952D76">
        <w:rPr>
          <w:rFonts w:ascii="仿宋" w:eastAsia="仿宋" w:hAnsi="仿宋" w:cs="仿宋" w:hint="eastAsia"/>
          <w:u w:val="single"/>
        </w:rPr>
        <w:t xml:space="preserve"> 10 </w:t>
      </w:r>
      <w:r w:rsidRPr="00952D76">
        <w:rPr>
          <w:rFonts w:ascii="仿宋" w:eastAsia="仿宋" w:hAnsi="仿宋" w:cs="仿宋" w:hint="eastAsia"/>
        </w:rPr>
        <w:t>天，甲方有权终</w:t>
      </w:r>
      <w:r w:rsidRPr="00952D76">
        <w:rPr>
          <w:rFonts w:ascii="仿宋" w:eastAsia="仿宋" w:hAnsi="仿宋" w:cs="仿宋" w:hint="eastAsia"/>
        </w:rPr>
        <w:lastRenderedPageBreak/>
        <w:t>止合同，乙方则应按合同总价的百分之</w:t>
      </w:r>
      <w:r w:rsidRPr="00952D76">
        <w:rPr>
          <w:rFonts w:ascii="仿宋" w:eastAsia="仿宋" w:hAnsi="仿宋" w:cs="仿宋" w:hint="eastAsia"/>
          <w:u w:val="single"/>
        </w:rPr>
        <w:t xml:space="preserve"> 1 </w:t>
      </w:r>
      <w:r w:rsidRPr="00952D76">
        <w:rPr>
          <w:rFonts w:ascii="仿宋" w:eastAsia="仿宋" w:hAnsi="仿宋" w:cs="仿宋" w:hint="eastAsia"/>
        </w:rPr>
        <w:t>的款额向甲方偿付赔偿金，并须全额退还甲方已经付给乙方的货款及其利息。</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3）乙方保证本合同货物的权利无瑕疵，包括货物所有权及知识产权等权利无瑕疵。如任何第三方经法院（或仲裁机构）裁决有权对上述货物主张权利或国家机关依法对货物进行没收查处的，乙方除应向甲方返还已收款项外，还应另按合同总价的百分之</w:t>
      </w:r>
      <w:r w:rsidRPr="00952D76">
        <w:rPr>
          <w:rFonts w:ascii="仿宋" w:eastAsia="仿宋" w:hAnsi="仿宋" w:cs="仿宋" w:hint="eastAsia"/>
          <w:u w:val="single"/>
        </w:rPr>
        <w:t xml:space="preserve"> 1 </w:t>
      </w:r>
      <w:r w:rsidRPr="00952D76">
        <w:rPr>
          <w:rFonts w:ascii="仿宋" w:eastAsia="仿宋" w:hAnsi="仿宋" w:cs="仿宋" w:hint="eastAsia"/>
        </w:rPr>
        <w:t>向甲方支付违约金。</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（4）乙方偿付的违约金不足以弥补甲方损失的，还应按甲方损失尚未弥补的部分，支付赔偿金给甲方。</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八、争议解决办法</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1.因货物的质量问题发生争议，由质量技术监督部门或其指定的质量鉴定机构进行质量鉴定。货物符合标准的，鉴定费由甲方承担；货物不符合质量标准的，鉴定费由乙方承担。</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2.合同履行期间,若双方发生争议，可协商或由有关部门调解解决，协商或调解不成的，由当事人依法维护其合法权益。</w:t>
      </w:r>
    </w:p>
    <w:p w:rsidR="004C3EA3" w:rsidRPr="00952D76" w:rsidRDefault="0048476E">
      <w:pPr>
        <w:spacing w:line="560" w:lineRule="exact"/>
        <w:ind w:firstLineChars="200" w:firstLine="482"/>
        <w:jc w:val="both"/>
        <w:rPr>
          <w:rFonts w:ascii="仿宋" w:eastAsia="仿宋" w:hAnsi="仿宋" w:cs="仿宋"/>
          <w:b/>
          <w:sz w:val="24"/>
        </w:rPr>
      </w:pPr>
      <w:r w:rsidRPr="00952D76">
        <w:rPr>
          <w:rFonts w:ascii="仿宋" w:eastAsia="仿宋" w:hAnsi="仿宋" w:cs="仿宋" w:hint="eastAsia"/>
          <w:b/>
          <w:sz w:val="24"/>
        </w:rPr>
        <w:t>九、其他</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1.如有未尽事宜，由双方依法订立补充合同。</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2.本合同双方应加盖骑缝章。</w:t>
      </w:r>
    </w:p>
    <w:p w:rsidR="004C3EA3" w:rsidRPr="00952D76" w:rsidRDefault="0048476E">
      <w:pPr>
        <w:pStyle w:val="22"/>
        <w:spacing w:line="560" w:lineRule="exact"/>
        <w:ind w:firstLine="480"/>
        <w:jc w:val="both"/>
        <w:rPr>
          <w:rFonts w:ascii="仿宋" w:eastAsia="仿宋" w:hAnsi="仿宋" w:cs="仿宋"/>
        </w:rPr>
      </w:pPr>
      <w:r w:rsidRPr="00952D76">
        <w:rPr>
          <w:rFonts w:ascii="仿宋" w:eastAsia="仿宋" w:hAnsi="仿宋" w:cs="仿宋" w:hint="eastAsia"/>
        </w:rPr>
        <w:t>3.本合同一式四份，自双方签章后生效。甲方、乙方双方各2份。</w:t>
      </w:r>
    </w:p>
    <w:p w:rsidR="004C3EA3" w:rsidRPr="00952D76" w:rsidRDefault="004C3EA3">
      <w:pPr>
        <w:widowControl w:val="0"/>
        <w:spacing w:line="560" w:lineRule="exact"/>
        <w:ind w:firstLineChars="200" w:firstLine="480"/>
        <w:jc w:val="both"/>
        <w:rPr>
          <w:rFonts w:ascii="仿宋" w:eastAsia="仿宋" w:hAnsi="仿宋"/>
          <w:sz w:val="24"/>
        </w:rPr>
      </w:pPr>
      <w:bookmarkStart w:id="327" w:name="_Toc350864527"/>
      <w:bookmarkStart w:id="328" w:name="_Toc349810624"/>
    </w:p>
    <w:p w:rsidR="004C3EA3" w:rsidRPr="00952D76" w:rsidRDefault="0048476E">
      <w:pPr>
        <w:widowControl w:val="0"/>
        <w:spacing w:line="560" w:lineRule="exact"/>
        <w:ind w:firstLineChars="200" w:firstLine="480"/>
        <w:jc w:val="both"/>
        <w:rPr>
          <w:rFonts w:ascii="仿宋" w:eastAsia="仿宋" w:hAnsi="仿宋"/>
          <w:sz w:val="24"/>
        </w:rPr>
      </w:pPr>
      <w:r w:rsidRPr="00952D76">
        <w:rPr>
          <w:rFonts w:ascii="仿宋" w:eastAsia="仿宋" w:hAnsi="仿宋" w:hint="eastAsia"/>
          <w:sz w:val="24"/>
        </w:rPr>
        <w:t>甲方：   （盖单位公章）</w:t>
      </w:r>
      <w:r w:rsidRPr="00952D76">
        <w:rPr>
          <w:rFonts w:ascii="仿宋" w:eastAsia="仿宋" w:hAnsi="仿宋"/>
          <w:sz w:val="24"/>
        </w:rPr>
        <w:t xml:space="preserve">   </w:t>
      </w:r>
      <w:r w:rsidRPr="00952D76">
        <w:rPr>
          <w:rFonts w:ascii="仿宋" w:eastAsia="仿宋" w:hAnsi="仿宋"/>
          <w:sz w:val="24"/>
        </w:rPr>
        <w:tab/>
      </w:r>
      <w:r w:rsidRPr="00952D76">
        <w:rPr>
          <w:rFonts w:ascii="仿宋" w:eastAsia="仿宋" w:hAnsi="仿宋"/>
          <w:sz w:val="24"/>
        </w:rPr>
        <w:tab/>
        <w:t xml:space="preserve"> </w:t>
      </w:r>
      <w:r w:rsidRPr="00952D76">
        <w:rPr>
          <w:rFonts w:ascii="仿宋" w:eastAsia="仿宋" w:hAnsi="仿宋" w:hint="eastAsia"/>
          <w:sz w:val="24"/>
        </w:rPr>
        <w:t xml:space="preserve">      乙方：</w:t>
      </w:r>
      <w:r w:rsidRPr="00952D76">
        <w:rPr>
          <w:rFonts w:ascii="仿宋" w:eastAsia="仿宋" w:hAnsi="仿宋"/>
          <w:sz w:val="24"/>
        </w:rPr>
        <w:t xml:space="preserve">   </w:t>
      </w:r>
      <w:r w:rsidRPr="00952D76">
        <w:rPr>
          <w:rFonts w:ascii="仿宋" w:eastAsia="仿宋" w:hAnsi="仿宋" w:hint="eastAsia"/>
          <w:sz w:val="24"/>
        </w:rPr>
        <w:t>（盖单位公章）</w:t>
      </w:r>
    </w:p>
    <w:p w:rsidR="004C3EA3" w:rsidRPr="00952D76" w:rsidRDefault="0048476E">
      <w:pPr>
        <w:widowControl w:val="0"/>
        <w:spacing w:line="560" w:lineRule="exact"/>
        <w:ind w:firstLineChars="200" w:firstLine="448"/>
        <w:jc w:val="both"/>
        <w:rPr>
          <w:rFonts w:ascii="仿宋" w:eastAsia="仿宋" w:hAnsi="仿宋"/>
          <w:spacing w:val="-8"/>
          <w:sz w:val="24"/>
        </w:rPr>
      </w:pPr>
      <w:r w:rsidRPr="00952D76">
        <w:rPr>
          <w:rFonts w:ascii="仿宋" w:eastAsia="仿宋" w:hAnsi="仿宋" w:hint="eastAsia"/>
          <w:spacing w:val="-8"/>
          <w:sz w:val="24"/>
        </w:rPr>
        <w:t>法定代表人/单位负责人（授权代表）：</w:t>
      </w:r>
      <w:r w:rsidRPr="00952D76">
        <w:rPr>
          <w:rFonts w:ascii="仿宋" w:eastAsia="仿宋" w:hAnsi="仿宋"/>
          <w:spacing w:val="-8"/>
          <w:sz w:val="24"/>
        </w:rPr>
        <w:t xml:space="preserve">      </w:t>
      </w:r>
      <w:r w:rsidRPr="00952D76">
        <w:rPr>
          <w:rFonts w:ascii="仿宋" w:eastAsia="仿宋" w:hAnsi="仿宋" w:hint="eastAsia"/>
          <w:spacing w:val="-8"/>
          <w:sz w:val="24"/>
        </w:rPr>
        <w:t>法定代表人/单位负责人（授权代表）：</w:t>
      </w:r>
    </w:p>
    <w:p w:rsidR="004C3EA3" w:rsidRPr="00952D76" w:rsidRDefault="0048476E">
      <w:pPr>
        <w:widowControl w:val="0"/>
        <w:spacing w:line="560" w:lineRule="exact"/>
        <w:ind w:firstLineChars="200" w:firstLine="480"/>
        <w:jc w:val="both"/>
        <w:rPr>
          <w:rFonts w:ascii="仿宋" w:eastAsia="仿宋" w:hAnsi="仿宋"/>
          <w:sz w:val="24"/>
        </w:rPr>
      </w:pPr>
      <w:r w:rsidRPr="00952D76">
        <w:rPr>
          <w:rFonts w:ascii="仿宋" w:eastAsia="仿宋" w:hAnsi="仿宋" w:hint="eastAsia"/>
          <w:sz w:val="24"/>
        </w:rPr>
        <w:t>地</w:t>
      </w:r>
      <w:r w:rsidRPr="00952D76">
        <w:rPr>
          <w:rFonts w:ascii="仿宋" w:eastAsia="仿宋" w:hAnsi="仿宋"/>
          <w:sz w:val="24"/>
        </w:rPr>
        <w:t xml:space="preserve">    </w:t>
      </w:r>
      <w:r w:rsidRPr="00952D76">
        <w:rPr>
          <w:rFonts w:ascii="仿宋" w:eastAsia="仿宋" w:hAnsi="仿宋" w:hint="eastAsia"/>
          <w:sz w:val="24"/>
        </w:rPr>
        <w:t>址：</w:t>
      </w:r>
      <w:r w:rsidRPr="00952D76">
        <w:rPr>
          <w:rFonts w:ascii="仿宋" w:eastAsia="仿宋" w:hAnsi="仿宋"/>
          <w:sz w:val="24"/>
        </w:rPr>
        <w:t xml:space="preserve">                         </w:t>
      </w:r>
      <w:r w:rsidRPr="00952D76">
        <w:rPr>
          <w:rFonts w:ascii="仿宋" w:eastAsia="仿宋" w:hAnsi="仿宋" w:hint="eastAsia"/>
          <w:sz w:val="24"/>
        </w:rPr>
        <w:t xml:space="preserve">   地</w:t>
      </w:r>
      <w:r w:rsidRPr="00952D76">
        <w:rPr>
          <w:rFonts w:ascii="仿宋" w:eastAsia="仿宋" w:hAnsi="仿宋"/>
          <w:sz w:val="24"/>
        </w:rPr>
        <w:t xml:space="preserve">    </w:t>
      </w:r>
      <w:r w:rsidRPr="00952D76">
        <w:rPr>
          <w:rFonts w:ascii="仿宋" w:eastAsia="仿宋" w:hAnsi="仿宋" w:hint="eastAsia"/>
          <w:sz w:val="24"/>
        </w:rPr>
        <w:t>址：</w:t>
      </w:r>
    </w:p>
    <w:p w:rsidR="004C3EA3" w:rsidRPr="00952D76" w:rsidRDefault="0048476E">
      <w:pPr>
        <w:widowControl w:val="0"/>
        <w:spacing w:line="560" w:lineRule="exact"/>
        <w:ind w:firstLineChars="200" w:firstLine="480"/>
        <w:jc w:val="both"/>
        <w:rPr>
          <w:rFonts w:ascii="仿宋" w:eastAsia="仿宋" w:hAnsi="仿宋"/>
          <w:sz w:val="24"/>
        </w:rPr>
      </w:pPr>
      <w:r w:rsidRPr="00952D76">
        <w:rPr>
          <w:rFonts w:ascii="仿宋" w:eastAsia="仿宋" w:hAnsi="仿宋" w:hint="eastAsia"/>
          <w:sz w:val="24"/>
        </w:rPr>
        <w:t>开户银行：</w:t>
      </w:r>
      <w:r w:rsidRPr="00952D76">
        <w:rPr>
          <w:rFonts w:ascii="仿宋" w:eastAsia="仿宋" w:hAnsi="仿宋"/>
          <w:sz w:val="24"/>
        </w:rPr>
        <w:t xml:space="preserve">                         </w:t>
      </w:r>
      <w:r w:rsidRPr="00952D76">
        <w:rPr>
          <w:rFonts w:ascii="仿宋" w:eastAsia="仿宋" w:hAnsi="仿宋" w:hint="eastAsia"/>
          <w:sz w:val="24"/>
        </w:rPr>
        <w:t xml:space="preserve">   开户银行：</w:t>
      </w:r>
    </w:p>
    <w:p w:rsidR="004C3EA3" w:rsidRPr="00952D76" w:rsidRDefault="0048476E">
      <w:pPr>
        <w:widowControl w:val="0"/>
        <w:spacing w:line="560" w:lineRule="exact"/>
        <w:ind w:firstLineChars="200" w:firstLine="480"/>
        <w:jc w:val="both"/>
        <w:rPr>
          <w:rFonts w:ascii="仿宋" w:eastAsia="仿宋" w:hAnsi="仿宋"/>
          <w:sz w:val="24"/>
        </w:rPr>
      </w:pPr>
      <w:proofErr w:type="gramStart"/>
      <w:r w:rsidRPr="00952D76">
        <w:rPr>
          <w:rFonts w:ascii="仿宋" w:eastAsia="仿宋" w:hAnsi="仿宋" w:hint="eastAsia"/>
          <w:sz w:val="24"/>
        </w:rPr>
        <w:t>账</w:t>
      </w:r>
      <w:proofErr w:type="gramEnd"/>
      <w:r w:rsidRPr="00952D76">
        <w:rPr>
          <w:rFonts w:ascii="仿宋" w:eastAsia="仿宋" w:hAnsi="仿宋" w:hint="eastAsia"/>
          <w:sz w:val="24"/>
        </w:rPr>
        <w:t xml:space="preserve">    号：</w:t>
      </w:r>
      <w:r w:rsidRPr="00952D76">
        <w:rPr>
          <w:rFonts w:ascii="仿宋" w:eastAsia="仿宋" w:hAnsi="仿宋"/>
          <w:sz w:val="24"/>
        </w:rPr>
        <w:t xml:space="preserve">                            </w:t>
      </w:r>
      <w:proofErr w:type="gramStart"/>
      <w:r w:rsidRPr="00952D76">
        <w:rPr>
          <w:rFonts w:ascii="仿宋" w:eastAsia="仿宋" w:hAnsi="仿宋" w:hint="eastAsia"/>
          <w:sz w:val="24"/>
        </w:rPr>
        <w:t>账</w:t>
      </w:r>
      <w:proofErr w:type="gramEnd"/>
      <w:r w:rsidRPr="00952D76">
        <w:rPr>
          <w:rFonts w:ascii="仿宋" w:eastAsia="仿宋" w:hAnsi="仿宋" w:hint="eastAsia"/>
          <w:sz w:val="24"/>
        </w:rPr>
        <w:t xml:space="preserve">    号：</w:t>
      </w:r>
    </w:p>
    <w:p w:rsidR="004C3EA3" w:rsidRPr="00952D76" w:rsidRDefault="0048476E">
      <w:pPr>
        <w:widowControl w:val="0"/>
        <w:spacing w:line="560" w:lineRule="exact"/>
        <w:ind w:firstLineChars="200" w:firstLine="480"/>
        <w:jc w:val="both"/>
        <w:rPr>
          <w:rFonts w:ascii="仿宋" w:eastAsia="仿宋" w:hAnsi="仿宋"/>
          <w:sz w:val="24"/>
        </w:rPr>
      </w:pPr>
      <w:r w:rsidRPr="00952D76">
        <w:rPr>
          <w:rFonts w:ascii="仿宋" w:eastAsia="仿宋" w:hAnsi="仿宋" w:hint="eastAsia"/>
          <w:sz w:val="24"/>
        </w:rPr>
        <w:t>电</w:t>
      </w:r>
      <w:r w:rsidRPr="00952D76">
        <w:rPr>
          <w:rFonts w:ascii="仿宋" w:eastAsia="仿宋" w:hAnsi="仿宋"/>
          <w:sz w:val="24"/>
        </w:rPr>
        <w:t xml:space="preserve">    </w:t>
      </w:r>
      <w:r w:rsidRPr="00952D76">
        <w:rPr>
          <w:rFonts w:ascii="仿宋" w:eastAsia="仿宋" w:hAnsi="仿宋" w:hint="eastAsia"/>
          <w:sz w:val="24"/>
        </w:rPr>
        <w:t>话：</w:t>
      </w:r>
      <w:r w:rsidRPr="00952D76">
        <w:rPr>
          <w:rFonts w:ascii="仿宋" w:eastAsia="仿宋" w:hAnsi="仿宋"/>
          <w:sz w:val="24"/>
        </w:rPr>
        <w:t xml:space="preserve">                         </w:t>
      </w:r>
      <w:r w:rsidRPr="00952D76">
        <w:rPr>
          <w:rFonts w:ascii="仿宋" w:eastAsia="仿宋" w:hAnsi="仿宋" w:hint="eastAsia"/>
          <w:sz w:val="24"/>
        </w:rPr>
        <w:t xml:space="preserve">   电</w:t>
      </w:r>
      <w:r w:rsidRPr="00952D76">
        <w:rPr>
          <w:rFonts w:ascii="仿宋" w:eastAsia="仿宋" w:hAnsi="仿宋"/>
          <w:sz w:val="24"/>
        </w:rPr>
        <w:t xml:space="preserve">    </w:t>
      </w:r>
      <w:r w:rsidRPr="00952D76">
        <w:rPr>
          <w:rFonts w:ascii="仿宋" w:eastAsia="仿宋" w:hAnsi="仿宋" w:hint="eastAsia"/>
          <w:sz w:val="24"/>
        </w:rPr>
        <w:t>话：</w:t>
      </w:r>
    </w:p>
    <w:p w:rsidR="004C3EA3" w:rsidRPr="00952D76" w:rsidRDefault="0048476E">
      <w:pPr>
        <w:widowControl w:val="0"/>
        <w:spacing w:line="560" w:lineRule="exact"/>
        <w:ind w:firstLineChars="200" w:firstLine="480"/>
        <w:jc w:val="both"/>
        <w:rPr>
          <w:rFonts w:ascii="仿宋" w:eastAsia="仿宋" w:hAnsi="仿宋"/>
          <w:sz w:val="24"/>
        </w:rPr>
      </w:pPr>
      <w:r w:rsidRPr="00952D76">
        <w:rPr>
          <w:rFonts w:ascii="仿宋" w:eastAsia="仿宋" w:hAnsi="仿宋" w:hint="eastAsia"/>
          <w:sz w:val="24"/>
        </w:rPr>
        <w:lastRenderedPageBreak/>
        <w:t>传</w:t>
      </w:r>
      <w:r w:rsidRPr="00952D76">
        <w:rPr>
          <w:rFonts w:ascii="仿宋" w:eastAsia="仿宋" w:hAnsi="仿宋"/>
          <w:sz w:val="24"/>
        </w:rPr>
        <w:t xml:space="preserve">    </w:t>
      </w:r>
      <w:r w:rsidRPr="00952D76">
        <w:rPr>
          <w:rFonts w:ascii="仿宋" w:eastAsia="仿宋" w:hAnsi="仿宋" w:hint="eastAsia"/>
          <w:sz w:val="24"/>
        </w:rPr>
        <w:t>真：</w:t>
      </w:r>
      <w:r w:rsidRPr="00952D76">
        <w:rPr>
          <w:rFonts w:ascii="仿宋" w:eastAsia="仿宋" w:hAnsi="仿宋"/>
          <w:sz w:val="24"/>
        </w:rPr>
        <w:t xml:space="preserve">                         </w:t>
      </w:r>
      <w:r w:rsidRPr="00952D76">
        <w:rPr>
          <w:rFonts w:ascii="仿宋" w:eastAsia="仿宋" w:hAnsi="仿宋" w:hint="eastAsia"/>
          <w:sz w:val="24"/>
        </w:rPr>
        <w:t xml:space="preserve">   传</w:t>
      </w:r>
      <w:r w:rsidRPr="00952D76">
        <w:rPr>
          <w:rFonts w:ascii="仿宋" w:eastAsia="仿宋" w:hAnsi="仿宋"/>
          <w:sz w:val="24"/>
        </w:rPr>
        <w:t xml:space="preserve">    </w:t>
      </w:r>
      <w:r w:rsidRPr="00952D76">
        <w:rPr>
          <w:rFonts w:ascii="仿宋" w:eastAsia="仿宋" w:hAnsi="仿宋" w:hint="eastAsia"/>
          <w:sz w:val="24"/>
        </w:rPr>
        <w:t>真：</w:t>
      </w:r>
    </w:p>
    <w:p w:rsidR="004C3EA3" w:rsidRPr="00952D76" w:rsidRDefault="0048476E">
      <w:pPr>
        <w:spacing w:line="560" w:lineRule="exact"/>
        <w:ind w:firstLineChars="200" w:firstLine="448"/>
        <w:jc w:val="both"/>
        <w:rPr>
          <w:rFonts w:ascii="仿宋" w:eastAsia="仿宋" w:hAnsi="仿宋" w:cs="仿宋"/>
          <w:spacing w:val="-8"/>
          <w:sz w:val="24"/>
        </w:rPr>
      </w:pPr>
      <w:r w:rsidRPr="00952D76">
        <w:rPr>
          <w:rFonts w:ascii="仿宋" w:eastAsia="仿宋" w:hAnsi="仿宋" w:hint="eastAsia"/>
          <w:spacing w:val="-8"/>
          <w:sz w:val="24"/>
        </w:rPr>
        <w:t>签约日期：    年  月  日</w:t>
      </w:r>
      <w:r w:rsidRPr="00952D76">
        <w:rPr>
          <w:rFonts w:ascii="仿宋" w:eastAsia="仿宋" w:hAnsi="仿宋"/>
          <w:spacing w:val="-8"/>
          <w:sz w:val="24"/>
        </w:rPr>
        <w:t xml:space="preserve"> </w:t>
      </w:r>
      <w:r w:rsidRPr="00952D76">
        <w:rPr>
          <w:rFonts w:ascii="仿宋" w:eastAsia="仿宋" w:hAnsi="仿宋"/>
          <w:spacing w:val="-8"/>
          <w:sz w:val="24"/>
        </w:rPr>
        <w:tab/>
      </w:r>
      <w:r w:rsidRPr="00952D76">
        <w:rPr>
          <w:rFonts w:ascii="仿宋" w:eastAsia="仿宋" w:hAnsi="仿宋"/>
          <w:spacing w:val="-8"/>
          <w:sz w:val="24"/>
        </w:rPr>
        <w:tab/>
      </w:r>
      <w:r w:rsidRPr="00952D76">
        <w:rPr>
          <w:rFonts w:ascii="仿宋" w:eastAsia="仿宋" w:hAnsi="仿宋"/>
          <w:spacing w:val="-8"/>
          <w:sz w:val="24"/>
        </w:rPr>
        <w:tab/>
      </w:r>
      <w:r w:rsidRPr="00952D76">
        <w:rPr>
          <w:rFonts w:ascii="仿宋" w:eastAsia="仿宋" w:hAnsi="仿宋" w:hint="eastAsia"/>
          <w:spacing w:val="-8"/>
          <w:sz w:val="24"/>
        </w:rPr>
        <w:t xml:space="preserve">        签约日期：    年  月  日</w:t>
      </w:r>
      <w:bookmarkEnd w:id="327"/>
      <w:bookmarkEnd w:id="328"/>
    </w:p>
    <w:sectPr w:rsidR="004C3EA3" w:rsidRPr="00952D76">
      <w:footerReference w:type="default" r:id="rId14"/>
      <w:pgSz w:w="11907" w:h="16839"/>
      <w:pgMar w:top="1418" w:right="1304" w:bottom="1418" w:left="1304" w:header="851" w:footer="992" w:gutter="0"/>
      <w:pgNumType w:fmt="numberInDash"/>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5787" w:rsidRDefault="00695787">
      <w:r>
        <w:separator/>
      </w:r>
    </w:p>
  </w:endnote>
  <w:endnote w:type="continuationSeparator" w:id="0">
    <w:p w:rsidR="00695787" w:rsidRDefault="006957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Tms Rmn">
    <w:panose1 w:val="020206030405050203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仿宋_GB2312">
    <w:altName w:val="仿宋"/>
    <w:charset w:val="86"/>
    <w:family w:val="modern"/>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A4F" w:rsidRDefault="002E0A4F">
    <w:pPr>
      <w:pStyle w:val="ab"/>
      <w:framePr w:wrap="around" w:vAnchor="text" w:hAnchor="margin" w:xAlign="outside" w:y="1"/>
      <w:ind w:firstLine="176"/>
      <w:rPr>
        <w:rStyle w:val="af1"/>
      </w:rPr>
    </w:pPr>
    <w:r>
      <w:fldChar w:fldCharType="begin"/>
    </w:r>
    <w:r>
      <w:rPr>
        <w:rStyle w:val="af1"/>
      </w:rPr>
      <w:instrText xml:space="preserve">PAGE  </w:instrText>
    </w:r>
    <w:r>
      <w:fldChar w:fldCharType="end"/>
    </w:r>
  </w:p>
  <w:p w:rsidR="002E0A4F" w:rsidRDefault="002E0A4F">
    <w:pPr>
      <w:pStyle w:val="ab"/>
      <w:ind w:right="360" w:firstLine="17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A4F" w:rsidRDefault="002E0A4F">
    <w:pPr>
      <w:pStyle w:val="ab"/>
      <w:ind w:firstLine="176"/>
      <w:rPr>
        <w:rFonts w:ascii="宋体" w:hAnsi="宋体"/>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A4F" w:rsidRDefault="002E0A4F">
    <w:pPr>
      <w:pStyle w:val="ab"/>
      <w:ind w:firstLine="176"/>
      <w:jc w:val="center"/>
      <w:rPr>
        <w:rFonts w:ascii="宋体" w:hAnsi="宋体"/>
        <w:szCs w:val="18"/>
      </w:rPr>
    </w:pPr>
    <w:r>
      <w:rPr>
        <w:rFonts w:ascii="宋体" w:hAnsi="宋体"/>
        <w:szCs w:val="18"/>
      </w:rPr>
      <w:fldChar w:fldCharType="begin"/>
    </w:r>
    <w:r>
      <w:rPr>
        <w:rFonts w:ascii="宋体" w:hAnsi="宋体"/>
        <w:szCs w:val="18"/>
      </w:rPr>
      <w:instrText xml:space="preserve"> PAGE   \* MERGEFORMAT </w:instrText>
    </w:r>
    <w:r>
      <w:rPr>
        <w:rFonts w:ascii="宋体" w:hAnsi="宋体"/>
        <w:szCs w:val="18"/>
      </w:rPr>
      <w:fldChar w:fldCharType="separate"/>
    </w:r>
    <w:r w:rsidR="006D2BDA" w:rsidRPr="006D2BDA">
      <w:rPr>
        <w:rFonts w:ascii="宋体" w:hAnsi="宋体"/>
        <w:noProof/>
        <w:szCs w:val="18"/>
        <w:lang w:val="zh-CN"/>
      </w:rPr>
      <w:t>-</w:t>
    </w:r>
    <w:r w:rsidR="006D2BDA">
      <w:rPr>
        <w:rFonts w:ascii="宋体" w:hAnsi="宋体"/>
        <w:noProof/>
        <w:szCs w:val="18"/>
      </w:rPr>
      <w:t xml:space="preserve"> 1 -</w:t>
    </w:r>
    <w:r>
      <w:rPr>
        <w:rFonts w:ascii="宋体" w:hAnsi="宋体"/>
        <w:szCs w:val="18"/>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A4F" w:rsidRDefault="002E0A4F">
    <w:pPr>
      <w:pStyle w:val="ab"/>
      <w:ind w:firstLine="176"/>
      <w:jc w:val="center"/>
      <w:rPr>
        <w:rFonts w:ascii="宋体" w:hAnsi="宋体"/>
        <w:szCs w:val="18"/>
      </w:rPr>
    </w:pPr>
    <w:r>
      <w:rPr>
        <w:rFonts w:ascii="宋体" w:hAnsi="宋体"/>
        <w:szCs w:val="18"/>
      </w:rPr>
      <w:fldChar w:fldCharType="begin"/>
    </w:r>
    <w:r>
      <w:rPr>
        <w:rFonts w:ascii="宋体" w:hAnsi="宋体"/>
        <w:szCs w:val="18"/>
      </w:rPr>
      <w:instrText xml:space="preserve"> PAGE   \* MERGEFORMAT </w:instrText>
    </w:r>
    <w:r>
      <w:rPr>
        <w:rFonts w:ascii="宋体" w:hAnsi="宋体"/>
        <w:szCs w:val="18"/>
      </w:rPr>
      <w:fldChar w:fldCharType="separate"/>
    </w:r>
    <w:r w:rsidR="006D2BDA" w:rsidRPr="006D2BDA">
      <w:rPr>
        <w:rFonts w:ascii="宋体" w:hAnsi="宋体"/>
        <w:noProof/>
        <w:szCs w:val="18"/>
        <w:lang w:val="zh-CN"/>
      </w:rPr>
      <w:t>-</w:t>
    </w:r>
    <w:r w:rsidR="006D2BDA">
      <w:rPr>
        <w:rFonts w:ascii="宋体" w:hAnsi="宋体"/>
        <w:noProof/>
        <w:szCs w:val="18"/>
      </w:rPr>
      <w:t xml:space="preserve"> 72 -</w:t>
    </w:r>
    <w:r>
      <w:rPr>
        <w:rFonts w:ascii="宋体" w:hAnsi="宋体"/>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5787" w:rsidRDefault="00695787">
      <w:r>
        <w:separator/>
      </w:r>
    </w:p>
  </w:footnote>
  <w:footnote w:type="continuationSeparator" w:id="0">
    <w:p w:rsidR="00695787" w:rsidRDefault="0069578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12CC"/>
    <w:rsid w:val="0000010E"/>
    <w:rsid w:val="00001160"/>
    <w:rsid w:val="00001660"/>
    <w:rsid w:val="00002449"/>
    <w:rsid w:val="00004B89"/>
    <w:rsid w:val="00004D10"/>
    <w:rsid w:val="00005DAA"/>
    <w:rsid w:val="000066B3"/>
    <w:rsid w:val="00006E4A"/>
    <w:rsid w:val="000074FE"/>
    <w:rsid w:val="0001079E"/>
    <w:rsid w:val="00011603"/>
    <w:rsid w:val="00011AA3"/>
    <w:rsid w:val="00012193"/>
    <w:rsid w:val="00012DFE"/>
    <w:rsid w:val="00013385"/>
    <w:rsid w:val="0001438F"/>
    <w:rsid w:val="00014483"/>
    <w:rsid w:val="00015AD4"/>
    <w:rsid w:val="00015D7D"/>
    <w:rsid w:val="000171B8"/>
    <w:rsid w:val="000176E8"/>
    <w:rsid w:val="00017AB4"/>
    <w:rsid w:val="00021F2A"/>
    <w:rsid w:val="00022084"/>
    <w:rsid w:val="000222FA"/>
    <w:rsid w:val="0002293A"/>
    <w:rsid w:val="00023E17"/>
    <w:rsid w:val="000246A1"/>
    <w:rsid w:val="00024A16"/>
    <w:rsid w:val="000250C4"/>
    <w:rsid w:val="000268A8"/>
    <w:rsid w:val="00026E80"/>
    <w:rsid w:val="00030560"/>
    <w:rsid w:val="00030DE6"/>
    <w:rsid w:val="00031286"/>
    <w:rsid w:val="00031558"/>
    <w:rsid w:val="00032335"/>
    <w:rsid w:val="00032783"/>
    <w:rsid w:val="00032969"/>
    <w:rsid w:val="000335CB"/>
    <w:rsid w:val="00035948"/>
    <w:rsid w:val="000365E7"/>
    <w:rsid w:val="0003752D"/>
    <w:rsid w:val="000378D3"/>
    <w:rsid w:val="000408C4"/>
    <w:rsid w:val="000409B1"/>
    <w:rsid w:val="0004102B"/>
    <w:rsid w:val="00041D34"/>
    <w:rsid w:val="00041FE4"/>
    <w:rsid w:val="00042BA5"/>
    <w:rsid w:val="00044010"/>
    <w:rsid w:val="00044E31"/>
    <w:rsid w:val="0004500A"/>
    <w:rsid w:val="000451F8"/>
    <w:rsid w:val="000462B4"/>
    <w:rsid w:val="00046697"/>
    <w:rsid w:val="0004677D"/>
    <w:rsid w:val="000473BF"/>
    <w:rsid w:val="00047873"/>
    <w:rsid w:val="00047D09"/>
    <w:rsid w:val="00050590"/>
    <w:rsid w:val="00050A55"/>
    <w:rsid w:val="0005108E"/>
    <w:rsid w:val="0005125A"/>
    <w:rsid w:val="00051366"/>
    <w:rsid w:val="000513AA"/>
    <w:rsid w:val="000515E7"/>
    <w:rsid w:val="000523DF"/>
    <w:rsid w:val="000526C6"/>
    <w:rsid w:val="000529DD"/>
    <w:rsid w:val="00052B12"/>
    <w:rsid w:val="00053337"/>
    <w:rsid w:val="00054320"/>
    <w:rsid w:val="00054AE6"/>
    <w:rsid w:val="00054BA4"/>
    <w:rsid w:val="00055034"/>
    <w:rsid w:val="0005510A"/>
    <w:rsid w:val="00055C21"/>
    <w:rsid w:val="000567A9"/>
    <w:rsid w:val="00056979"/>
    <w:rsid w:val="00056A6F"/>
    <w:rsid w:val="00057397"/>
    <w:rsid w:val="00060971"/>
    <w:rsid w:val="0006128E"/>
    <w:rsid w:val="00061464"/>
    <w:rsid w:val="00061595"/>
    <w:rsid w:val="00061918"/>
    <w:rsid w:val="0006243C"/>
    <w:rsid w:val="000624A6"/>
    <w:rsid w:val="0006264C"/>
    <w:rsid w:val="00062ABF"/>
    <w:rsid w:val="00064314"/>
    <w:rsid w:val="000657E0"/>
    <w:rsid w:val="0006634F"/>
    <w:rsid w:val="00066AD3"/>
    <w:rsid w:val="0006738D"/>
    <w:rsid w:val="00067ACB"/>
    <w:rsid w:val="00070196"/>
    <w:rsid w:val="00070F69"/>
    <w:rsid w:val="0007118D"/>
    <w:rsid w:val="00071D7D"/>
    <w:rsid w:val="00072222"/>
    <w:rsid w:val="000727F2"/>
    <w:rsid w:val="00072AA4"/>
    <w:rsid w:val="00072BBC"/>
    <w:rsid w:val="0007303F"/>
    <w:rsid w:val="000730C4"/>
    <w:rsid w:val="000731F0"/>
    <w:rsid w:val="000738D1"/>
    <w:rsid w:val="000739F4"/>
    <w:rsid w:val="00073B7E"/>
    <w:rsid w:val="00074138"/>
    <w:rsid w:val="000743DD"/>
    <w:rsid w:val="0007588A"/>
    <w:rsid w:val="000766B7"/>
    <w:rsid w:val="000812DD"/>
    <w:rsid w:val="000818D5"/>
    <w:rsid w:val="00081A37"/>
    <w:rsid w:val="00082B14"/>
    <w:rsid w:val="00082B75"/>
    <w:rsid w:val="000834B0"/>
    <w:rsid w:val="000839BF"/>
    <w:rsid w:val="00084183"/>
    <w:rsid w:val="0008602F"/>
    <w:rsid w:val="000863C1"/>
    <w:rsid w:val="000863E7"/>
    <w:rsid w:val="000867B4"/>
    <w:rsid w:val="00086A4E"/>
    <w:rsid w:val="00090600"/>
    <w:rsid w:val="00090A00"/>
    <w:rsid w:val="00090AE0"/>
    <w:rsid w:val="00091B2F"/>
    <w:rsid w:val="00091EA2"/>
    <w:rsid w:val="00092B4C"/>
    <w:rsid w:val="000932AA"/>
    <w:rsid w:val="00093ABA"/>
    <w:rsid w:val="00093D43"/>
    <w:rsid w:val="00094674"/>
    <w:rsid w:val="000948A2"/>
    <w:rsid w:val="0009533F"/>
    <w:rsid w:val="000958DC"/>
    <w:rsid w:val="00095BCE"/>
    <w:rsid w:val="000962DA"/>
    <w:rsid w:val="000979E1"/>
    <w:rsid w:val="00097E7C"/>
    <w:rsid w:val="000A1518"/>
    <w:rsid w:val="000A1D01"/>
    <w:rsid w:val="000A2A84"/>
    <w:rsid w:val="000A32C6"/>
    <w:rsid w:val="000A3D02"/>
    <w:rsid w:val="000A3D83"/>
    <w:rsid w:val="000A4196"/>
    <w:rsid w:val="000A42C7"/>
    <w:rsid w:val="000A4B2E"/>
    <w:rsid w:val="000A4EA5"/>
    <w:rsid w:val="000A71C2"/>
    <w:rsid w:val="000A7857"/>
    <w:rsid w:val="000A7F3B"/>
    <w:rsid w:val="000B07DD"/>
    <w:rsid w:val="000B0ABC"/>
    <w:rsid w:val="000B0D30"/>
    <w:rsid w:val="000B0E0C"/>
    <w:rsid w:val="000B0F4B"/>
    <w:rsid w:val="000B1C2C"/>
    <w:rsid w:val="000B2F5B"/>
    <w:rsid w:val="000B311B"/>
    <w:rsid w:val="000B367E"/>
    <w:rsid w:val="000B5190"/>
    <w:rsid w:val="000B550F"/>
    <w:rsid w:val="000B58C4"/>
    <w:rsid w:val="000B5C3A"/>
    <w:rsid w:val="000B6D3B"/>
    <w:rsid w:val="000B7FD8"/>
    <w:rsid w:val="000C00DD"/>
    <w:rsid w:val="000C0146"/>
    <w:rsid w:val="000C065B"/>
    <w:rsid w:val="000C13C8"/>
    <w:rsid w:val="000C1F02"/>
    <w:rsid w:val="000C22DB"/>
    <w:rsid w:val="000C2BC7"/>
    <w:rsid w:val="000C2EFC"/>
    <w:rsid w:val="000C3B13"/>
    <w:rsid w:val="000C405E"/>
    <w:rsid w:val="000C4129"/>
    <w:rsid w:val="000C4762"/>
    <w:rsid w:val="000C5354"/>
    <w:rsid w:val="000C562F"/>
    <w:rsid w:val="000C58C7"/>
    <w:rsid w:val="000C5B35"/>
    <w:rsid w:val="000C5D2D"/>
    <w:rsid w:val="000C5E9C"/>
    <w:rsid w:val="000C5FC0"/>
    <w:rsid w:val="000C6292"/>
    <w:rsid w:val="000C6E92"/>
    <w:rsid w:val="000D03B4"/>
    <w:rsid w:val="000D0F0A"/>
    <w:rsid w:val="000D1724"/>
    <w:rsid w:val="000D1890"/>
    <w:rsid w:val="000D319D"/>
    <w:rsid w:val="000D4332"/>
    <w:rsid w:val="000D4EFB"/>
    <w:rsid w:val="000D4F13"/>
    <w:rsid w:val="000D506C"/>
    <w:rsid w:val="000D5B39"/>
    <w:rsid w:val="000D62A5"/>
    <w:rsid w:val="000D705A"/>
    <w:rsid w:val="000D710C"/>
    <w:rsid w:val="000D7524"/>
    <w:rsid w:val="000D7B62"/>
    <w:rsid w:val="000E0A69"/>
    <w:rsid w:val="000E0EAA"/>
    <w:rsid w:val="000E233F"/>
    <w:rsid w:val="000E2C9A"/>
    <w:rsid w:val="000E3077"/>
    <w:rsid w:val="000E40C0"/>
    <w:rsid w:val="000E5622"/>
    <w:rsid w:val="000E583C"/>
    <w:rsid w:val="000E5BDA"/>
    <w:rsid w:val="000E6476"/>
    <w:rsid w:val="000E6CD7"/>
    <w:rsid w:val="000E7000"/>
    <w:rsid w:val="000E70DD"/>
    <w:rsid w:val="000F0F01"/>
    <w:rsid w:val="000F1143"/>
    <w:rsid w:val="000F21F7"/>
    <w:rsid w:val="000F31F3"/>
    <w:rsid w:val="000F399A"/>
    <w:rsid w:val="000F422B"/>
    <w:rsid w:val="000F45A9"/>
    <w:rsid w:val="000F62E8"/>
    <w:rsid w:val="000F6854"/>
    <w:rsid w:val="000F7394"/>
    <w:rsid w:val="000F7646"/>
    <w:rsid w:val="001000B0"/>
    <w:rsid w:val="0010023B"/>
    <w:rsid w:val="001007F4"/>
    <w:rsid w:val="00100918"/>
    <w:rsid w:val="00100B7D"/>
    <w:rsid w:val="00100C85"/>
    <w:rsid w:val="00100FCD"/>
    <w:rsid w:val="0010167E"/>
    <w:rsid w:val="00101C13"/>
    <w:rsid w:val="00101CB5"/>
    <w:rsid w:val="00102D6D"/>
    <w:rsid w:val="00102E6E"/>
    <w:rsid w:val="00102E76"/>
    <w:rsid w:val="001033D2"/>
    <w:rsid w:val="00105014"/>
    <w:rsid w:val="001050A6"/>
    <w:rsid w:val="001055FA"/>
    <w:rsid w:val="001056CC"/>
    <w:rsid w:val="001062C7"/>
    <w:rsid w:val="0010666F"/>
    <w:rsid w:val="001108A8"/>
    <w:rsid w:val="001114EB"/>
    <w:rsid w:val="001116C7"/>
    <w:rsid w:val="00111F41"/>
    <w:rsid w:val="0011426B"/>
    <w:rsid w:val="00114311"/>
    <w:rsid w:val="00114DE5"/>
    <w:rsid w:val="00114EBA"/>
    <w:rsid w:val="001150A5"/>
    <w:rsid w:val="00115F6F"/>
    <w:rsid w:val="00116B23"/>
    <w:rsid w:val="001212C2"/>
    <w:rsid w:val="0012276E"/>
    <w:rsid w:val="001229C8"/>
    <w:rsid w:val="00122A14"/>
    <w:rsid w:val="001239E7"/>
    <w:rsid w:val="00123E53"/>
    <w:rsid w:val="00123FC0"/>
    <w:rsid w:val="00124343"/>
    <w:rsid w:val="00124C05"/>
    <w:rsid w:val="001250EC"/>
    <w:rsid w:val="00125D11"/>
    <w:rsid w:val="00125F03"/>
    <w:rsid w:val="00126265"/>
    <w:rsid w:val="0012647F"/>
    <w:rsid w:val="00126D87"/>
    <w:rsid w:val="00130592"/>
    <w:rsid w:val="00130D61"/>
    <w:rsid w:val="00131F14"/>
    <w:rsid w:val="00131F8A"/>
    <w:rsid w:val="00132998"/>
    <w:rsid w:val="001329EB"/>
    <w:rsid w:val="00132ED7"/>
    <w:rsid w:val="001345C8"/>
    <w:rsid w:val="0013590F"/>
    <w:rsid w:val="00136485"/>
    <w:rsid w:val="0013658E"/>
    <w:rsid w:val="00136D53"/>
    <w:rsid w:val="001375B5"/>
    <w:rsid w:val="001376ED"/>
    <w:rsid w:val="0014125D"/>
    <w:rsid w:val="00141937"/>
    <w:rsid w:val="001420AD"/>
    <w:rsid w:val="00142470"/>
    <w:rsid w:val="00142A2F"/>
    <w:rsid w:val="0014425B"/>
    <w:rsid w:val="001444F3"/>
    <w:rsid w:val="001451F2"/>
    <w:rsid w:val="001464DD"/>
    <w:rsid w:val="001479F0"/>
    <w:rsid w:val="00147C2B"/>
    <w:rsid w:val="001500D3"/>
    <w:rsid w:val="0015034A"/>
    <w:rsid w:val="00150AD8"/>
    <w:rsid w:val="00150BFF"/>
    <w:rsid w:val="00150E8F"/>
    <w:rsid w:val="00151441"/>
    <w:rsid w:val="00152074"/>
    <w:rsid w:val="00153D4C"/>
    <w:rsid w:val="0015550E"/>
    <w:rsid w:val="00156466"/>
    <w:rsid w:val="00156D44"/>
    <w:rsid w:val="0015712A"/>
    <w:rsid w:val="00157291"/>
    <w:rsid w:val="001575FD"/>
    <w:rsid w:val="00160124"/>
    <w:rsid w:val="00161AEF"/>
    <w:rsid w:val="00162078"/>
    <w:rsid w:val="0016341A"/>
    <w:rsid w:val="001648CD"/>
    <w:rsid w:val="001652F8"/>
    <w:rsid w:val="00165833"/>
    <w:rsid w:val="00165F64"/>
    <w:rsid w:val="001668C8"/>
    <w:rsid w:val="00167ED2"/>
    <w:rsid w:val="00170C8C"/>
    <w:rsid w:val="0017175B"/>
    <w:rsid w:val="00172A5B"/>
    <w:rsid w:val="00172A70"/>
    <w:rsid w:val="001731DE"/>
    <w:rsid w:val="00173A8C"/>
    <w:rsid w:val="001746B3"/>
    <w:rsid w:val="00175AEB"/>
    <w:rsid w:val="001763A5"/>
    <w:rsid w:val="001764D4"/>
    <w:rsid w:val="00183261"/>
    <w:rsid w:val="001836F5"/>
    <w:rsid w:val="0018382C"/>
    <w:rsid w:val="0018390E"/>
    <w:rsid w:val="0018394F"/>
    <w:rsid w:val="00183F9B"/>
    <w:rsid w:val="0018421D"/>
    <w:rsid w:val="0018436A"/>
    <w:rsid w:val="00184501"/>
    <w:rsid w:val="001856D5"/>
    <w:rsid w:val="00185A39"/>
    <w:rsid w:val="00185F2C"/>
    <w:rsid w:val="0018669E"/>
    <w:rsid w:val="00186A43"/>
    <w:rsid w:val="00186AEA"/>
    <w:rsid w:val="001872B0"/>
    <w:rsid w:val="001876EA"/>
    <w:rsid w:val="00187B79"/>
    <w:rsid w:val="00187C36"/>
    <w:rsid w:val="00187D88"/>
    <w:rsid w:val="0019037D"/>
    <w:rsid w:val="00190EDB"/>
    <w:rsid w:val="00191ECC"/>
    <w:rsid w:val="0019232F"/>
    <w:rsid w:val="00193621"/>
    <w:rsid w:val="00193802"/>
    <w:rsid w:val="00193E56"/>
    <w:rsid w:val="001948A5"/>
    <w:rsid w:val="00194A52"/>
    <w:rsid w:val="00194CA3"/>
    <w:rsid w:val="00195BAC"/>
    <w:rsid w:val="00195DDD"/>
    <w:rsid w:val="001961BF"/>
    <w:rsid w:val="00196764"/>
    <w:rsid w:val="00196A94"/>
    <w:rsid w:val="00196B7A"/>
    <w:rsid w:val="00196BEC"/>
    <w:rsid w:val="001974BF"/>
    <w:rsid w:val="0019756E"/>
    <w:rsid w:val="001A05D8"/>
    <w:rsid w:val="001A0BE4"/>
    <w:rsid w:val="001A226A"/>
    <w:rsid w:val="001A26B4"/>
    <w:rsid w:val="001A4D34"/>
    <w:rsid w:val="001A6292"/>
    <w:rsid w:val="001A67DC"/>
    <w:rsid w:val="001A67F1"/>
    <w:rsid w:val="001A6DC6"/>
    <w:rsid w:val="001A761A"/>
    <w:rsid w:val="001A7E28"/>
    <w:rsid w:val="001B053F"/>
    <w:rsid w:val="001B09D1"/>
    <w:rsid w:val="001B1143"/>
    <w:rsid w:val="001B1F0F"/>
    <w:rsid w:val="001B22E9"/>
    <w:rsid w:val="001B334A"/>
    <w:rsid w:val="001B34CE"/>
    <w:rsid w:val="001B36F2"/>
    <w:rsid w:val="001B3E78"/>
    <w:rsid w:val="001B4B2D"/>
    <w:rsid w:val="001B5548"/>
    <w:rsid w:val="001B5AB6"/>
    <w:rsid w:val="001C04B4"/>
    <w:rsid w:val="001C14B3"/>
    <w:rsid w:val="001C2CAE"/>
    <w:rsid w:val="001C3B28"/>
    <w:rsid w:val="001C3B9A"/>
    <w:rsid w:val="001C4A5B"/>
    <w:rsid w:val="001C5AF6"/>
    <w:rsid w:val="001C7D4D"/>
    <w:rsid w:val="001C7DC6"/>
    <w:rsid w:val="001D0F62"/>
    <w:rsid w:val="001D204F"/>
    <w:rsid w:val="001D2331"/>
    <w:rsid w:val="001D3913"/>
    <w:rsid w:val="001D3945"/>
    <w:rsid w:val="001D39DA"/>
    <w:rsid w:val="001D3EEC"/>
    <w:rsid w:val="001D4D7F"/>
    <w:rsid w:val="001D513C"/>
    <w:rsid w:val="001D5413"/>
    <w:rsid w:val="001D54AA"/>
    <w:rsid w:val="001D67D7"/>
    <w:rsid w:val="001E0521"/>
    <w:rsid w:val="001E0CB9"/>
    <w:rsid w:val="001E10A9"/>
    <w:rsid w:val="001E1486"/>
    <w:rsid w:val="001E148C"/>
    <w:rsid w:val="001E1C2A"/>
    <w:rsid w:val="001E1EEB"/>
    <w:rsid w:val="001E3B05"/>
    <w:rsid w:val="001E5BB0"/>
    <w:rsid w:val="001E6734"/>
    <w:rsid w:val="001E6C24"/>
    <w:rsid w:val="001E6EBF"/>
    <w:rsid w:val="001E6EC9"/>
    <w:rsid w:val="001E6EF9"/>
    <w:rsid w:val="001E7448"/>
    <w:rsid w:val="001F035E"/>
    <w:rsid w:val="001F0609"/>
    <w:rsid w:val="001F08E3"/>
    <w:rsid w:val="001F1E7D"/>
    <w:rsid w:val="001F21C2"/>
    <w:rsid w:val="001F295F"/>
    <w:rsid w:val="001F2E29"/>
    <w:rsid w:val="001F2F2E"/>
    <w:rsid w:val="001F3E17"/>
    <w:rsid w:val="001F4813"/>
    <w:rsid w:val="001F492D"/>
    <w:rsid w:val="001F4B4A"/>
    <w:rsid w:val="001F64F5"/>
    <w:rsid w:val="001F79FC"/>
    <w:rsid w:val="001F7DBD"/>
    <w:rsid w:val="00200898"/>
    <w:rsid w:val="0020280E"/>
    <w:rsid w:val="00203068"/>
    <w:rsid w:val="00203A0B"/>
    <w:rsid w:val="00203D1A"/>
    <w:rsid w:val="00204A26"/>
    <w:rsid w:val="00205336"/>
    <w:rsid w:val="00206D18"/>
    <w:rsid w:val="0021013C"/>
    <w:rsid w:val="00211111"/>
    <w:rsid w:val="002120D0"/>
    <w:rsid w:val="002125E6"/>
    <w:rsid w:val="00212B67"/>
    <w:rsid w:val="00212F56"/>
    <w:rsid w:val="0021364F"/>
    <w:rsid w:val="0021375B"/>
    <w:rsid w:val="00215638"/>
    <w:rsid w:val="00215A16"/>
    <w:rsid w:val="0021668E"/>
    <w:rsid w:val="002173D1"/>
    <w:rsid w:val="002200B4"/>
    <w:rsid w:val="00220283"/>
    <w:rsid w:val="0022091D"/>
    <w:rsid w:val="00221704"/>
    <w:rsid w:val="00222ADE"/>
    <w:rsid w:val="00223624"/>
    <w:rsid w:val="00224333"/>
    <w:rsid w:val="00224CDC"/>
    <w:rsid w:val="002255D4"/>
    <w:rsid w:val="00225F03"/>
    <w:rsid w:val="002270B2"/>
    <w:rsid w:val="00227F89"/>
    <w:rsid w:val="00230304"/>
    <w:rsid w:val="00230478"/>
    <w:rsid w:val="00230778"/>
    <w:rsid w:val="00230D10"/>
    <w:rsid w:val="00231C8B"/>
    <w:rsid w:val="002320BC"/>
    <w:rsid w:val="00232BFB"/>
    <w:rsid w:val="002332EA"/>
    <w:rsid w:val="002342C9"/>
    <w:rsid w:val="0023431C"/>
    <w:rsid w:val="00234F4B"/>
    <w:rsid w:val="00235EC4"/>
    <w:rsid w:val="00236220"/>
    <w:rsid w:val="002368AD"/>
    <w:rsid w:val="00237061"/>
    <w:rsid w:val="00241AF6"/>
    <w:rsid w:val="00241CE9"/>
    <w:rsid w:val="00242277"/>
    <w:rsid w:val="00243E39"/>
    <w:rsid w:val="00244015"/>
    <w:rsid w:val="002450DB"/>
    <w:rsid w:val="0024529B"/>
    <w:rsid w:val="002452B9"/>
    <w:rsid w:val="00245E6C"/>
    <w:rsid w:val="002470DA"/>
    <w:rsid w:val="0025006F"/>
    <w:rsid w:val="00250692"/>
    <w:rsid w:val="002509D0"/>
    <w:rsid w:val="002510B3"/>
    <w:rsid w:val="00252D8F"/>
    <w:rsid w:val="00252DDB"/>
    <w:rsid w:val="002534BC"/>
    <w:rsid w:val="0025359C"/>
    <w:rsid w:val="002554B2"/>
    <w:rsid w:val="00255D4B"/>
    <w:rsid w:val="00255F1C"/>
    <w:rsid w:val="00257937"/>
    <w:rsid w:val="00262163"/>
    <w:rsid w:val="002625A7"/>
    <w:rsid w:val="00262879"/>
    <w:rsid w:val="00262A61"/>
    <w:rsid w:val="00263A99"/>
    <w:rsid w:val="00263B9A"/>
    <w:rsid w:val="00264D57"/>
    <w:rsid w:val="00264F21"/>
    <w:rsid w:val="00265469"/>
    <w:rsid w:val="00265F18"/>
    <w:rsid w:val="002665C5"/>
    <w:rsid w:val="002671B0"/>
    <w:rsid w:val="00267761"/>
    <w:rsid w:val="002703E3"/>
    <w:rsid w:val="0027073C"/>
    <w:rsid w:val="002713F5"/>
    <w:rsid w:val="00271820"/>
    <w:rsid w:val="00272165"/>
    <w:rsid w:val="00272326"/>
    <w:rsid w:val="0027252A"/>
    <w:rsid w:val="00272E04"/>
    <w:rsid w:val="00275F0C"/>
    <w:rsid w:val="00276E4A"/>
    <w:rsid w:val="00277089"/>
    <w:rsid w:val="0027709C"/>
    <w:rsid w:val="00277516"/>
    <w:rsid w:val="00277B58"/>
    <w:rsid w:val="00280834"/>
    <w:rsid w:val="00280D21"/>
    <w:rsid w:val="00280D8F"/>
    <w:rsid w:val="00281347"/>
    <w:rsid w:val="0028135D"/>
    <w:rsid w:val="002818B9"/>
    <w:rsid w:val="00281B63"/>
    <w:rsid w:val="0028252A"/>
    <w:rsid w:val="0028398B"/>
    <w:rsid w:val="00284A50"/>
    <w:rsid w:val="00285564"/>
    <w:rsid w:val="002857AA"/>
    <w:rsid w:val="0028630E"/>
    <w:rsid w:val="002866DF"/>
    <w:rsid w:val="00286A7C"/>
    <w:rsid w:val="0029048E"/>
    <w:rsid w:val="00290AEB"/>
    <w:rsid w:val="00291539"/>
    <w:rsid w:val="00291CA4"/>
    <w:rsid w:val="002925B4"/>
    <w:rsid w:val="00292632"/>
    <w:rsid w:val="0029267B"/>
    <w:rsid w:val="00292D90"/>
    <w:rsid w:val="00294DD0"/>
    <w:rsid w:val="00294EBC"/>
    <w:rsid w:val="00295037"/>
    <w:rsid w:val="002960D1"/>
    <w:rsid w:val="0029626C"/>
    <w:rsid w:val="00297B8B"/>
    <w:rsid w:val="002A0B7A"/>
    <w:rsid w:val="002A0C3D"/>
    <w:rsid w:val="002A0C82"/>
    <w:rsid w:val="002A1E56"/>
    <w:rsid w:val="002A4317"/>
    <w:rsid w:val="002A5472"/>
    <w:rsid w:val="002A5524"/>
    <w:rsid w:val="002A6D59"/>
    <w:rsid w:val="002A76B0"/>
    <w:rsid w:val="002A7D03"/>
    <w:rsid w:val="002B067F"/>
    <w:rsid w:val="002B06DF"/>
    <w:rsid w:val="002B08E2"/>
    <w:rsid w:val="002B0E26"/>
    <w:rsid w:val="002B196A"/>
    <w:rsid w:val="002B3263"/>
    <w:rsid w:val="002B3FE9"/>
    <w:rsid w:val="002B4506"/>
    <w:rsid w:val="002B476F"/>
    <w:rsid w:val="002B4920"/>
    <w:rsid w:val="002B5DE8"/>
    <w:rsid w:val="002B5DF9"/>
    <w:rsid w:val="002B5EB0"/>
    <w:rsid w:val="002B695D"/>
    <w:rsid w:val="002B6ADB"/>
    <w:rsid w:val="002B6D25"/>
    <w:rsid w:val="002B6F27"/>
    <w:rsid w:val="002B7D1D"/>
    <w:rsid w:val="002C0169"/>
    <w:rsid w:val="002C0185"/>
    <w:rsid w:val="002C0964"/>
    <w:rsid w:val="002C1F7C"/>
    <w:rsid w:val="002C2154"/>
    <w:rsid w:val="002C3905"/>
    <w:rsid w:val="002C3AD8"/>
    <w:rsid w:val="002C3E80"/>
    <w:rsid w:val="002C4211"/>
    <w:rsid w:val="002C4753"/>
    <w:rsid w:val="002C5269"/>
    <w:rsid w:val="002C60A7"/>
    <w:rsid w:val="002C661D"/>
    <w:rsid w:val="002C67D7"/>
    <w:rsid w:val="002C67ED"/>
    <w:rsid w:val="002C7DDE"/>
    <w:rsid w:val="002D03DF"/>
    <w:rsid w:val="002D057B"/>
    <w:rsid w:val="002D2A3C"/>
    <w:rsid w:val="002D2C79"/>
    <w:rsid w:val="002D3262"/>
    <w:rsid w:val="002D3789"/>
    <w:rsid w:val="002D44CE"/>
    <w:rsid w:val="002D45D7"/>
    <w:rsid w:val="002D4D1F"/>
    <w:rsid w:val="002D5853"/>
    <w:rsid w:val="002D5D7E"/>
    <w:rsid w:val="002D6435"/>
    <w:rsid w:val="002D64A0"/>
    <w:rsid w:val="002D6BDE"/>
    <w:rsid w:val="002D73AE"/>
    <w:rsid w:val="002D74EB"/>
    <w:rsid w:val="002E0A4F"/>
    <w:rsid w:val="002E0BDC"/>
    <w:rsid w:val="002E1456"/>
    <w:rsid w:val="002E2016"/>
    <w:rsid w:val="002E211C"/>
    <w:rsid w:val="002E2FAF"/>
    <w:rsid w:val="002E372F"/>
    <w:rsid w:val="002E38A1"/>
    <w:rsid w:val="002E3AE1"/>
    <w:rsid w:val="002E3EE9"/>
    <w:rsid w:val="002E53EC"/>
    <w:rsid w:val="002E7B45"/>
    <w:rsid w:val="002F071E"/>
    <w:rsid w:val="002F0D48"/>
    <w:rsid w:val="002F32A9"/>
    <w:rsid w:val="002F3919"/>
    <w:rsid w:val="002F3CF3"/>
    <w:rsid w:val="002F41FC"/>
    <w:rsid w:val="002F53F5"/>
    <w:rsid w:val="002F5A38"/>
    <w:rsid w:val="002F5D7D"/>
    <w:rsid w:val="002F6133"/>
    <w:rsid w:val="002F624F"/>
    <w:rsid w:val="002F6B05"/>
    <w:rsid w:val="002F7092"/>
    <w:rsid w:val="002F797B"/>
    <w:rsid w:val="003007C4"/>
    <w:rsid w:val="00300904"/>
    <w:rsid w:val="00300BE1"/>
    <w:rsid w:val="00300DA7"/>
    <w:rsid w:val="00302602"/>
    <w:rsid w:val="0030262F"/>
    <w:rsid w:val="00303C8B"/>
    <w:rsid w:val="00304E0E"/>
    <w:rsid w:val="00305855"/>
    <w:rsid w:val="00306772"/>
    <w:rsid w:val="00306A59"/>
    <w:rsid w:val="00306BEC"/>
    <w:rsid w:val="00306EED"/>
    <w:rsid w:val="00306F89"/>
    <w:rsid w:val="00307D15"/>
    <w:rsid w:val="00307FA5"/>
    <w:rsid w:val="00310632"/>
    <w:rsid w:val="00311669"/>
    <w:rsid w:val="00311832"/>
    <w:rsid w:val="00311ADC"/>
    <w:rsid w:val="0031253B"/>
    <w:rsid w:val="00314009"/>
    <w:rsid w:val="0031475A"/>
    <w:rsid w:val="00315135"/>
    <w:rsid w:val="00315A72"/>
    <w:rsid w:val="00316ACC"/>
    <w:rsid w:val="0031795E"/>
    <w:rsid w:val="003205B0"/>
    <w:rsid w:val="00320E19"/>
    <w:rsid w:val="00321BCE"/>
    <w:rsid w:val="003230A0"/>
    <w:rsid w:val="00323546"/>
    <w:rsid w:val="003243CF"/>
    <w:rsid w:val="0032451F"/>
    <w:rsid w:val="003245A1"/>
    <w:rsid w:val="00325221"/>
    <w:rsid w:val="00325DB8"/>
    <w:rsid w:val="00326569"/>
    <w:rsid w:val="00327B03"/>
    <w:rsid w:val="0033163A"/>
    <w:rsid w:val="00331FC6"/>
    <w:rsid w:val="0033261E"/>
    <w:rsid w:val="003331D2"/>
    <w:rsid w:val="003340FD"/>
    <w:rsid w:val="00334382"/>
    <w:rsid w:val="00334A11"/>
    <w:rsid w:val="00335116"/>
    <w:rsid w:val="00335BD1"/>
    <w:rsid w:val="00336F6F"/>
    <w:rsid w:val="00337FA8"/>
    <w:rsid w:val="0034134E"/>
    <w:rsid w:val="0034169B"/>
    <w:rsid w:val="003419CA"/>
    <w:rsid w:val="00342078"/>
    <w:rsid w:val="00343407"/>
    <w:rsid w:val="00343703"/>
    <w:rsid w:val="00343782"/>
    <w:rsid w:val="00343E79"/>
    <w:rsid w:val="00343F63"/>
    <w:rsid w:val="003453CA"/>
    <w:rsid w:val="003454D5"/>
    <w:rsid w:val="0034585B"/>
    <w:rsid w:val="00345D4E"/>
    <w:rsid w:val="003464C7"/>
    <w:rsid w:val="00346A47"/>
    <w:rsid w:val="00350494"/>
    <w:rsid w:val="0035067D"/>
    <w:rsid w:val="00351E9C"/>
    <w:rsid w:val="003523B3"/>
    <w:rsid w:val="00352510"/>
    <w:rsid w:val="00352BE5"/>
    <w:rsid w:val="003534C0"/>
    <w:rsid w:val="00354318"/>
    <w:rsid w:val="0035457B"/>
    <w:rsid w:val="0035482F"/>
    <w:rsid w:val="00354868"/>
    <w:rsid w:val="00354A64"/>
    <w:rsid w:val="00354A79"/>
    <w:rsid w:val="003558B8"/>
    <w:rsid w:val="00355B5B"/>
    <w:rsid w:val="00355E8F"/>
    <w:rsid w:val="00355FC0"/>
    <w:rsid w:val="00356142"/>
    <w:rsid w:val="003564A6"/>
    <w:rsid w:val="00356AD1"/>
    <w:rsid w:val="00357D53"/>
    <w:rsid w:val="00361262"/>
    <w:rsid w:val="00361C9E"/>
    <w:rsid w:val="003629D6"/>
    <w:rsid w:val="003636F9"/>
    <w:rsid w:val="00364647"/>
    <w:rsid w:val="0036597D"/>
    <w:rsid w:val="00367AC0"/>
    <w:rsid w:val="0037029D"/>
    <w:rsid w:val="00370C8A"/>
    <w:rsid w:val="00371922"/>
    <w:rsid w:val="00372095"/>
    <w:rsid w:val="00372793"/>
    <w:rsid w:val="0037288F"/>
    <w:rsid w:val="00372E53"/>
    <w:rsid w:val="00373951"/>
    <w:rsid w:val="0037405F"/>
    <w:rsid w:val="00375E01"/>
    <w:rsid w:val="00375F76"/>
    <w:rsid w:val="0037714C"/>
    <w:rsid w:val="00381119"/>
    <w:rsid w:val="00381C52"/>
    <w:rsid w:val="00381E2B"/>
    <w:rsid w:val="00382A01"/>
    <w:rsid w:val="00383BFA"/>
    <w:rsid w:val="003840E2"/>
    <w:rsid w:val="003843AA"/>
    <w:rsid w:val="00384FE6"/>
    <w:rsid w:val="003851CE"/>
    <w:rsid w:val="00385D84"/>
    <w:rsid w:val="003861AA"/>
    <w:rsid w:val="00386948"/>
    <w:rsid w:val="003875AA"/>
    <w:rsid w:val="003876CB"/>
    <w:rsid w:val="0038771A"/>
    <w:rsid w:val="00387C7C"/>
    <w:rsid w:val="00390498"/>
    <w:rsid w:val="00391D58"/>
    <w:rsid w:val="00391E4D"/>
    <w:rsid w:val="003924E0"/>
    <w:rsid w:val="0039266A"/>
    <w:rsid w:val="00392C91"/>
    <w:rsid w:val="003939A8"/>
    <w:rsid w:val="00394101"/>
    <w:rsid w:val="003948E9"/>
    <w:rsid w:val="00394F5B"/>
    <w:rsid w:val="00395323"/>
    <w:rsid w:val="00395A66"/>
    <w:rsid w:val="0039654A"/>
    <w:rsid w:val="00396552"/>
    <w:rsid w:val="0039658A"/>
    <w:rsid w:val="00396685"/>
    <w:rsid w:val="00397879"/>
    <w:rsid w:val="003A0929"/>
    <w:rsid w:val="003A09BC"/>
    <w:rsid w:val="003A1B7C"/>
    <w:rsid w:val="003A44B1"/>
    <w:rsid w:val="003A7505"/>
    <w:rsid w:val="003B035C"/>
    <w:rsid w:val="003B07A2"/>
    <w:rsid w:val="003B090E"/>
    <w:rsid w:val="003B0FE8"/>
    <w:rsid w:val="003B1684"/>
    <w:rsid w:val="003B1AB5"/>
    <w:rsid w:val="003B1E98"/>
    <w:rsid w:val="003B22D9"/>
    <w:rsid w:val="003B2444"/>
    <w:rsid w:val="003B25C3"/>
    <w:rsid w:val="003B2691"/>
    <w:rsid w:val="003B3182"/>
    <w:rsid w:val="003B3290"/>
    <w:rsid w:val="003B3755"/>
    <w:rsid w:val="003B3922"/>
    <w:rsid w:val="003B4511"/>
    <w:rsid w:val="003B4C27"/>
    <w:rsid w:val="003B5DA8"/>
    <w:rsid w:val="003B6B2A"/>
    <w:rsid w:val="003B6F87"/>
    <w:rsid w:val="003B7E48"/>
    <w:rsid w:val="003C0054"/>
    <w:rsid w:val="003C0851"/>
    <w:rsid w:val="003C14AB"/>
    <w:rsid w:val="003C1866"/>
    <w:rsid w:val="003C1E7C"/>
    <w:rsid w:val="003C42B7"/>
    <w:rsid w:val="003C4B32"/>
    <w:rsid w:val="003C5F1B"/>
    <w:rsid w:val="003C668B"/>
    <w:rsid w:val="003C7041"/>
    <w:rsid w:val="003C7EB2"/>
    <w:rsid w:val="003D0C2D"/>
    <w:rsid w:val="003D1437"/>
    <w:rsid w:val="003D3003"/>
    <w:rsid w:val="003D37F3"/>
    <w:rsid w:val="003D3B7C"/>
    <w:rsid w:val="003D3F78"/>
    <w:rsid w:val="003D4DA9"/>
    <w:rsid w:val="003D5ADB"/>
    <w:rsid w:val="003D629B"/>
    <w:rsid w:val="003D6AAD"/>
    <w:rsid w:val="003D6FFA"/>
    <w:rsid w:val="003E1497"/>
    <w:rsid w:val="003E1617"/>
    <w:rsid w:val="003E30B1"/>
    <w:rsid w:val="003E35F5"/>
    <w:rsid w:val="003E39D6"/>
    <w:rsid w:val="003E3EDE"/>
    <w:rsid w:val="003E44CB"/>
    <w:rsid w:val="003E53F2"/>
    <w:rsid w:val="003E6337"/>
    <w:rsid w:val="003E6EE9"/>
    <w:rsid w:val="003F0553"/>
    <w:rsid w:val="003F0715"/>
    <w:rsid w:val="003F0B64"/>
    <w:rsid w:val="003F1AAD"/>
    <w:rsid w:val="003F2183"/>
    <w:rsid w:val="003F2938"/>
    <w:rsid w:val="003F4247"/>
    <w:rsid w:val="003F4642"/>
    <w:rsid w:val="003F4747"/>
    <w:rsid w:val="003F4F88"/>
    <w:rsid w:val="003F5B09"/>
    <w:rsid w:val="003F69B5"/>
    <w:rsid w:val="003F7462"/>
    <w:rsid w:val="00400273"/>
    <w:rsid w:val="00400415"/>
    <w:rsid w:val="00400F8F"/>
    <w:rsid w:val="00401075"/>
    <w:rsid w:val="004012DC"/>
    <w:rsid w:val="0040215C"/>
    <w:rsid w:val="00403397"/>
    <w:rsid w:val="00404202"/>
    <w:rsid w:val="0040457A"/>
    <w:rsid w:val="00405597"/>
    <w:rsid w:val="004056A0"/>
    <w:rsid w:val="0040634D"/>
    <w:rsid w:val="00406C2F"/>
    <w:rsid w:val="00406FDA"/>
    <w:rsid w:val="004071DA"/>
    <w:rsid w:val="00410033"/>
    <w:rsid w:val="004109FD"/>
    <w:rsid w:val="00410A64"/>
    <w:rsid w:val="0041210C"/>
    <w:rsid w:val="00413E60"/>
    <w:rsid w:val="00414336"/>
    <w:rsid w:val="00416689"/>
    <w:rsid w:val="00416E6D"/>
    <w:rsid w:val="00417C67"/>
    <w:rsid w:val="00420862"/>
    <w:rsid w:val="00420880"/>
    <w:rsid w:val="00420FEC"/>
    <w:rsid w:val="00421009"/>
    <w:rsid w:val="00421887"/>
    <w:rsid w:val="00422F6E"/>
    <w:rsid w:val="00422FB8"/>
    <w:rsid w:val="004233F9"/>
    <w:rsid w:val="0042372A"/>
    <w:rsid w:val="00424B01"/>
    <w:rsid w:val="004259A8"/>
    <w:rsid w:val="00425ACB"/>
    <w:rsid w:val="00425E38"/>
    <w:rsid w:val="00427793"/>
    <w:rsid w:val="004277FA"/>
    <w:rsid w:val="00427D82"/>
    <w:rsid w:val="00430020"/>
    <w:rsid w:val="00430388"/>
    <w:rsid w:val="004347BF"/>
    <w:rsid w:val="00434EDB"/>
    <w:rsid w:val="00436108"/>
    <w:rsid w:val="004368E1"/>
    <w:rsid w:val="00436A1E"/>
    <w:rsid w:val="0043715A"/>
    <w:rsid w:val="00437349"/>
    <w:rsid w:val="00437F68"/>
    <w:rsid w:val="00440010"/>
    <w:rsid w:val="00440140"/>
    <w:rsid w:val="00440968"/>
    <w:rsid w:val="00440F30"/>
    <w:rsid w:val="00441691"/>
    <w:rsid w:val="00441FDE"/>
    <w:rsid w:val="00442203"/>
    <w:rsid w:val="00444092"/>
    <w:rsid w:val="004440D6"/>
    <w:rsid w:val="0044451B"/>
    <w:rsid w:val="0044522B"/>
    <w:rsid w:val="00445986"/>
    <w:rsid w:val="00446345"/>
    <w:rsid w:val="0044647F"/>
    <w:rsid w:val="00446C23"/>
    <w:rsid w:val="00447598"/>
    <w:rsid w:val="00447F3F"/>
    <w:rsid w:val="00447F5D"/>
    <w:rsid w:val="00450D55"/>
    <w:rsid w:val="00451934"/>
    <w:rsid w:val="004522CD"/>
    <w:rsid w:val="00453D95"/>
    <w:rsid w:val="00453DA2"/>
    <w:rsid w:val="00454103"/>
    <w:rsid w:val="004554EC"/>
    <w:rsid w:val="0045622E"/>
    <w:rsid w:val="004569C9"/>
    <w:rsid w:val="00456EDC"/>
    <w:rsid w:val="0045777C"/>
    <w:rsid w:val="00457964"/>
    <w:rsid w:val="00457EDA"/>
    <w:rsid w:val="0046092F"/>
    <w:rsid w:val="00461151"/>
    <w:rsid w:val="004616D8"/>
    <w:rsid w:val="004643AF"/>
    <w:rsid w:val="00464C62"/>
    <w:rsid w:val="00464C71"/>
    <w:rsid w:val="00465A54"/>
    <w:rsid w:val="004660E6"/>
    <w:rsid w:val="00466D5D"/>
    <w:rsid w:val="004677D8"/>
    <w:rsid w:val="00467C24"/>
    <w:rsid w:val="00472586"/>
    <w:rsid w:val="00472927"/>
    <w:rsid w:val="00473E87"/>
    <w:rsid w:val="004740F6"/>
    <w:rsid w:val="00474121"/>
    <w:rsid w:val="004746B7"/>
    <w:rsid w:val="00474A2F"/>
    <w:rsid w:val="00474BBF"/>
    <w:rsid w:val="00475387"/>
    <w:rsid w:val="004753B1"/>
    <w:rsid w:val="00475A5F"/>
    <w:rsid w:val="00476556"/>
    <w:rsid w:val="004776FB"/>
    <w:rsid w:val="00480D8B"/>
    <w:rsid w:val="004819A7"/>
    <w:rsid w:val="00481B13"/>
    <w:rsid w:val="00482DFA"/>
    <w:rsid w:val="004833F3"/>
    <w:rsid w:val="004836B4"/>
    <w:rsid w:val="004837E8"/>
    <w:rsid w:val="00484059"/>
    <w:rsid w:val="0048476E"/>
    <w:rsid w:val="00484A3D"/>
    <w:rsid w:val="0048581D"/>
    <w:rsid w:val="004859C3"/>
    <w:rsid w:val="00485D18"/>
    <w:rsid w:val="00485EDF"/>
    <w:rsid w:val="004868A6"/>
    <w:rsid w:val="00486EAD"/>
    <w:rsid w:val="00490A1F"/>
    <w:rsid w:val="00490C2C"/>
    <w:rsid w:val="004924E2"/>
    <w:rsid w:val="0049282E"/>
    <w:rsid w:val="0049425B"/>
    <w:rsid w:val="00494369"/>
    <w:rsid w:val="00495568"/>
    <w:rsid w:val="004964CC"/>
    <w:rsid w:val="004967DA"/>
    <w:rsid w:val="00497CEF"/>
    <w:rsid w:val="004A0510"/>
    <w:rsid w:val="004A11B8"/>
    <w:rsid w:val="004A13CE"/>
    <w:rsid w:val="004A172E"/>
    <w:rsid w:val="004A1B21"/>
    <w:rsid w:val="004A2B4F"/>
    <w:rsid w:val="004A2C6F"/>
    <w:rsid w:val="004A2D2D"/>
    <w:rsid w:val="004A38A2"/>
    <w:rsid w:val="004A6596"/>
    <w:rsid w:val="004A7ED0"/>
    <w:rsid w:val="004B10B1"/>
    <w:rsid w:val="004B1CB6"/>
    <w:rsid w:val="004B1E3B"/>
    <w:rsid w:val="004B285D"/>
    <w:rsid w:val="004B2E17"/>
    <w:rsid w:val="004B31F5"/>
    <w:rsid w:val="004B34B5"/>
    <w:rsid w:val="004B3C42"/>
    <w:rsid w:val="004B42C6"/>
    <w:rsid w:val="004B46E7"/>
    <w:rsid w:val="004B4E67"/>
    <w:rsid w:val="004B5283"/>
    <w:rsid w:val="004B56B6"/>
    <w:rsid w:val="004B58B4"/>
    <w:rsid w:val="004B6B08"/>
    <w:rsid w:val="004B7192"/>
    <w:rsid w:val="004B7913"/>
    <w:rsid w:val="004B7CD4"/>
    <w:rsid w:val="004C03DA"/>
    <w:rsid w:val="004C1A76"/>
    <w:rsid w:val="004C1DE1"/>
    <w:rsid w:val="004C2D18"/>
    <w:rsid w:val="004C3CC5"/>
    <w:rsid w:val="004C3EA3"/>
    <w:rsid w:val="004C4232"/>
    <w:rsid w:val="004C56BA"/>
    <w:rsid w:val="004C57D8"/>
    <w:rsid w:val="004C5BF9"/>
    <w:rsid w:val="004C6B1C"/>
    <w:rsid w:val="004C7EA1"/>
    <w:rsid w:val="004D0573"/>
    <w:rsid w:val="004D05C8"/>
    <w:rsid w:val="004D17B5"/>
    <w:rsid w:val="004D1CAF"/>
    <w:rsid w:val="004D1D4C"/>
    <w:rsid w:val="004D21CC"/>
    <w:rsid w:val="004D2D2B"/>
    <w:rsid w:val="004D2F71"/>
    <w:rsid w:val="004D3472"/>
    <w:rsid w:val="004D36BE"/>
    <w:rsid w:val="004D438D"/>
    <w:rsid w:val="004D4C12"/>
    <w:rsid w:val="004D504D"/>
    <w:rsid w:val="004D550F"/>
    <w:rsid w:val="004D6AA0"/>
    <w:rsid w:val="004D6E03"/>
    <w:rsid w:val="004D6EA3"/>
    <w:rsid w:val="004D6F8B"/>
    <w:rsid w:val="004D72FD"/>
    <w:rsid w:val="004D7C5A"/>
    <w:rsid w:val="004E095F"/>
    <w:rsid w:val="004E0DC1"/>
    <w:rsid w:val="004E2BA2"/>
    <w:rsid w:val="004E3AD2"/>
    <w:rsid w:val="004E3E49"/>
    <w:rsid w:val="004E4ECE"/>
    <w:rsid w:val="004E52C1"/>
    <w:rsid w:val="004E7256"/>
    <w:rsid w:val="004E77BC"/>
    <w:rsid w:val="004E7C5E"/>
    <w:rsid w:val="004F053A"/>
    <w:rsid w:val="004F15E3"/>
    <w:rsid w:val="004F16B9"/>
    <w:rsid w:val="004F1E07"/>
    <w:rsid w:val="004F2557"/>
    <w:rsid w:val="004F2AA7"/>
    <w:rsid w:val="004F2BA1"/>
    <w:rsid w:val="004F30B4"/>
    <w:rsid w:val="004F6640"/>
    <w:rsid w:val="004F6D0A"/>
    <w:rsid w:val="004F71C3"/>
    <w:rsid w:val="004F77D3"/>
    <w:rsid w:val="004F7E2B"/>
    <w:rsid w:val="00500450"/>
    <w:rsid w:val="005023EE"/>
    <w:rsid w:val="0050298C"/>
    <w:rsid w:val="00502BAE"/>
    <w:rsid w:val="005039F5"/>
    <w:rsid w:val="00503CA8"/>
    <w:rsid w:val="00504070"/>
    <w:rsid w:val="00504B48"/>
    <w:rsid w:val="005056E8"/>
    <w:rsid w:val="00505A2C"/>
    <w:rsid w:val="00505FD3"/>
    <w:rsid w:val="005061DC"/>
    <w:rsid w:val="00506429"/>
    <w:rsid w:val="0050659A"/>
    <w:rsid w:val="00507D4B"/>
    <w:rsid w:val="00507FC7"/>
    <w:rsid w:val="00507FF2"/>
    <w:rsid w:val="0051137A"/>
    <w:rsid w:val="00511405"/>
    <w:rsid w:val="00511759"/>
    <w:rsid w:val="00512F35"/>
    <w:rsid w:val="005141BF"/>
    <w:rsid w:val="00514305"/>
    <w:rsid w:val="00515F84"/>
    <w:rsid w:val="00516884"/>
    <w:rsid w:val="00516E92"/>
    <w:rsid w:val="0051796C"/>
    <w:rsid w:val="0052076E"/>
    <w:rsid w:val="00521006"/>
    <w:rsid w:val="0052149F"/>
    <w:rsid w:val="005216BB"/>
    <w:rsid w:val="005227A7"/>
    <w:rsid w:val="005231F7"/>
    <w:rsid w:val="005234C2"/>
    <w:rsid w:val="005237BF"/>
    <w:rsid w:val="00523933"/>
    <w:rsid w:val="00524715"/>
    <w:rsid w:val="00524AE8"/>
    <w:rsid w:val="005263EA"/>
    <w:rsid w:val="00526B24"/>
    <w:rsid w:val="005275DB"/>
    <w:rsid w:val="00530F12"/>
    <w:rsid w:val="00533918"/>
    <w:rsid w:val="00533A21"/>
    <w:rsid w:val="00533C01"/>
    <w:rsid w:val="00534655"/>
    <w:rsid w:val="005362D0"/>
    <w:rsid w:val="0053654A"/>
    <w:rsid w:val="005379D8"/>
    <w:rsid w:val="00537DFF"/>
    <w:rsid w:val="00541005"/>
    <w:rsid w:val="005421C7"/>
    <w:rsid w:val="005424B6"/>
    <w:rsid w:val="005437F7"/>
    <w:rsid w:val="00543A3A"/>
    <w:rsid w:val="00543CDC"/>
    <w:rsid w:val="0054439D"/>
    <w:rsid w:val="0054505E"/>
    <w:rsid w:val="005455D7"/>
    <w:rsid w:val="0054613F"/>
    <w:rsid w:val="00546A40"/>
    <w:rsid w:val="00546F02"/>
    <w:rsid w:val="0054726C"/>
    <w:rsid w:val="00547477"/>
    <w:rsid w:val="00547EE9"/>
    <w:rsid w:val="00550637"/>
    <w:rsid w:val="00550C15"/>
    <w:rsid w:val="00551CCB"/>
    <w:rsid w:val="00551E54"/>
    <w:rsid w:val="00552561"/>
    <w:rsid w:val="00552A5B"/>
    <w:rsid w:val="0055382E"/>
    <w:rsid w:val="00553A9F"/>
    <w:rsid w:val="00555666"/>
    <w:rsid w:val="005557AE"/>
    <w:rsid w:val="005572C5"/>
    <w:rsid w:val="0055769A"/>
    <w:rsid w:val="00557AB3"/>
    <w:rsid w:val="005603D7"/>
    <w:rsid w:val="005606E0"/>
    <w:rsid w:val="00560776"/>
    <w:rsid w:val="00560983"/>
    <w:rsid w:val="00561D1A"/>
    <w:rsid w:val="005632AE"/>
    <w:rsid w:val="005642F8"/>
    <w:rsid w:val="005644F1"/>
    <w:rsid w:val="005651F2"/>
    <w:rsid w:val="00566AE0"/>
    <w:rsid w:val="00566BF2"/>
    <w:rsid w:val="00566C37"/>
    <w:rsid w:val="0056782C"/>
    <w:rsid w:val="00567FBF"/>
    <w:rsid w:val="0057020D"/>
    <w:rsid w:val="00570E36"/>
    <w:rsid w:val="005710B2"/>
    <w:rsid w:val="00571340"/>
    <w:rsid w:val="005715A3"/>
    <w:rsid w:val="00574A24"/>
    <w:rsid w:val="005758DC"/>
    <w:rsid w:val="00575EC8"/>
    <w:rsid w:val="00576BA3"/>
    <w:rsid w:val="005770E1"/>
    <w:rsid w:val="005770EB"/>
    <w:rsid w:val="00577D3B"/>
    <w:rsid w:val="005811D6"/>
    <w:rsid w:val="00581D1C"/>
    <w:rsid w:val="0058200A"/>
    <w:rsid w:val="00582CB1"/>
    <w:rsid w:val="00583100"/>
    <w:rsid w:val="0058331C"/>
    <w:rsid w:val="005838E8"/>
    <w:rsid w:val="00583ED8"/>
    <w:rsid w:val="00584BE4"/>
    <w:rsid w:val="00585C10"/>
    <w:rsid w:val="00585CA8"/>
    <w:rsid w:val="00585D18"/>
    <w:rsid w:val="005863A2"/>
    <w:rsid w:val="005865D8"/>
    <w:rsid w:val="00586DE8"/>
    <w:rsid w:val="005873E6"/>
    <w:rsid w:val="005876D8"/>
    <w:rsid w:val="0058775F"/>
    <w:rsid w:val="00587DC0"/>
    <w:rsid w:val="00587DDE"/>
    <w:rsid w:val="00590091"/>
    <w:rsid w:val="00590377"/>
    <w:rsid w:val="0059049C"/>
    <w:rsid w:val="00591013"/>
    <w:rsid w:val="0059168E"/>
    <w:rsid w:val="00591E80"/>
    <w:rsid w:val="00593ECD"/>
    <w:rsid w:val="00593F66"/>
    <w:rsid w:val="0059553F"/>
    <w:rsid w:val="00595B7E"/>
    <w:rsid w:val="005966D7"/>
    <w:rsid w:val="00597B8E"/>
    <w:rsid w:val="005A1EA8"/>
    <w:rsid w:val="005A234D"/>
    <w:rsid w:val="005A325A"/>
    <w:rsid w:val="005A4439"/>
    <w:rsid w:val="005A44C7"/>
    <w:rsid w:val="005A50CE"/>
    <w:rsid w:val="005A5D82"/>
    <w:rsid w:val="005A6516"/>
    <w:rsid w:val="005A6A68"/>
    <w:rsid w:val="005A6B6C"/>
    <w:rsid w:val="005B0B0E"/>
    <w:rsid w:val="005B0EA2"/>
    <w:rsid w:val="005B3818"/>
    <w:rsid w:val="005B3DD7"/>
    <w:rsid w:val="005B4287"/>
    <w:rsid w:val="005B4B72"/>
    <w:rsid w:val="005B52B1"/>
    <w:rsid w:val="005B5AEB"/>
    <w:rsid w:val="005B67C9"/>
    <w:rsid w:val="005B77FC"/>
    <w:rsid w:val="005C003B"/>
    <w:rsid w:val="005C08FA"/>
    <w:rsid w:val="005C0B64"/>
    <w:rsid w:val="005C10F2"/>
    <w:rsid w:val="005C1675"/>
    <w:rsid w:val="005C1834"/>
    <w:rsid w:val="005C1AAE"/>
    <w:rsid w:val="005C2167"/>
    <w:rsid w:val="005C27A0"/>
    <w:rsid w:val="005C2F5B"/>
    <w:rsid w:val="005C3E17"/>
    <w:rsid w:val="005C44BF"/>
    <w:rsid w:val="005C49EB"/>
    <w:rsid w:val="005C54B0"/>
    <w:rsid w:val="005C7A6A"/>
    <w:rsid w:val="005D07A2"/>
    <w:rsid w:val="005D1258"/>
    <w:rsid w:val="005D2A03"/>
    <w:rsid w:val="005D330D"/>
    <w:rsid w:val="005D38D7"/>
    <w:rsid w:val="005D3CE0"/>
    <w:rsid w:val="005D3DE5"/>
    <w:rsid w:val="005D490C"/>
    <w:rsid w:val="005D5CA2"/>
    <w:rsid w:val="005D6912"/>
    <w:rsid w:val="005D691C"/>
    <w:rsid w:val="005D72BC"/>
    <w:rsid w:val="005D7BAC"/>
    <w:rsid w:val="005D7CDF"/>
    <w:rsid w:val="005E0892"/>
    <w:rsid w:val="005E0927"/>
    <w:rsid w:val="005E0EB8"/>
    <w:rsid w:val="005E1042"/>
    <w:rsid w:val="005E290B"/>
    <w:rsid w:val="005E2D5D"/>
    <w:rsid w:val="005E525D"/>
    <w:rsid w:val="005E61DB"/>
    <w:rsid w:val="005E64E4"/>
    <w:rsid w:val="005F000A"/>
    <w:rsid w:val="005F038E"/>
    <w:rsid w:val="005F25DC"/>
    <w:rsid w:val="005F28F4"/>
    <w:rsid w:val="005F31D8"/>
    <w:rsid w:val="005F39AC"/>
    <w:rsid w:val="005F4B31"/>
    <w:rsid w:val="005F5537"/>
    <w:rsid w:val="005F6B77"/>
    <w:rsid w:val="006003EE"/>
    <w:rsid w:val="00601335"/>
    <w:rsid w:val="00601F96"/>
    <w:rsid w:val="006023E1"/>
    <w:rsid w:val="00605136"/>
    <w:rsid w:val="0060560B"/>
    <w:rsid w:val="00605813"/>
    <w:rsid w:val="00605E2F"/>
    <w:rsid w:val="00606299"/>
    <w:rsid w:val="006063A3"/>
    <w:rsid w:val="00606464"/>
    <w:rsid w:val="006069C6"/>
    <w:rsid w:val="00606E5C"/>
    <w:rsid w:val="0060753A"/>
    <w:rsid w:val="00607F38"/>
    <w:rsid w:val="00610DCC"/>
    <w:rsid w:val="00611D3E"/>
    <w:rsid w:val="006120A9"/>
    <w:rsid w:val="0061230E"/>
    <w:rsid w:val="00612C9E"/>
    <w:rsid w:val="00613057"/>
    <w:rsid w:val="0061358A"/>
    <w:rsid w:val="00614B06"/>
    <w:rsid w:val="00614DE1"/>
    <w:rsid w:val="00615597"/>
    <w:rsid w:val="00615EA8"/>
    <w:rsid w:val="00616178"/>
    <w:rsid w:val="006169D0"/>
    <w:rsid w:val="00616C8F"/>
    <w:rsid w:val="00616EAA"/>
    <w:rsid w:val="0062060B"/>
    <w:rsid w:val="00621870"/>
    <w:rsid w:val="0062498C"/>
    <w:rsid w:val="00626234"/>
    <w:rsid w:val="006268B4"/>
    <w:rsid w:val="00626B8A"/>
    <w:rsid w:val="0062777F"/>
    <w:rsid w:val="00627813"/>
    <w:rsid w:val="00630CE7"/>
    <w:rsid w:val="00631057"/>
    <w:rsid w:val="006337F7"/>
    <w:rsid w:val="00633FA7"/>
    <w:rsid w:val="006345DE"/>
    <w:rsid w:val="00634A99"/>
    <w:rsid w:val="00634D6A"/>
    <w:rsid w:val="00635D35"/>
    <w:rsid w:val="00635F76"/>
    <w:rsid w:val="00636031"/>
    <w:rsid w:val="0063675F"/>
    <w:rsid w:val="00637029"/>
    <w:rsid w:val="00640337"/>
    <w:rsid w:val="0064121C"/>
    <w:rsid w:val="006427D6"/>
    <w:rsid w:val="00643045"/>
    <w:rsid w:val="00643E70"/>
    <w:rsid w:val="0064574D"/>
    <w:rsid w:val="006457EB"/>
    <w:rsid w:val="00645C78"/>
    <w:rsid w:val="00646470"/>
    <w:rsid w:val="00646570"/>
    <w:rsid w:val="006502CA"/>
    <w:rsid w:val="00650713"/>
    <w:rsid w:val="006508DE"/>
    <w:rsid w:val="006508FE"/>
    <w:rsid w:val="00650EC4"/>
    <w:rsid w:val="00652426"/>
    <w:rsid w:val="0065261F"/>
    <w:rsid w:val="00653175"/>
    <w:rsid w:val="00654901"/>
    <w:rsid w:val="0065519A"/>
    <w:rsid w:val="00656647"/>
    <w:rsid w:val="00656829"/>
    <w:rsid w:val="00657175"/>
    <w:rsid w:val="00657660"/>
    <w:rsid w:val="0065793E"/>
    <w:rsid w:val="00660E82"/>
    <w:rsid w:val="006622F0"/>
    <w:rsid w:val="0066272F"/>
    <w:rsid w:val="00662776"/>
    <w:rsid w:val="00663836"/>
    <w:rsid w:val="006644E7"/>
    <w:rsid w:val="00664754"/>
    <w:rsid w:val="006649E0"/>
    <w:rsid w:val="00665609"/>
    <w:rsid w:val="006660A8"/>
    <w:rsid w:val="006666FB"/>
    <w:rsid w:val="00666D76"/>
    <w:rsid w:val="006673FC"/>
    <w:rsid w:val="0066748C"/>
    <w:rsid w:val="0066780A"/>
    <w:rsid w:val="00667821"/>
    <w:rsid w:val="00667F67"/>
    <w:rsid w:val="006700C2"/>
    <w:rsid w:val="00670648"/>
    <w:rsid w:val="006708AA"/>
    <w:rsid w:val="006708E4"/>
    <w:rsid w:val="00670BD0"/>
    <w:rsid w:val="006718BE"/>
    <w:rsid w:val="00672A5B"/>
    <w:rsid w:val="0067323D"/>
    <w:rsid w:val="006733AC"/>
    <w:rsid w:val="006733E8"/>
    <w:rsid w:val="006738C0"/>
    <w:rsid w:val="00674382"/>
    <w:rsid w:val="006747D0"/>
    <w:rsid w:val="00674A45"/>
    <w:rsid w:val="006753DB"/>
    <w:rsid w:val="0067638A"/>
    <w:rsid w:val="00676663"/>
    <w:rsid w:val="006767E8"/>
    <w:rsid w:val="00676BDE"/>
    <w:rsid w:val="00677EB4"/>
    <w:rsid w:val="00680088"/>
    <w:rsid w:val="006807BE"/>
    <w:rsid w:val="00680BCC"/>
    <w:rsid w:val="00680E92"/>
    <w:rsid w:val="00680F34"/>
    <w:rsid w:val="00681079"/>
    <w:rsid w:val="006815B2"/>
    <w:rsid w:val="00682060"/>
    <w:rsid w:val="006820AD"/>
    <w:rsid w:val="00682299"/>
    <w:rsid w:val="006825D3"/>
    <w:rsid w:val="006826F0"/>
    <w:rsid w:val="00682A5F"/>
    <w:rsid w:val="00682AC8"/>
    <w:rsid w:val="00682BF1"/>
    <w:rsid w:val="00682D24"/>
    <w:rsid w:val="006838E2"/>
    <w:rsid w:val="00683B04"/>
    <w:rsid w:val="0068510B"/>
    <w:rsid w:val="00685140"/>
    <w:rsid w:val="00686383"/>
    <w:rsid w:val="0068756E"/>
    <w:rsid w:val="00687621"/>
    <w:rsid w:val="00687E71"/>
    <w:rsid w:val="00690343"/>
    <w:rsid w:val="00690B55"/>
    <w:rsid w:val="006921A8"/>
    <w:rsid w:val="006925FE"/>
    <w:rsid w:val="006935C7"/>
    <w:rsid w:val="00693EA5"/>
    <w:rsid w:val="00695787"/>
    <w:rsid w:val="00695818"/>
    <w:rsid w:val="0069581D"/>
    <w:rsid w:val="006959B9"/>
    <w:rsid w:val="00695A3E"/>
    <w:rsid w:val="00696A31"/>
    <w:rsid w:val="0069725E"/>
    <w:rsid w:val="00697DFD"/>
    <w:rsid w:val="006A0565"/>
    <w:rsid w:val="006A0C8E"/>
    <w:rsid w:val="006A2B97"/>
    <w:rsid w:val="006A357E"/>
    <w:rsid w:val="006A3697"/>
    <w:rsid w:val="006A4352"/>
    <w:rsid w:val="006A45A1"/>
    <w:rsid w:val="006A4E33"/>
    <w:rsid w:val="006A4FC7"/>
    <w:rsid w:val="006A524B"/>
    <w:rsid w:val="006A6791"/>
    <w:rsid w:val="006A7469"/>
    <w:rsid w:val="006A7FB3"/>
    <w:rsid w:val="006A7FB6"/>
    <w:rsid w:val="006B0EDA"/>
    <w:rsid w:val="006B1D9E"/>
    <w:rsid w:val="006B3179"/>
    <w:rsid w:val="006B3693"/>
    <w:rsid w:val="006B3A4C"/>
    <w:rsid w:val="006B43B6"/>
    <w:rsid w:val="006B62D7"/>
    <w:rsid w:val="006B6634"/>
    <w:rsid w:val="006B728F"/>
    <w:rsid w:val="006B7390"/>
    <w:rsid w:val="006B73C5"/>
    <w:rsid w:val="006B791C"/>
    <w:rsid w:val="006C012C"/>
    <w:rsid w:val="006C0219"/>
    <w:rsid w:val="006C0E00"/>
    <w:rsid w:val="006C140A"/>
    <w:rsid w:val="006C26B0"/>
    <w:rsid w:val="006C2713"/>
    <w:rsid w:val="006C28C6"/>
    <w:rsid w:val="006C34E1"/>
    <w:rsid w:val="006C434D"/>
    <w:rsid w:val="006C452F"/>
    <w:rsid w:val="006C4A88"/>
    <w:rsid w:val="006C5276"/>
    <w:rsid w:val="006C56A6"/>
    <w:rsid w:val="006C5CD3"/>
    <w:rsid w:val="006C5D97"/>
    <w:rsid w:val="006C5DBB"/>
    <w:rsid w:val="006C6A29"/>
    <w:rsid w:val="006C6D69"/>
    <w:rsid w:val="006C6DB8"/>
    <w:rsid w:val="006D02AD"/>
    <w:rsid w:val="006D05B4"/>
    <w:rsid w:val="006D1852"/>
    <w:rsid w:val="006D1D60"/>
    <w:rsid w:val="006D2BDA"/>
    <w:rsid w:val="006D2D0E"/>
    <w:rsid w:val="006D3015"/>
    <w:rsid w:val="006D309D"/>
    <w:rsid w:val="006D34B0"/>
    <w:rsid w:val="006D4E10"/>
    <w:rsid w:val="006D539E"/>
    <w:rsid w:val="006D6AAC"/>
    <w:rsid w:val="006D73C5"/>
    <w:rsid w:val="006D7AEE"/>
    <w:rsid w:val="006D7E0B"/>
    <w:rsid w:val="006E0F4A"/>
    <w:rsid w:val="006E1B6F"/>
    <w:rsid w:val="006E1E21"/>
    <w:rsid w:val="006E280B"/>
    <w:rsid w:val="006E2931"/>
    <w:rsid w:val="006E3610"/>
    <w:rsid w:val="006E3819"/>
    <w:rsid w:val="006E3977"/>
    <w:rsid w:val="006E3EA3"/>
    <w:rsid w:val="006E481B"/>
    <w:rsid w:val="006E57C3"/>
    <w:rsid w:val="006E5B7C"/>
    <w:rsid w:val="006E5E2A"/>
    <w:rsid w:val="006E689D"/>
    <w:rsid w:val="006E6C7E"/>
    <w:rsid w:val="006E7778"/>
    <w:rsid w:val="006F1096"/>
    <w:rsid w:val="006F19FC"/>
    <w:rsid w:val="006F3853"/>
    <w:rsid w:val="006F3951"/>
    <w:rsid w:val="006F4052"/>
    <w:rsid w:val="006F465F"/>
    <w:rsid w:val="006F634D"/>
    <w:rsid w:val="006F6F4D"/>
    <w:rsid w:val="006F72D9"/>
    <w:rsid w:val="006F74F3"/>
    <w:rsid w:val="006F7F3F"/>
    <w:rsid w:val="00700DA5"/>
    <w:rsid w:val="0070162F"/>
    <w:rsid w:val="0070259A"/>
    <w:rsid w:val="00703E8A"/>
    <w:rsid w:val="00704FE3"/>
    <w:rsid w:val="007050C4"/>
    <w:rsid w:val="00705822"/>
    <w:rsid w:val="00706597"/>
    <w:rsid w:val="007068BA"/>
    <w:rsid w:val="00707B59"/>
    <w:rsid w:val="00710122"/>
    <w:rsid w:val="0071063B"/>
    <w:rsid w:val="00710A76"/>
    <w:rsid w:val="00710E66"/>
    <w:rsid w:val="0071160C"/>
    <w:rsid w:val="0071161C"/>
    <w:rsid w:val="00713206"/>
    <w:rsid w:val="007133C1"/>
    <w:rsid w:val="007134CF"/>
    <w:rsid w:val="00715FD1"/>
    <w:rsid w:val="00716115"/>
    <w:rsid w:val="00716431"/>
    <w:rsid w:val="00716B69"/>
    <w:rsid w:val="007176C1"/>
    <w:rsid w:val="00721398"/>
    <w:rsid w:val="00721582"/>
    <w:rsid w:val="0072182C"/>
    <w:rsid w:val="00721914"/>
    <w:rsid w:val="007236E6"/>
    <w:rsid w:val="00723C31"/>
    <w:rsid w:val="00723CA4"/>
    <w:rsid w:val="0072423F"/>
    <w:rsid w:val="0072427E"/>
    <w:rsid w:val="007245B8"/>
    <w:rsid w:val="00724ED2"/>
    <w:rsid w:val="0073057D"/>
    <w:rsid w:val="00730609"/>
    <w:rsid w:val="00730E5D"/>
    <w:rsid w:val="00731882"/>
    <w:rsid w:val="007318F1"/>
    <w:rsid w:val="00731DA2"/>
    <w:rsid w:val="0073276D"/>
    <w:rsid w:val="00733166"/>
    <w:rsid w:val="00734122"/>
    <w:rsid w:val="007352A4"/>
    <w:rsid w:val="00736C34"/>
    <w:rsid w:val="00736FE3"/>
    <w:rsid w:val="0073791C"/>
    <w:rsid w:val="00737F15"/>
    <w:rsid w:val="0074081F"/>
    <w:rsid w:val="0074082A"/>
    <w:rsid w:val="0074140E"/>
    <w:rsid w:val="00741AEB"/>
    <w:rsid w:val="007423F5"/>
    <w:rsid w:val="00742877"/>
    <w:rsid w:val="0074393D"/>
    <w:rsid w:val="00743991"/>
    <w:rsid w:val="00743E8F"/>
    <w:rsid w:val="00745BC9"/>
    <w:rsid w:val="00745F06"/>
    <w:rsid w:val="007462DA"/>
    <w:rsid w:val="00746AD4"/>
    <w:rsid w:val="00750704"/>
    <w:rsid w:val="00750B64"/>
    <w:rsid w:val="00750B7E"/>
    <w:rsid w:val="00750D96"/>
    <w:rsid w:val="007512E5"/>
    <w:rsid w:val="007515C4"/>
    <w:rsid w:val="007522B7"/>
    <w:rsid w:val="007523C3"/>
    <w:rsid w:val="0075277D"/>
    <w:rsid w:val="00753793"/>
    <w:rsid w:val="007540CC"/>
    <w:rsid w:val="007548D7"/>
    <w:rsid w:val="00754FB5"/>
    <w:rsid w:val="00755A08"/>
    <w:rsid w:val="00755D76"/>
    <w:rsid w:val="00756231"/>
    <w:rsid w:val="0075631D"/>
    <w:rsid w:val="00757194"/>
    <w:rsid w:val="00757287"/>
    <w:rsid w:val="00757D3C"/>
    <w:rsid w:val="007604E9"/>
    <w:rsid w:val="00762466"/>
    <w:rsid w:val="00762582"/>
    <w:rsid w:val="00762C66"/>
    <w:rsid w:val="00763E59"/>
    <w:rsid w:val="00763EA9"/>
    <w:rsid w:val="00763F24"/>
    <w:rsid w:val="00763FBC"/>
    <w:rsid w:val="00764146"/>
    <w:rsid w:val="007646F7"/>
    <w:rsid w:val="00764BF3"/>
    <w:rsid w:val="00765D45"/>
    <w:rsid w:val="0076635D"/>
    <w:rsid w:val="007663CC"/>
    <w:rsid w:val="0076695C"/>
    <w:rsid w:val="00766C89"/>
    <w:rsid w:val="00766D98"/>
    <w:rsid w:val="007673B6"/>
    <w:rsid w:val="007678F7"/>
    <w:rsid w:val="0077017D"/>
    <w:rsid w:val="007707AA"/>
    <w:rsid w:val="00771B4B"/>
    <w:rsid w:val="00771EBC"/>
    <w:rsid w:val="0077319E"/>
    <w:rsid w:val="00774962"/>
    <w:rsid w:val="00775F64"/>
    <w:rsid w:val="0077654F"/>
    <w:rsid w:val="00776970"/>
    <w:rsid w:val="00777FC5"/>
    <w:rsid w:val="00780878"/>
    <w:rsid w:val="00780DCA"/>
    <w:rsid w:val="00781660"/>
    <w:rsid w:val="007818C9"/>
    <w:rsid w:val="00781A84"/>
    <w:rsid w:val="00782920"/>
    <w:rsid w:val="0078305D"/>
    <w:rsid w:val="007850EF"/>
    <w:rsid w:val="007864E5"/>
    <w:rsid w:val="007865E1"/>
    <w:rsid w:val="007866F2"/>
    <w:rsid w:val="00786C94"/>
    <w:rsid w:val="00790648"/>
    <w:rsid w:val="00790706"/>
    <w:rsid w:val="0079070A"/>
    <w:rsid w:val="00790754"/>
    <w:rsid w:val="00791F95"/>
    <w:rsid w:val="0079256E"/>
    <w:rsid w:val="00793050"/>
    <w:rsid w:val="007953C8"/>
    <w:rsid w:val="00795DB0"/>
    <w:rsid w:val="00795DED"/>
    <w:rsid w:val="00796568"/>
    <w:rsid w:val="00796B9A"/>
    <w:rsid w:val="00796C3B"/>
    <w:rsid w:val="00796CAA"/>
    <w:rsid w:val="007971B2"/>
    <w:rsid w:val="00797CC5"/>
    <w:rsid w:val="007A009E"/>
    <w:rsid w:val="007A00AA"/>
    <w:rsid w:val="007A01F7"/>
    <w:rsid w:val="007A0C2A"/>
    <w:rsid w:val="007A0F8C"/>
    <w:rsid w:val="007A13C0"/>
    <w:rsid w:val="007A4064"/>
    <w:rsid w:val="007A4490"/>
    <w:rsid w:val="007A4EA5"/>
    <w:rsid w:val="007A4EE5"/>
    <w:rsid w:val="007A4F56"/>
    <w:rsid w:val="007A5D64"/>
    <w:rsid w:val="007A6605"/>
    <w:rsid w:val="007A6D23"/>
    <w:rsid w:val="007A7069"/>
    <w:rsid w:val="007A70D1"/>
    <w:rsid w:val="007A71A3"/>
    <w:rsid w:val="007A732D"/>
    <w:rsid w:val="007A7526"/>
    <w:rsid w:val="007A78AF"/>
    <w:rsid w:val="007A7C36"/>
    <w:rsid w:val="007B07CE"/>
    <w:rsid w:val="007B100D"/>
    <w:rsid w:val="007B10D4"/>
    <w:rsid w:val="007B133A"/>
    <w:rsid w:val="007B1854"/>
    <w:rsid w:val="007B1A65"/>
    <w:rsid w:val="007B227D"/>
    <w:rsid w:val="007B283B"/>
    <w:rsid w:val="007B2E70"/>
    <w:rsid w:val="007B2F12"/>
    <w:rsid w:val="007B44DA"/>
    <w:rsid w:val="007B4CD7"/>
    <w:rsid w:val="007B5134"/>
    <w:rsid w:val="007B5160"/>
    <w:rsid w:val="007B55A1"/>
    <w:rsid w:val="007B5B4B"/>
    <w:rsid w:val="007B5FA8"/>
    <w:rsid w:val="007B6900"/>
    <w:rsid w:val="007B6ED5"/>
    <w:rsid w:val="007B7324"/>
    <w:rsid w:val="007B7884"/>
    <w:rsid w:val="007B7C80"/>
    <w:rsid w:val="007C0294"/>
    <w:rsid w:val="007C0641"/>
    <w:rsid w:val="007C06D2"/>
    <w:rsid w:val="007C12CC"/>
    <w:rsid w:val="007C1BDE"/>
    <w:rsid w:val="007C34B1"/>
    <w:rsid w:val="007C3B0F"/>
    <w:rsid w:val="007C563E"/>
    <w:rsid w:val="007C6221"/>
    <w:rsid w:val="007C65A7"/>
    <w:rsid w:val="007C6B16"/>
    <w:rsid w:val="007D0CC1"/>
    <w:rsid w:val="007D1F81"/>
    <w:rsid w:val="007D34CE"/>
    <w:rsid w:val="007D3615"/>
    <w:rsid w:val="007D39E5"/>
    <w:rsid w:val="007D425A"/>
    <w:rsid w:val="007D49AA"/>
    <w:rsid w:val="007D54E9"/>
    <w:rsid w:val="007D5A19"/>
    <w:rsid w:val="007D69D8"/>
    <w:rsid w:val="007D6DCF"/>
    <w:rsid w:val="007E0DD7"/>
    <w:rsid w:val="007E193D"/>
    <w:rsid w:val="007E202C"/>
    <w:rsid w:val="007E298A"/>
    <w:rsid w:val="007E2DDD"/>
    <w:rsid w:val="007E31A6"/>
    <w:rsid w:val="007E337D"/>
    <w:rsid w:val="007E37B8"/>
    <w:rsid w:val="007E3984"/>
    <w:rsid w:val="007E3C34"/>
    <w:rsid w:val="007E4F90"/>
    <w:rsid w:val="007E4FD8"/>
    <w:rsid w:val="007E52D2"/>
    <w:rsid w:val="007E7F27"/>
    <w:rsid w:val="007F00ED"/>
    <w:rsid w:val="007F0C25"/>
    <w:rsid w:val="007F1128"/>
    <w:rsid w:val="007F1F6D"/>
    <w:rsid w:val="007F2474"/>
    <w:rsid w:val="007F2884"/>
    <w:rsid w:val="007F423A"/>
    <w:rsid w:val="007F56E6"/>
    <w:rsid w:val="007F5FAD"/>
    <w:rsid w:val="007F620C"/>
    <w:rsid w:val="008004E8"/>
    <w:rsid w:val="0080061B"/>
    <w:rsid w:val="00801B05"/>
    <w:rsid w:val="008025D3"/>
    <w:rsid w:val="00805B9E"/>
    <w:rsid w:val="00806ED7"/>
    <w:rsid w:val="00806F7C"/>
    <w:rsid w:val="00807A32"/>
    <w:rsid w:val="00807BB1"/>
    <w:rsid w:val="008102C8"/>
    <w:rsid w:val="00810C97"/>
    <w:rsid w:val="008120B8"/>
    <w:rsid w:val="008127C3"/>
    <w:rsid w:val="008134EF"/>
    <w:rsid w:val="008139F7"/>
    <w:rsid w:val="00813B77"/>
    <w:rsid w:val="00813F87"/>
    <w:rsid w:val="008159D7"/>
    <w:rsid w:val="008161FD"/>
    <w:rsid w:val="008163B9"/>
    <w:rsid w:val="00816AC0"/>
    <w:rsid w:val="0081715B"/>
    <w:rsid w:val="00817C5D"/>
    <w:rsid w:val="00817D26"/>
    <w:rsid w:val="00817F70"/>
    <w:rsid w:val="00820B54"/>
    <w:rsid w:val="0082138C"/>
    <w:rsid w:val="00821478"/>
    <w:rsid w:val="00821A14"/>
    <w:rsid w:val="00821BFD"/>
    <w:rsid w:val="00821FBB"/>
    <w:rsid w:val="00823120"/>
    <w:rsid w:val="00824360"/>
    <w:rsid w:val="00825443"/>
    <w:rsid w:val="00825FC2"/>
    <w:rsid w:val="008265AD"/>
    <w:rsid w:val="008265F8"/>
    <w:rsid w:val="008266FA"/>
    <w:rsid w:val="00830484"/>
    <w:rsid w:val="00830A98"/>
    <w:rsid w:val="00830CB5"/>
    <w:rsid w:val="00831330"/>
    <w:rsid w:val="00831AF4"/>
    <w:rsid w:val="00831E4C"/>
    <w:rsid w:val="00832677"/>
    <w:rsid w:val="00832850"/>
    <w:rsid w:val="00833643"/>
    <w:rsid w:val="00834D09"/>
    <w:rsid w:val="00835B46"/>
    <w:rsid w:val="00835E74"/>
    <w:rsid w:val="00836353"/>
    <w:rsid w:val="008371AD"/>
    <w:rsid w:val="008373DB"/>
    <w:rsid w:val="00840B26"/>
    <w:rsid w:val="00840D1C"/>
    <w:rsid w:val="00841CA6"/>
    <w:rsid w:val="00843A50"/>
    <w:rsid w:val="00843B1D"/>
    <w:rsid w:val="00843C8D"/>
    <w:rsid w:val="00843D69"/>
    <w:rsid w:val="0084412E"/>
    <w:rsid w:val="00844361"/>
    <w:rsid w:val="008454E0"/>
    <w:rsid w:val="00845524"/>
    <w:rsid w:val="0084603F"/>
    <w:rsid w:val="008467EC"/>
    <w:rsid w:val="00846FCB"/>
    <w:rsid w:val="00847236"/>
    <w:rsid w:val="00847DE8"/>
    <w:rsid w:val="008510BC"/>
    <w:rsid w:val="00851335"/>
    <w:rsid w:val="00851D92"/>
    <w:rsid w:val="00851E20"/>
    <w:rsid w:val="00852BC0"/>
    <w:rsid w:val="00852DCA"/>
    <w:rsid w:val="00852E08"/>
    <w:rsid w:val="00854DBD"/>
    <w:rsid w:val="00855B24"/>
    <w:rsid w:val="00856369"/>
    <w:rsid w:val="00856550"/>
    <w:rsid w:val="00856F62"/>
    <w:rsid w:val="008575EA"/>
    <w:rsid w:val="00857675"/>
    <w:rsid w:val="00857EA5"/>
    <w:rsid w:val="00860015"/>
    <w:rsid w:val="00860F55"/>
    <w:rsid w:val="008612DD"/>
    <w:rsid w:val="00861A2B"/>
    <w:rsid w:val="0086271F"/>
    <w:rsid w:val="00862ECC"/>
    <w:rsid w:val="00863B9D"/>
    <w:rsid w:val="00863DA5"/>
    <w:rsid w:val="00863EE6"/>
    <w:rsid w:val="00864326"/>
    <w:rsid w:val="00865464"/>
    <w:rsid w:val="00866D27"/>
    <w:rsid w:val="008672B3"/>
    <w:rsid w:val="00867BDB"/>
    <w:rsid w:val="00867D0B"/>
    <w:rsid w:val="0087069A"/>
    <w:rsid w:val="008708ED"/>
    <w:rsid w:val="0087135D"/>
    <w:rsid w:val="00871DF8"/>
    <w:rsid w:val="00873533"/>
    <w:rsid w:val="0087372E"/>
    <w:rsid w:val="00873F68"/>
    <w:rsid w:val="00874451"/>
    <w:rsid w:val="00875714"/>
    <w:rsid w:val="008758D6"/>
    <w:rsid w:val="00875BBD"/>
    <w:rsid w:val="00877038"/>
    <w:rsid w:val="0087710C"/>
    <w:rsid w:val="008803E2"/>
    <w:rsid w:val="008821A8"/>
    <w:rsid w:val="00882E0C"/>
    <w:rsid w:val="008834FA"/>
    <w:rsid w:val="008836FB"/>
    <w:rsid w:val="008852D2"/>
    <w:rsid w:val="00885488"/>
    <w:rsid w:val="00887845"/>
    <w:rsid w:val="00887A37"/>
    <w:rsid w:val="00890093"/>
    <w:rsid w:val="0089010E"/>
    <w:rsid w:val="008910C1"/>
    <w:rsid w:val="00892026"/>
    <w:rsid w:val="008920D9"/>
    <w:rsid w:val="00892BF0"/>
    <w:rsid w:val="00893C47"/>
    <w:rsid w:val="00894238"/>
    <w:rsid w:val="008942EC"/>
    <w:rsid w:val="008944AF"/>
    <w:rsid w:val="008945D3"/>
    <w:rsid w:val="00894B62"/>
    <w:rsid w:val="0089587E"/>
    <w:rsid w:val="00895EFC"/>
    <w:rsid w:val="00896C29"/>
    <w:rsid w:val="00896EEE"/>
    <w:rsid w:val="008970D5"/>
    <w:rsid w:val="00897B8F"/>
    <w:rsid w:val="008A0454"/>
    <w:rsid w:val="008A0B92"/>
    <w:rsid w:val="008A1079"/>
    <w:rsid w:val="008A1875"/>
    <w:rsid w:val="008A29F9"/>
    <w:rsid w:val="008A3B23"/>
    <w:rsid w:val="008A3C4F"/>
    <w:rsid w:val="008A3E63"/>
    <w:rsid w:val="008A4078"/>
    <w:rsid w:val="008A51A9"/>
    <w:rsid w:val="008A563B"/>
    <w:rsid w:val="008B0085"/>
    <w:rsid w:val="008B08CE"/>
    <w:rsid w:val="008B2B51"/>
    <w:rsid w:val="008B346E"/>
    <w:rsid w:val="008B392A"/>
    <w:rsid w:val="008B3C40"/>
    <w:rsid w:val="008B4E09"/>
    <w:rsid w:val="008B4E2A"/>
    <w:rsid w:val="008B5136"/>
    <w:rsid w:val="008B5430"/>
    <w:rsid w:val="008B596F"/>
    <w:rsid w:val="008B68FD"/>
    <w:rsid w:val="008B7178"/>
    <w:rsid w:val="008C106C"/>
    <w:rsid w:val="008C2D3B"/>
    <w:rsid w:val="008C2E09"/>
    <w:rsid w:val="008C32D0"/>
    <w:rsid w:val="008C3677"/>
    <w:rsid w:val="008C3970"/>
    <w:rsid w:val="008C48F8"/>
    <w:rsid w:val="008C4A65"/>
    <w:rsid w:val="008C59D6"/>
    <w:rsid w:val="008C7ED3"/>
    <w:rsid w:val="008D0D7B"/>
    <w:rsid w:val="008D298A"/>
    <w:rsid w:val="008D3C61"/>
    <w:rsid w:val="008D4DE9"/>
    <w:rsid w:val="008D548A"/>
    <w:rsid w:val="008D5981"/>
    <w:rsid w:val="008D5D6D"/>
    <w:rsid w:val="008D6485"/>
    <w:rsid w:val="008D6C96"/>
    <w:rsid w:val="008D706D"/>
    <w:rsid w:val="008E06F3"/>
    <w:rsid w:val="008E1ADA"/>
    <w:rsid w:val="008E1C35"/>
    <w:rsid w:val="008E2427"/>
    <w:rsid w:val="008E46ED"/>
    <w:rsid w:val="008E5112"/>
    <w:rsid w:val="008E512D"/>
    <w:rsid w:val="008E5891"/>
    <w:rsid w:val="008E5F09"/>
    <w:rsid w:val="008E6B00"/>
    <w:rsid w:val="008F1A08"/>
    <w:rsid w:val="008F1DDA"/>
    <w:rsid w:val="008F2108"/>
    <w:rsid w:val="008F263B"/>
    <w:rsid w:val="008F2746"/>
    <w:rsid w:val="008F2BC0"/>
    <w:rsid w:val="008F39B8"/>
    <w:rsid w:val="008F461B"/>
    <w:rsid w:val="008F4760"/>
    <w:rsid w:val="008F552D"/>
    <w:rsid w:val="008F5610"/>
    <w:rsid w:val="008F6B8B"/>
    <w:rsid w:val="00900B38"/>
    <w:rsid w:val="00900E5A"/>
    <w:rsid w:val="0090145A"/>
    <w:rsid w:val="0090163D"/>
    <w:rsid w:val="00901748"/>
    <w:rsid w:val="009018D9"/>
    <w:rsid w:val="009018E5"/>
    <w:rsid w:val="009019CF"/>
    <w:rsid w:val="00901C1E"/>
    <w:rsid w:val="0090216A"/>
    <w:rsid w:val="00902CF4"/>
    <w:rsid w:val="0090478A"/>
    <w:rsid w:val="009056D3"/>
    <w:rsid w:val="00905841"/>
    <w:rsid w:val="00907D77"/>
    <w:rsid w:val="009109BA"/>
    <w:rsid w:val="00910BC3"/>
    <w:rsid w:val="00910D83"/>
    <w:rsid w:val="00910F99"/>
    <w:rsid w:val="00911498"/>
    <w:rsid w:val="00912D2B"/>
    <w:rsid w:val="00913F99"/>
    <w:rsid w:val="0091457D"/>
    <w:rsid w:val="00914BDD"/>
    <w:rsid w:val="00916557"/>
    <w:rsid w:val="009167F5"/>
    <w:rsid w:val="0091761E"/>
    <w:rsid w:val="00917759"/>
    <w:rsid w:val="009200E2"/>
    <w:rsid w:val="00920605"/>
    <w:rsid w:val="00920FF1"/>
    <w:rsid w:val="00921079"/>
    <w:rsid w:val="00921695"/>
    <w:rsid w:val="009221E3"/>
    <w:rsid w:val="00922C8C"/>
    <w:rsid w:val="00923099"/>
    <w:rsid w:val="0092358B"/>
    <w:rsid w:val="009235E0"/>
    <w:rsid w:val="00924A8B"/>
    <w:rsid w:val="009250E5"/>
    <w:rsid w:val="0092521F"/>
    <w:rsid w:val="0092555F"/>
    <w:rsid w:val="009267EE"/>
    <w:rsid w:val="00926E97"/>
    <w:rsid w:val="0092700A"/>
    <w:rsid w:val="00927144"/>
    <w:rsid w:val="0092789A"/>
    <w:rsid w:val="009306D2"/>
    <w:rsid w:val="009316F1"/>
    <w:rsid w:val="00931F6A"/>
    <w:rsid w:val="00932A46"/>
    <w:rsid w:val="0093382C"/>
    <w:rsid w:val="00933D99"/>
    <w:rsid w:val="00933F33"/>
    <w:rsid w:val="009346ED"/>
    <w:rsid w:val="00935053"/>
    <w:rsid w:val="0093520D"/>
    <w:rsid w:val="00936C7A"/>
    <w:rsid w:val="0093790A"/>
    <w:rsid w:val="00937D6A"/>
    <w:rsid w:val="009410E0"/>
    <w:rsid w:val="009411E2"/>
    <w:rsid w:val="00941665"/>
    <w:rsid w:val="009417EE"/>
    <w:rsid w:val="00941800"/>
    <w:rsid w:val="00942A8D"/>
    <w:rsid w:val="00942B2C"/>
    <w:rsid w:val="00943D2C"/>
    <w:rsid w:val="00944180"/>
    <w:rsid w:val="00945A9B"/>
    <w:rsid w:val="00947CE3"/>
    <w:rsid w:val="00947E0A"/>
    <w:rsid w:val="00951C0F"/>
    <w:rsid w:val="00951C2A"/>
    <w:rsid w:val="00951CD4"/>
    <w:rsid w:val="00952D76"/>
    <w:rsid w:val="00953581"/>
    <w:rsid w:val="00954267"/>
    <w:rsid w:val="00954A78"/>
    <w:rsid w:val="00956D75"/>
    <w:rsid w:val="00957277"/>
    <w:rsid w:val="0095792B"/>
    <w:rsid w:val="009618EC"/>
    <w:rsid w:val="0096192E"/>
    <w:rsid w:val="00961BBD"/>
    <w:rsid w:val="0096295D"/>
    <w:rsid w:val="00962ACD"/>
    <w:rsid w:val="0096336A"/>
    <w:rsid w:val="009638DF"/>
    <w:rsid w:val="00964479"/>
    <w:rsid w:val="00965FBA"/>
    <w:rsid w:val="00966224"/>
    <w:rsid w:val="009663F7"/>
    <w:rsid w:val="00966E0E"/>
    <w:rsid w:val="00967623"/>
    <w:rsid w:val="00970333"/>
    <w:rsid w:val="00970559"/>
    <w:rsid w:val="00970ABC"/>
    <w:rsid w:val="0097195D"/>
    <w:rsid w:val="009721A4"/>
    <w:rsid w:val="00972975"/>
    <w:rsid w:val="00973FC0"/>
    <w:rsid w:val="00973FEF"/>
    <w:rsid w:val="00974412"/>
    <w:rsid w:val="009752EE"/>
    <w:rsid w:val="00975358"/>
    <w:rsid w:val="00975C39"/>
    <w:rsid w:val="00977226"/>
    <w:rsid w:val="009772BA"/>
    <w:rsid w:val="00977C17"/>
    <w:rsid w:val="00977F1D"/>
    <w:rsid w:val="009801EF"/>
    <w:rsid w:val="009802E6"/>
    <w:rsid w:val="00980F49"/>
    <w:rsid w:val="009812EE"/>
    <w:rsid w:val="0098255F"/>
    <w:rsid w:val="0098261E"/>
    <w:rsid w:val="00982994"/>
    <w:rsid w:val="00982D52"/>
    <w:rsid w:val="009837A9"/>
    <w:rsid w:val="00984422"/>
    <w:rsid w:val="009844F8"/>
    <w:rsid w:val="00985BAD"/>
    <w:rsid w:val="0098675D"/>
    <w:rsid w:val="00987223"/>
    <w:rsid w:val="00987C77"/>
    <w:rsid w:val="00987F3D"/>
    <w:rsid w:val="00990E2B"/>
    <w:rsid w:val="00991802"/>
    <w:rsid w:val="0099289A"/>
    <w:rsid w:val="00994794"/>
    <w:rsid w:val="00994D6B"/>
    <w:rsid w:val="009950C7"/>
    <w:rsid w:val="0099514C"/>
    <w:rsid w:val="0099520B"/>
    <w:rsid w:val="009963C3"/>
    <w:rsid w:val="00996CE3"/>
    <w:rsid w:val="00996F0B"/>
    <w:rsid w:val="00996FF7"/>
    <w:rsid w:val="009A07C7"/>
    <w:rsid w:val="009A0958"/>
    <w:rsid w:val="009A19CD"/>
    <w:rsid w:val="009A1FE1"/>
    <w:rsid w:val="009A23C7"/>
    <w:rsid w:val="009A4B8C"/>
    <w:rsid w:val="009A4BD5"/>
    <w:rsid w:val="009A4DD5"/>
    <w:rsid w:val="009A4F79"/>
    <w:rsid w:val="009A5259"/>
    <w:rsid w:val="009A636B"/>
    <w:rsid w:val="009A6836"/>
    <w:rsid w:val="009A68B8"/>
    <w:rsid w:val="009A6CC8"/>
    <w:rsid w:val="009A7416"/>
    <w:rsid w:val="009B0BCC"/>
    <w:rsid w:val="009B212C"/>
    <w:rsid w:val="009B2174"/>
    <w:rsid w:val="009B36B4"/>
    <w:rsid w:val="009B37FA"/>
    <w:rsid w:val="009B422E"/>
    <w:rsid w:val="009B4968"/>
    <w:rsid w:val="009B520F"/>
    <w:rsid w:val="009B59DA"/>
    <w:rsid w:val="009B60E9"/>
    <w:rsid w:val="009B6998"/>
    <w:rsid w:val="009B7272"/>
    <w:rsid w:val="009B7A7F"/>
    <w:rsid w:val="009C17E0"/>
    <w:rsid w:val="009C21A8"/>
    <w:rsid w:val="009C2957"/>
    <w:rsid w:val="009C3AEC"/>
    <w:rsid w:val="009C4270"/>
    <w:rsid w:val="009C517C"/>
    <w:rsid w:val="009C523D"/>
    <w:rsid w:val="009C58FC"/>
    <w:rsid w:val="009C6F4B"/>
    <w:rsid w:val="009C74A0"/>
    <w:rsid w:val="009C7685"/>
    <w:rsid w:val="009C78AD"/>
    <w:rsid w:val="009D004A"/>
    <w:rsid w:val="009D005B"/>
    <w:rsid w:val="009D0197"/>
    <w:rsid w:val="009D19AE"/>
    <w:rsid w:val="009D1FA3"/>
    <w:rsid w:val="009D2805"/>
    <w:rsid w:val="009D2C41"/>
    <w:rsid w:val="009D3609"/>
    <w:rsid w:val="009D3F10"/>
    <w:rsid w:val="009D7994"/>
    <w:rsid w:val="009E1712"/>
    <w:rsid w:val="009E1C76"/>
    <w:rsid w:val="009E2DA9"/>
    <w:rsid w:val="009E2E0D"/>
    <w:rsid w:val="009E3963"/>
    <w:rsid w:val="009E3F15"/>
    <w:rsid w:val="009E46B1"/>
    <w:rsid w:val="009E4745"/>
    <w:rsid w:val="009E4E4F"/>
    <w:rsid w:val="009E5441"/>
    <w:rsid w:val="009E6006"/>
    <w:rsid w:val="009E7AD9"/>
    <w:rsid w:val="009E7BD7"/>
    <w:rsid w:val="009F07DB"/>
    <w:rsid w:val="009F1FFE"/>
    <w:rsid w:val="009F312B"/>
    <w:rsid w:val="009F31B2"/>
    <w:rsid w:val="009F4B5B"/>
    <w:rsid w:val="009F4C47"/>
    <w:rsid w:val="009F60DF"/>
    <w:rsid w:val="009F7818"/>
    <w:rsid w:val="00A00024"/>
    <w:rsid w:val="00A00182"/>
    <w:rsid w:val="00A00399"/>
    <w:rsid w:val="00A030EA"/>
    <w:rsid w:val="00A04278"/>
    <w:rsid w:val="00A04A15"/>
    <w:rsid w:val="00A04C2D"/>
    <w:rsid w:val="00A04C56"/>
    <w:rsid w:val="00A04DCF"/>
    <w:rsid w:val="00A066BF"/>
    <w:rsid w:val="00A075EF"/>
    <w:rsid w:val="00A0776C"/>
    <w:rsid w:val="00A100BF"/>
    <w:rsid w:val="00A11998"/>
    <w:rsid w:val="00A123AB"/>
    <w:rsid w:val="00A1253B"/>
    <w:rsid w:val="00A12B06"/>
    <w:rsid w:val="00A130E7"/>
    <w:rsid w:val="00A15750"/>
    <w:rsid w:val="00A15DEA"/>
    <w:rsid w:val="00A17860"/>
    <w:rsid w:val="00A2146F"/>
    <w:rsid w:val="00A2158A"/>
    <w:rsid w:val="00A21609"/>
    <w:rsid w:val="00A21CAA"/>
    <w:rsid w:val="00A22167"/>
    <w:rsid w:val="00A22389"/>
    <w:rsid w:val="00A234E7"/>
    <w:rsid w:val="00A24090"/>
    <w:rsid w:val="00A255C0"/>
    <w:rsid w:val="00A259C2"/>
    <w:rsid w:val="00A25B97"/>
    <w:rsid w:val="00A25BBF"/>
    <w:rsid w:val="00A2645A"/>
    <w:rsid w:val="00A27722"/>
    <w:rsid w:val="00A2794A"/>
    <w:rsid w:val="00A30810"/>
    <w:rsid w:val="00A3179E"/>
    <w:rsid w:val="00A33051"/>
    <w:rsid w:val="00A331CA"/>
    <w:rsid w:val="00A33805"/>
    <w:rsid w:val="00A34DB9"/>
    <w:rsid w:val="00A353F7"/>
    <w:rsid w:val="00A3546D"/>
    <w:rsid w:val="00A35DEB"/>
    <w:rsid w:val="00A365D7"/>
    <w:rsid w:val="00A36E24"/>
    <w:rsid w:val="00A3709F"/>
    <w:rsid w:val="00A371BC"/>
    <w:rsid w:val="00A3731C"/>
    <w:rsid w:val="00A3757E"/>
    <w:rsid w:val="00A376F5"/>
    <w:rsid w:val="00A37A04"/>
    <w:rsid w:val="00A37B8E"/>
    <w:rsid w:val="00A40262"/>
    <w:rsid w:val="00A40333"/>
    <w:rsid w:val="00A40A0C"/>
    <w:rsid w:val="00A40BCF"/>
    <w:rsid w:val="00A40FA5"/>
    <w:rsid w:val="00A42BBA"/>
    <w:rsid w:val="00A450A0"/>
    <w:rsid w:val="00A4520A"/>
    <w:rsid w:val="00A4553C"/>
    <w:rsid w:val="00A45953"/>
    <w:rsid w:val="00A4637E"/>
    <w:rsid w:val="00A46D08"/>
    <w:rsid w:val="00A47CB3"/>
    <w:rsid w:val="00A51A79"/>
    <w:rsid w:val="00A51DC2"/>
    <w:rsid w:val="00A52758"/>
    <w:rsid w:val="00A53021"/>
    <w:rsid w:val="00A530C7"/>
    <w:rsid w:val="00A53A2C"/>
    <w:rsid w:val="00A54DE7"/>
    <w:rsid w:val="00A55909"/>
    <w:rsid w:val="00A56417"/>
    <w:rsid w:val="00A56635"/>
    <w:rsid w:val="00A57448"/>
    <w:rsid w:val="00A60810"/>
    <w:rsid w:val="00A608DE"/>
    <w:rsid w:val="00A61798"/>
    <w:rsid w:val="00A62553"/>
    <w:rsid w:val="00A63468"/>
    <w:rsid w:val="00A636FB"/>
    <w:rsid w:val="00A65540"/>
    <w:rsid w:val="00A65E47"/>
    <w:rsid w:val="00A66011"/>
    <w:rsid w:val="00A66ABA"/>
    <w:rsid w:val="00A678EC"/>
    <w:rsid w:val="00A67908"/>
    <w:rsid w:val="00A708C8"/>
    <w:rsid w:val="00A70FA9"/>
    <w:rsid w:val="00A71F21"/>
    <w:rsid w:val="00A71F44"/>
    <w:rsid w:val="00A737B7"/>
    <w:rsid w:val="00A73A8A"/>
    <w:rsid w:val="00A73B07"/>
    <w:rsid w:val="00A745AF"/>
    <w:rsid w:val="00A74CC2"/>
    <w:rsid w:val="00A74CD8"/>
    <w:rsid w:val="00A75C83"/>
    <w:rsid w:val="00A76E4D"/>
    <w:rsid w:val="00A76E72"/>
    <w:rsid w:val="00A77774"/>
    <w:rsid w:val="00A80B2E"/>
    <w:rsid w:val="00A80CFB"/>
    <w:rsid w:val="00A82B31"/>
    <w:rsid w:val="00A83C10"/>
    <w:rsid w:val="00A83C96"/>
    <w:rsid w:val="00A84640"/>
    <w:rsid w:val="00A8489E"/>
    <w:rsid w:val="00A85309"/>
    <w:rsid w:val="00A8546D"/>
    <w:rsid w:val="00A858C3"/>
    <w:rsid w:val="00A85B90"/>
    <w:rsid w:val="00A85C16"/>
    <w:rsid w:val="00A8691A"/>
    <w:rsid w:val="00A86EEE"/>
    <w:rsid w:val="00A87169"/>
    <w:rsid w:val="00A87324"/>
    <w:rsid w:val="00A87F68"/>
    <w:rsid w:val="00A921D4"/>
    <w:rsid w:val="00A93D75"/>
    <w:rsid w:val="00A93F81"/>
    <w:rsid w:val="00A94B75"/>
    <w:rsid w:val="00A94EC9"/>
    <w:rsid w:val="00A960CE"/>
    <w:rsid w:val="00A96509"/>
    <w:rsid w:val="00A97321"/>
    <w:rsid w:val="00A97634"/>
    <w:rsid w:val="00A978E5"/>
    <w:rsid w:val="00A97EBF"/>
    <w:rsid w:val="00AA04F9"/>
    <w:rsid w:val="00AA0889"/>
    <w:rsid w:val="00AA0F41"/>
    <w:rsid w:val="00AA13B3"/>
    <w:rsid w:val="00AA1B59"/>
    <w:rsid w:val="00AA23BA"/>
    <w:rsid w:val="00AA2E6B"/>
    <w:rsid w:val="00AA3303"/>
    <w:rsid w:val="00AA3353"/>
    <w:rsid w:val="00AA35BA"/>
    <w:rsid w:val="00AA3BE2"/>
    <w:rsid w:val="00AA4870"/>
    <w:rsid w:val="00AA4A6D"/>
    <w:rsid w:val="00AA65FC"/>
    <w:rsid w:val="00AA6E06"/>
    <w:rsid w:val="00AA7207"/>
    <w:rsid w:val="00AA7784"/>
    <w:rsid w:val="00AB11E7"/>
    <w:rsid w:val="00AB2327"/>
    <w:rsid w:val="00AB2C43"/>
    <w:rsid w:val="00AB3BB1"/>
    <w:rsid w:val="00AB4C4F"/>
    <w:rsid w:val="00AB55D0"/>
    <w:rsid w:val="00AB56FB"/>
    <w:rsid w:val="00AB60F8"/>
    <w:rsid w:val="00AB6598"/>
    <w:rsid w:val="00AB6A45"/>
    <w:rsid w:val="00AB6EB6"/>
    <w:rsid w:val="00AB72A1"/>
    <w:rsid w:val="00AC0668"/>
    <w:rsid w:val="00AC1D07"/>
    <w:rsid w:val="00AC2D2E"/>
    <w:rsid w:val="00AC2EC5"/>
    <w:rsid w:val="00AC301A"/>
    <w:rsid w:val="00AC3246"/>
    <w:rsid w:val="00AC3317"/>
    <w:rsid w:val="00AC35D7"/>
    <w:rsid w:val="00AC611F"/>
    <w:rsid w:val="00AC6B73"/>
    <w:rsid w:val="00AC6F1A"/>
    <w:rsid w:val="00AC74AE"/>
    <w:rsid w:val="00AC785C"/>
    <w:rsid w:val="00AD005C"/>
    <w:rsid w:val="00AD06CB"/>
    <w:rsid w:val="00AD192B"/>
    <w:rsid w:val="00AD1CE0"/>
    <w:rsid w:val="00AD2BA9"/>
    <w:rsid w:val="00AD438F"/>
    <w:rsid w:val="00AD4766"/>
    <w:rsid w:val="00AD7006"/>
    <w:rsid w:val="00AD7780"/>
    <w:rsid w:val="00AD7D71"/>
    <w:rsid w:val="00AE02D5"/>
    <w:rsid w:val="00AE03D4"/>
    <w:rsid w:val="00AE0937"/>
    <w:rsid w:val="00AE0A4F"/>
    <w:rsid w:val="00AE0D55"/>
    <w:rsid w:val="00AE149E"/>
    <w:rsid w:val="00AE2347"/>
    <w:rsid w:val="00AE244D"/>
    <w:rsid w:val="00AE3109"/>
    <w:rsid w:val="00AE32A1"/>
    <w:rsid w:val="00AE4129"/>
    <w:rsid w:val="00AE529B"/>
    <w:rsid w:val="00AE649F"/>
    <w:rsid w:val="00AE6E76"/>
    <w:rsid w:val="00AE6F3D"/>
    <w:rsid w:val="00AE74C0"/>
    <w:rsid w:val="00AF02AD"/>
    <w:rsid w:val="00AF291D"/>
    <w:rsid w:val="00AF30DD"/>
    <w:rsid w:val="00AF30F1"/>
    <w:rsid w:val="00AF3ADC"/>
    <w:rsid w:val="00AF4A57"/>
    <w:rsid w:val="00AF581C"/>
    <w:rsid w:val="00AF5C27"/>
    <w:rsid w:val="00AF613D"/>
    <w:rsid w:val="00AF626F"/>
    <w:rsid w:val="00AF6493"/>
    <w:rsid w:val="00AF6A69"/>
    <w:rsid w:val="00AF6A7E"/>
    <w:rsid w:val="00AF7313"/>
    <w:rsid w:val="00B005F2"/>
    <w:rsid w:val="00B00680"/>
    <w:rsid w:val="00B00FEB"/>
    <w:rsid w:val="00B015F1"/>
    <w:rsid w:val="00B01D46"/>
    <w:rsid w:val="00B01D89"/>
    <w:rsid w:val="00B02C1E"/>
    <w:rsid w:val="00B03F3C"/>
    <w:rsid w:val="00B0442F"/>
    <w:rsid w:val="00B04E09"/>
    <w:rsid w:val="00B05431"/>
    <w:rsid w:val="00B059D2"/>
    <w:rsid w:val="00B05F1F"/>
    <w:rsid w:val="00B06CB3"/>
    <w:rsid w:val="00B06E7A"/>
    <w:rsid w:val="00B074EF"/>
    <w:rsid w:val="00B11BC5"/>
    <w:rsid w:val="00B11E8E"/>
    <w:rsid w:val="00B1216D"/>
    <w:rsid w:val="00B1285E"/>
    <w:rsid w:val="00B154C8"/>
    <w:rsid w:val="00B15934"/>
    <w:rsid w:val="00B15C7A"/>
    <w:rsid w:val="00B17009"/>
    <w:rsid w:val="00B1738C"/>
    <w:rsid w:val="00B173DE"/>
    <w:rsid w:val="00B21AC2"/>
    <w:rsid w:val="00B21BC8"/>
    <w:rsid w:val="00B21BE0"/>
    <w:rsid w:val="00B21D57"/>
    <w:rsid w:val="00B21DEF"/>
    <w:rsid w:val="00B26138"/>
    <w:rsid w:val="00B26143"/>
    <w:rsid w:val="00B26B85"/>
    <w:rsid w:val="00B26C5E"/>
    <w:rsid w:val="00B26DA3"/>
    <w:rsid w:val="00B272C8"/>
    <w:rsid w:val="00B3021F"/>
    <w:rsid w:val="00B3084C"/>
    <w:rsid w:val="00B32213"/>
    <w:rsid w:val="00B32373"/>
    <w:rsid w:val="00B329DF"/>
    <w:rsid w:val="00B343BB"/>
    <w:rsid w:val="00B34792"/>
    <w:rsid w:val="00B34A5D"/>
    <w:rsid w:val="00B35D4C"/>
    <w:rsid w:val="00B361A5"/>
    <w:rsid w:val="00B36583"/>
    <w:rsid w:val="00B372DE"/>
    <w:rsid w:val="00B37394"/>
    <w:rsid w:val="00B378F0"/>
    <w:rsid w:val="00B37BB4"/>
    <w:rsid w:val="00B410AA"/>
    <w:rsid w:val="00B4292D"/>
    <w:rsid w:val="00B42D14"/>
    <w:rsid w:val="00B44125"/>
    <w:rsid w:val="00B4563F"/>
    <w:rsid w:val="00B457DA"/>
    <w:rsid w:val="00B45A29"/>
    <w:rsid w:val="00B45B50"/>
    <w:rsid w:val="00B45B7D"/>
    <w:rsid w:val="00B46951"/>
    <w:rsid w:val="00B46F80"/>
    <w:rsid w:val="00B4742B"/>
    <w:rsid w:val="00B50524"/>
    <w:rsid w:val="00B50935"/>
    <w:rsid w:val="00B51FB2"/>
    <w:rsid w:val="00B52E35"/>
    <w:rsid w:val="00B5300F"/>
    <w:rsid w:val="00B5320A"/>
    <w:rsid w:val="00B533BF"/>
    <w:rsid w:val="00B53E3D"/>
    <w:rsid w:val="00B54321"/>
    <w:rsid w:val="00B5583D"/>
    <w:rsid w:val="00B560E9"/>
    <w:rsid w:val="00B56D2F"/>
    <w:rsid w:val="00B56F7E"/>
    <w:rsid w:val="00B57119"/>
    <w:rsid w:val="00B60727"/>
    <w:rsid w:val="00B627BC"/>
    <w:rsid w:val="00B63F94"/>
    <w:rsid w:val="00B64DE9"/>
    <w:rsid w:val="00B65206"/>
    <w:rsid w:val="00B65A07"/>
    <w:rsid w:val="00B66D3D"/>
    <w:rsid w:val="00B66F84"/>
    <w:rsid w:val="00B67759"/>
    <w:rsid w:val="00B7032D"/>
    <w:rsid w:val="00B70F40"/>
    <w:rsid w:val="00B71560"/>
    <w:rsid w:val="00B71E95"/>
    <w:rsid w:val="00B722D0"/>
    <w:rsid w:val="00B725AA"/>
    <w:rsid w:val="00B73120"/>
    <w:rsid w:val="00B734B6"/>
    <w:rsid w:val="00B7439D"/>
    <w:rsid w:val="00B746CC"/>
    <w:rsid w:val="00B7599E"/>
    <w:rsid w:val="00B75A90"/>
    <w:rsid w:val="00B761BB"/>
    <w:rsid w:val="00B767FC"/>
    <w:rsid w:val="00B76E27"/>
    <w:rsid w:val="00B76F36"/>
    <w:rsid w:val="00B7776E"/>
    <w:rsid w:val="00B80DFC"/>
    <w:rsid w:val="00B80EDE"/>
    <w:rsid w:val="00B810BA"/>
    <w:rsid w:val="00B81CCF"/>
    <w:rsid w:val="00B825B8"/>
    <w:rsid w:val="00B82B81"/>
    <w:rsid w:val="00B84254"/>
    <w:rsid w:val="00B859B8"/>
    <w:rsid w:val="00B87988"/>
    <w:rsid w:val="00B87B37"/>
    <w:rsid w:val="00B9012B"/>
    <w:rsid w:val="00B90574"/>
    <w:rsid w:val="00B90ABB"/>
    <w:rsid w:val="00B90CBD"/>
    <w:rsid w:val="00B91C08"/>
    <w:rsid w:val="00B91F74"/>
    <w:rsid w:val="00B92AD9"/>
    <w:rsid w:val="00B92E7E"/>
    <w:rsid w:val="00B92E98"/>
    <w:rsid w:val="00B938D8"/>
    <w:rsid w:val="00B9528F"/>
    <w:rsid w:val="00B9529C"/>
    <w:rsid w:val="00B9543F"/>
    <w:rsid w:val="00B9553B"/>
    <w:rsid w:val="00BA098E"/>
    <w:rsid w:val="00BA0B3F"/>
    <w:rsid w:val="00BA2421"/>
    <w:rsid w:val="00BA3397"/>
    <w:rsid w:val="00BA3753"/>
    <w:rsid w:val="00BA398C"/>
    <w:rsid w:val="00BA4258"/>
    <w:rsid w:val="00BA6020"/>
    <w:rsid w:val="00BA606B"/>
    <w:rsid w:val="00BA62A7"/>
    <w:rsid w:val="00BA62E3"/>
    <w:rsid w:val="00BA6C90"/>
    <w:rsid w:val="00BA7170"/>
    <w:rsid w:val="00BA78B0"/>
    <w:rsid w:val="00BA7DC3"/>
    <w:rsid w:val="00BB1C37"/>
    <w:rsid w:val="00BB3ECA"/>
    <w:rsid w:val="00BB40B8"/>
    <w:rsid w:val="00BB449E"/>
    <w:rsid w:val="00BB471C"/>
    <w:rsid w:val="00BB4EE3"/>
    <w:rsid w:val="00BB5C97"/>
    <w:rsid w:val="00BB5F4E"/>
    <w:rsid w:val="00BB5F5E"/>
    <w:rsid w:val="00BB61E6"/>
    <w:rsid w:val="00BB62E8"/>
    <w:rsid w:val="00BB6415"/>
    <w:rsid w:val="00BB6B7B"/>
    <w:rsid w:val="00BB767C"/>
    <w:rsid w:val="00BB78EF"/>
    <w:rsid w:val="00BC045F"/>
    <w:rsid w:val="00BC1188"/>
    <w:rsid w:val="00BC12CD"/>
    <w:rsid w:val="00BC144C"/>
    <w:rsid w:val="00BC1890"/>
    <w:rsid w:val="00BC19C5"/>
    <w:rsid w:val="00BC229A"/>
    <w:rsid w:val="00BC24E4"/>
    <w:rsid w:val="00BC3830"/>
    <w:rsid w:val="00BC4443"/>
    <w:rsid w:val="00BC4FC4"/>
    <w:rsid w:val="00BC5C4C"/>
    <w:rsid w:val="00BC6A7B"/>
    <w:rsid w:val="00BC6B83"/>
    <w:rsid w:val="00BC6DAD"/>
    <w:rsid w:val="00BD05C5"/>
    <w:rsid w:val="00BD1145"/>
    <w:rsid w:val="00BD2189"/>
    <w:rsid w:val="00BD2936"/>
    <w:rsid w:val="00BD3DA5"/>
    <w:rsid w:val="00BD3FD7"/>
    <w:rsid w:val="00BD40F2"/>
    <w:rsid w:val="00BD40F4"/>
    <w:rsid w:val="00BD428D"/>
    <w:rsid w:val="00BD5772"/>
    <w:rsid w:val="00BD60C6"/>
    <w:rsid w:val="00BD7565"/>
    <w:rsid w:val="00BD7A4D"/>
    <w:rsid w:val="00BD7BE6"/>
    <w:rsid w:val="00BE0142"/>
    <w:rsid w:val="00BE1122"/>
    <w:rsid w:val="00BE174B"/>
    <w:rsid w:val="00BE2A3D"/>
    <w:rsid w:val="00BE3611"/>
    <w:rsid w:val="00BE3F63"/>
    <w:rsid w:val="00BE5099"/>
    <w:rsid w:val="00BE51DB"/>
    <w:rsid w:val="00BE5298"/>
    <w:rsid w:val="00BE53FC"/>
    <w:rsid w:val="00BE573A"/>
    <w:rsid w:val="00BE5B12"/>
    <w:rsid w:val="00BE5B39"/>
    <w:rsid w:val="00BE5C6F"/>
    <w:rsid w:val="00BE6139"/>
    <w:rsid w:val="00BE627D"/>
    <w:rsid w:val="00BE63C9"/>
    <w:rsid w:val="00BE79E6"/>
    <w:rsid w:val="00BF01FE"/>
    <w:rsid w:val="00BF2A99"/>
    <w:rsid w:val="00BF2B76"/>
    <w:rsid w:val="00BF303D"/>
    <w:rsid w:val="00BF3D62"/>
    <w:rsid w:val="00BF3DDF"/>
    <w:rsid w:val="00BF3FF4"/>
    <w:rsid w:val="00BF51BF"/>
    <w:rsid w:val="00BF5678"/>
    <w:rsid w:val="00BF58B2"/>
    <w:rsid w:val="00BF6518"/>
    <w:rsid w:val="00BF77E3"/>
    <w:rsid w:val="00BF7FC6"/>
    <w:rsid w:val="00C0074A"/>
    <w:rsid w:val="00C01DA2"/>
    <w:rsid w:val="00C020F9"/>
    <w:rsid w:val="00C024D8"/>
    <w:rsid w:val="00C0383A"/>
    <w:rsid w:val="00C03AAD"/>
    <w:rsid w:val="00C03FE1"/>
    <w:rsid w:val="00C04585"/>
    <w:rsid w:val="00C045C0"/>
    <w:rsid w:val="00C048B1"/>
    <w:rsid w:val="00C04BD6"/>
    <w:rsid w:val="00C0539B"/>
    <w:rsid w:val="00C056EE"/>
    <w:rsid w:val="00C059F8"/>
    <w:rsid w:val="00C05C8D"/>
    <w:rsid w:val="00C06022"/>
    <w:rsid w:val="00C0726D"/>
    <w:rsid w:val="00C07422"/>
    <w:rsid w:val="00C1038C"/>
    <w:rsid w:val="00C1063E"/>
    <w:rsid w:val="00C10713"/>
    <w:rsid w:val="00C10EA8"/>
    <w:rsid w:val="00C110A9"/>
    <w:rsid w:val="00C117A2"/>
    <w:rsid w:val="00C13000"/>
    <w:rsid w:val="00C131FB"/>
    <w:rsid w:val="00C1336B"/>
    <w:rsid w:val="00C13381"/>
    <w:rsid w:val="00C13A2D"/>
    <w:rsid w:val="00C14DDA"/>
    <w:rsid w:val="00C15341"/>
    <w:rsid w:val="00C159EC"/>
    <w:rsid w:val="00C16766"/>
    <w:rsid w:val="00C16B8F"/>
    <w:rsid w:val="00C20C19"/>
    <w:rsid w:val="00C20E1F"/>
    <w:rsid w:val="00C20F01"/>
    <w:rsid w:val="00C21258"/>
    <w:rsid w:val="00C215E3"/>
    <w:rsid w:val="00C2167F"/>
    <w:rsid w:val="00C220CA"/>
    <w:rsid w:val="00C234E3"/>
    <w:rsid w:val="00C24064"/>
    <w:rsid w:val="00C25938"/>
    <w:rsid w:val="00C259D7"/>
    <w:rsid w:val="00C26921"/>
    <w:rsid w:val="00C27088"/>
    <w:rsid w:val="00C277E9"/>
    <w:rsid w:val="00C279B5"/>
    <w:rsid w:val="00C3033A"/>
    <w:rsid w:val="00C31726"/>
    <w:rsid w:val="00C32DE5"/>
    <w:rsid w:val="00C36CD6"/>
    <w:rsid w:val="00C37429"/>
    <w:rsid w:val="00C378D2"/>
    <w:rsid w:val="00C411E5"/>
    <w:rsid w:val="00C417AD"/>
    <w:rsid w:val="00C418D3"/>
    <w:rsid w:val="00C4246D"/>
    <w:rsid w:val="00C43611"/>
    <w:rsid w:val="00C43947"/>
    <w:rsid w:val="00C448D5"/>
    <w:rsid w:val="00C452B7"/>
    <w:rsid w:val="00C45A12"/>
    <w:rsid w:val="00C464CA"/>
    <w:rsid w:val="00C46DC8"/>
    <w:rsid w:val="00C500B1"/>
    <w:rsid w:val="00C500DE"/>
    <w:rsid w:val="00C51B02"/>
    <w:rsid w:val="00C51DCA"/>
    <w:rsid w:val="00C51F56"/>
    <w:rsid w:val="00C537DE"/>
    <w:rsid w:val="00C53BA5"/>
    <w:rsid w:val="00C53E7F"/>
    <w:rsid w:val="00C53F5E"/>
    <w:rsid w:val="00C543EA"/>
    <w:rsid w:val="00C54FC1"/>
    <w:rsid w:val="00C55130"/>
    <w:rsid w:val="00C552AD"/>
    <w:rsid w:val="00C563FA"/>
    <w:rsid w:val="00C56C4B"/>
    <w:rsid w:val="00C5745F"/>
    <w:rsid w:val="00C577CE"/>
    <w:rsid w:val="00C60BB5"/>
    <w:rsid w:val="00C62FBC"/>
    <w:rsid w:val="00C630C0"/>
    <w:rsid w:val="00C64141"/>
    <w:rsid w:val="00C6485E"/>
    <w:rsid w:val="00C652CB"/>
    <w:rsid w:val="00C65FAA"/>
    <w:rsid w:val="00C707C9"/>
    <w:rsid w:val="00C71DF3"/>
    <w:rsid w:val="00C71FD7"/>
    <w:rsid w:val="00C724E8"/>
    <w:rsid w:val="00C72D3A"/>
    <w:rsid w:val="00C7317A"/>
    <w:rsid w:val="00C74A60"/>
    <w:rsid w:val="00C76857"/>
    <w:rsid w:val="00C76AC8"/>
    <w:rsid w:val="00C77442"/>
    <w:rsid w:val="00C77B4B"/>
    <w:rsid w:val="00C77FD7"/>
    <w:rsid w:val="00C80394"/>
    <w:rsid w:val="00C80C49"/>
    <w:rsid w:val="00C80C8E"/>
    <w:rsid w:val="00C80F90"/>
    <w:rsid w:val="00C81544"/>
    <w:rsid w:val="00C81ECD"/>
    <w:rsid w:val="00C837E6"/>
    <w:rsid w:val="00C84B9D"/>
    <w:rsid w:val="00C84EF2"/>
    <w:rsid w:val="00C8530A"/>
    <w:rsid w:val="00C85780"/>
    <w:rsid w:val="00C8595C"/>
    <w:rsid w:val="00C86782"/>
    <w:rsid w:val="00C8683A"/>
    <w:rsid w:val="00C86ED7"/>
    <w:rsid w:val="00C871F9"/>
    <w:rsid w:val="00C8752A"/>
    <w:rsid w:val="00C87B9C"/>
    <w:rsid w:val="00C87CFF"/>
    <w:rsid w:val="00C87EAA"/>
    <w:rsid w:val="00C90AD3"/>
    <w:rsid w:val="00C90B2C"/>
    <w:rsid w:val="00C910B5"/>
    <w:rsid w:val="00C91999"/>
    <w:rsid w:val="00C91D97"/>
    <w:rsid w:val="00C91EEF"/>
    <w:rsid w:val="00C92B04"/>
    <w:rsid w:val="00C93302"/>
    <w:rsid w:val="00C935E3"/>
    <w:rsid w:val="00C955C9"/>
    <w:rsid w:val="00C95B00"/>
    <w:rsid w:val="00C96476"/>
    <w:rsid w:val="00C966E5"/>
    <w:rsid w:val="00C9746E"/>
    <w:rsid w:val="00C97794"/>
    <w:rsid w:val="00C97D01"/>
    <w:rsid w:val="00CA07E5"/>
    <w:rsid w:val="00CA124D"/>
    <w:rsid w:val="00CA1642"/>
    <w:rsid w:val="00CA222D"/>
    <w:rsid w:val="00CA2AB6"/>
    <w:rsid w:val="00CA2F94"/>
    <w:rsid w:val="00CA47B3"/>
    <w:rsid w:val="00CA5643"/>
    <w:rsid w:val="00CA5CD4"/>
    <w:rsid w:val="00CA620D"/>
    <w:rsid w:val="00CA7801"/>
    <w:rsid w:val="00CA7DC0"/>
    <w:rsid w:val="00CB0602"/>
    <w:rsid w:val="00CB0817"/>
    <w:rsid w:val="00CB11BD"/>
    <w:rsid w:val="00CB2380"/>
    <w:rsid w:val="00CB2706"/>
    <w:rsid w:val="00CB32BB"/>
    <w:rsid w:val="00CB33C0"/>
    <w:rsid w:val="00CB353F"/>
    <w:rsid w:val="00CB4A33"/>
    <w:rsid w:val="00CB4C68"/>
    <w:rsid w:val="00CB52AE"/>
    <w:rsid w:val="00CB53CC"/>
    <w:rsid w:val="00CB54EB"/>
    <w:rsid w:val="00CB5B11"/>
    <w:rsid w:val="00CB64BF"/>
    <w:rsid w:val="00CB7202"/>
    <w:rsid w:val="00CB77AC"/>
    <w:rsid w:val="00CB79BF"/>
    <w:rsid w:val="00CC02B6"/>
    <w:rsid w:val="00CC0515"/>
    <w:rsid w:val="00CC0BA0"/>
    <w:rsid w:val="00CC1EDA"/>
    <w:rsid w:val="00CC1F56"/>
    <w:rsid w:val="00CC218A"/>
    <w:rsid w:val="00CC2455"/>
    <w:rsid w:val="00CC314A"/>
    <w:rsid w:val="00CC3230"/>
    <w:rsid w:val="00CC3EEA"/>
    <w:rsid w:val="00CC4394"/>
    <w:rsid w:val="00CC44AE"/>
    <w:rsid w:val="00CC4928"/>
    <w:rsid w:val="00CC5671"/>
    <w:rsid w:val="00CC68F4"/>
    <w:rsid w:val="00CC770D"/>
    <w:rsid w:val="00CD04F1"/>
    <w:rsid w:val="00CD1E58"/>
    <w:rsid w:val="00CD3365"/>
    <w:rsid w:val="00CD353D"/>
    <w:rsid w:val="00CD35BF"/>
    <w:rsid w:val="00CD4619"/>
    <w:rsid w:val="00CD471E"/>
    <w:rsid w:val="00CD482D"/>
    <w:rsid w:val="00CD48A2"/>
    <w:rsid w:val="00CD4FD0"/>
    <w:rsid w:val="00CD5B2A"/>
    <w:rsid w:val="00CD7A14"/>
    <w:rsid w:val="00CE0E5F"/>
    <w:rsid w:val="00CE27B5"/>
    <w:rsid w:val="00CE2E6A"/>
    <w:rsid w:val="00CE2FCF"/>
    <w:rsid w:val="00CE318F"/>
    <w:rsid w:val="00CE3E0D"/>
    <w:rsid w:val="00CE5461"/>
    <w:rsid w:val="00CE547F"/>
    <w:rsid w:val="00CE65D0"/>
    <w:rsid w:val="00CE6B10"/>
    <w:rsid w:val="00CE6C4B"/>
    <w:rsid w:val="00CE6CD0"/>
    <w:rsid w:val="00CF0F0B"/>
    <w:rsid w:val="00CF165A"/>
    <w:rsid w:val="00CF35B5"/>
    <w:rsid w:val="00CF36D8"/>
    <w:rsid w:val="00CF43C8"/>
    <w:rsid w:val="00CF46D5"/>
    <w:rsid w:val="00CF4736"/>
    <w:rsid w:val="00CF4A6A"/>
    <w:rsid w:val="00CF5BF0"/>
    <w:rsid w:val="00CF6679"/>
    <w:rsid w:val="00CF7ADB"/>
    <w:rsid w:val="00CF7C1F"/>
    <w:rsid w:val="00D0033D"/>
    <w:rsid w:val="00D00559"/>
    <w:rsid w:val="00D006B0"/>
    <w:rsid w:val="00D00BE4"/>
    <w:rsid w:val="00D00CBC"/>
    <w:rsid w:val="00D01007"/>
    <w:rsid w:val="00D01846"/>
    <w:rsid w:val="00D01B65"/>
    <w:rsid w:val="00D022D8"/>
    <w:rsid w:val="00D02560"/>
    <w:rsid w:val="00D0268E"/>
    <w:rsid w:val="00D0411C"/>
    <w:rsid w:val="00D04121"/>
    <w:rsid w:val="00D04D53"/>
    <w:rsid w:val="00D04F47"/>
    <w:rsid w:val="00D051E7"/>
    <w:rsid w:val="00D0529E"/>
    <w:rsid w:val="00D054A1"/>
    <w:rsid w:val="00D05AE9"/>
    <w:rsid w:val="00D05E77"/>
    <w:rsid w:val="00D072C7"/>
    <w:rsid w:val="00D074B4"/>
    <w:rsid w:val="00D074B9"/>
    <w:rsid w:val="00D0793C"/>
    <w:rsid w:val="00D07B26"/>
    <w:rsid w:val="00D10874"/>
    <w:rsid w:val="00D1104B"/>
    <w:rsid w:val="00D111BB"/>
    <w:rsid w:val="00D1246C"/>
    <w:rsid w:val="00D12661"/>
    <w:rsid w:val="00D13D7F"/>
    <w:rsid w:val="00D13E2C"/>
    <w:rsid w:val="00D14FF6"/>
    <w:rsid w:val="00D155CF"/>
    <w:rsid w:val="00D15E8B"/>
    <w:rsid w:val="00D1673C"/>
    <w:rsid w:val="00D1702F"/>
    <w:rsid w:val="00D170E0"/>
    <w:rsid w:val="00D17D77"/>
    <w:rsid w:val="00D20A74"/>
    <w:rsid w:val="00D20EEA"/>
    <w:rsid w:val="00D219D1"/>
    <w:rsid w:val="00D21B35"/>
    <w:rsid w:val="00D229F0"/>
    <w:rsid w:val="00D23291"/>
    <w:rsid w:val="00D23533"/>
    <w:rsid w:val="00D24B67"/>
    <w:rsid w:val="00D25C54"/>
    <w:rsid w:val="00D25D31"/>
    <w:rsid w:val="00D305CB"/>
    <w:rsid w:val="00D3102A"/>
    <w:rsid w:val="00D3137C"/>
    <w:rsid w:val="00D314FF"/>
    <w:rsid w:val="00D338D3"/>
    <w:rsid w:val="00D33F03"/>
    <w:rsid w:val="00D35AD7"/>
    <w:rsid w:val="00D360C6"/>
    <w:rsid w:val="00D365C0"/>
    <w:rsid w:val="00D376E6"/>
    <w:rsid w:val="00D3797F"/>
    <w:rsid w:val="00D40B48"/>
    <w:rsid w:val="00D42BB0"/>
    <w:rsid w:val="00D42D0E"/>
    <w:rsid w:val="00D442A0"/>
    <w:rsid w:val="00D445DC"/>
    <w:rsid w:val="00D45287"/>
    <w:rsid w:val="00D4573D"/>
    <w:rsid w:val="00D46EEB"/>
    <w:rsid w:val="00D475F2"/>
    <w:rsid w:val="00D4768A"/>
    <w:rsid w:val="00D47DD3"/>
    <w:rsid w:val="00D50199"/>
    <w:rsid w:val="00D50683"/>
    <w:rsid w:val="00D5094C"/>
    <w:rsid w:val="00D50E41"/>
    <w:rsid w:val="00D5106A"/>
    <w:rsid w:val="00D519FF"/>
    <w:rsid w:val="00D5274E"/>
    <w:rsid w:val="00D52CA3"/>
    <w:rsid w:val="00D53693"/>
    <w:rsid w:val="00D537A9"/>
    <w:rsid w:val="00D54085"/>
    <w:rsid w:val="00D545A4"/>
    <w:rsid w:val="00D547AC"/>
    <w:rsid w:val="00D548F1"/>
    <w:rsid w:val="00D5490A"/>
    <w:rsid w:val="00D54DB3"/>
    <w:rsid w:val="00D55357"/>
    <w:rsid w:val="00D557A0"/>
    <w:rsid w:val="00D562FA"/>
    <w:rsid w:val="00D5646D"/>
    <w:rsid w:val="00D5647E"/>
    <w:rsid w:val="00D5672D"/>
    <w:rsid w:val="00D567DE"/>
    <w:rsid w:val="00D60A82"/>
    <w:rsid w:val="00D61169"/>
    <w:rsid w:val="00D6122C"/>
    <w:rsid w:val="00D61DD4"/>
    <w:rsid w:val="00D61F43"/>
    <w:rsid w:val="00D63F07"/>
    <w:rsid w:val="00D654F0"/>
    <w:rsid w:val="00D664D5"/>
    <w:rsid w:val="00D66B54"/>
    <w:rsid w:val="00D66C0A"/>
    <w:rsid w:val="00D7062F"/>
    <w:rsid w:val="00D7100D"/>
    <w:rsid w:val="00D717EA"/>
    <w:rsid w:val="00D71FDE"/>
    <w:rsid w:val="00D72E5B"/>
    <w:rsid w:val="00D732BA"/>
    <w:rsid w:val="00D745C3"/>
    <w:rsid w:val="00D752E2"/>
    <w:rsid w:val="00D75D8E"/>
    <w:rsid w:val="00D7695B"/>
    <w:rsid w:val="00D76FB8"/>
    <w:rsid w:val="00D77095"/>
    <w:rsid w:val="00D7741A"/>
    <w:rsid w:val="00D801F0"/>
    <w:rsid w:val="00D8053D"/>
    <w:rsid w:val="00D80B1A"/>
    <w:rsid w:val="00D82480"/>
    <w:rsid w:val="00D82558"/>
    <w:rsid w:val="00D828CE"/>
    <w:rsid w:val="00D82CA6"/>
    <w:rsid w:val="00D837A2"/>
    <w:rsid w:val="00D83F62"/>
    <w:rsid w:val="00D849BA"/>
    <w:rsid w:val="00D8562A"/>
    <w:rsid w:val="00D85B47"/>
    <w:rsid w:val="00D85C6B"/>
    <w:rsid w:val="00D85FBD"/>
    <w:rsid w:val="00D86293"/>
    <w:rsid w:val="00D86DAC"/>
    <w:rsid w:val="00D8706E"/>
    <w:rsid w:val="00D8740B"/>
    <w:rsid w:val="00D87BEA"/>
    <w:rsid w:val="00D90AE9"/>
    <w:rsid w:val="00D90CAD"/>
    <w:rsid w:val="00D92A5C"/>
    <w:rsid w:val="00D92CA3"/>
    <w:rsid w:val="00D92DB9"/>
    <w:rsid w:val="00D93747"/>
    <w:rsid w:val="00D93C60"/>
    <w:rsid w:val="00D93FCC"/>
    <w:rsid w:val="00D94365"/>
    <w:rsid w:val="00D94388"/>
    <w:rsid w:val="00D944F3"/>
    <w:rsid w:val="00D94639"/>
    <w:rsid w:val="00D9534E"/>
    <w:rsid w:val="00D955F1"/>
    <w:rsid w:val="00D97011"/>
    <w:rsid w:val="00D97782"/>
    <w:rsid w:val="00D97E75"/>
    <w:rsid w:val="00DA06D4"/>
    <w:rsid w:val="00DA18AA"/>
    <w:rsid w:val="00DA2236"/>
    <w:rsid w:val="00DA2485"/>
    <w:rsid w:val="00DA3338"/>
    <w:rsid w:val="00DA4198"/>
    <w:rsid w:val="00DA441D"/>
    <w:rsid w:val="00DA4B47"/>
    <w:rsid w:val="00DA4D00"/>
    <w:rsid w:val="00DA549B"/>
    <w:rsid w:val="00DA5FB5"/>
    <w:rsid w:val="00DA638C"/>
    <w:rsid w:val="00DA652B"/>
    <w:rsid w:val="00DB0D6C"/>
    <w:rsid w:val="00DB1596"/>
    <w:rsid w:val="00DB20D2"/>
    <w:rsid w:val="00DB22D8"/>
    <w:rsid w:val="00DB2307"/>
    <w:rsid w:val="00DB2890"/>
    <w:rsid w:val="00DB307A"/>
    <w:rsid w:val="00DB43F3"/>
    <w:rsid w:val="00DB441E"/>
    <w:rsid w:val="00DB4780"/>
    <w:rsid w:val="00DB4DA3"/>
    <w:rsid w:val="00DB634E"/>
    <w:rsid w:val="00DB6EA1"/>
    <w:rsid w:val="00DB6ED4"/>
    <w:rsid w:val="00DB7D92"/>
    <w:rsid w:val="00DB7F1C"/>
    <w:rsid w:val="00DC0C9A"/>
    <w:rsid w:val="00DC1D5F"/>
    <w:rsid w:val="00DC1FAD"/>
    <w:rsid w:val="00DC20F9"/>
    <w:rsid w:val="00DC2771"/>
    <w:rsid w:val="00DC46F4"/>
    <w:rsid w:val="00DC47EB"/>
    <w:rsid w:val="00DC56ED"/>
    <w:rsid w:val="00DC75B7"/>
    <w:rsid w:val="00DC7C77"/>
    <w:rsid w:val="00DC7F24"/>
    <w:rsid w:val="00DC7F93"/>
    <w:rsid w:val="00DD08E7"/>
    <w:rsid w:val="00DD0C13"/>
    <w:rsid w:val="00DD175B"/>
    <w:rsid w:val="00DD2359"/>
    <w:rsid w:val="00DD27B5"/>
    <w:rsid w:val="00DD34F5"/>
    <w:rsid w:val="00DD40E4"/>
    <w:rsid w:val="00DD413B"/>
    <w:rsid w:val="00DD45AB"/>
    <w:rsid w:val="00DD52DE"/>
    <w:rsid w:val="00DD6E22"/>
    <w:rsid w:val="00DD7107"/>
    <w:rsid w:val="00DD752F"/>
    <w:rsid w:val="00DE0182"/>
    <w:rsid w:val="00DE0366"/>
    <w:rsid w:val="00DE0CDD"/>
    <w:rsid w:val="00DE2000"/>
    <w:rsid w:val="00DE28C4"/>
    <w:rsid w:val="00DE29A8"/>
    <w:rsid w:val="00DE4225"/>
    <w:rsid w:val="00DE4351"/>
    <w:rsid w:val="00DE46EA"/>
    <w:rsid w:val="00DE6006"/>
    <w:rsid w:val="00DE784B"/>
    <w:rsid w:val="00DE7A57"/>
    <w:rsid w:val="00DE7C1A"/>
    <w:rsid w:val="00DE7C32"/>
    <w:rsid w:val="00DE7F1E"/>
    <w:rsid w:val="00DF149C"/>
    <w:rsid w:val="00DF1747"/>
    <w:rsid w:val="00DF18EF"/>
    <w:rsid w:val="00DF289B"/>
    <w:rsid w:val="00DF309B"/>
    <w:rsid w:val="00DF3797"/>
    <w:rsid w:val="00DF43EA"/>
    <w:rsid w:val="00DF4E5E"/>
    <w:rsid w:val="00DF52BC"/>
    <w:rsid w:val="00DF53F4"/>
    <w:rsid w:val="00DF547F"/>
    <w:rsid w:val="00DF5B92"/>
    <w:rsid w:val="00DF5FB1"/>
    <w:rsid w:val="00DF733B"/>
    <w:rsid w:val="00DF7393"/>
    <w:rsid w:val="00DF781B"/>
    <w:rsid w:val="00E00129"/>
    <w:rsid w:val="00E009F3"/>
    <w:rsid w:val="00E00DDC"/>
    <w:rsid w:val="00E01B83"/>
    <w:rsid w:val="00E01CEF"/>
    <w:rsid w:val="00E01FA7"/>
    <w:rsid w:val="00E02679"/>
    <w:rsid w:val="00E0274F"/>
    <w:rsid w:val="00E04118"/>
    <w:rsid w:val="00E0432C"/>
    <w:rsid w:val="00E048E5"/>
    <w:rsid w:val="00E04A77"/>
    <w:rsid w:val="00E061F3"/>
    <w:rsid w:val="00E065C1"/>
    <w:rsid w:val="00E06825"/>
    <w:rsid w:val="00E07B26"/>
    <w:rsid w:val="00E07F21"/>
    <w:rsid w:val="00E10215"/>
    <w:rsid w:val="00E10E5E"/>
    <w:rsid w:val="00E12525"/>
    <w:rsid w:val="00E13FB6"/>
    <w:rsid w:val="00E14034"/>
    <w:rsid w:val="00E1487A"/>
    <w:rsid w:val="00E16DAB"/>
    <w:rsid w:val="00E2006D"/>
    <w:rsid w:val="00E21BE4"/>
    <w:rsid w:val="00E22756"/>
    <w:rsid w:val="00E22F89"/>
    <w:rsid w:val="00E23E54"/>
    <w:rsid w:val="00E24043"/>
    <w:rsid w:val="00E25815"/>
    <w:rsid w:val="00E25BE0"/>
    <w:rsid w:val="00E264AE"/>
    <w:rsid w:val="00E26F1D"/>
    <w:rsid w:val="00E27DC8"/>
    <w:rsid w:val="00E303DD"/>
    <w:rsid w:val="00E313FE"/>
    <w:rsid w:val="00E3140F"/>
    <w:rsid w:val="00E31A51"/>
    <w:rsid w:val="00E31F6C"/>
    <w:rsid w:val="00E31FC8"/>
    <w:rsid w:val="00E3232F"/>
    <w:rsid w:val="00E3275C"/>
    <w:rsid w:val="00E32FEE"/>
    <w:rsid w:val="00E33021"/>
    <w:rsid w:val="00E3304C"/>
    <w:rsid w:val="00E33342"/>
    <w:rsid w:val="00E3344C"/>
    <w:rsid w:val="00E339BB"/>
    <w:rsid w:val="00E34122"/>
    <w:rsid w:val="00E35CC1"/>
    <w:rsid w:val="00E35F42"/>
    <w:rsid w:val="00E36732"/>
    <w:rsid w:val="00E37256"/>
    <w:rsid w:val="00E375FE"/>
    <w:rsid w:val="00E40738"/>
    <w:rsid w:val="00E41448"/>
    <w:rsid w:val="00E41948"/>
    <w:rsid w:val="00E42B06"/>
    <w:rsid w:val="00E43C88"/>
    <w:rsid w:val="00E44C5B"/>
    <w:rsid w:val="00E45060"/>
    <w:rsid w:val="00E454D4"/>
    <w:rsid w:val="00E47625"/>
    <w:rsid w:val="00E47BA4"/>
    <w:rsid w:val="00E52564"/>
    <w:rsid w:val="00E535E4"/>
    <w:rsid w:val="00E53E28"/>
    <w:rsid w:val="00E540A2"/>
    <w:rsid w:val="00E543F8"/>
    <w:rsid w:val="00E55DD8"/>
    <w:rsid w:val="00E56F4D"/>
    <w:rsid w:val="00E5784D"/>
    <w:rsid w:val="00E57BA5"/>
    <w:rsid w:val="00E57F4D"/>
    <w:rsid w:val="00E57FDC"/>
    <w:rsid w:val="00E600D2"/>
    <w:rsid w:val="00E60895"/>
    <w:rsid w:val="00E60ED6"/>
    <w:rsid w:val="00E611C6"/>
    <w:rsid w:val="00E62037"/>
    <w:rsid w:val="00E64DD1"/>
    <w:rsid w:val="00E655DE"/>
    <w:rsid w:val="00E65773"/>
    <w:rsid w:val="00E65A5A"/>
    <w:rsid w:val="00E65DE3"/>
    <w:rsid w:val="00E66721"/>
    <w:rsid w:val="00E6719F"/>
    <w:rsid w:val="00E67F82"/>
    <w:rsid w:val="00E67FBC"/>
    <w:rsid w:val="00E7019A"/>
    <w:rsid w:val="00E70909"/>
    <w:rsid w:val="00E713F2"/>
    <w:rsid w:val="00E726D8"/>
    <w:rsid w:val="00E72946"/>
    <w:rsid w:val="00E757E9"/>
    <w:rsid w:val="00E7593A"/>
    <w:rsid w:val="00E7593F"/>
    <w:rsid w:val="00E7668A"/>
    <w:rsid w:val="00E768F9"/>
    <w:rsid w:val="00E769A1"/>
    <w:rsid w:val="00E76A24"/>
    <w:rsid w:val="00E771B0"/>
    <w:rsid w:val="00E77F8A"/>
    <w:rsid w:val="00E8150B"/>
    <w:rsid w:val="00E8219A"/>
    <w:rsid w:val="00E829CB"/>
    <w:rsid w:val="00E84A5F"/>
    <w:rsid w:val="00E8554D"/>
    <w:rsid w:val="00E859F8"/>
    <w:rsid w:val="00E875DE"/>
    <w:rsid w:val="00E87C9B"/>
    <w:rsid w:val="00E87DD9"/>
    <w:rsid w:val="00E9018A"/>
    <w:rsid w:val="00E91158"/>
    <w:rsid w:val="00E91BF0"/>
    <w:rsid w:val="00E9242B"/>
    <w:rsid w:val="00E93090"/>
    <w:rsid w:val="00E93498"/>
    <w:rsid w:val="00E9384B"/>
    <w:rsid w:val="00E93915"/>
    <w:rsid w:val="00E93C34"/>
    <w:rsid w:val="00E94DA8"/>
    <w:rsid w:val="00E96D18"/>
    <w:rsid w:val="00EA07E9"/>
    <w:rsid w:val="00EA1639"/>
    <w:rsid w:val="00EA1DC4"/>
    <w:rsid w:val="00EA2BCA"/>
    <w:rsid w:val="00EA2C71"/>
    <w:rsid w:val="00EA7204"/>
    <w:rsid w:val="00EA7E56"/>
    <w:rsid w:val="00EB021E"/>
    <w:rsid w:val="00EB05ED"/>
    <w:rsid w:val="00EB0C4B"/>
    <w:rsid w:val="00EB0DC4"/>
    <w:rsid w:val="00EB0E52"/>
    <w:rsid w:val="00EB1F77"/>
    <w:rsid w:val="00EB2047"/>
    <w:rsid w:val="00EB213B"/>
    <w:rsid w:val="00EB4496"/>
    <w:rsid w:val="00EB506E"/>
    <w:rsid w:val="00EB5BC3"/>
    <w:rsid w:val="00EB7390"/>
    <w:rsid w:val="00EC08AB"/>
    <w:rsid w:val="00EC0D6C"/>
    <w:rsid w:val="00EC0EF3"/>
    <w:rsid w:val="00EC1301"/>
    <w:rsid w:val="00EC1786"/>
    <w:rsid w:val="00EC18F9"/>
    <w:rsid w:val="00EC2825"/>
    <w:rsid w:val="00EC5DE9"/>
    <w:rsid w:val="00EC6219"/>
    <w:rsid w:val="00EC63A7"/>
    <w:rsid w:val="00EC6CE5"/>
    <w:rsid w:val="00EC6DDA"/>
    <w:rsid w:val="00EC785E"/>
    <w:rsid w:val="00ED0072"/>
    <w:rsid w:val="00ED0D35"/>
    <w:rsid w:val="00ED11EC"/>
    <w:rsid w:val="00ED17D8"/>
    <w:rsid w:val="00ED1B29"/>
    <w:rsid w:val="00ED1B6B"/>
    <w:rsid w:val="00ED1B7F"/>
    <w:rsid w:val="00ED1E20"/>
    <w:rsid w:val="00ED2FB9"/>
    <w:rsid w:val="00ED324A"/>
    <w:rsid w:val="00ED4216"/>
    <w:rsid w:val="00ED4264"/>
    <w:rsid w:val="00ED4C47"/>
    <w:rsid w:val="00ED4D48"/>
    <w:rsid w:val="00ED5370"/>
    <w:rsid w:val="00ED60DE"/>
    <w:rsid w:val="00ED6C48"/>
    <w:rsid w:val="00ED6E9A"/>
    <w:rsid w:val="00ED70B4"/>
    <w:rsid w:val="00EE20AC"/>
    <w:rsid w:val="00EE2A0A"/>
    <w:rsid w:val="00EE2DA4"/>
    <w:rsid w:val="00EE4005"/>
    <w:rsid w:val="00EE4C19"/>
    <w:rsid w:val="00EE5F7C"/>
    <w:rsid w:val="00EE73A9"/>
    <w:rsid w:val="00EE774B"/>
    <w:rsid w:val="00EF12FD"/>
    <w:rsid w:val="00EF170D"/>
    <w:rsid w:val="00EF19BF"/>
    <w:rsid w:val="00EF2107"/>
    <w:rsid w:val="00EF23AC"/>
    <w:rsid w:val="00EF2C7F"/>
    <w:rsid w:val="00EF33E9"/>
    <w:rsid w:val="00EF36DF"/>
    <w:rsid w:val="00EF36EF"/>
    <w:rsid w:val="00EF65C0"/>
    <w:rsid w:val="00EF697B"/>
    <w:rsid w:val="00EF7534"/>
    <w:rsid w:val="00EF7606"/>
    <w:rsid w:val="00EF7B68"/>
    <w:rsid w:val="00EF7BA0"/>
    <w:rsid w:val="00F0004D"/>
    <w:rsid w:val="00F00972"/>
    <w:rsid w:val="00F01B20"/>
    <w:rsid w:val="00F02047"/>
    <w:rsid w:val="00F029C9"/>
    <w:rsid w:val="00F032DB"/>
    <w:rsid w:val="00F0346D"/>
    <w:rsid w:val="00F03CD9"/>
    <w:rsid w:val="00F03F58"/>
    <w:rsid w:val="00F04022"/>
    <w:rsid w:val="00F04144"/>
    <w:rsid w:val="00F0458A"/>
    <w:rsid w:val="00F04729"/>
    <w:rsid w:val="00F048E3"/>
    <w:rsid w:val="00F05511"/>
    <w:rsid w:val="00F06C75"/>
    <w:rsid w:val="00F0711F"/>
    <w:rsid w:val="00F0715F"/>
    <w:rsid w:val="00F071CD"/>
    <w:rsid w:val="00F07ADD"/>
    <w:rsid w:val="00F10C7F"/>
    <w:rsid w:val="00F11612"/>
    <w:rsid w:val="00F123B3"/>
    <w:rsid w:val="00F124CD"/>
    <w:rsid w:val="00F127FE"/>
    <w:rsid w:val="00F1281E"/>
    <w:rsid w:val="00F1285B"/>
    <w:rsid w:val="00F12C6E"/>
    <w:rsid w:val="00F12E6C"/>
    <w:rsid w:val="00F13884"/>
    <w:rsid w:val="00F14DB7"/>
    <w:rsid w:val="00F14F6E"/>
    <w:rsid w:val="00F1523E"/>
    <w:rsid w:val="00F15C57"/>
    <w:rsid w:val="00F20994"/>
    <w:rsid w:val="00F2110F"/>
    <w:rsid w:val="00F2163A"/>
    <w:rsid w:val="00F21FB3"/>
    <w:rsid w:val="00F22C96"/>
    <w:rsid w:val="00F22ED1"/>
    <w:rsid w:val="00F24866"/>
    <w:rsid w:val="00F25153"/>
    <w:rsid w:val="00F27225"/>
    <w:rsid w:val="00F30258"/>
    <w:rsid w:val="00F313E2"/>
    <w:rsid w:val="00F31737"/>
    <w:rsid w:val="00F31E68"/>
    <w:rsid w:val="00F320AF"/>
    <w:rsid w:val="00F32131"/>
    <w:rsid w:val="00F32B6C"/>
    <w:rsid w:val="00F34641"/>
    <w:rsid w:val="00F35F63"/>
    <w:rsid w:val="00F361E3"/>
    <w:rsid w:val="00F37330"/>
    <w:rsid w:val="00F401C9"/>
    <w:rsid w:val="00F407D9"/>
    <w:rsid w:val="00F41344"/>
    <w:rsid w:val="00F41844"/>
    <w:rsid w:val="00F41A39"/>
    <w:rsid w:val="00F41E24"/>
    <w:rsid w:val="00F4231C"/>
    <w:rsid w:val="00F4276E"/>
    <w:rsid w:val="00F42CAF"/>
    <w:rsid w:val="00F43722"/>
    <w:rsid w:val="00F43C8D"/>
    <w:rsid w:val="00F43CDD"/>
    <w:rsid w:val="00F44524"/>
    <w:rsid w:val="00F44E66"/>
    <w:rsid w:val="00F45A66"/>
    <w:rsid w:val="00F46219"/>
    <w:rsid w:val="00F46DB0"/>
    <w:rsid w:val="00F47A5A"/>
    <w:rsid w:val="00F504AD"/>
    <w:rsid w:val="00F50A9E"/>
    <w:rsid w:val="00F51460"/>
    <w:rsid w:val="00F5183E"/>
    <w:rsid w:val="00F52C7B"/>
    <w:rsid w:val="00F54401"/>
    <w:rsid w:val="00F54EDC"/>
    <w:rsid w:val="00F5568A"/>
    <w:rsid w:val="00F56160"/>
    <w:rsid w:val="00F56D6C"/>
    <w:rsid w:val="00F60526"/>
    <w:rsid w:val="00F60B80"/>
    <w:rsid w:val="00F60E71"/>
    <w:rsid w:val="00F6130E"/>
    <w:rsid w:val="00F61EE2"/>
    <w:rsid w:val="00F625E4"/>
    <w:rsid w:val="00F63EBA"/>
    <w:rsid w:val="00F6492F"/>
    <w:rsid w:val="00F649AA"/>
    <w:rsid w:val="00F64E84"/>
    <w:rsid w:val="00F65092"/>
    <w:rsid w:val="00F65921"/>
    <w:rsid w:val="00F65C61"/>
    <w:rsid w:val="00F66421"/>
    <w:rsid w:val="00F67759"/>
    <w:rsid w:val="00F701DD"/>
    <w:rsid w:val="00F717CB"/>
    <w:rsid w:val="00F72551"/>
    <w:rsid w:val="00F73484"/>
    <w:rsid w:val="00F7380A"/>
    <w:rsid w:val="00F73A2B"/>
    <w:rsid w:val="00F74232"/>
    <w:rsid w:val="00F748B8"/>
    <w:rsid w:val="00F75069"/>
    <w:rsid w:val="00F75123"/>
    <w:rsid w:val="00F75206"/>
    <w:rsid w:val="00F75EFA"/>
    <w:rsid w:val="00F76090"/>
    <w:rsid w:val="00F76901"/>
    <w:rsid w:val="00F77C8E"/>
    <w:rsid w:val="00F77CF4"/>
    <w:rsid w:val="00F77DD1"/>
    <w:rsid w:val="00F80464"/>
    <w:rsid w:val="00F8342E"/>
    <w:rsid w:val="00F8382D"/>
    <w:rsid w:val="00F83D75"/>
    <w:rsid w:val="00F8456D"/>
    <w:rsid w:val="00F847C6"/>
    <w:rsid w:val="00F84B2A"/>
    <w:rsid w:val="00F857E7"/>
    <w:rsid w:val="00F858FA"/>
    <w:rsid w:val="00F85995"/>
    <w:rsid w:val="00F85C07"/>
    <w:rsid w:val="00F87CC2"/>
    <w:rsid w:val="00F9063F"/>
    <w:rsid w:val="00F90B81"/>
    <w:rsid w:val="00F90D27"/>
    <w:rsid w:val="00F912E2"/>
    <w:rsid w:val="00F91DD6"/>
    <w:rsid w:val="00F9328C"/>
    <w:rsid w:val="00F93685"/>
    <w:rsid w:val="00F93C83"/>
    <w:rsid w:val="00F940FC"/>
    <w:rsid w:val="00F94EBD"/>
    <w:rsid w:val="00F9528D"/>
    <w:rsid w:val="00F954A0"/>
    <w:rsid w:val="00F95625"/>
    <w:rsid w:val="00F95897"/>
    <w:rsid w:val="00F962BC"/>
    <w:rsid w:val="00F96F2A"/>
    <w:rsid w:val="00F97818"/>
    <w:rsid w:val="00FA0B38"/>
    <w:rsid w:val="00FA1933"/>
    <w:rsid w:val="00FA1DD5"/>
    <w:rsid w:val="00FA271F"/>
    <w:rsid w:val="00FA28FE"/>
    <w:rsid w:val="00FA295D"/>
    <w:rsid w:val="00FA3CF6"/>
    <w:rsid w:val="00FA489A"/>
    <w:rsid w:val="00FA4B9A"/>
    <w:rsid w:val="00FA4DE1"/>
    <w:rsid w:val="00FA7A7A"/>
    <w:rsid w:val="00FA7E7A"/>
    <w:rsid w:val="00FB0012"/>
    <w:rsid w:val="00FB00C6"/>
    <w:rsid w:val="00FB084C"/>
    <w:rsid w:val="00FB0E0E"/>
    <w:rsid w:val="00FB0EBD"/>
    <w:rsid w:val="00FB151D"/>
    <w:rsid w:val="00FB25F7"/>
    <w:rsid w:val="00FB27E2"/>
    <w:rsid w:val="00FB291A"/>
    <w:rsid w:val="00FB2D03"/>
    <w:rsid w:val="00FB44B4"/>
    <w:rsid w:val="00FB44BC"/>
    <w:rsid w:val="00FB4636"/>
    <w:rsid w:val="00FB4F69"/>
    <w:rsid w:val="00FB6889"/>
    <w:rsid w:val="00FB73F4"/>
    <w:rsid w:val="00FB784C"/>
    <w:rsid w:val="00FB7DB9"/>
    <w:rsid w:val="00FC0864"/>
    <w:rsid w:val="00FC10EE"/>
    <w:rsid w:val="00FC271A"/>
    <w:rsid w:val="00FC27ED"/>
    <w:rsid w:val="00FC2E5C"/>
    <w:rsid w:val="00FC31E8"/>
    <w:rsid w:val="00FC3252"/>
    <w:rsid w:val="00FC38A3"/>
    <w:rsid w:val="00FC3A5F"/>
    <w:rsid w:val="00FC4899"/>
    <w:rsid w:val="00FC4A60"/>
    <w:rsid w:val="00FC4B2B"/>
    <w:rsid w:val="00FC532D"/>
    <w:rsid w:val="00FC619D"/>
    <w:rsid w:val="00FC7074"/>
    <w:rsid w:val="00FC76AA"/>
    <w:rsid w:val="00FD0FA7"/>
    <w:rsid w:val="00FD3901"/>
    <w:rsid w:val="00FD3C9B"/>
    <w:rsid w:val="00FD3D7B"/>
    <w:rsid w:val="00FD4076"/>
    <w:rsid w:val="00FD5290"/>
    <w:rsid w:val="00FD536F"/>
    <w:rsid w:val="00FD5EF0"/>
    <w:rsid w:val="00FE0AB9"/>
    <w:rsid w:val="00FE0B80"/>
    <w:rsid w:val="00FE18FD"/>
    <w:rsid w:val="00FE1AF6"/>
    <w:rsid w:val="00FE21DA"/>
    <w:rsid w:val="00FE2440"/>
    <w:rsid w:val="00FE2D09"/>
    <w:rsid w:val="00FE2E38"/>
    <w:rsid w:val="00FE3363"/>
    <w:rsid w:val="00FE37C0"/>
    <w:rsid w:val="00FE3D49"/>
    <w:rsid w:val="00FE3E44"/>
    <w:rsid w:val="00FE440B"/>
    <w:rsid w:val="00FE4E97"/>
    <w:rsid w:val="00FE506B"/>
    <w:rsid w:val="00FE51E3"/>
    <w:rsid w:val="00FE5708"/>
    <w:rsid w:val="00FE5926"/>
    <w:rsid w:val="00FE5D7D"/>
    <w:rsid w:val="00FE5E59"/>
    <w:rsid w:val="00FF0282"/>
    <w:rsid w:val="00FF09BC"/>
    <w:rsid w:val="00FF0A93"/>
    <w:rsid w:val="00FF1AE9"/>
    <w:rsid w:val="00FF1DE6"/>
    <w:rsid w:val="00FF1F63"/>
    <w:rsid w:val="00FF2A6C"/>
    <w:rsid w:val="00FF44B7"/>
    <w:rsid w:val="00FF4EFD"/>
    <w:rsid w:val="00FF53F1"/>
    <w:rsid w:val="00FF59E6"/>
    <w:rsid w:val="00FF5CD6"/>
    <w:rsid w:val="00FF5E86"/>
    <w:rsid w:val="00FF6238"/>
    <w:rsid w:val="00FF6CC0"/>
    <w:rsid w:val="01C9210E"/>
    <w:rsid w:val="01E24311"/>
    <w:rsid w:val="03105265"/>
    <w:rsid w:val="03A30AEB"/>
    <w:rsid w:val="047A3ABF"/>
    <w:rsid w:val="04A934BC"/>
    <w:rsid w:val="04D56764"/>
    <w:rsid w:val="05AE409C"/>
    <w:rsid w:val="05B57BE1"/>
    <w:rsid w:val="07987A96"/>
    <w:rsid w:val="079B0314"/>
    <w:rsid w:val="07C15215"/>
    <w:rsid w:val="08447F51"/>
    <w:rsid w:val="0852403D"/>
    <w:rsid w:val="08B80271"/>
    <w:rsid w:val="08BA3176"/>
    <w:rsid w:val="09580A60"/>
    <w:rsid w:val="0AB06D5B"/>
    <w:rsid w:val="0B0B7AEC"/>
    <w:rsid w:val="0B4F6CB6"/>
    <w:rsid w:val="0B896290"/>
    <w:rsid w:val="0BE70BA3"/>
    <w:rsid w:val="0CA457A0"/>
    <w:rsid w:val="0CBC695F"/>
    <w:rsid w:val="0D866233"/>
    <w:rsid w:val="0DBE7C70"/>
    <w:rsid w:val="0DE11DE0"/>
    <w:rsid w:val="0EA14BC0"/>
    <w:rsid w:val="0EFB6CCD"/>
    <w:rsid w:val="0F0D699C"/>
    <w:rsid w:val="0F1E48B7"/>
    <w:rsid w:val="109E126C"/>
    <w:rsid w:val="10EA2F1D"/>
    <w:rsid w:val="11437C84"/>
    <w:rsid w:val="11BF4A36"/>
    <w:rsid w:val="11F25257"/>
    <w:rsid w:val="120E6ED1"/>
    <w:rsid w:val="12562386"/>
    <w:rsid w:val="129A294B"/>
    <w:rsid w:val="13141EF0"/>
    <w:rsid w:val="13303368"/>
    <w:rsid w:val="13D64DE5"/>
    <w:rsid w:val="14822F39"/>
    <w:rsid w:val="148A7D92"/>
    <w:rsid w:val="181A3B9B"/>
    <w:rsid w:val="185F6B86"/>
    <w:rsid w:val="18F22DCC"/>
    <w:rsid w:val="19257336"/>
    <w:rsid w:val="19603645"/>
    <w:rsid w:val="197718FD"/>
    <w:rsid w:val="199769E2"/>
    <w:rsid w:val="199D5560"/>
    <w:rsid w:val="1A3D48E1"/>
    <w:rsid w:val="1A402629"/>
    <w:rsid w:val="1A895075"/>
    <w:rsid w:val="1C5301B5"/>
    <w:rsid w:val="1CEA13E0"/>
    <w:rsid w:val="1D2A1824"/>
    <w:rsid w:val="1D4D637C"/>
    <w:rsid w:val="1D4E755E"/>
    <w:rsid w:val="1D8B36D7"/>
    <w:rsid w:val="1DCA76E9"/>
    <w:rsid w:val="201767A6"/>
    <w:rsid w:val="20A31A75"/>
    <w:rsid w:val="20C93022"/>
    <w:rsid w:val="20EC7709"/>
    <w:rsid w:val="215E7A67"/>
    <w:rsid w:val="229D6BE8"/>
    <w:rsid w:val="23D624FD"/>
    <w:rsid w:val="24362A12"/>
    <w:rsid w:val="24940885"/>
    <w:rsid w:val="24D66A50"/>
    <w:rsid w:val="24F15B9E"/>
    <w:rsid w:val="25153E72"/>
    <w:rsid w:val="25CE7B16"/>
    <w:rsid w:val="2658069A"/>
    <w:rsid w:val="2ACC6552"/>
    <w:rsid w:val="2BAB0465"/>
    <w:rsid w:val="2BAB1E4C"/>
    <w:rsid w:val="2C1F7DA4"/>
    <w:rsid w:val="2C5347AA"/>
    <w:rsid w:val="2C680777"/>
    <w:rsid w:val="2CD703C1"/>
    <w:rsid w:val="2D323598"/>
    <w:rsid w:val="2D3B271D"/>
    <w:rsid w:val="2DED3C00"/>
    <w:rsid w:val="2E0F6F5E"/>
    <w:rsid w:val="2E6B5F8A"/>
    <w:rsid w:val="2F0F42C2"/>
    <w:rsid w:val="2F3567BE"/>
    <w:rsid w:val="30A629C2"/>
    <w:rsid w:val="314B3E19"/>
    <w:rsid w:val="31D25E44"/>
    <w:rsid w:val="32392263"/>
    <w:rsid w:val="32BE6A69"/>
    <w:rsid w:val="33C72380"/>
    <w:rsid w:val="344500F5"/>
    <w:rsid w:val="3545718D"/>
    <w:rsid w:val="35EF459D"/>
    <w:rsid w:val="360F22EF"/>
    <w:rsid w:val="36AF0663"/>
    <w:rsid w:val="37164C20"/>
    <w:rsid w:val="372A300E"/>
    <w:rsid w:val="37447974"/>
    <w:rsid w:val="37945B0A"/>
    <w:rsid w:val="38E850BE"/>
    <w:rsid w:val="39272544"/>
    <w:rsid w:val="39D80796"/>
    <w:rsid w:val="3A9B6B6E"/>
    <w:rsid w:val="3AF0338F"/>
    <w:rsid w:val="3C007F96"/>
    <w:rsid w:val="3D2E2025"/>
    <w:rsid w:val="3D6A60F2"/>
    <w:rsid w:val="3D92238B"/>
    <w:rsid w:val="3DB74145"/>
    <w:rsid w:val="3E3548DA"/>
    <w:rsid w:val="3E466AB0"/>
    <w:rsid w:val="3E55756F"/>
    <w:rsid w:val="3EFD4019"/>
    <w:rsid w:val="3F9F765E"/>
    <w:rsid w:val="3FEC531B"/>
    <w:rsid w:val="40505E32"/>
    <w:rsid w:val="41FE62C7"/>
    <w:rsid w:val="423B238E"/>
    <w:rsid w:val="424060F9"/>
    <w:rsid w:val="428C237D"/>
    <w:rsid w:val="42B554CD"/>
    <w:rsid w:val="42D925E0"/>
    <w:rsid w:val="430839E5"/>
    <w:rsid w:val="43331590"/>
    <w:rsid w:val="43715E56"/>
    <w:rsid w:val="43FE59AE"/>
    <w:rsid w:val="44A43AF4"/>
    <w:rsid w:val="451F0914"/>
    <w:rsid w:val="455E7F55"/>
    <w:rsid w:val="45EF13E8"/>
    <w:rsid w:val="46420412"/>
    <w:rsid w:val="4648117E"/>
    <w:rsid w:val="46554ADB"/>
    <w:rsid w:val="46BB1B5A"/>
    <w:rsid w:val="47143A49"/>
    <w:rsid w:val="48683E6A"/>
    <w:rsid w:val="48F326C6"/>
    <w:rsid w:val="496D3D8C"/>
    <w:rsid w:val="499357F4"/>
    <w:rsid w:val="4A037A99"/>
    <w:rsid w:val="4A4813E8"/>
    <w:rsid w:val="4A7162E4"/>
    <w:rsid w:val="4AF72BD5"/>
    <w:rsid w:val="4B255E55"/>
    <w:rsid w:val="4C82198F"/>
    <w:rsid w:val="4CF16B34"/>
    <w:rsid w:val="4D281166"/>
    <w:rsid w:val="4D74749A"/>
    <w:rsid w:val="4D8B193A"/>
    <w:rsid w:val="4D9477D9"/>
    <w:rsid w:val="4F255C85"/>
    <w:rsid w:val="4FDF79D1"/>
    <w:rsid w:val="503D6257"/>
    <w:rsid w:val="50470CB3"/>
    <w:rsid w:val="506C6BB7"/>
    <w:rsid w:val="50A4375A"/>
    <w:rsid w:val="50B35A0B"/>
    <w:rsid w:val="50D831EA"/>
    <w:rsid w:val="51034CC6"/>
    <w:rsid w:val="511B7EA3"/>
    <w:rsid w:val="5149035F"/>
    <w:rsid w:val="51C47497"/>
    <w:rsid w:val="51FE7D24"/>
    <w:rsid w:val="52B80DD8"/>
    <w:rsid w:val="534A390F"/>
    <w:rsid w:val="53654A56"/>
    <w:rsid w:val="539F1178"/>
    <w:rsid w:val="53C14FCC"/>
    <w:rsid w:val="54585B71"/>
    <w:rsid w:val="54A912AD"/>
    <w:rsid w:val="554C4E5A"/>
    <w:rsid w:val="57297721"/>
    <w:rsid w:val="572B1F56"/>
    <w:rsid w:val="5781500B"/>
    <w:rsid w:val="587735C1"/>
    <w:rsid w:val="59E46FEF"/>
    <w:rsid w:val="5A1B01AB"/>
    <w:rsid w:val="5A382B9D"/>
    <w:rsid w:val="5AE06B26"/>
    <w:rsid w:val="5C840821"/>
    <w:rsid w:val="5D1F6BED"/>
    <w:rsid w:val="5D4905C9"/>
    <w:rsid w:val="5D9C6010"/>
    <w:rsid w:val="5DB657D4"/>
    <w:rsid w:val="5E040FB9"/>
    <w:rsid w:val="5EA80631"/>
    <w:rsid w:val="5F5916D6"/>
    <w:rsid w:val="6051445A"/>
    <w:rsid w:val="61162087"/>
    <w:rsid w:val="61783093"/>
    <w:rsid w:val="622C7E05"/>
    <w:rsid w:val="62334E73"/>
    <w:rsid w:val="62722061"/>
    <w:rsid w:val="62790E3B"/>
    <w:rsid w:val="62B72802"/>
    <w:rsid w:val="62E64342"/>
    <w:rsid w:val="62EC4E3E"/>
    <w:rsid w:val="631E50FD"/>
    <w:rsid w:val="634E7EEC"/>
    <w:rsid w:val="63516667"/>
    <w:rsid w:val="63CF626E"/>
    <w:rsid w:val="64D45455"/>
    <w:rsid w:val="651C6A17"/>
    <w:rsid w:val="65423914"/>
    <w:rsid w:val="65881096"/>
    <w:rsid w:val="661E0798"/>
    <w:rsid w:val="66425761"/>
    <w:rsid w:val="66B627F0"/>
    <w:rsid w:val="672C6AE0"/>
    <w:rsid w:val="6762316B"/>
    <w:rsid w:val="677235EB"/>
    <w:rsid w:val="681C37B3"/>
    <w:rsid w:val="683F2918"/>
    <w:rsid w:val="685C3347"/>
    <w:rsid w:val="686B70E2"/>
    <w:rsid w:val="68753B54"/>
    <w:rsid w:val="6881476E"/>
    <w:rsid w:val="68872570"/>
    <w:rsid w:val="691D7EB0"/>
    <w:rsid w:val="69281F34"/>
    <w:rsid w:val="69972FB7"/>
    <w:rsid w:val="69D742D8"/>
    <w:rsid w:val="69FC3316"/>
    <w:rsid w:val="6A4344E4"/>
    <w:rsid w:val="6A4849F5"/>
    <w:rsid w:val="6A776F29"/>
    <w:rsid w:val="6ADF1838"/>
    <w:rsid w:val="6AFE4EE2"/>
    <w:rsid w:val="6B195DF7"/>
    <w:rsid w:val="6B2C43C5"/>
    <w:rsid w:val="6B926DA7"/>
    <w:rsid w:val="6BD44C3A"/>
    <w:rsid w:val="6BD60367"/>
    <w:rsid w:val="6BF102AA"/>
    <w:rsid w:val="6C6D52B0"/>
    <w:rsid w:val="6D2A20D4"/>
    <w:rsid w:val="6E0617C4"/>
    <w:rsid w:val="6E8A6310"/>
    <w:rsid w:val="6EF85D60"/>
    <w:rsid w:val="6F680D12"/>
    <w:rsid w:val="6F7541BA"/>
    <w:rsid w:val="6F8B71BF"/>
    <w:rsid w:val="6FDF11C7"/>
    <w:rsid w:val="704223E1"/>
    <w:rsid w:val="70A64592"/>
    <w:rsid w:val="70D97BD9"/>
    <w:rsid w:val="7190154C"/>
    <w:rsid w:val="71EB0908"/>
    <w:rsid w:val="72B46B39"/>
    <w:rsid w:val="72B80825"/>
    <w:rsid w:val="72E06183"/>
    <w:rsid w:val="73B108E6"/>
    <w:rsid w:val="76356875"/>
    <w:rsid w:val="766E348D"/>
    <w:rsid w:val="769F2337"/>
    <w:rsid w:val="7718279A"/>
    <w:rsid w:val="781264B0"/>
    <w:rsid w:val="7815593D"/>
    <w:rsid w:val="78240185"/>
    <w:rsid w:val="78411E72"/>
    <w:rsid w:val="78F839F4"/>
    <w:rsid w:val="79421647"/>
    <w:rsid w:val="79C646D9"/>
    <w:rsid w:val="7A0E0E59"/>
    <w:rsid w:val="7B71072E"/>
    <w:rsid w:val="7BD319D1"/>
    <w:rsid w:val="7C692502"/>
    <w:rsid w:val="7D2E439A"/>
    <w:rsid w:val="7D3C688B"/>
    <w:rsid w:val="7DAD2DCF"/>
    <w:rsid w:val="7DDE79BA"/>
    <w:rsid w:val="7E2E23FC"/>
    <w:rsid w:val="7E9B1011"/>
    <w:rsid w:val="7EBC2E6B"/>
    <w:rsid w:val="7F0B02A3"/>
    <w:rsid w:val="7F647DB6"/>
    <w:rsid w:val="7FEF6C0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1" w:defQFormat="0" w:count="267">
    <w:lsdException w:name="Normal" w:unhideWhenUsed="0" w:qFormat="1"/>
    <w:lsdException w:name="heading 1" w:unhideWhenUsed="0" w:qFormat="1"/>
    <w:lsdException w:name="heading 2" w:unhideWhenUsed="0" w:qFormat="1"/>
    <w:lsdException w:name="heading 3" w:unhideWhenUsed="0" w:qFormat="1"/>
    <w:lsdException w:name="heading 4" w:semiHidden="1" w:qFormat="1"/>
    <w:lsdException w:name="heading 5" w:semiHidden="1"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99" w:unhideWhenUsed="0" w:qFormat="1"/>
    <w:lsdException w:name="footnote text" w:semiHidden="1"/>
    <w:lsdException w:name="annotation text" w:unhideWhenUsed="0" w:qFormat="1"/>
    <w:lsdException w:name="header" w:uiPriority="99" w:unhideWhenUsed="0" w:qFormat="1"/>
    <w:lsdException w:name="footer" w:uiPriority="99" w:unhideWhenUsed="0" w:qFormat="1"/>
    <w:lsdException w:name="index heading" w:semiHidden="1"/>
    <w:lsdException w:name="caption" w:semiHidden="1" w:qFormat="1"/>
    <w:lsdException w:name="table of figures" w:semiHidden="1"/>
    <w:lsdException w:name="envelope address" w:semiHidden="1"/>
    <w:lsdException w:name="envelope return" w:semiHidden="1"/>
    <w:lsdException w:name="footnote reference" w:semiHidden="1"/>
    <w:lsdException w:name="annotation reference" w:uiPriority="99" w:unhideWhenUsed="0" w:qFormat="1"/>
    <w:lsdException w:name="line number" w:semiHidden="1"/>
    <w:lsdException w:name="page number" w:unhideWhenUsed="0" w:qFormat="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nhideWhenUsed="0" w:qFormat="1"/>
    <w:lsdException w:name="Closing" w:semiHidden="1"/>
    <w:lsdException w:name="Signature" w:semiHidden="1"/>
    <w:lsdException w:name="Default Paragraph Font" w:semiHidden="1" w:uiPriority="1"/>
    <w:lsdException w:name="Body Text" w:unhideWhenUsed="0" w:qFormat="1"/>
    <w:lsdException w:name="Body Text Indent" w:unhideWhenUsed="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nhideWhenUsed="0" w:qFormat="1"/>
    <w:lsdException w:name="Salutation" w:semiHidden="1"/>
    <w:lsdException w:name="Date" w:unhideWhenUsed="0"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unhideWhenUsed="0" w:qFormat="1"/>
    <w:lsdException w:name="Body Text Indent 3" w:unhideWhenUsed="0" w:qFormat="1"/>
    <w:lsdException w:name="Block Text" w:semiHidden="1"/>
    <w:lsdException w:name="Hyperlink" w:uiPriority="99" w:unhideWhenUsed="0" w:qFormat="1"/>
    <w:lsdException w:name="FollowedHyperlink" w:semiHidden="1" w:uiPriority="99" w:qFormat="1"/>
    <w:lsdException w:name="Strong" w:unhideWhenUsed="0" w:qFormat="1"/>
    <w:lsdException w:name="Emphasis" w:unhideWhenUsed="0" w:qFormat="1"/>
    <w:lsdException w:name="Document Map" w:semiHidden="1" w:qFormat="1"/>
    <w:lsdException w:name="Plain Text" w:unhideWhenUsed="0" w:qFormat="1"/>
    <w:lsdException w:name="E-mail Signature" w:semiHidden="1"/>
    <w:lsdException w:name="HTML Top of Form" w:semiHidden="1" w:uiPriority="99"/>
    <w:lsdException w:name="HTML Bottom of Form" w:semiHidden="1" w:uiPriority="99"/>
    <w:lsdException w:name="Normal (Web)" w:unhideWhenUsed="0" w:qFormat="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unhideWhenUsed="0" w:qFormat="1"/>
    <w:lsdException w:name="HTML Sample" w:semiHidden="1"/>
    <w:lsdException w:name="HTML Typewriter" w:semiHidden="1"/>
    <w:lsdException w:name="HTML Variable" w:semiHidden="1"/>
    <w:lsdException w:name="Normal Table" w:semiHidden="1" w:uiPriority="99"/>
    <w:lsdException w:name="annotation subject" w:unhideWhenUsed="0" w:qFormat="1"/>
    <w:lsdException w:name="No List" w:semiHidden="1" w:uiPriority="99"/>
    <w:lsdException w:name="Outline List 1" w:semiHidden="1" w:uiPriority="99"/>
    <w:lsdException w:name="Outline List 2" w:semiHidden="1" w:uiPriority="99"/>
    <w:lsdException w:name="Outline List 3" w:semiHidden="1" w:uiPriority="99"/>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semiHidden="1" w:unhideWhenUsed="0" w:qFormat="1"/>
    <w:lsdException w:name="Table Grid" w:uiPriority="59" w:unhideWhenUsed="0" w:qFormat="1"/>
    <w:lsdException w:name="Table Theme" w:semiHidden="1"/>
    <w:lsdException w:name="Placeholder Text" w:semiHidden="1" w:uiPriority="99"/>
    <w:lsdException w:name="No Spacing" w:semiHidden="1" w:uiPriority="99"/>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uiPriority="99"/>
    <w:lsdException w:name="List Paragraph" w:unhideWhenUsed="0" w:qFormat="1"/>
    <w:lsdException w:name="Quote" w:semiHidden="1" w:uiPriority="99"/>
    <w:lsdException w:name="Intense Quote" w:semiHidden="1" w:uiPriority="99"/>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
    <w:name w:val="Normal"/>
    <w:qFormat/>
    <w:rPr>
      <w:kern w:val="2"/>
      <w:sz w:val="21"/>
      <w:szCs w:val="24"/>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link w:val="2Char"/>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uiPriority w:val="39"/>
    <w:unhideWhenUsed/>
    <w:qFormat/>
    <w:pPr>
      <w:widowControl w:val="0"/>
      <w:ind w:leftChars="1200" w:left="2520"/>
      <w:jc w:val="both"/>
    </w:pPr>
    <w:rPr>
      <w:rFonts w:asciiTheme="minorHAnsi" w:eastAsiaTheme="minorEastAsia" w:hAnsiTheme="minorHAnsi" w:cstheme="minorBidi"/>
      <w:szCs w:val="22"/>
    </w:rPr>
  </w:style>
  <w:style w:type="paragraph" w:styleId="a3">
    <w:name w:val="Normal Indent"/>
    <w:basedOn w:val="a"/>
    <w:link w:val="Char"/>
    <w:uiPriority w:val="99"/>
    <w:qFormat/>
    <w:pPr>
      <w:widowControl w:val="0"/>
      <w:spacing w:after="160" w:line="256" w:lineRule="auto"/>
      <w:ind w:firstLineChars="200" w:firstLine="200"/>
      <w:jc w:val="both"/>
    </w:pPr>
    <w:rPr>
      <w:rFonts w:ascii="Calibri" w:hAnsi="Calibri"/>
    </w:rPr>
  </w:style>
  <w:style w:type="paragraph" w:styleId="a4">
    <w:name w:val="Document Map"/>
    <w:basedOn w:val="a"/>
    <w:link w:val="Char0"/>
    <w:semiHidden/>
    <w:unhideWhenUsed/>
    <w:qFormat/>
    <w:rPr>
      <w:rFonts w:ascii="宋体"/>
      <w:sz w:val="18"/>
      <w:szCs w:val="18"/>
    </w:rPr>
  </w:style>
  <w:style w:type="paragraph" w:styleId="a5">
    <w:name w:val="annotation text"/>
    <w:basedOn w:val="a"/>
    <w:link w:val="Char1"/>
    <w:qFormat/>
    <w:rPr>
      <w:sz w:val="18"/>
      <w:szCs w:val="20"/>
    </w:rPr>
  </w:style>
  <w:style w:type="paragraph" w:styleId="a6">
    <w:name w:val="Body Text"/>
    <w:basedOn w:val="a"/>
    <w:link w:val="Char2"/>
    <w:qFormat/>
    <w:pPr>
      <w:spacing w:after="120"/>
    </w:pPr>
  </w:style>
  <w:style w:type="paragraph" w:styleId="a7">
    <w:name w:val="Body Text Indent"/>
    <w:basedOn w:val="a"/>
    <w:link w:val="Char3"/>
    <w:qFormat/>
    <w:pPr>
      <w:ind w:firstLine="630"/>
    </w:pPr>
    <w:rPr>
      <w:sz w:val="32"/>
      <w:szCs w:val="20"/>
    </w:rPr>
  </w:style>
  <w:style w:type="paragraph" w:styleId="5">
    <w:name w:val="toc 5"/>
    <w:basedOn w:val="a"/>
    <w:next w:val="a"/>
    <w:uiPriority w:val="39"/>
    <w:unhideWhenUsed/>
    <w:qFormat/>
    <w:pPr>
      <w:widowControl w:val="0"/>
      <w:ind w:leftChars="800" w:left="1680"/>
      <w:jc w:val="both"/>
    </w:pPr>
    <w:rPr>
      <w:rFonts w:asciiTheme="minorHAnsi" w:eastAsiaTheme="minorEastAsia" w:hAnsiTheme="minorHAnsi" w:cstheme="minorBidi"/>
      <w:szCs w:val="22"/>
    </w:rPr>
  </w:style>
  <w:style w:type="paragraph" w:styleId="30">
    <w:name w:val="toc 3"/>
    <w:basedOn w:val="a"/>
    <w:next w:val="a"/>
    <w:uiPriority w:val="39"/>
    <w:unhideWhenUsed/>
    <w:qFormat/>
    <w:pPr>
      <w:spacing w:after="100" w:line="276" w:lineRule="auto"/>
      <w:ind w:left="440"/>
    </w:pPr>
    <w:rPr>
      <w:rFonts w:asciiTheme="minorHAnsi" w:eastAsiaTheme="minorEastAsia" w:hAnsiTheme="minorHAnsi" w:cstheme="minorBidi"/>
      <w:kern w:val="0"/>
      <w:sz w:val="22"/>
      <w:szCs w:val="22"/>
    </w:rPr>
  </w:style>
  <w:style w:type="paragraph" w:styleId="a8">
    <w:name w:val="Plain Text"/>
    <w:basedOn w:val="a"/>
    <w:link w:val="Char4"/>
    <w:qFormat/>
    <w:pPr>
      <w:autoSpaceDE w:val="0"/>
      <w:autoSpaceDN w:val="0"/>
      <w:adjustRightInd w:val="0"/>
    </w:pPr>
    <w:rPr>
      <w:rFonts w:ascii="宋体" w:hAnsi="Tms Rmn"/>
      <w:kern w:val="0"/>
      <w:szCs w:val="20"/>
    </w:rPr>
  </w:style>
  <w:style w:type="paragraph" w:styleId="8">
    <w:name w:val="toc 8"/>
    <w:basedOn w:val="a"/>
    <w:next w:val="a"/>
    <w:uiPriority w:val="39"/>
    <w:unhideWhenUsed/>
    <w:qFormat/>
    <w:pPr>
      <w:widowControl w:val="0"/>
      <w:ind w:leftChars="1400" w:left="2940"/>
      <w:jc w:val="both"/>
    </w:pPr>
    <w:rPr>
      <w:rFonts w:asciiTheme="minorHAnsi" w:eastAsiaTheme="minorEastAsia" w:hAnsiTheme="minorHAnsi" w:cstheme="minorBidi"/>
      <w:szCs w:val="22"/>
    </w:rPr>
  </w:style>
  <w:style w:type="paragraph" w:styleId="a9">
    <w:name w:val="Date"/>
    <w:basedOn w:val="a"/>
    <w:next w:val="a"/>
    <w:link w:val="Char5"/>
    <w:qFormat/>
    <w:pPr>
      <w:ind w:leftChars="2500" w:left="100"/>
    </w:pPr>
    <w:rPr>
      <w:kern w:val="0"/>
      <w:sz w:val="24"/>
    </w:rPr>
  </w:style>
  <w:style w:type="paragraph" w:styleId="20">
    <w:name w:val="Body Text Indent 2"/>
    <w:basedOn w:val="a"/>
    <w:link w:val="2Char0"/>
    <w:qFormat/>
    <w:pPr>
      <w:spacing w:after="120" w:line="480" w:lineRule="auto"/>
      <w:ind w:leftChars="200" w:left="420"/>
    </w:pPr>
  </w:style>
  <w:style w:type="paragraph" w:styleId="aa">
    <w:name w:val="Balloon Text"/>
    <w:basedOn w:val="a"/>
    <w:link w:val="Char6"/>
    <w:semiHidden/>
    <w:qFormat/>
    <w:rPr>
      <w:sz w:val="18"/>
      <w:szCs w:val="18"/>
    </w:rPr>
  </w:style>
  <w:style w:type="paragraph" w:styleId="ab">
    <w:name w:val="footer"/>
    <w:basedOn w:val="a"/>
    <w:link w:val="Char7"/>
    <w:uiPriority w:val="99"/>
    <w:qFormat/>
    <w:pPr>
      <w:tabs>
        <w:tab w:val="center" w:pos="4153"/>
        <w:tab w:val="right" w:pos="8306"/>
      </w:tabs>
      <w:snapToGrid w:val="0"/>
    </w:pPr>
    <w:rPr>
      <w:sz w:val="18"/>
      <w:szCs w:val="20"/>
    </w:rPr>
  </w:style>
  <w:style w:type="paragraph" w:styleId="ac">
    <w:name w:val="header"/>
    <w:basedOn w:val="a"/>
    <w:link w:val="Char8"/>
    <w:uiPriority w:val="99"/>
    <w:qFormat/>
    <w:pPr>
      <w:pBdr>
        <w:bottom w:val="single" w:sz="6" w:space="1" w:color="auto"/>
      </w:pBdr>
      <w:tabs>
        <w:tab w:val="center" w:pos="4153"/>
        <w:tab w:val="right" w:pos="8306"/>
      </w:tabs>
      <w:snapToGrid w:val="0"/>
      <w:jc w:val="center"/>
    </w:pPr>
    <w:rPr>
      <w:sz w:val="18"/>
      <w:szCs w:val="20"/>
    </w:rPr>
  </w:style>
  <w:style w:type="paragraph" w:styleId="10">
    <w:name w:val="toc 1"/>
    <w:basedOn w:val="a"/>
    <w:next w:val="a"/>
    <w:uiPriority w:val="39"/>
    <w:unhideWhenUsed/>
    <w:qFormat/>
    <w:pPr>
      <w:spacing w:after="100" w:line="276" w:lineRule="auto"/>
    </w:pPr>
    <w:rPr>
      <w:rFonts w:asciiTheme="minorHAnsi" w:eastAsiaTheme="minorEastAsia" w:hAnsiTheme="minorHAnsi" w:cstheme="minorBidi"/>
      <w:kern w:val="0"/>
      <w:sz w:val="22"/>
      <w:szCs w:val="22"/>
    </w:rPr>
  </w:style>
  <w:style w:type="paragraph" w:styleId="4">
    <w:name w:val="toc 4"/>
    <w:basedOn w:val="a"/>
    <w:next w:val="a"/>
    <w:uiPriority w:val="39"/>
    <w:unhideWhenUsed/>
    <w:qFormat/>
    <w:pPr>
      <w:widowControl w:val="0"/>
      <w:ind w:leftChars="600" w:left="1260"/>
      <w:jc w:val="both"/>
    </w:pPr>
    <w:rPr>
      <w:rFonts w:asciiTheme="minorHAnsi" w:eastAsiaTheme="minorEastAsia" w:hAnsiTheme="minorHAnsi" w:cstheme="minorBidi"/>
      <w:szCs w:val="22"/>
    </w:rPr>
  </w:style>
  <w:style w:type="paragraph" w:styleId="ad">
    <w:name w:val="Subtitle"/>
    <w:basedOn w:val="a"/>
    <w:link w:val="Char9"/>
    <w:qFormat/>
    <w:pPr>
      <w:spacing w:before="240" w:after="60" w:line="312" w:lineRule="auto"/>
      <w:jc w:val="center"/>
      <w:outlineLvl w:val="1"/>
    </w:pPr>
    <w:rPr>
      <w:rFonts w:ascii="Arial" w:hAnsi="Arial"/>
      <w:b/>
      <w:kern w:val="28"/>
      <w:sz w:val="32"/>
    </w:rPr>
  </w:style>
  <w:style w:type="paragraph" w:styleId="6">
    <w:name w:val="toc 6"/>
    <w:basedOn w:val="a"/>
    <w:next w:val="a"/>
    <w:uiPriority w:val="39"/>
    <w:unhideWhenUsed/>
    <w:qFormat/>
    <w:pPr>
      <w:widowControl w:val="0"/>
      <w:ind w:leftChars="1000" w:left="2100"/>
      <w:jc w:val="both"/>
    </w:pPr>
    <w:rPr>
      <w:rFonts w:asciiTheme="minorHAnsi" w:eastAsiaTheme="minorEastAsia" w:hAnsiTheme="minorHAnsi" w:cstheme="minorBidi"/>
      <w:szCs w:val="22"/>
    </w:rPr>
  </w:style>
  <w:style w:type="paragraph" w:styleId="31">
    <w:name w:val="Body Text Indent 3"/>
    <w:basedOn w:val="a"/>
    <w:link w:val="3Char"/>
    <w:qFormat/>
    <w:pPr>
      <w:spacing w:after="120"/>
      <w:ind w:leftChars="200" w:left="420"/>
    </w:pPr>
    <w:rPr>
      <w:sz w:val="16"/>
      <w:szCs w:val="16"/>
    </w:rPr>
  </w:style>
  <w:style w:type="paragraph" w:styleId="21">
    <w:name w:val="toc 2"/>
    <w:basedOn w:val="a"/>
    <w:next w:val="a"/>
    <w:uiPriority w:val="39"/>
    <w:unhideWhenUsed/>
    <w:qFormat/>
    <w:pPr>
      <w:spacing w:after="100" w:line="276" w:lineRule="auto"/>
      <w:ind w:left="220"/>
    </w:pPr>
    <w:rPr>
      <w:rFonts w:asciiTheme="minorHAnsi" w:eastAsiaTheme="minorEastAsia" w:hAnsiTheme="minorHAnsi" w:cstheme="minorBidi"/>
      <w:kern w:val="0"/>
      <w:sz w:val="22"/>
      <w:szCs w:val="22"/>
    </w:rPr>
  </w:style>
  <w:style w:type="paragraph" w:styleId="9">
    <w:name w:val="toc 9"/>
    <w:basedOn w:val="a"/>
    <w:next w:val="a"/>
    <w:uiPriority w:val="39"/>
    <w:unhideWhenUsed/>
    <w:qFormat/>
    <w:pPr>
      <w:widowControl w:val="0"/>
      <w:ind w:leftChars="1600" w:left="3360"/>
      <w:jc w:val="both"/>
    </w:pPr>
    <w:rPr>
      <w:rFonts w:asciiTheme="minorHAnsi" w:eastAsiaTheme="minorEastAsia" w:hAnsiTheme="minorHAnsi" w:cstheme="minorBidi"/>
      <w:szCs w:val="22"/>
    </w:rPr>
  </w:style>
  <w:style w:type="paragraph" w:styleId="HTML">
    <w:name w:val="HTML Preformatted"/>
    <w:basedOn w:val="a"/>
    <w:link w:val="HTMLChar"/>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黑体" w:eastAsia="黑体" w:hAnsi="Courier New"/>
      <w:kern w:val="0"/>
      <w:sz w:val="20"/>
      <w:szCs w:val="20"/>
    </w:rPr>
  </w:style>
  <w:style w:type="paragraph" w:styleId="ae">
    <w:name w:val="Normal (Web)"/>
    <w:basedOn w:val="a"/>
    <w:qFormat/>
    <w:pPr>
      <w:spacing w:before="100" w:beforeAutospacing="1" w:after="100" w:afterAutospacing="1"/>
    </w:pPr>
    <w:rPr>
      <w:rFonts w:ascii="宋体" w:hAnsi="宋体"/>
      <w:kern w:val="0"/>
      <w:sz w:val="18"/>
      <w:szCs w:val="18"/>
    </w:rPr>
  </w:style>
  <w:style w:type="paragraph" w:styleId="af">
    <w:name w:val="annotation subject"/>
    <w:basedOn w:val="a5"/>
    <w:next w:val="a5"/>
    <w:link w:val="Chara"/>
    <w:qFormat/>
    <w:rPr>
      <w:b/>
      <w:bCs/>
      <w:sz w:val="21"/>
      <w:szCs w:val="24"/>
    </w:rPr>
  </w:style>
  <w:style w:type="table" w:styleId="af0">
    <w:name w:val="Table Grid"/>
    <w:basedOn w:val="a1"/>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page number"/>
    <w:basedOn w:val="a0"/>
    <w:qFormat/>
  </w:style>
  <w:style w:type="character" w:styleId="af2">
    <w:name w:val="FollowedHyperlink"/>
    <w:basedOn w:val="a0"/>
    <w:uiPriority w:val="99"/>
    <w:semiHidden/>
    <w:unhideWhenUsed/>
    <w:qFormat/>
    <w:rPr>
      <w:color w:val="800080"/>
      <w:u w:val="single"/>
    </w:rPr>
  </w:style>
  <w:style w:type="character" w:styleId="af3">
    <w:name w:val="Hyperlink"/>
    <w:uiPriority w:val="99"/>
    <w:qFormat/>
    <w:rPr>
      <w:color w:val="0000FF"/>
      <w:u w:val="single"/>
    </w:rPr>
  </w:style>
  <w:style w:type="character" w:styleId="af4">
    <w:name w:val="annotation reference"/>
    <w:uiPriority w:val="99"/>
    <w:qFormat/>
    <w:rPr>
      <w:sz w:val="21"/>
      <w:szCs w:val="21"/>
    </w:rPr>
  </w:style>
  <w:style w:type="paragraph" w:customStyle="1" w:styleId="Default">
    <w:name w:val="Default"/>
    <w:uiPriority w:val="99"/>
    <w:qFormat/>
    <w:pPr>
      <w:widowControl w:val="0"/>
      <w:autoSpaceDE w:val="0"/>
      <w:autoSpaceDN w:val="0"/>
      <w:adjustRightInd w:val="0"/>
    </w:pPr>
    <w:rPr>
      <w:rFonts w:ascii="宋体" w:hAnsi="宋体" w:cs="宋体"/>
      <w:color w:val="000000"/>
      <w:sz w:val="24"/>
      <w:szCs w:val="24"/>
    </w:rPr>
  </w:style>
  <w:style w:type="character" w:customStyle="1" w:styleId="af5">
    <w:name w:val="（符号）邀请函中一、"/>
    <w:qFormat/>
    <w:rPr>
      <w:rFonts w:ascii="黑体" w:eastAsia="黑体" w:hAnsi="黑体"/>
      <w:b/>
      <w:bCs/>
      <w:sz w:val="24"/>
    </w:rPr>
  </w:style>
  <w:style w:type="character" w:customStyle="1" w:styleId="HTMLChar1">
    <w:name w:val="HTML 预设格式 Char1"/>
    <w:qFormat/>
    <w:rPr>
      <w:rFonts w:ascii="Courier New" w:hAnsi="Courier New" w:cs="Courier New"/>
      <w:kern w:val="2"/>
    </w:rPr>
  </w:style>
  <w:style w:type="character" w:customStyle="1" w:styleId="af6">
    <w:name w:val="纯文本 字符"/>
    <w:unhideWhenUsed/>
    <w:qFormat/>
    <w:rPr>
      <w:rFonts w:ascii="宋体" w:eastAsia="宋体" w:hAnsi="Tms Rmn"/>
      <w:sz w:val="21"/>
      <w:lang w:val="en-US" w:eastAsia="zh-CN" w:bidi="ar-SA"/>
    </w:rPr>
  </w:style>
  <w:style w:type="character" w:customStyle="1" w:styleId="Char">
    <w:name w:val="正文缩进 Char"/>
    <w:link w:val="a3"/>
    <w:uiPriority w:val="99"/>
    <w:qFormat/>
    <w:rPr>
      <w:rFonts w:eastAsia="宋体"/>
      <w:kern w:val="2"/>
      <w:sz w:val="21"/>
      <w:szCs w:val="24"/>
      <w:lang w:val="en-US" w:eastAsia="zh-CN" w:bidi="ar-SA"/>
    </w:rPr>
  </w:style>
  <w:style w:type="character" w:customStyle="1" w:styleId="3Char">
    <w:name w:val="正文文本缩进 3 Char"/>
    <w:link w:val="31"/>
    <w:qFormat/>
    <w:rPr>
      <w:kern w:val="2"/>
      <w:sz w:val="16"/>
      <w:szCs w:val="16"/>
    </w:rPr>
  </w:style>
  <w:style w:type="character" w:customStyle="1" w:styleId="HTMLChar">
    <w:name w:val="HTML 预设格式 Char"/>
    <w:link w:val="HTML"/>
    <w:qFormat/>
    <w:rPr>
      <w:rFonts w:ascii="黑体" w:eastAsia="黑体" w:hAnsi="Courier New" w:cs="Courier New"/>
    </w:rPr>
  </w:style>
  <w:style w:type="character" w:customStyle="1" w:styleId="CharChar9">
    <w:name w:val="Char Char9"/>
    <w:qFormat/>
    <w:rPr>
      <w:kern w:val="2"/>
      <w:sz w:val="21"/>
    </w:rPr>
  </w:style>
  <w:style w:type="character" w:customStyle="1" w:styleId="Char7">
    <w:name w:val="页脚 Char"/>
    <w:link w:val="ab"/>
    <w:uiPriority w:val="99"/>
    <w:qFormat/>
    <w:rPr>
      <w:rFonts w:eastAsia="宋体"/>
      <w:kern w:val="2"/>
      <w:sz w:val="18"/>
      <w:lang w:val="en-US" w:eastAsia="zh-CN" w:bidi="ar-SA"/>
    </w:rPr>
  </w:style>
  <w:style w:type="character" w:customStyle="1" w:styleId="Charb">
    <w:name w:val="列出段落 Char"/>
    <w:link w:val="af7"/>
    <w:qFormat/>
    <w:rPr>
      <w:rFonts w:eastAsia="宋体"/>
      <w:kern w:val="2"/>
      <w:sz w:val="21"/>
      <w:szCs w:val="24"/>
      <w:lang w:val="en-US" w:eastAsia="zh-CN" w:bidi="ar-SA"/>
    </w:rPr>
  </w:style>
  <w:style w:type="paragraph" w:styleId="af7">
    <w:name w:val="List Paragraph"/>
    <w:basedOn w:val="a"/>
    <w:link w:val="Charb"/>
    <w:qFormat/>
    <w:pPr>
      <w:ind w:firstLineChars="200" w:firstLine="420"/>
    </w:pPr>
  </w:style>
  <w:style w:type="character" w:customStyle="1" w:styleId="Char10">
    <w:name w:val="批注文字 Char1"/>
    <w:qFormat/>
    <w:rPr>
      <w:kern w:val="2"/>
      <w:sz w:val="18"/>
      <w:lang w:bidi="ar-SA"/>
    </w:rPr>
  </w:style>
  <w:style w:type="character" w:customStyle="1" w:styleId="Chara">
    <w:name w:val="批注主题 Char"/>
    <w:link w:val="af"/>
    <w:qFormat/>
    <w:rPr>
      <w:b/>
      <w:bCs/>
      <w:kern w:val="2"/>
      <w:sz w:val="21"/>
      <w:szCs w:val="24"/>
      <w:lang w:bidi="ar-SA"/>
    </w:rPr>
  </w:style>
  <w:style w:type="character" w:customStyle="1" w:styleId="Char1">
    <w:name w:val="批注文字 Char"/>
    <w:link w:val="a5"/>
    <w:qFormat/>
    <w:rPr>
      <w:kern w:val="2"/>
      <w:sz w:val="18"/>
      <w:lang w:bidi="ar-SA"/>
    </w:rPr>
  </w:style>
  <w:style w:type="character" w:customStyle="1" w:styleId="Char3">
    <w:name w:val="正文文本缩进 Char"/>
    <w:link w:val="a7"/>
    <w:qFormat/>
    <w:rPr>
      <w:rFonts w:eastAsia="宋体"/>
      <w:kern w:val="2"/>
      <w:sz w:val="32"/>
      <w:lang w:val="en-US" w:eastAsia="zh-CN" w:bidi="ar-SA"/>
    </w:rPr>
  </w:style>
  <w:style w:type="character" w:customStyle="1" w:styleId="Char8">
    <w:name w:val="页眉 Char"/>
    <w:link w:val="ac"/>
    <w:uiPriority w:val="99"/>
    <w:qFormat/>
    <w:rPr>
      <w:rFonts w:eastAsia="宋体"/>
      <w:kern w:val="2"/>
      <w:sz w:val="18"/>
      <w:lang w:val="en-US" w:eastAsia="zh-CN" w:bidi="ar-SA"/>
    </w:rPr>
  </w:style>
  <w:style w:type="character" w:customStyle="1" w:styleId="GW-Char">
    <w:name w:val="GW-正文 Char"/>
    <w:link w:val="GW-"/>
    <w:qFormat/>
    <w:rPr>
      <w:rFonts w:eastAsia="仿宋_GB2312"/>
      <w:kern w:val="2"/>
      <w:sz w:val="24"/>
      <w:szCs w:val="24"/>
      <w:lang w:val="en-US" w:eastAsia="zh-CN" w:bidi="ar-SA"/>
    </w:rPr>
  </w:style>
  <w:style w:type="paragraph" w:customStyle="1" w:styleId="GW-">
    <w:name w:val="GW-正文"/>
    <w:basedOn w:val="a"/>
    <w:link w:val="GW-Char"/>
    <w:qFormat/>
    <w:pPr>
      <w:spacing w:line="360" w:lineRule="auto"/>
      <w:ind w:firstLineChars="200" w:firstLine="200"/>
    </w:pPr>
    <w:rPr>
      <w:rFonts w:eastAsia="仿宋_GB2312"/>
      <w:sz w:val="24"/>
    </w:rPr>
  </w:style>
  <w:style w:type="paragraph" w:customStyle="1" w:styleId="af8">
    <w:name w:val="正文首行缩进两字符"/>
    <w:basedOn w:val="a"/>
    <w:link w:val="Charc"/>
    <w:uiPriority w:val="99"/>
    <w:qFormat/>
    <w:pPr>
      <w:spacing w:line="360" w:lineRule="auto"/>
      <w:ind w:firstLineChars="200" w:firstLine="200"/>
    </w:pPr>
  </w:style>
  <w:style w:type="paragraph" w:customStyle="1" w:styleId="af9">
    <w:name w:val="表格"/>
    <w:basedOn w:val="a"/>
    <w:qFormat/>
    <w:pPr>
      <w:spacing w:line="400" w:lineRule="exact"/>
    </w:pPr>
    <w:rPr>
      <w:sz w:val="24"/>
    </w:rPr>
  </w:style>
  <w:style w:type="paragraph" w:customStyle="1" w:styleId="22">
    <w:name w:val="样式 首行缩进:  2 字符"/>
    <w:basedOn w:val="a"/>
    <w:qFormat/>
    <w:pPr>
      <w:spacing w:line="400" w:lineRule="exact"/>
      <w:ind w:firstLineChars="200" w:firstLine="200"/>
    </w:pPr>
    <w:rPr>
      <w:rFonts w:cs="宋体"/>
      <w:sz w:val="24"/>
    </w:rPr>
  </w:style>
  <w:style w:type="paragraph" w:customStyle="1" w:styleId="11">
    <w:name w:val="正文1"/>
    <w:qFormat/>
    <w:pPr>
      <w:widowControl w:val="0"/>
      <w:adjustRightInd w:val="0"/>
      <w:spacing w:line="312" w:lineRule="atLeast"/>
      <w:jc w:val="both"/>
      <w:textAlignment w:val="baseline"/>
    </w:pPr>
    <w:rPr>
      <w:rFonts w:ascii="宋体"/>
      <w:sz w:val="34"/>
    </w:rPr>
  </w:style>
  <w:style w:type="paragraph" w:customStyle="1" w:styleId="afa">
    <w:name w:val="样式"/>
    <w:qFormat/>
    <w:pPr>
      <w:widowControl w:val="0"/>
      <w:autoSpaceDE w:val="0"/>
      <w:autoSpaceDN w:val="0"/>
      <w:adjustRightInd w:val="0"/>
    </w:pPr>
    <w:rPr>
      <w:rFonts w:ascii="宋体" w:hAnsi="宋体" w:cs="宋体"/>
      <w:sz w:val="24"/>
      <w:szCs w:val="24"/>
    </w:rPr>
  </w:style>
  <w:style w:type="paragraph" w:customStyle="1" w:styleId="CharCharCharCharCharCharCharCharCharCharCharCharCharChar1CharCharCharChar">
    <w:name w:val="Char Char Char Char Char Char Char Char Char Char Char Char Char Char1 Char Char Char Char"/>
    <w:basedOn w:val="a"/>
    <w:qFormat/>
    <w:rPr>
      <w:szCs w:val="21"/>
    </w:rPr>
  </w:style>
  <w:style w:type="character" w:customStyle="1" w:styleId="2Char0">
    <w:name w:val="正文文本缩进 2 Char"/>
    <w:link w:val="20"/>
    <w:qFormat/>
    <w:rPr>
      <w:kern w:val="2"/>
      <w:sz w:val="21"/>
      <w:szCs w:val="24"/>
    </w:rPr>
  </w:style>
  <w:style w:type="character" w:customStyle="1" w:styleId="3Char0">
    <w:name w:val="标题 3 Char"/>
    <w:qFormat/>
    <w:rPr>
      <w:rFonts w:ascii="Tahoma" w:eastAsia="宋体" w:hAnsi="Tahoma"/>
      <w:b/>
      <w:bCs/>
      <w:kern w:val="2"/>
      <w:sz w:val="32"/>
      <w:szCs w:val="32"/>
      <w:lang w:val="en-US" w:eastAsia="zh-CN" w:bidi="ar-SA"/>
    </w:rPr>
  </w:style>
  <w:style w:type="paragraph" w:customStyle="1" w:styleId="p0">
    <w:name w:val="p0"/>
    <w:uiPriority w:val="99"/>
    <w:qFormat/>
    <w:rPr>
      <w:color w:val="000000"/>
    </w:rPr>
  </w:style>
  <w:style w:type="character" w:customStyle="1" w:styleId="Char11">
    <w:name w:val="页眉 Char1"/>
    <w:uiPriority w:val="99"/>
    <w:qFormat/>
    <w:rPr>
      <w:rFonts w:eastAsia="宋体"/>
      <w:kern w:val="2"/>
      <w:sz w:val="18"/>
      <w:lang w:val="en-US" w:eastAsia="zh-CN" w:bidi="ar-SA"/>
    </w:rPr>
  </w:style>
  <w:style w:type="paragraph" w:customStyle="1" w:styleId="TOC1">
    <w:name w:val="TOC 标题1"/>
    <w:basedOn w:val="1"/>
    <w:next w:val="a"/>
    <w:uiPriority w:val="39"/>
    <w:semiHidden/>
    <w:unhideWhenUsed/>
    <w:qFormat/>
    <w:pPr>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character" w:customStyle="1" w:styleId="Char5">
    <w:name w:val="日期 Char"/>
    <w:basedOn w:val="a0"/>
    <w:link w:val="a9"/>
    <w:qFormat/>
    <w:rPr>
      <w:sz w:val="24"/>
      <w:szCs w:val="24"/>
    </w:rPr>
  </w:style>
  <w:style w:type="character" w:customStyle="1" w:styleId="afb">
    <w:name w:val="正文文本 字符"/>
    <w:basedOn w:val="a0"/>
    <w:qFormat/>
    <w:rPr>
      <w:kern w:val="2"/>
      <w:sz w:val="21"/>
      <w:szCs w:val="24"/>
    </w:rPr>
  </w:style>
  <w:style w:type="paragraph" w:customStyle="1" w:styleId="61">
    <w:name w:val="标题 61"/>
    <w:basedOn w:val="a"/>
    <w:uiPriority w:val="1"/>
    <w:qFormat/>
    <w:pPr>
      <w:widowControl w:val="0"/>
      <w:autoSpaceDE w:val="0"/>
      <w:autoSpaceDN w:val="0"/>
      <w:adjustRightInd w:val="0"/>
      <w:ind w:left="598"/>
      <w:outlineLvl w:val="5"/>
    </w:pPr>
    <w:rPr>
      <w:rFonts w:ascii="宋体" w:cs="宋体"/>
      <w:b/>
      <w:bCs/>
      <w:kern w:val="0"/>
      <w:sz w:val="24"/>
    </w:rPr>
  </w:style>
  <w:style w:type="character" w:customStyle="1" w:styleId="Charc">
    <w:name w:val="正文首行缩进两字符 Char"/>
    <w:link w:val="af8"/>
    <w:qFormat/>
    <w:rPr>
      <w:kern w:val="2"/>
      <w:sz w:val="21"/>
      <w:szCs w:val="24"/>
    </w:rPr>
  </w:style>
  <w:style w:type="character" w:customStyle="1" w:styleId="CharChar91">
    <w:name w:val="Char Char91"/>
    <w:qFormat/>
    <w:rPr>
      <w:kern w:val="2"/>
      <w:sz w:val="21"/>
    </w:rPr>
  </w:style>
  <w:style w:type="character" w:customStyle="1" w:styleId="font41">
    <w:name w:val="font41"/>
    <w:basedOn w:val="a0"/>
    <w:qFormat/>
    <w:rPr>
      <w:rFonts w:ascii="宋体" w:eastAsia="宋体" w:hAnsi="宋体" w:cs="宋体" w:hint="eastAsia"/>
      <w:color w:val="000000"/>
      <w:sz w:val="18"/>
      <w:szCs w:val="18"/>
      <w:u w:val="none"/>
    </w:rPr>
  </w:style>
  <w:style w:type="character" w:customStyle="1" w:styleId="12">
    <w:name w:val="标题 1 字符"/>
    <w:basedOn w:val="a0"/>
    <w:qFormat/>
    <w:rPr>
      <w:b/>
      <w:bCs/>
      <w:kern w:val="44"/>
      <w:sz w:val="44"/>
      <w:szCs w:val="44"/>
    </w:rPr>
  </w:style>
  <w:style w:type="character" w:customStyle="1" w:styleId="23">
    <w:name w:val="标题 2 字符"/>
    <w:basedOn w:val="a0"/>
    <w:qFormat/>
    <w:rPr>
      <w:rFonts w:ascii="Arial" w:eastAsia="黑体" w:hAnsi="Arial"/>
      <w:b/>
      <w:bCs/>
      <w:kern w:val="2"/>
      <w:sz w:val="32"/>
      <w:szCs w:val="32"/>
    </w:rPr>
  </w:style>
  <w:style w:type="character" w:customStyle="1" w:styleId="Char6">
    <w:name w:val="批注框文本 Char"/>
    <w:basedOn w:val="a0"/>
    <w:link w:val="aa"/>
    <w:semiHidden/>
    <w:qFormat/>
    <w:rPr>
      <w:kern w:val="2"/>
      <w:sz w:val="18"/>
      <w:szCs w:val="18"/>
    </w:rPr>
  </w:style>
  <w:style w:type="paragraph" w:customStyle="1" w:styleId="font5">
    <w:name w:val="font5"/>
    <w:basedOn w:val="a"/>
    <w:qFormat/>
    <w:pPr>
      <w:spacing w:before="100" w:beforeAutospacing="1" w:after="100" w:afterAutospacing="1"/>
    </w:pPr>
    <w:rPr>
      <w:rFonts w:ascii="宋体" w:hAnsi="宋体" w:cs="宋体"/>
      <w:kern w:val="0"/>
      <w:sz w:val="16"/>
      <w:szCs w:val="16"/>
    </w:rPr>
  </w:style>
  <w:style w:type="paragraph" w:customStyle="1" w:styleId="font6">
    <w:name w:val="font6"/>
    <w:basedOn w:val="a"/>
    <w:qFormat/>
    <w:pPr>
      <w:spacing w:before="100" w:beforeAutospacing="1" w:after="100" w:afterAutospacing="1"/>
    </w:pPr>
    <w:rPr>
      <w:rFonts w:ascii="宋体" w:hAnsi="宋体" w:cs="宋体"/>
      <w:color w:val="000000"/>
      <w:kern w:val="0"/>
      <w:sz w:val="16"/>
      <w:szCs w:val="16"/>
    </w:rPr>
  </w:style>
  <w:style w:type="paragraph" w:customStyle="1" w:styleId="xl65">
    <w:name w:val="xl65"/>
    <w:basedOn w:val="a"/>
    <w:qFormat/>
    <w:pPr>
      <w:spacing w:before="100" w:beforeAutospacing="1" w:after="100" w:afterAutospacing="1"/>
      <w:jc w:val="center"/>
    </w:pPr>
    <w:rPr>
      <w:rFonts w:ascii="宋体" w:hAnsi="宋体" w:cs="宋体"/>
      <w:kern w:val="0"/>
      <w:sz w:val="16"/>
      <w:szCs w:val="16"/>
    </w:rPr>
  </w:style>
  <w:style w:type="paragraph" w:customStyle="1" w:styleId="xl66">
    <w:name w:val="xl66"/>
    <w:basedOn w:val="a"/>
    <w:qFormat/>
    <w:pPr>
      <w:spacing w:before="100" w:beforeAutospacing="1" w:after="100" w:afterAutospacing="1"/>
    </w:pPr>
    <w:rPr>
      <w:rFonts w:ascii="宋体" w:hAnsi="宋体" w:cs="宋体"/>
      <w:kern w:val="0"/>
      <w:sz w:val="22"/>
      <w:szCs w:val="22"/>
    </w:rPr>
  </w:style>
  <w:style w:type="paragraph" w:customStyle="1" w:styleId="xl67">
    <w:name w:val="xl67"/>
    <w:basedOn w:val="a"/>
    <w:qFormat/>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68">
    <w:name w:val="xl68"/>
    <w:basedOn w:val="a"/>
    <w:qFormat/>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6"/>
      <w:szCs w:val="16"/>
    </w:rPr>
  </w:style>
  <w:style w:type="paragraph" w:customStyle="1" w:styleId="xl69">
    <w:name w:val="xl69"/>
    <w:basedOn w:val="a"/>
    <w:qFormat/>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16"/>
      <w:szCs w:val="16"/>
    </w:rPr>
  </w:style>
  <w:style w:type="paragraph" w:customStyle="1" w:styleId="xl70">
    <w:name w:val="xl70"/>
    <w:basedOn w:val="a"/>
    <w:qFormat/>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16"/>
      <w:szCs w:val="16"/>
    </w:rPr>
  </w:style>
  <w:style w:type="paragraph" w:customStyle="1" w:styleId="xl71">
    <w:name w:val="xl71"/>
    <w:basedOn w:val="a"/>
    <w:qFormat/>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color w:val="000000"/>
      <w:kern w:val="0"/>
      <w:sz w:val="16"/>
      <w:szCs w:val="16"/>
    </w:rPr>
  </w:style>
  <w:style w:type="paragraph" w:customStyle="1" w:styleId="xl72">
    <w:name w:val="xl72"/>
    <w:basedOn w:val="a"/>
    <w:qFormat/>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73">
    <w:name w:val="xl73"/>
    <w:basedOn w:val="a"/>
    <w:qFormat/>
    <w:pPr>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74">
    <w:name w:val="xl74"/>
    <w:basedOn w:val="a"/>
    <w:qFormat/>
    <w:pPr>
      <w:pBdr>
        <w:left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75">
    <w:name w:val="xl75"/>
    <w:basedOn w:val="a"/>
    <w:qFormat/>
    <w:pPr>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character" w:customStyle="1" w:styleId="fontstyle01">
    <w:name w:val="fontstyle01"/>
    <w:basedOn w:val="a0"/>
    <w:qFormat/>
    <w:rPr>
      <w:rFonts w:ascii="仿宋" w:eastAsia="仿宋" w:hAnsi="仿宋" w:cs="仿宋"/>
      <w:color w:val="000000"/>
      <w:sz w:val="24"/>
      <w:szCs w:val="24"/>
    </w:rPr>
  </w:style>
  <w:style w:type="paragraph" w:customStyle="1" w:styleId="msolistparagraph0">
    <w:name w:val="msolistparagraph"/>
    <w:basedOn w:val="a"/>
    <w:qFormat/>
    <w:pPr>
      <w:widowControl w:val="0"/>
      <w:ind w:firstLineChars="200" w:firstLine="420"/>
      <w:jc w:val="both"/>
    </w:pPr>
    <w:rPr>
      <w:rFonts w:ascii="Calibri" w:hAnsi="Calibri"/>
      <w:szCs w:val="22"/>
    </w:rPr>
  </w:style>
  <w:style w:type="character" w:customStyle="1" w:styleId="Char2">
    <w:name w:val="正文文本 Char"/>
    <w:basedOn w:val="a0"/>
    <w:link w:val="a6"/>
    <w:qFormat/>
    <w:rPr>
      <w:rFonts w:ascii="Calibri" w:eastAsia="宋体" w:hAnsi="Calibri" w:cs="Times New Roman" w:hint="default"/>
      <w:kern w:val="2"/>
      <w:sz w:val="21"/>
      <w:szCs w:val="22"/>
    </w:rPr>
  </w:style>
  <w:style w:type="character" w:customStyle="1" w:styleId="Char9">
    <w:name w:val="副标题 Char"/>
    <w:basedOn w:val="a0"/>
    <w:link w:val="ad"/>
    <w:qFormat/>
    <w:rPr>
      <w:rFonts w:ascii="Calibri Light" w:eastAsia="Calibri Light" w:hAnsi="Calibri Light" w:cs="Times New Roman"/>
      <w:b/>
      <w:kern w:val="28"/>
      <w:sz w:val="32"/>
      <w:szCs w:val="32"/>
    </w:rPr>
  </w:style>
  <w:style w:type="character" w:customStyle="1" w:styleId="Char4">
    <w:name w:val="纯文本 Char"/>
    <w:basedOn w:val="a0"/>
    <w:link w:val="a8"/>
    <w:qFormat/>
    <w:rPr>
      <w:rFonts w:ascii="宋体" w:eastAsia="宋体" w:hAnsi="Tms Rmn" w:cs="Times New Roman" w:hint="eastAsia"/>
      <w:sz w:val="21"/>
    </w:rPr>
  </w:style>
  <w:style w:type="paragraph" w:customStyle="1" w:styleId="TableParagraph">
    <w:name w:val="Table Paragraph"/>
    <w:basedOn w:val="a"/>
    <w:qFormat/>
    <w:pPr>
      <w:widowControl w:val="0"/>
      <w:autoSpaceDE w:val="0"/>
      <w:autoSpaceDN w:val="0"/>
    </w:pPr>
    <w:rPr>
      <w:rFonts w:ascii="宋体" w:hAnsi="宋体" w:hint="eastAsia"/>
      <w:kern w:val="0"/>
      <w:sz w:val="22"/>
      <w:szCs w:val="22"/>
    </w:rPr>
  </w:style>
  <w:style w:type="character" w:customStyle="1" w:styleId="2Char">
    <w:name w:val="标题 2 Char"/>
    <w:basedOn w:val="a0"/>
    <w:link w:val="2"/>
    <w:qFormat/>
    <w:rPr>
      <w:rFonts w:ascii="Arial" w:eastAsia="黑体" w:hAnsi="Arial" w:cs="Arial" w:hint="default"/>
      <w:b/>
      <w:kern w:val="2"/>
      <w:sz w:val="32"/>
      <w:szCs w:val="32"/>
    </w:rPr>
  </w:style>
  <w:style w:type="character" w:customStyle="1" w:styleId="1Char">
    <w:name w:val="标题 1 Char"/>
    <w:basedOn w:val="a0"/>
    <w:link w:val="1"/>
    <w:qFormat/>
    <w:rPr>
      <w:rFonts w:ascii="Calibri" w:hAnsi="Calibri" w:cs="Calibri" w:hint="default"/>
      <w:b/>
      <w:kern w:val="44"/>
      <w:sz w:val="44"/>
      <w:szCs w:val="44"/>
    </w:rPr>
  </w:style>
  <w:style w:type="paragraph" w:customStyle="1" w:styleId="13">
    <w:name w:val="纯文本1"/>
    <w:basedOn w:val="a"/>
    <w:qFormat/>
    <w:pPr>
      <w:adjustRightInd w:val="0"/>
      <w:textAlignment w:val="baseline"/>
    </w:pPr>
    <w:rPr>
      <w:rFonts w:ascii="宋体" w:hAnsi="Courier New"/>
      <w:szCs w:val="20"/>
    </w:rPr>
  </w:style>
  <w:style w:type="paragraph" w:customStyle="1" w:styleId="14">
    <w:name w:val="列出段落1"/>
    <w:basedOn w:val="a"/>
    <w:qFormat/>
    <w:pPr>
      <w:ind w:firstLineChars="200" w:firstLine="420"/>
    </w:pPr>
  </w:style>
  <w:style w:type="character" w:customStyle="1" w:styleId="Char0">
    <w:name w:val="文档结构图 Char"/>
    <w:basedOn w:val="a0"/>
    <w:link w:val="a4"/>
    <w:semiHidden/>
    <w:qFormat/>
    <w:rPr>
      <w:rFonts w:ascii="宋体"/>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1" w:defQFormat="0" w:count="267">
    <w:lsdException w:name="Normal" w:unhideWhenUsed="0" w:qFormat="1"/>
    <w:lsdException w:name="heading 1" w:unhideWhenUsed="0" w:qFormat="1"/>
    <w:lsdException w:name="heading 2" w:unhideWhenUsed="0" w:qFormat="1"/>
    <w:lsdException w:name="heading 3" w:unhideWhenUsed="0" w:qFormat="1"/>
    <w:lsdException w:name="heading 4" w:semiHidden="1" w:qFormat="1"/>
    <w:lsdException w:name="heading 5" w:semiHidden="1"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99" w:unhideWhenUsed="0" w:qFormat="1"/>
    <w:lsdException w:name="footnote text" w:semiHidden="1"/>
    <w:lsdException w:name="annotation text" w:unhideWhenUsed="0" w:qFormat="1"/>
    <w:lsdException w:name="header" w:uiPriority="99" w:unhideWhenUsed="0" w:qFormat="1"/>
    <w:lsdException w:name="footer" w:uiPriority="99" w:unhideWhenUsed="0" w:qFormat="1"/>
    <w:lsdException w:name="index heading" w:semiHidden="1"/>
    <w:lsdException w:name="caption" w:semiHidden="1" w:qFormat="1"/>
    <w:lsdException w:name="table of figures" w:semiHidden="1"/>
    <w:lsdException w:name="envelope address" w:semiHidden="1"/>
    <w:lsdException w:name="envelope return" w:semiHidden="1"/>
    <w:lsdException w:name="footnote reference" w:semiHidden="1"/>
    <w:lsdException w:name="annotation reference" w:uiPriority="99" w:unhideWhenUsed="0" w:qFormat="1"/>
    <w:lsdException w:name="line number" w:semiHidden="1"/>
    <w:lsdException w:name="page number" w:unhideWhenUsed="0" w:qFormat="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nhideWhenUsed="0" w:qFormat="1"/>
    <w:lsdException w:name="Closing" w:semiHidden="1"/>
    <w:lsdException w:name="Signature" w:semiHidden="1"/>
    <w:lsdException w:name="Default Paragraph Font" w:semiHidden="1" w:uiPriority="1"/>
    <w:lsdException w:name="Body Text" w:unhideWhenUsed="0" w:qFormat="1"/>
    <w:lsdException w:name="Body Text Indent" w:unhideWhenUsed="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nhideWhenUsed="0" w:qFormat="1"/>
    <w:lsdException w:name="Salutation" w:semiHidden="1"/>
    <w:lsdException w:name="Date" w:unhideWhenUsed="0"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unhideWhenUsed="0" w:qFormat="1"/>
    <w:lsdException w:name="Body Text Indent 3" w:unhideWhenUsed="0" w:qFormat="1"/>
    <w:lsdException w:name="Block Text" w:semiHidden="1"/>
    <w:lsdException w:name="Hyperlink" w:uiPriority="99" w:unhideWhenUsed="0" w:qFormat="1"/>
    <w:lsdException w:name="FollowedHyperlink" w:semiHidden="1" w:uiPriority="99" w:qFormat="1"/>
    <w:lsdException w:name="Strong" w:unhideWhenUsed="0" w:qFormat="1"/>
    <w:lsdException w:name="Emphasis" w:unhideWhenUsed="0" w:qFormat="1"/>
    <w:lsdException w:name="Document Map" w:semiHidden="1" w:qFormat="1"/>
    <w:lsdException w:name="Plain Text" w:unhideWhenUsed="0" w:qFormat="1"/>
    <w:lsdException w:name="E-mail Signature" w:semiHidden="1"/>
    <w:lsdException w:name="HTML Top of Form" w:semiHidden="1" w:uiPriority="99"/>
    <w:lsdException w:name="HTML Bottom of Form" w:semiHidden="1" w:uiPriority="99"/>
    <w:lsdException w:name="Normal (Web)" w:unhideWhenUsed="0" w:qFormat="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unhideWhenUsed="0" w:qFormat="1"/>
    <w:lsdException w:name="HTML Sample" w:semiHidden="1"/>
    <w:lsdException w:name="HTML Typewriter" w:semiHidden="1"/>
    <w:lsdException w:name="HTML Variable" w:semiHidden="1"/>
    <w:lsdException w:name="Normal Table" w:semiHidden="1" w:uiPriority="99"/>
    <w:lsdException w:name="annotation subject" w:unhideWhenUsed="0" w:qFormat="1"/>
    <w:lsdException w:name="No List" w:semiHidden="1" w:uiPriority="99"/>
    <w:lsdException w:name="Outline List 1" w:semiHidden="1" w:uiPriority="99"/>
    <w:lsdException w:name="Outline List 2" w:semiHidden="1" w:uiPriority="99"/>
    <w:lsdException w:name="Outline List 3" w:semiHidden="1" w:uiPriority="99"/>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semiHidden="1" w:unhideWhenUsed="0" w:qFormat="1"/>
    <w:lsdException w:name="Table Grid" w:uiPriority="59" w:unhideWhenUsed="0" w:qFormat="1"/>
    <w:lsdException w:name="Table Theme" w:semiHidden="1"/>
    <w:lsdException w:name="Placeholder Text" w:semiHidden="1" w:uiPriority="99"/>
    <w:lsdException w:name="No Spacing" w:semiHidden="1" w:uiPriority="99"/>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uiPriority="99"/>
    <w:lsdException w:name="List Paragraph" w:unhideWhenUsed="0" w:qFormat="1"/>
    <w:lsdException w:name="Quote" w:semiHidden="1" w:uiPriority="99"/>
    <w:lsdException w:name="Intense Quote" w:semiHidden="1" w:uiPriority="99"/>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
    <w:name w:val="Normal"/>
    <w:qFormat/>
    <w:rPr>
      <w:kern w:val="2"/>
      <w:sz w:val="21"/>
      <w:szCs w:val="24"/>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link w:val="2Char"/>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uiPriority w:val="39"/>
    <w:unhideWhenUsed/>
    <w:qFormat/>
    <w:pPr>
      <w:widowControl w:val="0"/>
      <w:ind w:leftChars="1200" w:left="2520"/>
      <w:jc w:val="both"/>
    </w:pPr>
    <w:rPr>
      <w:rFonts w:asciiTheme="minorHAnsi" w:eastAsiaTheme="minorEastAsia" w:hAnsiTheme="minorHAnsi" w:cstheme="minorBidi"/>
      <w:szCs w:val="22"/>
    </w:rPr>
  </w:style>
  <w:style w:type="paragraph" w:styleId="a3">
    <w:name w:val="Normal Indent"/>
    <w:basedOn w:val="a"/>
    <w:link w:val="Char"/>
    <w:uiPriority w:val="99"/>
    <w:qFormat/>
    <w:pPr>
      <w:widowControl w:val="0"/>
      <w:spacing w:after="160" w:line="256" w:lineRule="auto"/>
      <w:ind w:firstLineChars="200" w:firstLine="200"/>
      <w:jc w:val="both"/>
    </w:pPr>
    <w:rPr>
      <w:rFonts w:ascii="Calibri" w:hAnsi="Calibri"/>
    </w:rPr>
  </w:style>
  <w:style w:type="paragraph" w:styleId="a4">
    <w:name w:val="Document Map"/>
    <w:basedOn w:val="a"/>
    <w:link w:val="Char0"/>
    <w:semiHidden/>
    <w:unhideWhenUsed/>
    <w:qFormat/>
    <w:rPr>
      <w:rFonts w:ascii="宋体"/>
      <w:sz w:val="18"/>
      <w:szCs w:val="18"/>
    </w:rPr>
  </w:style>
  <w:style w:type="paragraph" w:styleId="a5">
    <w:name w:val="annotation text"/>
    <w:basedOn w:val="a"/>
    <w:link w:val="Char1"/>
    <w:qFormat/>
    <w:rPr>
      <w:sz w:val="18"/>
      <w:szCs w:val="20"/>
    </w:rPr>
  </w:style>
  <w:style w:type="paragraph" w:styleId="a6">
    <w:name w:val="Body Text"/>
    <w:basedOn w:val="a"/>
    <w:link w:val="Char2"/>
    <w:qFormat/>
    <w:pPr>
      <w:spacing w:after="120"/>
    </w:pPr>
  </w:style>
  <w:style w:type="paragraph" w:styleId="a7">
    <w:name w:val="Body Text Indent"/>
    <w:basedOn w:val="a"/>
    <w:link w:val="Char3"/>
    <w:qFormat/>
    <w:pPr>
      <w:ind w:firstLine="630"/>
    </w:pPr>
    <w:rPr>
      <w:sz w:val="32"/>
      <w:szCs w:val="20"/>
    </w:rPr>
  </w:style>
  <w:style w:type="paragraph" w:styleId="5">
    <w:name w:val="toc 5"/>
    <w:basedOn w:val="a"/>
    <w:next w:val="a"/>
    <w:uiPriority w:val="39"/>
    <w:unhideWhenUsed/>
    <w:qFormat/>
    <w:pPr>
      <w:widowControl w:val="0"/>
      <w:ind w:leftChars="800" w:left="1680"/>
      <w:jc w:val="both"/>
    </w:pPr>
    <w:rPr>
      <w:rFonts w:asciiTheme="minorHAnsi" w:eastAsiaTheme="minorEastAsia" w:hAnsiTheme="minorHAnsi" w:cstheme="minorBidi"/>
      <w:szCs w:val="22"/>
    </w:rPr>
  </w:style>
  <w:style w:type="paragraph" w:styleId="30">
    <w:name w:val="toc 3"/>
    <w:basedOn w:val="a"/>
    <w:next w:val="a"/>
    <w:uiPriority w:val="39"/>
    <w:unhideWhenUsed/>
    <w:qFormat/>
    <w:pPr>
      <w:spacing w:after="100" w:line="276" w:lineRule="auto"/>
      <w:ind w:left="440"/>
    </w:pPr>
    <w:rPr>
      <w:rFonts w:asciiTheme="minorHAnsi" w:eastAsiaTheme="minorEastAsia" w:hAnsiTheme="minorHAnsi" w:cstheme="minorBidi"/>
      <w:kern w:val="0"/>
      <w:sz w:val="22"/>
      <w:szCs w:val="22"/>
    </w:rPr>
  </w:style>
  <w:style w:type="paragraph" w:styleId="a8">
    <w:name w:val="Plain Text"/>
    <w:basedOn w:val="a"/>
    <w:link w:val="Char4"/>
    <w:qFormat/>
    <w:pPr>
      <w:autoSpaceDE w:val="0"/>
      <w:autoSpaceDN w:val="0"/>
      <w:adjustRightInd w:val="0"/>
    </w:pPr>
    <w:rPr>
      <w:rFonts w:ascii="宋体" w:hAnsi="Tms Rmn"/>
      <w:kern w:val="0"/>
      <w:szCs w:val="20"/>
    </w:rPr>
  </w:style>
  <w:style w:type="paragraph" w:styleId="8">
    <w:name w:val="toc 8"/>
    <w:basedOn w:val="a"/>
    <w:next w:val="a"/>
    <w:uiPriority w:val="39"/>
    <w:unhideWhenUsed/>
    <w:qFormat/>
    <w:pPr>
      <w:widowControl w:val="0"/>
      <w:ind w:leftChars="1400" w:left="2940"/>
      <w:jc w:val="both"/>
    </w:pPr>
    <w:rPr>
      <w:rFonts w:asciiTheme="minorHAnsi" w:eastAsiaTheme="minorEastAsia" w:hAnsiTheme="minorHAnsi" w:cstheme="minorBidi"/>
      <w:szCs w:val="22"/>
    </w:rPr>
  </w:style>
  <w:style w:type="paragraph" w:styleId="a9">
    <w:name w:val="Date"/>
    <w:basedOn w:val="a"/>
    <w:next w:val="a"/>
    <w:link w:val="Char5"/>
    <w:qFormat/>
    <w:pPr>
      <w:ind w:leftChars="2500" w:left="100"/>
    </w:pPr>
    <w:rPr>
      <w:kern w:val="0"/>
      <w:sz w:val="24"/>
    </w:rPr>
  </w:style>
  <w:style w:type="paragraph" w:styleId="20">
    <w:name w:val="Body Text Indent 2"/>
    <w:basedOn w:val="a"/>
    <w:link w:val="2Char0"/>
    <w:qFormat/>
    <w:pPr>
      <w:spacing w:after="120" w:line="480" w:lineRule="auto"/>
      <w:ind w:leftChars="200" w:left="420"/>
    </w:pPr>
  </w:style>
  <w:style w:type="paragraph" w:styleId="aa">
    <w:name w:val="Balloon Text"/>
    <w:basedOn w:val="a"/>
    <w:link w:val="Char6"/>
    <w:semiHidden/>
    <w:qFormat/>
    <w:rPr>
      <w:sz w:val="18"/>
      <w:szCs w:val="18"/>
    </w:rPr>
  </w:style>
  <w:style w:type="paragraph" w:styleId="ab">
    <w:name w:val="footer"/>
    <w:basedOn w:val="a"/>
    <w:link w:val="Char7"/>
    <w:uiPriority w:val="99"/>
    <w:qFormat/>
    <w:pPr>
      <w:tabs>
        <w:tab w:val="center" w:pos="4153"/>
        <w:tab w:val="right" w:pos="8306"/>
      </w:tabs>
      <w:snapToGrid w:val="0"/>
    </w:pPr>
    <w:rPr>
      <w:sz w:val="18"/>
      <w:szCs w:val="20"/>
    </w:rPr>
  </w:style>
  <w:style w:type="paragraph" w:styleId="ac">
    <w:name w:val="header"/>
    <w:basedOn w:val="a"/>
    <w:link w:val="Char8"/>
    <w:uiPriority w:val="99"/>
    <w:qFormat/>
    <w:pPr>
      <w:pBdr>
        <w:bottom w:val="single" w:sz="6" w:space="1" w:color="auto"/>
      </w:pBdr>
      <w:tabs>
        <w:tab w:val="center" w:pos="4153"/>
        <w:tab w:val="right" w:pos="8306"/>
      </w:tabs>
      <w:snapToGrid w:val="0"/>
      <w:jc w:val="center"/>
    </w:pPr>
    <w:rPr>
      <w:sz w:val="18"/>
      <w:szCs w:val="20"/>
    </w:rPr>
  </w:style>
  <w:style w:type="paragraph" w:styleId="10">
    <w:name w:val="toc 1"/>
    <w:basedOn w:val="a"/>
    <w:next w:val="a"/>
    <w:uiPriority w:val="39"/>
    <w:unhideWhenUsed/>
    <w:qFormat/>
    <w:pPr>
      <w:spacing w:after="100" w:line="276" w:lineRule="auto"/>
    </w:pPr>
    <w:rPr>
      <w:rFonts w:asciiTheme="minorHAnsi" w:eastAsiaTheme="minorEastAsia" w:hAnsiTheme="minorHAnsi" w:cstheme="minorBidi"/>
      <w:kern w:val="0"/>
      <w:sz w:val="22"/>
      <w:szCs w:val="22"/>
    </w:rPr>
  </w:style>
  <w:style w:type="paragraph" w:styleId="4">
    <w:name w:val="toc 4"/>
    <w:basedOn w:val="a"/>
    <w:next w:val="a"/>
    <w:uiPriority w:val="39"/>
    <w:unhideWhenUsed/>
    <w:qFormat/>
    <w:pPr>
      <w:widowControl w:val="0"/>
      <w:ind w:leftChars="600" w:left="1260"/>
      <w:jc w:val="both"/>
    </w:pPr>
    <w:rPr>
      <w:rFonts w:asciiTheme="minorHAnsi" w:eastAsiaTheme="minorEastAsia" w:hAnsiTheme="minorHAnsi" w:cstheme="minorBidi"/>
      <w:szCs w:val="22"/>
    </w:rPr>
  </w:style>
  <w:style w:type="paragraph" w:styleId="ad">
    <w:name w:val="Subtitle"/>
    <w:basedOn w:val="a"/>
    <w:link w:val="Char9"/>
    <w:qFormat/>
    <w:pPr>
      <w:spacing w:before="240" w:after="60" w:line="312" w:lineRule="auto"/>
      <w:jc w:val="center"/>
      <w:outlineLvl w:val="1"/>
    </w:pPr>
    <w:rPr>
      <w:rFonts w:ascii="Arial" w:hAnsi="Arial"/>
      <w:b/>
      <w:kern w:val="28"/>
      <w:sz w:val="32"/>
    </w:rPr>
  </w:style>
  <w:style w:type="paragraph" w:styleId="6">
    <w:name w:val="toc 6"/>
    <w:basedOn w:val="a"/>
    <w:next w:val="a"/>
    <w:uiPriority w:val="39"/>
    <w:unhideWhenUsed/>
    <w:qFormat/>
    <w:pPr>
      <w:widowControl w:val="0"/>
      <w:ind w:leftChars="1000" w:left="2100"/>
      <w:jc w:val="both"/>
    </w:pPr>
    <w:rPr>
      <w:rFonts w:asciiTheme="minorHAnsi" w:eastAsiaTheme="minorEastAsia" w:hAnsiTheme="minorHAnsi" w:cstheme="minorBidi"/>
      <w:szCs w:val="22"/>
    </w:rPr>
  </w:style>
  <w:style w:type="paragraph" w:styleId="31">
    <w:name w:val="Body Text Indent 3"/>
    <w:basedOn w:val="a"/>
    <w:link w:val="3Char"/>
    <w:qFormat/>
    <w:pPr>
      <w:spacing w:after="120"/>
      <w:ind w:leftChars="200" w:left="420"/>
    </w:pPr>
    <w:rPr>
      <w:sz w:val="16"/>
      <w:szCs w:val="16"/>
    </w:rPr>
  </w:style>
  <w:style w:type="paragraph" w:styleId="21">
    <w:name w:val="toc 2"/>
    <w:basedOn w:val="a"/>
    <w:next w:val="a"/>
    <w:uiPriority w:val="39"/>
    <w:unhideWhenUsed/>
    <w:qFormat/>
    <w:pPr>
      <w:spacing w:after="100" w:line="276" w:lineRule="auto"/>
      <w:ind w:left="220"/>
    </w:pPr>
    <w:rPr>
      <w:rFonts w:asciiTheme="minorHAnsi" w:eastAsiaTheme="minorEastAsia" w:hAnsiTheme="minorHAnsi" w:cstheme="minorBidi"/>
      <w:kern w:val="0"/>
      <w:sz w:val="22"/>
      <w:szCs w:val="22"/>
    </w:rPr>
  </w:style>
  <w:style w:type="paragraph" w:styleId="9">
    <w:name w:val="toc 9"/>
    <w:basedOn w:val="a"/>
    <w:next w:val="a"/>
    <w:uiPriority w:val="39"/>
    <w:unhideWhenUsed/>
    <w:qFormat/>
    <w:pPr>
      <w:widowControl w:val="0"/>
      <w:ind w:leftChars="1600" w:left="3360"/>
      <w:jc w:val="both"/>
    </w:pPr>
    <w:rPr>
      <w:rFonts w:asciiTheme="minorHAnsi" w:eastAsiaTheme="minorEastAsia" w:hAnsiTheme="minorHAnsi" w:cstheme="minorBidi"/>
      <w:szCs w:val="22"/>
    </w:rPr>
  </w:style>
  <w:style w:type="paragraph" w:styleId="HTML">
    <w:name w:val="HTML Preformatted"/>
    <w:basedOn w:val="a"/>
    <w:link w:val="HTMLChar"/>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黑体" w:eastAsia="黑体" w:hAnsi="Courier New"/>
      <w:kern w:val="0"/>
      <w:sz w:val="20"/>
      <w:szCs w:val="20"/>
    </w:rPr>
  </w:style>
  <w:style w:type="paragraph" w:styleId="ae">
    <w:name w:val="Normal (Web)"/>
    <w:basedOn w:val="a"/>
    <w:qFormat/>
    <w:pPr>
      <w:spacing w:before="100" w:beforeAutospacing="1" w:after="100" w:afterAutospacing="1"/>
    </w:pPr>
    <w:rPr>
      <w:rFonts w:ascii="宋体" w:hAnsi="宋体"/>
      <w:kern w:val="0"/>
      <w:sz w:val="18"/>
      <w:szCs w:val="18"/>
    </w:rPr>
  </w:style>
  <w:style w:type="paragraph" w:styleId="af">
    <w:name w:val="annotation subject"/>
    <w:basedOn w:val="a5"/>
    <w:next w:val="a5"/>
    <w:link w:val="Chara"/>
    <w:qFormat/>
    <w:rPr>
      <w:b/>
      <w:bCs/>
      <w:sz w:val="21"/>
      <w:szCs w:val="24"/>
    </w:rPr>
  </w:style>
  <w:style w:type="table" w:styleId="af0">
    <w:name w:val="Table Grid"/>
    <w:basedOn w:val="a1"/>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page number"/>
    <w:basedOn w:val="a0"/>
    <w:qFormat/>
  </w:style>
  <w:style w:type="character" w:styleId="af2">
    <w:name w:val="FollowedHyperlink"/>
    <w:basedOn w:val="a0"/>
    <w:uiPriority w:val="99"/>
    <w:semiHidden/>
    <w:unhideWhenUsed/>
    <w:qFormat/>
    <w:rPr>
      <w:color w:val="800080"/>
      <w:u w:val="single"/>
    </w:rPr>
  </w:style>
  <w:style w:type="character" w:styleId="af3">
    <w:name w:val="Hyperlink"/>
    <w:uiPriority w:val="99"/>
    <w:qFormat/>
    <w:rPr>
      <w:color w:val="0000FF"/>
      <w:u w:val="single"/>
    </w:rPr>
  </w:style>
  <w:style w:type="character" w:styleId="af4">
    <w:name w:val="annotation reference"/>
    <w:uiPriority w:val="99"/>
    <w:qFormat/>
    <w:rPr>
      <w:sz w:val="21"/>
      <w:szCs w:val="21"/>
    </w:rPr>
  </w:style>
  <w:style w:type="paragraph" w:customStyle="1" w:styleId="Default">
    <w:name w:val="Default"/>
    <w:uiPriority w:val="99"/>
    <w:qFormat/>
    <w:pPr>
      <w:widowControl w:val="0"/>
      <w:autoSpaceDE w:val="0"/>
      <w:autoSpaceDN w:val="0"/>
      <w:adjustRightInd w:val="0"/>
    </w:pPr>
    <w:rPr>
      <w:rFonts w:ascii="宋体" w:hAnsi="宋体" w:cs="宋体"/>
      <w:color w:val="000000"/>
      <w:sz w:val="24"/>
      <w:szCs w:val="24"/>
    </w:rPr>
  </w:style>
  <w:style w:type="character" w:customStyle="1" w:styleId="af5">
    <w:name w:val="（符号）邀请函中一、"/>
    <w:qFormat/>
    <w:rPr>
      <w:rFonts w:ascii="黑体" w:eastAsia="黑体" w:hAnsi="黑体"/>
      <w:b/>
      <w:bCs/>
      <w:sz w:val="24"/>
    </w:rPr>
  </w:style>
  <w:style w:type="character" w:customStyle="1" w:styleId="HTMLChar1">
    <w:name w:val="HTML 预设格式 Char1"/>
    <w:qFormat/>
    <w:rPr>
      <w:rFonts w:ascii="Courier New" w:hAnsi="Courier New" w:cs="Courier New"/>
      <w:kern w:val="2"/>
    </w:rPr>
  </w:style>
  <w:style w:type="character" w:customStyle="1" w:styleId="af6">
    <w:name w:val="纯文本 字符"/>
    <w:unhideWhenUsed/>
    <w:qFormat/>
    <w:rPr>
      <w:rFonts w:ascii="宋体" w:eastAsia="宋体" w:hAnsi="Tms Rmn"/>
      <w:sz w:val="21"/>
      <w:lang w:val="en-US" w:eastAsia="zh-CN" w:bidi="ar-SA"/>
    </w:rPr>
  </w:style>
  <w:style w:type="character" w:customStyle="1" w:styleId="Char">
    <w:name w:val="正文缩进 Char"/>
    <w:link w:val="a3"/>
    <w:uiPriority w:val="99"/>
    <w:qFormat/>
    <w:rPr>
      <w:rFonts w:eastAsia="宋体"/>
      <w:kern w:val="2"/>
      <w:sz w:val="21"/>
      <w:szCs w:val="24"/>
      <w:lang w:val="en-US" w:eastAsia="zh-CN" w:bidi="ar-SA"/>
    </w:rPr>
  </w:style>
  <w:style w:type="character" w:customStyle="1" w:styleId="3Char">
    <w:name w:val="正文文本缩进 3 Char"/>
    <w:link w:val="31"/>
    <w:qFormat/>
    <w:rPr>
      <w:kern w:val="2"/>
      <w:sz w:val="16"/>
      <w:szCs w:val="16"/>
    </w:rPr>
  </w:style>
  <w:style w:type="character" w:customStyle="1" w:styleId="HTMLChar">
    <w:name w:val="HTML 预设格式 Char"/>
    <w:link w:val="HTML"/>
    <w:qFormat/>
    <w:rPr>
      <w:rFonts w:ascii="黑体" w:eastAsia="黑体" w:hAnsi="Courier New" w:cs="Courier New"/>
    </w:rPr>
  </w:style>
  <w:style w:type="character" w:customStyle="1" w:styleId="CharChar9">
    <w:name w:val="Char Char9"/>
    <w:qFormat/>
    <w:rPr>
      <w:kern w:val="2"/>
      <w:sz w:val="21"/>
    </w:rPr>
  </w:style>
  <w:style w:type="character" w:customStyle="1" w:styleId="Char7">
    <w:name w:val="页脚 Char"/>
    <w:link w:val="ab"/>
    <w:uiPriority w:val="99"/>
    <w:qFormat/>
    <w:rPr>
      <w:rFonts w:eastAsia="宋体"/>
      <w:kern w:val="2"/>
      <w:sz w:val="18"/>
      <w:lang w:val="en-US" w:eastAsia="zh-CN" w:bidi="ar-SA"/>
    </w:rPr>
  </w:style>
  <w:style w:type="character" w:customStyle="1" w:styleId="Charb">
    <w:name w:val="列出段落 Char"/>
    <w:link w:val="af7"/>
    <w:qFormat/>
    <w:rPr>
      <w:rFonts w:eastAsia="宋体"/>
      <w:kern w:val="2"/>
      <w:sz w:val="21"/>
      <w:szCs w:val="24"/>
      <w:lang w:val="en-US" w:eastAsia="zh-CN" w:bidi="ar-SA"/>
    </w:rPr>
  </w:style>
  <w:style w:type="paragraph" w:styleId="af7">
    <w:name w:val="List Paragraph"/>
    <w:basedOn w:val="a"/>
    <w:link w:val="Charb"/>
    <w:qFormat/>
    <w:pPr>
      <w:ind w:firstLineChars="200" w:firstLine="420"/>
    </w:pPr>
  </w:style>
  <w:style w:type="character" w:customStyle="1" w:styleId="Char10">
    <w:name w:val="批注文字 Char1"/>
    <w:qFormat/>
    <w:rPr>
      <w:kern w:val="2"/>
      <w:sz w:val="18"/>
      <w:lang w:bidi="ar-SA"/>
    </w:rPr>
  </w:style>
  <w:style w:type="character" w:customStyle="1" w:styleId="Chara">
    <w:name w:val="批注主题 Char"/>
    <w:link w:val="af"/>
    <w:qFormat/>
    <w:rPr>
      <w:b/>
      <w:bCs/>
      <w:kern w:val="2"/>
      <w:sz w:val="21"/>
      <w:szCs w:val="24"/>
      <w:lang w:bidi="ar-SA"/>
    </w:rPr>
  </w:style>
  <w:style w:type="character" w:customStyle="1" w:styleId="Char1">
    <w:name w:val="批注文字 Char"/>
    <w:link w:val="a5"/>
    <w:qFormat/>
    <w:rPr>
      <w:kern w:val="2"/>
      <w:sz w:val="18"/>
      <w:lang w:bidi="ar-SA"/>
    </w:rPr>
  </w:style>
  <w:style w:type="character" w:customStyle="1" w:styleId="Char3">
    <w:name w:val="正文文本缩进 Char"/>
    <w:link w:val="a7"/>
    <w:qFormat/>
    <w:rPr>
      <w:rFonts w:eastAsia="宋体"/>
      <w:kern w:val="2"/>
      <w:sz w:val="32"/>
      <w:lang w:val="en-US" w:eastAsia="zh-CN" w:bidi="ar-SA"/>
    </w:rPr>
  </w:style>
  <w:style w:type="character" w:customStyle="1" w:styleId="Char8">
    <w:name w:val="页眉 Char"/>
    <w:link w:val="ac"/>
    <w:uiPriority w:val="99"/>
    <w:qFormat/>
    <w:rPr>
      <w:rFonts w:eastAsia="宋体"/>
      <w:kern w:val="2"/>
      <w:sz w:val="18"/>
      <w:lang w:val="en-US" w:eastAsia="zh-CN" w:bidi="ar-SA"/>
    </w:rPr>
  </w:style>
  <w:style w:type="character" w:customStyle="1" w:styleId="GW-Char">
    <w:name w:val="GW-正文 Char"/>
    <w:link w:val="GW-"/>
    <w:qFormat/>
    <w:rPr>
      <w:rFonts w:eastAsia="仿宋_GB2312"/>
      <w:kern w:val="2"/>
      <w:sz w:val="24"/>
      <w:szCs w:val="24"/>
      <w:lang w:val="en-US" w:eastAsia="zh-CN" w:bidi="ar-SA"/>
    </w:rPr>
  </w:style>
  <w:style w:type="paragraph" w:customStyle="1" w:styleId="GW-">
    <w:name w:val="GW-正文"/>
    <w:basedOn w:val="a"/>
    <w:link w:val="GW-Char"/>
    <w:qFormat/>
    <w:pPr>
      <w:spacing w:line="360" w:lineRule="auto"/>
      <w:ind w:firstLineChars="200" w:firstLine="200"/>
    </w:pPr>
    <w:rPr>
      <w:rFonts w:eastAsia="仿宋_GB2312"/>
      <w:sz w:val="24"/>
    </w:rPr>
  </w:style>
  <w:style w:type="paragraph" w:customStyle="1" w:styleId="af8">
    <w:name w:val="正文首行缩进两字符"/>
    <w:basedOn w:val="a"/>
    <w:link w:val="Charc"/>
    <w:uiPriority w:val="99"/>
    <w:qFormat/>
    <w:pPr>
      <w:spacing w:line="360" w:lineRule="auto"/>
      <w:ind w:firstLineChars="200" w:firstLine="200"/>
    </w:pPr>
  </w:style>
  <w:style w:type="paragraph" w:customStyle="1" w:styleId="af9">
    <w:name w:val="表格"/>
    <w:basedOn w:val="a"/>
    <w:qFormat/>
    <w:pPr>
      <w:spacing w:line="400" w:lineRule="exact"/>
    </w:pPr>
    <w:rPr>
      <w:sz w:val="24"/>
    </w:rPr>
  </w:style>
  <w:style w:type="paragraph" w:customStyle="1" w:styleId="22">
    <w:name w:val="样式 首行缩进:  2 字符"/>
    <w:basedOn w:val="a"/>
    <w:qFormat/>
    <w:pPr>
      <w:spacing w:line="400" w:lineRule="exact"/>
      <w:ind w:firstLineChars="200" w:firstLine="200"/>
    </w:pPr>
    <w:rPr>
      <w:rFonts w:cs="宋体"/>
      <w:sz w:val="24"/>
    </w:rPr>
  </w:style>
  <w:style w:type="paragraph" w:customStyle="1" w:styleId="11">
    <w:name w:val="正文1"/>
    <w:qFormat/>
    <w:pPr>
      <w:widowControl w:val="0"/>
      <w:adjustRightInd w:val="0"/>
      <w:spacing w:line="312" w:lineRule="atLeast"/>
      <w:jc w:val="both"/>
      <w:textAlignment w:val="baseline"/>
    </w:pPr>
    <w:rPr>
      <w:rFonts w:ascii="宋体"/>
      <w:sz w:val="34"/>
    </w:rPr>
  </w:style>
  <w:style w:type="paragraph" w:customStyle="1" w:styleId="afa">
    <w:name w:val="样式"/>
    <w:qFormat/>
    <w:pPr>
      <w:widowControl w:val="0"/>
      <w:autoSpaceDE w:val="0"/>
      <w:autoSpaceDN w:val="0"/>
      <w:adjustRightInd w:val="0"/>
    </w:pPr>
    <w:rPr>
      <w:rFonts w:ascii="宋体" w:hAnsi="宋体" w:cs="宋体"/>
      <w:sz w:val="24"/>
      <w:szCs w:val="24"/>
    </w:rPr>
  </w:style>
  <w:style w:type="paragraph" w:customStyle="1" w:styleId="CharCharCharCharCharCharCharCharCharCharCharCharCharChar1CharCharCharChar">
    <w:name w:val="Char Char Char Char Char Char Char Char Char Char Char Char Char Char1 Char Char Char Char"/>
    <w:basedOn w:val="a"/>
    <w:qFormat/>
    <w:rPr>
      <w:szCs w:val="21"/>
    </w:rPr>
  </w:style>
  <w:style w:type="character" w:customStyle="1" w:styleId="2Char0">
    <w:name w:val="正文文本缩进 2 Char"/>
    <w:link w:val="20"/>
    <w:qFormat/>
    <w:rPr>
      <w:kern w:val="2"/>
      <w:sz w:val="21"/>
      <w:szCs w:val="24"/>
    </w:rPr>
  </w:style>
  <w:style w:type="character" w:customStyle="1" w:styleId="3Char0">
    <w:name w:val="标题 3 Char"/>
    <w:qFormat/>
    <w:rPr>
      <w:rFonts w:ascii="Tahoma" w:eastAsia="宋体" w:hAnsi="Tahoma"/>
      <w:b/>
      <w:bCs/>
      <w:kern w:val="2"/>
      <w:sz w:val="32"/>
      <w:szCs w:val="32"/>
      <w:lang w:val="en-US" w:eastAsia="zh-CN" w:bidi="ar-SA"/>
    </w:rPr>
  </w:style>
  <w:style w:type="paragraph" w:customStyle="1" w:styleId="p0">
    <w:name w:val="p0"/>
    <w:uiPriority w:val="99"/>
    <w:qFormat/>
    <w:rPr>
      <w:color w:val="000000"/>
    </w:rPr>
  </w:style>
  <w:style w:type="character" w:customStyle="1" w:styleId="Char11">
    <w:name w:val="页眉 Char1"/>
    <w:uiPriority w:val="99"/>
    <w:qFormat/>
    <w:rPr>
      <w:rFonts w:eastAsia="宋体"/>
      <w:kern w:val="2"/>
      <w:sz w:val="18"/>
      <w:lang w:val="en-US" w:eastAsia="zh-CN" w:bidi="ar-SA"/>
    </w:rPr>
  </w:style>
  <w:style w:type="paragraph" w:customStyle="1" w:styleId="TOC1">
    <w:name w:val="TOC 标题1"/>
    <w:basedOn w:val="1"/>
    <w:next w:val="a"/>
    <w:uiPriority w:val="39"/>
    <w:semiHidden/>
    <w:unhideWhenUsed/>
    <w:qFormat/>
    <w:pPr>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character" w:customStyle="1" w:styleId="Char5">
    <w:name w:val="日期 Char"/>
    <w:basedOn w:val="a0"/>
    <w:link w:val="a9"/>
    <w:qFormat/>
    <w:rPr>
      <w:sz w:val="24"/>
      <w:szCs w:val="24"/>
    </w:rPr>
  </w:style>
  <w:style w:type="character" w:customStyle="1" w:styleId="afb">
    <w:name w:val="正文文本 字符"/>
    <w:basedOn w:val="a0"/>
    <w:qFormat/>
    <w:rPr>
      <w:kern w:val="2"/>
      <w:sz w:val="21"/>
      <w:szCs w:val="24"/>
    </w:rPr>
  </w:style>
  <w:style w:type="paragraph" w:customStyle="1" w:styleId="61">
    <w:name w:val="标题 61"/>
    <w:basedOn w:val="a"/>
    <w:uiPriority w:val="1"/>
    <w:qFormat/>
    <w:pPr>
      <w:widowControl w:val="0"/>
      <w:autoSpaceDE w:val="0"/>
      <w:autoSpaceDN w:val="0"/>
      <w:adjustRightInd w:val="0"/>
      <w:ind w:left="598"/>
      <w:outlineLvl w:val="5"/>
    </w:pPr>
    <w:rPr>
      <w:rFonts w:ascii="宋体" w:cs="宋体"/>
      <w:b/>
      <w:bCs/>
      <w:kern w:val="0"/>
      <w:sz w:val="24"/>
    </w:rPr>
  </w:style>
  <w:style w:type="character" w:customStyle="1" w:styleId="Charc">
    <w:name w:val="正文首行缩进两字符 Char"/>
    <w:link w:val="af8"/>
    <w:qFormat/>
    <w:rPr>
      <w:kern w:val="2"/>
      <w:sz w:val="21"/>
      <w:szCs w:val="24"/>
    </w:rPr>
  </w:style>
  <w:style w:type="character" w:customStyle="1" w:styleId="CharChar91">
    <w:name w:val="Char Char91"/>
    <w:qFormat/>
    <w:rPr>
      <w:kern w:val="2"/>
      <w:sz w:val="21"/>
    </w:rPr>
  </w:style>
  <w:style w:type="character" w:customStyle="1" w:styleId="font41">
    <w:name w:val="font41"/>
    <w:basedOn w:val="a0"/>
    <w:qFormat/>
    <w:rPr>
      <w:rFonts w:ascii="宋体" w:eastAsia="宋体" w:hAnsi="宋体" w:cs="宋体" w:hint="eastAsia"/>
      <w:color w:val="000000"/>
      <w:sz w:val="18"/>
      <w:szCs w:val="18"/>
      <w:u w:val="none"/>
    </w:rPr>
  </w:style>
  <w:style w:type="character" w:customStyle="1" w:styleId="12">
    <w:name w:val="标题 1 字符"/>
    <w:basedOn w:val="a0"/>
    <w:qFormat/>
    <w:rPr>
      <w:b/>
      <w:bCs/>
      <w:kern w:val="44"/>
      <w:sz w:val="44"/>
      <w:szCs w:val="44"/>
    </w:rPr>
  </w:style>
  <w:style w:type="character" w:customStyle="1" w:styleId="23">
    <w:name w:val="标题 2 字符"/>
    <w:basedOn w:val="a0"/>
    <w:qFormat/>
    <w:rPr>
      <w:rFonts w:ascii="Arial" w:eastAsia="黑体" w:hAnsi="Arial"/>
      <w:b/>
      <w:bCs/>
      <w:kern w:val="2"/>
      <w:sz w:val="32"/>
      <w:szCs w:val="32"/>
    </w:rPr>
  </w:style>
  <w:style w:type="character" w:customStyle="1" w:styleId="Char6">
    <w:name w:val="批注框文本 Char"/>
    <w:basedOn w:val="a0"/>
    <w:link w:val="aa"/>
    <w:semiHidden/>
    <w:qFormat/>
    <w:rPr>
      <w:kern w:val="2"/>
      <w:sz w:val="18"/>
      <w:szCs w:val="18"/>
    </w:rPr>
  </w:style>
  <w:style w:type="paragraph" w:customStyle="1" w:styleId="font5">
    <w:name w:val="font5"/>
    <w:basedOn w:val="a"/>
    <w:qFormat/>
    <w:pPr>
      <w:spacing w:before="100" w:beforeAutospacing="1" w:after="100" w:afterAutospacing="1"/>
    </w:pPr>
    <w:rPr>
      <w:rFonts w:ascii="宋体" w:hAnsi="宋体" w:cs="宋体"/>
      <w:kern w:val="0"/>
      <w:sz w:val="16"/>
      <w:szCs w:val="16"/>
    </w:rPr>
  </w:style>
  <w:style w:type="paragraph" w:customStyle="1" w:styleId="font6">
    <w:name w:val="font6"/>
    <w:basedOn w:val="a"/>
    <w:qFormat/>
    <w:pPr>
      <w:spacing w:before="100" w:beforeAutospacing="1" w:after="100" w:afterAutospacing="1"/>
    </w:pPr>
    <w:rPr>
      <w:rFonts w:ascii="宋体" w:hAnsi="宋体" w:cs="宋体"/>
      <w:color w:val="000000"/>
      <w:kern w:val="0"/>
      <w:sz w:val="16"/>
      <w:szCs w:val="16"/>
    </w:rPr>
  </w:style>
  <w:style w:type="paragraph" w:customStyle="1" w:styleId="xl65">
    <w:name w:val="xl65"/>
    <w:basedOn w:val="a"/>
    <w:qFormat/>
    <w:pPr>
      <w:spacing w:before="100" w:beforeAutospacing="1" w:after="100" w:afterAutospacing="1"/>
      <w:jc w:val="center"/>
    </w:pPr>
    <w:rPr>
      <w:rFonts w:ascii="宋体" w:hAnsi="宋体" w:cs="宋体"/>
      <w:kern w:val="0"/>
      <w:sz w:val="16"/>
      <w:szCs w:val="16"/>
    </w:rPr>
  </w:style>
  <w:style w:type="paragraph" w:customStyle="1" w:styleId="xl66">
    <w:name w:val="xl66"/>
    <w:basedOn w:val="a"/>
    <w:qFormat/>
    <w:pPr>
      <w:spacing w:before="100" w:beforeAutospacing="1" w:after="100" w:afterAutospacing="1"/>
    </w:pPr>
    <w:rPr>
      <w:rFonts w:ascii="宋体" w:hAnsi="宋体" w:cs="宋体"/>
      <w:kern w:val="0"/>
      <w:sz w:val="22"/>
      <w:szCs w:val="22"/>
    </w:rPr>
  </w:style>
  <w:style w:type="paragraph" w:customStyle="1" w:styleId="xl67">
    <w:name w:val="xl67"/>
    <w:basedOn w:val="a"/>
    <w:qFormat/>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68">
    <w:name w:val="xl68"/>
    <w:basedOn w:val="a"/>
    <w:qFormat/>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6"/>
      <w:szCs w:val="16"/>
    </w:rPr>
  </w:style>
  <w:style w:type="paragraph" w:customStyle="1" w:styleId="xl69">
    <w:name w:val="xl69"/>
    <w:basedOn w:val="a"/>
    <w:qFormat/>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16"/>
      <w:szCs w:val="16"/>
    </w:rPr>
  </w:style>
  <w:style w:type="paragraph" w:customStyle="1" w:styleId="xl70">
    <w:name w:val="xl70"/>
    <w:basedOn w:val="a"/>
    <w:qFormat/>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16"/>
      <w:szCs w:val="16"/>
    </w:rPr>
  </w:style>
  <w:style w:type="paragraph" w:customStyle="1" w:styleId="xl71">
    <w:name w:val="xl71"/>
    <w:basedOn w:val="a"/>
    <w:qFormat/>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color w:val="000000"/>
      <w:kern w:val="0"/>
      <w:sz w:val="16"/>
      <w:szCs w:val="16"/>
    </w:rPr>
  </w:style>
  <w:style w:type="paragraph" w:customStyle="1" w:styleId="xl72">
    <w:name w:val="xl72"/>
    <w:basedOn w:val="a"/>
    <w:qFormat/>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73">
    <w:name w:val="xl73"/>
    <w:basedOn w:val="a"/>
    <w:qFormat/>
    <w:pPr>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74">
    <w:name w:val="xl74"/>
    <w:basedOn w:val="a"/>
    <w:qFormat/>
    <w:pPr>
      <w:pBdr>
        <w:left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75">
    <w:name w:val="xl75"/>
    <w:basedOn w:val="a"/>
    <w:qFormat/>
    <w:pPr>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character" w:customStyle="1" w:styleId="fontstyle01">
    <w:name w:val="fontstyle01"/>
    <w:basedOn w:val="a0"/>
    <w:qFormat/>
    <w:rPr>
      <w:rFonts w:ascii="仿宋" w:eastAsia="仿宋" w:hAnsi="仿宋" w:cs="仿宋"/>
      <w:color w:val="000000"/>
      <w:sz w:val="24"/>
      <w:szCs w:val="24"/>
    </w:rPr>
  </w:style>
  <w:style w:type="paragraph" w:customStyle="1" w:styleId="msolistparagraph0">
    <w:name w:val="msolistparagraph"/>
    <w:basedOn w:val="a"/>
    <w:qFormat/>
    <w:pPr>
      <w:widowControl w:val="0"/>
      <w:ind w:firstLineChars="200" w:firstLine="420"/>
      <w:jc w:val="both"/>
    </w:pPr>
    <w:rPr>
      <w:rFonts w:ascii="Calibri" w:hAnsi="Calibri"/>
      <w:szCs w:val="22"/>
    </w:rPr>
  </w:style>
  <w:style w:type="character" w:customStyle="1" w:styleId="Char2">
    <w:name w:val="正文文本 Char"/>
    <w:basedOn w:val="a0"/>
    <w:link w:val="a6"/>
    <w:qFormat/>
    <w:rPr>
      <w:rFonts w:ascii="Calibri" w:eastAsia="宋体" w:hAnsi="Calibri" w:cs="Times New Roman" w:hint="default"/>
      <w:kern w:val="2"/>
      <w:sz w:val="21"/>
      <w:szCs w:val="22"/>
    </w:rPr>
  </w:style>
  <w:style w:type="character" w:customStyle="1" w:styleId="Char9">
    <w:name w:val="副标题 Char"/>
    <w:basedOn w:val="a0"/>
    <w:link w:val="ad"/>
    <w:qFormat/>
    <w:rPr>
      <w:rFonts w:ascii="Calibri Light" w:eastAsia="Calibri Light" w:hAnsi="Calibri Light" w:cs="Times New Roman"/>
      <w:b/>
      <w:kern w:val="28"/>
      <w:sz w:val="32"/>
      <w:szCs w:val="32"/>
    </w:rPr>
  </w:style>
  <w:style w:type="character" w:customStyle="1" w:styleId="Char4">
    <w:name w:val="纯文本 Char"/>
    <w:basedOn w:val="a0"/>
    <w:link w:val="a8"/>
    <w:qFormat/>
    <w:rPr>
      <w:rFonts w:ascii="宋体" w:eastAsia="宋体" w:hAnsi="Tms Rmn" w:cs="Times New Roman" w:hint="eastAsia"/>
      <w:sz w:val="21"/>
    </w:rPr>
  </w:style>
  <w:style w:type="paragraph" w:customStyle="1" w:styleId="TableParagraph">
    <w:name w:val="Table Paragraph"/>
    <w:basedOn w:val="a"/>
    <w:qFormat/>
    <w:pPr>
      <w:widowControl w:val="0"/>
      <w:autoSpaceDE w:val="0"/>
      <w:autoSpaceDN w:val="0"/>
    </w:pPr>
    <w:rPr>
      <w:rFonts w:ascii="宋体" w:hAnsi="宋体" w:hint="eastAsia"/>
      <w:kern w:val="0"/>
      <w:sz w:val="22"/>
      <w:szCs w:val="22"/>
    </w:rPr>
  </w:style>
  <w:style w:type="character" w:customStyle="1" w:styleId="2Char">
    <w:name w:val="标题 2 Char"/>
    <w:basedOn w:val="a0"/>
    <w:link w:val="2"/>
    <w:qFormat/>
    <w:rPr>
      <w:rFonts w:ascii="Arial" w:eastAsia="黑体" w:hAnsi="Arial" w:cs="Arial" w:hint="default"/>
      <w:b/>
      <w:kern w:val="2"/>
      <w:sz w:val="32"/>
      <w:szCs w:val="32"/>
    </w:rPr>
  </w:style>
  <w:style w:type="character" w:customStyle="1" w:styleId="1Char">
    <w:name w:val="标题 1 Char"/>
    <w:basedOn w:val="a0"/>
    <w:link w:val="1"/>
    <w:qFormat/>
    <w:rPr>
      <w:rFonts w:ascii="Calibri" w:hAnsi="Calibri" w:cs="Calibri" w:hint="default"/>
      <w:b/>
      <w:kern w:val="44"/>
      <w:sz w:val="44"/>
      <w:szCs w:val="44"/>
    </w:rPr>
  </w:style>
  <w:style w:type="paragraph" w:customStyle="1" w:styleId="13">
    <w:name w:val="纯文本1"/>
    <w:basedOn w:val="a"/>
    <w:qFormat/>
    <w:pPr>
      <w:adjustRightInd w:val="0"/>
      <w:textAlignment w:val="baseline"/>
    </w:pPr>
    <w:rPr>
      <w:rFonts w:ascii="宋体" w:hAnsi="Courier New"/>
      <w:szCs w:val="20"/>
    </w:rPr>
  </w:style>
  <w:style w:type="paragraph" w:customStyle="1" w:styleId="14">
    <w:name w:val="列出段落1"/>
    <w:basedOn w:val="a"/>
    <w:qFormat/>
    <w:pPr>
      <w:ind w:firstLineChars="200" w:firstLine="420"/>
    </w:pPr>
  </w:style>
  <w:style w:type="character" w:customStyle="1" w:styleId="Char0">
    <w:name w:val="文档结构图 Char"/>
    <w:basedOn w:val="a0"/>
    <w:link w:val="a4"/>
    <w:semiHidden/>
    <w:qFormat/>
    <w:rPr>
      <w:rFonts w:ascii="宋体"/>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450277760@qq.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31E8FD0-1C4E-48C9-B96A-8A475338F5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1</Pages>
  <Words>5487</Words>
  <Characters>31277</Characters>
  <Application>Microsoft Office Word</Application>
  <DocSecurity>0</DocSecurity>
  <Lines>260</Lines>
  <Paragraphs>73</Paragraphs>
  <ScaleCrop>false</ScaleCrop>
  <Company>www.levovo.com</Company>
  <LinksUpToDate>false</LinksUpToDate>
  <CharactersWithSpaces>36691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招标编号：xx政采招[xxxx] xxx号</dc:title>
  <dc:creator>吴正新</dc:creator>
  <cp:lastModifiedBy>Administrator</cp:lastModifiedBy>
  <cp:revision>31</cp:revision>
  <cp:lastPrinted>2021-06-02T02:27:00Z</cp:lastPrinted>
  <dcterms:created xsi:type="dcterms:W3CDTF">2021-06-08T07:22:00Z</dcterms:created>
  <dcterms:modified xsi:type="dcterms:W3CDTF">2021-06-10T02:32:00Z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9D04D800CE1749FFB583A5A274214E35</vt:lpwstr>
  </property>
</Properties>
</file>