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3"/>
        <w:spacing w:line="410" w:lineRule="auto"/>
      </w:pPr>
    </w:p>
    <w:p w14:paraId="22DDC4B0">
      <w:pPr>
        <w:pStyle w:val="3"/>
        <w:spacing w:line="410" w:lineRule="auto"/>
      </w:pPr>
    </w:p>
    <w:p w14:paraId="73E7A9BE">
      <w:pPr>
        <w:pStyle w:val="3"/>
        <w:spacing w:line="410" w:lineRule="auto"/>
      </w:pPr>
    </w:p>
    <w:p w14:paraId="20D4C172">
      <w:pPr>
        <w:spacing w:before="1" w:line="223"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梨树县胜利乡中学校校内厕所及室外管道改造工程</w:t>
      </w:r>
    </w:p>
    <w:p w14:paraId="0B0F8DB8">
      <w:pPr>
        <w:pStyle w:val="3"/>
        <w:spacing w:line="252" w:lineRule="auto"/>
      </w:pPr>
    </w:p>
    <w:p w14:paraId="14C5B5B8">
      <w:pPr>
        <w:pStyle w:val="3"/>
        <w:spacing w:line="252" w:lineRule="auto"/>
      </w:pPr>
    </w:p>
    <w:p w14:paraId="4F00473E">
      <w:pPr>
        <w:pStyle w:val="3"/>
        <w:spacing w:line="252" w:lineRule="auto"/>
      </w:pPr>
    </w:p>
    <w:p w14:paraId="08AD1EDB">
      <w:pPr>
        <w:pStyle w:val="3"/>
        <w:spacing w:line="252" w:lineRule="auto"/>
      </w:pPr>
    </w:p>
    <w:p w14:paraId="413B061F">
      <w:pPr>
        <w:pStyle w:val="3"/>
        <w:spacing w:line="252" w:lineRule="auto"/>
      </w:pPr>
    </w:p>
    <w:p w14:paraId="6D3C35D9">
      <w:pPr>
        <w:pStyle w:val="3"/>
        <w:spacing w:line="252" w:lineRule="auto"/>
      </w:pPr>
    </w:p>
    <w:p w14:paraId="5EC23D6E">
      <w:pPr>
        <w:pStyle w:val="3"/>
        <w:spacing w:line="252" w:lineRule="auto"/>
      </w:pPr>
    </w:p>
    <w:p w14:paraId="4435FDB6">
      <w:pPr>
        <w:pStyle w:val="3"/>
        <w:spacing w:line="252" w:lineRule="auto"/>
      </w:pPr>
    </w:p>
    <w:p w14:paraId="2E7D9AEC">
      <w:pPr>
        <w:pStyle w:val="3"/>
        <w:spacing w:line="252" w:lineRule="auto"/>
      </w:pPr>
    </w:p>
    <w:p w14:paraId="5C89B93C">
      <w:pPr>
        <w:pStyle w:val="3"/>
        <w:spacing w:line="252" w:lineRule="auto"/>
      </w:pPr>
    </w:p>
    <w:p w14:paraId="2840A040">
      <w:pPr>
        <w:pStyle w:val="3"/>
        <w:spacing w:line="252" w:lineRule="auto"/>
      </w:pPr>
    </w:p>
    <w:p w14:paraId="43179DE4">
      <w:pPr>
        <w:pStyle w:val="3"/>
        <w:spacing w:line="252" w:lineRule="auto"/>
      </w:pPr>
    </w:p>
    <w:p w14:paraId="1A3CCAB0">
      <w:pPr>
        <w:pStyle w:val="3"/>
        <w:spacing w:line="252" w:lineRule="auto"/>
      </w:pPr>
    </w:p>
    <w:p w14:paraId="0EA0C03D">
      <w:pPr>
        <w:pStyle w:val="3"/>
        <w:spacing w:line="253" w:lineRule="auto"/>
      </w:pPr>
    </w:p>
    <w:p w14:paraId="3FFC0780">
      <w:pPr>
        <w:spacing w:before="179" w:line="223" w:lineRule="auto"/>
        <w:ind w:left="2260"/>
        <w:outlineLvl w:val="0"/>
        <w:rPr>
          <w:rFonts w:ascii="仿宋" w:hAnsi="仿宋" w:eastAsia="仿宋" w:cs="仿宋"/>
          <w:color w:val="auto"/>
          <w:sz w:val="55"/>
          <w:szCs w:val="55"/>
        </w:rPr>
      </w:pPr>
      <w:r>
        <w:rPr>
          <w:rFonts w:ascii="仿宋" w:hAnsi="仿宋" w:eastAsia="仿宋" w:cs="仿宋"/>
          <w:color w:val="auto"/>
          <w:spacing w:val="2"/>
          <w:sz w:val="55"/>
          <w:szCs w:val="55"/>
        </w:rPr>
        <w:t>竞争性磋商文件</w:t>
      </w:r>
    </w:p>
    <w:p w14:paraId="5639F6DE">
      <w:pPr>
        <w:pStyle w:val="3"/>
        <w:spacing w:line="288" w:lineRule="auto"/>
        <w:rPr>
          <w:color w:val="auto"/>
        </w:rPr>
      </w:pPr>
    </w:p>
    <w:p w14:paraId="761299ED">
      <w:pPr>
        <w:spacing w:before="101" w:line="229" w:lineRule="auto"/>
        <w:jc w:val="center"/>
        <w:rPr>
          <w:rFonts w:hint="default" w:ascii="仿宋" w:hAnsi="仿宋" w:eastAsia="仿宋" w:cs="仿宋"/>
          <w:color w:val="auto"/>
          <w:sz w:val="31"/>
          <w:szCs w:val="31"/>
          <w:lang w:val="en-US" w:eastAsia="zh-CN"/>
        </w:rPr>
      </w:pPr>
      <w:r>
        <w:rPr>
          <w:rFonts w:ascii="仿宋" w:hAnsi="仿宋" w:eastAsia="仿宋" w:cs="仿宋"/>
          <w:color w:val="auto"/>
          <w:spacing w:val="7"/>
          <w:sz w:val="31"/>
          <w:szCs w:val="31"/>
        </w:rPr>
        <w:t>项目编号：</w:t>
      </w:r>
      <w:r>
        <w:rPr>
          <w:rFonts w:hint="eastAsia" w:ascii="仿宋" w:hAnsi="仿宋" w:eastAsia="仿宋" w:cs="仿宋"/>
          <w:color w:val="auto"/>
          <w:spacing w:val="7"/>
          <w:sz w:val="31"/>
          <w:szCs w:val="31"/>
          <w:lang w:val="en-US" w:eastAsia="zh-CN"/>
        </w:rPr>
        <w:t>采购计划-[2025]-00054号-ZXGJ-2025-13</w:t>
      </w:r>
    </w:p>
    <w:p w14:paraId="58769A3A">
      <w:pPr>
        <w:pStyle w:val="3"/>
        <w:spacing w:line="244" w:lineRule="auto"/>
        <w:rPr>
          <w:color w:val="auto"/>
        </w:rPr>
      </w:pPr>
    </w:p>
    <w:p w14:paraId="3EA0D96F">
      <w:pPr>
        <w:pStyle w:val="3"/>
        <w:spacing w:line="244" w:lineRule="auto"/>
        <w:rPr>
          <w:color w:val="auto"/>
        </w:rPr>
      </w:pPr>
    </w:p>
    <w:p w14:paraId="7D95F9C0">
      <w:pPr>
        <w:pStyle w:val="3"/>
        <w:spacing w:line="244" w:lineRule="auto"/>
        <w:rPr>
          <w:color w:val="auto"/>
        </w:rPr>
      </w:pPr>
    </w:p>
    <w:p w14:paraId="18EB71AE">
      <w:pPr>
        <w:pStyle w:val="3"/>
        <w:spacing w:line="244" w:lineRule="auto"/>
      </w:pPr>
    </w:p>
    <w:p w14:paraId="45BE7981">
      <w:pPr>
        <w:pStyle w:val="3"/>
        <w:spacing w:line="244" w:lineRule="auto"/>
      </w:pPr>
    </w:p>
    <w:p w14:paraId="79B23C7A">
      <w:pPr>
        <w:pStyle w:val="3"/>
        <w:spacing w:line="244" w:lineRule="auto"/>
      </w:pPr>
    </w:p>
    <w:p w14:paraId="27DB70BA">
      <w:pPr>
        <w:pStyle w:val="3"/>
        <w:spacing w:line="244" w:lineRule="auto"/>
      </w:pPr>
    </w:p>
    <w:p w14:paraId="45DA5F4A">
      <w:pPr>
        <w:pStyle w:val="3"/>
        <w:spacing w:line="244" w:lineRule="auto"/>
      </w:pPr>
    </w:p>
    <w:p w14:paraId="16267626">
      <w:pPr>
        <w:pStyle w:val="3"/>
        <w:spacing w:line="244" w:lineRule="auto"/>
      </w:pPr>
    </w:p>
    <w:p w14:paraId="7DC7A706">
      <w:pPr>
        <w:pStyle w:val="3"/>
        <w:spacing w:line="244" w:lineRule="auto"/>
      </w:pPr>
    </w:p>
    <w:p w14:paraId="680A8C71">
      <w:pPr>
        <w:pStyle w:val="3"/>
        <w:spacing w:line="245" w:lineRule="auto"/>
      </w:pPr>
    </w:p>
    <w:p w14:paraId="385E9853">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梨树县胜利乡中学</w:t>
      </w:r>
    </w:p>
    <w:p w14:paraId="3A952E48">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中昕国际项目管理有限公司</w:t>
      </w:r>
    </w:p>
    <w:p w14:paraId="530797D7">
      <w:pPr>
        <w:spacing w:before="266" w:line="228" w:lineRule="auto"/>
        <w:ind w:left="3374"/>
        <w:rPr>
          <w:rFonts w:ascii="仿宋" w:hAnsi="仿宋" w:eastAsia="仿宋" w:cs="仿宋"/>
          <w:spacing w:val="4"/>
          <w:sz w:val="35"/>
          <w:szCs w:val="35"/>
        </w:rPr>
      </w:pPr>
    </w:p>
    <w:p w14:paraId="4A037204">
      <w:pPr>
        <w:spacing w:before="266" w:line="228" w:lineRule="auto"/>
        <w:ind w:left="3374"/>
        <w:rPr>
          <w:rFonts w:ascii="仿宋" w:hAnsi="仿宋" w:eastAsia="仿宋" w:cs="仿宋"/>
          <w:sz w:val="35"/>
          <w:szCs w:val="35"/>
        </w:rPr>
      </w:pPr>
      <w:r>
        <w:rPr>
          <w:rFonts w:ascii="仿宋" w:hAnsi="仿宋" w:eastAsia="仿宋" w:cs="仿宋"/>
          <w:spacing w:val="4"/>
          <w:sz w:val="35"/>
          <w:szCs w:val="35"/>
        </w:rPr>
        <w:t>20</w:t>
      </w:r>
      <w:r>
        <w:rPr>
          <w:rFonts w:hint="eastAsia" w:ascii="仿宋" w:hAnsi="仿宋" w:eastAsia="仿宋" w:cs="仿宋"/>
          <w:spacing w:val="4"/>
          <w:sz w:val="35"/>
          <w:szCs w:val="35"/>
          <w:lang w:val="en-US" w:eastAsia="zh-CN"/>
        </w:rPr>
        <w:t>25</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7</w:t>
      </w:r>
      <w:r>
        <w:rPr>
          <w:rFonts w:ascii="仿宋" w:hAnsi="仿宋" w:eastAsia="仿宋" w:cs="仿宋"/>
          <w:spacing w:val="4"/>
          <w:sz w:val="35"/>
          <w:szCs w:val="35"/>
        </w:rPr>
        <w:t>月</w:t>
      </w:r>
    </w:p>
    <w:p w14:paraId="3545C5A4">
      <w:pPr>
        <w:spacing w:line="228" w:lineRule="auto"/>
        <w:rPr>
          <w:rFonts w:ascii="仿宋" w:hAnsi="仿宋" w:eastAsia="仿宋" w:cs="仿宋"/>
          <w:sz w:val="35"/>
          <w:szCs w:val="35"/>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14:paraId="7A96D7D8">
      <w:pPr>
        <w:pStyle w:val="3"/>
        <w:spacing w:line="302" w:lineRule="auto"/>
      </w:pPr>
    </w:p>
    <w:p w14:paraId="0F834415">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14:paraId="0617B696">
      <w:pPr>
        <w:pStyle w:val="3"/>
        <w:spacing w:line="271" w:lineRule="auto"/>
      </w:pPr>
    </w:p>
    <w:p w14:paraId="47627298">
      <w:pPr>
        <w:pStyle w:val="3"/>
        <w:spacing w:line="272" w:lineRule="auto"/>
      </w:pPr>
    </w:p>
    <w:p w14:paraId="5A4F5BAC">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14:paraId="19F97869">
      <w:pPr>
        <w:pStyle w:val="3"/>
        <w:spacing w:line="403" w:lineRule="auto"/>
      </w:pPr>
    </w:p>
    <w:p w14:paraId="0431C26A">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中昕国际项目管理有限公司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14:paraId="585F0983">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梨树县胜利乡中学</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14:paraId="425B6A2D">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14:paraId="716315F9">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14:paraId="461FFF49">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14:paraId="78A8CC32">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梨树县财政局政府采购管理工作办公室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14:paraId="5DABD90F">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14:paraId="06FEBA0D">
      <w:pPr>
        <w:pStyle w:val="3"/>
        <w:spacing w:line="406" w:lineRule="auto"/>
      </w:pPr>
    </w:p>
    <w:p w14:paraId="0D70165A">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14:paraId="30268506">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14:paraId="78349817">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14:paraId="08CA929F">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14:paraId="5E958B26">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14:paraId="01691A3F">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14:paraId="02A39737">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14:paraId="616FB6EB">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第三章图纸（另册）</w:t>
      </w:r>
    </w:p>
    <w:p w14:paraId="4462CB16">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14:paraId="1AC55732">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14:paraId="46205E10">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14:paraId="417836CA">
      <w:pPr>
        <w:pStyle w:val="3"/>
        <w:spacing w:line="405" w:lineRule="auto"/>
      </w:pPr>
    </w:p>
    <w:p w14:paraId="2E3DD7A5">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14:paraId="2948A3EF">
      <w:pPr>
        <w:pStyle w:val="3"/>
        <w:spacing w:line="406" w:lineRule="auto"/>
      </w:pPr>
    </w:p>
    <w:p w14:paraId="4895C97E">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14:paraId="7F39B46C">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14:paraId="63B51300">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14:paraId="05E1CEE6">
      <w:pPr>
        <w:pStyle w:val="3"/>
        <w:spacing w:line="405" w:lineRule="auto"/>
      </w:pPr>
    </w:p>
    <w:p w14:paraId="09B27669">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14:paraId="1004F52B">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14:paraId="3840B57C">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14:paraId="76F4A675">
      <w:pPr>
        <w:pStyle w:val="3"/>
        <w:spacing w:line="405" w:lineRule="auto"/>
      </w:pPr>
    </w:p>
    <w:p w14:paraId="0988E3B3">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14:paraId="1344D8F5">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594D534E">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14:paraId="58871F37">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14:paraId="6E5637E7">
      <w:pPr>
        <w:pStyle w:val="3"/>
        <w:spacing w:line="405" w:lineRule="auto"/>
      </w:pPr>
    </w:p>
    <w:p w14:paraId="1000AC1C">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14:paraId="3807F888">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14:paraId="60872E52">
      <w:pPr>
        <w:pStyle w:val="3"/>
        <w:spacing w:line="406" w:lineRule="auto"/>
      </w:pPr>
    </w:p>
    <w:p w14:paraId="426F6ADA">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rPr>
        <w:t>9.</w:t>
      </w:r>
      <w:r>
        <w:rPr>
          <w:rFonts w:hint="eastAsia" w:ascii="宋体" w:hAnsi="宋体" w:cs="宋体"/>
          <w:b/>
          <w:bCs/>
          <w:color w:val="000000"/>
          <w:sz w:val="24"/>
          <w:szCs w:val="24"/>
          <w:lang w:val="zh-CN"/>
        </w:rPr>
        <w:t>磋商保证金（</w:t>
      </w:r>
      <w:r>
        <w:rPr>
          <w:rFonts w:hint="eastAsia" w:ascii="宋体" w:hAnsi="宋体" w:cs="宋体"/>
          <w:b/>
          <w:bCs/>
          <w:color w:val="000000"/>
          <w:sz w:val="24"/>
          <w:szCs w:val="24"/>
        </w:rPr>
        <w:t>人民币</w:t>
      </w:r>
      <w:r>
        <w:rPr>
          <w:rFonts w:hint="eastAsia" w:ascii="宋体" w:hAnsi="宋体" w:cs="宋体"/>
          <w:b/>
          <w:bCs/>
          <w:color w:val="000000"/>
          <w:sz w:val="24"/>
          <w:szCs w:val="24"/>
          <w:lang w:val="en-US" w:eastAsia="zh-CN"/>
        </w:rPr>
        <w:t>6500</w:t>
      </w:r>
      <w:r>
        <w:rPr>
          <w:rFonts w:hint="eastAsia" w:ascii="宋体" w:hAnsi="宋体" w:cs="宋体"/>
          <w:b/>
          <w:bCs/>
          <w:color w:val="000000"/>
          <w:sz w:val="24"/>
          <w:szCs w:val="24"/>
        </w:rPr>
        <w:t>元</w:t>
      </w:r>
      <w:r>
        <w:rPr>
          <w:rFonts w:hint="eastAsia" w:ascii="宋体" w:hAnsi="宋体" w:cs="宋体"/>
          <w:b/>
          <w:bCs/>
          <w:color w:val="000000"/>
          <w:sz w:val="24"/>
          <w:szCs w:val="24"/>
          <w:lang w:val="zh-CN"/>
        </w:rPr>
        <w:t>）</w:t>
      </w:r>
    </w:p>
    <w:p w14:paraId="37B3DA87">
      <w:pPr>
        <w:ind w:firstLine="482"/>
        <w:rPr>
          <w:rFonts w:hint="eastAsia" w:ascii="宋体" w:hAnsi="宋体" w:cs="宋体"/>
          <w:b/>
          <w:bCs/>
          <w:color w:val="000000"/>
          <w:sz w:val="24"/>
          <w:szCs w:val="24"/>
        </w:rPr>
      </w:pPr>
      <w:r>
        <w:rPr>
          <w:rFonts w:hint="eastAsia" w:ascii="宋体" w:hAnsi="宋体" w:cs="宋体"/>
          <w:b/>
          <w:bCs/>
          <w:color w:val="000000"/>
          <w:sz w:val="24"/>
          <w:szCs w:val="24"/>
        </w:rPr>
        <w:t>代理机构账户信息：</w:t>
      </w:r>
    </w:p>
    <w:p w14:paraId="72A1456D">
      <w:pPr>
        <w:ind w:firstLine="480"/>
        <w:rPr>
          <w:rFonts w:hint="eastAsia" w:ascii="宋体" w:hAnsi="宋体" w:cs="黑体"/>
          <w:b/>
          <w:bCs/>
          <w:sz w:val="24"/>
          <w:szCs w:val="24"/>
          <w:lang w:val="zh-CN"/>
        </w:rPr>
      </w:pPr>
      <w:r>
        <w:rPr>
          <w:rFonts w:hint="eastAsia" w:ascii="宋体" w:hAnsi="宋体" w:cs="黑体"/>
          <w:b/>
          <w:bCs/>
          <w:sz w:val="24"/>
          <w:szCs w:val="24"/>
          <w:lang w:val="zh-CN"/>
        </w:rPr>
        <w:t>开户行:平安银行西安经济技术开发区支行</w:t>
      </w:r>
    </w:p>
    <w:p w14:paraId="0F96E353">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开户行行号:307791041049</w:t>
      </w:r>
    </w:p>
    <w:p w14:paraId="21B4EE0E">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账户名称: 中昕国际项目管理有限公司</w:t>
      </w:r>
    </w:p>
    <w:p w14:paraId="52530D64">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子账号户名：梨树县胜利乡中学校校内厕所及室外管道改造工程</w:t>
      </w:r>
    </w:p>
    <w:p w14:paraId="0983AE47">
      <w:pPr>
        <w:ind w:firstLine="480"/>
        <w:rPr>
          <w:rFonts w:hint="default" w:ascii="宋体" w:hAnsi="宋体" w:eastAsia="宋体" w:cs="黑体"/>
          <w:b/>
          <w:bCs/>
          <w:sz w:val="24"/>
          <w:szCs w:val="24"/>
          <w:highlight w:val="none"/>
          <w:lang w:val="en-US" w:eastAsia="zh-CN"/>
        </w:rPr>
      </w:pPr>
      <w:r>
        <w:rPr>
          <w:rFonts w:hint="eastAsia" w:ascii="宋体" w:hAnsi="宋体" w:cs="黑体"/>
          <w:b/>
          <w:bCs/>
          <w:sz w:val="24"/>
          <w:szCs w:val="24"/>
          <w:highlight w:val="none"/>
          <w:lang w:val="zh-CN"/>
        </w:rPr>
        <w:t>子账号:302016870079</w:t>
      </w:r>
      <w:r>
        <w:rPr>
          <w:rFonts w:hint="eastAsia" w:ascii="宋体" w:hAnsi="宋体" w:eastAsia="宋体" w:cs="黑体"/>
          <w:b/>
          <w:bCs/>
          <w:sz w:val="24"/>
          <w:szCs w:val="24"/>
          <w:highlight w:val="none"/>
          <w:lang w:val="en-US" w:eastAsia="zh-CN"/>
        </w:rPr>
        <w:t>70</w:t>
      </w:r>
    </w:p>
    <w:p w14:paraId="24EDCB60">
      <w:pPr>
        <w:spacing w:before="100" w:line="283" w:lineRule="auto"/>
        <w:ind w:firstLine="480"/>
        <w:rPr>
          <w:rFonts w:ascii="宋体" w:hAnsi="宋体" w:eastAsia="宋体" w:cs="宋体"/>
          <w:sz w:val="24"/>
          <w:szCs w:val="24"/>
        </w:rPr>
      </w:pPr>
      <w:r>
        <w:rPr>
          <w:rFonts w:ascii="宋体" w:hAnsi="宋体" w:eastAsia="宋体" w:cs="宋体"/>
          <w:sz w:val="24"/>
          <w:szCs w:val="24"/>
        </w:rPr>
        <w:t>9.1供应商应按照《竞争性磋商邀请书》标明的招标人账户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(只适用四平市内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14:paraId="4BDAD8CE">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14:paraId="02DFB62F">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14:paraId="1B72DA14">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14:paraId="4EEDB6B0">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14:paraId="0A6F1BDF">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14:paraId="659D6605">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14:paraId="58F450E0">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14:paraId="4D3BBAF7">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14:paraId="47346DE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14:paraId="0325C34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14:paraId="634C1C9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14:paraId="3062B25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14:paraId="358B001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14:paraId="29396B2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14:paraId="0B6DAA11">
      <w:pPr>
        <w:pStyle w:val="3"/>
        <w:spacing w:line="402" w:lineRule="auto"/>
      </w:pPr>
    </w:p>
    <w:p w14:paraId="062B8FEF">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14:paraId="5B14E604">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14:paraId="09652DE9">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14:paraId="25D92CC4">
      <w:pPr>
        <w:pStyle w:val="3"/>
        <w:spacing w:line="406" w:lineRule="auto"/>
      </w:pPr>
    </w:p>
    <w:p w14:paraId="4B1ABF40">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14:paraId="5E4B946C">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14:paraId="06F86F7D">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14:paraId="36572ADA">
      <w:pPr>
        <w:pStyle w:val="3"/>
        <w:spacing w:line="406" w:lineRule="auto"/>
      </w:pPr>
    </w:p>
    <w:p w14:paraId="5D5508B0">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14:paraId="2F6A1A84">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14:paraId="080AA442">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14:paraId="405B70EC">
      <w:pPr>
        <w:pStyle w:val="3"/>
        <w:spacing w:line="402" w:lineRule="auto"/>
      </w:pPr>
    </w:p>
    <w:p w14:paraId="32D14F59">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14:paraId="4A7AECB1">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6F2267DC">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14:paraId="520F8C0A">
      <w:pPr>
        <w:pStyle w:val="3"/>
        <w:spacing w:line="404" w:lineRule="auto"/>
      </w:pPr>
    </w:p>
    <w:p w14:paraId="571B96FE">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14:paraId="70ED4391">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14:paraId="33E1FA11">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14:paraId="756ACCD5">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14:paraId="4AF3CD3B">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14:paraId="32D2B188">
      <w:pPr>
        <w:pStyle w:val="3"/>
        <w:spacing w:line="404" w:lineRule="auto"/>
      </w:pPr>
    </w:p>
    <w:p w14:paraId="047E94CD">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14:paraId="4A7EBC15">
      <w:pPr>
        <w:pStyle w:val="3"/>
        <w:spacing w:line="262" w:lineRule="auto"/>
      </w:pPr>
    </w:p>
    <w:p w14:paraId="0B8F12B6">
      <w:pPr>
        <w:pStyle w:val="3"/>
        <w:spacing w:line="262" w:lineRule="auto"/>
      </w:pPr>
    </w:p>
    <w:p w14:paraId="70424726">
      <w:pPr>
        <w:pStyle w:val="3"/>
        <w:spacing w:line="263" w:lineRule="auto"/>
      </w:pPr>
    </w:p>
    <w:p w14:paraId="34404691">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14:paraId="7510C67E">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14:paraId="03062E94">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14:paraId="39D385BA">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14:paraId="3705CABE">
      <w:pPr>
        <w:pStyle w:val="3"/>
        <w:spacing w:line="346" w:lineRule="auto"/>
      </w:pPr>
    </w:p>
    <w:p w14:paraId="0B79CBF5">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14:paraId="3EF4A639">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14:paraId="7BDA8746">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179135AB">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14:paraId="08EDF06A">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14:paraId="21888F4A">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14:paraId="254D0731">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14:paraId="339ED0CF">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14:paraId="093A4378">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14:paraId="4EC33225">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14:paraId="72D32C01">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14:paraId="6EA5E199">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14:paraId="221634E1">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14:paraId="677F5BB6">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14:paraId="75E10631">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14:paraId="3C250F52">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14:paraId="41BA4A95">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14:paraId="664CE5C8">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14:paraId="5FE692FB">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14:paraId="41AFBBB2">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14:paraId="512BE130">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14:paraId="00AB907A">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14:paraId="2532FA45">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14:paraId="6A2AFB3B">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14:paraId="136FBADF">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14:paraId="0B0DCDAF">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14:paraId="5A48AEFA">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14:paraId="582E1D18">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14:paraId="4D946497">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14:paraId="40242A92">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14:paraId="4BFC11BF">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14:paraId="42D95971">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5133ACC6">
      <w:pPr>
        <w:pStyle w:val="3"/>
        <w:spacing w:line="407" w:lineRule="auto"/>
      </w:pPr>
    </w:p>
    <w:p w14:paraId="00CA0654">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14:paraId="65B51245">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14:paraId="6289DA0E">
      <w:pPr>
        <w:pStyle w:val="3"/>
        <w:spacing w:line="406" w:lineRule="auto"/>
      </w:pPr>
    </w:p>
    <w:p w14:paraId="62B4FFD4">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14:paraId="0E586DA6">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14:paraId="71687A26">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14:paraId="5A0E58A1">
      <w:pPr>
        <w:pStyle w:val="3"/>
        <w:spacing w:line="405" w:lineRule="auto"/>
      </w:pPr>
    </w:p>
    <w:p w14:paraId="125FCAE8">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14:paraId="22FFA2A8">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14:paraId="76AA228A">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37DEFB8F">
      <w:pPr>
        <w:pStyle w:val="3"/>
        <w:spacing w:line="404" w:lineRule="auto"/>
      </w:pPr>
    </w:p>
    <w:p w14:paraId="12B70800">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14:paraId="17D82EC2">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14:paraId="2E2D5C35">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14:paraId="0D3CBA85">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14:paraId="3509D2AE">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14:paraId="059F9AE2">
      <w:pPr>
        <w:pStyle w:val="3"/>
        <w:spacing w:line="258" w:lineRule="auto"/>
      </w:pPr>
    </w:p>
    <w:p w14:paraId="75819220">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sz w:val="24"/>
          <w:szCs w:val="24"/>
        </w:rPr>
      </w:pPr>
    </w:p>
    <w:p w14:paraId="645E7195">
      <w:pPr>
        <w:pStyle w:val="3"/>
        <w:rPr>
          <w:rFonts w:hint="eastAsia"/>
        </w:rPr>
      </w:pPr>
    </w:p>
    <w:p w14:paraId="2BC3F4EE">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14:paraId="1F0B2F9F">
      <w:pPr>
        <w:pStyle w:val="3"/>
        <w:spacing w:line="401" w:lineRule="auto"/>
      </w:pPr>
    </w:p>
    <w:p w14:paraId="3692AA3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14:paraId="2102457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梨树县胜利乡中学校校内厕所及室外管道改造工程</w:t>
      </w:r>
    </w:p>
    <w:p w14:paraId="47981C47">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14:paraId="13204BDB">
      <w:pPr>
        <w:spacing w:before="163" w:line="223" w:lineRule="auto"/>
        <w:ind w:left="3137"/>
        <w:rPr>
          <w:rFonts w:hint="eastAsia" w:ascii="宋体" w:hAnsi="宋体" w:eastAsia="宋体" w:cs="宋体"/>
          <w:color w:val="000000"/>
          <w:sz w:val="24"/>
          <w:szCs w:val="24"/>
        </w:rPr>
      </w:pPr>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rPr>
        <w:t>竞争性磋商公告</w:t>
      </w:r>
      <w:bookmarkStart w:id="0" w:name="OLE_LINK2"/>
    </w:p>
    <w:bookmarkEnd w:id="0"/>
    <w:p w14:paraId="64BA9B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2FBE6F8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rPr>
      </w:pPr>
      <w:r>
        <w:rPr>
          <w:rFonts w:hint="eastAsia" w:ascii="宋体" w:hAnsi="宋体" w:eastAsia="宋体" w:cs="宋体"/>
          <w:color w:val="auto"/>
          <w:sz w:val="28"/>
          <w:szCs w:val="28"/>
          <w:shd w:val="clear" w:color="auto" w:fill="auto"/>
          <w:lang w:val="en-US" w:eastAsia="zh-CN"/>
        </w:rPr>
        <w:t>梨树县胜利乡中学校校内厕所及室外管道改造工程</w:t>
      </w:r>
      <w:r>
        <w:rPr>
          <w:rFonts w:hint="eastAsia" w:ascii="宋体" w:hAnsi="宋体" w:eastAsia="宋体" w:cs="宋体"/>
          <w:color w:val="auto"/>
          <w:sz w:val="28"/>
          <w:szCs w:val="28"/>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shd w:val="clear" w:color="auto" w:fill="auto"/>
          <w:lang w:val="en-US" w:eastAsia="zh-CN"/>
        </w:rPr>
        <w:t>2025年7月14日9:30</w:t>
      </w:r>
      <w:r>
        <w:rPr>
          <w:rFonts w:hint="eastAsia" w:ascii="宋体" w:hAnsi="宋体" w:eastAsia="宋体" w:cs="宋体"/>
          <w:color w:val="auto"/>
          <w:sz w:val="28"/>
          <w:szCs w:val="28"/>
          <w:shd w:val="clear" w:color="auto" w:fill="auto"/>
          <w:lang w:val="en-US" w:eastAsia="en-US"/>
        </w:rPr>
        <w:t>（北京时间）前提交响应</w:t>
      </w:r>
      <w:r>
        <w:rPr>
          <w:rFonts w:hint="eastAsia" w:ascii="宋体" w:hAnsi="宋体" w:eastAsia="宋体" w:cs="宋体"/>
          <w:color w:val="auto"/>
          <w:sz w:val="28"/>
          <w:szCs w:val="28"/>
          <w:shd w:val="clear" w:color="auto" w:fill="auto"/>
          <w:lang w:val="en-US" w:eastAsia="zh-CN"/>
        </w:rPr>
        <w:t>文件</w:t>
      </w:r>
    </w:p>
    <w:p w14:paraId="3DC54414">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一、项目基本情况</w:t>
      </w:r>
    </w:p>
    <w:p w14:paraId="13F9114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项目编号：采购计划-[2025]-00054号-ZXGJ-2025-13</w:t>
      </w:r>
    </w:p>
    <w:p w14:paraId="566FC4B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项目名称：</w:t>
      </w:r>
      <w:r>
        <w:rPr>
          <w:rFonts w:hint="eastAsia" w:ascii="宋体" w:hAnsi="宋体" w:eastAsia="宋体" w:cs="宋体"/>
          <w:color w:val="auto"/>
          <w:sz w:val="28"/>
          <w:szCs w:val="28"/>
          <w:shd w:val="clear" w:color="auto" w:fill="auto"/>
          <w:lang w:val="en-US" w:eastAsia="zh-CN"/>
        </w:rPr>
        <w:t>梨树县胜利乡中学校校内厕所及室外管道改造工程</w:t>
      </w:r>
    </w:p>
    <w:p w14:paraId="1C2B984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采购方式：竞争性磋商</w:t>
      </w:r>
    </w:p>
    <w:p w14:paraId="24088EC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预算金额（元）：</w:t>
      </w:r>
      <w:r>
        <w:rPr>
          <w:rFonts w:hint="eastAsia" w:ascii="宋体" w:hAnsi="宋体" w:eastAsia="宋体" w:cs="宋体"/>
          <w:color w:val="auto"/>
          <w:sz w:val="28"/>
          <w:szCs w:val="28"/>
          <w:shd w:val="clear" w:color="auto" w:fill="auto"/>
          <w:lang w:val="en-US" w:eastAsia="zh-CN"/>
        </w:rPr>
        <w:t>657584.00</w:t>
      </w:r>
    </w:p>
    <w:p w14:paraId="7DBBA43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最高限价（元）：</w:t>
      </w:r>
      <w:r>
        <w:rPr>
          <w:rFonts w:hint="eastAsia" w:ascii="宋体" w:hAnsi="宋体" w:eastAsia="宋体" w:cs="宋体"/>
          <w:color w:val="auto"/>
          <w:sz w:val="28"/>
          <w:szCs w:val="28"/>
          <w:shd w:val="clear" w:color="auto" w:fill="auto"/>
          <w:lang w:val="en-US" w:eastAsia="zh-CN"/>
        </w:rPr>
        <w:t>657584.00</w:t>
      </w:r>
    </w:p>
    <w:p w14:paraId="3487D90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采购需求：</w:t>
      </w:r>
    </w:p>
    <w:p w14:paraId="63C0317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标项名称：梨树县胜利乡中学校校内厕所及室外管道改造工程 </w:t>
      </w:r>
    </w:p>
    <w:p w14:paraId="2CBBE01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数量：1</w:t>
      </w:r>
    </w:p>
    <w:p w14:paraId="21BC6A0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预算金额（元）：657584.00</w:t>
      </w:r>
    </w:p>
    <w:p w14:paraId="726289E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单位：项</w:t>
      </w:r>
    </w:p>
    <w:p w14:paraId="61D745D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简要规格描述：经审查合格的工程量清单及施工图纸范围内全部内容</w:t>
      </w:r>
    </w:p>
    <w:p w14:paraId="4714806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zh-CN"/>
        </w:rPr>
        <w:t>备注：/</w:t>
      </w:r>
    </w:p>
    <w:p w14:paraId="2F68503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合同履约期限：标项 1，计划开工日期为202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20</w:t>
      </w:r>
      <w:r>
        <w:rPr>
          <w:rFonts w:hint="eastAsia" w:ascii="宋体" w:hAnsi="宋体" w:eastAsia="宋体" w:cs="宋体"/>
          <w:color w:val="auto"/>
          <w:sz w:val="28"/>
          <w:szCs w:val="28"/>
          <w:shd w:val="clear" w:color="auto" w:fill="auto"/>
          <w:lang w:val="en-US" w:eastAsia="en-US"/>
        </w:rPr>
        <w:t>日，计划竣工日期为20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10</w:t>
      </w:r>
      <w:r>
        <w:rPr>
          <w:rFonts w:hint="eastAsia" w:ascii="宋体" w:hAnsi="宋体" w:eastAsia="宋体" w:cs="宋体"/>
          <w:color w:val="auto"/>
          <w:sz w:val="28"/>
          <w:szCs w:val="28"/>
          <w:shd w:val="clear" w:color="auto" w:fill="auto"/>
          <w:lang w:val="en-US" w:eastAsia="en-US"/>
        </w:rPr>
        <w:t>日，工期</w:t>
      </w:r>
      <w:r>
        <w:rPr>
          <w:rFonts w:hint="eastAsia" w:ascii="宋体" w:hAnsi="宋体" w:eastAsia="宋体" w:cs="宋体"/>
          <w:color w:val="auto"/>
          <w:sz w:val="28"/>
          <w:szCs w:val="28"/>
          <w:shd w:val="clear" w:color="auto" w:fill="auto"/>
          <w:lang w:val="en-US" w:eastAsia="zh-CN"/>
        </w:rPr>
        <w:t>53</w:t>
      </w:r>
      <w:r>
        <w:rPr>
          <w:rFonts w:hint="eastAsia" w:ascii="宋体" w:hAnsi="宋体" w:eastAsia="宋体" w:cs="宋体"/>
          <w:color w:val="auto"/>
          <w:sz w:val="28"/>
          <w:szCs w:val="28"/>
          <w:shd w:val="clear" w:color="auto" w:fill="auto"/>
          <w:lang w:val="en-US" w:eastAsia="en-US"/>
        </w:rPr>
        <w:t>日历天</w:t>
      </w:r>
    </w:p>
    <w:p w14:paraId="0FFB90F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本项目</w:t>
      </w:r>
      <w:r>
        <w:rPr>
          <w:rFonts w:hint="eastAsia" w:ascii="宋体" w:hAnsi="宋体" w:eastAsia="宋体" w:cs="宋体"/>
          <w:color w:val="auto"/>
          <w:sz w:val="28"/>
          <w:szCs w:val="28"/>
          <w:shd w:val="clear" w:color="auto" w:fill="auto"/>
          <w:lang w:val="en-US" w:eastAsia="zh-CN"/>
        </w:rPr>
        <w:t>不</w:t>
      </w:r>
      <w:r>
        <w:rPr>
          <w:rFonts w:hint="eastAsia" w:ascii="宋体" w:hAnsi="宋体" w:eastAsia="宋体" w:cs="宋体"/>
          <w:color w:val="auto"/>
          <w:sz w:val="28"/>
          <w:szCs w:val="28"/>
          <w:shd w:val="clear" w:color="auto" w:fill="auto"/>
          <w:lang w:val="en-US" w:eastAsia="en-US"/>
        </w:rPr>
        <w:t>接受联合体投标</w:t>
      </w:r>
    </w:p>
    <w:p w14:paraId="75FC4A2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二、申请人的资格要求：</w:t>
      </w:r>
    </w:p>
    <w:p w14:paraId="67E4995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1.满足《中华人民共和国政府采购法》第二十二条规定；</w:t>
      </w:r>
    </w:p>
    <w:p w14:paraId="4CAED7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7941BDC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3.本项目的特定资格要求：</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en-US"/>
        </w:rPr>
        <w:t>【标项1】</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lang w:val="zh-CN" w:eastAsia="zh-CN"/>
        </w:rPr>
        <w:t>供应商须具备建设行政主管部门核发的</w:t>
      </w:r>
      <w:r>
        <w:rPr>
          <w:rFonts w:hint="eastAsia" w:ascii="宋体" w:hAnsi="宋体" w:eastAsia="宋体" w:cs="宋体"/>
          <w:color w:val="auto"/>
          <w:sz w:val="28"/>
          <w:szCs w:val="28"/>
          <w:shd w:val="clear" w:color="auto" w:fill="auto"/>
          <w:lang w:val="en-US" w:eastAsia="zh-CN"/>
        </w:rPr>
        <w:t>建筑</w:t>
      </w:r>
      <w:r>
        <w:rPr>
          <w:rFonts w:hint="eastAsia" w:ascii="宋体" w:hAnsi="宋体" w:eastAsia="宋体" w:cs="宋体"/>
          <w:color w:val="auto"/>
          <w:sz w:val="28"/>
          <w:szCs w:val="28"/>
          <w:shd w:val="clear" w:color="auto" w:fill="auto"/>
          <w:lang w:val="zh-CN" w:eastAsia="zh-CN"/>
        </w:rPr>
        <w:t>工程施工</w:t>
      </w:r>
      <w:r>
        <w:rPr>
          <w:rFonts w:hint="eastAsia" w:ascii="宋体" w:hAnsi="宋体" w:eastAsia="宋体" w:cs="宋体"/>
          <w:color w:val="auto"/>
          <w:sz w:val="28"/>
          <w:szCs w:val="28"/>
          <w:shd w:val="clear" w:color="auto" w:fill="auto"/>
          <w:lang w:val="en-US" w:eastAsia="zh-CN"/>
        </w:rPr>
        <w:t>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w:t>
      </w:r>
      <w:r>
        <w:rPr>
          <w:rFonts w:hint="eastAsia" w:ascii="宋体" w:hAnsi="宋体" w:eastAsia="宋体" w:cs="宋体"/>
          <w:color w:val="auto"/>
          <w:sz w:val="28"/>
          <w:szCs w:val="28"/>
          <w:shd w:val="clear" w:color="auto" w:fill="auto"/>
          <w:lang w:val="zh-CN" w:eastAsia="zh-CN"/>
        </w:rPr>
        <w:t>具备有效的安全生产许可证，并在人员、设备、资金等方面具有相应的施工能力。拟派出的项目经理具备</w:t>
      </w:r>
      <w:r>
        <w:rPr>
          <w:rFonts w:hint="eastAsia" w:ascii="宋体" w:hAnsi="宋体" w:eastAsia="宋体" w:cs="宋体"/>
          <w:color w:val="auto"/>
          <w:sz w:val="28"/>
          <w:szCs w:val="28"/>
          <w:shd w:val="clear" w:color="auto" w:fill="auto"/>
          <w:lang w:val="en-US" w:eastAsia="zh-CN"/>
        </w:rPr>
        <w:t>建筑工程专业</w:t>
      </w:r>
      <w:r>
        <w:rPr>
          <w:rFonts w:hint="eastAsia" w:ascii="宋体" w:hAnsi="宋体" w:eastAsia="宋体" w:cs="宋体"/>
          <w:color w:val="auto"/>
          <w:sz w:val="28"/>
          <w:szCs w:val="28"/>
          <w:shd w:val="clear" w:color="auto" w:fill="auto"/>
          <w:lang w:val="zh-CN" w:eastAsia="zh-CN"/>
        </w:rPr>
        <w:t>注册二级建造师及以上资格，具备有效的安全生产考核合格证书，且未担任其他在施建设工程项目的项目经理。</w:t>
      </w:r>
    </w:p>
    <w:p w14:paraId="20D5A484">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三、获取采购文件</w:t>
      </w:r>
    </w:p>
    <w:p w14:paraId="36E585B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时间：20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val="en-US" w:eastAsia="en-US"/>
        </w:rPr>
        <w:t>日至202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日，每天上午00:00至12:00，下午12:00至23:59（北京时间，法定节假日除外）</w:t>
      </w:r>
    </w:p>
    <w:p w14:paraId="22CB8BF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地点：政采云平台线上获取</w:t>
      </w:r>
    </w:p>
    <w:p w14:paraId="536EC74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方式：供应商登录政采云平台https://www.zcygov.cn/在线申请获取采购文件（进入“项目采购”应用，在获取采购文件菜单中选择项目，申请获取采购文件）</w:t>
      </w:r>
    </w:p>
    <w:p w14:paraId="047AAEB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售价（元）：0</w:t>
      </w:r>
    </w:p>
    <w:p w14:paraId="55ABAB67">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四、响应文件提交</w:t>
      </w:r>
    </w:p>
    <w:p w14:paraId="323E41B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截止时间：</w:t>
      </w:r>
      <w:r>
        <w:rPr>
          <w:rFonts w:hint="eastAsia" w:ascii="宋体" w:hAnsi="宋体" w:eastAsia="宋体" w:cs="宋体"/>
          <w:color w:val="auto"/>
          <w:sz w:val="28"/>
          <w:szCs w:val="28"/>
          <w:shd w:val="clear" w:color="auto" w:fill="auto"/>
          <w:lang w:val="en-US" w:eastAsia="zh-CN"/>
        </w:rPr>
        <w:t>2025年7月14日9:30</w:t>
      </w:r>
      <w:r>
        <w:rPr>
          <w:rFonts w:hint="eastAsia" w:ascii="宋体" w:hAnsi="宋体" w:eastAsia="宋体" w:cs="宋体"/>
          <w:color w:val="auto"/>
          <w:sz w:val="28"/>
          <w:szCs w:val="28"/>
          <w:shd w:val="clear" w:color="auto" w:fill="auto"/>
          <w:lang w:val="en-US" w:eastAsia="en-US"/>
        </w:rPr>
        <w:t>（北京时间）</w:t>
      </w:r>
    </w:p>
    <w:p w14:paraId="1FE91F6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地点：请登录政采云投标客户端投标</w:t>
      </w:r>
    </w:p>
    <w:p w14:paraId="0FCEAA38">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五、响应文件开启</w:t>
      </w:r>
    </w:p>
    <w:p w14:paraId="31AE7C5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开启时间：</w:t>
      </w:r>
      <w:r>
        <w:rPr>
          <w:rFonts w:hint="eastAsia" w:ascii="宋体" w:hAnsi="宋体" w:eastAsia="宋体" w:cs="宋体"/>
          <w:color w:val="auto"/>
          <w:sz w:val="28"/>
          <w:szCs w:val="28"/>
          <w:shd w:val="clear" w:color="auto" w:fill="auto"/>
          <w:lang w:val="en-US" w:eastAsia="zh-CN"/>
        </w:rPr>
        <w:t>2025年7月14日9:30</w:t>
      </w:r>
      <w:r>
        <w:rPr>
          <w:rFonts w:hint="eastAsia" w:ascii="宋体" w:hAnsi="宋体" w:eastAsia="宋体" w:cs="宋体"/>
          <w:color w:val="auto"/>
          <w:sz w:val="28"/>
          <w:szCs w:val="28"/>
          <w:shd w:val="clear" w:color="auto" w:fill="auto"/>
          <w:lang w:val="en-US" w:eastAsia="en-US"/>
        </w:rPr>
        <w:t>（北京时间）</w:t>
      </w:r>
    </w:p>
    <w:p w14:paraId="10EF595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地点：吉林省四平市铁西区四平市公共资源交易中心（四平市铁西区北建平街1号）开标室</w:t>
      </w:r>
      <w:r>
        <w:rPr>
          <w:rFonts w:hint="eastAsia" w:ascii="宋体" w:hAnsi="宋体" w:eastAsia="宋体" w:cs="宋体"/>
          <w:color w:val="000000"/>
          <w:sz w:val="28"/>
          <w:szCs w:val="28"/>
          <w:lang w:val="en-US" w:eastAsia="zh-CN"/>
        </w:rPr>
        <w:t>3</w:t>
      </w:r>
    </w:p>
    <w:p w14:paraId="756B2CF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六、公告期限</w:t>
      </w:r>
    </w:p>
    <w:p w14:paraId="0142172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自本公告发布之日起</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en-US" w:eastAsia="en-US"/>
        </w:rPr>
        <w:t>个工作日</w:t>
      </w:r>
    </w:p>
    <w:p w14:paraId="5C128441">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七、其他补充事宜</w:t>
      </w:r>
    </w:p>
    <w:p w14:paraId="06E73A2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无</w:t>
      </w:r>
    </w:p>
    <w:p w14:paraId="2052DE1B">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八、凡对本次招标提出询问，请按以下方式联系</w:t>
      </w:r>
    </w:p>
    <w:p w14:paraId="5FC2415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1.采购人信息</w:t>
      </w:r>
    </w:p>
    <w:p w14:paraId="39C74D7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auto"/>
          <w:sz w:val="28"/>
          <w:szCs w:val="28"/>
          <w:shd w:val="clear" w:color="auto" w:fill="auto"/>
          <w:lang w:val="en-US" w:eastAsia="zh-CN"/>
        </w:rPr>
        <w:t>梨树县胜利乡中学</w:t>
      </w:r>
    </w:p>
    <w:p w14:paraId="0392E28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w:t>
      </w:r>
      <w:r>
        <w:rPr>
          <w:rFonts w:hint="eastAsia" w:ascii="宋体" w:hAnsi="宋体" w:eastAsia="宋体" w:cs="宋体"/>
          <w:color w:val="auto"/>
          <w:sz w:val="28"/>
          <w:szCs w:val="28"/>
          <w:shd w:val="clear" w:color="auto" w:fill="auto"/>
          <w:lang w:val="en-US" w:eastAsia="zh-CN"/>
        </w:rPr>
        <w:t>梨树县胜利乡</w:t>
      </w:r>
    </w:p>
    <w:p w14:paraId="67894F4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联系方式：0434-</w:t>
      </w:r>
      <w:r>
        <w:rPr>
          <w:rFonts w:hint="eastAsia" w:ascii="宋体" w:hAnsi="宋体" w:eastAsia="宋体" w:cs="宋体"/>
          <w:color w:val="000000"/>
          <w:sz w:val="28"/>
          <w:szCs w:val="28"/>
          <w:lang w:val="en-US" w:eastAsia="zh-CN"/>
        </w:rPr>
        <w:t>5782003</w:t>
      </w:r>
    </w:p>
    <w:p w14:paraId="7415F59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2.采购代理机构信息</w:t>
      </w:r>
    </w:p>
    <w:p w14:paraId="00BE671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名称：中昕国际项目管理有限</w:t>
      </w:r>
      <w:r>
        <w:rPr>
          <w:rFonts w:hint="eastAsia" w:ascii="宋体" w:hAnsi="宋体" w:eastAsia="宋体" w:cs="宋体"/>
          <w:color w:val="000000"/>
          <w:sz w:val="28"/>
          <w:szCs w:val="28"/>
          <w:lang w:val="en-US" w:eastAsia="zh-CN"/>
        </w:rPr>
        <w:t>公</w:t>
      </w:r>
      <w:r>
        <w:rPr>
          <w:rFonts w:hint="eastAsia" w:ascii="宋体" w:hAnsi="宋体" w:eastAsia="宋体" w:cs="宋体"/>
          <w:color w:val="000000"/>
          <w:sz w:val="28"/>
          <w:szCs w:val="28"/>
          <w:lang w:val="en-US" w:eastAsia="en-US"/>
        </w:rPr>
        <w:t>司</w:t>
      </w:r>
    </w:p>
    <w:p w14:paraId="66C48D72">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地址：西安经济技术开发区凤城十二路首创禧悦里25幢A座16层</w:t>
      </w:r>
    </w:p>
    <w:p w14:paraId="476F594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联系方式：18543439615（办公电话）</w:t>
      </w:r>
    </w:p>
    <w:p w14:paraId="51D26C6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项目联系人：王月</w:t>
      </w:r>
    </w:p>
    <w:p w14:paraId="6890D38D">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3.项目联系方式</w:t>
      </w:r>
    </w:p>
    <w:p w14:paraId="67171E7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项目联系人：王月</w:t>
      </w:r>
    </w:p>
    <w:p w14:paraId="310E456A">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电  话：18543439615（办公电话）</w:t>
      </w:r>
    </w:p>
    <w:p w14:paraId="36FBE26E"/>
    <w:p w14:paraId="15C67E62">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63709776">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58E113C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2EAF4FB2">
      <w:pPr>
        <w:spacing w:before="114" w:line="224" w:lineRule="auto"/>
        <w:jc w:val="center"/>
        <w:rPr>
          <w:rFonts w:hint="eastAsia" w:ascii="宋体" w:hAnsi="宋体" w:eastAsia="宋体" w:cs="宋体"/>
          <w:spacing w:val="8"/>
          <w:kern w:val="0"/>
          <w:sz w:val="35"/>
          <w:szCs w:val="35"/>
          <w:lang w:val="en-US" w:eastAsia="en-US"/>
        </w:rPr>
      </w:pPr>
      <w:r>
        <w:rPr>
          <w:rFonts w:hint="eastAsia" w:ascii="宋体" w:hAnsi="宋体" w:eastAsia="宋体" w:cs="宋体"/>
          <w:spacing w:val="8"/>
          <w:kern w:val="0"/>
          <w:sz w:val="35"/>
          <w:szCs w:val="35"/>
          <w:lang w:val="en-US" w:eastAsia="en-US"/>
        </w:rPr>
        <w:t>开标现场腾讯会议直播操作流程</w:t>
      </w:r>
    </w:p>
    <w:p w14:paraId="063373EC">
      <w:pPr>
        <w:pStyle w:val="3"/>
        <w:spacing w:line="256" w:lineRule="auto"/>
      </w:pPr>
    </w:p>
    <w:p w14:paraId="27558ECB">
      <w:pPr>
        <w:pStyle w:val="3"/>
        <w:spacing w:line="257" w:lineRule="auto"/>
      </w:pPr>
    </w:p>
    <w:p w14:paraId="5F46FC77">
      <w:pPr>
        <w:pStyle w:val="3"/>
        <w:spacing w:line="257" w:lineRule="auto"/>
      </w:pPr>
    </w:p>
    <w:p w14:paraId="7C413CAC">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14:paraId="1479B72F">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lang w:val="en-US" w:eastAsia="zh-CN"/>
        </w:rPr>
        <w:t>483-873-608</w:t>
      </w:r>
      <w:r>
        <w:rPr>
          <w:rFonts w:ascii="宋体" w:hAnsi="宋体" w:eastAsia="宋体" w:cs="宋体"/>
          <w:spacing w:val="-3"/>
          <w:sz w:val="28"/>
          <w:szCs w:val="28"/>
        </w:rPr>
        <w:t>）</w:t>
      </w:r>
    </w:p>
    <w:p w14:paraId="54B0EB2A">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7951FB69">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3、投标人有关人员参加开标视频会议的要求：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w:t>
      </w:r>
      <w:r>
        <w:rPr>
          <w:rFonts w:hint="eastAsia" w:ascii="宋体" w:hAnsi="宋体" w:eastAsia="宋体" w:cs="宋体"/>
          <w:sz w:val="28"/>
          <w:szCs w:val="28"/>
          <w:lang w:val="en-US" w:eastAsia="zh-CN"/>
        </w:rPr>
        <w:t>后果自负</w:t>
      </w:r>
      <w:r>
        <w:rPr>
          <w:rFonts w:ascii="宋体" w:hAnsi="宋体" w:eastAsia="宋体" w:cs="宋体"/>
          <w:sz w:val="28"/>
          <w:szCs w:val="28"/>
        </w:rPr>
        <w:t>。</w:t>
      </w:r>
    </w:p>
    <w:p w14:paraId="13718A5B">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4、进入会议时</w:t>
      </w:r>
      <w:r>
        <w:rPr>
          <w:rFonts w:hint="eastAsia" w:ascii="宋体" w:hAnsi="宋体" w:eastAsia="宋体" w:cs="宋体"/>
          <w:spacing w:val="-3"/>
          <w:sz w:val="28"/>
          <w:szCs w:val="28"/>
        </w:rPr>
        <w:t>间：</w:t>
      </w:r>
      <w:r>
        <w:rPr>
          <w:rFonts w:hint="eastAsia" w:ascii="宋体" w:hAnsi="宋体" w:eastAsia="宋体" w:cs="宋体"/>
          <w:color w:val="auto"/>
          <w:sz w:val="28"/>
          <w:szCs w:val="28"/>
          <w:shd w:val="clear" w:color="auto" w:fill="auto"/>
          <w:lang w:val="en-US" w:eastAsia="zh-CN"/>
        </w:rPr>
        <w:t>2025年7月14日9:30</w:t>
      </w:r>
      <w:r>
        <w:rPr>
          <w:rFonts w:ascii="宋体" w:hAnsi="宋体" w:eastAsia="宋体" w:cs="宋体"/>
          <w:spacing w:val="-3"/>
          <w:sz w:val="28"/>
          <w:szCs w:val="28"/>
        </w:rPr>
        <w:t>前加入。</w:t>
      </w:r>
    </w:p>
    <w:p w14:paraId="54089316">
      <w:pPr>
        <w:spacing w:before="91" w:line="381" w:lineRule="auto"/>
        <w:ind w:right="97" w:firstLine="583"/>
        <w:rPr>
          <w:rFonts w:hint="eastAsia" w:ascii="宋体" w:hAnsi="宋体" w:eastAsia="宋体" w:cs="宋体"/>
          <w:spacing w:val="-3"/>
          <w:sz w:val="28"/>
          <w:szCs w:val="28"/>
        </w:rPr>
      </w:pPr>
      <w:r>
        <w:rPr>
          <w:rFonts w:ascii="宋体" w:hAnsi="宋体" w:eastAsia="宋体" w:cs="宋体"/>
          <w:spacing w:val="-3"/>
          <w:sz w:val="28"/>
          <w:szCs w:val="28"/>
        </w:rPr>
        <w:t>如有疑问，请致电技术电话：</w:t>
      </w:r>
      <w:r>
        <w:rPr>
          <w:rFonts w:hint="eastAsia" w:ascii="宋体" w:hAnsi="宋体" w:eastAsia="宋体" w:cs="宋体"/>
          <w:color w:val="000000"/>
          <w:sz w:val="28"/>
          <w:szCs w:val="28"/>
          <w:lang w:val="en-US" w:eastAsia="en-US"/>
        </w:rPr>
        <w:t>18543439615</w:t>
      </w:r>
      <w:r>
        <w:rPr>
          <w:rFonts w:hint="eastAsia" w:ascii="宋体" w:hAnsi="宋体" w:eastAsia="宋体" w:cs="宋体"/>
          <w:spacing w:val="-3"/>
          <w:sz w:val="28"/>
          <w:szCs w:val="28"/>
        </w:rPr>
        <w:t>　</w:t>
      </w:r>
    </w:p>
    <w:p w14:paraId="4A5692D4">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工作时间：9:00-16:00（工作日）</w:t>
      </w:r>
    </w:p>
    <w:p w14:paraId="1E606D90">
      <w:pPr>
        <w:spacing w:before="91" w:line="381" w:lineRule="auto"/>
        <w:ind w:right="97" w:firstLine="583"/>
        <w:rPr>
          <w:rFonts w:ascii="宋体" w:hAnsi="宋体" w:eastAsia="宋体" w:cs="宋体"/>
          <w:spacing w:val="-3"/>
          <w:sz w:val="28"/>
          <w:szCs w:val="28"/>
        </w:rPr>
        <w:sectPr>
          <w:footerReference r:id="rId7" w:type="default"/>
          <w:pgSz w:w="11906" w:h="16839"/>
          <w:pgMar w:top="1431" w:right="1034" w:bottom="1154" w:left="1142" w:header="0" w:footer="994" w:gutter="0"/>
          <w:cols w:space="720" w:num="1"/>
        </w:sectPr>
      </w:pPr>
    </w:p>
    <w:p w14:paraId="047ECF88">
      <w:pPr>
        <w:pStyle w:val="3"/>
        <w:spacing w:line="376" w:lineRule="auto"/>
      </w:pPr>
    </w:p>
    <w:p w14:paraId="475E33A1">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14:paraId="0F4763BC">
      <w:pPr>
        <w:pStyle w:val="3"/>
        <w:spacing w:line="241" w:lineRule="auto"/>
        <w:jc w:val="center"/>
        <w:rPr>
          <w:rFonts w:hint="eastAsia" w:eastAsia="宋体"/>
          <w:lang w:eastAsia="zh-CN"/>
        </w:rPr>
      </w:pPr>
    </w:p>
    <w:p w14:paraId="2C70C013">
      <w:pPr>
        <w:pStyle w:val="3"/>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315471A9">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4F06D3BC">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56608036">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51BDBF5E">
      <w:pPr>
        <w:rPr>
          <w:rFonts w:ascii="宋体" w:hAnsi="宋体" w:eastAsia="宋体" w:cs="宋体"/>
          <w:spacing w:val="-1"/>
          <w:sz w:val="31"/>
          <w:szCs w:val="31"/>
          <w14:textOutline w14:w="5793" w14:cap="sq" w14:cmpd="sng">
            <w14:solidFill>
              <w14:srgbClr w14:val="000000"/>
            </w14:solidFill>
            <w14:prstDash w14:val="solid"/>
            <w14:bevel/>
          </w14:textOutline>
        </w:rPr>
      </w:pPr>
    </w:p>
    <w:p w14:paraId="2A388A0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E9DBC88">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76F7B5B2">
      <w:pPr>
        <w:rPr>
          <w:rFonts w:ascii="宋体" w:hAnsi="宋体" w:eastAsia="宋体" w:cs="宋体"/>
          <w:spacing w:val="-1"/>
          <w:sz w:val="31"/>
          <w:szCs w:val="31"/>
          <w14:textOutline w14:w="5793" w14:cap="sq" w14:cmpd="sng">
            <w14:solidFill>
              <w14:srgbClr w14:val="000000"/>
            </w14:solidFill>
            <w14:prstDash w14:val="solid"/>
            <w14:bevel/>
          </w14:textOutline>
        </w:rPr>
      </w:pPr>
    </w:p>
    <w:p w14:paraId="3CE7B377">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7CECDDB3">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41F39236">
      <w:pPr>
        <w:rPr>
          <w:rFonts w:ascii="宋体" w:hAnsi="宋体" w:eastAsia="宋体" w:cs="宋体"/>
          <w:spacing w:val="-1"/>
          <w:sz w:val="31"/>
          <w:szCs w:val="31"/>
          <w14:textOutline w14:w="5793" w14:cap="sq" w14:cmpd="sng">
            <w14:solidFill>
              <w14:srgbClr w14:val="000000"/>
            </w14:solidFill>
            <w14:prstDash w14:val="solid"/>
            <w14:bevel/>
          </w14:textOutline>
        </w:rPr>
      </w:pPr>
    </w:p>
    <w:p w14:paraId="456B59C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CA795A5">
      <w:pPr>
        <w:pStyle w:val="9"/>
      </w:pPr>
    </w:p>
    <w:p w14:paraId="5053E146">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sz w:val="24"/>
          <w:szCs w:val="24"/>
          <w:lang w:eastAsia="zh-CN"/>
        </w:rPr>
      </w:pPr>
    </w:p>
    <w:p w14:paraId="5A33FB55">
      <w:pPr>
        <w:pStyle w:val="3"/>
        <w:spacing w:line="241" w:lineRule="auto"/>
        <w:jc w:val="center"/>
        <w:rPr>
          <w:rFonts w:hint="eastAsia"/>
          <w:lang w:eastAsia="zh-CN"/>
        </w:rPr>
        <w:sectPr>
          <w:footerReference r:id="rId8"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68C5D728">
      <w:pPr>
        <w:spacing w:before="63" w:line="224" w:lineRule="auto"/>
        <w:jc w:val="center"/>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第四章评审方法及标准</w:t>
      </w:r>
    </w:p>
    <w:p w14:paraId="08DC0788">
      <w:pPr>
        <w:pStyle w:val="3"/>
        <w:spacing w:line="336" w:lineRule="auto"/>
        <w:rPr>
          <w:lang w:eastAsia="zh-CN"/>
        </w:rPr>
      </w:pPr>
    </w:p>
    <w:p w14:paraId="7C199264">
      <w:pPr>
        <w:pStyle w:val="3"/>
        <w:spacing w:line="336" w:lineRule="auto"/>
        <w:rPr>
          <w:lang w:eastAsia="zh-CN"/>
        </w:rPr>
      </w:pPr>
    </w:p>
    <w:p w14:paraId="7C120A0C">
      <w:pPr>
        <w:spacing w:before="78" w:line="230" w:lineRule="auto"/>
        <w:ind w:left="15" w:right="329" w:firstLine="476"/>
        <w:rPr>
          <w:rFonts w:hint="eastAsia" w:ascii="宋体" w:hAnsi="宋体" w:eastAsia="宋体" w:cs="宋体"/>
          <w:sz w:val="24"/>
          <w:szCs w:val="24"/>
          <w:lang w:eastAsia="zh-CN"/>
        </w:rPr>
      </w:pPr>
      <w:r>
        <w:rPr>
          <w:rFonts w:ascii="宋体" w:hAnsi="宋体" w:eastAsia="宋体" w:cs="宋体"/>
          <w:sz w:val="24"/>
          <w:szCs w:val="24"/>
          <w:lang w:eastAsia="zh-CN"/>
        </w:rPr>
        <w:t>磋商小组将只对商务审查合格，经磋商最终确定采购需求和提交</w:t>
      </w:r>
      <w:r>
        <w:rPr>
          <w:rFonts w:ascii="宋体" w:hAnsi="宋体" w:eastAsia="宋体" w:cs="宋体"/>
          <w:spacing w:val="-1"/>
          <w:sz w:val="24"/>
          <w:szCs w:val="24"/>
          <w:lang w:eastAsia="zh-CN"/>
        </w:rPr>
        <w:t>最后报价的供应商进行</w:t>
      </w:r>
      <w:r>
        <w:rPr>
          <w:rFonts w:ascii="宋体" w:hAnsi="宋体" w:eastAsia="宋体" w:cs="宋体"/>
          <w:spacing w:val="-3"/>
          <w:sz w:val="24"/>
          <w:szCs w:val="24"/>
          <w:lang w:eastAsia="zh-CN"/>
        </w:rPr>
        <w:t>详细评审。</w:t>
      </w:r>
    </w:p>
    <w:p w14:paraId="5B187B26">
      <w:pPr>
        <w:spacing w:before="28" w:line="234" w:lineRule="auto"/>
        <w:ind w:left="12" w:right="326"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1.本项目采用综合评分法评审，磋商小组将按下述标准评定成交供应商并对成交候选供</w:t>
      </w:r>
      <w:r>
        <w:rPr>
          <w:rFonts w:ascii="宋体" w:hAnsi="宋体" w:eastAsia="宋体" w:cs="宋体"/>
          <w:sz w:val="24"/>
          <w:szCs w:val="24"/>
          <w:lang w:eastAsia="zh-CN"/>
        </w:rPr>
        <w:t>应商进行排序。响应文件满足磋商文件全部实质性要求且按评审因</w:t>
      </w:r>
      <w:r>
        <w:rPr>
          <w:rFonts w:ascii="宋体" w:hAnsi="宋体" w:eastAsia="宋体" w:cs="宋体"/>
          <w:spacing w:val="-1"/>
          <w:sz w:val="24"/>
          <w:szCs w:val="24"/>
          <w:lang w:eastAsia="zh-CN"/>
        </w:rPr>
        <w:t>素的量化指标评审得分最</w:t>
      </w:r>
      <w:r>
        <w:rPr>
          <w:rFonts w:ascii="宋体" w:hAnsi="宋体" w:eastAsia="宋体" w:cs="宋体"/>
          <w:sz w:val="24"/>
          <w:szCs w:val="24"/>
          <w:lang w:eastAsia="zh-CN"/>
        </w:rPr>
        <w:t>高的供应商为成交候选供应商；得分相同的，按最后报价由低到高</w:t>
      </w:r>
      <w:r>
        <w:rPr>
          <w:rFonts w:ascii="宋体" w:hAnsi="宋体" w:eastAsia="宋体" w:cs="宋体"/>
          <w:spacing w:val="-1"/>
          <w:sz w:val="24"/>
          <w:szCs w:val="24"/>
          <w:lang w:eastAsia="zh-CN"/>
        </w:rPr>
        <w:t>顺序排列；得分且最后报</w:t>
      </w:r>
      <w:r>
        <w:rPr>
          <w:rFonts w:ascii="宋体" w:hAnsi="宋体" w:eastAsia="宋体" w:cs="宋体"/>
          <w:sz w:val="24"/>
          <w:szCs w:val="24"/>
          <w:lang w:eastAsia="zh-CN"/>
        </w:rPr>
        <w:t>价相同的，按技术指标优劣顺序排列。本项</w:t>
      </w:r>
      <w:r>
        <w:rPr>
          <w:rFonts w:ascii="宋体" w:hAnsi="宋体" w:eastAsia="宋体" w:cs="宋体"/>
          <w:spacing w:val="-1"/>
          <w:sz w:val="24"/>
          <w:szCs w:val="24"/>
          <w:lang w:eastAsia="zh-CN"/>
        </w:rPr>
        <w:t>目不接受任何额外捐赠。</w:t>
      </w:r>
    </w:p>
    <w:p w14:paraId="55394655">
      <w:pPr>
        <w:spacing w:before="28" w:line="219"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1.1合格供应商得分的计算方法（计算结果精确到小数点后两位）。</w:t>
      </w:r>
    </w:p>
    <w:p w14:paraId="114C0971">
      <w:pPr>
        <w:spacing w:before="28" w:line="212" w:lineRule="auto"/>
        <w:ind w:left="513"/>
        <w:rPr>
          <w:rFonts w:hint="eastAsia" w:ascii="宋体" w:hAnsi="宋体" w:eastAsia="宋体" w:cs="宋体"/>
          <w:sz w:val="24"/>
          <w:szCs w:val="24"/>
          <w:lang w:eastAsia="zh-CN"/>
        </w:rPr>
      </w:pPr>
      <w:r>
        <w:rPr>
          <w:rFonts w:ascii="宋体" w:hAnsi="宋体" w:eastAsia="宋体" w:cs="宋体"/>
          <w:spacing w:val="-1"/>
          <w:sz w:val="24"/>
          <w:szCs w:val="24"/>
          <w:lang w:eastAsia="zh-CN"/>
        </w:rPr>
        <w:t>1.2评分采用百分制，评分项目、分值及评分标准如</w:t>
      </w:r>
      <w:r>
        <w:rPr>
          <w:rFonts w:ascii="宋体" w:hAnsi="宋体" w:eastAsia="宋体" w:cs="宋体"/>
          <w:spacing w:val="-2"/>
          <w:sz w:val="24"/>
          <w:szCs w:val="24"/>
          <w:lang w:eastAsia="zh-CN"/>
        </w:rPr>
        <w:t>下：</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726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2D12F05F">
            <w:pPr>
              <w:jc w:val="center"/>
              <w:rPr>
                <w:rFonts w:ascii="Calibri" w:hAnsi="Calibri" w:eastAsia="宋体" w:cs="Times New Roman"/>
              </w:rPr>
            </w:pPr>
            <w:r>
              <w:rPr>
                <w:rFonts w:hint="eastAsia" w:ascii="Calibri" w:hAnsi="Calibri" w:eastAsia="宋体" w:cs="Times New Roman"/>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4A9C2874">
            <w:pPr>
              <w:jc w:val="center"/>
              <w:rPr>
                <w:rFonts w:ascii="Calibri" w:hAnsi="Calibri" w:eastAsia="宋体" w:cs="Times New Roman"/>
              </w:rPr>
            </w:pPr>
            <w:r>
              <w:rPr>
                <w:rFonts w:hint="eastAsia" w:ascii="Calibri" w:hAnsi="Calibri" w:eastAsia="宋体" w:cs="Times New Roman"/>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63C8CFF7">
            <w:pPr>
              <w:jc w:val="center"/>
              <w:rPr>
                <w:rFonts w:ascii="Calibri" w:hAnsi="Calibri" w:eastAsia="宋体" w:cs="Times New Roman"/>
              </w:rPr>
            </w:pPr>
            <w:r>
              <w:rPr>
                <w:rFonts w:hint="eastAsia" w:ascii="Calibri" w:hAnsi="Calibri" w:eastAsia="宋体" w:cs="Times New Roman"/>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29DF312A">
            <w:pPr>
              <w:jc w:val="center"/>
              <w:rPr>
                <w:rFonts w:ascii="Calibri" w:hAnsi="Calibri" w:eastAsia="宋体" w:cs="Times New Roman"/>
              </w:rPr>
            </w:pPr>
            <w:r>
              <w:rPr>
                <w:rFonts w:hint="eastAsia" w:ascii="Calibri" w:hAnsi="Calibri" w:eastAsia="宋体" w:cs="Times New Roman"/>
              </w:rPr>
              <w:t>评分标准</w:t>
            </w:r>
          </w:p>
        </w:tc>
      </w:tr>
      <w:tr w14:paraId="067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7DC847F1">
            <w:pPr>
              <w:jc w:val="center"/>
              <w:rPr>
                <w:rFonts w:ascii="Calibri" w:hAnsi="Calibri" w:eastAsia="宋体" w:cs="Times New Roman"/>
              </w:rPr>
            </w:pPr>
            <w:r>
              <w:rPr>
                <w:rFonts w:hint="eastAsia" w:ascii="Calibri" w:hAnsi="Calibri" w:eastAsia="宋体" w:cs="Times New Roman"/>
              </w:rPr>
              <w:t>1</w:t>
            </w:r>
          </w:p>
        </w:tc>
        <w:tc>
          <w:tcPr>
            <w:tcW w:w="2135" w:type="dxa"/>
            <w:tcBorders>
              <w:top w:val="single" w:color="auto" w:sz="4" w:space="0"/>
              <w:left w:val="single" w:color="auto" w:sz="4" w:space="0"/>
              <w:bottom w:val="single" w:color="auto" w:sz="4" w:space="0"/>
              <w:right w:val="single" w:color="auto" w:sz="4" w:space="0"/>
            </w:tcBorders>
            <w:vAlign w:val="center"/>
          </w:tcPr>
          <w:p w14:paraId="077CE6A9">
            <w:pPr>
              <w:jc w:val="center"/>
              <w:rPr>
                <w:rFonts w:ascii="Calibri" w:hAnsi="Calibri" w:eastAsia="宋体" w:cs="Times New Roman"/>
              </w:rPr>
            </w:pPr>
            <w:r>
              <w:rPr>
                <w:rFonts w:hint="eastAsia" w:ascii="Calibri" w:hAnsi="Calibri" w:eastAsia="宋体" w:cs="Times New Roman"/>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DA9897B">
            <w:pPr>
              <w:jc w:val="center"/>
              <w:rPr>
                <w:rFonts w:ascii="Calibri" w:hAnsi="Calibri" w:eastAsia="宋体" w:cs="Times New Roman"/>
              </w:rPr>
            </w:pPr>
            <w:r>
              <w:rPr>
                <w:rFonts w:hint="eastAsia" w:ascii="Calibri" w:hAnsi="Calibri" w:eastAsia="宋体" w:cs="Times New Roman"/>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4C0C1457">
            <w:pPr>
              <w:rPr>
                <w:rFonts w:ascii="Calibri" w:hAnsi="Calibri" w:eastAsia="宋体" w:cs="Times New Roman"/>
                <w:lang w:eastAsia="zh-CN"/>
              </w:rPr>
            </w:pPr>
            <w:r>
              <w:rPr>
                <w:rFonts w:hint="eastAsia" w:ascii="Calibri" w:hAnsi="Calibri" w:eastAsia="宋体" w:cs="Times New Roman"/>
                <w:lang w:eastAsia="zh-CN"/>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lang w:eastAsia="zh-CN"/>
              </w:rPr>
              <w:t>=(评分基准价/评审价)*基准分值</w:t>
            </w:r>
          </w:p>
        </w:tc>
      </w:tr>
      <w:tr w14:paraId="418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948BD22">
            <w:pPr>
              <w:jc w:val="center"/>
              <w:rPr>
                <w:rFonts w:ascii="Calibri" w:hAnsi="Calibri" w:eastAsia="宋体" w:cs="Times New Roman"/>
              </w:rPr>
            </w:pPr>
            <w:r>
              <w:rPr>
                <w:rFonts w:hint="eastAsia" w:ascii="Calibri" w:hAnsi="Calibri" w:eastAsia="宋体" w:cs="Times New Roman"/>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68CB1AB">
            <w:pPr>
              <w:jc w:val="center"/>
              <w:rPr>
                <w:rFonts w:ascii="Calibri" w:hAnsi="Calibri" w:eastAsia="宋体" w:cs="Times New Roman"/>
              </w:rPr>
            </w:pPr>
            <w:r>
              <w:rPr>
                <w:rFonts w:hint="eastAsia" w:ascii="Calibri" w:hAnsi="Calibri" w:eastAsia="宋体" w:cs="Times New Roman"/>
              </w:rPr>
              <w:t>施</w:t>
            </w:r>
          </w:p>
          <w:p w14:paraId="6E88D1AC">
            <w:pPr>
              <w:jc w:val="center"/>
              <w:rPr>
                <w:rFonts w:ascii="Calibri" w:hAnsi="Calibri" w:eastAsia="宋体" w:cs="Times New Roman"/>
              </w:rPr>
            </w:pPr>
            <w:r>
              <w:rPr>
                <w:rFonts w:hint="eastAsia" w:ascii="Calibri" w:hAnsi="Calibri" w:eastAsia="宋体" w:cs="Times New Roman"/>
              </w:rPr>
              <w:t>工</w:t>
            </w:r>
          </w:p>
          <w:p w14:paraId="11E0AA8C">
            <w:pPr>
              <w:jc w:val="center"/>
              <w:rPr>
                <w:rFonts w:ascii="Calibri" w:hAnsi="Calibri" w:eastAsia="宋体" w:cs="Times New Roman"/>
              </w:rPr>
            </w:pPr>
            <w:r>
              <w:rPr>
                <w:rFonts w:hint="eastAsia" w:ascii="Calibri" w:hAnsi="Calibri" w:eastAsia="宋体" w:cs="Times New Roman"/>
              </w:rPr>
              <w:t>组</w:t>
            </w:r>
          </w:p>
          <w:p w14:paraId="72FB8876">
            <w:pPr>
              <w:jc w:val="center"/>
              <w:rPr>
                <w:rFonts w:ascii="Calibri" w:hAnsi="Calibri" w:eastAsia="宋体" w:cs="Times New Roman"/>
              </w:rPr>
            </w:pPr>
            <w:r>
              <w:rPr>
                <w:rFonts w:hint="eastAsia" w:ascii="Calibri" w:hAnsi="Calibri" w:eastAsia="宋体" w:cs="Times New Roman"/>
              </w:rPr>
              <w:t>织</w:t>
            </w:r>
          </w:p>
          <w:p w14:paraId="36AEFB46">
            <w:pPr>
              <w:jc w:val="center"/>
              <w:rPr>
                <w:rFonts w:ascii="Calibri" w:hAnsi="Calibri" w:eastAsia="宋体" w:cs="Times New Roman"/>
              </w:rPr>
            </w:pPr>
            <w:r>
              <w:rPr>
                <w:rFonts w:hint="eastAsia" w:ascii="Calibri" w:hAnsi="Calibri" w:eastAsia="宋体" w:cs="Times New Roman"/>
              </w:rPr>
              <w:t>设</w:t>
            </w:r>
          </w:p>
          <w:p w14:paraId="71EA6F30">
            <w:pPr>
              <w:jc w:val="center"/>
              <w:rPr>
                <w:rFonts w:ascii="Calibri" w:hAnsi="Calibri" w:eastAsia="宋体" w:cs="Times New Roman"/>
              </w:rPr>
            </w:pPr>
            <w:r>
              <w:rPr>
                <w:rFonts w:hint="eastAsia" w:ascii="Calibri" w:hAnsi="Calibri" w:eastAsia="宋体" w:cs="Times New Roman"/>
              </w:rPr>
              <w:t>计</w:t>
            </w:r>
          </w:p>
          <w:p w14:paraId="49B87E92">
            <w:pPr>
              <w:jc w:val="center"/>
              <w:rPr>
                <w:rFonts w:ascii="Calibri" w:hAnsi="Calibri" w:eastAsia="宋体" w:cs="Times New Roman"/>
              </w:rPr>
            </w:pPr>
            <w:r>
              <w:rPr>
                <w:rFonts w:hint="eastAsia" w:ascii="Calibri" w:hAnsi="Calibri" w:eastAsia="宋体" w:cs="Times New Roman"/>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45DC83E0">
            <w:pPr>
              <w:jc w:val="center"/>
              <w:rPr>
                <w:rFonts w:ascii="Calibri" w:hAnsi="Calibri" w:eastAsia="宋体" w:cs="Times New Roman"/>
                <w:lang w:eastAsia="zh-CN"/>
              </w:rPr>
            </w:pPr>
            <w:r>
              <w:rPr>
                <w:rFonts w:hint="eastAsia" w:ascii="Calibri" w:hAnsi="Calibri" w:eastAsia="宋体" w:cs="Times New Roman"/>
                <w:lang w:eastAsia="zh-CN"/>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37BC043D">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2FB662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208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F5B42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30CF591">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23357466">
            <w:pPr>
              <w:jc w:val="center"/>
              <w:rPr>
                <w:rFonts w:ascii="Calibri" w:hAnsi="Calibri" w:eastAsia="宋体" w:cs="Times New Roman"/>
              </w:rPr>
            </w:pPr>
            <w:r>
              <w:rPr>
                <w:rFonts w:hint="eastAsia" w:ascii="Calibri" w:hAnsi="Calibri" w:eastAsia="宋体" w:cs="Times New Roman"/>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54BF33CA">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32A8D8">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3E0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D789ECE">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770F9C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2C6425">
            <w:pPr>
              <w:jc w:val="center"/>
              <w:rPr>
                <w:rFonts w:ascii="Calibri" w:hAnsi="Calibri" w:eastAsia="宋体" w:cs="Times New Roman"/>
              </w:rPr>
            </w:pPr>
            <w:r>
              <w:rPr>
                <w:rFonts w:hint="eastAsia" w:ascii="Calibri" w:hAnsi="Calibri" w:eastAsia="宋体" w:cs="Times New Roman"/>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60AD97F">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946D94B">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E8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3F03B1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2179B5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EAF95CE">
            <w:pPr>
              <w:jc w:val="center"/>
              <w:rPr>
                <w:rFonts w:ascii="Calibri" w:hAnsi="Calibri" w:eastAsia="宋体" w:cs="Times New Roman"/>
              </w:rPr>
            </w:pPr>
            <w:r>
              <w:rPr>
                <w:rFonts w:hint="eastAsia" w:ascii="Calibri" w:hAnsi="Calibri" w:eastAsia="宋体" w:cs="Times New Roman"/>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0112A5AE">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36AAD46">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29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5042BA">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41C9224">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371F4E3D">
            <w:pPr>
              <w:jc w:val="center"/>
              <w:rPr>
                <w:rFonts w:ascii="Calibri" w:hAnsi="Calibri" w:eastAsia="宋体" w:cs="Times New Roman"/>
              </w:rPr>
            </w:pPr>
            <w:r>
              <w:rPr>
                <w:rFonts w:hint="eastAsia" w:ascii="Calibri" w:hAnsi="Calibri" w:eastAsia="宋体" w:cs="Times New Roman"/>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470947DC">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A16AA9F">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42F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8B11EC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DF598E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41F86229">
            <w:pPr>
              <w:jc w:val="center"/>
              <w:rPr>
                <w:rFonts w:ascii="Calibri" w:hAnsi="Calibri" w:eastAsia="宋体" w:cs="Times New Roman"/>
              </w:rPr>
            </w:pPr>
            <w:r>
              <w:rPr>
                <w:rFonts w:hint="eastAsia" w:ascii="Calibri" w:hAnsi="Calibri" w:eastAsia="宋体" w:cs="Times New Roman"/>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70DAA339">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EB4A3DE">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7EB6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27AB36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8413F9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32A25D">
            <w:pPr>
              <w:jc w:val="center"/>
              <w:rPr>
                <w:rFonts w:ascii="Calibri" w:hAnsi="Calibri" w:eastAsia="宋体" w:cs="Times New Roman"/>
              </w:rPr>
            </w:pPr>
            <w:r>
              <w:rPr>
                <w:rFonts w:hint="eastAsia" w:ascii="Calibri" w:hAnsi="Calibri" w:eastAsia="宋体" w:cs="Times New Roman"/>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538B76F7">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85FCFE0">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54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F1B4E0">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9B4DC6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782BE5">
            <w:pPr>
              <w:jc w:val="center"/>
              <w:rPr>
                <w:rFonts w:ascii="Calibri" w:hAnsi="Calibri" w:eastAsia="宋体" w:cs="Times New Roman"/>
              </w:rPr>
            </w:pPr>
            <w:r>
              <w:rPr>
                <w:rFonts w:hint="eastAsia" w:ascii="Calibri" w:hAnsi="Calibri" w:eastAsia="宋体" w:cs="Times New Roman"/>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F38A6D1">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B64635C">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4C2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69C2E88">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B1EFA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5447245">
            <w:pPr>
              <w:jc w:val="center"/>
              <w:rPr>
                <w:rFonts w:ascii="Calibri" w:hAnsi="Calibri" w:eastAsia="宋体" w:cs="Times New Roman"/>
                <w:lang w:eastAsia="zh-CN"/>
              </w:rPr>
            </w:pPr>
            <w:r>
              <w:rPr>
                <w:rFonts w:hint="eastAsia" w:ascii="Calibri" w:hAnsi="Calibri" w:eastAsia="宋体" w:cs="Times New Roman"/>
                <w:lang w:eastAsia="zh-CN"/>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5DE0CAB5">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13CD7585">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0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3CD63">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C2B2BBA">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5F395376">
            <w:pPr>
              <w:jc w:val="center"/>
              <w:rPr>
                <w:rFonts w:ascii="Calibri" w:hAnsi="Calibri" w:eastAsia="宋体" w:cs="Times New Roman"/>
              </w:rPr>
            </w:pPr>
            <w:r>
              <w:rPr>
                <w:rFonts w:hint="eastAsia" w:ascii="Calibri" w:hAnsi="Calibri" w:eastAsia="宋体" w:cs="Times New Roman"/>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3543CE5A">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5502F8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DD8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4E0351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860AA7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F78502C">
            <w:pPr>
              <w:jc w:val="center"/>
              <w:rPr>
                <w:rFonts w:ascii="Calibri" w:hAnsi="Calibri" w:eastAsia="宋体" w:cs="Times New Roman"/>
              </w:rPr>
            </w:pPr>
            <w:r>
              <w:rPr>
                <w:rFonts w:hint="eastAsia" w:ascii="Calibri" w:hAnsi="Calibri" w:eastAsia="宋体" w:cs="Times New Roman"/>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75A8A9F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628E0814">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E4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2DED32B">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57D8F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A2C1682">
            <w:pPr>
              <w:jc w:val="center"/>
              <w:rPr>
                <w:rFonts w:ascii="Calibri" w:hAnsi="Calibri" w:eastAsia="宋体" w:cs="Times New Roman"/>
              </w:rPr>
            </w:pPr>
            <w:r>
              <w:rPr>
                <w:rFonts w:hint="eastAsia" w:ascii="Calibri" w:hAnsi="Calibri" w:eastAsia="宋体" w:cs="Times New Roman"/>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8687DB4">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BAB1B43">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42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8BD664F">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50AA78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CA0D81">
            <w:pPr>
              <w:jc w:val="center"/>
              <w:rPr>
                <w:rFonts w:ascii="Calibri" w:hAnsi="Calibri" w:eastAsia="宋体" w:cs="Times New Roman"/>
              </w:rPr>
            </w:pPr>
            <w:r>
              <w:rPr>
                <w:rFonts w:hint="eastAsia" w:ascii="Calibri" w:hAnsi="Calibri" w:eastAsia="宋体" w:cs="Times New Roman"/>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06750CC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53789632">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1AA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1F24A44">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717F4B5">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D13B412">
            <w:pPr>
              <w:jc w:val="center"/>
              <w:rPr>
                <w:rFonts w:ascii="Calibri" w:hAnsi="Calibri" w:eastAsia="宋体" w:cs="Times New Roman"/>
              </w:rPr>
            </w:pPr>
            <w:r>
              <w:rPr>
                <w:rFonts w:hint="eastAsia" w:ascii="Calibri" w:hAnsi="Calibri" w:eastAsia="宋体" w:cs="Times New Roman"/>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7EFFB2B">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3C83785D">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4240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06CF3C96">
            <w:pPr>
              <w:jc w:val="center"/>
              <w:rPr>
                <w:rFonts w:ascii="Calibri" w:hAnsi="Calibri" w:eastAsia="宋体" w:cs="Times New Roman"/>
              </w:rPr>
            </w:pPr>
            <w:r>
              <w:rPr>
                <w:rFonts w:hint="eastAsia" w:ascii="Calibri" w:hAnsi="Calibri" w:eastAsia="宋体" w:cs="Times New Roman"/>
              </w:rPr>
              <w:t>3</w:t>
            </w:r>
          </w:p>
        </w:tc>
        <w:tc>
          <w:tcPr>
            <w:tcW w:w="1107" w:type="dxa"/>
            <w:tcBorders>
              <w:top w:val="single" w:color="auto" w:sz="4" w:space="0"/>
              <w:left w:val="single" w:color="auto" w:sz="4" w:space="0"/>
              <w:bottom w:val="single" w:color="auto" w:sz="4" w:space="0"/>
              <w:right w:val="single" w:color="auto" w:sz="4" w:space="0"/>
            </w:tcBorders>
            <w:vAlign w:val="center"/>
          </w:tcPr>
          <w:p w14:paraId="57540A3A">
            <w:pPr>
              <w:jc w:val="center"/>
              <w:rPr>
                <w:rFonts w:ascii="Calibri" w:hAnsi="Calibri" w:eastAsia="宋体" w:cs="Times New Roman"/>
              </w:rPr>
            </w:pPr>
            <w:r>
              <w:rPr>
                <w:rFonts w:hint="eastAsia" w:ascii="Calibri" w:hAnsi="Calibri" w:eastAsia="宋体" w:cs="Times New Roman"/>
              </w:rPr>
              <w:t>项目</w:t>
            </w:r>
          </w:p>
          <w:p w14:paraId="4E1934B4">
            <w:pPr>
              <w:jc w:val="center"/>
              <w:rPr>
                <w:rFonts w:ascii="Calibri" w:hAnsi="Calibri" w:eastAsia="宋体" w:cs="Times New Roman"/>
              </w:rPr>
            </w:pPr>
            <w:r>
              <w:rPr>
                <w:rFonts w:hint="eastAsia" w:ascii="Calibri" w:hAnsi="Calibri" w:eastAsia="宋体" w:cs="Times New Roman"/>
              </w:rPr>
              <w:t>经理</w:t>
            </w:r>
          </w:p>
          <w:p w14:paraId="3807AADE">
            <w:pPr>
              <w:jc w:val="center"/>
              <w:rPr>
                <w:rFonts w:ascii="Calibri" w:hAnsi="Calibri" w:eastAsia="宋体" w:cs="Times New Roman"/>
              </w:rPr>
            </w:pPr>
            <w:r>
              <w:rPr>
                <w:rFonts w:hint="eastAsia" w:ascii="Calibri" w:hAnsi="Calibri" w:eastAsia="宋体" w:cs="Times New Roman"/>
              </w:rPr>
              <w:t>（2分）</w:t>
            </w:r>
          </w:p>
        </w:tc>
        <w:tc>
          <w:tcPr>
            <w:tcW w:w="2135" w:type="dxa"/>
            <w:tcBorders>
              <w:top w:val="single" w:color="auto" w:sz="4" w:space="0"/>
              <w:left w:val="single" w:color="auto" w:sz="4" w:space="0"/>
              <w:bottom w:val="single" w:color="auto" w:sz="4" w:space="0"/>
              <w:right w:val="single" w:color="auto" w:sz="4" w:space="0"/>
            </w:tcBorders>
            <w:vAlign w:val="center"/>
          </w:tcPr>
          <w:p w14:paraId="1932D972">
            <w:pPr>
              <w:jc w:val="center"/>
              <w:rPr>
                <w:rFonts w:ascii="Calibri" w:hAnsi="Calibri" w:eastAsia="宋体" w:cs="Times New Roman"/>
              </w:rPr>
            </w:pPr>
            <w:r>
              <w:rPr>
                <w:rFonts w:hint="eastAsia" w:ascii="Calibri" w:hAnsi="Calibri" w:eastAsia="宋体" w:cs="Times New Roman"/>
              </w:rPr>
              <w:t>项目经理</w:t>
            </w:r>
          </w:p>
          <w:p w14:paraId="4ECCB93D">
            <w:pPr>
              <w:jc w:val="center"/>
              <w:rPr>
                <w:rFonts w:ascii="Calibri" w:hAnsi="Calibri" w:eastAsia="宋体" w:cs="Times New Roman"/>
              </w:rPr>
            </w:pPr>
            <w:r>
              <w:rPr>
                <w:rFonts w:hint="eastAsia" w:ascii="Calibri" w:hAnsi="Calibri" w:eastAsia="宋体" w:cs="Times New Roman"/>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1EEB364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408ED2FB">
            <w:pPr>
              <w:rPr>
                <w:rFonts w:ascii="Calibri" w:hAnsi="Calibri" w:eastAsia="宋体" w:cs="Times New Roman"/>
                <w:lang w:eastAsia="zh-CN"/>
              </w:rPr>
            </w:pPr>
            <w:r>
              <w:rPr>
                <w:rFonts w:hint="eastAsia" w:ascii="Calibri" w:hAnsi="Calibri" w:eastAsia="宋体" w:cs="Times New Roman"/>
                <w:lang w:eastAsia="zh-CN"/>
              </w:rPr>
              <w:t>有1项业绩2分，最多得2分，没有得0分</w:t>
            </w:r>
          </w:p>
        </w:tc>
      </w:tr>
      <w:tr w14:paraId="080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4ABB0386">
            <w:pPr>
              <w:jc w:val="center"/>
              <w:rPr>
                <w:rFonts w:ascii="Calibri" w:hAnsi="Calibri" w:eastAsia="宋体" w:cs="Times New Roman"/>
              </w:rPr>
            </w:pPr>
            <w:r>
              <w:rPr>
                <w:rFonts w:hint="eastAsia" w:ascii="Calibri" w:hAnsi="Calibri" w:eastAsia="宋体" w:cs="Times New Roman"/>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0382F5F0">
            <w:pPr>
              <w:jc w:val="center"/>
              <w:rPr>
                <w:rFonts w:ascii="Calibri" w:hAnsi="Calibri" w:eastAsia="宋体" w:cs="Times New Roman"/>
              </w:rPr>
            </w:pPr>
            <w:r>
              <w:rPr>
                <w:rFonts w:hint="eastAsia" w:ascii="Calibri" w:hAnsi="Calibri" w:eastAsia="宋体" w:cs="Times New Roman"/>
              </w:rPr>
              <w:t>其他评分因素</w:t>
            </w:r>
          </w:p>
          <w:p w14:paraId="5221ABE3">
            <w:pPr>
              <w:jc w:val="center"/>
              <w:rPr>
                <w:rFonts w:ascii="Calibri" w:hAnsi="Calibri" w:eastAsia="宋体" w:cs="Times New Roman"/>
              </w:rPr>
            </w:pPr>
            <w:r>
              <w:rPr>
                <w:rFonts w:hint="eastAsia" w:ascii="Calibri" w:hAnsi="Calibri" w:eastAsia="宋体" w:cs="Times New Roman"/>
              </w:rPr>
              <w:t>（13分）</w:t>
            </w:r>
          </w:p>
        </w:tc>
        <w:tc>
          <w:tcPr>
            <w:tcW w:w="2135" w:type="dxa"/>
            <w:tcBorders>
              <w:top w:val="single" w:color="auto" w:sz="4" w:space="0"/>
              <w:left w:val="single" w:color="auto" w:sz="4" w:space="0"/>
              <w:bottom w:val="single" w:color="auto" w:sz="4" w:space="0"/>
              <w:right w:val="single" w:color="auto" w:sz="4" w:space="0"/>
            </w:tcBorders>
            <w:vAlign w:val="center"/>
          </w:tcPr>
          <w:p w14:paraId="70CC0A0A">
            <w:pPr>
              <w:jc w:val="center"/>
              <w:rPr>
                <w:rFonts w:ascii="Calibri" w:hAnsi="Calibri" w:eastAsia="宋体" w:cs="Times New Roman"/>
              </w:rPr>
            </w:pPr>
            <w:r>
              <w:rPr>
                <w:rFonts w:hint="eastAsia" w:ascii="Calibri" w:hAnsi="Calibri" w:eastAsia="宋体" w:cs="Times New Roman"/>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5EAA1505">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3DF55687">
            <w:pPr>
              <w:rPr>
                <w:rFonts w:ascii="Calibri" w:hAnsi="Calibri" w:eastAsia="宋体" w:cs="Times New Roman"/>
                <w:lang w:eastAsia="zh-CN"/>
              </w:rPr>
            </w:pPr>
            <w:r>
              <w:rPr>
                <w:rFonts w:hint="eastAsia" w:ascii="Calibri" w:hAnsi="Calibri" w:eastAsia="宋体" w:cs="Times New Roman"/>
                <w:lang w:eastAsia="zh-CN"/>
              </w:rPr>
              <w:t>每有一条可接受的实质性优惠措施得1分，最多得4分，没有得0分</w:t>
            </w:r>
          </w:p>
        </w:tc>
      </w:tr>
      <w:tr w14:paraId="6AF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5157821B">
            <w:pPr>
              <w:jc w:val="center"/>
              <w:rPr>
                <w:rFonts w:ascii="Calibri" w:hAnsi="Calibri" w:eastAsia="宋体" w:cs="Times New Roman"/>
                <w:lang w:eastAsia="zh-CN"/>
              </w:rPr>
            </w:pPr>
          </w:p>
        </w:tc>
        <w:tc>
          <w:tcPr>
            <w:tcW w:w="1107" w:type="dxa"/>
            <w:vMerge w:val="continue"/>
            <w:tcBorders>
              <w:left w:val="single" w:color="auto" w:sz="4" w:space="0"/>
              <w:right w:val="single" w:color="auto" w:sz="4" w:space="0"/>
            </w:tcBorders>
            <w:vAlign w:val="center"/>
          </w:tcPr>
          <w:p w14:paraId="25272C50">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ADBBF1E">
            <w:pPr>
              <w:jc w:val="center"/>
              <w:rPr>
                <w:rFonts w:ascii="Calibri" w:hAnsi="Calibri" w:eastAsia="宋体" w:cs="Times New Roman"/>
              </w:rPr>
            </w:pPr>
            <w:r>
              <w:rPr>
                <w:rFonts w:hint="eastAsia" w:ascii="Calibri" w:hAnsi="Calibri" w:eastAsia="宋体" w:cs="Times New Roman"/>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B3FDBBC">
            <w:pPr>
              <w:jc w:val="center"/>
              <w:rPr>
                <w:rFonts w:ascii="Calibri" w:hAnsi="Calibri" w:eastAsia="宋体" w:cs="Times New Roman"/>
              </w:rPr>
            </w:pPr>
            <w:r>
              <w:rPr>
                <w:rFonts w:hint="eastAsia" w:ascii="Calibri" w:hAnsi="Calibri" w:eastAsia="宋体" w:cs="Times New Roman"/>
              </w:rPr>
              <w:t>6分</w:t>
            </w:r>
          </w:p>
        </w:tc>
        <w:tc>
          <w:tcPr>
            <w:tcW w:w="4901" w:type="dxa"/>
            <w:tcBorders>
              <w:top w:val="single" w:color="auto" w:sz="4" w:space="0"/>
              <w:left w:val="single" w:color="auto" w:sz="4" w:space="0"/>
              <w:bottom w:val="single" w:color="auto" w:sz="4" w:space="0"/>
              <w:right w:val="single" w:color="auto" w:sz="4" w:space="0"/>
            </w:tcBorders>
            <w:vAlign w:val="center"/>
          </w:tcPr>
          <w:p w14:paraId="2BDD7C43">
            <w:pPr>
              <w:rPr>
                <w:rFonts w:ascii="Calibri" w:hAnsi="Calibri" w:eastAsia="宋体" w:cs="Times New Roman"/>
                <w:lang w:eastAsia="zh-CN"/>
              </w:rPr>
            </w:pPr>
            <w:r>
              <w:rPr>
                <w:rFonts w:hint="eastAsia" w:ascii="Calibri" w:hAnsi="Calibri" w:eastAsia="宋体" w:cs="Times New Roman"/>
                <w:lang w:eastAsia="zh-CN"/>
              </w:rPr>
              <w:t>投标人近年（2021年1月1日至现在）同类或类似业绩，有一项得2分，最高得6分，没有得0分</w:t>
            </w:r>
          </w:p>
        </w:tc>
      </w:tr>
      <w:tr w14:paraId="2EF2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EB528A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16E57A0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C87B6A2">
            <w:pPr>
              <w:jc w:val="center"/>
              <w:rPr>
                <w:rFonts w:ascii="Calibri" w:hAnsi="Calibri" w:eastAsia="宋体" w:cs="Times New Roman"/>
              </w:rPr>
            </w:pPr>
            <w:r>
              <w:rPr>
                <w:rFonts w:hint="eastAsia" w:ascii="Calibri" w:hAnsi="Calibri" w:eastAsia="宋体" w:cs="Times New Roman"/>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7D765F5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13525A9">
            <w:pPr>
              <w:rPr>
                <w:rFonts w:ascii="Calibri" w:hAnsi="Calibri" w:eastAsia="宋体" w:cs="Times New Roman"/>
                <w:lang w:eastAsia="zh-CN"/>
              </w:rPr>
            </w:pPr>
            <w:r>
              <w:rPr>
                <w:rFonts w:hint="eastAsia" w:ascii="Calibri" w:hAnsi="Calibri" w:eastAsia="宋体" w:cs="Times New Roman"/>
                <w:lang w:eastAsia="zh-CN"/>
              </w:rPr>
              <w:t>有实质性保修措施得3分，没有得0分</w:t>
            </w:r>
          </w:p>
        </w:tc>
      </w:tr>
    </w:tbl>
    <w:p w14:paraId="4B652C21">
      <w:pPr>
        <w:rPr>
          <w:lang w:eastAsia="zh-CN"/>
        </w:rPr>
        <w:sectPr>
          <w:footerReference r:id="rId9" w:type="default"/>
          <w:pgSz w:w="11906" w:h="16839"/>
          <w:pgMar w:top="1223" w:right="844" w:bottom="1156" w:left="1129" w:header="0" w:footer="994" w:gutter="0"/>
          <w:cols w:space="720" w:num="1"/>
        </w:sectPr>
      </w:pPr>
    </w:p>
    <w:p w14:paraId="23383B2E">
      <w:pPr>
        <w:pStyle w:val="3"/>
        <w:spacing w:line="269" w:lineRule="auto"/>
        <w:rPr>
          <w:lang w:eastAsia="zh-CN"/>
        </w:rPr>
      </w:pPr>
    </w:p>
    <w:p w14:paraId="3F4315A6">
      <w:pPr>
        <w:spacing w:before="78" w:line="233" w:lineRule="auto"/>
        <w:ind w:left="13" w:right="329" w:firstLine="5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(一)响应报价分：采用低价优先法计算，即以按照磋商</w:t>
      </w:r>
      <w:r>
        <w:rPr>
          <w:rFonts w:ascii="宋体" w:hAnsi="宋体" w:eastAsia="宋体" w:cs="宋体"/>
          <w:spacing w:val="-2"/>
          <w:sz w:val="24"/>
          <w:szCs w:val="24"/>
          <w:lang w:eastAsia="zh-CN"/>
        </w:rPr>
        <w:t>文件规定修正后的所有合格响应</w:t>
      </w:r>
      <w:r>
        <w:rPr>
          <w:rFonts w:ascii="宋体" w:hAnsi="宋体" w:eastAsia="宋体" w:cs="宋体"/>
          <w:spacing w:val="-1"/>
          <w:sz w:val="24"/>
          <w:szCs w:val="24"/>
          <w:lang w:eastAsia="zh-CN"/>
        </w:rPr>
        <w:t>人的评审价的最低价作为评分基准价。响应</w:t>
      </w:r>
      <w:r>
        <w:rPr>
          <w:rFonts w:ascii="宋体" w:hAnsi="宋体" w:eastAsia="宋体" w:cs="宋体"/>
          <w:spacing w:val="-2"/>
          <w:sz w:val="24"/>
          <w:szCs w:val="24"/>
          <w:lang w:eastAsia="zh-CN"/>
        </w:rPr>
        <w:t>人的价格分按下列公式计算：价格分=(评分基准</w:t>
      </w:r>
      <w:r>
        <w:rPr>
          <w:rFonts w:ascii="宋体" w:hAnsi="宋体" w:eastAsia="宋体" w:cs="宋体"/>
          <w:spacing w:val="-1"/>
          <w:sz w:val="24"/>
          <w:szCs w:val="24"/>
          <w:lang w:eastAsia="zh-CN"/>
        </w:rPr>
        <w:t>价/评审价)*基准分值。</w:t>
      </w:r>
    </w:p>
    <w:p w14:paraId="0BA25527">
      <w:pPr>
        <w:pStyle w:val="3"/>
        <w:spacing w:line="260" w:lineRule="auto"/>
        <w:rPr>
          <w:lang w:eastAsia="zh-CN"/>
        </w:rPr>
      </w:pPr>
    </w:p>
    <w:p w14:paraId="6DA97675">
      <w:pPr>
        <w:spacing w:before="78" w:line="224"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注：</w:t>
      </w:r>
    </w:p>
    <w:p w14:paraId="193256AD">
      <w:pPr>
        <w:spacing w:before="20" w:line="230" w:lineRule="auto"/>
        <w:ind w:left="12" w:right="290" w:firstLine="50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3B33DB2D">
      <w:pPr>
        <w:pStyle w:val="3"/>
        <w:spacing w:line="306" w:lineRule="auto"/>
        <w:rPr>
          <w:lang w:eastAsia="zh-CN"/>
        </w:rPr>
      </w:pPr>
    </w:p>
    <w:p w14:paraId="4F6C2D41">
      <w:pPr>
        <w:spacing w:before="78" w:line="233" w:lineRule="auto"/>
        <w:ind w:left="11" w:right="290" w:firstLine="486"/>
        <w:jc w:val="both"/>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政采云平台</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041103A3">
      <w:pPr>
        <w:pStyle w:val="3"/>
        <w:spacing w:line="285" w:lineRule="auto"/>
        <w:rPr>
          <w:lang w:eastAsia="zh-CN"/>
        </w:rPr>
      </w:pPr>
    </w:p>
    <w:p w14:paraId="1BC542B5">
      <w:pPr>
        <w:pStyle w:val="3"/>
        <w:spacing w:line="285" w:lineRule="auto"/>
        <w:rPr>
          <w:lang w:eastAsia="zh-CN"/>
        </w:rPr>
      </w:pPr>
    </w:p>
    <w:p w14:paraId="799CDFF5">
      <w:pPr>
        <w:spacing w:before="78" w:line="219" w:lineRule="auto"/>
        <w:ind w:left="499"/>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1248C1C7">
      <w:pPr>
        <w:spacing w:before="27"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执行国家相关规定</w:t>
      </w:r>
    </w:p>
    <w:p w14:paraId="0C3EA7DE">
      <w:pPr>
        <w:pStyle w:val="3"/>
        <w:spacing w:line="284" w:lineRule="auto"/>
        <w:rPr>
          <w:lang w:eastAsia="zh-CN"/>
        </w:rPr>
      </w:pPr>
    </w:p>
    <w:p w14:paraId="5ABAA871">
      <w:pPr>
        <w:pStyle w:val="3"/>
        <w:spacing w:line="285" w:lineRule="auto"/>
        <w:ind w:firstLine="476" w:firstLineChars="20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三、履约保证金（</w:t>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本项目不收取</w:t>
      </w: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w:t>
      </w:r>
    </w:p>
    <w:p w14:paraId="45DCEB1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47349F3C">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zh-CN" w:eastAsia="zh-CN"/>
        </w:rPr>
        <w:t>3.2 履约保证金的有效期到供</w:t>
      </w:r>
      <w:r>
        <w:rPr>
          <w:rFonts w:hint="eastAsia" w:ascii="宋体" w:hAnsi="宋体" w:eastAsia="宋体" w:cs="宋体"/>
          <w:color w:val="auto"/>
          <w:sz w:val="24"/>
          <w:szCs w:val="24"/>
          <w:lang w:val="zh-CN" w:eastAsia="zh-CN"/>
        </w:rPr>
        <w:t>应商竣工由采购人组织验</w:t>
      </w:r>
      <w:r>
        <w:rPr>
          <w:rFonts w:hint="eastAsia" w:ascii="宋体" w:hAnsi="宋体" w:eastAsia="宋体" w:cs="宋体"/>
          <w:sz w:val="24"/>
          <w:szCs w:val="24"/>
          <w:lang w:val="zh-CN" w:eastAsia="zh-CN"/>
        </w:rPr>
        <w:t>收合格并交付给采购人之日止，不计利息。</w:t>
      </w:r>
    </w:p>
    <w:p w14:paraId="48CDA99F">
      <w:pPr>
        <w:spacing w:before="79" w:line="220" w:lineRule="auto"/>
        <w:ind w:left="492"/>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p>
    <w:p w14:paraId="14F11706">
      <w:pPr>
        <w:spacing w:before="79" w:line="220" w:lineRule="auto"/>
        <w:ind w:left="492"/>
        <w:outlineLvl w:val="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四</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、质量保证金</w:t>
      </w:r>
    </w:p>
    <w:p w14:paraId="000D07FE">
      <w:pPr>
        <w:spacing w:before="25" w:line="218" w:lineRule="auto"/>
        <w:ind w:left="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.1质量保证金为合同总价款的3%。</w:t>
      </w:r>
    </w:p>
    <w:p w14:paraId="0EF84157">
      <w:pPr>
        <w:spacing w:before="29" w:line="218"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.2</w:t>
      </w:r>
      <w:r>
        <w:rPr>
          <w:rFonts w:ascii="宋体" w:hAnsi="宋体" w:eastAsia="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64EF6492">
      <w:pPr>
        <w:spacing w:before="28" w:line="219"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.3质量保证金的有效期到合同规定的质量保证期</w:t>
      </w:r>
      <w:r>
        <w:rPr>
          <w:rFonts w:ascii="宋体" w:hAnsi="宋体" w:eastAsia="宋体" w:cs="宋体"/>
          <w:spacing w:val="-1"/>
          <w:sz w:val="24"/>
          <w:szCs w:val="24"/>
          <w:lang w:eastAsia="zh-CN"/>
        </w:rPr>
        <w:t>期满之日止，扣除成交供应商承担质</w:t>
      </w:r>
    </w:p>
    <w:p w14:paraId="4EF224DA">
      <w:pPr>
        <w:spacing w:before="29"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量保证责任的费用后，剩余部分在质量保证期期满后</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w:t>
      </w:r>
      <w:r>
        <w:rPr>
          <w:rFonts w:ascii="宋体" w:hAnsi="宋体" w:eastAsia="宋体" w:cs="宋体"/>
          <w:spacing w:val="-1"/>
          <w:sz w:val="24"/>
          <w:szCs w:val="24"/>
          <w:lang w:eastAsia="zh-CN"/>
        </w:rPr>
        <w:t>作日内返还，不计利息。</w:t>
      </w:r>
    </w:p>
    <w:p w14:paraId="3A7C9178">
      <w:pPr>
        <w:pStyle w:val="3"/>
        <w:spacing w:line="259" w:lineRule="auto"/>
        <w:rPr>
          <w:lang w:eastAsia="zh-CN"/>
        </w:rPr>
      </w:pPr>
    </w:p>
    <w:p w14:paraId="57E56D01">
      <w:pPr>
        <w:spacing w:before="78" w:line="219" w:lineRule="auto"/>
        <w:ind w:left="515"/>
        <w:outlineLvl w:val="6"/>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五</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、付款方式和条件</w:t>
      </w:r>
    </w:p>
    <w:p w14:paraId="179392FC">
      <w:pPr>
        <w:spacing w:before="27" w:line="219"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验收合格后，由国库或采购人支付。</w:t>
      </w:r>
    </w:p>
    <w:p w14:paraId="137A9C4D">
      <w:pPr>
        <w:spacing w:before="28" w:line="219" w:lineRule="auto"/>
        <w:ind w:left="49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付款方式：</w:t>
      </w:r>
      <w:r>
        <w:rPr>
          <w:rFonts w:hint="eastAsia" w:ascii="宋体" w:hAnsi="宋体" w:eastAsia="宋体" w:cs="宋体"/>
          <w:sz w:val="24"/>
          <w:szCs w:val="24"/>
          <w:lang w:val="en-US" w:eastAsia="zh-CN"/>
          <w14:textOutline w14:w="4356" w14:cap="sq" w14:cmpd="sng" w14:algn="ctr">
            <w14:solidFill>
              <w14:srgbClr w14:val="000000"/>
            </w14:solidFill>
            <w14:prstDash w14:val="solid"/>
            <w14:bevel/>
          </w14:textOutline>
        </w:rPr>
        <w:t>按照工程进度付款，具体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按合同约定执行。</w:t>
      </w:r>
    </w:p>
    <w:p w14:paraId="61CAE5C6">
      <w:pPr>
        <w:pStyle w:val="3"/>
        <w:spacing w:line="259" w:lineRule="auto"/>
        <w:rPr>
          <w:lang w:eastAsia="zh-CN"/>
        </w:rPr>
      </w:pPr>
    </w:p>
    <w:p w14:paraId="3FDDD8C9">
      <w:pPr>
        <w:spacing w:before="79" w:line="219" w:lineRule="auto"/>
        <w:ind w:left="499"/>
        <w:outlineLvl w:val="6"/>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sq" w14:cmpd="sng" w14:algn="ctr">
            <w14:solidFill>
              <w14:srgbClr w14:val="000000"/>
            </w14:solidFill>
            <w14:prstDash w14:val="solid"/>
            <w14:bevel/>
          </w14:textOutline>
        </w:rPr>
        <w:t>六</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、响应文件要求</w:t>
      </w:r>
    </w:p>
    <w:p w14:paraId="3CD27A86">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.1电子响应文件上传</w:t>
      </w:r>
      <w:r>
        <w:rPr>
          <w:rFonts w:hint="eastAsia" w:ascii="宋体" w:hAnsi="宋体" w:eastAsia="宋体" w:cs="宋体"/>
          <w:spacing w:val="-3"/>
          <w:sz w:val="24"/>
          <w:szCs w:val="24"/>
          <w:lang w:eastAsia="zh-CN"/>
        </w:rPr>
        <w:t>政采云</w:t>
      </w:r>
      <w:r>
        <w:rPr>
          <w:rFonts w:ascii="宋体" w:hAnsi="宋体" w:eastAsia="宋体" w:cs="宋体"/>
          <w:spacing w:val="-3"/>
          <w:sz w:val="24"/>
          <w:szCs w:val="24"/>
          <w:lang w:eastAsia="zh-CN"/>
        </w:rPr>
        <w:t>平台。</w:t>
      </w:r>
    </w:p>
    <w:p w14:paraId="71B348E8">
      <w:pPr>
        <w:spacing w:before="26" w:line="219" w:lineRule="auto"/>
        <w:ind w:left="5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6.2响应文件须建目录,目录应标明商务文件部分和技术文件部分。</w:t>
      </w:r>
    </w:p>
    <w:p w14:paraId="0600F182">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6.3其他要求见磋</w:t>
      </w:r>
      <w:r>
        <w:rPr>
          <w:rFonts w:ascii="宋体" w:hAnsi="宋体" w:eastAsia="宋体" w:cs="宋体"/>
          <w:spacing w:val="-1"/>
          <w:sz w:val="24"/>
          <w:szCs w:val="24"/>
          <w:lang w:eastAsia="zh-CN"/>
        </w:rPr>
        <w:t>商文件（通用部分）。</w:t>
      </w:r>
    </w:p>
    <w:p w14:paraId="6D3DBA34">
      <w:pPr>
        <w:pStyle w:val="3"/>
        <w:spacing w:line="259" w:lineRule="auto"/>
        <w:rPr>
          <w:lang w:eastAsia="zh-CN"/>
        </w:rPr>
      </w:pPr>
    </w:p>
    <w:p w14:paraId="741D3CA5">
      <w:pPr>
        <w:spacing w:before="78" w:line="219" w:lineRule="auto"/>
        <w:ind w:left="607"/>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六、成交服务费</w:t>
      </w:r>
    </w:p>
    <w:p w14:paraId="20AC8B8A">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由采购代理机构向成交人收取，在成交供应商领取成交通知书时一次性付清</w:t>
      </w:r>
      <w:r>
        <w:rPr>
          <w:rFonts w:hint="eastAsia" w:ascii="宋体" w:hAnsi="宋体" w:eastAsia="宋体" w:cs="宋体"/>
          <w:sz w:val="24"/>
          <w:szCs w:val="24"/>
          <w:lang w:eastAsia="zh-CN"/>
        </w:rPr>
        <w:t>，</w:t>
      </w:r>
      <w:r>
        <w:rPr>
          <w:rFonts w:ascii="宋体" w:hAnsi="宋体" w:eastAsia="宋体" w:cs="宋体"/>
          <w:sz w:val="24"/>
          <w:szCs w:val="24"/>
          <w:lang w:eastAsia="zh-CN"/>
        </w:rPr>
        <w:t>成交服务费</w:t>
      </w:r>
      <w:r>
        <w:rPr>
          <w:rFonts w:hint="eastAsia" w:ascii="宋体" w:hAnsi="宋体" w:eastAsia="宋体" w:cs="宋体"/>
          <w:sz w:val="24"/>
          <w:szCs w:val="24"/>
          <w:lang w:eastAsia="zh-CN"/>
        </w:rPr>
        <w:t>金额</w:t>
      </w:r>
      <w:r>
        <w:rPr>
          <w:rFonts w:ascii="宋体" w:hAnsi="宋体" w:eastAsia="宋体" w:cs="宋体"/>
          <w:sz w:val="24"/>
          <w:szCs w:val="24"/>
          <w:lang w:eastAsia="zh-CN"/>
        </w:rPr>
        <w:t>为</w:t>
      </w:r>
      <w:r>
        <w:rPr>
          <w:rFonts w:hint="eastAsia" w:ascii="宋体" w:hAnsi="宋体" w:eastAsia="宋体" w:cs="宋体"/>
          <w:sz w:val="24"/>
          <w:szCs w:val="24"/>
          <w:lang w:val="en-US" w:eastAsia="zh-CN"/>
        </w:rPr>
        <w:t>最高投标限价</w:t>
      </w:r>
      <w:r>
        <w:rPr>
          <w:rFonts w:hint="eastAsia" w:ascii="宋体" w:hAnsi="宋体" w:eastAsia="宋体" w:cs="宋体"/>
          <w:sz w:val="24"/>
          <w:szCs w:val="24"/>
          <w:lang w:eastAsia="zh-CN"/>
        </w:rPr>
        <w:t>的1.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捌仟伍佰肆拾捌</w:t>
      </w:r>
      <w:r>
        <w:rPr>
          <w:rFonts w:hint="eastAsia" w:ascii="宋体" w:hAnsi="宋体" w:eastAsia="宋体" w:cs="宋体"/>
          <w:sz w:val="24"/>
          <w:szCs w:val="24"/>
          <w:lang w:eastAsia="zh-CN"/>
        </w:rPr>
        <w:t>元整）。</w:t>
      </w:r>
    </w:p>
    <w:p w14:paraId="167201E1">
      <w:pPr>
        <w:pStyle w:val="3"/>
        <w:spacing w:line="259" w:lineRule="auto"/>
        <w:rPr>
          <w:lang w:eastAsia="zh-CN"/>
        </w:rPr>
      </w:pPr>
    </w:p>
    <w:p w14:paraId="2EBED8ED">
      <w:pPr>
        <w:spacing w:before="78" w:line="220" w:lineRule="auto"/>
        <w:ind w:left="60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七、其他要求</w:t>
      </w:r>
    </w:p>
    <w:p w14:paraId="6A94BACF">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7.1本次磋商过程中，磋商文件中与报价有关的</w:t>
      </w:r>
      <w:r>
        <w:rPr>
          <w:rFonts w:ascii="宋体" w:hAnsi="宋体" w:eastAsia="宋体" w:cs="宋体"/>
          <w:spacing w:val="-1"/>
          <w:sz w:val="24"/>
          <w:szCs w:val="24"/>
          <w:lang w:eastAsia="zh-CN"/>
        </w:rPr>
        <w:t>内容没有实质变更的前提下，同一供应商最终报价高于一次报价的，响应无效。</w:t>
      </w:r>
    </w:p>
    <w:p w14:paraId="66CF98AC">
      <w:pPr>
        <w:spacing w:before="28" w:line="229" w:lineRule="auto"/>
        <w:ind w:left="124" w:right="2" w:firstLine="484"/>
        <w:rPr>
          <w:rFonts w:hint="eastAsia" w:ascii="宋体" w:hAnsi="宋体" w:eastAsia="宋体" w:cs="宋体"/>
          <w:sz w:val="24"/>
          <w:szCs w:val="24"/>
          <w:lang w:eastAsia="zh-CN"/>
        </w:rPr>
      </w:pPr>
      <w:r>
        <w:rPr>
          <w:rFonts w:ascii="宋体" w:hAnsi="宋体" w:eastAsia="宋体" w:cs="宋体"/>
          <w:sz w:val="24"/>
          <w:szCs w:val="24"/>
          <w:lang w:eastAsia="zh-CN"/>
        </w:rPr>
        <w:t>7.2该项目废止以后再次采购的，本次磋商文件</w:t>
      </w:r>
      <w:r>
        <w:rPr>
          <w:rFonts w:ascii="宋体" w:hAnsi="宋体" w:eastAsia="宋体" w:cs="宋体"/>
          <w:spacing w:val="-1"/>
          <w:sz w:val="24"/>
          <w:szCs w:val="24"/>
          <w:lang w:eastAsia="zh-CN"/>
        </w:rPr>
        <w:t>与上次磋商文件中与报价有关的内容没</w:t>
      </w:r>
      <w:r>
        <w:rPr>
          <w:rFonts w:ascii="宋体" w:hAnsi="宋体" w:eastAsia="宋体" w:cs="宋体"/>
          <w:sz w:val="24"/>
          <w:szCs w:val="24"/>
          <w:lang w:eastAsia="zh-CN"/>
        </w:rPr>
        <w:t>有实质变更的前提下，两次都参与响应的同一供应商此次报价高</w:t>
      </w:r>
      <w:r>
        <w:rPr>
          <w:rFonts w:ascii="宋体" w:hAnsi="宋体" w:eastAsia="宋体" w:cs="宋体"/>
          <w:spacing w:val="-1"/>
          <w:sz w:val="24"/>
          <w:szCs w:val="24"/>
          <w:lang w:eastAsia="zh-CN"/>
        </w:rPr>
        <w:t>于上次报价的，响应无效。</w:t>
      </w:r>
    </w:p>
    <w:p w14:paraId="4520F9E4">
      <w:pPr>
        <w:spacing w:before="29" w:line="218" w:lineRule="auto"/>
        <w:ind w:left="609"/>
        <w:rPr>
          <w:rFonts w:hint="eastAsia" w:ascii="宋体" w:hAnsi="宋体" w:eastAsia="宋体" w:cs="宋体"/>
          <w:sz w:val="24"/>
          <w:szCs w:val="24"/>
          <w:lang w:eastAsia="zh-CN"/>
        </w:rPr>
      </w:pPr>
      <w:r>
        <w:rPr>
          <w:rFonts w:ascii="宋体" w:hAnsi="宋体" w:eastAsia="宋体" w:cs="宋体"/>
          <w:spacing w:val="-1"/>
          <w:sz w:val="24"/>
          <w:szCs w:val="24"/>
          <w:lang w:eastAsia="zh-CN"/>
        </w:rPr>
        <w:t>7.3本项目开启前不接受报价变更（折扣或涨价）声明。</w:t>
      </w:r>
    </w:p>
    <w:p w14:paraId="1D1F7FE3">
      <w:pPr>
        <w:pStyle w:val="3"/>
        <w:spacing w:line="243" w:lineRule="auto"/>
        <w:rPr>
          <w:lang w:eastAsia="zh-CN"/>
        </w:rPr>
      </w:pPr>
    </w:p>
    <w:p w14:paraId="073ADD8D">
      <w:pPr>
        <w:pStyle w:val="3"/>
        <w:spacing w:line="244" w:lineRule="auto"/>
        <w:rPr>
          <w:lang w:eastAsia="zh-CN"/>
        </w:rPr>
      </w:pPr>
    </w:p>
    <w:p w14:paraId="785226C3">
      <w:pPr>
        <w:pStyle w:val="3"/>
        <w:spacing w:line="244" w:lineRule="auto"/>
        <w:rPr>
          <w:lang w:eastAsia="zh-CN"/>
        </w:rPr>
      </w:pPr>
    </w:p>
    <w:p w14:paraId="02A5FE0E">
      <w:pPr>
        <w:spacing w:before="102" w:line="224" w:lineRule="auto"/>
        <w:ind w:left="2459"/>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35101243">
      <w:pPr>
        <w:spacing w:before="131" w:line="219" w:lineRule="auto"/>
        <w:ind w:left="128"/>
        <w:rPr>
          <w:rFonts w:hint="eastAsia"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声明:</w:t>
      </w:r>
    </w:p>
    <w:p w14:paraId="44997081">
      <w:pPr>
        <w:spacing w:before="26" w:line="233" w:lineRule="auto"/>
        <w:ind w:left="123"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1.如果要求提交的资格证明文件需要进行年检</w:t>
      </w:r>
      <w:r>
        <w:rPr>
          <w:rFonts w:ascii="宋体" w:hAnsi="宋体" w:eastAsia="宋体" w:cs="宋体"/>
          <w:spacing w:val="-1"/>
          <w:sz w:val="24"/>
          <w:szCs w:val="24"/>
          <w:u w:val="single"/>
          <w:lang w:eastAsia="zh-CN"/>
        </w:rPr>
        <w:t>或更换的</w:t>
      </w:r>
      <w:r>
        <w:rPr>
          <w:rFonts w:ascii="宋体" w:hAnsi="宋体" w:eastAsia="宋体" w:cs="宋体"/>
          <w:spacing w:val="-1"/>
          <w:sz w:val="24"/>
          <w:szCs w:val="24"/>
          <w:lang w:eastAsia="zh-CN"/>
        </w:rPr>
        <w:t>，但在报价时因当地有关管理部</w:t>
      </w:r>
      <w:r>
        <w:rPr>
          <w:rFonts w:ascii="宋体" w:hAnsi="宋体" w:eastAsia="宋体" w:cs="宋体"/>
          <w:sz w:val="24"/>
          <w:szCs w:val="24"/>
          <w:lang w:eastAsia="zh-CN"/>
        </w:rPr>
        <w:t>门尚未开展年检</w:t>
      </w:r>
      <w:r>
        <w:rPr>
          <w:rFonts w:ascii="宋体" w:hAnsi="宋体" w:eastAsia="宋体" w:cs="宋体"/>
          <w:sz w:val="24"/>
          <w:szCs w:val="24"/>
          <w:u w:val="single"/>
          <w:lang w:eastAsia="zh-CN"/>
        </w:rPr>
        <w:t>或更换</w:t>
      </w:r>
      <w:r>
        <w:rPr>
          <w:rFonts w:ascii="宋体" w:hAnsi="宋体" w:eastAsia="宋体" w:cs="宋体"/>
          <w:sz w:val="24"/>
          <w:szCs w:val="24"/>
          <w:lang w:eastAsia="zh-CN"/>
        </w:rPr>
        <w:t>的工作，使供应商不能提交经年检</w:t>
      </w:r>
      <w:r>
        <w:rPr>
          <w:rFonts w:ascii="宋体" w:hAnsi="宋体" w:eastAsia="宋体" w:cs="宋体"/>
          <w:sz w:val="24"/>
          <w:szCs w:val="24"/>
          <w:u w:val="single"/>
          <w:lang w:eastAsia="zh-CN"/>
        </w:rPr>
        <w:t>或合格</w:t>
      </w:r>
      <w:r>
        <w:rPr>
          <w:rFonts w:ascii="宋体" w:hAnsi="宋体" w:eastAsia="宋体" w:cs="宋体"/>
          <w:sz w:val="24"/>
          <w:szCs w:val="24"/>
          <w:lang w:eastAsia="zh-CN"/>
        </w:rPr>
        <w:t>的</w:t>
      </w:r>
      <w:r>
        <w:rPr>
          <w:rFonts w:ascii="宋体" w:hAnsi="宋体" w:eastAsia="宋体" w:cs="宋体"/>
          <w:spacing w:val="-1"/>
          <w:sz w:val="24"/>
          <w:szCs w:val="24"/>
          <w:lang w:eastAsia="zh-CN"/>
        </w:rPr>
        <w:t>资格文件，供应商应提交相关管理机关出具的有效证明文件。</w:t>
      </w:r>
    </w:p>
    <w:p w14:paraId="4D7DDF60">
      <w:pPr>
        <w:spacing w:before="29" w:line="229" w:lineRule="auto"/>
        <w:ind w:left="127" w:right="2" w:firstLine="479"/>
        <w:rPr>
          <w:rFonts w:hint="eastAsia" w:ascii="宋体" w:hAnsi="宋体" w:eastAsia="宋体" w:cs="宋体"/>
          <w:sz w:val="24"/>
          <w:szCs w:val="24"/>
          <w:lang w:eastAsia="zh-CN"/>
        </w:rPr>
      </w:pPr>
      <w:r>
        <w:rPr>
          <w:rFonts w:ascii="宋体" w:hAnsi="宋体" w:eastAsia="宋体" w:cs="宋体"/>
          <w:sz w:val="24"/>
          <w:szCs w:val="24"/>
          <w:lang w:eastAsia="zh-CN"/>
        </w:rPr>
        <w:t>2.如果供应商受地域限制不能提供磋商文件要求的有关</w:t>
      </w:r>
      <w:r>
        <w:rPr>
          <w:rFonts w:ascii="宋体" w:hAnsi="宋体" w:eastAsia="宋体" w:cs="宋体"/>
          <w:spacing w:val="-1"/>
          <w:sz w:val="24"/>
          <w:szCs w:val="24"/>
          <w:lang w:eastAsia="zh-CN"/>
        </w:rPr>
        <w:t>文件的原件，应提供当地公证机</w:t>
      </w:r>
      <w:r>
        <w:rPr>
          <w:rFonts w:ascii="宋体" w:hAnsi="宋体" w:eastAsia="宋体" w:cs="宋体"/>
          <w:spacing w:val="-2"/>
          <w:sz w:val="24"/>
          <w:szCs w:val="24"/>
          <w:lang w:eastAsia="zh-CN"/>
        </w:rPr>
        <w:t>关出具的公证书。</w:t>
      </w:r>
    </w:p>
    <w:p w14:paraId="70EF4FE5">
      <w:pPr>
        <w:spacing w:before="27" w:line="230" w:lineRule="auto"/>
        <w:ind w:left="126" w:right="2" w:firstLine="481"/>
        <w:rPr>
          <w:rFonts w:hint="eastAsia" w:ascii="宋体" w:hAnsi="宋体" w:eastAsia="宋体" w:cs="宋体"/>
          <w:sz w:val="24"/>
          <w:szCs w:val="24"/>
          <w:lang w:eastAsia="zh-CN"/>
        </w:rPr>
      </w:pPr>
      <w:r>
        <w:rPr>
          <w:rFonts w:ascii="宋体" w:hAnsi="宋体" w:eastAsia="宋体" w:cs="宋体"/>
          <w:sz w:val="24"/>
          <w:szCs w:val="24"/>
          <w:lang w:eastAsia="zh-CN"/>
        </w:rPr>
        <w:t>3.磋商小组会将根据供应商提交的文件资料和自己</w:t>
      </w:r>
      <w:r>
        <w:rPr>
          <w:rFonts w:ascii="宋体" w:hAnsi="宋体" w:eastAsia="宋体" w:cs="宋体"/>
          <w:spacing w:val="-1"/>
          <w:sz w:val="24"/>
          <w:szCs w:val="24"/>
          <w:lang w:eastAsia="zh-CN"/>
        </w:rPr>
        <w:t>的判断，决定供应商履行合同的合格</w:t>
      </w:r>
      <w:r>
        <w:rPr>
          <w:rFonts w:ascii="宋体" w:hAnsi="宋体" w:eastAsia="宋体" w:cs="宋体"/>
          <w:spacing w:val="-3"/>
          <w:sz w:val="24"/>
          <w:szCs w:val="24"/>
          <w:lang w:eastAsia="zh-CN"/>
        </w:rPr>
        <w:t>性及能力。</w:t>
      </w:r>
    </w:p>
    <w:p w14:paraId="27D90538">
      <w:pPr>
        <w:pStyle w:val="3"/>
        <w:spacing w:line="259" w:lineRule="auto"/>
        <w:rPr>
          <w:lang w:eastAsia="zh-CN"/>
        </w:rPr>
      </w:pPr>
    </w:p>
    <w:p w14:paraId="4BAA0717">
      <w:pPr>
        <w:pStyle w:val="3"/>
        <w:spacing w:line="259" w:lineRule="auto"/>
        <w:rPr>
          <w:lang w:eastAsia="zh-CN"/>
        </w:rPr>
      </w:pPr>
    </w:p>
    <w:p w14:paraId="04EC7F97">
      <w:pPr>
        <w:pStyle w:val="3"/>
        <w:spacing w:line="259" w:lineRule="auto"/>
        <w:rPr>
          <w:lang w:eastAsia="zh-CN"/>
        </w:rPr>
      </w:pPr>
    </w:p>
    <w:p w14:paraId="7FE7699E">
      <w:pPr>
        <w:pStyle w:val="3"/>
        <w:spacing w:line="259" w:lineRule="auto"/>
        <w:rPr>
          <w:lang w:eastAsia="zh-CN"/>
        </w:rPr>
      </w:pPr>
    </w:p>
    <w:p w14:paraId="6BCBC137">
      <w:pPr>
        <w:spacing w:before="97" w:line="219" w:lineRule="auto"/>
        <w:ind w:left="3591"/>
        <w:rPr>
          <w:rFonts w:hint="eastAsia"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02C04DB3">
      <w:pPr>
        <w:pStyle w:val="3"/>
        <w:spacing w:line="373" w:lineRule="auto"/>
        <w:rPr>
          <w:lang w:eastAsia="zh-CN"/>
        </w:rPr>
      </w:pPr>
    </w:p>
    <w:p w14:paraId="2671831A">
      <w:pPr>
        <w:spacing w:before="79" w:line="212"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20"/>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070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tcPr>
          <w:p w14:paraId="6BBF4354">
            <w:pPr>
              <w:pStyle w:val="21"/>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2386D7EA">
            <w:pPr>
              <w:pStyle w:val="21"/>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07160327">
            <w:pPr>
              <w:pStyle w:val="21"/>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7283AC28">
            <w:pPr>
              <w:pStyle w:val="21"/>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14:paraId="607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354C999D">
            <w:pPr>
              <w:pStyle w:val="21"/>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56ADFA72">
            <w:pPr>
              <w:pStyle w:val="21"/>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6B6DBC28">
            <w:pPr>
              <w:rPr>
                <w:lang w:eastAsia="zh-CN"/>
              </w:rPr>
            </w:pPr>
          </w:p>
        </w:tc>
        <w:tc>
          <w:tcPr>
            <w:tcW w:w="715" w:type="dxa"/>
          </w:tcPr>
          <w:p w14:paraId="6BD83514">
            <w:pPr>
              <w:rPr>
                <w:lang w:eastAsia="zh-CN"/>
              </w:rPr>
            </w:pPr>
          </w:p>
        </w:tc>
      </w:tr>
      <w:tr w14:paraId="395A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2A03BE6">
            <w:pPr>
              <w:pStyle w:val="21"/>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7826BA52">
            <w:pPr>
              <w:pStyle w:val="21"/>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0C6DED8">
            <w:pPr>
              <w:rPr>
                <w:lang w:eastAsia="zh-CN"/>
              </w:rPr>
            </w:pPr>
          </w:p>
        </w:tc>
        <w:tc>
          <w:tcPr>
            <w:tcW w:w="715" w:type="dxa"/>
          </w:tcPr>
          <w:p w14:paraId="685FAC1B">
            <w:pPr>
              <w:rPr>
                <w:lang w:eastAsia="zh-CN"/>
              </w:rPr>
            </w:pPr>
          </w:p>
        </w:tc>
      </w:tr>
      <w:tr w14:paraId="0AAC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5BE2549F">
            <w:pPr>
              <w:pStyle w:val="21"/>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14D52F81">
            <w:pPr>
              <w:pStyle w:val="21"/>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18C363D">
            <w:pPr>
              <w:rPr>
                <w:lang w:eastAsia="zh-CN"/>
              </w:rPr>
            </w:pPr>
          </w:p>
        </w:tc>
        <w:tc>
          <w:tcPr>
            <w:tcW w:w="715" w:type="dxa"/>
          </w:tcPr>
          <w:p w14:paraId="0B099BDA">
            <w:pPr>
              <w:rPr>
                <w:lang w:eastAsia="zh-CN"/>
              </w:rPr>
            </w:pPr>
          </w:p>
        </w:tc>
      </w:tr>
      <w:tr w14:paraId="2459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1FFF3518">
            <w:pPr>
              <w:pStyle w:val="21"/>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1CA4A732">
            <w:pPr>
              <w:pStyle w:val="21"/>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3AEFBF5">
            <w:pPr>
              <w:rPr>
                <w:lang w:eastAsia="zh-CN"/>
              </w:rPr>
            </w:pPr>
          </w:p>
        </w:tc>
        <w:tc>
          <w:tcPr>
            <w:tcW w:w="715" w:type="dxa"/>
          </w:tcPr>
          <w:p w14:paraId="1B04DB32">
            <w:pPr>
              <w:rPr>
                <w:lang w:eastAsia="zh-CN"/>
              </w:rPr>
            </w:pPr>
          </w:p>
        </w:tc>
      </w:tr>
      <w:tr w14:paraId="11E1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14:paraId="22BE9F90">
            <w:pPr>
              <w:pStyle w:val="21"/>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05FC14D5">
            <w:pPr>
              <w:pStyle w:val="21"/>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32B7E7BA">
            <w:pPr>
              <w:pStyle w:val="21"/>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544194D3"/>
        </w:tc>
        <w:tc>
          <w:tcPr>
            <w:tcW w:w="715" w:type="dxa"/>
          </w:tcPr>
          <w:p w14:paraId="72F73CB7"/>
        </w:tc>
      </w:tr>
      <w:tr w14:paraId="147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04714F8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tcPr>
          <w:p w14:paraId="0A05AA8B">
            <w:pPr>
              <w:pStyle w:val="21"/>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66C5391">
            <w:pPr>
              <w:rPr>
                <w:lang w:eastAsia="zh-CN"/>
              </w:rPr>
            </w:pPr>
          </w:p>
        </w:tc>
        <w:tc>
          <w:tcPr>
            <w:tcW w:w="715" w:type="dxa"/>
          </w:tcPr>
          <w:p w14:paraId="54CE9693">
            <w:pPr>
              <w:rPr>
                <w:lang w:eastAsia="zh-CN"/>
              </w:rPr>
            </w:pPr>
          </w:p>
        </w:tc>
      </w:tr>
      <w:tr w14:paraId="00FC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A784F6B">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tcPr>
          <w:p w14:paraId="648B9136">
            <w:pPr>
              <w:pStyle w:val="21"/>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94EC08C">
            <w:pPr>
              <w:rPr>
                <w:lang w:eastAsia="zh-CN"/>
              </w:rPr>
            </w:pPr>
          </w:p>
        </w:tc>
        <w:tc>
          <w:tcPr>
            <w:tcW w:w="715" w:type="dxa"/>
          </w:tcPr>
          <w:p w14:paraId="3D3DA555">
            <w:pPr>
              <w:rPr>
                <w:lang w:eastAsia="zh-CN"/>
              </w:rPr>
            </w:pPr>
          </w:p>
        </w:tc>
      </w:tr>
      <w:tr w14:paraId="2704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3934824">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tcPr>
          <w:p w14:paraId="7443881C">
            <w:pPr>
              <w:pStyle w:val="21"/>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5DC9894A">
            <w:pPr>
              <w:rPr>
                <w:lang w:eastAsia="zh-CN"/>
              </w:rPr>
            </w:pPr>
          </w:p>
        </w:tc>
        <w:tc>
          <w:tcPr>
            <w:tcW w:w="715" w:type="dxa"/>
          </w:tcPr>
          <w:p w14:paraId="17A4C41C">
            <w:pPr>
              <w:rPr>
                <w:lang w:eastAsia="zh-CN"/>
              </w:rPr>
            </w:pPr>
          </w:p>
        </w:tc>
      </w:tr>
      <w:tr w14:paraId="733C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273B22">
            <w:pPr>
              <w:pStyle w:val="21"/>
              <w:spacing w:before="81" w:line="179" w:lineRule="auto"/>
              <w:ind w:left="227"/>
              <w:rPr>
                <w:rFonts w:ascii="Times New Roman" w:hAnsi="Times New Roman" w:eastAsia="Times New Roman" w:cs="Times New Roman"/>
                <w:b/>
                <w:bCs/>
              </w:rPr>
            </w:pPr>
            <w:r>
              <w:rPr>
                <w14:textOutline w14:w="4356" w14:cap="sq" w14:cmpd="sng" w14:algn="ctr">
                  <w14:solidFill>
                    <w14:srgbClr w14:val="000000"/>
                  </w14:solidFill>
                  <w14:prstDash w14:val="solid"/>
                  <w14:bevel/>
                </w14:textOutline>
              </w:rPr>
              <w:t>9</w:t>
            </w:r>
          </w:p>
        </w:tc>
        <w:tc>
          <w:tcPr>
            <w:tcW w:w="6488" w:type="dxa"/>
          </w:tcPr>
          <w:p w14:paraId="67147724">
            <w:pPr>
              <w:pStyle w:val="21"/>
              <w:spacing w:before="42" w:line="209" w:lineRule="auto"/>
              <w:ind w:left="109"/>
              <w:rPr>
                <w:rFonts w:hint="eastAsia"/>
                <w:lang w:eastAsia="zh-CN"/>
                <w14:textOutline w14:w="4356" w14:cap="sq" w14:cmpd="sng" w14:algn="ctr">
                  <w14:solidFill>
                    <w14:srgbClr w14:val="000000"/>
                  </w14:solidFill>
                  <w14:prstDash w14:val="solid"/>
                  <w14:bevel/>
                </w14:textOutline>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72BA095">
            <w:pPr>
              <w:rPr>
                <w:lang w:eastAsia="zh-CN"/>
              </w:rPr>
            </w:pPr>
          </w:p>
        </w:tc>
        <w:tc>
          <w:tcPr>
            <w:tcW w:w="715" w:type="dxa"/>
          </w:tcPr>
          <w:p w14:paraId="7FBC3B4F">
            <w:pPr>
              <w:rPr>
                <w:lang w:eastAsia="zh-CN"/>
              </w:rPr>
            </w:pPr>
          </w:p>
        </w:tc>
      </w:tr>
      <w:tr w14:paraId="192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C8DDE4">
            <w:pPr>
              <w:pStyle w:val="21"/>
              <w:spacing w:before="227"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10</w:t>
            </w:r>
          </w:p>
        </w:tc>
        <w:tc>
          <w:tcPr>
            <w:tcW w:w="6488" w:type="dxa"/>
          </w:tcPr>
          <w:p w14:paraId="1FF55EE7">
            <w:pPr>
              <w:pStyle w:val="21"/>
              <w:spacing w:before="35" w:line="224" w:lineRule="auto"/>
              <w:ind w:left="108" w:right="122"/>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23468D0D">
            <w:pPr>
              <w:rPr>
                <w:lang w:eastAsia="zh-CN"/>
              </w:rPr>
            </w:pPr>
          </w:p>
        </w:tc>
        <w:tc>
          <w:tcPr>
            <w:tcW w:w="715" w:type="dxa"/>
          </w:tcPr>
          <w:p w14:paraId="649DE9FC">
            <w:pPr>
              <w:rPr>
                <w:lang w:eastAsia="zh-CN"/>
              </w:rPr>
            </w:pPr>
          </w:p>
        </w:tc>
      </w:tr>
      <w:tr w14:paraId="19C2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13A032B">
            <w:pPr>
              <w:pStyle w:val="21"/>
              <w:spacing w:before="22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11</w:t>
            </w:r>
          </w:p>
        </w:tc>
        <w:tc>
          <w:tcPr>
            <w:tcW w:w="6488" w:type="dxa"/>
          </w:tcPr>
          <w:p w14:paraId="59988CCB">
            <w:pPr>
              <w:pStyle w:val="21"/>
              <w:spacing w:before="35" w:line="224" w:lineRule="auto"/>
              <w:ind w:left="108" w:right="126"/>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4C5E3178">
            <w:pPr>
              <w:rPr>
                <w:lang w:eastAsia="zh-CN"/>
              </w:rPr>
            </w:pPr>
          </w:p>
        </w:tc>
        <w:tc>
          <w:tcPr>
            <w:tcW w:w="715" w:type="dxa"/>
          </w:tcPr>
          <w:p w14:paraId="549CADBF">
            <w:pPr>
              <w:rPr>
                <w:lang w:eastAsia="zh-CN"/>
              </w:rPr>
            </w:pPr>
          </w:p>
        </w:tc>
      </w:tr>
      <w:tr w14:paraId="2401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center"/>
          </w:tcPr>
          <w:p w14:paraId="50157E84">
            <w:pPr>
              <w:pStyle w:val="21"/>
              <w:spacing w:before="78" w:line="184" w:lineRule="auto"/>
              <w:jc w:val="center"/>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12</w:t>
            </w:r>
          </w:p>
        </w:tc>
        <w:tc>
          <w:tcPr>
            <w:tcW w:w="6488" w:type="dxa"/>
          </w:tcPr>
          <w:p w14:paraId="63A36E62">
            <w:pPr>
              <w:pStyle w:val="21"/>
              <w:spacing w:before="34" w:line="235" w:lineRule="auto"/>
              <w:ind w:left="108" w:right="114" w:firstLine="12"/>
              <w:rPr>
                <w:rFonts w:hint="eastAsia"/>
                <w:lang w:eastAsia="zh-CN"/>
                <w14:textOutline w14:w="4356" w14:cap="sq" w14:cmpd="sng" w14:algn="ctr">
                  <w14:solidFill>
                    <w14:srgbClr w14:val="000000"/>
                  </w14:solidFill>
                  <w14:prstDash w14:val="solid"/>
                  <w14:bevel/>
                </w14:textOutline>
              </w:rPr>
            </w:pPr>
            <w:r>
              <w:rPr>
                <w:rFonts w:hint="eastAsia"/>
                <w:lang w:eastAsia="zh-CN"/>
                <w14:textOutline w14:w="4356" w14:cap="sq" w14:cmpd="sng" w14:algn="ctr">
                  <w14:solidFill>
                    <w14:srgbClr w14:val="000000"/>
                  </w14:solidFill>
                  <w14:prstDash w14:val="solid"/>
                  <w14:bevel/>
                </w14:textOutline>
              </w:rPr>
              <w:t>投标人代表的近半年内任意一个月以投标人名义缴纳的、正常缴费状态的个人参保证明</w:t>
            </w:r>
            <w:r>
              <w:rPr>
                <w:rFonts w:hint="eastAsia"/>
                <w:lang w:val="zh-CN" w:eastAsia="zh-CN"/>
              </w:rPr>
              <w:t>（复印件，并加盖投标人公章）</w:t>
            </w:r>
          </w:p>
        </w:tc>
        <w:tc>
          <w:tcPr>
            <w:tcW w:w="1275" w:type="dxa"/>
          </w:tcPr>
          <w:p w14:paraId="0FCE9D0A">
            <w:pPr>
              <w:rPr>
                <w:lang w:eastAsia="zh-CN"/>
              </w:rPr>
            </w:pPr>
          </w:p>
        </w:tc>
        <w:tc>
          <w:tcPr>
            <w:tcW w:w="715" w:type="dxa"/>
          </w:tcPr>
          <w:p w14:paraId="046B50A5">
            <w:pPr>
              <w:rPr>
                <w:lang w:eastAsia="zh-CN"/>
              </w:rPr>
            </w:pPr>
          </w:p>
        </w:tc>
      </w:tr>
      <w:tr w14:paraId="0D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5A8C0E6">
            <w:pPr>
              <w:spacing w:line="319" w:lineRule="auto"/>
              <w:rPr>
                <w:lang w:eastAsia="zh-CN"/>
              </w:rPr>
            </w:pPr>
          </w:p>
          <w:p w14:paraId="15FD1FB5">
            <w:pPr>
              <w:pStyle w:val="21"/>
              <w:spacing w:before="7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13</w:t>
            </w:r>
          </w:p>
        </w:tc>
        <w:tc>
          <w:tcPr>
            <w:tcW w:w="6488" w:type="dxa"/>
          </w:tcPr>
          <w:p w14:paraId="2AB628AA">
            <w:pPr>
              <w:pStyle w:val="21"/>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2942C74B">
            <w:pPr>
              <w:pStyle w:val="21"/>
              <w:spacing w:line="218" w:lineRule="auto"/>
              <w:ind w:left="108"/>
              <w:rPr>
                <w:rFonts w:hint="eastAsia"/>
                <w14:textOutline w14:w="4356" w14:cap="sq" w14:cmpd="sng" w14:algn="ctr">
                  <w14:solidFill>
                    <w14:srgbClr w14:val="000000"/>
                  </w14:solidFill>
                  <w14:prstDash w14:val="solid"/>
                  <w14:bevel/>
                </w14:textOutline>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01E4514E"/>
        </w:tc>
        <w:tc>
          <w:tcPr>
            <w:tcW w:w="715" w:type="dxa"/>
          </w:tcPr>
          <w:p w14:paraId="2F0FD4A2"/>
        </w:tc>
      </w:tr>
      <w:tr w14:paraId="521B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564" w:type="dxa"/>
          </w:tcPr>
          <w:p w14:paraId="49A03F9D">
            <w:pPr>
              <w:pStyle w:val="21"/>
              <w:spacing w:before="200"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14</w:t>
            </w:r>
          </w:p>
        </w:tc>
        <w:tc>
          <w:tcPr>
            <w:tcW w:w="6488" w:type="dxa"/>
          </w:tcPr>
          <w:p w14:paraId="23B5424E">
            <w:pPr>
              <w:pStyle w:val="21"/>
              <w:spacing w:before="121" w:line="219" w:lineRule="auto"/>
              <w:ind w:left="131"/>
              <w:rPr>
                <w:rFonts w:hint="eastAsia"/>
                <w:lang w:eastAsia="zh-CN"/>
                <w14:textOutline w14:w="4356" w14:cap="sq" w14:cmpd="sng" w14:algn="ctr">
                  <w14:solidFill>
                    <w14:srgbClr w14:val="000000"/>
                  </w14:solidFill>
                  <w14:prstDash w14:val="solid"/>
                  <w14:bevel/>
                </w14:textOutline>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7BBD5CC2">
            <w:pPr>
              <w:rPr>
                <w:lang w:eastAsia="zh-CN"/>
              </w:rPr>
            </w:pPr>
          </w:p>
        </w:tc>
        <w:tc>
          <w:tcPr>
            <w:tcW w:w="715" w:type="dxa"/>
          </w:tcPr>
          <w:p w14:paraId="2A9C880C">
            <w:pPr>
              <w:rPr>
                <w:lang w:eastAsia="zh-CN"/>
              </w:rPr>
            </w:pPr>
          </w:p>
        </w:tc>
      </w:tr>
      <w:tr w14:paraId="0D9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564" w:type="dxa"/>
          </w:tcPr>
          <w:p w14:paraId="166E2DD4">
            <w:pPr>
              <w:pStyle w:val="21"/>
              <w:spacing w:before="199"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15</w:t>
            </w:r>
          </w:p>
        </w:tc>
        <w:tc>
          <w:tcPr>
            <w:tcW w:w="6488" w:type="dxa"/>
          </w:tcPr>
          <w:p w14:paraId="1BE0CE59">
            <w:pPr>
              <w:pStyle w:val="21"/>
              <w:spacing w:before="162" w:line="219" w:lineRule="auto"/>
              <w:ind w:left="10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1A58E5E1">
            <w:pPr>
              <w:rPr>
                <w:lang w:eastAsia="zh-CN"/>
              </w:rPr>
            </w:pPr>
          </w:p>
        </w:tc>
        <w:tc>
          <w:tcPr>
            <w:tcW w:w="715" w:type="dxa"/>
          </w:tcPr>
          <w:p w14:paraId="5F77AF65">
            <w:pPr>
              <w:rPr>
                <w:lang w:eastAsia="zh-CN"/>
              </w:rPr>
            </w:pPr>
          </w:p>
        </w:tc>
      </w:tr>
      <w:tr w14:paraId="3EC1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F85B310">
            <w:pPr>
              <w:pStyle w:val="21"/>
              <w:spacing w:before="236"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16</w:t>
            </w:r>
          </w:p>
        </w:tc>
        <w:tc>
          <w:tcPr>
            <w:tcW w:w="6488" w:type="dxa"/>
          </w:tcPr>
          <w:p w14:paraId="47337495">
            <w:pPr>
              <w:pStyle w:val="21"/>
              <w:spacing w:before="45" w:line="223" w:lineRule="auto"/>
              <w:ind w:left="108" w:right="23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1C0C5711">
            <w:pPr>
              <w:rPr>
                <w:lang w:eastAsia="zh-CN"/>
              </w:rPr>
            </w:pPr>
          </w:p>
        </w:tc>
        <w:tc>
          <w:tcPr>
            <w:tcW w:w="715" w:type="dxa"/>
          </w:tcPr>
          <w:p w14:paraId="2074DFF9">
            <w:pPr>
              <w:rPr>
                <w:lang w:eastAsia="zh-CN"/>
              </w:rPr>
            </w:pPr>
          </w:p>
        </w:tc>
      </w:tr>
    </w:tbl>
    <w:p w14:paraId="1221E33C">
      <w:pPr>
        <w:spacing w:before="36" w:line="221" w:lineRule="auto"/>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要求：</w:t>
      </w:r>
    </w:p>
    <w:p w14:paraId="39173742">
      <w:pPr>
        <w:spacing w:before="25" w:line="229" w:lineRule="auto"/>
        <w:ind w:left="122" w:firstLine="50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AAFBD3C">
      <w:pPr>
        <w:spacing w:before="26" w:line="230" w:lineRule="auto"/>
        <w:ind w:left="129" w:firstLine="479"/>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hAnsi="宋体" w:eastAsia="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52FB93F7">
      <w:pPr>
        <w:spacing w:before="26" w:line="219" w:lineRule="auto"/>
        <w:ind w:left="61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18685D86">
      <w:pPr>
        <w:pStyle w:val="3"/>
        <w:spacing w:line="297" w:lineRule="auto"/>
        <w:rPr>
          <w:lang w:eastAsia="zh-CN"/>
        </w:rPr>
      </w:pPr>
    </w:p>
    <w:p w14:paraId="76D89BA4">
      <w:pPr>
        <w:pStyle w:val="3"/>
        <w:spacing w:line="297" w:lineRule="auto"/>
        <w:rPr>
          <w:lang w:eastAsia="zh-CN"/>
        </w:rPr>
      </w:pPr>
    </w:p>
    <w:p w14:paraId="6ED7EB18">
      <w:pPr>
        <w:pStyle w:val="3"/>
        <w:spacing w:line="298" w:lineRule="auto"/>
        <w:rPr>
          <w:lang w:eastAsia="zh-CN"/>
        </w:rPr>
      </w:pPr>
    </w:p>
    <w:p w14:paraId="6C62F61F">
      <w:pPr>
        <w:pStyle w:val="3"/>
        <w:spacing w:line="298" w:lineRule="auto"/>
        <w:rPr>
          <w:lang w:eastAsia="zh-CN"/>
        </w:rPr>
      </w:pPr>
    </w:p>
    <w:p w14:paraId="2B88ED96">
      <w:pPr>
        <w:spacing w:before="79" w:line="219" w:lineRule="auto"/>
        <w:ind w:left="123"/>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格式一、响应函</w:t>
      </w:r>
    </w:p>
    <w:p w14:paraId="3F0F63BE">
      <w:pPr>
        <w:pStyle w:val="3"/>
        <w:spacing w:line="259" w:lineRule="auto"/>
        <w:rPr>
          <w:lang w:eastAsia="zh-CN"/>
        </w:rPr>
      </w:pPr>
    </w:p>
    <w:p w14:paraId="4C72381B">
      <w:pPr>
        <w:spacing w:before="79" w:line="219" w:lineRule="auto"/>
        <w:ind w:left="13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招标代理公司</w:t>
      </w:r>
      <w:r>
        <w:rPr>
          <w:rFonts w:ascii="宋体" w:hAnsi="宋体" w:eastAsia="宋体" w:cs="宋体"/>
          <w:spacing w:val="-2"/>
          <w:sz w:val="24"/>
          <w:szCs w:val="24"/>
          <w:lang w:eastAsia="zh-CN"/>
        </w:rPr>
        <w:t>：</w:t>
      </w:r>
    </w:p>
    <w:p w14:paraId="54DF339B">
      <w:pPr>
        <w:spacing w:before="26" w:line="233" w:lineRule="auto"/>
        <w:ind w:left="123" w:right="38"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根据你方政府采购</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(项目编号)竞争性磋商文件，本供应商正式授权的下</w:t>
      </w:r>
      <w:r>
        <w:rPr>
          <w:rFonts w:ascii="宋体" w:hAnsi="宋体" w:eastAsia="宋体" w:cs="宋体"/>
          <w:spacing w:val="-1"/>
          <w:sz w:val="24"/>
          <w:szCs w:val="24"/>
          <w:lang w:eastAsia="zh-CN"/>
        </w:rPr>
        <w:t>述签字人</w:t>
      </w:r>
      <w:r>
        <w:rPr>
          <w:rFonts w:ascii="宋体" w:hAnsi="宋体" w:eastAsia="宋体" w:cs="宋体"/>
          <w:spacing w:val="-1"/>
          <w:sz w:val="24"/>
          <w:szCs w:val="24"/>
          <w:u w:val="single"/>
          <w:lang w:eastAsia="zh-CN"/>
        </w:rPr>
        <w:t>（姓名和职务）</w:t>
      </w:r>
      <w:r>
        <w:rPr>
          <w:rFonts w:ascii="宋体" w:hAnsi="宋体" w:eastAsia="宋体" w:cs="宋体"/>
          <w:spacing w:val="-1"/>
          <w:sz w:val="24"/>
          <w:szCs w:val="24"/>
          <w:lang w:eastAsia="zh-CN"/>
        </w:rPr>
        <w:t>代表</w:t>
      </w:r>
      <w:r>
        <w:rPr>
          <w:rFonts w:ascii="宋体" w:hAnsi="宋体" w:eastAsia="宋体" w:cs="宋体"/>
          <w:spacing w:val="-1"/>
          <w:sz w:val="24"/>
          <w:szCs w:val="24"/>
          <w:u w:val="single"/>
          <w:lang w:eastAsia="zh-CN"/>
        </w:rPr>
        <w:t>（供应商名称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按照你方磋商文件的规定，提交全</w:t>
      </w:r>
      <w:r>
        <w:rPr>
          <w:rFonts w:ascii="宋体" w:hAnsi="宋体" w:eastAsia="宋体" w:cs="宋体"/>
          <w:sz w:val="24"/>
          <w:szCs w:val="24"/>
          <w:lang w:eastAsia="zh-CN"/>
        </w:rPr>
        <w:t>部文件正副本，并保证所提供的全部文件是真</w:t>
      </w:r>
      <w:r>
        <w:rPr>
          <w:rFonts w:ascii="宋体" w:hAnsi="宋体" w:eastAsia="宋体" w:cs="宋体"/>
          <w:spacing w:val="-1"/>
          <w:sz w:val="24"/>
          <w:szCs w:val="24"/>
          <w:lang w:eastAsia="zh-CN"/>
        </w:rPr>
        <w:t>实</w:t>
      </w:r>
      <w:bookmarkStart w:id="1" w:name="_GoBack"/>
      <w:bookmarkEnd w:id="1"/>
      <w:r>
        <w:rPr>
          <w:rFonts w:ascii="宋体" w:hAnsi="宋体" w:eastAsia="宋体" w:cs="宋体"/>
          <w:spacing w:val="-1"/>
          <w:sz w:val="24"/>
          <w:szCs w:val="24"/>
          <w:lang w:eastAsia="zh-CN"/>
        </w:rPr>
        <w:t>的、有效的和准确的。</w:t>
      </w:r>
    </w:p>
    <w:p w14:paraId="11CBAC4F">
      <w:pPr>
        <w:spacing w:before="28"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据此函，签字人宣布同意如下：</w:t>
      </w:r>
    </w:p>
    <w:p w14:paraId="4D9E14DC">
      <w:pPr>
        <w:spacing w:before="27" w:line="218" w:lineRule="auto"/>
        <w:ind w:left="621"/>
        <w:rPr>
          <w:rFonts w:hint="eastAsia" w:ascii="宋体" w:hAnsi="宋体" w:eastAsia="宋体" w:cs="宋体"/>
          <w:sz w:val="24"/>
          <w:szCs w:val="24"/>
          <w:lang w:eastAsia="zh-CN"/>
        </w:rPr>
      </w:pPr>
      <w:r>
        <w:rPr>
          <w:rFonts w:ascii="宋体" w:hAnsi="宋体" w:eastAsia="宋体" w:cs="宋体"/>
          <w:spacing w:val="-1"/>
          <w:sz w:val="24"/>
          <w:szCs w:val="24"/>
          <w:lang w:eastAsia="zh-CN"/>
        </w:rPr>
        <w:t>1.按磋商文件规定工程的总报价为（大写</w:t>
      </w:r>
      <w:r>
        <w:rPr>
          <w:rFonts w:ascii="宋体" w:hAnsi="宋体" w:eastAsia="宋体" w:cs="宋体"/>
          <w:spacing w:val="-2"/>
          <w:sz w:val="24"/>
          <w:szCs w:val="24"/>
          <w:lang w:eastAsia="zh-CN"/>
        </w:rPr>
        <w:t>）</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lang w:eastAsia="zh-CN"/>
        </w:rPr>
        <w:t>元人民币。</w:t>
      </w:r>
    </w:p>
    <w:p w14:paraId="449324AC">
      <w:pPr>
        <w:spacing w:before="28" w:line="230" w:lineRule="auto"/>
        <w:ind w:left="126" w:right="38" w:firstLine="480"/>
        <w:rPr>
          <w:rFonts w:hint="eastAsia" w:ascii="宋体" w:hAnsi="宋体" w:eastAsia="宋体" w:cs="宋体"/>
          <w:sz w:val="24"/>
          <w:szCs w:val="24"/>
          <w:lang w:eastAsia="zh-CN"/>
        </w:rPr>
      </w:pPr>
      <w:r>
        <w:rPr>
          <w:rFonts w:ascii="宋体" w:hAnsi="宋体" w:eastAsia="宋体" w:cs="宋体"/>
          <w:sz w:val="24"/>
          <w:szCs w:val="24"/>
          <w:lang w:eastAsia="zh-CN"/>
        </w:rPr>
        <w:t>2.如果我方被评定为成交，我们保证按照磋商文件的规</w:t>
      </w:r>
      <w:r>
        <w:rPr>
          <w:rFonts w:ascii="宋体" w:hAnsi="宋体" w:eastAsia="宋体" w:cs="宋体"/>
          <w:spacing w:val="-1"/>
          <w:sz w:val="24"/>
          <w:szCs w:val="24"/>
          <w:lang w:eastAsia="zh-CN"/>
        </w:rPr>
        <w:t>定履行合同责任和义务。具体交</w:t>
      </w:r>
      <w:r>
        <w:rPr>
          <w:rFonts w:ascii="宋体" w:hAnsi="宋体" w:eastAsia="宋体" w:cs="宋体"/>
          <w:spacing w:val="-2"/>
          <w:sz w:val="24"/>
          <w:szCs w:val="24"/>
          <w:lang w:eastAsia="zh-CN"/>
        </w:rPr>
        <w:t>工时间承诺如下：</w:t>
      </w:r>
    </w:p>
    <w:p w14:paraId="5BF2B1C6">
      <w:pPr>
        <w:spacing w:before="27" w:line="220" w:lineRule="auto"/>
        <w:ind w:left="608"/>
        <w:rPr>
          <w:rFonts w:hint="eastAsia" w:ascii="宋体" w:hAnsi="宋体" w:eastAsia="宋体" w:cs="宋体"/>
          <w:sz w:val="24"/>
          <w:szCs w:val="24"/>
          <w:lang w:eastAsia="zh-CN"/>
        </w:rPr>
      </w:pPr>
      <w:r>
        <w:rPr>
          <w:rFonts w:ascii="宋体" w:hAnsi="宋体" w:eastAsia="宋体" w:cs="宋体"/>
          <w:spacing w:val="-3"/>
          <w:sz w:val="24"/>
          <w:szCs w:val="24"/>
          <w:lang w:eastAsia="zh-CN"/>
        </w:rPr>
        <w:t>3．质量要求</w:t>
      </w:r>
    </w:p>
    <w:p w14:paraId="089AEA3A">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达到国家建设工程施工质量验收统一标准合格品。</w:t>
      </w:r>
    </w:p>
    <w:p w14:paraId="3A1858C3">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4.我方人民币</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lang w:eastAsia="zh-CN"/>
        </w:rPr>
        <w:t>元的磋商保证金与本响应文件同时提交。</w:t>
      </w:r>
    </w:p>
    <w:p w14:paraId="5311F254">
      <w:pPr>
        <w:spacing w:before="29" w:line="219" w:lineRule="auto"/>
        <w:ind w:left="608"/>
        <w:rPr>
          <w:rFonts w:hint="eastAsia" w:ascii="宋体" w:hAnsi="宋体" w:eastAsia="宋体" w:cs="宋体"/>
          <w:spacing w:val="-1"/>
          <w:sz w:val="24"/>
          <w:szCs w:val="24"/>
          <w:lang w:eastAsia="zh-CN"/>
        </w:rPr>
      </w:pPr>
      <w:r>
        <w:rPr>
          <w:rFonts w:ascii="宋体" w:hAnsi="宋体" w:eastAsia="宋体" w:cs="宋体"/>
          <w:sz w:val="24"/>
          <w:szCs w:val="24"/>
          <w:lang w:eastAsia="zh-CN"/>
        </w:rPr>
        <w:t>5.如果我方成交，我方保证按照磋商文件规</w:t>
      </w:r>
      <w:r>
        <w:rPr>
          <w:rFonts w:ascii="宋体" w:hAnsi="宋体" w:eastAsia="宋体" w:cs="宋体"/>
          <w:spacing w:val="-1"/>
          <w:sz w:val="24"/>
          <w:szCs w:val="24"/>
          <w:lang w:eastAsia="zh-CN"/>
        </w:rPr>
        <w:t>定提交履约保证金，承担履约责任。</w:t>
      </w:r>
    </w:p>
    <w:p w14:paraId="728A50E9">
      <w:pPr>
        <w:spacing w:before="48" w:line="233" w:lineRule="auto"/>
        <w:ind w:right="99" w:firstLine="481"/>
        <w:rPr>
          <w:rFonts w:hint="eastAsia" w:ascii="宋体" w:hAnsi="宋体" w:eastAsia="宋体" w:cs="宋体"/>
          <w:sz w:val="24"/>
          <w:szCs w:val="24"/>
          <w:lang w:eastAsia="zh-CN"/>
        </w:rPr>
      </w:pPr>
      <w:r>
        <w:rPr>
          <w:rFonts w:ascii="宋体" w:hAnsi="宋体" w:eastAsia="宋体" w:cs="宋体"/>
          <w:sz w:val="24"/>
          <w:szCs w:val="24"/>
          <w:lang w:eastAsia="zh-CN"/>
        </w:rPr>
        <w:t>6.我们已详细阅读了全部磋商文件，包括磋商文件的修改</w:t>
      </w:r>
      <w:r>
        <w:rPr>
          <w:rFonts w:ascii="宋体" w:hAnsi="宋体" w:eastAsia="宋体" w:cs="宋体"/>
          <w:spacing w:val="-1"/>
          <w:sz w:val="24"/>
          <w:szCs w:val="24"/>
          <w:lang w:eastAsia="zh-CN"/>
        </w:rPr>
        <w:t>、补充文件、参考资料及有关</w:t>
      </w:r>
      <w:r>
        <w:rPr>
          <w:rFonts w:ascii="宋体" w:hAnsi="宋体" w:eastAsia="宋体" w:cs="宋体"/>
          <w:sz w:val="24"/>
          <w:szCs w:val="24"/>
          <w:lang w:eastAsia="zh-CN"/>
        </w:rPr>
        <w:t>的附件，我们接受磋商文件的全部条款和条件，我们知道必须放弃</w:t>
      </w:r>
      <w:r>
        <w:rPr>
          <w:rFonts w:ascii="宋体" w:hAnsi="宋体" w:eastAsia="宋体" w:cs="宋体"/>
          <w:spacing w:val="-1"/>
          <w:sz w:val="24"/>
          <w:szCs w:val="24"/>
          <w:lang w:eastAsia="zh-CN"/>
        </w:rPr>
        <w:t>提出含糊不清或误解的问</w:t>
      </w:r>
      <w:r>
        <w:rPr>
          <w:rFonts w:ascii="宋体" w:hAnsi="宋体" w:eastAsia="宋体" w:cs="宋体"/>
          <w:spacing w:val="-2"/>
          <w:sz w:val="24"/>
          <w:szCs w:val="24"/>
          <w:lang w:eastAsia="zh-CN"/>
        </w:rPr>
        <w:t>题的权利。</w:t>
      </w:r>
    </w:p>
    <w:p w14:paraId="3F4EF707">
      <w:pPr>
        <w:spacing w:before="26" w:line="230" w:lineRule="auto"/>
        <w:ind w:left="1" w:right="99" w:firstLine="484"/>
        <w:rPr>
          <w:rFonts w:hint="eastAsia" w:ascii="宋体" w:hAnsi="宋体" w:eastAsia="宋体" w:cs="宋体"/>
          <w:sz w:val="24"/>
          <w:szCs w:val="24"/>
          <w:lang w:eastAsia="zh-CN"/>
        </w:rPr>
      </w:pPr>
      <w:r>
        <w:rPr>
          <w:rFonts w:ascii="宋体" w:hAnsi="宋体" w:eastAsia="宋体" w:cs="宋体"/>
          <w:sz w:val="24"/>
          <w:szCs w:val="24"/>
          <w:lang w:eastAsia="zh-CN"/>
        </w:rPr>
        <w:t>7.我们对磋商文件关于时限、程序方面的规定没</w:t>
      </w:r>
      <w:r>
        <w:rPr>
          <w:rFonts w:ascii="宋体" w:hAnsi="宋体" w:eastAsia="宋体" w:cs="宋体"/>
          <w:spacing w:val="-1"/>
          <w:sz w:val="24"/>
          <w:szCs w:val="24"/>
          <w:lang w:eastAsia="zh-CN"/>
        </w:rPr>
        <w:t>有异议，保证按照磋商文件规定的时限</w:t>
      </w:r>
      <w:r>
        <w:rPr>
          <w:rFonts w:ascii="宋体" w:hAnsi="宋体" w:eastAsia="宋体" w:cs="宋体"/>
          <w:spacing w:val="-2"/>
          <w:sz w:val="24"/>
          <w:szCs w:val="24"/>
          <w:lang w:eastAsia="zh-CN"/>
        </w:rPr>
        <w:t>和程序参加磋商活动。</w:t>
      </w:r>
    </w:p>
    <w:p w14:paraId="53678F19">
      <w:pPr>
        <w:spacing w:before="25" w:line="229" w:lineRule="auto"/>
        <w:ind w:left="1" w:right="99" w:firstLine="480"/>
        <w:rPr>
          <w:rFonts w:hint="eastAsia" w:ascii="宋体" w:hAnsi="宋体" w:eastAsia="宋体" w:cs="宋体"/>
          <w:sz w:val="24"/>
          <w:szCs w:val="24"/>
          <w:lang w:eastAsia="zh-CN"/>
        </w:rPr>
      </w:pPr>
      <w:r>
        <w:rPr>
          <w:rFonts w:ascii="宋体" w:hAnsi="宋体" w:eastAsia="宋体" w:cs="宋体"/>
          <w:sz w:val="24"/>
          <w:szCs w:val="24"/>
          <w:lang w:eastAsia="zh-CN"/>
        </w:rPr>
        <w:t>8.我们同意在供应商须知规定的开启时间起遵循本响应文件</w:t>
      </w:r>
      <w:r>
        <w:rPr>
          <w:rFonts w:ascii="宋体" w:hAnsi="宋体" w:eastAsia="宋体" w:cs="宋体"/>
          <w:spacing w:val="-1"/>
          <w:sz w:val="24"/>
          <w:szCs w:val="24"/>
          <w:lang w:eastAsia="zh-CN"/>
        </w:rPr>
        <w:t>，并在供应商须知规定的报价有效期满之前均具有约束力，并有可能成交。</w:t>
      </w:r>
    </w:p>
    <w:p w14:paraId="46E99DD4">
      <w:pPr>
        <w:spacing w:before="28" w:line="218"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9.我们如果在规定的报价有效期内撤回报价，则你方可不</w:t>
      </w:r>
      <w:r>
        <w:rPr>
          <w:rFonts w:ascii="宋体" w:hAnsi="宋体" w:eastAsia="宋体" w:cs="宋体"/>
          <w:spacing w:val="-1"/>
          <w:sz w:val="24"/>
          <w:szCs w:val="24"/>
          <w:lang w:eastAsia="zh-CN"/>
        </w:rPr>
        <w:t>予退还我们的磋商保证金。</w:t>
      </w:r>
    </w:p>
    <w:p w14:paraId="0B58AF80">
      <w:pPr>
        <w:spacing w:before="29"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10.我们保证向你方提供你方可能要求的与本报价有关的任何证据或资料。</w:t>
      </w:r>
    </w:p>
    <w:p w14:paraId="6451810A">
      <w:pPr>
        <w:spacing w:before="28"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11.我们完全理解你方不一定要接受最低报价的响应或收到的任何响应。</w:t>
      </w:r>
    </w:p>
    <w:p w14:paraId="25D037AC">
      <w:pPr>
        <w:spacing w:before="29"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12.本响应文件自开启之时起90天内有效。</w:t>
      </w:r>
    </w:p>
    <w:p w14:paraId="3FF48F8F">
      <w:pPr>
        <w:spacing w:before="26" w:line="233" w:lineRule="auto"/>
        <w:ind w:left="2" w:firstLine="498"/>
        <w:rPr>
          <w:rFonts w:hint="eastAsia" w:ascii="宋体" w:hAnsi="宋体" w:eastAsia="宋体" w:cs="宋体"/>
          <w:sz w:val="24"/>
          <w:szCs w:val="24"/>
          <w:lang w:eastAsia="zh-CN"/>
        </w:rPr>
      </w:pPr>
      <w:r>
        <w:rPr>
          <w:rFonts w:ascii="宋体" w:hAnsi="宋体" w:eastAsia="宋体" w:cs="宋体"/>
          <w:spacing w:val="-7"/>
          <w:sz w:val="24"/>
          <w:szCs w:val="24"/>
          <w:lang w:eastAsia="zh-CN"/>
        </w:rPr>
        <w:t>13.我方保证严格遵守《中华人民共和国政府采购法》的有关规定，若有下列情形</w:t>
      </w:r>
      <w:r>
        <w:rPr>
          <w:rFonts w:ascii="宋体" w:hAnsi="宋体" w:eastAsia="宋体" w:cs="宋体"/>
          <w:spacing w:val="-8"/>
          <w:sz w:val="24"/>
          <w:szCs w:val="24"/>
          <w:lang w:eastAsia="zh-CN"/>
        </w:rPr>
        <w:t>之一的，</w:t>
      </w:r>
      <w:r>
        <w:rPr>
          <w:rFonts w:ascii="宋体" w:hAnsi="宋体" w:eastAsia="宋体" w:cs="宋体"/>
          <w:sz w:val="24"/>
          <w:szCs w:val="24"/>
          <w:lang w:eastAsia="zh-CN"/>
        </w:rPr>
        <w:t>我方将被处不予退还磋商保证金，列入不良行为记录名单，在</w:t>
      </w:r>
      <w:r>
        <w:rPr>
          <w:rFonts w:ascii="宋体" w:hAnsi="宋体" w:eastAsia="宋体" w:cs="宋体"/>
          <w:spacing w:val="-1"/>
          <w:sz w:val="24"/>
          <w:szCs w:val="24"/>
          <w:lang w:eastAsia="zh-CN"/>
        </w:rPr>
        <w:t>一至三年内禁止参加政府采购</w:t>
      </w:r>
      <w:r>
        <w:rPr>
          <w:rFonts w:ascii="宋体" w:hAnsi="宋体" w:eastAsia="宋体" w:cs="宋体"/>
          <w:spacing w:val="-2"/>
          <w:sz w:val="24"/>
          <w:szCs w:val="24"/>
          <w:lang w:eastAsia="zh-CN"/>
        </w:rPr>
        <w:t>活动，并予以公告：</w:t>
      </w:r>
    </w:p>
    <w:p w14:paraId="24344521">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（1）提供虚假材料谋取中标、成交的；</w:t>
      </w:r>
    </w:p>
    <w:p w14:paraId="044CD736">
      <w:pPr>
        <w:spacing w:before="28"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（2）采取不正当手段诋毁、排挤其他供应商的；</w:t>
      </w:r>
    </w:p>
    <w:p w14:paraId="12E8EC64">
      <w:pPr>
        <w:spacing w:before="27"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（3）与其他供应商、采购代理机构或者采购单位人员或者其他有关人员恶意串通的；</w:t>
      </w:r>
    </w:p>
    <w:p w14:paraId="0CC16D88">
      <w:pPr>
        <w:spacing w:before="28" w:line="230" w:lineRule="auto"/>
        <w:ind w:left="1"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（4）向磋商小组成员、采购代理机构或者采购单位人员或者其他有关人员行贿或者提供</w:t>
      </w:r>
      <w:r>
        <w:rPr>
          <w:rFonts w:ascii="宋体" w:hAnsi="宋体" w:eastAsia="宋体" w:cs="宋体"/>
          <w:spacing w:val="-2"/>
          <w:sz w:val="24"/>
          <w:szCs w:val="24"/>
          <w:lang w:eastAsia="zh-CN"/>
        </w:rPr>
        <w:t>其他不正当利益的；</w:t>
      </w:r>
    </w:p>
    <w:p w14:paraId="7393AC88">
      <w:pPr>
        <w:spacing w:before="27" w:line="233" w:lineRule="auto"/>
        <w:ind w:right="61"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（5）被评定成交后无正当理由不与采购人或者采购代理机构订立合同，或者成交后不按</w:t>
      </w:r>
      <w:r>
        <w:rPr>
          <w:rFonts w:ascii="宋体" w:hAnsi="宋体" w:eastAsia="宋体" w:cs="宋体"/>
          <w:sz w:val="24"/>
          <w:szCs w:val="24"/>
          <w:lang w:eastAsia="zh-CN"/>
        </w:rPr>
        <w:t>磋商文件和成交供应商的响应文件订立合同，或者与采购人另行订立</w:t>
      </w:r>
      <w:r>
        <w:rPr>
          <w:rFonts w:ascii="宋体" w:hAnsi="宋体" w:eastAsia="宋体" w:cs="宋体"/>
          <w:spacing w:val="-1"/>
          <w:sz w:val="24"/>
          <w:szCs w:val="24"/>
          <w:lang w:eastAsia="zh-CN"/>
        </w:rPr>
        <w:t>背离合同实质性内容的</w:t>
      </w:r>
      <w:r>
        <w:rPr>
          <w:rFonts w:ascii="宋体" w:hAnsi="宋体" w:eastAsia="宋体" w:cs="宋体"/>
          <w:spacing w:val="-3"/>
          <w:sz w:val="24"/>
          <w:szCs w:val="24"/>
          <w:lang w:eastAsia="zh-CN"/>
        </w:rPr>
        <w:t>协议的；</w:t>
      </w:r>
    </w:p>
    <w:p w14:paraId="034ECB1B">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（6）将成交项目转让给他人或者将成交项目分包给他人的；</w:t>
      </w:r>
    </w:p>
    <w:p w14:paraId="00D27B4B">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（7）签订合同后拒绝履行合同义务的；</w:t>
      </w:r>
    </w:p>
    <w:p w14:paraId="25D08D5E">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（8）拒绝有关部门监督检查或提供虚假情况的。</w:t>
      </w:r>
    </w:p>
    <w:p w14:paraId="4CCC248F">
      <w:pPr>
        <w:pStyle w:val="3"/>
        <w:spacing w:line="260" w:lineRule="auto"/>
        <w:rPr>
          <w:lang w:eastAsia="zh-CN"/>
        </w:rPr>
      </w:pPr>
    </w:p>
    <w:p w14:paraId="4EA371B4">
      <w:pPr>
        <w:spacing w:before="78"/>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F4DF030">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1C044D90">
      <w:pPr>
        <w:spacing w:before="15"/>
        <w:ind w:left="509"/>
        <w:rPr>
          <w:rFonts w:hint="eastAsia" w:ascii="宋体" w:hAnsi="宋体" w:eastAsia="宋体" w:cs="宋体"/>
          <w:sz w:val="24"/>
          <w:szCs w:val="24"/>
          <w:lang w:eastAsia="zh-CN"/>
        </w:rPr>
      </w:pPr>
      <w:r>
        <w:rPr>
          <w:rFonts w:ascii="宋体" w:hAnsi="宋体" w:eastAsia="宋体" w:cs="宋体"/>
          <w:spacing w:val="-5"/>
          <w:sz w:val="24"/>
          <w:szCs w:val="24"/>
          <w:lang w:eastAsia="zh-CN"/>
        </w:rPr>
        <w:t>电话、传真或电传：</w:t>
      </w:r>
    </w:p>
    <w:p w14:paraId="6C2044FB">
      <w:pPr>
        <w:spacing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邮政编码：</w:t>
      </w:r>
    </w:p>
    <w:p w14:paraId="2D034FD0">
      <w:pPr>
        <w:spacing w:before="28"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签署日期：年月日</w:t>
      </w:r>
    </w:p>
    <w:p w14:paraId="7319B780">
      <w:pPr>
        <w:pStyle w:val="3"/>
        <w:spacing w:line="284" w:lineRule="auto"/>
        <w:rPr>
          <w:lang w:eastAsia="zh-CN"/>
        </w:rPr>
      </w:pPr>
    </w:p>
    <w:p w14:paraId="3CA19AA4">
      <w:pPr>
        <w:pStyle w:val="4"/>
        <w:ind w:left="5250"/>
        <w:rPr>
          <w:lang w:eastAsia="zh-CN"/>
        </w:rPr>
      </w:pPr>
    </w:p>
    <w:p w14:paraId="1EB66A36">
      <w:pPr>
        <w:rPr>
          <w:lang w:eastAsia="zh-CN"/>
        </w:rPr>
      </w:pPr>
    </w:p>
    <w:p w14:paraId="57154AEB">
      <w:pPr>
        <w:pStyle w:val="3"/>
        <w:spacing w:line="285" w:lineRule="auto"/>
        <w:rPr>
          <w:lang w:eastAsia="zh-CN"/>
        </w:rPr>
      </w:pPr>
    </w:p>
    <w:p w14:paraId="66E80724">
      <w:pPr>
        <w:spacing w:before="78"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6E66CDE3">
      <w:pPr>
        <w:pStyle w:val="3"/>
        <w:spacing w:line="259" w:lineRule="auto"/>
        <w:rPr>
          <w:lang w:eastAsia="zh-CN"/>
        </w:rPr>
      </w:pPr>
    </w:p>
    <w:p w14:paraId="78F5672F">
      <w:pPr>
        <w:spacing w:before="79" w:line="220" w:lineRule="auto"/>
        <w:ind w:left="4"/>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p>
    <w:p w14:paraId="798481AA">
      <w:pPr>
        <w:spacing w:before="25" w:line="222"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黑体" w:hAnsi="黑体" w:eastAsia="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hAnsi="黑体" w:eastAsia="黑体" w:cs="黑体"/>
          <w:spacing w:val="3"/>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1"/>
          <w:sz w:val="24"/>
          <w:szCs w:val="24"/>
          <w:lang w:eastAsia="zh-CN"/>
        </w:rPr>
        <w:t>年月日</w:t>
      </w:r>
    </w:p>
    <w:p w14:paraId="6B6F3FE1">
      <w:pPr>
        <w:spacing w:before="20"/>
        <w:rPr>
          <w:lang w:eastAsia="zh-CN"/>
        </w:rPr>
      </w:pPr>
    </w:p>
    <w:p w14:paraId="25F294F3">
      <w:pPr>
        <w:spacing w:before="19"/>
        <w:rPr>
          <w:lang w:eastAsia="zh-CN"/>
        </w:rPr>
      </w:pPr>
    </w:p>
    <w:tbl>
      <w:tblPr>
        <w:tblStyle w:val="20"/>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0406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tcPr>
          <w:p w14:paraId="6648EBA4">
            <w:pPr>
              <w:pStyle w:val="21"/>
              <w:spacing w:before="168" w:line="220" w:lineRule="auto"/>
              <w:ind w:left="716"/>
              <w:rPr>
                <w:rFonts w:hint="eastAsia"/>
              </w:rPr>
            </w:pPr>
            <w:r>
              <w:rPr>
                <w:spacing w:val="-6"/>
              </w:rPr>
              <w:t>标题</w:t>
            </w:r>
          </w:p>
        </w:tc>
        <w:tc>
          <w:tcPr>
            <w:tcW w:w="2795" w:type="dxa"/>
          </w:tcPr>
          <w:p w14:paraId="1684E9B8">
            <w:pPr>
              <w:pStyle w:val="21"/>
              <w:spacing w:before="169" w:line="219" w:lineRule="auto"/>
              <w:ind w:left="1189"/>
              <w:rPr>
                <w:rFonts w:hint="eastAsia"/>
              </w:rPr>
            </w:pPr>
            <w:r>
              <w:rPr>
                <w:spacing w:val="-20"/>
              </w:rPr>
              <w:t>内容</w:t>
            </w:r>
          </w:p>
        </w:tc>
      </w:tr>
      <w:tr w14:paraId="5B87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1764C723">
            <w:pPr>
              <w:pStyle w:val="21"/>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103850FA">
            <w:pPr>
              <w:pStyle w:val="21"/>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14:paraId="2B5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C55F87B">
            <w:pPr>
              <w:pStyle w:val="21"/>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392A6B17">
            <w:pPr>
              <w:pStyle w:val="21"/>
              <w:spacing w:before="47" w:line="221" w:lineRule="auto"/>
              <w:ind w:left="1876"/>
              <w:rPr>
                <w:rFonts w:hint="eastAsia"/>
                <w:sz w:val="22"/>
                <w:szCs w:val="22"/>
              </w:rPr>
            </w:pPr>
          </w:p>
        </w:tc>
      </w:tr>
      <w:tr w14:paraId="6319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01F96AB">
            <w:pPr>
              <w:pStyle w:val="21"/>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36E3FACF"/>
        </w:tc>
      </w:tr>
      <w:tr w14:paraId="2ED5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tcPr>
          <w:p w14:paraId="69E092DD">
            <w:pPr>
              <w:pStyle w:val="21"/>
              <w:spacing w:before="52" w:line="221" w:lineRule="auto"/>
              <w:ind w:left="113"/>
              <w:rPr>
                <w:rFonts w:hint="default" w:eastAsia="宋体"/>
                <w:sz w:val="22"/>
                <w:szCs w:val="22"/>
                <w:lang w:val="en-US" w:eastAsia="zh-CN"/>
              </w:rPr>
            </w:pPr>
            <w:r>
              <w:rPr>
                <w:spacing w:val="-1"/>
                <w:sz w:val="22"/>
                <w:szCs w:val="22"/>
                <w14:textOutline w14:w="4013" w14:cap="sq" w14:cmpd="sng" w14:algn="ctr">
                  <w14:solidFill>
                    <w14:srgbClr w14:val="000000"/>
                  </w14:solidFill>
                  <w14:prstDash w14:val="solid"/>
                  <w14:bevel/>
                </w14:textOutline>
              </w:rPr>
              <w:t>磋商保证金</w:t>
            </w:r>
            <w:r>
              <w:rPr>
                <w:rFonts w:hint="eastAsia"/>
                <w:spacing w:val="-1"/>
                <w:sz w:val="22"/>
                <w:szCs w:val="22"/>
                <w:lang w:val="en-US" w:eastAsia="zh-CN"/>
                <w14:textOutline w14:w="4013" w14:cap="sq" w14:cmpd="sng" w14:algn="ctr">
                  <w14:solidFill>
                    <w14:srgbClr w14:val="000000"/>
                  </w14:solidFill>
                  <w14:prstDash w14:val="solid"/>
                  <w14:bevel/>
                </w14:textOutline>
              </w:rPr>
              <w:t>及缴纳方式</w:t>
            </w:r>
          </w:p>
        </w:tc>
        <w:tc>
          <w:tcPr>
            <w:tcW w:w="2795" w:type="dxa"/>
          </w:tcPr>
          <w:p w14:paraId="676F2B1C">
            <w:pPr>
              <w:pStyle w:val="21"/>
              <w:spacing w:before="52" w:line="221" w:lineRule="auto"/>
              <w:ind w:left="1770"/>
              <w:rPr>
                <w:rFonts w:hint="eastAsia"/>
                <w:sz w:val="22"/>
                <w:szCs w:val="22"/>
              </w:rPr>
            </w:pPr>
          </w:p>
        </w:tc>
      </w:tr>
    </w:tbl>
    <w:p w14:paraId="56E31A31">
      <w:pPr>
        <w:pStyle w:val="3"/>
      </w:pPr>
    </w:p>
    <w:p w14:paraId="6170A523">
      <w:pPr>
        <w:spacing w:before="50" w:line="221" w:lineRule="auto"/>
        <w:ind w:left="12"/>
        <w:rPr>
          <w:rFonts w:hint="eastAsia"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响应要求：</w:t>
      </w:r>
    </w:p>
    <w:p w14:paraId="397C19AA">
      <w:pPr>
        <w:spacing w:before="24" w:line="218"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1.“开启一览表”的内容应与“响应报价明细表”以及</w:t>
      </w:r>
      <w:r>
        <w:rPr>
          <w:rFonts w:ascii="宋体" w:hAnsi="宋体" w:eastAsia="宋体" w:cs="宋体"/>
          <w:spacing w:val="-3"/>
          <w:sz w:val="24"/>
          <w:szCs w:val="24"/>
          <w:lang w:eastAsia="zh-CN"/>
        </w:rPr>
        <w:t>响应文件的其他相关内容一致。</w:t>
      </w:r>
    </w:p>
    <w:p w14:paraId="68F16273">
      <w:pPr>
        <w:spacing w:before="27" w:line="230" w:lineRule="auto"/>
        <w:ind w:left="29" w:right="91" w:firstLine="453"/>
        <w:rPr>
          <w:rFonts w:hint="eastAsia" w:ascii="宋体" w:hAnsi="宋体" w:eastAsia="宋体" w:cs="宋体"/>
          <w:sz w:val="24"/>
          <w:szCs w:val="24"/>
          <w:lang w:eastAsia="zh-CN"/>
        </w:rPr>
      </w:pPr>
      <w:r>
        <w:rPr>
          <w:rFonts w:ascii="宋体" w:hAnsi="宋体" w:eastAsia="宋体" w:cs="宋体"/>
          <w:spacing w:val="-2"/>
          <w:sz w:val="24"/>
          <w:szCs w:val="24"/>
          <w:lang w:eastAsia="zh-CN"/>
        </w:rPr>
        <w:t>2.“开启一览表”中各个栏目都必须完整、准确填写。</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0F5AD1DD">
      <w:pPr>
        <w:pStyle w:val="3"/>
        <w:spacing w:line="284" w:lineRule="auto"/>
        <w:rPr>
          <w:lang w:eastAsia="zh-CN"/>
        </w:rPr>
      </w:pPr>
    </w:p>
    <w:p w14:paraId="2A31B6F8">
      <w:pPr>
        <w:pStyle w:val="3"/>
        <w:spacing w:line="285" w:lineRule="auto"/>
        <w:rPr>
          <w:lang w:eastAsia="zh-CN"/>
        </w:rPr>
      </w:pPr>
    </w:p>
    <w:p w14:paraId="46748948">
      <w:pPr>
        <w:pStyle w:val="4"/>
        <w:rPr>
          <w:lang w:eastAsia="zh-CN"/>
        </w:rPr>
      </w:pPr>
    </w:p>
    <w:p w14:paraId="50451DF6">
      <w:pPr>
        <w:spacing w:before="78" w:line="212"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20"/>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73A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tcPr>
          <w:p w14:paraId="069B465B">
            <w:pPr>
              <w:pStyle w:val="21"/>
              <w:spacing w:before="169" w:line="219" w:lineRule="auto"/>
              <w:ind w:left="552"/>
              <w:rPr>
                <w:rFonts w:hint="eastAsia"/>
              </w:rPr>
            </w:pPr>
            <w:r>
              <w:rPr>
                <w:spacing w:val="-2"/>
              </w:rPr>
              <w:t>供应商名称</w:t>
            </w:r>
          </w:p>
        </w:tc>
        <w:tc>
          <w:tcPr>
            <w:tcW w:w="7126" w:type="dxa"/>
            <w:gridSpan w:val="9"/>
          </w:tcPr>
          <w:p w14:paraId="0DE6B853"/>
        </w:tc>
      </w:tr>
      <w:tr w14:paraId="7002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377F9543">
            <w:pPr>
              <w:pStyle w:val="21"/>
              <w:spacing w:before="166" w:line="221" w:lineRule="auto"/>
              <w:ind w:left="672"/>
              <w:rPr>
                <w:rFonts w:hint="eastAsia"/>
              </w:rPr>
            </w:pPr>
            <w:r>
              <w:rPr>
                <w:spacing w:val="-3"/>
              </w:rPr>
              <w:t>注册地址</w:t>
            </w:r>
          </w:p>
        </w:tc>
        <w:tc>
          <w:tcPr>
            <w:tcW w:w="3088" w:type="dxa"/>
            <w:gridSpan w:val="5"/>
          </w:tcPr>
          <w:p w14:paraId="348E093A"/>
        </w:tc>
        <w:tc>
          <w:tcPr>
            <w:tcW w:w="1515" w:type="dxa"/>
          </w:tcPr>
          <w:p w14:paraId="4804C066">
            <w:pPr>
              <w:pStyle w:val="21"/>
              <w:spacing w:before="167" w:line="219" w:lineRule="auto"/>
              <w:ind w:left="301"/>
              <w:rPr>
                <w:rFonts w:hint="eastAsia"/>
              </w:rPr>
            </w:pPr>
            <w:r>
              <w:rPr>
                <w:spacing w:val="-7"/>
              </w:rPr>
              <w:t>邮政编码</w:t>
            </w:r>
          </w:p>
        </w:tc>
        <w:tc>
          <w:tcPr>
            <w:tcW w:w="2523" w:type="dxa"/>
            <w:gridSpan w:val="3"/>
          </w:tcPr>
          <w:p w14:paraId="7955EA15"/>
        </w:tc>
      </w:tr>
      <w:tr w14:paraId="57FD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tcPr>
          <w:p w14:paraId="1F097955">
            <w:pPr>
              <w:spacing w:line="245" w:lineRule="auto"/>
            </w:pPr>
          </w:p>
          <w:p w14:paraId="4980655B">
            <w:pPr>
              <w:spacing w:line="246" w:lineRule="auto"/>
            </w:pPr>
          </w:p>
          <w:p w14:paraId="5DBD25BB">
            <w:pPr>
              <w:pStyle w:val="21"/>
              <w:spacing w:before="78" w:line="221" w:lineRule="auto"/>
              <w:ind w:left="673"/>
              <w:rPr>
                <w:rFonts w:hint="eastAsia"/>
              </w:rPr>
            </w:pPr>
            <w:r>
              <w:rPr>
                <w:spacing w:val="-3"/>
              </w:rPr>
              <w:t>联系方式</w:t>
            </w:r>
          </w:p>
        </w:tc>
        <w:tc>
          <w:tcPr>
            <w:tcW w:w="1079" w:type="dxa"/>
          </w:tcPr>
          <w:p w14:paraId="3C5D5053">
            <w:pPr>
              <w:pStyle w:val="21"/>
              <w:spacing w:before="282" w:line="221" w:lineRule="auto"/>
              <w:ind w:left="185"/>
              <w:rPr>
                <w:rFonts w:hint="eastAsia"/>
              </w:rPr>
            </w:pPr>
            <w:r>
              <w:rPr>
                <w:spacing w:val="-4"/>
              </w:rPr>
              <w:t>联系人</w:t>
            </w:r>
          </w:p>
        </w:tc>
        <w:tc>
          <w:tcPr>
            <w:tcW w:w="2009" w:type="dxa"/>
            <w:gridSpan w:val="4"/>
          </w:tcPr>
          <w:p w14:paraId="62DF4E60"/>
        </w:tc>
        <w:tc>
          <w:tcPr>
            <w:tcW w:w="1515" w:type="dxa"/>
          </w:tcPr>
          <w:p w14:paraId="2BCEAAFE">
            <w:pPr>
              <w:pStyle w:val="21"/>
              <w:spacing w:before="282" w:line="221" w:lineRule="auto"/>
              <w:ind w:left="432"/>
              <w:rPr>
                <w:rFonts w:hint="eastAsia"/>
              </w:rPr>
            </w:pPr>
            <w:r>
              <w:rPr>
                <w:spacing w:val="-19"/>
              </w:rPr>
              <w:t>电话</w:t>
            </w:r>
          </w:p>
        </w:tc>
        <w:tc>
          <w:tcPr>
            <w:tcW w:w="2523" w:type="dxa"/>
            <w:gridSpan w:val="3"/>
          </w:tcPr>
          <w:p w14:paraId="32829E40"/>
        </w:tc>
      </w:tr>
      <w:tr w14:paraId="46F4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tcPr>
          <w:p w14:paraId="413F92DF"/>
        </w:tc>
        <w:tc>
          <w:tcPr>
            <w:tcW w:w="1079" w:type="dxa"/>
          </w:tcPr>
          <w:p w14:paraId="3EF24AA8">
            <w:pPr>
              <w:pStyle w:val="21"/>
              <w:spacing w:before="165" w:line="219" w:lineRule="auto"/>
              <w:ind w:left="183"/>
              <w:rPr>
                <w:rFonts w:hint="eastAsia"/>
              </w:rPr>
            </w:pPr>
            <w:r>
              <w:rPr>
                <w:spacing w:val="-4"/>
              </w:rPr>
              <w:t>传真</w:t>
            </w:r>
          </w:p>
        </w:tc>
        <w:tc>
          <w:tcPr>
            <w:tcW w:w="2009" w:type="dxa"/>
            <w:gridSpan w:val="4"/>
          </w:tcPr>
          <w:p w14:paraId="7026DA1B"/>
        </w:tc>
        <w:tc>
          <w:tcPr>
            <w:tcW w:w="1515" w:type="dxa"/>
          </w:tcPr>
          <w:p w14:paraId="1D8A3E2A">
            <w:pPr>
              <w:pStyle w:val="21"/>
              <w:spacing w:before="166" w:line="224" w:lineRule="auto"/>
              <w:ind w:left="422"/>
              <w:rPr>
                <w:rFonts w:hint="eastAsia"/>
              </w:rPr>
            </w:pPr>
            <w:r>
              <w:rPr>
                <w:spacing w:val="-15"/>
              </w:rPr>
              <w:t>网址</w:t>
            </w:r>
          </w:p>
        </w:tc>
        <w:tc>
          <w:tcPr>
            <w:tcW w:w="2523" w:type="dxa"/>
            <w:gridSpan w:val="3"/>
          </w:tcPr>
          <w:p w14:paraId="5B7F8A94"/>
        </w:tc>
      </w:tr>
      <w:tr w14:paraId="3C58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tcPr>
          <w:p w14:paraId="1FAAD3F5">
            <w:pPr>
              <w:pStyle w:val="21"/>
              <w:spacing w:before="109" w:line="220" w:lineRule="auto"/>
              <w:ind w:left="675"/>
              <w:rPr>
                <w:rFonts w:hint="eastAsia"/>
              </w:rPr>
            </w:pPr>
            <w:r>
              <w:rPr>
                <w:spacing w:val="-4"/>
              </w:rPr>
              <w:t>组织结构</w:t>
            </w:r>
          </w:p>
        </w:tc>
        <w:tc>
          <w:tcPr>
            <w:tcW w:w="7126" w:type="dxa"/>
            <w:gridSpan w:val="9"/>
          </w:tcPr>
          <w:p w14:paraId="77922316"/>
        </w:tc>
      </w:tr>
      <w:tr w14:paraId="7F92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tcPr>
          <w:p w14:paraId="3AD449D4">
            <w:pPr>
              <w:spacing w:line="253" w:lineRule="auto"/>
            </w:pPr>
          </w:p>
          <w:p w14:paraId="7D212A85">
            <w:pPr>
              <w:pStyle w:val="21"/>
              <w:spacing w:before="78" w:line="219" w:lineRule="auto"/>
              <w:ind w:left="553"/>
              <w:rPr>
                <w:rFonts w:hint="eastAsia"/>
              </w:rPr>
            </w:pPr>
            <w:r>
              <w:rPr>
                <w:spacing w:val="-3"/>
              </w:rPr>
              <w:t>法定代表人</w:t>
            </w:r>
          </w:p>
        </w:tc>
        <w:tc>
          <w:tcPr>
            <w:tcW w:w="1079" w:type="dxa"/>
          </w:tcPr>
          <w:p w14:paraId="7C692EB8">
            <w:pPr>
              <w:spacing w:line="253" w:lineRule="auto"/>
            </w:pPr>
          </w:p>
          <w:p w14:paraId="6A32332A">
            <w:pPr>
              <w:pStyle w:val="21"/>
              <w:spacing w:before="78" w:line="219" w:lineRule="auto"/>
              <w:ind w:left="304"/>
              <w:rPr>
                <w:rFonts w:hint="eastAsia"/>
              </w:rPr>
            </w:pPr>
            <w:r>
              <w:rPr>
                <w:spacing w:val="-5"/>
              </w:rPr>
              <w:t>姓名</w:t>
            </w:r>
          </w:p>
        </w:tc>
        <w:tc>
          <w:tcPr>
            <w:tcW w:w="456" w:type="dxa"/>
          </w:tcPr>
          <w:p w14:paraId="22E1C8DF"/>
        </w:tc>
        <w:tc>
          <w:tcPr>
            <w:tcW w:w="1347" w:type="dxa"/>
            <w:gridSpan w:val="2"/>
          </w:tcPr>
          <w:p w14:paraId="4AE3DB18">
            <w:pPr>
              <w:spacing w:line="253" w:lineRule="auto"/>
            </w:pPr>
          </w:p>
          <w:p w14:paraId="2258F785">
            <w:pPr>
              <w:pStyle w:val="21"/>
              <w:spacing w:before="78" w:line="219" w:lineRule="auto"/>
              <w:ind w:left="201"/>
              <w:rPr>
                <w:rFonts w:hint="eastAsia"/>
              </w:rPr>
            </w:pPr>
            <w:r>
              <w:rPr>
                <w:spacing w:val="-3"/>
              </w:rPr>
              <w:t>技术职称</w:t>
            </w:r>
          </w:p>
        </w:tc>
        <w:tc>
          <w:tcPr>
            <w:tcW w:w="1795" w:type="dxa"/>
            <w:gridSpan w:val="3"/>
          </w:tcPr>
          <w:p w14:paraId="4A1C6DF3"/>
        </w:tc>
        <w:tc>
          <w:tcPr>
            <w:tcW w:w="949" w:type="dxa"/>
          </w:tcPr>
          <w:p w14:paraId="3FB2EBCD">
            <w:pPr>
              <w:spacing w:line="253" w:lineRule="auto"/>
            </w:pPr>
          </w:p>
          <w:p w14:paraId="4E0D0039">
            <w:pPr>
              <w:pStyle w:val="21"/>
              <w:spacing w:before="78" w:line="221" w:lineRule="auto"/>
              <w:ind w:left="271"/>
              <w:rPr>
                <w:rFonts w:hint="eastAsia"/>
              </w:rPr>
            </w:pPr>
            <w:r>
              <w:rPr>
                <w:spacing w:val="-19"/>
              </w:rPr>
              <w:t>电话</w:t>
            </w:r>
          </w:p>
        </w:tc>
        <w:tc>
          <w:tcPr>
            <w:tcW w:w="1500" w:type="dxa"/>
          </w:tcPr>
          <w:p w14:paraId="63CE61FF"/>
        </w:tc>
      </w:tr>
      <w:tr w14:paraId="5AAF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tcPr>
          <w:p w14:paraId="2E36CA84">
            <w:pPr>
              <w:spacing w:line="325" w:lineRule="auto"/>
            </w:pPr>
          </w:p>
          <w:p w14:paraId="0703EB85">
            <w:pPr>
              <w:pStyle w:val="21"/>
              <w:spacing w:before="78" w:line="219" w:lineRule="auto"/>
              <w:ind w:left="553"/>
              <w:rPr>
                <w:rFonts w:hint="eastAsia"/>
              </w:rPr>
            </w:pPr>
            <w:r>
              <w:rPr>
                <w:spacing w:val="-3"/>
              </w:rPr>
              <w:t>技术负责人</w:t>
            </w:r>
          </w:p>
        </w:tc>
        <w:tc>
          <w:tcPr>
            <w:tcW w:w="1079" w:type="dxa"/>
          </w:tcPr>
          <w:p w14:paraId="3C6EFE52">
            <w:pPr>
              <w:spacing w:line="325" w:lineRule="auto"/>
            </w:pPr>
          </w:p>
          <w:p w14:paraId="091F61B0">
            <w:pPr>
              <w:pStyle w:val="21"/>
              <w:spacing w:before="78" w:line="219" w:lineRule="auto"/>
              <w:ind w:left="304"/>
              <w:rPr>
                <w:rFonts w:hint="eastAsia"/>
              </w:rPr>
            </w:pPr>
            <w:r>
              <w:rPr>
                <w:spacing w:val="-5"/>
              </w:rPr>
              <w:t>姓名</w:t>
            </w:r>
          </w:p>
        </w:tc>
        <w:tc>
          <w:tcPr>
            <w:tcW w:w="456" w:type="dxa"/>
          </w:tcPr>
          <w:p w14:paraId="13F364DF"/>
        </w:tc>
        <w:tc>
          <w:tcPr>
            <w:tcW w:w="1347" w:type="dxa"/>
            <w:gridSpan w:val="2"/>
          </w:tcPr>
          <w:p w14:paraId="7B7180DF">
            <w:pPr>
              <w:spacing w:line="325" w:lineRule="auto"/>
            </w:pPr>
          </w:p>
          <w:p w14:paraId="4C69DE40">
            <w:pPr>
              <w:pStyle w:val="21"/>
              <w:spacing w:before="78" w:line="219" w:lineRule="auto"/>
              <w:ind w:left="201"/>
              <w:rPr>
                <w:rFonts w:hint="eastAsia"/>
              </w:rPr>
            </w:pPr>
            <w:r>
              <w:rPr>
                <w:spacing w:val="-3"/>
              </w:rPr>
              <w:t>技术职称</w:t>
            </w:r>
          </w:p>
        </w:tc>
        <w:tc>
          <w:tcPr>
            <w:tcW w:w="1795" w:type="dxa"/>
            <w:gridSpan w:val="3"/>
          </w:tcPr>
          <w:p w14:paraId="1480252E"/>
        </w:tc>
        <w:tc>
          <w:tcPr>
            <w:tcW w:w="949" w:type="dxa"/>
          </w:tcPr>
          <w:p w14:paraId="131F06B8">
            <w:pPr>
              <w:spacing w:line="325" w:lineRule="auto"/>
            </w:pPr>
          </w:p>
          <w:p w14:paraId="28516C61">
            <w:pPr>
              <w:pStyle w:val="21"/>
              <w:spacing w:before="78" w:line="221" w:lineRule="auto"/>
              <w:ind w:left="271"/>
              <w:rPr>
                <w:rFonts w:hint="eastAsia"/>
              </w:rPr>
            </w:pPr>
            <w:r>
              <w:rPr>
                <w:spacing w:val="-19"/>
              </w:rPr>
              <w:t>电话</w:t>
            </w:r>
          </w:p>
        </w:tc>
        <w:tc>
          <w:tcPr>
            <w:tcW w:w="1500" w:type="dxa"/>
          </w:tcPr>
          <w:p w14:paraId="56B78D2B"/>
        </w:tc>
      </w:tr>
      <w:tr w14:paraId="1A4C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1CA15BB6">
            <w:pPr>
              <w:pStyle w:val="21"/>
              <w:spacing w:before="168" w:line="221" w:lineRule="auto"/>
              <w:ind w:left="674"/>
              <w:rPr>
                <w:rFonts w:hint="eastAsia"/>
              </w:rPr>
            </w:pPr>
            <w:r>
              <w:rPr>
                <w:spacing w:val="-3"/>
              </w:rPr>
              <w:t>成立时间</w:t>
            </w:r>
          </w:p>
        </w:tc>
        <w:tc>
          <w:tcPr>
            <w:tcW w:w="1535" w:type="dxa"/>
            <w:gridSpan w:val="2"/>
          </w:tcPr>
          <w:p w14:paraId="75481687"/>
        </w:tc>
        <w:tc>
          <w:tcPr>
            <w:tcW w:w="5591" w:type="dxa"/>
            <w:gridSpan w:val="7"/>
          </w:tcPr>
          <w:p w14:paraId="699528D5">
            <w:pPr>
              <w:pStyle w:val="21"/>
              <w:spacing w:before="169" w:line="219" w:lineRule="auto"/>
              <w:ind w:left="2091"/>
              <w:rPr>
                <w:rFonts w:hint="eastAsia"/>
              </w:rPr>
            </w:pPr>
            <w:r>
              <w:rPr>
                <w:spacing w:val="-4"/>
              </w:rPr>
              <w:t>员工总人数：</w:t>
            </w:r>
          </w:p>
        </w:tc>
      </w:tr>
      <w:tr w14:paraId="0B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02066C4A">
            <w:pPr>
              <w:pStyle w:val="21"/>
              <w:spacing w:before="169" w:line="219" w:lineRule="auto"/>
              <w:ind w:left="436"/>
              <w:rPr>
                <w:rFonts w:hint="eastAsia"/>
              </w:rPr>
            </w:pPr>
            <w:r>
              <w:rPr>
                <w:spacing w:val="-3"/>
              </w:rPr>
              <w:t>企业资质等级</w:t>
            </w:r>
          </w:p>
        </w:tc>
        <w:tc>
          <w:tcPr>
            <w:tcW w:w="1079" w:type="dxa"/>
          </w:tcPr>
          <w:p w14:paraId="4B74F56D"/>
        </w:tc>
        <w:tc>
          <w:tcPr>
            <w:tcW w:w="456" w:type="dxa"/>
          </w:tcPr>
          <w:p w14:paraId="60F82652"/>
        </w:tc>
        <w:tc>
          <w:tcPr>
            <w:tcW w:w="1048" w:type="dxa"/>
            <w:vMerge w:val="restart"/>
            <w:tcBorders>
              <w:bottom w:val="nil"/>
            </w:tcBorders>
          </w:tcPr>
          <w:p w14:paraId="2AE312D3">
            <w:pPr>
              <w:spacing w:line="247" w:lineRule="auto"/>
            </w:pPr>
          </w:p>
          <w:p w14:paraId="6455E5DE">
            <w:pPr>
              <w:spacing w:line="247" w:lineRule="auto"/>
            </w:pPr>
          </w:p>
          <w:p w14:paraId="4E605ED9">
            <w:pPr>
              <w:spacing w:line="248" w:lineRule="auto"/>
            </w:pPr>
          </w:p>
          <w:p w14:paraId="62238592">
            <w:pPr>
              <w:spacing w:line="248" w:lineRule="auto"/>
            </w:pPr>
          </w:p>
          <w:p w14:paraId="07C80A9C">
            <w:pPr>
              <w:spacing w:line="248" w:lineRule="auto"/>
            </w:pPr>
          </w:p>
          <w:p w14:paraId="204BAA9C">
            <w:pPr>
              <w:pStyle w:val="21"/>
              <w:spacing w:before="78" w:line="220" w:lineRule="auto"/>
              <w:ind w:left="290"/>
              <w:rPr>
                <w:rFonts w:hint="eastAsia"/>
              </w:rPr>
            </w:pPr>
            <w:r>
              <w:rPr>
                <w:spacing w:val="-6"/>
              </w:rPr>
              <w:t>其中</w:t>
            </w:r>
          </w:p>
        </w:tc>
        <w:tc>
          <w:tcPr>
            <w:tcW w:w="2094" w:type="dxa"/>
            <w:gridSpan w:val="4"/>
          </w:tcPr>
          <w:p w14:paraId="11DCF565">
            <w:pPr>
              <w:pStyle w:val="21"/>
              <w:spacing w:before="169" w:line="220" w:lineRule="auto"/>
              <w:ind w:left="577"/>
              <w:rPr>
                <w:rFonts w:hint="eastAsia"/>
              </w:rPr>
            </w:pPr>
            <w:r>
              <w:rPr>
                <w:spacing w:val="-4"/>
              </w:rPr>
              <w:t>项目经理</w:t>
            </w:r>
          </w:p>
        </w:tc>
        <w:tc>
          <w:tcPr>
            <w:tcW w:w="2449" w:type="dxa"/>
            <w:gridSpan w:val="2"/>
          </w:tcPr>
          <w:p w14:paraId="64BEEB8C"/>
        </w:tc>
      </w:tr>
      <w:tr w14:paraId="3543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5F6BBEE5">
            <w:pPr>
              <w:pStyle w:val="21"/>
              <w:spacing w:before="170" w:line="219" w:lineRule="auto"/>
              <w:ind w:left="559"/>
              <w:rPr>
                <w:rFonts w:hint="eastAsia"/>
              </w:rPr>
            </w:pPr>
            <w:r>
              <w:rPr>
                <w:spacing w:val="-4"/>
              </w:rPr>
              <w:t>营业执照号</w:t>
            </w:r>
          </w:p>
        </w:tc>
        <w:tc>
          <w:tcPr>
            <w:tcW w:w="1079" w:type="dxa"/>
          </w:tcPr>
          <w:p w14:paraId="43873E98"/>
        </w:tc>
        <w:tc>
          <w:tcPr>
            <w:tcW w:w="456" w:type="dxa"/>
          </w:tcPr>
          <w:p w14:paraId="36791A2C"/>
        </w:tc>
        <w:tc>
          <w:tcPr>
            <w:tcW w:w="1048" w:type="dxa"/>
            <w:vMerge w:val="continue"/>
            <w:tcBorders>
              <w:top w:val="nil"/>
              <w:bottom w:val="nil"/>
            </w:tcBorders>
          </w:tcPr>
          <w:p w14:paraId="5EEDD25D"/>
        </w:tc>
        <w:tc>
          <w:tcPr>
            <w:tcW w:w="2094" w:type="dxa"/>
            <w:gridSpan w:val="4"/>
          </w:tcPr>
          <w:p w14:paraId="64AC2575">
            <w:pPr>
              <w:pStyle w:val="21"/>
              <w:spacing w:before="170" w:line="219" w:lineRule="auto"/>
              <w:ind w:left="339"/>
              <w:rPr>
                <w:rFonts w:hint="eastAsia"/>
              </w:rPr>
            </w:pPr>
            <w:r>
              <w:rPr>
                <w:spacing w:val="-3"/>
              </w:rPr>
              <w:t>高级职称人员</w:t>
            </w:r>
          </w:p>
        </w:tc>
        <w:tc>
          <w:tcPr>
            <w:tcW w:w="2449" w:type="dxa"/>
            <w:gridSpan w:val="2"/>
          </w:tcPr>
          <w:p w14:paraId="3B25D405"/>
        </w:tc>
      </w:tr>
      <w:tr w14:paraId="11F0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7AB12DFB">
            <w:pPr>
              <w:pStyle w:val="21"/>
              <w:spacing w:before="167" w:line="221" w:lineRule="auto"/>
              <w:ind w:left="672"/>
              <w:rPr>
                <w:rFonts w:hint="eastAsia"/>
              </w:rPr>
            </w:pPr>
            <w:r>
              <w:rPr>
                <w:spacing w:val="-3"/>
              </w:rPr>
              <w:t>注册资金</w:t>
            </w:r>
          </w:p>
        </w:tc>
        <w:tc>
          <w:tcPr>
            <w:tcW w:w="1079" w:type="dxa"/>
          </w:tcPr>
          <w:p w14:paraId="7A3DEE24"/>
        </w:tc>
        <w:tc>
          <w:tcPr>
            <w:tcW w:w="456" w:type="dxa"/>
          </w:tcPr>
          <w:p w14:paraId="34E5D3F0"/>
        </w:tc>
        <w:tc>
          <w:tcPr>
            <w:tcW w:w="1048" w:type="dxa"/>
            <w:vMerge w:val="continue"/>
            <w:tcBorders>
              <w:top w:val="nil"/>
              <w:bottom w:val="nil"/>
            </w:tcBorders>
          </w:tcPr>
          <w:p w14:paraId="70007793"/>
        </w:tc>
        <w:tc>
          <w:tcPr>
            <w:tcW w:w="2094" w:type="dxa"/>
            <w:gridSpan w:val="4"/>
          </w:tcPr>
          <w:p w14:paraId="5CF836FD">
            <w:pPr>
              <w:pStyle w:val="21"/>
              <w:spacing w:before="167" w:line="220" w:lineRule="auto"/>
              <w:ind w:left="355"/>
              <w:rPr>
                <w:rFonts w:hint="eastAsia"/>
              </w:rPr>
            </w:pPr>
            <w:r>
              <w:rPr>
                <w:spacing w:val="-6"/>
              </w:rPr>
              <w:t>中级职称人员</w:t>
            </w:r>
          </w:p>
        </w:tc>
        <w:tc>
          <w:tcPr>
            <w:tcW w:w="2449" w:type="dxa"/>
            <w:gridSpan w:val="2"/>
          </w:tcPr>
          <w:p w14:paraId="39627A07"/>
        </w:tc>
      </w:tr>
      <w:tr w14:paraId="18B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59C1133">
            <w:pPr>
              <w:pStyle w:val="21"/>
              <w:spacing w:before="168" w:line="220" w:lineRule="auto"/>
              <w:ind w:left="673"/>
              <w:rPr>
                <w:rFonts w:hint="eastAsia"/>
              </w:rPr>
            </w:pPr>
            <w:r>
              <w:rPr>
                <w:spacing w:val="-3"/>
              </w:rPr>
              <w:t>开户银行</w:t>
            </w:r>
          </w:p>
        </w:tc>
        <w:tc>
          <w:tcPr>
            <w:tcW w:w="1079" w:type="dxa"/>
          </w:tcPr>
          <w:p w14:paraId="0F4CA60D"/>
        </w:tc>
        <w:tc>
          <w:tcPr>
            <w:tcW w:w="456" w:type="dxa"/>
          </w:tcPr>
          <w:p w14:paraId="0A8AF002"/>
        </w:tc>
        <w:tc>
          <w:tcPr>
            <w:tcW w:w="1048" w:type="dxa"/>
            <w:vMerge w:val="continue"/>
            <w:tcBorders>
              <w:top w:val="nil"/>
              <w:bottom w:val="nil"/>
            </w:tcBorders>
          </w:tcPr>
          <w:p w14:paraId="0F262172"/>
        </w:tc>
        <w:tc>
          <w:tcPr>
            <w:tcW w:w="2094" w:type="dxa"/>
            <w:gridSpan w:val="4"/>
          </w:tcPr>
          <w:p w14:paraId="44DDC60A">
            <w:pPr>
              <w:pStyle w:val="21"/>
              <w:spacing w:before="167" w:line="221" w:lineRule="auto"/>
              <w:ind w:left="332"/>
              <w:rPr>
                <w:rFonts w:hint="eastAsia"/>
              </w:rPr>
            </w:pPr>
            <w:r>
              <w:rPr>
                <w:spacing w:val="-2"/>
              </w:rPr>
              <w:t>初级职称人员</w:t>
            </w:r>
          </w:p>
        </w:tc>
        <w:tc>
          <w:tcPr>
            <w:tcW w:w="2449" w:type="dxa"/>
            <w:gridSpan w:val="2"/>
          </w:tcPr>
          <w:p w14:paraId="0B034D3F"/>
        </w:tc>
      </w:tr>
      <w:tr w14:paraId="61B1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2A0D975">
            <w:pPr>
              <w:pStyle w:val="21"/>
              <w:spacing w:before="168" w:line="221" w:lineRule="auto"/>
              <w:ind w:left="916"/>
              <w:rPr>
                <w:rFonts w:hint="eastAsia"/>
              </w:rPr>
            </w:pPr>
            <w:r>
              <w:rPr>
                <w:spacing w:val="-7"/>
              </w:rPr>
              <w:t>账号</w:t>
            </w:r>
          </w:p>
        </w:tc>
        <w:tc>
          <w:tcPr>
            <w:tcW w:w="1079" w:type="dxa"/>
          </w:tcPr>
          <w:p w14:paraId="2FC34894"/>
        </w:tc>
        <w:tc>
          <w:tcPr>
            <w:tcW w:w="456" w:type="dxa"/>
          </w:tcPr>
          <w:p w14:paraId="71C41EE5"/>
        </w:tc>
        <w:tc>
          <w:tcPr>
            <w:tcW w:w="1048" w:type="dxa"/>
            <w:vMerge w:val="continue"/>
            <w:tcBorders>
              <w:top w:val="nil"/>
            </w:tcBorders>
          </w:tcPr>
          <w:p w14:paraId="0BE21BD3"/>
        </w:tc>
        <w:tc>
          <w:tcPr>
            <w:tcW w:w="2094" w:type="dxa"/>
            <w:gridSpan w:val="4"/>
          </w:tcPr>
          <w:p w14:paraId="7C521F07">
            <w:pPr>
              <w:pStyle w:val="21"/>
              <w:spacing w:before="168" w:line="221" w:lineRule="auto"/>
              <w:ind w:left="694"/>
              <w:rPr>
                <w:rFonts w:hint="eastAsia"/>
              </w:rPr>
            </w:pPr>
            <w:r>
              <w:rPr>
                <w:spacing w:val="-6"/>
              </w:rPr>
              <w:t>技工</w:t>
            </w:r>
          </w:p>
        </w:tc>
        <w:tc>
          <w:tcPr>
            <w:tcW w:w="2449" w:type="dxa"/>
            <w:gridSpan w:val="2"/>
          </w:tcPr>
          <w:p w14:paraId="757D4447"/>
        </w:tc>
      </w:tr>
      <w:tr w14:paraId="34D69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tcPr>
          <w:p w14:paraId="6B89A362">
            <w:pPr>
              <w:pStyle w:val="21"/>
              <w:spacing w:before="286" w:line="220" w:lineRule="auto"/>
              <w:ind w:left="674"/>
              <w:rPr>
                <w:rFonts w:hint="eastAsia"/>
              </w:rPr>
            </w:pPr>
            <w:r>
              <w:rPr>
                <w:spacing w:val="-3"/>
              </w:rPr>
              <w:t>经营范围</w:t>
            </w:r>
          </w:p>
        </w:tc>
        <w:tc>
          <w:tcPr>
            <w:tcW w:w="7126" w:type="dxa"/>
            <w:gridSpan w:val="9"/>
          </w:tcPr>
          <w:p w14:paraId="1A4DC6F6"/>
        </w:tc>
      </w:tr>
      <w:tr w14:paraId="081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tcPr>
          <w:p w14:paraId="2736CED4">
            <w:pPr>
              <w:pStyle w:val="21"/>
              <w:spacing w:before="43" w:line="206" w:lineRule="auto"/>
              <w:ind w:left="915"/>
              <w:rPr>
                <w:rFonts w:hint="eastAsia"/>
              </w:rPr>
            </w:pPr>
            <w:r>
              <w:rPr>
                <w:spacing w:val="-7"/>
              </w:rPr>
              <w:t>备注</w:t>
            </w:r>
          </w:p>
        </w:tc>
        <w:tc>
          <w:tcPr>
            <w:tcW w:w="7126" w:type="dxa"/>
            <w:gridSpan w:val="9"/>
          </w:tcPr>
          <w:p w14:paraId="7CA95B3A"/>
        </w:tc>
      </w:tr>
    </w:tbl>
    <w:p w14:paraId="767A8537">
      <w:pPr>
        <w:pStyle w:val="3"/>
        <w:spacing w:line="289" w:lineRule="auto"/>
      </w:pPr>
    </w:p>
    <w:p w14:paraId="55557688">
      <w:pPr>
        <w:pStyle w:val="3"/>
        <w:spacing w:line="290" w:lineRule="auto"/>
      </w:pPr>
    </w:p>
    <w:p w14:paraId="3BD6099E">
      <w:pPr>
        <w:pStyle w:val="4"/>
      </w:pPr>
    </w:p>
    <w:p w14:paraId="4AB11A72">
      <w:pPr>
        <w:spacing w:before="79"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格式四、供应商的资格声明</w:t>
      </w:r>
    </w:p>
    <w:p w14:paraId="0750557E">
      <w:pPr>
        <w:pStyle w:val="3"/>
        <w:spacing w:line="260" w:lineRule="auto"/>
        <w:rPr>
          <w:lang w:eastAsia="zh-CN"/>
        </w:rPr>
      </w:pPr>
    </w:p>
    <w:p w14:paraId="2FEC8097">
      <w:pPr>
        <w:spacing w:before="79"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招标代理公司</w:t>
      </w:r>
      <w:r>
        <w:rPr>
          <w:rFonts w:ascii="宋体" w:hAnsi="宋体" w:eastAsia="宋体" w:cs="宋体"/>
          <w:spacing w:val="-1"/>
          <w:sz w:val="24"/>
          <w:szCs w:val="24"/>
          <w:lang w:eastAsia="zh-CN"/>
        </w:rPr>
        <w:t>：</w:t>
      </w:r>
    </w:p>
    <w:p w14:paraId="1F0DF514">
      <w:pPr>
        <w:spacing w:before="26" w:line="230" w:lineRule="auto"/>
        <w:ind w:left="11"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按照符合《中华人民共和国政府采购法》和你公</w:t>
      </w:r>
      <w:r>
        <w:rPr>
          <w:rFonts w:ascii="宋体" w:hAnsi="宋体" w:eastAsia="宋体" w:cs="宋体"/>
          <w:spacing w:val="-2"/>
          <w:sz w:val="24"/>
          <w:szCs w:val="24"/>
          <w:lang w:eastAsia="zh-CN"/>
        </w:rPr>
        <w:t>司发布的《</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磋商文件》</w:t>
      </w:r>
      <w:r>
        <w:rPr>
          <w:rFonts w:ascii="宋体" w:hAnsi="宋体" w:eastAsia="宋体" w:cs="宋体"/>
          <w:spacing w:val="-3"/>
          <w:sz w:val="24"/>
          <w:szCs w:val="24"/>
          <w:lang w:eastAsia="zh-CN"/>
        </w:rPr>
        <w:t>（项目编号</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的规定，我公司郑重声明如下：</w:t>
      </w:r>
    </w:p>
    <w:p w14:paraId="757FBA08">
      <w:pPr>
        <w:spacing w:before="4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1.我公司是按照中华人民共和国法律在工商管理机关登记注册的企业，注册地点</w:t>
      </w:r>
    </w:p>
    <w:p w14:paraId="4010C6D5">
      <w:pPr>
        <w:spacing w:before="26" w:line="230" w:lineRule="auto"/>
        <w:ind w:left="3" w:right="80"/>
        <w:rPr>
          <w:rFonts w:hint="eastAsia" w:ascii="宋体" w:hAnsi="宋体" w:eastAsia="宋体" w:cs="宋体"/>
          <w:sz w:val="24"/>
          <w:szCs w:val="24"/>
          <w:lang w:eastAsia="zh-CN"/>
        </w:rPr>
      </w:pPr>
      <w:r>
        <w:rPr>
          <w:rFonts w:ascii="宋体" w:hAnsi="宋体" w:eastAsia="宋体" w:cs="宋体"/>
          <w:spacing w:val="-2"/>
          <w:sz w:val="24"/>
          <w:szCs w:val="24"/>
          <w:lang w:eastAsia="zh-CN"/>
        </w:rPr>
        <w:t>为，公司全称为，法定代表人为，具有独立承担民事责任的能</w:t>
      </w:r>
      <w:r>
        <w:rPr>
          <w:rFonts w:ascii="宋体" w:hAnsi="宋体" w:eastAsia="宋体" w:cs="宋体"/>
          <w:spacing w:val="-7"/>
          <w:sz w:val="24"/>
          <w:szCs w:val="24"/>
          <w:lang w:eastAsia="zh-CN"/>
        </w:rPr>
        <w:t>力。</w:t>
      </w:r>
    </w:p>
    <w:p w14:paraId="5EA8B204">
      <w:pPr>
        <w:spacing w:before="2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2.我公司具有良好的商业信誉和健全的财务会计制度。</w:t>
      </w:r>
    </w:p>
    <w:p w14:paraId="08C23F17">
      <w:pPr>
        <w:spacing w:before="27" w:line="219" w:lineRule="auto"/>
        <w:ind w:left="485"/>
        <w:rPr>
          <w:rFonts w:hint="eastAsia" w:ascii="宋体" w:hAnsi="宋体" w:eastAsia="宋体" w:cs="宋体"/>
          <w:sz w:val="24"/>
          <w:szCs w:val="24"/>
          <w:lang w:eastAsia="zh-CN"/>
        </w:rPr>
      </w:pPr>
      <w:r>
        <w:rPr>
          <w:rFonts w:ascii="宋体" w:hAnsi="宋体" w:eastAsia="宋体" w:cs="宋体"/>
          <w:spacing w:val="-1"/>
          <w:sz w:val="24"/>
          <w:szCs w:val="24"/>
          <w:lang w:eastAsia="zh-CN"/>
        </w:rPr>
        <w:t>3.我公司具有履行本项目采购合同所必需的设备和专业技术能力。</w:t>
      </w:r>
    </w:p>
    <w:p w14:paraId="1EFAFD98">
      <w:pPr>
        <w:spacing w:before="27"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4.我公司具有依法缴纳税收和社会保障资金的良好记录。</w:t>
      </w:r>
    </w:p>
    <w:p w14:paraId="1DDF7874">
      <w:pPr>
        <w:spacing w:before="27"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5.我公司在参与本次政府采购活动之前三年</w:t>
      </w:r>
      <w:r>
        <w:rPr>
          <w:rFonts w:ascii="宋体" w:hAnsi="宋体" w:eastAsia="宋体" w:cs="宋体"/>
          <w:spacing w:val="-1"/>
          <w:sz w:val="24"/>
          <w:szCs w:val="24"/>
          <w:lang w:eastAsia="zh-CN"/>
        </w:rPr>
        <w:t>内，在经营活动中无重大违法记录。</w:t>
      </w:r>
    </w:p>
    <w:p w14:paraId="211CB184">
      <w:pPr>
        <w:spacing w:before="29" w:line="229" w:lineRule="auto"/>
        <w:ind w:right="80" w:firstLine="482"/>
        <w:rPr>
          <w:rFonts w:hint="eastAsia" w:ascii="宋体" w:hAnsi="宋体" w:eastAsia="宋体" w:cs="宋体"/>
          <w:sz w:val="24"/>
          <w:szCs w:val="24"/>
          <w:lang w:eastAsia="zh-CN"/>
        </w:rPr>
      </w:pPr>
      <w:r>
        <w:rPr>
          <w:rFonts w:ascii="宋体" w:hAnsi="宋体" w:eastAsia="宋体" w:cs="宋体"/>
          <w:sz w:val="24"/>
          <w:szCs w:val="24"/>
          <w:lang w:eastAsia="zh-CN"/>
        </w:rPr>
        <w:t>6.我公司在参与本次政府采购活动时未受到任何地方政府</w:t>
      </w:r>
      <w:r>
        <w:rPr>
          <w:rFonts w:ascii="宋体" w:hAnsi="宋体" w:eastAsia="宋体" w:cs="宋体"/>
          <w:spacing w:val="-1"/>
          <w:sz w:val="24"/>
          <w:szCs w:val="24"/>
          <w:lang w:eastAsia="zh-CN"/>
        </w:rPr>
        <w:t>采购部门作出的暂停参加政府</w:t>
      </w:r>
      <w:r>
        <w:rPr>
          <w:rFonts w:ascii="宋体" w:hAnsi="宋体" w:eastAsia="宋体" w:cs="宋体"/>
          <w:spacing w:val="-2"/>
          <w:sz w:val="24"/>
          <w:szCs w:val="24"/>
          <w:lang w:eastAsia="zh-CN"/>
        </w:rPr>
        <w:t>采购活动的处罚。</w:t>
      </w:r>
    </w:p>
    <w:p w14:paraId="64D2D158">
      <w:pPr>
        <w:spacing w:before="28" w:line="229"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我公司保证上述声明的事项都是真实的，如有虚假，我公</w:t>
      </w:r>
      <w:r>
        <w:rPr>
          <w:rFonts w:ascii="宋体" w:hAnsi="宋体" w:eastAsia="宋体" w:cs="宋体"/>
          <w:spacing w:val="-1"/>
          <w:sz w:val="24"/>
          <w:szCs w:val="24"/>
          <w:lang w:eastAsia="zh-CN"/>
        </w:rPr>
        <w:t>司承担相应的法律责任，并承担因此给你中心以及本项目采购人所造成的损失。</w:t>
      </w:r>
    </w:p>
    <w:p w14:paraId="06B6063F">
      <w:pPr>
        <w:spacing w:before="29" w:line="233"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我公司已经按照你公司磋商文件的要求提交了所要求提交</w:t>
      </w:r>
      <w:r>
        <w:rPr>
          <w:rFonts w:ascii="宋体" w:hAnsi="宋体" w:eastAsia="宋体" w:cs="宋体"/>
          <w:spacing w:val="-1"/>
          <w:sz w:val="24"/>
          <w:szCs w:val="24"/>
          <w:lang w:eastAsia="zh-CN"/>
        </w:rPr>
        <w:t>的能够证明上述声明事项真实</w:t>
      </w:r>
      <w:r>
        <w:rPr>
          <w:rFonts w:ascii="宋体" w:hAnsi="宋体" w:eastAsia="宋体" w:cs="宋体"/>
          <w:sz w:val="24"/>
          <w:szCs w:val="24"/>
          <w:lang w:eastAsia="zh-CN"/>
        </w:rPr>
        <w:t>性的全部文件材料，并保证随时按照你公司的要求提供能够证明</w:t>
      </w:r>
      <w:r>
        <w:rPr>
          <w:rFonts w:ascii="宋体" w:hAnsi="宋体" w:eastAsia="宋体" w:cs="宋体"/>
          <w:spacing w:val="-1"/>
          <w:sz w:val="24"/>
          <w:szCs w:val="24"/>
          <w:lang w:eastAsia="zh-CN"/>
        </w:rPr>
        <w:t>上述声明事项真实性的任何</w:t>
      </w:r>
      <w:r>
        <w:rPr>
          <w:rFonts w:ascii="宋体" w:hAnsi="宋体" w:eastAsia="宋体" w:cs="宋体"/>
          <w:spacing w:val="-3"/>
          <w:sz w:val="24"/>
          <w:szCs w:val="24"/>
          <w:lang w:eastAsia="zh-CN"/>
        </w:rPr>
        <w:t>有效文件。</w:t>
      </w:r>
    </w:p>
    <w:p w14:paraId="101A5A3C">
      <w:pPr>
        <w:pStyle w:val="3"/>
        <w:spacing w:line="258" w:lineRule="auto"/>
        <w:rPr>
          <w:lang w:eastAsia="zh-CN"/>
        </w:rPr>
      </w:pPr>
    </w:p>
    <w:p w14:paraId="5E045DE0">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供应商全称并加盖单位公章：</w:t>
      </w:r>
    </w:p>
    <w:p w14:paraId="68924F69">
      <w:pPr>
        <w:spacing w:before="29" w:line="219" w:lineRule="auto"/>
        <w:ind w:left="492"/>
        <w:rPr>
          <w:rFonts w:hint="eastAsia" w:ascii="宋体" w:hAnsi="宋体" w:eastAsia="宋体" w:cs="宋体"/>
          <w:sz w:val="24"/>
          <w:szCs w:val="24"/>
          <w:lang w:eastAsia="zh-CN"/>
        </w:rPr>
      </w:pPr>
      <w:r>
        <w:rPr>
          <w:rFonts w:ascii="宋体" w:hAnsi="宋体" w:eastAsia="宋体" w:cs="宋体"/>
          <w:spacing w:val="-8"/>
          <w:sz w:val="24"/>
          <w:szCs w:val="24"/>
          <w:lang w:eastAsia="zh-CN"/>
        </w:rPr>
        <w:t>时间：年月日</w:t>
      </w:r>
    </w:p>
    <w:p w14:paraId="4FFD64B5">
      <w:pPr>
        <w:pStyle w:val="3"/>
        <w:spacing w:line="297" w:lineRule="auto"/>
        <w:rPr>
          <w:lang w:eastAsia="zh-CN"/>
        </w:rPr>
      </w:pPr>
    </w:p>
    <w:p w14:paraId="470D4D5E">
      <w:pPr>
        <w:spacing w:line="300" w:lineRule="auto"/>
        <w:ind w:firstLine="480"/>
        <w:rPr>
          <w:rFonts w:ascii="宋体" w:hAnsi="宋体"/>
          <w:b/>
          <w:sz w:val="24"/>
          <w:szCs w:val="24"/>
          <w:lang w:eastAsia="zh-CN"/>
        </w:rPr>
      </w:pPr>
      <w:r>
        <w:rPr>
          <w:rFonts w:hint="eastAsia" w:ascii="宋体" w:hAnsi="宋体"/>
          <w:b/>
          <w:sz w:val="24"/>
          <w:szCs w:val="24"/>
          <w:lang w:eastAsia="zh-CN"/>
        </w:rPr>
        <w:t>注:</w:t>
      </w:r>
    </w:p>
    <w:p w14:paraId="645DF247">
      <w:pPr>
        <w:spacing w:line="300" w:lineRule="auto"/>
        <w:ind w:firstLine="480" w:firstLineChars="200"/>
        <w:jc w:val="both"/>
        <w:outlineLvl w:val="0"/>
        <w:rPr>
          <w:rFonts w:ascii="宋体" w:hAnsi="宋体"/>
          <w:b/>
          <w:bCs/>
          <w:sz w:val="24"/>
          <w:szCs w:val="24"/>
          <w:lang w:eastAsia="zh-CN"/>
        </w:rPr>
      </w:pPr>
      <w:r>
        <w:rPr>
          <w:rFonts w:hint="eastAsia" w:ascii="宋体" w:hAnsi="宋体"/>
          <w:b/>
          <w:sz w:val="24"/>
          <w:szCs w:val="24"/>
          <w:lang w:eastAsia="zh-CN"/>
        </w:rPr>
        <w:t>1.</w:t>
      </w:r>
      <w:r>
        <w:rPr>
          <w:rFonts w:hint="eastAsia" w:ascii="宋体" w:hAnsi="宋体" w:cs="宋体"/>
          <w:b/>
          <w:sz w:val="24"/>
          <w:szCs w:val="24"/>
          <w:lang w:val="zh-CN" w:eastAsia="zh-CN"/>
        </w:rPr>
        <w:t>健全的财务会计制度</w:t>
      </w:r>
      <w:r>
        <w:rPr>
          <w:rFonts w:hint="eastAsia" w:ascii="宋体" w:hAnsi="宋体"/>
          <w:b/>
          <w:bCs/>
          <w:sz w:val="24"/>
          <w:szCs w:val="24"/>
          <w:lang w:eastAsia="zh-CN"/>
        </w:rPr>
        <w:t>须通过会计师事务所出具的上年度（2023年度</w:t>
      </w:r>
      <w:r>
        <w:rPr>
          <w:rFonts w:hint="eastAsia" w:ascii="宋体" w:hAnsi="宋体"/>
          <w:b/>
          <w:bCs/>
          <w:sz w:val="24"/>
          <w:szCs w:val="24"/>
          <w:lang w:val="en-US" w:eastAsia="zh-CN"/>
        </w:rPr>
        <w:t>或2024年度</w:t>
      </w:r>
      <w:r>
        <w:rPr>
          <w:rFonts w:hint="eastAsia" w:ascii="宋体" w:hAnsi="宋体"/>
          <w:b/>
          <w:bCs/>
          <w:sz w:val="24"/>
          <w:szCs w:val="24"/>
          <w:lang w:eastAsia="zh-CN"/>
        </w:rPr>
        <w:t>）财务审计报告或近一个季度财务报表或银行出具的资信证明来证明,如属新注册企业（从成立时间到开标日不足一年的）可以不提供；</w:t>
      </w:r>
    </w:p>
    <w:p w14:paraId="0324738D">
      <w:pPr>
        <w:spacing w:line="300" w:lineRule="auto"/>
        <w:ind w:firstLine="480" w:firstLineChars="200"/>
        <w:outlineLvl w:val="0"/>
        <w:rPr>
          <w:rFonts w:ascii="宋体" w:hAnsi="宋体"/>
          <w:b/>
          <w:bCs/>
          <w:sz w:val="24"/>
          <w:szCs w:val="24"/>
          <w:lang w:eastAsia="zh-CN"/>
        </w:rPr>
      </w:pPr>
      <w:r>
        <w:rPr>
          <w:rFonts w:hint="eastAsia" w:ascii="宋体" w:hAnsi="宋体"/>
          <w:b/>
          <w:bCs/>
          <w:sz w:val="24"/>
          <w:szCs w:val="24"/>
          <w:lang w:eastAsia="zh-CN"/>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28718EF6">
      <w:pPr>
        <w:pStyle w:val="3"/>
        <w:spacing w:line="297" w:lineRule="auto"/>
        <w:rPr>
          <w:lang w:eastAsia="zh-CN"/>
        </w:rPr>
      </w:pPr>
    </w:p>
    <w:p w14:paraId="278649B0">
      <w:pPr>
        <w:pStyle w:val="3"/>
        <w:spacing w:line="297" w:lineRule="auto"/>
        <w:rPr>
          <w:lang w:eastAsia="zh-CN"/>
        </w:rPr>
      </w:pPr>
    </w:p>
    <w:p w14:paraId="65C5B901">
      <w:pPr>
        <w:pStyle w:val="3"/>
        <w:spacing w:line="298" w:lineRule="auto"/>
        <w:rPr>
          <w:lang w:eastAsia="zh-CN"/>
        </w:rPr>
      </w:pPr>
    </w:p>
    <w:p w14:paraId="6D5753EC">
      <w:pPr>
        <w:spacing w:before="78"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4A3B688A">
      <w:pPr>
        <w:pStyle w:val="3"/>
        <w:spacing w:line="256" w:lineRule="auto"/>
        <w:rPr>
          <w:lang w:eastAsia="zh-CN"/>
        </w:rPr>
      </w:pPr>
    </w:p>
    <w:p w14:paraId="64264DDF">
      <w:pPr>
        <w:spacing w:before="78" w:line="237"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本授权书声明：注册于</w:t>
      </w:r>
      <w:r>
        <w:rPr>
          <w:rFonts w:ascii="宋体" w:hAnsi="宋体" w:eastAsia="宋体" w:cs="宋体"/>
          <w:spacing w:val="-2"/>
          <w:sz w:val="24"/>
          <w:szCs w:val="24"/>
          <w:u w:val="single"/>
          <w:lang w:eastAsia="zh-CN"/>
        </w:rPr>
        <w:t>（注册地点）</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（供应商名称）</w:t>
      </w:r>
      <w:r>
        <w:rPr>
          <w:rFonts w:ascii="宋体" w:hAnsi="宋体" w:eastAsia="宋体" w:cs="宋体"/>
          <w:spacing w:val="-2"/>
          <w:sz w:val="24"/>
          <w:szCs w:val="24"/>
          <w:lang w:eastAsia="zh-CN"/>
        </w:rPr>
        <w:t>公司的</w:t>
      </w:r>
      <w:r>
        <w:rPr>
          <w:rFonts w:ascii="宋体" w:hAnsi="宋体" w:eastAsia="宋体" w:cs="宋体"/>
          <w:spacing w:val="-3"/>
          <w:sz w:val="24"/>
          <w:szCs w:val="24"/>
          <w:u w:val="single"/>
          <w:lang w:eastAsia="zh-CN"/>
        </w:rPr>
        <w:t>（供应商法</w:t>
      </w:r>
      <w:r>
        <w:rPr>
          <w:rFonts w:ascii="宋体" w:hAnsi="宋体" w:eastAsia="宋体" w:cs="宋体"/>
          <w:spacing w:val="-1"/>
          <w:sz w:val="24"/>
          <w:szCs w:val="24"/>
          <w:u w:val="single"/>
          <w:lang w:eastAsia="zh-CN"/>
        </w:rPr>
        <w:t>定代表人姓名、职务）</w:t>
      </w:r>
      <w:r>
        <w:rPr>
          <w:rFonts w:ascii="宋体" w:hAnsi="宋体" w:eastAsia="宋体" w:cs="宋体"/>
          <w:spacing w:val="-1"/>
          <w:sz w:val="24"/>
          <w:szCs w:val="24"/>
          <w:lang w:eastAsia="zh-CN"/>
        </w:rPr>
        <w:t>代表本公司授权</w:t>
      </w:r>
      <w:r>
        <w:rPr>
          <w:rFonts w:ascii="宋体" w:hAnsi="宋体" w:eastAsia="宋体" w:cs="宋体"/>
          <w:spacing w:val="-1"/>
          <w:sz w:val="24"/>
          <w:szCs w:val="24"/>
          <w:u w:val="single"/>
          <w:lang w:eastAsia="zh-CN"/>
        </w:rPr>
        <w:t>（被授权人单位名称</w:t>
      </w:r>
      <w:r>
        <w:rPr>
          <w:rFonts w:ascii="宋体" w:hAnsi="宋体" w:eastAsia="宋体" w:cs="宋体"/>
          <w:spacing w:val="-2"/>
          <w:sz w:val="24"/>
          <w:szCs w:val="24"/>
          <w:u w:val="single"/>
          <w:lang w:eastAsia="zh-CN"/>
        </w:rPr>
        <w:t>）__</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(被授权人姓名、</w:t>
      </w:r>
      <w:r>
        <w:rPr>
          <w:rFonts w:ascii="宋体" w:hAnsi="宋体" w:eastAsia="宋体" w:cs="宋体"/>
          <w:spacing w:val="-1"/>
          <w:sz w:val="24"/>
          <w:szCs w:val="24"/>
          <w:u w:val="single"/>
          <w:lang w:eastAsia="zh-CN"/>
        </w:rPr>
        <w:t>职务)</w:t>
      </w:r>
      <w:r>
        <w:rPr>
          <w:rFonts w:ascii="宋体" w:hAnsi="宋体" w:eastAsia="宋体" w:cs="宋体"/>
          <w:spacing w:val="-1"/>
          <w:sz w:val="24"/>
          <w:szCs w:val="24"/>
          <w:lang w:eastAsia="zh-CN"/>
        </w:rPr>
        <w:t>为本公司的合法代理人，就</w:t>
      </w:r>
      <w:r>
        <w:rPr>
          <w:rFonts w:ascii="宋体" w:hAnsi="宋体" w:eastAsia="宋体" w:cs="宋体"/>
          <w:spacing w:val="-1"/>
          <w:sz w:val="24"/>
          <w:szCs w:val="24"/>
          <w:u w:val="single"/>
          <w:lang w:eastAsia="zh-CN"/>
        </w:rPr>
        <w:t>（项目名称</w:t>
      </w:r>
      <w:r>
        <w:rPr>
          <w:rFonts w:ascii="宋体" w:hAnsi="宋体" w:eastAsia="宋体" w:cs="宋体"/>
          <w:spacing w:val="-17"/>
          <w:sz w:val="24"/>
          <w:szCs w:val="24"/>
          <w:u w:val="single"/>
          <w:lang w:eastAsia="zh-CN"/>
        </w:rPr>
        <w:t>）</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2C8658C0">
      <w:pPr>
        <w:spacing w:before="27" w:line="219" w:lineRule="auto"/>
        <w:ind w:left="481"/>
        <w:rPr>
          <w:rFonts w:hint="eastAsia" w:ascii="宋体" w:hAnsi="宋体" w:eastAsia="宋体" w:cs="宋体"/>
          <w:sz w:val="24"/>
          <w:szCs w:val="24"/>
          <w:lang w:eastAsia="zh-CN"/>
        </w:rPr>
      </w:pPr>
      <w:r>
        <w:rPr>
          <w:rFonts w:ascii="宋体" w:hAnsi="宋体" w:eastAsia="宋体" w:cs="宋体"/>
          <w:spacing w:val="-3"/>
          <w:sz w:val="24"/>
          <w:szCs w:val="24"/>
          <w:lang w:eastAsia="zh-CN"/>
        </w:rPr>
        <w:t>本授权书于年月日签字生效，特此声明。</w:t>
      </w:r>
    </w:p>
    <w:p w14:paraId="39079771">
      <w:pPr>
        <w:pStyle w:val="3"/>
        <w:spacing w:line="260" w:lineRule="auto"/>
        <w:rPr>
          <w:lang w:eastAsia="zh-CN"/>
        </w:rPr>
      </w:pPr>
    </w:p>
    <w:p w14:paraId="73498DC8">
      <w:pPr>
        <w:spacing w:before="78"/>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7D139A6">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609D8938">
      <w:pPr>
        <w:spacing w:before="15"/>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授权人（法定代表人）印刷体姓名、手书签名：</w:t>
      </w:r>
    </w:p>
    <w:p w14:paraId="16A6031C">
      <w:pPr>
        <w:spacing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被授权人（代理人）印刷体姓名、手书签名：</w:t>
      </w:r>
    </w:p>
    <w:p w14:paraId="79D213DF">
      <w:pPr>
        <w:pStyle w:val="3"/>
        <w:spacing w:line="259" w:lineRule="auto"/>
        <w:rPr>
          <w:lang w:eastAsia="zh-CN"/>
        </w:rPr>
      </w:pPr>
    </w:p>
    <w:p w14:paraId="0B5155E4">
      <w:pPr>
        <w:spacing w:before="79" w:line="219" w:lineRule="auto"/>
        <w:ind w:left="471"/>
        <w:rPr>
          <w:rFonts w:hint="eastAsia" w:ascii="宋体" w:hAnsi="宋体" w:eastAsia="宋体" w:cs="宋体"/>
          <w:sz w:val="24"/>
          <w:szCs w:val="24"/>
          <w:lang w:eastAsia="zh-CN"/>
        </w:rPr>
      </w:pPr>
      <w:r>
        <w:rPr>
          <w:rFonts w:ascii="宋体" w:hAnsi="宋体" w:eastAsia="宋体" w:cs="宋体"/>
          <w:sz w:val="24"/>
          <w:szCs w:val="24"/>
          <w:lang w:eastAsia="zh-CN"/>
        </w:rPr>
        <w:t>请供应商注意：法定代表人授权书必须按规定有</w:t>
      </w:r>
      <w:r>
        <w:rPr>
          <w:rFonts w:ascii="宋体" w:hAnsi="宋体" w:eastAsia="宋体" w:cs="宋体"/>
          <w:spacing w:val="-1"/>
          <w:sz w:val="24"/>
          <w:szCs w:val="24"/>
          <w:lang w:eastAsia="zh-CN"/>
        </w:rPr>
        <w:t>效签署和加盖公章。</w:t>
      </w:r>
    </w:p>
    <w:p w14:paraId="4A58B351">
      <w:pPr>
        <w:pStyle w:val="3"/>
        <w:spacing w:line="339" w:lineRule="auto"/>
        <w:rPr>
          <w:lang w:eastAsia="zh-CN"/>
        </w:rPr>
      </w:pPr>
    </w:p>
    <w:p w14:paraId="47E3F9B3">
      <w:pPr>
        <w:pStyle w:val="3"/>
        <w:spacing w:line="340" w:lineRule="auto"/>
        <w:rPr>
          <w:lang w:eastAsia="zh-CN"/>
        </w:rPr>
      </w:pPr>
    </w:p>
    <w:p w14:paraId="0FEF289D">
      <w:pPr>
        <w:spacing w:before="79" w:line="221" w:lineRule="auto"/>
        <w:rPr>
          <w:rFonts w:hint="eastAsia" w:ascii="黑体" w:hAnsi="黑体" w:eastAsia="黑体" w:cs="黑体"/>
          <w:sz w:val="24"/>
          <w:szCs w:val="24"/>
          <w:lang w:eastAsia="zh-CN"/>
        </w:rPr>
      </w:pPr>
      <w:r>
        <w:rPr>
          <w:rFonts w:ascii="黑体" w:hAnsi="黑体" w:eastAsia="黑体" w:cs="黑体"/>
          <w:sz w:val="24"/>
          <w:szCs w:val="24"/>
          <w:lang w:eastAsia="zh-CN"/>
          <w14:textOutline w14:w="4356" w14:cap="sq" w14:cmpd="sng" w14:algn="ctr">
            <w14:solidFill>
              <w14:srgbClr w14:val="000000"/>
            </w14:solidFill>
            <w14:prstDash w14:val="solid"/>
            <w14:bevel/>
          </w14:textOutline>
        </w:rPr>
        <w:t>格式六：中小企业声明函</w:t>
      </w:r>
    </w:p>
    <w:p w14:paraId="64F5C7AE">
      <w:pPr>
        <w:spacing w:before="177" w:line="220" w:lineRule="auto"/>
        <w:ind w:left="2882"/>
        <w:rPr>
          <w:rFonts w:hint="eastAsia" w:ascii="宋体" w:hAnsi="宋体" w:eastAsia="宋体" w:cs="宋体"/>
          <w:spacing w:val="-2"/>
          <w:sz w:val="28"/>
          <w:szCs w:val="28"/>
          <w:lang w:eastAsia="zh-CN"/>
          <w14:textOutline w14:w="5105" w14:cap="sq" w14:cmpd="sng" w14:algn="ctr">
            <w14:solidFill>
              <w14:srgbClr w14:val="000000"/>
            </w14:solidFill>
            <w14:prstDash w14:val="solid"/>
            <w14:bevel/>
          </w14:textOutline>
        </w:rPr>
      </w:pPr>
    </w:p>
    <w:p w14:paraId="43FA4457">
      <w:pPr>
        <w:spacing w:before="177" w:line="220" w:lineRule="auto"/>
        <w:ind w:left="2882"/>
        <w:rPr>
          <w:rFonts w:hint="eastAsia"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731C872F">
      <w:pPr>
        <w:pStyle w:val="3"/>
        <w:spacing w:line="269" w:lineRule="auto"/>
        <w:rPr>
          <w:lang w:eastAsia="zh-CN"/>
        </w:rPr>
      </w:pPr>
    </w:p>
    <w:p w14:paraId="287AFE27">
      <w:pPr>
        <w:pStyle w:val="3"/>
        <w:spacing w:line="270" w:lineRule="auto"/>
        <w:rPr>
          <w:lang w:eastAsia="zh-CN"/>
        </w:rPr>
      </w:pPr>
    </w:p>
    <w:p w14:paraId="1174DD3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sz w:val="24"/>
          <w:szCs w:val="24"/>
          <w:u w:val="single"/>
          <w:lang w:eastAsia="zh-CN"/>
        </w:rPr>
        <w:t>（单位名称）</w:t>
      </w:r>
      <w:r>
        <w:rPr>
          <w:rFonts w:hint="eastAsia" w:ascii="宋体" w:hAnsi="宋体" w:cs="宋体"/>
          <w:sz w:val="24"/>
          <w:szCs w:val="24"/>
          <w:lang w:eastAsia="zh-CN"/>
        </w:rPr>
        <w:t>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5624B2">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，属于（采购文件中明确的所属行业）；承建（承接）企业为（企业名称），从业人员人，营业收入为万元，资产总额为万元1，属于（中型企业、小型企业、微型企业）；</w:t>
      </w:r>
    </w:p>
    <w:p w14:paraId="42CAAB96">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属于（采购文件中明确的所属行业）；承建（承接）企业为（企业名称），从业人员人，营业收入为万元，资产总额为万元，属于（中型企业、小型企业、微型企业）；</w:t>
      </w:r>
    </w:p>
    <w:p w14:paraId="74257B0C">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u w:val="single"/>
          <w:lang w:eastAsia="zh-CN"/>
        </w:rPr>
        <w:t>……</w:t>
      </w:r>
    </w:p>
    <w:p w14:paraId="5CEE683B">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以上企业，不属于大企业的分支机构，不存在控股股东为大企业的情形，也不存在与大企业的负责人为同一人的情形。</w:t>
      </w:r>
    </w:p>
    <w:p w14:paraId="4121766D">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本企业对上述声明内容的真实性负责。如有虚假，将依法承担相应责任。</w:t>
      </w:r>
    </w:p>
    <w:p w14:paraId="3BC90904">
      <w:pPr>
        <w:spacing w:line="360" w:lineRule="auto"/>
        <w:rPr>
          <w:rFonts w:ascii="宋体" w:hAnsi="宋体" w:cs="宋体"/>
          <w:sz w:val="24"/>
          <w:szCs w:val="24"/>
          <w:lang w:eastAsia="zh-CN"/>
        </w:rPr>
      </w:pPr>
    </w:p>
    <w:p w14:paraId="2A6BBAFE">
      <w:pPr>
        <w:pStyle w:val="3"/>
        <w:spacing w:line="360" w:lineRule="auto"/>
        <w:rPr>
          <w:lang w:eastAsia="zh-CN"/>
        </w:rPr>
      </w:pPr>
    </w:p>
    <w:p w14:paraId="01F16244">
      <w:pPr>
        <w:pStyle w:val="3"/>
        <w:spacing w:line="284" w:lineRule="auto"/>
        <w:rPr>
          <w:lang w:eastAsia="zh-CN"/>
        </w:rPr>
      </w:pPr>
    </w:p>
    <w:p w14:paraId="245382D4">
      <w:pPr>
        <w:spacing w:before="79" w:line="219" w:lineRule="auto"/>
        <w:ind w:left="6367"/>
        <w:rPr>
          <w:rFonts w:hint="eastAsia" w:ascii="宋体" w:hAnsi="宋体" w:eastAsia="宋体" w:cs="宋体"/>
          <w:sz w:val="24"/>
          <w:szCs w:val="24"/>
          <w:lang w:eastAsia="zh-CN"/>
        </w:rPr>
      </w:pPr>
      <w:r>
        <w:rPr>
          <w:rFonts w:ascii="宋体" w:hAnsi="宋体" w:eastAsia="宋体" w:cs="宋体"/>
          <w:spacing w:val="-2"/>
          <w:sz w:val="24"/>
          <w:szCs w:val="24"/>
          <w:lang w:eastAsia="zh-CN"/>
        </w:rPr>
        <w:t>企业名称（盖章</w:t>
      </w:r>
      <w:r>
        <w:rPr>
          <w:rFonts w:ascii="宋体" w:hAnsi="宋体" w:eastAsia="宋体" w:cs="宋体"/>
          <w:sz w:val="24"/>
          <w:szCs w:val="24"/>
          <w:lang w:eastAsia="zh-CN"/>
        </w:rPr>
        <w:t>）：</w:t>
      </w:r>
    </w:p>
    <w:p w14:paraId="32CEB45E">
      <w:pPr>
        <w:pStyle w:val="3"/>
        <w:spacing w:line="283" w:lineRule="auto"/>
        <w:rPr>
          <w:lang w:eastAsia="zh-CN"/>
        </w:rPr>
      </w:pPr>
    </w:p>
    <w:p w14:paraId="3EEA5137">
      <w:pPr>
        <w:pStyle w:val="3"/>
        <w:spacing w:line="284" w:lineRule="auto"/>
        <w:rPr>
          <w:lang w:eastAsia="zh-CN"/>
        </w:rPr>
      </w:pPr>
    </w:p>
    <w:p w14:paraId="3E3A875E">
      <w:pPr>
        <w:spacing w:before="79" w:line="220" w:lineRule="auto"/>
        <w:ind w:left="6404"/>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14:paraId="6667F990">
      <w:pPr>
        <w:pStyle w:val="3"/>
        <w:spacing w:line="332" w:lineRule="auto"/>
        <w:rPr>
          <w:lang w:eastAsia="zh-CN"/>
        </w:rPr>
      </w:pPr>
    </w:p>
    <w:p w14:paraId="3DDDF00A">
      <w:pPr>
        <w:spacing w:before="78" w:line="439" w:lineRule="exact"/>
        <w:ind w:left="135"/>
        <w:rPr>
          <w:rFonts w:hint="eastAsia" w:ascii="宋体" w:hAnsi="宋体" w:eastAsia="宋体" w:cs="宋体"/>
          <w:sz w:val="24"/>
          <w:szCs w:val="24"/>
          <w:lang w:eastAsia="zh-CN"/>
        </w:rPr>
      </w:pPr>
      <w:r>
        <w:rPr>
          <w:rFonts w:ascii="仿宋" w:hAnsi="仿宋" w:eastAsia="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hAnsi="宋体" w:eastAsia="宋体" w:cs="宋体"/>
          <w:spacing w:val="-4"/>
          <w:position w:val="14"/>
          <w:sz w:val="24"/>
          <w:szCs w:val="24"/>
          <w:lang w:eastAsia="zh-CN"/>
        </w:rPr>
        <w:t>从业人员、营业收入、资产总额填报上一年度数据，无上一年度数据的新成立企业可不</w:t>
      </w:r>
    </w:p>
    <w:p w14:paraId="064E8A99">
      <w:pPr>
        <w:spacing w:before="1" w:line="219" w:lineRule="auto"/>
        <w:ind w:left="125"/>
        <w:rPr>
          <w:rFonts w:hint="eastAsia" w:ascii="宋体" w:hAnsi="宋体" w:eastAsia="宋体" w:cs="宋体"/>
          <w:sz w:val="24"/>
          <w:szCs w:val="24"/>
          <w:lang w:eastAsia="zh-CN"/>
        </w:rPr>
      </w:pPr>
      <w:r>
        <w:rPr>
          <w:rFonts w:ascii="宋体" w:hAnsi="宋体" w:eastAsia="宋体" w:cs="宋体"/>
          <w:spacing w:val="-4"/>
          <w:sz w:val="24"/>
          <w:szCs w:val="24"/>
          <w:lang w:eastAsia="zh-CN"/>
        </w:rPr>
        <w:t>填报。</w:t>
      </w:r>
    </w:p>
    <w:p w14:paraId="0E27D6B1">
      <w:pPr>
        <w:spacing w:before="276" w:line="221" w:lineRule="auto"/>
        <w:ind w:left="606"/>
        <w:rPr>
          <w:rFonts w:hint="eastAsia" w:ascii="宋体" w:hAnsi="宋体" w:eastAsia="宋体" w:cs="宋体"/>
          <w:sz w:val="24"/>
          <w:szCs w:val="24"/>
          <w:lang w:eastAsia="zh-CN"/>
        </w:rPr>
      </w:pPr>
      <w:r>
        <w:rPr>
          <w:rFonts w:ascii="宋体" w:hAnsi="宋体" w:eastAsia="宋体" w:cs="宋体"/>
          <w:spacing w:val="-5"/>
          <w:sz w:val="24"/>
          <w:szCs w:val="24"/>
          <w:lang w:eastAsia="zh-CN"/>
        </w:rPr>
        <w:t>备注：</w:t>
      </w:r>
    </w:p>
    <w:p w14:paraId="2964063D">
      <w:pPr>
        <w:spacing w:before="152" w:line="219" w:lineRule="auto"/>
        <w:ind w:left="621"/>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7D502600">
      <w:pPr>
        <w:spacing w:before="152" w:line="219" w:lineRule="auto"/>
        <w:ind w:left="621"/>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2.本项目所属行业为建筑业。</w:t>
      </w:r>
    </w:p>
    <w:p w14:paraId="06CED806">
      <w:pPr>
        <w:pStyle w:val="3"/>
        <w:spacing w:line="273" w:lineRule="auto"/>
        <w:rPr>
          <w:lang w:eastAsia="zh-CN"/>
        </w:rPr>
      </w:pPr>
    </w:p>
    <w:p w14:paraId="484201C5">
      <w:pPr>
        <w:rPr>
          <w:rFonts w:ascii="宋体" w:cs="宋体"/>
          <w:b/>
          <w:bCs/>
          <w:sz w:val="24"/>
          <w:szCs w:val="24"/>
          <w:lang w:eastAsia="zh-CN"/>
        </w:rPr>
      </w:pPr>
      <w:r>
        <w:rPr>
          <w:rFonts w:hint="eastAsia" w:ascii="宋体" w:cs="宋体"/>
          <w:b/>
          <w:bCs/>
          <w:sz w:val="24"/>
          <w:szCs w:val="24"/>
          <w:lang w:eastAsia="zh-CN"/>
        </w:rPr>
        <w:br w:type="page"/>
      </w:r>
    </w:p>
    <w:p w14:paraId="274AC71F">
      <w:pPr>
        <w:ind w:firstLine="480"/>
        <w:jc w:val="center"/>
        <w:rPr>
          <w:rFonts w:ascii="宋体" w:cs="宋体"/>
          <w:b/>
          <w:bCs/>
          <w:sz w:val="24"/>
          <w:szCs w:val="24"/>
          <w:lang w:eastAsia="zh-CN"/>
        </w:rPr>
      </w:pPr>
      <w:r>
        <w:rPr>
          <w:rFonts w:hint="eastAsia" w:ascii="宋体" w:cs="宋体"/>
          <w:b/>
          <w:bCs/>
          <w:sz w:val="24"/>
          <w:szCs w:val="24"/>
          <w:lang w:eastAsia="zh-CN"/>
        </w:rPr>
        <w:t>中小企业划型标准规定（工信部联企业〔2011〕300号）</w:t>
      </w:r>
    </w:p>
    <w:p w14:paraId="7AC5C0F5">
      <w:pPr>
        <w:pStyle w:val="3"/>
        <w:rPr>
          <w:lang w:eastAsia="zh-CN"/>
        </w:rPr>
      </w:pPr>
    </w:p>
    <w:p w14:paraId="0F8868E6">
      <w:pPr>
        <w:ind w:firstLine="480"/>
        <w:rPr>
          <w:rFonts w:ascii="宋体" w:cs="宋体"/>
          <w:sz w:val="24"/>
          <w:szCs w:val="24"/>
          <w:lang w:eastAsia="zh-CN"/>
        </w:rPr>
      </w:pPr>
      <w:r>
        <w:rPr>
          <w:rFonts w:hint="eastAsia" w:ascii="宋体" w:cs="宋体"/>
          <w:sz w:val="24"/>
          <w:szCs w:val="24"/>
          <w:lang w:eastAsia="zh-CN"/>
        </w:rPr>
        <w:t>一、根据《中华人民共和国中小企业促进法》和《国务院关于进一步促进中小企业发展的若干意见》(国发〔2009〕36号)，制定本规定。</w:t>
      </w:r>
    </w:p>
    <w:p w14:paraId="7F2CF6A0">
      <w:pPr>
        <w:ind w:firstLine="480"/>
        <w:rPr>
          <w:rFonts w:ascii="宋体" w:cs="宋体"/>
          <w:sz w:val="24"/>
          <w:szCs w:val="24"/>
          <w:lang w:eastAsia="zh-CN"/>
        </w:rPr>
      </w:pPr>
      <w:r>
        <w:rPr>
          <w:rFonts w:hint="eastAsia" w:ascii="宋体" w:cs="宋体"/>
          <w:sz w:val="24"/>
          <w:szCs w:val="24"/>
          <w:lang w:eastAsia="zh-CN"/>
        </w:rPr>
        <w:t>二、中小企业划分为中型、小型、微型三种类型，具体标准根据企业从业人员、营业收入、资产总额等指标，结合行业特点制定。</w:t>
      </w:r>
    </w:p>
    <w:p w14:paraId="7AFE455E">
      <w:pPr>
        <w:ind w:firstLine="480"/>
        <w:rPr>
          <w:rFonts w:ascii="宋体" w:cs="宋体"/>
          <w:sz w:val="24"/>
          <w:szCs w:val="24"/>
          <w:lang w:eastAsia="zh-CN"/>
        </w:rPr>
      </w:pPr>
      <w:r>
        <w:rPr>
          <w:rFonts w:hint="eastAsia" w:ascii="宋体" w:cs="宋体"/>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B8210F">
      <w:pPr>
        <w:ind w:firstLine="480"/>
        <w:rPr>
          <w:rFonts w:ascii="宋体" w:cs="宋体"/>
          <w:sz w:val="24"/>
          <w:szCs w:val="24"/>
          <w:lang w:eastAsia="zh-CN"/>
        </w:rPr>
      </w:pPr>
      <w:r>
        <w:rPr>
          <w:rFonts w:hint="eastAsia" w:ascii="宋体" w:cs="宋体"/>
          <w:sz w:val="24"/>
          <w:szCs w:val="24"/>
          <w:lang w:eastAsia="zh-CN"/>
        </w:rPr>
        <w:t>四、各行业划型标准为：</w:t>
      </w:r>
    </w:p>
    <w:p w14:paraId="3DD9044E">
      <w:pPr>
        <w:ind w:firstLine="480"/>
        <w:rPr>
          <w:rFonts w:ascii="宋体" w:cs="宋体"/>
          <w:sz w:val="24"/>
          <w:szCs w:val="24"/>
          <w:lang w:eastAsia="zh-CN"/>
        </w:rPr>
      </w:pPr>
      <w:r>
        <w:rPr>
          <w:rFonts w:hint="eastAsia" w:ascii="宋体" w:cs="宋体"/>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9870598">
      <w:pPr>
        <w:ind w:firstLine="480"/>
        <w:rPr>
          <w:rFonts w:ascii="宋体" w:cs="宋体"/>
          <w:sz w:val="24"/>
          <w:szCs w:val="24"/>
          <w:lang w:eastAsia="zh-CN"/>
        </w:rPr>
      </w:pPr>
      <w:r>
        <w:rPr>
          <w:rFonts w:hint="eastAsia" w:ascii="宋体" w:cs="宋体"/>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EE6937">
      <w:pPr>
        <w:ind w:firstLine="480"/>
        <w:rPr>
          <w:rFonts w:ascii="宋体" w:cs="宋体"/>
          <w:sz w:val="24"/>
          <w:szCs w:val="24"/>
          <w:lang w:eastAsia="zh-CN"/>
        </w:rPr>
      </w:pPr>
      <w:r>
        <w:rPr>
          <w:rFonts w:hint="eastAsia" w:ascii="宋体" w:cs="宋体"/>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74A61">
      <w:pPr>
        <w:ind w:firstLine="480"/>
        <w:rPr>
          <w:rFonts w:ascii="宋体" w:cs="宋体"/>
          <w:sz w:val="24"/>
          <w:szCs w:val="24"/>
          <w:lang w:eastAsia="zh-CN"/>
        </w:rPr>
      </w:pPr>
      <w:r>
        <w:rPr>
          <w:rFonts w:hint="eastAsia" w:ascii="宋体" w:cs="宋体"/>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FD5E8E">
      <w:pPr>
        <w:ind w:firstLine="480"/>
        <w:rPr>
          <w:rFonts w:ascii="宋体" w:cs="宋体"/>
          <w:sz w:val="24"/>
          <w:szCs w:val="24"/>
          <w:lang w:eastAsia="zh-CN"/>
        </w:rPr>
      </w:pPr>
      <w:r>
        <w:rPr>
          <w:rFonts w:hint="eastAsia" w:ascii="宋体" w:cs="宋体"/>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2135F8">
      <w:pPr>
        <w:ind w:firstLine="480"/>
        <w:rPr>
          <w:rFonts w:ascii="宋体" w:cs="宋体"/>
          <w:sz w:val="24"/>
          <w:szCs w:val="24"/>
          <w:lang w:eastAsia="zh-CN"/>
        </w:rPr>
      </w:pPr>
      <w:r>
        <w:rPr>
          <w:rFonts w:hint="eastAsia" w:ascii="宋体" w:cs="宋体"/>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203067">
      <w:pPr>
        <w:ind w:firstLine="480"/>
        <w:rPr>
          <w:rFonts w:ascii="宋体" w:cs="宋体"/>
          <w:sz w:val="24"/>
          <w:szCs w:val="24"/>
          <w:lang w:eastAsia="zh-CN"/>
        </w:rPr>
      </w:pPr>
      <w:r>
        <w:rPr>
          <w:rFonts w:hint="eastAsia" w:ascii="宋体" w:cs="宋体"/>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EDB9EF">
      <w:pPr>
        <w:ind w:firstLine="480"/>
        <w:rPr>
          <w:rFonts w:ascii="宋体" w:cs="宋体"/>
          <w:sz w:val="24"/>
          <w:szCs w:val="24"/>
          <w:lang w:eastAsia="zh-CN"/>
        </w:rPr>
      </w:pPr>
      <w:r>
        <w:rPr>
          <w:rFonts w:hint="eastAsia" w:ascii="宋体" w:cs="宋体"/>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02C97C">
      <w:pPr>
        <w:ind w:firstLine="480"/>
        <w:rPr>
          <w:rFonts w:ascii="宋体" w:cs="宋体"/>
          <w:sz w:val="24"/>
          <w:szCs w:val="24"/>
          <w:lang w:eastAsia="zh-CN"/>
        </w:rPr>
      </w:pPr>
      <w:r>
        <w:rPr>
          <w:rFonts w:hint="eastAsia" w:ascii="宋体" w:cs="宋体"/>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874B6">
      <w:pPr>
        <w:ind w:firstLine="480"/>
        <w:rPr>
          <w:rFonts w:ascii="宋体" w:cs="宋体"/>
          <w:sz w:val="24"/>
          <w:szCs w:val="24"/>
          <w:lang w:eastAsia="zh-CN"/>
        </w:rPr>
      </w:pPr>
      <w:r>
        <w:rPr>
          <w:rFonts w:hint="eastAsia" w:ascii="宋体" w:cs="宋体"/>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A23BB7">
      <w:pPr>
        <w:ind w:firstLine="480"/>
        <w:rPr>
          <w:rFonts w:ascii="宋体" w:cs="宋体"/>
          <w:sz w:val="24"/>
          <w:szCs w:val="24"/>
          <w:lang w:eastAsia="zh-CN"/>
        </w:rPr>
      </w:pPr>
      <w:r>
        <w:rPr>
          <w:rFonts w:hint="eastAsia" w:ascii="宋体" w:cs="宋体"/>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9ADE6">
      <w:pPr>
        <w:ind w:firstLine="480"/>
        <w:rPr>
          <w:rFonts w:ascii="宋体" w:cs="宋体"/>
          <w:sz w:val="24"/>
          <w:szCs w:val="24"/>
          <w:lang w:eastAsia="zh-CN"/>
        </w:rPr>
      </w:pPr>
      <w:r>
        <w:rPr>
          <w:rFonts w:hint="eastAsia" w:ascii="宋体" w:cs="宋体"/>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14944">
      <w:pPr>
        <w:ind w:firstLine="480"/>
        <w:rPr>
          <w:rFonts w:ascii="宋体" w:cs="宋体"/>
          <w:sz w:val="24"/>
          <w:szCs w:val="24"/>
          <w:lang w:eastAsia="zh-CN"/>
        </w:rPr>
      </w:pPr>
      <w:r>
        <w:rPr>
          <w:rFonts w:hint="eastAsia" w:ascii="宋体" w:cs="宋体"/>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948116">
      <w:pPr>
        <w:ind w:firstLine="480"/>
        <w:rPr>
          <w:rFonts w:ascii="宋体" w:cs="宋体"/>
          <w:sz w:val="24"/>
          <w:szCs w:val="24"/>
          <w:lang w:eastAsia="zh-CN"/>
        </w:rPr>
      </w:pPr>
      <w:r>
        <w:rPr>
          <w:rFonts w:hint="eastAsia" w:ascii="宋体" w:cs="宋体"/>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28D220">
      <w:pPr>
        <w:ind w:firstLine="480"/>
        <w:rPr>
          <w:rFonts w:ascii="宋体" w:cs="宋体"/>
          <w:sz w:val="24"/>
          <w:szCs w:val="24"/>
          <w:lang w:eastAsia="zh-CN"/>
        </w:rPr>
      </w:pPr>
      <w:r>
        <w:rPr>
          <w:rFonts w:hint="eastAsia" w:ascii="宋体" w:cs="宋体"/>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20B1D">
      <w:pPr>
        <w:ind w:firstLine="480"/>
        <w:rPr>
          <w:rFonts w:ascii="宋体" w:cs="宋体"/>
          <w:sz w:val="24"/>
          <w:szCs w:val="24"/>
          <w:lang w:eastAsia="zh-CN"/>
        </w:rPr>
      </w:pPr>
      <w:r>
        <w:rPr>
          <w:rFonts w:hint="eastAsia" w:ascii="宋体" w:cs="宋体"/>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06412A2F">
      <w:pPr>
        <w:ind w:firstLine="480"/>
        <w:rPr>
          <w:rFonts w:ascii="宋体" w:cs="宋体"/>
          <w:sz w:val="24"/>
          <w:szCs w:val="24"/>
          <w:lang w:eastAsia="zh-CN"/>
        </w:rPr>
      </w:pPr>
      <w:r>
        <w:rPr>
          <w:rFonts w:hint="eastAsia" w:ascii="宋体" w:cs="宋体"/>
          <w:sz w:val="24"/>
          <w:szCs w:val="24"/>
          <w:lang w:eastAsia="zh-CN"/>
        </w:rPr>
        <w:t>五、企业类型的划分以统计部门的统计数据为依据。</w:t>
      </w:r>
    </w:p>
    <w:p w14:paraId="0CFC0DF7">
      <w:pPr>
        <w:ind w:firstLine="480"/>
        <w:rPr>
          <w:rFonts w:ascii="宋体" w:cs="宋体"/>
          <w:sz w:val="24"/>
          <w:szCs w:val="24"/>
          <w:lang w:eastAsia="zh-CN"/>
        </w:rPr>
      </w:pPr>
      <w:r>
        <w:rPr>
          <w:rFonts w:hint="eastAsia" w:ascii="宋体" w:cs="宋体"/>
          <w:sz w:val="24"/>
          <w:szCs w:val="24"/>
          <w:lang w:eastAsia="zh-CN"/>
        </w:rPr>
        <w:t>六、本规定适用于在中华人民共和国境内依法设立的各类所有制和各种组织形式的企业。个体工商户和本规定以外的行业，参照本规定进行划型。</w:t>
      </w:r>
    </w:p>
    <w:p w14:paraId="3CB07BBF">
      <w:pPr>
        <w:ind w:firstLine="480"/>
        <w:rPr>
          <w:rFonts w:ascii="宋体" w:cs="宋体"/>
          <w:sz w:val="24"/>
          <w:szCs w:val="24"/>
          <w:lang w:eastAsia="zh-CN"/>
        </w:rPr>
      </w:pPr>
      <w:r>
        <w:rPr>
          <w:rFonts w:hint="eastAsia" w:ascii="宋体" w:cs="宋体"/>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9881F02">
      <w:pPr>
        <w:ind w:firstLine="480"/>
        <w:rPr>
          <w:rFonts w:ascii="宋体" w:cs="宋体"/>
          <w:sz w:val="24"/>
          <w:szCs w:val="24"/>
          <w:lang w:eastAsia="zh-CN"/>
        </w:rPr>
      </w:pPr>
      <w:r>
        <w:rPr>
          <w:rFonts w:hint="eastAsia" w:ascii="宋体" w:cs="宋体"/>
          <w:sz w:val="24"/>
          <w:szCs w:val="24"/>
          <w:lang w:eastAsia="zh-CN"/>
        </w:rPr>
        <w:t>八、本规定由工业和信息化部、国家统计局会同有关部门根据《国民经济行业分类》修订情况和企业发展变化情况适时修订。</w:t>
      </w:r>
    </w:p>
    <w:p w14:paraId="561A7AA6">
      <w:pPr>
        <w:ind w:firstLine="480"/>
        <w:rPr>
          <w:rFonts w:ascii="宋体" w:cs="宋体"/>
          <w:sz w:val="24"/>
          <w:szCs w:val="24"/>
          <w:lang w:eastAsia="zh-CN"/>
        </w:rPr>
      </w:pPr>
      <w:r>
        <w:rPr>
          <w:rFonts w:hint="eastAsia" w:ascii="宋体" w:cs="宋体"/>
          <w:sz w:val="24"/>
          <w:szCs w:val="24"/>
          <w:lang w:eastAsia="zh-CN"/>
        </w:rPr>
        <w:t>九、本规定由工业和信息化部、国家统计局会同有关部门负责解释。</w:t>
      </w:r>
    </w:p>
    <w:p w14:paraId="50E013DC">
      <w:pPr>
        <w:ind w:firstLine="480"/>
        <w:rPr>
          <w:rFonts w:ascii="宋体" w:cs="宋体"/>
          <w:sz w:val="24"/>
          <w:szCs w:val="24"/>
          <w:lang w:val="zh-CN" w:eastAsia="zh-CN"/>
        </w:rPr>
      </w:pPr>
      <w:r>
        <w:rPr>
          <w:rFonts w:hint="eastAsia" w:ascii="宋体" w:cs="宋体"/>
          <w:sz w:val="24"/>
          <w:szCs w:val="24"/>
          <w:lang w:eastAsia="zh-CN"/>
        </w:rPr>
        <w:t>十、本规定自发布之日起执行，原国家经贸委、原国家计委、财政部和国家统计局2003年颁布的《中小企业标准暂行规定》同时废止。</w:t>
      </w:r>
    </w:p>
    <w:p w14:paraId="3F66CBCB">
      <w:pPr>
        <w:rPr>
          <w:lang w:eastAsia="zh-CN"/>
        </w:rPr>
      </w:pPr>
    </w:p>
    <w:p w14:paraId="65A501A9">
      <w:pPr>
        <w:pStyle w:val="3"/>
        <w:spacing w:line="273" w:lineRule="auto"/>
        <w:rPr>
          <w:lang w:eastAsia="zh-CN"/>
        </w:rPr>
      </w:pPr>
    </w:p>
    <w:p w14:paraId="063DA536">
      <w:pPr>
        <w:pStyle w:val="3"/>
        <w:spacing w:line="274" w:lineRule="auto"/>
        <w:rPr>
          <w:lang w:eastAsia="zh-CN"/>
        </w:rPr>
      </w:pPr>
    </w:p>
    <w:p w14:paraId="05F7C2EA">
      <w:pPr>
        <w:rPr>
          <w:rFonts w:hint="eastAsia" w:ascii="黑体" w:hAnsi="黑体" w:eastAsia="黑体" w:cs="黑体"/>
          <w:spacing w:val="-1"/>
          <w:sz w:val="30"/>
          <w:szCs w:val="30"/>
          <w:lang w:eastAsia="zh-CN"/>
          <w14:textOutline w14:w="5448" w14:cap="sq" w14:cmpd="sng" w14:algn="ctr">
            <w14:solidFill>
              <w14:srgbClr w14:val="000000"/>
            </w14:solidFill>
            <w14:prstDash w14:val="solid"/>
            <w14:bevel/>
          </w14:textOutline>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br w:type="page"/>
      </w:r>
    </w:p>
    <w:p w14:paraId="0CFD4AA0">
      <w:pPr>
        <w:pStyle w:val="3"/>
        <w:spacing w:line="273" w:lineRule="auto"/>
        <w:rPr>
          <w:lang w:eastAsia="zh-CN"/>
        </w:rPr>
      </w:pPr>
    </w:p>
    <w:p w14:paraId="6C2497C4">
      <w:pPr>
        <w:pStyle w:val="3"/>
        <w:spacing w:line="274" w:lineRule="auto"/>
        <w:rPr>
          <w:lang w:eastAsia="zh-CN"/>
        </w:rPr>
      </w:pPr>
    </w:p>
    <w:p w14:paraId="52DF2A85">
      <w:pPr>
        <w:spacing w:before="98" w:line="222" w:lineRule="auto"/>
        <w:ind w:left="3591"/>
        <w:rPr>
          <w:rFonts w:hint="eastAsia" w:ascii="宋体" w:hAnsi="宋体" w:eastAsia="宋体" w:cs="宋体"/>
          <w:sz w:val="30"/>
          <w:szCs w:val="30"/>
          <w:lang w:eastAsia="zh-CN"/>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技术文件</w:t>
      </w:r>
    </w:p>
    <w:p w14:paraId="566F14F2">
      <w:pPr>
        <w:pStyle w:val="3"/>
        <w:spacing w:line="339" w:lineRule="auto"/>
        <w:rPr>
          <w:lang w:eastAsia="zh-CN"/>
        </w:rPr>
      </w:pPr>
    </w:p>
    <w:p w14:paraId="7E835F94">
      <w:pPr>
        <w:pStyle w:val="3"/>
        <w:spacing w:line="340" w:lineRule="auto"/>
        <w:rPr>
          <w:lang w:eastAsia="zh-CN"/>
        </w:rPr>
      </w:pPr>
    </w:p>
    <w:p w14:paraId="10F69E8A">
      <w:pPr>
        <w:spacing w:before="78" w:line="360"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20"/>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701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536" w:type="dxa"/>
            <w:textDirection w:val="tbRlV"/>
          </w:tcPr>
          <w:p w14:paraId="602CCBA7">
            <w:pPr>
              <w:pStyle w:val="21"/>
              <w:spacing w:before="145" w:line="360" w:lineRule="auto"/>
              <w:ind w:left="41"/>
              <w:rPr>
                <w:rFonts w:hint="eastAsia"/>
              </w:rPr>
            </w:pPr>
            <w:r>
              <w:rPr>
                <w:spacing w:val="-1"/>
              </w:rPr>
              <w:t>序号</w:t>
            </w:r>
          </w:p>
        </w:tc>
        <w:tc>
          <w:tcPr>
            <w:tcW w:w="6980" w:type="dxa"/>
          </w:tcPr>
          <w:p w14:paraId="318DB65C">
            <w:pPr>
              <w:pStyle w:val="21"/>
              <w:spacing w:before="197" w:line="360" w:lineRule="auto"/>
              <w:ind w:left="2026"/>
              <w:rPr>
                <w:rFonts w:hint="eastAsia"/>
              </w:rPr>
            </w:pPr>
            <w:r>
              <w:rPr>
                <w:spacing w:val="-2"/>
              </w:rPr>
              <w:t>技术文件名称及要求</w:t>
            </w:r>
          </w:p>
        </w:tc>
        <w:tc>
          <w:tcPr>
            <w:tcW w:w="1391" w:type="dxa"/>
          </w:tcPr>
          <w:p w14:paraId="2499C875">
            <w:pPr>
              <w:pStyle w:val="21"/>
              <w:spacing w:before="40" w:line="360" w:lineRule="auto"/>
              <w:ind w:left="223" w:right="208" w:firstLine="2"/>
              <w:rPr>
                <w:rFonts w:hint="eastAsia"/>
              </w:rPr>
            </w:pPr>
            <w:r>
              <w:rPr>
                <w:spacing w:val="-4"/>
              </w:rPr>
              <w:t>是否已按</w:t>
            </w:r>
            <w:r>
              <w:rPr>
                <w:spacing w:val="-3"/>
              </w:rPr>
              <w:t>要求提交</w:t>
            </w:r>
          </w:p>
        </w:tc>
        <w:tc>
          <w:tcPr>
            <w:tcW w:w="894" w:type="dxa"/>
          </w:tcPr>
          <w:p w14:paraId="3AABEC99">
            <w:pPr>
              <w:pStyle w:val="21"/>
              <w:spacing w:before="41" w:line="360" w:lineRule="auto"/>
              <w:ind w:left="215"/>
              <w:rPr>
                <w:rFonts w:hint="eastAsia"/>
              </w:rPr>
            </w:pPr>
            <w:r>
              <w:rPr>
                <w:spacing w:val="-6"/>
              </w:rPr>
              <w:t>文件</w:t>
            </w:r>
          </w:p>
          <w:p w14:paraId="70A076FB">
            <w:pPr>
              <w:pStyle w:val="21"/>
              <w:spacing w:line="360" w:lineRule="auto"/>
              <w:ind w:left="219"/>
              <w:rPr>
                <w:rFonts w:hint="eastAsia"/>
              </w:rPr>
            </w:pPr>
            <w:r>
              <w:rPr>
                <w:spacing w:val="-8"/>
              </w:rPr>
              <w:t>页码</w:t>
            </w:r>
          </w:p>
        </w:tc>
      </w:tr>
      <w:tr w14:paraId="7A7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tcPr>
          <w:p w14:paraId="6CCDCED1">
            <w:pPr>
              <w:pStyle w:val="21"/>
              <w:spacing w:before="73" w:line="360" w:lineRule="auto"/>
              <w:ind w:left="131"/>
              <w:rPr>
                <w:rFonts w:hint="eastAsia"/>
              </w:rPr>
            </w:pPr>
            <w:r>
              <w:t>1</w:t>
            </w:r>
          </w:p>
        </w:tc>
        <w:tc>
          <w:tcPr>
            <w:tcW w:w="6980" w:type="dxa"/>
          </w:tcPr>
          <w:p w14:paraId="2E842B0D">
            <w:pPr>
              <w:pStyle w:val="21"/>
              <w:spacing w:before="37" w:line="360" w:lineRule="auto"/>
              <w:ind w:left="133"/>
              <w:rPr>
                <w:rFonts w:hint="eastAsia"/>
              </w:rPr>
            </w:pPr>
            <w:r>
              <w:rPr>
                <w:spacing w:val="-4"/>
              </w:rPr>
              <w:t>已标价的工程量清单</w:t>
            </w:r>
          </w:p>
        </w:tc>
        <w:tc>
          <w:tcPr>
            <w:tcW w:w="1391" w:type="dxa"/>
          </w:tcPr>
          <w:p w14:paraId="1F7466C5">
            <w:pPr>
              <w:spacing w:line="360" w:lineRule="auto"/>
            </w:pPr>
          </w:p>
        </w:tc>
        <w:tc>
          <w:tcPr>
            <w:tcW w:w="894" w:type="dxa"/>
          </w:tcPr>
          <w:p w14:paraId="4F974D43">
            <w:pPr>
              <w:spacing w:line="360" w:lineRule="auto"/>
            </w:pPr>
          </w:p>
        </w:tc>
      </w:tr>
      <w:tr w14:paraId="5E09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C17C86F">
            <w:pPr>
              <w:pStyle w:val="21"/>
              <w:spacing w:before="78" w:line="360" w:lineRule="auto"/>
              <w:ind w:left="116"/>
              <w:rPr>
                <w:rFonts w:hint="eastAsia"/>
              </w:rPr>
            </w:pPr>
            <w:r>
              <w:t>2</w:t>
            </w:r>
          </w:p>
        </w:tc>
        <w:tc>
          <w:tcPr>
            <w:tcW w:w="6980" w:type="dxa"/>
          </w:tcPr>
          <w:p w14:paraId="377137A5">
            <w:pPr>
              <w:pStyle w:val="21"/>
              <w:spacing w:before="40" w:line="360" w:lineRule="auto"/>
              <w:ind w:left="106"/>
              <w:rPr>
                <w:rFonts w:hint="eastAsia"/>
                <w:lang w:eastAsia="zh-CN"/>
              </w:rPr>
            </w:pPr>
            <w:r>
              <w:rPr>
                <w:spacing w:val="-1"/>
                <w:lang w:eastAsia="zh-CN"/>
              </w:rPr>
              <w:t>施工组织设计（根据项目特点进行编制）</w:t>
            </w:r>
          </w:p>
        </w:tc>
        <w:tc>
          <w:tcPr>
            <w:tcW w:w="1391" w:type="dxa"/>
          </w:tcPr>
          <w:p w14:paraId="0D708F62">
            <w:pPr>
              <w:spacing w:line="360" w:lineRule="auto"/>
              <w:rPr>
                <w:lang w:eastAsia="zh-CN"/>
              </w:rPr>
            </w:pPr>
          </w:p>
        </w:tc>
        <w:tc>
          <w:tcPr>
            <w:tcW w:w="894" w:type="dxa"/>
          </w:tcPr>
          <w:p w14:paraId="32395F4B">
            <w:pPr>
              <w:spacing w:line="360" w:lineRule="auto"/>
              <w:rPr>
                <w:lang w:eastAsia="zh-CN"/>
              </w:rPr>
            </w:pPr>
          </w:p>
        </w:tc>
      </w:tr>
      <w:tr w14:paraId="74B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3226C721">
            <w:pPr>
              <w:pStyle w:val="21"/>
              <w:spacing w:before="78" w:line="360" w:lineRule="auto"/>
              <w:ind w:left="118"/>
              <w:rPr>
                <w:rFonts w:hint="eastAsia"/>
              </w:rPr>
            </w:pPr>
            <w:r>
              <w:t>3</w:t>
            </w:r>
          </w:p>
        </w:tc>
        <w:tc>
          <w:tcPr>
            <w:tcW w:w="6980" w:type="dxa"/>
          </w:tcPr>
          <w:p w14:paraId="14B212EF">
            <w:pPr>
              <w:pStyle w:val="21"/>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0E8D1B6A">
            <w:pPr>
              <w:spacing w:line="360" w:lineRule="auto"/>
              <w:rPr>
                <w:lang w:eastAsia="zh-CN"/>
              </w:rPr>
            </w:pPr>
          </w:p>
        </w:tc>
        <w:tc>
          <w:tcPr>
            <w:tcW w:w="894" w:type="dxa"/>
          </w:tcPr>
          <w:p w14:paraId="56617B03">
            <w:pPr>
              <w:spacing w:line="360" w:lineRule="auto"/>
              <w:rPr>
                <w:lang w:eastAsia="zh-CN"/>
              </w:rPr>
            </w:pPr>
          </w:p>
        </w:tc>
      </w:tr>
      <w:tr w14:paraId="4FB8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8BC7E96">
            <w:pPr>
              <w:pStyle w:val="21"/>
              <w:spacing w:before="79" w:line="360" w:lineRule="auto"/>
              <w:ind w:left="112"/>
              <w:rPr>
                <w:rFonts w:hint="eastAsia"/>
              </w:rPr>
            </w:pPr>
            <w:r>
              <w:t>4</w:t>
            </w:r>
          </w:p>
        </w:tc>
        <w:tc>
          <w:tcPr>
            <w:tcW w:w="6980" w:type="dxa"/>
          </w:tcPr>
          <w:p w14:paraId="72513035">
            <w:pPr>
              <w:pStyle w:val="21"/>
              <w:spacing w:before="40" w:line="360" w:lineRule="auto"/>
              <w:ind w:left="106"/>
              <w:rPr>
                <w:rFonts w:hint="eastAsia"/>
                <w:lang w:eastAsia="zh-CN"/>
              </w:rPr>
            </w:pPr>
            <w:r>
              <w:rPr>
                <w:spacing w:val="-1"/>
                <w:lang w:eastAsia="zh-CN"/>
              </w:rPr>
              <w:t>磋商文件要求提交的其他技术文件材料</w:t>
            </w:r>
          </w:p>
        </w:tc>
        <w:tc>
          <w:tcPr>
            <w:tcW w:w="1391" w:type="dxa"/>
          </w:tcPr>
          <w:p w14:paraId="2FB35ADD">
            <w:pPr>
              <w:spacing w:line="360" w:lineRule="auto"/>
              <w:rPr>
                <w:lang w:eastAsia="zh-CN"/>
              </w:rPr>
            </w:pPr>
          </w:p>
        </w:tc>
        <w:tc>
          <w:tcPr>
            <w:tcW w:w="894" w:type="dxa"/>
          </w:tcPr>
          <w:p w14:paraId="0EB1A2A2">
            <w:pPr>
              <w:spacing w:line="360" w:lineRule="auto"/>
              <w:rPr>
                <w:lang w:eastAsia="zh-CN"/>
              </w:rPr>
            </w:pPr>
          </w:p>
        </w:tc>
      </w:tr>
      <w:tr w14:paraId="43E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536" w:type="dxa"/>
          </w:tcPr>
          <w:p w14:paraId="044B62F0">
            <w:pPr>
              <w:pStyle w:val="21"/>
              <w:spacing w:before="79" w:line="360" w:lineRule="auto"/>
              <w:ind w:left="112"/>
              <w:rPr>
                <w:rFonts w:hint="eastAsia"/>
                <w:lang w:eastAsia="zh-CN"/>
              </w:rPr>
            </w:pPr>
            <w:r>
              <w:rPr>
                <w:rFonts w:hint="eastAsia"/>
                <w:lang w:eastAsia="zh-CN"/>
              </w:rPr>
              <w:t>5</w:t>
            </w:r>
          </w:p>
        </w:tc>
        <w:tc>
          <w:tcPr>
            <w:tcW w:w="6980" w:type="dxa"/>
          </w:tcPr>
          <w:p w14:paraId="5B1F39F2">
            <w:pPr>
              <w:pStyle w:val="21"/>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57FEF1EC">
            <w:pPr>
              <w:spacing w:line="360" w:lineRule="auto"/>
              <w:rPr>
                <w:lang w:eastAsia="zh-CN"/>
              </w:rPr>
            </w:pPr>
          </w:p>
        </w:tc>
        <w:tc>
          <w:tcPr>
            <w:tcW w:w="894" w:type="dxa"/>
          </w:tcPr>
          <w:p w14:paraId="6A93D1FC">
            <w:pPr>
              <w:spacing w:line="360" w:lineRule="auto"/>
              <w:rPr>
                <w:lang w:eastAsia="zh-CN"/>
              </w:rPr>
            </w:pPr>
          </w:p>
        </w:tc>
      </w:tr>
    </w:tbl>
    <w:p w14:paraId="3FE375B9">
      <w:pPr>
        <w:spacing w:before="36" w:line="360" w:lineRule="auto"/>
        <w:ind w:left="124"/>
        <w:rPr>
          <w:rFonts w:hint="eastAsia" w:ascii="宋体" w:hAnsi="宋体" w:eastAsia="宋体" w:cs="宋体"/>
          <w:sz w:val="24"/>
          <w:szCs w:val="24"/>
          <w:lang w:eastAsia="zh-CN"/>
        </w:rPr>
      </w:pPr>
      <w:r>
        <w:rPr>
          <w:rFonts w:ascii="宋体" w:hAnsi="宋体" w:eastAsia="宋体" w:cs="宋体"/>
          <w:spacing w:val="-4"/>
          <w:sz w:val="24"/>
          <w:szCs w:val="24"/>
          <w:lang w:eastAsia="zh-CN"/>
        </w:rPr>
        <w:t>要求：</w:t>
      </w:r>
    </w:p>
    <w:p w14:paraId="1427FEC5">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1.供应商必须按照技术文件清单以及规定的格式和要求提交，清单中虽未列出但磋商文件要求提交的技术文件，供应商也应按磋商文件的要求提交。</w:t>
      </w:r>
    </w:p>
    <w:p w14:paraId="5D6586C2">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2.供应商在响应前应自行检查要求提交的技术文件是否</w:t>
      </w:r>
      <w:r>
        <w:rPr>
          <w:rFonts w:ascii="宋体" w:hAnsi="宋体" w:eastAsia="宋体" w:cs="宋体"/>
          <w:spacing w:val="-1"/>
          <w:sz w:val="24"/>
          <w:szCs w:val="24"/>
          <w:lang w:eastAsia="zh-CN"/>
        </w:rPr>
        <w:t>已完整提交并加盖公章和/或有效签署，若有缺失、无效或者不符合磋商文件要求，将导致其响应被拒绝。</w:t>
      </w:r>
    </w:p>
    <w:p w14:paraId="1AEFAD5A">
      <w:pPr>
        <w:spacing w:before="26" w:line="36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3.供应商应按本格式编制技术文件部分的目</w:t>
      </w:r>
      <w:r>
        <w:rPr>
          <w:rFonts w:ascii="宋体" w:hAnsi="宋体" w:eastAsia="宋体" w:cs="宋体"/>
          <w:spacing w:val="-1"/>
          <w:sz w:val="24"/>
          <w:szCs w:val="24"/>
          <w:lang w:eastAsia="zh-CN"/>
        </w:rPr>
        <w:t>录，并在目录中标明技术文件部分。</w:t>
      </w:r>
    </w:p>
    <w:p w14:paraId="77DA063F">
      <w:pPr>
        <w:pStyle w:val="3"/>
        <w:spacing w:line="360" w:lineRule="auto"/>
        <w:rPr>
          <w:lang w:eastAsia="zh-CN"/>
        </w:rPr>
      </w:pPr>
    </w:p>
    <w:p w14:paraId="022E93B4">
      <w:pP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br w:type="page"/>
      </w:r>
    </w:p>
    <w:p w14:paraId="4FE51AC2">
      <w:pPr>
        <w:spacing w:before="78" w:line="360"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一、已标价的工程量清单</w:t>
      </w:r>
    </w:p>
    <w:p w14:paraId="2340716D">
      <w:pPr>
        <w:pStyle w:val="3"/>
        <w:spacing w:line="360" w:lineRule="auto"/>
        <w:rPr>
          <w:lang w:eastAsia="zh-CN"/>
        </w:rPr>
      </w:pPr>
    </w:p>
    <w:p w14:paraId="7A4C311F">
      <w:pPr>
        <w:spacing w:before="79" w:line="360" w:lineRule="auto"/>
        <w:ind w:left="498"/>
        <w:outlineLvl w:val="6"/>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1.工程量清单说明</w:t>
      </w:r>
    </w:p>
    <w:p w14:paraId="580559E3">
      <w:pPr>
        <w:spacing w:before="131" w:line="360" w:lineRule="auto"/>
        <w:ind w:left="20" w:firstLine="4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60563B65">
      <w:pPr>
        <w:spacing w:before="1" w:line="360" w:lineRule="auto"/>
        <w:ind w:left="46"/>
        <w:rPr>
          <w:rFonts w:hint="eastAsia" w:ascii="宋体" w:hAnsi="宋体" w:eastAsia="宋体" w:cs="宋体"/>
          <w:sz w:val="24"/>
          <w:szCs w:val="24"/>
          <w:lang w:eastAsia="zh-CN"/>
        </w:rPr>
      </w:pPr>
      <w:r>
        <w:rPr>
          <w:rFonts w:ascii="宋体" w:hAnsi="宋体" w:eastAsia="宋体" w:cs="宋体"/>
          <w:spacing w:val="-2"/>
          <w:sz w:val="24"/>
          <w:szCs w:val="24"/>
          <w:lang w:eastAsia="zh-CN"/>
        </w:rPr>
        <w:t>目，其工程量按照有合同约束力的图纸所标示尺寸的理论净量计算。</w:t>
      </w:r>
    </w:p>
    <w:p w14:paraId="67317B0A">
      <w:pPr>
        <w:spacing w:before="145" w:line="36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计量采用中华人民共和国法定计量单位。</w:t>
      </w:r>
    </w:p>
    <w:p w14:paraId="704A174E">
      <w:pPr>
        <w:spacing w:before="145" w:line="360" w:lineRule="auto"/>
        <w:ind w:left="525"/>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1.2本工程量清单应与磋商文件中的供应商须知、通用合同条款、专用合同条款技</w:t>
      </w:r>
    </w:p>
    <w:p w14:paraId="656D0205">
      <w:pPr>
        <w:spacing w:line="360"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术标准和要求及图纸等一起阅读和理解。</w:t>
      </w:r>
    </w:p>
    <w:p w14:paraId="21F36F3B">
      <w:pPr>
        <w:spacing w:before="145" w:line="360" w:lineRule="auto"/>
        <w:ind w:left="501"/>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1.3本工程量清单仅是响应报价的共同基础，实际工程计量和工程价款的支付应遵</w:t>
      </w:r>
    </w:p>
    <w:p w14:paraId="12FEF61D">
      <w:pPr>
        <w:spacing w:before="1" w:line="360"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循合同条款的约定和第六章“技术标准和要求”的有关规定。</w:t>
      </w:r>
    </w:p>
    <w:p w14:paraId="5A347B8B">
      <w:pPr>
        <w:spacing w:before="146" w:line="360" w:lineRule="auto"/>
        <w:ind w:left="501"/>
        <w:rPr>
          <w:rFonts w:hint="eastAsia" w:ascii="宋体" w:hAnsi="宋体" w:eastAsia="宋体" w:cs="宋体"/>
          <w:sz w:val="24"/>
          <w:szCs w:val="24"/>
          <w:lang w:eastAsia="zh-CN"/>
        </w:rPr>
      </w:pPr>
      <w:r>
        <w:rPr>
          <w:rFonts w:ascii="宋体" w:hAnsi="宋体" w:eastAsia="宋体" w:cs="宋体"/>
          <w:spacing w:val="-1"/>
          <w:sz w:val="24"/>
          <w:szCs w:val="24"/>
          <w:lang w:eastAsia="zh-CN"/>
        </w:rPr>
        <w:t>1.4补充子目工程量计算规则及子目工作内容说明：。</w:t>
      </w:r>
    </w:p>
    <w:p w14:paraId="2A746880">
      <w:pPr>
        <w:spacing w:before="144" w:line="218" w:lineRule="auto"/>
        <w:ind w:left="486"/>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2.响应报价说明</w:t>
      </w:r>
    </w:p>
    <w:p w14:paraId="4ED9CAA5">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2.1工程量清单中的每一子目须填入单价</w:t>
      </w:r>
      <w:r>
        <w:rPr>
          <w:rFonts w:ascii="宋体" w:hAnsi="宋体" w:eastAsia="宋体" w:cs="宋体"/>
          <w:spacing w:val="-1"/>
          <w:sz w:val="24"/>
          <w:szCs w:val="24"/>
          <w:lang w:eastAsia="zh-CN"/>
        </w:rPr>
        <w:t>或价格，且只允许有一个报价。</w:t>
      </w:r>
    </w:p>
    <w:p w14:paraId="143FF51C">
      <w:pPr>
        <w:spacing w:before="148"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2.2工程量清单成交价的单价或金额，应包括所需</w:t>
      </w:r>
      <w:r>
        <w:rPr>
          <w:rFonts w:ascii="宋体" w:hAnsi="宋体" w:eastAsia="宋体" w:cs="宋体"/>
          <w:spacing w:val="-1"/>
          <w:sz w:val="24"/>
          <w:szCs w:val="24"/>
          <w:lang w:eastAsia="zh-CN"/>
        </w:rPr>
        <w:t>人工费、施工机械使用费、材料</w:t>
      </w:r>
    </w:p>
    <w:p w14:paraId="74AAEC7D">
      <w:pPr>
        <w:spacing w:before="147" w:line="429" w:lineRule="exact"/>
        <w:ind w:left="14"/>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费、其他（运杂费、质检费、安装费、缺陷修复费、保险费，以及合同明示或暗示的风险、</w:t>
      </w:r>
    </w:p>
    <w:p w14:paraId="5C3F75E3">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责任和义务等）以及管理费、利润等。</w:t>
      </w:r>
    </w:p>
    <w:p w14:paraId="099A76AF">
      <w:pPr>
        <w:spacing w:before="144" w:line="430" w:lineRule="exact"/>
        <w:ind w:left="483"/>
        <w:rPr>
          <w:rFonts w:hint="eastAsia" w:ascii="宋体" w:hAnsi="宋体" w:eastAsia="宋体" w:cs="宋体"/>
          <w:sz w:val="24"/>
          <w:szCs w:val="24"/>
          <w:lang w:eastAsia="zh-CN"/>
        </w:rPr>
      </w:pPr>
      <w:r>
        <w:rPr>
          <w:rFonts w:ascii="宋体" w:hAnsi="宋体" w:eastAsia="宋体" w:cs="宋体"/>
          <w:position w:val="14"/>
          <w:sz w:val="24"/>
          <w:szCs w:val="24"/>
          <w:lang w:eastAsia="zh-CN"/>
        </w:rPr>
        <w:t>2.3工程量清单中供应商没有填入单价或价格的子</w:t>
      </w:r>
      <w:r>
        <w:rPr>
          <w:rFonts w:ascii="宋体" w:hAnsi="宋体" w:eastAsia="宋体" w:cs="宋体"/>
          <w:spacing w:val="-1"/>
          <w:position w:val="14"/>
          <w:sz w:val="24"/>
          <w:szCs w:val="24"/>
          <w:lang w:eastAsia="zh-CN"/>
        </w:rPr>
        <w:t>目，其费用视为已分摊在工程量</w:t>
      </w:r>
    </w:p>
    <w:p w14:paraId="05C7DCA9">
      <w:pPr>
        <w:spacing w:before="1" w:line="217"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清单中其他相关子目的单价或价格之中。</w:t>
      </w:r>
    </w:p>
    <w:p w14:paraId="5F690500">
      <w:pPr>
        <w:spacing w:before="146"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2.4暂列金额的数量及拟用子目的说明：</w:t>
      </w:r>
      <w:r>
        <w:rPr>
          <w:rFonts w:ascii="宋体" w:hAnsi="宋体" w:eastAsia="宋体" w:cs="宋体"/>
          <w:spacing w:val="-1"/>
          <w:sz w:val="24"/>
          <w:szCs w:val="24"/>
          <w:lang w:eastAsia="zh-CN"/>
        </w:rPr>
        <w:t>。</w:t>
      </w:r>
    </w:p>
    <w:p w14:paraId="5AF1C763">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2.5暂估价的数量及拟用子目的说明：</w:t>
      </w:r>
      <w:r>
        <w:rPr>
          <w:rFonts w:ascii="宋体" w:hAnsi="宋体" w:eastAsia="宋体" w:cs="宋体"/>
          <w:spacing w:val="-1"/>
          <w:sz w:val="24"/>
          <w:szCs w:val="24"/>
          <w:lang w:eastAsia="zh-CN"/>
        </w:rPr>
        <w:t>。</w:t>
      </w:r>
    </w:p>
    <w:p w14:paraId="087AFA82">
      <w:pPr>
        <w:spacing w:before="44" w:line="219" w:lineRule="auto"/>
        <w:ind w:left="473"/>
        <w:outlineLvl w:val="6"/>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3.其他说明</w:t>
      </w:r>
    </w:p>
    <w:p w14:paraId="70E90306">
      <w:pPr>
        <w:spacing w:before="161" w:line="223" w:lineRule="auto"/>
        <w:ind w:left="481"/>
        <w:rPr>
          <w:rFonts w:hint="eastAsia" w:ascii="宋体" w:hAnsi="宋体" w:eastAsia="宋体" w:cs="宋体"/>
          <w:sz w:val="24"/>
          <w:szCs w:val="24"/>
          <w:lang w:eastAsia="zh-CN"/>
        </w:rPr>
      </w:pPr>
      <w:r>
        <w:rPr>
          <w:rFonts w:ascii="宋体" w:hAnsi="宋体" w:eastAsia="宋体" w:cs="宋体"/>
          <w:spacing w:val="-2"/>
          <w:sz w:val="24"/>
          <w:szCs w:val="24"/>
          <w:lang w:eastAsia="zh-CN"/>
        </w:rPr>
        <w:t>质量要求</w:t>
      </w:r>
      <w:r>
        <w:rPr>
          <w:rFonts w:ascii="宋体" w:hAnsi="宋体" w:eastAsia="宋体" w:cs="宋体"/>
          <w:spacing w:val="-2"/>
          <w:sz w:val="28"/>
          <w:szCs w:val="28"/>
          <w:lang w:eastAsia="zh-CN"/>
        </w:rPr>
        <w:t>：</w:t>
      </w:r>
      <w:r>
        <w:rPr>
          <w:rFonts w:ascii="宋体" w:hAnsi="宋体" w:eastAsia="宋体" w:cs="宋体"/>
          <w:spacing w:val="-2"/>
          <w:sz w:val="24"/>
          <w:szCs w:val="24"/>
          <w:lang w:eastAsia="zh-CN"/>
        </w:rPr>
        <w:t>达到国家建设工程施工质量验收统一标准合格品。</w:t>
      </w:r>
    </w:p>
    <w:p w14:paraId="3625E70E">
      <w:pPr>
        <w:spacing w:before="27" w:line="219" w:lineRule="auto"/>
        <w:ind w:left="480"/>
        <w:rPr>
          <w:rFonts w:hint="eastAsia" w:ascii="宋体" w:hAnsi="宋体" w:eastAsia="宋体" w:cs="宋体"/>
          <w:sz w:val="24"/>
          <w:szCs w:val="24"/>
          <w:lang w:eastAsia="zh-CN"/>
        </w:rPr>
      </w:pPr>
      <w:r>
        <w:rPr>
          <w:rFonts w:ascii="宋体" w:hAnsi="宋体" w:eastAsia="宋体" w:cs="宋体"/>
          <w:spacing w:val="-6"/>
          <w:sz w:val="24"/>
          <w:szCs w:val="24"/>
          <w:lang w:eastAsia="zh-CN"/>
        </w:rPr>
        <w:t>计划工期：</w:t>
      </w:r>
      <w:r>
        <w:rPr>
          <w:rFonts w:hint="eastAsia" w:ascii="宋体" w:hAnsi="宋体" w:eastAsia="宋体" w:cs="宋体"/>
          <w:spacing w:val="-6"/>
          <w:sz w:val="24"/>
          <w:szCs w:val="24"/>
          <w:u w:val="single"/>
          <w:lang w:eastAsia="zh-CN"/>
        </w:rPr>
        <w:t xml:space="preserve">                                                 </w:t>
      </w:r>
    </w:p>
    <w:p w14:paraId="671DD0E3">
      <w:pPr>
        <w:pStyle w:val="3"/>
        <w:spacing w:line="292" w:lineRule="auto"/>
        <w:rPr>
          <w:lang w:eastAsia="zh-CN"/>
        </w:rPr>
      </w:pPr>
    </w:p>
    <w:p w14:paraId="7DE37545">
      <w:pPr>
        <w:pStyle w:val="3"/>
        <w:spacing w:line="292" w:lineRule="auto"/>
        <w:rPr>
          <w:lang w:eastAsia="zh-CN"/>
        </w:rPr>
      </w:pPr>
    </w:p>
    <w:p w14:paraId="1A16CBFC">
      <w:pPr>
        <w:spacing w:before="79" w:line="221"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二、施工组织设计</w:t>
      </w:r>
    </w:p>
    <w:p w14:paraId="779C3605">
      <w:pPr>
        <w:spacing w:before="133" w:line="420" w:lineRule="exact"/>
        <w:ind w:right="2"/>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1.供应商应根据磋商文件和对现场的勘察情况，采用文字并结合图表形式，参考以下要</w:t>
      </w:r>
    </w:p>
    <w:p w14:paraId="3ED155DA">
      <w:pPr>
        <w:spacing w:before="48" w:line="219" w:lineRule="auto"/>
        <w:ind w:left="493"/>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点编制本工程的施工组织设计：</w:t>
      </w:r>
    </w:p>
    <w:p w14:paraId="7FD765BB">
      <w:pPr>
        <w:spacing w:before="48"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（1）施工方案及技术措施；</w:t>
      </w:r>
    </w:p>
    <w:p w14:paraId="0566B97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（2）质量保证措施和创优计划；</w:t>
      </w:r>
    </w:p>
    <w:p w14:paraId="50E5A787">
      <w:pPr>
        <w:spacing w:before="135" w:line="323" w:lineRule="auto"/>
        <w:ind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（3）施工总进度计划及保证措施（包括以横道图或标明关键线路的网络进度计划、保障</w:t>
      </w:r>
      <w:r>
        <w:rPr>
          <w:rFonts w:ascii="宋体" w:hAnsi="宋体" w:eastAsia="宋体" w:cs="宋体"/>
          <w:sz w:val="24"/>
          <w:szCs w:val="24"/>
          <w:lang w:eastAsia="zh-CN"/>
        </w:rPr>
        <w:t>进度计划需要的主要施工机械设备、劳动力需求计划及保证措施、材料</w:t>
      </w:r>
      <w:r>
        <w:rPr>
          <w:rFonts w:ascii="宋体" w:hAnsi="宋体" w:eastAsia="宋体" w:cs="宋体"/>
          <w:spacing w:val="-1"/>
          <w:sz w:val="24"/>
          <w:szCs w:val="24"/>
          <w:lang w:eastAsia="zh-CN"/>
        </w:rPr>
        <w:t>设备进场计划及其他</w:t>
      </w:r>
    </w:p>
    <w:p w14:paraId="1558C0B6">
      <w:pPr>
        <w:spacing w:line="219" w:lineRule="auto"/>
        <w:ind w:left="2"/>
        <w:rPr>
          <w:rFonts w:hint="eastAsia" w:ascii="宋体" w:hAnsi="宋体" w:eastAsia="宋体" w:cs="宋体"/>
          <w:sz w:val="24"/>
          <w:szCs w:val="24"/>
          <w:lang w:eastAsia="zh-CN"/>
        </w:rPr>
      </w:pPr>
      <w:r>
        <w:rPr>
          <w:rFonts w:ascii="宋体" w:hAnsi="宋体" w:eastAsia="宋体" w:cs="宋体"/>
          <w:spacing w:val="-3"/>
          <w:sz w:val="24"/>
          <w:szCs w:val="24"/>
          <w:lang w:eastAsia="zh-CN"/>
        </w:rPr>
        <w:t>保证措施等</w:t>
      </w:r>
      <w:r>
        <w:rPr>
          <w:rFonts w:ascii="宋体" w:hAnsi="宋体" w:eastAsia="宋体" w:cs="宋体"/>
          <w:spacing w:val="1"/>
          <w:sz w:val="24"/>
          <w:szCs w:val="24"/>
          <w:lang w:eastAsia="zh-CN"/>
        </w:rPr>
        <w:t>）；</w:t>
      </w:r>
    </w:p>
    <w:p w14:paraId="08E5B15B">
      <w:pPr>
        <w:spacing w:before="134"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（4）施工安全措施计划；</w:t>
      </w:r>
    </w:p>
    <w:p w14:paraId="6ED19C1D">
      <w:pPr>
        <w:spacing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（5）文明施工措施计划；</w:t>
      </w:r>
    </w:p>
    <w:p w14:paraId="7A5EFD3E">
      <w:pPr>
        <w:spacing w:before="135"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（6）施工场地治安保卫管理计划；</w:t>
      </w:r>
    </w:p>
    <w:p w14:paraId="29262557">
      <w:pPr>
        <w:spacing w:line="220"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（7）施工环保措施计划；</w:t>
      </w:r>
    </w:p>
    <w:p w14:paraId="37735126">
      <w:pPr>
        <w:spacing w:before="134" w:line="219"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（8）雨季施工方案；</w:t>
      </w:r>
    </w:p>
    <w:p w14:paraId="5DFCF0C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（9）施工现场总平面布置；</w:t>
      </w:r>
    </w:p>
    <w:p w14:paraId="4BADD131">
      <w:pPr>
        <w:spacing w:before="136"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（10）任何可能的紧急情况的处理措施、预案以及抵抗风险的措施；</w:t>
      </w:r>
    </w:p>
    <w:p w14:paraId="663F28E7">
      <w:pPr>
        <w:spacing w:before="135" w:line="420" w:lineRule="exact"/>
        <w:ind w:left="493"/>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（11）对总包管理的认识以及对专业分包工程的配合、协调、管理、服务方案；</w:t>
      </w:r>
    </w:p>
    <w:p w14:paraId="20111989">
      <w:pPr>
        <w:spacing w:before="1" w:line="218"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（12）与采购人、监理及设计人的配合；</w:t>
      </w:r>
    </w:p>
    <w:p w14:paraId="4B0D5AA9">
      <w:pPr>
        <w:spacing w:before="13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（13）磋商文件规定的其他内容。</w:t>
      </w:r>
    </w:p>
    <w:p w14:paraId="5A5BE095">
      <w:pPr>
        <w:spacing w:before="134"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2.施工组织设计除采用文字表述外可附下</w:t>
      </w:r>
      <w:r>
        <w:rPr>
          <w:rFonts w:ascii="宋体" w:hAnsi="宋体" w:eastAsia="宋体" w:cs="宋体"/>
          <w:spacing w:val="-1"/>
          <w:sz w:val="24"/>
          <w:szCs w:val="24"/>
          <w:lang w:eastAsia="zh-CN"/>
        </w:rPr>
        <w:t>列图表，图表及格式要求附后。</w:t>
      </w:r>
    </w:p>
    <w:p w14:paraId="11C39025">
      <w:pPr>
        <w:spacing w:line="136" w:lineRule="exact"/>
        <w:rPr>
          <w:lang w:eastAsia="zh-CN"/>
        </w:rPr>
      </w:pPr>
    </w:p>
    <w:tbl>
      <w:tblPr>
        <w:tblStyle w:val="20"/>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8F5D7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29" w:hRule="atLeast"/>
        </w:trPr>
        <w:tc>
          <w:tcPr>
            <w:tcW w:w="818" w:type="dxa"/>
          </w:tcPr>
          <w:p w14:paraId="167D9105">
            <w:pPr>
              <w:pStyle w:val="21"/>
              <w:spacing w:line="218" w:lineRule="auto"/>
              <w:rPr>
                <w:rFonts w:hint="eastAsia"/>
              </w:rPr>
            </w:pPr>
            <w:r>
              <w:rPr>
                <w:spacing w:val="-5"/>
              </w:rPr>
              <w:t>附表一</w:t>
            </w:r>
          </w:p>
        </w:tc>
        <w:tc>
          <w:tcPr>
            <w:tcW w:w="4196" w:type="dxa"/>
          </w:tcPr>
          <w:p w14:paraId="6A311B6B">
            <w:pPr>
              <w:pStyle w:val="21"/>
              <w:spacing w:line="218" w:lineRule="auto"/>
              <w:ind w:left="123"/>
              <w:rPr>
                <w:rFonts w:hint="eastAsia"/>
                <w:lang w:eastAsia="zh-CN"/>
              </w:rPr>
            </w:pPr>
            <w:r>
              <w:rPr>
                <w:spacing w:val="-1"/>
                <w:lang w:eastAsia="zh-CN"/>
              </w:rPr>
              <w:t>拟投入本工程的主要施工设备表</w:t>
            </w:r>
          </w:p>
        </w:tc>
      </w:tr>
      <w:tr w14:paraId="1E772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0A5263DF">
            <w:pPr>
              <w:pStyle w:val="21"/>
              <w:spacing w:before="90" w:line="219" w:lineRule="auto"/>
              <w:ind w:left="2"/>
              <w:rPr>
                <w:rFonts w:hint="eastAsia"/>
              </w:rPr>
            </w:pPr>
            <w:r>
              <w:rPr>
                <w:spacing w:val="-10"/>
              </w:rPr>
              <w:t>附表二</w:t>
            </w:r>
          </w:p>
        </w:tc>
        <w:tc>
          <w:tcPr>
            <w:tcW w:w="4196" w:type="dxa"/>
          </w:tcPr>
          <w:p w14:paraId="15CE17E3">
            <w:pPr>
              <w:pStyle w:val="21"/>
              <w:spacing w:before="90" w:line="219" w:lineRule="auto"/>
              <w:jc w:val="right"/>
              <w:rPr>
                <w:rFonts w:hint="eastAsia"/>
                <w:lang w:eastAsia="zh-CN"/>
              </w:rPr>
            </w:pPr>
            <w:r>
              <w:rPr>
                <w:spacing w:val="-1"/>
                <w:lang w:eastAsia="zh-CN"/>
              </w:rPr>
              <w:t>拟配备本工程的试验和检测仪器设备表</w:t>
            </w:r>
          </w:p>
        </w:tc>
      </w:tr>
      <w:tr w14:paraId="527410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5C90F185">
            <w:pPr>
              <w:pStyle w:val="21"/>
              <w:spacing w:before="90" w:line="219" w:lineRule="auto"/>
              <w:ind w:left="2"/>
              <w:rPr>
                <w:rFonts w:hint="eastAsia"/>
              </w:rPr>
            </w:pPr>
            <w:r>
              <w:rPr>
                <w:spacing w:val="-10"/>
              </w:rPr>
              <w:t>附表三</w:t>
            </w:r>
          </w:p>
        </w:tc>
        <w:tc>
          <w:tcPr>
            <w:tcW w:w="4196" w:type="dxa"/>
          </w:tcPr>
          <w:p w14:paraId="3F8E5588">
            <w:pPr>
              <w:pStyle w:val="21"/>
              <w:spacing w:before="91" w:line="219" w:lineRule="auto"/>
              <w:ind w:left="131"/>
              <w:rPr>
                <w:rFonts w:hint="eastAsia"/>
              </w:rPr>
            </w:pPr>
            <w:r>
              <w:rPr>
                <w:spacing w:val="-3"/>
              </w:rPr>
              <w:t>劳动力计划表</w:t>
            </w:r>
          </w:p>
        </w:tc>
      </w:tr>
      <w:tr w14:paraId="61EF21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49AC02BC">
            <w:pPr>
              <w:pStyle w:val="21"/>
              <w:spacing w:before="90" w:line="219" w:lineRule="auto"/>
              <w:ind w:left="2"/>
              <w:rPr>
                <w:rFonts w:hint="eastAsia"/>
              </w:rPr>
            </w:pPr>
            <w:r>
              <w:rPr>
                <w:spacing w:val="-10"/>
              </w:rPr>
              <w:t>附表四</w:t>
            </w:r>
          </w:p>
        </w:tc>
        <w:tc>
          <w:tcPr>
            <w:tcW w:w="4196" w:type="dxa"/>
          </w:tcPr>
          <w:p w14:paraId="66F1B665">
            <w:pPr>
              <w:pStyle w:val="21"/>
              <w:spacing w:before="91" w:line="219" w:lineRule="auto"/>
              <w:ind w:left="125"/>
              <w:rPr>
                <w:rFonts w:hint="eastAsia"/>
                <w:lang w:eastAsia="zh-CN"/>
              </w:rPr>
            </w:pPr>
            <w:r>
              <w:rPr>
                <w:spacing w:val="-1"/>
                <w:lang w:eastAsia="zh-CN"/>
              </w:rPr>
              <w:t>计划开、竣工日期和施工进度网络图</w:t>
            </w:r>
          </w:p>
        </w:tc>
      </w:tr>
      <w:tr w14:paraId="7032E2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2DD97992">
            <w:pPr>
              <w:pStyle w:val="21"/>
              <w:spacing w:before="90" w:line="219" w:lineRule="auto"/>
              <w:ind w:left="2"/>
              <w:rPr>
                <w:rFonts w:hint="eastAsia"/>
              </w:rPr>
            </w:pPr>
            <w:r>
              <w:rPr>
                <w:spacing w:val="-10"/>
              </w:rPr>
              <w:t>附表五</w:t>
            </w:r>
          </w:p>
        </w:tc>
        <w:tc>
          <w:tcPr>
            <w:tcW w:w="4196" w:type="dxa"/>
          </w:tcPr>
          <w:p w14:paraId="0B1999ED">
            <w:pPr>
              <w:pStyle w:val="21"/>
              <w:spacing w:before="90" w:line="221" w:lineRule="auto"/>
              <w:ind w:left="124"/>
              <w:rPr>
                <w:rFonts w:hint="eastAsia"/>
              </w:rPr>
            </w:pPr>
            <w:r>
              <w:rPr>
                <w:spacing w:val="-2"/>
              </w:rPr>
              <w:t>施工总平面图</w:t>
            </w:r>
          </w:p>
        </w:tc>
      </w:tr>
      <w:tr w14:paraId="7499E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tcPr>
          <w:p w14:paraId="6B208F91">
            <w:pPr>
              <w:pStyle w:val="21"/>
              <w:spacing w:before="91" w:line="176" w:lineRule="auto"/>
              <w:ind w:left="2"/>
              <w:rPr>
                <w:rFonts w:hint="eastAsia"/>
              </w:rPr>
            </w:pPr>
            <w:r>
              <w:rPr>
                <w:spacing w:val="-10"/>
              </w:rPr>
              <w:t>附表六</w:t>
            </w:r>
          </w:p>
        </w:tc>
        <w:tc>
          <w:tcPr>
            <w:tcW w:w="4196" w:type="dxa"/>
          </w:tcPr>
          <w:p w14:paraId="5B30A795">
            <w:pPr>
              <w:pStyle w:val="21"/>
              <w:spacing w:before="91" w:line="176" w:lineRule="auto"/>
              <w:ind w:left="138"/>
              <w:rPr>
                <w:rFonts w:hint="eastAsia"/>
              </w:rPr>
            </w:pPr>
            <w:r>
              <w:rPr>
                <w:spacing w:val="-5"/>
              </w:rPr>
              <w:t>临时用地表</w:t>
            </w:r>
          </w:p>
        </w:tc>
      </w:tr>
    </w:tbl>
    <w:p w14:paraId="50335097">
      <w:pPr>
        <w:pStyle w:val="3"/>
        <w:spacing w:line="256" w:lineRule="auto"/>
      </w:pPr>
    </w:p>
    <w:p w14:paraId="5BA7820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附表一：拟投入本工程的主要施工设备表</w:t>
      </w:r>
    </w:p>
    <w:p w14:paraId="44332F56">
      <w:pPr>
        <w:spacing w:before="77"/>
        <w:rPr>
          <w:lang w:eastAsia="zh-CN"/>
        </w:rPr>
      </w:pPr>
    </w:p>
    <w:tbl>
      <w:tblPr>
        <w:tblStyle w:val="20"/>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396A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Pr>
          <w:p w14:paraId="7AABE150">
            <w:pPr>
              <w:pStyle w:val="21"/>
              <w:spacing w:before="196" w:line="221" w:lineRule="auto"/>
              <w:ind w:left="120"/>
              <w:rPr>
                <w:rFonts w:hint="eastAsia"/>
              </w:rPr>
            </w:pPr>
            <w:r>
              <w:rPr>
                <w:spacing w:val="-5"/>
              </w:rPr>
              <w:t>序号</w:t>
            </w:r>
          </w:p>
        </w:tc>
        <w:tc>
          <w:tcPr>
            <w:tcW w:w="1166" w:type="dxa"/>
          </w:tcPr>
          <w:p w14:paraId="2EEFA98F">
            <w:pPr>
              <w:pStyle w:val="21"/>
              <w:spacing w:before="39" w:line="224" w:lineRule="auto"/>
              <w:ind w:left="467" w:right="221" w:hanging="235"/>
              <w:rPr>
                <w:rFonts w:hint="eastAsia"/>
              </w:rPr>
            </w:pPr>
            <w:r>
              <w:rPr>
                <w:spacing w:val="-5"/>
              </w:rPr>
              <w:t>设备名</w:t>
            </w:r>
            <w:r>
              <w:t>称</w:t>
            </w:r>
          </w:p>
        </w:tc>
        <w:tc>
          <w:tcPr>
            <w:tcW w:w="737" w:type="dxa"/>
          </w:tcPr>
          <w:p w14:paraId="3B489137">
            <w:pPr>
              <w:pStyle w:val="21"/>
              <w:spacing w:before="39" w:line="224" w:lineRule="auto"/>
              <w:ind w:left="134" w:right="128" w:firstLine="6"/>
              <w:rPr>
                <w:rFonts w:hint="eastAsia"/>
              </w:rPr>
            </w:pPr>
            <w:r>
              <w:rPr>
                <w:spacing w:val="-9"/>
              </w:rPr>
              <w:t>型号</w:t>
            </w:r>
            <w:r>
              <w:rPr>
                <w:spacing w:val="-6"/>
              </w:rPr>
              <w:t>规格</w:t>
            </w:r>
          </w:p>
        </w:tc>
        <w:tc>
          <w:tcPr>
            <w:tcW w:w="1120" w:type="dxa"/>
          </w:tcPr>
          <w:p w14:paraId="69F7C2A5">
            <w:pPr>
              <w:pStyle w:val="21"/>
              <w:spacing w:before="197" w:line="219" w:lineRule="auto"/>
              <w:ind w:left="206"/>
              <w:rPr>
                <w:rFonts w:hint="eastAsia"/>
              </w:rPr>
            </w:pPr>
            <w:r>
              <w:rPr>
                <w:spacing w:val="-6"/>
              </w:rPr>
              <w:t>数量</w:t>
            </w:r>
          </w:p>
        </w:tc>
        <w:tc>
          <w:tcPr>
            <w:tcW w:w="778" w:type="dxa"/>
          </w:tcPr>
          <w:p w14:paraId="60F321B6">
            <w:pPr>
              <w:pStyle w:val="21"/>
              <w:spacing w:before="39" w:line="224" w:lineRule="auto"/>
              <w:ind w:left="155" w:right="147" w:firstLine="23"/>
              <w:rPr>
                <w:rFonts w:hint="eastAsia"/>
              </w:rPr>
            </w:pPr>
            <w:r>
              <w:rPr>
                <w:spacing w:val="-17"/>
              </w:rPr>
              <w:t>国别</w:t>
            </w:r>
            <w:r>
              <w:rPr>
                <w:spacing w:val="-5"/>
              </w:rPr>
              <w:t>产地</w:t>
            </w:r>
          </w:p>
        </w:tc>
        <w:tc>
          <w:tcPr>
            <w:tcW w:w="778" w:type="dxa"/>
          </w:tcPr>
          <w:p w14:paraId="6A6120ED">
            <w:pPr>
              <w:pStyle w:val="21"/>
              <w:spacing w:before="39" w:line="224" w:lineRule="auto"/>
              <w:ind w:left="155" w:right="147"/>
              <w:rPr>
                <w:rFonts w:hint="eastAsia"/>
              </w:rPr>
            </w:pPr>
            <w:r>
              <w:rPr>
                <w:spacing w:val="-6"/>
              </w:rPr>
              <w:t>制造年份</w:t>
            </w:r>
          </w:p>
        </w:tc>
        <w:tc>
          <w:tcPr>
            <w:tcW w:w="1289" w:type="dxa"/>
          </w:tcPr>
          <w:p w14:paraId="2B390DD3">
            <w:pPr>
              <w:pStyle w:val="21"/>
              <w:spacing w:before="39" w:line="224" w:lineRule="auto"/>
              <w:ind w:left="302" w:right="162" w:hanging="131"/>
              <w:rPr>
                <w:rFonts w:hint="eastAsia"/>
              </w:rPr>
            </w:pPr>
            <w:r>
              <w:rPr>
                <w:spacing w:val="-3"/>
              </w:rPr>
              <w:t>额定功率</w:t>
            </w:r>
            <w:r>
              <w:rPr>
                <w:spacing w:val="-6"/>
              </w:rPr>
              <w:t>（KW）</w:t>
            </w:r>
          </w:p>
        </w:tc>
        <w:tc>
          <w:tcPr>
            <w:tcW w:w="957" w:type="dxa"/>
          </w:tcPr>
          <w:p w14:paraId="46D41671">
            <w:pPr>
              <w:pStyle w:val="21"/>
              <w:spacing w:before="40"/>
              <w:ind w:left="247"/>
              <w:rPr>
                <w:rFonts w:hint="eastAsia"/>
              </w:rPr>
            </w:pPr>
            <w:r>
              <w:rPr>
                <w:spacing w:val="-6"/>
              </w:rPr>
              <w:t>生产</w:t>
            </w:r>
          </w:p>
          <w:p w14:paraId="516DCF22">
            <w:pPr>
              <w:pStyle w:val="21"/>
              <w:spacing w:line="207" w:lineRule="auto"/>
              <w:ind w:left="254"/>
              <w:rPr>
                <w:rFonts w:hint="eastAsia"/>
              </w:rPr>
            </w:pPr>
            <w:r>
              <w:rPr>
                <w:spacing w:val="-10"/>
              </w:rPr>
              <w:t>能力</w:t>
            </w:r>
          </w:p>
        </w:tc>
        <w:tc>
          <w:tcPr>
            <w:tcW w:w="956" w:type="dxa"/>
          </w:tcPr>
          <w:p w14:paraId="7CB01C45">
            <w:pPr>
              <w:pStyle w:val="21"/>
              <w:spacing w:before="39" w:line="224" w:lineRule="auto"/>
              <w:ind w:left="128" w:right="114"/>
              <w:rPr>
                <w:rFonts w:hint="eastAsia"/>
              </w:rPr>
            </w:pPr>
            <w:r>
              <w:rPr>
                <w:spacing w:val="-4"/>
              </w:rPr>
              <w:t>用于施</w:t>
            </w:r>
            <w:r>
              <w:rPr>
                <w:spacing w:val="-5"/>
              </w:rPr>
              <w:t>工部位</w:t>
            </w:r>
          </w:p>
        </w:tc>
        <w:tc>
          <w:tcPr>
            <w:tcW w:w="843" w:type="dxa"/>
          </w:tcPr>
          <w:p w14:paraId="0B3989DE">
            <w:pPr>
              <w:pStyle w:val="21"/>
              <w:spacing w:before="196" w:line="221" w:lineRule="auto"/>
              <w:ind w:left="190"/>
              <w:rPr>
                <w:rFonts w:hint="eastAsia"/>
              </w:rPr>
            </w:pPr>
            <w:r>
              <w:rPr>
                <w:spacing w:val="-7"/>
              </w:rPr>
              <w:t>备注</w:t>
            </w:r>
          </w:p>
        </w:tc>
      </w:tr>
      <w:tr w14:paraId="37F9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tcPr>
          <w:p w14:paraId="4D98D54C"/>
        </w:tc>
        <w:tc>
          <w:tcPr>
            <w:tcW w:w="1166" w:type="dxa"/>
          </w:tcPr>
          <w:p w14:paraId="7B3BAFAE"/>
        </w:tc>
        <w:tc>
          <w:tcPr>
            <w:tcW w:w="737" w:type="dxa"/>
          </w:tcPr>
          <w:p w14:paraId="3BCF95B4"/>
        </w:tc>
        <w:tc>
          <w:tcPr>
            <w:tcW w:w="1120" w:type="dxa"/>
          </w:tcPr>
          <w:p w14:paraId="25AEFF05"/>
        </w:tc>
        <w:tc>
          <w:tcPr>
            <w:tcW w:w="778" w:type="dxa"/>
          </w:tcPr>
          <w:p w14:paraId="457A3A7C"/>
        </w:tc>
        <w:tc>
          <w:tcPr>
            <w:tcW w:w="778" w:type="dxa"/>
          </w:tcPr>
          <w:p w14:paraId="7D226E73"/>
        </w:tc>
        <w:tc>
          <w:tcPr>
            <w:tcW w:w="1289" w:type="dxa"/>
          </w:tcPr>
          <w:p w14:paraId="2CF435F4"/>
        </w:tc>
        <w:tc>
          <w:tcPr>
            <w:tcW w:w="957" w:type="dxa"/>
          </w:tcPr>
          <w:p w14:paraId="2FC69501"/>
        </w:tc>
        <w:tc>
          <w:tcPr>
            <w:tcW w:w="956" w:type="dxa"/>
          </w:tcPr>
          <w:p w14:paraId="704F0627"/>
        </w:tc>
        <w:tc>
          <w:tcPr>
            <w:tcW w:w="843" w:type="dxa"/>
          </w:tcPr>
          <w:p w14:paraId="22ABE840"/>
        </w:tc>
      </w:tr>
    </w:tbl>
    <w:p w14:paraId="00EB484B">
      <w:pPr>
        <w:pStyle w:val="3"/>
        <w:spacing w:line="311" w:lineRule="auto"/>
      </w:pPr>
    </w:p>
    <w:p w14:paraId="5D410BD5">
      <w:pPr>
        <w:pStyle w:val="3"/>
        <w:spacing w:line="312" w:lineRule="auto"/>
      </w:pPr>
    </w:p>
    <w:p w14:paraId="14E97167">
      <w:pPr>
        <w:spacing w:before="78" w:line="219" w:lineRule="auto"/>
        <w:ind w:left="20"/>
        <w:rPr>
          <w:lang w:eastAsia="zh-CN"/>
        </w:rPr>
      </w:pPr>
      <w:r>
        <w:rPr>
          <w:rFonts w:ascii="宋体" w:hAnsi="宋体" w:eastAsia="宋体" w:cs="宋体"/>
          <w:spacing w:val="-2"/>
          <w:sz w:val="24"/>
          <w:szCs w:val="24"/>
          <w:lang w:eastAsia="zh-CN"/>
        </w:rPr>
        <w:t>附表二：拟配备本工程的试验和检测仪器设备表</w:t>
      </w:r>
    </w:p>
    <w:p w14:paraId="5C7891B4">
      <w:pPr>
        <w:spacing w:before="76"/>
        <w:rPr>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091"/>
        <w:gridCol w:w="1091"/>
        <w:gridCol w:w="1091"/>
        <w:gridCol w:w="1091"/>
        <w:gridCol w:w="1091"/>
        <w:gridCol w:w="1091"/>
        <w:gridCol w:w="1091"/>
        <w:gridCol w:w="1092"/>
      </w:tblGrid>
      <w:tr w14:paraId="4B81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04DBAAEE">
            <w:pPr>
              <w:widowControl w:val="0"/>
              <w:spacing w:before="76"/>
              <w:rPr>
                <w:rFonts w:hint="default"/>
                <w:sz w:val="24"/>
                <w:szCs w:val="24"/>
                <w:vertAlign w:val="baseline"/>
                <w:lang w:val="en-US" w:eastAsia="zh-CN"/>
              </w:rPr>
            </w:pPr>
            <w:r>
              <w:rPr>
                <w:rFonts w:hint="eastAsia"/>
                <w:sz w:val="24"/>
                <w:szCs w:val="24"/>
                <w:vertAlign w:val="baseline"/>
                <w:lang w:val="en-US" w:eastAsia="zh-CN"/>
              </w:rPr>
              <w:t>序号</w:t>
            </w:r>
          </w:p>
        </w:tc>
        <w:tc>
          <w:tcPr>
            <w:tcW w:w="1091" w:type="dxa"/>
          </w:tcPr>
          <w:p w14:paraId="6A2EF250">
            <w:pPr>
              <w:widowControl w:val="0"/>
              <w:spacing w:before="76"/>
              <w:rPr>
                <w:rFonts w:hint="default"/>
                <w:sz w:val="24"/>
                <w:szCs w:val="24"/>
                <w:vertAlign w:val="baseline"/>
                <w:lang w:val="en-US" w:eastAsia="zh-CN"/>
              </w:rPr>
            </w:pPr>
            <w:r>
              <w:rPr>
                <w:rFonts w:hint="eastAsia"/>
                <w:sz w:val="24"/>
                <w:szCs w:val="24"/>
                <w:vertAlign w:val="baseline"/>
                <w:lang w:val="en-US" w:eastAsia="zh-CN"/>
              </w:rPr>
              <w:t>仪器设备名称</w:t>
            </w:r>
          </w:p>
        </w:tc>
        <w:tc>
          <w:tcPr>
            <w:tcW w:w="1091" w:type="dxa"/>
          </w:tcPr>
          <w:p w14:paraId="0F6E8B3F">
            <w:pPr>
              <w:widowControl w:val="0"/>
              <w:spacing w:before="76"/>
              <w:rPr>
                <w:rFonts w:hint="default"/>
                <w:sz w:val="24"/>
                <w:szCs w:val="24"/>
                <w:vertAlign w:val="baseline"/>
                <w:lang w:val="en-US" w:eastAsia="zh-CN"/>
              </w:rPr>
            </w:pPr>
            <w:r>
              <w:rPr>
                <w:rFonts w:hint="eastAsia"/>
                <w:sz w:val="24"/>
                <w:szCs w:val="24"/>
                <w:vertAlign w:val="baseline"/>
                <w:lang w:val="en-US" w:eastAsia="zh-CN"/>
              </w:rPr>
              <w:t>规格型号</w:t>
            </w:r>
          </w:p>
        </w:tc>
        <w:tc>
          <w:tcPr>
            <w:tcW w:w="1091" w:type="dxa"/>
          </w:tcPr>
          <w:p w14:paraId="41AE4432">
            <w:pPr>
              <w:widowControl w:val="0"/>
              <w:spacing w:before="76"/>
              <w:rPr>
                <w:rFonts w:hint="default"/>
                <w:sz w:val="24"/>
                <w:szCs w:val="24"/>
                <w:vertAlign w:val="baseline"/>
                <w:lang w:val="en-US" w:eastAsia="zh-CN"/>
              </w:rPr>
            </w:pPr>
            <w:r>
              <w:rPr>
                <w:rFonts w:hint="eastAsia"/>
                <w:sz w:val="24"/>
                <w:szCs w:val="24"/>
                <w:vertAlign w:val="baseline"/>
                <w:lang w:val="en-US" w:eastAsia="zh-CN"/>
              </w:rPr>
              <w:t>数量</w:t>
            </w:r>
          </w:p>
        </w:tc>
        <w:tc>
          <w:tcPr>
            <w:tcW w:w="1091" w:type="dxa"/>
          </w:tcPr>
          <w:p w14:paraId="4156715C">
            <w:pPr>
              <w:widowControl w:val="0"/>
              <w:spacing w:before="76"/>
              <w:rPr>
                <w:rFonts w:hint="default"/>
                <w:sz w:val="24"/>
                <w:szCs w:val="24"/>
                <w:vertAlign w:val="baseline"/>
                <w:lang w:val="en-US" w:eastAsia="zh-CN"/>
              </w:rPr>
            </w:pPr>
            <w:r>
              <w:rPr>
                <w:rFonts w:hint="eastAsia"/>
                <w:sz w:val="24"/>
                <w:szCs w:val="24"/>
                <w:vertAlign w:val="baseline"/>
                <w:lang w:val="en-US" w:eastAsia="zh-CN"/>
              </w:rPr>
              <w:t>国别产地</w:t>
            </w:r>
          </w:p>
        </w:tc>
        <w:tc>
          <w:tcPr>
            <w:tcW w:w="1091" w:type="dxa"/>
          </w:tcPr>
          <w:p w14:paraId="5CC94FCC">
            <w:pPr>
              <w:widowControl w:val="0"/>
              <w:spacing w:before="76"/>
              <w:rPr>
                <w:rFonts w:hint="default"/>
                <w:sz w:val="24"/>
                <w:szCs w:val="24"/>
                <w:vertAlign w:val="baseline"/>
                <w:lang w:val="en-US" w:eastAsia="zh-CN"/>
              </w:rPr>
            </w:pPr>
            <w:r>
              <w:rPr>
                <w:rFonts w:hint="eastAsia"/>
                <w:sz w:val="24"/>
                <w:szCs w:val="24"/>
                <w:vertAlign w:val="baseline"/>
                <w:lang w:val="en-US" w:eastAsia="zh-CN"/>
              </w:rPr>
              <w:t>制造年份</w:t>
            </w:r>
          </w:p>
        </w:tc>
        <w:tc>
          <w:tcPr>
            <w:tcW w:w="1091" w:type="dxa"/>
          </w:tcPr>
          <w:p w14:paraId="2444F0EE">
            <w:pPr>
              <w:widowControl w:val="0"/>
              <w:spacing w:before="76"/>
              <w:rPr>
                <w:rFonts w:hint="default"/>
                <w:sz w:val="24"/>
                <w:szCs w:val="24"/>
                <w:vertAlign w:val="baseline"/>
                <w:lang w:val="en-US" w:eastAsia="zh-CN"/>
              </w:rPr>
            </w:pPr>
            <w:r>
              <w:rPr>
                <w:rFonts w:hint="eastAsia"/>
                <w:sz w:val="24"/>
                <w:szCs w:val="24"/>
                <w:vertAlign w:val="baseline"/>
                <w:lang w:val="en-US" w:eastAsia="zh-CN"/>
              </w:rPr>
              <w:t>已使用台时数</w:t>
            </w:r>
          </w:p>
        </w:tc>
        <w:tc>
          <w:tcPr>
            <w:tcW w:w="1091" w:type="dxa"/>
          </w:tcPr>
          <w:p w14:paraId="0F8465C2">
            <w:pPr>
              <w:widowControl w:val="0"/>
              <w:spacing w:before="76"/>
              <w:rPr>
                <w:rFonts w:hint="default"/>
                <w:sz w:val="24"/>
                <w:szCs w:val="24"/>
                <w:vertAlign w:val="baseline"/>
                <w:lang w:val="en-US" w:eastAsia="zh-CN"/>
              </w:rPr>
            </w:pPr>
            <w:r>
              <w:rPr>
                <w:rFonts w:hint="eastAsia"/>
                <w:sz w:val="24"/>
                <w:szCs w:val="24"/>
                <w:vertAlign w:val="baseline"/>
                <w:lang w:val="en-US" w:eastAsia="zh-CN"/>
              </w:rPr>
              <w:t>用途</w:t>
            </w:r>
          </w:p>
        </w:tc>
        <w:tc>
          <w:tcPr>
            <w:tcW w:w="1092" w:type="dxa"/>
          </w:tcPr>
          <w:p w14:paraId="7A3C4C9C">
            <w:pPr>
              <w:widowControl w:val="0"/>
              <w:spacing w:before="76"/>
              <w:rPr>
                <w:rFonts w:hint="default"/>
                <w:sz w:val="24"/>
                <w:szCs w:val="24"/>
                <w:vertAlign w:val="baseline"/>
                <w:lang w:val="en-US" w:eastAsia="zh-CN"/>
              </w:rPr>
            </w:pPr>
            <w:r>
              <w:rPr>
                <w:rFonts w:hint="eastAsia"/>
                <w:sz w:val="24"/>
                <w:szCs w:val="24"/>
                <w:vertAlign w:val="baseline"/>
                <w:lang w:val="en-US" w:eastAsia="zh-CN"/>
              </w:rPr>
              <w:t>备注</w:t>
            </w:r>
          </w:p>
        </w:tc>
      </w:tr>
      <w:tr w14:paraId="2EA5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4962FD41">
            <w:pPr>
              <w:widowControl w:val="0"/>
              <w:spacing w:before="76"/>
              <w:rPr>
                <w:sz w:val="24"/>
                <w:szCs w:val="24"/>
                <w:vertAlign w:val="baseline"/>
                <w:lang w:eastAsia="zh-CN"/>
              </w:rPr>
            </w:pPr>
          </w:p>
        </w:tc>
        <w:tc>
          <w:tcPr>
            <w:tcW w:w="1091" w:type="dxa"/>
          </w:tcPr>
          <w:p w14:paraId="67FDB24E">
            <w:pPr>
              <w:widowControl w:val="0"/>
              <w:spacing w:before="76"/>
              <w:rPr>
                <w:sz w:val="24"/>
                <w:szCs w:val="24"/>
                <w:vertAlign w:val="baseline"/>
                <w:lang w:eastAsia="zh-CN"/>
              </w:rPr>
            </w:pPr>
          </w:p>
        </w:tc>
        <w:tc>
          <w:tcPr>
            <w:tcW w:w="1091" w:type="dxa"/>
          </w:tcPr>
          <w:p w14:paraId="16ED0F1E">
            <w:pPr>
              <w:widowControl w:val="0"/>
              <w:spacing w:before="76"/>
              <w:rPr>
                <w:sz w:val="24"/>
                <w:szCs w:val="24"/>
                <w:vertAlign w:val="baseline"/>
                <w:lang w:eastAsia="zh-CN"/>
              </w:rPr>
            </w:pPr>
          </w:p>
        </w:tc>
        <w:tc>
          <w:tcPr>
            <w:tcW w:w="1091" w:type="dxa"/>
          </w:tcPr>
          <w:p w14:paraId="175D2E2C">
            <w:pPr>
              <w:widowControl w:val="0"/>
              <w:spacing w:before="76"/>
              <w:rPr>
                <w:sz w:val="24"/>
                <w:szCs w:val="24"/>
                <w:vertAlign w:val="baseline"/>
                <w:lang w:eastAsia="zh-CN"/>
              </w:rPr>
            </w:pPr>
          </w:p>
        </w:tc>
        <w:tc>
          <w:tcPr>
            <w:tcW w:w="1091" w:type="dxa"/>
          </w:tcPr>
          <w:p w14:paraId="24F67425">
            <w:pPr>
              <w:widowControl w:val="0"/>
              <w:spacing w:before="76"/>
              <w:rPr>
                <w:sz w:val="24"/>
                <w:szCs w:val="24"/>
                <w:vertAlign w:val="baseline"/>
                <w:lang w:eastAsia="zh-CN"/>
              </w:rPr>
            </w:pPr>
          </w:p>
        </w:tc>
        <w:tc>
          <w:tcPr>
            <w:tcW w:w="1091" w:type="dxa"/>
          </w:tcPr>
          <w:p w14:paraId="461C33AB">
            <w:pPr>
              <w:widowControl w:val="0"/>
              <w:spacing w:before="76"/>
              <w:rPr>
                <w:sz w:val="24"/>
                <w:szCs w:val="24"/>
                <w:vertAlign w:val="baseline"/>
                <w:lang w:eastAsia="zh-CN"/>
              </w:rPr>
            </w:pPr>
          </w:p>
        </w:tc>
        <w:tc>
          <w:tcPr>
            <w:tcW w:w="1091" w:type="dxa"/>
          </w:tcPr>
          <w:p w14:paraId="6224A77F">
            <w:pPr>
              <w:widowControl w:val="0"/>
              <w:spacing w:before="76"/>
              <w:rPr>
                <w:sz w:val="24"/>
                <w:szCs w:val="24"/>
                <w:vertAlign w:val="baseline"/>
                <w:lang w:eastAsia="zh-CN"/>
              </w:rPr>
            </w:pPr>
          </w:p>
        </w:tc>
        <w:tc>
          <w:tcPr>
            <w:tcW w:w="1091" w:type="dxa"/>
          </w:tcPr>
          <w:p w14:paraId="279671C6">
            <w:pPr>
              <w:widowControl w:val="0"/>
              <w:spacing w:before="76"/>
              <w:rPr>
                <w:sz w:val="24"/>
                <w:szCs w:val="24"/>
                <w:vertAlign w:val="baseline"/>
                <w:lang w:eastAsia="zh-CN"/>
              </w:rPr>
            </w:pPr>
          </w:p>
        </w:tc>
        <w:tc>
          <w:tcPr>
            <w:tcW w:w="1092" w:type="dxa"/>
          </w:tcPr>
          <w:p w14:paraId="1562A3EE">
            <w:pPr>
              <w:widowControl w:val="0"/>
              <w:spacing w:before="76"/>
              <w:rPr>
                <w:sz w:val="24"/>
                <w:szCs w:val="24"/>
                <w:vertAlign w:val="baseline"/>
                <w:lang w:eastAsia="zh-CN"/>
              </w:rPr>
            </w:pPr>
          </w:p>
        </w:tc>
      </w:tr>
      <w:tr w14:paraId="692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3A57035F">
            <w:pPr>
              <w:widowControl w:val="0"/>
              <w:spacing w:before="76"/>
              <w:rPr>
                <w:sz w:val="24"/>
                <w:szCs w:val="24"/>
                <w:vertAlign w:val="baseline"/>
                <w:lang w:eastAsia="zh-CN"/>
              </w:rPr>
            </w:pPr>
          </w:p>
        </w:tc>
        <w:tc>
          <w:tcPr>
            <w:tcW w:w="1091" w:type="dxa"/>
          </w:tcPr>
          <w:p w14:paraId="3DF18871">
            <w:pPr>
              <w:widowControl w:val="0"/>
              <w:spacing w:before="76"/>
              <w:rPr>
                <w:sz w:val="24"/>
                <w:szCs w:val="24"/>
                <w:vertAlign w:val="baseline"/>
                <w:lang w:eastAsia="zh-CN"/>
              </w:rPr>
            </w:pPr>
          </w:p>
        </w:tc>
        <w:tc>
          <w:tcPr>
            <w:tcW w:w="1091" w:type="dxa"/>
          </w:tcPr>
          <w:p w14:paraId="1EBE84C2">
            <w:pPr>
              <w:widowControl w:val="0"/>
              <w:spacing w:before="76"/>
              <w:rPr>
                <w:sz w:val="24"/>
                <w:szCs w:val="24"/>
                <w:vertAlign w:val="baseline"/>
                <w:lang w:eastAsia="zh-CN"/>
              </w:rPr>
            </w:pPr>
          </w:p>
        </w:tc>
        <w:tc>
          <w:tcPr>
            <w:tcW w:w="1091" w:type="dxa"/>
          </w:tcPr>
          <w:p w14:paraId="37908FBE">
            <w:pPr>
              <w:widowControl w:val="0"/>
              <w:spacing w:before="76"/>
              <w:rPr>
                <w:sz w:val="24"/>
                <w:szCs w:val="24"/>
                <w:vertAlign w:val="baseline"/>
                <w:lang w:eastAsia="zh-CN"/>
              </w:rPr>
            </w:pPr>
          </w:p>
        </w:tc>
        <w:tc>
          <w:tcPr>
            <w:tcW w:w="1091" w:type="dxa"/>
          </w:tcPr>
          <w:p w14:paraId="645C1550">
            <w:pPr>
              <w:widowControl w:val="0"/>
              <w:spacing w:before="76"/>
              <w:rPr>
                <w:sz w:val="24"/>
                <w:szCs w:val="24"/>
                <w:vertAlign w:val="baseline"/>
                <w:lang w:eastAsia="zh-CN"/>
              </w:rPr>
            </w:pPr>
          </w:p>
        </w:tc>
        <w:tc>
          <w:tcPr>
            <w:tcW w:w="1091" w:type="dxa"/>
          </w:tcPr>
          <w:p w14:paraId="03D52A70">
            <w:pPr>
              <w:widowControl w:val="0"/>
              <w:spacing w:before="76"/>
              <w:rPr>
                <w:sz w:val="24"/>
                <w:szCs w:val="24"/>
                <w:vertAlign w:val="baseline"/>
                <w:lang w:eastAsia="zh-CN"/>
              </w:rPr>
            </w:pPr>
          </w:p>
        </w:tc>
        <w:tc>
          <w:tcPr>
            <w:tcW w:w="1091" w:type="dxa"/>
          </w:tcPr>
          <w:p w14:paraId="00ED5B4C">
            <w:pPr>
              <w:widowControl w:val="0"/>
              <w:spacing w:before="76"/>
              <w:rPr>
                <w:sz w:val="24"/>
                <w:szCs w:val="24"/>
                <w:vertAlign w:val="baseline"/>
                <w:lang w:eastAsia="zh-CN"/>
              </w:rPr>
            </w:pPr>
          </w:p>
        </w:tc>
        <w:tc>
          <w:tcPr>
            <w:tcW w:w="1091" w:type="dxa"/>
          </w:tcPr>
          <w:p w14:paraId="7D769C5C">
            <w:pPr>
              <w:widowControl w:val="0"/>
              <w:spacing w:before="76"/>
              <w:rPr>
                <w:sz w:val="24"/>
                <w:szCs w:val="24"/>
                <w:vertAlign w:val="baseline"/>
                <w:lang w:eastAsia="zh-CN"/>
              </w:rPr>
            </w:pPr>
          </w:p>
        </w:tc>
        <w:tc>
          <w:tcPr>
            <w:tcW w:w="1092" w:type="dxa"/>
          </w:tcPr>
          <w:p w14:paraId="54B1BF43">
            <w:pPr>
              <w:widowControl w:val="0"/>
              <w:spacing w:before="76"/>
              <w:rPr>
                <w:sz w:val="24"/>
                <w:szCs w:val="24"/>
                <w:vertAlign w:val="baseline"/>
                <w:lang w:eastAsia="zh-CN"/>
              </w:rPr>
            </w:pPr>
          </w:p>
        </w:tc>
      </w:tr>
      <w:tr w14:paraId="081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4169DA88">
            <w:pPr>
              <w:widowControl w:val="0"/>
              <w:spacing w:before="76"/>
              <w:rPr>
                <w:sz w:val="24"/>
                <w:szCs w:val="24"/>
                <w:vertAlign w:val="baseline"/>
                <w:lang w:eastAsia="zh-CN"/>
              </w:rPr>
            </w:pPr>
          </w:p>
        </w:tc>
        <w:tc>
          <w:tcPr>
            <w:tcW w:w="1091" w:type="dxa"/>
          </w:tcPr>
          <w:p w14:paraId="1C94EF05">
            <w:pPr>
              <w:widowControl w:val="0"/>
              <w:spacing w:before="76"/>
              <w:rPr>
                <w:sz w:val="24"/>
                <w:szCs w:val="24"/>
                <w:vertAlign w:val="baseline"/>
                <w:lang w:eastAsia="zh-CN"/>
              </w:rPr>
            </w:pPr>
          </w:p>
        </w:tc>
        <w:tc>
          <w:tcPr>
            <w:tcW w:w="1091" w:type="dxa"/>
          </w:tcPr>
          <w:p w14:paraId="18F0FC30">
            <w:pPr>
              <w:widowControl w:val="0"/>
              <w:spacing w:before="76"/>
              <w:rPr>
                <w:sz w:val="24"/>
                <w:szCs w:val="24"/>
                <w:vertAlign w:val="baseline"/>
                <w:lang w:eastAsia="zh-CN"/>
              </w:rPr>
            </w:pPr>
          </w:p>
        </w:tc>
        <w:tc>
          <w:tcPr>
            <w:tcW w:w="1091" w:type="dxa"/>
          </w:tcPr>
          <w:p w14:paraId="3C32C81C">
            <w:pPr>
              <w:widowControl w:val="0"/>
              <w:spacing w:before="76"/>
              <w:rPr>
                <w:sz w:val="24"/>
                <w:szCs w:val="24"/>
                <w:vertAlign w:val="baseline"/>
                <w:lang w:eastAsia="zh-CN"/>
              </w:rPr>
            </w:pPr>
          </w:p>
        </w:tc>
        <w:tc>
          <w:tcPr>
            <w:tcW w:w="1091" w:type="dxa"/>
          </w:tcPr>
          <w:p w14:paraId="16B5FB37">
            <w:pPr>
              <w:widowControl w:val="0"/>
              <w:spacing w:before="76"/>
              <w:rPr>
                <w:sz w:val="24"/>
                <w:szCs w:val="24"/>
                <w:vertAlign w:val="baseline"/>
                <w:lang w:eastAsia="zh-CN"/>
              </w:rPr>
            </w:pPr>
          </w:p>
        </w:tc>
        <w:tc>
          <w:tcPr>
            <w:tcW w:w="1091" w:type="dxa"/>
          </w:tcPr>
          <w:p w14:paraId="53A6F92F">
            <w:pPr>
              <w:widowControl w:val="0"/>
              <w:spacing w:before="76"/>
              <w:rPr>
                <w:sz w:val="24"/>
                <w:szCs w:val="24"/>
                <w:vertAlign w:val="baseline"/>
                <w:lang w:eastAsia="zh-CN"/>
              </w:rPr>
            </w:pPr>
          </w:p>
        </w:tc>
        <w:tc>
          <w:tcPr>
            <w:tcW w:w="1091" w:type="dxa"/>
          </w:tcPr>
          <w:p w14:paraId="29BA0FF6">
            <w:pPr>
              <w:widowControl w:val="0"/>
              <w:spacing w:before="76"/>
              <w:rPr>
                <w:sz w:val="24"/>
                <w:szCs w:val="24"/>
                <w:vertAlign w:val="baseline"/>
                <w:lang w:eastAsia="zh-CN"/>
              </w:rPr>
            </w:pPr>
          </w:p>
        </w:tc>
        <w:tc>
          <w:tcPr>
            <w:tcW w:w="1091" w:type="dxa"/>
          </w:tcPr>
          <w:p w14:paraId="6BCC929B">
            <w:pPr>
              <w:widowControl w:val="0"/>
              <w:spacing w:before="76"/>
              <w:rPr>
                <w:sz w:val="24"/>
                <w:szCs w:val="24"/>
                <w:vertAlign w:val="baseline"/>
                <w:lang w:eastAsia="zh-CN"/>
              </w:rPr>
            </w:pPr>
          </w:p>
        </w:tc>
        <w:tc>
          <w:tcPr>
            <w:tcW w:w="1092" w:type="dxa"/>
          </w:tcPr>
          <w:p w14:paraId="71A871FA">
            <w:pPr>
              <w:widowControl w:val="0"/>
              <w:spacing w:before="76"/>
              <w:rPr>
                <w:sz w:val="24"/>
                <w:szCs w:val="24"/>
                <w:vertAlign w:val="baseline"/>
                <w:lang w:eastAsia="zh-CN"/>
              </w:rPr>
            </w:pPr>
          </w:p>
        </w:tc>
      </w:tr>
    </w:tbl>
    <w:p w14:paraId="594793E2">
      <w:pPr>
        <w:spacing w:before="76"/>
        <w:rPr>
          <w:lang w:eastAsia="zh-CN"/>
        </w:rPr>
      </w:pPr>
    </w:p>
    <w:p w14:paraId="524680B1">
      <w:pPr>
        <w:pStyle w:val="3"/>
        <w:spacing w:line="259" w:lineRule="auto"/>
      </w:pPr>
    </w:p>
    <w:p w14:paraId="75C3EFA6">
      <w:pPr>
        <w:pStyle w:val="3"/>
        <w:spacing w:line="260" w:lineRule="auto"/>
      </w:pPr>
    </w:p>
    <w:p w14:paraId="78CD9BFA">
      <w:pPr>
        <w:spacing w:before="78" w:line="219" w:lineRule="auto"/>
        <w:ind w:left="31"/>
        <w:rPr>
          <w:rFonts w:hint="eastAsia" w:ascii="宋体" w:hAnsi="宋体" w:eastAsia="宋体" w:cs="宋体"/>
          <w:sz w:val="24"/>
          <w:szCs w:val="24"/>
        </w:rPr>
      </w:pPr>
      <w:r>
        <w:rPr>
          <w:rFonts w:ascii="宋体" w:hAnsi="宋体" w:eastAsia="宋体" w:cs="宋体"/>
          <w:spacing w:val="-3"/>
          <w:sz w:val="24"/>
          <w:szCs w:val="24"/>
        </w:rPr>
        <w:t>附表三：劳动力计划表</w:t>
      </w:r>
    </w:p>
    <w:p w14:paraId="02E5BC96">
      <w:pPr>
        <w:spacing w:before="291" w:line="220" w:lineRule="auto"/>
        <w:ind w:left="8333"/>
        <w:rPr>
          <w:rFonts w:hint="eastAsia" w:ascii="宋体" w:hAnsi="宋体" w:eastAsia="宋体" w:cs="宋体"/>
          <w:sz w:val="24"/>
          <w:szCs w:val="24"/>
        </w:rPr>
      </w:pPr>
      <w:r>
        <w:rPr>
          <w:rFonts w:ascii="宋体" w:hAnsi="宋体" w:eastAsia="宋体" w:cs="宋体"/>
          <w:sz w:val="24"/>
          <w:szCs w:val="24"/>
        </w:rPr>
        <w:t>单位：人</w:t>
      </w:r>
    </w:p>
    <w:p w14:paraId="42807639">
      <w:pPr>
        <w:spacing w:line="36" w:lineRule="auto"/>
        <w:rPr>
          <w:sz w:val="2"/>
        </w:rPr>
      </w:pPr>
    </w:p>
    <w:tbl>
      <w:tblPr>
        <w:tblStyle w:val="20"/>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07EC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tcPr>
          <w:p w14:paraId="5544373C">
            <w:pPr>
              <w:pStyle w:val="21"/>
              <w:spacing w:before="199" w:line="220" w:lineRule="auto"/>
              <w:ind w:left="143"/>
              <w:rPr>
                <w:rFonts w:hint="eastAsia"/>
              </w:rPr>
            </w:pPr>
            <w:r>
              <w:rPr>
                <w:spacing w:val="-7"/>
              </w:rPr>
              <w:t>工种</w:t>
            </w:r>
          </w:p>
        </w:tc>
        <w:tc>
          <w:tcPr>
            <w:tcW w:w="8183" w:type="dxa"/>
            <w:gridSpan w:val="7"/>
          </w:tcPr>
          <w:p w14:paraId="3507D110">
            <w:pPr>
              <w:pStyle w:val="21"/>
              <w:spacing w:before="200" w:line="219" w:lineRule="auto"/>
              <w:ind w:left="2417"/>
              <w:rPr>
                <w:rFonts w:hint="eastAsia"/>
                <w:lang w:eastAsia="zh-CN"/>
              </w:rPr>
            </w:pPr>
            <w:r>
              <w:rPr>
                <w:spacing w:val="-1"/>
                <w:lang w:eastAsia="zh-CN"/>
              </w:rPr>
              <w:t>按工程施工阶段投入劳动力情况</w:t>
            </w:r>
          </w:p>
        </w:tc>
      </w:tr>
      <w:tr w14:paraId="5C55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0A519627">
            <w:pPr>
              <w:rPr>
                <w:lang w:eastAsia="zh-CN"/>
              </w:rPr>
            </w:pPr>
          </w:p>
        </w:tc>
        <w:tc>
          <w:tcPr>
            <w:tcW w:w="1487" w:type="dxa"/>
          </w:tcPr>
          <w:p w14:paraId="76FA1C86">
            <w:pPr>
              <w:rPr>
                <w:lang w:eastAsia="zh-CN"/>
              </w:rPr>
            </w:pPr>
          </w:p>
        </w:tc>
        <w:tc>
          <w:tcPr>
            <w:tcW w:w="1115" w:type="dxa"/>
          </w:tcPr>
          <w:p w14:paraId="74253005">
            <w:pPr>
              <w:rPr>
                <w:lang w:eastAsia="zh-CN"/>
              </w:rPr>
            </w:pPr>
          </w:p>
        </w:tc>
        <w:tc>
          <w:tcPr>
            <w:tcW w:w="1115" w:type="dxa"/>
          </w:tcPr>
          <w:p w14:paraId="51B02D05">
            <w:pPr>
              <w:rPr>
                <w:lang w:eastAsia="zh-CN"/>
              </w:rPr>
            </w:pPr>
          </w:p>
        </w:tc>
        <w:tc>
          <w:tcPr>
            <w:tcW w:w="1115" w:type="dxa"/>
          </w:tcPr>
          <w:p w14:paraId="6EBC06BC">
            <w:pPr>
              <w:rPr>
                <w:lang w:eastAsia="zh-CN"/>
              </w:rPr>
            </w:pPr>
          </w:p>
        </w:tc>
        <w:tc>
          <w:tcPr>
            <w:tcW w:w="1116" w:type="dxa"/>
          </w:tcPr>
          <w:p w14:paraId="3E5B460B">
            <w:pPr>
              <w:rPr>
                <w:lang w:eastAsia="zh-CN"/>
              </w:rPr>
            </w:pPr>
          </w:p>
        </w:tc>
        <w:tc>
          <w:tcPr>
            <w:tcW w:w="1115" w:type="dxa"/>
          </w:tcPr>
          <w:p w14:paraId="4E9AF5A1">
            <w:pPr>
              <w:rPr>
                <w:lang w:eastAsia="zh-CN"/>
              </w:rPr>
            </w:pPr>
          </w:p>
        </w:tc>
        <w:tc>
          <w:tcPr>
            <w:tcW w:w="1120" w:type="dxa"/>
          </w:tcPr>
          <w:p w14:paraId="29CDEEF7">
            <w:pPr>
              <w:rPr>
                <w:lang w:eastAsia="zh-CN"/>
              </w:rPr>
            </w:pPr>
          </w:p>
        </w:tc>
      </w:tr>
      <w:tr w14:paraId="0977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F65A5DE">
            <w:pPr>
              <w:rPr>
                <w:lang w:eastAsia="zh-CN"/>
              </w:rPr>
            </w:pPr>
          </w:p>
        </w:tc>
        <w:tc>
          <w:tcPr>
            <w:tcW w:w="1487" w:type="dxa"/>
          </w:tcPr>
          <w:p w14:paraId="099912CA">
            <w:pPr>
              <w:rPr>
                <w:lang w:eastAsia="zh-CN"/>
              </w:rPr>
            </w:pPr>
          </w:p>
        </w:tc>
        <w:tc>
          <w:tcPr>
            <w:tcW w:w="1115" w:type="dxa"/>
          </w:tcPr>
          <w:p w14:paraId="50727A64">
            <w:pPr>
              <w:rPr>
                <w:lang w:eastAsia="zh-CN"/>
              </w:rPr>
            </w:pPr>
          </w:p>
        </w:tc>
        <w:tc>
          <w:tcPr>
            <w:tcW w:w="1115" w:type="dxa"/>
          </w:tcPr>
          <w:p w14:paraId="52CE3235">
            <w:pPr>
              <w:rPr>
                <w:lang w:eastAsia="zh-CN"/>
              </w:rPr>
            </w:pPr>
          </w:p>
        </w:tc>
        <w:tc>
          <w:tcPr>
            <w:tcW w:w="1115" w:type="dxa"/>
          </w:tcPr>
          <w:p w14:paraId="4B68F9F7">
            <w:pPr>
              <w:rPr>
                <w:lang w:eastAsia="zh-CN"/>
              </w:rPr>
            </w:pPr>
          </w:p>
        </w:tc>
        <w:tc>
          <w:tcPr>
            <w:tcW w:w="1116" w:type="dxa"/>
          </w:tcPr>
          <w:p w14:paraId="154A42FD">
            <w:pPr>
              <w:rPr>
                <w:lang w:eastAsia="zh-CN"/>
              </w:rPr>
            </w:pPr>
          </w:p>
        </w:tc>
        <w:tc>
          <w:tcPr>
            <w:tcW w:w="1115" w:type="dxa"/>
          </w:tcPr>
          <w:p w14:paraId="5CF8979C">
            <w:pPr>
              <w:rPr>
                <w:lang w:eastAsia="zh-CN"/>
              </w:rPr>
            </w:pPr>
          </w:p>
        </w:tc>
        <w:tc>
          <w:tcPr>
            <w:tcW w:w="1120" w:type="dxa"/>
          </w:tcPr>
          <w:p w14:paraId="47DD2240">
            <w:pPr>
              <w:rPr>
                <w:lang w:eastAsia="zh-CN"/>
              </w:rPr>
            </w:pPr>
          </w:p>
        </w:tc>
      </w:tr>
      <w:tr w14:paraId="249D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51CB7924">
            <w:pPr>
              <w:rPr>
                <w:lang w:eastAsia="zh-CN"/>
              </w:rPr>
            </w:pPr>
          </w:p>
        </w:tc>
        <w:tc>
          <w:tcPr>
            <w:tcW w:w="1487" w:type="dxa"/>
          </w:tcPr>
          <w:p w14:paraId="05F341A2">
            <w:pPr>
              <w:rPr>
                <w:lang w:eastAsia="zh-CN"/>
              </w:rPr>
            </w:pPr>
          </w:p>
        </w:tc>
        <w:tc>
          <w:tcPr>
            <w:tcW w:w="1115" w:type="dxa"/>
          </w:tcPr>
          <w:p w14:paraId="60299860">
            <w:pPr>
              <w:rPr>
                <w:lang w:eastAsia="zh-CN"/>
              </w:rPr>
            </w:pPr>
          </w:p>
        </w:tc>
        <w:tc>
          <w:tcPr>
            <w:tcW w:w="1115" w:type="dxa"/>
          </w:tcPr>
          <w:p w14:paraId="36C78161">
            <w:pPr>
              <w:rPr>
                <w:lang w:eastAsia="zh-CN"/>
              </w:rPr>
            </w:pPr>
          </w:p>
        </w:tc>
        <w:tc>
          <w:tcPr>
            <w:tcW w:w="1115" w:type="dxa"/>
          </w:tcPr>
          <w:p w14:paraId="1EBB2C4C">
            <w:pPr>
              <w:rPr>
                <w:lang w:eastAsia="zh-CN"/>
              </w:rPr>
            </w:pPr>
          </w:p>
        </w:tc>
        <w:tc>
          <w:tcPr>
            <w:tcW w:w="1116" w:type="dxa"/>
          </w:tcPr>
          <w:p w14:paraId="0D9F3315">
            <w:pPr>
              <w:rPr>
                <w:lang w:eastAsia="zh-CN"/>
              </w:rPr>
            </w:pPr>
          </w:p>
        </w:tc>
        <w:tc>
          <w:tcPr>
            <w:tcW w:w="1115" w:type="dxa"/>
          </w:tcPr>
          <w:p w14:paraId="2F776D71">
            <w:pPr>
              <w:rPr>
                <w:lang w:eastAsia="zh-CN"/>
              </w:rPr>
            </w:pPr>
          </w:p>
        </w:tc>
        <w:tc>
          <w:tcPr>
            <w:tcW w:w="1120" w:type="dxa"/>
          </w:tcPr>
          <w:p w14:paraId="13AE6677">
            <w:pPr>
              <w:rPr>
                <w:lang w:eastAsia="zh-CN"/>
              </w:rPr>
            </w:pPr>
          </w:p>
        </w:tc>
      </w:tr>
      <w:tr w14:paraId="6F51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BE7F838">
            <w:pPr>
              <w:rPr>
                <w:lang w:eastAsia="zh-CN"/>
              </w:rPr>
            </w:pPr>
          </w:p>
        </w:tc>
        <w:tc>
          <w:tcPr>
            <w:tcW w:w="1487" w:type="dxa"/>
          </w:tcPr>
          <w:p w14:paraId="1D2A616D">
            <w:pPr>
              <w:rPr>
                <w:lang w:eastAsia="zh-CN"/>
              </w:rPr>
            </w:pPr>
          </w:p>
        </w:tc>
        <w:tc>
          <w:tcPr>
            <w:tcW w:w="1115" w:type="dxa"/>
          </w:tcPr>
          <w:p w14:paraId="7DE84758">
            <w:pPr>
              <w:rPr>
                <w:lang w:eastAsia="zh-CN"/>
              </w:rPr>
            </w:pPr>
          </w:p>
        </w:tc>
        <w:tc>
          <w:tcPr>
            <w:tcW w:w="1115" w:type="dxa"/>
          </w:tcPr>
          <w:p w14:paraId="5305F660">
            <w:pPr>
              <w:rPr>
                <w:lang w:eastAsia="zh-CN"/>
              </w:rPr>
            </w:pPr>
          </w:p>
        </w:tc>
        <w:tc>
          <w:tcPr>
            <w:tcW w:w="1115" w:type="dxa"/>
          </w:tcPr>
          <w:p w14:paraId="26C9A103">
            <w:pPr>
              <w:rPr>
                <w:lang w:eastAsia="zh-CN"/>
              </w:rPr>
            </w:pPr>
          </w:p>
        </w:tc>
        <w:tc>
          <w:tcPr>
            <w:tcW w:w="1116" w:type="dxa"/>
          </w:tcPr>
          <w:p w14:paraId="2032A54B">
            <w:pPr>
              <w:rPr>
                <w:lang w:eastAsia="zh-CN"/>
              </w:rPr>
            </w:pPr>
          </w:p>
        </w:tc>
        <w:tc>
          <w:tcPr>
            <w:tcW w:w="1115" w:type="dxa"/>
          </w:tcPr>
          <w:p w14:paraId="51FBE05F">
            <w:pPr>
              <w:rPr>
                <w:lang w:eastAsia="zh-CN"/>
              </w:rPr>
            </w:pPr>
          </w:p>
        </w:tc>
        <w:tc>
          <w:tcPr>
            <w:tcW w:w="1120" w:type="dxa"/>
          </w:tcPr>
          <w:p w14:paraId="46DB8A35">
            <w:pPr>
              <w:rPr>
                <w:lang w:eastAsia="zh-CN"/>
              </w:rPr>
            </w:pPr>
          </w:p>
        </w:tc>
      </w:tr>
      <w:tr w14:paraId="03B4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tcPr>
          <w:p w14:paraId="348E8891">
            <w:pPr>
              <w:rPr>
                <w:lang w:eastAsia="zh-CN"/>
              </w:rPr>
            </w:pPr>
          </w:p>
        </w:tc>
        <w:tc>
          <w:tcPr>
            <w:tcW w:w="1487" w:type="dxa"/>
          </w:tcPr>
          <w:p w14:paraId="5B19E13D">
            <w:pPr>
              <w:rPr>
                <w:lang w:eastAsia="zh-CN"/>
              </w:rPr>
            </w:pPr>
          </w:p>
        </w:tc>
        <w:tc>
          <w:tcPr>
            <w:tcW w:w="1115" w:type="dxa"/>
          </w:tcPr>
          <w:p w14:paraId="0AE2D4B4">
            <w:pPr>
              <w:rPr>
                <w:lang w:eastAsia="zh-CN"/>
              </w:rPr>
            </w:pPr>
          </w:p>
        </w:tc>
        <w:tc>
          <w:tcPr>
            <w:tcW w:w="1115" w:type="dxa"/>
          </w:tcPr>
          <w:p w14:paraId="3B06B450">
            <w:pPr>
              <w:rPr>
                <w:lang w:eastAsia="zh-CN"/>
              </w:rPr>
            </w:pPr>
          </w:p>
        </w:tc>
        <w:tc>
          <w:tcPr>
            <w:tcW w:w="1115" w:type="dxa"/>
          </w:tcPr>
          <w:p w14:paraId="0B404060">
            <w:pPr>
              <w:rPr>
                <w:lang w:eastAsia="zh-CN"/>
              </w:rPr>
            </w:pPr>
          </w:p>
        </w:tc>
        <w:tc>
          <w:tcPr>
            <w:tcW w:w="1116" w:type="dxa"/>
          </w:tcPr>
          <w:p w14:paraId="3AF25826">
            <w:pPr>
              <w:rPr>
                <w:lang w:eastAsia="zh-CN"/>
              </w:rPr>
            </w:pPr>
          </w:p>
        </w:tc>
        <w:tc>
          <w:tcPr>
            <w:tcW w:w="1115" w:type="dxa"/>
          </w:tcPr>
          <w:p w14:paraId="7E2C8943">
            <w:pPr>
              <w:rPr>
                <w:lang w:eastAsia="zh-CN"/>
              </w:rPr>
            </w:pPr>
          </w:p>
        </w:tc>
        <w:tc>
          <w:tcPr>
            <w:tcW w:w="1120" w:type="dxa"/>
          </w:tcPr>
          <w:p w14:paraId="0D9AB8EB">
            <w:pPr>
              <w:rPr>
                <w:lang w:eastAsia="zh-CN"/>
              </w:rPr>
            </w:pPr>
          </w:p>
        </w:tc>
      </w:tr>
    </w:tbl>
    <w:p w14:paraId="484214E7">
      <w:pPr>
        <w:pStyle w:val="3"/>
        <w:spacing w:line="311" w:lineRule="auto"/>
        <w:rPr>
          <w:lang w:eastAsia="zh-CN"/>
        </w:rPr>
      </w:pPr>
    </w:p>
    <w:p w14:paraId="2A28ADF9">
      <w:pPr>
        <w:pStyle w:val="3"/>
        <w:spacing w:line="312" w:lineRule="auto"/>
        <w:rPr>
          <w:lang w:eastAsia="zh-CN"/>
        </w:rPr>
      </w:pPr>
    </w:p>
    <w:p w14:paraId="75A6EAF1">
      <w:pPr>
        <w:pStyle w:val="3"/>
        <w:spacing w:line="312" w:lineRule="auto"/>
        <w:rPr>
          <w:lang w:eastAsia="zh-CN"/>
        </w:rPr>
      </w:pPr>
    </w:p>
    <w:p w14:paraId="1F901650">
      <w:pPr>
        <w:spacing w:before="78" w:line="219" w:lineRule="auto"/>
        <w:ind w:left="271"/>
        <w:rPr>
          <w:rFonts w:hint="eastAsia" w:ascii="宋体" w:hAnsi="宋体" w:eastAsia="宋体" w:cs="宋体"/>
          <w:sz w:val="24"/>
          <w:szCs w:val="24"/>
          <w:lang w:eastAsia="zh-CN"/>
        </w:rPr>
      </w:pPr>
      <w:r>
        <w:rPr>
          <w:rFonts w:ascii="宋体" w:hAnsi="宋体" w:eastAsia="宋体" w:cs="宋体"/>
          <w:spacing w:val="-2"/>
          <w:sz w:val="24"/>
          <w:szCs w:val="24"/>
          <w:lang w:eastAsia="zh-CN"/>
        </w:rPr>
        <w:t>附表四：计划开、竣工日期和施工进度网络图</w:t>
      </w:r>
    </w:p>
    <w:p w14:paraId="75B4D127">
      <w:pPr>
        <w:pStyle w:val="3"/>
        <w:spacing w:line="367" w:lineRule="auto"/>
        <w:rPr>
          <w:lang w:eastAsia="zh-CN"/>
        </w:rPr>
      </w:pPr>
    </w:p>
    <w:p w14:paraId="34C8BA0F">
      <w:pPr>
        <w:spacing w:before="78" w:line="420" w:lineRule="exact"/>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1.供应商应递交施工进度网络图或施工进度表，说明按磋商文件要求的计划工期进行施</w:t>
      </w:r>
    </w:p>
    <w:p w14:paraId="139692B7">
      <w:pPr>
        <w:spacing w:line="219" w:lineRule="auto"/>
        <w:ind w:left="15"/>
        <w:rPr>
          <w:rFonts w:hint="eastAsia" w:ascii="宋体" w:hAnsi="宋体" w:eastAsia="宋体" w:cs="宋体"/>
          <w:sz w:val="24"/>
          <w:szCs w:val="24"/>
          <w:lang w:eastAsia="zh-CN"/>
        </w:rPr>
      </w:pPr>
      <w:r>
        <w:rPr>
          <w:rFonts w:ascii="宋体" w:hAnsi="宋体" w:eastAsia="宋体" w:cs="宋体"/>
          <w:spacing w:val="-2"/>
          <w:sz w:val="24"/>
          <w:szCs w:val="24"/>
          <w:lang w:eastAsia="zh-CN"/>
        </w:rPr>
        <w:t>工的各个关键日期。</w:t>
      </w:r>
    </w:p>
    <w:p w14:paraId="128731FA">
      <w:pPr>
        <w:spacing w:before="135"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2.施工进度表可采用网络图和（或）横道图表示。</w:t>
      </w:r>
    </w:p>
    <w:p w14:paraId="6794FFD6">
      <w:pPr>
        <w:pStyle w:val="3"/>
        <w:spacing w:line="297" w:lineRule="auto"/>
        <w:rPr>
          <w:lang w:eastAsia="zh-CN"/>
        </w:rPr>
      </w:pPr>
    </w:p>
    <w:p w14:paraId="5A27A189">
      <w:pPr>
        <w:pStyle w:val="3"/>
        <w:spacing w:line="297" w:lineRule="auto"/>
        <w:rPr>
          <w:lang w:eastAsia="zh-CN"/>
        </w:rPr>
      </w:pPr>
    </w:p>
    <w:p w14:paraId="3D6CFB15">
      <w:pPr>
        <w:pStyle w:val="3"/>
        <w:spacing w:line="297" w:lineRule="auto"/>
        <w:rPr>
          <w:lang w:eastAsia="zh-CN"/>
        </w:rPr>
      </w:pPr>
    </w:p>
    <w:p w14:paraId="18E92734">
      <w:pPr>
        <w:spacing w:before="78" w:line="219" w:lineRule="auto"/>
        <w:ind w:left="151"/>
        <w:rPr>
          <w:rFonts w:hint="eastAsia" w:ascii="宋体" w:hAnsi="宋体" w:eastAsia="宋体" w:cs="宋体"/>
          <w:sz w:val="24"/>
          <w:szCs w:val="24"/>
          <w:lang w:eastAsia="zh-CN"/>
        </w:rPr>
      </w:pPr>
      <w:r>
        <w:rPr>
          <w:rFonts w:ascii="宋体" w:hAnsi="宋体" w:eastAsia="宋体" w:cs="宋体"/>
          <w:spacing w:val="-3"/>
          <w:sz w:val="24"/>
          <w:szCs w:val="24"/>
          <w:lang w:eastAsia="zh-CN"/>
        </w:rPr>
        <w:t>附表五：施工总平面图</w:t>
      </w:r>
    </w:p>
    <w:p w14:paraId="4391AFCF">
      <w:pPr>
        <w:spacing w:before="136" w:line="323" w:lineRule="auto"/>
        <w:ind w:left="16"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供应商应递交一份施工总平面图，绘出现场临时设施布置图表</w:t>
      </w:r>
      <w:r>
        <w:rPr>
          <w:rFonts w:ascii="宋体" w:hAnsi="宋体" w:eastAsia="宋体" w:cs="宋体"/>
          <w:spacing w:val="-1"/>
          <w:sz w:val="24"/>
          <w:szCs w:val="24"/>
          <w:lang w:eastAsia="zh-CN"/>
        </w:rPr>
        <w:t>并附文字说明，说明临时</w:t>
      </w:r>
      <w:r>
        <w:rPr>
          <w:rFonts w:ascii="宋体" w:hAnsi="宋体" w:eastAsia="宋体" w:cs="宋体"/>
          <w:sz w:val="24"/>
          <w:szCs w:val="24"/>
          <w:lang w:eastAsia="zh-CN"/>
        </w:rPr>
        <w:t>设施、加工车间、现场办公、设备及仓储、供电、供水、</w:t>
      </w:r>
      <w:r>
        <w:rPr>
          <w:rFonts w:ascii="宋体" w:hAnsi="宋体" w:eastAsia="宋体" w:cs="宋体"/>
          <w:spacing w:val="-1"/>
          <w:sz w:val="24"/>
          <w:szCs w:val="24"/>
          <w:lang w:eastAsia="zh-CN"/>
        </w:rPr>
        <w:t>卫生、生活、道路、消防等设施的</w:t>
      </w:r>
    </w:p>
    <w:p w14:paraId="471281B3">
      <w:pPr>
        <w:spacing w:before="1" w:line="218"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情况和布置。</w:t>
      </w:r>
    </w:p>
    <w:p w14:paraId="2C068047">
      <w:pPr>
        <w:spacing w:before="292" w:line="219" w:lineRule="auto"/>
        <w:ind w:left="151"/>
        <w:rPr>
          <w:rFonts w:hint="eastAsia" w:ascii="宋体" w:hAnsi="宋体" w:eastAsia="宋体" w:cs="宋体"/>
          <w:sz w:val="24"/>
          <w:szCs w:val="24"/>
          <w:lang w:eastAsia="zh-CN"/>
        </w:rPr>
      </w:pPr>
      <w:r>
        <w:rPr>
          <w:rFonts w:ascii="宋体" w:hAnsi="宋体" w:eastAsia="宋体" w:cs="宋体"/>
          <w:spacing w:val="-4"/>
          <w:sz w:val="24"/>
          <w:szCs w:val="24"/>
          <w:lang w:eastAsia="zh-CN"/>
        </w:rPr>
        <w:t>附表六：临时用地表</w:t>
      </w:r>
    </w:p>
    <w:p w14:paraId="1073EBE1">
      <w:pPr>
        <w:spacing w:before="75"/>
        <w:rPr>
          <w:lang w:eastAsia="zh-CN"/>
        </w:rPr>
      </w:pPr>
    </w:p>
    <w:tbl>
      <w:tblPr>
        <w:tblStyle w:val="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670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tcPr>
          <w:p w14:paraId="4A2CC02C">
            <w:pPr>
              <w:pStyle w:val="21"/>
              <w:spacing w:before="85" w:line="221" w:lineRule="auto"/>
              <w:ind w:left="893"/>
              <w:rPr>
                <w:rFonts w:hint="eastAsia"/>
              </w:rPr>
            </w:pPr>
            <w:r>
              <w:rPr>
                <w:spacing w:val="-6"/>
              </w:rPr>
              <w:t>用途</w:t>
            </w:r>
          </w:p>
        </w:tc>
        <w:tc>
          <w:tcPr>
            <w:tcW w:w="2276" w:type="dxa"/>
          </w:tcPr>
          <w:p w14:paraId="31D542FC">
            <w:pPr>
              <w:pStyle w:val="21"/>
              <w:spacing w:before="85" w:line="219" w:lineRule="auto"/>
              <w:ind w:left="245"/>
              <w:rPr>
                <w:rFonts w:hint="eastAsia"/>
              </w:rPr>
            </w:pPr>
            <w:r>
              <w:rPr>
                <w:spacing w:val="-2"/>
              </w:rPr>
              <w:t>面积（平方米）</w:t>
            </w:r>
          </w:p>
        </w:tc>
        <w:tc>
          <w:tcPr>
            <w:tcW w:w="2276" w:type="dxa"/>
          </w:tcPr>
          <w:p w14:paraId="5D777FB5">
            <w:pPr>
              <w:pStyle w:val="21"/>
              <w:spacing w:before="85" w:line="221" w:lineRule="auto"/>
              <w:ind w:left="784"/>
              <w:rPr>
                <w:rFonts w:hint="eastAsia"/>
              </w:rPr>
            </w:pPr>
            <w:r>
              <w:rPr>
                <w:spacing w:val="-5"/>
              </w:rPr>
              <w:t>位置</w:t>
            </w:r>
          </w:p>
        </w:tc>
        <w:tc>
          <w:tcPr>
            <w:tcW w:w="2280" w:type="dxa"/>
          </w:tcPr>
          <w:p w14:paraId="4C6B2B81">
            <w:pPr>
              <w:pStyle w:val="21"/>
              <w:spacing w:before="85" w:line="220" w:lineRule="auto"/>
              <w:ind w:left="678"/>
              <w:rPr>
                <w:rFonts w:hint="eastAsia"/>
              </w:rPr>
            </w:pPr>
            <w:r>
              <w:rPr>
                <w:spacing w:val="-6"/>
              </w:rPr>
              <w:t>需用时间</w:t>
            </w:r>
          </w:p>
        </w:tc>
      </w:tr>
      <w:tr w14:paraId="3FE4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702E8875"/>
        </w:tc>
        <w:tc>
          <w:tcPr>
            <w:tcW w:w="2276" w:type="dxa"/>
          </w:tcPr>
          <w:p w14:paraId="4435E2EB"/>
        </w:tc>
        <w:tc>
          <w:tcPr>
            <w:tcW w:w="2276" w:type="dxa"/>
          </w:tcPr>
          <w:p w14:paraId="624F394B"/>
        </w:tc>
        <w:tc>
          <w:tcPr>
            <w:tcW w:w="2280" w:type="dxa"/>
          </w:tcPr>
          <w:p w14:paraId="1455EFFB"/>
        </w:tc>
      </w:tr>
      <w:tr w14:paraId="3947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2D0829C7"/>
        </w:tc>
        <w:tc>
          <w:tcPr>
            <w:tcW w:w="2276" w:type="dxa"/>
          </w:tcPr>
          <w:p w14:paraId="2D377928"/>
        </w:tc>
        <w:tc>
          <w:tcPr>
            <w:tcW w:w="2276" w:type="dxa"/>
          </w:tcPr>
          <w:p w14:paraId="442FC068"/>
        </w:tc>
        <w:tc>
          <w:tcPr>
            <w:tcW w:w="2280" w:type="dxa"/>
          </w:tcPr>
          <w:p w14:paraId="76F53D8E"/>
        </w:tc>
      </w:tr>
      <w:tr w14:paraId="629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02494362"/>
        </w:tc>
        <w:tc>
          <w:tcPr>
            <w:tcW w:w="2276" w:type="dxa"/>
          </w:tcPr>
          <w:p w14:paraId="4FAAA76B"/>
        </w:tc>
        <w:tc>
          <w:tcPr>
            <w:tcW w:w="2276" w:type="dxa"/>
          </w:tcPr>
          <w:p w14:paraId="60E5A324"/>
        </w:tc>
        <w:tc>
          <w:tcPr>
            <w:tcW w:w="2280" w:type="dxa"/>
          </w:tcPr>
          <w:p w14:paraId="64B082CE"/>
        </w:tc>
      </w:tr>
      <w:tr w14:paraId="19E5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5413C694"/>
        </w:tc>
        <w:tc>
          <w:tcPr>
            <w:tcW w:w="2276" w:type="dxa"/>
          </w:tcPr>
          <w:p w14:paraId="15B60412"/>
        </w:tc>
        <w:tc>
          <w:tcPr>
            <w:tcW w:w="2276" w:type="dxa"/>
          </w:tcPr>
          <w:p w14:paraId="02C6D406"/>
        </w:tc>
        <w:tc>
          <w:tcPr>
            <w:tcW w:w="2280" w:type="dxa"/>
          </w:tcPr>
          <w:p w14:paraId="20C0A779"/>
        </w:tc>
      </w:tr>
    </w:tbl>
    <w:p w14:paraId="17D5A476">
      <w:pPr>
        <w:pStyle w:val="3"/>
      </w:pPr>
    </w:p>
    <w:p w14:paraId="53D503D6">
      <w:pPr>
        <w:sectPr>
          <w:footerReference r:id="rId10" w:type="default"/>
          <w:pgSz w:w="11906" w:h="16839"/>
          <w:pgMar w:top="1134" w:right="1173" w:bottom="1156" w:left="1129" w:header="0" w:footer="991" w:gutter="0"/>
          <w:cols w:space="720" w:num="1"/>
        </w:sectPr>
      </w:pPr>
    </w:p>
    <w:p w14:paraId="1586680A">
      <w:pPr>
        <w:spacing w:before="78" w:line="219" w:lineRule="auto"/>
        <w:outlineLvl w:val="6"/>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三、项目管理机构</w:t>
      </w:r>
    </w:p>
    <w:p w14:paraId="60521748">
      <w:pPr>
        <w:spacing w:before="291" w:line="219"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（一）项目管理机构组成表</w:t>
      </w:r>
    </w:p>
    <w:p w14:paraId="48540238">
      <w:pPr>
        <w:spacing w:before="74"/>
        <w:rPr>
          <w:lang w:eastAsia="zh-CN"/>
        </w:rPr>
      </w:pPr>
    </w:p>
    <w:tbl>
      <w:tblPr>
        <w:tblStyle w:val="2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5F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tcPr>
          <w:p w14:paraId="59E5E8BF">
            <w:pPr>
              <w:spacing w:line="265" w:lineRule="auto"/>
              <w:rPr>
                <w:lang w:eastAsia="zh-CN"/>
              </w:rPr>
            </w:pPr>
          </w:p>
          <w:p w14:paraId="641ECF63">
            <w:pPr>
              <w:pStyle w:val="21"/>
              <w:spacing w:before="78" w:line="219" w:lineRule="auto"/>
              <w:ind w:left="152"/>
              <w:rPr>
                <w:rFonts w:hint="eastAsia"/>
              </w:rPr>
            </w:pPr>
            <w:r>
              <w:rPr>
                <w:spacing w:val="-6"/>
              </w:rPr>
              <w:t>职务</w:t>
            </w:r>
          </w:p>
        </w:tc>
        <w:tc>
          <w:tcPr>
            <w:tcW w:w="764" w:type="dxa"/>
            <w:vMerge w:val="restart"/>
            <w:tcBorders>
              <w:bottom w:val="nil"/>
            </w:tcBorders>
          </w:tcPr>
          <w:p w14:paraId="0D06E74E">
            <w:pPr>
              <w:spacing w:line="265" w:lineRule="auto"/>
            </w:pPr>
          </w:p>
          <w:p w14:paraId="5CE442BF">
            <w:pPr>
              <w:pStyle w:val="21"/>
              <w:spacing w:before="78" w:line="219" w:lineRule="auto"/>
              <w:ind w:left="147"/>
              <w:rPr>
                <w:rFonts w:hint="eastAsia"/>
              </w:rPr>
            </w:pPr>
            <w:r>
              <w:rPr>
                <w:spacing w:val="-5"/>
              </w:rPr>
              <w:t>姓名</w:t>
            </w:r>
          </w:p>
        </w:tc>
        <w:tc>
          <w:tcPr>
            <w:tcW w:w="632" w:type="dxa"/>
            <w:vMerge w:val="restart"/>
            <w:tcBorders>
              <w:bottom w:val="nil"/>
            </w:tcBorders>
            <w:textDirection w:val="tbRlV"/>
          </w:tcPr>
          <w:p w14:paraId="3BE1880E">
            <w:pPr>
              <w:pStyle w:val="21"/>
              <w:spacing w:before="194" w:line="211" w:lineRule="auto"/>
              <w:ind w:left="189"/>
              <w:rPr>
                <w:rFonts w:hint="eastAsia"/>
              </w:rPr>
            </w:pPr>
            <w:r>
              <w:rPr>
                <w:spacing w:val="-1"/>
              </w:rPr>
              <w:t>职称</w:t>
            </w:r>
          </w:p>
        </w:tc>
        <w:tc>
          <w:tcPr>
            <w:tcW w:w="6239" w:type="dxa"/>
            <w:gridSpan w:val="5"/>
          </w:tcPr>
          <w:p w14:paraId="562D65CA">
            <w:pPr>
              <w:pStyle w:val="21"/>
              <w:spacing w:before="112" w:line="219" w:lineRule="auto"/>
              <w:ind w:left="2046"/>
              <w:rPr>
                <w:rFonts w:hint="eastAsia"/>
              </w:rPr>
            </w:pPr>
            <w:r>
              <w:rPr>
                <w:spacing w:val="-2"/>
              </w:rPr>
              <w:t>执业或职业资格证明</w:t>
            </w:r>
          </w:p>
        </w:tc>
        <w:tc>
          <w:tcPr>
            <w:tcW w:w="767" w:type="dxa"/>
            <w:vMerge w:val="restart"/>
            <w:tcBorders>
              <w:bottom w:val="nil"/>
            </w:tcBorders>
          </w:tcPr>
          <w:p w14:paraId="26A6D505">
            <w:pPr>
              <w:spacing w:line="265" w:lineRule="auto"/>
            </w:pPr>
          </w:p>
          <w:p w14:paraId="6946E41A">
            <w:pPr>
              <w:pStyle w:val="21"/>
              <w:spacing w:before="78" w:line="221" w:lineRule="auto"/>
              <w:ind w:left="151"/>
              <w:rPr>
                <w:rFonts w:hint="eastAsia"/>
              </w:rPr>
            </w:pPr>
            <w:r>
              <w:rPr>
                <w:spacing w:val="-7"/>
              </w:rPr>
              <w:t>备注</w:t>
            </w:r>
          </w:p>
        </w:tc>
      </w:tr>
      <w:tr w14:paraId="7237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tcPr>
          <w:p w14:paraId="082AE1B2"/>
        </w:tc>
        <w:tc>
          <w:tcPr>
            <w:tcW w:w="764" w:type="dxa"/>
            <w:vMerge w:val="continue"/>
            <w:tcBorders>
              <w:top w:val="nil"/>
            </w:tcBorders>
          </w:tcPr>
          <w:p w14:paraId="702113D9"/>
        </w:tc>
        <w:tc>
          <w:tcPr>
            <w:tcW w:w="632" w:type="dxa"/>
            <w:vMerge w:val="continue"/>
            <w:tcBorders>
              <w:top w:val="nil"/>
            </w:tcBorders>
            <w:textDirection w:val="tbRlV"/>
          </w:tcPr>
          <w:p w14:paraId="40034FC9"/>
        </w:tc>
        <w:tc>
          <w:tcPr>
            <w:tcW w:w="1439" w:type="dxa"/>
          </w:tcPr>
          <w:p w14:paraId="5A18B7D9">
            <w:pPr>
              <w:pStyle w:val="21"/>
              <w:spacing w:before="110" w:line="219" w:lineRule="auto"/>
              <w:ind w:left="243"/>
              <w:rPr>
                <w:rFonts w:hint="eastAsia"/>
              </w:rPr>
            </w:pPr>
            <w:r>
              <w:rPr>
                <w:spacing w:val="-3"/>
              </w:rPr>
              <w:t>证书名称</w:t>
            </w:r>
          </w:p>
        </w:tc>
        <w:tc>
          <w:tcPr>
            <w:tcW w:w="745" w:type="dxa"/>
          </w:tcPr>
          <w:p w14:paraId="0151D3E8">
            <w:pPr>
              <w:pStyle w:val="21"/>
              <w:spacing w:before="110" w:line="220" w:lineRule="auto"/>
              <w:ind w:left="140"/>
              <w:rPr>
                <w:rFonts w:hint="eastAsia"/>
              </w:rPr>
            </w:pPr>
            <w:r>
              <w:rPr>
                <w:spacing w:val="-7"/>
              </w:rPr>
              <w:t>级别</w:t>
            </w:r>
          </w:p>
        </w:tc>
        <w:tc>
          <w:tcPr>
            <w:tcW w:w="848" w:type="dxa"/>
          </w:tcPr>
          <w:p w14:paraId="3B3B171D">
            <w:pPr>
              <w:pStyle w:val="21"/>
              <w:spacing w:before="110" w:line="221" w:lineRule="auto"/>
              <w:ind w:left="191"/>
              <w:rPr>
                <w:rFonts w:hint="eastAsia"/>
              </w:rPr>
            </w:pPr>
            <w:r>
              <w:rPr>
                <w:spacing w:val="-5"/>
              </w:rPr>
              <w:t>证号</w:t>
            </w:r>
          </w:p>
        </w:tc>
        <w:tc>
          <w:tcPr>
            <w:tcW w:w="915" w:type="dxa"/>
          </w:tcPr>
          <w:p w14:paraId="64F29757">
            <w:pPr>
              <w:pStyle w:val="21"/>
              <w:spacing w:before="110" w:line="220" w:lineRule="auto"/>
              <w:ind w:left="224"/>
              <w:rPr>
                <w:rFonts w:hint="eastAsia"/>
              </w:rPr>
            </w:pPr>
            <w:r>
              <w:rPr>
                <w:spacing w:val="-6"/>
              </w:rPr>
              <w:t>专业</w:t>
            </w:r>
          </w:p>
        </w:tc>
        <w:tc>
          <w:tcPr>
            <w:tcW w:w="2292" w:type="dxa"/>
          </w:tcPr>
          <w:p w14:paraId="49A4C7CF">
            <w:pPr>
              <w:pStyle w:val="21"/>
              <w:spacing w:before="110" w:line="219" w:lineRule="auto"/>
              <w:ind w:left="676"/>
              <w:rPr>
                <w:rFonts w:hint="eastAsia"/>
              </w:rPr>
            </w:pPr>
            <w:r>
              <w:rPr>
                <w:spacing w:val="-3"/>
              </w:rPr>
              <w:t>社会保险</w:t>
            </w:r>
          </w:p>
        </w:tc>
        <w:tc>
          <w:tcPr>
            <w:tcW w:w="767" w:type="dxa"/>
            <w:vMerge w:val="continue"/>
            <w:tcBorders>
              <w:top w:val="nil"/>
            </w:tcBorders>
          </w:tcPr>
          <w:p w14:paraId="51923CEB"/>
        </w:tc>
      </w:tr>
      <w:tr w14:paraId="3984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67672D2C"/>
        </w:tc>
        <w:tc>
          <w:tcPr>
            <w:tcW w:w="764" w:type="dxa"/>
          </w:tcPr>
          <w:p w14:paraId="7C3CD0F7"/>
        </w:tc>
        <w:tc>
          <w:tcPr>
            <w:tcW w:w="632" w:type="dxa"/>
          </w:tcPr>
          <w:p w14:paraId="442987B8"/>
        </w:tc>
        <w:tc>
          <w:tcPr>
            <w:tcW w:w="1439" w:type="dxa"/>
          </w:tcPr>
          <w:p w14:paraId="08487E94"/>
        </w:tc>
        <w:tc>
          <w:tcPr>
            <w:tcW w:w="745" w:type="dxa"/>
          </w:tcPr>
          <w:p w14:paraId="602CBA59"/>
        </w:tc>
        <w:tc>
          <w:tcPr>
            <w:tcW w:w="848" w:type="dxa"/>
          </w:tcPr>
          <w:p w14:paraId="2EF5C638"/>
        </w:tc>
        <w:tc>
          <w:tcPr>
            <w:tcW w:w="915" w:type="dxa"/>
          </w:tcPr>
          <w:p w14:paraId="25C21CAD"/>
        </w:tc>
        <w:tc>
          <w:tcPr>
            <w:tcW w:w="2292" w:type="dxa"/>
          </w:tcPr>
          <w:p w14:paraId="22D2D385"/>
        </w:tc>
        <w:tc>
          <w:tcPr>
            <w:tcW w:w="767" w:type="dxa"/>
          </w:tcPr>
          <w:p w14:paraId="0D09516A"/>
        </w:tc>
      </w:tr>
      <w:tr w14:paraId="273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3CF324B0"/>
        </w:tc>
        <w:tc>
          <w:tcPr>
            <w:tcW w:w="764" w:type="dxa"/>
          </w:tcPr>
          <w:p w14:paraId="56D346E2"/>
        </w:tc>
        <w:tc>
          <w:tcPr>
            <w:tcW w:w="632" w:type="dxa"/>
          </w:tcPr>
          <w:p w14:paraId="025328DE"/>
        </w:tc>
        <w:tc>
          <w:tcPr>
            <w:tcW w:w="1439" w:type="dxa"/>
          </w:tcPr>
          <w:p w14:paraId="4B537B2E"/>
        </w:tc>
        <w:tc>
          <w:tcPr>
            <w:tcW w:w="745" w:type="dxa"/>
          </w:tcPr>
          <w:p w14:paraId="5CA965D5"/>
        </w:tc>
        <w:tc>
          <w:tcPr>
            <w:tcW w:w="848" w:type="dxa"/>
          </w:tcPr>
          <w:p w14:paraId="69B49037"/>
        </w:tc>
        <w:tc>
          <w:tcPr>
            <w:tcW w:w="915" w:type="dxa"/>
          </w:tcPr>
          <w:p w14:paraId="4F0D8724"/>
        </w:tc>
        <w:tc>
          <w:tcPr>
            <w:tcW w:w="2292" w:type="dxa"/>
          </w:tcPr>
          <w:p w14:paraId="55063EE7"/>
        </w:tc>
        <w:tc>
          <w:tcPr>
            <w:tcW w:w="767" w:type="dxa"/>
          </w:tcPr>
          <w:p w14:paraId="6BA8010D"/>
        </w:tc>
      </w:tr>
      <w:tr w14:paraId="12A0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74EB3788"/>
        </w:tc>
        <w:tc>
          <w:tcPr>
            <w:tcW w:w="764" w:type="dxa"/>
          </w:tcPr>
          <w:p w14:paraId="7EBE490C"/>
        </w:tc>
        <w:tc>
          <w:tcPr>
            <w:tcW w:w="632" w:type="dxa"/>
          </w:tcPr>
          <w:p w14:paraId="6505603F"/>
        </w:tc>
        <w:tc>
          <w:tcPr>
            <w:tcW w:w="1439" w:type="dxa"/>
          </w:tcPr>
          <w:p w14:paraId="1A4A39B7"/>
        </w:tc>
        <w:tc>
          <w:tcPr>
            <w:tcW w:w="745" w:type="dxa"/>
          </w:tcPr>
          <w:p w14:paraId="2C94D961"/>
        </w:tc>
        <w:tc>
          <w:tcPr>
            <w:tcW w:w="848" w:type="dxa"/>
          </w:tcPr>
          <w:p w14:paraId="6564250B"/>
        </w:tc>
        <w:tc>
          <w:tcPr>
            <w:tcW w:w="915" w:type="dxa"/>
          </w:tcPr>
          <w:p w14:paraId="4DEE09C9"/>
        </w:tc>
        <w:tc>
          <w:tcPr>
            <w:tcW w:w="2292" w:type="dxa"/>
          </w:tcPr>
          <w:p w14:paraId="3FFA4859"/>
        </w:tc>
        <w:tc>
          <w:tcPr>
            <w:tcW w:w="767" w:type="dxa"/>
          </w:tcPr>
          <w:p w14:paraId="7FB6607C"/>
        </w:tc>
      </w:tr>
      <w:tr w14:paraId="5178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68" w:type="dxa"/>
          </w:tcPr>
          <w:p w14:paraId="30742D5C"/>
        </w:tc>
        <w:tc>
          <w:tcPr>
            <w:tcW w:w="764" w:type="dxa"/>
          </w:tcPr>
          <w:p w14:paraId="73FCFAD6"/>
        </w:tc>
        <w:tc>
          <w:tcPr>
            <w:tcW w:w="632" w:type="dxa"/>
          </w:tcPr>
          <w:p w14:paraId="4B2FCA78"/>
        </w:tc>
        <w:tc>
          <w:tcPr>
            <w:tcW w:w="1439" w:type="dxa"/>
          </w:tcPr>
          <w:p w14:paraId="037738A3"/>
        </w:tc>
        <w:tc>
          <w:tcPr>
            <w:tcW w:w="745" w:type="dxa"/>
          </w:tcPr>
          <w:p w14:paraId="0FC46CEE"/>
        </w:tc>
        <w:tc>
          <w:tcPr>
            <w:tcW w:w="848" w:type="dxa"/>
          </w:tcPr>
          <w:p w14:paraId="7D93A446"/>
        </w:tc>
        <w:tc>
          <w:tcPr>
            <w:tcW w:w="915" w:type="dxa"/>
          </w:tcPr>
          <w:p w14:paraId="24120C04"/>
        </w:tc>
        <w:tc>
          <w:tcPr>
            <w:tcW w:w="2292" w:type="dxa"/>
          </w:tcPr>
          <w:p w14:paraId="6363AF39"/>
        </w:tc>
        <w:tc>
          <w:tcPr>
            <w:tcW w:w="767" w:type="dxa"/>
          </w:tcPr>
          <w:p w14:paraId="0245F946"/>
        </w:tc>
      </w:tr>
    </w:tbl>
    <w:p w14:paraId="1C4DC949">
      <w:pPr>
        <w:spacing w:before="47" w:line="219" w:lineRule="auto"/>
        <w:ind w:left="24"/>
        <w:rPr>
          <w:rFonts w:hint="eastAsia" w:ascii="宋体" w:hAnsi="宋体" w:eastAsia="宋体" w:cs="宋体"/>
          <w:spacing w:val="-3"/>
          <w:sz w:val="24"/>
          <w:szCs w:val="24"/>
        </w:rPr>
      </w:pPr>
    </w:p>
    <w:p w14:paraId="6F2FBD00">
      <w:pPr>
        <w:spacing w:before="47" w:line="219" w:lineRule="auto"/>
        <w:ind w:left="24"/>
        <w:rPr>
          <w:rFonts w:hint="eastAsia" w:ascii="宋体" w:hAnsi="宋体" w:eastAsia="宋体" w:cs="宋体"/>
          <w:spacing w:val="-3"/>
          <w:sz w:val="24"/>
          <w:szCs w:val="24"/>
        </w:rPr>
      </w:pPr>
    </w:p>
    <w:p w14:paraId="15728DC8">
      <w:pPr>
        <w:spacing w:before="47" w:line="219" w:lineRule="auto"/>
        <w:ind w:left="24"/>
        <w:rPr>
          <w:rFonts w:hint="eastAsia" w:ascii="宋体" w:hAnsi="宋体" w:eastAsia="宋体" w:cs="宋体"/>
          <w:sz w:val="24"/>
          <w:szCs w:val="24"/>
        </w:rPr>
      </w:pPr>
      <w:r>
        <w:rPr>
          <w:rFonts w:ascii="宋体" w:hAnsi="宋体" w:eastAsia="宋体" w:cs="宋体"/>
          <w:spacing w:val="-3"/>
          <w:sz w:val="24"/>
          <w:szCs w:val="24"/>
        </w:rPr>
        <w:t>（二）主要人员简历表</w:t>
      </w:r>
    </w:p>
    <w:p w14:paraId="66B5F0F8">
      <w:pPr>
        <w:pStyle w:val="3"/>
        <w:spacing w:line="367" w:lineRule="auto"/>
      </w:pPr>
    </w:p>
    <w:p w14:paraId="6CEA4696">
      <w:pPr>
        <w:spacing w:before="78" w:line="219" w:lineRule="auto"/>
        <w:ind w:left="31"/>
        <w:rPr>
          <w:rFonts w:hint="eastAsia" w:ascii="宋体" w:hAnsi="宋体" w:eastAsia="宋体" w:cs="宋体"/>
          <w:sz w:val="24"/>
          <w:szCs w:val="24"/>
          <w:lang w:eastAsia="zh-CN"/>
        </w:rPr>
      </w:pPr>
      <w:r>
        <w:rPr>
          <w:rFonts w:ascii="宋体" w:hAnsi="宋体" w:eastAsia="宋体" w:cs="宋体"/>
          <w:spacing w:val="-3"/>
          <w:sz w:val="24"/>
          <w:szCs w:val="24"/>
          <w:lang w:eastAsia="zh-CN"/>
        </w:rPr>
        <w:t>附表一：项目经理简历表</w:t>
      </w:r>
    </w:p>
    <w:p w14:paraId="72A2E94B">
      <w:pPr>
        <w:spacing w:before="135"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项目经理应附建造师执业资格证书、注册证书、安全</w:t>
      </w:r>
      <w:r>
        <w:rPr>
          <w:rFonts w:ascii="宋体" w:hAnsi="宋体" w:eastAsia="宋体" w:cs="宋体"/>
          <w:spacing w:val="-1"/>
          <w:sz w:val="24"/>
          <w:szCs w:val="24"/>
          <w:lang w:eastAsia="zh-CN"/>
        </w:rPr>
        <w:t>生产考核合格证书、身份证、职称</w:t>
      </w:r>
    </w:p>
    <w:p w14:paraId="6EDCC560">
      <w:pPr>
        <w:spacing w:before="135"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证、学历证、养老保险复印件及未担任其他在施建设工程</w:t>
      </w:r>
      <w:r>
        <w:rPr>
          <w:rFonts w:ascii="宋体" w:hAnsi="宋体" w:eastAsia="宋体" w:cs="宋体"/>
          <w:spacing w:val="-1"/>
          <w:sz w:val="24"/>
          <w:szCs w:val="24"/>
          <w:lang w:eastAsia="zh-CN"/>
        </w:rPr>
        <w:t>项目项目经理的承诺书。</w:t>
      </w:r>
    </w:p>
    <w:p w14:paraId="268CD9B4">
      <w:pPr>
        <w:spacing w:line="64" w:lineRule="auto"/>
        <w:rPr>
          <w:sz w:val="2"/>
          <w:lang w:eastAsia="zh-CN"/>
        </w:rPr>
      </w:pPr>
    </w:p>
    <w:tbl>
      <w:tblPr>
        <w:tblStyle w:val="20"/>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659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tcPr>
          <w:p w14:paraId="0488A28A">
            <w:pPr>
              <w:pStyle w:val="21"/>
              <w:spacing w:before="156" w:line="219" w:lineRule="auto"/>
              <w:ind w:left="238"/>
              <w:rPr>
                <w:rFonts w:hint="eastAsia"/>
              </w:rPr>
            </w:pPr>
            <w:r>
              <w:rPr>
                <w:spacing w:val="-5"/>
              </w:rPr>
              <w:t>姓名</w:t>
            </w:r>
          </w:p>
        </w:tc>
        <w:tc>
          <w:tcPr>
            <w:tcW w:w="1117" w:type="dxa"/>
          </w:tcPr>
          <w:p w14:paraId="08D03AF0"/>
        </w:tc>
        <w:tc>
          <w:tcPr>
            <w:tcW w:w="1225" w:type="dxa"/>
          </w:tcPr>
          <w:p w14:paraId="3771C282">
            <w:pPr>
              <w:pStyle w:val="21"/>
              <w:spacing w:before="156" w:line="219" w:lineRule="auto"/>
              <w:ind w:left="259"/>
              <w:rPr>
                <w:rFonts w:hint="eastAsia"/>
              </w:rPr>
            </w:pPr>
            <w:r>
              <w:rPr>
                <w:spacing w:val="-6"/>
              </w:rPr>
              <w:t>年龄</w:t>
            </w:r>
          </w:p>
        </w:tc>
        <w:tc>
          <w:tcPr>
            <w:tcW w:w="1377" w:type="dxa"/>
            <w:gridSpan w:val="2"/>
          </w:tcPr>
          <w:p w14:paraId="223FCD58"/>
        </w:tc>
        <w:tc>
          <w:tcPr>
            <w:tcW w:w="1991" w:type="dxa"/>
            <w:gridSpan w:val="2"/>
          </w:tcPr>
          <w:p w14:paraId="04B573D3">
            <w:pPr>
              <w:pStyle w:val="21"/>
              <w:spacing w:before="155" w:line="221" w:lineRule="auto"/>
              <w:ind w:left="768"/>
              <w:rPr>
                <w:rFonts w:hint="eastAsia"/>
              </w:rPr>
            </w:pPr>
            <w:r>
              <w:rPr>
                <w:spacing w:val="-8"/>
              </w:rPr>
              <w:t>学历</w:t>
            </w:r>
          </w:p>
        </w:tc>
        <w:tc>
          <w:tcPr>
            <w:tcW w:w="2407" w:type="dxa"/>
          </w:tcPr>
          <w:p w14:paraId="40292ABD"/>
        </w:tc>
      </w:tr>
      <w:tr w14:paraId="02B6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2CE8D917">
            <w:pPr>
              <w:pStyle w:val="21"/>
              <w:spacing w:before="153" w:line="221" w:lineRule="auto"/>
              <w:ind w:left="239"/>
              <w:rPr>
                <w:rFonts w:hint="eastAsia"/>
              </w:rPr>
            </w:pPr>
            <w:r>
              <w:rPr>
                <w:spacing w:val="-6"/>
              </w:rPr>
              <w:t>职称</w:t>
            </w:r>
          </w:p>
        </w:tc>
        <w:tc>
          <w:tcPr>
            <w:tcW w:w="1117" w:type="dxa"/>
          </w:tcPr>
          <w:p w14:paraId="7BDD20E4"/>
        </w:tc>
        <w:tc>
          <w:tcPr>
            <w:tcW w:w="1225" w:type="dxa"/>
          </w:tcPr>
          <w:p w14:paraId="6D43CD5A">
            <w:pPr>
              <w:pStyle w:val="21"/>
              <w:spacing w:before="153" w:line="219" w:lineRule="auto"/>
              <w:ind w:left="259"/>
              <w:rPr>
                <w:rFonts w:hint="eastAsia"/>
              </w:rPr>
            </w:pPr>
            <w:r>
              <w:rPr>
                <w:spacing w:val="-6"/>
              </w:rPr>
              <w:t>职务</w:t>
            </w:r>
          </w:p>
        </w:tc>
        <w:tc>
          <w:tcPr>
            <w:tcW w:w="1377" w:type="dxa"/>
            <w:gridSpan w:val="2"/>
          </w:tcPr>
          <w:p w14:paraId="5D29DFB8"/>
        </w:tc>
        <w:tc>
          <w:tcPr>
            <w:tcW w:w="1991" w:type="dxa"/>
            <w:gridSpan w:val="2"/>
          </w:tcPr>
          <w:p w14:paraId="2A787095">
            <w:pPr>
              <w:pStyle w:val="21"/>
              <w:spacing w:before="152" w:line="219" w:lineRule="auto"/>
              <w:ind w:left="164"/>
              <w:rPr>
                <w:rFonts w:hint="eastAsia"/>
              </w:rPr>
            </w:pPr>
            <w:r>
              <w:rPr>
                <w:spacing w:val="-2"/>
              </w:rPr>
              <w:t>拟在本工程任职</w:t>
            </w:r>
          </w:p>
        </w:tc>
        <w:tc>
          <w:tcPr>
            <w:tcW w:w="2407" w:type="dxa"/>
          </w:tcPr>
          <w:p w14:paraId="6983DCB1">
            <w:pPr>
              <w:pStyle w:val="21"/>
              <w:spacing w:before="153" w:line="220" w:lineRule="auto"/>
              <w:ind w:left="732"/>
              <w:rPr>
                <w:rFonts w:hint="eastAsia"/>
              </w:rPr>
            </w:pPr>
            <w:r>
              <w:rPr>
                <w:spacing w:val="-4"/>
              </w:rPr>
              <w:t>项目经理</w:t>
            </w:r>
          </w:p>
        </w:tc>
      </w:tr>
      <w:tr w14:paraId="21F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2A98E474">
            <w:pPr>
              <w:pStyle w:val="21"/>
              <w:spacing w:before="152" w:line="219" w:lineRule="auto"/>
              <w:ind w:left="451"/>
              <w:rPr>
                <w:rFonts w:hint="eastAsia"/>
                <w:lang w:eastAsia="zh-CN"/>
              </w:rPr>
            </w:pPr>
            <w:r>
              <w:rPr>
                <w:spacing w:val="-1"/>
                <w:lang w:eastAsia="zh-CN"/>
              </w:rPr>
              <w:t>注册建造师执业资格等级</w:t>
            </w:r>
          </w:p>
        </w:tc>
        <w:tc>
          <w:tcPr>
            <w:tcW w:w="1377" w:type="dxa"/>
            <w:gridSpan w:val="2"/>
          </w:tcPr>
          <w:p w14:paraId="4680FE00">
            <w:pPr>
              <w:pStyle w:val="21"/>
              <w:spacing w:before="152" w:line="221" w:lineRule="auto"/>
              <w:ind w:left="940"/>
              <w:rPr>
                <w:rFonts w:hint="eastAsia"/>
              </w:rPr>
            </w:pPr>
            <w:r>
              <w:t>级</w:t>
            </w:r>
          </w:p>
        </w:tc>
        <w:tc>
          <w:tcPr>
            <w:tcW w:w="1991" w:type="dxa"/>
            <w:gridSpan w:val="2"/>
          </w:tcPr>
          <w:p w14:paraId="5D9D17E5">
            <w:pPr>
              <w:pStyle w:val="21"/>
              <w:spacing w:before="152" w:line="219" w:lineRule="auto"/>
              <w:ind w:left="407"/>
              <w:rPr>
                <w:rFonts w:hint="eastAsia"/>
              </w:rPr>
            </w:pPr>
            <w:r>
              <w:rPr>
                <w:spacing w:val="-3"/>
              </w:rPr>
              <w:t>建造师专业</w:t>
            </w:r>
          </w:p>
        </w:tc>
        <w:tc>
          <w:tcPr>
            <w:tcW w:w="2407" w:type="dxa"/>
          </w:tcPr>
          <w:p w14:paraId="6EAA9A7C"/>
        </w:tc>
      </w:tr>
      <w:tr w14:paraId="1A45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5FBA9D61">
            <w:pPr>
              <w:pStyle w:val="21"/>
              <w:spacing w:before="153" w:line="219" w:lineRule="auto"/>
              <w:ind w:left="576"/>
              <w:rPr>
                <w:rFonts w:hint="eastAsia"/>
                <w:lang w:eastAsia="zh-CN"/>
              </w:rPr>
            </w:pPr>
            <w:r>
              <w:rPr>
                <w:spacing w:val="-2"/>
                <w:lang w:eastAsia="zh-CN"/>
              </w:rPr>
              <w:t>安全生产考核合格证书</w:t>
            </w:r>
          </w:p>
        </w:tc>
        <w:tc>
          <w:tcPr>
            <w:tcW w:w="5775" w:type="dxa"/>
            <w:gridSpan w:val="5"/>
          </w:tcPr>
          <w:p w14:paraId="153480FC">
            <w:pPr>
              <w:rPr>
                <w:lang w:eastAsia="zh-CN"/>
              </w:rPr>
            </w:pPr>
          </w:p>
        </w:tc>
      </w:tr>
      <w:tr w14:paraId="2D67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tcPr>
          <w:p w14:paraId="65719412">
            <w:pPr>
              <w:pStyle w:val="21"/>
              <w:spacing w:before="251" w:line="219" w:lineRule="auto"/>
              <w:ind w:left="123"/>
              <w:rPr>
                <w:rFonts w:hint="eastAsia"/>
              </w:rPr>
            </w:pPr>
            <w:r>
              <w:rPr>
                <w:spacing w:val="-4"/>
              </w:rPr>
              <w:t>毕业学校</w:t>
            </w:r>
          </w:p>
        </w:tc>
        <w:tc>
          <w:tcPr>
            <w:tcW w:w="8117" w:type="dxa"/>
            <w:gridSpan w:val="7"/>
          </w:tcPr>
          <w:p w14:paraId="514A6090">
            <w:pPr>
              <w:pStyle w:val="21"/>
              <w:spacing w:before="251" w:line="219" w:lineRule="auto"/>
              <w:ind w:left="1073"/>
              <w:rPr>
                <w:rFonts w:hint="eastAsia"/>
              </w:rPr>
            </w:pPr>
            <w:r>
              <w:rPr>
                <w:spacing w:val="-5"/>
              </w:rPr>
              <w:t>年毕业于学校专业</w:t>
            </w:r>
          </w:p>
        </w:tc>
      </w:tr>
      <w:tr w14:paraId="0FC3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tcPr>
          <w:p w14:paraId="6F4D9E6A">
            <w:pPr>
              <w:pStyle w:val="21"/>
              <w:spacing w:before="153" w:line="220" w:lineRule="auto"/>
              <w:ind w:left="3938"/>
              <w:rPr>
                <w:rFonts w:hint="eastAsia"/>
              </w:rPr>
            </w:pPr>
            <w:r>
              <w:rPr>
                <w:spacing w:val="-2"/>
              </w:rPr>
              <w:t>主要工作经历</w:t>
            </w:r>
          </w:p>
        </w:tc>
      </w:tr>
      <w:tr w14:paraId="00B4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50ACAC97">
            <w:pPr>
              <w:pStyle w:val="21"/>
              <w:spacing w:before="155" w:line="221" w:lineRule="auto"/>
              <w:ind w:left="249"/>
              <w:rPr>
                <w:rFonts w:hint="eastAsia"/>
              </w:rPr>
            </w:pPr>
            <w:r>
              <w:rPr>
                <w:spacing w:val="-11"/>
              </w:rPr>
              <w:t>时间</w:t>
            </w:r>
          </w:p>
        </w:tc>
        <w:tc>
          <w:tcPr>
            <w:tcW w:w="3557" w:type="dxa"/>
            <w:gridSpan w:val="3"/>
          </w:tcPr>
          <w:p w14:paraId="0B660E9A">
            <w:pPr>
              <w:pStyle w:val="21"/>
              <w:spacing w:before="155" w:line="219" w:lineRule="auto"/>
              <w:ind w:left="587"/>
              <w:rPr>
                <w:rFonts w:hint="eastAsia"/>
                <w:lang w:eastAsia="zh-CN"/>
              </w:rPr>
            </w:pPr>
            <w:r>
              <w:rPr>
                <w:spacing w:val="-2"/>
                <w:lang w:eastAsia="zh-CN"/>
              </w:rPr>
              <w:t>参加过的类似项目名称</w:t>
            </w:r>
          </w:p>
        </w:tc>
        <w:tc>
          <w:tcPr>
            <w:tcW w:w="2004" w:type="dxa"/>
            <w:gridSpan w:val="2"/>
          </w:tcPr>
          <w:p w14:paraId="654AD314">
            <w:pPr>
              <w:pStyle w:val="21"/>
              <w:spacing w:before="155" w:line="219" w:lineRule="auto"/>
              <w:ind w:left="293"/>
              <w:rPr>
                <w:rFonts w:hint="eastAsia"/>
              </w:rPr>
            </w:pPr>
            <w:r>
              <w:rPr>
                <w:spacing w:val="-3"/>
              </w:rPr>
              <w:t>工程概况说明</w:t>
            </w:r>
          </w:p>
        </w:tc>
        <w:tc>
          <w:tcPr>
            <w:tcW w:w="2556" w:type="dxa"/>
            <w:gridSpan w:val="2"/>
          </w:tcPr>
          <w:p w14:paraId="02909BC2">
            <w:pPr>
              <w:pStyle w:val="21"/>
              <w:spacing w:before="154" w:line="220" w:lineRule="auto"/>
              <w:ind w:left="329"/>
              <w:rPr>
                <w:rFonts w:hint="eastAsia"/>
              </w:rPr>
            </w:pPr>
            <w:r>
              <w:rPr>
                <w:spacing w:val="-2"/>
              </w:rPr>
              <w:t>发包人及联系电话</w:t>
            </w:r>
          </w:p>
        </w:tc>
      </w:tr>
      <w:tr w14:paraId="3934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1680B2BC"/>
        </w:tc>
        <w:tc>
          <w:tcPr>
            <w:tcW w:w="1117" w:type="dxa"/>
          </w:tcPr>
          <w:p w14:paraId="625585F2"/>
        </w:tc>
        <w:tc>
          <w:tcPr>
            <w:tcW w:w="1225" w:type="dxa"/>
          </w:tcPr>
          <w:p w14:paraId="06006FB6"/>
        </w:tc>
        <w:tc>
          <w:tcPr>
            <w:tcW w:w="1215" w:type="dxa"/>
          </w:tcPr>
          <w:p w14:paraId="59CA5A27"/>
        </w:tc>
        <w:tc>
          <w:tcPr>
            <w:tcW w:w="2004" w:type="dxa"/>
            <w:gridSpan w:val="2"/>
          </w:tcPr>
          <w:p w14:paraId="42F17D7C"/>
        </w:tc>
        <w:tc>
          <w:tcPr>
            <w:tcW w:w="2556" w:type="dxa"/>
            <w:gridSpan w:val="2"/>
          </w:tcPr>
          <w:p w14:paraId="4567C66D"/>
        </w:tc>
      </w:tr>
      <w:tr w14:paraId="10DE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22064495"/>
        </w:tc>
        <w:tc>
          <w:tcPr>
            <w:tcW w:w="1117" w:type="dxa"/>
          </w:tcPr>
          <w:p w14:paraId="6581CBCA"/>
        </w:tc>
        <w:tc>
          <w:tcPr>
            <w:tcW w:w="1225" w:type="dxa"/>
          </w:tcPr>
          <w:p w14:paraId="3F73DF0C"/>
        </w:tc>
        <w:tc>
          <w:tcPr>
            <w:tcW w:w="1215" w:type="dxa"/>
          </w:tcPr>
          <w:p w14:paraId="5B40A0F4"/>
        </w:tc>
        <w:tc>
          <w:tcPr>
            <w:tcW w:w="2004" w:type="dxa"/>
            <w:gridSpan w:val="2"/>
          </w:tcPr>
          <w:p w14:paraId="596BA96C"/>
        </w:tc>
        <w:tc>
          <w:tcPr>
            <w:tcW w:w="2556" w:type="dxa"/>
            <w:gridSpan w:val="2"/>
          </w:tcPr>
          <w:p w14:paraId="124F8CF2"/>
        </w:tc>
      </w:tr>
      <w:tr w14:paraId="3DFB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52F56BBF"/>
        </w:tc>
        <w:tc>
          <w:tcPr>
            <w:tcW w:w="1117" w:type="dxa"/>
          </w:tcPr>
          <w:p w14:paraId="2C334D83"/>
        </w:tc>
        <w:tc>
          <w:tcPr>
            <w:tcW w:w="1225" w:type="dxa"/>
          </w:tcPr>
          <w:p w14:paraId="47316D3C"/>
        </w:tc>
        <w:tc>
          <w:tcPr>
            <w:tcW w:w="1215" w:type="dxa"/>
          </w:tcPr>
          <w:p w14:paraId="4E387E0C"/>
        </w:tc>
        <w:tc>
          <w:tcPr>
            <w:tcW w:w="2004" w:type="dxa"/>
            <w:gridSpan w:val="2"/>
          </w:tcPr>
          <w:p w14:paraId="684877BC"/>
        </w:tc>
        <w:tc>
          <w:tcPr>
            <w:tcW w:w="2556" w:type="dxa"/>
            <w:gridSpan w:val="2"/>
          </w:tcPr>
          <w:p w14:paraId="3F265E49"/>
        </w:tc>
      </w:tr>
      <w:tr w14:paraId="47E7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tcPr>
          <w:p w14:paraId="02106FD4"/>
        </w:tc>
        <w:tc>
          <w:tcPr>
            <w:tcW w:w="1117" w:type="dxa"/>
          </w:tcPr>
          <w:p w14:paraId="4B9EB829"/>
        </w:tc>
        <w:tc>
          <w:tcPr>
            <w:tcW w:w="1225" w:type="dxa"/>
          </w:tcPr>
          <w:p w14:paraId="230BD3D1"/>
        </w:tc>
        <w:tc>
          <w:tcPr>
            <w:tcW w:w="1215" w:type="dxa"/>
          </w:tcPr>
          <w:p w14:paraId="17C9B805"/>
        </w:tc>
        <w:tc>
          <w:tcPr>
            <w:tcW w:w="2004" w:type="dxa"/>
            <w:gridSpan w:val="2"/>
          </w:tcPr>
          <w:p w14:paraId="30A5490C"/>
        </w:tc>
        <w:tc>
          <w:tcPr>
            <w:tcW w:w="2556" w:type="dxa"/>
            <w:gridSpan w:val="2"/>
          </w:tcPr>
          <w:p w14:paraId="4FF011CC"/>
        </w:tc>
      </w:tr>
    </w:tbl>
    <w:p w14:paraId="1C19E5FC">
      <w:pPr>
        <w:spacing w:before="48" w:line="221" w:lineRule="auto"/>
        <w:ind w:left="26"/>
        <w:rPr>
          <w:rFonts w:hint="eastAsia" w:ascii="黑体" w:hAnsi="黑体" w:eastAsia="黑体" w:cs="黑体"/>
          <w:spacing w:val="-2"/>
          <w:sz w:val="24"/>
          <w:szCs w:val="24"/>
        </w:rPr>
      </w:pPr>
    </w:p>
    <w:p w14:paraId="2898B6DC">
      <w:pPr>
        <w:spacing w:before="48" w:line="221" w:lineRule="auto"/>
        <w:ind w:left="26"/>
        <w:rPr>
          <w:rFonts w:hint="eastAsia" w:ascii="黑体" w:hAnsi="黑体" w:eastAsia="黑体" w:cs="黑体"/>
          <w:spacing w:val="-2"/>
          <w:sz w:val="24"/>
          <w:szCs w:val="24"/>
        </w:rPr>
      </w:pPr>
    </w:p>
    <w:p w14:paraId="05ABE640">
      <w:pPr>
        <w:spacing w:before="48" w:line="221" w:lineRule="auto"/>
        <w:ind w:left="26"/>
        <w:rPr>
          <w:rFonts w:hint="eastAsia" w:ascii="黑体" w:hAnsi="黑体" w:eastAsia="黑体" w:cs="黑体"/>
          <w:sz w:val="24"/>
          <w:szCs w:val="24"/>
          <w:lang w:eastAsia="zh-CN"/>
        </w:rPr>
      </w:pPr>
      <w:r>
        <w:rPr>
          <w:rFonts w:ascii="黑体" w:hAnsi="黑体" w:eastAsia="黑体" w:cs="黑体"/>
          <w:spacing w:val="-2"/>
          <w:sz w:val="24"/>
          <w:szCs w:val="24"/>
          <w:lang w:eastAsia="zh-CN"/>
        </w:rPr>
        <w:t>附表二：主要项目管理人员简历表</w:t>
      </w:r>
    </w:p>
    <w:p w14:paraId="2EACCDF0">
      <w:pPr>
        <w:spacing w:before="133" w:line="323" w:lineRule="auto"/>
        <w:ind w:left="1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主要项目管理人员指技术负责人、专职安全生产管理人员</w:t>
      </w:r>
      <w:r>
        <w:rPr>
          <w:rFonts w:ascii="宋体" w:hAnsi="宋体" w:eastAsia="宋体" w:cs="宋体"/>
          <w:spacing w:val="-1"/>
          <w:sz w:val="24"/>
          <w:szCs w:val="24"/>
          <w:lang w:eastAsia="zh-CN"/>
        </w:rPr>
        <w:t>等岗位人员。应附资格证书或</w:t>
      </w:r>
      <w:r>
        <w:rPr>
          <w:rFonts w:ascii="宋体" w:hAnsi="宋体" w:eastAsia="宋体" w:cs="宋体"/>
          <w:sz w:val="24"/>
          <w:szCs w:val="24"/>
          <w:lang w:eastAsia="zh-CN"/>
        </w:rPr>
        <w:t>职称证、身份证，专职安全生产管理人员应附安全生产考核合格</w:t>
      </w:r>
      <w:r>
        <w:rPr>
          <w:rFonts w:ascii="宋体" w:hAnsi="宋体" w:eastAsia="宋体" w:cs="宋体"/>
          <w:spacing w:val="-1"/>
          <w:sz w:val="24"/>
          <w:szCs w:val="24"/>
          <w:lang w:eastAsia="zh-CN"/>
        </w:rPr>
        <w:t>证书，主要业绩须附合同协</w:t>
      </w:r>
    </w:p>
    <w:p w14:paraId="36653BDE">
      <w:pPr>
        <w:spacing w:line="218" w:lineRule="auto"/>
        <w:ind w:left="14"/>
        <w:rPr>
          <w:rFonts w:hint="eastAsia" w:ascii="宋体" w:hAnsi="宋体" w:eastAsia="宋体" w:cs="宋体"/>
          <w:sz w:val="24"/>
          <w:szCs w:val="24"/>
        </w:rPr>
      </w:pPr>
      <w:r>
        <w:rPr>
          <w:rFonts w:ascii="宋体" w:hAnsi="宋体" w:eastAsia="宋体" w:cs="宋体"/>
          <w:spacing w:val="-4"/>
          <w:sz w:val="24"/>
          <w:szCs w:val="24"/>
        </w:rPr>
        <w:t>议书。</w:t>
      </w:r>
    </w:p>
    <w:p w14:paraId="64B678A8">
      <w:pPr>
        <w:spacing w:line="64" w:lineRule="auto"/>
        <w:rPr>
          <w:sz w:val="2"/>
        </w:rPr>
      </w:pPr>
    </w:p>
    <w:tbl>
      <w:tblPr>
        <w:tblStyle w:val="2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516F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tcPr>
          <w:p w14:paraId="473FAA09">
            <w:pPr>
              <w:pStyle w:val="21"/>
              <w:spacing w:before="311" w:line="220" w:lineRule="auto"/>
              <w:ind w:left="862"/>
              <w:rPr>
                <w:rFonts w:hint="eastAsia"/>
              </w:rPr>
            </w:pPr>
            <w:r>
              <w:rPr>
                <w:spacing w:val="-9"/>
              </w:rPr>
              <w:t>岗位名称</w:t>
            </w:r>
          </w:p>
        </w:tc>
        <w:tc>
          <w:tcPr>
            <w:tcW w:w="4626" w:type="dxa"/>
            <w:gridSpan w:val="2"/>
          </w:tcPr>
          <w:p w14:paraId="706AEF69"/>
        </w:tc>
      </w:tr>
      <w:tr w14:paraId="3813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3FC13C51">
            <w:pPr>
              <w:pStyle w:val="21"/>
              <w:spacing w:before="308" w:line="219" w:lineRule="auto"/>
              <w:ind w:left="787"/>
              <w:rPr>
                <w:rFonts w:hint="eastAsia"/>
              </w:rPr>
            </w:pPr>
            <w:r>
              <w:rPr>
                <w:spacing w:val="-5"/>
              </w:rPr>
              <w:t>姓名</w:t>
            </w:r>
          </w:p>
        </w:tc>
        <w:tc>
          <w:tcPr>
            <w:tcW w:w="2102" w:type="dxa"/>
          </w:tcPr>
          <w:p w14:paraId="7333D57A"/>
        </w:tc>
        <w:tc>
          <w:tcPr>
            <w:tcW w:w="1780" w:type="dxa"/>
          </w:tcPr>
          <w:p w14:paraId="2691924C">
            <w:pPr>
              <w:pStyle w:val="21"/>
              <w:spacing w:before="308" w:line="219" w:lineRule="auto"/>
              <w:ind w:left="419"/>
              <w:rPr>
                <w:rFonts w:hint="eastAsia"/>
              </w:rPr>
            </w:pPr>
            <w:r>
              <w:rPr>
                <w:spacing w:val="-6"/>
              </w:rPr>
              <w:t>年龄</w:t>
            </w:r>
          </w:p>
        </w:tc>
        <w:tc>
          <w:tcPr>
            <w:tcW w:w="2846" w:type="dxa"/>
          </w:tcPr>
          <w:p w14:paraId="39A63385"/>
        </w:tc>
      </w:tr>
      <w:tr w14:paraId="464C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tcPr>
          <w:p w14:paraId="54C58640">
            <w:pPr>
              <w:pStyle w:val="21"/>
              <w:spacing w:before="308" w:line="220" w:lineRule="auto"/>
              <w:ind w:left="790"/>
              <w:rPr>
                <w:rFonts w:hint="eastAsia"/>
              </w:rPr>
            </w:pPr>
            <w:r>
              <w:rPr>
                <w:spacing w:val="-7"/>
              </w:rPr>
              <w:t>性别</w:t>
            </w:r>
          </w:p>
        </w:tc>
        <w:tc>
          <w:tcPr>
            <w:tcW w:w="2102" w:type="dxa"/>
          </w:tcPr>
          <w:p w14:paraId="38BC22E9"/>
        </w:tc>
        <w:tc>
          <w:tcPr>
            <w:tcW w:w="1780" w:type="dxa"/>
          </w:tcPr>
          <w:p w14:paraId="2494206F">
            <w:pPr>
              <w:pStyle w:val="21"/>
              <w:spacing w:before="309" w:line="219" w:lineRule="auto"/>
              <w:ind w:left="422"/>
              <w:rPr>
                <w:rFonts w:hint="eastAsia"/>
              </w:rPr>
            </w:pPr>
            <w:r>
              <w:rPr>
                <w:spacing w:val="-4"/>
              </w:rPr>
              <w:t>毕业学校</w:t>
            </w:r>
          </w:p>
        </w:tc>
        <w:tc>
          <w:tcPr>
            <w:tcW w:w="2846" w:type="dxa"/>
          </w:tcPr>
          <w:p w14:paraId="61AD095B"/>
        </w:tc>
      </w:tr>
      <w:tr w14:paraId="4916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0AD6D94C">
            <w:pPr>
              <w:pStyle w:val="21"/>
              <w:spacing w:before="307" w:line="220" w:lineRule="auto"/>
              <w:ind w:left="672"/>
              <w:rPr>
                <w:rFonts w:hint="eastAsia"/>
              </w:rPr>
            </w:pPr>
            <w:r>
              <w:rPr>
                <w:spacing w:val="-3"/>
              </w:rPr>
              <w:t>学历和专业</w:t>
            </w:r>
          </w:p>
        </w:tc>
        <w:tc>
          <w:tcPr>
            <w:tcW w:w="2102" w:type="dxa"/>
          </w:tcPr>
          <w:p w14:paraId="6F5AF586"/>
        </w:tc>
        <w:tc>
          <w:tcPr>
            <w:tcW w:w="1780" w:type="dxa"/>
          </w:tcPr>
          <w:p w14:paraId="0F8A095F">
            <w:pPr>
              <w:pStyle w:val="21"/>
              <w:spacing w:before="307" w:line="219" w:lineRule="auto"/>
              <w:ind w:left="422"/>
              <w:rPr>
                <w:rFonts w:hint="eastAsia"/>
              </w:rPr>
            </w:pPr>
            <w:r>
              <w:rPr>
                <w:spacing w:val="-4"/>
              </w:rPr>
              <w:t>毕业时间</w:t>
            </w:r>
          </w:p>
        </w:tc>
        <w:tc>
          <w:tcPr>
            <w:tcW w:w="2846" w:type="dxa"/>
          </w:tcPr>
          <w:p w14:paraId="3D96465F"/>
        </w:tc>
      </w:tr>
      <w:tr w14:paraId="68CA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7F75E726">
            <w:pPr>
              <w:pStyle w:val="21"/>
              <w:spacing w:before="308" w:line="219" w:lineRule="auto"/>
              <w:ind w:left="427"/>
              <w:rPr>
                <w:rFonts w:hint="eastAsia"/>
              </w:rPr>
            </w:pPr>
            <w:r>
              <w:rPr>
                <w:spacing w:val="-2"/>
              </w:rPr>
              <w:t>拥有的执业资格</w:t>
            </w:r>
          </w:p>
        </w:tc>
        <w:tc>
          <w:tcPr>
            <w:tcW w:w="2102" w:type="dxa"/>
          </w:tcPr>
          <w:p w14:paraId="69319B95"/>
        </w:tc>
        <w:tc>
          <w:tcPr>
            <w:tcW w:w="1780" w:type="dxa"/>
          </w:tcPr>
          <w:p w14:paraId="2F2A89DB">
            <w:pPr>
              <w:pStyle w:val="21"/>
              <w:spacing w:before="307" w:line="220" w:lineRule="auto"/>
              <w:ind w:left="419"/>
              <w:rPr>
                <w:rFonts w:hint="eastAsia"/>
              </w:rPr>
            </w:pPr>
            <w:r>
              <w:rPr>
                <w:spacing w:val="-3"/>
              </w:rPr>
              <w:t>专业职称</w:t>
            </w:r>
          </w:p>
        </w:tc>
        <w:tc>
          <w:tcPr>
            <w:tcW w:w="2846" w:type="dxa"/>
          </w:tcPr>
          <w:p w14:paraId="0DF77186"/>
        </w:tc>
      </w:tr>
      <w:tr w14:paraId="7785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tcPr>
          <w:p w14:paraId="4B514F52">
            <w:pPr>
              <w:pStyle w:val="21"/>
              <w:spacing w:before="310" w:line="219" w:lineRule="auto"/>
              <w:ind w:left="307"/>
              <w:rPr>
                <w:rFonts w:hint="eastAsia"/>
              </w:rPr>
            </w:pPr>
            <w:r>
              <w:rPr>
                <w:spacing w:val="-2"/>
              </w:rPr>
              <w:t>执业资格证书编号</w:t>
            </w:r>
          </w:p>
        </w:tc>
        <w:tc>
          <w:tcPr>
            <w:tcW w:w="2102" w:type="dxa"/>
          </w:tcPr>
          <w:p w14:paraId="095CD0A3"/>
        </w:tc>
        <w:tc>
          <w:tcPr>
            <w:tcW w:w="1780" w:type="dxa"/>
          </w:tcPr>
          <w:p w14:paraId="48BCBA82">
            <w:pPr>
              <w:pStyle w:val="21"/>
              <w:spacing w:before="311" w:line="219" w:lineRule="auto"/>
              <w:ind w:left="421"/>
              <w:rPr>
                <w:rFonts w:hint="eastAsia"/>
              </w:rPr>
            </w:pPr>
            <w:r>
              <w:rPr>
                <w:spacing w:val="-4"/>
              </w:rPr>
              <w:t>工作年限</w:t>
            </w:r>
          </w:p>
        </w:tc>
        <w:tc>
          <w:tcPr>
            <w:tcW w:w="2846" w:type="dxa"/>
          </w:tcPr>
          <w:p w14:paraId="0B4BD709"/>
        </w:tc>
      </w:tr>
      <w:tr w14:paraId="57A9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tcPr>
          <w:p w14:paraId="49D7019F">
            <w:pPr>
              <w:spacing w:line="296" w:lineRule="auto"/>
              <w:rPr>
                <w:lang w:eastAsia="zh-CN"/>
              </w:rPr>
            </w:pPr>
          </w:p>
          <w:p w14:paraId="5865FB9D">
            <w:pPr>
              <w:pStyle w:val="21"/>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5B72A17B">
            <w:pPr>
              <w:rPr>
                <w:lang w:eastAsia="zh-CN"/>
              </w:rPr>
            </w:pPr>
          </w:p>
        </w:tc>
      </w:tr>
    </w:tbl>
    <w:p w14:paraId="29C3180E">
      <w:pPr>
        <w:pStyle w:val="3"/>
        <w:rPr>
          <w:lang w:eastAsia="zh-CN"/>
        </w:rPr>
      </w:pPr>
    </w:p>
    <w:p w14:paraId="1E287965">
      <w:pPr>
        <w:rPr>
          <w:lang w:eastAsia="zh-CN"/>
        </w:rPr>
        <w:sectPr>
          <w:footerReference r:id="rId11" w:type="default"/>
          <w:pgSz w:w="11906" w:h="16839"/>
          <w:pgMar w:top="1214" w:right="1173" w:bottom="1156" w:left="1129" w:header="0" w:footer="991" w:gutter="0"/>
          <w:cols w:space="720" w:num="1"/>
        </w:sectPr>
      </w:pPr>
    </w:p>
    <w:p w14:paraId="62649849">
      <w:pPr>
        <w:spacing w:before="48" w:line="219" w:lineRule="auto"/>
        <w:ind w:left="147"/>
        <w:rPr>
          <w:rFonts w:hint="eastAsia" w:ascii="宋体" w:hAnsi="宋体" w:eastAsia="宋体" w:cs="宋体"/>
          <w:sz w:val="24"/>
          <w:szCs w:val="24"/>
          <w:lang w:eastAsia="zh-CN"/>
        </w:rPr>
      </w:pPr>
      <w:r>
        <w:rPr>
          <w:rFonts w:ascii="宋体" w:hAnsi="宋体" w:eastAsia="宋体" w:cs="宋体"/>
          <w:spacing w:val="-1"/>
          <w:sz w:val="24"/>
          <w:szCs w:val="24"/>
          <w:lang w:eastAsia="zh-CN"/>
        </w:rPr>
        <w:t>近三年完成的类似项目情况表</w:t>
      </w:r>
    </w:p>
    <w:p w14:paraId="48331265">
      <w:pPr>
        <w:spacing w:line="164" w:lineRule="exact"/>
        <w:rPr>
          <w:lang w:eastAsia="zh-CN"/>
        </w:rPr>
      </w:pPr>
    </w:p>
    <w:tbl>
      <w:tblPr>
        <w:tblStyle w:val="20"/>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1CA3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6A55796A">
            <w:pPr>
              <w:pStyle w:val="21"/>
              <w:spacing w:before="200" w:line="220" w:lineRule="auto"/>
              <w:ind w:left="849"/>
              <w:rPr>
                <w:rFonts w:hint="eastAsia"/>
              </w:rPr>
            </w:pPr>
            <w:r>
              <w:rPr>
                <w:spacing w:val="-4"/>
              </w:rPr>
              <w:t>项目名称</w:t>
            </w:r>
          </w:p>
        </w:tc>
        <w:tc>
          <w:tcPr>
            <w:tcW w:w="6512" w:type="dxa"/>
          </w:tcPr>
          <w:p w14:paraId="6C1FD7B5"/>
        </w:tc>
      </w:tr>
      <w:tr w14:paraId="746A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BE048EC">
            <w:pPr>
              <w:pStyle w:val="21"/>
              <w:spacing w:before="197" w:line="220" w:lineRule="auto"/>
              <w:ind w:left="729"/>
              <w:rPr>
                <w:rFonts w:hint="eastAsia"/>
              </w:rPr>
            </w:pPr>
            <w:r>
              <w:rPr>
                <w:spacing w:val="-3"/>
              </w:rPr>
              <w:t>项目所在地</w:t>
            </w:r>
          </w:p>
        </w:tc>
        <w:tc>
          <w:tcPr>
            <w:tcW w:w="6512" w:type="dxa"/>
          </w:tcPr>
          <w:p w14:paraId="265A61E6"/>
        </w:tc>
      </w:tr>
      <w:tr w14:paraId="1DEA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38CF0E7">
            <w:pPr>
              <w:pStyle w:val="21"/>
              <w:spacing w:before="196" w:line="220" w:lineRule="auto"/>
              <w:ind w:left="729"/>
              <w:rPr>
                <w:rFonts w:hint="eastAsia"/>
              </w:rPr>
            </w:pPr>
            <w:r>
              <w:rPr>
                <w:spacing w:val="-3"/>
              </w:rPr>
              <w:t>发包人名称</w:t>
            </w:r>
          </w:p>
        </w:tc>
        <w:tc>
          <w:tcPr>
            <w:tcW w:w="6512" w:type="dxa"/>
          </w:tcPr>
          <w:p w14:paraId="4102A7C2"/>
        </w:tc>
      </w:tr>
      <w:tr w14:paraId="4E3E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4A827E32">
            <w:pPr>
              <w:pStyle w:val="21"/>
              <w:spacing w:before="198" w:line="220" w:lineRule="auto"/>
              <w:ind w:left="729"/>
              <w:rPr>
                <w:rFonts w:hint="eastAsia"/>
              </w:rPr>
            </w:pPr>
            <w:r>
              <w:rPr>
                <w:spacing w:val="-3"/>
              </w:rPr>
              <w:t>发包人地址</w:t>
            </w:r>
          </w:p>
        </w:tc>
        <w:tc>
          <w:tcPr>
            <w:tcW w:w="6512" w:type="dxa"/>
          </w:tcPr>
          <w:p w14:paraId="0B301265"/>
        </w:tc>
      </w:tr>
      <w:tr w14:paraId="73E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7DFBB9B">
            <w:pPr>
              <w:pStyle w:val="21"/>
              <w:spacing w:before="200" w:line="220" w:lineRule="auto"/>
              <w:ind w:left="489"/>
              <w:rPr>
                <w:rFonts w:hint="eastAsia"/>
              </w:rPr>
            </w:pPr>
            <w:r>
              <w:rPr>
                <w:spacing w:val="-2"/>
              </w:rPr>
              <w:t>发包人联系电话</w:t>
            </w:r>
          </w:p>
        </w:tc>
        <w:tc>
          <w:tcPr>
            <w:tcW w:w="6512" w:type="dxa"/>
          </w:tcPr>
          <w:p w14:paraId="6D2D0A30"/>
        </w:tc>
      </w:tr>
      <w:tr w14:paraId="552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EB3F56E">
            <w:pPr>
              <w:pStyle w:val="21"/>
              <w:spacing w:before="198" w:line="218" w:lineRule="auto"/>
              <w:ind w:left="846"/>
              <w:rPr>
                <w:rFonts w:hint="eastAsia"/>
              </w:rPr>
            </w:pPr>
            <w:r>
              <w:rPr>
                <w:spacing w:val="-3"/>
              </w:rPr>
              <w:t>合同价格</w:t>
            </w:r>
          </w:p>
        </w:tc>
        <w:tc>
          <w:tcPr>
            <w:tcW w:w="6512" w:type="dxa"/>
          </w:tcPr>
          <w:p w14:paraId="38DB6E7A"/>
        </w:tc>
      </w:tr>
      <w:tr w14:paraId="71FC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BFEC248">
            <w:pPr>
              <w:pStyle w:val="21"/>
              <w:spacing w:before="199" w:line="220" w:lineRule="auto"/>
              <w:ind w:left="846"/>
              <w:rPr>
                <w:rFonts w:hint="eastAsia"/>
              </w:rPr>
            </w:pPr>
            <w:r>
              <w:rPr>
                <w:spacing w:val="-3"/>
              </w:rPr>
              <w:t>开工日期</w:t>
            </w:r>
          </w:p>
        </w:tc>
        <w:tc>
          <w:tcPr>
            <w:tcW w:w="6512" w:type="dxa"/>
          </w:tcPr>
          <w:p w14:paraId="077015AF"/>
        </w:tc>
      </w:tr>
      <w:tr w14:paraId="1696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7EBA7339">
            <w:pPr>
              <w:pStyle w:val="21"/>
              <w:spacing w:before="200" w:line="219" w:lineRule="auto"/>
              <w:ind w:left="846"/>
              <w:rPr>
                <w:rFonts w:hint="eastAsia"/>
              </w:rPr>
            </w:pPr>
            <w:r>
              <w:rPr>
                <w:spacing w:val="-3"/>
              </w:rPr>
              <w:t>竣工日期</w:t>
            </w:r>
          </w:p>
        </w:tc>
        <w:tc>
          <w:tcPr>
            <w:tcW w:w="6512" w:type="dxa"/>
          </w:tcPr>
          <w:p w14:paraId="51E34339"/>
        </w:tc>
      </w:tr>
      <w:tr w14:paraId="6AA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30B9AF1E">
            <w:pPr>
              <w:pStyle w:val="21"/>
              <w:spacing w:before="199" w:line="219" w:lineRule="auto"/>
              <w:ind w:left="725"/>
              <w:rPr>
                <w:rFonts w:hint="eastAsia"/>
              </w:rPr>
            </w:pPr>
            <w:r>
              <w:rPr>
                <w:spacing w:val="-2"/>
              </w:rPr>
              <w:t>承担的工作</w:t>
            </w:r>
          </w:p>
        </w:tc>
        <w:tc>
          <w:tcPr>
            <w:tcW w:w="6512" w:type="dxa"/>
          </w:tcPr>
          <w:p w14:paraId="5E7FDF4C"/>
        </w:tc>
      </w:tr>
      <w:tr w14:paraId="007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0AA9836C">
            <w:pPr>
              <w:pStyle w:val="21"/>
              <w:spacing w:before="199" w:line="220" w:lineRule="auto"/>
              <w:ind w:left="848"/>
              <w:rPr>
                <w:rFonts w:hint="eastAsia"/>
              </w:rPr>
            </w:pPr>
            <w:r>
              <w:rPr>
                <w:spacing w:val="-4"/>
              </w:rPr>
              <w:t>工程质量</w:t>
            </w:r>
          </w:p>
        </w:tc>
        <w:tc>
          <w:tcPr>
            <w:tcW w:w="6512" w:type="dxa"/>
          </w:tcPr>
          <w:p w14:paraId="24237CA2"/>
        </w:tc>
      </w:tr>
      <w:tr w14:paraId="0B83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100E9C83">
            <w:pPr>
              <w:pStyle w:val="21"/>
              <w:spacing w:before="200" w:line="220" w:lineRule="auto"/>
              <w:ind w:left="849"/>
              <w:rPr>
                <w:rFonts w:hint="eastAsia"/>
              </w:rPr>
            </w:pPr>
            <w:r>
              <w:rPr>
                <w:spacing w:val="-4"/>
              </w:rPr>
              <w:t>项目经理</w:t>
            </w:r>
          </w:p>
        </w:tc>
        <w:tc>
          <w:tcPr>
            <w:tcW w:w="6512" w:type="dxa"/>
          </w:tcPr>
          <w:p w14:paraId="1B970411"/>
        </w:tc>
      </w:tr>
      <w:tr w14:paraId="6E0D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896B7FF">
            <w:pPr>
              <w:pStyle w:val="21"/>
              <w:spacing w:before="199" w:line="219" w:lineRule="auto"/>
              <w:ind w:left="726"/>
              <w:rPr>
                <w:rFonts w:hint="eastAsia"/>
              </w:rPr>
            </w:pPr>
            <w:r>
              <w:rPr>
                <w:spacing w:val="-3"/>
              </w:rPr>
              <w:t>技术负责人</w:t>
            </w:r>
          </w:p>
        </w:tc>
        <w:tc>
          <w:tcPr>
            <w:tcW w:w="6512" w:type="dxa"/>
          </w:tcPr>
          <w:p w14:paraId="291D8F43"/>
        </w:tc>
      </w:tr>
      <w:tr w14:paraId="3DE8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20E89535">
            <w:pPr>
              <w:pStyle w:val="21"/>
              <w:spacing w:before="200" w:line="219" w:lineRule="auto"/>
              <w:ind w:left="252"/>
              <w:rPr>
                <w:rFonts w:hint="eastAsia"/>
              </w:rPr>
            </w:pPr>
            <w:r>
              <w:rPr>
                <w:spacing w:val="-2"/>
              </w:rPr>
              <w:t>总监理工程师及电话</w:t>
            </w:r>
          </w:p>
        </w:tc>
        <w:tc>
          <w:tcPr>
            <w:tcW w:w="6512" w:type="dxa"/>
          </w:tcPr>
          <w:p w14:paraId="15B0E25B"/>
        </w:tc>
      </w:tr>
      <w:tr w14:paraId="76AE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tcPr>
          <w:p w14:paraId="1A31DDEF">
            <w:pPr>
              <w:spacing w:line="271" w:lineRule="auto"/>
            </w:pPr>
          </w:p>
          <w:p w14:paraId="061BDDB7">
            <w:pPr>
              <w:spacing w:line="272" w:lineRule="auto"/>
            </w:pPr>
          </w:p>
          <w:p w14:paraId="76155852">
            <w:pPr>
              <w:spacing w:line="272" w:lineRule="auto"/>
            </w:pPr>
          </w:p>
          <w:p w14:paraId="2BEA2D63">
            <w:pPr>
              <w:spacing w:line="272" w:lineRule="auto"/>
            </w:pPr>
          </w:p>
          <w:p w14:paraId="51DC0282">
            <w:pPr>
              <w:pStyle w:val="21"/>
              <w:spacing w:before="78" w:line="220" w:lineRule="auto"/>
              <w:ind w:left="849"/>
              <w:rPr>
                <w:rFonts w:hint="eastAsia"/>
              </w:rPr>
            </w:pPr>
            <w:r>
              <w:rPr>
                <w:spacing w:val="-4"/>
              </w:rPr>
              <w:t>项目描述</w:t>
            </w:r>
          </w:p>
        </w:tc>
        <w:tc>
          <w:tcPr>
            <w:tcW w:w="6512" w:type="dxa"/>
          </w:tcPr>
          <w:p w14:paraId="00592360"/>
        </w:tc>
      </w:tr>
      <w:tr w14:paraId="4725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2B1A0698">
            <w:pPr>
              <w:pStyle w:val="21"/>
              <w:spacing w:before="200" w:line="221" w:lineRule="auto"/>
              <w:ind w:left="1088"/>
              <w:rPr>
                <w:rFonts w:hint="eastAsia"/>
              </w:rPr>
            </w:pPr>
            <w:r>
              <w:rPr>
                <w:spacing w:val="-7"/>
              </w:rPr>
              <w:t>备注</w:t>
            </w:r>
          </w:p>
        </w:tc>
        <w:tc>
          <w:tcPr>
            <w:tcW w:w="6512" w:type="dxa"/>
          </w:tcPr>
          <w:p w14:paraId="207BC445"/>
        </w:tc>
      </w:tr>
    </w:tbl>
    <w:p w14:paraId="7E7DA264">
      <w:pPr>
        <w:spacing w:before="147" w:line="439"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备注：本表后附中标通知书和（或）合同协议书的复印件，</w:t>
      </w:r>
      <w:r>
        <w:rPr>
          <w:rFonts w:ascii="宋体" w:hAnsi="宋体" w:eastAsia="宋体" w:cs="宋体"/>
          <w:spacing w:val="-1"/>
          <w:position w:val="15"/>
          <w:sz w:val="24"/>
          <w:szCs w:val="24"/>
          <w:lang w:eastAsia="zh-CN"/>
        </w:rPr>
        <w:t>每张表格只填写一个项目，并标</w:t>
      </w:r>
    </w:p>
    <w:p w14:paraId="34CBE1B2">
      <w:pPr>
        <w:spacing w:line="219" w:lineRule="auto"/>
        <w:ind w:left="739"/>
        <w:rPr>
          <w:rFonts w:hint="eastAsia" w:ascii="宋体" w:hAnsi="宋体" w:eastAsia="宋体" w:cs="宋体"/>
          <w:sz w:val="24"/>
          <w:szCs w:val="24"/>
          <w:lang w:eastAsia="zh-CN"/>
        </w:rPr>
      </w:pPr>
      <w:r>
        <w:rPr>
          <w:rFonts w:ascii="宋体" w:hAnsi="宋体" w:eastAsia="宋体" w:cs="宋体"/>
          <w:spacing w:val="-8"/>
          <w:sz w:val="24"/>
          <w:szCs w:val="24"/>
          <w:lang w:eastAsia="zh-CN"/>
        </w:rPr>
        <w:t>明序号。</w:t>
      </w:r>
    </w:p>
    <w:p w14:paraId="3529BE36">
      <w:pPr>
        <w:spacing w:line="219" w:lineRule="auto"/>
        <w:rPr>
          <w:rFonts w:hint="eastAsia" w:ascii="宋体" w:hAnsi="宋体" w:eastAsia="宋体" w:cs="宋体"/>
          <w:sz w:val="24"/>
          <w:szCs w:val="24"/>
          <w:lang w:eastAsia="zh-CN"/>
        </w:rPr>
        <w:sectPr>
          <w:footerReference r:id="rId12" w:type="default"/>
          <w:pgSz w:w="11906" w:h="16839"/>
          <w:pgMar w:top="1232" w:right="1173" w:bottom="1156" w:left="1145" w:header="0" w:footer="994" w:gutter="0"/>
          <w:cols w:space="720" w:num="1"/>
        </w:sectPr>
      </w:pPr>
    </w:p>
    <w:p w14:paraId="2DB6075E">
      <w:pPr>
        <w:spacing w:before="48" w:line="219" w:lineRule="auto"/>
        <w:ind w:left="5"/>
        <w:rPr>
          <w:rFonts w:hint="eastAsia" w:ascii="宋体" w:hAnsi="宋体" w:eastAsia="宋体" w:cs="宋体"/>
          <w:sz w:val="24"/>
          <w:szCs w:val="24"/>
          <w:lang w:eastAsia="zh-CN"/>
        </w:rPr>
      </w:pPr>
      <w:r>
        <w:rPr>
          <w:rFonts w:ascii="宋体" w:hAnsi="宋体" w:eastAsia="宋体" w:cs="宋体"/>
          <w:spacing w:val="-1"/>
          <w:sz w:val="24"/>
          <w:szCs w:val="24"/>
          <w:lang w:eastAsia="zh-CN"/>
        </w:rPr>
        <w:t>正在施工的和新承接的项目情况表</w:t>
      </w:r>
    </w:p>
    <w:p w14:paraId="3B455A78">
      <w:pPr>
        <w:spacing w:line="164" w:lineRule="exact"/>
        <w:rPr>
          <w:lang w:eastAsia="zh-CN"/>
        </w:rPr>
      </w:pPr>
    </w:p>
    <w:tbl>
      <w:tblPr>
        <w:tblStyle w:val="20"/>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69C5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6EAC85B5">
            <w:pPr>
              <w:pStyle w:val="21"/>
              <w:spacing w:before="198" w:line="220" w:lineRule="auto"/>
              <w:ind w:left="793"/>
              <w:rPr>
                <w:rFonts w:hint="eastAsia"/>
              </w:rPr>
            </w:pPr>
            <w:r>
              <w:rPr>
                <w:spacing w:val="-4"/>
              </w:rPr>
              <w:t>项目名称</w:t>
            </w:r>
          </w:p>
        </w:tc>
        <w:tc>
          <w:tcPr>
            <w:tcW w:w="6718" w:type="dxa"/>
          </w:tcPr>
          <w:p w14:paraId="6B9261F8"/>
        </w:tc>
      </w:tr>
      <w:tr w14:paraId="335F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1FF440D">
            <w:pPr>
              <w:pStyle w:val="21"/>
              <w:spacing w:before="194" w:line="220" w:lineRule="auto"/>
              <w:ind w:left="673"/>
              <w:rPr>
                <w:rFonts w:hint="eastAsia"/>
              </w:rPr>
            </w:pPr>
            <w:r>
              <w:rPr>
                <w:spacing w:val="-3"/>
              </w:rPr>
              <w:t>项目所在地</w:t>
            </w:r>
          </w:p>
        </w:tc>
        <w:tc>
          <w:tcPr>
            <w:tcW w:w="6718" w:type="dxa"/>
          </w:tcPr>
          <w:p w14:paraId="48E27998"/>
        </w:tc>
      </w:tr>
      <w:tr w14:paraId="348A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471561A">
            <w:pPr>
              <w:pStyle w:val="21"/>
              <w:spacing w:before="195" w:line="220" w:lineRule="auto"/>
              <w:ind w:left="673"/>
              <w:rPr>
                <w:rFonts w:hint="eastAsia"/>
              </w:rPr>
            </w:pPr>
            <w:r>
              <w:rPr>
                <w:spacing w:val="-3"/>
              </w:rPr>
              <w:t>发包人名称</w:t>
            </w:r>
          </w:p>
        </w:tc>
        <w:tc>
          <w:tcPr>
            <w:tcW w:w="6718" w:type="dxa"/>
          </w:tcPr>
          <w:p w14:paraId="3B011B8E"/>
        </w:tc>
      </w:tr>
      <w:tr w14:paraId="50CB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2334BE3">
            <w:pPr>
              <w:pStyle w:val="21"/>
              <w:spacing w:before="195" w:line="220" w:lineRule="auto"/>
              <w:ind w:left="673"/>
              <w:rPr>
                <w:rFonts w:hint="eastAsia"/>
              </w:rPr>
            </w:pPr>
            <w:r>
              <w:rPr>
                <w:spacing w:val="-3"/>
              </w:rPr>
              <w:t>发包人地址</w:t>
            </w:r>
          </w:p>
        </w:tc>
        <w:tc>
          <w:tcPr>
            <w:tcW w:w="6718" w:type="dxa"/>
          </w:tcPr>
          <w:p w14:paraId="14F331D6"/>
        </w:tc>
      </w:tr>
      <w:tr w14:paraId="4480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FE87B29">
            <w:pPr>
              <w:pStyle w:val="21"/>
              <w:spacing w:before="196" w:line="220" w:lineRule="auto"/>
              <w:ind w:left="673"/>
              <w:rPr>
                <w:rFonts w:hint="eastAsia"/>
              </w:rPr>
            </w:pPr>
            <w:r>
              <w:rPr>
                <w:spacing w:val="-3"/>
              </w:rPr>
              <w:t>发包人电话</w:t>
            </w:r>
          </w:p>
        </w:tc>
        <w:tc>
          <w:tcPr>
            <w:tcW w:w="6718" w:type="dxa"/>
          </w:tcPr>
          <w:p w14:paraId="04C995AF"/>
        </w:tc>
      </w:tr>
      <w:tr w14:paraId="13B3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26AFA96">
            <w:pPr>
              <w:pStyle w:val="21"/>
              <w:spacing w:before="196" w:line="218" w:lineRule="auto"/>
              <w:ind w:left="669"/>
              <w:rPr>
                <w:rFonts w:hint="eastAsia"/>
              </w:rPr>
            </w:pPr>
            <w:r>
              <w:rPr>
                <w:spacing w:val="-2"/>
              </w:rPr>
              <w:t>签约合同价</w:t>
            </w:r>
          </w:p>
        </w:tc>
        <w:tc>
          <w:tcPr>
            <w:tcW w:w="6718" w:type="dxa"/>
          </w:tcPr>
          <w:p w14:paraId="5D1BEF2F"/>
        </w:tc>
      </w:tr>
      <w:tr w14:paraId="14E1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71360E16">
            <w:pPr>
              <w:pStyle w:val="21"/>
              <w:spacing w:before="196" w:line="220" w:lineRule="auto"/>
              <w:ind w:left="790"/>
              <w:rPr>
                <w:rFonts w:hint="eastAsia"/>
              </w:rPr>
            </w:pPr>
            <w:r>
              <w:rPr>
                <w:spacing w:val="-3"/>
              </w:rPr>
              <w:t>开工日期</w:t>
            </w:r>
          </w:p>
        </w:tc>
        <w:tc>
          <w:tcPr>
            <w:tcW w:w="6718" w:type="dxa"/>
          </w:tcPr>
          <w:p w14:paraId="41C74652"/>
        </w:tc>
      </w:tr>
      <w:tr w14:paraId="7D70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DDE90AD">
            <w:pPr>
              <w:pStyle w:val="21"/>
              <w:spacing w:before="197" w:line="219" w:lineRule="auto"/>
              <w:ind w:left="549"/>
              <w:rPr>
                <w:rFonts w:hint="eastAsia"/>
              </w:rPr>
            </w:pPr>
            <w:r>
              <w:rPr>
                <w:spacing w:val="-2"/>
              </w:rPr>
              <w:t>计划竣工日期</w:t>
            </w:r>
          </w:p>
        </w:tc>
        <w:tc>
          <w:tcPr>
            <w:tcW w:w="6718" w:type="dxa"/>
          </w:tcPr>
          <w:p w14:paraId="4E61150A"/>
        </w:tc>
      </w:tr>
      <w:tr w14:paraId="49E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1123377">
            <w:pPr>
              <w:pStyle w:val="21"/>
              <w:spacing w:before="197" w:line="219" w:lineRule="auto"/>
              <w:ind w:left="669"/>
              <w:rPr>
                <w:rFonts w:hint="eastAsia"/>
              </w:rPr>
            </w:pPr>
            <w:r>
              <w:rPr>
                <w:spacing w:val="-2"/>
              </w:rPr>
              <w:t>承担的工作</w:t>
            </w:r>
          </w:p>
        </w:tc>
        <w:tc>
          <w:tcPr>
            <w:tcW w:w="6718" w:type="dxa"/>
          </w:tcPr>
          <w:p w14:paraId="624D48A6"/>
        </w:tc>
      </w:tr>
      <w:tr w14:paraId="5C7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B06BFC4">
            <w:pPr>
              <w:pStyle w:val="21"/>
              <w:spacing w:before="197" w:line="220" w:lineRule="auto"/>
              <w:ind w:left="792"/>
              <w:rPr>
                <w:rFonts w:hint="eastAsia"/>
              </w:rPr>
            </w:pPr>
            <w:r>
              <w:rPr>
                <w:spacing w:val="-4"/>
              </w:rPr>
              <w:t>工程质量</w:t>
            </w:r>
          </w:p>
        </w:tc>
        <w:tc>
          <w:tcPr>
            <w:tcW w:w="6718" w:type="dxa"/>
          </w:tcPr>
          <w:p w14:paraId="1CF77622"/>
        </w:tc>
      </w:tr>
      <w:tr w14:paraId="5B3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523" w:type="dxa"/>
          </w:tcPr>
          <w:p w14:paraId="0E79E3D7">
            <w:pPr>
              <w:pStyle w:val="21"/>
              <w:spacing w:before="197" w:line="220" w:lineRule="auto"/>
              <w:ind w:left="793"/>
              <w:rPr>
                <w:rFonts w:hint="eastAsia"/>
              </w:rPr>
            </w:pPr>
            <w:r>
              <w:rPr>
                <w:spacing w:val="-4"/>
              </w:rPr>
              <w:t>项目经理</w:t>
            </w:r>
          </w:p>
        </w:tc>
        <w:tc>
          <w:tcPr>
            <w:tcW w:w="6718" w:type="dxa"/>
          </w:tcPr>
          <w:p w14:paraId="75265936"/>
        </w:tc>
      </w:tr>
      <w:tr w14:paraId="7D31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4589409B">
            <w:pPr>
              <w:pStyle w:val="21"/>
              <w:spacing w:before="197" w:line="219" w:lineRule="auto"/>
              <w:ind w:left="670"/>
              <w:rPr>
                <w:rFonts w:hint="eastAsia"/>
              </w:rPr>
            </w:pPr>
            <w:r>
              <w:rPr>
                <w:spacing w:val="-3"/>
              </w:rPr>
              <w:t>技术负责人</w:t>
            </w:r>
          </w:p>
        </w:tc>
        <w:tc>
          <w:tcPr>
            <w:tcW w:w="6718" w:type="dxa"/>
          </w:tcPr>
          <w:p w14:paraId="3D804709"/>
        </w:tc>
      </w:tr>
      <w:tr w14:paraId="416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1EE49D9">
            <w:pPr>
              <w:pStyle w:val="21"/>
              <w:spacing w:before="41" w:line="238" w:lineRule="auto"/>
              <w:ind w:left="556"/>
              <w:rPr>
                <w:rFonts w:hint="eastAsia"/>
              </w:rPr>
            </w:pPr>
            <w:r>
              <w:rPr>
                <w:spacing w:val="-3"/>
              </w:rPr>
              <w:t>总监理工程师</w:t>
            </w:r>
          </w:p>
          <w:p w14:paraId="2D93BD02">
            <w:pPr>
              <w:pStyle w:val="21"/>
              <w:spacing w:before="1" w:line="207" w:lineRule="auto"/>
              <w:ind w:left="908"/>
              <w:rPr>
                <w:rFonts w:hint="eastAsia"/>
              </w:rPr>
            </w:pPr>
            <w:r>
              <w:rPr>
                <w:spacing w:val="-3"/>
              </w:rPr>
              <w:t>及电话</w:t>
            </w:r>
          </w:p>
        </w:tc>
        <w:tc>
          <w:tcPr>
            <w:tcW w:w="6718" w:type="dxa"/>
          </w:tcPr>
          <w:p w14:paraId="17C6D1E5"/>
        </w:tc>
      </w:tr>
      <w:tr w14:paraId="50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tcPr>
          <w:p w14:paraId="5853DDA1">
            <w:pPr>
              <w:spacing w:line="270" w:lineRule="auto"/>
            </w:pPr>
          </w:p>
          <w:p w14:paraId="246A4427">
            <w:pPr>
              <w:spacing w:line="270" w:lineRule="auto"/>
            </w:pPr>
          </w:p>
          <w:p w14:paraId="1BC55DC4">
            <w:pPr>
              <w:spacing w:line="271" w:lineRule="auto"/>
            </w:pPr>
          </w:p>
          <w:p w14:paraId="7DAAFA9F">
            <w:pPr>
              <w:spacing w:line="271" w:lineRule="auto"/>
            </w:pPr>
          </w:p>
          <w:p w14:paraId="235D9E79">
            <w:pPr>
              <w:pStyle w:val="21"/>
              <w:spacing w:before="78" w:line="220" w:lineRule="auto"/>
              <w:ind w:left="793"/>
              <w:rPr>
                <w:rFonts w:hint="eastAsia"/>
              </w:rPr>
            </w:pPr>
            <w:r>
              <w:rPr>
                <w:spacing w:val="-4"/>
              </w:rPr>
              <w:t>项目描述</w:t>
            </w:r>
          </w:p>
        </w:tc>
        <w:tc>
          <w:tcPr>
            <w:tcW w:w="6718" w:type="dxa"/>
          </w:tcPr>
          <w:p w14:paraId="59955369"/>
        </w:tc>
      </w:tr>
      <w:tr w14:paraId="2480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33B6870A">
            <w:pPr>
              <w:pStyle w:val="21"/>
              <w:spacing w:before="198" w:line="221" w:lineRule="auto"/>
              <w:ind w:left="1032"/>
              <w:rPr>
                <w:rFonts w:hint="eastAsia"/>
              </w:rPr>
            </w:pPr>
            <w:r>
              <w:rPr>
                <w:spacing w:val="-7"/>
              </w:rPr>
              <w:t>备注</w:t>
            </w:r>
          </w:p>
        </w:tc>
        <w:tc>
          <w:tcPr>
            <w:tcW w:w="6718" w:type="dxa"/>
          </w:tcPr>
          <w:p w14:paraId="7C675DA6"/>
        </w:tc>
      </w:tr>
    </w:tbl>
    <w:p w14:paraId="786F20E6">
      <w:pPr>
        <w:spacing w:before="146" w:line="442"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备注：本表后附成交通知书和（或）合同协议书复印件。每</w:t>
      </w:r>
      <w:r>
        <w:rPr>
          <w:rFonts w:ascii="宋体" w:hAnsi="宋体" w:eastAsia="宋体" w:cs="宋体"/>
          <w:spacing w:val="-1"/>
          <w:position w:val="15"/>
          <w:sz w:val="24"/>
          <w:szCs w:val="24"/>
          <w:lang w:eastAsia="zh-CN"/>
        </w:rPr>
        <w:t>张表格只填写一个项目，并标明</w:t>
      </w:r>
    </w:p>
    <w:p w14:paraId="5A4E1762">
      <w:pPr>
        <w:spacing w:before="1" w:line="220"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序号。</w:t>
      </w:r>
    </w:p>
    <w:p w14:paraId="3BA25BB5">
      <w:pPr>
        <w:spacing w:line="220" w:lineRule="auto"/>
        <w:rPr>
          <w:rFonts w:hint="eastAsia" w:ascii="宋体" w:hAnsi="宋体" w:eastAsia="宋体" w:cs="宋体"/>
          <w:sz w:val="24"/>
          <w:szCs w:val="24"/>
          <w:lang w:eastAsia="zh-CN"/>
        </w:rPr>
        <w:sectPr>
          <w:footerReference r:id="rId13" w:type="default"/>
          <w:pgSz w:w="11906" w:h="16839"/>
          <w:pgMar w:top="1232" w:right="1173" w:bottom="1156" w:left="1141" w:header="0" w:footer="994" w:gutter="0"/>
          <w:cols w:space="720" w:num="1"/>
        </w:sectPr>
      </w:pPr>
    </w:p>
    <w:p w14:paraId="41131C7C">
      <w:pPr>
        <w:spacing w:before="63" w:line="224" w:lineRule="auto"/>
        <w:ind w:left="3061"/>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第六章</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技术标准和要求</w:t>
      </w:r>
    </w:p>
    <w:p w14:paraId="15388529">
      <w:pPr>
        <w:spacing w:before="288" w:line="219" w:lineRule="auto"/>
        <w:jc w:val="right"/>
        <w:rPr>
          <w:rFonts w:hint="eastAsia" w:ascii="宋体" w:hAnsi="宋体" w:eastAsia="宋体" w:cs="宋体"/>
          <w:sz w:val="24"/>
          <w:szCs w:val="24"/>
          <w:lang w:eastAsia="zh-CN"/>
        </w:rPr>
      </w:pPr>
      <w:r>
        <w:rPr>
          <w:rFonts w:ascii="宋体" w:hAnsi="宋体" w:eastAsia="宋体" w:cs="宋体"/>
          <w:spacing w:val="-3"/>
          <w:sz w:val="24"/>
          <w:szCs w:val="24"/>
          <w:lang w:eastAsia="zh-CN"/>
        </w:rPr>
        <w:t>6.1本工程应达到施工图纸及国家现行有关技术、质量标准和设</w:t>
      </w:r>
      <w:r>
        <w:rPr>
          <w:rFonts w:ascii="宋体" w:hAnsi="宋体" w:eastAsia="宋体" w:cs="宋体"/>
          <w:spacing w:val="-4"/>
          <w:sz w:val="24"/>
          <w:szCs w:val="24"/>
          <w:lang w:eastAsia="zh-CN"/>
        </w:rPr>
        <w:t>计施工验收规范的要求。</w:t>
      </w:r>
    </w:p>
    <w:p w14:paraId="3459391B">
      <w:pPr>
        <w:spacing w:before="58" w:line="230" w:lineRule="auto"/>
        <w:ind w:right="718" w:firstLine="482"/>
        <w:rPr>
          <w:rFonts w:hint="eastAsia" w:ascii="宋体" w:hAnsi="宋体" w:eastAsia="宋体" w:cs="宋体"/>
          <w:sz w:val="24"/>
          <w:szCs w:val="24"/>
          <w:lang w:eastAsia="zh-CN"/>
        </w:rPr>
      </w:pPr>
      <w:r>
        <w:rPr>
          <w:rFonts w:ascii="宋体" w:hAnsi="宋体" w:eastAsia="宋体" w:cs="宋体"/>
          <w:sz w:val="24"/>
          <w:szCs w:val="24"/>
          <w:lang w:eastAsia="zh-CN"/>
        </w:rPr>
        <w:t>6.2成交人需按《关于落实&lt;四平市人民政府办公室</w:t>
      </w:r>
      <w:r>
        <w:rPr>
          <w:rFonts w:ascii="宋体" w:hAnsi="宋体" w:eastAsia="宋体" w:cs="宋体"/>
          <w:spacing w:val="-1"/>
          <w:sz w:val="24"/>
          <w:szCs w:val="24"/>
          <w:lang w:eastAsia="zh-CN"/>
        </w:rPr>
        <w:t>关于印发四平市禁止施工现场</w:t>
      </w:r>
      <w:r>
        <w:rPr>
          <w:rFonts w:ascii="宋体" w:hAnsi="宋体" w:eastAsia="宋体" w:cs="宋体"/>
          <w:sz w:val="24"/>
          <w:szCs w:val="24"/>
          <w:lang w:eastAsia="zh-CN"/>
        </w:rPr>
        <w:t>搅拌砼的规定的通知&gt;的通知》（四住建字[2014]64号</w:t>
      </w:r>
      <w:r>
        <w:rPr>
          <w:rFonts w:ascii="宋体" w:hAnsi="宋体" w:eastAsia="宋体" w:cs="宋体"/>
          <w:spacing w:val="-1"/>
          <w:sz w:val="24"/>
          <w:szCs w:val="24"/>
          <w:lang w:eastAsia="zh-CN"/>
        </w:rPr>
        <w:t>）文件有关规定执行。</w:t>
      </w:r>
    </w:p>
    <w:p w14:paraId="571F3309">
      <w:pPr>
        <w:spacing w:before="58" w:line="230" w:lineRule="auto"/>
        <w:ind w:right="718" w:firstLine="482"/>
        <w:rPr>
          <w:rFonts w:ascii="宋体" w:hAnsi="宋体" w:eastAsia="宋体" w:cs="宋体"/>
          <w:sz w:val="24"/>
          <w:szCs w:val="24"/>
        </w:rPr>
      </w:pPr>
    </w:p>
    <w:sectPr>
      <w:footerReference r:id="rId14"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0FC0">
    <w:pPr>
      <w:tabs>
        <w:tab w:val="left" w:pos="4887"/>
      </w:tabs>
      <w:spacing w:line="180"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2F0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8A2F0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D5A5">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F83A">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28D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928D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604B">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22B8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3E2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05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C1005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644E">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398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541398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7B65">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291A">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6291A">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mZjc5NzY4NmM5ZGE3N2U1NjBjZGNiMTNkMmE1YmEifQ=="/>
  </w:docVars>
  <w:rsids>
    <w:rsidRoot w:val="00000000"/>
    <w:rsid w:val="001F7F7E"/>
    <w:rsid w:val="003E7195"/>
    <w:rsid w:val="017D2157"/>
    <w:rsid w:val="01F7791B"/>
    <w:rsid w:val="029167E5"/>
    <w:rsid w:val="02A46519"/>
    <w:rsid w:val="0433224A"/>
    <w:rsid w:val="04404A2E"/>
    <w:rsid w:val="050E16EE"/>
    <w:rsid w:val="05CD5D86"/>
    <w:rsid w:val="06A26759"/>
    <w:rsid w:val="07740BAF"/>
    <w:rsid w:val="07E1517E"/>
    <w:rsid w:val="0846707D"/>
    <w:rsid w:val="08B2148E"/>
    <w:rsid w:val="09007141"/>
    <w:rsid w:val="0900747E"/>
    <w:rsid w:val="090B61D0"/>
    <w:rsid w:val="09917503"/>
    <w:rsid w:val="0A4A6E14"/>
    <w:rsid w:val="0AE0655C"/>
    <w:rsid w:val="0B82518E"/>
    <w:rsid w:val="0BAF5BD5"/>
    <w:rsid w:val="0D8C42EA"/>
    <w:rsid w:val="0E04119D"/>
    <w:rsid w:val="0E113D6A"/>
    <w:rsid w:val="0F6E755A"/>
    <w:rsid w:val="0F957915"/>
    <w:rsid w:val="110C3C07"/>
    <w:rsid w:val="11731ED8"/>
    <w:rsid w:val="12E25A8E"/>
    <w:rsid w:val="14E27346"/>
    <w:rsid w:val="15590BC4"/>
    <w:rsid w:val="155C2C83"/>
    <w:rsid w:val="161E7D36"/>
    <w:rsid w:val="168247F0"/>
    <w:rsid w:val="170440E0"/>
    <w:rsid w:val="18E67433"/>
    <w:rsid w:val="19A81973"/>
    <w:rsid w:val="19C239FC"/>
    <w:rsid w:val="1BC8654A"/>
    <w:rsid w:val="1D4968E6"/>
    <w:rsid w:val="1E546BED"/>
    <w:rsid w:val="1EAF6B52"/>
    <w:rsid w:val="1F2B5B89"/>
    <w:rsid w:val="1FAB5151"/>
    <w:rsid w:val="20E00375"/>
    <w:rsid w:val="210A0F4E"/>
    <w:rsid w:val="21A07BA0"/>
    <w:rsid w:val="21EA7DCB"/>
    <w:rsid w:val="23865F8E"/>
    <w:rsid w:val="23A95DCC"/>
    <w:rsid w:val="23EC158A"/>
    <w:rsid w:val="24092228"/>
    <w:rsid w:val="24920C2F"/>
    <w:rsid w:val="25267CBB"/>
    <w:rsid w:val="26377520"/>
    <w:rsid w:val="26A12BEB"/>
    <w:rsid w:val="26EA4283"/>
    <w:rsid w:val="27380B8A"/>
    <w:rsid w:val="29D37DAC"/>
    <w:rsid w:val="29EF071F"/>
    <w:rsid w:val="2C2D3766"/>
    <w:rsid w:val="2C31049B"/>
    <w:rsid w:val="2C3B57E2"/>
    <w:rsid w:val="2E0F4E6A"/>
    <w:rsid w:val="306B0640"/>
    <w:rsid w:val="31197C1B"/>
    <w:rsid w:val="32927D55"/>
    <w:rsid w:val="334120E1"/>
    <w:rsid w:val="33DE01B4"/>
    <w:rsid w:val="33ED7ABA"/>
    <w:rsid w:val="348A2F11"/>
    <w:rsid w:val="363611DD"/>
    <w:rsid w:val="37624723"/>
    <w:rsid w:val="37EE1DFC"/>
    <w:rsid w:val="38A94550"/>
    <w:rsid w:val="38D53708"/>
    <w:rsid w:val="39754190"/>
    <w:rsid w:val="3B2D20EF"/>
    <w:rsid w:val="3E166E1E"/>
    <w:rsid w:val="3E6842C3"/>
    <w:rsid w:val="3F3423F7"/>
    <w:rsid w:val="3F531994"/>
    <w:rsid w:val="3FCA1921"/>
    <w:rsid w:val="3FD367F9"/>
    <w:rsid w:val="3FE521F2"/>
    <w:rsid w:val="408A49C4"/>
    <w:rsid w:val="414405A2"/>
    <w:rsid w:val="414D59F2"/>
    <w:rsid w:val="41E53E7C"/>
    <w:rsid w:val="42785B8D"/>
    <w:rsid w:val="42B55053"/>
    <w:rsid w:val="44AB6101"/>
    <w:rsid w:val="4691012F"/>
    <w:rsid w:val="485B27A2"/>
    <w:rsid w:val="4A3D201E"/>
    <w:rsid w:val="4A7046D0"/>
    <w:rsid w:val="4A9F106C"/>
    <w:rsid w:val="4B6E0A3F"/>
    <w:rsid w:val="4B875F66"/>
    <w:rsid w:val="4CE6691F"/>
    <w:rsid w:val="4D24345C"/>
    <w:rsid w:val="4D3A32CE"/>
    <w:rsid w:val="4DE060EB"/>
    <w:rsid w:val="50A13664"/>
    <w:rsid w:val="51656440"/>
    <w:rsid w:val="524F15A2"/>
    <w:rsid w:val="525149C5"/>
    <w:rsid w:val="52836779"/>
    <w:rsid w:val="53835248"/>
    <w:rsid w:val="53C867E0"/>
    <w:rsid w:val="54420CBA"/>
    <w:rsid w:val="54774DD9"/>
    <w:rsid w:val="56C37D6D"/>
    <w:rsid w:val="573B6622"/>
    <w:rsid w:val="578C6A8E"/>
    <w:rsid w:val="58021D65"/>
    <w:rsid w:val="594B23BF"/>
    <w:rsid w:val="598165C9"/>
    <w:rsid w:val="5A5E460D"/>
    <w:rsid w:val="5C4E644E"/>
    <w:rsid w:val="5CF32E9D"/>
    <w:rsid w:val="5D6F0D72"/>
    <w:rsid w:val="5E2F405E"/>
    <w:rsid w:val="5E937A9B"/>
    <w:rsid w:val="5F2C67EF"/>
    <w:rsid w:val="5F341124"/>
    <w:rsid w:val="5F3D78BA"/>
    <w:rsid w:val="5FBE3F33"/>
    <w:rsid w:val="5FC51A33"/>
    <w:rsid w:val="5FF372CC"/>
    <w:rsid w:val="601B0D3D"/>
    <w:rsid w:val="62362232"/>
    <w:rsid w:val="626C101E"/>
    <w:rsid w:val="633F6FCF"/>
    <w:rsid w:val="645111D2"/>
    <w:rsid w:val="647E7AED"/>
    <w:rsid w:val="65073FC2"/>
    <w:rsid w:val="65C73F84"/>
    <w:rsid w:val="66000DCF"/>
    <w:rsid w:val="663F2614"/>
    <w:rsid w:val="664C6DE9"/>
    <w:rsid w:val="67713EAE"/>
    <w:rsid w:val="68AF3C0E"/>
    <w:rsid w:val="68C325FC"/>
    <w:rsid w:val="696D67B5"/>
    <w:rsid w:val="697B281B"/>
    <w:rsid w:val="69847953"/>
    <w:rsid w:val="6AD03E4E"/>
    <w:rsid w:val="6AEC1C54"/>
    <w:rsid w:val="6B95409A"/>
    <w:rsid w:val="6CB322FE"/>
    <w:rsid w:val="6D592AF9"/>
    <w:rsid w:val="6D6D06FE"/>
    <w:rsid w:val="6E1F5A5B"/>
    <w:rsid w:val="6E7E5C1A"/>
    <w:rsid w:val="6E82642B"/>
    <w:rsid w:val="6ED053E9"/>
    <w:rsid w:val="6ED35661"/>
    <w:rsid w:val="6F096E9E"/>
    <w:rsid w:val="702C1E8A"/>
    <w:rsid w:val="70DD1A42"/>
    <w:rsid w:val="71946545"/>
    <w:rsid w:val="71B30A3F"/>
    <w:rsid w:val="72E2406D"/>
    <w:rsid w:val="73C82F73"/>
    <w:rsid w:val="74D00C03"/>
    <w:rsid w:val="75B72E5F"/>
    <w:rsid w:val="76601DCD"/>
    <w:rsid w:val="774436AE"/>
    <w:rsid w:val="79022643"/>
    <w:rsid w:val="79B538B5"/>
    <w:rsid w:val="7A140880"/>
    <w:rsid w:val="7AB357AC"/>
    <w:rsid w:val="7ACA4E4E"/>
    <w:rsid w:val="7B126AE7"/>
    <w:rsid w:val="7B2602BE"/>
    <w:rsid w:val="7B561A9C"/>
    <w:rsid w:val="7BB27308"/>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9">
    <w:name w:val="Body Text First Indent"/>
    <w:basedOn w:val="3"/>
    <w:next w:val="1"/>
    <w:autoRedefine/>
    <w:qFormat/>
    <w:uiPriority w:val="0"/>
    <w:pPr>
      <w:ind w:firstLine="420" w:firstLineChars="1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unhideWhenUsed/>
    <w:qFormat/>
    <w:uiPriority w:val="99"/>
  </w:style>
  <w:style w:type="character" w:styleId="15">
    <w:name w:val="Hyperlink"/>
    <w:basedOn w:val="12"/>
    <w:qFormat/>
    <w:uiPriority w:val="0"/>
    <w:rPr>
      <w:color w:val="0000FF"/>
      <w:u w:val="single"/>
    </w:rPr>
  </w:style>
  <w:style w:type="character" w:styleId="16">
    <w:name w:val="HTML Sample"/>
    <w:basedOn w:val="12"/>
    <w:qFormat/>
    <w:uiPriority w:val="0"/>
    <w:rPr>
      <w:rFonts w:ascii="Courier New" w:hAnsi="Courier New"/>
    </w:rPr>
  </w:style>
  <w:style w:type="paragraph" w:customStyle="1" w:styleId="17">
    <w:name w:val="一级条标题"/>
    <w:basedOn w:val="18"/>
    <w:next w:val="19"/>
    <w:autoRedefine/>
    <w:qFormat/>
    <w:uiPriority w:val="0"/>
    <w:pPr>
      <w:spacing w:line="240" w:lineRule="auto"/>
      <w:ind w:left="420"/>
      <w:outlineLvl w:val="2"/>
    </w:pPr>
  </w:style>
  <w:style w:type="paragraph" w:customStyle="1" w:styleId="18">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14414</Words>
  <Characters>15158</Characters>
  <TotalTime>5</TotalTime>
  <ScaleCrop>false</ScaleCrop>
  <LinksUpToDate>false</LinksUpToDate>
  <CharactersWithSpaces>15177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鸿顺招标～王月</cp:lastModifiedBy>
  <cp:lastPrinted>2024-08-22T07:33:00Z</cp:lastPrinted>
  <dcterms:modified xsi:type="dcterms:W3CDTF">2025-07-02T06:50:27Z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2052-12.1.0.21541</vt:lpwstr>
  </property>
  <property fmtid="{D5CDD505-2E9C-101B-9397-08002B2CF9AE}" pid="5" name="ICV">
    <vt:lpwstr>446129158BC4482CB6870DED912D24D8_12</vt:lpwstr>
  </property>
  <property fmtid="{D5CDD505-2E9C-101B-9397-08002B2CF9AE}" pid="6" name="KSOTemplateDocerSaveRecord">
    <vt:lpwstr>eyJoZGlkIjoiZjNmZjc5NzY4NmM5ZGE3N2U1NjBjZGNiMTNkMmE1YmEiLCJ1c2VySWQiOiI1MjExNzk5NzUifQ==</vt:lpwstr>
  </property>
</Properties>
</file>