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3" w:beforeLines="10" w:line="400" w:lineRule="exact"/>
        <w:rPr>
          <w:rFonts w:eastAsia="华康简魏碑"/>
          <w:b/>
          <w:bCs/>
          <w:color w:val="000000" w:themeColor="text1"/>
          <w:spacing w:val="80"/>
          <w:sz w:val="28"/>
          <w:szCs w:val="28"/>
          <w14:textFill>
            <w14:solidFill>
              <w14:schemeClr w14:val="tx1"/>
            </w14:solidFill>
          </w14:textFill>
        </w:rPr>
      </w:pPr>
    </w:p>
    <w:p>
      <w:pPr>
        <w:pStyle w:val="18"/>
        <w:adjustRightInd/>
        <w:spacing w:line="240" w:lineRule="auto"/>
        <w:jc w:val="center"/>
        <w:textAlignment w:val="auto"/>
        <w:rPr>
          <w:rFonts w:ascii="华康简魏碑" w:eastAsia="华康简魏碑"/>
          <w:b/>
          <w:bCs/>
          <w:color w:val="000000" w:themeColor="text1"/>
          <w:spacing w:val="80"/>
          <w:sz w:val="64"/>
          <w14:textFill>
            <w14:solidFill>
              <w14:schemeClr w14:val="tx1"/>
            </w14:solidFill>
          </w14:textFill>
        </w:rPr>
      </w:pPr>
      <w:r>
        <w:rPr>
          <w:rFonts w:hint="eastAsia" w:ascii="华康简魏碑" w:eastAsia="华康简魏碑"/>
          <w:b/>
          <w:bCs/>
          <w:color w:val="000000" w:themeColor="text1"/>
          <w:spacing w:val="80"/>
          <w:sz w:val="64"/>
          <w14:textFill>
            <w14:solidFill>
              <w14:schemeClr w14:val="tx1"/>
            </w14:solidFill>
          </w14:textFill>
        </w:rPr>
        <w:t>南宁市政府采购</w:t>
      </w:r>
    </w:p>
    <w:p>
      <w:pPr>
        <w:pStyle w:val="18"/>
        <w:jc w:val="center"/>
        <w:rPr>
          <w:rFonts w:ascii="楷体_GB2312" w:eastAsia="楷体_GB2312"/>
          <w:b/>
          <w:bCs/>
          <w:color w:val="000000" w:themeColor="text1"/>
          <w:sz w:val="44"/>
          <w:szCs w:val="44"/>
          <w14:textFill>
            <w14:solidFill>
              <w14:schemeClr w14:val="tx1"/>
            </w14:solidFill>
          </w14:textFill>
        </w:rPr>
      </w:pPr>
    </w:p>
    <w:p>
      <w:pPr>
        <w:pStyle w:val="18"/>
        <w:adjustRightInd/>
        <w:spacing w:line="240" w:lineRule="auto"/>
        <w:jc w:val="center"/>
        <w:textAlignment w:val="auto"/>
        <w:rPr>
          <w:color w:val="000000" w:themeColor="text1"/>
          <w:sz w:val="96"/>
          <w:szCs w:val="96"/>
          <w14:textFill>
            <w14:solidFill>
              <w14:schemeClr w14:val="tx1"/>
            </w14:solidFill>
          </w14:textFill>
        </w:rPr>
      </w:pPr>
      <w:r>
        <w:rPr>
          <w:rFonts w:hint="eastAsia"/>
          <w:color w:val="000000" w:themeColor="text1"/>
          <w:sz w:val="96"/>
          <w:szCs w:val="96"/>
          <w14:textFill>
            <w14:solidFill>
              <w14:schemeClr w14:val="tx1"/>
            </w14:solidFill>
          </w14:textFill>
        </w:rPr>
        <w:t>公开招标文件</w:t>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(A分标服务类交易)</w:t>
      </w:r>
    </w:p>
    <w:p>
      <w:pPr>
        <w:jc w:val="center"/>
        <w:rPr>
          <w:rFonts w:ascii="宋体" w:hAnsi="宋体"/>
          <w:b/>
          <w:color w:val="000000" w:themeColor="text1"/>
          <w:sz w:val="32"/>
          <w:szCs w:val="32"/>
          <w14:textFill>
            <w14:solidFill>
              <w14:schemeClr w14:val="tx1"/>
            </w14:solidFill>
          </w14:textFill>
        </w:rPr>
      </w:pPr>
    </w:p>
    <w:p>
      <w:pPr>
        <w:pStyle w:val="18"/>
        <w:rPr>
          <w:color w:val="000000" w:themeColor="text1"/>
          <w14:textFill>
            <w14:solidFill>
              <w14:schemeClr w14:val="tx1"/>
            </w14:solidFill>
          </w14:textFill>
        </w:rPr>
      </w:pPr>
    </w:p>
    <w:p>
      <w:pPr>
        <w:tabs>
          <w:tab w:val="left" w:pos="7665"/>
        </w:tabs>
        <w:ind w:right="-94" w:rightChars="-45"/>
        <w:rPr>
          <w:rFonts w:ascii="宋体" w:hAnsi="Courier New"/>
          <w:color w:val="000000" w:themeColor="text1"/>
          <w:szCs w:val="20"/>
          <w14:textFill>
            <w14:solidFill>
              <w14:schemeClr w14:val="tx1"/>
            </w14:solidFill>
          </w14:textFill>
        </w:rPr>
      </w:pPr>
    </w:p>
    <w:p>
      <w:pPr>
        <w:adjustRightInd/>
        <w:spacing w:line="240" w:lineRule="auto"/>
        <w:ind w:left="1807" w:hanging="1807" w:hangingChars="500"/>
        <w:jc w:val="left"/>
        <w:textAlignment w:val="auto"/>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项目名称：南宁职业技术学院网上办事大厅开发、迎新系统及24小时智能图书馆采购</w:t>
      </w:r>
      <w:r>
        <w:rPr>
          <w:rFonts w:hint="eastAsia" w:ascii="宋体" w:hAnsi="宋体"/>
          <w:b/>
          <w:color w:val="000000" w:themeColor="text1"/>
          <w:sz w:val="36"/>
          <w:szCs w:val="36"/>
          <w:lang w:eastAsia="zh-CN"/>
          <w14:textFill>
            <w14:solidFill>
              <w14:schemeClr w14:val="tx1"/>
            </w14:solidFill>
          </w14:textFill>
        </w:rPr>
        <w:t>（重）</w:t>
      </w:r>
    </w:p>
    <w:p>
      <w:pPr>
        <w:adjustRightInd/>
        <w:spacing w:line="240" w:lineRule="auto"/>
        <w:jc w:val="left"/>
        <w:textAlignment w:val="auto"/>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项目编号：NNZC2020-G3-990456-ZXGJ</w:t>
      </w:r>
    </w:p>
    <w:p>
      <w:pPr>
        <w:adjustRightInd/>
        <w:spacing w:line="240" w:lineRule="auto"/>
        <w:jc w:val="left"/>
        <w:textAlignment w:val="auto"/>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审批编号：</w:t>
      </w:r>
      <w:r>
        <w:fldChar w:fldCharType="begin"/>
      </w:r>
      <w:r>
        <w:instrText xml:space="preserve"> HYPERLINK "https://pay.zcygov.cn/purchaseplan_front/" \l "/order/orderDetail/6724530028634540296/_blank" \t "https://www.zcygov.cn/bidding-entrust/" \o "[2020]NCCJW568-001" </w:instrText>
      </w:r>
      <w:r>
        <w:fldChar w:fldCharType="separate"/>
      </w:r>
      <w:r>
        <w:rPr>
          <w:rFonts w:hint="eastAsia" w:ascii="宋体" w:hAnsi="宋体"/>
          <w:b/>
          <w:color w:val="000000" w:themeColor="text1"/>
          <w:sz w:val="36"/>
          <w:szCs w:val="36"/>
          <w14:textFill>
            <w14:solidFill>
              <w14:schemeClr w14:val="tx1"/>
            </w14:solidFill>
          </w14:textFill>
        </w:rPr>
        <w:t>[2020]NCCJW568-001</w:t>
      </w:r>
      <w:r>
        <w:rPr>
          <w:rFonts w:hint="eastAsia" w:ascii="宋体" w:hAnsi="宋体"/>
          <w:b/>
          <w:color w:val="000000" w:themeColor="text1"/>
          <w:sz w:val="36"/>
          <w:szCs w:val="36"/>
          <w14:textFill>
            <w14:solidFill>
              <w14:schemeClr w14:val="tx1"/>
            </w14:solidFill>
          </w14:textFill>
        </w:rPr>
        <w:fldChar w:fldCharType="end"/>
      </w:r>
    </w:p>
    <w:p>
      <w:pPr>
        <w:jc w:val="center"/>
        <w:rPr>
          <w:b/>
          <w:color w:val="000000" w:themeColor="text1"/>
          <w:sz w:val="36"/>
          <w:szCs w:val="36"/>
          <w14:textFill>
            <w14:solidFill>
              <w14:schemeClr w14:val="tx1"/>
            </w14:solidFill>
          </w14:textFill>
        </w:rPr>
      </w:pPr>
    </w:p>
    <w:p>
      <w:pPr>
        <w:pStyle w:val="2"/>
      </w:pP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采购人：南宁职业技术学院</w:t>
      </w: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采购代理机构：中昕国际项目管理有限公司</w:t>
      </w:r>
    </w:p>
    <w:p>
      <w:pPr>
        <w:ind w:firstLine="1890" w:firstLineChars="523"/>
        <w:rPr>
          <w:b/>
          <w:color w:val="000000" w:themeColor="text1"/>
          <w:sz w:val="36"/>
          <w:szCs w:val="36"/>
          <w14:textFill>
            <w14:solidFill>
              <w14:schemeClr w14:val="tx1"/>
            </w14:solidFill>
          </w14:textFill>
        </w:rPr>
      </w:pPr>
    </w:p>
    <w:p>
      <w:pPr>
        <w:widowControl/>
        <w:jc w:val="center"/>
        <w:rPr>
          <w:rFonts w:eastAsia="华康简魏碑"/>
          <w:b/>
          <w:bCs/>
          <w:color w:val="000000" w:themeColor="text1"/>
          <w:spacing w:val="80"/>
          <w:sz w:val="28"/>
          <w:szCs w:val="28"/>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2020年</w:t>
      </w:r>
      <w:r>
        <w:rPr>
          <w:rFonts w:hint="eastAsia" w:ascii="宋体" w:hAnsi="宋体"/>
          <w:b/>
          <w:color w:val="000000" w:themeColor="text1"/>
          <w:sz w:val="36"/>
          <w:szCs w:val="36"/>
          <w:lang w:val="en-US" w:eastAsia="zh-CN"/>
          <w14:textFill>
            <w14:solidFill>
              <w14:schemeClr w14:val="tx1"/>
            </w14:solidFill>
          </w14:textFill>
        </w:rPr>
        <w:t>11</w:t>
      </w:r>
      <w:r>
        <w:rPr>
          <w:rFonts w:hint="eastAsia" w:ascii="宋体" w:hAnsi="宋体"/>
          <w:b/>
          <w:color w:val="000000" w:themeColor="text1"/>
          <w:sz w:val="36"/>
          <w:szCs w:val="36"/>
          <w14:textFill>
            <w14:solidFill>
              <w14:schemeClr w14:val="tx1"/>
            </w14:solidFill>
          </w14:textFill>
        </w:rPr>
        <w:t>月</w:t>
      </w:r>
    </w:p>
    <w:p>
      <w:pPr>
        <w:rPr>
          <w:rFonts w:eastAsia="华康简魏碑"/>
          <w:b/>
          <w:bCs/>
          <w:color w:val="000000" w:themeColor="text1"/>
          <w:spacing w:val="80"/>
          <w:sz w:val="28"/>
          <w:szCs w:val="28"/>
          <w14:textFill>
            <w14:solidFill>
              <w14:schemeClr w14:val="tx1"/>
            </w14:solidFill>
          </w14:textFill>
        </w:rPr>
      </w:pPr>
    </w:p>
    <w:p>
      <w:pPr>
        <w:pStyle w:val="2"/>
        <w:rPr>
          <w:color w:val="000000" w:themeColor="text1"/>
          <w14:textFill>
            <w14:solidFill>
              <w14:schemeClr w14:val="tx1"/>
            </w14:solidFill>
          </w14:textFill>
        </w:rPr>
      </w:pPr>
    </w:p>
    <w:p>
      <w:pPr>
        <w:pStyle w:val="18"/>
        <w:jc w:val="center"/>
        <w:rPr>
          <w:rFonts w:ascii="Times New Roman" w:hAnsi="Times New Roman"/>
          <w:b/>
          <w:color w:val="000000" w:themeColor="text1"/>
          <w:sz w:val="48"/>
          <w:szCs w:val="48"/>
          <w14:textFill>
            <w14:solidFill>
              <w14:schemeClr w14:val="tx1"/>
            </w14:solidFill>
          </w14:textFill>
        </w:rPr>
        <w:sectPr>
          <w:headerReference r:id="rId4" w:type="first"/>
          <w:headerReference r:id="rId3" w:type="default"/>
          <w:footerReference r:id="rId5" w:type="default"/>
          <w:pgSz w:w="11906" w:h="16838"/>
          <w:pgMar w:top="1134" w:right="1134" w:bottom="1134" w:left="1134" w:header="720" w:footer="720" w:gutter="0"/>
          <w:pgNumType w:start="1"/>
          <w:cols w:space="720" w:num="1"/>
          <w:titlePg/>
          <w:docGrid w:type="lines" w:linePitch="331" w:charSpace="0"/>
        </w:sectPr>
      </w:pPr>
    </w:p>
    <w:p>
      <w:pPr>
        <w:pStyle w:val="18"/>
        <w:jc w:val="center"/>
        <w:rPr>
          <w:rFonts w:ascii="Times New Roman" w:hAnsi="Times New Roman"/>
          <w:b/>
          <w:color w:val="000000" w:themeColor="text1"/>
          <w:sz w:val="48"/>
          <w:szCs w:val="48"/>
          <w14:textFill>
            <w14:solidFill>
              <w14:schemeClr w14:val="tx1"/>
            </w14:solidFill>
          </w14:textFill>
        </w:rPr>
      </w:pPr>
      <w:r>
        <w:rPr>
          <w:rFonts w:hint="eastAsia" w:ascii="Times New Roman" w:hAnsi="Times New Roman"/>
          <w:b/>
          <w:color w:val="000000" w:themeColor="text1"/>
          <w:sz w:val="48"/>
          <w:szCs w:val="48"/>
          <w14:textFill>
            <w14:solidFill>
              <w14:schemeClr w14:val="tx1"/>
            </w14:solidFill>
          </w14:textFill>
        </w:rPr>
        <w:t>目     录</w:t>
      </w:r>
    </w:p>
    <w:p>
      <w:pPr>
        <w:pStyle w:val="18"/>
        <w:spacing w:line="240" w:lineRule="auto"/>
        <w:jc w:val="center"/>
        <w:rPr>
          <w:rFonts w:ascii="Times New Roman" w:hAnsi="Times New Roman"/>
          <w:b/>
          <w:color w:val="000000" w:themeColor="text1"/>
          <w:sz w:val="28"/>
          <w:szCs w:val="28"/>
          <w14:textFill>
            <w14:solidFill>
              <w14:schemeClr w14:val="tx1"/>
            </w14:solidFill>
          </w14:textFill>
        </w:rPr>
      </w:pP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bookmarkStart w:id="0" w:name="_Toc139966433"/>
      <w:bookmarkStart w:id="1" w:name="_Toc213206171"/>
      <w:bookmarkStart w:id="2" w:name="_Toc139967217"/>
      <w:bookmarkStart w:id="3" w:name="_Toc139967210"/>
      <w:bookmarkStart w:id="4" w:name="_Toc139966426"/>
      <w:r>
        <w:rPr>
          <w:rFonts w:ascii="宋体" w:hAnsi="宋体"/>
          <w:b w:val="0"/>
          <w:bCs w:val="0"/>
          <w:caps w:val="0"/>
          <w:color w:val="000000" w:themeColor="text1"/>
          <w:sz w:val="24"/>
          <w:szCs w:val="24"/>
          <w14:textFill>
            <w14:solidFill>
              <w14:schemeClr w14:val="tx1"/>
            </w14:solidFill>
          </w14:textFill>
        </w:rPr>
        <w:fldChar w:fldCharType="begin"/>
      </w:r>
      <w:r>
        <w:rPr>
          <w:rFonts w:ascii="宋体" w:hAnsi="宋体"/>
          <w:b w:val="0"/>
          <w:bCs w:val="0"/>
          <w:caps w:val="0"/>
          <w:color w:val="000000" w:themeColor="text1"/>
          <w:sz w:val="24"/>
          <w:szCs w:val="24"/>
          <w14:textFill>
            <w14:solidFill>
              <w14:schemeClr w14:val="tx1"/>
            </w14:solidFill>
          </w14:textFill>
        </w:rPr>
        <w:instrText xml:space="preserve"> TOC \o "1-3" \h \z \u </w:instrText>
      </w:r>
      <w:r>
        <w:rPr>
          <w:rFonts w:ascii="宋体" w:hAnsi="宋体"/>
          <w:b w:val="0"/>
          <w:bCs w:val="0"/>
          <w:caps w:val="0"/>
          <w:color w:val="000000" w:themeColor="text1"/>
          <w:sz w:val="24"/>
          <w:szCs w:val="24"/>
          <w14:textFill>
            <w14:solidFill>
              <w14:schemeClr w14:val="tx1"/>
            </w14:solidFill>
          </w14:textFill>
        </w:rPr>
        <w:fldChar w:fldCharType="separate"/>
      </w:r>
      <w:r>
        <w:fldChar w:fldCharType="begin"/>
      </w:r>
      <w:r>
        <w:instrText xml:space="preserve"> HYPERLINK \l "_Toc495996892" </w:instrText>
      </w:r>
      <w:r>
        <w:fldChar w:fldCharType="separate"/>
      </w:r>
      <w:r>
        <w:rPr>
          <w:rStyle w:val="40"/>
          <w:rFonts w:hint="eastAsia" w:ascii="宋体" w:hAnsi="宋体"/>
          <w:color w:val="000000" w:themeColor="text1"/>
          <w:sz w:val="24"/>
          <w:szCs w:val="24"/>
          <w14:textFill>
            <w14:solidFill>
              <w14:schemeClr w14:val="tx1"/>
            </w14:solidFill>
          </w14:textFill>
        </w:rPr>
        <w:t>第一章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公告</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"_Toc495996893" </w:instrText>
      </w:r>
      <w:r>
        <w:fldChar w:fldCharType="separate"/>
      </w:r>
      <w:r>
        <w:rPr>
          <w:rStyle w:val="40"/>
          <w:rFonts w:hint="eastAsia" w:ascii="宋体" w:hAnsi="宋体"/>
          <w:color w:val="000000" w:themeColor="text1"/>
          <w:sz w:val="24"/>
          <w:szCs w:val="24"/>
          <w14:textFill>
            <w14:solidFill>
              <w14:schemeClr w14:val="tx1"/>
            </w14:solidFill>
          </w14:textFill>
        </w:rPr>
        <w:t>第二章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项目需求一览表</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"_Toc495996894" </w:instrText>
      </w:r>
      <w:r>
        <w:fldChar w:fldCharType="separate"/>
      </w:r>
      <w:r>
        <w:rPr>
          <w:rStyle w:val="40"/>
          <w:rFonts w:hint="eastAsia" w:ascii="宋体" w:hAnsi="宋体"/>
          <w:color w:val="000000" w:themeColor="text1"/>
          <w:sz w:val="24"/>
          <w:szCs w:val="24"/>
          <w14:textFill>
            <w14:solidFill>
              <w14:schemeClr w14:val="tx1"/>
            </w14:solidFill>
          </w14:textFill>
        </w:rPr>
        <w:t>第三章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 xml:space="preserve"> 评标办法</w:t>
      </w:r>
      <w:bookmarkStart w:id="5" w:name="_Hlt2950624"/>
      <w:bookmarkStart w:id="6" w:name="_Hlt2950625"/>
      <w:r>
        <w:rPr>
          <w:rFonts w:ascii="宋体" w:hAnsi="宋体"/>
          <w:color w:val="000000" w:themeColor="text1"/>
          <w:sz w:val="24"/>
          <w:szCs w:val="24"/>
          <w14:textFill>
            <w14:solidFill>
              <w14:schemeClr w14:val="tx1"/>
            </w14:solidFill>
          </w14:textFill>
        </w:rPr>
        <w:tab/>
      </w:r>
      <w:bookmarkEnd w:id="5"/>
      <w:bookmarkEnd w:id="6"/>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_Toc495996894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"_Toc495996907" </w:instrText>
      </w:r>
      <w:r>
        <w:fldChar w:fldCharType="separate"/>
      </w:r>
      <w:r>
        <w:rPr>
          <w:rStyle w:val="40"/>
          <w:rFonts w:hint="eastAsia" w:ascii="宋体" w:hAnsi="宋体"/>
          <w:color w:val="000000" w:themeColor="text1"/>
          <w:sz w:val="24"/>
          <w:szCs w:val="24"/>
          <w14:textFill>
            <w14:solidFill>
              <w14:schemeClr w14:val="tx1"/>
            </w14:solidFill>
          </w14:textFill>
        </w:rPr>
        <w:t>第四章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投标</w:t>
      </w:r>
      <w:bookmarkStart w:id="7" w:name="_Hlt496000532"/>
      <w:r>
        <w:rPr>
          <w:rStyle w:val="40"/>
          <w:rFonts w:hint="eastAsia" w:ascii="宋体" w:hAnsi="宋体"/>
          <w:color w:val="000000" w:themeColor="text1"/>
          <w:sz w:val="24"/>
          <w:szCs w:val="24"/>
          <w14:textFill>
            <w14:solidFill>
              <w14:schemeClr w14:val="tx1"/>
            </w14:solidFill>
          </w14:textFill>
        </w:rPr>
        <w:t>人</w:t>
      </w:r>
      <w:bookmarkEnd w:id="7"/>
      <w:r>
        <w:rPr>
          <w:rStyle w:val="40"/>
          <w:rFonts w:hint="eastAsia" w:ascii="宋体" w:hAnsi="宋体"/>
          <w:color w:val="000000" w:themeColor="text1"/>
          <w:sz w:val="24"/>
          <w:szCs w:val="24"/>
          <w14:textFill>
            <w14:solidFill>
              <w14:schemeClr w14:val="tx1"/>
            </w14:solidFill>
          </w14:textFill>
        </w:rPr>
        <w:t>须知</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"_Toc495996908" </w:instrText>
      </w:r>
      <w:r>
        <w:fldChar w:fldCharType="separate"/>
      </w:r>
      <w:r>
        <w:rPr>
          <w:rStyle w:val="40"/>
          <w:rFonts w:hint="eastAsia" w:ascii="宋体" w:hAnsi="宋体"/>
          <w:b/>
          <w:color w:val="000000" w:themeColor="text1"/>
          <w:sz w:val="24"/>
          <w:szCs w:val="24"/>
          <w14:textFill>
            <w14:solidFill>
              <w14:schemeClr w14:val="tx1"/>
            </w14:solidFill>
          </w14:textFill>
        </w:rPr>
        <w:t>一</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总</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则</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35</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"_Toc495996909" </w:instrText>
      </w:r>
      <w:r>
        <w:fldChar w:fldCharType="separate"/>
      </w:r>
      <w:r>
        <w:rPr>
          <w:rStyle w:val="40"/>
          <w:rFonts w:hint="eastAsia" w:ascii="宋体" w:hAnsi="宋体"/>
          <w:b/>
          <w:color w:val="000000" w:themeColor="text1"/>
          <w:sz w:val="24"/>
          <w:szCs w:val="24"/>
          <w14:textFill>
            <w14:solidFill>
              <w14:schemeClr w14:val="tx1"/>
            </w14:solidFill>
          </w14:textFill>
        </w:rPr>
        <w:t>二</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公开招标文件</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_Toc495996909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38</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"_Toc495996910" </w:instrText>
      </w:r>
      <w:r>
        <w:fldChar w:fldCharType="separate"/>
      </w:r>
      <w:r>
        <w:rPr>
          <w:rStyle w:val="40"/>
          <w:rFonts w:hint="eastAsia" w:ascii="宋体" w:hAnsi="宋体"/>
          <w:b/>
          <w:color w:val="000000" w:themeColor="text1"/>
          <w:sz w:val="24"/>
          <w:szCs w:val="24"/>
          <w14:textFill>
            <w14:solidFill>
              <w14:schemeClr w14:val="tx1"/>
            </w14:solidFill>
          </w14:textFill>
        </w:rPr>
        <w:t>三</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投标文件</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39</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"_Toc495996911" </w:instrText>
      </w:r>
      <w:r>
        <w:fldChar w:fldCharType="separate"/>
      </w:r>
      <w:r>
        <w:rPr>
          <w:rStyle w:val="40"/>
          <w:rFonts w:hint="eastAsia" w:ascii="宋体" w:hAnsi="宋体"/>
          <w:b/>
          <w:color w:val="000000" w:themeColor="text1"/>
          <w:sz w:val="24"/>
          <w:szCs w:val="24"/>
          <w14:textFill>
            <w14:solidFill>
              <w14:schemeClr w14:val="tx1"/>
            </w14:solidFill>
          </w14:textFill>
        </w:rPr>
        <w:t>四</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投标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"_Toc495996912" </w:instrText>
      </w:r>
      <w:r>
        <w:fldChar w:fldCharType="separate"/>
      </w:r>
      <w:r>
        <w:rPr>
          <w:rStyle w:val="40"/>
          <w:rFonts w:hint="eastAsia" w:ascii="宋体" w:hAnsi="宋体"/>
          <w:b/>
          <w:color w:val="000000" w:themeColor="text1"/>
          <w:sz w:val="24"/>
          <w:szCs w:val="24"/>
          <w14:textFill>
            <w14:solidFill>
              <w14:schemeClr w14:val="tx1"/>
            </w14:solidFill>
          </w14:textFill>
        </w:rPr>
        <w:t>五</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开标与评标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"_Toc495996913" </w:instrText>
      </w:r>
      <w:r>
        <w:fldChar w:fldCharType="separate"/>
      </w:r>
      <w:r>
        <w:rPr>
          <w:rStyle w:val="40"/>
          <w:rFonts w:hint="eastAsia" w:ascii="宋体" w:hAnsi="宋体"/>
          <w:b/>
          <w:color w:val="000000" w:themeColor="text1"/>
          <w:sz w:val="24"/>
          <w:szCs w:val="24"/>
          <w14:textFill>
            <w14:solidFill>
              <w14:schemeClr w14:val="tx1"/>
            </w14:solidFill>
          </w14:textFill>
        </w:rPr>
        <w:t>六</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合同授予</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47</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spacing w:line="480" w:lineRule="auto"/>
        <w:rPr>
          <w:rFonts w:ascii="宋体" w:hAnsi="宋体"/>
          <w:smallCaps w:val="0"/>
          <w:color w:val="000000" w:themeColor="text1"/>
          <w:sz w:val="24"/>
          <w:szCs w:val="24"/>
          <w14:textFill>
            <w14:solidFill>
              <w14:schemeClr w14:val="tx1"/>
            </w14:solidFill>
          </w14:textFill>
        </w:rPr>
      </w:pPr>
      <w:r>
        <w:fldChar w:fldCharType="begin"/>
      </w:r>
      <w:r>
        <w:instrText xml:space="preserve"> HYPERLINK \l "_Toc495996914" </w:instrText>
      </w:r>
      <w:r>
        <w:fldChar w:fldCharType="separate"/>
      </w:r>
      <w:r>
        <w:rPr>
          <w:rStyle w:val="40"/>
          <w:rFonts w:hint="eastAsia" w:ascii="宋体" w:hAnsi="宋体"/>
          <w:b/>
          <w:color w:val="000000" w:themeColor="text1"/>
          <w:sz w:val="24"/>
          <w:szCs w:val="24"/>
          <w14:textFill>
            <w14:solidFill>
              <w14:schemeClr w14:val="tx1"/>
            </w14:solidFill>
          </w14:textFill>
        </w:rPr>
        <w:t>七</w:t>
      </w:r>
      <w:r>
        <w:rPr>
          <w:rStyle w:val="40"/>
          <w:rFonts w:ascii="宋体" w:hAnsi="宋体"/>
          <w:b/>
          <w:color w:val="000000" w:themeColor="text1"/>
          <w:sz w:val="24"/>
          <w:szCs w:val="24"/>
          <w14:textFill>
            <w14:solidFill>
              <w14:schemeClr w14:val="tx1"/>
            </w14:solidFill>
          </w14:textFill>
        </w:rPr>
        <w:t xml:space="preserve">    </w:t>
      </w:r>
      <w:r>
        <w:rPr>
          <w:rStyle w:val="40"/>
          <w:rFonts w:hint="eastAsia" w:ascii="宋体" w:hAnsi="宋体"/>
          <w:b/>
          <w:color w:val="000000" w:themeColor="text1"/>
          <w:sz w:val="24"/>
          <w:szCs w:val="24"/>
          <w14:textFill>
            <w14:solidFill>
              <w14:schemeClr w14:val="tx1"/>
            </w14:solidFill>
          </w14:textFill>
        </w:rPr>
        <w:t>其他事项</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48</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b w:val="0"/>
          <w:bCs w:val="0"/>
          <w:caps w:val="0"/>
          <w:color w:val="000000" w:themeColor="text1"/>
          <w:sz w:val="24"/>
          <w:szCs w:val="24"/>
          <w14:textFill>
            <w14:solidFill>
              <w14:schemeClr w14:val="tx1"/>
            </w14:solidFill>
          </w14:textFill>
        </w:rPr>
      </w:pPr>
      <w:r>
        <w:fldChar w:fldCharType="begin"/>
      </w:r>
      <w:r>
        <w:instrText xml:space="preserve"> HYPERLINK \l "_Toc495996915" </w:instrText>
      </w:r>
      <w:r>
        <w:fldChar w:fldCharType="separate"/>
      </w:r>
      <w:r>
        <w:rPr>
          <w:rStyle w:val="40"/>
          <w:rFonts w:hint="eastAsia" w:ascii="宋体" w:hAnsi="宋体"/>
          <w:color w:val="000000" w:themeColor="text1"/>
          <w:sz w:val="24"/>
          <w:szCs w:val="24"/>
          <w14:textFill>
            <w14:solidFill>
              <w14:schemeClr w14:val="tx1"/>
            </w14:solidFill>
          </w14:textFill>
        </w:rPr>
        <w:t>第五章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投标</w:t>
      </w:r>
      <w:bookmarkStart w:id="8" w:name="_Hlt503818242"/>
      <w:bookmarkStart w:id="9" w:name="_Hlt503818241"/>
      <w:r>
        <w:rPr>
          <w:rStyle w:val="40"/>
          <w:rFonts w:hint="eastAsia" w:ascii="宋体" w:hAnsi="宋体"/>
          <w:color w:val="000000" w:themeColor="text1"/>
          <w:sz w:val="24"/>
          <w:szCs w:val="24"/>
          <w14:textFill>
            <w14:solidFill>
              <w14:schemeClr w14:val="tx1"/>
            </w14:solidFill>
          </w14:textFill>
        </w:rPr>
        <w:t>文</w:t>
      </w:r>
      <w:bookmarkEnd w:id="8"/>
      <w:bookmarkEnd w:id="9"/>
      <w:r>
        <w:rPr>
          <w:rStyle w:val="40"/>
          <w:rFonts w:hint="eastAsia" w:ascii="宋体" w:hAnsi="宋体"/>
          <w:color w:val="000000" w:themeColor="text1"/>
          <w:sz w:val="24"/>
          <w:szCs w:val="24"/>
          <w14:textFill>
            <w14:solidFill>
              <w14:schemeClr w14:val="tx1"/>
            </w14:solidFill>
          </w14:textFill>
        </w:rPr>
        <w:t>件格式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_Toc495996915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50</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4"/>
        <w:tabs>
          <w:tab w:val="right" w:leader="dot" w:pos="9628"/>
        </w:tabs>
        <w:spacing w:line="480" w:lineRule="auto"/>
        <w:rPr>
          <w:rFonts w:ascii="宋体" w:hAnsi="宋体"/>
          <w:color w:val="000000" w:themeColor="text1"/>
          <w:sz w:val="24"/>
          <w:szCs w:val="24"/>
          <w14:textFill>
            <w14:solidFill>
              <w14:schemeClr w14:val="tx1"/>
            </w14:solidFill>
          </w14:textFill>
        </w:rPr>
      </w:pPr>
      <w:r>
        <w:fldChar w:fldCharType="begin"/>
      </w:r>
      <w:r>
        <w:instrText xml:space="preserve"> HYPERLINK \l "_Toc495996918" </w:instrText>
      </w:r>
      <w:r>
        <w:fldChar w:fldCharType="separate"/>
      </w:r>
      <w:r>
        <w:rPr>
          <w:rStyle w:val="40"/>
          <w:rFonts w:hint="eastAsia" w:ascii="宋体" w:hAnsi="宋体"/>
          <w:color w:val="000000" w:themeColor="text1"/>
          <w:sz w:val="24"/>
          <w:szCs w:val="24"/>
          <w14:textFill>
            <w14:solidFill>
              <w14:schemeClr w14:val="tx1"/>
            </w14:solidFill>
          </w14:textFill>
        </w:rPr>
        <w:t>第六章</w:t>
      </w:r>
      <w:r>
        <w:rPr>
          <w:rStyle w:val="40"/>
          <w:rFonts w:ascii="宋体" w:hAnsi="宋体"/>
          <w:color w:val="000000" w:themeColor="text1"/>
          <w:sz w:val="24"/>
          <w:szCs w:val="24"/>
          <w14:textFill>
            <w14:solidFill>
              <w14:schemeClr w14:val="tx1"/>
            </w14:solidFill>
          </w14:textFill>
        </w:rPr>
        <w:t xml:space="preserve">  </w:t>
      </w:r>
      <w:r>
        <w:rPr>
          <w:rStyle w:val="40"/>
          <w:rFonts w:hint="eastAsia" w:ascii="宋体" w:hAnsi="宋体"/>
          <w:color w:val="000000" w:themeColor="text1"/>
          <w:sz w:val="24"/>
          <w:szCs w:val="24"/>
          <w14:textFill>
            <w14:solidFill>
              <w14:schemeClr w14:val="tx1"/>
            </w14:solidFill>
          </w14:textFill>
        </w:rPr>
        <w:t>合同条款及格式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62</w:t>
      </w:r>
    </w:p>
    <w:p>
      <w:pPr>
        <w:pStyle w:val="24"/>
        <w:tabs>
          <w:tab w:val="right" w:leader="dot" w:pos="9638"/>
        </w:tabs>
        <w:spacing w:line="48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第七章</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质疑材料格式</w:t>
      </w:r>
      <w:r>
        <w:rPr>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68</w:t>
      </w:r>
    </w:p>
    <w:p>
      <w:pPr>
        <w:pStyle w:val="18"/>
        <w:spacing w:line="480" w:lineRule="auto"/>
        <w:jc w:val="center"/>
        <w:outlineLvl w:val="0"/>
        <w:rPr>
          <w:rFonts w:hAnsi="宋体"/>
          <w:b/>
          <w:bCs/>
          <w:caps/>
          <w:color w:val="000000" w:themeColor="text1"/>
          <w:sz w:val="28"/>
          <w:szCs w:val="28"/>
          <w14:textFill>
            <w14:solidFill>
              <w14:schemeClr w14:val="tx1"/>
            </w14:solidFill>
          </w14:textFill>
        </w:rPr>
      </w:pPr>
      <w:r>
        <w:rPr>
          <w:rFonts w:hAnsi="宋体"/>
          <w:b/>
          <w:bCs/>
          <w:caps/>
          <w:color w:val="000000" w:themeColor="text1"/>
          <w:sz w:val="24"/>
          <w14:textFill>
            <w14:solidFill>
              <w14:schemeClr w14:val="tx1"/>
            </w14:solidFill>
          </w14:textFill>
        </w:rPr>
        <w:fldChar w:fldCharType="end"/>
      </w:r>
      <w:bookmarkStart w:id="10" w:name="_Toc213325920"/>
    </w:p>
    <w:p>
      <w:pPr>
        <w:pStyle w:val="18"/>
        <w:jc w:val="center"/>
        <w:outlineLvl w:val="0"/>
        <w:rPr>
          <w:rFonts w:hAnsi="宋体"/>
          <w:b/>
          <w:bCs/>
          <w:caps/>
          <w:color w:val="000000" w:themeColor="text1"/>
          <w:sz w:val="28"/>
          <w:szCs w:val="28"/>
          <w14:textFill>
            <w14:solidFill>
              <w14:schemeClr w14:val="tx1"/>
            </w14:solidFill>
          </w14:textFill>
        </w:rPr>
      </w:pPr>
    </w:p>
    <w:p>
      <w:pPr>
        <w:pStyle w:val="18"/>
        <w:jc w:val="center"/>
        <w:outlineLvl w:val="0"/>
        <w:rPr>
          <w:rFonts w:hAnsi="宋体"/>
          <w:b/>
          <w:color w:val="000000" w:themeColor="text1"/>
          <w:sz w:val="36"/>
          <w:szCs w:val="36"/>
          <w14:textFill>
            <w14:solidFill>
              <w14:schemeClr w14:val="tx1"/>
            </w14:solidFill>
          </w14:textFill>
        </w:rPr>
      </w:pPr>
      <w:bookmarkStart w:id="11" w:name="_Toc495996892"/>
      <w:r>
        <w:rPr>
          <w:rFonts w:ascii="Times New Roman" w:hAnsi="Times New Roman"/>
          <w:b/>
          <w:color w:val="000000" w:themeColor="text1"/>
          <w:sz w:val="36"/>
          <w14:textFill>
            <w14:solidFill>
              <w14:schemeClr w14:val="tx1"/>
            </w14:solidFill>
          </w14:textFill>
        </w:rPr>
        <w:br w:type="page"/>
      </w:r>
      <w:r>
        <w:rPr>
          <w:rFonts w:hint="eastAsia" w:ascii="Times New Roman" w:hAnsi="Times New Roman"/>
          <w:b/>
          <w:color w:val="000000" w:themeColor="text1"/>
          <w:sz w:val="36"/>
          <w14:textFill>
            <w14:solidFill>
              <w14:schemeClr w14:val="tx1"/>
            </w14:solidFill>
          </w14:textFill>
        </w:rPr>
        <w:t>第一章  招标公告</w:t>
      </w:r>
      <w:bookmarkEnd w:id="0"/>
      <w:bookmarkEnd w:id="1"/>
      <w:bookmarkEnd w:id="2"/>
      <w:bookmarkEnd w:id="10"/>
      <w:bookmarkEnd w:id="11"/>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320" w:lineRule="exact"/>
        <w:ind w:firstLine="422" w:firstLineChars="200"/>
        <w:rPr>
          <w:rFonts w:ascii="宋体" w:hAnsi="宋体"/>
          <w:b/>
          <w:i/>
          <w:iCs/>
          <w:color w:val="000000" w:themeColor="text1"/>
          <w:szCs w:val="21"/>
          <w:u w:val="single"/>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南宁职业技术学院网上办事大厅开发、迎新系统及24小时智能图书馆采购</w:t>
      </w:r>
      <w:r>
        <w:rPr>
          <w:rFonts w:hint="eastAsia" w:ascii="宋体" w:hAnsi="宋体"/>
          <w:b/>
          <w:bCs/>
          <w:color w:val="000000" w:themeColor="text1"/>
          <w:szCs w:val="21"/>
          <w:u w:val="single"/>
          <w:lang w:eastAsia="zh-CN"/>
          <w14:textFill>
            <w14:solidFill>
              <w14:schemeClr w14:val="tx1"/>
            </w14:solidFill>
          </w14:textFill>
        </w:rPr>
        <w:t>（重）</w:t>
      </w:r>
      <w:r>
        <w:rPr>
          <w:rFonts w:hint="eastAsia" w:ascii="宋体" w:hAnsi="宋体"/>
          <w:color w:val="000000" w:themeColor="text1"/>
          <w:szCs w:val="21"/>
          <w14:textFill>
            <w14:solidFill>
              <w14:schemeClr w14:val="tx1"/>
            </w14:solidFill>
          </w14:textFill>
        </w:rPr>
        <w:t>招标项目的潜在投标人应在</w:t>
      </w:r>
      <w:r>
        <w:rPr>
          <w:rFonts w:ascii="宋体" w:hAnsi="宋体"/>
          <w:color w:val="000000" w:themeColor="text1"/>
          <w:szCs w:val="21"/>
          <w:u w:val="single"/>
          <w14:textFill>
            <w14:solidFill>
              <w14:schemeClr w14:val="tx1"/>
            </w14:solidFill>
          </w14:textFill>
        </w:rPr>
        <w:t>南宁市公共资源交易中心网上</w:t>
      </w:r>
      <w:r>
        <w:rPr>
          <w:rFonts w:hint="eastAsia" w:ascii="宋体" w:hAnsi="宋体"/>
          <w:color w:val="000000" w:themeColor="text1"/>
          <w:szCs w:val="21"/>
          <w:u w:val="single"/>
          <w14:textFill>
            <w14:solidFill>
              <w14:schemeClr w14:val="tx1"/>
            </w14:solidFill>
          </w14:textFill>
        </w:rPr>
        <w:t>自行</w:t>
      </w:r>
      <w:r>
        <w:rPr>
          <w:rFonts w:ascii="宋体" w:hAnsi="宋体"/>
          <w:color w:val="000000" w:themeColor="text1"/>
          <w:szCs w:val="21"/>
          <w:u w:val="single"/>
          <w14:textFill>
            <w14:solidFill>
              <w14:schemeClr w14:val="tx1"/>
            </w14:solidFill>
          </w14:textFill>
        </w:rPr>
        <w:t>下载</w:t>
      </w:r>
      <w:r>
        <w:rPr>
          <w:rFonts w:hint="eastAsia" w:ascii="宋体" w:hAnsi="宋体"/>
          <w:color w:val="000000" w:themeColor="text1"/>
          <w:szCs w:val="21"/>
          <w14:textFill>
            <w14:solidFill>
              <w14:schemeClr w14:val="tx1"/>
            </w14:solidFill>
          </w14:textFill>
        </w:rPr>
        <w:t>获取招标文件，并于</w:t>
      </w:r>
      <w:r>
        <w:rPr>
          <w:rFonts w:hint="eastAsia" w:ascii="宋体" w:hAnsi="宋体"/>
          <w:color w:val="000000" w:themeColor="text1"/>
          <w:szCs w:val="21"/>
          <w:u w:val="single"/>
          <w14:textFill>
            <w14:solidFill>
              <w14:schemeClr w14:val="tx1"/>
            </w14:solidFill>
          </w14:textFill>
        </w:rPr>
        <w:t>2020</w:t>
      </w:r>
      <w:r>
        <w:rPr>
          <w:rFonts w:hint="eastAsia" w:ascii="宋体" w:hAnsi="宋体"/>
          <w:bCs/>
          <w:color w:val="000000" w:themeColor="text1"/>
          <w:szCs w:val="21"/>
          <w:u w:val="single"/>
          <w14:textFill>
            <w14:solidFill>
              <w14:schemeClr w14:val="tx1"/>
            </w14:solidFill>
          </w14:textFill>
        </w:rPr>
        <w:t>年</w:t>
      </w:r>
      <w:r>
        <w:rPr>
          <w:rFonts w:hint="eastAsia" w:ascii="宋体" w:hAnsi="宋体"/>
          <w:bCs/>
          <w:color w:val="000000" w:themeColor="text1"/>
          <w:szCs w:val="21"/>
          <w:u w:val="single"/>
          <w:lang w:val="en-US" w:eastAsia="zh-CN"/>
          <w14:textFill>
            <w14:solidFill>
              <w14:schemeClr w14:val="tx1"/>
            </w14:solidFill>
          </w14:textFill>
        </w:rPr>
        <w:t>12</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10</w:t>
      </w:r>
      <w:r>
        <w:rPr>
          <w:rFonts w:hint="eastAsia" w:ascii="宋体" w:hAnsi="宋体"/>
          <w:bCs/>
          <w:color w:val="000000" w:themeColor="text1"/>
          <w:szCs w:val="21"/>
          <w:u w:val="single"/>
          <w14:textFill>
            <w14:solidFill>
              <w14:schemeClr w14:val="tx1"/>
            </w14:solidFill>
          </w14:textFill>
        </w:rPr>
        <w:t>日09 时30分（</w:t>
      </w:r>
      <w:r>
        <w:rPr>
          <w:rFonts w:hint="eastAsia" w:ascii="宋体" w:hAnsi="宋体"/>
          <w:bCs/>
          <w:color w:val="000000" w:themeColor="text1"/>
          <w:szCs w:val="21"/>
          <w14:textFill>
            <w14:solidFill>
              <w14:schemeClr w14:val="tx1"/>
            </w14:solidFill>
          </w14:textFill>
        </w:rPr>
        <w:t>北京时间）前递交投标</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pPr>
        <w:spacing w:line="500" w:lineRule="exact"/>
        <w:ind w:firstLine="422"/>
        <w:rPr>
          <w:rFonts w:ascii="宋体" w:hAnsi="宋体" w:cs="Arial"/>
          <w:b/>
          <w:color w:val="000000" w:themeColor="text1"/>
          <w:kern w:val="1"/>
          <w:szCs w:val="21"/>
          <w14:textFill>
            <w14:solidFill>
              <w14:schemeClr w14:val="tx1"/>
            </w14:solidFill>
          </w14:textFill>
        </w:rPr>
      </w:pPr>
      <w:bookmarkStart w:id="12" w:name="_Toc28359079"/>
      <w:bookmarkStart w:id="13" w:name="_Toc35393621"/>
      <w:bookmarkStart w:id="14" w:name="_Toc44405601"/>
      <w:bookmarkStart w:id="15" w:name="_Toc35393790"/>
      <w:bookmarkStart w:id="16" w:name="_Toc28359002"/>
      <w:bookmarkStart w:id="17" w:name="_Hlk24379207"/>
      <w:r>
        <w:rPr>
          <w:rFonts w:hint="eastAsia" w:ascii="宋体" w:hAnsi="宋体" w:cs="Arial"/>
          <w:b/>
          <w:color w:val="000000" w:themeColor="text1"/>
          <w:kern w:val="1"/>
          <w:szCs w:val="21"/>
          <w14:textFill>
            <w14:solidFill>
              <w14:schemeClr w14:val="tx1"/>
            </w14:solidFill>
          </w14:textFill>
        </w:rPr>
        <w:t>一、项目基本情况</w:t>
      </w:r>
      <w:bookmarkEnd w:id="12"/>
      <w:bookmarkEnd w:id="13"/>
      <w:bookmarkEnd w:id="14"/>
      <w:bookmarkEnd w:id="15"/>
      <w:bookmarkEnd w:id="16"/>
    </w:p>
    <w:p>
      <w:pPr>
        <w:spacing w:line="50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项目编号：</w:t>
      </w:r>
      <w:r>
        <w:rPr>
          <w:rFonts w:hint="eastAsia" w:ascii="宋体" w:hAnsi="宋体" w:cs="Arial"/>
          <w:b/>
          <w:bCs/>
          <w:color w:val="000000" w:themeColor="text1"/>
          <w:szCs w:val="21"/>
          <w14:textFill>
            <w14:solidFill>
              <w14:schemeClr w14:val="tx1"/>
            </w14:solidFill>
          </w14:textFill>
        </w:rPr>
        <w:t>NNZC2020-G3-990456-ZXGJ</w:t>
      </w:r>
    </w:p>
    <w:p>
      <w:pPr>
        <w:spacing w:line="500" w:lineRule="exact"/>
        <w:ind w:firstLine="422"/>
        <w:rPr>
          <w:rFonts w:ascii="宋体" w:hAnsi="宋体" w:cs="Arial"/>
          <w:b/>
          <w:bCs/>
          <w:color w:val="000000" w:themeColor="text1"/>
          <w:kern w:val="1"/>
          <w:szCs w:val="21"/>
          <w14:textFill>
            <w14:solidFill>
              <w14:schemeClr w14:val="tx1"/>
            </w14:solidFill>
          </w14:textFill>
        </w:rPr>
      </w:pPr>
      <w:r>
        <w:rPr>
          <w:rFonts w:ascii="宋体" w:hAnsi="宋体" w:cs="Arial"/>
          <w:b/>
          <w:bCs/>
          <w:color w:val="000000" w:themeColor="text1"/>
          <w:kern w:val="1"/>
          <w:szCs w:val="21"/>
          <w14:textFill>
            <w14:solidFill>
              <w14:schemeClr w14:val="tx1"/>
            </w14:solidFill>
          </w14:textFill>
        </w:rPr>
        <w:t>审批编号：</w:t>
      </w:r>
      <w:r>
        <w:rPr>
          <w:rFonts w:hint="eastAsia" w:ascii="宋体" w:hAnsi="宋体" w:cs="Arial"/>
          <w:b/>
          <w:bCs/>
          <w:color w:val="000000" w:themeColor="text1"/>
          <w:kern w:val="1"/>
          <w:szCs w:val="21"/>
          <w14:textFill>
            <w14:solidFill>
              <w14:schemeClr w14:val="tx1"/>
            </w14:solidFill>
          </w14:textFill>
        </w:rPr>
        <w:t>[2020]NCCJW568-001</w:t>
      </w:r>
    </w:p>
    <w:p>
      <w:pPr>
        <w:spacing w:line="500" w:lineRule="exact"/>
        <w:ind w:firstLine="422"/>
        <w:rPr>
          <w:rFonts w:hint="eastAsia" w:ascii="宋体" w:hAnsi="宋体" w:eastAsia="宋体" w:cs="Arial"/>
          <w:b/>
          <w:color w:val="000000" w:themeColor="text1"/>
          <w:kern w:val="1"/>
          <w:szCs w:val="21"/>
          <w:lang w:eastAsia="zh-CN"/>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项目名称：</w:t>
      </w:r>
      <w:r>
        <w:rPr>
          <w:rFonts w:hint="eastAsia" w:ascii="宋体" w:hAnsi="宋体" w:cs="Arial"/>
          <w:b/>
          <w:bCs/>
          <w:color w:val="000000" w:themeColor="text1"/>
          <w:kern w:val="1"/>
          <w:szCs w:val="21"/>
          <w14:textFill>
            <w14:solidFill>
              <w14:schemeClr w14:val="tx1"/>
            </w14:solidFill>
          </w14:textFill>
        </w:rPr>
        <w:t>南宁职业技术学院网上办事大厅开发、迎新系统及24小时智能图书馆采购</w:t>
      </w:r>
      <w:r>
        <w:rPr>
          <w:rFonts w:hint="eastAsia" w:ascii="宋体" w:hAnsi="宋体" w:cs="Arial"/>
          <w:b/>
          <w:bCs/>
          <w:color w:val="000000" w:themeColor="text1"/>
          <w:kern w:val="1"/>
          <w:szCs w:val="21"/>
          <w:lang w:eastAsia="zh-CN"/>
          <w14:textFill>
            <w14:solidFill>
              <w14:schemeClr w14:val="tx1"/>
            </w14:solidFill>
          </w14:textFill>
        </w:rPr>
        <w:t>（重）</w:t>
      </w:r>
    </w:p>
    <w:bookmarkEnd w:id="17"/>
    <w:p>
      <w:pPr>
        <w:spacing w:line="500" w:lineRule="exact"/>
        <w:ind w:firstLine="1476" w:firstLineChars="700"/>
        <w:rPr>
          <w:rFonts w:ascii="宋体" w:hAnsi="宋体" w:cs="Arial"/>
          <w:b/>
          <w:bCs/>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预算金额：A</w:t>
      </w:r>
      <w:r>
        <w:rPr>
          <w:rFonts w:hint="eastAsia" w:ascii="宋体" w:hAnsi="宋体" w:cs="Arial"/>
          <w:b/>
          <w:bCs/>
          <w:color w:val="000000" w:themeColor="text1"/>
          <w:kern w:val="1"/>
          <w:szCs w:val="21"/>
          <w14:textFill>
            <w14:solidFill>
              <w14:schemeClr w14:val="tx1"/>
            </w14:solidFill>
          </w14:textFill>
        </w:rPr>
        <w:t>分标：叁拾贰万元整（￥320,000.00）</w:t>
      </w:r>
    </w:p>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最高限价（如有）：</w:t>
      </w:r>
      <w:r>
        <w:rPr>
          <w:rFonts w:hint="eastAsia" w:ascii="宋体" w:hAnsi="宋体" w:cs="Arial"/>
          <w:bCs/>
          <w:color w:val="000000" w:themeColor="text1"/>
          <w:kern w:val="1"/>
          <w:szCs w:val="21"/>
          <w14:textFill>
            <w14:solidFill>
              <w14:schemeClr w14:val="tx1"/>
            </w14:solidFill>
          </w14:textFill>
        </w:rPr>
        <w:t>无</w:t>
      </w:r>
    </w:p>
    <w:p>
      <w:pPr>
        <w:spacing w:line="50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采购需求：（包括但不限于标的名称、数量及单位、简要技术需求或服务要求等）</w:t>
      </w: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A分标</w:t>
      </w:r>
    </w:p>
    <w:tbl>
      <w:tblPr>
        <w:tblStyle w:val="33"/>
        <w:tblpPr w:leftFromText="180" w:rightFromText="180" w:vertAnchor="text" w:tblpY="1"/>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1276"/>
        <w:gridCol w:w="850"/>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标的名称</w:t>
            </w:r>
          </w:p>
        </w:tc>
        <w:tc>
          <w:tcPr>
            <w:tcW w:w="850"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数量及单位</w:t>
            </w:r>
          </w:p>
        </w:tc>
        <w:tc>
          <w:tcPr>
            <w:tcW w:w="694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kern w:val="1"/>
                <w:szCs w:val="21"/>
                <w14:textFill>
                  <w14:solidFill>
                    <w14:schemeClr w14:val="tx1"/>
                  </w14:solidFill>
                </w14:textFill>
              </w:rPr>
            </w:pPr>
          </w:p>
          <w:p>
            <w:pPr>
              <w:jc w:val="center"/>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网上办事大厅开发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kern w:val="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6946" w:type="dxa"/>
            <w:tcBorders>
              <w:top w:val="single" w:color="auto" w:sz="4" w:space="0"/>
              <w:left w:val="single" w:color="auto" w:sz="4" w:space="0"/>
              <w:bottom w:val="single" w:color="auto" w:sz="4" w:space="0"/>
              <w:right w:val="single" w:color="auto" w:sz="4" w:space="0"/>
            </w:tcBorders>
          </w:tcPr>
          <w:p>
            <w:pPr>
              <w:spacing w:line="32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一、技术要求</w:t>
            </w:r>
          </w:p>
          <w:p>
            <w:pPr>
              <w:spacing w:line="32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管理端基于B/S架构，提供PC系统、手机端web应用。支持在Wifi、3G、4G、GPRS等多种网络环境下进行应用访问。支持主流智能手机，屏幕构件根据实际移动终端的尺寸和分辨率自动采用最合适的尺寸，使应用具有良好的用户体验。</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2、按教育部最新的信息标准和学校管理信息标准建设，通过接口与学校现有平台整合，以便与其它系统进行数据交换共享，对于不符合要求或者无法同步共享的数据要做相应的修改。</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★3、系统使用java、html5开发语言，采用主流框架开发。</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4、系统管理端，能够兼容Windows XP版本以上操作系统。兼容主流浏览器，如Chrome、火狐，其它基于IE内核的浏览器等。</w:t>
            </w:r>
          </w:p>
          <w:p>
            <w:pPr>
              <w:spacing w:line="32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5、在学校网上办事大厅一期项目的基础上建设，设计规范必须与一期建设项目所用的流程引擎平台和数据库相匹配,新增的各类流程风格与原流程统一……</w:t>
            </w:r>
            <w:r>
              <w:rPr>
                <w:rFonts w:hint="eastAsia" w:ascii="宋体" w:hAnsi="宋体" w:cs="Arial"/>
                <w:color w:val="000000" w:themeColor="text1"/>
                <w:kern w:val="1"/>
                <w:szCs w:val="21"/>
                <w14:textFill>
                  <w14:solidFill>
                    <w14:schemeClr w14:val="tx1"/>
                  </w14:solidFill>
                </w14:textFill>
              </w:rPr>
              <w:t>（具体内容详见本公告附件：采购需求）</w:t>
            </w:r>
          </w:p>
        </w:tc>
      </w:tr>
    </w:tbl>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合同履行期限：</w:t>
      </w:r>
    </w:p>
    <w:p>
      <w:pPr>
        <w:spacing w:line="440" w:lineRule="exact"/>
        <w:ind w:firstLine="316" w:firstLineChars="150"/>
        <w:rPr>
          <w:rFonts w:ascii="宋体" w:hAnsi="宋体" w:cs="Arial"/>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A分标：</w:t>
      </w:r>
      <w:r>
        <w:rPr>
          <w:rFonts w:hint="eastAsia" w:ascii="宋体" w:hAnsi="宋体" w:cs="Arial"/>
          <w:color w:val="000000" w:themeColor="text1"/>
          <w:kern w:val="1"/>
          <w:szCs w:val="21"/>
          <w14:textFill>
            <w14:solidFill>
              <w14:schemeClr w14:val="tx1"/>
            </w14:solidFill>
          </w14:textFill>
        </w:rPr>
        <w:t>自合同签订之日起至项目验收合格。</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本项目不接受联合体投标。</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18" w:name="_Toc28359080"/>
      <w:bookmarkStart w:id="19" w:name="_Toc35393622"/>
      <w:bookmarkStart w:id="20" w:name="_Toc44405602"/>
      <w:bookmarkStart w:id="21" w:name="_Toc28359003"/>
      <w:bookmarkStart w:id="22" w:name="_Toc35393791"/>
      <w:r>
        <w:rPr>
          <w:rFonts w:hint="eastAsia" w:ascii="宋体" w:hAnsi="宋体" w:cs="Arial"/>
          <w:b/>
          <w:bCs/>
          <w:color w:val="000000" w:themeColor="text1"/>
          <w:kern w:val="1"/>
          <w:szCs w:val="21"/>
          <w14:textFill>
            <w14:solidFill>
              <w14:schemeClr w14:val="tx1"/>
            </w14:solidFill>
          </w14:textFill>
        </w:rPr>
        <w:t>二、投标人的资格要求：</w:t>
      </w:r>
      <w:bookmarkEnd w:id="18"/>
      <w:bookmarkEnd w:id="19"/>
      <w:bookmarkEnd w:id="20"/>
      <w:bookmarkEnd w:id="21"/>
      <w:bookmarkEnd w:id="22"/>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1.满足《中华人民共和国政府采购法》第二十二条规定；</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 落实政府采购政策需满足的资格要求：无</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3.本项目的特定资格要求：无</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5.对在“信用中国”网站(www.creditchina.gov.cn)、中国政府采购网(www.ccgp.gov.cn)等渠道列入失信被执行人、重大税收违法案件当事人名单、采购严重违法失信行为记录名单及其他不符合法律规定条件的供应商，不得参与采购活动；</w:t>
      </w:r>
      <w:r>
        <w:rPr>
          <w:rFonts w:ascii="宋体" w:hAnsi="宋体" w:cs="Arial"/>
          <w:color w:val="000000" w:themeColor="text1"/>
          <w:kern w:val="1"/>
          <w:szCs w:val="21"/>
          <w14:textFill>
            <w14:solidFill>
              <w14:schemeClr w14:val="tx1"/>
            </w14:solidFill>
          </w14:textFill>
        </w:rPr>
        <w:t xml:space="preserve"> </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23" w:name="_Toc44405603"/>
      <w:bookmarkStart w:id="24" w:name="_Toc35393792"/>
      <w:bookmarkStart w:id="25" w:name="_Toc35393623"/>
      <w:r>
        <w:rPr>
          <w:rFonts w:hint="eastAsia" w:ascii="宋体" w:hAnsi="宋体" w:cs="Arial"/>
          <w:b/>
          <w:bCs/>
          <w:color w:val="000000" w:themeColor="text1"/>
          <w:kern w:val="1"/>
          <w:szCs w:val="21"/>
          <w14:textFill>
            <w14:solidFill>
              <w14:schemeClr w14:val="tx1"/>
            </w14:solidFill>
          </w14:textFill>
        </w:rPr>
        <w:t>三、获取招标文件</w:t>
      </w:r>
      <w:bookmarkEnd w:id="23"/>
      <w:bookmarkEnd w:id="24"/>
      <w:bookmarkEnd w:id="25"/>
    </w:p>
    <w:p>
      <w:pPr>
        <w:spacing w:line="440" w:lineRule="exact"/>
        <w:ind w:firstLine="495"/>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在</w:t>
      </w:r>
      <w:r>
        <w:rPr>
          <w:rFonts w:ascii="宋体" w:hAnsi="宋体" w:cs="Arial"/>
          <w:color w:val="000000" w:themeColor="text1"/>
          <w:kern w:val="1"/>
          <w:szCs w:val="21"/>
          <w14:textFill>
            <w14:solidFill>
              <w14:schemeClr w14:val="tx1"/>
            </w14:solidFill>
          </w14:textFill>
        </w:rPr>
        <w:t>南宁市公共资源交易中心网上</w:t>
      </w:r>
      <w:r>
        <w:rPr>
          <w:rFonts w:hint="eastAsia" w:ascii="宋体" w:hAnsi="宋体" w:cs="Arial"/>
          <w:color w:val="000000" w:themeColor="text1"/>
          <w:kern w:val="1"/>
          <w:szCs w:val="21"/>
          <w14:textFill>
            <w14:solidFill>
              <w14:schemeClr w14:val="tx1"/>
            </w14:solidFill>
          </w14:textFill>
        </w:rPr>
        <w:t>自行</w:t>
      </w:r>
      <w:r>
        <w:rPr>
          <w:rFonts w:ascii="宋体" w:hAnsi="宋体" w:cs="Arial"/>
          <w:color w:val="000000" w:themeColor="text1"/>
          <w:kern w:val="1"/>
          <w:szCs w:val="21"/>
          <w14:textFill>
            <w14:solidFill>
              <w14:schemeClr w14:val="tx1"/>
            </w14:solidFill>
          </w14:textFill>
        </w:rPr>
        <w:t>下载</w:t>
      </w:r>
      <w:r>
        <w:rPr>
          <w:rFonts w:hint="eastAsia" w:ascii="宋体" w:hAnsi="宋体" w:cs="Arial"/>
          <w:color w:val="000000" w:themeColor="text1"/>
          <w:kern w:val="1"/>
          <w:szCs w:val="21"/>
          <w14:textFill>
            <w14:solidFill>
              <w14:schemeClr w14:val="tx1"/>
            </w14:solidFill>
          </w14:textFill>
        </w:rPr>
        <w:t>，登陆南宁市公共资源交易中心网站（网址：</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"http://www.nnggzy.org.cn），在南宁市公共资源交易中心或各分支机构的采购公告栏内查找相关项目的采购公告，并点击该公告的附件，即可免费浏览或下载项目的招标" </w:instrText>
      </w:r>
      <w:r>
        <w:rPr>
          <w:rFonts w:hint="eastAsia"/>
          <w:color w:val="000000" w:themeColor="text1"/>
          <w14:textFill>
            <w14:solidFill>
              <w14:schemeClr w14:val="tx1"/>
            </w14:solidFill>
          </w14:textFill>
        </w:rPr>
        <w:fldChar w:fldCharType="separate"/>
      </w:r>
      <w:r>
        <w:rPr>
          <w:rFonts w:hint="eastAsia" w:ascii="宋体" w:hAnsi="宋体" w:cs="Arial"/>
          <w:color w:val="000000" w:themeColor="text1"/>
          <w:kern w:val="1"/>
          <w:szCs w:val="21"/>
          <w14:textFill>
            <w14:solidFill>
              <w14:schemeClr w14:val="tx1"/>
            </w14:solidFill>
          </w14:textFill>
        </w:rPr>
        <w:t>www.nnggzy.org.cn），在南宁市公共资源交易中心或各分支机构的采购公告栏内查找相关项目的采购公告，并点击该公告的附件，即可免费浏览或下载项目的招标</w:t>
      </w:r>
      <w:r>
        <w:rPr>
          <w:rFonts w:hint="eastAsia" w:ascii="宋体" w:hAnsi="宋体" w:cs="Arial"/>
          <w:color w:val="000000" w:themeColor="text1"/>
          <w:kern w:val="1"/>
          <w:szCs w:val="21"/>
          <w14:textFill>
            <w14:solidFill>
              <w14:schemeClr w14:val="tx1"/>
            </w14:solidFill>
          </w14:textFill>
        </w:rPr>
        <w:fldChar w:fldCharType="end"/>
      </w:r>
      <w:r>
        <w:rPr>
          <w:rFonts w:hint="eastAsia" w:ascii="宋体" w:hAnsi="宋体" w:cs="Arial"/>
          <w:color w:val="000000" w:themeColor="text1"/>
          <w:kern w:val="1"/>
          <w:szCs w:val="21"/>
          <w14:textFill>
            <w14:solidFill>
              <w14:schemeClr w14:val="tx1"/>
            </w14:solidFill>
          </w14:textFill>
        </w:rPr>
        <w:t>文件。</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26" w:name="_Toc28359082"/>
      <w:bookmarkStart w:id="27" w:name="_Toc28359005"/>
      <w:bookmarkStart w:id="28" w:name="_Toc35393793"/>
      <w:bookmarkStart w:id="29" w:name="_Toc44405604"/>
      <w:bookmarkStart w:id="30" w:name="_Toc35393624"/>
      <w:r>
        <w:rPr>
          <w:rFonts w:hint="eastAsia" w:ascii="宋体" w:hAnsi="宋体" w:cs="Arial"/>
          <w:b/>
          <w:bCs/>
          <w:color w:val="000000" w:themeColor="text1"/>
          <w:kern w:val="1"/>
          <w:szCs w:val="21"/>
          <w14:textFill>
            <w14:solidFill>
              <w14:schemeClr w14:val="tx1"/>
            </w14:solidFill>
          </w14:textFill>
        </w:rPr>
        <w:t>四、提交投标文件</w:t>
      </w:r>
      <w:bookmarkEnd w:id="26"/>
      <w:bookmarkEnd w:id="27"/>
      <w:r>
        <w:rPr>
          <w:rFonts w:hint="eastAsia" w:ascii="宋体" w:hAnsi="宋体" w:cs="Arial"/>
          <w:b/>
          <w:bCs/>
          <w:color w:val="000000" w:themeColor="text1"/>
          <w:kern w:val="1"/>
          <w:szCs w:val="21"/>
          <w14:textFill>
            <w14:solidFill>
              <w14:schemeClr w14:val="tx1"/>
            </w14:solidFill>
          </w14:textFill>
        </w:rPr>
        <w:t>截止时间、开标时间和地点</w:t>
      </w:r>
      <w:bookmarkEnd w:id="28"/>
      <w:bookmarkEnd w:id="29"/>
      <w:bookmarkEnd w:id="30"/>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1.投标截止时间：2020年</w:t>
      </w:r>
      <w:r>
        <w:rPr>
          <w:rFonts w:hint="eastAsia" w:ascii="宋体" w:hAnsi="宋体" w:cs="Arial"/>
          <w:color w:val="000000" w:themeColor="text1"/>
          <w:kern w:val="1"/>
          <w:szCs w:val="21"/>
          <w:lang w:val="en-US" w:eastAsia="zh-CN"/>
          <w14:textFill>
            <w14:solidFill>
              <w14:schemeClr w14:val="tx1"/>
            </w14:solidFill>
          </w14:textFill>
        </w:rPr>
        <w:t>12</w:t>
      </w:r>
      <w:r>
        <w:rPr>
          <w:rFonts w:hint="eastAsia" w:ascii="宋体" w:hAnsi="宋体" w:cs="Arial"/>
          <w:color w:val="000000" w:themeColor="text1"/>
          <w:kern w:val="1"/>
          <w:szCs w:val="21"/>
          <w14:textFill>
            <w14:solidFill>
              <w14:schemeClr w14:val="tx1"/>
            </w14:solidFill>
          </w14:textFill>
        </w:rPr>
        <w:t>月</w:t>
      </w:r>
      <w:r>
        <w:rPr>
          <w:rFonts w:hint="eastAsia" w:ascii="宋体" w:hAnsi="宋体" w:cs="Arial"/>
          <w:color w:val="000000" w:themeColor="text1"/>
          <w:kern w:val="1"/>
          <w:szCs w:val="21"/>
          <w:lang w:val="en-US" w:eastAsia="zh-CN"/>
          <w14:textFill>
            <w14:solidFill>
              <w14:schemeClr w14:val="tx1"/>
            </w14:solidFill>
          </w14:textFill>
        </w:rPr>
        <w:t>10</w:t>
      </w:r>
      <w:r>
        <w:rPr>
          <w:rFonts w:hint="eastAsia" w:ascii="宋体" w:hAnsi="宋体" w:cs="Arial"/>
          <w:color w:val="000000" w:themeColor="text1"/>
          <w:kern w:val="1"/>
          <w:szCs w:val="21"/>
          <w14:textFill>
            <w14:solidFill>
              <w14:schemeClr w14:val="tx1"/>
            </w14:solidFill>
          </w14:textFill>
        </w:rPr>
        <w:t>日上午9时30分</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2.1投标文件必须在投标截止时间前送达。采购代理机构工作人员签收邮寄包裹的时间即为投标人投标文件的送达时间，逾期送达的投标文件无效，后果由投标人自行承担。</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2.2投标人应充分预留投标文件邮寄、送达所需要的时间。为确保疫情防控期间邮寄包裹能及时送达，投标人应选择邮寄运送时间有保障的快递公司寄送投标文件。</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2.4投标文件邮寄地址：广西南宁市青秀区枫林路11号枫林蓝岸1栋一单元1101号（中昕国际项目管理有限公司），收件人：蒋工，联系电话：0771-5670450。</w:t>
      </w:r>
    </w:p>
    <w:p>
      <w:pPr>
        <w:spacing w:line="440" w:lineRule="exact"/>
        <w:ind w:firstLine="422"/>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3.</w:t>
      </w:r>
      <w:r>
        <w:rPr>
          <w:rFonts w:ascii="宋体" w:hAnsi="宋体" w:cs="Arial"/>
          <w:color w:val="000000" w:themeColor="text1"/>
          <w:kern w:val="1"/>
          <w:szCs w:val="21"/>
          <w14:textFill>
            <w14:solidFill>
              <w14:schemeClr w14:val="tx1"/>
            </w14:solidFill>
          </w14:textFill>
        </w:rPr>
        <w:t xml:space="preserve"> 开标时间及地点：</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3.1本次招标将于2020年</w:t>
      </w:r>
      <w:r>
        <w:rPr>
          <w:rFonts w:hint="eastAsia" w:ascii="宋体" w:hAnsi="宋体" w:cs="Arial"/>
          <w:bCs/>
          <w:color w:val="000000" w:themeColor="text1"/>
          <w:kern w:val="1"/>
          <w:szCs w:val="21"/>
          <w:lang w:val="en-US" w:eastAsia="zh-CN"/>
          <w14:textFill>
            <w14:solidFill>
              <w14:schemeClr w14:val="tx1"/>
            </w14:solidFill>
          </w14:textFill>
        </w:rPr>
        <w:t>12</w:t>
      </w:r>
      <w:r>
        <w:rPr>
          <w:rFonts w:hint="eastAsia" w:ascii="宋体" w:hAnsi="宋体" w:cs="Arial"/>
          <w:bCs/>
          <w:color w:val="000000" w:themeColor="text1"/>
          <w:kern w:val="1"/>
          <w:szCs w:val="21"/>
          <w14:textFill>
            <w14:solidFill>
              <w14:schemeClr w14:val="tx1"/>
            </w14:solidFill>
          </w14:textFill>
        </w:rPr>
        <w:t>月</w:t>
      </w:r>
      <w:r>
        <w:rPr>
          <w:rFonts w:hint="eastAsia" w:ascii="宋体" w:hAnsi="宋体" w:cs="Arial"/>
          <w:bCs/>
          <w:color w:val="000000" w:themeColor="text1"/>
          <w:kern w:val="1"/>
          <w:szCs w:val="21"/>
          <w:lang w:val="en-US" w:eastAsia="zh-CN"/>
          <w14:textFill>
            <w14:solidFill>
              <w14:schemeClr w14:val="tx1"/>
            </w14:solidFill>
          </w14:textFill>
        </w:rPr>
        <w:t>10</w:t>
      </w:r>
      <w:r>
        <w:rPr>
          <w:rFonts w:hint="eastAsia" w:ascii="宋体" w:hAnsi="宋体" w:cs="Arial"/>
          <w:bCs/>
          <w:color w:val="000000" w:themeColor="text1"/>
          <w:kern w:val="1"/>
          <w:szCs w:val="21"/>
          <w14:textFill>
            <w14:solidFill>
              <w14:schemeClr w14:val="tx1"/>
            </w14:solidFill>
          </w14:textFill>
        </w:rPr>
        <w:t>日上午9时30分在南宁市良庆区玉洞大道33号（市青少年活动中心旁）南宁市公共资源交易中心开标厅（具体详见9楼电子显示屏场地安排）开标。</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3.2投标人不参加现场开标活动。</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3.3投标文件拆封及密封性检查：截标后，采购代理机构工作人员在公共资源交易中心工作人员和采购人的见证下拆开投标文件包封，采购人对投标文件密封性和投标文件正副本数量进行签字确认。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3.4关于投标人的报价：由采购代理机构在投标文件商务技术符合性审查结束后，根据投标人的投标报价情况填写开标记录表，交由评标委员会对投标人的报价、交货期等内容进行签字确认。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3.5关于投标文件澄清的有关要求</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40" w:lineRule="exact"/>
        <w:ind w:firstLine="422"/>
        <w:rPr>
          <w:rFonts w:ascii="宋体" w:hAnsi="宋体" w:cs="Arial"/>
          <w:bCs/>
          <w:color w:val="000000" w:themeColor="text1"/>
          <w:kern w:val="1"/>
          <w:szCs w:val="21"/>
          <w14:textFill>
            <w14:solidFill>
              <w14:schemeClr w14:val="tx1"/>
            </w14:solidFill>
          </w14:textFill>
        </w:rPr>
      </w:pPr>
      <w:r>
        <w:rPr>
          <w:rFonts w:hint="eastAsia" w:ascii="宋体" w:hAnsi="宋体" w:cs="Arial"/>
          <w:bCs/>
          <w:color w:val="000000" w:themeColor="text1"/>
          <w:kern w:val="1"/>
          <w:szCs w:val="21"/>
          <w14:textFill>
            <w14:solidFill>
              <w14:schemeClr w14:val="tx1"/>
            </w14:solidFill>
          </w14:textFill>
        </w:rPr>
        <w:t>3.5.3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1" w:name="_Toc44405605"/>
      <w:bookmarkStart w:id="32" w:name="_Toc35393794"/>
      <w:bookmarkStart w:id="33" w:name="_Toc28359084"/>
      <w:bookmarkStart w:id="34" w:name="_Toc28359007"/>
      <w:bookmarkStart w:id="35" w:name="_Toc35393625"/>
      <w:r>
        <w:rPr>
          <w:rFonts w:hint="eastAsia" w:ascii="宋体" w:hAnsi="宋体" w:cs="Arial"/>
          <w:b/>
          <w:bCs/>
          <w:color w:val="000000" w:themeColor="text1"/>
          <w:kern w:val="1"/>
          <w:szCs w:val="21"/>
          <w14:textFill>
            <w14:solidFill>
              <w14:schemeClr w14:val="tx1"/>
            </w14:solidFill>
          </w14:textFill>
        </w:rPr>
        <w:t>五、公告期限</w:t>
      </w:r>
      <w:bookmarkEnd w:id="31"/>
      <w:bookmarkEnd w:id="32"/>
      <w:bookmarkEnd w:id="33"/>
      <w:bookmarkEnd w:id="34"/>
      <w:bookmarkEnd w:id="35"/>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自本公告发布之日起5个工作日。</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6" w:name="_Toc35393626"/>
      <w:bookmarkStart w:id="37" w:name="_Toc44405606"/>
      <w:bookmarkStart w:id="38" w:name="_Toc35393795"/>
      <w:r>
        <w:rPr>
          <w:rFonts w:hint="eastAsia" w:ascii="宋体" w:hAnsi="宋体" w:cs="Arial"/>
          <w:b/>
          <w:bCs/>
          <w:color w:val="000000" w:themeColor="text1"/>
          <w:kern w:val="1"/>
          <w:szCs w:val="21"/>
          <w14:textFill>
            <w14:solidFill>
              <w14:schemeClr w14:val="tx1"/>
            </w14:solidFill>
          </w14:textFill>
        </w:rPr>
        <w:t>六、其他补充事宜</w:t>
      </w:r>
      <w:bookmarkEnd w:id="36"/>
      <w:bookmarkEnd w:id="37"/>
      <w:bookmarkEnd w:id="38"/>
    </w:p>
    <w:p>
      <w:pPr>
        <w:spacing w:line="440" w:lineRule="exact"/>
        <w:ind w:firstLine="474"/>
        <w:rPr>
          <w:rFonts w:ascii="宋体" w:hAnsi="宋体" w:cs="Arial"/>
          <w:color w:val="000000" w:themeColor="text1"/>
          <w:kern w:val="1"/>
          <w:szCs w:val="21"/>
          <w14:textFill>
            <w14:solidFill>
              <w14:schemeClr w14:val="tx1"/>
            </w14:solidFill>
          </w14:textFill>
        </w:rPr>
      </w:pPr>
      <w:r>
        <w:rPr>
          <w:rFonts w:hint="eastAsia" w:ascii="宋体" w:hAnsi="宋体" w:cs="Arial"/>
          <w:b/>
          <w:bCs/>
          <w:color w:val="000000" w:themeColor="text1"/>
          <w:kern w:val="1"/>
          <w:szCs w:val="21"/>
          <w14:textFill>
            <w14:solidFill>
              <w14:schemeClr w14:val="tx1"/>
            </w14:solidFill>
          </w14:textFill>
        </w:rPr>
        <w:t>1.</w:t>
      </w:r>
      <w:r>
        <w:rPr>
          <w:rFonts w:ascii="宋体" w:hAnsi="宋体" w:cs="Arial"/>
          <w:b/>
          <w:bCs/>
          <w:color w:val="000000" w:themeColor="text1"/>
          <w:kern w:val="1"/>
          <w:szCs w:val="21"/>
          <w14:textFill>
            <w14:solidFill>
              <w14:schemeClr w14:val="tx1"/>
            </w14:solidFill>
          </w14:textFill>
        </w:rPr>
        <w:t>投标保证金</w:t>
      </w:r>
      <w:r>
        <w:rPr>
          <w:rFonts w:ascii="宋体" w:hAnsi="宋体" w:cs="Arial"/>
          <w:color w:val="000000" w:themeColor="text1"/>
          <w:kern w:val="1"/>
          <w:szCs w:val="21"/>
          <w14:textFill>
            <w14:solidFill>
              <w14:schemeClr w14:val="tx1"/>
            </w14:solidFill>
          </w14:textFill>
        </w:rPr>
        <w:t>：</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投标保证金（人民币）：</w:t>
      </w:r>
      <w:r>
        <w:rPr>
          <w:rFonts w:hint="eastAsia" w:ascii="宋体" w:hAnsi="宋体" w:cs="Arial"/>
          <w:b/>
          <w:bCs/>
          <w:color w:val="000000" w:themeColor="text1"/>
          <w:kern w:val="1"/>
          <w:szCs w:val="21"/>
          <w14:textFill>
            <w14:solidFill>
              <w14:schemeClr w14:val="tx1"/>
            </w14:solidFill>
          </w14:textFill>
        </w:rPr>
        <w:t>无</w:t>
      </w:r>
    </w:p>
    <w:p>
      <w:pPr>
        <w:spacing w:line="440" w:lineRule="exact"/>
        <w:ind w:firstLine="422"/>
        <w:rPr>
          <w:rFonts w:ascii="宋体" w:hAnsi="宋体" w:cs="Arial"/>
          <w:b/>
          <w:color w:val="000000" w:themeColor="text1"/>
          <w:kern w:val="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2.</w:t>
      </w:r>
      <w:r>
        <w:rPr>
          <w:rFonts w:ascii="宋体" w:hAnsi="宋体" w:cs="Arial"/>
          <w:b/>
          <w:color w:val="000000" w:themeColor="text1"/>
          <w:kern w:val="1"/>
          <w:szCs w:val="21"/>
          <w14:textFill>
            <w14:solidFill>
              <w14:schemeClr w14:val="tx1"/>
            </w14:solidFill>
          </w14:textFill>
        </w:rPr>
        <w:t xml:space="preserve"> 网上查询地址：</w:t>
      </w:r>
    </w:p>
    <w:p>
      <w:pPr>
        <w:spacing w:line="440" w:lineRule="exact"/>
        <w:ind w:firstLine="420"/>
        <w:rPr>
          <w:rFonts w:ascii="宋体" w:hAnsi="宋体" w:cs="宋体"/>
          <w:color w:val="000000" w:themeColor="text1"/>
          <w:kern w:val="1"/>
          <w:szCs w:val="21"/>
          <w14:textFill>
            <w14:solidFill>
              <w14:schemeClr w14:val="tx1"/>
            </w14:solidFill>
          </w14:textFill>
        </w:rPr>
      </w:pPr>
      <w:r>
        <w:fldChar w:fldCharType="begin"/>
      </w:r>
      <w:r>
        <w:instrText xml:space="preserve"> HYPERLINK "http://www.ccgp.gov.cn" </w:instrText>
      </w:r>
      <w:r>
        <w:fldChar w:fldCharType="separate"/>
      </w:r>
      <w:r>
        <w:rPr>
          <w:rFonts w:hint="eastAsia" w:ascii="宋体" w:hAnsi="宋体"/>
          <w:color w:val="000000" w:themeColor="text1"/>
          <w14:textFill>
            <w14:solidFill>
              <w14:schemeClr w14:val="tx1"/>
            </w14:solidFill>
          </w14:textFill>
        </w:rPr>
        <w:t xml:space="preserve"> www.ccgp.gov.cn（中国政府采购网），www.gxzfcg.gov.cn（广西壮族自治区政府采购网）， http://zfcg.nanning.gov.cn/index.do（南宁政府采购网），</w:t>
      </w:r>
      <w:r>
        <w:rPr>
          <w:rFonts w:ascii="宋体" w:hAnsi="宋体"/>
          <w:color w:val="000000" w:themeColor="text1"/>
          <w14:textFill>
            <w14:solidFill>
              <w14:schemeClr w14:val="tx1"/>
            </w14:solidFill>
          </w14:textFill>
        </w:rPr>
        <w:t>www.nnggzy.org.cn</w:t>
      </w:r>
      <w:r>
        <w:rPr>
          <w:rFonts w:hint="eastAsia" w:ascii="宋体" w:hAnsi="宋体"/>
          <w:color w:val="000000" w:themeColor="text1"/>
          <w14:textFill>
            <w14:solidFill>
              <w14:schemeClr w14:val="tx1"/>
            </w14:solidFill>
          </w14:textFill>
        </w:rPr>
        <w:t>（南宁市公共资源交易中心网）</w:t>
      </w:r>
      <w:r>
        <w:rPr>
          <w:rFonts w:ascii="宋体" w:hAnsi="宋体" w:cs="宋体"/>
          <w:color w:val="000000" w:themeColor="text1"/>
          <w:kern w:val="1"/>
          <w:szCs w:val="21"/>
          <w14:textFill>
            <w14:solidFill>
              <w14:schemeClr w14:val="tx1"/>
            </w14:solidFill>
          </w14:textFill>
        </w:rPr>
        <w:t>。</w:t>
      </w:r>
      <w:r>
        <w:rPr>
          <w:rFonts w:ascii="宋体" w:hAnsi="宋体" w:cs="宋体"/>
          <w:color w:val="000000" w:themeColor="text1"/>
          <w:kern w:val="1"/>
          <w:szCs w:val="21"/>
          <w14:textFill>
            <w14:solidFill>
              <w14:schemeClr w14:val="tx1"/>
            </w14:solidFill>
          </w14:textFill>
        </w:rPr>
        <w:fldChar w:fldCharType="end"/>
      </w:r>
    </w:p>
    <w:p>
      <w:pPr>
        <w:snapToGrid w:val="0"/>
        <w:spacing w:line="44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cs="Arial"/>
          <w:b/>
          <w:color w:val="000000" w:themeColor="text1"/>
          <w:kern w:val="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 xml:space="preserve"> 本项目需要落实的政府采购政策：</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1.《政府采购促进中小企业发展暂行办法》（财库〔2011〕181号）。</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2.政府采购支持采用本国产品的政策。</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3.强制采购、优先采购环境标志产品、节能产品。 </w:t>
      </w:r>
    </w:p>
    <w:p>
      <w:pPr>
        <w:snapToGrid w:val="0"/>
        <w:spacing w:line="440" w:lineRule="exact"/>
        <w:ind w:firstLine="420" w:firstLineChars="200"/>
        <w:rPr>
          <w:rFonts w:ascii="宋体" w:hAnsi="宋体"/>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bCs/>
          <w:color w:val="000000" w:themeColor="text1"/>
          <w14:textFill>
            <w14:solidFill>
              <w14:schemeClr w14:val="tx1"/>
            </w14:solidFill>
          </w14:textFill>
        </w:rPr>
        <w:t>《财政部、司法部关于政府采购支持监狱企业发展有关问题的通知》（财库〔2014〕68号）。</w:t>
      </w:r>
    </w:p>
    <w:p>
      <w:pPr>
        <w:snapToGrid w:val="0"/>
        <w:spacing w:line="440" w:lineRule="exact"/>
        <w:ind w:firstLine="420" w:firstLineChars="200"/>
        <w:rPr>
          <w:rFonts w:ascii="宋体" w:hAnsi="宋体"/>
          <w:color w:val="000000" w:themeColor="text1"/>
          <w:szCs w:val="21"/>
          <w:shd w:val="clear" w:color="auto" w:fill="FFFFFF"/>
          <w14:textFill>
            <w14:solidFill>
              <w14:schemeClr w14:val="tx1"/>
            </w14:solidFill>
          </w14:textFill>
        </w:rPr>
      </w:pPr>
      <w:r>
        <w:rPr>
          <w:rFonts w:hint="eastAsia" w:ascii="宋体" w:hAnsi="宋体"/>
          <w:bCs/>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《关于促进残疾人就业政府采购政策的通知》（财库〔2017〕141号）。</w:t>
      </w:r>
    </w:p>
    <w:p>
      <w:pPr>
        <w:spacing w:line="440" w:lineRule="exact"/>
        <w:ind w:firstLine="422"/>
        <w:rPr>
          <w:rFonts w:ascii="宋体" w:hAnsi="宋体" w:cs="Arial"/>
          <w:b/>
          <w:bCs/>
          <w:color w:val="000000" w:themeColor="text1"/>
          <w:kern w:val="1"/>
          <w:szCs w:val="21"/>
          <w14:textFill>
            <w14:solidFill>
              <w14:schemeClr w14:val="tx1"/>
            </w14:solidFill>
          </w14:textFill>
        </w:rPr>
      </w:pPr>
      <w:bookmarkStart w:id="39" w:name="_Toc35393627"/>
      <w:bookmarkStart w:id="40" w:name="_Toc44405607"/>
      <w:bookmarkStart w:id="41" w:name="_Toc35393796"/>
      <w:bookmarkStart w:id="42" w:name="_Toc28359085"/>
      <w:bookmarkStart w:id="43" w:name="_Toc28359008"/>
      <w:r>
        <w:rPr>
          <w:rFonts w:hint="eastAsia" w:ascii="宋体" w:hAnsi="宋体" w:cs="Arial"/>
          <w:b/>
          <w:bCs/>
          <w:color w:val="000000" w:themeColor="text1"/>
          <w:kern w:val="1"/>
          <w:szCs w:val="21"/>
          <w14:textFill>
            <w14:solidFill>
              <w14:schemeClr w14:val="tx1"/>
            </w14:solidFill>
          </w14:textFill>
        </w:rPr>
        <w:t>七、对本次招标提出询问，请按</w:t>
      </w:r>
      <w:r>
        <w:rPr>
          <w:rFonts w:ascii="宋体" w:hAnsi="宋体" w:cs="Arial"/>
          <w:b/>
          <w:bCs/>
          <w:color w:val="000000" w:themeColor="text1"/>
          <w:kern w:val="1"/>
          <w:szCs w:val="21"/>
          <w14:textFill>
            <w14:solidFill>
              <w14:schemeClr w14:val="tx1"/>
            </w14:solidFill>
          </w14:textFill>
        </w:rPr>
        <w:t>以下方式</w:t>
      </w:r>
      <w:r>
        <w:rPr>
          <w:rFonts w:hint="eastAsia" w:ascii="宋体" w:hAnsi="宋体" w:cs="Arial"/>
          <w:b/>
          <w:bCs/>
          <w:color w:val="000000" w:themeColor="text1"/>
          <w:kern w:val="1"/>
          <w:szCs w:val="21"/>
          <w14:textFill>
            <w14:solidFill>
              <w14:schemeClr w14:val="tx1"/>
            </w14:solidFill>
          </w14:textFill>
        </w:rPr>
        <w:t>联系。</w:t>
      </w:r>
      <w:bookmarkEnd w:id="39"/>
      <w:bookmarkEnd w:id="40"/>
      <w:bookmarkEnd w:id="41"/>
      <w:bookmarkEnd w:id="42"/>
      <w:bookmarkEnd w:id="43"/>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1、</w:t>
      </w:r>
      <w:r>
        <w:rPr>
          <w:rFonts w:hint="eastAsia" w:ascii="宋体" w:hAnsi="宋体" w:cs="Arial"/>
          <w:color w:val="000000" w:themeColor="text1"/>
          <w:kern w:val="1"/>
          <w:szCs w:val="21"/>
          <w14:textFill>
            <w14:solidFill>
              <w14:schemeClr w14:val="tx1"/>
            </w14:solidFill>
          </w14:textFill>
        </w:rPr>
        <w:t>采购人：南宁职业技术学院</w:t>
      </w:r>
    </w:p>
    <w:p>
      <w:pPr>
        <w:spacing w:line="440" w:lineRule="exact"/>
        <w:ind w:firstLine="420"/>
        <w:rPr>
          <w:rFonts w:ascii="宋体" w:hAnsi="宋体" w:cs="Arial"/>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 xml:space="preserve">联系人：莫老师  联系电话：0771-2029355  联系地址：广西南宁市西乡塘区大学西路169号  </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2、采购代理机构：</w:t>
      </w:r>
      <w:r>
        <w:rPr>
          <w:rFonts w:hint="eastAsia" w:ascii="宋体" w:hAnsi="宋体" w:cs="Arial"/>
          <w:color w:val="000000" w:themeColor="text1"/>
          <w:kern w:val="1"/>
          <w:szCs w:val="21"/>
          <w14:textFill>
            <w14:solidFill>
              <w14:schemeClr w14:val="tx1"/>
            </w14:solidFill>
          </w14:textFill>
        </w:rPr>
        <w:t>中昕国际项目管理有限公司</w:t>
      </w:r>
      <w:r>
        <w:rPr>
          <w:rFonts w:ascii="宋体" w:hAnsi="宋体" w:cs="Arial"/>
          <w:color w:val="000000" w:themeColor="text1"/>
          <w:kern w:val="1"/>
          <w:szCs w:val="21"/>
          <w14:textFill>
            <w14:solidFill>
              <w14:schemeClr w14:val="tx1"/>
            </w14:solidFill>
          </w14:textFill>
        </w:rPr>
        <w:t>；</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项目联系人：</w:t>
      </w:r>
      <w:r>
        <w:rPr>
          <w:rFonts w:hint="eastAsia" w:ascii="宋体" w:hAnsi="宋体" w:cs="Arial"/>
          <w:color w:val="000000" w:themeColor="text1"/>
          <w:kern w:val="1"/>
          <w:szCs w:val="21"/>
          <w14:textFill>
            <w14:solidFill>
              <w14:schemeClr w14:val="tx1"/>
            </w14:solidFill>
          </w14:textFill>
        </w:rPr>
        <w:t>余晖</w:t>
      </w:r>
      <w:r>
        <w:rPr>
          <w:rFonts w:ascii="宋体" w:hAnsi="宋体" w:cs="Arial"/>
          <w:color w:val="000000" w:themeColor="text1"/>
          <w:kern w:val="1"/>
          <w:szCs w:val="21"/>
          <w14:textFill>
            <w14:solidFill>
              <w14:schemeClr w14:val="tx1"/>
            </w14:solidFill>
          </w14:textFill>
        </w:rPr>
        <w:t>；联系电话：0771-</w:t>
      </w:r>
      <w:r>
        <w:rPr>
          <w:rFonts w:hint="eastAsia" w:ascii="宋体" w:hAnsi="宋体" w:cs="Arial"/>
          <w:color w:val="000000" w:themeColor="text1"/>
          <w:kern w:val="1"/>
          <w:szCs w:val="21"/>
          <w14:textFill>
            <w14:solidFill>
              <w14:schemeClr w14:val="tx1"/>
            </w14:solidFill>
          </w14:textFill>
        </w:rPr>
        <w:t>5670450</w:t>
      </w:r>
      <w:r>
        <w:rPr>
          <w:rFonts w:ascii="宋体" w:hAnsi="宋体" w:cs="Arial"/>
          <w:color w:val="000000" w:themeColor="text1"/>
          <w:kern w:val="1"/>
          <w:szCs w:val="21"/>
          <w14:textFill>
            <w14:solidFill>
              <w14:schemeClr w14:val="tx1"/>
            </w14:solidFill>
          </w14:textFill>
        </w:rPr>
        <w:t>传真：0771-</w:t>
      </w:r>
      <w:r>
        <w:rPr>
          <w:rFonts w:hint="eastAsia" w:ascii="宋体" w:hAnsi="宋体" w:cs="Arial"/>
          <w:color w:val="000000" w:themeColor="text1"/>
          <w:kern w:val="1"/>
          <w:szCs w:val="21"/>
          <w14:textFill>
            <w14:solidFill>
              <w14:schemeClr w14:val="tx1"/>
            </w14:solidFill>
          </w14:textFill>
        </w:rPr>
        <w:t>5670645</w:t>
      </w:r>
      <w:r>
        <w:rPr>
          <w:rFonts w:ascii="宋体" w:hAnsi="宋体" w:cs="Arial"/>
          <w:color w:val="000000" w:themeColor="text1"/>
          <w:kern w:val="1"/>
          <w:szCs w:val="21"/>
          <w14:textFill>
            <w14:solidFill>
              <w14:schemeClr w14:val="tx1"/>
            </w14:solidFill>
          </w14:textFill>
        </w:rPr>
        <w:t>；</w:t>
      </w:r>
    </w:p>
    <w:p>
      <w:pPr>
        <w:spacing w:line="440" w:lineRule="exact"/>
        <w:ind w:firstLine="420"/>
        <w:rPr>
          <w:rFonts w:ascii="宋体" w:hAnsi="宋体" w:cs="Arial"/>
          <w:color w:val="000000" w:themeColor="text1"/>
          <w:kern w:val="1"/>
          <w:szCs w:val="21"/>
          <w14:textFill>
            <w14:solidFill>
              <w14:schemeClr w14:val="tx1"/>
            </w14:solidFill>
          </w14:textFill>
        </w:rPr>
      </w:pPr>
      <w:r>
        <w:rPr>
          <w:rFonts w:ascii="宋体" w:hAnsi="宋体" w:cs="Arial"/>
          <w:color w:val="000000" w:themeColor="text1"/>
          <w:kern w:val="1"/>
          <w:szCs w:val="21"/>
          <w14:textFill>
            <w14:solidFill>
              <w14:schemeClr w14:val="tx1"/>
            </w14:solidFill>
          </w14:textFill>
        </w:rPr>
        <w:t>联系地址：</w:t>
      </w:r>
      <w:r>
        <w:rPr>
          <w:rFonts w:hint="eastAsia" w:ascii="宋体" w:hAnsi="宋体" w:cs="Arial"/>
          <w:color w:val="000000" w:themeColor="text1"/>
          <w:kern w:val="1"/>
          <w:szCs w:val="21"/>
          <w14:textFill>
            <w14:solidFill>
              <w14:schemeClr w14:val="tx1"/>
            </w14:solidFill>
          </w14:textFill>
        </w:rPr>
        <w:t>南宁市青秀区枫林路11号枫林蓝岸1号楼1单元1101号 。</w:t>
      </w:r>
    </w:p>
    <w:p>
      <w:pPr>
        <w:snapToGrid w:val="0"/>
        <w:spacing w:line="440" w:lineRule="exact"/>
        <w:ind w:firstLine="42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3、政府采购监督管理部门：南宁市财政局政府采购监督管理办公室；联系电话：0771-2189091；</w:t>
      </w:r>
    </w:p>
    <w:p>
      <w:pPr>
        <w:spacing w:line="440" w:lineRule="exact"/>
        <w:ind w:firstLine="422"/>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联系地址：南宁市东葛路129号。</w:t>
      </w:r>
    </w:p>
    <w:p>
      <w:pPr>
        <w:spacing w:line="440" w:lineRule="exact"/>
        <w:ind w:firstLine="422"/>
        <w:rPr>
          <w:rFonts w:ascii="宋体" w:hAnsi="宋体" w:cs="Arial"/>
          <w:color w:val="000000" w:themeColor="text1"/>
          <w:szCs w:val="21"/>
          <w14:textFill>
            <w14:solidFill>
              <w14:schemeClr w14:val="tx1"/>
            </w14:solidFill>
          </w14:textFill>
        </w:rPr>
      </w:pPr>
    </w:p>
    <w:p>
      <w:pPr>
        <w:spacing w:line="440" w:lineRule="exact"/>
        <w:ind w:firstLine="422"/>
        <w:rPr>
          <w:rFonts w:ascii="宋体" w:hAnsi="宋体" w:cs="Arial"/>
          <w:color w:val="000000" w:themeColor="text1"/>
          <w:szCs w:val="21"/>
          <w14:textFill>
            <w14:solidFill>
              <w14:schemeClr w14:val="tx1"/>
            </w14:solidFill>
          </w14:textFill>
        </w:rPr>
      </w:pPr>
    </w:p>
    <w:p>
      <w:pPr>
        <w:spacing w:line="440" w:lineRule="exact"/>
        <w:ind w:firstLine="422"/>
        <w:rPr>
          <w:rFonts w:ascii="宋体" w:hAnsi="宋体" w:cs="Arial"/>
          <w:b/>
          <w:color w:val="000000" w:themeColor="text1"/>
          <w:kern w:val="1"/>
          <w:szCs w:val="21"/>
          <w14:textFill>
            <w14:solidFill>
              <w14:schemeClr w14:val="tx1"/>
            </w14:solidFill>
          </w14:textFill>
        </w:rPr>
      </w:pPr>
    </w:p>
    <w:p>
      <w:pPr>
        <w:snapToGrid w:val="0"/>
        <w:spacing w:line="440" w:lineRule="exact"/>
        <w:ind w:right="420" w:firstLine="420"/>
        <w:jc w:val="right"/>
        <w:rPr>
          <w:rFonts w:ascii="宋体" w:hAnsi="宋体" w:cs="Arial"/>
          <w:color w:val="000000" w:themeColor="text1"/>
          <w:kern w:val="1"/>
          <w:szCs w:val="21"/>
          <w14:textFill>
            <w14:solidFill>
              <w14:schemeClr w14:val="tx1"/>
            </w14:solidFill>
          </w14:textFill>
        </w:rPr>
      </w:pPr>
    </w:p>
    <w:p>
      <w:pPr>
        <w:snapToGrid w:val="0"/>
        <w:spacing w:line="440" w:lineRule="exact"/>
        <w:ind w:firstLine="420"/>
        <w:jc w:val="right"/>
        <w:rPr>
          <w:rFonts w:ascii="宋体" w:hAnsi="宋体" w:cs="宋体"/>
          <w:color w:val="000000" w:themeColor="text1"/>
          <w:kern w:val="1"/>
          <w:szCs w:val="21"/>
          <w14:textFill>
            <w14:solidFill>
              <w14:schemeClr w14:val="tx1"/>
            </w14:solidFill>
          </w14:textFill>
        </w:rPr>
      </w:pPr>
      <w:r>
        <w:rPr>
          <w:rFonts w:hint="eastAsia" w:ascii="宋体" w:hAnsi="宋体" w:cs="Arial"/>
          <w:color w:val="000000" w:themeColor="text1"/>
          <w:kern w:val="1"/>
          <w:szCs w:val="21"/>
          <w14:textFill>
            <w14:solidFill>
              <w14:schemeClr w14:val="tx1"/>
            </w14:solidFill>
          </w14:textFill>
        </w:rPr>
        <w:t>中昕国际项目管理有限公司</w:t>
      </w:r>
    </w:p>
    <w:p>
      <w:pPr>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20</w:t>
      </w:r>
      <w:r>
        <w:rPr>
          <w:rFonts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11</w:t>
      </w:r>
      <w:r>
        <w:rPr>
          <w:rFonts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19</w:t>
      </w:r>
      <w:r>
        <w:rPr>
          <w:rFonts w:ascii="宋体" w:hAnsi="宋体" w:cs="宋体"/>
          <w:color w:val="000000" w:themeColor="text1"/>
          <w:szCs w:val="21"/>
          <w14:textFill>
            <w14:solidFill>
              <w14:schemeClr w14:val="tx1"/>
            </w14:solidFill>
          </w14:textFill>
        </w:rPr>
        <w:t>日</w:t>
      </w:r>
    </w:p>
    <w:p>
      <w:pPr>
        <w:pStyle w:val="18"/>
        <w:jc w:val="center"/>
        <w:rPr>
          <w:rFonts w:ascii="Times New Roman" w:hAnsi="Times New Roman"/>
          <w:b/>
          <w:color w:val="000000" w:themeColor="text1"/>
          <w:sz w:val="30"/>
          <w:szCs w:val="30"/>
          <w14:textFill>
            <w14:solidFill>
              <w14:schemeClr w14:val="tx1"/>
            </w14:solidFill>
          </w14:textFill>
        </w:rPr>
      </w:pPr>
    </w:p>
    <w:p>
      <w:pPr>
        <w:pStyle w:val="18"/>
        <w:jc w:val="center"/>
        <w:rPr>
          <w:rFonts w:ascii="Times New Roman" w:hAnsi="Times New Roman"/>
          <w:b/>
          <w:color w:val="000000" w:themeColor="text1"/>
          <w:sz w:val="30"/>
          <w:szCs w:val="30"/>
          <w14:textFill>
            <w14:solidFill>
              <w14:schemeClr w14:val="tx1"/>
            </w14:solidFill>
          </w14:textFill>
        </w:rPr>
      </w:pPr>
    </w:p>
    <w:p>
      <w:pPr>
        <w:pStyle w:val="18"/>
        <w:spacing w:line="360" w:lineRule="auto"/>
        <w:outlineLvl w:val="0"/>
        <w:rPr>
          <w:rFonts w:ascii="Times New Roman" w:hAnsi="Times New Roman"/>
          <w:b/>
          <w:color w:val="000000" w:themeColor="text1"/>
          <w:sz w:val="36"/>
          <w14:textFill>
            <w14:solidFill>
              <w14:schemeClr w14:val="tx1"/>
            </w14:solidFill>
          </w14:textFill>
        </w:rPr>
      </w:pPr>
      <w:bookmarkStart w:id="44" w:name="_Toc213325921"/>
      <w:bookmarkStart w:id="45" w:name="_Toc495996893"/>
      <w:bookmarkStart w:id="46" w:name="_Toc139967215"/>
      <w:bookmarkStart w:id="47" w:name="_Toc139966431"/>
      <w:bookmarkStart w:id="48" w:name="_Toc213206172"/>
    </w:p>
    <w:p>
      <w:pPr>
        <w:pStyle w:val="18"/>
        <w:spacing w:line="360" w:lineRule="auto"/>
        <w:outlineLvl w:val="0"/>
        <w:rPr>
          <w:rFonts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hint="eastAsia" w:ascii="Times New Roman" w:hAnsi="Times New Roman"/>
          <w:b/>
          <w:color w:val="000000" w:themeColor="text1"/>
          <w:sz w:val="36"/>
          <w14:textFill>
            <w14:solidFill>
              <w14:schemeClr w14:val="tx1"/>
            </w14:solidFill>
          </w14:textFill>
        </w:rPr>
      </w:pPr>
    </w:p>
    <w:p>
      <w:pPr>
        <w:pStyle w:val="18"/>
        <w:spacing w:line="360" w:lineRule="auto"/>
        <w:jc w:val="center"/>
        <w:outlineLvl w:val="0"/>
        <w:rPr>
          <w:rFonts w:ascii="Times New Roman" w:hAnsi="Times New Roman"/>
          <w:b/>
          <w:color w:val="000000" w:themeColor="text1"/>
          <w:sz w:val="36"/>
          <w14:textFill>
            <w14:solidFill>
              <w14:schemeClr w14:val="tx1"/>
            </w14:solidFill>
          </w14:textFill>
        </w:rPr>
      </w:pPr>
      <w:r>
        <w:rPr>
          <w:rFonts w:hint="eastAsia" w:ascii="Times New Roman" w:hAnsi="Times New Roman"/>
          <w:b/>
          <w:color w:val="000000" w:themeColor="text1"/>
          <w:sz w:val="36"/>
          <w14:textFill>
            <w14:solidFill>
              <w14:schemeClr w14:val="tx1"/>
            </w14:solidFill>
          </w14:textFill>
        </w:rPr>
        <w:t>第二章  项目需求一览表</w:t>
      </w:r>
      <w:bookmarkEnd w:id="44"/>
      <w:bookmarkEnd w:id="45"/>
      <w:bookmarkEnd w:id="46"/>
      <w:bookmarkEnd w:id="47"/>
      <w:bookmarkEnd w:id="48"/>
    </w:p>
    <w:p>
      <w:pPr>
        <w:spacing w:line="360" w:lineRule="exact"/>
        <w:rPr>
          <w:rFonts w:hAnsi="宋体"/>
          <w:b/>
          <w:color w:val="000000" w:themeColor="text1"/>
          <w:szCs w:val="21"/>
          <w14:textFill>
            <w14:solidFill>
              <w14:schemeClr w14:val="tx1"/>
            </w14:solidFill>
          </w14:textFill>
        </w:rPr>
      </w:pPr>
      <w:bookmarkStart w:id="49" w:name="_Toc213325922"/>
      <w:bookmarkStart w:id="50" w:name="_Toc213206173"/>
      <w:bookmarkStart w:id="51" w:name="_Toc139966432"/>
      <w:bookmarkStart w:id="52" w:name="_Toc139967216"/>
      <w:r>
        <w:rPr>
          <w:rFonts w:hint="eastAsia" w:hAnsi="宋体"/>
          <w:b/>
          <w:color w:val="000000" w:themeColor="text1"/>
          <w:szCs w:val="21"/>
          <w14:textFill>
            <w14:solidFill>
              <w14:schemeClr w14:val="tx1"/>
            </w14:solidFill>
          </w14:textFill>
        </w:rPr>
        <w:t>说明：</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2、供应商应注意下列内容：</w:t>
      </w:r>
    </w:p>
    <w:p>
      <w:pPr>
        <w:spacing w:line="32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招标文件中带“★ ”的条款为本次采购的实质性的商务、技术或服务要求，供应商须满足或响应，若无法完全满足，将会被认定为无效投标，非实质性参数条款负偏离超过3项无法满足视为无效应标。</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3、本项目需求一览表中的内容如与第六章“合同条款及格式”相关条款不一致的，以本表为准。</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4、供应商应承诺投标文件中提供的证明材料和资质文件真实，如出现虚假应标情况，供应商除了应接受有关部门的处罚外，还应依据《中华人民共和国合同法》的相关条款来确定赔偿金额。</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 。若采购货物含有此类产品时，投标人的投标货物必须使用政府强制采购的节能产品，投标人在投标文件中必须提供所投产品有效的认证证书（加盖投标人公章），否则相应投标无效。</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6、A为服务类项目无核心产品。</w:t>
      </w:r>
    </w:p>
    <w:p>
      <w:pPr>
        <w:spacing w:line="320" w:lineRule="exact"/>
        <w:ind w:firstLine="422" w:firstLineChars="150"/>
        <w:rPr>
          <w:rFonts w:hAnsi="宋体"/>
          <w:b/>
          <w:bCs/>
          <w:color w:val="000000" w:themeColor="text1"/>
          <w:sz w:val="28"/>
          <w14:textFill>
            <w14:solidFill>
              <w14:schemeClr w14:val="tx1"/>
            </w14:solidFill>
          </w14:textFill>
        </w:rPr>
      </w:pPr>
    </w:p>
    <w:p>
      <w:pPr>
        <w:spacing w:line="320" w:lineRule="exact"/>
        <w:ind w:firstLine="422" w:firstLineChars="150"/>
        <w:rPr>
          <w:rFonts w:hAnsi="宋体"/>
          <w:b/>
          <w:bCs/>
          <w:color w:val="000000" w:themeColor="text1"/>
          <w:sz w:val="28"/>
          <w14:textFill>
            <w14:solidFill>
              <w14:schemeClr w14:val="tx1"/>
            </w14:solidFill>
          </w14:textFill>
        </w:rPr>
      </w:pPr>
      <w:r>
        <w:rPr>
          <w:rFonts w:hint="eastAsia" w:hAnsi="宋体"/>
          <w:b/>
          <w:bCs/>
          <w:color w:val="000000" w:themeColor="text1"/>
          <w:sz w:val="28"/>
          <w14:textFill>
            <w14:solidFill>
              <w14:schemeClr w14:val="tx1"/>
            </w14:solidFill>
          </w14:textFill>
        </w:rPr>
        <w:t>A分标</w:t>
      </w:r>
    </w:p>
    <w:tbl>
      <w:tblPr>
        <w:tblStyle w:val="3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0"/>
        <w:gridCol w:w="980"/>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服务名称</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697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网上办事大厅开发</w:t>
            </w:r>
          </w:p>
        </w:tc>
        <w:tc>
          <w:tcPr>
            <w:tcW w:w="98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jc w:val="cente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6971" w:type="dxa"/>
            <w:tcBorders>
              <w:top w:val="single" w:color="auto" w:sz="4" w:space="0"/>
              <w:left w:val="single" w:color="auto" w:sz="4" w:space="0"/>
              <w:bottom w:val="single" w:color="auto" w:sz="4" w:space="0"/>
              <w:right w:val="single" w:color="auto" w:sz="4" w:space="0"/>
            </w:tcBorders>
            <w:vAlign w:val="center"/>
          </w:tcPr>
          <w:p>
            <w:pPr>
              <w:spacing w:line="440" w:lineRule="exact"/>
              <w:rPr>
                <w:b/>
                <w:bCs/>
                <w:color w:val="000000" w:themeColor="text1"/>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 </w:t>
            </w:r>
            <w:r>
              <w:rPr>
                <w:rFonts w:hint="eastAsia"/>
                <w:b/>
                <w:bCs/>
                <w:color w:val="000000" w:themeColor="text1"/>
                <w:szCs w:val="21"/>
                <w14:textFill>
                  <w14:solidFill>
                    <w14:schemeClr w14:val="tx1"/>
                  </w14:solidFill>
                </w14:textFill>
              </w:rPr>
              <w:t>一、技术要求</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管理端基于B/S架构，提供PC系统、手机端web应用。支持在Wifi、3G、4G、GPRS等多种网络环境下进行应用访问。支持主流智能手机，屏幕构件根据实际移动终端的尺寸和分辨率自动采用最合适的尺寸，使应用具有良好的用户体验。</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2、按教育部最新的信息标准和学校管理信息标准建设，通过接口与学校现有平台整合，以便与其它系统进行数据交换共享，对于不符合要求或者无法同步共享的数据要做相应的修改。</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★3、系统使用java、html5开发语言，采用主流框架开发。</w:t>
            </w:r>
            <w:r>
              <w:rPr>
                <w:rFonts w:hint="eastAsia" w:ascii="宋体" w:hAnsi="宋体" w:cs="宋体"/>
                <w:color w:val="000000" w:themeColor="text1"/>
                <w:kern w:val="0"/>
                <w:szCs w:val="21"/>
                <w:u w:color="000000"/>
                <w14:textFill>
                  <w14:solidFill>
                    <w14:schemeClr w14:val="tx1"/>
                  </w14:solidFill>
                </w14:textFill>
              </w:rPr>
              <w:br w:type="textWrapping"/>
            </w:r>
            <w:r>
              <w:rPr>
                <w:rFonts w:hint="eastAsia" w:ascii="宋体" w:hAnsi="宋体" w:cs="宋体"/>
                <w:color w:val="000000" w:themeColor="text1"/>
                <w:kern w:val="0"/>
                <w:szCs w:val="21"/>
                <w:u w:color="000000"/>
                <w14:textFill>
                  <w14:solidFill>
                    <w14:schemeClr w14:val="tx1"/>
                  </w14:solidFill>
                </w14:textFill>
              </w:rPr>
              <w:t>4、系统管理端，能够兼容Windows XP版本以上操作系统。兼容主流浏览器，如Chrome、火狐，其它基于IE内核的浏览器等。</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5、在学校网上办事大厅一期项目的基础上建设，设计规范必须与一期建设项目所用的流程引擎平台和数据库相匹配,新增的各类流程风格与原流程统一。</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b/>
                <w:bCs/>
                <w:color w:val="000000" w:themeColor="text1"/>
                <w:szCs w:val="21"/>
                <w14:textFill>
                  <w14:solidFill>
                    <w14:schemeClr w14:val="tx1"/>
                  </w14:solidFill>
                </w14:textFill>
              </w:rPr>
              <w:t>二、性能要求</w:t>
            </w:r>
            <w:r>
              <w:rPr>
                <w:rFonts w:ascii="宋体" w:hAnsi="宋体" w:cs="宋体"/>
                <w:color w:val="000000" w:themeColor="text1"/>
                <w:kern w:val="0"/>
                <w:szCs w:val="21"/>
                <w:u w:color="000000"/>
                <w14:textFill>
                  <w14:solidFill>
                    <w14:schemeClr w14:val="tx1"/>
                  </w14:solidFill>
                </w14:textFill>
              </w:rPr>
              <w:t xml:space="preserve"> </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1、安全架构要求</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（1）系统保密性，只有授权用户才能进行相关浏览和操作，防止信息非法和非授权泄漏。</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（2）系统整体结构需要在用户使用便捷性、系统安全性、可扩展性、可修改性、可维护性、可移植性、可靠性等方面有良好表现。</w:t>
            </w:r>
          </w:p>
          <w:p>
            <w:pPr>
              <w:spacing w:line="44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三、功能集成</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★1、PC端集成：系统与我校现有网上办事大厅无缝对接，实现统一身份认证、数据共享、单点登录。</w:t>
            </w:r>
          </w:p>
          <w:p>
            <w:pPr>
              <w:spacing w:line="440" w:lineRule="exact"/>
              <w:rPr>
                <w:rFonts w:ascii="宋体" w:hAnsi="宋体" w:cs="宋体"/>
                <w:color w:val="000000" w:themeColor="text1"/>
                <w:kern w:val="0"/>
                <w:szCs w:val="21"/>
                <w:u w:color="000000"/>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2、移动端集成：与我校现有移动端网上办事大厅无缝对接，实现统一身份认证、数据共享、单点登录。支持发起流程、审批。</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四、学工管理流程</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cs="宋体"/>
                <w:color w:val="000000" w:themeColor="text1"/>
                <w:kern w:val="0"/>
                <w:szCs w:val="21"/>
                <w:u w:color="000000"/>
                <w14:textFill>
                  <w14:solidFill>
                    <w14:schemeClr w14:val="tx1"/>
                  </w14:solidFill>
                </w14:textFill>
              </w:rPr>
              <w:t>★</w:t>
            </w:r>
            <w:r>
              <w:rPr>
                <w:rFonts w:hint="eastAsia" w:ascii="宋体" w:hAnsi="宋体"/>
                <w:snapToGrid w:val="0"/>
                <w:color w:val="000000" w:themeColor="text1"/>
                <w:spacing w:val="2"/>
                <w:kern w:val="0"/>
                <w:szCs w:val="21"/>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 xml:space="preserve"> </w:t>
            </w:r>
            <w:r>
              <w:rPr>
                <w:rFonts w:hint="eastAsia" w:ascii="宋体" w:hAnsi="宋体"/>
                <w:snapToGrid w:val="0"/>
                <w:color w:val="000000" w:themeColor="text1"/>
                <w:spacing w:val="2"/>
                <w:szCs w:val="21"/>
                <w14:textFill>
                  <w14:solidFill>
                    <w14:schemeClr w14:val="tx1"/>
                  </w14:solidFill>
                </w14:textFill>
              </w:rPr>
              <w:t>班级学生集体外出活动审批：</w:t>
            </w:r>
            <w:r>
              <w:rPr>
                <w:rFonts w:hint="eastAsia" w:ascii="宋体" w:hAnsi="宋体"/>
                <w:snapToGrid w:val="0"/>
                <w:color w:val="000000" w:themeColor="text1"/>
                <w:spacing w:val="2"/>
                <w:kern w:val="0"/>
                <w:szCs w:val="21"/>
                <w14:textFill>
                  <w14:solidFill>
                    <w14:schemeClr w14:val="tx1"/>
                  </w14:solidFill>
                </w14:textFill>
              </w:rPr>
              <w:t>支持学生发起外出活动审批流程，系统自动从后台数据库获取班级名称、班级人数等信息；支持学生填写外出时间、活动地点、活动内容及安全预案等信息；支持学生选择带队教师；支持上传、删除附件；支持打印流程表单；支持流程节点配置，灵活配置审批环节，审批环节初始设置如下：学生申请－&gt;辅导员/班主任审核－&gt;二级学院学生工作负责人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学生请假销假审批：支持学生发起请假销假审批流程，系统自动从后台数据库获取姓名、学号、学院、班级、性别、宿舍、联系电话等基本信息。支持申请人填写请假事由、请假时间、上传照片文件等相关佐证材料；支持流程批量审批，默认启动个人签章；支持打印流程表单。支持流程节点配置，灵活配置审批环节，流程可根据申请人的请假天数选择相应的审批环节，审批环节初始设置如下：申请－&gt;辅导员/班主任审批（1天以内）－&gt;学生管理中心主任审批（2~3天）－&gt;二级学院学生工作负责人审批（4~5天）－&gt;学生工作部（处）审批（6~10天）－&gt;分管学生工作校领导审批（11~28天）－&gt;学生返校后销假－&gt;辅导员/班主任确认销假－&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★3.学生先进个人审批：支持学生发起学生先进个人审批流程，系统自动从后台数据库获取姓名、学号、学院、班级等基本信息；</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对接教务系统、违纪管理系统、第二课学堂管理系统，自动获取专业人数、排名、违纪信息和二课成绩等数据；支持发起人填写获奖情况、个人表现等信息，支持上传照片文件等相关佐证材料；支持流程批量审批，默认启动个人签章；支持打印流程表单；支持流程节点配置，灵活配置审批环节,审批环节初始设置如下：申请－&gt;辅导员/班主任审批－&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先进班集体审批：支持学生发起先进班集体审批流程，系统自动从后台数据库获取班级、人数等基本信息；支持对接教务系统、违纪管理系统，自动获取班级违纪人次信息和课程再修人次；支持发起人填写班级参加社会活动情况、班集体主要先进事迹、班级实践报告上缴率、各项评优人数百分比等信息，支持上传照片文件等相关佐证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优秀毕业生审批：支持学生发起优秀毕业生审批流程，系统自动从后台数据库获取姓名、学号、学院、班级、民族、家庭住址等基本信息；支持对接违纪管理系统，自动获取个人违纪信息；支持发起人填写实训评定、获奖情况、学生干部任职等信息；支持上传照片文件等相关佐证材料；支持流程批量审批，默认启动个人签章；</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6.国家励志奖学金申请：支持学生发起国家励志奖学金申请流程，系统自动从后台数据库获取姓名、性别、学号、学院、专业、班级、民族、政治面貌、身份证号等基本信息；支持对接教务系统，获取学习平均成绩、最低成绩、成绩排名等信息；支持对接“第二课堂成绩单”系统，获取“第二课堂成绩单成绩”排名信息。支持填写学生获奖情况、申请理由等信息；支持从“违纪处分查询”中自动识别该生是否受到过违纪处分。学校学生资助管理中心审批环节支持流程批量审批，默认启动个人签章。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7.国家助学金申请：支持学生发起国家助学金申请流程，系统自动从后台数据库获取姓名、性别、学号、学院、专业、班级、民族、政治面貌、身份证号等基本信息；支持从“违纪处分查询”中自动识别该生是否受到过违纪处分。支持填写学生获得过何种资助、困难类型、家庭经济情况、家庭成员情况、申请理由、申请等级等信息。支持上传照片文件等相关佐证材料。学校学生资助管理中心审批环节支持流程批量审批，默认启动个人签章；“申请等级”设置下拉菜单选项：一等国家助学金、二等国家助学金。“困难类型”根据申请表中的类型，由学生进行勾选。支持打印流程表单；支持流程节点配置，灵活配置审批环节，审批环节初始设置如下：申请－&gt;辅导员或班主任评议－&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8.自治区人民政府奖学金申请：支持学生发起区人民政府奖学金申请流程，系统自动从后台数据库获取姓名、学号、学院、专业、班级、民族、政治面貌、身份证号等基本信息；支持对接教务系统，获取学习课程数量、平均成绩、最低成绩、成绩排名等信息；支持对接“第二课堂成绩单”系统，获取“第二课堂成绩单成绩”排名信息；支持从“违纪处分查询”中自动识别该生是否受到过违纪处分。支持填写学生获奖情况、申请理由、家庭情况等信息。支持上传照片文件等相关佐证材料；学校学生资助管理中心审批环节支持流程批量审批，默认启动个人签章</w:t>
            </w:r>
            <w:r>
              <w:rPr>
                <w:rFonts w:hint="eastAsia"/>
                <w:color w:val="000000" w:themeColor="text1"/>
                <w:szCs w:val="21"/>
                <w14:textFill>
                  <w14:solidFill>
                    <w14:schemeClr w14:val="tx1"/>
                  </w14:solidFill>
                </w14:textFill>
              </w:rPr>
              <w:t>。</w:t>
            </w: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9.特殊困难补助申请：支持学生发起特殊困难补助申请流程，系统自动从后台数据库获取姓名、学号、学院、专业、班级、民族、政治面貌、身份证号等基本信息；支持填写家庭经济情况、申请理由等信息。支持上传照片文件等相关佐证材料；学校学生资助管理中心审批环节支持流程批量审批，默认启动个人签章；支持打印流程表单；支持流程节点配置，灵活配置审批环节，审批环节初始设置如下：申请－&gt;辅导员或班主任推荐－&gt;二级学院审核－&gt;学校学生资助管理中心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10.学业奖学金审批：支持学生发起学业奖学金审批流程，系统自动从后台数据库获取姓名、学号、学院、班级、性别、政治面貌等基本信息；支持对接教务系统、违纪管理系统、第二课学堂管理系统，自动获取专业加权平均分排名、违纪信息和二课成绩等数据；</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学生填写个人表现、获奖情况等信息；支持流程批量审批，默认启动个人签章；支持打印流程表单；支持流程节点配置，灵活配置审批环节，审批环节初始设置如下：申请－&gt;辅导员或班主任审批－&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★11.个人创新创业奖学金审批：支持学生发起个人创新创业奖学金审批流程，系统自动从后台数据库获取姓名、学号、学院、班级、性别等基本信息；　支持发起人填写个人事迹简介，支持上传照片文件等相关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12.团队创新创业奖学金审批：支持学生发起团队创新创业奖学金审批流程，支持学生填写团队名称、团队成员、主要事迹、获奖情况、联系方式等基本信息；支持流程批量审批，默认启动个人签章；支持打印流程表单。支持流程节点配置，灵活配置审批环节，审批环节初始设置如下：申请－&gt;指导老师审批－&gt;学生工作处审批－&gt;学校分管校领导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13.留学生奖学金审批：支持学生发起留学生奖学金审批流程，系统自动从后台数据库获取姓名、学号、学院、班级、性别等基本信息；　</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发起人填写个人事迹简介，支持上传照片文件等相关材料；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14.辅导员科研、培训信息填报：支持辅导员发起科研、培训信息填报审批流程，系统自动从后台数据库获取姓名、学院、政治面貌、性别等基本信息；支持发起人填写所带班级、校外培训情况、科研项目、获奖情况、论文情况等信息；支持流程批量审批，默认启动个人签章；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15.年度优秀辅导员、班主任审批：支持辅导员发起年度优秀辅导员、班主任审批流程，系统自动从后台数据库获取姓名、学院、学位、职称、政治面貌、性别等基本信息；支持发起人填写所带班级名称、人数、班级学生奖惩、近五年年度考核情况及再修情况、学习及工作培训简历、个人主要事迹、本人奖惩等信息；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16.学生证办理审批：支持学生发起学生证办理流程，系统自动从后台数据库获取姓名、性别、学院、专业、班级、民族、学号、出生日期、入学时间、家庭住址等基本信息，可编辑填写乘车区间、补办事由等信息，可修改家庭住址，支持上传证明附件；支持流程批量审批，默认启动个人签章；支持打印流程表单；支持流程节点配置，灵活配置审批环节，审批环节初始设置如下：申请－&gt;二级学院审批－&gt;学生工作处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17.家庭经济困难学生认定：支持学生发起经济困难学生认定流程，系统自动从后台数据库获取姓名、性别、学号、学院、专业、班级、身份证号、性别、籍贯等基本信息；支持发起人填写家庭成员信息、家庭经济状况等家庭信息、入学前户籍所在地，支持填写申请理由。支持上传照片文件等相关材料；学校学生资助管理中心审批环节支持流程批量审批，默认启动个人签章；支持打印流程表单。支持流程节点配置，灵活配置审批环节，审批环节初始设置如下：申请－&gt;评议小组组长审批（辅导员、班主任）－&gt;增加一个隐形环节“二级学院负责学生资助工作汇总的辅导员审核”－&gt;二级学院认定工作组（二级学院分管学生工作负责人签批；支持“打印”功能，二级学院分管学生工作负责人签批后，学生即可在个人页面进行打印）－&gt;学校学生资助管理中心审核－&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18.勤工助学上岗申请：支持学生发起勤工助学上岗申请流程，系统自动从后台数据库获取姓名、学号、学院、专业、班级、性别等基本信息；支持学生填写岗位、空闲时间、是否服从岗位安排、家庭经济情况、岗位优势和特长等信息；支持流程批量审批，默认启动个人签章；支持打印流程表单；支持流程节点配置，灵活配置审批环节，审批环节初始设置如下：申请－&gt;工作部门审批－&gt;学生资助管理审批－&gt;办理完毕；</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19.勤工助学设（变更）岗申请：支持教师发起勤工助学设（变更）岗申请流程，系统自动获取部门名称，支持发起人填写负责老师，缺省值为发起人，支持填写招聘人数据、退岗人数、设岗时间、变更理由、招聘要求等信息；支持流程批量审批，默认启动个人签章；</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支持打印流程表单；支持流程节点配置，灵活配置审批环节，审批环节初始设置如下：申请－&gt;用工单位领导审批－&gt;人事处审批－&gt;学生工作处审批－&gt;办理完毕。</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五、学籍管理审批</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宋体" w:hAnsi="宋体"/>
                <w:snapToGrid w:val="0"/>
                <w:color w:val="000000" w:themeColor="text1"/>
                <w:spacing w:val="2"/>
                <w:kern w:val="0"/>
                <w:szCs w:val="21"/>
                <w14:textFill>
                  <w14:solidFill>
                    <w14:schemeClr w14:val="tx1"/>
                  </w14:solidFill>
                </w14:textFill>
              </w:rPr>
              <w:t>放弃入学资格申请：支持学生发起放弃入学资格申请流程，系统自动从后台数据库获取姓名、学号、学院、专业、考生号、性别、家庭住址等基本信息；支持学生填写放弃入学资格理由；支持上传附件；支持老师填写家长意见；</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支持流程节点配置，灵活配置审批环节，审批环节初始设置如下：申请－&gt;辅导员、班主任审批－&gt;二级学院审批－财务处审批－&gt;招生或教务处审批－&gt;校领导审批－&gt;办理完毕。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学生休学申请：支持学生发起休学申请流程，系统自动从后台数据库获取姓名、学号、学院、专业、班级、性别等基本信息；支持学生填写异动原因等信息；支持上传附件；支持打印流程表单；支持流程节点配置，灵活配置审批环节，审批环节初始设置如下：申请－&gt;辅导员、班主任审批－&gt;二级学院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学生退学申请：支持学生发起退学申请流程，系统自动从后台数据库获取姓名、学号、学院、专业、班级、性别等基本信息；支持学生填写异动原因等信息；支持上传附件；支持打印流程表单；支持流程节点配置，灵活配置审批环节，审批环节初始设置如下：申请－&gt;辅导员、班主任审批－&gt;二级学院审批－&gt;图书馆审批－&gt;财务处审批－&gt;学生工作处审批－&gt;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 学生转专业申请：支持学生发起转专业申请流程，系统自动从后台数据库获取姓名、学号、现所在学院、现所在专业、现所在班级、性别等基本信息；支持学生选择申请转入学院、转入专业、转入年级、转入班级；支持填写转专业理由；支持上传家长意见附件；</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申请－&gt;辅导员、班主任审批－&gt;二级学院教务科审批－&gt;现二级学院审批－转入二级学院审批－&gt;招生就业处审批－&gt;教务处审批－&gt;校领导审批－&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六、人事管理审批</w:t>
            </w:r>
            <w:r>
              <w:rPr>
                <w:rFonts w:hint="eastAsia" w:ascii="宋体" w:hAnsi="宋体"/>
                <w:snapToGrid w:val="0"/>
                <w:color w:val="000000" w:themeColor="text1"/>
                <w:spacing w:val="2"/>
                <w:kern w:val="0"/>
                <w:szCs w:val="21"/>
                <w14:textFill>
                  <w14:solidFill>
                    <w14:schemeClr w14:val="tx1"/>
                  </w14:solidFill>
                </w14:textFill>
              </w:rPr>
              <w:tab/>
            </w:r>
          </w:p>
          <w:p>
            <w:pPr>
              <w:spacing w:line="440" w:lineRule="exact"/>
              <w:rPr>
                <w:rFonts w:ascii="宋体" w:hAnsi="宋体"/>
                <w:snapToGrid w:val="0"/>
                <w:color w:val="000000" w:themeColor="text1"/>
                <w:spacing w:val="2"/>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 新员工入职报到通知：支持新员工发起新员工入职报到通知流程，系统自动从后台数据库获取姓名、工号、身份证号、联系电话等基本信息；支持打印流程表单；支持流程节点配置，灵活配置审批环节，审批环节初始设置如下：发起－&gt;人事处确认（填写岗位）－&gt;二级学院、部门办理－&gt;组织部办理（转接党组织关系）－&gt;工会办理－&gt;财务处办理－&gt;后勤办理－&gt;图书馆办理－&gt;办理完毕。</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★2.教职工离职申请：支持教职工发起离职登记流程，系统自动从后台数据库获取姓名、部门、工号、入职日期等基本信息；支持发起人填写申请离职日期和本人意见，选择离职类别等信息；</w:t>
            </w:r>
            <w:r>
              <w:rPr>
                <w:rFonts w:hint="eastAsia" w:ascii="宋体" w:hAnsi="宋体"/>
                <w:snapToGrid w:val="0"/>
                <w:color w:val="000000" w:themeColor="text1"/>
                <w:spacing w:val="2"/>
                <w:szCs w:val="21"/>
                <w14:textFill>
                  <w14:solidFill>
                    <w14:schemeClr w14:val="tx1"/>
                  </w14:solidFill>
                </w14:textFill>
              </w:rPr>
              <w:t>支持打印流程表单；</w:t>
            </w:r>
            <w:r>
              <w:rPr>
                <w:rFonts w:hint="eastAsia" w:ascii="宋体" w:hAnsi="宋体"/>
                <w:snapToGrid w:val="0"/>
                <w:color w:val="000000" w:themeColor="text1"/>
                <w:spacing w:val="2"/>
                <w:kern w:val="0"/>
                <w:szCs w:val="21"/>
                <w14:textFill>
                  <w14:solidFill>
                    <w14:schemeClr w14:val="tx1"/>
                  </w14:solidFill>
                </w14:textFill>
              </w:rPr>
              <w:t>支持流程节点配置，灵活配置审批环节，审批环节初始设置如下：发起－&gt;部门领导审批－&gt;人事处审批－&gt;校领导审批－&gt;工作交接办理（接收人确认）－&gt;后后勤办理确认－&gt;资产部门办理确认－&gt;图书馆办理确认－&gt;工会办理确认－&gt;组织部办理（关系转移）－&gt;财务处办理确认－&gt;教务处办理确认－&gt;科技处办理确认－&gt;本人确认－&gt;办理完毕。</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七、流程查询模块</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建设学工管理流程查询模块，流程审批人员可根据需求，按照关键字升序顺序下载相关字段的本人已办理过或正在办理的流程excel统计文件。具体包含以下流程：学生外出活动审批、学生请假销假审批、学生先进个人审批、先进班集体审批、优秀毕业生审批、国家奖学金申请、国家励志奖学金申请、国家助学金申请、自治区人民政府奖学金申请、特殊困难补助申请、学业奖学金审批、个人创新创业奖学金审批、团队创新创业奖学金审批、留学生奖学金审批、辅导员科研和培训信息填报、年度优秀辅导员、班主任审批、学生证办理审批、家庭经济困难学生认定、勤工助学上岗申请、勤工助学设（变更）岗申请。</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2、建设学籍管理流程查询模块，流程管理人员可根据需求下载相关字段的流程excel统计文件。具体包含以下流程：</w:t>
            </w:r>
            <w:r>
              <w:rPr>
                <w:rFonts w:hint="eastAsia" w:ascii="宋体" w:hAnsi="宋体"/>
                <w:snapToGrid w:val="0"/>
                <w:color w:val="000000" w:themeColor="text1"/>
                <w:spacing w:val="2"/>
                <w:kern w:val="0"/>
                <w:szCs w:val="21"/>
                <w14:textFill>
                  <w14:solidFill>
                    <w14:schemeClr w14:val="tx1"/>
                  </w14:solidFill>
                </w14:textFill>
              </w:rPr>
              <w:t>学生休学申请</w:t>
            </w:r>
            <w:r>
              <w:rPr>
                <w:rFonts w:hint="eastAsia"/>
                <w:color w:val="000000" w:themeColor="text1"/>
                <w14:textFill>
                  <w14:solidFill>
                    <w14:schemeClr w14:val="tx1"/>
                  </w14:solidFill>
                </w14:textFill>
              </w:rPr>
              <w:t>、学生退学申请、学生转专业申请、放弃入学资格申请。</w:t>
            </w:r>
          </w:p>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3、建设人事管理流程查询模块，流程管理人员可根据需求下载相关字段的流程excel统计文件。具体包含以下流程：新员工入职报到通知、教职工离职申请。</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八、数据集成</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★1.业务系统数据接入：系统所需基础信息数据或其他所需数据必须与学校数据中心进行数据对接，从数据中心获取用户、机构、资产等基本信息，满足系统实时同步要求；</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 数据共享开放：系统数据必须提供数据接口或开放数据库，供学校后续进行二次开发。同时将系统产生的业务数据以数据接口或视图的方式提供给学校数据中心；</w:t>
            </w:r>
          </w:p>
          <w:p>
            <w:pPr>
              <w:spacing w:line="440" w:lineRule="exac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w:t>
            </w:r>
            <w:r>
              <w:rPr>
                <w:rFonts w:hint="eastAsia" w:ascii="宋体" w:hAnsi="宋体"/>
                <w:snapToGrid w:val="0"/>
                <w:color w:val="000000" w:themeColor="text1"/>
                <w:spacing w:val="2"/>
                <w:szCs w:val="21"/>
                <w14:textFill>
                  <w14:solidFill>
                    <w14:schemeClr w14:val="tx1"/>
                  </w14:solidFill>
                </w14:textFill>
              </w:rPr>
              <w:t>3.由中标商负责与第三方协调接口及费用问题，本项目包含所有</w:t>
            </w:r>
            <w:r>
              <w:rPr>
                <w:rFonts w:hint="eastAsia" w:ascii="宋体" w:hAnsi="宋体"/>
                <w:snapToGrid w:val="0"/>
                <w:color w:val="000000" w:themeColor="text1"/>
                <w:spacing w:val="2"/>
                <w:kern w:val="0"/>
                <w:szCs w:val="21"/>
                <w14:textFill>
                  <w14:solidFill>
                    <w14:schemeClr w14:val="tx1"/>
                  </w14:solidFill>
                </w14:textFill>
              </w:rPr>
              <w:t>集成费用；</w:t>
            </w:r>
          </w:p>
          <w:p>
            <w:pPr>
              <w:spacing w:line="440" w:lineRule="exact"/>
              <w:rPr>
                <w:rFonts w:ascii="宋体" w:hAnsi="宋体"/>
                <w:b/>
                <w:snapToGrid w:val="0"/>
                <w:color w:val="000000" w:themeColor="text1"/>
                <w:spacing w:val="2"/>
                <w:kern w:val="0"/>
                <w:szCs w:val="21"/>
                <w14:textFill>
                  <w14:solidFill>
                    <w14:schemeClr w14:val="tx1"/>
                  </w14:solidFill>
                </w14:textFill>
              </w:rPr>
            </w:pPr>
            <w:r>
              <w:rPr>
                <w:rFonts w:hint="eastAsia" w:ascii="宋体" w:hAnsi="宋体"/>
                <w:b/>
                <w:snapToGrid w:val="0"/>
                <w:color w:val="000000" w:themeColor="text1"/>
                <w:spacing w:val="2"/>
                <w:kern w:val="0"/>
                <w:szCs w:val="21"/>
                <w14:textFill>
                  <w14:solidFill>
                    <w14:schemeClr w14:val="tx1"/>
                  </w14:solidFill>
                </w14:textFill>
              </w:rPr>
              <w:t>九、移动端功能</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w:t>
            </w:r>
            <w:r>
              <w:rPr>
                <w:rFonts w:ascii="宋体" w:hAnsi="宋体"/>
                <w:snapToGrid w:val="0"/>
                <w:color w:val="000000" w:themeColor="text1"/>
                <w:spacing w:val="2"/>
                <w:kern w:val="0"/>
                <w:szCs w:val="21"/>
                <w14:textFill>
                  <w14:solidFill>
                    <w14:schemeClr w14:val="tx1"/>
                  </w14:solidFill>
                </w14:textFill>
              </w:rPr>
              <w:t xml:space="preserve"> </w:t>
            </w:r>
            <w:r>
              <w:rPr>
                <w:rFonts w:hint="eastAsia" w:ascii="宋体" w:hAnsi="宋体"/>
                <w:snapToGrid w:val="0"/>
                <w:color w:val="000000" w:themeColor="text1"/>
                <w:spacing w:val="2"/>
                <w:kern w:val="0"/>
                <w:szCs w:val="21"/>
                <w14:textFill>
                  <w14:solidFill>
                    <w14:schemeClr w14:val="tx1"/>
                  </w14:solidFill>
                </w14:textFill>
              </w:rPr>
              <w:t>移动平台有与PC相同的事务流程模块，具体如下：学生外出活动审批、学生请假销假审批、学生先进个人审批、先进班集体审批、优秀毕业生审批、国家奖学金申请、国家励志奖学金申请、国家助学金申请、自治区人民政府奖学金申请、特殊困难补助申请、学业奖学金审批、个人创新创业奖学金审批、团队创新创业奖学金审批、留学生奖学金审批、辅导员科研和培训信息填报、年度优秀辅导员、班主任审批、学生证办理审批、家庭经济困难学生认定、勤工助学上岗申请、勤工助学设（变更）岗申请、学生休学申请、学生退学申请、学生转专业申请、放弃入学资格申请、新员工入职报到通知、教职工离职申请</w:t>
            </w:r>
          </w:p>
          <w:p>
            <w:pPr>
              <w:rPr>
                <w:rFonts w:ascii="宋体" w:hAnsi="宋体" w:cs="宋体"/>
                <w:color w:val="000000" w:themeColor="text1"/>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★2.能完成发起、审批操作，同一事项与PC端处理同步。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w:t>
            </w:r>
          </w:p>
        </w:tc>
        <w:tc>
          <w:tcPr>
            <w:tcW w:w="9311"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★一、签定合同日期：自中标通知书发出之日起7个工作日内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★二、交货期：自合同签订之日起 20 日历天内（含安装）</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三、交货地点：南宁职业技术学院</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四、交货方式：现场交货</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五、售后服务要求：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★1、质保期1年（自交货并验收合格之日起计）；</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2、按国家规定的厂家承诺实行"三包",免费送货上门、免费安装、调试及相应人员培训；</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3、故障响应时间：中标供应商接到硬件故障通知后在1小时内到达采购人指定现场并及时排除故障；</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六、其他要求：</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★1、投标报价为采购人指定地点的现场交货价，包括：</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（1）货物的价格；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（2）货物的标准附件、备品备件、专用工具的价格；</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（3）运输、装卸、安装、综合布线、调试、培训、技术支持、售后服务等费用；</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（4）必要的保险费用和各项税费；</w:t>
            </w:r>
          </w:p>
          <w:p>
            <w:pPr>
              <w:widowControl/>
              <w:spacing w:line="440" w:lineRule="exact"/>
              <w:jc w:val="left"/>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（5）包含安装费用。</w:t>
            </w:r>
          </w:p>
          <w:p>
            <w:pPr>
              <w:rPr>
                <w:rFonts w:ascii="宋体" w:hAnsi="宋体" w:cs="宋体"/>
                <w:color w:val="000000" w:themeColor="text1"/>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★2、付款方式：本项目无预付款，供应商交货完毕并经验收合格后，一次性支付合同款。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原型系统演示</w:t>
            </w:r>
          </w:p>
          <w:p>
            <w:pPr>
              <w:shd w:val="clear" w:color="auto" w:fill="FFFFFF"/>
              <w:rPr>
                <w:rFonts w:ascii="宋体" w:hAnsi="宋体" w:cs="宋体"/>
                <w:color w:val="000000" w:themeColor="text1"/>
                <w:szCs w:val="21"/>
                <w14:textFill>
                  <w14:solidFill>
                    <w14:schemeClr w14:val="tx1"/>
                  </w14:solidFill>
                </w14:textFill>
              </w:rPr>
            </w:pPr>
          </w:p>
        </w:tc>
        <w:tc>
          <w:tcPr>
            <w:tcW w:w="931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1、原型系统演示内容</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投标时投标人自备所投产品的原型系统，评标委员会根据其自备的原型系统的响应本章“服务内容及具体要求”的实际情况进行评分，具体内容详见“第三章 评标办法”。</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2、演示评审的相关事宜</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snapToGrid w:val="0"/>
                <w:color w:val="000000" w:themeColor="text1"/>
                <w:spacing w:val="2"/>
                <w:kern w:val="0"/>
                <w:szCs w:val="21"/>
                <w14:textFill>
                  <w14:solidFill>
                    <w14:schemeClr w14:val="tx1"/>
                  </w14:solidFill>
                </w14:textFill>
              </w:rPr>
              <w:t>投标人</w:t>
            </w:r>
            <w:r>
              <w:rPr>
                <w:rFonts w:ascii="宋体" w:hAnsi="宋体"/>
                <w:snapToGrid w:val="0"/>
                <w:color w:val="000000" w:themeColor="text1"/>
                <w:spacing w:val="2"/>
                <w:kern w:val="0"/>
                <w:szCs w:val="21"/>
                <w14:textFill>
                  <w14:solidFill>
                    <w14:schemeClr w14:val="tx1"/>
                  </w14:solidFill>
                </w14:textFill>
              </w:rPr>
              <w:t>提供U盘或光盘演示客户案例系统或完整系统</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使用录屏演示真实系统操作，不接受PPT、截图等非真实软件系统操作演示</w:t>
            </w:r>
            <w:r>
              <w:rPr>
                <w:rFonts w:hint="eastAsia" w:ascii="宋体" w:hAnsi="宋体"/>
                <w:snapToGrid w:val="0"/>
                <w:color w:val="000000" w:themeColor="text1"/>
                <w:spacing w:val="2"/>
                <w:kern w:val="0"/>
                <w:szCs w:val="21"/>
                <w14:textFill>
                  <w14:solidFill>
                    <w14:schemeClr w14:val="tx1"/>
                  </w14:solidFill>
                </w14:textFill>
              </w:rPr>
              <w:t>），</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须随投标文件一起提交。</w:t>
            </w:r>
            <w:r>
              <w:rPr>
                <w:rFonts w:ascii="宋体" w:hAnsi="宋体"/>
                <w:snapToGrid w:val="0"/>
                <w:color w:val="000000" w:themeColor="text1"/>
                <w:spacing w:val="2"/>
                <w:kern w:val="0"/>
                <w:szCs w:val="21"/>
                <w14:textFill>
                  <w14:solidFill>
                    <w14:schemeClr w14:val="tx1"/>
                  </w14:solidFill>
                </w14:textFill>
              </w:rPr>
              <w:t>录屏内容演示时间(20分钟)内，必须基于真实系统演示投标产品核心功能。</w:t>
            </w:r>
            <w:r>
              <w:rPr>
                <w:rFonts w:hint="eastAsia" w:ascii="宋体" w:hAnsi="宋体"/>
                <w:snapToGrid w:val="0"/>
                <w:color w:val="000000" w:themeColor="text1"/>
                <w:spacing w:val="2"/>
                <w:kern w:val="0"/>
                <w:szCs w:val="21"/>
                <w14:textFill>
                  <w14:solidFill>
                    <w14:schemeClr w14:val="tx1"/>
                  </w14:solidFill>
                </w14:textFill>
              </w:rPr>
              <w:t>投标人无须到现场进行演示，评标委员会根据投标人提供的</w:t>
            </w:r>
            <w:r>
              <w:rPr>
                <w:rFonts w:ascii="宋体" w:hAnsi="宋体"/>
                <w:snapToGrid w:val="0"/>
                <w:color w:val="000000" w:themeColor="text1"/>
                <w:spacing w:val="2"/>
                <w:kern w:val="0"/>
                <w:szCs w:val="21"/>
                <w14:textFill>
                  <w14:solidFill>
                    <w14:schemeClr w14:val="tx1"/>
                  </w14:solidFill>
                </w14:textFill>
              </w:rPr>
              <w:t>U盘或光盘</w:t>
            </w:r>
            <w:r>
              <w:rPr>
                <w:rFonts w:hint="eastAsia" w:ascii="宋体" w:hAnsi="宋体"/>
                <w:snapToGrid w:val="0"/>
                <w:color w:val="000000" w:themeColor="text1"/>
                <w:spacing w:val="2"/>
                <w:kern w:val="0"/>
                <w:szCs w:val="21"/>
                <w14:textFill>
                  <w14:solidFill>
                    <w14:schemeClr w14:val="tx1"/>
                  </w14:solidFill>
                </w14:textFill>
              </w:rPr>
              <w:t>中</w:t>
            </w:r>
            <w:r>
              <w:rPr>
                <w:rFonts w:ascii="宋体" w:hAnsi="宋体"/>
                <w:snapToGrid w:val="0"/>
                <w:color w:val="000000" w:themeColor="text1"/>
                <w:spacing w:val="2"/>
                <w:kern w:val="0"/>
                <w:szCs w:val="21"/>
                <w14:textFill>
                  <w14:solidFill>
                    <w14:schemeClr w14:val="tx1"/>
                  </w14:solidFill>
                </w14:textFill>
              </w:rPr>
              <w:t>录屏演示</w:t>
            </w:r>
            <w:r>
              <w:rPr>
                <w:rFonts w:hint="eastAsia" w:ascii="宋体" w:hAnsi="宋体"/>
                <w:snapToGrid w:val="0"/>
                <w:color w:val="000000" w:themeColor="text1"/>
                <w:spacing w:val="2"/>
                <w:kern w:val="0"/>
                <w:szCs w:val="21"/>
                <w14:textFill>
                  <w14:solidFill>
                    <w14:schemeClr w14:val="tx1"/>
                  </w14:solidFill>
                </w14:textFill>
              </w:rPr>
              <w:t>系统的情况根据“第三章 评标办法”的规定进行评分。</w:t>
            </w:r>
          </w:p>
          <w:p>
            <w:pPr>
              <w:rPr>
                <w:rFonts w:ascii="宋体" w:hAnsi="宋体"/>
                <w:snapToGrid w:val="0"/>
                <w:color w:val="000000" w:themeColor="text1"/>
                <w:spacing w:val="2"/>
                <w:kern w:val="0"/>
                <w:szCs w:val="21"/>
                <w14:textFill>
                  <w14:solidFill>
                    <w14:schemeClr w14:val="tx1"/>
                  </w14:solidFill>
                </w14:textFill>
              </w:rPr>
            </w:pPr>
            <w:r>
              <w:rPr>
                <w:rFonts w:hint="eastAsia" w:ascii="宋体" w:hAnsi="宋体"/>
                <w:b/>
                <w:bCs/>
                <w:snapToGrid w:val="0"/>
                <w:color w:val="000000" w:themeColor="text1"/>
                <w:spacing w:val="2"/>
                <w:kern w:val="0"/>
                <w:szCs w:val="21"/>
                <w14:textFill>
                  <w14:solidFill>
                    <w14:schemeClr w14:val="tx1"/>
                  </w14:solidFill>
                </w14:textFill>
              </w:rPr>
              <w:t>投标人须确认U盘或光盘中内容的完整和准确性，因演示载体原因导致演示不成功或无法演示的，由投标人自行承担因此产生的后果。</w:t>
            </w:r>
          </w:p>
        </w:tc>
      </w:tr>
    </w:tbl>
    <w:p>
      <w:pPr>
        <w:spacing w:line="360" w:lineRule="exact"/>
        <w:ind w:firstLine="640" w:firstLineChars="200"/>
        <w:rPr>
          <w:rFonts w:ascii="宋体" w:hAnsi="宋体"/>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18"/>
        <w:jc w:val="both"/>
        <w:outlineLvl w:val="0"/>
        <w:rPr>
          <w:rFonts w:hint="eastAsia" w:ascii="Times New Roman" w:hAnsi="Times New Roman"/>
          <w:b/>
          <w:color w:val="000000" w:themeColor="text1"/>
          <w:sz w:val="36"/>
          <w14:textFill>
            <w14:solidFill>
              <w14:schemeClr w14:val="tx1"/>
            </w14:solidFill>
          </w14:textFill>
        </w:rPr>
      </w:pPr>
      <w:bookmarkStart w:id="53" w:name="_Toc495996894"/>
    </w:p>
    <w:p>
      <w:pPr>
        <w:pStyle w:val="18"/>
        <w:jc w:val="center"/>
        <w:outlineLvl w:val="0"/>
        <w:rPr>
          <w:rFonts w:ascii="Times New Roman" w:hAnsi="Times New Roman"/>
          <w:b/>
          <w:color w:val="000000" w:themeColor="text1"/>
          <w:sz w:val="36"/>
          <w14:textFill>
            <w14:solidFill>
              <w14:schemeClr w14:val="tx1"/>
            </w14:solidFill>
          </w14:textFill>
        </w:rPr>
      </w:pPr>
      <w:r>
        <w:rPr>
          <w:rFonts w:hint="eastAsia" w:ascii="Times New Roman" w:hAnsi="Times New Roman"/>
          <w:b/>
          <w:color w:val="000000" w:themeColor="text1"/>
          <w:sz w:val="36"/>
          <w14:textFill>
            <w14:solidFill>
              <w14:schemeClr w14:val="tx1"/>
            </w14:solidFill>
          </w14:textFill>
        </w:rPr>
        <w:t>第三章 评标办法</w:t>
      </w:r>
      <w:bookmarkEnd w:id="53"/>
    </w:p>
    <w:bookmarkEnd w:id="49"/>
    <w:bookmarkEnd w:id="50"/>
    <w:bookmarkEnd w:id="51"/>
    <w:bookmarkEnd w:id="52"/>
    <w:p>
      <w:pPr>
        <w:pStyle w:val="18"/>
        <w:spacing w:line="360" w:lineRule="auto"/>
        <w:rPr>
          <w:rFonts w:hAnsi="宋体" w:cs="宋体"/>
          <w:b/>
          <w:bCs/>
          <w:color w:val="000000" w:themeColor="text1"/>
          <w14:textFill>
            <w14:solidFill>
              <w14:schemeClr w14:val="tx1"/>
            </w14:solidFill>
          </w14:textFill>
        </w:rPr>
      </w:pPr>
      <w:bookmarkStart w:id="54" w:name="_Toc495996907"/>
      <w:bookmarkStart w:id="55" w:name="_Toc213325923"/>
      <w:bookmarkStart w:id="56" w:name="_Toc213206174"/>
      <w:r>
        <w:rPr>
          <w:rFonts w:hint="eastAsia" w:hAnsi="宋体" w:cs="宋体"/>
          <w:b/>
          <w:bCs/>
          <w:color w:val="000000" w:themeColor="text1"/>
          <w14:textFill>
            <w14:solidFill>
              <w14:schemeClr w14:val="tx1"/>
            </w14:solidFill>
          </w14:textFill>
        </w:rPr>
        <w:t>一、评标原则</w:t>
      </w:r>
    </w:p>
    <w:p>
      <w:pPr>
        <w:pStyle w:val="18"/>
        <w:spacing w:line="36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评标委员会以采购人采购文件、供应商响应文件为评审依据，对供应商的报价、产品技术性能与项目实施方案及商务等方面内容按百分制打分。</w:t>
      </w:r>
    </w:p>
    <w:p>
      <w:pPr>
        <w:pStyle w:val="18"/>
        <w:spacing w:line="360" w:lineRule="auto"/>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二、评定方法</w:t>
      </w:r>
    </w:p>
    <w:p>
      <w:pPr>
        <w:pStyle w:val="18"/>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（一）对进入详评的，采用百分制综合评分法。</w:t>
      </w:r>
    </w:p>
    <w:p>
      <w:pPr>
        <w:pStyle w:val="18"/>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（二）A分标计分办法（按四舍五入取至百分位）：</w:t>
      </w: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1、价格分……………………………………………………………………………………30分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(1)以进入评标的最低的投标报价为30分。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10%的扣除，扣除后的价格为评标报价，即评标报价=投标价×（1-10%）；除上述情况外，评标报价=投标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Calibri"/>
          <w:color w:val="000000" w:themeColor="text1"/>
          <w:szCs w:val="21"/>
          <w14:textFill>
            <w14:solidFill>
              <w14:schemeClr w14:val="tx1"/>
            </w14:solidFill>
          </w14:textFill>
        </w:rPr>
      </w:pPr>
    </w:p>
    <w:p>
      <w:pPr>
        <w:pStyle w:val="18"/>
        <w:ind w:firstLine="3255" w:firstLineChars="15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投标人最低评标报价金额</w:t>
      </w:r>
    </w:p>
    <w:p>
      <w:pPr>
        <w:pStyle w:val="18"/>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（3）某投标人价格分= --------------------------------- ×30分</w:t>
      </w:r>
    </w:p>
    <w:p>
      <w:pPr>
        <w:pStyle w:val="18"/>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某投标人评标报价金额</w:t>
      </w:r>
    </w:p>
    <w:p>
      <w:pPr>
        <w:pStyle w:val="18"/>
        <w:rPr>
          <w:rFonts w:hAnsi="宋体"/>
          <w:color w:val="000000" w:themeColor="text1"/>
          <w14:textFill>
            <w14:solidFill>
              <w14:schemeClr w14:val="tx1"/>
            </w14:solidFill>
          </w14:textFill>
        </w:rPr>
      </w:pPr>
    </w:p>
    <w:p>
      <w:pPr>
        <w:pStyle w:val="18"/>
        <w:rPr>
          <w:rFonts w:hAnsi="宋体"/>
          <w:color w:val="000000" w:themeColor="text1"/>
          <w14:textFill>
            <w14:solidFill>
              <w14:schemeClr w14:val="tx1"/>
            </w14:solidFill>
          </w14:textFill>
        </w:rPr>
      </w:pP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2、软件功能及实施方案分…………………………………………………………………50分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(1)方案分（满分23分）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提供实施方案与原系统对接方案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一档（7分）：整体架构不合理，实现思路不清晰，关键技术不能解决对接要求，开发人员经验较少。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二档（15分）：整体架构基本合理，实现思路基本清晰，关键技术基本能解决对接要求，开发人员经验一般。</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三档（23分）：整体架构先进，实现思路清晰，关键技术成熟可行，开发人员经验丰富，且有具体实施步骤，可行性强，能够提供与原有数字校园平台与大数据平台厂家盖章的对接证明。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（2）原型系统演示分（满分27分）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w:t>
      </w:r>
      <w:r>
        <w:rPr>
          <w:rFonts w:ascii="宋体" w:hAnsi="宋体" w:cs="宋体"/>
          <w:color w:val="000000" w:themeColor="text1"/>
          <w:szCs w:val="21"/>
          <w14:textFill>
            <w14:solidFill>
              <w14:schemeClr w14:val="tx1"/>
            </w14:solidFill>
          </w14:textFill>
        </w:rPr>
        <w:t>根据</w:t>
      </w:r>
      <w:r>
        <w:rPr>
          <w:rFonts w:hint="eastAsia" w:ascii="宋体" w:hAnsi="宋体" w:cs="宋体"/>
          <w:color w:val="000000" w:themeColor="text1"/>
          <w:szCs w:val="21"/>
          <w14:textFill>
            <w14:solidFill>
              <w14:schemeClr w14:val="tx1"/>
            </w14:solidFill>
          </w14:textFill>
        </w:rPr>
        <w:t>投标人</w:t>
      </w:r>
      <w:r>
        <w:rPr>
          <w:rFonts w:ascii="宋体" w:hAnsi="宋体" w:cs="宋体"/>
          <w:color w:val="000000" w:themeColor="text1"/>
          <w:szCs w:val="21"/>
          <w14:textFill>
            <w14:solidFill>
              <w14:schemeClr w14:val="tx1"/>
            </w14:solidFill>
          </w14:textFill>
        </w:rPr>
        <w:t>提供U盘或光盘演示客户案例系统或完整系统（使用录屏演示真实系统操作，不接受PPT、截图等非真实软件系统操作演示），以及演示内容与采购需求的匹配程度和业务逻辑完整性评分。录屏内容演示时间(20分钟)内，必须基于真实系统演示投标产品核心功能。无原型系统演示或演示不针对南宁职业技术职业学院项目建设管理系统业务实际情况此项不得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一档(9分)：有可演示的原型系统，但是原型系统较简单，主要功能未满足采购人项目建设管理系统建设要求，没有相应应用展示；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二档(18分)：有可演示的原型系统，原型系统主要功能基本满足采购人项目建设管理系统建设要求，但是只有部分功能满足建设需求；</w:t>
      </w:r>
    </w:p>
    <w:p>
      <w:pPr>
        <w:spacing w:line="360" w:lineRule="auto"/>
        <w:ind w:firstLine="420" w:firstLineChars="200"/>
        <w:rPr>
          <w:rFonts w:ascii="宋体" w:hAnsi="宋体" w:cs="Calibr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三档(27分)：有成熟可演示的原型系统，原型系统主要功能全部满足采购人项目建设管理系统建设要求，系统各项功能齐全且绝大部分都能能满足要求，功能演示较详细；</w:t>
      </w:r>
    </w:p>
    <w:p>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3、商务分…………………………………………………………………………20分</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rFonts w:ascii="Calibri"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）投标人提供免费维保期每一年得2分，满分</w:t>
      </w:r>
      <w:r>
        <w:rPr>
          <w:rFonts w:hAnsi="宋体"/>
          <w:color w:val="000000" w:themeColor="text1"/>
          <w14:textFill>
            <w14:solidFill>
              <w14:schemeClr w14:val="tx1"/>
            </w14:solidFill>
          </w14:textFill>
        </w:rPr>
        <w:t>8</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）售后服务（满分</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一档（</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分）：售后服务方案基本满足招标文件要求</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二档（6分）：售后服务方案较为详细满足招标文件要求，</w:t>
      </w:r>
      <w:r>
        <w:rPr>
          <w:rFonts w:hint="eastAsia"/>
          <w:color w:val="000000" w:themeColor="text1"/>
          <w14:textFill>
            <w14:solidFill>
              <w14:schemeClr w14:val="tx1"/>
            </w14:solidFill>
          </w14:textFill>
        </w:rPr>
        <w:t>在系统维护、响应时间提供更优惠的条件；保证设备运行的；提供故障处理流程、维护保障流程及组织架构，南宁市内有本地服务机构，提供服务电话</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Calibri"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三档（10分）</w:t>
      </w:r>
      <w:r>
        <w:rPr>
          <w:rFonts w:hint="eastAsia" w:hAnsi="宋体"/>
          <w:color w:val="000000" w:themeColor="text1"/>
          <w14:textFill>
            <w14:solidFill>
              <w14:schemeClr w14:val="tx1"/>
            </w14:solidFill>
          </w14:textFill>
        </w:rPr>
        <w:t>：售后服务方案较为详细满足招标文件要求，在系统维护、响应时间提供更优惠的条件保证系统运行的；提供故障处理流程、维护保障流程及组织架构，提供</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24</w:t>
      </w:r>
      <w:r>
        <w:rPr>
          <w:rFonts w:hint="eastAsia" w:hAnsi="宋体"/>
          <w:color w:val="000000" w:themeColor="text1"/>
          <w14:textFill>
            <w14:solidFill>
              <w14:schemeClr w14:val="tx1"/>
            </w14:solidFill>
          </w14:textFill>
        </w:rPr>
        <w:t>小时热线服务电话的；有良好的免费培训计划、培训场地（投标人提供）的；提供技术支持服务、实施定期回访。</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）属于财政部《政府采购节能产品清单》内优先采购的产品，根据其所占项目比例得</w:t>
      </w:r>
      <w:r>
        <w:rPr>
          <w:rFonts w:hAnsi="宋体"/>
          <w:color w:val="000000" w:themeColor="text1"/>
          <w14:textFill>
            <w14:solidFill>
              <w14:schemeClr w14:val="tx1"/>
            </w14:solidFill>
          </w14:textFill>
        </w:rPr>
        <w:t>0-0.5</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）属于财政部《政府采购环境标志产品清单》内优先采购的产品，根据其所占项目比例得</w:t>
      </w:r>
      <w:r>
        <w:rPr>
          <w:rFonts w:hAnsi="宋体"/>
          <w:color w:val="000000" w:themeColor="text1"/>
          <w14:textFill>
            <w14:solidFill>
              <w14:schemeClr w14:val="tx1"/>
            </w14:solidFill>
          </w14:textFill>
        </w:rPr>
        <w:t>0-0.5</w:t>
      </w:r>
      <w:r>
        <w:rPr>
          <w:rFonts w:hint="eastAsia" w:hAnsi="宋体"/>
          <w:color w:val="000000" w:themeColor="text1"/>
          <w14:textFill>
            <w14:solidFill>
              <w14:schemeClr w14:val="tx1"/>
            </w14:solidFill>
          </w14:textFill>
        </w:rPr>
        <w:t>分。</w:t>
      </w:r>
    </w:p>
    <w:p>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）在同等质量和价格的条件下，使用广西工业产品</w:t>
      </w:r>
      <w:r>
        <w:rPr>
          <w:rFonts w:hAnsi="宋体"/>
          <w:color w:val="000000" w:themeColor="text1"/>
          <w14:textFill>
            <w14:solidFill>
              <w14:schemeClr w14:val="tx1"/>
            </w14:solidFill>
          </w14:textFill>
        </w:rPr>
        <w:t>80%</w:t>
      </w:r>
      <w:r>
        <w:rPr>
          <w:rFonts w:hint="eastAsia" w:hAnsi="宋体"/>
          <w:color w:val="000000" w:themeColor="text1"/>
          <w14:textFill>
            <w14:solidFill>
              <w14:schemeClr w14:val="tx1"/>
            </w14:solidFill>
          </w14:textFill>
        </w:rPr>
        <w:t>以上的得</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分。（以投标人按第五章“投标文件格式”要求提供的《广西工业产品声明函》为评分依据）</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诚信分………………………………………………（-6分）</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在截标日前一年内在政府采购活动中存在违约违规情形的（以财政部门书面认定材料为评分依据），每次扣除3分，最高扣6分。不存在违约违规情形的本项为0分。(若存在违约违规情形，由投标人提供认定材料；若不存在违约违规情形，提供无违约违规情形承诺书，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18"/>
        <w:spacing w:line="380" w:lineRule="exact"/>
        <w:ind w:firstLine="422" w:firstLineChars="200"/>
        <w:rPr>
          <w:rFonts w:hAnsi="宋体" w:cs="宋体"/>
          <w:b/>
          <w:color w:val="000000" w:themeColor="text1"/>
          <w14:textFill>
            <w14:solidFill>
              <w14:schemeClr w14:val="tx1"/>
            </w14:solidFill>
          </w14:textFill>
        </w:rPr>
      </w:pPr>
      <w:r>
        <w:rPr>
          <w:rFonts w:hint="eastAsia" w:ascii="Calibri" w:hAnsi="宋体"/>
          <w:b/>
          <w:color w:val="000000" w:themeColor="text1"/>
          <w:szCs w:val="21"/>
          <w14:textFill>
            <w14:solidFill>
              <w14:schemeClr w14:val="tx1"/>
            </w14:solidFill>
          </w14:textFill>
        </w:rPr>
        <w:t>5、总等分</w:t>
      </w:r>
      <w:r>
        <w:rPr>
          <w:rFonts w:ascii="Calibri" w:hAnsi="宋体"/>
          <w:b/>
          <w:color w:val="000000" w:themeColor="text1"/>
          <w:szCs w:val="21"/>
          <w14:textFill>
            <w14:solidFill>
              <w14:schemeClr w14:val="tx1"/>
            </w14:solidFill>
          </w14:textFill>
        </w:rPr>
        <w:t>=1+2+3</w:t>
      </w:r>
      <w:r>
        <w:rPr>
          <w:rFonts w:hint="eastAsia" w:ascii="Calibri" w:hAnsi="宋体"/>
          <w:b/>
          <w:color w:val="000000" w:themeColor="text1"/>
          <w:szCs w:val="21"/>
          <w14:textFill>
            <w14:solidFill>
              <w14:schemeClr w14:val="tx1"/>
            </w14:solidFill>
          </w14:textFill>
        </w:rPr>
        <w:t>+4</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三、中标候选供应商推荐原则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将按总得分由高到低排列中标候选供应商顺序（总得分相同时，依次按报价低优先、技术分高优先、质量保证期长优先、交货时间短优先、处理问题到达时间短优先的顺序排列；前述指标均相同时，由评标委员会各成员对供应商当场投票表决，得票多者优先；按前述程序仍无法确定供应商排名顺序的，由评标委员会抽签决定），并依照次序确定中标供应商。</w:t>
      </w:r>
    </w:p>
    <w:p>
      <w:pPr>
        <w:pStyle w:val="1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spacing w:line="380" w:lineRule="exact"/>
        <w:ind w:firstLine="2891" w:firstLineChars="800"/>
        <w:rPr>
          <w:rFonts w:hAnsi="宋体"/>
          <w:b/>
          <w:color w:val="000000" w:themeColor="text1"/>
          <w:sz w:val="36"/>
          <w:szCs w:val="36"/>
          <w14:textFill>
            <w14:solidFill>
              <w14:schemeClr w14:val="tx1"/>
            </w14:solidFill>
          </w14:textFill>
        </w:rPr>
      </w:pPr>
      <w:r>
        <w:rPr>
          <w:rFonts w:hint="eastAsia" w:ascii="Times New Roman" w:hAnsi="Times New Roman"/>
          <w:b/>
          <w:color w:val="000000" w:themeColor="text1"/>
          <w:sz w:val="36"/>
          <w14:textFill>
            <w14:solidFill>
              <w14:schemeClr w14:val="tx1"/>
            </w14:solidFill>
          </w14:textFill>
        </w:rPr>
        <w:t>第四章  投标人须知</w:t>
      </w:r>
      <w:bookmarkEnd w:id="3"/>
      <w:bookmarkEnd w:id="4"/>
      <w:bookmarkEnd w:id="54"/>
      <w:bookmarkEnd w:id="55"/>
      <w:bookmarkEnd w:id="56"/>
      <w:bookmarkStart w:id="57" w:name="_Toc213326415"/>
    </w:p>
    <w:p>
      <w:pPr>
        <w:pStyle w:val="18"/>
        <w:spacing w:line="720" w:lineRule="auto"/>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投标人须知前附表</w:t>
      </w:r>
      <w:bookmarkEnd w:id="57"/>
      <w:r>
        <w:rPr>
          <w:rFonts w:hint="eastAsia" w:ascii="Times New Roman" w:hAnsi="Times New Roman"/>
          <w:b/>
          <w:color w:val="000000" w:themeColor="text1"/>
          <w:sz w:val="30"/>
          <w:szCs w:val="30"/>
          <w14:textFill>
            <w14:solidFill>
              <w14:schemeClr w14:val="tx1"/>
            </w14:solidFill>
          </w14:textFill>
        </w:rPr>
        <w:t xml:space="preserve"> </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89"/>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条款号</w:t>
            </w:r>
          </w:p>
        </w:tc>
        <w:tc>
          <w:tcPr>
            <w:tcW w:w="2389" w:type="dxa"/>
            <w:vAlign w:val="center"/>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条款名称</w:t>
            </w:r>
          </w:p>
        </w:tc>
        <w:tc>
          <w:tcPr>
            <w:tcW w:w="6484" w:type="dxa"/>
          </w:tcPr>
          <w:p>
            <w:pPr>
              <w:pStyle w:val="18"/>
              <w:spacing w:line="240" w:lineRule="atLeast"/>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w:t>
            </w:r>
          </w:p>
        </w:tc>
        <w:tc>
          <w:tcPr>
            <w:tcW w:w="6484" w:type="dxa"/>
            <w:vAlign w:val="center"/>
          </w:tcPr>
          <w:p>
            <w:pPr>
              <w:pStyle w:val="18"/>
              <w:spacing w:line="360" w:lineRule="exact"/>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名称：</w:t>
            </w:r>
            <w:r>
              <w:rPr>
                <w:rFonts w:hint="eastAsia" w:cs="宋体"/>
                <w:color w:val="000000" w:themeColor="text1"/>
                <w:szCs w:val="21"/>
                <w14:textFill>
                  <w14:solidFill>
                    <w14:schemeClr w14:val="tx1"/>
                  </w14:solidFill>
                </w14:textFill>
              </w:rPr>
              <w:t>南宁职业技术学院</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联系人：莫老师，联系电话：0771-2029355 </w:t>
            </w:r>
          </w:p>
          <w:p>
            <w:pPr>
              <w:pStyle w:val="18"/>
              <w:spacing w:line="240" w:lineRule="atLeast"/>
              <w:rPr>
                <w:rFonts w:hAnsi="宋体" w:cs="Arial"/>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 xml:space="preserve">联系地址：广西南宁市西乡塘区大学西路169号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采购代理机构</w:t>
            </w:r>
          </w:p>
        </w:tc>
        <w:tc>
          <w:tcPr>
            <w:tcW w:w="6484" w:type="dxa"/>
            <w:vAlign w:val="center"/>
          </w:tcPr>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名称：中昕国际项目管理有限公司 </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hAnsi="宋体" w:cs="Arial"/>
                <w:color w:val="000000" w:themeColor="text1"/>
                <w:kern w:val="1"/>
                <w:szCs w:val="21"/>
                <w14:textFill>
                  <w14:solidFill>
                    <w14:schemeClr w14:val="tx1"/>
                  </w14:solidFill>
                </w14:textFill>
              </w:rPr>
              <w:t>南宁市青秀区枫林路11号枫林蓝岸1号楼1单元1101号。</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项目联系人：余晖 </w:t>
            </w:r>
          </w:p>
          <w:p>
            <w:pPr>
              <w:pStyle w:val="18"/>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bookmarkStart w:id="58" w:name="CgwjmbEntity：TEL_0"/>
            <w:bookmarkEnd w:id="58"/>
            <w:r>
              <w:rPr>
                <w:rFonts w:hint="eastAsia"/>
                <w:color w:val="000000" w:themeColor="text1"/>
                <w14:textFill>
                  <w14:solidFill>
                    <w14:schemeClr w14:val="tx1"/>
                  </w14:solidFill>
                </w14:textFill>
              </w:rPr>
              <w:t>0771-5670450</w:t>
            </w:r>
          </w:p>
          <w:p>
            <w:pPr>
              <w:pStyle w:val="18"/>
              <w:spacing w:line="240" w:lineRule="atLeast"/>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传真电话：0771-5670645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6484" w:type="dxa"/>
            <w:vAlign w:val="center"/>
          </w:tcPr>
          <w:p>
            <w:pPr>
              <w:pStyle w:val="18"/>
              <w:spacing w:line="240" w:lineRule="atLeast"/>
              <w:rPr>
                <w:rFonts w:hint="eastAsia" w:hAnsi="宋体" w:eastAsia="宋体"/>
                <w:color w:val="000000" w:themeColor="text1"/>
                <w:szCs w:val="21"/>
                <w:lang w:eastAsia="zh-CN"/>
                <w14:textFill>
                  <w14:solidFill>
                    <w14:schemeClr w14:val="tx1"/>
                  </w14:solidFill>
                </w14:textFill>
              </w:rPr>
            </w:pPr>
            <w:r>
              <w:rPr>
                <w:rFonts w:hint="eastAsia" w:hAnsi="宋体" w:cs="宋体"/>
                <w:b/>
                <w:color w:val="000000" w:themeColor="text1"/>
                <w:szCs w:val="21"/>
                <w14:textFill>
                  <w14:solidFill>
                    <w14:schemeClr w14:val="tx1"/>
                  </w14:solidFill>
                </w14:textFill>
              </w:rPr>
              <w:t>南宁职业技术学院网上办事大厅开发、迎新系统及24小时智能图书馆采购</w:t>
            </w:r>
            <w:r>
              <w:rPr>
                <w:rFonts w:hint="eastAsia" w:hAnsi="宋体" w:cs="宋体"/>
                <w:b/>
                <w:color w:val="000000" w:themeColor="text1"/>
                <w:szCs w:val="21"/>
                <w:lang w:eastAsia="zh-CN"/>
                <w14:textFill>
                  <w14:solidFill>
                    <w14:schemeClr w14:val="tx1"/>
                  </w14:solidFill>
                </w14:textFill>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项目编号</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NNZC2020-G3-990456-ZXGJ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预算金额</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A分标：叁拾贰万元整（￥320,000.00）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w:t>
            </w:r>
          </w:p>
        </w:tc>
        <w:tc>
          <w:tcPr>
            <w:tcW w:w="2389" w:type="dxa"/>
            <w:vAlign w:val="center"/>
          </w:tcPr>
          <w:p>
            <w:pPr>
              <w:pStyle w:val="18"/>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获取招标文件的时间、地点、方式及招标文件售价</w:t>
            </w:r>
          </w:p>
        </w:tc>
        <w:tc>
          <w:tcPr>
            <w:tcW w:w="6484" w:type="dxa"/>
            <w:vAlign w:val="center"/>
          </w:tcPr>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时间：自公告发布之日起。</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方式: 本项目不发放纸质文件，供应商自行在南宁市公共资源交易平</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台(http://www.nnggzy.net/)的信息公告处下载采购文件（具体操作</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方法参见南宁市公共资源交易中心门户网站办事指南中的“投标单位</w:t>
            </w:r>
          </w:p>
          <w:p>
            <w:pPr>
              <w:pStyle w:val="18"/>
              <w:spacing w:line="240" w:lineRule="atLeast"/>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投标人应具备的特定资格条件</w:t>
            </w:r>
          </w:p>
        </w:tc>
        <w:tc>
          <w:tcPr>
            <w:tcW w:w="6484" w:type="dxa"/>
            <w:vAlign w:val="center"/>
          </w:tcPr>
          <w:p>
            <w:pPr>
              <w:snapToGrid w:val="0"/>
              <w:spacing w:line="240" w:lineRule="atLeast"/>
              <w:rPr>
                <w:rFonts w:ascii="宋体" w:hAnsi="宋体" w:cs="Arial"/>
                <w:b/>
                <w:bCs/>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3.5</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是否接受联合体投标</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restart"/>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招标文件质疑提交</w:t>
            </w:r>
            <w:r>
              <w:rPr>
                <w:rFonts w:hint="eastAsia" w:hAnsi="宋体" w:cs="宋体"/>
                <w:color w:val="000000" w:themeColor="text1"/>
                <w:kern w:val="0"/>
                <w:szCs w:val="21"/>
                <w14:textFill>
                  <w14:solidFill>
                    <w14:schemeClr w14:val="tx1"/>
                  </w14:solidFill>
                </w14:textFill>
              </w:rPr>
              <w:t>的截止时间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在收到招标文件之日起七个工作日内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Merge w:val="continue"/>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质疑提交地点、电话</w:t>
            </w:r>
          </w:p>
        </w:tc>
        <w:tc>
          <w:tcPr>
            <w:tcW w:w="6484" w:type="dxa"/>
            <w:vAlign w:val="center"/>
          </w:tcPr>
          <w:p>
            <w:pPr>
              <w:pStyle w:val="18"/>
              <w:spacing w:line="240" w:lineRule="atLeast"/>
              <w:rPr>
                <w:rFonts w:hAnsi="宋体"/>
                <w:color w:val="000000" w:themeColor="text1"/>
                <w:szCs w:val="21"/>
                <w:u w:val="single"/>
                <w14:textFill>
                  <w14:solidFill>
                    <w14:schemeClr w14:val="tx1"/>
                  </w14:solidFill>
                </w14:textFill>
              </w:rPr>
            </w:pPr>
            <w:r>
              <w:rPr>
                <w:rFonts w:hint="eastAsia" w:hAnsi="宋体" w:cs="Arial"/>
                <w:color w:val="000000" w:themeColor="text1"/>
                <w:szCs w:val="21"/>
                <w14:textFill>
                  <w14:solidFill>
                    <w14:schemeClr w14:val="tx1"/>
                  </w14:solidFill>
                </w14:textFill>
              </w:rPr>
              <w:t>中昕国际项目管理有限公司，地址：南宁市青秀区枫林路11号枫林蓝岸1号楼1单元1101号，质疑咨询电话：0771-5670450。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7.1</w:t>
            </w:r>
          </w:p>
        </w:tc>
        <w:tc>
          <w:tcPr>
            <w:tcW w:w="2389" w:type="dxa"/>
            <w:vAlign w:val="center"/>
          </w:tcPr>
          <w:p>
            <w:pPr>
              <w:pStyle w:val="18"/>
              <w:spacing w:line="240" w:lineRule="atLeas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投标人要求澄清的截止</w:t>
            </w:r>
          </w:p>
          <w:p>
            <w:pPr>
              <w:pStyle w:val="18"/>
              <w:spacing w:line="240" w:lineRule="atLeast"/>
              <w:jc w:val="center"/>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投标人发现招标文件有误或有不合理要求的，必须在收到招标文件之日起七个工作日内以书面形式要求采购人、采购代理机构澄清。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8.7</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投标文件副本份数</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报价文件：正本1份，副本4份</w:t>
            </w:r>
          </w:p>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资格文件：正本1份，副本4份</w:t>
            </w:r>
          </w:p>
          <w:p>
            <w:pPr>
              <w:pStyle w:val="18"/>
              <w:spacing w:line="360" w:lineRule="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技术文件：正本1份，副本4份</w:t>
            </w:r>
          </w:p>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投标文件电子版</w:t>
            </w:r>
          </w:p>
        </w:tc>
        <w:tc>
          <w:tcPr>
            <w:tcW w:w="6484" w:type="dxa"/>
            <w:vAlign w:val="center"/>
          </w:tcPr>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投标人在递交投标文件时，同时递交投标文件电子版。</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1、投标文件电子版内容：</w:t>
            </w:r>
            <w:r>
              <w:rPr>
                <w:rFonts w:hint="eastAsia" w:ascii="宋体" w:hAnsi="宋体" w:cs="Courier New"/>
                <w:bCs/>
                <w:color w:val="000000" w:themeColor="text1"/>
                <w:szCs w:val="21"/>
                <w14:textFill>
                  <w14:solidFill>
                    <w14:schemeClr w14:val="tx1"/>
                  </w14:solidFill>
                </w14:textFill>
              </w:rPr>
              <w:t>报价文件、资格文件、商务文件、技术文件</w:t>
            </w:r>
            <w:r>
              <w:rPr>
                <w:rFonts w:hint="eastAsia" w:ascii="宋体" w:hAnsi="宋体" w:cs="Courier New"/>
                <w:color w:val="000000" w:themeColor="text1"/>
                <w:szCs w:val="21"/>
                <w14:textFill>
                  <w14:solidFill>
                    <w14:schemeClr w14:val="tx1"/>
                  </w14:solidFill>
                </w14:textFill>
              </w:rPr>
              <w:t>。</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2、投标文件电子版份数：1份。</w:t>
            </w:r>
          </w:p>
          <w:p>
            <w:pPr>
              <w:snapToGrid w:val="0"/>
              <w:spacing w:line="240" w:lineRule="atLeast"/>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3、投标文件电子版形式：可编辑的word文档格式。</w:t>
            </w:r>
          </w:p>
          <w:p>
            <w:pPr>
              <w:pStyle w:val="18"/>
              <w:spacing w:line="240" w:lineRule="atLeast"/>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11.4</w:t>
            </w:r>
          </w:p>
        </w:tc>
        <w:tc>
          <w:tcPr>
            <w:tcW w:w="2389" w:type="dxa"/>
            <w:vAlign w:val="center"/>
          </w:tcPr>
          <w:p>
            <w:pPr>
              <w:autoSpaceDE w:val="0"/>
              <w:autoSpaceDN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采购代理服务费</w:t>
            </w:r>
          </w:p>
        </w:tc>
        <w:tc>
          <w:tcPr>
            <w:tcW w:w="6484" w:type="dxa"/>
            <w:vAlign w:val="center"/>
          </w:tcPr>
          <w:p>
            <w:pPr>
              <w:pStyle w:val="18"/>
              <w:spacing w:line="240" w:lineRule="atLeast"/>
              <w:jc w:val="left"/>
              <w:rPr>
                <w:rFonts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招标代理服务费参照按【2011】534号文规定标准（详见附件一）计取，在发出中标通知书前，中标人向采购代理机构一次性付清。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投标有效期</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自投标截止之日起90日历天内保持有效，投标有效期不满足要求的投标将被视为非实质性响应投标而予以拒绝。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投标保证金金额</w:t>
            </w:r>
          </w:p>
        </w:tc>
        <w:tc>
          <w:tcPr>
            <w:tcW w:w="6484" w:type="dxa"/>
            <w:vAlign w:val="center"/>
          </w:tcPr>
          <w:p>
            <w:pPr>
              <w:snapToGrid w:val="0"/>
              <w:spacing w:line="240" w:lineRule="atLeast"/>
              <w:rPr>
                <w:rFonts w:ascii="宋体" w:hAnsi="宋体" w:cs="Arial"/>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投标截止时间（开标时间）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15.2</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递交投标文件地点</w:t>
            </w:r>
          </w:p>
        </w:tc>
        <w:tc>
          <w:tcPr>
            <w:tcW w:w="6484" w:type="dxa"/>
            <w:vAlign w:val="center"/>
          </w:tcPr>
          <w:p>
            <w:pPr>
              <w:snapToGrid w:val="0"/>
              <w:spacing w:line="240" w:lineRule="atLeast"/>
              <w:jc w:val="left"/>
              <w:rPr>
                <w:rFonts w:ascii="宋体" w:hAnsi="宋体"/>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递交投标样品截止时间</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15.4</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递交投标样品地点</w:t>
            </w:r>
          </w:p>
        </w:tc>
        <w:tc>
          <w:tcPr>
            <w:tcW w:w="6484" w:type="dxa"/>
            <w:vAlign w:val="center"/>
          </w:tcPr>
          <w:p>
            <w:pPr>
              <w:pStyle w:val="18"/>
              <w:spacing w:line="240" w:lineRule="atLeas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开标地点</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18.3</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评标方法</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中标结果公告内容</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s="Courier New"/>
                <w:color w:val="000000" w:themeColor="text1"/>
                <w:szCs w:val="21"/>
                <w14:textFill>
                  <w14:solidFill>
                    <w14:schemeClr w14:val="tx1"/>
                  </w14:solidFill>
                </w14:textFill>
              </w:rPr>
              <w:t>根据《中华人民共和国政府采购法实施条例》第四十三条规定，中标结果公告内容中包括中标供应商名称、地址和中标金额，主要中标标的的名称、规格型号、数量、单价、服务要求。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24.1</w:t>
            </w:r>
          </w:p>
        </w:tc>
        <w:tc>
          <w:tcPr>
            <w:tcW w:w="2389"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中标通知书的发放</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按相关规定在</w:t>
            </w:r>
            <w:r>
              <w:rPr>
                <w:rFonts w:hint="eastAsia" w:hAnsi="宋体" w:cs="宋体"/>
                <w:color w:val="000000" w:themeColor="text1"/>
                <w:kern w:val="0"/>
                <w:szCs w:val="21"/>
                <w14:textFill>
                  <w14:solidFill>
                    <w14:schemeClr w14:val="tx1"/>
                  </w14:solidFill>
                </w14:textFill>
              </w:rPr>
              <w:t>本章第2.1项规定的政府采购信息发布媒体上公示中标结果，同时向中标供应商发出中标通知书。公示期为1个工作日，公告期满无异议的，由</w:t>
            </w:r>
            <w:r>
              <w:rPr>
                <w:rFonts w:hint="eastAsia" w:hAnsi="宋体"/>
                <w:color w:val="000000" w:themeColor="text1"/>
                <w:szCs w:val="21"/>
                <w14:textFill>
                  <w14:solidFill>
                    <w14:schemeClr w14:val="tx1"/>
                  </w14:solidFill>
                </w14:textFill>
              </w:rPr>
              <w:t>招标代理机构</w:t>
            </w:r>
            <w:r>
              <w:rPr>
                <w:rFonts w:hint="eastAsia" w:hAnsi="宋体" w:cs="宋体"/>
                <w:color w:val="000000" w:themeColor="text1"/>
                <w:kern w:val="0"/>
                <w:szCs w:val="21"/>
                <w14:textFill>
                  <w14:solidFill>
                    <w14:schemeClr w14:val="tx1"/>
                  </w14:solidFill>
                </w14:textFill>
              </w:rPr>
              <w:t>向中标供应商发出政府采购合同。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27.1</w:t>
            </w:r>
          </w:p>
        </w:tc>
        <w:tc>
          <w:tcPr>
            <w:tcW w:w="2389" w:type="dxa"/>
            <w:vAlign w:val="center"/>
          </w:tcPr>
          <w:p>
            <w:pPr>
              <w:autoSpaceDE w:val="0"/>
              <w:autoSpaceDN w:val="0"/>
              <w:spacing w:line="24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履约保证金</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Ansi="宋体"/>
                <w:color w:val="000000" w:themeColor="text1"/>
                <w:szCs w:val="21"/>
                <w:u w:val="single"/>
                <w14:textFill>
                  <w14:solidFill>
                    <w14:schemeClr w14:val="tx1"/>
                  </w14:solidFill>
                </w14:textFill>
              </w:rPr>
              <w:t>本项目无须缴纳履约保证金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26.8</w:t>
            </w:r>
          </w:p>
        </w:tc>
        <w:tc>
          <w:tcPr>
            <w:tcW w:w="2389" w:type="dxa"/>
            <w:vAlign w:val="center"/>
          </w:tcPr>
          <w:p>
            <w:pPr>
              <w:autoSpaceDE w:val="0"/>
              <w:autoSpaceDN w:val="0"/>
              <w:spacing w:line="24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政府采购合同公告</w:t>
            </w:r>
          </w:p>
        </w:tc>
        <w:tc>
          <w:tcPr>
            <w:tcW w:w="6484" w:type="dxa"/>
            <w:vAlign w:val="center"/>
          </w:tcPr>
          <w:p>
            <w:pPr>
              <w:pStyle w:val="18"/>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w:t>
            </w:r>
            <w:r>
              <w:rPr>
                <w:rFonts w:hAnsi="宋体"/>
                <w:color w:val="000000" w:themeColor="text1"/>
                <w:szCs w:val="21"/>
                <w14:textFill>
                  <w14:solidFill>
                    <w14:schemeClr w14:val="tx1"/>
                  </w14:solidFill>
                </w14:textFill>
              </w:rPr>
              <w:t>《中华人民共和国政府采购法实施条例》第五十条</w:t>
            </w:r>
            <w:r>
              <w:rPr>
                <w:rFonts w:hint="eastAsia" w:hAnsi="宋体"/>
                <w:color w:val="000000" w:themeColor="text1"/>
                <w:szCs w:val="21"/>
                <w14:textFill>
                  <w14:solidFill>
                    <w14:schemeClr w14:val="tx1"/>
                  </w14:solidFill>
                </w14:textFill>
              </w:rPr>
              <w:t>规定，采购人应当自政府采购合同签订之日起2个工作日内，将政府采购合同在省级以上人民政府财政部门指定的媒体上公告，</w:t>
            </w:r>
            <w:r>
              <w:rPr>
                <w:rFonts w:hAnsi="宋体"/>
                <w:color w:val="000000" w:themeColor="text1"/>
                <w:szCs w:val="21"/>
                <w14:textFill>
                  <w14:solidFill>
                    <w14:schemeClr w14:val="tx1"/>
                  </w14:solidFill>
                </w14:textFill>
              </w:rPr>
              <w:t>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1" w:type="dxa"/>
            <w:vAlign w:val="center"/>
          </w:tcPr>
          <w:p>
            <w:pPr>
              <w:pStyle w:val="18"/>
              <w:spacing w:line="240" w:lineRule="atLeas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29.1</w:t>
            </w:r>
          </w:p>
        </w:tc>
        <w:tc>
          <w:tcPr>
            <w:tcW w:w="2389" w:type="dxa"/>
            <w:vAlign w:val="center"/>
          </w:tcPr>
          <w:p>
            <w:pPr>
              <w:autoSpaceDE w:val="0"/>
              <w:autoSpaceDN w:val="0"/>
              <w:spacing w:line="24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需要补充的其他内容</w:t>
            </w:r>
          </w:p>
        </w:tc>
        <w:tc>
          <w:tcPr>
            <w:tcW w:w="6484" w:type="dxa"/>
            <w:vAlign w:val="center"/>
          </w:tcPr>
          <w:p>
            <w:pPr>
              <w:widowControl/>
              <w:spacing w:line="2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240" w:lineRule="atLeas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本招标文件中描述投标人的“签字”是指投标人的法定代表人或被授权人亲自在招标文件规定签署处亲笔写上个人的名字的行为，私章、签字章、印鉴、影印等其它形式均不能代替亲笔签字。</w:t>
            </w:r>
          </w:p>
          <w:p>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ascii="Helvetica" w:hAnsi="Helvetica" w:cs="Helvetica"/>
                <w:color w:val="000000" w:themeColor="text1"/>
                <w14:textFill>
                  <w14:solidFill>
                    <w14:schemeClr w14:val="tx1"/>
                  </w14:solidFill>
                </w14:textFill>
              </w:rPr>
              <w:t xml:space="preserve"> 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 政府采购信用融资’专栏。</w:t>
            </w:r>
          </w:p>
        </w:tc>
      </w:tr>
    </w:tbl>
    <w:p>
      <w:pPr>
        <w:pStyle w:val="18"/>
        <w:jc w:val="center"/>
        <w:outlineLvl w:val="1"/>
        <w:rPr>
          <w:rFonts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bookmarkStart w:id="59" w:name="_Toc213326416"/>
      <w:bookmarkStart w:id="60" w:name="_Toc401396875"/>
      <w:bookmarkStart w:id="61" w:name="_Toc495996908"/>
      <w:r>
        <w:rPr>
          <w:rFonts w:hint="eastAsia" w:ascii="Times New Roman" w:hAnsi="Times New Roman"/>
          <w:b/>
          <w:color w:val="000000" w:themeColor="text1"/>
          <w:sz w:val="30"/>
          <w:szCs w:val="30"/>
          <w14:textFill>
            <w14:solidFill>
              <w14:schemeClr w14:val="tx1"/>
            </w14:solidFill>
          </w14:textFill>
        </w:rPr>
        <w:t>一    总  则</w:t>
      </w:r>
      <w:bookmarkEnd w:id="59"/>
      <w:bookmarkEnd w:id="60"/>
      <w:bookmarkEnd w:id="61"/>
    </w:p>
    <w:p>
      <w:pPr>
        <w:pStyle w:val="18"/>
        <w:spacing w:line="440" w:lineRule="exact"/>
        <w:ind w:left="242" w:hanging="242" w:hangingChars="10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 项目概况</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1.1  采购人：见投标人须知前附表。</w:t>
      </w:r>
    </w:p>
    <w:p>
      <w:pPr>
        <w:pStyle w:val="18"/>
        <w:spacing w:line="440" w:lineRule="exact"/>
        <w:ind w:left="2" w:firstLine="358"/>
        <w:jc w:val="left"/>
        <w:rPr>
          <w:rFonts w:ascii="文鼎CS楷体" w:eastAsia="文鼎CS楷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1.2  采购代理机构：见投标人须知前附表。</w:t>
      </w:r>
    </w:p>
    <w:p>
      <w:pPr>
        <w:pStyle w:val="18"/>
        <w:spacing w:line="440" w:lineRule="exact"/>
        <w:ind w:left="2" w:firstLine="358"/>
        <w:jc w:val="left"/>
        <w:rPr>
          <w:rFonts w:ascii="文鼎CS楷体" w:eastAsia="文鼎CS楷体"/>
          <w:color w:val="000000" w:themeColor="text1"/>
          <w14:textFill>
            <w14:solidFill>
              <w14:schemeClr w14:val="tx1"/>
            </w14:solidFill>
          </w14:textFill>
        </w:rPr>
      </w:pPr>
      <w:r>
        <w:rPr>
          <w:rFonts w:hint="eastAsia" w:ascii="文鼎CS楷体" w:eastAsia="文鼎CS楷体"/>
          <w:color w:val="000000" w:themeColor="text1"/>
          <w14:textFill>
            <w14:solidFill>
              <w14:schemeClr w14:val="tx1"/>
            </w14:solidFill>
          </w14:textFill>
        </w:rPr>
        <w:t>1.3  项目名称：</w:t>
      </w:r>
      <w:r>
        <w:rPr>
          <w:rFonts w:hint="eastAsia" w:hAnsi="宋体"/>
          <w:bCs/>
          <w:color w:val="000000" w:themeColor="text1"/>
          <w14:textFill>
            <w14:solidFill>
              <w14:schemeClr w14:val="tx1"/>
            </w14:solidFill>
          </w14:textFill>
        </w:rPr>
        <w:t>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ascii="文鼎CS楷体" w:eastAsia="文鼎CS楷体"/>
          <w:color w:val="000000" w:themeColor="text1"/>
          <w14:textFill>
            <w14:solidFill>
              <w14:schemeClr w14:val="tx1"/>
            </w14:solidFill>
          </w14:textFill>
        </w:rPr>
        <w:t>1.4  项目编号：</w:t>
      </w:r>
      <w:r>
        <w:rPr>
          <w:rFonts w:hint="eastAsia" w:hAnsi="宋体"/>
          <w:bCs/>
          <w:color w:val="000000" w:themeColor="text1"/>
          <w14:textFill>
            <w14:solidFill>
              <w14:schemeClr w14:val="tx1"/>
            </w14:solidFill>
          </w14:textFill>
        </w:rPr>
        <w:t>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1.5  预算金额：见投标人须知前附表。</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1.6  资金来源：政府财政性资金</w:t>
      </w:r>
    </w:p>
    <w:p>
      <w:pPr>
        <w:pStyle w:val="18"/>
        <w:spacing w:line="440" w:lineRule="exact"/>
        <w:ind w:left="2" w:firstLine="358"/>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1.7  </w:t>
      </w:r>
      <w:r>
        <w:rPr>
          <w:rFonts w:hint="eastAsia" w:hAnsi="宋体"/>
          <w:color w:val="000000" w:themeColor="text1"/>
          <w:szCs w:val="21"/>
          <w14:textFill>
            <w14:solidFill>
              <w14:schemeClr w14:val="tx1"/>
            </w14:solidFill>
          </w14:textFill>
        </w:rPr>
        <w:t>获取招标文件的时间、地点、方式及招标文件售价：</w:t>
      </w:r>
      <w:r>
        <w:rPr>
          <w:rFonts w:hint="eastAsia" w:hAnsi="宋体"/>
          <w:bCs/>
          <w:color w:val="000000" w:themeColor="text1"/>
          <w14:textFill>
            <w14:solidFill>
              <w14:schemeClr w14:val="tx1"/>
            </w14:solidFill>
          </w14:textFill>
        </w:rPr>
        <w:t>见投标人须知前附表。</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 政府采购信息发布媒体：</w:t>
      </w:r>
    </w:p>
    <w:p>
      <w:pPr>
        <w:snapToGrid w:val="0"/>
        <w:spacing w:line="4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  与本项目相关的政府采购业务信息（包括公开招标公告、中标公告及其更正事项等）将在以下媒体上发布：www.ccgp.gov.cn（中国政府采购网），www.gxzfcg.gov.cn（广西壮族自治区政府采购网）， http://zfcg.nanning.gov.cn/index.do（南宁政府采购网），</w:t>
      </w:r>
      <w:r>
        <w:rPr>
          <w:rFonts w:ascii="宋体" w:hAnsi="宋体"/>
          <w:color w:val="000000" w:themeColor="text1"/>
          <w14:textFill>
            <w14:solidFill>
              <w14:schemeClr w14:val="tx1"/>
            </w14:solidFill>
          </w14:textFill>
        </w:rPr>
        <w:t>www.nnggzy.org.cn</w:t>
      </w:r>
      <w:r>
        <w:rPr>
          <w:rFonts w:hint="eastAsia" w:ascii="宋体" w:hAnsi="宋体"/>
          <w:color w:val="000000" w:themeColor="text1"/>
          <w14:textFill>
            <w14:solidFill>
              <w14:schemeClr w14:val="tx1"/>
            </w14:solidFill>
          </w14:textFill>
        </w:rPr>
        <w:t>（南宁市公共资源交易中心网）。</w:t>
      </w:r>
    </w:p>
    <w:p>
      <w:pPr>
        <w:pStyle w:val="18"/>
        <w:spacing w:line="440" w:lineRule="exact"/>
        <w:ind w:left="242" w:hanging="242" w:hangingChars="10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3. 投标人资格要求：</w:t>
      </w:r>
    </w:p>
    <w:p>
      <w:pPr>
        <w:pStyle w:val="18"/>
        <w:spacing w:line="440" w:lineRule="exact"/>
        <w:ind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3.1投标人未被列入失信被执行人、重大税收违法案件当事人名单、政府采购严重违法失信行为记录名单，且应符合《中华人民共和国政府采购法》第二十二条规定的下列投标人资格条件：</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（1）具有独立承担民事责任的能力；</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（2）具有良好的商业信誉和健全的财务会计制度；</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（3）具有履行合同所必需的设备和专业技术能力；</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（4）有依法缴纳税收和社会保障资金的良好记录；</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（5）参加政府采购活动前三年内，在经营活动中没有重大违法记录；</w:t>
      </w:r>
    </w:p>
    <w:p>
      <w:pPr>
        <w:pStyle w:val="18"/>
        <w:spacing w:line="440" w:lineRule="exact"/>
        <w:ind w:firstLine="7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（6）法律、行政法规规定的其他条件。</w:t>
      </w:r>
    </w:p>
    <w:p>
      <w:pPr>
        <w:pStyle w:val="18"/>
        <w:spacing w:line="440" w:lineRule="exact"/>
        <w:ind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3.2  针对本项目，投标人应具备的特定资格条件：</w:t>
      </w:r>
      <w:r>
        <w:rPr>
          <w:rFonts w:hint="eastAsia" w:hAnsi="宋体"/>
          <w:b/>
          <w:bCs/>
          <w:color w:val="000000" w:themeColor="text1"/>
          <w14:textFill>
            <w14:solidFill>
              <w14:schemeClr w14:val="tx1"/>
            </w14:solidFill>
          </w14:textFill>
        </w:rPr>
        <w:t>见投标人须知前附表</w:t>
      </w:r>
      <w:r>
        <w:rPr>
          <w:rFonts w:hint="eastAsia" w:hAnsi="宋体"/>
          <w:bCs/>
          <w:color w:val="000000" w:themeColor="text1"/>
          <w14:textFill>
            <w14:solidFill>
              <w14:schemeClr w14:val="tx1"/>
            </w14:solidFill>
          </w14:textFill>
        </w:rPr>
        <w:t>。</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3.3  </w:t>
      </w:r>
      <w:r>
        <w:rPr>
          <w:rFonts w:hint="eastAsia" w:hAnsi="宋体"/>
          <w:bCs/>
          <w:color w:val="000000" w:themeColor="text1"/>
          <w14:textFill>
            <w14:solidFill>
              <w14:schemeClr w14:val="tx1"/>
            </w14:solidFill>
          </w14:textFill>
        </w:rPr>
        <w:t>投标人须知前附表规定接受联合体投标的，两个以上供应商可以组成一个投标联合体，</w:t>
      </w:r>
      <w:r>
        <w:rPr>
          <w:rFonts w:hint="eastAsia" w:hAnsi="宋体"/>
          <w:color w:val="000000" w:themeColor="text1"/>
          <w:szCs w:val="21"/>
          <w14:textFill>
            <w14:solidFill>
              <w14:schemeClr w14:val="tx1"/>
            </w14:solidFill>
          </w14:textFill>
        </w:rPr>
        <w:t>以一个投标人的身份共同参加投标</w:t>
      </w:r>
      <w:r>
        <w:rPr>
          <w:rFonts w:hint="eastAsia" w:hAnsi="宋体"/>
          <w:bCs/>
          <w:color w:val="000000" w:themeColor="text1"/>
          <w14:textFill>
            <w14:solidFill>
              <w14:schemeClr w14:val="tx1"/>
            </w14:solidFill>
          </w14:textFill>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3.4  </w:t>
      </w:r>
      <w:r>
        <w:rPr>
          <w:rFonts w:hint="eastAsia" w:hAnsi="宋体"/>
          <w:color w:val="000000" w:themeColor="text1"/>
          <w14:textFill>
            <w14:solidFill>
              <w14:schemeClr w14:val="tx1"/>
            </w14:solidFill>
          </w14:textFill>
        </w:rPr>
        <w:t xml:space="preserve">投标人不得直接或间接地与为本次采购的项目内容进行设计、编制规范和其他文件的咨询公司、采购人、采购代理机构或其附属机构有任何关联。 </w:t>
      </w:r>
    </w:p>
    <w:p>
      <w:pPr>
        <w:pStyle w:val="18"/>
        <w:spacing w:line="440" w:lineRule="exact"/>
        <w:ind w:left="1"/>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4.  询问</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4.1供应商对政府采购活动事项有疑问的，可以向采购人或采购代理机构项目负责人提出询问。</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4.2采购人或采购人委托的采购代理机构自受理询问之日起3个工作日内对供应商依法提出的询问作出答复。</w:t>
      </w:r>
    </w:p>
    <w:p>
      <w:pPr>
        <w:pStyle w:val="18"/>
        <w:spacing w:line="440" w:lineRule="exact"/>
        <w:ind w:left="2" w:firstLine="360"/>
        <w:jc w:val="left"/>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 xml:space="preserve">4.3 </w:t>
      </w:r>
      <w:r>
        <w:rPr>
          <w:rFonts w:hint="eastAsia" w:hAnsi="宋体"/>
          <w:bCs/>
          <w:color w:val="000000" w:themeColor="text1"/>
          <w14:textFill>
            <w14:solidFill>
              <w14:schemeClr w14:val="tx1"/>
            </w14:solidFill>
          </w14:textFill>
        </w:rPr>
        <w:t>询问事项可能影响中标、成交结果的，采购人应当暂停签订合同，已经签订合同的，应当中止履行合同。</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 质疑和投诉</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5.1 质疑</w:t>
      </w:r>
    </w:p>
    <w:p>
      <w:pPr>
        <w:pStyle w:val="18"/>
        <w:spacing w:line="440" w:lineRule="exact"/>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w:t>
      </w:r>
      <w:r>
        <w:rPr>
          <w:rFonts w:hint="eastAsia" w:hAnsi="宋体"/>
          <w:bCs/>
          <w:color w:val="000000" w:themeColor="text1"/>
          <w:szCs w:val="21"/>
          <w14:textFill>
            <w14:solidFill>
              <w14:schemeClr w14:val="tx1"/>
            </w14:solidFill>
          </w14:textFill>
        </w:rPr>
        <w:t>和联系方式</w:t>
      </w:r>
      <w:r>
        <w:rPr>
          <w:rFonts w:hint="eastAsia" w:hAnsi="宋体"/>
          <w:bCs/>
          <w:color w:val="000000" w:themeColor="text1"/>
          <w14:textFill>
            <w14:solidFill>
              <w14:schemeClr w14:val="tx1"/>
            </w14:solidFill>
          </w14:textFill>
        </w:rPr>
        <w:t>详见投标人须知前附表。采购代理机构应根据采购文件的规定将属于采购人受理和答复的质疑材料及时移交给采购人，采购人应将质疑处理情况及时函告采购代理机构。</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5.1.1.1潜在供应商依法获取公开招标文件后，认为采购文件使自己的权益受到损害的，应当在公开招标文件公告期限届满之日起7个工作日内提出质疑。对公开招标文件中采购需求（含资格要求、</w:t>
      </w:r>
      <w:r>
        <w:rPr>
          <w:rFonts w:hint="eastAsia" w:hAnsi="宋体" w:cs="宋体"/>
          <w:color w:val="000000" w:themeColor="text1"/>
          <w:kern w:val="0"/>
          <w:szCs w:val="21"/>
          <w14:textFill>
            <w14:solidFill>
              <w14:schemeClr w14:val="tx1"/>
            </w14:solidFill>
          </w14:textFill>
        </w:rPr>
        <w:t>预算金额</w:t>
      </w:r>
      <w:r>
        <w:rPr>
          <w:rFonts w:hint="eastAsia" w:hAnsi="宋体"/>
          <w:bCs/>
          <w:color w:val="000000" w:themeColor="text1"/>
          <w14:textFill>
            <w14:solidFill>
              <w14:schemeClr w14:val="tx1"/>
            </w14:solidFill>
          </w14:textFill>
        </w:rPr>
        <w:t>和评分办法）的质疑由采购人受理并负责答复；对公开招标文件中的采购执行程序的质疑由采购代理机构受理并负责答复。</w:t>
      </w:r>
    </w:p>
    <w:p>
      <w:pPr>
        <w:pStyle w:val="18"/>
        <w:spacing w:line="440" w:lineRule="exact"/>
        <w:ind w:left="2" w:firstLine="36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8"/>
        <w:spacing w:line="440" w:lineRule="exact"/>
        <w:ind w:left="2" w:firstLine="360"/>
        <w:jc w:val="left"/>
        <w:rPr>
          <w:rFonts w:hAnsi="宋体"/>
          <w:bCs/>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5.1.1.3供应商认为中标或者成交结果使自己的权益受到损害的，应当在中标或者成交结果公告期限届满之日起7个工作日内提出质疑，由采购人受理并负责答复。</w:t>
      </w:r>
    </w:p>
    <w:p>
      <w:pPr>
        <w:pStyle w:val="18"/>
        <w:spacing w:line="440" w:lineRule="exact"/>
        <w:ind w:left="2" w:firstLine="360"/>
        <w:jc w:val="left"/>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5.1.2  供应商质疑实行实名制，其质疑应当有具体的质疑事项及事实根据，质疑应当坚持依法依规、诚实信用原则，不得进行虚假、恶意质疑。</w:t>
      </w:r>
    </w:p>
    <w:p>
      <w:pPr>
        <w:pStyle w:val="18"/>
        <w:spacing w:line="440" w:lineRule="exact"/>
        <w:ind w:left="2" w:firstLine="360"/>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5.1.3  </w:t>
      </w:r>
      <w:r>
        <w:rPr>
          <w:bCs/>
          <w:color w:val="000000" w:themeColor="text1"/>
          <w:szCs w:val="21"/>
          <w14:textFill>
            <w14:solidFill>
              <w14:schemeClr w14:val="tx1"/>
            </w14:solidFill>
          </w14:textFill>
        </w:rPr>
        <w:t>供应商提交质疑应当提交质疑函和必要的证明材料</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按第七章“质疑材料格式”提供的“质疑函（格式）”和“质疑证明材料（格式）”的要求填写</w:t>
      </w: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，质疑函应当包括下列内容：</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）供应商的姓名或者名称、地址、邮编、联系人及联系电话；</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）质疑项目的名称、编号；</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）具体、明确的质疑事项和质疑事项相关的请求；</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）事实依据</w:t>
      </w:r>
      <w:r>
        <w:rPr>
          <w:rFonts w:hint="eastAsia" w:hAnsi="宋体"/>
          <w:bCs/>
          <w:color w:val="000000" w:themeColor="text1"/>
          <w:szCs w:val="21"/>
          <w14:textFill>
            <w14:solidFill>
              <w14:schemeClr w14:val="tx1"/>
            </w14:solidFill>
          </w14:textFill>
        </w:rPr>
        <w:t>（列明权益受到损害的事实和理由）</w:t>
      </w:r>
      <w:r>
        <w:rPr>
          <w:bCs/>
          <w:color w:val="000000" w:themeColor="text1"/>
          <w:szCs w:val="21"/>
          <w14:textFill>
            <w14:solidFill>
              <w14:schemeClr w14:val="tx1"/>
            </w14:solidFill>
          </w14:textFill>
        </w:rPr>
        <w:t>；</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）必要的法律依据；</w:t>
      </w:r>
    </w:p>
    <w:p>
      <w:pPr>
        <w:pStyle w:val="18"/>
        <w:spacing w:line="440" w:lineRule="exact"/>
        <w:ind w:left="2" w:firstLine="36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）提起质疑的日期；</w:t>
      </w:r>
    </w:p>
    <w:p>
      <w:pPr>
        <w:pStyle w:val="18"/>
        <w:spacing w:line="440" w:lineRule="exact"/>
        <w:ind w:left="2" w:firstLine="360"/>
        <w:jc w:val="left"/>
        <w:rPr>
          <w:rFonts w:hAnsi="宋体"/>
          <w:color w:val="000000" w:themeColor="text1"/>
          <w14:textFill>
            <w14:solidFill>
              <w14:schemeClr w14:val="tx1"/>
            </w14:solidFill>
          </w14:textFill>
        </w:rPr>
      </w:pPr>
      <w:r>
        <w:rPr>
          <w:bCs/>
          <w:color w:val="000000" w:themeColor="text1"/>
          <w:szCs w:val="21"/>
          <w14:textFill>
            <w14:solidFill>
              <w14:schemeClr w14:val="tx1"/>
            </w14:solidFill>
          </w14:textFill>
        </w:rPr>
        <w:t>供应商为自然人的，应当由本人签字；质疑供应商为法人或者其他组织的，应当由法定代表人、主要负责人签字或其授权代表签字或盖章并加盖公章。</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5.1.4  质疑供应商可以委托代理人办理质疑事务。委托代理人应熟悉相关业务情况。代理人办理质疑事务时，除提交质疑书外，还应当提交质疑供应商的授权委托书，授权委托书应当载明委托代理的具体权限和事项</w:t>
      </w:r>
      <w:r>
        <w:rPr>
          <w:rFonts w:hint="eastAsia" w:hAnsi="宋体"/>
          <w:color w:val="000000" w:themeColor="text1"/>
          <w14:textFill>
            <w14:solidFill>
              <w14:schemeClr w14:val="tx1"/>
            </w14:solidFill>
          </w14:textFill>
        </w:rPr>
        <w:t>。</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5.1.5  质疑供应商提起质疑应当符合下列条件：</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（1）质疑供应商是参与所质疑</w:t>
      </w:r>
      <w:r>
        <w:rPr>
          <w:rFonts w:hint="eastAsia" w:hAnsi="宋体"/>
          <w:bCs/>
          <w:color w:val="000000" w:themeColor="text1"/>
          <w:szCs w:val="21"/>
          <w14:textFill>
            <w14:solidFill>
              <w14:schemeClr w14:val="tx1"/>
            </w14:solidFill>
          </w14:textFill>
        </w:rPr>
        <w:t>项目</w:t>
      </w:r>
      <w:r>
        <w:rPr>
          <w:rFonts w:hint="eastAsia" w:hAnsi="宋体"/>
          <w:bCs/>
          <w:color w:val="000000" w:themeColor="text1"/>
          <w14:textFill>
            <w14:solidFill>
              <w14:schemeClr w14:val="tx1"/>
            </w14:solidFill>
          </w14:textFill>
        </w:rPr>
        <w:t>采购活动的供应商，以联合体形式参加政府采购活动的，其质疑应当由组成联合体的所有供应商共同提出；</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（2）质疑函内容符合本章第5.1.3项的规定；</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（3）在质疑有效期限内提起质疑；</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（4）属于所质疑的采购人或采购人委托的采购代理机构组织的采购活动；</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（5）同一质疑事项未经采购人或采购人委托的采购代理机构质疑处理； </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（6）供应商对同一采购程序环节的质疑应当在质疑有效期内一次性提出；</w:t>
      </w:r>
    </w:p>
    <w:p>
      <w:pPr>
        <w:pStyle w:val="18"/>
        <w:spacing w:line="440" w:lineRule="exact"/>
        <w:ind w:left="2" w:firstLine="36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（7）供应商提交质疑应当提交必要的证明材料，证明材料应以合法手段取得；</w:t>
      </w:r>
    </w:p>
    <w:p>
      <w:pPr>
        <w:pStyle w:val="18"/>
        <w:spacing w:line="440" w:lineRule="exact"/>
        <w:ind w:left="2" w:firstLine="360"/>
        <w:rPr>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（8）财政部门规定的其他条件。</w:t>
      </w:r>
    </w:p>
    <w:p>
      <w:pPr>
        <w:pStyle w:val="18"/>
        <w:spacing w:line="46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5.1.6  </w:t>
      </w:r>
      <w:r>
        <w:rPr>
          <w:rFonts w:hint="eastAsia"/>
          <w:color w:val="000000" w:themeColor="text1"/>
          <w:szCs w:val="21"/>
          <w14:textFill>
            <w14:solidFill>
              <w14:schemeClr w14:val="tx1"/>
            </w14:solidFill>
          </w14:textFill>
        </w:rPr>
        <w:t>采购人或采购人委托的采购代理机构在收到质疑函后7个工作日内作出答复，并以书面形式通知质疑供应商及其他有关供应商。对不符合质疑条件的质疑，答复质疑不成立，并说明理由；对符合质疑条件的质疑，对质疑事项作出答复</w:t>
      </w:r>
      <w:r>
        <w:rPr>
          <w:rFonts w:hint="eastAsia" w:ascii="Helvetica" w:hAnsi="Helvetica" w:cs="Helvetica"/>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hAnsi="宋体"/>
          <w:bCs/>
          <w:color w:val="000000" w:themeColor="text1"/>
          <w:szCs w:val="21"/>
          <w14:textFill>
            <w14:solidFill>
              <w14:schemeClr w14:val="tx1"/>
            </w14:solidFill>
          </w14:textFill>
        </w:rPr>
        <w:t>5.1.7</w:t>
      </w:r>
      <w:r>
        <w:rPr>
          <w:rFonts w:hint="eastAsia" w:hAnsi="宋体"/>
          <w:bCs/>
          <w:color w:val="000000" w:themeColor="text1"/>
          <w:szCs w:val="21"/>
          <w14:textFill>
            <w14:solidFill>
              <w14:schemeClr w14:val="tx1"/>
            </w14:solidFill>
          </w14:textFill>
        </w:rPr>
        <w:t>质疑事项可能影响中标、成交结果的，采购人应当暂停签订合同，已经签订合同的，应当中止履行合同。</w:t>
      </w:r>
    </w:p>
    <w:p>
      <w:pPr>
        <w:pStyle w:val="18"/>
        <w:spacing w:line="440" w:lineRule="exact"/>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5.2  投诉</w:t>
      </w:r>
    </w:p>
    <w:p>
      <w:pPr>
        <w:pStyle w:val="18"/>
        <w:spacing w:line="440" w:lineRule="exact"/>
        <w:ind w:left="2" w:leftChars="1" w:firstLine="420" w:firstLineChars="200"/>
        <w:jc w:val="left"/>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5.2.1  供应商认为采购文件、采购过程、中标和成交结果使自己的合法权益受到损害的，应当首先依法向采购人或采购人委托的</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提出质疑。对采购人、</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的答复不满意，或者采购人、</w:t>
      </w:r>
      <w:r>
        <w:rPr>
          <w:rFonts w:hint="eastAsia" w:hAnsi="宋体"/>
          <w:color w:val="000000" w:themeColor="text1"/>
          <w14:textFill>
            <w14:solidFill>
              <w14:schemeClr w14:val="tx1"/>
            </w14:solidFill>
          </w14:textFill>
        </w:rPr>
        <w:t>采购代理机构</w:t>
      </w:r>
      <w:r>
        <w:rPr>
          <w:rFonts w:hint="eastAsia" w:hAnsi="宋体"/>
          <w:bCs/>
          <w:color w:val="000000" w:themeColor="text1"/>
          <w14:textFill>
            <w14:solidFill>
              <w14:schemeClr w14:val="tx1"/>
            </w14:solidFill>
          </w14:textFill>
        </w:rPr>
        <w:t>未在规定期限内做出答复的，供应商可以在答复期满后15个工作日内向南宁市政府采购监督管理部门提起投诉。</w:t>
      </w:r>
    </w:p>
    <w:p>
      <w:pPr>
        <w:pStyle w:val="18"/>
        <w:spacing w:line="440" w:lineRule="exact"/>
        <w:ind w:left="2" w:leftChars="1" w:firstLine="420" w:firstLineChars="200"/>
        <w:jc w:val="left"/>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5.2.2  投诉人投诉时，应当提交投诉书，并按照被投诉采购人、</w:t>
      </w:r>
      <w:r>
        <w:rPr>
          <w:rFonts w:hint="eastAsia" w:hAnsi="宋体"/>
          <w:color w:val="000000" w:themeColor="text1"/>
          <w14:textFill>
            <w14:solidFill>
              <w14:schemeClr w14:val="tx1"/>
            </w14:solidFill>
          </w14:textFill>
        </w:rPr>
        <w:t>采购代理机构</w:t>
      </w:r>
      <w:r>
        <w:rPr>
          <w:rFonts w:hint="eastAsia"/>
          <w:color w:val="000000" w:themeColor="text1"/>
          <w14:textFill>
            <w14:solidFill>
              <w14:schemeClr w14:val="tx1"/>
            </w14:solidFill>
          </w14:textFill>
        </w:rPr>
        <w:t>和与投诉事项有关的供应商数量提供投诉书的副本。投诉书</w:t>
      </w:r>
      <w:r>
        <w:rPr>
          <w:rFonts w:hint="eastAsia"/>
          <w:color w:val="000000" w:themeColor="text1"/>
          <w:szCs w:val="21"/>
          <w14:textFill>
            <w14:solidFill>
              <w14:schemeClr w14:val="tx1"/>
            </w14:solidFill>
          </w14:textFill>
        </w:rPr>
        <w:t>应当包括下列主要内容</w:t>
      </w:r>
      <w:r>
        <w:rPr>
          <w:rFonts w:hint="eastAsia"/>
          <w:color w:val="000000" w:themeColor="text1"/>
          <w14:textFill>
            <w14:solidFill>
              <w14:schemeClr w14:val="tx1"/>
            </w14:solidFill>
          </w14:textFill>
        </w:rPr>
        <w:t>（如材料中有外文资料应同时附上对应的中文译本）</w:t>
      </w:r>
      <w:r>
        <w:rPr>
          <w:rFonts w:hint="eastAsia"/>
          <w:color w:val="000000" w:themeColor="text1"/>
          <w:szCs w:val="21"/>
          <w14:textFill>
            <w14:solidFill>
              <w14:schemeClr w14:val="tx1"/>
            </w14:solidFill>
          </w14:textFill>
        </w:rPr>
        <w:t>：</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（1）投诉人和被投诉人的名称、地址、电话等； </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（2）具体的投诉事项及事实依据；</w:t>
      </w:r>
    </w:p>
    <w:p>
      <w:pPr>
        <w:pStyle w:val="18"/>
        <w:spacing w:line="440" w:lineRule="exact"/>
        <w:ind w:left="2" w:firstLine="417" w:firstLineChars="199"/>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（3）质疑和质疑答复情况及相关证明材料； </w:t>
      </w:r>
    </w:p>
    <w:p>
      <w:pPr>
        <w:pStyle w:val="18"/>
        <w:tabs>
          <w:tab w:val="right" w:pos="9638"/>
        </w:tabs>
        <w:spacing w:line="440" w:lineRule="exact"/>
        <w:ind w:left="2" w:firstLine="417" w:firstLineChars="199"/>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（4）提起投诉的日期。</w:t>
      </w:r>
    </w:p>
    <w:p>
      <w:pPr>
        <w:pStyle w:val="18"/>
        <w:tabs>
          <w:tab w:val="right" w:pos="9638"/>
        </w:tabs>
        <w:spacing w:line="440" w:lineRule="exact"/>
        <w:ind w:left="2" w:firstLine="417" w:firstLineChars="199"/>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（5）附件材料：营业执照副本内页复印件（要求证件有效并清晰反映企业法人经营范围；近期连续三个月依法缴纳税收和在职职工社会保障资金证明材料（复印件）。</w:t>
      </w:r>
      <w:r>
        <w:rPr>
          <w:rFonts w:hint="eastAsia" w:hAnsi="宋体"/>
          <w:color w:val="000000" w:themeColor="text1"/>
          <w14:textFill>
            <w14:solidFill>
              <w14:schemeClr w14:val="tx1"/>
            </w14:solidFill>
          </w14:textFill>
        </w:rPr>
        <w:tab/>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投诉书应当署名。投诉人为法人或者其他组织的，应当由法定代表人或者主要负责人签字盖章并加盖公章。</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5.2.3  投诉人可以委托代理人办理投诉事务。</w:t>
      </w:r>
      <w:r>
        <w:rPr>
          <w:rFonts w:hint="eastAsia" w:hAnsi="宋体"/>
          <w:bCs/>
          <w:color w:val="000000" w:themeColor="text1"/>
          <w14:textFill>
            <w14:solidFill>
              <w14:schemeClr w14:val="tx1"/>
            </w14:solidFill>
          </w14:textFill>
        </w:rPr>
        <w:t>委托代理人应熟悉相关业务情况。</w:t>
      </w:r>
      <w:r>
        <w:rPr>
          <w:rFonts w:hint="eastAsia"/>
          <w:color w:val="000000" w:themeColor="text1"/>
          <w14:textFill>
            <w14:solidFill>
              <w14:schemeClr w14:val="tx1"/>
            </w14:solidFill>
          </w14:textFill>
        </w:rPr>
        <w:t>代理人办理投诉事务时，除提交投诉书外，还应当提交投诉人的授权委托书，授权委托书应当载明委托代理的具体权限和事项；</w:t>
      </w:r>
      <w:r>
        <w:rPr>
          <w:rFonts w:hint="eastAsia" w:hAnsi="宋体"/>
          <w:bCs/>
          <w:color w:val="000000" w:themeColor="text1"/>
          <w14:textFill>
            <w14:solidFill>
              <w14:schemeClr w14:val="tx1"/>
            </w14:solidFill>
          </w14:textFill>
        </w:rPr>
        <w:t>提交</w:t>
      </w:r>
      <w:r>
        <w:rPr>
          <w:rFonts w:hint="eastAsia" w:hAnsi="宋体"/>
          <w:color w:val="000000" w:themeColor="text1"/>
          <w14:textFill>
            <w14:solidFill>
              <w14:schemeClr w14:val="tx1"/>
            </w14:solidFill>
          </w14:textFill>
        </w:rPr>
        <w:t>委托代理人身份证明复印件。</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5.2.4  投诉人提起投诉应当符合下列条件：</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（1）投诉人是参与所投诉政府采购活动的供应商；</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（2）提起投诉前已依法进行质疑；</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（3）投诉书内容符合本章第5.2.2项的规定；</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（4）在投诉有效期限内提起投诉；</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（5）属于南宁市政府采购监督管理部门管辖；</w:t>
      </w:r>
    </w:p>
    <w:p>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（6）同一投诉事项未经</w:t>
      </w:r>
      <w:r>
        <w:rPr>
          <w:rFonts w:hint="eastAsia" w:ascii="宋体" w:hAnsi="宋体"/>
          <w:bCs/>
          <w:color w:val="000000" w:themeColor="text1"/>
          <w14:textFill>
            <w14:solidFill>
              <w14:schemeClr w14:val="tx1"/>
            </w14:solidFill>
          </w14:textFill>
        </w:rPr>
        <w:t>南宁市政府采购监督管理部门</w:t>
      </w:r>
      <w:r>
        <w:rPr>
          <w:rFonts w:hint="eastAsia" w:ascii="宋体" w:hAnsi="宋体"/>
          <w:color w:val="000000" w:themeColor="text1"/>
          <w14:textFill>
            <w14:solidFill>
              <w14:schemeClr w14:val="tx1"/>
            </w14:solidFill>
          </w14:textFill>
        </w:rPr>
        <w:t>投诉处理；</w:t>
      </w:r>
    </w:p>
    <w:p>
      <w:pPr>
        <w:spacing w:line="44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（7）国务院财政部门规定的其他条件。</w:t>
      </w:r>
    </w:p>
    <w:p>
      <w:pPr>
        <w:spacing w:line="440" w:lineRule="exac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5.2.5  南宁市政府采购监督管理部门</w:t>
      </w:r>
      <w:r>
        <w:rPr>
          <w:rFonts w:hint="eastAsia"/>
          <w:color w:val="000000" w:themeColor="text1"/>
          <w14:textFill>
            <w14:solidFill>
              <w14:schemeClr w14:val="tx1"/>
            </w14:solidFill>
          </w14:textFill>
        </w:rPr>
        <w:t>自受理投诉之日起</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个工作日内，对投诉事项作出处理决定，并以书面形式通知投诉人、被投诉人及其他与投诉处理结果有利害关系的政府采购当</w:t>
      </w:r>
      <w:r>
        <w:rPr>
          <w:rFonts w:hint="eastAsia" w:ascii="宋体"/>
          <w:color w:val="000000" w:themeColor="text1"/>
          <w14:textFill>
            <w14:solidFill>
              <w14:schemeClr w14:val="tx1"/>
            </w14:solidFill>
          </w14:textFill>
        </w:rPr>
        <w:t>事人。</w:t>
      </w:r>
    </w:p>
    <w:p>
      <w:pPr>
        <w:spacing w:line="440" w:lineRule="exac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5.2.6  南宁市政府采购监督管理部门在处理投诉事项期间，可以视具体情况暂停采购活动。</w:t>
      </w: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62" w:name="_Toc495996909"/>
      <w:bookmarkStart w:id="63" w:name="_Toc213326417"/>
      <w:bookmarkStart w:id="64" w:name="_Toc401396876"/>
      <w:r>
        <w:rPr>
          <w:rFonts w:hint="eastAsia" w:ascii="Times New Roman" w:hAnsi="Times New Roman"/>
          <w:b/>
          <w:color w:val="000000" w:themeColor="text1"/>
          <w:sz w:val="30"/>
          <w:szCs w:val="30"/>
          <w14:textFill>
            <w14:solidFill>
              <w14:schemeClr w14:val="tx1"/>
            </w14:solidFill>
          </w14:textFill>
        </w:rPr>
        <w:t>二    公开招标文件</w:t>
      </w:r>
      <w:bookmarkEnd w:id="62"/>
      <w:bookmarkEnd w:id="63"/>
      <w:bookmarkEnd w:id="64"/>
    </w:p>
    <w:p>
      <w:pPr>
        <w:pStyle w:val="18"/>
        <w:spacing w:line="440" w:lineRule="exact"/>
        <w:rPr>
          <w:rFonts w:hAnsi="宋体"/>
          <w:bCs/>
          <w:color w:val="000000" w:themeColor="text1"/>
          <w14:textFill>
            <w14:solidFill>
              <w14:schemeClr w14:val="tx1"/>
            </w14:solidFill>
          </w14:textFill>
        </w:rPr>
      </w:pPr>
      <w:r>
        <w:rPr>
          <w:rFonts w:hint="eastAsia" w:hAnsi="宋体"/>
          <w:bCs/>
          <w:color w:val="000000" w:themeColor="text1"/>
          <w:sz w:val="24"/>
          <w14:textFill>
            <w14:solidFill>
              <w14:schemeClr w14:val="tx1"/>
            </w14:solidFill>
          </w14:textFill>
        </w:rPr>
        <w:t>6.  公开招标文件的组成</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6.1  本</w:t>
      </w:r>
      <w:r>
        <w:rPr>
          <w:rFonts w:hint="eastAsia" w:hAnsi="宋体"/>
          <w:bCs/>
          <w:color w:val="000000" w:themeColor="text1"/>
          <w14:textFill>
            <w14:solidFill>
              <w14:schemeClr w14:val="tx1"/>
            </w14:solidFill>
          </w14:textFill>
        </w:rPr>
        <w:t>公开招标</w:t>
      </w:r>
      <w:r>
        <w:rPr>
          <w:rFonts w:hint="eastAsia" w:hAnsi="宋体"/>
          <w:color w:val="000000" w:themeColor="text1"/>
          <w14:textFill>
            <w14:solidFill>
              <w14:schemeClr w14:val="tx1"/>
            </w14:solidFill>
          </w14:textFill>
        </w:rPr>
        <w:t>文件包括六个章节，各章的内容如下：</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第一章  公告</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第二章  项目需求一览表</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第三章  评标方法</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第四章  投标人须知</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第五章  投标文件格式</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第六章  合同条款及格式</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 xml:space="preserve">第七章  质疑材料格式 </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6.2根据本章第7.1项的规定对公开招标文件所做的澄清、修改，构成招标文件的组成部分。当公开招标文件与招标文件的澄清和修改就同一内容的表述不一致时，以最后发出的书面文件为准。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7.  招标文件的澄清和修改</w:t>
      </w:r>
    </w:p>
    <w:p>
      <w:pPr>
        <w:pStyle w:val="18"/>
        <w:spacing w:after="165" w:line="440" w:lineRule="exact"/>
        <w:ind w:left="2"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7.1  投标人应认真审阅本公开招标文件，如有疑问，或发现其中有误或有要求不合理的，应在投标人须知前附表规定的</w:t>
      </w:r>
      <w:r>
        <w:rPr>
          <w:rFonts w:hint="eastAsia" w:cs="宋体"/>
          <w:color w:val="000000" w:themeColor="text1"/>
          <w:kern w:val="0"/>
          <w:szCs w:val="21"/>
          <w14:textFill>
            <w14:solidFill>
              <w14:schemeClr w14:val="tx1"/>
            </w14:solidFill>
          </w14:textFill>
        </w:rPr>
        <w:t>投标人要求澄清的截止时间</w:t>
      </w:r>
      <w:r>
        <w:rPr>
          <w:rFonts w:hint="eastAsia" w:hAnsi="宋体"/>
          <w:color w:val="000000" w:themeColor="text1"/>
          <w14:textFill>
            <w14:solidFill>
              <w14:schemeClr w14:val="tx1"/>
            </w14:solidFill>
          </w14:textFill>
        </w:rPr>
        <w:t>前以书面形式要求采购人或采购代理机构对招标文件予以澄清；否则，由此产生的后果由投标人自行负责。</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7.2  采购人或采购代理机构必须在投标截止时间十五日前，以书面形式答复投标人要求澄清的问题，并将不包含问题来源的澄清通知所有招标文件收受人，除书面澄清以外的其他澄清方式及澄清内容均无效；</w:t>
      </w:r>
      <w:r>
        <w:rPr>
          <w:rFonts w:hint="eastAsia" w:cs="宋体"/>
          <w:color w:val="000000" w:themeColor="text1"/>
          <w:kern w:val="0"/>
          <w:szCs w:val="21"/>
          <w14:textFill>
            <w14:solidFill>
              <w14:schemeClr w14:val="tx1"/>
            </w14:solidFill>
          </w14:textFill>
        </w:rPr>
        <w:t>同时，采购代理机构</w:t>
      </w:r>
      <w:r>
        <w:rPr>
          <w:rFonts w:hint="eastAsia"/>
          <w:color w:val="000000" w:themeColor="text1"/>
          <w14:textFill>
            <w14:solidFill>
              <w14:schemeClr w14:val="tx1"/>
            </w14:solidFill>
          </w14:textFill>
        </w:rPr>
        <w:t>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发布更正公告。如果澄清发出的时间距投标截止时间不足十五日，则相应延长投标截止时间。</w:t>
      </w:r>
    </w:p>
    <w:p>
      <w:pPr>
        <w:pStyle w:val="18"/>
        <w:spacing w:after="165" w:line="440" w:lineRule="exact"/>
        <w:ind w:left="2"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7.3  采购人或采购代理机构</w:t>
      </w:r>
      <w:r>
        <w:rPr>
          <w:rFonts w:hint="eastAsia"/>
          <w:color w:val="000000" w:themeColor="text1"/>
          <w14:textFill>
            <w14:solidFill>
              <w14:schemeClr w14:val="tx1"/>
            </w14:solidFill>
          </w14:textFill>
        </w:rPr>
        <w:t>对已发出的招标文件进行必要修改的，应在投标截止时间十五日前，以书面形式通知所有招标文件收受人；同时，采购代理机构在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发布更正公告。如果修改招标文件的时间距投标截止时间不足十五日，则相应延长投标截止时间。</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采购人和采购代理机构可以视采购具体情况，延长投标截止时间和开标时间，但至少应当在投标截止时间三日前，将变更时间书面通知所有招标文件收受人。</w:t>
      </w:r>
      <w:r>
        <w:rPr>
          <w:rFonts w:hint="eastAsia" w:cs="宋体"/>
          <w:color w:val="000000" w:themeColor="text1"/>
          <w:kern w:val="0"/>
          <w:szCs w:val="21"/>
          <w14:textFill>
            <w14:solidFill>
              <w14:schemeClr w14:val="tx1"/>
            </w14:solidFill>
          </w14:textFill>
        </w:rPr>
        <w:t>同时，采购代理机构</w:t>
      </w:r>
      <w:r>
        <w:rPr>
          <w:rFonts w:hint="eastAsia"/>
          <w:color w:val="000000" w:themeColor="text1"/>
          <w14:textFill>
            <w14:solidFill>
              <w14:schemeClr w14:val="tx1"/>
            </w14:solidFill>
          </w14:textFill>
        </w:rPr>
        <w:t>在</w:t>
      </w:r>
      <w:r>
        <w:rPr>
          <w:rFonts w:hint="eastAsia" w:cs="宋体"/>
          <w:color w:val="000000" w:themeColor="text1"/>
          <w:kern w:val="0"/>
          <w:szCs w:val="21"/>
          <w14:textFill>
            <w14:solidFill>
              <w14:schemeClr w14:val="tx1"/>
            </w14:solidFill>
          </w14:textFill>
        </w:rPr>
        <w:t>本章第2.1项规定的政府采购信息发布媒体上</w:t>
      </w:r>
      <w:r>
        <w:rPr>
          <w:rFonts w:hint="eastAsia"/>
          <w:color w:val="000000" w:themeColor="text1"/>
          <w14:textFill>
            <w14:solidFill>
              <w14:schemeClr w14:val="tx1"/>
            </w14:solidFill>
          </w14:textFill>
        </w:rPr>
        <w:t>发布变更公告。</w:t>
      </w:r>
    </w:p>
    <w:p>
      <w:pPr>
        <w:pStyle w:val="18"/>
        <w:spacing w:line="440" w:lineRule="exact"/>
        <w:ind w:left="2" w:firstLine="360"/>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65" w:name="_Toc401396877"/>
      <w:bookmarkStart w:id="66" w:name="_Toc495996910"/>
      <w:bookmarkStart w:id="67" w:name="_Toc213326418"/>
      <w:r>
        <w:rPr>
          <w:rFonts w:hint="eastAsia" w:ascii="Times New Roman" w:hAnsi="Times New Roman"/>
          <w:b/>
          <w:color w:val="000000" w:themeColor="text1"/>
          <w:sz w:val="30"/>
          <w:szCs w:val="30"/>
          <w14:textFill>
            <w14:solidFill>
              <w14:schemeClr w14:val="tx1"/>
            </w14:solidFill>
          </w14:textFill>
        </w:rPr>
        <w:t>三    投标文件</w:t>
      </w:r>
      <w:bookmarkEnd w:id="65"/>
      <w:bookmarkEnd w:id="66"/>
      <w:bookmarkEnd w:id="67"/>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8.  投标文件的编制</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8.1  投标人应仔细阅读招标文件，在充分了解招标的内容、技术参数要求和商务条款以及实质性要求和条件后，编写投标文件。</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8.2  对招标文件的实质性要求和条件作出响应是指投标人必须对招标文件中标注为实质性要求和条件的技术参数要求、商务条款及其它内容</w:t>
      </w:r>
      <w:r>
        <w:rPr>
          <w:rFonts w:hint="eastAsia"/>
          <w:b/>
          <w:color w:val="000000" w:themeColor="text1"/>
          <w14:textFill>
            <w14:solidFill>
              <w14:schemeClr w14:val="tx1"/>
            </w14:solidFill>
          </w14:textFill>
        </w:rPr>
        <w:t>作出满足或者优于原要求和条件的承诺</w:t>
      </w:r>
      <w:r>
        <w:rPr>
          <w:rFonts w:hint="eastAsia"/>
          <w:color w:val="000000" w:themeColor="text1"/>
          <w14:textFill>
            <w14:solidFill>
              <w14:schemeClr w14:val="tx1"/>
            </w14:solidFill>
          </w14:textFill>
        </w:rPr>
        <w:t>。</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8.3  </w:t>
      </w:r>
      <w:r>
        <w:rPr>
          <w:rFonts w:hint="eastAsia"/>
          <w:color w:val="000000" w:themeColor="text1"/>
          <w14:textFill>
            <w14:solidFill>
              <w14:schemeClr w14:val="tx1"/>
            </w14:solidFill>
          </w14:textFill>
        </w:rPr>
        <w:t>招标文件中标注★号的内容为实质性要求和条件。未标注★号的内容</w:t>
      </w:r>
      <w:r>
        <w:rPr>
          <w:rFonts w:hint="eastAsia"/>
          <w:color w:val="000000" w:themeColor="text1"/>
          <w:szCs w:val="21"/>
          <w14:textFill>
            <w14:solidFill>
              <w14:schemeClr w14:val="tx1"/>
            </w14:solidFill>
          </w14:textFill>
        </w:rPr>
        <w:t>超过3项</w:t>
      </w:r>
      <w:r>
        <w:rPr>
          <w:rFonts w:hint="eastAsia"/>
          <w:color w:val="000000" w:themeColor="text1"/>
          <w14:textFill>
            <w14:solidFill>
              <w14:schemeClr w14:val="tx1"/>
            </w14:solidFill>
          </w14:textFill>
        </w:rPr>
        <w:t>不满足将视为投标无效。</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8.5  第五章“投标文件格式”中规定了投标文件格式的，应按相应格式要求编写。</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8.6  投标文件应尽量避免涂改、行间插字或删除。如果出现上述情况，改动之处应加盖单位公章或由投标人的法定代表人或其委托代理人签字或盖章确认。</w:t>
      </w:r>
    </w:p>
    <w:p>
      <w:pPr>
        <w:pStyle w:val="18"/>
        <w:spacing w:line="440" w:lineRule="exact"/>
        <w:ind w:left="2"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8.7  投标文件应编制目录，且页码清晰准确。</w:t>
      </w:r>
    </w:p>
    <w:p>
      <w:pPr>
        <w:pStyle w:val="18"/>
        <w:spacing w:line="440" w:lineRule="exact"/>
        <w:ind w:left="2"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8.8  投标文件的</w:t>
      </w:r>
      <w:r>
        <w:rPr>
          <w:rFonts w:hint="eastAsia"/>
          <w:color w:val="000000" w:themeColor="text1"/>
          <w14:textFill>
            <w14:solidFill>
              <w14:schemeClr w14:val="tx1"/>
            </w14:solidFill>
          </w14:textFill>
        </w:rPr>
        <w:t>正本和副本应分别装订成册，封面上应清楚地标记“正本”或“副本”字样，并标明项目名称、项目编号、投标人名称及地址等内容。副本可以采用正本的复印件，当副本和正本不一致时，以正本为准。投标人应准备报价文件正本、资格文件正本、技术文件正本、商务文件正本各一份，副本份数见投标人须知前附表。</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9.  投标语言文字及计量单位</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9.1  投标人的投标文件以及投标人与采购人、采购代理机构就有关投标的所有往来函电统一使用中文（特别规定除外）。</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9.2  对不同文字文本投标文件的解释发生异议的，以中文文本为准。</w:t>
      </w:r>
    </w:p>
    <w:p>
      <w:pPr>
        <w:pStyle w:val="18"/>
        <w:spacing w:line="440" w:lineRule="exact"/>
        <w:ind w:firstLine="420" w:firstLineChars="200"/>
        <w:rPr>
          <w:rFonts w:hAnsi="宋体"/>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9.3  投标文件使用的计量单位除招标文件中有特殊规定外，一律使用中华人民共和国法定计量单位。</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10.  投标文件的组成</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  投标人需编制的投标文件包括报价文件、</w:t>
      </w:r>
      <w:r>
        <w:rPr>
          <w:rFonts w:hint="eastAsia"/>
          <w:color w:val="000000" w:themeColor="text1"/>
          <w14:textFill>
            <w14:solidFill>
              <w14:schemeClr w14:val="tx1"/>
            </w14:solidFill>
          </w14:textFill>
        </w:rPr>
        <w:t>资格文件正本、</w:t>
      </w:r>
      <w:r>
        <w:rPr>
          <w:rFonts w:hint="eastAsia" w:hAnsi="宋体"/>
          <w:color w:val="000000" w:themeColor="text1"/>
          <w14:textFill>
            <w14:solidFill>
              <w14:schemeClr w14:val="tx1"/>
            </w14:solidFill>
          </w14:textFill>
        </w:rPr>
        <w:t>技术文件和商务文件四部分，投标人应按下列说明编写和提交。应递交的有关文件如未特别注明为原件的，可提交复印件，注明必须提交的应按规定递交，否则视为投标无效。</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10.1.1  报价文件组成要求，包括：</w:t>
      </w:r>
    </w:p>
    <w:p>
      <w:pPr>
        <w:pStyle w:val="18"/>
        <w:numPr>
          <w:ilvl w:val="0"/>
          <w:numId w:val="11"/>
        </w:numPr>
        <w:spacing w:line="4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投标函：按第五章“投标文件格式”提供的“投标函（格式）”的要求填写；</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（2）开标一览表：按第五章“投标文件格式”提供的“开标一览表（格式）”的要求填写。</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（3）中小企业声明函：按第五章“投标文件格式”提供的“中小企业声明函（格式）”的要求填写；</w:t>
      </w:r>
    </w:p>
    <w:p>
      <w:pPr>
        <w:pStyle w:val="18"/>
        <w:spacing w:line="440" w:lineRule="exact"/>
        <w:ind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（4）监狱企业证明：提供由省级以上监狱管理局、戒毒管理局（含新疆生产建设兵团）出具的属于监狱企业的证明文件。</w:t>
      </w:r>
    </w:p>
    <w:p>
      <w:pPr>
        <w:pStyle w:val="18"/>
        <w:spacing w:line="440" w:lineRule="exact"/>
        <w:ind w:firstLine="41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（5）残疾人福利性单位声明函：按第五章“投标文件格式”提供的“残疾人福利性单位声明函（格式）”的要求填写。</w:t>
      </w:r>
    </w:p>
    <w:p>
      <w:pPr>
        <w:pStyle w:val="18"/>
        <w:spacing w:line="440" w:lineRule="exact"/>
        <w:ind w:firstLine="42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报价文件中的第（1）（2）项必须加盖投标单位公章提交，否则投标无效；第（3）～（5）项如招标文件未作要求的如有请提交。</w:t>
      </w:r>
    </w:p>
    <w:p>
      <w:pPr>
        <w:pStyle w:val="18"/>
        <w:numPr>
          <w:ilvl w:val="2"/>
          <w:numId w:val="12"/>
        </w:numPr>
        <w:spacing w:line="440" w:lineRule="exact"/>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资格文件组成要求，包括：</w:t>
      </w:r>
    </w:p>
    <w:p>
      <w:pPr>
        <w:pStyle w:val="18"/>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8"/>
        <w:spacing w:line="44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int="eastAsia" w:hAnsi="宋体"/>
          <w:color w:val="000000" w:themeColor="text1"/>
          <w:szCs w:val="21"/>
          <w14:textFill>
            <w14:solidFill>
              <w14:schemeClr w14:val="tx1"/>
            </w14:solidFill>
          </w14:textFill>
        </w:rPr>
        <w:t>投标人有效的“营业执照”副本复印件</w:t>
      </w:r>
      <w:r>
        <w:rPr>
          <w:rFonts w:hint="eastAsia" w:hAnsi="宋体"/>
          <w:color w:val="000000" w:themeColor="text1"/>
          <w14:textFill>
            <w14:solidFill>
              <w14:schemeClr w14:val="tx1"/>
            </w14:solidFill>
          </w14:textFill>
        </w:rPr>
        <w:t>，原件备查；</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8"/>
        <w:spacing w:line="440" w:lineRule="exact"/>
        <w:ind w:firstLine="422" w:firstLineChars="200"/>
        <w:jc w:val="left"/>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资格文件组成要求的第（1）～（3）项必须加盖投标单位公章提交，否则投标无效。</w:t>
      </w:r>
    </w:p>
    <w:p>
      <w:pPr>
        <w:pStyle w:val="18"/>
        <w:spacing w:line="440" w:lineRule="exact"/>
        <w:ind w:firstLine="360"/>
        <w:rPr>
          <w:rFonts w:hAnsi="宋体"/>
          <w:b/>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10.1.3  技术文件组成要求，包括：</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（1）投标服务技术资料表：按第五章“投标文件格式”提供的“投标服务技术资料表（格式）”的要求填写；</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（2）“第三章 评标办法”中涉及需要提供的相关技术方案（可以是</w:t>
      </w:r>
      <w:r>
        <w:rPr>
          <w:rFonts w:hint="eastAsia" w:hAnsi="宋体" w:cs="宋体"/>
          <w:color w:val="000000" w:themeColor="text1"/>
          <w:szCs w:val="21"/>
          <w14:textFill>
            <w14:solidFill>
              <w14:schemeClr w14:val="tx1"/>
            </w14:solidFill>
          </w14:textFill>
        </w:rPr>
        <w:t>实施方案与原系统对接方案或</w:t>
      </w:r>
      <w:r>
        <w:rPr>
          <w:rFonts w:hint="eastAsia" w:hAnsi="宋体" w:cs="宋体"/>
          <w:bCs/>
          <w:color w:val="000000" w:themeColor="text1"/>
          <w:szCs w:val="21"/>
          <w14:textFill>
            <w14:solidFill>
              <w14:schemeClr w14:val="tx1"/>
            </w14:solidFill>
          </w14:textFill>
        </w:rPr>
        <w:t>整体设计方案或项目实施方案</w:t>
      </w:r>
      <w:r>
        <w:rPr>
          <w:rFonts w:hint="eastAsia" w:hAnsi="宋体"/>
          <w:color w:val="000000" w:themeColor="text1"/>
          <w14:textFill>
            <w14:solidFill>
              <w14:schemeClr w14:val="tx1"/>
            </w14:solidFill>
          </w14:textFill>
        </w:rPr>
        <w:t>），格式自拟；</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（3）其它：针对本项目所投标服务的主要技术指标、参数及性能的详细说明，相关的图纸、图片，产品有效检测和鉴定证明复印件，等等。</w:t>
      </w:r>
    </w:p>
    <w:p>
      <w:pPr>
        <w:pStyle w:val="18"/>
        <w:spacing w:line="440" w:lineRule="exact"/>
        <w:ind w:firstLine="42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其中，技术文件组成要求的第（1）项必须加盖投标单位公章提交，否则投标无效；技术文件要求的第（2）、（3）项如招标文件未作要求的如有请提交。</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10.1.4  商务文件组成要求，包括：</w:t>
      </w:r>
    </w:p>
    <w:p>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（3）商务条款偏离表：按第五章“投标文件格式”提供的“商务条款偏离表（格式）” 的要求填写；</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（4）培训或售后服务方案（格式自拟）；</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（5）法定代表人授权委托书：按第五章“投标文件格式”提供的“法定代表人授权委托书（格式）”的要求填写；</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（6）委托代理人身份证明复印件：如使用第二代身份证应提交正、反面复印件，如委托代理人非中国国籍应提交护照复印件，要求证件有效并与法定代表人授权委托书中的委托代理人相符；</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（7）财务会计报表复印件：投标人近一年的财务会计报表，包括资产负债表、现金流量表、利润表、财务情况说明书或审计报告；</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（8）其它：</w:t>
      </w:r>
      <w:r>
        <w:rPr>
          <w:rFonts w:hint="eastAsia" w:hAnsi="宋体"/>
          <w:color w:val="000000" w:themeColor="text1"/>
          <w14:textFill>
            <w14:solidFill>
              <w14:schemeClr w14:val="tx1"/>
            </w14:solidFill>
          </w14:textFill>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8"/>
        <w:spacing w:line="440" w:lineRule="exact"/>
        <w:ind w:firstLine="413" w:firstLineChars="196"/>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商务文件中的第（1）～（3）项必须加盖投标单位公章提交，否则投标无效；第（5）、（6）项在委托代理时必须提交；第（4）、（7）</w:t>
      </w:r>
      <w:r>
        <w:rPr>
          <w:rFonts w:hint="eastAsia" w:hAnsi="宋体"/>
          <w:b/>
          <w:color w:val="000000" w:themeColor="text1"/>
          <w:lang w:eastAsia="zh-CN"/>
          <w14:textFill>
            <w14:solidFill>
              <w14:schemeClr w14:val="tx1"/>
            </w14:solidFill>
          </w14:textFill>
        </w:rPr>
        <w:t>、</w:t>
      </w:r>
      <w:r>
        <w:rPr>
          <w:rFonts w:hint="eastAsia" w:hAnsi="宋体"/>
          <w:b/>
          <w:color w:val="000000" w:themeColor="text1"/>
          <w14:textFill>
            <w14:solidFill>
              <w14:schemeClr w14:val="tx1"/>
            </w14:solidFill>
          </w14:textFill>
        </w:rPr>
        <w:t>（8）项如招标文件未作要求的如有请提交。</w:t>
      </w:r>
    </w:p>
    <w:p>
      <w:pPr>
        <w:pStyle w:val="18"/>
        <w:spacing w:line="440" w:lineRule="exact"/>
        <w:ind w:firstLine="36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10.2  投标人应编制目录，按上述顺序将报价文件、资格文件、技术文件和商务文件</w:t>
      </w:r>
      <w:r>
        <w:rPr>
          <w:rFonts w:hint="eastAsia" w:hAnsi="宋体"/>
          <w:b/>
          <w:color w:val="000000" w:themeColor="text1"/>
          <w14:textFill>
            <w14:solidFill>
              <w14:schemeClr w14:val="tx1"/>
            </w14:solidFill>
          </w14:textFill>
        </w:rPr>
        <w:t>分别装订成册</w:t>
      </w:r>
      <w:r>
        <w:rPr>
          <w:rFonts w:hint="eastAsia" w:hAnsi="宋体"/>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特别注意投标报价不得出现在资格文件、技术文件和商务文件中。</w:t>
      </w:r>
    </w:p>
    <w:p>
      <w:pPr>
        <w:pStyle w:val="18"/>
        <w:spacing w:line="440" w:lineRule="exact"/>
        <w:ind w:firstLine="36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10.2.1  上述文件应由投标人的法定代表人或其委托代理人在规定签章处签字并加盖单位公章。其中，法定代表人授权委托书必须有法定代表人签字及被授权人签字并加盖单位公章。未在规定签章处签字并加盖单位公章的，作投标无效处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11.  投标报价</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11.1  投标人应以人民币报价。</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11.2  投标人可就第二章“</w:t>
      </w:r>
      <w:r>
        <w:rPr>
          <w:rFonts w:hint="eastAsia" w:hAnsi="宋体"/>
          <w:b/>
          <w:color w:val="000000" w:themeColor="text1"/>
          <w14:textFill>
            <w14:solidFill>
              <w14:schemeClr w14:val="tx1"/>
            </w14:solidFill>
          </w14:textFill>
        </w:rPr>
        <w:t>项目需求一览表</w:t>
      </w:r>
      <w:r>
        <w:rPr>
          <w:rFonts w:hint="eastAsia" w:hAnsi="宋体"/>
          <w:color w:val="000000" w:themeColor="text1"/>
          <w14:textFill>
            <w14:solidFill>
              <w14:schemeClr w14:val="tx1"/>
            </w14:solidFill>
          </w14:textFill>
        </w:rPr>
        <w:t>”中的</w:t>
      </w:r>
      <w:r>
        <w:rPr>
          <w:rFonts w:hint="eastAsia" w:hAnsi="宋体"/>
          <w:b/>
          <w:color w:val="000000" w:themeColor="text1"/>
          <w14:textFill>
            <w14:solidFill>
              <w14:schemeClr w14:val="tx1"/>
            </w14:solidFill>
          </w14:textFill>
        </w:rPr>
        <w:t>某一个分标内容报出完整且唯一报价，也可就某几个或所有分标内容分别报出完整且唯一报价，附带有条件的报价将不予接受。</w:t>
      </w:r>
    </w:p>
    <w:p>
      <w:pPr>
        <w:pStyle w:val="18"/>
        <w:spacing w:line="440" w:lineRule="exact"/>
        <w:ind w:firstLine="36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11.3  投标报价为中标供应商履行合同的最终价格，合同实施过程中，</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不再</w:t>
      </w:r>
      <w:r>
        <w:rPr>
          <w:rFonts w:hint="eastAsia"/>
          <w:color w:val="000000" w:themeColor="text1"/>
          <w14:textFill>
            <w14:solidFill>
              <w14:schemeClr w14:val="tx1"/>
            </w14:solidFill>
          </w14:textFill>
        </w:rPr>
        <w:t>向中标供应商</w:t>
      </w:r>
      <w:r>
        <w:rPr>
          <w:color w:val="000000" w:themeColor="text1"/>
          <w14:textFill>
            <w14:solidFill>
              <w14:schemeClr w14:val="tx1"/>
            </w14:solidFill>
          </w14:textFill>
        </w:rPr>
        <w:t>支付</w:t>
      </w:r>
      <w:r>
        <w:rPr>
          <w:rFonts w:hint="eastAsia"/>
          <w:color w:val="000000" w:themeColor="text1"/>
          <w14:textFill>
            <w14:solidFill>
              <w14:schemeClr w14:val="tx1"/>
            </w14:solidFill>
          </w14:textFill>
        </w:rPr>
        <w:t>其投标</w:t>
      </w:r>
      <w:r>
        <w:rPr>
          <w:color w:val="000000" w:themeColor="text1"/>
          <w14:textFill>
            <w14:solidFill>
              <w14:schemeClr w14:val="tx1"/>
            </w14:solidFill>
          </w14:textFill>
        </w:rPr>
        <w:t>报价之外的任何费用。</w:t>
      </w:r>
    </w:p>
    <w:p>
      <w:pPr>
        <w:pStyle w:val="18"/>
        <w:spacing w:line="440" w:lineRule="exact"/>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11.4  本项目中标服务费在</w:t>
      </w:r>
      <w:r>
        <w:rPr>
          <w:rFonts w:hint="eastAsia" w:hAnsi="宋体"/>
          <w:color w:val="000000" w:themeColor="text1"/>
          <w14:textFill>
            <w14:solidFill>
              <w14:schemeClr w14:val="tx1"/>
            </w14:solidFill>
          </w14:textFill>
        </w:rPr>
        <w:t>签订合同前，中标人应向采购代理机构一次付清代理服务费</w:t>
      </w:r>
      <w:r>
        <w:rPr>
          <w:rFonts w:hint="eastAsia"/>
          <w:color w:val="000000" w:themeColor="text1"/>
          <w14:textFill>
            <w14:solidFill>
              <w14:schemeClr w14:val="tx1"/>
            </w14:solidFill>
          </w14:textFill>
        </w:rPr>
        <w:t>。签订合同前，中标供应商须向采购代理机构一次付清代理服务费。</w:t>
      </w:r>
    </w:p>
    <w:p>
      <w:pPr>
        <w:pStyle w:val="18"/>
        <w:spacing w:line="440" w:lineRule="exact"/>
        <w:ind w:firstLine="360"/>
        <w:rPr>
          <w:color w:val="000000" w:themeColor="text1"/>
          <w14:textFill>
            <w14:solidFill>
              <w14:schemeClr w14:val="tx1"/>
            </w14:solidFill>
          </w14:textFill>
        </w:rPr>
      </w:pPr>
      <w:r>
        <w:rPr>
          <w:rFonts w:hint="eastAsia"/>
          <w:color w:val="000000" w:themeColor="text1"/>
          <w14:textFill>
            <w14:solidFill>
              <w14:schemeClr w14:val="tx1"/>
            </w14:solidFill>
          </w14:textFill>
        </w:rPr>
        <w:t>11.5  不论投标结果如何，投标人均应自行承担与编制和递交投标文件有关的全部费用。</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12.  投标有效期</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  在投标人须知前附表规定的投标有效期内，投标人不得要求撤销或修改其投标文件。投标有效期不满足要求的投标将被视为非实质性响应投标而予以拒绝。</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13.  投标保证金</w:t>
      </w:r>
    </w:p>
    <w:p>
      <w:pPr>
        <w:pStyle w:val="18"/>
        <w:spacing w:line="440" w:lineRule="exact"/>
        <w:ind w:left="2" w:firstLine="417" w:firstLineChars="19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13.1本项目不收取投标保证金</w:t>
      </w:r>
    </w:p>
    <w:p>
      <w:pPr>
        <w:pStyle w:val="18"/>
        <w:tabs>
          <w:tab w:val="left" w:pos="0"/>
        </w:tabs>
        <w:spacing w:line="440" w:lineRule="exact"/>
        <w:ind w:firstLine="361" w:firstLineChars="171"/>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68" w:name="_Toc495996911"/>
      <w:bookmarkStart w:id="69" w:name="_Toc213326419"/>
      <w:bookmarkStart w:id="70" w:name="_Toc401396878"/>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四    投标</w:t>
      </w:r>
      <w:bookmarkEnd w:id="68"/>
      <w:bookmarkEnd w:id="69"/>
      <w:bookmarkEnd w:id="70"/>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14.  投标文件的密封</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14.1  投标人应将投标正、副本文件、电子版文件统一装入一个文件包装袋中加以密封。封口处必须加盖投标人单位公章或被授权人签字，以示密封。密封袋上应标明项目名称、项目编号、投标人名称和地址、及“在（开标日期、时间）之前不得启封”的字样。</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如投标人未按上述要求密封及加写标记，其投标文件不予接收，并且采购人或采购代理机构对其投标文件的误投或过早启封概不负责。</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15.  投标文件及投标样品的递交</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  投标人投标截止时间：见投标人须知前附表。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15.2  投标人递交投标文件地点：见投标人须知前附表。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15.3  投标人递交投标样品截止时间：见投标人须知前附表。</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15.4  投标人递交投标样品地点：见投标人须知前附表。</w:t>
      </w:r>
    </w:p>
    <w:p>
      <w:pPr>
        <w:pStyle w:val="18"/>
        <w:spacing w:line="440" w:lineRule="exact"/>
        <w:jc w:val="center"/>
        <w:rPr>
          <w:rFonts w:hAnsi="宋体"/>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1" w:name="_Toc213326420"/>
      <w:bookmarkStart w:id="72" w:name="_Toc401396879"/>
      <w:bookmarkStart w:id="73" w:name="_Toc495996912"/>
      <w:r>
        <w:rPr>
          <w:rFonts w:hint="eastAsia" w:ascii="Times New Roman" w:hAnsi="Times New Roman"/>
          <w:b/>
          <w:color w:val="000000" w:themeColor="text1"/>
          <w:sz w:val="30"/>
          <w:szCs w:val="30"/>
          <w14:textFill>
            <w14:solidFill>
              <w14:schemeClr w14:val="tx1"/>
            </w14:solidFill>
          </w14:textFill>
        </w:rPr>
        <w:t>五    开标与评标</w:t>
      </w:r>
      <w:bookmarkEnd w:id="71"/>
      <w:bookmarkEnd w:id="72"/>
      <w:bookmarkEnd w:id="73"/>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16.  开标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16.2  开标程序：</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（1）开标会由采购代理机构主持，主持人宣布开标会议开始；</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（2）公布在投标截止时间前递交投标文件的投标人家数、投标单位名称，并点名确认投标人是否到场；</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（3）宣布开标人、唱标人、记录人、监标人等有关人员；</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（4）投标人代表按本章第14.1项的规定由各投标人检查各自的投标文件密封情况并签字确认；</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（5）按各投标人递交投标文件时间的先后顺序当众拆封投标文件，由唱标人宣读投标人名称、分标名称、投标报价、服务期等以及采购代理机构认为有必要宣读的其他内容；</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（6）相关人员在开标记录上签字确认；</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（7）宣布评标期间的有关事项；</w:t>
      </w:r>
    </w:p>
    <w:p>
      <w:pPr>
        <w:pStyle w:val="18"/>
        <w:spacing w:line="440" w:lineRule="exact"/>
        <w:ind w:firstLine="7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（8）开标结束。</w:t>
      </w:r>
    </w:p>
    <w:p>
      <w:pPr>
        <w:pStyle w:val="18"/>
        <w:spacing w:line="44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17.资格审查</w:t>
      </w:r>
    </w:p>
    <w:p>
      <w:pPr>
        <w:pStyle w:val="18"/>
        <w:spacing w:line="4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采购人依据法律法规和招标文件的规定，对投标文件中的资格文件进行审查，以确定投标供应商是否具备投标资格。合格投标人不足3家的，不得评标。</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18.  评标</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18.1  评标委员会：评标由依法组建的评标委员会负责。</w:t>
      </w:r>
      <w:r>
        <w:rPr>
          <w:rFonts w:hint="eastAsia" w:hAnsi="宋体"/>
          <w:color w:val="000000" w:themeColor="text1"/>
          <w:szCs w:val="21"/>
          <w14:textFill>
            <w14:solidFill>
              <w14:schemeClr w14:val="tx1"/>
            </w14:solidFill>
          </w14:textFill>
        </w:rPr>
        <w:t>评标委员会由采购人代表和评审专家组成</w:t>
      </w:r>
      <w:r>
        <w:rPr>
          <w:rFonts w:hint="eastAsia" w:hAnsi="宋体"/>
          <w:color w:val="000000" w:themeColor="text1"/>
          <w14:textFill>
            <w14:solidFill>
              <w14:schemeClr w14:val="tx1"/>
            </w14:solidFill>
          </w14:textFill>
        </w:rPr>
        <w:t>。采购人或采购代理机构根据本项目的特点，从财政部门设立的政府采购评审专家库中，通过随机方式抽取专家。</w:t>
      </w:r>
    </w:p>
    <w:p>
      <w:pPr>
        <w:pStyle w:val="18"/>
        <w:spacing w:line="440" w:lineRule="exact"/>
        <w:ind w:firstLine="420" w:firstLineChars="20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18.2  评标原则：评标活动遵循公平、公正、科学和择优的原则。</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18.3  评标方法：</w:t>
      </w:r>
      <w:r>
        <w:rPr>
          <w:rFonts w:hint="eastAsia"/>
          <w:color w:val="000000" w:themeColor="text1"/>
          <w14:textFill>
            <w14:solidFill>
              <w14:schemeClr w14:val="tx1"/>
            </w14:solidFill>
          </w14:textFill>
        </w:rPr>
        <w:t>评标委员会按照</w:t>
      </w:r>
      <w:r>
        <w:rPr>
          <w:rFonts w:hint="eastAsia" w:hAnsi="宋体"/>
          <w:color w:val="000000" w:themeColor="text1"/>
          <w14:textFill>
            <w14:solidFill>
              <w14:schemeClr w14:val="tx1"/>
            </w14:solidFill>
          </w14:textFill>
        </w:rPr>
        <w:t>投标人须知前附表和</w:t>
      </w:r>
      <w:r>
        <w:rPr>
          <w:rFonts w:hint="eastAsia"/>
          <w:color w:val="000000" w:themeColor="text1"/>
          <w14:textFill>
            <w14:solidFill>
              <w14:schemeClr w14:val="tx1"/>
            </w14:solidFill>
          </w14:textFill>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18.4  </w:t>
      </w:r>
      <w:r>
        <w:rPr>
          <w:rFonts w:hint="eastAsia" w:hAnsi="宋体"/>
          <w:bCs/>
          <w:color w:val="000000" w:themeColor="text1"/>
          <w14:textFill>
            <w14:solidFill>
              <w14:schemeClr w14:val="tx1"/>
            </w14:solidFill>
          </w14:textFill>
        </w:rPr>
        <w:t>评标程序：</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18.4.1  采购代理机构项目负责人宣读评标现场纪律要求，集中管理通讯工具，询问在场人员是否申请回避；</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18.4.2  采购代理机构项目负责人介绍项目概况及评标委员会组成情况（但不得发表影响评审的倾向性、歧视性言论），推选评标组长（原则上采购人不得担任评标组长）；</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18.4.3  评标委员会按分工开展评标工作：</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18.4.3.1投标文件初审。</w:t>
      </w:r>
      <w:r>
        <w:rPr>
          <w:rFonts w:hint="eastAsia" w:hAnsi="宋体"/>
          <w:bCs/>
          <w:color w:val="000000" w:themeColor="text1"/>
          <w:szCs w:val="21"/>
          <w14:textFill>
            <w14:solidFill>
              <w14:schemeClr w14:val="tx1"/>
            </w14:solidFill>
          </w14:textFill>
        </w:rPr>
        <w:t>商务技术</w:t>
      </w:r>
      <w:r>
        <w:rPr>
          <w:rFonts w:hint="eastAsia" w:hAnsi="宋体"/>
          <w:color w:val="000000" w:themeColor="text1"/>
          <w14:textFill>
            <w14:solidFill>
              <w14:schemeClr w14:val="tx1"/>
            </w14:solidFill>
          </w14:textFill>
        </w:rPr>
        <w:t>符合性检查：依据招标文件的规定，从</w:t>
      </w:r>
      <w:r>
        <w:rPr>
          <w:rFonts w:hint="eastAsia" w:hAnsi="宋体"/>
          <w:bCs/>
          <w:color w:val="000000" w:themeColor="text1"/>
          <w:szCs w:val="21"/>
          <w14:textFill>
            <w14:solidFill>
              <w14:schemeClr w14:val="tx1"/>
            </w14:solidFill>
          </w14:textFill>
        </w:rPr>
        <w:t>商务文件和技术</w:t>
      </w:r>
      <w:r>
        <w:rPr>
          <w:rFonts w:hint="eastAsia" w:hAnsi="宋体"/>
          <w:color w:val="000000" w:themeColor="text1"/>
          <w14:textFill>
            <w14:solidFill>
              <w14:schemeClr w14:val="tx1"/>
            </w14:solidFill>
          </w14:textFill>
        </w:rPr>
        <w:t>文件的有效性、完整性和对招标文件的响应程度进行审查，以确定是否对招标文件的实质性要求和条件作出响应。</w:t>
      </w:r>
    </w:p>
    <w:p>
      <w:pPr>
        <w:pStyle w:val="18"/>
        <w:spacing w:line="440" w:lineRule="exact"/>
        <w:ind w:firstLine="718" w:firstLineChars="342"/>
        <w:rPr>
          <w:rFonts w:hAnsi="宋体"/>
          <w:color w:val="000000" w:themeColor="text1"/>
          <w:szCs w:val="22"/>
          <w14:textFill>
            <w14:solidFill>
              <w14:schemeClr w14:val="tx1"/>
            </w14:solidFill>
          </w14:textFill>
        </w:rPr>
      </w:pPr>
      <w:r>
        <w:rPr>
          <w:rFonts w:hint="eastAsia" w:hAnsi="宋体"/>
          <w:color w:val="000000" w:themeColor="text1"/>
          <w14:textFill>
            <w14:solidFill>
              <w14:schemeClr w14:val="tx1"/>
            </w14:solidFill>
          </w14:textFill>
        </w:rPr>
        <w:t>(1)有</w:t>
      </w:r>
      <w:r>
        <w:rPr>
          <w:rFonts w:hint="eastAsia" w:hAnsi="宋体"/>
          <w:color w:val="000000" w:themeColor="text1"/>
          <w:szCs w:val="22"/>
          <w14:textFill>
            <w14:solidFill>
              <w14:schemeClr w14:val="tx1"/>
            </w14:solidFill>
          </w14:textFill>
        </w:rPr>
        <w:t>下列情形之一的视为投标人相互串通投标，投标文件将被视为无效。</w:t>
      </w:r>
    </w:p>
    <w:p>
      <w:pPr>
        <w:widowControl/>
        <w:spacing w:line="440" w:lineRule="exact"/>
        <w:ind w:firstLine="640"/>
        <w:jc w:val="left"/>
        <w:rPr>
          <w:rFonts w:ascii="宋体" w:hAnsi="宋体"/>
          <w:color w:val="000000" w:themeColor="text1"/>
          <w:szCs w:val="22"/>
          <w14:textFill>
            <w14:solidFill>
              <w14:schemeClr w14:val="tx1"/>
            </w14:solidFill>
          </w14:textFill>
        </w:rPr>
      </w:pPr>
      <w:r>
        <w:rPr>
          <w:rFonts w:hint="eastAsia" w:ascii="宋体" w:hAnsi="宋体"/>
          <w:color w:val="000000" w:themeColor="text1"/>
          <w14:textFill>
            <w14:solidFill>
              <w14:schemeClr w14:val="tx1"/>
            </w14:solidFill>
          </w14:textFill>
        </w:rPr>
        <w:t>①不同投标人的投标文件由同一单位或者个人编制；</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②不同投标人委托同一单位或者个人办理投标事宜;</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③不同的投标人的投标文件载明的项目管理员为同一个人;</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④不同投标人的投标文件异常一致或投标报价呈规律性差异;</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⑤不同投标人的投标文件相互混装;</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（2）关联供应商不得参加同一合同项下政府采购活动，否则投标文件将被视为无效</w:t>
      </w:r>
    </w:p>
    <w:p>
      <w:pPr>
        <w:widowControl/>
        <w:spacing w:line="440" w:lineRule="exact"/>
        <w:ind w:firstLine="64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单位负责人为同一人或者存在直接控股、管理关系的不同的供应商，不得参加同一合同项下的政府采购活动;</w:t>
      </w:r>
    </w:p>
    <w:p>
      <w:pPr>
        <w:pStyle w:val="18"/>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18.4.3.4报价</w:t>
      </w:r>
      <w:r>
        <w:rPr>
          <w:rFonts w:hint="eastAsia" w:hAnsi="宋体"/>
          <w:bCs/>
          <w:color w:val="000000" w:themeColor="text1"/>
          <w:szCs w:val="21"/>
          <w14:textFill>
            <w14:solidFill>
              <w14:schemeClr w14:val="tx1"/>
            </w14:solidFill>
          </w14:textFill>
        </w:rPr>
        <w:t>符合性审查</w:t>
      </w:r>
      <w:r>
        <w:rPr>
          <w:rFonts w:hint="eastAsia" w:hAnsi="宋体"/>
          <w:color w:val="000000" w:themeColor="text1"/>
          <w:szCs w:val="21"/>
          <w14:textFill>
            <w14:solidFill>
              <w14:schemeClr w14:val="tx1"/>
            </w14:solidFill>
          </w14:textFill>
        </w:rPr>
        <w:t>。评标委员会对投标人的报价文件进行</w:t>
      </w:r>
      <w:r>
        <w:rPr>
          <w:rFonts w:hint="eastAsia" w:hAnsi="宋体"/>
          <w:bCs/>
          <w:color w:val="000000" w:themeColor="text1"/>
          <w:szCs w:val="21"/>
          <w14:textFill>
            <w14:solidFill>
              <w14:schemeClr w14:val="tx1"/>
            </w14:solidFill>
          </w14:textFill>
        </w:rPr>
        <w:t>符合性审查</w:t>
      </w:r>
      <w:r>
        <w:rPr>
          <w:rFonts w:hint="eastAsia" w:hAnsi="宋体"/>
          <w:color w:val="000000" w:themeColor="text1"/>
          <w:szCs w:val="21"/>
          <w14:textFill>
            <w14:solidFill>
              <w14:schemeClr w14:val="tx1"/>
            </w14:solidFill>
          </w14:textFill>
        </w:rPr>
        <w:t>。评标委员会认为投标人的报价明显低于其他通过</w:t>
      </w:r>
      <w:r>
        <w:rPr>
          <w:rFonts w:hint="eastAsia" w:hAnsi="宋体"/>
          <w:bCs/>
          <w:color w:val="000000" w:themeColor="text1"/>
          <w:szCs w:val="21"/>
          <w14:textFill>
            <w14:solidFill>
              <w14:schemeClr w14:val="tx1"/>
            </w14:solidFill>
          </w14:textFill>
        </w:rPr>
        <w:t>商务技术</w:t>
      </w:r>
      <w:r>
        <w:rPr>
          <w:rFonts w:hint="eastAsia" w:hAnsi="宋体"/>
          <w:color w:val="000000" w:themeColor="text1"/>
          <w:szCs w:val="21"/>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18.4.3.5编写评标报告，并确定中标供应商名单。</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18.4.4  采购代理机构对评标过程和评分、评标结论进行核对和复核，如有错漏，请当事评委进行校正，按校正后的结果确定中标供应商。</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18.5  在确定中标供应商前，采购人或采购代理机构不得与投标供应商就投标价格、投标方案等实质性内容进行谈判。</w:t>
      </w:r>
    </w:p>
    <w:p>
      <w:pPr>
        <w:pStyle w:val="18"/>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18.6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8"/>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投标文件的修正</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19.1  投标文件报价出现前后不一致的，修正的原则如下：</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（1）投标文件中开标一览表（报价表）内容与投标文件中相应内容不一致的，以开标一览表（报价表）为准；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（2）大写金额和小写金额不一致的，以大写金额为准；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（3）单价金额小数点或者百分比有明显错位的，以开标一览表的总价为准，并修改单价；</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（4）总价金额与按单价汇总金额不一致的，以单价金额计算结果为准。</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19.2同时出现两种以上不一致的，按照本条款规定的顺序修正。修正后的报价按照本章</w:t>
      </w:r>
      <w:r>
        <w:rPr>
          <w:rFonts w:hAnsi="宋体"/>
          <w:color w:val="000000" w:themeColor="text1"/>
          <w14:textFill>
            <w14:solidFill>
              <w14:schemeClr w14:val="tx1"/>
            </w14:solidFill>
          </w14:textFill>
        </w:rPr>
        <w:t>17.4.3.2</w:t>
      </w:r>
      <w:r>
        <w:rPr>
          <w:rFonts w:hint="eastAsia" w:hAnsi="宋体"/>
          <w:color w:val="000000" w:themeColor="text1"/>
          <w14:textFill>
            <w14:solidFill>
              <w14:schemeClr w14:val="tx1"/>
            </w14:solidFill>
          </w14:textFill>
        </w:rPr>
        <w:t>的规定经投标人确认后产生约束力，投标人不确认的，其投标无效。</w:t>
      </w:r>
    </w:p>
    <w:p>
      <w:pPr>
        <w:pStyle w:val="18"/>
        <w:spacing w:line="440" w:lineRule="exact"/>
        <w:rPr>
          <w:rFonts w:hAnsi="宋体"/>
          <w:b/>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20</w:t>
      </w:r>
      <w:r>
        <w:rPr>
          <w:rFonts w:hint="eastAsia" w:hAnsi="宋体"/>
          <w:b/>
          <w:bCs/>
          <w:color w:val="000000" w:themeColor="text1"/>
          <w:sz w:val="24"/>
          <w14:textFill>
            <w14:solidFill>
              <w14:schemeClr w14:val="tx1"/>
            </w14:solidFill>
          </w14:textFill>
        </w:rPr>
        <w:t>.  拒绝接收</w:t>
      </w:r>
    </w:p>
    <w:p>
      <w:pPr>
        <w:pStyle w:val="18"/>
        <w:spacing w:line="440" w:lineRule="exact"/>
        <w:ind w:firstLine="7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19.1  </w:t>
      </w:r>
      <w:r>
        <w:rPr>
          <w:rFonts w:hint="eastAsia" w:hAnsi="宋体"/>
          <w:color w:val="000000" w:themeColor="text1"/>
          <w14:textFill>
            <w14:solidFill>
              <w14:schemeClr w14:val="tx1"/>
            </w14:solidFill>
          </w14:textFill>
        </w:rPr>
        <w:t>投标人</w:t>
      </w:r>
      <w:r>
        <w:rPr>
          <w:rFonts w:hint="eastAsia"/>
          <w:color w:val="000000" w:themeColor="text1"/>
          <w14:textFill>
            <w14:solidFill>
              <w14:schemeClr w14:val="tx1"/>
            </w14:solidFill>
          </w14:textFill>
        </w:rPr>
        <w:t>未在本章第15.1项规定的时间之前将投标文件送达至本章第15.2项指定地点的</w:t>
      </w:r>
      <w:r>
        <w:rPr>
          <w:rFonts w:hint="eastAsia" w:hAnsi="宋体"/>
          <w:color w:val="000000" w:themeColor="text1"/>
          <w14:textFill>
            <w14:solidFill>
              <w14:schemeClr w14:val="tx1"/>
            </w14:solidFill>
          </w14:textFill>
        </w:rPr>
        <w:t>，采购代理机构应当拒绝接收该投标人的投标文件。</w:t>
      </w:r>
    </w:p>
    <w:p>
      <w:pPr>
        <w:pStyle w:val="18"/>
        <w:spacing w:line="440" w:lineRule="exact"/>
        <w:ind w:firstLine="7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19.2  </w:t>
      </w:r>
      <w:r>
        <w:rPr>
          <w:rFonts w:hint="eastAsia" w:hAnsi="宋体"/>
          <w:color w:val="000000" w:themeColor="text1"/>
          <w14:textFill>
            <w14:solidFill>
              <w14:schemeClr w14:val="tx1"/>
            </w14:solidFill>
          </w14:textFill>
        </w:rPr>
        <w:t>投标人</w:t>
      </w:r>
      <w:r>
        <w:rPr>
          <w:rFonts w:hint="eastAsia"/>
          <w:color w:val="000000" w:themeColor="text1"/>
          <w14:textFill>
            <w14:solidFill>
              <w14:schemeClr w14:val="tx1"/>
            </w14:solidFill>
          </w14:textFill>
        </w:rPr>
        <w:t>未在本章第15.3项规定的</w:t>
      </w:r>
      <w:r>
        <w:rPr>
          <w:rFonts w:hint="eastAsia" w:hAnsi="宋体"/>
          <w:color w:val="000000" w:themeColor="text1"/>
          <w14:textFill>
            <w14:solidFill>
              <w14:schemeClr w14:val="tx1"/>
            </w14:solidFill>
          </w14:textFill>
        </w:rPr>
        <w:t>时间</w:t>
      </w:r>
      <w:r>
        <w:rPr>
          <w:rFonts w:hint="eastAsia"/>
          <w:color w:val="000000" w:themeColor="text1"/>
          <w14:textFill>
            <w14:solidFill>
              <w14:schemeClr w14:val="tx1"/>
            </w14:solidFill>
          </w14:textFill>
        </w:rPr>
        <w:t>之前将投标样品送达至本章第15.4项指定地点的</w:t>
      </w:r>
      <w:r>
        <w:rPr>
          <w:rFonts w:hint="eastAsia" w:hAnsi="宋体"/>
          <w:color w:val="000000" w:themeColor="text1"/>
          <w14:textFill>
            <w14:solidFill>
              <w14:schemeClr w14:val="tx1"/>
            </w14:solidFill>
          </w14:textFill>
        </w:rPr>
        <w:t>，将拒绝接收该投标人的投标样品。</w:t>
      </w:r>
    </w:p>
    <w:p>
      <w:pPr>
        <w:pStyle w:val="18"/>
        <w:spacing w:line="440" w:lineRule="exac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21.  无效投标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  属下列情形之一的，投标人的投标无效：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实质上没有响应招标文件要求的投标将被视为无效投标。</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21.1.1在资格、符合性审查和商务评审时，如发现下列情形之一的，投标文件将被视为无效：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（1）超越了按照法律法规规定必须获得行政许可证或者行政审批的经营范围的；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（2）资格证明文件不全的，或者不具备招标文件中规定的资格要求的；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（3）投标文件无法定代表人或其授权委托代理人签字,或未提供法定代表人身份证明、法定代表人授权委托书；</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（4）投标代表人未能出具有效身份证明或与法定代表人授权委托人身份不符的； </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（5）项目填写不齐全或者内容虚假的；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（6）投标文件的实质性内容未使用中文表述、意思表述不明确、前后矛盾或者使用计量单位不符合招标文件要求的（经评标委员会认定并允许其当场更正的笔误除外）</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（7）投标有效期、服务期限时间、质保期、服务等商务条款不能满足招标文件要求的；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（8）未实质性响应招标文件要求或者投标文件含有采购人不能接受的附加条件的；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（9）未按照招标文件的规定提交投标保证金的；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（10）投标文件未按招标文件要求签署、盖章的；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（11）法律、法规和招标文件规定的其他无效情形。</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21.1.2在技术评审时，如发现下列情形之一的，投标文件将被视为无效：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（1）未提供或未如实提供投标货物的技术参数，或者投标文件标明的响应或偏离与事实不符或虚假投标的；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（2）明显不符合招标文件要求的技术规格、安全、质量标准，或者与招标文件中标“★”的技术指标、主要功能项目发生实质性负偏离的；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（3）允许偏离的技术、性能指标或者辅助功能项目发生负偏离超出允许负偏离的数量的。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（4）投标技术方案不明确，存在一个或一个以上备选（替代）投标方案的；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（5）与其他参加本次投标供应商的投标文件（技术文件）的文字表述内容差错相同二处以上的；</w:t>
      </w:r>
    </w:p>
    <w:p>
      <w:pPr>
        <w:pStyle w:val="18"/>
        <w:spacing w:line="440" w:lineRule="exact"/>
        <w:ind w:firstLine="424" w:firstLineChars="20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21.1.3在报价评审时，如发现下列情形之一的，投标文件将被视为无效：</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（1）未采用人民币报价或者未按照招标文件标明的币种报价的；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（2）报价超出招标文件规定最高限价，或者超出预算金额的；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（3）具有选择性投标报价的；</w:t>
      </w:r>
    </w:p>
    <w:p>
      <w:pPr>
        <w:pStyle w:val="18"/>
        <w:spacing w:line="440" w:lineRule="exact"/>
        <w:ind w:firstLine="718" w:firstLineChars="34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（4）投标人未就所投分标的全部内容作完整唯一报价的，或有漏项报价的或有选择的或有条件的报价的。</w:t>
      </w:r>
    </w:p>
    <w:p>
      <w:pPr>
        <w:pStyle w:val="18"/>
        <w:spacing w:line="44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21.2  有下列情形之一的视为投标人相互串通投标，投标文件将被视为无效：</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（1）不同投标人的投标文件由同一单位或者个人编制；或不同投标人报名的IP地址一致的；</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（2）不同投标人委托同一单位或者个人办理投标事宜；</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（3）不同的投标人的投标文件载明的项目管理员为同一个人；</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（4）不同投标人的投标文件异常一致或投标报价呈规律性差异；</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（5）不同投标人的投标文件相互混装；</w:t>
      </w:r>
    </w:p>
    <w:p>
      <w:pPr>
        <w:pStyle w:val="18"/>
        <w:spacing w:line="440" w:lineRule="exact"/>
        <w:ind w:firstLine="735" w:firstLineChars="3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（6）不同投标人的投标保证金从同一单位或者个人账户转出。</w:t>
      </w:r>
    </w:p>
    <w:p>
      <w:pPr>
        <w:pStyle w:val="18"/>
        <w:spacing w:line="440" w:lineRule="exac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22.  废标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22.1  在招标过程中，出现下列情形之一的，予以废标：</w:t>
      </w:r>
    </w:p>
    <w:p>
      <w:pPr>
        <w:pStyle w:val="18"/>
        <w:spacing w:line="440" w:lineRule="exact"/>
        <w:ind w:firstLine="359" w:firstLine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（1）符合专业条件的供应商或者对招标文件作实质响应的供应商不足三家的；</w:t>
      </w:r>
    </w:p>
    <w:p>
      <w:pPr>
        <w:pStyle w:val="18"/>
        <w:spacing w:line="440" w:lineRule="exact"/>
        <w:ind w:firstLine="42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有效投标供应商数量计算：</w:t>
      </w:r>
    </w:p>
    <w:p>
      <w:pPr>
        <w:pStyle w:val="18"/>
        <w:spacing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8"/>
        <w:spacing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ind w:firstLine="420" w:firstLineChars="200"/>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③非单一产品采购项目，采购人应当根据采购项目技术构成、产品价格比重等合理确定核心产品，并在招标文件中载明。多家投标人提供的核心产品品牌相同的，按上述规定处理。</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（2）出现影响采购公正的违法、违规行为的；</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（3）投标人的报价均超过了预算金额，采购人不能支付的；</w:t>
      </w:r>
    </w:p>
    <w:p>
      <w:pPr>
        <w:pStyle w:val="18"/>
        <w:spacing w:line="440" w:lineRule="exac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（4）因重大变故，采购任务取消的。</w:t>
      </w:r>
    </w:p>
    <w:p>
      <w:pPr>
        <w:pStyle w:val="18"/>
        <w:spacing w:line="4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22.2  废标后，采购代理机构将在本章第2.1项规定的政府采购信息发布媒体上公告废标理由，不再另行通知。</w:t>
      </w:r>
    </w:p>
    <w:p>
      <w:pPr>
        <w:pStyle w:val="18"/>
        <w:spacing w:line="440" w:lineRule="exact"/>
        <w:jc w:val="center"/>
        <w:rPr>
          <w:rFonts w:hAnsi="宋体"/>
          <w:b/>
          <w:bCs/>
          <w:color w:val="000000" w:themeColor="text1"/>
          <w14:textFill>
            <w14:solidFill>
              <w14:schemeClr w14:val="tx1"/>
            </w14:solidFill>
          </w14:textFill>
        </w:rPr>
      </w:pP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4" w:name="_Toc401396880"/>
      <w:bookmarkStart w:id="75" w:name="_Toc213326421"/>
      <w:bookmarkStart w:id="76" w:name="_Toc495996913"/>
      <w:r>
        <w:rPr>
          <w:rFonts w:hint="eastAsia" w:ascii="Times New Roman" w:hAnsi="Times New Roman"/>
          <w:b/>
          <w:color w:val="000000" w:themeColor="text1"/>
          <w:sz w:val="30"/>
          <w:szCs w:val="30"/>
          <w14:textFill>
            <w14:solidFill>
              <w14:schemeClr w14:val="tx1"/>
            </w14:solidFill>
          </w14:textFill>
        </w:rPr>
        <w:t>六    合同授予</w:t>
      </w:r>
      <w:bookmarkEnd w:id="74"/>
      <w:bookmarkEnd w:id="75"/>
      <w:bookmarkEnd w:id="76"/>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23.  中标供应商的确定</w:t>
      </w:r>
    </w:p>
    <w:p>
      <w:pPr>
        <w:spacing w:line="440" w:lineRule="exact"/>
        <w:ind w:firstLine="420"/>
        <w:rPr>
          <w:rFonts w:ascii="宋体" w:hAns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23.1  评标委员会按第三章“评标方法”的规定</w:t>
      </w:r>
      <w:r>
        <w:rPr>
          <w:rFonts w:hint="eastAsia"/>
          <w:color w:val="000000" w:themeColor="text1"/>
          <w14:textFill>
            <w14:solidFill>
              <w14:schemeClr w14:val="tx1"/>
            </w14:solidFill>
          </w14:textFill>
        </w:rPr>
        <w:t>排列中标候选供应商顺序，并依照</w:t>
      </w:r>
      <w:r>
        <w:rPr>
          <w:rFonts w:hint="eastAsia" w:hAnsi="宋体"/>
          <w:color w:val="000000" w:themeColor="text1"/>
          <w14:textFill>
            <w14:solidFill>
              <w14:schemeClr w14:val="tx1"/>
            </w14:solidFill>
          </w14:textFill>
        </w:rPr>
        <w:t>次序确定中</w:t>
      </w:r>
      <w:r>
        <w:rPr>
          <w:rFonts w:hint="eastAsia"/>
          <w:color w:val="000000" w:themeColor="text1"/>
          <w14:textFill>
            <w14:solidFill>
              <w14:schemeClr w14:val="tx1"/>
            </w14:solidFill>
          </w14:textFill>
        </w:rPr>
        <w:t>标供应商。</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24.  中标通知书</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 xml:space="preserve">24.1  </w:t>
      </w:r>
      <w:r>
        <w:rPr>
          <w:rFonts w:hint="eastAsia" w:cs="宋体"/>
          <w:color w:val="000000" w:themeColor="text1"/>
          <w:kern w:val="0"/>
          <w:szCs w:val="21"/>
          <w14:textFill>
            <w14:solidFill>
              <w14:schemeClr w14:val="tx1"/>
            </w14:solidFill>
          </w14:textFill>
        </w:rPr>
        <w:t>评标结束后，评标结果由采购代理机构在本章第2.1项规定的政府采购信息发布媒体上公示，公示期为一个工作日，公告期满无异议的，由采购代理机构向中标供应商发出政府采购合同。</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24.1.1  在发布中标公告的同时，采购代理机构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排名第二的中标候选人因前款规定的同样原因被取消中标资格的，采购人可以确定排名第三的中标候选人为中标人。</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以上信息查询记录及相关证据与采购文件一并保存。</w:t>
      </w:r>
    </w:p>
    <w:p>
      <w:pPr>
        <w:pStyle w:val="18"/>
        <w:spacing w:line="440" w:lineRule="exact"/>
        <w:ind w:firstLine="36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24.2  中标通知书对采购人和中标供应商具有同等法律效力。中标通知书发出后，采购人改变中标结果，或者中标供应商放弃中标，应当承担相应的法律责任。</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25.  投标文件及投标样品的退回</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26.1  采购人和中标供应商应当在第二章“项目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hAnsi="宋体"/>
          <w:bCs/>
          <w:color w:val="000000" w:themeColor="text1"/>
          <w14:textFill>
            <w14:solidFill>
              <w14:schemeClr w14:val="tx1"/>
            </w14:solidFill>
          </w14:textFill>
        </w:rPr>
        <w:t>均应在合同的签章处签章，</w:t>
      </w:r>
      <w:r>
        <w:rPr>
          <w:rFonts w:hint="eastAsia" w:hAnsi="宋体"/>
          <w:color w:val="000000" w:themeColor="text1"/>
          <w14:textFill>
            <w14:solidFill>
              <w14:schemeClr w14:val="tx1"/>
            </w14:solidFill>
          </w14:textFill>
        </w:rPr>
        <w:t>就采购合同约定的事项对采购人承担连带责任。</w:t>
      </w:r>
    </w:p>
    <w:p>
      <w:pPr>
        <w:pStyle w:val="18"/>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26.2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8"/>
        <w:spacing w:line="440" w:lineRule="exact"/>
        <w:ind w:firstLine="360"/>
        <w:rPr>
          <w:rFonts w:hAnsi="宋体"/>
          <w:color w:val="000000" w:themeColor="text1"/>
          <w14:textFill>
            <w14:solidFill>
              <w14:schemeClr w14:val="tx1"/>
            </w14:solidFill>
          </w14:textFill>
        </w:rPr>
      </w:pPr>
      <w:r>
        <w:rPr>
          <w:rFonts w:hint="eastAsia" w:cs="宋体"/>
          <w:color w:val="000000" w:themeColor="text1"/>
          <w:kern w:val="0"/>
          <w:szCs w:val="28"/>
          <w14:textFill>
            <w14:solidFill>
              <w14:schemeClr w14:val="tx1"/>
            </w14:solidFill>
          </w14:textFill>
        </w:rPr>
        <w:t>26.4</w:t>
      </w:r>
      <w:r>
        <w:rPr>
          <w:rFonts w:hint="eastAsia" w:cs="宋体"/>
          <w:color w:val="000000" w:themeColor="text1"/>
          <w:szCs w:val="28"/>
          <w14:textFill>
            <w14:solidFill>
              <w14:schemeClr w14:val="tx1"/>
            </w14:solidFill>
          </w14:textFill>
        </w:rPr>
        <w:t>政府采购合同签订后一个工作日内，由采购人将合同扫描件上传至南宁市电子化政府采购系统，由采购代理机构将合同扫描件上传到南宁市财政局备案系统。</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26.5 中标通知书发出后，中标供应商无正当理由拒签合同的，采购人可追究中标供应商</w:t>
      </w:r>
      <w:r>
        <w:rPr>
          <w:rFonts w:hint="eastAsia" w:cs="宋体"/>
          <w:color w:val="000000" w:themeColor="text1"/>
          <w:kern w:val="0"/>
          <w:szCs w:val="21"/>
          <w14:textFill>
            <w14:solidFill>
              <w14:schemeClr w14:val="tx1"/>
            </w14:solidFill>
          </w14:textFill>
        </w:rPr>
        <w:t>承担相应的法律责任</w:t>
      </w:r>
      <w:r>
        <w:rPr>
          <w:rFonts w:hint="eastAsia" w:hAnsi="宋体"/>
          <w:color w:val="000000" w:themeColor="text1"/>
          <w14:textFill>
            <w14:solidFill>
              <w14:schemeClr w14:val="tx1"/>
            </w14:solidFill>
          </w14:textFill>
        </w:rPr>
        <w:t>。</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如采购人无正当理由拒签合同的，给中标供应商造成损失的，中标供应商可追究采购人承担相应的法律责任。</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26.6  </w:t>
      </w:r>
      <w:r>
        <w:rPr>
          <w:rFonts w:hint="eastAsia" w:hAnsi="宋体"/>
          <w:color w:val="000000" w:themeColor="text1"/>
          <w:szCs w:val="28"/>
          <w14:textFill>
            <w14:solidFill>
              <w14:schemeClr w14:val="tx1"/>
            </w14:solidFill>
          </w14:textFill>
        </w:rPr>
        <w:t>采购人在签订合同之前有权要求中标供应商提供本项目必需的相关资料原件进行核查，中标供应商不得拒绝。如中标供应商拒绝提供，则自行承担由此产生的后果。</w:t>
      </w:r>
    </w:p>
    <w:p>
      <w:pPr>
        <w:pStyle w:val="18"/>
        <w:spacing w:line="440" w:lineRule="exact"/>
        <w:ind w:firstLine="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26.7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26.8　采购人或中标供应商不得单方面向合同另一方提出任何招标文件没有约定的条件或不合理的要求，作为签订合同的条件，也不得协商另行订立背离招标文件和合同实质性内容的协议。</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26.9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8"/>
        <w:spacing w:line="440" w:lineRule="exact"/>
        <w:ind w:firstLine="420"/>
        <w:rPr>
          <w:rFonts w:cs="宋体"/>
          <w:color w:val="000000" w:themeColor="text1"/>
          <w:kern w:val="0"/>
          <w:szCs w:val="28"/>
          <w14:textFill>
            <w14:solidFill>
              <w14:schemeClr w14:val="tx1"/>
            </w14:solidFill>
          </w14:textFill>
        </w:rPr>
      </w:pPr>
      <w:r>
        <w:rPr>
          <w:rFonts w:hint="eastAsia" w:cs="宋体"/>
          <w:color w:val="000000" w:themeColor="text1"/>
          <w:kern w:val="0"/>
          <w:szCs w:val="28"/>
          <w14:textFill>
            <w14:solidFill>
              <w14:schemeClr w14:val="tx1"/>
            </w14:solidFill>
          </w14:textFill>
        </w:rPr>
        <w:t>26.10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8"/>
        <w:spacing w:line="440" w:lineRule="exact"/>
        <w:ind w:firstLine="420"/>
        <w:rPr>
          <w:rFonts w:cs="宋体"/>
          <w:color w:val="000000" w:themeColor="text1"/>
          <w:kern w:val="0"/>
          <w:sz w:val="28"/>
          <w:szCs w:val="28"/>
          <w14:textFill>
            <w14:solidFill>
              <w14:schemeClr w14:val="tx1"/>
            </w14:solidFill>
          </w14:textFill>
        </w:rPr>
      </w:pPr>
      <w:r>
        <w:rPr>
          <w:rFonts w:hint="eastAsia" w:cs="宋体"/>
          <w:color w:val="000000" w:themeColor="text1"/>
          <w:kern w:val="0"/>
          <w:szCs w:val="28"/>
          <w14:textFill>
            <w14:solidFill>
              <w14:schemeClr w14:val="tx1"/>
            </w14:solidFill>
          </w14:textFill>
        </w:rPr>
        <w:t>26.11　采购人或中标供应商在合同履行过程中存在违反政府采购合同行为的，权益受损当事人应当将有关违约的情况以及拟采取的措施，及时书面报告采购代理机构。</w:t>
      </w:r>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27.  履约保证金</w:t>
      </w:r>
    </w:p>
    <w:p>
      <w:pPr>
        <w:pStyle w:val="18"/>
        <w:spacing w:after="165" w:line="440" w:lineRule="exact"/>
        <w:ind w:left="2" w:firstLine="422" w:firstLineChars="201"/>
        <w:rPr>
          <w:rFonts w:hAnsi="宋体"/>
          <w:color w:val="000000" w:themeColor="text1"/>
          <w14:textFill>
            <w14:solidFill>
              <w14:schemeClr w14:val="tx1"/>
            </w14:solidFill>
          </w14:textFill>
        </w:rPr>
      </w:pPr>
      <w:r>
        <w:rPr>
          <w:rFonts w:hint="eastAsia" w:hAnsi="宋体"/>
          <w:color w:val="000000" w:themeColor="text1"/>
          <w:szCs w:val="28"/>
          <w14:textFill>
            <w14:solidFill>
              <w14:schemeClr w14:val="tx1"/>
            </w14:solidFill>
          </w14:textFill>
        </w:rPr>
        <w:t>本项目不收取履约保证金及质量保证金</w:t>
      </w:r>
    </w:p>
    <w:p>
      <w:pPr>
        <w:pStyle w:val="18"/>
        <w:spacing w:line="440" w:lineRule="exact"/>
        <w:jc w:val="center"/>
        <w:outlineLvl w:val="1"/>
        <w:rPr>
          <w:rFonts w:ascii="Times New Roman" w:hAnsi="Times New Roman"/>
          <w:b/>
          <w:color w:val="000000" w:themeColor="text1"/>
          <w:sz w:val="30"/>
          <w:szCs w:val="30"/>
          <w14:textFill>
            <w14:solidFill>
              <w14:schemeClr w14:val="tx1"/>
            </w14:solidFill>
          </w14:textFill>
        </w:rPr>
      </w:pPr>
      <w:bookmarkStart w:id="77" w:name="_Toc213326422"/>
      <w:bookmarkStart w:id="78" w:name="_Toc495996914"/>
      <w:bookmarkStart w:id="79" w:name="_Toc401396881"/>
      <w:r>
        <w:rPr>
          <w:rFonts w:hint="eastAsia" w:ascii="Times New Roman" w:hAnsi="Times New Roman"/>
          <w:b/>
          <w:color w:val="000000" w:themeColor="text1"/>
          <w:sz w:val="30"/>
          <w:szCs w:val="30"/>
          <w14:textFill>
            <w14:solidFill>
              <w14:schemeClr w14:val="tx1"/>
            </w14:solidFill>
          </w14:textFill>
        </w:rPr>
        <w:t>七    其他事项</w:t>
      </w:r>
      <w:bookmarkEnd w:id="77"/>
      <w:bookmarkEnd w:id="78"/>
      <w:bookmarkEnd w:id="79"/>
    </w:p>
    <w:p>
      <w:pPr>
        <w:pStyle w:val="18"/>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28.  解释权</w:t>
      </w:r>
    </w:p>
    <w:p>
      <w:pPr>
        <w:pStyle w:val="18"/>
        <w:spacing w:line="440" w:lineRule="exact"/>
        <w:ind w:firstLine="36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28.1  </w:t>
      </w:r>
      <w:r>
        <w:rPr>
          <w:rFonts w:hint="eastAsia" w:hAnsi="宋体"/>
          <w:color w:val="000000" w:themeColor="text1"/>
          <w:szCs w:val="21"/>
          <w14:textFill>
            <w14:solidFill>
              <w14:schemeClr w14:val="tx1"/>
            </w14:solidFill>
          </w14:textFill>
        </w:rPr>
        <w:t>本招标文件根据《中华人民共和国政府采购法》、《政府采购货物和服务招标投标管理办法》（财政部第18号令）及相关法律法规编制，解释权属采购</w:t>
      </w:r>
      <w:bookmarkStart w:id="88" w:name="_GoBack"/>
      <w:bookmarkEnd w:id="88"/>
      <w:r>
        <w:rPr>
          <w:rFonts w:hint="eastAsia" w:hAnsi="宋体"/>
          <w:color w:val="000000" w:themeColor="text1"/>
          <w:szCs w:val="21"/>
          <w14:textFill>
            <w14:solidFill>
              <w14:schemeClr w14:val="tx1"/>
            </w14:solidFill>
          </w14:textFill>
        </w:rPr>
        <w:t>代理机构。</w:t>
      </w:r>
    </w:p>
    <w:p>
      <w:pPr>
        <w:pStyle w:val="18"/>
        <w:spacing w:line="44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29.  需要补充的其他内容</w:t>
      </w:r>
    </w:p>
    <w:p>
      <w:pPr>
        <w:pStyle w:val="18"/>
        <w:spacing w:line="440" w:lineRule="exact"/>
        <w:ind w:firstLine="36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29.1  需要补充的其他内容：见投标人须知前附表。</w:t>
      </w:r>
    </w:p>
    <w:p>
      <w:pPr>
        <w:pStyle w:val="18"/>
        <w:snapToGrid w:val="0"/>
        <w:spacing w:line="360" w:lineRule="exact"/>
        <w:ind w:firstLine="420" w:firstLineChars="200"/>
        <w:rPr>
          <w:rFonts w:hAnsi="宋体"/>
          <w:color w:val="000000" w:themeColor="text1"/>
          <w:szCs w:val="21"/>
          <w14:textFill>
            <w14:solidFill>
              <w14:schemeClr w14:val="tx1"/>
            </w14:solidFill>
          </w14:textFill>
        </w:rPr>
      </w:pPr>
    </w:p>
    <w:p>
      <w:pPr>
        <w:pStyle w:val="18"/>
        <w:snapToGrid w:val="0"/>
        <w:spacing w:line="360" w:lineRule="exact"/>
        <w:ind w:firstLine="420" w:firstLineChars="200"/>
        <w:rPr>
          <w:rFonts w:hAnsi="宋体"/>
          <w:color w:val="000000" w:themeColor="text1"/>
          <w:szCs w:val="21"/>
          <w14:textFill>
            <w14:solidFill>
              <w14:schemeClr w14:val="tx1"/>
            </w14:solidFill>
          </w14:textFill>
        </w:rPr>
      </w:pPr>
    </w:p>
    <w:p>
      <w:pPr>
        <w:pStyle w:val="18"/>
        <w:snapToGrid w:val="0"/>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附件一：</w:t>
      </w:r>
    </w:p>
    <w:p>
      <w:pPr>
        <w:pStyle w:val="18"/>
        <w:snapToGrid w:val="0"/>
        <w:spacing w:line="36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代理服务收费标准：</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2087"/>
        <w:gridCol w:w="189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Borders>
              <w:tl2br w:val="single" w:color="auto" w:sz="4" w:space="0"/>
            </w:tcBorders>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费率</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中标金额</w:t>
            </w:r>
          </w:p>
        </w:tc>
        <w:tc>
          <w:tcPr>
            <w:tcW w:w="2087"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货物招标</w:t>
            </w:r>
          </w:p>
        </w:tc>
        <w:tc>
          <w:tcPr>
            <w:tcW w:w="189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服务招标</w:t>
            </w:r>
          </w:p>
        </w:tc>
        <w:tc>
          <w:tcPr>
            <w:tcW w:w="1896"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100万元以下</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1000～5000万元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5000万元～1亿元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1898"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0.1%</w:t>
            </w:r>
          </w:p>
        </w:tc>
        <w:tc>
          <w:tcPr>
            <w:tcW w:w="1896" w:type="dxa"/>
          </w:tcPr>
          <w:p>
            <w:pPr>
              <w:spacing w:line="360" w:lineRule="exac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50～100亿元</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3"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100亿以上</w:t>
            </w:r>
          </w:p>
        </w:tc>
        <w:tc>
          <w:tcPr>
            <w:tcW w:w="2087"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898"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1896" w:type="dxa"/>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r>
    </w:tbl>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bookmarkStart w:id="80" w:name="_Toc213206175"/>
      <w:bookmarkStart w:id="81" w:name="_Toc213325924"/>
    </w:p>
    <w:p>
      <w:pPr>
        <w:pStyle w:val="18"/>
        <w:jc w:val="center"/>
        <w:outlineLvl w:val="0"/>
        <w:rPr>
          <w:rFonts w:hAnsi="宋体"/>
          <w:color w:val="000000" w:themeColor="text1"/>
          <w14:textFill>
            <w14:solidFill>
              <w14:schemeClr w14:val="tx1"/>
            </w14:solidFill>
          </w14:textFill>
        </w:rPr>
      </w:pPr>
    </w:p>
    <w:p>
      <w:pPr>
        <w:pStyle w:val="18"/>
        <w:jc w:val="center"/>
        <w:outlineLvl w:val="0"/>
        <w:rPr>
          <w:rFonts w:hAnsi="宋体"/>
          <w:color w:val="000000" w:themeColor="text1"/>
          <w14:textFill>
            <w14:solidFill>
              <w14:schemeClr w14:val="tx1"/>
            </w14:solidFill>
          </w14:textFill>
        </w:rPr>
      </w:pPr>
      <w:bookmarkStart w:id="82" w:name="_Toc495996915"/>
      <w:r>
        <w:rPr>
          <w:rFonts w:hint="eastAsia" w:ascii="Times New Roman" w:hAnsi="Times New Roman"/>
          <w:b/>
          <w:color w:val="000000" w:themeColor="text1"/>
          <w:sz w:val="36"/>
          <w14:textFill>
            <w14:solidFill>
              <w14:schemeClr w14:val="tx1"/>
            </w14:solidFill>
          </w14:textFill>
        </w:rPr>
        <w:t>第五章  投标文件格式</w:t>
      </w:r>
      <w:bookmarkEnd w:id="80"/>
      <w:bookmarkEnd w:id="81"/>
      <w:bookmarkEnd w:id="82"/>
      <w:bookmarkStart w:id="83" w:name="_Toc139967211"/>
      <w:bookmarkStart w:id="84" w:name="_Toc139966427"/>
    </w:p>
    <w:bookmarkEnd w:id="83"/>
    <w:bookmarkEnd w:id="84"/>
    <w:p>
      <w:pPr>
        <w:snapToGrid w:val="0"/>
        <w:spacing w:before="165" w:beforeLines="50" w:after="50"/>
        <w:outlineLvl w:val="1"/>
        <w:rPr>
          <w:rFonts w:ascii="宋体" w:hAnsi="宋体"/>
          <w:b/>
          <w:bCs/>
          <w:color w:val="000000" w:themeColor="text1"/>
          <w:sz w:val="24"/>
          <w14:textFill>
            <w14:solidFill>
              <w14:schemeClr w14:val="tx1"/>
            </w14:solidFill>
          </w14:textFill>
        </w:rPr>
      </w:pPr>
      <w:bookmarkStart w:id="85" w:name="_Toc495996916"/>
      <w:r>
        <w:rPr>
          <w:rFonts w:hint="eastAsia" w:ascii="宋体" w:hAnsi="宋体"/>
          <w:b/>
          <w:bCs/>
          <w:color w:val="000000" w:themeColor="text1"/>
          <w:sz w:val="24"/>
          <w14:textFill>
            <w14:solidFill>
              <w14:schemeClr w14:val="tx1"/>
            </w14:solidFill>
          </w14:textFill>
        </w:rPr>
        <w:t>投标文件外层包装封面格式</w:t>
      </w:r>
      <w:bookmarkEnd w:id="85"/>
      <w:r>
        <w:rPr>
          <w:rFonts w:hint="eastAsia" w:ascii="宋体" w:hAnsi="宋体"/>
          <w:b/>
          <w:bCs/>
          <w:color w:val="000000" w:themeColor="text1"/>
          <w:sz w:val="24"/>
          <w14:textFill>
            <w14:solidFill>
              <w14:schemeClr w14:val="tx1"/>
            </w14:solidFill>
          </w14:textFill>
        </w:rPr>
        <w:t>：</w:t>
      </w:r>
    </w:p>
    <w:p>
      <w:pPr>
        <w:snapToGrid w:val="0"/>
        <w:spacing w:before="165" w:beforeLines="50" w:after="50"/>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投 标 文 件</w:t>
      </w: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  年  月  日  时  分之前不得启封</w:t>
      </w:r>
    </w:p>
    <w:p>
      <w:pPr>
        <w:snapToGrid w:val="0"/>
        <w:spacing w:before="165" w:beforeLines="50" w:after="50"/>
        <w:ind w:firstLine="4080" w:firstLineChars="1700"/>
        <w:rPr>
          <w:rFonts w:ascii="宋体" w:hAnsi="宋体"/>
          <w:bCs/>
          <w:color w:val="000000" w:themeColor="text1"/>
          <w:sz w:val="24"/>
          <w:szCs w:val="20"/>
          <w14:textFill>
            <w14:solidFill>
              <w14:schemeClr w14:val="tx1"/>
            </w14:solidFill>
          </w14:textFill>
        </w:rPr>
      </w:pPr>
    </w:p>
    <w:p>
      <w:pPr>
        <w:snapToGrid w:val="0"/>
        <w:spacing w:before="165" w:beforeLines="50" w:after="50"/>
        <w:ind w:firstLine="645"/>
        <w:jc w:val="center"/>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年    月    日</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snapToGrid w:val="0"/>
        <w:spacing w:before="165" w:beforeLines="50" w:after="50" w:line="240" w:lineRule="auto"/>
        <w:jc w:val="left"/>
        <w:textAlignment w:val="auto"/>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所有投标文件的外包装封面格式：</w:t>
      </w:r>
    </w:p>
    <w:p>
      <w:pPr>
        <w:snapToGrid w:val="0"/>
        <w:spacing w:before="165" w:beforeLines="50" w:after="50"/>
        <w:rPr>
          <w:rFonts w:ascii="宋体" w:hAnsi="宋体"/>
          <w:color w:val="000000" w:themeColor="text1"/>
          <w:sz w:val="24"/>
          <w:szCs w:val="20"/>
          <w14:textFill>
            <w14:solidFill>
              <w14:schemeClr w14:val="tx1"/>
            </w14:solidFill>
          </w14:textFill>
        </w:rPr>
      </w:pPr>
    </w:p>
    <w:p>
      <w:pPr>
        <w:snapToGrid w:val="0"/>
        <w:spacing w:before="165" w:beforeLines="50" w:after="50"/>
        <w:jc w:val="center"/>
        <w:rPr>
          <w:rFonts w:ascii="宋体" w:hAnsi="宋体"/>
          <w:bCs/>
          <w:color w:val="000000" w:themeColor="text1"/>
          <w:sz w:val="24"/>
          <w:szCs w:val="20"/>
          <w14:textFill>
            <w14:solidFill>
              <w14:schemeClr w14:val="tx1"/>
            </w14:solidFill>
          </w14:textFill>
        </w:rPr>
      </w:pPr>
    </w:p>
    <w:p>
      <w:pPr>
        <w:snapToGrid w:val="0"/>
        <w:spacing w:before="165" w:beforeLines="50" w:after="50"/>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投 标 文 件</w:t>
      </w: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165" w:beforeLines="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pPr>
        <w:snapToGrid w:val="0"/>
        <w:spacing w:before="165" w:beforeLines="50" w:after="50"/>
        <w:ind w:firstLine="360" w:firstLineChars="150"/>
        <w:rPr>
          <w:rFonts w:ascii="宋体" w:hAnsi="宋体"/>
          <w:bCs/>
          <w:color w:val="000000" w:themeColor="text1"/>
          <w:sz w:val="24"/>
          <w:szCs w:val="20"/>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投标文件名称：报价文件、资格文件、商务文件、技术文件</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50" w:after="50"/>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pPr>
        <w:snapToGrid w:val="0"/>
        <w:spacing w:before="50" w:after="50"/>
        <w:ind w:firstLine="360" w:firstLineChars="150"/>
        <w:rPr>
          <w:rFonts w:ascii="宋体" w:hAnsi="宋体"/>
          <w:bCs/>
          <w:color w:val="000000" w:themeColor="text1"/>
          <w:sz w:val="24"/>
          <w14:textFill>
            <w14:solidFill>
              <w14:schemeClr w14:val="tx1"/>
            </w14:solidFill>
          </w14:textFill>
        </w:rPr>
      </w:pPr>
    </w:p>
    <w:p>
      <w:pPr>
        <w:snapToGrid w:val="0"/>
        <w:spacing w:before="165" w:beforeLines="50" w:after="50"/>
        <w:ind w:firstLine="4080" w:firstLineChars="1700"/>
        <w:rPr>
          <w:rFonts w:ascii="宋体" w:hAnsi="宋体"/>
          <w:bCs/>
          <w:color w:val="000000" w:themeColor="text1"/>
          <w:sz w:val="24"/>
          <w:szCs w:val="20"/>
          <w14:textFill>
            <w14:solidFill>
              <w14:schemeClr w14:val="tx1"/>
            </w14:solidFill>
          </w14:textFill>
        </w:rPr>
      </w:pPr>
    </w:p>
    <w:p>
      <w:pPr>
        <w:snapToGrid w:val="0"/>
        <w:spacing w:before="165" w:beforeLines="50" w:after="50"/>
        <w:ind w:firstLine="645"/>
        <w:jc w:val="center"/>
        <w:rPr>
          <w:rFonts w:ascii="宋体" w:hAnsi="宋体"/>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年    月    日</w:t>
      </w:r>
    </w:p>
    <w:p>
      <w:pPr>
        <w:snapToGrid w:val="0"/>
        <w:spacing w:before="165" w:beforeLines="50" w:after="50"/>
        <w:jc w:val="center"/>
        <w:outlineLvl w:val="1"/>
        <w:rPr>
          <w:rFonts w:ascii="宋体" w:hAnsi="宋体"/>
          <w:color w:val="000000" w:themeColor="text1"/>
          <w14:textFill>
            <w14:solidFill>
              <w14:schemeClr w14:val="tx1"/>
            </w14:solidFill>
          </w14:textFill>
        </w:rPr>
      </w:pPr>
    </w:p>
    <w:p>
      <w:pPr>
        <w:snapToGrid w:val="0"/>
        <w:spacing w:before="165" w:beforeLines="50" w:after="50"/>
        <w:jc w:val="center"/>
        <w:outlineLvl w:val="1"/>
        <w:rPr>
          <w:rFonts w:ascii="宋体" w:hAnsi="宋体"/>
          <w:color w:val="000000" w:themeColor="text1"/>
          <w14:textFill>
            <w14:solidFill>
              <w14:schemeClr w14:val="tx1"/>
            </w14:solidFill>
          </w14:textFill>
        </w:rPr>
      </w:pPr>
    </w:p>
    <w:p>
      <w:pPr>
        <w:pStyle w:val="2"/>
        <w:rPr>
          <w:rFonts w:ascii="宋体" w:hAnsi="宋体" w:eastAsia="宋体"/>
          <w:b w:val="0"/>
          <w:bCs w:val="0"/>
          <w:color w:val="000000" w:themeColor="text1"/>
          <w:sz w:val="2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投标函（格式）</w:t>
      </w:r>
    </w:p>
    <w:p>
      <w:pPr>
        <w:pStyle w:val="18"/>
        <w:spacing w:line="500" w:lineRule="exact"/>
        <w:rPr>
          <w:rFonts w:ascii="Times New Roman" w:hAnsi="Times New Roman"/>
          <w:color w:val="000000" w:themeColor="text1"/>
          <w:sz w:val="32"/>
          <w14:textFill>
            <w14:solidFill>
              <w14:schemeClr w14:val="tx1"/>
            </w14:solidFill>
          </w14:textFill>
        </w:rPr>
      </w:pP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致：</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（采购代理机构名称）</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我方已仔细阅读了贵方组织的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项目（项目编号：</w:t>
      </w:r>
      <w:r>
        <w:rPr>
          <w:rFonts w:hint="eastAsia" w:hAnsi="宋体"/>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）的招标文件的全部内容，现正式递交下述文件参加贵方组织的本次政府采购活动： </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一、报价文件正本一份，副本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份（包含按投标人须知第10.1.1项要求提交的全部文件）；</w:t>
      </w:r>
    </w:p>
    <w:p>
      <w:pPr>
        <w:pStyle w:val="18"/>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二、资格文件正本一份，副本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份（包含按投标人须知第10.1.2项要求提交的全部文件）；</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rFonts w:hint="eastAsia" w:hAnsi="宋体"/>
          <w:color w:val="000000" w:themeColor="text1"/>
          <w14:textFill>
            <w14:solidFill>
              <w14:schemeClr w14:val="tx1"/>
            </w14:solidFill>
          </w14:textFill>
        </w:rPr>
        <w:t>技术</w:t>
      </w:r>
      <w:r>
        <w:rPr>
          <w:rFonts w:hint="eastAsia"/>
          <w:color w:val="000000" w:themeColor="text1"/>
          <w14:textFill>
            <w14:solidFill>
              <w14:schemeClr w14:val="tx1"/>
            </w14:solidFill>
          </w14:textFill>
        </w:rPr>
        <w:t>文件正本一份，副本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份（包含按投标人须知第10.1.3项要求提交的全部文件）；</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四、</w:t>
      </w:r>
      <w:r>
        <w:rPr>
          <w:rFonts w:hint="eastAsia"/>
          <w:color w:val="000000" w:themeColor="text1"/>
          <w14:textFill>
            <w14:solidFill>
              <w14:schemeClr w14:val="tx1"/>
            </w14:solidFill>
          </w14:textFill>
        </w:rPr>
        <w:t>商务</w:t>
      </w:r>
      <w:r>
        <w:rPr>
          <w:rFonts w:hint="eastAsia" w:hAnsi="宋体"/>
          <w:color w:val="000000" w:themeColor="text1"/>
          <w14:textFill>
            <w14:solidFill>
              <w14:schemeClr w14:val="tx1"/>
            </w14:solidFill>
          </w14:textFill>
        </w:rPr>
        <w:t>文件正本一份，副本</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份（包含按投标人须知第10.1.4项要求</w:t>
      </w:r>
      <w:r>
        <w:rPr>
          <w:rFonts w:hint="eastAsia"/>
          <w:color w:val="000000" w:themeColor="text1"/>
          <w14:textFill>
            <w14:solidFill>
              <w14:schemeClr w14:val="tx1"/>
            </w14:solidFill>
          </w14:textFill>
        </w:rPr>
        <w:t>提交的全部文件）。</w:t>
      </w:r>
    </w:p>
    <w:p>
      <w:pPr>
        <w:pStyle w:val="18"/>
        <w:spacing w:line="440" w:lineRule="exact"/>
        <w:ind w:firstLine="482"/>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据此函，签字人兹宣布：</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1、我方愿意以（大写）人民币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元)的投标总报价，提交服务成果时间（无分标时填写）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，提供本项目</w:t>
      </w:r>
      <w:r>
        <w:rPr>
          <w:rFonts w:hint="eastAsia" w:hAnsi="Times New Roman"/>
          <w:color w:val="000000" w:themeColor="text1"/>
          <w14:textFill>
            <w14:solidFill>
              <w14:schemeClr w14:val="tx1"/>
            </w14:solidFill>
          </w14:textFill>
        </w:rPr>
        <w:t>招标文件第二章</w:t>
      </w: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项目需求一览表</w:t>
      </w:r>
      <w:r>
        <w:rPr>
          <w:rFonts w:hint="eastAsia"/>
          <w:color w:val="000000" w:themeColor="text1"/>
          <w14:textFill>
            <w14:solidFill>
              <w14:schemeClr w14:val="tx1"/>
            </w14:solidFill>
          </w14:textFill>
        </w:rPr>
        <w:t>”中的相应的采购内容。</w:t>
      </w:r>
    </w:p>
    <w:p>
      <w:pPr>
        <w:pStyle w:val="18"/>
        <w:spacing w:line="440" w:lineRule="exact"/>
        <w:ind w:firstLine="420" w:firstLineChars="20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其中（有分标时填写）：</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分标报价为（大写）人民币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元)，提交服务成果时间：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分标报价为（大写）人民币</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元)，提交服务成果时间：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2、我方同意自本项目招标文件“投标人须知”第14.2项规定的投标截止时间（开标时间）起遵循</w:t>
      </w:r>
      <w:r>
        <w:rPr>
          <w:rFonts w:hint="eastAsia" w:hAnsi="宋体"/>
          <w:color w:val="000000" w:themeColor="text1"/>
          <w14:textFill>
            <w14:solidFill>
              <w14:schemeClr w14:val="tx1"/>
            </w14:solidFill>
          </w14:textFill>
        </w:rPr>
        <w:t>本投标函</w:t>
      </w:r>
      <w:r>
        <w:rPr>
          <w:rFonts w:hint="eastAsia"/>
          <w:color w:val="000000" w:themeColor="text1"/>
          <w14:textFill>
            <w14:solidFill>
              <w14:schemeClr w14:val="tx1"/>
            </w14:solidFill>
          </w14:textFill>
        </w:rPr>
        <w:t>，并承诺在“投标人须知”第12.1项规定的投标有效期内不修改、撤销投标文件。</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3、我方所递交的投标文件及有关资料都是内容完整、真实和准确的。</w:t>
      </w:r>
    </w:p>
    <w:p>
      <w:pPr>
        <w:pStyle w:val="18"/>
        <w:spacing w:line="360" w:lineRule="exact"/>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具有独立承担民事责任的能力；</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具有履行合同所必需的设备和专业技术能力；</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参加政府采购活动前三年内，在经营活动中没有重大违法记录；</w:t>
      </w:r>
    </w:p>
    <w:p>
      <w:pPr>
        <w:pStyle w:val="18"/>
        <w:numPr>
          <w:ilvl w:val="0"/>
          <w:numId w:val="13"/>
        </w:numPr>
        <w:adjustRightInd/>
        <w:spacing w:line="4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法律、行政法规规定的其他条件。</w:t>
      </w:r>
    </w:p>
    <w:p>
      <w:pPr>
        <w:pStyle w:val="18"/>
        <w:spacing w:line="440" w:lineRule="exact"/>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如本项目采购内容涉及须符合国家强制规定的，我方承诺我方本次投标（包括资格条件和所投产品）均符合国家有关强制规定。</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6、如我方中标，我方承诺在收到中标通知书后，在中标通知书规定的期限内，</w:t>
      </w:r>
      <w:r>
        <w:rPr>
          <w:rFonts w:hint="eastAsia" w:hAnsi="宋体"/>
          <w:color w:val="000000" w:themeColor="text1"/>
          <w14:textFill>
            <w14:solidFill>
              <w14:schemeClr w14:val="tx1"/>
            </w14:solidFill>
          </w14:textFill>
        </w:rPr>
        <w:t>根据招标文件、我方的投标文件及有关澄清承诺书的要求按第六章“合同条款及格式”与采购人订立书面合同，并按照合同约定</w:t>
      </w:r>
      <w:r>
        <w:rPr>
          <w:rFonts w:hint="eastAsia"/>
          <w:color w:val="000000" w:themeColor="text1"/>
          <w14:textFill>
            <w14:solidFill>
              <w14:schemeClr w14:val="tx1"/>
            </w14:solidFill>
          </w14:textFill>
        </w:rPr>
        <w:t>承担完成合同的责任和义务。</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7、我方已详细审核招标文件，我方知道必须放弃提出含糊不清或误解问题的权利。</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8、我方同意应贵方要求提供与本投标有关的任何数据或资料。若贵方需要，我方愿意提供我方作出的一切承诺的证明材料。</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9、我方完全理解贵方不一定接受投标报价最低的投标人为中标供应商的行为。</w:t>
      </w:r>
    </w:p>
    <w:p>
      <w:pPr>
        <w:pStyle w:val="18"/>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10、我方将严格遵守《中华人民共和国政府采购法》第七十七条的规定，即供应商有下列情形之一的，处以采购金额千分之五以上千分之十</w:t>
      </w:r>
      <w:r>
        <w:rPr>
          <w:rFonts w:hint="eastAsia" w:hAnsi="宋体"/>
          <w:color w:val="000000" w:themeColor="text1"/>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14"/>
        </w:numPr>
        <w:adjustRightInd/>
        <w:spacing w:line="440" w:lineRule="exact"/>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提供虚假材料谋取中标、成交的；</w:t>
      </w:r>
    </w:p>
    <w:p>
      <w:pPr>
        <w:pStyle w:val="18"/>
        <w:numPr>
          <w:ilvl w:val="0"/>
          <w:numId w:val="14"/>
        </w:numPr>
        <w:adjustRightInd/>
        <w:spacing w:line="440" w:lineRule="exact"/>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采取不正当手段诋毁、排挤其他供应商的；</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与采购人、其他供应商或者采购代理机构恶意串通的；</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向采购人、采购代理机构行贿或者提供其他不正当利益的；</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在招标采购过程中与采购人进行协商谈判的；</w:t>
      </w:r>
    </w:p>
    <w:p>
      <w:pPr>
        <w:pStyle w:val="18"/>
        <w:numPr>
          <w:ilvl w:val="0"/>
          <w:numId w:val="14"/>
        </w:numPr>
        <w:adjustRightInd/>
        <w:spacing w:line="440" w:lineRule="exact"/>
        <w:textAlignment w:val="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拒绝有关部门监督检查或提供虚假情况的。</w:t>
      </w:r>
    </w:p>
    <w:p>
      <w:pPr>
        <w:pStyle w:val="18"/>
        <w:spacing w:line="440" w:lineRule="exact"/>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11、我方及由本人担任法定代表人的其他机构最近三年内被处罚的违法行为有：</w:t>
      </w:r>
      <w:r>
        <w:rPr>
          <w:rFonts w:hint="eastAsia"/>
          <w:color w:val="000000" w:themeColor="text1"/>
          <w:u w:val="single"/>
          <w14:textFill>
            <w14:solidFill>
              <w14:schemeClr w14:val="tx1"/>
            </w14:solidFill>
          </w14:textFill>
        </w:rPr>
        <w:t xml:space="preserve">                                        </w:t>
      </w:r>
    </w:p>
    <w:p>
      <w:pPr>
        <w:pStyle w:val="18"/>
        <w:spacing w:line="440" w:lineRule="exact"/>
        <w:ind w:left="42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12、以上事项如有虚假或隐瞒，我方愿意承担一切后果，并不再寻求任何旨在减轻或免除法律责任的辩解。</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投标人：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（盖单位公章）</w:t>
      </w:r>
    </w:p>
    <w:p>
      <w:pPr>
        <w:pStyle w:val="18"/>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（签字或盖章）</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电话：</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r>
        <w:rPr>
          <w:rFonts w:hint="eastAsia"/>
          <w:color w:val="000000" w:themeColor="text1"/>
          <w:u w:val="single"/>
          <w14:textFill>
            <w14:solidFill>
              <w14:schemeClr w14:val="tx1"/>
            </w14:solidFill>
          </w14:textFill>
        </w:rPr>
        <w:t>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邮政编码：</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开户名称：</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p>
    <w:p>
      <w:pPr>
        <w:pStyle w:val="18"/>
        <w:spacing w:line="360" w:lineRule="auto"/>
        <w:ind w:firstLine="42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银行账号：</w:t>
      </w:r>
      <w:r>
        <w:rPr>
          <w:rFonts w:hint="eastAsia"/>
          <w:color w:val="000000" w:themeColor="text1"/>
          <w:u w:val="single"/>
          <w14:textFill>
            <w14:solidFill>
              <w14:schemeClr w14:val="tx1"/>
            </w14:solidFill>
          </w14:textFill>
        </w:rPr>
        <w:t xml:space="preserve">                                                    </w:t>
      </w:r>
    </w:p>
    <w:p>
      <w:pPr>
        <w:pStyle w:val="18"/>
        <w:spacing w:line="360" w:lineRule="auto"/>
        <w:ind w:firstLine="420"/>
        <w:jc w:val="right"/>
        <w:rPr>
          <w:color w:val="000000" w:themeColor="text1"/>
          <w:u w:val="single"/>
          <w14:textFill>
            <w14:solidFill>
              <w14:schemeClr w14:val="tx1"/>
            </w14:solidFill>
          </w14:textFill>
        </w:rPr>
      </w:pP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日</w:t>
      </w:r>
    </w:p>
    <w:p>
      <w:pPr>
        <w:pStyle w:val="18"/>
        <w:spacing w:line="360" w:lineRule="exact"/>
        <w:ind w:firstLine="420"/>
        <w:rPr>
          <w:color w:val="000000" w:themeColor="text1"/>
          <w:u w:val="single"/>
          <w14:textFill>
            <w14:solidFill>
              <w14:schemeClr w14:val="tx1"/>
            </w14:solidFill>
          </w14:textFill>
        </w:rPr>
      </w:pPr>
      <w:r>
        <w:rPr>
          <w:rFonts w:ascii="黑体" w:eastAsia="黑体"/>
          <w:b/>
          <w:bCs/>
          <w:color w:val="000000" w:themeColor="text1"/>
          <w14:textFill>
            <w14:solidFill>
              <w14:schemeClr w14:val="tx1"/>
            </w14:solidFill>
          </w14:textFill>
        </w:rPr>
        <w:br w:type="page"/>
      </w:r>
    </w:p>
    <w:p>
      <w:pPr>
        <w:snapToGrid w:val="0"/>
        <w:spacing w:before="50" w:after="50"/>
        <w:jc w:val="center"/>
        <w:rPr>
          <w:color w:val="000000" w:themeColor="text1"/>
          <w:sz w:val="28"/>
          <w:szCs w:val="28"/>
          <w14:textFill>
            <w14:solidFill>
              <w14:schemeClr w14:val="tx1"/>
            </w14:solidFill>
          </w14:textFill>
        </w:rPr>
      </w:pPr>
      <w:r>
        <w:rPr>
          <w:rFonts w:hint="eastAsia"/>
          <w:b/>
          <w:bCs/>
          <w:color w:val="000000" w:themeColor="text1"/>
          <w:sz w:val="30"/>
          <w:szCs w:val="30"/>
          <w14:textFill>
            <w14:solidFill>
              <w14:schemeClr w14:val="tx1"/>
            </w14:solidFill>
          </w14:textFill>
        </w:rPr>
        <w:t>开标一览表</w:t>
      </w:r>
      <w:r>
        <w:rPr>
          <w:rFonts w:hint="eastAsia"/>
          <w:color w:val="000000" w:themeColor="text1"/>
          <w:sz w:val="28"/>
          <w:szCs w:val="28"/>
          <w14:textFill>
            <w14:solidFill>
              <w14:schemeClr w14:val="tx1"/>
            </w14:solidFill>
          </w14:textFill>
        </w:rPr>
        <w:t>（格式）</w:t>
      </w:r>
    </w:p>
    <w:p>
      <w:pPr>
        <w:pStyle w:val="18"/>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p>
      <w:pPr>
        <w:pStyle w:val="18"/>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招标编号：</w:t>
      </w:r>
    </w:p>
    <w:tbl>
      <w:tblPr>
        <w:tblStyle w:val="33"/>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97"/>
        <w:gridCol w:w="2289"/>
        <w:gridCol w:w="1198"/>
        <w:gridCol w:w="1397"/>
        <w:gridCol w:w="168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标地名称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技术参数要求</w:t>
            </w: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数量及单位</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单价(元)②</w:t>
            </w: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单项合价（元）</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③＝①×②</w:t>
            </w: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7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报价合计（包含税费等所有费用）：（大写）人民币</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820" w:type="dxa"/>
            <w:gridSpan w:val="7"/>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法定代表人或其委托代理人（签字或盖章）：</w:t>
            </w:r>
          </w:p>
        </w:tc>
      </w:tr>
    </w:tbl>
    <w:p>
      <w:pPr>
        <w:pStyle w:val="18"/>
        <w:spacing w:line="500" w:lineRule="exact"/>
        <w:rPr>
          <w:rFonts w:ascii="Times New Roman" w:hAnsi="Times New Roman"/>
          <w:b/>
          <w:color w:val="000000" w:themeColor="text1"/>
          <w14:textFill>
            <w14:solidFill>
              <w14:schemeClr w14:val="tx1"/>
            </w14:solidFill>
          </w14:textFill>
        </w:rPr>
      </w:pP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注：表格内容均需按要求填写并盖章，不得留空, 否则按投标无效处理。</w:t>
      </w:r>
    </w:p>
    <w:p>
      <w:pPr>
        <w:pStyle w:val="18"/>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br w:type="page"/>
      </w:r>
      <w:r>
        <w:rPr>
          <w:rFonts w:hint="eastAsia" w:ascii="Times New Roman" w:hAnsi="Times New Roman"/>
          <w:b/>
          <w:color w:val="000000" w:themeColor="text1"/>
          <w:sz w:val="30"/>
          <w:szCs w:val="30"/>
          <w14:textFill>
            <w14:solidFill>
              <w14:schemeClr w14:val="tx1"/>
            </w14:solidFill>
          </w14:textFill>
        </w:rPr>
        <w:t>中小企业声明函（格式）</w:t>
      </w:r>
    </w:p>
    <w:p>
      <w:pPr>
        <w:pStyle w:val="15"/>
        <w:spacing w:line="240" w:lineRule="auto"/>
        <w:ind w:firstLine="0"/>
        <w:rPr>
          <w:rFonts w:ascii="Times New Roman" w:hAnsi="Times New Roman"/>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说明：</w:t>
      </w:r>
    </w:p>
    <w:p>
      <w:pPr>
        <w:pStyle w:val="15"/>
        <w:spacing w:line="240" w:lineRule="auto"/>
        <w:ind w:firstLine="404"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宋体"/>
          <w:color w:val="000000" w:themeColor="text1"/>
          <w:sz w:val="21"/>
          <w:szCs w:val="21"/>
          <w14:textFill>
            <w14:solidFill>
              <w14:schemeClr w14:val="tx1"/>
            </w14:solidFill>
          </w14:textFill>
        </w:rPr>
        <w:t>、本声明函主要供参加政府采购活动的中小企业填写，非中小企业无需填写。</w:t>
      </w:r>
    </w:p>
    <w:p>
      <w:pPr>
        <w:pStyle w:val="15"/>
        <w:spacing w:line="240" w:lineRule="auto"/>
        <w:ind w:firstLine="404" w:firstLineChars="200"/>
        <w:rPr>
          <w:rFonts w:ascii="Times New Roman" w:hAnsi="宋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宋体"/>
          <w:color w:val="000000" w:themeColor="text1"/>
          <w:sz w:val="21"/>
          <w:szCs w:val="21"/>
          <w14:textFill>
            <w14:solidFill>
              <w14:schemeClr w14:val="tx1"/>
            </w14:solidFill>
          </w14:textFill>
        </w:rPr>
        <w:t>、小型、微型企业提供中型企业制造的货物的，视同为中型企业。</w:t>
      </w:r>
    </w:p>
    <w:p>
      <w:pPr>
        <w:pStyle w:val="15"/>
        <w:spacing w:line="360" w:lineRule="auto"/>
        <w:ind w:firstLine="404" w:firstLineChars="200"/>
        <w:rPr>
          <w:rFonts w:ascii="Times New Roman" w:hAnsi="Times New Roman"/>
          <w:color w:val="000000" w:themeColor="text1"/>
          <w:sz w:val="21"/>
          <w:szCs w:val="21"/>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本公司郑重声明，根据《政府采购促进中小企业发展暂行办法》（财库〔</w:t>
      </w:r>
      <w:r>
        <w:rPr>
          <w:rFonts w:ascii="Times New Roman" w:hAnsi="Times New Roman"/>
          <w:color w:val="000000" w:themeColor="text1"/>
          <w:szCs w:val="21"/>
          <w14:textFill>
            <w14:solidFill>
              <w14:schemeClr w14:val="tx1"/>
            </w14:solidFill>
          </w14:textFill>
        </w:rPr>
        <w:t>2011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181</w:t>
      </w:r>
      <w:r>
        <w:rPr>
          <w:rFonts w:hint="eastAsia" w:ascii="Times New Roman" w:hAnsi="Times New Roman"/>
          <w:color w:val="000000" w:themeColor="text1"/>
          <w:szCs w:val="21"/>
          <w14:textFill>
            <w14:solidFill>
              <w14:schemeClr w14:val="tx1"/>
            </w14:solidFill>
          </w14:textFill>
        </w:rPr>
        <w:t>号）的规定，本公司为</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（请填写：中型、小型、微型）企业。即，本公司同时满足以下条件：</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根据《工业和信息化部、国家统计局、国家发展和改革委员会、财政部关于印发中小企业划型标准规定的通知》（工信部联企业〔</w:t>
      </w:r>
      <w:r>
        <w:rPr>
          <w:rFonts w:ascii="Times New Roman" w:hAnsi="Times New Roman"/>
          <w:color w:val="000000" w:themeColor="text1"/>
          <w:szCs w:val="21"/>
          <w14:textFill>
            <w14:solidFill>
              <w14:schemeClr w14:val="tx1"/>
            </w14:solidFill>
          </w14:textFill>
        </w:rPr>
        <w:t>2011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300</w:t>
      </w:r>
      <w:r>
        <w:rPr>
          <w:rFonts w:hint="eastAsia" w:ascii="Times New Roman" w:hAnsi="Times New Roman"/>
          <w:color w:val="000000" w:themeColor="text1"/>
          <w:szCs w:val="21"/>
          <w14:textFill>
            <w14:solidFill>
              <w14:schemeClr w14:val="tx1"/>
            </w14:solidFill>
          </w14:textFill>
        </w:rPr>
        <w:t>号）规定的划分标准，本公司为</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本公司参加</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单位的</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项目采购活动提供本企业制造的货物，由本企业承担工程、提供服务，或者提供其他</w:t>
      </w:r>
      <w:r>
        <w:rPr>
          <w:rFonts w:ascii="Times New Roman" w:hAnsi="Times New Roman"/>
          <w:color w:val="000000" w:themeColor="text1"/>
          <w:szCs w:val="21"/>
          <w14:textFill>
            <w14:solidFill>
              <w14:schemeClr w14:val="tx1"/>
            </w14:solidFill>
          </w14:textFill>
        </w:rPr>
        <w:t>______</w:t>
      </w:r>
      <w:r>
        <w:rPr>
          <w:rFonts w:hint="eastAsia" w:ascii="Times New Roman" w:hAnsi="Times New Roman"/>
          <w:color w:val="000000" w:themeColor="text1"/>
          <w:szCs w:val="21"/>
          <w14:textFill>
            <w14:solidFill>
              <w14:schemeClr w14:val="tx1"/>
            </w14:solidFill>
          </w14:textFill>
        </w:rPr>
        <w:t>（请填写：中型、小型、微型）企业制造的货物。本条所称货物不包括使用大型企业注册商标的货物。</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本公司对上述声明的真实性负责。如有虚假，将依法承担相应责任。</w:t>
      </w: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p>
    <w:p>
      <w:pPr>
        <w:pStyle w:val="18"/>
        <w:spacing w:line="360" w:lineRule="auto"/>
        <w:ind w:firstLine="420" w:firstLineChars="200"/>
        <w:rPr>
          <w:rFonts w:ascii="Times New Roman" w:hAnsi="Times New Roman"/>
          <w:color w:val="000000" w:themeColor="text1"/>
          <w:szCs w:val="21"/>
          <w14:textFill>
            <w14:solidFill>
              <w14:schemeClr w14:val="tx1"/>
            </w14:solidFill>
          </w14:textFill>
        </w:rPr>
      </w:pPr>
    </w:p>
    <w:p>
      <w:pPr>
        <w:pStyle w:val="18"/>
        <w:spacing w:line="360" w:lineRule="auto"/>
        <w:ind w:firstLine="420" w:firstLineChars="200"/>
        <w:rPr>
          <w:color w:val="000000" w:themeColor="text1"/>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法定代表人或其委托代理人（签字或盖章）：</w:t>
      </w:r>
      <w:r>
        <w:rPr>
          <w:rFonts w:ascii="Times New Roman" w:hAnsi="Times New Roman"/>
          <w:color w:val="000000" w:themeColor="text1"/>
          <w:u w:val="single"/>
          <w14:textFill>
            <w14:solidFill>
              <w14:schemeClr w14:val="tx1"/>
            </w14:solidFill>
          </w14:textFill>
        </w:rPr>
        <w:t xml:space="preserve">                  </w:t>
      </w:r>
    </w:p>
    <w:p>
      <w:pPr>
        <w:pStyle w:val="18"/>
        <w:spacing w:line="360" w:lineRule="auto"/>
        <w:jc w:val="center"/>
        <w:rPr>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30"/>
          <w:szCs w:val="30"/>
          <w14:textFill>
            <w14:solidFill>
              <w14:schemeClr w14:val="tx1"/>
            </w14:solidFill>
          </w14:textFill>
        </w:rPr>
        <w:t>残疾人福利性单位声明函（格式）</w:t>
      </w:r>
    </w:p>
    <w:p>
      <w:pPr>
        <w:pStyle w:val="18"/>
        <w:spacing w:line="360" w:lineRule="auto"/>
        <w:jc w:val="center"/>
        <w:rPr>
          <w:b/>
          <w:color w:val="000000" w:themeColor="text1"/>
          <w:sz w:val="30"/>
          <w:szCs w:val="30"/>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本公司对上述声明的真实性负责。如有虚假，将依法承担相应责任。</w:t>
      </w: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投标人（盖单位公章）：                             </w:t>
      </w:r>
    </w:p>
    <w:p>
      <w:pPr>
        <w:pStyle w:val="18"/>
        <w:spacing w:line="360" w:lineRule="auto"/>
        <w:jc w:val="left"/>
        <w:rPr>
          <w:b/>
          <w:color w:val="000000" w:themeColor="text1"/>
          <w:szCs w:val="21"/>
          <w14:textFill>
            <w14:solidFill>
              <w14:schemeClr w14:val="tx1"/>
            </w14:solidFill>
          </w14:textFill>
        </w:rPr>
      </w:pPr>
    </w:p>
    <w:p>
      <w:pPr>
        <w:pStyle w:val="18"/>
        <w:spacing w:line="360" w:lineRule="auto"/>
        <w:jc w:val="left"/>
        <w:rPr>
          <w:rFonts w:ascii="Times New Roman" w:hAnsi="Times New Roman"/>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法定代表人或其委托代理人（签字或盖章）：         </w:t>
      </w:r>
      <w:r>
        <w:rPr>
          <w:rFonts w:hint="eastAsia"/>
          <w:b/>
          <w:color w:val="000000" w:themeColor="text1"/>
          <w:sz w:val="18"/>
          <w:szCs w:val="18"/>
          <w14:textFill>
            <w14:solidFill>
              <w14:schemeClr w14:val="tx1"/>
            </w14:solidFill>
          </w14:textFill>
        </w:rPr>
        <w:t xml:space="preserve">   </w:t>
      </w:r>
      <w:r>
        <w:rPr>
          <w:rFonts w:hint="eastAsia"/>
          <w:color w:val="000000" w:themeColor="text1"/>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广西工业产品声明函</w:t>
      </w:r>
      <w:r>
        <w:rPr>
          <w:rFonts w:hint="eastAsia" w:ascii="Times New Roman" w:hAnsi="Times New Roman"/>
          <w:b/>
          <w:bCs/>
          <w:color w:val="000000" w:themeColor="text1"/>
          <w:sz w:val="30"/>
          <w:szCs w:val="30"/>
          <w14:textFill>
            <w14:solidFill>
              <w14:schemeClr w14:val="tx1"/>
            </w14:solidFill>
          </w14:textFill>
        </w:rPr>
        <w:t>（格式）</w:t>
      </w:r>
    </w:p>
    <w:p>
      <w:pPr>
        <w:pStyle w:val="18"/>
        <w:rPr>
          <w:rFonts w:ascii="Times New Roman" w:hAnsi="Times New Roman"/>
          <w:b/>
          <w:color w:val="000000" w:themeColor="text1"/>
          <w:sz w:val="24"/>
          <w14:textFill>
            <w14:solidFill>
              <w14:schemeClr w14:val="tx1"/>
            </w14:solidFill>
          </w14:textFill>
        </w:rPr>
      </w:pPr>
    </w:p>
    <w:p>
      <w:pPr>
        <w:pStyle w:val="15"/>
        <w:spacing w:line="240" w:lineRule="auto"/>
        <w:ind w:firstLine="0"/>
        <w:rPr>
          <w:rFonts w:ascii="Times New Roman" w:hAnsi="Times New Roman"/>
          <w:color w:val="000000" w:themeColor="text1"/>
          <w:sz w:val="21"/>
          <w:szCs w:val="21"/>
          <w14:textFill>
            <w14:solidFill>
              <w14:schemeClr w14:val="tx1"/>
            </w14:solidFill>
          </w14:textFill>
        </w:rPr>
      </w:pPr>
      <w:r>
        <w:rPr>
          <w:rFonts w:hint="eastAsia" w:ascii="Times New Roman" w:hAnsi="宋体"/>
          <w:color w:val="000000" w:themeColor="text1"/>
          <w:sz w:val="21"/>
          <w:szCs w:val="21"/>
          <w14:textFill>
            <w14:solidFill>
              <w14:schemeClr w14:val="tx1"/>
            </w14:solidFill>
          </w14:textFill>
        </w:rPr>
        <w:t>说</w:t>
      </w:r>
      <w:r>
        <w:rPr>
          <w:rFonts w:hint="eastAsia" w:ascii="Times New Roman" w:hAnsi="Times New Roman"/>
          <w:color w:val="000000" w:themeColor="text1"/>
          <w:sz w:val="21"/>
          <w:szCs w:val="21"/>
          <w14:textFill>
            <w14:solidFill>
              <w14:schemeClr w14:val="tx1"/>
            </w14:solidFill>
          </w14:textFill>
        </w:rPr>
        <w:t>明：</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、本文件所指广西工业产品，是指广西境内生产的工业产品，具体以生产企业的工商营业执照注册所在地为准。</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、本细则所指使用广西工业产品</w:t>
      </w:r>
      <w:r>
        <w:rPr>
          <w:rFonts w:ascii="Times New Roman" w:hAnsi="Times New Roman"/>
          <w:color w:val="000000" w:themeColor="text1"/>
          <w:sz w:val="21"/>
          <w:szCs w:val="21"/>
          <w14:textFill>
            <w14:solidFill>
              <w14:schemeClr w14:val="tx1"/>
            </w14:solidFill>
          </w14:textFill>
        </w:rPr>
        <w:t xml:space="preserve"> 80%</w:t>
      </w:r>
      <w:r>
        <w:rPr>
          <w:rFonts w:hint="eastAsia" w:ascii="Times New Roman" w:hAnsi="Times New Roman"/>
          <w:color w:val="000000" w:themeColor="text1"/>
          <w:sz w:val="21"/>
          <w:szCs w:val="21"/>
          <w14:textFill>
            <w14:solidFill>
              <w14:schemeClr w14:val="tx1"/>
            </w14:solidFill>
          </w14:textFill>
        </w:rPr>
        <w:t>以上，是指参加政府采购项目或招标项目时供货范围中采用广西工业产品的金额占本次投标或竞标总金额的</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以上（含）；或者工程建设使用广西工业产品占工程建设所需产品总金额的</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以上（含）。</w:t>
      </w:r>
    </w:p>
    <w:p>
      <w:pPr>
        <w:pStyle w:val="15"/>
        <w:spacing w:line="24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、发现投标人提供虚假材料、采购单位履约过程中中标供应商未按投标文件《广西工业产品声明函》中使用广西工业产品或者使用广西工业产品未达</w:t>
      </w:r>
      <w:r>
        <w:rPr>
          <w:rFonts w:ascii="Times New Roman" w:hAnsi="Times New Roman"/>
          <w:color w:val="000000" w:themeColor="text1"/>
          <w:sz w:val="21"/>
          <w:szCs w:val="21"/>
          <w14:textFill>
            <w14:solidFill>
              <w14:schemeClr w14:val="tx1"/>
            </w14:solidFill>
          </w14:textFill>
        </w:rPr>
        <w:t>80%</w:t>
      </w:r>
      <w:r>
        <w:rPr>
          <w:rFonts w:hint="eastAsia" w:ascii="Times New Roman" w:hAnsi="Times New Roman"/>
          <w:color w:val="000000" w:themeColor="text1"/>
          <w:sz w:val="21"/>
          <w:szCs w:val="21"/>
          <w14:textFill>
            <w14:solidFill>
              <w14:schemeClr w14:val="tx1"/>
            </w14:solidFill>
          </w14:textFill>
        </w:rPr>
        <w:t>以上的，按照有关法律法规追究其相关责任。</w:t>
      </w:r>
    </w:p>
    <w:p>
      <w:pPr>
        <w:pStyle w:val="15"/>
        <w:spacing w:line="240" w:lineRule="auto"/>
        <w:rPr>
          <w:rFonts w:ascii="Times New Roman" w:hAnsi="Times New Roman"/>
          <w:color w:val="000000" w:themeColor="text1"/>
          <w:sz w:val="21"/>
          <w:szCs w:val="21"/>
          <w14:textFill>
            <w14:solidFill>
              <w14:schemeClr w14:val="tx1"/>
            </w14:solidFill>
          </w14:textFill>
        </w:rPr>
      </w:pPr>
    </w:p>
    <w:p>
      <w:pPr>
        <w:pStyle w:val="15"/>
        <w:spacing w:line="240" w:lineRule="auto"/>
        <w:ind w:firstLine="404"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我方郑重声明，根据《招标采购促进广西工业产品产销对接实施细则》的规定，我方在本次投标∕竞标中或者工程项目中提供的下述产品为广西工业产品，详情如下：</w:t>
      </w:r>
    </w:p>
    <w:p>
      <w:pPr>
        <w:pStyle w:val="18"/>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　　分标（此处有分标时填写具体分标号，无分标时填写“无”）</w:t>
      </w:r>
    </w:p>
    <w:tbl>
      <w:tblPr>
        <w:tblStyle w:val="3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广西工业产品</w:t>
            </w:r>
          </w:p>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8"/>
              <w:jc w:val="center"/>
              <w:rPr>
                <w:rFonts w:ascii="Times New Roman" w:hAnsi="Times New Roman"/>
                <w:color w:val="000000" w:themeColor="text1"/>
                <w:u w:val="single"/>
                <w14:textFill>
                  <w14:solidFill>
                    <w14:schemeClr w14:val="tx1"/>
                  </w14:solidFill>
                </w14:textFill>
              </w:rPr>
            </w:pPr>
          </w:p>
        </w:tc>
      </w:tr>
    </w:tbl>
    <w:p>
      <w:pPr>
        <w:pStyle w:val="18"/>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　　分标（此处有分标时填写具体分标号，无分标时填写“无”）</w:t>
      </w:r>
    </w:p>
    <w:p>
      <w:pPr>
        <w:pStyle w:val="18"/>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w:t>
      </w:r>
    </w:p>
    <w:p>
      <w:pPr>
        <w:pStyle w:val="18"/>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我方对上述声明的真实性负责。如有虚假，将依法承担相应责任。</w:t>
      </w:r>
    </w:p>
    <w:p>
      <w:pPr>
        <w:pStyle w:val="18"/>
        <w:rPr>
          <w:rFonts w:hAnsi="宋体" w:cs="Courier New"/>
          <w:color w:val="000000" w:themeColor="text1"/>
          <w14:textFill>
            <w14:solidFill>
              <w14:schemeClr w14:val="tx1"/>
            </w14:solidFill>
          </w14:textFill>
        </w:rPr>
      </w:pPr>
    </w:p>
    <w:p>
      <w:pPr>
        <w:pStyle w:val="18"/>
        <w:rPr>
          <w:color w:val="000000" w:themeColor="text1"/>
          <w:szCs w:val="24"/>
          <w14:textFill>
            <w14:solidFill>
              <w14:schemeClr w14:val="tx1"/>
            </w14:solidFill>
          </w14:textFill>
        </w:rPr>
      </w:pPr>
    </w:p>
    <w:p>
      <w:pPr>
        <w:pStyle w:val="18"/>
        <w:rPr>
          <w:color w:val="000000" w:themeColor="text1"/>
          <w:szCs w:val="24"/>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法定代表人或其委托代理人（签字或盖章）：</w:t>
      </w:r>
      <w:r>
        <w:rPr>
          <w:rFonts w:ascii="Times New Roman" w:hAnsi="Times New Roman"/>
          <w:color w:val="000000" w:themeColor="text1"/>
          <w:u w:val="single"/>
          <w14:textFill>
            <w14:solidFill>
              <w14:schemeClr w14:val="tx1"/>
            </w14:solidFill>
          </w14:textFill>
        </w:rPr>
        <w:t xml:space="preserve">                  </w:t>
      </w:r>
    </w:p>
    <w:p>
      <w:pPr>
        <w:pStyle w:val="18"/>
        <w:spacing w:line="600" w:lineRule="exact"/>
        <w:jc w:val="left"/>
        <w:rPr>
          <w:rFonts w:ascii="Times New Roman" w:hAnsi="Times New Roman"/>
          <w:color w:val="000000" w:themeColor="text1"/>
          <w:u w:val="single"/>
          <w14:textFill>
            <w14:solidFill>
              <w14:schemeClr w14:val="tx1"/>
            </w14:solidFill>
          </w14:textFill>
        </w:rPr>
      </w:pPr>
    </w:p>
    <w:p>
      <w:pPr>
        <w:pStyle w:val="18"/>
        <w:spacing w:line="500" w:lineRule="exact"/>
        <w:rPr>
          <w:rFonts w:ascii="Times New Roman" w:hAnsi="Times New Roman"/>
          <w:b/>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8"/>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投标服务技术资料表（格式）</w:t>
      </w:r>
    </w:p>
    <w:p>
      <w:pPr>
        <w:pStyle w:val="18"/>
        <w:spacing w:line="440" w:lineRule="exact"/>
        <w:ind w:firstLine="420" w:firstLineChars="200"/>
        <w:rPr>
          <w:color w:val="000000" w:themeColor="text1"/>
          <w14:textFill>
            <w14:solidFill>
              <w14:schemeClr w14:val="tx1"/>
            </w14:solidFill>
          </w14:textFill>
        </w:rPr>
      </w:pPr>
    </w:p>
    <w:p>
      <w:pPr>
        <w:pStyle w:val="18"/>
        <w:spacing w:line="60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请根据所投服务的实际技术参数，</w:t>
      </w:r>
      <w:r>
        <w:rPr>
          <w:rFonts w:hint="eastAsia" w:hAnsi="宋体"/>
          <w:b/>
          <w:color w:val="000000" w:themeColor="text1"/>
          <w:sz w:val="28"/>
          <w:szCs w:val="28"/>
          <w14:textFill>
            <w14:solidFill>
              <w14:schemeClr w14:val="tx1"/>
            </w14:solidFill>
          </w14:textFill>
        </w:rPr>
        <w:t>逐条对应</w:t>
      </w:r>
      <w:r>
        <w:rPr>
          <w:rFonts w:hint="eastAsia" w:hAnsi="宋体"/>
          <w:color w:val="000000" w:themeColor="text1"/>
          <w:sz w:val="24"/>
          <w:szCs w:val="24"/>
          <w14:textFill>
            <w14:solidFill>
              <w14:schemeClr w14:val="tx1"/>
            </w14:solidFill>
          </w14:textFill>
        </w:rPr>
        <w:t>本项目招标文件第二章</w:t>
      </w:r>
      <w:r>
        <w:rPr>
          <w:rFonts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项目需求一览表</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中的服务内容及要求</w:t>
      </w:r>
      <w:r>
        <w:rPr>
          <w:rFonts w:hint="eastAsia" w:hAnsi="宋体"/>
          <w:b/>
          <w:color w:val="000000" w:themeColor="text1"/>
          <w:sz w:val="28"/>
          <w:szCs w:val="28"/>
          <w14:textFill>
            <w14:solidFill>
              <w14:schemeClr w14:val="tx1"/>
            </w14:solidFill>
          </w14:textFill>
        </w:rPr>
        <w:t>详细填写相应的具体内容</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偏离说明</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一栏应当选择</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正偏离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负偏离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或</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无偏离</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进行填写。</w:t>
      </w:r>
    </w:p>
    <w:tbl>
      <w:tblPr>
        <w:tblStyle w:val="3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所提供</w:t>
            </w:r>
            <w:r>
              <w:rPr>
                <w:rFonts w:hint="eastAsia" w:ascii="宋体" w:hAnsi="宋体" w:cs="宋体"/>
                <w:color w:val="000000" w:themeColor="text1"/>
                <w:szCs w:val="21"/>
                <w14:textFill>
                  <w14:solidFill>
                    <w14:schemeClr w14:val="tx1"/>
                  </w14:solidFill>
                </w14:textFill>
              </w:rPr>
              <w:t>技术参数</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分标（此处有分标时填写具体分标号，无分标时填写</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法定代表人或其委托代理人（签字或盖章）：</w:t>
            </w:r>
          </w:p>
        </w:tc>
      </w:tr>
    </w:tbl>
    <w:p>
      <w:pPr>
        <w:pStyle w:val="18"/>
        <w:spacing w:line="4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r>
        <w:rPr>
          <w:rFonts w:hint="eastAsia" w:hAnsi="宋体" w:cs="宋体"/>
          <w:color w:val="000000" w:themeColor="text1"/>
          <w:szCs w:val="21"/>
          <w14:textFill>
            <w14:solidFill>
              <w14:schemeClr w14:val="tx1"/>
            </w14:solidFill>
          </w14:textFill>
        </w:rPr>
        <w:t>⑴</w:t>
      </w:r>
      <w:r>
        <w:rPr>
          <w:rFonts w:hint="eastAsia" w:hAnsi="宋体"/>
          <w:color w:val="000000" w:themeColor="text1"/>
          <w:szCs w:val="21"/>
          <w14:textFill>
            <w14:solidFill>
              <w14:schemeClr w14:val="tx1"/>
            </w14:solidFill>
          </w14:textFill>
        </w:rPr>
        <w:t>表格内容均需按要求填写并盖章，不得留空，</w:t>
      </w:r>
      <w:r>
        <w:rPr>
          <w:rFonts w:hint="eastAsia" w:hAnsi="宋体"/>
          <w:bCs/>
          <w:color w:val="000000" w:themeColor="text1"/>
          <w:szCs w:val="21"/>
          <w14:textFill>
            <w14:solidFill>
              <w14:schemeClr w14:val="tx1"/>
            </w14:solidFill>
          </w14:textFill>
        </w:rPr>
        <w:t>否则按投标无效处理</w:t>
      </w:r>
      <w:r>
        <w:rPr>
          <w:rFonts w:hint="eastAsia" w:hAnsi="宋体"/>
          <w:color w:val="000000" w:themeColor="text1"/>
          <w:szCs w:val="21"/>
          <w14:textFill>
            <w14:solidFill>
              <w14:schemeClr w14:val="tx1"/>
            </w14:solidFill>
          </w14:textFill>
        </w:rPr>
        <w:t>。</w:t>
      </w:r>
    </w:p>
    <w:p>
      <w:pPr>
        <w:pStyle w:val="18"/>
        <w:spacing w:line="400" w:lineRule="exact"/>
        <w:ind w:left="689" w:leftChars="228" w:hanging="210" w:hangingChars="100"/>
        <w:rPr>
          <w:rFonts w:hAnsi="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⑵</w:t>
      </w:r>
      <w:r>
        <w:rPr>
          <w:rFonts w:hint="eastAsia" w:hAnsi="宋体"/>
          <w:bCs/>
          <w:color w:val="000000" w:themeColor="text1"/>
          <w:szCs w:val="21"/>
          <w14:textFill>
            <w14:solidFill>
              <w14:schemeClr w14:val="tx1"/>
            </w14:solidFill>
          </w14:textFill>
        </w:rPr>
        <w:t>当投标文件的服务内容低于招标文件要求时，投标人应当如实写明</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负偏离</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，否则视为虚假应标。</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jc w:val="center"/>
        <w:rPr>
          <w:rFonts w:hAnsi="宋体"/>
          <w:color w:val="000000" w:themeColor="text1"/>
          <w14:textFill>
            <w14:solidFill>
              <w14:schemeClr w14:val="tx1"/>
            </w14:solidFill>
          </w14:textFill>
        </w:rPr>
      </w:pPr>
    </w:p>
    <w:p>
      <w:pPr>
        <w:pStyle w:val="18"/>
        <w:spacing w:line="600" w:lineRule="exact"/>
        <w:rPr>
          <w:rFonts w:ascii="Times New Roman" w:hAnsi="Times New Roman"/>
          <w:color w:val="000000" w:themeColor="text1"/>
          <w:u w:val="single"/>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br w:type="page"/>
      </w:r>
      <w:r>
        <w:rPr>
          <w:rFonts w:ascii="Times New Roman" w:hAnsi="Times New Roman"/>
          <w:b/>
          <w:color w:val="000000" w:themeColor="text1"/>
          <w14:textFill>
            <w14:solidFill>
              <w14:schemeClr w14:val="tx1"/>
            </w14:solidFill>
          </w14:textFill>
        </w:rPr>
        <w:t xml:space="preserve"> </w:t>
      </w:r>
    </w:p>
    <w:p>
      <w:pPr>
        <w:pStyle w:val="18"/>
        <w:spacing w:line="6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t>商务条款偏离表（格式）</w:t>
      </w:r>
    </w:p>
    <w:p>
      <w:pPr>
        <w:pStyle w:val="18"/>
        <w:spacing w:line="440" w:lineRule="exact"/>
        <w:ind w:firstLine="420" w:firstLineChars="200"/>
        <w:rPr>
          <w:rFonts w:hAnsi="宋体"/>
          <w:color w:val="000000" w:themeColor="text1"/>
          <w14:textFill>
            <w14:solidFill>
              <w14:schemeClr w14:val="tx1"/>
            </w14:solidFill>
          </w14:textFill>
        </w:rPr>
      </w:pPr>
    </w:p>
    <w:p>
      <w:pPr>
        <w:pStyle w:val="18"/>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请</w:t>
      </w:r>
      <w:r>
        <w:rPr>
          <w:rFonts w:hint="eastAsia"/>
          <w:b/>
          <w:color w:val="000000" w:themeColor="text1"/>
          <w:sz w:val="24"/>
          <w:szCs w:val="24"/>
          <w14:textFill>
            <w14:solidFill>
              <w14:schemeClr w14:val="tx1"/>
            </w14:solidFill>
          </w14:textFill>
        </w:rPr>
        <w:t>逐条对应</w:t>
      </w:r>
      <w:r>
        <w:rPr>
          <w:rFonts w:hint="eastAsia"/>
          <w:color w:val="000000" w:themeColor="text1"/>
          <w14:textFill>
            <w14:solidFill>
              <w14:schemeClr w14:val="tx1"/>
            </w14:solidFill>
          </w14:textFill>
        </w:rPr>
        <w:t>本项目招标文件第二章“</w:t>
      </w:r>
      <w:r>
        <w:rPr>
          <w:rFonts w:hint="eastAsia"/>
          <w:b/>
          <w:color w:val="000000" w:themeColor="text1"/>
          <w14:textFill>
            <w14:solidFill>
              <w14:schemeClr w14:val="tx1"/>
            </w14:solidFill>
          </w14:textFill>
        </w:rPr>
        <w:t>项目需求一览表</w:t>
      </w:r>
      <w:r>
        <w:rPr>
          <w:rFonts w:hint="eastAsia"/>
          <w:color w:val="000000" w:themeColor="text1"/>
          <w14:textFill>
            <w14:solidFill>
              <w14:schemeClr w14:val="tx1"/>
            </w14:solidFill>
          </w14:textFill>
        </w:rPr>
        <w:t>”中“商务条款”的要求，</w:t>
      </w:r>
      <w:r>
        <w:rPr>
          <w:rFonts w:hint="eastAsia"/>
          <w:b/>
          <w:color w:val="000000" w:themeColor="text1"/>
          <w:sz w:val="24"/>
          <w:szCs w:val="24"/>
          <w14:textFill>
            <w14:solidFill>
              <w14:schemeClr w14:val="tx1"/>
            </w14:solidFill>
          </w14:textFill>
        </w:rPr>
        <w:t>详细填写相应的具体内容</w:t>
      </w:r>
      <w:r>
        <w:rPr>
          <w:rFonts w:hint="eastAsia"/>
          <w:color w:val="000000" w:themeColor="text1"/>
          <w14:textFill>
            <w14:solidFill>
              <w14:schemeClr w14:val="tx1"/>
            </w14:solidFill>
          </w14:textFill>
        </w:rPr>
        <w:t>。“偏离说明”一栏应当选择“正偏离”、“负偏离”或“无偏离”进行填写。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w:t>
            </w:r>
            <w:r>
              <w:rPr>
                <w:rFonts w:hint="eastAsia" w:ascii="宋体" w:hAnsi="宋体"/>
                <w:color w:val="000000" w:themeColor="text1"/>
                <w:szCs w:val="21"/>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法定代表人或其委托代理人（签字或盖章）：</w:t>
            </w:r>
          </w:p>
        </w:tc>
      </w:tr>
    </w:tbl>
    <w:p>
      <w:pPr>
        <w:widowControl/>
        <w:jc w:val="left"/>
        <w:rPr>
          <w:color w:val="000000" w:themeColor="text1"/>
          <w:szCs w:val="20"/>
          <w:u w:val="single"/>
          <w14:textFill>
            <w14:solidFill>
              <w14:schemeClr w14:val="tx1"/>
            </w14:solidFill>
          </w14:textFill>
        </w:rPr>
      </w:pPr>
      <w:r>
        <w:rPr>
          <w:rFonts w:hint="eastAsia"/>
          <w:color w:val="000000" w:themeColor="text1"/>
          <w:szCs w:val="20"/>
          <w:u w:val="single"/>
          <w14:textFill>
            <w14:solidFill>
              <w14:schemeClr w14:val="tx1"/>
            </w14:solidFill>
          </w14:textFill>
        </w:rPr>
        <w:t>注：⑴表格内容均需按要求填写并盖章，不得留空，否则按投标无效处理。</w:t>
      </w:r>
    </w:p>
    <w:p>
      <w:pPr>
        <w:widowControl/>
        <w:jc w:val="left"/>
        <w:rPr>
          <w:color w:val="000000" w:themeColor="text1"/>
          <w:szCs w:val="20"/>
          <w:u w:val="single"/>
          <w14:textFill>
            <w14:solidFill>
              <w14:schemeClr w14:val="tx1"/>
            </w14:solidFill>
          </w14:textFill>
        </w:rPr>
      </w:pPr>
      <w:r>
        <w:rPr>
          <w:rFonts w:hint="eastAsia"/>
          <w:color w:val="000000" w:themeColor="text1"/>
          <w:szCs w:val="20"/>
          <w:u w:val="single"/>
          <w14:textFill>
            <w14:solidFill>
              <w14:schemeClr w14:val="tx1"/>
            </w14:solidFill>
          </w14:textFill>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8"/>
        <w:rPr>
          <w:rFonts w:ascii="Times New Roman" w:hAnsi="Times New Roman"/>
          <w:color w:val="000000" w:themeColor="text1"/>
          <w14:textFill>
            <w14:solidFill>
              <w14:schemeClr w14:val="tx1"/>
            </w14:solidFill>
          </w14:textFill>
        </w:rPr>
      </w:pPr>
      <w:r>
        <w:rPr>
          <w:rFonts w:hint="eastAsia"/>
          <w:color w:val="000000" w:themeColor="text1"/>
          <w:u w:val="single"/>
          <w14:textFill>
            <w14:solidFill>
              <w14:schemeClr w14:val="tx1"/>
            </w14:solidFill>
          </w14:textFill>
        </w:rPr>
        <w:t>⑶当投标文件的商务内容低于招标文件要求时，投标人应当如实写明“负偏离”，否则视为虚假应标。</w:t>
      </w:r>
    </w:p>
    <w:p>
      <w:pPr>
        <w:pStyle w:val="18"/>
        <w:spacing w:line="600" w:lineRule="exact"/>
        <w:rPr>
          <w:rFonts w:ascii="Times New Roman" w:hAnsi="Times New Roman"/>
          <w:color w:val="000000" w:themeColor="text1"/>
          <w14:textFill>
            <w14:solidFill>
              <w14:schemeClr w14:val="tx1"/>
            </w14:solidFill>
          </w14:textFill>
        </w:rPr>
      </w:pPr>
    </w:p>
    <w:p>
      <w:pPr>
        <w:pStyle w:val="18"/>
        <w:spacing w:line="6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b/>
          <w:bCs/>
          <w:color w:val="000000" w:themeColor="text1"/>
          <w:sz w:val="30"/>
          <w:szCs w:val="30"/>
          <w14:textFill>
            <w14:solidFill>
              <w14:schemeClr w14:val="tx1"/>
            </w14:solidFill>
          </w14:textFill>
        </w:rPr>
        <w:br w:type="page"/>
      </w:r>
      <w:r>
        <w:rPr>
          <w:rFonts w:hint="eastAsia" w:ascii="Times New Roman" w:hAnsi="Times New Roman"/>
          <w:b/>
          <w:bCs/>
          <w:color w:val="000000" w:themeColor="text1"/>
          <w:sz w:val="30"/>
          <w:szCs w:val="30"/>
          <w14:textFill>
            <w14:solidFill>
              <w14:schemeClr w14:val="tx1"/>
            </w14:solidFill>
          </w14:textFill>
        </w:rPr>
        <w:t>法定代表人授权委托书（格式）</w:t>
      </w:r>
    </w:p>
    <w:p>
      <w:pPr>
        <w:pStyle w:val="18"/>
        <w:spacing w:line="500" w:lineRule="exact"/>
        <w:ind w:firstLine="420" w:firstLineChars="200"/>
        <w:rPr>
          <w:rFonts w:ascii="Times New Roman" w:hAnsi="Times New Roman"/>
          <w:color w:val="000000" w:themeColor="text1"/>
          <w:u w:val="single"/>
          <w14:textFill>
            <w14:solidFill>
              <w14:schemeClr w14:val="tx1"/>
            </w14:solidFill>
          </w14:textFill>
        </w:rPr>
      </w:pP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致：</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（采购代理机构名称）</w:t>
      </w:r>
    </w:p>
    <w:p>
      <w:pPr>
        <w:pStyle w:val="18"/>
        <w:spacing w:line="360" w:lineRule="auto"/>
        <w:ind w:firstLine="435"/>
        <w:rPr>
          <w:rFonts w:ascii="Times New Roman" w:hAnsi="Times New Roman"/>
          <w:color w:val="000000" w:themeColor="text1"/>
          <w14:textFill>
            <w14:solidFill>
              <w14:schemeClr w14:val="tx1"/>
            </w14:solidFill>
          </w14:textFill>
        </w:rPr>
      </w:pP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本人</w:t>
      </w:r>
      <w:r>
        <w:rPr>
          <w:rFonts w:hint="eastAsia" w:ascii="Times New Roman" w:hAnsi="Times New Roman"/>
          <w:color w:val="000000" w:themeColor="text1"/>
          <w:u w:val="single"/>
          <w14:textFill>
            <w14:solidFill>
              <w14:schemeClr w14:val="tx1"/>
            </w14:solidFill>
          </w14:textFill>
        </w:rPr>
        <w:t xml:space="preserve">    （姓名）    </w:t>
      </w:r>
      <w:r>
        <w:rPr>
          <w:rFonts w:hint="eastAsia" w:ascii="Times New Roman" w:hAnsi="Times New Roman"/>
          <w:color w:val="000000" w:themeColor="text1"/>
          <w14:textFill>
            <w14:solidFill>
              <w14:schemeClr w14:val="tx1"/>
            </w14:solidFill>
          </w14:textFill>
        </w:rPr>
        <w:t>系</w:t>
      </w:r>
      <w:r>
        <w:rPr>
          <w:rFonts w:hint="eastAsia" w:ascii="Times New Roman" w:hAnsi="Times New Roman"/>
          <w:color w:val="000000" w:themeColor="text1"/>
          <w:u w:val="single"/>
          <w14:textFill>
            <w14:solidFill>
              <w14:schemeClr w14:val="tx1"/>
            </w14:solidFill>
          </w14:textFill>
        </w:rPr>
        <w:t xml:space="preserve">     （投标人名称）     </w:t>
      </w:r>
      <w:r>
        <w:rPr>
          <w:rFonts w:hint="eastAsia" w:ascii="Times New Roman" w:hAnsi="Times New Roman"/>
          <w:color w:val="000000" w:themeColor="text1"/>
          <w14:textFill>
            <w14:solidFill>
              <w14:schemeClr w14:val="tx1"/>
            </w14:solidFill>
          </w14:textFill>
        </w:rPr>
        <w:t>的法定代表人，现授权我单位在职正式员工</w:t>
      </w:r>
      <w:r>
        <w:rPr>
          <w:rFonts w:hint="eastAsia" w:ascii="Times New Roman" w:hAnsi="Times New Roman"/>
          <w:color w:val="000000" w:themeColor="text1"/>
          <w:u w:val="single"/>
          <w14:textFill>
            <w14:solidFill>
              <w14:schemeClr w14:val="tx1"/>
            </w14:solidFill>
          </w14:textFill>
        </w:rPr>
        <w:t xml:space="preserve">    （姓名和职务）    </w:t>
      </w:r>
      <w:r>
        <w:rPr>
          <w:rFonts w:hint="eastAsia" w:ascii="Times New Roman" w:hAnsi="Times New Roman"/>
          <w:color w:val="000000" w:themeColor="text1"/>
          <w14:textFill>
            <w14:solidFill>
              <w14:schemeClr w14:val="tx1"/>
            </w14:solidFill>
          </w14:textFill>
        </w:rPr>
        <w:t>为我方代理人。代理人根据授权，以我方名义签署、澄清、说明、补正、递交、撤回、修改贵方组织的</w:t>
      </w:r>
      <w:r>
        <w:rPr>
          <w:rFonts w:hint="eastAsia" w:ascii="Times New Roman" w:hAnsi="Times New Roman"/>
          <w:color w:val="000000" w:themeColor="text1"/>
          <w:u w:val="single"/>
          <w14:textFill>
            <w14:solidFill>
              <w14:schemeClr w14:val="tx1"/>
            </w14:solidFill>
          </w14:textFill>
        </w:rPr>
        <w:t xml:space="preserve">   （项目名称）     </w:t>
      </w:r>
      <w:r>
        <w:rPr>
          <w:rFonts w:hint="eastAsia" w:ascii="Times New Roman" w:hAnsi="Times New Roman"/>
          <w:color w:val="000000" w:themeColor="text1"/>
          <w14:textFill>
            <w14:solidFill>
              <w14:schemeClr w14:val="tx1"/>
            </w14:solidFill>
          </w14:textFill>
        </w:rPr>
        <w:t>（项目编号：</w:t>
      </w:r>
      <w:r>
        <w:rPr>
          <w:rFonts w:hint="eastAsia"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）项目的投标文件、签订合同和处理一切有关事宜，其法律后果由我方承担。</w:t>
      </w:r>
    </w:p>
    <w:p>
      <w:pPr>
        <w:pStyle w:val="18"/>
        <w:spacing w:line="360" w:lineRule="auto"/>
        <w:ind w:firstLine="43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本授权书于</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年</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月</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日签字生效，委托期限：</w:t>
      </w:r>
      <w:r>
        <w:rPr>
          <w:rFonts w:hint="eastAsia"/>
          <w:color w:val="000000" w:themeColor="text1"/>
          <w:spacing w:val="10"/>
          <w:sz w:val="24"/>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p>
      <w:pPr>
        <w:pStyle w:val="18"/>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代理人无转委托权。</w:t>
      </w:r>
    </w:p>
    <w:p>
      <w:pPr>
        <w:pStyle w:val="18"/>
        <w:spacing w:line="360" w:lineRule="auto"/>
        <w:ind w:firstLine="420"/>
        <w:rPr>
          <w:rFonts w:ascii="Times New Roman" w:hAnsi="Times New Roman"/>
          <w:color w:val="000000" w:themeColor="text1"/>
          <w14:textFill>
            <w14:solidFill>
              <w14:schemeClr w14:val="tx1"/>
            </w14:solidFill>
          </w14:textFill>
        </w:rPr>
      </w:pP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投标人（盖单位公章）：</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法定代表人（签字）：</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法定代表人身份证号码：</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委托代理人（签字）：</w:t>
      </w:r>
      <w:r>
        <w:rPr>
          <w:rFonts w:hint="eastAsia" w:ascii="Times New Roman" w:hAnsi="Times New Roman"/>
          <w:color w:val="000000" w:themeColor="text1"/>
          <w:u w:val="single"/>
          <w14:textFill>
            <w14:solidFill>
              <w14:schemeClr w14:val="tx1"/>
            </w14:solidFill>
          </w14:textFill>
        </w:rPr>
        <w:t xml:space="preserve">                                </w:t>
      </w:r>
    </w:p>
    <w:p>
      <w:pPr>
        <w:pStyle w:val="18"/>
        <w:spacing w:line="360" w:lineRule="auto"/>
        <w:ind w:firstLine="42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委托代理人身份证号码：</w:t>
      </w:r>
      <w:r>
        <w:rPr>
          <w:rFonts w:hint="eastAsia" w:ascii="Times New Roman" w:hAnsi="Times New Roman"/>
          <w:color w:val="000000" w:themeColor="text1"/>
          <w:u w:val="single"/>
          <w14:textFill>
            <w14:solidFill>
              <w14:schemeClr w14:val="tx1"/>
            </w14:solidFill>
          </w14:textFill>
        </w:rPr>
        <w:t xml:space="preserve">                                   </w:t>
      </w:r>
    </w:p>
    <w:p>
      <w:pPr>
        <w:pStyle w:val="18"/>
        <w:jc w:val="center"/>
        <w:rPr>
          <w:rFonts w:ascii="Times New Roman" w:hAnsi="Times New Roman"/>
          <w:b/>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Times New Roman" w:hAnsi="Times New Roman"/>
          <w:b/>
          <w:color w:val="000000" w:themeColor="text1"/>
          <w:sz w:val="30"/>
          <w:szCs w:val="30"/>
          <w14:textFill>
            <w14:solidFill>
              <w14:schemeClr w14:val="tx1"/>
            </w14:solidFill>
          </w14:textFill>
        </w:rPr>
        <w:t>资格声明函（格式）</w:t>
      </w:r>
    </w:p>
    <w:p>
      <w:pPr>
        <w:pStyle w:val="18"/>
        <w:jc w:val="center"/>
        <w:rPr>
          <w:rFonts w:ascii="Times New Roman" w:hAnsi="Times New Roman"/>
          <w:b/>
          <w:color w:val="000000" w:themeColor="text1"/>
          <w:sz w:val="30"/>
          <w:szCs w:val="30"/>
          <w14:textFill>
            <w14:solidFill>
              <w14:schemeClr w14:val="tx1"/>
            </w14:solidFill>
          </w14:textFill>
        </w:rPr>
      </w:pPr>
    </w:p>
    <w:p>
      <w:pPr>
        <w:tabs>
          <w:tab w:val="left" w:pos="7200"/>
        </w:tabs>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致：</w:t>
      </w:r>
      <w:r>
        <w:rPr>
          <w:rFonts w:hAnsi="宋体"/>
          <w:color w:val="000000" w:themeColor="text1"/>
          <w14:textFill>
            <w14:solidFill>
              <w14:schemeClr w14:val="tx1"/>
            </w14:solidFill>
          </w14:textFill>
        </w:rPr>
        <w:t>_</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（采购代理机构名称）</w:t>
      </w:r>
    </w:p>
    <w:p>
      <w:pPr>
        <w:tabs>
          <w:tab w:val="left" w:pos="720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我方愿意参加贵方组织的</w:t>
      </w:r>
      <w:r>
        <w:rPr>
          <w:rFonts w:hAnsi="宋体"/>
          <w:color w:val="000000" w:themeColor="text1"/>
          <w14:textFill>
            <w14:solidFill>
              <w14:schemeClr w14:val="tx1"/>
            </w14:solidFill>
          </w14:textFill>
        </w:rPr>
        <w:t>_</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项目名称</w:t>
      </w:r>
      <w:r>
        <w:rPr>
          <w:rFonts w:hAnsi="宋体"/>
          <w:color w:val="000000" w:themeColor="text1"/>
          <w:u w:val="single"/>
          <w14:textFill>
            <w14:solidFill>
              <w14:schemeClr w14:val="tx1"/>
            </w14:solidFill>
          </w14:textFill>
        </w:rPr>
        <w:t xml:space="preserve">)         _    </w:t>
      </w:r>
      <w:r>
        <w:rPr>
          <w:rFonts w:hAnsi="宋体"/>
          <w:color w:val="000000" w:themeColor="text1"/>
          <w14:textFill>
            <w14:solidFill>
              <w14:schemeClr w14:val="tx1"/>
            </w14:solidFill>
          </w14:textFill>
        </w:rPr>
        <w:t>_</w:t>
      </w:r>
      <w:r>
        <w:rPr>
          <w:rFonts w:hint="eastAsia" w:hAnsi="宋体"/>
          <w:color w:val="000000" w:themeColor="text1"/>
          <w14:textFill>
            <w14:solidFill>
              <w14:schemeClr w14:val="tx1"/>
            </w14:solidFill>
          </w14:textFill>
        </w:rPr>
        <w:t>（项目编号：</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）项目的投标，为便于贵方公正、择优地确定中标人，我方就本次投标有关事项郑重声明如下：</w:t>
      </w:r>
    </w:p>
    <w:p>
      <w:pPr>
        <w:pStyle w:val="18"/>
        <w:spacing w:line="440" w:lineRule="exact"/>
        <w:ind w:firstLine="48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1.我方承诺已经具备《中华人民共和国政府采购法》中规定的参加政府采购活动的供应商应当具备的条件：</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（1）具有独立承担民事责任的能力；</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（2）具有良好的商业信誉和健全的财务会计制度；</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（3）具有履行合同所必需的设备和专业技术能力；</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（4）有依法缴纳税收和社会保障资金的良好记录；</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（5）参加政府采购活动前三年内，在经营活动中没有重大违法记录；</w:t>
      </w:r>
    </w:p>
    <w:p>
      <w:pPr>
        <w:pStyle w:val="18"/>
        <w:spacing w:line="440" w:lineRule="exact"/>
        <w:ind w:left="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（6）法律、行政法规规定的其他条件。</w:t>
      </w:r>
    </w:p>
    <w:p>
      <w:pPr>
        <w:tabs>
          <w:tab w:val="left" w:pos="7200"/>
        </w:tabs>
        <w:spacing w:line="360" w:lineRule="auto"/>
        <w:ind w:firstLine="420" w:firstLineChars="200"/>
        <w:rPr>
          <w:rFonts w:hAnsi="宋体"/>
          <w:color w:val="000000" w:themeColor="text1"/>
          <w:u w:val="single"/>
          <w14:textFill>
            <w14:solidFill>
              <w14:schemeClr w14:val="tx1"/>
            </w14:solidFill>
          </w14:textFill>
        </w:rPr>
      </w:pPr>
      <w:r>
        <w:rPr>
          <w:rFonts w:hAnsi="宋体"/>
          <w:color w:val="000000" w:themeColor="text1"/>
          <w14:textFill>
            <w14:solidFill>
              <w14:schemeClr w14:val="tx1"/>
            </w14:solidFill>
          </w14:textFill>
        </w:rPr>
        <w:t xml:space="preserve">2. </w:t>
      </w:r>
      <w:r>
        <w:rPr>
          <w:rFonts w:hint="eastAsia" w:hAnsi="宋体"/>
          <w:color w:val="000000" w:themeColor="text1"/>
          <w14:textFill>
            <w14:solidFill>
              <w14:schemeClr w14:val="tx1"/>
            </w14:solidFill>
          </w14:textFill>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000000" w:themeColor="text1"/>
          <w14:textFill>
            <w14:solidFill>
              <w14:schemeClr w14:val="tx1"/>
            </w14:solidFill>
          </w14:textFill>
        </w:rPr>
      </w:pPr>
    </w:p>
    <w:p>
      <w:pPr>
        <w:tabs>
          <w:tab w:val="left" w:pos="720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w:t>
      </w:r>
    </w:p>
    <w:p>
      <w:pPr>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ind w:firstLine="420" w:firstLineChars="200"/>
        <w:jc w:val="left"/>
        <w:rPr>
          <w:rFonts w:hAnsi="宋体"/>
          <w:color w:val="000000" w:themeColor="text1"/>
          <w14:textFill>
            <w14:solidFill>
              <w14:schemeClr w14:val="tx1"/>
            </w14:solidFill>
          </w14:textFill>
        </w:rPr>
      </w:pPr>
    </w:p>
    <w:p>
      <w:pPr>
        <w:tabs>
          <w:tab w:val="left" w:pos="7200"/>
        </w:tabs>
        <w:spacing w:line="360" w:lineRule="auto"/>
        <w:ind w:firstLine="839" w:firstLineChars="398"/>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 xml:space="preserve">投标人（盖单位公章）：                     </w:t>
      </w:r>
    </w:p>
    <w:p>
      <w:pPr>
        <w:tabs>
          <w:tab w:val="left" w:pos="7200"/>
        </w:tabs>
        <w:spacing w:line="360" w:lineRule="auto"/>
        <w:ind w:firstLine="2947" w:firstLineChars="1398"/>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法定代表人或其委托代理人（签字或盖章）：                  </w:t>
      </w:r>
      <w:r>
        <w:rPr>
          <w:rFonts w:hAnsi="宋体"/>
          <w:b/>
          <w:color w:val="000000" w:themeColor="text1"/>
          <w14:textFill>
            <w14:solidFill>
              <w14:schemeClr w14:val="tx1"/>
            </w14:solidFill>
          </w14:textFill>
        </w:rPr>
        <w:t xml:space="preserve">               </w:t>
      </w:r>
    </w:p>
    <w:p>
      <w:pPr>
        <w:tabs>
          <w:tab w:val="left" w:pos="7200"/>
        </w:tabs>
        <w:spacing w:line="360" w:lineRule="auto"/>
        <w:ind w:firstLine="839" w:firstLineChars="398"/>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年</w:t>
      </w: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月</w:t>
      </w:r>
      <w:r>
        <w:rPr>
          <w:rFonts w:hAnsi="宋体"/>
          <w:b/>
          <w:color w:val="000000" w:themeColor="text1"/>
          <w14:textFill>
            <w14:solidFill>
              <w14:schemeClr w14:val="tx1"/>
            </w14:solidFill>
          </w14:textFill>
        </w:rPr>
        <w:t xml:space="preserve">    </w:t>
      </w:r>
      <w:r>
        <w:rPr>
          <w:rFonts w:hint="eastAsia" w:hAnsi="宋体"/>
          <w:b/>
          <w:color w:val="000000" w:themeColor="text1"/>
          <w14:textFill>
            <w14:solidFill>
              <w14:schemeClr w14:val="tx1"/>
            </w14:solidFill>
          </w14:textFill>
        </w:rPr>
        <w:t>日</w:t>
      </w:r>
    </w:p>
    <w:p>
      <w:pPr>
        <w:spacing w:before="165" w:after="50"/>
        <w:jc w:val="center"/>
        <w:rPr>
          <w:color w:val="000000" w:themeColor="text1"/>
          <w:spacing w:val="20"/>
          <w14:textFill>
            <w14:solidFill>
              <w14:schemeClr w14:val="tx1"/>
            </w14:solidFill>
          </w14:textFill>
        </w:rPr>
      </w:pPr>
      <w:r>
        <w:rPr>
          <w:rFonts w:hint="eastAsia"/>
          <w:color w:val="000000" w:themeColor="text1"/>
          <w:spacing w:val="20"/>
          <w14:textFill>
            <w14:solidFill>
              <w14:schemeClr w14:val="tx1"/>
            </w14:solidFill>
          </w14:textFill>
        </w:rPr>
        <w:br w:type="page"/>
      </w: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合同条款及格式</w:t>
      </w:r>
    </w:p>
    <w:p>
      <w:pPr>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color w:val="000000" w:themeColor="text1"/>
          <w14:textFill>
            <w14:solidFill>
              <w14:schemeClr w14:val="tx1"/>
            </w14:solidFill>
          </w14:textFill>
        </w:rPr>
      </w:pPr>
    </w:p>
    <w:p>
      <w:pPr>
        <w:pStyle w:val="18"/>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A、B分标合同格式：</w:t>
      </w:r>
    </w:p>
    <w:p>
      <w:pPr>
        <w:pStyle w:val="18"/>
        <w:spacing w:line="360" w:lineRule="auto"/>
        <w:rPr>
          <w:color w:val="000000" w:themeColor="text1"/>
          <w14:textFill>
            <w14:solidFill>
              <w14:schemeClr w14:val="tx1"/>
            </w14:solidFill>
          </w14:textFill>
        </w:rPr>
      </w:pPr>
    </w:p>
    <w:p>
      <w:pPr>
        <w:tabs>
          <w:tab w:val="left" w:pos="7380"/>
        </w:tabs>
        <w:spacing w:line="360" w:lineRule="auto"/>
        <w:jc w:val="center"/>
        <w:rPr>
          <w:rFonts w:ascii="宋体"/>
          <w:b/>
          <w:bCs/>
          <w:color w:val="000000" w:themeColor="text1"/>
          <w:sz w:val="44"/>
          <w14:textFill>
            <w14:solidFill>
              <w14:schemeClr w14:val="tx1"/>
            </w14:solidFill>
          </w14:textFill>
        </w:rPr>
      </w:pPr>
      <w:r>
        <w:rPr>
          <w:rFonts w:hint="eastAsia"/>
          <w:b/>
          <w:color w:val="000000" w:themeColor="text1"/>
          <w:sz w:val="36"/>
          <w:szCs w:val="36"/>
          <w14:textFill>
            <w14:solidFill>
              <w14:schemeClr w14:val="tx1"/>
            </w14:solidFill>
          </w14:textFill>
        </w:rPr>
        <w:t>目</w:t>
      </w: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录</w:t>
      </w:r>
    </w:p>
    <w:p>
      <w:pPr>
        <w:tabs>
          <w:tab w:val="left" w:pos="1170"/>
        </w:tabs>
        <w:spacing w:line="360" w:lineRule="auto"/>
        <w:ind w:left="359" w:leftChars="171" w:firstLine="198" w:firstLineChars="71"/>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ab/>
      </w: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一、南宁市政府采购合同书</w:t>
      </w: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二、合同附件</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1、中标通知书</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2、招标文件服务需求一览表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3、招标文件的</w:t>
      </w:r>
      <w:r>
        <w:rPr>
          <w:rFonts w:hint="eastAsia" w:hAnsi="宋体"/>
          <w:color w:val="000000" w:themeColor="text1"/>
          <w:sz w:val="28"/>
          <w14:textFill>
            <w14:solidFill>
              <w14:schemeClr w14:val="tx1"/>
            </w14:solidFill>
          </w14:textFill>
        </w:rPr>
        <w:t>更改通知（如有）</w:t>
      </w:r>
    </w:p>
    <w:p>
      <w:pPr>
        <w:ind w:firstLine="560" w:firstLineChars="200"/>
        <w:rPr>
          <w:rFonts w:ascii="宋体" w:hAnsi="宋体"/>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、投标函</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5、报价表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6、投标服务技术资料表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7、商务条款偏离表</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8、中标供应商澄清函</w:t>
      </w:r>
      <w:r>
        <w:rPr>
          <w:rFonts w:hint="eastAsia"/>
          <w:color w:val="000000" w:themeColor="text1"/>
          <w:sz w:val="28"/>
          <w:szCs w:val="28"/>
          <w14:textFill>
            <w14:solidFill>
              <w14:schemeClr w14:val="tx1"/>
            </w14:solidFill>
          </w14:textFill>
        </w:rPr>
        <w:t>（如有请提</w:t>
      </w:r>
      <w:r>
        <w:rPr>
          <w:rFonts w:hint="eastAsia"/>
          <w:color w:val="000000" w:themeColor="text1"/>
          <w:sz w:val="30"/>
          <w:szCs w:val="30"/>
          <w14:textFill>
            <w14:solidFill>
              <w14:schemeClr w14:val="tx1"/>
            </w14:solidFill>
          </w14:textFill>
        </w:rPr>
        <w:t>供</w:t>
      </w:r>
      <w:r>
        <w:rPr>
          <w:rFonts w:hint="eastAsia"/>
          <w:color w:val="000000" w:themeColor="text1"/>
          <w:sz w:val="28"/>
          <w:szCs w:val="28"/>
          <w14:textFill>
            <w14:solidFill>
              <w14:schemeClr w14:val="tx1"/>
            </w14:solidFill>
          </w14:textFill>
        </w:rPr>
        <w:t>）</w:t>
      </w:r>
    </w:p>
    <w:p>
      <w:pPr>
        <w:pStyle w:val="18"/>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10、其他与本合同相关的资料</w:t>
      </w:r>
      <w:r>
        <w:rPr>
          <w:rFonts w:hint="eastAsia"/>
          <w:color w:val="000000" w:themeColor="text1"/>
          <w:sz w:val="28"/>
          <w:szCs w:val="28"/>
          <w14:textFill>
            <w14:solidFill>
              <w14:schemeClr w14:val="tx1"/>
            </w14:solidFill>
          </w14:textFill>
        </w:rPr>
        <w:t>（如有请提</w:t>
      </w:r>
      <w:r>
        <w:rPr>
          <w:rFonts w:hint="eastAsia"/>
          <w:color w:val="000000" w:themeColor="text1"/>
          <w:sz w:val="30"/>
          <w:szCs w:val="30"/>
          <w14:textFill>
            <w14:solidFill>
              <w14:schemeClr w14:val="tx1"/>
            </w14:solidFill>
          </w14:textFill>
        </w:rPr>
        <w:t>供</w:t>
      </w:r>
      <w:r>
        <w:rPr>
          <w:rFonts w:hint="eastAsia"/>
          <w:color w:val="000000" w:themeColor="text1"/>
          <w:sz w:val="28"/>
          <w:szCs w:val="28"/>
          <w14:textFill>
            <w14:solidFill>
              <w14:schemeClr w14:val="tx1"/>
            </w14:solidFill>
          </w14:textFill>
        </w:rPr>
        <w:t>）</w:t>
      </w:r>
    </w:p>
    <w:p>
      <w:pPr>
        <w:rPr>
          <w:b/>
          <w:color w:val="000000" w:themeColor="text1"/>
          <w:sz w:val="30"/>
          <w:szCs w:val="30"/>
          <w14:textFill>
            <w14:solidFill>
              <w14:schemeClr w14:val="tx1"/>
            </w14:solidFill>
          </w14:textFill>
        </w:rPr>
      </w:pPr>
    </w:p>
    <w:p>
      <w:pPr>
        <w:spacing w:line="360" w:lineRule="auto"/>
        <w:jc w:val="center"/>
        <w:rPr>
          <w:rFonts w:ascii="宋体" w:hAnsi="宋体"/>
          <w:b/>
          <w:bCs/>
          <w:color w:val="000000" w:themeColor="text1"/>
          <w:sz w:val="28"/>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r>
        <w:rPr>
          <w:rFonts w:hint="eastAsia" w:ascii="宋体" w:hAnsi="宋体"/>
          <w:bCs/>
          <w:color w:val="000000" w:themeColor="text1"/>
          <w:sz w:val="28"/>
          <w14:textFill>
            <w14:solidFill>
              <w14:schemeClr w14:val="tx1"/>
            </w14:solidFill>
          </w14:textFill>
        </w:rPr>
        <w:br w:type="page"/>
      </w:r>
      <w:r>
        <w:rPr>
          <w:rFonts w:hint="eastAsia"/>
          <w:b/>
          <w:color w:val="000000" w:themeColor="text1"/>
          <w:sz w:val="30"/>
          <w:szCs w:val="30"/>
          <w14:textFill>
            <w14:solidFill>
              <w14:schemeClr w14:val="tx1"/>
            </w14:solidFill>
          </w14:textFill>
        </w:rPr>
        <w:t>南宁市政府采购合同书</w:t>
      </w: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项目名称：</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项目编号：</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分标号（有分标时填写）：</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甲方（买方）：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乙方（卖方）：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    </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日南宁市政府采购项目的采购结果，甲方接受乙方对本项目的投标，甲、乙双方同意签署本合同（以下简称合同）。</w:t>
      </w:r>
    </w:p>
    <w:p>
      <w:pPr>
        <w:pStyle w:val="18"/>
        <w:spacing w:line="360" w:lineRule="auto"/>
        <w:rPr>
          <w:rFonts w:hAnsi="宋体"/>
          <w:b/>
          <w:color w:val="000000" w:themeColor="text1"/>
          <w14:textFill>
            <w14:solidFill>
              <w14:schemeClr w14:val="tx1"/>
            </w14:solidFill>
          </w14:textFill>
        </w:rPr>
      </w:pP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  采购内容</w:t>
      </w:r>
    </w:p>
    <w:p>
      <w:pPr>
        <w:pStyle w:val="18"/>
        <w:tabs>
          <w:tab w:val="left" w:pos="5220"/>
        </w:tabs>
        <w:spacing w:line="360" w:lineRule="auto"/>
        <w:ind w:firstLine="42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1.1 服务名称：</w:t>
      </w:r>
      <w:r>
        <w:rPr>
          <w:rFonts w:hint="eastAsia" w:hAnsi="宋体"/>
          <w:color w:val="000000" w:themeColor="text1"/>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 数量：</w:t>
      </w:r>
      <w:r>
        <w:rPr>
          <w:rFonts w:hint="eastAsia" w:hAnsi="宋体"/>
          <w:color w:val="000000" w:themeColor="text1"/>
          <w:u w:val="single"/>
          <w14:textFill>
            <w14:solidFill>
              <w14:schemeClr w14:val="tx1"/>
            </w14:solidFill>
          </w14:textFill>
        </w:rPr>
        <w:t>详见合同附件中报价表</w:t>
      </w:r>
    </w:p>
    <w:p>
      <w:pPr>
        <w:pStyle w:val="18"/>
        <w:tabs>
          <w:tab w:val="left" w:pos="522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1.2 </w:t>
      </w:r>
      <w:r>
        <w:rPr>
          <w:rFonts w:hint="eastAsia"/>
          <w:color w:val="000000" w:themeColor="text1"/>
          <w:szCs w:val="21"/>
          <w14:textFill>
            <w14:solidFill>
              <w14:schemeClr w14:val="tx1"/>
            </w14:solidFill>
          </w14:textFill>
        </w:rPr>
        <w:t>服务内容及要求</w:t>
      </w:r>
      <w:r>
        <w:rPr>
          <w:rFonts w:hint="eastAsia" w:ascii="Times New Roman" w:hAnsi="Times New Roman"/>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详见合同附件中投标服务技术资料表</w:t>
      </w:r>
    </w:p>
    <w:p>
      <w:pPr>
        <w:pStyle w:val="18"/>
        <w:tabs>
          <w:tab w:val="left" w:pos="5145"/>
        </w:tabs>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  合同金额</w:t>
      </w:r>
    </w:p>
    <w:p>
      <w:pPr>
        <w:pStyle w:val="18"/>
        <w:spacing w:line="360" w:lineRule="auto"/>
        <w:ind w:firstLine="411" w:firstLineChars="196"/>
        <w:rPr>
          <w:rFonts w:hAnsi="宋体"/>
          <w:b/>
          <w:bCs/>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2.1 本合同金额为（大写）人民币</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元）。（详见报价表）</w:t>
      </w:r>
    </w:p>
    <w:p>
      <w:pPr>
        <w:pStyle w:val="18"/>
        <w:tabs>
          <w:tab w:val="left" w:pos="5940"/>
        </w:tabs>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3.  提交服务成果时间和地点</w:t>
      </w:r>
    </w:p>
    <w:p>
      <w:pPr>
        <w:pStyle w:val="18"/>
        <w:tabs>
          <w:tab w:val="left" w:pos="5250"/>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3.1 </w:t>
      </w:r>
      <w:r>
        <w:rPr>
          <w:rFonts w:hint="eastAsia"/>
          <w:bCs/>
          <w:color w:val="000000" w:themeColor="text1"/>
          <w14:textFill>
            <w14:solidFill>
              <w14:schemeClr w14:val="tx1"/>
            </w14:solidFill>
          </w14:textFill>
        </w:rPr>
        <w:t>提交服务成果时间</w:t>
      </w:r>
      <w:r>
        <w:rPr>
          <w:rFonts w:hint="eastAsia" w:hAnsi="宋体"/>
          <w:bCs/>
          <w:color w:val="000000" w:themeColor="text1"/>
          <w14:textFill>
            <w14:solidFill>
              <w14:schemeClr w14:val="tx1"/>
            </w14:solidFill>
          </w14:textFill>
        </w:rPr>
        <w:t>：</w:t>
      </w:r>
      <w:r>
        <w:rPr>
          <w:rFonts w:hint="eastAsia" w:hAnsi="宋体"/>
          <w:color w:val="000000" w:themeColor="text1"/>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3.2 </w:t>
      </w:r>
      <w:r>
        <w:rPr>
          <w:rFonts w:hint="eastAsia"/>
          <w:bCs/>
          <w:color w:val="000000" w:themeColor="text1"/>
          <w14:textFill>
            <w14:solidFill>
              <w14:schemeClr w14:val="tx1"/>
            </w14:solidFill>
          </w14:textFill>
        </w:rPr>
        <w:t>提交服务成果</w:t>
      </w:r>
      <w:r>
        <w:rPr>
          <w:rFonts w:hint="eastAsia" w:hAnsi="宋体"/>
          <w:bCs/>
          <w:color w:val="000000" w:themeColor="text1"/>
          <w14:textFill>
            <w14:solidFill>
              <w14:schemeClr w14:val="tx1"/>
            </w14:solidFill>
          </w14:textFill>
        </w:rPr>
        <w:t>地点：</w:t>
      </w:r>
      <w:r>
        <w:rPr>
          <w:rFonts w:hint="eastAsia" w:hAnsi="宋体"/>
          <w:color w:val="000000" w:themeColor="text1"/>
          <w:u w:val="single"/>
          <w14:textFill>
            <w14:solidFill>
              <w14:schemeClr w14:val="tx1"/>
            </w14:solidFill>
          </w14:textFill>
        </w:rPr>
        <w:t xml:space="preserve">                        </w:t>
      </w:r>
    </w:p>
    <w:p>
      <w:pPr>
        <w:pStyle w:val="18"/>
        <w:tabs>
          <w:tab w:val="left" w:pos="5940"/>
        </w:tabs>
        <w:spacing w:line="360" w:lineRule="auto"/>
        <w:ind w:firstLine="411" w:firstLineChars="196"/>
        <w:rPr>
          <w:rFonts w:hAnsi="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 xml:space="preserve">3.3 </w:t>
      </w:r>
      <w:r>
        <w:rPr>
          <w:rFonts w:hint="eastAsia" w:hAnsi="宋体"/>
          <w:color w:val="000000" w:themeColor="text1"/>
          <w14:textFill>
            <w14:solidFill>
              <w14:schemeClr w14:val="tx1"/>
            </w14:solidFill>
          </w14:textFill>
        </w:rPr>
        <w:t>乙方必须按投标文件承诺的服务响应条款向甲方提供服务。</w:t>
      </w:r>
    </w:p>
    <w:p>
      <w:pPr>
        <w:pStyle w:val="18"/>
        <w:spacing w:line="360" w:lineRule="auto"/>
        <w:ind w:left="410" w:hanging="410" w:hangingChars="170"/>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4.  履约保证金</w:t>
      </w:r>
    </w:p>
    <w:p>
      <w:pPr>
        <w:pStyle w:val="18"/>
        <w:spacing w:line="360" w:lineRule="auto"/>
        <w:ind w:left="359" w:hanging="359" w:hangingChars="171"/>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本项目无须交纳履约保证金。</w:t>
      </w:r>
    </w:p>
    <w:p>
      <w:pPr>
        <w:pStyle w:val="18"/>
        <w:spacing w:line="360" w:lineRule="auto"/>
        <w:ind w:left="412" w:hanging="412" w:hangingChars="171"/>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5.  产权</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5.1 </w:t>
      </w:r>
      <w:r>
        <w:rPr>
          <w:rFonts w:hint="eastAsia" w:ascii="Times New Roman" w:hAnsi="Times New Roman"/>
          <w:color w:val="000000" w:themeColor="text1"/>
          <w14:textFill>
            <w14:solidFill>
              <w14:schemeClr w14:val="tx1"/>
            </w14:solidFill>
          </w14:textFill>
        </w:rPr>
        <w:t>乙方应保证所提供的服务或其任何一部分均不会侵犯任何第三方的专利权、商标权或著作权</w:t>
      </w:r>
      <w:r>
        <w:rPr>
          <w:rFonts w:hint="eastAsia" w:hAnsi="宋体"/>
          <w:bCs/>
          <w:color w:val="000000" w:themeColor="text1"/>
          <w14:textFill>
            <w14:solidFill>
              <w14:schemeClr w14:val="tx1"/>
            </w14:solidFill>
          </w14:textFill>
        </w:rPr>
        <w:t>。</w:t>
      </w:r>
    </w:p>
    <w:p>
      <w:pPr>
        <w:pStyle w:val="18"/>
        <w:spacing w:line="360" w:lineRule="auto"/>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8"/>
        <w:spacing w:line="360" w:lineRule="auto"/>
        <w:rPr>
          <w:rFonts w:hAnsi="宋体"/>
          <w:b/>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6.  技术资料</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6.1 甲方应向乙方提供提交服务成果所必需的有关数据、资料等。</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  验收</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7.1 乙方应对提交的服务成果作出全面检查和整理，并列出清单，作为甲方验收和使用的技术条件依据，清单应随提交的服务成果交给甲方。</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7.2 乙方在指定地点提交服务成果后，甲方应在5个工作日内依据招标文件、乙方的投标文件等组织验收，验收完毕后作出书面验收报告。验收时乙方必须在现场。</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7.3 对复杂的服务，甲方可请国家认可的专业机构参与验收，并由其出具验收报告，相关费用由甲方承担。</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cs="宋体"/>
          <w:color w:val="000000" w:themeColor="text1"/>
          <w:szCs w:val="28"/>
          <w14:textFill>
            <w14:solidFill>
              <w14:schemeClr w14:val="tx1"/>
            </w14:solidFill>
          </w14:textFill>
        </w:rPr>
        <w:t>7.4</w:t>
      </w:r>
      <w:r>
        <w:rPr>
          <w:rFonts w:hint="eastAsia" w:hAnsi="宋体"/>
          <w:color w:val="000000" w:themeColor="text1"/>
          <w14:textFill>
            <w14:solidFill>
              <w14:schemeClr w14:val="tx1"/>
            </w14:solidFill>
          </w14:textFill>
        </w:rPr>
        <w:t>政府采购合同签订后，采购人和中标（成交）供应商应严格按照相关法律规定和合同要求履约验收。验收完成后应及时出具验收书或验收证明，不得无故拖延或附加额外条件。</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  合同款支付</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bCs/>
          <w:color w:val="000000" w:themeColor="text1"/>
          <w14:textFill>
            <w14:solidFill>
              <w14:schemeClr w14:val="tx1"/>
            </w14:solidFill>
          </w14:textFill>
        </w:rPr>
        <w:t>8.1 付款方式：</w:t>
      </w:r>
      <w:r>
        <w:rPr>
          <w:rFonts w:hint="eastAsia" w:hAnsi="宋体"/>
          <w:bCs/>
          <w:color w:val="000000" w:themeColor="text1"/>
          <w:u w:val="single"/>
          <w14:textFill>
            <w14:solidFill>
              <w14:schemeClr w14:val="tx1"/>
            </w14:solidFill>
          </w14:textFill>
        </w:rPr>
        <w:t xml:space="preserve">                               </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8"/>
        <w:tabs>
          <w:tab w:val="left" w:pos="5145"/>
          <w:tab w:val="left" w:pos="5355"/>
          <w:tab w:val="left" w:pos="6195"/>
        </w:tabs>
        <w:spacing w:line="360" w:lineRule="auto"/>
        <w:ind w:firstLine="420" w:firstLineChars="200"/>
        <w:rPr>
          <w:rFonts w:hAnsi="宋体"/>
          <w:bCs/>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8.3 </w:t>
      </w:r>
      <w:r>
        <w:rPr>
          <w:rFonts w:hint="eastAsia" w:hAnsi="宋体"/>
          <w:color w:val="000000" w:themeColor="text1"/>
          <w:szCs w:val="21"/>
          <w14:textFill>
            <w14:solidFill>
              <w14:schemeClr w14:val="tx1"/>
            </w14:solidFill>
          </w14:textFill>
        </w:rPr>
        <w:t>政府采购监督管理部门在处理投诉事项期间，可以视具体情况书面通知采购人暂停采购活动</w:t>
      </w:r>
      <w:r>
        <w:rPr>
          <w:rFonts w:hint="eastAsia" w:hAnsi="宋体"/>
          <w:bCs/>
          <w:color w:val="000000" w:themeColor="text1"/>
          <w14:textFill>
            <w14:solidFill>
              <w14:schemeClr w14:val="tx1"/>
            </w14:solidFill>
          </w14:textFill>
        </w:rPr>
        <w:t>，并延期支付合同款。</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  售后服务要求</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9.1 乙方提供服务的质量保证期为：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（自提交服务验收合格之日起计）</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9.2 在本合同第9.1项约定的质量保证期内，乙方应对服务出现的问题负责处理解决并承担一切费用。</w:t>
      </w:r>
    </w:p>
    <w:p>
      <w:pPr>
        <w:pStyle w:val="18"/>
        <w:tabs>
          <w:tab w:val="left" w:pos="5250"/>
        </w:tabs>
        <w:spacing w:line="360" w:lineRule="auto"/>
        <w:ind w:firstLine="42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9.3其他售后服务要求：</w:t>
      </w:r>
      <w:r>
        <w:rPr>
          <w:rFonts w:hint="eastAsia" w:hAnsi="宋体"/>
          <w:color w:val="000000" w:themeColor="text1"/>
          <w:u w:val="single"/>
          <w14:textFill>
            <w14:solidFill>
              <w14:schemeClr w14:val="tx1"/>
            </w14:solidFill>
          </w14:textFill>
        </w:rPr>
        <w:t>按投标文件商务条款偏离表内容执行。</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  违约责任</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10.1 甲方无正当理由拒收服务的，甲方向乙方偿付拒收服务费总值的百分之五违约金。</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10.2 甲方无故逾期验收或办理合同款支付手续的，甲方应按逾期付款总额每日万分之五向乙方支付违约金。</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11.  不可抗力事件处理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11.1 在合同有效期内，任何一方因不可抗力事件导致不能履行合同，则合同履行期可延长，其延长期与不可抗力影响期相同。</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11.2 不可抗力事件发生后，应立即通知对方，并寄送有关权威机构出具的证明。</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11.3 不可抗力事件延续120天以上，双方应通过友好协商，确定是否继续履行合同。</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12.  诉讼</w:t>
      </w:r>
    </w:p>
    <w:p>
      <w:pPr>
        <w:pStyle w:val="18"/>
        <w:tabs>
          <w:tab w:val="left" w:pos="0"/>
        </w:tabs>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 双方在执行合同中所发生的一切争议，应通过协商解决。如协商不成，可向合同签订地法院起诉，合同签订地在此约定为广西南宁市。</w:t>
      </w:r>
    </w:p>
    <w:p>
      <w:pPr>
        <w:pStyle w:val="18"/>
        <w:spacing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13.  合同生效及其它</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13.1 合同经双方法定代表人或授权委托代理人签字并加盖单位公章后生效。</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13.2 </w:t>
      </w:r>
      <w:r>
        <w:rPr>
          <w:rFonts w:hint="eastAsia" w:hAnsi="宋体"/>
          <w:color w:val="000000" w:themeColor="text1"/>
          <w:szCs w:val="21"/>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13.3 下述合同附件为本合同不可分割的部分并与本合同具有同等效力：</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（1）中标通知书；</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（2）招标文件服务需求一览表；</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（3）招标文件的澄清和修改；</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（4）投标函、报价表；</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（5）投标服务技术资料表、商务条款偏离表、售后服务承诺书；</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（6）中标供应商澄清函。</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13.4 本合同未尽事宜，遵照《中华人民共和国合同法》有关条文执行。</w:t>
      </w:r>
    </w:p>
    <w:p>
      <w:pPr>
        <w:pStyle w:val="18"/>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13.5 本合同正本一式两份，具有同等法律效力，甲乙双方各执一份；副本一份。</w:t>
      </w: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ind w:firstLine="360"/>
        <w:rPr>
          <w:rFonts w:hAnsi="宋体"/>
          <w:color w:val="000000" w:themeColor="text1"/>
          <w14:textFill>
            <w14:solidFill>
              <w14:schemeClr w14:val="tx1"/>
            </w14:solidFill>
          </w14:textFill>
        </w:rPr>
      </w:pP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甲方：</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乙方：</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地址：</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法定代表人：</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委托代理人：</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委托代理人：</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电话：</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传真：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传真：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邮政编码：</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邮政编码：</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统一社会代码：</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开户银行：</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开户名称：</w:t>
      </w:r>
      <w:r>
        <w:rPr>
          <w:rFonts w:hint="eastAsia" w:hAnsi="宋体"/>
          <w:color w:val="000000" w:themeColor="text1"/>
          <w:u w:val="single"/>
          <w14:textFill>
            <w14:solidFill>
              <w14:schemeClr w14:val="tx1"/>
            </w14:solidFill>
          </w14:textFill>
        </w:rPr>
        <w:t xml:space="preserve">                                </w:t>
      </w:r>
    </w:p>
    <w:p>
      <w:pPr>
        <w:pStyle w:val="18"/>
        <w:spacing w:line="360"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                                              银行账号：</w:t>
      </w:r>
      <w:r>
        <w:rPr>
          <w:rFonts w:hint="eastAsia" w:hAnsi="宋体"/>
          <w:color w:val="000000" w:themeColor="text1"/>
          <w:u w:val="single"/>
          <w14:textFill>
            <w14:solidFill>
              <w14:schemeClr w14:val="tx1"/>
            </w14:solidFill>
          </w14:textFill>
        </w:rPr>
        <w:t xml:space="preserve">                                </w:t>
      </w:r>
    </w:p>
    <w:p>
      <w:pPr>
        <w:pStyle w:val="18"/>
        <w:spacing w:line="360" w:lineRule="auto"/>
        <w:ind w:left="178" w:leftChars="85"/>
        <w:rPr>
          <w:rFonts w:hAnsi="宋体"/>
          <w:color w:val="000000" w:themeColor="text1"/>
          <w14:textFill>
            <w14:solidFill>
              <w14:schemeClr w14:val="tx1"/>
            </w14:solidFill>
          </w14:textFill>
        </w:rPr>
      </w:pPr>
    </w:p>
    <w:p>
      <w:pPr>
        <w:pStyle w:val="18"/>
        <w:spacing w:line="360" w:lineRule="auto"/>
        <w:ind w:left="178" w:leftChars="85"/>
        <w:rPr>
          <w:rFonts w:hAnsi="宋体"/>
          <w:color w:val="000000" w:themeColor="text1"/>
          <w14:textFill>
            <w14:solidFill>
              <w14:schemeClr w14:val="tx1"/>
            </w14:solidFill>
          </w14:textFill>
        </w:rPr>
      </w:pP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合同签订地点：广西南宁市 </w:t>
      </w:r>
    </w:p>
    <w:p>
      <w:pPr>
        <w:pStyle w:val="18"/>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合同签订日期：</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pPr>
        <w:spacing w:line="600" w:lineRule="exact"/>
        <w:jc w:val="center"/>
        <w:outlineLvl w:val="0"/>
        <w:rPr>
          <w:rFonts w:hAnsi="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cs="宋体"/>
          <w:b/>
          <w:color w:val="000000" w:themeColor="text1"/>
          <w:kern w:val="1"/>
          <w:sz w:val="32"/>
          <w:szCs w:val="32"/>
          <w14:textFill>
            <w14:solidFill>
              <w14:schemeClr w14:val="tx1"/>
            </w14:solidFill>
          </w14:textFill>
        </w:rPr>
      </w:pPr>
      <w:r>
        <w:rPr>
          <w:rFonts w:hint="eastAsia" w:ascii="宋体" w:hAnsi="宋体" w:cs="宋体"/>
          <w:b/>
          <w:color w:val="000000" w:themeColor="text1"/>
          <w:kern w:val="1"/>
          <w:sz w:val="32"/>
          <w:szCs w:val="32"/>
          <w14:textFill>
            <w14:solidFill>
              <w14:schemeClr w14:val="tx1"/>
            </w14:solidFill>
          </w14:textFill>
        </w:rPr>
        <w:t>C分标合同格式：</w:t>
      </w:r>
    </w:p>
    <w:p>
      <w:pPr>
        <w:spacing w:line="360" w:lineRule="auto"/>
        <w:jc w:val="center"/>
        <w:rPr>
          <w:rFonts w:ascii="宋体" w:hAnsi="宋体" w:cs="宋体"/>
          <w:b/>
          <w:color w:val="000000" w:themeColor="text1"/>
          <w:kern w:val="1"/>
          <w:sz w:val="52"/>
          <w14:textFill>
            <w14:solidFill>
              <w14:schemeClr w14:val="tx1"/>
            </w14:solidFill>
          </w14:textFill>
        </w:rPr>
      </w:pPr>
      <w:r>
        <w:rPr>
          <w:rFonts w:ascii="宋体" w:hAnsi="宋体" w:cs="宋体"/>
          <w:b/>
          <w:color w:val="000000" w:themeColor="text1"/>
          <w:kern w:val="1"/>
          <w:sz w:val="52"/>
          <w14:textFill>
            <w14:solidFill>
              <w14:schemeClr w14:val="tx1"/>
            </w14:solidFill>
          </w14:textFill>
        </w:rPr>
        <w:t>南 宁 市 政 府 采 购</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r>
        <w:rPr>
          <w:rFonts w:ascii="宋体" w:hAnsi="宋体" w:cs="宋体"/>
          <w:b/>
          <w:color w:val="000000" w:themeColor="text1"/>
          <w:kern w:val="1"/>
          <w:sz w:val="44"/>
          <w:u w:val="single"/>
          <w14:textFill>
            <w14:solidFill>
              <w14:schemeClr w14:val="tx1"/>
            </w14:solidFill>
          </w14:textFill>
        </w:rPr>
        <w:t xml:space="preserve">         （项目名称）         </w:t>
      </w:r>
      <w:r>
        <w:rPr>
          <w:rFonts w:ascii="宋体" w:hAnsi="宋体" w:cs="宋体"/>
          <w:b/>
          <w:color w:val="000000" w:themeColor="text1"/>
          <w:kern w:val="1"/>
          <w:sz w:val="44"/>
          <w14:textFill>
            <w14:solidFill>
              <w14:schemeClr w14:val="tx1"/>
            </w14:solidFill>
          </w14:textFill>
        </w:rPr>
        <w:t>合同</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ind w:firstLine="3507"/>
        <w:rPr>
          <w:rFonts w:ascii="宋体" w:hAnsi="宋体" w:cs="宋体"/>
          <w:b/>
          <w:color w:val="000000" w:themeColor="text1"/>
          <w:kern w:val="1"/>
          <w:sz w:val="44"/>
          <w14:textFill>
            <w14:solidFill>
              <w14:schemeClr w14:val="tx1"/>
            </w14:solidFill>
          </w14:textFill>
        </w:rPr>
      </w:pPr>
    </w:p>
    <w:p>
      <w:pPr>
        <w:spacing w:line="360" w:lineRule="auto"/>
        <w:ind w:firstLine="3507"/>
        <w:rPr>
          <w:rFonts w:ascii="宋体" w:hAnsi="宋体" w:cs="宋体"/>
          <w:b/>
          <w:color w:val="000000" w:themeColor="text1"/>
          <w:kern w:val="1"/>
          <w:sz w:val="44"/>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p>
    <w:p>
      <w:pPr>
        <w:rPr>
          <w:rFonts w:ascii="宋体" w:hAnsi="宋体" w:cs="宋体"/>
          <w:b/>
          <w:color w:val="000000" w:themeColor="text1"/>
          <w:kern w:val="1"/>
          <w:sz w:val="36"/>
          <w:szCs w:val="36"/>
          <w:u w:val="single"/>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项目编号：</w:t>
      </w:r>
    </w:p>
    <w:p>
      <w:pPr>
        <w:rPr>
          <w:rFonts w:ascii="宋体" w:hAnsi="宋体" w:cs="宋体"/>
          <w:b/>
          <w:color w:val="000000" w:themeColor="text1"/>
          <w:kern w:val="1"/>
          <w:sz w:val="36"/>
          <w:szCs w:val="36"/>
          <w:u w:val="single"/>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支付申请号：</w:t>
      </w:r>
      <w:r>
        <w:rPr>
          <w:rFonts w:hint="eastAsia" w:ascii="宋体" w:hAnsi="宋体"/>
          <w:b/>
          <w:bCs/>
          <w:color w:val="000000" w:themeColor="text1"/>
          <w:kern w:val="1"/>
          <w:sz w:val="44"/>
          <w:szCs w:val="44"/>
          <w14:textFill>
            <w14:solidFill>
              <w14:schemeClr w14:val="tx1"/>
            </w14:solidFill>
          </w14:textFill>
        </w:rPr>
        <w:t xml:space="preserve"> </w:t>
      </w:r>
    </w:p>
    <w:p>
      <w:pPr>
        <w:spacing w:line="360" w:lineRule="auto"/>
        <w:ind w:firstLine="880"/>
        <w:rPr>
          <w:rFonts w:ascii="宋体" w:hAnsi="宋体" w:cs="宋体"/>
          <w:color w:val="000000" w:themeColor="text1"/>
          <w:kern w:val="1"/>
          <w:sz w:val="44"/>
          <w14:textFill>
            <w14:solidFill>
              <w14:schemeClr w14:val="tx1"/>
            </w14:solidFill>
          </w14:textFill>
        </w:rPr>
      </w:pPr>
    </w:p>
    <w:p>
      <w:pPr>
        <w:spacing w:line="360" w:lineRule="auto"/>
        <w:ind w:firstLine="880"/>
        <w:rPr>
          <w:rFonts w:ascii="宋体" w:hAnsi="宋体" w:cs="宋体"/>
          <w:color w:val="000000" w:themeColor="text1"/>
          <w:kern w:val="1"/>
          <w:sz w:val="44"/>
          <w14:textFill>
            <w14:solidFill>
              <w14:schemeClr w14:val="tx1"/>
            </w14:solidFill>
          </w14:textFill>
        </w:rPr>
      </w:pP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采购人：</w:t>
      </w: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p>
    <w:p>
      <w:pPr>
        <w:tabs>
          <w:tab w:val="left" w:pos="7380"/>
        </w:tabs>
        <w:spacing w:line="360" w:lineRule="auto"/>
        <w:ind w:firstLine="1438"/>
        <w:rPr>
          <w:rFonts w:ascii="宋体" w:hAnsi="宋体" w:cs="宋体"/>
          <w:b/>
          <w:color w:val="000000" w:themeColor="text1"/>
          <w:kern w:val="1"/>
          <w:sz w:val="44"/>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 xml:space="preserve">     中标供应商：</w:t>
      </w: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p>
    <w:p>
      <w:pPr>
        <w:jc w:val="center"/>
        <w:rPr>
          <w:rFonts w:ascii="宋体" w:hAnsi="宋体"/>
          <w:b/>
          <w:color w:val="000000" w:themeColor="text1"/>
          <w:kern w:val="1"/>
          <w:sz w:val="36"/>
          <w:szCs w:val="36"/>
          <w14:textFill>
            <w14:solidFill>
              <w14:schemeClr w14:val="tx1"/>
            </w14:solidFill>
          </w14:textFill>
        </w:rPr>
      </w:pPr>
      <w:r>
        <w:rPr>
          <w:rFonts w:hint="eastAsia" w:ascii="宋体" w:hAnsi="宋体"/>
          <w:b/>
          <w:color w:val="000000" w:themeColor="text1"/>
          <w:kern w:val="1"/>
          <w:sz w:val="36"/>
          <w:szCs w:val="36"/>
          <w14:textFill>
            <w14:solidFill>
              <w14:schemeClr w14:val="tx1"/>
            </w14:solidFill>
          </w14:textFill>
        </w:rPr>
        <w:t>目录</w:t>
      </w:r>
    </w:p>
    <w:p>
      <w:pPr>
        <w:tabs>
          <w:tab w:val="left" w:pos="1170"/>
        </w:tabs>
        <w:spacing w:line="360" w:lineRule="auto"/>
        <w:ind w:left="359" w:firstLine="199"/>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ab/>
      </w:r>
    </w:p>
    <w:p>
      <w:pPr>
        <w:rPr>
          <w:rFonts w:ascii="宋体" w:hAnsi="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一、南宁市政府采购合同书</w:t>
      </w:r>
    </w:p>
    <w:p>
      <w:pPr>
        <w:rPr>
          <w:rFonts w:ascii="宋体" w:hAnsi="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二、合同附件</w:t>
      </w:r>
    </w:p>
    <w:p>
      <w:pPr>
        <w:numPr>
          <w:ilvl w:val="0"/>
          <w:numId w:val="15"/>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中标通知书</w:t>
      </w:r>
    </w:p>
    <w:p>
      <w:pPr>
        <w:numPr>
          <w:ilvl w:val="0"/>
          <w:numId w:val="15"/>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招标文件货物需求一览表</w:t>
      </w:r>
    </w:p>
    <w:p>
      <w:pPr>
        <w:numPr>
          <w:ilvl w:val="0"/>
          <w:numId w:val="15"/>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招标文件的澄清和修改</w:t>
      </w:r>
    </w:p>
    <w:p>
      <w:pPr>
        <w:numPr>
          <w:ilvl w:val="0"/>
          <w:numId w:val="15"/>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投标报价表</w:t>
      </w:r>
    </w:p>
    <w:p>
      <w:pPr>
        <w:numPr>
          <w:ilvl w:val="0"/>
          <w:numId w:val="15"/>
        </w:numPr>
        <w:tabs>
          <w:tab w:val="left" w:pos="972"/>
        </w:tabs>
        <w:adjustRightInd/>
        <w:ind w:left="1320" w:hanging="564"/>
        <w:textAlignment w:val="auto"/>
        <w:rPr>
          <w:rFonts w:ascii="宋体" w:hAnsi="宋体" w:cs="宋体"/>
          <w:color w:val="000000" w:themeColor="text1"/>
          <w:kern w:val="1"/>
          <w:sz w:val="28"/>
          <w:u w:val="single"/>
          <w14:textFill>
            <w14:solidFill>
              <w14:schemeClr w14:val="tx1"/>
            </w14:solidFill>
          </w14:textFill>
        </w:rPr>
      </w:pPr>
      <w:r>
        <w:rPr>
          <w:rFonts w:ascii="宋体" w:hAnsi="宋体" w:cs="宋体"/>
          <w:color w:val="000000" w:themeColor="text1"/>
          <w:kern w:val="1"/>
          <w:sz w:val="28"/>
          <w14:textFill>
            <w14:solidFill>
              <w14:schemeClr w14:val="tx1"/>
            </w14:solidFill>
          </w14:textFill>
        </w:rPr>
        <w:t>投标产品技术资料表、商务条款偏离表</w:t>
      </w:r>
    </w:p>
    <w:p>
      <w:pPr>
        <w:numPr>
          <w:ilvl w:val="0"/>
          <w:numId w:val="15"/>
        </w:numPr>
        <w:tabs>
          <w:tab w:val="left" w:pos="972"/>
        </w:tabs>
        <w:adjustRightInd/>
        <w:ind w:left="1320" w:hanging="564"/>
        <w:textAlignment w:val="auto"/>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中标供应商澄清函</w:t>
      </w:r>
    </w:p>
    <w:p>
      <w:pPr>
        <w:rPr>
          <w:rFonts w:ascii="宋体" w:hAnsi="宋体"/>
          <w:b/>
          <w:color w:val="000000" w:themeColor="text1"/>
          <w:kern w:val="1"/>
          <w:sz w:val="30"/>
          <w:szCs w:val="30"/>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rPr>
          <w:rFonts w:ascii="宋体" w:hAnsi="宋体" w:cs="宋体"/>
          <w:b/>
          <w:color w:val="000000" w:themeColor="text1"/>
          <w:kern w:val="1"/>
          <w:sz w:val="28"/>
          <w14:textFill>
            <w14:solidFill>
              <w14:schemeClr w14:val="tx1"/>
            </w14:solidFill>
          </w14:textFill>
        </w:rPr>
      </w:pPr>
    </w:p>
    <w:p>
      <w:pPr>
        <w:spacing w:line="360" w:lineRule="auto"/>
        <w:jc w:val="center"/>
        <w:rPr>
          <w:rFonts w:hint="eastAsia" w:ascii="宋体" w:hAnsi="宋体"/>
          <w:b/>
          <w:color w:val="000000" w:themeColor="text1"/>
          <w:kern w:val="1"/>
          <w:sz w:val="30"/>
          <w:szCs w:val="30"/>
          <w14:textFill>
            <w14:solidFill>
              <w14:schemeClr w14:val="tx1"/>
            </w14:solidFill>
          </w14:textFill>
        </w:rPr>
      </w:pPr>
    </w:p>
    <w:p>
      <w:pPr>
        <w:spacing w:line="360" w:lineRule="auto"/>
        <w:jc w:val="center"/>
        <w:rPr>
          <w:rFonts w:ascii="宋体" w:hAnsi="宋体" w:cs="宋体"/>
          <w:b/>
          <w:color w:val="000000" w:themeColor="text1"/>
          <w:kern w:val="1"/>
          <w:sz w:val="30"/>
          <w:szCs w:val="30"/>
          <w14:textFill>
            <w14:solidFill>
              <w14:schemeClr w14:val="tx1"/>
            </w14:solidFill>
          </w14:textFill>
        </w:rPr>
      </w:pPr>
      <w:r>
        <w:rPr>
          <w:rFonts w:hint="eastAsia" w:ascii="宋体" w:hAnsi="宋体"/>
          <w:b/>
          <w:color w:val="000000" w:themeColor="text1"/>
          <w:kern w:val="1"/>
          <w:sz w:val="30"/>
          <w:szCs w:val="30"/>
          <w14:textFill>
            <w14:solidFill>
              <w14:schemeClr w14:val="tx1"/>
            </w14:solidFill>
          </w14:textFill>
        </w:rPr>
        <w:t>南宁市政府采购合同书</w:t>
      </w:r>
    </w:p>
    <w:p>
      <w:pPr>
        <w:pStyle w:val="18"/>
        <w:spacing w:line="360" w:lineRule="auto"/>
        <w:ind w:firstLine="4200"/>
        <w:rPr>
          <w:rFonts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合同编号：</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支付申请号</w:t>
      </w:r>
      <w:r>
        <w:rPr>
          <w:rFonts w:hint="eastAsia"/>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 xml:space="preserve"> </w:t>
      </w:r>
    </w:p>
    <w:p>
      <w:pPr>
        <w:pStyle w:val="18"/>
        <w:spacing w:line="360" w:lineRule="auto"/>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项目名称：</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项目编号：</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分标号（有分标时填写）：</w:t>
      </w:r>
    </w:p>
    <w:p>
      <w:pPr>
        <w:pStyle w:val="18"/>
        <w:spacing w:line="360" w:lineRule="exact"/>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甲方（买方）：</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乙方（卖方）：</w:t>
      </w:r>
    </w:p>
    <w:p>
      <w:pPr>
        <w:pStyle w:val="18"/>
        <w:spacing w:line="360" w:lineRule="exact"/>
        <w:rPr>
          <w:rFonts w:cs="宋体"/>
          <w:b/>
          <w:color w:val="000000" w:themeColor="text1"/>
          <w14:textFill>
            <w14:solidFill>
              <w14:schemeClr w14:val="tx1"/>
            </w14:solidFill>
          </w14:textFill>
        </w:rPr>
      </w:pPr>
    </w:p>
    <w:p>
      <w:pPr>
        <w:pStyle w:val="18"/>
        <w:spacing w:line="360" w:lineRule="exact"/>
        <w:rPr>
          <w:rFonts w:cs="宋体"/>
          <w:b/>
          <w:color w:val="000000" w:themeColor="text1"/>
          <w14:textFill>
            <w14:solidFill>
              <w14:schemeClr w14:val="tx1"/>
            </w14:solidFill>
          </w14:textFill>
        </w:rPr>
      </w:pPr>
      <w:r>
        <w:rPr>
          <w:rFonts w:cs="宋体"/>
          <w:color w:val="000000" w:themeColor="text1"/>
          <w14:textFill>
            <w14:solidFill>
              <w14:schemeClr w14:val="tx1"/>
            </w14:solidFill>
          </w14:textFill>
        </w:rPr>
        <w:t xml:space="preserve">    根据年月日南宁市政府采购项目的采购结果，甲方接受乙方对本项目的投标，甲、乙双方同意签署本合同（以下简称合同）。</w:t>
      </w:r>
    </w:p>
    <w:p>
      <w:pPr>
        <w:pStyle w:val="18"/>
        <w:spacing w:line="360" w:lineRule="exact"/>
        <w:rPr>
          <w:rFonts w:cs="宋体"/>
          <w:b/>
          <w:color w:val="000000" w:themeColor="text1"/>
          <w14:textFill>
            <w14:solidFill>
              <w14:schemeClr w14:val="tx1"/>
            </w14:solidFill>
          </w14:textFill>
        </w:rPr>
      </w:pP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  采购内容</w:t>
      </w:r>
    </w:p>
    <w:p>
      <w:pPr>
        <w:pStyle w:val="18"/>
        <w:tabs>
          <w:tab w:val="left" w:pos="522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 货物名称：</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1.2 数量（单位）：</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 品牌、厂家、型号、规格、配置：</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1.4 技术参数：</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2.  合同金额</w:t>
      </w:r>
    </w:p>
    <w:p>
      <w:pPr>
        <w:pStyle w:val="18"/>
        <w:spacing w:line="360" w:lineRule="exact"/>
        <w:ind w:left="2"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2.1 本合同金额为（大写）人民币</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元（￥</w:t>
      </w:r>
      <w:r>
        <w:rPr>
          <w:rFonts w:cs="宋体"/>
          <w:color w:val="000000" w:themeColor="text1"/>
          <w:u w:val="single"/>
          <w14:textFill>
            <w14:solidFill>
              <w14:schemeClr w14:val="tx1"/>
            </w14:solidFill>
          </w14:textFill>
        </w:rPr>
        <w:t>　　　　　　</w:t>
      </w:r>
      <w:r>
        <w:rPr>
          <w:rFonts w:cs="宋体"/>
          <w:color w:val="000000" w:themeColor="text1"/>
          <w14:textFill>
            <w14:solidFill>
              <w14:schemeClr w14:val="tx1"/>
            </w14:solidFill>
          </w14:textFill>
        </w:rPr>
        <w:t>）。（详见投标报价表）</w:t>
      </w:r>
    </w:p>
    <w:p>
      <w:pPr>
        <w:pStyle w:val="18"/>
        <w:tabs>
          <w:tab w:val="left" w:pos="5940"/>
        </w:tabs>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3.  交货要求</w:t>
      </w:r>
    </w:p>
    <w:p>
      <w:pPr>
        <w:pStyle w:val="18"/>
        <w:tabs>
          <w:tab w:val="left" w:pos="5220"/>
        </w:tabs>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3.1 交货期：</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3.2 交货地点：</w:t>
      </w:r>
    </w:p>
    <w:p>
      <w:pPr>
        <w:pStyle w:val="18"/>
        <w:tabs>
          <w:tab w:val="left" w:pos="5220"/>
          <w:tab w:val="left" w:pos="612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3.3 交货方式：</w:t>
      </w:r>
    </w:p>
    <w:p>
      <w:pPr>
        <w:pStyle w:val="18"/>
        <w:spacing w:line="360" w:lineRule="exact"/>
        <w:ind w:firstLine="360"/>
        <w:rPr>
          <w:rFonts w:cs="宋体"/>
          <w:b/>
          <w:color w:val="000000" w:themeColor="text1"/>
          <w14:textFill>
            <w14:solidFill>
              <w14:schemeClr w14:val="tx1"/>
            </w14:solidFill>
          </w14:textFill>
        </w:rPr>
      </w:pPr>
      <w:r>
        <w:rPr>
          <w:rFonts w:cs="宋体"/>
          <w:bCs/>
          <w:color w:val="000000" w:themeColor="text1"/>
          <w14:textFill>
            <w14:solidFill>
              <w14:schemeClr w14:val="tx1"/>
            </w14:solidFill>
          </w14:textFill>
        </w:rPr>
        <w:t xml:space="preserve">3.4 </w:t>
      </w:r>
      <w:r>
        <w:rPr>
          <w:rFonts w:cs="宋体"/>
          <w:color w:val="000000" w:themeColor="text1"/>
          <w14:textFill>
            <w14:solidFill>
              <w14:schemeClr w14:val="tx1"/>
            </w14:solidFill>
          </w14:textFill>
        </w:rPr>
        <w:t>乙方必须按投标文件承诺的技术参数、性能要求、质量标准等向甲方提供全新、完整、未经使用的货物。</w:t>
      </w:r>
    </w:p>
    <w:p>
      <w:pPr>
        <w:pStyle w:val="18"/>
        <w:spacing w:line="360" w:lineRule="exact"/>
        <w:ind w:left="410" w:hanging="410"/>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4.  履约保证金</w:t>
      </w:r>
    </w:p>
    <w:p>
      <w:pPr>
        <w:pStyle w:val="18"/>
        <w:spacing w:line="360" w:lineRule="exact"/>
        <w:ind w:left="410" w:hanging="410"/>
        <w:rPr>
          <w:rFonts w:cs="宋体"/>
          <w:b/>
          <w:color w:val="000000" w:themeColor="text1"/>
          <w14:textFill>
            <w14:solidFill>
              <w14:schemeClr w14:val="tx1"/>
            </w14:solidFill>
          </w14:textFill>
        </w:rPr>
      </w:pPr>
      <w:r>
        <w:rPr>
          <w:rFonts w:hint="eastAsia" w:cs="宋体"/>
          <w:b/>
          <w:bCs/>
          <w:color w:val="000000" w:themeColor="text1"/>
          <w:sz w:val="24"/>
          <w14:textFill>
            <w14:solidFill>
              <w14:schemeClr w14:val="tx1"/>
            </w14:solidFill>
          </w14:textFill>
        </w:rPr>
        <w:t xml:space="preserve">   本项目无须交纳履约保证金。</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5.  售后服务</w:t>
      </w:r>
    </w:p>
    <w:p>
      <w:pPr>
        <w:pStyle w:val="18"/>
        <w:wordWrap w:val="0"/>
        <w:spacing w:line="360" w:lineRule="exact"/>
        <w:ind w:firstLine="357"/>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1</w:t>
      </w:r>
      <w:r>
        <w:rPr>
          <w:rFonts w:cs="宋体"/>
          <w:color w:val="000000" w:themeColor="text1"/>
          <w14:textFill>
            <w14:solidFill>
              <w14:schemeClr w14:val="tx1"/>
            </w14:solidFill>
          </w14:textFill>
        </w:rPr>
        <w:t>如乙方提供的货物在使用过程中发生质量问题，乙方接到甲方故障通知后应在小时内到达甲方指定现场，按国家及行业标准对故障进行及时处理。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乙方提供的货物在质量保证期内因货物本身的质量问题发生故障，乙方应负责免费更换。对达不到技术要求者，根据实际情况，经双方协商，可按以下办法处理：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（1）更换：由乙方承担所发生的全部费用；</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（2）贬值处理：由甲乙双方合议定价；</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（3）退货处理：乙方应退还甲方支付的合同款，同时应承担与该货物相关的直接费用（运输、保险、检验、合同款利息及银行手续费等）。</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3</w:t>
      </w:r>
      <w:r>
        <w:rPr>
          <w:rFonts w:cs="宋体"/>
          <w:color w:val="000000" w:themeColor="text1"/>
          <w14:textFill>
            <w14:solidFill>
              <w14:schemeClr w14:val="tx1"/>
            </w14:solidFill>
          </w14:textFill>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4</w:t>
      </w:r>
      <w:r>
        <w:rPr>
          <w:rFonts w:cs="宋体"/>
          <w:color w:val="000000" w:themeColor="text1"/>
          <w14:textFill>
            <w14:solidFill>
              <w14:schemeClr w14:val="tx1"/>
            </w14:solidFill>
          </w14:textFill>
        </w:rPr>
        <w:t xml:space="preserve"> 超过质量保证期的货物，乙方提供终生维修、保养服务，维修时只收部件成本费。</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5</w:t>
      </w:r>
      <w:r>
        <w:rPr>
          <w:rFonts w:cs="宋体"/>
          <w:color w:val="000000" w:themeColor="text1"/>
          <w14:textFill>
            <w14:solidFill>
              <w14:schemeClr w14:val="tx1"/>
            </w14:solidFill>
          </w14:textFill>
        </w:rPr>
        <w:t xml:space="preserve"> 乙方随时优惠提供备品备件，优惠提供产品更新、改造服务。</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6.  合同款支付</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6.1 付款方式：</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6.2支付合同款时，由甲方按照合同约定向南宁市财政局提交完整且合格的支付申请材料；南宁市财政局按财政国库直接支付程序将款项直接支付给供应商。</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6.3当采购数量与实际使用数量不一致时，甲方可以在报经南宁市财政局审核同意后，</w:t>
      </w:r>
      <w:r>
        <w:rPr>
          <w:rFonts w:cs="宋体"/>
          <w:color w:val="000000" w:themeColor="text1"/>
          <w:szCs w:val="21"/>
          <w14:textFill>
            <w14:solidFill>
              <w14:schemeClr w14:val="tx1"/>
            </w14:solidFill>
          </w14:textFill>
        </w:rPr>
        <w:t>在不改变合同其他条款的前提下与供应商协商签订补充合同，但所有补充合同的采购金额不得超过原合同采购金额的百分之十。</w:t>
      </w:r>
      <w:r>
        <w:rPr>
          <w:rFonts w:cs="宋体"/>
          <w:color w:val="000000" w:themeColor="text1"/>
          <w14:textFill>
            <w14:solidFill>
              <w14:schemeClr w14:val="tx1"/>
            </w14:solidFill>
          </w14:textFill>
        </w:rPr>
        <w:t>供应商应根据实际使用数量供货，合同的最终结算金额按实际使用数量乘以成交单价进行计算。</w:t>
      </w:r>
    </w:p>
    <w:p>
      <w:pPr>
        <w:pStyle w:val="18"/>
        <w:spacing w:line="360" w:lineRule="exact"/>
        <w:ind w:firstLine="360"/>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6.4</w:t>
      </w:r>
      <w:r>
        <w:rPr>
          <w:rFonts w:cs="宋体"/>
          <w:color w:val="000000" w:themeColor="text1"/>
          <w:szCs w:val="21"/>
          <w14:textFill>
            <w14:solidFill>
              <w14:schemeClr w14:val="tx1"/>
            </w14:solidFill>
          </w14:textFill>
        </w:rPr>
        <w:t>政府采购监督管理部门在处理投诉事项期间，可以视具体情况书面通知采购人暂停采购活动</w:t>
      </w:r>
      <w:r>
        <w:rPr>
          <w:rFonts w:cs="宋体"/>
          <w:color w:val="000000" w:themeColor="text1"/>
          <w14:textFill>
            <w14:solidFill>
              <w14:schemeClr w14:val="tx1"/>
            </w14:solidFill>
          </w14:textFill>
        </w:rPr>
        <w:t>，并延期支付合同款。</w:t>
      </w:r>
    </w:p>
    <w:p>
      <w:pPr>
        <w:pStyle w:val="18"/>
        <w:spacing w:line="360" w:lineRule="exact"/>
        <w:ind w:left="412" w:hanging="412"/>
        <w:rPr>
          <w:rFonts w:cs="宋体"/>
          <w:b/>
          <w:color w:val="000000" w:themeColor="text1"/>
          <w14:textFill>
            <w14:solidFill>
              <w14:schemeClr w14:val="tx1"/>
            </w14:solidFill>
          </w14:textFill>
        </w:rPr>
      </w:pPr>
      <w:r>
        <w:rPr>
          <w:rFonts w:cs="宋体"/>
          <w:b/>
          <w:bCs/>
          <w:color w:val="000000" w:themeColor="text1"/>
          <w:sz w:val="24"/>
          <w14:textFill>
            <w14:solidFill>
              <w14:schemeClr w14:val="tx1"/>
            </w14:solidFill>
          </w14:textFill>
        </w:rPr>
        <w:t>7.  产权</w:t>
      </w:r>
    </w:p>
    <w:p>
      <w:pPr>
        <w:pStyle w:val="18"/>
        <w:spacing w:line="360" w:lineRule="exact"/>
        <w:ind w:left="2"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7.1 乙方保证所提供的货物或其任何一部分均不会侵犯任何第三方的专利权、商标权或著作权。</w:t>
      </w:r>
    </w:p>
    <w:p>
      <w:pPr>
        <w:pStyle w:val="18"/>
        <w:spacing w:line="360" w:lineRule="exact"/>
        <w:ind w:left="2" w:firstLine="359"/>
        <w:rPr>
          <w:rFonts w:cs="宋体"/>
          <w:b/>
          <w:color w:val="000000" w:themeColor="text1"/>
          <w14:textFill>
            <w14:solidFill>
              <w14:schemeClr w14:val="tx1"/>
            </w14:solidFill>
          </w14:textFill>
        </w:rPr>
      </w:pPr>
      <w:r>
        <w:rPr>
          <w:rFonts w:cs="宋体"/>
          <w:color w:val="000000" w:themeColor="text1"/>
          <w14:textFill>
            <w14:solidFill>
              <w14:schemeClr w14:val="tx1"/>
            </w14:solidFill>
          </w14:textFill>
        </w:rPr>
        <w:t>7.2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8"/>
        <w:spacing w:line="360" w:lineRule="exact"/>
        <w:rPr>
          <w:rFonts w:cs="宋体"/>
          <w:b/>
          <w:color w:val="000000" w:themeColor="text1"/>
          <w14:textFill>
            <w14:solidFill>
              <w14:schemeClr w14:val="tx1"/>
            </w14:solidFill>
          </w14:textFill>
        </w:rPr>
      </w:pPr>
      <w:r>
        <w:rPr>
          <w:rFonts w:cs="宋体"/>
          <w:b/>
          <w:bCs/>
          <w:color w:val="000000" w:themeColor="text1"/>
          <w:sz w:val="24"/>
          <w14:textFill>
            <w14:solidFill>
              <w14:schemeClr w14:val="tx1"/>
            </w14:solidFill>
          </w14:textFill>
        </w:rPr>
        <w:t>8.  技术资料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8.1 甲方向乙方提供采购货物的有关技术要求。</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8.2 乙方应在招标文件规定的时间向甲方提供使用货物的有关技术资料。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9.  货物包装、发运及运输</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9.1乙方应在货物发运前对其进行满足运输距离、防潮、防震、防锈和防破损装卸等要求包装，以保证货物安全运达甲方指定地点。</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9.2 使用说明书、质量检验证明书、保修单据、随配附件和工具以及清单一并附于货物内。</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9.3 乙方在货物发运手续办理完毕后24小时内或货到甲方48小时前通知甲方，以准备接货。</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9.4 货物在交付甲方前发生的风险均由乙方负责。</w:t>
      </w:r>
    </w:p>
    <w:p>
      <w:pPr>
        <w:pStyle w:val="18"/>
        <w:tabs>
          <w:tab w:val="left" w:pos="0"/>
        </w:tabs>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9.5 货物在规定的交付期限内由乙方送达甲方指定的地点视为交付，乙方同时需通知甲方货物已送达。</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10.  调试和验收</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10.2乙方交货前应对产品作出全面检查和对验收文件进行整理，并列出清单，作为甲方收货验收和使用的技术条件依据，检验的结果应随货物交甲方。</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10.3甲方对乙方提供的货物在使用前进行调试时，乙方需负责安装并培训甲方的使用操作人员，并协助甲方一起调试，直到符合技术要求，甲方才做最终验收。</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10.4 验收时乙方必须在现场，验收完毕后作出验收结果报告。</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10.5对技术复杂的货物，甲方可请国家认可的专业检测机构参与验收，并由其出具质量检测报告，相关费用由甲方承担。</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11.  违约责任</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11.1</w:t>
      </w:r>
      <w:r>
        <w:rPr>
          <w:rFonts w:hint="eastAsia" w:cs="宋体"/>
          <w:color w:val="000000" w:themeColor="text1"/>
          <w14:textFill>
            <w14:solidFill>
              <w14:schemeClr w14:val="tx1"/>
            </w14:solidFill>
          </w14:textFill>
        </w:rPr>
        <w:t>甲方无故延期接收货物、乙方逾期交货的，每天向对方偿付违约货款额3‰违约金，但违约金累计不得超过违约货款额5%，中标人逾期超过本合同约定交货日期五天不能交货的，对方有权解除合同。违约方承担因此给对方造成经济损失；甲方延期付货款的，每天向乙方偿付延期货款额3‰滞纳金，但滞纳金累计不得超过延期货款额5%。</w:t>
      </w:r>
    </w:p>
    <w:p>
      <w:pPr>
        <w:pStyle w:val="18"/>
        <w:spacing w:line="360" w:lineRule="exact"/>
        <w:ind w:left="2"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w:t>
      </w:r>
      <w:r>
        <w:rPr>
          <w:rFonts w:hint="eastAsia" w:cs="宋体"/>
          <w:color w:val="000000" w:themeColor="text1"/>
          <w14:textFill>
            <w14:solidFill>
              <w14:schemeClr w14:val="tx1"/>
            </w14:solidFill>
          </w14:textFill>
        </w:rPr>
        <w:t>2</w:t>
      </w:r>
      <w:r>
        <w:rPr>
          <w:rFonts w:cs="宋体"/>
          <w:color w:val="000000" w:themeColor="text1"/>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12.  不可抗力事件处理</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12.1在合同有效期内，任何一方因不可抗力事件导致不能履行合同，则合同履行期可延长，其延长期与不可抗力影响期相同。</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12.2 不可抗力事件发生后，应立即通知对方，并寄送有关权威机构出具的证明。</w:t>
      </w:r>
    </w:p>
    <w:p>
      <w:pPr>
        <w:pStyle w:val="18"/>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12.3 不可抗力事件延续120天以上，双方应通过友好协商，确定是否继续履行合同。</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13.  诉讼</w:t>
      </w:r>
    </w:p>
    <w:p>
      <w:pPr>
        <w:pStyle w:val="18"/>
        <w:tabs>
          <w:tab w:val="left" w:pos="0"/>
        </w:tabs>
        <w:spacing w:line="360" w:lineRule="exact"/>
        <w:ind w:firstLine="359"/>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13.1双方在执行合同中所发生的一切争议，应通过协商解决。如协商不成，可向合同签订地法院起诉，合同签订地在此约定为广西南宁市。</w:t>
      </w:r>
    </w:p>
    <w:p>
      <w:pPr>
        <w:pStyle w:val="18"/>
        <w:spacing w:line="360" w:lineRule="exac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14.  合同生效及其它</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14.1 合同经双方法定代表人或授权委托代理人签字并加盖单位公章后生效。</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14.2</w:t>
      </w:r>
      <w:r>
        <w:rPr>
          <w:rFonts w:cs="宋体"/>
          <w:color w:val="000000" w:themeColor="text1"/>
          <w:szCs w:val="21"/>
          <w14:textFill>
            <w14:solidFill>
              <w14:schemeClr w14:val="tx1"/>
            </w14:solidFill>
          </w14:textFill>
        </w:rPr>
        <w:t>合同执行中涉及采购资金和采购内容修改或补充的，须经市财政部门审批，并签书面补充协议报南宁市政府采购监督管理部门备案，方可作为主合同不可分割的一部分。</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14.3 下述合同附件为本合同不可分割的部分并与本合同具有同等效力：</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（1）中标通知书；</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（2）履约保证金交纳证明；</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（3）招标文件货物需求一览表；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（4）招标文件的澄清和修改；</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（5）投标报价表；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（6）投标产品技术资料表、商务条款偏离表；</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（7）中标供应商澄清函；</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（8）其他与本合同相关的资料。</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14.4 本合同未尽事宜，遵照《中华人民共和国合同法》有关条文执行。</w:t>
      </w:r>
    </w:p>
    <w:p>
      <w:pPr>
        <w:pStyle w:val="18"/>
        <w:spacing w:line="360" w:lineRule="exact"/>
        <w:ind w:firstLine="36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14.5本合同正本一式两份，具有同等法律效力，甲乙双方各执一份；副本二份，由采购人自合同签订之日起七个工作日内报南宁市政府采购监督管理部门备案。</w:t>
      </w:r>
    </w:p>
    <w:p>
      <w:pPr>
        <w:pStyle w:val="18"/>
        <w:spacing w:line="360" w:lineRule="exact"/>
        <w:ind w:firstLine="360"/>
        <w:rPr>
          <w:rFonts w:cs="宋体"/>
          <w:color w:val="000000" w:themeColor="text1"/>
          <w14:textFill>
            <w14:solidFill>
              <w14:schemeClr w14:val="tx1"/>
            </w14:solidFill>
          </w14:textFill>
        </w:rPr>
      </w:pPr>
    </w:p>
    <w:p>
      <w:pPr>
        <w:pStyle w:val="18"/>
        <w:spacing w:line="360" w:lineRule="exact"/>
        <w:ind w:firstLine="360"/>
        <w:rPr>
          <w:rFonts w:cs="宋体"/>
          <w:color w:val="000000" w:themeColor="text1"/>
          <w14:textFill>
            <w14:solidFill>
              <w14:schemeClr w14:val="tx1"/>
            </w14:solidFill>
          </w14:textFill>
        </w:rPr>
      </w:pP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甲方：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乙方：</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地址：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地址：</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法定代表人：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法定代表人：</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委托代理人：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委托代理人：</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电话：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电话：</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传真：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传真：</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邮政编码：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邮政编码：</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开户银行：</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开户名称：</w:t>
      </w:r>
    </w:p>
    <w:p>
      <w:pPr>
        <w:pStyle w:val="18"/>
        <w:spacing w:line="360" w:lineRule="exact"/>
        <w:rPr>
          <w:rFonts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cs="宋体"/>
          <w:color w:val="000000" w:themeColor="text1"/>
          <w14:textFill>
            <w14:solidFill>
              <w14:schemeClr w14:val="tx1"/>
            </w14:solidFill>
          </w14:textFill>
        </w:rPr>
        <w:t>银行账号：</w:t>
      </w:r>
    </w:p>
    <w:p>
      <w:pPr>
        <w:pStyle w:val="18"/>
        <w:spacing w:line="360" w:lineRule="exact"/>
        <w:ind w:left="178"/>
        <w:rPr>
          <w:rFonts w:cs="宋体"/>
          <w:color w:val="000000" w:themeColor="text1"/>
          <w14:textFill>
            <w14:solidFill>
              <w14:schemeClr w14:val="tx1"/>
            </w14:solidFill>
          </w14:textFill>
        </w:rPr>
      </w:pP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合同签订地点：广西南宁市 </w:t>
      </w:r>
    </w:p>
    <w:p>
      <w:pPr>
        <w:pStyle w:val="18"/>
        <w:spacing w:line="360" w:lineRule="exac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合同签订日期：年月日</w:t>
      </w: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18"/>
        <w:spacing w:line="360" w:lineRule="auto"/>
        <w:rPr>
          <w:rFonts w:cs="宋体"/>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第七章  质疑材料格式</w:t>
      </w:r>
    </w:p>
    <w:p>
      <w:pPr>
        <w:pStyle w:val="4"/>
        <w:jc w:val="center"/>
        <w:rPr>
          <w:rFonts w:ascii="宋体" w:hAnsi="宋体" w:eastAsia="宋体"/>
          <w:color w:val="000000" w:themeColor="text1"/>
          <w:sz w:val="30"/>
          <w:szCs w:val="30"/>
          <w14:textFill>
            <w14:solidFill>
              <w14:schemeClr w14:val="tx1"/>
            </w14:solidFill>
          </w14:textFill>
        </w:rPr>
      </w:pPr>
      <w:bookmarkStart w:id="86" w:name="_Toc532545055"/>
      <w:r>
        <w:rPr>
          <w:rFonts w:hint="eastAsia" w:ascii="宋体" w:hAnsi="宋体" w:eastAsia="宋体"/>
          <w:color w:val="000000" w:themeColor="text1"/>
          <w:sz w:val="30"/>
          <w:szCs w:val="30"/>
          <w14:textFill>
            <w14:solidFill>
              <w14:schemeClr w14:val="tx1"/>
            </w14:solidFill>
          </w14:textFill>
        </w:rPr>
        <w:t xml:space="preserve">一  </w:t>
      </w:r>
      <w:r>
        <w:rPr>
          <w:rFonts w:ascii="宋体" w:hAnsi="宋体" w:eastAsia="宋体"/>
          <w:color w:val="000000" w:themeColor="text1"/>
          <w:sz w:val="30"/>
          <w:szCs w:val="30"/>
          <w14:textFill>
            <w14:solidFill>
              <w14:schemeClr w14:val="tx1"/>
            </w14:solidFill>
          </w14:textFill>
        </w:rPr>
        <w:t>质疑函（格式）</w:t>
      </w:r>
      <w:bookmarkEnd w:id="86"/>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一、被质疑人：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二、质疑环节：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三、</w:t>
      </w:r>
      <w:r>
        <w:rPr>
          <w:rFonts w:hint="eastAsia" w:ascii="ˎ̥" w:hAnsi="ˎ̥"/>
          <w:color w:val="000000" w:themeColor="text1"/>
          <w:szCs w:val="21"/>
          <w14:textFill>
            <w14:solidFill>
              <w14:schemeClr w14:val="tx1"/>
            </w14:solidFill>
          </w14:textFill>
        </w:rPr>
        <w:t>质疑供应商基本信息</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质疑供应商名称：</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u w:val="single"/>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地址：</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邮政编码：</w:t>
      </w:r>
      <w:r>
        <w:rPr>
          <w:rFonts w:ascii="ˎ̥" w:hAnsi="ˎ̥" w:cs="宋体"/>
          <w:color w:val="000000" w:themeColor="text1"/>
          <w:kern w:val="0"/>
          <w:szCs w:val="21"/>
          <w:u w:val="single"/>
          <w14:textFill>
            <w14:solidFill>
              <w14:schemeClr w14:val="tx1"/>
            </w14:solidFill>
          </w14:textFill>
        </w:rPr>
        <w:t>                 </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left"/>
        <w:rPr>
          <w:rFonts w:hint="eastAsia" w:ascii="ˎ̥" w:hAnsi="ˎ̥" w:cs="宋体"/>
          <w:bCs/>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联系人：</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u w:val="single"/>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联系电话：</w:t>
      </w:r>
      <w:r>
        <w:rPr>
          <w:rFonts w:ascii="ˎ̥" w:hAnsi="ˎ̥" w:cs="宋体"/>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ascii="黑体" w:hAnsi="黑体" w:eastAsia="黑体" w:cs="黑体"/>
          <w:color w:val="000000" w:themeColor="text1"/>
          <w:sz w:val="32"/>
          <w:szCs w:val="32"/>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四、质疑项目基本情况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质疑项目的名称</w:t>
      </w:r>
      <w:r>
        <w:rPr>
          <w:rFonts w:ascii="ˎ̥" w:hAnsi="ˎ̥" w:cs="宋体"/>
          <w:b/>
          <w:bCs/>
          <w:color w:val="000000" w:themeColor="text1"/>
          <w:kern w:val="0"/>
          <w:szCs w:val="21"/>
          <w:u w:val="single"/>
          <w14:textFill>
            <w14:solidFill>
              <w14:schemeClr w14:val="tx1"/>
            </w14:solidFill>
          </w14:textFill>
        </w:rPr>
        <w:t> </w:t>
      </w:r>
      <w:r>
        <w:rPr>
          <w:rFonts w:hint="eastAsia" w:ascii="ˎ̥" w:hAnsi="ˎ̥" w:cs="宋体"/>
          <w:b/>
          <w:bCs/>
          <w:color w:val="000000" w:themeColor="text1"/>
          <w:kern w:val="0"/>
          <w:szCs w:val="21"/>
          <w:u w:val="single"/>
          <w14:textFill>
            <w14:solidFill>
              <w14:schemeClr w14:val="tx1"/>
            </w14:solidFill>
          </w14:textFill>
        </w:rPr>
        <w:t>：</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b/>
          <w:bCs/>
          <w:color w:val="000000" w:themeColor="text1"/>
          <w:kern w:val="0"/>
          <w:szCs w:val="21"/>
          <w:u w:val="single"/>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质疑项目的编号：</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bCs/>
          <w:color w:val="000000" w:themeColor="text1"/>
          <w:kern w:val="0"/>
          <w:szCs w:val="21"/>
          <w14:textFill>
            <w14:solidFill>
              <w14:schemeClr w14:val="tx1"/>
            </w14:solidFill>
          </w14:textFill>
        </w:rPr>
        <w:t>3.</w:t>
      </w:r>
      <w:r>
        <w:rPr>
          <w:rFonts w:hint="eastAsia" w:ascii="ˎ̥" w:hAnsi="ˎ̥" w:cs="宋体"/>
          <w:color w:val="000000" w:themeColor="text1"/>
          <w:kern w:val="0"/>
          <w:szCs w:val="21"/>
          <w14:textFill>
            <w14:solidFill>
              <w14:schemeClr w14:val="tx1"/>
            </w14:solidFill>
          </w14:textFill>
        </w:rPr>
        <w:t>质疑项目的分标号：</w:t>
      </w:r>
      <w:r>
        <w:rPr>
          <w:rFonts w:ascii="ˎ̥" w:hAnsi="ˎ̥" w:cs="宋体"/>
          <w:b/>
          <w:bCs/>
          <w:color w:val="000000" w:themeColor="text1"/>
          <w:kern w:val="0"/>
          <w:szCs w:val="21"/>
          <w:u w:val="single"/>
          <w14:textFill>
            <w14:solidFill>
              <w14:schemeClr w14:val="tx1"/>
            </w14:solidFill>
          </w14:textFill>
        </w:rPr>
        <w:t>                               </w:t>
      </w:r>
    </w:p>
    <w:p>
      <w:pPr>
        <w:snapToGrid w:val="0"/>
        <w:spacing w:line="260" w:lineRule="exact"/>
        <w:outlineLvl w:val="0"/>
        <w:rPr>
          <w:rFonts w:hint="eastAsia" w:ascii="ˎ̥" w:hAnsi="ˎ̥" w:cs="宋体"/>
          <w:color w:val="000000" w:themeColor="text1"/>
          <w:kern w:val="0"/>
          <w:szCs w:val="2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五、质疑事项具体内容</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的事实依据：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的法律依据：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的相关请求：</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w:t>
      </w:r>
      <w:r>
        <w:rPr>
          <w:rFonts w:ascii="ˎ̥" w:hAnsi="ˎ̥" w:cs="宋体"/>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的事实依据：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的法律依据：</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的相关请求：</w:t>
      </w:r>
      <w:r>
        <w:rPr>
          <w:rFonts w:ascii="ˎ̥" w:hAnsi="ˎ̥" w:cs="宋体"/>
          <w:bCs/>
          <w:color w:val="000000" w:themeColor="text1"/>
          <w:kern w:val="0"/>
          <w:szCs w:val="21"/>
          <w:u w:val="single"/>
          <w14:textFill>
            <w14:solidFill>
              <w14:schemeClr w14:val="tx1"/>
            </w14:solidFill>
          </w14:textFill>
        </w:rPr>
        <w:t xml:space="preserve">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w:t>
      </w:r>
    </w:p>
    <w:p>
      <w:pPr>
        <w:widowControl/>
        <w:shd w:val="clear" w:color="auto" w:fill="FFFFFF"/>
        <w:spacing w:line="2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六、授权委托书（原件1份，委托代理时提交，材料附后。）</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xml:space="preserve">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质疑供应商（公章）：</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法定代表人或其委托代理人签字：</w:t>
      </w:r>
    </w:p>
    <w:p>
      <w:pPr>
        <w:widowControl/>
        <w:shd w:val="clear" w:color="auto" w:fill="FFFFFF"/>
        <w:spacing w:line="260" w:lineRule="exact"/>
        <w:jc w:val="center"/>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885" w:firstLineChars="1850"/>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提起质疑的日期：</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年</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月</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日</w:t>
      </w:r>
    </w:p>
    <w:p>
      <w:pPr>
        <w:widowControl/>
        <w:shd w:val="clear" w:color="auto" w:fill="FFFFFF"/>
        <w:spacing w:line="260" w:lineRule="exac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left="630" w:hanging="630" w:hangingChars="300"/>
        <w:rPr>
          <w:rFonts w:ascii="宋体" w:hAnsi="宋体"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说明：</w:t>
      </w:r>
      <w:r>
        <w:rPr>
          <w:rFonts w:hint="eastAsia" w:ascii="宋体" w:hAnsi="宋体" w:cs="宋体"/>
          <w:color w:val="000000" w:themeColor="text1"/>
          <w:kern w:val="0"/>
          <w:szCs w:val="21"/>
          <w14:textFill>
            <w14:solidFill>
              <w14:schemeClr w14:val="tx1"/>
            </w14:solidFill>
          </w14:textFill>
        </w:rPr>
        <w:t>1.根据质疑环节及内容填写“被质疑人：”。对采购文件中的采购需求（含资格要求、预算金额和评分办法等）、采购过程中的资格审查、以及中标或者成交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left="630" w:left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2.“质疑环节:”在下列内容中选一项填写：采购文件（采购需求）、采购文件（采购执行程序）、采购过程（资格审查）、采购过程（采购执行程序）、中标或者成交结果。</w:t>
      </w:r>
    </w:p>
    <w:p>
      <w:pPr>
        <w:widowControl/>
        <w:shd w:val="clear" w:color="auto" w:fill="FFFFFF"/>
        <w:spacing w:line="260" w:lineRule="exact"/>
        <w:ind w:left="735" w:hanging="735" w:hangingChars="350"/>
        <w:rPr>
          <w:rFonts w:hint="eastAsia" w:ascii="ˎ̥" w:hAnsi="ˎ̥"/>
          <w:color w:val="000000" w:themeColor="text1"/>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 xml:space="preserve">      3.质疑事项的事实依据应</w:t>
      </w:r>
      <w:r>
        <w:rPr>
          <w:rFonts w:hint="eastAsia" w:ascii="ˎ̥" w:hAnsi="ˎ̥"/>
          <w:color w:val="000000" w:themeColor="text1"/>
          <w:szCs w:val="21"/>
          <w14:textFill>
            <w14:solidFill>
              <w14:schemeClr w14:val="tx1"/>
            </w14:solidFill>
          </w14:textFill>
        </w:rPr>
        <w:t>列明权益受到损害的事实和理由；</w:t>
      </w:r>
    </w:p>
    <w:p>
      <w:pPr>
        <w:widowControl/>
        <w:shd w:val="clear" w:color="auto" w:fill="FFFFFF"/>
        <w:spacing w:line="260" w:lineRule="exact"/>
        <w:ind w:firstLine="630" w:firstLineChars="300"/>
        <w:rPr>
          <w:rFonts w:hint="eastAsia" w:ascii="ˎ̥" w:hAnsi="ˎ̥" w:cs="宋体"/>
          <w:b/>
          <w:bCs/>
          <w:color w:val="000000" w:themeColor="text1"/>
          <w:kern w:val="0"/>
          <w:szCs w:val="21"/>
          <w14:textFill>
            <w14:solidFill>
              <w14:schemeClr w14:val="tx1"/>
            </w14:solidFill>
          </w14:textFill>
        </w:rPr>
      </w:pPr>
      <w:r>
        <w:rPr>
          <w:rFonts w:hint="eastAsia" w:ascii="ˎ̥" w:hAnsi="ˎ̥"/>
          <w:color w:val="000000" w:themeColor="text1"/>
          <w:szCs w:val="21"/>
          <w14:textFill>
            <w14:solidFill>
              <w14:schemeClr w14:val="tx1"/>
            </w14:solidFill>
          </w14:textFill>
        </w:rPr>
        <w:t>4</w:t>
      </w:r>
      <w:r>
        <w:rPr>
          <w:rFonts w:ascii="ˎ̥" w:hAnsi="ˎ̥"/>
          <w:color w:val="000000" w:themeColor="text1"/>
          <w:szCs w:val="21"/>
          <w14:textFill>
            <w14:solidFill>
              <w14:schemeClr w14:val="tx1"/>
            </w14:solidFill>
          </w14:textFill>
        </w:rPr>
        <w:t>.</w:t>
      </w:r>
      <w:r>
        <w:rPr>
          <w:rFonts w:hint="eastAsia" w:ascii="ˎ̥" w:hAnsi="ˎ̥" w:cs="宋体"/>
          <w:color w:val="000000" w:themeColor="text1"/>
          <w:kern w:val="0"/>
          <w:szCs w:val="21"/>
          <w14:textFill>
            <w14:solidFill>
              <w14:schemeClr w14:val="tx1"/>
            </w14:solidFill>
          </w14:textFill>
        </w:rPr>
        <w:t>质疑事项的法律依据应列明质疑事项违反法律法规的具体条款及内容。</w:t>
      </w:r>
    </w:p>
    <w:p>
      <w:pPr>
        <w:pStyle w:val="18"/>
        <w:outlineLvl w:val="1"/>
        <w:rPr>
          <w:rFonts w:hAnsi="宋体"/>
          <w:color w:val="000000" w:themeColor="text1"/>
          <w14:textFill>
            <w14:solidFill>
              <w14:schemeClr w14:val="tx1"/>
            </w14:solidFill>
          </w14:textFill>
        </w:rPr>
      </w:pPr>
    </w:p>
    <w:p>
      <w:pPr>
        <w:pStyle w:val="4"/>
        <w:jc w:val="center"/>
        <w:rPr>
          <w:rFonts w:ascii="宋体" w:hAnsi="宋体" w:eastAsia="宋体"/>
          <w:color w:val="000000" w:themeColor="text1"/>
          <w:sz w:val="30"/>
          <w:szCs w:val="30"/>
          <w14:textFill>
            <w14:solidFill>
              <w14:schemeClr w14:val="tx1"/>
            </w14:solidFill>
          </w14:textFill>
        </w:rPr>
      </w:pPr>
      <w:bookmarkStart w:id="87" w:name="_Toc532545056"/>
      <w:r>
        <w:rPr>
          <w:rFonts w:hint="eastAsia" w:ascii="宋体" w:hAnsi="宋体" w:eastAsia="宋体"/>
          <w:color w:val="000000" w:themeColor="text1"/>
          <w:sz w:val="30"/>
          <w:szCs w:val="30"/>
          <w14:textFill>
            <w14:solidFill>
              <w14:schemeClr w14:val="tx1"/>
            </w14:solidFill>
          </w14:textFill>
        </w:rPr>
        <w:t xml:space="preserve">二  </w:t>
      </w:r>
      <w:r>
        <w:rPr>
          <w:rFonts w:ascii="宋体" w:hAnsi="宋体" w:eastAsia="宋体"/>
          <w:color w:val="000000" w:themeColor="text1"/>
          <w:sz w:val="30"/>
          <w:szCs w:val="30"/>
          <w14:textFill>
            <w14:solidFill>
              <w14:schemeClr w14:val="tx1"/>
            </w14:solidFill>
          </w14:textFill>
        </w:rPr>
        <w:t>质疑证明材料（格式）</w:t>
      </w:r>
      <w:bookmarkEnd w:id="87"/>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质疑项目的名称</w:t>
      </w:r>
      <w:r>
        <w:rPr>
          <w:rFonts w:hint="eastAsia" w:ascii="ˎ̥" w:hAnsi="ˎ̥" w:cs="宋体"/>
          <w:b/>
          <w:bCs/>
          <w:color w:val="000000" w:themeColor="text1"/>
          <w:kern w:val="0"/>
          <w:szCs w:val="21"/>
          <w:u w:val="single"/>
          <w14:textFill>
            <w14:solidFill>
              <w14:schemeClr w14:val="tx1"/>
            </w14:solidFill>
          </w14:textFill>
        </w:rPr>
        <w:t>：</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项目编号：</w:t>
      </w:r>
      <w:r>
        <w:rPr>
          <w:rFonts w:ascii="ˎ̥" w:hAnsi="ˎ̥" w:cs="宋体"/>
          <w:b/>
          <w:bCs/>
          <w:color w:val="000000" w:themeColor="text1"/>
          <w:kern w:val="0"/>
          <w:szCs w:val="21"/>
          <w:u w:val="single"/>
          <w14:textFill>
            <w14:solidFill>
              <w14:schemeClr w14:val="tx1"/>
            </w14:solidFill>
          </w14:textFill>
        </w:rPr>
        <w:t>                                </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一、质疑事项</w:t>
      </w:r>
      <w:r>
        <w:rPr>
          <w:rFonts w:ascii="ˎ̥" w:hAnsi="ˎ̥" w:cs="宋体"/>
          <w:color w:val="000000" w:themeColor="text1"/>
          <w:kern w:val="0"/>
          <w:szCs w:val="21"/>
          <w14:textFill>
            <w14:solidFill>
              <w14:schemeClr w14:val="tx1"/>
            </w14:solidFill>
          </w14:textFill>
        </w:rPr>
        <w:t>1</w:t>
      </w:r>
      <w:r>
        <w:rPr>
          <w:rFonts w:hint="eastAsia" w:ascii="ˎ̥" w:hAnsi="ˎ̥" w:cs="宋体"/>
          <w:color w:val="000000" w:themeColor="text1"/>
          <w:kern w:val="0"/>
          <w:szCs w:val="21"/>
          <w14:textFill>
            <w14:solidFill>
              <w14:schemeClr w14:val="tx1"/>
            </w14:solidFill>
          </w14:textFill>
        </w:rPr>
        <w:t>证明材料目录（证明材料附后，共</w:t>
      </w:r>
      <w:r>
        <w:rPr>
          <w:rFonts w:ascii="ˎ̥" w:hAnsi="ˎ̥" w:cs="宋体"/>
          <w:b/>
          <w:bCs/>
          <w:color w:val="000000" w:themeColor="text1"/>
          <w:kern w:val="0"/>
          <w:szCs w:val="21"/>
          <w:u w:val="single"/>
          <w14:textFill>
            <w14:solidFill>
              <w14:schemeClr w14:val="tx1"/>
            </w14:solidFill>
          </w14:textFill>
        </w:rPr>
        <w:t>     </w:t>
      </w:r>
      <w:r>
        <w:rPr>
          <w:rFonts w:hint="eastAsia" w:ascii="ˎ̥" w:hAnsi="ˎ̥" w:cs="宋体"/>
          <w:color w:val="000000" w:themeColor="text1"/>
          <w:kern w:val="0"/>
          <w:szCs w:val="21"/>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b/>
          <w:bCs/>
          <w:color w:val="000000" w:themeColor="text1"/>
          <w:kern w:val="0"/>
          <w:szCs w:val="21"/>
          <w14:textFill>
            <w14:solidFill>
              <w14:schemeClr w14:val="tx1"/>
            </w14:solidFill>
          </w14:textFill>
        </w:rPr>
      </w:pP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二、质疑事项</w:t>
      </w:r>
      <w:r>
        <w:rPr>
          <w:rFonts w:ascii="ˎ̥" w:hAnsi="ˎ̥" w:cs="宋体"/>
          <w:color w:val="000000" w:themeColor="text1"/>
          <w:kern w:val="0"/>
          <w:szCs w:val="21"/>
          <w14:textFill>
            <w14:solidFill>
              <w14:schemeClr w14:val="tx1"/>
            </w14:solidFill>
          </w14:textFill>
        </w:rPr>
        <w:t>2</w:t>
      </w:r>
      <w:r>
        <w:rPr>
          <w:rFonts w:hint="eastAsia" w:ascii="ˎ̥" w:hAnsi="ˎ̥" w:cs="宋体"/>
          <w:color w:val="000000" w:themeColor="text1"/>
          <w:kern w:val="0"/>
          <w:szCs w:val="21"/>
          <w14:textFill>
            <w14:solidFill>
              <w14:schemeClr w14:val="tx1"/>
            </w14:solidFill>
          </w14:textFill>
        </w:rPr>
        <w:t>证明材料目录（证明材料附后，共</w:t>
      </w:r>
      <w:r>
        <w:rPr>
          <w:rFonts w:ascii="ˎ̥" w:hAnsi="ˎ̥" w:cs="宋体"/>
          <w:b/>
          <w:bCs/>
          <w:color w:val="000000" w:themeColor="text1"/>
          <w:kern w:val="0"/>
          <w:szCs w:val="21"/>
          <w:u w:val="single"/>
          <w14:textFill>
            <w14:solidFill>
              <w14:schemeClr w14:val="tx1"/>
            </w14:solidFill>
          </w14:textFill>
        </w:rPr>
        <w:t>     </w:t>
      </w:r>
      <w:r>
        <w:rPr>
          <w:rFonts w:hint="eastAsia" w:ascii="ˎ̥" w:hAnsi="ˎ̥" w:cs="宋体"/>
          <w:color w:val="000000" w:themeColor="text1"/>
          <w:kern w:val="0"/>
          <w:szCs w:val="21"/>
          <w14:textFill>
            <w14:solidFill>
              <w14:schemeClr w14:val="tx1"/>
            </w14:solidFill>
          </w14:textFill>
        </w:rPr>
        <w:t>页）</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1.</w:t>
      </w: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rFonts w:hint="eastAsia" w:ascii="ˎ̥" w:hAnsi="ˎ̥" w:cs="宋体"/>
          <w:color w:val="000000" w:themeColor="text1"/>
          <w:kern w:val="0"/>
          <w:szCs w:val="21"/>
          <w14:textFill>
            <w14:solidFill>
              <w14:schemeClr w14:val="tx1"/>
            </w14:solidFill>
          </w14:textFill>
        </w:rPr>
      </w:pPr>
      <w:r>
        <w:rPr>
          <w:rFonts w:ascii="ˎ̥" w:hAnsi="ˎ̥" w:cs="宋体"/>
          <w:color w:val="000000" w:themeColor="text1"/>
          <w:kern w:val="0"/>
          <w:szCs w:val="21"/>
          <w14:textFill>
            <w14:solidFill>
              <w14:schemeClr w14:val="tx1"/>
            </w14:solidFill>
          </w14:textFill>
        </w:rPr>
        <w:t>2.</w:t>
      </w:r>
      <w:r>
        <w:rPr>
          <w:rFonts w:ascii="ˎ̥" w:hAnsi="ˎ̥" w:cs="宋体"/>
          <w:b/>
          <w:bCs/>
          <w:color w:val="000000" w:themeColor="text1"/>
          <w:kern w:val="0"/>
          <w:szCs w:val="21"/>
          <w14:textFill>
            <w14:solidFill>
              <w14:schemeClr w14:val="tx1"/>
            </w14:solidFill>
          </w14:textFill>
        </w:rPr>
        <w:t>……</w:t>
      </w:r>
    </w:p>
    <w:p>
      <w:pPr>
        <w:shd w:val="clear" w:color="auto" w:fill="FFFFFF"/>
        <w:spacing w:line="260" w:lineRule="exact"/>
        <w:rPr>
          <w:rFonts w:hint="eastAsia" w:ascii="ˎ̥" w:hAnsi="ˎ̥" w:cs="宋体"/>
          <w:color w:val="000000" w:themeColor="text1"/>
          <w:kern w:val="0"/>
          <w:szCs w:val="21"/>
          <w14:textFill>
            <w14:solidFill>
              <w14:schemeClr w14:val="tx1"/>
            </w14:solidFill>
          </w14:textFill>
        </w:rPr>
      </w:pPr>
      <w:r>
        <w:rPr>
          <w:rFonts w:ascii="ˎ̥" w:hAnsi="ˎ̥" w:cs="宋体"/>
          <w:b/>
          <w:bCs/>
          <w:color w:val="000000" w:themeColor="text1"/>
          <w:kern w:val="0"/>
          <w:szCs w:val="21"/>
          <w14:textFill>
            <w14:solidFill>
              <w14:schemeClr w14:val="tx1"/>
            </w14:solidFill>
          </w14:textFill>
        </w:rPr>
        <w:t>……</w:t>
      </w:r>
    </w:p>
    <w:p>
      <w:pPr>
        <w:widowControl/>
        <w:shd w:val="clear" w:color="auto" w:fill="FFFFFF"/>
        <w:spacing w:line="2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w:t>
      </w:r>
    </w:p>
    <w:p>
      <w:pPr>
        <w:widowControl/>
        <w:shd w:val="clear" w:color="auto" w:fill="FFFFFF"/>
        <w:spacing w:line="260" w:lineRule="exact"/>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质疑供应商（公章）：</w:t>
      </w:r>
      <w:r>
        <w:rPr>
          <w:rFonts w:ascii="ˎ̥" w:hAnsi="ˎ̥" w:cs="宋体"/>
          <w:color w:val="000000" w:themeColor="text1"/>
          <w:kern w:val="0"/>
          <w:szCs w:val="21"/>
          <w14:textFill>
            <w14:solidFill>
              <w14:schemeClr w14:val="tx1"/>
            </w14:solidFill>
          </w14:textFill>
        </w:rPr>
        <w:t>           </w:t>
      </w: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p>
    <w:p>
      <w:pPr>
        <w:widowControl/>
        <w:shd w:val="clear" w:color="auto" w:fill="FFFFFF"/>
        <w:spacing w:line="260" w:lineRule="exact"/>
        <w:ind w:firstLine="3418" w:firstLineChars="1628"/>
        <w:rPr>
          <w:rFonts w:hint="eastAsia"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提起质疑的日期：</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年</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月</w:t>
      </w:r>
      <w:r>
        <w:rPr>
          <w:rFonts w:ascii="ˎ̥" w:hAnsi="ˎ̥" w:cs="宋体"/>
          <w:color w:val="000000" w:themeColor="text1"/>
          <w:kern w:val="0"/>
          <w:szCs w:val="21"/>
          <w14:textFill>
            <w14:solidFill>
              <w14:schemeClr w14:val="tx1"/>
            </w14:solidFill>
          </w14:textFill>
        </w:rPr>
        <w:t xml:space="preserve">   </w:t>
      </w:r>
      <w:r>
        <w:rPr>
          <w:rFonts w:hint="eastAsia" w:ascii="ˎ̥" w:hAnsi="ˎ̥" w:cs="宋体"/>
          <w:color w:val="000000" w:themeColor="text1"/>
          <w:kern w:val="0"/>
          <w:szCs w:val="21"/>
          <w14:textFill>
            <w14:solidFill>
              <w14:schemeClr w14:val="tx1"/>
            </w14:solidFill>
          </w14:textFill>
        </w:rPr>
        <w:t>日</w:t>
      </w:r>
    </w:p>
    <w:p>
      <w:pPr>
        <w:widowControl/>
        <w:shd w:val="clear" w:color="auto" w:fill="FFFFFF"/>
        <w:spacing w:line="260" w:lineRule="exact"/>
        <w:jc w:val="left"/>
        <w:rPr>
          <w:color w:val="000000" w:themeColor="text1"/>
          <w14:textFill>
            <w14:solidFill>
              <w14:schemeClr w14:val="tx1"/>
            </w14:solidFill>
          </w14:textFill>
        </w:rPr>
      </w:pPr>
    </w:p>
    <w:p>
      <w:pPr>
        <w:widowControl/>
        <w:shd w:val="clear" w:color="auto" w:fill="FFFFFF"/>
        <w:spacing w:line="2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（后附</w:t>
      </w:r>
      <w:r>
        <w:rPr>
          <w:rFonts w:hint="eastAsia" w:ascii="ˎ̥" w:hAnsi="ˎ̥" w:cs="宋体"/>
          <w:color w:val="000000" w:themeColor="text1"/>
          <w:kern w:val="0"/>
          <w:szCs w:val="21"/>
          <w14:textFill>
            <w14:solidFill>
              <w14:schemeClr w14:val="tx1"/>
            </w14:solidFill>
          </w14:textFill>
        </w:rPr>
        <w:t>质疑事项</w:t>
      </w:r>
      <w:r>
        <w:rPr>
          <w:rFonts w:hint="eastAsia"/>
          <w:color w:val="000000" w:themeColor="text1"/>
          <w14:textFill>
            <w14:solidFill>
              <w14:schemeClr w14:val="tx1"/>
            </w14:solidFill>
          </w14:textFill>
        </w:rPr>
        <w:t>证明材料的具体文件）</w:t>
      </w:r>
    </w:p>
    <w:p>
      <w:pPr>
        <w:pStyle w:val="18"/>
        <w:jc w:val="center"/>
        <w:outlineLvl w:val="1"/>
        <w:rPr>
          <w:rFonts w:hAnsi="宋体"/>
          <w:color w:val="000000" w:themeColor="text1"/>
          <w14:textFill>
            <w14:solidFill>
              <w14:schemeClr w14:val="tx1"/>
            </w14:solidFill>
          </w14:textFill>
        </w:rPr>
      </w:pPr>
    </w:p>
    <w:p>
      <w:pPr>
        <w:pStyle w:val="2"/>
        <w:rPr>
          <w:color w:val="000000" w:themeColor="text1"/>
          <w14:textFill>
            <w14:solidFill>
              <w14:schemeClr w14:val="tx1"/>
            </w14:solidFill>
          </w14:textFill>
        </w:rPr>
      </w:pPr>
    </w:p>
    <w:sectPr>
      <w:footerReference r:id="rId6" w:type="default"/>
      <w:pgSz w:w="11906" w:h="16838"/>
      <w:pgMar w:top="1134" w:right="1134" w:bottom="851"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00CC0AD-605E-4E30-A912-26DD672E08B0}"/>
  </w:font>
  <w:font w:name="黑体">
    <w:panose1 w:val="02010609060101010101"/>
    <w:charset w:val="86"/>
    <w:family w:val="auto"/>
    <w:pitch w:val="default"/>
    <w:sig w:usb0="800002BF" w:usb1="38CF7CFA" w:usb2="00000016" w:usb3="00000000" w:csb0="00040001" w:csb1="00000000"/>
    <w:embedRegular r:id="rId2" w:fontKey="{7EBEA848-143B-423A-931D-C8DE083EABD2}"/>
  </w:font>
  <w:font w:name="Courier New">
    <w:panose1 w:val="02070309020205020404"/>
    <w:charset w:val="01"/>
    <w:family w:val="modern"/>
    <w:pitch w:val="default"/>
    <w:sig w:usb0="E0002AFF" w:usb1="C0007843" w:usb2="00000009" w:usb3="00000000" w:csb0="400001FF" w:csb1="FFFF0000"/>
    <w:embedRegular r:id="rId3" w:fontKey="{70E68A08-25D1-4604-9747-DDB5D295EC2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8AD5280E-79C4-4360-BAC5-1C0CAAFE3268}"/>
  </w:font>
  <w:font w:name="仿宋_GB2312">
    <w:altName w:val="仿宋"/>
    <w:panose1 w:val="00000000000000000000"/>
    <w:charset w:val="86"/>
    <w:family w:val="modern"/>
    <w:pitch w:val="default"/>
    <w:sig w:usb0="00000000" w:usb1="00000000" w:usb2="00000010" w:usb3="00000000" w:csb0="00040000" w:csb1="00000000"/>
    <w:embedRegular r:id="rId5" w:fontKey="{B83B0313-FC14-4203-88D3-837DE38ACA3F}"/>
  </w:font>
  <w:font w:name="金山简黑体">
    <w:altName w:val="黑体"/>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康简魏碑">
    <w:altName w:val="SimSun-ExtB"/>
    <w:panose1 w:val="00000000000000000000"/>
    <w:charset w:val="00"/>
    <w:family w:val="modern"/>
    <w:pitch w:val="default"/>
    <w:sig w:usb0="00000000" w:usb1="00000000" w:usb2="00000010" w:usb3="00000000" w:csb0="00040000" w:csb1="00000000"/>
    <w:embedRegular r:id="rId6" w:fontKey="{BC8A6373-72EE-46DF-97C5-08C906704959}"/>
  </w:font>
  <w:font w:name="楷体_GB2312">
    <w:altName w:val="楷体"/>
    <w:panose1 w:val="00000000000000000000"/>
    <w:charset w:val="00"/>
    <w:family w:val="modern"/>
    <w:pitch w:val="default"/>
    <w:sig w:usb0="00000000" w:usb1="00000000" w:usb2="00000010" w:usb3="00000000" w:csb0="00040000" w:csb1="00000000"/>
    <w:embedRegular r:id="rId7" w:fontKey="{96922391-7742-4E28-8925-8340C93BD327}"/>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Helvetica">
    <w:panose1 w:val="020B0504020202030204"/>
    <w:charset w:val="00"/>
    <w:family w:val="swiss"/>
    <w:pitch w:val="default"/>
    <w:sig w:usb0="00000007" w:usb1="00000000" w:usb2="00000000" w:usb3="00000000" w:csb0="00000093" w:csb1="00000000"/>
    <w:embedRegular r:id="rId8" w:fontKey="{584D5FE9-1F44-42D0-8A50-41BB195AE21B}"/>
  </w:font>
  <w:font w:name="文鼎CS楷体">
    <w:altName w:val="微软雅黑"/>
    <w:panose1 w:val="00000000000000000000"/>
    <w:charset w:val="00"/>
    <w:family w:val="modern"/>
    <w:pitch w:val="default"/>
    <w:sig w:usb0="00000000" w:usb1="00000000" w:usb2="00000010" w:usb3="00000000" w:csb0="00040000" w:csb1="00000000"/>
    <w:embedRegular r:id="rId9" w:fontKey="{74EBF302-6EC6-4D8D-866A-FE8487CBD505}"/>
  </w:font>
  <w:font w:name="ˎ̥">
    <w:altName w:val="Times New Roman"/>
    <w:panose1 w:val="00000000000000000000"/>
    <w:charset w:val="00"/>
    <w:family w:val="roman"/>
    <w:pitch w:val="default"/>
    <w:sig w:usb0="00000000" w:usb1="00000000" w:usb2="00000000" w:usb3="00000000" w:csb0="00000000" w:csb1="00000000"/>
    <w:embedRegular r:id="rId10" w:fontKey="{FD26E98F-16FF-4830-9F92-DD5432690841}"/>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2286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57785" cy="228600"/>
                      </a:xfrm>
                      <a:prstGeom prst="rect">
                        <a:avLst/>
                      </a:prstGeom>
                      <a:noFill/>
                      <a:ln w="15875">
                        <a:noFill/>
                      </a:ln>
                    </wps:spPr>
                    <wps:txbx>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8pt;width:4.55pt;mso-position-horizontal:center;mso-position-horizontal-relative:margin;mso-wrap-style:none;z-index:251658240;mso-width-relative:page;mso-height-relative:page;" filled="f" stroked="f" coordsize="21600,21600" o:gfxdata="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&#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m9Og1AAAAAIBAAAPAAAAAAAAAAEAIAAAACIAAABk&#10;cnMvZG93bnJldi54bWxQSwECFAAUAAAACACHTuJA9olKqtEBAACXAwAADgAAAAAAAAABACAAAAAj&#10;AQAAZHJzL2Uyb0RvYy54bWxQSwUGAAAAAAYABgBZAQAAZgUAAAAA&#10;">
              <v:fill on="f" focussize="0,0"/>
              <v:stroke on="f" weight="1.25pt"/>
              <v:imagedata o:title=""/>
              <o:lock v:ext="edit" aspectratio="f"/>
              <v:textbox inset="0mm,0mm,0mm,0mm" style="mso-fit-shape-to-text:t;">
                <w:txbxContent>
                  <w:p>
                    <w:pPr>
                      <w:pStyle w:val="22"/>
                      <w:rPr>
                        <w:rStyle w:val="36"/>
                      </w:rPr>
                    </w:pPr>
                    <w:r>
                      <w:fldChar w:fldCharType="begin"/>
                    </w:r>
                    <w:r>
                      <w:rPr>
                        <w:rStyle w:val="36"/>
                      </w:rPr>
                      <w:instrText xml:space="preserve">PAGE  </w:instrText>
                    </w:r>
                    <w:r>
                      <w:fldChar w:fldCharType="separate"/>
                    </w:r>
                    <w:r>
                      <w:rPr>
                        <w:rStyle w:val="36"/>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spacing w:line="240" w:lineRule="exact"/>
      <w:jc w:val="left"/>
      <w:rPr>
        <w:sz w:val="15"/>
        <w:szCs w:val="15"/>
      </w:rPr>
    </w:pPr>
    <w:r>
      <w:rPr>
        <w:rFonts w:hint="eastAsia" w:ascii="宋体" w:hAnsi="宋体"/>
        <w:sz w:val="15"/>
        <w:szCs w:val="15"/>
      </w:rPr>
      <w:t>项目名称：南宁职业技术学院网上办事大厅开发、迎新系统及24小时智能图书馆采购</w:t>
    </w:r>
    <w:r>
      <w:rPr>
        <w:rFonts w:hint="eastAsia" w:ascii="宋体" w:hAnsi="宋体"/>
        <w:sz w:val="15"/>
        <w:szCs w:val="15"/>
        <w:lang w:eastAsia="zh-CN"/>
      </w:rPr>
      <w:t>（重）</w:t>
    </w:r>
    <w:r>
      <w:rPr>
        <w:rFonts w:hint="eastAsia" w:ascii="宋体" w:hAnsi="宋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ind w:firstLine="0"/>
      </w:p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abstractNum w:abstractNumId="2">
    <w:nsid w:val="0000000A"/>
    <w:multiLevelType w:val="multilevel"/>
    <w:tmpl w:val="0000000A"/>
    <w:lvl w:ilvl="0" w:tentative="0">
      <w:start w:val="1"/>
      <w:numFmt w:val="decimal"/>
      <w:pStyle w:val="90"/>
      <w:lvlText w:val="（%1）"/>
      <w:lvlJc w:val="left"/>
      <w:pPr>
        <w:tabs>
          <w:tab w:val="left" w:pos="1140"/>
        </w:tabs>
        <w:ind w:left="1140" w:hanging="720"/>
      </w:pPr>
      <w:rPr>
        <w:rFonts w:ascii="宋体" w:hAnsi="宋体" w:eastAsia="宋体" w:cs="Times New Roman"/>
      </w:rPr>
    </w:lvl>
    <w:lvl w:ilvl="1" w:tentative="0">
      <w:start w:val="1"/>
      <w:numFmt w:val="lowerLetter"/>
      <w:pStyle w:val="5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9"/>
      <w:lvlText w:val="%4."/>
      <w:lvlJc w:val="left"/>
      <w:pPr>
        <w:tabs>
          <w:tab w:val="left" w:pos="2100"/>
        </w:tabs>
        <w:ind w:left="2100" w:hanging="420"/>
      </w:pPr>
    </w:lvl>
    <w:lvl w:ilvl="4" w:tentative="0">
      <w:start w:val="1"/>
      <w:numFmt w:val="lowerLetter"/>
      <w:pStyle w:val="48"/>
      <w:lvlText w:val="%5)"/>
      <w:lvlJc w:val="left"/>
      <w:pPr>
        <w:tabs>
          <w:tab w:val="left" w:pos="2520"/>
        </w:tabs>
        <w:ind w:left="2520" w:hanging="420"/>
      </w:pPr>
    </w:lvl>
    <w:lvl w:ilvl="5" w:tentative="0">
      <w:start w:val="1"/>
      <w:numFmt w:val="lowerRoman"/>
      <w:pStyle w:val="66"/>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pStyle w:val="85"/>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C"/>
    <w:multiLevelType w:val="multilevel"/>
    <w:tmpl w:val="0000000C"/>
    <w:lvl w:ilvl="0" w:tentative="0">
      <w:start w:val="1"/>
      <w:numFmt w:val="decimal"/>
      <w:pStyle w:val="64"/>
      <w:lvlText w:val="%1、"/>
      <w:lvlJc w:val="left"/>
      <w:pPr>
        <w:tabs>
          <w:tab w:val="left" w:pos="972"/>
        </w:tabs>
        <w:ind w:left="1320" w:hanging="564"/>
      </w:pPr>
      <w:rPr>
        <w:rFonts w:hint="eastAsia"/>
      </w:rPr>
    </w:lvl>
    <w:lvl w:ilvl="1" w:tentative="0">
      <w:start w:val="1"/>
      <w:numFmt w:val="lowerLetter"/>
      <w:pStyle w:val="62"/>
      <w:lvlText w:val="%2."/>
      <w:lvlJc w:val="left"/>
      <w:pPr>
        <w:tabs>
          <w:tab w:val="left" w:pos="1980"/>
        </w:tabs>
        <w:ind w:left="1980" w:hanging="360"/>
      </w:pPr>
    </w:lvl>
    <w:lvl w:ilvl="2" w:tentative="0">
      <w:start w:val="1"/>
      <w:numFmt w:val="lowerRoman"/>
      <w:pStyle w:val="61"/>
      <w:lvlText w:val="%3."/>
      <w:lvlJc w:val="right"/>
      <w:pPr>
        <w:tabs>
          <w:tab w:val="left" w:pos="2700"/>
        </w:tabs>
        <w:ind w:left="2700" w:hanging="180"/>
      </w:pPr>
    </w:lvl>
    <w:lvl w:ilvl="3" w:tentative="0">
      <w:start w:val="1"/>
      <w:numFmt w:val="decimal"/>
      <w:pStyle w:val="60"/>
      <w:lvlText w:val="%4."/>
      <w:lvlJc w:val="left"/>
      <w:pPr>
        <w:tabs>
          <w:tab w:val="left" w:pos="3420"/>
        </w:tabs>
        <w:ind w:left="3420" w:hanging="360"/>
      </w:pPr>
    </w:lvl>
    <w:lvl w:ilvl="4" w:tentative="0">
      <w:start w:val="1"/>
      <w:numFmt w:val="lowerLetter"/>
      <w:pStyle w:val="59"/>
      <w:lvlText w:val="%5."/>
      <w:lvlJc w:val="left"/>
      <w:pPr>
        <w:tabs>
          <w:tab w:val="left" w:pos="4140"/>
        </w:tabs>
        <w:ind w:left="4140" w:hanging="360"/>
      </w:pPr>
    </w:lvl>
    <w:lvl w:ilvl="5" w:tentative="0">
      <w:start w:val="1"/>
      <w:numFmt w:val="lowerRoman"/>
      <w:pStyle w:val="58"/>
      <w:lvlText w:val="%6."/>
      <w:lvlJc w:val="right"/>
      <w:pPr>
        <w:tabs>
          <w:tab w:val="left" w:pos="4860"/>
        </w:tabs>
        <w:ind w:left="4860" w:hanging="180"/>
      </w:pPr>
    </w:lvl>
    <w:lvl w:ilvl="6" w:tentative="0">
      <w:start w:val="1"/>
      <w:numFmt w:val="decimal"/>
      <w:pStyle w:val="102"/>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14CF7821"/>
    <w:multiLevelType w:val="multilevel"/>
    <w:tmpl w:val="14CF7821"/>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3813970"/>
    <w:multiLevelType w:val="multilevel"/>
    <w:tmpl w:val="23813970"/>
    <w:lvl w:ilvl="0" w:tentative="0">
      <w:start w:val="1"/>
      <w:numFmt w:val="decimal"/>
      <w:pStyle w:val="68"/>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1551737"/>
    <w:multiLevelType w:val="multilevel"/>
    <w:tmpl w:val="41551737"/>
    <w:lvl w:ilvl="0" w:tentative="0">
      <w:start w:val="1"/>
      <w:numFmt w:val="japaneseCounting"/>
      <w:pStyle w:val="10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C26843"/>
    <w:multiLevelType w:val="multilevel"/>
    <w:tmpl w:val="4CC26843"/>
    <w:lvl w:ilvl="0" w:tentative="0">
      <w:start w:val="10"/>
      <w:numFmt w:val="decimal"/>
      <w:pStyle w:val="118"/>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03A0AE7"/>
    <w:multiLevelType w:val="multilevel"/>
    <w:tmpl w:val="503A0AE7"/>
    <w:lvl w:ilvl="0" w:tentative="0">
      <w:start w:val="2"/>
      <w:numFmt w:val="decimal"/>
      <w:pStyle w:val="1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767656C"/>
    <w:multiLevelType w:val="multilevel"/>
    <w:tmpl w:val="5767656C"/>
    <w:lvl w:ilvl="0" w:tentative="0">
      <w:start w:val="1"/>
      <w:numFmt w:val="decimal"/>
      <w:pStyle w:val="93"/>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1CA2E6C"/>
    <w:multiLevelType w:val="multilevel"/>
    <w:tmpl w:val="71CA2E6C"/>
    <w:lvl w:ilvl="0" w:tentative="0">
      <w:start w:val="1"/>
      <w:numFmt w:val="decimal"/>
      <w:lvlText w:val="（%1）......ꌜ"/>
      <w:lvlJc w:val="left"/>
      <w:pPr>
        <w:ind w:left="2160" w:hanging="21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ind w:left="3448" w:hanging="1800"/>
      </w:pPr>
      <w:rPr>
        <w:rFonts w:hint="default"/>
      </w:rPr>
    </w:lvl>
  </w:abstractNum>
  <w:abstractNum w:abstractNumId="14">
    <w:nsid w:val="732D5169"/>
    <w:multiLevelType w:val="multilevel"/>
    <w:tmpl w:val="732D5169"/>
    <w:lvl w:ilvl="0" w:tentative="0">
      <w:start w:val="1"/>
      <w:numFmt w:val="decimal"/>
      <w:pStyle w:val="74"/>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hideSpellingErrors/>
  <w:documentProtection w:enforcement="0"/>
  <w:defaultTabStop w:val="0"/>
  <w:drawingGridHorizontalSpacing w:val="105"/>
  <w:drawingGridVerticalSpacing w:val="16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C6"/>
    <w:rsid w:val="00001337"/>
    <w:rsid w:val="000013B7"/>
    <w:rsid w:val="000018B6"/>
    <w:rsid w:val="00002DFE"/>
    <w:rsid w:val="00003EDF"/>
    <w:rsid w:val="000044CD"/>
    <w:rsid w:val="00004A95"/>
    <w:rsid w:val="00005B70"/>
    <w:rsid w:val="00007F46"/>
    <w:rsid w:val="000101DB"/>
    <w:rsid w:val="00010919"/>
    <w:rsid w:val="00010B94"/>
    <w:rsid w:val="00011A0B"/>
    <w:rsid w:val="00011DE5"/>
    <w:rsid w:val="000129F1"/>
    <w:rsid w:val="00012D92"/>
    <w:rsid w:val="00012F89"/>
    <w:rsid w:val="0001387D"/>
    <w:rsid w:val="000141B5"/>
    <w:rsid w:val="0001441D"/>
    <w:rsid w:val="00014556"/>
    <w:rsid w:val="00014BD0"/>
    <w:rsid w:val="00015966"/>
    <w:rsid w:val="000159B2"/>
    <w:rsid w:val="00015DA0"/>
    <w:rsid w:val="00016269"/>
    <w:rsid w:val="0001672C"/>
    <w:rsid w:val="000168BB"/>
    <w:rsid w:val="000172AD"/>
    <w:rsid w:val="00017704"/>
    <w:rsid w:val="00020DE9"/>
    <w:rsid w:val="000213CB"/>
    <w:rsid w:val="00021874"/>
    <w:rsid w:val="000223D4"/>
    <w:rsid w:val="00023890"/>
    <w:rsid w:val="00023F78"/>
    <w:rsid w:val="00025312"/>
    <w:rsid w:val="00025D36"/>
    <w:rsid w:val="000262D5"/>
    <w:rsid w:val="000263F7"/>
    <w:rsid w:val="00026A1C"/>
    <w:rsid w:val="00026B06"/>
    <w:rsid w:val="00026D67"/>
    <w:rsid w:val="00027219"/>
    <w:rsid w:val="0002780C"/>
    <w:rsid w:val="0002783E"/>
    <w:rsid w:val="00027DB0"/>
    <w:rsid w:val="00027F18"/>
    <w:rsid w:val="00031CC2"/>
    <w:rsid w:val="00032799"/>
    <w:rsid w:val="0003289C"/>
    <w:rsid w:val="00032B3C"/>
    <w:rsid w:val="00033223"/>
    <w:rsid w:val="00033326"/>
    <w:rsid w:val="000347EB"/>
    <w:rsid w:val="000348F6"/>
    <w:rsid w:val="000351EA"/>
    <w:rsid w:val="00035299"/>
    <w:rsid w:val="00035429"/>
    <w:rsid w:val="00035F4B"/>
    <w:rsid w:val="0003699E"/>
    <w:rsid w:val="00037635"/>
    <w:rsid w:val="00037BA4"/>
    <w:rsid w:val="0004011B"/>
    <w:rsid w:val="0004063A"/>
    <w:rsid w:val="00041153"/>
    <w:rsid w:val="00042879"/>
    <w:rsid w:val="00042EF1"/>
    <w:rsid w:val="000437E9"/>
    <w:rsid w:val="00044929"/>
    <w:rsid w:val="00044B38"/>
    <w:rsid w:val="00044CE5"/>
    <w:rsid w:val="000450D9"/>
    <w:rsid w:val="000453BE"/>
    <w:rsid w:val="00046197"/>
    <w:rsid w:val="00046AF6"/>
    <w:rsid w:val="00047469"/>
    <w:rsid w:val="000475E7"/>
    <w:rsid w:val="000477D8"/>
    <w:rsid w:val="000479CE"/>
    <w:rsid w:val="00051154"/>
    <w:rsid w:val="00051EEB"/>
    <w:rsid w:val="00052196"/>
    <w:rsid w:val="00052223"/>
    <w:rsid w:val="00052760"/>
    <w:rsid w:val="00053534"/>
    <w:rsid w:val="000537AD"/>
    <w:rsid w:val="0005392D"/>
    <w:rsid w:val="00054898"/>
    <w:rsid w:val="000548CF"/>
    <w:rsid w:val="00054B73"/>
    <w:rsid w:val="00054F3A"/>
    <w:rsid w:val="00055C4B"/>
    <w:rsid w:val="00055CC5"/>
    <w:rsid w:val="0005658A"/>
    <w:rsid w:val="000565EA"/>
    <w:rsid w:val="000566E1"/>
    <w:rsid w:val="00056E07"/>
    <w:rsid w:val="000576D6"/>
    <w:rsid w:val="0006007A"/>
    <w:rsid w:val="0006032D"/>
    <w:rsid w:val="00060601"/>
    <w:rsid w:val="00060AD7"/>
    <w:rsid w:val="00060C6D"/>
    <w:rsid w:val="00060E23"/>
    <w:rsid w:val="00060F20"/>
    <w:rsid w:val="0006125A"/>
    <w:rsid w:val="00061670"/>
    <w:rsid w:val="00061804"/>
    <w:rsid w:val="00062015"/>
    <w:rsid w:val="00062389"/>
    <w:rsid w:val="000624A6"/>
    <w:rsid w:val="00065160"/>
    <w:rsid w:val="0006567D"/>
    <w:rsid w:val="00066BD9"/>
    <w:rsid w:val="0006727F"/>
    <w:rsid w:val="000676ED"/>
    <w:rsid w:val="00067BAC"/>
    <w:rsid w:val="00067F20"/>
    <w:rsid w:val="00070924"/>
    <w:rsid w:val="00070B43"/>
    <w:rsid w:val="00070B9E"/>
    <w:rsid w:val="00071167"/>
    <w:rsid w:val="000718CC"/>
    <w:rsid w:val="00071C8B"/>
    <w:rsid w:val="000729CC"/>
    <w:rsid w:val="00072F77"/>
    <w:rsid w:val="00073761"/>
    <w:rsid w:val="00073D3F"/>
    <w:rsid w:val="00074225"/>
    <w:rsid w:val="0007428A"/>
    <w:rsid w:val="0007579D"/>
    <w:rsid w:val="00075BF0"/>
    <w:rsid w:val="00076CCB"/>
    <w:rsid w:val="0008194C"/>
    <w:rsid w:val="00082875"/>
    <w:rsid w:val="00082D23"/>
    <w:rsid w:val="00082D8D"/>
    <w:rsid w:val="000833C7"/>
    <w:rsid w:val="00083515"/>
    <w:rsid w:val="0008405F"/>
    <w:rsid w:val="000846EF"/>
    <w:rsid w:val="0008517A"/>
    <w:rsid w:val="0008557B"/>
    <w:rsid w:val="000857B8"/>
    <w:rsid w:val="00085847"/>
    <w:rsid w:val="00085F22"/>
    <w:rsid w:val="00087225"/>
    <w:rsid w:val="000874E4"/>
    <w:rsid w:val="000875D3"/>
    <w:rsid w:val="00087C5C"/>
    <w:rsid w:val="00087F83"/>
    <w:rsid w:val="0009032F"/>
    <w:rsid w:val="00090751"/>
    <w:rsid w:val="00091ED5"/>
    <w:rsid w:val="00092A03"/>
    <w:rsid w:val="00093A4F"/>
    <w:rsid w:val="000948FA"/>
    <w:rsid w:val="00094E6F"/>
    <w:rsid w:val="0009514D"/>
    <w:rsid w:val="000954C3"/>
    <w:rsid w:val="000963D1"/>
    <w:rsid w:val="0009656D"/>
    <w:rsid w:val="00097AE5"/>
    <w:rsid w:val="00097C86"/>
    <w:rsid w:val="000A11B3"/>
    <w:rsid w:val="000A1412"/>
    <w:rsid w:val="000A15B2"/>
    <w:rsid w:val="000A1CAE"/>
    <w:rsid w:val="000A2779"/>
    <w:rsid w:val="000A3ADC"/>
    <w:rsid w:val="000A41F6"/>
    <w:rsid w:val="000A433E"/>
    <w:rsid w:val="000A46C1"/>
    <w:rsid w:val="000A5613"/>
    <w:rsid w:val="000A572F"/>
    <w:rsid w:val="000A5E58"/>
    <w:rsid w:val="000A6119"/>
    <w:rsid w:val="000A75A9"/>
    <w:rsid w:val="000A7F90"/>
    <w:rsid w:val="000A7FE5"/>
    <w:rsid w:val="000B0ECF"/>
    <w:rsid w:val="000B1A5B"/>
    <w:rsid w:val="000B1C5D"/>
    <w:rsid w:val="000B2558"/>
    <w:rsid w:val="000B2757"/>
    <w:rsid w:val="000B2D68"/>
    <w:rsid w:val="000B374E"/>
    <w:rsid w:val="000B413E"/>
    <w:rsid w:val="000B4529"/>
    <w:rsid w:val="000B47CC"/>
    <w:rsid w:val="000B4879"/>
    <w:rsid w:val="000B4F6D"/>
    <w:rsid w:val="000B507F"/>
    <w:rsid w:val="000B5537"/>
    <w:rsid w:val="000B5721"/>
    <w:rsid w:val="000B58E8"/>
    <w:rsid w:val="000B5CC8"/>
    <w:rsid w:val="000B696D"/>
    <w:rsid w:val="000B71F6"/>
    <w:rsid w:val="000B73A2"/>
    <w:rsid w:val="000B78CB"/>
    <w:rsid w:val="000C0540"/>
    <w:rsid w:val="000C0C34"/>
    <w:rsid w:val="000C1117"/>
    <w:rsid w:val="000C1F6B"/>
    <w:rsid w:val="000C2495"/>
    <w:rsid w:val="000C28E0"/>
    <w:rsid w:val="000C2C8A"/>
    <w:rsid w:val="000C2ECC"/>
    <w:rsid w:val="000C3E78"/>
    <w:rsid w:val="000C3EF8"/>
    <w:rsid w:val="000C420D"/>
    <w:rsid w:val="000C44A5"/>
    <w:rsid w:val="000C536C"/>
    <w:rsid w:val="000C57EC"/>
    <w:rsid w:val="000C5F19"/>
    <w:rsid w:val="000C6008"/>
    <w:rsid w:val="000C66DB"/>
    <w:rsid w:val="000C6A0B"/>
    <w:rsid w:val="000C7066"/>
    <w:rsid w:val="000C7558"/>
    <w:rsid w:val="000D0C1B"/>
    <w:rsid w:val="000D0C43"/>
    <w:rsid w:val="000D0EE3"/>
    <w:rsid w:val="000D25A3"/>
    <w:rsid w:val="000D25FF"/>
    <w:rsid w:val="000D277E"/>
    <w:rsid w:val="000D2BFC"/>
    <w:rsid w:val="000D2E21"/>
    <w:rsid w:val="000D3976"/>
    <w:rsid w:val="000D4F6B"/>
    <w:rsid w:val="000D5121"/>
    <w:rsid w:val="000D62C6"/>
    <w:rsid w:val="000D75A9"/>
    <w:rsid w:val="000D7A0B"/>
    <w:rsid w:val="000D7C07"/>
    <w:rsid w:val="000E0B96"/>
    <w:rsid w:val="000E0D40"/>
    <w:rsid w:val="000E15E8"/>
    <w:rsid w:val="000E177D"/>
    <w:rsid w:val="000E2879"/>
    <w:rsid w:val="000E305D"/>
    <w:rsid w:val="000E3DD4"/>
    <w:rsid w:val="000E576C"/>
    <w:rsid w:val="000E6255"/>
    <w:rsid w:val="000E6DB6"/>
    <w:rsid w:val="000E7614"/>
    <w:rsid w:val="000E7968"/>
    <w:rsid w:val="000E7FEB"/>
    <w:rsid w:val="000F04CA"/>
    <w:rsid w:val="000F11F8"/>
    <w:rsid w:val="000F1B73"/>
    <w:rsid w:val="000F1C1A"/>
    <w:rsid w:val="000F23E5"/>
    <w:rsid w:val="000F29C5"/>
    <w:rsid w:val="000F2DA3"/>
    <w:rsid w:val="000F2E9B"/>
    <w:rsid w:val="000F2F07"/>
    <w:rsid w:val="000F2F7A"/>
    <w:rsid w:val="000F3ACE"/>
    <w:rsid w:val="000F43EB"/>
    <w:rsid w:val="000F4B46"/>
    <w:rsid w:val="000F61AE"/>
    <w:rsid w:val="000F61EC"/>
    <w:rsid w:val="000F73F9"/>
    <w:rsid w:val="000F788E"/>
    <w:rsid w:val="001005DB"/>
    <w:rsid w:val="00100DA8"/>
    <w:rsid w:val="0010113D"/>
    <w:rsid w:val="001014B3"/>
    <w:rsid w:val="00102B28"/>
    <w:rsid w:val="001032A8"/>
    <w:rsid w:val="001038BF"/>
    <w:rsid w:val="00103C96"/>
    <w:rsid w:val="0010431C"/>
    <w:rsid w:val="00105815"/>
    <w:rsid w:val="00110003"/>
    <w:rsid w:val="00110205"/>
    <w:rsid w:val="001107BB"/>
    <w:rsid w:val="00110A48"/>
    <w:rsid w:val="00110D20"/>
    <w:rsid w:val="00110D65"/>
    <w:rsid w:val="00111E6E"/>
    <w:rsid w:val="00113592"/>
    <w:rsid w:val="00113AB4"/>
    <w:rsid w:val="00113B89"/>
    <w:rsid w:val="001144B5"/>
    <w:rsid w:val="00116434"/>
    <w:rsid w:val="00116D9A"/>
    <w:rsid w:val="00116F77"/>
    <w:rsid w:val="0011762B"/>
    <w:rsid w:val="00117941"/>
    <w:rsid w:val="00120585"/>
    <w:rsid w:val="00120F2C"/>
    <w:rsid w:val="0012153E"/>
    <w:rsid w:val="00121F93"/>
    <w:rsid w:val="0012277F"/>
    <w:rsid w:val="00122D79"/>
    <w:rsid w:val="001231FC"/>
    <w:rsid w:val="001235FB"/>
    <w:rsid w:val="00123765"/>
    <w:rsid w:val="00124C95"/>
    <w:rsid w:val="001263BA"/>
    <w:rsid w:val="001266EB"/>
    <w:rsid w:val="00126FE5"/>
    <w:rsid w:val="00127370"/>
    <w:rsid w:val="00127D28"/>
    <w:rsid w:val="00130558"/>
    <w:rsid w:val="00130CF3"/>
    <w:rsid w:val="00130ED4"/>
    <w:rsid w:val="001311B3"/>
    <w:rsid w:val="001314F6"/>
    <w:rsid w:val="001322F0"/>
    <w:rsid w:val="00132834"/>
    <w:rsid w:val="00132DB9"/>
    <w:rsid w:val="0013310F"/>
    <w:rsid w:val="00134470"/>
    <w:rsid w:val="00135D45"/>
    <w:rsid w:val="001362C4"/>
    <w:rsid w:val="00136313"/>
    <w:rsid w:val="00137E7E"/>
    <w:rsid w:val="00140143"/>
    <w:rsid w:val="00140ACA"/>
    <w:rsid w:val="00141335"/>
    <w:rsid w:val="001416E8"/>
    <w:rsid w:val="00141E6D"/>
    <w:rsid w:val="00142438"/>
    <w:rsid w:val="001425A1"/>
    <w:rsid w:val="001435AC"/>
    <w:rsid w:val="00143D59"/>
    <w:rsid w:val="0014516D"/>
    <w:rsid w:val="00145FB0"/>
    <w:rsid w:val="001469CA"/>
    <w:rsid w:val="00146B82"/>
    <w:rsid w:val="001471F2"/>
    <w:rsid w:val="00147B8A"/>
    <w:rsid w:val="00147BE5"/>
    <w:rsid w:val="00150525"/>
    <w:rsid w:val="0015094A"/>
    <w:rsid w:val="00150DF7"/>
    <w:rsid w:val="001510D1"/>
    <w:rsid w:val="001516C3"/>
    <w:rsid w:val="00151D2D"/>
    <w:rsid w:val="00152D96"/>
    <w:rsid w:val="00153C79"/>
    <w:rsid w:val="001542F8"/>
    <w:rsid w:val="0015455A"/>
    <w:rsid w:val="00155066"/>
    <w:rsid w:val="00155D38"/>
    <w:rsid w:val="00156396"/>
    <w:rsid w:val="0015671F"/>
    <w:rsid w:val="0015681B"/>
    <w:rsid w:val="001570D0"/>
    <w:rsid w:val="00157924"/>
    <w:rsid w:val="00157B76"/>
    <w:rsid w:val="00157E18"/>
    <w:rsid w:val="001602B0"/>
    <w:rsid w:val="00160C6A"/>
    <w:rsid w:val="00161707"/>
    <w:rsid w:val="0016248D"/>
    <w:rsid w:val="00162566"/>
    <w:rsid w:val="00162B46"/>
    <w:rsid w:val="00163DC1"/>
    <w:rsid w:val="00163E28"/>
    <w:rsid w:val="001645D1"/>
    <w:rsid w:val="001646BE"/>
    <w:rsid w:val="00164773"/>
    <w:rsid w:val="00165766"/>
    <w:rsid w:val="00165878"/>
    <w:rsid w:val="00166002"/>
    <w:rsid w:val="00166373"/>
    <w:rsid w:val="00166F4E"/>
    <w:rsid w:val="0016726A"/>
    <w:rsid w:val="001674CC"/>
    <w:rsid w:val="00167668"/>
    <w:rsid w:val="00167E54"/>
    <w:rsid w:val="00171117"/>
    <w:rsid w:val="00171480"/>
    <w:rsid w:val="0017165F"/>
    <w:rsid w:val="00171C74"/>
    <w:rsid w:val="00172A27"/>
    <w:rsid w:val="00172A6B"/>
    <w:rsid w:val="00173107"/>
    <w:rsid w:val="00173A8C"/>
    <w:rsid w:val="001744D1"/>
    <w:rsid w:val="001744E5"/>
    <w:rsid w:val="00175F34"/>
    <w:rsid w:val="001769D7"/>
    <w:rsid w:val="00176D4F"/>
    <w:rsid w:val="001778D0"/>
    <w:rsid w:val="001802D3"/>
    <w:rsid w:val="00182485"/>
    <w:rsid w:val="00182EA9"/>
    <w:rsid w:val="00183173"/>
    <w:rsid w:val="001835A1"/>
    <w:rsid w:val="00183711"/>
    <w:rsid w:val="00183E10"/>
    <w:rsid w:val="00184E96"/>
    <w:rsid w:val="00185DC2"/>
    <w:rsid w:val="0018691E"/>
    <w:rsid w:val="00186A11"/>
    <w:rsid w:val="00187C2D"/>
    <w:rsid w:val="00187DDD"/>
    <w:rsid w:val="00190852"/>
    <w:rsid w:val="001915EF"/>
    <w:rsid w:val="0019191E"/>
    <w:rsid w:val="00192145"/>
    <w:rsid w:val="00192CAD"/>
    <w:rsid w:val="00193759"/>
    <w:rsid w:val="001940C1"/>
    <w:rsid w:val="0019499B"/>
    <w:rsid w:val="00195599"/>
    <w:rsid w:val="0019638D"/>
    <w:rsid w:val="00197536"/>
    <w:rsid w:val="00197DBA"/>
    <w:rsid w:val="001A0305"/>
    <w:rsid w:val="001A0655"/>
    <w:rsid w:val="001A0C7C"/>
    <w:rsid w:val="001A2AF4"/>
    <w:rsid w:val="001A2B0E"/>
    <w:rsid w:val="001A4DFB"/>
    <w:rsid w:val="001A5601"/>
    <w:rsid w:val="001A618D"/>
    <w:rsid w:val="001A6194"/>
    <w:rsid w:val="001A730C"/>
    <w:rsid w:val="001A753D"/>
    <w:rsid w:val="001A7793"/>
    <w:rsid w:val="001B05FD"/>
    <w:rsid w:val="001B075E"/>
    <w:rsid w:val="001B0BFB"/>
    <w:rsid w:val="001B0E17"/>
    <w:rsid w:val="001B2088"/>
    <w:rsid w:val="001B2486"/>
    <w:rsid w:val="001B27AA"/>
    <w:rsid w:val="001B31A8"/>
    <w:rsid w:val="001B3929"/>
    <w:rsid w:val="001B3D9D"/>
    <w:rsid w:val="001B4228"/>
    <w:rsid w:val="001B430D"/>
    <w:rsid w:val="001B491B"/>
    <w:rsid w:val="001B4B63"/>
    <w:rsid w:val="001B4E72"/>
    <w:rsid w:val="001B50ED"/>
    <w:rsid w:val="001B58DA"/>
    <w:rsid w:val="001C00E9"/>
    <w:rsid w:val="001C08F0"/>
    <w:rsid w:val="001C155B"/>
    <w:rsid w:val="001C15EA"/>
    <w:rsid w:val="001C1789"/>
    <w:rsid w:val="001C1DFF"/>
    <w:rsid w:val="001C2376"/>
    <w:rsid w:val="001C2DE2"/>
    <w:rsid w:val="001C36AD"/>
    <w:rsid w:val="001C3A5B"/>
    <w:rsid w:val="001C3F2D"/>
    <w:rsid w:val="001C445D"/>
    <w:rsid w:val="001C4E38"/>
    <w:rsid w:val="001C5864"/>
    <w:rsid w:val="001C5B56"/>
    <w:rsid w:val="001C5DA3"/>
    <w:rsid w:val="001C60E8"/>
    <w:rsid w:val="001C6E61"/>
    <w:rsid w:val="001C7716"/>
    <w:rsid w:val="001D0A40"/>
    <w:rsid w:val="001D10F9"/>
    <w:rsid w:val="001D197C"/>
    <w:rsid w:val="001D1A98"/>
    <w:rsid w:val="001D1ED0"/>
    <w:rsid w:val="001D1ED4"/>
    <w:rsid w:val="001D1EDB"/>
    <w:rsid w:val="001D34F8"/>
    <w:rsid w:val="001D36DD"/>
    <w:rsid w:val="001D4CC4"/>
    <w:rsid w:val="001D4D59"/>
    <w:rsid w:val="001D4F38"/>
    <w:rsid w:val="001D53A1"/>
    <w:rsid w:val="001D5991"/>
    <w:rsid w:val="001D5B5B"/>
    <w:rsid w:val="001D69FF"/>
    <w:rsid w:val="001D7AD4"/>
    <w:rsid w:val="001E063D"/>
    <w:rsid w:val="001E0AF7"/>
    <w:rsid w:val="001E0E8A"/>
    <w:rsid w:val="001E12DF"/>
    <w:rsid w:val="001E1667"/>
    <w:rsid w:val="001E17B0"/>
    <w:rsid w:val="001E1912"/>
    <w:rsid w:val="001E23C5"/>
    <w:rsid w:val="001E2BFA"/>
    <w:rsid w:val="001E2C7D"/>
    <w:rsid w:val="001E2E48"/>
    <w:rsid w:val="001E39CE"/>
    <w:rsid w:val="001E4437"/>
    <w:rsid w:val="001E4CB8"/>
    <w:rsid w:val="001E5AEF"/>
    <w:rsid w:val="001E5F56"/>
    <w:rsid w:val="001E658D"/>
    <w:rsid w:val="001E68BD"/>
    <w:rsid w:val="001F0448"/>
    <w:rsid w:val="001F0697"/>
    <w:rsid w:val="001F0885"/>
    <w:rsid w:val="001F09C1"/>
    <w:rsid w:val="001F0ECA"/>
    <w:rsid w:val="001F1F51"/>
    <w:rsid w:val="001F212E"/>
    <w:rsid w:val="001F225A"/>
    <w:rsid w:val="001F227A"/>
    <w:rsid w:val="001F2FD9"/>
    <w:rsid w:val="001F32B8"/>
    <w:rsid w:val="001F3672"/>
    <w:rsid w:val="001F488F"/>
    <w:rsid w:val="001F549B"/>
    <w:rsid w:val="001F561F"/>
    <w:rsid w:val="001F5AAC"/>
    <w:rsid w:val="001F6A66"/>
    <w:rsid w:val="001F7361"/>
    <w:rsid w:val="001F753B"/>
    <w:rsid w:val="00200261"/>
    <w:rsid w:val="00200714"/>
    <w:rsid w:val="00201F27"/>
    <w:rsid w:val="00201F3E"/>
    <w:rsid w:val="00201F42"/>
    <w:rsid w:val="00204AE2"/>
    <w:rsid w:val="00204C17"/>
    <w:rsid w:val="00204F22"/>
    <w:rsid w:val="0020523F"/>
    <w:rsid w:val="00205296"/>
    <w:rsid w:val="00205869"/>
    <w:rsid w:val="00206F16"/>
    <w:rsid w:val="00207832"/>
    <w:rsid w:val="00207E05"/>
    <w:rsid w:val="002104D4"/>
    <w:rsid w:val="0021053B"/>
    <w:rsid w:val="00211E83"/>
    <w:rsid w:val="002120CB"/>
    <w:rsid w:val="002123D9"/>
    <w:rsid w:val="00214A1E"/>
    <w:rsid w:val="00214F53"/>
    <w:rsid w:val="00214F55"/>
    <w:rsid w:val="00214F5D"/>
    <w:rsid w:val="00215415"/>
    <w:rsid w:val="002157B0"/>
    <w:rsid w:val="00215924"/>
    <w:rsid w:val="00216BAD"/>
    <w:rsid w:val="00220644"/>
    <w:rsid w:val="00220760"/>
    <w:rsid w:val="002208D5"/>
    <w:rsid w:val="00221957"/>
    <w:rsid w:val="0022251B"/>
    <w:rsid w:val="002232F0"/>
    <w:rsid w:val="00223EFA"/>
    <w:rsid w:val="002242D1"/>
    <w:rsid w:val="00224ADC"/>
    <w:rsid w:val="00224D1C"/>
    <w:rsid w:val="00225003"/>
    <w:rsid w:val="00225A75"/>
    <w:rsid w:val="00225F3D"/>
    <w:rsid w:val="0022623E"/>
    <w:rsid w:val="00226C52"/>
    <w:rsid w:val="00226D59"/>
    <w:rsid w:val="00227037"/>
    <w:rsid w:val="00227130"/>
    <w:rsid w:val="00227253"/>
    <w:rsid w:val="0022747E"/>
    <w:rsid w:val="00227C4F"/>
    <w:rsid w:val="00230A93"/>
    <w:rsid w:val="002319A7"/>
    <w:rsid w:val="00231C28"/>
    <w:rsid w:val="0023222B"/>
    <w:rsid w:val="00232580"/>
    <w:rsid w:val="002328D0"/>
    <w:rsid w:val="00233005"/>
    <w:rsid w:val="0023399F"/>
    <w:rsid w:val="00233DDE"/>
    <w:rsid w:val="00233EBD"/>
    <w:rsid w:val="00235600"/>
    <w:rsid w:val="002357CC"/>
    <w:rsid w:val="00235D04"/>
    <w:rsid w:val="00235E96"/>
    <w:rsid w:val="00236046"/>
    <w:rsid w:val="002367BD"/>
    <w:rsid w:val="00236842"/>
    <w:rsid w:val="0023698E"/>
    <w:rsid w:val="002375CA"/>
    <w:rsid w:val="0023796E"/>
    <w:rsid w:val="00237FCB"/>
    <w:rsid w:val="0024035D"/>
    <w:rsid w:val="00240D3C"/>
    <w:rsid w:val="00241081"/>
    <w:rsid w:val="002412FE"/>
    <w:rsid w:val="00241589"/>
    <w:rsid w:val="00241F1B"/>
    <w:rsid w:val="002431C1"/>
    <w:rsid w:val="00243B00"/>
    <w:rsid w:val="00243C55"/>
    <w:rsid w:val="00243FF3"/>
    <w:rsid w:val="00244362"/>
    <w:rsid w:val="00244DCF"/>
    <w:rsid w:val="00245966"/>
    <w:rsid w:val="00247462"/>
    <w:rsid w:val="00247BB2"/>
    <w:rsid w:val="00247BBB"/>
    <w:rsid w:val="002505BF"/>
    <w:rsid w:val="00250A84"/>
    <w:rsid w:val="00250E32"/>
    <w:rsid w:val="00251CEE"/>
    <w:rsid w:val="00251F00"/>
    <w:rsid w:val="00252568"/>
    <w:rsid w:val="002526A7"/>
    <w:rsid w:val="00252CDE"/>
    <w:rsid w:val="00252F54"/>
    <w:rsid w:val="00253F18"/>
    <w:rsid w:val="002541B3"/>
    <w:rsid w:val="00254A0B"/>
    <w:rsid w:val="00254EAE"/>
    <w:rsid w:val="00255867"/>
    <w:rsid w:val="00256919"/>
    <w:rsid w:val="00256BC0"/>
    <w:rsid w:val="00256D99"/>
    <w:rsid w:val="00257249"/>
    <w:rsid w:val="00257D12"/>
    <w:rsid w:val="00260D72"/>
    <w:rsid w:val="00261571"/>
    <w:rsid w:val="002618EE"/>
    <w:rsid w:val="002622FF"/>
    <w:rsid w:val="0026235F"/>
    <w:rsid w:val="00262483"/>
    <w:rsid w:val="0026252E"/>
    <w:rsid w:val="00262D17"/>
    <w:rsid w:val="00262D8E"/>
    <w:rsid w:val="00263EBA"/>
    <w:rsid w:val="0026435E"/>
    <w:rsid w:val="002645C6"/>
    <w:rsid w:val="002646C8"/>
    <w:rsid w:val="00264AC3"/>
    <w:rsid w:val="00264D0E"/>
    <w:rsid w:val="0026593A"/>
    <w:rsid w:val="002667F5"/>
    <w:rsid w:val="002670BA"/>
    <w:rsid w:val="00270A3B"/>
    <w:rsid w:val="00270E2C"/>
    <w:rsid w:val="00271214"/>
    <w:rsid w:val="002712B8"/>
    <w:rsid w:val="00271811"/>
    <w:rsid w:val="00271E79"/>
    <w:rsid w:val="002723BE"/>
    <w:rsid w:val="00272BD6"/>
    <w:rsid w:val="00274915"/>
    <w:rsid w:val="00274931"/>
    <w:rsid w:val="00275040"/>
    <w:rsid w:val="002752BF"/>
    <w:rsid w:val="002753DE"/>
    <w:rsid w:val="002756E5"/>
    <w:rsid w:val="00276026"/>
    <w:rsid w:val="0027678A"/>
    <w:rsid w:val="00276E00"/>
    <w:rsid w:val="00276FA7"/>
    <w:rsid w:val="00277A10"/>
    <w:rsid w:val="002804E0"/>
    <w:rsid w:val="0028080B"/>
    <w:rsid w:val="00280C3A"/>
    <w:rsid w:val="00280C83"/>
    <w:rsid w:val="00282328"/>
    <w:rsid w:val="00282C09"/>
    <w:rsid w:val="00282F8A"/>
    <w:rsid w:val="00283148"/>
    <w:rsid w:val="002838FC"/>
    <w:rsid w:val="00284129"/>
    <w:rsid w:val="00284B97"/>
    <w:rsid w:val="00285335"/>
    <w:rsid w:val="002867C3"/>
    <w:rsid w:val="0028690A"/>
    <w:rsid w:val="002876C2"/>
    <w:rsid w:val="002877A9"/>
    <w:rsid w:val="002877D8"/>
    <w:rsid w:val="00287C40"/>
    <w:rsid w:val="00290D88"/>
    <w:rsid w:val="00291055"/>
    <w:rsid w:val="0029107F"/>
    <w:rsid w:val="002925E9"/>
    <w:rsid w:val="0029273C"/>
    <w:rsid w:val="00293049"/>
    <w:rsid w:val="0029344E"/>
    <w:rsid w:val="00294E2B"/>
    <w:rsid w:val="00295FD3"/>
    <w:rsid w:val="00296106"/>
    <w:rsid w:val="00296D24"/>
    <w:rsid w:val="0029723E"/>
    <w:rsid w:val="0029750A"/>
    <w:rsid w:val="002975D9"/>
    <w:rsid w:val="0029775F"/>
    <w:rsid w:val="0029782B"/>
    <w:rsid w:val="00297DFB"/>
    <w:rsid w:val="002A02C3"/>
    <w:rsid w:val="002A03C3"/>
    <w:rsid w:val="002A0E23"/>
    <w:rsid w:val="002A139B"/>
    <w:rsid w:val="002A1884"/>
    <w:rsid w:val="002A2818"/>
    <w:rsid w:val="002A354A"/>
    <w:rsid w:val="002A386E"/>
    <w:rsid w:val="002A39C0"/>
    <w:rsid w:val="002A4859"/>
    <w:rsid w:val="002A51BC"/>
    <w:rsid w:val="002A56EE"/>
    <w:rsid w:val="002A594B"/>
    <w:rsid w:val="002A5D3D"/>
    <w:rsid w:val="002A63AF"/>
    <w:rsid w:val="002A76D5"/>
    <w:rsid w:val="002B006B"/>
    <w:rsid w:val="002B065B"/>
    <w:rsid w:val="002B06E4"/>
    <w:rsid w:val="002B0DC9"/>
    <w:rsid w:val="002B0FA1"/>
    <w:rsid w:val="002B23DA"/>
    <w:rsid w:val="002B24ED"/>
    <w:rsid w:val="002B2508"/>
    <w:rsid w:val="002B33CB"/>
    <w:rsid w:val="002B37B2"/>
    <w:rsid w:val="002B384D"/>
    <w:rsid w:val="002B414D"/>
    <w:rsid w:val="002B5325"/>
    <w:rsid w:val="002B5EF7"/>
    <w:rsid w:val="002B6522"/>
    <w:rsid w:val="002B6B8E"/>
    <w:rsid w:val="002B786C"/>
    <w:rsid w:val="002C0072"/>
    <w:rsid w:val="002C0DB1"/>
    <w:rsid w:val="002C17B1"/>
    <w:rsid w:val="002C1F1A"/>
    <w:rsid w:val="002C2C8C"/>
    <w:rsid w:val="002C33CF"/>
    <w:rsid w:val="002C3CF8"/>
    <w:rsid w:val="002C4464"/>
    <w:rsid w:val="002C469D"/>
    <w:rsid w:val="002C48C1"/>
    <w:rsid w:val="002C5442"/>
    <w:rsid w:val="002C6385"/>
    <w:rsid w:val="002C6C63"/>
    <w:rsid w:val="002D0BB7"/>
    <w:rsid w:val="002D0FD8"/>
    <w:rsid w:val="002D2775"/>
    <w:rsid w:val="002D3364"/>
    <w:rsid w:val="002D3446"/>
    <w:rsid w:val="002D363F"/>
    <w:rsid w:val="002D3B24"/>
    <w:rsid w:val="002D409E"/>
    <w:rsid w:val="002D494E"/>
    <w:rsid w:val="002D4A59"/>
    <w:rsid w:val="002D4B89"/>
    <w:rsid w:val="002D54AD"/>
    <w:rsid w:val="002D55C0"/>
    <w:rsid w:val="002D634B"/>
    <w:rsid w:val="002D6EA7"/>
    <w:rsid w:val="002E0157"/>
    <w:rsid w:val="002E02CC"/>
    <w:rsid w:val="002E0E5C"/>
    <w:rsid w:val="002E0F20"/>
    <w:rsid w:val="002E0F78"/>
    <w:rsid w:val="002E140B"/>
    <w:rsid w:val="002E18BB"/>
    <w:rsid w:val="002E24DF"/>
    <w:rsid w:val="002E25CC"/>
    <w:rsid w:val="002E2695"/>
    <w:rsid w:val="002E30FC"/>
    <w:rsid w:val="002E341F"/>
    <w:rsid w:val="002E3506"/>
    <w:rsid w:val="002E37D8"/>
    <w:rsid w:val="002E3D47"/>
    <w:rsid w:val="002E4593"/>
    <w:rsid w:val="002E464A"/>
    <w:rsid w:val="002E4AB6"/>
    <w:rsid w:val="002E5526"/>
    <w:rsid w:val="002E633E"/>
    <w:rsid w:val="002E64C5"/>
    <w:rsid w:val="002E66FF"/>
    <w:rsid w:val="002E7160"/>
    <w:rsid w:val="002E7200"/>
    <w:rsid w:val="002F0763"/>
    <w:rsid w:val="002F131E"/>
    <w:rsid w:val="002F22DF"/>
    <w:rsid w:val="002F31F7"/>
    <w:rsid w:val="002F3850"/>
    <w:rsid w:val="002F3F27"/>
    <w:rsid w:val="002F425E"/>
    <w:rsid w:val="002F5B55"/>
    <w:rsid w:val="002F5D9E"/>
    <w:rsid w:val="002F5FCC"/>
    <w:rsid w:val="002F61B9"/>
    <w:rsid w:val="002F642B"/>
    <w:rsid w:val="002F65D8"/>
    <w:rsid w:val="002F6B58"/>
    <w:rsid w:val="002F6CFA"/>
    <w:rsid w:val="002F710B"/>
    <w:rsid w:val="002F7585"/>
    <w:rsid w:val="002F7811"/>
    <w:rsid w:val="002F79A9"/>
    <w:rsid w:val="002F7C2D"/>
    <w:rsid w:val="00300AA6"/>
    <w:rsid w:val="00300EAC"/>
    <w:rsid w:val="00301313"/>
    <w:rsid w:val="00301E6D"/>
    <w:rsid w:val="00302CA2"/>
    <w:rsid w:val="00302FE1"/>
    <w:rsid w:val="00303505"/>
    <w:rsid w:val="0030368F"/>
    <w:rsid w:val="0030426C"/>
    <w:rsid w:val="00305D6F"/>
    <w:rsid w:val="00305E4F"/>
    <w:rsid w:val="0030677B"/>
    <w:rsid w:val="00306850"/>
    <w:rsid w:val="003069F3"/>
    <w:rsid w:val="003075AB"/>
    <w:rsid w:val="00307C2D"/>
    <w:rsid w:val="00307EC5"/>
    <w:rsid w:val="0031071F"/>
    <w:rsid w:val="00311747"/>
    <w:rsid w:val="0031186C"/>
    <w:rsid w:val="00312481"/>
    <w:rsid w:val="00312600"/>
    <w:rsid w:val="003133DF"/>
    <w:rsid w:val="003135E7"/>
    <w:rsid w:val="003139AD"/>
    <w:rsid w:val="00314524"/>
    <w:rsid w:val="00315260"/>
    <w:rsid w:val="003159D2"/>
    <w:rsid w:val="00316D17"/>
    <w:rsid w:val="00317284"/>
    <w:rsid w:val="003224B8"/>
    <w:rsid w:val="00322829"/>
    <w:rsid w:val="00322973"/>
    <w:rsid w:val="00322AFB"/>
    <w:rsid w:val="0032519A"/>
    <w:rsid w:val="003257DD"/>
    <w:rsid w:val="00325888"/>
    <w:rsid w:val="00325A26"/>
    <w:rsid w:val="00326D5D"/>
    <w:rsid w:val="00326FAC"/>
    <w:rsid w:val="00330B1C"/>
    <w:rsid w:val="0033149C"/>
    <w:rsid w:val="003318B6"/>
    <w:rsid w:val="00331C1D"/>
    <w:rsid w:val="0033215C"/>
    <w:rsid w:val="0033279C"/>
    <w:rsid w:val="00332956"/>
    <w:rsid w:val="003332F1"/>
    <w:rsid w:val="00333B85"/>
    <w:rsid w:val="003349C9"/>
    <w:rsid w:val="0033500D"/>
    <w:rsid w:val="003355F5"/>
    <w:rsid w:val="00336A25"/>
    <w:rsid w:val="00337218"/>
    <w:rsid w:val="0033753E"/>
    <w:rsid w:val="00337694"/>
    <w:rsid w:val="0034067E"/>
    <w:rsid w:val="00340D00"/>
    <w:rsid w:val="00340D9C"/>
    <w:rsid w:val="003415C5"/>
    <w:rsid w:val="00341AC4"/>
    <w:rsid w:val="0034287D"/>
    <w:rsid w:val="00342B21"/>
    <w:rsid w:val="00343472"/>
    <w:rsid w:val="003443B3"/>
    <w:rsid w:val="00344471"/>
    <w:rsid w:val="00344592"/>
    <w:rsid w:val="00344B2A"/>
    <w:rsid w:val="003452AE"/>
    <w:rsid w:val="00345549"/>
    <w:rsid w:val="003463F2"/>
    <w:rsid w:val="00346460"/>
    <w:rsid w:val="00346821"/>
    <w:rsid w:val="00346F61"/>
    <w:rsid w:val="003470B5"/>
    <w:rsid w:val="0034753D"/>
    <w:rsid w:val="003521FC"/>
    <w:rsid w:val="00352217"/>
    <w:rsid w:val="003531D2"/>
    <w:rsid w:val="003538F1"/>
    <w:rsid w:val="00353CE1"/>
    <w:rsid w:val="00353D7D"/>
    <w:rsid w:val="00353DCF"/>
    <w:rsid w:val="00354149"/>
    <w:rsid w:val="003542AA"/>
    <w:rsid w:val="00355277"/>
    <w:rsid w:val="003552AB"/>
    <w:rsid w:val="003553F2"/>
    <w:rsid w:val="00355596"/>
    <w:rsid w:val="00355677"/>
    <w:rsid w:val="0035569F"/>
    <w:rsid w:val="00355AA8"/>
    <w:rsid w:val="00355F5B"/>
    <w:rsid w:val="00356832"/>
    <w:rsid w:val="00356DF3"/>
    <w:rsid w:val="00357417"/>
    <w:rsid w:val="00360858"/>
    <w:rsid w:val="003608FB"/>
    <w:rsid w:val="003609AF"/>
    <w:rsid w:val="003623AE"/>
    <w:rsid w:val="00364466"/>
    <w:rsid w:val="00365501"/>
    <w:rsid w:val="00365E4E"/>
    <w:rsid w:val="00365ED8"/>
    <w:rsid w:val="00366486"/>
    <w:rsid w:val="00366B47"/>
    <w:rsid w:val="003670F7"/>
    <w:rsid w:val="00367890"/>
    <w:rsid w:val="00367DFB"/>
    <w:rsid w:val="0037000D"/>
    <w:rsid w:val="00370D7D"/>
    <w:rsid w:val="003710AD"/>
    <w:rsid w:val="0037304B"/>
    <w:rsid w:val="00373984"/>
    <w:rsid w:val="00373DDB"/>
    <w:rsid w:val="0037414F"/>
    <w:rsid w:val="00375CA0"/>
    <w:rsid w:val="00376755"/>
    <w:rsid w:val="0037754E"/>
    <w:rsid w:val="00377A8D"/>
    <w:rsid w:val="003802B3"/>
    <w:rsid w:val="003806E5"/>
    <w:rsid w:val="0038228C"/>
    <w:rsid w:val="00382A8A"/>
    <w:rsid w:val="003830DA"/>
    <w:rsid w:val="003855A5"/>
    <w:rsid w:val="00385DBE"/>
    <w:rsid w:val="0038603B"/>
    <w:rsid w:val="003862AA"/>
    <w:rsid w:val="003875CA"/>
    <w:rsid w:val="00387761"/>
    <w:rsid w:val="003878F7"/>
    <w:rsid w:val="00387F5A"/>
    <w:rsid w:val="00390130"/>
    <w:rsid w:val="00391016"/>
    <w:rsid w:val="00391368"/>
    <w:rsid w:val="0039142E"/>
    <w:rsid w:val="00391BBF"/>
    <w:rsid w:val="003921C5"/>
    <w:rsid w:val="00393FE0"/>
    <w:rsid w:val="003943E0"/>
    <w:rsid w:val="0039446C"/>
    <w:rsid w:val="00395998"/>
    <w:rsid w:val="0039660D"/>
    <w:rsid w:val="00396995"/>
    <w:rsid w:val="00396C01"/>
    <w:rsid w:val="00396FD8"/>
    <w:rsid w:val="0039794D"/>
    <w:rsid w:val="00397A67"/>
    <w:rsid w:val="00397BAD"/>
    <w:rsid w:val="00397D00"/>
    <w:rsid w:val="003A10A8"/>
    <w:rsid w:val="003A1DF5"/>
    <w:rsid w:val="003A2027"/>
    <w:rsid w:val="003A385A"/>
    <w:rsid w:val="003A3AAC"/>
    <w:rsid w:val="003A4681"/>
    <w:rsid w:val="003A46F7"/>
    <w:rsid w:val="003A4C9B"/>
    <w:rsid w:val="003A55C4"/>
    <w:rsid w:val="003A57B4"/>
    <w:rsid w:val="003A5874"/>
    <w:rsid w:val="003A61BA"/>
    <w:rsid w:val="003A62E2"/>
    <w:rsid w:val="003A641E"/>
    <w:rsid w:val="003A682A"/>
    <w:rsid w:val="003A6BE5"/>
    <w:rsid w:val="003A6E33"/>
    <w:rsid w:val="003A7D94"/>
    <w:rsid w:val="003B0372"/>
    <w:rsid w:val="003B077C"/>
    <w:rsid w:val="003B084C"/>
    <w:rsid w:val="003B0C88"/>
    <w:rsid w:val="003B0E73"/>
    <w:rsid w:val="003B2A22"/>
    <w:rsid w:val="003B2C5F"/>
    <w:rsid w:val="003B2EA4"/>
    <w:rsid w:val="003B32E0"/>
    <w:rsid w:val="003B3E15"/>
    <w:rsid w:val="003B421B"/>
    <w:rsid w:val="003B46D9"/>
    <w:rsid w:val="003B4E76"/>
    <w:rsid w:val="003B50DF"/>
    <w:rsid w:val="003B5B6C"/>
    <w:rsid w:val="003B5CE7"/>
    <w:rsid w:val="003B5CFB"/>
    <w:rsid w:val="003B6177"/>
    <w:rsid w:val="003B63E1"/>
    <w:rsid w:val="003B670B"/>
    <w:rsid w:val="003B6CDA"/>
    <w:rsid w:val="003C0F17"/>
    <w:rsid w:val="003C114A"/>
    <w:rsid w:val="003C13E1"/>
    <w:rsid w:val="003C2235"/>
    <w:rsid w:val="003C2FB0"/>
    <w:rsid w:val="003C48AB"/>
    <w:rsid w:val="003C53E5"/>
    <w:rsid w:val="003C54CB"/>
    <w:rsid w:val="003C65A9"/>
    <w:rsid w:val="003C6A2D"/>
    <w:rsid w:val="003C7666"/>
    <w:rsid w:val="003D009C"/>
    <w:rsid w:val="003D00CA"/>
    <w:rsid w:val="003D0655"/>
    <w:rsid w:val="003D0D38"/>
    <w:rsid w:val="003D25F8"/>
    <w:rsid w:val="003D2A67"/>
    <w:rsid w:val="003D2C97"/>
    <w:rsid w:val="003D2DEA"/>
    <w:rsid w:val="003D31BA"/>
    <w:rsid w:val="003D4F0B"/>
    <w:rsid w:val="003D52BF"/>
    <w:rsid w:val="003D7211"/>
    <w:rsid w:val="003D74FF"/>
    <w:rsid w:val="003D7B1E"/>
    <w:rsid w:val="003D7CDD"/>
    <w:rsid w:val="003D7E5B"/>
    <w:rsid w:val="003E02A5"/>
    <w:rsid w:val="003E0BE7"/>
    <w:rsid w:val="003E0C4B"/>
    <w:rsid w:val="003E1568"/>
    <w:rsid w:val="003E18DA"/>
    <w:rsid w:val="003E1C40"/>
    <w:rsid w:val="003E2125"/>
    <w:rsid w:val="003E21D9"/>
    <w:rsid w:val="003E2307"/>
    <w:rsid w:val="003E2D43"/>
    <w:rsid w:val="003E32C7"/>
    <w:rsid w:val="003E3314"/>
    <w:rsid w:val="003E3C54"/>
    <w:rsid w:val="003E4503"/>
    <w:rsid w:val="003E4DAC"/>
    <w:rsid w:val="003E51FA"/>
    <w:rsid w:val="003E7662"/>
    <w:rsid w:val="003E7883"/>
    <w:rsid w:val="003F017D"/>
    <w:rsid w:val="003F01FA"/>
    <w:rsid w:val="003F11FF"/>
    <w:rsid w:val="003F2063"/>
    <w:rsid w:val="003F215E"/>
    <w:rsid w:val="003F237B"/>
    <w:rsid w:val="003F2D71"/>
    <w:rsid w:val="003F51A0"/>
    <w:rsid w:val="003F51CC"/>
    <w:rsid w:val="003F60BA"/>
    <w:rsid w:val="003F683C"/>
    <w:rsid w:val="003F6F84"/>
    <w:rsid w:val="003F723A"/>
    <w:rsid w:val="003F7460"/>
    <w:rsid w:val="003F7792"/>
    <w:rsid w:val="003F7927"/>
    <w:rsid w:val="003F7F9D"/>
    <w:rsid w:val="003F7FCA"/>
    <w:rsid w:val="004001A1"/>
    <w:rsid w:val="00401638"/>
    <w:rsid w:val="00402738"/>
    <w:rsid w:val="00402A9A"/>
    <w:rsid w:val="00402C3C"/>
    <w:rsid w:val="004032B9"/>
    <w:rsid w:val="00403925"/>
    <w:rsid w:val="00403B4A"/>
    <w:rsid w:val="00404F1A"/>
    <w:rsid w:val="00405414"/>
    <w:rsid w:val="004057D6"/>
    <w:rsid w:val="00405D1E"/>
    <w:rsid w:val="00406442"/>
    <w:rsid w:val="00406728"/>
    <w:rsid w:val="00406DDE"/>
    <w:rsid w:val="00406F4F"/>
    <w:rsid w:val="00407253"/>
    <w:rsid w:val="00410650"/>
    <w:rsid w:val="00410EAB"/>
    <w:rsid w:val="0041154F"/>
    <w:rsid w:val="00411DC2"/>
    <w:rsid w:val="00411DCE"/>
    <w:rsid w:val="00412B70"/>
    <w:rsid w:val="00412BFF"/>
    <w:rsid w:val="00413600"/>
    <w:rsid w:val="00413D9F"/>
    <w:rsid w:val="004146E9"/>
    <w:rsid w:val="00414DE8"/>
    <w:rsid w:val="0041577C"/>
    <w:rsid w:val="00415990"/>
    <w:rsid w:val="004159FF"/>
    <w:rsid w:val="00416203"/>
    <w:rsid w:val="004200A1"/>
    <w:rsid w:val="0042031A"/>
    <w:rsid w:val="00420588"/>
    <w:rsid w:val="0042058D"/>
    <w:rsid w:val="00420B80"/>
    <w:rsid w:val="004214E1"/>
    <w:rsid w:val="00421BC0"/>
    <w:rsid w:val="00422126"/>
    <w:rsid w:val="00422528"/>
    <w:rsid w:val="00423C0C"/>
    <w:rsid w:val="00424326"/>
    <w:rsid w:val="004243B9"/>
    <w:rsid w:val="00425319"/>
    <w:rsid w:val="0042539B"/>
    <w:rsid w:val="004254F0"/>
    <w:rsid w:val="00426694"/>
    <w:rsid w:val="00426A46"/>
    <w:rsid w:val="00426D73"/>
    <w:rsid w:val="00426EB3"/>
    <w:rsid w:val="00426F1F"/>
    <w:rsid w:val="004278D2"/>
    <w:rsid w:val="004306E4"/>
    <w:rsid w:val="00430733"/>
    <w:rsid w:val="00430916"/>
    <w:rsid w:val="004321C1"/>
    <w:rsid w:val="00432726"/>
    <w:rsid w:val="004332AF"/>
    <w:rsid w:val="00433FBA"/>
    <w:rsid w:val="0043432A"/>
    <w:rsid w:val="004356C0"/>
    <w:rsid w:val="00435950"/>
    <w:rsid w:val="00435C5B"/>
    <w:rsid w:val="0043621C"/>
    <w:rsid w:val="00436516"/>
    <w:rsid w:val="00437335"/>
    <w:rsid w:val="0043753A"/>
    <w:rsid w:val="00437CD0"/>
    <w:rsid w:val="0044050E"/>
    <w:rsid w:val="00440A59"/>
    <w:rsid w:val="004413FC"/>
    <w:rsid w:val="00441A84"/>
    <w:rsid w:val="00442AFB"/>
    <w:rsid w:val="00442B1F"/>
    <w:rsid w:val="00442EE8"/>
    <w:rsid w:val="004433A0"/>
    <w:rsid w:val="00443A71"/>
    <w:rsid w:val="00443D43"/>
    <w:rsid w:val="00443EB1"/>
    <w:rsid w:val="00444FB2"/>
    <w:rsid w:val="0044508E"/>
    <w:rsid w:val="004451CB"/>
    <w:rsid w:val="00445C11"/>
    <w:rsid w:val="004462AA"/>
    <w:rsid w:val="004462ED"/>
    <w:rsid w:val="00446334"/>
    <w:rsid w:val="004469F8"/>
    <w:rsid w:val="00446B08"/>
    <w:rsid w:val="00447009"/>
    <w:rsid w:val="004479B4"/>
    <w:rsid w:val="00450563"/>
    <w:rsid w:val="00450EAE"/>
    <w:rsid w:val="0045112B"/>
    <w:rsid w:val="0045202C"/>
    <w:rsid w:val="004521C7"/>
    <w:rsid w:val="0045236B"/>
    <w:rsid w:val="00452EA3"/>
    <w:rsid w:val="00454748"/>
    <w:rsid w:val="004550D3"/>
    <w:rsid w:val="0045579F"/>
    <w:rsid w:val="00455830"/>
    <w:rsid w:val="00456A93"/>
    <w:rsid w:val="00456CB1"/>
    <w:rsid w:val="004571F0"/>
    <w:rsid w:val="004578B8"/>
    <w:rsid w:val="00457F4C"/>
    <w:rsid w:val="004600C3"/>
    <w:rsid w:val="004603F8"/>
    <w:rsid w:val="0046099B"/>
    <w:rsid w:val="004619F8"/>
    <w:rsid w:val="00462822"/>
    <w:rsid w:val="00462972"/>
    <w:rsid w:val="00462E0A"/>
    <w:rsid w:val="00462E40"/>
    <w:rsid w:val="00462F33"/>
    <w:rsid w:val="0046305F"/>
    <w:rsid w:val="004637C8"/>
    <w:rsid w:val="00464087"/>
    <w:rsid w:val="0046431A"/>
    <w:rsid w:val="004657FB"/>
    <w:rsid w:val="004667F4"/>
    <w:rsid w:val="004670CF"/>
    <w:rsid w:val="00467129"/>
    <w:rsid w:val="00467DCB"/>
    <w:rsid w:val="00467F1F"/>
    <w:rsid w:val="00471B20"/>
    <w:rsid w:val="004727D6"/>
    <w:rsid w:val="00472867"/>
    <w:rsid w:val="004731F1"/>
    <w:rsid w:val="00473AC5"/>
    <w:rsid w:val="00473C26"/>
    <w:rsid w:val="004744D5"/>
    <w:rsid w:val="004745EC"/>
    <w:rsid w:val="004759C2"/>
    <w:rsid w:val="00475D2A"/>
    <w:rsid w:val="00475EC4"/>
    <w:rsid w:val="00476547"/>
    <w:rsid w:val="004772B4"/>
    <w:rsid w:val="00477361"/>
    <w:rsid w:val="00480EEA"/>
    <w:rsid w:val="00481AC9"/>
    <w:rsid w:val="004820AA"/>
    <w:rsid w:val="0048394B"/>
    <w:rsid w:val="00483CE6"/>
    <w:rsid w:val="00484AFC"/>
    <w:rsid w:val="00484CB5"/>
    <w:rsid w:val="00484FA1"/>
    <w:rsid w:val="00485352"/>
    <w:rsid w:val="00485C19"/>
    <w:rsid w:val="00486183"/>
    <w:rsid w:val="004903EB"/>
    <w:rsid w:val="004911D3"/>
    <w:rsid w:val="0049202E"/>
    <w:rsid w:val="00492DF2"/>
    <w:rsid w:val="00492E60"/>
    <w:rsid w:val="00493224"/>
    <w:rsid w:val="004932A7"/>
    <w:rsid w:val="0049384A"/>
    <w:rsid w:val="00493948"/>
    <w:rsid w:val="00494013"/>
    <w:rsid w:val="0049434C"/>
    <w:rsid w:val="0049469B"/>
    <w:rsid w:val="00494990"/>
    <w:rsid w:val="0049537D"/>
    <w:rsid w:val="0049625F"/>
    <w:rsid w:val="00496AFA"/>
    <w:rsid w:val="004A039C"/>
    <w:rsid w:val="004A1290"/>
    <w:rsid w:val="004A19BE"/>
    <w:rsid w:val="004A1EFF"/>
    <w:rsid w:val="004A27C1"/>
    <w:rsid w:val="004A2BC1"/>
    <w:rsid w:val="004A33EE"/>
    <w:rsid w:val="004A3580"/>
    <w:rsid w:val="004A3FD6"/>
    <w:rsid w:val="004A4208"/>
    <w:rsid w:val="004A4597"/>
    <w:rsid w:val="004A5911"/>
    <w:rsid w:val="004A59D3"/>
    <w:rsid w:val="004A62EC"/>
    <w:rsid w:val="004A671F"/>
    <w:rsid w:val="004B1061"/>
    <w:rsid w:val="004B1516"/>
    <w:rsid w:val="004B22D7"/>
    <w:rsid w:val="004B2755"/>
    <w:rsid w:val="004B286A"/>
    <w:rsid w:val="004B2EA9"/>
    <w:rsid w:val="004B3F00"/>
    <w:rsid w:val="004B432E"/>
    <w:rsid w:val="004B53C1"/>
    <w:rsid w:val="004B62AA"/>
    <w:rsid w:val="004B633F"/>
    <w:rsid w:val="004B6383"/>
    <w:rsid w:val="004B67E4"/>
    <w:rsid w:val="004B727A"/>
    <w:rsid w:val="004B76B1"/>
    <w:rsid w:val="004B7760"/>
    <w:rsid w:val="004B790B"/>
    <w:rsid w:val="004B7C65"/>
    <w:rsid w:val="004B7F71"/>
    <w:rsid w:val="004C0B43"/>
    <w:rsid w:val="004C1B0B"/>
    <w:rsid w:val="004C2A53"/>
    <w:rsid w:val="004C2F6E"/>
    <w:rsid w:val="004C38A0"/>
    <w:rsid w:val="004C4A5F"/>
    <w:rsid w:val="004C5395"/>
    <w:rsid w:val="004C6C13"/>
    <w:rsid w:val="004C7C0A"/>
    <w:rsid w:val="004C7C1A"/>
    <w:rsid w:val="004C7C3F"/>
    <w:rsid w:val="004C7C94"/>
    <w:rsid w:val="004D0501"/>
    <w:rsid w:val="004D1B10"/>
    <w:rsid w:val="004D1B33"/>
    <w:rsid w:val="004D1DBF"/>
    <w:rsid w:val="004D1E85"/>
    <w:rsid w:val="004D1FB7"/>
    <w:rsid w:val="004D2190"/>
    <w:rsid w:val="004D2F43"/>
    <w:rsid w:val="004D3FC3"/>
    <w:rsid w:val="004D6A0C"/>
    <w:rsid w:val="004D72D3"/>
    <w:rsid w:val="004D74AF"/>
    <w:rsid w:val="004D7636"/>
    <w:rsid w:val="004E00C5"/>
    <w:rsid w:val="004E08E9"/>
    <w:rsid w:val="004E0DD3"/>
    <w:rsid w:val="004E0E34"/>
    <w:rsid w:val="004E10B5"/>
    <w:rsid w:val="004E1207"/>
    <w:rsid w:val="004E180D"/>
    <w:rsid w:val="004E1CF7"/>
    <w:rsid w:val="004E38B2"/>
    <w:rsid w:val="004E397D"/>
    <w:rsid w:val="004E39DF"/>
    <w:rsid w:val="004E3A51"/>
    <w:rsid w:val="004E5334"/>
    <w:rsid w:val="004E65BF"/>
    <w:rsid w:val="004E674F"/>
    <w:rsid w:val="004E680E"/>
    <w:rsid w:val="004E7559"/>
    <w:rsid w:val="004E7F67"/>
    <w:rsid w:val="004F03B0"/>
    <w:rsid w:val="004F0740"/>
    <w:rsid w:val="004F0881"/>
    <w:rsid w:val="004F1010"/>
    <w:rsid w:val="004F18E0"/>
    <w:rsid w:val="004F3776"/>
    <w:rsid w:val="004F48F5"/>
    <w:rsid w:val="004F4E81"/>
    <w:rsid w:val="004F50C1"/>
    <w:rsid w:val="004F54ED"/>
    <w:rsid w:val="004F56C9"/>
    <w:rsid w:val="004F65E9"/>
    <w:rsid w:val="004F700A"/>
    <w:rsid w:val="004F743C"/>
    <w:rsid w:val="004F7D9C"/>
    <w:rsid w:val="005007EB"/>
    <w:rsid w:val="00501530"/>
    <w:rsid w:val="00501553"/>
    <w:rsid w:val="00501569"/>
    <w:rsid w:val="00502CCE"/>
    <w:rsid w:val="0050451A"/>
    <w:rsid w:val="00505491"/>
    <w:rsid w:val="00505985"/>
    <w:rsid w:val="00505FC6"/>
    <w:rsid w:val="00506402"/>
    <w:rsid w:val="00506721"/>
    <w:rsid w:val="005072C2"/>
    <w:rsid w:val="005077C0"/>
    <w:rsid w:val="005102DE"/>
    <w:rsid w:val="0051046F"/>
    <w:rsid w:val="00510CF8"/>
    <w:rsid w:val="00510DEF"/>
    <w:rsid w:val="005110D0"/>
    <w:rsid w:val="00511529"/>
    <w:rsid w:val="0051162F"/>
    <w:rsid w:val="00511C27"/>
    <w:rsid w:val="005125BF"/>
    <w:rsid w:val="00512ABC"/>
    <w:rsid w:val="00512C7A"/>
    <w:rsid w:val="005140C1"/>
    <w:rsid w:val="0051437D"/>
    <w:rsid w:val="00514759"/>
    <w:rsid w:val="00516517"/>
    <w:rsid w:val="005166B9"/>
    <w:rsid w:val="00517F73"/>
    <w:rsid w:val="00521AD4"/>
    <w:rsid w:val="00521DD5"/>
    <w:rsid w:val="005221FA"/>
    <w:rsid w:val="00522773"/>
    <w:rsid w:val="00522B29"/>
    <w:rsid w:val="00522C1F"/>
    <w:rsid w:val="00523060"/>
    <w:rsid w:val="00523564"/>
    <w:rsid w:val="00524039"/>
    <w:rsid w:val="00524332"/>
    <w:rsid w:val="00524FB0"/>
    <w:rsid w:val="00525094"/>
    <w:rsid w:val="00525CAA"/>
    <w:rsid w:val="005263C1"/>
    <w:rsid w:val="005266D2"/>
    <w:rsid w:val="00526815"/>
    <w:rsid w:val="00526EA9"/>
    <w:rsid w:val="005275AD"/>
    <w:rsid w:val="005279B2"/>
    <w:rsid w:val="00527D45"/>
    <w:rsid w:val="00527F4E"/>
    <w:rsid w:val="00530652"/>
    <w:rsid w:val="00530939"/>
    <w:rsid w:val="00530C49"/>
    <w:rsid w:val="00531B68"/>
    <w:rsid w:val="00532216"/>
    <w:rsid w:val="00534279"/>
    <w:rsid w:val="00535FDF"/>
    <w:rsid w:val="0053659A"/>
    <w:rsid w:val="00537686"/>
    <w:rsid w:val="00537D11"/>
    <w:rsid w:val="00540836"/>
    <w:rsid w:val="0054138B"/>
    <w:rsid w:val="00541726"/>
    <w:rsid w:val="005417B4"/>
    <w:rsid w:val="00542130"/>
    <w:rsid w:val="00543506"/>
    <w:rsid w:val="005435CF"/>
    <w:rsid w:val="00543E74"/>
    <w:rsid w:val="00543F55"/>
    <w:rsid w:val="00544B47"/>
    <w:rsid w:val="005450E5"/>
    <w:rsid w:val="00545883"/>
    <w:rsid w:val="00545EE1"/>
    <w:rsid w:val="0054644C"/>
    <w:rsid w:val="00547087"/>
    <w:rsid w:val="0054785F"/>
    <w:rsid w:val="00547B08"/>
    <w:rsid w:val="00550FB6"/>
    <w:rsid w:val="00551027"/>
    <w:rsid w:val="00551605"/>
    <w:rsid w:val="005526AE"/>
    <w:rsid w:val="00553E6B"/>
    <w:rsid w:val="005543BF"/>
    <w:rsid w:val="005544C4"/>
    <w:rsid w:val="00554B0D"/>
    <w:rsid w:val="005555FA"/>
    <w:rsid w:val="00555642"/>
    <w:rsid w:val="00555BF0"/>
    <w:rsid w:val="00557468"/>
    <w:rsid w:val="0055758C"/>
    <w:rsid w:val="00561589"/>
    <w:rsid w:val="005616D4"/>
    <w:rsid w:val="00562194"/>
    <w:rsid w:val="00562B22"/>
    <w:rsid w:val="0056324E"/>
    <w:rsid w:val="005635DA"/>
    <w:rsid w:val="00563783"/>
    <w:rsid w:val="00563B5F"/>
    <w:rsid w:val="005651B3"/>
    <w:rsid w:val="005657B9"/>
    <w:rsid w:val="00565DBC"/>
    <w:rsid w:val="005672CF"/>
    <w:rsid w:val="005677B9"/>
    <w:rsid w:val="00567FA9"/>
    <w:rsid w:val="00570532"/>
    <w:rsid w:val="00570F5C"/>
    <w:rsid w:val="005718E9"/>
    <w:rsid w:val="00571CE3"/>
    <w:rsid w:val="00571EDE"/>
    <w:rsid w:val="00573248"/>
    <w:rsid w:val="005733F0"/>
    <w:rsid w:val="00573CD8"/>
    <w:rsid w:val="00573E9B"/>
    <w:rsid w:val="00574806"/>
    <w:rsid w:val="005748A2"/>
    <w:rsid w:val="0057509A"/>
    <w:rsid w:val="00575D43"/>
    <w:rsid w:val="0057726F"/>
    <w:rsid w:val="00577D31"/>
    <w:rsid w:val="0058085F"/>
    <w:rsid w:val="005809F9"/>
    <w:rsid w:val="00580D67"/>
    <w:rsid w:val="00581048"/>
    <w:rsid w:val="0058135D"/>
    <w:rsid w:val="0058170C"/>
    <w:rsid w:val="00581882"/>
    <w:rsid w:val="0058276F"/>
    <w:rsid w:val="00584977"/>
    <w:rsid w:val="0058502B"/>
    <w:rsid w:val="005855A0"/>
    <w:rsid w:val="005858AD"/>
    <w:rsid w:val="005865A2"/>
    <w:rsid w:val="005866D3"/>
    <w:rsid w:val="00586AAD"/>
    <w:rsid w:val="0058732F"/>
    <w:rsid w:val="005875D4"/>
    <w:rsid w:val="00587748"/>
    <w:rsid w:val="00587B7D"/>
    <w:rsid w:val="00590348"/>
    <w:rsid w:val="00590362"/>
    <w:rsid w:val="0059082D"/>
    <w:rsid w:val="00590A1C"/>
    <w:rsid w:val="00590F29"/>
    <w:rsid w:val="0059181E"/>
    <w:rsid w:val="00591B53"/>
    <w:rsid w:val="00591FD9"/>
    <w:rsid w:val="0059218C"/>
    <w:rsid w:val="0059232E"/>
    <w:rsid w:val="005923E2"/>
    <w:rsid w:val="00592DCA"/>
    <w:rsid w:val="00593E5E"/>
    <w:rsid w:val="0059506C"/>
    <w:rsid w:val="00596057"/>
    <w:rsid w:val="00596BC7"/>
    <w:rsid w:val="00597198"/>
    <w:rsid w:val="0059730A"/>
    <w:rsid w:val="005976BC"/>
    <w:rsid w:val="005A0AFB"/>
    <w:rsid w:val="005A0FDF"/>
    <w:rsid w:val="005A1155"/>
    <w:rsid w:val="005A158F"/>
    <w:rsid w:val="005A2697"/>
    <w:rsid w:val="005A26B4"/>
    <w:rsid w:val="005A36A7"/>
    <w:rsid w:val="005A40D2"/>
    <w:rsid w:val="005A48FF"/>
    <w:rsid w:val="005A499C"/>
    <w:rsid w:val="005A4EEF"/>
    <w:rsid w:val="005A6AF7"/>
    <w:rsid w:val="005A6D16"/>
    <w:rsid w:val="005A7207"/>
    <w:rsid w:val="005A7506"/>
    <w:rsid w:val="005B04D7"/>
    <w:rsid w:val="005B1172"/>
    <w:rsid w:val="005B3024"/>
    <w:rsid w:val="005B46BC"/>
    <w:rsid w:val="005B4B4C"/>
    <w:rsid w:val="005B4B4D"/>
    <w:rsid w:val="005B5198"/>
    <w:rsid w:val="005B5380"/>
    <w:rsid w:val="005B65E3"/>
    <w:rsid w:val="005B6966"/>
    <w:rsid w:val="005B69DB"/>
    <w:rsid w:val="005C2019"/>
    <w:rsid w:val="005C2117"/>
    <w:rsid w:val="005C24B5"/>
    <w:rsid w:val="005C27CC"/>
    <w:rsid w:val="005C280A"/>
    <w:rsid w:val="005C41E1"/>
    <w:rsid w:val="005C4F5C"/>
    <w:rsid w:val="005C635C"/>
    <w:rsid w:val="005C727D"/>
    <w:rsid w:val="005C7641"/>
    <w:rsid w:val="005C7AD2"/>
    <w:rsid w:val="005C7B74"/>
    <w:rsid w:val="005D0051"/>
    <w:rsid w:val="005D03AB"/>
    <w:rsid w:val="005D0A37"/>
    <w:rsid w:val="005D0C6B"/>
    <w:rsid w:val="005D1DB1"/>
    <w:rsid w:val="005D3010"/>
    <w:rsid w:val="005D348E"/>
    <w:rsid w:val="005D3E91"/>
    <w:rsid w:val="005D4311"/>
    <w:rsid w:val="005D479C"/>
    <w:rsid w:val="005D4BF5"/>
    <w:rsid w:val="005D4F64"/>
    <w:rsid w:val="005D5CA5"/>
    <w:rsid w:val="005D63B3"/>
    <w:rsid w:val="005D652F"/>
    <w:rsid w:val="005D695D"/>
    <w:rsid w:val="005D7080"/>
    <w:rsid w:val="005D7A2F"/>
    <w:rsid w:val="005E0774"/>
    <w:rsid w:val="005E0D57"/>
    <w:rsid w:val="005E1332"/>
    <w:rsid w:val="005E1931"/>
    <w:rsid w:val="005E237E"/>
    <w:rsid w:val="005E299E"/>
    <w:rsid w:val="005E3589"/>
    <w:rsid w:val="005E37AB"/>
    <w:rsid w:val="005E3A99"/>
    <w:rsid w:val="005E400A"/>
    <w:rsid w:val="005E4853"/>
    <w:rsid w:val="005E498A"/>
    <w:rsid w:val="005E49D3"/>
    <w:rsid w:val="005E4C25"/>
    <w:rsid w:val="005E4CA8"/>
    <w:rsid w:val="005E5990"/>
    <w:rsid w:val="005E7279"/>
    <w:rsid w:val="005E7410"/>
    <w:rsid w:val="005E7655"/>
    <w:rsid w:val="005E76BE"/>
    <w:rsid w:val="005F0F7D"/>
    <w:rsid w:val="005F189A"/>
    <w:rsid w:val="005F1974"/>
    <w:rsid w:val="005F21F3"/>
    <w:rsid w:val="005F3278"/>
    <w:rsid w:val="005F3281"/>
    <w:rsid w:val="005F38EF"/>
    <w:rsid w:val="005F3A45"/>
    <w:rsid w:val="005F4432"/>
    <w:rsid w:val="005F4DBF"/>
    <w:rsid w:val="005F6ACC"/>
    <w:rsid w:val="005F7A4B"/>
    <w:rsid w:val="006002E4"/>
    <w:rsid w:val="0060056C"/>
    <w:rsid w:val="006009D0"/>
    <w:rsid w:val="006010F9"/>
    <w:rsid w:val="00601760"/>
    <w:rsid w:val="00601AF6"/>
    <w:rsid w:val="00601CC8"/>
    <w:rsid w:val="00602349"/>
    <w:rsid w:val="00602485"/>
    <w:rsid w:val="006031CD"/>
    <w:rsid w:val="006037A4"/>
    <w:rsid w:val="006039AF"/>
    <w:rsid w:val="00603FCB"/>
    <w:rsid w:val="0060440C"/>
    <w:rsid w:val="00604E93"/>
    <w:rsid w:val="006055ED"/>
    <w:rsid w:val="0060670F"/>
    <w:rsid w:val="00606788"/>
    <w:rsid w:val="00606867"/>
    <w:rsid w:val="00606CCA"/>
    <w:rsid w:val="0060748E"/>
    <w:rsid w:val="006077B7"/>
    <w:rsid w:val="00607B89"/>
    <w:rsid w:val="0061105C"/>
    <w:rsid w:val="00611B70"/>
    <w:rsid w:val="00612872"/>
    <w:rsid w:val="006129D3"/>
    <w:rsid w:val="006132BA"/>
    <w:rsid w:val="00613A0B"/>
    <w:rsid w:val="00613C2B"/>
    <w:rsid w:val="00614117"/>
    <w:rsid w:val="0061594B"/>
    <w:rsid w:val="00615E5D"/>
    <w:rsid w:val="00616400"/>
    <w:rsid w:val="0061669B"/>
    <w:rsid w:val="006166D0"/>
    <w:rsid w:val="006168E8"/>
    <w:rsid w:val="0061733A"/>
    <w:rsid w:val="00617BDF"/>
    <w:rsid w:val="00620404"/>
    <w:rsid w:val="006204D6"/>
    <w:rsid w:val="00620E29"/>
    <w:rsid w:val="0062123A"/>
    <w:rsid w:val="0062178D"/>
    <w:rsid w:val="00621D4F"/>
    <w:rsid w:val="006220F4"/>
    <w:rsid w:val="00622219"/>
    <w:rsid w:val="006223D0"/>
    <w:rsid w:val="006226BD"/>
    <w:rsid w:val="00622C1F"/>
    <w:rsid w:val="006231F6"/>
    <w:rsid w:val="0062333E"/>
    <w:rsid w:val="0062374C"/>
    <w:rsid w:val="006242F5"/>
    <w:rsid w:val="006245AF"/>
    <w:rsid w:val="00627072"/>
    <w:rsid w:val="006271C4"/>
    <w:rsid w:val="006302D2"/>
    <w:rsid w:val="006306E2"/>
    <w:rsid w:val="00630E4A"/>
    <w:rsid w:val="00631469"/>
    <w:rsid w:val="006319FB"/>
    <w:rsid w:val="00632534"/>
    <w:rsid w:val="006333D4"/>
    <w:rsid w:val="00633827"/>
    <w:rsid w:val="00634302"/>
    <w:rsid w:val="00634EC5"/>
    <w:rsid w:val="006355AF"/>
    <w:rsid w:val="006363AF"/>
    <w:rsid w:val="006365DD"/>
    <w:rsid w:val="00636BA1"/>
    <w:rsid w:val="00636D9A"/>
    <w:rsid w:val="0063745B"/>
    <w:rsid w:val="00640D52"/>
    <w:rsid w:val="006411A0"/>
    <w:rsid w:val="006412D7"/>
    <w:rsid w:val="006415A6"/>
    <w:rsid w:val="0064185F"/>
    <w:rsid w:val="00642A5A"/>
    <w:rsid w:val="006439A6"/>
    <w:rsid w:val="00645287"/>
    <w:rsid w:val="00645EE1"/>
    <w:rsid w:val="00646823"/>
    <w:rsid w:val="006473D9"/>
    <w:rsid w:val="00650340"/>
    <w:rsid w:val="0065157D"/>
    <w:rsid w:val="00651645"/>
    <w:rsid w:val="00651EB2"/>
    <w:rsid w:val="0065215A"/>
    <w:rsid w:val="006524B7"/>
    <w:rsid w:val="006525DE"/>
    <w:rsid w:val="006526FC"/>
    <w:rsid w:val="0065275C"/>
    <w:rsid w:val="00652CB9"/>
    <w:rsid w:val="006533C2"/>
    <w:rsid w:val="00653DFD"/>
    <w:rsid w:val="006543A1"/>
    <w:rsid w:val="00654502"/>
    <w:rsid w:val="00655F9C"/>
    <w:rsid w:val="00655FF1"/>
    <w:rsid w:val="00656126"/>
    <w:rsid w:val="00656416"/>
    <w:rsid w:val="00656779"/>
    <w:rsid w:val="00656FC5"/>
    <w:rsid w:val="00657217"/>
    <w:rsid w:val="0066006D"/>
    <w:rsid w:val="00660E47"/>
    <w:rsid w:val="00661FC7"/>
    <w:rsid w:val="006620F8"/>
    <w:rsid w:val="0066218A"/>
    <w:rsid w:val="00662659"/>
    <w:rsid w:val="00663064"/>
    <w:rsid w:val="0066349C"/>
    <w:rsid w:val="00663B29"/>
    <w:rsid w:val="00664D3B"/>
    <w:rsid w:val="00665D81"/>
    <w:rsid w:val="00667339"/>
    <w:rsid w:val="00667586"/>
    <w:rsid w:val="006676C3"/>
    <w:rsid w:val="00667D90"/>
    <w:rsid w:val="00670D22"/>
    <w:rsid w:val="00670FA0"/>
    <w:rsid w:val="0067163F"/>
    <w:rsid w:val="006738A7"/>
    <w:rsid w:val="00673E60"/>
    <w:rsid w:val="00674430"/>
    <w:rsid w:val="0067495E"/>
    <w:rsid w:val="006754D8"/>
    <w:rsid w:val="006758E0"/>
    <w:rsid w:val="0067592D"/>
    <w:rsid w:val="00675B18"/>
    <w:rsid w:val="00676901"/>
    <w:rsid w:val="006769B3"/>
    <w:rsid w:val="00677D65"/>
    <w:rsid w:val="006802A7"/>
    <w:rsid w:val="006803E6"/>
    <w:rsid w:val="00680804"/>
    <w:rsid w:val="00680AAE"/>
    <w:rsid w:val="00680C42"/>
    <w:rsid w:val="0068122A"/>
    <w:rsid w:val="00682BA7"/>
    <w:rsid w:val="006837B8"/>
    <w:rsid w:val="0068403F"/>
    <w:rsid w:val="006840E2"/>
    <w:rsid w:val="006845C2"/>
    <w:rsid w:val="00684790"/>
    <w:rsid w:val="00684E6B"/>
    <w:rsid w:val="00685114"/>
    <w:rsid w:val="00686391"/>
    <w:rsid w:val="00686BEC"/>
    <w:rsid w:val="006913DE"/>
    <w:rsid w:val="00692021"/>
    <w:rsid w:val="00692DBF"/>
    <w:rsid w:val="00693A9C"/>
    <w:rsid w:val="00694B4A"/>
    <w:rsid w:val="006953E3"/>
    <w:rsid w:val="00695552"/>
    <w:rsid w:val="006958B0"/>
    <w:rsid w:val="00695BEA"/>
    <w:rsid w:val="006967F3"/>
    <w:rsid w:val="00697519"/>
    <w:rsid w:val="0069788E"/>
    <w:rsid w:val="006A07DF"/>
    <w:rsid w:val="006A0DD8"/>
    <w:rsid w:val="006A0E95"/>
    <w:rsid w:val="006A13DB"/>
    <w:rsid w:val="006A183F"/>
    <w:rsid w:val="006A19A8"/>
    <w:rsid w:val="006A1DC1"/>
    <w:rsid w:val="006A2AF8"/>
    <w:rsid w:val="006A2B4F"/>
    <w:rsid w:val="006A3365"/>
    <w:rsid w:val="006A37B6"/>
    <w:rsid w:val="006A3DA5"/>
    <w:rsid w:val="006A3DB6"/>
    <w:rsid w:val="006A536C"/>
    <w:rsid w:val="006A5ECC"/>
    <w:rsid w:val="006A60D2"/>
    <w:rsid w:val="006A634C"/>
    <w:rsid w:val="006A640F"/>
    <w:rsid w:val="006A643C"/>
    <w:rsid w:val="006A6862"/>
    <w:rsid w:val="006A6F84"/>
    <w:rsid w:val="006A73DF"/>
    <w:rsid w:val="006A7811"/>
    <w:rsid w:val="006A7924"/>
    <w:rsid w:val="006A7EFE"/>
    <w:rsid w:val="006B028B"/>
    <w:rsid w:val="006B2B98"/>
    <w:rsid w:val="006B3BD6"/>
    <w:rsid w:val="006B3BDA"/>
    <w:rsid w:val="006B48D0"/>
    <w:rsid w:val="006B6A2B"/>
    <w:rsid w:val="006B6C49"/>
    <w:rsid w:val="006B6E00"/>
    <w:rsid w:val="006B70B9"/>
    <w:rsid w:val="006C0B5C"/>
    <w:rsid w:val="006C157C"/>
    <w:rsid w:val="006C1CD5"/>
    <w:rsid w:val="006C2BBD"/>
    <w:rsid w:val="006C2EEB"/>
    <w:rsid w:val="006C3E47"/>
    <w:rsid w:val="006C434D"/>
    <w:rsid w:val="006C586B"/>
    <w:rsid w:val="006C6682"/>
    <w:rsid w:val="006C6A9E"/>
    <w:rsid w:val="006C6E87"/>
    <w:rsid w:val="006C7716"/>
    <w:rsid w:val="006D01FA"/>
    <w:rsid w:val="006D032D"/>
    <w:rsid w:val="006D0BE9"/>
    <w:rsid w:val="006D12FC"/>
    <w:rsid w:val="006D163D"/>
    <w:rsid w:val="006D17E6"/>
    <w:rsid w:val="006D1DFB"/>
    <w:rsid w:val="006D26B8"/>
    <w:rsid w:val="006D26BC"/>
    <w:rsid w:val="006D2D06"/>
    <w:rsid w:val="006D2F56"/>
    <w:rsid w:val="006D316E"/>
    <w:rsid w:val="006D336D"/>
    <w:rsid w:val="006D3C20"/>
    <w:rsid w:val="006D48CD"/>
    <w:rsid w:val="006D5C6B"/>
    <w:rsid w:val="006D5D64"/>
    <w:rsid w:val="006D72FF"/>
    <w:rsid w:val="006D75EF"/>
    <w:rsid w:val="006D7BBA"/>
    <w:rsid w:val="006D7E0F"/>
    <w:rsid w:val="006E0305"/>
    <w:rsid w:val="006E0416"/>
    <w:rsid w:val="006E1234"/>
    <w:rsid w:val="006E1380"/>
    <w:rsid w:val="006E1CCD"/>
    <w:rsid w:val="006E2B28"/>
    <w:rsid w:val="006E3312"/>
    <w:rsid w:val="006E33E4"/>
    <w:rsid w:val="006E437F"/>
    <w:rsid w:val="006E535A"/>
    <w:rsid w:val="006E57D5"/>
    <w:rsid w:val="006E5B39"/>
    <w:rsid w:val="006E5C20"/>
    <w:rsid w:val="006E71C0"/>
    <w:rsid w:val="006E738E"/>
    <w:rsid w:val="006E76CA"/>
    <w:rsid w:val="006E77ED"/>
    <w:rsid w:val="006F127C"/>
    <w:rsid w:val="006F13DA"/>
    <w:rsid w:val="006F199D"/>
    <w:rsid w:val="006F20D8"/>
    <w:rsid w:val="006F3D86"/>
    <w:rsid w:val="006F3EBE"/>
    <w:rsid w:val="006F4314"/>
    <w:rsid w:val="006F43BD"/>
    <w:rsid w:val="006F54F7"/>
    <w:rsid w:val="006F642C"/>
    <w:rsid w:val="0070000B"/>
    <w:rsid w:val="00700F61"/>
    <w:rsid w:val="00701215"/>
    <w:rsid w:val="00701631"/>
    <w:rsid w:val="00702193"/>
    <w:rsid w:val="007022E4"/>
    <w:rsid w:val="00702579"/>
    <w:rsid w:val="007025F7"/>
    <w:rsid w:val="00702D0C"/>
    <w:rsid w:val="0070353D"/>
    <w:rsid w:val="00704302"/>
    <w:rsid w:val="0070456D"/>
    <w:rsid w:val="00705C7E"/>
    <w:rsid w:val="00707D76"/>
    <w:rsid w:val="007109B1"/>
    <w:rsid w:val="00710A76"/>
    <w:rsid w:val="007115EE"/>
    <w:rsid w:val="0071162D"/>
    <w:rsid w:val="007118FC"/>
    <w:rsid w:val="00711DB8"/>
    <w:rsid w:val="007123AB"/>
    <w:rsid w:val="00712F02"/>
    <w:rsid w:val="0071587D"/>
    <w:rsid w:val="00715CDE"/>
    <w:rsid w:val="007164CD"/>
    <w:rsid w:val="00716713"/>
    <w:rsid w:val="00716869"/>
    <w:rsid w:val="00717443"/>
    <w:rsid w:val="00717547"/>
    <w:rsid w:val="00717CB2"/>
    <w:rsid w:val="00721BEF"/>
    <w:rsid w:val="00722BC6"/>
    <w:rsid w:val="00723231"/>
    <w:rsid w:val="007235C5"/>
    <w:rsid w:val="0072367F"/>
    <w:rsid w:val="007236CC"/>
    <w:rsid w:val="0072380E"/>
    <w:rsid w:val="00723BB8"/>
    <w:rsid w:val="00724595"/>
    <w:rsid w:val="00724873"/>
    <w:rsid w:val="00726224"/>
    <w:rsid w:val="0072666A"/>
    <w:rsid w:val="00727516"/>
    <w:rsid w:val="00727922"/>
    <w:rsid w:val="007301FE"/>
    <w:rsid w:val="007305EB"/>
    <w:rsid w:val="00730AD0"/>
    <w:rsid w:val="00730BDF"/>
    <w:rsid w:val="00731140"/>
    <w:rsid w:val="007311D5"/>
    <w:rsid w:val="007313D9"/>
    <w:rsid w:val="00731BA6"/>
    <w:rsid w:val="00731EAC"/>
    <w:rsid w:val="00732A60"/>
    <w:rsid w:val="00732D07"/>
    <w:rsid w:val="007332AE"/>
    <w:rsid w:val="0073340B"/>
    <w:rsid w:val="00733873"/>
    <w:rsid w:val="00733958"/>
    <w:rsid w:val="00733F41"/>
    <w:rsid w:val="00733FFA"/>
    <w:rsid w:val="0073514F"/>
    <w:rsid w:val="007351BC"/>
    <w:rsid w:val="00735DC0"/>
    <w:rsid w:val="0073657C"/>
    <w:rsid w:val="007369E0"/>
    <w:rsid w:val="00736C06"/>
    <w:rsid w:val="00736D0B"/>
    <w:rsid w:val="007370DF"/>
    <w:rsid w:val="007403BF"/>
    <w:rsid w:val="007421C2"/>
    <w:rsid w:val="00742355"/>
    <w:rsid w:val="00743A4C"/>
    <w:rsid w:val="007442B7"/>
    <w:rsid w:val="00744C5A"/>
    <w:rsid w:val="007453B1"/>
    <w:rsid w:val="007464BB"/>
    <w:rsid w:val="00746ACC"/>
    <w:rsid w:val="007501F0"/>
    <w:rsid w:val="00750945"/>
    <w:rsid w:val="007513CD"/>
    <w:rsid w:val="00751570"/>
    <w:rsid w:val="00751B75"/>
    <w:rsid w:val="00751B99"/>
    <w:rsid w:val="007523E1"/>
    <w:rsid w:val="0075341A"/>
    <w:rsid w:val="00753674"/>
    <w:rsid w:val="0075372E"/>
    <w:rsid w:val="007539C0"/>
    <w:rsid w:val="00754577"/>
    <w:rsid w:val="007547C7"/>
    <w:rsid w:val="00755080"/>
    <w:rsid w:val="00756098"/>
    <w:rsid w:val="007569E1"/>
    <w:rsid w:val="00756E6B"/>
    <w:rsid w:val="0076061B"/>
    <w:rsid w:val="00760B4D"/>
    <w:rsid w:val="00760D3F"/>
    <w:rsid w:val="00761792"/>
    <w:rsid w:val="007620FC"/>
    <w:rsid w:val="0076235F"/>
    <w:rsid w:val="00763AA0"/>
    <w:rsid w:val="00763B19"/>
    <w:rsid w:val="00763B57"/>
    <w:rsid w:val="00763D6C"/>
    <w:rsid w:val="00764C5D"/>
    <w:rsid w:val="007652C0"/>
    <w:rsid w:val="007655A0"/>
    <w:rsid w:val="00765CB9"/>
    <w:rsid w:val="00766625"/>
    <w:rsid w:val="0076689F"/>
    <w:rsid w:val="00766E26"/>
    <w:rsid w:val="00767465"/>
    <w:rsid w:val="00770FBA"/>
    <w:rsid w:val="00773476"/>
    <w:rsid w:val="007736A9"/>
    <w:rsid w:val="00775C27"/>
    <w:rsid w:val="00775ED4"/>
    <w:rsid w:val="007767BC"/>
    <w:rsid w:val="00776EB4"/>
    <w:rsid w:val="00777694"/>
    <w:rsid w:val="0077776B"/>
    <w:rsid w:val="00780693"/>
    <w:rsid w:val="007807CC"/>
    <w:rsid w:val="00780E57"/>
    <w:rsid w:val="00780F7A"/>
    <w:rsid w:val="007816A3"/>
    <w:rsid w:val="00781BB6"/>
    <w:rsid w:val="00783789"/>
    <w:rsid w:val="00784526"/>
    <w:rsid w:val="007849E8"/>
    <w:rsid w:val="00784D41"/>
    <w:rsid w:val="007853C8"/>
    <w:rsid w:val="007854E2"/>
    <w:rsid w:val="00785999"/>
    <w:rsid w:val="00786D79"/>
    <w:rsid w:val="00786EE9"/>
    <w:rsid w:val="007875FF"/>
    <w:rsid w:val="00787EC7"/>
    <w:rsid w:val="00791836"/>
    <w:rsid w:val="00792786"/>
    <w:rsid w:val="00792A3A"/>
    <w:rsid w:val="007931F1"/>
    <w:rsid w:val="007932A7"/>
    <w:rsid w:val="007932F2"/>
    <w:rsid w:val="0079340B"/>
    <w:rsid w:val="007936C3"/>
    <w:rsid w:val="00793E30"/>
    <w:rsid w:val="00794165"/>
    <w:rsid w:val="00794333"/>
    <w:rsid w:val="00794EC6"/>
    <w:rsid w:val="00795582"/>
    <w:rsid w:val="00795BAC"/>
    <w:rsid w:val="00795FC3"/>
    <w:rsid w:val="007961D1"/>
    <w:rsid w:val="00796CE0"/>
    <w:rsid w:val="00797035"/>
    <w:rsid w:val="00797076"/>
    <w:rsid w:val="00797A6F"/>
    <w:rsid w:val="007A13A7"/>
    <w:rsid w:val="007A1AF8"/>
    <w:rsid w:val="007A2102"/>
    <w:rsid w:val="007A391F"/>
    <w:rsid w:val="007A4342"/>
    <w:rsid w:val="007A44BE"/>
    <w:rsid w:val="007A4510"/>
    <w:rsid w:val="007A4B97"/>
    <w:rsid w:val="007A4F3A"/>
    <w:rsid w:val="007A7621"/>
    <w:rsid w:val="007A7898"/>
    <w:rsid w:val="007A7F64"/>
    <w:rsid w:val="007B011E"/>
    <w:rsid w:val="007B0991"/>
    <w:rsid w:val="007B0A17"/>
    <w:rsid w:val="007B1752"/>
    <w:rsid w:val="007B1D3E"/>
    <w:rsid w:val="007B1ED6"/>
    <w:rsid w:val="007B2240"/>
    <w:rsid w:val="007B2815"/>
    <w:rsid w:val="007B2EEA"/>
    <w:rsid w:val="007B3720"/>
    <w:rsid w:val="007B44B7"/>
    <w:rsid w:val="007B54F1"/>
    <w:rsid w:val="007B586A"/>
    <w:rsid w:val="007B7B69"/>
    <w:rsid w:val="007B7BFE"/>
    <w:rsid w:val="007C0252"/>
    <w:rsid w:val="007C062A"/>
    <w:rsid w:val="007C0EF3"/>
    <w:rsid w:val="007C25F6"/>
    <w:rsid w:val="007C2B4F"/>
    <w:rsid w:val="007C2FB4"/>
    <w:rsid w:val="007C35AA"/>
    <w:rsid w:val="007C360F"/>
    <w:rsid w:val="007C391C"/>
    <w:rsid w:val="007C3A15"/>
    <w:rsid w:val="007C4F85"/>
    <w:rsid w:val="007C4FB2"/>
    <w:rsid w:val="007C50FA"/>
    <w:rsid w:val="007C5400"/>
    <w:rsid w:val="007C5E93"/>
    <w:rsid w:val="007C5FDB"/>
    <w:rsid w:val="007C60B6"/>
    <w:rsid w:val="007C60CF"/>
    <w:rsid w:val="007C612E"/>
    <w:rsid w:val="007C61A9"/>
    <w:rsid w:val="007C69D4"/>
    <w:rsid w:val="007C7658"/>
    <w:rsid w:val="007C7796"/>
    <w:rsid w:val="007D0157"/>
    <w:rsid w:val="007D01D2"/>
    <w:rsid w:val="007D04F6"/>
    <w:rsid w:val="007D09B7"/>
    <w:rsid w:val="007D0C3B"/>
    <w:rsid w:val="007D0DA4"/>
    <w:rsid w:val="007D1240"/>
    <w:rsid w:val="007D19E5"/>
    <w:rsid w:val="007D238D"/>
    <w:rsid w:val="007D2F2D"/>
    <w:rsid w:val="007D32BE"/>
    <w:rsid w:val="007D37F8"/>
    <w:rsid w:val="007D394D"/>
    <w:rsid w:val="007D499E"/>
    <w:rsid w:val="007D4EA8"/>
    <w:rsid w:val="007D505C"/>
    <w:rsid w:val="007D57F6"/>
    <w:rsid w:val="007D682E"/>
    <w:rsid w:val="007D68E7"/>
    <w:rsid w:val="007D74BD"/>
    <w:rsid w:val="007E0017"/>
    <w:rsid w:val="007E02C5"/>
    <w:rsid w:val="007E0583"/>
    <w:rsid w:val="007E0C6B"/>
    <w:rsid w:val="007E0D7D"/>
    <w:rsid w:val="007E2E4E"/>
    <w:rsid w:val="007E4057"/>
    <w:rsid w:val="007E4B8C"/>
    <w:rsid w:val="007E4E7A"/>
    <w:rsid w:val="007E54E3"/>
    <w:rsid w:val="007E5640"/>
    <w:rsid w:val="007E6605"/>
    <w:rsid w:val="007E6E64"/>
    <w:rsid w:val="007E7C32"/>
    <w:rsid w:val="007E7FBF"/>
    <w:rsid w:val="007E7FC3"/>
    <w:rsid w:val="007F03F8"/>
    <w:rsid w:val="007F12A1"/>
    <w:rsid w:val="007F1B66"/>
    <w:rsid w:val="007F29CB"/>
    <w:rsid w:val="007F3B8B"/>
    <w:rsid w:val="007F4C8C"/>
    <w:rsid w:val="007F521F"/>
    <w:rsid w:val="007F5AE5"/>
    <w:rsid w:val="007F614B"/>
    <w:rsid w:val="007F65AD"/>
    <w:rsid w:val="007F68AE"/>
    <w:rsid w:val="008016E7"/>
    <w:rsid w:val="008022A3"/>
    <w:rsid w:val="008033A6"/>
    <w:rsid w:val="00803469"/>
    <w:rsid w:val="0080365E"/>
    <w:rsid w:val="00803A31"/>
    <w:rsid w:val="008040C7"/>
    <w:rsid w:val="008041A5"/>
    <w:rsid w:val="00804DF2"/>
    <w:rsid w:val="00805377"/>
    <w:rsid w:val="008055B1"/>
    <w:rsid w:val="008057F4"/>
    <w:rsid w:val="00805A50"/>
    <w:rsid w:val="00805E65"/>
    <w:rsid w:val="00805F8F"/>
    <w:rsid w:val="008060C7"/>
    <w:rsid w:val="0080655B"/>
    <w:rsid w:val="00807EF5"/>
    <w:rsid w:val="00810A81"/>
    <w:rsid w:val="00810D59"/>
    <w:rsid w:val="0081115D"/>
    <w:rsid w:val="008111A0"/>
    <w:rsid w:val="0081164D"/>
    <w:rsid w:val="00811CB7"/>
    <w:rsid w:val="00811DA0"/>
    <w:rsid w:val="008125C1"/>
    <w:rsid w:val="008145C2"/>
    <w:rsid w:val="0081488A"/>
    <w:rsid w:val="00814AA8"/>
    <w:rsid w:val="008156AF"/>
    <w:rsid w:val="008161AD"/>
    <w:rsid w:val="00816C77"/>
    <w:rsid w:val="00816E09"/>
    <w:rsid w:val="008178BD"/>
    <w:rsid w:val="008178CC"/>
    <w:rsid w:val="00820099"/>
    <w:rsid w:val="00820DE6"/>
    <w:rsid w:val="00821198"/>
    <w:rsid w:val="00821A93"/>
    <w:rsid w:val="00821E9F"/>
    <w:rsid w:val="008222D2"/>
    <w:rsid w:val="008223A8"/>
    <w:rsid w:val="008234A5"/>
    <w:rsid w:val="008237C6"/>
    <w:rsid w:val="00825FA7"/>
    <w:rsid w:val="008260E0"/>
    <w:rsid w:val="00826BC4"/>
    <w:rsid w:val="0082718B"/>
    <w:rsid w:val="00827443"/>
    <w:rsid w:val="00827752"/>
    <w:rsid w:val="008305A1"/>
    <w:rsid w:val="00831493"/>
    <w:rsid w:val="00831642"/>
    <w:rsid w:val="00831749"/>
    <w:rsid w:val="008322BF"/>
    <w:rsid w:val="008323E5"/>
    <w:rsid w:val="008326B2"/>
    <w:rsid w:val="008331AD"/>
    <w:rsid w:val="00833313"/>
    <w:rsid w:val="00834718"/>
    <w:rsid w:val="00835A07"/>
    <w:rsid w:val="00836353"/>
    <w:rsid w:val="008364B6"/>
    <w:rsid w:val="0083673A"/>
    <w:rsid w:val="00837879"/>
    <w:rsid w:val="008434EE"/>
    <w:rsid w:val="00843578"/>
    <w:rsid w:val="0084357A"/>
    <w:rsid w:val="00845033"/>
    <w:rsid w:val="008450C5"/>
    <w:rsid w:val="0084519A"/>
    <w:rsid w:val="00845CFE"/>
    <w:rsid w:val="00845F86"/>
    <w:rsid w:val="008462EB"/>
    <w:rsid w:val="00846C20"/>
    <w:rsid w:val="00846FD3"/>
    <w:rsid w:val="00847B14"/>
    <w:rsid w:val="00850DC3"/>
    <w:rsid w:val="0085157D"/>
    <w:rsid w:val="0085208D"/>
    <w:rsid w:val="008521D2"/>
    <w:rsid w:val="00852C97"/>
    <w:rsid w:val="00853614"/>
    <w:rsid w:val="0085372E"/>
    <w:rsid w:val="008543BE"/>
    <w:rsid w:val="00854748"/>
    <w:rsid w:val="0085521C"/>
    <w:rsid w:val="00855B37"/>
    <w:rsid w:val="00856372"/>
    <w:rsid w:val="00856AE8"/>
    <w:rsid w:val="0085703E"/>
    <w:rsid w:val="0085790F"/>
    <w:rsid w:val="00857C31"/>
    <w:rsid w:val="00857F9E"/>
    <w:rsid w:val="008600D1"/>
    <w:rsid w:val="008601B1"/>
    <w:rsid w:val="0086123E"/>
    <w:rsid w:val="00861593"/>
    <w:rsid w:val="00861CEA"/>
    <w:rsid w:val="00861F43"/>
    <w:rsid w:val="0086262F"/>
    <w:rsid w:val="00862CCB"/>
    <w:rsid w:val="00863215"/>
    <w:rsid w:val="00863377"/>
    <w:rsid w:val="008645A6"/>
    <w:rsid w:val="008647B0"/>
    <w:rsid w:val="008663B5"/>
    <w:rsid w:val="008665EA"/>
    <w:rsid w:val="0086666B"/>
    <w:rsid w:val="00870484"/>
    <w:rsid w:val="00872696"/>
    <w:rsid w:val="00872902"/>
    <w:rsid w:val="0087291A"/>
    <w:rsid w:val="00873613"/>
    <w:rsid w:val="00873CE2"/>
    <w:rsid w:val="00873EC8"/>
    <w:rsid w:val="008757C4"/>
    <w:rsid w:val="00875831"/>
    <w:rsid w:val="00875CE2"/>
    <w:rsid w:val="00875E2A"/>
    <w:rsid w:val="00875F29"/>
    <w:rsid w:val="00876302"/>
    <w:rsid w:val="00876A5B"/>
    <w:rsid w:val="00877B3B"/>
    <w:rsid w:val="00877E7D"/>
    <w:rsid w:val="00877ED4"/>
    <w:rsid w:val="008811DC"/>
    <w:rsid w:val="00881619"/>
    <w:rsid w:val="008816E6"/>
    <w:rsid w:val="00881D4A"/>
    <w:rsid w:val="00882341"/>
    <w:rsid w:val="008824F5"/>
    <w:rsid w:val="0088328F"/>
    <w:rsid w:val="0088446B"/>
    <w:rsid w:val="00884783"/>
    <w:rsid w:val="00884AF3"/>
    <w:rsid w:val="00884EC1"/>
    <w:rsid w:val="008851AE"/>
    <w:rsid w:val="008865DF"/>
    <w:rsid w:val="00886681"/>
    <w:rsid w:val="00886EE9"/>
    <w:rsid w:val="00887544"/>
    <w:rsid w:val="008875AE"/>
    <w:rsid w:val="00887924"/>
    <w:rsid w:val="00887C10"/>
    <w:rsid w:val="0089048C"/>
    <w:rsid w:val="00891628"/>
    <w:rsid w:val="00891C29"/>
    <w:rsid w:val="00892625"/>
    <w:rsid w:val="00892E8B"/>
    <w:rsid w:val="00893D18"/>
    <w:rsid w:val="00894696"/>
    <w:rsid w:val="008946D6"/>
    <w:rsid w:val="00894CC0"/>
    <w:rsid w:val="00895048"/>
    <w:rsid w:val="008954E6"/>
    <w:rsid w:val="00895984"/>
    <w:rsid w:val="00895DC2"/>
    <w:rsid w:val="00896112"/>
    <w:rsid w:val="008961E3"/>
    <w:rsid w:val="00896772"/>
    <w:rsid w:val="00896EFA"/>
    <w:rsid w:val="0089728E"/>
    <w:rsid w:val="0089763F"/>
    <w:rsid w:val="008976AC"/>
    <w:rsid w:val="00897A7D"/>
    <w:rsid w:val="008A009A"/>
    <w:rsid w:val="008A027C"/>
    <w:rsid w:val="008A0356"/>
    <w:rsid w:val="008A156D"/>
    <w:rsid w:val="008A1B30"/>
    <w:rsid w:val="008A1FD3"/>
    <w:rsid w:val="008A2268"/>
    <w:rsid w:val="008A2437"/>
    <w:rsid w:val="008A2649"/>
    <w:rsid w:val="008A3BF6"/>
    <w:rsid w:val="008A3E3F"/>
    <w:rsid w:val="008A4427"/>
    <w:rsid w:val="008A5CA5"/>
    <w:rsid w:val="008A5DF7"/>
    <w:rsid w:val="008A66C1"/>
    <w:rsid w:val="008A6732"/>
    <w:rsid w:val="008A6CF2"/>
    <w:rsid w:val="008A7446"/>
    <w:rsid w:val="008A79FF"/>
    <w:rsid w:val="008A7ED4"/>
    <w:rsid w:val="008B00A8"/>
    <w:rsid w:val="008B0398"/>
    <w:rsid w:val="008B03BB"/>
    <w:rsid w:val="008B0798"/>
    <w:rsid w:val="008B0806"/>
    <w:rsid w:val="008B09EC"/>
    <w:rsid w:val="008B0BAD"/>
    <w:rsid w:val="008B14A9"/>
    <w:rsid w:val="008B2D9D"/>
    <w:rsid w:val="008B324E"/>
    <w:rsid w:val="008B421D"/>
    <w:rsid w:val="008B4B09"/>
    <w:rsid w:val="008B50F9"/>
    <w:rsid w:val="008B51C4"/>
    <w:rsid w:val="008B5342"/>
    <w:rsid w:val="008B5A6C"/>
    <w:rsid w:val="008B5CCD"/>
    <w:rsid w:val="008B5EDD"/>
    <w:rsid w:val="008B6286"/>
    <w:rsid w:val="008B6CB7"/>
    <w:rsid w:val="008B713D"/>
    <w:rsid w:val="008B7B01"/>
    <w:rsid w:val="008B7FA2"/>
    <w:rsid w:val="008C010E"/>
    <w:rsid w:val="008C0E2F"/>
    <w:rsid w:val="008C287D"/>
    <w:rsid w:val="008C38C2"/>
    <w:rsid w:val="008C3DA8"/>
    <w:rsid w:val="008C50CE"/>
    <w:rsid w:val="008C560F"/>
    <w:rsid w:val="008C5EF3"/>
    <w:rsid w:val="008C6226"/>
    <w:rsid w:val="008C6645"/>
    <w:rsid w:val="008C683A"/>
    <w:rsid w:val="008C7020"/>
    <w:rsid w:val="008D078C"/>
    <w:rsid w:val="008D086C"/>
    <w:rsid w:val="008D261F"/>
    <w:rsid w:val="008D2E0E"/>
    <w:rsid w:val="008D2FA5"/>
    <w:rsid w:val="008D3497"/>
    <w:rsid w:val="008D4B36"/>
    <w:rsid w:val="008D4C28"/>
    <w:rsid w:val="008D5A43"/>
    <w:rsid w:val="008D5C60"/>
    <w:rsid w:val="008D5C6C"/>
    <w:rsid w:val="008D6BAD"/>
    <w:rsid w:val="008D6FB1"/>
    <w:rsid w:val="008E0707"/>
    <w:rsid w:val="008E0F5C"/>
    <w:rsid w:val="008E14F5"/>
    <w:rsid w:val="008E16E9"/>
    <w:rsid w:val="008E20E5"/>
    <w:rsid w:val="008E2FA6"/>
    <w:rsid w:val="008E381A"/>
    <w:rsid w:val="008E5688"/>
    <w:rsid w:val="008E63EF"/>
    <w:rsid w:val="008E6902"/>
    <w:rsid w:val="008E75E4"/>
    <w:rsid w:val="008E7745"/>
    <w:rsid w:val="008E798A"/>
    <w:rsid w:val="008E7F0F"/>
    <w:rsid w:val="008F0D5B"/>
    <w:rsid w:val="008F186E"/>
    <w:rsid w:val="008F234C"/>
    <w:rsid w:val="008F26A2"/>
    <w:rsid w:val="008F2B3E"/>
    <w:rsid w:val="008F2EDC"/>
    <w:rsid w:val="008F330F"/>
    <w:rsid w:val="008F39BC"/>
    <w:rsid w:val="008F3A5F"/>
    <w:rsid w:val="008F3EE5"/>
    <w:rsid w:val="008F41EE"/>
    <w:rsid w:val="008F4309"/>
    <w:rsid w:val="008F58A9"/>
    <w:rsid w:val="008F5C15"/>
    <w:rsid w:val="008F5EB4"/>
    <w:rsid w:val="008F657D"/>
    <w:rsid w:val="008F6BF7"/>
    <w:rsid w:val="008F7259"/>
    <w:rsid w:val="008F74EA"/>
    <w:rsid w:val="008F7D4E"/>
    <w:rsid w:val="009013AB"/>
    <w:rsid w:val="00901FA0"/>
    <w:rsid w:val="00902506"/>
    <w:rsid w:val="00902571"/>
    <w:rsid w:val="00904552"/>
    <w:rsid w:val="00905BF7"/>
    <w:rsid w:val="00905E64"/>
    <w:rsid w:val="00906342"/>
    <w:rsid w:val="00906823"/>
    <w:rsid w:val="00906A6F"/>
    <w:rsid w:val="00907422"/>
    <w:rsid w:val="009075A4"/>
    <w:rsid w:val="0091036A"/>
    <w:rsid w:val="009105E2"/>
    <w:rsid w:val="00911206"/>
    <w:rsid w:val="009116B8"/>
    <w:rsid w:val="00911AB1"/>
    <w:rsid w:val="00912F6B"/>
    <w:rsid w:val="00913436"/>
    <w:rsid w:val="0091361C"/>
    <w:rsid w:val="009142C7"/>
    <w:rsid w:val="00915354"/>
    <w:rsid w:val="009159D9"/>
    <w:rsid w:val="00915B49"/>
    <w:rsid w:val="009163A7"/>
    <w:rsid w:val="0091682D"/>
    <w:rsid w:val="009168F4"/>
    <w:rsid w:val="00916CD8"/>
    <w:rsid w:val="00916F7B"/>
    <w:rsid w:val="0091723C"/>
    <w:rsid w:val="00917829"/>
    <w:rsid w:val="00917B6E"/>
    <w:rsid w:val="009205AA"/>
    <w:rsid w:val="00920869"/>
    <w:rsid w:val="00920D6B"/>
    <w:rsid w:val="009212CE"/>
    <w:rsid w:val="00922AF8"/>
    <w:rsid w:val="00922B60"/>
    <w:rsid w:val="00922E07"/>
    <w:rsid w:val="00922EBB"/>
    <w:rsid w:val="00923473"/>
    <w:rsid w:val="00923FF6"/>
    <w:rsid w:val="009258ED"/>
    <w:rsid w:val="00926250"/>
    <w:rsid w:val="0092695E"/>
    <w:rsid w:val="00926BC6"/>
    <w:rsid w:val="009307FC"/>
    <w:rsid w:val="009308C2"/>
    <w:rsid w:val="0093206E"/>
    <w:rsid w:val="00932F28"/>
    <w:rsid w:val="00933F2B"/>
    <w:rsid w:val="00933FB5"/>
    <w:rsid w:val="0093491D"/>
    <w:rsid w:val="00934ED1"/>
    <w:rsid w:val="00934F77"/>
    <w:rsid w:val="00935A59"/>
    <w:rsid w:val="0093614C"/>
    <w:rsid w:val="009374DB"/>
    <w:rsid w:val="00937DA0"/>
    <w:rsid w:val="00940B75"/>
    <w:rsid w:val="00941684"/>
    <w:rsid w:val="00943016"/>
    <w:rsid w:val="0094396E"/>
    <w:rsid w:val="00943FC9"/>
    <w:rsid w:val="00945746"/>
    <w:rsid w:val="00945B87"/>
    <w:rsid w:val="009463C2"/>
    <w:rsid w:val="0094645B"/>
    <w:rsid w:val="0094653C"/>
    <w:rsid w:val="009467C6"/>
    <w:rsid w:val="00946B7C"/>
    <w:rsid w:val="00947EC9"/>
    <w:rsid w:val="00950066"/>
    <w:rsid w:val="00950620"/>
    <w:rsid w:val="00950FD9"/>
    <w:rsid w:val="009512A8"/>
    <w:rsid w:val="00951C95"/>
    <w:rsid w:val="009526CC"/>
    <w:rsid w:val="00952C4C"/>
    <w:rsid w:val="00953316"/>
    <w:rsid w:val="00953750"/>
    <w:rsid w:val="00953CB2"/>
    <w:rsid w:val="00953CFA"/>
    <w:rsid w:val="0095452F"/>
    <w:rsid w:val="0095472E"/>
    <w:rsid w:val="00954894"/>
    <w:rsid w:val="00955214"/>
    <w:rsid w:val="00955B1D"/>
    <w:rsid w:val="009561D2"/>
    <w:rsid w:val="009565D9"/>
    <w:rsid w:val="00957712"/>
    <w:rsid w:val="009577A0"/>
    <w:rsid w:val="00957F7B"/>
    <w:rsid w:val="009603DA"/>
    <w:rsid w:val="009604FF"/>
    <w:rsid w:val="00961392"/>
    <w:rsid w:val="00961C7F"/>
    <w:rsid w:val="00961D40"/>
    <w:rsid w:val="009620A5"/>
    <w:rsid w:val="00962758"/>
    <w:rsid w:val="0096446D"/>
    <w:rsid w:val="00964516"/>
    <w:rsid w:val="009647B1"/>
    <w:rsid w:val="00964BBB"/>
    <w:rsid w:val="00965544"/>
    <w:rsid w:val="00965826"/>
    <w:rsid w:val="00965B72"/>
    <w:rsid w:val="00965CA2"/>
    <w:rsid w:val="00965CBB"/>
    <w:rsid w:val="0096766A"/>
    <w:rsid w:val="009705E8"/>
    <w:rsid w:val="009729D0"/>
    <w:rsid w:val="0097388C"/>
    <w:rsid w:val="00974115"/>
    <w:rsid w:val="009745B8"/>
    <w:rsid w:val="00974810"/>
    <w:rsid w:val="00974AE6"/>
    <w:rsid w:val="009753A5"/>
    <w:rsid w:val="009760AD"/>
    <w:rsid w:val="009760B3"/>
    <w:rsid w:val="00977106"/>
    <w:rsid w:val="009777D6"/>
    <w:rsid w:val="0097783E"/>
    <w:rsid w:val="00977EA1"/>
    <w:rsid w:val="00980252"/>
    <w:rsid w:val="0098161A"/>
    <w:rsid w:val="0098179E"/>
    <w:rsid w:val="00981A3A"/>
    <w:rsid w:val="00981B11"/>
    <w:rsid w:val="00982C35"/>
    <w:rsid w:val="00982F08"/>
    <w:rsid w:val="0098307E"/>
    <w:rsid w:val="0098407A"/>
    <w:rsid w:val="00984E14"/>
    <w:rsid w:val="00985B8D"/>
    <w:rsid w:val="00987DAE"/>
    <w:rsid w:val="0099037D"/>
    <w:rsid w:val="00990C73"/>
    <w:rsid w:val="009924E2"/>
    <w:rsid w:val="009929CD"/>
    <w:rsid w:val="00992F13"/>
    <w:rsid w:val="00994C28"/>
    <w:rsid w:val="00994DFD"/>
    <w:rsid w:val="009953B1"/>
    <w:rsid w:val="009953CC"/>
    <w:rsid w:val="00995BE9"/>
    <w:rsid w:val="009963C5"/>
    <w:rsid w:val="0099695D"/>
    <w:rsid w:val="00996BA5"/>
    <w:rsid w:val="0099736E"/>
    <w:rsid w:val="009975E9"/>
    <w:rsid w:val="009A1801"/>
    <w:rsid w:val="009A3323"/>
    <w:rsid w:val="009A39E5"/>
    <w:rsid w:val="009A39F0"/>
    <w:rsid w:val="009A3D70"/>
    <w:rsid w:val="009A4FB8"/>
    <w:rsid w:val="009A54EF"/>
    <w:rsid w:val="009A6247"/>
    <w:rsid w:val="009A6409"/>
    <w:rsid w:val="009B04FE"/>
    <w:rsid w:val="009B0AF1"/>
    <w:rsid w:val="009B12AB"/>
    <w:rsid w:val="009B22D2"/>
    <w:rsid w:val="009B2B14"/>
    <w:rsid w:val="009B2FE4"/>
    <w:rsid w:val="009B32D1"/>
    <w:rsid w:val="009B33EB"/>
    <w:rsid w:val="009B3AB0"/>
    <w:rsid w:val="009B3C9A"/>
    <w:rsid w:val="009B4C27"/>
    <w:rsid w:val="009B583D"/>
    <w:rsid w:val="009B60C9"/>
    <w:rsid w:val="009B6CEF"/>
    <w:rsid w:val="009B7C74"/>
    <w:rsid w:val="009C15E0"/>
    <w:rsid w:val="009C2004"/>
    <w:rsid w:val="009C22EF"/>
    <w:rsid w:val="009C2B50"/>
    <w:rsid w:val="009C2C4A"/>
    <w:rsid w:val="009C2FEF"/>
    <w:rsid w:val="009C3558"/>
    <w:rsid w:val="009C4585"/>
    <w:rsid w:val="009C5348"/>
    <w:rsid w:val="009C56F8"/>
    <w:rsid w:val="009C57C9"/>
    <w:rsid w:val="009C62C1"/>
    <w:rsid w:val="009C693D"/>
    <w:rsid w:val="009C6D55"/>
    <w:rsid w:val="009C7A8E"/>
    <w:rsid w:val="009C7FD2"/>
    <w:rsid w:val="009D0E35"/>
    <w:rsid w:val="009D1089"/>
    <w:rsid w:val="009D134F"/>
    <w:rsid w:val="009D1530"/>
    <w:rsid w:val="009D320F"/>
    <w:rsid w:val="009D54AA"/>
    <w:rsid w:val="009D5AD4"/>
    <w:rsid w:val="009D6EC4"/>
    <w:rsid w:val="009D7334"/>
    <w:rsid w:val="009D73CE"/>
    <w:rsid w:val="009D7B46"/>
    <w:rsid w:val="009E0C68"/>
    <w:rsid w:val="009E0D7B"/>
    <w:rsid w:val="009E29AE"/>
    <w:rsid w:val="009E29C7"/>
    <w:rsid w:val="009E2BA0"/>
    <w:rsid w:val="009E306F"/>
    <w:rsid w:val="009E3231"/>
    <w:rsid w:val="009E334C"/>
    <w:rsid w:val="009E3615"/>
    <w:rsid w:val="009E38B1"/>
    <w:rsid w:val="009E4CFF"/>
    <w:rsid w:val="009E4D84"/>
    <w:rsid w:val="009E5562"/>
    <w:rsid w:val="009E5766"/>
    <w:rsid w:val="009E5C0D"/>
    <w:rsid w:val="009E5EF2"/>
    <w:rsid w:val="009E614C"/>
    <w:rsid w:val="009E6893"/>
    <w:rsid w:val="009E784D"/>
    <w:rsid w:val="009F0353"/>
    <w:rsid w:val="009F0CFC"/>
    <w:rsid w:val="009F1113"/>
    <w:rsid w:val="009F1A91"/>
    <w:rsid w:val="009F1CEC"/>
    <w:rsid w:val="009F3156"/>
    <w:rsid w:val="009F36CD"/>
    <w:rsid w:val="009F3A3A"/>
    <w:rsid w:val="009F3B91"/>
    <w:rsid w:val="009F4D8A"/>
    <w:rsid w:val="009F4F56"/>
    <w:rsid w:val="009F50A7"/>
    <w:rsid w:val="009F5713"/>
    <w:rsid w:val="009F6144"/>
    <w:rsid w:val="009F6CF2"/>
    <w:rsid w:val="009F70F1"/>
    <w:rsid w:val="009F7390"/>
    <w:rsid w:val="009F77F2"/>
    <w:rsid w:val="009F7945"/>
    <w:rsid w:val="009F7DF4"/>
    <w:rsid w:val="00A0033C"/>
    <w:rsid w:val="00A00666"/>
    <w:rsid w:val="00A00AE9"/>
    <w:rsid w:val="00A00CFC"/>
    <w:rsid w:val="00A00D14"/>
    <w:rsid w:val="00A00DAE"/>
    <w:rsid w:val="00A03CD7"/>
    <w:rsid w:val="00A03EFA"/>
    <w:rsid w:val="00A04835"/>
    <w:rsid w:val="00A04AAF"/>
    <w:rsid w:val="00A04B39"/>
    <w:rsid w:val="00A06ADD"/>
    <w:rsid w:val="00A07087"/>
    <w:rsid w:val="00A07863"/>
    <w:rsid w:val="00A11022"/>
    <w:rsid w:val="00A1199B"/>
    <w:rsid w:val="00A123D8"/>
    <w:rsid w:val="00A12B1D"/>
    <w:rsid w:val="00A12D9A"/>
    <w:rsid w:val="00A1315A"/>
    <w:rsid w:val="00A1345C"/>
    <w:rsid w:val="00A13F1B"/>
    <w:rsid w:val="00A149E7"/>
    <w:rsid w:val="00A1615E"/>
    <w:rsid w:val="00A17385"/>
    <w:rsid w:val="00A213C6"/>
    <w:rsid w:val="00A21B91"/>
    <w:rsid w:val="00A22175"/>
    <w:rsid w:val="00A225C0"/>
    <w:rsid w:val="00A2263D"/>
    <w:rsid w:val="00A22C49"/>
    <w:rsid w:val="00A22C52"/>
    <w:rsid w:val="00A237AC"/>
    <w:rsid w:val="00A23A8D"/>
    <w:rsid w:val="00A23EBE"/>
    <w:rsid w:val="00A24294"/>
    <w:rsid w:val="00A24689"/>
    <w:rsid w:val="00A24825"/>
    <w:rsid w:val="00A25103"/>
    <w:rsid w:val="00A257C2"/>
    <w:rsid w:val="00A26016"/>
    <w:rsid w:val="00A26491"/>
    <w:rsid w:val="00A2654E"/>
    <w:rsid w:val="00A276D4"/>
    <w:rsid w:val="00A277E3"/>
    <w:rsid w:val="00A27A44"/>
    <w:rsid w:val="00A31337"/>
    <w:rsid w:val="00A314A2"/>
    <w:rsid w:val="00A326C9"/>
    <w:rsid w:val="00A32C91"/>
    <w:rsid w:val="00A366F4"/>
    <w:rsid w:val="00A36967"/>
    <w:rsid w:val="00A372CC"/>
    <w:rsid w:val="00A3761A"/>
    <w:rsid w:val="00A40762"/>
    <w:rsid w:val="00A41A26"/>
    <w:rsid w:val="00A41CF0"/>
    <w:rsid w:val="00A42356"/>
    <w:rsid w:val="00A431E9"/>
    <w:rsid w:val="00A43774"/>
    <w:rsid w:val="00A43E25"/>
    <w:rsid w:val="00A44B44"/>
    <w:rsid w:val="00A44C61"/>
    <w:rsid w:val="00A45266"/>
    <w:rsid w:val="00A467A7"/>
    <w:rsid w:val="00A467D1"/>
    <w:rsid w:val="00A46830"/>
    <w:rsid w:val="00A47269"/>
    <w:rsid w:val="00A47776"/>
    <w:rsid w:val="00A47832"/>
    <w:rsid w:val="00A5003A"/>
    <w:rsid w:val="00A50F7A"/>
    <w:rsid w:val="00A518A3"/>
    <w:rsid w:val="00A52045"/>
    <w:rsid w:val="00A5225F"/>
    <w:rsid w:val="00A52D2F"/>
    <w:rsid w:val="00A53302"/>
    <w:rsid w:val="00A54149"/>
    <w:rsid w:val="00A544F1"/>
    <w:rsid w:val="00A54E46"/>
    <w:rsid w:val="00A553FE"/>
    <w:rsid w:val="00A5572F"/>
    <w:rsid w:val="00A55877"/>
    <w:rsid w:val="00A55E7A"/>
    <w:rsid w:val="00A567AB"/>
    <w:rsid w:val="00A56C2A"/>
    <w:rsid w:val="00A6021C"/>
    <w:rsid w:val="00A60272"/>
    <w:rsid w:val="00A60688"/>
    <w:rsid w:val="00A6076E"/>
    <w:rsid w:val="00A60C94"/>
    <w:rsid w:val="00A60D9F"/>
    <w:rsid w:val="00A6125C"/>
    <w:rsid w:val="00A61912"/>
    <w:rsid w:val="00A61AC4"/>
    <w:rsid w:val="00A62229"/>
    <w:rsid w:val="00A62304"/>
    <w:rsid w:val="00A62A68"/>
    <w:rsid w:val="00A62E0C"/>
    <w:rsid w:val="00A6305A"/>
    <w:rsid w:val="00A635F8"/>
    <w:rsid w:val="00A63848"/>
    <w:rsid w:val="00A63CD9"/>
    <w:rsid w:val="00A640D9"/>
    <w:rsid w:val="00A6440C"/>
    <w:rsid w:val="00A64F64"/>
    <w:rsid w:val="00A652DE"/>
    <w:rsid w:val="00A65567"/>
    <w:rsid w:val="00A656CF"/>
    <w:rsid w:val="00A6615A"/>
    <w:rsid w:val="00A70997"/>
    <w:rsid w:val="00A709A8"/>
    <w:rsid w:val="00A70A8B"/>
    <w:rsid w:val="00A70E3F"/>
    <w:rsid w:val="00A714A8"/>
    <w:rsid w:val="00A71F4E"/>
    <w:rsid w:val="00A725B1"/>
    <w:rsid w:val="00A72C45"/>
    <w:rsid w:val="00A733B5"/>
    <w:rsid w:val="00A733F1"/>
    <w:rsid w:val="00A736AC"/>
    <w:rsid w:val="00A746B1"/>
    <w:rsid w:val="00A74BB9"/>
    <w:rsid w:val="00A74D31"/>
    <w:rsid w:val="00A755B6"/>
    <w:rsid w:val="00A75C8F"/>
    <w:rsid w:val="00A75F57"/>
    <w:rsid w:val="00A7699B"/>
    <w:rsid w:val="00A801AD"/>
    <w:rsid w:val="00A808B7"/>
    <w:rsid w:val="00A80B2E"/>
    <w:rsid w:val="00A80B54"/>
    <w:rsid w:val="00A810C9"/>
    <w:rsid w:val="00A8153A"/>
    <w:rsid w:val="00A8177B"/>
    <w:rsid w:val="00A82AF5"/>
    <w:rsid w:val="00A83B7C"/>
    <w:rsid w:val="00A84353"/>
    <w:rsid w:val="00A84453"/>
    <w:rsid w:val="00A844CF"/>
    <w:rsid w:val="00A864C5"/>
    <w:rsid w:val="00A86735"/>
    <w:rsid w:val="00A86771"/>
    <w:rsid w:val="00A870D7"/>
    <w:rsid w:val="00A87994"/>
    <w:rsid w:val="00A87CCB"/>
    <w:rsid w:val="00A90497"/>
    <w:rsid w:val="00A90A23"/>
    <w:rsid w:val="00A91722"/>
    <w:rsid w:val="00A9198A"/>
    <w:rsid w:val="00A923FE"/>
    <w:rsid w:val="00A92722"/>
    <w:rsid w:val="00A92746"/>
    <w:rsid w:val="00A9284F"/>
    <w:rsid w:val="00A93933"/>
    <w:rsid w:val="00A939FC"/>
    <w:rsid w:val="00A953D5"/>
    <w:rsid w:val="00A95AC3"/>
    <w:rsid w:val="00A960E8"/>
    <w:rsid w:val="00A966E6"/>
    <w:rsid w:val="00A96741"/>
    <w:rsid w:val="00A968F4"/>
    <w:rsid w:val="00A96C19"/>
    <w:rsid w:val="00AA04CD"/>
    <w:rsid w:val="00AA0A30"/>
    <w:rsid w:val="00AA1C40"/>
    <w:rsid w:val="00AA20DC"/>
    <w:rsid w:val="00AA2258"/>
    <w:rsid w:val="00AA2B5C"/>
    <w:rsid w:val="00AA3D9B"/>
    <w:rsid w:val="00AA4CCE"/>
    <w:rsid w:val="00AA4F57"/>
    <w:rsid w:val="00AA56E6"/>
    <w:rsid w:val="00AA5B75"/>
    <w:rsid w:val="00AA71CF"/>
    <w:rsid w:val="00AA7AF0"/>
    <w:rsid w:val="00AA7CCE"/>
    <w:rsid w:val="00AB005B"/>
    <w:rsid w:val="00AB0359"/>
    <w:rsid w:val="00AB0553"/>
    <w:rsid w:val="00AB06C7"/>
    <w:rsid w:val="00AB098D"/>
    <w:rsid w:val="00AB0FE8"/>
    <w:rsid w:val="00AB171E"/>
    <w:rsid w:val="00AB2495"/>
    <w:rsid w:val="00AB249D"/>
    <w:rsid w:val="00AB2A56"/>
    <w:rsid w:val="00AB2B6A"/>
    <w:rsid w:val="00AB2BCF"/>
    <w:rsid w:val="00AB303C"/>
    <w:rsid w:val="00AB3341"/>
    <w:rsid w:val="00AB3C60"/>
    <w:rsid w:val="00AB54B8"/>
    <w:rsid w:val="00AB5878"/>
    <w:rsid w:val="00AB59CC"/>
    <w:rsid w:val="00AB5FDA"/>
    <w:rsid w:val="00AB69A9"/>
    <w:rsid w:val="00AB6B9D"/>
    <w:rsid w:val="00AB70A8"/>
    <w:rsid w:val="00AB7895"/>
    <w:rsid w:val="00AB7BA3"/>
    <w:rsid w:val="00AB7FF3"/>
    <w:rsid w:val="00AC023D"/>
    <w:rsid w:val="00AC046D"/>
    <w:rsid w:val="00AC0953"/>
    <w:rsid w:val="00AC1066"/>
    <w:rsid w:val="00AC1D3E"/>
    <w:rsid w:val="00AC2E52"/>
    <w:rsid w:val="00AC577B"/>
    <w:rsid w:val="00AC6DE9"/>
    <w:rsid w:val="00AC73B9"/>
    <w:rsid w:val="00AC7507"/>
    <w:rsid w:val="00AD17C0"/>
    <w:rsid w:val="00AD1BBB"/>
    <w:rsid w:val="00AD1E11"/>
    <w:rsid w:val="00AD2D0E"/>
    <w:rsid w:val="00AD37BA"/>
    <w:rsid w:val="00AD4454"/>
    <w:rsid w:val="00AD51AA"/>
    <w:rsid w:val="00AD5940"/>
    <w:rsid w:val="00AD5ADD"/>
    <w:rsid w:val="00AD5AE2"/>
    <w:rsid w:val="00AD5CBE"/>
    <w:rsid w:val="00AD5DFB"/>
    <w:rsid w:val="00AD6651"/>
    <w:rsid w:val="00AD677E"/>
    <w:rsid w:val="00AD6E55"/>
    <w:rsid w:val="00AD78A7"/>
    <w:rsid w:val="00AD7E0F"/>
    <w:rsid w:val="00AE0003"/>
    <w:rsid w:val="00AE051E"/>
    <w:rsid w:val="00AE1514"/>
    <w:rsid w:val="00AE2CF5"/>
    <w:rsid w:val="00AE2DC4"/>
    <w:rsid w:val="00AE3CF7"/>
    <w:rsid w:val="00AE419E"/>
    <w:rsid w:val="00AE4640"/>
    <w:rsid w:val="00AE46E1"/>
    <w:rsid w:val="00AE5300"/>
    <w:rsid w:val="00AE7624"/>
    <w:rsid w:val="00AE7E11"/>
    <w:rsid w:val="00AF028E"/>
    <w:rsid w:val="00AF113B"/>
    <w:rsid w:val="00AF1313"/>
    <w:rsid w:val="00AF1C77"/>
    <w:rsid w:val="00AF2630"/>
    <w:rsid w:val="00AF271A"/>
    <w:rsid w:val="00AF29B0"/>
    <w:rsid w:val="00AF327C"/>
    <w:rsid w:val="00AF3F76"/>
    <w:rsid w:val="00AF4CC4"/>
    <w:rsid w:val="00AF4DB2"/>
    <w:rsid w:val="00AF4E04"/>
    <w:rsid w:val="00AF5219"/>
    <w:rsid w:val="00AF536D"/>
    <w:rsid w:val="00AF543F"/>
    <w:rsid w:val="00AF5FDD"/>
    <w:rsid w:val="00AF6E06"/>
    <w:rsid w:val="00AF734E"/>
    <w:rsid w:val="00B001A7"/>
    <w:rsid w:val="00B007C7"/>
    <w:rsid w:val="00B01879"/>
    <w:rsid w:val="00B01B1A"/>
    <w:rsid w:val="00B03430"/>
    <w:rsid w:val="00B03F5A"/>
    <w:rsid w:val="00B04788"/>
    <w:rsid w:val="00B04D91"/>
    <w:rsid w:val="00B06276"/>
    <w:rsid w:val="00B06D81"/>
    <w:rsid w:val="00B0764E"/>
    <w:rsid w:val="00B07C47"/>
    <w:rsid w:val="00B10932"/>
    <w:rsid w:val="00B10ED5"/>
    <w:rsid w:val="00B10F55"/>
    <w:rsid w:val="00B11B2B"/>
    <w:rsid w:val="00B11C8D"/>
    <w:rsid w:val="00B11DDB"/>
    <w:rsid w:val="00B12540"/>
    <w:rsid w:val="00B127EF"/>
    <w:rsid w:val="00B1288A"/>
    <w:rsid w:val="00B12B40"/>
    <w:rsid w:val="00B12C45"/>
    <w:rsid w:val="00B14DAF"/>
    <w:rsid w:val="00B14F1B"/>
    <w:rsid w:val="00B152EA"/>
    <w:rsid w:val="00B15AC4"/>
    <w:rsid w:val="00B16F60"/>
    <w:rsid w:val="00B1728C"/>
    <w:rsid w:val="00B172ED"/>
    <w:rsid w:val="00B17398"/>
    <w:rsid w:val="00B17B7E"/>
    <w:rsid w:val="00B20467"/>
    <w:rsid w:val="00B20688"/>
    <w:rsid w:val="00B20A44"/>
    <w:rsid w:val="00B221BD"/>
    <w:rsid w:val="00B2297F"/>
    <w:rsid w:val="00B23652"/>
    <w:rsid w:val="00B23B09"/>
    <w:rsid w:val="00B23BB8"/>
    <w:rsid w:val="00B240DA"/>
    <w:rsid w:val="00B241B4"/>
    <w:rsid w:val="00B24728"/>
    <w:rsid w:val="00B24F5A"/>
    <w:rsid w:val="00B259B5"/>
    <w:rsid w:val="00B26002"/>
    <w:rsid w:val="00B266D1"/>
    <w:rsid w:val="00B269B6"/>
    <w:rsid w:val="00B26F5D"/>
    <w:rsid w:val="00B27124"/>
    <w:rsid w:val="00B27293"/>
    <w:rsid w:val="00B30C33"/>
    <w:rsid w:val="00B31BB3"/>
    <w:rsid w:val="00B3276E"/>
    <w:rsid w:val="00B3365F"/>
    <w:rsid w:val="00B33FD1"/>
    <w:rsid w:val="00B34119"/>
    <w:rsid w:val="00B350EA"/>
    <w:rsid w:val="00B35D0D"/>
    <w:rsid w:val="00B35F58"/>
    <w:rsid w:val="00B36A03"/>
    <w:rsid w:val="00B36B5E"/>
    <w:rsid w:val="00B3795E"/>
    <w:rsid w:val="00B40145"/>
    <w:rsid w:val="00B40A86"/>
    <w:rsid w:val="00B40F1E"/>
    <w:rsid w:val="00B40F49"/>
    <w:rsid w:val="00B418E2"/>
    <w:rsid w:val="00B41BC8"/>
    <w:rsid w:val="00B42AEF"/>
    <w:rsid w:val="00B43CD6"/>
    <w:rsid w:val="00B44A92"/>
    <w:rsid w:val="00B44AFE"/>
    <w:rsid w:val="00B44C60"/>
    <w:rsid w:val="00B45DD9"/>
    <w:rsid w:val="00B465F2"/>
    <w:rsid w:val="00B46DA8"/>
    <w:rsid w:val="00B46F53"/>
    <w:rsid w:val="00B47AAA"/>
    <w:rsid w:val="00B47BE8"/>
    <w:rsid w:val="00B50235"/>
    <w:rsid w:val="00B50440"/>
    <w:rsid w:val="00B504BD"/>
    <w:rsid w:val="00B50B2C"/>
    <w:rsid w:val="00B52809"/>
    <w:rsid w:val="00B5380B"/>
    <w:rsid w:val="00B53856"/>
    <w:rsid w:val="00B53B0F"/>
    <w:rsid w:val="00B54EFB"/>
    <w:rsid w:val="00B55037"/>
    <w:rsid w:val="00B56BB1"/>
    <w:rsid w:val="00B572C9"/>
    <w:rsid w:val="00B57E7F"/>
    <w:rsid w:val="00B600AA"/>
    <w:rsid w:val="00B602C4"/>
    <w:rsid w:val="00B606C9"/>
    <w:rsid w:val="00B61A37"/>
    <w:rsid w:val="00B61DA9"/>
    <w:rsid w:val="00B623F3"/>
    <w:rsid w:val="00B6307F"/>
    <w:rsid w:val="00B639C1"/>
    <w:rsid w:val="00B64BE4"/>
    <w:rsid w:val="00B64F7A"/>
    <w:rsid w:val="00B65DBC"/>
    <w:rsid w:val="00B66E83"/>
    <w:rsid w:val="00B6710E"/>
    <w:rsid w:val="00B67B23"/>
    <w:rsid w:val="00B67BED"/>
    <w:rsid w:val="00B67F02"/>
    <w:rsid w:val="00B7073E"/>
    <w:rsid w:val="00B709C1"/>
    <w:rsid w:val="00B732A9"/>
    <w:rsid w:val="00B74240"/>
    <w:rsid w:val="00B7433A"/>
    <w:rsid w:val="00B7588F"/>
    <w:rsid w:val="00B76BA0"/>
    <w:rsid w:val="00B778F8"/>
    <w:rsid w:val="00B77F4E"/>
    <w:rsid w:val="00B80CE8"/>
    <w:rsid w:val="00B81B73"/>
    <w:rsid w:val="00B82797"/>
    <w:rsid w:val="00B8342B"/>
    <w:rsid w:val="00B83AF5"/>
    <w:rsid w:val="00B83ED6"/>
    <w:rsid w:val="00B849F0"/>
    <w:rsid w:val="00B85D6E"/>
    <w:rsid w:val="00B85F0A"/>
    <w:rsid w:val="00B862DF"/>
    <w:rsid w:val="00B867A3"/>
    <w:rsid w:val="00B87E3B"/>
    <w:rsid w:val="00B902FB"/>
    <w:rsid w:val="00B90B28"/>
    <w:rsid w:val="00B9149C"/>
    <w:rsid w:val="00B91E5B"/>
    <w:rsid w:val="00B92FAD"/>
    <w:rsid w:val="00B9325D"/>
    <w:rsid w:val="00B93297"/>
    <w:rsid w:val="00B9373D"/>
    <w:rsid w:val="00B93FC6"/>
    <w:rsid w:val="00B9418E"/>
    <w:rsid w:val="00B9459E"/>
    <w:rsid w:val="00B94D94"/>
    <w:rsid w:val="00B95DD5"/>
    <w:rsid w:val="00B9684B"/>
    <w:rsid w:val="00B96F09"/>
    <w:rsid w:val="00B96FDD"/>
    <w:rsid w:val="00B97265"/>
    <w:rsid w:val="00B97537"/>
    <w:rsid w:val="00B97890"/>
    <w:rsid w:val="00B9791D"/>
    <w:rsid w:val="00B97B5B"/>
    <w:rsid w:val="00BA1409"/>
    <w:rsid w:val="00BA1562"/>
    <w:rsid w:val="00BA1760"/>
    <w:rsid w:val="00BA176B"/>
    <w:rsid w:val="00BA247C"/>
    <w:rsid w:val="00BA2B1E"/>
    <w:rsid w:val="00BA33A7"/>
    <w:rsid w:val="00BA3C96"/>
    <w:rsid w:val="00BA3F8D"/>
    <w:rsid w:val="00BA4751"/>
    <w:rsid w:val="00BA48B7"/>
    <w:rsid w:val="00BA52EC"/>
    <w:rsid w:val="00BA5EFA"/>
    <w:rsid w:val="00BA6527"/>
    <w:rsid w:val="00BA67B9"/>
    <w:rsid w:val="00BA6F03"/>
    <w:rsid w:val="00BA7096"/>
    <w:rsid w:val="00BA7152"/>
    <w:rsid w:val="00BA7788"/>
    <w:rsid w:val="00BB0039"/>
    <w:rsid w:val="00BB0578"/>
    <w:rsid w:val="00BB0B92"/>
    <w:rsid w:val="00BB133E"/>
    <w:rsid w:val="00BB1569"/>
    <w:rsid w:val="00BB1B6A"/>
    <w:rsid w:val="00BB1D7D"/>
    <w:rsid w:val="00BB242A"/>
    <w:rsid w:val="00BB35D3"/>
    <w:rsid w:val="00BB36A2"/>
    <w:rsid w:val="00BB3C9C"/>
    <w:rsid w:val="00BB472B"/>
    <w:rsid w:val="00BB4B8D"/>
    <w:rsid w:val="00BB62C5"/>
    <w:rsid w:val="00BB68B7"/>
    <w:rsid w:val="00BB6EFE"/>
    <w:rsid w:val="00BB6F5E"/>
    <w:rsid w:val="00BC0D4B"/>
    <w:rsid w:val="00BC0D84"/>
    <w:rsid w:val="00BC26C4"/>
    <w:rsid w:val="00BC2C18"/>
    <w:rsid w:val="00BC2C3D"/>
    <w:rsid w:val="00BC3095"/>
    <w:rsid w:val="00BC446F"/>
    <w:rsid w:val="00BC4847"/>
    <w:rsid w:val="00BC4C47"/>
    <w:rsid w:val="00BC57DB"/>
    <w:rsid w:val="00BC5A0C"/>
    <w:rsid w:val="00BC5E3B"/>
    <w:rsid w:val="00BC6115"/>
    <w:rsid w:val="00BC6258"/>
    <w:rsid w:val="00BC65D6"/>
    <w:rsid w:val="00BC6788"/>
    <w:rsid w:val="00BC6CD2"/>
    <w:rsid w:val="00BC782A"/>
    <w:rsid w:val="00BD0157"/>
    <w:rsid w:val="00BD09BC"/>
    <w:rsid w:val="00BD0ECD"/>
    <w:rsid w:val="00BD0F6D"/>
    <w:rsid w:val="00BD0F8C"/>
    <w:rsid w:val="00BD1450"/>
    <w:rsid w:val="00BD1641"/>
    <w:rsid w:val="00BD1D2B"/>
    <w:rsid w:val="00BD24F1"/>
    <w:rsid w:val="00BD2C1B"/>
    <w:rsid w:val="00BD2C9D"/>
    <w:rsid w:val="00BD3790"/>
    <w:rsid w:val="00BD39D8"/>
    <w:rsid w:val="00BD4DF1"/>
    <w:rsid w:val="00BD717B"/>
    <w:rsid w:val="00BE041C"/>
    <w:rsid w:val="00BE061C"/>
    <w:rsid w:val="00BE08A8"/>
    <w:rsid w:val="00BE1870"/>
    <w:rsid w:val="00BE1AC4"/>
    <w:rsid w:val="00BE26D8"/>
    <w:rsid w:val="00BE3126"/>
    <w:rsid w:val="00BE3D71"/>
    <w:rsid w:val="00BE4899"/>
    <w:rsid w:val="00BE503A"/>
    <w:rsid w:val="00BE5430"/>
    <w:rsid w:val="00BE5A24"/>
    <w:rsid w:val="00BE5B5A"/>
    <w:rsid w:val="00BE600D"/>
    <w:rsid w:val="00BE612D"/>
    <w:rsid w:val="00BE6446"/>
    <w:rsid w:val="00BF0C2F"/>
    <w:rsid w:val="00BF12D0"/>
    <w:rsid w:val="00BF1E6C"/>
    <w:rsid w:val="00BF227F"/>
    <w:rsid w:val="00BF2331"/>
    <w:rsid w:val="00BF2697"/>
    <w:rsid w:val="00BF333E"/>
    <w:rsid w:val="00BF3465"/>
    <w:rsid w:val="00BF359D"/>
    <w:rsid w:val="00BF3664"/>
    <w:rsid w:val="00BF4CF8"/>
    <w:rsid w:val="00BF5025"/>
    <w:rsid w:val="00BF6555"/>
    <w:rsid w:val="00BF681B"/>
    <w:rsid w:val="00BF6870"/>
    <w:rsid w:val="00BF705E"/>
    <w:rsid w:val="00BF77CE"/>
    <w:rsid w:val="00C000D5"/>
    <w:rsid w:val="00C0084C"/>
    <w:rsid w:val="00C00A0F"/>
    <w:rsid w:val="00C01419"/>
    <w:rsid w:val="00C0149C"/>
    <w:rsid w:val="00C0154D"/>
    <w:rsid w:val="00C015B9"/>
    <w:rsid w:val="00C02809"/>
    <w:rsid w:val="00C02A7D"/>
    <w:rsid w:val="00C02F2A"/>
    <w:rsid w:val="00C0345D"/>
    <w:rsid w:val="00C035B7"/>
    <w:rsid w:val="00C035F1"/>
    <w:rsid w:val="00C0362E"/>
    <w:rsid w:val="00C03D8C"/>
    <w:rsid w:val="00C04011"/>
    <w:rsid w:val="00C040F0"/>
    <w:rsid w:val="00C0443B"/>
    <w:rsid w:val="00C04463"/>
    <w:rsid w:val="00C047BA"/>
    <w:rsid w:val="00C0543D"/>
    <w:rsid w:val="00C05C9F"/>
    <w:rsid w:val="00C05E37"/>
    <w:rsid w:val="00C060E5"/>
    <w:rsid w:val="00C06AC6"/>
    <w:rsid w:val="00C07F72"/>
    <w:rsid w:val="00C10438"/>
    <w:rsid w:val="00C10AA5"/>
    <w:rsid w:val="00C10C81"/>
    <w:rsid w:val="00C11146"/>
    <w:rsid w:val="00C11369"/>
    <w:rsid w:val="00C118DB"/>
    <w:rsid w:val="00C11F30"/>
    <w:rsid w:val="00C12EDC"/>
    <w:rsid w:val="00C12F33"/>
    <w:rsid w:val="00C140FE"/>
    <w:rsid w:val="00C14E07"/>
    <w:rsid w:val="00C14E9C"/>
    <w:rsid w:val="00C15284"/>
    <w:rsid w:val="00C1603B"/>
    <w:rsid w:val="00C16BD1"/>
    <w:rsid w:val="00C16D9A"/>
    <w:rsid w:val="00C173FC"/>
    <w:rsid w:val="00C17454"/>
    <w:rsid w:val="00C1761C"/>
    <w:rsid w:val="00C21105"/>
    <w:rsid w:val="00C2130B"/>
    <w:rsid w:val="00C21690"/>
    <w:rsid w:val="00C218B1"/>
    <w:rsid w:val="00C21DFB"/>
    <w:rsid w:val="00C224FB"/>
    <w:rsid w:val="00C22640"/>
    <w:rsid w:val="00C227B4"/>
    <w:rsid w:val="00C22B6A"/>
    <w:rsid w:val="00C23083"/>
    <w:rsid w:val="00C23260"/>
    <w:rsid w:val="00C23F8E"/>
    <w:rsid w:val="00C24029"/>
    <w:rsid w:val="00C241A8"/>
    <w:rsid w:val="00C24396"/>
    <w:rsid w:val="00C24742"/>
    <w:rsid w:val="00C25096"/>
    <w:rsid w:val="00C250AA"/>
    <w:rsid w:val="00C257F5"/>
    <w:rsid w:val="00C260E3"/>
    <w:rsid w:val="00C2637D"/>
    <w:rsid w:val="00C302F6"/>
    <w:rsid w:val="00C3084E"/>
    <w:rsid w:val="00C314C5"/>
    <w:rsid w:val="00C31B4D"/>
    <w:rsid w:val="00C31FEB"/>
    <w:rsid w:val="00C32DCF"/>
    <w:rsid w:val="00C33098"/>
    <w:rsid w:val="00C334E1"/>
    <w:rsid w:val="00C33B2D"/>
    <w:rsid w:val="00C341D9"/>
    <w:rsid w:val="00C342B5"/>
    <w:rsid w:val="00C34447"/>
    <w:rsid w:val="00C34547"/>
    <w:rsid w:val="00C3532B"/>
    <w:rsid w:val="00C354AC"/>
    <w:rsid w:val="00C36ACD"/>
    <w:rsid w:val="00C36CC0"/>
    <w:rsid w:val="00C37083"/>
    <w:rsid w:val="00C372FE"/>
    <w:rsid w:val="00C407EA"/>
    <w:rsid w:val="00C408F6"/>
    <w:rsid w:val="00C40F2A"/>
    <w:rsid w:val="00C41480"/>
    <w:rsid w:val="00C4182A"/>
    <w:rsid w:val="00C41D9E"/>
    <w:rsid w:val="00C41FE2"/>
    <w:rsid w:val="00C42B8A"/>
    <w:rsid w:val="00C42E96"/>
    <w:rsid w:val="00C4345D"/>
    <w:rsid w:val="00C43ACA"/>
    <w:rsid w:val="00C44134"/>
    <w:rsid w:val="00C444D3"/>
    <w:rsid w:val="00C445E4"/>
    <w:rsid w:val="00C448D1"/>
    <w:rsid w:val="00C452EF"/>
    <w:rsid w:val="00C46912"/>
    <w:rsid w:val="00C46A84"/>
    <w:rsid w:val="00C46C2E"/>
    <w:rsid w:val="00C46E55"/>
    <w:rsid w:val="00C471B5"/>
    <w:rsid w:val="00C472E9"/>
    <w:rsid w:val="00C47A79"/>
    <w:rsid w:val="00C50833"/>
    <w:rsid w:val="00C517A4"/>
    <w:rsid w:val="00C51E41"/>
    <w:rsid w:val="00C523E0"/>
    <w:rsid w:val="00C53AF7"/>
    <w:rsid w:val="00C54353"/>
    <w:rsid w:val="00C54A7A"/>
    <w:rsid w:val="00C54D2F"/>
    <w:rsid w:val="00C55212"/>
    <w:rsid w:val="00C5546E"/>
    <w:rsid w:val="00C556DF"/>
    <w:rsid w:val="00C55E9D"/>
    <w:rsid w:val="00C56CE3"/>
    <w:rsid w:val="00C5782D"/>
    <w:rsid w:val="00C604DF"/>
    <w:rsid w:val="00C6057E"/>
    <w:rsid w:val="00C60626"/>
    <w:rsid w:val="00C6063F"/>
    <w:rsid w:val="00C60B7D"/>
    <w:rsid w:val="00C6180B"/>
    <w:rsid w:val="00C62583"/>
    <w:rsid w:val="00C64566"/>
    <w:rsid w:val="00C64E8B"/>
    <w:rsid w:val="00C6538F"/>
    <w:rsid w:val="00C655B9"/>
    <w:rsid w:val="00C661AD"/>
    <w:rsid w:val="00C66828"/>
    <w:rsid w:val="00C66871"/>
    <w:rsid w:val="00C669CA"/>
    <w:rsid w:val="00C66DB1"/>
    <w:rsid w:val="00C671A3"/>
    <w:rsid w:val="00C67FD4"/>
    <w:rsid w:val="00C7015D"/>
    <w:rsid w:val="00C701F0"/>
    <w:rsid w:val="00C7063B"/>
    <w:rsid w:val="00C71F8F"/>
    <w:rsid w:val="00C72F45"/>
    <w:rsid w:val="00C74E08"/>
    <w:rsid w:val="00C75C1A"/>
    <w:rsid w:val="00C7616C"/>
    <w:rsid w:val="00C7665A"/>
    <w:rsid w:val="00C76B5A"/>
    <w:rsid w:val="00C76F43"/>
    <w:rsid w:val="00C77BE2"/>
    <w:rsid w:val="00C80BFF"/>
    <w:rsid w:val="00C81846"/>
    <w:rsid w:val="00C81849"/>
    <w:rsid w:val="00C81BD5"/>
    <w:rsid w:val="00C82BCF"/>
    <w:rsid w:val="00C84042"/>
    <w:rsid w:val="00C841FE"/>
    <w:rsid w:val="00C842F0"/>
    <w:rsid w:val="00C8494D"/>
    <w:rsid w:val="00C84A04"/>
    <w:rsid w:val="00C855A9"/>
    <w:rsid w:val="00C85E3A"/>
    <w:rsid w:val="00C8621E"/>
    <w:rsid w:val="00C878B7"/>
    <w:rsid w:val="00C90E34"/>
    <w:rsid w:val="00C9114E"/>
    <w:rsid w:val="00C91DEF"/>
    <w:rsid w:val="00C91FAC"/>
    <w:rsid w:val="00C91FFE"/>
    <w:rsid w:val="00C92AB1"/>
    <w:rsid w:val="00C92B9A"/>
    <w:rsid w:val="00C92BC1"/>
    <w:rsid w:val="00C9378E"/>
    <w:rsid w:val="00C93D5C"/>
    <w:rsid w:val="00C93FC4"/>
    <w:rsid w:val="00C940A9"/>
    <w:rsid w:val="00C9418A"/>
    <w:rsid w:val="00C951F2"/>
    <w:rsid w:val="00C95272"/>
    <w:rsid w:val="00C95341"/>
    <w:rsid w:val="00C9623F"/>
    <w:rsid w:val="00C96717"/>
    <w:rsid w:val="00C96DAD"/>
    <w:rsid w:val="00C9762C"/>
    <w:rsid w:val="00C97AC0"/>
    <w:rsid w:val="00C97BB4"/>
    <w:rsid w:val="00C97CB1"/>
    <w:rsid w:val="00CA05E7"/>
    <w:rsid w:val="00CA2553"/>
    <w:rsid w:val="00CA329A"/>
    <w:rsid w:val="00CA32B3"/>
    <w:rsid w:val="00CA3B7D"/>
    <w:rsid w:val="00CA4165"/>
    <w:rsid w:val="00CA485F"/>
    <w:rsid w:val="00CA494C"/>
    <w:rsid w:val="00CA4B58"/>
    <w:rsid w:val="00CA4F7C"/>
    <w:rsid w:val="00CA57BB"/>
    <w:rsid w:val="00CA5E3F"/>
    <w:rsid w:val="00CA5EBD"/>
    <w:rsid w:val="00CA5EBF"/>
    <w:rsid w:val="00CA693C"/>
    <w:rsid w:val="00CA7274"/>
    <w:rsid w:val="00CB0553"/>
    <w:rsid w:val="00CB099A"/>
    <w:rsid w:val="00CB0B4A"/>
    <w:rsid w:val="00CB151A"/>
    <w:rsid w:val="00CB1DCB"/>
    <w:rsid w:val="00CB1ECC"/>
    <w:rsid w:val="00CB23C1"/>
    <w:rsid w:val="00CB2814"/>
    <w:rsid w:val="00CB2F2F"/>
    <w:rsid w:val="00CB35D1"/>
    <w:rsid w:val="00CB3FA8"/>
    <w:rsid w:val="00CB4609"/>
    <w:rsid w:val="00CB4D69"/>
    <w:rsid w:val="00CB661B"/>
    <w:rsid w:val="00CB68D8"/>
    <w:rsid w:val="00CB6A6C"/>
    <w:rsid w:val="00CB6E0A"/>
    <w:rsid w:val="00CB7D13"/>
    <w:rsid w:val="00CC05C3"/>
    <w:rsid w:val="00CC18A4"/>
    <w:rsid w:val="00CC1C08"/>
    <w:rsid w:val="00CC1D87"/>
    <w:rsid w:val="00CC22B7"/>
    <w:rsid w:val="00CC26A2"/>
    <w:rsid w:val="00CC2C14"/>
    <w:rsid w:val="00CC41AC"/>
    <w:rsid w:val="00CC49A4"/>
    <w:rsid w:val="00CC72EB"/>
    <w:rsid w:val="00CC783F"/>
    <w:rsid w:val="00CC7D27"/>
    <w:rsid w:val="00CD09B7"/>
    <w:rsid w:val="00CD0E19"/>
    <w:rsid w:val="00CD1BE0"/>
    <w:rsid w:val="00CD28F4"/>
    <w:rsid w:val="00CD2B27"/>
    <w:rsid w:val="00CD3DF8"/>
    <w:rsid w:val="00CD666B"/>
    <w:rsid w:val="00CD6EF5"/>
    <w:rsid w:val="00CD7695"/>
    <w:rsid w:val="00CE0D79"/>
    <w:rsid w:val="00CE0DCA"/>
    <w:rsid w:val="00CE169A"/>
    <w:rsid w:val="00CE16F6"/>
    <w:rsid w:val="00CE1D93"/>
    <w:rsid w:val="00CE2655"/>
    <w:rsid w:val="00CE2EDE"/>
    <w:rsid w:val="00CE368E"/>
    <w:rsid w:val="00CE3722"/>
    <w:rsid w:val="00CE3946"/>
    <w:rsid w:val="00CE4794"/>
    <w:rsid w:val="00CE4D58"/>
    <w:rsid w:val="00CE604D"/>
    <w:rsid w:val="00CE64D7"/>
    <w:rsid w:val="00CE69AD"/>
    <w:rsid w:val="00CE73D0"/>
    <w:rsid w:val="00CF008A"/>
    <w:rsid w:val="00CF106F"/>
    <w:rsid w:val="00CF1254"/>
    <w:rsid w:val="00CF2CBF"/>
    <w:rsid w:val="00CF342B"/>
    <w:rsid w:val="00CF4184"/>
    <w:rsid w:val="00CF4656"/>
    <w:rsid w:val="00CF4A0D"/>
    <w:rsid w:val="00CF5109"/>
    <w:rsid w:val="00CF5560"/>
    <w:rsid w:val="00CF577D"/>
    <w:rsid w:val="00CF633D"/>
    <w:rsid w:val="00CF6937"/>
    <w:rsid w:val="00CF71D4"/>
    <w:rsid w:val="00CF7304"/>
    <w:rsid w:val="00CF74BA"/>
    <w:rsid w:val="00CF7C86"/>
    <w:rsid w:val="00D005D9"/>
    <w:rsid w:val="00D00CBB"/>
    <w:rsid w:val="00D00E29"/>
    <w:rsid w:val="00D011F5"/>
    <w:rsid w:val="00D015EF"/>
    <w:rsid w:val="00D0181E"/>
    <w:rsid w:val="00D0192E"/>
    <w:rsid w:val="00D019E3"/>
    <w:rsid w:val="00D01AB7"/>
    <w:rsid w:val="00D02B47"/>
    <w:rsid w:val="00D02B8D"/>
    <w:rsid w:val="00D02E21"/>
    <w:rsid w:val="00D039E8"/>
    <w:rsid w:val="00D03BFD"/>
    <w:rsid w:val="00D03F72"/>
    <w:rsid w:val="00D0431B"/>
    <w:rsid w:val="00D04AB6"/>
    <w:rsid w:val="00D06534"/>
    <w:rsid w:val="00D07C1F"/>
    <w:rsid w:val="00D07E9B"/>
    <w:rsid w:val="00D10401"/>
    <w:rsid w:val="00D1095C"/>
    <w:rsid w:val="00D11278"/>
    <w:rsid w:val="00D11A09"/>
    <w:rsid w:val="00D12974"/>
    <w:rsid w:val="00D12D67"/>
    <w:rsid w:val="00D1313E"/>
    <w:rsid w:val="00D1355E"/>
    <w:rsid w:val="00D1361E"/>
    <w:rsid w:val="00D138D3"/>
    <w:rsid w:val="00D1396F"/>
    <w:rsid w:val="00D14AE5"/>
    <w:rsid w:val="00D1520B"/>
    <w:rsid w:val="00D165FD"/>
    <w:rsid w:val="00D16B6A"/>
    <w:rsid w:val="00D16E12"/>
    <w:rsid w:val="00D175B3"/>
    <w:rsid w:val="00D17847"/>
    <w:rsid w:val="00D2023C"/>
    <w:rsid w:val="00D20E5F"/>
    <w:rsid w:val="00D210FF"/>
    <w:rsid w:val="00D215BA"/>
    <w:rsid w:val="00D228DC"/>
    <w:rsid w:val="00D24812"/>
    <w:rsid w:val="00D24C01"/>
    <w:rsid w:val="00D2570E"/>
    <w:rsid w:val="00D2598B"/>
    <w:rsid w:val="00D25C87"/>
    <w:rsid w:val="00D26106"/>
    <w:rsid w:val="00D2610A"/>
    <w:rsid w:val="00D26399"/>
    <w:rsid w:val="00D26417"/>
    <w:rsid w:val="00D269A2"/>
    <w:rsid w:val="00D26DAD"/>
    <w:rsid w:val="00D26EEE"/>
    <w:rsid w:val="00D27594"/>
    <w:rsid w:val="00D27A49"/>
    <w:rsid w:val="00D27CFB"/>
    <w:rsid w:val="00D27D66"/>
    <w:rsid w:val="00D30A8B"/>
    <w:rsid w:val="00D30F74"/>
    <w:rsid w:val="00D30F81"/>
    <w:rsid w:val="00D3138F"/>
    <w:rsid w:val="00D31B2A"/>
    <w:rsid w:val="00D3203A"/>
    <w:rsid w:val="00D32846"/>
    <w:rsid w:val="00D3423A"/>
    <w:rsid w:val="00D3423E"/>
    <w:rsid w:val="00D34367"/>
    <w:rsid w:val="00D345B4"/>
    <w:rsid w:val="00D34771"/>
    <w:rsid w:val="00D365D5"/>
    <w:rsid w:val="00D369FC"/>
    <w:rsid w:val="00D36B27"/>
    <w:rsid w:val="00D36C8F"/>
    <w:rsid w:val="00D37321"/>
    <w:rsid w:val="00D37497"/>
    <w:rsid w:val="00D40663"/>
    <w:rsid w:val="00D4081E"/>
    <w:rsid w:val="00D41914"/>
    <w:rsid w:val="00D421E4"/>
    <w:rsid w:val="00D43464"/>
    <w:rsid w:val="00D440EA"/>
    <w:rsid w:val="00D44DDA"/>
    <w:rsid w:val="00D44FCD"/>
    <w:rsid w:val="00D4500F"/>
    <w:rsid w:val="00D45765"/>
    <w:rsid w:val="00D458A7"/>
    <w:rsid w:val="00D46DDE"/>
    <w:rsid w:val="00D50C24"/>
    <w:rsid w:val="00D52D4D"/>
    <w:rsid w:val="00D52E6D"/>
    <w:rsid w:val="00D534DD"/>
    <w:rsid w:val="00D535CE"/>
    <w:rsid w:val="00D54D1C"/>
    <w:rsid w:val="00D54E64"/>
    <w:rsid w:val="00D55545"/>
    <w:rsid w:val="00D56059"/>
    <w:rsid w:val="00D5654C"/>
    <w:rsid w:val="00D56E07"/>
    <w:rsid w:val="00D60188"/>
    <w:rsid w:val="00D606D5"/>
    <w:rsid w:val="00D61F07"/>
    <w:rsid w:val="00D61F43"/>
    <w:rsid w:val="00D623C9"/>
    <w:rsid w:val="00D625C0"/>
    <w:rsid w:val="00D63C64"/>
    <w:rsid w:val="00D646D1"/>
    <w:rsid w:val="00D65246"/>
    <w:rsid w:val="00D65DD1"/>
    <w:rsid w:val="00D662C6"/>
    <w:rsid w:val="00D6633E"/>
    <w:rsid w:val="00D67332"/>
    <w:rsid w:val="00D67A10"/>
    <w:rsid w:val="00D67A59"/>
    <w:rsid w:val="00D70658"/>
    <w:rsid w:val="00D707E8"/>
    <w:rsid w:val="00D71965"/>
    <w:rsid w:val="00D71A7C"/>
    <w:rsid w:val="00D71D25"/>
    <w:rsid w:val="00D72960"/>
    <w:rsid w:val="00D72E84"/>
    <w:rsid w:val="00D73301"/>
    <w:rsid w:val="00D734A0"/>
    <w:rsid w:val="00D73D4A"/>
    <w:rsid w:val="00D73F68"/>
    <w:rsid w:val="00D741A7"/>
    <w:rsid w:val="00D75456"/>
    <w:rsid w:val="00D75467"/>
    <w:rsid w:val="00D765FA"/>
    <w:rsid w:val="00D7696A"/>
    <w:rsid w:val="00D777DB"/>
    <w:rsid w:val="00D77E23"/>
    <w:rsid w:val="00D80A5E"/>
    <w:rsid w:val="00D8172D"/>
    <w:rsid w:val="00D81BC0"/>
    <w:rsid w:val="00D81C50"/>
    <w:rsid w:val="00D82117"/>
    <w:rsid w:val="00D82316"/>
    <w:rsid w:val="00D82A05"/>
    <w:rsid w:val="00D830F2"/>
    <w:rsid w:val="00D836C9"/>
    <w:rsid w:val="00D83906"/>
    <w:rsid w:val="00D8393C"/>
    <w:rsid w:val="00D83DB6"/>
    <w:rsid w:val="00D851B8"/>
    <w:rsid w:val="00D86369"/>
    <w:rsid w:val="00D86AE6"/>
    <w:rsid w:val="00D872FB"/>
    <w:rsid w:val="00D8780D"/>
    <w:rsid w:val="00D9054F"/>
    <w:rsid w:val="00D91E0C"/>
    <w:rsid w:val="00D922AF"/>
    <w:rsid w:val="00D92471"/>
    <w:rsid w:val="00D92A44"/>
    <w:rsid w:val="00D93121"/>
    <w:rsid w:val="00D93401"/>
    <w:rsid w:val="00D93974"/>
    <w:rsid w:val="00D941DC"/>
    <w:rsid w:val="00D9442F"/>
    <w:rsid w:val="00D944E6"/>
    <w:rsid w:val="00D94BAE"/>
    <w:rsid w:val="00D958A7"/>
    <w:rsid w:val="00D968B1"/>
    <w:rsid w:val="00D977F5"/>
    <w:rsid w:val="00D97885"/>
    <w:rsid w:val="00D9788B"/>
    <w:rsid w:val="00DA1A81"/>
    <w:rsid w:val="00DA4312"/>
    <w:rsid w:val="00DA46CA"/>
    <w:rsid w:val="00DA54FA"/>
    <w:rsid w:val="00DA6548"/>
    <w:rsid w:val="00DA65CB"/>
    <w:rsid w:val="00DA6C37"/>
    <w:rsid w:val="00DA6CBD"/>
    <w:rsid w:val="00DA6F3F"/>
    <w:rsid w:val="00DA70F0"/>
    <w:rsid w:val="00DA715F"/>
    <w:rsid w:val="00DA75D8"/>
    <w:rsid w:val="00DB0AD1"/>
    <w:rsid w:val="00DB10A7"/>
    <w:rsid w:val="00DB17FA"/>
    <w:rsid w:val="00DB189B"/>
    <w:rsid w:val="00DB2AD6"/>
    <w:rsid w:val="00DB2E09"/>
    <w:rsid w:val="00DB4683"/>
    <w:rsid w:val="00DB4DAB"/>
    <w:rsid w:val="00DB5F09"/>
    <w:rsid w:val="00DC008D"/>
    <w:rsid w:val="00DC031E"/>
    <w:rsid w:val="00DC0581"/>
    <w:rsid w:val="00DC0C7B"/>
    <w:rsid w:val="00DC1655"/>
    <w:rsid w:val="00DC1B5C"/>
    <w:rsid w:val="00DC1CC0"/>
    <w:rsid w:val="00DC2191"/>
    <w:rsid w:val="00DC2270"/>
    <w:rsid w:val="00DC2353"/>
    <w:rsid w:val="00DC28AC"/>
    <w:rsid w:val="00DC2D6D"/>
    <w:rsid w:val="00DC3423"/>
    <w:rsid w:val="00DC3A5B"/>
    <w:rsid w:val="00DC3D01"/>
    <w:rsid w:val="00DC413C"/>
    <w:rsid w:val="00DC475C"/>
    <w:rsid w:val="00DC497D"/>
    <w:rsid w:val="00DC4CBF"/>
    <w:rsid w:val="00DC5141"/>
    <w:rsid w:val="00DC5239"/>
    <w:rsid w:val="00DC5C3B"/>
    <w:rsid w:val="00DC7287"/>
    <w:rsid w:val="00DC7566"/>
    <w:rsid w:val="00DC78AA"/>
    <w:rsid w:val="00DC78AD"/>
    <w:rsid w:val="00DD00CE"/>
    <w:rsid w:val="00DD1ACB"/>
    <w:rsid w:val="00DD1C8F"/>
    <w:rsid w:val="00DD1CE5"/>
    <w:rsid w:val="00DD2760"/>
    <w:rsid w:val="00DD3453"/>
    <w:rsid w:val="00DD5006"/>
    <w:rsid w:val="00DD5D28"/>
    <w:rsid w:val="00DD623D"/>
    <w:rsid w:val="00DD6A32"/>
    <w:rsid w:val="00DE0393"/>
    <w:rsid w:val="00DE08B6"/>
    <w:rsid w:val="00DE1999"/>
    <w:rsid w:val="00DE270A"/>
    <w:rsid w:val="00DE2A2C"/>
    <w:rsid w:val="00DE3626"/>
    <w:rsid w:val="00DE3F8C"/>
    <w:rsid w:val="00DE4E2D"/>
    <w:rsid w:val="00DE4F5D"/>
    <w:rsid w:val="00DE5CA3"/>
    <w:rsid w:val="00DE6571"/>
    <w:rsid w:val="00DE6821"/>
    <w:rsid w:val="00DE6F84"/>
    <w:rsid w:val="00DE7049"/>
    <w:rsid w:val="00DE7553"/>
    <w:rsid w:val="00DE78BB"/>
    <w:rsid w:val="00DF03C6"/>
    <w:rsid w:val="00DF04E9"/>
    <w:rsid w:val="00DF09D5"/>
    <w:rsid w:val="00DF0CEE"/>
    <w:rsid w:val="00DF12A5"/>
    <w:rsid w:val="00DF1BDA"/>
    <w:rsid w:val="00DF2A4B"/>
    <w:rsid w:val="00DF2E57"/>
    <w:rsid w:val="00DF4270"/>
    <w:rsid w:val="00DF45D3"/>
    <w:rsid w:val="00DF463A"/>
    <w:rsid w:val="00DF52CE"/>
    <w:rsid w:val="00DF543E"/>
    <w:rsid w:val="00DF566D"/>
    <w:rsid w:val="00DF5EE7"/>
    <w:rsid w:val="00DF6A8E"/>
    <w:rsid w:val="00DF7062"/>
    <w:rsid w:val="00E00358"/>
    <w:rsid w:val="00E005F0"/>
    <w:rsid w:val="00E0064E"/>
    <w:rsid w:val="00E00BBF"/>
    <w:rsid w:val="00E01EB3"/>
    <w:rsid w:val="00E02788"/>
    <w:rsid w:val="00E028D6"/>
    <w:rsid w:val="00E0318A"/>
    <w:rsid w:val="00E03422"/>
    <w:rsid w:val="00E0461E"/>
    <w:rsid w:val="00E04EFB"/>
    <w:rsid w:val="00E06418"/>
    <w:rsid w:val="00E06A34"/>
    <w:rsid w:val="00E079F4"/>
    <w:rsid w:val="00E1059B"/>
    <w:rsid w:val="00E1066C"/>
    <w:rsid w:val="00E10DD6"/>
    <w:rsid w:val="00E10DF9"/>
    <w:rsid w:val="00E11AF0"/>
    <w:rsid w:val="00E12362"/>
    <w:rsid w:val="00E13088"/>
    <w:rsid w:val="00E13134"/>
    <w:rsid w:val="00E1372C"/>
    <w:rsid w:val="00E13AFD"/>
    <w:rsid w:val="00E13D3D"/>
    <w:rsid w:val="00E13ED5"/>
    <w:rsid w:val="00E14432"/>
    <w:rsid w:val="00E148ED"/>
    <w:rsid w:val="00E155A4"/>
    <w:rsid w:val="00E164F6"/>
    <w:rsid w:val="00E16F63"/>
    <w:rsid w:val="00E17271"/>
    <w:rsid w:val="00E211C1"/>
    <w:rsid w:val="00E21BFC"/>
    <w:rsid w:val="00E22FD1"/>
    <w:rsid w:val="00E2359B"/>
    <w:rsid w:val="00E2359E"/>
    <w:rsid w:val="00E23607"/>
    <w:rsid w:val="00E24CDE"/>
    <w:rsid w:val="00E252E5"/>
    <w:rsid w:val="00E25A55"/>
    <w:rsid w:val="00E25B46"/>
    <w:rsid w:val="00E25D92"/>
    <w:rsid w:val="00E271D8"/>
    <w:rsid w:val="00E2747B"/>
    <w:rsid w:val="00E27617"/>
    <w:rsid w:val="00E2768D"/>
    <w:rsid w:val="00E30994"/>
    <w:rsid w:val="00E30E8A"/>
    <w:rsid w:val="00E3118A"/>
    <w:rsid w:val="00E32532"/>
    <w:rsid w:val="00E33525"/>
    <w:rsid w:val="00E33855"/>
    <w:rsid w:val="00E33978"/>
    <w:rsid w:val="00E33A50"/>
    <w:rsid w:val="00E34638"/>
    <w:rsid w:val="00E34EDD"/>
    <w:rsid w:val="00E3576A"/>
    <w:rsid w:val="00E373D4"/>
    <w:rsid w:val="00E3777E"/>
    <w:rsid w:val="00E379CD"/>
    <w:rsid w:val="00E37B38"/>
    <w:rsid w:val="00E37BF6"/>
    <w:rsid w:val="00E41541"/>
    <w:rsid w:val="00E41A56"/>
    <w:rsid w:val="00E4371B"/>
    <w:rsid w:val="00E4401B"/>
    <w:rsid w:val="00E447F7"/>
    <w:rsid w:val="00E46BF4"/>
    <w:rsid w:val="00E46E9E"/>
    <w:rsid w:val="00E50CDF"/>
    <w:rsid w:val="00E510E6"/>
    <w:rsid w:val="00E527F2"/>
    <w:rsid w:val="00E53126"/>
    <w:rsid w:val="00E5359A"/>
    <w:rsid w:val="00E5385C"/>
    <w:rsid w:val="00E53D83"/>
    <w:rsid w:val="00E545AE"/>
    <w:rsid w:val="00E54ACC"/>
    <w:rsid w:val="00E54B1E"/>
    <w:rsid w:val="00E54EF6"/>
    <w:rsid w:val="00E5618A"/>
    <w:rsid w:val="00E561CF"/>
    <w:rsid w:val="00E56851"/>
    <w:rsid w:val="00E56A52"/>
    <w:rsid w:val="00E57128"/>
    <w:rsid w:val="00E57163"/>
    <w:rsid w:val="00E57186"/>
    <w:rsid w:val="00E573FD"/>
    <w:rsid w:val="00E57479"/>
    <w:rsid w:val="00E57495"/>
    <w:rsid w:val="00E606A6"/>
    <w:rsid w:val="00E60848"/>
    <w:rsid w:val="00E60A4B"/>
    <w:rsid w:val="00E615FB"/>
    <w:rsid w:val="00E62302"/>
    <w:rsid w:val="00E630D9"/>
    <w:rsid w:val="00E639B0"/>
    <w:rsid w:val="00E63B37"/>
    <w:rsid w:val="00E63BE4"/>
    <w:rsid w:val="00E63DBA"/>
    <w:rsid w:val="00E64119"/>
    <w:rsid w:val="00E64C5B"/>
    <w:rsid w:val="00E65045"/>
    <w:rsid w:val="00E664AC"/>
    <w:rsid w:val="00E669DA"/>
    <w:rsid w:val="00E66BF2"/>
    <w:rsid w:val="00E670ED"/>
    <w:rsid w:val="00E677E0"/>
    <w:rsid w:val="00E67A2B"/>
    <w:rsid w:val="00E67B19"/>
    <w:rsid w:val="00E67DD5"/>
    <w:rsid w:val="00E7000C"/>
    <w:rsid w:val="00E700EB"/>
    <w:rsid w:val="00E70B00"/>
    <w:rsid w:val="00E70B2F"/>
    <w:rsid w:val="00E70B3B"/>
    <w:rsid w:val="00E70DE1"/>
    <w:rsid w:val="00E71925"/>
    <w:rsid w:val="00E71E27"/>
    <w:rsid w:val="00E72AE4"/>
    <w:rsid w:val="00E73C98"/>
    <w:rsid w:val="00E74030"/>
    <w:rsid w:val="00E757D9"/>
    <w:rsid w:val="00E75DFA"/>
    <w:rsid w:val="00E7655D"/>
    <w:rsid w:val="00E769CB"/>
    <w:rsid w:val="00E76DE0"/>
    <w:rsid w:val="00E774E4"/>
    <w:rsid w:val="00E77D66"/>
    <w:rsid w:val="00E77F96"/>
    <w:rsid w:val="00E77FE6"/>
    <w:rsid w:val="00E80EBA"/>
    <w:rsid w:val="00E81527"/>
    <w:rsid w:val="00E81ADA"/>
    <w:rsid w:val="00E82E34"/>
    <w:rsid w:val="00E84140"/>
    <w:rsid w:val="00E841C7"/>
    <w:rsid w:val="00E84D2D"/>
    <w:rsid w:val="00E85BEA"/>
    <w:rsid w:val="00E85F7C"/>
    <w:rsid w:val="00E864CC"/>
    <w:rsid w:val="00E8729C"/>
    <w:rsid w:val="00E873A5"/>
    <w:rsid w:val="00E90F01"/>
    <w:rsid w:val="00E92371"/>
    <w:rsid w:val="00E92404"/>
    <w:rsid w:val="00E92929"/>
    <w:rsid w:val="00E929AA"/>
    <w:rsid w:val="00E92C24"/>
    <w:rsid w:val="00E932E5"/>
    <w:rsid w:val="00E950B5"/>
    <w:rsid w:val="00E95CA4"/>
    <w:rsid w:val="00E95E22"/>
    <w:rsid w:val="00E96514"/>
    <w:rsid w:val="00E96634"/>
    <w:rsid w:val="00E96B57"/>
    <w:rsid w:val="00E96B5A"/>
    <w:rsid w:val="00E97346"/>
    <w:rsid w:val="00E975D6"/>
    <w:rsid w:val="00E97B10"/>
    <w:rsid w:val="00E97B8D"/>
    <w:rsid w:val="00E97DD0"/>
    <w:rsid w:val="00EA07EC"/>
    <w:rsid w:val="00EA0F34"/>
    <w:rsid w:val="00EA145A"/>
    <w:rsid w:val="00EA17D5"/>
    <w:rsid w:val="00EA1A64"/>
    <w:rsid w:val="00EA2558"/>
    <w:rsid w:val="00EA2891"/>
    <w:rsid w:val="00EA2A89"/>
    <w:rsid w:val="00EA2C63"/>
    <w:rsid w:val="00EA3789"/>
    <w:rsid w:val="00EA4B07"/>
    <w:rsid w:val="00EA6621"/>
    <w:rsid w:val="00EA7151"/>
    <w:rsid w:val="00EA7389"/>
    <w:rsid w:val="00EB3E29"/>
    <w:rsid w:val="00EB548A"/>
    <w:rsid w:val="00EB5EB4"/>
    <w:rsid w:val="00EB6752"/>
    <w:rsid w:val="00EB67E5"/>
    <w:rsid w:val="00EB791A"/>
    <w:rsid w:val="00EB7F35"/>
    <w:rsid w:val="00EC07CE"/>
    <w:rsid w:val="00EC0D0A"/>
    <w:rsid w:val="00EC251F"/>
    <w:rsid w:val="00EC304D"/>
    <w:rsid w:val="00EC470D"/>
    <w:rsid w:val="00EC4F83"/>
    <w:rsid w:val="00EC5C6B"/>
    <w:rsid w:val="00EC5D5D"/>
    <w:rsid w:val="00EC712B"/>
    <w:rsid w:val="00ED01B3"/>
    <w:rsid w:val="00ED0BE4"/>
    <w:rsid w:val="00ED19A7"/>
    <w:rsid w:val="00ED230E"/>
    <w:rsid w:val="00ED23D7"/>
    <w:rsid w:val="00ED2567"/>
    <w:rsid w:val="00ED2E0C"/>
    <w:rsid w:val="00ED3195"/>
    <w:rsid w:val="00ED4525"/>
    <w:rsid w:val="00ED582D"/>
    <w:rsid w:val="00ED5834"/>
    <w:rsid w:val="00ED5AD5"/>
    <w:rsid w:val="00ED60D4"/>
    <w:rsid w:val="00ED6BD7"/>
    <w:rsid w:val="00ED7347"/>
    <w:rsid w:val="00ED7B2B"/>
    <w:rsid w:val="00EE19E9"/>
    <w:rsid w:val="00EE1DAA"/>
    <w:rsid w:val="00EE1F35"/>
    <w:rsid w:val="00EE2C42"/>
    <w:rsid w:val="00EE2CFD"/>
    <w:rsid w:val="00EE3241"/>
    <w:rsid w:val="00EE404D"/>
    <w:rsid w:val="00EE4756"/>
    <w:rsid w:val="00EE5455"/>
    <w:rsid w:val="00EE58B7"/>
    <w:rsid w:val="00EE5F04"/>
    <w:rsid w:val="00EE6912"/>
    <w:rsid w:val="00EE6B49"/>
    <w:rsid w:val="00EE6ECA"/>
    <w:rsid w:val="00EE7EE2"/>
    <w:rsid w:val="00EF017B"/>
    <w:rsid w:val="00EF01C7"/>
    <w:rsid w:val="00EF07A0"/>
    <w:rsid w:val="00EF07B8"/>
    <w:rsid w:val="00EF0D05"/>
    <w:rsid w:val="00EF1C1F"/>
    <w:rsid w:val="00EF1FF5"/>
    <w:rsid w:val="00EF2714"/>
    <w:rsid w:val="00EF4423"/>
    <w:rsid w:val="00EF483B"/>
    <w:rsid w:val="00EF52BD"/>
    <w:rsid w:val="00EF5738"/>
    <w:rsid w:val="00EF5EA7"/>
    <w:rsid w:val="00EF5EDC"/>
    <w:rsid w:val="00EF644C"/>
    <w:rsid w:val="00EF6461"/>
    <w:rsid w:val="00EF73EB"/>
    <w:rsid w:val="00F006FF"/>
    <w:rsid w:val="00F01DFF"/>
    <w:rsid w:val="00F02044"/>
    <w:rsid w:val="00F023E9"/>
    <w:rsid w:val="00F02407"/>
    <w:rsid w:val="00F02B0A"/>
    <w:rsid w:val="00F0346B"/>
    <w:rsid w:val="00F03C0B"/>
    <w:rsid w:val="00F04088"/>
    <w:rsid w:val="00F04CA1"/>
    <w:rsid w:val="00F059FF"/>
    <w:rsid w:val="00F069E0"/>
    <w:rsid w:val="00F06B3F"/>
    <w:rsid w:val="00F07240"/>
    <w:rsid w:val="00F073CB"/>
    <w:rsid w:val="00F07488"/>
    <w:rsid w:val="00F07645"/>
    <w:rsid w:val="00F077BD"/>
    <w:rsid w:val="00F11062"/>
    <w:rsid w:val="00F122AA"/>
    <w:rsid w:val="00F1313B"/>
    <w:rsid w:val="00F13277"/>
    <w:rsid w:val="00F139C4"/>
    <w:rsid w:val="00F14080"/>
    <w:rsid w:val="00F144AC"/>
    <w:rsid w:val="00F15068"/>
    <w:rsid w:val="00F155C1"/>
    <w:rsid w:val="00F16525"/>
    <w:rsid w:val="00F17995"/>
    <w:rsid w:val="00F20073"/>
    <w:rsid w:val="00F20976"/>
    <w:rsid w:val="00F20B98"/>
    <w:rsid w:val="00F20D4C"/>
    <w:rsid w:val="00F20D68"/>
    <w:rsid w:val="00F232FE"/>
    <w:rsid w:val="00F237FC"/>
    <w:rsid w:val="00F247D7"/>
    <w:rsid w:val="00F24884"/>
    <w:rsid w:val="00F255F6"/>
    <w:rsid w:val="00F27EC2"/>
    <w:rsid w:val="00F3074F"/>
    <w:rsid w:val="00F30782"/>
    <w:rsid w:val="00F30967"/>
    <w:rsid w:val="00F3165C"/>
    <w:rsid w:val="00F31E8B"/>
    <w:rsid w:val="00F323ED"/>
    <w:rsid w:val="00F3247B"/>
    <w:rsid w:val="00F32507"/>
    <w:rsid w:val="00F3254D"/>
    <w:rsid w:val="00F32C0E"/>
    <w:rsid w:val="00F32DA9"/>
    <w:rsid w:val="00F32EC4"/>
    <w:rsid w:val="00F341E9"/>
    <w:rsid w:val="00F3426D"/>
    <w:rsid w:val="00F34849"/>
    <w:rsid w:val="00F34BB2"/>
    <w:rsid w:val="00F34FFE"/>
    <w:rsid w:val="00F35499"/>
    <w:rsid w:val="00F35C73"/>
    <w:rsid w:val="00F36184"/>
    <w:rsid w:val="00F36261"/>
    <w:rsid w:val="00F36F1E"/>
    <w:rsid w:val="00F36FEC"/>
    <w:rsid w:val="00F37648"/>
    <w:rsid w:val="00F37A05"/>
    <w:rsid w:val="00F40130"/>
    <w:rsid w:val="00F40DAA"/>
    <w:rsid w:val="00F40DF7"/>
    <w:rsid w:val="00F412AB"/>
    <w:rsid w:val="00F41C50"/>
    <w:rsid w:val="00F41CDF"/>
    <w:rsid w:val="00F4338C"/>
    <w:rsid w:val="00F436AB"/>
    <w:rsid w:val="00F44125"/>
    <w:rsid w:val="00F4459C"/>
    <w:rsid w:val="00F44B35"/>
    <w:rsid w:val="00F44CBC"/>
    <w:rsid w:val="00F44D72"/>
    <w:rsid w:val="00F44D82"/>
    <w:rsid w:val="00F45A58"/>
    <w:rsid w:val="00F4761B"/>
    <w:rsid w:val="00F47BD3"/>
    <w:rsid w:val="00F5058E"/>
    <w:rsid w:val="00F5165A"/>
    <w:rsid w:val="00F5213F"/>
    <w:rsid w:val="00F52943"/>
    <w:rsid w:val="00F53981"/>
    <w:rsid w:val="00F54A64"/>
    <w:rsid w:val="00F557EF"/>
    <w:rsid w:val="00F559B6"/>
    <w:rsid w:val="00F559E6"/>
    <w:rsid w:val="00F55D58"/>
    <w:rsid w:val="00F56B83"/>
    <w:rsid w:val="00F577AC"/>
    <w:rsid w:val="00F6021D"/>
    <w:rsid w:val="00F60438"/>
    <w:rsid w:val="00F60B97"/>
    <w:rsid w:val="00F60C7F"/>
    <w:rsid w:val="00F6181C"/>
    <w:rsid w:val="00F61CB2"/>
    <w:rsid w:val="00F61D43"/>
    <w:rsid w:val="00F624E9"/>
    <w:rsid w:val="00F6296C"/>
    <w:rsid w:val="00F62BB4"/>
    <w:rsid w:val="00F64159"/>
    <w:rsid w:val="00F64F77"/>
    <w:rsid w:val="00F6552D"/>
    <w:rsid w:val="00F6555D"/>
    <w:rsid w:val="00F65D49"/>
    <w:rsid w:val="00F65D55"/>
    <w:rsid w:val="00F669C0"/>
    <w:rsid w:val="00F70C51"/>
    <w:rsid w:val="00F70C5C"/>
    <w:rsid w:val="00F70DE5"/>
    <w:rsid w:val="00F733F1"/>
    <w:rsid w:val="00F73CBE"/>
    <w:rsid w:val="00F74C63"/>
    <w:rsid w:val="00F7566E"/>
    <w:rsid w:val="00F756F3"/>
    <w:rsid w:val="00F75D25"/>
    <w:rsid w:val="00F75F2C"/>
    <w:rsid w:val="00F75FAA"/>
    <w:rsid w:val="00F765D4"/>
    <w:rsid w:val="00F76D0C"/>
    <w:rsid w:val="00F76E18"/>
    <w:rsid w:val="00F8052F"/>
    <w:rsid w:val="00F80B3C"/>
    <w:rsid w:val="00F80B6B"/>
    <w:rsid w:val="00F80BD2"/>
    <w:rsid w:val="00F80E1E"/>
    <w:rsid w:val="00F81661"/>
    <w:rsid w:val="00F81C66"/>
    <w:rsid w:val="00F81D0B"/>
    <w:rsid w:val="00F82104"/>
    <w:rsid w:val="00F82CFA"/>
    <w:rsid w:val="00F83259"/>
    <w:rsid w:val="00F84200"/>
    <w:rsid w:val="00F84CEE"/>
    <w:rsid w:val="00F860C8"/>
    <w:rsid w:val="00F8644B"/>
    <w:rsid w:val="00F86B7F"/>
    <w:rsid w:val="00F86C5F"/>
    <w:rsid w:val="00F90773"/>
    <w:rsid w:val="00F914CE"/>
    <w:rsid w:val="00F91AF1"/>
    <w:rsid w:val="00F91D05"/>
    <w:rsid w:val="00F91F61"/>
    <w:rsid w:val="00F921CE"/>
    <w:rsid w:val="00F930B9"/>
    <w:rsid w:val="00F93329"/>
    <w:rsid w:val="00F93B58"/>
    <w:rsid w:val="00F93E45"/>
    <w:rsid w:val="00F9457C"/>
    <w:rsid w:val="00F94D32"/>
    <w:rsid w:val="00F95023"/>
    <w:rsid w:val="00F9522A"/>
    <w:rsid w:val="00F955C1"/>
    <w:rsid w:val="00F95A31"/>
    <w:rsid w:val="00F95A7B"/>
    <w:rsid w:val="00F95DCE"/>
    <w:rsid w:val="00F962BF"/>
    <w:rsid w:val="00F96740"/>
    <w:rsid w:val="00F96932"/>
    <w:rsid w:val="00F96D81"/>
    <w:rsid w:val="00F96E7E"/>
    <w:rsid w:val="00F97725"/>
    <w:rsid w:val="00F97842"/>
    <w:rsid w:val="00FA006E"/>
    <w:rsid w:val="00FA0B17"/>
    <w:rsid w:val="00FA1717"/>
    <w:rsid w:val="00FA1BE3"/>
    <w:rsid w:val="00FA1E26"/>
    <w:rsid w:val="00FA2D6E"/>
    <w:rsid w:val="00FA2E69"/>
    <w:rsid w:val="00FA3189"/>
    <w:rsid w:val="00FA34BD"/>
    <w:rsid w:val="00FA386D"/>
    <w:rsid w:val="00FA4D0B"/>
    <w:rsid w:val="00FA4FD0"/>
    <w:rsid w:val="00FA57C1"/>
    <w:rsid w:val="00FA68AA"/>
    <w:rsid w:val="00FA7AA4"/>
    <w:rsid w:val="00FB00D5"/>
    <w:rsid w:val="00FB03CB"/>
    <w:rsid w:val="00FB149D"/>
    <w:rsid w:val="00FB206D"/>
    <w:rsid w:val="00FB22F9"/>
    <w:rsid w:val="00FB26FC"/>
    <w:rsid w:val="00FB36CC"/>
    <w:rsid w:val="00FB4F3F"/>
    <w:rsid w:val="00FB53F8"/>
    <w:rsid w:val="00FB5A88"/>
    <w:rsid w:val="00FB5F40"/>
    <w:rsid w:val="00FB66AC"/>
    <w:rsid w:val="00FB6B78"/>
    <w:rsid w:val="00FB78EF"/>
    <w:rsid w:val="00FB79E6"/>
    <w:rsid w:val="00FB7C8A"/>
    <w:rsid w:val="00FC00B5"/>
    <w:rsid w:val="00FC0B28"/>
    <w:rsid w:val="00FC0BE3"/>
    <w:rsid w:val="00FC0C5C"/>
    <w:rsid w:val="00FC1365"/>
    <w:rsid w:val="00FC1944"/>
    <w:rsid w:val="00FC1C68"/>
    <w:rsid w:val="00FC2E21"/>
    <w:rsid w:val="00FC328A"/>
    <w:rsid w:val="00FC4941"/>
    <w:rsid w:val="00FC639D"/>
    <w:rsid w:val="00FC713E"/>
    <w:rsid w:val="00FC760C"/>
    <w:rsid w:val="00FC79C9"/>
    <w:rsid w:val="00FD00B2"/>
    <w:rsid w:val="00FD087D"/>
    <w:rsid w:val="00FD0F42"/>
    <w:rsid w:val="00FD1A3F"/>
    <w:rsid w:val="00FD1B6F"/>
    <w:rsid w:val="00FD1B8A"/>
    <w:rsid w:val="00FD2716"/>
    <w:rsid w:val="00FD2A10"/>
    <w:rsid w:val="00FD3AFB"/>
    <w:rsid w:val="00FD4462"/>
    <w:rsid w:val="00FD4551"/>
    <w:rsid w:val="00FD4C92"/>
    <w:rsid w:val="00FD5860"/>
    <w:rsid w:val="00FD6173"/>
    <w:rsid w:val="00FD65D6"/>
    <w:rsid w:val="00FD6DC3"/>
    <w:rsid w:val="00FD7C4A"/>
    <w:rsid w:val="00FE0B39"/>
    <w:rsid w:val="00FE0DE0"/>
    <w:rsid w:val="00FE0F55"/>
    <w:rsid w:val="00FE1027"/>
    <w:rsid w:val="00FE197F"/>
    <w:rsid w:val="00FE1F3B"/>
    <w:rsid w:val="00FE2185"/>
    <w:rsid w:val="00FE2DF4"/>
    <w:rsid w:val="00FE36E3"/>
    <w:rsid w:val="00FE3AE1"/>
    <w:rsid w:val="00FE4C54"/>
    <w:rsid w:val="00FE4DF1"/>
    <w:rsid w:val="00FE57E0"/>
    <w:rsid w:val="00FE6286"/>
    <w:rsid w:val="00FE7356"/>
    <w:rsid w:val="00FE73A7"/>
    <w:rsid w:val="00FF0198"/>
    <w:rsid w:val="00FF0FFC"/>
    <w:rsid w:val="00FF14E7"/>
    <w:rsid w:val="00FF1811"/>
    <w:rsid w:val="00FF18B0"/>
    <w:rsid w:val="00FF2BB6"/>
    <w:rsid w:val="00FF2EED"/>
    <w:rsid w:val="00FF3C19"/>
    <w:rsid w:val="00FF46AE"/>
    <w:rsid w:val="00FF5A4D"/>
    <w:rsid w:val="00FF5FD7"/>
    <w:rsid w:val="00FF6B02"/>
    <w:rsid w:val="00FF704E"/>
    <w:rsid w:val="00FF7D9E"/>
    <w:rsid w:val="027225A0"/>
    <w:rsid w:val="030D36B5"/>
    <w:rsid w:val="040F7D06"/>
    <w:rsid w:val="052C409D"/>
    <w:rsid w:val="05584712"/>
    <w:rsid w:val="05971D90"/>
    <w:rsid w:val="05C315E7"/>
    <w:rsid w:val="066A75F6"/>
    <w:rsid w:val="069E7DCE"/>
    <w:rsid w:val="06B31EC9"/>
    <w:rsid w:val="078C4B9F"/>
    <w:rsid w:val="07F46A83"/>
    <w:rsid w:val="080E1430"/>
    <w:rsid w:val="08661C68"/>
    <w:rsid w:val="087153AF"/>
    <w:rsid w:val="09A54DE7"/>
    <w:rsid w:val="09E52067"/>
    <w:rsid w:val="0A3D4238"/>
    <w:rsid w:val="0B766B97"/>
    <w:rsid w:val="0CAA3EE0"/>
    <w:rsid w:val="0CE64125"/>
    <w:rsid w:val="0D145C26"/>
    <w:rsid w:val="0D7B3CC8"/>
    <w:rsid w:val="0D874FEE"/>
    <w:rsid w:val="0DE251C7"/>
    <w:rsid w:val="0E6201DB"/>
    <w:rsid w:val="0ED362D5"/>
    <w:rsid w:val="0F2C747D"/>
    <w:rsid w:val="0FB71D20"/>
    <w:rsid w:val="0FC93710"/>
    <w:rsid w:val="0FE44761"/>
    <w:rsid w:val="103C7916"/>
    <w:rsid w:val="10F851DA"/>
    <w:rsid w:val="113D5F31"/>
    <w:rsid w:val="117250F5"/>
    <w:rsid w:val="12256FFB"/>
    <w:rsid w:val="122E6BA3"/>
    <w:rsid w:val="127D7D91"/>
    <w:rsid w:val="130229B8"/>
    <w:rsid w:val="149E4804"/>
    <w:rsid w:val="15995C59"/>
    <w:rsid w:val="16D46AEB"/>
    <w:rsid w:val="1741003C"/>
    <w:rsid w:val="18337DE2"/>
    <w:rsid w:val="190637E4"/>
    <w:rsid w:val="19476DAA"/>
    <w:rsid w:val="1B2C04A0"/>
    <w:rsid w:val="1B770253"/>
    <w:rsid w:val="1CEC4F21"/>
    <w:rsid w:val="1D1161AB"/>
    <w:rsid w:val="1DFB31D0"/>
    <w:rsid w:val="1EE7257E"/>
    <w:rsid w:val="1F005A03"/>
    <w:rsid w:val="1F171669"/>
    <w:rsid w:val="20020175"/>
    <w:rsid w:val="208B3EBB"/>
    <w:rsid w:val="209A73B5"/>
    <w:rsid w:val="209F7D83"/>
    <w:rsid w:val="218F58A4"/>
    <w:rsid w:val="21962D28"/>
    <w:rsid w:val="21C42C58"/>
    <w:rsid w:val="21E33B04"/>
    <w:rsid w:val="223D45EE"/>
    <w:rsid w:val="229211C8"/>
    <w:rsid w:val="22FF3DB9"/>
    <w:rsid w:val="23E347D8"/>
    <w:rsid w:val="242A0CA5"/>
    <w:rsid w:val="24D714EC"/>
    <w:rsid w:val="251E6199"/>
    <w:rsid w:val="256477DC"/>
    <w:rsid w:val="25CA0DE4"/>
    <w:rsid w:val="27ED7AC8"/>
    <w:rsid w:val="28123E8D"/>
    <w:rsid w:val="28150CD2"/>
    <w:rsid w:val="283E36F6"/>
    <w:rsid w:val="28582F41"/>
    <w:rsid w:val="29665CCE"/>
    <w:rsid w:val="2A2D312B"/>
    <w:rsid w:val="2A366D0A"/>
    <w:rsid w:val="2B265CB7"/>
    <w:rsid w:val="2C1F7C90"/>
    <w:rsid w:val="2C2A720D"/>
    <w:rsid w:val="2D676279"/>
    <w:rsid w:val="2DA74197"/>
    <w:rsid w:val="2DFC7C3E"/>
    <w:rsid w:val="2E19094C"/>
    <w:rsid w:val="2E204C08"/>
    <w:rsid w:val="2E4F63A5"/>
    <w:rsid w:val="2E591FDB"/>
    <w:rsid w:val="2E5F24EA"/>
    <w:rsid w:val="30C2254E"/>
    <w:rsid w:val="31832E75"/>
    <w:rsid w:val="31F908B4"/>
    <w:rsid w:val="327A26FE"/>
    <w:rsid w:val="32C57F37"/>
    <w:rsid w:val="32F8638C"/>
    <w:rsid w:val="35994580"/>
    <w:rsid w:val="360405FC"/>
    <w:rsid w:val="3643670E"/>
    <w:rsid w:val="36A54F92"/>
    <w:rsid w:val="37025D58"/>
    <w:rsid w:val="370774AD"/>
    <w:rsid w:val="371D7D53"/>
    <w:rsid w:val="375440B4"/>
    <w:rsid w:val="376B7F8B"/>
    <w:rsid w:val="381B1946"/>
    <w:rsid w:val="38C215E0"/>
    <w:rsid w:val="38CC622C"/>
    <w:rsid w:val="38D83976"/>
    <w:rsid w:val="395B1785"/>
    <w:rsid w:val="398462E7"/>
    <w:rsid w:val="398A318B"/>
    <w:rsid w:val="3B6D671B"/>
    <w:rsid w:val="3BB03DD9"/>
    <w:rsid w:val="3D165BDF"/>
    <w:rsid w:val="3DA833E2"/>
    <w:rsid w:val="3DE541D5"/>
    <w:rsid w:val="3DF240BC"/>
    <w:rsid w:val="3E074F1F"/>
    <w:rsid w:val="3E282555"/>
    <w:rsid w:val="3E740F54"/>
    <w:rsid w:val="3E851C92"/>
    <w:rsid w:val="3ED75244"/>
    <w:rsid w:val="42F42FA2"/>
    <w:rsid w:val="46F36DA0"/>
    <w:rsid w:val="470F1A40"/>
    <w:rsid w:val="473B3601"/>
    <w:rsid w:val="48D94DD8"/>
    <w:rsid w:val="49610290"/>
    <w:rsid w:val="4A415D2F"/>
    <w:rsid w:val="4A4F2044"/>
    <w:rsid w:val="4A7E1BD3"/>
    <w:rsid w:val="4AAF27BD"/>
    <w:rsid w:val="4B4705A8"/>
    <w:rsid w:val="4BFB2DD7"/>
    <w:rsid w:val="4C2740F6"/>
    <w:rsid w:val="4C946B2A"/>
    <w:rsid w:val="4C97250C"/>
    <w:rsid w:val="4DC0067A"/>
    <w:rsid w:val="4E812CDB"/>
    <w:rsid w:val="4F1231F5"/>
    <w:rsid w:val="506E5B35"/>
    <w:rsid w:val="50A17192"/>
    <w:rsid w:val="50C432FA"/>
    <w:rsid w:val="50EF373E"/>
    <w:rsid w:val="528746C5"/>
    <w:rsid w:val="52BB0E80"/>
    <w:rsid w:val="534F7755"/>
    <w:rsid w:val="53A846D4"/>
    <w:rsid w:val="53EA0CAA"/>
    <w:rsid w:val="542268B5"/>
    <w:rsid w:val="54434881"/>
    <w:rsid w:val="54AB3C58"/>
    <w:rsid w:val="54D57811"/>
    <w:rsid w:val="559176BF"/>
    <w:rsid w:val="57976D25"/>
    <w:rsid w:val="57A40682"/>
    <w:rsid w:val="587535CA"/>
    <w:rsid w:val="587C5656"/>
    <w:rsid w:val="58E84452"/>
    <w:rsid w:val="5A5C1E19"/>
    <w:rsid w:val="5A8460C5"/>
    <w:rsid w:val="5BF36EEB"/>
    <w:rsid w:val="5C376650"/>
    <w:rsid w:val="5D3443FE"/>
    <w:rsid w:val="5D9E5BBA"/>
    <w:rsid w:val="5DA730E4"/>
    <w:rsid w:val="5DB76889"/>
    <w:rsid w:val="5DEF0460"/>
    <w:rsid w:val="5DFF1BEB"/>
    <w:rsid w:val="5EEB2157"/>
    <w:rsid w:val="5F0F7504"/>
    <w:rsid w:val="5F6B5B0B"/>
    <w:rsid w:val="5F87057A"/>
    <w:rsid w:val="5FAF440D"/>
    <w:rsid w:val="5FC17F16"/>
    <w:rsid w:val="5FC6267F"/>
    <w:rsid w:val="61597DFD"/>
    <w:rsid w:val="63111A3E"/>
    <w:rsid w:val="646C0022"/>
    <w:rsid w:val="64A913E6"/>
    <w:rsid w:val="64CE77F5"/>
    <w:rsid w:val="65303A44"/>
    <w:rsid w:val="65535135"/>
    <w:rsid w:val="65C7133C"/>
    <w:rsid w:val="66514C6C"/>
    <w:rsid w:val="66C06D6D"/>
    <w:rsid w:val="6769673B"/>
    <w:rsid w:val="67F56373"/>
    <w:rsid w:val="67FD1AB8"/>
    <w:rsid w:val="68980400"/>
    <w:rsid w:val="68CF25BE"/>
    <w:rsid w:val="69642A5F"/>
    <w:rsid w:val="69687D90"/>
    <w:rsid w:val="6A7D1B74"/>
    <w:rsid w:val="6A986670"/>
    <w:rsid w:val="6B4F0661"/>
    <w:rsid w:val="6C5A17EE"/>
    <w:rsid w:val="6CE02708"/>
    <w:rsid w:val="6D1628C5"/>
    <w:rsid w:val="6DA45032"/>
    <w:rsid w:val="6DC56614"/>
    <w:rsid w:val="6E2B34C4"/>
    <w:rsid w:val="6E34225B"/>
    <w:rsid w:val="6E877FAE"/>
    <w:rsid w:val="6EE25D3A"/>
    <w:rsid w:val="6F2140C4"/>
    <w:rsid w:val="6F396939"/>
    <w:rsid w:val="701C1DC5"/>
    <w:rsid w:val="70ED0083"/>
    <w:rsid w:val="71954437"/>
    <w:rsid w:val="719B56EF"/>
    <w:rsid w:val="722C5153"/>
    <w:rsid w:val="72A96D3F"/>
    <w:rsid w:val="72AB3117"/>
    <w:rsid w:val="73C05431"/>
    <w:rsid w:val="75F53B5C"/>
    <w:rsid w:val="7833678A"/>
    <w:rsid w:val="78A41B79"/>
    <w:rsid w:val="78C96A89"/>
    <w:rsid w:val="78D36762"/>
    <w:rsid w:val="791512D9"/>
    <w:rsid w:val="797C574D"/>
    <w:rsid w:val="7A366F71"/>
    <w:rsid w:val="7AA314D5"/>
    <w:rsid w:val="7AB55CBB"/>
    <w:rsid w:val="7AC86EEC"/>
    <w:rsid w:val="7B5A14C4"/>
    <w:rsid w:val="7BEA6F4F"/>
    <w:rsid w:val="7CB46847"/>
    <w:rsid w:val="7CBC20B9"/>
    <w:rsid w:val="7CD74C0B"/>
    <w:rsid w:val="7E0E2CDC"/>
    <w:rsid w:val="7E760EB0"/>
    <w:rsid w:val="7E8248EF"/>
    <w:rsid w:val="7ED3034D"/>
    <w:rsid w:val="7EF77135"/>
    <w:rsid w:val="7F5409EE"/>
    <w:rsid w:val="DCF7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3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183"/>
    <w:qFormat/>
    <w:uiPriority w:val="0"/>
    <w:pPr>
      <w:tabs>
        <w:tab w:val="left" w:pos="2155"/>
      </w:tabs>
      <w:spacing w:before="120" w:line="360" w:lineRule="auto"/>
      <w:ind w:left="2155" w:hanging="1078"/>
      <w:outlineLvl w:val="3"/>
    </w:pPr>
    <w:rPr>
      <w:rFonts w:ascii="Arial" w:eastAsia="黑体"/>
      <w:kern w:val="0"/>
      <w:sz w:val="28"/>
      <w:szCs w:val="20"/>
    </w:rPr>
  </w:style>
  <w:style w:type="paragraph" w:styleId="7">
    <w:name w:val="heading 5"/>
    <w:basedOn w:val="1"/>
    <w:next w:val="1"/>
    <w:link w:val="155"/>
    <w:qFormat/>
    <w:uiPriority w:val="0"/>
    <w:pPr>
      <w:keepNext/>
      <w:keepLines/>
      <w:spacing w:before="280" w:after="290" w:line="372" w:lineRule="auto"/>
      <w:outlineLvl w:val="4"/>
    </w:pPr>
    <w:rPr>
      <w:b/>
      <w:bCs/>
      <w:sz w:val="28"/>
      <w:szCs w:val="28"/>
    </w:rPr>
  </w:style>
  <w:style w:type="paragraph" w:styleId="2">
    <w:name w:val="heading 6"/>
    <w:basedOn w:val="1"/>
    <w:next w:val="1"/>
    <w:link w:val="156"/>
    <w:qFormat/>
    <w:uiPriority w:val="0"/>
    <w:pPr>
      <w:keepNext/>
      <w:keepLines/>
      <w:adjustRightInd/>
      <w:spacing w:before="240" w:after="64" w:line="316" w:lineRule="auto"/>
      <w:textAlignment w:val="auto"/>
      <w:outlineLvl w:val="5"/>
    </w:pPr>
    <w:rPr>
      <w:rFonts w:ascii="Arial" w:hAnsi="Arial" w:eastAsia="黑体"/>
      <w:b/>
      <w:bCs/>
      <w:sz w:val="24"/>
    </w:rPr>
  </w:style>
  <w:style w:type="paragraph" w:styleId="8">
    <w:name w:val="heading 7"/>
    <w:basedOn w:val="1"/>
    <w:next w:val="1"/>
    <w:link w:val="195"/>
    <w:qFormat/>
    <w:uiPriority w:val="0"/>
    <w:pPr>
      <w:keepNext/>
      <w:keepLines/>
      <w:adjustRightInd/>
      <w:spacing w:before="240" w:after="64" w:line="316" w:lineRule="auto"/>
      <w:textAlignment w:val="auto"/>
      <w:outlineLvl w:val="6"/>
    </w:pPr>
    <w:rPr>
      <w:b/>
      <w:bCs/>
      <w:sz w:val="24"/>
    </w:rPr>
  </w:style>
  <w:style w:type="paragraph" w:styleId="9">
    <w:name w:val="heading 8"/>
    <w:basedOn w:val="1"/>
    <w:next w:val="1"/>
    <w:link w:val="174"/>
    <w:qFormat/>
    <w:uiPriority w:val="0"/>
    <w:pPr>
      <w:keepNext/>
      <w:keepLines/>
      <w:adjustRightInd/>
      <w:spacing w:before="240" w:after="64" w:line="316" w:lineRule="auto"/>
      <w:textAlignment w:val="auto"/>
      <w:outlineLvl w:val="7"/>
    </w:pPr>
    <w:rPr>
      <w:rFonts w:ascii="Arial" w:hAnsi="Arial" w:eastAsia="黑体"/>
      <w:sz w:val="24"/>
    </w:rPr>
  </w:style>
  <w:style w:type="paragraph" w:styleId="10">
    <w:name w:val="heading 9"/>
    <w:basedOn w:val="1"/>
    <w:next w:val="1"/>
    <w:link w:val="154"/>
    <w:qFormat/>
    <w:uiPriority w:val="0"/>
    <w:pPr>
      <w:keepNext/>
      <w:keepLines/>
      <w:adjustRightInd/>
      <w:spacing w:before="240" w:after="64" w:line="316" w:lineRule="auto"/>
      <w:textAlignment w:val="auto"/>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69"/>
    <w:semiHidden/>
    <w:qFormat/>
    <w:uiPriority w:val="0"/>
    <w:pPr>
      <w:shd w:val="clear" w:color="auto" w:fill="000080"/>
    </w:pPr>
  </w:style>
  <w:style w:type="paragraph" w:styleId="12">
    <w:name w:val="annotation text"/>
    <w:basedOn w:val="1"/>
    <w:link w:val="143"/>
    <w:qFormat/>
    <w:uiPriority w:val="0"/>
    <w:pPr>
      <w:jc w:val="left"/>
    </w:pPr>
  </w:style>
  <w:style w:type="paragraph" w:styleId="13">
    <w:name w:val="Body Text 3"/>
    <w:basedOn w:val="1"/>
    <w:link w:val="150"/>
    <w:unhideWhenUsed/>
    <w:qFormat/>
    <w:uiPriority w:val="0"/>
    <w:pPr>
      <w:spacing w:line="500" w:lineRule="exact"/>
    </w:pPr>
    <w:rPr>
      <w:rFonts w:eastAsia="仿宋_GB2312"/>
      <w:kern w:val="0"/>
      <w:sz w:val="28"/>
      <w:szCs w:val="20"/>
    </w:rPr>
  </w:style>
  <w:style w:type="paragraph" w:styleId="14">
    <w:name w:val="Body Text"/>
    <w:basedOn w:val="1"/>
    <w:link w:val="157"/>
    <w:unhideWhenUsed/>
    <w:qFormat/>
    <w:uiPriority w:val="0"/>
    <w:rPr>
      <w:rFonts w:ascii="金山简黑体" w:hAnsi="Courier New" w:eastAsia="金山简黑体"/>
      <w:b/>
      <w:spacing w:val="-8"/>
      <w:kern w:val="0"/>
      <w:sz w:val="44"/>
      <w:szCs w:val="20"/>
    </w:rPr>
  </w:style>
  <w:style w:type="paragraph" w:styleId="15">
    <w:name w:val="Body Text Indent"/>
    <w:basedOn w:val="1"/>
    <w:link w:val="201"/>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rPr>
      <w:sz w:val="28"/>
    </w:rPr>
  </w:style>
  <w:style w:type="paragraph" w:styleId="17">
    <w:name w:val="HTML Address"/>
    <w:basedOn w:val="1"/>
    <w:link w:val="184"/>
    <w:qFormat/>
    <w:uiPriority w:val="0"/>
    <w:pPr>
      <w:adjustRightInd/>
      <w:spacing w:line="240" w:lineRule="auto"/>
      <w:textAlignment w:val="auto"/>
    </w:pPr>
    <w:rPr>
      <w:rFonts w:ascii="宋体" w:hAnsi="宋体"/>
      <w:i/>
      <w:iCs/>
    </w:rPr>
  </w:style>
  <w:style w:type="paragraph" w:styleId="18">
    <w:name w:val="Plain Text"/>
    <w:basedOn w:val="1"/>
    <w:link w:val="197"/>
    <w:qFormat/>
    <w:uiPriority w:val="0"/>
    <w:rPr>
      <w:rFonts w:ascii="宋体" w:hAnsi="Courier New"/>
      <w:szCs w:val="20"/>
    </w:rPr>
  </w:style>
  <w:style w:type="paragraph" w:styleId="19">
    <w:name w:val="Date"/>
    <w:basedOn w:val="1"/>
    <w:next w:val="1"/>
    <w:link w:val="160"/>
    <w:qFormat/>
    <w:uiPriority w:val="0"/>
    <w:pPr>
      <w:ind w:left="100" w:leftChars="2500"/>
    </w:pPr>
  </w:style>
  <w:style w:type="paragraph" w:styleId="20">
    <w:name w:val="Body Text Indent 2"/>
    <w:basedOn w:val="1"/>
    <w:link w:val="182"/>
    <w:qFormat/>
    <w:uiPriority w:val="0"/>
    <w:pPr>
      <w:spacing w:after="120" w:line="480" w:lineRule="auto"/>
      <w:ind w:left="420" w:leftChars="200"/>
    </w:pPr>
  </w:style>
  <w:style w:type="paragraph" w:styleId="21">
    <w:name w:val="Balloon Text"/>
    <w:basedOn w:val="1"/>
    <w:link w:val="139"/>
    <w:qFormat/>
    <w:uiPriority w:val="0"/>
    <w:rPr>
      <w:sz w:val="18"/>
      <w:szCs w:val="18"/>
    </w:rPr>
  </w:style>
  <w:style w:type="paragraph" w:styleId="22">
    <w:name w:val="footer"/>
    <w:basedOn w:val="1"/>
    <w:link w:val="171"/>
    <w:qFormat/>
    <w:uiPriority w:val="99"/>
    <w:pPr>
      <w:tabs>
        <w:tab w:val="center" w:pos="4153"/>
        <w:tab w:val="right" w:pos="8306"/>
      </w:tabs>
      <w:snapToGrid w:val="0"/>
      <w:jc w:val="left"/>
    </w:pPr>
    <w:rPr>
      <w:sz w:val="18"/>
      <w:szCs w:val="18"/>
    </w:rPr>
  </w:style>
  <w:style w:type="paragraph" w:styleId="23">
    <w:name w:val="header"/>
    <w:basedOn w:val="1"/>
    <w:link w:val="19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b/>
      <w:bCs/>
      <w:caps/>
      <w:sz w:val="20"/>
      <w:szCs w:val="20"/>
    </w:rPr>
  </w:style>
  <w:style w:type="paragraph" w:styleId="25">
    <w:name w:val="Subtitle"/>
    <w:basedOn w:val="1"/>
    <w:next w:val="1"/>
    <w:link w:val="152"/>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191"/>
    <w:semiHidden/>
    <w:qFormat/>
    <w:uiPriority w:val="0"/>
    <w:pPr>
      <w:snapToGrid w:val="0"/>
      <w:jc w:val="left"/>
    </w:pPr>
    <w:rPr>
      <w:sz w:val="18"/>
      <w:szCs w:val="18"/>
    </w:rPr>
  </w:style>
  <w:style w:type="paragraph" w:styleId="27">
    <w:name w:val="toc 2"/>
    <w:basedOn w:val="1"/>
    <w:next w:val="1"/>
    <w:qFormat/>
    <w:uiPriority w:val="39"/>
    <w:pPr>
      <w:tabs>
        <w:tab w:val="right" w:leader="dot" w:pos="9628"/>
      </w:tabs>
      <w:ind w:left="420" w:firstLine="120"/>
      <w:jc w:val="left"/>
    </w:pPr>
    <w:rPr>
      <w:smallCaps/>
      <w:sz w:val="20"/>
      <w:szCs w:val="20"/>
    </w:rPr>
  </w:style>
  <w:style w:type="paragraph" w:styleId="28">
    <w:name w:val="Body Text 2"/>
    <w:basedOn w:val="1"/>
    <w:link w:val="193"/>
    <w:unhideWhenUsed/>
    <w:qFormat/>
    <w:uiPriority w:val="0"/>
    <w:pPr>
      <w:jc w:val="center"/>
    </w:pPr>
    <w:rPr>
      <w:rFonts w:hAnsi="宋体"/>
      <w:kern w:val="0"/>
      <w:sz w:val="20"/>
    </w:rPr>
  </w:style>
  <w:style w:type="paragraph" w:styleId="29">
    <w:name w:val="HTML Preformatted"/>
    <w:basedOn w:val="1"/>
    <w:link w:val="17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link w:val="190"/>
    <w:qFormat/>
    <w:uiPriority w:val="0"/>
    <w:pPr>
      <w:adjustRightInd/>
      <w:spacing w:before="240" w:after="60" w:line="240" w:lineRule="auto"/>
      <w:jc w:val="center"/>
      <w:textAlignment w:val="auto"/>
      <w:outlineLvl w:val="0"/>
    </w:pPr>
    <w:rPr>
      <w:rFonts w:ascii="Arial" w:hAnsi="Arial" w:cs="Arial"/>
      <w:b/>
      <w:bCs/>
      <w:sz w:val="32"/>
      <w:szCs w:val="32"/>
    </w:rPr>
  </w:style>
  <w:style w:type="paragraph" w:styleId="32">
    <w:name w:val="annotation subject"/>
    <w:basedOn w:val="12"/>
    <w:next w:val="12"/>
    <w:link w:val="178"/>
    <w:qFormat/>
    <w:uiPriority w:val="0"/>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basedOn w:val="35"/>
    <w:qFormat/>
    <w:uiPriority w:val="20"/>
  </w:style>
  <w:style w:type="character" w:styleId="39">
    <w:name w:val="HTML Typewriter"/>
    <w:basedOn w:val="35"/>
    <w:qFormat/>
    <w:uiPriority w:val="0"/>
    <w:rPr>
      <w:rFonts w:hint="default" w:ascii="Courier New" w:hAnsi="Courier New" w:eastAsia="Times New Roman" w:cs="Times New Roman"/>
      <w:sz w:val="24"/>
      <w:szCs w:val="24"/>
    </w:rPr>
  </w:style>
  <w:style w:type="character" w:styleId="40">
    <w:name w:val="Hyperlink"/>
    <w:qFormat/>
    <w:uiPriority w:val="99"/>
    <w:rPr>
      <w:color w:val="0000FF"/>
      <w:u w:val="single"/>
    </w:rPr>
  </w:style>
  <w:style w:type="character" w:styleId="41">
    <w:name w:val="HTML Code"/>
    <w:basedOn w:val="35"/>
    <w:qFormat/>
    <w:uiPriority w:val="0"/>
    <w:rPr>
      <w:rFonts w:hint="default" w:ascii="Courier New" w:hAnsi="Courier New" w:eastAsia="Times New Roman" w:cs="Times New Roman"/>
      <w:sz w:val="24"/>
      <w:szCs w:val="24"/>
    </w:rPr>
  </w:style>
  <w:style w:type="character" w:styleId="42">
    <w:name w:val="annotation reference"/>
    <w:qFormat/>
    <w:uiPriority w:val="0"/>
    <w:rPr>
      <w:sz w:val="21"/>
      <w:szCs w:val="21"/>
    </w:rPr>
  </w:style>
  <w:style w:type="character" w:styleId="43">
    <w:name w:val="HTML Keyboard"/>
    <w:basedOn w:val="35"/>
    <w:qFormat/>
    <w:uiPriority w:val="0"/>
    <w:rPr>
      <w:rFonts w:hint="default" w:ascii="Courier New" w:hAnsi="Courier New" w:eastAsia="Times New Roman" w:cs="Times New Roman"/>
      <w:sz w:val="24"/>
      <w:szCs w:val="24"/>
    </w:rPr>
  </w:style>
  <w:style w:type="character" w:styleId="44">
    <w:name w:val="HTML Sample"/>
    <w:basedOn w:val="35"/>
    <w:qFormat/>
    <w:uiPriority w:val="0"/>
    <w:rPr>
      <w:rFonts w:hint="default" w:ascii="Courier New" w:hAnsi="Courier New" w:eastAsia="Times New Roman" w:cs="Times New Roman"/>
    </w:rPr>
  </w:style>
  <w:style w:type="paragraph" w:customStyle="1" w:styleId="45">
    <w:name w:val="封面标准代替信息"/>
    <w:basedOn w:val="46"/>
    <w:qFormat/>
    <w:uiPriority w:val="0"/>
    <w:pPr>
      <w:spacing w:before="57"/>
    </w:pPr>
    <w:rPr>
      <w:rFonts w:ascii="宋体"/>
      <w:sz w:val="21"/>
    </w:rPr>
  </w:style>
  <w:style w:type="paragraph" w:customStyle="1" w:styleId="46">
    <w:name w:val="封面标准号2"/>
    <w:basedOn w:val="47"/>
    <w:qFormat/>
    <w:uiPriority w:val="0"/>
    <w:pPr>
      <w:framePr w:w="9138" w:h="1244" w:wrap="around" w:vAnchor="page" w:hAnchor="margin" w:y="2908" w:anchorLock="1"/>
      <w:adjustRightInd w:val="0"/>
      <w:spacing w:before="357" w:line="280" w:lineRule="exact"/>
    </w:pPr>
  </w:style>
  <w:style w:type="paragraph" w:customStyle="1" w:styleId="47">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8">
    <w:name w:val="附录三级条标题"/>
    <w:basedOn w:val="49"/>
    <w:next w:val="52"/>
    <w:qFormat/>
    <w:uiPriority w:val="0"/>
    <w:pPr>
      <w:numPr>
        <w:ilvl w:val="4"/>
      </w:numPr>
      <w:tabs>
        <w:tab w:val="left" w:pos="1260"/>
      </w:tabs>
      <w:outlineLvl w:val="4"/>
    </w:pPr>
  </w:style>
  <w:style w:type="paragraph" w:customStyle="1" w:styleId="49">
    <w:name w:val="附录二级条标题"/>
    <w:basedOn w:val="50"/>
    <w:next w:val="52"/>
    <w:qFormat/>
    <w:uiPriority w:val="0"/>
    <w:pPr>
      <w:numPr>
        <w:ilvl w:val="3"/>
      </w:numPr>
      <w:tabs>
        <w:tab w:val="left" w:pos="1260"/>
      </w:tabs>
      <w:autoSpaceDN w:val="0"/>
      <w:spacing w:beforeLines="0"/>
      <w:outlineLvl w:val="3"/>
    </w:pPr>
  </w:style>
  <w:style w:type="paragraph" w:customStyle="1" w:styleId="50">
    <w:name w:val="附录一级条标题"/>
    <w:basedOn w:val="51"/>
    <w:next w:val="52"/>
    <w:qFormat/>
    <w:uiPriority w:val="0"/>
    <w:pPr>
      <w:tabs>
        <w:tab w:val="left" w:pos="1260"/>
      </w:tabs>
    </w:pPr>
  </w:style>
  <w:style w:type="paragraph" w:customStyle="1" w:styleId="51">
    <w:name w:val="附录章标题"/>
    <w:next w:val="52"/>
    <w:qFormat/>
    <w:uiPriority w:val="0"/>
    <w:pPr>
      <w:numPr>
        <w:ilvl w:val="1"/>
        <w:numId w:val="1"/>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4">
    <w:name w:val="Formatvorlage layout_standard + 10 pt Zentriert"/>
    <w:basedOn w:val="55"/>
    <w:qFormat/>
    <w:uiPriority w:val="0"/>
    <w:pPr>
      <w:jc w:val="center"/>
    </w:pPr>
    <w:rPr>
      <w:rFonts w:eastAsia="Times New Roman"/>
      <w:bCs/>
      <w:sz w:val="22"/>
    </w:rPr>
  </w:style>
  <w:style w:type="paragraph" w:customStyle="1" w:styleId="55">
    <w:name w:val="layout_standard"/>
    <w:basedOn w:val="26"/>
    <w:qFormat/>
    <w:uiPriority w:val="0"/>
    <w:pPr>
      <w:widowControl/>
      <w:snapToGrid/>
    </w:pPr>
    <w:rPr>
      <w:rFonts w:ascii="Arial" w:hAnsi="Arial"/>
      <w:b/>
      <w:kern w:val="0"/>
      <w:sz w:val="36"/>
      <w:szCs w:val="20"/>
      <w:lang w:val="en-GB" w:eastAsia="de-DE"/>
    </w:rPr>
  </w:style>
  <w:style w:type="paragraph" w:customStyle="1" w:styleId="56">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57">
    <w:name w:val="p0"/>
    <w:basedOn w:val="1"/>
    <w:qFormat/>
    <w:uiPriority w:val="0"/>
    <w:pPr>
      <w:widowControl/>
    </w:pPr>
    <w:rPr>
      <w:kern w:val="0"/>
      <w:szCs w:val="21"/>
    </w:rPr>
  </w:style>
  <w:style w:type="paragraph" w:customStyle="1" w:styleId="58">
    <w:name w:val="四级条标题"/>
    <w:basedOn w:val="59"/>
    <w:next w:val="52"/>
    <w:qFormat/>
    <w:uiPriority w:val="0"/>
    <w:pPr>
      <w:numPr>
        <w:ilvl w:val="5"/>
      </w:numPr>
      <w:tabs>
        <w:tab w:val="left" w:pos="1980"/>
      </w:tabs>
      <w:outlineLvl w:val="5"/>
    </w:pPr>
  </w:style>
  <w:style w:type="paragraph" w:customStyle="1" w:styleId="59">
    <w:name w:val="三级条标题"/>
    <w:basedOn w:val="60"/>
    <w:next w:val="52"/>
    <w:qFormat/>
    <w:uiPriority w:val="0"/>
    <w:pPr>
      <w:numPr>
        <w:ilvl w:val="4"/>
      </w:numPr>
      <w:tabs>
        <w:tab w:val="left" w:pos="1980"/>
      </w:tabs>
      <w:outlineLvl w:val="4"/>
    </w:pPr>
  </w:style>
  <w:style w:type="paragraph" w:customStyle="1" w:styleId="60">
    <w:name w:val="二级条标题"/>
    <w:basedOn w:val="61"/>
    <w:next w:val="52"/>
    <w:qFormat/>
    <w:uiPriority w:val="0"/>
    <w:pPr>
      <w:numPr>
        <w:ilvl w:val="3"/>
      </w:numPr>
      <w:tabs>
        <w:tab w:val="left" w:pos="1980"/>
      </w:tabs>
      <w:outlineLvl w:val="3"/>
    </w:pPr>
  </w:style>
  <w:style w:type="paragraph" w:customStyle="1" w:styleId="61">
    <w:name w:val="一级条标题"/>
    <w:basedOn w:val="62"/>
    <w:next w:val="52"/>
    <w:qFormat/>
    <w:uiPriority w:val="0"/>
    <w:pPr>
      <w:numPr>
        <w:ilvl w:val="2"/>
      </w:numPr>
      <w:tabs>
        <w:tab w:val="left" w:pos="1980"/>
      </w:tabs>
      <w:spacing w:beforeLines="0"/>
      <w:outlineLvl w:val="2"/>
    </w:pPr>
  </w:style>
  <w:style w:type="paragraph" w:customStyle="1" w:styleId="62">
    <w:name w:val="章标题"/>
    <w:next w:val="52"/>
    <w:qFormat/>
    <w:uiPriority w:val="0"/>
    <w:pPr>
      <w:numPr>
        <w:ilvl w:val="1"/>
        <w:numId w:val="2"/>
      </w:numPr>
      <w:spacing w:beforeLines="50"/>
      <w:jc w:val="both"/>
      <w:outlineLvl w:val="1"/>
    </w:pPr>
    <w:rPr>
      <w:rFonts w:ascii="黑体" w:hAnsi="Times New Roman" w:eastAsia="黑体" w:cs="Times New Roman"/>
      <w:sz w:val="21"/>
      <w:lang w:val="en-US" w:eastAsia="zh-CN" w:bidi="ar-SA"/>
    </w:rPr>
  </w:style>
  <w:style w:type="paragraph" w:customStyle="1" w:styleId="63">
    <w:name w:val="Char Char Char1 Char Char Char Char Char Char Char"/>
    <w:basedOn w:val="1"/>
    <w:qFormat/>
    <w:uiPriority w:val="0"/>
    <w:pPr>
      <w:adjustRightInd/>
      <w:spacing w:line="240" w:lineRule="auto"/>
      <w:textAlignment w:val="auto"/>
    </w:pPr>
  </w:style>
  <w:style w:type="paragraph" w:customStyle="1" w:styleId="64">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66">
    <w:name w:val="附录四级条标题"/>
    <w:basedOn w:val="48"/>
    <w:next w:val="52"/>
    <w:qFormat/>
    <w:uiPriority w:val="0"/>
    <w:pPr>
      <w:numPr>
        <w:ilvl w:val="5"/>
      </w:numPr>
      <w:outlineLvl w:val="5"/>
    </w:pPr>
  </w:style>
  <w:style w:type="paragraph" w:customStyle="1" w:styleId="67">
    <w:name w:val="Char"/>
    <w:basedOn w:val="1"/>
    <w:qFormat/>
    <w:uiPriority w:val="0"/>
    <w:pPr>
      <w:adjustRightInd/>
      <w:spacing w:line="240" w:lineRule="auto"/>
      <w:textAlignment w:val="auto"/>
    </w:pPr>
    <w:rPr>
      <w:rFonts w:ascii="Tahoma" w:hAnsi="Tahoma"/>
      <w:sz w:val="24"/>
      <w:szCs w:val="20"/>
    </w:rPr>
  </w:style>
  <w:style w:type="paragraph" w:customStyle="1" w:styleId="68">
    <w:name w:val="列项——"/>
    <w:qFormat/>
    <w:uiPriority w:val="0"/>
    <w:pPr>
      <w:widowControl w:val="0"/>
      <w:numPr>
        <w:ilvl w:val="0"/>
        <w:numId w:val="3"/>
      </w:numPr>
      <w:tabs>
        <w:tab w:val="left" w:pos="854"/>
        <w:tab w:val="left"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五级无标题条"/>
    <w:basedOn w:val="1"/>
    <w:qFormat/>
    <w:uiPriority w:val="0"/>
    <w:pPr>
      <w:numPr>
        <w:ilvl w:val="6"/>
        <w:numId w:val="4"/>
      </w:numPr>
      <w:tabs>
        <w:tab w:val="left" w:pos="360"/>
      </w:tabs>
      <w:adjustRightInd/>
      <w:spacing w:line="240" w:lineRule="auto"/>
      <w:textAlignment w:val="auto"/>
    </w:pPr>
  </w:style>
  <w:style w:type="paragraph" w:customStyle="1" w:styleId="71">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72">
    <w:name w:val="四级无标题条"/>
    <w:basedOn w:val="1"/>
    <w:qFormat/>
    <w:uiPriority w:val="0"/>
    <w:pPr>
      <w:numPr>
        <w:ilvl w:val="5"/>
        <w:numId w:val="4"/>
      </w:numPr>
      <w:tabs>
        <w:tab w:val="left" w:pos="360"/>
      </w:tabs>
      <w:adjustRightInd/>
      <w:spacing w:line="240" w:lineRule="auto"/>
      <w:textAlignment w:val="auto"/>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正文表标题"/>
    <w:next w:val="52"/>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75">
    <w:name w:val="标准书眉_偶数页"/>
    <w:basedOn w:val="76"/>
    <w:next w:val="1"/>
    <w:qFormat/>
    <w:uiPriority w:val="0"/>
    <w:pPr>
      <w:tabs>
        <w:tab w:val="center" w:pos="4154"/>
        <w:tab w:val="right" w:pos="8306"/>
      </w:tabs>
      <w:jc w:val="left"/>
    </w:pPr>
  </w:style>
  <w:style w:type="paragraph" w:customStyle="1" w:styleId="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
    <w:name w:val="font5"/>
    <w:basedOn w:val="1"/>
    <w:qFormat/>
    <w:uiPriority w:val="0"/>
    <w:pPr>
      <w:widowControl/>
      <w:tabs>
        <w:tab w:val="left" w:pos="360"/>
      </w:tabs>
      <w:spacing w:before="100" w:beforeAutospacing="1" w:after="100" w:afterAutospacing="1"/>
      <w:jc w:val="left"/>
    </w:pPr>
    <w:rPr>
      <w:rFonts w:ascii="宋体" w:hAnsi="宋体" w:cs="Arial Unicode MS"/>
      <w:kern w:val="0"/>
      <w:sz w:val="20"/>
      <w:szCs w:val="20"/>
    </w:rPr>
  </w:style>
  <w:style w:type="paragraph" w:customStyle="1" w:styleId="78">
    <w:name w:val="发布部门"/>
    <w:next w:val="52"/>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附录五级条标题"/>
    <w:basedOn w:val="66"/>
    <w:next w:val="52"/>
    <w:qFormat/>
    <w:uiPriority w:val="0"/>
  </w:style>
  <w:style w:type="paragraph" w:customStyle="1" w:styleId="80">
    <w:name w:val="正文段"/>
    <w:basedOn w:val="1"/>
    <w:qFormat/>
    <w:uiPriority w:val="0"/>
    <w:pPr>
      <w:widowControl/>
      <w:snapToGrid w:val="0"/>
      <w:spacing w:afterLines="50"/>
      <w:ind w:firstLine="200" w:firstLineChars="200"/>
    </w:pPr>
    <w:rPr>
      <w:kern w:val="0"/>
      <w:sz w:val="24"/>
      <w:szCs w:val="20"/>
    </w:rPr>
  </w:style>
  <w:style w:type="paragraph" w:customStyle="1" w:styleId="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2">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83">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84">
    <w:name w:val="附录表标题"/>
    <w:next w:val="52"/>
    <w:qFormat/>
    <w:uiPriority w:val="0"/>
    <w:pPr>
      <w:jc w:val="center"/>
    </w:pPr>
    <w:rPr>
      <w:rFonts w:ascii="黑体" w:hAnsi="Times New Roman" w:eastAsia="黑体" w:cs="Times New Roman"/>
      <w:kern w:val="21"/>
      <w:sz w:val="21"/>
      <w:lang w:val="en-US" w:eastAsia="zh-CN" w:bidi="ar-SA"/>
    </w:rPr>
  </w:style>
  <w:style w:type="paragraph" w:customStyle="1" w:styleId="85">
    <w:name w:val="注："/>
    <w:next w:val="52"/>
    <w:qFormat/>
    <w:uiPriority w:val="0"/>
    <w:pPr>
      <w:widowControl w:val="0"/>
      <w:numPr>
        <w:ilvl w:val="0"/>
        <w:numId w:val="6"/>
      </w:numPr>
      <w:autoSpaceDE w:val="0"/>
      <w:autoSpaceDN w:val="0"/>
      <w:jc w:val="both"/>
    </w:pPr>
    <w:rPr>
      <w:rFonts w:ascii="宋体" w:hAnsi="Times New Roman" w:eastAsia="宋体" w:cs="Times New Roman"/>
      <w:sz w:val="18"/>
      <w:lang w:val="en-US" w:eastAsia="zh-CN" w:bidi="ar-SA"/>
    </w:rPr>
  </w:style>
  <w:style w:type="paragraph" w:customStyle="1" w:styleId="86">
    <w:name w:val="实施日期"/>
    <w:basedOn w:val="87"/>
    <w:qFormat/>
    <w:uiPriority w:val="0"/>
    <w:pPr>
      <w:framePr w:hSpace="0" w:xAlign="right"/>
      <w:jc w:val="right"/>
    </w:pPr>
  </w:style>
  <w:style w:type="paragraph" w:customStyle="1" w:styleId="87">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8">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89">
    <w:name w:val="Char Char Char Char Char Char Char Char Char Char Char Char"/>
    <w:basedOn w:val="1"/>
    <w:qFormat/>
    <w:uiPriority w:val="0"/>
    <w:pPr>
      <w:widowControl/>
      <w:spacing w:after="160" w:line="240" w:lineRule="exact"/>
      <w:jc w:val="left"/>
    </w:pPr>
  </w:style>
  <w:style w:type="paragraph" w:customStyle="1" w:styleId="90">
    <w:name w:val="附录标识"/>
    <w:basedOn w:val="64"/>
    <w:qFormat/>
    <w:uiPriority w:val="0"/>
    <w:pPr>
      <w:numPr>
        <w:ilvl w:val="0"/>
        <w:numId w:val="1"/>
      </w:numPr>
      <w:tabs>
        <w:tab w:val="left" w:pos="6405"/>
      </w:tabs>
      <w:spacing w:after="200"/>
    </w:pPr>
    <w:rPr>
      <w:sz w:val="21"/>
    </w:rPr>
  </w:style>
  <w:style w:type="paragraph" w:customStyle="1" w:styleId="9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正文图标题"/>
    <w:next w:val="52"/>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4">
    <w:name w:val="Formatvorlage layout_standard + 10 pt"/>
    <w:basedOn w:val="55"/>
    <w:qFormat/>
    <w:uiPriority w:val="0"/>
    <w:rPr>
      <w:bCs/>
      <w:sz w:val="22"/>
    </w:rPr>
  </w:style>
  <w:style w:type="paragraph" w:customStyle="1" w:styleId="95">
    <w:name w:val="二级无标题条"/>
    <w:basedOn w:val="1"/>
    <w:qFormat/>
    <w:uiPriority w:val="0"/>
    <w:pPr>
      <w:numPr>
        <w:ilvl w:val="3"/>
        <w:numId w:val="4"/>
      </w:numPr>
      <w:tabs>
        <w:tab w:val="left" w:pos="360"/>
      </w:tabs>
      <w:adjustRightInd/>
      <w:spacing w:line="240" w:lineRule="auto"/>
      <w:textAlignment w:val="auto"/>
    </w:pPr>
  </w:style>
  <w:style w:type="paragraph" w:customStyle="1" w:styleId="96">
    <w:name w:val="参考文献、索引标题"/>
    <w:basedOn w:val="64"/>
    <w:next w:val="1"/>
    <w:qFormat/>
    <w:uiPriority w:val="0"/>
    <w:pPr>
      <w:numPr>
        <w:numId w:val="0"/>
      </w:numPr>
      <w:spacing w:after="200"/>
    </w:pPr>
    <w:rPr>
      <w:sz w:val="21"/>
    </w:rPr>
  </w:style>
  <w:style w:type="paragraph" w:customStyle="1" w:styleId="97">
    <w:name w:val="Style16"/>
    <w:basedOn w:val="1"/>
    <w:qFormat/>
    <w:uiPriority w:val="0"/>
    <w:pPr>
      <w:spacing w:line="630" w:lineRule="exact"/>
      <w:ind w:firstLine="643"/>
      <w:textAlignment w:val="auto"/>
    </w:pPr>
    <w:rPr>
      <w:rFonts w:ascii="宋体"/>
      <w:kern w:val="0"/>
      <w:sz w:val="24"/>
    </w:rPr>
  </w:style>
  <w:style w:type="paragraph" w:customStyle="1" w:styleId="98">
    <w:name w:val="图表脚注"/>
    <w:next w:val="52"/>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99">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00">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101">
    <w:name w:val="目次、标准名称标题"/>
    <w:basedOn w:val="64"/>
    <w:next w:val="52"/>
    <w:qFormat/>
    <w:uiPriority w:val="0"/>
    <w:pPr>
      <w:numPr>
        <w:numId w:val="0"/>
      </w:numPr>
      <w:spacing w:line="460" w:lineRule="exact"/>
    </w:pPr>
  </w:style>
  <w:style w:type="paragraph" w:customStyle="1" w:styleId="102">
    <w:name w:val="五级条标题"/>
    <w:basedOn w:val="58"/>
    <w:next w:val="52"/>
    <w:qFormat/>
    <w:uiPriority w:val="0"/>
    <w:pPr>
      <w:numPr>
        <w:ilvl w:val="6"/>
      </w:numPr>
      <w:outlineLvl w:val="6"/>
    </w:pPr>
  </w:style>
  <w:style w:type="paragraph" w:customStyle="1" w:styleId="103">
    <w:name w:val="_Style 101"/>
    <w:basedOn w:val="1"/>
    <w:qFormat/>
    <w:uiPriority w:val="34"/>
    <w:pPr>
      <w:ind w:firstLine="420" w:firstLineChars="200"/>
    </w:pPr>
    <w:rPr>
      <w:rFonts w:ascii="Calibri" w:hAnsi="Calibri"/>
      <w:szCs w:val="22"/>
    </w:rPr>
  </w:style>
  <w:style w:type="paragraph" w:customStyle="1" w:styleId="104">
    <w:name w:val="示例"/>
    <w:next w:val="52"/>
    <w:qFormat/>
    <w:uiPriority w:val="0"/>
    <w:pPr>
      <w:numPr>
        <w:ilvl w:val="0"/>
        <w:numId w:val="8"/>
      </w:numPr>
      <w:tabs>
        <w:tab w:val="left" w:pos="816"/>
        <w:tab w:val="left" w:pos="1120"/>
      </w:tabs>
      <w:ind w:firstLine="419" w:firstLineChars="233"/>
      <w:jc w:val="both"/>
    </w:pPr>
    <w:rPr>
      <w:rFonts w:ascii="宋体" w:hAnsi="Times New Roman" w:eastAsia="宋体" w:cs="Times New Roman"/>
      <w:sz w:val="18"/>
      <w:lang w:val="en-US" w:eastAsia="zh-CN" w:bidi="ar-SA"/>
    </w:rPr>
  </w:style>
  <w:style w:type="paragraph" w:customStyle="1" w:styleId="105">
    <w:name w:val="表右齐"/>
    <w:basedOn w:val="1"/>
    <w:qFormat/>
    <w:uiPriority w:val="0"/>
    <w:pPr>
      <w:autoSpaceDE w:val="0"/>
      <w:autoSpaceDN w:val="0"/>
      <w:ind w:left="720" w:right="332"/>
      <w:jc w:val="right"/>
    </w:pPr>
    <w:rPr>
      <w:rFonts w:hAnsi="Arial"/>
      <w:kern w:val="0"/>
      <w:szCs w:val="20"/>
    </w:rPr>
  </w:style>
  <w:style w:type="paragraph" w:customStyle="1" w:styleId="106">
    <w:name w:val="layout_Position"/>
    <w:basedOn w:val="1"/>
    <w:qFormat/>
    <w:uiPriority w:val="0"/>
    <w:pPr>
      <w:widowControl/>
      <w:jc w:val="left"/>
    </w:pPr>
    <w:rPr>
      <w:rFonts w:ascii="Arial" w:hAnsi="Arial" w:eastAsia="Times New Roman"/>
      <w:kern w:val="0"/>
      <w:sz w:val="22"/>
      <w:szCs w:val="20"/>
      <w:lang w:val="en-GB" w:eastAsia="de-DE"/>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Char1"/>
    <w:basedOn w:val="1"/>
    <w:qFormat/>
    <w:uiPriority w:val="0"/>
    <w:pPr>
      <w:adjustRightInd/>
      <w:spacing w:line="240" w:lineRule="auto"/>
      <w:textAlignment w:val="auto"/>
    </w:pPr>
    <w:rPr>
      <w:szCs w:val="21"/>
    </w:rPr>
  </w:style>
  <w:style w:type="paragraph" w:customStyle="1" w:styleId="110">
    <w:name w:val="Char Char Char Char Char Char Char"/>
    <w:basedOn w:val="1"/>
    <w:qFormat/>
    <w:uiPriority w:val="0"/>
    <w:pPr>
      <w:adjustRightInd/>
      <w:spacing w:line="240" w:lineRule="auto"/>
      <w:textAlignment w:val="auto"/>
    </w:pPr>
  </w:style>
  <w:style w:type="paragraph" w:customStyle="1" w:styleId="111">
    <w:name w:val="表格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112">
    <w:name w:val="字母编号列项（一级）"/>
    <w:qFormat/>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113">
    <w:name w:val="条文脚注"/>
    <w:basedOn w:val="26"/>
    <w:qFormat/>
    <w:uiPriority w:val="0"/>
    <w:pPr>
      <w:adjustRightInd/>
      <w:spacing w:line="240" w:lineRule="auto"/>
      <w:ind w:left="200" w:leftChars="200" w:hanging="360" w:hangingChars="200"/>
      <w:jc w:val="both"/>
      <w:textAlignment w:val="auto"/>
    </w:pPr>
    <w:rPr>
      <w:rFonts w:ascii="宋体" w:hAnsi="宋体"/>
    </w:rPr>
  </w:style>
  <w:style w:type="paragraph" w:customStyle="1" w:styleId="114">
    <w:name w:val="Char Char Char"/>
    <w:basedOn w:val="1"/>
    <w:qFormat/>
    <w:uiPriority w:val="0"/>
    <w:pPr>
      <w:adjustRightInd/>
      <w:spacing w:line="240" w:lineRule="auto"/>
      <w:textAlignment w:val="auto"/>
    </w:pPr>
    <w:rPr>
      <w:szCs w:val="20"/>
    </w:rPr>
  </w:style>
  <w:style w:type="paragraph" w:customStyle="1" w:styleId="115">
    <w:name w:val="Char Char Char Char Char Char Char1"/>
    <w:basedOn w:val="1"/>
    <w:qFormat/>
    <w:uiPriority w:val="0"/>
  </w:style>
  <w:style w:type="paragraph" w:customStyle="1" w:styleId="11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7">
    <w:name w:val="列项·"/>
    <w:qFormat/>
    <w:uiPriority w:val="0"/>
    <w:pPr>
      <w:numPr>
        <w:ilvl w:val="0"/>
        <w:numId w:val="9"/>
      </w:numPr>
      <w:tabs>
        <w:tab w:val="left" w:pos="840"/>
        <w:tab w:val="left" w:pos="1140"/>
      </w:tabs>
      <w:ind w:left="200" w:leftChars="200" w:hanging="420" w:hangingChars="200"/>
      <w:jc w:val="both"/>
    </w:pPr>
    <w:rPr>
      <w:rFonts w:ascii="宋体" w:hAnsi="Times New Roman" w:eastAsia="宋体" w:cs="Times New Roman"/>
      <w:sz w:val="21"/>
      <w:lang w:val="en-US" w:eastAsia="zh-CN" w:bidi="ar-SA"/>
    </w:rPr>
  </w:style>
  <w:style w:type="paragraph" w:customStyle="1" w:styleId="118">
    <w:name w:val="注×："/>
    <w:qFormat/>
    <w:uiPriority w:val="0"/>
    <w:pPr>
      <w:widowControl w:val="0"/>
      <w:numPr>
        <w:ilvl w:val="0"/>
        <w:numId w:val="10"/>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119">
    <w:name w:val="其他发布部门"/>
    <w:basedOn w:val="78"/>
    <w:qFormat/>
    <w:uiPriority w:val="0"/>
    <w:pPr>
      <w:spacing w:line="0" w:lineRule="atLeast"/>
    </w:pPr>
    <w:rPr>
      <w:rFonts w:ascii="黑体" w:eastAsia="黑体"/>
      <w:b w:val="0"/>
    </w:rPr>
  </w:style>
  <w:style w:type="paragraph" w:customStyle="1" w:styleId="120">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一级无标题条"/>
    <w:basedOn w:val="1"/>
    <w:qFormat/>
    <w:uiPriority w:val="0"/>
    <w:pPr>
      <w:numPr>
        <w:ilvl w:val="2"/>
        <w:numId w:val="4"/>
      </w:numPr>
      <w:tabs>
        <w:tab w:val="left" w:pos="360"/>
      </w:tabs>
      <w:adjustRightInd/>
      <w:spacing w:line="240" w:lineRule="auto"/>
      <w:textAlignment w:val="auto"/>
    </w:pPr>
  </w:style>
  <w:style w:type="paragraph" w:customStyle="1" w:styleId="122">
    <w:name w:val="数字编号列项（二级）"/>
    <w:qFormat/>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123">
    <w:name w:val="图表 标题"/>
    <w:basedOn w:val="1"/>
    <w:link w:val="200"/>
    <w:qFormat/>
    <w:uiPriority w:val="0"/>
    <w:pPr>
      <w:autoSpaceDN w:val="0"/>
      <w:adjustRightInd/>
      <w:spacing w:line="360" w:lineRule="auto"/>
      <w:jc w:val="center"/>
      <w:textAlignment w:val="auto"/>
    </w:pPr>
    <w:rPr>
      <w:sz w:val="24"/>
    </w:rPr>
  </w:style>
  <w:style w:type="paragraph" w:customStyle="1" w:styleId="124">
    <w:name w:val="默认段落字体 Para Char Char Char Char Char Char Char Char Char1 Char Char Char Char"/>
    <w:basedOn w:val="1"/>
    <w:qFormat/>
    <w:uiPriority w:val="0"/>
    <w:rPr>
      <w:rFonts w:ascii="Tahoma" w:hAnsi="Tahoma"/>
      <w:sz w:val="24"/>
      <w:szCs w:val="20"/>
    </w:rPr>
  </w:style>
  <w:style w:type="paragraph" w:customStyle="1" w:styleId="1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6">
    <w:name w:val="三级无标题条"/>
    <w:basedOn w:val="1"/>
    <w:qFormat/>
    <w:uiPriority w:val="0"/>
    <w:pPr>
      <w:numPr>
        <w:ilvl w:val="4"/>
        <w:numId w:val="4"/>
      </w:numPr>
      <w:tabs>
        <w:tab w:val="left" w:pos="360"/>
      </w:tabs>
      <w:adjustRightInd/>
      <w:spacing w:line="240" w:lineRule="auto"/>
      <w:textAlignment w:val="auto"/>
    </w:pPr>
  </w:style>
  <w:style w:type="paragraph" w:customStyle="1" w:styleId="127">
    <w:name w:val="Char Char Char Char"/>
    <w:basedOn w:val="1"/>
    <w:qFormat/>
    <w:uiPriority w:val="0"/>
    <w:pPr>
      <w:widowControl/>
      <w:adjustRightInd/>
      <w:spacing w:after="160" w:line="240" w:lineRule="exact"/>
      <w:jc w:val="left"/>
      <w:textAlignment w:val="auto"/>
    </w:pPr>
  </w:style>
  <w:style w:type="paragraph" w:customStyle="1" w:styleId="128">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9">
    <w:name w:val="Default"/>
    <w:qFormat/>
    <w:uiPriority w:val="0"/>
    <w:pPr>
      <w:widowControl w:val="0"/>
      <w:autoSpaceDE w:val="0"/>
      <w:autoSpaceDN w:val="0"/>
      <w:adjustRightInd w:val="0"/>
      <w:spacing w:line="360" w:lineRule="exact"/>
      <w:jc w:val="center"/>
    </w:pPr>
    <w:rPr>
      <w:rFonts w:ascii="宋体" w:hAnsi="宋体" w:eastAsia="宋体" w:cs="宋体"/>
      <w:color w:val="000000"/>
      <w:sz w:val="24"/>
      <w:szCs w:val="24"/>
      <w:lang w:val="en-US" w:eastAsia="zh-CN" w:bidi="ar-SA"/>
    </w:rPr>
  </w:style>
  <w:style w:type="paragraph" w:customStyle="1" w:styleId="130">
    <w:name w:val="Char Char Char Char Char Char Char Char Char Char Char Char1"/>
    <w:basedOn w:val="1"/>
    <w:qFormat/>
    <w:uiPriority w:val="0"/>
    <w:pPr>
      <w:widowControl/>
      <w:adjustRightInd/>
      <w:spacing w:after="160" w:line="240" w:lineRule="exact"/>
      <w:jc w:val="left"/>
      <w:textAlignment w:val="auto"/>
    </w:pPr>
  </w:style>
  <w:style w:type="paragraph" w:customStyle="1" w:styleId="131">
    <w:name w:val="列出段落1"/>
    <w:basedOn w:val="1"/>
    <w:qFormat/>
    <w:uiPriority w:val="0"/>
    <w:pPr>
      <w:ind w:firstLine="420" w:firstLineChars="200"/>
    </w:pPr>
    <w:rPr>
      <w:rFonts w:ascii="Calibri" w:hAnsi="Calibri"/>
      <w:szCs w:val="22"/>
    </w:rPr>
  </w:style>
  <w:style w:type="character" w:customStyle="1" w:styleId="132">
    <w:name w:val="Font Style71"/>
    <w:qFormat/>
    <w:uiPriority w:val="0"/>
    <w:rPr>
      <w:rFonts w:ascii="宋体" w:eastAsia="宋体" w:cs="宋体"/>
      <w:b/>
      <w:bCs/>
      <w:spacing w:val="20"/>
      <w:sz w:val="28"/>
      <w:szCs w:val="28"/>
    </w:rPr>
  </w:style>
  <w:style w:type="character" w:customStyle="1" w:styleId="133">
    <w:name w:val="批注文字 Char2"/>
    <w:basedOn w:val="35"/>
    <w:semiHidden/>
    <w:qFormat/>
    <w:uiPriority w:val="0"/>
    <w:rPr>
      <w:kern w:val="2"/>
      <w:sz w:val="21"/>
      <w:szCs w:val="24"/>
    </w:rPr>
  </w:style>
  <w:style w:type="character" w:customStyle="1" w:styleId="134">
    <w:name w:val="纯文本 Char2"/>
    <w:basedOn w:val="35"/>
    <w:qFormat/>
    <w:uiPriority w:val="0"/>
    <w:rPr>
      <w:rFonts w:ascii="宋体" w:hAnsi="Courier New" w:cs="Courier New"/>
      <w:kern w:val="2"/>
      <w:sz w:val="21"/>
      <w:szCs w:val="21"/>
    </w:rPr>
  </w:style>
  <w:style w:type="character" w:customStyle="1" w:styleId="135">
    <w:name w:val="标题 2 字符"/>
    <w:link w:val="4"/>
    <w:qFormat/>
    <w:uiPriority w:val="0"/>
    <w:rPr>
      <w:rFonts w:ascii="Arial" w:hAnsi="Arial" w:eastAsia="黑体"/>
      <w:b/>
      <w:bCs/>
      <w:kern w:val="2"/>
      <w:sz w:val="32"/>
      <w:szCs w:val="32"/>
      <w:lang w:val="en-US" w:eastAsia="zh-CN" w:bidi="ar-SA"/>
    </w:rPr>
  </w:style>
  <w:style w:type="character" w:customStyle="1" w:styleId="136">
    <w:name w:val="发布"/>
    <w:basedOn w:val="35"/>
    <w:qFormat/>
    <w:uiPriority w:val="0"/>
    <w:rPr>
      <w:rFonts w:hint="eastAsia" w:ascii="黑体" w:hAnsi="黑体" w:eastAsia="黑体"/>
      <w:spacing w:val="22"/>
      <w:w w:val="100"/>
      <w:position w:val="3"/>
      <w:sz w:val="28"/>
    </w:rPr>
  </w:style>
  <w:style w:type="character" w:customStyle="1" w:styleId="137">
    <w:name w:val="纯文本 Char1"/>
    <w:qFormat/>
    <w:uiPriority w:val="0"/>
    <w:rPr>
      <w:rFonts w:ascii="宋体" w:hAnsi="Courier New" w:eastAsia="宋体"/>
      <w:kern w:val="2"/>
      <w:sz w:val="21"/>
      <w:lang w:val="en-US" w:eastAsia="zh-CN" w:bidi="ar-SA"/>
    </w:rPr>
  </w:style>
  <w:style w:type="character" w:customStyle="1" w:styleId="138">
    <w:name w:val="HTML 地址 Char1"/>
    <w:basedOn w:val="35"/>
    <w:semiHidden/>
    <w:qFormat/>
    <w:uiPriority w:val="99"/>
    <w:rPr>
      <w:i/>
      <w:iCs/>
      <w:kern w:val="2"/>
      <w:sz w:val="21"/>
      <w:szCs w:val="24"/>
    </w:rPr>
  </w:style>
  <w:style w:type="character" w:customStyle="1" w:styleId="139">
    <w:name w:val="批注框文本 字符"/>
    <w:basedOn w:val="35"/>
    <w:link w:val="21"/>
    <w:qFormat/>
    <w:locked/>
    <w:uiPriority w:val="0"/>
    <w:rPr>
      <w:kern w:val="2"/>
      <w:sz w:val="18"/>
      <w:szCs w:val="18"/>
    </w:rPr>
  </w:style>
  <w:style w:type="character" w:customStyle="1" w:styleId="140">
    <w:name w:val="Char Char2"/>
    <w:basedOn w:val="35"/>
    <w:qFormat/>
    <w:locked/>
    <w:uiPriority w:val="0"/>
    <w:rPr>
      <w:rFonts w:ascii="Courier New" w:hAnsi="Courier New" w:eastAsia="宋体" w:cs="Courier New"/>
      <w:kern w:val="2"/>
      <w:lang w:val="en-US" w:eastAsia="zh-CN" w:bidi="ar-SA"/>
    </w:rPr>
  </w:style>
  <w:style w:type="character" w:customStyle="1" w:styleId="141">
    <w:name w:val="批注主题 Char1"/>
    <w:basedOn w:val="133"/>
    <w:semiHidden/>
    <w:qFormat/>
    <w:uiPriority w:val="99"/>
    <w:rPr>
      <w:b/>
      <w:bCs/>
      <w:kern w:val="2"/>
      <w:sz w:val="21"/>
      <w:szCs w:val="24"/>
    </w:rPr>
  </w:style>
  <w:style w:type="character" w:customStyle="1" w:styleId="142">
    <w:name w:val="Char Char11"/>
    <w:basedOn w:val="35"/>
    <w:qFormat/>
    <w:locked/>
    <w:uiPriority w:val="0"/>
    <w:rPr>
      <w:rFonts w:ascii="宋体" w:hAnsi="宋体" w:eastAsia="宋体"/>
      <w:kern w:val="2"/>
      <w:sz w:val="21"/>
      <w:szCs w:val="24"/>
      <w:lang w:val="en-US" w:eastAsia="zh-CN" w:bidi="ar-SA"/>
    </w:rPr>
  </w:style>
  <w:style w:type="character" w:customStyle="1" w:styleId="143">
    <w:name w:val="批注文字 字符"/>
    <w:link w:val="12"/>
    <w:qFormat/>
    <w:uiPriority w:val="0"/>
    <w:rPr>
      <w:kern w:val="2"/>
      <w:sz w:val="21"/>
      <w:szCs w:val="24"/>
    </w:rPr>
  </w:style>
  <w:style w:type="character" w:customStyle="1" w:styleId="144">
    <w:name w:val="页脚 Char1"/>
    <w:basedOn w:val="35"/>
    <w:semiHidden/>
    <w:qFormat/>
    <w:uiPriority w:val="99"/>
    <w:rPr>
      <w:kern w:val="2"/>
      <w:sz w:val="18"/>
      <w:szCs w:val="18"/>
    </w:rPr>
  </w:style>
  <w:style w:type="character" w:customStyle="1" w:styleId="145">
    <w:name w:val="正文文本 Char1"/>
    <w:basedOn w:val="35"/>
    <w:semiHidden/>
    <w:qFormat/>
    <w:uiPriority w:val="99"/>
    <w:rPr>
      <w:kern w:val="2"/>
      <w:sz w:val="21"/>
      <w:szCs w:val="24"/>
    </w:rPr>
  </w:style>
  <w:style w:type="character" w:customStyle="1" w:styleId="146">
    <w:name w:val="Char Char20"/>
    <w:basedOn w:val="35"/>
    <w:qFormat/>
    <w:locked/>
    <w:uiPriority w:val="0"/>
    <w:rPr>
      <w:rFonts w:ascii="Arial" w:hAnsi="Arial" w:eastAsia="黑体"/>
      <w:b/>
      <w:bCs/>
      <w:kern w:val="2"/>
      <w:sz w:val="32"/>
      <w:szCs w:val="32"/>
      <w:lang w:val="en-US" w:eastAsia="zh-CN" w:bidi="ar-SA"/>
    </w:rPr>
  </w:style>
  <w:style w:type="character" w:customStyle="1" w:styleId="147">
    <w:name w:val="Char Char8"/>
    <w:qFormat/>
    <w:locked/>
    <w:uiPriority w:val="0"/>
    <w:rPr>
      <w:rFonts w:ascii="宋体" w:hAnsi="Courier New" w:eastAsia="宋体"/>
      <w:spacing w:val="-4"/>
      <w:kern w:val="2"/>
      <w:sz w:val="18"/>
      <w:lang w:val="en-US" w:eastAsia="zh-CN" w:bidi="ar-SA"/>
    </w:rPr>
  </w:style>
  <w:style w:type="character" w:customStyle="1" w:styleId="148">
    <w:name w:val="fo Char"/>
    <w:qFormat/>
    <w:uiPriority w:val="0"/>
    <w:rPr>
      <w:sz w:val="18"/>
      <w:szCs w:val="18"/>
    </w:rPr>
  </w:style>
  <w:style w:type="character" w:customStyle="1" w:styleId="149">
    <w:name w:val="Char Char19"/>
    <w:basedOn w:val="35"/>
    <w:qFormat/>
    <w:locked/>
    <w:uiPriority w:val="0"/>
    <w:rPr>
      <w:rFonts w:eastAsia="宋体"/>
      <w:b/>
      <w:bCs/>
      <w:kern w:val="2"/>
      <w:sz w:val="32"/>
      <w:szCs w:val="32"/>
      <w:lang w:val="en-US" w:eastAsia="zh-CN" w:bidi="ar-SA"/>
    </w:rPr>
  </w:style>
  <w:style w:type="character" w:customStyle="1" w:styleId="150">
    <w:name w:val="正文文本 3 字符"/>
    <w:link w:val="13"/>
    <w:qFormat/>
    <w:uiPriority w:val="0"/>
    <w:rPr>
      <w:rFonts w:eastAsia="仿宋_GB2312"/>
      <w:sz w:val="28"/>
      <w:lang w:bidi="ar-SA"/>
    </w:rPr>
  </w:style>
  <w:style w:type="character" w:customStyle="1" w:styleId="151">
    <w:name w:val="HTML 预设格式 Char1"/>
    <w:basedOn w:val="35"/>
    <w:semiHidden/>
    <w:qFormat/>
    <w:uiPriority w:val="99"/>
    <w:rPr>
      <w:rFonts w:ascii="Courier New" w:hAnsi="Courier New" w:cs="Courier New"/>
      <w:kern w:val="2"/>
    </w:rPr>
  </w:style>
  <w:style w:type="character" w:customStyle="1" w:styleId="152">
    <w:name w:val="副标题 字符"/>
    <w:link w:val="25"/>
    <w:qFormat/>
    <w:uiPriority w:val="0"/>
    <w:rPr>
      <w:rFonts w:ascii="Cambria" w:hAnsi="Cambria" w:eastAsia="宋体"/>
      <w:b/>
      <w:bCs/>
      <w:kern w:val="28"/>
      <w:sz w:val="32"/>
      <w:szCs w:val="32"/>
      <w:lang w:val="en-US" w:eastAsia="zh-CN" w:bidi="ar-SA"/>
    </w:rPr>
  </w:style>
  <w:style w:type="character" w:customStyle="1" w:styleId="153">
    <w:name w:val="页眉 Char1"/>
    <w:basedOn w:val="35"/>
    <w:semiHidden/>
    <w:qFormat/>
    <w:uiPriority w:val="99"/>
    <w:rPr>
      <w:kern w:val="2"/>
      <w:sz w:val="18"/>
      <w:szCs w:val="18"/>
    </w:rPr>
  </w:style>
  <w:style w:type="character" w:customStyle="1" w:styleId="154">
    <w:name w:val="标题 9 字符"/>
    <w:basedOn w:val="35"/>
    <w:link w:val="10"/>
    <w:qFormat/>
    <w:uiPriority w:val="0"/>
    <w:rPr>
      <w:rFonts w:ascii="Arial" w:hAnsi="Arial" w:eastAsia="黑体"/>
      <w:kern w:val="2"/>
      <w:sz w:val="21"/>
      <w:szCs w:val="21"/>
    </w:rPr>
  </w:style>
  <w:style w:type="character" w:customStyle="1" w:styleId="155">
    <w:name w:val="标题 5 字符"/>
    <w:link w:val="7"/>
    <w:qFormat/>
    <w:uiPriority w:val="0"/>
    <w:rPr>
      <w:rFonts w:eastAsia="宋体"/>
      <w:b/>
      <w:bCs/>
      <w:kern w:val="2"/>
      <w:sz w:val="28"/>
      <w:szCs w:val="28"/>
      <w:lang w:val="en-US" w:eastAsia="zh-CN" w:bidi="ar-SA"/>
    </w:rPr>
  </w:style>
  <w:style w:type="character" w:customStyle="1" w:styleId="156">
    <w:name w:val="标题 6 字符"/>
    <w:basedOn w:val="35"/>
    <w:link w:val="2"/>
    <w:qFormat/>
    <w:uiPriority w:val="0"/>
    <w:rPr>
      <w:rFonts w:ascii="Arial" w:hAnsi="Arial" w:eastAsia="黑体"/>
      <w:b/>
      <w:bCs/>
      <w:kern w:val="2"/>
      <w:sz w:val="24"/>
      <w:szCs w:val="24"/>
    </w:rPr>
  </w:style>
  <w:style w:type="character" w:customStyle="1" w:styleId="157">
    <w:name w:val="正文文本 字符"/>
    <w:link w:val="14"/>
    <w:qFormat/>
    <w:uiPriority w:val="0"/>
    <w:rPr>
      <w:rFonts w:ascii="金山简黑体" w:hAnsi="Courier New" w:eastAsia="金山简黑体"/>
      <w:b/>
      <w:spacing w:val="-8"/>
      <w:sz w:val="44"/>
      <w:lang w:bidi="ar-SA"/>
    </w:rPr>
  </w:style>
  <w:style w:type="character" w:customStyle="1" w:styleId="158">
    <w:name w:val="标题1"/>
    <w:basedOn w:val="35"/>
    <w:qFormat/>
    <w:uiPriority w:val="0"/>
  </w:style>
  <w:style w:type="character" w:customStyle="1" w:styleId="159">
    <w:name w:val="标题 3 字符"/>
    <w:link w:val="5"/>
    <w:qFormat/>
    <w:uiPriority w:val="0"/>
    <w:rPr>
      <w:rFonts w:eastAsia="宋体"/>
      <w:b/>
      <w:bCs/>
      <w:kern w:val="2"/>
      <w:sz w:val="32"/>
      <w:szCs w:val="32"/>
      <w:lang w:val="en-US" w:eastAsia="zh-CN" w:bidi="ar-SA"/>
    </w:rPr>
  </w:style>
  <w:style w:type="character" w:customStyle="1" w:styleId="160">
    <w:name w:val="日期 字符"/>
    <w:link w:val="19"/>
    <w:qFormat/>
    <w:uiPriority w:val="0"/>
    <w:rPr>
      <w:rFonts w:eastAsia="宋体"/>
      <w:kern w:val="2"/>
      <w:sz w:val="21"/>
      <w:szCs w:val="24"/>
      <w:lang w:val="en-US" w:eastAsia="zh-CN" w:bidi="ar-SA"/>
    </w:rPr>
  </w:style>
  <w:style w:type="character" w:customStyle="1" w:styleId="161">
    <w:name w:val="Font Style73"/>
    <w:qFormat/>
    <w:uiPriority w:val="0"/>
    <w:rPr>
      <w:rFonts w:ascii="宋体" w:eastAsia="宋体" w:cs="宋体"/>
      <w:b/>
      <w:bCs/>
      <w:spacing w:val="10"/>
      <w:sz w:val="28"/>
      <w:szCs w:val="28"/>
    </w:rPr>
  </w:style>
  <w:style w:type="character" w:customStyle="1" w:styleId="162">
    <w:name w:val="批注框文本 Char1"/>
    <w:basedOn w:val="35"/>
    <w:semiHidden/>
    <w:qFormat/>
    <w:uiPriority w:val="99"/>
    <w:rPr>
      <w:kern w:val="2"/>
      <w:sz w:val="18"/>
      <w:szCs w:val="18"/>
    </w:rPr>
  </w:style>
  <w:style w:type="character" w:customStyle="1" w:styleId="163">
    <w:name w:val="日期 Char1"/>
    <w:basedOn w:val="35"/>
    <w:semiHidden/>
    <w:qFormat/>
    <w:uiPriority w:val="99"/>
    <w:rPr>
      <w:kern w:val="2"/>
      <w:sz w:val="21"/>
      <w:szCs w:val="24"/>
    </w:rPr>
  </w:style>
  <w:style w:type="character" w:customStyle="1" w:styleId="164">
    <w:name w:val="Char Char17"/>
    <w:basedOn w:val="35"/>
    <w:qFormat/>
    <w:locked/>
    <w:uiPriority w:val="0"/>
    <w:rPr>
      <w:rFonts w:eastAsia="宋体"/>
      <w:b/>
      <w:bCs/>
      <w:kern w:val="2"/>
      <w:sz w:val="28"/>
      <w:szCs w:val="28"/>
      <w:lang w:val="en-US" w:eastAsia="zh-CN" w:bidi="ar-SA"/>
    </w:rPr>
  </w:style>
  <w:style w:type="character" w:customStyle="1" w:styleId="165">
    <w:name w:val="正文文本 2 Char1"/>
    <w:basedOn w:val="35"/>
    <w:semiHidden/>
    <w:qFormat/>
    <w:uiPriority w:val="99"/>
    <w:rPr>
      <w:kern w:val="2"/>
      <w:sz w:val="21"/>
      <w:szCs w:val="24"/>
    </w:rPr>
  </w:style>
  <w:style w:type="character" w:customStyle="1" w:styleId="166">
    <w:name w:val="正文文本 3 Char1"/>
    <w:basedOn w:val="35"/>
    <w:semiHidden/>
    <w:qFormat/>
    <w:uiPriority w:val="99"/>
    <w:rPr>
      <w:kern w:val="2"/>
      <w:sz w:val="16"/>
      <w:szCs w:val="16"/>
    </w:rPr>
  </w:style>
  <w:style w:type="character" w:customStyle="1" w:styleId="167">
    <w:name w:val="apple-style-span"/>
    <w:basedOn w:val="35"/>
    <w:qFormat/>
    <w:uiPriority w:val="0"/>
  </w:style>
  <w:style w:type="character" w:customStyle="1" w:styleId="168">
    <w:name w:val="正文文本缩进 Char1"/>
    <w:basedOn w:val="35"/>
    <w:semiHidden/>
    <w:qFormat/>
    <w:uiPriority w:val="99"/>
    <w:rPr>
      <w:kern w:val="2"/>
      <w:sz w:val="21"/>
      <w:szCs w:val="24"/>
    </w:rPr>
  </w:style>
  <w:style w:type="character" w:customStyle="1" w:styleId="169">
    <w:name w:val="文档结构图 字符"/>
    <w:basedOn w:val="35"/>
    <w:link w:val="11"/>
    <w:semiHidden/>
    <w:qFormat/>
    <w:locked/>
    <w:uiPriority w:val="0"/>
    <w:rPr>
      <w:kern w:val="2"/>
      <w:sz w:val="21"/>
      <w:szCs w:val="24"/>
      <w:shd w:val="clear" w:color="auto" w:fill="000080"/>
    </w:rPr>
  </w:style>
  <w:style w:type="character" w:customStyle="1" w:styleId="170">
    <w:name w:val="普通文字 Char Char1"/>
    <w:qFormat/>
    <w:uiPriority w:val="0"/>
    <w:rPr>
      <w:rFonts w:ascii="宋体" w:hAnsi="Courier New" w:eastAsia="宋体"/>
      <w:kern w:val="2"/>
      <w:sz w:val="21"/>
      <w:lang w:val="en-US" w:eastAsia="zh-CN" w:bidi="ar-SA"/>
    </w:rPr>
  </w:style>
  <w:style w:type="character" w:customStyle="1" w:styleId="171">
    <w:name w:val="页脚 字符"/>
    <w:link w:val="22"/>
    <w:qFormat/>
    <w:uiPriority w:val="99"/>
    <w:rPr>
      <w:rFonts w:eastAsia="宋体"/>
      <w:kern w:val="2"/>
      <w:sz w:val="18"/>
      <w:szCs w:val="18"/>
      <w:lang w:val="en-US" w:eastAsia="zh-CN" w:bidi="ar-SA"/>
    </w:rPr>
  </w:style>
  <w:style w:type="character" w:customStyle="1" w:styleId="172">
    <w:name w:val="Char Char18"/>
    <w:basedOn w:val="35"/>
    <w:qFormat/>
    <w:locked/>
    <w:uiPriority w:val="0"/>
    <w:rPr>
      <w:rFonts w:ascii="Arial" w:eastAsia="黑体"/>
      <w:sz w:val="28"/>
      <w:lang w:val="en-US" w:eastAsia="zh-CN" w:bidi="ar-SA"/>
    </w:rPr>
  </w:style>
  <w:style w:type="character" w:customStyle="1" w:styleId="173">
    <w:name w:val="HTML 预设格式 字符"/>
    <w:link w:val="29"/>
    <w:qFormat/>
    <w:uiPriority w:val="0"/>
    <w:rPr>
      <w:rFonts w:ascii="宋体" w:hAnsi="宋体" w:eastAsia="宋体"/>
      <w:sz w:val="24"/>
      <w:szCs w:val="24"/>
      <w:lang w:bidi="ar-SA"/>
    </w:rPr>
  </w:style>
  <w:style w:type="character" w:customStyle="1" w:styleId="174">
    <w:name w:val="标题 8 字符"/>
    <w:basedOn w:val="35"/>
    <w:link w:val="9"/>
    <w:qFormat/>
    <w:uiPriority w:val="0"/>
    <w:rPr>
      <w:rFonts w:ascii="Arial" w:hAnsi="Arial" w:eastAsia="黑体"/>
      <w:kern w:val="2"/>
      <w:sz w:val="24"/>
      <w:szCs w:val="24"/>
    </w:rPr>
  </w:style>
  <w:style w:type="character" w:customStyle="1" w:styleId="175">
    <w:name w:val="标题 Char1"/>
    <w:basedOn w:val="35"/>
    <w:qFormat/>
    <w:uiPriority w:val="10"/>
    <w:rPr>
      <w:rFonts w:ascii="Cambria" w:hAnsi="Cambria" w:cs="Times New Roman"/>
      <w:b/>
      <w:bCs/>
      <w:kern w:val="2"/>
      <w:sz w:val="32"/>
      <w:szCs w:val="32"/>
    </w:rPr>
  </w:style>
  <w:style w:type="character" w:customStyle="1" w:styleId="176">
    <w:name w:val="Char Char12"/>
    <w:basedOn w:val="35"/>
    <w:qFormat/>
    <w:locked/>
    <w:uiPriority w:val="0"/>
    <w:rPr>
      <w:rFonts w:ascii="宋体" w:hAnsi="宋体" w:eastAsia="宋体"/>
      <w:kern w:val="2"/>
      <w:sz w:val="18"/>
      <w:szCs w:val="18"/>
      <w:lang w:val="en-US" w:eastAsia="zh-CN" w:bidi="ar-SA"/>
    </w:rPr>
  </w:style>
  <w:style w:type="character" w:customStyle="1" w:styleId="177">
    <w:name w:val="正文文本缩进 2 Char1"/>
    <w:basedOn w:val="35"/>
    <w:semiHidden/>
    <w:qFormat/>
    <w:uiPriority w:val="99"/>
    <w:rPr>
      <w:kern w:val="2"/>
      <w:sz w:val="21"/>
      <w:szCs w:val="24"/>
    </w:rPr>
  </w:style>
  <w:style w:type="character" w:customStyle="1" w:styleId="178">
    <w:name w:val="批注主题 字符"/>
    <w:basedOn w:val="143"/>
    <w:link w:val="32"/>
    <w:qFormat/>
    <w:uiPriority w:val="0"/>
    <w:rPr>
      <w:kern w:val="2"/>
      <w:sz w:val="21"/>
      <w:szCs w:val="24"/>
    </w:rPr>
  </w:style>
  <w:style w:type="character" w:customStyle="1" w:styleId="179">
    <w:name w:val="Char Char6"/>
    <w:basedOn w:val="35"/>
    <w:qFormat/>
    <w:locked/>
    <w:uiPriority w:val="0"/>
    <w:rPr>
      <w:rFonts w:ascii="宋体" w:hAnsi="宋体" w:eastAsia="宋体"/>
      <w:kern w:val="2"/>
      <w:sz w:val="18"/>
      <w:szCs w:val="18"/>
      <w:lang w:val="en-US" w:eastAsia="zh-CN" w:bidi="ar-SA"/>
    </w:rPr>
  </w:style>
  <w:style w:type="character" w:customStyle="1" w:styleId="180">
    <w:name w:val="h Char"/>
    <w:qFormat/>
    <w:uiPriority w:val="0"/>
    <w:rPr>
      <w:rFonts w:ascii="Times New Roman" w:hAnsi="Times New Roman"/>
      <w:kern w:val="2"/>
      <w:sz w:val="18"/>
      <w:szCs w:val="18"/>
    </w:rPr>
  </w:style>
  <w:style w:type="character" w:customStyle="1" w:styleId="181">
    <w:name w:val="Char Char21"/>
    <w:basedOn w:val="35"/>
    <w:qFormat/>
    <w:locked/>
    <w:uiPriority w:val="0"/>
    <w:rPr>
      <w:rFonts w:eastAsia="宋体"/>
      <w:b/>
      <w:bCs/>
      <w:kern w:val="44"/>
      <w:sz w:val="44"/>
      <w:szCs w:val="44"/>
      <w:lang w:val="en-US" w:eastAsia="zh-CN" w:bidi="ar-SA"/>
    </w:rPr>
  </w:style>
  <w:style w:type="character" w:customStyle="1" w:styleId="182">
    <w:name w:val="正文文本缩进 2 字符"/>
    <w:link w:val="20"/>
    <w:qFormat/>
    <w:uiPriority w:val="0"/>
    <w:rPr>
      <w:rFonts w:eastAsia="宋体"/>
      <w:kern w:val="2"/>
      <w:sz w:val="21"/>
      <w:szCs w:val="24"/>
      <w:lang w:val="en-US" w:eastAsia="zh-CN" w:bidi="ar-SA"/>
    </w:rPr>
  </w:style>
  <w:style w:type="character" w:customStyle="1" w:styleId="183">
    <w:name w:val="标题 4 字符"/>
    <w:link w:val="6"/>
    <w:qFormat/>
    <w:uiPriority w:val="0"/>
    <w:rPr>
      <w:rFonts w:ascii="Arial" w:eastAsia="黑体"/>
      <w:sz w:val="28"/>
      <w:lang w:val="en-US" w:eastAsia="zh-CN" w:bidi="ar-SA"/>
    </w:rPr>
  </w:style>
  <w:style w:type="character" w:customStyle="1" w:styleId="184">
    <w:name w:val="HTML 地址 字符"/>
    <w:basedOn w:val="35"/>
    <w:link w:val="17"/>
    <w:qFormat/>
    <w:locked/>
    <w:uiPriority w:val="0"/>
    <w:rPr>
      <w:rFonts w:ascii="宋体" w:hAnsi="宋体"/>
      <w:i/>
      <w:iCs/>
      <w:kern w:val="2"/>
      <w:sz w:val="21"/>
      <w:szCs w:val="24"/>
    </w:rPr>
  </w:style>
  <w:style w:type="character" w:customStyle="1" w:styleId="185">
    <w:name w:val="脚注文本 Char1"/>
    <w:basedOn w:val="35"/>
    <w:semiHidden/>
    <w:qFormat/>
    <w:uiPriority w:val="99"/>
    <w:rPr>
      <w:kern w:val="2"/>
      <w:sz w:val="18"/>
      <w:szCs w:val="18"/>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Char Char7"/>
    <w:basedOn w:val="35"/>
    <w:qFormat/>
    <w:locked/>
    <w:uiPriority w:val="0"/>
    <w:rPr>
      <w:rFonts w:ascii="宋体" w:hAnsi="宋体" w:eastAsia="宋体"/>
      <w:kern w:val="2"/>
      <w:sz w:val="21"/>
      <w:szCs w:val="24"/>
      <w:lang w:val="en-US" w:eastAsia="zh-CN" w:bidi="ar-SA"/>
    </w:rPr>
  </w:style>
  <w:style w:type="character" w:customStyle="1" w:styleId="188">
    <w:name w:val="textcontents"/>
    <w:basedOn w:val="35"/>
    <w:qFormat/>
    <w:uiPriority w:val="0"/>
  </w:style>
  <w:style w:type="character" w:customStyle="1" w:styleId="189">
    <w:name w:val="Char Char10"/>
    <w:basedOn w:val="35"/>
    <w:qFormat/>
    <w:locked/>
    <w:uiPriority w:val="0"/>
    <w:rPr>
      <w:rFonts w:ascii="宋体" w:hAnsi="宋体" w:eastAsia="宋体"/>
      <w:kern w:val="2"/>
      <w:sz w:val="21"/>
      <w:szCs w:val="24"/>
      <w:lang w:val="en-US" w:eastAsia="zh-CN" w:bidi="ar-SA"/>
    </w:rPr>
  </w:style>
  <w:style w:type="character" w:customStyle="1" w:styleId="190">
    <w:name w:val="标题 字符"/>
    <w:basedOn w:val="35"/>
    <w:link w:val="31"/>
    <w:qFormat/>
    <w:locked/>
    <w:uiPriority w:val="0"/>
    <w:rPr>
      <w:rFonts w:ascii="Arial" w:hAnsi="Arial" w:cs="Arial"/>
      <w:b/>
      <w:bCs/>
      <w:kern w:val="2"/>
      <w:sz w:val="32"/>
      <w:szCs w:val="32"/>
    </w:rPr>
  </w:style>
  <w:style w:type="character" w:customStyle="1" w:styleId="191">
    <w:name w:val="脚注文本 字符"/>
    <w:basedOn w:val="35"/>
    <w:link w:val="26"/>
    <w:semiHidden/>
    <w:qFormat/>
    <w:locked/>
    <w:uiPriority w:val="0"/>
    <w:rPr>
      <w:kern w:val="2"/>
      <w:sz w:val="18"/>
      <w:szCs w:val="18"/>
    </w:rPr>
  </w:style>
  <w:style w:type="character" w:customStyle="1" w:styleId="192">
    <w:name w:val="文档结构图 Char1"/>
    <w:basedOn w:val="35"/>
    <w:semiHidden/>
    <w:qFormat/>
    <w:uiPriority w:val="99"/>
    <w:rPr>
      <w:rFonts w:ascii="宋体"/>
      <w:kern w:val="2"/>
      <w:sz w:val="18"/>
      <w:szCs w:val="18"/>
    </w:rPr>
  </w:style>
  <w:style w:type="character" w:customStyle="1" w:styleId="193">
    <w:name w:val="正文文本 2 字符"/>
    <w:link w:val="28"/>
    <w:qFormat/>
    <w:uiPriority w:val="0"/>
    <w:rPr>
      <w:rFonts w:hAnsi="宋体" w:eastAsia="宋体"/>
      <w:szCs w:val="24"/>
      <w:lang w:bidi="ar-SA"/>
    </w:rPr>
  </w:style>
  <w:style w:type="character" w:customStyle="1" w:styleId="194">
    <w:name w:val="副标题 Char1"/>
    <w:basedOn w:val="35"/>
    <w:qFormat/>
    <w:uiPriority w:val="11"/>
    <w:rPr>
      <w:rFonts w:ascii="Cambria" w:hAnsi="Cambria" w:cs="Times New Roman"/>
      <w:b/>
      <w:bCs/>
      <w:kern w:val="28"/>
      <w:sz w:val="32"/>
      <w:szCs w:val="32"/>
    </w:rPr>
  </w:style>
  <w:style w:type="character" w:customStyle="1" w:styleId="195">
    <w:name w:val="标题 7 字符"/>
    <w:basedOn w:val="35"/>
    <w:link w:val="8"/>
    <w:qFormat/>
    <w:uiPriority w:val="0"/>
    <w:rPr>
      <w:b/>
      <w:bCs/>
      <w:kern w:val="2"/>
      <w:sz w:val="24"/>
      <w:szCs w:val="24"/>
    </w:rPr>
  </w:style>
  <w:style w:type="character" w:customStyle="1" w:styleId="196">
    <w:name w:val="op-map-singlepoint-info-right"/>
    <w:basedOn w:val="35"/>
    <w:qFormat/>
    <w:uiPriority w:val="0"/>
  </w:style>
  <w:style w:type="character" w:customStyle="1" w:styleId="197">
    <w:name w:val="纯文本 字符"/>
    <w:link w:val="18"/>
    <w:qFormat/>
    <w:uiPriority w:val="0"/>
    <w:rPr>
      <w:rFonts w:ascii="宋体" w:hAnsi="Courier New" w:eastAsia="宋体"/>
      <w:kern w:val="2"/>
      <w:sz w:val="21"/>
      <w:lang w:val="en-US" w:eastAsia="zh-CN" w:bidi="ar-SA"/>
    </w:rPr>
  </w:style>
  <w:style w:type="character" w:customStyle="1" w:styleId="198">
    <w:name w:val="页眉 字符"/>
    <w:link w:val="23"/>
    <w:qFormat/>
    <w:uiPriority w:val="99"/>
    <w:rPr>
      <w:rFonts w:eastAsia="宋体"/>
      <w:kern w:val="2"/>
      <w:sz w:val="18"/>
      <w:szCs w:val="18"/>
      <w:lang w:val="en-US" w:eastAsia="zh-CN" w:bidi="ar-SA"/>
    </w:rPr>
  </w:style>
  <w:style w:type="character" w:customStyle="1" w:styleId="199">
    <w:name w:val="批注文字 Char1"/>
    <w:semiHidden/>
    <w:qFormat/>
    <w:locked/>
    <w:uiPriority w:val="0"/>
    <w:rPr>
      <w:kern w:val="2"/>
      <w:sz w:val="21"/>
      <w:szCs w:val="24"/>
    </w:rPr>
  </w:style>
  <w:style w:type="character" w:customStyle="1" w:styleId="200">
    <w:name w:val="图表 标题 Char"/>
    <w:link w:val="123"/>
    <w:qFormat/>
    <w:uiPriority w:val="0"/>
    <w:rPr>
      <w:rFonts w:eastAsia="宋体"/>
      <w:kern w:val="2"/>
      <w:sz w:val="24"/>
      <w:szCs w:val="24"/>
      <w:lang w:val="en-US" w:eastAsia="zh-CN" w:bidi="ar-SA"/>
    </w:rPr>
  </w:style>
  <w:style w:type="character" w:customStyle="1" w:styleId="201">
    <w:name w:val="正文文本缩进 字符"/>
    <w:link w:val="15"/>
    <w:qFormat/>
    <w:locked/>
    <w:uiPriority w:val="0"/>
    <w:rPr>
      <w:rFonts w:ascii="宋体" w:hAnsi="Courier New"/>
      <w:spacing w:val="-4"/>
      <w:kern w:val="2"/>
      <w:sz w:val="18"/>
    </w:rPr>
  </w:style>
  <w:style w:type="paragraph" w:customStyle="1" w:styleId="202">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9270</Words>
  <Characters>52841</Characters>
  <Lines>440</Lines>
  <Paragraphs>123</Paragraphs>
  <TotalTime>9</TotalTime>
  <ScaleCrop>false</ScaleCrop>
  <LinksUpToDate>false</LinksUpToDate>
  <CharactersWithSpaces>61988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2020-10-21T04:08:00Z</dcterms:created>
  <dc:creator>丁琳</dc:creator>
  <cp:lastModifiedBy>Administrator</cp:lastModifiedBy>
  <cp:lastPrinted>2020-09-10T08:37:00Z</cp:lastPrinted>
  <dcterms:modified xsi:type="dcterms:W3CDTF">2020-11-19T01:31:00Z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