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华文新魏" w:eastAsia="华文新魏"/>
          <w:b/>
          <w:bCs/>
          <w:color w:val="000000"/>
          <w:spacing w:val="80"/>
          <w:sz w:val="64"/>
        </w:rPr>
      </w:pPr>
    </w:p>
    <w:p>
      <w:pPr>
        <w:pStyle w:val="9"/>
        <w:jc w:val="center"/>
        <w:rPr>
          <w:rFonts w:hint="eastAsia" w:hAnsi="宋体" w:cs="宋体"/>
          <w:b/>
          <w:bCs/>
          <w:color w:val="000000"/>
          <w:spacing w:val="80"/>
          <w:sz w:val="56"/>
          <w:szCs w:val="18"/>
        </w:rPr>
      </w:pPr>
      <w:r>
        <w:rPr>
          <w:rFonts w:hint="eastAsia" w:hAnsi="宋体" w:cs="宋体"/>
          <w:b/>
          <w:bCs/>
          <w:color w:val="000000"/>
          <w:spacing w:val="80"/>
          <w:sz w:val="56"/>
          <w:szCs w:val="56"/>
        </w:rPr>
        <w:t>广西万盯卯招标咨询有限公司</w:t>
      </w:r>
    </w:p>
    <w:p>
      <w:pPr>
        <w:pStyle w:val="9"/>
        <w:jc w:val="center"/>
        <w:rPr>
          <w:rFonts w:ascii="楷体_GB2312" w:eastAsia="楷体_GB2312"/>
          <w:b/>
          <w:bCs/>
          <w:color w:val="000000"/>
          <w:sz w:val="72"/>
        </w:rPr>
      </w:pPr>
    </w:p>
    <w:p>
      <w:pPr>
        <w:pStyle w:val="9"/>
        <w:jc w:val="center"/>
        <w:rPr>
          <w:rFonts w:hint="eastAsia"/>
          <w:color w:val="000000"/>
        </w:rPr>
      </w:pPr>
    </w:p>
    <w:p>
      <w:pPr>
        <w:spacing w:line="1400" w:lineRule="exact"/>
        <w:jc w:val="center"/>
        <w:rPr>
          <w:rFonts w:hint="eastAsia" w:ascii="宋体" w:hAnsi="宋体" w:cs="宋体"/>
          <w:b/>
          <w:color w:val="000000"/>
          <w:spacing w:val="60"/>
          <w:sz w:val="96"/>
          <w:szCs w:val="96"/>
        </w:rPr>
      </w:pPr>
      <w:r>
        <w:rPr>
          <w:rFonts w:hint="eastAsia" w:ascii="宋体" w:hAnsi="宋体" w:cs="宋体"/>
          <w:b/>
          <w:color w:val="000000"/>
          <w:spacing w:val="60"/>
          <w:sz w:val="96"/>
          <w:szCs w:val="96"/>
        </w:rPr>
        <w:t>招标文件</w:t>
      </w:r>
    </w:p>
    <w:p>
      <w:pPr>
        <w:pStyle w:val="9"/>
        <w:rPr>
          <w:rFonts w:hint="eastAsia"/>
          <w:color w:val="000000"/>
        </w:rPr>
      </w:pPr>
    </w:p>
    <w:p>
      <w:pPr>
        <w:pStyle w:val="9"/>
        <w:ind w:firstLine="3885" w:firstLineChars="1850"/>
        <w:rPr>
          <w:rFonts w:hint="eastAsia"/>
          <w:color w:val="000000"/>
        </w:rPr>
      </w:pPr>
    </w:p>
    <w:p>
      <w:pPr>
        <w:pStyle w:val="9"/>
        <w:ind w:firstLine="3885" w:firstLineChars="1850"/>
        <w:rPr>
          <w:rFonts w:hint="eastAsia"/>
          <w:color w:val="000000"/>
        </w:rPr>
      </w:pPr>
    </w:p>
    <w:p>
      <w:pPr>
        <w:pStyle w:val="9"/>
        <w:rPr>
          <w:rFonts w:hint="eastAsia"/>
          <w:color w:val="000000"/>
        </w:rPr>
      </w:pPr>
    </w:p>
    <w:p>
      <w:pPr>
        <w:pStyle w:val="9"/>
        <w:rPr>
          <w:rFonts w:hint="eastAsia"/>
          <w:color w:val="000000"/>
        </w:rPr>
      </w:pPr>
    </w:p>
    <w:p>
      <w:pPr>
        <w:pStyle w:val="9"/>
        <w:rPr>
          <w:rFonts w:hint="eastAsia"/>
          <w:color w:val="000000"/>
        </w:rPr>
      </w:pPr>
    </w:p>
    <w:p>
      <w:pPr>
        <w:rPr>
          <w:rFonts w:hint="eastAsia" w:ascii="宋体" w:hAnsi="宋体" w:eastAsia="宋体"/>
          <w:b/>
          <w:bCs/>
          <w:color w:val="000000"/>
          <w:spacing w:val="-36"/>
          <w:sz w:val="28"/>
          <w:szCs w:val="28"/>
          <w:lang w:eastAsia="zh-CN"/>
        </w:rPr>
      </w:pPr>
      <w:r>
        <w:rPr>
          <w:rFonts w:hint="eastAsia" w:ascii="宋体" w:hAnsi="宋体"/>
          <w:b/>
          <w:bCs/>
          <w:color w:val="000000"/>
          <w:spacing w:val="40"/>
          <w:sz w:val="28"/>
          <w:szCs w:val="28"/>
        </w:rPr>
        <w:t xml:space="preserve">        项目名称：</w:t>
      </w:r>
      <w:r>
        <w:rPr>
          <w:rFonts w:hint="eastAsia" w:ascii="宋体" w:hAnsi="宋体"/>
          <w:b/>
          <w:bCs/>
          <w:color w:val="000000"/>
          <w:spacing w:val="40"/>
          <w:sz w:val="28"/>
          <w:szCs w:val="28"/>
          <w:lang w:eastAsia="zh-CN"/>
        </w:rPr>
        <w:t>兴安县人民医院医疗设备采购（一）</w:t>
      </w:r>
    </w:p>
    <w:p>
      <w:pPr>
        <w:ind w:firstLine="1130" w:firstLineChars="314"/>
        <w:rPr>
          <w:rFonts w:hint="eastAsia" w:ascii="宋体" w:hAnsi="宋体"/>
          <w:b/>
          <w:bCs/>
          <w:color w:val="000000"/>
          <w:sz w:val="32"/>
        </w:rPr>
      </w:pPr>
      <w:r>
        <w:rPr>
          <w:rFonts w:hint="eastAsia" w:ascii="宋体" w:hAnsi="宋体"/>
          <w:b/>
          <w:bCs/>
          <w:color w:val="000000"/>
          <w:spacing w:val="40"/>
          <w:sz w:val="28"/>
          <w:szCs w:val="28"/>
        </w:rPr>
        <w:t xml:space="preserve">   项目编号：</w:t>
      </w:r>
      <w:r>
        <w:rPr>
          <w:rFonts w:hint="eastAsia" w:ascii="宋体" w:hAnsi="宋体"/>
          <w:b/>
          <w:bCs/>
          <w:color w:val="000000"/>
          <w:spacing w:val="40"/>
          <w:sz w:val="28"/>
          <w:szCs w:val="28"/>
          <w:shd w:val="clear"/>
          <w:lang w:eastAsia="zh-CN"/>
        </w:rPr>
        <w:t>GLZC2021-G1-250046-WDMZ</w:t>
      </w:r>
      <w:r>
        <w:rPr>
          <w:rFonts w:hint="eastAsia" w:ascii="宋体" w:hAnsi="宋体"/>
          <w:b/>
          <w:bCs/>
          <w:color w:val="000000"/>
          <w:sz w:val="32"/>
          <w:shd w:val="clear" w:fill="FFFF00"/>
        </w:rPr>
        <w:cr/>
      </w:r>
      <w:r>
        <w:rPr>
          <w:rFonts w:hint="eastAsia" w:ascii="宋体" w:hAnsi="宋体"/>
          <w:b/>
          <w:bCs/>
          <w:color w:val="000000"/>
          <w:spacing w:val="40"/>
          <w:sz w:val="32"/>
        </w:rPr>
        <w:t xml:space="preserve"> </w:t>
      </w:r>
      <w:r>
        <w:rPr>
          <w:rFonts w:hint="eastAsia" w:ascii="宋体" w:hAnsi="宋体"/>
          <w:b/>
          <w:bCs/>
          <w:color w:val="000000"/>
          <w:sz w:val="32"/>
        </w:rPr>
        <w:t xml:space="preserve">       </w:t>
      </w:r>
    </w:p>
    <w:p>
      <w:pPr>
        <w:ind w:left="102" w:leftChars="49" w:firstLine="2240" w:firstLineChars="700"/>
        <w:jc w:val="center"/>
        <w:rPr>
          <w:rFonts w:hint="eastAsia" w:ascii="宋体" w:hAnsi="宋体"/>
          <w:b/>
          <w:bCs/>
          <w:color w:val="000000"/>
          <w:sz w:val="32"/>
        </w:rPr>
      </w:pPr>
    </w:p>
    <w:p>
      <w:pPr>
        <w:ind w:left="102" w:leftChars="49" w:firstLine="1470" w:firstLineChars="700"/>
        <w:jc w:val="center"/>
        <w:rPr>
          <w:color w:val="000000"/>
        </w:rPr>
      </w:pPr>
    </w:p>
    <w:p>
      <w:pPr>
        <w:ind w:left="102" w:leftChars="49" w:firstLine="1470" w:firstLineChars="700"/>
        <w:jc w:val="center"/>
        <w:rPr>
          <w:color w:val="000000"/>
        </w:rPr>
      </w:pPr>
    </w:p>
    <w:p>
      <w:pPr>
        <w:ind w:left="102" w:leftChars="49" w:firstLine="1470" w:firstLineChars="700"/>
        <w:jc w:val="center"/>
        <w:rPr>
          <w:color w:val="000000"/>
        </w:rPr>
      </w:pPr>
    </w:p>
    <w:p>
      <w:pPr>
        <w:ind w:left="102" w:leftChars="49" w:firstLine="1470" w:firstLineChars="700"/>
        <w:jc w:val="center"/>
        <w:rPr>
          <w:rFonts w:ascii="黑体" w:eastAsia="黑体"/>
          <w:b/>
          <w:bCs/>
          <w:color w:val="000000"/>
          <w:spacing w:val="-8"/>
          <w:sz w:val="32"/>
        </w:rPr>
      </w:pPr>
      <w:r>
        <w:rPr>
          <w:color w:val="000000"/>
        </w:rPr>
        <w:cr/>
      </w:r>
      <w:r>
        <w:rPr>
          <w:rFonts w:hint="eastAsia" w:ascii="宋体" w:hAnsi="宋体"/>
          <w:b/>
          <w:bCs/>
          <w:color w:val="000000"/>
          <w:sz w:val="32"/>
        </w:rPr>
        <w:t>采购代理机构：广西万盯卯招标咨询有限公司</w:t>
      </w:r>
      <w:r>
        <w:rPr>
          <w:rFonts w:hint="eastAsia" w:ascii="黑体" w:eastAsia="黑体"/>
          <w:b/>
          <w:bCs/>
          <w:color w:val="000000"/>
          <w:spacing w:val="-8"/>
          <w:sz w:val="32"/>
        </w:rPr>
        <w:t xml:space="preserve"> </w:t>
      </w:r>
      <w:r>
        <w:rPr>
          <w:rFonts w:ascii="黑体" w:eastAsia="黑体"/>
          <w:b/>
          <w:bCs/>
          <w:color w:val="000000"/>
          <w:spacing w:val="-8"/>
          <w:sz w:val="32"/>
        </w:rPr>
        <w:t xml:space="preserve"> </w:t>
      </w:r>
    </w:p>
    <w:p>
      <w:pPr>
        <w:jc w:val="center"/>
        <w:rPr>
          <w:rFonts w:hint="eastAsia"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1</w:t>
      </w:r>
      <w:r>
        <w:rPr>
          <w:rFonts w:hint="eastAsia" w:ascii="宋体" w:hAnsi="宋体"/>
          <w:b/>
          <w:bCs/>
          <w:color w:val="000000"/>
          <w:sz w:val="32"/>
        </w:rPr>
        <w:t>年</w:t>
      </w:r>
      <w:r>
        <w:rPr>
          <w:rFonts w:hint="eastAsia" w:ascii="宋体" w:hAnsi="宋体"/>
          <w:b/>
          <w:bCs/>
          <w:color w:val="000000"/>
          <w:sz w:val="32"/>
          <w:lang w:val="en-US" w:eastAsia="zh-CN"/>
        </w:rPr>
        <w:t>7</w:t>
      </w:r>
      <w:r>
        <w:rPr>
          <w:rFonts w:hint="eastAsia" w:ascii="宋体" w:hAnsi="宋体"/>
          <w:b/>
          <w:bCs/>
          <w:color w:val="000000"/>
          <w:sz w:val="32"/>
        </w:rPr>
        <w:t>月</w:t>
      </w:r>
    </w:p>
    <w:p>
      <w:pPr>
        <w:rPr>
          <w:rFonts w:hint="eastAsia" w:ascii="宋体" w:hAnsi="宋体"/>
          <w:color w:val="auto"/>
          <w:sz w:val="32"/>
          <w:highlight w:val="none"/>
        </w:rPr>
      </w:pPr>
    </w:p>
    <w:p>
      <w:pPr>
        <w:ind w:left="102" w:leftChars="49" w:firstLine="2240" w:firstLineChars="700"/>
        <w:jc w:val="center"/>
        <w:rPr>
          <w:rFonts w:hint="eastAsia" w:ascii="宋体" w:hAnsi="宋体"/>
          <w:color w:val="auto"/>
          <w:sz w:val="32"/>
          <w:highlight w:val="none"/>
        </w:rPr>
      </w:pPr>
      <w:r>
        <w:rPr>
          <w:rFonts w:hint="eastAsia" w:ascii="宋体" w:hAnsi="宋体"/>
          <w:color w:val="auto"/>
          <w:sz w:val="32"/>
          <w:highlight w:val="none"/>
        </w:rPr>
        <w:t xml:space="preserve">                                                                                                                                                                                                                                                                                                                                                                                                                                                                                                                                                                                                                                                                                                                                                                                                                                                                                                                                                                                                                                                                                                                                                                                                                                                                                                                                                                                                                                                                                                                                                                                                                                                                                                                                                                                                                                                                                                                                                                                                                                                                                                                                                                                                                                                                                                                                                                                                                                                                                                                                                                                                                                                                                                                                                                                                                                                                                                                                                                                                                                                                                                                                                                                                                                                                                                                                                                                                                                                                                                                                                                                                                                                                                                                                                                                                                                                                                                                                                                                                                                                                                                                                                                                                                </w:t>
      </w:r>
      <w:r>
        <w:rPr>
          <w:rFonts w:hint="eastAsia" w:ascii="宋体" w:hAnsi="宋体"/>
          <w:color w:val="auto"/>
          <w:sz w:val="32"/>
          <w:highlight w:val="none"/>
        </w:rPr>
        <w:t xml:space="preserve">                                                                                                                                                                                                                                                                                                                                                                                                                                                                                                                                                                                                                                                                                                                                                                                                                                                                                                                                                                                                                                                                                                                                                                                                                                                                                                                                                                                                                                                                                                                                                                                                                                                                                                                                                                                                                                                                                                                                                                                                                                                                                                                                                                                                                                                                                                                                                                                                                                                                                                                                                                                                                                                                                                                                                                                                                                                                                                                                                                                                                                                                                                                                                                                                                                                                                                                                                                                                                                                                                                                                                                                                                                                                                                                                                                                                                                                                                                                                                                                                                                                                                                                                                                                                                </w:t>
      </w:r>
      <w:r>
        <w:rPr>
          <w:rFonts w:hint="eastAsia" w:ascii="宋体" w:hAnsi="宋体"/>
          <w:color w:val="auto"/>
          <w:sz w:val="32"/>
          <w:highlight w:val="none"/>
        </w:rPr>
        <w:t xml:space="preserve">                                                                                                                                                                                                                                                                                                                                                                                                                                                                                                                                                                                                                                                                                                                                                                                                                                                                                                                                                                                                                                                                                                                                                                                                                                                                                                                                                                                                                                                                                                                                                                                                                                                                                                                                                                                                                                                                                                                                                                                                                                                                                                                                                                                                                                                                                                                                                                                                                                                                                                                                                                                                                                                                                                                                                                                                                                                                                                                                                                                                                                                                                                                                                                                                                                                                                                                                                                                                                                                                                                                                                                                                                                                                                                                                                                                                                                                                                                                                                                                                                                                                                                                                                                                                                </w:t>
      </w:r>
      <w:r>
        <w:rPr>
          <w:rFonts w:hint="eastAsia" w:ascii="宋体" w:hAnsi="宋体"/>
          <w:color w:val="auto"/>
          <w:sz w:val="32"/>
          <w:highlight w:val="none"/>
        </w:rPr>
        <w:t xml:space="preserve">                                                                                                                                                                                                                                                                                                                                                                                                                                                                                                                                                                                                                                                                                                                                                                                                                                                                                                                                                                                                                                                                                                                                                                                                                                                                                                                                                                                                                                                                                                                                                                                                                                                                                                                                                                                                                                                                                                                                                                                                                                                                                                                                                                                                                                                                                                                                                                                                                                                                                                                                                                                                                                                                                                                                                                                                                                                                                                                                                                                                                                                                                                                                                                                                                                                                                                                                                                                                                                                                                                                                                                                                                                                                                                                                                                                                                                                                                                                                                                                                                         </w:t>
      </w:r>
    </w:p>
    <w:p>
      <w:pPr>
        <w:ind w:left="102" w:leftChars="49" w:firstLine="2240" w:firstLineChars="700"/>
        <w:jc w:val="center"/>
        <w:rPr>
          <w:rFonts w:hint="eastAsia" w:ascii="宋体" w:hAnsi="宋体"/>
          <w:b/>
          <w:bCs/>
          <w:color w:val="auto"/>
          <w:sz w:val="32"/>
          <w:highlight w:val="none"/>
        </w:rPr>
      </w:pPr>
    </w:p>
    <w:p>
      <w:pPr>
        <w:pStyle w:val="9"/>
        <w:spacing w:line="440" w:lineRule="exact"/>
        <w:jc w:val="center"/>
        <w:rPr>
          <w:rFonts w:hint="eastAsia" w:hAnsi="宋体"/>
          <w:b/>
          <w:bCs/>
          <w:color w:val="auto"/>
          <w:sz w:val="44"/>
          <w:highlight w:val="none"/>
        </w:rPr>
      </w:pPr>
    </w:p>
    <w:p>
      <w:pPr>
        <w:pStyle w:val="9"/>
        <w:spacing w:line="440" w:lineRule="exact"/>
        <w:jc w:val="center"/>
        <w:rPr>
          <w:rFonts w:hint="eastAsia" w:hAnsi="宋体"/>
          <w:b/>
          <w:bCs/>
          <w:color w:val="auto"/>
          <w:sz w:val="44"/>
          <w:highlight w:val="none"/>
        </w:rPr>
        <w:sectPr>
          <w:footerReference r:id="rId5" w:type="first"/>
          <w:headerReference r:id="rId3" w:type="default"/>
          <w:footerReference r:id="rId4" w:type="default"/>
          <w:pgSz w:w="11906" w:h="16838"/>
          <w:pgMar w:top="240" w:right="1134" w:bottom="240" w:left="1134" w:header="720" w:footer="720" w:gutter="0"/>
          <w:pgNumType w:fmt="decimal"/>
          <w:cols w:space="720" w:num="1"/>
          <w:docGrid w:type="linesAndChars" w:linePitch="331" w:charSpace="0"/>
        </w:sectPr>
      </w:pPr>
    </w:p>
    <w:p>
      <w:pPr>
        <w:pStyle w:val="9"/>
        <w:spacing w:line="440" w:lineRule="exact"/>
        <w:jc w:val="center"/>
        <w:rPr>
          <w:rFonts w:hAnsi="宋体"/>
          <w:b/>
          <w:bCs/>
          <w:color w:val="auto"/>
          <w:sz w:val="44"/>
          <w:highlight w:val="none"/>
        </w:rPr>
      </w:pPr>
      <w:r>
        <w:rPr>
          <w:rFonts w:hint="eastAsia" w:hAnsi="宋体"/>
          <w:b/>
          <w:bCs/>
          <w:color w:val="auto"/>
          <w:sz w:val="44"/>
          <w:highlight w:val="none"/>
        </w:rPr>
        <w:t>目  录</w:t>
      </w:r>
    </w:p>
    <w:p>
      <w:pPr>
        <w:pStyle w:val="9"/>
        <w:jc w:val="center"/>
        <w:rPr>
          <w:rFonts w:hint="eastAsia" w:hAnsi="宋体"/>
          <w:color w:val="auto"/>
          <w:highlight w:val="none"/>
        </w:rPr>
      </w:pPr>
    </w:p>
    <w:p>
      <w:pPr>
        <w:pStyle w:val="12"/>
        <w:tabs>
          <w:tab w:val="right" w:leader="dot" w:pos="9638"/>
          <w:tab w:val="clear" w:pos="8296"/>
          <w:tab w:val="clear" w:pos="8398"/>
        </w:tabs>
        <w:spacing w:line="600" w:lineRule="auto"/>
        <w:ind w:firstLine="1260" w:firstLineChars="600"/>
        <w:rPr>
          <w:b/>
          <w:bCs w:val="0"/>
          <w:sz w:val="32"/>
          <w:szCs w:val="32"/>
        </w:rPr>
      </w:pPr>
      <w:r>
        <w:fldChar w:fldCharType="begin"/>
      </w:r>
      <w:r>
        <w:instrText xml:space="preserve">TOC \o "1-3" \h \u </w:instrText>
      </w:r>
      <w:r>
        <w:fldChar w:fldCharType="separate"/>
      </w:r>
      <w:r>
        <w:rPr>
          <w:b/>
          <w:bCs w:val="0"/>
          <w:sz w:val="32"/>
          <w:szCs w:val="32"/>
        </w:rPr>
        <w:fldChar w:fldCharType="begin"/>
      </w:r>
      <w:r>
        <w:rPr>
          <w:b/>
          <w:bCs w:val="0"/>
          <w:sz w:val="32"/>
          <w:szCs w:val="32"/>
        </w:rPr>
        <w:instrText xml:space="preserve"> HYPERLINK \l _Toc52 </w:instrText>
      </w:r>
      <w:r>
        <w:rPr>
          <w:b/>
          <w:bCs w:val="0"/>
          <w:sz w:val="32"/>
          <w:szCs w:val="32"/>
        </w:rPr>
        <w:fldChar w:fldCharType="separate"/>
      </w:r>
      <w:r>
        <w:rPr>
          <w:rFonts w:hint="eastAsia"/>
          <w:b/>
          <w:bCs w:val="0"/>
          <w:sz w:val="32"/>
          <w:szCs w:val="32"/>
          <w:lang w:eastAsia="zh-CN"/>
        </w:rPr>
        <w:t>第一章</w:t>
      </w:r>
      <w:r>
        <w:rPr>
          <w:rFonts w:hint="eastAsia"/>
          <w:b/>
          <w:bCs w:val="0"/>
          <w:sz w:val="32"/>
          <w:szCs w:val="32"/>
          <w:lang w:val="en-US" w:eastAsia="zh-CN"/>
        </w:rPr>
        <w:t xml:space="preserve">  </w:t>
      </w:r>
      <w:r>
        <w:rPr>
          <w:rFonts w:hint="eastAsia"/>
          <w:b/>
          <w:bCs w:val="0"/>
          <w:sz w:val="32"/>
          <w:szCs w:val="32"/>
        </w:rPr>
        <w:t>公开招标公告</w:t>
      </w:r>
      <w:r>
        <w:rPr>
          <w:b/>
          <w:bCs w:val="0"/>
          <w:sz w:val="32"/>
          <w:szCs w:val="32"/>
        </w:rPr>
        <w:tab/>
      </w:r>
      <w:r>
        <w:rPr>
          <w:b/>
          <w:bCs w:val="0"/>
          <w:sz w:val="32"/>
          <w:szCs w:val="32"/>
        </w:rPr>
        <w:fldChar w:fldCharType="begin"/>
      </w:r>
      <w:r>
        <w:rPr>
          <w:b/>
          <w:bCs w:val="0"/>
          <w:sz w:val="32"/>
          <w:szCs w:val="32"/>
        </w:rPr>
        <w:instrText xml:space="preserve"> PAGEREF _Toc52 </w:instrText>
      </w:r>
      <w:r>
        <w:rPr>
          <w:b/>
          <w:bCs w:val="0"/>
          <w:sz w:val="32"/>
          <w:szCs w:val="32"/>
        </w:rPr>
        <w:fldChar w:fldCharType="separate"/>
      </w:r>
      <w:r>
        <w:rPr>
          <w:b/>
          <w:bCs w:val="0"/>
          <w:sz w:val="32"/>
          <w:szCs w:val="32"/>
        </w:rPr>
        <w:t>1</w:t>
      </w:r>
      <w:r>
        <w:rPr>
          <w:b/>
          <w:bCs w:val="0"/>
          <w:sz w:val="32"/>
          <w:szCs w:val="32"/>
        </w:rPr>
        <w:fldChar w:fldCharType="end"/>
      </w:r>
      <w:r>
        <w:rPr>
          <w:b/>
          <w:bCs w:val="0"/>
          <w:sz w:val="32"/>
          <w:szCs w:val="32"/>
        </w:rPr>
        <w:fldChar w:fldCharType="end"/>
      </w:r>
    </w:p>
    <w:p>
      <w:pPr>
        <w:pStyle w:val="12"/>
        <w:tabs>
          <w:tab w:val="right" w:leader="dot" w:pos="9638"/>
          <w:tab w:val="clear" w:pos="8296"/>
          <w:tab w:val="clear" w:pos="8398"/>
        </w:tabs>
        <w:spacing w:line="600" w:lineRule="auto"/>
        <w:rPr>
          <w:b/>
          <w:bCs w:val="0"/>
          <w:sz w:val="32"/>
          <w:szCs w:val="32"/>
        </w:rPr>
      </w:pPr>
      <w:r>
        <w:rPr>
          <w:b/>
          <w:bCs w:val="0"/>
          <w:sz w:val="32"/>
          <w:szCs w:val="32"/>
        </w:rPr>
        <w:fldChar w:fldCharType="begin"/>
      </w:r>
      <w:r>
        <w:rPr>
          <w:b/>
          <w:bCs w:val="0"/>
          <w:sz w:val="32"/>
          <w:szCs w:val="32"/>
        </w:rPr>
        <w:instrText xml:space="preserve"> HYPERLINK \l _Toc4556 </w:instrText>
      </w:r>
      <w:r>
        <w:rPr>
          <w:b/>
          <w:bCs w:val="0"/>
          <w:sz w:val="32"/>
          <w:szCs w:val="32"/>
        </w:rPr>
        <w:fldChar w:fldCharType="separate"/>
      </w:r>
      <w:r>
        <w:rPr>
          <w:rFonts w:hint="eastAsia"/>
          <w:b/>
          <w:bCs w:val="0"/>
          <w:sz w:val="32"/>
          <w:szCs w:val="32"/>
        </w:rPr>
        <w:t>第二章</w:t>
      </w:r>
      <w:r>
        <w:rPr>
          <w:rFonts w:hint="eastAsia"/>
          <w:b/>
          <w:bCs w:val="0"/>
          <w:sz w:val="32"/>
          <w:szCs w:val="32"/>
          <w:lang w:val="en-US" w:eastAsia="zh-CN"/>
        </w:rPr>
        <w:t xml:space="preserve">  </w:t>
      </w:r>
      <w:r>
        <w:rPr>
          <w:rFonts w:hint="eastAsia"/>
          <w:b/>
          <w:bCs w:val="0"/>
          <w:sz w:val="32"/>
          <w:szCs w:val="32"/>
        </w:rPr>
        <w:t>投标人须知</w:t>
      </w:r>
      <w:r>
        <w:rPr>
          <w:b/>
          <w:bCs w:val="0"/>
          <w:sz w:val="32"/>
          <w:szCs w:val="32"/>
        </w:rPr>
        <w:tab/>
      </w:r>
      <w:r>
        <w:rPr>
          <w:b/>
          <w:bCs w:val="0"/>
          <w:sz w:val="32"/>
          <w:szCs w:val="32"/>
        </w:rPr>
        <w:fldChar w:fldCharType="begin"/>
      </w:r>
      <w:r>
        <w:rPr>
          <w:b/>
          <w:bCs w:val="0"/>
          <w:sz w:val="32"/>
          <w:szCs w:val="32"/>
        </w:rPr>
        <w:instrText xml:space="preserve"> PAGEREF _Toc4556 </w:instrText>
      </w:r>
      <w:r>
        <w:rPr>
          <w:b/>
          <w:bCs w:val="0"/>
          <w:sz w:val="32"/>
          <w:szCs w:val="32"/>
        </w:rPr>
        <w:fldChar w:fldCharType="separate"/>
      </w:r>
      <w:r>
        <w:rPr>
          <w:b/>
          <w:bCs w:val="0"/>
          <w:sz w:val="32"/>
          <w:szCs w:val="32"/>
        </w:rPr>
        <w:t>4</w:t>
      </w:r>
      <w:r>
        <w:rPr>
          <w:b/>
          <w:bCs w:val="0"/>
          <w:sz w:val="32"/>
          <w:szCs w:val="32"/>
        </w:rPr>
        <w:fldChar w:fldCharType="end"/>
      </w:r>
      <w:r>
        <w:rPr>
          <w:b/>
          <w:bCs w:val="0"/>
          <w:sz w:val="32"/>
          <w:szCs w:val="32"/>
        </w:rPr>
        <w:fldChar w:fldCharType="end"/>
      </w:r>
    </w:p>
    <w:p>
      <w:pPr>
        <w:pStyle w:val="12"/>
        <w:tabs>
          <w:tab w:val="right" w:leader="dot" w:pos="9638"/>
          <w:tab w:val="clear" w:pos="8296"/>
          <w:tab w:val="clear" w:pos="8398"/>
        </w:tabs>
        <w:spacing w:line="600" w:lineRule="auto"/>
        <w:rPr>
          <w:b/>
          <w:bCs w:val="0"/>
          <w:sz w:val="32"/>
          <w:szCs w:val="32"/>
        </w:rPr>
      </w:pPr>
      <w:r>
        <w:rPr>
          <w:b/>
          <w:bCs w:val="0"/>
          <w:sz w:val="32"/>
          <w:szCs w:val="32"/>
        </w:rPr>
        <w:fldChar w:fldCharType="begin"/>
      </w:r>
      <w:r>
        <w:rPr>
          <w:b/>
          <w:bCs w:val="0"/>
          <w:sz w:val="32"/>
          <w:szCs w:val="32"/>
        </w:rPr>
        <w:instrText xml:space="preserve"> HYPERLINK \l _Toc6930 </w:instrText>
      </w:r>
      <w:r>
        <w:rPr>
          <w:b/>
          <w:bCs w:val="0"/>
          <w:sz w:val="32"/>
          <w:szCs w:val="32"/>
        </w:rPr>
        <w:fldChar w:fldCharType="separate"/>
      </w:r>
      <w:r>
        <w:rPr>
          <w:rFonts w:hint="eastAsia"/>
          <w:b/>
          <w:bCs w:val="0"/>
          <w:sz w:val="32"/>
          <w:szCs w:val="32"/>
        </w:rPr>
        <w:t>第三章　</w:t>
      </w:r>
      <w:r>
        <w:rPr>
          <w:rFonts w:hint="eastAsia"/>
          <w:b/>
          <w:bCs w:val="0"/>
          <w:sz w:val="32"/>
          <w:szCs w:val="32"/>
          <w:lang w:val="en-US" w:eastAsia="zh-CN"/>
        </w:rPr>
        <w:t>项目</w:t>
      </w:r>
      <w:r>
        <w:rPr>
          <w:rFonts w:hint="eastAsia"/>
          <w:b/>
          <w:bCs w:val="0"/>
          <w:sz w:val="32"/>
          <w:szCs w:val="32"/>
        </w:rPr>
        <w:t>采购需求</w:t>
      </w:r>
      <w:r>
        <w:rPr>
          <w:b/>
          <w:bCs w:val="0"/>
          <w:sz w:val="32"/>
          <w:szCs w:val="32"/>
        </w:rPr>
        <w:tab/>
      </w:r>
      <w:r>
        <w:rPr>
          <w:b/>
          <w:bCs w:val="0"/>
          <w:sz w:val="32"/>
          <w:szCs w:val="32"/>
        </w:rPr>
        <w:fldChar w:fldCharType="begin"/>
      </w:r>
      <w:r>
        <w:rPr>
          <w:b/>
          <w:bCs w:val="0"/>
          <w:sz w:val="32"/>
          <w:szCs w:val="32"/>
        </w:rPr>
        <w:instrText xml:space="preserve"> PAGEREF _Toc6930 </w:instrText>
      </w:r>
      <w:r>
        <w:rPr>
          <w:b/>
          <w:bCs w:val="0"/>
          <w:sz w:val="32"/>
          <w:szCs w:val="32"/>
        </w:rPr>
        <w:fldChar w:fldCharType="separate"/>
      </w:r>
      <w:r>
        <w:rPr>
          <w:b/>
          <w:bCs w:val="0"/>
          <w:sz w:val="32"/>
          <w:szCs w:val="32"/>
        </w:rPr>
        <w:t>18</w:t>
      </w:r>
      <w:r>
        <w:rPr>
          <w:b/>
          <w:bCs w:val="0"/>
          <w:sz w:val="32"/>
          <w:szCs w:val="32"/>
        </w:rPr>
        <w:fldChar w:fldCharType="end"/>
      </w:r>
      <w:r>
        <w:rPr>
          <w:b/>
          <w:bCs w:val="0"/>
          <w:sz w:val="32"/>
          <w:szCs w:val="32"/>
        </w:rPr>
        <w:fldChar w:fldCharType="end"/>
      </w:r>
    </w:p>
    <w:p>
      <w:pPr>
        <w:pStyle w:val="12"/>
        <w:tabs>
          <w:tab w:val="right" w:leader="dot" w:pos="9638"/>
          <w:tab w:val="clear" w:pos="8296"/>
          <w:tab w:val="clear" w:pos="8398"/>
        </w:tabs>
        <w:spacing w:line="600" w:lineRule="auto"/>
        <w:rPr>
          <w:rFonts w:hint="eastAsia" w:eastAsia="仿宋_GB2312"/>
          <w:b/>
          <w:bCs w:val="0"/>
          <w:sz w:val="32"/>
          <w:szCs w:val="32"/>
          <w:lang w:val="en-US" w:eastAsia="zh-CN"/>
        </w:rPr>
      </w:pPr>
      <w:r>
        <w:rPr>
          <w:b/>
          <w:bCs w:val="0"/>
          <w:sz w:val="32"/>
          <w:szCs w:val="32"/>
        </w:rPr>
        <w:fldChar w:fldCharType="begin"/>
      </w:r>
      <w:r>
        <w:rPr>
          <w:b/>
          <w:bCs w:val="0"/>
          <w:sz w:val="32"/>
          <w:szCs w:val="32"/>
        </w:rPr>
        <w:instrText xml:space="preserve"> HYPERLINK \l _Toc3268 </w:instrText>
      </w:r>
      <w:r>
        <w:rPr>
          <w:b/>
          <w:bCs w:val="0"/>
          <w:sz w:val="32"/>
          <w:szCs w:val="32"/>
        </w:rPr>
        <w:fldChar w:fldCharType="separate"/>
      </w:r>
      <w:r>
        <w:rPr>
          <w:rFonts w:hint="eastAsia"/>
          <w:b/>
          <w:bCs w:val="0"/>
          <w:sz w:val="32"/>
          <w:szCs w:val="32"/>
          <w:lang w:eastAsia="zh-CN"/>
        </w:rPr>
        <w:t>第四章</w:t>
      </w:r>
      <w:r>
        <w:rPr>
          <w:rFonts w:hint="eastAsia"/>
          <w:b/>
          <w:bCs w:val="0"/>
          <w:sz w:val="32"/>
          <w:szCs w:val="32"/>
          <w:lang w:val="en-US" w:eastAsia="zh-CN"/>
        </w:rPr>
        <w:t xml:space="preserve">  </w:t>
      </w:r>
      <w:r>
        <w:rPr>
          <w:rFonts w:hint="eastAsia"/>
          <w:b/>
          <w:bCs w:val="0"/>
          <w:sz w:val="32"/>
          <w:szCs w:val="32"/>
        </w:rPr>
        <w:t>评标办法</w:t>
      </w:r>
      <w:r>
        <w:rPr>
          <w:b/>
          <w:bCs w:val="0"/>
          <w:sz w:val="32"/>
          <w:szCs w:val="32"/>
        </w:rPr>
        <w:tab/>
      </w:r>
      <w:r>
        <w:rPr>
          <w:rFonts w:hint="eastAsia"/>
          <w:b/>
          <w:bCs w:val="0"/>
          <w:sz w:val="32"/>
          <w:szCs w:val="32"/>
          <w:lang w:val="en-US" w:eastAsia="zh-CN"/>
        </w:rPr>
        <w:t>2</w:t>
      </w:r>
      <w:r>
        <w:rPr>
          <w:b/>
          <w:bCs w:val="0"/>
          <w:sz w:val="32"/>
          <w:szCs w:val="32"/>
        </w:rPr>
        <w:fldChar w:fldCharType="end"/>
      </w:r>
      <w:r>
        <w:rPr>
          <w:rFonts w:hint="eastAsia"/>
          <w:b/>
          <w:bCs w:val="0"/>
          <w:sz w:val="32"/>
          <w:szCs w:val="32"/>
          <w:lang w:val="en-US" w:eastAsia="zh-CN"/>
        </w:rPr>
        <w:t>9</w:t>
      </w:r>
    </w:p>
    <w:p>
      <w:pPr>
        <w:pStyle w:val="12"/>
        <w:tabs>
          <w:tab w:val="right" w:leader="dot" w:pos="9638"/>
          <w:tab w:val="clear" w:pos="8296"/>
          <w:tab w:val="clear" w:pos="8398"/>
        </w:tabs>
        <w:spacing w:line="600" w:lineRule="auto"/>
        <w:rPr>
          <w:rFonts w:hint="eastAsia" w:eastAsia="仿宋_GB2312"/>
          <w:b/>
          <w:bCs w:val="0"/>
          <w:sz w:val="32"/>
          <w:szCs w:val="32"/>
          <w:lang w:val="en-US" w:eastAsia="zh-CN"/>
        </w:rPr>
      </w:pPr>
      <w:r>
        <w:rPr>
          <w:b/>
          <w:bCs w:val="0"/>
          <w:sz w:val="32"/>
          <w:szCs w:val="32"/>
        </w:rPr>
        <w:fldChar w:fldCharType="begin"/>
      </w:r>
      <w:r>
        <w:rPr>
          <w:b/>
          <w:bCs w:val="0"/>
          <w:sz w:val="32"/>
          <w:szCs w:val="32"/>
        </w:rPr>
        <w:instrText xml:space="preserve"> HYPERLINK \l _Toc30732 </w:instrText>
      </w:r>
      <w:r>
        <w:rPr>
          <w:b/>
          <w:bCs w:val="0"/>
          <w:sz w:val="32"/>
          <w:szCs w:val="32"/>
        </w:rPr>
        <w:fldChar w:fldCharType="separate"/>
      </w:r>
      <w:r>
        <w:rPr>
          <w:rFonts w:hint="eastAsia"/>
          <w:b/>
          <w:bCs w:val="0"/>
          <w:sz w:val="32"/>
          <w:szCs w:val="32"/>
        </w:rPr>
        <w:t>第五章  采购合同</w:t>
      </w:r>
      <w:r>
        <w:rPr>
          <w:b/>
          <w:bCs w:val="0"/>
          <w:sz w:val="32"/>
          <w:szCs w:val="32"/>
        </w:rPr>
        <w:tab/>
      </w:r>
      <w:r>
        <w:rPr>
          <w:rFonts w:hint="eastAsia"/>
          <w:b/>
          <w:bCs w:val="0"/>
          <w:sz w:val="32"/>
          <w:szCs w:val="32"/>
          <w:lang w:val="en-US" w:eastAsia="zh-CN"/>
        </w:rPr>
        <w:t>3</w:t>
      </w:r>
      <w:r>
        <w:rPr>
          <w:b/>
          <w:bCs w:val="0"/>
          <w:sz w:val="32"/>
          <w:szCs w:val="32"/>
        </w:rPr>
        <w:fldChar w:fldCharType="end"/>
      </w:r>
      <w:r>
        <w:rPr>
          <w:rFonts w:hint="eastAsia"/>
          <w:b/>
          <w:bCs w:val="0"/>
          <w:sz w:val="32"/>
          <w:szCs w:val="32"/>
          <w:lang w:val="en-US" w:eastAsia="zh-CN"/>
        </w:rPr>
        <w:t>2</w:t>
      </w:r>
    </w:p>
    <w:p>
      <w:pPr>
        <w:pStyle w:val="12"/>
        <w:tabs>
          <w:tab w:val="right" w:leader="dot" w:pos="9638"/>
          <w:tab w:val="clear" w:pos="8296"/>
          <w:tab w:val="clear" w:pos="8398"/>
        </w:tabs>
        <w:spacing w:line="600" w:lineRule="auto"/>
        <w:rPr>
          <w:rFonts w:hint="eastAsia" w:eastAsia="仿宋_GB2312"/>
          <w:lang w:val="en-US" w:eastAsia="zh-CN"/>
        </w:rPr>
      </w:pPr>
      <w:r>
        <w:rPr>
          <w:b/>
          <w:bCs w:val="0"/>
          <w:sz w:val="32"/>
          <w:szCs w:val="32"/>
        </w:rPr>
        <w:fldChar w:fldCharType="begin"/>
      </w:r>
      <w:r>
        <w:rPr>
          <w:b/>
          <w:bCs w:val="0"/>
          <w:sz w:val="32"/>
          <w:szCs w:val="32"/>
        </w:rPr>
        <w:instrText xml:space="preserve"> HYPERLINK \l _Toc31302 </w:instrText>
      </w:r>
      <w:r>
        <w:rPr>
          <w:b/>
          <w:bCs w:val="0"/>
          <w:sz w:val="32"/>
          <w:szCs w:val="32"/>
        </w:rPr>
        <w:fldChar w:fldCharType="separate"/>
      </w:r>
      <w:r>
        <w:rPr>
          <w:rFonts w:hint="eastAsia"/>
          <w:b/>
          <w:bCs w:val="0"/>
          <w:sz w:val="32"/>
          <w:szCs w:val="32"/>
          <w:lang w:eastAsia="zh-CN"/>
        </w:rPr>
        <w:t>第六章</w:t>
      </w:r>
      <w:r>
        <w:rPr>
          <w:rFonts w:hint="eastAsia"/>
          <w:b/>
          <w:bCs w:val="0"/>
          <w:sz w:val="32"/>
          <w:szCs w:val="32"/>
          <w:lang w:val="en-US" w:eastAsia="zh-CN"/>
        </w:rPr>
        <w:t xml:space="preserve">  </w:t>
      </w:r>
      <w:r>
        <w:rPr>
          <w:rFonts w:hint="eastAsia"/>
          <w:b/>
          <w:bCs w:val="0"/>
          <w:sz w:val="32"/>
          <w:szCs w:val="32"/>
        </w:rPr>
        <w:t>投标文件格式</w:t>
      </w:r>
      <w:r>
        <w:rPr>
          <w:b/>
          <w:bCs w:val="0"/>
          <w:sz w:val="32"/>
          <w:szCs w:val="32"/>
        </w:rPr>
        <w:tab/>
      </w:r>
      <w:r>
        <w:rPr>
          <w:rFonts w:hint="eastAsia"/>
          <w:b/>
          <w:bCs w:val="0"/>
          <w:sz w:val="32"/>
          <w:szCs w:val="32"/>
          <w:lang w:val="en-US" w:eastAsia="zh-CN"/>
        </w:rPr>
        <w:t>3</w:t>
      </w:r>
      <w:r>
        <w:rPr>
          <w:b/>
          <w:bCs w:val="0"/>
          <w:sz w:val="32"/>
          <w:szCs w:val="32"/>
        </w:rPr>
        <w:fldChar w:fldCharType="end"/>
      </w:r>
      <w:r>
        <w:rPr>
          <w:rFonts w:hint="eastAsia"/>
          <w:b/>
          <w:bCs w:val="0"/>
          <w:sz w:val="32"/>
          <w:szCs w:val="32"/>
          <w:lang w:val="en-US" w:eastAsia="zh-CN"/>
        </w:rPr>
        <w:t>6</w:t>
      </w:r>
    </w:p>
    <w:p>
      <w:r>
        <w:fldChar w:fldCharType="end"/>
      </w:r>
    </w:p>
    <w:p>
      <w:pPr>
        <w:pStyle w:val="3"/>
        <w:bidi w:val="0"/>
        <w:rPr>
          <w:rFonts w:hint="eastAsia"/>
          <w:lang w:eastAsia="zh-CN"/>
        </w:rPr>
        <w:sectPr>
          <w:footerReference r:id="rId6" w:type="default"/>
          <w:pgSz w:w="11906" w:h="16838"/>
          <w:pgMar w:top="240" w:right="1134" w:bottom="240" w:left="1134" w:header="720" w:footer="720" w:gutter="0"/>
          <w:pgNumType w:fmt="decimal" w:start="1"/>
          <w:cols w:space="720" w:num="1"/>
          <w:docGrid w:type="linesAndChars" w:linePitch="331" w:charSpace="0"/>
        </w:sectPr>
      </w:pPr>
      <w:bookmarkStart w:id="0" w:name="_Toc52"/>
    </w:p>
    <w:p>
      <w:pPr>
        <w:pStyle w:val="3"/>
        <w:bidi w:val="0"/>
        <w:rPr>
          <w:rFonts w:hint="eastAsia" w:ascii="宋体" w:hAnsi="宋体"/>
          <w:b w:val="0"/>
          <w:color w:val="auto"/>
          <w:szCs w:val="32"/>
          <w:highlight w:val="none"/>
        </w:rPr>
      </w:pPr>
      <w:r>
        <w:rPr>
          <w:rFonts w:hint="eastAsia"/>
          <w:lang w:eastAsia="zh-CN"/>
        </w:rPr>
        <w:t>第一章</w:t>
      </w:r>
      <w:r>
        <w:rPr>
          <w:rFonts w:hint="eastAsia"/>
          <w:lang w:val="en-US" w:eastAsia="zh-CN"/>
        </w:rPr>
        <w:t xml:space="preserve">  </w:t>
      </w:r>
      <w:r>
        <w:rPr>
          <w:rFonts w:hint="eastAsia"/>
        </w:rPr>
        <w:t>公开招标公告</w:t>
      </w:r>
      <w:bookmarkEnd w:id="0"/>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i w:val="0"/>
          <w:iCs w:val="0"/>
          <w:color w:val="000000"/>
          <w:sz w:val="22"/>
          <w:szCs w:val="22"/>
        </w:rPr>
      </w:pPr>
      <w:bookmarkStart w:id="1" w:name="OLE_LINK10"/>
      <w:bookmarkStart w:id="2" w:name="OLE_LINK2"/>
      <w:bookmarkStart w:id="3" w:name="OLE_LINK1"/>
      <w:bookmarkStart w:id="4" w:name="OLE_LINK3"/>
      <w:r>
        <w:rPr>
          <w:rFonts w:hint="eastAsia" w:ascii="宋体" w:hAnsi="宋体" w:eastAsia="宋体" w:cs="宋体"/>
          <w:i w:val="0"/>
          <w:iCs w:val="0"/>
          <w:color w:val="000000"/>
          <w:sz w:val="22"/>
          <w:szCs w:val="22"/>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i w:val="0"/>
          <w:iCs w:val="0"/>
          <w:color w:val="000000"/>
          <w:sz w:val="22"/>
          <w:szCs w:val="22"/>
          <w:highlight w:val="none"/>
        </w:rPr>
      </w:pPr>
      <w:r>
        <w:rPr>
          <w:rFonts w:hint="eastAsia" w:ascii="宋体" w:hAnsi="宋体" w:cs="宋体"/>
          <w:i w:val="0"/>
          <w:iCs w:val="0"/>
          <w:color w:val="000000"/>
          <w:sz w:val="22"/>
          <w:szCs w:val="22"/>
          <w:highlight w:val="none"/>
          <w:u w:val="single"/>
          <w:lang w:val="en-US" w:eastAsia="zh-CN"/>
        </w:rPr>
        <w:t>兴安县人民医院医疗设备采购（一）</w:t>
      </w:r>
      <w:r>
        <w:rPr>
          <w:rFonts w:hint="eastAsia" w:ascii="宋体" w:hAnsi="宋体" w:eastAsia="宋体" w:cs="宋体"/>
          <w:i w:val="0"/>
          <w:iCs w:val="0"/>
          <w:color w:val="000000"/>
          <w:sz w:val="22"/>
          <w:szCs w:val="22"/>
          <w:highlight w:val="none"/>
        </w:rPr>
        <w:t>招</w:t>
      </w:r>
      <w:r>
        <w:rPr>
          <w:rFonts w:hint="eastAsia" w:ascii="宋体" w:hAnsi="宋体" w:eastAsia="宋体" w:cs="宋体"/>
          <w:i w:val="0"/>
          <w:iCs w:val="0"/>
          <w:color w:val="000000"/>
          <w:sz w:val="22"/>
          <w:szCs w:val="22"/>
        </w:rPr>
        <w:t>标项目的潜在投标人应在</w:t>
      </w:r>
      <w:r>
        <w:rPr>
          <w:rFonts w:hint="eastAsia" w:ascii="宋体" w:hAnsi="宋体" w:eastAsia="宋体" w:cs="宋体"/>
          <w:i w:val="0"/>
          <w:iCs w:val="0"/>
          <w:color w:val="000000"/>
          <w:sz w:val="22"/>
          <w:szCs w:val="22"/>
          <w:u w:val="single"/>
          <w:lang w:eastAsia="zh-CN"/>
        </w:rPr>
        <w:t>http://zfcg.czj.guilin.gov.cn</w:t>
      </w:r>
      <w:r>
        <w:rPr>
          <w:rFonts w:hint="eastAsia" w:ascii="宋体" w:hAnsi="宋体" w:eastAsia="宋体" w:cs="宋体"/>
          <w:i w:val="0"/>
          <w:iCs w:val="0"/>
          <w:color w:val="000000"/>
          <w:sz w:val="22"/>
          <w:szCs w:val="22"/>
          <w:u w:val="single"/>
        </w:rPr>
        <w:t>（桂林市政府采购网）</w:t>
      </w:r>
      <w:r>
        <w:rPr>
          <w:rFonts w:hint="eastAsia" w:ascii="宋体" w:hAnsi="宋体" w:eastAsia="宋体" w:cs="宋体"/>
          <w:i w:val="0"/>
          <w:iCs w:val="0"/>
          <w:color w:val="000000"/>
          <w:sz w:val="22"/>
          <w:szCs w:val="22"/>
          <w:u w:val="single"/>
          <w:lang w:eastAsia="zh-CN"/>
        </w:rPr>
        <w:t>或</w:t>
      </w:r>
      <w:r>
        <w:rPr>
          <w:rFonts w:hint="eastAsia" w:ascii="宋体" w:hAnsi="宋体" w:eastAsia="宋体" w:cs="宋体"/>
          <w:i w:val="0"/>
          <w:iCs w:val="0"/>
          <w:color w:val="000000"/>
          <w:sz w:val="22"/>
          <w:szCs w:val="22"/>
          <w:u w:val="single"/>
        </w:rPr>
        <w:t>http://glggzy.org.cn/gxglzbw/（桂林市公共资源交易中心网）</w:t>
      </w:r>
      <w:r>
        <w:rPr>
          <w:rFonts w:hint="eastAsia" w:ascii="宋体" w:hAnsi="宋体" w:eastAsia="宋体" w:cs="宋体"/>
          <w:i w:val="0"/>
          <w:iCs w:val="0"/>
          <w:color w:val="000000"/>
          <w:sz w:val="22"/>
          <w:szCs w:val="22"/>
          <w:u w:val="none"/>
        </w:rPr>
        <w:t>免费下载</w:t>
      </w:r>
      <w:r>
        <w:rPr>
          <w:rFonts w:hint="eastAsia" w:ascii="宋体" w:hAnsi="宋体" w:eastAsia="宋体" w:cs="宋体"/>
          <w:i w:val="0"/>
          <w:iCs w:val="0"/>
          <w:color w:val="000000"/>
          <w:sz w:val="22"/>
          <w:szCs w:val="22"/>
        </w:rPr>
        <w:t>获取招标文件</w:t>
      </w:r>
      <w:r>
        <w:rPr>
          <w:rFonts w:hint="eastAsia" w:ascii="宋体" w:hAnsi="宋体" w:eastAsia="宋体" w:cs="宋体"/>
          <w:i w:val="0"/>
          <w:iCs w:val="0"/>
          <w:color w:val="000000" w:themeColor="text1"/>
          <w:sz w:val="22"/>
          <w:szCs w:val="22"/>
          <w14:textFill>
            <w14:solidFill>
              <w14:schemeClr w14:val="tx1"/>
            </w14:solidFill>
          </w14:textFill>
        </w:rPr>
        <w:t>，并于</w:t>
      </w:r>
      <w:r>
        <w:rPr>
          <w:rFonts w:hint="eastAsia" w:ascii="宋体" w:hAnsi="宋体" w:eastAsia="宋体" w:cs="宋体"/>
          <w:i w:val="0"/>
          <w:iCs w:val="0"/>
          <w:color w:val="000000" w:themeColor="text1"/>
          <w:sz w:val="22"/>
          <w:szCs w:val="22"/>
          <w:highlight w:val="none"/>
          <w:u w:val="single"/>
          <w:lang w:val="en-US" w:eastAsia="zh-CN"/>
          <w14:textFill>
            <w14:solidFill>
              <w14:schemeClr w14:val="tx1"/>
            </w14:solidFill>
          </w14:textFill>
        </w:rPr>
        <w:t>2021年</w:t>
      </w:r>
      <w:r>
        <w:rPr>
          <w:rFonts w:hint="eastAsia" w:ascii="宋体" w:hAnsi="宋体" w:cs="宋体"/>
          <w:i w:val="0"/>
          <w:iCs w:val="0"/>
          <w:color w:val="000000" w:themeColor="text1"/>
          <w:sz w:val="22"/>
          <w:szCs w:val="22"/>
          <w:highlight w:val="none"/>
          <w:u w:val="single"/>
          <w:lang w:val="en-US" w:eastAsia="zh-CN"/>
          <w14:textFill>
            <w14:solidFill>
              <w14:schemeClr w14:val="tx1"/>
            </w14:solidFill>
          </w14:textFill>
        </w:rPr>
        <w:t>7</w:t>
      </w:r>
      <w:r>
        <w:rPr>
          <w:rFonts w:hint="eastAsia" w:ascii="宋体" w:hAnsi="宋体" w:eastAsia="宋体" w:cs="宋体"/>
          <w:i w:val="0"/>
          <w:iCs w:val="0"/>
          <w:color w:val="000000" w:themeColor="text1"/>
          <w:sz w:val="22"/>
          <w:szCs w:val="22"/>
          <w:highlight w:val="none"/>
          <w:u w:val="single"/>
          <w:lang w:val="en-US" w:eastAsia="zh-CN"/>
          <w14:textFill>
            <w14:solidFill>
              <w14:schemeClr w14:val="tx1"/>
            </w14:solidFill>
          </w14:textFill>
        </w:rPr>
        <w:t>月</w:t>
      </w:r>
      <w:r>
        <w:rPr>
          <w:rFonts w:hint="eastAsia" w:ascii="宋体" w:hAnsi="宋体" w:cs="宋体"/>
          <w:i w:val="0"/>
          <w:iCs w:val="0"/>
          <w:color w:val="000000" w:themeColor="text1"/>
          <w:sz w:val="22"/>
          <w:szCs w:val="22"/>
          <w:highlight w:val="none"/>
          <w:u w:val="single"/>
          <w:lang w:val="en-US" w:eastAsia="zh-CN"/>
          <w14:textFill>
            <w14:solidFill>
              <w14:schemeClr w14:val="tx1"/>
            </w14:solidFill>
          </w14:textFill>
        </w:rPr>
        <w:t>23</w:t>
      </w:r>
      <w:r>
        <w:rPr>
          <w:rFonts w:hint="eastAsia" w:ascii="宋体" w:hAnsi="宋体" w:eastAsia="宋体" w:cs="宋体"/>
          <w:i w:val="0"/>
          <w:iCs w:val="0"/>
          <w:color w:val="000000" w:themeColor="text1"/>
          <w:sz w:val="22"/>
          <w:szCs w:val="22"/>
          <w:highlight w:val="none"/>
          <w:u w:val="single"/>
          <w:lang w:val="en-US" w:eastAsia="zh-CN"/>
          <w14:textFill>
            <w14:solidFill>
              <w14:schemeClr w14:val="tx1"/>
            </w14:solidFill>
          </w14:textFill>
        </w:rPr>
        <w:t>日</w:t>
      </w:r>
      <w:r>
        <w:rPr>
          <w:rFonts w:hint="eastAsia" w:ascii="宋体" w:hAnsi="宋体" w:cs="宋体"/>
          <w:i w:val="0"/>
          <w:iCs w:val="0"/>
          <w:color w:val="000000" w:themeColor="text1"/>
          <w:sz w:val="22"/>
          <w:szCs w:val="22"/>
          <w:highlight w:val="none"/>
          <w:u w:val="single"/>
          <w:lang w:val="en-US" w:eastAsia="zh-CN"/>
          <w14:textFill>
            <w14:solidFill>
              <w14:schemeClr w14:val="tx1"/>
            </w14:solidFill>
          </w14:textFill>
        </w:rPr>
        <w:t>9</w:t>
      </w:r>
      <w:r>
        <w:rPr>
          <w:rFonts w:hint="eastAsia" w:ascii="宋体" w:hAnsi="宋体" w:eastAsia="宋体" w:cs="宋体"/>
          <w:bCs/>
          <w:i w:val="0"/>
          <w:iCs w:val="0"/>
          <w:color w:val="000000" w:themeColor="text1"/>
          <w:sz w:val="22"/>
          <w:szCs w:val="22"/>
          <w:highlight w:val="none"/>
          <w:u w:val="single"/>
          <w:lang w:val="en-US" w:eastAsia="zh-CN"/>
          <w14:textFill>
            <w14:solidFill>
              <w14:schemeClr w14:val="tx1"/>
            </w14:solidFill>
          </w14:textFill>
        </w:rPr>
        <w:t>时</w:t>
      </w:r>
      <w:r>
        <w:rPr>
          <w:rFonts w:hint="eastAsia" w:ascii="宋体" w:hAnsi="宋体" w:cs="宋体"/>
          <w:bCs/>
          <w:i w:val="0"/>
          <w:iCs w:val="0"/>
          <w:color w:val="000000" w:themeColor="text1"/>
          <w:sz w:val="22"/>
          <w:szCs w:val="22"/>
          <w:highlight w:val="none"/>
          <w:u w:val="single"/>
          <w:lang w:val="en-US" w:eastAsia="zh-CN"/>
          <w14:textFill>
            <w14:solidFill>
              <w14:schemeClr w14:val="tx1"/>
            </w14:solidFill>
          </w14:textFill>
        </w:rPr>
        <w:t>30</w:t>
      </w:r>
      <w:r>
        <w:rPr>
          <w:rFonts w:hint="eastAsia" w:ascii="宋体" w:hAnsi="宋体" w:eastAsia="宋体" w:cs="宋体"/>
          <w:bCs/>
          <w:i w:val="0"/>
          <w:iCs w:val="0"/>
          <w:color w:val="000000" w:themeColor="text1"/>
          <w:sz w:val="22"/>
          <w:szCs w:val="22"/>
          <w:highlight w:val="none"/>
          <w:u w:val="single"/>
          <w:lang w:val="en-US" w:eastAsia="zh-CN"/>
          <w14:textFill>
            <w14:solidFill>
              <w14:schemeClr w14:val="tx1"/>
            </w14:solidFill>
          </w14:textFill>
        </w:rPr>
        <w:t>分</w:t>
      </w:r>
      <w:r>
        <w:rPr>
          <w:rFonts w:hint="eastAsia" w:ascii="宋体" w:hAnsi="宋体" w:eastAsia="宋体" w:cs="宋体"/>
          <w:bCs/>
          <w:i w:val="0"/>
          <w:iCs w:val="0"/>
          <w:color w:val="000000" w:themeColor="text1"/>
          <w:sz w:val="22"/>
          <w:szCs w:val="22"/>
          <w:highlight w:val="none"/>
          <w:u w:val="none"/>
          <w14:textFill>
            <w14:solidFill>
              <w14:schemeClr w14:val="tx1"/>
            </w14:solidFill>
          </w14:textFill>
        </w:rPr>
        <w:t>（</w:t>
      </w:r>
      <w:r>
        <w:rPr>
          <w:rFonts w:hint="eastAsia" w:ascii="宋体" w:hAnsi="宋体" w:eastAsia="宋体" w:cs="宋体"/>
          <w:bCs/>
          <w:i w:val="0"/>
          <w:iCs w:val="0"/>
          <w:color w:val="000000" w:themeColor="text1"/>
          <w:sz w:val="22"/>
          <w:szCs w:val="22"/>
          <w:highlight w:val="none"/>
          <w14:textFill>
            <w14:solidFill>
              <w14:schemeClr w14:val="tx1"/>
            </w14:solidFill>
          </w14:textFill>
        </w:rPr>
        <w:t>北京时间）</w:t>
      </w:r>
      <w:r>
        <w:rPr>
          <w:rFonts w:hint="eastAsia" w:ascii="宋体" w:hAnsi="宋体" w:eastAsia="宋体" w:cs="宋体"/>
          <w:bCs/>
          <w:i w:val="0"/>
          <w:iCs w:val="0"/>
          <w:color w:val="000000"/>
          <w:sz w:val="22"/>
          <w:szCs w:val="22"/>
          <w:highlight w:val="none"/>
        </w:rPr>
        <w:t>前递交投标文件</w:t>
      </w:r>
      <w:r>
        <w:rPr>
          <w:rFonts w:hint="eastAsia" w:ascii="宋体" w:hAnsi="宋体" w:eastAsia="宋体" w:cs="宋体"/>
          <w:i w:val="0"/>
          <w:iCs w:val="0"/>
          <w:color w:val="000000"/>
          <w:sz w:val="22"/>
          <w:szCs w:val="22"/>
          <w:highlight w:val="none"/>
        </w:rPr>
        <w:t>。</w:t>
      </w:r>
    </w:p>
    <w:p>
      <w:pPr>
        <w:ind w:firstLine="0"/>
        <w:rPr>
          <w:rFonts w:hint="eastAsia" w:ascii="宋体" w:hAnsi="宋体" w:eastAsia="宋体" w:cs="宋体"/>
          <w:b/>
          <w:bCs/>
          <w:i w:val="0"/>
          <w:iCs w:val="0"/>
          <w:color w:val="000000"/>
          <w:sz w:val="22"/>
          <w:szCs w:val="22"/>
        </w:rPr>
      </w:pPr>
      <w:bookmarkStart w:id="5" w:name="_Toc28359079"/>
      <w:bookmarkStart w:id="6" w:name="_Toc35393790"/>
      <w:bookmarkStart w:id="7" w:name="_Toc35393621"/>
      <w:bookmarkStart w:id="8" w:name="_Toc28359002"/>
      <w:bookmarkStart w:id="9" w:name="_Hlk24379207"/>
      <w:r>
        <w:rPr>
          <w:rFonts w:hint="eastAsia" w:ascii="宋体" w:hAnsi="宋体" w:eastAsia="宋体" w:cs="宋体"/>
          <w:b/>
          <w:bCs/>
          <w:i w:val="0"/>
          <w:iCs w:val="0"/>
          <w:color w:val="000000"/>
          <w:sz w:val="22"/>
          <w:szCs w:val="22"/>
        </w:rPr>
        <w:t>一、项目基本情况</w:t>
      </w:r>
      <w:bookmarkEnd w:id="5"/>
      <w:bookmarkEnd w:id="6"/>
      <w:bookmarkEnd w:id="7"/>
      <w:bookmarkEnd w:id="8"/>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shd w:val="clear" w:fill="FFFFFF" w:themeFill="background1"/>
          <w:lang w:eastAsia="zh-CN"/>
        </w:rPr>
      </w:pPr>
      <w:r>
        <w:rPr>
          <w:rFonts w:hint="eastAsia" w:ascii="宋体" w:hAnsi="宋体" w:eastAsia="宋体" w:cs="宋体"/>
          <w:i w:val="0"/>
          <w:iCs w:val="0"/>
          <w:color w:val="000000"/>
          <w:sz w:val="22"/>
          <w:szCs w:val="22"/>
        </w:rPr>
        <w:t>项目编号</w:t>
      </w:r>
      <w:r>
        <w:rPr>
          <w:rFonts w:hint="eastAsia" w:ascii="宋体" w:hAnsi="宋体" w:eastAsia="宋体" w:cs="宋体"/>
          <w:i w:val="0"/>
          <w:iCs w:val="0"/>
          <w:color w:val="000000"/>
          <w:sz w:val="22"/>
          <w:szCs w:val="22"/>
          <w:lang w:eastAsia="zh-CN"/>
        </w:rPr>
        <w:t>：</w:t>
      </w:r>
      <w:r>
        <w:rPr>
          <w:rFonts w:hint="eastAsia" w:ascii="宋体" w:hAnsi="宋体" w:eastAsia="宋体" w:cs="宋体"/>
          <w:i w:val="0"/>
          <w:iCs w:val="0"/>
          <w:color w:val="000000"/>
          <w:sz w:val="22"/>
          <w:szCs w:val="22"/>
          <w:shd w:val="clear" w:fill="FFFFFF" w:themeFill="background1"/>
          <w:lang w:eastAsia="zh-CN"/>
        </w:rPr>
        <w:t>GLZC2021-G1-250046-WDMZ</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rPr>
        <w:t>项目名称：</w:t>
      </w:r>
      <w:bookmarkEnd w:id="9"/>
      <w:r>
        <w:rPr>
          <w:rFonts w:hint="eastAsia" w:ascii="宋体" w:hAnsi="宋体" w:eastAsia="宋体" w:cs="宋体"/>
          <w:i w:val="0"/>
          <w:iCs w:val="0"/>
          <w:color w:val="000000"/>
          <w:sz w:val="22"/>
          <w:szCs w:val="22"/>
          <w:highlight w:val="none"/>
          <w:u w:val="none"/>
          <w:lang w:eastAsia="zh-CN"/>
        </w:rPr>
        <w:t>兴安县人民医院医疗设备采购（一）</w:t>
      </w:r>
    </w:p>
    <w:p>
      <w:pPr>
        <w:pageBreakBefore w:val="0"/>
        <w:kinsoku/>
        <w:wordWrap/>
        <w:overflowPunct/>
        <w:topLinePunct w:val="0"/>
        <w:autoSpaceDE/>
        <w:autoSpaceDN/>
        <w:bidi w:val="0"/>
        <w:adjustRightInd/>
        <w:snapToGrid/>
        <w:spacing w:line="360" w:lineRule="auto"/>
        <w:ind w:firstLine="540" w:firstLineChars="0"/>
        <w:textAlignment w:val="auto"/>
        <w:rPr>
          <w:rFonts w:hint="default" w:ascii="宋体" w:hAnsi="宋体" w:eastAsia="宋体" w:cs="宋体"/>
          <w:i w:val="0"/>
          <w:iCs w:val="0"/>
          <w:color w:val="000000"/>
          <w:sz w:val="22"/>
          <w:szCs w:val="22"/>
          <w:lang w:val="en-US" w:eastAsia="zh-CN"/>
        </w:rPr>
      </w:pPr>
      <w:r>
        <w:rPr>
          <w:rFonts w:hint="eastAsia" w:ascii="宋体" w:hAnsi="宋体" w:eastAsia="宋体" w:cs="宋体"/>
          <w:i w:val="0"/>
          <w:iCs w:val="0"/>
          <w:color w:val="000000"/>
          <w:sz w:val="22"/>
          <w:szCs w:val="22"/>
        </w:rPr>
        <w:t>预算金额：</w:t>
      </w:r>
      <w:r>
        <w:rPr>
          <w:rFonts w:hint="eastAsia" w:ascii="宋体" w:hAnsi="宋体" w:cs="宋体"/>
          <w:i w:val="0"/>
          <w:iCs w:val="0"/>
          <w:color w:val="000000"/>
          <w:sz w:val="22"/>
          <w:szCs w:val="22"/>
          <w:lang w:val="en-US" w:eastAsia="zh-CN"/>
        </w:rPr>
        <w:t>壹仟壹佰壹拾壹万元整</w:t>
      </w:r>
      <w:r>
        <w:rPr>
          <w:rFonts w:hint="eastAsia" w:ascii="宋体" w:hAnsi="宋体" w:eastAsia="宋体" w:cs="宋体"/>
          <w:i w:val="0"/>
          <w:iCs w:val="0"/>
          <w:color w:val="000000"/>
          <w:sz w:val="22"/>
          <w:szCs w:val="22"/>
        </w:rPr>
        <w:t>（¥</w:t>
      </w:r>
      <w:r>
        <w:rPr>
          <w:rFonts w:hint="eastAsia" w:ascii="宋体" w:hAnsi="宋体"/>
          <w:lang w:val="en-US" w:eastAsia="zh-CN"/>
        </w:rPr>
        <w:t>11110000</w:t>
      </w:r>
      <w:r>
        <w:rPr>
          <w:rFonts w:hint="eastAsia" w:ascii="宋体" w:hAnsi="宋体" w:eastAsia="宋体" w:cs="宋体"/>
          <w:i w:val="0"/>
          <w:iCs w:val="0"/>
          <w:color w:val="000000"/>
          <w:sz w:val="22"/>
          <w:szCs w:val="22"/>
          <w:lang w:eastAsia="zh-CN"/>
        </w:rPr>
        <w:t>.00</w:t>
      </w:r>
      <w:r>
        <w:rPr>
          <w:rFonts w:hint="eastAsia" w:ascii="宋体" w:hAnsi="宋体" w:eastAsia="宋体" w:cs="宋体"/>
          <w:i w:val="0"/>
          <w:iCs w:val="0"/>
          <w:color w:val="000000"/>
          <w:sz w:val="22"/>
          <w:szCs w:val="22"/>
        </w:rPr>
        <w:t>）</w:t>
      </w:r>
      <w:r>
        <w:rPr>
          <w:rFonts w:hint="eastAsia" w:ascii="宋体" w:hAnsi="宋体" w:cs="宋体"/>
          <w:i w:val="0"/>
          <w:iCs w:val="0"/>
          <w:color w:val="000000"/>
          <w:sz w:val="22"/>
          <w:szCs w:val="22"/>
          <w:lang w:eastAsia="zh-CN"/>
        </w:rPr>
        <w:t>，</w:t>
      </w:r>
      <w:r>
        <w:rPr>
          <w:rFonts w:hint="eastAsia" w:ascii="宋体" w:hAnsi="宋体" w:cs="宋体"/>
          <w:i w:val="0"/>
          <w:iCs w:val="0"/>
          <w:color w:val="000000"/>
          <w:sz w:val="22"/>
          <w:szCs w:val="22"/>
          <w:lang w:val="en-US" w:eastAsia="zh-CN"/>
        </w:rPr>
        <w:t>其中A分标预算金额为1900000.00元；B分标预算金额为3000000.00元；C分标预算金额为1600000.00元；D分标预算金额为4200000.00元；E分标预算金额为410000.00元。</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采购需求：</w:t>
      </w:r>
    </w:p>
    <w:p>
      <w:pPr>
        <w:spacing w:line="380" w:lineRule="exact"/>
        <w:ind w:firstLine="420" w:firstLineChars="200"/>
        <w:rPr>
          <w:rFonts w:hint="eastAsia" w:ascii="宋体" w:hAnsi="宋体"/>
          <w:b/>
          <w:bCs/>
          <w:szCs w:val="21"/>
        </w:rPr>
      </w:pPr>
      <w:r>
        <w:rPr>
          <w:rFonts w:hint="eastAsia" w:ascii="宋体" w:hAnsi="宋体" w:cs="宋体"/>
          <w:b/>
          <w:bCs/>
          <w:color w:val="000000"/>
          <w:szCs w:val="21"/>
        </w:rPr>
        <w:t>A分标</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665"/>
        <w:gridCol w:w="980"/>
        <w:gridCol w:w="93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6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8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3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24"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65"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多功能动态平板DRF透视摄影系统</w:t>
            </w:r>
          </w:p>
        </w:tc>
        <w:tc>
          <w:tcPr>
            <w:tcW w:w="980"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930" w:type="dxa"/>
            <w:noWrap w:val="0"/>
            <w:vAlign w:val="center"/>
          </w:tcPr>
          <w:p>
            <w:pPr>
              <w:spacing w:line="380" w:lineRule="exact"/>
              <w:ind w:firstLine="210" w:firstLineChars="100"/>
              <w:jc w:val="both"/>
              <w:rPr>
                <w:rFonts w:hint="default" w:ascii="宋体" w:hAnsi="宋体" w:eastAsia="宋体"/>
                <w:color w:val="000000"/>
                <w:szCs w:val="21"/>
                <w:lang w:val="en-US" w:eastAsia="zh-CN"/>
              </w:rPr>
            </w:pPr>
            <w:r>
              <w:rPr>
                <w:rFonts w:hint="eastAsia" w:ascii="宋体" w:hAnsi="宋体"/>
                <w:color w:val="000000"/>
                <w:szCs w:val="21"/>
                <w:lang w:val="en-US" w:eastAsia="zh-CN"/>
              </w:rPr>
              <w:t>套</w:t>
            </w:r>
          </w:p>
        </w:tc>
        <w:tc>
          <w:tcPr>
            <w:tcW w:w="3024" w:type="dxa"/>
            <w:noWrap w:val="0"/>
            <w:vAlign w:val="center"/>
          </w:tcPr>
          <w:p>
            <w:pPr>
              <w:spacing w:line="380" w:lineRule="exact"/>
              <w:jc w:val="both"/>
              <w:rPr>
                <w:rFonts w:hint="eastAsia" w:ascii="宋体" w:hAnsi="宋体"/>
                <w:color w:val="000000"/>
                <w:szCs w:val="21"/>
              </w:rPr>
            </w:pPr>
            <w:r>
              <w:rPr>
                <w:rFonts w:hint="eastAsia" w:ascii="宋体" w:hAnsi="宋体"/>
                <w:color w:val="000000"/>
                <w:szCs w:val="21"/>
              </w:rPr>
              <w:t>如需进一步了解详细内容，详见招标文件</w:t>
            </w:r>
          </w:p>
        </w:tc>
      </w:tr>
    </w:tbl>
    <w:p>
      <w:pPr>
        <w:spacing w:line="380" w:lineRule="exact"/>
        <w:ind w:firstLine="420" w:firstLineChars="200"/>
        <w:rPr>
          <w:rFonts w:hint="eastAsia" w:ascii="宋体" w:hAnsi="宋体" w:cs="宋体"/>
          <w:b/>
          <w:bCs/>
          <w:color w:val="000000"/>
          <w:szCs w:val="21"/>
        </w:rPr>
      </w:pPr>
      <w:r>
        <w:rPr>
          <w:rFonts w:hint="eastAsia" w:ascii="宋体" w:hAnsi="宋体" w:cs="宋体"/>
          <w:b/>
          <w:bCs/>
          <w:color w:val="000000"/>
          <w:szCs w:val="21"/>
        </w:rPr>
        <w:t>B分标</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665"/>
        <w:gridCol w:w="980"/>
        <w:gridCol w:w="93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6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8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3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24"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65"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全数字双平板悬吊X射线摄影机</w:t>
            </w:r>
          </w:p>
        </w:tc>
        <w:tc>
          <w:tcPr>
            <w:tcW w:w="980"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930" w:type="dxa"/>
            <w:noWrap w:val="0"/>
            <w:vAlign w:val="center"/>
          </w:tcPr>
          <w:p>
            <w:pPr>
              <w:spacing w:line="380" w:lineRule="exact"/>
              <w:ind w:firstLine="210" w:firstLineChars="100"/>
              <w:jc w:val="both"/>
              <w:rPr>
                <w:rFonts w:hint="default" w:ascii="宋体" w:hAnsi="宋体" w:eastAsia="宋体"/>
                <w:color w:val="000000"/>
                <w:szCs w:val="21"/>
                <w:lang w:val="en-US" w:eastAsia="zh-CN"/>
              </w:rPr>
            </w:pPr>
            <w:r>
              <w:rPr>
                <w:rFonts w:hint="eastAsia" w:ascii="宋体" w:hAnsi="宋体"/>
                <w:color w:val="000000"/>
                <w:szCs w:val="21"/>
                <w:lang w:val="en-US" w:eastAsia="zh-CN"/>
              </w:rPr>
              <w:t>台</w:t>
            </w:r>
          </w:p>
        </w:tc>
        <w:tc>
          <w:tcPr>
            <w:tcW w:w="3024" w:type="dxa"/>
            <w:noWrap w:val="0"/>
            <w:vAlign w:val="center"/>
          </w:tcPr>
          <w:p>
            <w:pPr>
              <w:spacing w:line="380" w:lineRule="exact"/>
              <w:jc w:val="both"/>
              <w:rPr>
                <w:rFonts w:hint="eastAsia" w:ascii="宋体" w:hAnsi="宋体"/>
                <w:color w:val="000000"/>
                <w:szCs w:val="21"/>
              </w:rPr>
            </w:pPr>
            <w:r>
              <w:rPr>
                <w:rFonts w:hint="eastAsia" w:ascii="宋体" w:hAnsi="宋体"/>
                <w:color w:val="000000"/>
                <w:szCs w:val="21"/>
              </w:rPr>
              <w:t>如需进一步了解详细内容，详见招标文件</w:t>
            </w:r>
          </w:p>
        </w:tc>
      </w:tr>
    </w:tbl>
    <w:p>
      <w:pPr>
        <w:spacing w:line="380" w:lineRule="exact"/>
        <w:ind w:firstLine="420" w:firstLineChars="200"/>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C分标</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99"/>
        <w:gridCol w:w="978"/>
        <w:gridCol w:w="91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7"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99"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78"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1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99"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肝功能剪切波量化超声诊断仪</w:t>
            </w:r>
          </w:p>
        </w:tc>
        <w:tc>
          <w:tcPr>
            <w:tcW w:w="978"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915" w:type="dxa"/>
            <w:noWrap w:val="0"/>
            <w:vAlign w:val="center"/>
          </w:tcPr>
          <w:p>
            <w:pPr>
              <w:spacing w:line="380" w:lineRule="exact"/>
              <w:ind w:firstLine="210" w:firstLineChars="100"/>
              <w:jc w:val="both"/>
              <w:rPr>
                <w:rFonts w:hint="eastAsia" w:ascii="宋体" w:hAnsi="宋体" w:eastAsia="宋体"/>
                <w:color w:val="000000"/>
                <w:szCs w:val="21"/>
                <w:lang w:eastAsia="zh-CN"/>
              </w:rPr>
            </w:pPr>
            <w:r>
              <w:rPr>
                <w:rFonts w:hint="eastAsia" w:ascii="宋体" w:hAnsi="宋体"/>
                <w:color w:val="000000"/>
                <w:szCs w:val="21"/>
                <w:lang w:eastAsia="zh-CN"/>
              </w:rPr>
              <w:t>台</w:t>
            </w:r>
          </w:p>
        </w:tc>
        <w:tc>
          <w:tcPr>
            <w:tcW w:w="3024" w:type="dxa"/>
            <w:vMerge w:val="restart"/>
            <w:noWrap w:val="0"/>
            <w:vAlign w:val="center"/>
          </w:tcPr>
          <w:p>
            <w:pPr>
              <w:spacing w:line="380" w:lineRule="exact"/>
              <w:jc w:val="both"/>
              <w:rPr>
                <w:rFonts w:hint="eastAsia" w:ascii="宋体" w:hAnsi="宋体"/>
                <w:color w:val="000000"/>
                <w:szCs w:val="21"/>
              </w:rPr>
            </w:pPr>
            <w:r>
              <w:rPr>
                <w:rFonts w:hint="eastAsia" w:ascii="宋体" w:hAnsi="宋体" w:cs="宋体"/>
                <w:color w:val="000000"/>
                <w:szCs w:val="21"/>
                <w:highlight w:val="none"/>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2</w:t>
            </w:r>
          </w:p>
        </w:tc>
        <w:tc>
          <w:tcPr>
            <w:tcW w:w="3699" w:type="dxa"/>
            <w:noWrap w:val="0"/>
            <w:vAlign w:val="center"/>
          </w:tcPr>
          <w:p>
            <w:pPr>
              <w:spacing w:line="380" w:lineRule="exact"/>
              <w:jc w:val="center"/>
              <w:rPr>
                <w:rFonts w:hint="eastAsia" w:ascii="宋体" w:hAnsi="宋体"/>
                <w:color w:val="000000"/>
                <w:szCs w:val="21"/>
                <w:lang w:eastAsia="zh-CN"/>
              </w:rPr>
            </w:pPr>
            <w:r>
              <w:rPr>
                <w:rFonts w:hint="eastAsia" w:ascii="宋体" w:hAnsi="宋体"/>
                <w:color w:val="000000"/>
                <w:szCs w:val="21"/>
                <w:lang w:eastAsia="zh-CN"/>
              </w:rPr>
              <w:t>生命信息红外肝病治疗仪</w:t>
            </w:r>
          </w:p>
        </w:tc>
        <w:tc>
          <w:tcPr>
            <w:tcW w:w="978"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1</w:t>
            </w:r>
          </w:p>
        </w:tc>
        <w:tc>
          <w:tcPr>
            <w:tcW w:w="915" w:type="dxa"/>
            <w:noWrap w:val="0"/>
            <w:vAlign w:val="center"/>
          </w:tcPr>
          <w:p>
            <w:pPr>
              <w:spacing w:line="380" w:lineRule="exact"/>
              <w:ind w:firstLine="210" w:firstLineChars="100"/>
              <w:jc w:val="both"/>
              <w:rPr>
                <w:rFonts w:hint="eastAsia" w:ascii="宋体" w:hAnsi="宋体"/>
                <w:color w:val="000000"/>
                <w:szCs w:val="21"/>
                <w:lang w:eastAsia="zh-CN"/>
              </w:rPr>
            </w:pPr>
            <w:r>
              <w:rPr>
                <w:rFonts w:hint="eastAsia" w:ascii="宋体" w:hAnsi="宋体"/>
                <w:color w:val="000000"/>
                <w:szCs w:val="21"/>
                <w:lang w:eastAsia="zh-CN"/>
              </w:rPr>
              <w:t>台</w:t>
            </w:r>
          </w:p>
        </w:tc>
        <w:tc>
          <w:tcPr>
            <w:tcW w:w="3024" w:type="dxa"/>
            <w:vMerge w:val="continue"/>
            <w:noWrap w:val="0"/>
            <w:vAlign w:val="center"/>
          </w:tcPr>
          <w:p>
            <w:pPr>
              <w:spacing w:line="380" w:lineRule="exact"/>
              <w:jc w:val="both"/>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default" w:ascii="宋体" w:hAnsi="宋体"/>
                <w:color w:val="000000"/>
                <w:szCs w:val="21"/>
                <w:lang w:val="en-US" w:eastAsia="zh-CN"/>
              </w:rPr>
            </w:pPr>
            <w:bookmarkStart w:id="10" w:name="_Toc28359080"/>
            <w:bookmarkStart w:id="11" w:name="_Toc35393622"/>
            <w:bookmarkStart w:id="12" w:name="_Toc28359003"/>
            <w:bookmarkStart w:id="13" w:name="_Toc35393791"/>
            <w:r>
              <w:rPr>
                <w:rFonts w:hint="eastAsia" w:ascii="宋体" w:hAnsi="宋体"/>
                <w:color w:val="000000"/>
                <w:szCs w:val="21"/>
                <w:lang w:val="en-US" w:eastAsia="zh-CN"/>
              </w:rPr>
              <w:t>3</w:t>
            </w:r>
          </w:p>
        </w:tc>
        <w:tc>
          <w:tcPr>
            <w:tcW w:w="3699" w:type="dxa"/>
            <w:noWrap w:val="0"/>
            <w:vAlign w:val="center"/>
          </w:tcPr>
          <w:p>
            <w:pPr>
              <w:tabs>
                <w:tab w:val="left" w:pos="894"/>
              </w:tabs>
              <w:spacing w:line="380" w:lineRule="exact"/>
              <w:jc w:val="center"/>
              <w:rPr>
                <w:rFonts w:hint="eastAsia" w:ascii="宋体" w:hAnsi="宋体"/>
                <w:color w:val="000000"/>
                <w:szCs w:val="21"/>
                <w:lang w:eastAsia="zh-CN"/>
              </w:rPr>
            </w:pPr>
            <w:r>
              <w:rPr>
                <w:rFonts w:hint="eastAsia" w:ascii="宋体" w:hAnsi="宋体"/>
                <w:color w:val="000000"/>
                <w:szCs w:val="21"/>
                <w:lang w:eastAsia="zh-CN"/>
              </w:rPr>
              <w:t>电脑腹水浓缩回输系统</w:t>
            </w:r>
          </w:p>
        </w:tc>
        <w:tc>
          <w:tcPr>
            <w:tcW w:w="978"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1</w:t>
            </w:r>
          </w:p>
        </w:tc>
        <w:tc>
          <w:tcPr>
            <w:tcW w:w="915" w:type="dxa"/>
            <w:noWrap w:val="0"/>
            <w:vAlign w:val="center"/>
          </w:tcPr>
          <w:p>
            <w:pPr>
              <w:spacing w:line="380" w:lineRule="exact"/>
              <w:ind w:firstLine="210" w:firstLineChars="100"/>
              <w:jc w:val="both"/>
              <w:rPr>
                <w:rFonts w:hint="eastAsia" w:ascii="宋体" w:hAnsi="宋体"/>
                <w:color w:val="000000"/>
                <w:szCs w:val="21"/>
                <w:lang w:eastAsia="zh-CN"/>
              </w:rPr>
            </w:pPr>
            <w:r>
              <w:rPr>
                <w:rFonts w:hint="eastAsia" w:ascii="宋体" w:hAnsi="宋体"/>
                <w:color w:val="000000"/>
                <w:szCs w:val="21"/>
                <w:lang w:val="en-US" w:eastAsia="zh-CN"/>
              </w:rPr>
              <w:t>套</w:t>
            </w:r>
          </w:p>
        </w:tc>
        <w:tc>
          <w:tcPr>
            <w:tcW w:w="3024" w:type="dxa"/>
            <w:vMerge w:val="continue"/>
            <w:noWrap w:val="0"/>
            <w:vAlign w:val="center"/>
          </w:tcPr>
          <w:p>
            <w:pPr>
              <w:spacing w:line="380" w:lineRule="exact"/>
              <w:jc w:val="both"/>
              <w:rPr>
                <w:rFonts w:hint="eastAsia" w:ascii="宋体" w:hAnsi="宋体" w:cs="宋体"/>
                <w:color w:val="000000"/>
                <w:szCs w:val="21"/>
                <w:highlight w:val="none"/>
              </w:rPr>
            </w:pPr>
          </w:p>
        </w:tc>
      </w:tr>
    </w:tbl>
    <w:p>
      <w:pPr>
        <w:spacing w:line="380" w:lineRule="exact"/>
        <w:ind w:firstLine="420" w:firstLineChars="200"/>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D分标</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99"/>
        <w:gridCol w:w="978"/>
        <w:gridCol w:w="91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7"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99"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78"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1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99"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小型C型臂X射线机</w:t>
            </w:r>
          </w:p>
        </w:tc>
        <w:tc>
          <w:tcPr>
            <w:tcW w:w="978"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915" w:type="dxa"/>
            <w:noWrap w:val="0"/>
            <w:vAlign w:val="center"/>
          </w:tcPr>
          <w:p>
            <w:pPr>
              <w:spacing w:line="380" w:lineRule="exact"/>
              <w:ind w:firstLine="210" w:firstLineChars="100"/>
              <w:jc w:val="both"/>
              <w:rPr>
                <w:rFonts w:hint="eastAsia" w:ascii="宋体" w:hAnsi="宋体" w:eastAsia="宋体"/>
                <w:color w:val="000000"/>
                <w:szCs w:val="21"/>
                <w:lang w:eastAsia="zh-CN"/>
              </w:rPr>
            </w:pPr>
            <w:r>
              <w:rPr>
                <w:rFonts w:hint="eastAsia" w:ascii="宋体" w:hAnsi="宋体"/>
                <w:color w:val="000000"/>
                <w:szCs w:val="21"/>
                <w:lang w:eastAsia="zh-CN"/>
              </w:rPr>
              <w:t>台</w:t>
            </w:r>
          </w:p>
        </w:tc>
        <w:tc>
          <w:tcPr>
            <w:tcW w:w="3024" w:type="dxa"/>
            <w:vMerge w:val="restart"/>
            <w:noWrap w:val="0"/>
            <w:vAlign w:val="center"/>
          </w:tcPr>
          <w:p>
            <w:pPr>
              <w:spacing w:line="380" w:lineRule="exact"/>
              <w:jc w:val="both"/>
              <w:rPr>
                <w:rFonts w:hint="eastAsia" w:ascii="宋体" w:hAnsi="宋体"/>
                <w:color w:val="000000"/>
                <w:szCs w:val="21"/>
              </w:rPr>
            </w:pPr>
            <w:r>
              <w:rPr>
                <w:rFonts w:hint="eastAsia" w:ascii="宋体" w:hAnsi="宋体" w:cs="宋体"/>
                <w:color w:val="000000"/>
                <w:szCs w:val="21"/>
                <w:highlight w:val="none"/>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2</w:t>
            </w:r>
          </w:p>
        </w:tc>
        <w:tc>
          <w:tcPr>
            <w:tcW w:w="3699" w:type="dxa"/>
            <w:noWrap w:val="0"/>
            <w:vAlign w:val="center"/>
          </w:tcPr>
          <w:p>
            <w:pPr>
              <w:spacing w:line="380" w:lineRule="exact"/>
              <w:jc w:val="center"/>
              <w:rPr>
                <w:rFonts w:hint="eastAsia" w:ascii="宋体" w:hAnsi="宋体"/>
                <w:color w:val="000000"/>
                <w:szCs w:val="21"/>
                <w:lang w:eastAsia="zh-CN"/>
              </w:rPr>
            </w:pPr>
            <w:r>
              <w:rPr>
                <w:rFonts w:hint="eastAsia" w:ascii="宋体" w:hAnsi="宋体"/>
                <w:color w:val="000000"/>
                <w:szCs w:val="21"/>
                <w:lang w:eastAsia="zh-CN"/>
              </w:rPr>
              <w:t>口腔颌面锥形束计算机体层摄影设备</w:t>
            </w:r>
          </w:p>
        </w:tc>
        <w:tc>
          <w:tcPr>
            <w:tcW w:w="978"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1</w:t>
            </w:r>
          </w:p>
        </w:tc>
        <w:tc>
          <w:tcPr>
            <w:tcW w:w="915" w:type="dxa"/>
            <w:noWrap w:val="0"/>
            <w:vAlign w:val="center"/>
          </w:tcPr>
          <w:p>
            <w:pPr>
              <w:spacing w:line="380" w:lineRule="exact"/>
              <w:ind w:firstLine="210" w:firstLineChars="100"/>
              <w:jc w:val="both"/>
              <w:rPr>
                <w:rFonts w:hint="eastAsia" w:ascii="宋体" w:hAnsi="宋体"/>
                <w:color w:val="000000"/>
                <w:szCs w:val="21"/>
                <w:lang w:eastAsia="zh-CN"/>
              </w:rPr>
            </w:pPr>
            <w:r>
              <w:rPr>
                <w:rFonts w:hint="eastAsia" w:ascii="宋体" w:hAnsi="宋体"/>
                <w:color w:val="000000"/>
                <w:szCs w:val="21"/>
                <w:lang w:eastAsia="zh-CN"/>
              </w:rPr>
              <w:t>台</w:t>
            </w:r>
          </w:p>
        </w:tc>
        <w:tc>
          <w:tcPr>
            <w:tcW w:w="3024" w:type="dxa"/>
            <w:vMerge w:val="continue"/>
            <w:noWrap w:val="0"/>
            <w:vAlign w:val="center"/>
          </w:tcPr>
          <w:p>
            <w:pPr>
              <w:spacing w:line="380" w:lineRule="exact"/>
              <w:jc w:val="both"/>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3</w:t>
            </w:r>
          </w:p>
        </w:tc>
        <w:tc>
          <w:tcPr>
            <w:tcW w:w="3699" w:type="dxa"/>
            <w:noWrap w:val="0"/>
            <w:vAlign w:val="center"/>
          </w:tcPr>
          <w:p>
            <w:pPr>
              <w:spacing w:line="380" w:lineRule="exact"/>
              <w:jc w:val="center"/>
              <w:rPr>
                <w:rFonts w:hint="eastAsia" w:ascii="宋体" w:hAnsi="宋体"/>
                <w:color w:val="000000"/>
                <w:szCs w:val="21"/>
                <w:lang w:eastAsia="zh-CN"/>
              </w:rPr>
            </w:pPr>
            <w:r>
              <w:rPr>
                <w:rFonts w:hint="eastAsia" w:ascii="宋体" w:hAnsi="宋体"/>
                <w:color w:val="000000"/>
                <w:szCs w:val="21"/>
                <w:lang w:eastAsia="zh-CN"/>
              </w:rPr>
              <w:t>便携式彩色多普勒超声诊断系统</w:t>
            </w:r>
          </w:p>
        </w:tc>
        <w:tc>
          <w:tcPr>
            <w:tcW w:w="978"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1</w:t>
            </w:r>
          </w:p>
        </w:tc>
        <w:tc>
          <w:tcPr>
            <w:tcW w:w="915" w:type="dxa"/>
            <w:noWrap w:val="0"/>
            <w:vAlign w:val="center"/>
          </w:tcPr>
          <w:p>
            <w:pPr>
              <w:spacing w:line="380" w:lineRule="exact"/>
              <w:ind w:firstLine="210" w:firstLineChars="100"/>
              <w:jc w:val="both"/>
              <w:rPr>
                <w:rFonts w:hint="eastAsia" w:ascii="宋体" w:hAnsi="宋体"/>
                <w:color w:val="000000"/>
                <w:szCs w:val="21"/>
                <w:lang w:eastAsia="zh-CN"/>
              </w:rPr>
            </w:pPr>
            <w:r>
              <w:rPr>
                <w:rFonts w:hint="eastAsia" w:ascii="宋体" w:hAnsi="宋体"/>
                <w:color w:val="000000"/>
                <w:szCs w:val="21"/>
                <w:lang w:eastAsia="zh-CN"/>
              </w:rPr>
              <w:t>台</w:t>
            </w:r>
          </w:p>
        </w:tc>
        <w:tc>
          <w:tcPr>
            <w:tcW w:w="3024" w:type="dxa"/>
            <w:vMerge w:val="continue"/>
            <w:noWrap w:val="0"/>
            <w:vAlign w:val="center"/>
          </w:tcPr>
          <w:p>
            <w:pPr>
              <w:spacing w:line="380" w:lineRule="exact"/>
              <w:jc w:val="both"/>
              <w:rPr>
                <w:rFonts w:hint="eastAsia" w:ascii="宋体" w:hAnsi="宋体" w:cs="宋体"/>
                <w:color w:val="000000"/>
                <w:szCs w:val="21"/>
                <w:highlight w:val="none"/>
              </w:rPr>
            </w:pPr>
          </w:p>
        </w:tc>
      </w:tr>
    </w:tbl>
    <w:p>
      <w:pP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br w:type="page"/>
      </w:r>
      <w:r>
        <w:rPr>
          <w:rFonts w:hint="eastAsia" w:ascii="宋体" w:hAnsi="宋体" w:cs="宋体"/>
          <w:b/>
          <w:bCs/>
          <w:color w:val="000000"/>
          <w:szCs w:val="21"/>
          <w:lang w:val="en-US" w:eastAsia="zh-CN"/>
        </w:rPr>
        <w:t>E分标</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99"/>
        <w:gridCol w:w="978"/>
        <w:gridCol w:w="91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7"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99"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78"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1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99"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高清耳鼻喉内镜摄像系统</w:t>
            </w:r>
          </w:p>
        </w:tc>
        <w:tc>
          <w:tcPr>
            <w:tcW w:w="978"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915" w:type="dxa"/>
            <w:noWrap w:val="0"/>
            <w:vAlign w:val="center"/>
          </w:tcPr>
          <w:p>
            <w:pPr>
              <w:spacing w:line="380" w:lineRule="exact"/>
              <w:ind w:firstLine="210" w:firstLineChars="100"/>
              <w:jc w:val="both"/>
              <w:rPr>
                <w:rFonts w:hint="eastAsia" w:ascii="宋体" w:hAnsi="宋体" w:eastAsia="宋体"/>
                <w:color w:val="000000"/>
                <w:szCs w:val="21"/>
                <w:lang w:eastAsia="zh-CN"/>
              </w:rPr>
            </w:pPr>
            <w:r>
              <w:rPr>
                <w:rFonts w:hint="eastAsia" w:ascii="宋体" w:hAnsi="宋体"/>
                <w:color w:val="000000"/>
                <w:szCs w:val="21"/>
                <w:lang w:eastAsia="zh-CN"/>
              </w:rPr>
              <w:t>台</w:t>
            </w:r>
          </w:p>
        </w:tc>
        <w:tc>
          <w:tcPr>
            <w:tcW w:w="3024" w:type="dxa"/>
            <w:noWrap w:val="0"/>
            <w:vAlign w:val="center"/>
          </w:tcPr>
          <w:p>
            <w:pPr>
              <w:spacing w:line="380" w:lineRule="exact"/>
              <w:jc w:val="both"/>
              <w:rPr>
                <w:rFonts w:hint="eastAsia" w:ascii="宋体" w:hAnsi="宋体"/>
                <w:color w:val="000000"/>
                <w:szCs w:val="21"/>
              </w:rPr>
            </w:pPr>
            <w:r>
              <w:rPr>
                <w:rFonts w:hint="eastAsia" w:ascii="宋体" w:hAnsi="宋体" w:cs="宋体"/>
                <w:color w:val="000000"/>
                <w:szCs w:val="21"/>
                <w:highlight w:val="none"/>
              </w:rPr>
              <w:t>如需进一步了解详细内容，详见招标文件</w:t>
            </w:r>
          </w:p>
        </w:tc>
      </w:tr>
    </w:tbl>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如需进一步了解详细内容，详见招标文件。</w:t>
      </w:r>
    </w:p>
    <w:p>
      <w:pPr>
        <w:pStyle w:val="16"/>
        <w:spacing w:line="340" w:lineRule="exact"/>
        <w:ind w:firstLine="420"/>
        <w:rPr>
          <w:rFonts w:ascii="宋体" w:hAnsi="宋体"/>
          <w:szCs w:val="21"/>
        </w:rPr>
      </w:pPr>
      <w:r>
        <w:rPr>
          <w:rFonts w:hint="eastAsia" w:ascii="宋体" w:hAnsi="宋体"/>
          <w:szCs w:val="21"/>
        </w:rPr>
        <w:t>合同履行期限：自签订合同之日起</w:t>
      </w:r>
      <w:r>
        <w:rPr>
          <w:rFonts w:hint="eastAsia" w:ascii="宋体" w:hAnsi="宋体"/>
          <w:szCs w:val="21"/>
          <w:lang w:val="en-US" w:eastAsia="zh-CN"/>
        </w:rPr>
        <w:t>30</w:t>
      </w:r>
      <w:r>
        <w:rPr>
          <w:rFonts w:hint="eastAsia" w:ascii="宋体" w:hAnsi="宋体"/>
          <w:szCs w:val="21"/>
        </w:rPr>
        <w:t>个工作日内交货并安装调试合格交付使用。</w:t>
      </w:r>
    </w:p>
    <w:p>
      <w:pPr>
        <w:pStyle w:val="16"/>
        <w:spacing w:line="340" w:lineRule="exact"/>
        <w:ind w:firstLine="420"/>
        <w:rPr>
          <w:rFonts w:ascii="宋体" w:hAnsi="宋体"/>
          <w:szCs w:val="21"/>
        </w:rPr>
      </w:pPr>
      <w:r>
        <w:rPr>
          <w:rFonts w:hint="eastAsia" w:ascii="宋体" w:hAnsi="宋体"/>
          <w:szCs w:val="21"/>
        </w:rPr>
        <w:t>本项目</w:t>
      </w:r>
      <w:r>
        <w:rPr>
          <w:rFonts w:hint="eastAsia" w:ascii="宋体" w:hAnsi="宋体"/>
          <w:szCs w:val="21"/>
          <w:u w:val="single"/>
        </w:rPr>
        <w:t>不接受</w:t>
      </w:r>
      <w:r>
        <w:rPr>
          <w:rFonts w:hint="eastAsia" w:ascii="宋体" w:hAnsi="宋体"/>
          <w:szCs w:val="21"/>
        </w:rPr>
        <w:t>联合体。</w:t>
      </w:r>
    </w:p>
    <w:p>
      <w:pPr>
        <w:ind w:left="0" w:leftChars="0" w:firstLine="0" w:firstLineChars="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rPr>
        <w:t>二、申请人的资格要求：</w:t>
      </w:r>
      <w:bookmarkEnd w:id="10"/>
      <w:bookmarkEnd w:id="11"/>
      <w:bookmarkEnd w:id="12"/>
      <w:bookmarkEnd w:id="13"/>
    </w:p>
    <w:p>
      <w:pPr>
        <w:spacing w:line="380" w:lineRule="exact"/>
        <w:ind w:firstLine="420" w:firstLineChars="200"/>
        <w:rPr>
          <w:rFonts w:hint="eastAsia" w:ascii="宋体" w:hAnsi="宋体" w:cs="宋体"/>
          <w:color w:val="000000"/>
          <w:szCs w:val="21"/>
        </w:rPr>
      </w:pPr>
      <w:bookmarkStart w:id="14" w:name="_Toc28359081"/>
      <w:bookmarkStart w:id="15" w:name="_Toc35393623"/>
      <w:bookmarkStart w:id="16" w:name="_Toc28359004"/>
      <w:bookmarkStart w:id="17" w:name="_Toc35393792"/>
      <w:r>
        <w:rPr>
          <w:rFonts w:hint="eastAsia" w:ascii="宋体" w:hAnsi="宋体" w:cs="宋体"/>
          <w:color w:val="000000"/>
          <w:szCs w:val="21"/>
        </w:rPr>
        <w:t>1.</w:t>
      </w:r>
      <w:r>
        <w:rPr>
          <w:rFonts w:hint="eastAsia" w:ascii="宋体" w:hAnsi="宋体"/>
          <w:color w:val="000000"/>
        </w:rPr>
        <w:t>符合《中华人民共和国政府采购法》第二十二条规定，具备合法资格，生产或经营本次采购货物的供应商</w:t>
      </w:r>
      <w:r>
        <w:rPr>
          <w:rFonts w:hint="eastAsia" w:ascii="宋体" w:hAnsi="宋体" w:cs="宋体"/>
          <w:color w:val="000000"/>
          <w:szCs w:val="21"/>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lang w:eastAsia="zh-CN"/>
        </w:rPr>
      </w:pPr>
      <w:r>
        <w:rPr>
          <w:rFonts w:hint="eastAsia" w:ascii="宋体" w:hAnsi="宋体"/>
          <w:szCs w:val="21"/>
        </w:rPr>
        <w:t>2</w:t>
      </w:r>
      <w:r>
        <w:rPr>
          <w:rFonts w:hint="eastAsia" w:ascii="宋体" w:hAnsi="宋体"/>
          <w:b/>
          <w:bCs/>
          <w:szCs w:val="21"/>
        </w:rPr>
        <w:t>.</w:t>
      </w:r>
      <w:r>
        <w:rPr>
          <w:rFonts w:hint="eastAsia" w:ascii="宋体" w:hAnsi="宋体"/>
          <w:lang w:val="en-US" w:eastAsia="zh-CN"/>
        </w:rPr>
        <w:t>A分标、B分标、C分标、D分标、E分标投标人</w:t>
      </w:r>
      <w:r>
        <w:rPr>
          <w:rFonts w:hint="eastAsia" w:ascii="宋体" w:hAnsi="宋体"/>
          <w:lang w:eastAsia="zh-CN"/>
        </w:rPr>
        <w:t>如果是制造厂商的必须依法取得食品药品监督管理局颁发的《医疗器械生产企业许可证》；投标人如果是经销（代理）商的必须依法取得食品药品监督管理局颁发的《医疗器械经营企业许可证》；</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kern w:val="0"/>
          <w:szCs w:val="21"/>
          <w:highlight w:val="none"/>
          <w:lang w:eastAsia="zh-CN"/>
        </w:rPr>
        <w:t>；</w:t>
      </w:r>
    </w:p>
    <w:p>
      <w:pPr>
        <w:pStyle w:val="18"/>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.本项目</w:t>
      </w:r>
      <w:r>
        <w:rPr>
          <w:rFonts w:hint="eastAsia" w:ascii="宋体" w:hAnsi="宋体" w:cs="宋体"/>
          <w:b/>
          <w:bCs/>
          <w:color w:val="auto"/>
          <w:kern w:val="0"/>
          <w:szCs w:val="21"/>
          <w:highlight w:val="none"/>
          <w:u w:val="single"/>
        </w:rPr>
        <w:t>不接受</w:t>
      </w:r>
      <w:r>
        <w:rPr>
          <w:rFonts w:hint="eastAsia" w:ascii="宋体" w:hAnsi="宋体" w:cs="宋体"/>
          <w:color w:val="auto"/>
          <w:kern w:val="0"/>
          <w:szCs w:val="21"/>
          <w:highlight w:val="none"/>
        </w:rPr>
        <w:t>联合体投标。</w:t>
      </w:r>
    </w:p>
    <w:p>
      <w:pPr>
        <w:ind w:firstLine="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rPr>
        <w:t>三、获取招标文件</w:t>
      </w:r>
      <w:bookmarkEnd w:id="14"/>
      <w:bookmarkEnd w:id="15"/>
      <w:bookmarkEnd w:id="16"/>
      <w:bookmarkEnd w:id="17"/>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sz w:val="22"/>
          <w:szCs w:val="22"/>
          <w:lang w:eastAsia="zh-CN"/>
        </w:rPr>
      </w:pPr>
      <w:r>
        <w:rPr>
          <w:rFonts w:hint="eastAsia" w:ascii="宋体" w:hAnsi="宋体" w:eastAsia="宋体" w:cs="宋体"/>
          <w:i w:val="0"/>
          <w:iCs w:val="0"/>
          <w:color w:val="000000"/>
          <w:sz w:val="22"/>
          <w:szCs w:val="22"/>
        </w:rPr>
        <w:t>时间：自本项目招标公告发布之日起至投标截止时间止</w:t>
      </w:r>
      <w:r>
        <w:rPr>
          <w:rFonts w:hint="eastAsia" w:ascii="宋体" w:hAnsi="宋体" w:eastAsia="宋体" w:cs="宋体"/>
          <w:i w:val="0"/>
          <w:iCs w:val="0"/>
          <w:color w:val="000000"/>
          <w:sz w:val="22"/>
          <w:szCs w:val="22"/>
          <w:lang w:eastAsia="zh-CN"/>
        </w:rPr>
        <w:t>。</w:t>
      </w:r>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地点</w:t>
      </w:r>
      <w:r>
        <w:rPr>
          <w:rFonts w:hint="eastAsia" w:ascii="宋体" w:hAnsi="宋体" w:eastAsia="宋体" w:cs="宋体"/>
          <w:i w:val="0"/>
          <w:iCs w:val="0"/>
          <w:color w:val="000000"/>
          <w:sz w:val="22"/>
          <w:szCs w:val="22"/>
          <w:lang w:eastAsia="zh-CN"/>
        </w:rPr>
        <w:t>及</w:t>
      </w:r>
      <w:r>
        <w:rPr>
          <w:rFonts w:hint="eastAsia" w:ascii="宋体" w:hAnsi="宋体" w:eastAsia="宋体" w:cs="宋体"/>
          <w:i w:val="0"/>
          <w:iCs w:val="0"/>
          <w:color w:val="000000"/>
          <w:sz w:val="22"/>
          <w:szCs w:val="22"/>
        </w:rPr>
        <w:t>方式：潜在供应商登陆</w:t>
      </w:r>
      <w:r>
        <w:rPr>
          <w:rFonts w:hint="eastAsia" w:ascii="宋体" w:hAnsi="宋体" w:eastAsia="宋体" w:cs="宋体"/>
          <w:i w:val="0"/>
          <w:iCs w:val="0"/>
          <w:color w:val="000000"/>
          <w:sz w:val="22"/>
          <w:szCs w:val="22"/>
          <w:u w:val="none"/>
          <w:lang w:eastAsia="zh-CN"/>
        </w:rPr>
        <w:t>http://zfcg.czj.guilin.gov.cn</w:t>
      </w:r>
      <w:r>
        <w:rPr>
          <w:rFonts w:hint="eastAsia" w:ascii="宋体" w:hAnsi="宋体" w:eastAsia="宋体" w:cs="宋体"/>
          <w:i w:val="0"/>
          <w:iCs w:val="0"/>
          <w:color w:val="000000"/>
          <w:sz w:val="22"/>
          <w:szCs w:val="22"/>
          <w:u w:val="none"/>
        </w:rPr>
        <w:t>（桂林市政府采购网）</w:t>
      </w:r>
      <w:r>
        <w:rPr>
          <w:rFonts w:hint="eastAsia" w:ascii="宋体" w:hAnsi="宋体" w:eastAsia="宋体" w:cs="宋体"/>
          <w:i w:val="0"/>
          <w:iCs w:val="0"/>
          <w:color w:val="000000"/>
          <w:sz w:val="22"/>
          <w:szCs w:val="22"/>
          <w:u w:val="none"/>
          <w:lang w:eastAsia="zh-CN"/>
        </w:rPr>
        <w:t>或</w:t>
      </w:r>
      <w:r>
        <w:rPr>
          <w:rFonts w:hint="eastAsia" w:ascii="宋体" w:hAnsi="宋体" w:eastAsia="宋体" w:cs="宋体"/>
          <w:i w:val="0"/>
          <w:iCs w:val="0"/>
          <w:color w:val="000000"/>
          <w:sz w:val="22"/>
          <w:szCs w:val="22"/>
          <w:u w:val="none"/>
        </w:rPr>
        <w:t>http://glggzy.org.cn/gxglzbw/（桂林市公共资源交易中心网）</w:t>
      </w:r>
      <w:r>
        <w:rPr>
          <w:rFonts w:hint="eastAsia" w:ascii="宋体" w:hAnsi="宋体" w:eastAsia="宋体" w:cs="宋体"/>
          <w:i w:val="0"/>
          <w:iCs w:val="0"/>
          <w:color w:val="000000"/>
          <w:sz w:val="22"/>
          <w:szCs w:val="22"/>
        </w:rPr>
        <w:t>，</w:t>
      </w:r>
      <w:r>
        <w:rPr>
          <w:rFonts w:hint="eastAsia" w:ascii="宋体" w:hAnsi="宋体" w:eastAsia="宋体" w:cs="宋体"/>
          <w:i w:val="0"/>
          <w:iCs w:val="0"/>
          <w:color w:val="000000"/>
          <w:sz w:val="22"/>
          <w:szCs w:val="22"/>
          <w:lang w:eastAsia="zh-CN"/>
        </w:rPr>
        <w:t>免费</w:t>
      </w:r>
      <w:r>
        <w:rPr>
          <w:rFonts w:hint="eastAsia" w:ascii="宋体" w:hAnsi="宋体" w:eastAsia="宋体" w:cs="宋体"/>
          <w:i w:val="0"/>
          <w:iCs w:val="0"/>
          <w:color w:val="000000"/>
          <w:sz w:val="22"/>
          <w:szCs w:val="22"/>
        </w:rPr>
        <w:t>从网上下载招标文件电子版，并根据招标文件规定的投标截止时间和地点直接提交投标文件参与投标。</w:t>
      </w:r>
    </w:p>
    <w:p>
      <w:pPr>
        <w:ind w:firstLine="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lang w:eastAsia="zh-CN"/>
        </w:rPr>
        <w:t>四、</w:t>
      </w:r>
      <w:bookmarkStart w:id="18" w:name="_Toc28359005"/>
      <w:bookmarkStart w:id="19" w:name="_Toc28359082"/>
      <w:bookmarkStart w:id="20" w:name="_Toc35393793"/>
      <w:bookmarkStart w:id="21" w:name="_Toc35393624"/>
      <w:r>
        <w:rPr>
          <w:rFonts w:hint="eastAsia" w:ascii="宋体" w:hAnsi="宋体" w:eastAsia="宋体" w:cs="宋体"/>
          <w:b/>
          <w:bCs/>
          <w:i w:val="0"/>
          <w:iCs w:val="0"/>
          <w:color w:val="000000"/>
          <w:sz w:val="22"/>
          <w:szCs w:val="22"/>
        </w:rPr>
        <w:t>提交投标文件</w:t>
      </w:r>
      <w:bookmarkEnd w:id="18"/>
      <w:bookmarkEnd w:id="19"/>
      <w:r>
        <w:rPr>
          <w:rFonts w:hint="eastAsia" w:ascii="宋体" w:hAnsi="宋体" w:eastAsia="宋体" w:cs="宋体"/>
          <w:b/>
          <w:bCs/>
          <w:i w:val="0"/>
          <w:iCs w:val="0"/>
          <w:color w:val="000000"/>
          <w:sz w:val="22"/>
          <w:szCs w:val="22"/>
        </w:rPr>
        <w:t>截止时间、开标时间和地点</w:t>
      </w:r>
      <w:bookmarkEnd w:id="20"/>
      <w:bookmarkEnd w:id="21"/>
      <w:bookmarkStart w:id="22" w:name="_Toc35393625"/>
      <w:bookmarkStart w:id="23" w:name="_Toc28359007"/>
      <w:bookmarkStart w:id="24" w:name="_Toc35393794"/>
      <w:bookmarkStart w:id="25" w:name="_Toc28359084"/>
    </w:p>
    <w:p>
      <w:pPr>
        <w:spacing w:line="360" w:lineRule="auto"/>
        <w:ind w:firstLine="540"/>
        <w:rPr>
          <w:rFonts w:hint="eastAsia" w:ascii="宋体" w:hAnsi="宋体" w:eastAsia="宋体" w:cs="宋体"/>
          <w:b w:val="0"/>
          <w:i w:val="0"/>
          <w:iCs w:val="0"/>
          <w:color w:val="000000"/>
          <w:sz w:val="22"/>
          <w:szCs w:val="22"/>
        </w:rPr>
      </w:pPr>
      <w:r>
        <w:rPr>
          <w:rFonts w:hint="eastAsia" w:ascii="宋体" w:hAnsi="宋体" w:eastAsia="宋体" w:cs="宋体"/>
          <w:b w:val="0"/>
          <w:i w:val="0"/>
          <w:iCs w:val="0"/>
          <w:color w:val="000000"/>
          <w:sz w:val="22"/>
          <w:szCs w:val="22"/>
          <w:lang w:val="en-US" w:eastAsia="zh-CN"/>
        </w:rPr>
        <w:t>1.投标文件提交起止时间：</w:t>
      </w:r>
      <w:r>
        <w:rPr>
          <w:rFonts w:hint="eastAsia" w:ascii="宋体" w:hAnsi="宋体" w:eastAsia="宋体" w:cs="宋体"/>
          <w:b w:val="0"/>
          <w:i w:val="0"/>
          <w:iCs w:val="0"/>
          <w:color w:val="000000"/>
          <w:sz w:val="22"/>
          <w:szCs w:val="22"/>
          <w:highlight w:val="none"/>
          <w:u w:val="none"/>
          <w:lang w:val="en-US" w:eastAsia="zh-CN"/>
        </w:rPr>
        <w:t>2021年</w:t>
      </w:r>
      <w:r>
        <w:rPr>
          <w:rFonts w:hint="eastAsia" w:ascii="宋体" w:hAnsi="宋体" w:cs="宋体"/>
          <w:b w:val="0"/>
          <w:i w:val="0"/>
          <w:iCs w:val="0"/>
          <w:color w:val="000000"/>
          <w:sz w:val="22"/>
          <w:szCs w:val="22"/>
          <w:highlight w:val="none"/>
          <w:u w:val="none"/>
          <w:lang w:val="en-US" w:eastAsia="zh-CN"/>
        </w:rPr>
        <w:t>7</w:t>
      </w:r>
      <w:r>
        <w:rPr>
          <w:rFonts w:hint="eastAsia" w:ascii="宋体" w:hAnsi="宋体" w:eastAsia="宋体" w:cs="宋体"/>
          <w:b w:val="0"/>
          <w:i w:val="0"/>
          <w:iCs w:val="0"/>
          <w:color w:val="000000"/>
          <w:sz w:val="22"/>
          <w:szCs w:val="22"/>
          <w:highlight w:val="none"/>
          <w:u w:val="none"/>
          <w:lang w:val="en-US" w:eastAsia="zh-CN"/>
        </w:rPr>
        <w:t>月</w:t>
      </w:r>
      <w:r>
        <w:rPr>
          <w:rFonts w:hint="eastAsia" w:ascii="宋体" w:hAnsi="宋体" w:cs="宋体"/>
          <w:b w:val="0"/>
          <w:i w:val="0"/>
          <w:iCs w:val="0"/>
          <w:color w:val="000000"/>
          <w:sz w:val="22"/>
          <w:szCs w:val="22"/>
          <w:highlight w:val="none"/>
          <w:u w:val="none"/>
          <w:lang w:val="en-US" w:eastAsia="zh-CN"/>
        </w:rPr>
        <w:t>23</w:t>
      </w:r>
      <w:r>
        <w:rPr>
          <w:rFonts w:hint="eastAsia" w:ascii="宋体" w:hAnsi="宋体" w:eastAsia="宋体" w:cs="宋体"/>
          <w:b w:val="0"/>
          <w:i w:val="0"/>
          <w:iCs w:val="0"/>
          <w:color w:val="000000"/>
          <w:sz w:val="22"/>
          <w:szCs w:val="22"/>
          <w:highlight w:val="none"/>
          <w:u w:val="none"/>
          <w:lang w:val="en-US" w:eastAsia="zh-CN"/>
        </w:rPr>
        <w:t>日</w:t>
      </w:r>
      <w:r>
        <w:rPr>
          <w:rFonts w:hint="eastAsia" w:ascii="宋体" w:hAnsi="宋体" w:eastAsia="宋体" w:cs="宋体"/>
          <w:b w:val="0"/>
          <w:i w:val="0"/>
          <w:iCs w:val="0"/>
          <w:color w:val="000000"/>
          <w:sz w:val="22"/>
          <w:szCs w:val="22"/>
          <w:highlight w:val="none"/>
          <w:lang w:val="en-US" w:eastAsia="zh-CN"/>
        </w:rPr>
        <w:t>上午</w:t>
      </w:r>
      <w:r>
        <w:rPr>
          <w:rFonts w:hint="eastAsia" w:ascii="宋体" w:hAnsi="宋体" w:cs="宋体"/>
          <w:b w:val="0"/>
          <w:i w:val="0"/>
          <w:iCs w:val="0"/>
          <w:color w:val="000000"/>
          <w:sz w:val="22"/>
          <w:szCs w:val="22"/>
          <w:highlight w:val="none"/>
          <w:lang w:val="en-US" w:eastAsia="zh-CN"/>
        </w:rPr>
        <w:t>9</w:t>
      </w:r>
      <w:r>
        <w:rPr>
          <w:rFonts w:hint="eastAsia" w:ascii="宋体" w:hAnsi="宋体" w:eastAsia="宋体" w:cs="宋体"/>
          <w:b w:val="0"/>
          <w:i w:val="0"/>
          <w:iCs w:val="0"/>
          <w:color w:val="000000"/>
          <w:sz w:val="22"/>
          <w:szCs w:val="22"/>
          <w:highlight w:val="none"/>
          <w:lang w:val="en-US" w:eastAsia="zh-CN"/>
        </w:rPr>
        <w:t xml:space="preserve">时 </w:t>
      </w:r>
      <w:r>
        <w:rPr>
          <w:rFonts w:hint="eastAsia" w:ascii="宋体" w:hAnsi="宋体" w:cs="宋体"/>
          <w:b w:val="0"/>
          <w:i w:val="0"/>
          <w:iCs w:val="0"/>
          <w:color w:val="000000"/>
          <w:sz w:val="22"/>
          <w:szCs w:val="22"/>
          <w:highlight w:val="none"/>
          <w:lang w:val="en-US" w:eastAsia="zh-CN"/>
        </w:rPr>
        <w:t>00</w:t>
      </w:r>
      <w:r>
        <w:rPr>
          <w:rFonts w:hint="eastAsia" w:ascii="宋体" w:hAnsi="宋体" w:eastAsia="宋体" w:cs="宋体"/>
          <w:b w:val="0"/>
          <w:i w:val="0"/>
          <w:iCs w:val="0"/>
          <w:color w:val="000000"/>
          <w:sz w:val="22"/>
          <w:szCs w:val="22"/>
          <w:highlight w:val="none"/>
          <w:lang w:val="en-US" w:eastAsia="zh-CN"/>
        </w:rPr>
        <w:t>分起至</w:t>
      </w:r>
      <w:r>
        <w:rPr>
          <w:rFonts w:hint="eastAsia" w:ascii="宋体" w:hAnsi="宋体" w:cs="宋体"/>
          <w:b w:val="0"/>
          <w:i w:val="0"/>
          <w:iCs w:val="0"/>
          <w:color w:val="000000"/>
          <w:sz w:val="22"/>
          <w:szCs w:val="22"/>
          <w:highlight w:val="none"/>
          <w:lang w:val="en-US" w:eastAsia="zh-CN"/>
        </w:rPr>
        <w:t>9</w:t>
      </w:r>
      <w:r>
        <w:rPr>
          <w:rFonts w:hint="eastAsia" w:ascii="宋体" w:hAnsi="宋体" w:eastAsia="宋体" w:cs="宋体"/>
          <w:b w:val="0"/>
          <w:i w:val="0"/>
          <w:iCs w:val="0"/>
          <w:color w:val="000000"/>
          <w:sz w:val="22"/>
          <w:szCs w:val="22"/>
          <w:highlight w:val="none"/>
          <w:lang w:val="en-US" w:eastAsia="zh-CN"/>
        </w:rPr>
        <w:t>时</w:t>
      </w:r>
      <w:r>
        <w:rPr>
          <w:rFonts w:hint="eastAsia" w:ascii="宋体" w:hAnsi="宋体" w:cs="宋体"/>
          <w:b w:val="0"/>
          <w:i w:val="0"/>
          <w:iCs w:val="0"/>
          <w:color w:val="000000"/>
          <w:sz w:val="22"/>
          <w:szCs w:val="22"/>
          <w:highlight w:val="none"/>
          <w:lang w:val="en-US" w:eastAsia="zh-CN"/>
        </w:rPr>
        <w:t>30</w:t>
      </w:r>
      <w:r>
        <w:rPr>
          <w:rFonts w:hint="eastAsia" w:ascii="宋体" w:hAnsi="宋体" w:eastAsia="宋体" w:cs="宋体"/>
          <w:b w:val="0"/>
          <w:i w:val="0"/>
          <w:iCs w:val="0"/>
          <w:color w:val="000000"/>
          <w:sz w:val="22"/>
          <w:szCs w:val="22"/>
          <w:highlight w:val="none"/>
          <w:lang w:val="en-US" w:eastAsia="zh-CN"/>
        </w:rPr>
        <w:t>分止</w:t>
      </w:r>
    </w:p>
    <w:p>
      <w:pPr>
        <w:spacing w:line="360" w:lineRule="auto"/>
        <w:ind w:firstLine="540"/>
        <w:rPr>
          <w:rFonts w:hint="eastAsia" w:ascii="宋体" w:hAnsi="宋体" w:eastAsia="宋体" w:cs="宋体"/>
          <w:b w:val="0"/>
          <w:i w:val="0"/>
          <w:iCs w:val="0"/>
          <w:color w:val="000000"/>
          <w:sz w:val="22"/>
          <w:szCs w:val="22"/>
        </w:rPr>
      </w:pPr>
      <w:r>
        <w:rPr>
          <w:rFonts w:hint="eastAsia" w:ascii="宋体" w:hAnsi="宋体" w:eastAsia="宋体" w:cs="宋体"/>
          <w:b w:val="0"/>
          <w:i w:val="0"/>
          <w:iCs w:val="0"/>
          <w:color w:val="000000"/>
          <w:sz w:val="22"/>
          <w:szCs w:val="22"/>
          <w:lang w:val="en-US" w:eastAsia="zh-CN"/>
        </w:rPr>
        <w:t>2.投标截止时间及开标时间：</w:t>
      </w:r>
      <w:r>
        <w:rPr>
          <w:rFonts w:hint="eastAsia" w:ascii="宋体" w:hAnsi="宋体" w:eastAsia="宋体" w:cs="宋体"/>
          <w:b w:val="0"/>
          <w:i w:val="0"/>
          <w:iCs w:val="0"/>
          <w:color w:val="000000"/>
          <w:sz w:val="22"/>
          <w:szCs w:val="22"/>
          <w:highlight w:val="none"/>
          <w:u w:val="none"/>
          <w:lang w:val="en-US" w:eastAsia="zh-CN"/>
        </w:rPr>
        <w:t>2021年</w:t>
      </w:r>
      <w:r>
        <w:rPr>
          <w:rFonts w:hint="eastAsia" w:ascii="宋体" w:hAnsi="宋体" w:cs="宋体"/>
          <w:b w:val="0"/>
          <w:i w:val="0"/>
          <w:iCs w:val="0"/>
          <w:color w:val="000000"/>
          <w:sz w:val="22"/>
          <w:szCs w:val="22"/>
          <w:highlight w:val="none"/>
          <w:u w:val="none"/>
          <w:lang w:val="en-US" w:eastAsia="zh-CN"/>
        </w:rPr>
        <w:t>7</w:t>
      </w:r>
      <w:r>
        <w:rPr>
          <w:rFonts w:hint="eastAsia" w:ascii="宋体" w:hAnsi="宋体" w:eastAsia="宋体" w:cs="宋体"/>
          <w:b w:val="0"/>
          <w:i w:val="0"/>
          <w:iCs w:val="0"/>
          <w:color w:val="000000"/>
          <w:sz w:val="22"/>
          <w:szCs w:val="22"/>
          <w:highlight w:val="none"/>
          <w:u w:val="none"/>
          <w:lang w:val="en-US" w:eastAsia="zh-CN"/>
        </w:rPr>
        <w:t>月</w:t>
      </w:r>
      <w:r>
        <w:rPr>
          <w:rFonts w:hint="eastAsia" w:ascii="宋体" w:hAnsi="宋体" w:cs="宋体"/>
          <w:b w:val="0"/>
          <w:i w:val="0"/>
          <w:iCs w:val="0"/>
          <w:color w:val="000000"/>
          <w:sz w:val="22"/>
          <w:szCs w:val="22"/>
          <w:highlight w:val="none"/>
          <w:u w:val="none"/>
          <w:lang w:val="en-US" w:eastAsia="zh-CN"/>
        </w:rPr>
        <w:t>23</w:t>
      </w:r>
      <w:r>
        <w:rPr>
          <w:rFonts w:hint="eastAsia" w:ascii="宋体" w:hAnsi="宋体" w:eastAsia="宋体" w:cs="宋体"/>
          <w:b w:val="0"/>
          <w:i w:val="0"/>
          <w:iCs w:val="0"/>
          <w:color w:val="000000"/>
          <w:sz w:val="22"/>
          <w:szCs w:val="22"/>
          <w:highlight w:val="none"/>
          <w:u w:val="none"/>
          <w:lang w:val="en-US" w:eastAsia="zh-CN"/>
        </w:rPr>
        <w:t>日</w:t>
      </w:r>
      <w:r>
        <w:rPr>
          <w:rFonts w:hint="eastAsia" w:ascii="宋体" w:hAnsi="宋体" w:eastAsia="宋体" w:cs="宋体"/>
          <w:b w:val="0"/>
          <w:i w:val="0"/>
          <w:iCs w:val="0"/>
          <w:color w:val="000000"/>
          <w:sz w:val="22"/>
          <w:szCs w:val="22"/>
          <w:highlight w:val="none"/>
          <w:lang w:val="en-US" w:eastAsia="zh-CN"/>
        </w:rPr>
        <w:t>上午</w:t>
      </w:r>
      <w:r>
        <w:rPr>
          <w:rFonts w:hint="eastAsia" w:ascii="宋体" w:hAnsi="宋体" w:cs="宋体"/>
          <w:b w:val="0"/>
          <w:i w:val="0"/>
          <w:iCs w:val="0"/>
          <w:color w:val="000000"/>
          <w:sz w:val="22"/>
          <w:szCs w:val="22"/>
          <w:highlight w:val="none"/>
          <w:lang w:val="en-US" w:eastAsia="zh-CN"/>
        </w:rPr>
        <w:t>9</w:t>
      </w:r>
      <w:r>
        <w:rPr>
          <w:rFonts w:hint="eastAsia" w:ascii="宋体" w:hAnsi="宋体" w:eastAsia="宋体" w:cs="宋体"/>
          <w:b w:val="0"/>
          <w:i w:val="0"/>
          <w:iCs w:val="0"/>
          <w:color w:val="000000"/>
          <w:sz w:val="22"/>
          <w:szCs w:val="22"/>
          <w:highlight w:val="none"/>
          <w:lang w:val="en-US" w:eastAsia="zh-CN"/>
        </w:rPr>
        <w:t xml:space="preserve"> 时</w:t>
      </w:r>
      <w:r>
        <w:rPr>
          <w:rFonts w:hint="eastAsia" w:ascii="宋体" w:hAnsi="宋体" w:cs="宋体"/>
          <w:b w:val="0"/>
          <w:i w:val="0"/>
          <w:iCs w:val="0"/>
          <w:color w:val="000000"/>
          <w:sz w:val="22"/>
          <w:szCs w:val="22"/>
          <w:highlight w:val="none"/>
          <w:lang w:val="en-US" w:eastAsia="zh-CN"/>
        </w:rPr>
        <w:t>30</w:t>
      </w:r>
      <w:r>
        <w:rPr>
          <w:rFonts w:hint="eastAsia" w:ascii="宋体" w:hAnsi="宋体" w:eastAsia="宋体" w:cs="宋体"/>
          <w:b w:val="0"/>
          <w:i w:val="0"/>
          <w:iCs w:val="0"/>
          <w:color w:val="000000"/>
          <w:sz w:val="22"/>
          <w:szCs w:val="22"/>
          <w:highlight w:val="none"/>
          <w:lang w:val="en-US" w:eastAsia="zh-CN"/>
        </w:rPr>
        <w:t xml:space="preserve"> 分</w:t>
      </w:r>
    </w:p>
    <w:p>
      <w:pPr>
        <w:spacing w:line="360" w:lineRule="auto"/>
        <w:ind w:firstLine="540"/>
        <w:rPr>
          <w:rFonts w:hint="eastAsia" w:ascii="宋体" w:hAnsi="宋体" w:eastAsia="宋体" w:cs="宋体"/>
          <w:b w:val="0"/>
          <w:i w:val="0"/>
          <w:iCs w:val="0"/>
          <w:color w:val="000000"/>
          <w:sz w:val="22"/>
          <w:szCs w:val="22"/>
        </w:rPr>
      </w:pPr>
      <w:r>
        <w:rPr>
          <w:rFonts w:hint="eastAsia" w:ascii="宋体" w:hAnsi="宋体" w:eastAsia="宋体" w:cs="宋体"/>
          <w:b w:val="0"/>
          <w:i w:val="0"/>
          <w:iCs w:val="0"/>
          <w:color w:val="000000"/>
          <w:sz w:val="22"/>
          <w:szCs w:val="22"/>
          <w:lang w:val="en-US" w:eastAsia="zh-CN"/>
        </w:rPr>
        <w:t>3.投标文件提交地点及开标地点：</w:t>
      </w:r>
      <w:r>
        <w:rPr>
          <w:rFonts w:hint="eastAsia" w:ascii="宋体" w:hAnsi="宋体" w:eastAsia="宋体" w:cs="宋体"/>
          <w:b w:val="0"/>
          <w:i w:val="0"/>
          <w:iCs w:val="0"/>
          <w:color w:val="000000" w:themeColor="text1"/>
          <w:sz w:val="22"/>
          <w:szCs w:val="22"/>
          <w:lang w:val="en-US" w:eastAsia="zh-CN"/>
          <w14:textFill>
            <w14:solidFill>
              <w14:schemeClr w14:val="tx1"/>
            </w14:solidFill>
          </w14:textFill>
        </w:rPr>
        <w:t>桂林市公共资源交易中心</w:t>
      </w:r>
      <w:r>
        <w:rPr>
          <w:rFonts w:hint="eastAsia" w:ascii="宋体" w:hAnsi="宋体" w:cs="宋体"/>
          <w:b w:val="0"/>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i w:val="0"/>
          <w:iCs w:val="0"/>
          <w:color w:val="000000" w:themeColor="text1"/>
          <w:sz w:val="22"/>
          <w:szCs w:val="22"/>
          <w:highlight w:val="none"/>
          <w:lang w:val="en-US" w:eastAsia="zh-CN"/>
          <w14:textFill>
            <w14:solidFill>
              <w14:schemeClr w14:val="tx1"/>
            </w14:solidFill>
          </w14:textFill>
        </w:rPr>
        <w:t>号</w:t>
      </w:r>
      <w:r>
        <w:rPr>
          <w:rFonts w:hint="eastAsia" w:ascii="宋体" w:hAnsi="宋体" w:eastAsia="宋体" w:cs="宋体"/>
          <w:b w:val="0"/>
          <w:i w:val="0"/>
          <w:iCs w:val="0"/>
          <w:color w:val="000000" w:themeColor="text1"/>
          <w:sz w:val="22"/>
          <w:szCs w:val="22"/>
          <w:lang w:val="en-US" w:eastAsia="zh-CN"/>
          <w14:textFill>
            <w14:solidFill>
              <w14:schemeClr w14:val="tx1"/>
            </w14:solidFill>
          </w14:textFill>
        </w:rPr>
        <w:t>开标室（广西桂林市临桂区西城中路69号创业大厦西辅楼4楼北区）</w:t>
      </w:r>
      <w:r>
        <w:rPr>
          <w:rFonts w:hint="eastAsia" w:ascii="宋体" w:hAnsi="宋体" w:eastAsia="宋体" w:cs="宋体"/>
          <w:b w:val="0"/>
          <w:i w:val="0"/>
          <w:iCs w:val="0"/>
          <w:color w:val="000000"/>
          <w:sz w:val="22"/>
          <w:szCs w:val="22"/>
          <w:lang w:val="en-US" w:eastAsia="zh-CN"/>
        </w:rPr>
        <w:t>。</w:t>
      </w:r>
    </w:p>
    <w:p>
      <w:pPr>
        <w:spacing w:line="360" w:lineRule="auto"/>
        <w:ind w:firstLine="540"/>
        <w:rPr>
          <w:rFonts w:hint="eastAsia" w:ascii="宋体" w:hAnsi="宋体" w:eastAsia="宋体" w:cs="宋体"/>
          <w:b w:val="0"/>
          <w:i w:val="0"/>
          <w:iCs w:val="0"/>
          <w:color w:val="000000"/>
          <w:sz w:val="22"/>
          <w:szCs w:val="22"/>
        </w:rPr>
      </w:pPr>
      <w:r>
        <w:rPr>
          <w:rFonts w:hint="eastAsia" w:ascii="宋体" w:hAnsi="宋体" w:eastAsia="宋体" w:cs="宋体"/>
          <w:b w:val="0"/>
          <w:i w:val="0"/>
          <w:iCs w:val="0"/>
          <w:color w:val="000000"/>
          <w:sz w:val="22"/>
          <w:szCs w:val="22"/>
          <w:lang w:val="en-US" w:eastAsia="zh-CN"/>
        </w:rPr>
        <w:t>注：投标人应在投标文件提交起止时间内，将投标文件密封送达投标地点，未在规定时间内送达或未按照招标文件要求密封的投标文件，将予以拒收。</w:t>
      </w:r>
    </w:p>
    <w:p>
      <w:pPr>
        <w:ind w:firstLine="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rPr>
        <w:t>五、公告期限</w:t>
      </w:r>
      <w:bookmarkEnd w:id="22"/>
      <w:bookmarkEnd w:id="23"/>
      <w:bookmarkEnd w:id="24"/>
      <w:bookmarkEnd w:id="25"/>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自本公告发布之日起5个工作日。</w:t>
      </w:r>
    </w:p>
    <w:p>
      <w:pPr>
        <w:ind w:firstLine="0"/>
        <w:rPr>
          <w:rFonts w:hint="eastAsia" w:ascii="宋体" w:hAnsi="宋体" w:eastAsia="宋体" w:cs="宋体"/>
          <w:b/>
          <w:bCs/>
          <w:i w:val="0"/>
          <w:iCs w:val="0"/>
          <w:color w:val="000000"/>
          <w:sz w:val="22"/>
          <w:szCs w:val="22"/>
        </w:rPr>
      </w:pPr>
      <w:bookmarkStart w:id="26" w:name="_Toc35393626"/>
      <w:bookmarkStart w:id="27" w:name="_Toc35393795"/>
      <w:r>
        <w:rPr>
          <w:rFonts w:hint="eastAsia" w:ascii="宋体" w:hAnsi="宋体" w:eastAsia="宋体" w:cs="宋体"/>
          <w:b/>
          <w:bCs/>
          <w:i w:val="0"/>
          <w:iCs w:val="0"/>
          <w:color w:val="000000"/>
          <w:sz w:val="22"/>
          <w:szCs w:val="22"/>
        </w:rPr>
        <w:t>六、其他补充事宜</w:t>
      </w:r>
      <w:bookmarkEnd w:id="26"/>
      <w:bookmarkEnd w:id="27"/>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i w:val="0"/>
          <w:iCs w:val="0"/>
          <w:color w:val="000000"/>
          <w:sz w:val="22"/>
          <w:szCs w:val="22"/>
          <w:lang w:val="en-US" w:eastAsia="zh-CN"/>
        </w:rPr>
        <w:t>1.</w:t>
      </w:r>
      <w:r>
        <w:rPr>
          <w:rFonts w:hint="eastAsia" w:ascii="宋体" w:hAnsi="宋体" w:eastAsia="宋体" w:cs="宋体"/>
          <w:color w:val="000000"/>
          <w:sz w:val="22"/>
          <w:szCs w:val="22"/>
        </w:rPr>
        <w:t>本项目需要落实的政府采购政策：</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《政府采购促进中小企业发展暂行办法》（财库[2011]181号）。</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1.2</w:t>
      </w:r>
      <w:r>
        <w:rPr>
          <w:rFonts w:hint="eastAsia" w:ascii="宋体" w:hAnsi="宋体" w:eastAsia="宋体" w:cs="宋体"/>
          <w:color w:val="000000"/>
          <w:sz w:val="22"/>
          <w:szCs w:val="22"/>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1.3</w:t>
      </w:r>
      <w:r>
        <w:rPr>
          <w:rFonts w:hint="eastAsia" w:ascii="宋体" w:hAnsi="宋体" w:eastAsia="宋体" w:cs="宋体"/>
          <w:color w:val="000000"/>
          <w:sz w:val="22"/>
          <w:szCs w:val="22"/>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1.4</w:t>
      </w:r>
      <w:r>
        <w:rPr>
          <w:rFonts w:hint="eastAsia" w:ascii="宋体" w:hAnsi="宋体" w:eastAsia="宋体" w:cs="宋体"/>
          <w:color w:val="000000"/>
          <w:sz w:val="22"/>
          <w:szCs w:val="22"/>
        </w:rPr>
        <w:t>强制、优先采购环境标志产品、节能产品</w:t>
      </w:r>
    </w:p>
    <w:p>
      <w:pPr>
        <w:spacing w:line="360" w:lineRule="auto"/>
        <w:ind w:firstLine="540" w:firstLineChars="0"/>
        <w:rPr>
          <w:rFonts w:hint="eastAsia" w:ascii="宋体" w:hAnsi="宋体" w:eastAsia="宋体" w:cs="宋体"/>
          <w:color w:val="000000"/>
          <w:sz w:val="22"/>
          <w:szCs w:val="22"/>
          <w:lang w:val="en-US" w:eastAsia="zh-CN"/>
        </w:rPr>
      </w:pPr>
      <w:r>
        <w:rPr>
          <w:rFonts w:hint="eastAsia" w:ascii="宋体" w:hAnsi="宋体" w:eastAsia="宋体" w:cs="宋体"/>
          <w:i w:val="0"/>
          <w:caps w:val="0"/>
          <w:color w:val="000000"/>
          <w:spacing w:val="0"/>
          <w:sz w:val="22"/>
          <w:szCs w:val="22"/>
          <w:shd w:val="clear" w:color="auto" w:fill="auto"/>
        </w:rPr>
        <w:t>2.本项目非专门面向中小微企业采购。</w:t>
      </w:r>
    </w:p>
    <w:p>
      <w:pPr>
        <w:pageBreakBefore w:val="0"/>
        <w:kinsoku/>
        <w:wordWrap/>
        <w:overflowPunct/>
        <w:topLinePunct w:val="0"/>
        <w:autoSpaceDE/>
        <w:autoSpaceDN/>
        <w:bidi w:val="0"/>
        <w:adjustRightInd/>
        <w:snapToGrid/>
        <w:spacing w:line="360" w:lineRule="auto"/>
        <w:ind w:left="0" w:leftChars="0" w:firstLine="540" w:firstLineChars="0"/>
        <w:textAlignment w:val="auto"/>
        <w:rPr>
          <w:rFonts w:hint="eastAsia" w:ascii="宋体" w:hAnsi="宋体" w:eastAsia="宋体" w:cs="宋体"/>
          <w:i w:val="0"/>
          <w:iCs w:val="0"/>
          <w:color w:val="000000"/>
          <w:sz w:val="22"/>
          <w:szCs w:val="22"/>
          <w:lang w:val="en-US" w:eastAsia="zh-CN"/>
        </w:rPr>
      </w:pPr>
      <w:r>
        <w:rPr>
          <w:rFonts w:hint="eastAsia" w:ascii="宋体" w:hAnsi="宋体" w:eastAsia="宋体" w:cs="宋体"/>
          <w:i w:val="0"/>
          <w:iCs w:val="0"/>
          <w:color w:val="000000"/>
          <w:sz w:val="22"/>
          <w:szCs w:val="22"/>
          <w:lang w:val="en-US" w:eastAsia="zh-CN"/>
        </w:rPr>
        <w:t>3.信息发布媒介：http://www.ccgp.gov.cn（中国政府采购网）、http://zfcg.gxzf.gov.cn（广西壮族自治区政府采购网）、http://zfcg.czj.guilin.gov.cn（桂林市政府采购网）、</w:t>
      </w:r>
      <w:r>
        <w:rPr>
          <w:rFonts w:hint="eastAsia" w:ascii="宋体" w:hAnsi="宋体" w:eastAsia="宋体" w:cs="宋体"/>
          <w:i w:val="0"/>
          <w:iCs w:val="0"/>
          <w:color w:val="000000"/>
          <w:sz w:val="22"/>
          <w:szCs w:val="22"/>
          <w:lang w:val="en-US" w:eastAsia="zh-CN"/>
        </w:rPr>
        <w:fldChar w:fldCharType="begin"/>
      </w:r>
      <w:r>
        <w:rPr>
          <w:rFonts w:hint="eastAsia" w:ascii="宋体" w:hAnsi="宋体" w:eastAsia="宋体" w:cs="宋体"/>
          <w:i w:val="0"/>
          <w:iCs w:val="0"/>
          <w:color w:val="000000"/>
          <w:sz w:val="22"/>
          <w:szCs w:val="22"/>
          <w:lang w:val="en-US" w:eastAsia="zh-CN"/>
        </w:rPr>
        <w:instrText xml:space="preserve"> HYPERLINK "http://ggzy.guilin.cn/gxglzbw/" </w:instrText>
      </w:r>
      <w:r>
        <w:rPr>
          <w:rFonts w:hint="eastAsia" w:ascii="宋体" w:hAnsi="宋体" w:eastAsia="宋体" w:cs="宋体"/>
          <w:i w:val="0"/>
          <w:iCs w:val="0"/>
          <w:color w:val="000000"/>
          <w:sz w:val="22"/>
          <w:szCs w:val="22"/>
          <w:lang w:val="en-US" w:eastAsia="zh-CN"/>
        </w:rPr>
        <w:fldChar w:fldCharType="separate"/>
      </w:r>
      <w:r>
        <w:rPr>
          <w:rFonts w:hint="eastAsia" w:ascii="宋体" w:hAnsi="宋体" w:eastAsia="宋体" w:cs="宋体"/>
          <w:i w:val="0"/>
          <w:iCs w:val="0"/>
          <w:color w:val="000000"/>
          <w:sz w:val="22"/>
          <w:szCs w:val="22"/>
          <w:lang w:val="en-US" w:eastAsia="zh-CN"/>
        </w:rPr>
        <w:t>http://glggzy.org.cn</w:t>
      </w:r>
      <w:r>
        <w:rPr>
          <w:rFonts w:hint="eastAsia" w:ascii="宋体" w:hAnsi="宋体" w:eastAsia="宋体" w:cs="宋体"/>
          <w:i w:val="0"/>
          <w:iCs w:val="0"/>
          <w:color w:val="000000"/>
          <w:sz w:val="22"/>
          <w:szCs w:val="22"/>
          <w:lang w:val="en-US" w:eastAsia="zh-CN"/>
        </w:rPr>
        <w:fldChar w:fldCharType="end"/>
      </w:r>
      <w:r>
        <w:rPr>
          <w:rFonts w:hint="eastAsia" w:ascii="宋体" w:hAnsi="宋体" w:eastAsia="宋体" w:cs="宋体"/>
          <w:i w:val="0"/>
          <w:iCs w:val="0"/>
          <w:color w:val="000000"/>
          <w:sz w:val="22"/>
          <w:szCs w:val="22"/>
          <w:lang w:val="en-US" w:eastAsia="zh-CN"/>
        </w:rPr>
        <w:t>（桂林市公共资源交易中心网站）。</w:t>
      </w:r>
    </w:p>
    <w:p>
      <w:pPr>
        <w:ind w:firstLine="0"/>
        <w:rPr>
          <w:rFonts w:hint="eastAsia" w:ascii="宋体" w:hAnsi="宋体" w:eastAsia="宋体" w:cs="宋体"/>
          <w:b/>
          <w:bCs/>
          <w:i w:val="0"/>
          <w:iCs w:val="0"/>
          <w:color w:val="000000"/>
          <w:sz w:val="22"/>
          <w:szCs w:val="22"/>
        </w:rPr>
      </w:pPr>
      <w:bookmarkStart w:id="28" w:name="_Toc28359085"/>
      <w:bookmarkStart w:id="29" w:name="_Toc35393627"/>
      <w:bookmarkStart w:id="30" w:name="_Toc28359008"/>
      <w:bookmarkStart w:id="31" w:name="_Toc35393796"/>
      <w:r>
        <w:rPr>
          <w:rFonts w:hint="eastAsia" w:ascii="宋体" w:hAnsi="宋体" w:eastAsia="宋体" w:cs="宋体"/>
          <w:b/>
          <w:bCs/>
          <w:i w:val="0"/>
          <w:iCs w:val="0"/>
          <w:color w:val="000000"/>
          <w:sz w:val="22"/>
          <w:szCs w:val="22"/>
        </w:rPr>
        <w:t>七、对本次招标提出询问，请按以下方式联系。</w:t>
      </w:r>
      <w:bookmarkEnd w:id="28"/>
      <w:bookmarkEnd w:id="29"/>
      <w:bookmarkEnd w:id="30"/>
      <w:bookmarkEnd w:id="31"/>
    </w:p>
    <w:p>
      <w:pPr>
        <w:pageBreakBefore w:val="0"/>
        <w:widowControl/>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1.采购人信息</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u w:val="none"/>
          <w:lang w:eastAsia="zh-CN"/>
        </w:rPr>
      </w:pPr>
      <w:bookmarkStart w:id="32" w:name="_Toc28359086"/>
      <w:bookmarkStart w:id="33" w:name="_Toc28359009"/>
      <w:r>
        <w:rPr>
          <w:rFonts w:hint="eastAsia" w:ascii="宋体" w:hAnsi="宋体" w:eastAsia="宋体" w:cs="宋体"/>
          <w:i w:val="0"/>
          <w:iCs w:val="0"/>
          <w:color w:val="000000"/>
          <w:sz w:val="22"/>
          <w:szCs w:val="22"/>
          <w:u w:val="none"/>
        </w:rPr>
        <w:t>采购人名称：</w:t>
      </w:r>
      <w:r>
        <w:rPr>
          <w:rFonts w:hint="eastAsia" w:ascii="宋体" w:hAnsi="宋体" w:cs="宋体"/>
          <w:i w:val="0"/>
          <w:iCs w:val="0"/>
          <w:color w:val="000000"/>
          <w:sz w:val="22"/>
          <w:szCs w:val="22"/>
          <w:u w:val="none"/>
          <w:lang w:val="en-US" w:eastAsia="zh-CN"/>
        </w:rPr>
        <w:t>兴安县</w:t>
      </w:r>
      <w:r>
        <w:rPr>
          <w:rFonts w:hint="eastAsia" w:ascii="宋体" w:hAnsi="宋体" w:eastAsia="宋体" w:cs="宋体"/>
          <w:i w:val="0"/>
          <w:iCs w:val="0"/>
          <w:color w:val="000000"/>
          <w:sz w:val="22"/>
          <w:szCs w:val="22"/>
          <w:u w:val="none"/>
          <w:lang w:eastAsia="zh-CN"/>
        </w:rPr>
        <w:t>人民医院</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地址：</w:t>
      </w:r>
      <w:r>
        <w:rPr>
          <w:rFonts w:hint="eastAsia" w:ascii="宋体" w:hAnsi="宋体" w:eastAsia="宋体" w:cs="宋体"/>
          <w:i w:val="0"/>
          <w:iCs w:val="0"/>
          <w:color w:val="000000"/>
          <w:sz w:val="22"/>
          <w:szCs w:val="22"/>
          <w:u w:val="none"/>
          <w:lang w:eastAsia="zh-CN"/>
        </w:rPr>
        <w:t>桂林市兴安县兴安镇康宁街78号；</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 xml:space="preserve">联系人及电话: </w:t>
      </w:r>
      <w:r>
        <w:rPr>
          <w:rFonts w:hint="eastAsia" w:ascii="宋体" w:hAnsi="宋体" w:eastAsia="宋体" w:cs="宋体"/>
          <w:i w:val="0"/>
          <w:iCs w:val="0"/>
          <w:color w:val="000000"/>
          <w:sz w:val="22"/>
          <w:szCs w:val="22"/>
          <w:u w:val="none"/>
          <w:lang w:eastAsia="zh-CN"/>
        </w:rPr>
        <w:t>陈广林，0773</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eastAsia="zh-CN"/>
        </w:rPr>
        <w:t>6227648</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2.采购代理机构信息</w:t>
      </w:r>
      <w:bookmarkEnd w:id="32"/>
      <w:bookmarkEnd w:id="33"/>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名称：</w:t>
      </w:r>
      <w:r>
        <w:rPr>
          <w:rFonts w:hint="eastAsia" w:ascii="宋体" w:hAnsi="宋体" w:eastAsia="宋体" w:cs="宋体"/>
          <w:i w:val="0"/>
          <w:iCs w:val="0"/>
          <w:color w:val="000000"/>
          <w:sz w:val="22"/>
          <w:szCs w:val="22"/>
          <w:lang w:eastAsia="zh-CN"/>
        </w:rPr>
        <w:t>广西万盯卯招标咨询有限公司</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lang w:val="en-US" w:eastAsia="zh-CN"/>
        </w:rPr>
      </w:pPr>
      <w:r>
        <w:rPr>
          <w:rFonts w:hint="eastAsia" w:ascii="宋体" w:hAnsi="宋体" w:eastAsia="宋体" w:cs="宋体"/>
          <w:i w:val="0"/>
          <w:iCs w:val="0"/>
          <w:color w:val="000000"/>
          <w:sz w:val="22"/>
          <w:szCs w:val="22"/>
        </w:rPr>
        <w:t>地址：桂林市临桂区临桂镇凤凰西路西侧金茂中心3-3#幢12层18号</w:t>
      </w:r>
      <w:bookmarkStart w:id="34" w:name="_Toc28359010"/>
      <w:bookmarkStart w:id="35" w:name="_Toc28359087"/>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rPr>
        <w:t>3.项目联系方式</w:t>
      </w:r>
      <w:bookmarkEnd w:id="34"/>
      <w:bookmarkEnd w:id="35"/>
    </w:p>
    <w:p>
      <w:pPr>
        <w:ind w:firstLine="540"/>
        <w:rPr>
          <w:rFonts w:hint="default" w:ascii="宋体" w:hAnsi="宋体" w:eastAsia="宋体" w:cs="宋体"/>
          <w:i w:val="0"/>
          <w:iCs w:val="0"/>
          <w:color w:val="000000"/>
          <w:sz w:val="22"/>
          <w:szCs w:val="22"/>
          <w:lang w:val="en-US" w:eastAsia="zh-CN"/>
        </w:rPr>
      </w:pPr>
      <w:r>
        <w:rPr>
          <w:rFonts w:hint="eastAsia" w:ascii="宋体" w:hAnsi="宋体" w:eastAsia="宋体" w:cs="宋体"/>
          <w:i w:val="0"/>
          <w:iCs w:val="0"/>
          <w:color w:val="000000"/>
          <w:sz w:val="22"/>
          <w:szCs w:val="22"/>
        </w:rPr>
        <w:t>项目联系人：</w:t>
      </w:r>
      <w:r>
        <w:rPr>
          <w:rFonts w:hint="eastAsia" w:ascii="宋体" w:hAnsi="宋体" w:eastAsia="宋体" w:cs="宋体"/>
          <w:i w:val="0"/>
          <w:iCs w:val="0"/>
          <w:color w:val="000000"/>
          <w:sz w:val="22"/>
          <w:szCs w:val="22"/>
          <w:lang w:val="en-US" w:eastAsia="zh-CN"/>
        </w:rPr>
        <w:t>唐工</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rPr>
        <w:t>电　话</w:t>
      </w:r>
      <w:r>
        <w:rPr>
          <w:rFonts w:hint="eastAsia" w:ascii="宋体" w:hAnsi="宋体" w:eastAsia="宋体" w:cs="宋体"/>
          <w:i w:val="0"/>
          <w:iCs w:val="0"/>
          <w:color w:val="000000"/>
          <w:sz w:val="22"/>
          <w:szCs w:val="22"/>
          <w:lang w:eastAsia="zh-CN"/>
        </w:rPr>
        <w:t>：</w:t>
      </w:r>
      <w:r>
        <w:rPr>
          <w:rFonts w:hint="eastAsia" w:ascii="宋体" w:hAnsi="宋体" w:eastAsia="宋体" w:cs="宋体"/>
          <w:color w:val="000000"/>
          <w:sz w:val="22"/>
          <w:szCs w:val="22"/>
          <w:u w:val="none"/>
        </w:rPr>
        <w:t xml:space="preserve">0773-2221308 </w:t>
      </w:r>
    </w:p>
    <w:p>
      <w:pPr>
        <w:keepNext w:val="0"/>
        <w:keepLines w:val="0"/>
        <w:pageBreakBefore w:val="0"/>
        <w:kinsoku/>
        <w:wordWrap/>
        <w:overflowPunct/>
        <w:topLinePunct w:val="0"/>
        <w:autoSpaceDE/>
        <w:autoSpaceDN/>
        <w:bidi w:val="0"/>
        <w:adjustRightInd/>
        <w:snapToGrid/>
        <w:spacing w:line="440" w:lineRule="exact"/>
        <w:ind w:firstLine="630" w:firstLineChars="3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监督管理部门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兴安县人民政府采购管理办公室；      </w:t>
      </w:r>
    </w:p>
    <w:p>
      <w:pPr>
        <w:keepNext w:val="0"/>
        <w:keepLines w:val="0"/>
        <w:pageBreakBefore w:val="0"/>
        <w:kinsoku/>
        <w:wordWrap/>
        <w:overflowPunct/>
        <w:topLinePunct w:val="0"/>
        <w:autoSpaceDE/>
        <w:autoSpaceDN/>
        <w:bidi w:val="0"/>
        <w:adjustRightInd/>
        <w:snapToGrid/>
        <w:spacing w:line="440" w:lineRule="exact"/>
        <w:ind w:firstLine="630" w:firstLineChars="300"/>
        <w:jc w:val="both"/>
        <w:textAlignment w:val="auto"/>
        <w:rPr>
          <w:rFonts w:hint="eastAsia" w:ascii="宋体" w:hAnsi="宋体" w:eastAsia="宋体" w:cs="宋体"/>
          <w:i w:val="0"/>
          <w:iCs w:val="0"/>
          <w:color w:val="000000"/>
          <w:sz w:val="22"/>
          <w:szCs w:val="22"/>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shd w:val="clear" w:fill="FFFFFF" w:themeFill="background1"/>
          <w:lang w:eastAsia="zh-CN"/>
        </w:rPr>
        <w:t>0773-6220651。</w:t>
      </w:r>
    </w:p>
    <w:p>
      <w:pPr>
        <w:keepNext w:val="0"/>
        <w:keepLines w:val="0"/>
        <w:pageBreakBefore w:val="0"/>
        <w:kinsoku/>
        <w:wordWrap/>
        <w:overflowPunct/>
        <w:topLinePunct w:val="0"/>
        <w:autoSpaceDE/>
        <w:autoSpaceDN/>
        <w:bidi w:val="0"/>
        <w:adjustRightInd/>
        <w:snapToGrid/>
        <w:spacing w:line="440" w:lineRule="exact"/>
        <w:ind w:firstLine="2860" w:firstLineChars="1300"/>
        <w:jc w:val="center"/>
        <w:textAlignment w:val="auto"/>
        <w:rPr>
          <w:rFonts w:hint="eastAsia" w:ascii="宋体" w:hAnsi="宋体" w:eastAsia="宋体" w:cs="宋体"/>
          <w:i w:val="0"/>
          <w:iCs w:val="0"/>
          <w:color w:val="000000"/>
          <w:sz w:val="22"/>
          <w:szCs w:val="22"/>
          <w:lang w:val="en-US" w:eastAsia="zh-CN"/>
        </w:rPr>
      </w:pPr>
    </w:p>
    <w:p>
      <w:pPr>
        <w:keepNext w:val="0"/>
        <w:keepLines w:val="0"/>
        <w:pageBreakBefore w:val="0"/>
        <w:kinsoku/>
        <w:wordWrap/>
        <w:overflowPunct/>
        <w:topLinePunct w:val="0"/>
        <w:autoSpaceDE/>
        <w:autoSpaceDN/>
        <w:bidi w:val="0"/>
        <w:adjustRightInd/>
        <w:snapToGrid/>
        <w:spacing w:line="440" w:lineRule="exact"/>
        <w:ind w:firstLine="2860" w:firstLineChars="1300"/>
        <w:jc w:val="center"/>
        <w:textAlignment w:val="auto"/>
        <w:rPr>
          <w:rFonts w:hint="eastAsia" w:ascii="宋体" w:hAnsi="宋体" w:eastAsia="宋体" w:cs="宋体"/>
          <w:i w:val="0"/>
          <w:iCs w:val="0"/>
          <w:color w:val="000000"/>
          <w:sz w:val="22"/>
          <w:szCs w:val="22"/>
          <w:lang w:val="en-US" w:eastAsia="zh-CN"/>
        </w:rPr>
      </w:pP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000000"/>
          <w:sz w:val="22"/>
          <w:szCs w:val="22"/>
          <w:lang w:eastAsia="zh-CN"/>
        </w:rPr>
      </w:pPr>
      <w:r>
        <w:rPr>
          <w:rFonts w:hint="eastAsia" w:ascii="宋体" w:hAnsi="宋体" w:eastAsia="宋体" w:cs="宋体"/>
          <w:i w:val="0"/>
          <w:iCs w:val="0"/>
          <w:color w:val="000000"/>
          <w:sz w:val="22"/>
          <w:szCs w:val="22"/>
          <w:lang w:val="en-US" w:eastAsia="zh-CN"/>
        </w:rPr>
        <w:t xml:space="preserve">  </w:t>
      </w:r>
      <w:r>
        <w:rPr>
          <w:rFonts w:hint="eastAsia" w:ascii="宋体" w:hAnsi="宋体" w:eastAsia="宋体" w:cs="宋体"/>
          <w:i w:val="0"/>
          <w:iCs w:val="0"/>
          <w:color w:val="000000"/>
          <w:sz w:val="22"/>
          <w:szCs w:val="22"/>
          <w:lang w:eastAsia="zh-CN"/>
        </w:rPr>
        <w:t>广西万盯卯招标咨询有限公司</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b/>
          <w:color w:val="auto"/>
          <w:sz w:val="32"/>
          <w:szCs w:val="32"/>
          <w:highlight w:val="none"/>
        </w:rPr>
      </w:pPr>
      <w:r>
        <w:rPr>
          <w:rFonts w:hint="eastAsia" w:ascii="宋体" w:hAnsi="宋体" w:eastAsia="宋体" w:cs="宋体"/>
          <w:i w:val="0"/>
          <w:iCs w:val="0"/>
          <w:color w:val="000000"/>
          <w:sz w:val="22"/>
          <w:szCs w:val="22"/>
          <w:highlight w:val="none"/>
          <w:lang w:val="en-US" w:eastAsia="zh-CN"/>
        </w:rPr>
        <w:t>2021年</w:t>
      </w:r>
      <w:r>
        <w:rPr>
          <w:rFonts w:hint="eastAsia" w:ascii="宋体" w:hAnsi="宋体" w:cs="宋体"/>
          <w:i w:val="0"/>
          <w:iCs w:val="0"/>
          <w:color w:val="000000"/>
          <w:sz w:val="22"/>
          <w:szCs w:val="22"/>
          <w:highlight w:val="none"/>
          <w:lang w:val="en-US" w:eastAsia="zh-CN"/>
        </w:rPr>
        <w:t>7</w:t>
      </w:r>
      <w:r>
        <w:rPr>
          <w:rFonts w:hint="eastAsia" w:ascii="宋体" w:hAnsi="宋体" w:eastAsia="宋体" w:cs="宋体"/>
          <w:i w:val="0"/>
          <w:iCs w:val="0"/>
          <w:color w:val="000000"/>
          <w:sz w:val="22"/>
          <w:szCs w:val="22"/>
          <w:highlight w:val="none"/>
          <w:lang w:val="en-US" w:eastAsia="zh-CN"/>
        </w:rPr>
        <w:t>月</w:t>
      </w:r>
      <w:r>
        <w:rPr>
          <w:rFonts w:hint="eastAsia" w:ascii="宋体" w:hAnsi="宋体" w:cs="宋体"/>
          <w:i w:val="0"/>
          <w:iCs w:val="0"/>
          <w:color w:val="000000"/>
          <w:sz w:val="22"/>
          <w:szCs w:val="22"/>
          <w:highlight w:val="none"/>
          <w:lang w:val="en-US" w:eastAsia="zh-CN"/>
        </w:rPr>
        <w:t>1</w:t>
      </w:r>
      <w:r>
        <w:rPr>
          <w:rFonts w:hint="eastAsia" w:ascii="宋体" w:hAnsi="宋体" w:eastAsia="宋体" w:cs="宋体"/>
          <w:i w:val="0"/>
          <w:iCs w:val="0"/>
          <w:color w:val="000000"/>
          <w:sz w:val="22"/>
          <w:szCs w:val="22"/>
          <w:highlight w:val="none"/>
          <w:lang w:val="en-US" w:eastAsia="zh-CN"/>
        </w:rPr>
        <w:t>日</w:t>
      </w:r>
      <w:r>
        <w:rPr>
          <w:rFonts w:hint="eastAsia" w:ascii="宋体" w:hAnsi="宋体" w:eastAsia="宋体" w:cs="宋体"/>
          <w:i w:val="0"/>
          <w:iCs w:val="0"/>
          <w:color w:val="000000"/>
          <w:sz w:val="22"/>
          <w:szCs w:val="22"/>
        </w:rPr>
        <w:br w:type="page"/>
      </w:r>
      <w:bookmarkEnd w:id="1"/>
      <w:bookmarkEnd w:id="2"/>
      <w:bookmarkEnd w:id="3"/>
      <w:bookmarkEnd w:id="4"/>
      <w:bookmarkStart w:id="36" w:name="_Toc4556"/>
      <w:r>
        <w:rPr>
          <w:rStyle w:val="19"/>
          <w:rFonts w:hint="eastAsia"/>
        </w:rPr>
        <w:t>第二章</w:t>
      </w:r>
      <w:r>
        <w:rPr>
          <w:rStyle w:val="19"/>
          <w:rFonts w:hint="eastAsia"/>
          <w:lang w:val="en-US" w:eastAsia="zh-CN"/>
        </w:rPr>
        <w:t xml:space="preserve">  </w:t>
      </w:r>
      <w:r>
        <w:rPr>
          <w:rStyle w:val="19"/>
          <w:rFonts w:hint="eastAsia"/>
        </w:rPr>
        <w:t>投标人须知</w:t>
      </w:r>
      <w:bookmarkEnd w:id="36"/>
    </w:p>
    <w:p>
      <w:pPr>
        <w:keepNext w:val="0"/>
        <w:keepLines w:val="0"/>
        <w:pageBreakBefore w:val="0"/>
        <w:widowControl w:val="0"/>
        <w:tabs>
          <w:tab w:val="left" w:pos="1065"/>
          <w:tab w:val="center" w:pos="4411"/>
        </w:tabs>
        <w:kinsoku/>
        <w:wordWrap/>
        <w:overflowPunct/>
        <w:topLinePunct w:val="0"/>
        <w:autoSpaceDE/>
        <w:autoSpaceDN/>
        <w:bidi w:val="0"/>
        <w:adjustRightInd/>
        <w:snapToGrid/>
        <w:spacing w:line="240" w:lineRule="auto"/>
        <w:jc w:val="center"/>
        <w:textAlignment w:val="auto"/>
        <w:rPr>
          <w:rFonts w:hint="eastAsia" w:ascii="宋体" w:hAnsi="宋体"/>
          <w:b/>
          <w:color w:val="auto"/>
          <w:sz w:val="24"/>
          <w:highlight w:val="none"/>
        </w:rPr>
      </w:pPr>
      <w:r>
        <w:rPr>
          <w:rFonts w:hint="eastAsia" w:ascii="宋体" w:hAnsi="宋体"/>
          <w:b/>
          <w:color w:val="auto"/>
          <w:sz w:val="24"/>
          <w:highlight w:val="none"/>
        </w:rPr>
        <w:t>投 标 人 须 知 前 附 表</w:t>
      </w:r>
    </w:p>
    <w:tbl>
      <w:tblPr>
        <w:tblStyle w:val="13"/>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6"/>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2" w:type="dxa"/>
            <w:noWrap w:val="0"/>
            <w:vAlign w:val="center"/>
          </w:tcPr>
          <w:p>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06" w:type="dxa"/>
            <w:noWrap w:val="0"/>
            <w:vAlign w:val="center"/>
          </w:tcPr>
          <w:p>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条款名称</w:t>
            </w:r>
          </w:p>
        </w:tc>
        <w:tc>
          <w:tcPr>
            <w:tcW w:w="6741"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项目名称及项目编号</w:t>
            </w:r>
          </w:p>
        </w:tc>
        <w:tc>
          <w:tcPr>
            <w:tcW w:w="6741" w:type="dxa"/>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兴安县人民医院医疗设备采购（一）</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shd w:val="clear" w:fill="FFFFFF" w:themeFill="background1"/>
                <w:lang w:eastAsia="zh-CN"/>
              </w:rPr>
              <w:t>GLZC2021-G1-250046-WDMZ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投标人资格</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1.符合《中华人民共和国政府采购法》第二十二条规定，具备合法资格，生产或经营本次采购货物的供应商；</w:t>
            </w:r>
          </w:p>
          <w:p>
            <w:pPr>
              <w:spacing w:line="400" w:lineRule="exact"/>
              <w:rPr>
                <w:rFonts w:hint="eastAsia" w:ascii="宋体" w:hAnsi="宋体"/>
                <w:lang w:eastAsia="zh-CN"/>
              </w:rPr>
            </w:pPr>
            <w:r>
              <w:rPr>
                <w:rFonts w:hint="eastAsia" w:ascii="宋体" w:hAnsi="宋体" w:cs="宋体"/>
                <w:color w:val="auto"/>
                <w:szCs w:val="21"/>
                <w:highlight w:val="none"/>
              </w:rPr>
              <w:t>2.</w:t>
            </w:r>
            <w:r>
              <w:rPr>
                <w:rFonts w:hint="eastAsia" w:ascii="宋体" w:hAnsi="宋体"/>
                <w:lang w:val="en-US" w:eastAsia="zh-CN"/>
              </w:rPr>
              <w:t>A分标、B分标、C分标、D分标、E分标</w:t>
            </w:r>
            <w:r>
              <w:rPr>
                <w:rFonts w:hint="eastAsia" w:ascii="宋体" w:hAnsi="宋体"/>
                <w:lang w:eastAsia="zh-CN"/>
              </w:rPr>
              <w:t>投标人如果是制造厂商的必须依法取得食品药品监督管理局颁发的《医疗器械生产企业许可证》；投标人如果是经销（代理）商的必须依法取得食品药品监督管理局颁发的《医疗器械经营企业许可证》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4.本项目</w:t>
            </w:r>
            <w:r>
              <w:rPr>
                <w:rFonts w:hint="eastAsia" w:ascii="宋体" w:hAnsi="宋体" w:cs="宋体"/>
                <w:b/>
                <w:bCs/>
                <w:color w:val="auto"/>
                <w:szCs w:val="21"/>
                <w:highlight w:val="none"/>
              </w:rPr>
              <w:t>不接受</w:t>
            </w:r>
            <w:r>
              <w:rPr>
                <w:rFonts w:hint="eastAsia" w:ascii="宋体" w:hAnsi="宋体" w:cs="宋体"/>
                <w:color w:val="auto"/>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06" w:type="dxa"/>
            <w:noWrap w:val="0"/>
            <w:vAlign w:val="center"/>
          </w:tcPr>
          <w:p>
            <w:pPr>
              <w:spacing w:line="400" w:lineRule="exact"/>
              <w:jc w:val="center"/>
              <w:rPr>
                <w:rFonts w:hint="eastAsia" w:ascii="宋体" w:hAnsi="宋体" w:cs="宋体"/>
                <w:color w:val="auto"/>
                <w:position w:val="-2"/>
                <w:szCs w:val="21"/>
                <w:highlight w:val="none"/>
              </w:rPr>
            </w:pPr>
            <w:r>
              <w:rPr>
                <w:rFonts w:hint="eastAsia" w:ascii="宋体" w:hAnsi="宋体" w:cs="宋体"/>
                <w:color w:val="auto"/>
                <w:szCs w:val="21"/>
                <w:highlight w:val="none"/>
              </w:rPr>
              <w:t>投标费用</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pacing w:val="-1"/>
                <w:szCs w:val="21"/>
                <w:highlight w:val="none"/>
              </w:rPr>
              <w:t>采购预算金额及</w:t>
            </w:r>
            <w:r>
              <w:rPr>
                <w:rFonts w:hint="eastAsia" w:ascii="宋体" w:hAnsi="宋体" w:cs="宋体"/>
                <w:color w:val="auto"/>
                <w:szCs w:val="21"/>
                <w:highlight w:val="none"/>
              </w:rPr>
              <w:t>投标报价</w:t>
            </w:r>
          </w:p>
        </w:tc>
        <w:tc>
          <w:tcPr>
            <w:tcW w:w="674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cs="宋体"/>
                <w:b/>
                <w:bCs/>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本项目采购预算金额：</w:t>
            </w:r>
            <w:r>
              <w:rPr>
                <w:rFonts w:hint="eastAsia" w:ascii="宋体" w:hAnsi="宋体" w:cs="宋体"/>
                <w:b/>
                <w:bCs/>
                <w:color w:val="auto"/>
                <w:szCs w:val="21"/>
                <w:highlight w:val="none"/>
                <w:lang w:val="en-US" w:eastAsia="zh-CN"/>
              </w:rPr>
              <w:t>1111</w:t>
            </w:r>
            <w:r>
              <w:rPr>
                <w:rFonts w:hint="eastAsia" w:ascii="宋体" w:hAnsi="宋体" w:cs="宋体"/>
                <w:b/>
                <w:bCs/>
                <w:color w:val="auto"/>
                <w:szCs w:val="21"/>
                <w:highlight w:val="none"/>
              </w:rPr>
              <w:t>万元</w:t>
            </w:r>
            <w:r>
              <w:rPr>
                <w:rFonts w:hint="eastAsia" w:ascii="宋体" w:hAnsi="宋体" w:cs="宋体"/>
                <w:b/>
                <w:bCs/>
                <w:color w:val="auto"/>
                <w:szCs w:val="21"/>
                <w:highlight w:val="none"/>
                <w:lang w:eastAsia="zh-CN"/>
              </w:rPr>
              <w:t>；其中A分标预算金额为190</w:t>
            </w:r>
            <w:r>
              <w:rPr>
                <w:rFonts w:hint="eastAsia" w:ascii="宋体" w:hAnsi="宋体" w:cs="宋体"/>
                <w:b/>
                <w:bCs/>
                <w:color w:val="auto"/>
                <w:szCs w:val="21"/>
                <w:highlight w:val="none"/>
                <w:lang w:val="en-US" w:eastAsia="zh-CN"/>
              </w:rPr>
              <w:t>万元</w:t>
            </w:r>
            <w:r>
              <w:rPr>
                <w:rFonts w:hint="eastAsia" w:ascii="宋体" w:hAnsi="宋体" w:cs="宋体"/>
                <w:b/>
                <w:bCs/>
                <w:color w:val="auto"/>
                <w:szCs w:val="21"/>
                <w:highlight w:val="none"/>
                <w:lang w:eastAsia="zh-CN"/>
              </w:rPr>
              <w:t>；B分标预算金额为</w:t>
            </w:r>
            <w:r>
              <w:rPr>
                <w:rFonts w:hint="eastAsia" w:ascii="宋体" w:hAnsi="宋体" w:cs="宋体"/>
                <w:b/>
                <w:bCs/>
                <w:color w:val="auto"/>
                <w:szCs w:val="21"/>
                <w:highlight w:val="none"/>
                <w:lang w:val="en-US" w:eastAsia="zh-CN"/>
              </w:rPr>
              <w:t>300万</w:t>
            </w:r>
            <w:r>
              <w:rPr>
                <w:rFonts w:hint="eastAsia" w:ascii="宋体" w:hAnsi="宋体" w:cs="宋体"/>
                <w:b/>
                <w:bCs/>
                <w:color w:val="auto"/>
                <w:szCs w:val="21"/>
                <w:highlight w:val="none"/>
                <w:lang w:eastAsia="zh-CN"/>
              </w:rPr>
              <w:t>元；C分标预算金额为160</w:t>
            </w:r>
            <w:r>
              <w:rPr>
                <w:rFonts w:hint="eastAsia" w:ascii="宋体" w:hAnsi="宋体" w:cs="宋体"/>
                <w:b/>
                <w:bCs/>
                <w:color w:val="auto"/>
                <w:szCs w:val="21"/>
                <w:highlight w:val="none"/>
                <w:lang w:val="en-US" w:eastAsia="zh-CN"/>
              </w:rPr>
              <w:t>万</w:t>
            </w:r>
            <w:r>
              <w:rPr>
                <w:rFonts w:hint="eastAsia" w:ascii="宋体" w:hAnsi="宋体" w:cs="宋体"/>
                <w:b/>
                <w:bCs/>
                <w:color w:val="auto"/>
                <w:szCs w:val="21"/>
                <w:highlight w:val="none"/>
                <w:lang w:eastAsia="zh-CN"/>
              </w:rPr>
              <w:t>元；D分标预算金额为420</w:t>
            </w:r>
            <w:r>
              <w:rPr>
                <w:rFonts w:hint="eastAsia" w:ascii="宋体" w:hAnsi="宋体" w:cs="宋体"/>
                <w:b/>
                <w:bCs/>
                <w:color w:val="auto"/>
                <w:szCs w:val="21"/>
                <w:highlight w:val="none"/>
                <w:lang w:val="en-US" w:eastAsia="zh-CN"/>
              </w:rPr>
              <w:t>万</w:t>
            </w:r>
            <w:r>
              <w:rPr>
                <w:rFonts w:hint="eastAsia" w:ascii="宋体" w:hAnsi="宋体" w:cs="宋体"/>
                <w:b/>
                <w:bCs/>
                <w:color w:val="auto"/>
                <w:szCs w:val="21"/>
                <w:highlight w:val="none"/>
                <w:lang w:eastAsia="zh-CN"/>
              </w:rPr>
              <w:t>元；E分标预算金额为41</w:t>
            </w:r>
            <w:r>
              <w:rPr>
                <w:rFonts w:hint="eastAsia" w:ascii="宋体" w:hAnsi="宋体" w:cs="宋体"/>
                <w:b/>
                <w:bCs/>
                <w:color w:val="auto"/>
                <w:szCs w:val="21"/>
                <w:highlight w:val="none"/>
                <w:lang w:val="en-US" w:eastAsia="zh-CN"/>
              </w:rPr>
              <w:t>万</w:t>
            </w:r>
            <w:r>
              <w:rPr>
                <w:rFonts w:hint="eastAsia" w:ascii="宋体" w:hAnsi="宋体" w:cs="宋体"/>
                <w:b/>
                <w:bCs/>
                <w:color w:val="auto"/>
                <w:szCs w:val="21"/>
                <w:highlight w:val="none"/>
                <w:lang w:eastAsia="zh-CN"/>
              </w:rPr>
              <w:t>元。</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投标报价超过采购预算金额的，投标文件作无效处理。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投标人必须就“货物采购需求”中所有内容作完整唯一报价，否则，其投标将被拒绝；投标文件只允许有一个报价，有选择的或有条件的报价将不予接受。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投标文件份数</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rPr>
              <w:t>正本壹册，副本肆册</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306" w:type="dxa"/>
            <w:noWrap w:val="0"/>
            <w:vAlign w:val="center"/>
          </w:tcPr>
          <w:p>
            <w:pPr>
              <w:spacing w:line="400" w:lineRule="exact"/>
              <w:jc w:val="center"/>
              <w:rPr>
                <w:rFonts w:hint="eastAsia" w:ascii="宋体" w:hAnsi="宋体" w:cs="宋体"/>
                <w:color w:val="auto"/>
                <w:position w:val="10"/>
                <w:szCs w:val="21"/>
                <w:highlight w:val="none"/>
              </w:rPr>
            </w:pPr>
            <w:r>
              <w:rPr>
                <w:rFonts w:hint="eastAsia" w:ascii="宋体" w:hAnsi="宋体" w:cs="宋体"/>
                <w:color w:val="auto"/>
                <w:szCs w:val="21"/>
                <w:highlight w:val="none"/>
              </w:rPr>
              <w:t>投标文件装订</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投标人公章</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投标文件包装、密封                  </w:t>
            </w:r>
          </w:p>
        </w:tc>
        <w:tc>
          <w:tcPr>
            <w:tcW w:w="6741" w:type="dxa"/>
            <w:noWrap w:val="0"/>
            <w:vAlign w:val="center"/>
          </w:tcPr>
          <w:p>
            <w:pPr>
              <w:spacing w:line="400" w:lineRule="exact"/>
              <w:rPr>
                <w:rFonts w:hint="eastAsia"/>
                <w:color w:val="auto"/>
                <w:highlight w:val="none"/>
              </w:rPr>
            </w:pPr>
            <w:r>
              <w:rPr>
                <w:rFonts w:hint="eastAsia"/>
                <w:color w:val="auto"/>
                <w:highlight w:val="none"/>
                <w:lang w:eastAsia="zh-CN"/>
              </w:rPr>
              <w:t>投标文件</w:t>
            </w:r>
            <w:r>
              <w:rPr>
                <w:rFonts w:hint="eastAsia"/>
                <w:color w:val="auto"/>
                <w:highlight w:val="none"/>
              </w:rPr>
              <w:t>包装、密封：供应商须将</w:t>
            </w:r>
            <w:r>
              <w:rPr>
                <w:rFonts w:hint="eastAsia"/>
                <w:color w:val="auto"/>
                <w:highlight w:val="none"/>
                <w:lang w:eastAsia="zh-CN"/>
              </w:rPr>
              <w:t>投标文件</w:t>
            </w:r>
            <w:r>
              <w:rPr>
                <w:rFonts w:hint="eastAsia"/>
                <w:color w:val="auto"/>
                <w:highlight w:val="none"/>
              </w:rPr>
              <w:t>“正本”、“副本”装入一个</w:t>
            </w:r>
            <w:r>
              <w:rPr>
                <w:rFonts w:hint="eastAsia"/>
                <w:color w:val="auto"/>
                <w:highlight w:val="none"/>
                <w:lang w:eastAsia="zh-CN"/>
              </w:rPr>
              <w:t>投标文件</w:t>
            </w:r>
            <w:r>
              <w:rPr>
                <w:rFonts w:hint="eastAsia"/>
                <w:color w:val="auto"/>
                <w:highlight w:val="none"/>
              </w:rPr>
              <w:t>袋（盒、箱）中密封，并在密封处密封签章【公章、密封章、法定代表人、负责人、自然人或相应的授权委托代理人签字均可】</w:t>
            </w:r>
            <w:r>
              <w:rPr>
                <w:rFonts w:hint="eastAsia" w:ascii="宋体" w:hAnsi="宋体" w:cs="宋体"/>
                <w:b/>
                <w:bCs/>
                <w:color w:val="auto"/>
                <w:szCs w:val="21"/>
                <w:highlight w:val="none"/>
              </w:rPr>
              <w:t>投标人如同时投多个分标时，请按各分标编制要求单独装订所投相应分标的投标文件，并单独包装、 密封后提交，否则，其投标将被拒绝。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06" w:type="dxa"/>
            <w:noWrap w:val="0"/>
            <w:vAlign w:val="center"/>
          </w:tcPr>
          <w:p>
            <w:pPr>
              <w:spacing w:line="400" w:lineRule="exact"/>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投标文件袋（盒、箱） 标记</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兴安县人民医院医疗设备采购（一）</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分标</w:t>
            </w:r>
          </w:p>
          <w:p>
            <w:pPr>
              <w:spacing w:line="400" w:lineRule="exact"/>
              <w:rPr>
                <w:rFonts w:hint="default" w:ascii="宋体" w:hAnsi="宋体" w:cs="宋体"/>
                <w:color w:val="auto"/>
                <w:szCs w:val="21"/>
                <w:highlight w:val="yellow"/>
                <w:u w:val="none"/>
                <w:lang w:val="en-US"/>
              </w:rPr>
            </w:pPr>
            <w:r>
              <w:rPr>
                <w:rFonts w:hint="eastAsia" w:ascii="宋体" w:hAnsi="宋体" w:cs="宋体"/>
                <w:color w:val="auto"/>
                <w:szCs w:val="21"/>
                <w:highlight w:val="none"/>
              </w:rPr>
              <w:t>项目编号：</w:t>
            </w:r>
            <w:r>
              <w:rPr>
                <w:rFonts w:hint="eastAsia" w:ascii="宋体" w:hAnsi="宋体" w:cs="宋体"/>
                <w:color w:val="auto"/>
                <w:szCs w:val="21"/>
                <w:highlight w:val="none"/>
                <w:shd w:val="clear" w:fill="FFFFFF" w:themeFill="background1"/>
                <w:lang w:eastAsia="zh-CN"/>
              </w:rPr>
              <w:t>GLZC2021-G1-250046-WDMZ</w:t>
            </w:r>
            <w:r>
              <w:rPr>
                <w:rFonts w:hint="eastAsia" w:ascii="宋体" w:hAnsi="宋体" w:cs="宋体"/>
                <w:color w:val="auto"/>
                <w:szCs w:val="21"/>
                <w:highlight w:val="none"/>
                <w:shd w:val="clear" w:fill="FFFFFF" w:themeFill="background1"/>
                <w:lang w:val="en-US" w:eastAsia="zh-CN"/>
              </w:rPr>
              <w:t>-</w:t>
            </w:r>
            <w:r>
              <w:rPr>
                <w:rFonts w:hint="eastAsia" w:ascii="宋体" w:hAnsi="宋体" w:cs="宋体"/>
                <w:color w:val="auto"/>
                <w:szCs w:val="21"/>
                <w:highlight w:val="none"/>
                <w:u w:val="none"/>
                <w:shd w:val="clear" w:fill="FFFFFF" w:themeFill="background1"/>
                <w:lang w:val="en-US" w:eastAsia="zh-CN"/>
              </w:rPr>
              <w:t>（</w:t>
            </w:r>
            <w:r>
              <w:rPr>
                <w:rFonts w:hint="eastAsia" w:ascii="宋体" w:hAnsi="宋体" w:cs="宋体"/>
                <w:color w:val="auto"/>
                <w:szCs w:val="21"/>
                <w:highlight w:val="none"/>
                <w:u w:val="single"/>
                <w:shd w:val="clear" w:fill="FFFFFF" w:themeFill="background1"/>
                <w:lang w:val="en-US" w:eastAsia="zh-CN"/>
              </w:rPr>
              <w:t xml:space="preserve">  </w:t>
            </w:r>
            <w:r>
              <w:rPr>
                <w:rFonts w:hint="eastAsia" w:ascii="宋体" w:hAnsi="宋体" w:cs="宋体"/>
                <w:color w:val="auto"/>
                <w:szCs w:val="21"/>
                <w:highlight w:val="none"/>
                <w:u w:val="none"/>
                <w:shd w:val="clear" w:fill="FFFFFF" w:themeFill="background1"/>
                <w:lang w:val="en-US" w:eastAsia="zh-CN"/>
              </w:rPr>
              <w:t>）</w:t>
            </w:r>
          </w:p>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广西万盯卯招标咨询有限公司</w:t>
            </w:r>
          </w:p>
          <w:p>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投标单位名称：</w:t>
            </w:r>
            <w:r>
              <w:rPr>
                <w:rFonts w:hint="eastAsia" w:ascii="宋体" w:hAnsi="宋体" w:cs="宋体"/>
                <w:color w:val="auto"/>
                <w:szCs w:val="21"/>
                <w:highlight w:val="none"/>
                <w:u w:val="single"/>
              </w:rPr>
              <w:t xml:space="preserve">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000000" w:themeColor="text1"/>
                <w:szCs w:val="21"/>
                <w:highlight w:val="none"/>
                <w:shd w:val="clear" w:color="auto" w:fill="FFFFFF"/>
                <w:lang w:bidi="ar"/>
                <w14:textFill>
                  <w14:solidFill>
                    <w14:schemeClr w14:val="tx1"/>
                  </w14:solidFill>
                </w14:textFill>
              </w:rPr>
              <w:t>20</w:t>
            </w:r>
            <w:r>
              <w:rPr>
                <w:rFonts w:hint="eastAsia" w:ascii="宋体" w:hAnsi="宋体" w:cs="宋体"/>
                <w:color w:val="000000" w:themeColor="text1"/>
                <w:szCs w:val="21"/>
                <w:highlight w:val="none"/>
                <w:shd w:val="clear" w:color="auto" w:fill="FFFFFF"/>
                <w:lang w:val="en-US" w:eastAsia="zh-CN" w:bidi="ar"/>
                <w14:textFill>
                  <w14:solidFill>
                    <w14:schemeClr w14:val="tx1"/>
                  </w14:solidFill>
                </w14:textFill>
              </w:rPr>
              <w:t>21</w:t>
            </w:r>
            <w:r>
              <w:rPr>
                <w:rFonts w:hint="eastAsia" w:ascii="宋体" w:hAnsi="宋体" w:cs="宋体"/>
                <w:color w:val="000000" w:themeColor="text1"/>
                <w:szCs w:val="21"/>
                <w:highlight w:val="none"/>
                <w:shd w:val="clear" w:color="auto" w:fill="FFFFFF"/>
                <w:lang w:bidi="ar"/>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bidi="ar"/>
                <w14:textFill>
                  <w14:solidFill>
                    <w14:schemeClr w14:val="tx1"/>
                  </w14:solidFill>
                </w14:textFill>
              </w:rPr>
              <w:t>7</w:t>
            </w:r>
            <w:r>
              <w:rPr>
                <w:rFonts w:hint="eastAsia" w:ascii="宋体" w:hAnsi="宋体" w:cs="宋体"/>
                <w:color w:val="000000" w:themeColor="text1"/>
                <w:szCs w:val="21"/>
                <w:highlight w:val="none"/>
                <w:shd w:val="clear" w:color="auto" w:fill="FFFFFF"/>
                <w:lang w:bidi="ar"/>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bidi="ar"/>
                <w14:textFill>
                  <w14:solidFill>
                    <w14:schemeClr w14:val="tx1"/>
                  </w14:solidFill>
                </w14:textFill>
              </w:rPr>
              <w:t>23</w:t>
            </w:r>
            <w:r>
              <w:rPr>
                <w:rFonts w:hint="eastAsia" w:ascii="宋体" w:hAnsi="宋体" w:cs="宋体"/>
                <w:color w:val="000000" w:themeColor="text1"/>
                <w:szCs w:val="21"/>
                <w:highlight w:val="none"/>
                <w:shd w:val="clear" w:color="auto" w:fill="FFFFFF"/>
                <w:lang w:bidi="ar"/>
                <w14:textFill>
                  <w14:solidFill>
                    <w14:schemeClr w14:val="tx1"/>
                  </w14:solidFill>
                </w14:textFill>
              </w:rPr>
              <w:t>日</w:t>
            </w:r>
            <w:r>
              <w:rPr>
                <w:rFonts w:hint="eastAsia" w:ascii="宋体" w:hAnsi="宋体" w:cs="宋体"/>
                <w:color w:val="000000" w:themeColor="text1"/>
                <w:szCs w:val="21"/>
                <w:highlight w:val="none"/>
                <w:shd w:val="clear" w:color="auto" w:fill="FFFFFF"/>
                <w:lang w:val="en-US" w:eastAsia="zh-CN" w:bidi="ar"/>
                <w14:textFill>
                  <w14:solidFill>
                    <w14:schemeClr w14:val="tx1"/>
                  </w14:solidFill>
                </w14:textFill>
              </w:rPr>
              <w:t>9</w:t>
            </w:r>
            <w:r>
              <w:rPr>
                <w:rFonts w:hint="eastAsia" w:ascii="宋体" w:hAnsi="宋体" w:cs="宋体"/>
                <w:color w:val="000000" w:themeColor="text1"/>
                <w:szCs w:val="21"/>
                <w:highlight w:val="none"/>
                <w:shd w:val="clear" w:color="auto" w:fill="FFFFFF"/>
                <w:lang w:bidi="ar"/>
                <w14:textFill>
                  <w14:solidFill>
                    <w14:schemeClr w14:val="tx1"/>
                  </w14:solidFill>
                </w14:textFill>
              </w:rPr>
              <w:t>时</w:t>
            </w:r>
            <w:r>
              <w:rPr>
                <w:rFonts w:hint="eastAsia" w:ascii="宋体" w:hAnsi="宋体" w:cs="宋体"/>
                <w:color w:val="000000" w:themeColor="text1"/>
                <w:szCs w:val="21"/>
                <w:highlight w:val="none"/>
                <w:shd w:val="clear" w:color="auto" w:fill="FFFFFF"/>
                <w:lang w:val="en-US" w:eastAsia="zh-CN" w:bidi="ar"/>
                <w14:textFill>
                  <w14:solidFill>
                    <w14:schemeClr w14:val="tx1"/>
                  </w14:solidFill>
                </w14:textFill>
              </w:rPr>
              <w:t>30</w:t>
            </w:r>
            <w:r>
              <w:rPr>
                <w:rFonts w:hint="eastAsia" w:ascii="宋体" w:hAnsi="宋体" w:cs="宋体"/>
                <w:color w:val="000000" w:themeColor="text1"/>
                <w:szCs w:val="21"/>
                <w:highlight w:val="none"/>
                <w:shd w:val="clear" w:color="auto" w:fill="FFFFFF"/>
                <w:lang w:bidi="ar"/>
                <w14:textFill>
                  <w14:solidFill>
                    <w14:schemeClr w14:val="tx1"/>
                  </w14:solidFill>
                </w14:textFill>
              </w:rPr>
              <w:t>分</w:t>
            </w:r>
            <w:r>
              <w:rPr>
                <w:rFonts w:hint="eastAsia" w:ascii="宋体" w:hAnsi="宋体" w:cs="宋体"/>
                <w:color w:val="auto"/>
                <w:szCs w:val="21"/>
                <w:highlight w:val="none"/>
              </w:rPr>
              <w:t xml:space="preserve">前不得开启（此处投标人填写投标截止时间）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06" w:type="dxa"/>
            <w:noWrap w:val="0"/>
            <w:vAlign w:val="center"/>
          </w:tcPr>
          <w:p>
            <w:pPr>
              <w:spacing w:line="400" w:lineRule="exact"/>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投标文件递交</w:t>
            </w:r>
          </w:p>
        </w:tc>
        <w:tc>
          <w:tcPr>
            <w:tcW w:w="6741" w:type="dxa"/>
            <w:noWrap w:val="0"/>
            <w:vAlign w:val="center"/>
          </w:tcPr>
          <w:p>
            <w:pPr>
              <w:spacing w:line="400" w:lineRule="exact"/>
              <w:rPr>
                <w:rFonts w:hint="eastAsia"/>
              </w:rPr>
            </w:pPr>
            <w:r>
              <w:rPr>
                <w:rFonts w:hint="eastAsia"/>
              </w:rPr>
              <w:t>投标截止时间：20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w:t>
            </w:r>
          </w:p>
          <w:p>
            <w:pPr>
              <w:spacing w:line="400" w:lineRule="exact"/>
              <w:rPr>
                <w:rFonts w:hint="eastAsia"/>
              </w:rPr>
            </w:pPr>
            <w:r>
              <w:rPr>
                <w:rFonts w:hint="eastAsia"/>
              </w:rPr>
              <w:t>投标人应于20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w:t>
            </w:r>
            <w:r>
              <w:rPr>
                <w:rFonts w:hint="eastAsia"/>
                <w:lang w:val="en-US" w:eastAsia="zh-CN"/>
              </w:rPr>
              <w:t>9</w:t>
            </w:r>
            <w:r>
              <w:rPr>
                <w:rFonts w:hint="eastAsia"/>
              </w:rPr>
              <w:t>时</w:t>
            </w:r>
            <w:r>
              <w:rPr>
                <w:rFonts w:hint="eastAsia"/>
                <w:lang w:val="en-US" w:eastAsia="zh-CN"/>
              </w:rPr>
              <w:t>00</w:t>
            </w:r>
            <w:r>
              <w:rPr>
                <w:rFonts w:hint="eastAsia"/>
              </w:rPr>
              <w:t>分至</w:t>
            </w:r>
            <w:r>
              <w:rPr>
                <w:rFonts w:hint="eastAsia"/>
                <w:lang w:val="en-US" w:eastAsia="zh-CN"/>
              </w:rPr>
              <w:t>9时30分</w:t>
            </w:r>
            <w:r>
              <w:rPr>
                <w:rFonts w:hint="eastAsia"/>
              </w:rPr>
              <w:t>止，携带本人身份证及复印件、委托代理人还需提供授权委托书（以上材料均须加盖投标人公章，不须密封，单独提交）将投标文件密封提交至桂林市公共资源交易中心</w:t>
            </w:r>
            <w:r>
              <w:rPr>
                <w:rFonts w:hint="eastAsia"/>
                <w:lang w:val="en-US" w:eastAsia="zh-CN"/>
              </w:rPr>
              <w:t>2</w:t>
            </w:r>
            <w:r>
              <w:rPr>
                <w:rFonts w:hint="eastAsia"/>
              </w:rPr>
              <w:t>号开标室（广西桂林市临桂区西城中路69号创业大厦西辅楼 4楼北区），逾期送达的或未按照招标文件要求密封的投标文件将予以拒收。</w:t>
            </w:r>
          </w:p>
          <w:p>
            <w:pPr>
              <w:pStyle w:val="2"/>
              <w:rPr>
                <w:rFonts w:hint="eastAsia"/>
              </w:rPr>
            </w:pPr>
            <w:r>
              <w:rPr>
                <w:rFonts w:hint="eastAsia" w:ascii="宋体" w:hAnsi="宋体" w:eastAsia="宋体" w:cs="宋体"/>
                <w:color w:val="auto"/>
                <w:sz w:val="21"/>
                <w:szCs w:val="21"/>
              </w:rPr>
              <w:t>开标顺序：按A分标、B分标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C分标、D分标、E分标</w:t>
            </w:r>
            <w:r>
              <w:rPr>
                <w:rFonts w:hint="eastAsia" w:ascii="宋体" w:hAnsi="宋体" w:eastAsia="宋体" w:cs="宋体"/>
                <w:color w:val="auto"/>
                <w:sz w:val="21"/>
                <w:szCs w:val="21"/>
              </w:rPr>
              <w:t>的先后顺序进行。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12 </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开标时间及地点</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000000" w:themeColor="text1"/>
                <w:szCs w:val="21"/>
                <w:highlight w:val="none"/>
                <w:shd w:val="clear" w:color="auto" w:fill="FFFFFF"/>
                <w:lang w:val="en-US" w:eastAsia="zh-CN" w:bidi="ar"/>
                <w14:textFill>
                  <w14:solidFill>
                    <w14:schemeClr w14:val="tx1"/>
                  </w14:solidFill>
                </w14:textFill>
              </w:rPr>
              <w:t>7</w:t>
            </w:r>
            <w:r>
              <w:rPr>
                <w:rFonts w:hint="eastAsia" w:ascii="宋体" w:hAnsi="宋体" w:cs="宋体"/>
                <w:color w:val="000000" w:themeColor="text1"/>
                <w:szCs w:val="21"/>
                <w:highlight w:val="none"/>
                <w:shd w:val="clear" w:color="auto" w:fill="FFFFFF"/>
                <w:lang w:bidi="ar"/>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bidi="ar"/>
                <w14:textFill>
                  <w14:solidFill>
                    <w14:schemeClr w14:val="tx1"/>
                  </w14:solidFill>
                </w14:textFill>
              </w:rPr>
              <w:t>23</w:t>
            </w:r>
            <w:r>
              <w:rPr>
                <w:rFonts w:hint="eastAsia" w:ascii="宋体" w:hAnsi="宋体" w:cs="宋体"/>
                <w:color w:val="000000" w:themeColor="text1"/>
                <w:szCs w:val="21"/>
                <w:highlight w:val="none"/>
                <w:shd w:val="clear" w:color="auto" w:fill="FFFFFF"/>
                <w:lang w:bidi="ar"/>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9时30分</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开标地点：桂林市公共资源交易中心</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号开标室</w:t>
            </w:r>
            <w:r>
              <w:rPr>
                <w:rFonts w:hint="eastAsia" w:ascii="宋体" w:hAnsi="宋体" w:cs="宋体"/>
                <w:color w:val="auto"/>
                <w:szCs w:val="21"/>
                <w:highlight w:val="none"/>
              </w:rPr>
              <w:t>（广西桂林市临桂区西城中路69号创业大厦西辅楼4楼北区）开标。投标人可以由法定代表人、负责人、自然人或其委托代理人出席开标会议；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06" w:type="dxa"/>
            <w:noWrap w:val="0"/>
            <w:vAlign w:val="center"/>
          </w:tcPr>
          <w:p>
            <w:pPr>
              <w:pStyle w:val="9"/>
              <w:spacing w:line="400" w:lineRule="exact"/>
              <w:ind w:firstLine="315" w:firstLineChars="150"/>
              <w:rPr>
                <w:rFonts w:hint="eastAsia" w:hAnsi="宋体" w:cs="宋体"/>
                <w:color w:val="auto"/>
                <w:kern w:val="0"/>
                <w:szCs w:val="21"/>
                <w:highlight w:val="none"/>
              </w:rPr>
            </w:pPr>
            <w:r>
              <w:rPr>
                <w:rFonts w:hint="eastAsia" w:hAnsi="宋体" w:cs="宋体"/>
                <w:color w:val="auto"/>
                <w:kern w:val="0"/>
                <w:szCs w:val="21"/>
                <w:highlight w:val="none"/>
              </w:rPr>
              <w:t>评标委员会组成</w:t>
            </w:r>
          </w:p>
        </w:tc>
        <w:tc>
          <w:tcPr>
            <w:tcW w:w="6741" w:type="dxa"/>
            <w:noWrap w:val="0"/>
            <w:vAlign w:val="center"/>
          </w:tcPr>
          <w:p>
            <w:pPr>
              <w:spacing w:line="400" w:lineRule="exact"/>
              <w:rPr>
                <w:rFonts w:hint="eastAsia"/>
              </w:rPr>
            </w:pPr>
            <w:r>
              <w:rPr>
                <w:rFonts w:hint="eastAsia"/>
              </w:rPr>
              <w:t>评标委员会由采购人代表和评审专家组成，成员人数共5人。</w:t>
            </w:r>
          </w:p>
          <w:p>
            <w:pPr>
              <w:pStyle w:val="2"/>
              <w:rPr>
                <w:rFonts w:hint="eastAsia"/>
              </w:rPr>
            </w:pPr>
            <w:r>
              <w:rPr>
                <w:rFonts w:hint="eastAsia"/>
              </w:rPr>
              <w:t>评</w:t>
            </w:r>
            <w:r>
              <w:rPr>
                <w:rFonts w:hint="eastAsia" w:ascii="宋体" w:hAnsi="宋体" w:eastAsia="宋体" w:cs="宋体"/>
                <w:color w:val="auto"/>
                <w:sz w:val="21"/>
                <w:szCs w:val="21"/>
              </w:rPr>
              <w:t>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C分标、D分标、E分标</w:t>
            </w:r>
            <w:r>
              <w:rPr>
                <w:rFonts w:hint="eastAsia" w:ascii="宋体" w:hAnsi="宋体" w:eastAsia="宋体" w:cs="宋体"/>
                <w:color w:val="auto"/>
                <w:sz w:val="21"/>
                <w:szCs w:val="21"/>
              </w:rPr>
              <w:t>的先后顺序进行。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信用查询</w:t>
            </w:r>
          </w:p>
        </w:tc>
        <w:tc>
          <w:tcPr>
            <w:tcW w:w="6741"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根据《关于做好政府采购有关信用主体标识码登记及在政府采购活动中查询使用信用记录有关问题的通知》桂财采〔2016〕37号的通知，由采购代理机构对第一中标候选人进行信用查询：</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⑵查询截止时点：中标通知书发出前；</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中标公告及中标通知书</w:t>
            </w:r>
          </w:p>
        </w:tc>
        <w:tc>
          <w:tcPr>
            <w:tcW w:w="6741" w:type="dxa"/>
            <w:noWrap w:val="0"/>
            <w:vAlign w:val="top"/>
          </w:tcPr>
          <w:p>
            <w:pPr>
              <w:pStyle w:val="9"/>
              <w:spacing w:line="400" w:lineRule="exact"/>
              <w:rPr>
                <w:rFonts w:hint="eastAsia"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 xml:space="preserve">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pPr>
              <w:pStyle w:val="9"/>
              <w:spacing w:line="400" w:lineRule="exact"/>
              <w:rPr>
                <w:rFonts w:hint="eastAsia"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中标供应商应自接到通知之日起七个工作日内，办理中标通知书领取手续，</w:t>
            </w:r>
            <w:r>
              <w:rPr>
                <w:rFonts w:hint="eastAsia" w:hAnsi="宋体" w:cs="宋体"/>
                <w:color w:val="auto"/>
                <w:kern w:val="0"/>
                <w:szCs w:val="21"/>
                <w:highlight w:val="none"/>
                <w:lang w:bidi="ar"/>
              </w:rPr>
              <w:t>（逾期不办的，采购人有权取消其中标资格。）或</w:t>
            </w:r>
            <w:r>
              <w:rPr>
                <w:rFonts w:hint="eastAsia" w:hAnsi="宋体" w:cs="宋体"/>
                <w:color w:val="auto"/>
                <w:szCs w:val="21"/>
                <w:highlight w:val="none"/>
              </w:rPr>
              <w:t>如不按期办理领取手续，视为自动放弃中标资格。并从评标委员会推荐的中标候选供应商中按顺序重新确定中标供应商。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rPr>
              <w:t>履约保证金</w:t>
            </w:r>
          </w:p>
        </w:tc>
        <w:tc>
          <w:tcPr>
            <w:tcW w:w="6741" w:type="dxa"/>
            <w:noWrap w:val="0"/>
            <w:vAlign w:val="center"/>
          </w:tcPr>
          <w:p>
            <w:pPr>
              <w:spacing w:line="400" w:lineRule="exact"/>
              <w:rPr>
                <w:rFonts w:hint="eastAsia"/>
                <w:color w:val="auto"/>
                <w:highlight w:val="none"/>
              </w:rPr>
            </w:pPr>
            <w:r>
              <w:rPr>
                <w:rFonts w:hint="eastAsia"/>
                <w:color w:val="auto"/>
                <w:highlight w:val="none"/>
              </w:rPr>
              <w:t>履约保证金金额按中标价的5%（人民币，四舍五入到元）缴纳，由中标供应商在领取中标通知书前将履约保证金以转账、电汇等非现金形式缴入采购人指定账户。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二十五</w:t>
            </w:r>
            <w:r>
              <w:rPr>
                <w:rFonts w:hint="eastAsia" w:ascii="宋体" w:hAnsi="宋体" w:cs="宋体"/>
                <w:color w:val="auto"/>
                <w:szCs w:val="21"/>
                <w:highlight w:val="none"/>
              </w:rPr>
              <w:t>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合同备案存档</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color w:val="auto"/>
                <w:szCs w:val="21"/>
                <w:highlight w:val="none"/>
                <w:lang w:val="en-US" w:eastAsia="zh-CN"/>
              </w:rPr>
              <w:t>资源县</w:t>
            </w:r>
            <w:r>
              <w:rPr>
                <w:rFonts w:hint="eastAsia" w:ascii="宋体" w:hAnsi="宋体" w:cs="宋体"/>
                <w:color w:val="auto"/>
                <w:szCs w:val="21"/>
                <w:highlight w:val="none"/>
                <w:lang w:eastAsia="zh-CN"/>
              </w:rPr>
              <w:t>人民政府采购管理办公室</w:t>
            </w:r>
            <w:r>
              <w:rPr>
                <w:rFonts w:hint="eastAsia" w:ascii="宋体" w:hAnsi="宋体" w:cs="宋体"/>
                <w:color w:val="auto"/>
                <w:szCs w:val="21"/>
                <w:highlight w:val="none"/>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招标代理服务费</w:t>
            </w:r>
          </w:p>
        </w:tc>
        <w:tc>
          <w:tcPr>
            <w:tcW w:w="6741" w:type="dxa"/>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各分标中标供应商在领取中标通知书之前向广西万盯卯招标咨询有限公司一次性付清代理服务费。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本招标文件是根据《中华人民共和国政府采购法》、《中华人民共和国政府采购法实施条例》及财政部令第 87 号《政府采购货物和服务招标投标管理办法》等相关规定编制，本招标文件的解释权属于采购代理机构。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2306" w:type="dxa"/>
            <w:noWrap w:val="0"/>
            <w:vAlign w:val="center"/>
          </w:tcPr>
          <w:p>
            <w:pPr>
              <w:spacing w:line="400" w:lineRule="exact"/>
              <w:jc w:val="center"/>
              <w:rPr>
                <w:rFonts w:hint="eastAsia" w:ascii="宋体" w:hAnsi="宋体" w:cs="宋体"/>
                <w:color w:val="auto"/>
                <w:position w:val="10"/>
                <w:szCs w:val="21"/>
                <w:highlight w:val="none"/>
              </w:rPr>
            </w:pPr>
            <w:r>
              <w:rPr>
                <w:rFonts w:hint="eastAsia" w:ascii="宋体" w:hAnsi="宋体" w:cs="宋体"/>
                <w:color w:val="auto"/>
                <w:szCs w:val="21"/>
                <w:highlight w:val="none"/>
              </w:rPr>
              <w:t>监督管理部门</w:t>
            </w:r>
          </w:p>
        </w:tc>
        <w:tc>
          <w:tcPr>
            <w:tcW w:w="6741" w:type="dxa"/>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兴安县</w:t>
            </w:r>
            <w:r>
              <w:rPr>
                <w:rFonts w:hint="eastAsia" w:ascii="宋体" w:hAnsi="宋体" w:cs="宋体"/>
                <w:color w:val="auto"/>
                <w:szCs w:val="21"/>
                <w:highlight w:val="none"/>
                <w:lang w:eastAsia="zh-CN"/>
              </w:rPr>
              <w:t>政府采购管理办公室</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shd w:val="clear" w:fill="FFFFFF" w:themeFill="background1"/>
                <w:lang w:eastAsia="zh-CN"/>
              </w:rPr>
              <w:t>0773-6220651</w:t>
            </w:r>
          </w:p>
        </w:tc>
      </w:tr>
    </w:tbl>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一、总则</w:t>
      </w:r>
    </w:p>
    <w:p>
      <w:pPr>
        <w:spacing w:line="400" w:lineRule="exact"/>
        <w:ind w:firstLine="411" w:firstLineChars="196"/>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bCs/>
          <w:color w:val="auto"/>
          <w:szCs w:val="21"/>
          <w:highlight w:val="none"/>
        </w:rPr>
        <w:t>项目名称及项目编号</w:t>
      </w:r>
    </w:p>
    <w:p>
      <w:pPr>
        <w:spacing w:line="40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兴安县人民医院医疗设备采购（一）</w:t>
      </w:r>
    </w:p>
    <w:p>
      <w:pPr>
        <w:spacing w:line="400" w:lineRule="exact"/>
        <w:ind w:firstLine="840" w:firstLineChars="400"/>
        <w:rPr>
          <w:rFonts w:hint="eastAsia" w:ascii="宋体" w:hAnsi="宋体" w:cs="宋体"/>
          <w:b/>
          <w:color w:val="auto"/>
          <w:szCs w:val="21"/>
          <w:highlight w:val="yellow"/>
        </w:rPr>
      </w:pPr>
      <w:r>
        <w:rPr>
          <w:rFonts w:hint="eastAsia" w:ascii="宋体" w:hAnsi="宋体" w:cs="宋体"/>
          <w:color w:val="auto"/>
          <w:szCs w:val="21"/>
          <w:highlight w:val="none"/>
        </w:rPr>
        <w:t>项目编号：</w:t>
      </w:r>
      <w:r>
        <w:rPr>
          <w:rFonts w:hint="eastAsia" w:ascii="宋体" w:hAnsi="宋体" w:cs="宋体"/>
          <w:color w:val="auto"/>
          <w:szCs w:val="21"/>
          <w:highlight w:val="none"/>
          <w:shd w:val="clear" w:fill="FFFFFF" w:themeFill="background1"/>
          <w:lang w:eastAsia="zh-CN"/>
        </w:rPr>
        <w:t>GLZC2021-G1-250046-WDMZ</w:t>
      </w:r>
    </w:p>
    <w:p>
      <w:pPr>
        <w:spacing w:line="400" w:lineRule="exact"/>
        <w:ind w:firstLine="435"/>
        <w:rPr>
          <w:rFonts w:hint="eastAsia" w:ascii="宋体" w:hAnsi="宋体" w:cs="宋体"/>
          <w:b/>
          <w:bCs/>
          <w:color w:val="auto"/>
          <w:szCs w:val="21"/>
          <w:highlight w:val="none"/>
        </w:rPr>
      </w:pPr>
      <w:r>
        <w:rPr>
          <w:rFonts w:hint="eastAsia" w:ascii="宋体" w:hAnsi="宋体" w:cs="宋体"/>
          <w:b/>
          <w:bCs/>
          <w:color w:val="auto"/>
          <w:szCs w:val="21"/>
          <w:highlight w:val="none"/>
        </w:rPr>
        <w:t>2、适应范围</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本招标文件适用于本招标项目的招标、投标、评标、合同履约、验收、付款等行为（法律、法规另有规定的，从其规定）。</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3、定义</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3.1“投标人”是指响应招标、参加投标竞争的法人、其他组织或者自然人。</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3.5“书面形式”包括信函、传真、电报。</w:t>
      </w:r>
    </w:p>
    <w:p>
      <w:pPr>
        <w:pStyle w:val="18"/>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3.6实质性要求：“货物采购需求中”标注★号项的要求为实质性要求。</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 xml:space="preserve">4、招标方式、评分办法 </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公开招标、</w:t>
      </w:r>
      <w:r>
        <w:rPr>
          <w:rFonts w:hint="eastAsia" w:ascii="宋体" w:hAnsi="宋体" w:cs="宋体"/>
          <w:color w:val="auto"/>
          <w:spacing w:val="-2"/>
          <w:szCs w:val="21"/>
          <w:highlight w:val="none"/>
        </w:rPr>
        <w:t>综合评分法</w:t>
      </w:r>
    </w:p>
    <w:p>
      <w:pPr>
        <w:shd w:val="clear" w:fill="FFFFFF" w:themeFill="background1"/>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5、投标人资格</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5.1 符合《中华人民共和国政府采购法》第二十二条和《政府采购法实施条例》第十八条规定，具备合法资格的供应商；</w:t>
      </w:r>
    </w:p>
    <w:p>
      <w:pPr>
        <w:spacing w:line="400" w:lineRule="exact"/>
        <w:ind w:firstLine="435"/>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5.2 A分标、B分标、C分标、D分标、E分标投标人</w:t>
      </w:r>
      <w:r>
        <w:rPr>
          <w:rFonts w:hint="eastAsia" w:ascii="宋体" w:hAnsi="宋体" w:cs="宋体"/>
          <w:color w:val="auto"/>
          <w:szCs w:val="21"/>
          <w:highlight w:val="none"/>
          <w:lang w:eastAsia="zh-CN"/>
        </w:rPr>
        <w:t>如果是制造厂商的必须依法取得食品药品监督管理局颁发的《医疗器械生产企业许可证》；投标人如果是经销（代理）商的必须依法取得食品药品监督管理局颁发的《医疗器械经营企业许可证》 ；</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5.3</w:t>
      </w:r>
      <w:r>
        <w:rPr>
          <w:rFonts w:hint="eastAsia" w:ascii="宋体" w:hAnsi="宋体" w:cs="宋体"/>
          <w:color w:val="auto"/>
          <w:szCs w:val="21"/>
          <w:highlight w:val="none"/>
        </w:rPr>
        <w:t xml:space="preserve">本项目 </w:t>
      </w:r>
      <w:r>
        <w:rPr>
          <w:rFonts w:hint="eastAsia" w:ascii="宋体" w:hAnsi="宋体" w:cs="宋体"/>
          <w:b/>
          <w:bCs/>
          <w:color w:val="auto"/>
          <w:szCs w:val="21"/>
          <w:highlight w:val="none"/>
          <w:u w:val="single"/>
        </w:rPr>
        <w:t>不接受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联合体投标。</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6、投标费用</w:t>
      </w:r>
    </w:p>
    <w:p>
      <w:pPr>
        <w:spacing w:line="400" w:lineRule="exact"/>
        <w:ind w:firstLine="644" w:firstLineChars="307"/>
        <w:rPr>
          <w:rFonts w:hint="eastAsia"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pPr>
        <w:tabs>
          <w:tab w:val="left" w:pos="163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7、联合体投标要求</w:t>
      </w:r>
    </w:p>
    <w:p>
      <w:pPr>
        <w:pStyle w:val="18"/>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bCs/>
          <w:color w:val="auto"/>
          <w:szCs w:val="21"/>
          <w:highlight w:val="none"/>
          <w:u w:val="single"/>
        </w:rPr>
        <w:t>不接受</w:t>
      </w:r>
      <w:r>
        <w:rPr>
          <w:rFonts w:hint="eastAsia" w:ascii="宋体" w:hAnsi="宋体" w:cs="宋体"/>
          <w:color w:val="auto"/>
          <w:szCs w:val="21"/>
          <w:highlight w:val="none"/>
        </w:rPr>
        <w:t xml:space="preserve">联合体投标。  </w:t>
      </w:r>
    </w:p>
    <w:p>
      <w:pPr>
        <w:tabs>
          <w:tab w:val="left" w:pos="1635"/>
        </w:tabs>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8、转包与分包</w:t>
      </w:r>
    </w:p>
    <w:p>
      <w:pPr>
        <w:tabs>
          <w:tab w:val="left" w:pos="1635"/>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8.1本项目不允许转包。</w:t>
      </w:r>
    </w:p>
    <w:p>
      <w:pPr>
        <w:tabs>
          <w:tab w:val="left" w:pos="1635"/>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8.2本项目不可以分包。</w:t>
      </w:r>
    </w:p>
    <w:p>
      <w:pPr>
        <w:tabs>
          <w:tab w:val="left" w:pos="1635"/>
        </w:tabs>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9、特别说明</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9.1 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 其他同品牌投标人不作为中标候选人。</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多家投标人提供的核心产品品牌相同的，按前款规定处理。</w:t>
      </w:r>
    </w:p>
    <w:p>
      <w:pPr>
        <w:tabs>
          <w:tab w:val="left" w:pos="2190"/>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9.2关联供应商不得参加同一合同项下政府采购活动，否则投标文件将被视为无效：</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（1）单位负责人为同一人或者存在直接控股、管理关系的不同供应商，不得参加同一合同项下的政 府采购活动。</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（2）为本采购项目提供整体设计、规范编制或者项目管理、监理、检测等服务的供应商，不得再参 加本次采购活动。</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9.3 投标人应仔细阅读招标文件的所有内容，按照招标文件的要求提交投标文件，并对所提供的全部资料的真实性承担法律责任。</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9.4 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400" w:lineRule="exact"/>
        <w:ind w:firstLine="411" w:firstLineChars="196"/>
        <w:rPr>
          <w:rFonts w:hint="eastAsia" w:ascii="宋体" w:hAnsi="宋体" w:cs="宋体"/>
          <w:b/>
          <w:color w:val="auto"/>
          <w:szCs w:val="21"/>
          <w:highlight w:val="none"/>
        </w:rPr>
      </w:pPr>
      <w:r>
        <w:rPr>
          <w:rFonts w:hint="eastAsia" w:ascii="宋体" w:hAnsi="宋体" w:cs="宋体"/>
          <w:b/>
          <w:color w:val="auto"/>
          <w:szCs w:val="21"/>
          <w:highlight w:val="none"/>
        </w:rPr>
        <w:t>10、质疑和投诉</w:t>
      </w:r>
      <w:r>
        <w:rPr>
          <w:rFonts w:hint="eastAsia" w:ascii="宋体" w:hAnsi="宋体" w:cs="宋体"/>
          <w:b/>
          <w:color w:val="auto"/>
          <w:szCs w:val="21"/>
          <w:highlight w:val="none"/>
        </w:rPr>
        <w:tab/>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10.1 投标人认为招标文件使自己的合法权益受到损害的，应当在</w:t>
      </w:r>
      <w:r>
        <w:rPr>
          <w:rFonts w:hint="eastAsia" w:ascii="宋体" w:hAnsi="宋体" w:cs="宋体"/>
          <w:color w:val="auto"/>
          <w:szCs w:val="21"/>
          <w:highlight w:val="none"/>
          <w:lang w:eastAsia="zh-CN"/>
        </w:rPr>
        <w:t>获取</w:t>
      </w:r>
      <w:r>
        <w:rPr>
          <w:rFonts w:hint="eastAsia" w:ascii="宋体" w:hAnsi="宋体" w:cs="宋体"/>
          <w:color w:val="auto"/>
          <w:szCs w:val="21"/>
          <w:highlight w:val="none"/>
        </w:rPr>
        <w:t>招标文件之日起7 个工作日内以书面形式向采购代理机构提出质疑。投标人认为招标过程或中标结果使自己的合法权益受到损害的，应当在采购程序环节结束之日或中标公告期限届满之日起7个工作日内，以书面形式向采购代理机构提出质疑。采购代理机构应认真做好质疑处理工作。</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10.2投标人对采购代理机构的答复不满意或者采购代理机构未在规定的时间内作出答复的，可以在答复期满后十五个工作日内向</w:t>
      </w:r>
      <w:r>
        <w:rPr>
          <w:rFonts w:hint="eastAsia" w:ascii="宋体" w:hAnsi="宋体" w:cs="宋体"/>
          <w:color w:val="auto"/>
          <w:szCs w:val="21"/>
          <w:highlight w:val="none"/>
          <w:lang w:val="en-US" w:eastAsia="zh-CN"/>
        </w:rPr>
        <w:t>资源县</w:t>
      </w:r>
      <w:r>
        <w:rPr>
          <w:rFonts w:hint="eastAsia" w:ascii="宋体" w:hAnsi="宋体" w:cs="宋体"/>
          <w:color w:val="auto"/>
          <w:szCs w:val="21"/>
          <w:highlight w:val="none"/>
        </w:rPr>
        <w:t>政府采购监督管理机构投诉。</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10.3 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 xml:space="preserve">10.4 递交质疑函的联系事项： </w:t>
      </w:r>
    </w:p>
    <w:p>
      <w:pPr>
        <w:tabs>
          <w:tab w:val="left" w:pos="2190"/>
        </w:tabs>
        <w:spacing w:line="400" w:lineRule="exact"/>
        <w:ind w:firstLine="435"/>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广西万盯卯招标咨询有限公司</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联系电话：0773-2221308</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地址：桂林市临桂区临桂镇凤凰西路西侧金茂中心3-3#幢12层18号</w:t>
      </w:r>
    </w:p>
    <w:p>
      <w:pPr>
        <w:tabs>
          <w:tab w:val="left" w:pos="2190"/>
        </w:tabs>
        <w:spacing w:line="400" w:lineRule="exact"/>
        <w:jc w:val="left"/>
        <w:rPr>
          <w:rFonts w:hint="eastAsia" w:ascii="宋体" w:hAnsi="宋体" w:cs="宋体"/>
          <w:color w:val="auto"/>
          <w:szCs w:val="21"/>
          <w:highlight w:val="none"/>
        </w:rPr>
      </w:pPr>
    </w:p>
    <w:p>
      <w:pPr>
        <w:tabs>
          <w:tab w:val="left" w:pos="2190"/>
        </w:tabs>
        <w:spacing w:line="400" w:lineRule="exact"/>
        <w:ind w:firstLine="43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二、招标文件</w:t>
      </w:r>
    </w:p>
    <w:p>
      <w:pPr>
        <w:tabs>
          <w:tab w:val="left" w:pos="2190"/>
        </w:tabs>
        <w:spacing w:line="400" w:lineRule="exact"/>
        <w:ind w:firstLine="437"/>
        <w:rPr>
          <w:rFonts w:hint="eastAsia" w:ascii="宋体" w:hAnsi="宋体" w:cs="宋体"/>
          <w:b/>
          <w:color w:val="auto"/>
          <w:szCs w:val="21"/>
          <w:highlight w:val="none"/>
        </w:rPr>
      </w:pPr>
      <w:r>
        <w:rPr>
          <w:rFonts w:hint="eastAsia" w:ascii="宋体" w:hAnsi="宋体" w:cs="宋体"/>
          <w:b/>
          <w:color w:val="auto"/>
          <w:szCs w:val="21"/>
          <w:highlight w:val="none"/>
        </w:rPr>
        <w:t>11、招标文件的构成</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（1）招标公告；</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（2）投标人须知；</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（3）货物采购需求；</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（4）评标办法；</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（5）采购合同（合同主要条款及格式）；</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tabs>
          <w:tab w:val="left" w:pos="2190"/>
        </w:tabs>
        <w:spacing w:line="400" w:lineRule="exact"/>
        <w:ind w:firstLine="437"/>
        <w:rPr>
          <w:rFonts w:hint="eastAsia" w:ascii="宋体" w:hAnsi="宋体" w:cs="宋体"/>
          <w:b/>
          <w:color w:val="auto"/>
          <w:szCs w:val="21"/>
          <w:highlight w:val="none"/>
        </w:rPr>
      </w:pPr>
      <w:r>
        <w:rPr>
          <w:rFonts w:hint="eastAsia" w:ascii="宋体" w:hAnsi="宋体" w:cs="宋体"/>
          <w:b/>
          <w:color w:val="auto"/>
          <w:szCs w:val="21"/>
          <w:highlight w:val="none"/>
        </w:rPr>
        <w:t>12、招标文件的澄清与修改</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12.1投标人应认真阅读招标文件，发现其中有误或有不合理要求的，投标人必须在公告期限结束之日起7个工作日内以书面形式要求采购代理机构澄清。</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400" w:lineRule="exact"/>
        <w:ind w:firstLine="437"/>
        <w:rPr>
          <w:rFonts w:hint="eastAsia" w:ascii="宋体" w:hAnsi="宋体" w:cs="宋体"/>
          <w:b/>
          <w:color w:val="auto"/>
          <w:szCs w:val="21"/>
          <w:highlight w:val="none"/>
        </w:rPr>
      </w:pPr>
      <w:r>
        <w:rPr>
          <w:rFonts w:hint="eastAsia" w:ascii="宋体" w:hAnsi="宋体" w:cs="宋体"/>
          <w:b/>
          <w:color w:val="auto"/>
          <w:szCs w:val="21"/>
          <w:highlight w:val="none"/>
        </w:rPr>
        <w:t>12.3、投标人</w:t>
      </w:r>
      <w:r>
        <w:rPr>
          <w:rFonts w:hint="eastAsia" w:ascii="宋体" w:hAnsi="宋体" w:cs="宋体"/>
          <w:b/>
          <w:color w:val="auto"/>
          <w:szCs w:val="21"/>
          <w:highlight w:val="none"/>
          <w:lang w:eastAsia="zh-CN"/>
        </w:rPr>
        <w:t>获取</w:t>
      </w:r>
      <w:r>
        <w:rPr>
          <w:rFonts w:hint="eastAsia" w:ascii="宋体" w:hAnsi="宋体" w:cs="宋体"/>
          <w:b/>
          <w:color w:val="auto"/>
          <w:szCs w:val="21"/>
          <w:highlight w:val="none"/>
        </w:rPr>
        <w:t>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12.4必要的澄清、修改的内容为招标文件的组成部分。当澄清、修改通知就同一内容的表述不一致时，以最后发出的文件为准。</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pPr>
        <w:tabs>
          <w:tab w:val="left" w:pos="2190"/>
        </w:tabs>
        <w:spacing w:line="400" w:lineRule="exact"/>
        <w:ind w:firstLine="437"/>
        <w:rPr>
          <w:rFonts w:hint="eastAsia" w:ascii="宋体" w:hAnsi="宋体" w:cs="宋体"/>
          <w:color w:val="auto"/>
          <w:szCs w:val="21"/>
          <w:highlight w:val="none"/>
        </w:rPr>
      </w:pPr>
    </w:p>
    <w:p>
      <w:pPr>
        <w:tabs>
          <w:tab w:val="left" w:pos="2190"/>
        </w:tabs>
        <w:spacing w:line="400" w:lineRule="exact"/>
        <w:ind w:firstLine="43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三、投标文件的编制</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13、投标文件的组成及要求</w:t>
      </w:r>
    </w:p>
    <w:p>
      <w:pPr>
        <w:tabs>
          <w:tab w:val="left" w:pos="2190"/>
        </w:tabs>
        <w:spacing w:line="400" w:lineRule="exact"/>
        <w:ind w:firstLine="435"/>
        <w:rPr>
          <w:rFonts w:hint="eastAsia" w:ascii="宋体" w:hAnsi="宋体" w:cs="宋体"/>
          <w:b/>
          <w:color w:val="auto"/>
          <w:szCs w:val="21"/>
          <w:highlight w:val="none"/>
        </w:rPr>
      </w:pPr>
      <w:r>
        <w:rPr>
          <w:rFonts w:hint="eastAsia" w:ascii="宋体" w:hAnsi="宋体" w:cs="宋体"/>
          <w:color w:val="auto"/>
          <w:szCs w:val="21"/>
          <w:highlight w:val="none"/>
        </w:rPr>
        <w:t>13.1</w:t>
      </w:r>
      <w:r>
        <w:rPr>
          <w:rFonts w:hint="eastAsia" w:ascii="宋体" w:hAnsi="宋体" w:cs="宋体"/>
          <w:b/>
          <w:color w:val="auto"/>
          <w:szCs w:val="21"/>
          <w:highlight w:val="none"/>
        </w:rPr>
        <w:t>投标文件组成</w:t>
      </w:r>
      <w:r>
        <w:rPr>
          <w:rFonts w:hint="eastAsia" w:ascii="宋体" w:hAnsi="宋体" w:cs="宋体"/>
          <w:bCs/>
          <w:color w:val="auto"/>
          <w:szCs w:val="21"/>
          <w:highlight w:val="none"/>
        </w:rPr>
        <w:t>【（</w:t>
      </w:r>
      <w:r>
        <w:rPr>
          <w:rFonts w:hint="eastAsia" w:ascii="宋体" w:hAnsi="宋体" w:cs="宋体"/>
          <w:b/>
          <w:color w:val="auto"/>
          <w:szCs w:val="21"/>
          <w:highlight w:val="none"/>
        </w:rPr>
        <w:t>格式见第六章“投标文件（格式）”</w:t>
      </w:r>
      <w:r>
        <w:rPr>
          <w:rFonts w:hint="eastAsia" w:ascii="宋体" w:hAnsi="宋体" w:cs="宋体"/>
          <w:bCs/>
          <w:color w:val="auto"/>
          <w:szCs w:val="21"/>
          <w:highlight w:val="none"/>
        </w:rPr>
        <w:t>】</w:t>
      </w:r>
    </w:p>
    <w:p>
      <w:pPr>
        <w:tabs>
          <w:tab w:val="left" w:pos="1305"/>
        </w:tabs>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13.1.1投标报价（格式见附件）</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（2）投标报价明细表</w:t>
      </w:r>
      <w:r>
        <w:rPr>
          <w:rFonts w:hint="eastAsia" w:ascii="宋体" w:hAnsi="宋体" w:cs="宋体"/>
          <w:b/>
          <w:color w:val="auto"/>
          <w:szCs w:val="21"/>
          <w:highlight w:val="none"/>
        </w:rPr>
        <w:t>（必须提供）；</w:t>
      </w:r>
    </w:p>
    <w:p>
      <w:pPr>
        <w:tabs>
          <w:tab w:val="left" w:pos="1305"/>
        </w:tabs>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13.1.2资格性响应证明材料：</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（1）投标人的法定代表人、负责人、自然人身份证正反两面复印件</w:t>
      </w:r>
      <w:r>
        <w:rPr>
          <w:rFonts w:hint="eastAsia" w:ascii="宋体" w:hAnsi="宋体" w:cs="宋体"/>
          <w:b/>
          <w:bCs/>
          <w:color w:val="auto"/>
          <w:szCs w:val="21"/>
          <w:highlight w:val="none"/>
        </w:rPr>
        <w:t>（必须提供）；</w:t>
      </w:r>
    </w:p>
    <w:p>
      <w:pPr>
        <w:tabs>
          <w:tab w:val="left" w:pos="1305"/>
        </w:tabs>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（2）投标人的授权委托书原件、委托代理人身份证正反面复印件</w:t>
      </w:r>
      <w:r>
        <w:rPr>
          <w:rFonts w:hint="eastAsia" w:ascii="宋体" w:hAnsi="宋体" w:cs="宋体"/>
          <w:b/>
          <w:bCs/>
          <w:color w:val="auto"/>
          <w:szCs w:val="21"/>
          <w:highlight w:val="none"/>
        </w:rPr>
        <w:t xml:space="preserve">（委托代理时必须提供）； </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（3）投标人参加政府采购活动前3年内在经营活动中没有重大违法记录及有关信用信息的书面声明</w:t>
      </w:r>
      <w:r>
        <w:rPr>
          <w:rFonts w:hint="eastAsia" w:ascii="宋体" w:hAnsi="宋体" w:cs="宋体"/>
          <w:b/>
          <w:bCs/>
          <w:color w:val="auto"/>
          <w:szCs w:val="21"/>
          <w:highlight w:val="none"/>
        </w:rPr>
        <w:t>（必须提供）；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（4）投标人的法人或者其他组织营业执照等证明文件</w:t>
      </w:r>
      <w:r>
        <w:rPr>
          <w:rFonts w:hint="eastAsia" w:ascii="宋体" w:hAnsi="宋体" w:cs="宋体"/>
          <w:b/>
          <w:bCs/>
          <w:color w:val="auto"/>
          <w:szCs w:val="21"/>
          <w:highlight w:val="none"/>
        </w:rPr>
        <w:t>（必须提供，自然人除外）</w:t>
      </w:r>
      <w:r>
        <w:rPr>
          <w:rFonts w:hint="eastAsia" w:ascii="宋体" w:hAnsi="宋体" w:cs="宋体"/>
          <w:color w:val="auto"/>
          <w:szCs w:val="21"/>
          <w:highlight w:val="none"/>
        </w:rPr>
        <w:t>；</w:t>
      </w:r>
    </w:p>
    <w:p>
      <w:pPr>
        <w:tabs>
          <w:tab w:val="left" w:pos="1305"/>
        </w:tabs>
        <w:spacing w:line="400" w:lineRule="exact"/>
        <w:ind w:firstLine="420" w:firstLineChars="200"/>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 xml:space="preserve">（5）A分标、B分标、C分标、D分标、E分标投标人如果是制造厂商的必须依法取得食品药品监督管理局颁发的《医疗器械生产企业许可证》；投标人如果是经销（代理）商的必须依法取得食品药品监督管理局颁发的《医疗器械经营企业许可证》 </w:t>
      </w:r>
      <w:r>
        <w:rPr>
          <w:rFonts w:hint="eastAsia" w:ascii="宋体" w:hAnsi="宋体" w:cs="宋体"/>
          <w:b/>
          <w:bCs/>
          <w:color w:val="auto"/>
          <w:kern w:val="2"/>
          <w:sz w:val="21"/>
          <w:szCs w:val="21"/>
          <w:highlight w:val="none"/>
          <w:lang w:val="en-US" w:eastAsia="zh-CN" w:bidi="ar-SA"/>
        </w:rPr>
        <w:t>（必须提供）；</w:t>
      </w:r>
    </w:p>
    <w:p>
      <w:pPr>
        <w:pStyle w:val="18"/>
        <w:ind w:firstLine="420" w:firstLineChars="200"/>
        <w:rPr>
          <w:rFonts w:hint="eastAsia" w:eastAsia="宋体"/>
          <w:lang w:val="en-US" w:eastAsia="zh-CN"/>
        </w:rPr>
      </w:pPr>
      <w:r>
        <w:rPr>
          <w:rFonts w:hint="eastAsia" w:ascii="宋体" w:hAnsi="宋体" w:cs="宋体"/>
          <w:b w:val="0"/>
          <w:bCs w:val="0"/>
          <w:color w:val="auto"/>
          <w:kern w:val="2"/>
          <w:sz w:val="21"/>
          <w:szCs w:val="21"/>
          <w:highlight w:val="none"/>
          <w:lang w:val="en-US" w:eastAsia="zh-CN" w:bidi="ar-SA"/>
        </w:rPr>
        <w:t>（6）</w:t>
      </w:r>
      <w:r>
        <w:rPr>
          <w:rFonts w:hint="eastAsia" w:ascii="宋体" w:hAnsi="宋体"/>
          <w:b w:val="0"/>
          <w:bCs w:val="0"/>
        </w:rPr>
        <w:t>投</w:t>
      </w:r>
      <w:r>
        <w:rPr>
          <w:rFonts w:hint="eastAsia" w:ascii="宋体" w:hAnsi="宋体"/>
        </w:rPr>
        <w:t>标人</w:t>
      </w:r>
      <w:r>
        <w:rPr>
          <w:rFonts w:hint="eastAsia" w:hAnsi="宋体"/>
        </w:rPr>
        <w:t>所投产品相应、</w:t>
      </w:r>
      <w:r>
        <w:rPr>
          <w:rFonts w:hint="eastAsia" w:hAnsi="宋体"/>
          <w:highlight w:val="none"/>
        </w:rPr>
        <w:t>有效、完整的医疗器械产品注册证复印件，</w:t>
      </w:r>
      <w:r>
        <w:rPr>
          <w:rFonts w:hint="eastAsia" w:hAnsi="宋体"/>
        </w:rPr>
        <w:t>要求清晰反映相关内容</w:t>
      </w:r>
      <w:r>
        <w:rPr>
          <w:rFonts w:hint="eastAsia" w:ascii="宋体" w:hAnsi="宋体"/>
          <w:b/>
          <w:szCs w:val="21"/>
        </w:rPr>
        <w:t>（必须提供）</w:t>
      </w:r>
      <w:r>
        <w:rPr>
          <w:rFonts w:hint="eastAsia" w:ascii="宋体" w:hAnsi="宋体"/>
          <w:b/>
          <w:szCs w:val="21"/>
          <w:lang w:eastAsia="zh-CN"/>
        </w:rPr>
        <w:t>；</w:t>
      </w:r>
    </w:p>
    <w:p>
      <w:pPr>
        <w:tabs>
          <w:tab w:val="left" w:pos="1305"/>
        </w:tabs>
        <w:spacing w:line="400" w:lineRule="exact"/>
        <w:ind w:firstLine="420" w:firstLineChars="200"/>
        <w:rPr>
          <w:rFonts w:hint="eastAsia" w:eastAsia="宋体"/>
          <w:color w:val="auto"/>
          <w:highlight w:val="none"/>
          <w:lang w:val="en-US" w:eastAsia="zh-CN"/>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color w:val="auto"/>
          <w:szCs w:val="21"/>
          <w:highlight w:val="none"/>
        </w:rPr>
        <w:t xml:space="preserve"> </w:t>
      </w:r>
    </w:p>
    <w:p>
      <w:pPr>
        <w:pStyle w:val="18"/>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13.1.3商务、技术性响应及其他证明材料：</w:t>
      </w:r>
    </w:p>
    <w:p>
      <w:pPr>
        <w:numPr>
          <w:ilvl w:val="0"/>
          <w:numId w:val="0"/>
        </w:numPr>
        <w:tabs>
          <w:tab w:val="left" w:pos="1305"/>
        </w:tabs>
        <w:spacing w:line="400" w:lineRule="exact"/>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cs="宋体"/>
          <w:bCs/>
          <w:color w:val="auto"/>
          <w:szCs w:val="21"/>
          <w:highlight w:val="none"/>
        </w:rPr>
        <w:t>技术规格偏离表、服务内容及要求响应表</w:t>
      </w:r>
      <w:r>
        <w:rPr>
          <w:rFonts w:hint="eastAsia" w:ascii="宋体" w:hAnsi="宋体" w:eastAsia="宋体" w:cs="宋体"/>
          <w:b/>
          <w:color w:val="auto"/>
          <w:kern w:val="0"/>
          <w:szCs w:val="21"/>
          <w:highlight w:val="none"/>
        </w:rPr>
        <w:t>（必须提供）；</w:t>
      </w:r>
    </w:p>
    <w:p>
      <w:pPr>
        <w:pStyle w:val="9"/>
        <w:spacing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hAnsi="宋体" w:eastAsia="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采购需求”需提供的有效证明文件</w:t>
      </w:r>
      <w:r>
        <w:rPr>
          <w:rFonts w:hint="eastAsia" w:ascii="宋体" w:hAnsi="宋体" w:eastAsia="宋体" w:cs="宋体"/>
          <w:b/>
          <w:bCs/>
          <w:color w:val="auto"/>
          <w:kern w:val="2"/>
          <w:sz w:val="21"/>
          <w:szCs w:val="21"/>
          <w:highlight w:val="none"/>
          <w:lang w:val="en-US" w:eastAsia="zh-CN" w:bidi="ar-SA"/>
        </w:rPr>
        <w:t>（按第三章“</w:t>
      </w:r>
      <w:r>
        <w:rPr>
          <w:rFonts w:hint="eastAsia" w:hAnsi="宋体" w:eastAsia="宋体" w:cs="宋体"/>
          <w:b/>
          <w:bCs/>
          <w:color w:val="auto"/>
          <w:kern w:val="2"/>
          <w:sz w:val="21"/>
          <w:szCs w:val="21"/>
          <w:highlight w:val="none"/>
          <w:lang w:val="en-US" w:eastAsia="zh-CN" w:bidi="ar-SA"/>
        </w:rPr>
        <w:t>项目</w:t>
      </w:r>
      <w:r>
        <w:rPr>
          <w:rFonts w:hint="eastAsia" w:ascii="宋体" w:hAnsi="宋体" w:eastAsia="宋体" w:cs="宋体"/>
          <w:b/>
          <w:bCs/>
          <w:color w:val="auto"/>
          <w:kern w:val="2"/>
          <w:sz w:val="21"/>
          <w:szCs w:val="21"/>
          <w:highlight w:val="none"/>
          <w:lang w:val="en-US" w:eastAsia="zh-CN" w:bidi="ar-SA"/>
        </w:rPr>
        <w:t>需求”中各分标有具体要求提供的，必须提供）</w:t>
      </w:r>
      <w:r>
        <w:rPr>
          <w:rFonts w:hint="eastAsia" w:ascii="宋体" w:hAnsi="宋体" w:eastAsia="宋体" w:cs="宋体"/>
          <w:color w:val="auto"/>
          <w:kern w:val="2"/>
          <w:sz w:val="21"/>
          <w:szCs w:val="21"/>
          <w:highlight w:val="none"/>
          <w:lang w:val="en-US" w:eastAsia="zh-CN" w:bidi="ar-SA"/>
        </w:rPr>
        <w:t>；</w:t>
      </w:r>
    </w:p>
    <w:p>
      <w:pPr>
        <w:bidi w:val="0"/>
        <w:ind w:firstLine="420" w:firstLineChars="200"/>
        <w:rPr>
          <w:rFonts w:hint="eastAsia" w:ascii="宋体" w:hAnsi="宋体" w:eastAsia="宋体" w:cs="宋体"/>
          <w:lang w:val="en-US" w:eastAsia="zh-CN"/>
        </w:rPr>
      </w:pPr>
      <w:r>
        <w:rPr>
          <w:rFonts w:hint="eastAsia" w:ascii="宋体" w:hAnsi="宋体" w:eastAsia="宋体" w:cs="宋体"/>
          <w:lang w:val="en-US" w:eastAsia="zh-CN"/>
        </w:rPr>
        <w:t>（3）项目实施方案</w:t>
      </w:r>
      <w:r>
        <w:rPr>
          <w:rFonts w:hint="eastAsia" w:ascii="宋体" w:hAnsi="宋体" w:eastAsia="宋体" w:cs="宋体"/>
          <w:b/>
          <w:bCs/>
          <w:lang w:val="en-US" w:eastAsia="zh-CN"/>
        </w:rPr>
        <w:t>（如有，请提供）</w:t>
      </w:r>
    </w:p>
    <w:p>
      <w:pPr>
        <w:pStyle w:val="9"/>
        <w:spacing w:line="240" w:lineRule="auto"/>
        <w:ind w:firstLine="420" w:firstLineChars="200"/>
        <w:rPr>
          <w:rFonts w:hint="eastAsia" w:hAnsi="宋体" w:cs="宋体"/>
          <w:b/>
          <w:color w:val="auto"/>
          <w:kern w:val="0"/>
          <w:szCs w:val="21"/>
          <w:highlight w:val="none"/>
        </w:rPr>
      </w:pPr>
      <w:r>
        <w:rPr>
          <w:rFonts w:hint="eastAsia" w:ascii="宋体" w:hAnsi="宋体" w:eastAsia="宋体" w:cs="宋体"/>
          <w:color w:val="auto"/>
          <w:kern w:val="2"/>
          <w:sz w:val="21"/>
          <w:szCs w:val="21"/>
          <w:highlight w:val="none"/>
          <w:lang w:val="en-US" w:eastAsia="zh-CN" w:bidi="ar-SA"/>
        </w:rPr>
        <w:t>（4）投标人的售后服务承诺书（含交付使用期、免费保修期、技术服务、技术培训、售后服务的内容和措施等）</w:t>
      </w:r>
      <w:r>
        <w:rPr>
          <w:rFonts w:hint="eastAsia" w:ascii="宋体" w:hAnsi="宋体" w:eastAsia="宋体" w:cs="宋体"/>
          <w:b/>
          <w:bCs/>
          <w:color w:val="auto"/>
          <w:kern w:val="2"/>
          <w:sz w:val="21"/>
          <w:szCs w:val="21"/>
          <w:highlight w:val="none"/>
          <w:lang w:val="en-US" w:eastAsia="zh-CN" w:bidi="ar-SA"/>
        </w:rPr>
        <w:t>（必须提供</w:t>
      </w:r>
      <w:r>
        <w:rPr>
          <w:rFonts w:hint="eastAsia" w:hAnsi="宋体" w:cs="宋体"/>
          <w:b/>
          <w:color w:val="auto"/>
          <w:kern w:val="0"/>
          <w:szCs w:val="21"/>
          <w:highlight w:val="none"/>
        </w:rPr>
        <w:t>）；</w:t>
      </w:r>
    </w:p>
    <w:p>
      <w:pPr>
        <w:tabs>
          <w:tab w:val="left" w:pos="1305"/>
        </w:tabs>
        <w:spacing w:line="400" w:lineRule="exact"/>
        <w:ind w:firstLine="420" w:firstLineChars="200"/>
        <w:rPr>
          <w:rFonts w:hint="eastAsia" w:ascii="宋体" w:hAnsi="宋体" w:cs="宋体"/>
          <w:b/>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w:t>
      </w:r>
      <w:r>
        <w:rPr>
          <w:rFonts w:hint="eastAsia" w:ascii="宋体" w:hAnsi="宋体" w:cs="宋体"/>
          <w:color w:val="auto"/>
          <w:kern w:val="0"/>
          <w:szCs w:val="21"/>
          <w:highlight w:val="none"/>
        </w:rPr>
        <w:t>项目实施人员一览表</w:t>
      </w:r>
      <w:r>
        <w:rPr>
          <w:rFonts w:hint="eastAsia" w:ascii="宋体" w:hAnsi="宋体" w:cs="宋体"/>
          <w:b/>
          <w:bCs/>
          <w:color w:val="auto"/>
          <w:kern w:val="0"/>
          <w:szCs w:val="21"/>
          <w:highlight w:val="none"/>
        </w:rPr>
        <w:t>（</w:t>
      </w:r>
      <w:r>
        <w:rPr>
          <w:rFonts w:hint="eastAsia" w:ascii="宋体" w:hAnsi="宋体" w:cs="宋体"/>
          <w:b/>
          <w:color w:val="auto"/>
          <w:szCs w:val="21"/>
          <w:highlight w:val="none"/>
        </w:rPr>
        <w:t>如有，请提供</w:t>
      </w:r>
      <w:r>
        <w:rPr>
          <w:rFonts w:hint="eastAsia" w:ascii="宋体" w:hAnsi="宋体" w:cs="宋体"/>
          <w:b/>
          <w:color w:val="auto"/>
          <w:kern w:val="0"/>
          <w:szCs w:val="21"/>
          <w:highlight w:val="none"/>
        </w:rPr>
        <w:t>）；</w:t>
      </w:r>
    </w:p>
    <w:p>
      <w:pPr>
        <w:snapToGrid w:val="0"/>
        <w:spacing w:line="40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）节能方面的证书复印件</w:t>
      </w:r>
      <w:r>
        <w:rPr>
          <w:rFonts w:hint="eastAsia" w:ascii="宋体" w:hAnsi="宋体" w:cs="宋体"/>
          <w:b/>
          <w:color w:val="auto"/>
          <w:szCs w:val="21"/>
          <w:highlight w:val="none"/>
        </w:rPr>
        <w:t>（如有，请提供）；</w:t>
      </w:r>
    </w:p>
    <w:p>
      <w:pPr>
        <w:snapToGrid w:val="0"/>
        <w:spacing w:line="400" w:lineRule="exact"/>
        <w:ind w:firstLine="420" w:firstLineChars="200"/>
        <w:outlineLvl w:val="4"/>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）环保方面的证书复印件</w:t>
      </w:r>
      <w:r>
        <w:rPr>
          <w:rFonts w:hint="eastAsia" w:ascii="宋体" w:hAnsi="宋体" w:cs="宋体"/>
          <w:b/>
          <w:color w:val="auto"/>
          <w:szCs w:val="21"/>
          <w:highlight w:val="none"/>
        </w:rPr>
        <w:t>（如有，请提供）；</w:t>
      </w:r>
    </w:p>
    <w:p>
      <w:pPr>
        <w:tabs>
          <w:tab w:val="left" w:pos="1305"/>
        </w:tabs>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201</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年度通过中介审计的有效完整的财务审计报告复印件</w:t>
      </w:r>
      <w:r>
        <w:rPr>
          <w:rFonts w:hint="eastAsia" w:ascii="宋体" w:hAnsi="宋体" w:cs="宋体"/>
          <w:b/>
          <w:color w:val="auto"/>
          <w:kern w:val="0"/>
          <w:szCs w:val="21"/>
          <w:highlight w:val="none"/>
        </w:rPr>
        <w:t>（如有，请提供）</w:t>
      </w:r>
      <w:r>
        <w:rPr>
          <w:rFonts w:hint="eastAsia" w:ascii="宋体" w:hAnsi="宋体" w:cs="宋体"/>
          <w:color w:val="auto"/>
          <w:kern w:val="0"/>
          <w:szCs w:val="21"/>
          <w:highlight w:val="none"/>
        </w:rPr>
        <w:t>；</w:t>
      </w:r>
    </w:p>
    <w:p>
      <w:pPr>
        <w:tabs>
          <w:tab w:val="left" w:pos="1305"/>
        </w:tabs>
        <w:spacing w:line="400" w:lineRule="exact"/>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201</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年以来具有同类产品的销售业绩的相关证明材料（无不良记录，以中标、成交通知书或签订的销售合同为准）</w:t>
      </w:r>
      <w:r>
        <w:rPr>
          <w:rFonts w:hint="eastAsia" w:ascii="宋体" w:hAnsi="宋体" w:cs="宋体"/>
          <w:b/>
          <w:color w:val="auto"/>
          <w:kern w:val="0"/>
          <w:szCs w:val="21"/>
          <w:highlight w:val="none"/>
        </w:rPr>
        <w:t>（如有，请提供）；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）投标人为生产厂家的，投标人的生产制造设备清单及专业技术能力说明</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tabs>
          <w:tab w:val="left" w:pos="1305"/>
        </w:tabs>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）投标人相关获奖证书、认证证书等复印件</w:t>
      </w:r>
      <w:r>
        <w:rPr>
          <w:rFonts w:hint="eastAsia" w:ascii="宋体" w:hAnsi="宋体" w:cs="宋体"/>
          <w:b/>
          <w:color w:val="auto"/>
          <w:kern w:val="0"/>
          <w:szCs w:val="21"/>
          <w:highlight w:val="none"/>
        </w:rPr>
        <w:t>（如有，请提供）</w:t>
      </w:r>
      <w:r>
        <w:rPr>
          <w:rFonts w:hint="eastAsia" w:ascii="宋体" w:hAnsi="宋体" w:cs="宋体"/>
          <w:color w:val="auto"/>
          <w:kern w:val="0"/>
          <w:szCs w:val="21"/>
          <w:highlight w:val="none"/>
        </w:rPr>
        <w:t>；</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）投标人所投产品为广西工业产品的，如实提供《广西工业产品声明函》</w:t>
      </w:r>
      <w:r>
        <w:rPr>
          <w:rFonts w:hint="eastAsia" w:ascii="宋体" w:hAnsi="宋体" w:cs="宋体"/>
          <w:b/>
          <w:bCs/>
          <w:color w:val="auto"/>
          <w:szCs w:val="21"/>
          <w:highlight w:val="none"/>
        </w:rPr>
        <w:t>（如有，请提供）；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）其他有效证明文件的复印件（如产品属于小型、微型企业的，以提供工商注册地的工业和信息化部门等其他行政部门出具的相关证明材料为准）</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napToGrid w:val="0"/>
        <w:spacing w:line="40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）符合条件的残疾人福利性单位在参加政府采购活动时，应当提供《残疾人福利性单位声明函》（见附件），并对声明的真实性负责。</w:t>
      </w:r>
    </w:p>
    <w:p>
      <w:pPr>
        <w:snapToGrid w:val="0"/>
        <w:spacing w:line="400" w:lineRule="exact"/>
        <w:ind w:firstLine="420" w:firstLineChars="200"/>
        <w:outlineLvl w:val="4"/>
        <w:rPr>
          <w:rFonts w:hint="eastAsia" w:ascii="宋体" w:hAnsi="宋体" w:eastAsia="宋体" w:cs="宋体"/>
          <w:b/>
          <w:color w:val="auto"/>
          <w:kern w:val="0"/>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hint="eastAsia" w:ascii="宋体" w:hAnsi="宋体"/>
        </w:rPr>
        <w:t>监狱企业的证明文件[如产品属于监狱企业的，应当提供由省级以上监狱管理局、戒毒管理局（含新疆生产建设兵团）出具的属于监狱企业的证明文件, 否则不予享受优惠政策]</w:t>
      </w:r>
      <w:r>
        <w:rPr>
          <w:rFonts w:hint="eastAsia" w:ascii="宋体" w:hAnsi="宋体"/>
          <w:lang w:eastAsia="zh-CN"/>
        </w:rPr>
        <w:t>。</w:t>
      </w:r>
    </w:p>
    <w:p>
      <w:pPr>
        <w:snapToGrid w:val="0"/>
        <w:spacing w:line="400" w:lineRule="exact"/>
        <w:ind w:firstLine="539" w:firstLineChars="257"/>
        <w:outlineLvl w:val="4"/>
        <w:rPr>
          <w:rFonts w:hint="eastAsia"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）投标人可结合本项目的评标办法视自身情况自行提交相关证明材料</w:t>
      </w:r>
      <w:r>
        <w:rPr>
          <w:rFonts w:hint="eastAsia" w:ascii="宋体" w:hAnsi="宋体" w:cs="宋体"/>
          <w:b/>
          <w:color w:val="auto"/>
          <w:kern w:val="0"/>
          <w:szCs w:val="21"/>
          <w:highlight w:val="none"/>
        </w:rPr>
        <w:t>（如有，请提供）。</w:t>
      </w:r>
    </w:p>
    <w:p>
      <w:r>
        <w:rPr>
          <w:rFonts w:hint="eastAsia" w:ascii="宋体" w:hAnsi="宋体" w:cs="宋体"/>
          <w:b/>
          <w:color w:val="auto"/>
          <w:kern w:val="0"/>
          <w:szCs w:val="21"/>
          <w:highlight w:val="none"/>
        </w:rPr>
        <w:t>投标人提供的相关材料应真实有效，属于“必须提供”的文件应加盖投标人公章（扫描公章无效，自然人除外）否则投标无效</w:t>
      </w:r>
    </w:p>
    <w:p>
      <w:pPr>
        <w:pStyle w:val="9"/>
        <w:spacing w:line="400" w:lineRule="exact"/>
        <w:ind w:firstLine="420"/>
        <w:rPr>
          <w:rFonts w:hint="eastAsia" w:hAnsi="宋体" w:cs="宋体"/>
          <w:color w:val="auto"/>
          <w:szCs w:val="21"/>
          <w:highlight w:val="none"/>
        </w:rPr>
      </w:pPr>
      <w:r>
        <w:rPr>
          <w:rFonts w:hint="eastAsia" w:hAnsi="宋体" w:cs="宋体"/>
          <w:color w:val="auto"/>
          <w:szCs w:val="21"/>
          <w:highlight w:val="none"/>
        </w:rPr>
        <w:t>13.2投标人应按招标文件第六章“投标文件（格式）”编制投标文件。</w:t>
      </w:r>
    </w:p>
    <w:p>
      <w:pPr>
        <w:pStyle w:val="9"/>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13.3投标文件应当对招标文件提出的要求和条件做出明确响应。</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14、投标文件的语言及计量</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15、投标报价</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 投标报价应按招标文件中第六章“投标文件（格式）”填写，投标报价超过采购预算金额的，投标文件按无效处理。。</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 投标人必须就“货物采购需求”中所有内容作完整唯一报价，否则，其投标将被拒绝；投标文件只允许有一个报价，有选择的或有条件的报价将不予接受。</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15.3投标报价应包括本次招标采购范围内货物价款、货物随配标准附件、包装、运输、装卸、保险、 税金、货到位以及安装、安装所需辅材、调试、检验、售后服务、培训、保修及其他所有成本费用的总和；投标人综合考虑在报价中。</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16、投标有效期</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16.1投标有效期：投标截止时间之日起90天。</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16.2出现特殊情况下，需要延长投标有效期的，采购代理机构以书面形式通知所有投标人延长投标有效期。投标人同意延长的，但不能修改投标文件。投标人拒绝延长的，其投标无效。</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17、投标文件的份数、装订、签署和包装、密封</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w:t>
      </w:r>
      <w:r>
        <w:rPr>
          <w:rFonts w:hint="eastAsia" w:ascii="宋体" w:hAnsi="宋体" w:cs="宋体"/>
          <w:b/>
          <w:color w:val="auto"/>
          <w:szCs w:val="21"/>
          <w:highlight w:val="none"/>
        </w:rPr>
        <w:t>投标文件份数：</w:t>
      </w:r>
      <w:r>
        <w:rPr>
          <w:rFonts w:hint="eastAsia" w:ascii="宋体" w:hAnsi="宋体" w:cs="宋体"/>
          <w:color w:val="auto"/>
          <w:szCs w:val="21"/>
          <w:highlight w:val="none"/>
        </w:rPr>
        <w:t>正本壹册，副本肆册</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b/>
          <w:color w:val="auto"/>
          <w:szCs w:val="21"/>
          <w:highlight w:val="none"/>
        </w:rPr>
        <w:t>投标文件装订：</w:t>
      </w:r>
      <w:r>
        <w:rPr>
          <w:rFonts w:hint="eastAsia" w:ascii="宋体" w:hAnsi="宋体" w:cs="宋体"/>
          <w:color w:val="auto"/>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17.4投标文件须由投标人在规定位置盖投标人公章</w:t>
      </w:r>
      <w:r>
        <w:rPr>
          <w:rFonts w:hint="eastAsia" w:ascii="宋体" w:hAnsi="宋体" w:cs="宋体"/>
          <w:bCs/>
          <w:color w:val="auto"/>
          <w:szCs w:val="21"/>
          <w:highlight w:val="none"/>
        </w:rPr>
        <w:t>（扫描公章无效）</w:t>
      </w:r>
      <w:r>
        <w:rPr>
          <w:rFonts w:hint="eastAsia" w:ascii="宋体" w:hAnsi="宋体" w:cs="宋体"/>
          <w:color w:val="auto"/>
          <w:szCs w:val="21"/>
          <w:highlight w:val="none"/>
        </w:rPr>
        <w:t>并由法定代表人或授权委托代理人签署，投标人应写全称，投标文件副本可以是加盖公章后的正本的复印件，当正本与副本不一致时，以正本为准。</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17.5投标文件不得涂改，若有修改错漏处，须加盖投标人公章及法定代表人或授权委托代理人签字或盖法定代表人印章。投标文件因字迹潦草或表达不清所引起的后果由投标人负责。</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17.6</w:t>
      </w:r>
      <w:r>
        <w:rPr>
          <w:rFonts w:hint="eastAsia" w:ascii="宋体" w:hAnsi="宋体" w:cs="宋体"/>
          <w:b/>
          <w:color w:val="auto"/>
          <w:szCs w:val="21"/>
          <w:highlight w:val="none"/>
        </w:rPr>
        <w:t>投标人的公章：</w:t>
      </w:r>
      <w:r>
        <w:rPr>
          <w:rFonts w:hint="eastAsia" w:ascii="宋体" w:hAnsi="宋体" w:cs="宋体"/>
          <w:color w:val="auto"/>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17.7</w:t>
      </w:r>
      <w:r>
        <w:rPr>
          <w:rFonts w:hint="eastAsia" w:ascii="宋体" w:hAnsi="宋体" w:cs="宋体"/>
          <w:b/>
          <w:color w:val="auto"/>
          <w:szCs w:val="21"/>
          <w:highlight w:val="none"/>
        </w:rPr>
        <w:t>投标文件包装、密封：</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包装、密封：供应商须将</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“正本”、“副本”一并装入一个</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袋（盒、箱）中密封，并在密封处密封签章【公章、密封章、法定代表人、负责人、自然人或相应的授权委托代理人签字均可】</w:t>
      </w:r>
    </w:p>
    <w:p>
      <w:pPr>
        <w:pStyle w:val="18"/>
        <w:ind w:firstLine="420" w:firstLineChars="200"/>
        <w:rPr>
          <w:rFonts w:hint="eastAsia"/>
          <w:color w:val="auto"/>
          <w:highlight w:val="none"/>
        </w:rPr>
      </w:pPr>
    </w:p>
    <w:p>
      <w:pPr>
        <w:spacing w:line="400" w:lineRule="exact"/>
        <w:ind w:firstLine="420" w:firstLineChars="200"/>
        <w:rPr>
          <w:rFonts w:hint="eastAsia" w:ascii="宋体" w:hAnsi="宋体" w:cs="宋体"/>
          <w:b/>
          <w:color w:val="auto"/>
          <w:szCs w:val="21"/>
          <w:highlight w:val="none"/>
        </w:rPr>
      </w:pPr>
      <w:r>
        <w:rPr>
          <w:rFonts w:hint="eastAsia" w:ascii="宋体" w:hAnsi="宋体" w:cs="宋体"/>
          <w:b/>
          <w:bCs/>
          <w:color w:val="auto"/>
          <w:szCs w:val="21"/>
          <w:highlight w:val="none"/>
        </w:rPr>
        <w:t>17.8投</w:t>
      </w:r>
      <w:r>
        <w:rPr>
          <w:rFonts w:hint="eastAsia" w:ascii="宋体" w:hAnsi="宋体" w:cs="宋体"/>
          <w:b/>
          <w:color w:val="auto"/>
          <w:szCs w:val="21"/>
          <w:highlight w:val="none"/>
        </w:rPr>
        <w:t>标文件袋标记：</w:t>
      </w:r>
    </w:p>
    <w:p>
      <w:pPr>
        <w:spacing w:line="400" w:lineRule="exact"/>
        <w:ind w:firstLine="617" w:firstLineChars="294"/>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兴安县人民医院医疗设备采购（一）</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lang w:val="en-US" w:eastAsia="zh-CN"/>
        </w:rPr>
        <w:t xml:space="preserve"> 分标</w:t>
      </w:r>
      <w:r>
        <w:rPr>
          <w:rFonts w:hint="eastAsia" w:ascii="宋体" w:hAnsi="宋体" w:cs="宋体"/>
          <w:b/>
          <w:bCs/>
          <w:color w:val="auto"/>
          <w:szCs w:val="21"/>
          <w:highlight w:val="none"/>
          <w:lang w:eastAsia="zh-CN"/>
        </w:rPr>
        <w:t>）</w:t>
      </w:r>
    </w:p>
    <w:p>
      <w:pPr>
        <w:spacing w:line="400" w:lineRule="exact"/>
        <w:ind w:firstLine="630" w:firstLineChars="300"/>
        <w:rPr>
          <w:rFonts w:hint="default" w:ascii="宋体" w:hAnsi="宋体" w:cs="宋体"/>
          <w:color w:val="auto"/>
          <w:szCs w:val="21"/>
          <w:highlight w:val="none"/>
          <w:lang w:val="en-US"/>
        </w:rPr>
      </w:pPr>
      <w:r>
        <w:rPr>
          <w:rFonts w:hint="eastAsia" w:ascii="宋体" w:hAnsi="宋体" w:cs="宋体"/>
          <w:color w:val="auto"/>
          <w:szCs w:val="21"/>
          <w:highlight w:val="none"/>
        </w:rPr>
        <w:t>项目编号：</w:t>
      </w:r>
      <w:r>
        <w:rPr>
          <w:rFonts w:hint="eastAsia" w:ascii="宋体" w:hAnsi="宋体" w:cs="宋体"/>
          <w:color w:val="auto"/>
          <w:kern w:val="0"/>
          <w:szCs w:val="21"/>
          <w:highlight w:val="none"/>
          <w:shd w:val="clear" w:fill="FFFFFF" w:themeFill="background1"/>
          <w:lang w:eastAsia="zh-CN"/>
        </w:rPr>
        <w:t>GLZC2021-G1-250046-WDMZ</w:t>
      </w:r>
      <w:r>
        <w:rPr>
          <w:rFonts w:hint="eastAsia" w:ascii="宋体" w:hAnsi="宋体" w:cs="宋体"/>
          <w:color w:val="auto"/>
          <w:kern w:val="0"/>
          <w:szCs w:val="21"/>
          <w:highlight w:val="none"/>
          <w:shd w:val="clear" w:fill="FFFFFF" w:themeFill="background1"/>
          <w:lang w:val="en-US" w:eastAsia="zh-CN"/>
        </w:rPr>
        <w:t>-（</w:t>
      </w:r>
      <w:r>
        <w:rPr>
          <w:rFonts w:hint="eastAsia" w:ascii="宋体" w:hAnsi="宋体" w:cs="宋体"/>
          <w:color w:val="auto"/>
          <w:kern w:val="0"/>
          <w:szCs w:val="21"/>
          <w:highlight w:val="none"/>
          <w:u w:val="single"/>
          <w:shd w:val="clear" w:fill="FFFFFF" w:themeFill="background1"/>
          <w:lang w:val="en-US" w:eastAsia="zh-CN"/>
        </w:rPr>
        <w:t xml:space="preserve"> </w:t>
      </w:r>
      <w:r>
        <w:rPr>
          <w:rFonts w:hint="eastAsia" w:ascii="宋体" w:hAnsi="宋体" w:cs="宋体"/>
          <w:color w:val="auto"/>
          <w:kern w:val="0"/>
          <w:szCs w:val="21"/>
          <w:highlight w:val="none"/>
          <w:shd w:val="clear" w:fill="FFFFFF" w:themeFill="background1"/>
          <w:lang w:val="en-US" w:eastAsia="zh-CN"/>
        </w:rPr>
        <w:t>）</w:t>
      </w:r>
    </w:p>
    <w:p>
      <w:pPr>
        <w:spacing w:line="40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广西万盯卯招标咨询有限公司</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投标单位名称： </w:t>
      </w:r>
    </w:p>
    <w:p>
      <w:pPr>
        <w:tabs>
          <w:tab w:val="left" w:pos="1305"/>
        </w:tabs>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分前不得开启（此处投标人填写投标截止时间）</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18、投标文件的修改和撤回</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19、投标文件的递交</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19.1投标截止时间：</w:t>
      </w:r>
      <w:r>
        <w:rPr>
          <w:rFonts w:hint="eastAsia" w:ascii="宋体" w:hAnsi="宋体" w:cs="宋体"/>
          <w:bCs/>
          <w:color w:val="000000" w:themeColor="text1"/>
          <w:szCs w:val="21"/>
          <w:highlight w:val="none"/>
          <w14:textFill>
            <w14:solidFill>
              <w14:schemeClr w14:val="tx1"/>
            </w14:solidFill>
          </w14:textFill>
        </w:rPr>
        <w:t>20</w:t>
      </w:r>
      <w:r>
        <w:rPr>
          <w:rFonts w:hint="eastAsia" w:ascii="宋体" w:hAnsi="宋体" w:cs="宋体"/>
          <w:bCs/>
          <w:color w:val="000000" w:themeColor="text1"/>
          <w:szCs w:val="21"/>
          <w:highlight w:val="none"/>
          <w:lang w:val="en-US" w:eastAsia="zh-CN"/>
          <w14:textFill>
            <w14:solidFill>
              <w14:schemeClr w14:val="tx1"/>
            </w14:solidFill>
          </w14:textFill>
        </w:rPr>
        <w:t>21</w:t>
      </w:r>
      <w:r>
        <w:rPr>
          <w:rFonts w:hint="eastAsia" w:ascii="宋体" w:hAnsi="宋体" w:cs="宋体"/>
          <w:bCs/>
          <w:color w:val="000000" w:themeColor="text1"/>
          <w:szCs w:val="21"/>
          <w:highlight w:val="none"/>
          <w:lang w:eastAsia="zh-CN"/>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7</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23</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cs="宋体"/>
          <w:bCs/>
          <w:color w:val="000000" w:themeColor="text1"/>
          <w:szCs w:val="21"/>
          <w:highlight w:val="none"/>
          <w14:textFill>
            <w14:solidFill>
              <w14:schemeClr w14:val="tx1"/>
            </w14:solidFill>
          </w14:textFill>
        </w:rPr>
        <w:t>时</w:t>
      </w:r>
      <w:r>
        <w:rPr>
          <w:rFonts w:hint="eastAsia" w:ascii="宋体" w:hAnsi="宋体" w:cs="宋体"/>
          <w:bCs/>
          <w:color w:val="000000" w:themeColor="text1"/>
          <w:szCs w:val="21"/>
          <w:highlight w:val="none"/>
          <w:lang w:val="en-US" w:eastAsia="zh-CN"/>
          <w14:textFill>
            <w14:solidFill>
              <w14:schemeClr w14:val="tx1"/>
            </w14:solidFill>
          </w14:textFill>
        </w:rPr>
        <w:t>30</w:t>
      </w:r>
      <w:r>
        <w:rPr>
          <w:rFonts w:hint="eastAsia" w:ascii="宋体" w:hAnsi="宋体" w:cs="宋体"/>
          <w:bCs/>
          <w:color w:val="000000" w:themeColor="text1"/>
          <w:szCs w:val="21"/>
          <w:highlight w:val="none"/>
          <w14:textFill>
            <w14:solidFill>
              <w14:schemeClr w14:val="tx1"/>
            </w14:solidFill>
          </w14:textFill>
        </w:rPr>
        <w:t>分</w:t>
      </w:r>
      <w:r>
        <w:rPr>
          <w:rFonts w:hint="eastAsia" w:ascii="宋体" w:hAnsi="宋体" w:cs="宋体"/>
          <w:bCs/>
          <w:color w:val="auto"/>
          <w:szCs w:val="21"/>
          <w:highlight w:val="none"/>
        </w:rPr>
        <w:t>。</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投标人应于</w:t>
      </w:r>
      <w:r>
        <w:rPr>
          <w:rFonts w:hint="eastAsia" w:ascii="宋体" w:hAnsi="宋体" w:cs="宋体"/>
          <w:bCs/>
          <w:color w:val="000000" w:themeColor="text1"/>
          <w:szCs w:val="21"/>
          <w:highlight w:val="none"/>
          <w14:textFill>
            <w14:solidFill>
              <w14:schemeClr w14:val="tx1"/>
            </w14:solidFill>
          </w14:textFill>
        </w:rPr>
        <w:t>20</w:t>
      </w:r>
      <w:r>
        <w:rPr>
          <w:rFonts w:hint="eastAsia" w:ascii="宋体" w:hAnsi="宋体" w:cs="宋体"/>
          <w:bCs/>
          <w:color w:val="000000" w:themeColor="text1"/>
          <w:szCs w:val="21"/>
          <w:highlight w:val="none"/>
          <w:lang w:val="en-US" w:eastAsia="zh-CN"/>
          <w14:textFill>
            <w14:solidFill>
              <w14:schemeClr w14:val="tx1"/>
            </w14:solidFill>
          </w14:textFill>
        </w:rPr>
        <w:t>21</w:t>
      </w:r>
      <w:r>
        <w:rPr>
          <w:rFonts w:hint="eastAsia" w:ascii="宋体" w:hAnsi="宋体" w:cs="宋体"/>
          <w:bCs/>
          <w:color w:val="000000" w:themeColor="text1"/>
          <w:szCs w:val="21"/>
          <w:highlight w:val="none"/>
          <w:lang w:eastAsia="zh-CN"/>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7</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23</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cs="宋体"/>
          <w:bCs/>
          <w:color w:val="000000" w:themeColor="text1"/>
          <w:szCs w:val="21"/>
          <w:highlight w:val="none"/>
          <w14:textFill>
            <w14:solidFill>
              <w14:schemeClr w14:val="tx1"/>
            </w14:solidFill>
          </w14:textFill>
        </w:rPr>
        <w:t>时</w:t>
      </w:r>
      <w:r>
        <w:rPr>
          <w:rFonts w:hint="eastAsia" w:ascii="宋体" w:hAnsi="宋体" w:cs="宋体"/>
          <w:bCs/>
          <w:color w:val="000000" w:themeColor="text1"/>
          <w:szCs w:val="21"/>
          <w:highlight w:val="none"/>
          <w:lang w:val="en-US" w:eastAsia="zh-CN"/>
          <w14:textFill>
            <w14:solidFill>
              <w14:schemeClr w14:val="tx1"/>
            </w14:solidFill>
          </w14:textFill>
        </w:rPr>
        <w:t>00</w:t>
      </w:r>
      <w:r>
        <w:rPr>
          <w:rFonts w:hint="eastAsia" w:ascii="宋体" w:hAnsi="宋体" w:cs="宋体"/>
          <w:bCs/>
          <w:color w:val="000000" w:themeColor="text1"/>
          <w:szCs w:val="21"/>
          <w:highlight w:val="none"/>
          <w14:textFill>
            <w14:solidFill>
              <w14:schemeClr w14:val="tx1"/>
            </w14:solidFill>
          </w14:textFill>
        </w:rPr>
        <w:t>分至</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cs="宋体"/>
          <w:bCs/>
          <w:color w:val="000000" w:themeColor="text1"/>
          <w:szCs w:val="21"/>
          <w:highlight w:val="none"/>
          <w14:textFill>
            <w14:solidFill>
              <w14:schemeClr w14:val="tx1"/>
            </w14:solidFill>
          </w14:textFill>
        </w:rPr>
        <w:t>时</w:t>
      </w:r>
      <w:r>
        <w:rPr>
          <w:rFonts w:hint="eastAsia" w:ascii="宋体" w:hAnsi="宋体" w:cs="宋体"/>
          <w:bCs/>
          <w:color w:val="000000" w:themeColor="text1"/>
          <w:szCs w:val="21"/>
          <w:highlight w:val="none"/>
          <w:lang w:val="en-US" w:eastAsia="zh-CN"/>
          <w14:textFill>
            <w14:solidFill>
              <w14:schemeClr w14:val="tx1"/>
            </w14:solidFill>
          </w14:textFill>
        </w:rPr>
        <w:t>30</w:t>
      </w:r>
      <w:r>
        <w:rPr>
          <w:rFonts w:hint="eastAsia" w:ascii="宋体" w:hAnsi="宋体" w:cs="宋体"/>
          <w:bCs/>
          <w:color w:val="000000" w:themeColor="text1"/>
          <w:szCs w:val="21"/>
          <w:highlight w:val="none"/>
          <w14:textFill>
            <w14:solidFill>
              <w14:schemeClr w14:val="tx1"/>
            </w14:solidFill>
          </w14:textFill>
        </w:rPr>
        <w:t>分止</w:t>
      </w:r>
      <w:r>
        <w:rPr>
          <w:rFonts w:hint="eastAsia" w:ascii="宋体" w:hAnsi="宋体" w:cs="宋体"/>
          <w:bCs/>
          <w:color w:val="auto"/>
          <w:szCs w:val="21"/>
          <w:highlight w:val="none"/>
        </w:rPr>
        <w:t>，</w:t>
      </w:r>
      <w:r>
        <w:rPr>
          <w:rFonts w:hint="eastAsia" w:ascii="宋体" w:hAnsi="宋体" w:cs="宋体"/>
          <w:b/>
          <w:color w:val="auto"/>
          <w:szCs w:val="21"/>
          <w:highlight w:val="none"/>
        </w:rPr>
        <w:t>携带本人身份证及复印件、委托代理人还需提供授权委托书（以上材料均须加盖投标人公章，不须密封，单独提交），</w:t>
      </w:r>
      <w:r>
        <w:rPr>
          <w:rFonts w:hint="eastAsia" w:ascii="宋体" w:hAnsi="宋体" w:cs="宋体"/>
          <w:bCs/>
          <w:color w:val="auto"/>
          <w:szCs w:val="21"/>
          <w:highlight w:val="none"/>
        </w:rPr>
        <w:t>将投标文件密封提交至桂林市公共资源交易中心</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号开标室</w:t>
      </w:r>
      <w:r>
        <w:rPr>
          <w:rFonts w:hint="eastAsia" w:ascii="宋体" w:hAnsi="宋体" w:cs="宋体"/>
          <w:bCs/>
          <w:color w:val="auto"/>
          <w:szCs w:val="21"/>
          <w:highlight w:val="none"/>
        </w:rPr>
        <w:t>（广西桂林市临桂区西城中路 69 号创业大厦西辅楼 4 楼北区），未携带以上相关材料递交的或逾期送达的或未招标文件要求密封的投标文件将予以拒收。</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 除招标文件另有规定外，投标人所递交的投标文件不予退还。</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400" w:lineRule="exact"/>
        <w:ind w:firstLine="560"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四、开标</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20、开标的时间和地点</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20.1开标时间及地点：开标时间：</w:t>
      </w:r>
      <w:r>
        <w:rPr>
          <w:rFonts w:hint="eastAsia" w:ascii="宋体" w:hAnsi="宋体" w:cs="宋体"/>
          <w:bCs/>
          <w:color w:val="000000" w:themeColor="text1"/>
          <w:szCs w:val="21"/>
          <w:highlight w:val="none"/>
          <w14:textFill>
            <w14:solidFill>
              <w14:schemeClr w14:val="tx1"/>
            </w14:solidFill>
          </w14:textFill>
        </w:rPr>
        <w:t>20</w:t>
      </w:r>
      <w:r>
        <w:rPr>
          <w:rFonts w:hint="eastAsia" w:ascii="宋体" w:hAnsi="宋体" w:cs="宋体"/>
          <w:bCs/>
          <w:color w:val="000000" w:themeColor="text1"/>
          <w:szCs w:val="21"/>
          <w:highlight w:val="none"/>
          <w:lang w:val="en-US" w:eastAsia="zh-CN"/>
          <w14:textFill>
            <w14:solidFill>
              <w14:schemeClr w14:val="tx1"/>
            </w14:solidFill>
          </w14:textFill>
        </w:rPr>
        <w:t>21</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7</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23</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cs="宋体"/>
          <w:bCs/>
          <w:color w:val="000000" w:themeColor="text1"/>
          <w:szCs w:val="21"/>
          <w:highlight w:val="none"/>
          <w14:textFill>
            <w14:solidFill>
              <w14:schemeClr w14:val="tx1"/>
            </w14:solidFill>
          </w14:textFill>
        </w:rPr>
        <w:t>时</w:t>
      </w:r>
      <w:r>
        <w:rPr>
          <w:rFonts w:hint="eastAsia" w:ascii="宋体" w:hAnsi="宋体" w:cs="宋体"/>
          <w:bCs/>
          <w:color w:val="000000" w:themeColor="text1"/>
          <w:szCs w:val="21"/>
          <w:highlight w:val="none"/>
          <w:lang w:val="en-US" w:eastAsia="zh-CN"/>
          <w14:textFill>
            <w14:solidFill>
              <w14:schemeClr w14:val="tx1"/>
            </w14:solidFill>
          </w14:textFill>
        </w:rPr>
        <w:t>30</w:t>
      </w:r>
      <w:r>
        <w:rPr>
          <w:rFonts w:hint="eastAsia" w:ascii="宋体" w:hAnsi="宋体" w:cs="宋体"/>
          <w:bCs/>
          <w:color w:val="000000" w:themeColor="text1"/>
          <w:szCs w:val="21"/>
          <w:highlight w:val="none"/>
          <w14:textFill>
            <w14:solidFill>
              <w14:schemeClr w14:val="tx1"/>
            </w14:solidFill>
          </w14:textFill>
        </w:rPr>
        <w:t>分</w:t>
      </w:r>
      <w:r>
        <w:rPr>
          <w:rFonts w:hint="eastAsia" w:ascii="宋体" w:hAnsi="宋体" w:cs="宋体"/>
          <w:color w:val="auto"/>
          <w:szCs w:val="21"/>
          <w:highlight w:val="none"/>
        </w:rPr>
        <w:t>；开标地点：桂林市公共资源交易中心</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号开标室</w:t>
      </w:r>
      <w:r>
        <w:rPr>
          <w:rFonts w:hint="eastAsia" w:ascii="宋体" w:hAnsi="宋体" w:cs="宋体"/>
          <w:color w:val="auto"/>
          <w:szCs w:val="21"/>
          <w:highlight w:val="none"/>
        </w:rPr>
        <w:t>（广西桂林市临桂区西城中路 69 号创业大厦西辅楼 4 楼北区）开标。投标人可以由法定代表人、负责人、自然人或其委托代理人出席开标会议；投标人准时参加开标会并签字，如未按时签字的，视同放弃开标监督权利，认可开标结果。</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20.2 投标人不足 3 家的，不得开标，采购人或者采购代理机构应当重新组织采购。</w:t>
      </w:r>
    </w:p>
    <w:p>
      <w:pPr>
        <w:pStyle w:val="2"/>
        <w:rPr>
          <w:rFonts w:hint="default" w:eastAsia="宋体"/>
          <w:lang w:val="en-US" w:eastAsia="zh-CN"/>
        </w:rPr>
      </w:pPr>
      <w:r>
        <w:rPr>
          <w:rFonts w:hint="eastAsia" w:ascii="宋体" w:hAnsi="宋体" w:cs="宋体"/>
          <w:bCs/>
          <w:color w:val="auto"/>
          <w:szCs w:val="21"/>
          <w:highlight w:val="none"/>
          <w:lang w:val="en-US" w:eastAsia="zh-CN"/>
        </w:rPr>
        <w:t xml:space="preserve">   </w:t>
      </w:r>
      <w:r>
        <w:rPr>
          <w:rFonts w:hint="eastAsia" w:ascii="宋体" w:hAnsi="宋体" w:cs="宋体"/>
          <w:bCs/>
          <w:color w:val="auto"/>
          <w:sz w:val="21"/>
          <w:szCs w:val="21"/>
          <w:highlight w:val="none"/>
          <w:lang w:val="en-US" w:eastAsia="zh-CN"/>
        </w:rPr>
        <w:t>20.3</w:t>
      </w:r>
      <w:r>
        <w:rPr>
          <w:rFonts w:hint="eastAsia" w:ascii="宋体" w:hAnsi="宋体" w:eastAsia="宋体" w:cs="宋体"/>
          <w:color w:val="auto"/>
          <w:sz w:val="21"/>
          <w:szCs w:val="21"/>
        </w:rPr>
        <w:t>开标顺序：按A分标、B分标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C分标、D分标、E分标</w:t>
      </w:r>
      <w:r>
        <w:rPr>
          <w:rFonts w:hint="eastAsia" w:ascii="宋体" w:hAnsi="宋体" w:eastAsia="宋体" w:cs="宋体"/>
          <w:color w:val="auto"/>
          <w:sz w:val="21"/>
          <w:szCs w:val="21"/>
        </w:rPr>
        <w:t>的先后顺序进行。</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21、开标程序</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（1）主持人宣布开标会正式开始，宣布开标程序、开标纪律，介绍项目情况和到会人员；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（2）投标人对其投标文件的密封情况进行检查并确认签字；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（3）按各投标人提交投标文件时间的先后顺序打开投标文件外包装；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（4）唱标，宣读投标截止时间前接收的所有投标文件的投标人名称，投标报价表的投标报价、折扣；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（5）采购代理机构做开标记录，投标人代表对开标记录进行当场校核及勘误并签字确认；同时由记录人、监督人（如有）当场签字确认；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6）投标人代表对开标过程和开标记录有疑义，以及认为采购人、采购代理机构相关工作人员有需要回避的情形的，应当场提出询问或者回避申请。采购人、采购代理机构对投标人代表提出的询问或者回避申请应当及时处理。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（7）宣布开标结束，采购人、投标人和有关方面代表退场，由工作人员将投标文件等材料移交评标室。</w:t>
      </w:r>
    </w:p>
    <w:p>
      <w:pPr>
        <w:tabs>
          <w:tab w:val="center" w:pos="4411"/>
          <w:tab w:val="left" w:pos="5475"/>
        </w:tabs>
        <w:spacing w:line="400" w:lineRule="exact"/>
        <w:jc w:val="both"/>
        <w:rPr>
          <w:rFonts w:hint="eastAsia" w:ascii="宋体" w:hAnsi="宋体" w:cs="宋体"/>
          <w:b/>
          <w:color w:val="auto"/>
          <w:sz w:val="28"/>
          <w:szCs w:val="28"/>
          <w:highlight w:val="none"/>
        </w:rPr>
      </w:pPr>
    </w:p>
    <w:p>
      <w:pPr>
        <w:tabs>
          <w:tab w:val="center" w:pos="4411"/>
          <w:tab w:val="left" w:pos="5475"/>
        </w:tabs>
        <w:spacing w:line="40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五、资格性审查</w:t>
      </w:r>
    </w:p>
    <w:p>
      <w:pPr>
        <w:tabs>
          <w:tab w:val="center" w:pos="4411"/>
          <w:tab w:val="left" w:pos="5475"/>
        </w:tabs>
        <w:spacing w:line="400" w:lineRule="exact"/>
        <w:ind w:firstLine="420"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22. 资格性审查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22.1 公开招标采购项目开标结束后，采购人或者采购代理机构应当依法对投标人的资格进行审查。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投标人不足 3 家的，不得评标。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b/>
          <w:color w:val="auto"/>
          <w:kern w:val="0"/>
          <w:szCs w:val="21"/>
          <w:highlight w:val="none"/>
          <w:lang w:bidi="ar"/>
        </w:rPr>
        <w:t xml:space="preserve">22.2 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查询渠道：《国家企业信用信息公示系统》（网址：http://www.gsxt.gov.cn/index.html）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审查流程：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（1）进入《国家企业信用信息公示系统》（网址：http://www.gsxt.gov.cn/index.html），输入企业名称，进入企业信息主页面；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（2）查看主页“股东及出资信息”栏，或年报中的“股东及出资信息”栏信息；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（3）将各投标人的股东及出资信息进行比对，得出审查结论；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（4）将相关资料作为评审资料打印存档。 </w:t>
      </w:r>
    </w:p>
    <w:p>
      <w:pPr>
        <w:tabs>
          <w:tab w:val="center" w:pos="4411"/>
          <w:tab w:val="left" w:pos="5475"/>
        </w:tabs>
        <w:spacing w:line="400" w:lineRule="exact"/>
        <w:ind w:firstLine="4340" w:firstLineChars="155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六、评标</w:t>
      </w:r>
      <w:r>
        <w:rPr>
          <w:rFonts w:hint="eastAsia" w:ascii="宋体" w:hAnsi="宋体" w:cs="宋体"/>
          <w:b/>
          <w:color w:val="auto"/>
          <w:sz w:val="28"/>
          <w:szCs w:val="28"/>
          <w:highlight w:val="none"/>
        </w:rPr>
        <w:tab/>
      </w:r>
    </w:p>
    <w:p>
      <w:pPr>
        <w:tabs>
          <w:tab w:val="left" w:pos="1140"/>
        </w:tabs>
        <w:spacing w:line="400" w:lineRule="exact"/>
        <w:ind w:left="419" w:leftChars="172" w:hanging="58" w:hangingChars="28"/>
        <w:rPr>
          <w:rFonts w:hint="eastAsia" w:ascii="宋体" w:hAnsi="宋体" w:cs="宋体"/>
          <w:b/>
          <w:color w:val="auto"/>
          <w:szCs w:val="21"/>
          <w:highlight w:val="none"/>
        </w:rPr>
      </w:pPr>
      <w:r>
        <w:rPr>
          <w:rFonts w:hint="eastAsia" w:ascii="宋体" w:hAnsi="宋体" w:cs="宋体"/>
          <w:b/>
          <w:color w:val="auto"/>
          <w:szCs w:val="21"/>
          <w:highlight w:val="none"/>
        </w:rPr>
        <w:t>23、评标委员会组成</w:t>
      </w:r>
    </w:p>
    <w:p>
      <w:pPr>
        <w:tabs>
          <w:tab w:val="left" w:pos="114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评标委员会由采购人代表和评审专家组成，成员人数共5人。</w:t>
      </w:r>
    </w:p>
    <w:p>
      <w:pPr>
        <w:tabs>
          <w:tab w:val="left" w:pos="1140"/>
        </w:tabs>
        <w:spacing w:line="400" w:lineRule="exact"/>
        <w:ind w:left="419" w:leftChars="172" w:hanging="58" w:hangingChars="28"/>
        <w:rPr>
          <w:rFonts w:hint="eastAsia" w:ascii="宋体" w:hAnsi="宋体" w:cs="宋体"/>
          <w:b/>
          <w:color w:val="auto"/>
          <w:szCs w:val="21"/>
          <w:highlight w:val="none"/>
        </w:rPr>
      </w:pPr>
      <w:r>
        <w:rPr>
          <w:rFonts w:hint="eastAsia" w:ascii="宋体" w:hAnsi="宋体" w:cs="宋体"/>
          <w:b/>
          <w:color w:val="auto"/>
          <w:szCs w:val="21"/>
          <w:highlight w:val="none"/>
        </w:rPr>
        <w:t>24、评标办法</w:t>
      </w:r>
    </w:p>
    <w:p>
      <w:pPr>
        <w:tabs>
          <w:tab w:val="left" w:pos="114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评标办法：综合评分法，具体评标内容及标准详见第四章。</w:t>
      </w:r>
    </w:p>
    <w:p>
      <w:pPr>
        <w:pStyle w:val="2"/>
        <w:ind w:firstLine="920" w:firstLineChars="400"/>
        <w:rPr>
          <w:rFonts w:hint="eastAsia"/>
        </w:rPr>
      </w:pPr>
      <w:r>
        <w:rPr>
          <w:rFonts w:hint="eastAsia" w:ascii="宋体" w:hAnsi="宋体" w:eastAsia="宋体" w:cs="宋体"/>
          <w:color w:val="auto"/>
          <w:sz w:val="21"/>
          <w:szCs w:val="21"/>
        </w:rPr>
        <w:t>开标顺序：按A分标、B分标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C分标、D分标、E分标</w:t>
      </w:r>
      <w:r>
        <w:rPr>
          <w:rFonts w:hint="eastAsia" w:ascii="宋体" w:hAnsi="宋体" w:eastAsia="宋体" w:cs="宋体"/>
          <w:color w:val="auto"/>
          <w:sz w:val="21"/>
          <w:szCs w:val="21"/>
        </w:rPr>
        <w:t>的先后顺序进行。</w:t>
      </w:r>
    </w:p>
    <w:p>
      <w:pPr>
        <w:tabs>
          <w:tab w:val="left" w:pos="114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评标委员会应按招标文件进行评标，不得擅自更改评标办法。　　　　　　　　　　　　　　　　　　　　　　　　　　　　　　　　　　　　　　　　　　　　　　　　　　　　　　　　　　　　　　　　</w:t>
      </w:r>
    </w:p>
    <w:p>
      <w:pPr>
        <w:tabs>
          <w:tab w:val="left" w:pos="1140"/>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25、评标</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25.1 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 </w:t>
      </w:r>
    </w:p>
    <w:p>
      <w:pPr>
        <w:tabs>
          <w:tab w:val="center" w:pos="4411"/>
          <w:tab w:val="left" w:pos="5475"/>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25.2 评标委员会负</w:t>
      </w:r>
      <w:r>
        <w:rPr>
          <w:rFonts w:hint="eastAsia" w:ascii="宋体" w:hAnsi="宋体" w:cs="宋体"/>
          <w:color w:val="auto"/>
          <w:kern w:val="0"/>
          <w:szCs w:val="21"/>
          <w:highlight w:val="none"/>
          <w:lang w:bidi="ar"/>
        </w:rPr>
        <w:t xml:space="preserve">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25.3 在评标过程中，评标委员会任何人不得对某个投标人发表任何倾向性意见，不得向其他专家评委明示或者暗示自己的评审意见。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25.4 评标委员会应当对符合资格的投标人的投标文件进行符合性审查，以确定其是否满足招标文件的实质性要求。</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25.5 对于投标文件中含义不明确、同类问题表述不一致或者有明显文字和计算错误的内容，评标委员会应当以书面形式要求投标人作出必要的澄清、说明或者补正。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投标人的澄清、说明或者补正应当采用书面形式，并加盖公章，或者由法定代表人或其授权的代表签字。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投标人的澄清、说明或者补正不得超出投标文件的范围或者改变投标文件的实质性内容。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25.6 评标委员会应当按照招标文件中规定的评标方法和标准，对符合性审查合格的投标文件进行商务和技术评估，综合比较与评价。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25.7 投标文件报价出现前后不一致的，除招标文件另有规定外，按照下列规定修正：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（1）投标文件中投标报价表内容与投标文件中相应内容不一致的，以投标报价表为准；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（2）大写金额和小写金额不一致的，以大写金额为准；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（3）单价金额小数点或者百分比有明显错位的，以报价表的总价为准，并修改单价；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（4）总价金额与按单价汇总金额不一致的，以单价金额计算结果为准。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同时出现两种以上不一致的，按照前款规定的顺序修正。修正后的报价（不得超出投标文件的范围或者改变投标文件的实质性内容）经投标人确认后产生约束力，投标人不确认的，其投标无效。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25.9 评标委员会成员对需要共同认定的事项存在争议的，应当按照少数服从多数的原则作出结论。持不同意见的评标委员会成员应当在评标报告上签署不同意见及理由，否则视为同意评标报告。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25.10 评标结果汇总完成后，除下列情形外，任何人不得修改评标结果： </w:t>
      </w:r>
    </w:p>
    <w:p>
      <w:pPr>
        <w:widowControl/>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（一）分值汇总计算错误的； </w:t>
      </w:r>
    </w:p>
    <w:p>
      <w:pPr>
        <w:widowControl/>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（二）分项评分超出评分标准范围的； </w:t>
      </w:r>
    </w:p>
    <w:p>
      <w:pPr>
        <w:widowControl/>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（三）评标委员会成员对客观评审因素评分不一致的； </w:t>
      </w:r>
    </w:p>
    <w:p>
      <w:pPr>
        <w:widowControl/>
        <w:spacing w:line="400" w:lineRule="exact"/>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四）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投标人对本条第一款情形提出质疑的，采购人或者采购代理机构可以组织原评标委员会进行重新评审，重新评审改变评标结果的，应当书面报告本级财政部门。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25.11 采购代理机构发现评标委员会有明显的违规倾向或歧视现象，或不按评标办法进行，或其他不正常行为的，应当及时制止。如制止无效，应及时向</w:t>
      </w:r>
      <w:r>
        <w:rPr>
          <w:rFonts w:hint="eastAsia" w:ascii="宋体" w:hAnsi="宋体" w:cs="宋体"/>
          <w:color w:val="auto"/>
          <w:kern w:val="0"/>
          <w:szCs w:val="21"/>
          <w:highlight w:val="none"/>
          <w:lang w:val="en-US" w:eastAsia="zh-CN" w:bidi="ar"/>
        </w:rPr>
        <w:t>资源县</w:t>
      </w:r>
      <w:r>
        <w:rPr>
          <w:rFonts w:hint="eastAsia" w:ascii="宋体" w:hAnsi="宋体" w:cs="宋体"/>
          <w:color w:val="auto"/>
          <w:kern w:val="0"/>
          <w:szCs w:val="21"/>
          <w:highlight w:val="none"/>
          <w:lang w:bidi="ar"/>
        </w:rPr>
        <w:t>人民政府监督部门报告。</w:t>
      </w:r>
    </w:p>
    <w:p>
      <w:pPr>
        <w:pStyle w:val="9"/>
        <w:tabs>
          <w:tab w:val="left" w:pos="4214"/>
        </w:tabs>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26、推荐及确定中标候选供应商原则</w:t>
      </w:r>
    </w:p>
    <w:p>
      <w:pPr>
        <w:pStyle w:val="9"/>
        <w:tabs>
          <w:tab w:val="left" w:pos="4214"/>
        </w:tabs>
        <w:spacing w:line="380" w:lineRule="exact"/>
        <w:ind w:firstLine="420" w:firstLineChars="200"/>
        <w:rPr>
          <w:rFonts w:hint="default" w:hAnsi="宋体" w:eastAsia="宋体"/>
          <w:szCs w:val="21"/>
          <w:lang w:val="en-US" w:eastAsia="zh-CN"/>
        </w:rPr>
      </w:pPr>
      <w:r>
        <w:rPr>
          <w:rFonts w:hint="eastAsia" w:hAnsi="宋体"/>
          <w:b/>
          <w:bCs/>
          <w:szCs w:val="21"/>
          <w:lang w:val="en-US" w:eastAsia="zh-CN"/>
        </w:rPr>
        <w:t>A分标、B分标、C分标、D分标、E分标：</w:t>
      </w:r>
    </w:p>
    <w:p>
      <w:pPr>
        <w:pStyle w:val="9"/>
        <w:tabs>
          <w:tab w:val="left" w:pos="4214"/>
        </w:tabs>
        <w:spacing w:line="380" w:lineRule="exact"/>
        <w:ind w:firstLine="420" w:firstLineChars="200"/>
        <w:rPr>
          <w:rFonts w:hint="eastAsia" w:hAnsi="宋体"/>
          <w:szCs w:val="21"/>
        </w:rPr>
      </w:pPr>
      <w:r>
        <w:rPr>
          <w:rFonts w:hint="eastAsia" w:hAnsi="宋体"/>
          <w:szCs w:val="21"/>
        </w:rPr>
        <w:t>（1）评标委员会根据</w:t>
      </w:r>
      <w:r>
        <w:rPr>
          <w:rFonts w:hint="eastAsia" w:hAnsi="宋体"/>
          <w:szCs w:val="21"/>
          <w:lang w:val="en-US" w:eastAsia="zh-CN"/>
        </w:rPr>
        <w:t>各分标</w:t>
      </w:r>
      <w:r>
        <w:rPr>
          <w:rFonts w:hint="eastAsia" w:hAnsi="宋体"/>
          <w:szCs w:val="21"/>
        </w:rPr>
        <w:t>综合得分由高到低排列次序，若得分相同时，以评标报价由低到高顺序排列；若得分相同且评标报价相同的，以投标报价由低到高顺序排列；若仍相同的，按</w:t>
      </w:r>
      <w:r>
        <w:rPr>
          <w:rFonts w:hint="eastAsia" w:hAnsi="宋体"/>
          <w:szCs w:val="21"/>
          <w:lang w:eastAsia="zh-CN"/>
        </w:rPr>
        <w:t>货物</w:t>
      </w:r>
      <w:r>
        <w:rPr>
          <w:rFonts w:hint="eastAsia" w:hAnsi="宋体"/>
          <w:szCs w:val="21"/>
        </w:rPr>
        <w:t>性能分由高到低顺序排列并推荐</w:t>
      </w:r>
      <w:r>
        <w:rPr>
          <w:rFonts w:hint="eastAsia" w:hAnsi="宋体"/>
          <w:szCs w:val="21"/>
          <w:lang w:val="en-US" w:eastAsia="zh-CN"/>
        </w:rPr>
        <w:t>各分标</w:t>
      </w:r>
      <w:r>
        <w:rPr>
          <w:rFonts w:hint="eastAsia" w:hAnsi="宋体"/>
          <w:szCs w:val="21"/>
        </w:rPr>
        <w:t>中标候选供应商。</w:t>
      </w:r>
    </w:p>
    <w:p>
      <w:pPr>
        <w:pStyle w:val="9"/>
        <w:tabs>
          <w:tab w:val="left" w:pos="4214"/>
        </w:tabs>
        <w:spacing w:line="380" w:lineRule="exact"/>
        <w:ind w:firstLine="420" w:firstLineChars="200"/>
        <w:rPr>
          <w:rFonts w:hint="eastAsia" w:hAnsi="宋体"/>
          <w:szCs w:val="21"/>
        </w:rPr>
      </w:pPr>
      <w:r>
        <w:rPr>
          <w:rFonts w:hint="eastAsia" w:hAnsi="宋体"/>
          <w:szCs w:val="21"/>
        </w:rPr>
        <w:t>（2）</w:t>
      </w:r>
      <w:r>
        <w:rPr>
          <w:rFonts w:hint="eastAsia" w:hAnsi="宋体"/>
          <w:szCs w:val="21"/>
          <w:lang w:val="en-US" w:eastAsia="zh-CN"/>
        </w:rPr>
        <w:t>各分标</w:t>
      </w:r>
      <w:r>
        <w:rPr>
          <w:rFonts w:hint="eastAsia" w:hAnsi="宋体"/>
          <w:szCs w:val="21"/>
        </w:rPr>
        <w:t>进入详评的投标人为五家以上(含五家)的，可推荐前三名为中标候选供应商，</w:t>
      </w:r>
      <w:r>
        <w:rPr>
          <w:rFonts w:hint="eastAsia" w:hAnsi="宋体"/>
          <w:szCs w:val="21"/>
          <w:lang w:val="en-US" w:eastAsia="zh-CN"/>
        </w:rPr>
        <w:t>各分标</w:t>
      </w:r>
      <w:r>
        <w:rPr>
          <w:rFonts w:hint="eastAsia" w:hAnsi="宋体"/>
          <w:szCs w:val="21"/>
        </w:rPr>
        <w:t>进入详评的投标人为四家以下(含四家)的，可推荐前两名为中标候选供应商。招标采购单位应当确定评审委员会推荐排名第一的中标候选供应商为中标供应商。</w:t>
      </w:r>
    </w:p>
    <w:p>
      <w:pPr>
        <w:pStyle w:val="9"/>
        <w:spacing w:line="380" w:lineRule="exact"/>
        <w:ind w:firstLine="447" w:firstLineChars="213"/>
        <w:rPr>
          <w:rFonts w:hint="eastAsia" w:hAnsi="宋体"/>
          <w:szCs w:val="21"/>
        </w:rPr>
      </w:pPr>
      <w:r>
        <w:rPr>
          <w:rFonts w:hint="eastAsia" w:hAnsi="宋体"/>
          <w:szCs w:val="21"/>
        </w:rPr>
        <w:t>（3）</w:t>
      </w:r>
      <w:r>
        <w:rPr>
          <w:rFonts w:hint="eastAsia" w:hAnsi="宋体"/>
          <w:szCs w:val="21"/>
          <w:lang w:val="en-US" w:eastAsia="zh-CN"/>
        </w:rPr>
        <w:t>各分标</w:t>
      </w:r>
      <w:r>
        <w:rPr>
          <w:rFonts w:hint="eastAsia" w:hAnsi="宋体"/>
          <w:szCs w:val="21"/>
        </w:rPr>
        <w:t>排名第一的中标候选供应商放弃中标、因不可抗力提出不能履行合同，招标采购单位可以确定排名第二的中标候选供应商为中标供应商。</w:t>
      </w:r>
    </w:p>
    <w:p>
      <w:pPr>
        <w:pStyle w:val="9"/>
        <w:spacing w:line="380" w:lineRule="exact"/>
        <w:ind w:firstLine="420" w:firstLineChars="200"/>
        <w:rPr>
          <w:rFonts w:hint="eastAsia" w:hAnsi="宋体"/>
          <w:szCs w:val="21"/>
        </w:rPr>
      </w:pPr>
      <w:r>
        <w:rPr>
          <w:rFonts w:hint="eastAsia" w:hAnsi="宋体"/>
          <w:szCs w:val="21"/>
        </w:rPr>
        <w:t>（4</w:t>
      </w:r>
      <w:r>
        <w:rPr>
          <w:rFonts w:hAnsi="宋体"/>
          <w:szCs w:val="21"/>
        </w:rPr>
        <w:t>）</w:t>
      </w:r>
      <w:r>
        <w:rPr>
          <w:rFonts w:hint="eastAsia" w:hAnsi="宋体"/>
          <w:szCs w:val="21"/>
          <w:lang w:val="en-US" w:eastAsia="zh-CN"/>
        </w:rPr>
        <w:t>各分标</w:t>
      </w:r>
      <w:r>
        <w:rPr>
          <w:rFonts w:hint="eastAsia" w:hAnsi="宋体"/>
          <w:szCs w:val="21"/>
        </w:rPr>
        <w:t>第二中标候选供应商因前款规定的同样原因不能签订合同的，招标采购单位可以确定排名第三的中标候选供应商为中标供应商。</w:t>
      </w:r>
    </w:p>
    <w:p>
      <w:pPr>
        <w:snapToGrid w:val="0"/>
        <w:spacing w:line="400" w:lineRule="exact"/>
        <w:ind w:firstLine="420" w:firstLineChars="200"/>
        <w:outlineLvl w:val="4"/>
        <w:rPr>
          <w:rFonts w:hint="eastAsia" w:ascii="宋体" w:hAnsi="宋体" w:cs="宋体"/>
          <w:b/>
          <w:color w:val="auto"/>
          <w:szCs w:val="21"/>
          <w:highlight w:val="none"/>
        </w:rPr>
      </w:pPr>
      <w:r>
        <w:rPr>
          <w:rFonts w:hint="eastAsia" w:ascii="宋体" w:hAnsi="宋体" w:cs="宋体"/>
          <w:b/>
          <w:bCs/>
          <w:color w:val="auto"/>
          <w:szCs w:val="21"/>
          <w:highlight w:val="none"/>
        </w:rPr>
        <w:t>27</w:t>
      </w:r>
      <w:r>
        <w:rPr>
          <w:rFonts w:hint="eastAsia" w:ascii="宋体" w:hAnsi="宋体" w:cs="宋体"/>
          <w:b/>
          <w:color w:val="auto"/>
          <w:szCs w:val="21"/>
          <w:highlight w:val="none"/>
        </w:rPr>
        <w:t>、属于下列情况之一者，投标无效：</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（1）未按照招标文件规定要求签字、盖章的；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（2）报价超过招标文件中规定的预算金额的；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（3）不具备招标文件中规定的资格要求的；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（4）投标文件含有采购人不能接受的附加条件的；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（5）投标文件未按招标文件的内容和要求编制，或提供虚假或无效材料的；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（6）投标人未就“货物采购需求”中的所有内容作完整唯一报价的；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（7）未完全响应招标文件实质性要求的；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（8）法律、法规和招标文件规定的其他无效情形。</w:t>
      </w:r>
    </w:p>
    <w:p>
      <w:pPr>
        <w:pStyle w:val="9"/>
        <w:spacing w:line="400" w:lineRule="exact"/>
        <w:ind w:firstLine="411" w:firstLineChars="196"/>
        <w:rPr>
          <w:rFonts w:hint="eastAsia" w:hAnsi="宋体" w:cs="宋体"/>
          <w:b/>
          <w:color w:val="auto"/>
          <w:szCs w:val="21"/>
          <w:highlight w:val="none"/>
        </w:rPr>
      </w:pPr>
      <w:r>
        <w:rPr>
          <w:rFonts w:hint="eastAsia" w:hAnsi="宋体" w:cs="宋体"/>
          <w:b/>
          <w:color w:val="auto"/>
          <w:szCs w:val="21"/>
          <w:highlight w:val="none"/>
        </w:rPr>
        <w:t xml:space="preserve">28.投标人有下列情形之一的，视为串通投标，投标文件将被视为无效：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（1）不同投标人的投标文件由同一单位或者个人编制；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（2）不同投标人委托同一单位或者个人办理投标事宜；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（3）不同的投标人的投标文件载明的项目管理员或者联系人员为同一个人；</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（4）不同投标人的投标文件异常一致或投标报价呈规律性差异；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（5）不同投标人的投标文件相互混装；</w:t>
      </w:r>
    </w:p>
    <w:p>
      <w:pPr>
        <w:pStyle w:val="9"/>
        <w:spacing w:line="400" w:lineRule="exact"/>
        <w:ind w:firstLine="411" w:firstLineChars="196"/>
        <w:rPr>
          <w:rFonts w:hint="eastAsia" w:hAnsi="宋体" w:cs="宋体"/>
          <w:bCs/>
          <w:color w:val="auto"/>
          <w:szCs w:val="21"/>
          <w:highlight w:val="none"/>
        </w:rPr>
      </w:pPr>
      <w:r>
        <w:rPr>
          <w:rFonts w:hint="eastAsia" w:hAnsi="宋体" w:cs="宋体"/>
          <w:b/>
          <w:color w:val="auto"/>
          <w:szCs w:val="21"/>
          <w:highlight w:val="none"/>
        </w:rPr>
        <w:t>29. 属于下列情形之一的，应予废标：</w:t>
      </w:r>
      <w:r>
        <w:rPr>
          <w:rFonts w:hint="eastAsia" w:hAnsi="宋体" w:cs="宋体"/>
          <w:bCs/>
          <w:color w:val="auto"/>
          <w:szCs w:val="21"/>
          <w:highlight w:val="none"/>
        </w:rPr>
        <w:t xml:space="preserve">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（1）符合专业条件的供应商或者对招标文件作实质响应的供应商不足 3 家的；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（2）出现影响采购公正的违法、违规行为的；</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（3）采购文件内容违反国家有关强制性规定的；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（4）因重大变故，采购任务取消的。</w:t>
      </w:r>
    </w:p>
    <w:p>
      <w:pPr>
        <w:autoSpaceDE w:val="0"/>
        <w:autoSpaceDN w:val="0"/>
        <w:snapToGrid w:val="0"/>
        <w:spacing w:line="400" w:lineRule="exact"/>
        <w:ind w:firstLine="420" w:firstLineChars="200"/>
        <w:textAlignment w:val="bottom"/>
        <w:rPr>
          <w:rFonts w:hint="eastAsia" w:ascii="宋体" w:hAnsi="宋体" w:cs="宋体"/>
          <w:b/>
          <w:color w:val="auto"/>
          <w:szCs w:val="21"/>
          <w:highlight w:val="none"/>
        </w:rPr>
      </w:pPr>
      <w:r>
        <w:rPr>
          <w:rFonts w:hint="eastAsia" w:ascii="宋体" w:hAnsi="宋体" w:cs="宋体"/>
          <w:b/>
          <w:color w:val="auto"/>
          <w:szCs w:val="21"/>
          <w:highlight w:val="none"/>
        </w:rPr>
        <w:t xml:space="preserve">30. 开标、评标过程的监控 </w:t>
      </w:r>
    </w:p>
    <w:p>
      <w:pPr>
        <w:autoSpaceDE w:val="0"/>
        <w:autoSpaceDN w:val="0"/>
        <w:snapToGrid w:val="0"/>
        <w:spacing w:line="400" w:lineRule="exact"/>
        <w:ind w:firstLine="420" w:firstLineChars="200"/>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本项目开标、评标过程实行全程录音、录像监控，投标人在评标过程中所进行的试图影响评标结果的不公正活动，可能导致其投标被拒绝。</w:t>
      </w:r>
    </w:p>
    <w:p>
      <w:pPr>
        <w:autoSpaceDE w:val="0"/>
        <w:autoSpaceDN w:val="0"/>
        <w:snapToGrid w:val="0"/>
        <w:spacing w:line="400" w:lineRule="exact"/>
        <w:ind w:firstLine="420" w:firstLineChars="200"/>
        <w:textAlignment w:val="bottom"/>
        <w:rPr>
          <w:rFonts w:hint="eastAsia" w:ascii="宋体" w:hAnsi="宋体" w:cs="宋体"/>
          <w:b/>
          <w:color w:val="auto"/>
          <w:szCs w:val="21"/>
          <w:highlight w:val="none"/>
        </w:rPr>
      </w:pPr>
      <w:r>
        <w:rPr>
          <w:rFonts w:hint="eastAsia" w:ascii="宋体" w:hAnsi="宋体" w:cs="宋体"/>
          <w:b/>
          <w:color w:val="auto"/>
          <w:szCs w:val="21"/>
          <w:highlight w:val="none"/>
        </w:rPr>
        <w:t xml:space="preserve">31. 信用查询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根据《关于做好政府采购有关信用主体标识码登记及在政府采购活动中查询使用信用记录有关问题的通知》桂财采〔2016〕37 号的通知，中标通知书发出前，由采购代理机构对第一中标候选供应商进行信用查询：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⑴查询渠道：“信用中国”网站(www.creditchina.gov.cn)、中国政府采购网(www.ccgp.gov.cn)等；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⑵查询截止时间：中标通知书发出前；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⑶信用信息查询记录和证据留存方式：在查询网站中直接打印查询记录，打印材料作为采购活动资料保存； </w:t>
      </w:r>
    </w:p>
    <w:p>
      <w:pPr>
        <w:pStyle w:val="9"/>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⑷信用信息使用规则：对在“ 信用中国 ” 网站 (www.creditchina.gov.cn) 、 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9"/>
        <w:spacing w:line="400" w:lineRule="exact"/>
        <w:ind w:firstLine="411" w:firstLineChars="196"/>
        <w:rPr>
          <w:rFonts w:hint="eastAsia" w:hAnsi="宋体" w:cs="宋体"/>
          <w:bCs/>
          <w:color w:val="auto"/>
          <w:szCs w:val="21"/>
          <w:highlight w:val="none"/>
        </w:rPr>
      </w:pPr>
      <w:r>
        <w:rPr>
          <w:rFonts w:hint="eastAsia"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b/>
          <w:color w:val="auto"/>
          <w:kern w:val="0"/>
          <w:szCs w:val="21"/>
          <w:highlight w:val="none"/>
          <w:lang w:bidi="ar"/>
        </w:rPr>
        <w:t xml:space="preserve">32. 中标公告及中标通知书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32.1 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pPr>
        <w:widowControl/>
        <w:spacing w:line="400" w:lineRule="exact"/>
        <w:ind w:firstLine="420" w:firstLineChars="200"/>
        <w:jc w:val="left"/>
        <w:rPr>
          <w:rFonts w:hint="eastAsia" w:ascii="宋体" w:hAnsi="宋体" w:cs="宋体"/>
          <w:b/>
          <w:color w:val="auto"/>
          <w:szCs w:val="21"/>
          <w:highlight w:val="none"/>
        </w:rPr>
      </w:pPr>
      <w:r>
        <w:rPr>
          <w:rFonts w:hint="eastAsia" w:ascii="宋体" w:hAnsi="宋体" w:cs="宋体"/>
          <w:color w:val="auto"/>
          <w:kern w:val="0"/>
          <w:szCs w:val="21"/>
          <w:highlight w:val="none"/>
          <w:lang w:bidi="ar"/>
        </w:rPr>
        <w:t xml:space="preserve">32.2 </w:t>
      </w:r>
      <w:r>
        <w:rPr>
          <w:rFonts w:hint="eastAsia" w:ascii="宋体" w:hAnsi="宋体" w:cs="宋体"/>
          <w:b/>
          <w:bCs/>
          <w:color w:val="auto"/>
          <w:kern w:val="0"/>
          <w:szCs w:val="21"/>
          <w:highlight w:val="none"/>
          <w:lang w:bidi="ar"/>
        </w:rPr>
        <w:t>中标供应商应自接到通知之日起七个工作日内，办理中标通知书领取手续，（逾期不办的，采购人有权取消其中标资格。）或如不按期办理领取手续，视为自动放弃中标资格。并从评标委员会推荐的中标候选供应商中按顺序重新确定中标供应商。</w:t>
      </w:r>
    </w:p>
    <w:p>
      <w:pPr>
        <w:tabs>
          <w:tab w:val="left" w:pos="1140"/>
        </w:tabs>
        <w:spacing w:line="400" w:lineRule="exact"/>
        <w:ind w:left="420" w:leftChars="200"/>
        <w:jc w:val="center"/>
        <w:rPr>
          <w:rFonts w:hint="eastAsia" w:ascii="宋体" w:hAnsi="宋体" w:cs="宋体"/>
          <w:b/>
          <w:color w:val="auto"/>
          <w:szCs w:val="21"/>
          <w:highlight w:val="none"/>
        </w:rPr>
      </w:pPr>
    </w:p>
    <w:p>
      <w:pPr>
        <w:tabs>
          <w:tab w:val="left" w:pos="1140"/>
        </w:tabs>
        <w:spacing w:line="400" w:lineRule="exact"/>
        <w:ind w:left="420" w:left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七、履约保证金及签订合同</w:t>
      </w:r>
    </w:p>
    <w:p>
      <w:pPr>
        <w:tabs>
          <w:tab w:val="left" w:pos="1305"/>
        </w:tabs>
        <w:spacing w:line="400" w:lineRule="exact"/>
        <w:ind w:firstLine="315" w:firstLineChars="150"/>
        <w:rPr>
          <w:rFonts w:hint="eastAsia" w:ascii="宋体" w:hAnsi="宋体" w:cs="宋体"/>
          <w:color w:val="auto"/>
          <w:szCs w:val="21"/>
          <w:highlight w:val="none"/>
        </w:rPr>
      </w:pPr>
      <w:r>
        <w:rPr>
          <w:rFonts w:hint="eastAsia" w:ascii="宋体" w:hAnsi="宋体" w:cs="宋体"/>
          <w:b/>
          <w:color w:val="auto"/>
          <w:szCs w:val="21"/>
          <w:highlight w:val="none"/>
        </w:rPr>
        <w:t>33. 履约保证金</w:t>
      </w:r>
    </w:p>
    <w:p>
      <w:pPr>
        <w:pStyle w:val="9"/>
        <w:spacing w:line="400" w:lineRule="exact"/>
        <w:ind w:left="6" w:leftChars="3" w:firstLine="420" w:firstLineChars="200"/>
        <w:rPr>
          <w:rFonts w:hint="eastAsia" w:hAnsi="宋体" w:cs="宋体"/>
          <w:color w:val="auto"/>
          <w:szCs w:val="21"/>
          <w:highlight w:val="none"/>
        </w:rPr>
      </w:pPr>
      <w:r>
        <w:rPr>
          <w:rFonts w:hint="eastAsia" w:hAnsi="宋体" w:cs="宋体"/>
          <w:color w:val="auto"/>
          <w:szCs w:val="21"/>
          <w:highlight w:val="none"/>
        </w:rPr>
        <w:t xml:space="preserve">33.1履约保证金金额按中标价的5%（人民币，四舍五入到元）缴纳，由中标供应商在领取中标通知书前将履约保证金以转账、电汇等非现金形式缴入采购人指定账户。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33.2 如果中标供应商没能按上述第 33.1 款规定执行，采购代理机构将上报桂林市</w:t>
      </w:r>
      <w:r>
        <w:rPr>
          <w:rFonts w:hint="eastAsia" w:ascii="宋体" w:hAnsi="宋体" w:cs="宋体"/>
          <w:color w:val="auto"/>
          <w:kern w:val="0"/>
          <w:szCs w:val="21"/>
          <w:highlight w:val="none"/>
          <w:lang w:val="en-US" w:eastAsia="zh-CN" w:bidi="ar"/>
        </w:rPr>
        <w:t>资源县</w:t>
      </w:r>
      <w:r>
        <w:rPr>
          <w:rFonts w:hint="eastAsia" w:ascii="宋体" w:hAnsi="宋体" w:cs="宋体"/>
          <w:color w:val="auto"/>
          <w:kern w:val="0"/>
          <w:szCs w:val="21"/>
          <w:highlight w:val="none"/>
          <w:lang w:bidi="ar"/>
        </w:rPr>
        <w:t xml:space="preserve">政府采购监督管理部门，取消中标资格并有权授予第二中标候选供应商为中标供应商资格或重新组织招标。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33.3 项目验收合格后，中标供应商凭《验收报告单》和履约保证金收据原件办理履约保证金退款手续，采购人将履约保证金（无息）退还给中标供应商。如中标供应商不按双方签订的合同规定履约，则没收其全部履约保证金，履约保证金不足以赔偿损失的，按实际损失赔偿。</w:t>
      </w:r>
    </w:p>
    <w:p>
      <w:pPr>
        <w:tabs>
          <w:tab w:val="left" w:pos="1140"/>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34. 签订合同</w:t>
      </w:r>
    </w:p>
    <w:p>
      <w:pPr>
        <w:pStyle w:val="9"/>
        <w:spacing w:line="400" w:lineRule="exact"/>
        <w:ind w:left="2" w:leftChars="1" w:firstLine="420" w:firstLineChars="200"/>
        <w:rPr>
          <w:rFonts w:hint="eastAsia" w:hAnsi="宋体" w:cs="宋体"/>
          <w:color w:val="auto"/>
          <w:kern w:val="0"/>
          <w:szCs w:val="21"/>
          <w:highlight w:val="none"/>
          <w:lang w:bidi="ar"/>
        </w:rPr>
      </w:pPr>
      <w:r>
        <w:rPr>
          <w:rFonts w:hint="eastAsia" w:hAnsi="宋体" w:cs="宋体"/>
          <w:color w:val="auto"/>
          <w:szCs w:val="21"/>
          <w:highlight w:val="none"/>
        </w:rPr>
        <w:t>34.1</w:t>
      </w:r>
      <w:r>
        <w:rPr>
          <w:rFonts w:hint="eastAsia" w:hAnsi="宋体" w:cs="宋体"/>
          <w:color w:val="auto"/>
          <w:kern w:val="0"/>
          <w:szCs w:val="21"/>
          <w:highlight w:val="none"/>
          <w:lang w:bidi="ar"/>
        </w:rPr>
        <w:t>签订合同时间：中标通知书发出之日起</w:t>
      </w:r>
      <w:r>
        <w:rPr>
          <w:rFonts w:hint="eastAsia" w:hAnsi="宋体" w:cs="宋体"/>
          <w:color w:val="auto"/>
          <w:kern w:val="0"/>
          <w:szCs w:val="21"/>
          <w:highlight w:val="none"/>
          <w:lang w:val="en-US" w:eastAsia="zh-CN" w:bidi="ar"/>
        </w:rPr>
        <w:t>二十五</w:t>
      </w:r>
      <w:r>
        <w:rPr>
          <w:rFonts w:hint="eastAsia" w:hAnsi="宋体" w:cs="宋体"/>
          <w:color w:val="auto"/>
          <w:kern w:val="0"/>
          <w:szCs w:val="21"/>
          <w:highlight w:val="none"/>
          <w:lang w:bidi="ar"/>
        </w:rPr>
        <w:t>日内。中标供应商领取中标通知书后，应按规定与采购人签订合同。</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34.2 如中标供应商有下列情形之一的，情节严重的，由财政部门将其列入不良行为记录名单，在一至三年内禁止参加政府采购活动，并予以通报。招标采购单位可从评标委员会推荐的中标候选供应商中按顺序重新确定中标供应商或重新组织招标。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（1）中标后不与采购人签订合同的（不可抗力除外）；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（2）将中标项目转让给他人，或者在投标文件中未说明，且未经采购人同意，将中标项目分包给他人的；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（3）拒绝履行合同义务的。 </w:t>
      </w:r>
    </w:p>
    <w:p>
      <w:pPr>
        <w:pStyle w:val="9"/>
        <w:spacing w:line="400" w:lineRule="exact"/>
        <w:ind w:left="2" w:leftChars="1" w:firstLine="420" w:firstLineChars="200"/>
        <w:rPr>
          <w:rFonts w:hint="eastAsia" w:hAnsi="宋体" w:cs="宋体"/>
          <w:color w:val="auto"/>
          <w:szCs w:val="21"/>
          <w:highlight w:val="none"/>
        </w:rPr>
      </w:pPr>
      <w:r>
        <w:rPr>
          <w:rFonts w:hint="eastAsia" w:hAnsi="宋体" w:cs="宋体"/>
          <w:color w:val="auto"/>
          <w:szCs w:val="21"/>
          <w:highlight w:val="none"/>
        </w:rPr>
        <w:t xml:space="preserve"> 34.3政府采购合同双方自签订之日起1个工作日内将合同原件两份交采购代理机构。采购代理机构将政府采购合同在省级以上人民政府财政部门指定媒体上公告并于合同签订之日起7个工作日内将一份合同原件送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hAnsi="宋体" w:cs="宋体"/>
          <w:color w:val="auto"/>
          <w:szCs w:val="21"/>
          <w:highlight w:val="none"/>
          <w:lang w:val="en-US" w:eastAsia="zh-CN"/>
        </w:rPr>
        <w:t>兴安县</w:t>
      </w:r>
      <w:r>
        <w:rPr>
          <w:rFonts w:hint="eastAsia" w:hAnsi="宋体" w:cs="宋体"/>
          <w:color w:val="auto"/>
          <w:szCs w:val="21"/>
          <w:highlight w:val="none"/>
          <w:lang w:eastAsia="zh-CN"/>
        </w:rPr>
        <w:t>人民政府采购管理办公室</w:t>
      </w:r>
      <w:r>
        <w:rPr>
          <w:rFonts w:hint="eastAsia" w:hAnsi="宋体" w:cs="宋体"/>
          <w:color w:val="auto"/>
          <w:szCs w:val="21"/>
          <w:highlight w:val="none"/>
        </w:rPr>
        <w:t>备案，一份由采购代理机构存档。</w:t>
      </w:r>
    </w:p>
    <w:p>
      <w:pPr>
        <w:pStyle w:val="9"/>
        <w:spacing w:line="400" w:lineRule="exact"/>
        <w:ind w:left="3"/>
        <w:jc w:val="center"/>
        <w:rPr>
          <w:rFonts w:hint="eastAsia" w:hAnsi="宋体" w:cs="宋体"/>
          <w:b/>
          <w:color w:val="auto"/>
          <w:sz w:val="28"/>
          <w:szCs w:val="28"/>
          <w:highlight w:val="none"/>
        </w:rPr>
      </w:pPr>
      <w:r>
        <w:rPr>
          <w:rFonts w:hint="eastAsia" w:hAnsi="宋体" w:cs="宋体"/>
          <w:b/>
          <w:color w:val="auto"/>
          <w:sz w:val="28"/>
          <w:szCs w:val="28"/>
          <w:highlight w:val="none"/>
        </w:rPr>
        <w:t>八 、其他事项</w:t>
      </w:r>
    </w:p>
    <w:p>
      <w:pPr>
        <w:pStyle w:val="9"/>
        <w:pBdr>
          <w:top w:val="none" w:color="auto" w:sz="0" w:space="1"/>
          <w:left w:val="none" w:color="auto" w:sz="0" w:space="4"/>
          <w:bottom w:val="none" w:color="auto" w:sz="0" w:space="1"/>
          <w:right w:val="none" w:color="auto" w:sz="0" w:space="4"/>
          <w:between w:val="none" w:color="auto" w:sz="0" w:space="0"/>
        </w:pBdr>
        <w:spacing w:line="400" w:lineRule="exact"/>
        <w:ind w:firstLine="420" w:firstLineChars="200"/>
        <w:rPr>
          <w:rFonts w:hAnsi="宋体"/>
          <w:b/>
        </w:rPr>
      </w:pPr>
      <w:r>
        <w:rPr>
          <w:rFonts w:hint="eastAsia" w:hAnsi="宋体"/>
          <w:b/>
        </w:rPr>
        <w:t>35. 招标代理服务费</w:t>
      </w:r>
    </w:p>
    <w:p>
      <w:pPr>
        <w:pStyle w:val="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auto"/>
          <w:szCs w:val="21"/>
        </w:rPr>
      </w:pPr>
      <w:r>
        <w:rPr>
          <w:rFonts w:hint="eastAsia" w:hAnsi="宋体"/>
          <w:color w:val="auto"/>
          <w:szCs w:val="21"/>
        </w:rPr>
        <w:t>各分标中标供应商</w:t>
      </w:r>
      <w:r>
        <w:rPr>
          <w:rFonts w:hint="eastAsia" w:hAnsi="宋体" w:cs="宋体"/>
          <w:color w:val="auto"/>
          <w:szCs w:val="21"/>
        </w:rPr>
        <w:t>领取成交通知书前，向</w:t>
      </w:r>
      <w:r>
        <w:rPr>
          <w:rFonts w:hint="eastAsia" w:hAnsi="宋体" w:cs="宋体"/>
          <w:color w:val="auto"/>
          <w:szCs w:val="21"/>
          <w:lang w:eastAsia="zh-CN"/>
        </w:rPr>
        <w:t>广西万盯卯招标咨询有限公司</w:t>
      </w:r>
      <w:r>
        <w:rPr>
          <w:rFonts w:hint="eastAsia" w:hAnsi="宋体" w:cs="宋体"/>
          <w:color w:val="auto"/>
          <w:szCs w:val="21"/>
          <w:lang w:val="en-US" w:eastAsia="zh-CN"/>
        </w:rPr>
        <w:t>桂林分公司</w:t>
      </w:r>
      <w:r>
        <w:rPr>
          <w:rFonts w:hint="eastAsia" w:hAnsi="宋体" w:cs="宋体"/>
          <w:color w:val="auto"/>
          <w:szCs w:val="21"/>
        </w:rPr>
        <w:t>一次性付清采购代理服务费，本项目的采购代理服务收费标准参照计价格[2002]1980号《招标代理服务收费管理暂行办法》货物类收费标准和发改办价格[2003]857号文的规定向中标供应商收取。</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rPr>
      </w:pPr>
      <w:r>
        <w:rPr>
          <w:rFonts w:hint="eastAsia" w:ascii="宋体" w:hAnsi="宋体" w:cs="宋体"/>
          <w:color w:val="auto"/>
          <w:szCs w:val="21"/>
        </w:rPr>
        <w:t>采购代理服务收费标准</w:t>
      </w:r>
    </w:p>
    <w:tbl>
      <w:tblPr>
        <w:tblStyle w:val="13"/>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328930</wp:posOffset>
                      </wp:positionH>
                      <wp:positionV relativeFrom="paragraph">
                        <wp:posOffset>3175</wp:posOffset>
                      </wp:positionV>
                      <wp:extent cx="1352550" cy="631190"/>
                      <wp:effectExtent l="1905" t="4445" r="17145" b="12065"/>
                      <wp:wrapNone/>
                      <wp:docPr id="15" name="直接连接符 15"/>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9pt;margin-top:0.25pt;height:49.7pt;width:106.5pt;z-index:251664384;mso-width-relative:page;mso-height-relative:page;" filled="f" stroked="t" coordsize="21600,21600" o:gfxdata="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McBl9QAAAAGAQAADwAAAAAAAAABACAAAAAiAAAAZHJzL2Rvd25yZXYu&#10;eG1sUEsBAhQAFAAAAAgAh07iQAAZ0cz/AQAA+QMAAA4AAAAAAAAAAQAgAAAAIwEAAGRycy9lMm9E&#10;b2MueG1sUEsFBgAAAAAGAAYAWQEAAJQFAAAAAA==&#10;">
                      <v:fill on="f" focussize="0,0"/>
                      <v:stroke color="#000000" joinstyle="round"/>
                      <v:imagedata o:title=""/>
                      <o:lock v:ext="edit" aspectratio="f"/>
                    </v:line>
                  </w:pict>
                </mc:Fallback>
              </mc:AlternateContent>
            </w:r>
            <w:r>
              <w:rPr>
                <w:rFonts w:hint="eastAsia" w:hAnsi="宋体" w:cs="宋体"/>
                <w:color w:val="auto"/>
              </w:rPr>
              <w:t>费率           服务类型</w:t>
            </w:r>
          </w:p>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3.55pt;height:31.2pt;width:135pt;z-index:25166540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xid2AAAAAgBAAAPAAAAAAAAAAEAIAAAACIAAABkcnMvZG93&#10;bnJldi54bWxQSwECFAAUAAAACACHTuJAHbPsuAACAAD3AwAADgAAAAAAAAABACAAAAAnAQAAZHJz&#10;L2Uyb0RvYy54bWxQSwUGAAAAAAYABgBZAQAAmQUAAAAA&#10;">
                      <v:fill on="f" focussize="0,0"/>
                      <v:stroke color="#000000" joinstyle="round"/>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成交金额（万元）</w:t>
            </w:r>
          </w:p>
        </w:tc>
        <w:tc>
          <w:tcPr>
            <w:tcW w:w="200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货物招标</w:t>
            </w:r>
          </w:p>
        </w:tc>
        <w:tc>
          <w:tcPr>
            <w:tcW w:w="199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服务招标</w:t>
            </w:r>
          </w:p>
        </w:tc>
        <w:tc>
          <w:tcPr>
            <w:tcW w:w="229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100以下</w:t>
            </w:r>
          </w:p>
        </w:tc>
        <w:tc>
          <w:tcPr>
            <w:tcW w:w="200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1.5%</w:t>
            </w:r>
          </w:p>
        </w:tc>
        <w:tc>
          <w:tcPr>
            <w:tcW w:w="199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1.5%</w:t>
            </w:r>
          </w:p>
        </w:tc>
        <w:tc>
          <w:tcPr>
            <w:tcW w:w="2293"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100-500</w:t>
            </w:r>
          </w:p>
        </w:tc>
        <w:tc>
          <w:tcPr>
            <w:tcW w:w="200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1.1%</w:t>
            </w:r>
          </w:p>
        </w:tc>
        <w:tc>
          <w:tcPr>
            <w:tcW w:w="199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0.8%</w:t>
            </w:r>
          </w:p>
        </w:tc>
        <w:tc>
          <w:tcPr>
            <w:tcW w:w="2293"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500-1000</w:t>
            </w:r>
          </w:p>
        </w:tc>
        <w:tc>
          <w:tcPr>
            <w:tcW w:w="200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0.8%</w:t>
            </w:r>
          </w:p>
        </w:tc>
        <w:tc>
          <w:tcPr>
            <w:tcW w:w="199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0.45%</w:t>
            </w:r>
          </w:p>
        </w:tc>
        <w:tc>
          <w:tcPr>
            <w:tcW w:w="2293"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1000-5000</w:t>
            </w:r>
          </w:p>
        </w:tc>
        <w:tc>
          <w:tcPr>
            <w:tcW w:w="200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0.5%</w:t>
            </w:r>
          </w:p>
        </w:tc>
        <w:tc>
          <w:tcPr>
            <w:tcW w:w="199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0.25%</w:t>
            </w:r>
          </w:p>
        </w:tc>
        <w:tc>
          <w:tcPr>
            <w:tcW w:w="2293"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5000-10000</w:t>
            </w:r>
          </w:p>
        </w:tc>
        <w:tc>
          <w:tcPr>
            <w:tcW w:w="200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0.25%</w:t>
            </w:r>
          </w:p>
        </w:tc>
        <w:tc>
          <w:tcPr>
            <w:tcW w:w="199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0.1%</w:t>
            </w:r>
          </w:p>
        </w:tc>
        <w:tc>
          <w:tcPr>
            <w:tcW w:w="2293"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10000-100000</w:t>
            </w:r>
          </w:p>
        </w:tc>
        <w:tc>
          <w:tcPr>
            <w:tcW w:w="200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0.05%</w:t>
            </w:r>
          </w:p>
        </w:tc>
        <w:tc>
          <w:tcPr>
            <w:tcW w:w="199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0.05%</w:t>
            </w:r>
          </w:p>
        </w:tc>
        <w:tc>
          <w:tcPr>
            <w:tcW w:w="2293"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100000以上</w:t>
            </w:r>
          </w:p>
        </w:tc>
        <w:tc>
          <w:tcPr>
            <w:tcW w:w="200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0.01%</w:t>
            </w:r>
          </w:p>
        </w:tc>
        <w:tc>
          <w:tcPr>
            <w:tcW w:w="199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0.01%</w:t>
            </w:r>
          </w:p>
        </w:tc>
        <w:tc>
          <w:tcPr>
            <w:tcW w:w="2293" w:type="dxa"/>
            <w:noWrap w:val="0"/>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0.01%</w:t>
            </w:r>
          </w:p>
        </w:tc>
      </w:tr>
    </w:tbl>
    <w:p>
      <w:pPr>
        <w:pStyle w:val="9"/>
        <w:keepNext w:val="0"/>
        <w:keepLines w:val="0"/>
        <w:pageBreakBefore w:val="0"/>
        <w:kinsoku/>
        <w:wordWrap/>
        <w:overflowPunct/>
        <w:topLinePunct w:val="0"/>
        <w:autoSpaceDE/>
        <w:autoSpaceDN/>
        <w:bidi w:val="0"/>
        <w:adjustRightInd/>
        <w:spacing w:line="380" w:lineRule="exact"/>
        <w:ind w:left="25"/>
        <w:textAlignment w:val="auto"/>
        <w:rPr>
          <w:rFonts w:hint="eastAsia" w:hAnsi="宋体" w:cs="宋体"/>
          <w:color w:val="auto"/>
        </w:rPr>
      </w:pPr>
      <w:r>
        <w:rPr>
          <w:rFonts w:hint="eastAsia" w:hAnsi="宋体" w:cs="宋体"/>
          <w:color w:val="auto"/>
        </w:rPr>
        <w:t>注：采购代理服务收费按差额定率累进法计算。</w:t>
      </w:r>
    </w:p>
    <w:p>
      <w:pPr>
        <w:pStyle w:val="9"/>
        <w:pBdr>
          <w:top w:val="none" w:color="auto" w:sz="0" w:space="1"/>
          <w:left w:val="none" w:color="auto" w:sz="0" w:space="4"/>
          <w:bottom w:val="none" w:color="auto" w:sz="0" w:space="1"/>
          <w:right w:val="none" w:color="auto" w:sz="0" w:space="4"/>
          <w:between w:val="none" w:color="auto" w:sz="0" w:space="0"/>
        </w:pBdr>
        <w:spacing w:line="400" w:lineRule="exact"/>
        <w:ind w:firstLine="420" w:firstLineChars="200"/>
        <w:rPr>
          <w:rFonts w:hint="eastAsia" w:hAnsi="宋体"/>
          <w:b/>
        </w:rPr>
      </w:pPr>
      <w:r>
        <w:rPr>
          <w:rFonts w:hint="eastAsia" w:hAnsi="宋体"/>
          <w:b/>
        </w:rPr>
        <w:t>36．交纳采购代理服务费银行账户：</w:t>
      </w:r>
    </w:p>
    <w:p>
      <w:pPr>
        <w:pStyle w:val="9"/>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default" w:hAnsi="宋体" w:eastAsia="宋体"/>
          <w:color w:val="auto"/>
          <w:szCs w:val="21"/>
          <w:lang w:val="en-US" w:eastAsia="zh-CN"/>
        </w:rPr>
      </w:pPr>
      <w:r>
        <w:rPr>
          <w:rFonts w:hint="eastAsia" w:hAnsi="宋体"/>
          <w:color w:val="auto"/>
          <w:szCs w:val="21"/>
        </w:rPr>
        <w:t>账户名称：</w:t>
      </w:r>
      <w:r>
        <w:rPr>
          <w:rFonts w:hint="eastAsia" w:hAnsi="宋体"/>
          <w:color w:val="auto"/>
          <w:szCs w:val="21"/>
          <w:lang w:eastAsia="zh-CN"/>
        </w:rPr>
        <w:t>广西万盯卯招标咨询有限公司</w:t>
      </w:r>
      <w:r>
        <w:rPr>
          <w:rFonts w:hint="eastAsia" w:hAnsi="宋体"/>
          <w:color w:val="auto"/>
          <w:szCs w:val="21"/>
          <w:lang w:val="en-US" w:eastAsia="zh-CN"/>
        </w:rPr>
        <w:t>桂林分公司</w:t>
      </w:r>
    </w:p>
    <w:p>
      <w:pPr>
        <w:pStyle w:val="9"/>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default" w:hAnsi="宋体" w:eastAsia="宋体"/>
          <w:color w:val="auto"/>
          <w:szCs w:val="21"/>
          <w:lang w:val="en-US" w:eastAsia="zh-CN"/>
        </w:rPr>
      </w:pPr>
      <w:r>
        <w:rPr>
          <w:rFonts w:hint="eastAsia" w:hAnsi="宋体"/>
          <w:color w:val="auto"/>
          <w:szCs w:val="21"/>
        </w:rPr>
        <w:t>开户银行：</w:t>
      </w:r>
      <w:r>
        <w:rPr>
          <w:rFonts w:hint="eastAsia" w:hAnsi="宋体"/>
          <w:color w:val="auto"/>
          <w:szCs w:val="21"/>
          <w:lang w:val="en-US" w:eastAsia="zh-CN"/>
        </w:rPr>
        <w:t>桂林银行股份有限公司营业部</w:t>
      </w:r>
      <w:r>
        <w:rPr>
          <w:rFonts w:hint="eastAsia" w:hAnsi="宋体"/>
          <w:color w:val="auto"/>
          <w:szCs w:val="21"/>
          <w:lang w:val="en-US" w:eastAsia="zh-CN"/>
        </w:rPr>
        <w:tab/>
      </w:r>
    </w:p>
    <w:p>
      <w:pPr>
        <w:pStyle w:val="9"/>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default" w:hAnsi="宋体" w:eastAsia="宋体"/>
          <w:color w:val="auto"/>
          <w:szCs w:val="21"/>
          <w:lang w:val="en-US" w:eastAsia="zh-CN"/>
        </w:rPr>
      </w:pPr>
      <w:r>
        <w:rPr>
          <w:rFonts w:hint="eastAsia" w:hAnsi="宋体"/>
          <w:color w:val="auto"/>
          <w:szCs w:val="21"/>
        </w:rPr>
        <w:t>银行账号：</w:t>
      </w:r>
      <w:r>
        <w:rPr>
          <w:rFonts w:hint="eastAsia" w:hAnsi="宋体"/>
          <w:color w:val="auto"/>
          <w:szCs w:val="21"/>
          <w:lang w:val="en-US" w:eastAsia="zh-CN"/>
        </w:rPr>
        <w:t>660000013186600015</w:t>
      </w:r>
    </w:p>
    <w:p>
      <w:pPr>
        <w:pStyle w:val="9"/>
        <w:pBdr>
          <w:top w:val="none" w:color="auto" w:sz="0" w:space="1"/>
          <w:left w:val="none" w:color="auto" w:sz="0" w:space="4"/>
          <w:bottom w:val="none" w:color="auto" w:sz="0" w:space="1"/>
          <w:right w:val="none" w:color="auto" w:sz="0" w:space="4"/>
          <w:between w:val="none" w:color="auto" w:sz="0" w:space="0"/>
        </w:pBdr>
        <w:snapToGrid w:val="0"/>
        <w:spacing w:line="400" w:lineRule="exact"/>
        <w:ind w:firstLine="420" w:firstLineChars="200"/>
        <w:rPr>
          <w:rFonts w:hint="eastAsia" w:hAnsi="宋体"/>
          <w:szCs w:val="21"/>
        </w:rPr>
      </w:pPr>
      <w:r>
        <w:rPr>
          <w:rFonts w:hint="eastAsia" w:hAnsi="宋体"/>
          <w:b/>
        </w:rPr>
        <w:t>37.解释权：</w:t>
      </w:r>
      <w:r>
        <w:rPr>
          <w:rFonts w:hint="eastAsia" w:hAnsi="宋体"/>
        </w:rPr>
        <w:t>本招标文件是根据《中华人民共和国政府采购法》、《中华人民共和国政府采购法实施条例》和政府采购管理有关规定编制，</w:t>
      </w:r>
      <w:r>
        <w:rPr>
          <w:rFonts w:hint="eastAsia" w:hAnsi="宋体"/>
          <w:szCs w:val="21"/>
        </w:rPr>
        <w:t>本招标文件的解释权属于采购代理机构。</w:t>
      </w:r>
    </w:p>
    <w:p>
      <w:pPr>
        <w:pStyle w:val="18"/>
        <w:rPr>
          <w:rFonts w:hint="eastAsia"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r>
        <w:rPr>
          <w:rFonts w:hint="eastAsia" w:ascii="宋体" w:hAnsi="宋体"/>
          <w:b/>
          <w:bCs w:val="0"/>
          <w:color w:val="auto"/>
          <w:sz w:val="21"/>
          <w:szCs w:val="21"/>
          <w:highlight w:val="none"/>
          <w:lang w:val="en-US" w:eastAsia="zh-CN"/>
        </w:rPr>
        <w:t>38.</w:t>
      </w:r>
      <w:r>
        <w:rPr>
          <w:rFonts w:hint="eastAsia" w:ascii="宋体" w:hAnsi="宋体"/>
          <w:b w:val="0"/>
          <w:bCs/>
          <w:color w:val="auto"/>
          <w:sz w:val="21"/>
          <w:szCs w:val="21"/>
          <w:highlight w:val="none"/>
          <w:lang w:val="en-US" w:eastAsia="zh-CN"/>
        </w:rPr>
        <w:t>监督管理机构：兴安县政府采购管理办公室      电话：0773-6220651。</w:t>
      </w:r>
    </w:p>
    <w:p>
      <w:pPr>
        <w:spacing w:line="36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37" w:name="_Toc6930"/>
      <w:r>
        <w:rPr>
          <w:rStyle w:val="19"/>
          <w:rFonts w:hint="eastAsia"/>
        </w:rPr>
        <w:t>第三章　</w:t>
      </w:r>
      <w:r>
        <w:rPr>
          <w:rStyle w:val="19"/>
          <w:rFonts w:hint="eastAsia" w:eastAsia="宋体"/>
          <w:lang w:val="en-US" w:eastAsia="zh-CN"/>
        </w:rPr>
        <w:t>项目</w:t>
      </w:r>
      <w:r>
        <w:rPr>
          <w:rStyle w:val="19"/>
          <w:rFonts w:hint="eastAsia"/>
        </w:rPr>
        <w:t>采购需求</w:t>
      </w:r>
      <w:bookmarkEnd w:id="37"/>
    </w:p>
    <w:p>
      <w:pPr>
        <w:rPr>
          <w:rFonts w:hint="eastAsia" w:ascii="宋体" w:hAnsi="宋体"/>
          <w:color w:val="auto"/>
          <w:highlight w:val="none"/>
        </w:rPr>
      </w:pPr>
    </w:p>
    <w:p>
      <w:pPr>
        <w:rPr>
          <w:rFonts w:hint="eastAsia" w:ascii="宋体" w:hAnsi="宋体"/>
          <w:b/>
          <w:bCs/>
          <w:color w:val="auto"/>
          <w:highlight w:val="none"/>
        </w:rPr>
      </w:pPr>
      <w:r>
        <w:rPr>
          <w:rFonts w:hint="eastAsia" w:ascii="宋体" w:hAnsi="宋体"/>
          <w:b/>
          <w:bCs/>
          <w:color w:val="auto"/>
          <w:highlight w:val="none"/>
        </w:rPr>
        <w:t>说明：</w:t>
      </w:r>
    </w:p>
    <w:p>
      <w:pPr>
        <w:pStyle w:val="18"/>
        <w:spacing w:line="360" w:lineRule="exact"/>
        <w:jc w:val="left"/>
        <w:rPr>
          <w:rFonts w:hint="eastAsia"/>
          <w:b/>
          <w:bCs/>
          <w:color w:val="auto"/>
          <w:szCs w:val="21"/>
          <w:highlight w:val="none"/>
        </w:rPr>
      </w:pPr>
      <w:r>
        <w:rPr>
          <w:rFonts w:hint="eastAsia"/>
          <w:color w:val="auto"/>
          <w:szCs w:val="21"/>
          <w:highlight w:val="none"/>
        </w:rPr>
        <w:t>一、</w:t>
      </w:r>
      <w:r>
        <w:rPr>
          <w:rFonts w:hint="eastAsia"/>
          <w:b/>
          <w:bCs/>
          <w:color w:val="auto"/>
          <w:szCs w:val="21"/>
          <w:highlight w:val="none"/>
        </w:rPr>
        <w:t>本表中的品牌、型号仅起参考作用，投标人可选用其他品牌、型号替代，</w:t>
      </w:r>
      <w:r>
        <w:rPr>
          <w:rFonts w:hint="eastAsia" w:ascii="宋体" w:hAnsi="宋体" w:cs="宋体"/>
          <w:b/>
          <w:bCs/>
          <w:color w:val="auto"/>
          <w:highlight w:val="none"/>
        </w:rPr>
        <w:t>但这些替代的品牌型号要实质上相当于或优于参考品牌型号要求</w:t>
      </w:r>
      <w:r>
        <w:rPr>
          <w:rFonts w:hint="eastAsia"/>
          <w:b/>
          <w:bCs/>
          <w:color w:val="auto"/>
          <w:szCs w:val="21"/>
          <w:highlight w:val="none"/>
        </w:rPr>
        <w:t xml:space="preserve">。 </w:t>
      </w:r>
    </w:p>
    <w:p>
      <w:pPr>
        <w:pStyle w:val="18"/>
        <w:spacing w:line="360" w:lineRule="exact"/>
        <w:jc w:val="left"/>
        <w:rPr>
          <w:rFonts w:hint="eastAsia"/>
          <w:color w:val="auto"/>
          <w:szCs w:val="21"/>
          <w:highlight w:val="none"/>
        </w:rPr>
      </w:pPr>
      <w:r>
        <w:rPr>
          <w:rFonts w:hint="eastAsia"/>
          <w:color w:val="auto"/>
          <w:szCs w:val="21"/>
          <w:highlight w:val="none"/>
        </w:rPr>
        <w:t xml:space="preserve">二、采购需求表中带有★的技术参数为实质性要求，投标人提供货物不得低于该技术指标或要求，否则投标无效。 </w:t>
      </w:r>
    </w:p>
    <w:p>
      <w:pPr>
        <w:pStyle w:val="18"/>
        <w:spacing w:line="360" w:lineRule="exact"/>
        <w:jc w:val="left"/>
        <w:rPr>
          <w:rFonts w:ascii="宋体" w:hAnsi="宋体" w:eastAsia="宋体" w:cs="宋体"/>
          <w:b/>
          <w:bCs/>
          <w:color w:val="auto"/>
          <w:sz w:val="21"/>
          <w:szCs w:val="21"/>
          <w:highlight w:val="none"/>
          <w:lang w:eastAsia="zh-CN"/>
        </w:rPr>
      </w:pPr>
      <w:r>
        <w:rPr>
          <w:rFonts w:hint="eastAsia"/>
          <w:color w:val="auto"/>
          <w:szCs w:val="21"/>
          <w:highlight w:val="none"/>
        </w:rPr>
        <w:t>三、根据财库〔2019〕9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eastAsia="宋体" w:cs="宋体"/>
          <w:color w:val="auto"/>
          <w:szCs w:val="21"/>
          <w:highlight w:val="none"/>
        </w:rPr>
        <w:t>▲</w:t>
      </w:r>
      <w:r>
        <w:rPr>
          <w:rFonts w:hint="eastAsia"/>
          <w:color w:val="auto"/>
          <w:szCs w:val="21"/>
          <w:highlight w:val="none"/>
        </w:rPr>
        <w:t>”的品目</w:t>
      </w:r>
      <w:r>
        <w:rPr>
          <w:rFonts w:hint="eastAsia"/>
          <w:color w:val="auto"/>
          <w:szCs w:val="21"/>
          <w:highlight w:val="none"/>
          <w:lang w:eastAsia="zh-CN"/>
        </w:rPr>
        <w:t>，</w:t>
      </w:r>
      <w:r>
        <w:rPr>
          <w:rFonts w:ascii="宋体" w:hAnsi="宋体" w:eastAsia="宋体" w:cs="宋体"/>
          <w:color w:val="auto"/>
          <w:spacing w:val="-2"/>
          <w:sz w:val="21"/>
          <w:szCs w:val="21"/>
          <w:highlight w:val="none"/>
          <w:lang w:eastAsia="zh-CN"/>
        </w:rPr>
        <w:t>属于政府强制采购节能产品。</w:t>
      </w:r>
      <w:r>
        <w:rPr>
          <w:rFonts w:ascii="宋体" w:hAnsi="宋体" w:eastAsia="宋体" w:cs="宋体"/>
          <w:b/>
          <w:bCs/>
          <w:color w:val="auto"/>
          <w:spacing w:val="-2"/>
          <w:sz w:val="21"/>
          <w:szCs w:val="21"/>
          <w:highlight w:val="none"/>
          <w:lang w:eastAsia="zh-CN"/>
        </w:rPr>
        <w:t>若采购货物属于以上品目清单的产品时</w:t>
      </w:r>
      <w:r>
        <w:rPr>
          <w:rFonts w:hint="eastAsia"/>
          <w:b/>
          <w:bCs/>
          <w:color w:val="auto"/>
          <w:szCs w:val="21"/>
          <w:highlight w:val="none"/>
        </w:rPr>
        <w:t>，</w:t>
      </w:r>
      <w:r>
        <w:rPr>
          <w:rFonts w:ascii="宋体" w:hAnsi="宋体" w:eastAsia="宋体" w:cs="宋体"/>
          <w:b/>
          <w:bCs/>
          <w:color w:val="auto"/>
          <w:spacing w:val="-2"/>
          <w:sz w:val="21"/>
          <w:szCs w:val="21"/>
          <w:highlight w:val="none"/>
          <w:lang w:eastAsia="zh-CN"/>
        </w:rPr>
        <w:t>投标人的投标货物必须使用政府强制采购的节能产品，投标人必须在投标文件中提供由国家确定的认</w:t>
      </w:r>
      <w:r>
        <w:rPr>
          <w:rFonts w:ascii="宋体" w:hAnsi="宋体" w:eastAsia="宋体" w:cs="宋体"/>
          <w:b/>
          <w:bCs/>
          <w:color w:val="auto"/>
          <w:sz w:val="21"/>
          <w:szCs w:val="21"/>
          <w:highlight w:val="none"/>
          <w:lang w:eastAsia="zh-CN"/>
        </w:rPr>
        <w:t>证机构出具的处于有效期之内的节能产品认证证书复印件（加盖投标人公章），否则相应投标无效。</w:t>
      </w:r>
    </w:p>
    <w:p>
      <w:pPr>
        <w:spacing w:line="30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A分标：</w:t>
      </w:r>
    </w:p>
    <w:tbl>
      <w:tblPr>
        <w:tblStyle w:val="13"/>
        <w:tblW w:w="8901" w:type="dxa"/>
        <w:jc w:val="center"/>
        <w:tblLayout w:type="fixed"/>
        <w:tblCellMar>
          <w:top w:w="0" w:type="dxa"/>
          <w:left w:w="108" w:type="dxa"/>
          <w:bottom w:w="0" w:type="dxa"/>
          <w:right w:w="108" w:type="dxa"/>
        </w:tblCellMar>
      </w:tblPr>
      <w:tblGrid>
        <w:gridCol w:w="365"/>
        <w:gridCol w:w="999"/>
        <w:gridCol w:w="5989"/>
        <w:gridCol w:w="683"/>
        <w:gridCol w:w="865"/>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数量</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lang w:val="en-US" w:eastAsia="zh-CN"/>
                <w14:textFill>
                  <w14:solidFill>
                    <w14:schemeClr w14:val="tx1"/>
                  </w14:solidFill>
                </w14:textFill>
              </w:rPr>
              <w:t>单位</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color w:val="000000" w:themeColor="text1"/>
                <w:sz w:val="21"/>
                <w:szCs w:val="21"/>
                <w14:textFill>
                  <w14:solidFill>
                    <w14:schemeClr w14:val="tx1"/>
                  </w14:solidFill>
                </w14:textFill>
              </w:rPr>
              <w:t>多功能动态平板DRF透视摄影系统</w:t>
            </w:r>
          </w:p>
        </w:tc>
        <w:tc>
          <w:tcPr>
            <w:tcW w:w="5989" w:type="dxa"/>
            <w:tcBorders>
              <w:top w:val="single" w:color="auto" w:sz="4" w:space="0"/>
              <w:left w:val="nil"/>
              <w:bottom w:val="single" w:color="auto" w:sz="4" w:space="0"/>
              <w:right w:val="single" w:color="auto" w:sz="4" w:space="0"/>
            </w:tcBorders>
            <w:vAlign w:val="center"/>
          </w:tcPr>
          <w:p>
            <w:pPr>
              <w:spacing w:line="320" w:lineRule="exac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技术指标要求</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用途：具备数字透视、数字点片摄影和数字DR摄影功能，利用它可以进行胸部和腹部透视、消化道造影、泌尿生殖系统造影、胆道造影以及下肢静脉等多种造影；可以进行头颅、胸部、腹部和四肢等部位的DR摄影；也可用于在透视下进行骨折整复、取异物等。</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配置：</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遥控操作台：1件</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X射线高频高压发生器：1件</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多功能遥控床：1台</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滤线器：2件</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X射线管：1件</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电离室：1套</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动态平板探测器：1件</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采集工作站 ：1套</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DAP：1套</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电源条件：</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电压：380V±38V</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频率：50Hz±1Hz</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容量：≥105kVA</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高频高压发生器</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★功率</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≥65</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 xml:space="preserve">KW  </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主逆变频率</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≥4</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 xml:space="preserve">0KHz </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摄影</w:t>
            </w:r>
          </w:p>
          <w:p>
            <w:pPr>
              <w:numPr>
                <w:ilvl w:val="2"/>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管电压：40kv—150kv 分档调节</w:t>
            </w:r>
          </w:p>
          <w:p>
            <w:pPr>
              <w:numPr>
                <w:ilvl w:val="2"/>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 xml:space="preserve">管电流：10mA—800mA分档调节 </w:t>
            </w:r>
            <w:r>
              <w:rPr>
                <w:rFonts w:hint="eastAsia" w:asciiTheme="minorEastAsia" w:hAnsiTheme="minorEastAsia" w:cstheme="minorEastAsia"/>
                <w:sz w:val="21"/>
                <w:szCs w:val="21"/>
                <w:lang w:eastAsia="zh-CN"/>
              </w:rPr>
              <w:t>最大管电流</w:t>
            </w:r>
            <w:r>
              <w:rPr>
                <w:rFonts w:hint="eastAsia" w:asciiTheme="minorEastAsia" w:hAnsiTheme="minorEastAsia" w:cstheme="minorEastAsia"/>
                <w:sz w:val="21"/>
                <w:szCs w:val="21"/>
                <w:lang w:val="en-US" w:eastAsia="zh-CN"/>
              </w:rPr>
              <w:t>800毫安</w:t>
            </w:r>
          </w:p>
          <w:p>
            <w:pPr>
              <w:numPr>
                <w:ilvl w:val="2"/>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曝光时间：1ms—10000ms 分档调节</w:t>
            </w:r>
          </w:p>
          <w:p>
            <w:pPr>
              <w:numPr>
                <w:ilvl w:val="2"/>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MAS:0.1-1000mAs</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透视</w:t>
            </w:r>
          </w:p>
          <w:p>
            <w:pPr>
              <w:numPr>
                <w:ilvl w:val="2"/>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管电压：40kv—125kv 连续可调</w:t>
            </w:r>
          </w:p>
          <w:p>
            <w:pPr>
              <w:numPr>
                <w:ilvl w:val="2"/>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管电流：0.5mA—10mA（连续透视）  5mA-20mA(脉冲透视）</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原装进口X射线球管</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球管焦点：大焦/小焦1.2 /0.6</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★输入功率：大焦点≥10</w:t>
            </w:r>
            <w:r>
              <w:rPr>
                <w:rFonts w:hint="eastAsia" w:asciiTheme="minorEastAsia" w:hAnsiTheme="minorEastAsia" w:cstheme="minorEastAsia"/>
                <w:sz w:val="21"/>
                <w:szCs w:val="21"/>
                <w:lang w:val="en-US" w:eastAsia="zh-CN"/>
              </w:rPr>
              <w:t>7</w:t>
            </w:r>
            <w:r>
              <w:rPr>
                <w:rFonts w:hint="eastAsia" w:asciiTheme="minorEastAsia" w:hAnsiTheme="minorEastAsia" w:cstheme="minorEastAsia"/>
                <w:sz w:val="21"/>
                <w:szCs w:val="21"/>
              </w:rPr>
              <w:t>kW   小焦点≥ 4</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kW 提</w:t>
            </w:r>
            <w:r>
              <w:rPr>
                <w:rFonts w:hint="eastAsia" w:asciiTheme="minorEastAsia" w:hAnsiTheme="minorEastAsia" w:cstheme="minorEastAsia"/>
                <w:sz w:val="21"/>
                <w:szCs w:val="21"/>
                <w:lang w:eastAsia="zh-CN"/>
              </w:rPr>
              <w:t>供说明书或者</w:t>
            </w:r>
            <w:r>
              <w:rPr>
                <w:rFonts w:hint="eastAsia" w:asciiTheme="minorEastAsia" w:hAnsiTheme="minorEastAsia" w:cstheme="minorEastAsia"/>
                <w:sz w:val="21"/>
                <w:szCs w:val="21"/>
              </w:rPr>
              <w:t>检验报告</w:t>
            </w:r>
            <w:r>
              <w:rPr>
                <w:rFonts w:hint="eastAsia" w:asciiTheme="minorEastAsia" w:hAnsiTheme="minorEastAsia" w:cstheme="minorEastAsia"/>
                <w:sz w:val="21"/>
                <w:szCs w:val="21"/>
                <w:lang w:eastAsia="zh-CN"/>
              </w:rPr>
              <w:t>加盖制造商公章证明</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阳极热容量：≥400kHU</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旋转阳极速度：≥9700rpm</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多功能遥控床</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床身起倒范围  ≥+90°~ -25°</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点片装置纵向移动</w:t>
            </w:r>
            <w:r>
              <w:rPr>
                <w:rFonts w:hint="eastAsia" w:asciiTheme="minorEastAsia" w:hAnsiTheme="minorEastAsia" w:cstheme="minorEastAsia"/>
                <w:sz w:val="21"/>
                <w:szCs w:val="21"/>
                <w:lang w:val="en-US" w:eastAsia="zh-CN"/>
              </w:rPr>
              <w:t xml:space="preserve">  </w:t>
            </w:r>
            <w:r>
              <w:rPr>
                <w:rFonts w:ascii="宋体" w:hAnsi="宋体"/>
                <w:sz w:val="21"/>
                <w:szCs w:val="21"/>
              </w:rPr>
              <w:t>不小于</w:t>
            </w:r>
            <w:r>
              <w:rPr>
                <w:rFonts w:hint="eastAsia" w:asciiTheme="minorEastAsia" w:hAnsiTheme="minorEastAsia" w:cstheme="minorEastAsia"/>
                <w:sz w:val="21"/>
                <w:szCs w:val="21"/>
              </w:rPr>
              <w:t>900mm</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床面横向移动范围</w:t>
            </w:r>
            <w:r>
              <w:rPr>
                <w:rFonts w:hint="eastAsia" w:asciiTheme="minorEastAsia" w:hAnsiTheme="minorEastAsia" w:cstheme="minorEastAsia"/>
                <w:sz w:val="21"/>
                <w:szCs w:val="21"/>
                <w:lang w:val="en-US" w:eastAsia="zh-CN"/>
              </w:rPr>
              <w:t xml:space="preserve"> </w:t>
            </w:r>
            <w:r>
              <w:rPr>
                <w:rFonts w:ascii="宋体" w:hAnsi="宋体"/>
                <w:sz w:val="21"/>
                <w:szCs w:val="21"/>
              </w:rPr>
              <w:t>不小于22</w:t>
            </w:r>
            <w:r>
              <w:rPr>
                <w:rFonts w:hint="default" w:ascii="宋体" w:hAnsi="宋体"/>
                <w:sz w:val="21"/>
                <w:szCs w:val="21"/>
              </w:rPr>
              <w:t>0mm</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一体化</w:t>
            </w:r>
            <w:r>
              <w:rPr>
                <w:rFonts w:hint="eastAsia" w:asciiTheme="minorEastAsia" w:hAnsiTheme="minorEastAsia" w:cstheme="minorEastAsia"/>
                <w:sz w:val="21"/>
                <w:szCs w:val="21"/>
              </w:rPr>
              <w:t>多功能</w:t>
            </w:r>
            <w:r>
              <w:rPr>
                <w:rFonts w:hint="eastAsia" w:asciiTheme="minorEastAsia" w:hAnsiTheme="minorEastAsia" w:cstheme="minorEastAsia"/>
                <w:sz w:val="21"/>
                <w:szCs w:val="21"/>
                <w:lang w:val="en-US" w:eastAsia="zh-CN"/>
              </w:rPr>
              <w:t>可上下升降</w:t>
            </w:r>
            <w:r>
              <w:rPr>
                <w:rFonts w:hint="eastAsia" w:asciiTheme="minorEastAsia" w:hAnsiTheme="minorEastAsia" w:cstheme="minorEastAsia"/>
                <w:sz w:val="21"/>
                <w:szCs w:val="21"/>
              </w:rPr>
              <w:t>诊断床</w:t>
            </w:r>
            <w:r>
              <w:rPr>
                <w:rFonts w:hint="eastAsia" w:asciiTheme="minorEastAsia" w:hAnsiTheme="minorEastAsia" w:cstheme="minorEastAsia"/>
                <w:sz w:val="21"/>
                <w:szCs w:val="21"/>
                <w:lang w:val="en-US" w:eastAsia="zh-CN"/>
              </w:rPr>
              <w:t>，</w:t>
            </w:r>
            <w:r>
              <w:rPr>
                <w:rFonts w:hint="eastAsia" w:asciiTheme="minorEastAsia" w:hAnsiTheme="minorEastAsia" w:cstheme="minorEastAsia"/>
                <w:sz w:val="21"/>
                <w:szCs w:val="21"/>
              </w:rPr>
              <w:t>可进行遥控操作，</w:t>
            </w:r>
            <w:r>
              <w:rPr>
                <w:rFonts w:hint="eastAsia" w:asciiTheme="minorEastAsia" w:hAnsiTheme="minorEastAsia" w:cstheme="minorEastAsia"/>
                <w:sz w:val="21"/>
                <w:szCs w:val="21"/>
                <w:lang w:val="en-US" w:eastAsia="zh-CN"/>
              </w:rPr>
              <w:t>设</w:t>
            </w:r>
            <w:r>
              <w:rPr>
                <w:rFonts w:hint="eastAsia" w:asciiTheme="minorEastAsia" w:hAnsiTheme="minorEastAsia" w:cstheme="minorEastAsia"/>
                <w:sz w:val="21"/>
                <w:szCs w:val="21"/>
              </w:rPr>
              <w:t>有紧急</w:t>
            </w:r>
            <w:r>
              <w:rPr>
                <w:rFonts w:hint="eastAsia" w:asciiTheme="minorEastAsia" w:hAnsiTheme="minorEastAsia" w:cstheme="minorEastAsia"/>
                <w:sz w:val="21"/>
                <w:szCs w:val="21"/>
                <w:lang w:val="en-US" w:eastAsia="zh-CN"/>
              </w:rPr>
              <w:t>按钮</w:t>
            </w:r>
            <w:r>
              <w:rPr>
                <w:rFonts w:hint="eastAsia" w:asciiTheme="minorEastAsia" w:hAnsiTheme="minorEastAsia" w:cstheme="minorEastAsia"/>
                <w:sz w:val="21"/>
                <w:szCs w:val="21"/>
              </w:rPr>
              <w:t>安全装置</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rPr>
              <w:t>提</w:t>
            </w:r>
            <w:r>
              <w:rPr>
                <w:rFonts w:hint="eastAsia" w:asciiTheme="minorEastAsia" w:hAnsiTheme="minorEastAsia" w:cstheme="minorEastAsia"/>
                <w:sz w:val="21"/>
                <w:szCs w:val="21"/>
                <w:lang w:eastAsia="zh-CN"/>
              </w:rPr>
              <w:t>供说明书或者</w:t>
            </w:r>
            <w:r>
              <w:rPr>
                <w:rFonts w:hint="eastAsia" w:asciiTheme="minorEastAsia" w:hAnsiTheme="minorEastAsia" w:cstheme="minorEastAsia"/>
                <w:sz w:val="21"/>
                <w:szCs w:val="21"/>
              </w:rPr>
              <w:t>检验报告</w:t>
            </w:r>
            <w:r>
              <w:rPr>
                <w:rFonts w:hint="eastAsia" w:asciiTheme="minorEastAsia" w:hAnsiTheme="minorEastAsia" w:cstheme="minorEastAsia"/>
                <w:sz w:val="21"/>
                <w:szCs w:val="21"/>
                <w:lang w:eastAsia="zh-CN"/>
              </w:rPr>
              <w:t>加盖制造商公章证明</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★球管伸缩（SID)</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rPr>
              <w:t xml:space="preserve"> </w:t>
            </w:r>
            <w:r>
              <w:rPr>
                <w:rFonts w:hint="eastAsia" w:asciiTheme="minorEastAsia" w:hAnsiTheme="minorEastAsia" w:cstheme="minorEastAsia"/>
                <w:sz w:val="21"/>
                <w:szCs w:val="21"/>
                <w:lang w:eastAsia="zh-CN"/>
              </w:rPr>
              <w:t>最小</w:t>
            </w:r>
            <w:r>
              <w:rPr>
                <w:rFonts w:hint="eastAsia" w:asciiTheme="minorEastAsia" w:hAnsiTheme="minorEastAsia" w:cstheme="minorEastAsia"/>
                <w:sz w:val="21"/>
                <w:szCs w:val="21"/>
              </w:rPr>
              <w:t>（SID)</w:t>
            </w:r>
            <w:r>
              <w:rPr>
                <w:rFonts w:hint="eastAsia" w:asciiTheme="minorEastAsia" w:hAnsiTheme="minorEastAsia" w:cstheme="minorEastAsia"/>
                <w:sz w:val="21"/>
                <w:szCs w:val="21"/>
                <w:lang w:eastAsia="zh-CN"/>
              </w:rPr>
              <w:t>距离</w:t>
            </w:r>
            <w:r>
              <w:rPr>
                <w:rFonts w:hint="eastAsia" w:asciiTheme="minorEastAsia" w:hAnsiTheme="minorEastAsia" w:cstheme="minorEastAsia"/>
                <w:sz w:val="21"/>
                <w:szCs w:val="21"/>
              </w:rPr>
              <w:t xml:space="preserve"> </w:t>
            </w:r>
            <w:r>
              <w:rPr>
                <w:rFonts w:hint="eastAsia" w:ascii="新宋体" w:hAnsi="新宋体" w:eastAsia="新宋体" w:cs="新宋体"/>
                <w:color w:val="000000"/>
                <w:sz w:val="21"/>
                <w:szCs w:val="21"/>
              </w:rPr>
              <w:t>≤</w:t>
            </w:r>
            <w:r>
              <w:rPr>
                <w:rFonts w:hint="eastAsia" w:asciiTheme="minorEastAsia" w:hAnsiTheme="minorEastAsia" w:cstheme="minorEastAsia"/>
                <w:sz w:val="21"/>
                <w:szCs w:val="21"/>
                <w:lang w:val="en-US" w:eastAsia="zh-CN"/>
              </w:rPr>
              <w:t>8</w:t>
            </w:r>
            <w:r>
              <w:rPr>
                <w:rFonts w:hint="eastAsia" w:asciiTheme="minorEastAsia" w:hAnsiTheme="minorEastAsia" w:cstheme="minorEastAsia"/>
                <w:sz w:val="21"/>
                <w:szCs w:val="21"/>
              </w:rPr>
              <w:t>00mm</w:t>
            </w:r>
            <w:r>
              <w:rPr>
                <w:rFonts w:hint="eastAsia" w:asciiTheme="minorEastAsia" w:hAnsiTheme="minorEastAsia" w:cstheme="minorEastAsia"/>
                <w:sz w:val="21"/>
                <w:szCs w:val="21"/>
                <w:lang w:eastAsia="zh-CN"/>
              </w:rPr>
              <w:t>最大</w:t>
            </w:r>
            <w:r>
              <w:rPr>
                <w:rFonts w:hint="eastAsia" w:asciiTheme="minorEastAsia" w:hAnsiTheme="minorEastAsia" w:cstheme="minorEastAsia"/>
                <w:sz w:val="21"/>
                <w:szCs w:val="21"/>
              </w:rPr>
              <w:t>（SID)</w:t>
            </w:r>
            <w:r>
              <w:rPr>
                <w:rFonts w:hint="eastAsia" w:asciiTheme="minorEastAsia" w:hAnsiTheme="minorEastAsia" w:cstheme="minorEastAsia"/>
                <w:sz w:val="21"/>
                <w:szCs w:val="21"/>
                <w:lang w:eastAsia="zh-CN"/>
              </w:rPr>
              <w:t>距离</w:t>
            </w:r>
            <w:r>
              <w:rPr>
                <w:rFonts w:hint="eastAsia" w:asciiTheme="minorEastAsia" w:hAnsiTheme="minorEastAsia" w:cstheme="minorEastAsia"/>
                <w:sz w:val="21"/>
                <w:szCs w:val="21"/>
              </w:rPr>
              <w:t xml:space="preserve">≥1800mm，电动调节 </w:t>
            </w:r>
            <w:r>
              <w:rPr>
                <w:rFonts w:hint="eastAsia" w:asciiTheme="minorEastAsia" w:hAnsiTheme="minorEastAsia" w:cstheme="minorEastAsia"/>
                <w:sz w:val="21"/>
                <w:szCs w:val="21"/>
                <w:lang w:eastAsia="zh-CN"/>
              </w:rPr>
              <w:t>提供说明书或者检测报告证明</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★床体</w:t>
            </w:r>
            <w:r>
              <w:rPr>
                <w:rFonts w:hint="eastAsia" w:asciiTheme="minorEastAsia" w:hAnsiTheme="minorEastAsia" w:cstheme="minorEastAsia"/>
                <w:sz w:val="21"/>
                <w:szCs w:val="21"/>
                <w:lang w:eastAsia="zh-CN"/>
              </w:rPr>
              <w:t>上下</w:t>
            </w:r>
            <w:r>
              <w:rPr>
                <w:rFonts w:hint="eastAsia" w:asciiTheme="minorEastAsia" w:hAnsiTheme="minorEastAsia" w:cstheme="minorEastAsia"/>
                <w:sz w:val="21"/>
                <w:szCs w:val="21"/>
              </w:rPr>
              <w:t>升降</w:t>
            </w:r>
            <w:r>
              <w:rPr>
                <w:rFonts w:hint="eastAsia" w:asciiTheme="minorEastAsia" w:hAnsiTheme="minorEastAsia" w:cstheme="minorEastAsia"/>
                <w:sz w:val="21"/>
                <w:szCs w:val="21"/>
                <w:lang w:eastAsia="zh-CN"/>
              </w:rPr>
              <w:t>距离范围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≥300mm 提</w:t>
            </w:r>
            <w:r>
              <w:rPr>
                <w:rFonts w:hint="eastAsia" w:asciiTheme="minorEastAsia" w:hAnsiTheme="minorEastAsia" w:cstheme="minorEastAsia"/>
                <w:sz w:val="21"/>
                <w:szCs w:val="21"/>
                <w:lang w:eastAsia="zh-CN"/>
              </w:rPr>
              <w:t>供说明书或者</w:t>
            </w:r>
            <w:r>
              <w:rPr>
                <w:rFonts w:hint="eastAsia" w:asciiTheme="minorEastAsia" w:hAnsiTheme="minorEastAsia" w:cstheme="minorEastAsia"/>
                <w:sz w:val="21"/>
                <w:szCs w:val="21"/>
              </w:rPr>
              <w:t>检验报告</w:t>
            </w:r>
            <w:r>
              <w:rPr>
                <w:rFonts w:hint="eastAsia" w:asciiTheme="minorEastAsia" w:hAnsiTheme="minorEastAsia" w:cstheme="minorEastAsia"/>
                <w:sz w:val="21"/>
                <w:szCs w:val="21"/>
                <w:lang w:eastAsia="zh-CN"/>
              </w:rPr>
              <w:t>加盖制造商公章证明</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★床</w:t>
            </w:r>
            <w:r>
              <w:rPr>
                <w:rFonts w:hint="eastAsia" w:asciiTheme="minorEastAsia" w:hAnsiTheme="minorEastAsia" w:cstheme="minorEastAsia"/>
                <w:sz w:val="21"/>
                <w:szCs w:val="21"/>
                <w:lang w:eastAsia="zh-CN"/>
              </w:rPr>
              <w:t>面最小离地距离</w:t>
            </w:r>
            <w:r>
              <w:rPr>
                <w:rFonts w:hint="eastAsia" w:asciiTheme="minorEastAsia" w:hAnsiTheme="minorEastAsia" w:cstheme="minorEastAsia"/>
                <w:sz w:val="21"/>
                <w:szCs w:val="21"/>
                <w:lang w:val="en-US" w:eastAsia="zh-CN"/>
              </w:rPr>
              <w:t xml:space="preserve"> ：</w:t>
            </w:r>
            <w:r>
              <w:rPr>
                <w:rFonts w:hint="eastAsia" w:ascii="新宋体" w:hAnsi="新宋体" w:eastAsia="新宋体" w:cs="新宋体"/>
                <w:color w:val="000000"/>
                <w:sz w:val="21"/>
                <w:szCs w:val="21"/>
              </w:rPr>
              <w:t>≤</w:t>
            </w:r>
            <w:r>
              <w:rPr>
                <w:rFonts w:hint="eastAsia" w:asciiTheme="minorEastAsia" w:hAnsiTheme="minorEastAsia" w:cstheme="minorEastAsia"/>
                <w:sz w:val="21"/>
                <w:szCs w:val="21"/>
                <w:lang w:val="en-US" w:eastAsia="zh-CN"/>
              </w:rPr>
              <w:t>6</w:t>
            </w:r>
            <w:r>
              <w:rPr>
                <w:rFonts w:hint="eastAsia" w:asciiTheme="minorEastAsia" w:hAnsiTheme="minorEastAsia" w:cstheme="minorEastAsia"/>
                <w:sz w:val="21"/>
                <w:szCs w:val="21"/>
              </w:rPr>
              <w:t>00mm 提</w:t>
            </w:r>
            <w:r>
              <w:rPr>
                <w:rFonts w:hint="eastAsia" w:asciiTheme="minorEastAsia" w:hAnsiTheme="minorEastAsia" w:cstheme="minorEastAsia"/>
                <w:sz w:val="21"/>
                <w:szCs w:val="21"/>
                <w:lang w:eastAsia="zh-CN"/>
              </w:rPr>
              <w:t>供说明书或者</w:t>
            </w:r>
            <w:r>
              <w:rPr>
                <w:rFonts w:hint="eastAsia" w:asciiTheme="minorEastAsia" w:hAnsiTheme="minorEastAsia" w:cstheme="minorEastAsia"/>
                <w:sz w:val="21"/>
                <w:szCs w:val="21"/>
              </w:rPr>
              <w:t>检验报告</w:t>
            </w:r>
            <w:r>
              <w:rPr>
                <w:rFonts w:hint="eastAsia" w:asciiTheme="minorEastAsia" w:hAnsiTheme="minorEastAsia" w:cstheme="minorEastAsia"/>
                <w:sz w:val="21"/>
                <w:szCs w:val="21"/>
                <w:lang w:eastAsia="zh-CN"/>
              </w:rPr>
              <w:t>加盖制造商公章证明</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脚踏板旋转 360°，电动无限位</w:t>
            </w:r>
            <w:r>
              <w:rPr>
                <w:rFonts w:hint="default" w:ascii="宋体" w:hAnsi="宋体"/>
                <w:sz w:val="21"/>
                <w:szCs w:val="21"/>
              </w:rPr>
              <w:t>旋转</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固定式滤线栅</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格比12:1</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会聚距离 100cm</w:t>
            </w:r>
            <w:r>
              <w:rPr>
                <w:rFonts w:hint="eastAsia" w:asciiTheme="minorEastAsia" w:hAnsiTheme="minorEastAsia" w:cstheme="minorEastAsia"/>
                <w:sz w:val="21"/>
                <w:szCs w:val="21"/>
                <w:lang w:eastAsia="zh-CN"/>
              </w:rPr>
              <w:t>和</w:t>
            </w:r>
            <w:r>
              <w:rPr>
                <w:rFonts w:hint="eastAsia" w:asciiTheme="minorEastAsia" w:hAnsiTheme="minorEastAsia" w:cstheme="minorEastAsia"/>
                <w:sz w:val="21"/>
                <w:szCs w:val="21"/>
              </w:rPr>
              <w:t>180cm</w:t>
            </w:r>
          </w:p>
          <w:p>
            <w:pPr>
              <w:numPr>
                <w:ilvl w:val="0"/>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动态平板探测器</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有效面积43</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mm(H)×43</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mm(V)</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相素矩阵2816(H)×2816(V)</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相素间距154μm</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A/D转换 ≥ 16 bits</w:t>
            </w:r>
          </w:p>
          <w:p>
            <w:pPr>
              <w:numPr>
                <w:ilvl w:val="1"/>
                <w:numId w:val="1"/>
              </w:numPr>
              <w:spacing w:line="440" w:lineRule="exact"/>
              <w:rPr>
                <w:rFonts w:asciiTheme="minorEastAsia" w:hAnsiTheme="minorEastAsia" w:cstheme="minorEastAsia"/>
                <w:sz w:val="21"/>
                <w:szCs w:val="21"/>
              </w:rPr>
            </w:pPr>
            <w:r>
              <w:rPr>
                <w:rFonts w:hint="eastAsia" w:asciiTheme="minorEastAsia" w:hAnsiTheme="minorEastAsia" w:cstheme="minorEastAsia"/>
                <w:sz w:val="21"/>
                <w:szCs w:val="21"/>
              </w:rPr>
              <w:t>连续透视帧频13fps/20fps/30fps；</w:t>
            </w:r>
          </w:p>
          <w:p>
            <w:pPr>
              <w:spacing w:line="440" w:lineRule="exact"/>
              <w:ind w:left="567"/>
              <w:rPr>
                <w:rFonts w:asciiTheme="minorEastAsia" w:hAnsiTheme="minorEastAsia" w:cstheme="minorEastAsia"/>
                <w:sz w:val="21"/>
                <w:szCs w:val="21"/>
              </w:rPr>
            </w:pPr>
            <w:r>
              <w:rPr>
                <w:rFonts w:hint="eastAsia" w:asciiTheme="minorEastAsia" w:hAnsiTheme="minorEastAsia" w:cstheme="minorEastAsia"/>
                <w:sz w:val="21"/>
                <w:szCs w:val="21"/>
              </w:rPr>
              <w:t>脉冲透视帧频12fps/16fps/22fps</w:t>
            </w:r>
          </w:p>
          <w:p>
            <w:pPr>
              <w:numPr>
                <w:ilvl w:val="1"/>
                <w:numId w:val="1"/>
              </w:numPr>
              <w:spacing w:line="440" w:lineRule="exact"/>
              <w:rPr>
                <w:rFonts w:hint="eastAsia" w:asciiTheme="minorEastAsia" w:hAnsiTheme="minorEastAsia" w:cstheme="minorEastAsia"/>
                <w:sz w:val="21"/>
                <w:szCs w:val="21"/>
              </w:rPr>
            </w:pPr>
            <w:r>
              <w:rPr>
                <w:rFonts w:hint="eastAsia" w:asciiTheme="minorEastAsia" w:hAnsiTheme="minorEastAsia" w:cstheme="minorEastAsia"/>
                <w:sz w:val="21"/>
                <w:szCs w:val="21"/>
              </w:rPr>
              <w:t>★空间分辨率≥3.7lp/mm提</w:t>
            </w:r>
            <w:r>
              <w:rPr>
                <w:rFonts w:hint="eastAsia" w:asciiTheme="minorEastAsia" w:hAnsiTheme="minorEastAsia" w:cstheme="minorEastAsia"/>
                <w:sz w:val="21"/>
                <w:szCs w:val="21"/>
                <w:lang w:eastAsia="zh-CN"/>
              </w:rPr>
              <w:t>供说明书或者</w:t>
            </w:r>
            <w:r>
              <w:rPr>
                <w:rFonts w:hint="eastAsia" w:asciiTheme="minorEastAsia" w:hAnsiTheme="minorEastAsia" w:cstheme="minorEastAsia"/>
                <w:sz w:val="21"/>
                <w:szCs w:val="21"/>
              </w:rPr>
              <w:t>检验报告</w:t>
            </w:r>
            <w:r>
              <w:rPr>
                <w:rFonts w:hint="eastAsia" w:asciiTheme="minorEastAsia" w:hAnsiTheme="minorEastAsia" w:cstheme="minorEastAsia"/>
                <w:sz w:val="21"/>
                <w:szCs w:val="21"/>
                <w:lang w:eastAsia="zh-CN"/>
              </w:rPr>
              <w:t>加盖制造商公章证明</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w:t>
            </w:r>
            <w:r>
              <w:rPr>
                <w:rFonts w:hint="eastAsia" w:asciiTheme="minorEastAsia" w:hAnsiTheme="minorEastAsia" w:cstheme="minorEastAsia"/>
                <w:sz w:val="21"/>
                <w:szCs w:val="21"/>
              </w:rPr>
              <w:tab/>
            </w:r>
            <w:r>
              <w:rPr>
                <w:rFonts w:hint="eastAsia" w:asciiTheme="minorEastAsia" w:hAnsiTheme="minorEastAsia" w:cstheme="minorEastAsia"/>
                <w:sz w:val="21"/>
                <w:szCs w:val="21"/>
              </w:rPr>
              <w:t>数字化X线摄影/透视操作系统</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9.1</w:t>
            </w:r>
            <w:r>
              <w:rPr>
                <w:rFonts w:hint="eastAsia" w:asciiTheme="minorEastAsia" w:hAnsiTheme="minorEastAsia" w:cstheme="minorEastAsia"/>
                <w:sz w:val="21"/>
                <w:szCs w:val="21"/>
              </w:rPr>
              <w:tab/>
            </w:r>
            <w:r>
              <w:rPr>
                <w:rFonts w:hint="eastAsia" w:asciiTheme="minorEastAsia" w:hAnsiTheme="minorEastAsia" w:cstheme="minorEastAsia"/>
                <w:sz w:val="21"/>
                <w:szCs w:val="21"/>
              </w:rPr>
              <w:t>基本操作: 本地创建新病人、创建急诊病人、创建新检查、查询。</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附加操作：打开检查、保护检查项、删除本地界面中的检查项、发送检查、打印检查、输出影像、点片模式参数配置、AEC 设置、选择焦点大小、透视模式参数配置、选择病人体型、检查球管的热容量、存储模式、曝光模式选择</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9.2</w:t>
            </w:r>
            <w:r>
              <w:rPr>
                <w:rFonts w:hint="eastAsia" w:asciiTheme="minorEastAsia" w:hAnsiTheme="minorEastAsia" w:cstheme="minorEastAsia"/>
                <w:sz w:val="21"/>
                <w:szCs w:val="21"/>
              </w:rPr>
              <w:tab/>
            </w:r>
            <w:r>
              <w:rPr>
                <w:rFonts w:hint="eastAsia" w:asciiTheme="minorEastAsia" w:hAnsiTheme="minorEastAsia" w:cstheme="minorEastAsia"/>
                <w:sz w:val="21"/>
                <w:szCs w:val="21"/>
              </w:rPr>
              <w:t>操作系统： 采用WINDOWS 操作系统，全中文操作界面</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9.3</w:t>
            </w:r>
            <w:r>
              <w:rPr>
                <w:rFonts w:hint="eastAsia" w:asciiTheme="minorEastAsia" w:hAnsiTheme="minorEastAsia" w:cstheme="minorEastAsia"/>
                <w:sz w:val="21"/>
                <w:szCs w:val="21"/>
              </w:rPr>
              <w:tab/>
            </w:r>
            <w:r>
              <w:rPr>
                <w:rFonts w:hint="eastAsia" w:asciiTheme="minorEastAsia" w:hAnsiTheme="minorEastAsia" w:cstheme="minorEastAsia"/>
                <w:sz w:val="21"/>
                <w:szCs w:val="21"/>
              </w:rPr>
              <w:t>工作站CPU：Intel 酷睿双核≥3.0G，内存：≥8G，硬盘：≥1TB</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9.4</w:t>
            </w:r>
            <w:r>
              <w:rPr>
                <w:rFonts w:hint="eastAsia" w:asciiTheme="minorEastAsia" w:hAnsiTheme="minorEastAsia" w:cstheme="minorEastAsia"/>
                <w:sz w:val="21"/>
                <w:szCs w:val="21"/>
              </w:rPr>
              <w:tab/>
            </w:r>
            <w:r>
              <w:rPr>
                <w:rFonts w:hint="eastAsia" w:asciiTheme="minorEastAsia" w:hAnsiTheme="minorEastAsia" w:cstheme="minorEastAsia"/>
                <w:sz w:val="21"/>
                <w:szCs w:val="21"/>
              </w:rPr>
              <w:t>图像处理功能： 调节交响乐参数，灰阶校正、图像锐利化处理、图像显示增强处理，能够调节亮度、对比度</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9.5</w:t>
            </w:r>
            <w:r>
              <w:rPr>
                <w:rFonts w:hint="eastAsia" w:asciiTheme="minorEastAsia" w:hAnsiTheme="minorEastAsia" w:cstheme="minorEastAsia"/>
                <w:sz w:val="21"/>
                <w:szCs w:val="21"/>
              </w:rPr>
              <w:tab/>
            </w:r>
            <w:r>
              <w:rPr>
                <w:rFonts w:hint="eastAsia" w:asciiTheme="minorEastAsia" w:hAnsiTheme="minorEastAsia" w:cstheme="minorEastAsia"/>
                <w:sz w:val="21"/>
                <w:szCs w:val="21"/>
              </w:rPr>
              <w:t>给影像添加体位标记、放大缩小影像、拖动影像、影像裁剪、影像极性反转、旋转或翻转影像、窗宽窗位控制。</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9.6</w:t>
            </w:r>
            <w:r>
              <w:rPr>
                <w:rFonts w:hint="eastAsia" w:asciiTheme="minorEastAsia" w:hAnsiTheme="minorEastAsia" w:cstheme="minorEastAsia"/>
                <w:sz w:val="21"/>
                <w:szCs w:val="21"/>
              </w:rPr>
              <w:tab/>
            </w:r>
            <w:r>
              <w:rPr>
                <w:rFonts w:hint="eastAsia" w:asciiTheme="minorEastAsia" w:hAnsiTheme="minorEastAsia" w:cstheme="minorEastAsia"/>
                <w:sz w:val="21"/>
                <w:szCs w:val="21"/>
              </w:rPr>
              <w:t>保存影像、删除影像、重置影像、模式设置、回放透视影像。</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9.7</w:t>
            </w:r>
            <w:r>
              <w:rPr>
                <w:rFonts w:hint="eastAsia" w:asciiTheme="minorEastAsia" w:hAnsiTheme="minorEastAsia" w:cstheme="minorEastAsia"/>
                <w:sz w:val="21"/>
                <w:szCs w:val="21"/>
              </w:rPr>
              <w:tab/>
            </w:r>
            <w:r>
              <w:rPr>
                <w:rFonts w:hint="eastAsia" w:asciiTheme="minorEastAsia" w:hAnsiTheme="minorEastAsia" w:cstheme="minorEastAsia"/>
                <w:sz w:val="21"/>
                <w:szCs w:val="21"/>
              </w:rPr>
              <w:t>视图布局、查看图像DICOM信息、设置光标为箭头、快照、图像缩放和拖放、重置、图像旋转和翻转、图像反色、测量、高级打印。</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9.8</w:t>
            </w:r>
            <w:r>
              <w:rPr>
                <w:rFonts w:hint="eastAsia" w:asciiTheme="minorEastAsia" w:hAnsiTheme="minorEastAsia" w:cstheme="minorEastAsia"/>
                <w:sz w:val="21"/>
                <w:szCs w:val="21"/>
              </w:rPr>
              <w:tab/>
            </w:r>
            <w:r>
              <w:rPr>
                <w:rFonts w:hint="eastAsia" w:asciiTheme="minorEastAsia" w:hAnsiTheme="minorEastAsia" w:cstheme="minorEastAsia"/>
                <w:sz w:val="21"/>
                <w:szCs w:val="21"/>
              </w:rPr>
              <w:t>测量工具：距离测量、角度测量、具备心胸比（CTR）、脊柱测量等多种测量工具</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9.9</w:t>
            </w:r>
            <w:r>
              <w:rPr>
                <w:rFonts w:hint="eastAsia" w:asciiTheme="minorEastAsia" w:hAnsiTheme="minorEastAsia" w:cstheme="minorEastAsia"/>
                <w:sz w:val="21"/>
                <w:szCs w:val="21"/>
              </w:rPr>
              <w:tab/>
            </w:r>
            <w:r>
              <w:rPr>
                <w:rFonts w:hint="eastAsia" w:asciiTheme="minorEastAsia" w:hAnsiTheme="minorEastAsia" w:cstheme="minorEastAsia"/>
                <w:sz w:val="21"/>
                <w:szCs w:val="21"/>
              </w:rPr>
              <w:t>多幅图像显示：具备</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9.10</w:t>
            </w:r>
            <w:r>
              <w:rPr>
                <w:rFonts w:hint="eastAsia" w:asciiTheme="minorEastAsia" w:hAnsiTheme="minorEastAsia" w:cstheme="minorEastAsia"/>
                <w:sz w:val="21"/>
                <w:szCs w:val="21"/>
              </w:rPr>
              <w:tab/>
            </w:r>
            <w:r>
              <w:rPr>
                <w:rFonts w:hint="eastAsia" w:asciiTheme="minorEastAsia" w:hAnsiTheme="minorEastAsia" w:cstheme="minorEastAsia"/>
                <w:sz w:val="21"/>
                <w:szCs w:val="21"/>
              </w:rPr>
              <w:t>椭圆灰度测量：具备</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9.11</w:t>
            </w:r>
            <w:r>
              <w:rPr>
                <w:rFonts w:hint="eastAsia" w:asciiTheme="minorEastAsia" w:hAnsiTheme="minorEastAsia" w:cstheme="minorEastAsia"/>
                <w:sz w:val="21"/>
                <w:szCs w:val="21"/>
              </w:rPr>
              <w:tab/>
            </w:r>
            <w:r>
              <w:rPr>
                <w:rFonts w:hint="eastAsia" w:asciiTheme="minorEastAsia" w:hAnsiTheme="minorEastAsia" w:cstheme="minorEastAsia"/>
                <w:sz w:val="21"/>
                <w:szCs w:val="21"/>
              </w:rPr>
              <w:t>透视图像实时存储，透视末帧图像定格</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9.12</w:t>
            </w:r>
            <w:r>
              <w:rPr>
                <w:rFonts w:hint="eastAsia" w:asciiTheme="minorEastAsia" w:hAnsiTheme="minorEastAsia" w:cstheme="minorEastAsia"/>
                <w:sz w:val="21"/>
                <w:szCs w:val="21"/>
              </w:rPr>
              <w:tab/>
            </w:r>
            <w:r>
              <w:rPr>
                <w:rFonts w:hint="eastAsia" w:asciiTheme="minorEastAsia" w:hAnsiTheme="minorEastAsia" w:cstheme="minorEastAsia"/>
                <w:sz w:val="21"/>
                <w:szCs w:val="21"/>
              </w:rPr>
              <w:t>采集图像电影回放；回放速度任意可调；并可逐帧回放。</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9.13</w:t>
            </w:r>
            <w:r>
              <w:rPr>
                <w:rFonts w:hint="eastAsia" w:asciiTheme="minorEastAsia" w:hAnsiTheme="minorEastAsia" w:cstheme="minorEastAsia"/>
                <w:sz w:val="21"/>
                <w:szCs w:val="21"/>
              </w:rPr>
              <w:tab/>
            </w:r>
            <w:r>
              <w:rPr>
                <w:rFonts w:hint="eastAsia" w:asciiTheme="minorEastAsia" w:hAnsiTheme="minorEastAsia" w:cstheme="minorEastAsia"/>
                <w:sz w:val="21"/>
                <w:szCs w:val="21"/>
              </w:rPr>
              <w:t>具备图像手动拼接和全自动拼接功能  需提供软件功能界面截图</w:t>
            </w:r>
          </w:p>
          <w:p>
            <w:pPr>
              <w:numPr>
                <w:ilvl w:val="0"/>
                <w:numId w:val="0"/>
              </w:numPr>
              <w:spacing w:line="440" w:lineRule="exact"/>
              <w:ind w:leftChars="0"/>
              <w:rPr>
                <w:rFonts w:hint="eastAsia" w:asciiTheme="minorEastAsia" w:hAnsiTheme="minorEastAsia" w:cstheme="minorEastAsia"/>
                <w:sz w:val="21"/>
                <w:szCs w:val="21"/>
              </w:rPr>
            </w:pPr>
            <w:r>
              <w:rPr>
                <w:rFonts w:hint="eastAsia" w:asciiTheme="minorEastAsia" w:hAnsiTheme="minorEastAsia" w:cstheme="minorEastAsia"/>
                <w:sz w:val="21"/>
                <w:szCs w:val="21"/>
              </w:rPr>
              <w:t>9.14</w:t>
            </w:r>
            <w:r>
              <w:rPr>
                <w:rFonts w:hint="eastAsia" w:asciiTheme="minorEastAsia" w:hAnsiTheme="minorEastAsia" w:cstheme="minorEastAsia"/>
                <w:sz w:val="21"/>
                <w:szCs w:val="21"/>
              </w:rPr>
              <w:tab/>
            </w:r>
            <w:r>
              <w:rPr>
                <w:rFonts w:hint="eastAsia" w:asciiTheme="minorEastAsia" w:hAnsiTheme="minorEastAsia" w:cstheme="minorEastAsia"/>
                <w:sz w:val="21"/>
                <w:szCs w:val="21"/>
              </w:rPr>
              <w:t>报告编辑：患者信息显示及编辑、拍摄图像选择、报告内容模板选择、报告描述、报告结论、报告描述+结论、编辑知识库、报告医生、审核医生、报告时间、打印模板、设置、保存报告</w:t>
            </w:r>
          </w:p>
          <w:p>
            <w:pPr>
              <w:numPr>
                <w:ilvl w:val="0"/>
                <w:numId w:val="0"/>
              </w:numPr>
              <w:spacing w:line="440" w:lineRule="exact"/>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rPr>
              <w:t>9.15★</w:t>
            </w:r>
            <w:r>
              <w:rPr>
                <w:rFonts w:hint="eastAsia" w:asciiTheme="minorEastAsia" w:hAnsiTheme="minorEastAsia" w:cstheme="minorEastAsia"/>
                <w:sz w:val="21"/>
                <w:szCs w:val="21"/>
              </w:rPr>
              <w:tab/>
            </w:r>
            <w:r>
              <w:rPr>
                <w:rFonts w:hint="eastAsia" w:asciiTheme="minorEastAsia" w:hAnsiTheme="minorEastAsia" w:cstheme="minorEastAsia"/>
                <w:sz w:val="21"/>
                <w:szCs w:val="21"/>
              </w:rPr>
              <w:t>DAP功能部件：具备 提</w:t>
            </w:r>
            <w:r>
              <w:rPr>
                <w:rFonts w:hint="eastAsia" w:asciiTheme="minorEastAsia" w:hAnsiTheme="minorEastAsia" w:cstheme="minorEastAsia"/>
                <w:sz w:val="21"/>
                <w:szCs w:val="21"/>
                <w:lang w:eastAsia="zh-CN"/>
              </w:rPr>
              <w:t>供说明书或者</w:t>
            </w:r>
            <w:r>
              <w:rPr>
                <w:rFonts w:hint="eastAsia" w:asciiTheme="minorEastAsia" w:hAnsiTheme="minorEastAsia" w:cstheme="minorEastAsia"/>
                <w:sz w:val="21"/>
                <w:szCs w:val="21"/>
              </w:rPr>
              <w:t>检验报告</w:t>
            </w:r>
            <w:r>
              <w:rPr>
                <w:rFonts w:hint="eastAsia" w:asciiTheme="minorEastAsia" w:hAnsiTheme="minorEastAsia" w:cstheme="minorEastAsia"/>
                <w:sz w:val="21"/>
                <w:szCs w:val="21"/>
                <w:lang w:eastAsia="zh-CN"/>
              </w:rPr>
              <w:t>加盖制造商公章证明</w:t>
            </w:r>
          </w:p>
          <w:p>
            <w:pPr>
              <w:numPr>
                <w:ilvl w:val="0"/>
                <w:numId w:val="0"/>
              </w:numPr>
              <w:spacing w:line="440" w:lineRule="exact"/>
              <w:ind w:leftChars="0"/>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inorEastAsia" w:hAnsiTheme="minorEastAsia" w:cstheme="minorEastAsia"/>
                <w:sz w:val="21"/>
                <w:szCs w:val="21"/>
              </w:rPr>
              <w:t>9.16★</w:t>
            </w:r>
            <w:r>
              <w:rPr>
                <w:rFonts w:hint="eastAsia" w:asciiTheme="minorEastAsia" w:hAnsiTheme="minorEastAsia" w:cstheme="minorEastAsia"/>
                <w:sz w:val="21"/>
                <w:szCs w:val="21"/>
              </w:rPr>
              <w:tab/>
            </w:r>
            <w:r>
              <w:rPr>
                <w:rFonts w:hint="eastAsia" w:asciiTheme="minorEastAsia" w:hAnsiTheme="minorEastAsia" w:cstheme="minorEastAsia"/>
                <w:sz w:val="21"/>
                <w:szCs w:val="21"/>
              </w:rPr>
              <w:t>DAP剂量检测数据实时在软件窗口显示 提供软件界面截图</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套</w:t>
            </w:r>
          </w:p>
        </w:tc>
      </w:tr>
      <w:tr>
        <w:tblPrEx>
          <w:tblCellMar>
            <w:top w:w="0" w:type="dxa"/>
            <w:left w:w="108" w:type="dxa"/>
            <w:bottom w:w="0" w:type="dxa"/>
            <w:right w:w="108" w:type="dxa"/>
          </w:tblCellMar>
        </w:tblPrEx>
        <w:trPr>
          <w:trHeight w:val="293" w:hRule="atLeast"/>
          <w:jc w:val="center"/>
        </w:trPr>
        <w:tc>
          <w:tcPr>
            <w:tcW w:w="890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t>商务要求</w:t>
            </w: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免费保修期</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kern w:val="0"/>
                <w:sz w:val="21"/>
                <w:szCs w:val="21"/>
              </w:rPr>
              <w:t>免费送货上门，免费安装调试合格，按国家有关规定实行产品“三包”， 免费保修期最短不得少于一年(“</w:t>
            </w:r>
            <w:r>
              <w:rPr>
                <w:rFonts w:hint="eastAsia" w:asciiTheme="majorEastAsia" w:hAnsiTheme="majorEastAsia" w:eastAsiaTheme="majorEastAsia" w:cstheme="majorEastAsia"/>
                <w:kern w:val="0"/>
                <w:sz w:val="21"/>
                <w:szCs w:val="21"/>
                <w:lang w:eastAsia="zh-CN"/>
              </w:rPr>
              <w:t>项目</w:t>
            </w:r>
            <w:r>
              <w:rPr>
                <w:rFonts w:hint="eastAsia" w:asciiTheme="majorEastAsia" w:hAnsiTheme="majorEastAsia" w:eastAsiaTheme="majorEastAsia" w:cstheme="majorEastAsia"/>
                <w:kern w:val="0"/>
                <w:sz w:val="21"/>
                <w:szCs w:val="21"/>
              </w:rPr>
              <w:t>需求”中有特殊要求的，按其要求执行）。</w:t>
            </w: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交货时间及地点、方式</w:t>
            </w:r>
          </w:p>
        </w:tc>
        <w:tc>
          <w:tcPr>
            <w:tcW w:w="7537" w:type="dxa"/>
            <w:gridSpan w:val="3"/>
            <w:tcBorders>
              <w:top w:val="single" w:color="auto" w:sz="4" w:space="0"/>
              <w:left w:val="nil"/>
              <w:bottom w:val="single" w:color="auto" w:sz="4" w:space="0"/>
              <w:right w:val="single" w:color="auto" w:sz="4" w:space="0"/>
            </w:tcBorders>
            <w:vAlign w:val="center"/>
          </w:tcPr>
          <w:p>
            <w:pPr>
              <w:pStyle w:val="21"/>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1、交付使用时间：自签订合同之日起</w:t>
            </w:r>
            <w:r>
              <w:rPr>
                <w:rFonts w:hint="eastAsia" w:asciiTheme="majorEastAsia" w:hAnsiTheme="majorEastAsia" w:eastAsiaTheme="majorEastAsia" w:cstheme="majorEastAsia"/>
                <w:color w:val="auto"/>
                <w:sz w:val="21"/>
                <w:szCs w:val="21"/>
                <w:lang w:val="en-US" w:eastAsia="zh-CN"/>
              </w:rPr>
              <w:t>30个工作日</w:t>
            </w:r>
            <w:r>
              <w:rPr>
                <w:rFonts w:hint="eastAsia" w:asciiTheme="majorEastAsia" w:hAnsiTheme="majorEastAsia" w:eastAsiaTheme="majorEastAsia" w:cstheme="majorEastAsia"/>
                <w:color w:val="auto"/>
                <w:sz w:val="21"/>
                <w:szCs w:val="21"/>
              </w:rPr>
              <w:t>内。</w:t>
            </w:r>
          </w:p>
          <w:p>
            <w:pPr>
              <w:pStyle w:val="21"/>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r>
              <w:rPr>
                <w:rFonts w:hint="eastAsia" w:asciiTheme="majorEastAsia" w:hAnsiTheme="majorEastAsia" w:eastAsiaTheme="majorEastAsia" w:cstheme="majorEastAsia"/>
                <w:bCs/>
                <w:sz w:val="21"/>
                <w:szCs w:val="21"/>
                <w:lang w:eastAsia="zh-CN"/>
              </w:rPr>
              <w:t>。</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Cs/>
                <w:sz w:val="21"/>
                <w:szCs w:val="21"/>
              </w:rPr>
              <w:t>3、交货方式：现场交货。</w:t>
            </w: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auto"/>
                <w:kern w:val="0"/>
                <w:sz w:val="21"/>
                <w:szCs w:val="21"/>
                <w:highlight w:val="none"/>
              </w:rPr>
              <w:t>付款方式</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投标报价要求</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rPr>
              <w:t>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实行总承包报价；包括货物采购、标准附件、备品备件、专用工具、运输、保管、安装、调试、验收、培训等各种费用和售后服务、税金及其它所有成本费用的总和。投标人应对本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的所有内容范围的货物及服务进行总承包报价；采购人不再支付任何费用。</w:t>
            </w:r>
          </w:p>
        </w:tc>
      </w:tr>
      <w:tr>
        <w:tblPrEx>
          <w:tblCellMar>
            <w:top w:w="0" w:type="dxa"/>
            <w:left w:w="108" w:type="dxa"/>
            <w:bottom w:w="0" w:type="dxa"/>
            <w:right w:w="108" w:type="dxa"/>
          </w:tblCellMar>
        </w:tblPrEx>
        <w:trPr>
          <w:trHeight w:val="84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其他要求</w:t>
            </w:r>
          </w:p>
        </w:tc>
        <w:tc>
          <w:tcPr>
            <w:tcW w:w="7537"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shd w:val="clear" w:color="auto" w:fill="FFFFFF"/>
              </w:rPr>
              <w:t>1、售后服务：</w:t>
            </w:r>
            <w:r>
              <w:rPr>
                <w:rFonts w:hint="eastAsia" w:asciiTheme="majorEastAsia" w:hAnsiTheme="majorEastAsia" w:eastAsiaTheme="majorEastAsia" w:cstheme="majorEastAsia"/>
                <w:sz w:val="21"/>
                <w:szCs w:val="21"/>
              </w:rPr>
              <w:t>在使用过程中若产品发生质量问题或故障，</w:t>
            </w:r>
            <w:r>
              <w:rPr>
                <w:rFonts w:hint="eastAsia" w:asciiTheme="majorEastAsia" w:hAnsiTheme="majorEastAsia" w:eastAsiaTheme="majorEastAsia" w:cstheme="majorEastAsia"/>
                <w:sz w:val="21"/>
                <w:szCs w:val="21"/>
                <w:shd w:val="clear" w:color="auto" w:fill="FFFFFF"/>
              </w:rPr>
              <w:t>维修响应及到达现场时间不超过</w:t>
            </w:r>
            <w:r>
              <w:rPr>
                <w:rFonts w:hint="eastAsia" w:asciiTheme="majorEastAsia" w:hAnsiTheme="majorEastAsia" w:eastAsiaTheme="majorEastAsia" w:cstheme="majorEastAsia"/>
                <w:sz w:val="21"/>
                <w:szCs w:val="21"/>
                <w:shd w:val="clear" w:color="auto" w:fill="FFFFFF"/>
                <w:lang w:val="en-US" w:eastAsia="zh-CN"/>
              </w:rPr>
              <w:t>12</w:t>
            </w:r>
            <w:r>
              <w:rPr>
                <w:rFonts w:hint="eastAsia" w:asciiTheme="majorEastAsia" w:hAnsiTheme="majorEastAsia" w:eastAsiaTheme="majorEastAsia" w:cstheme="majorEastAsia"/>
                <w:sz w:val="21"/>
                <w:szCs w:val="21"/>
                <w:shd w:val="clear" w:color="auto" w:fill="FFFFFF"/>
              </w:rPr>
              <w:t>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 w:val="21"/>
                <w:szCs w:val="21"/>
              </w:rPr>
              <w:t>由此造成采购人经济损失的由中标人负责承担全部赔偿责任</w:t>
            </w:r>
            <w:r>
              <w:rPr>
                <w:rFonts w:hint="eastAsia" w:asciiTheme="majorEastAsia" w:hAnsiTheme="majorEastAsia" w:eastAsiaTheme="majorEastAsia" w:cstheme="majorEastAsia"/>
                <w:color w:val="000000"/>
                <w:kern w:val="0"/>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sz w:val="21"/>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 w:val="21"/>
                <w:szCs w:val="21"/>
              </w:rPr>
              <w:t>投标文件技术规格偏离表中承诺的参数与该文件不一致，采购人不予以签订合同</w:t>
            </w:r>
            <w:r>
              <w:rPr>
                <w:rFonts w:hint="eastAsia" w:asciiTheme="majorEastAsia" w:hAnsiTheme="majorEastAsia" w:eastAsiaTheme="majorEastAsia" w:cstheme="majorEastAsia"/>
                <w:sz w:val="21"/>
                <w:szCs w:val="21"/>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3、售后服务服务过程中如有违反约定的情况，采购人有权扣除质保金。</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4、投标报价的费用包括：</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（1）货物的价格；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（2）货物的标准附件、备品备件、专用工具的价格；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（3）运输、装卸、调试、培训、技术支持、售后服务等费用；</w:t>
            </w:r>
          </w:p>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（4）包括安装费</w:t>
            </w:r>
            <w:r>
              <w:rPr>
                <w:rFonts w:hint="eastAsia" w:asciiTheme="majorEastAsia" w:hAnsiTheme="majorEastAsia" w:eastAsiaTheme="majorEastAsia" w:cstheme="majorEastAsia"/>
                <w:kern w:val="0"/>
                <w:sz w:val="21"/>
                <w:szCs w:val="21"/>
              </w:rPr>
              <w:t>用</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sz w:val="21"/>
                <w:szCs w:val="21"/>
              </w:rPr>
              <w:t>必要的保险费用和各项税费</w:t>
            </w:r>
            <w:r>
              <w:rPr>
                <w:rFonts w:hint="eastAsia" w:asciiTheme="majorEastAsia" w:hAnsiTheme="majorEastAsia" w:eastAsiaTheme="majorEastAsia" w:cstheme="majorEastAsia"/>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5、本标段政府采购预算价为</w:t>
            </w:r>
            <w:r>
              <w:rPr>
                <w:rFonts w:hint="eastAsia" w:asciiTheme="majorEastAsia" w:hAnsiTheme="majorEastAsia" w:eastAsiaTheme="majorEastAsia" w:cstheme="majorEastAsia"/>
                <w:sz w:val="21"/>
                <w:szCs w:val="21"/>
                <w:lang w:eastAsia="zh-CN"/>
              </w:rPr>
              <w:t>人民币</w:t>
            </w:r>
            <w:r>
              <w:rPr>
                <w:rFonts w:hint="eastAsia" w:asciiTheme="majorEastAsia" w:hAnsiTheme="majorEastAsia" w:eastAsiaTheme="majorEastAsia" w:cstheme="majorEastAsia"/>
                <w:color w:val="auto"/>
                <w:sz w:val="21"/>
                <w:szCs w:val="21"/>
                <w:highlight w:val="none"/>
                <w:lang w:val="en-US" w:eastAsia="zh-CN"/>
              </w:rPr>
              <w:t>190</w:t>
            </w:r>
            <w:r>
              <w:rPr>
                <w:rFonts w:hint="eastAsia" w:asciiTheme="majorEastAsia" w:hAnsiTheme="majorEastAsia" w:eastAsiaTheme="majorEastAsia" w:cstheme="majorEastAsia"/>
                <w:color w:val="auto"/>
                <w:sz w:val="21"/>
                <w:szCs w:val="21"/>
                <w:highlight w:val="none"/>
              </w:rPr>
              <w:t>万元</w:t>
            </w:r>
            <w:r>
              <w:rPr>
                <w:rFonts w:hint="eastAsia" w:asciiTheme="majorEastAsia" w:hAnsiTheme="majorEastAsia" w:eastAsiaTheme="majorEastAsia" w:cstheme="majorEastAsia"/>
                <w:sz w:val="21"/>
                <w:szCs w:val="21"/>
              </w:rPr>
              <w:t>,投标人投标报价超过采购预算价的为无效投标；</w:t>
            </w:r>
          </w:p>
          <w:p>
            <w:pPr>
              <w:spacing w:line="440" w:lineRule="exact"/>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6、本项目货物不接受进口产品（即通过中国海关报关验放进入中国境内且产自关境外的产品）参与投标，如有此类产品参与投标的作无效投标处理。。</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lang w:val="en-US" w:eastAsia="zh-CN"/>
              </w:rPr>
              <w:t>注：以上标注“★”号的技术参数为重要技术参数，必须满足，否则，投标无效。</w:t>
            </w:r>
          </w:p>
        </w:tc>
      </w:tr>
    </w:tbl>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br w:type="page"/>
      </w:r>
    </w:p>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B分标：</w:t>
      </w:r>
    </w:p>
    <w:tbl>
      <w:tblPr>
        <w:tblStyle w:val="13"/>
        <w:tblW w:w="8901" w:type="dxa"/>
        <w:jc w:val="center"/>
        <w:tblLayout w:type="fixed"/>
        <w:tblCellMar>
          <w:top w:w="0" w:type="dxa"/>
          <w:left w:w="108" w:type="dxa"/>
          <w:bottom w:w="0" w:type="dxa"/>
          <w:right w:w="108" w:type="dxa"/>
        </w:tblCellMar>
      </w:tblPr>
      <w:tblGrid>
        <w:gridCol w:w="365"/>
        <w:gridCol w:w="999"/>
        <w:gridCol w:w="5989"/>
        <w:gridCol w:w="683"/>
        <w:gridCol w:w="865"/>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数量</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单位</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both"/>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color w:val="000000" w:themeColor="text1"/>
                <w:sz w:val="21"/>
                <w:szCs w:val="21"/>
                <w14:textFill>
                  <w14:solidFill>
                    <w14:schemeClr w14:val="tx1"/>
                  </w14:solidFill>
                </w14:textFill>
              </w:rPr>
              <w:t>全数字双平板悬吊X射线摄影机</w:t>
            </w:r>
          </w:p>
        </w:tc>
        <w:tc>
          <w:tcPr>
            <w:tcW w:w="5989" w:type="dxa"/>
            <w:tcBorders>
              <w:top w:val="single" w:color="auto" w:sz="4" w:space="0"/>
              <w:left w:val="nil"/>
              <w:bottom w:val="single" w:color="auto" w:sz="4" w:space="0"/>
              <w:right w:val="single" w:color="auto" w:sz="4" w:space="0"/>
            </w:tcBorders>
            <w:vAlign w:val="center"/>
          </w:tcPr>
          <w:p>
            <w:pPr>
              <w:rPr>
                <w:rFonts w:hint="eastAsia"/>
              </w:rPr>
            </w:pPr>
            <w:r>
              <w:rPr>
                <w:rFonts w:hint="eastAsia"/>
                <w:lang w:val="en-US" w:eastAsia="zh-CN"/>
              </w:rPr>
              <w:t>一、</w:t>
            </w:r>
            <w:r>
              <w:rPr>
                <w:rFonts w:hint="eastAsia"/>
              </w:rPr>
              <w:t>全数字双平板悬吊X线摄影机（DR），配置全数字平板，一机多用，完成门诊、急诊、住院部患者的全身各部位、各体位、各角度的全数字X线摄影检查。在站立位倾斜摄影时X线球管与探测器可实现自动跟踪；可根据DICOM WORKLIST 的待检查信息智能设定曝光参数，以满足医院临床和体检工作中的高级诊断需求。 同时主控制台的主机中提供高级临床应用功能，例如：组织均衡等。</w:t>
            </w:r>
          </w:p>
          <w:p>
            <w:pPr>
              <w:rPr>
                <w:rFonts w:hint="eastAsia"/>
              </w:rPr>
            </w:pPr>
            <w:r>
              <w:rPr>
                <w:rFonts w:hint="eastAsia"/>
                <w:lang w:eastAsia="zh-CN"/>
              </w:rPr>
              <w:t>★</w:t>
            </w:r>
            <w:r>
              <w:rPr>
                <w:rFonts w:hint="eastAsia"/>
                <w:lang w:val="en-US" w:eastAsia="zh-CN"/>
              </w:rPr>
              <w:t>二、</w:t>
            </w:r>
            <w:r>
              <w:rPr>
                <w:rFonts w:hint="eastAsia"/>
              </w:rPr>
              <w:t>系统主要部件，包括X线球管、高压发生器、平板探测器均为设备制造商原厂生产，以保证系统各部件之间互相匹配达到最佳状态。</w:t>
            </w:r>
          </w:p>
          <w:p>
            <w:pPr>
              <w:rPr>
                <w:rFonts w:hint="eastAsia"/>
              </w:rPr>
            </w:pPr>
            <w:r>
              <w:rPr>
                <w:rFonts w:hint="eastAsia"/>
                <w:lang w:eastAsia="zh-CN"/>
              </w:rPr>
              <w:t>★</w:t>
            </w:r>
            <w:r>
              <w:rPr>
                <w:rFonts w:hint="eastAsia"/>
                <w:lang w:val="en-US" w:eastAsia="zh-CN"/>
              </w:rPr>
              <w:t>三、</w:t>
            </w:r>
            <w:r>
              <w:rPr>
                <w:rFonts w:hint="eastAsia"/>
              </w:rPr>
              <w:t>具备专用遥控器，实现隔室操作胸片架升降</w:t>
            </w:r>
          </w:p>
          <w:p>
            <w:pPr>
              <w:rPr>
                <w:rFonts w:hint="eastAsia"/>
              </w:rPr>
            </w:pPr>
            <w:r>
              <w:rPr>
                <w:rFonts w:hint="eastAsia"/>
                <w:lang w:val="en-US" w:eastAsia="zh-CN"/>
              </w:rPr>
              <w:t>四、</w:t>
            </w:r>
            <w:r>
              <w:rPr>
                <w:rFonts w:hint="eastAsia"/>
              </w:rPr>
              <w:t>技术规格及系统概述：主要组成</w:t>
            </w:r>
            <w:r>
              <w:rPr>
                <w:rFonts w:hint="eastAsia"/>
                <w:lang w:eastAsia="zh-CN"/>
              </w:rPr>
              <w:t>：</w:t>
            </w:r>
            <w:r>
              <w:rPr>
                <w:rFonts w:hint="eastAsia"/>
              </w:rPr>
              <w:t>悬吊球管＋可倾斜数字平板胸片架+电动升降数字摄影床</w:t>
            </w:r>
          </w:p>
          <w:p>
            <w:pPr>
              <w:rPr>
                <w:rFonts w:hint="eastAsia"/>
              </w:rPr>
            </w:pPr>
            <w:r>
              <w:rPr>
                <w:rFonts w:hint="eastAsia"/>
              </w:rPr>
              <w:t>1立式胸片架</w:t>
            </w:r>
          </w:p>
          <w:p>
            <w:pPr>
              <w:rPr>
                <w:rFonts w:hint="eastAsia"/>
              </w:rPr>
            </w:pPr>
            <w:r>
              <w:rPr>
                <w:rFonts w:hint="eastAsia"/>
              </w:rPr>
              <w:t>1.1胸片架安装方式：落地式</w:t>
            </w:r>
          </w:p>
          <w:p>
            <w:pPr>
              <w:rPr>
                <w:rFonts w:hint="eastAsia"/>
              </w:rPr>
            </w:pPr>
            <w:r>
              <w:rPr>
                <w:rFonts w:hint="eastAsia"/>
              </w:rPr>
              <w:t>1.2探测器纵向移动范围： ≥150cm</w:t>
            </w:r>
          </w:p>
          <w:p>
            <w:pPr>
              <w:rPr>
                <w:rFonts w:hint="eastAsia"/>
              </w:rPr>
            </w:pPr>
            <w:r>
              <w:rPr>
                <w:rFonts w:hint="eastAsia"/>
              </w:rPr>
              <w:t>1.3胸片架中心点距地面最小距离：≤28.5cm</w:t>
            </w:r>
          </w:p>
          <w:p>
            <w:pPr>
              <w:rPr>
                <w:rFonts w:hint="eastAsia"/>
              </w:rPr>
            </w:pPr>
            <w:r>
              <w:rPr>
                <w:rFonts w:hint="eastAsia"/>
              </w:rPr>
              <w:t>1.4有电离室自动曝光</w:t>
            </w:r>
          </w:p>
          <w:p>
            <w:pPr>
              <w:jc w:val="left"/>
              <w:rPr>
                <w:rFonts w:hint="eastAsia"/>
              </w:rPr>
            </w:pPr>
            <w:r>
              <w:rPr>
                <w:rFonts w:hint="eastAsia"/>
              </w:rPr>
              <w:t>1.5滤线栅栅密度：≥70线/cm</w:t>
            </w:r>
          </w:p>
          <w:p>
            <w:pPr>
              <w:jc w:val="left"/>
              <w:rPr>
                <w:rFonts w:hint="eastAsia"/>
              </w:rPr>
            </w:pPr>
            <w:r>
              <w:rPr>
                <w:rFonts w:hint="eastAsia"/>
              </w:rPr>
              <w:t>1.6平板探测器电动倾斜，角度变化范围：+90度~-20度</w:t>
            </w:r>
          </w:p>
          <w:p>
            <w:pPr>
              <w:jc w:val="left"/>
              <w:rPr>
                <w:rFonts w:hint="eastAsia"/>
              </w:rPr>
            </w:pPr>
            <w:r>
              <w:rPr>
                <w:rFonts w:hint="eastAsia"/>
              </w:rPr>
              <w:t>1.7平板探测器可垂直电动运动</w:t>
            </w:r>
          </w:p>
          <w:p>
            <w:pPr>
              <w:jc w:val="left"/>
              <w:rPr>
                <w:rFonts w:hint="eastAsia"/>
              </w:rPr>
            </w:pPr>
            <w:r>
              <w:rPr>
                <w:rFonts w:hint="eastAsia"/>
              </w:rPr>
              <w:t>1.8平板探测器可同时进行垂直及倾斜的电动运动</w:t>
            </w:r>
          </w:p>
          <w:p>
            <w:pPr>
              <w:jc w:val="left"/>
              <w:rPr>
                <w:rFonts w:hint="eastAsia"/>
              </w:rPr>
            </w:pPr>
            <w:r>
              <w:rPr>
                <w:rFonts w:hint="eastAsia"/>
              </w:rPr>
              <w:t>1.9X线球管与平板探测器具有纵向及倾斜角度自动跟踪功能</w:t>
            </w:r>
          </w:p>
          <w:p>
            <w:pPr>
              <w:jc w:val="left"/>
              <w:rPr>
                <w:rFonts w:hint="eastAsia"/>
              </w:rPr>
            </w:pPr>
            <w:r>
              <w:rPr>
                <w:rFonts w:hint="eastAsia"/>
              </w:rPr>
              <w:t>1.1</w:t>
            </w:r>
            <w:r>
              <w:rPr>
                <w:rFonts w:hint="eastAsia"/>
                <w:lang w:val="en-US" w:eastAsia="zh-CN"/>
              </w:rPr>
              <w:t>0</w:t>
            </w:r>
            <w:r>
              <w:rPr>
                <w:rFonts w:hint="eastAsia"/>
              </w:rPr>
              <w:t>胸片架顶端具备曝光状态指示灯带</w:t>
            </w:r>
          </w:p>
          <w:p>
            <w:pPr>
              <w:jc w:val="left"/>
              <w:rPr>
                <w:rFonts w:hint="eastAsia"/>
              </w:rPr>
            </w:pPr>
            <w:r>
              <w:rPr>
                <w:rFonts w:hint="eastAsia"/>
              </w:rPr>
              <w:t>1.11具备红外遥控器，遥控实现胸片架电动升降及平板电动倾斜</w:t>
            </w:r>
          </w:p>
          <w:p>
            <w:pPr>
              <w:jc w:val="left"/>
              <w:rPr>
                <w:rFonts w:hint="eastAsia"/>
              </w:rPr>
            </w:pPr>
            <w:r>
              <w:rPr>
                <w:rFonts w:hint="eastAsia"/>
              </w:rPr>
              <w:t>2电动升降数字摄影床</w:t>
            </w:r>
          </w:p>
          <w:p>
            <w:pPr>
              <w:jc w:val="left"/>
              <w:rPr>
                <w:rFonts w:hint="eastAsia"/>
              </w:rPr>
            </w:pPr>
            <w:r>
              <w:rPr>
                <w:rFonts w:hint="eastAsia"/>
                <w:lang w:eastAsia="zh-CN"/>
              </w:rPr>
              <w:t>★</w:t>
            </w:r>
            <w:r>
              <w:rPr>
                <w:rFonts w:hint="eastAsia"/>
              </w:rPr>
              <w:t>2.1摄影床: 固定式安装，电动升降</w:t>
            </w:r>
          </w:p>
          <w:p>
            <w:pPr>
              <w:jc w:val="left"/>
              <w:rPr>
                <w:rFonts w:hint="eastAsia"/>
              </w:rPr>
            </w:pPr>
            <w:r>
              <w:rPr>
                <w:rFonts w:hint="eastAsia"/>
              </w:rPr>
              <w:t xml:space="preserve">2.2床体升降范围≥300mm  </w:t>
            </w:r>
          </w:p>
          <w:p>
            <w:pPr>
              <w:jc w:val="left"/>
              <w:rPr>
                <w:rFonts w:hint="eastAsia"/>
              </w:rPr>
            </w:pPr>
            <w:r>
              <w:rPr>
                <w:rFonts w:hint="eastAsia"/>
              </w:rPr>
              <w:t>2.3有电离室自动曝光</w:t>
            </w:r>
          </w:p>
          <w:p>
            <w:pPr>
              <w:jc w:val="left"/>
              <w:rPr>
                <w:rFonts w:hint="eastAsia"/>
              </w:rPr>
            </w:pPr>
            <w:r>
              <w:rPr>
                <w:rFonts w:hint="eastAsia"/>
              </w:rPr>
              <w:t>2.4有床体运动控制</w:t>
            </w:r>
          </w:p>
          <w:p>
            <w:pPr>
              <w:jc w:val="left"/>
              <w:rPr>
                <w:rFonts w:hint="eastAsia"/>
              </w:rPr>
            </w:pPr>
            <w:r>
              <w:rPr>
                <w:rFonts w:hint="eastAsia"/>
              </w:rPr>
              <w:t>2.5摄影床上滤线栅：≥70线/cm</w:t>
            </w:r>
          </w:p>
          <w:p>
            <w:pPr>
              <w:jc w:val="left"/>
              <w:rPr>
                <w:rFonts w:hint="eastAsia"/>
              </w:rPr>
            </w:pPr>
            <w:r>
              <w:rPr>
                <w:rFonts w:hint="eastAsia"/>
              </w:rPr>
              <w:t>2.6床面运动: 八方向浮动</w:t>
            </w:r>
          </w:p>
          <w:p>
            <w:pPr>
              <w:jc w:val="left"/>
              <w:rPr>
                <w:rFonts w:hint="eastAsia"/>
              </w:rPr>
            </w:pPr>
            <w:r>
              <w:rPr>
                <w:rFonts w:hint="eastAsia"/>
              </w:rPr>
              <w:t>2.7床体最低高度≤530mm</w:t>
            </w:r>
          </w:p>
          <w:p>
            <w:pPr>
              <w:jc w:val="left"/>
              <w:rPr>
                <w:rFonts w:hint="eastAsia"/>
              </w:rPr>
            </w:pPr>
            <w:r>
              <w:rPr>
                <w:rFonts w:hint="eastAsia"/>
              </w:rPr>
              <w:t>2.8最大承重≥250kg</w:t>
            </w:r>
          </w:p>
          <w:p>
            <w:pPr>
              <w:jc w:val="left"/>
              <w:rPr>
                <w:rFonts w:hint="eastAsia"/>
              </w:rPr>
            </w:pPr>
            <w:r>
              <w:rPr>
                <w:rFonts w:hint="eastAsia"/>
              </w:rPr>
              <w:t>2.9具备锁止开关</w:t>
            </w:r>
          </w:p>
          <w:p>
            <w:pPr>
              <w:jc w:val="left"/>
              <w:rPr>
                <w:rFonts w:hint="eastAsia"/>
              </w:rPr>
            </w:pPr>
            <w:r>
              <w:rPr>
                <w:rFonts w:hint="eastAsia"/>
              </w:rPr>
              <w:t>2.1</w:t>
            </w:r>
            <w:r>
              <w:rPr>
                <w:rFonts w:hint="eastAsia"/>
                <w:lang w:val="en-US" w:eastAsia="zh-CN"/>
              </w:rPr>
              <w:t>0</w:t>
            </w:r>
            <w:r>
              <w:rPr>
                <w:rFonts w:hint="eastAsia"/>
              </w:rPr>
              <w:t>具备急停开关</w:t>
            </w:r>
          </w:p>
          <w:p>
            <w:pPr>
              <w:jc w:val="left"/>
              <w:rPr>
                <w:rFonts w:hint="eastAsia"/>
              </w:rPr>
            </w:pPr>
            <w:r>
              <w:rPr>
                <w:rFonts w:hint="eastAsia"/>
              </w:rPr>
              <w:t>2.11摄影床踏板双击解锁安全设计，避免误操作</w:t>
            </w:r>
          </w:p>
          <w:p>
            <w:pPr>
              <w:jc w:val="left"/>
              <w:rPr>
                <w:rFonts w:hint="eastAsia"/>
              </w:rPr>
            </w:pPr>
            <w:r>
              <w:rPr>
                <w:rFonts w:hint="eastAsia"/>
              </w:rPr>
              <w:t>3数字平板探测器</w:t>
            </w:r>
          </w:p>
          <w:p>
            <w:pPr>
              <w:jc w:val="left"/>
              <w:rPr>
                <w:rFonts w:hint="eastAsia"/>
              </w:rPr>
            </w:pPr>
            <w:r>
              <w:rPr>
                <w:rFonts w:hint="eastAsia"/>
              </w:rPr>
              <w:t>3.1两块平板探测器，均为无线，可移动应用，可互换使用，满足离床摄影需求</w:t>
            </w:r>
          </w:p>
          <w:p>
            <w:pPr>
              <w:jc w:val="left"/>
              <w:rPr>
                <w:rFonts w:hint="eastAsia"/>
              </w:rPr>
            </w:pPr>
            <w:r>
              <w:rPr>
                <w:rFonts w:hint="eastAsia"/>
              </w:rPr>
              <w:t>3.2成像介质：数字化平板探测器（Flat Panel Detector），非CCD结构</w:t>
            </w:r>
          </w:p>
          <w:p>
            <w:pPr>
              <w:jc w:val="left"/>
              <w:rPr>
                <w:rFonts w:hint="eastAsia"/>
              </w:rPr>
            </w:pPr>
            <w:r>
              <w:rPr>
                <w:rFonts w:hint="eastAsia"/>
              </w:rPr>
              <w:t>3.3探测器结构：碘化铯/非晶硅整板结构，非拼接平板</w:t>
            </w:r>
          </w:p>
          <w:p>
            <w:pPr>
              <w:jc w:val="left"/>
              <w:rPr>
                <w:rFonts w:hint="eastAsia"/>
              </w:rPr>
            </w:pPr>
            <w:r>
              <w:rPr>
                <w:rFonts w:hint="eastAsia"/>
                <w:lang w:eastAsia="zh-CN"/>
              </w:rPr>
              <w:t>★</w:t>
            </w:r>
            <w:r>
              <w:rPr>
                <w:rFonts w:hint="eastAsia"/>
              </w:rPr>
              <w:t>3.4平板探测器与DR生产厂商为同一品牌，提供检测报告证明</w:t>
            </w:r>
          </w:p>
          <w:p>
            <w:pPr>
              <w:jc w:val="left"/>
              <w:rPr>
                <w:rFonts w:hint="eastAsia"/>
              </w:rPr>
            </w:pPr>
            <w:r>
              <w:rPr>
                <w:rFonts w:hint="eastAsia"/>
              </w:rPr>
              <w:t>3.5第一块无线平板探测器参数</w:t>
            </w:r>
          </w:p>
          <w:p>
            <w:pPr>
              <w:jc w:val="left"/>
              <w:rPr>
                <w:rFonts w:hint="eastAsia"/>
              </w:rPr>
            </w:pPr>
            <w:r>
              <w:rPr>
                <w:rFonts w:hint="eastAsia"/>
                <w:lang w:eastAsia="zh-CN"/>
              </w:rPr>
              <w:t>★</w:t>
            </w:r>
            <w:r>
              <w:rPr>
                <w:rFonts w:hint="eastAsia"/>
              </w:rPr>
              <w:t>3.5.1平板探测器的像素尺寸≤100μm</w:t>
            </w:r>
          </w:p>
          <w:p>
            <w:pPr>
              <w:jc w:val="left"/>
              <w:rPr>
                <w:rFonts w:hint="eastAsia"/>
              </w:rPr>
            </w:pPr>
            <w:r>
              <w:rPr>
                <w:rFonts w:hint="eastAsia"/>
              </w:rPr>
              <w:t>3.5.2图像分辨率 ≥5.0 lp/mm</w:t>
            </w:r>
          </w:p>
          <w:p>
            <w:pPr>
              <w:jc w:val="left"/>
              <w:rPr>
                <w:rFonts w:hint="eastAsia"/>
              </w:rPr>
            </w:pPr>
            <w:r>
              <w:rPr>
                <w:rFonts w:hint="eastAsia"/>
              </w:rPr>
              <w:t>3.5.3平板探测器规格：≥ 17"  × 17"</w:t>
            </w:r>
          </w:p>
          <w:p>
            <w:pPr>
              <w:jc w:val="left"/>
              <w:rPr>
                <w:rFonts w:hint="eastAsia"/>
              </w:rPr>
            </w:pPr>
            <w:r>
              <w:rPr>
                <w:rFonts w:hint="eastAsia"/>
                <w:lang w:eastAsia="zh-CN"/>
              </w:rPr>
              <w:t>★</w:t>
            </w:r>
            <w:r>
              <w:rPr>
                <w:rFonts w:hint="eastAsia"/>
              </w:rPr>
              <w:t>3.5.4平板类型：无线</w:t>
            </w:r>
          </w:p>
          <w:p>
            <w:pPr>
              <w:jc w:val="left"/>
              <w:rPr>
                <w:rFonts w:hint="eastAsia"/>
              </w:rPr>
            </w:pPr>
            <w:r>
              <w:rPr>
                <w:rFonts w:hint="eastAsia"/>
              </w:rPr>
              <w:t>3.5.5平板探测器的采集矩阵≥4288×4288</w:t>
            </w:r>
          </w:p>
          <w:p>
            <w:pPr>
              <w:jc w:val="left"/>
              <w:rPr>
                <w:rFonts w:hint="eastAsia"/>
              </w:rPr>
            </w:pPr>
            <w:r>
              <w:rPr>
                <w:rFonts w:hint="eastAsia"/>
              </w:rPr>
              <w:t>3.5.6平板探测器的图像输出灰阶度≥16bit</w:t>
            </w:r>
          </w:p>
          <w:p>
            <w:pPr>
              <w:jc w:val="left"/>
              <w:rPr>
                <w:rFonts w:hint="eastAsia"/>
              </w:rPr>
            </w:pPr>
            <w:r>
              <w:rPr>
                <w:rFonts w:hint="eastAsia"/>
              </w:rPr>
              <w:t>3.5.7平板探测器的量子捕获效率（DQE）≥75% @0 LP/mm</w:t>
            </w:r>
          </w:p>
          <w:p>
            <w:pPr>
              <w:jc w:val="left"/>
              <w:rPr>
                <w:rFonts w:hint="eastAsia"/>
              </w:rPr>
            </w:pPr>
            <w:r>
              <w:rPr>
                <w:rFonts w:hint="eastAsia"/>
              </w:rPr>
              <w:t>3.6第二块无线平板探测器参数</w:t>
            </w:r>
          </w:p>
          <w:p>
            <w:pPr>
              <w:jc w:val="left"/>
              <w:rPr>
                <w:rFonts w:hint="eastAsia"/>
              </w:rPr>
            </w:pPr>
            <w:r>
              <w:rPr>
                <w:rFonts w:hint="eastAsia"/>
              </w:rPr>
              <w:t>3.6.1平板探测器的像素尺寸≤100μm</w:t>
            </w:r>
          </w:p>
          <w:p>
            <w:pPr>
              <w:jc w:val="left"/>
              <w:rPr>
                <w:rFonts w:hint="eastAsia"/>
              </w:rPr>
            </w:pPr>
            <w:r>
              <w:rPr>
                <w:rFonts w:hint="eastAsia"/>
              </w:rPr>
              <w:t>3.6.2图像分辨率 ≥5.0 lp/mm</w:t>
            </w:r>
          </w:p>
          <w:p>
            <w:pPr>
              <w:jc w:val="left"/>
              <w:rPr>
                <w:rFonts w:hint="eastAsia"/>
              </w:rPr>
            </w:pPr>
            <w:r>
              <w:rPr>
                <w:rFonts w:hint="eastAsia"/>
              </w:rPr>
              <w:t>3.6.3平板探测器规格：≥ 14"  × 17"</w:t>
            </w:r>
          </w:p>
          <w:p>
            <w:pPr>
              <w:jc w:val="left"/>
              <w:rPr>
                <w:rFonts w:hint="eastAsia"/>
              </w:rPr>
            </w:pPr>
            <w:r>
              <w:rPr>
                <w:rFonts w:hint="eastAsia"/>
              </w:rPr>
              <w:t>3.6.4平板探测器的采集矩阵≥4288×3524</w:t>
            </w:r>
          </w:p>
          <w:p>
            <w:pPr>
              <w:jc w:val="left"/>
              <w:rPr>
                <w:rFonts w:hint="eastAsia"/>
              </w:rPr>
            </w:pPr>
            <w:r>
              <w:rPr>
                <w:rFonts w:hint="eastAsia"/>
              </w:rPr>
              <w:t>3.6.5平板探测器的图像输出灰阶度≥16bit</w:t>
            </w:r>
          </w:p>
          <w:p>
            <w:pPr>
              <w:jc w:val="left"/>
              <w:rPr>
                <w:rFonts w:hint="eastAsia"/>
              </w:rPr>
            </w:pPr>
            <w:r>
              <w:rPr>
                <w:rFonts w:hint="eastAsia"/>
                <w:lang w:eastAsia="zh-CN"/>
              </w:rPr>
              <w:t>★</w:t>
            </w:r>
            <w:r>
              <w:rPr>
                <w:rFonts w:hint="eastAsia"/>
              </w:rPr>
              <w:t>3.6.6平板探测器的量子捕获效率（DQE）≥75% @0 LP/mm</w:t>
            </w:r>
          </w:p>
          <w:p>
            <w:pPr>
              <w:jc w:val="left"/>
              <w:rPr>
                <w:rFonts w:hint="eastAsia"/>
              </w:rPr>
            </w:pPr>
            <w:r>
              <w:rPr>
                <w:rFonts w:hint="eastAsia"/>
              </w:rPr>
              <w:t>4图像采集工作站</w:t>
            </w:r>
          </w:p>
          <w:p>
            <w:pPr>
              <w:jc w:val="left"/>
              <w:rPr>
                <w:rFonts w:hint="eastAsia"/>
              </w:rPr>
            </w:pPr>
            <w:r>
              <w:rPr>
                <w:rFonts w:hint="eastAsia"/>
              </w:rPr>
              <w:t>4.1采集操作台显示器：≥24英寸，显示矩阵为1920 × 1200</w:t>
            </w:r>
          </w:p>
          <w:p>
            <w:pPr>
              <w:jc w:val="left"/>
              <w:rPr>
                <w:rFonts w:hint="eastAsia"/>
              </w:rPr>
            </w:pPr>
            <w:r>
              <w:rPr>
                <w:rFonts w:hint="eastAsia"/>
              </w:rPr>
              <w:t>4.2CPU单个核心主频：≥3.5 GHz</w:t>
            </w:r>
          </w:p>
          <w:p>
            <w:pPr>
              <w:jc w:val="left"/>
              <w:rPr>
                <w:rFonts w:hint="eastAsia"/>
              </w:rPr>
            </w:pPr>
            <w:r>
              <w:rPr>
                <w:rFonts w:hint="eastAsia"/>
              </w:rPr>
              <w:t>4.3CPU核心数量：≥4核</w:t>
            </w:r>
          </w:p>
          <w:p>
            <w:pPr>
              <w:jc w:val="left"/>
              <w:rPr>
                <w:rFonts w:hint="eastAsia"/>
              </w:rPr>
            </w:pPr>
            <w:r>
              <w:rPr>
                <w:rFonts w:hint="eastAsia"/>
              </w:rPr>
              <w:t>4.4硬盘存储：≥1 TB</w:t>
            </w:r>
          </w:p>
          <w:p>
            <w:pPr>
              <w:jc w:val="left"/>
              <w:rPr>
                <w:rFonts w:hint="eastAsia"/>
              </w:rPr>
            </w:pPr>
            <w:r>
              <w:rPr>
                <w:rFonts w:hint="eastAsia"/>
              </w:rPr>
              <w:t>4.5图像存储数量：≥17000 幅图像</w:t>
            </w:r>
          </w:p>
          <w:p>
            <w:pPr>
              <w:jc w:val="left"/>
              <w:rPr>
                <w:rFonts w:hint="eastAsia"/>
              </w:rPr>
            </w:pPr>
            <w:r>
              <w:rPr>
                <w:rFonts w:hint="eastAsia"/>
              </w:rPr>
              <w:t>4.6内存容量：≥16 GB</w:t>
            </w:r>
          </w:p>
          <w:p>
            <w:pPr>
              <w:jc w:val="left"/>
              <w:rPr>
                <w:rFonts w:hint="eastAsia"/>
              </w:rPr>
            </w:pPr>
            <w:r>
              <w:rPr>
                <w:rFonts w:hint="eastAsia"/>
                <w:lang w:eastAsia="zh-CN"/>
              </w:rPr>
              <w:t>★</w:t>
            </w:r>
            <w:r>
              <w:rPr>
                <w:rFonts w:hint="eastAsia"/>
              </w:rPr>
              <w:t>4.7曝光至图像预示时间：≤1秒</w:t>
            </w:r>
          </w:p>
          <w:p>
            <w:pPr>
              <w:jc w:val="left"/>
              <w:rPr>
                <w:rFonts w:hint="eastAsia"/>
              </w:rPr>
            </w:pPr>
            <w:r>
              <w:rPr>
                <w:rFonts w:hint="eastAsia"/>
              </w:rPr>
              <w:t>4.8曝光至最终图像显示时间：≤6 秒</w:t>
            </w:r>
          </w:p>
          <w:p>
            <w:pPr>
              <w:jc w:val="left"/>
              <w:rPr>
                <w:rFonts w:hint="eastAsia"/>
              </w:rPr>
            </w:pPr>
            <w:r>
              <w:rPr>
                <w:rFonts w:hint="eastAsia"/>
              </w:rPr>
              <w:t>4.9网络通讯标准：支持多项DICOM服务类别，如存储、打印、传输、接收、工作列表等</w:t>
            </w:r>
          </w:p>
          <w:p>
            <w:pPr>
              <w:jc w:val="left"/>
              <w:rPr>
                <w:rFonts w:hint="eastAsia"/>
              </w:rPr>
            </w:pPr>
            <w:r>
              <w:rPr>
                <w:rFonts w:hint="eastAsia"/>
              </w:rPr>
              <w:t>5</w:t>
            </w:r>
            <w:r>
              <w:rPr>
                <w:rFonts w:hint="eastAsia"/>
                <w:lang w:eastAsia="zh-CN"/>
              </w:rPr>
              <w:t>、</w:t>
            </w:r>
            <w:r>
              <w:rPr>
                <w:rFonts w:hint="eastAsia"/>
              </w:rPr>
              <w:t>X线高频高压发生器</w:t>
            </w:r>
          </w:p>
          <w:p>
            <w:pPr>
              <w:jc w:val="left"/>
              <w:rPr>
                <w:rFonts w:hint="eastAsia"/>
              </w:rPr>
            </w:pPr>
            <w:r>
              <w:rPr>
                <w:rFonts w:hint="eastAsia"/>
                <w:lang w:eastAsia="zh-CN"/>
              </w:rPr>
              <w:t>★</w:t>
            </w:r>
            <w:r>
              <w:rPr>
                <w:rFonts w:hint="eastAsia"/>
              </w:rPr>
              <w:t>5.1高压发生器功率: ≥80KW</w:t>
            </w:r>
          </w:p>
          <w:p>
            <w:pPr>
              <w:jc w:val="left"/>
              <w:rPr>
                <w:rFonts w:hint="eastAsia"/>
              </w:rPr>
            </w:pPr>
            <w:r>
              <w:rPr>
                <w:rFonts w:hint="eastAsia"/>
              </w:rPr>
              <w:t>5.2管电压可调范围40－150KV，1KV步进调节</w:t>
            </w:r>
          </w:p>
          <w:p>
            <w:pPr>
              <w:jc w:val="left"/>
              <w:rPr>
                <w:rFonts w:hint="eastAsia"/>
              </w:rPr>
            </w:pPr>
            <w:r>
              <w:rPr>
                <w:rFonts w:hint="eastAsia"/>
              </w:rPr>
              <w:t>5.3支持自动曝光控制（AEC）</w:t>
            </w:r>
          </w:p>
          <w:p>
            <w:pPr>
              <w:jc w:val="left"/>
              <w:rPr>
                <w:rFonts w:hint="eastAsia"/>
              </w:rPr>
            </w:pPr>
            <w:r>
              <w:rPr>
                <w:rFonts w:hint="eastAsia"/>
              </w:rPr>
              <w:t>5.4最大管电流≥1000mA</w:t>
            </w:r>
          </w:p>
          <w:p>
            <w:pPr>
              <w:jc w:val="left"/>
              <w:rPr>
                <w:rFonts w:hint="eastAsia"/>
              </w:rPr>
            </w:pPr>
            <w:r>
              <w:rPr>
                <w:rFonts w:hint="eastAsia"/>
              </w:rPr>
              <w:t>6</w:t>
            </w:r>
            <w:r>
              <w:rPr>
                <w:rFonts w:hint="eastAsia"/>
                <w:lang w:eastAsia="zh-CN"/>
              </w:rPr>
              <w:t>、</w:t>
            </w:r>
            <w:r>
              <w:rPr>
                <w:rFonts w:hint="eastAsia"/>
              </w:rPr>
              <w:t>X线球管</w:t>
            </w:r>
          </w:p>
          <w:p>
            <w:pPr>
              <w:jc w:val="left"/>
              <w:rPr>
                <w:rFonts w:hint="eastAsia"/>
              </w:rPr>
            </w:pPr>
            <w:r>
              <w:rPr>
                <w:rFonts w:hint="eastAsia"/>
              </w:rPr>
              <w:t>6.1球管支架安装方式：悬吊式</w:t>
            </w:r>
          </w:p>
          <w:p>
            <w:pPr>
              <w:jc w:val="left"/>
              <w:rPr>
                <w:rFonts w:hint="eastAsia"/>
              </w:rPr>
            </w:pPr>
            <w:r>
              <w:rPr>
                <w:rFonts w:hint="eastAsia"/>
                <w:lang w:eastAsia="zh-CN"/>
              </w:rPr>
              <w:t>★</w:t>
            </w:r>
            <w:r>
              <w:rPr>
                <w:rFonts w:hint="eastAsia"/>
              </w:rPr>
              <w:t>6.2阳极热容量：≥350KHU</w:t>
            </w:r>
          </w:p>
          <w:p>
            <w:pPr>
              <w:jc w:val="left"/>
              <w:rPr>
                <w:rFonts w:hint="eastAsia"/>
              </w:rPr>
            </w:pPr>
            <w:r>
              <w:rPr>
                <w:rFonts w:hint="eastAsia"/>
              </w:rPr>
              <w:t>6.3阳极散热率：≥75KHU/分</w:t>
            </w:r>
          </w:p>
          <w:p>
            <w:pPr>
              <w:jc w:val="left"/>
              <w:rPr>
                <w:rFonts w:hint="eastAsia"/>
              </w:rPr>
            </w:pPr>
            <w:r>
              <w:rPr>
                <w:rFonts w:hint="eastAsia"/>
              </w:rPr>
              <w:t>6.4球管小焦点尺寸≤0.6mm</w:t>
            </w:r>
          </w:p>
          <w:p>
            <w:pPr>
              <w:jc w:val="left"/>
              <w:rPr>
                <w:rFonts w:hint="eastAsia"/>
              </w:rPr>
            </w:pPr>
            <w:r>
              <w:rPr>
                <w:rFonts w:hint="eastAsia"/>
              </w:rPr>
              <w:t>6.5球管大焦点尺寸≤1.3mm</w:t>
            </w:r>
          </w:p>
          <w:p>
            <w:pPr>
              <w:jc w:val="left"/>
              <w:rPr>
                <w:rFonts w:hint="eastAsia"/>
              </w:rPr>
            </w:pPr>
            <w:r>
              <w:rPr>
                <w:rFonts w:hint="eastAsia"/>
              </w:rPr>
              <w:t>6.6球管焦点最大功率≥80KW</w:t>
            </w:r>
          </w:p>
          <w:p>
            <w:pPr>
              <w:jc w:val="left"/>
              <w:rPr>
                <w:rFonts w:hint="eastAsia"/>
              </w:rPr>
            </w:pPr>
            <w:r>
              <w:rPr>
                <w:rFonts w:hint="eastAsia"/>
              </w:rPr>
              <w:t>6.7球管水平轴旋转角度≥+135度/-180度</w:t>
            </w:r>
          </w:p>
          <w:p>
            <w:pPr>
              <w:jc w:val="left"/>
              <w:rPr>
                <w:rFonts w:hint="eastAsia"/>
              </w:rPr>
            </w:pPr>
            <w:r>
              <w:rPr>
                <w:rFonts w:hint="eastAsia"/>
              </w:rPr>
              <w:t>6.8球管垂直轴旋转角度≥+/-180度</w:t>
            </w:r>
          </w:p>
          <w:p>
            <w:pPr>
              <w:jc w:val="left"/>
              <w:rPr>
                <w:rFonts w:hint="eastAsia"/>
              </w:rPr>
            </w:pPr>
            <w:r>
              <w:rPr>
                <w:rFonts w:hint="eastAsia"/>
                <w:lang w:eastAsia="zh-CN"/>
              </w:rPr>
              <w:t>★</w:t>
            </w:r>
            <w:r>
              <w:rPr>
                <w:rFonts w:hint="eastAsia"/>
              </w:rPr>
              <w:t>6.9球管垂直移动范围≥ 180 厘米</w:t>
            </w:r>
          </w:p>
          <w:p>
            <w:pPr>
              <w:jc w:val="left"/>
              <w:rPr>
                <w:rFonts w:hint="eastAsia"/>
              </w:rPr>
            </w:pPr>
            <w:r>
              <w:rPr>
                <w:rFonts w:hint="eastAsia"/>
              </w:rPr>
              <w:t>6.1</w:t>
            </w:r>
            <w:r>
              <w:rPr>
                <w:rFonts w:hint="eastAsia"/>
                <w:lang w:val="en-US" w:eastAsia="zh-CN"/>
              </w:rPr>
              <w:t>0</w:t>
            </w:r>
            <w:r>
              <w:rPr>
                <w:rFonts w:hint="eastAsia"/>
              </w:rPr>
              <w:t>有自动准直器</w:t>
            </w:r>
          </w:p>
          <w:p>
            <w:pPr>
              <w:jc w:val="left"/>
              <w:rPr>
                <w:rFonts w:hint="eastAsia"/>
              </w:rPr>
            </w:pPr>
            <w:r>
              <w:rPr>
                <w:rFonts w:hint="eastAsia"/>
              </w:rPr>
              <w:t>6.11球管上具有近台操作液晶屏，液晶屏可根据球管旋转自动调整显示方式</w:t>
            </w:r>
          </w:p>
          <w:p>
            <w:pPr>
              <w:jc w:val="left"/>
              <w:rPr>
                <w:rFonts w:hint="eastAsia"/>
              </w:rPr>
            </w:pPr>
            <w:r>
              <w:rPr>
                <w:rFonts w:hint="eastAsia"/>
              </w:rPr>
              <w:t>6.12近台操作液晶屏可实时显示并调节KV、mA、mAs值</w:t>
            </w:r>
          </w:p>
          <w:p>
            <w:pPr>
              <w:jc w:val="left"/>
              <w:rPr>
                <w:rFonts w:hint="eastAsia"/>
              </w:rPr>
            </w:pPr>
            <w:r>
              <w:rPr>
                <w:rFonts w:hint="eastAsia"/>
              </w:rPr>
              <w:t>6.13近台操作液晶屏可实时显示SID</w:t>
            </w:r>
          </w:p>
          <w:p>
            <w:pPr>
              <w:jc w:val="left"/>
              <w:rPr>
                <w:rFonts w:hint="eastAsia"/>
              </w:rPr>
            </w:pPr>
            <w:r>
              <w:rPr>
                <w:rFonts w:hint="eastAsia"/>
              </w:rPr>
              <w:t>7</w:t>
            </w:r>
            <w:r>
              <w:rPr>
                <w:rFonts w:hint="eastAsia"/>
                <w:lang w:eastAsia="zh-CN"/>
              </w:rPr>
              <w:t>、</w:t>
            </w:r>
            <w:r>
              <w:rPr>
                <w:rFonts w:hint="eastAsia"/>
              </w:rPr>
              <w:t>图像处理系统</w:t>
            </w:r>
          </w:p>
          <w:p>
            <w:pPr>
              <w:jc w:val="left"/>
              <w:rPr>
                <w:rFonts w:hint="eastAsia"/>
              </w:rPr>
            </w:pPr>
            <w:r>
              <w:rPr>
                <w:rFonts w:hint="eastAsia"/>
              </w:rPr>
              <w:t>7.1具有局部放大观察功能</w:t>
            </w:r>
          </w:p>
          <w:p>
            <w:pPr>
              <w:jc w:val="left"/>
              <w:rPr>
                <w:rFonts w:hint="eastAsia"/>
              </w:rPr>
            </w:pPr>
            <w:r>
              <w:rPr>
                <w:rFonts w:hint="eastAsia"/>
              </w:rPr>
              <w:t>7.2具有图像曝光条件和剂量显示</w:t>
            </w:r>
          </w:p>
          <w:p>
            <w:pPr>
              <w:jc w:val="left"/>
              <w:rPr>
                <w:rFonts w:hint="eastAsia"/>
              </w:rPr>
            </w:pPr>
            <w:r>
              <w:rPr>
                <w:rFonts w:hint="eastAsia"/>
              </w:rPr>
              <w:t>7.3具有病人资料显示</w:t>
            </w:r>
          </w:p>
          <w:p>
            <w:pPr>
              <w:jc w:val="left"/>
              <w:rPr>
                <w:rFonts w:hint="eastAsia"/>
              </w:rPr>
            </w:pPr>
            <w:r>
              <w:rPr>
                <w:rFonts w:hint="eastAsia"/>
              </w:rPr>
              <w:t>7.4具有边缘增强功能</w:t>
            </w:r>
          </w:p>
          <w:p>
            <w:pPr>
              <w:jc w:val="left"/>
              <w:rPr>
                <w:rFonts w:hint="eastAsia"/>
              </w:rPr>
            </w:pPr>
            <w:r>
              <w:rPr>
                <w:rFonts w:hint="eastAsia"/>
              </w:rPr>
              <w:t>7.5具有窗宽/窗位调节功能</w:t>
            </w:r>
          </w:p>
          <w:p>
            <w:pPr>
              <w:jc w:val="left"/>
              <w:rPr>
                <w:rFonts w:hint="eastAsia"/>
              </w:rPr>
            </w:pPr>
            <w:r>
              <w:rPr>
                <w:rFonts w:hint="eastAsia"/>
              </w:rPr>
              <w:t>7.6具有动态范围调节功能</w:t>
            </w:r>
          </w:p>
          <w:p>
            <w:pPr>
              <w:jc w:val="left"/>
              <w:rPr>
                <w:rFonts w:hint="eastAsia"/>
              </w:rPr>
            </w:pPr>
            <w:r>
              <w:rPr>
                <w:rFonts w:hint="eastAsia"/>
              </w:rPr>
              <w:t>7.7具有图像反转功能</w:t>
            </w:r>
          </w:p>
          <w:p>
            <w:pPr>
              <w:jc w:val="left"/>
              <w:rPr>
                <w:rFonts w:hint="eastAsia"/>
              </w:rPr>
            </w:pPr>
            <w:r>
              <w:rPr>
                <w:rFonts w:hint="eastAsia"/>
              </w:rPr>
              <w:t>7.8具有漫游功能</w:t>
            </w:r>
          </w:p>
          <w:p>
            <w:pPr>
              <w:jc w:val="left"/>
              <w:rPr>
                <w:rFonts w:hint="eastAsia"/>
              </w:rPr>
            </w:pPr>
            <w:r>
              <w:rPr>
                <w:rFonts w:hint="eastAsia"/>
              </w:rPr>
              <w:t>8</w:t>
            </w:r>
            <w:r>
              <w:rPr>
                <w:rFonts w:hint="eastAsia"/>
                <w:lang w:eastAsia="zh-CN"/>
              </w:rPr>
              <w:t>、</w:t>
            </w:r>
            <w:r>
              <w:rPr>
                <w:rFonts w:hint="eastAsia"/>
              </w:rPr>
              <w:t>高级临床应用功能</w:t>
            </w:r>
          </w:p>
          <w:p>
            <w:pPr>
              <w:jc w:val="left"/>
              <w:rPr>
                <w:rFonts w:hint="eastAsia"/>
              </w:rPr>
            </w:pPr>
            <w:r>
              <w:rPr>
                <w:rFonts w:hint="eastAsia"/>
              </w:rPr>
              <w:t>8.1多频滤过图像处理</w:t>
            </w:r>
          </w:p>
          <w:p>
            <w:pPr>
              <w:jc w:val="left"/>
              <w:rPr>
                <w:rFonts w:hint="eastAsia"/>
              </w:rPr>
            </w:pPr>
            <w:r>
              <w:rPr>
                <w:rFonts w:hint="eastAsia"/>
              </w:rPr>
              <w:t>8.2智能窗</w:t>
            </w:r>
          </w:p>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rPr>
              <w:t>8.3带有主机自动识别登记工作站传来的所有病人登记信息功能</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93" w:hRule="atLeast"/>
          <w:jc w:val="center"/>
        </w:trPr>
        <w:tc>
          <w:tcPr>
            <w:tcW w:w="890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t>商务要求</w:t>
            </w: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免费保修期</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kern w:val="0"/>
                <w:sz w:val="21"/>
                <w:szCs w:val="21"/>
              </w:rPr>
              <w:t>免费送货上门，免费安装调试合格，按国家有关规定实行产品“三包”， 免费保修期最短不得少于一年(“</w:t>
            </w:r>
            <w:r>
              <w:rPr>
                <w:rFonts w:hint="eastAsia" w:asciiTheme="majorEastAsia" w:hAnsiTheme="majorEastAsia" w:eastAsiaTheme="majorEastAsia" w:cstheme="majorEastAsia"/>
                <w:kern w:val="0"/>
                <w:sz w:val="21"/>
                <w:szCs w:val="21"/>
                <w:lang w:eastAsia="zh-CN"/>
              </w:rPr>
              <w:t>项目</w:t>
            </w:r>
            <w:r>
              <w:rPr>
                <w:rFonts w:hint="eastAsia" w:asciiTheme="majorEastAsia" w:hAnsiTheme="majorEastAsia" w:eastAsiaTheme="majorEastAsia" w:cstheme="majorEastAsia"/>
                <w:kern w:val="0"/>
                <w:sz w:val="21"/>
                <w:szCs w:val="21"/>
              </w:rPr>
              <w:t>需求”中有特殊要求的，按其要求执行）。</w:t>
            </w: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交货时间及地点、方式</w:t>
            </w:r>
          </w:p>
        </w:tc>
        <w:tc>
          <w:tcPr>
            <w:tcW w:w="7537" w:type="dxa"/>
            <w:gridSpan w:val="3"/>
            <w:tcBorders>
              <w:top w:val="single" w:color="auto" w:sz="4" w:space="0"/>
              <w:left w:val="nil"/>
              <w:bottom w:val="single" w:color="auto" w:sz="4" w:space="0"/>
              <w:right w:val="single" w:color="auto" w:sz="4" w:space="0"/>
            </w:tcBorders>
            <w:vAlign w:val="center"/>
          </w:tcPr>
          <w:p>
            <w:pPr>
              <w:pStyle w:val="21"/>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1、交付使用时间：自签订合同之日起</w:t>
            </w:r>
            <w:r>
              <w:rPr>
                <w:rFonts w:hint="eastAsia" w:asciiTheme="majorEastAsia" w:hAnsiTheme="majorEastAsia" w:eastAsiaTheme="majorEastAsia" w:cstheme="majorEastAsia"/>
                <w:color w:val="auto"/>
                <w:sz w:val="21"/>
                <w:szCs w:val="21"/>
                <w:lang w:val="en-US" w:eastAsia="zh-CN"/>
              </w:rPr>
              <w:t>30个工作日</w:t>
            </w:r>
            <w:r>
              <w:rPr>
                <w:rFonts w:hint="eastAsia" w:asciiTheme="majorEastAsia" w:hAnsiTheme="majorEastAsia" w:eastAsiaTheme="majorEastAsia" w:cstheme="majorEastAsia"/>
                <w:color w:val="auto"/>
                <w:sz w:val="21"/>
                <w:szCs w:val="21"/>
              </w:rPr>
              <w:t>内。</w:t>
            </w:r>
          </w:p>
          <w:p>
            <w:pPr>
              <w:pStyle w:val="21"/>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r>
              <w:rPr>
                <w:rFonts w:hint="eastAsia" w:asciiTheme="majorEastAsia" w:hAnsiTheme="majorEastAsia" w:eastAsiaTheme="majorEastAsia" w:cstheme="majorEastAsia"/>
                <w:bCs/>
                <w:sz w:val="21"/>
                <w:szCs w:val="21"/>
                <w:lang w:eastAsia="zh-CN"/>
              </w:rPr>
              <w:t>。</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Cs/>
                <w:sz w:val="21"/>
                <w:szCs w:val="21"/>
              </w:rPr>
              <w:t>3、交货方式：现场交货。</w:t>
            </w: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auto"/>
                <w:kern w:val="0"/>
                <w:sz w:val="21"/>
                <w:szCs w:val="21"/>
                <w:highlight w:val="none"/>
              </w:rPr>
              <w:t>付款方式</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投标报价要求</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rPr>
              <w:t>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实行总承包报价；包括货物采购、标准附件、备品备件、专用工具、运输、保管、安装、调试、验收、培训等各种费用和售后服务、税金及其它所有成本费用的总和。投标人应对本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的所有内容范围的货物及服务进行总承包报价；采购人不再支付任何费用。</w:t>
            </w:r>
          </w:p>
        </w:tc>
      </w:tr>
      <w:tr>
        <w:tblPrEx>
          <w:tblCellMar>
            <w:top w:w="0" w:type="dxa"/>
            <w:left w:w="108" w:type="dxa"/>
            <w:bottom w:w="0" w:type="dxa"/>
            <w:right w:w="108" w:type="dxa"/>
          </w:tblCellMar>
        </w:tblPrEx>
        <w:trPr>
          <w:trHeight w:val="90"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其他要求</w:t>
            </w:r>
          </w:p>
        </w:tc>
        <w:tc>
          <w:tcPr>
            <w:tcW w:w="7537"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shd w:val="clear" w:color="auto" w:fill="FFFFFF"/>
              </w:rPr>
              <w:t>1、售后服务：</w:t>
            </w:r>
            <w:r>
              <w:rPr>
                <w:rFonts w:hint="eastAsia" w:asciiTheme="majorEastAsia" w:hAnsiTheme="majorEastAsia" w:eastAsiaTheme="majorEastAsia" w:cstheme="majorEastAsia"/>
                <w:sz w:val="21"/>
                <w:szCs w:val="21"/>
              </w:rPr>
              <w:t>在使用过程中若产品发生质量问题或故障，</w:t>
            </w:r>
            <w:r>
              <w:rPr>
                <w:rFonts w:hint="eastAsia" w:asciiTheme="majorEastAsia" w:hAnsiTheme="majorEastAsia" w:eastAsiaTheme="majorEastAsia" w:cstheme="majorEastAsia"/>
                <w:sz w:val="21"/>
                <w:szCs w:val="21"/>
                <w:shd w:val="clear" w:color="auto" w:fill="FFFFFF"/>
              </w:rPr>
              <w:t>维修响应及到达现场时间不超过</w:t>
            </w:r>
            <w:r>
              <w:rPr>
                <w:rFonts w:hint="eastAsia" w:asciiTheme="majorEastAsia" w:hAnsiTheme="majorEastAsia" w:eastAsiaTheme="majorEastAsia" w:cstheme="majorEastAsia"/>
                <w:sz w:val="21"/>
                <w:szCs w:val="21"/>
                <w:shd w:val="clear" w:color="auto" w:fill="FFFFFF"/>
                <w:lang w:val="en-US" w:eastAsia="zh-CN"/>
              </w:rPr>
              <w:t>12</w:t>
            </w:r>
            <w:r>
              <w:rPr>
                <w:rFonts w:hint="eastAsia" w:asciiTheme="majorEastAsia" w:hAnsiTheme="majorEastAsia" w:eastAsiaTheme="majorEastAsia" w:cstheme="majorEastAsia"/>
                <w:sz w:val="21"/>
                <w:szCs w:val="21"/>
                <w:shd w:val="clear" w:color="auto" w:fill="FFFFFF"/>
              </w:rPr>
              <w:t>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 w:val="21"/>
                <w:szCs w:val="21"/>
              </w:rPr>
              <w:t>由此造成采购人经济损失的由中标人负责承担全部赔偿责任</w:t>
            </w:r>
            <w:r>
              <w:rPr>
                <w:rFonts w:hint="eastAsia" w:asciiTheme="majorEastAsia" w:hAnsiTheme="majorEastAsia" w:eastAsiaTheme="majorEastAsia" w:cstheme="majorEastAsia"/>
                <w:color w:val="000000"/>
                <w:kern w:val="0"/>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sz w:val="21"/>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 w:val="21"/>
                <w:szCs w:val="21"/>
              </w:rPr>
              <w:t>投标文件技术规格偏离表中承诺的参数与该文件不一致，采购人不予以签订合同</w:t>
            </w:r>
            <w:r>
              <w:rPr>
                <w:rFonts w:hint="eastAsia" w:asciiTheme="majorEastAsia" w:hAnsiTheme="majorEastAsia" w:eastAsiaTheme="majorEastAsia" w:cstheme="majorEastAsia"/>
                <w:sz w:val="21"/>
                <w:szCs w:val="21"/>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3、售后服务服务过程中如有违反约定的情况，采购人有权扣除质保金。</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4、投标报价的费用包括：</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（1）货物的价格；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（2）货物的标准附件、备品备件、专用工具的价格；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（3）运输、装卸、调试、培训、技术支持、售后服务等费用；</w:t>
            </w:r>
          </w:p>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（4）包括安装费</w:t>
            </w:r>
            <w:r>
              <w:rPr>
                <w:rFonts w:hint="eastAsia" w:asciiTheme="majorEastAsia" w:hAnsiTheme="majorEastAsia" w:eastAsiaTheme="majorEastAsia" w:cstheme="majorEastAsia"/>
                <w:kern w:val="0"/>
                <w:sz w:val="21"/>
                <w:szCs w:val="21"/>
              </w:rPr>
              <w:t>用</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sz w:val="21"/>
                <w:szCs w:val="21"/>
              </w:rPr>
              <w:t>必要的保险费用和各项税费</w:t>
            </w:r>
            <w:r>
              <w:rPr>
                <w:rFonts w:hint="eastAsia" w:asciiTheme="majorEastAsia" w:hAnsiTheme="majorEastAsia" w:eastAsiaTheme="majorEastAsia" w:cstheme="majorEastAsia"/>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5、本标段政府采购预算价为</w:t>
            </w:r>
            <w:r>
              <w:rPr>
                <w:rFonts w:hint="eastAsia" w:asciiTheme="majorEastAsia" w:hAnsiTheme="majorEastAsia" w:eastAsiaTheme="majorEastAsia" w:cstheme="majorEastAsia"/>
                <w:sz w:val="21"/>
                <w:szCs w:val="21"/>
                <w:lang w:eastAsia="zh-CN"/>
              </w:rPr>
              <w:t>人民币</w:t>
            </w:r>
            <w:r>
              <w:rPr>
                <w:rFonts w:hint="eastAsia" w:asciiTheme="majorEastAsia" w:hAnsiTheme="majorEastAsia" w:eastAsiaTheme="majorEastAsia" w:cstheme="majorEastAsia"/>
                <w:color w:val="auto"/>
                <w:sz w:val="21"/>
                <w:szCs w:val="21"/>
                <w:highlight w:val="none"/>
                <w:lang w:val="en-US" w:eastAsia="zh-CN"/>
              </w:rPr>
              <w:t>300</w:t>
            </w:r>
            <w:r>
              <w:rPr>
                <w:rFonts w:hint="eastAsia" w:asciiTheme="majorEastAsia" w:hAnsiTheme="majorEastAsia" w:eastAsiaTheme="majorEastAsia" w:cstheme="majorEastAsia"/>
                <w:color w:val="auto"/>
                <w:sz w:val="21"/>
                <w:szCs w:val="21"/>
                <w:highlight w:val="none"/>
              </w:rPr>
              <w:t>万元</w:t>
            </w:r>
            <w:r>
              <w:rPr>
                <w:rFonts w:hint="eastAsia" w:asciiTheme="majorEastAsia" w:hAnsiTheme="majorEastAsia" w:eastAsiaTheme="majorEastAsia" w:cstheme="majorEastAsia"/>
                <w:sz w:val="21"/>
                <w:szCs w:val="21"/>
              </w:rPr>
              <w:t>,投标人投标报价超过采购预算价的为无效投标；</w:t>
            </w:r>
          </w:p>
          <w:p>
            <w:pPr>
              <w:spacing w:line="440" w:lineRule="exact"/>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6、本项目货物不接受进口产品（即通过中国海关报关验放进入中国境内且产自关境外的产品）参与投标，如有此类产品参与投标的作无效投标处理。。</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注：以上标注“★”号的技术参数为重要技术参数，必须满足，否则，投标无效。</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p>
        </w:tc>
      </w:tr>
    </w:tbl>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br w:type="page"/>
      </w:r>
    </w:p>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C分标：</w:t>
      </w:r>
    </w:p>
    <w:tbl>
      <w:tblPr>
        <w:tblStyle w:val="13"/>
        <w:tblW w:w="8901" w:type="dxa"/>
        <w:jc w:val="center"/>
        <w:tblLayout w:type="fixed"/>
        <w:tblCellMar>
          <w:top w:w="0" w:type="dxa"/>
          <w:left w:w="108" w:type="dxa"/>
          <w:bottom w:w="0" w:type="dxa"/>
          <w:right w:w="108" w:type="dxa"/>
        </w:tblCellMar>
      </w:tblPr>
      <w:tblGrid>
        <w:gridCol w:w="365"/>
        <w:gridCol w:w="999"/>
        <w:gridCol w:w="5989"/>
        <w:gridCol w:w="683"/>
        <w:gridCol w:w="865"/>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数量</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单位</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肝功能剪切波量化超声诊断仪</w:t>
            </w:r>
          </w:p>
        </w:tc>
        <w:tc>
          <w:tcPr>
            <w:tcW w:w="5989"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
                <w:sz w:val="21"/>
                <w:szCs w:val="21"/>
              </w:rPr>
            </w:pPr>
            <w:r>
              <w:rPr>
                <w:rFonts w:hint="eastAsia" w:ascii="宋体" w:hAnsi="宋体"/>
                <w:b/>
                <w:sz w:val="21"/>
                <w:szCs w:val="21"/>
              </w:rPr>
              <w:t>技术规格及要求</w:t>
            </w:r>
          </w:p>
          <w:p>
            <w:pPr>
              <w:spacing w:line="360" w:lineRule="auto"/>
              <w:rPr>
                <w:rFonts w:ascii="宋体" w:hAnsi="宋体"/>
                <w:sz w:val="21"/>
                <w:szCs w:val="21"/>
              </w:rPr>
            </w:pPr>
            <w:r>
              <w:rPr>
                <w:rFonts w:hint="eastAsia" w:ascii="宋体" w:hAnsi="宋体"/>
                <w:sz w:val="21"/>
                <w:szCs w:val="21"/>
              </w:rPr>
              <w:t>1、用途说明：适合监测和评估慢性肝病的量化工具，利用瞬时弹性成像技术，以kPa为单位显示每次检测的肝脏硬度值，以便于评估肝脏纤维化程度。诊断和鉴别肝病患者所处的状态，应用于慢性肝病纤维化程度的确认以及对肝硬化并发症的预测，肝移植患者的术后随访，利于对抗病毒疗效的跟踪评估。利用受控衰减参数技术，以dB/m为单位显示超声波在肝脏中的衰减，便于评估肝脏脂肪变程度。</w:t>
            </w:r>
          </w:p>
          <w:p>
            <w:pPr>
              <w:spacing w:line="360" w:lineRule="auto"/>
              <w:rPr>
                <w:rFonts w:ascii="宋体" w:hAnsi="宋体"/>
                <w:bCs/>
                <w:sz w:val="21"/>
                <w:szCs w:val="21"/>
              </w:rPr>
            </w:pPr>
            <w:r>
              <w:rPr>
                <w:rFonts w:hint="eastAsia" w:ascii="宋体" w:hAnsi="宋体"/>
                <w:bCs/>
                <w:sz w:val="21"/>
                <w:szCs w:val="21"/>
              </w:rPr>
              <w:t>2、主要技术性能指标及要求、配置：</w:t>
            </w:r>
          </w:p>
          <w:p>
            <w:pPr>
              <w:spacing w:line="360" w:lineRule="auto"/>
              <w:rPr>
                <w:rFonts w:ascii="宋体" w:hAnsi="宋体"/>
                <w:bCs/>
                <w:sz w:val="21"/>
                <w:szCs w:val="21"/>
              </w:rPr>
            </w:pPr>
            <w:r>
              <w:rPr>
                <w:rFonts w:hint="eastAsia" w:ascii="宋体" w:hAnsi="宋体"/>
                <w:bCs/>
                <w:sz w:val="21"/>
                <w:szCs w:val="21"/>
              </w:rPr>
              <w:t>2.</w:t>
            </w:r>
            <w:r>
              <w:rPr>
                <w:rFonts w:ascii="宋体" w:hAnsi="宋体"/>
                <w:bCs/>
                <w:sz w:val="21"/>
                <w:szCs w:val="21"/>
              </w:rPr>
              <w:t>1.</w:t>
            </w:r>
            <w:r>
              <w:rPr>
                <w:rFonts w:hint="eastAsia" w:ascii="宋体" w:hAnsi="宋体"/>
                <w:bCs/>
                <w:sz w:val="21"/>
                <w:szCs w:val="21"/>
              </w:rPr>
              <w:t>产品需具备国家医疗器械注册证</w:t>
            </w:r>
          </w:p>
          <w:p>
            <w:pPr>
              <w:spacing w:line="360" w:lineRule="auto"/>
              <w:rPr>
                <w:rFonts w:ascii="宋体" w:hAnsi="宋体"/>
                <w:bCs/>
                <w:sz w:val="21"/>
                <w:szCs w:val="21"/>
              </w:rPr>
            </w:pPr>
            <w:r>
              <w:rPr>
                <w:rFonts w:hint="eastAsia" w:ascii="宋体" w:hAnsi="宋体"/>
                <w:bCs/>
                <w:sz w:val="21"/>
                <w:szCs w:val="21"/>
              </w:rPr>
              <w:t>2.</w:t>
            </w:r>
            <w:r>
              <w:rPr>
                <w:rFonts w:ascii="宋体" w:hAnsi="宋体"/>
                <w:bCs/>
                <w:sz w:val="21"/>
                <w:szCs w:val="21"/>
              </w:rPr>
              <w:t>2.</w:t>
            </w:r>
            <w:r>
              <w:rPr>
                <w:rFonts w:hint="eastAsia" w:ascii="宋体" w:hAnsi="宋体"/>
                <w:bCs/>
                <w:sz w:val="21"/>
                <w:szCs w:val="21"/>
              </w:rPr>
              <w:t>显示屏：≥</w:t>
            </w:r>
            <w:r>
              <w:rPr>
                <w:rFonts w:ascii="宋体" w:hAnsi="宋体"/>
                <w:bCs/>
                <w:sz w:val="21"/>
                <w:szCs w:val="21"/>
              </w:rPr>
              <w:t>12</w:t>
            </w:r>
            <w:r>
              <w:rPr>
                <w:rFonts w:hint="eastAsia" w:ascii="宋体" w:hAnsi="宋体"/>
                <w:bCs/>
                <w:sz w:val="21"/>
                <w:szCs w:val="21"/>
              </w:rPr>
              <w:t>英寸，高清晰一体化LCD触摸屏</w:t>
            </w:r>
          </w:p>
          <w:p>
            <w:pPr>
              <w:snapToGrid w:val="0"/>
              <w:spacing w:line="360" w:lineRule="auto"/>
              <w:jc w:val="left"/>
              <w:rPr>
                <w:rFonts w:ascii="宋体" w:hAnsi="宋体"/>
                <w:bCs/>
                <w:sz w:val="21"/>
                <w:szCs w:val="21"/>
              </w:rPr>
            </w:pPr>
            <w:r>
              <w:rPr>
                <w:rFonts w:hint="eastAsia" w:ascii="宋体" w:hAnsi="宋体"/>
                <w:bCs/>
                <w:sz w:val="21"/>
                <w:szCs w:val="21"/>
              </w:rPr>
              <w:t>2</w:t>
            </w:r>
            <w:r>
              <w:rPr>
                <w:rFonts w:ascii="宋体" w:hAnsi="宋体"/>
                <w:bCs/>
                <w:sz w:val="21"/>
                <w:szCs w:val="21"/>
              </w:rPr>
              <w:t>.3</w:t>
            </w:r>
            <w:r>
              <w:rPr>
                <w:rFonts w:hint="eastAsia" w:ascii="宋体" w:hAnsi="宋体"/>
                <w:bCs/>
                <w:sz w:val="21"/>
                <w:szCs w:val="21"/>
              </w:rPr>
              <w:t>．接口：</w:t>
            </w:r>
            <w:r>
              <w:rPr>
                <w:rFonts w:ascii="宋体" w:hAnsi="宋体"/>
                <w:bCs/>
                <w:sz w:val="21"/>
                <w:szCs w:val="21"/>
              </w:rPr>
              <w:t>RJ45</w:t>
            </w:r>
            <w:r>
              <w:rPr>
                <w:rFonts w:hint="eastAsia" w:ascii="宋体" w:hAnsi="宋体"/>
                <w:bCs/>
                <w:sz w:val="21"/>
                <w:szCs w:val="21"/>
              </w:rPr>
              <w:t>、</w:t>
            </w:r>
            <w:r>
              <w:rPr>
                <w:rFonts w:ascii="宋体" w:hAnsi="宋体"/>
                <w:bCs/>
                <w:sz w:val="21"/>
                <w:szCs w:val="21"/>
              </w:rPr>
              <w:t>USB2.0*2</w:t>
            </w:r>
            <w:r>
              <w:rPr>
                <w:rFonts w:hint="eastAsia" w:ascii="宋体" w:hAnsi="宋体"/>
                <w:bCs/>
                <w:sz w:val="21"/>
                <w:szCs w:val="21"/>
              </w:rPr>
              <w:t>、兼容</w:t>
            </w:r>
            <w:r>
              <w:rPr>
                <w:rFonts w:ascii="宋体" w:hAnsi="宋体"/>
                <w:bCs/>
                <w:sz w:val="21"/>
                <w:szCs w:val="21"/>
              </w:rPr>
              <w:t>DICOM</w:t>
            </w:r>
            <w:r>
              <w:rPr>
                <w:rFonts w:hint="eastAsia" w:ascii="宋体" w:hAnsi="宋体"/>
                <w:bCs/>
                <w:sz w:val="21"/>
                <w:szCs w:val="21"/>
              </w:rPr>
              <w:t>端口</w:t>
            </w:r>
          </w:p>
          <w:p>
            <w:pPr>
              <w:snapToGrid w:val="0"/>
              <w:spacing w:line="360" w:lineRule="auto"/>
              <w:jc w:val="left"/>
              <w:rPr>
                <w:rFonts w:ascii="宋体" w:hAnsi="宋体"/>
                <w:bCs/>
                <w:sz w:val="21"/>
                <w:szCs w:val="21"/>
              </w:rPr>
            </w:pPr>
            <w:r>
              <w:rPr>
                <w:rFonts w:ascii="宋体" w:hAnsi="宋体"/>
                <w:bCs/>
                <w:sz w:val="21"/>
                <w:szCs w:val="21"/>
              </w:rPr>
              <w:t>2.4</w:t>
            </w:r>
            <w:r>
              <w:rPr>
                <w:rFonts w:hint="eastAsia" w:ascii="宋体" w:hAnsi="宋体"/>
                <w:bCs/>
                <w:sz w:val="21"/>
                <w:szCs w:val="21"/>
              </w:rPr>
              <w:t xml:space="preserve"> 主机：</w:t>
            </w:r>
          </w:p>
          <w:p>
            <w:pPr>
              <w:snapToGrid w:val="0"/>
              <w:spacing w:line="360" w:lineRule="auto"/>
              <w:jc w:val="left"/>
              <w:rPr>
                <w:rFonts w:ascii="宋体" w:hAnsi="宋体"/>
                <w:bCs/>
                <w:sz w:val="21"/>
                <w:szCs w:val="21"/>
              </w:rPr>
            </w:pPr>
            <w:r>
              <w:rPr>
                <w:rFonts w:hint="eastAsia" w:ascii="宋体" w:hAnsi="宋体"/>
                <w:bCs/>
                <w:sz w:val="21"/>
                <w:szCs w:val="21"/>
              </w:rPr>
              <w:t>2</w:t>
            </w:r>
            <w:r>
              <w:rPr>
                <w:rFonts w:ascii="宋体" w:hAnsi="宋体"/>
                <w:bCs/>
                <w:sz w:val="21"/>
                <w:szCs w:val="21"/>
              </w:rPr>
              <w:t>.4.1.操作系统</w:t>
            </w:r>
            <w:r>
              <w:rPr>
                <w:rFonts w:hint="eastAsia" w:ascii="宋体" w:hAnsi="宋体"/>
                <w:bCs/>
                <w:sz w:val="21"/>
                <w:szCs w:val="21"/>
              </w:rPr>
              <w:t>：不低于</w:t>
            </w:r>
            <w:r>
              <w:rPr>
                <w:rFonts w:ascii="宋体" w:hAnsi="宋体"/>
                <w:bCs/>
                <w:sz w:val="21"/>
                <w:szCs w:val="21"/>
              </w:rPr>
              <w:t>Windows</w:t>
            </w:r>
            <w:r>
              <w:rPr>
                <w:rFonts w:hint="eastAsia" w:ascii="宋体" w:hAnsi="宋体"/>
                <w:bCs/>
                <w:sz w:val="21"/>
                <w:szCs w:val="21"/>
              </w:rPr>
              <w:t>7</w:t>
            </w:r>
            <w:r>
              <w:rPr>
                <w:rFonts w:ascii="宋体" w:hAnsi="宋体"/>
                <w:bCs/>
                <w:sz w:val="21"/>
                <w:szCs w:val="21"/>
              </w:rPr>
              <w:t>系统</w:t>
            </w:r>
          </w:p>
          <w:p>
            <w:pPr>
              <w:snapToGrid w:val="0"/>
              <w:spacing w:line="360" w:lineRule="auto"/>
              <w:jc w:val="left"/>
              <w:rPr>
                <w:rFonts w:ascii="宋体" w:hAnsi="宋体"/>
                <w:bCs/>
                <w:sz w:val="21"/>
                <w:szCs w:val="21"/>
              </w:rPr>
            </w:pPr>
            <w:r>
              <w:rPr>
                <w:rFonts w:hint="eastAsia" w:ascii="宋体" w:hAnsi="宋体"/>
                <w:bCs/>
                <w:sz w:val="21"/>
                <w:szCs w:val="21"/>
              </w:rPr>
              <w:t>2</w:t>
            </w:r>
            <w:r>
              <w:rPr>
                <w:rFonts w:ascii="宋体" w:hAnsi="宋体"/>
                <w:bCs/>
                <w:sz w:val="21"/>
                <w:szCs w:val="21"/>
              </w:rPr>
              <w:t>.4.2.CPU</w:t>
            </w:r>
            <w:r>
              <w:rPr>
                <w:rFonts w:hint="eastAsia" w:ascii="宋体" w:hAnsi="宋体"/>
                <w:bCs/>
                <w:sz w:val="21"/>
                <w:szCs w:val="21"/>
              </w:rPr>
              <w:t>：≥</w:t>
            </w:r>
            <w:r>
              <w:rPr>
                <w:rFonts w:ascii="宋体" w:hAnsi="宋体"/>
                <w:bCs/>
                <w:sz w:val="21"/>
                <w:szCs w:val="21"/>
              </w:rPr>
              <w:t xml:space="preserve"> 1.5GHz 4 </w:t>
            </w:r>
            <w:r>
              <w:rPr>
                <w:rFonts w:hint="eastAsia" w:ascii="宋体" w:hAnsi="宋体"/>
                <w:bCs/>
                <w:sz w:val="21"/>
                <w:szCs w:val="21"/>
              </w:rPr>
              <w:t>核，</w:t>
            </w:r>
            <w:r>
              <w:rPr>
                <w:rFonts w:ascii="宋体" w:hAnsi="宋体"/>
                <w:bCs/>
                <w:sz w:val="21"/>
                <w:szCs w:val="21"/>
              </w:rPr>
              <w:t xml:space="preserve">RAM </w:t>
            </w:r>
            <w:r>
              <w:rPr>
                <w:rFonts w:hint="eastAsia" w:ascii="宋体" w:hAnsi="宋体"/>
                <w:bCs/>
                <w:sz w:val="21"/>
                <w:szCs w:val="21"/>
              </w:rPr>
              <w:t>≥</w:t>
            </w:r>
            <w:r>
              <w:rPr>
                <w:rFonts w:ascii="宋体" w:hAnsi="宋体"/>
                <w:bCs/>
                <w:sz w:val="21"/>
                <w:szCs w:val="21"/>
              </w:rPr>
              <w:t xml:space="preserve"> 4GB</w:t>
            </w:r>
          </w:p>
          <w:p>
            <w:pPr>
              <w:snapToGrid w:val="0"/>
              <w:spacing w:line="360" w:lineRule="auto"/>
              <w:jc w:val="left"/>
              <w:rPr>
                <w:rFonts w:ascii="宋体" w:hAnsi="宋体"/>
                <w:bCs/>
                <w:sz w:val="21"/>
                <w:szCs w:val="21"/>
              </w:rPr>
            </w:pPr>
            <w:r>
              <w:rPr>
                <w:rFonts w:hint="eastAsia" w:ascii="宋体" w:hAnsi="宋体"/>
                <w:bCs/>
                <w:sz w:val="21"/>
                <w:szCs w:val="21"/>
              </w:rPr>
              <w:t>2</w:t>
            </w:r>
            <w:r>
              <w:rPr>
                <w:rFonts w:ascii="宋体" w:hAnsi="宋体"/>
                <w:bCs/>
                <w:sz w:val="21"/>
                <w:szCs w:val="21"/>
              </w:rPr>
              <w:t>.4.3.</w:t>
            </w:r>
            <w:r>
              <w:rPr>
                <w:rFonts w:hint="eastAsia" w:ascii="宋体" w:hAnsi="宋体"/>
                <w:bCs/>
                <w:sz w:val="21"/>
                <w:szCs w:val="21"/>
              </w:rPr>
              <w:t>存储容量：固态硬盘：</w:t>
            </w:r>
            <w:r>
              <w:rPr>
                <w:rFonts w:ascii="宋体" w:hAnsi="宋体"/>
                <w:bCs/>
                <w:sz w:val="21"/>
                <w:szCs w:val="21"/>
              </w:rPr>
              <w:t>数据容量</w:t>
            </w:r>
            <w:r>
              <w:rPr>
                <w:rFonts w:hint="eastAsia" w:ascii="宋体" w:hAnsi="宋体"/>
                <w:bCs/>
                <w:sz w:val="21"/>
                <w:szCs w:val="21"/>
              </w:rPr>
              <w:t>≥</w:t>
            </w:r>
            <w:r>
              <w:rPr>
                <w:rFonts w:ascii="宋体" w:hAnsi="宋体"/>
                <w:bCs/>
                <w:sz w:val="21"/>
                <w:szCs w:val="21"/>
              </w:rPr>
              <w:t>128GB</w:t>
            </w:r>
          </w:p>
          <w:p>
            <w:pPr>
              <w:snapToGrid w:val="0"/>
              <w:spacing w:line="360" w:lineRule="auto"/>
              <w:jc w:val="left"/>
              <w:rPr>
                <w:rFonts w:ascii="宋体" w:hAnsi="宋体"/>
                <w:bCs/>
                <w:sz w:val="21"/>
                <w:szCs w:val="21"/>
              </w:rPr>
            </w:pPr>
            <w:r>
              <w:rPr>
                <w:rFonts w:hint="eastAsia" w:asciiTheme="majorEastAsia" w:hAnsiTheme="majorEastAsia" w:eastAsiaTheme="majorEastAsia" w:cstheme="majorEastAsia"/>
                <w:sz w:val="21"/>
                <w:szCs w:val="21"/>
              </w:rPr>
              <w:t>★</w:t>
            </w:r>
            <w:r>
              <w:rPr>
                <w:rFonts w:ascii="宋体" w:hAnsi="宋体"/>
                <w:bCs/>
                <w:sz w:val="21"/>
                <w:szCs w:val="21"/>
              </w:rPr>
              <w:t>2.5</w:t>
            </w:r>
            <w:r>
              <w:rPr>
                <w:rFonts w:hint="eastAsia" w:ascii="宋体" w:hAnsi="宋体"/>
                <w:bCs/>
                <w:sz w:val="21"/>
                <w:szCs w:val="21"/>
              </w:rPr>
              <w:t>．电池待机时间：不少于2小时</w:t>
            </w:r>
          </w:p>
          <w:p>
            <w:pPr>
              <w:snapToGrid w:val="0"/>
              <w:spacing w:line="360" w:lineRule="auto"/>
              <w:jc w:val="left"/>
              <w:rPr>
                <w:rFonts w:ascii="宋体" w:hAnsi="宋体"/>
                <w:b/>
                <w:color w:val="FF0000"/>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工作原理：</w:t>
            </w:r>
          </w:p>
          <w:p>
            <w:pPr>
              <w:spacing w:line="360" w:lineRule="auto"/>
              <w:rPr>
                <w:rFonts w:ascii="宋体" w:hAnsi="宋体"/>
                <w:bCs/>
                <w:sz w:val="21"/>
                <w:szCs w:val="21"/>
              </w:rPr>
            </w:pPr>
            <w:r>
              <w:rPr>
                <w:rFonts w:hint="eastAsia" w:ascii="宋体" w:hAnsi="宋体"/>
                <w:bCs/>
                <w:sz w:val="21"/>
                <w:szCs w:val="21"/>
              </w:rPr>
              <w:t>2.</w:t>
            </w:r>
            <w:r>
              <w:rPr>
                <w:rFonts w:ascii="宋体" w:hAnsi="宋体"/>
                <w:bCs/>
                <w:sz w:val="21"/>
                <w:szCs w:val="21"/>
              </w:rPr>
              <w:t>6.1</w:t>
            </w:r>
            <w:r>
              <w:rPr>
                <w:rFonts w:hint="eastAsia" w:ascii="宋体" w:hAnsi="宋体"/>
                <w:bCs/>
                <w:sz w:val="21"/>
                <w:szCs w:val="21"/>
              </w:rPr>
              <w:t xml:space="preserve"> 利用振动控制的瞬时弹性成像技术来评估肝脏的硬度</w:t>
            </w:r>
          </w:p>
          <w:p>
            <w:pPr>
              <w:spacing w:line="360" w:lineRule="auto"/>
              <w:rPr>
                <w:rFonts w:ascii="宋体" w:hAnsi="宋体"/>
                <w:bCs/>
                <w:sz w:val="21"/>
                <w:szCs w:val="21"/>
              </w:rPr>
            </w:pPr>
            <w:r>
              <w:rPr>
                <w:rFonts w:hint="eastAsia" w:ascii="宋体" w:hAnsi="宋体"/>
                <w:bCs/>
                <w:sz w:val="21"/>
                <w:szCs w:val="21"/>
              </w:rPr>
              <w:t>2.</w:t>
            </w:r>
            <w:r>
              <w:rPr>
                <w:rFonts w:ascii="宋体" w:hAnsi="宋体"/>
                <w:bCs/>
                <w:sz w:val="21"/>
                <w:szCs w:val="21"/>
              </w:rPr>
              <w:t>6.2.</w:t>
            </w:r>
            <w:r>
              <w:rPr>
                <w:rFonts w:hint="eastAsia" w:ascii="宋体" w:hAnsi="宋体"/>
                <w:bCs/>
                <w:sz w:val="21"/>
                <w:szCs w:val="21"/>
              </w:rPr>
              <w:t>利用受控衰减参数来评估肝组织的脂肪变数值</w:t>
            </w:r>
          </w:p>
          <w:p>
            <w:pPr>
              <w:spacing w:line="360" w:lineRule="auto"/>
              <w:ind w:left="525" w:hanging="525" w:hangingChars="250"/>
              <w:rPr>
                <w:rFonts w:ascii="宋体" w:hAnsi="宋体" w:cs="DaxPro-Bold"/>
                <w:b/>
                <w:bCs/>
                <w:kern w:val="0"/>
                <w:sz w:val="21"/>
                <w:szCs w:val="21"/>
              </w:rPr>
            </w:pPr>
            <w:r>
              <w:rPr>
                <w:rFonts w:hint="eastAsia" w:ascii="宋体" w:hAnsi="宋体" w:cs="Lucida Grande"/>
                <w:sz w:val="21"/>
                <w:szCs w:val="21"/>
              </w:rPr>
              <w:t>2.</w:t>
            </w:r>
            <w:r>
              <w:rPr>
                <w:rFonts w:ascii="宋体" w:hAnsi="宋体"/>
                <w:sz w:val="21"/>
                <w:szCs w:val="21"/>
              </w:rPr>
              <w:t>6</w:t>
            </w:r>
            <w:r>
              <w:rPr>
                <w:rFonts w:ascii="宋体" w:hAnsi="宋体" w:cs="Lucida Grande"/>
                <w:sz w:val="21"/>
                <w:szCs w:val="21"/>
              </w:rPr>
              <w:t>.3.</w:t>
            </w:r>
            <w:r>
              <w:rPr>
                <w:rFonts w:hint="eastAsia" w:ascii="宋体" w:hAnsi="宋体" w:cs="DaxPro-Bold"/>
                <w:bCs/>
                <w:kern w:val="0"/>
                <w:sz w:val="21"/>
                <w:szCs w:val="21"/>
              </w:rPr>
              <w:t>超声图像：实时超声引导定位，系统显示两幅超声图像用于定位以求符合测量标准。</w:t>
            </w:r>
          </w:p>
          <w:p>
            <w:pPr>
              <w:spacing w:line="360" w:lineRule="auto"/>
              <w:rPr>
                <w:rFonts w:ascii="宋体" w:hAnsi="宋体" w:cs="DaxPro-Bold"/>
                <w:bCs/>
                <w:kern w:val="0"/>
                <w:sz w:val="21"/>
                <w:szCs w:val="21"/>
              </w:rPr>
            </w:pPr>
            <w:r>
              <w:rPr>
                <w:rFonts w:hint="eastAsia" w:ascii="宋体" w:hAnsi="宋体" w:cs="DaxPro-Bold"/>
                <w:bCs/>
                <w:kern w:val="0"/>
                <w:sz w:val="21"/>
                <w:szCs w:val="21"/>
              </w:rPr>
              <w:t>2.</w:t>
            </w:r>
            <w:r>
              <w:rPr>
                <w:rFonts w:ascii="宋体" w:hAnsi="宋体" w:cs="DaxPro-Bold"/>
                <w:bCs/>
                <w:kern w:val="0"/>
                <w:sz w:val="21"/>
                <w:szCs w:val="21"/>
              </w:rPr>
              <w:t>6.</w:t>
            </w:r>
            <w:r>
              <w:rPr>
                <w:rFonts w:hint="eastAsia" w:ascii="宋体" w:hAnsi="宋体" w:cs="DaxPro-Bold"/>
                <w:bCs/>
                <w:kern w:val="0"/>
                <w:sz w:val="21"/>
                <w:szCs w:val="21"/>
              </w:rPr>
              <w:t>4</w:t>
            </w:r>
            <w:r>
              <w:rPr>
                <w:rFonts w:ascii="宋体" w:hAnsi="宋体" w:cs="DaxPro-Bold"/>
                <w:bCs/>
                <w:kern w:val="0"/>
                <w:sz w:val="21"/>
                <w:szCs w:val="21"/>
              </w:rPr>
              <w:t>.1.</w:t>
            </w:r>
            <w:r>
              <w:rPr>
                <w:rFonts w:hint="eastAsia" w:ascii="宋体" w:hAnsi="宋体" w:cs="DaxPro-Bold"/>
                <w:bCs/>
                <w:kern w:val="0"/>
                <w:sz w:val="21"/>
                <w:szCs w:val="21"/>
              </w:rPr>
              <w:t>时间位移（</w:t>
            </w:r>
            <w:r>
              <w:rPr>
                <w:rFonts w:ascii="宋体" w:hAnsi="宋体" w:cs="DaxPro-Bold"/>
                <w:bCs/>
                <w:kern w:val="0"/>
                <w:sz w:val="21"/>
                <w:szCs w:val="21"/>
              </w:rPr>
              <w:t>TM</w:t>
            </w:r>
            <w:r>
              <w:rPr>
                <w:rFonts w:hint="eastAsia" w:ascii="宋体" w:hAnsi="宋体" w:cs="DaxPro-Bold"/>
                <w:bCs/>
                <w:kern w:val="0"/>
                <w:sz w:val="21"/>
                <w:szCs w:val="21"/>
              </w:rPr>
              <w:t>）模式</w:t>
            </w:r>
          </w:p>
          <w:p>
            <w:pPr>
              <w:spacing w:line="360" w:lineRule="auto"/>
              <w:rPr>
                <w:rFonts w:ascii="宋体" w:hAnsi="宋体" w:cs="DaxPro-Bold"/>
                <w:bCs/>
                <w:kern w:val="0"/>
                <w:sz w:val="21"/>
                <w:szCs w:val="21"/>
              </w:rPr>
            </w:pPr>
            <w:r>
              <w:rPr>
                <w:rFonts w:hint="eastAsia" w:ascii="宋体" w:hAnsi="宋体" w:cs="DaxPro-Bold"/>
                <w:bCs/>
                <w:kern w:val="0"/>
                <w:sz w:val="21"/>
                <w:szCs w:val="21"/>
              </w:rPr>
              <w:t>2.</w:t>
            </w:r>
            <w:r>
              <w:rPr>
                <w:rFonts w:ascii="宋体" w:hAnsi="宋体" w:cs="DaxPro-Bold"/>
                <w:bCs/>
                <w:kern w:val="0"/>
                <w:sz w:val="21"/>
                <w:szCs w:val="21"/>
              </w:rPr>
              <w:t>6.</w:t>
            </w:r>
            <w:r>
              <w:rPr>
                <w:rFonts w:hint="eastAsia" w:ascii="宋体" w:hAnsi="宋体" w:cs="DaxPro-Bold"/>
                <w:bCs/>
                <w:kern w:val="0"/>
                <w:sz w:val="21"/>
                <w:szCs w:val="21"/>
              </w:rPr>
              <w:t>4</w:t>
            </w:r>
            <w:r>
              <w:rPr>
                <w:rFonts w:ascii="宋体" w:hAnsi="宋体" w:cs="DaxPro-Bold"/>
                <w:bCs/>
                <w:kern w:val="0"/>
                <w:sz w:val="21"/>
                <w:szCs w:val="21"/>
              </w:rPr>
              <w:t>.2.A</w:t>
            </w:r>
            <w:r>
              <w:rPr>
                <w:rFonts w:hint="eastAsia" w:ascii="宋体" w:hAnsi="宋体" w:cs="DaxPro-Bold"/>
                <w:bCs/>
                <w:kern w:val="0"/>
                <w:sz w:val="21"/>
                <w:szCs w:val="21"/>
              </w:rPr>
              <w:t>模式（实时超声信号振幅）</w:t>
            </w:r>
          </w:p>
          <w:p>
            <w:pPr>
              <w:spacing w:line="360" w:lineRule="auto"/>
              <w:rPr>
                <w:rFonts w:ascii="宋体" w:hAnsi="宋体" w:cs="DaxPro-Bold"/>
                <w:bCs/>
                <w:kern w:val="0"/>
                <w:sz w:val="21"/>
                <w:szCs w:val="21"/>
              </w:rPr>
            </w:pPr>
            <w:r>
              <w:rPr>
                <w:rFonts w:hint="eastAsia" w:ascii="宋体" w:hAnsi="宋体" w:cs="DaxPro-Bold"/>
                <w:bCs/>
                <w:kern w:val="0"/>
                <w:sz w:val="21"/>
                <w:szCs w:val="21"/>
              </w:rPr>
              <w:t>2</w:t>
            </w:r>
            <w:r>
              <w:rPr>
                <w:rFonts w:ascii="宋体" w:hAnsi="宋体" w:cs="DaxPro-Bold"/>
                <w:bCs/>
                <w:kern w:val="0"/>
                <w:sz w:val="21"/>
                <w:szCs w:val="21"/>
              </w:rPr>
              <w:t>.6.4.3.</w:t>
            </w:r>
            <w:r>
              <w:rPr>
                <w:rFonts w:hint="eastAsia" w:ascii="宋体" w:hAnsi="宋体" w:cs="DaxPro-Bold"/>
                <w:bCs/>
                <w:kern w:val="0"/>
                <w:sz w:val="21"/>
                <w:szCs w:val="21"/>
              </w:rPr>
              <w:t>弹性图：彩色弹性结果图显示测量深度及时间，通过斜率及图形状态评估结果准确性</w:t>
            </w:r>
          </w:p>
          <w:p>
            <w:pPr>
              <w:spacing w:line="360" w:lineRule="auto"/>
              <w:ind w:left="420" w:hanging="420" w:hangingChars="200"/>
              <w:rPr>
                <w:rFonts w:ascii="宋体" w:hAnsi="宋体"/>
                <w:sz w:val="21"/>
                <w:szCs w:val="21"/>
              </w:rPr>
            </w:pPr>
            <w:r>
              <w:rPr>
                <w:rFonts w:hint="eastAsia" w:ascii="宋体" w:hAnsi="宋体" w:cs="Lucida Grande"/>
                <w:sz w:val="21"/>
                <w:szCs w:val="21"/>
              </w:rPr>
              <w:t>2.</w:t>
            </w:r>
            <w:r>
              <w:rPr>
                <w:rFonts w:ascii="宋体" w:hAnsi="宋体" w:cs="Lucida Grande"/>
                <w:sz w:val="21"/>
                <w:szCs w:val="21"/>
              </w:rPr>
              <w:t>6.</w:t>
            </w:r>
            <w:r>
              <w:rPr>
                <w:rFonts w:hint="eastAsia" w:ascii="宋体" w:hAnsi="宋体" w:cs="Lucida Grande"/>
                <w:sz w:val="21"/>
                <w:szCs w:val="21"/>
              </w:rPr>
              <w:t>5</w:t>
            </w:r>
            <w:r>
              <w:rPr>
                <w:rFonts w:ascii="宋体" w:hAnsi="宋体" w:cs="Lucida Grande"/>
                <w:sz w:val="21"/>
                <w:szCs w:val="21"/>
              </w:rPr>
              <w:t>.</w:t>
            </w:r>
            <w:r>
              <w:rPr>
                <w:rFonts w:hint="eastAsia" w:ascii="宋体" w:hAnsi="宋体" w:cs="Lucida Grande"/>
                <w:sz w:val="21"/>
                <w:szCs w:val="21"/>
              </w:rPr>
              <w:t>1测量数值显示：</w:t>
            </w:r>
            <w:r>
              <w:rPr>
                <w:rFonts w:hint="eastAsia" w:ascii="宋体" w:hAnsi="宋体"/>
                <w:sz w:val="21"/>
                <w:szCs w:val="21"/>
              </w:rPr>
              <w:t>患者信息、硬度值中位数、</w:t>
            </w:r>
            <w:r>
              <w:rPr>
                <w:rFonts w:ascii="宋体" w:hAnsi="宋体" w:cs="Lucida Grande"/>
                <w:sz w:val="21"/>
                <w:szCs w:val="21"/>
              </w:rPr>
              <w:t>CAP</w:t>
            </w:r>
            <w:r>
              <w:rPr>
                <w:rFonts w:hint="eastAsia" w:ascii="宋体" w:hAnsi="宋体"/>
                <w:sz w:val="21"/>
                <w:szCs w:val="21"/>
              </w:rPr>
              <w:t>值中位数、单次测量硬度值、单次测量CAP值、</w:t>
            </w:r>
            <w:r>
              <w:rPr>
                <w:rFonts w:ascii="宋体" w:hAnsi="宋体" w:cs="Lucida Grande"/>
                <w:sz w:val="21"/>
                <w:szCs w:val="21"/>
              </w:rPr>
              <w:t>IQR</w:t>
            </w:r>
            <w:r>
              <w:rPr>
                <w:rFonts w:hint="eastAsia" w:ascii="宋体" w:hAnsi="宋体"/>
                <w:sz w:val="21"/>
                <w:szCs w:val="21"/>
              </w:rPr>
              <w:t>、检测成功率、测量次数、无效测量次数等</w:t>
            </w:r>
          </w:p>
          <w:p>
            <w:pPr>
              <w:spacing w:line="360" w:lineRule="auto"/>
              <w:ind w:left="420" w:hanging="420" w:hangingChars="200"/>
              <w:rPr>
                <w:rFonts w:ascii="宋体" w:hAnsi="宋体"/>
                <w:bCs/>
                <w:sz w:val="21"/>
                <w:szCs w:val="21"/>
              </w:rPr>
            </w:pPr>
            <w:r>
              <w:rPr>
                <w:rFonts w:hint="eastAsia" w:ascii="宋体" w:hAnsi="宋体"/>
                <w:bCs/>
                <w:sz w:val="21"/>
                <w:szCs w:val="21"/>
              </w:rPr>
              <w:t>2.</w:t>
            </w:r>
            <w:r>
              <w:rPr>
                <w:rFonts w:ascii="宋体" w:hAnsi="宋体"/>
                <w:bCs/>
                <w:sz w:val="21"/>
                <w:szCs w:val="21"/>
              </w:rPr>
              <w:t>6.</w:t>
            </w:r>
            <w:r>
              <w:rPr>
                <w:rFonts w:hint="eastAsia" w:ascii="宋体" w:hAnsi="宋体"/>
                <w:bCs/>
                <w:sz w:val="21"/>
                <w:szCs w:val="21"/>
              </w:rPr>
              <w:t>5</w:t>
            </w:r>
            <w:r>
              <w:rPr>
                <w:rFonts w:ascii="宋体" w:hAnsi="宋体"/>
                <w:bCs/>
                <w:sz w:val="21"/>
                <w:szCs w:val="21"/>
              </w:rPr>
              <w:t>.</w:t>
            </w:r>
            <w:r>
              <w:rPr>
                <w:rFonts w:hint="eastAsia" w:ascii="宋体" w:hAnsi="宋体"/>
                <w:bCs/>
                <w:sz w:val="21"/>
                <w:szCs w:val="21"/>
              </w:rPr>
              <w:t>2 测量数据分布图，分别显示硬度值和CAP值的测量结果分布情况</w:t>
            </w:r>
          </w:p>
          <w:p>
            <w:pPr>
              <w:spacing w:line="360" w:lineRule="auto"/>
              <w:rPr>
                <w:rFonts w:ascii="宋体" w:hAnsi="宋体" w:cs="Lucida Grande"/>
                <w:b/>
                <w:sz w:val="21"/>
                <w:szCs w:val="21"/>
              </w:rPr>
            </w:pPr>
            <w:r>
              <w:rPr>
                <w:rFonts w:hint="eastAsia" w:ascii="宋体" w:hAnsi="宋体"/>
                <w:bCs/>
                <w:sz w:val="21"/>
                <w:szCs w:val="21"/>
              </w:rPr>
              <w:t>2.</w:t>
            </w:r>
            <w:r>
              <w:rPr>
                <w:rFonts w:ascii="宋体" w:hAnsi="宋体"/>
                <w:bCs/>
                <w:sz w:val="21"/>
                <w:szCs w:val="21"/>
              </w:rPr>
              <w:t>6.</w:t>
            </w:r>
            <w:r>
              <w:rPr>
                <w:rFonts w:hint="eastAsia" w:ascii="宋体" w:hAnsi="宋体"/>
                <w:bCs/>
                <w:sz w:val="21"/>
                <w:szCs w:val="21"/>
              </w:rPr>
              <w:t>6 硬度量程：≥</w:t>
            </w:r>
            <w:r>
              <w:rPr>
                <w:rFonts w:hint="eastAsia" w:ascii="宋体" w:hAnsi="宋体" w:cs="Lucida Grande"/>
                <w:bCs/>
                <w:sz w:val="21"/>
                <w:szCs w:val="21"/>
              </w:rPr>
              <w:t>6</w:t>
            </w:r>
            <w:r>
              <w:rPr>
                <w:rFonts w:ascii="宋体" w:hAnsi="宋体" w:cs="Lucida Grande"/>
                <w:bCs/>
                <w:sz w:val="21"/>
                <w:szCs w:val="21"/>
              </w:rPr>
              <w:t>5Kpa</w:t>
            </w:r>
            <w:r>
              <w:rPr>
                <w:rFonts w:hint="eastAsia" w:ascii="宋体" w:hAnsi="宋体" w:cs="Lucida Grande"/>
                <w:bCs/>
                <w:sz w:val="21"/>
                <w:szCs w:val="21"/>
              </w:rPr>
              <w:t xml:space="preserve">   </w:t>
            </w:r>
            <w:r>
              <w:rPr>
                <w:rFonts w:ascii="宋体" w:hAnsi="宋体" w:cs="Lucida Grande"/>
                <w:bCs/>
                <w:sz w:val="21"/>
                <w:szCs w:val="21"/>
              </w:rPr>
              <w:t xml:space="preserve"> </w:t>
            </w:r>
            <w:r>
              <w:rPr>
                <w:rFonts w:hint="eastAsia" w:ascii="宋体" w:hAnsi="宋体" w:cs="Lucida Grande"/>
                <w:bCs/>
                <w:sz w:val="21"/>
                <w:szCs w:val="21"/>
              </w:rPr>
              <w:t xml:space="preserve">  精确度</w:t>
            </w:r>
            <w:r>
              <w:rPr>
                <w:rFonts w:hint="eastAsia" w:ascii="宋体" w:hAnsi="宋体" w:cs="Lucida Grande"/>
                <w:b/>
                <w:sz w:val="21"/>
                <w:szCs w:val="21"/>
              </w:rPr>
              <w:t>：</w:t>
            </w:r>
            <w:r>
              <w:rPr>
                <w:rFonts w:hint="eastAsia" w:ascii="宋体" w:hAnsi="宋体"/>
                <w:sz w:val="21"/>
                <w:szCs w:val="21"/>
              </w:rPr>
              <w:t>变异系数≤</w:t>
            </w:r>
            <w:r>
              <w:rPr>
                <w:rFonts w:ascii="宋体" w:hAnsi="宋体"/>
                <w:sz w:val="21"/>
                <w:szCs w:val="21"/>
              </w:rPr>
              <w:t>5</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 xml:space="preserve">7 </w:t>
            </w:r>
            <w:r>
              <w:rPr>
                <w:rFonts w:ascii="宋体" w:hAnsi="宋体"/>
                <w:sz w:val="21"/>
                <w:szCs w:val="21"/>
              </w:rPr>
              <w:t>CAP</w:t>
            </w:r>
            <w:r>
              <w:rPr>
                <w:rFonts w:hint="eastAsia" w:ascii="宋体" w:hAnsi="宋体"/>
                <w:sz w:val="21"/>
                <w:szCs w:val="21"/>
              </w:rPr>
              <w:t>量程：≥350</w:t>
            </w:r>
            <w:r>
              <w:rPr>
                <w:rFonts w:ascii="宋体" w:hAnsi="宋体"/>
                <w:sz w:val="21"/>
                <w:szCs w:val="21"/>
              </w:rPr>
              <w:t xml:space="preserve">dB/m   </w:t>
            </w:r>
            <w:r>
              <w:rPr>
                <w:rFonts w:hint="eastAsia" w:ascii="宋体" w:hAnsi="宋体"/>
                <w:sz w:val="21"/>
                <w:szCs w:val="21"/>
              </w:rPr>
              <w:t>精确度：变异系数≤1</w:t>
            </w:r>
            <w:r>
              <w:rPr>
                <w:rFonts w:ascii="宋体" w:hAnsi="宋体"/>
                <w:sz w:val="21"/>
                <w:szCs w:val="21"/>
              </w:rPr>
              <w:t>0</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探头：超声定位与纤维扫描二合一探头</w:t>
            </w:r>
          </w:p>
          <w:p>
            <w:pPr>
              <w:pStyle w:val="23"/>
              <w:framePr w:wrap="auto" w:vAnchor="margin" w:hAnchor="text" w:yAlign="inline"/>
              <w:spacing w:line="360" w:lineRule="auto"/>
              <w:ind w:firstLine="0"/>
              <w:rPr>
                <w:rFonts w:hint="default" w:ascii="宋体" w:hAnsi="宋体" w:eastAsia="宋体"/>
                <w:sz w:val="21"/>
                <w:szCs w:val="21"/>
              </w:rPr>
            </w:pPr>
            <w:r>
              <w:rPr>
                <w:rFonts w:ascii="宋体" w:hAnsi="宋体" w:eastAsia="宋体"/>
                <w:sz w:val="21"/>
                <w:szCs w:val="21"/>
              </w:rPr>
              <w:t>2.7.1.可同时连接纤维扫描探头数量:</w:t>
            </w:r>
            <w:r>
              <w:rPr>
                <w:rFonts w:ascii="宋体" w:hAnsi="宋体"/>
                <w:sz w:val="21"/>
                <w:szCs w:val="21"/>
              </w:rPr>
              <w:t>1</w:t>
            </w:r>
          </w:p>
          <w:p>
            <w:pPr>
              <w:spacing w:line="360" w:lineRule="auto"/>
              <w:ind w:left="420" w:hanging="420" w:hangingChars="200"/>
              <w:rPr>
                <w:rFonts w:ascii="宋体" w:hAnsi="宋体"/>
                <w:bCs/>
                <w:sz w:val="21"/>
                <w:szCs w:val="21"/>
              </w:rPr>
            </w:pPr>
            <w:r>
              <w:rPr>
                <w:rFonts w:hint="eastAsia" w:ascii="宋体" w:hAnsi="宋体"/>
                <w:bCs/>
                <w:sz w:val="21"/>
                <w:szCs w:val="21"/>
              </w:rPr>
              <w:t>2.</w:t>
            </w:r>
            <w:r>
              <w:rPr>
                <w:rFonts w:ascii="宋体" w:hAnsi="宋体"/>
                <w:bCs/>
                <w:sz w:val="21"/>
                <w:szCs w:val="21"/>
              </w:rPr>
              <w:t>7.</w:t>
            </w:r>
            <w:r>
              <w:rPr>
                <w:rFonts w:hint="eastAsia" w:ascii="宋体" w:hAnsi="宋体"/>
                <w:bCs/>
                <w:sz w:val="21"/>
                <w:szCs w:val="21"/>
              </w:rPr>
              <w:t>2</w:t>
            </w:r>
            <w:r>
              <w:rPr>
                <w:rFonts w:ascii="宋体" w:hAnsi="宋体"/>
                <w:bCs/>
                <w:sz w:val="21"/>
                <w:szCs w:val="21"/>
              </w:rPr>
              <w:t>.</w:t>
            </w:r>
            <w:r>
              <w:rPr>
                <w:rFonts w:hint="eastAsia" w:ascii="宋体" w:hAnsi="宋体"/>
                <w:bCs/>
                <w:sz w:val="21"/>
                <w:szCs w:val="21"/>
              </w:rPr>
              <w:t>工作状态指示</w:t>
            </w:r>
            <w:r>
              <w:rPr>
                <w:rFonts w:ascii="宋体" w:hAnsi="宋体"/>
                <w:bCs/>
                <w:sz w:val="21"/>
                <w:szCs w:val="21"/>
              </w:rPr>
              <w:t xml:space="preserve"> :LED</w:t>
            </w:r>
            <w:r>
              <w:rPr>
                <w:rFonts w:hint="eastAsia" w:ascii="宋体" w:hAnsi="宋体"/>
                <w:bCs/>
                <w:sz w:val="21"/>
                <w:szCs w:val="21"/>
              </w:rPr>
              <w:t>指示灯显示探头工作状态</w:t>
            </w:r>
          </w:p>
          <w:p>
            <w:pPr>
              <w:spacing w:line="360" w:lineRule="auto"/>
              <w:ind w:left="420" w:hanging="420" w:hangingChars="200"/>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3</w:t>
            </w:r>
            <w:r>
              <w:rPr>
                <w:rFonts w:ascii="宋体" w:hAnsi="宋体"/>
                <w:sz w:val="21"/>
                <w:szCs w:val="21"/>
              </w:rPr>
              <w:t>.</w:t>
            </w:r>
            <w:r>
              <w:rPr>
                <w:rFonts w:hint="eastAsia" w:ascii="宋体" w:hAnsi="宋体"/>
                <w:sz w:val="21"/>
                <w:szCs w:val="21"/>
              </w:rPr>
              <w:t>超声换能器</w:t>
            </w:r>
            <w:r>
              <w:rPr>
                <w:rFonts w:ascii="宋体" w:hAnsi="宋体"/>
                <w:sz w:val="21"/>
                <w:szCs w:val="21"/>
              </w:rPr>
              <w:t>:</w:t>
            </w:r>
            <w:r>
              <w:rPr>
                <w:rFonts w:hint="eastAsia" w:ascii="宋体" w:hAnsi="宋体"/>
                <w:sz w:val="21"/>
                <w:szCs w:val="21"/>
              </w:rPr>
              <w:t xml:space="preserve"> 实时监测</w:t>
            </w:r>
            <w:r>
              <w:rPr>
                <w:rFonts w:ascii="宋体" w:hAnsi="宋体"/>
                <w:sz w:val="21"/>
                <w:szCs w:val="21"/>
              </w:rPr>
              <w:t xml:space="preserve">  </w:t>
            </w:r>
            <w:r>
              <w:rPr>
                <w:rFonts w:hint="eastAsia" w:ascii="宋体" w:hAnsi="宋体"/>
                <w:sz w:val="21"/>
                <w:szCs w:val="21"/>
              </w:rPr>
              <w:t>超声换能器实时发射、接收超声波</w:t>
            </w:r>
          </w:p>
          <w:p>
            <w:pPr>
              <w:spacing w:line="360" w:lineRule="auto"/>
              <w:ind w:left="420" w:hanging="420" w:hangingChars="200"/>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4</w:t>
            </w:r>
            <w:r>
              <w:rPr>
                <w:rFonts w:ascii="宋体" w:hAnsi="宋体"/>
                <w:sz w:val="21"/>
                <w:szCs w:val="21"/>
              </w:rPr>
              <w:t>.</w:t>
            </w:r>
            <w:r>
              <w:rPr>
                <w:rFonts w:hint="eastAsia" w:ascii="宋体" w:hAnsi="宋体"/>
                <w:sz w:val="21"/>
                <w:szCs w:val="21"/>
              </w:rPr>
              <w:t>取样体积：≥</w:t>
            </w:r>
            <w:r>
              <w:rPr>
                <w:rFonts w:ascii="宋体" w:hAnsi="宋体"/>
                <w:sz w:val="21"/>
                <w:szCs w:val="21"/>
              </w:rPr>
              <w:t>3</w:t>
            </w:r>
            <w:r>
              <w:rPr>
                <w:rFonts w:hint="eastAsia" w:ascii="宋体" w:hAnsi="宋体"/>
                <w:sz w:val="21"/>
                <w:szCs w:val="21"/>
              </w:rPr>
              <w:t>c</w:t>
            </w:r>
            <w:r>
              <w:rPr>
                <w:rFonts w:ascii="宋体" w:hAnsi="宋体"/>
                <w:sz w:val="21"/>
                <w:szCs w:val="21"/>
              </w:rPr>
              <w:t>m</w:t>
            </w:r>
            <w:r>
              <w:rPr>
                <w:rFonts w:ascii="宋体" w:hAnsi="宋体"/>
                <w:sz w:val="21"/>
                <w:szCs w:val="21"/>
                <w:vertAlign w:val="superscript"/>
              </w:rPr>
              <w:t>3</w:t>
            </w:r>
            <w:r>
              <w:rPr>
                <w:rFonts w:ascii="宋体" w:hAnsi="宋体"/>
                <w:sz w:val="21"/>
                <w:szCs w:val="21"/>
              </w:rPr>
              <w:t xml:space="preserve"> </w:t>
            </w:r>
          </w:p>
          <w:p>
            <w:pPr>
              <w:spacing w:line="360" w:lineRule="auto"/>
              <w:ind w:left="420" w:hanging="420" w:hangingChars="200"/>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5</w:t>
            </w:r>
            <w:r>
              <w:rPr>
                <w:rFonts w:ascii="宋体" w:hAnsi="宋体"/>
                <w:sz w:val="21"/>
                <w:szCs w:val="21"/>
              </w:rPr>
              <w:t>.剪切波</w:t>
            </w:r>
            <w:r>
              <w:rPr>
                <w:rFonts w:hint="eastAsia" w:ascii="宋体" w:hAnsi="宋体"/>
                <w:sz w:val="21"/>
                <w:szCs w:val="21"/>
              </w:rPr>
              <w:t>探头</w:t>
            </w:r>
            <w:r>
              <w:rPr>
                <w:rFonts w:ascii="宋体" w:hAnsi="宋体"/>
                <w:sz w:val="21"/>
                <w:szCs w:val="21"/>
              </w:rPr>
              <w:t>:</w:t>
            </w:r>
            <w:r>
              <w:rPr>
                <w:rFonts w:hint="eastAsia" w:ascii="宋体" w:hAnsi="宋体"/>
                <w:sz w:val="21"/>
                <w:szCs w:val="21"/>
              </w:rPr>
              <w:t>供</w:t>
            </w:r>
            <w:r>
              <w:rPr>
                <w:rFonts w:ascii="宋体" w:hAnsi="宋体"/>
                <w:sz w:val="21"/>
                <w:szCs w:val="21"/>
              </w:rPr>
              <w:t>SCD</w:t>
            </w:r>
            <w:r>
              <w:rPr>
                <w:rFonts w:hint="eastAsia" w:ascii="宋体" w:hAnsi="宋体"/>
                <w:sz w:val="21"/>
                <w:szCs w:val="21"/>
              </w:rPr>
              <w:t>值&lt;2.</w:t>
            </w:r>
            <w:r>
              <w:rPr>
                <w:rFonts w:ascii="宋体" w:hAnsi="宋体"/>
                <w:sz w:val="21"/>
                <w:szCs w:val="21"/>
              </w:rPr>
              <w:t>5cm</w:t>
            </w:r>
            <w:r>
              <w:rPr>
                <w:rFonts w:hint="eastAsia" w:ascii="宋体" w:hAnsi="宋体"/>
                <w:sz w:val="21"/>
                <w:szCs w:val="21"/>
              </w:rPr>
              <w:t>人群使用</w:t>
            </w:r>
          </w:p>
          <w:p>
            <w:pPr>
              <w:spacing w:line="360" w:lineRule="auto"/>
              <w:ind w:left="420" w:hanging="420" w:hangingChars="200"/>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5</w:t>
            </w:r>
            <w:r>
              <w:rPr>
                <w:rFonts w:ascii="宋体" w:hAnsi="宋体"/>
                <w:sz w:val="21"/>
                <w:szCs w:val="21"/>
              </w:rPr>
              <w:t>.1.</w:t>
            </w:r>
            <w:r>
              <w:rPr>
                <w:rFonts w:hint="eastAsia" w:ascii="宋体" w:hAnsi="宋体"/>
                <w:sz w:val="21"/>
                <w:szCs w:val="21"/>
              </w:rPr>
              <w:t>传感器直径</w:t>
            </w:r>
            <w:r>
              <w:rPr>
                <w:rFonts w:ascii="宋体" w:hAnsi="宋体"/>
                <w:sz w:val="21"/>
                <w:szCs w:val="21"/>
              </w:rPr>
              <w:t>:</w:t>
            </w:r>
            <w:r>
              <w:rPr>
                <w:rFonts w:hint="eastAsia" w:ascii="宋体" w:hAnsi="宋体"/>
                <w:sz w:val="21"/>
                <w:szCs w:val="21"/>
              </w:rPr>
              <w:t>≤</w:t>
            </w:r>
            <w:r>
              <w:rPr>
                <w:rFonts w:ascii="宋体" w:hAnsi="宋体"/>
                <w:sz w:val="21"/>
                <w:szCs w:val="21"/>
              </w:rPr>
              <w:t xml:space="preserve">7mm </w:t>
            </w:r>
          </w:p>
          <w:p>
            <w:pPr>
              <w:spacing w:line="360" w:lineRule="auto"/>
              <w:ind w:left="420" w:hanging="420" w:hangingChars="200"/>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5</w:t>
            </w:r>
            <w:r>
              <w:rPr>
                <w:rFonts w:ascii="宋体" w:hAnsi="宋体"/>
                <w:sz w:val="21"/>
                <w:szCs w:val="21"/>
              </w:rPr>
              <w:t>.2.</w:t>
            </w:r>
            <w:r>
              <w:rPr>
                <w:rFonts w:hint="eastAsia" w:ascii="宋体" w:hAnsi="宋体"/>
                <w:sz w:val="21"/>
                <w:szCs w:val="21"/>
              </w:rPr>
              <w:t>探头超声传感器频率</w:t>
            </w:r>
            <w:r>
              <w:rPr>
                <w:rFonts w:ascii="宋体" w:hAnsi="宋体"/>
                <w:sz w:val="21"/>
                <w:szCs w:val="21"/>
              </w:rPr>
              <w:t>:</w:t>
            </w:r>
            <w:r>
              <w:rPr>
                <w:rFonts w:hint="eastAsia" w:ascii="宋体" w:hAnsi="宋体"/>
                <w:sz w:val="21"/>
                <w:szCs w:val="21"/>
              </w:rPr>
              <w:t>恒定</w:t>
            </w:r>
            <w:r>
              <w:rPr>
                <w:rFonts w:ascii="宋体" w:hAnsi="宋体"/>
                <w:sz w:val="21"/>
                <w:szCs w:val="21"/>
              </w:rPr>
              <w:t>3.5MHz</w:t>
            </w:r>
          </w:p>
          <w:p>
            <w:pPr>
              <w:spacing w:line="360" w:lineRule="auto"/>
              <w:ind w:left="420" w:hanging="420" w:hangingChars="200"/>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5</w:t>
            </w:r>
            <w:r>
              <w:rPr>
                <w:rFonts w:ascii="宋体" w:hAnsi="宋体"/>
                <w:sz w:val="21"/>
                <w:szCs w:val="21"/>
              </w:rPr>
              <w:t>.3.</w:t>
            </w:r>
            <w:r>
              <w:rPr>
                <w:rFonts w:hint="eastAsia" w:ascii="宋体" w:hAnsi="宋体"/>
                <w:sz w:val="21"/>
                <w:szCs w:val="21"/>
              </w:rPr>
              <w:t>超声波有效跟踪深度</w:t>
            </w:r>
            <w:r>
              <w:rPr>
                <w:rFonts w:ascii="宋体" w:hAnsi="宋体"/>
                <w:sz w:val="21"/>
                <w:szCs w:val="21"/>
              </w:rPr>
              <w:t>:</w:t>
            </w:r>
            <w:r>
              <w:rPr>
                <w:rFonts w:hint="eastAsia" w:ascii="宋体" w:hAnsi="宋体"/>
                <w:sz w:val="21"/>
                <w:szCs w:val="21"/>
              </w:rPr>
              <w:t>≥7</w:t>
            </w:r>
            <w:r>
              <w:rPr>
                <w:rFonts w:ascii="宋体" w:hAnsi="宋体"/>
                <w:sz w:val="21"/>
                <w:szCs w:val="21"/>
              </w:rPr>
              <w:t>0</w:t>
            </w:r>
            <w:r>
              <w:rPr>
                <w:rFonts w:hint="eastAsia" w:ascii="宋体" w:hAnsi="宋体"/>
                <w:sz w:val="21"/>
                <w:szCs w:val="21"/>
              </w:rPr>
              <w:t>㎜</w:t>
            </w:r>
          </w:p>
          <w:p>
            <w:pPr>
              <w:spacing w:line="360" w:lineRule="auto"/>
              <w:ind w:left="420" w:hanging="420" w:hangingChars="200"/>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5</w:t>
            </w:r>
            <w:r>
              <w:rPr>
                <w:rFonts w:ascii="宋体" w:hAnsi="宋体"/>
                <w:sz w:val="21"/>
                <w:szCs w:val="21"/>
              </w:rPr>
              <w:t>.4 剪切波振幅:</w:t>
            </w:r>
            <w:r>
              <w:rPr>
                <w:rFonts w:hint="eastAsia" w:ascii="宋体" w:hAnsi="宋体"/>
                <w:sz w:val="21"/>
                <w:szCs w:val="21"/>
              </w:rPr>
              <w:t>≥2</w:t>
            </w:r>
            <w:r>
              <w:rPr>
                <w:rFonts w:ascii="宋体" w:hAnsi="宋体"/>
                <w:sz w:val="21"/>
                <w:szCs w:val="21"/>
              </w:rPr>
              <w:t>.00mm</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5</w:t>
            </w:r>
            <w:r>
              <w:rPr>
                <w:rFonts w:ascii="宋体" w:hAnsi="宋体"/>
                <w:sz w:val="21"/>
                <w:szCs w:val="21"/>
              </w:rPr>
              <w:t>.5.</w:t>
            </w:r>
            <w:r>
              <w:rPr>
                <w:rFonts w:hint="eastAsia" w:ascii="宋体" w:hAnsi="宋体"/>
                <w:sz w:val="21"/>
                <w:szCs w:val="21"/>
              </w:rPr>
              <w:t xml:space="preserve"> 剪切波探头测量深度：≥</w:t>
            </w:r>
            <w:r>
              <w:rPr>
                <w:rFonts w:ascii="宋体" w:hAnsi="宋体"/>
                <w:sz w:val="21"/>
                <w:szCs w:val="21"/>
              </w:rPr>
              <w:t>6</w:t>
            </w:r>
            <w:r>
              <w:rPr>
                <w:rFonts w:hint="eastAsia" w:ascii="宋体" w:hAnsi="宋体"/>
                <w:sz w:val="21"/>
                <w:szCs w:val="21"/>
              </w:rPr>
              <w:t>0</w:t>
            </w:r>
            <w:r>
              <w:rPr>
                <w:rFonts w:ascii="宋体" w:hAnsi="宋体"/>
                <w:sz w:val="21"/>
                <w:szCs w:val="21"/>
              </w:rPr>
              <w:t>mm(</w:t>
            </w:r>
            <w:r>
              <w:rPr>
                <w:rFonts w:hint="eastAsia" w:ascii="宋体" w:hAnsi="宋体"/>
                <w:sz w:val="21"/>
                <w:szCs w:val="21"/>
              </w:rPr>
              <w:t>皮下</w:t>
            </w:r>
            <w:r>
              <w:rPr>
                <w:rFonts w:ascii="宋体" w:hAnsi="宋体"/>
                <w:sz w:val="21"/>
                <w:szCs w:val="21"/>
              </w:rPr>
              <w:t>)</w:t>
            </w:r>
          </w:p>
          <w:p>
            <w:pPr>
              <w:spacing w:line="360" w:lineRule="auto"/>
              <w:rPr>
                <w:rFonts w:ascii="宋体" w:hAnsi="宋体"/>
                <w:sz w:val="21"/>
                <w:szCs w:val="21"/>
              </w:rPr>
            </w:pPr>
            <w:r>
              <w:rPr>
                <w:rFonts w:hint="eastAsia" w:asciiTheme="majorEastAsia" w:hAnsiTheme="majorEastAsia" w:eastAsiaTheme="majorEastAsia" w:cstheme="majorEastAsia"/>
                <w:sz w:val="21"/>
                <w:szCs w:val="21"/>
              </w:rPr>
              <w:t>★</w:t>
            </w:r>
            <w:r>
              <w:rPr>
                <w:rFonts w:hint="eastAsia" w:ascii="宋体" w:hAnsi="宋体"/>
                <w:sz w:val="21"/>
                <w:szCs w:val="21"/>
              </w:rPr>
              <w:t>2.7.5.6  剪切波激发方式：手动激发</w:t>
            </w:r>
          </w:p>
          <w:p>
            <w:pPr>
              <w:spacing w:line="360" w:lineRule="auto"/>
              <w:ind w:left="420" w:hanging="420" w:hangingChars="200"/>
              <w:rPr>
                <w:rFonts w:ascii="宋体" w:hAnsi="宋体"/>
                <w:bCs/>
                <w:sz w:val="21"/>
                <w:szCs w:val="21"/>
              </w:rPr>
            </w:pPr>
            <w:r>
              <w:rPr>
                <w:rFonts w:hint="eastAsia" w:ascii="宋体" w:hAnsi="宋体"/>
                <w:bCs/>
                <w:sz w:val="21"/>
                <w:szCs w:val="21"/>
              </w:rPr>
              <w:t>2.</w:t>
            </w:r>
            <w:r>
              <w:rPr>
                <w:rFonts w:ascii="宋体" w:hAnsi="宋体"/>
                <w:bCs/>
                <w:sz w:val="21"/>
                <w:szCs w:val="21"/>
              </w:rPr>
              <w:t>7.8.</w:t>
            </w:r>
            <w:r>
              <w:rPr>
                <w:rFonts w:hint="eastAsia" w:ascii="宋体" w:hAnsi="宋体"/>
                <w:bCs/>
                <w:sz w:val="21"/>
                <w:szCs w:val="21"/>
              </w:rPr>
              <w:t>剪切波频率</w:t>
            </w:r>
            <w:r>
              <w:rPr>
                <w:rFonts w:ascii="宋体" w:hAnsi="宋体"/>
                <w:bCs/>
                <w:sz w:val="21"/>
                <w:szCs w:val="21"/>
              </w:rPr>
              <w:t xml:space="preserve"> </w:t>
            </w:r>
            <w:r>
              <w:rPr>
                <w:rFonts w:hint="eastAsia" w:ascii="宋体" w:hAnsi="宋体"/>
                <w:bCs/>
                <w:sz w:val="21"/>
                <w:szCs w:val="21"/>
              </w:rPr>
              <w:t xml:space="preserve"> 恒定</w:t>
            </w:r>
            <w:r>
              <w:rPr>
                <w:rFonts w:ascii="宋体" w:hAnsi="宋体"/>
                <w:bCs/>
                <w:sz w:val="21"/>
                <w:szCs w:val="21"/>
              </w:rPr>
              <w:t>50 Hz</w:t>
            </w:r>
          </w:p>
          <w:p>
            <w:pPr>
              <w:spacing w:line="360" w:lineRule="auto"/>
              <w:rPr>
                <w:rFonts w:ascii="宋体" w:hAnsi="宋体"/>
                <w:bCs/>
                <w:sz w:val="21"/>
                <w:szCs w:val="21"/>
              </w:rPr>
            </w:pPr>
            <w:r>
              <w:rPr>
                <w:rFonts w:hint="eastAsia" w:ascii="宋体" w:hAnsi="宋体"/>
                <w:bCs/>
                <w:sz w:val="21"/>
                <w:szCs w:val="21"/>
              </w:rPr>
              <w:t>2.</w:t>
            </w:r>
            <w:r>
              <w:rPr>
                <w:rFonts w:ascii="宋体" w:hAnsi="宋体"/>
                <w:bCs/>
                <w:sz w:val="21"/>
                <w:szCs w:val="21"/>
              </w:rPr>
              <w:t>7</w:t>
            </w:r>
            <w:r>
              <w:rPr>
                <w:rFonts w:hint="eastAsia" w:ascii="宋体" w:hAnsi="宋体"/>
                <w:bCs/>
                <w:sz w:val="21"/>
                <w:szCs w:val="21"/>
              </w:rPr>
              <w:t>.</w:t>
            </w:r>
            <w:r>
              <w:rPr>
                <w:rFonts w:ascii="宋体" w:hAnsi="宋体"/>
                <w:bCs/>
                <w:sz w:val="21"/>
                <w:szCs w:val="21"/>
              </w:rPr>
              <w:t>9</w:t>
            </w:r>
            <w:r>
              <w:rPr>
                <w:rFonts w:hint="eastAsia" w:ascii="宋体" w:hAnsi="宋体"/>
                <w:bCs/>
                <w:sz w:val="21"/>
                <w:szCs w:val="21"/>
              </w:rPr>
              <w:t>.自动检测SCD（皮肤表面到肝脏包膜的距离），无需输入患者身高，体重。</w:t>
            </w:r>
          </w:p>
          <w:p>
            <w:pPr>
              <w:spacing w:line="360" w:lineRule="auto"/>
              <w:ind w:left="420" w:hanging="420" w:hangingChars="200"/>
              <w:rPr>
                <w:rFonts w:ascii="宋体" w:hAnsi="宋体"/>
                <w:bCs/>
                <w:sz w:val="21"/>
                <w:szCs w:val="21"/>
              </w:rPr>
            </w:pPr>
            <w:r>
              <w:rPr>
                <w:rFonts w:hint="eastAsia" w:ascii="宋体" w:hAnsi="宋体"/>
                <w:bCs/>
                <w:sz w:val="21"/>
                <w:szCs w:val="21"/>
              </w:rPr>
              <w:t>2.</w:t>
            </w:r>
            <w:r>
              <w:rPr>
                <w:rFonts w:ascii="宋体" w:hAnsi="宋体"/>
                <w:bCs/>
                <w:sz w:val="21"/>
                <w:szCs w:val="21"/>
              </w:rPr>
              <w:t>8</w:t>
            </w:r>
            <w:r>
              <w:rPr>
                <w:rFonts w:hint="eastAsia" w:ascii="宋体" w:hAnsi="宋体"/>
                <w:bCs/>
                <w:sz w:val="21"/>
                <w:szCs w:val="21"/>
              </w:rPr>
              <w:t>.肝脏自动识别功能。通过色带颜色提示肝脏位置，辅助探头定位。绿色表示所测部位是肝脏位置，黑色则不是。</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2.</w:t>
            </w:r>
            <w:bookmarkStart w:id="38" w:name="_Toc171915904"/>
            <w:bookmarkStart w:id="39" w:name="_Toc171178954"/>
            <w:r>
              <w:rPr>
                <w:rFonts w:ascii="宋体" w:hAnsi="宋体" w:eastAsia="宋体"/>
                <w:bCs/>
                <w:sz w:val="21"/>
                <w:szCs w:val="21"/>
              </w:rPr>
              <w:t>9.中文、英文、日文、法文等多种语言报告，能够导出Excel、Fibx、PDF多种格式报告</w:t>
            </w:r>
          </w:p>
          <w:p>
            <w:pPr>
              <w:pStyle w:val="23"/>
              <w:framePr w:wrap="auto" w:vAnchor="margin" w:hAnchor="text" w:yAlign="inline"/>
              <w:spacing w:line="360" w:lineRule="auto"/>
              <w:ind w:firstLine="0"/>
              <w:rPr>
                <w:rFonts w:hint="default" w:ascii="宋体" w:hAnsi="宋体" w:eastAsia="宋体" w:cs="Times New Roman"/>
                <w:b/>
                <w:sz w:val="21"/>
                <w:szCs w:val="21"/>
              </w:rPr>
            </w:pPr>
            <w:r>
              <w:rPr>
                <w:rFonts w:ascii="宋体" w:hAnsi="宋体" w:eastAsia="宋体" w:cs="Times New Roman"/>
                <w:b/>
                <w:sz w:val="21"/>
                <w:szCs w:val="21"/>
              </w:rPr>
              <w:t>3.单机版工作站参数</w:t>
            </w:r>
          </w:p>
          <w:bookmarkEnd w:id="38"/>
          <w:bookmarkEnd w:id="39"/>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3.1 数据存储</w:t>
            </w:r>
            <w:r>
              <w:rPr>
                <w:rFonts w:ascii="宋体" w:hAnsi="宋体" w:eastAsia="宋体"/>
                <w:bCs/>
                <w:sz w:val="21"/>
                <w:szCs w:val="21"/>
              </w:rPr>
              <w:tab/>
            </w:r>
            <w:r>
              <w:rPr>
                <w:rFonts w:ascii="宋体" w:hAnsi="宋体" w:eastAsia="宋体"/>
                <w:bCs/>
                <w:sz w:val="21"/>
                <w:szCs w:val="21"/>
              </w:rPr>
              <w:t>以FIBX格式存储数据</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3.2 数据加密</w:t>
            </w:r>
            <w:r>
              <w:rPr>
                <w:rFonts w:ascii="宋体" w:hAnsi="宋体" w:eastAsia="宋体"/>
                <w:bCs/>
                <w:sz w:val="21"/>
                <w:szCs w:val="21"/>
              </w:rPr>
              <w:tab/>
            </w:r>
            <w:r>
              <w:rPr>
                <w:rFonts w:ascii="宋体" w:hAnsi="宋体" w:eastAsia="宋体"/>
                <w:bCs/>
                <w:sz w:val="21"/>
                <w:szCs w:val="21"/>
              </w:rPr>
              <w:t>导出数据可以不包含病人隐私</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3.3 数据备份</w:t>
            </w:r>
            <w:r>
              <w:rPr>
                <w:rFonts w:ascii="宋体" w:hAnsi="宋体" w:eastAsia="宋体"/>
                <w:bCs/>
                <w:sz w:val="21"/>
                <w:szCs w:val="21"/>
              </w:rPr>
              <w:tab/>
            </w:r>
            <w:r>
              <w:rPr>
                <w:rFonts w:ascii="宋体" w:hAnsi="宋体" w:eastAsia="宋体"/>
                <w:bCs/>
                <w:sz w:val="21"/>
                <w:szCs w:val="21"/>
              </w:rPr>
              <w:t>支持云备份，防止硬盘损坏后无法恢复数据</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3.4数据分析</w:t>
            </w:r>
            <w:r>
              <w:rPr>
                <w:rFonts w:ascii="宋体" w:hAnsi="宋体" w:eastAsia="宋体"/>
                <w:bCs/>
                <w:sz w:val="21"/>
                <w:szCs w:val="21"/>
              </w:rPr>
              <w:tab/>
            </w:r>
            <w:r>
              <w:rPr>
                <w:rFonts w:ascii="宋体" w:hAnsi="宋体" w:eastAsia="宋体"/>
                <w:bCs/>
                <w:sz w:val="21"/>
                <w:szCs w:val="21"/>
              </w:rPr>
              <w:t>能够依据病人历史检查结果，辅助医生分析病情</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3.5 数据统计</w:t>
            </w:r>
            <w:r>
              <w:rPr>
                <w:rFonts w:ascii="宋体" w:hAnsi="宋体" w:eastAsia="宋体"/>
                <w:bCs/>
                <w:sz w:val="21"/>
                <w:szCs w:val="21"/>
              </w:rPr>
              <w:tab/>
            </w:r>
            <w:r>
              <w:rPr>
                <w:rFonts w:ascii="宋体" w:hAnsi="宋体" w:eastAsia="宋体"/>
                <w:bCs/>
                <w:sz w:val="21"/>
                <w:szCs w:val="21"/>
              </w:rPr>
              <w:t>能够按照年月日统计检查数量与病人总人数，能够按照姓名，性别，年龄，检查年月日等数据单独统计</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3.6  候诊病人</w:t>
            </w:r>
            <w:r>
              <w:rPr>
                <w:rFonts w:ascii="宋体" w:hAnsi="宋体" w:eastAsia="宋体"/>
                <w:bCs/>
                <w:sz w:val="21"/>
                <w:szCs w:val="21"/>
              </w:rPr>
              <w:tab/>
            </w:r>
            <w:r>
              <w:rPr>
                <w:rFonts w:ascii="宋体" w:hAnsi="宋体" w:eastAsia="宋体"/>
                <w:bCs/>
                <w:sz w:val="21"/>
                <w:szCs w:val="21"/>
              </w:rPr>
              <w:t>能够把候诊病人信息自动传输到设备上，减少操作者操作时间。</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3.7  报告模板</w:t>
            </w:r>
            <w:r>
              <w:rPr>
                <w:rFonts w:ascii="宋体" w:hAnsi="宋体" w:eastAsia="宋体"/>
                <w:bCs/>
                <w:sz w:val="21"/>
                <w:szCs w:val="21"/>
              </w:rPr>
              <w:tab/>
            </w:r>
            <w:r>
              <w:rPr>
                <w:rFonts w:ascii="宋体" w:hAnsi="宋体" w:eastAsia="宋体"/>
                <w:bCs/>
                <w:sz w:val="21"/>
                <w:szCs w:val="21"/>
              </w:rPr>
              <w:t>按照客户要求定制化检查报告内容</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3.8  报告阅读</w:t>
            </w:r>
            <w:r>
              <w:rPr>
                <w:rFonts w:ascii="宋体" w:hAnsi="宋体" w:eastAsia="宋体"/>
                <w:bCs/>
                <w:sz w:val="21"/>
                <w:szCs w:val="21"/>
              </w:rPr>
              <w:tab/>
            </w:r>
            <w:r>
              <w:rPr>
                <w:rFonts w:ascii="宋体" w:hAnsi="宋体" w:eastAsia="宋体"/>
                <w:bCs/>
                <w:sz w:val="21"/>
                <w:szCs w:val="21"/>
              </w:rPr>
              <w:t>支持手机二维码阅读报告</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3.9 报告打印</w:t>
            </w:r>
            <w:r>
              <w:rPr>
                <w:rFonts w:ascii="宋体" w:hAnsi="宋体" w:eastAsia="宋体"/>
                <w:bCs/>
                <w:sz w:val="21"/>
                <w:szCs w:val="21"/>
              </w:rPr>
              <w:tab/>
            </w:r>
            <w:r>
              <w:rPr>
                <w:rFonts w:ascii="宋体" w:hAnsi="宋体" w:eastAsia="宋体"/>
                <w:bCs/>
                <w:sz w:val="21"/>
                <w:szCs w:val="21"/>
              </w:rPr>
              <w:t>支持PDF报告打印</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3.10 无线打印</w:t>
            </w:r>
            <w:r>
              <w:rPr>
                <w:rFonts w:ascii="宋体" w:hAnsi="宋体" w:eastAsia="宋体"/>
                <w:bCs/>
                <w:sz w:val="21"/>
                <w:szCs w:val="21"/>
              </w:rPr>
              <w:tab/>
            </w:r>
            <w:r>
              <w:rPr>
                <w:rFonts w:ascii="宋体" w:hAnsi="宋体" w:eastAsia="宋体"/>
                <w:bCs/>
                <w:sz w:val="21"/>
                <w:szCs w:val="21"/>
              </w:rPr>
              <w:t>支持无线网络打印报告</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3.11 远程诊断</w:t>
            </w:r>
            <w:r>
              <w:rPr>
                <w:rFonts w:ascii="宋体" w:hAnsi="宋体" w:eastAsia="宋体"/>
                <w:bCs/>
                <w:sz w:val="21"/>
                <w:szCs w:val="21"/>
              </w:rPr>
              <w:tab/>
            </w:r>
            <w:r>
              <w:rPr>
                <w:rFonts w:ascii="宋体" w:hAnsi="宋体" w:eastAsia="宋体"/>
                <w:bCs/>
                <w:sz w:val="21"/>
                <w:szCs w:val="21"/>
              </w:rPr>
              <w:t>支持通过互联网连接远程诊断工作站故障</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4.硬件参数</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4.1 处理器</w:t>
            </w:r>
            <w:r>
              <w:rPr>
                <w:rFonts w:ascii="宋体" w:hAnsi="宋体" w:eastAsia="宋体"/>
                <w:bCs/>
                <w:sz w:val="21"/>
                <w:szCs w:val="21"/>
              </w:rPr>
              <w:tab/>
            </w:r>
            <w:r>
              <w:rPr>
                <w:rFonts w:ascii="宋体" w:hAnsi="宋体" w:eastAsia="宋体"/>
                <w:bCs/>
                <w:sz w:val="21"/>
                <w:szCs w:val="21"/>
              </w:rPr>
              <w:t> AMD双核2.5GHz（不低于此配置） </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4.2 内存≥4G</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4.3 硬盘</w:t>
            </w:r>
            <w:r>
              <w:rPr>
                <w:rFonts w:ascii="宋体" w:hAnsi="宋体" w:eastAsia="宋体"/>
                <w:bCs/>
                <w:sz w:val="21"/>
                <w:szCs w:val="21"/>
              </w:rPr>
              <w:tab/>
            </w:r>
            <w:r>
              <w:rPr>
                <w:rFonts w:ascii="宋体" w:hAnsi="宋体" w:eastAsia="宋体"/>
                <w:bCs/>
                <w:sz w:val="21"/>
                <w:szCs w:val="21"/>
              </w:rPr>
              <w:t xml:space="preserve">≥ 500GB </w:t>
            </w:r>
          </w:p>
          <w:p>
            <w:pPr>
              <w:pStyle w:val="23"/>
              <w:framePr w:wrap="auto" w:vAnchor="margin" w:hAnchor="text" w:yAlign="inline"/>
              <w:spacing w:line="360" w:lineRule="auto"/>
              <w:ind w:firstLine="0"/>
              <w:rPr>
                <w:rFonts w:hint="default" w:ascii="宋体" w:hAnsi="宋体" w:eastAsia="宋体"/>
                <w:bCs/>
                <w:sz w:val="21"/>
                <w:szCs w:val="21"/>
              </w:rPr>
            </w:pPr>
            <w:r>
              <w:rPr>
                <w:rFonts w:ascii="宋体" w:hAnsi="宋体" w:eastAsia="宋体"/>
                <w:bCs/>
                <w:sz w:val="21"/>
                <w:szCs w:val="21"/>
              </w:rPr>
              <w:t xml:space="preserve">4.4 显示器≥19.5寸 </w:t>
            </w:r>
          </w:p>
          <w:p>
            <w:pPr>
              <w:spacing w:line="320" w:lineRule="exact"/>
              <w:ind w:firstLine="420" w:firstLineChars="200"/>
              <w:rPr>
                <w:rFonts w:asciiTheme="majorEastAsia" w:hAnsiTheme="majorEastAsia" w:eastAsiaTheme="majorEastAsia" w:cstheme="majorEastAsia"/>
                <w:color w:val="000000" w:themeColor="text1"/>
                <w:sz w:val="21"/>
                <w:szCs w:val="21"/>
                <w14:textFill>
                  <w14:solidFill>
                    <w14:schemeClr w14:val="tx1"/>
                  </w14:solidFill>
                </w14:textFill>
              </w:rPr>
            </w:pP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台</w:t>
            </w:r>
          </w:p>
        </w:tc>
      </w:tr>
      <w:tr>
        <w:tblPrEx>
          <w:tblCellMar>
            <w:top w:w="0" w:type="dxa"/>
            <w:left w:w="108" w:type="dxa"/>
            <w:bottom w:w="0" w:type="dxa"/>
            <w:right w:w="108" w:type="dxa"/>
          </w:tblCellMar>
        </w:tblPrEx>
        <w:trPr>
          <w:trHeight w:val="333"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2</w:t>
            </w:r>
          </w:p>
        </w:tc>
        <w:tc>
          <w:tcPr>
            <w:tcW w:w="999"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生命信息红外肝病治疗仪</w:t>
            </w:r>
          </w:p>
        </w:tc>
        <w:tc>
          <w:tcPr>
            <w:tcW w:w="5989" w:type="dxa"/>
            <w:tcBorders>
              <w:top w:val="single" w:color="auto" w:sz="4" w:space="0"/>
              <w:left w:val="nil"/>
              <w:bottom w:val="single" w:color="auto" w:sz="4" w:space="0"/>
              <w:right w:val="single" w:color="auto" w:sz="4" w:space="0"/>
            </w:tcBorders>
            <w:vAlign w:val="center"/>
          </w:tcPr>
          <w:p>
            <w:pPr>
              <w:rPr>
                <w:sz w:val="21"/>
                <w:szCs w:val="21"/>
              </w:rPr>
            </w:pPr>
            <w:r>
              <w:rPr>
                <w:rFonts w:hint="eastAsia" w:asciiTheme="majorEastAsia" w:hAnsiTheme="majorEastAsia" w:eastAsiaTheme="majorEastAsia" w:cstheme="majorEastAsia"/>
                <w:sz w:val="21"/>
                <w:szCs w:val="21"/>
              </w:rPr>
              <w:t>★</w:t>
            </w:r>
            <w:r>
              <w:rPr>
                <w:rFonts w:hint="eastAsia"/>
                <w:sz w:val="21"/>
                <w:szCs w:val="21"/>
              </w:rPr>
              <w:t>1、光能发生器工作频率与心率同步：相位差＜5°。</w:t>
            </w:r>
          </w:p>
          <w:p>
            <w:pPr>
              <w:rPr>
                <w:sz w:val="21"/>
                <w:szCs w:val="21"/>
              </w:rPr>
            </w:pPr>
            <w:r>
              <w:rPr>
                <w:rFonts w:hint="eastAsia"/>
                <w:sz w:val="21"/>
                <w:szCs w:val="21"/>
              </w:rPr>
              <w:t>2、灵敏度：3%(用Fluk血氧饱和度模拟测试)。</w:t>
            </w:r>
          </w:p>
          <w:p>
            <w:pPr>
              <w:rPr>
                <w:sz w:val="21"/>
                <w:szCs w:val="21"/>
              </w:rPr>
            </w:pPr>
            <w:r>
              <w:rPr>
                <w:rFonts w:hint="eastAsia"/>
                <w:sz w:val="21"/>
                <w:szCs w:val="21"/>
              </w:rPr>
              <w:t>3、脉搏显示误差范围：±5％。</w:t>
            </w:r>
          </w:p>
          <w:p>
            <w:pPr>
              <w:rPr>
                <w:sz w:val="21"/>
                <w:szCs w:val="21"/>
              </w:rPr>
            </w:pPr>
            <w:r>
              <w:rPr>
                <w:rFonts w:hint="eastAsia"/>
                <w:sz w:val="21"/>
                <w:szCs w:val="21"/>
              </w:rPr>
              <w:t>4、抗干扰度：脉搏传感器在离红外发射装置10cm处可正常同步工作。</w:t>
            </w:r>
          </w:p>
          <w:p>
            <w:pPr>
              <w:rPr>
                <w:sz w:val="21"/>
                <w:szCs w:val="21"/>
              </w:rPr>
            </w:pPr>
            <w:r>
              <w:rPr>
                <w:rFonts w:hint="eastAsia"/>
                <w:sz w:val="21"/>
                <w:szCs w:val="21"/>
              </w:rPr>
              <w:t>5、脉搏传感器频率响应范围:50次/分～120次/分。</w:t>
            </w:r>
          </w:p>
          <w:p>
            <w:pPr>
              <w:rPr>
                <w:sz w:val="21"/>
                <w:szCs w:val="21"/>
              </w:rPr>
            </w:pPr>
            <w:r>
              <w:rPr>
                <w:rFonts w:hint="eastAsia" w:asciiTheme="majorEastAsia" w:hAnsiTheme="majorEastAsia" w:eastAsiaTheme="majorEastAsia" w:cstheme="majorEastAsia"/>
                <w:sz w:val="21"/>
                <w:szCs w:val="21"/>
              </w:rPr>
              <w:t>★</w:t>
            </w:r>
            <w:r>
              <w:rPr>
                <w:rFonts w:hint="eastAsia"/>
                <w:sz w:val="21"/>
                <w:szCs w:val="21"/>
              </w:rPr>
              <w:t>6、产品红光波长范围0.64µm～0.76µm，近红外光波长范围0.76µm～1.5µm。</w:t>
            </w:r>
          </w:p>
          <w:p>
            <w:pPr>
              <w:rPr>
                <w:sz w:val="21"/>
                <w:szCs w:val="21"/>
              </w:rPr>
            </w:pPr>
            <w:r>
              <w:rPr>
                <w:rFonts w:hint="eastAsia" w:asciiTheme="majorEastAsia" w:hAnsiTheme="majorEastAsia" w:eastAsiaTheme="majorEastAsia" w:cstheme="majorEastAsia"/>
                <w:sz w:val="21"/>
                <w:szCs w:val="21"/>
              </w:rPr>
              <w:t>★</w:t>
            </w:r>
            <w:r>
              <w:rPr>
                <w:rFonts w:hint="eastAsia"/>
                <w:sz w:val="21"/>
                <w:szCs w:val="21"/>
              </w:rPr>
              <w:t>7、辐射强度(照射距离20cm):&gt;0.07(W/cm2)。</w:t>
            </w:r>
          </w:p>
          <w:p>
            <w:pPr>
              <w:rPr>
                <w:sz w:val="21"/>
                <w:szCs w:val="21"/>
              </w:rPr>
            </w:pPr>
            <w:r>
              <w:rPr>
                <w:rFonts w:hint="eastAsia"/>
                <w:sz w:val="21"/>
                <w:szCs w:val="21"/>
              </w:rPr>
              <w:t>8、光能发生器半功率:75W；额定全功率:150W。</w:t>
            </w:r>
          </w:p>
          <w:p>
            <w:pPr>
              <w:rPr>
                <w:sz w:val="21"/>
                <w:szCs w:val="21"/>
              </w:rPr>
            </w:pPr>
            <w:r>
              <w:rPr>
                <w:rFonts w:hint="eastAsia"/>
                <w:sz w:val="21"/>
                <w:szCs w:val="21"/>
              </w:rPr>
              <w:t>9、时间设定范围:5min～90min。</w:t>
            </w:r>
          </w:p>
          <w:p>
            <w:pPr>
              <w:rPr>
                <w:sz w:val="21"/>
                <w:szCs w:val="21"/>
              </w:rPr>
            </w:pPr>
            <w:r>
              <w:rPr>
                <w:rFonts w:hint="eastAsia"/>
                <w:sz w:val="21"/>
                <w:szCs w:val="21"/>
              </w:rPr>
              <w:t>10、每天累计工作时间：无限制。</w:t>
            </w:r>
          </w:p>
          <w:p>
            <w:pPr>
              <w:rPr>
                <w:sz w:val="21"/>
                <w:szCs w:val="21"/>
              </w:rPr>
            </w:pPr>
            <w:r>
              <w:rPr>
                <w:rFonts w:hint="eastAsia"/>
                <w:sz w:val="21"/>
                <w:szCs w:val="21"/>
              </w:rPr>
              <w:t>11、电源电压：～ 220V；电源频率：50Hz。</w:t>
            </w:r>
          </w:p>
          <w:p>
            <w:pPr>
              <w:rPr>
                <w:sz w:val="21"/>
                <w:szCs w:val="21"/>
              </w:rPr>
            </w:pPr>
            <w:r>
              <w:rPr>
                <w:rFonts w:hint="eastAsia"/>
                <w:sz w:val="21"/>
                <w:szCs w:val="21"/>
              </w:rPr>
              <w:t>12、输入功率：300VA。</w:t>
            </w:r>
          </w:p>
          <w:p>
            <w:pPr>
              <w:rPr>
                <w:sz w:val="21"/>
                <w:szCs w:val="21"/>
              </w:rPr>
            </w:pPr>
            <w:r>
              <w:rPr>
                <w:rFonts w:hint="eastAsia"/>
                <w:sz w:val="21"/>
                <w:szCs w:val="21"/>
              </w:rPr>
              <w:t>13、熔断丝规格：F 1.5A/250V。</w:t>
            </w:r>
          </w:p>
          <w:p>
            <w:pPr>
              <w:rPr>
                <w:sz w:val="21"/>
                <w:szCs w:val="21"/>
              </w:rPr>
            </w:pPr>
            <w:r>
              <w:rPr>
                <w:rFonts w:hint="eastAsia"/>
                <w:sz w:val="21"/>
                <w:szCs w:val="21"/>
              </w:rPr>
              <w:t>14、工作制:连续运行。</w:t>
            </w:r>
          </w:p>
          <w:p>
            <w:pPr>
              <w:rPr>
                <w:sz w:val="21"/>
                <w:szCs w:val="21"/>
              </w:rPr>
            </w:pPr>
            <w:r>
              <w:rPr>
                <w:rFonts w:hint="eastAsia"/>
                <w:sz w:val="21"/>
                <w:szCs w:val="21"/>
              </w:rPr>
              <w:t>15、防电击类型:I类B型应用部分</w:t>
            </w:r>
          </w:p>
          <w:p>
            <w:pPr>
              <w:rPr>
                <w:rFonts w:asciiTheme="majorEastAsia" w:hAnsiTheme="majorEastAsia" w:cstheme="majorEastAsia"/>
                <w:color w:val="000000" w:themeColor="text1"/>
                <w:sz w:val="21"/>
                <w:szCs w:val="21"/>
                <w14:textFill>
                  <w14:solidFill>
                    <w14:schemeClr w14:val="tx1"/>
                  </w14:solidFill>
                </w14:textFill>
              </w:rPr>
            </w:pPr>
            <w:r>
              <w:rPr>
                <w:rFonts w:hint="eastAsia"/>
                <w:sz w:val="21"/>
                <w:szCs w:val="21"/>
              </w:rPr>
              <w:t>16、机械稳定度:≤10º时不失衡。</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台</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3</w:t>
            </w:r>
          </w:p>
        </w:tc>
        <w:tc>
          <w:tcPr>
            <w:tcW w:w="999"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电脑腹水浓缩回输系统</w:t>
            </w:r>
          </w:p>
        </w:tc>
        <w:tc>
          <w:tcPr>
            <w:tcW w:w="5989" w:type="dxa"/>
            <w:tcBorders>
              <w:top w:val="single" w:color="auto" w:sz="4" w:space="0"/>
              <w:left w:val="nil"/>
              <w:bottom w:val="single" w:color="auto" w:sz="4" w:space="0"/>
              <w:right w:val="single" w:color="auto" w:sz="4" w:space="0"/>
            </w:tcBorders>
            <w:vAlign w:val="center"/>
          </w:tcPr>
          <w:p>
            <w:pPr>
              <w:snapToGrid w:val="0"/>
              <w:spacing w:line="360" w:lineRule="auto"/>
              <w:rPr>
                <w:rStyle w:val="24"/>
                <w:rFonts w:eastAsia="黑体"/>
                <w:sz w:val="21"/>
                <w:szCs w:val="21"/>
              </w:rPr>
            </w:pPr>
            <w:r>
              <w:rPr>
                <w:rStyle w:val="24"/>
                <w:rFonts w:eastAsia="黑体"/>
                <w:sz w:val="21"/>
                <w:szCs w:val="21"/>
              </w:rPr>
              <w:t>一．产品结构组成</w:t>
            </w:r>
          </w:p>
          <w:p>
            <w:pPr>
              <w:snapToGrid w:val="0"/>
              <w:spacing w:line="360" w:lineRule="auto"/>
              <w:rPr>
                <w:rStyle w:val="24"/>
                <w:sz w:val="21"/>
                <w:szCs w:val="21"/>
              </w:rPr>
            </w:pPr>
            <w:r>
              <w:rPr>
                <w:rStyle w:val="24"/>
                <w:sz w:val="21"/>
                <w:szCs w:val="21"/>
              </w:rPr>
              <w:t>系统主机由电源部件、控制部件、驱动部件、蠕动泵和台车组成。</w:t>
            </w:r>
          </w:p>
          <w:p>
            <w:pPr>
              <w:snapToGrid w:val="0"/>
              <w:spacing w:line="360" w:lineRule="auto"/>
              <w:rPr>
                <w:rStyle w:val="24"/>
                <w:rFonts w:eastAsia="黑体"/>
                <w:sz w:val="21"/>
                <w:szCs w:val="21"/>
              </w:rPr>
            </w:pPr>
            <w:r>
              <w:rPr>
                <w:rStyle w:val="24"/>
                <w:rFonts w:eastAsia="黑体"/>
                <w:sz w:val="21"/>
                <w:szCs w:val="21"/>
              </w:rPr>
              <w:t>二．工作原理</w:t>
            </w:r>
          </w:p>
          <w:p>
            <w:pPr>
              <w:snapToGrid w:val="0"/>
              <w:spacing w:line="360" w:lineRule="auto"/>
              <w:rPr>
                <w:rStyle w:val="24"/>
                <w:sz w:val="21"/>
                <w:szCs w:val="21"/>
              </w:rPr>
            </w:pPr>
            <w:r>
              <w:rPr>
                <w:rStyle w:val="24"/>
                <w:bCs/>
                <w:sz w:val="21"/>
                <w:szCs w:val="21"/>
              </w:rPr>
              <w:t>在人体腹腔建立引出和回输通道，利用负压泵1将腹水引入到膜式过滤器，利用负压泵2滤出小分子的废液，同时将对人体有用的白蛋白等大分子成份回输腹腔。</w:t>
            </w:r>
          </w:p>
          <w:p>
            <w:pPr>
              <w:snapToGrid w:val="0"/>
              <w:spacing w:line="360" w:lineRule="auto"/>
              <w:rPr>
                <w:rStyle w:val="24"/>
                <w:rFonts w:eastAsia="黑体"/>
                <w:sz w:val="21"/>
                <w:szCs w:val="21"/>
              </w:rPr>
            </w:pPr>
            <w:r>
              <w:rPr>
                <w:rStyle w:val="24"/>
                <w:rFonts w:eastAsia="黑体"/>
                <w:sz w:val="21"/>
                <w:szCs w:val="21"/>
              </w:rPr>
              <w:t>三．性能要求</w:t>
            </w:r>
          </w:p>
          <w:p>
            <w:pPr>
              <w:snapToGrid w:val="0"/>
              <w:spacing w:line="480" w:lineRule="auto"/>
              <w:rPr>
                <w:rStyle w:val="24"/>
                <w:sz w:val="21"/>
                <w:szCs w:val="21"/>
              </w:rPr>
            </w:pPr>
            <w:r>
              <w:rPr>
                <w:rFonts w:hint="eastAsia" w:asciiTheme="majorEastAsia" w:hAnsiTheme="majorEastAsia" w:eastAsiaTheme="majorEastAsia" w:cstheme="majorEastAsia"/>
                <w:sz w:val="21"/>
                <w:szCs w:val="21"/>
              </w:rPr>
              <w:t>★</w:t>
            </w:r>
            <w:r>
              <w:rPr>
                <w:rStyle w:val="24"/>
                <w:sz w:val="21"/>
                <w:szCs w:val="21"/>
              </w:rPr>
              <w:t>1．蠕动泵流速（使用φ8内径管路时）：</w:t>
            </w:r>
          </w:p>
          <w:p>
            <w:pPr>
              <w:snapToGrid w:val="0"/>
              <w:spacing w:line="480" w:lineRule="auto"/>
              <w:ind w:left="480"/>
              <w:rPr>
                <w:rStyle w:val="24"/>
                <w:sz w:val="21"/>
                <w:szCs w:val="21"/>
              </w:rPr>
            </w:pPr>
            <w:r>
              <w:rPr>
                <w:rStyle w:val="24"/>
                <w:sz w:val="21"/>
                <w:szCs w:val="21"/>
              </w:rPr>
              <w:t>蠕动泵抽取及回输流速调节范围50mL/min ～300mL/min，步长1mL/min；流速误差±10%。</w:t>
            </w:r>
          </w:p>
          <w:p>
            <w:pPr>
              <w:snapToGrid w:val="0"/>
              <w:spacing w:line="480" w:lineRule="auto"/>
              <w:rPr>
                <w:rStyle w:val="24"/>
                <w:sz w:val="21"/>
                <w:szCs w:val="21"/>
              </w:rPr>
            </w:pPr>
            <w:r>
              <w:rPr>
                <w:rFonts w:hint="eastAsia" w:asciiTheme="majorEastAsia" w:hAnsiTheme="majorEastAsia" w:eastAsiaTheme="majorEastAsia" w:cstheme="majorEastAsia"/>
                <w:sz w:val="21"/>
                <w:szCs w:val="21"/>
              </w:rPr>
              <w:t>★</w:t>
            </w:r>
            <w:r>
              <w:rPr>
                <w:rStyle w:val="24"/>
                <w:sz w:val="21"/>
                <w:szCs w:val="21"/>
              </w:rPr>
              <w:t>2．时间设定：时间设定范围1min ～ 150min，步长1min；误差范围±5%。</w:t>
            </w:r>
          </w:p>
          <w:p>
            <w:pPr>
              <w:snapToGrid w:val="0"/>
              <w:spacing w:line="480" w:lineRule="auto"/>
              <w:rPr>
                <w:rStyle w:val="24"/>
                <w:sz w:val="21"/>
                <w:szCs w:val="21"/>
              </w:rPr>
            </w:pPr>
            <w:r>
              <w:rPr>
                <w:rStyle w:val="24"/>
                <w:sz w:val="21"/>
                <w:szCs w:val="21"/>
              </w:rPr>
              <w:t xml:space="preserve">3．整机净重：25Kg </w:t>
            </w:r>
          </w:p>
          <w:p>
            <w:pPr>
              <w:snapToGrid w:val="0"/>
              <w:spacing w:line="480" w:lineRule="auto"/>
              <w:rPr>
                <w:rStyle w:val="24"/>
                <w:sz w:val="21"/>
                <w:szCs w:val="21"/>
              </w:rPr>
            </w:pPr>
            <w:r>
              <w:rPr>
                <w:rStyle w:val="24"/>
                <w:sz w:val="21"/>
                <w:szCs w:val="21"/>
              </w:rPr>
              <w:t>4．整机电源功耗：100VA</w:t>
            </w:r>
          </w:p>
          <w:p>
            <w:pPr>
              <w:snapToGrid w:val="0"/>
              <w:spacing w:line="480" w:lineRule="auto"/>
              <w:rPr>
                <w:rStyle w:val="24"/>
                <w:sz w:val="21"/>
                <w:szCs w:val="21"/>
              </w:rPr>
            </w:pPr>
            <w:r>
              <w:rPr>
                <w:rStyle w:val="24"/>
                <w:sz w:val="21"/>
                <w:szCs w:val="21"/>
              </w:rPr>
              <w:t xml:space="preserve">5．主机外形尺寸：长×宽×高(mm)550×650×1350     </w:t>
            </w:r>
          </w:p>
          <w:p>
            <w:pPr>
              <w:snapToGrid w:val="0"/>
              <w:spacing w:line="480" w:lineRule="auto"/>
              <w:rPr>
                <w:rStyle w:val="24"/>
                <w:sz w:val="21"/>
                <w:szCs w:val="21"/>
              </w:rPr>
            </w:pPr>
            <w:r>
              <w:rPr>
                <w:rStyle w:val="24"/>
                <w:sz w:val="21"/>
                <w:szCs w:val="21"/>
              </w:rPr>
              <w:t>6．熔断器规格：F2AL250V</w:t>
            </w:r>
          </w:p>
          <w:p>
            <w:pPr>
              <w:snapToGrid w:val="0"/>
              <w:spacing w:line="480" w:lineRule="auto"/>
              <w:rPr>
                <w:rStyle w:val="24"/>
                <w:sz w:val="21"/>
                <w:szCs w:val="21"/>
              </w:rPr>
            </w:pPr>
            <w:r>
              <w:rPr>
                <w:rStyle w:val="24"/>
                <w:sz w:val="21"/>
                <w:szCs w:val="21"/>
              </w:rPr>
              <w:t>7．配合使用的一次性无菌材料：</w:t>
            </w:r>
          </w:p>
          <w:p>
            <w:pPr>
              <w:snapToGrid w:val="0"/>
              <w:spacing w:line="480" w:lineRule="auto"/>
              <w:ind w:left="480"/>
              <w:rPr>
                <w:rStyle w:val="24"/>
                <w:sz w:val="21"/>
                <w:szCs w:val="21"/>
              </w:rPr>
            </w:pPr>
            <w:r>
              <w:rPr>
                <w:rStyle w:val="24"/>
                <w:rFonts w:hAnsi="宋体"/>
                <w:sz w:val="21"/>
                <w:szCs w:val="21"/>
              </w:rPr>
              <w:t>·</w:t>
            </w:r>
            <w:r>
              <w:rPr>
                <w:rStyle w:val="24"/>
                <w:sz w:val="21"/>
                <w:szCs w:val="21"/>
              </w:rPr>
              <w:t>血路管：泵管内径φ8mm；</w:t>
            </w:r>
          </w:p>
          <w:p>
            <w:pPr>
              <w:snapToGrid w:val="0"/>
              <w:spacing w:line="480" w:lineRule="auto"/>
              <w:ind w:left="480"/>
              <w:rPr>
                <w:rStyle w:val="24"/>
                <w:sz w:val="21"/>
                <w:szCs w:val="21"/>
              </w:rPr>
            </w:pPr>
            <w:r>
              <w:rPr>
                <w:rStyle w:val="24"/>
                <w:rFonts w:hAnsi="宋体"/>
                <w:sz w:val="21"/>
                <w:szCs w:val="21"/>
              </w:rPr>
              <w:t>·</w:t>
            </w:r>
            <w:r>
              <w:rPr>
                <w:rStyle w:val="24"/>
                <w:sz w:val="21"/>
                <w:szCs w:val="21"/>
              </w:rPr>
              <w:t>穿刺留置针：16G；</w:t>
            </w:r>
          </w:p>
          <w:p>
            <w:pPr>
              <w:snapToGrid w:val="0"/>
              <w:spacing w:line="480" w:lineRule="auto"/>
              <w:ind w:left="480"/>
              <w:rPr>
                <w:rStyle w:val="24"/>
                <w:sz w:val="21"/>
                <w:szCs w:val="21"/>
              </w:rPr>
            </w:pPr>
            <w:r>
              <w:rPr>
                <w:rStyle w:val="24"/>
                <w:rFonts w:hAnsi="宋体"/>
                <w:sz w:val="21"/>
                <w:szCs w:val="21"/>
              </w:rPr>
              <w:t>·</w:t>
            </w:r>
            <w:r>
              <w:rPr>
                <w:rStyle w:val="24"/>
                <w:sz w:val="21"/>
                <w:szCs w:val="21"/>
              </w:rPr>
              <w:t>分子筛：中空纤维膜或滤器、膜面积1.2㎡以上。</w:t>
            </w:r>
          </w:p>
          <w:p>
            <w:pPr>
              <w:snapToGrid w:val="0"/>
              <w:spacing w:line="360" w:lineRule="auto"/>
              <w:rPr>
                <w:rStyle w:val="24"/>
                <w:rFonts w:eastAsia="黑体"/>
                <w:sz w:val="21"/>
                <w:szCs w:val="21"/>
              </w:rPr>
            </w:pPr>
            <w:r>
              <w:rPr>
                <w:rStyle w:val="24"/>
                <w:rFonts w:eastAsia="黑体"/>
                <w:sz w:val="21"/>
                <w:szCs w:val="21"/>
              </w:rPr>
              <w:t>四．工作环境条件</w:t>
            </w:r>
          </w:p>
          <w:p>
            <w:pPr>
              <w:snapToGrid w:val="0"/>
              <w:spacing w:line="480" w:lineRule="auto"/>
              <w:rPr>
                <w:rStyle w:val="24"/>
                <w:sz w:val="21"/>
                <w:szCs w:val="21"/>
              </w:rPr>
            </w:pPr>
            <w:r>
              <w:rPr>
                <w:rStyle w:val="24"/>
                <w:sz w:val="21"/>
                <w:szCs w:val="21"/>
              </w:rPr>
              <w:t>1．供电电源电压：交流220V</w:t>
            </w:r>
          </w:p>
          <w:p>
            <w:pPr>
              <w:snapToGrid w:val="0"/>
              <w:spacing w:line="480" w:lineRule="auto"/>
              <w:rPr>
                <w:rStyle w:val="24"/>
                <w:sz w:val="21"/>
                <w:szCs w:val="21"/>
              </w:rPr>
            </w:pPr>
            <w:r>
              <w:rPr>
                <w:rStyle w:val="24"/>
                <w:sz w:val="21"/>
                <w:szCs w:val="21"/>
              </w:rPr>
              <w:t>2．供电电源频率：50Hz</w:t>
            </w:r>
          </w:p>
          <w:p>
            <w:pPr>
              <w:snapToGrid w:val="0"/>
              <w:spacing w:line="480" w:lineRule="auto"/>
              <w:rPr>
                <w:rStyle w:val="24"/>
                <w:sz w:val="21"/>
                <w:szCs w:val="21"/>
              </w:rPr>
            </w:pPr>
            <w:r>
              <w:rPr>
                <w:rStyle w:val="24"/>
                <w:sz w:val="21"/>
                <w:szCs w:val="21"/>
              </w:rPr>
              <w:t>3．工作环境温度：5℃ ～ 40℃</w:t>
            </w:r>
          </w:p>
          <w:p>
            <w:pPr>
              <w:snapToGrid w:val="0"/>
              <w:spacing w:line="480" w:lineRule="auto"/>
              <w:rPr>
                <w:rStyle w:val="24"/>
                <w:sz w:val="21"/>
                <w:szCs w:val="21"/>
              </w:rPr>
            </w:pPr>
            <w:r>
              <w:rPr>
                <w:rStyle w:val="24"/>
                <w:sz w:val="21"/>
                <w:szCs w:val="21"/>
              </w:rPr>
              <w:t>4．工作环境相对湿度：≤80%</w:t>
            </w:r>
          </w:p>
          <w:p>
            <w:pPr>
              <w:snapToGrid w:val="0"/>
              <w:spacing w:line="480" w:lineRule="auto"/>
              <w:rPr>
                <w:rStyle w:val="24"/>
                <w:b/>
                <w:sz w:val="21"/>
                <w:szCs w:val="21"/>
              </w:rPr>
            </w:pPr>
            <w:r>
              <w:rPr>
                <w:rStyle w:val="24"/>
                <w:b/>
                <w:sz w:val="21"/>
                <w:szCs w:val="21"/>
              </w:rPr>
              <w:t>五．配套耗材</w:t>
            </w:r>
          </w:p>
          <w:p>
            <w:pPr>
              <w:tabs>
                <w:tab w:val="left" w:pos="1200"/>
              </w:tabs>
              <w:snapToGrid w:val="0"/>
              <w:spacing w:line="360" w:lineRule="auto"/>
              <w:ind w:right="-232" w:firstLine="420" w:firstLineChars="200"/>
              <w:rPr>
                <w:rStyle w:val="24"/>
                <w:sz w:val="21"/>
                <w:szCs w:val="21"/>
              </w:rPr>
            </w:pPr>
            <w:r>
              <w:rPr>
                <w:rStyle w:val="24"/>
                <w:sz w:val="21"/>
                <w:szCs w:val="21"/>
              </w:rPr>
              <w:t>专用耗材为腹水回输治疗专门设计，功能完善，治疗效果有明显优势，使用简便，降低了医护人员的劳动强度。</w:t>
            </w:r>
          </w:p>
          <w:p>
            <w:pPr>
              <w:pStyle w:val="25"/>
              <w:snapToGrid w:val="0"/>
              <w:spacing w:line="360" w:lineRule="auto"/>
              <w:ind w:left="0" w:right="602"/>
              <w:rPr>
                <w:rStyle w:val="24"/>
                <w:sz w:val="21"/>
                <w:szCs w:val="21"/>
              </w:rPr>
            </w:pPr>
            <w:r>
              <w:rPr>
                <w:rStyle w:val="24"/>
                <w:sz w:val="21"/>
                <w:szCs w:val="21"/>
              </w:rPr>
              <w:t>1． LST-160A型一次性空心纤维血液透析器（腹水浓缩器）：</w:t>
            </w:r>
          </w:p>
          <w:p>
            <w:pPr>
              <w:pStyle w:val="25"/>
              <w:snapToGrid w:val="0"/>
              <w:spacing w:line="360" w:lineRule="auto"/>
              <w:ind w:left="0" w:right="602"/>
              <w:rPr>
                <w:rStyle w:val="24"/>
                <w:sz w:val="21"/>
                <w:szCs w:val="21"/>
              </w:rPr>
            </w:pPr>
            <w:r>
              <w:rPr>
                <w:rStyle w:val="24"/>
                <w:sz w:val="21"/>
                <w:szCs w:val="21"/>
              </w:rPr>
              <w:t>（1）过滤面积大，过滤速度快</w:t>
            </w:r>
          </w:p>
          <w:p>
            <w:pPr>
              <w:pStyle w:val="25"/>
              <w:snapToGrid w:val="0"/>
              <w:spacing w:line="360" w:lineRule="auto"/>
              <w:ind w:left="0" w:right="602"/>
              <w:rPr>
                <w:rStyle w:val="24"/>
                <w:sz w:val="21"/>
                <w:szCs w:val="21"/>
              </w:rPr>
            </w:pPr>
            <w:r>
              <w:rPr>
                <w:rStyle w:val="24"/>
                <w:sz w:val="21"/>
                <w:szCs w:val="21"/>
              </w:rPr>
              <w:t>（2）清除毒素范围大：可以滤除中、小分子毒素，吸附部分大分子毒素</w:t>
            </w:r>
          </w:p>
          <w:p>
            <w:pPr>
              <w:pStyle w:val="25"/>
              <w:snapToGrid w:val="0"/>
              <w:spacing w:line="360" w:lineRule="auto"/>
              <w:ind w:left="0" w:right="602"/>
              <w:rPr>
                <w:rStyle w:val="24"/>
                <w:sz w:val="21"/>
                <w:szCs w:val="21"/>
              </w:rPr>
            </w:pPr>
            <w:r>
              <w:rPr>
                <w:rStyle w:val="24"/>
                <w:sz w:val="21"/>
                <w:szCs w:val="21"/>
              </w:rPr>
              <w:t>2．TX-JC-4型 血液净化装置的体外循环血路</w:t>
            </w:r>
          </w:p>
          <w:p>
            <w:pPr>
              <w:pStyle w:val="25"/>
              <w:snapToGrid w:val="0"/>
              <w:spacing w:line="360" w:lineRule="auto"/>
              <w:ind w:left="0" w:right="602"/>
              <w:rPr>
                <w:rStyle w:val="24"/>
                <w:sz w:val="21"/>
                <w:szCs w:val="21"/>
              </w:rPr>
            </w:pPr>
            <w:r>
              <w:rPr>
                <w:rStyle w:val="24"/>
                <w:sz w:val="21"/>
                <w:szCs w:val="21"/>
              </w:rPr>
              <w:t>（1）专门腹水超滤设计，除了血路管外还配有专用废液管路，可以精确控制过滤速度</w:t>
            </w:r>
          </w:p>
          <w:p>
            <w:pPr>
              <w:pStyle w:val="25"/>
              <w:snapToGrid w:val="0"/>
              <w:spacing w:line="360" w:lineRule="auto"/>
              <w:ind w:left="0" w:right="602"/>
              <w:rPr>
                <w:rStyle w:val="24"/>
                <w:sz w:val="21"/>
                <w:szCs w:val="21"/>
              </w:rPr>
            </w:pPr>
            <w:r>
              <w:rPr>
                <w:rStyle w:val="24"/>
                <w:sz w:val="21"/>
                <w:szCs w:val="21"/>
              </w:rPr>
              <w:t>（2）考虑到在用分子筛过滤腹水过程中，可能出现一些导致机体免疫反应的小分子纤维蛋白的沉积，故在管路中设计了一个滤网，最大程度的保护患者安全。</w:t>
            </w:r>
          </w:p>
          <w:p>
            <w:pPr>
              <w:pStyle w:val="25"/>
              <w:snapToGrid w:val="0"/>
              <w:spacing w:line="360" w:lineRule="auto"/>
              <w:ind w:left="0" w:right="602"/>
              <w:rPr>
                <w:rStyle w:val="24"/>
                <w:sz w:val="21"/>
                <w:szCs w:val="21"/>
              </w:rPr>
            </w:pPr>
            <w:r>
              <w:rPr>
                <w:rStyle w:val="24"/>
                <w:sz w:val="21"/>
                <w:szCs w:val="21"/>
              </w:rPr>
              <w:t>3. 14G一次性使用留置针</w:t>
            </w:r>
          </w:p>
          <w:p>
            <w:pPr>
              <w:pStyle w:val="25"/>
              <w:snapToGrid w:val="0"/>
              <w:spacing w:line="360" w:lineRule="auto"/>
              <w:ind w:left="0" w:right="602"/>
              <w:rPr>
                <w:rStyle w:val="24"/>
                <w:sz w:val="21"/>
                <w:szCs w:val="21"/>
              </w:rPr>
            </w:pPr>
            <w:r>
              <w:rPr>
                <w:rStyle w:val="24"/>
                <w:sz w:val="21"/>
                <w:szCs w:val="21"/>
              </w:rPr>
              <w:t>（1）专用耗材中所用的两支腹穿针中，其中一支出腹腔的针侧壁设计了八个侧孔，可以防止抽取腹水时腹水浓度过高而导致的针孔堵塞。</w:t>
            </w:r>
          </w:p>
          <w:p>
            <w:pPr>
              <w:pStyle w:val="25"/>
              <w:snapToGrid w:val="0"/>
              <w:spacing w:line="360" w:lineRule="auto"/>
              <w:ind w:left="0" w:right="602"/>
              <w:rPr>
                <w:sz w:val="21"/>
                <w:szCs w:val="21"/>
              </w:rPr>
            </w:pPr>
            <w:r>
              <w:rPr>
                <w:rStyle w:val="24"/>
                <w:sz w:val="21"/>
                <w:szCs w:val="21"/>
              </w:rPr>
              <w:t>（2）两支留置针（即腹穿针）柔软的套管可防止操作时移动针的位置造成肠壁等软组织的损伤。</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套</w:t>
            </w:r>
          </w:p>
        </w:tc>
      </w:tr>
      <w:tr>
        <w:tblPrEx>
          <w:tblCellMar>
            <w:top w:w="0" w:type="dxa"/>
            <w:left w:w="108" w:type="dxa"/>
            <w:bottom w:w="0" w:type="dxa"/>
            <w:right w:w="108" w:type="dxa"/>
          </w:tblCellMar>
        </w:tblPrEx>
        <w:trPr>
          <w:trHeight w:val="293" w:hRule="atLeast"/>
          <w:jc w:val="center"/>
        </w:trPr>
        <w:tc>
          <w:tcPr>
            <w:tcW w:w="8901"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14:textFill>
                  <w14:solidFill>
                    <w14:schemeClr w14:val="tx1"/>
                  </w14:solidFill>
                </w14:textFill>
              </w:rPr>
              <w:t>商务要求</w:t>
            </w: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kern w:val="0"/>
                <w:szCs w:val="21"/>
              </w:rPr>
              <w:t>免费保修期</w:t>
            </w:r>
          </w:p>
        </w:tc>
        <w:tc>
          <w:tcPr>
            <w:tcW w:w="7537"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kern w:val="0"/>
                <w:szCs w:val="21"/>
              </w:rPr>
              <w:t>免费送货上门，免费安装调试合格，按国家有关规定实行产品“三包”， 免费保修期最短不得少于一年(“项目需求”中有特殊要求的，按其要求执行）。</w:t>
            </w: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kern w:val="0"/>
                <w:szCs w:val="21"/>
              </w:rPr>
              <w:t>交货时间及地点、方式</w:t>
            </w:r>
          </w:p>
        </w:tc>
        <w:tc>
          <w:tcPr>
            <w:tcW w:w="7537" w:type="dxa"/>
            <w:gridSpan w:val="3"/>
            <w:tcBorders>
              <w:top w:val="single" w:color="auto" w:sz="4" w:space="0"/>
              <w:left w:val="nil"/>
              <w:bottom w:val="single" w:color="auto" w:sz="4" w:space="0"/>
              <w:right w:val="single" w:color="auto" w:sz="4" w:space="0"/>
            </w:tcBorders>
            <w:vAlign w:val="center"/>
          </w:tcPr>
          <w:p>
            <w:pPr>
              <w:pStyle w:val="21"/>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1、交付使用时间：自签订合同之日起30个工作日内。</w:t>
            </w:r>
          </w:p>
          <w:p>
            <w:pPr>
              <w:pStyle w:val="21"/>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p>
          <w:p>
            <w:pPr>
              <w:widowControl/>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szCs w:val="21"/>
              </w:rPr>
              <w:t>3、交货方式：现场交货。</w:t>
            </w: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付款方式</w:t>
            </w:r>
          </w:p>
        </w:tc>
        <w:tc>
          <w:tcPr>
            <w:tcW w:w="7537"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投标报价要求</w:t>
            </w:r>
          </w:p>
        </w:tc>
        <w:tc>
          <w:tcPr>
            <w:tcW w:w="7537"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szCs w:val="21"/>
              </w:rPr>
              <w:t>本标段实行总承包报价；包括货物采购、标准附件、备品备件、专用工具、运输、保管、安装、调试、验收、培训等各种费用和售后服务、税金及其它所有成本费用的总和。投标人应对本标段的所有内容范围的货物及服务进行总承包报价；采购人不再支付任何费用。</w:t>
            </w:r>
          </w:p>
        </w:tc>
      </w:tr>
      <w:tr>
        <w:tblPrEx>
          <w:tblCellMar>
            <w:top w:w="0" w:type="dxa"/>
            <w:left w:w="108" w:type="dxa"/>
            <w:bottom w:w="0" w:type="dxa"/>
            <w:right w:w="108" w:type="dxa"/>
          </w:tblCellMar>
        </w:tblPrEx>
        <w:trPr>
          <w:trHeight w:val="84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其他要求</w:t>
            </w:r>
          </w:p>
        </w:tc>
        <w:tc>
          <w:tcPr>
            <w:tcW w:w="7537"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shd w:val="clear" w:color="auto" w:fill="FFFFFF"/>
              </w:rPr>
              <w:t>1、售后服务：</w:t>
            </w:r>
            <w:r>
              <w:rPr>
                <w:rFonts w:hint="eastAsia" w:asciiTheme="majorEastAsia" w:hAnsiTheme="majorEastAsia" w:eastAsiaTheme="majorEastAsia" w:cstheme="majorEastAsia"/>
                <w:szCs w:val="21"/>
              </w:rPr>
              <w:t>在使用过程中若产品发生质量问题或故障，</w:t>
            </w:r>
            <w:r>
              <w:rPr>
                <w:rFonts w:hint="eastAsia" w:asciiTheme="majorEastAsia" w:hAnsiTheme="majorEastAsia" w:eastAsiaTheme="majorEastAsia" w:cstheme="majorEastAsia"/>
                <w:szCs w:val="21"/>
                <w:shd w:val="clear" w:color="auto" w:fill="FFFFFF"/>
              </w:rPr>
              <w:t>维修响应及到达现场时间不超过12小时，必要时厂方工程师到达现场时间不超过24小时。如因仪器故障影响临床工作，仪器保修期将按机器因故障导致工作不能正常开展的时间加倍顺延。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Cs w:val="21"/>
              </w:rPr>
              <w:t>由此造成采购人经济损失的由中标人负责承担全部赔偿责任。</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2、</w:t>
            </w:r>
            <w:r>
              <w:rPr>
                <w:rFonts w:hint="eastAsia" w:asciiTheme="majorEastAsia" w:hAnsiTheme="majorEastAsia" w:eastAsiaTheme="majorEastAsia" w:cstheme="majorEastAsia"/>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Cs w:val="21"/>
              </w:rPr>
              <w:t>投标文件技术规格偏离表中承诺的参数与该文件不一致，采购人不予以签订合同</w:t>
            </w:r>
            <w:r>
              <w:rPr>
                <w:rFonts w:hint="eastAsia" w:asciiTheme="majorEastAsia" w:hAnsiTheme="majorEastAsia" w:eastAsiaTheme="majorEastAsia" w:cstheme="majorEastAsia"/>
                <w:szCs w:val="21"/>
              </w:rPr>
              <w:t>。</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3、售后服务服务过程中如有违反约定的情况，采购人有权扣除质保金。</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4、投标报价的费用包括：</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（1）货物的价格；</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（2）货物的标准附件、备品备件、专用工具的价格；</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（3）运输、装卸、调试、培训、技术支持、售后服务等费用；</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（4）包括安装费</w:t>
            </w:r>
            <w:r>
              <w:rPr>
                <w:rFonts w:hint="eastAsia" w:asciiTheme="majorEastAsia" w:hAnsiTheme="majorEastAsia" w:eastAsiaTheme="majorEastAsia" w:cstheme="majorEastAsia"/>
                <w:kern w:val="0"/>
                <w:szCs w:val="21"/>
              </w:rPr>
              <w:t>用、</w:t>
            </w:r>
            <w:r>
              <w:rPr>
                <w:rFonts w:hint="eastAsia" w:asciiTheme="majorEastAsia" w:hAnsiTheme="majorEastAsia" w:eastAsiaTheme="majorEastAsia" w:cstheme="majorEastAsia"/>
                <w:szCs w:val="21"/>
              </w:rPr>
              <w:t>必要的保险费用和各项税费。</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5、本标段政府采购预算价为</w:t>
            </w:r>
            <w:r>
              <w:rPr>
                <w:rFonts w:hint="eastAsia" w:asciiTheme="majorEastAsia" w:hAnsiTheme="majorEastAsia" w:eastAsiaTheme="majorEastAsia" w:cstheme="majorEastAsia"/>
                <w:szCs w:val="21"/>
                <w:highlight w:val="none"/>
              </w:rPr>
              <w:t>人民币</w:t>
            </w:r>
            <w:r>
              <w:rPr>
                <w:rFonts w:hint="eastAsia" w:asciiTheme="majorEastAsia" w:hAnsiTheme="majorEastAsia" w:eastAsiaTheme="majorEastAsia" w:cstheme="majorEastAsia"/>
                <w:szCs w:val="21"/>
                <w:highlight w:val="none"/>
                <w:lang w:val="en-US" w:eastAsia="zh-CN"/>
              </w:rPr>
              <w:t>160</w:t>
            </w:r>
            <w:r>
              <w:rPr>
                <w:rFonts w:hint="eastAsia" w:asciiTheme="majorEastAsia" w:hAnsiTheme="majorEastAsia" w:eastAsiaTheme="majorEastAsia" w:cstheme="majorEastAsia"/>
                <w:szCs w:val="21"/>
                <w:highlight w:val="none"/>
              </w:rPr>
              <w:t>万元</w:t>
            </w:r>
            <w:r>
              <w:rPr>
                <w:rFonts w:hint="eastAsia" w:asciiTheme="majorEastAsia" w:hAnsiTheme="majorEastAsia" w:eastAsiaTheme="majorEastAsia" w:cstheme="majorEastAsia"/>
                <w:szCs w:val="21"/>
              </w:rPr>
              <w:t>,投标人投标报价超过采购预算价的为无效投标；</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6、本项目货物不接受进口产品（即通过中国海关报关验放进入中国境内且产自关境外的产品）参与投标，如有此类产品参与投标的作无效投标处理。。</w:t>
            </w:r>
          </w:p>
          <w:p>
            <w:pPr>
              <w:widowControl/>
              <w:jc w:val="center"/>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szCs w:val="21"/>
              </w:rPr>
              <w:t>注：以上标注“★”号的技术参数为重要技术参数，必须满足，否则，投标无效。</w:t>
            </w:r>
          </w:p>
        </w:tc>
      </w:tr>
    </w:tbl>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pPr>
        <w:pStyle w:val="4"/>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D分标：</w:t>
      </w:r>
    </w:p>
    <w:tbl>
      <w:tblPr>
        <w:tblStyle w:val="13"/>
        <w:tblW w:w="8901" w:type="dxa"/>
        <w:jc w:val="center"/>
        <w:tblLayout w:type="fixed"/>
        <w:tblCellMar>
          <w:top w:w="0" w:type="dxa"/>
          <w:left w:w="108" w:type="dxa"/>
          <w:bottom w:w="0" w:type="dxa"/>
          <w:right w:w="108" w:type="dxa"/>
        </w:tblCellMar>
      </w:tblPr>
      <w:tblGrid>
        <w:gridCol w:w="365"/>
        <w:gridCol w:w="999"/>
        <w:gridCol w:w="5989"/>
        <w:gridCol w:w="683"/>
        <w:gridCol w:w="865"/>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数量</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单位</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color w:val="000000" w:themeColor="text1"/>
                <w:sz w:val="21"/>
                <w:szCs w:val="21"/>
                <w14:textFill>
                  <w14:solidFill>
                    <w14:schemeClr w14:val="tx1"/>
                  </w14:solidFill>
                </w14:textFill>
              </w:rPr>
              <w:t>小型C型臂X射线机</w:t>
            </w:r>
          </w:p>
        </w:tc>
        <w:tc>
          <w:tcPr>
            <w:tcW w:w="5989" w:type="dxa"/>
            <w:tcBorders>
              <w:top w:val="single" w:color="auto" w:sz="4" w:space="0"/>
              <w:left w:val="nil"/>
              <w:bottom w:val="single" w:color="auto" w:sz="4" w:space="0"/>
              <w:right w:val="single" w:color="auto" w:sz="4" w:space="0"/>
            </w:tcBorders>
            <w:vAlign w:val="center"/>
          </w:tcPr>
          <w:p>
            <w:pPr>
              <w:spacing w:line="320" w:lineRule="exact"/>
              <w:jc w:val="both"/>
              <w:rPr>
                <w:rFonts w:hint="default"/>
                <w:sz w:val="21"/>
                <w:szCs w:val="21"/>
                <w:lang w:val="en-US" w:eastAsia="zh-CN"/>
              </w:rPr>
            </w:pPr>
            <w:r>
              <w:rPr>
                <w:rFonts w:hint="default"/>
                <w:sz w:val="21"/>
                <w:szCs w:val="21"/>
                <w:lang w:val="en-US" w:eastAsia="zh-CN"/>
              </w:rPr>
              <w:t>一、本产品主要功能及用途：</w:t>
            </w:r>
          </w:p>
          <w:p>
            <w:pPr>
              <w:spacing w:line="320" w:lineRule="exact"/>
              <w:jc w:val="both"/>
              <w:rPr>
                <w:rFonts w:hint="default"/>
                <w:sz w:val="21"/>
                <w:szCs w:val="21"/>
                <w:lang w:val="en-US" w:eastAsia="zh-CN"/>
              </w:rPr>
            </w:pPr>
            <w:r>
              <w:rPr>
                <w:rFonts w:hint="default"/>
                <w:sz w:val="21"/>
                <w:szCs w:val="21"/>
                <w:lang w:val="en-US" w:eastAsia="zh-CN"/>
              </w:rPr>
              <w:tab/>
            </w:r>
            <w:r>
              <w:rPr>
                <w:rFonts w:hint="default"/>
                <w:sz w:val="21"/>
                <w:szCs w:val="21"/>
                <w:lang w:val="en-US" w:eastAsia="zh-CN"/>
              </w:rPr>
              <w:t>适用于急诊、普通外科、脊柱外科、骨科、泌尿外科、妇科、创伤科、疼痛科、整形美容科、手术室等科室，可进行体内去异物、腰椎手术、整骨、复位、打钉、局部摄影等多种临床诊治。</w:t>
            </w:r>
          </w:p>
          <w:p>
            <w:pPr>
              <w:spacing w:line="320" w:lineRule="exact"/>
              <w:jc w:val="both"/>
              <w:rPr>
                <w:rFonts w:hint="default"/>
                <w:sz w:val="21"/>
                <w:szCs w:val="21"/>
                <w:lang w:val="en-US" w:eastAsia="zh-CN"/>
              </w:rPr>
            </w:pPr>
            <w:r>
              <w:rPr>
                <w:rFonts w:hint="default"/>
                <w:sz w:val="21"/>
                <w:szCs w:val="21"/>
                <w:lang w:val="en-US" w:eastAsia="zh-CN"/>
              </w:rPr>
              <w:t>二、技术指标</w:t>
            </w:r>
          </w:p>
          <w:p>
            <w:pPr>
              <w:spacing w:line="320" w:lineRule="exact"/>
              <w:jc w:val="both"/>
              <w:rPr>
                <w:rFonts w:hint="default"/>
                <w:sz w:val="21"/>
                <w:szCs w:val="21"/>
                <w:lang w:val="en-US" w:eastAsia="zh-CN"/>
              </w:rPr>
            </w:pPr>
            <w:r>
              <w:rPr>
                <w:rFonts w:hint="default"/>
                <w:sz w:val="21"/>
                <w:szCs w:val="21"/>
                <w:lang w:val="en-US" w:eastAsia="zh-CN"/>
              </w:rPr>
              <w:t xml:space="preserve">1、组合式高频高压发生装置   </w:t>
            </w:r>
          </w:p>
          <w:p>
            <w:pPr>
              <w:spacing w:line="320" w:lineRule="exact"/>
              <w:jc w:val="both"/>
              <w:rPr>
                <w:rFonts w:hint="default"/>
                <w:sz w:val="21"/>
                <w:szCs w:val="21"/>
                <w:lang w:val="en-US" w:eastAsia="zh-CN"/>
              </w:rPr>
            </w:pPr>
            <w:r>
              <w:rPr>
                <w:rFonts w:hint="default"/>
                <w:sz w:val="21"/>
                <w:szCs w:val="21"/>
                <w:lang w:val="en-US" w:eastAsia="zh-CN"/>
              </w:rPr>
              <w:t xml:space="preserve">1.1最大输出功率：≥4.5KW  </w:t>
            </w:r>
          </w:p>
          <w:p>
            <w:pPr>
              <w:spacing w:line="320" w:lineRule="exact"/>
              <w:jc w:val="both"/>
              <w:rPr>
                <w:rFonts w:hint="default"/>
                <w:sz w:val="21"/>
                <w:szCs w:val="21"/>
                <w:lang w:val="en-US" w:eastAsia="zh-CN"/>
              </w:rPr>
            </w:pPr>
            <w:r>
              <w:rPr>
                <w:rFonts w:hint="default"/>
                <w:sz w:val="21"/>
                <w:szCs w:val="21"/>
                <w:lang w:val="en-US" w:eastAsia="zh-CN"/>
              </w:rPr>
              <w:t xml:space="preserve">★1.2主逆变频率：≥100kHz </w:t>
            </w:r>
          </w:p>
          <w:p>
            <w:pPr>
              <w:spacing w:line="320" w:lineRule="exact"/>
              <w:jc w:val="both"/>
              <w:rPr>
                <w:rFonts w:hint="default"/>
                <w:sz w:val="21"/>
                <w:szCs w:val="21"/>
                <w:lang w:val="en-US" w:eastAsia="zh-CN"/>
              </w:rPr>
            </w:pPr>
            <w:r>
              <w:rPr>
                <w:rFonts w:hint="default"/>
                <w:sz w:val="21"/>
                <w:szCs w:val="21"/>
                <w:lang w:val="en-US" w:eastAsia="zh-CN"/>
              </w:rPr>
              <w:t>1.3阳极热容量：≥35kJ</w:t>
            </w:r>
          </w:p>
          <w:p>
            <w:pPr>
              <w:spacing w:line="320" w:lineRule="exact"/>
              <w:jc w:val="both"/>
              <w:rPr>
                <w:rFonts w:hint="default"/>
                <w:sz w:val="21"/>
                <w:szCs w:val="21"/>
                <w:lang w:val="en-US" w:eastAsia="zh-CN"/>
              </w:rPr>
            </w:pPr>
            <w:r>
              <w:rPr>
                <w:rFonts w:hint="default"/>
                <w:sz w:val="21"/>
                <w:szCs w:val="21"/>
                <w:lang w:val="en-US" w:eastAsia="zh-CN"/>
              </w:rPr>
              <w:t xml:space="preserve">1.4管套热容量：≥650kJ </w:t>
            </w:r>
          </w:p>
          <w:p>
            <w:pPr>
              <w:spacing w:line="320" w:lineRule="exact"/>
              <w:jc w:val="both"/>
              <w:rPr>
                <w:rFonts w:hint="default"/>
                <w:sz w:val="21"/>
                <w:szCs w:val="21"/>
                <w:lang w:val="en-US" w:eastAsia="zh-CN"/>
              </w:rPr>
            </w:pPr>
            <w:r>
              <w:rPr>
                <w:rFonts w:hint="default"/>
                <w:sz w:val="21"/>
                <w:szCs w:val="21"/>
                <w:lang w:val="en-US" w:eastAsia="zh-CN"/>
              </w:rPr>
              <w:t xml:space="preserve">1.5小焦点 ≤0.6 mm  大焦点≤1.8 mm </w:t>
            </w:r>
          </w:p>
          <w:p>
            <w:pPr>
              <w:spacing w:line="320" w:lineRule="exact"/>
              <w:jc w:val="both"/>
              <w:rPr>
                <w:rFonts w:hint="default"/>
                <w:sz w:val="21"/>
                <w:szCs w:val="21"/>
                <w:lang w:val="en-US" w:eastAsia="zh-CN"/>
              </w:rPr>
            </w:pPr>
            <w:r>
              <w:rPr>
                <w:rFonts w:hint="default"/>
                <w:sz w:val="21"/>
                <w:szCs w:val="21"/>
                <w:lang w:val="en-US" w:eastAsia="zh-CN"/>
              </w:rPr>
              <w:t>1.6具备手动连续透视模式和自动连续透视模式</w:t>
            </w:r>
          </w:p>
          <w:p>
            <w:pPr>
              <w:spacing w:line="320" w:lineRule="exact"/>
              <w:jc w:val="both"/>
              <w:rPr>
                <w:rFonts w:hint="default"/>
                <w:sz w:val="21"/>
                <w:szCs w:val="21"/>
                <w:lang w:val="en-US" w:eastAsia="zh-CN"/>
              </w:rPr>
            </w:pPr>
            <w:r>
              <w:rPr>
                <w:rFonts w:hint="default"/>
                <w:sz w:val="21"/>
                <w:szCs w:val="21"/>
                <w:lang w:val="en-US" w:eastAsia="zh-CN"/>
              </w:rPr>
              <w:t xml:space="preserve">★1.6.1连续透视最大管电压：≥ 120kV </w:t>
            </w:r>
          </w:p>
          <w:p>
            <w:pPr>
              <w:spacing w:line="320" w:lineRule="exact"/>
              <w:jc w:val="both"/>
              <w:rPr>
                <w:rFonts w:hint="default"/>
                <w:sz w:val="21"/>
                <w:szCs w:val="21"/>
                <w:lang w:val="en-US" w:eastAsia="zh-CN"/>
              </w:rPr>
            </w:pPr>
            <w:r>
              <w:rPr>
                <w:rFonts w:hint="default"/>
                <w:sz w:val="21"/>
                <w:szCs w:val="21"/>
                <w:lang w:val="en-US" w:eastAsia="zh-CN"/>
              </w:rPr>
              <w:t>1.6.2连续透视最大管电流：≥ 4mA</w:t>
            </w:r>
          </w:p>
          <w:p>
            <w:pPr>
              <w:spacing w:line="320" w:lineRule="exact"/>
              <w:jc w:val="both"/>
              <w:rPr>
                <w:rFonts w:hint="default"/>
                <w:sz w:val="21"/>
                <w:szCs w:val="21"/>
                <w:lang w:val="en-US" w:eastAsia="zh-CN"/>
              </w:rPr>
            </w:pPr>
            <w:r>
              <w:rPr>
                <w:rFonts w:hint="default"/>
                <w:sz w:val="21"/>
                <w:szCs w:val="21"/>
                <w:lang w:val="en-US" w:eastAsia="zh-CN"/>
              </w:rPr>
              <w:t>1.6.3具备自动亮度跟踪功能；</w:t>
            </w:r>
          </w:p>
          <w:p>
            <w:pPr>
              <w:spacing w:line="320" w:lineRule="exact"/>
              <w:jc w:val="both"/>
              <w:rPr>
                <w:rFonts w:hint="default"/>
                <w:sz w:val="21"/>
                <w:szCs w:val="21"/>
                <w:lang w:val="en-US" w:eastAsia="zh-CN"/>
              </w:rPr>
            </w:pPr>
            <w:r>
              <w:rPr>
                <w:rFonts w:hint="default"/>
                <w:sz w:val="21"/>
                <w:szCs w:val="21"/>
                <w:lang w:val="en-US" w:eastAsia="zh-CN"/>
              </w:rPr>
              <w:t>1.7具备智能脉冲透视模式</w:t>
            </w:r>
          </w:p>
          <w:p>
            <w:pPr>
              <w:spacing w:line="320" w:lineRule="exact"/>
              <w:jc w:val="both"/>
              <w:rPr>
                <w:rFonts w:hint="default"/>
                <w:sz w:val="21"/>
                <w:szCs w:val="21"/>
                <w:lang w:val="en-US" w:eastAsia="zh-CN"/>
              </w:rPr>
            </w:pPr>
            <w:r>
              <w:rPr>
                <w:rFonts w:hint="default"/>
                <w:sz w:val="21"/>
                <w:szCs w:val="21"/>
                <w:lang w:val="en-US" w:eastAsia="zh-CN"/>
              </w:rPr>
              <w:t xml:space="preserve">1.7.1脉冲透视最大管电压：≥ 120kV                              </w:t>
            </w:r>
          </w:p>
          <w:p>
            <w:pPr>
              <w:spacing w:line="320" w:lineRule="exact"/>
              <w:jc w:val="both"/>
              <w:rPr>
                <w:rFonts w:hint="default"/>
                <w:sz w:val="21"/>
                <w:szCs w:val="21"/>
                <w:lang w:val="en-US" w:eastAsia="zh-CN"/>
              </w:rPr>
            </w:pPr>
            <w:r>
              <w:rPr>
                <w:rFonts w:hint="default"/>
                <w:sz w:val="21"/>
                <w:szCs w:val="21"/>
                <w:lang w:val="en-US" w:eastAsia="zh-CN"/>
              </w:rPr>
              <w:t>★1.7.2脉冲透视最大管电流：≥30mA</w:t>
            </w:r>
          </w:p>
          <w:p>
            <w:pPr>
              <w:spacing w:line="320" w:lineRule="exact"/>
              <w:jc w:val="both"/>
              <w:rPr>
                <w:rFonts w:hint="default"/>
                <w:sz w:val="21"/>
                <w:szCs w:val="21"/>
                <w:lang w:val="en-US" w:eastAsia="zh-CN"/>
              </w:rPr>
            </w:pPr>
            <w:r>
              <w:rPr>
                <w:rFonts w:hint="default"/>
                <w:sz w:val="21"/>
                <w:szCs w:val="21"/>
                <w:lang w:val="en-US" w:eastAsia="zh-CN"/>
              </w:rPr>
              <w:t>1.8具备摄影模式</w:t>
            </w:r>
          </w:p>
          <w:p>
            <w:pPr>
              <w:spacing w:line="320" w:lineRule="exact"/>
              <w:jc w:val="both"/>
              <w:rPr>
                <w:rFonts w:hint="default"/>
                <w:sz w:val="21"/>
                <w:szCs w:val="21"/>
                <w:lang w:val="en-US" w:eastAsia="zh-CN"/>
              </w:rPr>
            </w:pPr>
            <w:r>
              <w:rPr>
                <w:rFonts w:hint="default"/>
                <w:sz w:val="21"/>
                <w:szCs w:val="21"/>
                <w:lang w:val="en-US" w:eastAsia="zh-CN"/>
              </w:rPr>
              <w:t>1.8.1摄影最大管电压：≥120kV</w:t>
            </w:r>
          </w:p>
          <w:p>
            <w:pPr>
              <w:spacing w:line="320" w:lineRule="exact"/>
              <w:jc w:val="both"/>
              <w:rPr>
                <w:rFonts w:hint="default"/>
                <w:sz w:val="21"/>
                <w:szCs w:val="21"/>
                <w:lang w:val="en-US" w:eastAsia="zh-CN"/>
              </w:rPr>
            </w:pPr>
            <w:r>
              <w:rPr>
                <w:rFonts w:hint="default"/>
                <w:sz w:val="21"/>
                <w:szCs w:val="21"/>
                <w:lang w:val="en-US" w:eastAsia="zh-CN"/>
              </w:rPr>
              <w:t>1.8.2摄影最大管电流：≥100mA</w:t>
            </w:r>
          </w:p>
          <w:p>
            <w:pPr>
              <w:spacing w:line="320" w:lineRule="exact"/>
              <w:jc w:val="both"/>
              <w:rPr>
                <w:rFonts w:hint="default"/>
                <w:sz w:val="21"/>
                <w:szCs w:val="21"/>
                <w:lang w:val="en-US" w:eastAsia="zh-CN"/>
              </w:rPr>
            </w:pPr>
            <w:r>
              <w:rPr>
                <w:rFonts w:hint="default"/>
                <w:sz w:val="21"/>
                <w:szCs w:val="21"/>
                <w:lang w:val="en-US" w:eastAsia="zh-CN"/>
              </w:rPr>
              <w:t>1.8.3摄影mAs范围：1.0mAs～280mAs</w:t>
            </w:r>
          </w:p>
          <w:p>
            <w:pPr>
              <w:spacing w:line="320" w:lineRule="exact"/>
              <w:jc w:val="both"/>
              <w:rPr>
                <w:rFonts w:hint="default"/>
                <w:sz w:val="21"/>
                <w:szCs w:val="21"/>
                <w:lang w:val="en-US" w:eastAsia="zh-CN"/>
              </w:rPr>
            </w:pPr>
            <w:r>
              <w:rPr>
                <w:rFonts w:hint="default"/>
                <w:sz w:val="21"/>
                <w:szCs w:val="21"/>
                <w:lang w:val="en-US" w:eastAsia="zh-CN"/>
              </w:rPr>
              <w:t>2、影像系统</w:t>
            </w:r>
            <w:r>
              <w:rPr>
                <w:rFonts w:hint="default"/>
                <w:sz w:val="21"/>
                <w:szCs w:val="21"/>
                <w:lang w:val="en-US" w:eastAsia="zh-CN"/>
              </w:rPr>
              <w:tab/>
            </w:r>
          </w:p>
          <w:p>
            <w:pPr>
              <w:spacing w:line="320" w:lineRule="exact"/>
              <w:jc w:val="both"/>
              <w:rPr>
                <w:rFonts w:hint="default"/>
                <w:sz w:val="21"/>
                <w:szCs w:val="21"/>
                <w:lang w:val="en-US" w:eastAsia="zh-CN"/>
              </w:rPr>
            </w:pPr>
            <w:r>
              <w:rPr>
                <w:rFonts w:hint="default"/>
                <w:sz w:val="21"/>
                <w:szCs w:val="21"/>
                <w:lang w:val="en-US" w:eastAsia="zh-CN"/>
              </w:rPr>
              <w:t>2.1探测器类型：非晶硅碘化铯</w:t>
            </w:r>
          </w:p>
          <w:p>
            <w:pPr>
              <w:spacing w:line="320" w:lineRule="exact"/>
              <w:jc w:val="both"/>
              <w:rPr>
                <w:rFonts w:hint="default"/>
                <w:sz w:val="21"/>
                <w:szCs w:val="21"/>
                <w:lang w:val="en-US" w:eastAsia="zh-CN"/>
              </w:rPr>
            </w:pPr>
            <w:r>
              <w:rPr>
                <w:rFonts w:hint="default"/>
                <w:sz w:val="21"/>
                <w:szCs w:val="21"/>
                <w:lang w:val="en-US" w:eastAsia="zh-CN"/>
              </w:rPr>
              <w:t>2.2成像范围：9英寸×9英寸</w:t>
            </w:r>
          </w:p>
          <w:p>
            <w:pPr>
              <w:spacing w:line="320" w:lineRule="exact"/>
              <w:jc w:val="both"/>
              <w:rPr>
                <w:rFonts w:hint="default"/>
                <w:sz w:val="21"/>
                <w:szCs w:val="21"/>
                <w:lang w:val="en-US" w:eastAsia="zh-CN"/>
              </w:rPr>
            </w:pPr>
            <w:r>
              <w:rPr>
                <w:rFonts w:hint="default"/>
                <w:sz w:val="21"/>
                <w:szCs w:val="21"/>
                <w:lang w:val="en-US" w:eastAsia="zh-CN"/>
              </w:rPr>
              <w:t>2.3采集矩阵：1344x1344</w:t>
            </w:r>
          </w:p>
          <w:p>
            <w:pPr>
              <w:spacing w:line="320" w:lineRule="exact"/>
              <w:jc w:val="both"/>
              <w:rPr>
                <w:rFonts w:hint="default"/>
                <w:sz w:val="21"/>
                <w:szCs w:val="21"/>
                <w:lang w:val="en-US" w:eastAsia="zh-CN"/>
              </w:rPr>
            </w:pPr>
            <w:r>
              <w:rPr>
                <w:rFonts w:hint="default"/>
                <w:sz w:val="21"/>
                <w:szCs w:val="21"/>
                <w:lang w:val="en-US" w:eastAsia="zh-CN"/>
              </w:rPr>
              <w:t>★2.4动态范围：≥16位</w:t>
            </w:r>
          </w:p>
          <w:p>
            <w:pPr>
              <w:spacing w:line="320" w:lineRule="exact"/>
              <w:jc w:val="both"/>
              <w:rPr>
                <w:rFonts w:hint="default"/>
                <w:sz w:val="21"/>
                <w:szCs w:val="21"/>
                <w:lang w:val="en-US" w:eastAsia="zh-CN"/>
              </w:rPr>
            </w:pPr>
            <w:r>
              <w:rPr>
                <w:rFonts w:hint="default"/>
                <w:sz w:val="21"/>
                <w:szCs w:val="21"/>
                <w:lang w:val="en-US" w:eastAsia="zh-CN"/>
              </w:rPr>
              <w:t>2.5像素尺寸：≤154微米</w:t>
            </w:r>
          </w:p>
          <w:p>
            <w:pPr>
              <w:spacing w:line="320" w:lineRule="exact"/>
              <w:jc w:val="both"/>
              <w:rPr>
                <w:rFonts w:hint="default"/>
                <w:sz w:val="21"/>
                <w:szCs w:val="21"/>
                <w:lang w:val="en-US" w:eastAsia="zh-CN"/>
              </w:rPr>
            </w:pPr>
            <w:r>
              <w:rPr>
                <w:rFonts w:hint="default"/>
                <w:sz w:val="21"/>
                <w:szCs w:val="21"/>
                <w:lang w:val="en-US" w:eastAsia="zh-CN"/>
              </w:rPr>
              <w:t>2.6极限空间分辨率：≥3.2LP/mm</w:t>
            </w:r>
          </w:p>
          <w:p>
            <w:pPr>
              <w:spacing w:line="320" w:lineRule="exact"/>
              <w:jc w:val="both"/>
              <w:rPr>
                <w:rFonts w:hint="default"/>
                <w:sz w:val="21"/>
                <w:szCs w:val="21"/>
                <w:lang w:val="en-US" w:eastAsia="zh-CN"/>
              </w:rPr>
            </w:pPr>
            <w:r>
              <w:rPr>
                <w:rFonts w:hint="default"/>
                <w:sz w:val="21"/>
                <w:szCs w:val="21"/>
                <w:lang w:val="en-US" w:eastAsia="zh-CN"/>
              </w:rPr>
              <w:t>2.7 DQE≥76%</w:t>
            </w:r>
          </w:p>
          <w:p>
            <w:pPr>
              <w:spacing w:line="320" w:lineRule="exact"/>
              <w:jc w:val="both"/>
              <w:rPr>
                <w:rFonts w:hint="default"/>
                <w:sz w:val="21"/>
                <w:szCs w:val="21"/>
                <w:lang w:val="en-US" w:eastAsia="zh-CN"/>
              </w:rPr>
            </w:pPr>
            <w:r>
              <w:rPr>
                <w:rFonts w:hint="default"/>
                <w:sz w:val="21"/>
                <w:szCs w:val="21"/>
                <w:lang w:val="en-US" w:eastAsia="zh-CN"/>
              </w:rPr>
              <w:t>3、机架参数</w:t>
            </w:r>
          </w:p>
          <w:p>
            <w:pPr>
              <w:spacing w:line="320" w:lineRule="exact"/>
              <w:jc w:val="both"/>
              <w:rPr>
                <w:rFonts w:hint="default"/>
                <w:sz w:val="21"/>
                <w:szCs w:val="21"/>
                <w:lang w:val="en-US" w:eastAsia="zh-CN"/>
              </w:rPr>
            </w:pPr>
            <w:r>
              <w:rPr>
                <w:rFonts w:hint="default"/>
                <w:sz w:val="21"/>
                <w:szCs w:val="21"/>
                <w:lang w:val="en-US" w:eastAsia="zh-CN"/>
              </w:rPr>
              <w:t>3.1 C形臂沿轨道滑动：≥130°</w:t>
            </w:r>
          </w:p>
          <w:p>
            <w:pPr>
              <w:spacing w:line="320" w:lineRule="exact"/>
              <w:jc w:val="both"/>
              <w:rPr>
                <w:rFonts w:hint="default"/>
                <w:sz w:val="21"/>
                <w:szCs w:val="21"/>
                <w:lang w:val="en-US" w:eastAsia="zh-CN"/>
              </w:rPr>
            </w:pPr>
            <w:r>
              <w:rPr>
                <w:rFonts w:hint="default"/>
                <w:sz w:val="21"/>
                <w:szCs w:val="21"/>
                <w:lang w:val="en-US" w:eastAsia="zh-CN"/>
              </w:rPr>
              <w:t>3.2 C形臂绕水平轴旋转：≥±180°</w:t>
            </w:r>
          </w:p>
          <w:p>
            <w:pPr>
              <w:spacing w:line="320" w:lineRule="exact"/>
              <w:jc w:val="both"/>
              <w:rPr>
                <w:rFonts w:hint="default"/>
                <w:sz w:val="21"/>
                <w:szCs w:val="21"/>
                <w:lang w:val="en-US" w:eastAsia="zh-CN"/>
              </w:rPr>
            </w:pPr>
            <w:r>
              <w:rPr>
                <w:rFonts w:hint="default"/>
                <w:sz w:val="21"/>
                <w:szCs w:val="21"/>
                <w:lang w:val="en-US" w:eastAsia="zh-CN"/>
              </w:rPr>
              <w:t>3.3 C形臂垂直方向移动（升降）：≥400mm</w:t>
            </w:r>
          </w:p>
          <w:p>
            <w:pPr>
              <w:spacing w:line="320" w:lineRule="exact"/>
              <w:jc w:val="both"/>
              <w:rPr>
                <w:rFonts w:hint="default"/>
                <w:sz w:val="21"/>
                <w:szCs w:val="21"/>
                <w:lang w:val="en-US" w:eastAsia="zh-CN"/>
              </w:rPr>
            </w:pPr>
            <w:r>
              <w:rPr>
                <w:rFonts w:hint="default"/>
                <w:sz w:val="21"/>
                <w:szCs w:val="21"/>
                <w:lang w:val="en-US" w:eastAsia="zh-CN"/>
              </w:rPr>
              <w:t>3.4 C形臂水平方向移动（前后）：≥200mm</w:t>
            </w:r>
          </w:p>
          <w:p>
            <w:pPr>
              <w:spacing w:line="320" w:lineRule="exact"/>
              <w:jc w:val="both"/>
              <w:rPr>
                <w:rFonts w:hint="default"/>
                <w:sz w:val="21"/>
                <w:szCs w:val="21"/>
                <w:lang w:val="en-US" w:eastAsia="zh-CN"/>
              </w:rPr>
            </w:pPr>
            <w:r>
              <w:rPr>
                <w:rFonts w:hint="default"/>
                <w:sz w:val="21"/>
                <w:szCs w:val="21"/>
                <w:lang w:val="en-US" w:eastAsia="zh-CN"/>
              </w:rPr>
              <w:t>★3.5 C形臂绕垂直轴旋转：≥±15°</w:t>
            </w:r>
          </w:p>
          <w:p>
            <w:pPr>
              <w:spacing w:line="320" w:lineRule="exact"/>
              <w:jc w:val="both"/>
              <w:rPr>
                <w:rFonts w:hint="default"/>
                <w:sz w:val="21"/>
                <w:szCs w:val="21"/>
                <w:lang w:val="en-US" w:eastAsia="zh-CN"/>
              </w:rPr>
            </w:pPr>
            <w:r>
              <w:rPr>
                <w:rFonts w:hint="default"/>
                <w:sz w:val="21"/>
                <w:szCs w:val="21"/>
                <w:lang w:val="en-US" w:eastAsia="zh-CN"/>
              </w:rPr>
              <w:t>3.6焦屏距：≥1000mm</w:t>
            </w:r>
          </w:p>
          <w:p>
            <w:pPr>
              <w:spacing w:line="320" w:lineRule="exact"/>
              <w:jc w:val="both"/>
              <w:rPr>
                <w:rFonts w:hint="default"/>
                <w:sz w:val="21"/>
                <w:szCs w:val="21"/>
                <w:lang w:val="en-US" w:eastAsia="zh-CN"/>
              </w:rPr>
            </w:pPr>
            <w:r>
              <w:rPr>
                <w:rFonts w:hint="default"/>
                <w:sz w:val="21"/>
                <w:szCs w:val="21"/>
                <w:lang w:val="en-US" w:eastAsia="zh-CN"/>
              </w:rPr>
              <w:t>3.7 C形臂的弧深：≥660mm</w:t>
            </w:r>
          </w:p>
          <w:p>
            <w:pPr>
              <w:spacing w:line="320" w:lineRule="exact"/>
              <w:jc w:val="both"/>
              <w:rPr>
                <w:rFonts w:hint="default"/>
                <w:sz w:val="21"/>
                <w:szCs w:val="21"/>
                <w:lang w:val="en-US" w:eastAsia="zh-CN"/>
              </w:rPr>
            </w:pPr>
            <w:r>
              <w:rPr>
                <w:rFonts w:hint="default"/>
                <w:sz w:val="21"/>
                <w:szCs w:val="21"/>
                <w:lang w:val="en-US" w:eastAsia="zh-CN"/>
              </w:rPr>
              <w:t xml:space="preserve">3.8 C形臂的开口距离：≥800mm </w:t>
            </w:r>
          </w:p>
          <w:p>
            <w:pPr>
              <w:spacing w:line="320" w:lineRule="exact"/>
              <w:jc w:val="both"/>
              <w:rPr>
                <w:rFonts w:hint="default"/>
                <w:sz w:val="21"/>
                <w:szCs w:val="21"/>
                <w:lang w:val="en-US" w:eastAsia="zh-CN"/>
              </w:rPr>
            </w:pPr>
            <w:r>
              <w:rPr>
                <w:rFonts w:hint="default"/>
                <w:sz w:val="21"/>
                <w:szCs w:val="21"/>
                <w:lang w:val="en-US" w:eastAsia="zh-CN"/>
              </w:rPr>
              <w:t>3.9 导向轮及主轮：导向轮360°旋转、主轮0°-90°旋转</w:t>
            </w:r>
          </w:p>
          <w:p>
            <w:pPr>
              <w:spacing w:line="320" w:lineRule="exact"/>
              <w:jc w:val="both"/>
              <w:rPr>
                <w:rFonts w:hint="default"/>
                <w:sz w:val="21"/>
                <w:szCs w:val="21"/>
                <w:lang w:val="en-US" w:eastAsia="zh-CN"/>
              </w:rPr>
            </w:pPr>
            <w:r>
              <w:rPr>
                <w:rFonts w:hint="default"/>
                <w:sz w:val="21"/>
                <w:szCs w:val="21"/>
                <w:lang w:val="en-US" w:eastAsia="zh-CN"/>
              </w:rPr>
              <w:t>3.10  随遇平衡：C形臂在360°空间滑动具备随遇平衡</w:t>
            </w:r>
          </w:p>
          <w:p>
            <w:pPr>
              <w:spacing w:line="320" w:lineRule="exact"/>
              <w:jc w:val="both"/>
              <w:rPr>
                <w:rFonts w:hint="default"/>
                <w:sz w:val="21"/>
                <w:szCs w:val="21"/>
                <w:lang w:val="en-US" w:eastAsia="zh-CN"/>
              </w:rPr>
            </w:pPr>
            <w:r>
              <w:rPr>
                <w:rFonts w:hint="default"/>
                <w:sz w:val="21"/>
                <w:szCs w:val="21"/>
                <w:lang w:val="en-US" w:eastAsia="zh-CN"/>
              </w:rPr>
              <w:t>4、图像采集处理工作站</w:t>
            </w:r>
          </w:p>
          <w:p>
            <w:pPr>
              <w:spacing w:line="320" w:lineRule="exact"/>
              <w:jc w:val="both"/>
              <w:rPr>
                <w:rFonts w:hint="default"/>
                <w:sz w:val="21"/>
                <w:szCs w:val="21"/>
                <w:lang w:val="en-US" w:eastAsia="zh-CN"/>
              </w:rPr>
            </w:pPr>
            <w:r>
              <w:rPr>
                <w:rFonts w:hint="default"/>
                <w:sz w:val="21"/>
                <w:szCs w:val="21"/>
                <w:lang w:val="en-US" w:eastAsia="zh-CN"/>
              </w:rPr>
              <w:t>4.1登记：登记保存、病历查询、Worklist</w:t>
            </w:r>
          </w:p>
          <w:p>
            <w:pPr>
              <w:spacing w:line="320" w:lineRule="exact"/>
              <w:jc w:val="both"/>
              <w:rPr>
                <w:rFonts w:hint="default"/>
                <w:sz w:val="21"/>
                <w:szCs w:val="21"/>
                <w:lang w:val="en-US" w:eastAsia="zh-CN"/>
              </w:rPr>
            </w:pPr>
            <w:r>
              <w:rPr>
                <w:rFonts w:hint="default"/>
                <w:sz w:val="21"/>
                <w:szCs w:val="21"/>
                <w:lang w:val="en-US" w:eastAsia="zh-CN"/>
              </w:rPr>
              <w:t>4.2 采集：开始采集、准备录像、重置、水平镜像、垂直镜像、调窗、放大镜、负像、递归降噪</w:t>
            </w:r>
          </w:p>
          <w:p>
            <w:pPr>
              <w:spacing w:line="320" w:lineRule="exact"/>
              <w:jc w:val="both"/>
              <w:rPr>
                <w:rFonts w:hint="default"/>
                <w:sz w:val="21"/>
                <w:szCs w:val="21"/>
                <w:lang w:val="en-US" w:eastAsia="zh-CN"/>
              </w:rPr>
            </w:pPr>
            <w:r>
              <w:rPr>
                <w:rFonts w:hint="default"/>
                <w:sz w:val="21"/>
                <w:szCs w:val="21"/>
                <w:lang w:val="en-US" w:eastAsia="zh-CN"/>
              </w:rPr>
              <w:t>4.3 处理；四窗、九窗、锐化、水平镜像、垂直镜像、文字标注、长度测量</w:t>
            </w:r>
          </w:p>
          <w:p>
            <w:pPr>
              <w:spacing w:line="320" w:lineRule="exact"/>
              <w:jc w:val="both"/>
              <w:rPr>
                <w:rFonts w:hint="default"/>
                <w:sz w:val="21"/>
                <w:szCs w:val="21"/>
                <w:lang w:val="en-US" w:eastAsia="zh-CN"/>
              </w:rPr>
            </w:pPr>
            <w:r>
              <w:rPr>
                <w:rFonts w:hint="default"/>
                <w:sz w:val="21"/>
                <w:szCs w:val="21"/>
                <w:lang w:val="en-US" w:eastAsia="zh-CN"/>
              </w:rPr>
              <w:t>4.4报表：保存、预览、专家模板</w:t>
            </w:r>
          </w:p>
          <w:p>
            <w:pPr>
              <w:spacing w:line="320" w:lineRule="exact"/>
              <w:jc w:val="both"/>
              <w:rPr>
                <w:rFonts w:hint="default"/>
                <w:sz w:val="21"/>
                <w:szCs w:val="21"/>
                <w:lang w:val="en-US" w:eastAsia="zh-CN"/>
              </w:rPr>
            </w:pPr>
            <w:r>
              <w:rPr>
                <w:rFonts w:hint="default"/>
                <w:sz w:val="21"/>
                <w:szCs w:val="21"/>
                <w:lang w:val="en-US" w:eastAsia="zh-CN"/>
              </w:rPr>
              <w:t>4.5工作站软件：无损存储、多幅显示、图像W/L实时调节、灰度转换、兴趣区均衡、GAMMA校正、翻转、降噪、增强、平滑、锐化、压缩、放大、测量、标注、图文报告排版打印、专家模板、Dicom图像发送、Dicom图像打印、电影回放、</w:t>
            </w:r>
          </w:p>
          <w:p>
            <w:pPr>
              <w:spacing w:line="320" w:lineRule="exact"/>
              <w:jc w:val="both"/>
              <w:rPr>
                <w:rFonts w:hint="default"/>
                <w:sz w:val="21"/>
                <w:szCs w:val="21"/>
                <w:lang w:val="en-US" w:eastAsia="zh-CN"/>
              </w:rPr>
            </w:pPr>
            <w:r>
              <w:rPr>
                <w:rFonts w:hint="default"/>
                <w:sz w:val="21"/>
                <w:szCs w:val="21"/>
                <w:lang w:val="en-US" w:eastAsia="zh-CN"/>
              </w:rPr>
              <w:t>图像刻录、worklist登记等</w:t>
            </w:r>
          </w:p>
          <w:p>
            <w:pPr>
              <w:spacing w:line="320" w:lineRule="exact"/>
              <w:jc w:val="both"/>
              <w:rPr>
                <w:rFonts w:hint="default"/>
                <w:sz w:val="21"/>
                <w:szCs w:val="21"/>
                <w:lang w:val="en-US" w:eastAsia="zh-CN"/>
              </w:rPr>
            </w:pPr>
            <w:r>
              <w:rPr>
                <w:rFonts w:hint="default"/>
                <w:sz w:val="21"/>
                <w:szCs w:val="21"/>
                <w:lang w:val="en-US" w:eastAsia="zh-CN"/>
              </w:rPr>
              <w:t>4.6 Dicom功能：Dicom3.0接口</w:t>
            </w:r>
          </w:p>
          <w:p>
            <w:pPr>
              <w:spacing w:line="320" w:lineRule="exact"/>
              <w:jc w:val="both"/>
              <w:rPr>
                <w:rFonts w:hint="default"/>
                <w:sz w:val="21"/>
                <w:szCs w:val="21"/>
                <w:lang w:val="en-US" w:eastAsia="zh-CN"/>
              </w:rPr>
            </w:pPr>
            <w:r>
              <w:rPr>
                <w:rFonts w:hint="default"/>
                <w:sz w:val="21"/>
                <w:szCs w:val="21"/>
                <w:lang w:val="en-US" w:eastAsia="zh-CN"/>
              </w:rPr>
              <w:t>★4.7 无线工作站：工作站与主机之间无线缆链接，所有操控及图像通过WIFI传输。</w:t>
            </w:r>
          </w:p>
          <w:p>
            <w:pPr>
              <w:spacing w:line="320" w:lineRule="exact"/>
              <w:jc w:val="both"/>
              <w:rPr>
                <w:rFonts w:hint="default"/>
                <w:sz w:val="21"/>
                <w:szCs w:val="21"/>
                <w:lang w:val="en-US" w:eastAsia="zh-CN"/>
              </w:rPr>
            </w:pPr>
            <w:r>
              <w:rPr>
                <w:rFonts w:hint="default"/>
                <w:sz w:val="21"/>
                <w:szCs w:val="21"/>
                <w:lang w:val="en-US" w:eastAsia="zh-CN"/>
              </w:rPr>
              <w:t>★4.8 具备基于GPU的快速动态图像处理与显示平台（RCDPS），多分辨率分析图像增强处理技术，不同部位不同图像处理，精确满足客户多样化的需求。</w:t>
            </w:r>
          </w:p>
          <w:p>
            <w:pPr>
              <w:spacing w:line="320" w:lineRule="exact"/>
              <w:jc w:val="both"/>
              <w:rPr>
                <w:rFonts w:hint="default"/>
                <w:sz w:val="21"/>
                <w:szCs w:val="21"/>
                <w:lang w:val="en-US" w:eastAsia="zh-CN"/>
              </w:rPr>
            </w:pPr>
            <w:r>
              <w:rPr>
                <w:rFonts w:hint="default"/>
                <w:sz w:val="21"/>
                <w:szCs w:val="21"/>
                <w:lang w:val="en-US" w:eastAsia="zh-CN"/>
              </w:rPr>
              <w:t>三、标准配置</w:t>
            </w:r>
          </w:p>
          <w:p>
            <w:pPr>
              <w:spacing w:line="320" w:lineRule="exact"/>
              <w:jc w:val="both"/>
              <w:rPr>
                <w:rFonts w:hint="default"/>
                <w:sz w:val="21"/>
                <w:szCs w:val="21"/>
                <w:lang w:val="en-US" w:eastAsia="zh-CN"/>
              </w:rPr>
            </w:pPr>
            <w:r>
              <w:rPr>
                <w:rFonts w:hint="default"/>
                <w:sz w:val="21"/>
                <w:szCs w:val="21"/>
                <w:lang w:val="en-US" w:eastAsia="zh-CN"/>
              </w:rPr>
              <w:t xml:space="preserve">1、C形臂主机架                 1套                          </w:t>
            </w:r>
          </w:p>
          <w:p>
            <w:pPr>
              <w:spacing w:line="320" w:lineRule="exact"/>
              <w:jc w:val="both"/>
              <w:rPr>
                <w:rFonts w:hint="default"/>
                <w:sz w:val="21"/>
                <w:szCs w:val="21"/>
                <w:lang w:val="en-US" w:eastAsia="zh-CN"/>
              </w:rPr>
            </w:pPr>
            <w:r>
              <w:rPr>
                <w:rFonts w:hint="default"/>
                <w:sz w:val="21"/>
                <w:szCs w:val="21"/>
                <w:lang w:val="en-US" w:eastAsia="zh-CN"/>
              </w:rPr>
              <w:t xml:space="preserve">2、高频高压X射线发生器和高频逆变电源     1套               </w:t>
            </w:r>
          </w:p>
          <w:p>
            <w:pPr>
              <w:spacing w:line="320" w:lineRule="exact"/>
              <w:jc w:val="both"/>
              <w:rPr>
                <w:rFonts w:hint="default"/>
                <w:sz w:val="21"/>
                <w:szCs w:val="21"/>
                <w:lang w:val="en-US" w:eastAsia="zh-CN"/>
              </w:rPr>
            </w:pPr>
            <w:r>
              <w:rPr>
                <w:rFonts w:hint="default"/>
                <w:sz w:val="21"/>
                <w:szCs w:val="21"/>
                <w:lang w:val="en-US" w:eastAsia="zh-CN"/>
              </w:rPr>
              <w:t xml:space="preserve">3、19英寸1M液晶显示器         2套                          </w:t>
            </w:r>
          </w:p>
          <w:p>
            <w:pPr>
              <w:spacing w:line="320" w:lineRule="exact"/>
              <w:jc w:val="both"/>
              <w:rPr>
                <w:rFonts w:hint="default"/>
                <w:sz w:val="21"/>
                <w:szCs w:val="21"/>
                <w:lang w:val="en-US" w:eastAsia="zh-CN"/>
              </w:rPr>
            </w:pPr>
            <w:r>
              <w:rPr>
                <w:rFonts w:hint="default"/>
                <w:sz w:val="21"/>
                <w:szCs w:val="21"/>
                <w:lang w:val="en-US" w:eastAsia="zh-CN"/>
              </w:rPr>
              <w:t xml:space="preserve">4、9英寸×9英寸动态平板探测器            1套                    </w:t>
            </w:r>
          </w:p>
          <w:p>
            <w:pPr>
              <w:spacing w:line="320" w:lineRule="exact"/>
              <w:jc w:val="both"/>
              <w:rPr>
                <w:rFonts w:hint="default"/>
                <w:sz w:val="21"/>
                <w:szCs w:val="21"/>
                <w:lang w:val="en-US" w:eastAsia="zh-CN"/>
              </w:rPr>
            </w:pPr>
            <w:r>
              <w:rPr>
                <w:rFonts w:hint="default"/>
                <w:sz w:val="21"/>
                <w:szCs w:val="21"/>
                <w:lang w:val="en-US" w:eastAsia="zh-CN"/>
              </w:rPr>
              <w:t xml:space="preserve">5、数字采集处理工作站           1套                           </w:t>
            </w:r>
          </w:p>
          <w:p>
            <w:pPr>
              <w:spacing w:line="320" w:lineRule="exact"/>
              <w:jc w:val="both"/>
              <w:rPr>
                <w:rFonts w:hint="default"/>
                <w:sz w:val="21"/>
                <w:szCs w:val="21"/>
                <w:lang w:val="en-US" w:eastAsia="zh-CN"/>
              </w:rPr>
            </w:pPr>
            <w:r>
              <w:rPr>
                <w:rFonts w:hint="default"/>
                <w:sz w:val="21"/>
                <w:szCs w:val="21"/>
                <w:lang w:val="en-US" w:eastAsia="zh-CN"/>
              </w:rPr>
              <w:t xml:space="preserve">6、密纹滤线栅                   1套                           </w:t>
            </w:r>
          </w:p>
          <w:p>
            <w:pPr>
              <w:spacing w:line="320" w:lineRule="exact"/>
              <w:jc w:val="both"/>
              <w:rPr>
                <w:rFonts w:hint="default"/>
                <w:sz w:val="21"/>
                <w:szCs w:val="21"/>
                <w:lang w:val="en-US" w:eastAsia="zh-CN"/>
              </w:rPr>
            </w:pPr>
            <w:r>
              <w:rPr>
                <w:rFonts w:hint="default"/>
                <w:sz w:val="21"/>
                <w:szCs w:val="21"/>
                <w:lang w:val="en-US" w:eastAsia="zh-CN"/>
              </w:rPr>
              <w:t xml:space="preserve">7、电动可调式限束器             1套                           </w:t>
            </w:r>
          </w:p>
          <w:p>
            <w:pPr>
              <w:spacing w:line="320" w:lineRule="exact"/>
              <w:jc w:val="both"/>
              <w:rPr>
                <w:rFonts w:hint="default"/>
                <w:sz w:val="21"/>
                <w:szCs w:val="21"/>
                <w:lang w:val="en-US" w:eastAsia="zh-CN"/>
              </w:rPr>
            </w:pPr>
            <w:r>
              <w:rPr>
                <w:rFonts w:hint="default"/>
                <w:sz w:val="21"/>
                <w:szCs w:val="21"/>
                <w:lang w:val="en-US" w:eastAsia="zh-CN"/>
              </w:rPr>
              <w:t xml:space="preserve">8、手持控制器                   1套                           </w:t>
            </w:r>
          </w:p>
          <w:p>
            <w:pPr>
              <w:spacing w:line="320" w:lineRule="exact"/>
              <w:jc w:val="both"/>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default"/>
                <w:sz w:val="21"/>
                <w:szCs w:val="21"/>
                <w:lang w:val="en-US" w:eastAsia="zh-CN"/>
              </w:rPr>
              <w:t xml:space="preserve">9、激光一字定位器               4个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333"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2</w:t>
            </w:r>
          </w:p>
        </w:tc>
        <w:tc>
          <w:tcPr>
            <w:tcW w:w="9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color w:val="000000" w:themeColor="text1"/>
                <w:sz w:val="21"/>
                <w:szCs w:val="21"/>
                <w14:textFill>
                  <w14:solidFill>
                    <w14:schemeClr w14:val="tx1"/>
                  </w14:solidFill>
                </w14:textFill>
              </w:rPr>
              <w:t>口腔颌面锥形束计算机体层摄影设备</w:t>
            </w:r>
          </w:p>
        </w:tc>
        <w:tc>
          <w:tcPr>
            <w:tcW w:w="5989" w:type="dxa"/>
            <w:tcBorders>
              <w:top w:val="single" w:color="auto" w:sz="4" w:space="0"/>
              <w:left w:val="nil"/>
              <w:bottom w:val="single" w:color="auto" w:sz="4" w:space="0"/>
              <w:right w:val="single" w:color="auto" w:sz="4" w:space="0"/>
            </w:tcBorders>
            <w:vAlign w:val="center"/>
          </w:tcPr>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满足以下临床应用：</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口腔颌面锥形束计算机体层摄影设备（牙科CT）配平板探测器，可广泛应用于口腔颌面外科、正畸科、正颌外科、种植科、牙体科、颞下颌关节科等术前术后的影像诊断工作。</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1、电气性能指标</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1.1阳极电压范围：60-92 kV</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★1.2最大阳极电流：≥15 mA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★1.3最小阳极电流：≤1 mA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★1.4最大输出功率：≥1.38kw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1.5参数调整范围：60~92KV      1~15mA</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1.6具备KV 、MA信息显示：升降位置信息显示，人体特征信息显示，</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1.7具备激光指示和定位</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2、X射线管</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2.1原装进口X射线管</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★2.2焦点：≤0.5mm</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2.3热容量：≥35kJ（50kHU）</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2.4摄影模式：锥束CT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3、影像系统</w:t>
            </w:r>
            <w:r>
              <w:rPr>
                <w:rFonts w:hint="eastAsia"/>
                <w:sz w:val="21"/>
                <w:szCs w:val="21"/>
                <w:lang w:val="en-US" w:eastAsia="zh-CN"/>
              </w:rPr>
              <w:tab/>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3.1像素尺寸：≤150μm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3.2三维成像视野FOV：φ120（直径）*100（高）</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3.3可变FOV：5*5,10*10,16*8,16*16，</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3.4显示器分辨率：≥1920*1200</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3.5旋转角度：≥200°</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3.6旋转时间：≤18秒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3.7 X光发射时间(曝光时间)：4-8秒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3.8扫描数量：≥200帧</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★3.9 重建时间：≤18s</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3.10 体素尺寸：≤0.2mm</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★3.11 采集模式：具备脉冲间歇加载模式</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4、结构性能</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4.1立柱升降行程：≥1000mm</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4.2升降噪声：≤65dB（含蜂鸣器声音）</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4.3防撞保护：有</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4.4电源要求:220V / 50HZ  /2 kVA</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4.5空间要求:要求面积5平方米，单边2米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4.6摄影机房应有2mm铅当量的防护厚度。</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4.7电器控制装置尺寸:宽度 400mm，深度 180mm，高度 300mm</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4.8能提供站姿、坐姿及轮椅等多种摄片方式。</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5、图像处理系统</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5.1专有的三维重建算法，将原始的二维序列投影转换为三维容积影像，可以在任意角度，任意位置提供高清晰的断层影像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★5.2通过三维容积影像提取口腔全景，可以提供高清晰全景影像。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5.3图像可用于生成报告，打印或保存成报告文件。</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一、标准配置</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1、主机架 1套</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2、高频X射线发生器 1套</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3、24英寸彩色普通液晶显示器 1台</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4、平板探测器1套</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5、数字采集处理工作站1套</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6、电动可调式限束器1套</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7、图形化液晶触摸屏 1个</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8、壁挂式控制盒 1个</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 xml:space="preserve">9、电气控制柜 </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二、 性能特点</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1、采用高端平板探测器，分辨率高，失真小，亮度均匀。</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★2、采用脉冲曝光模式，仅在需要时激活X光源。在18s的旋转过程中，射线仅持续4-8s，有效降低了检查剂量，达到国际先进水平。</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3、PLX3000系列专有的三维重建算法，将原始的二维序列投影转换为三维容积影像，可以在任意角度，任意位置提供高清晰的断层影像。</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★4、通过三维容积影像提取口腔全景，可以提供高清晰全景影像。</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5、图像可用于生成报告，打印或保存成报告文件。</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6、能提供站姿、坐姿及轮椅等多种摄片方式。</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三、售后服务等其它要求：</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1.国内知名品牌，制造商在国内具备十年及以上X射线生产历史，产品通过质量体系认证，确保质量有保障。</w:t>
            </w:r>
          </w:p>
          <w:p>
            <w:pPr>
              <w:pStyle w:val="8"/>
              <w:widowControl w:val="0"/>
              <w:numPr>
                <w:ilvl w:val="0"/>
                <w:numId w:val="0"/>
              </w:numPr>
              <w:spacing w:line="360" w:lineRule="auto"/>
              <w:ind w:right="602" w:rightChars="0"/>
              <w:jc w:val="both"/>
              <w:rPr>
                <w:rFonts w:hint="eastAsia"/>
                <w:sz w:val="21"/>
                <w:szCs w:val="21"/>
                <w:lang w:val="en-US" w:eastAsia="zh-CN"/>
              </w:rPr>
            </w:pPr>
            <w:r>
              <w:rPr>
                <w:rFonts w:hint="eastAsia"/>
                <w:sz w:val="21"/>
                <w:szCs w:val="21"/>
                <w:lang w:val="en-US" w:eastAsia="zh-CN"/>
              </w:rPr>
              <w:t>2. 设备重要部件，维修备件充足，具备现场及时解决问题的能力.</w:t>
            </w:r>
          </w:p>
          <w:p>
            <w:pPr>
              <w:pStyle w:val="8"/>
              <w:widowControl w:val="0"/>
              <w:numPr>
                <w:ilvl w:val="0"/>
                <w:numId w:val="0"/>
              </w:numPr>
              <w:spacing w:line="360" w:lineRule="auto"/>
              <w:ind w:right="602" w:rightChars="0"/>
              <w:jc w:val="both"/>
              <w:rPr>
                <w:rFonts w:hint="eastAsia" w:eastAsia="宋体" w:asciiTheme="majorEastAsia" w:hAnsiTheme="majorEastAsia" w:cstheme="majorEastAsia"/>
                <w:color w:val="000000" w:themeColor="text1"/>
                <w:sz w:val="21"/>
                <w:szCs w:val="21"/>
                <w:lang w:val="en-US" w:eastAsia="zh-CN"/>
                <w14:textFill>
                  <w14:solidFill>
                    <w14:schemeClr w14:val="tx1"/>
                  </w14:solidFill>
                </w14:textFill>
              </w:rPr>
            </w:pPr>
            <w:r>
              <w:rPr>
                <w:rFonts w:hint="eastAsia"/>
                <w:sz w:val="21"/>
                <w:szCs w:val="21"/>
                <w:lang w:val="en-US" w:eastAsia="zh-CN"/>
              </w:rPr>
              <w:t>3. 厂家具备专业售后服务团队，可直接承担设备维修服务，而非外包服务。</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456"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3</w:t>
            </w:r>
          </w:p>
        </w:tc>
        <w:tc>
          <w:tcPr>
            <w:tcW w:w="9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color w:val="000000" w:themeColor="text1"/>
                <w:sz w:val="21"/>
                <w:szCs w:val="21"/>
                <w14:textFill>
                  <w14:solidFill>
                    <w14:schemeClr w14:val="tx1"/>
                  </w14:solidFill>
                </w14:textFill>
              </w:rPr>
              <w:t>便携式彩色多普勒超声诊断系统</w:t>
            </w:r>
          </w:p>
        </w:tc>
        <w:tc>
          <w:tcPr>
            <w:tcW w:w="5989" w:type="dxa"/>
            <w:tcBorders>
              <w:top w:val="single" w:color="auto" w:sz="4" w:space="0"/>
              <w:left w:val="nil"/>
              <w:bottom w:val="single" w:color="auto" w:sz="4" w:space="0"/>
              <w:right w:val="single" w:color="auto" w:sz="4" w:space="0"/>
            </w:tcBorders>
            <w:vAlign w:val="center"/>
          </w:tcPr>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一、设备名称：彩色多普勒超声波诊断仪</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二、设备用途说明：</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心脏、腹部、妇产科、泌尿科、浅表组织与小器官、外周血管、小儿与新生儿、术中、穿刺等全身应用，系统需为2020年（首次注册时间为2020年）推出的全新系统。</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三、主要技术及系统概述</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3.1彩色多普勒超声波诊断仪包括：</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★3.1.1高分辨率液晶显示器≥15英寸，扫描方式：逐行扫描，高分辨率。</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3.1.2 超高集成度超声成像平台：a）应用板级集成优化技术，提高内部电路的整合程度，减少信号丢失，提高信噪比；b）应用多功能单元整合技术，将主机内部多个功能单元有机整合为可拆卸化整体结构，缩短维修时间，并降低维修成本和停机时间</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3.1.3 数字化二维灰阶成像单元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3.1.4 数字化M型成像单元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3.1.5 数字化彩色多普勒血流成像单元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3.1.6 数字化频谱多普勒显示和分析单元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3.1.7 数字化能量多普勒，方向性能量图</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3.1.8 数字化波束形成器，多倍声束处理</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3.1.9 空间复合成像技术：三种模式，每种模式有3档调节；空间复合成像的聚焦宽度、</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帧平均、线密度等多种参数均有多级可调；可做曲线别针试验证明≥9线发射</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3.1.10 斑点噪声抑制技术：可以支持所有探头，B模式下支持≥6级调节</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★3.1.11 一键实时扫查优化技术：扫查前按下面板上该功能键，B模式扫查过程中可以实时动态优化图像的灰度、对比度和一致性等参数；频谱模式扫查中可实时动态优化基线，速度标尺等参数；切换扫查部位无需重复按键</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3.1.12 脉冲反相谐波成像（可用于所有探头）</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3.1.13 宽景成像，可用于包含相控阵在内的所有探头</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3.1.14 组织多普勒：包括组织多普勒速度图，频谱图，Q-analysis定量分析曲线等</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3.1.15 血管内中膜厚度自动测量：可以在同切面且无需180°旋转切面方向的状态下先后测量血管前后壁的厚度</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★3.1.16 产科自动测量软件：在进行胎儿常见5个参数指标（BPD/HC/AC/FL/HL等）测量时，系统可以自动识别、测量，并计算出结果</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★3.1.17 内置快捷操作指导模块：通过文字、图片、视频等形式指导用户快速掌握机器操作</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，可随时调阅</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3.1.18 中文操作界面</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3.1.19 凸形扩展功能，可用于线阵、相控阵探头</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★3.1.20 系统内置操作切面实时指导工具：可在屏幕上分屏显示各脏器标准扫查切面超声图</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与扫查手法图片、flash动画图并配以文字说明，可实时指导操作者找到标准切面并进行正</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确测量</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3.1.21 甲状腺智能工具包：能自动描记病灶对组织结构进行测量，并备注病变结构特征，进行Ti-RADS分级；提供专门的甲状腺报告设计</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★3.1.22 穿刺针增强显影技术：即使在彩色和能量多普勒的条件下，也可以精确显示针，解剖结构和组织运动，可以单独调整针增益和角度，具有穿刺引导延长线两档可调。可用于线阵和凸阵探头</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★3.1.23 操作面板上的自定义按键，其功能可同时在屏幕上显示，显示功能个数≥4个</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3.1.24语音备注：连接外接话筒，点击触摸屏上的功能图标，在图像上添加一段语音备注，与图像一起存储，支持调看图像时回放。</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 25 轨迹球操作</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3.1. 26 内置单块锂电池时间为≥50分钟</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 技术参数及要求</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  探头规格</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3.2.1.1 探头接口1个</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3.2.1.2 频率：宽频、变频探头，可视可调中心频率范围1.7-18 MHz</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3.2.1.3 标配探头二维灰阶显示中心频率≥7种</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3.2.1.4 频率自动调节功能：在彩色和其他多普勒模式下，随着取样位置深度的变化自动调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节频率</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3.2.1.5 支持探头类型：支持凸阵、线阵、相控阵、微凸阵、术中探头等</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3.2.1.6 穿刺导向：具有穿刺引导线</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3.2.1.7 扫描频率：</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 xml:space="preserve">       电子凸阵：可视可调中心频率2.0—5.0 MHz；中心频率：B型4段，谐波3段，CDFI 3段，PW 3段</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 xml:space="preserve">       电子线阵：可视可调中心频率4.0—13.0 MHz；中心频率：B型4段，谐波4段，CDFI 3段，PW 3段</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 xml:space="preserve">       相控阵探头：可视可调中心频率1.7—4.0 MHz；中心频率：B型3段，谐波3段，CDFI 2段，PW 3段</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★3.2.1.8 相控阵探头扫描角度≥120°</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 B型成像主要参数</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3.2.2.1 ≥256灰阶</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3.2.2.2 发射声束聚焦：≥8段</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3.2.2.3 回放重现：灰阶图像回放≥5000帧、回放时间≥60秒</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3.2.2.4 预设条件：针对不同的检查脏器，预置最佳化图像的检查条件≥20种，减少常用</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所需的外部调节及组合调节</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3.2.2.5 增益调节：B/M/CF/D可独立调节，TGC调节≥8段</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3.2.2.6 超声系统最大探查深度≥33 cm</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3.2.2.7 系统动态范围≥261 dB；可视可调动态范围36-96dB</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3.2.2.8 凸阵探头最大视角，18 cm深度时，帧频≥40帧；</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相控阵探头90°视角，18 cm深度时，帧频≥60帧</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3.2.3   频谱多普勒</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3.2.3.1 方式：脉冲波多普勒PWD；高脉冲重复频率HPRF；连续波多普勒CWD</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3.2.3.2 多普勒发射频率可视可调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3.2.3.3 最大测量速度：PWD：≥20m/s ；CWD: ≥40m/s；</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 xml:space="preserve">       最小测量速度：≤1mm/s</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★3.2.3.4 多普勒取样容积距离体表的深度可在屏幕上实时显示</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3.2.3.5 PW取样容积宽度1-16mm</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3.2.4   彩色多普勒</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3.2.4.1 显示方式：速度分散显示、能量显示、速度显示、方差显示</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3.2.4.2 彩色多普勒频率可视可调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3.2.4.3 双幅实时显示、包括双幅不同模式实时显示（B/B；B/CFM）</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3.2.4.4 凸阵探头最大视角，最大取样框，18cm深度时，彩色帧频≥8帧；</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相控阵探头90°视角, 最大取样框，18cm深度时，彩色帧频≥12帧；</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3.3 测量和分析：(B型、M型、频谱多普勒、彩色模式)</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3.3.1 一般测量</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3.3.2 妇产科测量</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3.3.3 心功能测量与分析</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3.3.4 多普勒血流测量与计算</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3.3.5 频谱多普勒自动包络测量和计算，可自动测量和计算≥12个参数</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3.3.6 泌尿科测量与分析</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3.4 电影回放重现及病案管理单元</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3.4.1 同屏一体化智能剪贴板, 可以实时同屏存储和回放动态及静态图像，将存储的图像显</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示在屏幕上实时图像的下方，随时调阅、删除、导出图像</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3.4.2 原始数据处理，可对回放的图像进行≥30种参数调节</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3.4.3 USB一键快速存储：只需一个按键一步操作即可把屏幕上的图像传输至U盘或移动</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硬盘中</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3.4.4 内置硬盘≥256GB SSD</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3.5 输入、输出信号</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3.5.1 输入、输出接口：S-Video、USB、HDMI等</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3.5.2 DICOM3.0接口部件</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四、培训及技术服务</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4.1 卖方应提供现场技术培训，保证使用人员正常操作设备的各种功能</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★4.2 远程应用支持：</w:t>
            </w:r>
          </w:p>
          <w:p>
            <w:pPr>
              <w:pStyle w:val="8"/>
              <w:widowControl w:val="0"/>
              <w:numPr>
                <w:ilvl w:val="0"/>
                <w:numId w:val="0"/>
              </w:numPr>
              <w:spacing w:line="360" w:lineRule="auto"/>
              <w:ind w:right="602" w:rightChars="0"/>
              <w:jc w:val="both"/>
              <w:rPr>
                <w:rFonts w:hint="default"/>
                <w:sz w:val="21"/>
                <w:szCs w:val="21"/>
                <w:lang w:val="en-US" w:eastAsia="zh-CN"/>
              </w:rPr>
            </w:pPr>
            <w:r>
              <w:rPr>
                <w:rFonts w:hint="default"/>
                <w:sz w:val="21"/>
                <w:szCs w:val="21"/>
                <w:lang w:val="en-US" w:eastAsia="zh-CN"/>
              </w:rPr>
              <w:t>投标产品生产厂家在国内建有远程应用支持中心，可与用户之间建立语音、视频联系，以便厂方应用医生随时为用户提供在线、实时的技术指导</w:t>
            </w:r>
          </w:p>
          <w:p>
            <w:pPr>
              <w:pStyle w:val="8"/>
              <w:widowControl w:val="0"/>
              <w:numPr>
                <w:ilvl w:val="0"/>
                <w:numId w:val="0"/>
              </w:numPr>
              <w:spacing w:line="360" w:lineRule="auto"/>
              <w:ind w:right="602" w:rightChars="0"/>
              <w:jc w:val="both"/>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default"/>
                <w:sz w:val="21"/>
                <w:szCs w:val="21"/>
                <w:lang w:val="en-US" w:eastAsia="zh-CN"/>
              </w:rPr>
              <w:t>4.3 中国境内原厂超声售后工程师人数≥50人</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93" w:hRule="atLeast"/>
          <w:jc w:val="center"/>
        </w:trPr>
        <w:tc>
          <w:tcPr>
            <w:tcW w:w="890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t>商务要求</w:t>
            </w: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免费保修期</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kern w:val="0"/>
                <w:sz w:val="21"/>
                <w:szCs w:val="21"/>
              </w:rPr>
              <w:t>免费送货上门，免费安装调试合格，按国家有关规定实行产品“三包”， 免费保修期最短不得少于一年(“</w:t>
            </w:r>
            <w:r>
              <w:rPr>
                <w:rFonts w:hint="eastAsia" w:asciiTheme="majorEastAsia" w:hAnsiTheme="majorEastAsia" w:eastAsiaTheme="majorEastAsia" w:cstheme="majorEastAsia"/>
                <w:kern w:val="0"/>
                <w:sz w:val="21"/>
                <w:szCs w:val="21"/>
                <w:lang w:eastAsia="zh-CN"/>
              </w:rPr>
              <w:t>项目</w:t>
            </w:r>
            <w:r>
              <w:rPr>
                <w:rFonts w:hint="eastAsia" w:asciiTheme="majorEastAsia" w:hAnsiTheme="majorEastAsia" w:eastAsiaTheme="majorEastAsia" w:cstheme="majorEastAsia"/>
                <w:kern w:val="0"/>
                <w:sz w:val="21"/>
                <w:szCs w:val="21"/>
              </w:rPr>
              <w:t>需求”中有特殊要求的，按其要求执行）。</w:t>
            </w: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交货时间及地点、方式</w:t>
            </w:r>
          </w:p>
        </w:tc>
        <w:tc>
          <w:tcPr>
            <w:tcW w:w="7537" w:type="dxa"/>
            <w:gridSpan w:val="3"/>
            <w:tcBorders>
              <w:top w:val="single" w:color="auto" w:sz="4" w:space="0"/>
              <w:left w:val="nil"/>
              <w:bottom w:val="single" w:color="auto" w:sz="4" w:space="0"/>
              <w:right w:val="single" w:color="auto" w:sz="4" w:space="0"/>
            </w:tcBorders>
            <w:vAlign w:val="center"/>
          </w:tcPr>
          <w:p>
            <w:pPr>
              <w:pStyle w:val="21"/>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1、交付使用时间：自签订合同之日起</w:t>
            </w:r>
            <w:r>
              <w:rPr>
                <w:rFonts w:hint="eastAsia" w:asciiTheme="majorEastAsia" w:hAnsiTheme="majorEastAsia" w:eastAsiaTheme="majorEastAsia" w:cstheme="majorEastAsia"/>
                <w:color w:val="auto"/>
                <w:sz w:val="21"/>
                <w:szCs w:val="21"/>
                <w:lang w:val="en-US" w:eastAsia="zh-CN"/>
              </w:rPr>
              <w:t>30个工作日</w:t>
            </w:r>
            <w:r>
              <w:rPr>
                <w:rFonts w:hint="eastAsia" w:asciiTheme="majorEastAsia" w:hAnsiTheme="majorEastAsia" w:eastAsiaTheme="majorEastAsia" w:cstheme="majorEastAsia"/>
                <w:color w:val="auto"/>
                <w:sz w:val="21"/>
                <w:szCs w:val="21"/>
              </w:rPr>
              <w:t>内。</w:t>
            </w:r>
          </w:p>
          <w:p>
            <w:pPr>
              <w:pStyle w:val="21"/>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r>
              <w:rPr>
                <w:rFonts w:hint="eastAsia" w:asciiTheme="majorEastAsia" w:hAnsiTheme="majorEastAsia" w:eastAsiaTheme="majorEastAsia" w:cstheme="majorEastAsia"/>
                <w:bCs/>
                <w:sz w:val="21"/>
                <w:szCs w:val="21"/>
                <w:lang w:eastAsia="zh-CN"/>
              </w:rPr>
              <w:t>。</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Cs/>
                <w:sz w:val="21"/>
                <w:szCs w:val="21"/>
              </w:rPr>
              <w:t>3、交货方式：现场交货。</w:t>
            </w: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auto"/>
                <w:kern w:val="0"/>
                <w:sz w:val="21"/>
                <w:szCs w:val="21"/>
                <w:highlight w:val="none"/>
              </w:rPr>
              <w:t>付款方式</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投标报价要求</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rPr>
              <w:t>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实行总承包报价；包括货物采购、标准附件、备品备件、专用工具、运输、保管、安装、调试、验收、培训等各种费用和售后服务、税金及其它所有成本费用的总和。投标人应对本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的所有内容范围的货物及服务进行总承包报价；采购人不再支付任何费用。</w:t>
            </w:r>
          </w:p>
        </w:tc>
      </w:tr>
      <w:tr>
        <w:tblPrEx>
          <w:tblCellMar>
            <w:top w:w="0" w:type="dxa"/>
            <w:left w:w="108" w:type="dxa"/>
            <w:bottom w:w="0" w:type="dxa"/>
            <w:right w:w="108" w:type="dxa"/>
          </w:tblCellMar>
        </w:tblPrEx>
        <w:trPr>
          <w:trHeight w:val="84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其他要求</w:t>
            </w:r>
          </w:p>
        </w:tc>
        <w:tc>
          <w:tcPr>
            <w:tcW w:w="7537"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shd w:val="clear" w:color="auto" w:fill="FFFFFF"/>
              </w:rPr>
              <w:t>1、售后服务：</w:t>
            </w:r>
            <w:r>
              <w:rPr>
                <w:rFonts w:hint="eastAsia" w:asciiTheme="majorEastAsia" w:hAnsiTheme="majorEastAsia" w:eastAsiaTheme="majorEastAsia" w:cstheme="majorEastAsia"/>
                <w:sz w:val="21"/>
                <w:szCs w:val="21"/>
              </w:rPr>
              <w:t>在使用过程中若产品发生质量问题或故障，</w:t>
            </w:r>
            <w:r>
              <w:rPr>
                <w:rFonts w:hint="eastAsia" w:asciiTheme="majorEastAsia" w:hAnsiTheme="majorEastAsia" w:eastAsiaTheme="majorEastAsia" w:cstheme="majorEastAsia"/>
                <w:sz w:val="21"/>
                <w:szCs w:val="21"/>
                <w:shd w:val="clear" w:color="auto" w:fill="FFFFFF"/>
              </w:rPr>
              <w:t>维修响应及到达现场时间不超过</w:t>
            </w:r>
            <w:r>
              <w:rPr>
                <w:rFonts w:hint="eastAsia" w:asciiTheme="majorEastAsia" w:hAnsiTheme="majorEastAsia" w:eastAsiaTheme="majorEastAsia" w:cstheme="majorEastAsia"/>
                <w:sz w:val="21"/>
                <w:szCs w:val="21"/>
                <w:shd w:val="clear" w:color="auto" w:fill="FFFFFF"/>
                <w:lang w:val="en-US" w:eastAsia="zh-CN"/>
              </w:rPr>
              <w:t>12</w:t>
            </w:r>
            <w:r>
              <w:rPr>
                <w:rFonts w:hint="eastAsia" w:asciiTheme="majorEastAsia" w:hAnsiTheme="majorEastAsia" w:eastAsiaTheme="majorEastAsia" w:cstheme="majorEastAsia"/>
                <w:sz w:val="21"/>
                <w:szCs w:val="21"/>
                <w:shd w:val="clear" w:color="auto" w:fill="FFFFFF"/>
              </w:rPr>
              <w:t>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 w:val="21"/>
                <w:szCs w:val="21"/>
              </w:rPr>
              <w:t>由此造成采购人经济损失的由中标人负责承担全部赔偿责任</w:t>
            </w:r>
            <w:r>
              <w:rPr>
                <w:rFonts w:hint="eastAsia" w:asciiTheme="majorEastAsia" w:hAnsiTheme="majorEastAsia" w:eastAsiaTheme="majorEastAsia" w:cstheme="majorEastAsia"/>
                <w:color w:val="000000"/>
                <w:kern w:val="0"/>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sz w:val="21"/>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 w:val="21"/>
                <w:szCs w:val="21"/>
              </w:rPr>
              <w:t>投标文件技术规格偏离表中承诺的参数与该文件不一致，采购人不予以签订合同</w:t>
            </w:r>
            <w:r>
              <w:rPr>
                <w:rFonts w:hint="eastAsia" w:asciiTheme="majorEastAsia" w:hAnsiTheme="majorEastAsia" w:eastAsiaTheme="majorEastAsia" w:cstheme="majorEastAsia"/>
                <w:sz w:val="21"/>
                <w:szCs w:val="21"/>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3、售后服务服务过程中如有违反约定的情况，采购人有权扣除质保金。</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4、投标报价的费用包括：</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（1）货物的价格；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（2）货物的标准附件、备品备件、专用工具的价格；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（3）运输、装卸、调试、培训、技术支持、售后服务等费用；</w:t>
            </w:r>
          </w:p>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（4）包括安装费</w:t>
            </w:r>
            <w:r>
              <w:rPr>
                <w:rFonts w:hint="eastAsia" w:asciiTheme="majorEastAsia" w:hAnsiTheme="majorEastAsia" w:eastAsiaTheme="majorEastAsia" w:cstheme="majorEastAsia"/>
                <w:kern w:val="0"/>
                <w:sz w:val="21"/>
                <w:szCs w:val="21"/>
              </w:rPr>
              <w:t>用</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sz w:val="21"/>
                <w:szCs w:val="21"/>
              </w:rPr>
              <w:t>必要的保险费用和各项税费</w:t>
            </w:r>
            <w:r>
              <w:rPr>
                <w:rFonts w:hint="eastAsia" w:asciiTheme="majorEastAsia" w:hAnsiTheme="majorEastAsia" w:eastAsiaTheme="majorEastAsia" w:cstheme="majorEastAsia"/>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5、本标段政府采购预算价为</w:t>
            </w:r>
            <w:r>
              <w:rPr>
                <w:rFonts w:hint="eastAsia" w:asciiTheme="majorEastAsia" w:hAnsiTheme="majorEastAsia" w:eastAsiaTheme="majorEastAsia" w:cstheme="majorEastAsia"/>
                <w:sz w:val="21"/>
                <w:szCs w:val="21"/>
                <w:lang w:eastAsia="zh-CN"/>
              </w:rPr>
              <w:t>人民币</w:t>
            </w:r>
            <w:r>
              <w:rPr>
                <w:rFonts w:hint="eastAsia" w:asciiTheme="majorEastAsia" w:hAnsiTheme="majorEastAsia" w:eastAsiaTheme="majorEastAsia" w:cstheme="majorEastAsia"/>
                <w:color w:val="auto"/>
                <w:sz w:val="21"/>
                <w:szCs w:val="21"/>
                <w:highlight w:val="none"/>
                <w:lang w:val="en-US" w:eastAsia="zh-CN"/>
              </w:rPr>
              <w:t>420</w:t>
            </w:r>
            <w:r>
              <w:rPr>
                <w:rFonts w:hint="eastAsia" w:asciiTheme="majorEastAsia" w:hAnsiTheme="majorEastAsia" w:eastAsiaTheme="majorEastAsia" w:cstheme="majorEastAsia"/>
                <w:color w:val="auto"/>
                <w:sz w:val="21"/>
                <w:szCs w:val="21"/>
                <w:highlight w:val="none"/>
              </w:rPr>
              <w:t>万元</w:t>
            </w:r>
            <w:r>
              <w:rPr>
                <w:rFonts w:hint="eastAsia" w:asciiTheme="majorEastAsia" w:hAnsiTheme="majorEastAsia" w:eastAsiaTheme="majorEastAsia" w:cstheme="majorEastAsia"/>
                <w:sz w:val="21"/>
                <w:szCs w:val="21"/>
              </w:rPr>
              <w:t>,投标人投标报价超过采购预算价的为无效投标；</w:t>
            </w:r>
          </w:p>
          <w:p>
            <w:pPr>
              <w:spacing w:line="440" w:lineRule="exact"/>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6、本项目货物不接受进口产品（即通过中国海关报关验放进入中国境内且产自关境外的产品）参与投标，如有此类产品参与投标的作无效投标处理。。</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lang w:val="en-US" w:eastAsia="zh-CN"/>
              </w:rPr>
              <w:t>注：以上标注“★”号的技术参数为重要技术参数，必须满足，否则，投标无效。</w:t>
            </w:r>
          </w:p>
        </w:tc>
      </w:tr>
    </w:tbl>
    <w:p>
      <w:pPr>
        <w:pStyle w:val="4"/>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E分标：</w:t>
      </w:r>
    </w:p>
    <w:tbl>
      <w:tblPr>
        <w:tblStyle w:val="13"/>
        <w:tblW w:w="8901" w:type="dxa"/>
        <w:jc w:val="center"/>
        <w:tblLayout w:type="fixed"/>
        <w:tblCellMar>
          <w:top w:w="0" w:type="dxa"/>
          <w:left w:w="108" w:type="dxa"/>
          <w:bottom w:w="0" w:type="dxa"/>
          <w:right w:w="108" w:type="dxa"/>
        </w:tblCellMar>
      </w:tblPr>
      <w:tblGrid>
        <w:gridCol w:w="365"/>
        <w:gridCol w:w="999"/>
        <w:gridCol w:w="5989"/>
        <w:gridCol w:w="683"/>
        <w:gridCol w:w="865"/>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数量</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单位</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both"/>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color w:val="000000" w:themeColor="text1"/>
                <w:sz w:val="21"/>
                <w:szCs w:val="21"/>
                <w14:textFill>
                  <w14:solidFill>
                    <w14:schemeClr w14:val="tx1"/>
                  </w14:solidFill>
                </w14:textFill>
              </w:rPr>
              <w:t>高清耳鼻喉内镜摄像系统</w:t>
            </w:r>
          </w:p>
        </w:tc>
        <w:tc>
          <w:tcPr>
            <w:tcW w:w="5989" w:type="dxa"/>
            <w:tcBorders>
              <w:top w:val="single" w:color="auto" w:sz="4" w:space="0"/>
              <w:left w:val="nil"/>
              <w:bottom w:val="single" w:color="auto" w:sz="4" w:space="0"/>
              <w:right w:val="single" w:color="auto" w:sz="4" w:space="0"/>
            </w:tcBorders>
            <w:vAlign w:val="center"/>
          </w:tcPr>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一、医用内窥镜摄像系统</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★1、摄像系统分辨力≥114LP/mm</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2、像素：1920（水平）×1080（垂直）（208万像素）</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3、扫描标准：逐行扫描1125线</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4、纵横比：16:9</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5、视频输出：BNC×2</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S-VIDEO:S端子×1</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RGB/YPbPr：BNC×3</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高清视频输出：HDMI×2(可输出1080P信号)</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6、最低照度：2Lux at F2.8</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7、输出清晰度：1080P</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8、信噪比：56dB</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9、电子快门</w:t>
            </w:r>
            <w:r>
              <w:rPr>
                <w:rFonts w:hint="default"/>
                <w:b w:val="0"/>
                <w:bCs w:val="0"/>
                <w:sz w:val="21"/>
                <w:szCs w:val="21"/>
                <w:lang w:val="en-US" w:eastAsia="zh-CN"/>
              </w:rPr>
              <w:tab/>
            </w:r>
            <w:r>
              <w:rPr>
                <w:rFonts w:hint="default"/>
                <w:b w:val="0"/>
                <w:bCs w:val="0"/>
                <w:sz w:val="21"/>
                <w:szCs w:val="21"/>
                <w:lang w:val="en-US" w:eastAsia="zh-CN"/>
              </w:rPr>
              <w:t>AUTO：1/50-1/10000S</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STEP：1/50（OFF），1/120，1/250, 1/500，1/1000, 1/2000，1/4000, 1/10000S</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10、白平衡：AWC（自动）、ATW(自动追踪)、MANU(手动)</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11、增益选择：AGC增益提高可选择</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12、灵敏度增强：OFF，AUTO(×2/×4/×8)，MANU(×2/×4/×8)</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13、特殊功能：图像冻结（FREEZE）、电子放大（ZOOM）</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14、遥控控制：摄像头具有白平衡、放大、亮度调节四种遥控控制功能</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15、防水：摄像头IPX8防水等级</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二、医用内窥镜冷光源</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1、智能LCD触摸操作界面</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2、使用寿命长达4万小时</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3、功耗低，LED灯的功耗只有40VA</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4、亮度智能调节，更均匀，无暗区</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5、一键恢复记忆亮度</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6、累计使用时间记录功能</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7、照度：≥1100000Lux</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8、色温：5600K</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9、光输出孔规格：Φ10</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三、19寸监视器</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1、尺寸：19英寸</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2、分辨率：1280×1024</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四、台车</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五、图文工作站</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 xml:space="preserve">1、CPU：G3930(2.9G双核) </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 xml:space="preserve">2、内存：4G </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 xml:space="preserve">3、硬盘：1TB(SATA) </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 xml:space="preserve">4、显示器：19寸LCD </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 xml:space="preserve">5、采集卡：专用视频采集卡 </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6、打印机：A4彩色喷墨打印机</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7、数字化图像采集，图像清晰、色彩逼真，支持录像和回放；</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8、视频采集分辨率为720×576，采用先进的Mpeg2编码格式进行视频压缩；</w:t>
            </w:r>
          </w:p>
          <w:p>
            <w:pPr>
              <w:pStyle w:val="8"/>
              <w:widowControl w:val="0"/>
              <w:numPr>
                <w:ilvl w:val="0"/>
                <w:numId w:val="0"/>
              </w:numPr>
              <w:spacing w:line="360" w:lineRule="auto"/>
              <w:ind w:right="602" w:rightChars="0"/>
              <w:jc w:val="both"/>
              <w:rPr>
                <w:rFonts w:hint="default"/>
                <w:b w:val="0"/>
                <w:bCs w:val="0"/>
                <w:sz w:val="21"/>
                <w:szCs w:val="21"/>
                <w:lang w:val="en-US" w:eastAsia="zh-CN"/>
              </w:rPr>
            </w:pPr>
            <w:r>
              <w:rPr>
                <w:rFonts w:hint="default"/>
                <w:b w:val="0"/>
                <w:bCs w:val="0"/>
                <w:sz w:val="21"/>
                <w:szCs w:val="21"/>
                <w:lang w:val="en-US" w:eastAsia="zh-CN"/>
              </w:rPr>
              <w:t>9、可采集超过100万幅高清静态图片或连续录像100小时以上；</w:t>
            </w:r>
          </w:p>
          <w:p>
            <w:pPr>
              <w:pStyle w:val="8"/>
              <w:widowControl w:val="0"/>
              <w:numPr>
                <w:ilvl w:val="0"/>
                <w:numId w:val="0"/>
              </w:numPr>
              <w:spacing w:line="360" w:lineRule="auto"/>
              <w:ind w:right="602" w:rightChars="0"/>
              <w:jc w:val="both"/>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default"/>
                <w:b w:val="0"/>
                <w:bCs w:val="0"/>
                <w:sz w:val="21"/>
                <w:szCs w:val="21"/>
                <w:lang w:val="en-US" w:eastAsia="zh-CN"/>
              </w:rPr>
              <w:t>10、图像采集方便快捷，可使用脚踏开关、键盘、鼠标采集图像，一个脚踏开关即可控制动态和静态图像采集；</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1</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93" w:hRule="atLeast"/>
          <w:jc w:val="center"/>
        </w:trPr>
        <w:tc>
          <w:tcPr>
            <w:tcW w:w="890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t>商务要求</w:t>
            </w: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免费保修期</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kern w:val="0"/>
                <w:sz w:val="21"/>
                <w:szCs w:val="21"/>
              </w:rPr>
              <w:t>免费送货上门，免费安装调试合格，按国家有关规定实行产品“三包”， 免费保修期最短不得少于一年(“</w:t>
            </w:r>
            <w:r>
              <w:rPr>
                <w:rFonts w:hint="eastAsia" w:asciiTheme="majorEastAsia" w:hAnsiTheme="majorEastAsia" w:eastAsiaTheme="majorEastAsia" w:cstheme="majorEastAsia"/>
                <w:kern w:val="0"/>
                <w:sz w:val="21"/>
                <w:szCs w:val="21"/>
                <w:lang w:eastAsia="zh-CN"/>
              </w:rPr>
              <w:t>项目</w:t>
            </w:r>
            <w:r>
              <w:rPr>
                <w:rFonts w:hint="eastAsia" w:asciiTheme="majorEastAsia" w:hAnsiTheme="majorEastAsia" w:eastAsiaTheme="majorEastAsia" w:cstheme="majorEastAsia"/>
                <w:kern w:val="0"/>
                <w:sz w:val="21"/>
                <w:szCs w:val="21"/>
              </w:rPr>
              <w:t>需求”中有特殊要求的，按其要求执行）。</w:t>
            </w: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交货时间及地点、方式</w:t>
            </w:r>
          </w:p>
        </w:tc>
        <w:tc>
          <w:tcPr>
            <w:tcW w:w="7537" w:type="dxa"/>
            <w:gridSpan w:val="3"/>
            <w:tcBorders>
              <w:top w:val="single" w:color="auto" w:sz="4" w:space="0"/>
              <w:left w:val="nil"/>
              <w:bottom w:val="single" w:color="auto" w:sz="4" w:space="0"/>
              <w:right w:val="single" w:color="auto" w:sz="4" w:space="0"/>
            </w:tcBorders>
            <w:vAlign w:val="center"/>
          </w:tcPr>
          <w:p>
            <w:pPr>
              <w:pStyle w:val="21"/>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1、交付使用时间：自签订合同之日起</w:t>
            </w:r>
            <w:r>
              <w:rPr>
                <w:rFonts w:hint="eastAsia" w:asciiTheme="majorEastAsia" w:hAnsiTheme="majorEastAsia" w:eastAsiaTheme="majorEastAsia" w:cstheme="majorEastAsia"/>
                <w:color w:val="auto"/>
                <w:sz w:val="21"/>
                <w:szCs w:val="21"/>
                <w:lang w:val="en-US" w:eastAsia="zh-CN"/>
              </w:rPr>
              <w:t>30个工作日</w:t>
            </w:r>
            <w:r>
              <w:rPr>
                <w:rFonts w:hint="eastAsia" w:asciiTheme="majorEastAsia" w:hAnsiTheme="majorEastAsia" w:eastAsiaTheme="majorEastAsia" w:cstheme="majorEastAsia"/>
                <w:color w:val="auto"/>
                <w:sz w:val="21"/>
                <w:szCs w:val="21"/>
              </w:rPr>
              <w:t>内。</w:t>
            </w:r>
          </w:p>
          <w:p>
            <w:pPr>
              <w:pStyle w:val="21"/>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r>
              <w:rPr>
                <w:rFonts w:hint="eastAsia" w:asciiTheme="majorEastAsia" w:hAnsiTheme="majorEastAsia" w:eastAsiaTheme="majorEastAsia" w:cstheme="majorEastAsia"/>
                <w:bCs/>
                <w:sz w:val="21"/>
                <w:szCs w:val="21"/>
                <w:lang w:eastAsia="zh-CN"/>
              </w:rPr>
              <w:t>。</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Cs/>
                <w:sz w:val="21"/>
                <w:szCs w:val="21"/>
              </w:rPr>
              <w:t>3、交货方式：现场交货。</w:t>
            </w: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auto"/>
                <w:kern w:val="0"/>
                <w:sz w:val="21"/>
                <w:szCs w:val="21"/>
                <w:highlight w:val="none"/>
              </w:rPr>
              <w:t>付款方式</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投标报价要求</w:t>
            </w:r>
          </w:p>
        </w:tc>
        <w:tc>
          <w:tcPr>
            <w:tcW w:w="753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rPr>
              <w:t>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实行总承包报价；包括货物采购、标准附件、备品备件、专用工具、运输、保管、安装、调试、验收、培训等各种费用和售后服务、税金及其它所有成本费用的总和。投标人应对本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的所有内容范围的货物及服务进行总承包报价；采购人不再支付任何费用。</w:t>
            </w:r>
          </w:p>
        </w:tc>
      </w:tr>
      <w:tr>
        <w:tblPrEx>
          <w:tblCellMar>
            <w:top w:w="0" w:type="dxa"/>
            <w:left w:w="108" w:type="dxa"/>
            <w:bottom w:w="0" w:type="dxa"/>
            <w:right w:w="108" w:type="dxa"/>
          </w:tblCellMar>
        </w:tblPrEx>
        <w:trPr>
          <w:trHeight w:val="90"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其他要求</w:t>
            </w:r>
          </w:p>
        </w:tc>
        <w:tc>
          <w:tcPr>
            <w:tcW w:w="7537"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shd w:val="clear" w:color="auto" w:fill="FFFFFF"/>
              </w:rPr>
              <w:t>1、售后服务：</w:t>
            </w:r>
            <w:r>
              <w:rPr>
                <w:rFonts w:hint="eastAsia" w:asciiTheme="majorEastAsia" w:hAnsiTheme="majorEastAsia" w:eastAsiaTheme="majorEastAsia" w:cstheme="majorEastAsia"/>
                <w:sz w:val="21"/>
                <w:szCs w:val="21"/>
              </w:rPr>
              <w:t>在使用过程中若产品发生质量问题或故障，</w:t>
            </w:r>
            <w:r>
              <w:rPr>
                <w:rFonts w:hint="eastAsia" w:asciiTheme="majorEastAsia" w:hAnsiTheme="majorEastAsia" w:eastAsiaTheme="majorEastAsia" w:cstheme="majorEastAsia"/>
                <w:sz w:val="21"/>
                <w:szCs w:val="21"/>
                <w:shd w:val="clear" w:color="auto" w:fill="FFFFFF"/>
              </w:rPr>
              <w:t>维修响应及到达现场时间不超过</w:t>
            </w:r>
            <w:r>
              <w:rPr>
                <w:rFonts w:hint="eastAsia" w:asciiTheme="majorEastAsia" w:hAnsiTheme="majorEastAsia" w:eastAsiaTheme="majorEastAsia" w:cstheme="majorEastAsia"/>
                <w:sz w:val="21"/>
                <w:szCs w:val="21"/>
                <w:shd w:val="clear" w:color="auto" w:fill="FFFFFF"/>
                <w:lang w:val="en-US" w:eastAsia="zh-CN"/>
              </w:rPr>
              <w:t>12</w:t>
            </w:r>
            <w:r>
              <w:rPr>
                <w:rFonts w:hint="eastAsia" w:asciiTheme="majorEastAsia" w:hAnsiTheme="majorEastAsia" w:eastAsiaTheme="majorEastAsia" w:cstheme="majorEastAsia"/>
                <w:sz w:val="21"/>
                <w:szCs w:val="21"/>
                <w:shd w:val="clear" w:color="auto" w:fill="FFFFFF"/>
              </w:rPr>
              <w:t>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 w:val="21"/>
                <w:szCs w:val="21"/>
              </w:rPr>
              <w:t>由此造成采购人经济损失的由中标人负责承担全部赔偿责任</w:t>
            </w:r>
            <w:r>
              <w:rPr>
                <w:rFonts w:hint="eastAsia" w:asciiTheme="majorEastAsia" w:hAnsiTheme="majorEastAsia" w:eastAsiaTheme="majorEastAsia" w:cstheme="majorEastAsia"/>
                <w:color w:val="000000"/>
                <w:kern w:val="0"/>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sz w:val="21"/>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 w:val="21"/>
                <w:szCs w:val="21"/>
              </w:rPr>
              <w:t>投标文件技术规格偏离表中承诺的参数与该文件不一致，采购人不予以签订合同</w:t>
            </w:r>
            <w:r>
              <w:rPr>
                <w:rFonts w:hint="eastAsia" w:asciiTheme="majorEastAsia" w:hAnsiTheme="majorEastAsia" w:eastAsiaTheme="majorEastAsia" w:cstheme="majorEastAsia"/>
                <w:sz w:val="21"/>
                <w:szCs w:val="21"/>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3、售后服务服务过程中如有违反约定的情况，采购人有权扣除质保金。</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4、投标报价的费用包括：</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（1）货物的价格；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（2）货物的标准附件、备品备件、专用工具的价格；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（3）运输、装卸、调试、培训、技术支持、售后服务等费用；</w:t>
            </w:r>
          </w:p>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（4）包括安装费</w:t>
            </w:r>
            <w:r>
              <w:rPr>
                <w:rFonts w:hint="eastAsia" w:asciiTheme="majorEastAsia" w:hAnsiTheme="majorEastAsia" w:eastAsiaTheme="majorEastAsia" w:cstheme="majorEastAsia"/>
                <w:kern w:val="0"/>
                <w:sz w:val="21"/>
                <w:szCs w:val="21"/>
              </w:rPr>
              <w:t>用</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sz w:val="21"/>
                <w:szCs w:val="21"/>
              </w:rPr>
              <w:t>必要的保险费用和各项税费</w:t>
            </w:r>
            <w:r>
              <w:rPr>
                <w:rFonts w:hint="eastAsia" w:asciiTheme="majorEastAsia" w:hAnsiTheme="majorEastAsia" w:eastAsiaTheme="majorEastAsia" w:cstheme="majorEastAsia"/>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5、本标段政府采购预算价为</w:t>
            </w:r>
            <w:r>
              <w:rPr>
                <w:rFonts w:hint="eastAsia" w:asciiTheme="majorEastAsia" w:hAnsiTheme="majorEastAsia" w:eastAsiaTheme="majorEastAsia" w:cstheme="majorEastAsia"/>
                <w:sz w:val="21"/>
                <w:szCs w:val="21"/>
                <w:lang w:eastAsia="zh-CN"/>
              </w:rPr>
              <w:t>人民币</w:t>
            </w:r>
            <w:r>
              <w:rPr>
                <w:rFonts w:hint="eastAsia" w:asciiTheme="majorEastAsia" w:hAnsiTheme="majorEastAsia" w:eastAsiaTheme="majorEastAsia" w:cstheme="majorEastAsia"/>
                <w:color w:val="auto"/>
                <w:sz w:val="21"/>
                <w:szCs w:val="21"/>
                <w:highlight w:val="none"/>
                <w:lang w:val="en-US" w:eastAsia="zh-CN"/>
              </w:rPr>
              <w:t>41</w:t>
            </w:r>
            <w:r>
              <w:rPr>
                <w:rFonts w:hint="eastAsia" w:asciiTheme="majorEastAsia" w:hAnsiTheme="majorEastAsia" w:eastAsiaTheme="majorEastAsia" w:cstheme="majorEastAsia"/>
                <w:color w:val="auto"/>
                <w:sz w:val="21"/>
                <w:szCs w:val="21"/>
                <w:highlight w:val="none"/>
              </w:rPr>
              <w:t>万元</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rPr>
              <w:t>投标人投标报价超过采购预算价的为无效投标；</w:t>
            </w:r>
          </w:p>
          <w:p>
            <w:pPr>
              <w:spacing w:line="440" w:lineRule="exact"/>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6、本项目货物不接受进口产品（即通过中国海关报关验放进入中国境内且产自关境外的产品）参与投标，如有此类产品参与投标的作无效投标处理。。</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注：以上标注“★”号的技术参数为重要技术参数，必须满足，否则，投标无效。</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p>
        </w:tc>
      </w:tr>
    </w:tbl>
    <w:p>
      <w:pPr>
        <w:pStyle w:val="4"/>
        <w:ind w:left="0" w:leftChars="0" w:firstLine="0" w:firstLineChars="0"/>
        <w:rPr>
          <w:rFonts w:hint="default" w:ascii="宋体" w:hAnsi="宋体" w:eastAsia="宋体" w:cs="宋体"/>
          <w:sz w:val="21"/>
          <w:szCs w:val="21"/>
          <w:lang w:val="en-US" w:eastAsia="zh-CN"/>
        </w:rPr>
      </w:pPr>
    </w:p>
    <w:p>
      <w:pPr>
        <w:pStyle w:val="4"/>
        <w:rPr>
          <w:rFonts w:hint="eastAsia"/>
        </w:rPr>
      </w:pPr>
    </w:p>
    <w:p>
      <w:pPr>
        <w:rPr>
          <w:rStyle w:val="19"/>
          <w:rFonts w:hint="eastAsia"/>
          <w:lang w:eastAsia="zh-CN"/>
        </w:rPr>
      </w:pPr>
      <w:bookmarkStart w:id="40" w:name="_Toc3268"/>
      <w:r>
        <w:rPr>
          <w:rStyle w:val="19"/>
          <w:rFonts w:hint="eastAsia"/>
          <w:lang w:eastAsia="zh-CN"/>
        </w:rPr>
        <w:br w:type="page"/>
      </w:r>
    </w:p>
    <w:p>
      <w:pPr>
        <w:jc w:val="center"/>
        <w:rPr>
          <w:rFonts w:hint="eastAsia"/>
          <w:color w:val="auto"/>
          <w:highlight w:val="none"/>
        </w:rPr>
      </w:pPr>
      <w:r>
        <w:rPr>
          <w:rStyle w:val="19"/>
          <w:rFonts w:hint="eastAsia"/>
          <w:lang w:eastAsia="zh-CN"/>
        </w:rPr>
        <w:t>第四章</w:t>
      </w:r>
      <w:r>
        <w:rPr>
          <w:rStyle w:val="19"/>
          <w:rFonts w:hint="eastAsia"/>
          <w:lang w:val="en-US" w:eastAsia="zh-CN"/>
        </w:rPr>
        <w:t xml:space="preserve">  </w:t>
      </w:r>
      <w:r>
        <w:rPr>
          <w:rStyle w:val="19"/>
          <w:rFonts w:hint="eastAsia"/>
        </w:rPr>
        <w:t>评标办法</w:t>
      </w:r>
      <w:bookmarkEnd w:id="40"/>
    </w:p>
    <w:p>
      <w:pPr>
        <w:jc w:val="left"/>
        <w:rPr>
          <w:rFonts w:hint="eastAsia"/>
          <w:b/>
          <w:bCs/>
          <w:color w:val="auto"/>
          <w:sz w:val="32"/>
          <w:szCs w:val="32"/>
          <w:highlight w:val="none"/>
        </w:rPr>
      </w:pPr>
      <w:r>
        <w:rPr>
          <w:rFonts w:hint="eastAsia"/>
          <w:b/>
          <w:bCs/>
          <w:color w:val="auto"/>
          <w:sz w:val="24"/>
          <w:szCs w:val="24"/>
          <w:highlight w:val="none"/>
          <w:lang w:val="en-US" w:eastAsia="zh-CN"/>
        </w:rPr>
        <w:t>A分标、E分标</w:t>
      </w:r>
      <w:r>
        <w:rPr>
          <w:rFonts w:hint="eastAsia"/>
          <w:b/>
          <w:bCs/>
          <w:color w:val="auto"/>
          <w:sz w:val="24"/>
          <w:szCs w:val="24"/>
          <w:highlight w:val="none"/>
        </w:rPr>
        <w:t>：</w:t>
      </w:r>
    </w:p>
    <w:p>
      <w:pPr>
        <w:spacing w:before="0" w:after="0" w:line="40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一、评审依据及方式</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 评审依据：</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以</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为评标依据，对供应商的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报价、技术、</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售后服务、信誉、政策功能等</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个方面内容按百分制打分。</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 评审方式：以封闭方式进行评标。</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 根据财库〔2012〕69号文规定，采购人和采购代理机构、评标委员会成员要严格遵守政府采购相关法律制度，依法履行各自职责，公正、客观、审慎地组织和参与评审工作。</w:t>
      </w:r>
    </w:p>
    <w:p>
      <w:pPr>
        <w:pStyle w:val="7"/>
        <w:spacing w:after="18" w:line="269" w:lineRule="exact"/>
        <w:ind w:firstLine="480" w:firstLineChars="200"/>
      </w:pPr>
      <w:r>
        <w:rPr>
          <w:rFonts w:hint="eastAsia" w:ascii="宋体" w:hAnsi="宋体" w:cs="宋体"/>
          <w:color w:val="auto"/>
          <w:szCs w:val="21"/>
          <w:highlight w:val="none"/>
          <w:lang w:val="en-US" w:eastAsia="zh-CN"/>
        </w:rPr>
        <w:t>4.</w:t>
      </w:r>
      <w:r>
        <w:t>资格性及符合性审查内容：</w:t>
      </w:r>
    </w:p>
    <w:tbl>
      <w:tblPr>
        <w:tblStyle w:val="13"/>
        <w:tblW w:w="9141" w:type="dxa"/>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5641"/>
        <w:gridCol w:w="2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41" w:type="dxa"/>
            <w:gridSpan w:val="3"/>
          </w:tcPr>
          <w:p>
            <w:pPr>
              <w:pStyle w:val="22"/>
              <w:spacing w:before="151"/>
              <w:ind w:left="3903" w:right="3886"/>
              <w:jc w:val="center"/>
              <w:rPr>
                <w:b/>
                <w:sz w:val="24"/>
              </w:rPr>
            </w:pPr>
            <w:r>
              <w:rPr>
                <w:b/>
                <w:sz w:val="24"/>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31" w:type="dxa"/>
          </w:tcPr>
          <w:p>
            <w:pPr>
              <w:pStyle w:val="22"/>
              <w:spacing w:before="6"/>
              <w:rPr>
                <w:sz w:val="14"/>
              </w:rPr>
            </w:pPr>
          </w:p>
          <w:p>
            <w:pPr>
              <w:pStyle w:val="22"/>
              <w:ind w:left="90" w:right="69"/>
              <w:jc w:val="center"/>
              <w:rPr>
                <w:b/>
                <w:sz w:val="21"/>
              </w:rPr>
            </w:pPr>
            <w:r>
              <w:rPr>
                <w:b/>
                <w:sz w:val="21"/>
              </w:rPr>
              <w:t>序号</w:t>
            </w:r>
          </w:p>
        </w:tc>
        <w:tc>
          <w:tcPr>
            <w:tcW w:w="5641" w:type="dxa"/>
          </w:tcPr>
          <w:p>
            <w:pPr>
              <w:pStyle w:val="22"/>
              <w:spacing w:before="6"/>
              <w:rPr>
                <w:sz w:val="14"/>
              </w:rPr>
            </w:pPr>
          </w:p>
          <w:p>
            <w:pPr>
              <w:pStyle w:val="22"/>
              <w:ind w:left="2070" w:right="2051"/>
              <w:jc w:val="center"/>
              <w:rPr>
                <w:b/>
                <w:sz w:val="21"/>
              </w:rPr>
            </w:pPr>
            <w:r>
              <w:rPr>
                <w:b/>
                <w:sz w:val="21"/>
              </w:rPr>
              <w:t>评审因素</w:t>
            </w:r>
          </w:p>
        </w:tc>
        <w:tc>
          <w:tcPr>
            <w:tcW w:w="2869" w:type="dxa"/>
          </w:tcPr>
          <w:p>
            <w:pPr>
              <w:pStyle w:val="22"/>
              <w:spacing w:before="6"/>
              <w:rPr>
                <w:sz w:val="14"/>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31" w:type="dxa"/>
          </w:tcPr>
          <w:p>
            <w:pPr>
              <w:pStyle w:val="22"/>
              <w:ind w:left="90" w:right="69"/>
              <w:jc w:val="center"/>
              <w:rPr>
                <w:rFonts w:hint="eastAsia"/>
                <w:b w:val="0"/>
                <w:bCs/>
                <w:sz w:val="21"/>
                <w:lang w:val="en-US" w:eastAsia="zh-CN"/>
              </w:rPr>
            </w:pPr>
          </w:p>
          <w:p>
            <w:pPr>
              <w:pStyle w:val="22"/>
              <w:ind w:left="90" w:right="69"/>
              <w:jc w:val="center"/>
              <w:rPr>
                <w:rFonts w:hint="eastAsia" w:eastAsia="宋体"/>
                <w:b/>
                <w:sz w:val="21"/>
                <w:lang w:val="en-US" w:eastAsia="zh-CN"/>
              </w:rPr>
            </w:pPr>
            <w:r>
              <w:rPr>
                <w:rFonts w:hint="eastAsia"/>
                <w:b w:val="0"/>
                <w:bCs/>
                <w:sz w:val="21"/>
                <w:lang w:val="en-US" w:eastAsia="zh-CN"/>
              </w:rPr>
              <w:t>1</w:t>
            </w:r>
          </w:p>
        </w:tc>
        <w:tc>
          <w:tcPr>
            <w:tcW w:w="5641" w:type="dxa"/>
            <w:vAlign w:val="top"/>
          </w:tcPr>
          <w:p>
            <w:pPr>
              <w:pStyle w:val="22"/>
              <w:spacing w:before="3"/>
              <w:rPr>
                <w:sz w:val="24"/>
              </w:rPr>
            </w:pPr>
          </w:p>
          <w:p>
            <w:pPr>
              <w:pStyle w:val="22"/>
              <w:ind w:left="107" w:leftChars="0"/>
              <w:rPr>
                <w:b/>
                <w:sz w:val="21"/>
              </w:rPr>
            </w:pPr>
            <w:r>
              <w:rPr>
                <w:sz w:val="21"/>
              </w:rPr>
              <w:t>法定代表人正反两面身份证复印件</w:t>
            </w:r>
          </w:p>
        </w:tc>
        <w:tc>
          <w:tcPr>
            <w:tcW w:w="2869" w:type="dxa"/>
            <w:vAlign w:val="top"/>
          </w:tcPr>
          <w:p>
            <w:pPr>
              <w:pStyle w:val="22"/>
              <w:spacing w:before="109"/>
              <w:ind w:left="107"/>
              <w:rPr>
                <w:sz w:val="21"/>
              </w:rPr>
            </w:pPr>
            <w:r>
              <w:rPr>
                <w:sz w:val="21"/>
              </w:rPr>
              <w:t>投标文件提供的资料是否符</w:t>
            </w:r>
          </w:p>
          <w:p>
            <w:pPr>
              <w:pStyle w:val="22"/>
              <w:spacing w:before="131"/>
              <w:ind w:left="107" w:leftChars="0"/>
              <w:rPr>
                <w:b/>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31" w:type="dxa"/>
            <w:vAlign w:val="top"/>
          </w:tcPr>
          <w:p>
            <w:pPr>
              <w:pStyle w:val="22"/>
              <w:rPr>
                <w:sz w:val="20"/>
              </w:rPr>
            </w:pPr>
          </w:p>
          <w:p>
            <w:pPr>
              <w:pStyle w:val="22"/>
              <w:spacing w:before="10"/>
              <w:rPr>
                <w:sz w:val="19"/>
              </w:rPr>
            </w:pPr>
          </w:p>
          <w:p>
            <w:pPr>
              <w:pStyle w:val="22"/>
              <w:ind w:left="21" w:leftChars="0"/>
              <w:jc w:val="center"/>
              <w:rPr>
                <w:rFonts w:hint="eastAsia" w:eastAsia="宋体"/>
                <w:b w:val="0"/>
                <w:bCs/>
                <w:sz w:val="21"/>
                <w:lang w:val="en-US" w:eastAsia="zh-CN"/>
              </w:rPr>
            </w:pPr>
            <w:r>
              <w:rPr>
                <w:rFonts w:hint="eastAsia"/>
                <w:w w:val="100"/>
                <w:sz w:val="21"/>
                <w:lang w:val="en-US" w:eastAsia="zh-CN"/>
              </w:rPr>
              <w:t>2</w:t>
            </w:r>
          </w:p>
        </w:tc>
        <w:tc>
          <w:tcPr>
            <w:tcW w:w="5641" w:type="dxa"/>
            <w:vAlign w:val="top"/>
          </w:tcPr>
          <w:p>
            <w:pPr>
              <w:pStyle w:val="22"/>
              <w:rPr>
                <w:sz w:val="20"/>
              </w:rPr>
            </w:pPr>
          </w:p>
          <w:p>
            <w:pPr>
              <w:pStyle w:val="22"/>
              <w:spacing w:before="10"/>
              <w:rPr>
                <w:sz w:val="19"/>
              </w:rPr>
            </w:pPr>
          </w:p>
          <w:p>
            <w:pPr>
              <w:pStyle w:val="22"/>
              <w:ind w:left="107" w:leftChars="0"/>
              <w:rPr>
                <w:rFonts w:hint="eastAsia"/>
                <w:sz w:val="21"/>
                <w:lang w:val="en-US" w:eastAsia="zh-CN"/>
              </w:rPr>
            </w:pPr>
            <w:r>
              <w:rPr>
                <w:sz w:val="21"/>
              </w:rPr>
              <w:t>投标人的授权委托书原件、委托代理人身份证正反面复印件</w:t>
            </w:r>
          </w:p>
        </w:tc>
        <w:tc>
          <w:tcPr>
            <w:tcW w:w="2869" w:type="dxa"/>
            <w:vAlign w:val="top"/>
          </w:tcPr>
          <w:p>
            <w:pPr>
              <w:pStyle w:val="22"/>
              <w:spacing w:before="109" w:line="357" w:lineRule="auto"/>
              <w:ind w:left="107" w:right="19"/>
              <w:rPr>
                <w:sz w:val="21"/>
              </w:rPr>
            </w:pPr>
            <w:r>
              <w:rPr>
                <w:sz w:val="21"/>
              </w:rPr>
              <w:t>委托代理时必须提供，投标文件提供的资料是否符合招标</w:t>
            </w:r>
          </w:p>
          <w:p>
            <w:pPr>
              <w:pStyle w:val="22"/>
              <w:ind w:left="107" w:leftChars="0"/>
              <w:rPr>
                <w:sz w:val="21"/>
              </w:rPr>
            </w:pPr>
            <w:r>
              <w:rPr>
                <w:sz w:val="21"/>
              </w:rPr>
              <w:t>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31" w:type="dxa"/>
            <w:vAlign w:val="top"/>
          </w:tcPr>
          <w:p>
            <w:pPr>
              <w:pStyle w:val="22"/>
              <w:ind w:left="21" w:leftChars="0"/>
              <w:jc w:val="center"/>
              <w:rPr>
                <w:rFonts w:hint="eastAsia"/>
                <w:w w:val="100"/>
                <w:sz w:val="21"/>
                <w:lang w:val="en-US" w:eastAsia="zh-CN"/>
              </w:rPr>
            </w:pPr>
          </w:p>
          <w:p>
            <w:pPr>
              <w:pStyle w:val="22"/>
              <w:ind w:left="21" w:leftChars="0"/>
              <w:jc w:val="center"/>
              <w:rPr>
                <w:rFonts w:hint="eastAsia"/>
                <w:w w:val="100"/>
                <w:sz w:val="21"/>
                <w:lang w:val="en-US" w:eastAsia="zh-CN"/>
              </w:rPr>
            </w:pPr>
          </w:p>
          <w:p>
            <w:pPr>
              <w:pStyle w:val="22"/>
              <w:ind w:left="21" w:leftChars="0"/>
              <w:jc w:val="center"/>
              <w:rPr>
                <w:rFonts w:hint="default"/>
                <w:w w:val="100"/>
                <w:sz w:val="21"/>
                <w:lang w:val="en-US" w:eastAsia="zh-CN"/>
              </w:rPr>
            </w:pPr>
            <w:r>
              <w:rPr>
                <w:rFonts w:hint="eastAsia"/>
                <w:w w:val="100"/>
                <w:sz w:val="21"/>
                <w:lang w:val="en-US" w:eastAsia="zh-CN"/>
              </w:rPr>
              <w:t>3</w:t>
            </w:r>
          </w:p>
        </w:tc>
        <w:tc>
          <w:tcPr>
            <w:tcW w:w="5641" w:type="dxa"/>
            <w:vAlign w:val="top"/>
          </w:tcPr>
          <w:p>
            <w:pPr>
              <w:pStyle w:val="22"/>
              <w:ind w:left="107" w:leftChars="0"/>
              <w:rPr>
                <w:rFonts w:hint="eastAsia" w:ascii="宋体" w:hAnsi="宋体" w:cs="宋体"/>
                <w:color w:val="auto"/>
                <w:szCs w:val="21"/>
                <w:highlight w:val="none"/>
              </w:rPr>
            </w:pPr>
          </w:p>
          <w:p>
            <w:pPr>
              <w:pStyle w:val="22"/>
              <w:ind w:left="107" w:leftChars="0"/>
              <w:rPr>
                <w:rFonts w:hint="eastAsia" w:ascii="宋体" w:hAnsi="宋体" w:cs="宋体"/>
                <w:color w:val="auto"/>
                <w:szCs w:val="21"/>
                <w:highlight w:val="none"/>
              </w:rPr>
            </w:pPr>
            <w:r>
              <w:rPr>
                <w:rFonts w:hint="eastAsia" w:ascii="宋体" w:hAnsi="宋体" w:cs="宋体"/>
                <w:color w:val="auto"/>
                <w:szCs w:val="21"/>
                <w:highlight w:val="none"/>
              </w:rPr>
              <w:t>投标人参加政府采购活动前3年内在经营活动中没有重大违法记录及有关信用信息的书面声明</w:t>
            </w:r>
          </w:p>
          <w:p>
            <w:pPr>
              <w:pStyle w:val="22"/>
              <w:ind w:left="107" w:leftChars="0"/>
              <w:rPr>
                <w:rFonts w:hint="eastAsia" w:ascii="宋体" w:hAnsi="宋体" w:cs="宋体"/>
                <w:color w:val="auto"/>
                <w:szCs w:val="21"/>
                <w:highlight w:val="none"/>
              </w:rPr>
            </w:pPr>
          </w:p>
        </w:tc>
        <w:tc>
          <w:tcPr>
            <w:tcW w:w="2869" w:type="dxa"/>
            <w:vAlign w:val="top"/>
          </w:tcPr>
          <w:p>
            <w:pPr>
              <w:pStyle w:val="22"/>
              <w:spacing w:before="109"/>
              <w:rPr>
                <w:sz w:val="21"/>
              </w:rPr>
            </w:pPr>
            <w:r>
              <w:rPr>
                <w:sz w:val="21"/>
              </w:rPr>
              <w:t>投标文件提供的资料是否符</w:t>
            </w:r>
          </w:p>
          <w:p>
            <w:pPr>
              <w:pStyle w:val="22"/>
              <w:ind w:left="107" w:leftChars="0"/>
              <w:rPr>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31" w:type="dxa"/>
          </w:tcPr>
          <w:p>
            <w:pPr>
              <w:pStyle w:val="22"/>
              <w:spacing w:before="3"/>
              <w:rPr>
                <w:sz w:val="24"/>
              </w:rPr>
            </w:pPr>
          </w:p>
          <w:p>
            <w:pPr>
              <w:pStyle w:val="22"/>
              <w:ind w:left="21"/>
              <w:jc w:val="center"/>
              <w:rPr>
                <w:rFonts w:hint="eastAsia" w:eastAsia="宋体"/>
                <w:sz w:val="21"/>
                <w:lang w:eastAsia="zh-CN"/>
              </w:rPr>
            </w:pPr>
            <w:r>
              <w:rPr>
                <w:rFonts w:hint="eastAsia"/>
                <w:w w:val="100"/>
                <w:sz w:val="21"/>
                <w:lang w:val="en-US" w:eastAsia="zh-CN"/>
              </w:rPr>
              <w:t>4</w:t>
            </w:r>
          </w:p>
        </w:tc>
        <w:tc>
          <w:tcPr>
            <w:tcW w:w="5641" w:type="dxa"/>
          </w:tcPr>
          <w:p>
            <w:pPr>
              <w:pStyle w:val="22"/>
              <w:spacing w:before="3"/>
              <w:rPr>
                <w:sz w:val="24"/>
              </w:rPr>
            </w:pPr>
          </w:p>
          <w:p>
            <w:pPr>
              <w:pStyle w:val="22"/>
              <w:ind w:left="107"/>
              <w:rPr>
                <w:sz w:val="21"/>
              </w:rPr>
            </w:pPr>
            <w:r>
              <w:rPr>
                <w:sz w:val="21"/>
              </w:rPr>
              <w:t>投标人的有效的法人或其他组织营业执照副本复印件</w:t>
            </w:r>
          </w:p>
        </w:tc>
        <w:tc>
          <w:tcPr>
            <w:tcW w:w="2869" w:type="dxa"/>
          </w:tcPr>
          <w:p>
            <w:pPr>
              <w:pStyle w:val="22"/>
              <w:spacing w:before="3" w:line="398" w:lineRule="exact"/>
              <w:ind w:left="107" w:right="99"/>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31" w:type="dxa"/>
          </w:tcPr>
          <w:p>
            <w:pPr>
              <w:pStyle w:val="22"/>
              <w:rPr>
                <w:sz w:val="20"/>
              </w:rPr>
            </w:pPr>
          </w:p>
          <w:p>
            <w:pPr>
              <w:pStyle w:val="22"/>
              <w:spacing w:before="12"/>
              <w:rPr>
                <w:sz w:val="25"/>
              </w:rPr>
            </w:pPr>
          </w:p>
          <w:p>
            <w:pPr>
              <w:pStyle w:val="22"/>
              <w:ind w:left="21"/>
              <w:jc w:val="center"/>
              <w:rPr>
                <w:rFonts w:hint="eastAsia" w:eastAsia="宋体"/>
                <w:sz w:val="21"/>
                <w:lang w:eastAsia="zh-CN"/>
              </w:rPr>
            </w:pPr>
            <w:r>
              <w:rPr>
                <w:rFonts w:hint="eastAsia"/>
                <w:w w:val="100"/>
                <w:sz w:val="21"/>
                <w:lang w:val="en-US" w:eastAsia="zh-CN"/>
              </w:rPr>
              <w:t>5</w:t>
            </w:r>
          </w:p>
        </w:tc>
        <w:tc>
          <w:tcPr>
            <w:tcW w:w="5641" w:type="dxa"/>
          </w:tcPr>
          <w:p>
            <w:pPr>
              <w:pStyle w:val="22"/>
              <w:rPr>
                <w:sz w:val="20"/>
              </w:rPr>
            </w:pPr>
          </w:p>
          <w:p>
            <w:pPr>
              <w:pStyle w:val="22"/>
              <w:spacing w:before="133" w:line="357" w:lineRule="auto"/>
              <w:ind w:left="107" w:right="36"/>
              <w:rPr>
                <w:sz w:val="21"/>
              </w:rPr>
            </w:pPr>
            <w:r>
              <w:rPr>
                <w:sz w:val="21"/>
              </w:rPr>
              <w:t>投标人须具有有效的医疗器械生产许可证或经营相关证明</w:t>
            </w:r>
          </w:p>
        </w:tc>
        <w:tc>
          <w:tcPr>
            <w:tcW w:w="2869" w:type="dxa"/>
          </w:tcPr>
          <w:p>
            <w:pPr>
              <w:pStyle w:val="22"/>
              <w:spacing w:before="1" w:line="242" w:lineRule="auto"/>
              <w:ind w:left="107" w:right="96"/>
              <w:jc w:val="both"/>
              <w:rPr>
                <w:sz w:val="21"/>
              </w:rPr>
            </w:pPr>
            <w:r>
              <w:rPr>
                <w:spacing w:val="8"/>
                <w:sz w:val="21"/>
              </w:rPr>
              <w:t>是否按招标文件要求提供有</w:t>
            </w:r>
            <w:r>
              <w:rPr>
                <w:spacing w:val="-11"/>
                <w:sz w:val="21"/>
              </w:rPr>
              <w:t>效的《医疗器械</w:t>
            </w:r>
            <w:r>
              <w:rPr>
                <w:rFonts w:hint="eastAsia"/>
                <w:spacing w:val="-11"/>
                <w:sz w:val="21"/>
                <w:lang w:val="en-US" w:eastAsia="zh-CN"/>
              </w:rPr>
              <w:t>生产</w:t>
            </w:r>
            <w:r>
              <w:rPr>
                <w:spacing w:val="-11"/>
                <w:sz w:val="21"/>
              </w:rPr>
              <w:t>企业许可</w:t>
            </w:r>
            <w:r>
              <w:rPr>
                <w:spacing w:val="-12"/>
                <w:sz w:val="21"/>
              </w:rPr>
              <w:t>证》或《医疗器械</w:t>
            </w:r>
            <w:r>
              <w:rPr>
                <w:rFonts w:hint="eastAsia"/>
                <w:spacing w:val="-12"/>
                <w:sz w:val="21"/>
                <w:lang w:val="en-US" w:eastAsia="zh-CN"/>
              </w:rPr>
              <w:t>经营</w:t>
            </w:r>
            <w:r>
              <w:rPr>
                <w:spacing w:val="-12"/>
                <w:sz w:val="21"/>
              </w:rPr>
              <w:t>企业许</w:t>
            </w:r>
          </w:p>
          <w:p>
            <w:pPr>
              <w:pStyle w:val="22"/>
              <w:spacing w:before="2" w:line="250" w:lineRule="exact"/>
              <w:ind w:left="107"/>
              <w:rPr>
                <w:sz w:val="21"/>
              </w:rPr>
            </w:pPr>
            <w:r>
              <w:rPr>
                <w:sz w:val="21"/>
              </w:rPr>
              <w:t>可证》的复印件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31" w:type="dxa"/>
          </w:tcPr>
          <w:p>
            <w:pPr>
              <w:pStyle w:val="22"/>
              <w:ind w:left="21"/>
              <w:jc w:val="center"/>
              <w:rPr>
                <w:rFonts w:hint="eastAsia"/>
                <w:w w:val="100"/>
                <w:sz w:val="21"/>
                <w:lang w:val="en-US" w:eastAsia="zh-CN"/>
              </w:rPr>
            </w:pPr>
          </w:p>
          <w:p>
            <w:pPr>
              <w:pStyle w:val="22"/>
              <w:ind w:left="21"/>
              <w:jc w:val="center"/>
              <w:rPr>
                <w:rFonts w:hint="eastAsia"/>
                <w:w w:val="100"/>
                <w:sz w:val="21"/>
                <w:lang w:val="en-US" w:eastAsia="zh-CN"/>
              </w:rPr>
            </w:pPr>
          </w:p>
          <w:p>
            <w:pPr>
              <w:pStyle w:val="22"/>
              <w:ind w:left="21"/>
              <w:jc w:val="center"/>
              <w:rPr>
                <w:rFonts w:hint="default"/>
                <w:w w:val="100"/>
                <w:sz w:val="21"/>
                <w:lang w:val="en-US" w:eastAsia="zh-CN"/>
              </w:rPr>
            </w:pPr>
            <w:r>
              <w:rPr>
                <w:rFonts w:hint="eastAsia"/>
                <w:w w:val="100"/>
                <w:sz w:val="21"/>
                <w:lang w:val="en-US" w:eastAsia="zh-CN"/>
              </w:rPr>
              <w:t>6</w:t>
            </w:r>
          </w:p>
        </w:tc>
        <w:tc>
          <w:tcPr>
            <w:tcW w:w="5641" w:type="dxa"/>
          </w:tcPr>
          <w:p>
            <w:pPr>
              <w:pStyle w:val="22"/>
              <w:spacing w:before="133" w:line="357" w:lineRule="auto"/>
              <w:ind w:left="107" w:right="36"/>
              <w:rPr>
                <w:sz w:val="21"/>
              </w:rPr>
            </w:pPr>
            <w:r>
              <w:rPr>
                <w:rFonts w:hint="eastAsia" w:ascii="宋体" w:hAnsi="宋体"/>
                <w:b w:val="0"/>
                <w:bCs w:val="0"/>
              </w:rPr>
              <w:t>投</w:t>
            </w:r>
            <w:r>
              <w:rPr>
                <w:rFonts w:hint="eastAsia" w:ascii="宋体" w:hAnsi="宋体"/>
              </w:rPr>
              <w:t>标人</w:t>
            </w:r>
            <w:r>
              <w:rPr>
                <w:rFonts w:hint="eastAsia" w:hAnsi="宋体"/>
              </w:rPr>
              <w:t>所投产品相应、</w:t>
            </w:r>
            <w:r>
              <w:rPr>
                <w:rFonts w:hint="eastAsia" w:hAnsi="宋体"/>
                <w:highlight w:val="none"/>
              </w:rPr>
              <w:t>有效、完整的医疗器械产品注册证复印件，</w:t>
            </w:r>
            <w:r>
              <w:rPr>
                <w:rFonts w:hint="eastAsia" w:hAnsi="宋体"/>
              </w:rPr>
              <w:t>要求清晰反映相关内容</w:t>
            </w:r>
          </w:p>
        </w:tc>
        <w:tc>
          <w:tcPr>
            <w:tcW w:w="2869" w:type="dxa"/>
          </w:tcPr>
          <w:p>
            <w:pPr>
              <w:pStyle w:val="22"/>
              <w:spacing w:before="2" w:line="250" w:lineRule="exact"/>
              <w:ind w:left="107"/>
              <w:rPr>
                <w:sz w:val="21"/>
              </w:rPr>
            </w:pPr>
          </w:p>
          <w:p>
            <w:pPr>
              <w:pStyle w:val="22"/>
              <w:spacing w:before="2" w:line="250" w:lineRule="exact"/>
              <w:ind w:left="107"/>
              <w:rPr>
                <w:sz w:val="21"/>
              </w:rPr>
            </w:pPr>
          </w:p>
          <w:p>
            <w:pPr>
              <w:pStyle w:val="22"/>
              <w:spacing w:before="2" w:line="250" w:lineRule="exact"/>
              <w:ind w:left="107"/>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141" w:type="dxa"/>
            <w:gridSpan w:val="3"/>
          </w:tcPr>
          <w:p>
            <w:pPr>
              <w:pStyle w:val="22"/>
              <w:spacing w:before="88"/>
              <w:ind w:left="3854" w:right="3934"/>
              <w:jc w:val="center"/>
              <w:rPr>
                <w:b/>
                <w:sz w:val="24"/>
              </w:rPr>
            </w:pPr>
            <w:r>
              <w:rPr>
                <w:b/>
                <w:sz w:val="24"/>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1" w:type="dxa"/>
          </w:tcPr>
          <w:p>
            <w:pPr>
              <w:pStyle w:val="22"/>
              <w:spacing w:before="12"/>
              <w:rPr>
                <w:sz w:val="18"/>
              </w:rPr>
            </w:pPr>
          </w:p>
          <w:p>
            <w:pPr>
              <w:pStyle w:val="22"/>
              <w:ind w:left="90" w:right="69"/>
              <w:jc w:val="center"/>
              <w:rPr>
                <w:b/>
                <w:sz w:val="21"/>
              </w:rPr>
            </w:pPr>
            <w:r>
              <w:rPr>
                <w:b/>
                <w:sz w:val="21"/>
              </w:rPr>
              <w:t>序号</w:t>
            </w:r>
          </w:p>
        </w:tc>
        <w:tc>
          <w:tcPr>
            <w:tcW w:w="5641" w:type="dxa"/>
          </w:tcPr>
          <w:p>
            <w:pPr>
              <w:pStyle w:val="22"/>
              <w:spacing w:before="12"/>
              <w:rPr>
                <w:sz w:val="18"/>
              </w:rPr>
            </w:pPr>
          </w:p>
          <w:p>
            <w:pPr>
              <w:pStyle w:val="22"/>
              <w:ind w:left="2070" w:right="2051"/>
              <w:jc w:val="center"/>
              <w:rPr>
                <w:b/>
                <w:sz w:val="21"/>
              </w:rPr>
            </w:pPr>
            <w:r>
              <w:rPr>
                <w:b/>
                <w:sz w:val="21"/>
              </w:rPr>
              <w:t>评审因素</w:t>
            </w:r>
          </w:p>
        </w:tc>
        <w:tc>
          <w:tcPr>
            <w:tcW w:w="2869" w:type="dxa"/>
          </w:tcPr>
          <w:p>
            <w:pPr>
              <w:pStyle w:val="22"/>
              <w:spacing w:before="12"/>
              <w:rPr>
                <w:sz w:val="18"/>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31" w:type="dxa"/>
          </w:tcPr>
          <w:p>
            <w:pPr>
              <w:pStyle w:val="22"/>
              <w:rPr>
                <w:sz w:val="24"/>
              </w:rPr>
            </w:pPr>
          </w:p>
          <w:p>
            <w:pPr>
              <w:pStyle w:val="22"/>
              <w:ind w:right="244"/>
              <w:jc w:val="right"/>
              <w:rPr>
                <w:sz w:val="21"/>
              </w:rPr>
            </w:pPr>
            <w:r>
              <w:rPr>
                <w:w w:val="100"/>
                <w:sz w:val="21"/>
              </w:rPr>
              <w:t>1</w:t>
            </w:r>
          </w:p>
        </w:tc>
        <w:tc>
          <w:tcPr>
            <w:tcW w:w="5641" w:type="dxa"/>
          </w:tcPr>
          <w:p>
            <w:pPr>
              <w:pStyle w:val="22"/>
              <w:rPr>
                <w:sz w:val="24"/>
              </w:rPr>
            </w:pPr>
          </w:p>
          <w:p>
            <w:pPr>
              <w:pStyle w:val="22"/>
              <w:ind w:left="2070" w:right="2051"/>
              <w:jc w:val="center"/>
              <w:rPr>
                <w:sz w:val="21"/>
              </w:rPr>
            </w:pPr>
            <w:r>
              <w:rPr>
                <w:sz w:val="21"/>
              </w:rPr>
              <w:t>投标文件有效性</w:t>
            </w:r>
          </w:p>
        </w:tc>
        <w:tc>
          <w:tcPr>
            <w:tcW w:w="2869" w:type="dxa"/>
          </w:tcPr>
          <w:p>
            <w:pPr>
              <w:pStyle w:val="22"/>
              <w:spacing w:before="109"/>
              <w:ind w:left="107"/>
              <w:rPr>
                <w:sz w:val="21"/>
              </w:rPr>
            </w:pPr>
            <w:r>
              <w:rPr>
                <w:sz w:val="21"/>
              </w:rPr>
              <w:t>投标文件是否按招标文件要</w:t>
            </w:r>
          </w:p>
          <w:p>
            <w:pPr>
              <w:pStyle w:val="22"/>
              <w:spacing w:before="132"/>
              <w:ind w:left="107"/>
              <w:rPr>
                <w:sz w:val="21"/>
              </w:rPr>
            </w:pPr>
            <w:r>
              <w:rPr>
                <w:sz w:val="21"/>
              </w:rPr>
              <w:t>求书写及签名、盖章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31" w:type="dxa"/>
          </w:tcPr>
          <w:p>
            <w:pPr>
              <w:pStyle w:val="22"/>
              <w:spacing w:before="3"/>
              <w:rPr>
                <w:sz w:val="24"/>
              </w:rPr>
            </w:pPr>
          </w:p>
          <w:p>
            <w:pPr>
              <w:pStyle w:val="22"/>
              <w:ind w:right="244"/>
              <w:jc w:val="right"/>
              <w:rPr>
                <w:sz w:val="21"/>
              </w:rPr>
            </w:pPr>
            <w:r>
              <w:rPr>
                <w:w w:val="100"/>
                <w:sz w:val="21"/>
              </w:rPr>
              <w:t>2</w:t>
            </w:r>
          </w:p>
        </w:tc>
        <w:tc>
          <w:tcPr>
            <w:tcW w:w="5641" w:type="dxa"/>
          </w:tcPr>
          <w:p>
            <w:pPr>
              <w:pStyle w:val="22"/>
              <w:spacing w:before="3"/>
              <w:rPr>
                <w:sz w:val="24"/>
              </w:rPr>
            </w:pPr>
          </w:p>
          <w:p>
            <w:pPr>
              <w:pStyle w:val="22"/>
              <w:ind w:left="2070" w:right="2051"/>
              <w:jc w:val="center"/>
              <w:rPr>
                <w:sz w:val="21"/>
              </w:rPr>
            </w:pPr>
            <w:r>
              <w:rPr>
                <w:sz w:val="21"/>
              </w:rPr>
              <w:t>投标文件完整性</w:t>
            </w:r>
          </w:p>
        </w:tc>
        <w:tc>
          <w:tcPr>
            <w:tcW w:w="2869" w:type="dxa"/>
          </w:tcPr>
          <w:p>
            <w:pPr>
              <w:pStyle w:val="22"/>
              <w:spacing w:before="109"/>
              <w:ind w:left="107"/>
              <w:rPr>
                <w:sz w:val="21"/>
              </w:rPr>
            </w:pPr>
            <w:r>
              <w:rPr>
                <w:sz w:val="21"/>
              </w:rPr>
              <w:t>投标文件是否按招标文件要</w:t>
            </w:r>
          </w:p>
          <w:p>
            <w:pPr>
              <w:pStyle w:val="22"/>
              <w:spacing w:before="131"/>
              <w:ind w:left="107"/>
              <w:rPr>
                <w:sz w:val="21"/>
              </w:rPr>
            </w:pPr>
            <w:r>
              <w:rPr>
                <w:sz w:val="21"/>
              </w:rPr>
              <w:t>求编制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1" w:type="dxa"/>
          </w:tcPr>
          <w:p>
            <w:pPr>
              <w:pStyle w:val="22"/>
              <w:spacing w:before="2"/>
              <w:rPr>
                <w:sz w:val="19"/>
              </w:rPr>
            </w:pPr>
          </w:p>
          <w:p>
            <w:pPr>
              <w:pStyle w:val="22"/>
              <w:ind w:right="244"/>
              <w:jc w:val="right"/>
              <w:rPr>
                <w:sz w:val="21"/>
              </w:rPr>
            </w:pPr>
            <w:r>
              <w:rPr>
                <w:w w:val="100"/>
                <w:sz w:val="21"/>
              </w:rPr>
              <w:t>3</w:t>
            </w:r>
          </w:p>
        </w:tc>
        <w:tc>
          <w:tcPr>
            <w:tcW w:w="5641" w:type="dxa"/>
          </w:tcPr>
          <w:p>
            <w:pPr>
              <w:pStyle w:val="22"/>
              <w:spacing w:before="2"/>
              <w:rPr>
                <w:sz w:val="19"/>
              </w:rPr>
            </w:pPr>
          </w:p>
          <w:p>
            <w:pPr>
              <w:pStyle w:val="22"/>
              <w:ind w:left="2070" w:right="2048"/>
              <w:jc w:val="center"/>
              <w:rPr>
                <w:sz w:val="21"/>
              </w:rPr>
            </w:pPr>
            <w:r>
              <w:rPr>
                <w:sz w:val="21"/>
              </w:rPr>
              <w:t>投标报价</w:t>
            </w:r>
          </w:p>
        </w:tc>
        <w:tc>
          <w:tcPr>
            <w:tcW w:w="2869" w:type="dxa"/>
          </w:tcPr>
          <w:p>
            <w:pPr>
              <w:pStyle w:val="22"/>
              <w:spacing w:before="2"/>
              <w:rPr>
                <w:sz w:val="19"/>
              </w:rPr>
            </w:pPr>
          </w:p>
          <w:p>
            <w:pPr>
              <w:pStyle w:val="22"/>
              <w:ind w:left="107"/>
              <w:rPr>
                <w:sz w:val="21"/>
              </w:rPr>
            </w:pPr>
            <w:r>
              <w:rPr>
                <w:sz w:val="21"/>
              </w:rPr>
              <w:t>是否在采购预算金额内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31" w:type="dxa"/>
          </w:tcPr>
          <w:p>
            <w:pPr>
              <w:pStyle w:val="22"/>
              <w:rPr>
                <w:sz w:val="24"/>
              </w:rPr>
            </w:pPr>
          </w:p>
          <w:p>
            <w:pPr>
              <w:pStyle w:val="22"/>
              <w:ind w:right="244"/>
              <w:jc w:val="right"/>
              <w:rPr>
                <w:sz w:val="21"/>
              </w:rPr>
            </w:pPr>
            <w:r>
              <w:rPr>
                <w:w w:val="100"/>
                <w:sz w:val="21"/>
              </w:rPr>
              <w:t>4</w:t>
            </w:r>
          </w:p>
        </w:tc>
        <w:tc>
          <w:tcPr>
            <w:tcW w:w="5641" w:type="dxa"/>
          </w:tcPr>
          <w:p>
            <w:pPr>
              <w:pStyle w:val="22"/>
              <w:rPr>
                <w:sz w:val="24"/>
              </w:rPr>
            </w:pPr>
          </w:p>
          <w:p>
            <w:pPr>
              <w:pStyle w:val="22"/>
              <w:ind w:left="2070" w:right="2048"/>
              <w:jc w:val="center"/>
              <w:rPr>
                <w:sz w:val="21"/>
              </w:rPr>
            </w:pPr>
            <w:r>
              <w:rPr>
                <w:sz w:val="21"/>
              </w:rPr>
              <w:t>其他情况</w:t>
            </w:r>
          </w:p>
        </w:tc>
        <w:tc>
          <w:tcPr>
            <w:tcW w:w="2869" w:type="dxa"/>
          </w:tcPr>
          <w:p>
            <w:pPr>
              <w:pStyle w:val="22"/>
              <w:spacing w:before="109"/>
              <w:ind w:left="107"/>
              <w:rPr>
                <w:sz w:val="21"/>
              </w:rPr>
            </w:pPr>
            <w:r>
              <w:rPr>
                <w:sz w:val="21"/>
              </w:rPr>
              <w:t>是否无其他未响应招标文件</w:t>
            </w:r>
          </w:p>
          <w:p>
            <w:pPr>
              <w:pStyle w:val="22"/>
              <w:spacing w:before="131"/>
              <w:ind w:left="107"/>
              <w:rPr>
                <w:sz w:val="21"/>
              </w:rPr>
            </w:pPr>
            <w:r>
              <w:rPr>
                <w:sz w:val="21"/>
              </w:rPr>
              <w:t>实质性要求的情况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141" w:type="dxa"/>
            <w:gridSpan w:val="3"/>
          </w:tcPr>
          <w:p>
            <w:pPr>
              <w:pStyle w:val="22"/>
              <w:spacing w:before="2"/>
              <w:rPr>
                <w:sz w:val="19"/>
              </w:rPr>
            </w:pPr>
          </w:p>
          <w:p>
            <w:pPr>
              <w:pStyle w:val="22"/>
              <w:ind w:left="933"/>
              <w:rPr>
                <w:b/>
                <w:sz w:val="21"/>
              </w:rPr>
            </w:pPr>
            <w:r>
              <w:rPr>
                <w:b/>
                <w:sz w:val="21"/>
              </w:rPr>
              <w:t>注：以上审查因素如有一项不符合，初步评审不通过，不再进入下一轮详评。</w:t>
            </w:r>
          </w:p>
        </w:tc>
      </w:tr>
    </w:tbl>
    <w:p>
      <w:pPr>
        <w:pStyle w:val="2"/>
        <w:rPr>
          <w:rFonts w:hint="default" w:eastAsia="宋体"/>
          <w:lang w:val="en-US" w:eastAsia="zh-CN"/>
        </w:rPr>
      </w:pPr>
    </w:p>
    <w:p>
      <w:pPr>
        <w:spacing w:before="0" w:after="0" w:line="40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二、评审办法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（一）对进入详评的，采用综合评分法。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（二）计分办法（按四舍五入取至小数点后二位）</w:t>
      </w:r>
    </w:p>
    <w:p>
      <w:pPr>
        <w:spacing w:before="0" w:after="0" w:line="400" w:lineRule="exact"/>
        <w:ind w:firstLine="420" w:firstLineChars="0"/>
        <w:rPr>
          <w:rFonts w:hint="eastAsia" w:ascii="宋体" w:hAnsi="宋体" w:cs="宋体"/>
          <w:b/>
          <w:color w:val="auto"/>
          <w:szCs w:val="21"/>
          <w:highlight w:val="none"/>
        </w:rPr>
      </w:pPr>
      <w:r>
        <w:rPr>
          <w:rFonts w:hint="eastAsia" w:ascii="宋体" w:hAnsi="宋体" w:cs="宋体"/>
          <w:b/>
          <w:color w:val="auto"/>
          <w:szCs w:val="21"/>
          <w:highlight w:val="none"/>
        </w:rPr>
        <w:t>1. 价格分……………………………………………………………………………………………</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（1）按照《政府采购促进中小企业发展暂行办法》（财库[2011]181号）规定：</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①对供应商认定为小型和微型企业且所竞产品为小型、微型企业产品的（以</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提供的符合规定的有关证明材料为准），</w:t>
      </w:r>
      <w:r>
        <w:rPr>
          <w:rFonts w:hint="eastAsia" w:ascii="宋体" w:hAnsi="宋体" w:cs="宋体"/>
          <w:bCs/>
          <w:color w:val="auto"/>
          <w:szCs w:val="21"/>
          <w:highlight w:val="none"/>
          <w:lang w:eastAsia="zh-CN"/>
        </w:rPr>
        <w:t>投标报</w:t>
      </w:r>
      <w:r>
        <w:rPr>
          <w:rFonts w:hint="eastAsia" w:ascii="宋体" w:hAnsi="宋体" w:cs="宋体"/>
          <w:bCs/>
          <w:color w:val="auto"/>
          <w:szCs w:val="21"/>
          <w:highlight w:val="none"/>
        </w:rPr>
        <w:t>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%的扣除，扣除后的价格为评标报价，即评标报价=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报价×（1-</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w:t>
      </w:r>
    </w:p>
    <w:p>
      <w:pPr>
        <w:spacing w:before="0" w:after="0" w:line="400" w:lineRule="exact"/>
        <w:ind w:firstLine="420"/>
        <w:rPr>
          <w:rFonts w:hint="eastAsia" w:ascii="宋体" w:hAnsi="宋体" w:cs="宋体"/>
          <w:color w:val="auto"/>
          <w:kern w:val="0"/>
          <w:szCs w:val="21"/>
          <w:highlight w:val="none"/>
        </w:rPr>
      </w:pPr>
      <w:r>
        <w:rPr>
          <w:rFonts w:hint="eastAsia" w:ascii="宋体" w:hAnsi="宋体" w:cs="宋体"/>
          <w:bCs/>
          <w:color w:val="auto"/>
          <w:szCs w:val="21"/>
          <w:highlight w:val="none"/>
        </w:rPr>
        <w:t>②除上述情况外，评标报价=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w:t>
      </w:r>
    </w:p>
    <w:p>
      <w:pPr>
        <w:spacing w:before="0" w:after="0" w:line="400" w:lineRule="exact"/>
        <w:ind w:firstLine="420" w:firstLineChars="0"/>
        <w:rPr>
          <w:rFonts w:hint="eastAsia" w:ascii="宋体" w:hAnsi="宋体" w:cs="宋体"/>
          <w:color w:val="auto"/>
          <w:szCs w:val="21"/>
          <w:highlight w:val="none"/>
        </w:rPr>
      </w:pPr>
      <w:r>
        <w:rPr>
          <w:rFonts w:hint="eastAsia" w:ascii="宋体" w:hAnsi="宋体" w:cs="宋体"/>
          <w:b/>
          <w:color w:val="auto"/>
          <w:szCs w:val="21"/>
          <w:highlight w:val="none"/>
        </w:rPr>
        <w:t>注：小型、微型企业提供中型企业制造的货物的，视同为中型企业。</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根据《关于我区政府采购支持监狱企业发展有关问题的通知》（桂财采[2015]24号）、《三部门联合发布关于促进残疾人就业政府采购政策的通知》（财库〔2017〕141号），监狱企业残疾人企业视同小型、微型企业，享受小型、微型企业评审中价格扣除的政府采购政策。</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color w:val="auto"/>
          <w:szCs w:val="21"/>
          <w:highlight w:val="none"/>
        </w:rPr>
        <w:t>（3）以进入</w:t>
      </w:r>
      <w:r>
        <w:rPr>
          <w:rFonts w:hint="eastAsia" w:ascii="宋体" w:hAnsi="宋体" w:cs="宋体"/>
          <w:color w:val="auto"/>
          <w:szCs w:val="21"/>
          <w:highlight w:val="none"/>
          <w:lang w:eastAsia="zh-CN"/>
        </w:rPr>
        <w:t>评标</w:t>
      </w:r>
      <w:r>
        <w:rPr>
          <w:rFonts w:hint="eastAsia" w:ascii="宋体" w:hAnsi="宋体" w:cs="宋体"/>
          <w:color w:val="auto"/>
          <w:szCs w:val="21"/>
          <w:highlight w:val="none"/>
        </w:rPr>
        <w:t>的最低的评标报价为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p>
    <w:p>
      <w:pPr>
        <w:spacing w:before="0" w:after="0" w:line="400" w:lineRule="exact"/>
        <w:ind w:firstLine="2940" w:firstLineChars="1400"/>
        <w:rPr>
          <w:rFonts w:hint="eastAsia" w:ascii="宋体" w:hAnsi="宋体" w:cs="宋体"/>
          <w:bCs/>
          <w:color w:val="auto"/>
          <w:szCs w:val="21"/>
          <w:highlight w:val="none"/>
        </w:rPr>
      </w:pPr>
      <w:r>
        <w:rPr>
          <w:rFonts w:hint="eastAsia" w:ascii="宋体" w:hAnsi="宋体" w:cs="宋体"/>
          <w:bCs/>
          <w:color w:val="auto"/>
          <w:szCs w:val="21"/>
          <w:highlight w:val="none"/>
        </w:rPr>
        <w:t>供应商最低</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spacing w:before="0" w:after="0" w:line="400" w:lineRule="exact"/>
        <w:ind w:firstLine="420" w:firstLineChars="0"/>
        <w:rPr>
          <w:rFonts w:hint="eastAsia" w:ascii="宋体" w:hAnsi="宋体" w:cs="宋体"/>
          <w:bCs/>
          <w:color w:val="auto"/>
          <w:szCs w:val="21"/>
          <w:highlight w:val="none"/>
        </w:rPr>
      </w:pPr>
      <w:r>
        <w:rPr>
          <w:rFonts w:hint="eastAsia" w:ascii="宋体" w:hAnsi="宋体" w:cs="宋体"/>
          <w:bCs/>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1694180</wp:posOffset>
                </wp:positionH>
                <wp:positionV relativeFrom="paragraph">
                  <wp:posOffset>129540</wp:posOffset>
                </wp:positionV>
                <wp:extent cx="2200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3.4pt;margin-top:10.2pt;height:0pt;width:173.25pt;z-index:251660288;mso-width-relative:page;mso-height-relative:page;" filled="f" stroked="t" coordsize="21600,21600" o:gfxdata="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PcsGN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xml:space="preserve">（4）价格分 =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                           供应商</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pStyle w:val="9"/>
        <w:spacing w:line="400" w:lineRule="exact"/>
        <w:ind w:firstLine="411" w:firstLineChars="196"/>
        <w:rPr>
          <w:rFonts w:hint="eastAsia" w:hAnsi="宋体" w:cs="宋体"/>
          <w:b/>
          <w:bCs/>
          <w:color w:val="auto"/>
          <w:szCs w:val="21"/>
          <w:highlight w:val="none"/>
        </w:rPr>
      </w:pPr>
      <w:r>
        <w:rPr>
          <w:rFonts w:hint="eastAsia" w:hAnsi="宋体"/>
          <w:b/>
          <w:bCs/>
          <w:color w:val="auto"/>
          <w:szCs w:val="21"/>
          <w:highlight w:val="none"/>
        </w:rPr>
        <w:t>2.技术分…………………………………………………………………………………</w:t>
      </w:r>
      <w:r>
        <w:rPr>
          <w:rFonts w:hAnsi="宋体"/>
          <w:b/>
          <w:color w:val="auto"/>
          <w:szCs w:val="21"/>
          <w:highlight w:val="none"/>
        </w:rPr>
        <w:t>……</w:t>
      </w:r>
      <w:r>
        <w:rPr>
          <w:rFonts w:hint="eastAsia" w:hAnsi="宋体"/>
          <w:b/>
          <w:bCs/>
          <w:color w:val="auto"/>
          <w:szCs w:val="21"/>
          <w:highlight w:val="none"/>
        </w:rPr>
        <w:t>…</w:t>
      </w:r>
      <w:r>
        <w:rPr>
          <w:rFonts w:hint="eastAsia" w:hAnsi="宋体" w:cs="宋体"/>
          <w:b/>
          <w:color w:val="auto"/>
          <w:szCs w:val="21"/>
          <w:highlight w:val="none"/>
        </w:rPr>
        <w:t>满分</w:t>
      </w:r>
      <w:r>
        <w:rPr>
          <w:rFonts w:hint="eastAsia" w:hAnsi="宋体" w:cs="宋体"/>
          <w:b/>
          <w:color w:val="auto"/>
          <w:szCs w:val="21"/>
          <w:highlight w:val="none"/>
          <w:lang w:val="en-US" w:eastAsia="zh-CN"/>
        </w:rPr>
        <w:t>4</w:t>
      </w:r>
      <w:r>
        <w:rPr>
          <w:rFonts w:hint="eastAsia" w:hAnsi="宋体" w:cs="宋体"/>
          <w:b/>
          <w:color w:val="auto"/>
          <w:szCs w:val="21"/>
          <w:highlight w:val="none"/>
        </w:rPr>
        <w:t>2分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评委根据招标文件要求，对通过资格性和符合性审查进入详评的各投标人投标文件的“项目要求及技术需求”响应情况进行独立评审，并按如下计分方式确定得分：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（1）正偏离加分：每有一项加2分，最多加</w:t>
      </w:r>
      <w:r>
        <w:rPr>
          <w:rFonts w:hint="eastAsia" w:hAnsi="宋体" w:cs="宋体"/>
          <w:bCs w:val="0"/>
          <w:spacing w:val="0"/>
          <w:kern w:val="2"/>
          <w:sz w:val="21"/>
          <w:szCs w:val="21"/>
          <w:highlight w:val="none"/>
          <w:lang w:val="en-US" w:eastAsia="zh-CN" w:bidi="ar-SA"/>
        </w:rPr>
        <w:t>16</w:t>
      </w:r>
      <w:r>
        <w:rPr>
          <w:rFonts w:hint="eastAsia" w:hAnsi="宋体" w:eastAsia="宋体" w:cs="宋体"/>
          <w:bCs w:val="0"/>
          <w:spacing w:val="0"/>
          <w:kern w:val="2"/>
          <w:sz w:val="21"/>
          <w:szCs w:val="21"/>
          <w:highlight w:val="none"/>
          <w:lang w:val="en-US" w:eastAsia="zh-CN" w:bidi="ar-SA"/>
        </w:rPr>
        <w:t>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（2）货物技术性能及方案分（</w:t>
      </w:r>
      <w:r>
        <w:rPr>
          <w:rFonts w:hint="eastAsia" w:hAnsi="宋体" w:cs="宋体"/>
          <w:bCs w:val="0"/>
          <w:spacing w:val="0"/>
          <w:kern w:val="2"/>
          <w:sz w:val="21"/>
          <w:szCs w:val="21"/>
          <w:highlight w:val="none"/>
          <w:lang w:val="en-US" w:eastAsia="zh-CN" w:bidi="ar-SA"/>
        </w:rPr>
        <w:t>26</w:t>
      </w:r>
      <w:r>
        <w:rPr>
          <w:rFonts w:hint="eastAsia" w:hAnsi="宋体" w:eastAsia="宋体" w:cs="宋体"/>
          <w:bCs w:val="0"/>
          <w:spacing w:val="0"/>
          <w:kern w:val="2"/>
          <w:sz w:val="21"/>
          <w:szCs w:val="21"/>
          <w:highlight w:val="none"/>
          <w:lang w:val="en-US" w:eastAsia="zh-CN" w:bidi="ar-SA"/>
        </w:rPr>
        <w:t>分）</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评标委员会</w:t>
      </w:r>
      <w:r>
        <w:rPr>
          <w:rFonts w:hint="default" w:hAnsi="宋体" w:eastAsia="宋体" w:cs="宋体"/>
          <w:szCs w:val="21"/>
          <w:highlight w:val="none"/>
          <w:lang w:val="en-US" w:eastAsia="zh-CN"/>
        </w:rPr>
        <w:t>根据</w:t>
      </w:r>
      <w:r>
        <w:rPr>
          <w:rFonts w:hint="eastAsia" w:hAnsi="宋体" w:eastAsia="宋体" w:cs="宋体"/>
          <w:szCs w:val="21"/>
          <w:highlight w:val="none"/>
          <w:lang w:val="en-US" w:eastAsia="zh-CN"/>
        </w:rPr>
        <w:t>招标文件</w:t>
      </w:r>
      <w:r>
        <w:rPr>
          <w:rFonts w:hint="default" w:hAnsi="宋体" w:eastAsia="宋体" w:cs="宋体"/>
          <w:szCs w:val="21"/>
          <w:highlight w:val="none"/>
          <w:lang w:val="en-US" w:eastAsia="zh-CN"/>
        </w:rPr>
        <w:t>要求，对各</w:t>
      </w:r>
      <w:r>
        <w:rPr>
          <w:rFonts w:hint="eastAsia" w:hAnsi="宋体" w:eastAsia="宋体" w:cs="宋体"/>
          <w:szCs w:val="21"/>
          <w:highlight w:val="none"/>
        </w:rPr>
        <w:t>供应商</w:t>
      </w:r>
      <w:r>
        <w:rPr>
          <w:rFonts w:hint="default" w:hAnsi="宋体" w:eastAsia="宋体" w:cs="宋体"/>
          <w:szCs w:val="21"/>
          <w:highlight w:val="none"/>
          <w:lang w:val="en-US" w:eastAsia="zh-CN"/>
        </w:rPr>
        <w:t>投标文件的响应情况，</w:t>
      </w:r>
      <w:r>
        <w:rPr>
          <w:rFonts w:hint="eastAsia" w:hAnsi="宋体" w:eastAsia="宋体" w:cs="宋体"/>
          <w:szCs w:val="21"/>
          <w:highlight w:val="none"/>
          <w:lang w:val="en-US" w:eastAsia="zh-CN"/>
        </w:rPr>
        <w:t>由评标委员会独立打分。</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一档（</w:t>
      </w:r>
      <w:r>
        <w:rPr>
          <w:rFonts w:hint="eastAsia" w:hAnsi="宋体" w:cs="宋体"/>
          <w:szCs w:val="21"/>
          <w:highlight w:val="none"/>
          <w:lang w:val="en-US" w:eastAsia="zh-CN"/>
        </w:rPr>
        <w:t>10</w:t>
      </w:r>
      <w:r>
        <w:rPr>
          <w:rFonts w:hint="eastAsia" w:hAnsi="宋体" w:eastAsia="宋体" w:cs="宋体"/>
          <w:szCs w:val="21"/>
          <w:highlight w:val="none"/>
          <w:lang w:val="en-US" w:eastAsia="zh-CN"/>
        </w:rPr>
        <w:t>分）：技术参数、性能方面基本满足招标要求。</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二档（</w:t>
      </w:r>
      <w:r>
        <w:rPr>
          <w:rFonts w:hint="eastAsia" w:hAnsi="宋体" w:cs="宋体"/>
          <w:szCs w:val="21"/>
          <w:highlight w:val="none"/>
          <w:lang w:val="en-US" w:eastAsia="zh-CN"/>
        </w:rPr>
        <w:t>1</w:t>
      </w:r>
      <w:r>
        <w:rPr>
          <w:rFonts w:hint="eastAsia" w:hAnsi="宋体" w:eastAsia="宋体" w:cs="宋体"/>
          <w:szCs w:val="21"/>
          <w:highlight w:val="none"/>
          <w:lang w:val="en-US" w:eastAsia="zh-CN"/>
        </w:rPr>
        <w:t>8分）：技术参数、性能方面完全满足招标要求。</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三档（</w:t>
      </w:r>
      <w:r>
        <w:rPr>
          <w:rFonts w:hint="eastAsia" w:hAnsi="宋体" w:cs="宋体"/>
          <w:szCs w:val="21"/>
          <w:highlight w:val="none"/>
          <w:lang w:val="en-US" w:eastAsia="zh-CN"/>
        </w:rPr>
        <w:t>26</w:t>
      </w:r>
      <w:r>
        <w:rPr>
          <w:rFonts w:hint="eastAsia" w:hAnsi="宋体" w:eastAsia="宋体" w:cs="宋体"/>
          <w:szCs w:val="21"/>
          <w:highlight w:val="none"/>
          <w:lang w:val="en-US" w:eastAsia="zh-CN"/>
        </w:rPr>
        <w:t>分）：技术参数、性能方面优于招标要求。</w:t>
      </w:r>
    </w:p>
    <w:p>
      <w:pPr>
        <w:spacing w:before="0" w:after="0" w:line="400" w:lineRule="exact"/>
        <w:ind w:firstLine="422"/>
        <w:rPr>
          <w:rFonts w:hint="eastAsia" w:ascii="宋体" w:hAnsi="宋体" w:cs="宋体"/>
          <w:bCs/>
          <w:color w:val="auto"/>
          <w:szCs w:val="21"/>
          <w:highlight w:val="none"/>
        </w:rPr>
      </w:pP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业绩</w:t>
      </w:r>
      <w:r>
        <w:rPr>
          <w:rFonts w:hint="eastAsia" w:ascii="宋体" w:hAnsi="宋体" w:cs="宋体"/>
          <w:b/>
          <w:bCs/>
          <w:color w:val="auto"/>
          <w:szCs w:val="21"/>
          <w:highlight w:val="none"/>
        </w:rPr>
        <w:t>分</w:t>
      </w:r>
      <w:r>
        <w:rPr>
          <w:rFonts w:hint="eastAsia" w:hAnsi="宋体" w:cs="宋体"/>
          <w:b/>
          <w:color w:val="auto"/>
          <w:szCs w:val="21"/>
          <w:highlight w:val="none"/>
        </w:rPr>
        <w:t>…………………………………………………………………………………</w:t>
      </w:r>
      <w:r>
        <w:rPr>
          <w:rFonts w:hint="eastAsia" w:ascii="宋体" w:hAnsi="宋体" w:cs="宋体"/>
          <w:b/>
          <w:color w:val="auto"/>
          <w:szCs w:val="21"/>
          <w:highlight w:val="none"/>
        </w:rPr>
        <w:t>满分6分</w:t>
      </w:r>
    </w:p>
    <w:p>
      <w:pPr>
        <w:spacing w:before="0" w:after="0" w:line="400" w:lineRule="exact"/>
        <w:ind w:firstLine="420"/>
        <w:rPr>
          <w:rFonts w:hint="eastAsia" w:hAnsi="宋体" w:eastAsia="宋体" w:cs="宋体"/>
          <w:bCs/>
          <w:szCs w:val="21"/>
          <w:highlight w:val="none"/>
          <w:lang w:eastAsia="zh-CN"/>
        </w:rPr>
      </w:pPr>
      <w:r>
        <w:rPr>
          <w:rFonts w:hint="eastAsia" w:hAnsi="宋体" w:eastAsia="宋体" w:cs="宋体"/>
          <w:szCs w:val="21"/>
          <w:highlight w:val="none"/>
          <w:shd w:val="clear" w:color="000000" w:fill="FFFFFF"/>
          <w:lang w:eastAsia="zh-CN"/>
        </w:rPr>
        <w:t>投标人</w:t>
      </w:r>
      <w:r>
        <w:rPr>
          <w:rFonts w:hint="eastAsia" w:hAnsi="宋体" w:eastAsia="宋体" w:cs="宋体"/>
          <w:bCs/>
          <w:szCs w:val="21"/>
          <w:highlight w:val="none"/>
        </w:rPr>
        <w:t>201</w:t>
      </w:r>
      <w:r>
        <w:rPr>
          <w:rFonts w:hint="eastAsia" w:hAnsi="宋体" w:cs="宋体"/>
          <w:bCs/>
          <w:szCs w:val="21"/>
          <w:highlight w:val="none"/>
          <w:lang w:val="en-US" w:eastAsia="zh-CN"/>
        </w:rPr>
        <w:t>8</w:t>
      </w:r>
      <w:r>
        <w:rPr>
          <w:rFonts w:hint="eastAsia" w:hAnsi="宋体" w:eastAsia="宋体" w:cs="宋体"/>
          <w:bCs/>
          <w:szCs w:val="21"/>
          <w:highlight w:val="none"/>
        </w:rPr>
        <w:t>年以来具有同类</w:t>
      </w:r>
      <w:r>
        <w:rPr>
          <w:rFonts w:hint="eastAsia" w:hAnsi="宋体" w:eastAsia="宋体" w:cs="宋体"/>
          <w:bCs/>
          <w:szCs w:val="21"/>
          <w:highlight w:val="none"/>
          <w:lang w:eastAsia="zh-CN"/>
        </w:rPr>
        <w:t>产品（同类产品是指：医疗设备）</w:t>
      </w:r>
      <w:r>
        <w:rPr>
          <w:rFonts w:hint="eastAsia" w:hAnsi="宋体" w:eastAsia="宋体" w:cs="宋体"/>
          <w:bCs/>
          <w:szCs w:val="21"/>
          <w:highlight w:val="none"/>
        </w:rPr>
        <w:t>的销售业绩且无不良记录[以中标、成交 通知书或签订的销售合同为准，同一个编号的项目有两个或两个以上的中标的只算一次</w:t>
      </w:r>
      <w:r>
        <w:rPr>
          <w:rFonts w:hint="eastAsia" w:hAnsi="宋体" w:cs="宋体"/>
          <w:bCs/>
          <w:szCs w:val="21"/>
          <w:highlight w:val="none"/>
          <w:lang w:eastAsia="zh-CN"/>
        </w:rPr>
        <w:t>，</w:t>
      </w:r>
      <w:r>
        <w:rPr>
          <w:rFonts w:hint="eastAsia" w:hAnsi="宋体" w:cs="宋体"/>
          <w:bCs/>
          <w:szCs w:val="21"/>
          <w:highlight w:val="none"/>
          <w:lang w:val="en-US" w:eastAsia="zh-CN"/>
        </w:rPr>
        <w:t>不提供不得分</w:t>
      </w:r>
      <w:r>
        <w:rPr>
          <w:rFonts w:hint="eastAsia" w:hAnsi="宋体" w:eastAsia="宋体" w:cs="宋体"/>
          <w:bCs/>
          <w:szCs w:val="21"/>
          <w:highlight w:val="none"/>
        </w:rPr>
        <w:t>]的 ，每提供1个得2分，满分</w:t>
      </w:r>
      <w:r>
        <w:rPr>
          <w:rFonts w:hint="eastAsia" w:hAnsi="宋体" w:cs="宋体"/>
          <w:bCs/>
          <w:szCs w:val="21"/>
          <w:highlight w:val="none"/>
          <w:lang w:val="en-US" w:eastAsia="zh-CN"/>
        </w:rPr>
        <w:t>6</w:t>
      </w:r>
      <w:r>
        <w:rPr>
          <w:rFonts w:hint="eastAsia" w:hAnsi="宋体" w:eastAsia="宋体" w:cs="宋体"/>
          <w:bCs/>
          <w:szCs w:val="21"/>
          <w:highlight w:val="none"/>
        </w:rPr>
        <w:t>分</w:t>
      </w:r>
      <w:r>
        <w:rPr>
          <w:rFonts w:hint="eastAsia" w:hAnsi="宋体" w:eastAsia="宋体" w:cs="宋体"/>
          <w:bCs/>
          <w:szCs w:val="21"/>
          <w:highlight w:val="none"/>
          <w:lang w:eastAsia="zh-CN"/>
        </w:rPr>
        <w:t>。</w:t>
      </w:r>
    </w:p>
    <w:p>
      <w:pPr>
        <w:spacing w:before="0" w:after="0" w:line="400" w:lineRule="exact"/>
        <w:ind w:firstLine="420"/>
        <w:rPr>
          <w:rFonts w:hint="eastAsia"/>
          <w:color w:val="auto"/>
          <w:highlight w:val="none"/>
        </w:rPr>
      </w:pPr>
      <w:r>
        <w:rPr>
          <w:rFonts w:hint="eastAsia" w:ascii="宋体" w:hAnsi="宋体" w:cs="宋体"/>
          <w:b/>
          <w:bCs/>
          <w:color w:val="auto"/>
          <w:szCs w:val="21"/>
          <w:highlight w:val="none"/>
        </w:rPr>
        <w:t>4</w:t>
      </w:r>
      <w:r>
        <w:rPr>
          <w:rFonts w:hint="eastAsia"/>
          <w:b/>
          <w:bCs/>
          <w:color w:val="auto"/>
          <w:highlight w:val="none"/>
        </w:rPr>
        <w:t>、售后服务分……………………………………………………………………</w:t>
      </w:r>
      <w:r>
        <w:rPr>
          <w:rFonts w:hint="eastAsia"/>
          <w:b/>
          <w:bCs w:val="0"/>
          <w:color w:val="auto"/>
          <w:highlight w:val="none"/>
        </w:rPr>
        <w:t>…</w:t>
      </w:r>
      <w:r>
        <w:rPr>
          <w:rFonts w:hint="eastAsia"/>
          <w:b/>
          <w:bCs/>
          <w:color w:val="auto"/>
          <w:highlight w:val="none"/>
        </w:rPr>
        <w:t>………满分</w:t>
      </w:r>
      <w:r>
        <w:rPr>
          <w:rFonts w:hint="eastAsia"/>
          <w:b/>
          <w:bCs/>
          <w:color w:val="auto"/>
          <w:highlight w:val="none"/>
          <w:lang w:val="en-US" w:eastAsia="zh-CN"/>
        </w:rPr>
        <w:t>13分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由</w:t>
      </w:r>
      <w:r>
        <w:rPr>
          <w:rFonts w:hint="eastAsia" w:ascii="宋体" w:hAnsi="宋体" w:cs="宋体"/>
          <w:bCs/>
          <w:color w:val="auto"/>
          <w:szCs w:val="21"/>
          <w:highlight w:val="none"/>
          <w:lang w:eastAsia="zh-CN"/>
        </w:rPr>
        <w:t>评标委员会</w:t>
      </w: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中售后服务承诺方案内容（</w:t>
      </w:r>
      <w:r>
        <w:rPr>
          <w:rFonts w:hint="eastAsia" w:ascii="宋体" w:hAnsi="宋体" w:cs="宋体"/>
          <w:color w:val="auto"/>
          <w:szCs w:val="21"/>
          <w:highlight w:val="none"/>
        </w:rPr>
        <w:t>包含但不限于：交付使用期、免费保修期、</w:t>
      </w:r>
      <w:r>
        <w:rPr>
          <w:rFonts w:hint="eastAsia" w:ascii="宋体" w:hAnsi="宋体" w:cs="宋体"/>
          <w:bCs/>
          <w:color w:val="auto"/>
          <w:szCs w:val="21"/>
          <w:highlight w:val="none"/>
        </w:rPr>
        <w:t>到达故障现场时间、故障出现解决方案、定期维护（注明时间）、保修期外维修方案等），进行评审打分。</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一档(4分):能基本满足招标文件要求，未提出详细的售后服务承诺。</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二档(7分):售后服务方案一般，有较详细的售后服务承诺，售后服务流程、质量保障优于招标文件的。</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三档(10分):售后服务方案较好，有该项目详细的系统建设的售后服务方案及培训计划，售后服务流程、应急预案、质量保障优于招标文件等。</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四档(13分):售后服务方案良好，科学合理可行，有该项目详细的系统建设的售后服务方案及培训计划，售后服务流程、应急预案、质量保障、故障响应时间、质保期优于招标文件等。</w:t>
      </w:r>
    </w:p>
    <w:p>
      <w:pPr>
        <w:spacing w:line="380" w:lineRule="exact"/>
        <w:ind w:firstLine="420" w:firstLineChars="200"/>
        <w:rPr>
          <w:rFonts w:hint="eastAsia" w:ascii="宋体" w:hAnsi="宋体" w:cs="宋体"/>
          <w:b/>
          <w:color w:val="auto"/>
          <w:szCs w:val="21"/>
          <w:highlight w:val="none"/>
        </w:rPr>
      </w:pPr>
      <w:r>
        <w:rPr>
          <w:rFonts w:hint="eastAsia" w:hAnsi="宋体" w:cs="宋体"/>
          <w:b/>
          <w:bCs w:val="0"/>
          <w:color w:val="auto"/>
          <w:szCs w:val="21"/>
          <w:highlight w:val="none"/>
          <w:lang w:val="en-US" w:eastAsia="zh-CN"/>
        </w:rPr>
        <w:t>5、</w:t>
      </w:r>
      <w:r>
        <w:rPr>
          <w:rFonts w:hint="eastAsia" w:ascii="宋体" w:hAnsi="宋体" w:cs="宋体"/>
          <w:b/>
          <w:color w:val="auto"/>
          <w:szCs w:val="21"/>
          <w:highlight w:val="none"/>
        </w:rPr>
        <w:t>信誉实力分………………………………………………………………………………………</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38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投标人或投标人所投产品的生产厂家通过ISO9001质量管理体系认证证书、ISO13845医疗器械质量管理体系认证证书、ISO14001环境管理体系认证的，每提供一份得2分，满分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r>
        <w:rPr>
          <w:rFonts w:hint="eastAsia" w:ascii="宋体" w:hAnsi="宋体" w:cs="宋体"/>
          <w:b/>
          <w:color w:val="auto"/>
          <w:szCs w:val="21"/>
          <w:highlight w:val="none"/>
        </w:rPr>
        <w:t>（应提供复印件并加盖供应商公章）。</w:t>
      </w:r>
    </w:p>
    <w:p>
      <w:pPr>
        <w:spacing w:line="380" w:lineRule="exact"/>
        <w:ind w:firstLine="420" w:firstLineChars="200"/>
        <w:rPr>
          <w:rFonts w:hint="eastAsia" w:hAnsi="宋体" w:cs="宋体"/>
          <w:b/>
          <w:bCs w:val="0"/>
          <w:color w:val="auto"/>
          <w:szCs w:val="21"/>
          <w:highlight w:val="none"/>
          <w:lang w:val="en-US" w:eastAsia="zh-CN"/>
        </w:rPr>
      </w:pPr>
    </w:p>
    <w:p>
      <w:pPr>
        <w:pStyle w:val="9"/>
        <w:numPr>
          <w:ilvl w:val="0"/>
          <w:numId w:val="0"/>
        </w:numPr>
        <w:spacing w:before="0" w:after="0" w:line="400" w:lineRule="exact"/>
        <w:ind w:leftChars="200"/>
        <w:rPr>
          <w:rFonts w:hAnsi="宋体" w:cs="宋体"/>
          <w:bCs/>
          <w:color w:val="auto"/>
          <w:szCs w:val="21"/>
          <w:highlight w:val="none"/>
        </w:rPr>
      </w:pPr>
      <w:r>
        <w:rPr>
          <w:rFonts w:hint="eastAsia" w:hAnsi="宋体" w:cs="宋体"/>
          <w:b/>
          <w:bCs w:val="0"/>
          <w:color w:val="auto"/>
          <w:szCs w:val="21"/>
          <w:highlight w:val="none"/>
          <w:lang w:val="en-US" w:eastAsia="zh-CN"/>
        </w:rPr>
        <w:t>6、</w:t>
      </w:r>
      <w:r>
        <w:rPr>
          <w:rFonts w:hint="eastAsia" w:hAnsi="宋体" w:cs="宋体"/>
          <w:b/>
          <w:color w:val="auto"/>
          <w:szCs w:val="21"/>
          <w:highlight w:val="none"/>
        </w:rPr>
        <w:t>政策功能分（节能、环保、广西区内产品等）………………………………………满分</w:t>
      </w:r>
      <w:r>
        <w:rPr>
          <w:rFonts w:hint="eastAsia" w:hAnsi="宋体" w:cs="宋体"/>
          <w:b/>
          <w:color w:val="auto"/>
          <w:szCs w:val="21"/>
          <w:highlight w:val="none"/>
          <w:lang w:val="en-US" w:eastAsia="zh-CN"/>
        </w:rPr>
        <w:t>3</w:t>
      </w:r>
      <w:r>
        <w:rPr>
          <w:rFonts w:hint="eastAsia" w:hAnsi="宋体" w:cs="宋体"/>
          <w:b/>
          <w:color w:val="auto"/>
          <w:szCs w:val="21"/>
          <w:highlight w:val="none"/>
        </w:rPr>
        <w:t>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ascii="宋体" w:hAnsi="宋体"/>
          <w:bCs/>
          <w:color w:val="auto"/>
          <w:szCs w:val="21"/>
          <w:highlight w:val="none"/>
        </w:rPr>
      </w:pPr>
      <w:r>
        <w:rPr>
          <w:rFonts w:hint="eastAsia" w:hAnsi="宋体"/>
          <w:bCs/>
          <w:color w:val="auto"/>
          <w:szCs w:val="21"/>
          <w:highlight w:val="none"/>
        </w:rPr>
        <w:t>（1）投标产品中含有列入财政部现行《节能产品政府采购清单》目录内（</w:t>
      </w:r>
      <w:r>
        <w:rPr>
          <w:rFonts w:hAnsi="宋体"/>
          <w:bCs/>
          <w:color w:val="auto"/>
          <w:szCs w:val="21"/>
          <w:highlight w:val="none"/>
        </w:rPr>
        <w:t>政府强制采购节能产品</w:t>
      </w:r>
      <w:r>
        <w:rPr>
          <w:rFonts w:hint="eastAsia" w:hAnsi="宋体"/>
          <w:bCs/>
          <w:color w:val="auto"/>
          <w:szCs w:val="21"/>
          <w:highlight w:val="none"/>
        </w:rPr>
        <w:t>除外）优先采购产品</w:t>
      </w:r>
      <w:r>
        <w:rPr>
          <w:rFonts w:hint="eastAsia" w:ascii="宋体" w:hAnsi="宋体"/>
          <w:bCs/>
          <w:color w:val="auto"/>
          <w:szCs w:val="21"/>
          <w:highlight w:val="none"/>
        </w:rPr>
        <w:t>并具有效节能产品认证证书的，每项产品得0.5分（以《节能产品政府采购清单》和有效的节能产品认证证书复印件为准），满分1分。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hAnsi="宋体" w:cs="宋体"/>
          <w:color w:val="auto"/>
          <w:szCs w:val="21"/>
          <w:highlight w:val="none"/>
        </w:rPr>
      </w:pPr>
      <w:r>
        <w:rPr>
          <w:rFonts w:hint="eastAsia" w:ascii="宋体" w:hAnsi="宋体"/>
          <w:bCs/>
          <w:color w:val="auto"/>
          <w:szCs w:val="21"/>
          <w:highlight w:val="none"/>
        </w:rPr>
        <w:t>（2）投标产品中含有列入财政部现行《环境标志产品政府采购品目清单》目录内（政府强制采购节能产品除外）优先采</w:t>
      </w:r>
      <w:r>
        <w:rPr>
          <w:rFonts w:hint="eastAsia" w:hAnsi="宋体"/>
          <w:bCs/>
          <w:color w:val="auto"/>
          <w:szCs w:val="21"/>
          <w:highlight w:val="none"/>
        </w:rPr>
        <w:t>购产品并具有效环境标志产品认证证书的，每项产品得0.5分（以《环境标志产品政府采购品目清单》和有效的环境标志产品认证证书复印件为准），满分1分。</w:t>
      </w:r>
    </w:p>
    <w:p>
      <w:pPr>
        <w:pStyle w:val="9"/>
        <w:spacing w:before="0" w:after="0" w:line="400" w:lineRule="exact"/>
        <w:ind w:firstLine="420"/>
        <w:rPr>
          <w:rFonts w:hint="eastAsia" w:hAnsi="宋体" w:cs="宋体"/>
          <w:color w:val="auto"/>
          <w:szCs w:val="21"/>
          <w:highlight w:val="none"/>
        </w:rPr>
      </w:pPr>
      <w:r>
        <w:rPr>
          <w:rFonts w:hint="eastAsia" w:hAnsi="宋体" w:cs="宋体"/>
          <w:color w:val="auto"/>
          <w:szCs w:val="21"/>
          <w:highlight w:val="none"/>
        </w:rPr>
        <w:t>（3）认定为使用广西工业产品80%以上的，得1分，满分1分。</w:t>
      </w:r>
    </w:p>
    <w:p>
      <w:r>
        <w:rPr>
          <w:rFonts w:hint="eastAsia" w:hAnsi="宋体" w:cs="宋体"/>
          <w:color w:val="auto"/>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 80%）。</w:t>
      </w:r>
    </w:p>
    <w:p>
      <w:pPr>
        <w:pStyle w:val="9"/>
        <w:pBdr>
          <w:top w:val="none" w:color="auto" w:sz="0" w:space="1"/>
          <w:left w:val="none" w:color="auto" w:sz="0" w:space="4"/>
          <w:bottom w:val="none" w:color="auto" w:sz="0" w:space="1"/>
          <w:right w:val="none" w:color="auto" w:sz="0" w:space="4"/>
          <w:between w:val="none" w:color="auto" w:sz="0" w:space="0"/>
        </w:pBdr>
        <w:spacing w:line="440" w:lineRule="exact"/>
        <w:ind w:firstLine="417" w:firstLineChars="199"/>
        <w:rPr>
          <w:rFonts w:hint="default" w:hAnsi="宋体" w:eastAsia="宋体"/>
          <w:b/>
          <w:color w:val="000000"/>
          <w:w w:val="150"/>
          <w:lang w:val="en-US" w:eastAsia="zh-CN"/>
        </w:rPr>
      </w:pPr>
      <w:r>
        <w:rPr>
          <w:rFonts w:hint="eastAsia" w:hAnsi="宋体"/>
          <w:b/>
          <w:color w:val="000000"/>
          <w:lang w:val="en-US" w:eastAsia="zh-CN"/>
        </w:rPr>
        <w:t>7</w:t>
      </w:r>
      <w:r>
        <w:rPr>
          <w:rFonts w:hint="eastAsia" w:hAnsi="宋体"/>
          <w:b/>
          <w:color w:val="000000"/>
        </w:rPr>
        <w:t>. 综合得分＝</w:t>
      </w:r>
      <w:r>
        <w:rPr>
          <w:rFonts w:hint="eastAsia" w:hAnsi="宋体"/>
          <w:b/>
          <w:color w:val="000000"/>
          <w:lang w:val="en-US" w:eastAsia="zh-CN"/>
        </w:rPr>
        <w:t>1+2+3+4+5+6</w:t>
      </w:r>
    </w:p>
    <w:p>
      <w:pPr>
        <w:pStyle w:val="9"/>
        <w:pBdr>
          <w:top w:val="none" w:color="auto" w:sz="0" w:space="1"/>
          <w:left w:val="none" w:color="auto" w:sz="0" w:space="4"/>
          <w:bottom w:val="none" w:color="auto" w:sz="0" w:space="1"/>
          <w:right w:val="none" w:color="auto" w:sz="0" w:space="4"/>
          <w:between w:val="none" w:color="auto" w:sz="0" w:space="0"/>
        </w:pBdr>
        <w:tabs>
          <w:tab w:val="left" w:pos="4214"/>
        </w:tabs>
        <w:spacing w:line="340" w:lineRule="exact"/>
        <w:ind w:firstLine="420" w:firstLineChars="200"/>
        <w:rPr>
          <w:rFonts w:hint="eastAsia" w:hAnsi="宋体"/>
          <w:b/>
        </w:rPr>
      </w:pPr>
      <w:r>
        <w:rPr>
          <w:rFonts w:hint="eastAsia" w:hAnsi="宋体"/>
          <w:b/>
        </w:rPr>
        <w:t>三、推荐及确定中标候选供应商原则</w:t>
      </w:r>
    </w:p>
    <w:p>
      <w:pPr>
        <w:pStyle w:val="9"/>
        <w:tabs>
          <w:tab w:val="left" w:pos="4214"/>
        </w:tabs>
        <w:spacing w:line="380" w:lineRule="exact"/>
        <w:ind w:firstLine="420" w:firstLineChars="200"/>
        <w:rPr>
          <w:rFonts w:hint="eastAsia" w:hAnsi="宋体"/>
          <w:szCs w:val="21"/>
        </w:rPr>
      </w:pPr>
      <w:r>
        <w:rPr>
          <w:rFonts w:hint="eastAsia" w:hAnsi="宋体"/>
          <w:szCs w:val="21"/>
        </w:rPr>
        <w:t>（1）评标委员会根据综合得分由高到低排列次序，若得分相同时，以评标报价由低到高顺序排列；若得分相同且评标报价相同的，以投标报价由低到高顺序排列；若仍相同的，按</w:t>
      </w:r>
      <w:r>
        <w:rPr>
          <w:rFonts w:hint="eastAsia" w:hAnsi="宋体"/>
          <w:szCs w:val="21"/>
          <w:lang w:eastAsia="zh-CN"/>
        </w:rPr>
        <w:t>货物</w:t>
      </w:r>
      <w:r>
        <w:rPr>
          <w:rFonts w:hint="eastAsia" w:hAnsi="宋体"/>
          <w:szCs w:val="21"/>
        </w:rPr>
        <w:t>性能分由高到低顺序排列并推荐中标候选供应商。</w:t>
      </w:r>
    </w:p>
    <w:p>
      <w:pPr>
        <w:pStyle w:val="9"/>
        <w:tabs>
          <w:tab w:val="left" w:pos="4214"/>
        </w:tabs>
        <w:spacing w:line="380" w:lineRule="exact"/>
        <w:ind w:firstLine="420" w:firstLineChars="200"/>
        <w:rPr>
          <w:rFonts w:hint="eastAsia" w:hAnsi="宋体"/>
          <w:szCs w:val="21"/>
        </w:rPr>
      </w:pPr>
      <w:r>
        <w:rPr>
          <w:rFonts w:hint="eastAsia" w:hAnsi="宋体"/>
          <w:szCs w:val="21"/>
        </w:rPr>
        <w:t>（2）进入详评的投标人为五家以上(含五家)的，可推荐前三名为中标候选供应商，进入详评的投标人为四家以下(含四家)的，可推荐前两名为中标候选供应商。招标采购单位应当确定评审委员会推荐排名第一的中标候选供应商为中标供应商。</w:t>
      </w:r>
    </w:p>
    <w:p>
      <w:pPr>
        <w:pStyle w:val="9"/>
        <w:spacing w:line="380" w:lineRule="exact"/>
        <w:ind w:firstLine="447" w:firstLineChars="213"/>
        <w:rPr>
          <w:rFonts w:hint="eastAsia" w:hAnsi="宋体"/>
          <w:szCs w:val="21"/>
        </w:rPr>
      </w:pPr>
      <w:r>
        <w:rPr>
          <w:rFonts w:hint="eastAsia" w:hAnsi="宋体"/>
          <w:szCs w:val="21"/>
        </w:rPr>
        <w:t>（3）排名第一的中标候选供应商放弃中标、因不可抗力提出不能履行合同，招标采购单位可以确定排名第二的中标候选供应商为中标供应商。</w:t>
      </w:r>
    </w:p>
    <w:p>
      <w:pPr>
        <w:pStyle w:val="9"/>
        <w:spacing w:line="380" w:lineRule="exact"/>
        <w:ind w:firstLine="420" w:firstLineChars="200"/>
        <w:rPr>
          <w:rFonts w:hint="eastAsia" w:hAnsi="宋体"/>
          <w:szCs w:val="21"/>
        </w:rPr>
      </w:pPr>
      <w:r>
        <w:rPr>
          <w:rFonts w:hint="eastAsia" w:hAnsi="宋体"/>
          <w:szCs w:val="21"/>
        </w:rPr>
        <w:t>（4</w:t>
      </w:r>
      <w:r>
        <w:rPr>
          <w:rFonts w:hAnsi="宋体"/>
          <w:szCs w:val="21"/>
        </w:rPr>
        <w:t>）</w:t>
      </w:r>
      <w:r>
        <w:rPr>
          <w:rFonts w:hint="eastAsia" w:hAnsi="宋体"/>
          <w:szCs w:val="21"/>
        </w:rPr>
        <w:t>第二中标候选供应商因前款规定的同样原因不能签订合同的，招标采购单位可以确定排名第三的中标候选供应商为中标供应商。</w:t>
      </w:r>
    </w:p>
    <w:p>
      <w:pPr>
        <w:jc w:val="left"/>
        <w:rPr>
          <w:rFonts w:hint="eastAsia"/>
          <w:b/>
          <w:bCs/>
          <w:color w:val="auto"/>
          <w:sz w:val="24"/>
          <w:szCs w:val="24"/>
          <w:highlight w:val="none"/>
          <w:lang w:val="en-US" w:eastAsia="zh-CN"/>
        </w:rPr>
      </w:pPr>
    </w:p>
    <w:p>
      <w:pPr>
        <w:jc w:val="left"/>
        <w:rPr>
          <w:rFonts w:hint="eastAsia"/>
          <w:b/>
          <w:bCs/>
          <w:color w:val="auto"/>
          <w:sz w:val="32"/>
          <w:szCs w:val="32"/>
          <w:highlight w:val="none"/>
        </w:rPr>
      </w:pPr>
      <w:r>
        <w:rPr>
          <w:rFonts w:hint="eastAsia"/>
          <w:b/>
          <w:bCs/>
          <w:color w:val="auto"/>
          <w:sz w:val="24"/>
          <w:szCs w:val="24"/>
          <w:highlight w:val="none"/>
          <w:lang w:val="en-US" w:eastAsia="zh-CN"/>
        </w:rPr>
        <w:t>B分标</w:t>
      </w:r>
      <w:r>
        <w:rPr>
          <w:rFonts w:hint="eastAsia"/>
          <w:b/>
          <w:bCs/>
          <w:color w:val="auto"/>
          <w:sz w:val="24"/>
          <w:szCs w:val="24"/>
          <w:highlight w:val="none"/>
        </w:rPr>
        <w:t>：</w:t>
      </w:r>
    </w:p>
    <w:p>
      <w:pPr>
        <w:spacing w:before="0" w:after="0" w:line="40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一、评审依据及方式</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 评审依据：</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以</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为评标依据，对供应商的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报价、技术、</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售后服务、信誉、政策功能等</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个方面内容按百分制打分。</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 评审方式：以封闭方式进行评标。</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 根据财库〔2012〕69号文规定，采购人和采购代理机构、评标委员会成员要严格遵守政府采购相关法律制度，依法履行各自职责，公正、客观、审慎地组织和参与评审工作。</w:t>
      </w:r>
    </w:p>
    <w:p>
      <w:pPr>
        <w:pStyle w:val="7"/>
        <w:spacing w:after="18" w:line="269" w:lineRule="exact"/>
        <w:ind w:firstLine="480" w:firstLineChars="200"/>
      </w:pPr>
      <w:r>
        <w:rPr>
          <w:rFonts w:hint="eastAsia" w:ascii="宋体" w:hAnsi="宋体" w:cs="宋体"/>
          <w:color w:val="auto"/>
          <w:szCs w:val="21"/>
          <w:highlight w:val="none"/>
          <w:lang w:val="en-US" w:eastAsia="zh-CN"/>
        </w:rPr>
        <w:t>4.</w:t>
      </w:r>
      <w:r>
        <w:t>资格性及符合性审查内容：</w:t>
      </w:r>
    </w:p>
    <w:tbl>
      <w:tblPr>
        <w:tblStyle w:val="13"/>
        <w:tblW w:w="9141" w:type="dxa"/>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5641"/>
        <w:gridCol w:w="2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41" w:type="dxa"/>
            <w:gridSpan w:val="3"/>
          </w:tcPr>
          <w:p>
            <w:pPr>
              <w:pStyle w:val="22"/>
              <w:spacing w:before="151"/>
              <w:ind w:left="3903" w:right="3886"/>
              <w:jc w:val="center"/>
              <w:rPr>
                <w:b/>
                <w:sz w:val="24"/>
              </w:rPr>
            </w:pPr>
            <w:r>
              <w:rPr>
                <w:b/>
                <w:sz w:val="24"/>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31" w:type="dxa"/>
          </w:tcPr>
          <w:p>
            <w:pPr>
              <w:pStyle w:val="22"/>
              <w:spacing w:before="6"/>
              <w:rPr>
                <w:sz w:val="14"/>
              </w:rPr>
            </w:pPr>
          </w:p>
          <w:p>
            <w:pPr>
              <w:pStyle w:val="22"/>
              <w:ind w:left="90" w:right="69"/>
              <w:jc w:val="center"/>
              <w:rPr>
                <w:b/>
                <w:sz w:val="21"/>
              </w:rPr>
            </w:pPr>
            <w:r>
              <w:rPr>
                <w:b/>
                <w:sz w:val="21"/>
              </w:rPr>
              <w:t>序号</w:t>
            </w:r>
          </w:p>
        </w:tc>
        <w:tc>
          <w:tcPr>
            <w:tcW w:w="5641" w:type="dxa"/>
          </w:tcPr>
          <w:p>
            <w:pPr>
              <w:pStyle w:val="22"/>
              <w:spacing w:before="6"/>
              <w:rPr>
                <w:sz w:val="14"/>
              </w:rPr>
            </w:pPr>
          </w:p>
          <w:p>
            <w:pPr>
              <w:pStyle w:val="22"/>
              <w:ind w:left="2070" w:right="2051"/>
              <w:jc w:val="center"/>
              <w:rPr>
                <w:b/>
                <w:sz w:val="21"/>
              </w:rPr>
            </w:pPr>
            <w:r>
              <w:rPr>
                <w:b/>
                <w:sz w:val="21"/>
              </w:rPr>
              <w:t>评审因素</w:t>
            </w:r>
          </w:p>
        </w:tc>
        <w:tc>
          <w:tcPr>
            <w:tcW w:w="2869" w:type="dxa"/>
          </w:tcPr>
          <w:p>
            <w:pPr>
              <w:pStyle w:val="22"/>
              <w:spacing w:before="6"/>
              <w:rPr>
                <w:sz w:val="14"/>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31" w:type="dxa"/>
          </w:tcPr>
          <w:p>
            <w:pPr>
              <w:pStyle w:val="22"/>
              <w:ind w:left="90" w:right="69"/>
              <w:jc w:val="center"/>
              <w:rPr>
                <w:rFonts w:hint="eastAsia"/>
                <w:b w:val="0"/>
                <w:bCs/>
                <w:sz w:val="21"/>
                <w:lang w:val="en-US" w:eastAsia="zh-CN"/>
              </w:rPr>
            </w:pPr>
          </w:p>
          <w:p>
            <w:pPr>
              <w:pStyle w:val="22"/>
              <w:ind w:left="90" w:right="69"/>
              <w:jc w:val="center"/>
              <w:rPr>
                <w:rFonts w:hint="eastAsia" w:eastAsia="宋体"/>
                <w:b/>
                <w:sz w:val="21"/>
                <w:lang w:val="en-US" w:eastAsia="zh-CN"/>
              </w:rPr>
            </w:pPr>
            <w:r>
              <w:rPr>
                <w:rFonts w:hint="eastAsia"/>
                <w:b w:val="0"/>
                <w:bCs/>
                <w:sz w:val="21"/>
                <w:lang w:val="en-US" w:eastAsia="zh-CN"/>
              </w:rPr>
              <w:t>1</w:t>
            </w:r>
          </w:p>
        </w:tc>
        <w:tc>
          <w:tcPr>
            <w:tcW w:w="5641" w:type="dxa"/>
            <w:vAlign w:val="top"/>
          </w:tcPr>
          <w:p>
            <w:pPr>
              <w:pStyle w:val="22"/>
              <w:spacing w:before="3"/>
              <w:rPr>
                <w:sz w:val="24"/>
              </w:rPr>
            </w:pPr>
          </w:p>
          <w:p>
            <w:pPr>
              <w:pStyle w:val="22"/>
              <w:ind w:left="107" w:leftChars="0"/>
              <w:rPr>
                <w:b/>
                <w:sz w:val="21"/>
              </w:rPr>
            </w:pPr>
            <w:r>
              <w:rPr>
                <w:sz w:val="21"/>
              </w:rPr>
              <w:t>法定代表人正反两面身份证复印件</w:t>
            </w:r>
          </w:p>
        </w:tc>
        <w:tc>
          <w:tcPr>
            <w:tcW w:w="2869" w:type="dxa"/>
            <w:vAlign w:val="top"/>
          </w:tcPr>
          <w:p>
            <w:pPr>
              <w:pStyle w:val="22"/>
              <w:spacing w:before="109"/>
              <w:ind w:left="107"/>
              <w:rPr>
                <w:sz w:val="21"/>
              </w:rPr>
            </w:pPr>
            <w:r>
              <w:rPr>
                <w:sz w:val="21"/>
              </w:rPr>
              <w:t>投标文件提供的资料是否符</w:t>
            </w:r>
          </w:p>
          <w:p>
            <w:pPr>
              <w:pStyle w:val="22"/>
              <w:spacing w:before="131"/>
              <w:ind w:left="107" w:leftChars="0"/>
              <w:rPr>
                <w:b/>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31" w:type="dxa"/>
            <w:vAlign w:val="top"/>
          </w:tcPr>
          <w:p>
            <w:pPr>
              <w:pStyle w:val="22"/>
              <w:rPr>
                <w:sz w:val="20"/>
              </w:rPr>
            </w:pPr>
          </w:p>
          <w:p>
            <w:pPr>
              <w:pStyle w:val="22"/>
              <w:spacing w:before="10"/>
              <w:rPr>
                <w:sz w:val="19"/>
              </w:rPr>
            </w:pPr>
          </w:p>
          <w:p>
            <w:pPr>
              <w:pStyle w:val="22"/>
              <w:ind w:left="21" w:leftChars="0"/>
              <w:jc w:val="center"/>
              <w:rPr>
                <w:rFonts w:hint="eastAsia" w:eastAsia="宋体"/>
                <w:b w:val="0"/>
                <w:bCs/>
                <w:sz w:val="21"/>
                <w:lang w:val="en-US" w:eastAsia="zh-CN"/>
              </w:rPr>
            </w:pPr>
            <w:r>
              <w:rPr>
                <w:rFonts w:hint="eastAsia"/>
                <w:w w:val="100"/>
                <w:sz w:val="21"/>
                <w:lang w:val="en-US" w:eastAsia="zh-CN"/>
              </w:rPr>
              <w:t>2</w:t>
            </w:r>
          </w:p>
        </w:tc>
        <w:tc>
          <w:tcPr>
            <w:tcW w:w="5641" w:type="dxa"/>
            <w:vAlign w:val="top"/>
          </w:tcPr>
          <w:p>
            <w:pPr>
              <w:pStyle w:val="22"/>
              <w:rPr>
                <w:sz w:val="20"/>
              </w:rPr>
            </w:pPr>
          </w:p>
          <w:p>
            <w:pPr>
              <w:pStyle w:val="22"/>
              <w:spacing w:before="10"/>
              <w:rPr>
                <w:sz w:val="19"/>
              </w:rPr>
            </w:pPr>
          </w:p>
          <w:p>
            <w:pPr>
              <w:pStyle w:val="22"/>
              <w:ind w:left="107" w:leftChars="0"/>
              <w:rPr>
                <w:rFonts w:hint="eastAsia"/>
                <w:sz w:val="21"/>
                <w:lang w:val="en-US" w:eastAsia="zh-CN"/>
              </w:rPr>
            </w:pPr>
            <w:r>
              <w:rPr>
                <w:sz w:val="21"/>
              </w:rPr>
              <w:t>投标人的授权委托书原件、委托代理人身份证正反面复印件</w:t>
            </w:r>
          </w:p>
        </w:tc>
        <w:tc>
          <w:tcPr>
            <w:tcW w:w="2869" w:type="dxa"/>
            <w:vAlign w:val="top"/>
          </w:tcPr>
          <w:p>
            <w:pPr>
              <w:pStyle w:val="22"/>
              <w:spacing w:before="109" w:line="357" w:lineRule="auto"/>
              <w:ind w:left="107" w:right="19"/>
              <w:rPr>
                <w:sz w:val="21"/>
              </w:rPr>
            </w:pPr>
            <w:r>
              <w:rPr>
                <w:sz w:val="21"/>
              </w:rPr>
              <w:t>委托代理时必须提供，投标文件提供的资料是否符合招标</w:t>
            </w:r>
          </w:p>
          <w:p>
            <w:pPr>
              <w:pStyle w:val="22"/>
              <w:ind w:left="107" w:leftChars="0"/>
              <w:rPr>
                <w:sz w:val="21"/>
              </w:rPr>
            </w:pPr>
            <w:r>
              <w:rPr>
                <w:sz w:val="21"/>
              </w:rPr>
              <w:t>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31" w:type="dxa"/>
            <w:vAlign w:val="top"/>
          </w:tcPr>
          <w:p>
            <w:pPr>
              <w:pStyle w:val="22"/>
              <w:ind w:left="21" w:leftChars="0"/>
              <w:jc w:val="center"/>
              <w:rPr>
                <w:rFonts w:hint="eastAsia"/>
                <w:w w:val="100"/>
                <w:sz w:val="21"/>
                <w:lang w:val="en-US" w:eastAsia="zh-CN"/>
              </w:rPr>
            </w:pPr>
          </w:p>
          <w:p>
            <w:pPr>
              <w:pStyle w:val="22"/>
              <w:ind w:left="21" w:leftChars="0"/>
              <w:jc w:val="center"/>
              <w:rPr>
                <w:rFonts w:hint="eastAsia"/>
                <w:w w:val="100"/>
                <w:sz w:val="21"/>
                <w:lang w:val="en-US" w:eastAsia="zh-CN"/>
              </w:rPr>
            </w:pPr>
          </w:p>
          <w:p>
            <w:pPr>
              <w:pStyle w:val="22"/>
              <w:ind w:left="21" w:leftChars="0"/>
              <w:jc w:val="center"/>
              <w:rPr>
                <w:rFonts w:hint="default"/>
                <w:w w:val="100"/>
                <w:sz w:val="21"/>
                <w:lang w:val="en-US" w:eastAsia="zh-CN"/>
              </w:rPr>
            </w:pPr>
            <w:r>
              <w:rPr>
                <w:rFonts w:hint="eastAsia"/>
                <w:w w:val="100"/>
                <w:sz w:val="21"/>
                <w:lang w:val="en-US" w:eastAsia="zh-CN"/>
              </w:rPr>
              <w:t>3</w:t>
            </w:r>
          </w:p>
        </w:tc>
        <w:tc>
          <w:tcPr>
            <w:tcW w:w="5641" w:type="dxa"/>
            <w:vAlign w:val="top"/>
          </w:tcPr>
          <w:p>
            <w:pPr>
              <w:pStyle w:val="22"/>
              <w:ind w:left="107" w:leftChars="0"/>
              <w:rPr>
                <w:rFonts w:hint="eastAsia" w:ascii="宋体" w:hAnsi="宋体" w:cs="宋体"/>
                <w:color w:val="auto"/>
                <w:szCs w:val="21"/>
                <w:highlight w:val="none"/>
              </w:rPr>
            </w:pPr>
          </w:p>
          <w:p>
            <w:pPr>
              <w:pStyle w:val="22"/>
              <w:ind w:left="107" w:leftChars="0"/>
              <w:rPr>
                <w:rFonts w:hint="eastAsia" w:ascii="宋体" w:hAnsi="宋体" w:cs="宋体"/>
                <w:color w:val="auto"/>
                <w:szCs w:val="21"/>
                <w:highlight w:val="none"/>
              </w:rPr>
            </w:pPr>
            <w:r>
              <w:rPr>
                <w:rFonts w:hint="eastAsia" w:ascii="宋体" w:hAnsi="宋体" w:cs="宋体"/>
                <w:color w:val="auto"/>
                <w:szCs w:val="21"/>
                <w:highlight w:val="none"/>
              </w:rPr>
              <w:t>投标人参加政府采购活动前3年内在经营活动中没有重大违法记录及有关信用信息的书面声明</w:t>
            </w:r>
          </w:p>
          <w:p>
            <w:pPr>
              <w:pStyle w:val="22"/>
              <w:ind w:left="107" w:leftChars="0"/>
              <w:rPr>
                <w:rFonts w:hint="eastAsia" w:ascii="宋体" w:hAnsi="宋体" w:cs="宋体"/>
                <w:color w:val="auto"/>
                <w:szCs w:val="21"/>
                <w:highlight w:val="none"/>
              </w:rPr>
            </w:pPr>
          </w:p>
        </w:tc>
        <w:tc>
          <w:tcPr>
            <w:tcW w:w="2869" w:type="dxa"/>
            <w:vAlign w:val="top"/>
          </w:tcPr>
          <w:p>
            <w:pPr>
              <w:pStyle w:val="22"/>
              <w:spacing w:before="109"/>
              <w:rPr>
                <w:sz w:val="21"/>
              </w:rPr>
            </w:pPr>
            <w:r>
              <w:rPr>
                <w:sz w:val="21"/>
              </w:rPr>
              <w:t>投标文件提供的资料是否符</w:t>
            </w:r>
          </w:p>
          <w:p>
            <w:pPr>
              <w:pStyle w:val="22"/>
              <w:ind w:left="107" w:leftChars="0"/>
              <w:rPr>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31" w:type="dxa"/>
          </w:tcPr>
          <w:p>
            <w:pPr>
              <w:pStyle w:val="22"/>
              <w:spacing w:before="3"/>
              <w:rPr>
                <w:sz w:val="24"/>
              </w:rPr>
            </w:pPr>
          </w:p>
          <w:p>
            <w:pPr>
              <w:pStyle w:val="22"/>
              <w:ind w:left="21"/>
              <w:jc w:val="center"/>
              <w:rPr>
                <w:rFonts w:hint="eastAsia" w:eastAsia="宋体"/>
                <w:sz w:val="21"/>
                <w:lang w:eastAsia="zh-CN"/>
              </w:rPr>
            </w:pPr>
            <w:r>
              <w:rPr>
                <w:rFonts w:hint="eastAsia"/>
                <w:w w:val="100"/>
                <w:sz w:val="21"/>
                <w:lang w:val="en-US" w:eastAsia="zh-CN"/>
              </w:rPr>
              <w:t>4</w:t>
            </w:r>
          </w:p>
        </w:tc>
        <w:tc>
          <w:tcPr>
            <w:tcW w:w="5641" w:type="dxa"/>
          </w:tcPr>
          <w:p>
            <w:pPr>
              <w:pStyle w:val="22"/>
              <w:spacing w:before="3"/>
              <w:rPr>
                <w:sz w:val="24"/>
              </w:rPr>
            </w:pPr>
          </w:p>
          <w:p>
            <w:pPr>
              <w:pStyle w:val="22"/>
              <w:ind w:left="107"/>
              <w:rPr>
                <w:sz w:val="21"/>
              </w:rPr>
            </w:pPr>
            <w:r>
              <w:rPr>
                <w:sz w:val="21"/>
              </w:rPr>
              <w:t>投标人的有效的法人或其他组织营业执照副本复印件</w:t>
            </w:r>
          </w:p>
        </w:tc>
        <w:tc>
          <w:tcPr>
            <w:tcW w:w="2869" w:type="dxa"/>
          </w:tcPr>
          <w:p>
            <w:pPr>
              <w:pStyle w:val="22"/>
              <w:spacing w:before="3" w:line="398" w:lineRule="exact"/>
              <w:ind w:left="107" w:right="99"/>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31" w:type="dxa"/>
          </w:tcPr>
          <w:p>
            <w:pPr>
              <w:pStyle w:val="22"/>
              <w:rPr>
                <w:sz w:val="20"/>
              </w:rPr>
            </w:pPr>
          </w:p>
          <w:p>
            <w:pPr>
              <w:pStyle w:val="22"/>
              <w:spacing w:before="12"/>
              <w:rPr>
                <w:sz w:val="25"/>
              </w:rPr>
            </w:pPr>
          </w:p>
          <w:p>
            <w:pPr>
              <w:pStyle w:val="22"/>
              <w:ind w:left="21"/>
              <w:jc w:val="center"/>
              <w:rPr>
                <w:rFonts w:hint="eastAsia" w:eastAsia="宋体"/>
                <w:sz w:val="21"/>
                <w:lang w:eastAsia="zh-CN"/>
              </w:rPr>
            </w:pPr>
            <w:r>
              <w:rPr>
                <w:rFonts w:hint="eastAsia"/>
                <w:w w:val="100"/>
                <w:sz w:val="21"/>
                <w:lang w:val="en-US" w:eastAsia="zh-CN"/>
              </w:rPr>
              <w:t>5</w:t>
            </w:r>
          </w:p>
        </w:tc>
        <w:tc>
          <w:tcPr>
            <w:tcW w:w="5641" w:type="dxa"/>
          </w:tcPr>
          <w:p>
            <w:pPr>
              <w:pStyle w:val="22"/>
              <w:rPr>
                <w:sz w:val="20"/>
              </w:rPr>
            </w:pPr>
          </w:p>
          <w:p>
            <w:pPr>
              <w:pStyle w:val="22"/>
              <w:spacing w:before="133" w:line="357" w:lineRule="auto"/>
              <w:ind w:left="107" w:right="36"/>
              <w:rPr>
                <w:sz w:val="21"/>
              </w:rPr>
            </w:pPr>
            <w:r>
              <w:rPr>
                <w:sz w:val="21"/>
              </w:rPr>
              <w:t>投标人须具有有效的医疗器械生产许可证或经营相关证明</w:t>
            </w:r>
          </w:p>
        </w:tc>
        <w:tc>
          <w:tcPr>
            <w:tcW w:w="2869" w:type="dxa"/>
          </w:tcPr>
          <w:p>
            <w:pPr>
              <w:pStyle w:val="22"/>
              <w:spacing w:before="1" w:line="242" w:lineRule="auto"/>
              <w:ind w:left="107" w:right="96"/>
              <w:jc w:val="both"/>
              <w:rPr>
                <w:sz w:val="21"/>
              </w:rPr>
            </w:pPr>
            <w:r>
              <w:rPr>
                <w:spacing w:val="8"/>
                <w:sz w:val="21"/>
              </w:rPr>
              <w:t>是否按招标文件要求提供有</w:t>
            </w:r>
            <w:r>
              <w:rPr>
                <w:spacing w:val="-11"/>
                <w:sz w:val="21"/>
              </w:rPr>
              <w:t>效的《医疗器械</w:t>
            </w:r>
            <w:r>
              <w:rPr>
                <w:rFonts w:hint="eastAsia"/>
                <w:spacing w:val="-11"/>
                <w:sz w:val="21"/>
                <w:lang w:val="en-US" w:eastAsia="zh-CN"/>
              </w:rPr>
              <w:t>生产</w:t>
            </w:r>
            <w:r>
              <w:rPr>
                <w:spacing w:val="-11"/>
                <w:sz w:val="21"/>
              </w:rPr>
              <w:t>企业许可</w:t>
            </w:r>
            <w:r>
              <w:rPr>
                <w:spacing w:val="-12"/>
                <w:sz w:val="21"/>
              </w:rPr>
              <w:t>证》或《医疗器械</w:t>
            </w:r>
            <w:r>
              <w:rPr>
                <w:rFonts w:hint="eastAsia"/>
                <w:spacing w:val="-12"/>
                <w:sz w:val="21"/>
                <w:lang w:val="en-US" w:eastAsia="zh-CN"/>
              </w:rPr>
              <w:t>经营</w:t>
            </w:r>
            <w:r>
              <w:rPr>
                <w:spacing w:val="-12"/>
                <w:sz w:val="21"/>
              </w:rPr>
              <w:t>企业许</w:t>
            </w:r>
          </w:p>
          <w:p>
            <w:pPr>
              <w:pStyle w:val="22"/>
              <w:spacing w:before="2" w:line="250" w:lineRule="exact"/>
              <w:ind w:left="107"/>
              <w:rPr>
                <w:sz w:val="21"/>
              </w:rPr>
            </w:pPr>
            <w:r>
              <w:rPr>
                <w:sz w:val="21"/>
              </w:rPr>
              <w:t>可证》的复印件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31" w:type="dxa"/>
          </w:tcPr>
          <w:p>
            <w:pPr>
              <w:pStyle w:val="22"/>
              <w:ind w:left="21"/>
              <w:jc w:val="center"/>
              <w:rPr>
                <w:rFonts w:hint="eastAsia"/>
                <w:w w:val="100"/>
                <w:sz w:val="21"/>
                <w:lang w:val="en-US" w:eastAsia="zh-CN"/>
              </w:rPr>
            </w:pPr>
          </w:p>
          <w:p>
            <w:pPr>
              <w:pStyle w:val="22"/>
              <w:ind w:left="21"/>
              <w:jc w:val="center"/>
              <w:rPr>
                <w:rFonts w:hint="eastAsia"/>
                <w:w w:val="100"/>
                <w:sz w:val="21"/>
                <w:lang w:val="en-US" w:eastAsia="zh-CN"/>
              </w:rPr>
            </w:pPr>
          </w:p>
          <w:p>
            <w:pPr>
              <w:pStyle w:val="22"/>
              <w:ind w:left="21"/>
              <w:jc w:val="center"/>
              <w:rPr>
                <w:rFonts w:hint="default"/>
                <w:w w:val="100"/>
                <w:sz w:val="21"/>
                <w:lang w:val="en-US" w:eastAsia="zh-CN"/>
              </w:rPr>
            </w:pPr>
            <w:r>
              <w:rPr>
                <w:rFonts w:hint="eastAsia"/>
                <w:w w:val="100"/>
                <w:sz w:val="21"/>
                <w:lang w:val="en-US" w:eastAsia="zh-CN"/>
              </w:rPr>
              <w:t>6</w:t>
            </w:r>
          </w:p>
        </w:tc>
        <w:tc>
          <w:tcPr>
            <w:tcW w:w="5641" w:type="dxa"/>
          </w:tcPr>
          <w:p>
            <w:pPr>
              <w:pStyle w:val="22"/>
              <w:spacing w:before="133" w:line="357" w:lineRule="auto"/>
              <w:ind w:left="107" w:right="36"/>
              <w:rPr>
                <w:sz w:val="21"/>
              </w:rPr>
            </w:pPr>
            <w:r>
              <w:rPr>
                <w:rFonts w:hint="eastAsia" w:ascii="宋体" w:hAnsi="宋体"/>
                <w:b w:val="0"/>
                <w:bCs w:val="0"/>
              </w:rPr>
              <w:t>投</w:t>
            </w:r>
            <w:r>
              <w:rPr>
                <w:rFonts w:hint="eastAsia" w:ascii="宋体" w:hAnsi="宋体"/>
              </w:rPr>
              <w:t>标人</w:t>
            </w:r>
            <w:r>
              <w:rPr>
                <w:rFonts w:hint="eastAsia" w:hAnsi="宋体"/>
              </w:rPr>
              <w:t>所投产品相应、</w:t>
            </w:r>
            <w:r>
              <w:rPr>
                <w:rFonts w:hint="eastAsia" w:hAnsi="宋体"/>
                <w:highlight w:val="none"/>
              </w:rPr>
              <w:t>有效、完整的医疗器械产品注册证复印件，</w:t>
            </w:r>
            <w:r>
              <w:rPr>
                <w:rFonts w:hint="eastAsia" w:hAnsi="宋体"/>
              </w:rPr>
              <w:t>要求清晰反映相关内容</w:t>
            </w:r>
          </w:p>
        </w:tc>
        <w:tc>
          <w:tcPr>
            <w:tcW w:w="2869" w:type="dxa"/>
          </w:tcPr>
          <w:p>
            <w:pPr>
              <w:pStyle w:val="22"/>
              <w:spacing w:before="2" w:line="250" w:lineRule="exact"/>
              <w:ind w:left="107"/>
              <w:rPr>
                <w:sz w:val="21"/>
              </w:rPr>
            </w:pPr>
          </w:p>
          <w:p>
            <w:pPr>
              <w:pStyle w:val="22"/>
              <w:spacing w:before="2" w:line="250" w:lineRule="exact"/>
              <w:ind w:left="107"/>
              <w:rPr>
                <w:sz w:val="21"/>
              </w:rPr>
            </w:pPr>
          </w:p>
          <w:p>
            <w:pPr>
              <w:pStyle w:val="22"/>
              <w:spacing w:before="2" w:line="250" w:lineRule="exact"/>
              <w:ind w:left="107"/>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141" w:type="dxa"/>
            <w:gridSpan w:val="3"/>
          </w:tcPr>
          <w:p>
            <w:pPr>
              <w:pStyle w:val="22"/>
              <w:spacing w:before="88"/>
              <w:ind w:left="3854" w:right="3934"/>
              <w:jc w:val="center"/>
              <w:rPr>
                <w:b/>
                <w:sz w:val="24"/>
              </w:rPr>
            </w:pPr>
            <w:r>
              <w:rPr>
                <w:b/>
                <w:sz w:val="24"/>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1" w:type="dxa"/>
          </w:tcPr>
          <w:p>
            <w:pPr>
              <w:pStyle w:val="22"/>
              <w:spacing w:before="12"/>
              <w:rPr>
                <w:sz w:val="18"/>
              </w:rPr>
            </w:pPr>
          </w:p>
          <w:p>
            <w:pPr>
              <w:pStyle w:val="22"/>
              <w:ind w:left="90" w:right="69"/>
              <w:jc w:val="center"/>
              <w:rPr>
                <w:b/>
                <w:sz w:val="21"/>
              </w:rPr>
            </w:pPr>
            <w:r>
              <w:rPr>
                <w:b/>
                <w:sz w:val="21"/>
              </w:rPr>
              <w:t>序号</w:t>
            </w:r>
          </w:p>
        </w:tc>
        <w:tc>
          <w:tcPr>
            <w:tcW w:w="5641" w:type="dxa"/>
          </w:tcPr>
          <w:p>
            <w:pPr>
              <w:pStyle w:val="22"/>
              <w:spacing w:before="12"/>
              <w:rPr>
                <w:sz w:val="18"/>
              </w:rPr>
            </w:pPr>
          </w:p>
          <w:p>
            <w:pPr>
              <w:pStyle w:val="22"/>
              <w:ind w:left="2070" w:right="2051"/>
              <w:jc w:val="center"/>
              <w:rPr>
                <w:b/>
                <w:sz w:val="21"/>
              </w:rPr>
            </w:pPr>
            <w:r>
              <w:rPr>
                <w:b/>
                <w:sz w:val="21"/>
              </w:rPr>
              <w:t>评审因素</w:t>
            </w:r>
          </w:p>
        </w:tc>
        <w:tc>
          <w:tcPr>
            <w:tcW w:w="2869" w:type="dxa"/>
          </w:tcPr>
          <w:p>
            <w:pPr>
              <w:pStyle w:val="22"/>
              <w:spacing w:before="12"/>
              <w:rPr>
                <w:sz w:val="18"/>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31" w:type="dxa"/>
          </w:tcPr>
          <w:p>
            <w:pPr>
              <w:pStyle w:val="22"/>
              <w:rPr>
                <w:sz w:val="24"/>
              </w:rPr>
            </w:pPr>
          </w:p>
          <w:p>
            <w:pPr>
              <w:pStyle w:val="22"/>
              <w:ind w:right="244"/>
              <w:jc w:val="right"/>
              <w:rPr>
                <w:sz w:val="21"/>
              </w:rPr>
            </w:pPr>
            <w:r>
              <w:rPr>
                <w:w w:val="100"/>
                <w:sz w:val="21"/>
              </w:rPr>
              <w:t>1</w:t>
            </w:r>
          </w:p>
        </w:tc>
        <w:tc>
          <w:tcPr>
            <w:tcW w:w="5641" w:type="dxa"/>
          </w:tcPr>
          <w:p>
            <w:pPr>
              <w:pStyle w:val="22"/>
              <w:rPr>
                <w:sz w:val="24"/>
              </w:rPr>
            </w:pPr>
          </w:p>
          <w:p>
            <w:pPr>
              <w:pStyle w:val="22"/>
              <w:ind w:left="2070" w:right="2051"/>
              <w:jc w:val="center"/>
              <w:rPr>
                <w:sz w:val="21"/>
              </w:rPr>
            </w:pPr>
            <w:r>
              <w:rPr>
                <w:sz w:val="21"/>
              </w:rPr>
              <w:t>投标文件有效性</w:t>
            </w:r>
          </w:p>
        </w:tc>
        <w:tc>
          <w:tcPr>
            <w:tcW w:w="2869" w:type="dxa"/>
          </w:tcPr>
          <w:p>
            <w:pPr>
              <w:pStyle w:val="22"/>
              <w:spacing w:before="109"/>
              <w:ind w:left="107"/>
              <w:rPr>
                <w:sz w:val="21"/>
              </w:rPr>
            </w:pPr>
            <w:r>
              <w:rPr>
                <w:sz w:val="21"/>
              </w:rPr>
              <w:t>投标文件是否按招标文件要</w:t>
            </w:r>
          </w:p>
          <w:p>
            <w:pPr>
              <w:pStyle w:val="22"/>
              <w:spacing w:before="132"/>
              <w:ind w:left="107"/>
              <w:rPr>
                <w:sz w:val="21"/>
              </w:rPr>
            </w:pPr>
            <w:r>
              <w:rPr>
                <w:sz w:val="21"/>
              </w:rPr>
              <w:t>求书写及签名、盖章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31" w:type="dxa"/>
          </w:tcPr>
          <w:p>
            <w:pPr>
              <w:pStyle w:val="22"/>
              <w:spacing w:before="3"/>
              <w:rPr>
                <w:sz w:val="24"/>
              </w:rPr>
            </w:pPr>
          </w:p>
          <w:p>
            <w:pPr>
              <w:pStyle w:val="22"/>
              <w:ind w:right="244"/>
              <w:jc w:val="right"/>
              <w:rPr>
                <w:sz w:val="21"/>
              </w:rPr>
            </w:pPr>
            <w:r>
              <w:rPr>
                <w:w w:val="100"/>
                <w:sz w:val="21"/>
              </w:rPr>
              <w:t>2</w:t>
            </w:r>
          </w:p>
        </w:tc>
        <w:tc>
          <w:tcPr>
            <w:tcW w:w="5641" w:type="dxa"/>
          </w:tcPr>
          <w:p>
            <w:pPr>
              <w:pStyle w:val="22"/>
              <w:spacing w:before="3"/>
              <w:rPr>
                <w:sz w:val="24"/>
              </w:rPr>
            </w:pPr>
          </w:p>
          <w:p>
            <w:pPr>
              <w:pStyle w:val="22"/>
              <w:ind w:left="2070" w:right="2051"/>
              <w:jc w:val="center"/>
              <w:rPr>
                <w:sz w:val="21"/>
              </w:rPr>
            </w:pPr>
            <w:r>
              <w:rPr>
                <w:sz w:val="21"/>
              </w:rPr>
              <w:t>投标文件完整性</w:t>
            </w:r>
          </w:p>
        </w:tc>
        <w:tc>
          <w:tcPr>
            <w:tcW w:w="2869" w:type="dxa"/>
          </w:tcPr>
          <w:p>
            <w:pPr>
              <w:pStyle w:val="22"/>
              <w:spacing w:before="109"/>
              <w:ind w:left="107"/>
              <w:rPr>
                <w:sz w:val="21"/>
              </w:rPr>
            </w:pPr>
            <w:r>
              <w:rPr>
                <w:sz w:val="21"/>
              </w:rPr>
              <w:t>投标文件是否按招标文件要</w:t>
            </w:r>
          </w:p>
          <w:p>
            <w:pPr>
              <w:pStyle w:val="22"/>
              <w:spacing w:before="131"/>
              <w:ind w:left="107"/>
              <w:rPr>
                <w:sz w:val="21"/>
              </w:rPr>
            </w:pPr>
            <w:r>
              <w:rPr>
                <w:sz w:val="21"/>
              </w:rPr>
              <w:t>求编制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1" w:type="dxa"/>
          </w:tcPr>
          <w:p>
            <w:pPr>
              <w:pStyle w:val="22"/>
              <w:spacing w:before="2"/>
              <w:rPr>
                <w:sz w:val="19"/>
              </w:rPr>
            </w:pPr>
          </w:p>
          <w:p>
            <w:pPr>
              <w:pStyle w:val="22"/>
              <w:ind w:right="244"/>
              <w:jc w:val="right"/>
              <w:rPr>
                <w:sz w:val="21"/>
              </w:rPr>
            </w:pPr>
            <w:r>
              <w:rPr>
                <w:w w:val="100"/>
                <w:sz w:val="21"/>
              </w:rPr>
              <w:t>3</w:t>
            </w:r>
          </w:p>
        </w:tc>
        <w:tc>
          <w:tcPr>
            <w:tcW w:w="5641" w:type="dxa"/>
          </w:tcPr>
          <w:p>
            <w:pPr>
              <w:pStyle w:val="22"/>
              <w:spacing w:before="2"/>
              <w:rPr>
                <w:sz w:val="19"/>
              </w:rPr>
            </w:pPr>
          </w:p>
          <w:p>
            <w:pPr>
              <w:pStyle w:val="22"/>
              <w:ind w:left="2070" w:right="2048"/>
              <w:jc w:val="center"/>
              <w:rPr>
                <w:sz w:val="21"/>
              </w:rPr>
            </w:pPr>
            <w:r>
              <w:rPr>
                <w:sz w:val="21"/>
              </w:rPr>
              <w:t>投标报价</w:t>
            </w:r>
          </w:p>
        </w:tc>
        <w:tc>
          <w:tcPr>
            <w:tcW w:w="2869" w:type="dxa"/>
          </w:tcPr>
          <w:p>
            <w:pPr>
              <w:pStyle w:val="22"/>
              <w:spacing w:before="2"/>
              <w:rPr>
                <w:sz w:val="19"/>
              </w:rPr>
            </w:pPr>
          </w:p>
          <w:p>
            <w:pPr>
              <w:pStyle w:val="22"/>
              <w:ind w:left="107"/>
              <w:rPr>
                <w:sz w:val="21"/>
              </w:rPr>
            </w:pPr>
            <w:r>
              <w:rPr>
                <w:sz w:val="21"/>
              </w:rPr>
              <w:t>是否在采购预算金额内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31" w:type="dxa"/>
          </w:tcPr>
          <w:p>
            <w:pPr>
              <w:pStyle w:val="22"/>
              <w:rPr>
                <w:sz w:val="24"/>
              </w:rPr>
            </w:pPr>
          </w:p>
          <w:p>
            <w:pPr>
              <w:pStyle w:val="22"/>
              <w:ind w:right="244"/>
              <w:jc w:val="right"/>
              <w:rPr>
                <w:sz w:val="21"/>
              </w:rPr>
            </w:pPr>
            <w:r>
              <w:rPr>
                <w:w w:val="100"/>
                <w:sz w:val="21"/>
              </w:rPr>
              <w:t>4</w:t>
            </w:r>
          </w:p>
        </w:tc>
        <w:tc>
          <w:tcPr>
            <w:tcW w:w="5641" w:type="dxa"/>
          </w:tcPr>
          <w:p>
            <w:pPr>
              <w:pStyle w:val="22"/>
              <w:rPr>
                <w:sz w:val="24"/>
              </w:rPr>
            </w:pPr>
          </w:p>
          <w:p>
            <w:pPr>
              <w:pStyle w:val="22"/>
              <w:ind w:left="2070" w:right="2048"/>
              <w:jc w:val="center"/>
              <w:rPr>
                <w:sz w:val="21"/>
              </w:rPr>
            </w:pPr>
            <w:r>
              <w:rPr>
                <w:sz w:val="21"/>
              </w:rPr>
              <w:t>其他情况</w:t>
            </w:r>
          </w:p>
        </w:tc>
        <w:tc>
          <w:tcPr>
            <w:tcW w:w="2869" w:type="dxa"/>
          </w:tcPr>
          <w:p>
            <w:pPr>
              <w:pStyle w:val="22"/>
              <w:spacing w:before="109"/>
              <w:ind w:left="107"/>
              <w:rPr>
                <w:sz w:val="21"/>
              </w:rPr>
            </w:pPr>
            <w:r>
              <w:rPr>
                <w:sz w:val="21"/>
              </w:rPr>
              <w:t>是否无其他未响应招标文件</w:t>
            </w:r>
          </w:p>
          <w:p>
            <w:pPr>
              <w:pStyle w:val="22"/>
              <w:spacing w:before="131"/>
              <w:ind w:left="107"/>
              <w:rPr>
                <w:sz w:val="21"/>
              </w:rPr>
            </w:pPr>
            <w:r>
              <w:rPr>
                <w:sz w:val="21"/>
              </w:rPr>
              <w:t>实质性要求的情况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141" w:type="dxa"/>
            <w:gridSpan w:val="3"/>
          </w:tcPr>
          <w:p>
            <w:pPr>
              <w:pStyle w:val="22"/>
              <w:spacing w:before="2"/>
              <w:rPr>
                <w:sz w:val="19"/>
              </w:rPr>
            </w:pPr>
          </w:p>
          <w:p>
            <w:pPr>
              <w:pStyle w:val="22"/>
              <w:ind w:left="933"/>
              <w:rPr>
                <w:b/>
                <w:sz w:val="21"/>
              </w:rPr>
            </w:pPr>
            <w:r>
              <w:rPr>
                <w:b/>
                <w:sz w:val="21"/>
              </w:rPr>
              <w:t>注：以上审查因素如有一项不符合，初步评审不通过，不再进入下一轮详评。</w:t>
            </w:r>
          </w:p>
        </w:tc>
      </w:tr>
    </w:tbl>
    <w:p>
      <w:pPr>
        <w:pStyle w:val="2"/>
        <w:rPr>
          <w:rFonts w:hint="default" w:eastAsia="宋体"/>
          <w:lang w:val="en-US" w:eastAsia="zh-CN"/>
        </w:rPr>
      </w:pPr>
    </w:p>
    <w:p>
      <w:pPr>
        <w:spacing w:before="0" w:after="0" w:line="40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二、评审办法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（一）对进入详评的，采用综合评分法。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（二）计分办法（按四舍五入取至小数点后二位）</w:t>
      </w:r>
    </w:p>
    <w:p>
      <w:pPr>
        <w:spacing w:before="0" w:after="0" w:line="400" w:lineRule="exact"/>
        <w:ind w:firstLine="420" w:firstLineChars="0"/>
        <w:rPr>
          <w:rFonts w:hint="eastAsia" w:ascii="宋体" w:hAnsi="宋体" w:cs="宋体"/>
          <w:b/>
          <w:color w:val="auto"/>
          <w:szCs w:val="21"/>
          <w:highlight w:val="none"/>
        </w:rPr>
      </w:pPr>
      <w:r>
        <w:rPr>
          <w:rFonts w:hint="eastAsia" w:ascii="宋体" w:hAnsi="宋体" w:cs="宋体"/>
          <w:b/>
          <w:color w:val="auto"/>
          <w:szCs w:val="21"/>
          <w:highlight w:val="none"/>
        </w:rPr>
        <w:t>1. 价格分……………………………………………………………………………………………50分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（1）按照《政府采购促进中小企业发展暂行办法》（财库[2011]181号）规定：</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①对供应商认定为小型和微型企业且所竞产品为小型、微型企业产品的（以</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提供的符合规定的有关证明材料为准），</w:t>
      </w:r>
      <w:r>
        <w:rPr>
          <w:rFonts w:hint="eastAsia" w:ascii="宋体" w:hAnsi="宋体" w:cs="宋体"/>
          <w:bCs/>
          <w:color w:val="auto"/>
          <w:szCs w:val="21"/>
          <w:highlight w:val="none"/>
          <w:lang w:eastAsia="zh-CN"/>
        </w:rPr>
        <w:t>投标报</w:t>
      </w:r>
      <w:r>
        <w:rPr>
          <w:rFonts w:hint="eastAsia" w:ascii="宋体" w:hAnsi="宋体" w:cs="宋体"/>
          <w:bCs/>
          <w:color w:val="auto"/>
          <w:szCs w:val="21"/>
          <w:highlight w:val="none"/>
        </w:rPr>
        <w:t>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%的扣除，扣除后的价格为评标报价，即评标报价=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报价×（1-</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w:t>
      </w:r>
    </w:p>
    <w:p>
      <w:pPr>
        <w:spacing w:before="0" w:after="0" w:line="400" w:lineRule="exact"/>
        <w:ind w:firstLine="420"/>
        <w:rPr>
          <w:rFonts w:hint="eastAsia" w:ascii="宋体" w:hAnsi="宋体" w:cs="宋体"/>
          <w:color w:val="auto"/>
          <w:kern w:val="0"/>
          <w:szCs w:val="21"/>
          <w:highlight w:val="none"/>
        </w:rPr>
      </w:pPr>
      <w:r>
        <w:rPr>
          <w:rFonts w:hint="eastAsia" w:ascii="宋体" w:hAnsi="宋体" w:cs="宋体"/>
          <w:bCs/>
          <w:color w:val="auto"/>
          <w:szCs w:val="21"/>
          <w:highlight w:val="none"/>
        </w:rPr>
        <w:t>②除上述情况外，评标报价=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w:t>
      </w:r>
    </w:p>
    <w:p>
      <w:pPr>
        <w:spacing w:before="0" w:after="0" w:line="400" w:lineRule="exact"/>
        <w:ind w:firstLine="420" w:firstLineChars="0"/>
        <w:rPr>
          <w:rFonts w:hint="eastAsia" w:ascii="宋体" w:hAnsi="宋体" w:cs="宋体"/>
          <w:color w:val="auto"/>
          <w:szCs w:val="21"/>
          <w:highlight w:val="none"/>
        </w:rPr>
      </w:pPr>
      <w:r>
        <w:rPr>
          <w:rFonts w:hint="eastAsia" w:ascii="宋体" w:hAnsi="宋体" w:cs="宋体"/>
          <w:b/>
          <w:color w:val="auto"/>
          <w:szCs w:val="21"/>
          <w:highlight w:val="none"/>
        </w:rPr>
        <w:t>注：小型、微型企业提供中型企业制造的货物的，视同为中型企业。</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根据《关于我区政府采购支持监狱企业发展有关问题的通知》（桂财采[2015]24号）、《三部门联合发布关于促进残疾人就业政府采购政策的通知》（财库〔2017〕141号），监狱企业残疾人企业视同小型、微型企业，享受小型、微型企业评审中价格扣除的政府采购政策。</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color w:val="auto"/>
          <w:szCs w:val="21"/>
          <w:highlight w:val="none"/>
        </w:rPr>
        <w:t>（3）以进入</w:t>
      </w:r>
      <w:r>
        <w:rPr>
          <w:rFonts w:hint="eastAsia" w:ascii="宋体" w:hAnsi="宋体" w:cs="宋体"/>
          <w:color w:val="auto"/>
          <w:szCs w:val="21"/>
          <w:highlight w:val="none"/>
          <w:lang w:eastAsia="zh-CN"/>
        </w:rPr>
        <w:t>评标</w:t>
      </w:r>
      <w:r>
        <w:rPr>
          <w:rFonts w:hint="eastAsia" w:ascii="宋体" w:hAnsi="宋体" w:cs="宋体"/>
          <w:color w:val="auto"/>
          <w:szCs w:val="21"/>
          <w:highlight w:val="none"/>
        </w:rPr>
        <w:t>的最低的评标报价为50分。</w:t>
      </w:r>
    </w:p>
    <w:p>
      <w:pPr>
        <w:spacing w:before="0" w:after="0" w:line="400" w:lineRule="exact"/>
        <w:ind w:firstLine="2940" w:firstLineChars="1400"/>
        <w:rPr>
          <w:rFonts w:hint="eastAsia" w:ascii="宋体" w:hAnsi="宋体" w:cs="宋体"/>
          <w:bCs/>
          <w:color w:val="auto"/>
          <w:szCs w:val="21"/>
          <w:highlight w:val="none"/>
        </w:rPr>
      </w:pPr>
      <w:r>
        <w:rPr>
          <w:rFonts w:hint="eastAsia" w:ascii="宋体" w:hAnsi="宋体" w:cs="宋体"/>
          <w:bCs/>
          <w:color w:val="auto"/>
          <w:szCs w:val="21"/>
          <w:highlight w:val="none"/>
        </w:rPr>
        <w:t>供应商最低</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spacing w:before="0" w:after="0" w:line="400" w:lineRule="exact"/>
        <w:ind w:firstLine="420" w:firstLineChars="0"/>
        <w:rPr>
          <w:rFonts w:hint="eastAsia" w:ascii="宋体" w:hAnsi="宋体" w:cs="宋体"/>
          <w:bCs/>
          <w:color w:val="auto"/>
          <w:szCs w:val="21"/>
          <w:highlight w:val="none"/>
        </w:rPr>
      </w:pPr>
      <w:r>
        <w:rPr>
          <w:rFonts w:hint="eastAsia" w:ascii="宋体" w:hAnsi="宋体" w:cs="宋体"/>
          <w:bCs/>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1694180</wp:posOffset>
                </wp:positionH>
                <wp:positionV relativeFrom="paragraph">
                  <wp:posOffset>129540</wp:posOffset>
                </wp:positionV>
                <wp:extent cx="22002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3.4pt;margin-top:10.2pt;height:0pt;width:173.25pt;z-index:251666432;mso-width-relative:page;mso-height-relative:page;" filled="f" stroked="t" coordsize="21600,21600" o:gfxdata="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cGq7A0sNv/38&#10;49enr3c/v9B6+/0bu8wiDQFrir1263jcYVjHzHjfRpv/xIXti7CHk7Bqn5igwzk1fv7igjNx76v+&#10;XAwR02vlLctGw412mTPUsHuDiZJR6H1IPjaODQ1/eTHPcEAD2FLjybSBSKDryl30RssbbUy+gbHb&#10;XJvIdpCHoHyZEuH+FZaTrAD7Ma64xvHoFchXTrJ0CCSPo1fBcwlWSc6MokeULQKEOoE250RSauPy&#10;BVVG9Mgzazyqmq2NlwdqzTZE3fWky6zUnD00CqX649jmWXu4J/vh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3LBjWAAAACQEAAA8AAAAAAAAAAQAgAAAAIgAAAGRycy9kb3ducmV2LnhtbFBL&#10;AQIUABQAAAAIAIdO4kCSG4oa+AEAAPI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xml:space="preserve">（4）价格分 =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×50分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                           供应商</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pStyle w:val="9"/>
        <w:spacing w:line="400" w:lineRule="exact"/>
        <w:ind w:firstLine="411" w:firstLineChars="196"/>
        <w:rPr>
          <w:rFonts w:hint="eastAsia" w:hAnsi="宋体" w:cs="宋体"/>
          <w:b/>
          <w:bCs/>
          <w:color w:val="auto"/>
          <w:szCs w:val="21"/>
          <w:highlight w:val="none"/>
        </w:rPr>
      </w:pPr>
      <w:r>
        <w:rPr>
          <w:rFonts w:hint="eastAsia" w:hAnsi="宋体"/>
          <w:b/>
          <w:bCs/>
          <w:color w:val="auto"/>
          <w:szCs w:val="21"/>
          <w:highlight w:val="none"/>
        </w:rPr>
        <w:t>2.技术分…………………………………………………………………………………</w:t>
      </w:r>
      <w:r>
        <w:rPr>
          <w:rFonts w:hAnsi="宋体"/>
          <w:b/>
          <w:color w:val="auto"/>
          <w:szCs w:val="21"/>
          <w:highlight w:val="none"/>
        </w:rPr>
        <w:t>……</w:t>
      </w:r>
      <w:r>
        <w:rPr>
          <w:rFonts w:hint="eastAsia" w:hAnsi="宋体"/>
          <w:b/>
          <w:bCs/>
          <w:color w:val="auto"/>
          <w:szCs w:val="21"/>
          <w:highlight w:val="none"/>
        </w:rPr>
        <w:t>…</w:t>
      </w:r>
      <w:r>
        <w:rPr>
          <w:rFonts w:hint="eastAsia" w:hAnsi="宋体" w:cs="宋体"/>
          <w:b/>
          <w:color w:val="auto"/>
          <w:szCs w:val="21"/>
          <w:highlight w:val="none"/>
        </w:rPr>
        <w:t>满分22分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评委根据招标文件要求，对通过资格性和符合性审查进入详评的各投标人投标文件的“项目要求及技术需求”响应情况进行独立评审，并按如下计分方式确定得分：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（1）正偏离加分：每有一项加2分，最多加10分。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（2）货物技术性能及方案分（12分）</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评标委员会</w:t>
      </w:r>
      <w:r>
        <w:rPr>
          <w:rFonts w:hint="default" w:hAnsi="宋体" w:eastAsia="宋体" w:cs="宋体"/>
          <w:szCs w:val="21"/>
          <w:highlight w:val="none"/>
          <w:lang w:val="en-US" w:eastAsia="zh-CN"/>
        </w:rPr>
        <w:t>根据</w:t>
      </w:r>
      <w:r>
        <w:rPr>
          <w:rFonts w:hint="eastAsia" w:hAnsi="宋体" w:eastAsia="宋体" w:cs="宋体"/>
          <w:szCs w:val="21"/>
          <w:highlight w:val="none"/>
          <w:lang w:val="en-US" w:eastAsia="zh-CN"/>
        </w:rPr>
        <w:t>招标文件</w:t>
      </w:r>
      <w:r>
        <w:rPr>
          <w:rFonts w:hint="default" w:hAnsi="宋体" w:eastAsia="宋体" w:cs="宋体"/>
          <w:szCs w:val="21"/>
          <w:highlight w:val="none"/>
          <w:lang w:val="en-US" w:eastAsia="zh-CN"/>
        </w:rPr>
        <w:t>要求，对各</w:t>
      </w:r>
      <w:r>
        <w:rPr>
          <w:rFonts w:hint="eastAsia" w:hAnsi="宋体" w:eastAsia="宋体" w:cs="宋体"/>
          <w:szCs w:val="21"/>
          <w:highlight w:val="none"/>
        </w:rPr>
        <w:t>供应商</w:t>
      </w:r>
      <w:r>
        <w:rPr>
          <w:rFonts w:hint="default" w:hAnsi="宋体" w:eastAsia="宋体" w:cs="宋体"/>
          <w:szCs w:val="21"/>
          <w:highlight w:val="none"/>
          <w:lang w:val="en-US" w:eastAsia="zh-CN"/>
        </w:rPr>
        <w:t>投标文件的响应情况，</w:t>
      </w:r>
      <w:r>
        <w:rPr>
          <w:rFonts w:hint="eastAsia" w:hAnsi="宋体" w:eastAsia="宋体" w:cs="宋体"/>
          <w:szCs w:val="21"/>
          <w:highlight w:val="none"/>
          <w:lang w:val="en-US" w:eastAsia="zh-CN"/>
        </w:rPr>
        <w:t>由评标委员会独立打分。</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一档（4分）：技术参数、性能方面基本满足招标要求。</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二档（8分）：技术参数、性能方面完全满足招标要求。</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三档（12分）：技术参数、性能方面优于招标要求。</w:t>
      </w:r>
    </w:p>
    <w:p>
      <w:pPr>
        <w:spacing w:before="0" w:after="0" w:line="400" w:lineRule="exact"/>
        <w:ind w:firstLine="422"/>
        <w:rPr>
          <w:rFonts w:hint="eastAsia" w:ascii="宋体" w:hAnsi="宋体" w:cs="宋体"/>
          <w:bCs/>
          <w:color w:val="auto"/>
          <w:szCs w:val="21"/>
          <w:highlight w:val="none"/>
        </w:rPr>
      </w:pP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业绩</w:t>
      </w:r>
      <w:r>
        <w:rPr>
          <w:rFonts w:hint="eastAsia" w:ascii="宋体" w:hAnsi="宋体" w:cs="宋体"/>
          <w:b/>
          <w:bCs/>
          <w:color w:val="auto"/>
          <w:szCs w:val="21"/>
          <w:highlight w:val="none"/>
        </w:rPr>
        <w:t>分</w:t>
      </w:r>
      <w:r>
        <w:rPr>
          <w:rFonts w:hint="eastAsia" w:hAnsi="宋体" w:cs="宋体"/>
          <w:b/>
          <w:color w:val="auto"/>
          <w:szCs w:val="21"/>
          <w:highlight w:val="none"/>
        </w:rPr>
        <w:t>…………………………………………………………………………………</w:t>
      </w:r>
      <w:r>
        <w:rPr>
          <w:rFonts w:hint="eastAsia" w:ascii="宋体" w:hAnsi="宋体" w:cs="宋体"/>
          <w:b/>
          <w:color w:val="auto"/>
          <w:szCs w:val="21"/>
          <w:highlight w:val="none"/>
        </w:rPr>
        <w:t>满分6分</w:t>
      </w:r>
    </w:p>
    <w:p>
      <w:pPr>
        <w:spacing w:before="0" w:after="0" w:line="400" w:lineRule="exact"/>
        <w:ind w:firstLine="420"/>
        <w:rPr>
          <w:rFonts w:hint="eastAsia" w:hAnsi="宋体" w:eastAsia="宋体" w:cs="宋体"/>
          <w:bCs/>
          <w:szCs w:val="21"/>
          <w:highlight w:val="none"/>
          <w:lang w:eastAsia="zh-CN"/>
        </w:rPr>
      </w:pPr>
      <w:r>
        <w:rPr>
          <w:rFonts w:hint="eastAsia" w:hAnsi="宋体" w:eastAsia="宋体" w:cs="宋体"/>
          <w:szCs w:val="21"/>
          <w:highlight w:val="none"/>
          <w:shd w:val="clear" w:color="000000" w:fill="FFFFFF"/>
          <w:lang w:eastAsia="zh-CN"/>
        </w:rPr>
        <w:t>投标人</w:t>
      </w:r>
      <w:r>
        <w:rPr>
          <w:rFonts w:hint="eastAsia" w:hAnsi="宋体" w:eastAsia="宋体" w:cs="宋体"/>
          <w:bCs/>
          <w:szCs w:val="21"/>
          <w:highlight w:val="none"/>
        </w:rPr>
        <w:t>201</w:t>
      </w:r>
      <w:r>
        <w:rPr>
          <w:rFonts w:hint="eastAsia" w:hAnsi="宋体" w:cs="宋体"/>
          <w:bCs/>
          <w:szCs w:val="21"/>
          <w:highlight w:val="none"/>
          <w:lang w:val="en-US" w:eastAsia="zh-CN"/>
        </w:rPr>
        <w:t>8</w:t>
      </w:r>
      <w:r>
        <w:rPr>
          <w:rFonts w:hint="eastAsia" w:hAnsi="宋体" w:eastAsia="宋体" w:cs="宋体"/>
          <w:bCs/>
          <w:szCs w:val="21"/>
          <w:highlight w:val="none"/>
        </w:rPr>
        <w:t>年以来具有同类</w:t>
      </w:r>
      <w:r>
        <w:rPr>
          <w:rFonts w:hint="eastAsia" w:hAnsi="宋体" w:eastAsia="宋体" w:cs="宋体"/>
          <w:bCs/>
          <w:szCs w:val="21"/>
          <w:highlight w:val="none"/>
          <w:lang w:eastAsia="zh-CN"/>
        </w:rPr>
        <w:t>产品（同类产品是指：医疗设备）</w:t>
      </w:r>
      <w:r>
        <w:rPr>
          <w:rFonts w:hint="eastAsia" w:hAnsi="宋体" w:eastAsia="宋体" w:cs="宋体"/>
          <w:bCs/>
          <w:szCs w:val="21"/>
          <w:highlight w:val="none"/>
        </w:rPr>
        <w:t>的销售业绩且无不良记录以中标、成交 通知书或签订的销售合同为准，同一个编号的项目有两个或两个以上的中标的只算一次</w:t>
      </w:r>
      <w:r>
        <w:rPr>
          <w:rFonts w:hint="eastAsia" w:hAnsi="宋体" w:cs="宋体"/>
          <w:bCs/>
          <w:szCs w:val="21"/>
          <w:highlight w:val="none"/>
          <w:lang w:eastAsia="zh-CN"/>
        </w:rPr>
        <w:t>，</w:t>
      </w:r>
      <w:r>
        <w:rPr>
          <w:rFonts w:hint="eastAsia" w:hAnsi="宋体" w:cs="宋体"/>
          <w:bCs/>
          <w:szCs w:val="21"/>
          <w:highlight w:val="none"/>
          <w:lang w:val="en-US" w:eastAsia="zh-CN"/>
        </w:rPr>
        <w:t>不提供不得分</w:t>
      </w:r>
      <w:r>
        <w:rPr>
          <w:rFonts w:hint="eastAsia" w:hAnsi="宋体" w:eastAsia="宋体" w:cs="宋体"/>
          <w:bCs/>
          <w:szCs w:val="21"/>
          <w:highlight w:val="none"/>
        </w:rPr>
        <w:t>]的 ，每提供1个得2分，满分</w:t>
      </w:r>
      <w:r>
        <w:rPr>
          <w:rFonts w:hint="eastAsia" w:hAnsi="宋体" w:cs="宋体"/>
          <w:bCs/>
          <w:szCs w:val="21"/>
          <w:highlight w:val="none"/>
          <w:lang w:val="en-US" w:eastAsia="zh-CN"/>
        </w:rPr>
        <w:t>6</w:t>
      </w:r>
      <w:r>
        <w:rPr>
          <w:rFonts w:hint="eastAsia" w:hAnsi="宋体" w:eastAsia="宋体" w:cs="宋体"/>
          <w:bCs/>
          <w:szCs w:val="21"/>
          <w:highlight w:val="none"/>
        </w:rPr>
        <w:t>分</w:t>
      </w:r>
      <w:r>
        <w:rPr>
          <w:rFonts w:hint="eastAsia" w:hAnsi="宋体" w:eastAsia="宋体" w:cs="宋体"/>
          <w:bCs/>
          <w:szCs w:val="21"/>
          <w:highlight w:val="none"/>
          <w:lang w:eastAsia="zh-CN"/>
        </w:rPr>
        <w:t>。</w:t>
      </w:r>
    </w:p>
    <w:p>
      <w:pPr>
        <w:spacing w:before="0" w:after="0" w:line="400" w:lineRule="exact"/>
        <w:ind w:firstLine="420"/>
        <w:rPr>
          <w:rFonts w:hint="eastAsia"/>
          <w:color w:val="auto"/>
          <w:highlight w:val="none"/>
        </w:rPr>
      </w:pPr>
      <w:r>
        <w:rPr>
          <w:rFonts w:hint="eastAsia" w:ascii="宋体" w:hAnsi="宋体" w:cs="宋体"/>
          <w:b/>
          <w:bCs/>
          <w:color w:val="auto"/>
          <w:szCs w:val="21"/>
          <w:highlight w:val="none"/>
        </w:rPr>
        <w:t>4</w:t>
      </w:r>
      <w:r>
        <w:rPr>
          <w:rFonts w:hint="eastAsia"/>
          <w:b/>
          <w:bCs/>
          <w:color w:val="auto"/>
          <w:highlight w:val="none"/>
        </w:rPr>
        <w:t>、售后服务分……………………………………………………………………</w:t>
      </w:r>
      <w:r>
        <w:rPr>
          <w:rFonts w:hint="eastAsia"/>
          <w:b/>
          <w:bCs w:val="0"/>
          <w:color w:val="auto"/>
          <w:highlight w:val="none"/>
        </w:rPr>
        <w:t>…</w:t>
      </w:r>
      <w:r>
        <w:rPr>
          <w:rFonts w:hint="eastAsia"/>
          <w:b/>
          <w:bCs/>
          <w:color w:val="auto"/>
          <w:highlight w:val="none"/>
        </w:rPr>
        <w:t>………满分</w:t>
      </w:r>
      <w:r>
        <w:rPr>
          <w:rFonts w:hint="eastAsia"/>
          <w:b/>
          <w:bCs/>
          <w:color w:val="auto"/>
          <w:highlight w:val="none"/>
          <w:lang w:val="en-US" w:eastAsia="zh-CN"/>
        </w:rPr>
        <w:t>13分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由</w:t>
      </w:r>
      <w:r>
        <w:rPr>
          <w:rFonts w:hint="eastAsia" w:ascii="宋体" w:hAnsi="宋体" w:cs="宋体"/>
          <w:bCs/>
          <w:color w:val="auto"/>
          <w:szCs w:val="21"/>
          <w:highlight w:val="none"/>
          <w:lang w:eastAsia="zh-CN"/>
        </w:rPr>
        <w:t>评标委员会</w:t>
      </w: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中售后服务承诺方案内容（</w:t>
      </w:r>
      <w:r>
        <w:rPr>
          <w:rFonts w:hint="eastAsia" w:ascii="宋体" w:hAnsi="宋体" w:cs="宋体"/>
          <w:color w:val="auto"/>
          <w:szCs w:val="21"/>
          <w:highlight w:val="none"/>
        </w:rPr>
        <w:t>包含但不限于：交付使用期、免费保修期、</w:t>
      </w:r>
      <w:r>
        <w:rPr>
          <w:rFonts w:hint="eastAsia" w:ascii="宋体" w:hAnsi="宋体" w:cs="宋体"/>
          <w:bCs/>
          <w:color w:val="auto"/>
          <w:szCs w:val="21"/>
          <w:highlight w:val="none"/>
        </w:rPr>
        <w:t>到达故障现场时间、故障出现解决方案、定期维护（注明时间）、保修期外维修方案等），进行评审打分。</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一档(4分):能基本满足招标文件要求，未提出详细的售后服务承诺。</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二档(7分):售后服务方案一般，有较详细的售后服务承诺，售后服务流程、质量保障优于招标文件的。</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三档(10分):售后服务方案较好，有该项目详细的系统建设的售后服务方案及培训计划，售后服务流程、应急预案、质量保障优于招标文件等。</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四档(13分):售后服务方案良好，科学合理可行，有该项目详细的系统建设的售后服务方案及培训计划，售后服务流程、应急预案、质量保障、故障响应时间、质保期优于招标文件等。</w:t>
      </w:r>
    </w:p>
    <w:p>
      <w:pPr>
        <w:spacing w:line="380" w:lineRule="exact"/>
        <w:ind w:firstLine="420" w:firstLineChars="200"/>
        <w:rPr>
          <w:rFonts w:hint="eastAsia" w:ascii="宋体" w:hAnsi="宋体" w:cs="宋体"/>
          <w:b/>
          <w:color w:val="auto"/>
          <w:szCs w:val="21"/>
          <w:highlight w:val="none"/>
        </w:rPr>
      </w:pPr>
      <w:r>
        <w:rPr>
          <w:rFonts w:hint="eastAsia" w:hAnsi="宋体" w:cs="宋体"/>
          <w:b/>
          <w:bCs w:val="0"/>
          <w:color w:val="auto"/>
          <w:szCs w:val="21"/>
          <w:highlight w:val="none"/>
          <w:lang w:val="en-US" w:eastAsia="zh-CN"/>
        </w:rPr>
        <w:t>5、</w:t>
      </w:r>
      <w:r>
        <w:rPr>
          <w:rFonts w:hint="eastAsia" w:ascii="宋体" w:hAnsi="宋体" w:cs="宋体"/>
          <w:b/>
          <w:color w:val="auto"/>
          <w:szCs w:val="21"/>
          <w:highlight w:val="none"/>
        </w:rPr>
        <w:t>信誉实力分………………………………………………………………………………………</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38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投标人或投标人所投产品的生产厂家通过ISO9001质量管理体系认证证书、ISO13845医疗器械质量管理体系认证证书、ISO14001环境管理体系认证的，每提供一份得2分，满分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r>
        <w:rPr>
          <w:rFonts w:hint="eastAsia" w:ascii="宋体" w:hAnsi="宋体" w:cs="宋体"/>
          <w:b/>
          <w:color w:val="auto"/>
          <w:szCs w:val="21"/>
          <w:highlight w:val="none"/>
        </w:rPr>
        <w:t>（应提供复印件并加盖供应商公章）。</w:t>
      </w:r>
    </w:p>
    <w:p>
      <w:pPr>
        <w:spacing w:line="380" w:lineRule="exact"/>
        <w:ind w:firstLine="420" w:firstLineChars="200"/>
        <w:rPr>
          <w:rFonts w:hint="eastAsia" w:hAnsi="宋体" w:cs="宋体"/>
          <w:b/>
          <w:bCs w:val="0"/>
          <w:color w:val="auto"/>
          <w:szCs w:val="21"/>
          <w:highlight w:val="none"/>
          <w:lang w:val="en-US" w:eastAsia="zh-CN"/>
        </w:rPr>
      </w:pPr>
    </w:p>
    <w:p>
      <w:pPr>
        <w:pStyle w:val="9"/>
        <w:numPr>
          <w:ilvl w:val="0"/>
          <w:numId w:val="0"/>
        </w:numPr>
        <w:spacing w:before="0" w:after="0" w:line="400" w:lineRule="exact"/>
        <w:ind w:leftChars="200"/>
        <w:rPr>
          <w:rFonts w:hAnsi="宋体" w:cs="宋体"/>
          <w:bCs/>
          <w:color w:val="auto"/>
          <w:szCs w:val="21"/>
          <w:highlight w:val="none"/>
        </w:rPr>
      </w:pPr>
      <w:r>
        <w:rPr>
          <w:rFonts w:hint="eastAsia" w:hAnsi="宋体" w:cs="宋体"/>
          <w:b/>
          <w:bCs w:val="0"/>
          <w:color w:val="auto"/>
          <w:szCs w:val="21"/>
          <w:highlight w:val="none"/>
          <w:lang w:val="en-US" w:eastAsia="zh-CN"/>
        </w:rPr>
        <w:t>6、</w:t>
      </w:r>
      <w:r>
        <w:rPr>
          <w:rFonts w:hint="eastAsia" w:hAnsi="宋体" w:cs="宋体"/>
          <w:b/>
          <w:color w:val="auto"/>
          <w:szCs w:val="21"/>
          <w:highlight w:val="none"/>
        </w:rPr>
        <w:t>政策功能分（节能、环保、广西区内产品等）………………………………………满分</w:t>
      </w:r>
      <w:r>
        <w:rPr>
          <w:rFonts w:hint="eastAsia" w:hAnsi="宋体" w:cs="宋体"/>
          <w:b/>
          <w:color w:val="auto"/>
          <w:szCs w:val="21"/>
          <w:highlight w:val="none"/>
          <w:lang w:val="en-US" w:eastAsia="zh-CN"/>
        </w:rPr>
        <w:t>3</w:t>
      </w:r>
      <w:r>
        <w:rPr>
          <w:rFonts w:hint="eastAsia" w:hAnsi="宋体" w:cs="宋体"/>
          <w:b/>
          <w:color w:val="auto"/>
          <w:szCs w:val="21"/>
          <w:highlight w:val="none"/>
        </w:rPr>
        <w:t>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ascii="宋体" w:hAnsi="宋体"/>
          <w:bCs/>
          <w:color w:val="auto"/>
          <w:szCs w:val="21"/>
          <w:highlight w:val="none"/>
        </w:rPr>
      </w:pPr>
      <w:r>
        <w:rPr>
          <w:rFonts w:hint="eastAsia" w:hAnsi="宋体"/>
          <w:bCs/>
          <w:color w:val="auto"/>
          <w:szCs w:val="21"/>
          <w:highlight w:val="none"/>
        </w:rPr>
        <w:t>（1）投标产品中含有列入财政部现行《节能产品政府采购清单》目录内（</w:t>
      </w:r>
      <w:r>
        <w:rPr>
          <w:rFonts w:hAnsi="宋体"/>
          <w:bCs/>
          <w:color w:val="auto"/>
          <w:szCs w:val="21"/>
          <w:highlight w:val="none"/>
        </w:rPr>
        <w:t>政府强制采购节能产品</w:t>
      </w:r>
      <w:r>
        <w:rPr>
          <w:rFonts w:hint="eastAsia" w:hAnsi="宋体"/>
          <w:bCs/>
          <w:color w:val="auto"/>
          <w:szCs w:val="21"/>
          <w:highlight w:val="none"/>
        </w:rPr>
        <w:t>除外）优先采购产品</w:t>
      </w:r>
      <w:r>
        <w:rPr>
          <w:rFonts w:hint="eastAsia" w:ascii="宋体" w:hAnsi="宋体"/>
          <w:bCs/>
          <w:color w:val="auto"/>
          <w:szCs w:val="21"/>
          <w:highlight w:val="none"/>
        </w:rPr>
        <w:t>并具有效节能产品认证证书的，每项产品得0.5分（以《节能产品政府采购清单》和有效的节能产品认证证书复印件为准），满分1分。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hAnsi="宋体" w:cs="宋体"/>
          <w:color w:val="auto"/>
          <w:szCs w:val="21"/>
          <w:highlight w:val="none"/>
        </w:rPr>
      </w:pPr>
      <w:r>
        <w:rPr>
          <w:rFonts w:hint="eastAsia" w:ascii="宋体" w:hAnsi="宋体"/>
          <w:bCs/>
          <w:color w:val="auto"/>
          <w:szCs w:val="21"/>
          <w:highlight w:val="none"/>
        </w:rPr>
        <w:t>（2）投标产品中含有列入财政部现行《环境标志产品政府采购品目清单》目录内（政府强制采购节能产品除外）优先采</w:t>
      </w:r>
      <w:r>
        <w:rPr>
          <w:rFonts w:hint="eastAsia" w:hAnsi="宋体"/>
          <w:bCs/>
          <w:color w:val="auto"/>
          <w:szCs w:val="21"/>
          <w:highlight w:val="none"/>
        </w:rPr>
        <w:t>购产品并具有效环境标志产品认证证书的，每项产品得0.5分（以《环境标志产品政府采购品目清单》和有效的环境标志产品认证证书复印件为准），满分1分。</w:t>
      </w:r>
    </w:p>
    <w:p>
      <w:pPr>
        <w:pStyle w:val="9"/>
        <w:spacing w:before="0" w:after="0" w:line="400" w:lineRule="exact"/>
        <w:ind w:firstLine="420"/>
        <w:rPr>
          <w:rFonts w:hint="eastAsia" w:hAnsi="宋体" w:cs="宋体"/>
          <w:color w:val="auto"/>
          <w:szCs w:val="21"/>
          <w:highlight w:val="none"/>
        </w:rPr>
      </w:pPr>
      <w:r>
        <w:rPr>
          <w:rFonts w:hint="eastAsia" w:hAnsi="宋体" w:cs="宋体"/>
          <w:color w:val="auto"/>
          <w:szCs w:val="21"/>
          <w:highlight w:val="none"/>
        </w:rPr>
        <w:t>（3）认定为使用广西工业产品80%以上的，得1分，满分1分。</w:t>
      </w:r>
    </w:p>
    <w:p>
      <w:r>
        <w:rPr>
          <w:rFonts w:hint="eastAsia" w:hAnsi="宋体" w:cs="宋体"/>
          <w:color w:val="auto"/>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 80%）。</w:t>
      </w:r>
    </w:p>
    <w:p>
      <w:pPr>
        <w:pStyle w:val="9"/>
        <w:pBdr>
          <w:top w:val="none" w:color="auto" w:sz="0" w:space="1"/>
          <w:left w:val="none" w:color="auto" w:sz="0" w:space="4"/>
          <w:bottom w:val="none" w:color="auto" w:sz="0" w:space="1"/>
          <w:right w:val="none" w:color="auto" w:sz="0" w:space="4"/>
          <w:between w:val="none" w:color="auto" w:sz="0" w:space="0"/>
        </w:pBdr>
        <w:spacing w:line="440" w:lineRule="exact"/>
        <w:ind w:firstLine="417" w:firstLineChars="199"/>
        <w:rPr>
          <w:rFonts w:hint="default" w:hAnsi="宋体" w:eastAsia="宋体"/>
          <w:b/>
          <w:color w:val="000000"/>
          <w:w w:val="150"/>
          <w:lang w:val="en-US" w:eastAsia="zh-CN"/>
        </w:rPr>
      </w:pPr>
      <w:r>
        <w:rPr>
          <w:rFonts w:hint="eastAsia" w:hAnsi="宋体"/>
          <w:b/>
          <w:color w:val="000000"/>
          <w:lang w:val="en-US" w:eastAsia="zh-CN"/>
        </w:rPr>
        <w:t>7</w:t>
      </w:r>
      <w:r>
        <w:rPr>
          <w:rFonts w:hint="eastAsia" w:hAnsi="宋体"/>
          <w:b/>
          <w:color w:val="000000"/>
        </w:rPr>
        <w:t>. 综合得分＝</w:t>
      </w:r>
      <w:r>
        <w:rPr>
          <w:rFonts w:hint="eastAsia" w:hAnsi="宋体"/>
          <w:b/>
          <w:color w:val="000000"/>
          <w:lang w:val="en-US" w:eastAsia="zh-CN"/>
        </w:rPr>
        <w:t>1+2+3+4+5+6</w:t>
      </w:r>
    </w:p>
    <w:p>
      <w:pPr>
        <w:pStyle w:val="9"/>
        <w:pBdr>
          <w:top w:val="none" w:color="auto" w:sz="0" w:space="1"/>
          <w:left w:val="none" w:color="auto" w:sz="0" w:space="4"/>
          <w:bottom w:val="none" w:color="auto" w:sz="0" w:space="1"/>
          <w:right w:val="none" w:color="auto" w:sz="0" w:space="4"/>
          <w:between w:val="none" w:color="auto" w:sz="0" w:space="0"/>
        </w:pBdr>
        <w:tabs>
          <w:tab w:val="left" w:pos="4214"/>
        </w:tabs>
        <w:spacing w:line="340" w:lineRule="exact"/>
        <w:ind w:firstLine="420" w:firstLineChars="200"/>
        <w:rPr>
          <w:rFonts w:hint="eastAsia" w:hAnsi="宋体"/>
          <w:b/>
        </w:rPr>
      </w:pPr>
      <w:r>
        <w:rPr>
          <w:rFonts w:hint="eastAsia" w:hAnsi="宋体"/>
          <w:b/>
        </w:rPr>
        <w:t>三、推荐及确定中标候选供应商原则</w:t>
      </w:r>
    </w:p>
    <w:p>
      <w:pPr>
        <w:pStyle w:val="9"/>
        <w:tabs>
          <w:tab w:val="left" w:pos="4214"/>
        </w:tabs>
        <w:spacing w:line="380" w:lineRule="exact"/>
        <w:ind w:firstLine="420" w:firstLineChars="200"/>
        <w:rPr>
          <w:rFonts w:hint="eastAsia" w:hAnsi="宋体"/>
          <w:szCs w:val="21"/>
        </w:rPr>
      </w:pPr>
      <w:r>
        <w:rPr>
          <w:rFonts w:hint="eastAsia" w:hAnsi="宋体"/>
          <w:szCs w:val="21"/>
        </w:rPr>
        <w:t>（1）评标委员会根据综合得分由高到低排列次序，若得分相同时，以评标报价由低到高顺序排列；若得分相同且评标报价相同的，以投标报价由低到高顺序排列；若仍相同的，按</w:t>
      </w:r>
      <w:r>
        <w:rPr>
          <w:rFonts w:hint="eastAsia" w:hAnsi="宋体"/>
          <w:szCs w:val="21"/>
          <w:lang w:eastAsia="zh-CN"/>
        </w:rPr>
        <w:t>货物</w:t>
      </w:r>
      <w:r>
        <w:rPr>
          <w:rFonts w:hint="eastAsia" w:hAnsi="宋体"/>
          <w:szCs w:val="21"/>
        </w:rPr>
        <w:t>性能分由高到低顺序排列并推荐中标候选供应商。</w:t>
      </w:r>
    </w:p>
    <w:p>
      <w:pPr>
        <w:pStyle w:val="9"/>
        <w:tabs>
          <w:tab w:val="left" w:pos="4214"/>
        </w:tabs>
        <w:spacing w:line="380" w:lineRule="exact"/>
        <w:ind w:firstLine="420" w:firstLineChars="200"/>
        <w:rPr>
          <w:rFonts w:hint="eastAsia" w:hAnsi="宋体"/>
          <w:szCs w:val="21"/>
        </w:rPr>
      </w:pPr>
      <w:r>
        <w:rPr>
          <w:rFonts w:hint="eastAsia" w:hAnsi="宋体"/>
          <w:szCs w:val="21"/>
        </w:rPr>
        <w:t>（2）进入详评的投标人为五家以上(含五家)的，可推荐前三名为中标候选供应商，进入详评的投标人为四家以下(含四家)的，可推荐前两名为中标候选供应商。招标采购单位应当确定评审委员会推荐排名第一的中标候选供应商为中标供应商。</w:t>
      </w:r>
    </w:p>
    <w:p>
      <w:pPr>
        <w:pStyle w:val="9"/>
        <w:spacing w:line="380" w:lineRule="exact"/>
        <w:ind w:firstLine="447" w:firstLineChars="213"/>
        <w:rPr>
          <w:rFonts w:hint="eastAsia" w:hAnsi="宋体"/>
          <w:szCs w:val="21"/>
        </w:rPr>
      </w:pPr>
      <w:r>
        <w:rPr>
          <w:rFonts w:hint="eastAsia" w:hAnsi="宋体"/>
          <w:szCs w:val="21"/>
        </w:rPr>
        <w:t>（3）排名第一的中标候选供应商放弃中标、因不可抗力提出不能履行合同，招标采购单位可以确定排名第二的中标候选供应商为中标供应商。</w:t>
      </w:r>
    </w:p>
    <w:p>
      <w:pPr>
        <w:pStyle w:val="9"/>
        <w:spacing w:line="380" w:lineRule="exact"/>
        <w:ind w:firstLine="420" w:firstLineChars="200"/>
        <w:rPr>
          <w:rFonts w:hint="eastAsia" w:hAnsi="宋体"/>
          <w:szCs w:val="21"/>
        </w:rPr>
      </w:pPr>
      <w:r>
        <w:rPr>
          <w:rFonts w:hint="eastAsia" w:hAnsi="宋体"/>
          <w:szCs w:val="21"/>
        </w:rPr>
        <w:t>（4</w:t>
      </w:r>
      <w:r>
        <w:rPr>
          <w:rFonts w:hAnsi="宋体"/>
          <w:szCs w:val="21"/>
        </w:rPr>
        <w:t>）</w:t>
      </w:r>
      <w:r>
        <w:rPr>
          <w:rFonts w:hint="eastAsia" w:hAnsi="宋体"/>
          <w:szCs w:val="21"/>
        </w:rPr>
        <w:t>第二中标候选供应商因前款规定的同样原因不能签订合同的，招标采购单位可以确定排名第三的中标候选供应商为中标供应商。</w:t>
      </w:r>
    </w:p>
    <w:p>
      <w:pPr>
        <w:pStyle w:val="2"/>
        <w:rPr>
          <w:rFonts w:hint="eastAsia"/>
          <w:b/>
          <w:bCs w:val="0"/>
          <w:sz w:val="21"/>
          <w:szCs w:val="21"/>
          <w:lang w:val="en-US" w:eastAsia="zh-CN"/>
        </w:rPr>
      </w:pPr>
    </w:p>
    <w:p>
      <w:pPr>
        <w:pStyle w:val="2"/>
        <w:rPr>
          <w:rFonts w:hint="default"/>
          <w:b/>
          <w:bCs w:val="0"/>
          <w:sz w:val="21"/>
          <w:szCs w:val="21"/>
          <w:lang w:val="en-US" w:eastAsia="zh-CN"/>
        </w:rPr>
      </w:pPr>
      <w:r>
        <w:rPr>
          <w:rFonts w:hint="eastAsia"/>
          <w:b/>
          <w:bCs w:val="0"/>
          <w:sz w:val="24"/>
          <w:szCs w:val="24"/>
          <w:lang w:val="en-US" w:eastAsia="zh-CN"/>
        </w:rPr>
        <w:t>C分标</w:t>
      </w:r>
      <w:r>
        <w:rPr>
          <w:rFonts w:hint="eastAsia"/>
          <w:b/>
          <w:bCs w:val="0"/>
          <w:sz w:val="21"/>
          <w:szCs w:val="21"/>
          <w:lang w:val="en-US" w:eastAsia="zh-CN"/>
        </w:rPr>
        <w:t>：</w:t>
      </w:r>
    </w:p>
    <w:p>
      <w:pPr>
        <w:spacing w:before="0" w:after="0" w:line="40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一、评审依据及方式</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 评审依据：</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以</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为评标依据，对供应商的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报价、技术、售后服务、信誉、政策功能等</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个方面内容按百分制打分。</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 评审方式：以封闭方式进行评标。</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 根据财库〔2012〕69号文规定，采购人和采购代理机构、评标委员会成员要严格遵守政府采购相关法律制度，依法履行各自职责，公正、客观、审慎地组织和参与评审工作。</w:t>
      </w:r>
    </w:p>
    <w:p>
      <w:pPr>
        <w:pStyle w:val="7"/>
        <w:spacing w:after="18" w:line="269" w:lineRule="exact"/>
        <w:ind w:firstLine="480" w:firstLineChars="200"/>
      </w:pPr>
      <w:r>
        <w:rPr>
          <w:rFonts w:hint="eastAsia" w:ascii="宋体" w:hAnsi="宋体" w:cs="宋体"/>
          <w:color w:val="auto"/>
          <w:szCs w:val="21"/>
          <w:highlight w:val="none"/>
          <w:lang w:val="en-US" w:eastAsia="zh-CN"/>
        </w:rPr>
        <w:t>4.</w:t>
      </w:r>
      <w:r>
        <w:t>资格性及符合性审查内容：</w:t>
      </w:r>
    </w:p>
    <w:tbl>
      <w:tblPr>
        <w:tblStyle w:val="13"/>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5641"/>
        <w:gridCol w:w="2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141" w:type="dxa"/>
            <w:gridSpan w:val="3"/>
          </w:tcPr>
          <w:p>
            <w:pPr>
              <w:pStyle w:val="22"/>
              <w:spacing w:before="151"/>
              <w:ind w:left="3903" w:right="3886"/>
              <w:jc w:val="center"/>
              <w:rPr>
                <w:b/>
                <w:sz w:val="24"/>
              </w:rPr>
            </w:pPr>
            <w:r>
              <w:rPr>
                <w:b/>
                <w:sz w:val="24"/>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631" w:type="dxa"/>
          </w:tcPr>
          <w:p>
            <w:pPr>
              <w:pStyle w:val="22"/>
              <w:spacing w:before="6"/>
              <w:rPr>
                <w:sz w:val="14"/>
              </w:rPr>
            </w:pPr>
          </w:p>
          <w:p>
            <w:pPr>
              <w:pStyle w:val="22"/>
              <w:ind w:left="90" w:right="69"/>
              <w:jc w:val="center"/>
              <w:rPr>
                <w:b/>
                <w:sz w:val="21"/>
              </w:rPr>
            </w:pPr>
            <w:r>
              <w:rPr>
                <w:b/>
                <w:sz w:val="21"/>
              </w:rPr>
              <w:t>序号</w:t>
            </w:r>
          </w:p>
        </w:tc>
        <w:tc>
          <w:tcPr>
            <w:tcW w:w="5641" w:type="dxa"/>
          </w:tcPr>
          <w:p>
            <w:pPr>
              <w:pStyle w:val="22"/>
              <w:spacing w:before="6"/>
              <w:rPr>
                <w:sz w:val="14"/>
              </w:rPr>
            </w:pPr>
          </w:p>
          <w:p>
            <w:pPr>
              <w:pStyle w:val="22"/>
              <w:ind w:left="2070" w:right="2051"/>
              <w:jc w:val="center"/>
              <w:rPr>
                <w:b/>
                <w:sz w:val="21"/>
              </w:rPr>
            </w:pPr>
            <w:r>
              <w:rPr>
                <w:b/>
                <w:sz w:val="21"/>
              </w:rPr>
              <w:t>评审因素</w:t>
            </w:r>
          </w:p>
        </w:tc>
        <w:tc>
          <w:tcPr>
            <w:tcW w:w="2869" w:type="dxa"/>
          </w:tcPr>
          <w:p>
            <w:pPr>
              <w:pStyle w:val="22"/>
              <w:spacing w:before="6"/>
              <w:rPr>
                <w:sz w:val="14"/>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631" w:type="dxa"/>
          </w:tcPr>
          <w:p>
            <w:pPr>
              <w:pStyle w:val="22"/>
              <w:ind w:left="90" w:right="69"/>
              <w:jc w:val="center"/>
              <w:rPr>
                <w:rFonts w:hint="eastAsia"/>
                <w:b w:val="0"/>
                <w:bCs/>
                <w:sz w:val="21"/>
                <w:lang w:val="en-US" w:eastAsia="zh-CN"/>
              </w:rPr>
            </w:pPr>
          </w:p>
          <w:p>
            <w:pPr>
              <w:pStyle w:val="22"/>
              <w:ind w:left="90" w:right="69"/>
              <w:jc w:val="center"/>
              <w:rPr>
                <w:rFonts w:hint="eastAsia" w:eastAsia="宋体"/>
                <w:b/>
                <w:sz w:val="21"/>
                <w:lang w:val="en-US" w:eastAsia="zh-CN"/>
              </w:rPr>
            </w:pPr>
            <w:r>
              <w:rPr>
                <w:rFonts w:hint="eastAsia"/>
                <w:b w:val="0"/>
                <w:bCs/>
                <w:sz w:val="21"/>
                <w:lang w:val="en-US" w:eastAsia="zh-CN"/>
              </w:rPr>
              <w:t>1</w:t>
            </w:r>
          </w:p>
        </w:tc>
        <w:tc>
          <w:tcPr>
            <w:tcW w:w="5641" w:type="dxa"/>
            <w:vAlign w:val="top"/>
          </w:tcPr>
          <w:p>
            <w:pPr>
              <w:pStyle w:val="22"/>
              <w:spacing w:before="3"/>
              <w:rPr>
                <w:sz w:val="24"/>
              </w:rPr>
            </w:pPr>
          </w:p>
          <w:p>
            <w:pPr>
              <w:pStyle w:val="22"/>
              <w:ind w:left="107" w:leftChars="0"/>
              <w:rPr>
                <w:b/>
                <w:sz w:val="21"/>
              </w:rPr>
            </w:pPr>
            <w:r>
              <w:rPr>
                <w:sz w:val="21"/>
              </w:rPr>
              <w:t>法定代表人正反两面身份证复印件</w:t>
            </w:r>
          </w:p>
        </w:tc>
        <w:tc>
          <w:tcPr>
            <w:tcW w:w="2869" w:type="dxa"/>
            <w:vAlign w:val="top"/>
          </w:tcPr>
          <w:p>
            <w:pPr>
              <w:pStyle w:val="22"/>
              <w:spacing w:before="109"/>
              <w:ind w:left="107"/>
              <w:rPr>
                <w:sz w:val="21"/>
              </w:rPr>
            </w:pPr>
            <w:r>
              <w:rPr>
                <w:sz w:val="21"/>
              </w:rPr>
              <w:t>投标文件提供的资料是否符</w:t>
            </w:r>
          </w:p>
          <w:p>
            <w:pPr>
              <w:pStyle w:val="22"/>
              <w:spacing w:before="131"/>
              <w:ind w:left="107" w:leftChars="0"/>
              <w:rPr>
                <w:b/>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631" w:type="dxa"/>
            <w:vAlign w:val="top"/>
          </w:tcPr>
          <w:p>
            <w:pPr>
              <w:pStyle w:val="22"/>
              <w:rPr>
                <w:sz w:val="20"/>
              </w:rPr>
            </w:pPr>
          </w:p>
          <w:p>
            <w:pPr>
              <w:pStyle w:val="22"/>
              <w:spacing w:before="10"/>
              <w:rPr>
                <w:sz w:val="19"/>
              </w:rPr>
            </w:pPr>
          </w:p>
          <w:p>
            <w:pPr>
              <w:pStyle w:val="22"/>
              <w:ind w:left="21" w:leftChars="0"/>
              <w:jc w:val="center"/>
              <w:rPr>
                <w:rFonts w:hint="eastAsia" w:eastAsia="宋体"/>
                <w:b w:val="0"/>
                <w:bCs/>
                <w:sz w:val="21"/>
                <w:lang w:val="en-US" w:eastAsia="zh-CN"/>
              </w:rPr>
            </w:pPr>
            <w:r>
              <w:rPr>
                <w:rFonts w:hint="eastAsia"/>
                <w:w w:val="100"/>
                <w:sz w:val="21"/>
                <w:lang w:val="en-US" w:eastAsia="zh-CN"/>
              </w:rPr>
              <w:t>2</w:t>
            </w:r>
          </w:p>
        </w:tc>
        <w:tc>
          <w:tcPr>
            <w:tcW w:w="5641" w:type="dxa"/>
            <w:vAlign w:val="top"/>
          </w:tcPr>
          <w:p>
            <w:pPr>
              <w:pStyle w:val="22"/>
              <w:rPr>
                <w:sz w:val="20"/>
              </w:rPr>
            </w:pPr>
          </w:p>
          <w:p>
            <w:pPr>
              <w:pStyle w:val="22"/>
              <w:spacing w:before="10"/>
              <w:rPr>
                <w:sz w:val="19"/>
              </w:rPr>
            </w:pPr>
          </w:p>
          <w:p>
            <w:pPr>
              <w:pStyle w:val="22"/>
              <w:ind w:left="107" w:leftChars="0"/>
              <w:rPr>
                <w:rFonts w:hint="eastAsia"/>
                <w:sz w:val="21"/>
                <w:lang w:val="en-US" w:eastAsia="zh-CN"/>
              </w:rPr>
            </w:pPr>
            <w:r>
              <w:rPr>
                <w:sz w:val="21"/>
              </w:rPr>
              <w:t>投标人的授权委托书原件、委托代理人身份证正反面复印件</w:t>
            </w:r>
          </w:p>
        </w:tc>
        <w:tc>
          <w:tcPr>
            <w:tcW w:w="2869" w:type="dxa"/>
            <w:vAlign w:val="top"/>
          </w:tcPr>
          <w:p>
            <w:pPr>
              <w:pStyle w:val="22"/>
              <w:spacing w:before="109" w:line="357" w:lineRule="auto"/>
              <w:ind w:left="107" w:right="19"/>
              <w:rPr>
                <w:sz w:val="21"/>
              </w:rPr>
            </w:pPr>
            <w:r>
              <w:rPr>
                <w:sz w:val="21"/>
              </w:rPr>
              <w:t>委托代理时必须提供，投标文件提供的资料是否符合招标</w:t>
            </w:r>
          </w:p>
          <w:p>
            <w:pPr>
              <w:pStyle w:val="22"/>
              <w:ind w:left="107" w:leftChars="0"/>
              <w:rPr>
                <w:sz w:val="21"/>
              </w:rPr>
            </w:pPr>
            <w:r>
              <w:rPr>
                <w:sz w:val="21"/>
              </w:rPr>
              <w:t>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631" w:type="dxa"/>
            <w:vAlign w:val="top"/>
          </w:tcPr>
          <w:p>
            <w:pPr>
              <w:pStyle w:val="22"/>
              <w:ind w:left="21" w:leftChars="0"/>
              <w:jc w:val="center"/>
              <w:rPr>
                <w:rFonts w:hint="eastAsia"/>
                <w:w w:val="100"/>
                <w:sz w:val="21"/>
                <w:lang w:val="en-US" w:eastAsia="zh-CN"/>
              </w:rPr>
            </w:pPr>
          </w:p>
          <w:p>
            <w:pPr>
              <w:pStyle w:val="22"/>
              <w:ind w:left="21" w:leftChars="0"/>
              <w:jc w:val="center"/>
              <w:rPr>
                <w:rFonts w:hint="eastAsia"/>
                <w:w w:val="100"/>
                <w:sz w:val="21"/>
                <w:lang w:val="en-US" w:eastAsia="zh-CN"/>
              </w:rPr>
            </w:pPr>
          </w:p>
          <w:p>
            <w:pPr>
              <w:pStyle w:val="22"/>
              <w:ind w:left="21" w:leftChars="0"/>
              <w:jc w:val="center"/>
              <w:rPr>
                <w:rFonts w:hint="default"/>
                <w:w w:val="100"/>
                <w:sz w:val="21"/>
                <w:lang w:val="en-US" w:eastAsia="zh-CN"/>
              </w:rPr>
            </w:pPr>
            <w:r>
              <w:rPr>
                <w:rFonts w:hint="eastAsia"/>
                <w:w w:val="100"/>
                <w:sz w:val="21"/>
                <w:lang w:val="en-US" w:eastAsia="zh-CN"/>
              </w:rPr>
              <w:t>3</w:t>
            </w:r>
          </w:p>
        </w:tc>
        <w:tc>
          <w:tcPr>
            <w:tcW w:w="5641" w:type="dxa"/>
            <w:vAlign w:val="top"/>
          </w:tcPr>
          <w:p>
            <w:pPr>
              <w:pStyle w:val="22"/>
              <w:ind w:left="107" w:leftChars="0"/>
              <w:rPr>
                <w:rFonts w:hint="eastAsia" w:ascii="宋体" w:hAnsi="宋体" w:cs="宋体"/>
                <w:color w:val="auto"/>
                <w:szCs w:val="21"/>
                <w:highlight w:val="none"/>
              </w:rPr>
            </w:pPr>
          </w:p>
          <w:p>
            <w:pPr>
              <w:pStyle w:val="22"/>
              <w:ind w:left="107" w:leftChars="0"/>
              <w:rPr>
                <w:rFonts w:hint="eastAsia" w:ascii="宋体" w:hAnsi="宋体" w:cs="宋体"/>
                <w:color w:val="auto"/>
                <w:szCs w:val="21"/>
                <w:highlight w:val="none"/>
              </w:rPr>
            </w:pPr>
            <w:r>
              <w:rPr>
                <w:rFonts w:hint="eastAsia" w:ascii="宋体" w:hAnsi="宋体" w:cs="宋体"/>
                <w:color w:val="auto"/>
                <w:szCs w:val="21"/>
                <w:highlight w:val="none"/>
              </w:rPr>
              <w:t>投标人参加政府采购活动前3年内在经营活动中没有重大违法记录及有关信用信息的书面声明</w:t>
            </w:r>
          </w:p>
          <w:p>
            <w:pPr>
              <w:pStyle w:val="22"/>
              <w:ind w:left="107" w:leftChars="0"/>
              <w:rPr>
                <w:rFonts w:hint="eastAsia" w:ascii="宋体" w:hAnsi="宋体" w:cs="宋体"/>
                <w:color w:val="auto"/>
                <w:szCs w:val="21"/>
                <w:highlight w:val="none"/>
              </w:rPr>
            </w:pPr>
          </w:p>
        </w:tc>
        <w:tc>
          <w:tcPr>
            <w:tcW w:w="2869" w:type="dxa"/>
            <w:vAlign w:val="top"/>
          </w:tcPr>
          <w:p>
            <w:pPr>
              <w:pStyle w:val="22"/>
              <w:spacing w:before="109"/>
              <w:rPr>
                <w:sz w:val="21"/>
              </w:rPr>
            </w:pPr>
            <w:r>
              <w:rPr>
                <w:sz w:val="21"/>
              </w:rPr>
              <w:t>投标文件提供的资料是否符</w:t>
            </w:r>
          </w:p>
          <w:p>
            <w:pPr>
              <w:pStyle w:val="22"/>
              <w:ind w:left="107" w:leftChars="0"/>
              <w:rPr>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631" w:type="dxa"/>
          </w:tcPr>
          <w:p>
            <w:pPr>
              <w:pStyle w:val="22"/>
              <w:spacing w:before="3"/>
              <w:rPr>
                <w:sz w:val="24"/>
              </w:rPr>
            </w:pPr>
          </w:p>
          <w:p>
            <w:pPr>
              <w:pStyle w:val="22"/>
              <w:ind w:left="21"/>
              <w:jc w:val="center"/>
              <w:rPr>
                <w:rFonts w:hint="eastAsia" w:eastAsia="宋体"/>
                <w:sz w:val="21"/>
                <w:lang w:eastAsia="zh-CN"/>
              </w:rPr>
            </w:pPr>
            <w:r>
              <w:rPr>
                <w:rFonts w:hint="eastAsia"/>
                <w:w w:val="100"/>
                <w:sz w:val="21"/>
                <w:lang w:val="en-US" w:eastAsia="zh-CN"/>
              </w:rPr>
              <w:t>4</w:t>
            </w:r>
          </w:p>
        </w:tc>
        <w:tc>
          <w:tcPr>
            <w:tcW w:w="5641" w:type="dxa"/>
          </w:tcPr>
          <w:p>
            <w:pPr>
              <w:pStyle w:val="22"/>
              <w:spacing w:before="3"/>
              <w:rPr>
                <w:sz w:val="24"/>
              </w:rPr>
            </w:pPr>
          </w:p>
          <w:p>
            <w:pPr>
              <w:pStyle w:val="22"/>
              <w:ind w:left="107"/>
              <w:rPr>
                <w:sz w:val="21"/>
              </w:rPr>
            </w:pPr>
            <w:r>
              <w:rPr>
                <w:sz w:val="21"/>
              </w:rPr>
              <w:t>投标人的有效的法人或其他组织营业执照副本复印件</w:t>
            </w:r>
          </w:p>
        </w:tc>
        <w:tc>
          <w:tcPr>
            <w:tcW w:w="2869" w:type="dxa"/>
          </w:tcPr>
          <w:p>
            <w:pPr>
              <w:pStyle w:val="22"/>
              <w:spacing w:before="3" w:line="398" w:lineRule="exact"/>
              <w:ind w:left="107" w:right="99"/>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631" w:type="dxa"/>
          </w:tcPr>
          <w:p>
            <w:pPr>
              <w:pStyle w:val="22"/>
              <w:rPr>
                <w:sz w:val="20"/>
              </w:rPr>
            </w:pPr>
          </w:p>
          <w:p>
            <w:pPr>
              <w:pStyle w:val="22"/>
              <w:spacing w:before="12"/>
              <w:rPr>
                <w:sz w:val="25"/>
              </w:rPr>
            </w:pPr>
          </w:p>
          <w:p>
            <w:pPr>
              <w:pStyle w:val="22"/>
              <w:ind w:left="21"/>
              <w:jc w:val="center"/>
              <w:rPr>
                <w:rFonts w:hint="eastAsia" w:eastAsia="宋体"/>
                <w:sz w:val="21"/>
                <w:lang w:eastAsia="zh-CN"/>
              </w:rPr>
            </w:pPr>
            <w:r>
              <w:rPr>
                <w:rFonts w:hint="eastAsia"/>
                <w:w w:val="100"/>
                <w:sz w:val="21"/>
                <w:lang w:val="en-US" w:eastAsia="zh-CN"/>
              </w:rPr>
              <w:t>5</w:t>
            </w:r>
          </w:p>
        </w:tc>
        <w:tc>
          <w:tcPr>
            <w:tcW w:w="5641" w:type="dxa"/>
          </w:tcPr>
          <w:p>
            <w:pPr>
              <w:pStyle w:val="22"/>
              <w:rPr>
                <w:sz w:val="20"/>
              </w:rPr>
            </w:pPr>
          </w:p>
          <w:p>
            <w:pPr>
              <w:pStyle w:val="22"/>
              <w:spacing w:before="133" w:line="357" w:lineRule="auto"/>
              <w:ind w:left="107" w:right="36"/>
              <w:rPr>
                <w:sz w:val="21"/>
              </w:rPr>
            </w:pPr>
            <w:r>
              <w:rPr>
                <w:sz w:val="21"/>
              </w:rPr>
              <w:t>投标人须具有有效的医疗器械生产许可证或经营相关证明</w:t>
            </w:r>
          </w:p>
        </w:tc>
        <w:tc>
          <w:tcPr>
            <w:tcW w:w="2869" w:type="dxa"/>
          </w:tcPr>
          <w:p>
            <w:pPr>
              <w:pStyle w:val="22"/>
              <w:spacing w:before="1" w:line="242" w:lineRule="auto"/>
              <w:ind w:left="107" w:right="96"/>
              <w:jc w:val="both"/>
              <w:rPr>
                <w:sz w:val="21"/>
              </w:rPr>
            </w:pPr>
            <w:r>
              <w:rPr>
                <w:spacing w:val="8"/>
                <w:sz w:val="21"/>
              </w:rPr>
              <w:t>是否按招标文件要求提供有</w:t>
            </w:r>
            <w:r>
              <w:rPr>
                <w:spacing w:val="-11"/>
                <w:sz w:val="21"/>
              </w:rPr>
              <w:t>效的《医疗器械</w:t>
            </w:r>
            <w:r>
              <w:rPr>
                <w:rFonts w:hint="eastAsia"/>
                <w:spacing w:val="-11"/>
                <w:sz w:val="21"/>
                <w:lang w:val="en-US" w:eastAsia="zh-CN"/>
              </w:rPr>
              <w:t>生产</w:t>
            </w:r>
            <w:r>
              <w:rPr>
                <w:spacing w:val="-11"/>
                <w:sz w:val="21"/>
              </w:rPr>
              <w:t>企业许可</w:t>
            </w:r>
            <w:r>
              <w:rPr>
                <w:spacing w:val="-12"/>
                <w:sz w:val="21"/>
              </w:rPr>
              <w:t>证》或《医疗器械</w:t>
            </w:r>
            <w:r>
              <w:rPr>
                <w:rFonts w:hint="eastAsia"/>
                <w:spacing w:val="-12"/>
                <w:sz w:val="21"/>
                <w:lang w:val="en-US" w:eastAsia="zh-CN"/>
              </w:rPr>
              <w:t>经营</w:t>
            </w:r>
            <w:r>
              <w:rPr>
                <w:spacing w:val="-12"/>
                <w:sz w:val="21"/>
              </w:rPr>
              <w:t>企业许</w:t>
            </w:r>
          </w:p>
          <w:p>
            <w:pPr>
              <w:pStyle w:val="22"/>
              <w:spacing w:before="2" w:line="250" w:lineRule="exact"/>
              <w:ind w:left="107"/>
              <w:rPr>
                <w:sz w:val="21"/>
              </w:rPr>
            </w:pPr>
            <w:r>
              <w:rPr>
                <w:sz w:val="21"/>
              </w:rPr>
              <w:t>可证》的复印件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631" w:type="dxa"/>
          </w:tcPr>
          <w:p>
            <w:pPr>
              <w:pStyle w:val="22"/>
              <w:ind w:left="21"/>
              <w:jc w:val="center"/>
              <w:rPr>
                <w:rFonts w:hint="eastAsia"/>
                <w:w w:val="100"/>
                <w:sz w:val="21"/>
                <w:lang w:val="en-US" w:eastAsia="zh-CN"/>
              </w:rPr>
            </w:pPr>
          </w:p>
          <w:p>
            <w:pPr>
              <w:pStyle w:val="22"/>
              <w:ind w:left="21"/>
              <w:jc w:val="center"/>
              <w:rPr>
                <w:rFonts w:hint="eastAsia"/>
                <w:w w:val="100"/>
                <w:sz w:val="21"/>
                <w:lang w:val="en-US" w:eastAsia="zh-CN"/>
              </w:rPr>
            </w:pPr>
          </w:p>
          <w:p>
            <w:pPr>
              <w:pStyle w:val="22"/>
              <w:ind w:left="21"/>
              <w:jc w:val="center"/>
              <w:rPr>
                <w:rFonts w:hint="default"/>
                <w:w w:val="100"/>
                <w:sz w:val="21"/>
                <w:lang w:val="en-US" w:eastAsia="zh-CN"/>
              </w:rPr>
            </w:pPr>
            <w:r>
              <w:rPr>
                <w:rFonts w:hint="eastAsia"/>
                <w:w w:val="100"/>
                <w:sz w:val="21"/>
                <w:lang w:val="en-US" w:eastAsia="zh-CN"/>
              </w:rPr>
              <w:t>6</w:t>
            </w:r>
          </w:p>
        </w:tc>
        <w:tc>
          <w:tcPr>
            <w:tcW w:w="5641" w:type="dxa"/>
          </w:tcPr>
          <w:p>
            <w:pPr>
              <w:pStyle w:val="22"/>
              <w:spacing w:before="133" w:line="357" w:lineRule="auto"/>
              <w:ind w:left="107" w:right="36"/>
              <w:rPr>
                <w:sz w:val="21"/>
              </w:rPr>
            </w:pPr>
            <w:r>
              <w:rPr>
                <w:rFonts w:hint="eastAsia" w:ascii="宋体" w:hAnsi="宋体"/>
                <w:b w:val="0"/>
                <w:bCs w:val="0"/>
              </w:rPr>
              <w:t>投</w:t>
            </w:r>
            <w:r>
              <w:rPr>
                <w:rFonts w:hint="eastAsia" w:ascii="宋体" w:hAnsi="宋体"/>
              </w:rPr>
              <w:t>标人</w:t>
            </w:r>
            <w:r>
              <w:rPr>
                <w:rFonts w:hint="eastAsia" w:hAnsi="宋体"/>
              </w:rPr>
              <w:t>所投产品相应、</w:t>
            </w:r>
            <w:r>
              <w:rPr>
                <w:rFonts w:hint="eastAsia" w:hAnsi="宋体"/>
                <w:highlight w:val="none"/>
              </w:rPr>
              <w:t>有效、完整的医疗器械产品注册证复印件，</w:t>
            </w:r>
            <w:r>
              <w:rPr>
                <w:rFonts w:hint="eastAsia" w:hAnsi="宋体"/>
              </w:rPr>
              <w:t>要求清晰反映相关内容</w:t>
            </w:r>
          </w:p>
        </w:tc>
        <w:tc>
          <w:tcPr>
            <w:tcW w:w="2869" w:type="dxa"/>
          </w:tcPr>
          <w:p>
            <w:pPr>
              <w:pStyle w:val="22"/>
              <w:spacing w:before="2" w:line="250" w:lineRule="exact"/>
              <w:ind w:left="107"/>
              <w:rPr>
                <w:sz w:val="21"/>
              </w:rPr>
            </w:pPr>
          </w:p>
          <w:p>
            <w:pPr>
              <w:pStyle w:val="22"/>
              <w:spacing w:before="2" w:line="250" w:lineRule="exact"/>
              <w:ind w:left="107"/>
              <w:rPr>
                <w:sz w:val="21"/>
              </w:rPr>
            </w:pPr>
          </w:p>
          <w:p>
            <w:pPr>
              <w:pStyle w:val="22"/>
              <w:spacing w:before="2" w:line="250" w:lineRule="exact"/>
              <w:ind w:left="107"/>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9141" w:type="dxa"/>
            <w:gridSpan w:val="3"/>
          </w:tcPr>
          <w:p>
            <w:pPr>
              <w:pStyle w:val="22"/>
              <w:spacing w:before="88"/>
              <w:ind w:left="3854" w:right="3934"/>
              <w:jc w:val="center"/>
              <w:rPr>
                <w:b/>
                <w:sz w:val="24"/>
              </w:rPr>
            </w:pPr>
            <w:r>
              <w:rPr>
                <w:b/>
                <w:sz w:val="24"/>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631" w:type="dxa"/>
          </w:tcPr>
          <w:p>
            <w:pPr>
              <w:pStyle w:val="22"/>
              <w:spacing w:before="12"/>
              <w:rPr>
                <w:sz w:val="18"/>
              </w:rPr>
            </w:pPr>
          </w:p>
          <w:p>
            <w:pPr>
              <w:pStyle w:val="22"/>
              <w:ind w:left="90" w:right="69"/>
              <w:jc w:val="center"/>
              <w:rPr>
                <w:b/>
                <w:sz w:val="21"/>
              </w:rPr>
            </w:pPr>
            <w:r>
              <w:rPr>
                <w:b/>
                <w:sz w:val="21"/>
              </w:rPr>
              <w:t>序号</w:t>
            </w:r>
          </w:p>
        </w:tc>
        <w:tc>
          <w:tcPr>
            <w:tcW w:w="5641" w:type="dxa"/>
          </w:tcPr>
          <w:p>
            <w:pPr>
              <w:pStyle w:val="22"/>
              <w:spacing w:before="12"/>
              <w:rPr>
                <w:sz w:val="18"/>
              </w:rPr>
            </w:pPr>
          </w:p>
          <w:p>
            <w:pPr>
              <w:pStyle w:val="22"/>
              <w:ind w:left="2070" w:right="2051"/>
              <w:jc w:val="center"/>
              <w:rPr>
                <w:b/>
                <w:sz w:val="21"/>
              </w:rPr>
            </w:pPr>
            <w:r>
              <w:rPr>
                <w:b/>
                <w:sz w:val="21"/>
              </w:rPr>
              <w:t>评审因素</w:t>
            </w:r>
          </w:p>
        </w:tc>
        <w:tc>
          <w:tcPr>
            <w:tcW w:w="2869" w:type="dxa"/>
          </w:tcPr>
          <w:p>
            <w:pPr>
              <w:pStyle w:val="22"/>
              <w:spacing w:before="12"/>
              <w:rPr>
                <w:sz w:val="18"/>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631" w:type="dxa"/>
          </w:tcPr>
          <w:p>
            <w:pPr>
              <w:pStyle w:val="22"/>
              <w:rPr>
                <w:sz w:val="24"/>
              </w:rPr>
            </w:pPr>
          </w:p>
          <w:p>
            <w:pPr>
              <w:pStyle w:val="22"/>
              <w:ind w:right="244"/>
              <w:jc w:val="right"/>
              <w:rPr>
                <w:sz w:val="21"/>
              </w:rPr>
            </w:pPr>
            <w:r>
              <w:rPr>
                <w:w w:val="100"/>
                <w:sz w:val="21"/>
              </w:rPr>
              <w:t>1</w:t>
            </w:r>
          </w:p>
        </w:tc>
        <w:tc>
          <w:tcPr>
            <w:tcW w:w="5641" w:type="dxa"/>
          </w:tcPr>
          <w:p>
            <w:pPr>
              <w:pStyle w:val="22"/>
              <w:rPr>
                <w:sz w:val="24"/>
              </w:rPr>
            </w:pPr>
          </w:p>
          <w:p>
            <w:pPr>
              <w:pStyle w:val="22"/>
              <w:ind w:left="2070" w:right="2051"/>
              <w:jc w:val="center"/>
              <w:rPr>
                <w:sz w:val="21"/>
              </w:rPr>
            </w:pPr>
            <w:r>
              <w:rPr>
                <w:sz w:val="21"/>
              </w:rPr>
              <w:t>投标文件有效性</w:t>
            </w:r>
          </w:p>
        </w:tc>
        <w:tc>
          <w:tcPr>
            <w:tcW w:w="2869" w:type="dxa"/>
          </w:tcPr>
          <w:p>
            <w:pPr>
              <w:pStyle w:val="22"/>
              <w:spacing w:before="109"/>
              <w:ind w:left="107"/>
              <w:rPr>
                <w:sz w:val="21"/>
              </w:rPr>
            </w:pPr>
            <w:r>
              <w:rPr>
                <w:sz w:val="21"/>
              </w:rPr>
              <w:t>投标文件是否按招标文件要</w:t>
            </w:r>
          </w:p>
          <w:p>
            <w:pPr>
              <w:pStyle w:val="22"/>
              <w:spacing w:before="132"/>
              <w:ind w:left="107"/>
              <w:rPr>
                <w:sz w:val="21"/>
              </w:rPr>
            </w:pPr>
            <w:r>
              <w:rPr>
                <w:sz w:val="21"/>
              </w:rPr>
              <w:t>求书写及签名、盖章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631" w:type="dxa"/>
          </w:tcPr>
          <w:p>
            <w:pPr>
              <w:pStyle w:val="22"/>
              <w:spacing w:before="3"/>
              <w:rPr>
                <w:sz w:val="24"/>
              </w:rPr>
            </w:pPr>
          </w:p>
          <w:p>
            <w:pPr>
              <w:pStyle w:val="22"/>
              <w:ind w:right="244"/>
              <w:jc w:val="right"/>
              <w:rPr>
                <w:sz w:val="21"/>
              </w:rPr>
            </w:pPr>
            <w:r>
              <w:rPr>
                <w:w w:val="100"/>
                <w:sz w:val="21"/>
              </w:rPr>
              <w:t>2</w:t>
            </w:r>
          </w:p>
        </w:tc>
        <w:tc>
          <w:tcPr>
            <w:tcW w:w="5641" w:type="dxa"/>
          </w:tcPr>
          <w:p>
            <w:pPr>
              <w:pStyle w:val="22"/>
              <w:spacing w:before="3"/>
              <w:rPr>
                <w:sz w:val="24"/>
              </w:rPr>
            </w:pPr>
          </w:p>
          <w:p>
            <w:pPr>
              <w:pStyle w:val="22"/>
              <w:ind w:left="2070" w:right="2051"/>
              <w:jc w:val="center"/>
              <w:rPr>
                <w:sz w:val="21"/>
              </w:rPr>
            </w:pPr>
            <w:r>
              <w:rPr>
                <w:sz w:val="21"/>
              </w:rPr>
              <w:t>投标文件完整性</w:t>
            </w:r>
          </w:p>
        </w:tc>
        <w:tc>
          <w:tcPr>
            <w:tcW w:w="2869" w:type="dxa"/>
          </w:tcPr>
          <w:p>
            <w:pPr>
              <w:pStyle w:val="22"/>
              <w:spacing w:before="109"/>
              <w:ind w:left="107"/>
              <w:rPr>
                <w:sz w:val="21"/>
              </w:rPr>
            </w:pPr>
            <w:r>
              <w:rPr>
                <w:sz w:val="21"/>
              </w:rPr>
              <w:t>投标文件是否按招标文件要</w:t>
            </w:r>
          </w:p>
          <w:p>
            <w:pPr>
              <w:pStyle w:val="22"/>
              <w:spacing w:before="131"/>
              <w:ind w:left="107"/>
              <w:rPr>
                <w:sz w:val="21"/>
              </w:rPr>
            </w:pPr>
            <w:r>
              <w:rPr>
                <w:sz w:val="21"/>
              </w:rPr>
              <w:t>求编制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631" w:type="dxa"/>
          </w:tcPr>
          <w:p>
            <w:pPr>
              <w:pStyle w:val="22"/>
              <w:spacing w:before="2"/>
              <w:rPr>
                <w:sz w:val="19"/>
              </w:rPr>
            </w:pPr>
          </w:p>
          <w:p>
            <w:pPr>
              <w:pStyle w:val="22"/>
              <w:ind w:right="244"/>
              <w:jc w:val="right"/>
              <w:rPr>
                <w:sz w:val="21"/>
              </w:rPr>
            </w:pPr>
            <w:r>
              <w:rPr>
                <w:w w:val="100"/>
                <w:sz w:val="21"/>
              </w:rPr>
              <w:t>3</w:t>
            </w:r>
          </w:p>
        </w:tc>
        <w:tc>
          <w:tcPr>
            <w:tcW w:w="5641" w:type="dxa"/>
          </w:tcPr>
          <w:p>
            <w:pPr>
              <w:pStyle w:val="22"/>
              <w:spacing w:before="2"/>
              <w:rPr>
                <w:sz w:val="19"/>
              </w:rPr>
            </w:pPr>
          </w:p>
          <w:p>
            <w:pPr>
              <w:pStyle w:val="22"/>
              <w:ind w:left="2070" w:right="2048"/>
              <w:jc w:val="center"/>
              <w:rPr>
                <w:sz w:val="21"/>
              </w:rPr>
            </w:pPr>
            <w:r>
              <w:rPr>
                <w:sz w:val="21"/>
              </w:rPr>
              <w:t>投标报价</w:t>
            </w:r>
          </w:p>
        </w:tc>
        <w:tc>
          <w:tcPr>
            <w:tcW w:w="2869" w:type="dxa"/>
          </w:tcPr>
          <w:p>
            <w:pPr>
              <w:pStyle w:val="22"/>
              <w:spacing w:before="2"/>
              <w:rPr>
                <w:sz w:val="19"/>
              </w:rPr>
            </w:pPr>
          </w:p>
          <w:p>
            <w:pPr>
              <w:pStyle w:val="22"/>
              <w:ind w:left="107"/>
              <w:rPr>
                <w:sz w:val="21"/>
              </w:rPr>
            </w:pPr>
            <w:r>
              <w:rPr>
                <w:sz w:val="21"/>
              </w:rPr>
              <w:t>是否在采购预算金额内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31" w:type="dxa"/>
          </w:tcPr>
          <w:p>
            <w:pPr>
              <w:pStyle w:val="22"/>
              <w:rPr>
                <w:sz w:val="24"/>
              </w:rPr>
            </w:pPr>
          </w:p>
          <w:p>
            <w:pPr>
              <w:pStyle w:val="22"/>
              <w:ind w:right="244"/>
              <w:jc w:val="right"/>
              <w:rPr>
                <w:sz w:val="21"/>
              </w:rPr>
            </w:pPr>
            <w:r>
              <w:rPr>
                <w:w w:val="100"/>
                <w:sz w:val="21"/>
              </w:rPr>
              <w:t>4</w:t>
            </w:r>
          </w:p>
        </w:tc>
        <w:tc>
          <w:tcPr>
            <w:tcW w:w="5641" w:type="dxa"/>
          </w:tcPr>
          <w:p>
            <w:pPr>
              <w:pStyle w:val="22"/>
              <w:rPr>
                <w:sz w:val="24"/>
              </w:rPr>
            </w:pPr>
          </w:p>
          <w:p>
            <w:pPr>
              <w:pStyle w:val="22"/>
              <w:ind w:left="2070" w:right="2048"/>
              <w:jc w:val="center"/>
              <w:rPr>
                <w:sz w:val="21"/>
              </w:rPr>
            </w:pPr>
            <w:r>
              <w:rPr>
                <w:sz w:val="21"/>
              </w:rPr>
              <w:t>其他情况</w:t>
            </w:r>
          </w:p>
        </w:tc>
        <w:tc>
          <w:tcPr>
            <w:tcW w:w="2869" w:type="dxa"/>
          </w:tcPr>
          <w:p>
            <w:pPr>
              <w:pStyle w:val="22"/>
              <w:spacing w:before="109"/>
              <w:ind w:left="107"/>
              <w:rPr>
                <w:sz w:val="21"/>
              </w:rPr>
            </w:pPr>
            <w:r>
              <w:rPr>
                <w:sz w:val="21"/>
              </w:rPr>
              <w:t>是否无其他未响应招标文件</w:t>
            </w:r>
          </w:p>
          <w:p>
            <w:pPr>
              <w:pStyle w:val="22"/>
              <w:spacing w:before="131"/>
              <w:ind w:left="107"/>
              <w:rPr>
                <w:sz w:val="21"/>
              </w:rPr>
            </w:pPr>
            <w:r>
              <w:rPr>
                <w:sz w:val="21"/>
              </w:rPr>
              <w:t>实质性要求的情况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9141" w:type="dxa"/>
            <w:gridSpan w:val="3"/>
          </w:tcPr>
          <w:p>
            <w:pPr>
              <w:pStyle w:val="22"/>
              <w:spacing w:before="2"/>
              <w:rPr>
                <w:sz w:val="19"/>
              </w:rPr>
            </w:pPr>
          </w:p>
          <w:p>
            <w:pPr>
              <w:pStyle w:val="22"/>
              <w:ind w:left="933"/>
              <w:rPr>
                <w:b/>
                <w:sz w:val="21"/>
              </w:rPr>
            </w:pPr>
            <w:r>
              <w:rPr>
                <w:b/>
                <w:sz w:val="21"/>
              </w:rPr>
              <w:t>注：以上审查因素如有一项不符合，初步评审不通过，不再进入下一轮详评。</w:t>
            </w:r>
          </w:p>
        </w:tc>
      </w:tr>
    </w:tbl>
    <w:p/>
    <w:p>
      <w:pPr>
        <w:spacing w:before="0" w:after="0" w:line="40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二、评审办法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（一）对进入详评的，采用综合评分法。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（二）计分办法（按四舍五入取至小数点后二位）</w:t>
      </w:r>
    </w:p>
    <w:p>
      <w:pPr>
        <w:spacing w:before="0" w:after="0" w:line="400" w:lineRule="exact"/>
        <w:ind w:firstLine="420" w:firstLineChars="0"/>
        <w:rPr>
          <w:rFonts w:hint="eastAsia" w:ascii="宋体" w:hAnsi="宋体" w:cs="宋体"/>
          <w:b/>
          <w:color w:val="auto"/>
          <w:szCs w:val="21"/>
          <w:highlight w:val="none"/>
        </w:rPr>
      </w:pPr>
      <w:r>
        <w:rPr>
          <w:rFonts w:hint="eastAsia" w:ascii="宋体" w:hAnsi="宋体" w:cs="宋体"/>
          <w:b/>
          <w:color w:val="auto"/>
          <w:szCs w:val="21"/>
          <w:highlight w:val="none"/>
        </w:rPr>
        <w:t>1. 价格分……………………………………………………………………………50分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（1）按照《政府采购促进中小企业发展暂行办法》（财库[2011]181号）规定：</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①对供应商认定为小型和微型企业且所竞产品为小型、微型企业产品的（以</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提供的符合规定的有关证明材料为准），</w:t>
      </w:r>
      <w:r>
        <w:rPr>
          <w:rFonts w:hint="eastAsia" w:ascii="宋体" w:hAnsi="宋体" w:cs="宋体"/>
          <w:bCs/>
          <w:color w:val="auto"/>
          <w:szCs w:val="21"/>
          <w:highlight w:val="none"/>
          <w:lang w:eastAsia="zh-CN"/>
        </w:rPr>
        <w:t>投标报</w:t>
      </w:r>
      <w:r>
        <w:rPr>
          <w:rFonts w:hint="eastAsia" w:ascii="宋体" w:hAnsi="宋体" w:cs="宋体"/>
          <w:bCs/>
          <w:color w:val="auto"/>
          <w:szCs w:val="21"/>
          <w:highlight w:val="none"/>
        </w:rPr>
        <w:t>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%的扣除，扣除后的价格为评标报价，即评标报价=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报价×（1-</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w:t>
      </w:r>
    </w:p>
    <w:p>
      <w:pPr>
        <w:spacing w:before="0" w:after="0" w:line="400" w:lineRule="exact"/>
        <w:ind w:firstLine="420"/>
        <w:rPr>
          <w:rFonts w:hint="eastAsia" w:ascii="宋体" w:hAnsi="宋体" w:cs="宋体"/>
          <w:color w:val="auto"/>
          <w:kern w:val="0"/>
          <w:szCs w:val="21"/>
          <w:highlight w:val="none"/>
        </w:rPr>
      </w:pPr>
      <w:r>
        <w:rPr>
          <w:rFonts w:hint="eastAsia" w:ascii="宋体" w:hAnsi="宋体" w:cs="宋体"/>
          <w:bCs/>
          <w:color w:val="auto"/>
          <w:szCs w:val="21"/>
          <w:highlight w:val="none"/>
        </w:rPr>
        <w:t>②除上述情况外，评标报价=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w:t>
      </w:r>
    </w:p>
    <w:p>
      <w:pPr>
        <w:spacing w:before="0" w:after="0" w:line="400" w:lineRule="exact"/>
        <w:ind w:firstLine="420" w:firstLineChars="0"/>
        <w:rPr>
          <w:rFonts w:hint="eastAsia" w:ascii="宋体" w:hAnsi="宋体" w:cs="宋体"/>
          <w:color w:val="auto"/>
          <w:szCs w:val="21"/>
          <w:highlight w:val="none"/>
        </w:rPr>
      </w:pPr>
      <w:r>
        <w:rPr>
          <w:rFonts w:hint="eastAsia" w:ascii="宋体" w:hAnsi="宋体" w:cs="宋体"/>
          <w:b/>
          <w:color w:val="auto"/>
          <w:szCs w:val="21"/>
          <w:highlight w:val="none"/>
        </w:rPr>
        <w:t>注：小型、微型企业提供中型企业制造的货物的，视同为中型企业。</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根据《关于我区政府采购支持监狱企业发展有关问题的通知》（桂财采[2015]24号）、《三部门联合发布关于促进残疾人就业政府采购政策的通知》（财库〔2017〕141号），监狱企业残疾人企业视同小型、微型企业，享受小型、微型企业评审中价格扣除的政府采购政策。</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color w:val="auto"/>
          <w:szCs w:val="21"/>
          <w:highlight w:val="none"/>
        </w:rPr>
        <w:t>（3）以进入</w:t>
      </w:r>
      <w:r>
        <w:rPr>
          <w:rFonts w:hint="eastAsia" w:ascii="宋体" w:hAnsi="宋体" w:cs="宋体"/>
          <w:color w:val="auto"/>
          <w:szCs w:val="21"/>
          <w:highlight w:val="none"/>
          <w:lang w:eastAsia="zh-CN"/>
        </w:rPr>
        <w:t>评标</w:t>
      </w:r>
      <w:r>
        <w:rPr>
          <w:rFonts w:hint="eastAsia" w:ascii="宋体" w:hAnsi="宋体" w:cs="宋体"/>
          <w:color w:val="auto"/>
          <w:szCs w:val="21"/>
          <w:highlight w:val="none"/>
        </w:rPr>
        <w:t>的最低的评标报价为50分。</w:t>
      </w:r>
    </w:p>
    <w:p>
      <w:pPr>
        <w:spacing w:before="0" w:after="0" w:line="400" w:lineRule="exact"/>
        <w:ind w:firstLine="2940" w:firstLineChars="1400"/>
        <w:rPr>
          <w:rFonts w:hint="eastAsia" w:ascii="宋体" w:hAnsi="宋体" w:cs="宋体"/>
          <w:bCs/>
          <w:color w:val="auto"/>
          <w:szCs w:val="21"/>
          <w:highlight w:val="none"/>
        </w:rPr>
      </w:pPr>
      <w:r>
        <w:rPr>
          <w:rFonts w:hint="eastAsia" w:ascii="宋体" w:hAnsi="宋体" w:cs="宋体"/>
          <w:bCs/>
          <w:color w:val="auto"/>
          <w:szCs w:val="21"/>
          <w:highlight w:val="none"/>
        </w:rPr>
        <w:t>供应商最低</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spacing w:before="0" w:after="0" w:line="400" w:lineRule="exact"/>
        <w:ind w:firstLine="420" w:firstLineChars="0"/>
        <w:rPr>
          <w:rFonts w:hint="eastAsia" w:ascii="宋体" w:hAnsi="宋体" w:cs="宋体"/>
          <w:bCs/>
          <w:color w:val="auto"/>
          <w:szCs w:val="21"/>
          <w:highlight w:val="none"/>
        </w:rPr>
      </w:pPr>
      <w:r>
        <w:rPr>
          <w:rFonts w:hint="eastAsia" w:ascii="宋体" w:hAnsi="宋体" w:cs="宋体"/>
          <w:bCs/>
          <w:color w:val="auto"/>
          <w:szCs w:val="21"/>
          <w:highlight w:val="none"/>
        </w:rPr>
        <mc:AlternateContent>
          <mc:Choice Requires="wps">
            <w:drawing>
              <wp:anchor distT="0" distB="0" distL="114300" distR="114300" simplePos="0" relativeHeight="251667456" behindDoc="0" locked="0" layoutInCell="1" allowOverlap="1">
                <wp:simplePos x="0" y="0"/>
                <wp:positionH relativeFrom="column">
                  <wp:posOffset>1694180</wp:posOffset>
                </wp:positionH>
                <wp:positionV relativeFrom="paragraph">
                  <wp:posOffset>129540</wp:posOffset>
                </wp:positionV>
                <wp:extent cx="22002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3.4pt;margin-top:10.2pt;height:0pt;width:173.25pt;z-index:251667456;mso-width-relative:page;mso-height-relative:page;" filled="f" stroked="t" coordsize="21600,21600" o:gfxdata="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3LBjWAAAACQEAAA8AAAAAAAAAAQAgAAAAIgAAAGRycy9kb3ducmV2LnhtbFBL&#10;AQIUABQAAAAIAIdO4kA9Lxm4+AEAAPI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xml:space="preserve">（4）价格分 =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×50分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                           供应商</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pStyle w:val="9"/>
        <w:spacing w:line="400" w:lineRule="exact"/>
        <w:ind w:firstLine="411" w:firstLineChars="196"/>
        <w:rPr>
          <w:rFonts w:hint="eastAsia" w:hAnsi="宋体" w:cs="宋体"/>
          <w:b/>
          <w:bCs/>
          <w:color w:val="auto"/>
          <w:szCs w:val="21"/>
          <w:highlight w:val="none"/>
        </w:rPr>
      </w:pPr>
      <w:r>
        <w:rPr>
          <w:rFonts w:hint="eastAsia" w:hAnsi="宋体"/>
          <w:b/>
          <w:bCs/>
          <w:color w:val="auto"/>
          <w:szCs w:val="21"/>
          <w:highlight w:val="none"/>
          <w:lang w:val="en-US" w:eastAsia="zh-CN"/>
        </w:rPr>
        <w:t>2、</w:t>
      </w:r>
      <w:r>
        <w:rPr>
          <w:rFonts w:hint="eastAsia" w:hAnsi="宋体"/>
          <w:b/>
          <w:bCs/>
          <w:color w:val="auto"/>
          <w:szCs w:val="21"/>
          <w:highlight w:val="none"/>
        </w:rPr>
        <w:t>技术分…………………………………………………………………………</w:t>
      </w:r>
      <w:r>
        <w:rPr>
          <w:rFonts w:hint="eastAsia" w:hAnsi="宋体" w:cs="宋体"/>
          <w:b/>
          <w:color w:val="auto"/>
          <w:szCs w:val="21"/>
          <w:highlight w:val="none"/>
        </w:rPr>
        <w:t>满分2</w:t>
      </w:r>
      <w:r>
        <w:rPr>
          <w:rFonts w:hint="eastAsia" w:hAnsi="宋体" w:cs="宋体"/>
          <w:b/>
          <w:color w:val="auto"/>
          <w:szCs w:val="21"/>
          <w:highlight w:val="none"/>
          <w:lang w:val="en-US" w:eastAsia="zh-CN"/>
        </w:rPr>
        <w:t>8</w:t>
      </w:r>
      <w:r>
        <w:rPr>
          <w:rFonts w:hint="eastAsia" w:hAnsi="宋体" w:cs="宋体"/>
          <w:b/>
          <w:color w:val="auto"/>
          <w:szCs w:val="21"/>
          <w:highlight w:val="none"/>
        </w:rPr>
        <w:t>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评委根据招标文件要求，对通过资格性和符合性审查进入详评的各投标人投标文件的“项目要求及技术需求”响应情况进行独立评审，并按如下计分方式确定得分：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（1）正偏离加分：每有一项加2分，最多加10分。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（2）货物技术性能及方案分（1</w:t>
      </w:r>
      <w:r>
        <w:rPr>
          <w:rFonts w:hint="eastAsia" w:hAnsi="宋体" w:cs="宋体"/>
          <w:bCs w:val="0"/>
          <w:spacing w:val="0"/>
          <w:kern w:val="2"/>
          <w:sz w:val="21"/>
          <w:szCs w:val="21"/>
          <w:highlight w:val="none"/>
          <w:lang w:val="en-US" w:eastAsia="zh-CN" w:bidi="ar-SA"/>
        </w:rPr>
        <w:t>8</w:t>
      </w:r>
      <w:r>
        <w:rPr>
          <w:rFonts w:hint="eastAsia" w:hAnsi="宋体" w:eastAsia="宋体" w:cs="宋体"/>
          <w:bCs w:val="0"/>
          <w:spacing w:val="0"/>
          <w:kern w:val="2"/>
          <w:sz w:val="21"/>
          <w:szCs w:val="21"/>
          <w:highlight w:val="none"/>
          <w:lang w:val="en-US" w:eastAsia="zh-CN" w:bidi="ar-SA"/>
        </w:rPr>
        <w:t>分）</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评标委员会</w:t>
      </w:r>
      <w:r>
        <w:rPr>
          <w:rFonts w:hint="default" w:hAnsi="宋体" w:eastAsia="宋体" w:cs="宋体"/>
          <w:szCs w:val="21"/>
          <w:highlight w:val="none"/>
          <w:lang w:val="en-US" w:eastAsia="zh-CN"/>
        </w:rPr>
        <w:t>根据</w:t>
      </w:r>
      <w:r>
        <w:rPr>
          <w:rFonts w:hint="eastAsia" w:hAnsi="宋体" w:eastAsia="宋体" w:cs="宋体"/>
          <w:szCs w:val="21"/>
          <w:highlight w:val="none"/>
          <w:lang w:val="en-US" w:eastAsia="zh-CN"/>
        </w:rPr>
        <w:t>招标文件</w:t>
      </w:r>
      <w:r>
        <w:rPr>
          <w:rFonts w:hint="default" w:hAnsi="宋体" w:eastAsia="宋体" w:cs="宋体"/>
          <w:szCs w:val="21"/>
          <w:highlight w:val="none"/>
          <w:lang w:val="en-US" w:eastAsia="zh-CN"/>
        </w:rPr>
        <w:t>要求，对各</w:t>
      </w:r>
      <w:r>
        <w:rPr>
          <w:rFonts w:hint="eastAsia" w:hAnsi="宋体" w:eastAsia="宋体" w:cs="宋体"/>
          <w:szCs w:val="21"/>
          <w:highlight w:val="none"/>
        </w:rPr>
        <w:t>供应商</w:t>
      </w:r>
      <w:r>
        <w:rPr>
          <w:rFonts w:hint="default" w:hAnsi="宋体" w:eastAsia="宋体" w:cs="宋体"/>
          <w:szCs w:val="21"/>
          <w:highlight w:val="none"/>
          <w:lang w:val="en-US" w:eastAsia="zh-CN"/>
        </w:rPr>
        <w:t>投标文件的响应情况，</w:t>
      </w:r>
      <w:r>
        <w:rPr>
          <w:rFonts w:hint="eastAsia" w:hAnsi="宋体" w:eastAsia="宋体" w:cs="宋体"/>
          <w:szCs w:val="21"/>
          <w:highlight w:val="none"/>
          <w:lang w:val="en-US" w:eastAsia="zh-CN"/>
        </w:rPr>
        <w:t>由评标委员会独立打分。</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一档（</w:t>
      </w:r>
      <w:r>
        <w:rPr>
          <w:rFonts w:hint="eastAsia" w:hAnsi="宋体" w:cs="宋体"/>
          <w:szCs w:val="21"/>
          <w:highlight w:val="none"/>
          <w:lang w:val="en-US" w:eastAsia="zh-CN"/>
        </w:rPr>
        <w:t>6</w:t>
      </w:r>
      <w:r>
        <w:rPr>
          <w:rFonts w:hint="eastAsia" w:hAnsi="宋体" w:eastAsia="宋体" w:cs="宋体"/>
          <w:szCs w:val="21"/>
          <w:highlight w:val="none"/>
          <w:lang w:val="en-US" w:eastAsia="zh-CN"/>
        </w:rPr>
        <w:t>分）：技术参数、性能方面基本满足招标要求。</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二档（</w:t>
      </w:r>
      <w:r>
        <w:rPr>
          <w:rFonts w:hint="eastAsia" w:hAnsi="宋体" w:cs="宋体"/>
          <w:szCs w:val="21"/>
          <w:highlight w:val="none"/>
          <w:lang w:val="en-US" w:eastAsia="zh-CN"/>
        </w:rPr>
        <w:t>12</w:t>
      </w:r>
      <w:r>
        <w:rPr>
          <w:rFonts w:hint="eastAsia" w:hAnsi="宋体" w:eastAsia="宋体" w:cs="宋体"/>
          <w:szCs w:val="21"/>
          <w:highlight w:val="none"/>
          <w:lang w:val="en-US" w:eastAsia="zh-CN"/>
        </w:rPr>
        <w:t>分）：技术参数、性能方面完全满足招标要求。</w:t>
      </w:r>
    </w:p>
    <w:p>
      <w:pPr>
        <w:spacing w:before="0" w:after="0" w:line="400" w:lineRule="exact"/>
        <w:ind w:firstLine="420"/>
        <w:rPr>
          <w:rFonts w:hint="eastAsia" w:hAnsi="宋体" w:eastAsia="宋体" w:cs="宋体"/>
          <w:szCs w:val="21"/>
          <w:highlight w:val="none"/>
          <w:lang w:val="en-US" w:eastAsia="zh-CN"/>
        </w:rPr>
      </w:pPr>
      <w:r>
        <w:rPr>
          <w:rFonts w:hint="eastAsia" w:hAnsi="宋体" w:eastAsia="宋体" w:cs="宋体"/>
          <w:szCs w:val="21"/>
          <w:highlight w:val="none"/>
          <w:lang w:val="en-US" w:eastAsia="zh-CN"/>
        </w:rPr>
        <w:t>三档（1</w:t>
      </w:r>
      <w:r>
        <w:rPr>
          <w:rFonts w:hint="eastAsia" w:hAnsi="宋体" w:cs="宋体"/>
          <w:szCs w:val="21"/>
          <w:highlight w:val="none"/>
          <w:lang w:val="en-US" w:eastAsia="zh-CN"/>
        </w:rPr>
        <w:t>8</w:t>
      </w:r>
      <w:r>
        <w:rPr>
          <w:rFonts w:hint="eastAsia" w:hAnsi="宋体" w:eastAsia="宋体" w:cs="宋体"/>
          <w:szCs w:val="21"/>
          <w:highlight w:val="none"/>
          <w:lang w:val="en-US" w:eastAsia="zh-CN"/>
        </w:rPr>
        <w:t>分）：技术参数、性能方面优于招标要求。</w:t>
      </w:r>
    </w:p>
    <w:p>
      <w:pPr>
        <w:spacing w:before="0" w:after="0" w:line="400" w:lineRule="exact"/>
        <w:ind w:firstLine="420"/>
        <w:rPr>
          <w:rFonts w:hint="eastAsia"/>
          <w:color w:val="auto"/>
          <w:highlight w:val="none"/>
        </w:rPr>
      </w:pPr>
      <w:r>
        <w:rPr>
          <w:rFonts w:hint="eastAsia" w:ascii="宋体" w:hAnsi="宋体" w:cs="宋体"/>
          <w:b/>
          <w:bCs/>
          <w:color w:val="auto"/>
          <w:szCs w:val="21"/>
          <w:highlight w:val="none"/>
          <w:lang w:val="en-US" w:eastAsia="zh-CN"/>
        </w:rPr>
        <w:t>3</w:t>
      </w:r>
      <w:r>
        <w:rPr>
          <w:rFonts w:hint="eastAsia"/>
          <w:b/>
          <w:bCs/>
          <w:color w:val="auto"/>
          <w:highlight w:val="none"/>
        </w:rPr>
        <w:t>、售后服务分………………………………………………………</w:t>
      </w:r>
      <w:r>
        <w:rPr>
          <w:rFonts w:hint="eastAsia"/>
          <w:b/>
          <w:bCs w:val="0"/>
          <w:color w:val="auto"/>
          <w:highlight w:val="none"/>
        </w:rPr>
        <w:t>…</w:t>
      </w:r>
      <w:r>
        <w:rPr>
          <w:rFonts w:hint="eastAsia"/>
          <w:b/>
          <w:bCs/>
          <w:color w:val="auto"/>
          <w:highlight w:val="none"/>
        </w:rPr>
        <w:t>………满分</w:t>
      </w:r>
      <w:r>
        <w:rPr>
          <w:rFonts w:hint="eastAsia"/>
          <w:b/>
          <w:bCs/>
          <w:color w:val="auto"/>
          <w:highlight w:val="none"/>
          <w:lang w:val="en-US" w:eastAsia="zh-CN"/>
        </w:rPr>
        <w:t>13分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由</w:t>
      </w:r>
      <w:r>
        <w:rPr>
          <w:rFonts w:hint="eastAsia" w:ascii="宋体" w:hAnsi="宋体" w:cs="宋体"/>
          <w:bCs/>
          <w:color w:val="auto"/>
          <w:szCs w:val="21"/>
          <w:highlight w:val="none"/>
          <w:lang w:eastAsia="zh-CN"/>
        </w:rPr>
        <w:t>评标委员会</w:t>
      </w: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中售后服务承诺方案内容（</w:t>
      </w:r>
      <w:r>
        <w:rPr>
          <w:rFonts w:hint="eastAsia" w:ascii="宋体" w:hAnsi="宋体" w:cs="宋体"/>
          <w:color w:val="auto"/>
          <w:szCs w:val="21"/>
          <w:highlight w:val="none"/>
        </w:rPr>
        <w:t>包含但不限于：交付使用期、免费保修期、</w:t>
      </w:r>
      <w:r>
        <w:rPr>
          <w:rFonts w:hint="eastAsia" w:ascii="宋体" w:hAnsi="宋体" w:cs="宋体"/>
          <w:bCs/>
          <w:color w:val="auto"/>
          <w:szCs w:val="21"/>
          <w:highlight w:val="none"/>
        </w:rPr>
        <w:t>到达故障现场时间、故障出现解决方案、定期维护（注明时间）、保修期外维修方案等），进行评审打分。</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一档(4分):能基本满足招标文件要求，未提出详细的售后服务承诺。</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二档(7分):售后服务方案一般，有较详细的售后服务承诺，售后服务流程、质量保障优于招标文件的。</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三档(10分):售后服务方案较好，有该项目详细的系统建设的售后服务方案及培训计划，售后服务流程、应急预案、质量保障优于招标文件等。</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四档(13分):售后服务方案良好，科学合理可行，有该项目详细的系统建设的售后服务方案及培训计划，售后服务流程、应急预案、质量保障、故障响应时间、质保期优于招标文件等。</w:t>
      </w:r>
    </w:p>
    <w:p>
      <w:pPr>
        <w:spacing w:line="380" w:lineRule="exact"/>
        <w:ind w:firstLine="420" w:firstLineChars="200"/>
        <w:rPr>
          <w:rFonts w:hint="eastAsia" w:ascii="宋体" w:hAnsi="宋体" w:cs="宋体"/>
          <w:b/>
          <w:color w:val="auto"/>
          <w:szCs w:val="21"/>
          <w:highlight w:val="none"/>
        </w:rPr>
      </w:pPr>
      <w:r>
        <w:rPr>
          <w:rFonts w:hint="eastAsia" w:hAnsi="宋体" w:cs="宋体"/>
          <w:b/>
          <w:bCs w:val="0"/>
          <w:color w:val="auto"/>
          <w:szCs w:val="21"/>
          <w:highlight w:val="none"/>
          <w:lang w:val="en-US" w:eastAsia="zh-CN"/>
        </w:rPr>
        <w:t>4、</w:t>
      </w:r>
      <w:r>
        <w:rPr>
          <w:rFonts w:hint="eastAsia" w:ascii="宋体" w:hAnsi="宋体" w:cs="宋体"/>
          <w:b/>
          <w:color w:val="auto"/>
          <w:szCs w:val="21"/>
          <w:highlight w:val="none"/>
        </w:rPr>
        <w:t>信誉实力分…………………………………………………………………………</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38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投标人或投标人所投产品的生产厂家通过ISO9001质量管理体系认证证书、ISO13845医疗器械质量管理体系认证证书、ISO14001环境管理体系认证的，每提供一份得2分，满分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r>
        <w:rPr>
          <w:rFonts w:hint="eastAsia" w:ascii="宋体" w:hAnsi="宋体" w:cs="宋体"/>
          <w:b/>
          <w:color w:val="auto"/>
          <w:szCs w:val="21"/>
          <w:highlight w:val="none"/>
        </w:rPr>
        <w:t>（应提供复印件并加盖供应商公章）。</w:t>
      </w:r>
    </w:p>
    <w:p>
      <w:pPr>
        <w:spacing w:line="380" w:lineRule="exact"/>
        <w:ind w:firstLine="420" w:firstLineChars="200"/>
        <w:rPr>
          <w:rFonts w:hint="eastAsia" w:hAnsi="宋体" w:cs="宋体"/>
          <w:b/>
          <w:bCs w:val="0"/>
          <w:color w:val="auto"/>
          <w:szCs w:val="21"/>
          <w:highlight w:val="none"/>
          <w:lang w:val="en-US" w:eastAsia="zh-CN"/>
        </w:rPr>
      </w:pPr>
    </w:p>
    <w:p>
      <w:pPr>
        <w:pStyle w:val="9"/>
        <w:numPr>
          <w:ilvl w:val="0"/>
          <w:numId w:val="0"/>
        </w:numPr>
        <w:spacing w:before="0" w:after="0" w:line="400" w:lineRule="exact"/>
        <w:ind w:leftChars="200"/>
        <w:rPr>
          <w:rFonts w:hAnsi="宋体" w:cs="宋体"/>
          <w:bCs/>
          <w:color w:val="auto"/>
          <w:szCs w:val="21"/>
          <w:highlight w:val="none"/>
        </w:rPr>
      </w:pPr>
      <w:r>
        <w:rPr>
          <w:rFonts w:hint="eastAsia" w:hAnsi="宋体" w:cs="宋体"/>
          <w:b/>
          <w:bCs w:val="0"/>
          <w:color w:val="auto"/>
          <w:szCs w:val="21"/>
          <w:highlight w:val="none"/>
          <w:lang w:val="en-US" w:eastAsia="zh-CN"/>
        </w:rPr>
        <w:t>5、</w:t>
      </w:r>
      <w:r>
        <w:rPr>
          <w:rFonts w:hint="eastAsia" w:hAnsi="宋体" w:cs="宋体"/>
          <w:b/>
          <w:color w:val="auto"/>
          <w:szCs w:val="21"/>
          <w:highlight w:val="none"/>
        </w:rPr>
        <w:t>政策功能分（节能、环保、广西区内产品等）………………………………满分</w:t>
      </w:r>
      <w:r>
        <w:rPr>
          <w:rFonts w:hint="eastAsia" w:hAnsi="宋体" w:cs="宋体"/>
          <w:b/>
          <w:color w:val="auto"/>
          <w:szCs w:val="21"/>
          <w:highlight w:val="none"/>
          <w:lang w:val="en-US" w:eastAsia="zh-CN"/>
        </w:rPr>
        <w:t>3</w:t>
      </w:r>
      <w:r>
        <w:rPr>
          <w:rFonts w:hint="eastAsia" w:hAnsi="宋体" w:cs="宋体"/>
          <w:b/>
          <w:color w:val="auto"/>
          <w:szCs w:val="21"/>
          <w:highlight w:val="none"/>
        </w:rPr>
        <w:t>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ascii="宋体" w:hAnsi="宋体"/>
          <w:bCs/>
          <w:color w:val="auto"/>
          <w:szCs w:val="21"/>
          <w:highlight w:val="none"/>
        </w:rPr>
      </w:pPr>
      <w:r>
        <w:rPr>
          <w:rFonts w:hint="eastAsia" w:hAnsi="宋体"/>
          <w:bCs/>
          <w:color w:val="auto"/>
          <w:szCs w:val="21"/>
          <w:highlight w:val="none"/>
        </w:rPr>
        <w:t>（1）投标产品中含有列入财政部现行《节能产品政府采购清单》目录内（</w:t>
      </w:r>
      <w:r>
        <w:rPr>
          <w:rFonts w:hAnsi="宋体"/>
          <w:bCs/>
          <w:color w:val="auto"/>
          <w:szCs w:val="21"/>
          <w:highlight w:val="none"/>
        </w:rPr>
        <w:t>政府强制采购节能产品</w:t>
      </w:r>
      <w:r>
        <w:rPr>
          <w:rFonts w:hint="eastAsia" w:hAnsi="宋体"/>
          <w:bCs/>
          <w:color w:val="auto"/>
          <w:szCs w:val="21"/>
          <w:highlight w:val="none"/>
        </w:rPr>
        <w:t>除外）优先采购产品</w:t>
      </w:r>
      <w:r>
        <w:rPr>
          <w:rFonts w:hint="eastAsia" w:ascii="宋体" w:hAnsi="宋体"/>
          <w:bCs/>
          <w:color w:val="auto"/>
          <w:szCs w:val="21"/>
          <w:highlight w:val="none"/>
        </w:rPr>
        <w:t>并具有效节能产品认证证书的，每项产品得0.5分（以《节能产品政府采购清单》和有效的节能产品认证证书复印件为准），满分1分。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hAnsi="宋体" w:cs="宋体"/>
          <w:color w:val="auto"/>
          <w:szCs w:val="21"/>
          <w:highlight w:val="none"/>
        </w:rPr>
      </w:pPr>
      <w:r>
        <w:rPr>
          <w:rFonts w:hint="eastAsia" w:ascii="宋体" w:hAnsi="宋体"/>
          <w:bCs/>
          <w:color w:val="auto"/>
          <w:szCs w:val="21"/>
          <w:highlight w:val="none"/>
        </w:rPr>
        <w:t>（2）投标产品中含有列入财政部现行《环境标志产品政府采购品目清单》目录内（政府强制采购节能产品除外）优先采</w:t>
      </w:r>
      <w:r>
        <w:rPr>
          <w:rFonts w:hint="eastAsia" w:hAnsi="宋体"/>
          <w:bCs/>
          <w:color w:val="auto"/>
          <w:szCs w:val="21"/>
          <w:highlight w:val="none"/>
        </w:rPr>
        <w:t>购产品并具有效环境标志产品认证证书的，每项产品得0.5分（以《环境标志产品政府采购品目清单》和有效的环境标志产品认证证书复印件为准），满分1分。</w:t>
      </w:r>
    </w:p>
    <w:p>
      <w:pPr>
        <w:pStyle w:val="9"/>
        <w:spacing w:before="0" w:after="0" w:line="400" w:lineRule="exact"/>
        <w:ind w:firstLine="420"/>
        <w:rPr>
          <w:rFonts w:hint="eastAsia" w:hAnsi="宋体" w:cs="宋体"/>
          <w:color w:val="auto"/>
          <w:szCs w:val="21"/>
          <w:highlight w:val="none"/>
        </w:rPr>
      </w:pPr>
      <w:r>
        <w:rPr>
          <w:rFonts w:hint="eastAsia" w:hAnsi="宋体" w:cs="宋体"/>
          <w:color w:val="auto"/>
          <w:szCs w:val="21"/>
          <w:highlight w:val="none"/>
        </w:rPr>
        <w:t>（3）认定为使用广西工业产品80%以上的，得1分，满分1分。</w:t>
      </w:r>
    </w:p>
    <w:p>
      <w:r>
        <w:rPr>
          <w:rFonts w:hint="eastAsia" w:hAnsi="宋体" w:cs="宋体"/>
          <w:color w:val="auto"/>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 80%）。</w:t>
      </w:r>
    </w:p>
    <w:p>
      <w:pPr>
        <w:pStyle w:val="9"/>
        <w:pBdr>
          <w:top w:val="none" w:color="auto" w:sz="0" w:space="1"/>
          <w:left w:val="none" w:color="auto" w:sz="0" w:space="4"/>
          <w:bottom w:val="none" w:color="auto" w:sz="0" w:space="1"/>
          <w:right w:val="none" w:color="auto" w:sz="0" w:space="4"/>
          <w:between w:val="none" w:color="auto" w:sz="0" w:space="0"/>
        </w:pBdr>
        <w:spacing w:line="440" w:lineRule="exact"/>
        <w:ind w:firstLine="417" w:firstLineChars="199"/>
        <w:rPr>
          <w:rFonts w:hint="default" w:hAnsi="宋体" w:eastAsia="宋体"/>
          <w:b/>
          <w:color w:val="000000"/>
          <w:w w:val="150"/>
          <w:lang w:val="en-US" w:eastAsia="zh-CN"/>
        </w:rPr>
      </w:pPr>
      <w:r>
        <w:rPr>
          <w:rFonts w:hint="eastAsia" w:hAnsi="宋体"/>
          <w:b/>
          <w:color w:val="000000"/>
          <w:lang w:val="en-US" w:eastAsia="zh-CN"/>
        </w:rPr>
        <w:t>6</w:t>
      </w:r>
      <w:r>
        <w:rPr>
          <w:rFonts w:hint="eastAsia" w:hAnsi="宋体"/>
          <w:b/>
          <w:color w:val="000000"/>
        </w:rPr>
        <w:t>. 综合得分＝</w:t>
      </w:r>
      <w:r>
        <w:rPr>
          <w:rFonts w:hint="eastAsia" w:hAnsi="宋体"/>
          <w:b/>
          <w:color w:val="000000"/>
          <w:lang w:val="en-US" w:eastAsia="zh-CN"/>
        </w:rPr>
        <w:t>1+2+3+4+5</w:t>
      </w:r>
    </w:p>
    <w:p>
      <w:pPr>
        <w:pStyle w:val="9"/>
        <w:pBdr>
          <w:top w:val="none" w:color="auto" w:sz="0" w:space="1"/>
          <w:left w:val="none" w:color="auto" w:sz="0" w:space="4"/>
          <w:bottom w:val="none" w:color="auto" w:sz="0" w:space="1"/>
          <w:right w:val="none" w:color="auto" w:sz="0" w:space="4"/>
          <w:between w:val="none" w:color="auto" w:sz="0" w:space="0"/>
        </w:pBdr>
        <w:tabs>
          <w:tab w:val="left" w:pos="4214"/>
        </w:tabs>
        <w:spacing w:line="340" w:lineRule="exact"/>
        <w:ind w:firstLine="420" w:firstLineChars="200"/>
        <w:rPr>
          <w:rFonts w:hint="eastAsia" w:hAnsi="宋体"/>
          <w:b/>
        </w:rPr>
      </w:pPr>
      <w:r>
        <w:rPr>
          <w:rFonts w:hint="eastAsia" w:hAnsi="宋体"/>
          <w:b/>
        </w:rPr>
        <w:t>三、推荐及确定中标候选供应商原则</w:t>
      </w:r>
    </w:p>
    <w:p>
      <w:pPr>
        <w:pStyle w:val="9"/>
        <w:tabs>
          <w:tab w:val="left" w:pos="4214"/>
        </w:tabs>
        <w:spacing w:line="380" w:lineRule="exact"/>
        <w:ind w:firstLine="420" w:firstLineChars="200"/>
        <w:rPr>
          <w:rFonts w:hint="eastAsia" w:hAnsi="宋体"/>
          <w:szCs w:val="21"/>
        </w:rPr>
      </w:pPr>
      <w:r>
        <w:rPr>
          <w:rFonts w:hint="eastAsia" w:hAnsi="宋体"/>
          <w:szCs w:val="21"/>
        </w:rPr>
        <w:t>（1）评标委员会根据综合得分由高到低排列次序，若得分相同时，以评标报价由低到高顺序排列；若得分相同且评标报价相同的，以投标报价由低到高顺序排列；若仍相同的，按</w:t>
      </w:r>
      <w:r>
        <w:rPr>
          <w:rFonts w:hint="eastAsia" w:hAnsi="宋体"/>
          <w:szCs w:val="21"/>
          <w:lang w:eastAsia="zh-CN"/>
        </w:rPr>
        <w:t>货物</w:t>
      </w:r>
      <w:r>
        <w:rPr>
          <w:rFonts w:hint="eastAsia" w:hAnsi="宋体"/>
          <w:szCs w:val="21"/>
        </w:rPr>
        <w:t>性能分由高到低顺序排列并推荐中标候选供应商。</w:t>
      </w:r>
    </w:p>
    <w:p>
      <w:pPr>
        <w:pStyle w:val="9"/>
        <w:tabs>
          <w:tab w:val="left" w:pos="4214"/>
        </w:tabs>
        <w:spacing w:line="380" w:lineRule="exact"/>
        <w:ind w:firstLine="420" w:firstLineChars="200"/>
        <w:rPr>
          <w:rFonts w:hint="eastAsia" w:hAnsi="宋体"/>
          <w:szCs w:val="21"/>
        </w:rPr>
      </w:pPr>
      <w:r>
        <w:rPr>
          <w:rFonts w:hint="eastAsia" w:hAnsi="宋体"/>
          <w:szCs w:val="21"/>
        </w:rPr>
        <w:t>（2）进入详评的投标人为五家以上(含五家)的，可推荐前三名为中标候选供应商，进入详评的投标人为四家以下(含四家)的，可推荐前两名为中标候选供应商。招标采购单位应当确定评审委员会推荐排名第一的中标候选供应商为中标供应商。</w:t>
      </w:r>
    </w:p>
    <w:p>
      <w:pPr>
        <w:pStyle w:val="9"/>
        <w:spacing w:line="380" w:lineRule="exact"/>
        <w:ind w:firstLine="447" w:firstLineChars="213"/>
        <w:rPr>
          <w:rFonts w:hint="eastAsia" w:hAnsi="宋体"/>
          <w:szCs w:val="21"/>
        </w:rPr>
      </w:pPr>
      <w:r>
        <w:rPr>
          <w:rFonts w:hint="eastAsia" w:hAnsi="宋体"/>
          <w:szCs w:val="21"/>
        </w:rPr>
        <w:t>（3）排名第一的中标候选供应商放弃中标、因不可抗力提出不能履行合同，招标采购单位可以确定排名第二的中标候选供应商为中标供应商。</w:t>
      </w:r>
    </w:p>
    <w:p>
      <w:pPr>
        <w:pStyle w:val="9"/>
        <w:spacing w:line="380" w:lineRule="exact"/>
        <w:ind w:firstLine="420" w:firstLineChars="200"/>
        <w:rPr>
          <w:rFonts w:hint="eastAsia" w:hAnsi="宋体"/>
          <w:szCs w:val="21"/>
        </w:rPr>
      </w:pPr>
      <w:r>
        <w:rPr>
          <w:rFonts w:hint="eastAsia" w:hAnsi="宋体"/>
          <w:szCs w:val="21"/>
        </w:rPr>
        <w:t>（4</w:t>
      </w:r>
      <w:r>
        <w:rPr>
          <w:rFonts w:hAnsi="宋体"/>
          <w:szCs w:val="21"/>
        </w:rPr>
        <w:t>）</w:t>
      </w:r>
      <w:r>
        <w:rPr>
          <w:rFonts w:hint="eastAsia" w:hAnsi="宋体"/>
          <w:szCs w:val="21"/>
        </w:rPr>
        <w:t>第二中标候选供应商因前款规定的同样原因不能签订合同的，招标采购单位可以确定排名第三的中标候选供应商为中标供应商。</w:t>
      </w:r>
    </w:p>
    <w:p>
      <w:pPr>
        <w:jc w:val="left"/>
        <w:rPr>
          <w:rFonts w:hint="eastAsia"/>
          <w:b/>
          <w:bCs/>
          <w:color w:val="auto"/>
          <w:sz w:val="24"/>
          <w:szCs w:val="24"/>
          <w:highlight w:val="none"/>
          <w:lang w:val="en-US" w:eastAsia="zh-CN"/>
        </w:rPr>
      </w:pPr>
    </w:p>
    <w:p>
      <w:pPr>
        <w:pStyle w:val="2"/>
        <w:rPr>
          <w:rFonts w:hint="default"/>
          <w:lang w:val="en-US" w:eastAsia="zh-CN"/>
        </w:rPr>
      </w:pPr>
      <w:r>
        <w:rPr>
          <w:rFonts w:hint="eastAsia"/>
          <w:b/>
          <w:bCs/>
          <w:color w:val="auto"/>
          <w:sz w:val="24"/>
          <w:szCs w:val="24"/>
          <w:highlight w:val="none"/>
          <w:lang w:val="en-US" w:eastAsia="zh-CN"/>
        </w:rPr>
        <w:t>D分标：</w:t>
      </w:r>
    </w:p>
    <w:p>
      <w:pPr>
        <w:spacing w:before="0" w:after="0" w:line="40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一、评审依据及方式</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 评审依据：</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以</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为评标依据，对供应商的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报价、技术、</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售后服务、信誉、政策功能等</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个方面内容按百分制打分。</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 评审方式：以封闭方式进行评标。</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 根据财库〔2012〕69号文规定，采购人和采购代理机构、评标委员会成员要严格遵守政府采购相关法律制度，依法履行各自职责，公正、客观、审慎地组织和参与评审工作。</w:t>
      </w:r>
    </w:p>
    <w:p>
      <w:pPr>
        <w:pStyle w:val="7"/>
        <w:spacing w:after="18" w:line="269" w:lineRule="exact"/>
        <w:ind w:firstLine="480" w:firstLineChars="200"/>
      </w:pPr>
      <w:r>
        <w:rPr>
          <w:rFonts w:hint="eastAsia" w:ascii="宋体" w:hAnsi="宋体" w:cs="宋体"/>
          <w:color w:val="auto"/>
          <w:szCs w:val="21"/>
          <w:highlight w:val="none"/>
          <w:lang w:val="en-US" w:eastAsia="zh-CN"/>
        </w:rPr>
        <w:t>4.</w:t>
      </w:r>
      <w:r>
        <w:t>资格性及符合性审查内容：</w:t>
      </w:r>
    </w:p>
    <w:tbl>
      <w:tblPr>
        <w:tblStyle w:val="13"/>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5641"/>
        <w:gridCol w:w="2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141" w:type="dxa"/>
            <w:gridSpan w:val="3"/>
          </w:tcPr>
          <w:p>
            <w:pPr>
              <w:pStyle w:val="22"/>
              <w:spacing w:before="151"/>
              <w:ind w:left="3903" w:right="3886"/>
              <w:jc w:val="center"/>
              <w:rPr>
                <w:b/>
                <w:sz w:val="24"/>
              </w:rPr>
            </w:pPr>
            <w:r>
              <w:rPr>
                <w:b/>
                <w:sz w:val="24"/>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631" w:type="dxa"/>
          </w:tcPr>
          <w:p>
            <w:pPr>
              <w:pStyle w:val="22"/>
              <w:spacing w:before="6"/>
              <w:rPr>
                <w:sz w:val="14"/>
              </w:rPr>
            </w:pPr>
          </w:p>
          <w:p>
            <w:pPr>
              <w:pStyle w:val="22"/>
              <w:ind w:left="90" w:right="69"/>
              <w:jc w:val="center"/>
              <w:rPr>
                <w:b/>
                <w:sz w:val="21"/>
              </w:rPr>
            </w:pPr>
            <w:r>
              <w:rPr>
                <w:b/>
                <w:sz w:val="21"/>
              </w:rPr>
              <w:t>序号</w:t>
            </w:r>
          </w:p>
        </w:tc>
        <w:tc>
          <w:tcPr>
            <w:tcW w:w="5641" w:type="dxa"/>
          </w:tcPr>
          <w:p>
            <w:pPr>
              <w:pStyle w:val="22"/>
              <w:spacing w:before="6"/>
              <w:rPr>
                <w:sz w:val="14"/>
              </w:rPr>
            </w:pPr>
          </w:p>
          <w:p>
            <w:pPr>
              <w:pStyle w:val="22"/>
              <w:ind w:left="2070" w:right="2051"/>
              <w:jc w:val="center"/>
              <w:rPr>
                <w:b/>
                <w:sz w:val="21"/>
              </w:rPr>
            </w:pPr>
            <w:r>
              <w:rPr>
                <w:b/>
                <w:sz w:val="21"/>
              </w:rPr>
              <w:t>评审因素</w:t>
            </w:r>
          </w:p>
        </w:tc>
        <w:tc>
          <w:tcPr>
            <w:tcW w:w="2869" w:type="dxa"/>
          </w:tcPr>
          <w:p>
            <w:pPr>
              <w:pStyle w:val="22"/>
              <w:spacing w:before="6"/>
              <w:rPr>
                <w:sz w:val="14"/>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631" w:type="dxa"/>
          </w:tcPr>
          <w:p>
            <w:pPr>
              <w:pStyle w:val="22"/>
              <w:ind w:left="90" w:right="69"/>
              <w:jc w:val="center"/>
              <w:rPr>
                <w:rFonts w:hint="eastAsia"/>
                <w:b w:val="0"/>
                <w:bCs/>
                <w:sz w:val="21"/>
                <w:lang w:val="en-US" w:eastAsia="zh-CN"/>
              </w:rPr>
            </w:pPr>
          </w:p>
          <w:p>
            <w:pPr>
              <w:pStyle w:val="22"/>
              <w:ind w:left="90" w:right="69"/>
              <w:jc w:val="center"/>
              <w:rPr>
                <w:rFonts w:hint="eastAsia" w:eastAsia="宋体"/>
                <w:b/>
                <w:sz w:val="21"/>
                <w:lang w:val="en-US" w:eastAsia="zh-CN"/>
              </w:rPr>
            </w:pPr>
            <w:r>
              <w:rPr>
                <w:rFonts w:hint="eastAsia"/>
                <w:b w:val="0"/>
                <w:bCs/>
                <w:sz w:val="21"/>
                <w:lang w:val="en-US" w:eastAsia="zh-CN"/>
              </w:rPr>
              <w:t>1</w:t>
            </w:r>
          </w:p>
        </w:tc>
        <w:tc>
          <w:tcPr>
            <w:tcW w:w="5641" w:type="dxa"/>
            <w:vAlign w:val="top"/>
          </w:tcPr>
          <w:p>
            <w:pPr>
              <w:pStyle w:val="22"/>
              <w:spacing w:before="3"/>
              <w:rPr>
                <w:sz w:val="24"/>
              </w:rPr>
            </w:pPr>
          </w:p>
          <w:p>
            <w:pPr>
              <w:pStyle w:val="22"/>
              <w:ind w:left="107" w:leftChars="0"/>
              <w:rPr>
                <w:b/>
                <w:sz w:val="21"/>
              </w:rPr>
            </w:pPr>
            <w:r>
              <w:rPr>
                <w:sz w:val="21"/>
              </w:rPr>
              <w:t>法定代表人正反两面身份证复印件</w:t>
            </w:r>
          </w:p>
        </w:tc>
        <w:tc>
          <w:tcPr>
            <w:tcW w:w="2869" w:type="dxa"/>
            <w:vAlign w:val="top"/>
          </w:tcPr>
          <w:p>
            <w:pPr>
              <w:pStyle w:val="22"/>
              <w:spacing w:before="109"/>
              <w:ind w:left="107"/>
              <w:rPr>
                <w:sz w:val="21"/>
              </w:rPr>
            </w:pPr>
            <w:r>
              <w:rPr>
                <w:sz w:val="21"/>
              </w:rPr>
              <w:t>投标文件提供的资料是否符</w:t>
            </w:r>
          </w:p>
          <w:p>
            <w:pPr>
              <w:pStyle w:val="22"/>
              <w:spacing w:before="131"/>
              <w:ind w:left="107" w:leftChars="0"/>
              <w:rPr>
                <w:b/>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631" w:type="dxa"/>
            <w:vAlign w:val="top"/>
          </w:tcPr>
          <w:p>
            <w:pPr>
              <w:pStyle w:val="22"/>
              <w:rPr>
                <w:sz w:val="20"/>
              </w:rPr>
            </w:pPr>
          </w:p>
          <w:p>
            <w:pPr>
              <w:pStyle w:val="22"/>
              <w:spacing w:before="10"/>
              <w:rPr>
                <w:sz w:val="19"/>
              </w:rPr>
            </w:pPr>
          </w:p>
          <w:p>
            <w:pPr>
              <w:pStyle w:val="22"/>
              <w:ind w:left="21" w:leftChars="0"/>
              <w:jc w:val="center"/>
              <w:rPr>
                <w:rFonts w:hint="eastAsia" w:eastAsia="宋体"/>
                <w:b w:val="0"/>
                <w:bCs/>
                <w:sz w:val="21"/>
                <w:lang w:val="en-US" w:eastAsia="zh-CN"/>
              </w:rPr>
            </w:pPr>
            <w:r>
              <w:rPr>
                <w:rFonts w:hint="eastAsia"/>
                <w:w w:val="100"/>
                <w:sz w:val="21"/>
                <w:lang w:val="en-US" w:eastAsia="zh-CN"/>
              </w:rPr>
              <w:t>2</w:t>
            </w:r>
          </w:p>
        </w:tc>
        <w:tc>
          <w:tcPr>
            <w:tcW w:w="5641" w:type="dxa"/>
            <w:vAlign w:val="top"/>
          </w:tcPr>
          <w:p>
            <w:pPr>
              <w:pStyle w:val="22"/>
              <w:rPr>
                <w:sz w:val="20"/>
              </w:rPr>
            </w:pPr>
          </w:p>
          <w:p>
            <w:pPr>
              <w:pStyle w:val="22"/>
              <w:spacing w:before="10"/>
              <w:rPr>
                <w:sz w:val="19"/>
              </w:rPr>
            </w:pPr>
          </w:p>
          <w:p>
            <w:pPr>
              <w:pStyle w:val="22"/>
              <w:ind w:left="107" w:leftChars="0"/>
              <w:rPr>
                <w:rFonts w:hint="eastAsia"/>
                <w:sz w:val="21"/>
                <w:lang w:val="en-US" w:eastAsia="zh-CN"/>
              </w:rPr>
            </w:pPr>
            <w:r>
              <w:rPr>
                <w:sz w:val="21"/>
              </w:rPr>
              <w:t>投标人的授权委托书原件、委托代理人身份证正反面复印件</w:t>
            </w:r>
          </w:p>
        </w:tc>
        <w:tc>
          <w:tcPr>
            <w:tcW w:w="2869" w:type="dxa"/>
            <w:vAlign w:val="top"/>
          </w:tcPr>
          <w:p>
            <w:pPr>
              <w:pStyle w:val="22"/>
              <w:spacing w:before="109" w:line="357" w:lineRule="auto"/>
              <w:ind w:left="107" w:right="19"/>
              <w:rPr>
                <w:sz w:val="21"/>
              </w:rPr>
            </w:pPr>
            <w:r>
              <w:rPr>
                <w:sz w:val="21"/>
              </w:rPr>
              <w:t>委托代理时必须提供，投标文件提供的资料是否符合招标</w:t>
            </w:r>
          </w:p>
          <w:p>
            <w:pPr>
              <w:pStyle w:val="22"/>
              <w:ind w:left="107" w:leftChars="0"/>
              <w:rPr>
                <w:sz w:val="21"/>
              </w:rPr>
            </w:pPr>
            <w:r>
              <w:rPr>
                <w:sz w:val="21"/>
              </w:rPr>
              <w:t>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631" w:type="dxa"/>
            <w:vAlign w:val="top"/>
          </w:tcPr>
          <w:p>
            <w:pPr>
              <w:pStyle w:val="22"/>
              <w:ind w:left="21" w:leftChars="0"/>
              <w:jc w:val="center"/>
              <w:rPr>
                <w:rFonts w:hint="eastAsia"/>
                <w:w w:val="100"/>
                <w:sz w:val="21"/>
                <w:lang w:val="en-US" w:eastAsia="zh-CN"/>
              </w:rPr>
            </w:pPr>
          </w:p>
          <w:p>
            <w:pPr>
              <w:pStyle w:val="22"/>
              <w:ind w:left="21" w:leftChars="0"/>
              <w:jc w:val="center"/>
              <w:rPr>
                <w:rFonts w:hint="eastAsia"/>
                <w:w w:val="100"/>
                <w:sz w:val="21"/>
                <w:lang w:val="en-US" w:eastAsia="zh-CN"/>
              </w:rPr>
            </w:pPr>
          </w:p>
          <w:p>
            <w:pPr>
              <w:pStyle w:val="22"/>
              <w:ind w:left="21" w:leftChars="0"/>
              <w:jc w:val="center"/>
              <w:rPr>
                <w:rFonts w:hint="default"/>
                <w:w w:val="100"/>
                <w:sz w:val="21"/>
                <w:lang w:val="en-US" w:eastAsia="zh-CN"/>
              </w:rPr>
            </w:pPr>
            <w:r>
              <w:rPr>
                <w:rFonts w:hint="eastAsia"/>
                <w:w w:val="100"/>
                <w:sz w:val="21"/>
                <w:lang w:val="en-US" w:eastAsia="zh-CN"/>
              </w:rPr>
              <w:t>3</w:t>
            </w:r>
          </w:p>
        </w:tc>
        <w:tc>
          <w:tcPr>
            <w:tcW w:w="5641" w:type="dxa"/>
            <w:vAlign w:val="top"/>
          </w:tcPr>
          <w:p>
            <w:pPr>
              <w:pStyle w:val="22"/>
              <w:ind w:left="107" w:leftChars="0"/>
              <w:rPr>
                <w:rFonts w:hint="eastAsia" w:ascii="宋体" w:hAnsi="宋体" w:cs="宋体"/>
                <w:color w:val="auto"/>
                <w:szCs w:val="21"/>
                <w:highlight w:val="none"/>
              </w:rPr>
            </w:pPr>
          </w:p>
          <w:p>
            <w:pPr>
              <w:pStyle w:val="22"/>
              <w:ind w:left="107" w:leftChars="0"/>
              <w:rPr>
                <w:rFonts w:hint="eastAsia" w:ascii="宋体" w:hAnsi="宋体" w:cs="宋体"/>
                <w:color w:val="auto"/>
                <w:szCs w:val="21"/>
                <w:highlight w:val="none"/>
              </w:rPr>
            </w:pPr>
            <w:r>
              <w:rPr>
                <w:rFonts w:hint="eastAsia" w:ascii="宋体" w:hAnsi="宋体" w:cs="宋体"/>
                <w:color w:val="auto"/>
                <w:szCs w:val="21"/>
                <w:highlight w:val="none"/>
              </w:rPr>
              <w:t>投标人参加政府采购活动前3年内在经营活动中没有重大违法记录及有关信用信息的书面声明</w:t>
            </w:r>
          </w:p>
          <w:p>
            <w:pPr>
              <w:pStyle w:val="22"/>
              <w:ind w:left="107" w:leftChars="0"/>
              <w:rPr>
                <w:rFonts w:hint="eastAsia" w:ascii="宋体" w:hAnsi="宋体" w:cs="宋体"/>
                <w:color w:val="auto"/>
                <w:szCs w:val="21"/>
                <w:highlight w:val="none"/>
              </w:rPr>
            </w:pPr>
          </w:p>
        </w:tc>
        <w:tc>
          <w:tcPr>
            <w:tcW w:w="2869" w:type="dxa"/>
            <w:vAlign w:val="top"/>
          </w:tcPr>
          <w:p>
            <w:pPr>
              <w:pStyle w:val="22"/>
              <w:spacing w:before="109"/>
              <w:rPr>
                <w:sz w:val="21"/>
              </w:rPr>
            </w:pPr>
            <w:r>
              <w:rPr>
                <w:sz w:val="21"/>
              </w:rPr>
              <w:t>投标文件提供的资料是否符</w:t>
            </w:r>
          </w:p>
          <w:p>
            <w:pPr>
              <w:pStyle w:val="22"/>
              <w:ind w:left="107" w:leftChars="0"/>
              <w:rPr>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631" w:type="dxa"/>
          </w:tcPr>
          <w:p>
            <w:pPr>
              <w:pStyle w:val="22"/>
              <w:spacing w:before="3"/>
              <w:rPr>
                <w:sz w:val="24"/>
              </w:rPr>
            </w:pPr>
          </w:p>
          <w:p>
            <w:pPr>
              <w:pStyle w:val="22"/>
              <w:ind w:left="21"/>
              <w:jc w:val="center"/>
              <w:rPr>
                <w:rFonts w:hint="eastAsia" w:eastAsia="宋体"/>
                <w:sz w:val="21"/>
                <w:lang w:eastAsia="zh-CN"/>
              </w:rPr>
            </w:pPr>
            <w:r>
              <w:rPr>
                <w:rFonts w:hint="eastAsia"/>
                <w:w w:val="100"/>
                <w:sz w:val="21"/>
                <w:lang w:val="en-US" w:eastAsia="zh-CN"/>
              </w:rPr>
              <w:t>4</w:t>
            </w:r>
          </w:p>
        </w:tc>
        <w:tc>
          <w:tcPr>
            <w:tcW w:w="5641" w:type="dxa"/>
          </w:tcPr>
          <w:p>
            <w:pPr>
              <w:pStyle w:val="22"/>
              <w:spacing w:before="3"/>
              <w:rPr>
                <w:sz w:val="24"/>
              </w:rPr>
            </w:pPr>
          </w:p>
          <w:p>
            <w:pPr>
              <w:pStyle w:val="22"/>
              <w:ind w:left="107"/>
              <w:rPr>
                <w:sz w:val="21"/>
              </w:rPr>
            </w:pPr>
            <w:r>
              <w:rPr>
                <w:sz w:val="21"/>
              </w:rPr>
              <w:t>投标人的有效的法人或其他组织营业执照副本复印件</w:t>
            </w:r>
          </w:p>
        </w:tc>
        <w:tc>
          <w:tcPr>
            <w:tcW w:w="2869" w:type="dxa"/>
          </w:tcPr>
          <w:p>
            <w:pPr>
              <w:pStyle w:val="22"/>
              <w:spacing w:before="3" w:line="398" w:lineRule="exact"/>
              <w:ind w:left="107" w:right="99"/>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631" w:type="dxa"/>
          </w:tcPr>
          <w:p>
            <w:pPr>
              <w:pStyle w:val="22"/>
              <w:rPr>
                <w:sz w:val="20"/>
              </w:rPr>
            </w:pPr>
          </w:p>
          <w:p>
            <w:pPr>
              <w:pStyle w:val="22"/>
              <w:spacing w:before="12"/>
              <w:rPr>
                <w:sz w:val="25"/>
              </w:rPr>
            </w:pPr>
          </w:p>
          <w:p>
            <w:pPr>
              <w:pStyle w:val="22"/>
              <w:ind w:left="21"/>
              <w:jc w:val="center"/>
              <w:rPr>
                <w:rFonts w:hint="eastAsia" w:eastAsia="宋体"/>
                <w:sz w:val="21"/>
                <w:lang w:eastAsia="zh-CN"/>
              </w:rPr>
            </w:pPr>
            <w:r>
              <w:rPr>
                <w:rFonts w:hint="eastAsia"/>
                <w:w w:val="100"/>
                <w:sz w:val="21"/>
                <w:lang w:val="en-US" w:eastAsia="zh-CN"/>
              </w:rPr>
              <w:t>5</w:t>
            </w:r>
          </w:p>
        </w:tc>
        <w:tc>
          <w:tcPr>
            <w:tcW w:w="5641" w:type="dxa"/>
          </w:tcPr>
          <w:p>
            <w:pPr>
              <w:pStyle w:val="22"/>
              <w:rPr>
                <w:sz w:val="20"/>
              </w:rPr>
            </w:pPr>
          </w:p>
          <w:p>
            <w:pPr>
              <w:pStyle w:val="22"/>
              <w:spacing w:before="133" w:line="357" w:lineRule="auto"/>
              <w:ind w:left="107" w:right="36"/>
              <w:rPr>
                <w:sz w:val="21"/>
              </w:rPr>
            </w:pPr>
            <w:r>
              <w:rPr>
                <w:sz w:val="21"/>
              </w:rPr>
              <w:t>投标人须具有有效的医疗器械生产许可证或经营相关证明</w:t>
            </w:r>
          </w:p>
        </w:tc>
        <w:tc>
          <w:tcPr>
            <w:tcW w:w="2869" w:type="dxa"/>
          </w:tcPr>
          <w:p>
            <w:pPr>
              <w:pStyle w:val="22"/>
              <w:spacing w:before="1" w:line="242" w:lineRule="auto"/>
              <w:ind w:left="107" w:right="96"/>
              <w:jc w:val="both"/>
              <w:rPr>
                <w:sz w:val="21"/>
              </w:rPr>
            </w:pPr>
            <w:r>
              <w:rPr>
                <w:spacing w:val="8"/>
                <w:sz w:val="21"/>
              </w:rPr>
              <w:t>是否按招标文件要求提供有</w:t>
            </w:r>
            <w:r>
              <w:rPr>
                <w:spacing w:val="-11"/>
                <w:sz w:val="21"/>
              </w:rPr>
              <w:t>效的《医疗器械</w:t>
            </w:r>
            <w:r>
              <w:rPr>
                <w:rFonts w:hint="eastAsia"/>
                <w:spacing w:val="-11"/>
                <w:sz w:val="21"/>
                <w:lang w:val="en-US" w:eastAsia="zh-CN"/>
              </w:rPr>
              <w:t>生产</w:t>
            </w:r>
            <w:r>
              <w:rPr>
                <w:spacing w:val="-11"/>
                <w:sz w:val="21"/>
              </w:rPr>
              <w:t>企业许可</w:t>
            </w:r>
            <w:r>
              <w:rPr>
                <w:spacing w:val="-12"/>
                <w:sz w:val="21"/>
              </w:rPr>
              <w:t>证》或《医疗器械</w:t>
            </w:r>
            <w:r>
              <w:rPr>
                <w:rFonts w:hint="eastAsia"/>
                <w:spacing w:val="-12"/>
                <w:sz w:val="21"/>
                <w:lang w:val="en-US" w:eastAsia="zh-CN"/>
              </w:rPr>
              <w:t>经营</w:t>
            </w:r>
            <w:r>
              <w:rPr>
                <w:spacing w:val="-12"/>
                <w:sz w:val="21"/>
              </w:rPr>
              <w:t>企业许</w:t>
            </w:r>
          </w:p>
          <w:p>
            <w:pPr>
              <w:pStyle w:val="22"/>
              <w:spacing w:before="2" w:line="250" w:lineRule="exact"/>
              <w:ind w:left="107"/>
              <w:rPr>
                <w:sz w:val="21"/>
              </w:rPr>
            </w:pPr>
            <w:r>
              <w:rPr>
                <w:sz w:val="21"/>
              </w:rPr>
              <w:t>可证》的复印件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631" w:type="dxa"/>
          </w:tcPr>
          <w:p>
            <w:pPr>
              <w:pStyle w:val="22"/>
              <w:ind w:left="21"/>
              <w:jc w:val="center"/>
              <w:rPr>
                <w:rFonts w:hint="eastAsia"/>
                <w:w w:val="100"/>
                <w:sz w:val="21"/>
                <w:lang w:val="en-US" w:eastAsia="zh-CN"/>
              </w:rPr>
            </w:pPr>
          </w:p>
          <w:p>
            <w:pPr>
              <w:pStyle w:val="22"/>
              <w:ind w:left="21"/>
              <w:jc w:val="center"/>
              <w:rPr>
                <w:rFonts w:hint="eastAsia"/>
                <w:w w:val="100"/>
                <w:sz w:val="21"/>
                <w:lang w:val="en-US" w:eastAsia="zh-CN"/>
              </w:rPr>
            </w:pPr>
          </w:p>
          <w:p>
            <w:pPr>
              <w:pStyle w:val="22"/>
              <w:ind w:left="21"/>
              <w:jc w:val="center"/>
              <w:rPr>
                <w:rFonts w:hint="default"/>
                <w:w w:val="100"/>
                <w:sz w:val="21"/>
                <w:lang w:val="en-US" w:eastAsia="zh-CN"/>
              </w:rPr>
            </w:pPr>
            <w:r>
              <w:rPr>
                <w:rFonts w:hint="eastAsia"/>
                <w:w w:val="100"/>
                <w:sz w:val="21"/>
                <w:lang w:val="en-US" w:eastAsia="zh-CN"/>
              </w:rPr>
              <w:t>6</w:t>
            </w:r>
          </w:p>
        </w:tc>
        <w:tc>
          <w:tcPr>
            <w:tcW w:w="5641" w:type="dxa"/>
          </w:tcPr>
          <w:p>
            <w:pPr>
              <w:pStyle w:val="22"/>
              <w:spacing w:before="133" w:line="357" w:lineRule="auto"/>
              <w:ind w:left="107" w:right="36"/>
              <w:rPr>
                <w:sz w:val="21"/>
              </w:rPr>
            </w:pPr>
            <w:r>
              <w:rPr>
                <w:rFonts w:hint="eastAsia" w:ascii="宋体" w:hAnsi="宋体"/>
                <w:b w:val="0"/>
                <w:bCs w:val="0"/>
              </w:rPr>
              <w:t>投</w:t>
            </w:r>
            <w:r>
              <w:rPr>
                <w:rFonts w:hint="eastAsia" w:ascii="宋体" w:hAnsi="宋体"/>
              </w:rPr>
              <w:t>标人</w:t>
            </w:r>
            <w:r>
              <w:rPr>
                <w:rFonts w:hint="eastAsia" w:hAnsi="宋体"/>
              </w:rPr>
              <w:t>所投产品相应、</w:t>
            </w:r>
            <w:r>
              <w:rPr>
                <w:rFonts w:hint="eastAsia" w:hAnsi="宋体"/>
                <w:highlight w:val="none"/>
              </w:rPr>
              <w:t>有效、完整的医疗器械产品注册证复印件，</w:t>
            </w:r>
            <w:r>
              <w:rPr>
                <w:rFonts w:hint="eastAsia" w:hAnsi="宋体"/>
              </w:rPr>
              <w:t>要求清晰反映相关内容</w:t>
            </w:r>
          </w:p>
        </w:tc>
        <w:tc>
          <w:tcPr>
            <w:tcW w:w="2869" w:type="dxa"/>
          </w:tcPr>
          <w:p>
            <w:pPr>
              <w:pStyle w:val="22"/>
              <w:spacing w:before="2" w:line="250" w:lineRule="exact"/>
              <w:ind w:left="107"/>
              <w:rPr>
                <w:sz w:val="21"/>
              </w:rPr>
            </w:pPr>
          </w:p>
          <w:p>
            <w:pPr>
              <w:pStyle w:val="22"/>
              <w:spacing w:before="2" w:line="250" w:lineRule="exact"/>
              <w:ind w:left="107"/>
              <w:rPr>
                <w:sz w:val="21"/>
              </w:rPr>
            </w:pPr>
          </w:p>
          <w:p>
            <w:pPr>
              <w:pStyle w:val="22"/>
              <w:spacing w:before="2" w:line="250" w:lineRule="exact"/>
              <w:ind w:left="107"/>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9141" w:type="dxa"/>
            <w:gridSpan w:val="3"/>
          </w:tcPr>
          <w:p>
            <w:pPr>
              <w:pStyle w:val="22"/>
              <w:spacing w:before="88"/>
              <w:ind w:left="3854" w:right="3934"/>
              <w:jc w:val="center"/>
              <w:rPr>
                <w:b/>
                <w:sz w:val="24"/>
              </w:rPr>
            </w:pPr>
            <w:r>
              <w:rPr>
                <w:b/>
                <w:sz w:val="24"/>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631" w:type="dxa"/>
          </w:tcPr>
          <w:p>
            <w:pPr>
              <w:pStyle w:val="22"/>
              <w:spacing w:before="12"/>
              <w:rPr>
                <w:sz w:val="18"/>
              </w:rPr>
            </w:pPr>
          </w:p>
          <w:p>
            <w:pPr>
              <w:pStyle w:val="22"/>
              <w:ind w:left="90" w:right="69"/>
              <w:jc w:val="center"/>
              <w:rPr>
                <w:b/>
                <w:sz w:val="21"/>
              </w:rPr>
            </w:pPr>
            <w:r>
              <w:rPr>
                <w:b/>
                <w:sz w:val="21"/>
              </w:rPr>
              <w:t>序号</w:t>
            </w:r>
          </w:p>
        </w:tc>
        <w:tc>
          <w:tcPr>
            <w:tcW w:w="5641" w:type="dxa"/>
          </w:tcPr>
          <w:p>
            <w:pPr>
              <w:pStyle w:val="22"/>
              <w:spacing w:before="12"/>
              <w:rPr>
                <w:sz w:val="18"/>
              </w:rPr>
            </w:pPr>
          </w:p>
          <w:p>
            <w:pPr>
              <w:pStyle w:val="22"/>
              <w:ind w:left="2070" w:right="2051"/>
              <w:jc w:val="center"/>
              <w:rPr>
                <w:b/>
                <w:sz w:val="21"/>
              </w:rPr>
            </w:pPr>
            <w:r>
              <w:rPr>
                <w:b/>
                <w:sz w:val="21"/>
              </w:rPr>
              <w:t>评审因素</w:t>
            </w:r>
          </w:p>
        </w:tc>
        <w:tc>
          <w:tcPr>
            <w:tcW w:w="2869" w:type="dxa"/>
          </w:tcPr>
          <w:p>
            <w:pPr>
              <w:pStyle w:val="22"/>
              <w:spacing w:before="12"/>
              <w:rPr>
                <w:sz w:val="18"/>
              </w:rPr>
            </w:pPr>
          </w:p>
          <w:p>
            <w:pPr>
              <w:pStyle w:val="22"/>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631" w:type="dxa"/>
          </w:tcPr>
          <w:p>
            <w:pPr>
              <w:pStyle w:val="22"/>
              <w:rPr>
                <w:sz w:val="24"/>
              </w:rPr>
            </w:pPr>
          </w:p>
          <w:p>
            <w:pPr>
              <w:pStyle w:val="22"/>
              <w:ind w:right="244"/>
              <w:jc w:val="right"/>
              <w:rPr>
                <w:sz w:val="21"/>
              </w:rPr>
            </w:pPr>
            <w:r>
              <w:rPr>
                <w:w w:val="100"/>
                <w:sz w:val="21"/>
              </w:rPr>
              <w:t>1</w:t>
            </w:r>
          </w:p>
        </w:tc>
        <w:tc>
          <w:tcPr>
            <w:tcW w:w="5641" w:type="dxa"/>
          </w:tcPr>
          <w:p>
            <w:pPr>
              <w:pStyle w:val="22"/>
              <w:rPr>
                <w:sz w:val="24"/>
              </w:rPr>
            </w:pPr>
          </w:p>
          <w:p>
            <w:pPr>
              <w:pStyle w:val="22"/>
              <w:ind w:left="2070" w:right="2051"/>
              <w:jc w:val="center"/>
              <w:rPr>
                <w:sz w:val="21"/>
              </w:rPr>
            </w:pPr>
            <w:r>
              <w:rPr>
                <w:sz w:val="21"/>
              </w:rPr>
              <w:t>投标文件有效性</w:t>
            </w:r>
          </w:p>
        </w:tc>
        <w:tc>
          <w:tcPr>
            <w:tcW w:w="2869" w:type="dxa"/>
          </w:tcPr>
          <w:p>
            <w:pPr>
              <w:pStyle w:val="22"/>
              <w:spacing w:before="109"/>
              <w:ind w:left="107"/>
              <w:rPr>
                <w:sz w:val="21"/>
              </w:rPr>
            </w:pPr>
            <w:r>
              <w:rPr>
                <w:sz w:val="21"/>
              </w:rPr>
              <w:t>投标文件是否按招标文件要</w:t>
            </w:r>
          </w:p>
          <w:p>
            <w:pPr>
              <w:pStyle w:val="22"/>
              <w:spacing w:before="132"/>
              <w:ind w:left="107"/>
              <w:rPr>
                <w:sz w:val="21"/>
              </w:rPr>
            </w:pPr>
            <w:r>
              <w:rPr>
                <w:sz w:val="21"/>
              </w:rPr>
              <w:t>求书写及签名、盖章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631" w:type="dxa"/>
          </w:tcPr>
          <w:p>
            <w:pPr>
              <w:pStyle w:val="22"/>
              <w:spacing w:before="3"/>
              <w:rPr>
                <w:sz w:val="24"/>
              </w:rPr>
            </w:pPr>
          </w:p>
          <w:p>
            <w:pPr>
              <w:pStyle w:val="22"/>
              <w:ind w:right="244"/>
              <w:jc w:val="right"/>
              <w:rPr>
                <w:sz w:val="21"/>
              </w:rPr>
            </w:pPr>
            <w:r>
              <w:rPr>
                <w:w w:val="100"/>
                <w:sz w:val="21"/>
              </w:rPr>
              <w:t>2</w:t>
            </w:r>
          </w:p>
        </w:tc>
        <w:tc>
          <w:tcPr>
            <w:tcW w:w="5641" w:type="dxa"/>
          </w:tcPr>
          <w:p>
            <w:pPr>
              <w:pStyle w:val="22"/>
              <w:spacing w:before="3"/>
              <w:rPr>
                <w:sz w:val="24"/>
              </w:rPr>
            </w:pPr>
          </w:p>
          <w:p>
            <w:pPr>
              <w:pStyle w:val="22"/>
              <w:ind w:left="2070" w:right="2051"/>
              <w:jc w:val="center"/>
              <w:rPr>
                <w:sz w:val="21"/>
              </w:rPr>
            </w:pPr>
            <w:r>
              <w:rPr>
                <w:sz w:val="21"/>
              </w:rPr>
              <w:t>投标文件完整性</w:t>
            </w:r>
          </w:p>
        </w:tc>
        <w:tc>
          <w:tcPr>
            <w:tcW w:w="2869" w:type="dxa"/>
          </w:tcPr>
          <w:p>
            <w:pPr>
              <w:pStyle w:val="22"/>
              <w:spacing w:before="109"/>
              <w:ind w:left="107"/>
              <w:rPr>
                <w:sz w:val="21"/>
              </w:rPr>
            </w:pPr>
            <w:r>
              <w:rPr>
                <w:sz w:val="21"/>
              </w:rPr>
              <w:t>投标文件是否按招标文件要</w:t>
            </w:r>
          </w:p>
          <w:p>
            <w:pPr>
              <w:pStyle w:val="22"/>
              <w:spacing w:before="131"/>
              <w:ind w:left="107"/>
              <w:rPr>
                <w:sz w:val="21"/>
              </w:rPr>
            </w:pPr>
            <w:r>
              <w:rPr>
                <w:sz w:val="21"/>
              </w:rPr>
              <w:t>求编制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631" w:type="dxa"/>
          </w:tcPr>
          <w:p>
            <w:pPr>
              <w:pStyle w:val="22"/>
              <w:spacing w:before="2"/>
              <w:rPr>
                <w:sz w:val="19"/>
              </w:rPr>
            </w:pPr>
          </w:p>
          <w:p>
            <w:pPr>
              <w:pStyle w:val="22"/>
              <w:ind w:right="244"/>
              <w:jc w:val="right"/>
              <w:rPr>
                <w:sz w:val="21"/>
              </w:rPr>
            </w:pPr>
            <w:r>
              <w:rPr>
                <w:w w:val="100"/>
                <w:sz w:val="21"/>
              </w:rPr>
              <w:t>3</w:t>
            </w:r>
          </w:p>
        </w:tc>
        <w:tc>
          <w:tcPr>
            <w:tcW w:w="5641" w:type="dxa"/>
          </w:tcPr>
          <w:p>
            <w:pPr>
              <w:pStyle w:val="22"/>
              <w:spacing w:before="2"/>
              <w:rPr>
                <w:sz w:val="19"/>
              </w:rPr>
            </w:pPr>
          </w:p>
          <w:p>
            <w:pPr>
              <w:pStyle w:val="22"/>
              <w:ind w:left="2070" w:right="2048"/>
              <w:jc w:val="center"/>
              <w:rPr>
                <w:sz w:val="21"/>
              </w:rPr>
            </w:pPr>
            <w:r>
              <w:rPr>
                <w:sz w:val="21"/>
              </w:rPr>
              <w:t>投标报价</w:t>
            </w:r>
          </w:p>
        </w:tc>
        <w:tc>
          <w:tcPr>
            <w:tcW w:w="2869" w:type="dxa"/>
          </w:tcPr>
          <w:p>
            <w:pPr>
              <w:pStyle w:val="22"/>
              <w:spacing w:before="2"/>
              <w:rPr>
                <w:sz w:val="19"/>
              </w:rPr>
            </w:pPr>
          </w:p>
          <w:p>
            <w:pPr>
              <w:pStyle w:val="22"/>
              <w:ind w:left="107"/>
              <w:rPr>
                <w:sz w:val="21"/>
              </w:rPr>
            </w:pPr>
            <w:r>
              <w:rPr>
                <w:sz w:val="21"/>
              </w:rPr>
              <w:t>是否在采购预算金额内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31" w:type="dxa"/>
          </w:tcPr>
          <w:p>
            <w:pPr>
              <w:pStyle w:val="22"/>
              <w:rPr>
                <w:sz w:val="24"/>
              </w:rPr>
            </w:pPr>
          </w:p>
          <w:p>
            <w:pPr>
              <w:pStyle w:val="22"/>
              <w:ind w:right="244"/>
              <w:jc w:val="right"/>
              <w:rPr>
                <w:sz w:val="21"/>
              </w:rPr>
            </w:pPr>
            <w:r>
              <w:rPr>
                <w:w w:val="100"/>
                <w:sz w:val="21"/>
              </w:rPr>
              <w:t>4</w:t>
            </w:r>
          </w:p>
        </w:tc>
        <w:tc>
          <w:tcPr>
            <w:tcW w:w="5641" w:type="dxa"/>
          </w:tcPr>
          <w:p>
            <w:pPr>
              <w:pStyle w:val="22"/>
              <w:rPr>
                <w:sz w:val="24"/>
              </w:rPr>
            </w:pPr>
          </w:p>
          <w:p>
            <w:pPr>
              <w:pStyle w:val="22"/>
              <w:ind w:left="2070" w:right="2048"/>
              <w:jc w:val="center"/>
              <w:rPr>
                <w:sz w:val="21"/>
              </w:rPr>
            </w:pPr>
            <w:r>
              <w:rPr>
                <w:sz w:val="21"/>
              </w:rPr>
              <w:t>其他情况</w:t>
            </w:r>
          </w:p>
        </w:tc>
        <w:tc>
          <w:tcPr>
            <w:tcW w:w="2869" w:type="dxa"/>
          </w:tcPr>
          <w:p>
            <w:pPr>
              <w:pStyle w:val="22"/>
              <w:spacing w:before="109"/>
              <w:ind w:left="107"/>
              <w:rPr>
                <w:sz w:val="21"/>
              </w:rPr>
            </w:pPr>
            <w:r>
              <w:rPr>
                <w:sz w:val="21"/>
              </w:rPr>
              <w:t>是否无其他未响应招标文件</w:t>
            </w:r>
          </w:p>
          <w:p>
            <w:pPr>
              <w:pStyle w:val="22"/>
              <w:spacing w:before="131"/>
              <w:ind w:left="107"/>
              <w:rPr>
                <w:sz w:val="21"/>
              </w:rPr>
            </w:pPr>
            <w:r>
              <w:rPr>
                <w:sz w:val="21"/>
              </w:rPr>
              <w:t>实质性要求的情况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9141" w:type="dxa"/>
            <w:gridSpan w:val="3"/>
          </w:tcPr>
          <w:p>
            <w:pPr>
              <w:pStyle w:val="22"/>
              <w:spacing w:before="2"/>
              <w:rPr>
                <w:sz w:val="19"/>
              </w:rPr>
            </w:pPr>
          </w:p>
          <w:p>
            <w:pPr>
              <w:pStyle w:val="22"/>
              <w:ind w:left="933"/>
              <w:rPr>
                <w:b/>
                <w:sz w:val="21"/>
              </w:rPr>
            </w:pPr>
            <w:r>
              <w:rPr>
                <w:b/>
                <w:sz w:val="21"/>
              </w:rPr>
              <w:t>注：以上审查因素如有一项不符合，初步评审不通过，不再进入下一轮详评。</w:t>
            </w:r>
          </w:p>
        </w:tc>
      </w:tr>
    </w:tbl>
    <w:p/>
    <w:p>
      <w:pPr>
        <w:spacing w:before="0" w:after="0" w:line="40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二、评审办法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（一）对进入详评的，采用综合评分法。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（二）计分办法（按四舍五入取至小数点后二位）</w:t>
      </w:r>
    </w:p>
    <w:p>
      <w:pPr>
        <w:spacing w:before="0" w:after="0" w:line="400" w:lineRule="exact"/>
        <w:ind w:firstLine="420" w:firstLineChars="0"/>
        <w:rPr>
          <w:rFonts w:hint="eastAsia" w:ascii="宋体" w:hAnsi="宋体" w:cs="宋体"/>
          <w:b/>
          <w:color w:val="auto"/>
          <w:szCs w:val="21"/>
          <w:highlight w:val="none"/>
        </w:rPr>
      </w:pPr>
      <w:r>
        <w:rPr>
          <w:rFonts w:hint="eastAsia" w:ascii="宋体" w:hAnsi="宋体" w:cs="宋体"/>
          <w:b/>
          <w:color w:val="auto"/>
          <w:szCs w:val="21"/>
          <w:highlight w:val="none"/>
        </w:rPr>
        <w:t>1. 价格分……………………………………………………………………………</w:t>
      </w: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rPr>
        <w:t>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（1）按照《政府采购促进中小企业发展暂行办法》（财库[2011]181号）规定：</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①对供应商认定为小型和微型企业且所竞产品为小型、微型企业产品的（以</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提供的符合规定的有关证明材料为准），</w:t>
      </w:r>
      <w:r>
        <w:rPr>
          <w:rFonts w:hint="eastAsia" w:ascii="宋体" w:hAnsi="宋体" w:cs="宋体"/>
          <w:bCs/>
          <w:color w:val="auto"/>
          <w:szCs w:val="21"/>
          <w:highlight w:val="none"/>
          <w:lang w:eastAsia="zh-CN"/>
        </w:rPr>
        <w:t>投标报</w:t>
      </w:r>
      <w:r>
        <w:rPr>
          <w:rFonts w:hint="eastAsia" w:ascii="宋体" w:hAnsi="宋体" w:cs="宋体"/>
          <w:bCs/>
          <w:color w:val="auto"/>
          <w:szCs w:val="21"/>
          <w:highlight w:val="none"/>
        </w:rPr>
        <w:t>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%的扣除，扣除后的价格为评标报价，即评标报价=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报价×（1-</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w:t>
      </w:r>
    </w:p>
    <w:p>
      <w:pPr>
        <w:spacing w:before="0" w:after="0" w:line="400" w:lineRule="exact"/>
        <w:ind w:firstLine="420"/>
        <w:rPr>
          <w:rFonts w:hint="eastAsia" w:ascii="宋体" w:hAnsi="宋体" w:cs="宋体"/>
          <w:color w:val="auto"/>
          <w:kern w:val="0"/>
          <w:szCs w:val="21"/>
          <w:highlight w:val="none"/>
        </w:rPr>
      </w:pPr>
      <w:r>
        <w:rPr>
          <w:rFonts w:hint="eastAsia" w:ascii="宋体" w:hAnsi="宋体" w:cs="宋体"/>
          <w:bCs/>
          <w:color w:val="auto"/>
          <w:szCs w:val="21"/>
          <w:highlight w:val="none"/>
        </w:rPr>
        <w:t>②除上述情况外，评标报价=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w:t>
      </w:r>
    </w:p>
    <w:p>
      <w:pPr>
        <w:spacing w:before="0" w:after="0" w:line="400" w:lineRule="exact"/>
        <w:ind w:firstLine="420" w:firstLineChars="0"/>
        <w:rPr>
          <w:rFonts w:hint="eastAsia" w:ascii="宋体" w:hAnsi="宋体" w:cs="宋体"/>
          <w:color w:val="auto"/>
          <w:szCs w:val="21"/>
          <w:highlight w:val="none"/>
        </w:rPr>
      </w:pPr>
      <w:r>
        <w:rPr>
          <w:rFonts w:hint="eastAsia" w:ascii="宋体" w:hAnsi="宋体" w:cs="宋体"/>
          <w:b/>
          <w:color w:val="auto"/>
          <w:szCs w:val="21"/>
          <w:highlight w:val="none"/>
        </w:rPr>
        <w:t>注：小型、微型企业提供中型企业制造的货物的，视同为中型企业。</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根据《关于我区政府采购支持监狱企业发展有关问题的通知》（桂财采[2015]24号）、《三部门联合发布关于促进残疾人就业政府采购政策的通知》（财库〔2017〕141号），监狱企业残疾人企业视同小型、微型企业，享受小型、微型企业评审中价格扣除的政府采购政策。</w:t>
      </w:r>
    </w:p>
    <w:p>
      <w:pPr>
        <w:spacing w:before="0" w:after="0" w:line="400" w:lineRule="exact"/>
        <w:ind w:firstLine="42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（3）</w:t>
      </w:r>
      <w:r>
        <w:rPr>
          <w:color w:val="auto"/>
          <w:szCs w:val="21"/>
        </w:rPr>
        <w:t>满足招标文件要求且投标价格最低的</w:t>
      </w:r>
      <w:r>
        <w:rPr>
          <w:rFonts w:hint="eastAsia"/>
          <w:color w:val="auto"/>
          <w:szCs w:val="21"/>
        </w:rPr>
        <w:t>投标</w:t>
      </w:r>
      <w:r>
        <w:rPr>
          <w:rFonts w:hint="eastAsia"/>
          <w:color w:val="auto"/>
        </w:rPr>
        <w:t>报价为30分。</w:t>
      </w:r>
    </w:p>
    <w:p>
      <w:pPr>
        <w:spacing w:before="0" w:after="0" w:line="400" w:lineRule="exact"/>
        <w:ind w:firstLine="2940" w:firstLineChars="1400"/>
        <w:rPr>
          <w:rFonts w:hint="eastAsia" w:ascii="宋体" w:hAnsi="宋体" w:cs="宋体"/>
          <w:bCs/>
          <w:color w:val="auto"/>
          <w:szCs w:val="21"/>
          <w:highlight w:val="none"/>
        </w:rPr>
      </w:pPr>
      <w:r>
        <w:rPr>
          <w:rFonts w:hint="eastAsia" w:ascii="宋体" w:hAnsi="宋体" w:cs="宋体"/>
          <w:bCs/>
          <w:color w:val="auto"/>
          <w:szCs w:val="21"/>
          <w:highlight w:val="none"/>
        </w:rPr>
        <w:t>供应商最低</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spacing w:before="0" w:after="0" w:line="400" w:lineRule="exact"/>
        <w:ind w:firstLine="420" w:firstLineChars="0"/>
        <w:rPr>
          <w:rFonts w:hint="eastAsia" w:ascii="宋体" w:hAnsi="宋体" w:cs="宋体"/>
          <w:bCs/>
          <w:color w:val="auto"/>
          <w:szCs w:val="21"/>
          <w:highlight w:val="none"/>
        </w:rPr>
      </w:pPr>
      <w:r>
        <w:rPr>
          <w:rFonts w:hint="eastAsia" w:ascii="宋体" w:hAnsi="宋体" w:cs="宋体"/>
          <w:bCs/>
          <w:color w:val="auto"/>
          <w:szCs w:val="21"/>
          <w:highlight w:val="none"/>
        </w:rPr>
        <mc:AlternateContent>
          <mc:Choice Requires="wps">
            <w:drawing>
              <wp:anchor distT="0" distB="0" distL="114300" distR="114300" simplePos="0" relativeHeight="251668480" behindDoc="0" locked="0" layoutInCell="1" allowOverlap="1">
                <wp:simplePos x="0" y="0"/>
                <wp:positionH relativeFrom="column">
                  <wp:posOffset>1694180</wp:posOffset>
                </wp:positionH>
                <wp:positionV relativeFrom="paragraph">
                  <wp:posOffset>129540</wp:posOffset>
                </wp:positionV>
                <wp:extent cx="22002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3.4pt;margin-top:10.2pt;height:0pt;width:173.25pt;z-index:251668480;mso-width-relative:page;mso-height-relative:page;" filled="f" stroked="t" coordsize="21600,21600" o:gfxdata="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3LBjWAAAACQEAAA8AAAAAAAAAAQAgAAAAIgAAAGRycy9kb3ducmV2LnhtbFBL&#10;AQIUABQAAAAIAIdO4kDWDS3i+AEAAPQ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xml:space="preserve">（4）价格分 =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                           供应商</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pStyle w:val="9"/>
        <w:spacing w:line="400" w:lineRule="exact"/>
        <w:ind w:firstLine="411" w:firstLineChars="196"/>
        <w:rPr>
          <w:rFonts w:hint="eastAsia" w:hAnsi="宋体" w:cs="宋体"/>
          <w:b/>
          <w:bCs/>
          <w:color w:val="auto"/>
          <w:szCs w:val="21"/>
          <w:highlight w:val="none"/>
        </w:rPr>
      </w:pPr>
      <w:r>
        <w:rPr>
          <w:rFonts w:hint="eastAsia" w:hAnsi="宋体"/>
          <w:b/>
          <w:bCs/>
          <w:color w:val="auto"/>
          <w:szCs w:val="21"/>
          <w:highlight w:val="none"/>
          <w:lang w:val="en-US" w:eastAsia="zh-CN"/>
        </w:rPr>
        <w:t>2、</w:t>
      </w:r>
      <w:r>
        <w:rPr>
          <w:rFonts w:hint="eastAsia" w:hAnsi="宋体"/>
          <w:b/>
          <w:bCs/>
          <w:color w:val="auto"/>
          <w:szCs w:val="21"/>
          <w:highlight w:val="none"/>
        </w:rPr>
        <w:t>技术分…………………………………………………………………………</w:t>
      </w:r>
      <w:r>
        <w:rPr>
          <w:rFonts w:hint="eastAsia" w:hAnsi="宋体" w:cs="宋体"/>
          <w:b/>
          <w:color w:val="auto"/>
          <w:szCs w:val="21"/>
          <w:highlight w:val="none"/>
        </w:rPr>
        <w:t>满分</w:t>
      </w:r>
      <w:r>
        <w:rPr>
          <w:rFonts w:hint="eastAsia" w:hAnsi="宋体" w:cs="宋体"/>
          <w:b/>
          <w:color w:val="auto"/>
          <w:szCs w:val="21"/>
          <w:highlight w:val="none"/>
          <w:lang w:val="en-US" w:eastAsia="zh-CN"/>
        </w:rPr>
        <w:t>46</w:t>
      </w:r>
      <w:r>
        <w:rPr>
          <w:rFonts w:hint="eastAsia" w:hAnsi="宋体" w:cs="宋体"/>
          <w:b/>
          <w:color w:val="auto"/>
          <w:szCs w:val="21"/>
          <w:highlight w:val="none"/>
        </w:rPr>
        <w:t>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评委根据招标文件要求，对通过资格性和符合性审查进入详评的各投标人投标文件的“项目要求及技术需求”响应情况进行独立评审，并按如下计分方式确定得分：</w:t>
      </w:r>
    </w:p>
    <w:p>
      <w:pPr>
        <w:pStyle w:val="2"/>
        <w:ind w:firstLine="420" w:firstLineChars="0"/>
        <w:rPr>
          <w:rFonts w:hint="eastAsia" w:ascii="宋体" w:hAnsi="宋体" w:eastAsia="宋体" w:cs="宋体"/>
          <w:bCs w:val="0"/>
          <w:color w:val="auto"/>
          <w:spacing w:val="0"/>
          <w:kern w:val="2"/>
          <w:sz w:val="21"/>
          <w:szCs w:val="21"/>
          <w:highlight w:val="none"/>
          <w:lang w:val="en-US" w:eastAsia="zh-CN" w:bidi="ar-SA"/>
        </w:rPr>
      </w:pPr>
      <w:r>
        <w:rPr>
          <w:rFonts w:hint="eastAsia" w:hAnsi="宋体" w:eastAsia="宋体" w:cs="宋体"/>
          <w:bCs w:val="0"/>
          <w:color w:val="auto"/>
          <w:spacing w:val="0"/>
          <w:kern w:val="2"/>
          <w:sz w:val="21"/>
          <w:szCs w:val="21"/>
          <w:highlight w:val="none"/>
          <w:lang w:val="en-US" w:eastAsia="zh-CN" w:bidi="ar-SA"/>
        </w:rPr>
        <w:t>（1）</w:t>
      </w:r>
      <w:r>
        <w:rPr>
          <w:rFonts w:hint="eastAsia" w:ascii="宋体" w:hAnsi="宋体" w:eastAsia="宋体" w:cs="宋体"/>
          <w:color w:val="auto"/>
          <w:kern w:val="0"/>
          <w:sz w:val="21"/>
          <w:szCs w:val="21"/>
          <w:lang w:bidi="ar"/>
        </w:rPr>
        <w:t>满足招标文件全部实质性要求的得基本分</w:t>
      </w: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rPr>
        <w:t>分，无负偏离，得</w:t>
      </w: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spacing w:before="0" w:after="0" w:line="400" w:lineRule="exact"/>
        <w:ind w:firstLine="420"/>
        <w:rPr>
          <w:rFonts w:hint="eastAsia" w:ascii="宋体" w:hAnsi="宋体" w:eastAsia="宋体" w:cs="宋体"/>
          <w:color w:val="auto"/>
        </w:rPr>
      </w:pPr>
      <w:r>
        <w:rPr>
          <w:rFonts w:hint="eastAsia" w:hAnsi="宋体" w:eastAsia="宋体" w:cs="宋体"/>
          <w:bCs w:val="0"/>
          <w:color w:val="auto"/>
          <w:spacing w:val="0"/>
          <w:kern w:val="2"/>
          <w:sz w:val="21"/>
          <w:szCs w:val="21"/>
          <w:highlight w:val="none"/>
          <w:lang w:val="en-US" w:eastAsia="zh-CN" w:bidi="ar-SA"/>
        </w:rPr>
        <w:t>（2）</w:t>
      </w:r>
      <w:r>
        <w:rPr>
          <w:rFonts w:hint="eastAsia" w:ascii="宋体" w:hAnsi="宋体" w:eastAsia="宋体" w:cs="宋体"/>
          <w:color w:val="auto"/>
        </w:rPr>
        <w:t>非</w:t>
      </w:r>
      <w:r>
        <w:rPr>
          <w:rFonts w:hint="eastAsia" w:ascii="宋体" w:hAnsi="宋体" w:eastAsia="宋体" w:cs="宋体"/>
          <w:b/>
          <w:bCs/>
          <w:color w:val="auto"/>
          <w:kern w:val="0"/>
        </w:rPr>
        <w:t>★</w:t>
      </w:r>
      <w:r>
        <w:rPr>
          <w:rFonts w:hint="eastAsia" w:ascii="宋体" w:hAnsi="宋体" w:eastAsia="宋体" w:cs="宋体"/>
          <w:color w:val="auto"/>
        </w:rPr>
        <w:t>号技术参数发生实质性负偏离的，每有一项扣2分，最多扣</w:t>
      </w:r>
      <w:r>
        <w:rPr>
          <w:rFonts w:hint="eastAsia" w:ascii="宋体" w:hAnsi="宋体" w:eastAsia="宋体" w:cs="宋体"/>
          <w:color w:val="auto"/>
          <w:lang w:val="en-US" w:eastAsia="zh-CN"/>
        </w:rPr>
        <w:t>46</w:t>
      </w:r>
      <w:r>
        <w:rPr>
          <w:rFonts w:hint="eastAsia" w:ascii="宋体" w:hAnsi="宋体" w:eastAsia="宋体" w:cs="宋体"/>
          <w:color w:val="auto"/>
        </w:rPr>
        <w:t>分。</w:t>
      </w:r>
    </w:p>
    <w:p>
      <w:pPr>
        <w:pStyle w:val="9"/>
        <w:spacing w:line="440" w:lineRule="exact"/>
        <w:ind w:firstLine="420" w:firstLineChars="200"/>
        <w:jc w:val="left"/>
        <w:rPr>
          <w:rFonts w:hint="default" w:hAnsi="宋体" w:eastAsia="宋体" w:cs="宋体"/>
          <w:bCs/>
          <w:color w:val="auto"/>
          <w:szCs w:val="21"/>
          <w:highlight w:val="yellow"/>
          <w:lang w:val="en-US" w:eastAsia="zh-CN"/>
        </w:rPr>
      </w:pPr>
      <w:r>
        <w:rPr>
          <w:rFonts w:hint="eastAsia" w:hAnsi="宋体" w:cs="宋体"/>
          <w:bCs/>
          <w:color w:val="auto"/>
          <w:szCs w:val="21"/>
          <w:highlight w:val="none"/>
        </w:rPr>
        <w:t>（</w:t>
      </w:r>
      <w:r>
        <w:rPr>
          <w:rFonts w:hint="eastAsia" w:hAnsi="宋体" w:cs="宋体"/>
          <w:bCs/>
          <w:color w:val="auto"/>
          <w:szCs w:val="21"/>
          <w:highlight w:val="none"/>
          <w:lang w:val="en-US" w:eastAsia="zh-CN"/>
        </w:rPr>
        <w:t>3</w:t>
      </w:r>
      <w:r>
        <w:rPr>
          <w:rFonts w:hint="eastAsia" w:hAnsi="宋体" w:cs="宋体"/>
          <w:bCs/>
          <w:color w:val="auto"/>
          <w:szCs w:val="21"/>
          <w:highlight w:val="none"/>
        </w:rPr>
        <w:t>）标注“★"</w:t>
      </w:r>
      <w:r>
        <w:rPr>
          <w:rFonts w:hint="eastAsia" w:hAnsi="宋体" w:cs="宋体"/>
          <w:bCs/>
          <w:color w:val="auto"/>
          <w:szCs w:val="21"/>
          <w:highlight w:val="none"/>
          <w:lang w:val="en-US" w:eastAsia="zh-CN"/>
        </w:rPr>
        <w:t>的技术参数</w:t>
      </w:r>
      <w:r>
        <w:rPr>
          <w:rFonts w:hint="eastAsia" w:hAnsi="宋体" w:cs="宋体"/>
          <w:bCs/>
          <w:color w:val="auto"/>
          <w:szCs w:val="21"/>
          <w:highlight w:val="none"/>
        </w:rPr>
        <w:t>为实质性条款，</w:t>
      </w:r>
      <w:r>
        <w:rPr>
          <w:rFonts w:hint="eastAsia" w:hAnsi="宋体" w:cs="宋体"/>
          <w:bCs/>
          <w:color w:val="auto"/>
          <w:szCs w:val="21"/>
          <w:highlight w:val="none"/>
          <w:lang w:val="en-US" w:eastAsia="zh-CN"/>
        </w:rPr>
        <w:t>必须满足，否则投标无效。</w:t>
      </w:r>
    </w:p>
    <w:p>
      <w:pPr>
        <w:pStyle w:val="2"/>
        <w:rPr>
          <w:rFonts w:hint="default" w:eastAsia="宋体"/>
          <w:lang w:val="en-US" w:eastAsia="zh-CN"/>
        </w:rPr>
      </w:pPr>
    </w:p>
    <w:p>
      <w:pPr>
        <w:spacing w:before="0" w:after="0" w:line="400" w:lineRule="exact"/>
        <w:ind w:firstLine="422"/>
        <w:rPr>
          <w:rFonts w:hint="eastAsia" w:ascii="宋体" w:hAnsi="宋体" w:eastAsia="宋体" w:cs="宋体"/>
          <w:bCs/>
          <w:color w:val="auto"/>
          <w:szCs w:val="21"/>
          <w:highlight w:val="none"/>
          <w:lang w:val="en-US" w:eastAsia="zh-CN"/>
        </w:rPr>
      </w:pP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业绩</w:t>
      </w:r>
      <w:r>
        <w:rPr>
          <w:rFonts w:hint="eastAsia" w:ascii="宋体" w:hAnsi="宋体" w:cs="宋体"/>
          <w:b/>
          <w:bCs/>
          <w:color w:val="auto"/>
          <w:szCs w:val="21"/>
          <w:highlight w:val="none"/>
        </w:rPr>
        <w:t>分</w:t>
      </w:r>
      <w:r>
        <w:rPr>
          <w:rFonts w:hint="eastAsia" w:hAnsi="宋体" w:cs="宋体"/>
          <w:b/>
          <w:color w:val="auto"/>
          <w:szCs w:val="21"/>
          <w:highlight w:val="none"/>
        </w:rPr>
        <w:t>………………………………………………………………………</w:t>
      </w: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4分</w:t>
      </w:r>
    </w:p>
    <w:p>
      <w:pPr>
        <w:spacing w:before="0" w:after="0" w:line="400" w:lineRule="exact"/>
        <w:ind w:firstLine="420"/>
        <w:rPr>
          <w:rFonts w:hint="eastAsia" w:hAnsi="宋体" w:eastAsia="宋体" w:cs="宋体"/>
          <w:bCs/>
          <w:szCs w:val="21"/>
          <w:highlight w:val="none"/>
          <w:lang w:eastAsia="zh-CN"/>
        </w:rPr>
      </w:pPr>
      <w:r>
        <w:rPr>
          <w:rFonts w:hint="eastAsia" w:hAnsi="宋体" w:eastAsia="宋体" w:cs="宋体"/>
          <w:szCs w:val="21"/>
          <w:highlight w:val="none"/>
          <w:shd w:val="clear" w:color="000000" w:fill="FFFFFF"/>
          <w:lang w:eastAsia="zh-CN"/>
        </w:rPr>
        <w:t>投标人</w:t>
      </w:r>
      <w:r>
        <w:rPr>
          <w:rFonts w:hint="eastAsia" w:ascii="宋体" w:hAnsi="宋体" w:cs="宋体"/>
          <w:bCs/>
          <w:color w:val="auto"/>
          <w:szCs w:val="21"/>
          <w:highlight w:val="none"/>
        </w:rPr>
        <w:t>或投标人所投产品的生产厂家</w:t>
      </w:r>
      <w:r>
        <w:rPr>
          <w:rFonts w:hint="eastAsia" w:hAnsi="宋体" w:eastAsia="宋体" w:cs="宋体"/>
          <w:bCs/>
          <w:szCs w:val="21"/>
          <w:highlight w:val="none"/>
        </w:rPr>
        <w:t>201</w:t>
      </w:r>
      <w:r>
        <w:rPr>
          <w:rFonts w:hint="eastAsia" w:hAnsi="宋体" w:cs="宋体"/>
          <w:bCs/>
          <w:szCs w:val="21"/>
          <w:highlight w:val="none"/>
          <w:lang w:val="en-US" w:eastAsia="zh-CN"/>
        </w:rPr>
        <w:t>8</w:t>
      </w:r>
      <w:r>
        <w:rPr>
          <w:rFonts w:hint="eastAsia" w:hAnsi="宋体" w:eastAsia="宋体" w:cs="宋体"/>
          <w:bCs/>
          <w:szCs w:val="21"/>
          <w:highlight w:val="none"/>
        </w:rPr>
        <w:t>年以来具有同类</w:t>
      </w:r>
      <w:r>
        <w:rPr>
          <w:rFonts w:hint="eastAsia" w:hAnsi="宋体" w:eastAsia="宋体" w:cs="宋体"/>
          <w:bCs/>
          <w:szCs w:val="21"/>
          <w:highlight w:val="none"/>
          <w:lang w:eastAsia="zh-CN"/>
        </w:rPr>
        <w:t>产品（同类产品是指：医疗设备）</w:t>
      </w:r>
      <w:r>
        <w:rPr>
          <w:rFonts w:hint="eastAsia" w:hAnsi="宋体" w:eastAsia="宋体" w:cs="宋体"/>
          <w:bCs/>
          <w:szCs w:val="21"/>
          <w:highlight w:val="none"/>
        </w:rPr>
        <w:t>的销售业绩且无不良记录</w:t>
      </w:r>
      <w:r>
        <w:rPr>
          <w:rFonts w:hint="eastAsia" w:hAnsi="宋体" w:cs="宋体"/>
          <w:bCs/>
          <w:szCs w:val="21"/>
          <w:highlight w:val="none"/>
          <w:lang w:eastAsia="zh-CN"/>
        </w:rPr>
        <w:t>（</w:t>
      </w:r>
      <w:r>
        <w:rPr>
          <w:rFonts w:hint="eastAsia" w:hAnsi="宋体" w:eastAsia="宋体" w:cs="宋体"/>
          <w:bCs/>
          <w:szCs w:val="21"/>
          <w:highlight w:val="none"/>
        </w:rPr>
        <w:t>以中标、成交 通知书或签订的销售合同为准，同一个编号的项目有两个或两个以上的中标的只算一次</w:t>
      </w:r>
      <w:r>
        <w:rPr>
          <w:rFonts w:hint="eastAsia" w:hAnsi="宋体" w:cs="宋体"/>
          <w:bCs/>
          <w:szCs w:val="21"/>
          <w:highlight w:val="none"/>
          <w:lang w:eastAsia="zh-CN"/>
        </w:rPr>
        <w:t>，</w:t>
      </w:r>
      <w:r>
        <w:rPr>
          <w:rFonts w:hint="eastAsia" w:hAnsi="宋体" w:cs="宋体"/>
          <w:bCs/>
          <w:szCs w:val="21"/>
          <w:highlight w:val="none"/>
          <w:lang w:val="en-US" w:eastAsia="zh-CN"/>
        </w:rPr>
        <w:t>不提供不得分）</w:t>
      </w:r>
      <w:r>
        <w:rPr>
          <w:rFonts w:hint="eastAsia" w:hAnsi="宋体" w:eastAsia="宋体" w:cs="宋体"/>
          <w:bCs/>
          <w:szCs w:val="21"/>
          <w:highlight w:val="none"/>
        </w:rPr>
        <w:t>的 ，每提供1个得</w:t>
      </w:r>
      <w:r>
        <w:rPr>
          <w:rFonts w:hint="eastAsia" w:hAnsi="宋体" w:cs="宋体"/>
          <w:bCs/>
          <w:color w:val="auto"/>
          <w:szCs w:val="21"/>
          <w:highlight w:val="none"/>
          <w:lang w:val="en-US" w:eastAsia="zh-CN"/>
        </w:rPr>
        <w:t>1</w:t>
      </w:r>
      <w:r>
        <w:rPr>
          <w:rFonts w:hint="eastAsia" w:hAnsi="宋体" w:eastAsia="宋体" w:cs="宋体"/>
          <w:bCs/>
          <w:szCs w:val="21"/>
          <w:highlight w:val="none"/>
        </w:rPr>
        <w:t>分，满分</w:t>
      </w:r>
      <w:r>
        <w:rPr>
          <w:rFonts w:hint="eastAsia" w:hAnsi="宋体" w:cs="宋体"/>
          <w:bCs/>
          <w:color w:val="auto"/>
          <w:szCs w:val="21"/>
          <w:highlight w:val="none"/>
          <w:lang w:val="en-US" w:eastAsia="zh-CN"/>
        </w:rPr>
        <w:t>4</w:t>
      </w:r>
      <w:r>
        <w:rPr>
          <w:rFonts w:hint="eastAsia" w:hAnsi="宋体" w:eastAsia="宋体" w:cs="宋体"/>
          <w:bCs/>
          <w:szCs w:val="21"/>
          <w:highlight w:val="none"/>
        </w:rPr>
        <w:t>分</w:t>
      </w:r>
      <w:r>
        <w:rPr>
          <w:rFonts w:hint="eastAsia" w:hAnsi="宋体" w:eastAsia="宋体" w:cs="宋体"/>
          <w:bCs/>
          <w:szCs w:val="21"/>
          <w:highlight w:val="none"/>
          <w:lang w:eastAsia="zh-CN"/>
        </w:rPr>
        <w:t>。</w:t>
      </w:r>
    </w:p>
    <w:p>
      <w:pPr>
        <w:spacing w:before="0" w:after="0" w:line="400" w:lineRule="exact"/>
        <w:ind w:firstLine="420"/>
        <w:rPr>
          <w:rFonts w:hint="eastAsia"/>
          <w:color w:val="auto"/>
          <w:highlight w:val="none"/>
        </w:rPr>
      </w:pPr>
      <w:r>
        <w:rPr>
          <w:rFonts w:hint="eastAsia" w:ascii="宋体" w:hAnsi="宋体" w:cs="宋体"/>
          <w:b/>
          <w:bCs/>
          <w:color w:val="auto"/>
          <w:szCs w:val="21"/>
          <w:highlight w:val="none"/>
        </w:rPr>
        <w:t>4</w:t>
      </w:r>
      <w:r>
        <w:rPr>
          <w:rFonts w:hint="eastAsia"/>
          <w:b/>
          <w:bCs/>
          <w:color w:val="auto"/>
          <w:highlight w:val="none"/>
        </w:rPr>
        <w:t>、售后服务分………………………………………………………</w:t>
      </w:r>
      <w:r>
        <w:rPr>
          <w:rFonts w:hint="eastAsia"/>
          <w:b/>
          <w:bCs w:val="0"/>
          <w:color w:val="auto"/>
          <w:highlight w:val="none"/>
        </w:rPr>
        <w:t>…</w:t>
      </w:r>
      <w:r>
        <w:rPr>
          <w:rFonts w:hint="eastAsia"/>
          <w:b/>
          <w:bCs/>
          <w:color w:val="auto"/>
          <w:highlight w:val="none"/>
        </w:rPr>
        <w:t>………满分</w:t>
      </w:r>
      <w:r>
        <w:rPr>
          <w:rFonts w:hint="eastAsia"/>
          <w:b/>
          <w:bCs/>
          <w:color w:val="auto"/>
          <w:highlight w:val="none"/>
          <w:lang w:val="en-US" w:eastAsia="zh-CN"/>
        </w:rPr>
        <w:t>13分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由</w:t>
      </w:r>
      <w:r>
        <w:rPr>
          <w:rFonts w:hint="eastAsia" w:ascii="宋体" w:hAnsi="宋体" w:cs="宋体"/>
          <w:bCs/>
          <w:color w:val="auto"/>
          <w:szCs w:val="21"/>
          <w:highlight w:val="none"/>
          <w:lang w:eastAsia="zh-CN"/>
        </w:rPr>
        <w:t>评标委员会</w:t>
      </w: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中售后服务承诺方案内容（</w:t>
      </w:r>
      <w:r>
        <w:rPr>
          <w:rFonts w:hint="eastAsia" w:ascii="宋体" w:hAnsi="宋体" w:cs="宋体"/>
          <w:color w:val="auto"/>
          <w:szCs w:val="21"/>
          <w:highlight w:val="none"/>
        </w:rPr>
        <w:t>包含但不限于：交付使用期、免费保修期、</w:t>
      </w:r>
      <w:r>
        <w:rPr>
          <w:rFonts w:hint="eastAsia" w:ascii="宋体" w:hAnsi="宋体" w:cs="宋体"/>
          <w:bCs/>
          <w:color w:val="auto"/>
          <w:szCs w:val="21"/>
          <w:highlight w:val="none"/>
        </w:rPr>
        <w:t>到达故障现场时间、故障出现解决方案、定期维护（注明时间）、保修期外维修方案等），进行评审打分。</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一档(4分):能基本满足招标文件要求，未提出详细的售后服务承诺。</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二档(7分):售后服务方案一般，有较详细的售后服务承诺，售后服务流程、质量保障优于招标文件的。</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三档(10分):售后服务方案较好，有该项目详细的系统建设的售后服务方案及培训计划，售后服务流程、应急预案、质量保障优于招标文件等。</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四档(13分):售后服务方案良好，科学合理可行，有该项目详细的系统建设的售后服务方案及培训计划，售后服务流程、应急预案、质量保障、故障响应时间、质保期优于招标文件等。</w:t>
      </w:r>
    </w:p>
    <w:p>
      <w:pPr>
        <w:spacing w:line="380" w:lineRule="exact"/>
        <w:ind w:firstLine="420" w:firstLineChars="200"/>
        <w:rPr>
          <w:rFonts w:hint="eastAsia" w:ascii="宋体" w:hAnsi="宋体" w:cs="宋体"/>
          <w:b/>
          <w:color w:val="auto"/>
          <w:szCs w:val="21"/>
          <w:highlight w:val="none"/>
        </w:rPr>
      </w:pPr>
      <w:r>
        <w:rPr>
          <w:rFonts w:hint="eastAsia" w:hAnsi="宋体" w:cs="宋体"/>
          <w:b/>
          <w:bCs w:val="0"/>
          <w:color w:val="auto"/>
          <w:szCs w:val="21"/>
          <w:highlight w:val="none"/>
          <w:lang w:val="en-US" w:eastAsia="zh-CN"/>
        </w:rPr>
        <w:t>5、</w:t>
      </w:r>
      <w:r>
        <w:rPr>
          <w:rFonts w:hint="eastAsia" w:ascii="宋体" w:hAnsi="宋体" w:cs="宋体"/>
          <w:b/>
          <w:color w:val="auto"/>
          <w:szCs w:val="21"/>
          <w:highlight w:val="none"/>
        </w:rPr>
        <w:t>信誉实力分…………………………………………………………………………</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分</w:t>
      </w:r>
    </w:p>
    <w:p>
      <w:pPr>
        <w:spacing w:line="38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投标人或投标人所投产品的生产厂家通过ISO9001质量管理体系认证证书、ISO13845医疗器械质量管理体系认证证书，每提供一份得2分，满分</w:t>
      </w:r>
      <w:r>
        <w:rPr>
          <w:rFonts w:hint="eastAsia" w:ascii="宋体" w:hAnsi="宋体" w:cs="宋体"/>
          <w:b w:val="0"/>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b/>
          <w:color w:val="auto"/>
          <w:szCs w:val="21"/>
          <w:highlight w:val="none"/>
        </w:rPr>
        <w:t>（应提供复印件并加盖供应商公章）。</w:t>
      </w:r>
    </w:p>
    <w:p>
      <w:pPr>
        <w:spacing w:line="380" w:lineRule="exact"/>
        <w:ind w:firstLine="420" w:firstLineChars="200"/>
        <w:rPr>
          <w:rFonts w:hint="eastAsia" w:hAnsi="宋体" w:cs="宋体"/>
          <w:b/>
          <w:bCs w:val="0"/>
          <w:color w:val="auto"/>
          <w:szCs w:val="21"/>
          <w:highlight w:val="none"/>
          <w:lang w:val="en-US" w:eastAsia="zh-CN"/>
        </w:rPr>
      </w:pPr>
    </w:p>
    <w:p>
      <w:pPr>
        <w:pStyle w:val="9"/>
        <w:numPr>
          <w:ilvl w:val="0"/>
          <w:numId w:val="0"/>
        </w:numPr>
        <w:spacing w:before="0" w:after="0" w:line="400" w:lineRule="exact"/>
        <w:ind w:leftChars="200"/>
        <w:rPr>
          <w:rFonts w:hAnsi="宋体" w:cs="宋体"/>
          <w:bCs/>
          <w:color w:val="auto"/>
          <w:szCs w:val="21"/>
          <w:highlight w:val="none"/>
        </w:rPr>
      </w:pPr>
      <w:r>
        <w:rPr>
          <w:rFonts w:hint="eastAsia" w:hAnsi="宋体" w:cs="宋体"/>
          <w:b/>
          <w:bCs w:val="0"/>
          <w:color w:val="auto"/>
          <w:szCs w:val="21"/>
          <w:highlight w:val="none"/>
          <w:lang w:val="en-US" w:eastAsia="zh-CN"/>
        </w:rPr>
        <w:t>6、</w:t>
      </w:r>
      <w:r>
        <w:rPr>
          <w:rFonts w:hint="eastAsia" w:hAnsi="宋体" w:cs="宋体"/>
          <w:b/>
          <w:color w:val="auto"/>
          <w:szCs w:val="21"/>
          <w:highlight w:val="none"/>
        </w:rPr>
        <w:t>政策功能分（节能、环保、广西区内产品等）………………………………满分</w:t>
      </w:r>
      <w:r>
        <w:rPr>
          <w:rFonts w:hint="eastAsia" w:hAnsi="宋体" w:cs="宋体"/>
          <w:b/>
          <w:color w:val="auto"/>
          <w:szCs w:val="21"/>
          <w:highlight w:val="none"/>
          <w:lang w:val="en-US" w:eastAsia="zh-CN"/>
        </w:rPr>
        <w:t>3</w:t>
      </w:r>
      <w:r>
        <w:rPr>
          <w:rFonts w:hint="eastAsia" w:hAnsi="宋体" w:cs="宋体"/>
          <w:b/>
          <w:color w:val="auto"/>
          <w:szCs w:val="21"/>
          <w:highlight w:val="none"/>
        </w:rPr>
        <w:t>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ascii="宋体" w:hAnsi="宋体"/>
          <w:bCs/>
          <w:color w:val="auto"/>
          <w:szCs w:val="21"/>
          <w:highlight w:val="none"/>
        </w:rPr>
      </w:pPr>
      <w:r>
        <w:rPr>
          <w:rFonts w:hint="eastAsia" w:hAnsi="宋体"/>
          <w:bCs/>
          <w:color w:val="auto"/>
          <w:szCs w:val="21"/>
          <w:highlight w:val="none"/>
        </w:rPr>
        <w:t>（1）投标产品中含有列入财政部现行《节能产品政府采购清单》目录内（</w:t>
      </w:r>
      <w:r>
        <w:rPr>
          <w:rFonts w:hAnsi="宋体"/>
          <w:bCs/>
          <w:color w:val="auto"/>
          <w:szCs w:val="21"/>
          <w:highlight w:val="none"/>
        </w:rPr>
        <w:t>政府强制采购节能产品</w:t>
      </w:r>
      <w:r>
        <w:rPr>
          <w:rFonts w:hint="eastAsia" w:hAnsi="宋体"/>
          <w:bCs/>
          <w:color w:val="auto"/>
          <w:szCs w:val="21"/>
          <w:highlight w:val="none"/>
        </w:rPr>
        <w:t>除外）优先采购产品</w:t>
      </w:r>
      <w:r>
        <w:rPr>
          <w:rFonts w:hint="eastAsia" w:ascii="宋体" w:hAnsi="宋体"/>
          <w:bCs/>
          <w:color w:val="auto"/>
          <w:szCs w:val="21"/>
          <w:highlight w:val="none"/>
        </w:rPr>
        <w:t>并具有效节能产品认证证书的，每项产品得0.5分（以《节能产品政府采购清单》和有效的节能产品认证证书复印件为准），满分1分。</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hAnsi="宋体" w:cs="宋体"/>
          <w:color w:val="auto"/>
          <w:szCs w:val="21"/>
          <w:highlight w:val="none"/>
        </w:rPr>
      </w:pPr>
      <w:r>
        <w:rPr>
          <w:rFonts w:hint="eastAsia" w:ascii="宋体" w:hAnsi="宋体"/>
          <w:bCs/>
          <w:color w:val="auto"/>
          <w:szCs w:val="21"/>
          <w:highlight w:val="none"/>
        </w:rPr>
        <w:t>（2）投标产品中含有列入财政部现行《环境标志产品政府采购品目清单》目录内（政府强制采购节能产品除外）优先采</w:t>
      </w:r>
      <w:r>
        <w:rPr>
          <w:rFonts w:hint="eastAsia" w:hAnsi="宋体"/>
          <w:bCs/>
          <w:color w:val="auto"/>
          <w:szCs w:val="21"/>
          <w:highlight w:val="none"/>
        </w:rPr>
        <w:t>购产品并具有效环境标志产品认证证书的，每项产品得0.5分（以《环境标志产品政府采购品目清单》和有效的环境标志产品认证证书复印件为准），满分1分。</w:t>
      </w:r>
    </w:p>
    <w:p>
      <w:pPr>
        <w:pStyle w:val="9"/>
        <w:spacing w:before="0" w:after="0" w:line="400" w:lineRule="exact"/>
        <w:ind w:firstLine="420"/>
        <w:rPr>
          <w:rFonts w:hint="eastAsia" w:hAnsi="宋体" w:cs="宋体"/>
          <w:color w:val="auto"/>
          <w:szCs w:val="21"/>
          <w:highlight w:val="none"/>
        </w:rPr>
      </w:pPr>
      <w:r>
        <w:rPr>
          <w:rFonts w:hint="eastAsia" w:hAnsi="宋体" w:cs="宋体"/>
          <w:color w:val="auto"/>
          <w:szCs w:val="21"/>
          <w:highlight w:val="none"/>
        </w:rPr>
        <w:t>（3）认定为使用广西工业产品80%以上的，得1分，满分1分。</w:t>
      </w:r>
    </w:p>
    <w:p>
      <w:r>
        <w:rPr>
          <w:rFonts w:hint="eastAsia" w:hAnsi="宋体" w:cs="宋体"/>
          <w:color w:val="auto"/>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 80%）。</w:t>
      </w:r>
    </w:p>
    <w:p>
      <w:pPr>
        <w:pStyle w:val="9"/>
        <w:pBdr>
          <w:top w:val="none" w:color="auto" w:sz="0" w:space="1"/>
          <w:left w:val="none" w:color="auto" w:sz="0" w:space="4"/>
          <w:bottom w:val="none" w:color="auto" w:sz="0" w:space="1"/>
          <w:right w:val="none" w:color="auto" w:sz="0" w:space="4"/>
          <w:between w:val="none" w:color="auto" w:sz="0" w:space="0"/>
        </w:pBdr>
        <w:spacing w:line="440" w:lineRule="exact"/>
        <w:ind w:firstLine="417" w:firstLineChars="199"/>
        <w:rPr>
          <w:rFonts w:hint="default" w:hAnsi="宋体" w:eastAsia="宋体"/>
          <w:b/>
          <w:color w:val="000000"/>
          <w:w w:val="150"/>
          <w:lang w:val="en-US" w:eastAsia="zh-CN"/>
        </w:rPr>
      </w:pPr>
      <w:r>
        <w:rPr>
          <w:rFonts w:hint="eastAsia" w:hAnsi="宋体"/>
          <w:b/>
          <w:color w:val="000000"/>
          <w:lang w:val="en-US" w:eastAsia="zh-CN"/>
        </w:rPr>
        <w:t>7</w:t>
      </w:r>
      <w:r>
        <w:rPr>
          <w:rFonts w:hint="eastAsia" w:hAnsi="宋体"/>
          <w:b/>
          <w:color w:val="000000"/>
        </w:rPr>
        <w:t>. 综合得分＝</w:t>
      </w:r>
      <w:r>
        <w:rPr>
          <w:rFonts w:hint="eastAsia" w:hAnsi="宋体"/>
          <w:b/>
          <w:color w:val="000000"/>
          <w:lang w:val="en-US" w:eastAsia="zh-CN"/>
        </w:rPr>
        <w:t>1+2+3+4+5+6</w:t>
      </w:r>
    </w:p>
    <w:p>
      <w:pPr>
        <w:pStyle w:val="9"/>
        <w:pBdr>
          <w:top w:val="none" w:color="auto" w:sz="0" w:space="1"/>
          <w:left w:val="none" w:color="auto" w:sz="0" w:space="4"/>
          <w:bottom w:val="none" w:color="auto" w:sz="0" w:space="1"/>
          <w:right w:val="none" w:color="auto" w:sz="0" w:space="4"/>
          <w:between w:val="none" w:color="auto" w:sz="0" w:space="0"/>
        </w:pBdr>
        <w:tabs>
          <w:tab w:val="left" w:pos="4214"/>
        </w:tabs>
        <w:spacing w:line="340" w:lineRule="exact"/>
        <w:ind w:firstLine="420" w:firstLineChars="200"/>
        <w:rPr>
          <w:rFonts w:hint="eastAsia" w:hAnsi="宋体"/>
          <w:b/>
        </w:rPr>
      </w:pPr>
      <w:r>
        <w:rPr>
          <w:rFonts w:hint="eastAsia" w:hAnsi="宋体"/>
          <w:b/>
        </w:rPr>
        <w:t>三、推荐及确定中标候选供应商原则</w:t>
      </w:r>
    </w:p>
    <w:p>
      <w:pPr>
        <w:pStyle w:val="9"/>
        <w:tabs>
          <w:tab w:val="left" w:pos="4214"/>
        </w:tabs>
        <w:spacing w:line="380" w:lineRule="exact"/>
        <w:ind w:firstLine="420" w:firstLineChars="200"/>
        <w:rPr>
          <w:rFonts w:hint="eastAsia" w:hAnsi="宋体"/>
          <w:szCs w:val="21"/>
        </w:rPr>
      </w:pPr>
      <w:r>
        <w:rPr>
          <w:rFonts w:hint="eastAsia" w:hAnsi="宋体"/>
          <w:szCs w:val="21"/>
        </w:rPr>
        <w:t>（1）评标委员会根据综合得分由高到低排列次序，若得分相同时，以评标报价由低到高顺序排列；若得分相同且评标报价相同的，以投标报价由低到高顺序排列；若仍相同的，按</w:t>
      </w:r>
      <w:r>
        <w:rPr>
          <w:rFonts w:hint="eastAsia" w:hAnsi="宋体"/>
          <w:szCs w:val="21"/>
          <w:lang w:eastAsia="zh-CN"/>
        </w:rPr>
        <w:t>货物</w:t>
      </w:r>
      <w:r>
        <w:rPr>
          <w:rFonts w:hint="eastAsia" w:hAnsi="宋体"/>
          <w:szCs w:val="21"/>
        </w:rPr>
        <w:t>性能分由高到低顺序排列并推荐中标候选供应商。</w:t>
      </w:r>
    </w:p>
    <w:p>
      <w:pPr>
        <w:pStyle w:val="9"/>
        <w:tabs>
          <w:tab w:val="left" w:pos="4214"/>
        </w:tabs>
        <w:spacing w:line="380" w:lineRule="exact"/>
        <w:ind w:firstLine="420" w:firstLineChars="200"/>
        <w:rPr>
          <w:rFonts w:hint="eastAsia" w:hAnsi="宋体"/>
          <w:szCs w:val="21"/>
        </w:rPr>
      </w:pPr>
      <w:r>
        <w:rPr>
          <w:rFonts w:hint="eastAsia" w:hAnsi="宋体"/>
          <w:szCs w:val="21"/>
        </w:rPr>
        <w:t>（2）进入详评的投标人为五家以上(含五家)的，可推荐前三名为中标候选供应商，进入详评的投标人为四家以下(含四家)的，可推荐前两名为中标候选供应商。招标采购单位应当确定评审委员会推荐排名第一的中标候选供应商为中标供应商。</w:t>
      </w:r>
    </w:p>
    <w:p>
      <w:pPr>
        <w:pStyle w:val="9"/>
        <w:spacing w:line="380" w:lineRule="exact"/>
        <w:ind w:firstLine="447" w:firstLineChars="213"/>
        <w:rPr>
          <w:rFonts w:hint="eastAsia" w:hAnsi="宋体"/>
          <w:szCs w:val="21"/>
        </w:rPr>
      </w:pPr>
      <w:r>
        <w:rPr>
          <w:rFonts w:hint="eastAsia" w:hAnsi="宋体"/>
          <w:szCs w:val="21"/>
        </w:rPr>
        <w:t>（3）排名第一的中标候选供应商放弃中标、因不可抗力提出不能履行合同，招标采购单位可以确定排名第二的中标候选供应商为中标供应商。</w:t>
      </w:r>
    </w:p>
    <w:p>
      <w:pPr>
        <w:pStyle w:val="9"/>
        <w:spacing w:line="380" w:lineRule="exact"/>
        <w:ind w:firstLine="420" w:firstLineChars="200"/>
        <w:rPr>
          <w:rFonts w:hint="eastAsia"/>
          <w:b/>
          <w:bCs/>
          <w:color w:val="auto"/>
          <w:sz w:val="24"/>
          <w:szCs w:val="24"/>
          <w:highlight w:val="none"/>
          <w:lang w:val="en-US" w:eastAsia="zh-CN"/>
        </w:rPr>
      </w:pPr>
      <w:r>
        <w:rPr>
          <w:rFonts w:hint="eastAsia" w:hAnsi="宋体"/>
          <w:szCs w:val="21"/>
        </w:rPr>
        <w:t>（4</w:t>
      </w:r>
      <w:r>
        <w:rPr>
          <w:rFonts w:hAnsi="宋体"/>
          <w:szCs w:val="21"/>
        </w:rPr>
        <w:t>）</w:t>
      </w:r>
      <w:r>
        <w:rPr>
          <w:rFonts w:hint="eastAsia" w:hAnsi="宋体"/>
          <w:szCs w:val="21"/>
        </w:rPr>
        <w:t>第二中标候选供应商因前款规定的同样原因不能签订合同的，招标采购单位可以确定排名第三的中标候选供应商为中标供应商。</w:t>
      </w:r>
    </w:p>
    <w:p>
      <w:pPr>
        <w:pStyle w:val="2"/>
        <w:rPr>
          <w:rFonts w:hint="eastAsia"/>
          <w:b/>
          <w:bCs/>
          <w:color w:val="auto"/>
          <w:sz w:val="24"/>
          <w:szCs w:val="24"/>
          <w:highlight w:val="none"/>
          <w:lang w:val="en-US" w:eastAsia="zh-CN"/>
        </w:rPr>
      </w:pPr>
    </w:p>
    <w:p>
      <w:pPr>
        <w:pStyle w:val="2"/>
        <w:rPr>
          <w:rFonts w:hint="eastAsia"/>
          <w:b/>
          <w:bCs/>
          <w:color w:val="auto"/>
          <w:sz w:val="24"/>
          <w:szCs w:val="24"/>
          <w:highlight w:val="none"/>
          <w:lang w:val="en-US" w:eastAsia="zh-CN"/>
        </w:rPr>
      </w:pPr>
    </w:p>
    <w:p>
      <w:pPr>
        <w:bidi w:val="0"/>
        <w:jc w:val="center"/>
        <w:rPr>
          <w:rFonts w:hint="eastAsia" w:hAnsi="宋体"/>
          <w:b/>
          <w:color w:val="auto"/>
          <w:kern w:val="0"/>
          <w:sz w:val="32"/>
          <w:szCs w:val="32"/>
          <w:highlight w:val="none"/>
        </w:rPr>
      </w:pPr>
      <w:bookmarkStart w:id="41" w:name="_Toc30732"/>
      <w:r>
        <w:rPr>
          <w:rStyle w:val="19"/>
          <w:rFonts w:hint="eastAsia"/>
        </w:rPr>
        <w:t>第五章  采购合同</w:t>
      </w:r>
      <w:bookmarkEnd w:id="41"/>
      <w:r>
        <w:rPr>
          <w:rFonts w:hint="eastAsia" w:hAnsi="宋体"/>
          <w:b/>
          <w:color w:val="auto"/>
          <w:kern w:val="0"/>
          <w:sz w:val="32"/>
          <w:szCs w:val="32"/>
          <w:highlight w:val="none"/>
        </w:rPr>
        <w:t>（合同主要条款及格式）</w:t>
      </w:r>
    </w:p>
    <w:p>
      <w:pPr>
        <w:spacing w:line="400" w:lineRule="exact"/>
        <w:rPr>
          <w:rFonts w:hint="eastAsia" w:ascii="宋体" w:hAnsi="宋体"/>
          <w:color w:val="auto"/>
          <w:kern w:val="0"/>
          <w:highlight w:val="none"/>
        </w:rPr>
      </w:pPr>
    </w:p>
    <w:p>
      <w:pPr>
        <w:spacing w:line="400" w:lineRule="exact"/>
        <w:rPr>
          <w:rFonts w:hint="eastAsia" w:ascii="宋体" w:hAnsi="宋体"/>
          <w:color w:val="auto"/>
          <w:kern w:val="0"/>
          <w:highlight w:val="none"/>
        </w:rPr>
      </w:pPr>
      <w:r>
        <w:rPr>
          <w:rFonts w:hint="eastAsia" w:ascii="宋体" w:hAnsi="宋体"/>
          <w:color w:val="auto"/>
          <w:kern w:val="0"/>
          <w:highlight w:val="none"/>
        </w:rPr>
        <w:t>项目名称：</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eastAsia="zh-CN"/>
        </w:rPr>
        <w:t>（</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lang w:eastAsia="zh-CN"/>
        </w:rPr>
        <w:t>分标）</w:t>
      </w:r>
      <w:r>
        <w:rPr>
          <w:rFonts w:hint="eastAsia" w:ascii="宋体" w:hAnsi="宋体"/>
          <w:color w:val="auto"/>
          <w:kern w:val="0"/>
          <w:highlight w:val="none"/>
          <w:u w:val="single"/>
        </w:rPr>
        <w:t xml:space="preserve">  </w:t>
      </w:r>
    </w:p>
    <w:p>
      <w:pPr>
        <w:spacing w:line="400" w:lineRule="exact"/>
        <w:rPr>
          <w:rFonts w:hint="eastAsia" w:ascii="宋体" w:hAnsi="宋体"/>
          <w:color w:val="auto"/>
          <w:kern w:val="0"/>
          <w:highlight w:val="none"/>
        </w:rPr>
      </w:pPr>
      <w:r>
        <w:rPr>
          <w:rFonts w:hint="eastAsia" w:ascii="宋体" w:hAnsi="宋体"/>
          <w:color w:val="auto"/>
          <w:kern w:val="0"/>
          <w:highlight w:val="none"/>
        </w:rPr>
        <w:t>项目编号：</w:t>
      </w:r>
      <w:r>
        <w:rPr>
          <w:rFonts w:hint="eastAsia" w:ascii="宋体" w:hAnsi="宋体"/>
          <w:color w:val="auto"/>
          <w:kern w:val="0"/>
          <w:highlight w:val="none"/>
          <w:u w:val="single"/>
        </w:rPr>
        <w:t xml:space="preserve">                                </w:t>
      </w:r>
    </w:p>
    <w:p>
      <w:pPr>
        <w:spacing w:line="400" w:lineRule="exact"/>
        <w:rPr>
          <w:rFonts w:hint="eastAsia" w:ascii="宋体" w:hAnsi="宋体"/>
          <w:color w:val="auto"/>
          <w:kern w:val="0"/>
          <w:highlight w:val="none"/>
        </w:rPr>
      </w:pPr>
      <w:r>
        <w:rPr>
          <w:rFonts w:hint="eastAsia" w:ascii="宋体" w:hAnsi="宋体"/>
          <w:color w:val="auto"/>
          <w:kern w:val="0"/>
          <w:highlight w:val="none"/>
        </w:rPr>
        <w:t>甲方：</w:t>
      </w:r>
      <w:r>
        <w:rPr>
          <w:rFonts w:hint="eastAsia" w:ascii="宋体" w:hAnsi="宋体"/>
          <w:color w:val="auto"/>
          <w:kern w:val="0"/>
          <w:highlight w:val="none"/>
          <w:u w:val="single"/>
        </w:rPr>
        <w:t xml:space="preserve">                                </w:t>
      </w:r>
      <w:r>
        <w:rPr>
          <w:rFonts w:hint="eastAsia" w:ascii="宋体" w:hAnsi="宋体"/>
          <w:color w:val="auto"/>
          <w:kern w:val="0"/>
          <w:highlight w:val="none"/>
        </w:rPr>
        <w:t>（采购人）</w:t>
      </w:r>
    </w:p>
    <w:p>
      <w:pPr>
        <w:spacing w:line="400" w:lineRule="exact"/>
        <w:rPr>
          <w:rFonts w:hint="eastAsia" w:ascii="宋体" w:hAnsi="宋体"/>
          <w:color w:val="auto"/>
          <w:kern w:val="0"/>
          <w:highlight w:val="none"/>
        </w:rPr>
      </w:pPr>
      <w:r>
        <w:rPr>
          <w:rFonts w:hint="eastAsia" w:ascii="宋体" w:hAnsi="宋体"/>
          <w:color w:val="auto"/>
          <w:kern w:val="0"/>
          <w:highlight w:val="none"/>
        </w:rPr>
        <w:t>乙方：</w:t>
      </w:r>
      <w:r>
        <w:rPr>
          <w:rFonts w:hint="eastAsia" w:ascii="宋体" w:hAnsi="宋体"/>
          <w:color w:val="auto"/>
          <w:kern w:val="0"/>
          <w:highlight w:val="none"/>
          <w:u w:val="single"/>
        </w:rPr>
        <w:t xml:space="preserve">                                      </w:t>
      </w:r>
      <w:r>
        <w:rPr>
          <w:rFonts w:hint="eastAsia" w:ascii="宋体" w:hAnsi="宋体"/>
          <w:color w:val="auto"/>
          <w:kern w:val="0"/>
          <w:highlight w:val="none"/>
        </w:rPr>
        <w:t>（中标供应商）</w:t>
      </w:r>
    </w:p>
    <w:p>
      <w:pPr>
        <w:spacing w:line="400" w:lineRule="exact"/>
        <w:rPr>
          <w:rFonts w:hint="eastAsia" w:ascii="宋体" w:hAnsi="宋体"/>
          <w:color w:val="auto"/>
          <w:kern w:val="0"/>
          <w:highlight w:val="none"/>
        </w:rPr>
      </w:pPr>
    </w:p>
    <w:p>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根据《中华人民共和国政府采购法》、《中华人民共和国合同法》等法律、法规规定，按照招、投标文件规定条款和中标供应商承诺、甲乙双方签订本采购合同。</w:t>
      </w:r>
    </w:p>
    <w:p>
      <w:pPr>
        <w:numPr>
          <w:ilvl w:val="0"/>
          <w:numId w:val="2"/>
        </w:numPr>
        <w:spacing w:line="400" w:lineRule="exact"/>
        <w:rPr>
          <w:rFonts w:hint="eastAsia" w:ascii="宋体" w:hAnsi="宋体"/>
          <w:b/>
          <w:color w:val="auto"/>
          <w:kern w:val="0"/>
          <w:szCs w:val="21"/>
          <w:highlight w:val="none"/>
        </w:rPr>
      </w:pPr>
      <w:r>
        <w:rPr>
          <w:rFonts w:hint="eastAsia" w:ascii="宋体" w:hAnsi="宋体"/>
          <w:b/>
          <w:color w:val="auto"/>
          <w:kern w:val="0"/>
          <w:szCs w:val="21"/>
          <w:highlight w:val="none"/>
        </w:rPr>
        <w:t>合同标的及合同金额</w:t>
      </w:r>
    </w:p>
    <w:tbl>
      <w:tblPr>
        <w:tblStyle w:val="13"/>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项号</w:t>
            </w:r>
          </w:p>
        </w:tc>
        <w:tc>
          <w:tcPr>
            <w:tcW w:w="1232"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货物名称</w:t>
            </w:r>
          </w:p>
        </w:tc>
        <w:tc>
          <w:tcPr>
            <w:tcW w:w="1445"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30"/>
                <w:highlight w:val="none"/>
              </w:rPr>
              <w:t>厂家、品牌、规格型号</w:t>
            </w:r>
          </w:p>
        </w:tc>
        <w:tc>
          <w:tcPr>
            <w:tcW w:w="1483"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技术参数</w:t>
            </w:r>
          </w:p>
        </w:tc>
        <w:tc>
          <w:tcPr>
            <w:tcW w:w="1073"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数量</w:t>
            </w:r>
          </w:p>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①</w:t>
            </w:r>
          </w:p>
        </w:tc>
        <w:tc>
          <w:tcPr>
            <w:tcW w:w="714"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单位</w:t>
            </w:r>
          </w:p>
        </w:tc>
        <w:tc>
          <w:tcPr>
            <w:tcW w:w="1545"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单价（元）</w:t>
            </w:r>
          </w:p>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②</w:t>
            </w:r>
          </w:p>
        </w:tc>
        <w:tc>
          <w:tcPr>
            <w:tcW w:w="1575"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b/>
                <w:color w:val="auto"/>
                <w:kern w:val="0"/>
                <w:szCs w:val="21"/>
                <w:highlight w:val="none"/>
              </w:rPr>
              <w:t>单项合计金额</w:t>
            </w:r>
            <w:r>
              <w:rPr>
                <w:rFonts w:hint="eastAsia" w:ascii="宋体" w:hAnsi="宋体"/>
                <w:color w:val="auto"/>
                <w:kern w:val="0"/>
                <w:szCs w:val="21"/>
                <w:highlight w:val="none"/>
              </w:rPr>
              <w:t>（元）</w:t>
            </w:r>
          </w:p>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2</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N</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50</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noWrap w:val="0"/>
            <w:vAlign w:val="center"/>
          </w:tcPr>
          <w:p>
            <w:pPr>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 xml:space="preserve">                                                      合     计</w:t>
            </w:r>
          </w:p>
        </w:tc>
        <w:tc>
          <w:tcPr>
            <w:tcW w:w="1575" w:type="dxa"/>
            <w:noWrap w:val="0"/>
            <w:vAlign w:val="center"/>
          </w:tcPr>
          <w:p>
            <w:pPr>
              <w:snapToGrid w:val="0"/>
              <w:spacing w:line="360" w:lineRule="auto"/>
              <w:rPr>
                <w:rFonts w:hint="eastAsia" w:ascii="宋体" w:hAnsi="宋体"/>
                <w:color w:val="auto"/>
                <w:kern w:val="0"/>
                <w:szCs w:val="21"/>
                <w:highlight w:val="none"/>
              </w:rPr>
            </w:pPr>
          </w:p>
        </w:tc>
      </w:tr>
    </w:tbl>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根据《中标通知书》的中标内容，合同的总金额为：（大写）</w:t>
      </w:r>
      <w:r>
        <w:rPr>
          <w:rFonts w:hint="eastAsia" w:ascii="宋体" w:hAnsi="宋体"/>
          <w:color w:val="auto"/>
          <w:kern w:val="0"/>
          <w:szCs w:val="21"/>
          <w:highlight w:val="none"/>
          <w:u w:val="single"/>
        </w:rPr>
        <w:t>　　    　 　　</w:t>
      </w:r>
      <w:r>
        <w:rPr>
          <w:rFonts w:hint="eastAsia" w:ascii="宋体" w:hAnsi="宋体"/>
          <w:color w:val="auto"/>
          <w:kern w:val="0"/>
          <w:szCs w:val="21"/>
          <w:highlight w:val="none"/>
        </w:rPr>
        <w:t>人民币（￥</w:t>
      </w:r>
      <w:r>
        <w:rPr>
          <w:rFonts w:hint="eastAsia" w:ascii="宋体" w:hAnsi="宋体"/>
          <w:color w:val="auto"/>
          <w:kern w:val="0"/>
          <w:szCs w:val="21"/>
          <w:highlight w:val="none"/>
          <w:u w:val="single"/>
        </w:rPr>
        <w:t>　  　　　</w:t>
      </w:r>
      <w:r>
        <w:rPr>
          <w:rFonts w:hint="eastAsia" w:ascii="宋体" w:hAnsi="宋体"/>
          <w:color w:val="auto"/>
          <w:kern w:val="0"/>
          <w:szCs w:val="21"/>
          <w:highlight w:val="none"/>
        </w:rPr>
        <w:t>元）</w:t>
      </w:r>
    </w:p>
    <w:p>
      <w:pPr>
        <w:pStyle w:val="18"/>
        <w:spacing w:line="400" w:lineRule="exact"/>
        <w:ind w:firstLine="420" w:firstLineChars="200"/>
        <w:rPr>
          <w:rFonts w:hint="eastAsia"/>
          <w:color w:val="auto"/>
          <w:highlight w:val="none"/>
        </w:rPr>
      </w:pPr>
      <w:r>
        <w:rPr>
          <w:rFonts w:hint="eastAsia"/>
          <w:color w:val="auto"/>
          <w:highlight w:val="none"/>
        </w:rPr>
        <w:t>材料清单中的单价或金额，应包括货物、随配附件（安装中所使用到的辅材辅件）及损耗、运抵指定交货地点的各种费用、售后服务、税金、搬运、装卸、设备的安装等所有成本费用和利润的总和。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 xml:space="preserve">第二条  质量保证   </w:t>
      </w:r>
    </w:p>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2.乙方提供货物的质量保证期为</w:t>
      </w:r>
      <w:r>
        <w:rPr>
          <w:rFonts w:hint="eastAsia" w:ascii="宋体" w:hAnsi="宋体"/>
          <w:color w:val="auto"/>
          <w:kern w:val="0"/>
          <w:szCs w:val="21"/>
          <w:highlight w:val="none"/>
          <w:u w:val="single"/>
        </w:rPr>
        <w:t xml:space="preserve">   按投标文件填写   </w:t>
      </w:r>
      <w:r>
        <w:rPr>
          <w:rFonts w:hint="eastAsia" w:ascii="宋体" w:hAnsi="宋体"/>
          <w:color w:val="auto"/>
          <w:kern w:val="0"/>
          <w:szCs w:val="21"/>
          <w:highlight w:val="none"/>
        </w:rPr>
        <w:t>。在质保期内因货物本身的质量问题发生故障，乙方应负责免费修理和更换零部件。对达不到技术要求者，根据实际情况，经双方协商，可按以下办法处理：</w:t>
      </w:r>
    </w:p>
    <w:p>
      <w:pPr>
        <w:spacing w:line="40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（1）更换：由乙方承担所有发生的全部费用。</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（2）贬值处理：由甲乙双方合议定价。</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（3）退货处理：乙方应退还甲方支付的合同款，同时应承担该货物的直接费用（运输、保险、检验、贷款利息及银行手续费等）。</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第三条  权力保证</w:t>
      </w:r>
    </w:p>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1.乙方应保证所提供货物在使用时不会侵犯任何第三方的专利权、商标权、工业设计权或其他权利。</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2.乙方应按招标文件规定的时间向甲方提供使用货物的有关技术资料。</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3.乙方保证所交付的货物的所有权完全属于乙方且无任何抵押、质押、查封等产权瑕疵。</w:t>
      </w:r>
    </w:p>
    <w:p>
      <w:pPr>
        <w:spacing w:line="40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第四条  货物包装、运输</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1.乙方应在货物发运前对其进行满足运输距离、防潮、防震、防锈和防破损装卸等要求包装，以保证货物安全运达甲方指定地点。</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2.使用中文说明书（货物属于进口产品的，供货时应同时附上中文使用说明书）、质量检验证明书、</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随配附件和工具以及清单一并附于货物内。</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3.乙方在货物发运手续办理完毕后二十四小时内或货到甲方四十八小时前通知甲方，以准备接货。</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4.货物在交付甲方前发生的风险均由乙方负责。</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第五条  交付</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1.交付时间：</w:t>
      </w:r>
      <w:r>
        <w:rPr>
          <w:rFonts w:hint="eastAsia" w:ascii="宋体" w:hAnsi="宋体"/>
          <w:color w:val="auto"/>
          <w:kern w:val="0"/>
          <w:szCs w:val="21"/>
          <w:highlight w:val="none"/>
          <w:u w:val="single"/>
        </w:rPr>
        <w:t xml:space="preserve">  按投标文件响应填写   </w:t>
      </w:r>
      <w:r>
        <w:rPr>
          <w:rFonts w:hint="eastAsia" w:ascii="宋体" w:hAnsi="宋体"/>
          <w:color w:val="auto"/>
          <w:kern w:val="0"/>
          <w:szCs w:val="21"/>
          <w:highlight w:val="none"/>
        </w:rPr>
        <w:t>；交付地点：</w:t>
      </w:r>
      <w:r>
        <w:rPr>
          <w:rFonts w:hint="eastAsia" w:ascii="宋体" w:hAnsi="宋体"/>
          <w:color w:val="auto"/>
          <w:kern w:val="0"/>
          <w:szCs w:val="21"/>
          <w:highlight w:val="none"/>
          <w:u w:val="single"/>
        </w:rPr>
        <w:t xml:space="preserve"> 采购人指定时间地点  </w:t>
      </w:r>
      <w:r>
        <w:rPr>
          <w:rFonts w:hint="eastAsia" w:ascii="宋体" w:hAnsi="宋体"/>
          <w:color w:val="auto"/>
          <w:kern w:val="0"/>
          <w:szCs w:val="21"/>
          <w:highlight w:val="none"/>
        </w:rPr>
        <w:t>。</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2.乙方提供不符合招投标文件和本合同规定的货物，甲方有权拒绝接受。</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left="413"/>
        <w:rPr>
          <w:rFonts w:hint="eastAsia" w:ascii="宋体" w:hAnsi="宋体"/>
          <w:b/>
          <w:color w:val="auto"/>
          <w:kern w:val="0"/>
          <w:szCs w:val="21"/>
          <w:highlight w:val="none"/>
        </w:rPr>
      </w:pPr>
      <w:r>
        <w:rPr>
          <w:rFonts w:hint="eastAsia" w:ascii="宋体" w:hAnsi="宋体"/>
          <w:b/>
          <w:color w:val="auto"/>
          <w:kern w:val="0"/>
          <w:szCs w:val="21"/>
          <w:highlight w:val="none"/>
        </w:rPr>
        <w:t>第六条  调试和验收</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2.货物安装调试完成后，甲方应在七个工作日内依据招标文件、投标文件的技术规格要求及承诺和国家有关质量标准对货物进行现场验收，验收合格后由甲乙双方签署货物验收单并加盖公章，甲乙双方各执一份。 </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4.对技术复杂的货物，甲方应请国家认可的专业检测机构参与初步验收及最终验收，并由其出具质量检测报告。</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5.验收时乙方必须在现场，验收完毕后作出验收结果报告，验收费用由乙方负责。</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6.甲方对验收有异议的，在验收后五个工作日内以书面形式向乙方提出，乙方应自收到甲方书面异议后</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日内及时予以解决。</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第七条  安装和培训</w:t>
      </w:r>
    </w:p>
    <w:p>
      <w:pPr>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 xml:space="preserve"> 1.甲方应提供必要安装条件（如场地、电源、水源等）。</w:t>
      </w:r>
    </w:p>
    <w:p>
      <w:pPr>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 xml:space="preserve"> 2.乙方负责甲方有关人员的培训。培训时间、地点：</w:t>
      </w:r>
      <w:r>
        <w:rPr>
          <w:rFonts w:hint="eastAsia" w:ascii="宋体" w:hAnsi="宋体"/>
          <w:color w:val="auto"/>
          <w:kern w:val="0"/>
          <w:szCs w:val="21"/>
          <w:highlight w:val="none"/>
          <w:u w:val="single"/>
        </w:rPr>
        <w:t>采购人指定时间地点</w:t>
      </w:r>
      <w:r>
        <w:rPr>
          <w:rFonts w:hint="eastAsia" w:ascii="宋体" w:hAnsi="宋体"/>
          <w:color w:val="auto"/>
          <w:kern w:val="0"/>
          <w:szCs w:val="21"/>
          <w:highlight w:val="none"/>
        </w:rPr>
        <w:t>。</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第八条  售后服务、保修期</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1.乙方应按照国家有关法律规定和“三包”规定以及招投标文件和本合同所附《服务承诺》，为甲方提供售后服务。</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2.如在使用过程中发生质量问题，乙方在接到甲方通知后在</w:t>
      </w:r>
      <w:r>
        <w:rPr>
          <w:rFonts w:hint="eastAsia" w:ascii="宋体" w:hAnsi="宋体"/>
          <w:color w:val="auto"/>
          <w:kern w:val="0"/>
          <w:szCs w:val="21"/>
          <w:highlight w:val="none"/>
          <w:u w:val="single"/>
        </w:rPr>
        <w:t>投标文件承诺的时间</w:t>
      </w:r>
      <w:r>
        <w:rPr>
          <w:rFonts w:hint="eastAsia" w:ascii="宋体" w:hAnsi="宋体"/>
          <w:color w:val="auto"/>
          <w:kern w:val="0"/>
          <w:szCs w:val="21"/>
          <w:highlight w:val="none"/>
        </w:rPr>
        <w:t>内到达甲方现场处理。</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3.在质保期内，乙方应对货物出现的质量及安全问题负责处理解决并承担一切费用。</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 货物免费保修期为：按乙方</w:t>
      </w:r>
      <w:r>
        <w:rPr>
          <w:rFonts w:hint="eastAsia" w:ascii="宋体" w:hAnsi="宋体"/>
          <w:color w:val="auto"/>
          <w:kern w:val="0"/>
          <w:szCs w:val="21"/>
          <w:highlight w:val="none"/>
          <w:lang w:eastAsia="zh-CN"/>
        </w:rPr>
        <w:t>投标文件</w:t>
      </w:r>
      <w:r>
        <w:rPr>
          <w:rFonts w:hint="eastAsia" w:ascii="宋体" w:hAnsi="宋体"/>
          <w:color w:val="auto"/>
          <w:kern w:val="0"/>
          <w:szCs w:val="21"/>
          <w:highlight w:val="none"/>
        </w:rPr>
        <w:t xml:space="preserve">中承诺且不低于采购要求的时间 </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5.免费保修范围内。超过保修期的货物，终生维修，维修时只收件成本费。 </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6.维修响应时间不超过 2 小时，必要时厂方工程师到达现场时间不超过 24 小时。 </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7.售后服务服务过程中如有违反约定的情况，采购人有权扣除质保金。 </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第九条  税费</w:t>
      </w:r>
    </w:p>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本合同执行中相关的一切税费均由乙方负担。</w:t>
      </w:r>
    </w:p>
    <w:p>
      <w:pPr>
        <w:spacing w:line="40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第十条　付款方式</w:t>
      </w:r>
    </w:p>
    <w:p>
      <w:pPr>
        <w:spacing w:line="400" w:lineRule="exact"/>
        <w:ind w:firstLine="411" w:firstLineChars="196"/>
        <w:rPr>
          <w:rFonts w:hint="eastAsia" w:ascii="宋体" w:hAnsi="宋体"/>
          <w:bCs/>
          <w:color w:val="auto"/>
          <w:kern w:val="0"/>
          <w:szCs w:val="21"/>
          <w:highlight w:val="none"/>
        </w:rPr>
      </w:pPr>
      <w:r>
        <w:rPr>
          <w:rFonts w:hint="eastAsia" w:ascii="宋体" w:hAnsi="宋体"/>
          <w:bCs/>
          <w:color w:val="auto"/>
          <w:kern w:val="0"/>
          <w:szCs w:val="21"/>
          <w:highlight w:val="none"/>
        </w:rPr>
        <w:t>货到安装并验收合格后一月内付款90%，留10%作为质保金，一年后付完。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第十一条  违约责任</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1.乙方所提供的货物规格、技术标准、材料等质量不合格的，应及时更换，更换不及时的按逾期交货处罚，乙方应向甲方支付合同金额</w:t>
      </w:r>
      <w:r>
        <w:rPr>
          <w:rFonts w:hint="eastAsia" w:ascii="宋体" w:hAnsi="宋体"/>
          <w:color w:val="auto"/>
          <w:kern w:val="0"/>
          <w:szCs w:val="21"/>
          <w:highlight w:val="none"/>
          <w:u w:val="single"/>
        </w:rPr>
        <w:t>　5　</w:t>
      </w:r>
      <w:r>
        <w:rPr>
          <w:rFonts w:hint="eastAsia" w:ascii="宋体" w:hAnsi="宋体"/>
          <w:color w:val="auto"/>
          <w:kern w:val="0"/>
          <w:szCs w:val="21"/>
          <w:highlight w:val="none"/>
        </w:rPr>
        <w:t>%违约金并赔偿甲方经济损失。</w:t>
      </w:r>
    </w:p>
    <w:p>
      <w:pPr>
        <w:spacing w:line="400" w:lineRule="exact"/>
        <w:ind w:firstLine="359" w:firstLineChars="171"/>
        <w:rPr>
          <w:rFonts w:hint="eastAsia" w:ascii="宋体" w:hAnsi="宋体"/>
          <w:color w:val="auto"/>
          <w:kern w:val="0"/>
          <w:szCs w:val="21"/>
          <w:highlight w:val="none"/>
        </w:rPr>
      </w:pPr>
      <w:r>
        <w:rPr>
          <w:rFonts w:hint="eastAsia" w:ascii="宋体" w:hAnsi="宋体"/>
          <w:color w:val="auto"/>
          <w:kern w:val="0"/>
          <w:szCs w:val="21"/>
          <w:highlight w:val="none"/>
        </w:rPr>
        <w:t>2.乙方提供的货物如果侵犯了第三方合法权益而引发的任何纠纷或诉讼，均由乙方负责交涉并承担全部责任。</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3.因包装、运输引起的货物损坏，按质量不合格处理。</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4.甲方无故延期接收货物、乙方逾期交货的，每天向对方偿付违约货款额</w:t>
      </w:r>
      <w:r>
        <w:rPr>
          <w:rFonts w:hint="eastAsia" w:ascii="宋体" w:hAnsi="宋体"/>
          <w:color w:val="auto"/>
          <w:kern w:val="0"/>
          <w:szCs w:val="21"/>
          <w:highlight w:val="none"/>
          <w:u w:val="single"/>
        </w:rPr>
        <w:t xml:space="preserve">  3‰ </w:t>
      </w:r>
      <w:r>
        <w:rPr>
          <w:rFonts w:hint="eastAsia" w:ascii="宋体" w:hAnsi="宋体"/>
          <w:color w:val="auto"/>
          <w:kern w:val="0"/>
          <w:szCs w:val="21"/>
          <w:highlight w:val="none"/>
        </w:rPr>
        <w:t>违约金，但违约金累计不得超过违约货款额</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，超过</w:t>
      </w:r>
      <w:r>
        <w:rPr>
          <w:rFonts w:hint="eastAsia" w:ascii="宋体" w:hAnsi="宋体"/>
          <w:color w:val="auto"/>
          <w:kern w:val="0"/>
          <w:szCs w:val="21"/>
          <w:highlight w:val="none"/>
          <w:u w:val="single"/>
        </w:rPr>
        <w:t xml:space="preserve">  20 天</w:t>
      </w:r>
      <w:r>
        <w:rPr>
          <w:rFonts w:hint="eastAsia" w:ascii="宋体" w:hAnsi="宋体"/>
          <w:color w:val="auto"/>
          <w:kern w:val="0"/>
          <w:szCs w:val="21"/>
          <w:highlight w:val="none"/>
        </w:rPr>
        <w:t>对方有权解除合同，违约方承担因此给对方造成经济损失；甲方延期付货款的，每天向乙方偿付延期货款额</w:t>
      </w:r>
      <w:r>
        <w:rPr>
          <w:rFonts w:hint="eastAsia" w:ascii="宋体" w:hAnsi="宋体"/>
          <w:color w:val="auto"/>
          <w:kern w:val="0"/>
          <w:szCs w:val="21"/>
          <w:highlight w:val="none"/>
          <w:u w:val="single"/>
        </w:rPr>
        <w:t>1‰</w:t>
      </w:r>
      <w:r>
        <w:rPr>
          <w:rFonts w:hint="eastAsia" w:ascii="宋体" w:hAnsi="宋体"/>
          <w:color w:val="auto"/>
          <w:kern w:val="0"/>
          <w:szCs w:val="21"/>
          <w:highlight w:val="none"/>
        </w:rPr>
        <w:t>滞纳金，但滞纳金累计不得超过延期货款额</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5.乙方未按本合同和投标文件中规定的服务承诺提供售后服务的，乙方应按本合同合计金额</w:t>
      </w:r>
      <w:r>
        <w:rPr>
          <w:rFonts w:hint="eastAsia" w:ascii="宋体" w:hAnsi="宋体"/>
          <w:color w:val="auto"/>
          <w:kern w:val="0"/>
          <w:szCs w:val="21"/>
          <w:highlight w:val="none"/>
          <w:u w:val="single"/>
        </w:rPr>
        <w:t>　5　</w:t>
      </w:r>
      <w:r>
        <w:rPr>
          <w:rFonts w:hint="eastAsia" w:ascii="宋体" w:hAnsi="宋体"/>
          <w:color w:val="auto"/>
          <w:kern w:val="0"/>
          <w:szCs w:val="21"/>
          <w:highlight w:val="none"/>
        </w:rPr>
        <w:t>%向甲方支付违约金。</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6.乙方提供的货物在质保期内，因设计、工艺或材料的缺陷和其他质量原因造成的问题，由乙方负责，费用从质量保证金中扣除，不足另补。</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7.其他违约行为按违约货款额</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%收取违约金并赔偿经济损失。</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第十二条  不可抗力事件处理</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1.在合同有效期内，乙方因不可抗力事件导致不能履行合同，则合同履行期可延长，其延长期与不可抗力影响期相同。</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2.不可抗力事件发生后，应立即通知对方，并寄送有关权威机构出具的证明。</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3.不可抗力事件延续一百二十天以上，双方应通过友好协商，确定是否继续履行合同。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第十三条  合同争议解决</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2.因履行本合同引起的或与本合同有关的争议，甲乙双方应首先通过友好协商解决，如果协商不能解决，可向</w:t>
      </w:r>
      <w:r>
        <w:rPr>
          <w:rFonts w:hint="eastAsia" w:ascii="宋体" w:hAnsi="宋体"/>
          <w:color w:val="auto"/>
          <w:kern w:val="0"/>
          <w:szCs w:val="21"/>
          <w:highlight w:val="none"/>
          <w:lang w:val="en-US" w:eastAsia="zh-CN"/>
        </w:rPr>
        <w:t>资源县</w:t>
      </w:r>
      <w:r>
        <w:rPr>
          <w:rFonts w:hint="eastAsia" w:ascii="宋体" w:hAnsi="宋体"/>
          <w:color w:val="auto"/>
          <w:kern w:val="0"/>
          <w:szCs w:val="21"/>
          <w:highlight w:val="none"/>
        </w:rPr>
        <w:t>仲裁委员会申请仲裁或向</w:t>
      </w:r>
      <w:r>
        <w:rPr>
          <w:rFonts w:hint="eastAsia" w:ascii="宋体" w:hAnsi="宋体"/>
          <w:color w:val="auto"/>
          <w:kern w:val="0"/>
          <w:szCs w:val="21"/>
          <w:highlight w:val="none"/>
          <w:lang w:val="en-US" w:eastAsia="zh-CN"/>
        </w:rPr>
        <w:t>资源县</w:t>
      </w:r>
      <w:r>
        <w:rPr>
          <w:rFonts w:hint="eastAsia" w:ascii="宋体" w:hAnsi="宋体"/>
          <w:color w:val="auto"/>
          <w:kern w:val="0"/>
          <w:szCs w:val="21"/>
          <w:highlight w:val="none"/>
        </w:rPr>
        <w:t>人民法院提起诉讼。</w:t>
      </w:r>
    </w:p>
    <w:p>
      <w:pPr>
        <w:spacing w:line="400" w:lineRule="exact"/>
        <w:ind w:left="435"/>
        <w:rPr>
          <w:rFonts w:hint="eastAsia" w:ascii="宋体" w:hAnsi="宋体"/>
          <w:color w:val="auto"/>
          <w:kern w:val="0"/>
          <w:szCs w:val="21"/>
          <w:highlight w:val="none"/>
        </w:rPr>
      </w:pPr>
      <w:r>
        <w:rPr>
          <w:rFonts w:hint="eastAsia" w:ascii="宋体" w:hAnsi="宋体"/>
          <w:color w:val="auto"/>
          <w:kern w:val="0"/>
          <w:szCs w:val="21"/>
          <w:highlight w:val="none"/>
        </w:rPr>
        <w:t>3.诉讼期间，本合同继续履行。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第十四条  合同生效及其它</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1.合同经甲乙双方法定代表人、负责人、自然人或相应的授权代表签字并加盖投标人公章后生效。</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2.合同执行中涉及采购资金和采购内容修改或补充的，需经</w:t>
      </w:r>
      <w:r>
        <w:rPr>
          <w:rFonts w:hint="eastAsia" w:ascii="宋体" w:hAnsi="宋体"/>
          <w:color w:val="auto"/>
          <w:kern w:val="0"/>
          <w:szCs w:val="21"/>
          <w:highlight w:val="none"/>
          <w:lang w:val="en-US" w:eastAsia="zh-CN"/>
        </w:rPr>
        <w:t>资源县</w:t>
      </w:r>
      <w:r>
        <w:rPr>
          <w:rFonts w:hint="eastAsia" w:ascii="宋体" w:hAnsi="宋体"/>
          <w:color w:val="auto"/>
          <w:kern w:val="0"/>
          <w:szCs w:val="21"/>
          <w:highlight w:val="none"/>
        </w:rPr>
        <w:t>财政部门审批，并签订书面补充协议报</w:t>
      </w:r>
      <w:r>
        <w:rPr>
          <w:rFonts w:hint="eastAsia" w:ascii="宋体" w:hAnsi="宋体"/>
          <w:color w:val="auto"/>
          <w:kern w:val="0"/>
          <w:szCs w:val="21"/>
          <w:highlight w:val="none"/>
          <w:lang w:val="en-US" w:eastAsia="zh-CN"/>
        </w:rPr>
        <w:t>资源县</w:t>
      </w:r>
      <w:r>
        <w:rPr>
          <w:rFonts w:hint="eastAsia" w:ascii="宋体" w:hAnsi="宋体"/>
          <w:color w:val="auto"/>
          <w:kern w:val="0"/>
          <w:szCs w:val="21"/>
          <w:highlight w:val="none"/>
          <w:lang w:eastAsia="zh-CN"/>
        </w:rPr>
        <w:t>人民政府采购管理办公室</w:t>
      </w:r>
      <w:r>
        <w:rPr>
          <w:rFonts w:hint="eastAsia" w:ascii="宋体" w:hAnsi="宋体"/>
          <w:color w:val="auto"/>
          <w:kern w:val="0"/>
          <w:szCs w:val="21"/>
          <w:highlight w:val="none"/>
        </w:rPr>
        <w:t>备案，方可作为主合同不可分割的一部分。</w:t>
      </w:r>
    </w:p>
    <w:p>
      <w:pPr>
        <w:spacing w:line="400" w:lineRule="exact"/>
        <w:ind w:left="435"/>
        <w:rPr>
          <w:rFonts w:hint="eastAsia" w:ascii="宋体" w:hAnsi="宋体"/>
          <w:color w:val="auto"/>
          <w:kern w:val="0"/>
          <w:szCs w:val="21"/>
          <w:highlight w:val="none"/>
        </w:rPr>
      </w:pPr>
      <w:r>
        <w:rPr>
          <w:rFonts w:hint="eastAsia" w:ascii="宋体" w:hAnsi="宋体"/>
          <w:color w:val="auto"/>
          <w:kern w:val="0"/>
          <w:szCs w:val="21"/>
          <w:highlight w:val="none"/>
        </w:rPr>
        <w:t>3.本合同未尽事宜，遵照《合同法》有关条文执行。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第十五条  合同的变更、终止与转让</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1.除《中华人民共和国政府采购法》第五十条规定的情形外，本合同一经签订，甲乙双方不得擅自变更，中止或终止。</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2.乙方不得擅自转让其应履行的合同义务。</w:t>
      </w:r>
    </w:p>
    <w:p>
      <w:pPr>
        <w:spacing w:line="40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第十六条  签订本合同依据：</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1.招标文件；</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2.乙方提供的投标（或应答）文件；</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3.售后服务承诺书；</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4.中标通知书。</w:t>
      </w:r>
    </w:p>
    <w:p>
      <w:pPr>
        <w:spacing w:line="400" w:lineRule="exact"/>
        <w:ind w:left="420"/>
        <w:rPr>
          <w:rFonts w:hint="eastAsia" w:ascii="宋体" w:hAnsi="宋体"/>
          <w:color w:val="auto"/>
          <w:kern w:val="0"/>
          <w:szCs w:val="21"/>
          <w:highlight w:val="none"/>
        </w:rPr>
      </w:pPr>
    </w:p>
    <w:p>
      <w:pPr>
        <w:spacing w:line="400" w:lineRule="exact"/>
        <w:ind w:firstLine="420" w:firstLineChars="200"/>
        <w:rPr>
          <w:rFonts w:hint="eastAsia" w:ascii="宋体" w:hAnsi="宋体"/>
          <w:color w:val="auto"/>
          <w:kern w:val="0"/>
          <w:highlight w:val="none"/>
        </w:rPr>
      </w:pPr>
      <w:r>
        <w:rPr>
          <w:rFonts w:hint="eastAsia" w:ascii="宋体" w:hAnsi="宋体"/>
          <w:color w:val="auto"/>
          <w:kern w:val="0"/>
          <w:szCs w:val="21"/>
          <w:highlight w:val="none"/>
        </w:rPr>
        <w:t>本合同甲乙双方签字盖章后生效，一式四份，具有同等法律效力，甲、乙双方各一份。</w:t>
      </w:r>
      <w:r>
        <w:rPr>
          <w:rFonts w:hint="eastAsia" w:ascii="宋体" w:hAnsi="宋体"/>
          <w:color w:val="auto"/>
          <w:kern w:val="0"/>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hAnsi="宋体"/>
          <w:color w:val="auto"/>
          <w:kern w:val="0"/>
          <w:szCs w:val="21"/>
          <w:highlight w:val="none"/>
          <w:lang w:val="en-US" w:eastAsia="zh-CN"/>
        </w:rPr>
        <w:t>资源县</w:t>
      </w:r>
      <w:r>
        <w:rPr>
          <w:rFonts w:hint="eastAsia" w:hAnsi="宋体"/>
          <w:color w:val="auto"/>
          <w:kern w:val="0"/>
          <w:szCs w:val="21"/>
          <w:highlight w:val="none"/>
          <w:lang w:eastAsia="zh-CN"/>
        </w:rPr>
        <w:t>人民政府采购管理办公室</w:t>
      </w:r>
      <w:r>
        <w:rPr>
          <w:rFonts w:hint="eastAsia" w:ascii="宋体" w:hAnsi="宋体"/>
          <w:color w:val="auto"/>
          <w:kern w:val="0"/>
          <w:highlight w:val="none"/>
        </w:rPr>
        <w:t>备案，一份由采购代理机构存档。</w:t>
      </w:r>
    </w:p>
    <w:p>
      <w:pPr>
        <w:spacing w:line="400" w:lineRule="exact"/>
        <w:ind w:firstLine="420" w:firstLineChars="200"/>
        <w:rPr>
          <w:rFonts w:hint="eastAsia" w:ascii="宋体" w:hAnsi="宋体"/>
          <w:color w:val="auto"/>
          <w:kern w:val="0"/>
          <w:szCs w:val="21"/>
          <w:highlight w:val="none"/>
        </w:rPr>
      </w:pPr>
    </w:p>
    <w:p>
      <w:pPr>
        <w:spacing w:line="400" w:lineRule="exact"/>
        <w:rPr>
          <w:rFonts w:hint="eastAsia" w:ascii="宋体" w:hAnsi="宋体"/>
          <w:color w:val="auto"/>
          <w:kern w:val="0"/>
          <w:szCs w:val="21"/>
          <w:highlight w:val="none"/>
          <w:u w:val="single"/>
        </w:rPr>
      </w:pPr>
      <w:r>
        <w:rPr>
          <w:rFonts w:hint="eastAsia" w:ascii="宋体" w:hAnsi="宋体"/>
          <w:color w:val="auto"/>
          <w:kern w:val="0"/>
          <w:szCs w:val="21"/>
          <w:highlight w:val="none"/>
        </w:rPr>
        <w:t>甲方（公章）：</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乙方（公章，自然人除外）：</w:t>
      </w:r>
      <w:r>
        <w:rPr>
          <w:rFonts w:hint="eastAsia" w:ascii="宋体" w:hAnsi="宋体"/>
          <w:color w:val="auto"/>
          <w:kern w:val="0"/>
          <w:szCs w:val="21"/>
          <w:highlight w:val="none"/>
          <w:u w:val="single"/>
        </w:rPr>
        <w:t xml:space="preserve">                           </w:t>
      </w:r>
    </w:p>
    <w:p>
      <w:pPr>
        <w:spacing w:line="400" w:lineRule="exact"/>
        <w:ind w:left="4620" w:hanging="4620" w:hangingChars="2200"/>
        <w:rPr>
          <w:rFonts w:hint="eastAsia" w:ascii="宋体" w:hAnsi="宋体"/>
          <w:color w:val="auto"/>
          <w:kern w:val="0"/>
          <w:szCs w:val="21"/>
          <w:highlight w:val="none"/>
          <w:u w:val="single"/>
        </w:rPr>
      </w:pPr>
      <w:r>
        <w:rPr>
          <w:rFonts w:hint="eastAsia" w:ascii="宋体" w:hAnsi="宋体"/>
          <w:color w:val="auto"/>
          <w:kern w:val="0"/>
          <w:szCs w:val="21"/>
          <w:highlight w:val="none"/>
        </w:rPr>
        <w:t>法定代表人签字：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hAnsi="宋体"/>
          <w:color w:val="auto"/>
          <w:kern w:val="0"/>
          <w:highlight w:val="none"/>
        </w:rPr>
        <w:t>法定代表人（负责人、自然人）签字（属自然人的应在签名处加盖食指指印）</w:t>
      </w:r>
      <w:r>
        <w:rPr>
          <w:rFonts w:hint="eastAsia" w:ascii="宋体" w:hAnsi="宋体"/>
          <w:color w:val="auto"/>
          <w:kern w:val="0"/>
          <w:szCs w:val="21"/>
          <w:highlight w:val="none"/>
        </w:rPr>
        <w:t>：</w:t>
      </w:r>
      <w:r>
        <w:rPr>
          <w:rFonts w:hint="eastAsia" w:ascii="宋体" w:hAnsi="宋体"/>
          <w:color w:val="auto"/>
          <w:kern w:val="0"/>
          <w:szCs w:val="21"/>
          <w:highlight w:val="none"/>
          <w:u w:val="single"/>
        </w:rPr>
        <w:t xml:space="preserve">                                 </w:t>
      </w:r>
    </w:p>
    <w:p>
      <w:pPr>
        <w:tabs>
          <w:tab w:val="left" w:pos="4680"/>
        </w:tabs>
        <w:spacing w:line="400" w:lineRule="exact"/>
        <w:rPr>
          <w:rFonts w:hint="eastAsia" w:ascii="宋体" w:hAnsi="宋体"/>
          <w:color w:val="auto"/>
          <w:kern w:val="0"/>
          <w:szCs w:val="21"/>
          <w:highlight w:val="none"/>
          <w:u w:val="single"/>
        </w:rPr>
      </w:pPr>
      <w:r>
        <w:rPr>
          <w:rFonts w:hint="eastAsia" w:ascii="宋体" w:hAnsi="宋体"/>
          <w:color w:val="auto"/>
          <w:kern w:val="0"/>
          <w:szCs w:val="21"/>
          <w:highlight w:val="none"/>
        </w:rPr>
        <w:t>委托代理人：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委托代理人：</w:t>
      </w:r>
      <w:r>
        <w:rPr>
          <w:rFonts w:hint="eastAsia" w:ascii="宋体" w:hAnsi="宋体"/>
          <w:color w:val="auto"/>
          <w:kern w:val="0"/>
          <w:szCs w:val="21"/>
          <w:highlight w:val="none"/>
          <w:u w:val="single"/>
        </w:rPr>
        <w:t xml:space="preserve">                                 </w:t>
      </w:r>
    </w:p>
    <w:p>
      <w:pPr>
        <w:tabs>
          <w:tab w:val="left" w:pos="5040"/>
        </w:tabs>
        <w:spacing w:line="400" w:lineRule="exact"/>
        <w:rPr>
          <w:rFonts w:hint="eastAsia" w:ascii="宋体" w:hAnsi="宋体"/>
          <w:color w:val="auto"/>
          <w:kern w:val="0"/>
          <w:szCs w:val="21"/>
          <w:highlight w:val="none"/>
          <w:u w:val="single"/>
        </w:rPr>
      </w:pPr>
      <w:r>
        <w:rPr>
          <w:rFonts w:hint="eastAsia" w:ascii="宋体" w:hAnsi="宋体"/>
          <w:color w:val="auto"/>
          <w:kern w:val="0"/>
          <w:szCs w:val="21"/>
          <w:highlight w:val="none"/>
        </w:rPr>
        <w:t>电  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   话： </w:t>
      </w:r>
      <w:r>
        <w:rPr>
          <w:rFonts w:hint="eastAsia" w:ascii="宋体" w:hAnsi="宋体"/>
          <w:color w:val="auto"/>
          <w:kern w:val="0"/>
          <w:szCs w:val="21"/>
          <w:highlight w:val="none"/>
          <w:u w:val="singl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开户名称：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开户名称：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开户银行：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开户银行：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银行账号：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银行账号：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日    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日    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rPr>
          <w:color w:val="auto"/>
          <w:kern w:val="0"/>
          <w:highlight w:val="none"/>
        </w:rPr>
      </w:pP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p>
    <w:p>
      <w:pPr>
        <w:tabs>
          <w:tab w:val="left" w:pos="5040"/>
        </w:tabs>
        <w:spacing w:line="400" w:lineRule="exact"/>
        <w:rPr>
          <w:rFonts w:hint="eastAsia" w:ascii="宋体" w:hAnsi="宋体"/>
          <w:color w:val="auto"/>
          <w:kern w:val="0"/>
          <w:szCs w:val="21"/>
          <w:highlight w:val="none"/>
        </w:rPr>
      </w:pPr>
    </w:p>
    <w:p>
      <w:pPr>
        <w:tabs>
          <w:tab w:val="left" w:pos="5040"/>
        </w:tabs>
        <w:spacing w:line="320" w:lineRule="exact"/>
        <w:rPr>
          <w:rFonts w:hint="eastAsia" w:ascii="宋体" w:hAnsi="宋体"/>
          <w:color w:val="auto"/>
          <w:kern w:val="0"/>
          <w:szCs w:val="21"/>
          <w:highlight w:val="none"/>
        </w:rPr>
      </w:pPr>
    </w:p>
    <w:p>
      <w:pPr>
        <w:spacing w:line="440" w:lineRule="atLeast"/>
        <w:jc w:val="center"/>
        <w:outlineLvl w:val="0"/>
        <w:rPr>
          <w:rFonts w:hint="eastAsia" w:ascii="宋体" w:hAnsi="宋体"/>
          <w:b/>
          <w:color w:val="auto"/>
          <w:sz w:val="32"/>
          <w:szCs w:val="32"/>
          <w:highlight w:val="none"/>
        </w:rPr>
      </w:pPr>
    </w:p>
    <w:p>
      <w:pPr>
        <w:pStyle w:val="18"/>
        <w:rPr>
          <w:rFonts w:hint="eastAsia" w:ascii="宋体" w:hAnsi="宋体"/>
          <w:b/>
          <w:color w:val="auto"/>
          <w:sz w:val="32"/>
          <w:szCs w:val="32"/>
          <w:highlight w:val="none"/>
        </w:rPr>
      </w:pPr>
    </w:p>
    <w:p>
      <w:pPr>
        <w:pStyle w:val="18"/>
        <w:rPr>
          <w:rFonts w:hint="eastAsia" w:ascii="宋体" w:hAnsi="宋体"/>
          <w:b/>
          <w:color w:val="auto"/>
          <w:sz w:val="32"/>
          <w:szCs w:val="32"/>
          <w:highlight w:val="none"/>
        </w:rPr>
      </w:pPr>
    </w:p>
    <w:p>
      <w:pPr>
        <w:pStyle w:val="18"/>
        <w:rPr>
          <w:rFonts w:hint="eastAsia" w:ascii="宋体" w:hAnsi="宋体"/>
          <w:b/>
          <w:color w:val="auto"/>
          <w:sz w:val="32"/>
          <w:szCs w:val="32"/>
          <w:highlight w:val="none"/>
        </w:rPr>
      </w:pPr>
    </w:p>
    <w:p>
      <w:pPr>
        <w:pStyle w:val="3"/>
        <w:bidi w:val="0"/>
        <w:rPr>
          <w:rFonts w:hint="eastAsia" w:ascii="宋体" w:hAnsi="宋体" w:cs="宋体"/>
          <w:b w:val="0"/>
          <w:color w:val="auto"/>
          <w:szCs w:val="32"/>
          <w:highlight w:val="none"/>
        </w:rPr>
      </w:pPr>
      <w:bookmarkStart w:id="42" w:name="_Toc31302"/>
      <w:r>
        <w:rPr>
          <w:rFonts w:hint="eastAsia"/>
          <w:lang w:eastAsia="zh-CN"/>
        </w:rPr>
        <w:t>第六章</w:t>
      </w:r>
      <w:r>
        <w:rPr>
          <w:rFonts w:hint="eastAsia"/>
          <w:lang w:val="en-US" w:eastAsia="zh-CN"/>
        </w:rPr>
        <w:t xml:space="preserve">  </w:t>
      </w:r>
      <w:r>
        <w:rPr>
          <w:rFonts w:hint="eastAsia"/>
        </w:rPr>
        <w:t>投标文件格式</w:t>
      </w:r>
      <w:bookmarkEnd w:id="42"/>
    </w:p>
    <w:p>
      <w:pPr>
        <w:bidi w:val="0"/>
        <w:jc w:val="center"/>
        <w:rPr>
          <w:rFonts w:hint="eastAsia"/>
          <w:b/>
          <w:bCs/>
          <w:sz w:val="32"/>
          <w:szCs w:val="40"/>
        </w:rPr>
      </w:pPr>
      <w:r>
        <w:rPr>
          <w:rFonts w:hint="eastAsia"/>
          <w:b/>
          <w:bCs/>
          <w:sz w:val="30"/>
          <w:szCs w:val="30"/>
        </w:rPr>
        <w:t>投标文件目录</w:t>
      </w:r>
    </w:p>
    <w:p>
      <w:pPr>
        <w:pStyle w:val="9"/>
        <w:spacing w:line="400" w:lineRule="exact"/>
        <w:ind w:left="522" w:leftChars="249"/>
        <w:rPr>
          <w:rFonts w:hint="eastAsia" w:hAnsi="宋体" w:cs="宋体"/>
          <w:b/>
          <w:color w:val="auto"/>
          <w:szCs w:val="21"/>
          <w:highlight w:val="none"/>
        </w:rPr>
      </w:pPr>
    </w:p>
    <w:p>
      <w:pPr>
        <w:pStyle w:val="9"/>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一、投标报价表：</w:t>
      </w:r>
    </w:p>
    <w:p>
      <w:pPr>
        <w:pStyle w:val="9"/>
        <w:spacing w:line="400" w:lineRule="exact"/>
        <w:ind w:left="522" w:leftChars="249" w:firstLine="210" w:firstLineChars="100"/>
        <w:rPr>
          <w:rFonts w:hint="eastAsia" w:hAnsi="宋体" w:cs="宋体"/>
          <w:b/>
          <w:color w:val="auto"/>
          <w:szCs w:val="21"/>
          <w:highlight w:val="none"/>
        </w:rPr>
      </w:pPr>
      <w:r>
        <w:rPr>
          <w:rFonts w:hint="eastAsia" w:hAnsi="宋体" w:cs="宋体"/>
          <w:bCs/>
          <w:color w:val="auto"/>
          <w:szCs w:val="21"/>
          <w:highlight w:val="none"/>
        </w:rPr>
        <w:t>1.投标函</w:t>
      </w:r>
      <w:r>
        <w:rPr>
          <w:rFonts w:hint="eastAsia" w:hAnsi="宋体" w:cs="宋体"/>
          <w:b/>
          <w:color w:val="auto"/>
          <w:szCs w:val="21"/>
          <w:highlight w:val="none"/>
        </w:rPr>
        <w:t>（必须提供）；</w:t>
      </w:r>
    </w:p>
    <w:p>
      <w:pPr>
        <w:pStyle w:val="9"/>
        <w:spacing w:line="400" w:lineRule="exact"/>
        <w:ind w:left="522" w:leftChars="249" w:firstLine="210" w:firstLineChars="100"/>
        <w:rPr>
          <w:rFonts w:hint="eastAsia" w:hAnsi="宋体" w:cs="宋体"/>
          <w:bCs/>
          <w:color w:val="auto"/>
          <w:szCs w:val="21"/>
          <w:highlight w:val="none"/>
        </w:rPr>
      </w:pPr>
      <w:r>
        <w:rPr>
          <w:rFonts w:hint="eastAsia" w:hAnsi="宋体" w:cs="宋体"/>
          <w:bCs/>
          <w:color w:val="auto"/>
          <w:szCs w:val="21"/>
          <w:highlight w:val="none"/>
        </w:rPr>
        <w:t>2.投标报价明细表</w:t>
      </w:r>
      <w:r>
        <w:rPr>
          <w:rFonts w:hint="eastAsia" w:hAnsi="宋体" w:cs="宋体"/>
          <w:b/>
          <w:color w:val="auto"/>
          <w:szCs w:val="21"/>
          <w:highlight w:val="none"/>
        </w:rPr>
        <w:t>（必须提供）；</w:t>
      </w:r>
    </w:p>
    <w:p>
      <w:pPr>
        <w:pStyle w:val="9"/>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二、资格性响应证明材料：</w:t>
      </w:r>
    </w:p>
    <w:p>
      <w:pPr>
        <w:pStyle w:val="9"/>
        <w:spacing w:line="400" w:lineRule="exact"/>
        <w:ind w:left="522" w:leftChars="249" w:firstLine="210" w:firstLineChars="100"/>
        <w:rPr>
          <w:rFonts w:hint="eastAsia" w:hAnsi="宋体" w:cs="宋体"/>
          <w:bCs/>
          <w:color w:val="auto"/>
          <w:szCs w:val="21"/>
          <w:highlight w:val="none"/>
        </w:rPr>
      </w:pPr>
      <w:r>
        <w:rPr>
          <w:rFonts w:hint="eastAsia" w:hAnsi="宋体" w:cs="宋体"/>
          <w:bCs/>
          <w:color w:val="auto"/>
          <w:szCs w:val="21"/>
          <w:highlight w:val="none"/>
        </w:rPr>
        <w:t>1.投标人的法定代表人、负责人、自然人身份证正反两面复印件</w:t>
      </w:r>
      <w:r>
        <w:rPr>
          <w:rFonts w:hint="eastAsia" w:hAnsi="宋体" w:cs="宋体"/>
          <w:b/>
          <w:color w:val="auto"/>
          <w:szCs w:val="21"/>
          <w:highlight w:val="none"/>
        </w:rPr>
        <w:t xml:space="preserve">（必须提供）； </w:t>
      </w:r>
    </w:p>
    <w:p>
      <w:pPr>
        <w:pStyle w:val="9"/>
        <w:spacing w:line="400" w:lineRule="exact"/>
        <w:ind w:left="522" w:leftChars="249" w:firstLine="210" w:firstLineChars="100"/>
        <w:rPr>
          <w:rFonts w:hint="eastAsia" w:hAnsi="宋体" w:cs="宋体"/>
          <w:bCs/>
          <w:color w:val="auto"/>
          <w:szCs w:val="21"/>
          <w:highlight w:val="none"/>
        </w:rPr>
      </w:pPr>
      <w:r>
        <w:rPr>
          <w:rFonts w:hint="eastAsia" w:hAnsi="宋体" w:cs="宋体"/>
          <w:bCs/>
          <w:color w:val="auto"/>
          <w:szCs w:val="21"/>
          <w:highlight w:val="none"/>
        </w:rPr>
        <w:t>2.</w:t>
      </w:r>
      <w:r>
        <w:rPr>
          <w:rFonts w:hint="eastAsia" w:ascii="宋体" w:hAnsi="宋体" w:cs="宋体"/>
          <w:color w:val="auto"/>
          <w:szCs w:val="21"/>
          <w:highlight w:val="none"/>
        </w:rPr>
        <w:t>投标人的授权委托书原件、委托代理人身份证正反面复印件</w:t>
      </w:r>
      <w:r>
        <w:rPr>
          <w:rFonts w:hint="eastAsia" w:ascii="宋体" w:hAnsi="宋体" w:cs="宋体"/>
          <w:b/>
          <w:bCs/>
          <w:color w:val="auto"/>
          <w:szCs w:val="21"/>
          <w:highlight w:val="none"/>
        </w:rPr>
        <w:t>（委托代理时必须提供）</w:t>
      </w:r>
      <w:r>
        <w:rPr>
          <w:rFonts w:hint="eastAsia" w:hAnsi="宋体" w:cs="宋体"/>
          <w:b/>
          <w:color w:val="auto"/>
          <w:szCs w:val="21"/>
          <w:highlight w:val="none"/>
        </w:rPr>
        <w:t>；</w:t>
      </w:r>
    </w:p>
    <w:p>
      <w:pPr>
        <w:pStyle w:val="9"/>
        <w:spacing w:line="400" w:lineRule="exact"/>
        <w:ind w:left="621" w:leftChars="296" w:firstLine="109" w:firstLineChars="52"/>
        <w:rPr>
          <w:rFonts w:hint="eastAsia" w:hAnsi="宋体" w:cs="宋体"/>
          <w:bCs/>
          <w:color w:val="auto"/>
          <w:szCs w:val="21"/>
          <w:highlight w:val="none"/>
        </w:rPr>
      </w:pPr>
      <w:r>
        <w:rPr>
          <w:rFonts w:hint="eastAsia" w:hAnsi="宋体" w:cs="宋体"/>
          <w:bCs/>
          <w:color w:val="auto"/>
          <w:szCs w:val="21"/>
          <w:highlight w:val="none"/>
        </w:rPr>
        <w:t>3.投标人参加政府采购活动前3年内在经营活动中没有重大违法记录及有关信用信息的书面声明</w:t>
      </w:r>
      <w:r>
        <w:rPr>
          <w:rFonts w:hint="eastAsia" w:hAnsi="宋体" w:cs="宋体"/>
          <w:b/>
          <w:color w:val="auto"/>
          <w:szCs w:val="21"/>
          <w:highlight w:val="none"/>
        </w:rPr>
        <w:t>（必须提供）；</w:t>
      </w:r>
    </w:p>
    <w:p>
      <w:pPr>
        <w:tabs>
          <w:tab w:val="left" w:pos="1305"/>
        </w:tabs>
        <w:spacing w:line="400" w:lineRule="exact"/>
        <w:ind w:left="0" w:leftChars="0" w:firstLine="638" w:firstLineChars="304"/>
        <w:rPr>
          <w:rFonts w:hint="eastAsia" w:hAnsi="宋体" w:cs="宋体"/>
          <w:b/>
          <w:color w:val="auto"/>
          <w:szCs w:val="21"/>
          <w:highlight w:val="none"/>
        </w:rPr>
      </w:pPr>
      <w:r>
        <w:rPr>
          <w:rFonts w:hint="eastAsia" w:ascii="宋体" w:hAnsi="宋体" w:cs="宋体"/>
          <w:bCs/>
          <w:color w:val="auto"/>
          <w:kern w:val="2"/>
          <w:sz w:val="21"/>
          <w:szCs w:val="21"/>
          <w:highlight w:val="none"/>
          <w:lang w:val="en-US" w:eastAsia="zh-CN" w:bidi="ar-SA"/>
        </w:rPr>
        <w:t>4.投标人</w:t>
      </w:r>
      <w:r>
        <w:rPr>
          <w:rFonts w:hint="eastAsia" w:hAnsi="宋体" w:cs="宋体"/>
          <w:bCs/>
          <w:color w:val="auto"/>
          <w:szCs w:val="21"/>
          <w:highlight w:val="none"/>
        </w:rPr>
        <w:t>的法人或者其他组织营业执照等证明文件</w:t>
      </w:r>
      <w:r>
        <w:rPr>
          <w:rFonts w:hint="eastAsia" w:hAnsi="宋体" w:cs="宋体"/>
          <w:b/>
          <w:color w:val="auto"/>
          <w:szCs w:val="21"/>
          <w:highlight w:val="none"/>
        </w:rPr>
        <w:t>（必须提供，自然人除外）；</w:t>
      </w:r>
    </w:p>
    <w:p>
      <w:pPr>
        <w:tabs>
          <w:tab w:val="left" w:pos="1305"/>
        </w:tabs>
        <w:spacing w:line="400" w:lineRule="exact"/>
        <w:ind w:left="636" w:leftChars="303" w:firstLine="0" w:firstLineChars="0"/>
        <w:rPr>
          <w:rFonts w:hint="eastAsia" w:ascii="宋体" w:hAnsi="宋体" w:cs="宋体"/>
          <w:b w:val="0"/>
          <w:bCs w:val="0"/>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5.A分标</w:t>
      </w:r>
      <w:r>
        <w:rPr>
          <w:rFonts w:hint="eastAsia" w:hAnsi="宋体" w:cs="宋体"/>
          <w:bCs/>
          <w:color w:val="auto"/>
          <w:szCs w:val="21"/>
          <w:highlight w:val="none"/>
          <w:lang w:val="en-US" w:eastAsia="zh-CN"/>
        </w:rPr>
        <w:t>、</w:t>
      </w:r>
      <w:r>
        <w:rPr>
          <w:rFonts w:hint="eastAsia" w:ascii="宋体" w:hAnsi="宋体" w:cs="宋体"/>
          <w:color w:val="auto"/>
          <w:szCs w:val="21"/>
          <w:highlight w:val="none"/>
          <w:lang w:val="en-US" w:eastAsia="zh-CN"/>
        </w:rPr>
        <w:t>B分标、C分标、D分标、E分标投标人如果是制造厂商的必须依法取得食品药品监督管理局颁发的《医疗器械生产企业许可证》；投标人如果是经销（代理）商的必须依法取得食品药品监督管理局颁发的《医疗器械经营企业许可证》</w:t>
      </w:r>
      <w:r>
        <w:rPr>
          <w:rFonts w:hint="eastAsia" w:ascii="宋体" w:hAnsi="宋体" w:cs="宋体"/>
          <w:b/>
          <w:bCs/>
          <w:color w:val="auto"/>
          <w:kern w:val="2"/>
          <w:sz w:val="21"/>
          <w:szCs w:val="21"/>
          <w:highlight w:val="none"/>
          <w:lang w:val="en-US" w:eastAsia="zh-CN" w:bidi="ar-SA"/>
        </w:rPr>
        <w:t>（必须提供）；</w:t>
      </w:r>
    </w:p>
    <w:p>
      <w:pPr>
        <w:pStyle w:val="18"/>
        <w:ind w:left="640" w:leftChars="300" w:hanging="10" w:firstLineChars="0"/>
        <w:rPr>
          <w:rFonts w:hint="eastAsia" w:eastAsia="宋体"/>
          <w:lang w:val="en-US" w:eastAsia="zh-CN"/>
        </w:rPr>
      </w:pPr>
      <w:r>
        <w:rPr>
          <w:rFonts w:hint="eastAsia" w:ascii="宋体" w:hAnsi="宋体" w:cs="宋体"/>
          <w:b w:val="0"/>
          <w:bCs w:val="0"/>
          <w:color w:val="auto"/>
          <w:kern w:val="2"/>
          <w:sz w:val="21"/>
          <w:szCs w:val="21"/>
          <w:highlight w:val="none"/>
          <w:lang w:val="en-US" w:eastAsia="zh-CN" w:bidi="ar-SA"/>
        </w:rPr>
        <w:t>6.</w:t>
      </w:r>
      <w:r>
        <w:rPr>
          <w:rFonts w:hint="eastAsia" w:ascii="宋体" w:hAnsi="宋体"/>
          <w:b w:val="0"/>
          <w:bCs w:val="0"/>
        </w:rPr>
        <w:t>投</w:t>
      </w:r>
      <w:r>
        <w:rPr>
          <w:rFonts w:hint="eastAsia" w:ascii="宋体" w:hAnsi="宋体"/>
        </w:rPr>
        <w:t>标人</w:t>
      </w:r>
      <w:r>
        <w:rPr>
          <w:rFonts w:hint="eastAsia" w:hAnsi="宋体"/>
        </w:rPr>
        <w:t>所投产品相应、有效、完整的医疗器械产品注册证复印件，要求清晰反映相关内容</w:t>
      </w:r>
      <w:r>
        <w:rPr>
          <w:rFonts w:hint="eastAsia" w:ascii="宋体" w:hAnsi="宋体"/>
          <w:b/>
          <w:szCs w:val="21"/>
        </w:rPr>
        <w:t>（必须提供）</w:t>
      </w:r>
      <w:r>
        <w:rPr>
          <w:rFonts w:hint="eastAsia" w:ascii="宋体" w:hAnsi="宋体"/>
          <w:b/>
          <w:szCs w:val="21"/>
          <w:lang w:eastAsia="zh-CN"/>
        </w:rPr>
        <w:t>；</w:t>
      </w:r>
    </w:p>
    <w:p>
      <w:pPr>
        <w:pStyle w:val="9"/>
        <w:spacing w:line="400" w:lineRule="exact"/>
        <w:ind w:left="638" w:leftChars="304" w:firstLine="210" w:firstLineChars="100"/>
        <w:rPr>
          <w:rFonts w:hint="eastAsia"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8"/>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三、商务、技术性响应及其他证明材料：</w:t>
      </w:r>
    </w:p>
    <w:p>
      <w:pPr>
        <w:pStyle w:val="18"/>
        <w:spacing w:line="400" w:lineRule="exact"/>
        <w:ind w:firstLine="630" w:firstLineChars="300"/>
        <w:rPr>
          <w:rFonts w:hint="eastAsia" w:ascii="宋体" w:hAnsi="宋体" w:cs="宋体"/>
          <w:b/>
          <w:color w:val="auto"/>
          <w:szCs w:val="21"/>
          <w:highlight w:val="none"/>
        </w:rPr>
      </w:pPr>
      <w:r>
        <w:rPr>
          <w:rFonts w:hint="eastAsia" w:ascii="宋体" w:hAnsi="宋体" w:cs="宋体"/>
          <w:bCs/>
          <w:color w:val="auto"/>
          <w:szCs w:val="21"/>
          <w:highlight w:val="none"/>
        </w:rPr>
        <w:t>1.技术规格偏离表、服务内容及要求响应表</w:t>
      </w:r>
      <w:r>
        <w:rPr>
          <w:rFonts w:hint="eastAsia" w:ascii="宋体" w:hAnsi="宋体" w:cs="宋体"/>
          <w:b/>
          <w:color w:val="auto"/>
          <w:kern w:val="0"/>
          <w:szCs w:val="21"/>
          <w:highlight w:val="none"/>
        </w:rPr>
        <w:t>（必须提供）</w:t>
      </w:r>
      <w:r>
        <w:rPr>
          <w:rFonts w:hint="eastAsia" w:ascii="宋体" w:hAnsi="宋体" w:cs="宋体"/>
          <w:b/>
          <w:color w:val="auto"/>
          <w:szCs w:val="21"/>
          <w:highlight w:val="none"/>
        </w:rPr>
        <w:t>；</w:t>
      </w:r>
    </w:p>
    <w:p>
      <w:pPr>
        <w:pStyle w:val="18"/>
        <w:spacing w:line="400" w:lineRule="exact"/>
        <w:ind w:left="640" w:leftChars="300" w:hanging="10" w:firstLineChars="0"/>
        <w:rPr>
          <w:rFonts w:hint="eastAsia" w:ascii="宋体" w:hAnsi="宋体" w:cs="宋体"/>
          <w:b/>
          <w:bCs w:val="0"/>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项目</w:t>
      </w:r>
      <w:r>
        <w:rPr>
          <w:rFonts w:hint="eastAsia" w:ascii="宋体" w:hAnsi="宋体" w:cs="宋体"/>
          <w:bCs/>
          <w:color w:val="auto"/>
          <w:szCs w:val="21"/>
          <w:highlight w:val="none"/>
        </w:rPr>
        <w:t>采购需求”需提供的有效证明文件</w:t>
      </w:r>
      <w:r>
        <w:rPr>
          <w:rFonts w:hint="eastAsia" w:ascii="宋体" w:hAnsi="宋体" w:cs="宋体"/>
          <w:b/>
          <w:bCs w:val="0"/>
          <w:color w:val="auto"/>
          <w:szCs w:val="21"/>
          <w:highlight w:val="none"/>
        </w:rPr>
        <w:t>（按第三章“</w:t>
      </w:r>
      <w:r>
        <w:rPr>
          <w:rFonts w:hint="eastAsia" w:ascii="宋体" w:hAnsi="宋体" w:cs="宋体"/>
          <w:b/>
          <w:bCs w:val="0"/>
          <w:color w:val="auto"/>
          <w:szCs w:val="21"/>
          <w:highlight w:val="none"/>
          <w:lang w:val="en-US" w:eastAsia="zh-CN"/>
        </w:rPr>
        <w:t>项目</w:t>
      </w:r>
      <w:r>
        <w:rPr>
          <w:rFonts w:hint="eastAsia" w:ascii="宋体" w:hAnsi="宋体" w:cs="宋体"/>
          <w:b/>
          <w:bCs w:val="0"/>
          <w:color w:val="auto"/>
          <w:szCs w:val="21"/>
          <w:highlight w:val="none"/>
        </w:rPr>
        <w:t>需求”中各分标的具体要求提供</w:t>
      </w:r>
      <w:r>
        <w:rPr>
          <w:rFonts w:hint="eastAsia" w:ascii="宋体" w:hAnsi="宋体" w:cs="宋体"/>
          <w:b/>
          <w:bCs w:val="0"/>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cs="宋体"/>
          <w:b/>
          <w:bCs w:val="0"/>
          <w:color w:val="auto"/>
          <w:szCs w:val="21"/>
          <w:highlight w:val="none"/>
        </w:rPr>
        <w:t>）；</w:t>
      </w:r>
    </w:p>
    <w:p>
      <w:pPr>
        <w:pStyle w:val="18"/>
        <w:spacing w:line="400" w:lineRule="exact"/>
        <w:ind w:left="640" w:leftChars="300" w:hanging="10" w:firstLineChars="0"/>
        <w:rPr>
          <w:rFonts w:hint="default"/>
          <w:lang w:val="en-US" w:eastAsia="zh-CN"/>
        </w:rPr>
      </w:pPr>
      <w:r>
        <w:rPr>
          <w:rFonts w:hint="eastAsia" w:ascii="宋体" w:hAnsi="宋体" w:cs="宋体"/>
          <w:bCs/>
          <w:color w:val="auto"/>
          <w:szCs w:val="21"/>
          <w:highlight w:val="none"/>
          <w:lang w:val="en-US" w:eastAsia="zh-CN"/>
        </w:rPr>
        <w:t>3.项</w:t>
      </w:r>
      <w:r>
        <w:rPr>
          <w:rFonts w:hint="eastAsia" w:ascii="宋体" w:hAnsi="宋体" w:cs="宋体"/>
          <w:bCs/>
          <w:color w:val="auto"/>
          <w:kern w:val="2"/>
          <w:sz w:val="21"/>
          <w:szCs w:val="21"/>
          <w:highlight w:val="none"/>
          <w:lang w:val="en-US" w:eastAsia="zh-CN" w:bidi="ar-SA"/>
        </w:rPr>
        <w:t>目</w:t>
      </w:r>
      <w:r>
        <w:rPr>
          <w:rFonts w:hint="eastAsia"/>
          <w:lang w:val="en-US" w:eastAsia="zh-CN"/>
        </w:rPr>
        <w:t>实施方案</w:t>
      </w:r>
      <w:r>
        <w:rPr>
          <w:rFonts w:hint="eastAsia"/>
          <w:b/>
          <w:bCs/>
          <w:lang w:val="en-US" w:eastAsia="zh-CN"/>
        </w:rPr>
        <w:t>（如有，请提供）</w:t>
      </w:r>
    </w:p>
    <w:p>
      <w:pPr>
        <w:pStyle w:val="18"/>
        <w:spacing w:line="400" w:lineRule="exact"/>
        <w:ind w:left="640" w:leftChars="300" w:hanging="10" w:firstLineChars="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.投标人的售后服务承诺书（含交付使用期、免费保修期、技术服务、技术培训、售后服务的内容和措施等）</w:t>
      </w:r>
      <w:r>
        <w:rPr>
          <w:rFonts w:hint="eastAsia" w:ascii="宋体" w:hAnsi="宋体" w:cs="宋体"/>
          <w:b/>
          <w:color w:val="auto"/>
          <w:szCs w:val="21"/>
          <w:highlight w:val="none"/>
        </w:rPr>
        <w:t>（必须提供）；</w:t>
      </w:r>
    </w:p>
    <w:p>
      <w:pPr>
        <w:pStyle w:val="18"/>
        <w:spacing w:line="400" w:lineRule="exact"/>
        <w:ind w:firstLine="630" w:firstLineChars="30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.项目实施人员一览表</w:t>
      </w:r>
      <w:r>
        <w:rPr>
          <w:rFonts w:hint="eastAsia" w:ascii="宋体" w:hAnsi="宋体" w:cs="宋体"/>
          <w:b/>
          <w:color w:val="auto"/>
          <w:szCs w:val="21"/>
          <w:highlight w:val="none"/>
        </w:rPr>
        <w:t>（如有，请提供）；</w:t>
      </w:r>
    </w:p>
    <w:p>
      <w:pPr>
        <w:pStyle w:val="18"/>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.节能方面的证书复印件</w:t>
      </w:r>
      <w:r>
        <w:rPr>
          <w:rFonts w:hint="eastAsia" w:ascii="宋体" w:hAnsi="宋体" w:cs="宋体"/>
          <w:b/>
          <w:color w:val="auto"/>
          <w:szCs w:val="21"/>
          <w:highlight w:val="none"/>
        </w:rPr>
        <w:t>（如有，请提供）；</w:t>
      </w:r>
    </w:p>
    <w:p>
      <w:pPr>
        <w:pStyle w:val="18"/>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.环保方面的证书复印件</w:t>
      </w:r>
      <w:r>
        <w:rPr>
          <w:rFonts w:hint="eastAsia" w:ascii="宋体" w:hAnsi="宋体" w:cs="宋体"/>
          <w:b/>
          <w:color w:val="auto"/>
          <w:szCs w:val="21"/>
          <w:highlight w:val="none"/>
        </w:rPr>
        <w:t>（如有，请提供）；</w:t>
      </w:r>
    </w:p>
    <w:p>
      <w:pPr>
        <w:pStyle w:val="18"/>
        <w:spacing w:line="400" w:lineRule="exact"/>
        <w:ind w:left="640" w:leftChars="300" w:hanging="10" w:firstLineChars="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.投标人</w:t>
      </w:r>
      <w:r>
        <w:rPr>
          <w:rFonts w:hint="eastAsia" w:ascii="宋体" w:hAnsi="宋体" w:cs="宋体"/>
          <w:bCs/>
          <w:color w:val="auto"/>
          <w:szCs w:val="21"/>
          <w:highlight w:val="none"/>
          <w:u w:val="single"/>
        </w:rPr>
        <w:t xml:space="preserve"> 201</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rPr>
        <w:t xml:space="preserve"> 年度通过中介审计的有效完整的财务审计报告复印件</w:t>
      </w:r>
      <w:r>
        <w:rPr>
          <w:rFonts w:hint="eastAsia" w:ascii="宋体" w:hAnsi="宋体" w:cs="宋体"/>
          <w:b/>
          <w:color w:val="auto"/>
          <w:szCs w:val="21"/>
          <w:highlight w:val="none"/>
        </w:rPr>
        <w:t>（如有，请提供）；</w:t>
      </w:r>
    </w:p>
    <w:p>
      <w:pPr>
        <w:pStyle w:val="18"/>
        <w:spacing w:line="400" w:lineRule="exact"/>
        <w:ind w:left="640" w:leftChars="300" w:hanging="10" w:firstLineChars="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 xml:space="preserve">.投标人 </w:t>
      </w:r>
      <w:r>
        <w:rPr>
          <w:rFonts w:hint="eastAsia" w:ascii="宋体" w:hAnsi="宋体" w:cs="宋体"/>
          <w:bCs/>
          <w:color w:val="auto"/>
          <w:szCs w:val="21"/>
          <w:highlight w:val="none"/>
          <w:u w:val="single"/>
        </w:rPr>
        <w:t>201</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年以来具有同类产品的销售业绩的相关证明材料（无不良记录，以中标、成交通知书或签订的销售合同为准）</w:t>
      </w:r>
      <w:r>
        <w:rPr>
          <w:rFonts w:hint="eastAsia" w:ascii="宋体" w:hAnsi="宋体" w:cs="宋体"/>
          <w:b/>
          <w:color w:val="auto"/>
          <w:szCs w:val="21"/>
          <w:highlight w:val="none"/>
        </w:rPr>
        <w:t>（如有，请提供）；</w:t>
      </w:r>
    </w:p>
    <w:p>
      <w:pPr>
        <w:pStyle w:val="18"/>
        <w:spacing w:line="400" w:lineRule="exact"/>
        <w:ind w:left="640" w:leftChars="300" w:hanging="10" w:firstLineChars="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.投标人为生产厂家的，投标人的生产制造设备清单及专业技术能力说明</w:t>
      </w:r>
      <w:r>
        <w:rPr>
          <w:rFonts w:hint="eastAsia" w:ascii="宋体" w:hAnsi="宋体" w:cs="宋体"/>
          <w:b/>
          <w:color w:val="auto"/>
          <w:szCs w:val="21"/>
          <w:highlight w:val="none"/>
        </w:rPr>
        <w:t>（如有，请提供）；</w:t>
      </w:r>
    </w:p>
    <w:p>
      <w:pPr>
        <w:pStyle w:val="18"/>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.投标人相关获奖证书、认证证书等复印件</w:t>
      </w:r>
      <w:r>
        <w:rPr>
          <w:rFonts w:hint="eastAsia" w:ascii="宋体" w:hAnsi="宋体" w:cs="宋体"/>
          <w:b/>
          <w:color w:val="auto"/>
          <w:szCs w:val="21"/>
          <w:highlight w:val="none"/>
        </w:rPr>
        <w:t>（如有，请提供）；</w:t>
      </w:r>
    </w:p>
    <w:p>
      <w:pPr>
        <w:pStyle w:val="18"/>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.投标人所投产品为广西工业产品的，如实提供《广西工业产品声明函》</w:t>
      </w:r>
      <w:r>
        <w:rPr>
          <w:rFonts w:hint="eastAsia" w:ascii="宋体" w:hAnsi="宋体" w:cs="宋体"/>
          <w:b/>
          <w:color w:val="auto"/>
          <w:szCs w:val="21"/>
          <w:highlight w:val="none"/>
        </w:rPr>
        <w:t>（如有，请提供）；</w:t>
      </w:r>
    </w:p>
    <w:p>
      <w:pPr>
        <w:pStyle w:val="18"/>
        <w:spacing w:line="400" w:lineRule="exact"/>
        <w:ind w:left="640" w:leftChars="300" w:hanging="10" w:firstLineChars="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.其他有效证明文件的复印件（如产品属于小型、微型企业的，以提供工商注册地的工业和信息化部门等其他行政部门出具的相关证明材料为准）</w:t>
      </w:r>
      <w:r>
        <w:rPr>
          <w:rFonts w:hint="eastAsia" w:ascii="宋体" w:hAnsi="宋体" w:cs="宋体"/>
          <w:b/>
          <w:color w:val="auto"/>
          <w:szCs w:val="21"/>
          <w:highlight w:val="none"/>
        </w:rPr>
        <w:t>（如有，请提供）；</w:t>
      </w:r>
    </w:p>
    <w:p>
      <w:pPr>
        <w:snapToGrid w:val="0"/>
        <w:spacing w:line="400" w:lineRule="exact"/>
        <w:ind w:left="636" w:leftChars="303" w:firstLine="0" w:firstLineChars="0"/>
        <w:outlineLvl w:val="4"/>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符合条件的残疾人福利性单位在参加政府采购活动时，应当提供《残疾人福利性单位声明函》（见附件），并对声明的真实性负责。</w:t>
      </w:r>
    </w:p>
    <w:p>
      <w:pPr>
        <w:snapToGrid w:val="0"/>
        <w:spacing w:line="400" w:lineRule="exact"/>
        <w:ind w:left="636" w:leftChars="303" w:firstLine="0" w:firstLineChars="0"/>
        <w:outlineLvl w:val="4"/>
        <w:rPr>
          <w:rFonts w:hint="eastAsia" w:ascii="宋体" w:hAnsi="宋体" w:eastAsia="宋体" w:cs="宋体"/>
          <w:b/>
          <w:color w:val="auto"/>
          <w:kern w:val="0"/>
          <w:szCs w:val="21"/>
          <w:highlight w:val="none"/>
          <w:lang w:eastAsia="zh-CN"/>
        </w:rPr>
      </w:pPr>
      <w:r>
        <w:rPr>
          <w:rFonts w:hint="eastAsia" w:ascii="宋体" w:hAnsi="宋体" w:cs="宋体"/>
          <w:color w:val="auto"/>
          <w:szCs w:val="21"/>
          <w:highlight w:val="none"/>
          <w:lang w:val="en-US" w:eastAsia="zh-CN"/>
        </w:rPr>
        <w:t>15.</w:t>
      </w:r>
      <w:r>
        <w:rPr>
          <w:rFonts w:hint="eastAsia" w:ascii="宋体" w:hAnsi="宋体"/>
        </w:rPr>
        <w:t>监狱企业的证明文件[如产品属于监狱企业的，应当提供由省级以上监狱管理局、戒毒管理局（含新疆生产建设兵团）出具的属于监狱企业的证明文件, 否则不予享受优惠政策]</w:t>
      </w:r>
      <w:r>
        <w:rPr>
          <w:rFonts w:hint="eastAsia" w:ascii="宋体" w:hAnsi="宋体"/>
          <w:lang w:eastAsia="zh-CN"/>
        </w:rPr>
        <w:t>。</w:t>
      </w:r>
    </w:p>
    <w:p>
      <w:pPr>
        <w:pStyle w:val="9"/>
        <w:spacing w:line="400" w:lineRule="exact"/>
        <w:ind w:left="636" w:leftChars="303" w:firstLine="3" w:firstLineChars="0"/>
        <w:rPr>
          <w:rFonts w:hint="eastAsia" w:hAnsi="宋体" w:cs="宋体"/>
          <w:b/>
          <w:color w:val="auto"/>
          <w:szCs w:val="21"/>
          <w:highlight w:val="none"/>
        </w:rPr>
      </w:pPr>
      <w:r>
        <w:rPr>
          <w:rFonts w:hint="eastAsia" w:hAnsi="宋体" w:cs="宋体"/>
          <w:color w:val="auto"/>
          <w:kern w:val="0"/>
          <w:szCs w:val="21"/>
          <w:highlight w:val="none"/>
          <w:lang w:val="en-US" w:eastAsia="zh-CN"/>
        </w:rPr>
        <w:t>16.</w:t>
      </w:r>
      <w:r>
        <w:rPr>
          <w:rFonts w:hint="eastAsia" w:ascii="宋体" w:hAnsi="宋体" w:cs="宋体"/>
          <w:color w:val="auto"/>
          <w:kern w:val="0"/>
          <w:szCs w:val="21"/>
          <w:highlight w:val="none"/>
        </w:rPr>
        <w:t>投标人可结合本项目的评标办法视自身情况自行提交相关证明材料</w:t>
      </w:r>
      <w:r>
        <w:rPr>
          <w:rFonts w:hint="eastAsia" w:ascii="宋体" w:hAnsi="宋体" w:cs="宋体"/>
          <w:b/>
          <w:color w:val="auto"/>
          <w:kern w:val="0"/>
          <w:szCs w:val="21"/>
          <w:highlight w:val="none"/>
        </w:rPr>
        <w:t>（如有，请提供）</w:t>
      </w:r>
    </w:p>
    <w:p>
      <w:pPr>
        <w:pStyle w:val="9"/>
        <w:spacing w:line="400" w:lineRule="exact"/>
        <w:rPr>
          <w:rFonts w:hint="eastAsia" w:hAnsi="宋体"/>
          <w:b/>
          <w:color w:val="auto"/>
          <w:sz w:val="32"/>
          <w:szCs w:val="32"/>
          <w:highlight w:val="none"/>
        </w:rPr>
      </w:pPr>
      <w:r>
        <w:rPr>
          <w:rFonts w:hint="eastAsia" w:ascii="宋体" w:hAnsi="宋体" w:cs="宋体"/>
          <w:b/>
          <w:color w:val="auto"/>
          <w:kern w:val="0"/>
          <w:szCs w:val="21"/>
          <w:highlight w:val="none"/>
        </w:rPr>
        <w:t>投标人提供的相关材料应真实有效，属于“必须提供”的文件应加盖投标人公章（扫描公章无效，自然人除外）否则投标无效</w:t>
      </w:r>
    </w:p>
    <w:p>
      <w:pPr>
        <w:pStyle w:val="9"/>
        <w:spacing w:line="400" w:lineRule="exact"/>
        <w:rPr>
          <w:rFonts w:hint="eastAsia" w:hAnsi="宋体"/>
          <w:b/>
          <w:color w:val="auto"/>
          <w:sz w:val="32"/>
          <w:szCs w:val="32"/>
          <w:highlight w:val="none"/>
        </w:rPr>
      </w:pPr>
    </w:p>
    <w:p>
      <w:pPr>
        <w:pStyle w:val="9"/>
        <w:spacing w:line="400" w:lineRule="exact"/>
        <w:rPr>
          <w:rFonts w:hint="eastAsia" w:ascii="Times New Roman" w:hAnsi="Times New Roman"/>
          <w:b/>
          <w:bCs/>
          <w:kern w:val="2"/>
          <w:sz w:val="30"/>
          <w:szCs w:val="30"/>
          <w:lang w:val="en-US" w:eastAsia="zh-CN" w:bidi="ar-SA"/>
        </w:rPr>
      </w:pPr>
      <w:r>
        <w:rPr>
          <w:rFonts w:hint="eastAsia" w:ascii="Times New Roman" w:hAnsi="Times New Roman"/>
          <w:b/>
          <w:bCs/>
          <w:kern w:val="2"/>
          <w:sz w:val="30"/>
          <w:szCs w:val="30"/>
          <w:lang w:val="en-US" w:eastAsia="zh-CN" w:bidi="ar-SA"/>
        </w:rPr>
        <w:br w:type="page"/>
      </w:r>
      <w:r>
        <w:rPr>
          <w:rFonts w:hint="eastAsia" w:ascii="Times New Roman" w:hAnsi="Times New Roman"/>
          <w:b/>
          <w:bCs/>
          <w:kern w:val="2"/>
          <w:sz w:val="30"/>
          <w:szCs w:val="30"/>
          <w:lang w:val="en-US" w:eastAsia="zh-CN" w:bidi="ar-SA"/>
        </w:rPr>
        <w:t>一、投标报价</w:t>
      </w:r>
    </w:p>
    <w:p>
      <w:pPr>
        <w:pStyle w:val="9"/>
        <w:spacing w:line="400" w:lineRule="exact"/>
        <w:ind w:firstLine="588" w:firstLineChars="196"/>
        <w:rPr>
          <w:rFonts w:hint="eastAsia" w:hAnsi="宋体"/>
          <w:b/>
          <w:color w:val="auto"/>
          <w:sz w:val="24"/>
          <w:highlight w:val="none"/>
        </w:rPr>
      </w:pPr>
      <w:r>
        <w:rPr>
          <w:rFonts w:hint="eastAsia" w:ascii="Times New Roman" w:hAnsi="Times New Roman"/>
          <w:b/>
          <w:bCs/>
          <w:kern w:val="2"/>
          <w:sz w:val="30"/>
          <w:szCs w:val="30"/>
          <w:lang w:val="en-US" w:eastAsia="zh-CN" w:bidi="ar-SA"/>
        </w:rPr>
        <w:t>1、投标函（必须提供）</w:t>
      </w:r>
    </w:p>
    <w:p>
      <w:pPr>
        <w:spacing w:line="440" w:lineRule="atLeast"/>
        <w:rPr>
          <w:rFonts w:hint="eastAsia" w:ascii="宋体" w:hAnsi="宋体"/>
          <w:b/>
          <w:bCs/>
          <w:color w:val="auto"/>
          <w:sz w:val="32"/>
          <w:szCs w:val="32"/>
          <w:highlight w:val="none"/>
        </w:rPr>
      </w:pPr>
      <w:r>
        <w:rPr>
          <w:rFonts w:hint="eastAsia" w:ascii="宋体" w:hAnsi="宋体"/>
          <w:b/>
          <w:bCs/>
          <w:color w:val="auto"/>
          <w:sz w:val="24"/>
          <w:szCs w:val="24"/>
          <w:highlight w:val="none"/>
        </w:rPr>
        <w:t>附件：</w:t>
      </w:r>
    </w:p>
    <w:p>
      <w:pPr>
        <w:pStyle w:val="9"/>
        <w:ind w:firstLine="750" w:firstLineChars="250"/>
        <w:jc w:val="center"/>
        <w:rPr>
          <w:rFonts w:hint="eastAsia" w:hAnsi="宋体"/>
          <w:b/>
          <w:color w:val="auto"/>
          <w:sz w:val="32"/>
          <w:highlight w:val="none"/>
        </w:rPr>
      </w:pPr>
      <w:r>
        <w:rPr>
          <w:rFonts w:hint="eastAsia" w:hAnsi="宋体"/>
          <w:b/>
          <w:color w:val="auto"/>
          <w:sz w:val="30"/>
          <w:szCs w:val="30"/>
          <w:highlight w:val="none"/>
        </w:rPr>
        <w:t>投 标 函 （格 式）</w:t>
      </w:r>
    </w:p>
    <w:p>
      <w:pPr>
        <w:spacing w:line="240" w:lineRule="exact"/>
        <w:jc w:val="center"/>
        <w:rPr>
          <w:rFonts w:hint="eastAsia" w:ascii="宋体" w:hAnsi="宋体"/>
          <w:color w:val="auto"/>
          <w:sz w:val="32"/>
          <w:highlight w:val="none"/>
        </w:rPr>
      </w:pPr>
    </w:p>
    <w:p>
      <w:pPr>
        <w:spacing w:line="400" w:lineRule="exact"/>
        <w:rPr>
          <w:rFonts w:hint="eastAsia" w:ascii="宋体" w:hAnsi="宋体" w:eastAsia="宋体"/>
          <w:color w:val="auto"/>
          <w:highlight w:val="none"/>
          <w:lang w:eastAsia="zh-CN"/>
        </w:rPr>
      </w:pPr>
      <w:r>
        <w:rPr>
          <w:rFonts w:hint="eastAsia" w:ascii="宋体" w:hAnsi="宋体"/>
          <w:b/>
          <w:bCs/>
          <w:color w:val="auto"/>
          <w:szCs w:val="21"/>
          <w:highlight w:val="none"/>
        </w:rPr>
        <w:t>致：</w:t>
      </w:r>
      <w:r>
        <w:rPr>
          <w:rFonts w:hint="eastAsia" w:ascii="宋体" w:hAnsi="宋体"/>
          <w:color w:val="auto"/>
          <w:szCs w:val="21"/>
          <w:highlight w:val="none"/>
          <w:u w:val="single"/>
          <w:lang w:eastAsia="zh-CN"/>
        </w:rPr>
        <w:t>广西万盯卯招标咨询有限公司</w:t>
      </w:r>
    </w:p>
    <w:p>
      <w:pPr>
        <w:spacing w:line="400" w:lineRule="exact"/>
        <w:rPr>
          <w:rFonts w:hint="eastAsia" w:ascii="宋体" w:hAnsi="宋体"/>
          <w:color w:val="auto"/>
          <w:szCs w:val="21"/>
          <w:highlight w:val="none"/>
        </w:rPr>
      </w:pPr>
    </w:p>
    <w:p>
      <w:pPr>
        <w:pStyle w:val="9"/>
        <w:spacing w:line="400" w:lineRule="exact"/>
        <w:ind w:firstLine="420"/>
        <w:jc w:val="left"/>
        <w:rPr>
          <w:rFonts w:hint="eastAsia" w:hAnsi="宋体"/>
          <w:color w:val="auto"/>
          <w:highlight w:val="none"/>
        </w:rPr>
      </w:pPr>
      <w:r>
        <w:rPr>
          <w:rFonts w:hint="eastAsia" w:hAnsi="宋体"/>
          <w:color w:val="auto"/>
          <w:highlight w:val="none"/>
        </w:rPr>
        <w:t>根据贵方</w:t>
      </w:r>
      <w:r>
        <w:rPr>
          <w:rFonts w:hint="eastAsia" w:hAnsi="宋体"/>
          <w:color w:val="auto"/>
          <w:highlight w:val="none"/>
          <w:u w:val="single"/>
        </w:rPr>
        <w:t xml:space="preserve"> </w:t>
      </w:r>
      <w:r>
        <w:rPr>
          <w:rFonts w:hint="eastAsia" w:hAnsi="宋体"/>
          <w:color w:val="auto"/>
          <w:highlight w:val="none"/>
          <w:u w:val="single"/>
          <w:lang w:val="en-US" w:eastAsia="zh-CN"/>
        </w:rPr>
        <w:t xml:space="preserve"> (例：兴安县人民医院医疗设备采购（一）A分标)(注：以下所有项目名称及编号均以此为例，不再复述)  </w:t>
      </w:r>
      <w:r>
        <w:rPr>
          <w:rFonts w:hint="eastAsia" w:hAnsi="宋体"/>
          <w:color w:val="auto"/>
          <w:highlight w:val="none"/>
        </w:rPr>
        <w:t>项目招标文件，项目编号</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（例：GLZC2021-G1-250046-WDMZ-A）</w:t>
      </w:r>
      <w:r>
        <w:rPr>
          <w:rFonts w:hint="eastAsia" w:hAnsi="宋体"/>
          <w:color w:val="auto"/>
          <w:szCs w:val="21"/>
          <w:highlight w:val="none"/>
          <w:u w:val="single"/>
        </w:rPr>
        <w:t xml:space="preserve"> </w:t>
      </w:r>
      <w:r>
        <w:rPr>
          <w:rFonts w:hint="eastAsia" w:hAnsi="宋体"/>
          <w:color w:val="auto"/>
          <w:szCs w:val="21"/>
          <w:highlight w:val="none"/>
        </w:rPr>
        <w:t>，签字代表</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none"/>
        </w:rPr>
        <w:t>（姓名）</w:t>
      </w:r>
      <w:r>
        <w:rPr>
          <w:rFonts w:hint="eastAsia" w:hAnsi="宋体"/>
          <w:color w:val="auto"/>
          <w:highlight w:val="none"/>
        </w:rPr>
        <w:t xml:space="preserve">经正式授权并代表投标人 </w:t>
      </w:r>
      <w:r>
        <w:rPr>
          <w:rFonts w:hint="eastAsia" w:hAnsi="宋体"/>
          <w:color w:val="auto"/>
          <w:highlight w:val="none"/>
          <w:u w:val="single"/>
        </w:rPr>
        <w:t xml:space="preserve">                          （</w:t>
      </w:r>
      <w:r>
        <w:rPr>
          <w:rFonts w:hint="eastAsia" w:hAnsi="宋体"/>
          <w:color w:val="auto"/>
          <w:highlight w:val="none"/>
        </w:rPr>
        <w:t>投标单位名称），提交投标文件正本一份，副本四份。</w:t>
      </w:r>
    </w:p>
    <w:p>
      <w:pPr>
        <w:pStyle w:val="9"/>
        <w:spacing w:line="400" w:lineRule="exact"/>
        <w:ind w:firstLine="420"/>
        <w:rPr>
          <w:rFonts w:hint="eastAsia" w:hAnsi="宋体"/>
          <w:color w:val="auto"/>
          <w:highlight w:val="none"/>
        </w:rPr>
      </w:pPr>
      <w:r>
        <w:rPr>
          <w:rFonts w:hint="eastAsia" w:hAnsi="宋体"/>
          <w:color w:val="auto"/>
          <w:highlight w:val="none"/>
        </w:rPr>
        <w:t>据此函，签字代表宣布同意如下：</w:t>
      </w:r>
    </w:p>
    <w:p>
      <w:pPr>
        <w:pStyle w:val="9"/>
        <w:numPr>
          <w:ilvl w:val="0"/>
          <w:numId w:val="3"/>
        </w:numPr>
        <w:spacing w:line="360" w:lineRule="exact"/>
        <w:ind w:firstLine="630" w:firstLineChars="300"/>
        <w:rPr>
          <w:rFonts w:hint="eastAsia" w:hAnsi="宋体"/>
          <w:color w:val="auto"/>
          <w:highlight w:val="none"/>
        </w:rPr>
      </w:pPr>
      <w:r>
        <w:rPr>
          <w:rFonts w:hint="eastAsia" w:hAnsi="宋体"/>
          <w:color w:val="auto"/>
          <w:highlight w:val="none"/>
        </w:rPr>
        <w:t>按招标文件采购需求和投标报价明细表：</w:t>
      </w:r>
    </w:p>
    <w:p>
      <w:pPr>
        <w:pStyle w:val="9"/>
        <w:spacing w:line="360" w:lineRule="auto"/>
        <w:ind w:firstLine="420"/>
        <w:rPr>
          <w:rFonts w:hint="eastAsia" w:ascii="Times New Roman" w:hAnsi="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A分标：</w:t>
      </w:r>
      <w:r>
        <w:rPr>
          <w:rFonts w:hint="eastAsia" w:ascii="Times New Roman" w:hAnsi="宋体"/>
          <w:color w:val="auto"/>
          <w:kern w:val="2"/>
          <w:sz w:val="21"/>
          <w:szCs w:val="24"/>
          <w:highlight w:val="none"/>
          <w:lang w:val="en-US" w:eastAsia="zh-CN" w:bidi="ar-SA"/>
        </w:rPr>
        <w:t>投标总报价（大写）</w:t>
      </w:r>
      <w:r>
        <w:rPr>
          <w:rFonts w:hint="eastAsia" w:ascii="Times New Roman" w:hAnsi="宋体"/>
          <w:color w:val="auto"/>
          <w:kern w:val="2"/>
          <w:sz w:val="21"/>
          <w:szCs w:val="24"/>
          <w:highlight w:val="none"/>
          <w:u w:val="single"/>
          <w:lang w:val="en-US" w:eastAsia="zh-CN" w:bidi="ar-SA"/>
        </w:rPr>
        <w:t xml:space="preserve">             </w:t>
      </w:r>
      <w:r>
        <w:rPr>
          <w:rFonts w:hint="eastAsia" w:ascii="Times New Roman" w:hAnsi="宋体"/>
          <w:color w:val="auto"/>
          <w:kern w:val="2"/>
          <w:sz w:val="21"/>
          <w:szCs w:val="24"/>
          <w:highlight w:val="none"/>
          <w:lang w:val="en-US" w:eastAsia="zh-CN" w:bidi="ar-SA"/>
        </w:rPr>
        <w:t xml:space="preserve"> 元人民币(￥</w:t>
      </w:r>
      <w:r>
        <w:rPr>
          <w:rFonts w:hint="eastAsia" w:ascii="Times New Roman" w:hAnsi="宋体"/>
          <w:color w:val="auto"/>
          <w:kern w:val="2"/>
          <w:sz w:val="21"/>
          <w:szCs w:val="24"/>
          <w:highlight w:val="none"/>
          <w:u w:val="single"/>
          <w:lang w:val="en-US" w:eastAsia="zh-CN" w:bidi="ar-SA"/>
        </w:rPr>
        <w:t xml:space="preserve">             </w:t>
      </w:r>
      <w:r>
        <w:rPr>
          <w:rFonts w:hint="eastAsia" w:ascii="Times New Roman" w:hAnsi="宋体"/>
          <w:color w:val="auto"/>
          <w:kern w:val="2"/>
          <w:sz w:val="21"/>
          <w:szCs w:val="24"/>
          <w:highlight w:val="none"/>
          <w:lang w:val="en-US" w:eastAsia="zh-CN" w:bidi="ar-SA"/>
        </w:rPr>
        <w:t>)；</w:t>
      </w:r>
    </w:p>
    <w:p>
      <w:pPr>
        <w:bidi w:val="0"/>
        <w:spacing w:line="360" w:lineRule="auto"/>
        <w:ind w:firstLine="420" w:firstLineChars="200"/>
        <w:rPr>
          <w:rFonts w:hint="eastAsia" w:hAnsi="宋体"/>
          <w:color w:val="auto"/>
          <w:highlight w:val="none"/>
        </w:rPr>
      </w:pPr>
      <w:r>
        <w:rPr>
          <w:rFonts w:hint="eastAsia" w:ascii="宋体" w:hAnsi="宋体"/>
          <w:color w:val="auto"/>
          <w:kern w:val="2"/>
          <w:sz w:val="21"/>
          <w:szCs w:val="20"/>
          <w:highlight w:val="none"/>
          <w:lang w:val="en-US" w:eastAsia="zh-CN" w:bidi="ar-SA"/>
        </w:rPr>
        <w:t>B分</w:t>
      </w:r>
      <w:r>
        <w:rPr>
          <w:rFonts w:hint="eastAsia" w:hAnsi="宋体"/>
          <w:color w:val="auto"/>
          <w:highlight w:val="none"/>
          <w:lang w:val="en-US" w:eastAsia="zh-CN"/>
        </w:rPr>
        <w:t>标：</w:t>
      </w:r>
      <w:r>
        <w:rPr>
          <w:rFonts w:hint="eastAsia" w:hAnsi="宋体"/>
          <w:color w:val="auto"/>
          <w:highlight w:val="none"/>
        </w:rPr>
        <w:t>投标总报价（大写）</w:t>
      </w:r>
      <w:r>
        <w:rPr>
          <w:rFonts w:hint="eastAsia" w:hAnsi="宋体"/>
          <w:color w:val="auto"/>
          <w:highlight w:val="none"/>
          <w:u w:val="single"/>
        </w:rPr>
        <w:t xml:space="preserve">              </w:t>
      </w:r>
      <w:r>
        <w:rPr>
          <w:rFonts w:hint="eastAsia" w:hAnsi="宋体"/>
          <w:color w:val="auto"/>
          <w:highlight w:val="none"/>
        </w:rPr>
        <w:t>元人民币(￥</w:t>
      </w:r>
      <w:r>
        <w:rPr>
          <w:rFonts w:hint="eastAsia" w:hAnsi="宋体"/>
          <w:color w:val="auto"/>
          <w:highlight w:val="none"/>
          <w:u w:val="single"/>
        </w:rPr>
        <w:t xml:space="preserve">              </w:t>
      </w:r>
      <w:r>
        <w:rPr>
          <w:rFonts w:hint="eastAsia" w:hAnsi="宋体"/>
          <w:color w:val="auto"/>
          <w:highlight w:val="none"/>
        </w:rPr>
        <w:t>)；</w:t>
      </w:r>
    </w:p>
    <w:p>
      <w:pPr>
        <w:bidi w:val="0"/>
        <w:spacing w:line="360" w:lineRule="auto"/>
        <w:ind w:firstLine="420" w:firstLineChars="200"/>
        <w:rPr>
          <w:rFonts w:hint="eastAsia" w:hAnsi="宋体"/>
          <w:color w:val="auto"/>
          <w:highlight w:val="none"/>
        </w:rPr>
      </w:pPr>
      <w:r>
        <w:rPr>
          <w:rFonts w:hint="eastAsia" w:ascii="宋体" w:hAnsi="宋体"/>
          <w:color w:val="auto"/>
          <w:kern w:val="2"/>
          <w:sz w:val="21"/>
          <w:szCs w:val="20"/>
          <w:highlight w:val="none"/>
          <w:lang w:val="en-US" w:eastAsia="zh-CN" w:bidi="ar-SA"/>
        </w:rPr>
        <w:t>C分</w:t>
      </w:r>
      <w:r>
        <w:rPr>
          <w:rFonts w:hint="eastAsia" w:hAnsi="宋体"/>
          <w:color w:val="auto"/>
          <w:highlight w:val="none"/>
          <w:lang w:val="en-US" w:eastAsia="zh-CN"/>
        </w:rPr>
        <w:t>标：</w:t>
      </w:r>
      <w:r>
        <w:rPr>
          <w:rFonts w:hint="eastAsia" w:hAnsi="宋体"/>
          <w:color w:val="auto"/>
          <w:highlight w:val="none"/>
        </w:rPr>
        <w:t>投标总报价（大写）</w:t>
      </w:r>
      <w:r>
        <w:rPr>
          <w:rFonts w:hint="eastAsia" w:hAnsi="宋体"/>
          <w:color w:val="auto"/>
          <w:highlight w:val="none"/>
          <w:u w:val="single"/>
        </w:rPr>
        <w:t xml:space="preserve">              </w:t>
      </w:r>
      <w:r>
        <w:rPr>
          <w:rFonts w:hint="eastAsia" w:hAnsi="宋体"/>
          <w:color w:val="auto"/>
          <w:highlight w:val="none"/>
        </w:rPr>
        <w:t>元人民币(￥</w:t>
      </w:r>
      <w:r>
        <w:rPr>
          <w:rFonts w:hint="eastAsia" w:hAnsi="宋体"/>
          <w:color w:val="auto"/>
          <w:highlight w:val="none"/>
          <w:u w:val="single"/>
        </w:rPr>
        <w:t xml:space="preserve">              </w:t>
      </w:r>
      <w:r>
        <w:rPr>
          <w:rFonts w:hint="eastAsia" w:hAnsi="宋体"/>
          <w:color w:val="auto"/>
          <w:highlight w:val="none"/>
        </w:rPr>
        <w:t>)；</w:t>
      </w:r>
    </w:p>
    <w:p>
      <w:pPr>
        <w:bidi w:val="0"/>
        <w:spacing w:line="360" w:lineRule="auto"/>
        <w:ind w:firstLine="420" w:firstLineChars="200"/>
        <w:rPr>
          <w:rFonts w:hint="eastAsia"/>
        </w:rPr>
      </w:pPr>
      <w:r>
        <w:rPr>
          <w:rFonts w:hint="eastAsia" w:ascii="宋体" w:hAnsi="宋体"/>
          <w:color w:val="auto"/>
          <w:kern w:val="2"/>
          <w:sz w:val="21"/>
          <w:szCs w:val="20"/>
          <w:highlight w:val="none"/>
          <w:lang w:val="en-US" w:eastAsia="zh-CN" w:bidi="ar-SA"/>
        </w:rPr>
        <w:t>D分</w:t>
      </w:r>
      <w:r>
        <w:rPr>
          <w:rFonts w:hint="eastAsia"/>
          <w:lang w:val="en-US" w:eastAsia="zh-CN"/>
        </w:rPr>
        <w:t>标：</w:t>
      </w:r>
      <w:r>
        <w:rPr>
          <w:rFonts w:hint="eastAsia"/>
        </w:rPr>
        <w:t>投标总报价（大写）</w:t>
      </w:r>
      <w:r>
        <w:rPr>
          <w:rFonts w:hint="eastAsia"/>
          <w:u w:val="single"/>
        </w:rPr>
        <w:t xml:space="preserve">             </w:t>
      </w:r>
      <w:r>
        <w:rPr>
          <w:rFonts w:hint="eastAsia"/>
        </w:rPr>
        <w:t xml:space="preserve"> 元人民币(￥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bidi w:val="0"/>
        <w:spacing w:line="360" w:lineRule="auto"/>
        <w:ind w:firstLine="420" w:firstLineChars="200"/>
        <w:rPr>
          <w:rFonts w:hint="eastAsia"/>
        </w:rPr>
      </w:pPr>
      <w:r>
        <w:rPr>
          <w:rFonts w:hint="eastAsia" w:ascii="宋体" w:hAnsi="宋体" w:eastAsia="宋体" w:cs="宋体"/>
          <w:lang w:val="en-US" w:eastAsia="zh-CN"/>
        </w:rPr>
        <w:t>E分标：</w:t>
      </w:r>
      <w:r>
        <w:rPr>
          <w:rFonts w:hint="eastAsia" w:ascii="宋体" w:hAnsi="宋体" w:eastAsia="宋体" w:cs="宋体"/>
          <w:color w:val="auto"/>
          <w:highlight w:val="none"/>
        </w:rPr>
        <w:t>投</w:t>
      </w:r>
      <w:r>
        <w:rPr>
          <w:rFonts w:hint="eastAsia" w:hAnsi="宋体"/>
          <w:color w:val="auto"/>
          <w:highlight w:val="none"/>
        </w:rPr>
        <w:t>标总报价（大写）</w:t>
      </w:r>
      <w:r>
        <w:rPr>
          <w:rFonts w:hint="eastAsia" w:hAnsi="宋体"/>
          <w:color w:val="auto"/>
          <w:highlight w:val="none"/>
          <w:u w:val="single"/>
        </w:rPr>
        <w:t xml:space="preserve">              </w:t>
      </w:r>
      <w:r>
        <w:rPr>
          <w:rFonts w:hint="eastAsia" w:hAnsi="宋体"/>
          <w:color w:val="auto"/>
          <w:highlight w:val="none"/>
        </w:rPr>
        <w:t>元人民币(￥</w:t>
      </w:r>
      <w:r>
        <w:rPr>
          <w:rFonts w:hint="eastAsia" w:hAnsi="宋体"/>
          <w:color w:val="auto"/>
          <w:highlight w:val="none"/>
          <w:u w:val="single"/>
        </w:rPr>
        <w:t xml:space="preserve">              </w:t>
      </w:r>
      <w:r>
        <w:rPr>
          <w:rFonts w:hint="eastAsia" w:hAnsi="宋体"/>
          <w:color w:val="auto"/>
          <w:highlight w:val="none"/>
        </w:rPr>
        <w:t>)；</w:t>
      </w:r>
    </w:p>
    <w:p>
      <w:pPr>
        <w:pStyle w:val="9"/>
        <w:spacing w:line="400" w:lineRule="exact"/>
        <w:ind w:firstLine="360"/>
        <w:rPr>
          <w:rFonts w:hint="eastAsia" w:hAnsi="宋体"/>
          <w:color w:val="auto"/>
          <w:highlight w:val="none"/>
        </w:rPr>
      </w:pPr>
      <w:r>
        <w:rPr>
          <w:rFonts w:hint="eastAsia" w:hAnsi="宋体"/>
          <w:color w:val="auto"/>
          <w:highlight w:val="none"/>
        </w:rPr>
        <w:t>2、我方承诺已具备招标文件规定的投标人资格条件。</w:t>
      </w:r>
    </w:p>
    <w:p>
      <w:pPr>
        <w:pStyle w:val="9"/>
        <w:spacing w:line="400" w:lineRule="exact"/>
        <w:ind w:firstLine="360"/>
        <w:rPr>
          <w:rFonts w:hint="eastAsia" w:hAnsi="宋体"/>
          <w:color w:val="auto"/>
          <w:highlight w:val="none"/>
        </w:rPr>
      </w:pPr>
      <w:r>
        <w:rPr>
          <w:rFonts w:hint="eastAsia" w:hAnsi="宋体"/>
          <w:color w:val="auto"/>
          <w:highlight w:val="none"/>
        </w:rPr>
        <w:t>3、我方已详细审核招标文件，包括修改文件（如有的话）和有关附件，将自行承担因对全部招标文件理解不正确或误解而产生的相应后果。</w:t>
      </w:r>
    </w:p>
    <w:p>
      <w:pPr>
        <w:pStyle w:val="9"/>
        <w:spacing w:line="400" w:lineRule="exact"/>
        <w:ind w:firstLine="420"/>
        <w:rPr>
          <w:rFonts w:hint="eastAsia" w:hAnsi="宋体"/>
          <w:color w:val="auto"/>
          <w:highlight w:val="none"/>
        </w:rPr>
      </w:pPr>
      <w:r>
        <w:rPr>
          <w:rFonts w:hint="eastAsia" w:hAnsi="宋体"/>
          <w:color w:val="auto"/>
          <w:highlight w:val="none"/>
        </w:rPr>
        <w:t>4、如我方中标：</w:t>
      </w:r>
    </w:p>
    <w:p>
      <w:pPr>
        <w:pStyle w:val="9"/>
        <w:spacing w:line="400" w:lineRule="exact"/>
        <w:ind w:firstLine="420"/>
        <w:rPr>
          <w:rFonts w:hint="eastAsia" w:hAnsi="宋体"/>
          <w:color w:val="auto"/>
          <w:highlight w:val="none"/>
        </w:rPr>
      </w:pPr>
      <w:r>
        <w:rPr>
          <w:rFonts w:hint="eastAsia" w:hAnsi="宋体"/>
          <w:color w:val="auto"/>
          <w:highlight w:val="none"/>
        </w:rPr>
        <w:t>（1）我方承诺在收到中标通知书后，在中标通知书规定的期限内与采购人签订合同。</w:t>
      </w:r>
    </w:p>
    <w:p>
      <w:pPr>
        <w:pStyle w:val="9"/>
        <w:spacing w:line="400" w:lineRule="exact"/>
        <w:ind w:firstLine="420"/>
        <w:rPr>
          <w:rFonts w:hint="eastAsia" w:hAnsi="宋体"/>
          <w:color w:val="auto"/>
          <w:highlight w:val="none"/>
        </w:rPr>
      </w:pPr>
      <w:r>
        <w:rPr>
          <w:rFonts w:hint="eastAsia" w:hAnsi="宋体"/>
          <w:color w:val="auto"/>
          <w:highlight w:val="none"/>
        </w:rPr>
        <w:t>（2）我方承诺按照招标文件规定递交</w:t>
      </w:r>
      <w:r>
        <w:rPr>
          <w:rFonts w:hint="eastAsia" w:hAnsi="宋体"/>
          <w:color w:val="auto"/>
          <w:szCs w:val="21"/>
          <w:highlight w:val="none"/>
        </w:rPr>
        <w:t>履约保证金</w:t>
      </w:r>
      <w:r>
        <w:rPr>
          <w:rFonts w:hint="eastAsia" w:hAnsi="宋体"/>
          <w:color w:val="auto"/>
          <w:highlight w:val="none"/>
        </w:rPr>
        <w:t>。</w:t>
      </w:r>
    </w:p>
    <w:p>
      <w:pPr>
        <w:pStyle w:val="9"/>
        <w:spacing w:line="400" w:lineRule="exact"/>
        <w:ind w:firstLine="420"/>
        <w:rPr>
          <w:rFonts w:hint="eastAsia" w:hAnsi="宋体"/>
          <w:color w:val="auto"/>
          <w:highlight w:val="none"/>
        </w:rPr>
      </w:pPr>
      <w:r>
        <w:rPr>
          <w:rFonts w:hint="eastAsia" w:hAnsi="宋体"/>
          <w:color w:val="auto"/>
          <w:highlight w:val="none"/>
        </w:rPr>
        <w:t>（3）我方承诺本投标文件至本项目合同履行完毕止均保持有效，按招标文件及政府采购法律、法规的规定履行合同责任和义务。</w:t>
      </w:r>
    </w:p>
    <w:p>
      <w:pPr>
        <w:pStyle w:val="9"/>
        <w:spacing w:line="400" w:lineRule="exact"/>
        <w:ind w:firstLine="420"/>
        <w:rPr>
          <w:rFonts w:hint="eastAsia" w:hAnsi="宋体"/>
          <w:color w:val="auto"/>
          <w:highlight w:val="none"/>
        </w:rPr>
      </w:pPr>
      <w:r>
        <w:rPr>
          <w:rFonts w:hint="eastAsia" w:hAnsi="宋体"/>
          <w:color w:val="auto"/>
          <w:highlight w:val="none"/>
        </w:rPr>
        <w:t>与本投标有关的正式通讯地址为：</w:t>
      </w:r>
    </w:p>
    <w:p>
      <w:pPr>
        <w:pStyle w:val="9"/>
        <w:spacing w:line="400" w:lineRule="exact"/>
        <w:ind w:firstLine="420"/>
        <w:rPr>
          <w:rFonts w:hint="eastAsia"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邮编：</w:t>
      </w:r>
      <w:r>
        <w:rPr>
          <w:rFonts w:hint="eastAsia" w:hAnsi="宋体"/>
          <w:color w:val="auto"/>
          <w:highlight w:val="none"/>
          <w:u w:val="single"/>
        </w:rPr>
        <w:t xml:space="preserve">          </w:t>
      </w:r>
      <w:r>
        <w:rPr>
          <w:rFonts w:hint="eastAsia" w:hAnsi="宋体"/>
          <w:color w:val="auto"/>
          <w:highlight w:val="none"/>
        </w:rPr>
        <w:t xml:space="preserve">  电话、传真：</w:t>
      </w:r>
      <w:r>
        <w:rPr>
          <w:rFonts w:hint="eastAsia" w:hAnsi="宋体"/>
          <w:color w:val="auto"/>
          <w:highlight w:val="none"/>
          <w:u w:val="single"/>
        </w:rPr>
        <w:t xml:space="preserve">            </w:t>
      </w:r>
    </w:p>
    <w:p>
      <w:pPr>
        <w:pStyle w:val="9"/>
        <w:spacing w:line="400" w:lineRule="exact"/>
        <w:ind w:firstLine="420"/>
        <w:rPr>
          <w:rFonts w:hint="eastAsia" w:hAnsi="宋体"/>
          <w:color w:val="auto"/>
          <w:highlight w:val="none"/>
        </w:rPr>
      </w:pPr>
      <w:r>
        <w:rPr>
          <w:rFonts w:hint="eastAsia" w:hAnsi="宋体"/>
          <w:color w:val="auto"/>
          <w:highlight w:val="none"/>
        </w:rPr>
        <w:t>开户名称：</w:t>
      </w:r>
      <w:r>
        <w:rPr>
          <w:rFonts w:hint="eastAsia" w:hAnsi="宋体"/>
          <w:color w:val="auto"/>
          <w:highlight w:val="none"/>
          <w:u w:val="single"/>
        </w:rPr>
        <w:t xml:space="preserve">                                        </w:t>
      </w:r>
    </w:p>
    <w:p>
      <w:pPr>
        <w:pStyle w:val="9"/>
        <w:spacing w:line="400" w:lineRule="exact"/>
        <w:ind w:firstLine="420"/>
        <w:rPr>
          <w:rFonts w:hint="eastAsia"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pPr>
        <w:pStyle w:val="9"/>
        <w:spacing w:line="400" w:lineRule="exact"/>
        <w:ind w:firstLine="420"/>
        <w:rPr>
          <w:rFonts w:hint="eastAsia"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pPr>
        <w:pStyle w:val="9"/>
        <w:spacing w:line="400" w:lineRule="exact"/>
        <w:ind w:firstLine="420"/>
        <w:rPr>
          <w:rFonts w:hint="eastAsia" w:hAnsi="宋体"/>
          <w:color w:val="auto"/>
          <w:highlight w:val="none"/>
        </w:rPr>
      </w:pPr>
      <w:r>
        <w:rPr>
          <w:rFonts w:hint="eastAsia" w:hAnsi="宋体"/>
          <w:color w:val="auto"/>
          <w:highlight w:val="none"/>
        </w:rPr>
        <w:t>投标人（公章）：</w:t>
      </w:r>
      <w:r>
        <w:rPr>
          <w:rFonts w:hint="eastAsia" w:hAnsi="宋体"/>
          <w:color w:val="auto"/>
          <w:highlight w:val="none"/>
          <w:u w:val="single"/>
        </w:rPr>
        <w:t xml:space="preserve">                                              </w:t>
      </w:r>
    </w:p>
    <w:p>
      <w:pPr>
        <w:pStyle w:val="9"/>
        <w:spacing w:line="400" w:lineRule="exact"/>
        <w:ind w:firstLine="420"/>
        <w:rPr>
          <w:rFonts w:hint="eastAsia" w:hAnsi="宋体"/>
          <w:color w:val="auto"/>
          <w:highlight w:val="none"/>
          <w:u w:val="single"/>
        </w:rPr>
      </w:pPr>
      <w:r>
        <w:rPr>
          <w:rFonts w:hint="eastAsia" w:hAnsi="宋体"/>
          <w:color w:val="auto"/>
          <w:highlight w:val="none"/>
        </w:rPr>
        <w:t>法定代表人或委托代理人签字：</w:t>
      </w:r>
      <w:r>
        <w:rPr>
          <w:rFonts w:hint="eastAsia" w:hAnsi="宋体"/>
          <w:color w:val="auto"/>
          <w:highlight w:val="none"/>
          <w:u w:val="single"/>
        </w:rPr>
        <w:t xml:space="preserve">                       </w:t>
      </w:r>
    </w:p>
    <w:p>
      <w:pPr>
        <w:pStyle w:val="9"/>
        <w:spacing w:line="400" w:lineRule="exact"/>
        <w:ind w:firstLine="420"/>
        <w:rPr>
          <w:rFonts w:hint="eastAsia" w:hAnsi="宋体"/>
          <w:color w:val="auto"/>
          <w:highlight w:val="none"/>
        </w:rPr>
      </w:pPr>
      <w:r>
        <w:rPr>
          <w:rFonts w:hint="eastAsia" w:hAnsi="宋体"/>
          <w:color w:val="auto"/>
          <w:highlight w:val="none"/>
        </w:rPr>
        <w:t>投标日期：</w:t>
      </w:r>
      <w:r>
        <w:rPr>
          <w:rFonts w:hint="eastAsia" w:hAnsi="宋体"/>
          <w:color w:val="auto"/>
          <w:highlight w:val="none"/>
          <w:u w:val="single"/>
        </w:rPr>
        <w:t xml:space="preserve">                               </w:t>
      </w:r>
    </w:p>
    <w:p>
      <w:pPr>
        <w:pStyle w:val="9"/>
        <w:spacing w:line="400" w:lineRule="exact"/>
        <w:ind w:firstLine="420" w:firstLineChars="200"/>
        <w:rPr>
          <w:rFonts w:hint="eastAsia" w:hAnsi="宋体"/>
          <w:bCs/>
          <w:color w:val="auto"/>
          <w:highlight w:val="none"/>
        </w:rPr>
      </w:pPr>
      <w:r>
        <w:rPr>
          <w:rFonts w:hint="eastAsia" w:hAnsi="宋体"/>
          <w:bCs/>
          <w:color w:val="auto"/>
          <w:highlight w:val="none"/>
        </w:rPr>
        <w:t>注：1、未按照本投标函（格式）要求填报的投标函将被视为非实质性响应招标要求，从而导致该投标被拒绝。</w:t>
      </w:r>
    </w:p>
    <w:p>
      <w:pPr>
        <w:pStyle w:val="9"/>
        <w:spacing w:line="400" w:lineRule="exact"/>
        <w:ind w:firstLine="420" w:firstLineChars="200"/>
        <w:rPr>
          <w:rFonts w:hint="eastAsia" w:hAnsi="宋体"/>
          <w:bCs/>
          <w:color w:val="auto"/>
          <w:szCs w:val="21"/>
          <w:highlight w:val="none"/>
        </w:rPr>
      </w:pPr>
      <w:r>
        <w:rPr>
          <w:rFonts w:hint="eastAsia" w:hAnsi="宋体"/>
          <w:bCs/>
          <w:color w:val="auto"/>
          <w:highlight w:val="none"/>
        </w:rPr>
        <w:t>2、投标函须由</w:t>
      </w:r>
      <w:r>
        <w:rPr>
          <w:rFonts w:hint="eastAsia" w:hAnsi="宋体"/>
          <w:bCs/>
          <w:color w:val="auto"/>
          <w:szCs w:val="21"/>
          <w:highlight w:val="none"/>
        </w:rPr>
        <w:t>法定代表人或委托代理人签章并加盖投标人公章。</w:t>
      </w:r>
    </w:p>
    <w:p>
      <w:pPr>
        <w:pStyle w:val="9"/>
        <w:spacing w:line="400" w:lineRule="exact"/>
        <w:ind w:firstLine="627" w:firstLineChars="196"/>
        <w:rPr>
          <w:rFonts w:hint="eastAsia" w:hAnsi="宋体"/>
          <w:b/>
          <w:color w:val="auto"/>
          <w:sz w:val="32"/>
          <w:szCs w:val="32"/>
          <w:highlight w:val="none"/>
        </w:rPr>
        <w:sectPr>
          <w:footerReference r:id="rId7" w:type="default"/>
          <w:pgSz w:w="11906" w:h="16838"/>
          <w:pgMar w:top="240" w:right="1134" w:bottom="240" w:left="1134" w:header="720" w:footer="720" w:gutter="0"/>
          <w:pgNumType w:fmt="decimal" w:start="1"/>
          <w:cols w:space="720" w:num="1"/>
          <w:docGrid w:type="linesAndChars" w:linePitch="331" w:charSpace="0"/>
        </w:sectPr>
      </w:pPr>
    </w:p>
    <w:p>
      <w:pPr>
        <w:spacing w:before="107"/>
        <w:ind w:left="91" w:right="95"/>
        <w:jc w:val="center"/>
        <w:rPr>
          <w:rFonts w:ascii="宋体" w:hAnsi="宋体" w:cs="宋体"/>
          <w:color w:val="auto"/>
          <w:sz w:val="32"/>
          <w:szCs w:val="32"/>
          <w:highlight w:val="none"/>
        </w:rPr>
      </w:pPr>
      <w:r>
        <w:rPr>
          <w:rFonts w:hint="eastAsia" w:ascii="宋体" w:hAnsi="宋体" w:cs="宋体"/>
          <w:b/>
          <w:bCs/>
          <w:color w:val="auto"/>
          <w:sz w:val="30"/>
          <w:szCs w:val="30"/>
          <w:highlight w:val="none"/>
        </w:rPr>
        <w:t>投标报价明细表（A分标、B分标、C分标、D分标</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E分标</w:t>
      </w:r>
      <w:r>
        <w:rPr>
          <w:rFonts w:hint="eastAsia" w:ascii="宋体" w:hAnsi="宋体" w:cs="宋体"/>
          <w:b/>
          <w:bCs/>
          <w:color w:val="auto"/>
          <w:sz w:val="30"/>
          <w:szCs w:val="30"/>
          <w:highlight w:val="none"/>
        </w:rPr>
        <w:t>）</w:t>
      </w:r>
      <w:r>
        <w:rPr>
          <w:rFonts w:ascii="宋体" w:hAnsi="宋体" w:cs="宋体"/>
          <w:b/>
          <w:bCs/>
          <w:color w:val="auto"/>
          <w:sz w:val="30"/>
          <w:szCs w:val="30"/>
          <w:highlight w:val="none"/>
        </w:rPr>
        <w:t>（格式）</w:t>
      </w:r>
    </w:p>
    <w:p>
      <w:pPr>
        <w:pStyle w:val="9"/>
        <w:spacing w:line="440" w:lineRule="exact"/>
        <w:ind w:left="420" w:firstLine="1928" w:firstLineChars="800"/>
        <w:jc w:val="left"/>
        <w:rPr>
          <w:rFonts w:hint="eastAsia"/>
          <w:color w:val="auto"/>
          <w:szCs w:val="21"/>
          <w:highlight w:val="none"/>
        </w:rPr>
      </w:pPr>
      <w:r>
        <w:rPr>
          <w:rFonts w:hint="eastAsia"/>
          <w:b/>
          <w:color w:val="auto"/>
          <w:sz w:val="24"/>
          <w:szCs w:val="24"/>
          <w:highlight w:val="none"/>
        </w:rPr>
        <w:t xml:space="preserve">附件：                    </w:t>
      </w:r>
    </w:p>
    <w:tbl>
      <w:tblPr>
        <w:tblStyle w:val="13"/>
        <w:tblW w:w="10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
        <w:gridCol w:w="1983"/>
        <w:gridCol w:w="1219"/>
        <w:gridCol w:w="2328"/>
        <w:gridCol w:w="706"/>
        <w:gridCol w:w="587"/>
        <w:gridCol w:w="664"/>
        <w:gridCol w:w="1806"/>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6" w:hRule="atLeast"/>
          <w:jc w:val="center"/>
        </w:trPr>
        <w:tc>
          <w:tcPr>
            <w:tcW w:w="42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highlight w:val="none"/>
              </w:rPr>
            </w:pPr>
            <w:r>
              <w:rPr>
                <w:rFonts w:hint="eastAsia" w:ascii="宋体" w:hAnsi="宋体"/>
                <w:color w:val="auto"/>
                <w:kern w:val="0"/>
                <w:highlight w:val="none"/>
              </w:rPr>
              <w:t>项号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rPr>
              <w:t>货物名称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生产厂家</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品牌、规格型号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数量</w:t>
            </w:r>
          </w:p>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①</w:t>
            </w: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单位</w:t>
            </w: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单价</w:t>
            </w:r>
          </w:p>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②</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单项合计=数量×单价</w:t>
            </w:r>
          </w:p>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③＝①×②</w:t>
            </w:r>
          </w:p>
        </w:tc>
        <w:tc>
          <w:tcPr>
            <w:tcW w:w="900" w:type="dxa"/>
            <w:tcBorders>
              <w:bottom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w:t>
            </w: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b/>
                <w:bCs/>
                <w:color w:val="auto"/>
                <w:kern w:val="0"/>
                <w:highlight w:val="none"/>
              </w:rPr>
            </w:pPr>
            <w:r>
              <w:rPr>
                <w:rFonts w:hint="eastAsia" w:ascii="宋体" w:hAnsi="宋体"/>
                <w:color w:val="auto"/>
                <w:kern w:val="0"/>
                <w:highlight w:val="none"/>
              </w:rPr>
              <w:t>投标总</w:t>
            </w:r>
            <w:r>
              <w:rPr>
                <w:rFonts w:ascii="宋体" w:hAnsi="宋体"/>
                <w:color w:val="auto"/>
                <w:kern w:val="0"/>
                <w:highlight w:val="none"/>
              </w:rPr>
              <w:t xml:space="preserve">报价（大写）：                                     </w:t>
            </w:r>
            <w:r>
              <w:rPr>
                <w:rFonts w:hint="eastAsia" w:ascii="宋体" w:hAnsi="宋体"/>
                <w:color w:val="auto"/>
                <w:kern w:val="0"/>
                <w:highlight w:val="none"/>
              </w:rPr>
              <w:t xml:space="preserve">                          </w:t>
            </w:r>
            <w:r>
              <w:rPr>
                <w:rFonts w:ascii="宋体" w:hAnsi="宋体"/>
                <w:color w:val="auto"/>
                <w:kern w:val="0"/>
                <w:highlight w:val="none"/>
              </w:rPr>
              <w:t xml:space="preserve">  </w:t>
            </w:r>
            <w:r>
              <w:rPr>
                <w:rFonts w:hint="eastAsia" w:ascii="宋体" w:hAnsi="宋体"/>
                <w:color w:val="auto"/>
                <w:kern w:val="0"/>
                <w:highlight w:val="none"/>
              </w:rPr>
              <w:t>元</w:t>
            </w:r>
            <w:r>
              <w:rPr>
                <w:rFonts w:ascii="宋体" w:hAnsi="宋体"/>
                <w:color w:val="auto"/>
                <w:kern w:val="0"/>
                <w:highlight w:val="none"/>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color w:val="auto"/>
                <w:kern w:val="0"/>
                <w:highlight w:val="none"/>
              </w:rPr>
            </w:pPr>
            <w:r>
              <w:rPr>
                <w:rFonts w:hint="eastAsia" w:ascii="宋体" w:hAnsi="宋体"/>
                <w:color w:val="auto"/>
                <w:kern w:val="0"/>
                <w:highlight w:val="none"/>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color w:val="auto"/>
                <w:kern w:val="0"/>
                <w:highlight w:val="none"/>
              </w:rPr>
            </w:pPr>
            <w:r>
              <w:rPr>
                <w:rFonts w:hint="eastAsia" w:ascii="宋体" w:hAnsi="宋体"/>
                <w:color w:val="auto"/>
                <w:kern w:val="0"/>
                <w:highlight w:val="none"/>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8"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color w:val="auto"/>
                <w:kern w:val="0"/>
                <w:szCs w:val="21"/>
                <w:highlight w:val="none"/>
              </w:rPr>
            </w:pPr>
            <w:r>
              <w:rPr>
                <w:rFonts w:hint="eastAsia" w:ascii="宋体" w:hAnsi="宋体"/>
                <w:color w:val="auto"/>
                <w:kern w:val="0"/>
                <w:szCs w:val="21"/>
                <w:highlight w:val="none"/>
              </w:rPr>
              <w:t>其中：属于《</w:t>
            </w:r>
            <w:r>
              <w:rPr>
                <w:rFonts w:ascii="宋体" w:hAnsi="宋体"/>
                <w:color w:val="auto"/>
                <w:kern w:val="0"/>
                <w:szCs w:val="21"/>
                <w:highlight w:val="none"/>
              </w:rPr>
              <w:t>节能</w:t>
            </w:r>
            <w:r>
              <w:rPr>
                <w:rFonts w:hint="eastAsia" w:ascii="宋体" w:hAnsi="宋体"/>
                <w:color w:val="auto"/>
                <w:kern w:val="0"/>
                <w:szCs w:val="21"/>
                <w:highlight w:val="none"/>
              </w:rPr>
              <w:t>产品政府采购</w:t>
            </w:r>
            <w:r>
              <w:rPr>
                <w:rFonts w:ascii="宋体" w:hAnsi="宋体"/>
                <w:color w:val="auto"/>
                <w:kern w:val="0"/>
                <w:szCs w:val="21"/>
                <w:highlight w:val="none"/>
              </w:rPr>
              <w:t>清单</w:t>
            </w:r>
            <w:r>
              <w:rPr>
                <w:rFonts w:hint="eastAsia" w:ascii="宋体" w:hAnsi="宋体"/>
                <w:color w:val="auto"/>
                <w:kern w:val="0"/>
                <w:szCs w:val="21"/>
                <w:highlight w:val="none"/>
              </w:rPr>
              <w:t>》目录内产品的总金额为</w:t>
            </w:r>
            <w:r>
              <w:rPr>
                <w:rFonts w:ascii="宋体" w:hAnsi="宋体"/>
                <w:color w:val="auto"/>
                <w:kern w:val="0"/>
                <w:szCs w:val="21"/>
                <w:highlight w:val="none"/>
              </w:rPr>
              <w:t>人民币</w:t>
            </w:r>
            <w:r>
              <w:rPr>
                <w:rFonts w:hint="eastAsia" w:ascii="宋体" w:hAnsi="宋体"/>
                <w:color w:val="auto"/>
                <w:kern w:val="0"/>
                <w:szCs w:val="21"/>
                <w:highlight w:val="none"/>
              </w:rPr>
              <w:t>（大写）：               元</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w:t>
            </w:r>
            <w:r>
              <w:rPr>
                <w:rFonts w:hint="eastAsia" w:ascii="宋体" w:hAnsi="宋体"/>
                <w:color w:val="auto"/>
                <w:kern w:val="0"/>
                <w:szCs w:val="21"/>
                <w:highlight w:val="none"/>
              </w:rPr>
              <w:t>；</w:t>
            </w:r>
          </w:p>
          <w:p>
            <w:pPr>
              <w:spacing w:line="380" w:lineRule="exact"/>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属于《环境标志产品政府采购清单》目录内产品的总金额为</w:t>
            </w:r>
            <w:r>
              <w:rPr>
                <w:rFonts w:ascii="宋体" w:hAnsi="宋体"/>
                <w:color w:val="auto"/>
                <w:kern w:val="0"/>
                <w:szCs w:val="21"/>
                <w:highlight w:val="none"/>
              </w:rPr>
              <w:t>人民币</w:t>
            </w:r>
            <w:r>
              <w:rPr>
                <w:rFonts w:hint="eastAsia" w:ascii="宋体" w:hAnsi="宋体"/>
                <w:color w:val="auto"/>
                <w:kern w:val="0"/>
                <w:szCs w:val="21"/>
                <w:highlight w:val="none"/>
              </w:rPr>
              <w:t>（大写）：                   元</w:t>
            </w:r>
            <w:r>
              <w:rPr>
                <w:rFonts w:ascii="宋体" w:hAnsi="宋体"/>
                <w:color w:val="auto"/>
                <w:kern w:val="0"/>
                <w:szCs w:val="21"/>
                <w:highlight w:val="none"/>
              </w:rPr>
              <w:t>（￥             ）</w:t>
            </w:r>
            <w:r>
              <w:rPr>
                <w:rFonts w:hint="eastAsia" w:ascii="宋体" w:hAnsi="宋体"/>
                <w:color w:val="auto"/>
                <w:kern w:val="0"/>
                <w:szCs w:val="21"/>
                <w:highlight w:val="none"/>
              </w:rPr>
              <w:t>。</w:t>
            </w:r>
          </w:p>
          <w:p>
            <w:pPr>
              <w:spacing w:line="380" w:lineRule="exact"/>
              <w:rPr>
                <w:rFonts w:hint="eastAsia" w:ascii="宋体" w:hAnsi="宋体"/>
                <w:b/>
                <w:bCs/>
                <w:color w:val="auto"/>
                <w:kern w:val="0"/>
                <w:highlight w:val="none"/>
              </w:rPr>
            </w:pPr>
            <w:r>
              <w:rPr>
                <w:rFonts w:hint="eastAsia" w:ascii="宋体" w:hAnsi="宋体"/>
                <w:b/>
                <w:color w:val="auto"/>
                <w:kern w:val="0"/>
                <w:szCs w:val="21"/>
                <w:highlight w:val="none"/>
              </w:rPr>
              <w:t>备注：若不属于《</w:t>
            </w:r>
            <w:r>
              <w:rPr>
                <w:rFonts w:ascii="宋体" w:hAnsi="宋体"/>
                <w:b/>
                <w:color w:val="auto"/>
                <w:kern w:val="0"/>
                <w:szCs w:val="21"/>
                <w:highlight w:val="none"/>
              </w:rPr>
              <w:t>节能</w:t>
            </w:r>
            <w:r>
              <w:rPr>
                <w:rFonts w:hint="eastAsia" w:ascii="宋体" w:hAnsi="宋体"/>
                <w:b/>
                <w:color w:val="auto"/>
                <w:kern w:val="0"/>
                <w:szCs w:val="21"/>
                <w:highlight w:val="none"/>
              </w:rPr>
              <w:t>产品政府采购</w:t>
            </w:r>
            <w:r>
              <w:rPr>
                <w:rFonts w:ascii="宋体" w:hAnsi="宋体"/>
                <w:b/>
                <w:color w:val="auto"/>
                <w:kern w:val="0"/>
                <w:szCs w:val="21"/>
                <w:highlight w:val="none"/>
              </w:rPr>
              <w:t>清单</w:t>
            </w:r>
            <w:r>
              <w:rPr>
                <w:rFonts w:hint="eastAsia" w:ascii="宋体" w:hAnsi="宋体"/>
                <w:b/>
                <w:color w:val="auto"/>
                <w:kern w:val="0"/>
                <w:szCs w:val="21"/>
                <w:highlight w:val="none"/>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b/>
                <w:bCs/>
                <w:color w:val="auto"/>
                <w:kern w:val="0"/>
                <w:highlight w:val="none"/>
              </w:rPr>
            </w:pPr>
            <w:r>
              <w:rPr>
                <w:rFonts w:hint="eastAsia" w:ascii="宋体" w:hAnsi="宋体"/>
                <w:color w:val="auto"/>
                <w:kern w:val="0"/>
                <w:highlight w:val="none"/>
              </w:rPr>
              <w:t>说明：投标报价指</w:t>
            </w:r>
            <w:r>
              <w:rPr>
                <w:rFonts w:hint="eastAsia" w:ascii="宋体" w:hAnsi="宋体"/>
                <w:color w:val="auto"/>
                <w:kern w:val="0"/>
                <w:szCs w:val="21"/>
                <w:highlight w:val="none"/>
              </w:rPr>
              <w:t>本次招标采购范围内货物价款、</w:t>
            </w:r>
            <w:r>
              <w:rPr>
                <w:rFonts w:hint="eastAsia" w:ascii="宋体" w:hAnsi="宋体" w:cs="Courier New"/>
                <w:color w:val="auto"/>
                <w:kern w:val="0"/>
                <w:szCs w:val="21"/>
                <w:highlight w:val="none"/>
              </w:rPr>
              <w:t>货物随配标准附件、</w:t>
            </w:r>
            <w:r>
              <w:rPr>
                <w:rFonts w:hint="eastAsia" w:ascii="宋体" w:hAnsi="宋体"/>
                <w:color w:val="auto"/>
                <w:kern w:val="0"/>
                <w:szCs w:val="21"/>
                <w:highlight w:val="none"/>
              </w:rPr>
              <w:t>包装、运输、装卸、保险、税金、货到位以及安装、安装所需辅材、调试、检验、售后服务、培训、保修</w:t>
            </w:r>
            <w:r>
              <w:rPr>
                <w:rFonts w:hint="eastAsia" w:ascii="宋体" w:hAnsi="宋体" w:cs="Courier New"/>
                <w:color w:val="auto"/>
                <w:kern w:val="0"/>
                <w:szCs w:val="21"/>
                <w:highlight w:val="none"/>
              </w:rPr>
              <w:t>及其他所有成本费用的总和</w:t>
            </w:r>
            <w:r>
              <w:rPr>
                <w:rFonts w:hint="eastAsia" w:ascii="宋体" w:hAnsi="宋体"/>
                <w:color w:val="auto"/>
                <w:kern w:val="0"/>
                <w:szCs w:val="21"/>
                <w:highlight w:val="none"/>
              </w:rPr>
              <w:t>；</w:t>
            </w:r>
            <w:r>
              <w:rPr>
                <w:rFonts w:hint="eastAsia" w:ascii="宋体" w:hAnsi="宋体"/>
                <w:color w:val="auto"/>
                <w:kern w:val="0"/>
                <w:highlight w:val="none"/>
              </w:rPr>
              <w:t>投标人综合考虑在报价中。</w:t>
            </w:r>
          </w:p>
        </w:tc>
      </w:tr>
    </w:tbl>
    <w:p>
      <w:pPr>
        <w:spacing w:line="400" w:lineRule="exact"/>
        <w:ind w:firstLine="1260" w:firstLineChars="600"/>
        <w:rPr>
          <w:rFonts w:hint="eastAsia" w:ascii="宋体" w:hAnsi="宋体"/>
          <w:color w:val="auto"/>
          <w:kern w:val="0"/>
          <w:szCs w:val="21"/>
          <w:highlight w:val="none"/>
          <w:u w:val="single"/>
        </w:rPr>
      </w:pPr>
      <w:r>
        <w:rPr>
          <w:rFonts w:hint="eastAsia" w:ascii="宋体" w:hAnsi="宋体"/>
          <w:color w:val="auto"/>
          <w:kern w:val="0"/>
          <w:szCs w:val="21"/>
          <w:highlight w:val="none"/>
        </w:rPr>
        <w:t>投标人（公章，自然人除外）：</w:t>
      </w:r>
      <w:r>
        <w:rPr>
          <w:rFonts w:hint="eastAsia" w:ascii="宋体" w:hAnsi="宋体"/>
          <w:color w:val="auto"/>
          <w:kern w:val="0"/>
          <w:szCs w:val="21"/>
          <w:highlight w:val="none"/>
          <w:u w:val="single"/>
        </w:rPr>
        <w:t xml:space="preserve">                                        </w:t>
      </w:r>
    </w:p>
    <w:p>
      <w:pPr>
        <w:spacing w:line="400" w:lineRule="exact"/>
        <w:ind w:firstLine="1260" w:firstLineChars="600"/>
        <w:rPr>
          <w:rFonts w:hint="eastAsia" w:ascii="宋体" w:hAnsi="宋体"/>
          <w:color w:val="auto"/>
          <w:kern w:val="0"/>
          <w:szCs w:val="21"/>
          <w:highlight w:val="none"/>
          <w:u w:val="single"/>
        </w:rPr>
      </w:pPr>
      <w:r>
        <w:rPr>
          <w:rFonts w:hint="eastAsia" w:hAnsi="宋体"/>
          <w:color w:val="auto"/>
          <w:kern w:val="0"/>
          <w:szCs w:val="21"/>
          <w:highlight w:val="none"/>
        </w:rPr>
        <w:t>法定代表人、负责人、自然人或相应的委托代理人签字或盖章（属自然人的应在签名处加盖食指指印）：</w:t>
      </w:r>
      <w:r>
        <w:rPr>
          <w:rFonts w:hint="eastAsia" w:ascii="宋体" w:hAnsi="宋体"/>
          <w:color w:val="auto"/>
          <w:kern w:val="0"/>
          <w:szCs w:val="21"/>
          <w:highlight w:val="none"/>
          <w:u w:val="single"/>
        </w:rPr>
        <w:t xml:space="preserve">                                    </w:t>
      </w:r>
    </w:p>
    <w:p>
      <w:pPr>
        <w:tabs>
          <w:tab w:val="left" w:pos="1305"/>
        </w:tabs>
        <w:spacing w:line="400" w:lineRule="exact"/>
        <w:ind w:firstLine="1045" w:firstLineChars="498"/>
        <w:rPr>
          <w:rFonts w:hint="eastAsia" w:ascii="宋体" w:hAnsi="宋体"/>
          <w:bCs/>
          <w:color w:val="auto"/>
          <w:kern w:val="0"/>
          <w:szCs w:val="21"/>
          <w:highlight w:val="none"/>
        </w:rPr>
      </w:pPr>
      <w:r>
        <w:rPr>
          <w:rFonts w:hint="eastAsia" w:ascii="宋体" w:hAnsi="宋体"/>
          <w:bCs/>
          <w:color w:val="auto"/>
          <w:kern w:val="0"/>
          <w:szCs w:val="21"/>
          <w:highlight w:val="none"/>
        </w:rPr>
        <w:t>注</w:t>
      </w:r>
      <w:r>
        <w:rPr>
          <w:rFonts w:hint="eastAsia" w:ascii="宋体" w:hAnsi="宋体"/>
          <w:b/>
          <w:bCs/>
          <w:color w:val="auto"/>
          <w:kern w:val="0"/>
          <w:szCs w:val="21"/>
          <w:highlight w:val="none"/>
        </w:rPr>
        <w:t>：</w:t>
      </w:r>
      <w:r>
        <w:rPr>
          <w:rFonts w:hint="eastAsia" w:ascii="宋体" w:hAnsi="宋体"/>
          <w:bCs/>
          <w:color w:val="auto"/>
          <w:kern w:val="0"/>
          <w:szCs w:val="21"/>
          <w:highlight w:val="none"/>
        </w:rPr>
        <w:t>1.各投标人</w:t>
      </w:r>
      <w:r>
        <w:rPr>
          <w:rFonts w:hint="eastAsia" w:ascii="宋体" w:hAnsi="宋体"/>
          <w:color w:val="auto"/>
          <w:kern w:val="0"/>
          <w:szCs w:val="21"/>
          <w:highlight w:val="none"/>
        </w:rPr>
        <w:t>必须就“货物采购需求”中所投分标的所有内容作完整唯一报价，否则，其投标将被拒绝。投标文件只允许有一个报价。</w:t>
      </w:r>
    </w:p>
    <w:p>
      <w:pPr>
        <w:pStyle w:val="9"/>
        <w:spacing w:line="400" w:lineRule="exact"/>
        <w:ind w:firstLine="1470" w:firstLineChars="700"/>
        <w:rPr>
          <w:rFonts w:hint="eastAsia" w:hAnsi="宋体"/>
          <w:color w:val="auto"/>
          <w:kern w:val="0"/>
          <w:szCs w:val="21"/>
          <w:highlight w:val="none"/>
        </w:rPr>
      </w:pPr>
      <w:r>
        <w:rPr>
          <w:rFonts w:hint="eastAsia" w:hAnsi="宋体"/>
          <w:color w:val="auto"/>
          <w:kern w:val="0"/>
          <w:szCs w:val="21"/>
          <w:highlight w:val="none"/>
        </w:rPr>
        <w:t>2.投标人应根据所投货物如实填写投标报价表</w:t>
      </w:r>
      <w:r>
        <w:rPr>
          <w:rFonts w:hint="eastAsia" w:hAnsi="宋体"/>
          <w:bCs/>
          <w:color w:val="auto"/>
          <w:kern w:val="0"/>
          <w:szCs w:val="21"/>
          <w:highlight w:val="none"/>
        </w:rPr>
        <w:t>的各项内容。</w:t>
      </w:r>
    </w:p>
    <w:p>
      <w:pPr>
        <w:pStyle w:val="9"/>
        <w:spacing w:line="400" w:lineRule="exact"/>
        <w:ind w:left="1470" w:leftChars="700"/>
        <w:rPr>
          <w:rFonts w:hint="eastAsia"/>
          <w:color w:val="auto"/>
          <w:kern w:val="0"/>
          <w:szCs w:val="21"/>
          <w:highlight w:val="none"/>
        </w:rPr>
      </w:pPr>
      <w:r>
        <w:rPr>
          <w:rFonts w:hint="eastAsia"/>
          <w:color w:val="auto"/>
          <w:kern w:val="0"/>
          <w:szCs w:val="21"/>
          <w:highlight w:val="none"/>
        </w:rPr>
        <w:t>3.投标报价表须由法定代表人负责人、自然人或相应的委托代理人签字</w:t>
      </w:r>
      <w:r>
        <w:rPr>
          <w:rFonts w:hint="eastAsia" w:hAnsi="宋体"/>
          <w:color w:val="auto"/>
          <w:kern w:val="0"/>
          <w:szCs w:val="21"/>
          <w:highlight w:val="none"/>
        </w:rPr>
        <w:t>或盖章（属自然人的应在签名处加盖食指指印）</w:t>
      </w:r>
      <w:r>
        <w:rPr>
          <w:rFonts w:hint="eastAsia"/>
          <w:color w:val="auto"/>
          <w:kern w:val="0"/>
          <w:szCs w:val="21"/>
          <w:highlight w:val="none"/>
        </w:rPr>
        <w:t>并加盖投标人公章（自然人除外）。</w:t>
      </w:r>
    </w:p>
    <w:p>
      <w:pPr>
        <w:pStyle w:val="9"/>
        <w:spacing w:line="400" w:lineRule="exact"/>
        <w:ind w:left="1470" w:leftChars="700"/>
        <w:rPr>
          <w:rFonts w:hint="eastAsia" w:hAnsi="宋体"/>
          <w:b/>
          <w:bCs/>
          <w:color w:val="auto"/>
          <w:kern w:val="0"/>
          <w:szCs w:val="21"/>
          <w:highlight w:val="none"/>
        </w:rPr>
      </w:pPr>
      <w:r>
        <w:rPr>
          <w:rFonts w:hint="eastAsia"/>
          <w:b/>
          <w:color w:val="auto"/>
          <w:kern w:val="0"/>
          <w:szCs w:val="21"/>
          <w:highlight w:val="none"/>
        </w:rPr>
        <w:t>当本表由多页构成时，需逐页加盖投标人公章（属自然人的须逐页签字）。</w:t>
      </w:r>
    </w:p>
    <w:p>
      <w:pPr>
        <w:pStyle w:val="9"/>
        <w:spacing w:line="400" w:lineRule="exact"/>
        <w:rPr>
          <w:rFonts w:hint="eastAsia" w:hAnsi="宋体"/>
          <w:b/>
          <w:color w:val="auto"/>
          <w:sz w:val="28"/>
          <w:szCs w:val="28"/>
          <w:highlight w:val="none"/>
        </w:rPr>
      </w:pPr>
      <w:r>
        <w:rPr>
          <w:rFonts w:hint="eastAsia" w:hAnsi="宋体"/>
          <w:b/>
          <w:color w:val="auto"/>
          <w:sz w:val="28"/>
          <w:szCs w:val="28"/>
          <w:highlight w:val="none"/>
        </w:rPr>
        <w:br w:type="page"/>
      </w:r>
      <w:r>
        <w:rPr>
          <w:rFonts w:hint="eastAsia" w:hAnsi="宋体"/>
          <w:b/>
          <w:color w:val="auto"/>
          <w:sz w:val="28"/>
          <w:szCs w:val="28"/>
          <w:highlight w:val="none"/>
          <w:lang w:val="en-US" w:eastAsia="zh-CN"/>
        </w:rPr>
        <w:t>二</w:t>
      </w:r>
      <w:r>
        <w:rPr>
          <w:rFonts w:hint="eastAsia" w:hAnsi="宋体"/>
          <w:b/>
          <w:color w:val="auto"/>
          <w:sz w:val="28"/>
          <w:szCs w:val="28"/>
          <w:highlight w:val="none"/>
        </w:rPr>
        <w:t>、资格性响应证明材料（格式）</w:t>
      </w:r>
    </w:p>
    <w:p>
      <w:pPr>
        <w:pStyle w:val="9"/>
        <w:spacing w:line="400" w:lineRule="exact"/>
        <w:rPr>
          <w:rFonts w:hint="eastAsia" w:hAnsi="宋体"/>
          <w:b/>
          <w:color w:val="auto"/>
          <w:sz w:val="28"/>
          <w:szCs w:val="28"/>
          <w:highlight w:val="none"/>
        </w:rPr>
      </w:pPr>
    </w:p>
    <w:p>
      <w:pPr>
        <w:pStyle w:val="9"/>
        <w:spacing w:line="400" w:lineRule="exact"/>
        <w:rPr>
          <w:rFonts w:hint="eastAsia" w:hAnsi="宋体"/>
          <w:b/>
          <w:color w:val="auto"/>
          <w:sz w:val="28"/>
          <w:szCs w:val="28"/>
          <w:highlight w:val="none"/>
        </w:rPr>
      </w:pPr>
    </w:p>
    <w:p>
      <w:pPr>
        <w:pStyle w:val="9"/>
        <w:spacing w:line="400" w:lineRule="exact"/>
        <w:rPr>
          <w:rFonts w:hint="eastAsia" w:hAnsi="宋体"/>
          <w:b/>
          <w:color w:val="auto"/>
          <w:sz w:val="28"/>
          <w:szCs w:val="28"/>
          <w:highlight w:val="none"/>
        </w:rPr>
      </w:pPr>
    </w:p>
    <w:p>
      <w:pPr>
        <w:pStyle w:val="9"/>
        <w:spacing w:line="400" w:lineRule="exact"/>
        <w:rPr>
          <w:rFonts w:hint="eastAsia" w:hAnsi="宋体"/>
          <w:b/>
          <w:color w:val="auto"/>
          <w:sz w:val="28"/>
          <w:szCs w:val="28"/>
          <w:highlight w:val="none"/>
        </w:rPr>
      </w:pPr>
      <w:r>
        <w:rPr>
          <w:rFonts w:hint="eastAsia" w:hAnsi="宋体"/>
          <w:b/>
          <w:color w:val="auto"/>
          <w:sz w:val="24"/>
          <w:szCs w:val="24"/>
          <w:highlight w:val="none"/>
        </w:rPr>
        <w:t>1.投标人相应的法定代表人、负责人、自然人身份证正反面复印件（必须提供）</w:t>
      </w:r>
    </w:p>
    <w:p>
      <w:pPr>
        <w:pStyle w:val="9"/>
        <w:spacing w:line="400" w:lineRule="exact"/>
        <w:rPr>
          <w:rFonts w:hint="eastAsia" w:hAnsi="宋体"/>
          <w:b/>
          <w:color w:val="auto"/>
          <w:sz w:val="32"/>
          <w:szCs w:val="32"/>
          <w:highlight w:val="none"/>
        </w:rPr>
      </w:pPr>
    </w:p>
    <w:p>
      <w:pPr>
        <w:pStyle w:val="9"/>
        <w:spacing w:line="400" w:lineRule="exact"/>
        <w:rPr>
          <w:rFonts w:hint="eastAsia" w:hAnsi="宋体"/>
          <w:b/>
          <w:color w:val="auto"/>
          <w:sz w:val="32"/>
          <w:szCs w:val="32"/>
          <w:highlight w:val="none"/>
        </w:rPr>
      </w:pPr>
    </w:p>
    <w:p>
      <w:pPr>
        <w:pStyle w:val="9"/>
        <w:spacing w:line="400" w:lineRule="exact"/>
        <w:rPr>
          <w:rFonts w:hint="eastAsia" w:hAnsi="宋体"/>
          <w:b/>
          <w:color w:val="auto"/>
          <w:sz w:val="32"/>
          <w:szCs w:val="32"/>
          <w:highlight w:val="none"/>
        </w:rPr>
      </w:pPr>
    </w:p>
    <w:p>
      <w:pPr>
        <w:pStyle w:val="9"/>
        <w:spacing w:line="400" w:lineRule="exact"/>
        <w:rPr>
          <w:rFonts w:hint="eastAsia" w:hAnsi="宋体"/>
          <w:b/>
          <w:color w:val="auto"/>
          <w:sz w:val="32"/>
          <w:szCs w:val="32"/>
          <w:highlight w:val="none"/>
        </w:rPr>
      </w:pPr>
    </w:p>
    <w:p>
      <w:pPr>
        <w:pStyle w:val="9"/>
        <w:spacing w:line="400" w:lineRule="exact"/>
        <w:rPr>
          <w:rFonts w:hint="eastAsia" w:hAnsi="宋体"/>
          <w:b/>
          <w:color w:val="auto"/>
          <w:sz w:val="28"/>
          <w:szCs w:val="28"/>
          <w:highlight w:val="none"/>
        </w:rPr>
      </w:pPr>
      <w:r>
        <w:rPr>
          <w:rFonts w:hint="eastAsia" w:hAnsi="宋体"/>
          <w:b/>
          <w:color w:val="auto"/>
          <w:sz w:val="24"/>
          <w:szCs w:val="24"/>
          <w:highlight w:val="none"/>
        </w:rPr>
        <w:t>2.投标人的授权委托书原件、委托代理人身份证正反面复印件（委托代理时必须提供）；</w:t>
      </w:r>
    </w:p>
    <w:p>
      <w:pPr>
        <w:pStyle w:val="9"/>
        <w:spacing w:line="400" w:lineRule="exact"/>
        <w:ind w:firstLine="630" w:firstLineChars="196"/>
        <w:rPr>
          <w:rFonts w:hint="eastAsia" w:hAnsi="宋体"/>
          <w:b/>
          <w:color w:val="auto"/>
          <w:sz w:val="32"/>
          <w:szCs w:val="32"/>
          <w:highlight w:val="none"/>
        </w:rPr>
      </w:pPr>
    </w:p>
    <w:p>
      <w:pPr>
        <w:pStyle w:val="9"/>
        <w:spacing w:line="400" w:lineRule="exact"/>
        <w:ind w:firstLine="630" w:firstLineChars="196"/>
        <w:rPr>
          <w:rFonts w:hint="eastAsia" w:hAnsi="宋体"/>
          <w:b/>
          <w:color w:val="auto"/>
          <w:sz w:val="32"/>
          <w:szCs w:val="32"/>
          <w:highlight w:val="none"/>
        </w:rPr>
      </w:pPr>
    </w:p>
    <w:p>
      <w:pPr>
        <w:ind w:left="3176"/>
        <w:rPr>
          <w:rFonts w:ascii="宋体" w:hAnsi="宋体" w:cs="宋体"/>
          <w:color w:val="auto"/>
          <w:sz w:val="32"/>
          <w:szCs w:val="32"/>
          <w:highlight w:val="none"/>
        </w:rPr>
      </w:pPr>
      <w:r>
        <w:rPr>
          <w:rFonts w:ascii="宋体" w:hAnsi="宋体" w:cs="宋体"/>
          <w:b/>
          <w:bCs/>
          <w:color w:val="auto"/>
          <w:sz w:val="28"/>
          <w:szCs w:val="28"/>
          <w:highlight w:val="none"/>
        </w:rPr>
        <w:t>授权委托书（格式一）</w:t>
      </w:r>
    </w:p>
    <w:p>
      <w:pPr>
        <w:pStyle w:val="7"/>
        <w:spacing w:before="228"/>
        <w:ind w:left="118"/>
        <w:rPr>
          <w:rFonts w:hint="eastAsia" w:eastAsia="宋体"/>
          <w:color w:val="auto"/>
          <w:sz w:val="21"/>
          <w:szCs w:val="21"/>
          <w:highlight w:val="none"/>
          <w:lang w:eastAsia="zh-CN"/>
        </w:rPr>
      </w:pPr>
      <w:r>
        <w:rPr>
          <w:rFonts w:cs="宋体"/>
          <w:b/>
          <w:bCs/>
          <w:color w:val="auto"/>
          <w:highlight w:val="none"/>
        </w:rPr>
        <w:t>致</w:t>
      </w:r>
      <w:r>
        <w:rPr>
          <w:color w:val="auto"/>
          <w:highlight w:val="none"/>
        </w:rPr>
        <w:t>：</w:t>
      </w:r>
      <w:r>
        <w:rPr>
          <w:rFonts w:hint="eastAsia"/>
          <w:color w:val="auto"/>
          <w:sz w:val="21"/>
          <w:szCs w:val="21"/>
          <w:highlight w:val="none"/>
          <w:u w:val="single" w:color="000000"/>
          <w:lang w:eastAsia="zh-CN"/>
        </w:rPr>
        <w:t>广西万盯卯招标咨询有限公司</w:t>
      </w:r>
    </w:p>
    <w:p>
      <w:pPr>
        <w:rPr>
          <w:rFonts w:ascii="宋体" w:hAnsi="宋体" w:cs="宋体"/>
          <w:color w:val="auto"/>
          <w:szCs w:val="21"/>
          <w:highlight w:val="none"/>
        </w:rPr>
      </w:pPr>
    </w:p>
    <w:p>
      <w:pPr>
        <w:spacing w:before="4"/>
        <w:rPr>
          <w:rFonts w:ascii="宋体" w:hAnsi="宋体" w:cs="宋体"/>
          <w:color w:val="auto"/>
          <w:szCs w:val="21"/>
          <w:highlight w:val="none"/>
        </w:rPr>
      </w:pPr>
    </w:p>
    <w:p>
      <w:pPr>
        <w:pStyle w:val="7"/>
        <w:tabs>
          <w:tab w:val="left" w:pos="2343"/>
          <w:tab w:val="left" w:pos="5350"/>
          <w:tab w:val="left" w:pos="6589"/>
          <w:tab w:val="left" w:pos="8495"/>
        </w:tabs>
        <w:spacing w:before="36" w:line="350" w:lineRule="auto"/>
        <w:ind w:left="118" w:right="117" w:firstLine="525"/>
        <w:rPr>
          <w:color w:val="auto"/>
          <w:sz w:val="21"/>
          <w:szCs w:val="21"/>
          <w:highlight w:val="none"/>
        </w:rPr>
      </w:pPr>
      <w:r>
        <w:rPr>
          <w:color w:val="auto"/>
          <w:sz w:val="21"/>
          <w:szCs w:val="21"/>
          <w:highlight w:val="none"/>
        </w:rPr>
        <w:t>我</w:t>
      </w:r>
      <w:r>
        <w:rPr>
          <w:rFonts w:eastAsia="Times New Roman"/>
          <w:color w:val="auto"/>
          <w:sz w:val="21"/>
          <w:szCs w:val="21"/>
          <w:highlight w:val="none"/>
          <w:u w:val="single" w:color="000000"/>
        </w:rPr>
        <w:tab/>
      </w:r>
      <w:r>
        <w:rPr>
          <w:color w:val="auto"/>
          <w:sz w:val="21"/>
          <w:szCs w:val="21"/>
          <w:highlight w:val="none"/>
        </w:rPr>
        <w:t>（姓名）系</w:t>
      </w:r>
      <w:r>
        <w:rPr>
          <w:rFonts w:eastAsia="Times New Roman"/>
          <w:color w:val="auto"/>
          <w:sz w:val="21"/>
          <w:szCs w:val="21"/>
          <w:highlight w:val="none"/>
          <w:u w:val="single" w:color="000000"/>
        </w:rPr>
        <w:tab/>
      </w:r>
      <w:r>
        <w:rPr>
          <w:rFonts w:eastAsia="Times New Roman"/>
          <w:color w:val="auto"/>
          <w:sz w:val="21"/>
          <w:szCs w:val="21"/>
          <w:highlight w:val="none"/>
          <w:u w:val="single" w:color="000000"/>
        </w:rPr>
        <w:tab/>
      </w:r>
      <w:r>
        <w:rPr>
          <w:color w:val="auto"/>
          <w:sz w:val="21"/>
          <w:szCs w:val="21"/>
          <w:highlight w:val="none"/>
        </w:rPr>
        <w:t xml:space="preserve">（投标人名称）的法定代表 </w:t>
      </w:r>
      <w:r>
        <w:rPr>
          <w:color w:val="auto"/>
          <w:spacing w:val="-3"/>
          <w:sz w:val="21"/>
          <w:szCs w:val="21"/>
          <w:highlight w:val="none"/>
        </w:rPr>
        <w:t>人（负责人），现授权委托本单位在职职工</w:t>
      </w:r>
      <w:r>
        <w:rPr>
          <w:rFonts w:eastAsia="Times New Roman"/>
          <w:color w:val="auto"/>
          <w:spacing w:val="-3"/>
          <w:sz w:val="21"/>
          <w:szCs w:val="21"/>
          <w:highlight w:val="none"/>
          <w:u w:val="single" w:color="000000"/>
        </w:rPr>
        <w:tab/>
      </w:r>
      <w:r>
        <w:rPr>
          <w:color w:val="auto"/>
          <w:spacing w:val="-2"/>
          <w:sz w:val="21"/>
          <w:szCs w:val="21"/>
          <w:highlight w:val="none"/>
        </w:rPr>
        <w:t>（姓名）以我公司名义参加</w:t>
      </w:r>
      <w:r>
        <w:rPr>
          <w:rFonts w:eastAsia="Times New Roman"/>
          <w:color w:val="auto"/>
          <w:spacing w:val="-2"/>
          <w:sz w:val="21"/>
          <w:szCs w:val="21"/>
          <w:highlight w:val="none"/>
          <w:u w:val="single" w:color="000000"/>
        </w:rPr>
        <w:tab/>
      </w:r>
      <w:r>
        <w:rPr>
          <w:color w:val="auto"/>
          <w:spacing w:val="-1"/>
          <w:sz w:val="21"/>
          <w:szCs w:val="21"/>
          <w:highlight w:val="none"/>
          <w:u w:val="single" w:color="000000"/>
        </w:rPr>
        <w:t>（项目</w:t>
      </w:r>
      <w:r>
        <w:rPr>
          <w:color w:val="auto"/>
          <w:sz w:val="21"/>
          <w:szCs w:val="21"/>
          <w:highlight w:val="none"/>
          <w:u w:val="single" w:color="000000"/>
        </w:rPr>
        <w:t xml:space="preserve">名称及项目编号） </w:t>
      </w:r>
      <w:r>
        <w:rPr>
          <w:color w:val="auto"/>
          <w:spacing w:val="-3"/>
          <w:sz w:val="21"/>
          <w:szCs w:val="21"/>
          <w:highlight w:val="none"/>
        </w:rPr>
        <w:t xml:space="preserve">项目的投标活动，并代表我方全权办理针对上述项目的投标、开标、评 </w:t>
      </w:r>
      <w:r>
        <w:rPr>
          <w:color w:val="auto"/>
          <w:sz w:val="21"/>
          <w:szCs w:val="21"/>
          <w:highlight w:val="none"/>
        </w:rPr>
        <w:t>标、签约等具体事务和签署相关文件。</w:t>
      </w:r>
    </w:p>
    <w:p>
      <w:pPr>
        <w:pStyle w:val="7"/>
        <w:spacing w:before="29" w:line="350" w:lineRule="auto"/>
        <w:ind w:left="538"/>
        <w:rPr>
          <w:color w:val="auto"/>
          <w:sz w:val="21"/>
          <w:szCs w:val="21"/>
          <w:highlight w:val="none"/>
        </w:rPr>
      </w:pPr>
      <w:r>
        <w:rPr>
          <w:color w:val="auto"/>
          <w:sz w:val="21"/>
          <w:szCs w:val="21"/>
          <w:highlight w:val="none"/>
        </w:rPr>
        <w:t xml:space="preserve">我方对被授权人的签字事项负全部责任。 </w:t>
      </w:r>
    </w:p>
    <w:p>
      <w:pPr>
        <w:pStyle w:val="7"/>
        <w:spacing w:before="29" w:line="350" w:lineRule="auto"/>
        <w:ind w:left="538"/>
        <w:rPr>
          <w:color w:val="auto"/>
          <w:sz w:val="21"/>
          <w:szCs w:val="21"/>
          <w:highlight w:val="none"/>
        </w:rPr>
      </w:pPr>
      <w:r>
        <w:rPr>
          <w:color w:val="auto"/>
          <w:spacing w:val="-2"/>
          <w:sz w:val="21"/>
          <w:szCs w:val="21"/>
          <w:highlight w:val="none"/>
        </w:rPr>
        <w:t>授权委托代理期限：自即日起至该项目政府采购活动结束。</w:t>
      </w:r>
    </w:p>
    <w:p>
      <w:pPr>
        <w:rPr>
          <w:rFonts w:ascii="宋体" w:hAnsi="宋体" w:cs="宋体"/>
          <w:color w:val="auto"/>
          <w:szCs w:val="21"/>
          <w:highlight w:val="none"/>
        </w:rPr>
      </w:pPr>
    </w:p>
    <w:p>
      <w:pPr>
        <w:pStyle w:val="7"/>
        <w:spacing w:before="166" w:line="698" w:lineRule="auto"/>
        <w:ind w:left="538" w:right="10"/>
        <w:rPr>
          <w:color w:val="auto"/>
          <w:sz w:val="21"/>
          <w:szCs w:val="21"/>
          <w:highlight w:val="none"/>
        </w:rPr>
      </w:pPr>
      <w:r>
        <w:rPr>
          <w:color w:val="auto"/>
          <w:spacing w:val="-2"/>
          <w:sz w:val="21"/>
          <w:szCs w:val="21"/>
          <w:highlight w:val="none"/>
        </w:rPr>
        <w:t>代理人无转委托权，特此委托。</w:t>
      </w:r>
      <w:r>
        <w:rPr>
          <w:color w:val="auto"/>
          <w:sz w:val="21"/>
          <w:szCs w:val="21"/>
          <w:highlight w:val="none"/>
        </w:rPr>
        <w:t xml:space="preserve"> 我已在下面签字，以资证明。</w:t>
      </w:r>
    </w:p>
    <w:p>
      <w:pPr>
        <w:rPr>
          <w:rFonts w:ascii="宋体" w:hAnsi="宋体" w:cs="宋体"/>
          <w:color w:val="auto"/>
          <w:szCs w:val="21"/>
          <w:highlight w:val="none"/>
        </w:rPr>
      </w:pPr>
    </w:p>
    <w:p>
      <w:pPr>
        <w:spacing w:before="1"/>
        <w:rPr>
          <w:rFonts w:ascii="宋体" w:hAnsi="宋体" w:cs="宋体"/>
          <w:color w:val="auto"/>
          <w:szCs w:val="21"/>
          <w:highlight w:val="none"/>
        </w:rPr>
      </w:pPr>
    </w:p>
    <w:p>
      <w:pPr>
        <w:pStyle w:val="7"/>
        <w:tabs>
          <w:tab w:val="left" w:pos="5941"/>
        </w:tabs>
        <w:ind w:left="538"/>
        <w:rPr>
          <w:rFonts w:eastAsia="Times New Roman"/>
          <w:color w:val="auto"/>
          <w:sz w:val="21"/>
          <w:szCs w:val="21"/>
          <w:highlight w:val="none"/>
        </w:rPr>
      </w:pPr>
      <w:r>
        <w:rPr>
          <w:color w:val="auto"/>
          <w:sz w:val="21"/>
          <w:szCs w:val="21"/>
          <w:highlight w:val="none"/>
        </w:rPr>
        <w:t>投标人（公章）：</w:t>
      </w:r>
      <w:r>
        <w:rPr>
          <w:rFonts w:eastAsia="Times New Roman"/>
          <w:color w:val="auto"/>
          <w:sz w:val="21"/>
          <w:szCs w:val="21"/>
          <w:highlight w:val="none"/>
          <w:u w:val="single" w:color="000000"/>
        </w:rPr>
        <w:tab/>
      </w:r>
    </w:p>
    <w:p>
      <w:pPr>
        <w:rPr>
          <w:rFonts w:eastAsia="Times New Roman"/>
          <w:color w:val="auto"/>
          <w:szCs w:val="21"/>
          <w:highlight w:val="none"/>
        </w:rPr>
      </w:pPr>
    </w:p>
    <w:p>
      <w:pPr>
        <w:spacing w:before="8"/>
        <w:rPr>
          <w:rFonts w:eastAsia="Times New Roman"/>
          <w:color w:val="auto"/>
          <w:szCs w:val="21"/>
          <w:highlight w:val="none"/>
        </w:rPr>
      </w:pPr>
    </w:p>
    <w:p>
      <w:pPr>
        <w:pStyle w:val="7"/>
        <w:tabs>
          <w:tab w:val="left" w:pos="6606"/>
          <w:tab w:val="left" w:pos="7340"/>
          <w:tab w:val="left" w:pos="8181"/>
          <w:tab w:val="left" w:pos="8913"/>
        </w:tabs>
        <w:spacing w:before="36"/>
        <w:ind w:left="538"/>
        <w:rPr>
          <w:color w:val="auto"/>
          <w:sz w:val="21"/>
          <w:szCs w:val="21"/>
          <w:highlight w:val="none"/>
        </w:rPr>
      </w:pPr>
      <w:r>
        <w:rPr>
          <w:color w:val="auto"/>
          <w:spacing w:val="-12"/>
          <w:sz w:val="21"/>
          <w:szCs w:val="21"/>
          <w:highlight w:val="none"/>
        </w:rPr>
        <w:t>法定代表人（负责人）签字（或盖章）：</w:t>
      </w:r>
      <w:r>
        <w:rPr>
          <w:color w:val="auto"/>
          <w:spacing w:val="-12"/>
          <w:sz w:val="21"/>
          <w:szCs w:val="21"/>
          <w:highlight w:val="none"/>
        </w:rPr>
        <w:tab/>
      </w:r>
      <w:r>
        <w:rPr>
          <w:rFonts w:eastAsia="Times New Roman"/>
          <w:color w:val="auto"/>
          <w:spacing w:val="-12"/>
          <w:sz w:val="21"/>
          <w:szCs w:val="21"/>
          <w:highlight w:val="none"/>
          <w:u w:val="single" w:color="000000"/>
        </w:rPr>
        <w:tab/>
      </w:r>
      <w:r>
        <w:rPr>
          <w:color w:val="auto"/>
          <w:sz w:val="21"/>
          <w:szCs w:val="21"/>
          <w:highlight w:val="none"/>
        </w:rPr>
        <w:t>年</w:t>
      </w:r>
      <w:r>
        <w:rPr>
          <w:rFonts w:eastAsia="Times New Roman"/>
          <w:color w:val="auto"/>
          <w:sz w:val="21"/>
          <w:szCs w:val="21"/>
          <w:highlight w:val="none"/>
          <w:u w:val="single" w:color="000000"/>
        </w:rPr>
        <w:tab/>
      </w:r>
      <w:r>
        <w:rPr>
          <w:color w:val="auto"/>
          <w:spacing w:val="-3"/>
          <w:sz w:val="21"/>
          <w:szCs w:val="21"/>
          <w:highlight w:val="none"/>
        </w:rPr>
        <w:t>月</w:t>
      </w:r>
      <w:r>
        <w:rPr>
          <w:rFonts w:eastAsia="Times New Roman"/>
          <w:color w:val="auto"/>
          <w:spacing w:val="-3"/>
          <w:sz w:val="21"/>
          <w:szCs w:val="21"/>
          <w:highlight w:val="none"/>
          <w:u w:val="single" w:color="000000"/>
        </w:rPr>
        <w:tab/>
      </w:r>
      <w:r>
        <w:rPr>
          <w:color w:val="auto"/>
          <w:sz w:val="21"/>
          <w:szCs w:val="21"/>
          <w:highlight w:val="none"/>
        </w:rPr>
        <w:t>日</w:t>
      </w:r>
    </w:p>
    <w:p>
      <w:pPr>
        <w:rPr>
          <w:rFonts w:ascii="宋体" w:hAnsi="宋体" w:cs="宋体"/>
          <w:color w:val="auto"/>
          <w:highlight w:val="none"/>
        </w:rPr>
      </w:pPr>
    </w:p>
    <w:p>
      <w:pPr>
        <w:spacing w:before="5"/>
        <w:rPr>
          <w:rFonts w:ascii="宋体" w:hAnsi="宋体" w:cs="宋体"/>
          <w:color w:val="auto"/>
          <w:sz w:val="15"/>
          <w:szCs w:val="15"/>
          <w:highlight w:val="none"/>
        </w:rPr>
      </w:pPr>
    </w:p>
    <w:p>
      <w:pPr>
        <w:pStyle w:val="4"/>
        <w:spacing w:line="400" w:lineRule="exact"/>
        <w:ind w:left="862" w:hanging="862"/>
        <w:rPr>
          <w:color w:val="auto"/>
          <w:highlight w:val="none"/>
        </w:rPr>
        <w:sectPr>
          <w:footerReference r:id="rId8" w:type="default"/>
          <w:pgSz w:w="11911" w:h="16838"/>
          <w:pgMar w:top="1083" w:right="1020" w:bottom="918" w:left="1020" w:header="0" w:footer="726" w:gutter="0"/>
          <w:pgNumType w:fmt="decimal"/>
          <w:cols w:space="720" w:num="1"/>
          <w:docGrid w:linePitch="1" w:charSpace="0"/>
        </w:sectPr>
      </w:pPr>
      <w:r>
        <w:rPr>
          <w:rFonts w:hint="eastAsia" w:ascii="宋体" w:hAnsi="宋体" w:eastAsia="宋体" w:cs="宋体"/>
          <w:color w:val="auto"/>
          <w:sz w:val="21"/>
          <w:szCs w:val="21"/>
          <w:highlight w:val="none"/>
        </w:rPr>
        <w:t>附：委托代理人身份证正反面复印件（委托代理时必须提供）。</w:t>
      </w:r>
    </w:p>
    <w:p>
      <w:pPr>
        <w:spacing w:line="395" w:lineRule="exact"/>
        <w:jc w:val="center"/>
        <w:rPr>
          <w:rFonts w:ascii="宋体" w:hAnsi="宋体" w:cs="宋体"/>
          <w:b/>
          <w:bCs/>
          <w:color w:val="auto"/>
          <w:sz w:val="28"/>
          <w:szCs w:val="28"/>
          <w:highlight w:val="none"/>
        </w:rPr>
      </w:pPr>
      <w:r>
        <w:rPr>
          <w:rFonts w:ascii="宋体" w:hAnsi="宋体" w:cs="宋体"/>
          <w:b/>
          <w:bCs/>
          <w:color w:val="auto"/>
          <w:sz w:val="28"/>
          <w:szCs w:val="28"/>
          <w:highlight w:val="none"/>
        </w:rPr>
        <w:t>授权委托书（格式二）</w:t>
      </w:r>
    </w:p>
    <w:p>
      <w:pPr>
        <w:pStyle w:val="18"/>
        <w:rPr>
          <w:rFonts w:ascii="宋体" w:hAnsi="宋体" w:cs="宋体"/>
          <w:b/>
          <w:bCs/>
          <w:color w:val="auto"/>
          <w:sz w:val="28"/>
          <w:szCs w:val="28"/>
          <w:highlight w:val="none"/>
        </w:rPr>
      </w:pPr>
    </w:p>
    <w:p>
      <w:pPr>
        <w:pStyle w:val="7"/>
        <w:spacing w:before="228"/>
        <w:ind w:left="118"/>
        <w:rPr>
          <w:rFonts w:hint="eastAsia" w:eastAsia="宋体"/>
          <w:color w:val="auto"/>
          <w:sz w:val="21"/>
          <w:szCs w:val="21"/>
          <w:highlight w:val="none"/>
          <w:lang w:eastAsia="zh-CN"/>
        </w:rPr>
      </w:pPr>
      <w:r>
        <w:rPr>
          <w:rFonts w:cs="宋体"/>
          <w:b/>
          <w:bCs/>
          <w:color w:val="auto"/>
          <w:highlight w:val="none"/>
        </w:rPr>
        <w:t>致</w:t>
      </w:r>
      <w:r>
        <w:rPr>
          <w:color w:val="auto"/>
          <w:highlight w:val="none"/>
        </w:rPr>
        <w:t>：</w:t>
      </w:r>
      <w:r>
        <w:rPr>
          <w:rFonts w:hint="eastAsia"/>
          <w:color w:val="auto"/>
          <w:sz w:val="21"/>
          <w:szCs w:val="21"/>
          <w:highlight w:val="none"/>
          <w:u w:val="single" w:color="000000"/>
          <w:lang w:eastAsia="zh-CN"/>
        </w:rPr>
        <w:t>广西万盯卯招标咨询有限公司</w:t>
      </w:r>
    </w:p>
    <w:p>
      <w:pPr>
        <w:rPr>
          <w:rFonts w:ascii="宋体" w:hAnsi="宋体" w:cs="宋体"/>
          <w:color w:val="auto"/>
          <w:szCs w:val="21"/>
          <w:highlight w:val="none"/>
        </w:rPr>
      </w:pPr>
    </w:p>
    <w:p>
      <w:pPr>
        <w:spacing w:before="11"/>
        <w:rPr>
          <w:rFonts w:ascii="宋体" w:hAnsi="宋体" w:cs="宋体"/>
          <w:color w:val="auto"/>
          <w:szCs w:val="21"/>
          <w:highlight w:val="none"/>
        </w:rPr>
      </w:pPr>
    </w:p>
    <w:p>
      <w:pPr>
        <w:pStyle w:val="7"/>
        <w:tabs>
          <w:tab w:val="left" w:pos="2299"/>
          <w:tab w:val="left" w:pos="6644"/>
        </w:tabs>
        <w:spacing w:before="36"/>
        <w:ind w:left="538"/>
        <w:rPr>
          <w:color w:val="auto"/>
          <w:sz w:val="21"/>
          <w:szCs w:val="21"/>
          <w:highlight w:val="none"/>
        </w:rPr>
      </w:pPr>
      <w:r>
        <w:rPr>
          <w:color w:val="auto"/>
          <w:spacing w:val="3"/>
          <w:sz w:val="21"/>
          <w:szCs w:val="21"/>
          <w:highlight w:val="none"/>
        </w:rPr>
        <w:t>我</w:t>
      </w:r>
      <w:r>
        <w:rPr>
          <w:rFonts w:eastAsia="Times New Roman"/>
          <w:color w:val="auto"/>
          <w:spacing w:val="3"/>
          <w:sz w:val="21"/>
          <w:szCs w:val="21"/>
          <w:highlight w:val="none"/>
          <w:u w:val="single" w:color="000000"/>
        </w:rPr>
        <w:tab/>
      </w:r>
      <w:r>
        <w:rPr>
          <w:color w:val="auto"/>
          <w:spacing w:val="2"/>
          <w:sz w:val="21"/>
          <w:szCs w:val="21"/>
          <w:highlight w:val="none"/>
        </w:rPr>
        <w:t>（姓名）系自然人，现授权委托</w:t>
      </w:r>
      <w:r>
        <w:rPr>
          <w:rFonts w:eastAsia="Times New Roman"/>
          <w:color w:val="auto"/>
          <w:spacing w:val="2"/>
          <w:sz w:val="21"/>
          <w:szCs w:val="21"/>
          <w:highlight w:val="none"/>
          <w:u w:val="single" w:color="000000"/>
        </w:rPr>
        <w:tab/>
      </w:r>
      <w:r>
        <w:rPr>
          <w:color w:val="auto"/>
          <w:sz w:val="21"/>
          <w:szCs w:val="21"/>
          <w:highlight w:val="none"/>
        </w:rPr>
        <w:t>（姓</w:t>
      </w:r>
      <w:r>
        <w:rPr>
          <w:color w:val="auto"/>
          <w:spacing w:val="2"/>
          <w:sz w:val="21"/>
          <w:szCs w:val="21"/>
          <w:highlight w:val="none"/>
        </w:rPr>
        <w:t>名）以本人名义参加</w:t>
      </w:r>
    </w:p>
    <w:p>
      <w:pPr>
        <w:pStyle w:val="7"/>
        <w:spacing w:before="63" w:line="297" w:lineRule="auto"/>
        <w:ind w:left="118" w:right="117"/>
        <w:rPr>
          <w:color w:val="auto"/>
          <w:sz w:val="21"/>
          <w:szCs w:val="21"/>
          <w:highlight w:val="none"/>
        </w:rPr>
      </w:pPr>
      <w:r>
        <w:rPr>
          <w:color w:val="auto"/>
          <w:sz w:val="21"/>
          <w:szCs w:val="21"/>
          <w:highlight w:val="none"/>
          <w:u w:val="single" w:color="000000"/>
        </w:rPr>
        <w:t xml:space="preserve">（项目名称及项目编号） </w:t>
      </w:r>
      <w:r>
        <w:rPr>
          <w:color w:val="auto"/>
          <w:spacing w:val="-3"/>
          <w:sz w:val="21"/>
          <w:szCs w:val="21"/>
          <w:highlight w:val="none"/>
        </w:rPr>
        <w:t>项目的投标活动，并代表本人全权办理针对上述项目的投标、开</w:t>
      </w:r>
      <w:r>
        <w:rPr>
          <w:color w:val="auto"/>
          <w:sz w:val="21"/>
          <w:szCs w:val="21"/>
          <w:highlight w:val="none"/>
        </w:rPr>
        <w:t>标、评标、签约等具体事务和签署相关文件。</w:t>
      </w:r>
    </w:p>
    <w:p>
      <w:pPr>
        <w:pStyle w:val="7"/>
        <w:spacing w:before="15" w:line="338" w:lineRule="auto"/>
        <w:ind w:left="538"/>
        <w:rPr>
          <w:color w:val="auto"/>
          <w:sz w:val="21"/>
          <w:szCs w:val="21"/>
          <w:highlight w:val="none"/>
        </w:rPr>
      </w:pPr>
      <w:r>
        <w:rPr>
          <w:color w:val="auto"/>
          <w:sz w:val="21"/>
          <w:szCs w:val="21"/>
          <w:highlight w:val="none"/>
        </w:rPr>
        <w:t xml:space="preserve">本人对被授权人的签字事项负全部责任。 </w:t>
      </w:r>
    </w:p>
    <w:p>
      <w:pPr>
        <w:pStyle w:val="7"/>
        <w:spacing w:before="15" w:line="338" w:lineRule="auto"/>
        <w:ind w:left="538"/>
        <w:rPr>
          <w:color w:val="auto"/>
          <w:sz w:val="21"/>
          <w:szCs w:val="21"/>
          <w:highlight w:val="none"/>
        </w:rPr>
      </w:pPr>
      <w:r>
        <w:rPr>
          <w:color w:val="auto"/>
          <w:spacing w:val="-2"/>
          <w:sz w:val="21"/>
          <w:szCs w:val="21"/>
          <w:highlight w:val="none"/>
        </w:rPr>
        <w:t>授权委托代理期限：自即日起至该项目政府采购活动结束。</w:t>
      </w:r>
    </w:p>
    <w:p>
      <w:pPr>
        <w:rPr>
          <w:rFonts w:ascii="宋体" w:hAnsi="宋体" w:cs="宋体"/>
          <w:color w:val="auto"/>
          <w:szCs w:val="21"/>
          <w:highlight w:val="none"/>
        </w:rPr>
      </w:pPr>
    </w:p>
    <w:p>
      <w:pPr>
        <w:pStyle w:val="7"/>
        <w:spacing w:before="147" w:line="595" w:lineRule="auto"/>
        <w:ind w:left="538" w:right="3086"/>
        <w:rPr>
          <w:color w:val="auto"/>
          <w:sz w:val="21"/>
          <w:szCs w:val="21"/>
          <w:highlight w:val="none"/>
        </w:rPr>
      </w:pPr>
      <w:r>
        <w:rPr>
          <w:color w:val="auto"/>
          <w:spacing w:val="-2"/>
          <w:sz w:val="21"/>
          <w:szCs w:val="21"/>
          <w:highlight w:val="none"/>
        </w:rPr>
        <w:t>代理人无转委托权，特此委托。</w:t>
      </w:r>
      <w:r>
        <w:rPr>
          <w:color w:val="auto"/>
          <w:sz w:val="21"/>
          <w:szCs w:val="21"/>
          <w:highlight w:val="none"/>
        </w:rPr>
        <w:t xml:space="preserve"> 我已在下面签字，以资证明。</w:t>
      </w:r>
    </w:p>
    <w:p>
      <w:pPr>
        <w:pStyle w:val="7"/>
        <w:tabs>
          <w:tab w:val="left" w:pos="5734"/>
          <w:tab w:val="left" w:pos="5940"/>
          <w:tab w:val="left" w:pos="6160"/>
          <w:tab w:val="left" w:pos="6526"/>
          <w:tab w:val="left" w:pos="7261"/>
          <w:tab w:val="left" w:pos="8101"/>
          <w:tab w:val="left" w:pos="8836"/>
        </w:tabs>
        <w:spacing w:before="93"/>
        <w:ind w:left="538"/>
        <w:rPr>
          <w:rFonts w:eastAsia="Times New Roman"/>
          <w:color w:val="auto"/>
          <w:spacing w:val="-2"/>
          <w:sz w:val="21"/>
          <w:szCs w:val="21"/>
          <w:highlight w:val="none"/>
        </w:rPr>
      </w:pPr>
      <w:r>
        <w:rPr>
          <w:color w:val="auto"/>
          <w:spacing w:val="-2"/>
          <w:sz w:val="21"/>
          <w:szCs w:val="21"/>
          <w:highlight w:val="none"/>
        </w:rPr>
        <w:t>自然人签字并在签名处加盖大拇指指印：</w:t>
      </w:r>
      <w:r>
        <w:rPr>
          <w:rFonts w:eastAsia="Times New Roman"/>
          <w:color w:val="auto"/>
          <w:spacing w:val="-2"/>
          <w:sz w:val="21"/>
          <w:szCs w:val="21"/>
          <w:highlight w:val="none"/>
          <w:u w:val="single" w:color="000000"/>
        </w:rPr>
        <w:tab/>
      </w:r>
      <w:r>
        <w:rPr>
          <w:rFonts w:eastAsia="Times New Roman"/>
          <w:color w:val="auto"/>
          <w:spacing w:val="-2"/>
          <w:sz w:val="21"/>
          <w:szCs w:val="21"/>
          <w:highlight w:val="none"/>
        </w:rPr>
        <w:tab/>
      </w:r>
    </w:p>
    <w:p>
      <w:pPr>
        <w:pStyle w:val="7"/>
        <w:tabs>
          <w:tab w:val="left" w:pos="5734"/>
          <w:tab w:val="left" w:pos="5940"/>
          <w:tab w:val="left" w:pos="6160"/>
          <w:tab w:val="left" w:pos="6526"/>
          <w:tab w:val="left" w:pos="7261"/>
          <w:tab w:val="left" w:pos="8101"/>
          <w:tab w:val="left" w:pos="8836"/>
        </w:tabs>
        <w:spacing w:before="93"/>
        <w:ind w:left="538"/>
        <w:rPr>
          <w:rFonts w:eastAsia="Times New Roman"/>
          <w:color w:val="auto"/>
          <w:spacing w:val="-2"/>
          <w:sz w:val="21"/>
          <w:szCs w:val="21"/>
          <w:highlight w:val="none"/>
        </w:rPr>
      </w:pPr>
    </w:p>
    <w:p>
      <w:pPr>
        <w:pStyle w:val="7"/>
        <w:tabs>
          <w:tab w:val="left" w:pos="5734"/>
          <w:tab w:val="left" w:pos="5940"/>
          <w:tab w:val="left" w:pos="6160"/>
          <w:tab w:val="left" w:pos="6526"/>
          <w:tab w:val="left" w:pos="7261"/>
          <w:tab w:val="left" w:pos="8101"/>
          <w:tab w:val="left" w:pos="8836"/>
        </w:tabs>
        <w:spacing w:before="93"/>
        <w:ind w:left="538"/>
        <w:rPr>
          <w:rFonts w:eastAsia="Times New Roman"/>
          <w:color w:val="auto"/>
          <w:spacing w:val="-2"/>
          <w:sz w:val="21"/>
          <w:szCs w:val="21"/>
          <w:highlight w:val="none"/>
        </w:rPr>
      </w:pPr>
    </w:p>
    <w:p>
      <w:pPr>
        <w:ind w:firstLine="6090" w:firstLineChars="2900"/>
        <w:rPr>
          <w:color w:val="auto"/>
          <w:szCs w:val="21"/>
          <w:highlight w:val="none"/>
        </w:rPr>
      </w:pPr>
      <w:r>
        <w:rPr>
          <w:color w:val="auto"/>
          <w:szCs w:val="21"/>
          <w:highlight w:val="none"/>
        </w:rPr>
        <w:t>年</w:t>
      </w:r>
      <w:r>
        <w:rPr>
          <w:color w:val="auto"/>
          <w:szCs w:val="21"/>
          <w:highlight w:val="none"/>
        </w:rPr>
        <w:tab/>
      </w:r>
      <w:r>
        <w:rPr>
          <w:color w:val="auto"/>
          <w:szCs w:val="21"/>
          <w:highlight w:val="none"/>
        </w:rPr>
        <w:t>月</w:t>
      </w:r>
      <w:r>
        <w:rPr>
          <w:color w:val="auto"/>
          <w:szCs w:val="21"/>
          <w:highlight w:val="none"/>
        </w:rPr>
        <w:tab/>
      </w:r>
      <w:r>
        <w:rPr>
          <w:color w:val="auto"/>
          <w:szCs w:val="21"/>
          <w:highlight w:val="none"/>
        </w:rPr>
        <w:t>日</w:t>
      </w:r>
    </w:p>
    <w:p>
      <w:pPr>
        <w:spacing w:before="12"/>
        <w:rPr>
          <w:rFonts w:ascii="宋体" w:hAnsi="宋体" w:cs="宋体"/>
          <w:color w:val="auto"/>
          <w:sz w:val="31"/>
          <w:szCs w:val="31"/>
          <w:highlight w:val="none"/>
        </w:rPr>
      </w:pPr>
    </w:p>
    <w:p>
      <w:pPr>
        <w:pStyle w:val="4"/>
        <w:spacing w:line="400" w:lineRule="exact"/>
        <w:ind w:left="862" w:hanging="862"/>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附：委托代理人身份证正反面复印件（委托代理时必须提供）。</w:t>
      </w:r>
    </w:p>
    <w:p>
      <w:pPr>
        <w:rPr>
          <w:rFonts w:ascii="宋体" w:hAnsi="宋体" w:cs="宋体"/>
          <w:b/>
          <w:bCs/>
          <w:color w:val="auto"/>
          <w:sz w:val="24"/>
          <w:highlight w:val="none"/>
        </w:rPr>
      </w:pPr>
    </w:p>
    <w:p>
      <w:pPr>
        <w:pStyle w:val="9"/>
        <w:spacing w:line="400" w:lineRule="exact"/>
        <w:ind w:firstLine="800" w:firstLineChars="250"/>
        <w:rPr>
          <w:rFonts w:hint="eastAsia" w:hAnsi="宋体"/>
          <w:b/>
          <w:color w:val="auto"/>
          <w:sz w:val="32"/>
          <w:szCs w:val="32"/>
          <w:highlight w:val="none"/>
        </w:rPr>
      </w:pPr>
    </w:p>
    <w:p>
      <w:pPr>
        <w:pStyle w:val="9"/>
        <w:spacing w:line="400" w:lineRule="exact"/>
        <w:ind w:firstLine="800" w:firstLineChars="250"/>
        <w:rPr>
          <w:rFonts w:hint="eastAsia" w:hAnsi="宋体"/>
          <w:b/>
          <w:color w:val="auto"/>
          <w:sz w:val="32"/>
          <w:szCs w:val="32"/>
          <w:highlight w:val="none"/>
        </w:rPr>
      </w:pPr>
    </w:p>
    <w:p>
      <w:pPr>
        <w:pStyle w:val="9"/>
        <w:spacing w:line="400" w:lineRule="exact"/>
        <w:rPr>
          <w:rFonts w:hint="eastAsia" w:hAnsi="宋体"/>
          <w:b/>
          <w:color w:val="auto"/>
          <w:sz w:val="28"/>
          <w:szCs w:val="28"/>
          <w:highlight w:val="none"/>
        </w:rPr>
      </w:pPr>
    </w:p>
    <w:p>
      <w:pPr>
        <w:pStyle w:val="9"/>
        <w:spacing w:line="400" w:lineRule="exact"/>
        <w:rPr>
          <w:rFonts w:hint="eastAsia" w:hAnsi="宋体"/>
          <w:b/>
          <w:color w:val="auto"/>
          <w:sz w:val="28"/>
          <w:szCs w:val="28"/>
          <w:highlight w:val="none"/>
        </w:rPr>
      </w:pPr>
    </w:p>
    <w:p>
      <w:pPr>
        <w:pStyle w:val="9"/>
        <w:spacing w:line="400" w:lineRule="exact"/>
        <w:rPr>
          <w:rFonts w:hint="eastAsia" w:hAnsi="宋体"/>
          <w:b/>
          <w:color w:val="auto"/>
          <w:sz w:val="28"/>
          <w:szCs w:val="28"/>
          <w:highlight w:val="none"/>
        </w:rPr>
      </w:pPr>
    </w:p>
    <w:p>
      <w:pPr>
        <w:pStyle w:val="9"/>
        <w:spacing w:line="400" w:lineRule="exact"/>
        <w:ind w:left="420" w:leftChars="200"/>
        <w:rPr>
          <w:rFonts w:hint="eastAsia" w:hAnsi="宋体"/>
          <w:b/>
          <w:color w:val="auto"/>
          <w:sz w:val="28"/>
          <w:szCs w:val="28"/>
          <w:highlight w:val="none"/>
        </w:rPr>
      </w:pPr>
      <w:r>
        <w:rPr>
          <w:rFonts w:hint="eastAsia" w:hAnsi="宋体"/>
          <w:b/>
          <w:color w:val="auto"/>
          <w:sz w:val="28"/>
          <w:szCs w:val="28"/>
          <w:highlight w:val="none"/>
        </w:rPr>
        <w:br w:type="page"/>
      </w:r>
      <w:r>
        <w:rPr>
          <w:rFonts w:hint="eastAsia" w:hAnsi="宋体"/>
          <w:b/>
          <w:color w:val="auto"/>
          <w:sz w:val="24"/>
          <w:szCs w:val="24"/>
          <w:highlight w:val="none"/>
        </w:rPr>
        <w:t>3、投标人参加政府采购活动前3年内在经营活动中没有重大违法记录的书面声明（必须提供）</w:t>
      </w:r>
    </w:p>
    <w:p>
      <w:pPr>
        <w:pStyle w:val="9"/>
        <w:spacing w:line="400" w:lineRule="exact"/>
        <w:ind w:left="420" w:leftChars="200" w:firstLine="156" w:firstLineChars="49"/>
        <w:rPr>
          <w:rFonts w:hint="eastAsia" w:hAnsi="宋体"/>
          <w:b/>
          <w:color w:val="auto"/>
          <w:sz w:val="32"/>
          <w:szCs w:val="32"/>
          <w:highlight w:val="none"/>
        </w:rPr>
      </w:pPr>
      <w:r>
        <w:rPr>
          <w:rFonts w:hint="eastAsia" w:hAnsi="宋体"/>
          <w:b/>
          <w:color w:val="auto"/>
          <w:sz w:val="32"/>
          <w:szCs w:val="32"/>
          <w:highlight w:val="none"/>
        </w:rPr>
        <w:t xml:space="preserve">                       </w:t>
      </w:r>
    </w:p>
    <w:p>
      <w:pPr>
        <w:pStyle w:val="9"/>
        <w:spacing w:line="400" w:lineRule="exact"/>
        <w:ind w:left="420" w:leftChars="200" w:firstLine="137" w:firstLineChars="49"/>
        <w:rPr>
          <w:rFonts w:hint="eastAsia" w:hAnsi="宋体"/>
          <w:b/>
          <w:color w:val="auto"/>
          <w:sz w:val="28"/>
          <w:szCs w:val="28"/>
          <w:highlight w:val="none"/>
        </w:rPr>
      </w:pPr>
      <w:r>
        <w:rPr>
          <w:rFonts w:hint="eastAsia" w:hAnsi="宋体"/>
          <w:b/>
          <w:color w:val="auto"/>
          <w:sz w:val="28"/>
          <w:szCs w:val="28"/>
          <w:highlight w:val="none"/>
        </w:rPr>
        <w:t>附件：声明</w:t>
      </w:r>
    </w:p>
    <w:p>
      <w:pPr>
        <w:pStyle w:val="9"/>
        <w:spacing w:line="400" w:lineRule="exact"/>
        <w:jc w:val="center"/>
        <w:rPr>
          <w:rFonts w:hint="eastAsia" w:hAnsi="宋体"/>
          <w:b/>
          <w:color w:val="auto"/>
          <w:sz w:val="32"/>
          <w:szCs w:val="32"/>
          <w:highlight w:val="none"/>
        </w:rPr>
      </w:pPr>
      <w:r>
        <w:rPr>
          <w:rFonts w:hint="eastAsia" w:hAnsi="宋体"/>
          <w:b/>
          <w:color w:val="auto"/>
          <w:sz w:val="32"/>
          <w:szCs w:val="32"/>
          <w:highlight w:val="none"/>
        </w:rPr>
        <w:t>声   明</w:t>
      </w:r>
    </w:p>
    <w:p>
      <w:pPr>
        <w:snapToGrid w:val="0"/>
        <w:spacing w:line="400" w:lineRule="exact"/>
        <w:outlineLvl w:val="4"/>
        <w:rPr>
          <w:rFonts w:hint="eastAsia" w:ascii="宋体" w:hAnsi="宋体" w:eastAsia="宋体"/>
          <w:color w:val="auto"/>
          <w:szCs w:val="21"/>
          <w:highlight w:val="none"/>
          <w:u w:val="single"/>
          <w:lang w:eastAsia="zh-CN"/>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szCs w:val="21"/>
          <w:highlight w:val="none"/>
          <w:u w:val="single"/>
          <w:lang w:eastAsia="zh-CN"/>
        </w:rPr>
        <w:t>广西万盯卯招标咨询有限公司</w:t>
      </w:r>
    </w:p>
    <w:p>
      <w:pPr>
        <w:snapToGrid w:val="0"/>
        <w:spacing w:line="400" w:lineRule="exact"/>
        <w:outlineLvl w:val="4"/>
        <w:rPr>
          <w:rFonts w:hint="eastAsia" w:ascii="宋体" w:hAnsi="宋体"/>
          <w:color w:val="auto"/>
          <w:szCs w:val="21"/>
          <w:highlight w:val="none"/>
          <w:u w:val="single"/>
        </w:rPr>
      </w:pPr>
    </w:p>
    <w:p>
      <w:pPr>
        <w:pStyle w:val="9"/>
        <w:spacing w:line="400" w:lineRule="exact"/>
        <w:ind w:firstLine="420" w:firstLineChars="200"/>
        <w:rPr>
          <w:rFonts w:hint="eastAsia" w:hAnsi="宋体"/>
          <w:color w:val="auto"/>
          <w:highlight w:val="none"/>
        </w:rPr>
      </w:pPr>
      <w:r>
        <w:rPr>
          <w:rFonts w:hint="eastAsia" w:hAnsi="宋体"/>
          <w:color w:val="auto"/>
          <w:highlight w:val="none"/>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hint="eastAsia" w:ascii="宋体" w:hAnsi="宋体"/>
          <w:color w:val="auto"/>
          <w:szCs w:val="21"/>
          <w:highlight w:val="none"/>
        </w:rPr>
      </w:pPr>
    </w:p>
    <w:p>
      <w:pPr>
        <w:snapToGrid w:val="0"/>
        <w:spacing w:line="400" w:lineRule="exact"/>
        <w:ind w:firstLine="420"/>
        <w:outlineLvl w:val="4"/>
        <w:rPr>
          <w:rFonts w:hint="eastAsia" w:ascii="宋体" w:hAnsi="宋体"/>
          <w:color w:val="auto"/>
          <w:szCs w:val="21"/>
          <w:highlight w:val="none"/>
        </w:rPr>
      </w:pPr>
    </w:p>
    <w:p>
      <w:pPr>
        <w:snapToGrid w:val="0"/>
        <w:spacing w:line="400" w:lineRule="exact"/>
        <w:ind w:firstLine="420"/>
        <w:outlineLvl w:val="4"/>
        <w:rPr>
          <w:rFonts w:hint="eastAsia" w:ascii="宋体" w:hAnsi="宋体"/>
          <w:color w:val="auto"/>
          <w:szCs w:val="21"/>
          <w:highlight w:val="none"/>
        </w:rPr>
      </w:pPr>
    </w:p>
    <w:p>
      <w:pPr>
        <w:snapToGrid w:val="0"/>
        <w:spacing w:line="400" w:lineRule="exact"/>
        <w:ind w:firstLine="420"/>
        <w:outlineLvl w:val="4"/>
        <w:rPr>
          <w:rFonts w:hint="eastAsia" w:ascii="宋体" w:hAnsi="宋体"/>
          <w:color w:val="auto"/>
          <w:szCs w:val="21"/>
          <w:highlight w:val="none"/>
          <w:u w:val="singl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p>
    <w:p>
      <w:pPr>
        <w:snapToGrid w:val="0"/>
        <w:spacing w:line="400" w:lineRule="exact"/>
        <w:ind w:firstLine="420"/>
        <w:outlineLvl w:val="4"/>
        <w:rPr>
          <w:rFonts w:hint="eastAsia" w:ascii="宋体" w:hAnsi="宋体"/>
          <w:color w:val="auto"/>
          <w:szCs w:val="21"/>
          <w:highlight w:val="none"/>
        </w:rPr>
      </w:pPr>
    </w:p>
    <w:p>
      <w:pPr>
        <w:spacing w:line="340" w:lineRule="exact"/>
        <w:ind w:firstLine="420" w:firstLineChars="200"/>
        <w:rPr>
          <w:rFonts w:hint="eastAsia" w:ascii="宋体" w:hAnsi="宋体"/>
          <w:color w:val="auto"/>
          <w:szCs w:val="21"/>
          <w:highlight w:val="none"/>
          <w:u w:val="single"/>
        </w:rPr>
      </w:pPr>
      <w:r>
        <w:rPr>
          <w:rFonts w:hint="eastAsia" w:ascii="宋体" w:hAnsi="宋体"/>
          <w:color w:val="auto"/>
          <w:highlight w:val="none"/>
        </w:rPr>
        <w:t>法定代表人或授权委托代理人签名 ：</w:t>
      </w:r>
      <w:r>
        <w:rPr>
          <w:rFonts w:hint="eastAsia" w:ascii="宋体" w:hAnsi="宋体"/>
          <w:color w:val="auto"/>
          <w:szCs w:val="21"/>
          <w:highlight w:val="none"/>
          <w:u w:val="single"/>
        </w:rPr>
        <w:t xml:space="preserve">                        </w:t>
      </w:r>
    </w:p>
    <w:p>
      <w:pPr>
        <w:spacing w:line="340" w:lineRule="exact"/>
        <w:ind w:firstLine="420" w:firstLineChars="200"/>
        <w:rPr>
          <w:rFonts w:hint="eastAsia" w:ascii="宋体" w:hAnsi="宋体"/>
          <w:color w:val="auto"/>
          <w:highlight w:val="none"/>
        </w:rPr>
      </w:pPr>
    </w:p>
    <w:p>
      <w:pPr>
        <w:spacing w:line="340" w:lineRule="exact"/>
        <w:ind w:firstLine="420" w:firstLineChars="200"/>
        <w:rPr>
          <w:rFonts w:hint="eastAsia"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 xml:space="preserve">   </w:t>
      </w:r>
    </w:p>
    <w:p>
      <w:pPr>
        <w:pStyle w:val="9"/>
        <w:spacing w:line="400" w:lineRule="exact"/>
        <w:rPr>
          <w:rFonts w:hint="eastAsia" w:hAnsi="宋体"/>
          <w:b/>
          <w:color w:val="auto"/>
          <w:sz w:val="32"/>
          <w:szCs w:val="32"/>
          <w:highlight w:val="none"/>
        </w:rPr>
      </w:pPr>
    </w:p>
    <w:p>
      <w:pPr>
        <w:pStyle w:val="9"/>
        <w:spacing w:line="400" w:lineRule="exact"/>
        <w:ind w:left="420" w:leftChars="200" w:firstLine="156" w:firstLineChars="49"/>
        <w:rPr>
          <w:rFonts w:hint="eastAsia" w:hAnsi="宋体"/>
          <w:b/>
          <w:color w:val="auto"/>
          <w:sz w:val="32"/>
          <w:szCs w:val="32"/>
          <w:highlight w:val="none"/>
        </w:rPr>
      </w:pPr>
    </w:p>
    <w:p>
      <w:pPr>
        <w:pStyle w:val="9"/>
        <w:spacing w:line="400" w:lineRule="exact"/>
        <w:ind w:left="420" w:leftChars="200" w:firstLine="137" w:firstLineChars="49"/>
        <w:rPr>
          <w:rFonts w:hint="eastAsia" w:hAnsi="宋体"/>
          <w:b/>
          <w:color w:val="auto"/>
          <w:sz w:val="28"/>
          <w:szCs w:val="28"/>
          <w:highlight w:val="none"/>
        </w:rPr>
      </w:pPr>
    </w:p>
    <w:p>
      <w:pPr>
        <w:pStyle w:val="9"/>
        <w:spacing w:line="4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4、投标人的法人或者其他组织营业执照等证明文件（必须提供，自然人除外）；</w:t>
      </w:r>
    </w:p>
    <w:p>
      <w:pPr>
        <w:pStyle w:val="9"/>
        <w:spacing w:line="420" w:lineRule="exact"/>
        <w:ind w:left="420" w:leftChars="200" w:firstLine="48" w:firstLineChars="20"/>
        <w:rPr>
          <w:rFonts w:hint="eastAsia" w:hAnsi="宋体"/>
          <w:b/>
          <w:color w:val="auto"/>
          <w:sz w:val="24"/>
          <w:szCs w:val="24"/>
          <w:highlight w:val="none"/>
        </w:rPr>
      </w:pPr>
      <w:r>
        <w:rPr>
          <w:rFonts w:hint="eastAsia" w:hAnsi="宋体"/>
          <w:b/>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8"/>
        <w:ind w:firstLine="280" w:firstLineChars="100"/>
        <w:rPr>
          <w:rFonts w:hint="eastAsia" w:ascii="宋体" w:hAnsi="宋体"/>
          <w:b/>
          <w:color w:val="auto"/>
          <w:kern w:val="2"/>
          <w:sz w:val="28"/>
          <w:szCs w:val="28"/>
          <w:highlight w:val="none"/>
          <w:lang w:val="en-US" w:eastAsia="zh-CN" w:bidi="ar-SA"/>
        </w:rPr>
      </w:pPr>
    </w:p>
    <w:p>
      <w:pPr>
        <w:numPr>
          <w:ilvl w:val="0"/>
          <w:numId w:val="0"/>
        </w:numPr>
        <w:spacing w:line="360" w:lineRule="auto"/>
        <w:ind w:leftChars="200"/>
        <w:jc w:val="left"/>
        <w:rPr>
          <w:rFonts w:hint="eastAsia" w:ascii="宋体" w:hAnsi="宋体"/>
          <w:b/>
          <w:color w:val="auto"/>
          <w:kern w:val="2"/>
          <w:sz w:val="24"/>
          <w:szCs w:val="24"/>
          <w:highlight w:val="none"/>
          <w:lang w:val="en-US" w:eastAsia="zh-CN" w:bidi="ar-SA"/>
        </w:rPr>
      </w:pPr>
      <w:r>
        <w:rPr>
          <w:rFonts w:hint="eastAsia" w:ascii="宋体" w:hAnsi="宋体"/>
          <w:b/>
          <w:color w:val="auto"/>
          <w:kern w:val="2"/>
          <w:sz w:val="24"/>
          <w:szCs w:val="24"/>
          <w:highlight w:val="none"/>
          <w:lang w:val="en-US" w:eastAsia="zh-CN" w:bidi="ar-SA"/>
        </w:rPr>
        <w:t>5.A分标、B分标、C分标、D分标、E分标投标人如果是制造厂商的必须依法取得食品药品监督管理局颁发的《医疗器械生产企业许可证》；投标人如果是经销（代理）商的必须依法取得食品药品监督管理局颁发的《医疗器械经营企业许可证》（必须提供） ；</w:t>
      </w:r>
    </w:p>
    <w:p>
      <w:pPr>
        <w:numPr>
          <w:ilvl w:val="0"/>
          <w:numId w:val="0"/>
        </w:numPr>
        <w:spacing w:line="360" w:lineRule="auto"/>
        <w:ind w:leftChars="200"/>
        <w:jc w:val="left"/>
        <w:rPr>
          <w:rFonts w:ascii="宋体" w:hAnsi="宋体" w:cs="宋体"/>
          <w:b/>
          <w:bCs/>
          <w:color w:val="auto"/>
          <w:sz w:val="28"/>
          <w:szCs w:val="28"/>
          <w:highlight w:val="none"/>
        </w:rPr>
      </w:pPr>
    </w:p>
    <w:p>
      <w:pPr>
        <w:numPr>
          <w:ilvl w:val="0"/>
          <w:numId w:val="0"/>
        </w:numPr>
        <w:spacing w:line="360" w:lineRule="auto"/>
        <w:ind w:leftChars="200"/>
        <w:jc w:val="left"/>
        <w:rPr>
          <w:rFonts w:ascii="宋体" w:hAnsi="宋体" w:cs="宋体"/>
          <w:color w:val="auto"/>
          <w:sz w:val="28"/>
          <w:szCs w:val="28"/>
          <w:highlight w:val="none"/>
        </w:rPr>
      </w:pPr>
      <w:r>
        <w:rPr>
          <w:rFonts w:hint="eastAsia" w:ascii="宋体" w:hAnsi="宋体" w:cs="宋体"/>
          <w:b/>
          <w:bCs/>
          <w:color w:val="auto"/>
          <w:sz w:val="24"/>
          <w:szCs w:val="24"/>
          <w:highlight w:val="none"/>
          <w:lang w:val="en-US" w:eastAsia="zh-CN"/>
        </w:rPr>
        <w:t>6、投标人所投产品相应、有效、完整的医疗器械产品注册证复印件，要求清晰反映相关内容（必须提供）</w:t>
      </w:r>
      <w:r>
        <w:rPr>
          <w:rFonts w:ascii="宋体" w:hAnsi="宋体" w:cs="宋体"/>
          <w:b/>
          <w:bCs/>
          <w:color w:val="auto"/>
          <w:sz w:val="28"/>
          <w:szCs w:val="28"/>
          <w:highlight w:val="none"/>
        </w:rPr>
        <w:br w:type="page"/>
      </w:r>
      <w:r>
        <w:rPr>
          <w:rFonts w:ascii="宋体" w:hAnsi="宋体" w:cs="宋体"/>
          <w:b/>
          <w:bCs/>
          <w:color w:val="auto"/>
          <w:sz w:val="28"/>
          <w:szCs w:val="28"/>
          <w:highlight w:val="none"/>
        </w:rPr>
        <w:t>三、商务、技术性响应及其他有效证明材料（格式）</w:t>
      </w:r>
    </w:p>
    <w:p>
      <w:pPr>
        <w:spacing w:line="480" w:lineRule="auto"/>
        <w:rPr>
          <w:rFonts w:ascii="宋体" w:hAnsi="宋体" w:cs="宋体"/>
          <w:color w:val="auto"/>
          <w:sz w:val="24"/>
          <w:szCs w:val="24"/>
          <w:highlight w:val="none"/>
        </w:rPr>
      </w:pPr>
      <w:r>
        <w:rPr>
          <w:rFonts w:ascii="宋体" w:hAnsi="宋体" w:cs="宋体"/>
          <w:b/>
          <w:bCs/>
          <w:color w:val="auto"/>
          <w:sz w:val="24"/>
          <w:szCs w:val="24"/>
          <w:highlight w:val="none"/>
        </w:rPr>
        <w:t>1.技术规格偏离表</w:t>
      </w:r>
      <w:r>
        <w:rPr>
          <w:rFonts w:hint="eastAsia" w:ascii="宋体" w:hAnsi="宋体" w:cs="宋体"/>
          <w:b/>
          <w:bCs/>
          <w:color w:val="auto"/>
          <w:sz w:val="24"/>
          <w:szCs w:val="24"/>
          <w:highlight w:val="none"/>
          <w:lang w:eastAsia="zh-CN"/>
        </w:rPr>
        <w:t>、</w:t>
      </w:r>
      <w:r>
        <w:rPr>
          <w:rFonts w:hint="eastAsia" w:ascii="Calibri" w:hAnsi="宋体" w:cs="宋体"/>
          <w:b/>
          <w:color w:val="auto"/>
          <w:kern w:val="2"/>
          <w:sz w:val="24"/>
          <w:szCs w:val="24"/>
          <w:highlight w:val="none"/>
          <w:lang w:val="en-US" w:eastAsia="zh-CN" w:bidi="ar-SA"/>
        </w:rPr>
        <w:t>服务内容及要求响应表</w:t>
      </w:r>
      <w:r>
        <w:rPr>
          <w:rFonts w:ascii="宋体" w:hAnsi="宋体" w:cs="宋体"/>
          <w:b/>
          <w:bCs/>
          <w:color w:val="auto"/>
          <w:sz w:val="24"/>
          <w:szCs w:val="24"/>
          <w:highlight w:val="none"/>
        </w:rPr>
        <w:t>（必须提供）</w:t>
      </w:r>
    </w:p>
    <w:p>
      <w:pPr>
        <w:spacing w:line="480" w:lineRule="auto"/>
        <w:ind w:left="3789"/>
        <w:rPr>
          <w:rFonts w:ascii="宋体" w:hAnsi="宋体" w:cs="宋体"/>
          <w:color w:val="auto"/>
          <w:sz w:val="28"/>
          <w:szCs w:val="28"/>
          <w:highlight w:val="none"/>
        </w:rPr>
      </w:pPr>
      <w:r>
        <w:rPr>
          <w:rFonts w:hint="eastAsia" w:ascii="宋体" w:hAnsi="宋体" w:cs="宋体"/>
          <w:b/>
          <w:bCs/>
          <w:color w:val="auto"/>
          <w:sz w:val="24"/>
          <w:szCs w:val="24"/>
          <w:highlight w:val="none"/>
          <w:lang w:val="en-US" w:eastAsia="zh-CN"/>
        </w:rPr>
        <w:t>1.1</w:t>
      </w:r>
      <w:r>
        <w:rPr>
          <w:rFonts w:ascii="宋体" w:hAnsi="宋体" w:cs="宋体"/>
          <w:b/>
          <w:bCs/>
          <w:color w:val="auto"/>
          <w:sz w:val="24"/>
          <w:szCs w:val="24"/>
          <w:highlight w:val="none"/>
        </w:rPr>
        <w:t>技术规格偏离表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ascii="宋体" w:hAnsi="宋体" w:cs="宋体"/>
          <w:b/>
          <w:bCs/>
          <w:color w:val="auto"/>
          <w:sz w:val="24"/>
          <w:szCs w:val="24"/>
          <w:highlight w:val="none"/>
        </w:rPr>
        <w:t>（格式）</w:t>
      </w:r>
    </w:p>
    <w:tbl>
      <w:tblPr>
        <w:tblStyle w:val="13"/>
        <w:tblW w:w="9498" w:type="dxa"/>
        <w:tblInd w:w="102" w:type="dxa"/>
        <w:tblLayout w:type="fixed"/>
        <w:tblCellMar>
          <w:top w:w="0" w:type="dxa"/>
          <w:left w:w="0" w:type="dxa"/>
          <w:bottom w:w="0" w:type="dxa"/>
          <w:right w:w="0" w:type="dxa"/>
        </w:tblCellMar>
      </w:tblPr>
      <w:tblGrid>
        <w:gridCol w:w="850"/>
        <w:gridCol w:w="1390"/>
        <w:gridCol w:w="2489"/>
        <w:gridCol w:w="2520"/>
        <w:gridCol w:w="2249"/>
      </w:tblGrid>
      <w:tr>
        <w:tblPrEx>
          <w:tblCellMar>
            <w:top w:w="0" w:type="dxa"/>
            <w:left w:w="0" w:type="dxa"/>
            <w:bottom w:w="0" w:type="dxa"/>
            <w:right w:w="0" w:type="dxa"/>
          </w:tblCellMar>
        </w:tblPrEx>
        <w:trPr>
          <w:trHeight w:val="652" w:hRule="exac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cs="宋体"/>
                <w:color w:val="auto"/>
                <w:szCs w:val="21"/>
                <w:highlight w:val="none"/>
              </w:rPr>
            </w:pPr>
            <w:r>
              <w:rPr>
                <w:rFonts w:ascii="宋体" w:hAnsi="宋体" w:cs="宋体"/>
                <w:color w:val="auto"/>
                <w:szCs w:val="21"/>
                <w:highlight w:val="none"/>
              </w:rPr>
              <w:t>序号</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cs="宋体"/>
                <w:color w:val="auto"/>
                <w:szCs w:val="21"/>
                <w:highlight w:val="none"/>
              </w:rPr>
            </w:pPr>
            <w:r>
              <w:rPr>
                <w:rFonts w:ascii="宋体" w:hAnsi="宋体" w:cs="宋体"/>
                <w:color w:val="auto"/>
                <w:szCs w:val="21"/>
                <w:highlight w:val="none"/>
              </w:rPr>
              <w:t>货物名称</w:t>
            </w: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67"/>
              <w:ind w:left="290"/>
              <w:rPr>
                <w:rFonts w:ascii="宋体" w:hAnsi="宋体" w:cs="宋体"/>
                <w:color w:val="auto"/>
                <w:szCs w:val="21"/>
                <w:highlight w:val="none"/>
              </w:rPr>
            </w:pPr>
            <w:r>
              <w:rPr>
                <w:rFonts w:ascii="宋体" w:hAnsi="宋体" w:cs="宋体"/>
                <w:color w:val="auto"/>
                <w:szCs w:val="21"/>
                <w:highlight w:val="none"/>
              </w:rPr>
              <w:t>项目要求及技术需求</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67"/>
              <w:ind w:left="304"/>
              <w:rPr>
                <w:rFonts w:ascii="宋体" w:hAnsi="宋体" w:cs="宋体"/>
                <w:color w:val="auto"/>
                <w:szCs w:val="21"/>
                <w:highlight w:val="none"/>
              </w:rPr>
            </w:pPr>
            <w:r>
              <w:rPr>
                <w:rFonts w:ascii="宋体" w:hAnsi="宋体" w:cs="宋体"/>
                <w:color w:val="auto"/>
                <w:szCs w:val="21"/>
                <w:highlight w:val="none"/>
              </w:rPr>
              <w:t>投标文件的响应情况</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pStyle w:val="22"/>
              <w:ind w:firstLine="420" w:firstLineChars="200"/>
              <w:rPr>
                <w:rFonts w:ascii="宋体" w:hAnsi="宋体" w:cs="宋体"/>
                <w:color w:val="auto"/>
                <w:szCs w:val="21"/>
                <w:highlight w:val="none"/>
              </w:rPr>
            </w:pPr>
            <w:r>
              <w:rPr>
                <w:rFonts w:ascii="宋体" w:hAnsi="宋体" w:cs="宋体"/>
                <w:color w:val="auto"/>
                <w:szCs w:val="21"/>
                <w:highlight w:val="none"/>
              </w:rPr>
              <w:t>偏离情况说明</w:t>
            </w: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31"/>
              <w:ind w:right="2"/>
              <w:jc w:val="center"/>
              <w:rPr>
                <w:rFonts w:ascii="宋体" w:hAnsi="宋体" w:cs="宋体"/>
                <w:color w:val="auto"/>
                <w:szCs w:val="21"/>
                <w:highlight w:val="none"/>
              </w:rPr>
            </w:pPr>
            <w:r>
              <w:rPr>
                <w:rFonts w:ascii="宋体"/>
                <w:color w:val="auto"/>
                <w:highlight w:val="none"/>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31"/>
              <w:ind w:right="2"/>
              <w:jc w:val="center"/>
              <w:rPr>
                <w:rFonts w:ascii="宋体" w:hAnsi="宋体" w:cs="宋体"/>
                <w:color w:val="auto"/>
                <w:szCs w:val="21"/>
                <w:highlight w:val="none"/>
              </w:rPr>
            </w:pPr>
            <w:r>
              <w:rPr>
                <w:rFonts w:ascii="宋体"/>
                <w:color w:val="auto"/>
                <w:highlight w:val="none"/>
              </w:rPr>
              <w:t>2</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612"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34"/>
              <w:ind w:right="2"/>
              <w:jc w:val="center"/>
              <w:rPr>
                <w:rFonts w:ascii="宋体" w:hAnsi="宋体" w:cs="宋体"/>
                <w:color w:val="auto"/>
                <w:szCs w:val="21"/>
                <w:highlight w:val="none"/>
              </w:rPr>
            </w:pPr>
            <w:r>
              <w:rPr>
                <w:rFonts w:ascii="宋体" w:hAnsi="宋体" w:cs="宋体"/>
                <w:color w:val="auto"/>
                <w:szCs w:val="21"/>
                <w:highlight w:val="none"/>
              </w:rPr>
              <w:t>…</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bl>
    <w:p>
      <w:pPr>
        <w:rPr>
          <w:rFonts w:ascii="宋体" w:hAnsi="宋体" w:cs="宋体"/>
          <w:b/>
          <w:bCs/>
          <w:color w:val="auto"/>
          <w:sz w:val="20"/>
          <w:szCs w:val="20"/>
          <w:highlight w:val="none"/>
        </w:rPr>
      </w:pPr>
    </w:p>
    <w:p>
      <w:pPr>
        <w:pStyle w:val="7"/>
        <w:tabs>
          <w:tab w:val="left" w:pos="9869"/>
        </w:tabs>
        <w:spacing w:before="36"/>
        <w:ind w:left="2709"/>
        <w:rPr>
          <w:rFonts w:eastAsia="Times New Roman"/>
          <w:color w:val="auto"/>
          <w:sz w:val="22"/>
          <w:szCs w:val="22"/>
          <w:highlight w:val="none"/>
        </w:rPr>
      </w:pPr>
      <w:r>
        <w:rPr>
          <w:color w:val="auto"/>
          <w:sz w:val="22"/>
          <w:szCs w:val="22"/>
          <w:highlight w:val="none"/>
        </w:rPr>
        <w:t>投标人（公章，自然人除外）：</w:t>
      </w:r>
      <w:r>
        <w:rPr>
          <w:rFonts w:eastAsia="Times New Roman"/>
          <w:color w:val="auto"/>
          <w:sz w:val="22"/>
          <w:szCs w:val="22"/>
          <w:highlight w:val="none"/>
          <w:u w:val="single" w:color="000000"/>
        </w:rPr>
        <w:tab/>
      </w:r>
    </w:p>
    <w:p>
      <w:pPr>
        <w:spacing w:before="5"/>
        <w:rPr>
          <w:rFonts w:eastAsia="Times New Roman"/>
          <w:color w:val="auto"/>
          <w:sz w:val="24"/>
          <w:szCs w:val="24"/>
          <w:highlight w:val="none"/>
        </w:rPr>
      </w:pPr>
    </w:p>
    <w:p>
      <w:pPr>
        <w:pStyle w:val="7"/>
        <w:spacing w:before="36"/>
        <w:ind w:left="2709"/>
        <w:rPr>
          <w:color w:val="auto"/>
          <w:sz w:val="22"/>
          <w:szCs w:val="22"/>
          <w:highlight w:val="none"/>
        </w:rPr>
      </w:pPr>
      <w:r>
        <w:rPr>
          <w:color w:val="auto"/>
          <w:sz w:val="22"/>
          <w:szCs w:val="22"/>
          <w:highlight w:val="none"/>
        </w:rPr>
        <w:t>法定代表人、负责人、自然人或相应的委托代理人签字（或盖章）</w:t>
      </w:r>
    </w:p>
    <w:p>
      <w:pPr>
        <w:pStyle w:val="7"/>
        <w:tabs>
          <w:tab w:val="left" w:pos="9792"/>
        </w:tabs>
        <w:spacing w:before="37"/>
        <w:ind w:left="2498"/>
        <w:rPr>
          <w:rFonts w:eastAsia="Times New Roman"/>
          <w:color w:val="auto"/>
          <w:sz w:val="22"/>
          <w:szCs w:val="22"/>
          <w:highlight w:val="none"/>
        </w:rPr>
      </w:pPr>
      <w:r>
        <w:rPr>
          <w:color w:val="auto"/>
          <w:sz w:val="22"/>
          <w:szCs w:val="22"/>
          <w:highlight w:val="none"/>
        </w:rPr>
        <w:t>（属自然人的应在签名处加盖大拇指指印）：</w:t>
      </w:r>
      <w:r>
        <w:rPr>
          <w:rFonts w:eastAsia="Times New Roman"/>
          <w:color w:val="auto"/>
          <w:sz w:val="22"/>
          <w:szCs w:val="22"/>
          <w:highlight w:val="none"/>
          <w:u w:val="single" w:color="000000"/>
        </w:rPr>
        <w:tab/>
      </w:r>
    </w:p>
    <w:p>
      <w:pPr>
        <w:spacing w:before="2"/>
        <w:rPr>
          <w:rFonts w:eastAsia="Times New Roman"/>
          <w:color w:val="auto"/>
          <w:sz w:val="24"/>
          <w:szCs w:val="24"/>
          <w:highlight w:val="none"/>
        </w:rPr>
      </w:pPr>
    </w:p>
    <w:p>
      <w:pPr>
        <w:pStyle w:val="7"/>
        <w:tabs>
          <w:tab w:val="left" w:pos="3972"/>
          <w:tab w:val="left" w:pos="9687"/>
        </w:tabs>
        <w:spacing w:before="36"/>
        <w:ind w:left="2709"/>
        <w:rPr>
          <w:rFonts w:eastAsia="Times New Roman"/>
          <w:color w:val="auto"/>
          <w:sz w:val="22"/>
          <w:szCs w:val="22"/>
          <w:highlight w:val="none"/>
        </w:rPr>
      </w:pPr>
      <w:r>
        <w:rPr>
          <w:color w:val="auto"/>
          <w:sz w:val="22"/>
          <w:szCs w:val="22"/>
          <w:highlight w:val="none"/>
        </w:rPr>
        <w:t>日</w:t>
      </w:r>
      <w:r>
        <w:rPr>
          <w:color w:val="auto"/>
          <w:sz w:val="22"/>
          <w:szCs w:val="22"/>
          <w:highlight w:val="none"/>
        </w:rPr>
        <w:tab/>
      </w:r>
      <w:r>
        <w:rPr>
          <w:color w:val="auto"/>
          <w:sz w:val="22"/>
          <w:szCs w:val="22"/>
          <w:highlight w:val="none"/>
        </w:rPr>
        <w:t>期：</w:t>
      </w:r>
      <w:r>
        <w:rPr>
          <w:rFonts w:eastAsia="Times New Roman"/>
          <w:color w:val="auto"/>
          <w:sz w:val="22"/>
          <w:szCs w:val="22"/>
          <w:highlight w:val="none"/>
          <w:u w:val="single" w:color="000000"/>
        </w:rPr>
        <w:tab/>
      </w:r>
    </w:p>
    <w:p>
      <w:pPr>
        <w:pStyle w:val="4"/>
        <w:spacing w:before="172"/>
        <w:ind w:left="0" w:firstLine="1100" w:firstLineChars="500"/>
        <w:rPr>
          <w:rFonts w:hint="eastAsia" w:ascii="Times New Roman" w:hAnsi="Times New Roman" w:eastAsia="宋体"/>
          <w:b w:val="0"/>
          <w:bCs w:val="0"/>
          <w:color w:val="auto"/>
          <w:sz w:val="24"/>
          <w:szCs w:val="24"/>
          <w:highlight w:val="none"/>
        </w:rPr>
      </w:pPr>
      <w:r>
        <w:rPr>
          <w:rFonts w:hint="eastAsia" w:ascii="Times New Roman" w:hAnsi="Times New Roman" w:eastAsia="宋体"/>
          <w:b w:val="0"/>
          <w:bCs w:val="0"/>
          <w:color w:val="auto"/>
          <w:sz w:val="22"/>
          <w:szCs w:val="22"/>
          <w:highlight w:val="none"/>
        </w:rPr>
        <w:t>注：当本表由多页构成时，需逐页加盖投标人公章（属自然人的须逐页签字）。</w:t>
      </w:r>
    </w:p>
    <w:p>
      <w:pPr>
        <w:pStyle w:val="9"/>
        <w:jc w:val="center"/>
        <w:rPr>
          <w:rFonts w:hint="eastAsia" w:ascii="Calibri" w:hAnsi="宋体" w:cs="宋体"/>
          <w:b/>
          <w:color w:val="auto"/>
          <w:kern w:val="2"/>
          <w:sz w:val="24"/>
          <w:szCs w:val="24"/>
          <w:highlight w:val="none"/>
          <w:lang w:val="en-US" w:eastAsia="zh-CN" w:bidi="ar-SA"/>
        </w:rPr>
      </w:pPr>
    </w:p>
    <w:p>
      <w:pPr>
        <w:pStyle w:val="9"/>
        <w:jc w:val="center"/>
        <w:rPr>
          <w:rFonts w:hint="eastAsia" w:hAnsi="宋体"/>
          <w:color w:val="auto"/>
          <w:sz w:val="30"/>
        </w:rPr>
      </w:pPr>
      <w:r>
        <w:rPr>
          <w:rFonts w:hint="eastAsia" w:ascii="Calibri" w:hAnsi="宋体" w:cs="宋体"/>
          <w:b/>
          <w:color w:val="auto"/>
          <w:kern w:val="2"/>
          <w:sz w:val="24"/>
          <w:szCs w:val="24"/>
          <w:highlight w:val="none"/>
          <w:lang w:val="en-US" w:eastAsia="zh-CN" w:bidi="ar-SA"/>
        </w:rPr>
        <w:t>服务内容及要求响应表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hint="eastAsia" w:ascii="Calibri" w:hAnsi="宋体" w:cs="宋体"/>
          <w:b/>
          <w:color w:val="auto"/>
          <w:kern w:val="2"/>
          <w:sz w:val="24"/>
          <w:szCs w:val="24"/>
          <w:highlight w:val="none"/>
          <w:lang w:val="en-US" w:eastAsia="zh-CN" w:bidi="ar-SA"/>
        </w:rPr>
        <w:t>（格式）</w:t>
      </w:r>
    </w:p>
    <w:p>
      <w:pPr>
        <w:pStyle w:val="9"/>
        <w:rPr>
          <w:rFonts w:hint="eastAsia"/>
          <w:color w:val="auto"/>
        </w:rPr>
      </w:pPr>
    </w:p>
    <w:tbl>
      <w:tblPr>
        <w:tblStyle w:val="1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55"/>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4" w:type="dxa"/>
            <w:noWrap w:val="0"/>
            <w:vAlign w:val="center"/>
          </w:tcPr>
          <w:p>
            <w:pPr>
              <w:pStyle w:val="9"/>
              <w:spacing w:line="400" w:lineRule="exact"/>
              <w:jc w:val="center"/>
              <w:rPr>
                <w:rFonts w:hint="eastAsia"/>
                <w:color w:val="auto"/>
              </w:rPr>
            </w:pPr>
            <w:r>
              <w:rPr>
                <w:rFonts w:hint="eastAsia"/>
                <w:color w:val="auto"/>
              </w:rPr>
              <w:t>服务名称</w:t>
            </w:r>
          </w:p>
        </w:tc>
        <w:tc>
          <w:tcPr>
            <w:tcW w:w="2155" w:type="dxa"/>
            <w:noWrap w:val="0"/>
            <w:vAlign w:val="center"/>
          </w:tcPr>
          <w:p>
            <w:pPr>
              <w:pStyle w:val="9"/>
              <w:spacing w:line="400" w:lineRule="exact"/>
              <w:jc w:val="center"/>
              <w:rPr>
                <w:rFonts w:hint="eastAsia"/>
                <w:color w:val="auto"/>
              </w:rPr>
            </w:pPr>
            <w:r>
              <w:rPr>
                <w:rFonts w:hint="eastAsia"/>
                <w:color w:val="auto"/>
              </w:rPr>
              <w:t>项目需求</w:t>
            </w:r>
          </w:p>
        </w:tc>
        <w:tc>
          <w:tcPr>
            <w:tcW w:w="4631" w:type="dxa"/>
            <w:noWrap w:val="0"/>
            <w:vAlign w:val="center"/>
          </w:tcPr>
          <w:p>
            <w:pPr>
              <w:pStyle w:val="9"/>
              <w:spacing w:line="400" w:lineRule="exact"/>
              <w:jc w:val="center"/>
              <w:rPr>
                <w:rFonts w:hint="eastAsia"/>
                <w:color w:val="auto"/>
              </w:rPr>
            </w:pPr>
            <w:r>
              <w:rPr>
                <w:rFonts w:hint="eastAsia"/>
                <w:color w:val="auto"/>
              </w:rPr>
              <w:t>投标文件的响应情况（投标服务内容及要求承诺）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2194" w:type="dxa"/>
            <w:noWrap w:val="0"/>
            <w:vAlign w:val="center"/>
          </w:tcPr>
          <w:p>
            <w:pPr>
              <w:pStyle w:val="9"/>
              <w:spacing w:line="400" w:lineRule="exact"/>
              <w:jc w:val="center"/>
              <w:rPr>
                <w:rFonts w:hint="eastAsia"/>
                <w:color w:val="auto"/>
              </w:rPr>
            </w:pPr>
          </w:p>
        </w:tc>
        <w:tc>
          <w:tcPr>
            <w:tcW w:w="2155" w:type="dxa"/>
            <w:noWrap w:val="0"/>
            <w:vAlign w:val="center"/>
          </w:tcPr>
          <w:p>
            <w:pPr>
              <w:pStyle w:val="9"/>
              <w:spacing w:line="400" w:lineRule="exact"/>
              <w:jc w:val="center"/>
              <w:rPr>
                <w:rFonts w:hint="eastAsia"/>
                <w:color w:val="auto"/>
              </w:rPr>
            </w:pPr>
          </w:p>
        </w:tc>
        <w:tc>
          <w:tcPr>
            <w:tcW w:w="4631" w:type="dxa"/>
            <w:noWrap w:val="0"/>
            <w:vAlign w:val="center"/>
          </w:tcPr>
          <w:p>
            <w:pPr>
              <w:pStyle w:val="9"/>
              <w:spacing w:line="400" w:lineRule="exact"/>
              <w:jc w:val="center"/>
              <w:rPr>
                <w:rFonts w:hint="eastAsia"/>
                <w:color w:val="auto"/>
              </w:rPr>
            </w:pPr>
          </w:p>
        </w:tc>
      </w:tr>
    </w:tbl>
    <w:p>
      <w:pPr>
        <w:snapToGrid w:val="0"/>
        <w:spacing w:line="360" w:lineRule="auto"/>
        <w:ind w:firstLine="1890" w:firstLineChars="900"/>
        <w:outlineLvl w:val="4"/>
        <w:rPr>
          <w:rFonts w:hint="eastAsia" w:ascii="宋体" w:hAnsi="宋体"/>
          <w:color w:val="auto"/>
          <w:szCs w:val="21"/>
        </w:rPr>
      </w:pPr>
    </w:p>
    <w:p>
      <w:pPr>
        <w:snapToGrid w:val="0"/>
        <w:spacing w:line="360" w:lineRule="auto"/>
        <w:ind w:firstLine="1890" w:firstLineChars="900"/>
        <w:outlineLvl w:val="4"/>
        <w:rPr>
          <w:rFonts w:hint="eastAsia"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pStyle w:val="9"/>
        <w:spacing w:line="360" w:lineRule="auto"/>
        <w:ind w:firstLine="1890" w:firstLineChars="900"/>
        <w:rPr>
          <w:rFonts w:hint="eastAsia" w:hAnsi="宋体"/>
          <w:color w:val="auto"/>
        </w:rPr>
      </w:pPr>
      <w:r>
        <w:rPr>
          <w:rFonts w:hint="eastAsia" w:hAnsi="宋体"/>
          <w:color w:val="auto"/>
        </w:rPr>
        <w:t>法定代表人、负责人、自然人或相应的委托代理人签字（或盖章）</w:t>
      </w:r>
    </w:p>
    <w:p>
      <w:pPr>
        <w:pStyle w:val="9"/>
        <w:spacing w:line="360" w:lineRule="auto"/>
        <w:ind w:firstLine="1680" w:firstLineChars="800"/>
        <w:rPr>
          <w:rFonts w:hint="eastAsia" w:hAnsi="宋体"/>
          <w:color w:val="auto"/>
          <w:szCs w:val="21"/>
          <w:u w:val="single"/>
        </w:rPr>
      </w:pPr>
      <w:r>
        <w:rPr>
          <w:rFonts w:hint="eastAsia" w:hAnsi="宋体"/>
          <w:color w:val="auto"/>
        </w:rPr>
        <w:t>（属自然人的应在签名处加盖大拇指指印）：</w:t>
      </w:r>
      <w:r>
        <w:rPr>
          <w:rFonts w:hint="eastAsia" w:hAnsi="宋体"/>
          <w:color w:val="auto"/>
          <w:szCs w:val="21"/>
          <w:u w:val="single"/>
        </w:rPr>
        <w:t xml:space="preserve">                             </w:t>
      </w:r>
    </w:p>
    <w:p>
      <w:pPr>
        <w:spacing w:line="360" w:lineRule="auto"/>
        <w:ind w:firstLine="3150" w:firstLineChars="1500"/>
        <w:rPr>
          <w:rFonts w:hint="eastAsia" w:ascii="宋体" w:hAnsi="宋体" w:cs="宋体"/>
          <w:b/>
          <w:bCs/>
          <w:color w:val="auto"/>
          <w:sz w:val="28"/>
          <w:szCs w:val="28"/>
          <w:highlight w:val="none"/>
        </w:rPr>
      </w:pPr>
      <w:r>
        <w:rPr>
          <w:rFonts w:hint="eastAsia" w:hAnsi="宋体"/>
          <w:color w:val="auto"/>
        </w:rPr>
        <w:t>日          期：</w:t>
      </w:r>
      <w:r>
        <w:rPr>
          <w:rFonts w:hint="eastAsia" w:hAnsi="宋体"/>
          <w:color w:val="auto"/>
          <w:u w:val="single"/>
        </w:rPr>
        <w:t xml:space="preserve">                           </w:t>
      </w:r>
    </w:p>
    <w:p>
      <w:pPr>
        <w:pStyle w:val="9"/>
        <w:spacing w:line="480" w:lineRule="auto"/>
        <w:rPr>
          <w:color w:val="auto"/>
          <w:sz w:val="20"/>
          <w:szCs w:val="18"/>
          <w:highlight w:val="none"/>
        </w:rPr>
      </w:pPr>
      <w:r>
        <w:rPr>
          <w:rFonts w:hint="eastAsia" w:hAnsi="宋体" w:cs="宋体"/>
          <w:b/>
          <w:bCs/>
          <w:color w:val="auto"/>
          <w:sz w:val="24"/>
          <w:szCs w:val="24"/>
          <w:highlight w:val="none"/>
          <w:lang w:val="en-US" w:eastAsia="zh-CN"/>
        </w:rPr>
        <w:br w:type="page"/>
      </w:r>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w:t>
      </w:r>
      <w:r>
        <w:rPr>
          <w:rFonts w:hint="eastAsia" w:hAnsi="宋体"/>
          <w:color w:val="auto"/>
          <w:kern w:val="0"/>
          <w:sz w:val="20"/>
          <w:szCs w:val="20"/>
          <w:highlight w:val="none"/>
        </w:rPr>
        <w:t>“</w:t>
      </w:r>
      <w:r>
        <w:rPr>
          <w:rFonts w:hint="eastAsia" w:hAnsi="宋体" w:cs="宋体"/>
          <w:b/>
          <w:bCs/>
          <w:color w:val="auto"/>
          <w:sz w:val="24"/>
          <w:szCs w:val="24"/>
          <w:highlight w:val="none"/>
          <w:lang w:val="en-US" w:eastAsia="zh-CN"/>
        </w:rPr>
        <w:t>项目</w:t>
      </w:r>
      <w:r>
        <w:rPr>
          <w:rFonts w:hint="eastAsia" w:hAnsi="宋体" w:cs="宋体"/>
          <w:b/>
          <w:bCs/>
          <w:color w:val="auto"/>
          <w:sz w:val="24"/>
          <w:szCs w:val="24"/>
          <w:highlight w:val="none"/>
        </w:rPr>
        <w:t>采购需求”需提供的有效证明文件（按第三章“</w:t>
      </w:r>
      <w:r>
        <w:rPr>
          <w:rFonts w:hint="eastAsia" w:hAnsi="宋体" w:cs="宋体"/>
          <w:b/>
          <w:bCs/>
          <w:color w:val="auto"/>
          <w:sz w:val="24"/>
          <w:szCs w:val="24"/>
          <w:highlight w:val="none"/>
          <w:lang w:val="en-US" w:eastAsia="zh-CN"/>
        </w:rPr>
        <w:t>项目</w:t>
      </w:r>
      <w:r>
        <w:rPr>
          <w:rFonts w:hint="eastAsia" w:hAnsi="宋体" w:cs="宋体"/>
          <w:b/>
          <w:bCs/>
          <w:color w:val="auto"/>
          <w:sz w:val="24"/>
          <w:szCs w:val="24"/>
          <w:highlight w:val="none"/>
        </w:rPr>
        <w:t>需求”中各分标的具体要求提供</w:t>
      </w:r>
      <w:r>
        <w:rPr>
          <w:rFonts w:ascii="宋体" w:hAnsi="宋体" w:cs="宋体"/>
          <w:b/>
          <w:bCs/>
          <w:color w:val="auto"/>
          <w:sz w:val="24"/>
          <w:szCs w:val="24"/>
          <w:highlight w:val="none"/>
        </w:rPr>
        <w:t>必须提供</w:t>
      </w:r>
      <w:r>
        <w:rPr>
          <w:rFonts w:hint="eastAsia" w:hAnsi="宋体" w:cs="宋体"/>
          <w:b/>
          <w:bCs/>
          <w:color w:val="auto"/>
          <w:sz w:val="24"/>
          <w:szCs w:val="24"/>
          <w:highlight w:val="none"/>
        </w:rPr>
        <w:t>）；</w:t>
      </w:r>
    </w:p>
    <w:p>
      <w:pPr>
        <w:pStyle w:val="18"/>
        <w:rPr>
          <w:rFonts w:ascii="宋体" w:hAnsi="宋体" w:cs="宋体"/>
          <w:b/>
          <w:bCs/>
          <w:color w:val="auto"/>
          <w:sz w:val="24"/>
          <w:szCs w:val="24"/>
          <w:highlight w:val="none"/>
        </w:rPr>
      </w:pPr>
    </w:p>
    <w:p>
      <w:pPr>
        <w:pStyle w:val="18"/>
        <w:spacing w:line="480" w:lineRule="auto"/>
        <w:rPr>
          <w:rFonts w:hint="eastAsia" w:ascii="宋体" w:hAnsi="宋体" w:cs="宋体"/>
          <w:b/>
          <w:bCs/>
          <w:color w:val="auto"/>
          <w:sz w:val="24"/>
          <w:szCs w:val="24"/>
          <w:highlight w:val="none"/>
          <w:lang w:val="en-US" w:eastAsia="zh-CN"/>
        </w:rPr>
      </w:pPr>
    </w:p>
    <w:p>
      <w:pPr>
        <w:pStyle w:val="18"/>
        <w:spacing w:line="48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3、项目实施方案（如有，请提供）</w:t>
      </w:r>
    </w:p>
    <w:p>
      <w:pPr>
        <w:spacing w:line="480" w:lineRule="auto"/>
        <w:ind w:right="91"/>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项目实施方案</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hint="eastAsia" w:ascii="宋体" w:hAnsi="宋体" w:cs="宋体"/>
          <w:b/>
          <w:bCs/>
          <w:color w:val="auto"/>
          <w:sz w:val="24"/>
          <w:szCs w:val="24"/>
          <w:highlight w:val="none"/>
          <w:lang w:val="en-US" w:eastAsia="zh-CN"/>
        </w:rPr>
        <w:t>（格式）</w:t>
      </w:r>
    </w:p>
    <w:p>
      <w:pPr>
        <w:pStyle w:val="7"/>
        <w:tabs>
          <w:tab w:val="left" w:pos="9092"/>
        </w:tabs>
        <w:ind w:left="1798" w:right="92"/>
        <w:rPr>
          <w:color w:val="auto"/>
          <w:sz w:val="22"/>
          <w:szCs w:val="22"/>
          <w:highlight w:val="none"/>
        </w:rPr>
      </w:pPr>
    </w:p>
    <w:p>
      <w:pPr>
        <w:pStyle w:val="7"/>
        <w:tabs>
          <w:tab w:val="left" w:pos="9092"/>
        </w:tabs>
        <w:ind w:left="1798" w:right="92"/>
        <w:rPr>
          <w:color w:val="auto"/>
          <w:sz w:val="22"/>
          <w:szCs w:val="22"/>
          <w:highlight w:val="none"/>
        </w:rPr>
      </w:pPr>
    </w:p>
    <w:p>
      <w:pPr>
        <w:pStyle w:val="7"/>
        <w:tabs>
          <w:tab w:val="left" w:pos="9092"/>
        </w:tabs>
        <w:ind w:left="1798" w:right="92"/>
        <w:rPr>
          <w:color w:val="auto"/>
          <w:sz w:val="22"/>
          <w:szCs w:val="22"/>
          <w:highlight w:val="none"/>
        </w:rPr>
      </w:pPr>
    </w:p>
    <w:p>
      <w:pPr>
        <w:pStyle w:val="7"/>
        <w:tabs>
          <w:tab w:val="left" w:pos="9092"/>
        </w:tabs>
        <w:ind w:left="1798" w:right="92"/>
        <w:rPr>
          <w:color w:val="auto"/>
          <w:sz w:val="22"/>
          <w:szCs w:val="22"/>
          <w:highlight w:val="none"/>
        </w:rPr>
      </w:pPr>
    </w:p>
    <w:p>
      <w:pPr>
        <w:pStyle w:val="7"/>
        <w:tabs>
          <w:tab w:val="left" w:pos="9092"/>
        </w:tabs>
        <w:ind w:left="1798" w:right="92" w:firstLine="1540" w:firstLineChars="700"/>
        <w:rPr>
          <w:rFonts w:hint="default" w:eastAsia="宋体"/>
          <w:color w:val="auto"/>
          <w:sz w:val="18"/>
          <w:szCs w:val="18"/>
          <w:highlight w:val="none"/>
          <w:lang w:val="en-US" w:eastAsia="zh-CN"/>
        </w:rPr>
      </w:pPr>
      <w:r>
        <w:rPr>
          <w:color w:val="auto"/>
          <w:sz w:val="22"/>
          <w:szCs w:val="22"/>
          <w:highlight w:val="none"/>
        </w:rPr>
        <w:t>投标人（公章，自然人除外）：</w:t>
      </w:r>
      <w:r>
        <w:rPr>
          <w:rFonts w:hint="eastAsia" w:eastAsia="宋体"/>
          <w:color w:val="auto"/>
          <w:sz w:val="22"/>
          <w:szCs w:val="22"/>
          <w:highlight w:val="none"/>
          <w:u w:val="single"/>
          <w:lang w:val="en-US" w:eastAsia="zh-CN"/>
        </w:rPr>
        <w:t xml:space="preserve">           </w:t>
      </w:r>
    </w:p>
    <w:p>
      <w:pPr>
        <w:spacing w:before="8"/>
        <w:rPr>
          <w:rFonts w:eastAsia="Times New Roman"/>
          <w:color w:val="auto"/>
          <w:sz w:val="20"/>
          <w:szCs w:val="22"/>
          <w:highlight w:val="none"/>
        </w:rPr>
      </w:pPr>
    </w:p>
    <w:p>
      <w:pPr>
        <w:pStyle w:val="7"/>
        <w:spacing w:before="36"/>
        <w:ind w:left="1798" w:right="92" w:firstLine="1540" w:firstLineChars="700"/>
        <w:rPr>
          <w:color w:val="auto"/>
          <w:sz w:val="22"/>
          <w:szCs w:val="22"/>
          <w:highlight w:val="none"/>
        </w:rPr>
      </w:pPr>
      <w:r>
        <w:rPr>
          <w:color w:val="auto"/>
          <w:sz w:val="22"/>
          <w:szCs w:val="22"/>
          <w:highlight w:val="none"/>
        </w:rPr>
        <w:t>法定代表人、负责人、自然人或相应的委托代理人签字（或盖章）</w:t>
      </w:r>
    </w:p>
    <w:p>
      <w:pPr>
        <w:pStyle w:val="7"/>
        <w:tabs>
          <w:tab w:val="left" w:pos="9092"/>
        </w:tabs>
        <w:spacing w:before="123"/>
        <w:ind w:left="1798" w:right="92" w:firstLine="1540" w:firstLineChars="700"/>
        <w:rPr>
          <w:rFonts w:hint="default" w:eastAsia="宋体"/>
          <w:color w:val="auto"/>
          <w:sz w:val="18"/>
          <w:szCs w:val="18"/>
          <w:highlight w:val="none"/>
          <w:lang w:val="en-US" w:eastAsia="zh-CN"/>
        </w:rPr>
      </w:pPr>
      <w:r>
        <w:rPr>
          <w:color w:val="auto"/>
          <w:sz w:val="22"/>
          <w:szCs w:val="22"/>
          <w:highlight w:val="none"/>
        </w:rPr>
        <w:t>（属自然人的应在签名处加盖大拇指指印）：</w:t>
      </w:r>
      <w:r>
        <w:rPr>
          <w:rFonts w:hint="eastAsia" w:eastAsia="宋体"/>
          <w:color w:val="auto"/>
          <w:sz w:val="22"/>
          <w:szCs w:val="22"/>
          <w:highlight w:val="none"/>
          <w:u w:val="single"/>
          <w:lang w:val="en-US" w:eastAsia="zh-CN"/>
        </w:rPr>
        <w:t xml:space="preserve">          </w:t>
      </w:r>
    </w:p>
    <w:p>
      <w:pPr>
        <w:spacing w:before="3"/>
        <w:rPr>
          <w:rFonts w:eastAsia="Times New Roman"/>
          <w:color w:val="auto"/>
          <w:sz w:val="16"/>
          <w:szCs w:val="16"/>
          <w:highlight w:val="none"/>
        </w:rPr>
      </w:pPr>
    </w:p>
    <w:p>
      <w:pPr>
        <w:pStyle w:val="18"/>
        <w:ind w:firstLine="3520" w:firstLineChars="1600"/>
        <w:rPr>
          <w:rFonts w:hint="eastAsia"/>
          <w:color w:val="auto"/>
          <w:sz w:val="22"/>
          <w:szCs w:val="22"/>
          <w:highlight w:val="none"/>
        </w:rPr>
      </w:pPr>
      <w:r>
        <w:rPr>
          <w:color w:val="auto"/>
          <w:sz w:val="22"/>
          <w:szCs w:val="22"/>
          <w:highlight w:val="none"/>
        </w:rPr>
        <w:t>日</w:t>
      </w:r>
      <w:r>
        <w:rPr>
          <w:rFonts w:hint="eastAsia"/>
          <w:color w:val="auto"/>
          <w:sz w:val="22"/>
          <w:szCs w:val="22"/>
          <w:highlight w:val="none"/>
        </w:rPr>
        <w:t xml:space="preserve">  </w:t>
      </w:r>
      <w:r>
        <w:rPr>
          <w:color w:val="auto"/>
          <w:sz w:val="22"/>
          <w:szCs w:val="22"/>
          <w:highlight w:val="none"/>
        </w:rPr>
        <w:tab/>
      </w:r>
      <w:r>
        <w:rPr>
          <w:color w:val="auto"/>
          <w:sz w:val="22"/>
          <w:szCs w:val="22"/>
          <w:highlight w:val="none"/>
        </w:rPr>
        <w:t>期</w:t>
      </w:r>
      <w:r>
        <w:rPr>
          <w:rFonts w:hint="eastAsia"/>
          <w:color w:val="auto"/>
          <w:sz w:val="22"/>
          <w:szCs w:val="22"/>
          <w:highlight w:val="none"/>
        </w:rPr>
        <w:t>：</w:t>
      </w:r>
    </w:p>
    <w:p>
      <w:pPr>
        <w:pStyle w:val="18"/>
        <w:rPr>
          <w:rFonts w:hint="eastAsia"/>
          <w:color w:val="auto"/>
          <w:sz w:val="22"/>
          <w:szCs w:val="22"/>
          <w:highlight w:val="none"/>
        </w:rPr>
      </w:pPr>
    </w:p>
    <w:p>
      <w:pPr>
        <w:pStyle w:val="18"/>
        <w:spacing w:line="480" w:lineRule="auto"/>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投标人的售后服务承诺书（含免费保修期、交付使用期、技术 服务、技术培训、售后服务的内容和措施等）（必须提供）</w:t>
      </w:r>
    </w:p>
    <w:p>
      <w:pPr>
        <w:rPr>
          <w:rFonts w:ascii="宋体" w:hAnsi="宋体" w:cs="宋体"/>
          <w:b/>
          <w:bCs/>
          <w:color w:val="auto"/>
          <w:sz w:val="24"/>
          <w:szCs w:val="24"/>
          <w:highlight w:val="none"/>
        </w:rPr>
      </w:pPr>
    </w:p>
    <w:p>
      <w:pPr>
        <w:spacing w:before="255"/>
        <w:ind w:left="3089" w:right="92"/>
        <w:rPr>
          <w:rFonts w:ascii="宋体" w:hAnsi="宋体" w:cs="宋体"/>
          <w:color w:val="auto"/>
          <w:sz w:val="24"/>
          <w:szCs w:val="24"/>
          <w:highlight w:val="none"/>
        </w:rPr>
      </w:pPr>
      <w:r>
        <w:rPr>
          <w:rFonts w:ascii="宋体" w:hAnsi="宋体" w:cs="宋体"/>
          <w:b/>
          <w:bCs/>
          <w:color w:val="auto"/>
          <w:sz w:val="24"/>
          <w:szCs w:val="24"/>
          <w:highlight w:val="none"/>
        </w:rPr>
        <w:t>售后服务承诺书</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ascii="宋体" w:hAnsi="宋体" w:cs="宋体"/>
          <w:b/>
          <w:bCs/>
          <w:color w:val="auto"/>
          <w:sz w:val="24"/>
          <w:szCs w:val="24"/>
          <w:highlight w:val="none"/>
        </w:rPr>
        <w:t>（格式）</w:t>
      </w:r>
    </w:p>
    <w:p>
      <w:pPr>
        <w:rPr>
          <w:rFonts w:ascii="宋体" w:hAnsi="宋体" w:cs="宋体"/>
          <w:b/>
          <w:bCs/>
          <w:color w:val="auto"/>
          <w:sz w:val="32"/>
          <w:szCs w:val="32"/>
          <w:highlight w:val="none"/>
        </w:rPr>
      </w:pPr>
    </w:p>
    <w:p>
      <w:pPr>
        <w:pStyle w:val="18"/>
        <w:rPr>
          <w:rFonts w:ascii="宋体" w:hAnsi="宋体" w:cs="宋体"/>
          <w:b/>
          <w:bCs/>
          <w:color w:val="auto"/>
          <w:sz w:val="36"/>
          <w:szCs w:val="36"/>
          <w:highlight w:val="none"/>
        </w:rPr>
      </w:pPr>
    </w:p>
    <w:p>
      <w:pPr>
        <w:pStyle w:val="7"/>
        <w:tabs>
          <w:tab w:val="left" w:pos="9092"/>
        </w:tabs>
        <w:ind w:left="1798" w:right="92" w:firstLine="1320" w:firstLineChars="600"/>
        <w:rPr>
          <w:rFonts w:hint="default" w:eastAsia="宋体"/>
          <w:color w:val="auto"/>
          <w:sz w:val="18"/>
          <w:szCs w:val="18"/>
          <w:highlight w:val="none"/>
          <w:lang w:val="en-US" w:eastAsia="zh-CN"/>
        </w:rPr>
      </w:pPr>
      <w:r>
        <w:rPr>
          <w:color w:val="auto"/>
          <w:sz w:val="22"/>
          <w:szCs w:val="22"/>
          <w:highlight w:val="none"/>
        </w:rPr>
        <w:t>投标人（公章，自然人除外）：</w:t>
      </w:r>
      <w:r>
        <w:rPr>
          <w:rFonts w:hint="eastAsia" w:eastAsia="宋体"/>
          <w:color w:val="auto"/>
          <w:sz w:val="22"/>
          <w:szCs w:val="22"/>
          <w:highlight w:val="none"/>
          <w:u w:val="single"/>
          <w:lang w:val="en-US" w:eastAsia="zh-CN"/>
        </w:rPr>
        <w:t xml:space="preserve">                   </w:t>
      </w:r>
    </w:p>
    <w:p>
      <w:pPr>
        <w:spacing w:before="8"/>
        <w:rPr>
          <w:rFonts w:eastAsia="Times New Roman"/>
          <w:color w:val="auto"/>
          <w:sz w:val="20"/>
          <w:szCs w:val="22"/>
          <w:highlight w:val="none"/>
        </w:rPr>
      </w:pPr>
    </w:p>
    <w:p>
      <w:pPr>
        <w:pStyle w:val="7"/>
        <w:spacing w:before="36"/>
        <w:ind w:left="1798" w:right="92" w:firstLine="1320" w:firstLineChars="600"/>
        <w:rPr>
          <w:color w:val="auto"/>
          <w:sz w:val="22"/>
          <w:szCs w:val="22"/>
          <w:highlight w:val="none"/>
        </w:rPr>
      </w:pPr>
      <w:r>
        <w:rPr>
          <w:color w:val="auto"/>
          <w:sz w:val="22"/>
          <w:szCs w:val="22"/>
          <w:highlight w:val="none"/>
        </w:rPr>
        <w:t>法定代表人、负责人、自然人或相应的委托代理人签字（或盖章）</w:t>
      </w:r>
    </w:p>
    <w:p>
      <w:pPr>
        <w:pStyle w:val="7"/>
        <w:tabs>
          <w:tab w:val="left" w:pos="9092"/>
        </w:tabs>
        <w:spacing w:before="123"/>
        <w:ind w:left="1798" w:right="92" w:firstLine="1320" w:firstLineChars="600"/>
        <w:rPr>
          <w:rFonts w:eastAsia="Times New Roman"/>
          <w:color w:val="auto"/>
          <w:sz w:val="22"/>
          <w:szCs w:val="22"/>
          <w:highlight w:val="none"/>
        </w:rPr>
      </w:pPr>
      <w:r>
        <w:rPr>
          <w:color w:val="auto"/>
          <w:sz w:val="22"/>
          <w:szCs w:val="22"/>
          <w:highlight w:val="none"/>
        </w:rPr>
        <w:t>（属自然人的应在签名处加盖大拇指指印）：</w:t>
      </w:r>
      <w:r>
        <w:rPr>
          <w:rFonts w:hint="eastAsia" w:eastAsia="宋体"/>
          <w:color w:val="auto"/>
          <w:sz w:val="22"/>
          <w:szCs w:val="22"/>
          <w:highlight w:val="none"/>
          <w:u w:val="single"/>
          <w:lang w:val="en-US" w:eastAsia="zh-CN"/>
        </w:rPr>
        <w:t xml:space="preserve">            </w:t>
      </w:r>
    </w:p>
    <w:p>
      <w:pPr>
        <w:spacing w:before="3"/>
        <w:rPr>
          <w:rFonts w:eastAsia="Times New Roman"/>
          <w:color w:val="auto"/>
          <w:sz w:val="16"/>
          <w:szCs w:val="16"/>
          <w:highlight w:val="none"/>
        </w:rPr>
      </w:pPr>
    </w:p>
    <w:p>
      <w:pPr>
        <w:pStyle w:val="18"/>
        <w:ind w:firstLine="3520" w:firstLineChars="1600"/>
        <w:rPr>
          <w:rFonts w:hint="eastAsia"/>
          <w:color w:val="auto"/>
          <w:sz w:val="22"/>
          <w:szCs w:val="22"/>
          <w:highlight w:val="none"/>
        </w:rPr>
        <w:sectPr>
          <w:footerReference r:id="rId9" w:type="default"/>
          <w:pgSz w:w="11906" w:h="16838"/>
          <w:pgMar w:top="1440" w:right="935" w:bottom="1440" w:left="779" w:header="851" w:footer="992" w:gutter="0"/>
          <w:pgNumType w:fmt="decimal"/>
          <w:cols w:space="720" w:num="1"/>
          <w:docGrid w:type="linesAndChars" w:linePitch="312" w:charSpace="0"/>
        </w:sectPr>
      </w:pPr>
      <w:r>
        <w:rPr>
          <w:color w:val="auto"/>
          <w:sz w:val="22"/>
          <w:szCs w:val="22"/>
          <w:highlight w:val="none"/>
        </w:rPr>
        <w:t>日</w:t>
      </w:r>
      <w:r>
        <w:rPr>
          <w:rFonts w:hint="eastAsia"/>
          <w:color w:val="auto"/>
          <w:sz w:val="22"/>
          <w:szCs w:val="22"/>
          <w:highlight w:val="none"/>
        </w:rPr>
        <w:t xml:space="preserve">  </w:t>
      </w:r>
      <w:r>
        <w:rPr>
          <w:color w:val="auto"/>
          <w:sz w:val="22"/>
          <w:szCs w:val="22"/>
          <w:highlight w:val="none"/>
        </w:rPr>
        <w:tab/>
      </w:r>
      <w:r>
        <w:rPr>
          <w:color w:val="auto"/>
          <w:sz w:val="22"/>
          <w:szCs w:val="22"/>
          <w:highlight w:val="none"/>
        </w:rPr>
        <w:t>期</w:t>
      </w:r>
      <w:r>
        <w:rPr>
          <w:rFonts w:hint="eastAsia"/>
          <w:color w:val="auto"/>
          <w:sz w:val="22"/>
          <w:szCs w:val="22"/>
          <w:highlight w:val="none"/>
        </w:rPr>
        <w:t>：</w:t>
      </w:r>
    </w:p>
    <w:p>
      <w:pPr>
        <w:spacing w:line="395" w:lineRule="exact"/>
        <w:ind w:left="218"/>
        <w:rPr>
          <w:rFonts w:ascii="宋体" w:hAnsi="宋体" w:cs="宋体"/>
          <w:color w:val="auto"/>
          <w:sz w:val="28"/>
          <w:szCs w:val="28"/>
          <w:highlight w:val="none"/>
        </w:rPr>
      </w:pPr>
      <w:r>
        <w:rPr>
          <w:rFonts w:hint="eastAsia" w:hAnsi="宋体"/>
          <w:b/>
          <w:color w:val="auto"/>
          <w:sz w:val="28"/>
          <w:szCs w:val="28"/>
          <w:highlight w:val="none"/>
          <w:lang w:val="en-US" w:eastAsia="zh-CN"/>
        </w:rPr>
        <w:t>5</w:t>
      </w:r>
      <w:r>
        <w:rPr>
          <w:rFonts w:hint="eastAsia" w:hAnsi="宋体"/>
          <w:b/>
          <w:color w:val="auto"/>
          <w:sz w:val="28"/>
          <w:szCs w:val="28"/>
          <w:highlight w:val="none"/>
        </w:rPr>
        <w:t>、</w:t>
      </w:r>
      <w:r>
        <w:rPr>
          <w:rFonts w:ascii="宋体" w:hAnsi="宋体" w:cs="宋体"/>
          <w:b/>
          <w:bCs/>
          <w:color w:val="auto"/>
          <w:sz w:val="24"/>
          <w:szCs w:val="24"/>
          <w:highlight w:val="none"/>
        </w:rPr>
        <w:t>项目实施人员一览表（如有，请提供）</w:t>
      </w:r>
    </w:p>
    <w:p>
      <w:pPr>
        <w:rPr>
          <w:rFonts w:ascii="宋体" w:hAnsi="宋体" w:cs="宋体"/>
          <w:b/>
          <w:bCs/>
          <w:color w:val="auto"/>
          <w:sz w:val="32"/>
          <w:szCs w:val="32"/>
          <w:highlight w:val="none"/>
        </w:rPr>
      </w:pPr>
    </w:p>
    <w:p>
      <w:pPr>
        <w:spacing w:before="2"/>
        <w:rPr>
          <w:rFonts w:ascii="宋体" w:hAnsi="宋体" w:cs="宋体"/>
          <w:b/>
          <w:bCs/>
          <w:color w:val="auto"/>
          <w:sz w:val="27"/>
          <w:szCs w:val="27"/>
          <w:highlight w:val="none"/>
        </w:rPr>
      </w:pPr>
    </w:p>
    <w:p>
      <w:pPr>
        <w:spacing w:line="395" w:lineRule="exact"/>
        <w:ind w:left="218"/>
        <w:jc w:val="center"/>
        <w:rPr>
          <w:rFonts w:ascii="宋体" w:hAnsi="宋体" w:cs="宋体"/>
          <w:b/>
          <w:bCs/>
          <w:color w:val="auto"/>
          <w:sz w:val="24"/>
          <w:szCs w:val="24"/>
          <w:highlight w:val="none"/>
        </w:rPr>
      </w:pPr>
      <w:r>
        <w:rPr>
          <w:rFonts w:ascii="宋体" w:hAnsi="宋体" w:cs="宋体"/>
          <w:b/>
          <w:bCs/>
          <w:color w:val="auto"/>
          <w:sz w:val="24"/>
          <w:szCs w:val="24"/>
          <w:highlight w:val="none"/>
        </w:rPr>
        <w:t>项目实施人员一览表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ascii="宋体" w:hAnsi="宋体" w:cs="宋体"/>
          <w:b/>
          <w:bCs/>
          <w:color w:val="auto"/>
          <w:sz w:val="24"/>
          <w:szCs w:val="24"/>
          <w:highlight w:val="none"/>
        </w:rPr>
        <w:t>（格式）</w:t>
      </w:r>
    </w:p>
    <w:p>
      <w:pPr>
        <w:spacing w:line="395" w:lineRule="exact"/>
        <w:ind w:left="218"/>
        <w:rPr>
          <w:rFonts w:ascii="宋体" w:hAnsi="宋体" w:cs="宋体"/>
          <w:b/>
          <w:bCs/>
          <w:color w:val="auto"/>
          <w:sz w:val="24"/>
          <w:szCs w:val="24"/>
          <w:highlight w:val="none"/>
        </w:rPr>
      </w:pPr>
    </w:p>
    <w:p>
      <w:pPr>
        <w:spacing w:before="8"/>
        <w:rPr>
          <w:rFonts w:ascii="宋体" w:hAnsi="宋体" w:cs="宋体"/>
          <w:b/>
          <w:bCs/>
          <w:color w:val="auto"/>
          <w:sz w:val="15"/>
          <w:szCs w:val="15"/>
          <w:highlight w:val="none"/>
        </w:rPr>
      </w:pPr>
    </w:p>
    <w:tbl>
      <w:tblPr>
        <w:tblStyle w:val="13"/>
        <w:tblW w:w="9220" w:type="dxa"/>
        <w:tblInd w:w="105" w:type="dxa"/>
        <w:tblLayout w:type="fixed"/>
        <w:tblCellMar>
          <w:top w:w="0" w:type="dxa"/>
          <w:left w:w="0" w:type="dxa"/>
          <w:bottom w:w="0" w:type="dxa"/>
          <w:right w:w="0" w:type="dxa"/>
        </w:tblCellMar>
      </w:tblPr>
      <w:tblGrid>
        <w:gridCol w:w="1342"/>
        <w:gridCol w:w="806"/>
        <w:gridCol w:w="1537"/>
        <w:gridCol w:w="1373"/>
        <w:gridCol w:w="2162"/>
        <w:gridCol w:w="2000"/>
      </w:tblGrid>
      <w:tr>
        <w:tblPrEx>
          <w:tblCellMar>
            <w:top w:w="0" w:type="dxa"/>
            <w:left w:w="0" w:type="dxa"/>
            <w:bottom w:w="0" w:type="dxa"/>
            <w:right w:w="0" w:type="dxa"/>
          </w:tblCellMar>
        </w:tblPrEx>
        <w:trPr>
          <w:trHeight w:val="434" w:hRule="exact"/>
        </w:trPr>
        <w:tc>
          <w:tcPr>
            <w:tcW w:w="134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74"/>
              <w:ind w:left="403"/>
              <w:rPr>
                <w:rFonts w:ascii="宋体" w:hAnsi="宋体" w:cs="宋体"/>
                <w:color w:val="auto"/>
                <w:szCs w:val="21"/>
                <w:highlight w:val="none"/>
              </w:rPr>
            </w:pPr>
            <w:r>
              <w:rPr>
                <w:rFonts w:ascii="宋体" w:hAnsi="宋体" w:cs="宋体"/>
                <w:color w:val="auto"/>
                <w:szCs w:val="21"/>
                <w:highlight w:val="none"/>
              </w:rPr>
              <w:t>姓名</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74"/>
              <w:ind w:left="187"/>
              <w:rPr>
                <w:rFonts w:ascii="宋体" w:hAnsi="宋体" w:cs="宋体"/>
                <w:color w:val="auto"/>
                <w:szCs w:val="21"/>
                <w:highlight w:val="none"/>
              </w:rPr>
            </w:pPr>
            <w:r>
              <w:rPr>
                <w:rFonts w:ascii="宋体" w:hAnsi="宋体" w:cs="宋体"/>
                <w:color w:val="auto"/>
                <w:szCs w:val="21"/>
                <w:highlight w:val="none"/>
              </w:rPr>
              <w:t>职务</w:t>
            </w:r>
          </w:p>
        </w:tc>
        <w:tc>
          <w:tcPr>
            <w:tcW w:w="1537"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74"/>
              <w:ind w:left="132"/>
              <w:rPr>
                <w:rFonts w:ascii="宋体" w:hAnsi="宋体" w:cs="宋体"/>
                <w:color w:val="auto"/>
                <w:szCs w:val="21"/>
                <w:highlight w:val="none"/>
              </w:rPr>
            </w:pPr>
            <w:r>
              <w:rPr>
                <w:rFonts w:ascii="宋体" w:hAnsi="宋体" w:cs="宋体"/>
                <w:color w:val="auto"/>
                <w:szCs w:val="21"/>
                <w:highlight w:val="none"/>
              </w:rPr>
              <w:t>专业技术资格</w:t>
            </w: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74"/>
              <w:ind w:left="259"/>
              <w:rPr>
                <w:rFonts w:ascii="宋体" w:hAnsi="宋体" w:cs="宋体"/>
                <w:color w:val="auto"/>
                <w:szCs w:val="21"/>
                <w:highlight w:val="none"/>
              </w:rPr>
            </w:pPr>
            <w:r>
              <w:rPr>
                <w:rFonts w:ascii="宋体" w:hAnsi="宋体" w:cs="宋体"/>
                <w:color w:val="auto"/>
                <w:szCs w:val="21"/>
                <w:highlight w:val="none"/>
              </w:rPr>
              <w:t>证书编号</w:t>
            </w:r>
          </w:p>
        </w:tc>
        <w:tc>
          <w:tcPr>
            <w:tcW w:w="216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74"/>
              <w:ind w:left="444"/>
              <w:rPr>
                <w:rFonts w:ascii="宋体" w:hAnsi="宋体" w:cs="宋体"/>
                <w:color w:val="auto"/>
                <w:szCs w:val="21"/>
                <w:highlight w:val="none"/>
              </w:rPr>
            </w:pPr>
            <w:r>
              <w:rPr>
                <w:rFonts w:ascii="宋体" w:hAnsi="宋体" w:cs="宋体"/>
                <w:color w:val="auto"/>
                <w:szCs w:val="21"/>
                <w:highlight w:val="none"/>
              </w:rPr>
              <w:t>参加工作时间</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74"/>
              <w:ind w:left="2"/>
              <w:jc w:val="center"/>
              <w:rPr>
                <w:rFonts w:ascii="宋体" w:hAnsi="宋体" w:cs="宋体"/>
                <w:color w:val="auto"/>
                <w:szCs w:val="21"/>
                <w:highlight w:val="none"/>
              </w:rPr>
            </w:pPr>
            <w:r>
              <w:rPr>
                <w:rFonts w:ascii="宋体" w:hAnsi="宋体" w:cs="宋体"/>
                <w:color w:val="auto"/>
                <w:szCs w:val="21"/>
                <w:highlight w:val="none"/>
              </w:rPr>
              <w:t>备注</w:t>
            </w:r>
          </w:p>
        </w:tc>
      </w:tr>
      <w:tr>
        <w:tblPrEx>
          <w:tblCellMar>
            <w:top w:w="0" w:type="dxa"/>
            <w:left w:w="0" w:type="dxa"/>
            <w:bottom w:w="0" w:type="dxa"/>
            <w:right w:w="0" w:type="dxa"/>
          </w:tblCellMar>
        </w:tblPrEx>
        <w:trPr>
          <w:trHeight w:val="410" w:hRule="exact"/>
        </w:trPr>
        <w:tc>
          <w:tcPr>
            <w:tcW w:w="134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16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rPr>
          <w:trHeight w:val="410" w:hRule="exact"/>
        </w:trPr>
        <w:tc>
          <w:tcPr>
            <w:tcW w:w="134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16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bl>
    <w:p>
      <w:pPr>
        <w:rPr>
          <w:rFonts w:ascii="宋体" w:hAnsi="宋体" w:cs="宋体"/>
          <w:b/>
          <w:bCs/>
          <w:color w:val="auto"/>
          <w:sz w:val="20"/>
          <w:szCs w:val="20"/>
          <w:highlight w:val="none"/>
        </w:rPr>
      </w:pPr>
    </w:p>
    <w:p>
      <w:pPr>
        <w:spacing w:before="1"/>
        <w:rPr>
          <w:rFonts w:ascii="宋体" w:hAnsi="宋体" w:cs="宋体"/>
          <w:b/>
          <w:bCs/>
          <w:color w:val="auto"/>
          <w:sz w:val="16"/>
          <w:szCs w:val="16"/>
          <w:highlight w:val="none"/>
        </w:rPr>
      </w:pPr>
    </w:p>
    <w:p>
      <w:pPr>
        <w:pStyle w:val="7"/>
        <w:ind w:left="218"/>
        <w:rPr>
          <w:color w:val="auto"/>
          <w:sz w:val="22"/>
          <w:szCs w:val="22"/>
          <w:highlight w:val="none"/>
        </w:rPr>
      </w:pPr>
      <w:r>
        <w:rPr>
          <w:color w:val="auto"/>
          <w:sz w:val="22"/>
          <w:szCs w:val="22"/>
          <w:highlight w:val="none"/>
        </w:rPr>
        <w:t>注：</w:t>
      </w:r>
      <w:r>
        <w:rPr>
          <w:rFonts w:cs="宋体"/>
          <w:color w:val="auto"/>
          <w:sz w:val="22"/>
          <w:szCs w:val="22"/>
          <w:highlight w:val="none"/>
        </w:rPr>
        <w:t>1.</w:t>
      </w:r>
      <w:r>
        <w:rPr>
          <w:color w:val="auto"/>
          <w:sz w:val="22"/>
          <w:szCs w:val="22"/>
          <w:highlight w:val="none"/>
        </w:rPr>
        <w:t>在填写时，如本表格不适合投标单位的实际情况，可根据</w:t>
      </w:r>
      <w:r>
        <w:rPr>
          <w:rFonts w:hint="eastAsia"/>
          <w:color w:val="auto"/>
          <w:sz w:val="22"/>
          <w:szCs w:val="22"/>
          <w:highlight w:val="none"/>
          <w:lang w:val="en-US" w:eastAsia="zh-CN"/>
        </w:rPr>
        <w:t>项目需求</w:t>
      </w:r>
      <w:r>
        <w:rPr>
          <w:color w:val="auto"/>
          <w:sz w:val="22"/>
          <w:szCs w:val="22"/>
          <w:highlight w:val="none"/>
        </w:rPr>
        <w:t>自行制表填写。</w:t>
      </w: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pStyle w:val="7"/>
        <w:tabs>
          <w:tab w:val="left" w:pos="9269"/>
        </w:tabs>
        <w:spacing w:before="140"/>
        <w:ind w:left="2949"/>
        <w:rPr>
          <w:rFonts w:eastAsia="Times New Roman"/>
          <w:color w:val="auto"/>
          <w:sz w:val="22"/>
          <w:szCs w:val="22"/>
          <w:highlight w:val="none"/>
        </w:rPr>
      </w:pPr>
      <w:r>
        <w:rPr>
          <w:color w:val="auto"/>
          <w:sz w:val="22"/>
          <w:szCs w:val="22"/>
          <w:highlight w:val="none"/>
        </w:rPr>
        <w:t>投标人（公章，自然人除外）：</w:t>
      </w:r>
      <w:r>
        <w:rPr>
          <w:rFonts w:eastAsia="Times New Roman"/>
          <w:color w:val="auto"/>
          <w:sz w:val="22"/>
          <w:szCs w:val="22"/>
          <w:highlight w:val="none"/>
          <w:u w:val="single" w:color="000000"/>
        </w:rPr>
        <w:tab/>
      </w:r>
    </w:p>
    <w:p>
      <w:pPr>
        <w:rPr>
          <w:rFonts w:eastAsia="Times New Roman"/>
          <w:color w:val="auto"/>
          <w:sz w:val="18"/>
          <w:szCs w:val="18"/>
          <w:highlight w:val="none"/>
        </w:rPr>
      </w:pPr>
    </w:p>
    <w:p>
      <w:pPr>
        <w:spacing w:before="8"/>
        <w:rPr>
          <w:rFonts w:eastAsia="Times New Roman"/>
          <w:color w:val="auto"/>
          <w:sz w:val="20"/>
          <w:szCs w:val="22"/>
          <w:highlight w:val="none"/>
        </w:rPr>
      </w:pPr>
    </w:p>
    <w:p>
      <w:pPr>
        <w:pStyle w:val="7"/>
        <w:spacing w:before="36"/>
        <w:ind w:left="2949"/>
        <w:rPr>
          <w:color w:val="auto"/>
          <w:sz w:val="22"/>
          <w:szCs w:val="22"/>
          <w:highlight w:val="none"/>
        </w:rPr>
      </w:pPr>
      <w:r>
        <w:rPr>
          <w:color w:val="auto"/>
          <w:sz w:val="22"/>
          <w:szCs w:val="22"/>
          <w:highlight w:val="none"/>
        </w:rPr>
        <w:t>法定代表人、负责人、自然人或相应的委托代理人签字（或盖章）</w:t>
      </w:r>
    </w:p>
    <w:p>
      <w:pPr>
        <w:pStyle w:val="7"/>
        <w:tabs>
          <w:tab w:val="left" w:pos="9269"/>
        </w:tabs>
        <w:spacing w:before="123"/>
        <w:ind w:left="2949"/>
        <w:rPr>
          <w:rFonts w:eastAsia="Times New Roman"/>
          <w:color w:val="auto"/>
          <w:sz w:val="22"/>
          <w:szCs w:val="22"/>
          <w:highlight w:val="none"/>
        </w:rPr>
      </w:pPr>
      <w:r>
        <w:rPr>
          <w:color w:val="auto"/>
          <w:sz w:val="22"/>
          <w:szCs w:val="22"/>
          <w:highlight w:val="none"/>
        </w:rPr>
        <w:t>（属自然人的应在签名处加盖大拇指指印）：</w:t>
      </w:r>
      <w:r>
        <w:rPr>
          <w:rFonts w:eastAsia="Times New Roman"/>
          <w:color w:val="auto"/>
          <w:sz w:val="22"/>
          <w:szCs w:val="22"/>
          <w:highlight w:val="none"/>
          <w:u w:val="single" w:color="000000"/>
        </w:rPr>
        <w:tab/>
      </w:r>
    </w:p>
    <w:p>
      <w:pPr>
        <w:spacing w:before="5"/>
        <w:rPr>
          <w:rFonts w:eastAsia="Times New Roman"/>
          <w:color w:val="auto"/>
          <w:sz w:val="24"/>
          <w:szCs w:val="24"/>
          <w:highlight w:val="none"/>
        </w:rPr>
      </w:pPr>
    </w:p>
    <w:p>
      <w:pPr>
        <w:pStyle w:val="9"/>
        <w:spacing w:line="400" w:lineRule="exact"/>
        <w:ind w:firstLine="3080" w:firstLineChars="1400"/>
        <w:rPr>
          <w:rFonts w:hint="eastAsia" w:ascii="Times New Roman" w:hAnsi="Times New Roman" w:eastAsia="Times New Roman"/>
          <w:color w:val="auto"/>
          <w:sz w:val="20"/>
          <w:szCs w:val="18"/>
          <w:highlight w:val="none"/>
          <w:u w:val="single" w:color="000000"/>
        </w:rPr>
      </w:pPr>
      <w:r>
        <w:rPr>
          <w:rFonts w:ascii="Times New Roman" w:hAnsi="Times New Roman"/>
          <w:color w:val="auto"/>
          <w:sz w:val="22"/>
          <w:szCs w:val="22"/>
          <w:highlight w:val="none"/>
        </w:rPr>
        <w:t>日</w:t>
      </w:r>
      <w:r>
        <w:rPr>
          <w:rFonts w:ascii="Times New Roman" w:hAnsi="Times New Roman"/>
          <w:color w:val="auto"/>
          <w:sz w:val="22"/>
          <w:szCs w:val="22"/>
          <w:highlight w:val="none"/>
        </w:rPr>
        <w:tab/>
      </w:r>
      <w:r>
        <w:rPr>
          <w:rFonts w:ascii="Times New Roman" w:hAnsi="Times New Roman"/>
          <w:color w:val="auto"/>
          <w:sz w:val="22"/>
          <w:szCs w:val="22"/>
          <w:highlight w:val="none"/>
        </w:rPr>
        <w:t>期：</w:t>
      </w:r>
      <w:r>
        <w:rPr>
          <w:rFonts w:ascii="Times New Roman" w:hAnsi="Times New Roman" w:eastAsia="Times New Roman"/>
          <w:color w:val="auto"/>
          <w:sz w:val="20"/>
          <w:szCs w:val="18"/>
          <w:highlight w:val="none"/>
          <w:u w:val="single" w:color="000000"/>
        </w:rPr>
        <w:tab/>
      </w:r>
      <w:r>
        <w:rPr>
          <w:rFonts w:hint="eastAsia" w:ascii="Times New Roman" w:hAnsi="Times New Roman" w:eastAsia="Times New Roman"/>
          <w:color w:val="auto"/>
          <w:sz w:val="20"/>
          <w:szCs w:val="18"/>
          <w:highlight w:val="none"/>
          <w:u w:val="single" w:color="000000"/>
        </w:rPr>
        <w:t xml:space="preserve">                                                    </w:t>
      </w:r>
    </w:p>
    <w:p>
      <w:pPr>
        <w:pStyle w:val="9"/>
        <w:spacing w:line="400" w:lineRule="exact"/>
        <w:ind w:firstLine="2800" w:firstLineChars="1400"/>
        <w:rPr>
          <w:rFonts w:hint="eastAsia" w:ascii="Times New Roman" w:hAnsi="Times New Roman" w:eastAsia="Times New Roman"/>
          <w:color w:val="auto"/>
          <w:sz w:val="20"/>
          <w:szCs w:val="18"/>
          <w:highlight w:val="none"/>
          <w:u w:val="single" w:color="000000"/>
        </w:rPr>
      </w:pPr>
    </w:p>
    <w:p>
      <w:pPr>
        <w:pStyle w:val="9"/>
        <w:spacing w:line="400" w:lineRule="exact"/>
        <w:ind w:firstLine="2940" w:firstLineChars="1400"/>
        <w:rPr>
          <w:rFonts w:hint="eastAsia" w:ascii="Times New Roman" w:hAnsi="Times New Roman" w:eastAsia="Times New Roman"/>
          <w:color w:val="auto"/>
          <w:highlight w:val="none"/>
          <w:u w:val="single" w:color="000000"/>
        </w:rPr>
      </w:pPr>
    </w:p>
    <w:p>
      <w:pPr>
        <w:spacing w:line="409" w:lineRule="exact"/>
        <w:ind w:right="92"/>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节能方面的证书复印件（如有，请提供）</w:t>
      </w:r>
    </w:p>
    <w:p>
      <w:pPr>
        <w:pStyle w:val="9"/>
        <w:spacing w:line="400" w:lineRule="exact"/>
        <w:rPr>
          <w:rFonts w:ascii="Times New Roman" w:hAnsi="Times New Roman" w:eastAsia="Times New Roman"/>
          <w:color w:val="auto"/>
          <w:sz w:val="20"/>
          <w:szCs w:val="18"/>
          <w:highlight w:val="none"/>
        </w:rPr>
      </w:pPr>
    </w:p>
    <w:p>
      <w:pPr>
        <w:pStyle w:val="9"/>
        <w:spacing w:line="400" w:lineRule="exact"/>
        <w:ind w:firstLine="2800" w:firstLineChars="1400"/>
        <w:rPr>
          <w:rFonts w:hint="eastAsia" w:ascii="Times New Roman" w:hAnsi="Times New Roman" w:eastAsia="Times New Roman"/>
          <w:color w:val="auto"/>
          <w:sz w:val="20"/>
          <w:szCs w:val="18"/>
          <w:highlight w:val="none"/>
          <w:u w:val="single" w:color="000000"/>
        </w:rPr>
      </w:pPr>
    </w:p>
    <w:p>
      <w:pPr>
        <w:pStyle w:val="9"/>
        <w:spacing w:line="400" w:lineRule="exact"/>
        <w:ind w:firstLine="2800" w:firstLineChars="1400"/>
        <w:rPr>
          <w:rFonts w:hint="eastAsia" w:ascii="Times New Roman" w:hAnsi="Times New Roman" w:eastAsia="Times New Roman"/>
          <w:color w:val="auto"/>
          <w:sz w:val="20"/>
          <w:szCs w:val="18"/>
          <w:highlight w:val="none"/>
          <w:u w:val="single" w:color="000000"/>
        </w:rPr>
      </w:pPr>
    </w:p>
    <w:p>
      <w:pPr>
        <w:pStyle w:val="9"/>
        <w:numPr>
          <w:ilvl w:val="0"/>
          <w:numId w:val="0"/>
        </w:numPr>
        <w:spacing w:line="400" w:lineRule="exact"/>
        <w:rPr>
          <w:rFonts w:hAnsi="宋体" w:cs="宋体"/>
          <w:b/>
          <w:bCs/>
          <w:color w:val="auto"/>
          <w:sz w:val="24"/>
          <w:szCs w:val="24"/>
          <w:highlight w:val="none"/>
        </w:rPr>
      </w:pPr>
      <w:r>
        <w:rPr>
          <w:rFonts w:hint="eastAsia" w:hAnsi="宋体" w:cs="宋体"/>
          <w:b/>
          <w:bCs/>
          <w:color w:val="auto"/>
          <w:sz w:val="24"/>
          <w:szCs w:val="24"/>
          <w:highlight w:val="none"/>
          <w:lang w:val="en-US" w:eastAsia="zh-CN"/>
        </w:rPr>
        <w:t>7、</w:t>
      </w:r>
      <w:r>
        <w:rPr>
          <w:rFonts w:hAnsi="宋体" w:cs="宋体"/>
          <w:b/>
          <w:bCs/>
          <w:color w:val="auto"/>
          <w:sz w:val="24"/>
          <w:szCs w:val="24"/>
          <w:highlight w:val="none"/>
        </w:rPr>
        <w:t>环保方面的证书复印件（如有，请提供）</w:t>
      </w:r>
    </w:p>
    <w:p>
      <w:pPr>
        <w:pStyle w:val="9"/>
        <w:spacing w:line="400" w:lineRule="exact"/>
        <w:rPr>
          <w:rFonts w:hAnsi="宋体" w:cs="宋体"/>
          <w:b/>
          <w:bCs/>
          <w:color w:val="auto"/>
          <w:sz w:val="28"/>
          <w:szCs w:val="28"/>
          <w:highlight w:val="none"/>
        </w:rPr>
      </w:pPr>
    </w:p>
    <w:p>
      <w:pPr>
        <w:pStyle w:val="9"/>
        <w:spacing w:line="400" w:lineRule="exact"/>
        <w:rPr>
          <w:rFonts w:hAnsi="宋体" w:cs="宋体"/>
          <w:b/>
          <w:bCs/>
          <w:color w:val="auto"/>
          <w:sz w:val="28"/>
          <w:szCs w:val="28"/>
          <w:highlight w:val="none"/>
        </w:rPr>
      </w:pPr>
    </w:p>
    <w:p>
      <w:pPr>
        <w:pStyle w:val="9"/>
        <w:numPr>
          <w:ilvl w:val="0"/>
          <w:numId w:val="0"/>
        </w:numPr>
        <w:spacing w:line="400" w:lineRule="exact"/>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投标人</w:t>
      </w:r>
      <w:r>
        <w:rPr>
          <w:rFonts w:hint="eastAsia" w:hAnsi="宋体" w:cs="宋体"/>
          <w:b/>
          <w:bCs/>
          <w:color w:val="auto"/>
          <w:sz w:val="24"/>
          <w:szCs w:val="24"/>
          <w:highlight w:val="none"/>
          <w:u w:val="single"/>
          <w:lang w:val="en-US" w:eastAsia="zh-CN"/>
        </w:rPr>
        <w:t>2018</w:t>
      </w:r>
      <w:r>
        <w:rPr>
          <w:rFonts w:hint="eastAsia" w:hAnsi="宋体" w:cs="宋体"/>
          <w:b/>
          <w:bCs/>
          <w:color w:val="auto"/>
          <w:sz w:val="24"/>
          <w:szCs w:val="24"/>
          <w:highlight w:val="none"/>
          <w:u w:val="single"/>
        </w:rPr>
        <w:t>年</w:t>
      </w:r>
      <w:r>
        <w:rPr>
          <w:rFonts w:hint="eastAsia" w:hAnsi="宋体" w:cs="宋体"/>
          <w:b/>
          <w:bCs/>
          <w:color w:val="auto"/>
          <w:sz w:val="24"/>
          <w:szCs w:val="24"/>
          <w:highlight w:val="none"/>
        </w:rPr>
        <w:t>度通过中介审计的有效完整的财务审计报告复印件（如有，请提供）；</w:t>
      </w:r>
    </w:p>
    <w:p>
      <w:pPr>
        <w:numPr>
          <w:ilvl w:val="0"/>
          <w:numId w:val="0"/>
        </w:numPr>
        <w:tabs>
          <w:tab w:val="left" w:pos="1305"/>
        </w:tabs>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br w:type="page"/>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投标人</w:t>
      </w:r>
      <w:r>
        <w:rPr>
          <w:rFonts w:hint="eastAsia" w:hAnsi="宋体" w:cs="宋体"/>
          <w:b/>
          <w:bCs/>
          <w:color w:val="auto"/>
          <w:sz w:val="24"/>
          <w:szCs w:val="24"/>
          <w:highlight w:val="none"/>
          <w:u w:val="single"/>
        </w:rPr>
        <w:t xml:space="preserve"> 201</w:t>
      </w:r>
      <w:r>
        <w:rPr>
          <w:rFonts w:hint="eastAsia" w:hAnsi="宋体" w:cs="宋体"/>
          <w:b/>
          <w:bCs/>
          <w:color w:val="auto"/>
          <w:sz w:val="24"/>
          <w:szCs w:val="24"/>
          <w:highlight w:val="none"/>
          <w:u w:val="single"/>
          <w:lang w:val="en-US" w:eastAsia="zh-CN"/>
        </w:rPr>
        <w:t>8</w:t>
      </w:r>
      <w:r>
        <w:rPr>
          <w:rFonts w:hint="eastAsia" w:ascii="宋体" w:hAnsi="宋体" w:cs="宋体"/>
          <w:b/>
          <w:bCs/>
          <w:color w:val="auto"/>
          <w:sz w:val="24"/>
          <w:szCs w:val="24"/>
          <w:highlight w:val="none"/>
        </w:rPr>
        <w:t>年以来具有同类产品的销售业绩的相关证明材料（无不良记录，以中标、成交通知书或签订的销售合同为准）（如有，请提供）；</w:t>
      </w:r>
    </w:p>
    <w:p>
      <w:pPr>
        <w:pStyle w:val="18"/>
        <w:rPr>
          <w:rFonts w:hint="eastAsia"/>
          <w:color w:val="auto"/>
          <w:highlight w:val="none"/>
        </w:rPr>
      </w:pPr>
    </w:p>
    <w:p>
      <w:pPr>
        <w:pStyle w:val="18"/>
        <w:rPr>
          <w:rFonts w:hint="eastAsia"/>
          <w:color w:val="auto"/>
          <w:highlight w:val="none"/>
        </w:rPr>
      </w:pPr>
    </w:p>
    <w:p>
      <w:pPr>
        <w:pStyle w:val="18"/>
        <w:rPr>
          <w:rFonts w:hint="eastAsia"/>
          <w:color w:val="auto"/>
          <w:highlight w:val="none"/>
        </w:rPr>
      </w:pPr>
    </w:p>
    <w:p>
      <w:pPr>
        <w:pStyle w:val="18"/>
        <w:rPr>
          <w:rFonts w:hint="eastAsia"/>
          <w:color w:val="auto"/>
          <w:highlight w:val="none"/>
        </w:rPr>
      </w:pPr>
    </w:p>
    <w:p>
      <w:pPr>
        <w:pStyle w:val="18"/>
        <w:numPr>
          <w:ilvl w:val="0"/>
          <w:numId w:val="0"/>
        </w:num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投标人为生产厂家的，投标人的生产制造设备清单及专业技术能力说明（如有，请提供）；</w:t>
      </w:r>
    </w:p>
    <w:p>
      <w:pPr>
        <w:pStyle w:val="18"/>
        <w:spacing w:line="400" w:lineRule="exact"/>
        <w:rPr>
          <w:rFonts w:ascii="宋体" w:hAnsi="宋体" w:cs="宋体"/>
          <w:b/>
          <w:bCs/>
          <w:color w:val="auto"/>
          <w:sz w:val="24"/>
          <w:szCs w:val="24"/>
          <w:highlight w:val="none"/>
        </w:rPr>
      </w:pPr>
    </w:p>
    <w:p>
      <w:pPr>
        <w:pStyle w:val="18"/>
        <w:spacing w:line="400" w:lineRule="exact"/>
        <w:rPr>
          <w:rFonts w:ascii="宋体" w:hAnsi="宋体" w:cs="宋体"/>
          <w:b/>
          <w:bCs/>
          <w:color w:val="auto"/>
          <w:sz w:val="28"/>
          <w:szCs w:val="28"/>
          <w:highlight w:val="none"/>
        </w:rPr>
      </w:pPr>
    </w:p>
    <w:p>
      <w:pPr>
        <w:pStyle w:val="18"/>
        <w:spacing w:line="400" w:lineRule="exact"/>
        <w:rPr>
          <w:rFonts w:ascii="宋体" w:hAnsi="宋体" w:cs="宋体"/>
          <w:b/>
          <w:bCs/>
          <w:color w:val="auto"/>
          <w:sz w:val="28"/>
          <w:szCs w:val="28"/>
          <w:highlight w:val="none"/>
        </w:rPr>
      </w:pPr>
    </w:p>
    <w:p>
      <w:pPr>
        <w:pStyle w:val="18"/>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11、投标人相关获奖证书、认证证书等复印件（如有，请提供）；</w:t>
      </w:r>
    </w:p>
    <w:p>
      <w:pPr>
        <w:pStyle w:val="9"/>
        <w:spacing w:line="400" w:lineRule="exact"/>
        <w:rPr>
          <w:rFonts w:hAnsi="宋体" w:cs="宋体"/>
          <w:b/>
          <w:bCs/>
          <w:color w:val="auto"/>
          <w:sz w:val="24"/>
          <w:szCs w:val="24"/>
          <w:highlight w:val="none"/>
        </w:rPr>
      </w:pPr>
    </w:p>
    <w:p>
      <w:pPr>
        <w:pStyle w:val="9"/>
        <w:spacing w:line="400" w:lineRule="exact"/>
        <w:rPr>
          <w:rFonts w:hAnsi="宋体" w:cs="宋体"/>
          <w:b/>
          <w:bCs/>
          <w:color w:val="auto"/>
          <w:sz w:val="24"/>
          <w:szCs w:val="24"/>
          <w:highlight w:val="none"/>
        </w:rPr>
      </w:pPr>
    </w:p>
    <w:p>
      <w:pPr>
        <w:pStyle w:val="9"/>
        <w:spacing w:line="400" w:lineRule="exact"/>
        <w:rPr>
          <w:rFonts w:hint="eastAsia" w:hAnsi="宋体" w:cs="宋体"/>
          <w:b/>
          <w:bCs/>
          <w:color w:val="auto"/>
          <w:sz w:val="24"/>
          <w:szCs w:val="24"/>
          <w:highlight w:val="none"/>
        </w:rPr>
      </w:pPr>
    </w:p>
    <w:p>
      <w:pPr>
        <w:pStyle w:val="9"/>
        <w:spacing w:line="400" w:lineRule="exact"/>
        <w:rPr>
          <w:rFonts w:hAnsi="宋体" w:cs="宋体"/>
          <w:b/>
          <w:bCs/>
          <w:color w:val="auto"/>
          <w:sz w:val="24"/>
          <w:szCs w:val="24"/>
          <w:highlight w:val="none"/>
        </w:rPr>
      </w:pPr>
      <w:r>
        <w:rPr>
          <w:rFonts w:hint="eastAsia" w:hAnsi="宋体" w:cs="宋体"/>
          <w:b/>
          <w:bCs/>
          <w:color w:val="auto"/>
          <w:sz w:val="24"/>
          <w:szCs w:val="24"/>
          <w:highlight w:val="none"/>
        </w:rPr>
        <w:t>12、投标人所投产品为广西工业产品的，如实提供《广西工业产品声明函》（如有，请提供）；</w:t>
      </w:r>
    </w:p>
    <w:p>
      <w:pPr>
        <w:spacing w:line="407" w:lineRule="exact"/>
        <w:ind w:left="3173"/>
        <w:rPr>
          <w:rFonts w:ascii="宋体" w:hAnsi="宋体" w:cs="宋体"/>
          <w:color w:val="auto"/>
          <w:sz w:val="28"/>
          <w:szCs w:val="28"/>
          <w:highlight w:val="none"/>
        </w:rPr>
      </w:pPr>
      <w:r>
        <w:rPr>
          <w:rFonts w:ascii="宋体" w:hAnsi="宋体" w:cs="宋体"/>
          <w:b/>
          <w:bCs/>
          <w:color w:val="auto"/>
          <w:sz w:val="28"/>
          <w:szCs w:val="28"/>
          <w:highlight w:val="none"/>
        </w:rPr>
        <w:t>广西工业产品声明函</w:t>
      </w:r>
    </w:p>
    <w:p>
      <w:pPr>
        <w:spacing w:before="12"/>
        <w:rPr>
          <w:rFonts w:ascii="宋体" w:hAnsi="宋体" w:cs="宋体"/>
          <w:b/>
          <w:bCs/>
          <w:color w:val="auto"/>
          <w:szCs w:val="21"/>
          <w:highlight w:val="none"/>
        </w:rPr>
      </w:pP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本公司郑重声明，根据《招标采购促进广西工业产品产销对接实施细则》的规定，本公司在本次投标/竞标中或者工程项目中提供的下述产品为广西工业产品，详情如下：</w:t>
      </w:r>
    </w:p>
    <w:tbl>
      <w:tblPr>
        <w:tblStyle w:val="13"/>
        <w:tblpPr w:leftFromText="180" w:rightFromText="180" w:vertAnchor="text" w:horzAnchor="page" w:tblpX="1317" w:tblpY="318"/>
        <w:tblOverlap w:val="never"/>
        <w:tblW w:w="9511" w:type="dxa"/>
        <w:jc w:val="center"/>
        <w:tblLayout w:type="fixed"/>
        <w:tblCellMar>
          <w:top w:w="0" w:type="dxa"/>
          <w:left w:w="0" w:type="dxa"/>
          <w:bottom w:w="0" w:type="dxa"/>
          <w:right w:w="0" w:type="dxa"/>
        </w:tblCellMar>
      </w:tblPr>
      <w:tblGrid>
        <w:gridCol w:w="805"/>
        <w:gridCol w:w="1864"/>
        <w:gridCol w:w="1618"/>
        <w:gridCol w:w="903"/>
        <w:gridCol w:w="2160"/>
        <w:gridCol w:w="1088"/>
        <w:gridCol w:w="1073"/>
      </w:tblGrid>
      <w:tr>
        <w:tblPrEx>
          <w:tblCellMar>
            <w:top w:w="0" w:type="dxa"/>
            <w:left w:w="0" w:type="dxa"/>
            <w:bottom w:w="0" w:type="dxa"/>
            <w:right w:w="0" w:type="dxa"/>
          </w:tblCellMar>
        </w:tblPrEx>
        <w:trPr>
          <w:trHeight w:val="548"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型号和规格</w:t>
            </w: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制造厂商及原产地</w:t>
            </w: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投标价</w:t>
            </w: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CellMar>
            <w:top w:w="0" w:type="dxa"/>
            <w:left w:w="0" w:type="dxa"/>
            <w:bottom w:w="0" w:type="dxa"/>
            <w:right w:w="0" w:type="dxa"/>
          </w:tblCellMar>
        </w:tblPrEx>
        <w:trPr>
          <w:trHeight w:val="444"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72"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403"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967"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广西工业产品 合计价格</w:t>
            </w:r>
          </w:p>
        </w:tc>
        <w:tc>
          <w:tcPr>
            <w:tcW w:w="252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占投标总价比例</w:t>
            </w:r>
          </w:p>
        </w:tc>
        <w:tc>
          <w:tcPr>
            <w:tcW w:w="216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bl>
    <w:p>
      <w:pPr>
        <w:pStyle w:val="5"/>
        <w:spacing w:before="26" w:line="240" w:lineRule="auto"/>
        <w:ind w:left="0" w:leftChars="0" w:firstLine="0" w:firstLineChars="0"/>
        <w:rPr>
          <w:rFonts w:hint="eastAsia" w:ascii="宋体" w:hAnsi="宋体" w:cs="宋体"/>
          <w:b w:val="0"/>
          <w:color w:val="auto"/>
          <w:spacing w:val="0"/>
          <w:kern w:val="2"/>
          <w:sz w:val="24"/>
          <w:szCs w:val="24"/>
          <w:highlight w:val="none"/>
        </w:rPr>
      </w:pPr>
      <w:r>
        <w:rPr>
          <w:rFonts w:hint="eastAsia" w:ascii="宋体" w:hAnsi="宋体" w:cs="宋体"/>
          <w:b w:val="0"/>
          <w:color w:val="auto"/>
          <w:spacing w:val="0"/>
          <w:kern w:val="2"/>
          <w:sz w:val="21"/>
          <w:szCs w:val="21"/>
          <w:highlight w:val="none"/>
        </w:rPr>
        <w:t>本公司对上述声明的真实性负责。如有虚假，将依法承担相应责任</w:t>
      </w:r>
      <w:r>
        <w:rPr>
          <w:rFonts w:hint="eastAsia" w:ascii="宋体" w:hAnsi="宋体" w:cs="宋体"/>
          <w:b w:val="0"/>
          <w:color w:val="auto"/>
          <w:spacing w:val="0"/>
          <w:kern w:val="2"/>
          <w:sz w:val="24"/>
          <w:szCs w:val="24"/>
          <w:highlight w:val="none"/>
        </w:rPr>
        <w:t>。</w:t>
      </w:r>
    </w:p>
    <w:p>
      <w:pPr>
        <w:pStyle w:val="5"/>
        <w:spacing w:before="26" w:line="240" w:lineRule="auto"/>
        <w:ind w:left="1078" w:firstLine="0"/>
        <w:rPr>
          <w:rFonts w:hint="eastAsia" w:ascii="宋体" w:hAnsi="宋体" w:cs="宋体"/>
          <w:b/>
          <w:color w:val="auto"/>
          <w:spacing w:val="0"/>
          <w:kern w:val="2"/>
          <w:sz w:val="21"/>
          <w:szCs w:val="21"/>
          <w:highlight w:val="none"/>
        </w:rPr>
      </w:pPr>
      <w:r>
        <w:rPr>
          <w:rFonts w:hint="eastAsia" w:ascii="宋体" w:hAnsi="宋体" w:cs="宋体"/>
          <w:b/>
          <w:color w:val="auto"/>
          <w:spacing w:val="0"/>
          <w:kern w:val="2"/>
          <w:sz w:val="21"/>
          <w:szCs w:val="21"/>
          <w:highlight w:val="none"/>
        </w:rPr>
        <w:t xml:space="preserve">企业名称（盖章）： </w:t>
      </w:r>
    </w:p>
    <w:p>
      <w:pPr>
        <w:pStyle w:val="5"/>
        <w:spacing w:before="26" w:line="240" w:lineRule="auto"/>
        <w:ind w:left="1078" w:firstLine="0"/>
        <w:rPr>
          <w:rFonts w:hint="eastAsia" w:ascii="宋体" w:hAnsi="宋体" w:cs="宋体"/>
          <w:b/>
          <w:color w:val="auto"/>
          <w:spacing w:val="0"/>
          <w:kern w:val="2"/>
          <w:sz w:val="21"/>
          <w:szCs w:val="21"/>
          <w:highlight w:val="none"/>
        </w:rPr>
      </w:pPr>
      <w:r>
        <w:rPr>
          <w:rFonts w:hint="eastAsia" w:ascii="宋体" w:hAnsi="宋体" w:cs="宋体"/>
          <w:b/>
          <w:color w:val="auto"/>
          <w:spacing w:val="0"/>
          <w:kern w:val="2"/>
          <w:sz w:val="21"/>
          <w:szCs w:val="21"/>
          <w:highlight w:val="none"/>
        </w:rPr>
        <w:t>日 期：</w:t>
      </w:r>
    </w:p>
    <w:p>
      <w:pPr>
        <w:pStyle w:val="5"/>
        <w:spacing w:before="26"/>
        <w:ind w:left="1078" w:firstLine="0"/>
        <w:rPr>
          <w:rFonts w:hint="eastAsia" w:ascii="宋体" w:hAnsi="宋体" w:cs="宋体"/>
          <w:b/>
          <w:color w:val="auto"/>
          <w:spacing w:val="0"/>
          <w:kern w:val="2"/>
          <w:sz w:val="21"/>
          <w:szCs w:val="21"/>
          <w:highlight w:val="none"/>
        </w:rPr>
      </w:pPr>
    </w:p>
    <w:p>
      <w:pPr>
        <w:pStyle w:val="18"/>
        <w:rPr>
          <w:color w:val="auto"/>
          <w:highlight w:val="none"/>
        </w:rPr>
      </w:pPr>
    </w:p>
    <w:p>
      <w:pPr>
        <w:snapToGrid w:val="0"/>
        <w:spacing w:line="400" w:lineRule="exact"/>
        <w:outlineLvl w:val="4"/>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13、其他有效证明文件的复印件（如产品属于小型、微型企业的，以提供工商注册地的工业和信息化部门等其他行政部门出具的相关证明材料为准）（如有，请提供）；</w:t>
      </w:r>
    </w:p>
    <w:p>
      <w:pPr>
        <w:pStyle w:val="18"/>
        <w:rPr>
          <w:b/>
          <w:color w:val="auto"/>
          <w:spacing w:val="20"/>
          <w:kern w:val="0"/>
          <w:sz w:val="24"/>
          <w:szCs w:val="18"/>
          <w:highlight w:val="none"/>
        </w:rPr>
      </w:pPr>
    </w:p>
    <w:p>
      <w:pPr>
        <w:pStyle w:val="18"/>
        <w:rPr>
          <w:b/>
          <w:color w:val="auto"/>
          <w:spacing w:val="20"/>
          <w:kern w:val="0"/>
          <w:sz w:val="24"/>
          <w:szCs w:val="18"/>
          <w:highlight w:val="none"/>
        </w:rPr>
      </w:pPr>
    </w:p>
    <w:p>
      <w:pPr>
        <w:snapToGrid w:val="0"/>
        <w:spacing w:line="400" w:lineRule="exact"/>
        <w:outlineLvl w:val="4"/>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t>14、符合条件的残疾人福利性单位在参加政府采购活动时，应当提供《残疾人福利性单位声明函》（见附件），并对声明的真实性负责。</w:t>
      </w: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rPr>
          <w:rFonts w:ascii="仿宋" w:hAnsi="仿宋" w:eastAsia="仿宋" w:cs="仿宋"/>
          <w:b/>
          <w:bCs/>
          <w:color w:val="auto"/>
          <w:sz w:val="32"/>
          <w:szCs w:val="32"/>
          <w:highlight w:val="none"/>
        </w:rPr>
      </w:pPr>
    </w:p>
    <w:p>
      <w:pPr>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w:t>
      </w:r>
      <w:bookmarkStart w:id="43" w:name="_GoBack"/>
      <w:bookmarkEnd w:id="43"/>
      <w:r>
        <w:rPr>
          <w:rFonts w:hint="eastAsia" w:ascii="宋体" w:hAnsi="宋体" w:cs="宋体"/>
          <w:color w:val="auto"/>
          <w:sz w:val="24"/>
          <w:highlight w:val="none"/>
        </w:rPr>
        <w:t>2017〕 141 号） 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w:t>
      </w:r>
    </w:p>
    <w:p>
      <w:pPr>
        <w:spacing w:line="360" w:lineRule="auto"/>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单位名称（盖章）： </w:t>
      </w:r>
    </w:p>
    <w:p>
      <w:pPr>
        <w:spacing w:line="360" w:lineRule="auto"/>
        <w:rPr>
          <w:rFonts w:hint="eastAsia"/>
          <w:color w:val="auto"/>
          <w:highlight w:val="none"/>
        </w:rPr>
      </w:pP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 xml:space="preserve">  期：</w:t>
      </w:r>
    </w:p>
    <w:p>
      <w:pPr>
        <w:pStyle w:val="18"/>
        <w:rPr>
          <w:rFonts w:hint="eastAsia"/>
          <w:color w:val="auto"/>
          <w:highlight w:val="none"/>
        </w:rPr>
      </w:pPr>
    </w:p>
    <w:p>
      <w:pPr>
        <w:pStyle w:val="18"/>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15、监狱企业的证明文件[如产品属于监狱企业的，应当提供由省级以上监狱管理局、戒毒管理局（含新疆生产建设兵团）出具的属于监狱企业的证明文件, 否则不予享受优惠政策]</w:t>
      </w:r>
    </w:p>
    <w:p>
      <w:pPr>
        <w:pStyle w:val="18"/>
        <w:rPr>
          <w:rFonts w:hint="eastAsia"/>
          <w:color w:val="auto"/>
          <w:highlight w:val="none"/>
        </w:rPr>
      </w:pPr>
    </w:p>
    <w:p>
      <w:pPr>
        <w:pStyle w:val="18"/>
        <w:rPr>
          <w:rFonts w:hint="eastAsia" w:ascii="宋体" w:hAnsi="宋体" w:cs="宋体"/>
          <w:b/>
          <w:bCs/>
          <w:color w:val="auto"/>
          <w:sz w:val="24"/>
          <w:szCs w:val="24"/>
          <w:highlight w:val="none"/>
          <w:lang w:val="en-US" w:eastAsia="zh-CN"/>
        </w:rPr>
      </w:pPr>
    </w:p>
    <w:p>
      <w:pPr>
        <w:pStyle w:val="18"/>
        <w:rPr>
          <w:rFonts w:hint="eastAsia" w:ascii="宋体" w:hAnsi="宋体" w:cs="宋体"/>
          <w:b/>
          <w:bCs/>
          <w:color w:val="auto"/>
          <w:sz w:val="28"/>
          <w:szCs w:val="28"/>
          <w:highlight w:val="none"/>
        </w:rPr>
      </w:pPr>
      <w:r>
        <w:rPr>
          <w:rFonts w:hint="eastAsia" w:ascii="宋体" w:hAnsi="宋体" w:cs="宋体"/>
          <w:b/>
          <w:bCs/>
          <w:color w:val="auto"/>
          <w:sz w:val="24"/>
          <w:szCs w:val="24"/>
          <w:highlight w:val="none"/>
          <w:lang w:val="en-US" w:eastAsia="zh-CN"/>
        </w:rPr>
        <w:t>16</w:t>
      </w:r>
      <w:r>
        <w:rPr>
          <w:rFonts w:hint="eastAsia" w:ascii="宋体" w:hAnsi="宋体" w:cs="宋体"/>
          <w:b/>
          <w:bCs/>
          <w:color w:val="auto"/>
          <w:sz w:val="24"/>
          <w:szCs w:val="24"/>
          <w:highlight w:val="none"/>
        </w:rPr>
        <w:t>、投标人可结合本项目的评标办法视自身情况自行提交相关证明材料（如有，请提供）</w:t>
      </w:r>
      <w:r>
        <w:rPr>
          <w:rFonts w:hint="eastAsia" w:ascii="宋体" w:hAnsi="宋体" w:cs="宋体"/>
          <w:b/>
          <w:bCs/>
          <w:color w:val="auto"/>
          <w:sz w:val="28"/>
          <w:szCs w:val="28"/>
          <w:highlight w:val="none"/>
        </w:rPr>
        <w:t>。</w:t>
      </w:r>
    </w:p>
    <w:p/>
    <w:sectPr>
      <w:footerReference r:id="rId10" w:type="default"/>
      <w:pgSz w:w="11906" w:h="16838"/>
      <w:pgMar w:top="1304" w:right="1106" w:bottom="851"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DaxPro-Bold">
    <w:altName w:val="Arial"/>
    <w:panose1 w:val="00000000000000000000"/>
    <w:charset w:val="00"/>
    <w:family w:val="swiss"/>
    <w:pitch w:val="default"/>
    <w:sig w:usb0="00000000" w:usb1="00000000" w:usb2="00000000" w:usb3="00000000" w:csb0="00000001" w:csb1="00000000"/>
  </w:font>
  <w:font w:name="Lucida Grande">
    <w:altName w:val="Courier New"/>
    <w:panose1 w:val="00000000000000000000"/>
    <w:charset w:val="00"/>
    <w:family w:val="auto"/>
    <w:pitch w:val="default"/>
    <w:sig w:usb0="00000000" w:usb1="00000000"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5"/>
      </w:rPr>
    </w:pPr>
  </w:p>
  <w:p>
    <w:pPr>
      <w:pStyle w:val="10"/>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JzeF7TAQAApgMAAA4AAAAAAAAAAQAgAAAA&#10;IgEAAGRycy9lMm9Eb2MueG1sUEsFBgAAAAAGAAYAWQEAAGcFA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r>
      <w:rPr>
        <w:rFonts w:hint="eastAsia"/>
      </w:rPr>
      <w:t>151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5"/>
      </w:rPr>
    </w:pPr>
  </w:p>
  <w:p>
    <w:pPr>
      <w:pStyle w:val="10"/>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5"/>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OrMTUAQAApgMAAA4AAABkcnMvZTJvRG9jLnhtbK1TzY7TMBC+&#10;I/EOlu802UplQ9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15RYZnDg518/z7//&#10;nv/8IMty9S4p1HuoMfHOY2ocPrgB92a+B7xMxAcZTPoiJYJx1Pd00VcMkfD0qFpWVYkhjrHZQfzi&#10;4bkPED8KZ0gyGhpwgFlXdvwMcUydU1I1626V1nmI2pIeUVfV9S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ijqzE1AEAAKYDAAAOAAAAAAAAAAEAIAAA&#10;ACIBAABkcnMvZTJvRG9jLnhtbFBLBQYAAAAABgAGAFkBAABoBQ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p>
    <w:pPr>
      <w:pStyle w:val="10"/>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39</w:t>
                          </w:r>
                          <w:r>
                            <w:rPr>
                              <w:rFonts w:hint="eastAsia"/>
                            </w:rPr>
                            <w:fldChar w:fldCharType="end"/>
                          </w:r>
                        </w:p>
                      </w:txbxContent>
                    </wps:txbx>
                    <wps:bodyPr wrap="none" lIns="0" tIns="0" rIns="0" bIns="0" upright="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kzxnPTAQAApgMAAA4AAAAAAAAAAQAgAAAA&#10;IgEAAGRycy9lMm9Eb2MueG1sUEsFBgAAAAAGAAYAWQEAAGcFA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wps:txbx>
                    <wps:bodyPr wrap="none" lIns="0" tIns="0" rIns="0" bIns="0" upright="0">
                      <a:spAutoFit/>
                    </wps:bodyPr>
                  </wps:wsp>
                </a:graphicData>
              </a:graphic>
            </wp:anchor>
          </w:drawing>
        </mc:Choice>
        <mc:Fallback>
          <w:pict>
            <v:shape id="文本框 20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huf8R1AEAAKYDAAAOAAAAAAAAAAEAIAAA&#10;ACIBAABkcnMvZTJvRG9jLnhtbFBLBQYAAAAABgAGAFkBAABoBQ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txbxContent>
                    </wps:txbx>
                    <wps:bodyPr wrap="none" lIns="0" tIns="0" rIns="0" bIns="0" upright="0">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rTtXUAQAApg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tyVSWFeg81Jt57TI3DRzfg3sz3gJeJ+CCDSV+kRDCO+p4u+oohEp4eVcuqKjHEMTY7iF88&#10;PvcB4p1whiSjoQEHmHVlx88Qx9Q5JVWz7lZpnYeoLekRdVW9X+UXlxCia4tFEoux22TFYTdM1Hau&#10;PSGzHregoRaXnhL9yaLIaWFmI8zGbjYOPqh9lzcqtQL+wyFiO7nLVGGEnQrj+DLPadXSfjz1c9bj&#10;77X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P607V1AEAAKYDAAAOAAAAAAAAAAEAIAAA&#10;ACIBAABkcnMvZTJvRG9jLnhtbFBLBQYAAAAABgAGAFkBAABoBQ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7B85D"/>
    <w:multiLevelType w:val="multilevel"/>
    <w:tmpl w:val="2657B85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594B3E06"/>
    <w:multiLevelType w:val="singleLevel"/>
    <w:tmpl w:val="594B3E0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F05FB"/>
    <w:rsid w:val="030902B1"/>
    <w:rsid w:val="05550767"/>
    <w:rsid w:val="0A233863"/>
    <w:rsid w:val="0A92325A"/>
    <w:rsid w:val="0AD60492"/>
    <w:rsid w:val="0BF12EEF"/>
    <w:rsid w:val="0C3A19BE"/>
    <w:rsid w:val="0C685009"/>
    <w:rsid w:val="0FA07414"/>
    <w:rsid w:val="11336969"/>
    <w:rsid w:val="13AF05FB"/>
    <w:rsid w:val="148B378D"/>
    <w:rsid w:val="14E3170E"/>
    <w:rsid w:val="15717CD3"/>
    <w:rsid w:val="15F61E14"/>
    <w:rsid w:val="160C3509"/>
    <w:rsid w:val="16AF4B0D"/>
    <w:rsid w:val="1B023339"/>
    <w:rsid w:val="1B4D202A"/>
    <w:rsid w:val="1C8C369C"/>
    <w:rsid w:val="1D867921"/>
    <w:rsid w:val="1E383059"/>
    <w:rsid w:val="22B67A60"/>
    <w:rsid w:val="22C60025"/>
    <w:rsid w:val="23D91A23"/>
    <w:rsid w:val="241C03D2"/>
    <w:rsid w:val="24776D87"/>
    <w:rsid w:val="24B66DC1"/>
    <w:rsid w:val="251235EE"/>
    <w:rsid w:val="266C370E"/>
    <w:rsid w:val="2A203485"/>
    <w:rsid w:val="2A732F18"/>
    <w:rsid w:val="2A8712C8"/>
    <w:rsid w:val="2AA162BD"/>
    <w:rsid w:val="2B0D785D"/>
    <w:rsid w:val="2C2E1D1A"/>
    <w:rsid w:val="2DDE3207"/>
    <w:rsid w:val="2ECF23F1"/>
    <w:rsid w:val="2F0C251F"/>
    <w:rsid w:val="30C55219"/>
    <w:rsid w:val="33CA77BB"/>
    <w:rsid w:val="348273BE"/>
    <w:rsid w:val="35390D49"/>
    <w:rsid w:val="357E1836"/>
    <w:rsid w:val="360D551A"/>
    <w:rsid w:val="367655BB"/>
    <w:rsid w:val="369C1FC6"/>
    <w:rsid w:val="3B005FDF"/>
    <w:rsid w:val="3FD52950"/>
    <w:rsid w:val="41ED33C4"/>
    <w:rsid w:val="43A148F7"/>
    <w:rsid w:val="445076F0"/>
    <w:rsid w:val="458065A3"/>
    <w:rsid w:val="476C722F"/>
    <w:rsid w:val="492B2004"/>
    <w:rsid w:val="49EB55A3"/>
    <w:rsid w:val="4AE52DCE"/>
    <w:rsid w:val="4B046C50"/>
    <w:rsid w:val="4B38274C"/>
    <w:rsid w:val="4EE41DE7"/>
    <w:rsid w:val="4EE60DF5"/>
    <w:rsid w:val="4F2454CC"/>
    <w:rsid w:val="4F2625DA"/>
    <w:rsid w:val="4F2A051F"/>
    <w:rsid w:val="4F394FEB"/>
    <w:rsid w:val="4FB136D6"/>
    <w:rsid w:val="53A26888"/>
    <w:rsid w:val="53B85D6B"/>
    <w:rsid w:val="53F238A0"/>
    <w:rsid w:val="55C20FD7"/>
    <w:rsid w:val="56567C80"/>
    <w:rsid w:val="57782F2E"/>
    <w:rsid w:val="5B3518DB"/>
    <w:rsid w:val="5C626170"/>
    <w:rsid w:val="5D9F66F6"/>
    <w:rsid w:val="5F45744D"/>
    <w:rsid w:val="61887E36"/>
    <w:rsid w:val="61B87FD2"/>
    <w:rsid w:val="61D41C40"/>
    <w:rsid w:val="61E84549"/>
    <w:rsid w:val="622E2425"/>
    <w:rsid w:val="62300C68"/>
    <w:rsid w:val="643414DC"/>
    <w:rsid w:val="649B6572"/>
    <w:rsid w:val="65F94D07"/>
    <w:rsid w:val="69B239CB"/>
    <w:rsid w:val="6A944346"/>
    <w:rsid w:val="6B8977D5"/>
    <w:rsid w:val="6BCC2DC3"/>
    <w:rsid w:val="6CBC290F"/>
    <w:rsid w:val="6F296B01"/>
    <w:rsid w:val="6FE13CDF"/>
    <w:rsid w:val="702B42F1"/>
    <w:rsid w:val="710803D7"/>
    <w:rsid w:val="71FD3ECE"/>
    <w:rsid w:val="73670CD0"/>
    <w:rsid w:val="75DB6B90"/>
    <w:rsid w:val="76FB1BF3"/>
    <w:rsid w:val="79CE1BF5"/>
    <w:rsid w:val="7C912455"/>
    <w:rsid w:val="7E48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widowControl/>
      <w:overflowPunct w:val="0"/>
      <w:autoSpaceDE w:val="0"/>
      <w:autoSpaceDN w:val="0"/>
      <w:adjustRightInd w:val="0"/>
      <w:spacing w:before="280" w:line="240" w:lineRule="auto"/>
      <w:ind w:left="431" w:hanging="431"/>
      <w:jc w:val="center"/>
      <w:textAlignment w:val="baseline"/>
      <w:outlineLvl w:val="0"/>
    </w:pPr>
    <w:rPr>
      <w:rFonts w:ascii="Arial Black" w:hAnsi="Arial Black" w:eastAsia="宋体"/>
      <w:b/>
      <w:spacing w:val="20"/>
      <w:kern w:val="0"/>
      <w:sz w:val="32"/>
      <w:szCs w:val="20"/>
    </w:rPr>
  </w:style>
  <w:style w:type="paragraph" w:styleId="4">
    <w:name w:val="heading 4"/>
    <w:basedOn w:val="1"/>
    <w:next w:val="1"/>
    <w:qFormat/>
    <w:uiPriority w:val="9"/>
    <w:pPr>
      <w:keepNext/>
      <w:keepLines/>
      <w:spacing w:before="280" w:after="290" w:line="372" w:lineRule="auto"/>
      <w:ind w:left="864" w:hanging="864"/>
      <w:outlineLvl w:val="3"/>
    </w:pPr>
    <w:rPr>
      <w:rFonts w:ascii="Arial" w:hAnsi="Arial" w:eastAsia="黑体"/>
      <w:b/>
      <w:bCs/>
      <w:sz w:val="28"/>
      <w:szCs w:val="28"/>
    </w:rPr>
  </w:style>
  <w:style w:type="paragraph" w:styleId="5">
    <w:name w:val="heading 5"/>
    <w:basedOn w:val="1"/>
    <w:next w:val="1"/>
    <w:qFormat/>
    <w:uiPriority w:val="0"/>
    <w:pPr>
      <w:keepNext/>
      <w:keepLines/>
      <w:widowControl/>
      <w:overflowPunct w:val="0"/>
      <w:autoSpaceDE w:val="0"/>
      <w:autoSpaceDN w:val="0"/>
      <w:adjustRightInd w:val="0"/>
      <w:spacing w:before="280" w:after="290" w:line="372" w:lineRule="auto"/>
      <w:ind w:left="1008" w:hanging="1008"/>
      <w:jc w:val="left"/>
      <w:textAlignment w:val="baseline"/>
      <w:outlineLvl w:val="4"/>
    </w:pPr>
    <w:rPr>
      <w:b/>
      <w:spacing w:val="20"/>
      <w:kern w:val="0"/>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1"/>
    <w:qFormat/>
    <w:uiPriority w:val="0"/>
    <w:pPr>
      <w:spacing w:before="25" w:after="25" w:line="240" w:lineRule="auto"/>
      <w:ind w:firstLine="0"/>
      <w:jc w:val="left"/>
    </w:pPr>
    <w:rPr>
      <w:bCs/>
      <w:spacing w:val="10"/>
      <w:kern w:val="0"/>
      <w:sz w:val="24"/>
    </w:rPr>
  </w:style>
  <w:style w:type="paragraph" w:styleId="6">
    <w:name w:val="index 8"/>
    <w:basedOn w:val="1"/>
    <w:next w:val="1"/>
    <w:qFormat/>
    <w:uiPriority w:val="0"/>
    <w:pPr>
      <w:ind w:left="2940"/>
    </w:pPr>
  </w:style>
  <w:style w:type="paragraph" w:styleId="7">
    <w:name w:val="Body Text"/>
    <w:basedOn w:val="1"/>
    <w:qFormat/>
    <w:uiPriority w:val="0"/>
    <w:pPr>
      <w:spacing w:line="380" w:lineRule="exact"/>
    </w:pPr>
    <w:rPr>
      <w:sz w:val="24"/>
    </w:rPr>
  </w:style>
  <w:style w:type="paragraph" w:styleId="8">
    <w:name w:val="Body Text Indent"/>
    <w:basedOn w:val="1"/>
    <w:qFormat/>
    <w:uiPriority w:val="0"/>
    <w:pPr>
      <w:ind w:left="800"/>
    </w:pPr>
    <w:rPr>
      <w:sz w:val="24"/>
      <w:lang w:eastAsia="zh-CN"/>
    </w:rPr>
  </w:style>
  <w:style w:type="paragraph" w:styleId="9">
    <w:name w:val="Plain Text"/>
    <w:basedOn w:val="1"/>
    <w:next w:val="6"/>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character" w:styleId="15">
    <w:name w:val="page number"/>
    <w:basedOn w:val="14"/>
    <w:qFormat/>
    <w:uiPriority w:val="0"/>
  </w:style>
  <w:style w:type="paragraph" w:customStyle="1" w:styleId="16">
    <w:name w:val="首行缩进"/>
    <w:basedOn w:val="1"/>
    <w:qFormat/>
    <w:uiPriority w:val="0"/>
    <w:pPr>
      <w:ind w:firstLine="480" w:firstLineChars="200"/>
    </w:pPr>
  </w:style>
  <w:style w:type="paragraph" w:customStyle="1" w:styleId="17">
    <w:name w:val="表格"/>
    <w:basedOn w:val="1"/>
    <w:qFormat/>
    <w:uiPriority w:val="0"/>
    <w:pPr>
      <w:spacing w:line="400" w:lineRule="exact"/>
    </w:pPr>
    <w:rPr>
      <w:sz w:val="24"/>
    </w:rPr>
  </w:style>
  <w:style w:type="paragraph" w:customStyle="1" w:styleId="18">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1 Char"/>
    <w:link w:val="3"/>
    <w:qFormat/>
    <w:uiPriority w:val="0"/>
    <w:rPr>
      <w:rFonts w:ascii="Arial Black" w:hAnsi="Arial Black" w:eastAsia="宋体"/>
      <w:b/>
      <w:spacing w:val="20"/>
      <w:kern w:val="0"/>
      <w:sz w:val="32"/>
      <w:szCs w:val="20"/>
    </w:rPr>
  </w:style>
  <w:style w:type="paragraph" w:styleId="20">
    <w:name w:val="List Paragraph"/>
    <w:basedOn w:val="1"/>
    <w:qFormat/>
    <w:uiPriority w:val="34"/>
    <w:pPr>
      <w:ind w:firstLine="420" w:firstLineChars="200"/>
    </w:pPr>
    <w:rPr>
      <w:rFonts w:ascii="Calibri" w:hAnsi="Calibri"/>
      <w:szCs w:val="22"/>
    </w:rPr>
  </w:style>
  <w:style w:type="paragraph" w:styleId="21">
    <w:name w:val="No Spacing"/>
    <w:qFormat/>
    <w:uiPriority w:val="0"/>
    <w:rPr>
      <w:rFonts w:ascii="Calibri" w:hAnsi="Calibri" w:eastAsia="Times New Roman" w:cs="Times New Roman"/>
      <w:sz w:val="22"/>
      <w:szCs w:val="22"/>
      <w:lang w:val="en-US" w:eastAsia="zh-CN" w:bidi="ar-SA"/>
    </w:rPr>
  </w:style>
  <w:style w:type="paragraph" w:customStyle="1" w:styleId="22">
    <w:name w:val="Table Paragraph"/>
    <w:basedOn w:val="1"/>
    <w:qFormat/>
    <w:uiPriority w:val="1"/>
  </w:style>
  <w:style w:type="paragraph" w:customStyle="1" w:styleId="23">
    <w:name w:val="列出段落1"/>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8"/>
      <w:szCs w:val="28"/>
      <w:lang w:val="en-US" w:eastAsia="zh-CN" w:bidi="ar-SA"/>
    </w:rPr>
  </w:style>
  <w:style w:type="character" w:customStyle="1" w:styleId="24">
    <w:name w:val="NormalCharacter"/>
    <w:semiHidden/>
    <w:qFormat/>
    <w:uiPriority w:val="0"/>
  </w:style>
  <w:style w:type="paragraph" w:customStyle="1" w:styleId="25">
    <w:name w:val="BodyTextIndent"/>
    <w:basedOn w:val="1"/>
    <w:qFormat/>
    <w:uiPriority w:val="0"/>
    <w:pPr>
      <w:widowControl/>
      <w:ind w:left="80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2021-03-26T08:00:00Z</dcterms:created>
  <dc:creator>A</dc:creator>
  <cp:lastModifiedBy>智障少年打败天使</cp:lastModifiedBy>
  <dcterms:modified xsi:type="dcterms:W3CDTF">2021-07-01T03:28:13Z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EE7AB9550D824D7EA8ED7CFF8E7EA8B2</vt:lpwstr>
  </property>
</Properties>
</file>