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beforeAutospacing="0" w:afterAutospacing="0" w:line="240" w:lineRule="auto"/>
        <w:jc w:val="center"/>
        <w:rPr>
          <w:rFonts w:asciiTheme="minorEastAsia" w:hAnsiTheme="minorEastAsia" w:eastAsiaTheme="minorEastAsia"/>
          <w:b/>
          <w:bCs/>
          <w:color w:val="auto"/>
          <w:spacing w:val="80"/>
          <w:sz w:val="56"/>
          <w:szCs w:val="22"/>
          <w:highlight w:val="none"/>
          <w:u w:val="none"/>
        </w:rPr>
      </w:pPr>
      <w:r>
        <w:rPr>
          <w:rFonts w:hint="eastAsia" w:asciiTheme="minorEastAsia" w:hAnsiTheme="minorEastAsia" w:eastAsiaTheme="minorEastAsia"/>
          <w:color w:val="auto"/>
          <w:sz w:val="56"/>
          <w:szCs w:val="22"/>
          <w:highlight w:val="none"/>
          <w:u w:val="none"/>
        </w:rPr>
        <w:t>中鼎誉润工程咨询有限公司</w:t>
      </w:r>
    </w:p>
    <w:p>
      <w:pPr>
        <w:pageBreakBefore w:val="0"/>
        <w:kinsoku/>
        <w:overflowPunct/>
        <w:topLinePunct w:val="0"/>
        <w:bidi w:val="0"/>
        <w:spacing w:beforeAutospacing="0" w:afterAutospacing="0" w:line="240" w:lineRule="auto"/>
        <w:rPr>
          <w:rFonts w:asciiTheme="minorEastAsia" w:hAnsiTheme="minorEastAsia" w:eastAsiaTheme="minorEastAsia"/>
          <w:b/>
          <w:bCs/>
          <w:color w:val="auto"/>
          <w:spacing w:val="80"/>
          <w:sz w:val="72"/>
          <w:highlight w:val="none"/>
          <w:u w:val="none"/>
        </w:rPr>
      </w:pPr>
    </w:p>
    <w:p>
      <w:pPr>
        <w:pageBreakBefore w:val="0"/>
        <w:kinsoku/>
        <w:overflowPunct/>
        <w:topLinePunct w:val="0"/>
        <w:bidi w:val="0"/>
        <w:spacing w:beforeAutospacing="0" w:afterAutospacing="0" w:line="240" w:lineRule="auto"/>
        <w:jc w:val="center"/>
        <w:rPr>
          <w:rFonts w:asciiTheme="minorEastAsia" w:hAnsiTheme="minorEastAsia" w:eastAsiaTheme="minorEastAsia"/>
          <w:b/>
          <w:color w:val="auto"/>
          <w:sz w:val="84"/>
          <w:szCs w:val="84"/>
          <w:highlight w:val="none"/>
          <w:u w:val="none"/>
        </w:rPr>
      </w:pPr>
    </w:p>
    <w:p>
      <w:pPr>
        <w:pageBreakBefore w:val="0"/>
        <w:kinsoku/>
        <w:overflowPunct/>
        <w:topLinePunct w:val="0"/>
        <w:bidi w:val="0"/>
        <w:spacing w:beforeAutospacing="0" w:afterAutospacing="0" w:line="240" w:lineRule="auto"/>
        <w:jc w:val="center"/>
        <w:rPr>
          <w:rFonts w:asciiTheme="minorEastAsia" w:hAnsiTheme="minorEastAsia" w:eastAsiaTheme="minorEastAsia"/>
          <w:b/>
          <w:color w:val="auto"/>
          <w:sz w:val="84"/>
          <w:szCs w:val="84"/>
          <w:highlight w:val="none"/>
          <w:u w:val="none"/>
        </w:rPr>
      </w:pPr>
      <w:r>
        <w:rPr>
          <w:rFonts w:hint="eastAsia" w:asciiTheme="minorEastAsia" w:hAnsiTheme="minorEastAsia" w:eastAsiaTheme="minorEastAsia"/>
          <w:b/>
          <w:color w:val="auto"/>
          <w:sz w:val="84"/>
          <w:szCs w:val="84"/>
          <w:highlight w:val="none"/>
          <w:u w:val="none"/>
        </w:rPr>
        <w:t>公  开  招  标</w:t>
      </w:r>
    </w:p>
    <w:p>
      <w:pPr>
        <w:pageBreakBefore w:val="0"/>
        <w:kinsoku/>
        <w:overflowPunct/>
        <w:topLinePunct w:val="0"/>
        <w:bidi w:val="0"/>
        <w:snapToGrid w:val="0"/>
        <w:spacing w:beforeAutospacing="0" w:afterAutospacing="0" w:line="240" w:lineRule="auto"/>
        <w:rPr>
          <w:rFonts w:asciiTheme="minorEastAsia" w:hAnsiTheme="minorEastAsia" w:eastAsiaTheme="minorEastAsia"/>
          <w:color w:val="auto"/>
          <w:sz w:val="30"/>
          <w:szCs w:val="72"/>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b/>
          <w:bCs/>
          <w:color w:val="auto"/>
          <w:sz w:val="32"/>
          <w:highlight w:val="none"/>
          <w:u w:val="none"/>
        </w:rPr>
      </w:pPr>
    </w:p>
    <w:p>
      <w:pPr>
        <w:pStyle w:val="7"/>
        <w:pageBreakBefore w:val="0"/>
        <w:kinsoku/>
        <w:overflowPunct/>
        <w:topLinePunct w:val="0"/>
        <w:bidi w:val="0"/>
        <w:spacing w:beforeAutospacing="0" w:afterAutospacing="0" w:line="240" w:lineRule="auto"/>
        <w:ind w:firstLine="1606" w:firstLineChars="500"/>
        <w:rPr>
          <w:rFonts w:hint="eastAsia" w:asciiTheme="minorEastAsia" w:hAnsiTheme="minorEastAsia" w:eastAsiaTheme="minorEastAsia"/>
          <w:b/>
          <w:bCs/>
          <w:color w:val="auto"/>
          <w:w w:val="95"/>
          <w:sz w:val="32"/>
          <w:szCs w:val="32"/>
          <w:highlight w:val="none"/>
          <w:u w:val="none"/>
          <w:lang w:eastAsia="zh-CN"/>
        </w:rPr>
      </w:pPr>
      <w:r>
        <w:rPr>
          <w:rFonts w:hint="eastAsia" w:asciiTheme="minorEastAsia" w:hAnsiTheme="minorEastAsia" w:eastAsiaTheme="minorEastAsia"/>
          <w:b/>
          <w:bCs/>
          <w:color w:val="auto"/>
          <w:sz w:val="32"/>
          <w:highlight w:val="none"/>
          <w:u w:val="none"/>
        </w:rPr>
        <w:t>项目名称：</w:t>
      </w:r>
      <w:r>
        <w:rPr>
          <w:rFonts w:hint="eastAsia" w:asciiTheme="minorEastAsia" w:hAnsiTheme="minorEastAsia" w:eastAsiaTheme="minorEastAsia"/>
          <w:b/>
          <w:bCs/>
          <w:color w:val="auto"/>
          <w:sz w:val="32"/>
          <w:highlight w:val="none"/>
          <w:u w:val="none"/>
          <w:lang w:eastAsia="zh-CN"/>
        </w:rPr>
        <w:t>抗疫特别国债(医疗设备)采购</w:t>
      </w:r>
    </w:p>
    <w:p>
      <w:pPr>
        <w:pStyle w:val="7"/>
        <w:pageBreakBefore w:val="0"/>
        <w:kinsoku/>
        <w:overflowPunct/>
        <w:topLinePunct w:val="0"/>
        <w:bidi w:val="0"/>
        <w:spacing w:beforeAutospacing="0" w:afterAutospacing="0" w:line="240" w:lineRule="auto"/>
        <w:ind w:left="210" w:leftChars="100" w:firstLine="643" w:firstLineChars="200"/>
        <w:rPr>
          <w:rFonts w:hint="eastAsia" w:asciiTheme="minorEastAsia" w:hAnsiTheme="minorEastAsia" w:eastAsiaTheme="minorEastAsia"/>
          <w:b/>
          <w:bCs/>
          <w:color w:val="auto"/>
          <w:w w:val="95"/>
          <w:sz w:val="32"/>
          <w:szCs w:val="32"/>
          <w:highlight w:val="none"/>
          <w:u w:val="none"/>
          <w:lang w:eastAsia="zh-CN"/>
        </w:rPr>
      </w:pPr>
      <w:r>
        <w:rPr>
          <w:rFonts w:hint="eastAsia" w:asciiTheme="minorEastAsia" w:hAnsiTheme="minorEastAsia" w:eastAsiaTheme="minorEastAsia"/>
          <w:b/>
          <w:bCs/>
          <w:color w:val="auto"/>
          <w:sz w:val="32"/>
          <w:highlight w:val="none"/>
          <w:u w:val="none"/>
        </w:rPr>
        <w:t xml:space="preserve">     采购编号：</w:t>
      </w:r>
      <w:r>
        <w:rPr>
          <w:rFonts w:hint="eastAsia" w:asciiTheme="minorEastAsia" w:hAnsiTheme="minorEastAsia" w:eastAsiaTheme="minorEastAsia"/>
          <w:b/>
          <w:bCs/>
          <w:color w:val="auto"/>
          <w:sz w:val="32"/>
          <w:highlight w:val="none"/>
          <w:u w:val="none"/>
          <w:lang w:eastAsia="zh-CN"/>
        </w:rPr>
        <w:t>QZZC2020-G1-50017-ZDYR</w:t>
      </w:r>
    </w:p>
    <w:p>
      <w:pPr>
        <w:pStyle w:val="7"/>
        <w:pageBreakBefore w:val="0"/>
        <w:kinsoku/>
        <w:overflowPunct/>
        <w:topLinePunct w:val="0"/>
        <w:bidi w:val="0"/>
        <w:spacing w:beforeAutospacing="0" w:afterAutospacing="0" w:line="240" w:lineRule="auto"/>
        <w:ind w:firstLine="2303" w:firstLineChars="717"/>
        <w:rPr>
          <w:rFonts w:asciiTheme="minorEastAsia" w:hAnsiTheme="minorEastAsia" w:eastAsiaTheme="minorEastAsia"/>
          <w:b/>
          <w:bCs/>
          <w:color w:val="auto"/>
          <w:sz w:val="32"/>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b/>
          <w:bCs/>
          <w:color w:val="auto"/>
          <w:sz w:val="32"/>
          <w:highlight w:val="none"/>
          <w:u w:val="none"/>
        </w:rPr>
      </w:pPr>
      <w:r>
        <w:rPr>
          <w:rFonts w:hint="eastAsia" w:asciiTheme="minorEastAsia" w:hAnsiTheme="minorEastAsia" w:eastAsiaTheme="minorEastAsia"/>
          <w:b/>
          <w:bCs/>
          <w:color w:val="auto"/>
          <w:sz w:val="32"/>
          <w:highlight w:val="none"/>
          <w:u w:val="none"/>
        </w:rPr>
        <w:t xml:space="preserve">  </w:t>
      </w:r>
    </w:p>
    <w:p>
      <w:pPr>
        <w:pStyle w:val="7"/>
        <w:pageBreakBefore w:val="0"/>
        <w:kinsoku/>
        <w:overflowPunct/>
        <w:topLinePunct w:val="0"/>
        <w:bidi w:val="0"/>
        <w:spacing w:beforeAutospacing="0" w:afterAutospacing="0" w:line="240" w:lineRule="auto"/>
        <w:rPr>
          <w:rFonts w:asciiTheme="minorEastAsia" w:hAnsiTheme="minorEastAsia" w:eastAsiaTheme="minorEastAsia"/>
          <w:b/>
          <w:bCs/>
          <w:color w:val="auto"/>
          <w:sz w:val="32"/>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b/>
          <w:bCs/>
          <w:color w:val="auto"/>
          <w:sz w:val="32"/>
          <w:highlight w:val="none"/>
          <w:u w:val="none"/>
        </w:rPr>
      </w:pPr>
    </w:p>
    <w:p>
      <w:pPr>
        <w:pStyle w:val="7"/>
        <w:pageBreakBefore w:val="0"/>
        <w:kinsoku/>
        <w:overflowPunct/>
        <w:topLinePunct w:val="0"/>
        <w:bidi w:val="0"/>
        <w:spacing w:beforeAutospacing="0" w:afterAutospacing="0" w:line="240" w:lineRule="auto"/>
        <w:ind w:firstLine="1437" w:firstLineChars="211"/>
        <w:rPr>
          <w:rFonts w:asciiTheme="minorEastAsia" w:hAnsiTheme="minorEastAsia" w:eastAsiaTheme="minorEastAsia"/>
          <w:b/>
          <w:bCs/>
          <w:color w:val="auto"/>
          <w:w w:val="95"/>
          <w:sz w:val="32"/>
          <w:szCs w:val="32"/>
          <w:highlight w:val="none"/>
          <w:u w:val="none"/>
        </w:rPr>
      </w:pPr>
      <w:r>
        <w:rPr>
          <w:rFonts w:hint="eastAsia" w:asciiTheme="minorEastAsia" w:hAnsiTheme="minorEastAsia" w:eastAsiaTheme="minorEastAsia"/>
          <w:b/>
          <w:bCs/>
          <w:color w:val="auto"/>
          <w:spacing w:val="180"/>
          <w:sz w:val="32"/>
          <w:highlight w:val="none"/>
          <w:u w:val="none"/>
        </w:rPr>
        <w:t>采购人:</w:t>
      </w:r>
      <w:r>
        <w:rPr>
          <w:rFonts w:hint="eastAsia" w:asciiTheme="minorEastAsia" w:hAnsiTheme="minorEastAsia" w:eastAsiaTheme="minorEastAsia"/>
          <w:b/>
          <w:bCs/>
          <w:color w:val="auto"/>
          <w:sz w:val="32"/>
          <w:highlight w:val="none"/>
          <w:u w:val="none"/>
        </w:rPr>
        <w:t>灵山县妇幼保健院</w:t>
      </w:r>
    </w:p>
    <w:p>
      <w:pPr>
        <w:pStyle w:val="7"/>
        <w:pageBreakBefore w:val="0"/>
        <w:kinsoku/>
        <w:overflowPunct/>
        <w:topLinePunct w:val="0"/>
        <w:bidi w:val="0"/>
        <w:spacing w:beforeAutospacing="0" w:afterAutospacing="0" w:line="240" w:lineRule="auto"/>
        <w:ind w:firstLine="644" w:firstLineChars="211"/>
        <w:rPr>
          <w:rFonts w:asciiTheme="minorEastAsia" w:hAnsiTheme="minorEastAsia" w:eastAsiaTheme="minorEastAsia"/>
          <w:b/>
          <w:bCs/>
          <w:color w:val="auto"/>
          <w:w w:val="95"/>
          <w:sz w:val="32"/>
          <w:szCs w:val="32"/>
          <w:highlight w:val="none"/>
          <w:u w:val="none"/>
        </w:rPr>
      </w:pPr>
    </w:p>
    <w:p>
      <w:pPr>
        <w:pStyle w:val="7"/>
        <w:pageBreakBefore w:val="0"/>
        <w:kinsoku/>
        <w:overflowPunct/>
        <w:topLinePunct w:val="0"/>
        <w:bidi w:val="0"/>
        <w:spacing w:beforeAutospacing="0" w:afterAutospacing="0" w:line="240" w:lineRule="auto"/>
        <w:ind w:firstLine="644" w:firstLineChars="211"/>
        <w:rPr>
          <w:rFonts w:asciiTheme="minorEastAsia" w:hAnsiTheme="minorEastAsia" w:eastAsiaTheme="minorEastAsia"/>
          <w:b/>
          <w:bCs/>
          <w:color w:val="auto"/>
          <w:w w:val="95"/>
          <w:sz w:val="32"/>
          <w:szCs w:val="32"/>
          <w:highlight w:val="none"/>
          <w:u w:val="none"/>
        </w:rPr>
      </w:pPr>
    </w:p>
    <w:p>
      <w:pPr>
        <w:pStyle w:val="7"/>
        <w:pageBreakBefore w:val="0"/>
        <w:kinsoku/>
        <w:overflowPunct/>
        <w:topLinePunct w:val="0"/>
        <w:bidi w:val="0"/>
        <w:spacing w:beforeAutospacing="0" w:afterAutospacing="0" w:line="240" w:lineRule="auto"/>
        <w:ind w:firstLine="1430" w:firstLineChars="445"/>
        <w:rPr>
          <w:rFonts w:asciiTheme="minorEastAsia" w:hAnsiTheme="minorEastAsia" w:eastAsiaTheme="minorEastAsia"/>
          <w:b/>
          <w:bCs/>
          <w:color w:val="auto"/>
          <w:sz w:val="32"/>
          <w:highlight w:val="none"/>
          <w:u w:val="none"/>
        </w:rPr>
      </w:pPr>
      <w:r>
        <w:rPr>
          <w:rFonts w:hint="eastAsia" w:asciiTheme="minorEastAsia" w:hAnsiTheme="minorEastAsia" w:eastAsiaTheme="minorEastAsia"/>
          <w:b/>
          <w:bCs/>
          <w:color w:val="auto"/>
          <w:sz w:val="32"/>
          <w:highlight w:val="none"/>
          <w:u w:val="none"/>
        </w:rPr>
        <w:t>采购代理机构：中鼎誉润工程咨询有限公司</w:t>
      </w:r>
    </w:p>
    <w:p>
      <w:pPr>
        <w:pStyle w:val="7"/>
        <w:pageBreakBefore w:val="0"/>
        <w:kinsoku/>
        <w:overflowPunct/>
        <w:topLinePunct w:val="0"/>
        <w:bidi w:val="0"/>
        <w:snapToGrid w:val="0"/>
        <w:spacing w:beforeAutospacing="0" w:afterAutospacing="0" w:line="240" w:lineRule="auto"/>
        <w:rPr>
          <w:rFonts w:asciiTheme="minorEastAsia" w:hAnsiTheme="minorEastAsia" w:eastAsiaTheme="minorEastAsia"/>
          <w:b/>
          <w:bCs/>
          <w:color w:val="auto"/>
          <w:w w:val="95"/>
          <w:sz w:val="32"/>
          <w:szCs w:val="32"/>
          <w:highlight w:val="none"/>
          <w:u w:val="none"/>
        </w:rPr>
      </w:pPr>
    </w:p>
    <w:p>
      <w:pPr>
        <w:pStyle w:val="7"/>
        <w:pageBreakBefore w:val="0"/>
        <w:kinsoku/>
        <w:overflowPunct/>
        <w:topLinePunct w:val="0"/>
        <w:bidi w:val="0"/>
        <w:snapToGrid w:val="0"/>
        <w:spacing w:beforeAutospacing="0" w:afterAutospacing="0" w:line="240" w:lineRule="auto"/>
        <w:jc w:val="center"/>
        <w:rPr>
          <w:rFonts w:asciiTheme="minorEastAsia" w:hAnsiTheme="minorEastAsia" w:eastAsiaTheme="minorEastAsia"/>
          <w:b/>
          <w:bCs/>
          <w:color w:val="auto"/>
          <w:w w:val="95"/>
          <w:sz w:val="32"/>
          <w:szCs w:val="32"/>
          <w:highlight w:val="none"/>
          <w:u w:val="none"/>
        </w:rPr>
      </w:pPr>
      <w:r>
        <w:rPr>
          <w:rFonts w:hint="eastAsia" w:asciiTheme="minorEastAsia" w:hAnsiTheme="minorEastAsia" w:eastAsiaTheme="minorEastAsia"/>
          <w:b/>
          <w:bCs/>
          <w:color w:val="auto"/>
          <w:w w:val="95"/>
          <w:sz w:val="32"/>
          <w:szCs w:val="32"/>
          <w:highlight w:val="none"/>
          <w:u w:val="none"/>
        </w:rPr>
        <w:t>2020年</w:t>
      </w:r>
      <w:r>
        <w:rPr>
          <w:rFonts w:hint="eastAsia" w:asciiTheme="minorEastAsia" w:hAnsiTheme="minorEastAsia" w:eastAsiaTheme="minorEastAsia"/>
          <w:b/>
          <w:bCs/>
          <w:color w:val="auto"/>
          <w:w w:val="95"/>
          <w:sz w:val="32"/>
          <w:szCs w:val="32"/>
          <w:highlight w:val="none"/>
          <w:u w:val="none"/>
          <w:lang w:val="en-US" w:eastAsia="zh-CN"/>
        </w:rPr>
        <w:t>10</w:t>
      </w:r>
      <w:r>
        <w:rPr>
          <w:rFonts w:hint="eastAsia" w:asciiTheme="minorEastAsia" w:hAnsiTheme="minorEastAsia" w:eastAsiaTheme="minorEastAsia"/>
          <w:b/>
          <w:bCs/>
          <w:color w:val="auto"/>
          <w:w w:val="95"/>
          <w:sz w:val="32"/>
          <w:szCs w:val="32"/>
          <w:highlight w:val="none"/>
          <w:u w:val="none"/>
        </w:rPr>
        <w:t xml:space="preserve">月 </w:t>
      </w: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jc w:val="center"/>
        <w:rPr>
          <w:rFonts w:asciiTheme="minorEastAsia" w:hAnsiTheme="minorEastAsia" w:eastAsiaTheme="minorEastAsia"/>
          <w:b/>
          <w:color w:val="auto"/>
          <w:sz w:val="84"/>
          <w:szCs w:val="84"/>
          <w:highlight w:val="none"/>
          <w:u w:val="none"/>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pPr>
        <w:pageBreakBefore w:val="0"/>
        <w:kinsoku/>
        <w:overflowPunct/>
        <w:topLinePunct w:val="0"/>
        <w:bidi w:val="0"/>
        <w:spacing w:beforeAutospacing="0" w:afterAutospacing="0" w:line="240" w:lineRule="auto"/>
        <w:jc w:val="center"/>
        <w:rPr>
          <w:rFonts w:asciiTheme="minorEastAsia" w:hAnsiTheme="minorEastAsia" w:eastAsiaTheme="minorEastAsia"/>
          <w:b/>
          <w:color w:val="auto"/>
          <w:sz w:val="84"/>
          <w:szCs w:val="84"/>
          <w:highlight w:val="none"/>
          <w:u w:val="none"/>
        </w:rPr>
      </w:pPr>
    </w:p>
    <w:p>
      <w:pPr>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44"/>
          <w:szCs w:val="44"/>
          <w:highlight w:val="none"/>
          <w:u w:val="none"/>
        </w:rPr>
      </w:pPr>
      <w:r>
        <w:rPr>
          <w:rFonts w:hint="eastAsia" w:cs="宋体" w:asciiTheme="minorEastAsia" w:hAnsiTheme="minorEastAsia" w:eastAsiaTheme="minorEastAsia"/>
          <w:color w:val="auto"/>
          <w:sz w:val="44"/>
          <w:szCs w:val="44"/>
          <w:highlight w:val="none"/>
          <w:u w:val="none"/>
        </w:rPr>
        <w:t>目    录</w:t>
      </w:r>
    </w:p>
    <w:p>
      <w:pPr>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44"/>
          <w:szCs w:val="44"/>
          <w:highlight w:val="none"/>
          <w:u w:val="none"/>
        </w:rPr>
      </w:pPr>
    </w:p>
    <w:p>
      <w:pPr>
        <w:pStyle w:val="31"/>
        <w:pageBreakBefore w:val="0"/>
        <w:tabs>
          <w:tab w:val="right" w:leader="dot" w:pos="9638"/>
        </w:tabs>
        <w:kinsoku/>
        <w:overflowPunct/>
        <w:topLinePunct w:val="0"/>
        <w:bidi w:val="0"/>
        <w:spacing w:beforeAutospacing="0" w:afterAutospacing="0" w:line="240" w:lineRule="auto"/>
        <w:rPr>
          <w:rFonts w:cs="宋体" w:asciiTheme="minorEastAsia" w:hAnsiTheme="minorEastAsia" w:eastAsiaTheme="minorEastAsia"/>
          <w:color w:val="auto"/>
          <w:sz w:val="32"/>
          <w:szCs w:val="32"/>
          <w:highlight w:val="none"/>
          <w:u w:val="none"/>
        </w:rPr>
      </w:pPr>
      <w:r>
        <w:rPr>
          <w:color w:val="auto"/>
          <w:highlight w:val="none"/>
          <w:u w:val="none"/>
        </w:rPr>
        <w:fldChar w:fldCharType="begin"/>
      </w:r>
      <w:r>
        <w:rPr>
          <w:color w:val="auto"/>
          <w:highlight w:val="none"/>
          <w:u w:val="none"/>
        </w:rPr>
        <w:instrText xml:space="preserve"> HYPERLINK \l "_Toc1065_WPSOffice_Level1" </w:instrText>
      </w:r>
      <w:r>
        <w:rPr>
          <w:color w:val="auto"/>
          <w:highlight w:val="none"/>
          <w:u w:val="none"/>
        </w:rPr>
        <w:fldChar w:fldCharType="separate"/>
      </w:r>
      <w:r>
        <w:rPr>
          <w:rFonts w:hint="eastAsia" w:cs="宋体" w:asciiTheme="minorEastAsia" w:hAnsiTheme="minorEastAsia" w:eastAsiaTheme="minorEastAsia"/>
          <w:color w:val="auto"/>
          <w:sz w:val="32"/>
          <w:szCs w:val="32"/>
          <w:highlight w:val="none"/>
          <w:u w:val="none"/>
        </w:rPr>
        <w:t>第一章  公开招标公告</w:t>
      </w:r>
      <w:r>
        <w:rPr>
          <w:rFonts w:hint="eastAsia" w:cs="宋体" w:asciiTheme="minorEastAsia" w:hAnsiTheme="minorEastAsia" w:eastAsiaTheme="minorEastAsia"/>
          <w:color w:val="auto"/>
          <w:sz w:val="32"/>
          <w:szCs w:val="32"/>
          <w:highlight w:val="none"/>
          <w:u w:val="none"/>
        </w:rPr>
        <w:tab/>
      </w:r>
      <w:r>
        <w:rPr>
          <w:rFonts w:hint="eastAsia" w:cs="宋体" w:asciiTheme="minorEastAsia" w:hAnsiTheme="minorEastAsia" w:eastAsiaTheme="minorEastAsia"/>
          <w:color w:val="auto"/>
          <w:sz w:val="32"/>
          <w:szCs w:val="32"/>
          <w:highlight w:val="none"/>
          <w:u w:val="none"/>
        </w:rPr>
        <w:t>2</w:t>
      </w:r>
      <w:r>
        <w:rPr>
          <w:rFonts w:hint="eastAsia" w:cs="宋体" w:asciiTheme="minorEastAsia" w:hAnsiTheme="minorEastAsia" w:eastAsiaTheme="minorEastAsia"/>
          <w:color w:val="auto"/>
          <w:sz w:val="32"/>
          <w:szCs w:val="32"/>
          <w:highlight w:val="none"/>
          <w:u w:val="none"/>
        </w:rPr>
        <w:fldChar w:fldCharType="end"/>
      </w:r>
    </w:p>
    <w:p>
      <w:pPr>
        <w:pStyle w:val="31"/>
        <w:pageBreakBefore w:val="0"/>
        <w:tabs>
          <w:tab w:val="right" w:leader="dot" w:pos="9638"/>
        </w:tabs>
        <w:kinsoku/>
        <w:overflowPunct/>
        <w:topLinePunct w:val="0"/>
        <w:bidi w:val="0"/>
        <w:spacing w:beforeAutospacing="0" w:afterAutospacing="0" w:line="240" w:lineRule="auto"/>
        <w:rPr>
          <w:rFonts w:cs="宋体" w:asciiTheme="minorEastAsia" w:hAnsiTheme="minorEastAsia" w:eastAsiaTheme="minorEastAsia"/>
          <w:color w:val="auto"/>
          <w:sz w:val="32"/>
          <w:szCs w:val="32"/>
          <w:highlight w:val="none"/>
          <w:u w:val="none"/>
        </w:rPr>
      </w:pPr>
      <w:r>
        <w:rPr>
          <w:color w:val="auto"/>
          <w:highlight w:val="none"/>
          <w:u w:val="none"/>
        </w:rPr>
        <w:fldChar w:fldCharType="begin"/>
      </w:r>
      <w:r>
        <w:rPr>
          <w:color w:val="auto"/>
          <w:highlight w:val="none"/>
          <w:u w:val="none"/>
        </w:rPr>
        <w:instrText xml:space="preserve"> HYPERLINK \l "_Toc28431_WPSOffice_Level1" </w:instrText>
      </w:r>
      <w:r>
        <w:rPr>
          <w:color w:val="auto"/>
          <w:highlight w:val="none"/>
          <w:u w:val="none"/>
        </w:rPr>
        <w:fldChar w:fldCharType="separate"/>
      </w:r>
      <w:r>
        <w:rPr>
          <w:rFonts w:hint="eastAsia" w:cs="宋体" w:asciiTheme="minorEastAsia" w:hAnsiTheme="minorEastAsia" w:eastAsiaTheme="minorEastAsia"/>
          <w:color w:val="auto"/>
          <w:sz w:val="32"/>
          <w:szCs w:val="32"/>
          <w:highlight w:val="none"/>
          <w:u w:val="none"/>
        </w:rPr>
        <w:t>第二章  货物需求一览表</w:t>
      </w:r>
      <w:r>
        <w:rPr>
          <w:rFonts w:hint="eastAsia" w:cs="宋体" w:asciiTheme="minorEastAsia" w:hAnsiTheme="minorEastAsia" w:eastAsiaTheme="minorEastAsia"/>
          <w:color w:val="auto"/>
          <w:sz w:val="32"/>
          <w:szCs w:val="32"/>
          <w:highlight w:val="none"/>
          <w:u w:val="none"/>
        </w:rPr>
        <w:tab/>
      </w:r>
      <w:r>
        <w:rPr>
          <w:rFonts w:hint="eastAsia" w:cs="宋体" w:asciiTheme="minorEastAsia" w:hAnsiTheme="minorEastAsia" w:eastAsiaTheme="minorEastAsia"/>
          <w:color w:val="auto"/>
          <w:sz w:val="32"/>
          <w:szCs w:val="32"/>
          <w:highlight w:val="none"/>
          <w:u w:val="none"/>
        </w:rPr>
        <w:t>4</w:t>
      </w:r>
      <w:r>
        <w:rPr>
          <w:rFonts w:hint="eastAsia" w:cs="宋体" w:asciiTheme="minorEastAsia" w:hAnsiTheme="minorEastAsia" w:eastAsiaTheme="minorEastAsia"/>
          <w:color w:val="auto"/>
          <w:sz w:val="32"/>
          <w:szCs w:val="32"/>
          <w:highlight w:val="none"/>
          <w:u w:val="none"/>
        </w:rPr>
        <w:fldChar w:fldCharType="end"/>
      </w:r>
    </w:p>
    <w:p>
      <w:pPr>
        <w:pStyle w:val="31"/>
        <w:pageBreakBefore w:val="0"/>
        <w:tabs>
          <w:tab w:val="right" w:leader="dot" w:pos="9638"/>
        </w:tabs>
        <w:kinsoku/>
        <w:overflowPunct/>
        <w:topLinePunct w:val="0"/>
        <w:bidi w:val="0"/>
        <w:spacing w:beforeAutospacing="0" w:afterAutospacing="0" w:line="240" w:lineRule="auto"/>
        <w:rPr>
          <w:rFonts w:hint="eastAsia" w:cs="宋体" w:asciiTheme="minorEastAsia" w:hAnsiTheme="minorEastAsia" w:eastAsiaTheme="minorEastAsia"/>
          <w:color w:val="auto"/>
          <w:sz w:val="32"/>
          <w:szCs w:val="32"/>
          <w:highlight w:val="none"/>
          <w:u w:val="none"/>
          <w:lang w:val="en-US" w:eastAsia="zh-CN"/>
        </w:rPr>
      </w:pPr>
      <w:r>
        <w:rPr>
          <w:color w:val="auto"/>
          <w:highlight w:val="none"/>
          <w:u w:val="none"/>
        </w:rPr>
        <w:fldChar w:fldCharType="begin"/>
      </w:r>
      <w:r>
        <w:rPr>
          <w:color w:val="auto"/>
          <w:highlight w:val="none"/>
          <w:u w:val="none"/>
        </w:rPr>
        <w:instrText xml:space="preserve"> HYPERLINK \l "_Toc31350_WPSOffice_Level1" </w:instrText>
      </w:r>
      <w:r>
        <w:rPr>
          <w:color w:val="auto"/>
          <w:highlight w:val="none"/>
          <w:u w:val="none"/>
        </w:rPr>
        <w:fldChar w:fldCharType="separate"/>
      </w:r>
      <w:r>
        <w:rPr>
          <w:rFonts w:hint="eastAsia" w:cs="宋体" w:asciiTheme="minorEastAsia" w:hAnsiTheme="minorEastAsia" w:eastAsiaTheme="minorEastAsia"/>
          <w:color w:val="auto"/>
          <w:sz w:val="32"/>
          <w:szCs w:val="32"/>
          <w:highlight w:val="none"/>
          <w:u w:val="none"/>
        </w:rPr>
        <w:t>第三章  投标人须知</w:t>
      </w:r>
      <w:r>
        <w:rPr>
          <w:rFonts w:hint="eastAsia" w:cs="宋体" w:asciiTheme="minorEastAsia" w:hAnsiTheme="minorEastAsia" w:eastAsiaTheme="minorEastAsia"/>
          <w:color w:val="auto"/>
          <w:sz w:val="32"/>
          <w:szCs w:val="32"/>
          <w:highlight w:val="none"/>
          <w:u w:val="none"/>
        </w:rPr>
        <w:tab/>
      </w:r>
      <w:r>
        <w:rPr>
          <w:rFonts w:hint="eastAsia" w:cs="宋体" w:asciiTheme="minorEastAsia" w:hAnsiTheme="minorEastAsia" w:eastAsiaTheme="minorEastAsia"/>
          <w:color w:val="auto"/>
          <w:sz w:val="32"/>
          <w:szCs w:val="32"/>
          <w:highlight w:val="none"/>
          <w:u w:val="none"/>
          <w:lang w:val="en-US" w:eastAsia="zh-CN"/>
        </w:rPr>
        <w:t>2</w:t>
      </w:r>
      <w:r>
        <w:rPr>
          <w:rFonts w:hint="eastAsia" w:cs="宋体" w:asciiTheme="minorEastAsia" w:hAnsiTheme="minorEastAsia" w:eastAsiaTheme="minorEastAsia"/>
          <w:color w:val="auto"/>
          <w:sz w:val="32"/>
          <w:szCs w:val="32"/>
          <w:highlight w:val="none"/>
          <w:u w:val="none"/>
        </w:rPr>
        <w:fldChar w:fldCharType="end"/>
      </w:r>
      <w:r>
        <w:rPr>
          <w:rFonts w:hint="eastAsia" w:cs="宋体" w:asciiTheme="minorEastAsia" w:hAnsiTheme="minorEastAsia" w:eastAsiaTheme="minorEastAsia"/>
          <w:color w:val="auto"/>
          <w:sz w:val="32"/>
          <w:szCs w:val="32"/>
          <w:highlight w:val="none"/>
          <w:u w:val="none"/>
          <w:lang w:val="en-US" w:eastAsia="zh-CN"/>
        </w:rPr>
        <w:t>0</w:t>
      </w:r>
    </w:p>
    <w:p>
      <w:pPr>
        <w:pStyle w:val="31"/>
        <w:pageBreakBefore w:val="0"/>
        <w:tabs>
          <w:tab w:val="right" w:leader="dot" w:pos="9638"/>
        </w:tabs>
        <w:kinsoku/>
        <w:overflowPunct/>
        <w:topLinePunct w:val="0"/>
        <w:bidi w:val="0"/>
        <w:spacing w:beforeAutospacing="0" w:afterAutospacing="0" w:line="240" w:lineRule="auto"/>
        <w:rPr>
          <w:rFonts w:hint="eastAsia" w:cs="宋体" w:asciiTheme="minorEastAsia" w:hAnsiTheme="minorEastAsia" w:eastAsiaTheme="minorEastAsia"/>
          <w:color w:val="auto"/>
          <w:sz w:val="32"/>
          <w:szCs w:val="32"/>
          <w:highlight w:val="none"/>
          <w:u w:val="none"/>
          <w:lang w:val="en-US" w:eastAsia="zh-CN"/>
        </w:rPr>
      </w:pPr>
      <w:r>
        <w:rPr>
          <w:color w:val="auto"/>
          <w:highlight w:val="none"/>
          <w:u w:val="none"/>
        </w:rPr>
        <w:fldChar w:fldCharType="begin"/>
      </w:r>
      <w:r>
        <w:rPr>
          <w:color w:val="auto"/>
          <w:highlight w:val="none"/>
          <w:u w:val="none"/>
        </w:rPr>
        <w:instrText xml:space="preserve"> HYPERLINK \l "_Toc21165_WPSOffice_Level1" </w:instrText>
      </w:r>
      <w:r>
        <w:rPr>
          <w:color w:val="auto"/>
          <w:highlight w:val="none"/>
          <w:u w:val="none"/>
        </w:rPr>
        <w:fldChar w:fldCharType="separate"/>
      </w:r>
      <w:r>
        <w:rPr>
          <w:rFonts w:hint="eastAsia" w:cs="宋体" w:asciiTheme="minorEastAsia" w:hAnsiTheme="minorEastAsia" w:eastAsiaTheme="minorEastAsia"/>
          <w:color w:val="auto"/>
          <w:sz w:val="32"/>
          <w:szCs w:val="32"/>
          <w:highlight w:val="none"/>
          <w:u w:val="none"/>
        </w:rPr>
        <w:t>第四章  投标文件格式</w:t>
      </w:r>
      <w:r>
        <w:rPr>
          <w:rFonts w:hint="eastAsia" w:cs="宋体" w:asciiTheme="minorEastAsia" w:hAnsiTheme="minorEastAsia" w:eastAsiaTheme="minorEastAsia"/>
          <w:color w:val="auto"/>
          <w:sz w:val="32"/>
          <w:szCs w:val="32"/>
          <w:highlight w:val="none"/>
          <w:u w:val="none"/>
        </w:rPr>
        <w:tab/>
      </w:r>
      <w:r>
        <w:rPr>
          <w:rFonts w:hint="eastAsia" w:cs="宋体" w:asciiTheme="minorEastAsia" w:hAnsiTheme="minorEastAsia" w:eastAsiaTheme="minorEastAsia"/>
          <w:color w:val="auto"/>
          <w:sz w:val="32"/>
          <w:szCs w:val="32"/>
          <w:highlight w:val="none"/>
          <w:u w:val="none"/>
          <w:lang w:val="en-US" w:eastAsia="zh-CN"/>
        </w:rPr>
        <w:t>3</w:t>
      </w:r>
      <w:r>
        <w:rPr>
          <w:rFonts w:hint="eastAsia" w:cs="宋体" w:asciiTheme="minorEastAsia" w:hAnsiTheme="minorEastAsia" w:eastAsiaTheme="minorEastAsia"/>
          <w:color w:val="auto"/>
          <w:sz w:val="32"/>
          <w:szCs w:val="32"/>
          <w:highlight w:val="none"/>
          <w:u w:val="none"/>
        </w:rPr>
        <w:fldChar w:fldCharType="end"/>
      </w:r>
      <w:r>
        <w:rPr>
          <w:rFonts w:hint="eastAsia" w:cs="宋体" w:asciiTheme="minorEastAsia" w:hAnsiTheme="minorEastAsia" w:eastAsiaTheme="minorEastAsia"/>
          <w:color w:val="auto"/>
          <w:sz w:val="32"/>
          <w:szCs w:val="32"/>
          <w:highlight w:val="none"/>
          <w:u w:val="none"/>
          <w:lang w:val="en-US" w:eastAsia="zh-CN"/>
        </w:rPr>
        <w:t>7</w:t>
      </w:r>
    </w:p>
    <w:p>
      <w:pPr>
        <w:pStyle w:val="31"/>
        <w:pageBreakBefore w:val="0"/>
        <w:tabs>
          <w:tab w:val="right" w:leader="dot" w:pos="9638"/>
        </w:tabs>
        <w:kinsoku/>
        <w:overflowPunct/>
        <w:topLinePunct w:val="0"/>
        <w:bidi w:val="0"/>
        <w:spacing w:beforeAutospacing="0" w:afterAutospacing="0" w:line="240" w:lineRule="auto"/>
        <w:rPr>
          <w:rFonts w:hint="eastAsia" w:cs="宋体" w:asciiTheme="minorEastAsia" w:hAnsiTheme="minorEastAsia" w:eastAsiaTheme="minorEastAsia"/>
          <w:color w:val="auto"/>
          <w:sz w:val="32"/>
          <w:szCs w:val="32"/>
          <w:highlight w:val="none"/>
          <w:u w:val="none"/>
          <w:lang w:val="en-US" w:eastAsia="zh-CN"/>
        </w:rPr>
      </w:pPr>
      <w:r>
        <w:rPr>
          <w:color w:val="auto"/>
          <w:highlight w:val="none"/>
          <w:u w:val="none"/>
        </w:rPr>
        <w:fldChar w:fldCharType="begin"/>
      </w:r>
      <w:r>
        <w:rPr>
          <w:color w:val="auto"/>
          <w:highlight w:val="none"/>
          <w:u w:val="none"/>
        </w:rPr>
        <w:instrText xml:space="preserve"> HYPERLINK \l "_Toc17637_WPSOffice_Level1" </w:instrText>
      </w:r>
      <w:r>
        <w:rPr>
          <w:color w:val="auto"/>
          <w:highlight w:val="none"/>
          <w:u w:val="none"/>
        </w:rPr>
        <w:fldChar w:fldCharType="separate"/>
      </w:r>
      <w:r>
        <w:rPr>
          <w:rFonts w:hint="eastAsia" w:cs="宋体" w:asciiTheme="minorEastAsia" w:hAnsiTheme="minorEastAsia" w:eastAsiaTheme="minorEastAsia"/>
          <w:color w:val="auto"/>
          <w:sz w:val="32"/>
          <w:szCs w:val="32"/>
          <w:highlight w:val="none"/>
          <w:u w:val="none"/>
        </w:rPr>
        <w:t>第五章  合同条款及格式</w:t>
      </w:r>
      <w:r>
        <w:rPr>
          <w:rFonts w:hint="eastAsia" w:cs="宋体" w:asciiTheme="minorEastAsia" w:hAnsiTheme="minorEastAsia" w:eastAsiaTheme="minorEastAsia"/>
          <w:color w:val="auto"/>
          <w:sz w:val="32"/>
          <w:szCs w:val="32"/>
          <w:highlight w:val="none"/>
          <w:u w:val="none"/>
        </w:rPr>
        <w:tab/>
      </w:r>
      <w:r>
        <w:rPr>
          <w:rFonts w:hint="eastAsia" w:cs="宋体" w:asciiTheme="minorEastAsia" w:hAnsiTheme="minorEastAsia" w:eastAsiaTheme="minorEastAsia"/>
          <w:color w:val="auto"/>
          <w:sz w:val="32"/>
          <w:szCs w:val="32"/>
          <w:highlight w:val="none"/>
          <w:u w:val="none"/>
          <w:lang w:val="en-US" w:eastAsia="zh-CN"/>
        </w:rPr>
        <w:t>4</w:t>
      </w:r>
      <w:r>
        <w:rPr>
          <w:rFonts w:hint="eastAsia" w:cs="宋体" w:asciiTheme="minorEastAsia" w:hAnsiTheme="minorEastAsia" w:eastAsiaTheme="minorEastAsia"/>
          <w:color w:val="auto"/>
          <w:sz w:val="32"/>
          <w:szCs w:val="32"/>
          <w:highlight w:val="none"/>
          <w:u w:val="none"/>
        </w:rPr>
        <w:fldChar w:fldCharType="end"/>
      </w:r>
      <w:r>
        <w:rPr>
          <w:rFonts w:hint="eastAsia" w:cs="宋体" w:asciiTheme="minorEastAsia" w:hAnsiTheme="minorEastAsia" w:eastAsiaTheme="minorEastAsia"/>
          <w:color w:val="auto"/>
          <w:sz w:val="32"/>
          <w:szCs w:val="32"/>
          <w:highlight w:val="none"/>
          <w:u w:val="none"/>
          <w:lang w:val="en-US" w:eastAsia="zh-CN"/>
        </w:rPr>
        <w:t>3</w:t>
      </w:r>
    </w:p>
    <w:p>
      <w:pPr>
        <w:pStyle w:val="31"/>
        <w:pageBreakBefore w:val="0"/>
        <w:tabs>
          <w:tab w:val="right" w:leader="dot" w:pos="9638"/>
        </w:tabs>
        <w:kinsoku/>
        <w:overflowPunct/>
        <w:topLinePunct w:val="0"/>
        <w:bidi w:val="0"/>
        <w:spacing w:beforeAutospacing="0" w:afterAutospacing="0" w:line="240" w:lineRule="auto"/>
        <w:rPr>
          <w:rFonts w:hint="eastAsia" w:cs="宋体" w:asciiTheme="minorEastAsia" w:hAnsiTheme="minorEastAsia" w:eastAsiaTheme="minorEastAsia"/>
          <w:color w:val="auto"/>
          <w:sz w:val="28"/>
          <w:szCs w:val="28"/>
          <w:highlight w:val="none"/>
          <w:u w:val="none"/>
          <w:lang w:eastAsia="zh-CN"/>
        </w:rPr>
      </w:pPr>
      <w:r>
        <w:rPr>
          <w:color w:val="auto"/>
          <w:highlight w:val="none"/>
          <w:u w:val="none"/>
        </w:rPr>
        <w:fldChar w:fldCharType="begin"/>
      </w:r>
      <w:r>
        <w:rPr>
          <w:color w:val="auto"/>
          <w:highlight w:val="none"/>
          <w:u w:val="none"/>
        </w:rPr>
        <w:instrText xml:space="preserve"> HYPERLINK \l "_Toc23807_WPSOffice_Level1" </w:instrText>
      </w:r>
      <w:r>
        <w:rPr>
          <w:color w:val="auto"/>
          <w:highlight w:val="none"/>
          <w:u w:val="none"/>
        </w:rPr>
        <w:fldChar w:fldCharType="separate"/>
      </w:r>
      <w:r>
        <w:rPr>
          <w:rFonts w:hint="eastAsia" w:cs="宋体" w:asciiTheme="minorEastAsia" w:hAnsiTheme="minorEastAsia" w:eastAsiaTheme="minorEastAsia"/>
          <w:color w:val="auto"/>
          <w:sz w:val="32"/>
          <w:szCs w:val="32"/>
          <w:highlight w:val="none"/>
          <w:u w:val="none"/>
        </w:rPr>
        <w:t>第六章 评标方法</w:t>
      </w:r>
      <w:r>
        <w:rPr>
          <w:rFonts w:hint="eastAsia" w:cs="宋体" w:asciiTheme="minorEastAsia" w:hAnsiTheme="minorEastAsia" w:eastAsiaTheme="minorEastAsia"/>
          <w:color w:val="auto"/>
          <w:sz w:val="32"/>
          <w:szCs w:val="32"/>
          <w:highlight w:val="none"/>
          <w:u w:val="none"/>
        </w:rPr>
        <w:tab/>
      </w:r>
      <w:r>
        <w:rPr>
          <w:rFonts w:hint="eastAsia" w:cs="宋体" w:asciiTheme="minorEastAsia" w:hAnsiTheme="minorEastAsia" w:eastAsiaTheme="minorEastAsia"/>
          <w:color w:val="auto"/>
          <w:sz w:val="32"/>
          <w:szCs w:val="32"/>
          <w:highlight w:val="none"/>
          <w:u w:val="none"/>
        </w:rPr>
        <w:t>4</w:t>
      </w:r>
      <w:r>
        <w:rPr>
          <w:rFonts w:hint="eastAsia" w:cs="宋体" w:asciiTheme="minorEastAsia" w:hAnsiTheme="minorEastAsia" w:eastAsiaTheme="minorEastAsia"/>
          <w:color w:val="auto"/>
          <w:sz w:val="32"/>
          <w:szCs w:val="32"/>
          <w:highlight w:val="none"/>
          <w:u w:val="none"/>
        </w:rPr>
        <w:fldChar w:fldCharType="end"/>
      </w:r>
      <w:r>
        <w:rPr>
          <w:rFonts w:hint="eastAsia" w:cs="宋体" w:asciiTheme="minorEastAsia" w:hAnsiTheme="minorEastAsia" w:eastAsiaTheme="minorEastAsia"/>
          <w:color w:val="auto"/>
          <w:sz w:val="32"/>
          <w:szCs w:val="32"/>
          <w:highlight w:val="none"/>
          <w:u w:val="none"/>
          <w:lang w:val="en-US" w:eastAsia="zh-CN"/>
        </w:rPr>
        <w:t>9</w:t>
      </w:r>
    </w:p>
    <w:p>
      <w:pPr>
        <w:pStyle w:val="7"/>
        <w:pageBreakBefore w:val="0"/>
        <w:kinsoku/>
        <w:overflowPunct/>
        <w:topLinePunct w:val="0"/>
        <w:bidi w:val="0"/>
        <w:spacing w:beforeAutospacing="0" w:afterAutospacing="0" w:line="240" w:lineRule="auto"/>
        <w:jc w:val="center"/>
        <w:outlineLvl w:val="0"/>
        <w:rPr>
          <w:rFonts w:cs="宋体" w:asciiTheme="minorEastAsia" w:hAnsiTheme="minorEastAsia" w:eastAsiaTheme="minorEastAsia"/>
          <w:b/>
          <w:bCs/>
          <w:caps/>
          <w:color w:val="auto"/>
          <w:sz w:val="28"/>
          <w:szCs w:val="28"/>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bCs/>
          <w:caps/>
          <w:color w:val="auto"/>
          <w:sz w:val="28"/>
          <w:szCs w:val="28"/>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bCs/>
          <w:caps/>
          <w:color w:val="auto"/>
          <w:sz w:val="28"/>
          <w:szCs w:val="28"/>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bCs/>
          <w:caps/>
          <w:color w:val="auto"/>
          <w:sz w:val="28"/>
          <w:szCs w:val="28"/>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bCs/>
          <w:caps/>
          <w:color w:val="auto"/>
          <w:sz w:val="28"/>
          <w:szCs w:val="28"/>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bCs/>
          <w:caps/>
          <w:color w:val="auto"/>
          <w:sz w:val="28"/>
          <w:szCs w:val="28"/>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bCs/>
          <w:caps/>
          <w:color w:val="auto"/>
          <w:sz w:val="28"/>
          <w:szCs w:val="28"/>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bCs/>
          <w:caps/>
          <w:color w:val="auto"/>
          <w:sz w:val="28"/>
          <w:szCs w:val="28"/>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bCs/>
          <w:caps/>
          <w:color w:val="auto"/>
          <w:sz w:val="28"/>
          <w:szCs w:val="28"/>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bCs/>
          <w:caps/>
          <w:color w:val="auto"/>
          <w:sz w:val="28"/>
          <w:szCs w:val="28"/>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bCs/>
          <w:caps/>
          <w:color w:val="auto"/>
          <w:sz w:val="28"/>
          <w:szCs w:val="28"/>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bCs/>
          <w:caps/>
          <w:color w:val="auto"/>
          <w:sz w:val="28"/>
          <w:szCs w:val="28"/>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r>
        <w:rPr>
          <w:rFonts w:hint="eastAsia" w:asciiTheme="minorEastAsia" w:hAnsiTheme="minorEastAsia" w:eastAsiaTheme="minorEastAsia"/>
          <w:b/>
          <w:color w:val="auto"/>
          <w:sz w:val="36"/>
          <w:highlight w:val="none"/>
          <w:u w:val="none"/>
        </w:rPr>
        <w:t>第一章  公告</w:t>
      </w:r>
    </w:p>
    <w:p>
      <w:pPr>
        <w:pageBreakBefore w:val="0"/>
        <w:kinsoku/>
        <w:overflowPunct/>
        <w:topLinePunct w:val="0"/>
        <w:bidi w:val="0"/>
        <w:spacing w:beforeAutospacing="0" w:afterAutospacing="0" w:line="240" w:lineRule="auto"/>
        <w:jc w:val="center"/>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中鼎誉润工程咨询有限公司关于</w:t>
      </w:r>
      <w:r>
        <w:rPr>
          <w:rFonts w:hint="eastAsia" w:asciiTheme="minorEastAsia" w:hAnsiTheme="minorEastAsia" w:eastAsiaTheme="minorEastAsia"/>
          <w:color w:val="auto"/>
          <w:sz w:val="32"/>
          <w:szCs w:val="32"/>
          <w:lang w:eastAsia="zh-CN"/>
        </w:rPr>
        <w:t>抗疫特别国债(医疗设备)采购</w:t>
      </w:r>
    </w:p>
    <w:p>
      <w:pPr>
        <w:pageBreakBefore w:val="0"/>
        <w:kinsoku/>
        <w:overflowPunct/>
        <w:topLinePunct w:val="0"/>
        <w:bidi w:val="0"/>
        <w:spacing w:beforeAutospacing="0" w:afterAutospacing="0" w:line="240" w:lineRule="auto"/>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（项目编号：</w:t>
      </w:r>
      <w:r>
        <w:rPr>
          <w:rFonts w:hint="eastAsia" w:asciiTheme="minorEastAsia" w:hAnsiTheme="minorEastAsia" w:eastAsiaTheme="minorEastAsia"/>
          <w:color w:val="auto"/>
          <w:sz w:val="32"/>
          <w:szCs w:val="32"/>
          <w:lang w:eastAsia="zh-CN"/>
        </w:rPr>
        <w:t>QZZC2020-G1-50017-ZDYR</w:t>
      </w:r>
      <w:r>
        <w:rPr>
          <w:rFonts w:hint="eastAsia" w:asciiTheme="minorEastAsia" w:hAnsiTheme="minorEastAsia" w:eastAsiaTheme="minorEastAsia"/>
          <w:color w:val="auto"/>
          <w:sz w:val="32"/>
          <w:szCs w:val="32"/>
        </w:rPr>
        <w:t>）</w:t>
      </w:r>
    </w:p>
    <w:p>
      <w:pPr>
        <w:pStyle w:val="2"/>
        <w:pageBreakBefore w:val="0"/>
        <w:tabs>
          <w:tab w:val="left" w:pos="0"/>
          <w:tab w:val="left" w:pos="3165"/>
          <w:tab w:val="center" w:pos="4153"/>
        </w:tabs>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color w:val="auto"/>
          <w:sz w:val="32"/>
          <w:szCs w:val="32"/>
          <w:highlight w:val="none"/>
          <w:u w:val="none"/>
        </w:rPr>
      </w:pPr>
      <w:bookmarkStart w:id="34" w:name="_GoBack"/>
      <w:bookmarkEnd w:id="34"/>
      <w:r>
        <w:rPr>
          <w:rFonts w:hint="eastAsia" w:ascii="宋体" w:hAnsi="宋体" w:eastAsia="宋体" w:cs="宋体"/>
          <w:color w:val="auto"/>
          <w:sz w:val="32"/>
          <w:szCs w:val="32"/>
        </w:rPr>
        <w:t>公开招标公告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val="en-US" w:eastAsia="zh-CN"/>
        </w:rPr>
        <w:t>抗疫特别国债(医疗设备)采购</w:t>
      </w:r>
      <w:r>
        <w:rPr>
          <w:rFonts w:hint="eastAsia" w:ascii="宋体" w:hAnsi="宋体" w:eastAsia="宋体" w:cs="宋体"/>
          <w:color w:val="auto"/>
          <w:sz w:val="21"/>
          <w:szCs w:val="21"/>
          <w:highlight w:val="none"/>
          <w:u w:val="none"/>
        </w:rPr>
        <w:t>招标项目的潜在投标人应在中鼎誉润工程咨询有限公司钦州分公司灵山办事处（灵山县灵城镇江南路钻石公寓8号商铺（第二汽车站入站口）获取招标文件，并于</w:t>
      </w:r>
      <w:r>
        <w:rPr>
          <w:rFonts w:hint="eastAsia" w:ascii="宋体" w:hAnsi="宋体" w:eastAsia="宋体" w:cs="宋体"/>
          <w:color w:val="auto"/>
          <w:sz w:val="21"/>
          <w:szCs w:val="21"/>
          <w:highlight w:val="none"/>
          <w:u w:val="none"/>
          <w:lang w:val="en-US" w:eastAsia="zh-CN"/>
        </w:rPr>
        <w:t>2020年11月19日10点00分</w:t>
      </w:r>
      <w:r>
        <w:rPr>
          <w:rFonts w:hint="eastAsia" w:ascii="宋体" w:hAnsi="宋体" w:eastAsia="宋体" w:cs="宋体"/>
          <w:bCs/>
          <w:color w:val="auto"/>
          <w:sz w:val="21"/>
          <w:szCs w:val="21"/>
          <w:highlight w:val="none"/>
          <w:u w:val="none"/>
        </w:rPr>
        <w:t>（北京时间）前递交投标文件</w:t>
      </w:r>
      <w:r>
        <w:rPr>
          <w:rFonts w:hint="eastAsia" w:ascii="宋体" w:hAnsi="宋体" w:eastAsia="宋体" w:cs="宋体"/>
          <w:color w:val="auto"/>
          <w:sz w:val="21"/>
          <w:szCs w:val="21"/>
          <w:highlight w:val="none"/>
          <w:u w:val="none"/>
        </w:rPr>
        <w:t>。</w:t>
      </w:r>
    </w:p>
    <w:p>
      <w:pPr>
        <w:pageBreakBefore w:val="0"/>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eastAsia="宋体" w:cs="宋体"/>
          <w:color w:val="auto"/>
          <w:sz w:val="21"/>
          <w:szCs w:val="21"/>
          <w:highlight w:val="none"/>
          <w:u w:val="none"/>
        </w:rPr>
      </w:pPr>
    </w:p>
    <w:p>
      <w:pPr>
        <w:pStyle w:val="3"/>
        <w:pageBreakBefore w:val="0"/>
        <w:kinsoku/>
        <w:wordWrap/>
        <w:overflowPunct/>
        <w:topLinePunct w:val="0"/>
        <w:autoSpaceDE/>
        <w:autoSpaceDN/>
        <w:bidi w:val="0"/>
        <w:adjustRightInd/>
        <w:snapToGrid/>
        <w:spacing w:before="0" w:beforeAutospacing="0" w:after="0" w:afterAutospacing="0" w:line="240" w:lineRule="auto"/>
        <w:ind w:left="0" w:leftChars="0"/>
        <w:textAlignment w:val="auto"/>
        <w:rPr>
          <w:rFonts w:hint="eastAsia" w:ascii="宋体" w:hAnsi="宋体" w:eastAsia="宋体" w:cs="宋体"/>
          <w:b w:val="0"/>
          <w:color w:val="auto"/>
          <w:sz w:val="21"/>
          <w:szCs w:val="21"/>
          <w:highlight w:val="none"/>
          <w:u w:val="none"/>
        </w:rPr>
      </w:pPr>
      <w:bookmarkStart w:id="0" w:name="_Toc28359079"/>
      <w:bookmarkStart w:id="1" w:name="_Toc35393790"/>
      <w:bookmarkStart w:id="2" w:name="_Toc35393621"/>
      <w:bookmarkStart w:id="3" w:name="_Toc28359002"/>
      <w:bookmarkStart w:id="4" w:name="_Hlk24379207"/>
      <w:r>
        <w:rPr>
          <w:rFonts w:hint="eastAsia" w:ascii="宋体" w:hAnsi="宋体" w:eastAsia="宋体" w:cs="宋体"/>
          <w:b w:val="0"/>
          <w:color w:val="auto"/>
          <w:sz w:val="21"/>
          <w:szCs w:val="21"/>
          <w:highlight w:val="none"/>
          <w:u w:val="none"/>
        </w:rPr>
        <w:t>一、项目基本情况</w:t>
      </w:r>
      <w:bookmarkEnd w:id="0"/>
      <w:bookmarkEnd w:id="1"/>
      <w:bookmarkEnd w:id="2"/>
      <w:bookmarkEnd w:id="3"/>
    </w:p>
    <w:p>
      <w:pPr>
        <w:pageBreakBefore w:val="0"/>
        <w:kinsoku/>
        <w:wordWrap/>
        <w:overflowPunct/>
        <w:topLinePunct w:val="0"/>
        <w:autoSpaceDE/>
        <w:autoSpaceDN/>
        <w:bidi w:val="0"/>
        <w:adjustRightInd/>
        <w:snapToGrid/>
        <w:spacing w:beforeAutospacing="0" w:afterAutospacing="0" w:line="240" w:lineRule="auto"/>
        <w:ind w:left="0"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项目编号：</w:t>
      </w:r>
      <w:r>
        <w:rPr>
          <w:rFonts w:hint="eastAsia" w:ascii="宋体" w:hAnsi="宋体" w:eastAsia="宋体" w:cs="宋体"/>
          <w:color w:val="auto"/>
          <w:sz w:val="21"/>
          <w:szCs w:val="21"/>
          <w:highlight w:val="none"/>
          <w:u w:val="none"/>
          <w:lang w:val="en-US" w:eastAsia="zh-CN"/>
        </w:rPr>
        <w:t>QZZC2020-G1-50017-ZDYR</w:t>
      </w:r>
    </w:p>
    <w:p>
      <w:pPr>
        <w:pageBreakBefore w:val="0"/>
        <w:kinsoku/>
        <w:wordWrap/>
        <w:overflowPunct/>
        <w:topLinePunct w:val="0"/>
        <w:autoSpaceDE/>
        <w:autoSpaceDN/>
        <w:bidi w:val="0"/>
        <w:adjustRightInd/>
        <w:snapToGrid/>
        <w:spacing w:beforeAutospacing="0" w:afterAutospacing="0" w:line="240" w:lineRule="auto"/>
        <w:ind w:left="0"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项目名称：</w:t>
      </w:r>
      <w:r>
        <w:rPr>
          <w:rFonts w:hint="eastAsia" w:ascii="宋体" w:hAnsi="宋体" w:eastAsia="宋体" w:cs="宋体"/>
          <w:color w:val="auto"/>
          <w:sz w:val="21"/>
          <w:szCs w:val="21"/>
          <w:highlight w:val="none"/>
          <w:u w:val="none"/>
          <w:lang w:val="en-US" w:eastAsia="zh-CN"/>
        </w:rPr>
        <w:t>抗疫特别国债(医疗设备)采购</w:t>
      </w:r>
    </w:p>
    <w:bookmarkEnd w:id="4"/>
    <w:p>
      <w:pPr>
        <w:pageBreakBefore w:val="0"/>
        <w:kinsoku/>
        <w:wordWrap/>
        <w:overflowPunct/>
        <w:topLinePunct w:val="0"/>
        <w:autoSpaceDE/>
        <w:autoSpaceDN/>
        <w:bidi w:val="0"/>
        <w:adjustRightInd/>
        <w:snapToGrid/>
        <w:spacing w:beforeAutospacing="0" w:afterAutospacing="0" w:line="240" w:lineRule="auto"/>
        <w:ind w:left="0"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预算金额：</w:t>
      </w:r>
      <w:r>
        <w:rPr>
          <w:rFonts w:hint="eastAsia" w:ascii="宋体" w:hAnsi="宋体" w:eastAsia="宋体" w:cs="宋体"/>
          <w:color w:val="auto"/>
          <w:sz w:val="21"/>
          <w:szCs w:val="21"/>
          <w:highlight w:val="none"/>
          <w:u w:val="none"/>
          <w:lang w:val="en-US" w:eastAsia="zh-CN"/>
        </w:rPr>
        <w:t>贰佰捌拾伍万元整（￥2850000.00元）</w:t>
      </w:r>
    </w:p>
    <w:p>
      <w:pPr>
        <w:pageBreakBefore w:val="0"/>
        <w:kinsoku/>
        <w:wordWrap/>
        <w:overflowPunct/>
        <w:topLinePunct w:val="0"/>
        <w:autoSpaceDE/>
        <w:autoSpaceDN/>
        <w:bidi w:val="0"/>
        <w:adjustRightInd/>
        <w:snapToGrid/>
        <w:spacing w:beforeAutospacing="0" w:afterAutospacing="0" w:line="240" w:lineRule="auto"/>
        <w:ind w:left="0"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最高限价：</w:t>
      </w:r>
      <w:r>
        <w:rPr>
          <w:rFonts w:hint="eastAsia" w:ascii="宋体" w:hAnsi="宋体" w:eastAsia="宋体" w:cs="宋体"/>
          <w:color w:val="auto"/>
          <w:sz w:val="21"/>
          <w:szCs w:val="21"/>
          <w:highlight w:val="none"/>
          <w:u w:val="none"/>
          <w:lang w:val="en-US" w:eastAsia="zh-CN"/>
        </w:rPr>
        <w:t>贰佰捌拾伍万元整（￥2850000.00元）</w:t>
      </w:r>
    </w:p>
    <w:p>
      <w:pPr>
        <w:pageBreakBefore w:val="0"/>
        <w:kinsoku/>
        <w:wordWrap/>
        <w:overflowPunct/>
        <w:topLinePunct w:val="0"/>
        <w:autoSpaceDE/>
        <w:autoSpaceDN/>
        <w:bidi w:val="0"/>
        <w:adjustRightInd/>
        <w:snapToGrid/>
        <w:spacing w:beforeAutospacing="0" w:afterAutospacing="0" w:line="240" w:lineRule="auto"/>
        <w:ind w:left="0" w:leftChars="0"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采购需求：</w:t>
      </w:r>
      <w:r>
        <w:rPr>
          <w:rFonts w:hint="eastAsia" w:ascii="宋体" w:hAnsi="宋体" w:eastAsia="宋体" w:cs="宋体"/>
          <w:color w:val="auto"/>
          <w:sz w:val="21"/>
          <w:szCs w:val="21"/>
          <w:highlight w:val="none"/>
          <w:u w:val="none"/>
          <w:lang w:eastAsia="zh-CN"/>
        </w:rPr>
        <w:t>采购医疗设备一批，详见公开招标文件。</w:t>
      </w:r>
    </w:p>
    <w:p>
      <w:pPr>
        <w:pageBreakBefore w:val="0"/>
        <w:kinsoku/>
        <w:wordWrap/>
        <w:overflowPunct/>
        <w:topLinePunct w:val="0"/>
        <w:autoSpaceDE/>
        <w:autoSpaceDN/>
        <w:bidi w:val="0"/>
        <w:adjustRightInd/>
        <w:snapToGrid/>
        <w:spacing w:beforeAutospacing="0" w:afterAutospacing="0" w:line="240" w:lineRule="auto"/>
        <w:ind w:left="0" w:lef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合同履行期限：</w:t>
      </w:r>
      <w:r>
        <w:rPr>
          <w:rFonts w:hint="eastAsia" w:ascii="宋体" w:hAnsi="宋体" w:eastAsia="宋体" w:cs="宋体"/>
          <w:color w:val="auto"/>
          <w:sz w:val="21"/>
          <w:szCs w:val="21"/>
          <w:highlight w:val="none"/>
          <w:u w:val="none"/>
          <w:lang w:val="en-US" w:eastAsia="zh-CN"/>
        </w:rPr>
        <w:t>自签订合同后30日内。</w:t>
      </w:r>
    </w:p>
    <w:p>
      <w:pPr>
        <w:pageBreakBefore w:val="0"/>
        <w:kinsoku/>
        <w:wordWrap/>
        <w:overflowPunct/>
        <w:topLinePunct w:val="0"/>
        <w:autoSpaceDE/>
        <w:autoSpaceDN/>
        <w:bidi w:val="0"/>
        <w:adjustRightInd/>
        <w:snapToGrid/>
        <w:spacing w:beforeAutospacing="0" w:afterAutospacing="0" w:line="240" w:lineRule="auto"/>
        <w:ind w:left="0"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本项目</w:t>
      </w:r>
      <w:r>
        <w:rPr>
          <w:rFonts w:hint="eastAsia" w:ascii="宋体" w:hAnsi="宋体" w:eastAsia="宋体" w:cs="宋体"/>
          <w:color w:val="auto"/>
          <w:sz w:val="21"/>
          <w:szCs w:val="21"/>
          <w:highlight w:val="none"/>
          <w:u w:val="none"/>
          <w:lang w:val="en-US" w:eastAsia="zh-CN"/>
        </w:rPr>
        <w:t>不</w:t>
      </w:r>
      <w:r>
        <w:rPr>
          <w:rFonts w:hint="eastAsia" w:ascii="宋体" w:hAnsi="宋体" w:eastAsia="宋体" w:cs="宋体"/>
          <w:color w:val="auto"/>
          <w:sz w:val="21"/>
          <w:szCs w:val="21"/>
          <w:highlight w:val="none"/>
          <w:u w:val="none"/>
        </w:rPr>
        <w:t>接受联合体投标。</w:t>
      </w:r>
    </w:p>
    <w:p>
      <w:pPr>
        <w:pStyle w:val="3"/>
        <w:pageBreakBefore w:val="0"/>
        <w:kinsoku/>
        <w:wordWrap/>
        <w:overflowPunct/>
        <w:topLinePunct w:val="0"/>
        <w:autoSpaceDE/>
        <w:autoSpaceDN/>
        <w:bidi w:val="0"/>
        <w:adjustRightInd/>
        <w:snapToGrid/>
        <w:spacing w:before="0" w:beforeAutospacing="0" w:after="0" w:afterAutospacing="0" w:line="240" w:lineRule="auto"/>
        <w:ind w:left="0" w:leftChars="0"/>
        <w:textAlignment w:val="auto"/>
        <w:rPr>
          <w:rFonts w:hint="eastAsia" w:ascii="宋体" w:hAnsi="宋体" w:eastAsia="宋体" w:cs="宋体"/>
          <w:b w:val="0"/>
          <w:color w:val="auto"/>
          <w:sz w:val="21"/>
          <w:szCs w:val="21"/>
          <w:highlight w:val="none"/>
          <w:u w:val="none"/>
        </w:rPr>
      </w:pPr>
      <w:bookmarkStart w:id="5" w:name="_Toc28359080"/>
      <w:bookmarkStart w:id="6" w:name="_Toc35393791"/>
      <w:bookmarkStart w:id="7" w:name="_Toc35393622"/>
      <w:bookmarkStart w:id="8" w:name="_Toc28359003"/>
      <w:r>
        <w:rPr>
          <w:rFonts w:hint="eastAsia" w:ascii="宋体" w:hAnsi="宋体" w:eastAsia="宋体" w:cs="宋体"/>
          <w:b w:val="0"/>
          <w:color w:val="auto"/>
          <w:sz w:val="21"/>
          <w:szCs w:val="21"/>
          <w:highlight w:val="none"/>
          <w:u w:val="none"/>
        </w:rPr>
        <w:t>二、申请人的资格要求</w:t>
      </w:r>
      <w:bookmarkEnd w:id="5"/>
      <w:bookmarkEnd w:id="6"/>
      <w:bookmarkEnd w:id="7"/>
      <w:bookmarkEnd w:id="8"/>
    </w:p>
    <w:p>
      <w:pPr>
        <w:pageBreakBefore w:val="0"/>
        <w:kinsoku/>
        <w:wordWrap/>
        <w:overflowPunct/>
        <w:topLinePunct w:val="0"/>
        <w:autoSpaceDE/>
        <w:autoSpaceDN/>
        <w:bidi w:val="0"/>
        <w:adjustRightInd/>
        <w:snapToGrid/>
        <w:spacing w:beforeAutospacing="0" w:afterAutospacing="0" w:line="240" w:lineRule="auto"/>
        <w:ind w:left="0"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1.满足《中华人民共和国政府采购法》第二十二条规定；</w:t>
      </w:r>
    </w:p>
    <w:p>
      <w:pPr>
        <w:pageBreakBefore w:val="0"/>
        <w:kinsoku/>
        <w:wordWrap/>
        <w:overflowPunct/>
        <w:topLinePunct w:val="0"/>
        <w:autoSpaceDE/>
        <w:autoSpaceDN/>
        <w:bidi w:val="0"/>
        <w:adjustRightInd/>
        <w:snapToGrid/>
        <w:spacing w:beforeAutospacing="0" w:afterAutospacing="0" w:line="240" w:lineRule="auto"/>
        <w:ind w:left="0" w:leftChars="0" w:firstLine="420" w:firstLineChars="200"/>
        <w:textAlignment w:val="auto"/>
        <w:rPr>
          <w:rFonts w:hint="eastAsia" w:ascii="宋体" w:hAnsi="宋体" w:eastAsia="宋体" w:cs="宋体"/>
          <w:color w:val="auto"/>
          <w:sz w:val="21"/>
          <w:szCs w:val="21"/>
          <w:highlight w:val="none"/>
          <w:u w:val="none"/>
        </w:rPr>
      </w:pPr>
      <w:bookmarkStart w:id="9" w:name="_Toc28359081"/>
      <w:bookmarkStart w:id="10" w:name="_Toc28359004"/>
      <w:r>
        <w:rPr>
          <w:rFonts w:hint="eastAsia" w:ascii="宋体" w:hAnsi="宋体" w:eastAsia="宋体" w:cs="宋体"/>
          <w:color w:val="auto"/>
          <w:sz w:val="21"/>
          <w:szCs w:val="21"/>
          <w:highlight w:val="none"/>
          <w:u w:val="none"/>
        </w:rPr>
        <w:t>2.落实政府采购政策需满足的资格要求：《政府采购促进中小企业发展暂行办法》（财库[2011]181号）等政府采购相关政策。</w:t>
      </w:r>
    </w:p>
    <w:p>
      <w:pPr>
        <w:pStyle w:val="26"/>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3.本项目的特定资格要求：</w:t>
      </w:r>
    </w:p>
    <w:p>
      <w:pPr>
        <w:pStyle w:val="26"/>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投标人应提供《中华人民共和国医疗器械注册证》（适用于第二类、第三类医疗器械）或《第一类医疗器械备案凭证》；如果投标人是投标产品制造厂家，应提供有效的《医疗器械生产许可证》;如果投标人是经营企业，应提供有效的《医疗器械经营许可证》；</w:t>
      </w:r>
    </w:p>
    <w:p>
      <w:pPr>
        <w:pStyle w:val="26"/>
        <w:pageBreakBefore w:val="0"/>
        <w:kinsoku/>
        <w:wordWrap/>
        <w:overflowPunct/>
        <w:topLinePunct w:val="0"/>
        <w:autoSpaceDE/>
        <w:autoSpaceDN/>
        <w:bidi w:val="0"/>
        <w:adjustRightInd/>
        <w:snapToGrid/>
        <w:spacing w:beforeAutospacing="0" w:afterAutospacing="0" w:line="240" w:lineRule="auto"/>
        <w:ind w:left="0"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竞标人参加采购活动前三年内，在经营活动中没有重大违法记录（须提供书面声明）</w:t>
      </w:r>
    </w:p>
    <w:p>
      <w:pPr>
        <w:pStyle w:val="26"/>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竞标人对在“信用中国”网站(www.creditchina.gov.cn)、中国政府采购网(www.ccgp.gov.cn)等渠道列入失信被执行人、重大税收违法案件当事人名单、政府采购严重违法失信行为记录名单的供应商，不得参与本项目政府采购活动。</w:t>
      </w:r>
    </w:p>
    <w:p>
      <w:pPr>
        <w:pStyle w:val="3"/>
        <w:pageBreakBefore w:val="0"/>
        <w:kinsoku/>
        <w:wordWrap/>
        <w:overflowPunct/>
        <w:topLinePunct w:val="0"/>
        <w:autoSpaceDE/>
        <w:autoSpaceDN/>
        <w:bidi w:val="0"/>
        <w:adjustRightInd/>
        <w:snapToGrid/>
        <w:spacing w:before="0" w:beforeAutospacing="0" w:after="0" w:afterAutospacing="0" w:line="240" w:lineRule="auto"/>
        <w:ind w:left="0" w:leftChars="0"/>
        <w:textAlignment w:val="auto"/>
        <w:rPr>
          <w:rFonts w:hint="eastAsia" w:ascii="宋体" w:hAnsi="宋体" w:eastAsia="宋体" w:cs="宋体"/>
          <w:b w:val="0"/>
          <w:color w:val="auto"/>
          <w:sz w:val="21"/>
          <w:szCs w:val="21"/>
          <w:highlight w:val="none"/>
          <w:u w:val="none"/>
        </w:rPr>
      </w:pPr>
      <w:bookmarkStart w:id="11" w:name="_Toc35393623"/>
      <w:bookmarkStart w:id="12" w:name="_Toc35393792"/>
      <w:r>
        <w:rPr>
          <w:rFonts w:hint="eastAsia" w:ascii="宋体" w:hAnsi="宋体" w:eastAsia="宋体" w:cs="宋体"/>
          <w:b w:val="0"/>
          <w:color w:val="auto"/>
          <w:sz w:val="21"/>
          <w:szCs w:val="21"/>
          <w:highlight w:val="none"/>
          <w:u w:val="none"/>
        </w:rPr>
        <w:t>三、获取招标文件</w:t>
      </w:r>
      <w:bookmarkEnd w:id="9"/>
      <w:bookmarkEnd w:id="10"/>
      <w:bookmarkEnd w:id="11"/>
      <w:bookmarkEnd w:id="12"/>
    </w:p>
    <w:p>
      <w:pPr>
        <w:pageBreakBefore w:val="0"/>
        <w:kinsoku/>
        <w:wordWrap/>
        <w:overflowPunct/>
        <w:topLinePunct w:val="0"/>
        <w:autoSpaceDE/>
        <w:autoSpaceDN/>
        <w:bidi w:val="0"/>
        <w:adjustRightInd/>
        <w:snapToGrid/>
        <w:spacing w:beforeAutospacing="0" w:afterAutospacing="0" w:line="240" w:lineRule="auto"/>
        <w:ind w:left="0" w:leftChars="0" w:firstLine="54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时间：</w:t>
      </w:r>
      <w:r>
        <w:rPr>
          <w:rFonts w:hint="eastAsia" w:ascii="宋体" w:hAnsi="宋体" w:eastAsia="宋体" w:cs="宋体"/>
          <w:color w:val="auto"/>
          <w:sz w:val="21"/>
          <w:szCs w:val="21"/>
          <w:highlight w:val="none"/>
          <w:u w:val="none"/>
          <w:lang w:val="en-US" w:eastAsia="zh-CN"/>
        </w:rPr>
        <w:t>2020</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26</w:t>
      </w:r>
      <w:r>
        <w:rPr>
          <w:rFonts w:hint="eastAsia" w:ascii="宋体" w:hAnsi="宋体" w:eastAsia="宋体" w:cs="宋体"/>
          <w:color w:val="auto"/>
          <w:sz w:val="21"/>
          <w:szCs w:val="21"/>
          <w:highlight w:val="none"/>
          <w:u w:val="none"/>
        </w:rPr>
        <w:t>日至</w:t>
      </w:r>
      <w:r>
        <w:rPr>
          <w:rFonts w:hint="eastAsia" w:ascii="宋体" w:hAnsi="宋体" w:eastAsia="宋体" w:cs="宋体"/>
          <w:color w:val="auto"/>
          <w:sz w:val="21"/>
          <w:szCs w:val="21"/>
          <w:highlight w:val="none"/>
          <w:u w:val="none"/>
          <w:lang w:val="en-US" w:eastAsia="zh-CN"/>
        </w:rPr>
        <w:t>2020</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11</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02</w:t>
      </w:r>
      <w:r>
        <w:rPr>
          <w:rFonts w:hint="eastAsia" w:ascii="宋体" w:hAnsi="宋体" w:eastAsia="宋体" w:cs="宋体"/>
          <w:color w:val="auto"/>
          <w:sz w:val="21"/>
          <w:szCs w:val="21"/>
          <w:highlight w:val="none"/>
          <w:u w:val="none"/>
        </w:rPr>
        <w:t>日，每天上午</w:t>
      </w:r>
      <w:r>
        <w:rPr>
          <w:rFonts w:hint="eastAsia" w:ascii="宋体" w:hAnsi="宋体" w:eastAsia="宋体" w:cs="宋体"/>
          <w:color w:val="auto"/>
          <w:sz w:val="21"/>
          <w:szCs w:val="21"/>
          <w:highlight w:val="none"/>
          <w:u w:val="none"/>
          <w:lang w:val="en-US" w:eastAsia="zh-CN"/>
        </w:rPr>
        <w:t>8：30</w:t>
      </w:r>
      <w:r>
        <w:rPr>
          <w:rFonts w:hint="eastAsia" w:ascii="宋体" w:hAnsi="宋体" w:eastAsia="宋体" w:cs="宋体"/>
          <w:color w:val="auto"/>
          <w:sz w:val="21"/>
          <w:szCs w:val="21"/>
          <w:highlight w:val="none"/>
          <w:u w:val="none"/>
        </w:rPr>
        <w:t>至</w:t>
      </w:r>
      <w:r>
        <w:rPr>
          <w:rFonts w:hint="eastAsia" w:ascii="宋体" w:hAnsi="宋体" w:eastAsia="宋体" w:cs="宋体"/>
          <w:color w:val="auto"/>
          <w:sz w:val="21"/>
          <w:szCs w:val="21"/>
          <w:highlight w:val="none"/>
          <w:u w:val="none"/>
          <w:lang w:val="en-US" w:eastAsia="zh-CN"/>
        </w:rPr>
        <w:t>11：00</w:t>
      </w:r>
      <w:r>
        <w:rPr>
          <w:rFonts w:hint="eastAsia" w:ascii="宋体" w:hAnsi="宋体" w:eastAsia="宋体" w:cs="宋体"/>
          <w:color w:val="auto"/>
          <w:sz w:val="21"/>
          <w:szCs w:val="21"/>
          <w:highlight w:val="none"/>
          <w:u w:val="none"/>
        </w:rPr>
        <w:t>，下午</w:t>
      </w:r>
      <w:r>
        <w:rPr>
          <w:rFonts w:hint="eastAsia" w:ascii="宋体" w:hAnsi="宋体" w:eastAsia="宋体" w:cs="宋体"/>
          <w:color w:val="auto"/>
          <w:sz w:val="21"/>
          <w:szCs w:val="21"/>
          <w:highlight w:val="none"/>
          <w:u w:val="none"/>
          <w:lang w:val="en-US" w:eastAsia="zh-CN"/>
        </w:rPr>
        <w:t>15：00</w:t>
      </w:r>
      <w:r>
        <w:rPr>
          <w:rFonts w:hint="eastAsia" w:ascii="宋体" w:hAnsi="宋体" w:eastAsia="宋体" w:cs="宋体"/>
          <w:color w:val="auto"/>
          <w:sz w:val="21"/>
          <w:szCs w:val="21"/>
          <w:highlight w:val="none"/>
          <w:u w:val="none"/>
        </w:rPr>
        <w:t>至</w:t>
      </w:r>
      <w:r>
        <w:rPr>
          <w:rFonts w:hint="eastAsia" w:ascii="宋体" w:hAnsi="宋体" w:eastAsia="宋体" w:cs="宋体"/>
          <w:color w:val="auto"/>
          <w:sz w:val="21"/>
          <w:szCs w:val="21"/>
          <w:highlight w:val="none"/>
          <w:u w:val="none"/>
          <w:lang w:val="en-US" w:eastAsia="zh-CN"/>
        </w:rPr>
        <w:t>17：00</w:t>
      </w:r>
      <w:r>
        <w:rPr>
          <w:rFonts w:hint="eastAsia" w:ascii="宋体" w:hAnsi="宋体" w:eastAsia="宋体" w:cs="宋体"/>
          <w:color w:val="auto"/>
          <w:sz w:val="21"/>
          <w:szCs w:val="21"/>
          <w:highlight w:val="none"/>
          <w:u w:val="none"/>
        </w:rPr>
        <w:t>（北京时间，法定节假日除外）</w:t>
      </w:r>
    </w:p>
    <w:p>
      <w:pPr>
        <w:pageBreakBefore w:val="0"/>
        <w:kinsoku/>
        <w:wordWrap/>
        <w:overflowPunct/>
        <w:topLinePunct w:val="0"/>
        <w:autoSpaceDE/>
        <w:autoSpaceDN/>
        <w:bidi w:val="0"/>
        <w:adjustRightInd/>
        <w:snapToGrid/>
        <w:spacing w:beforeAutospacing="0" w:afterAutospacing="0" w:line="240" w:lineRule="auto"/>
        <w:ind w:left="0" w:leftChars="0" w:firstLine="54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地点：中鼎誉润工程咨询有限公司钦州分公司灵山办事处（灵山县灵城镇江南路钻石公寓8号商铺（第二汽车站入站口）</w:t>
      </w:r>
    </w:p>
    <w:p>
      <w:pPr>
        <w:pageBreakBefore w:val="0"/>
        <w:kinsoku/>
        <w:wordWrap/>
        <w:overflowPunct/>
        <w:topLinePunct w:val="0"/>
        <w:autoSpaceDE/>
        <w:autoSpaceDN/>
        <w:bidi w:val="0"/>
        <w:adjustRightInd/>
        <w:snapToGrid/>
        <w:spacing w:beforeAutospacing="0" w:afterAutospacing="0" w:line="240" w:lineRule="auto"/>
        <w:ind w:left="0" w:leftChars="0" w:firstLine="54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方式：投标人在购买招标文件时必须由投标单位法定代表人或委托代理人携带以下证件前往购买：(1)有效的营业执照、组织机构代码证、税务登记证（或加载有统一社会信用代码的营业执照）复印件；（2）法定代表人身份证复印件；</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法定代表人授权委托书原件及委托代理人身份证(委托代理时必须提供，明确委托权限及时间)；（4）</w:t>
      </w:r>
      <w:r>
        <w:rPr>
          <w:rFonts w:hint="eastAsia" w:ascii="宋体" w:hAnsi="宋体" w:eastAsia="宋体" w:cs="宋体"/>
          <w:color w:val="auto"/>
          <w:sz w:val="21"/>
          <w:szCs w:val="21"/>
          <w:highlight w:val="none"/>
          <w:u w:val="none"/>
          <w:lang w:eastAsia="zh-CN"/>
        </w:rPr>
        <w:t>报名人需为报名单位职工，并提供相关证明，如劳动合同复印件和社保证明资料；</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开户许可证复印件；</w:t>
      </w: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rPr>
        <w:t>对在“信用中国”网站(www.creditchina.gov.cn)查询的失信被执行人</w:t>
      </w:r>
      <w:r>
        <w:rPr>
          <w:rFonts w:hint="eastAsia" w:ascii="宋体" w:hAnsi="宋体" w:eastAsia="宋体" w:cs="宋体"/>
          <w:color w:val="auto"/>
          <w:sz w:val="21"/>
          <w:szCs w:val="21"/>
          <w:highlight w:val="none"/>
          <w:u w:val="none"/>
          <w:lang w:val="en-US" w:eastAsia="zh-CN"/>
        </w:rPr>
        <w:t>查询</w:t>
      </w:r>
      <w:r>
        <w:rPr>
          <w:rFonts w:hint="eastAsia" w:ascii="宋体" w:hAnsi="宋体" w:eastAsia="宋体" w:cs="宋体"/>
          <w:color w:val="auto"/>
          <w:sz w:val="21"/>
          <w:szCs w:val="21"/>
          <w:highlight w:val="none"/>
          <w:u w:val="none"/>
        </w:rPr>
        <w:t>、重大税收违法案件当事人</w:t>
      </w:r>
      <w:r>
        <w:rPr>
          <w:rFonts w:hint="eastAsia" w:ascii="宋体" w:hAnsi="宋体" w:eastAsia="宋体" w:cs="宋体"/>
          <w:color w:val="auto"/>
          <w:sz w:val="21"/>
          <w:szCs w:val="21"/>
          <w:highlight w:val="none"/>
          <w:u w:val="none"/>
          <w:lang w:val="en-US" w:eastAsia="zh-CN"/>
        </w:rPr>
        <w:t>查询</w:t>
      </w:r>
      <w:r>
        <w:rPr>
          <w:rFonts w:hint="eastAsia" w:ascii="宋体" w:hAnsi="宋体" w:eastAsia="宋体" w:cs="宋体"/>
          <w:color w:val="auto"/>
          <w:sz w:val="21"/>
          <w:szCs w:val="21"/>
          <w:highlight w:val="none"/>
          <w:u w:val="none"/>
        </w:rPr>
        <w:t>、政府采购严重违法失信行名单</w:t>
      </w:r>
      <w:r>
        <w:rPr>
          <w:rFonts w:hint="eastAsia" w:ascii="宋体" w:hAnsi="宋体" w:eastAsia="宋体" w:cs="宋体"/>
          <w:color w:val="auto"/>
          <w:sz w:val="21"/>
          <w:szCs w:val="21"/>
          <w:highlight w:val="none"/>
          <w:u w:val="none"/>
          <w:lang w:val="en-US" w:eastAsia="zh-CN"/>
        </w:rPr>
        <w:t>查询的查询记录结果</w:t>
      </w:r>
      <w:r>
        <w:rPr>
          <w:rFonts w:hint="eastAsia" w:ascii="宋体" w:hAnsi="宋体" w:eastAsia="宋体" w:cs="宋体"/>
          <w:color w:val="auto"/>
          <w:sz w:val="21"/>
          <w:szCs w:val="21"/>
          <w:highlight w:val="none"/>
          <w:u w:val="none"/>
        </w:rPr>
        <w:t>复印件</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查询截止时间为本项目发布采购公告之日起至竞标截止时间中任意一天）</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注：上述材料复印件需与原件相符，复印件必须清晰</w:t>
      </w:r>
      <w:r>
        <w:rPr>
          <w:rFonts w:hint="eastAsia" w:ascii="宋体" w:hAnsi="宋体" w:eastAsia="宋体" w:cs="宋体"/>
          <w:color w:val="auto"/>
          <w:sz w:val="21"/>
          <w:szCs w:val="21"/>
          <w:highlight w:val="none"/>
          <w:u w:val="none"/>
          <w:lang w:val="en-US" w:eastAsia="zh-CN"/>
        </w:rPr>
        <w:t>且</w:t>
      </w:r>
      <w:r>
        <w:rPr>
          <w:rFonts w:hint="eastAsia" w:ascii="宋体" w:hAnsi="宋体" w:eastAsia="宋体" w:cs="宋体"/>
          <w:color w:val="auto"/>
          <w:sz w:val="21"/>
          <w:szCs w:val="21"/>
          <w:highlight w:val="none"/>
          <w:u w:val="none"/>
        </w:rPr>
        <w:t>加盖单位公章并持原件核查，否则无效,</w:t>
      </w:r>
      <w:r>
        <w:rPr>
          <w:rFonts w:hint="eastAsia" w:ascii="宋体" w:hAnsi="宋体" w:eastAsia="宋体" w:cs="宋体"/>
          <w:color w:val="auto"/>
          <w:sz w:val="21"/>
          <w:szCs w:val="21"/>
          <w:highlight w:val="none"/>
          <w:u w:val="none"/>
          <w:lang w:val="en-US" w:eastAsia="zh-CN"/>
        </w:rPr>
        <w:t>无法通过报名，</w:t>
      </w:r>
      <w:r>
        <w:rPr>
          <w:rFonts w:hint="eastAsia" w:ascii="宋体" w:hAnsi="宋体" w:eastAsia="宋体" w:cs="宋体"/>
          <w:color w:val="auto"/>
          <w:sz w:val="21"/>
          <w:szCs w:val="21"/>
          <w:highlight w:val="none"/>
          <w:u w:val="none"/>
        </w:rPr>
        <w:t>通过报名者方可购买采购文件。（如发现</w:t>
      </w:r>
      <w:r>
        <w:rPr>
          <w:rFonts w:hint="eastAsia" w:ascii="宋体" w:hAnsi="宋体" w:eastAsia="宋体" w:cs="宋体"/>
          <w:color w:val="auto"/>
          <w:sz w:val="21"/>
          <w:szCs w:val="21"/>
          <w:highlight w:val="none"/>
          <w:u w:val="none"/>
          <w:lang w:val="en-US" w:eastAsia="zh-CN"/>
        </w:rPr>
        <w:t>提交的</w:t>
      </w:r>
      <w:r>
        <w:rPr>
          <w:rFonts w:hint="eastAsia" w:ascii="宋体" w:hAnsi="宋体" w:eastAsia="宋体" w:cs="宋体"/>
          <w:color w:val="auto"/>
          <w:sz w:val="21"/>
          <w:szCs w:val="21"/>
          <w:highlight w:val="none"/>
          <w:u w:val="none"/>
        </w:rPr>
        <w:t>材料有造假行为，一经查实，</w:t>
      </w:r>
      <w:r>
        <w:rPr>
          <w:rFonts w:hint="eastAsia" w:ascii="宋体" w:hAnsi="宋体" w:eastAsia="宋体" w:cs="宋体"/>
          <w:color w:val="auto"/>
          <w:sz w:val="21"/>
          <w:szCs w:val="21"/>
          <w:highlight w:val="none"/>
          <w:u w:val="none"/>
          <w:lang w:val="en-US" w:eastAsia="zh-CN"/>
        </w:rPr>
        <w:t>取消报名资格并</w:t>
      </w:r>
      <w:r>
        <w:rPr>
          <w:rFonts w:hint="eastAsia" w:ascii="宋体" w:hAnsi="宋体" w:eastAsia="宋体" w:cs="宋体"/>
          <w:color w:val="auto"/>
          <w:sz w:val="21"/>
          <w:szCs w:val="21"/>
          <w:highlight w:val="none"/>
          <w:u w:val="none"/>
        </w:rPr>
        <w:t>向有关部门举报）</w:t>
      </w:r>
      <w:r>
        <w:rPr>
          <w:rFonts w:hint="eastAsia" w:ascii="宋体" w:hAnsi="宋体" w:eastAsia="宋体" w:cs="宋体"/>
          <w:color w:val="auto"/>
          <w:sz w:val="21"/>
          <w:szCs w:val="21"/>
          <w:highlight w:val="none"/>
          <w:u w:val="none"/>
          <w:lang w:eastAsia="zh-CN"/>
        </w:rPr>
        <w:t>】</w:t>
      </w:r>
    </w:p>
    <w:p>
      <w:pPr>
        <w:pageBreakBefore w:val="0"/>
        <w:kinsoku/>
        <w:wordWrap/>
        <w:overflowPunct/>
        <w:topLinePunct w:val="0"/>
        <w:autoSpaceDE/>
        <w:autoSpaceDN/>
        <w:bidi w:val="0"/>
        <w:adjustRightInd/>
        <w:snapToGrid/>
        <w:spacing w:beforeAutospacing="0" w:afterAutospacing="0" w:line="240" w:lineRule="auto"/>
        <w:ind w:left="0" w:leftChars="0" w:firstLine="54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售价：公开招标采购文件工本费每本250元，售后不退。（不提供电子版采购文件）</w:t>
      </w:r>
    </w:p>
    <w:p>
      <w:pPr>
        <w:pStyle w:val="3"/>
        <w:pageBreakBefore w:val="0"/>
        <w:kinsoku/>
        <w:wordWrap/>
        <w:overflowPunct/>
        <w:topLinePunct w:val="0"/>
        <w:autoSpaceDE/>
        <w:autoSpaceDN/>
        <w:bidi w:val="0"/>
        <w:adjustRightInd/>
        <w:snapToGrid/>
        <w:spacing w:before="0" w:beforeAutospacing="0" w:after="0" w:afterAutospacing="0" w:line="240" w:lineRule="auto"/>
        <w:ind w:left="0" w:leftChars="0"/>
        <w:textAlignment w:val="auto"/>
        <w:rPr>
          <w:rFonts w:hint="eastAsia" w:ascii="宋体" w:hAnsi="宋体" w:eastAsia="宋体" w:cs="宋体"/>
          <w:b w:val="0"/>
          <w:color w:val="auto"/>
          <w:sz w:val="21"/>
          <w:szCs w:val="21"/>
          <w:highlight w:val="none"/>
          <w:u w:val="none"/>
        </w:rPr>
      </w:pPr>
      <w:bookmarkStart w:id="13" w:name="_Toc28359005"/>
      <w:bookmarkStart w:id="14" w:name="_Toc28359082"/>
      <w:bookmarkStart w:id="15" w:name="_Toc35393793"/>
      <w:bookmarkStart w:id="16" w:name="_Toc35393624"/>
      <w:r>
        <w:rPr>
          <w:rFonts w:hint="eastAsia" w:ascii="宋体" w:hAnsi="宋体" w:eastAsia="宋体" w:cs="宋体"/>
          <w:b w:val="0"/>
          <w:color w:val="auto"/>
          <w:sz w:val="21"/>
          <w:szCs w:val="21"/>
          <w:highlight w:val="none"/>
          <w:u w:val="none"/>
        </w:rPr>
        <w:t>四、提交投标文件</w:t>
      </w:r>
      <w:bookmarkEnd w:id="13"/>
      <w:bookmarkEnd w:id="14"/>
      <w:r>
        <w:rPr>
          <w:rFonts w:hint="eastAsia" w:ascii="宋体" w:hAnsi="宋体" w:eastAsia="宋体" w:cs="宋体"/>
          <w:b w:val="0"/>
          <w:color w:val="auto"/>
          <w:sz w:val="21"/>
          <w:szCs w:val="21"/>
          <w:highlight w:val="none"/>
          <w:u w:val="none"/>
        </w:rPr>
        <w:t>截止时间、开标时间和地点</w:t>
      </w:r>
      <w:bookmarkEnd w:id="15"/>
      <w:bookmarkEnd w:id="16"/>
    </w:p>
    <w:p>
      <w:pPr>
        <w:pageBreakBefore w:val="0"/>
        <w:kinsoku/>
        <w:wordWrap/>
        <w:overflowPunct/>
        <w:topLinePunct w:val="0"/>
        <w:autoSpaceDE/>
        <w:autoSpaceDN/>
        <w:bidi w:val="0"/>
        <w:adjustRightInd/>
        <w:snapToGrid/>
        <w:spacing w:beforeAutospacing="0" w:afterAutospacing="0" w:line="240" w:lineRule="auto"/>
        <w:ind w:left="0" w:leftChars="0" w:firstLine="420" w:firstLineChars="200"/>
        <w:textAlignment w:val="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lang w:val="en-US" w:eastAsia="zh-CN"/>
        </w:rPr>
        <w:t>1.提交投标文件截止时间、开标时间：2020年11月19日10点00分</w:t>
      </w:r>
      <w:r>
        <w:rPr>
          <w:rFonts w:hint="eastAsia" w:ascii="宋体" w:hAnsi="宋体" w:eastAsia="宋体" w:cs="宋体"/>
          <w:bCs/>
          <w:color w:val="auto"/>
          <w:sz w:val="21"/>
          <w:szCs w:val="21"/>
          <w:highlight w:val="none"/>
          <w:u w:val="none"/>
        </w:rPr>
        <w:t>（北京时间）</w:t>
      </w:r>
    </w:p>
    <w:p>
      <w:pPr>
        <w:pageBreakBefore w:val="0"/>
        <w:kinsoku/>
        <w:wordWrap/>
        <w:overflowPunct/>
        <w:topLinePunct w:val="0"/>
        <w:autoSpaceDE/>
        <w:autoSpaceDN/>
        <w:bidi w:val="0"/>
        <w:adjustRightInd/>
        <w:snapToGrid/>
        <w:spacing w:beforeAutospacing="0" w:afterAutospacing="0" w:line="240" w:lineRule="auto"/>
        <w:ind w:left="0" w:leftChars="0" w:firstLine="420" w:firstLineChars="200"/>
        <w:textAlignment w:val="auto"/>
        <w:rPr>
          <w:rFonts w:hint="eastAsia" w:ascii="宋体" w:hAnsi="宋体" w:eastAsia="宋体" w:cs="宋体"/>
          <w:bCs/>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地点：钦州市公共资源交易中心（钦州市金海湾东大街8号，市民服务中心三楼）</w:t>
      </w:r>
      <w:r>
        <w:rPr>
          <w:rFonts w:hint="eastAsia" w:ascii="宋体" w:hAnsi="宋体" w:eastAsia="宋体" w:cs="宋体"/>
          <w:color w:val="auto"/>
          <w:sz w:val="21"/>
          <w:szCs w:val="21"/>
          <w:highlight w:val="none"/>
          <w:u w:val="none"/>
          <w:lang w:eastAsia="zh-CN"/>
        </w:rPr>
        <w:t>。</w:t>
      </w:r>
    </w:p>
    <w:p>
      <w:pPr>
        <w:pStyle w:val="3"/>
        <w:pageBreakBefore w:val="0"/>
        <w:kinsoku/>
        <w:wordWrap/>
        <w:overflowPunct/>
        <w:topLinePunct w:val="0"/>
        <w:autoSpaceDE/>
        <w:autoSpaceDN/>
        <w:bidi w:val="0"/>
        <w:adjustRightInd/>
        <w:snapToGrid/>
        <w:spacing w:before="0" w:beforeAutospacing="0" w:after="0" w:afterAutospacing="0" w:line="240" w:lineRule="auto"/>
        <w:ind w:left="0" w:leftChars="0"/>
        <w:textAlignment w:val="auto"/>
        <w:rPr>
          <w:rFonts w:hint="eastAsia" w:ascii="宋体" w:hAnsi="宋体" w:eastAsia="宋体" w:cs="宋体"/>
          <w:b w:val="0"/>
          <w:color w:val="auto"/>
          <w:sz w:val="21"/>
          <w:szCs w:val="21"/>
          <w:highlight w:val="none"/>
          <w:u w:val="none"/>
        </w:rPr>
      </w:pPr>
      <w:bookmarkStart w:id="17" w:name="_Toc28359007"/>
      <w:bookmarkStart w:id="18" w:name="_Toc28359084"/>
      <w:bookmarkStart w:id="19" w:name="_Toc35393794"/>
      <w:bookmarkStart w:id="20" w:name="_Toc35393625"/>
      <w:r>
        <w:rPr>
          <w:rFonts w:hint="eastAsia" w:ascii="宋体" w:hAnsi="宋体" w:eastAsia="宋体" w:cs="宋体"/>
          <w:b w:val="0"/>
          <w:color w:val="auto"/>
          <w:sz w:val="21"/>
          <w:szCs w:val="21"/>
          <w:highlight w:val="none"/>
          <w:u w:val="none"/>
        </w:rPr>
        <w:t>五、公告期限</w:t>
      </w:r>
      <w:bookmarkEnd w:id="17"/>
      <w:bookmarkEnd w:id="18"/>
      <w:bookmarkEnd w:id="19"/>
      <w:bookmarkEnd w:id="20"/>
    </w:p>
    <w:p>
      <w:pPr>
        <w:pageBreakBefore w:val="0"/>
        <w:kinsoku/>
        <w:wordWrap/>
        <w:overflowPunct/>
        <w:topLinePunct w:val="0"/>
        <w:autoSpaceDE/>
        <w:autoSpaceDN/>
        <w:bidi w:val="0"/>
        <w:adjustRightInd/>
        <w:snapToGrid/>
        <w:spacing w:beforeAutospacing="0" w:afterAutospacing="0" w:line="240" w:lineRule="auto"/>
        <w:ind w:left="0" w:leftChars="0" w:firstLine="420" w:firstLineChars="200"/>
        <w:textAlignment w:val="auto"/>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自本公告发布之日起5个工作日。</w:t>
      </w:r>
    </w:p>
    <w:p>
      <w:pPr>
        <w:pStyle w:val="3"/>
        <w:pageBreakBefore w:val="0"/>
        <w:numPr>
          <w:ilvl w:val="0"/>
          <w:numId w:val="2"/>
        </w:numPr>
        <w:kinsoku/>
        <w:wordWrap/>
        <w:overflowPunct/>
        <w:topLinePunct w:val="0"/>
        <w:autoSpaceDE/>
        <w:autoSpaceDN/>
        <w:bidi w:val="0"/>
        <w:adjustRightInd/>
        <w:snapToGrid/>
        <w:spacing w:before="0" w:beforeAutospacing="0" w:after="0" w:afterAutospacing="0" w:line="240" w:lineRule="auto"/>
        <w:ind w:left="0" w:leftChars="0"/>
        <w:textAlignment w:val="auto"/>
        <w:rPr>
          <w:rFonts w:hint="eastAsia" w:ascii="宋体" w:hAnsi="宋体" w:eastAsia="宋体" w:cs="宋体"/>
          <w:b w:val="0"/>
          <w:color w:val="auto"/>
          <w:sz w:val="21"/>
          <w:szCs w:val="21"/>
          <w:highlight w:val="none"/>
          <w:u w:val="none"/>
          <w:lang w:eastAsia="zh-CN"/>
        </w:rPr>
      </w:pPr>
      <w:bookmarkStart w:id="21" w:name="_Toc35393626"/>
      <w:bookmarkStart w:id="22" w:name="_Toc35393795"/>
      <w:r>
        <w:rPr>
          <w:rFonts w:hint="eastAsia" w:ascii="宋体" w:hAnsi="宋体" w:eastAsia="宋体" w:cs="宋体"/>
          <w:b w:val="0"/>
          <w:color w:val="auto"/>
          <w:sz w:val="21"/>
          <w:szCs w:val="21"/>
          <w:highlight w:val="none"/>
          <w:u w:val="none"/>
        </w:rPr>
        <w:t>其他补充事宜</w:t>
      </w:r>
      <w:bookmarkEnd w:id="21"/>
      <w:bookmarkEnd w:id="22"/>
      <w:r>
        <w:rPr>
          <w:rFonts w:hint="eastAsia" w:ascii="宋体" w:hAnsi="宋体" w:eastAsia="宋体" w:cs="宋体"/>
          <w:b w:val="0"/>
          <w:color w:val="auto"/>
          <w:sz w:val="21"/>
          <w:szCs w:val="21"/>
          <w:highlight w:val="none"/>
          <w:u w:val="none"/>
          <w:lang w:eastAsia="zh-CN"/>
        </w:rPr>
        <w:t>：</w:t>
      </w:r>
      <w:bookmarkStart w:id="23" w:name="_Toc28359085"/>
      <w:bookmarkStart w:id="24" w:name="_Toc28359008"/>
      <w:bookmarkStart w:id="25" w:name="_Toc35393627"/>
      <w:bookmarkStart w:id="26" w:name="_Toc35393796"/>
    </w:p>
    <w:p>
      <w:pPr>
        <w:pageBreakBefore w:val="0"/>
        <w:kinsoku/>
        <w:wordWrap/>
        <w:overflowPunct/>
        <w:topLinePunct w:val="0"/>
        <w:bidi w:val="0"/>
        <w:snapToGrid/>
        <w:spacing w:beforeAutospacing="0" w:afterAutospacing="0" w:line="240" w:lineRule="auto"/>
        <w:ind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1.投标保证金(人民币)：肆万元整（￥40000.00元）</w:t>
      </w:r>
    </w:p>
    <w:p>
      <w:pPr>
        <w:pageBreakBefore w:val="0"/>
        <w:kinsoku/>
        <w:wordWrap/>
        <w:overflowPunct/>
        <w:topLinePunct w:val="0"/>
        <w:bidi w:val="0"/>
        <w:snapToGrid/>
        <w:spacing w:beforeAutospacing="0" w:afterAutospacing="0"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投标人应于投标截止时间：2020年11月19日10点00分前将保证金以电汇、转帐等非现金形式交至以下账户。</w:t>
      </w:r>
    </w:p>
    <w:p>
      <w:pPr>
        <w:pageBreakBefore w:val="0"/>
        <w:kinsoku/>
        <w:wordWrap/>
        <w:overflowPunct/>
        <w:topLinePunct w:val="0"/>
        <w:bidi w:val="0"/>
        <w:snapToGrid/>
        <w:spacing w:beforeAutospacing="0" w:afterAutospacing="0" w:line="24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开户名称：钦州市公共资源交易中心</w:t>
      </w:r>
    </w:p>
    <w:p>
      <w:pPr>
        <w:pageBreakBefore w:val="0"/>
        <w:kinsoku/>
        <w:wordWrap/>
        <w:overflowPunct/>
        <w:topLinePunct w:val="0"/>
        <w:bidi w:val="0"/>
        <w:snapToGrid/>
        <w:spacing w:beforeAutospacing="0" w:afterAutospacing="0" w:line="24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开户银行：钦州市区农村信用合作联社政务服务中心分社</w:t>
      </w:r>
    </w:p>
    <w:p>
      <w:pPr>
        <w:pageBreakBefore w:val="0"/>
        <w:kinsoku/>
        <w:wordWrap/>
        <w:overflowPunct/>
        <w:topLinePunct w:val="0"/>
        <w:bidi w:val="0"/>
        <w:snapToGrid/>
        <w:spacing w:beforeAutospacing="0" w:afterAutospacing="0" w:line="24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银行账号： 20298994252000952</w:t>
      </w:r>
    </w:p>
    <w:p>
      <w:pPr>
        <w:pageBreakBefore w:val="0"/>
        <w:kinsoku/>
        <w:wordWrap/>
        <w:overflowPunct/>
        <w:topLinePunct w:val="0"/>
        <w:bidi w:val="0"/>
        <w:snapToGrid/>
        <w:spacing w:beforeAutospacing="0" w:afterAutospacing="0" w:line="24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注：保证金要求备注项目编号和用途。</w:t>
      </w:r>
    </w:p>
    <w:p>
      <w:pPr>
        <w:pageBreakBefore w:val="0"/>
        <w:kinsoku/>
        <w:wordWrap/>
        <w:overflowPunct/>
        <w:topLinePunct w:val="0"/>
        <w:bidi w:val="0"/>
        <w:snapToGrid/>
        <w:spacing w:beforeAutospacing="0" w:afterAutospacing="0" w:line="240" w:lineRule="auto"/>
        <w:ind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2.本项目需要落实的政府采购政策：《政府采购促进中小企业发展暂行办法》（财库[2011]181号）等政府采购相关政策。</w:t>
      </w:r>
    </w:p>
    <w:p>
      <w:pPr>
        <w:pageBreakBefore w:val="0"/>
        <w:kinsoku/>
        <w:wordWrap/>
        <w:overflowPunct/>
        <w:topLinePunct w:val="0"/>
        <w:bidi w:val="0"/>
        <w:snapToGrid/>
        <w:spacing w:beforeAutospacing="0" w:afterAutospacing="0" w:line="240" w:lineRule="auto"/>
        <w:ind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3.网上公告媒体查询：http://</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"http://www.ccgp/" </w:instrText>
      </w:r>
      <w:r>
        <w:rPr>
          <w:rFonts w:hint="eastAsia" w:ascii="宋体" w:hAnsi="宋体" w:eastAsia="宋体" w:cs="宋体"/>
          <w:color w:val="auto"/>
          <w:sz w:val="21"/>
          <w:szCs w:val="21"/>
          <w:highlight w:val="none"/>
          <w:u w:val="none"/>
          <w:lang w:val="en-US" w:eastAsia="zh-CN"/>
        </w:rPr>
        <w:fldChar w:fldCharType="separate"/>
      </w:r>
      <w:r>
        <w:rPr>
          <w:rFonts w:hint="eastAsia" w:ascii="宋体" w:hAnsi="宋体" w:eastAsia="宋体" w:cs="宋体"/>
          <w:color w:val="auto"/>
          <w:sz w:val="21"/>
          <w:szCs w:val="21"/>
          <w:highlight w:val="none"/>
          <w:u w:val="none"/>
          <w:lang w:val="en-US" w:eastAsia="zh-CN"/>
        </w:rPr>
        <w:t>www.ccgp</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u w:val="none"/>
          <w:lang w:val="en-US" w:eastAsia="zh-CN"/>
        </w:rPr>
        <w:t>.gov.cn（中国政府采购网）、                         http://zfcg.gxzf.gov.cn/（广西政府采购网）、http://ggzyjy.qinzhou.gov.cn/gxqzzbw/（钦州公共资源交易中心网）、http：//www.gxls.gov.cn（灵山人民政府网）。</w:t>
      </w:r>
    </w:p>
    <w:p>
      <w:pPr>
        <w:pStyle w:val="3"/>
        <w:pageBreakBefore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b w:val="0"/>
          <w:color w:val="auto"/>
          <w:sz w:val="21"/>
          <w:szCs w:val="21"/>
          <w:highlight w:val="none"/>
          <w:u w:val="none"/>
        </w:rPr>
      </w:pPr>
      <w:r>
        <w:rPr>
          <w:rFonts w:hint="eastAsia" w:ascii="宋体" w:hAnsi="宋体" w:eastAsia="宋体" w:cs="宋体"/>
          <w:b w:val="0"/>
          <w:color w:val="auto"/>
          <w:sz w:val="21"/>
          <w:szCs w:val="21"/>
          <w:highlight w:val="none"/>
          <w:u w:val="none"/>
        </w:rPr>
        <w:t>七、对本次招标提出询问，请按以下方式联系</w:t>
      </w:r>
      <w:bookmarkEnd w:id="23"/>
      <w:bookmarkEnd w:id="24"/>
      <w:bookmarkEnd w:id="25"/>
      <w:bookmarkEnd w:id="26"/>
    </w:p>
    <w:p>
      <w:pPr>
        <w:pageBreakBefore w:val="0"/>
        <w:widowControl/>
        <w:kinsoku/>
        <w:wordWrap/>
        <w:overflowPunct/>
        <w:topLinePunct w:val="0"/>
        <w:autoSpaceDE/>
        <w:autoSpaceDN/>
        <w:bidi w:val="0"/>
        <w:adjustRightInd/>
        <w:snapToGrid/>
        <w:spacing w:beforeAutospacing="0" w:afterAutospacing="0" w:line="240" w:lineRule="auto"/>
        <w:ind w:left="0" w:leftChars="0" w:firstLine="210" w:firstLineChars="1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1.采购人信息</w:t>
      </w:r>
    </w:p>
    <w:p>
      <w:pPr>
        <w:pageBreakBefore w:val="0"/>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名 称：灵山县妇幼保健院　</w:t>
      </w:r>
    </w:p>
    <w:p>
      <w:pPr>
        <w:pageBreakBefore w:val="0"/>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　</w:t>
      </w:r>
      <w:r>
        <w:rPr>
          <w:rFonts w:hint="eastAsia" w:ascii="宋体" w:hAnsi="宋体" w:eastAsia="宋体" w:cs="宋体"/>
          <w:color w:val="auto"/>
          <w:sz w:val="21"/>
          <w:szCs w:val="21"/>
          <w:highlight w:val="none"/>
          <w:u w:val="none"/>
          <w:lang w:eastAsia="zh-CN"/>
        </w:rPr>
        <w:t>广西钦州市灵山县三海街道东边塘街81号</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　0777-</w:t>
      </w:r>
      <w:r>
        <w:rPr>
          <w:rFonts w:hint="eastAsia" w:ascii="宋体" w:hAnsi="宋体" w:eastAsia="宋体" w:cs="宋体"/>
          <w:color w:val="auto"/>
          <w:sz w:val="21"/>
          <w:szCs w:val="21"/>
          <w:highlight w:val="none"/>
          <w:u w:val="none"/>
          <w:lang w:eastAsia="zh-CN"/>
        </w:rPr>
        <w:t>6887630</w:t>
      </w:r>
      <w:r>
        <w:rPr>
          <w:rFonts w:hint="eastAsia" w:ascii="宋体" w:hAnsi="宋体" w:eastAsia="宋体" w:cs="宋体"/>
          <w:color w:val="auto"/>
          <w:sz w:val="21"/>
          <w:szCs w:val="21"/>
          <w:highlight w:val="none"/>
          <w:u w:val="none"/>
        </w:rPr>
        <w:t xml:space="preserve">　 </w:t>
      </w:r>
      <w:bookmarkStart w:id="27" w:name="_Toc28359086"/>
      <w:bookmarkStart w:id="28" w:name="_Toc28359009"/>
    </w:p>
    <w:p>
      <w:pPr>
        <w:pageBreakBefore w:val="0"/>
        <w:kinsoku/>
        <w:wordWrap/>
        <w:overflowPunct/>
        <w:topLinePunct w:val="0"/>
        <w:autoSpaceDE/>
        <w:autoSpaceDN/>
        <w:bidi w:val="0"/>
        <w:adjustRightInd/>
        <w:snapToGrid/>
        <w:spacing w:beforeAutospacing="0" w:afterAutospacing="0" w:line="240" w:lineRule="auto"/>
        <w:ind w:left="331" w:leftChars="133" w:hanging="52" w:hangingChars="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2.采购代理机构信息</w:t>
      </w:r>
      <w:bookmarkEnd w:id="27"/>
      <w:bookmarkEnd w:id="28"/>
    </w:p>
    <w:p>
      <w:pPr>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　中鼎誉润工程咨询有限公司　　</w:t>
      </w:r>
    </w:p>
    <w:p>
      <w:pPr>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址：　钦州高新技术产业开发区B1地块河东公寓36号楼B3号商铺1-2层　</w:t>
      </w:r>
    </w:p>
    <w:p>
      <w:pPr>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29" w:name="_Toc28359087"/>
      <w:bookmarkStart w:id="30" w:name="_Toc28359010"/>
      <w:r>
        <w:rPr>
          <w:rFonts w:hint="eastAsia" w:ascii="宋体" w:hAnsi="宋体" w:eastAsia="宋体" w:cs="宋体"/>
          <w:color w:val="auto"/>
          <w:sz w:val="21"/>
          <w:szCs w:val="21"/>
          <w:highlight w:val="none"/>
          <w:u w:val="none"/>
        </w:rPr>
        <w:t>　0777-3556789</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0777-6668259　　</w:t>
      </w:r>
    </w:p>
    <w:p>
      <w:pPr>
        <w:pageBreakBefore w:val="0"/>
        <w:kinsoku/>
        <w:wordWrap/>
        <w:overflowPunct/>
        <w:topLinePunct w:val="0"/>
        <w:autoSpaceDE/>
        <w:autoSpaceDN/>
        <w:bidi w:val="0"/>
        <w:adjustRightInd/>
        <w:snapToGrid/>
        <w:spacing w:beforeAutospacing="0" w:afterAutospacing="0" w:line="240" w:lineRule="auto"/>
        <w:ind w:firstLine="210" w:firstLineChars="1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3.项目联系方式</w:t>
      </w:r>
      <w:bookmarkEnd w:id="29"/>
      <w:bookmarkEnd w:id="30"/>
    </w:p>
    <w:p>
      <w:pPr>
        <w:pStyle w:val="7"/>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项目联系人：</w:t>
      </w:r>
      <w:r>
        <w:rPr>
          <w:rFonts w:hint="eastAsia" w:ascii="宋体" w:hAnsi="宋体" w:eastAsia="宋体" w:cs="宋体"/>
          <w:color w:val="auto"/>
          <w:sz w:val="21"/>
          <w:szCs w:val="21"/>
          <w:highlight w:val="none"/>
          <w:u w:val="none"/>
          <w:lang w:eastAsia="zh-CN"/>
        </w:rPr>
        <w:t>赖冰生</w:t>
      </w:r>
    </w:p>
    <w:p>
      <w:pPr>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电　话：0777-6668259　　</w:t>
      </w:r>
    </w:p>
    <w:p>
      <w:pPr>
        <w:pageBreakBefore w:val="0"/>
        <w:widowControl/>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eastAsia="宋体" w:cs="宋体"/>
          <w:color w:val="auto"/>
          <w:sz w:val="21"/>
          <w:szCs w:val="21"/>
          <w:highlight w:val="none"/>
          <w:u w:val="none"/>
        </w:rPr>
      </w:pPr>
    </w:p>
    <w:p>
      <w:pPr>
        <w:pageBreakBefore w:val="0"/>
        <w:kinsoku/>
        <w:wordWrap/>
        <w:overflowPunct/>
        <w:topLinePunct w:val="0"/>
        <w:bidi w:val="0"/>
        <w:snapToGrid/>
        <w:spacing w:beforeAutospacing="0" w:afterAutospacing="0" w:line="240" w:lineRule="auto"/>
        <w:textAlignment w:val="auto"/>
        <w:rPr>
          <w:rFonts w:hint="eastAsia" w:ascii="宋体" w:hAnsi="宋体" w:eastAsia="宋体" w:cs="宋体"/>
          <w:color w:val="auto"/>
          <w:sz w:val="21"/>
          <w:szCs w:val="21"/>
          <w:highlight w:val="none"/>
          <w:u w:val="none"/>
        </w:rPr>
      </w:pPr>
    </w:p>
    <w:p>
      <w:pPr>
        <w:pageBreakBefore w:val="0"/>
        <w:kinsoku/>
        <w:wordWrap/>
        <w:overflowPunct/>
        <w:topLinePunct w:val="0"/>
        <w:bidi w:val="0"/>
        <w:snapToGrid/>
        <w:spacing w:beforeAutospacing="0" w:afterAutospacing="0" w:line="240" w:lineRule="auto"/>
        <w:textAlignment w:val="auto"/>
        <w:rPr>
          <w:rFonts w:hint="eastAsia" w:ascii="宋体" w:hAnsi="宋体" w:eastAsia="宋体" w:cs="宋体"/>
          <w:color w:val="auto"/>
          <w:sz w:val="21"/>
          <w:szCs w:val="21"/>
          <w:highlight w:val="none"/>
          <w:u w:val="none"/>
        </w:rPr>
      </w:pPr>
    </w:p>
    <w:p>
      <w:pPr>
        <w:pageBreakBefore w:val="0"/>
        <w:kinsoku/>
        <w:wordWrap/>
        <w:overflowPunct/>
        <w:topLinePunct w:val="0"/>
        <w:bidi w:val="0"/>
        <w:snapToGrid/>
        <w:spacing w:beforeAutospacing="0" w:afterAutospacing="0"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中鼎誉润工程咨询有限公司</w:t>
      </w:r>
    </w:p>
    <w:p>
      <w:pPr>
        <w:pageBreakBefore w:val="0"/>
        <w:kinsoku/>
        <w:wordWrap/>
        <w:overflowPunct/>
        <w:topLinePunct w:val="0"/>
        <w:bidi w:val="0"/>
        <w:snapToGrid/>
        <w:spacing w:beforeAutospacing="0" w:afterAutospacing="0"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w:t>
      </w:r>
    </w:p>
    <w:p>
      <w:pPr>
        <w:pageBreakBefore w:val="0"/>
        <w:kinsoku/>
        <w:wordWrap/>
        <w:overflowPunct/>
        <w:topLinePunct w:val="0"/>
        <w:bidi w:val="0"/>
        <w:snapToGrid/>
        <w:spacing w:beforeAutospacing="0" w:afterAutospacing="0"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2020年10月26日</w:t>
      </w:r>
    </w:p>
    <w:p>
      <w:pPr>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p>
    <w:p>
      <w:pPr>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p>
    <w:p>
      <w:pPr>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p>
    <w:p>
      <w:pPr>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p>
    <w:p>
      <w:pPr>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p>
    <w:p>
      <w:pPr>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p>
    <w:p>
      <w:pPr>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p>
    <w:p>
      <w:pPr>
        <w:pageBreakBefore w:val="0"/>
        <w:kinsoku/>
        <w:overflowPunct/>
        <w:topLinePunct w:val="0"/>
        <w:bidi w:val="0"/>
        <w:spacing w:beforeAutospacing="0" w:afterAutospacing="0" w:line="240" w:lineRule="auto"/>
        <w:ind w:left="-17" w:leftChars="-8" w:firstLine="29" w:firstLineChars="8"/>
        <w:jc w:val="center"/>
        <w:rPr>
          <w:rFonts w:asciiTheme="minorEastAsia" w:hAnsiTheme="minorEastAsia" w:eastAsiaTheme="minorEastAsia"/>
          <w:b/>
          <w:color w:val="auto"/>
          <w:sz w:val="36"/>
          <w:highlight w:val="none"/>
          <w:u w:val="none"/>
        </w:rPr>
      </w:pPr>
      <w:r>
        <w:rPr>
          <w:rFonts w:hint="eastAsia" w:asciiTheme="minorEastAsia" w:hAnsiTheme="minorEastAsia" w:eastAsiaTheme="minorEastAsia"/>
          <w:b/>
          <w:color w:val="auto"/>
          <w:sz w:val="36"/>
          <w:highlight w:val="none"/>
          <w:u w:val="none"/>
        </w:rPr>
        <w:t>第二章  货物需求一览表</w:t>
      </w:r>
    </w:p>
    <w:p>
      <w:pPr>
        <w:pageBreakBefore w:val="0"/>
        <w:kinsoku/>
        <w:overflowPunct/>
        <w:topLinePunct w:val="0"/>
        <w:bidi w:val="0"/>
        <w:adjustRightInd w:val="0"/>
        <w:spacing w:beforeAutospacing="0" w:afterAutospacing="0" w:line="240" w:lineRule="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说明：</w:t>
      </w:r>
    </w:p>
    <w:p>
      <w:pPr>
        <w:pageBreakBefore w:val="0"/>
        <w:kinsoku/>
        <w:overflowPunct/>
        <w:topLinePunct w:val="0"/>
        <w:bidi w:val="0"/>
        <w:adjustRightInd w:val="0"/>
        <w:spacing w:beforeAutospacing="0" w:afterAutospacing="0" w:line="240" w:lineRule="auto"/>
        <w:ind w:left="6" w:firstLine="43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rPr>
        <w:t>本货物需求一览表中所列的品牌、型号仅起参考作用，投标人可选用其他品牌、型号替代，但替代的品牌、型号在实质性要求和条件上要相当于或优于参考品牌、型号。</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2、凡在“技术参数要求”中表述为“标配”或“标准配置”的设备，投标人应按第四章“投标文件格式”规定的格式在“投标产品技术资料表”中将其参数详细列明。</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3、本货物需求一览表中内容如与第五章“合同条款及格式”相关条款不一致的，以本表为准。</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p>
    <w:tbl>
      <w:tblPr>
        <w:tblStyle w:val="17"/>
        <w:tblW w:w="10238" w:type="dxa"/>
        <w:tblInd w:w="-45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575"/>
        <w:gridCol w:w="1131"/>
        <w:gridCol w:w="7410"/>
        <w:gridCol w:w="567"/>
        <w:gridCol w:w="55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85"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kern w:val="0"/>
                <w:sz w:val="21"/>
                <w:szCs w:val="21"/>
                <w:highlight w:val="none"/>
                <w:u w:val="none"/>
              </w:rPr>
              <w:t>序号</w:t>
            </w:r>
          </w:p>
        </w:tc>
        <w:tc>
          <w:tcPr>
            <w:tcW w:w="1131"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kern w:val="0"/>
                <w:sz w:val="21"/>
                <w:szCs w:val="21"/>
                <w:highlight w:val="none"/>
                <w:u w:val="none"/>
              </w:rPr>
              <w:t>设备名称</w:t>
            </w:r>
          </w:p>
        </w:tc>
        <w:tc>
          <w:tcPr>
            <w:tcW w:w="7410"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主要技术参数及功能要求</w:t>
            </w:r>
          </w:p>
        </w:tc>
        <w:tc>
          <w:tcPr>
            <w:tcW w:w="567"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kern w:val="0"/>
                <w:sz w:val="21"/>
                <w:szCs w:val="21"/>
                <w:highlight w:val="none"/>
                <w:u w:val="none"/>
              </w:rPr>
              <w:t>单位</w:t>
            </w:r>
          </w:p>
        </w:tc>
        <w:tc>
          <w:tcPr>
            <w:tcW w:w="55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kern w:val="0"/>
                <w:sz w:val="21"/>
                <w:szCs w:val="21"/>
                <w:highlight w:val="none"/>
                <w:u w:val="none"/>
              </w:rPr>
              <w:t>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546" w:hRule="atLeast"/>
        </w:trPr>
        <w:tc>
          <w:tcPr>
            <w:tcW w:w="575"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32孔自动提取仪</w:t>
            </w:r>
          </w:p>
        </w:tc>
        <w:tc>
          <w:tcPr>
            <w:tcW w:w="7410" w:type="dxa"/>
            <w:tcBorders>
              <w:tl2br w:val="nil"/>
              <w:tr2bl w:val="nil"/>
            </w:tcBorders>
          </w:tcPr>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一、主要技术参数与性能指标</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1、原理：磁珠法</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2、样品通量：1-32</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3、处理体积：30 μL—1000 μL</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4、磁棒数量：32</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5、磁珠回收率：≥98%</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6、提取孔间差：CV≤3%</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7、裂解加热：室温至105℃</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8、洗脱加热：室温至105℃</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9、温度精度：±1℃</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10、震荡混合：多模式多档可调</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11、操作界面：</w:t>
            </w:r>
            <w:r>
              <w:rPr>
                <w:rFonts w:hint="eastAsia" w:ascii="宋体" w:hAnsi="宋体" w:eastAsia="宋体" w:cs="宋体"/>
                <w:color w:val="auto"/>
                <w:sz w:val="21"/>
                <w:szCs w:val="21"/>
                <w:highlight w:val="none"/>
                <w:u w:val="none"/>
                <w:lang w:val="en-US" w:eastAsia="zh-CN"/>
              </w:rPr>
              <w:t>不小于</w:t>
            </w:r>
            <w:r>
              <w:rPr>
                <w:rFonts w:hint="eastAsia" w:ascii="宋体" w:hAnsi="宋体" w:eastAsia="宋体" w:cs="宋体"/>
                <w:color w:val="auto"/>
                <w:sz w:val="21"/>
                <w:szCs w:val="21"/>
                <w:highlight w:val="none"/>
                <w:u w:val="none"/>
              </w:rPr>
              <w:t>8.4寸彩色大触摸屏</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12、内部程序：可储存500组以上程序</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13、程序管理：新建、编辑、另存、删除程序，可设置快捷程序</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★14、提取时间：9~24min/批</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★15、样本类型：全血、血清、血浆、咽拭子、分泌物、脱落细胞、尿液、痰液、粪便、FFPE组织等</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16、仪器扩展接口：标准USB，以太网</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★17、杀菌消毒：紫外灭菌</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18、排气：风扇排气</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★19、过滤：HEPA过滤网</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20、数据储存：可储存，内置SD卡</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21、最大输入功率：500VA</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22、外形尺寸</w:t>
            </w:r>
            <w:r>
              <w:rPr>
                <w:rStyle w:val="25"/>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rPr>
              <w:t>长*宽*高</w:t>
            </w:r>
            <w:r>
              <w:rPr>
                <w:rStyle w:val="25"/>
                <w:rFonts w:hint="eastAsia" w:ascii="宋体" w:hAnsi="宋体" w:eastAsia="宋体" w:cs="宋体"/>
                <w:color w:val="auto"/>
                <w:sz w:val="21"/>
                <w:szCs w:val="21"/>
                <w:highlight w:val="none"/>
                <w:u w:val="none"/>
              </w:rPr>
              <w:t>）：</w:t>
            </w:r>
            <w:r>
              <w:rPr>
                <w:rStyle w:val="25"/>
                <w:rFonts w:hint="eastAsia" w:ascii="宋体" w:hAnsi="宋体" w:eastAsia="宋体" w:cs="宋体"/>
                <w:color w:val="auto"/>
                <w:sz w:val="21"/>
                <w:szCs w:val="21"/>
                <w:highlight w:val="none"/>
                <w:u w:val="none"/>
                <w:lang w:val="en-US" w:eastAsia="zh-CN"/>
              </w:rPr>
              <w:t>约</w:t>
            </w:r>
            <w:r>
              <w:rPr>
                <w:rFonts w:hint="eastAsia" w:ascii="宋体" w:hAnsi="宋体" w:eastAsia="宋体" w:cs="宋体"/>
                <w:color w:val="auto"/>
                <w:sz w:val="21"/>
                <w:szCs w:val="21"/>
                <w:highlight w:val="none"/>
                <w:u w:val="none"/>
              </w:rPr>
              <w:t>375mm*415mm*440mm</w:t>
            </w:r>
            <w:r>
              <w:rPr>
                <w:rFonts w:hint="eastAsia" w:ascii="宋体" w:hAnsi="宋体" w:eastAsia="宋体" w:cs="宋体"/>
                <w:color w:val="auto"/>
                <w:sz w:val="21"/>
                <w:szCs w:val="21"/>
                <w:highlight w:val="none"/>
                <w:u w:val="none"/>
                <w:lang w:eastAsia="zh-CN"/>
              </w:rPr>
              <w:t>；</w:t>
            </w:r>
          </w:p>
          <w:p>
            <w:pPr>
              <w:pageBreakBefore w:val="0"/>
              <w:tabs>
                <w:tab w:val="left" w:pos="540"/>
                <w:tab w:val="left" w:pos="900"/>
                <w:tab w:val="left" w:pos="108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23、重量：</w:t>
            </w:r>
            <w:r>
              <w:rPr>
                <w:rFonts w:hint="eastAsia" w:ascii="宋体" w:hAnsi="宋体" w:eastAsia="宋体" w:cs="宋体"/>
                <w:color w:val="auto"/>
                <w:sz w:val="21"/>
                <w:szCs w:val="21"/>
                <w:highlight w:val="none"/>
                <w:u w:val="none"/>
                <w:lang w:val="en-US" w:eastAsia="zh-CN"/>
              </w:rPr>
              <w:t>约</w:t>
            </w:r>
            <w:r>
              <w:rPr>
                <w:rFonts w:hint="eastAsia" w:ascii="宋体" w:hAnsi="宋体" w:eastAsia="宋体" w:cs="宋体"/>
                <w:color w:val="auto"/>
                <w:sz w:val="21"/>
                <w:szCs w:val="21"/>
                <w:highlight w:val="none"/>
                <w:u w:val="none"/>
              </w:rPr>
              <w:t>27kg</w:t>
            </w:r>
            <w:r>
              <w:rPr>
                <w:rFonts w:hint="eastAsia" w:ascii="宋体" w:hAnsi="宋体" w:eastAsia="宋体" w:cs="宋体"/>
                <w:color w:val="auto"/>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506" w:hRule="atLeast"/>
        </w:trPr>
        <w:tc>
          <w:tcPr>
            <w:tcW w:w="575"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48孔自动提取仪</w:t>
            </w:r>
          </w:p>
        </w:tc>
        <w:tc>
          <w:tcPr>
            <w:tcW w:w="7410" w:type="dxa"/>
            <w:tcBorders>
              <w:tl2br w:val="nil"/>
              <w:tr2bl w:val="nil"/>
            </w:tcBorders>
          </w:tcPr>
          <w:p>
            <w:pPr>
              <w:pageBreakBefore w:val="0"/>
              <w:kinsoku/>
              <w:overflowPunct/>
              <w:topLinePunct w:val="0"/>
              <w:bidi w:val="0"/>
              <w:spacing w:beforeAutospacing="0" w:afterAutospacing="0" w:line="240" w:lineRule="auto"/>
              <w:ind w:left="21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一、</w:t>
            </w:r>
            <w:r>
              <w:rPr>
                <w:rFonts w:hint="eastAsia" w:ascii="宋体" w:hAnsi="宋体" w:eastAsia="宋体" w:cs="宋体"/>
                <w:color w:val="auto"/>
                <w:sz w:val="21"/>
                <w:szCs w:val="21"/>
                <w:highlight w:val="none"/>
                <w:u w:val="none"/>
              </w:rPr>
              <w:t>主要技术参数与性能指标</w:t>
            </w:r>
          </w:p>
          <w:p>
            <w:pPr>
              <w:pageBreakBefore w:val="0"/>
              <w:tabs>
                <w:tab w:val="left" w:pos="120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1、处理体积： 20uL-1000ul</w:t>
            </w:r>
            <w:r>
              <w:rPr>
                <w:rFonts w:hint="eastAsia" w:ascii="宋体" w:hAnsi="宋体" w:eastAsia="宋体" w:cs="宋体"/>
                <w:color w:val="auto"/>
                <w:sz w:val="21"/>
                <w:szCs w:val="21"/>
                <w:highlight w:val="none"/>
                <w:u w:val="none"/>
                <w:lang w:eastAsia="zh-CN"/>
              </w:rPr>
              <w:t>；</w:t>
            </w:r>
          </w:p>
          <w:p>
            <w:pPr>
              <w:pageBreakBefore w:val="0"/>
              <w:tabs>
                <w:tab w:val="left" w:pos="120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2、样品通量： 1-48</w:t>
            </w:r>
            <w:r>
              <w:rPr>
                <w:rFonts w:hint="eastAsia" w:ascii="宋体" w:hAnsi="宋体" w:eastAsia="宋体" w:cs="宋体"/>
                <w:color w:val="auto"/>
                <w:sz w:val="21"/>
                <w:szCs w:val="21"/>
                <w:highlight w:val="none"/>
                <w:u w:val="none"/>
                <w:lang w:eastAsia="zh-CN"/>
              </w:rPr>
              <w:t>；</w:t>
            </w:r>
          </w:p>
          <w:p>
            <w:pPr>
              <w:pageBreakBefore w:val="0"/>
              <w:tabs>
                <w:tab w:val="left" w:pos="1200"/>
              </w:tabs>
              <w:kinsoku/>
              <w:overflowPunct/>
              <w:topLinePunct w:val="0"/>
              <w:bidi w:val="0"/>
              <w:spacing w:beforeAutospacing="0" w:afterAutospacing="0" w:line="240" w:lineRule="auto"/>
              <w:ind w:firstLine="198"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pacing w:val="-6"/>
                <w:sz w:val="21"/>
                <w:szCs w:val="21"/>
                <w:highlight w:val="none"/>
                <w:u w:val="none"/>
              </w:rPr>
              <w:t xml:space="preserve">3、磁珠回收率： 大于 </w:t>
            </w:r>
            <w:r>
              <w:rPr>
                <w:rFonts w:hint="eastAsia" w:ascii="宋体" w:hAnsi="宋体" w:eastAsia="宋体" w:cs="宋体"/>
                <w:color w:val="auto"/>
                <w:sz w:val="21"/>
                <w:szCs w:val="21"/>
                <w:highlight w:val="none"/>
                <w:u w:val="none"/>
              </w:rPr>
              <w:t>95%</w:t>
            </w:r>
            <w:r>
              <w:rPr>
                <w:rFonts w:hint="eastAsia" w:ascii="宋体" w:hAnsi="宋体" w:eastAsia="宋体" w:cs="宋体"/>
                <w:color w:val="auto"/>
                <w:sz w:val="21"/>
                <w:szCs w:val="21"/>
                <w:highlight w:val="none"/>
                <w:u w:val="none"/>
                <w:lang w:eastAsia="zh-CN"/>
              </w:rPr>
              <w:t>；</w:t>
            </w:r>
          </w:p>
          <w:p>
            <w:pPr>
              <w:pageBreakBefore w:val="0"/>
              <w:tabs>
                <w:tab w:val="left" w:pos="120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4、孔板类型： 96</w:t>
            </w:r>
            <w:r>
              <w:rPr>
                <w:rFonts w:hint="eastAsia" w:ascii="宋体" w:hAnsi="宋体" w:eastAsia="宋体" w:cs="宋体"/>
                <w:color w:val="auto"/>
                <w:spacing w:val="-12"/>
                <w:sz w:val="21"/>
                <w:szCs w:val="21"/>
                <w:highlight w:val="none"/>
                <w:u w:val="none"/>
              </w:rPr>
              <w:t xml:space="preserve"> 孔深孔板</w:t>
            </w:r>
            <w:r>
              <w:rPr>
                <w:rFonts w:hint="eastAsia" w:ascii="宋体" w:hAnsi="宋体" w:eastAsia="宋体" w:cs="宋体"/>
                <w:color w:val="auto"/>
                <w:spacing w:val="-12"/>
                <w:sz w:val="21"/>
                <w:szCs w:val="21"/>
                <w:highlight w:val="none"/>
                <w:u w:val="none"/>
                <w:lang w:eastAsia="zh-CN"/>
              </w:rPr>
              <w:t>；</w:t>
            </w:r>
          </w:p>
          <w:p>
            <w:pPr>
              <w:pageBreakBefore w:val="0"/>
              <w:tabs>
                <w:tab w:val="left" w:pos="120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5、提取孔间差： CV</w:t>
            </w:r>
            <w:r>
              <w:rPr>
                <w:rFonts w:hint="eastAsia" w:ascii="宋体" w:hAnsi="宋体" w:eastAsia="宋体" w:cs="宋体"/>
                <w:color w:val="auto"/>
                <w:spacing w:val="-30"/>
                <w:sz w:val="21"/>
                <w:szCs w:val="21"/>
                <w:highlight w:val="none"/>
                <w:u w:val="none"/>
              </w:rPr>
              <w:t xml:space="preserve"> 小于 </w:t>
            </w:r>
            <w:r>
              <w:rPr>
                <w:rFonts w:hint="eastAsia" w:ascii="宋体" w:hAnsi="宋体" w:eastAsia="宋体" w:cs="宋体"/>
                <w:color w:val="auto"/>
                <w:sz w:val="21"/>
                <w:szCs w:val="21"/>
                <w:highlight w:val="none"/>
                <w:u w:val="none"/>
              </w:rPr>
              <w:t>3%</w:t>
            </w:r>
            <w:r>
              <w:rPr>
                <w:rFonts w:hint="eastAsia" w:ascii="宋体" w:hAnsi="宋体" w:eastAsia="宋体" w:cs="宋体"/>
                <w:color w:val="auto"/>
                <w:sz w:val="21"/>
                <w:szCs w:val="21"/>
                <w:highlight w:val="none"/>
                <w:u w:val="none"/>
                <w:lang w:eastAsia="zh-CN"/>
              </w:rPr>
              <w:t>；</w:t>
            </w:r>
          </w:p>
          <w:p>
            <w:pPr>
              <w:pageBreakBefore w:val="0"/>
              <w:tabs>
                <w:tab w:val="left" w:pos="120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6、磁棒：48</w:t>
            </w:r>
            <w:r>
              <w:rPr>
                <w:rFonts w:hint="eastAsia" w:ascii="宋体" w:hAnsi="宋体" w:eastAsia="宋体" w:cs="宋体"/>
                <w:color w:val="auto"/>
                <w:spacing w:val="-30"/>
                <w:sz w:val="21"/>
                <w:szCs w:val="21"/>
                <w:highlight w:val="none"/>
                <w:u w:val="none"/>
              </w:rPr>
              <w:t xml:space="preserve"> 根</w:t>
            </w:r>
            <w:r>
              <w:rPr>
                <w:rFonts w:hint="eastAsia" w:ascii="宋体" w:hAnsi="宋体" w:eastAsia="宋体" w:cs="宋体"/>
                <w:color w:val="auto"/>
                <w:spacing w:val="-30"/>
                <w:sz w:val="21"/>
                <w:szCs w:val="21"/>
                <w:highlight w:val="none"/>
                <w:u w:val="none"/>
                <w:lang w:eastAsia="zh-CN"/>
              </w:rPr>
              <w:t>；</w:t>
            </w:r>
          </w:p>
          <w:p>
            <w:pPr>
              <w:pageBreakBefore w:val="0"/>
              <w:tabs>
                <w:tab w:val="left" w:pos="1143"/>
              </w:tabs>
              <w:kinsoku/>
              <w:overflowPunct/>
              <w:topLinePunct w:val="0"/>
              <w:bidi w:val="0"/>
              <w:spacing w:beforeAutospacing="0" w:afterAutospacing="0" w:line="240" w:lineRule="auto"/>
              <w:ind w:firstLine="18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pacing w:val="-15"/>
                <w:sz w:val="21"/>
                <w:szCs w:val="21"/>
                <w:highlight w:val="none"/>
                <w:u w:val="none"/>
              </w:rPr>
              <w:t>7、加热温度： 可选配加热模块，实现裂解加热</w:t>
            </w:r>
            <w:r>
              <w:rPr>
                <w:rFonts w:hint="eastAsia" w:ascii="宋体" w:hAnsi="宋体" w:eastAsia="宋体" w:cs="宋体"/>
                <w:color w:val="auto"/>
                <w:sz w:val="21"/>
                <w:szCs w:val="21"/>
                <w:highlight w:val="none"/>
                <w:u w:val="none"/>
              </w:rPr>
              <w:t>（室温至</w:t>
            </w:r>
            <w:r>
              <w:rPr>
                <w:rFonts w:hint="eastAsia" w:ascii="宋体" w:hAnsi="宋体" w:eastAsia="宋体" w:cs="宋体"/>
                <w:color w:val="auto"/>
                <w:spacing w:val="-10"/>
                <w:sz w:val="21"/>
                <w:szCs w:val="21"/>
                <w:highlight w:val="none"/>
                <w:u w:val="none"/>
              </w:rPr>
              <w:t>+120℃）与洗脱加热</w:t>
            </w:r>
            <w:r>
              <w:rPr>
                <w:rFonts w:hint="eastAsia" w:ascii="宋体" w:hAnsi="宋体" w:eastAsia="宋体" w:cs="宋体"/>
                <w:color w:val="auto"/>
                <w:sz w:val="21"/>
                <w:szCs w:val="21"/>
                <w:highlight w:val="none"/>
                <w:u w:val="none"/>
              </w:rPr>
              <w:t>（</w:t>
            </w:r>
            <w:r>
              <w:rPr>
                <w:rFonts w:hint="eastAsia" w:ascii="宋体" w:hAnsi="宋体" w:eastAsia="宋体" w:cs="宋体"/>
                <w:color w:val="auto"/>
                <w:spacing w:val="-15"/>
                <w:sz w:val="21"/>
                <w:szCs w:val="21"/>
                <w:highlight w:val="none"/>
                <w:u w:val="none"/>
              </w:rPr>
              <w:t>室</w:t>
            </w:r>
            <w:r>
              <w:rPr>
                <w:rFonts w:hint="eastAsia" w:ascii="宋体" w:hAnsi="宋体" w:eastAsia="宋体" w:cs="宋体"/>
                <w:color w:val="auto"/>
                <w:sz w:val="21"/>
                <w:szCs w:val="21"/>
                <w:highlight w:val="none"/>
                <w:u w:val="none"/>
              </w:rPr>
              <w:t>温至+ 120℃）</w:t>
            </w:r>
            <w:r>
              <w:rPr>
                <w:rFonts w:hint="eastAsia" w:ascii="宋体" w:hAnsi="宋体" w:eastAsia="宋体" w:cs="宋体"/>
                <w:color w:val="auto"/>
                <w:sz w:val="21"/>
                <w:szCs w:val="21"/>
                <w:highlight w:val="none"/>
                <w:u w:val="none"/>
                <w:lang w:eastAsia="zh-CN"/>
              </w:rPr>
              <w:t>；</w:t>
            </w:r>
          </w:p>
          <w:p>
            <w:pPr>
              <w:pageBreakBefore w:val="0"/>
              <w:tabs>
                <w:tab w:val="left" w:pos="120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8、操作界面： 全中文大屏幕彩色液晶+ 触控操作</w:t>
            </w:r>
            <w:r>
              <w:rPr>
                <w:rFonts w:hint="eastAsia" w:ascii="宋体" w:hAnsi="宋体" w:eastAsia="宋体" w:cs="宋体"/>
                <w:color w:val="auto"/>
                <w:sz w:val="21"/>
                <w:szCs w:val="21"/>
                <w:highlight w:val="none"/>
                <w:u w:val="none"/>
                <w:lang w:eastAsia="zh-CN"/>
              </w:rPr>
              <w:t>；</w:t>
            </w:r>
          </w:p>
          <w:p>
            <w:pPr>
              <w:pageBreakBefore w:val="0"/>
              <w:tabs>
                <w:tab w:val="left" w:pos="120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9、紫外照射： 有</w:t>
            </w:r>
            <w:r>
              <w:rPr>
                <w:rFonts w:hint="eastAsia" w:ascii="宋体" w:hAnsi="宋体" w:eastAsia="宋体" w:cs="宋体"/>
                <w:color w:val="auto"/>
                <w:sz w:val="21"/>
                <w:szCs w:val="21"/>
                <w:highlight w:val="none"/>
                <w:u w:val="none"/>
                <w:lang w:eastAsia="zh-CN"/>
              </w:rPr>
              <w:t>；</w:t>
            </w:r>
          </w:p>
          <w:p>
            <w:pPr>
              <w:pageBreakBefore w:val="0"/>
              <w:tabs>
                <w:tab w:val="left" w:pos="120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10、提取时间：30-60分钟/次（由所用试剂决定）</w:t>
            </w:r>
            <w:r>
              <w:rPr>
                <w:rFonts w:hint="eastAsia" w:ascii="宋体" w:hAnsi="宋体" w:eastAsia="宋体" w:cs="宋体"/>
                <w:color w:val="auto"/>
                <w:sz w:val="21"/>
                <w:szCs w:val="21"/>
                <w:highlight w:val="none"/>
                <w:u w:val="none"/>
                <w:lang w:eastAsia="zh-CN"/>
              </w:rPr>
              <w:t>；</w:t>
            </w:r>
          </w:p>
          <w:p>
            <w:pPr>
              <w:pageBreakBefore w:val="0"/>
              <w:tabs>
                <w:tab w:val="left" w:pos="120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11、重量： 41 kg±5kg</w:t>
            </w:r>
            <w:r>
              <w:rPr>
                <w:rFonts w:hint="eastAsia" w:ascii="宋体" w:hAnsi="宋体" w:eastAsia="宋体" w:cs="宋体"/>
                <w:color w:val="auto"/>
                <w:sz w:val="21"/>
                <w:szCs w:val="21"/>
                <w:highlight w:val="none"/>
                <w:u w:val="none"/>
                <w:lang w:eastAsia="zh-CN"/>
              </w:rPr>
              <w:t>；</w:t>
            </w:r>
          </w:p>
          <w:p>
            <w:pPr>
              <w:pageBreakBefore w:val="0"/>
              <w:tabs>
                <w:tab w:val="left" w:pos="120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12、外观规格（长×宽×高）：</w:t>
            </w:r>
            <w:r>
              <w:rPr>
                <w:rFonts w:hint="eastAsia" w:ascii="宋体" w:hAnsi="宋体" w:eastAsia="宋体" w:cs="宋体"/>
                <w:color w:val="auto"/>
                <w:sz w:val="21"/>
                <w:szCs w:val="21"/>
                <w:highlight w:val="none"/>
                <w:u w:val="none"/>
                <w:lang w:val="en-US" w:eastAsia="zh-CN"/>
              </w:rPr>
              <w:t>约</w:t>
            </w:r>
            <w:r>
              <w:rPr>
                <w:rFonts w:hint="eastAsia" w:ascii="宋体" w:hAnsi="宋体" w:eastAsia="宋体" w:cs="宋体"/>
                <w:color w:val="auto"/>
                <w:sz w:val="21"/>
                <w:szCs w:val="21"/>
                <w:highlight w:val="none"/>
                <w:u w:val="none"/>
              </w:rPr>
              <w:t xml:space="preserve">536 mm x395 mm x 461 mm </w:t>
            </w:r>
            <w:r>
              <w:rPr>
                <w:rFonts w:hint="eastAsia" w:ascii="宋体" w:hAnsi="宋体" w:eastAsia="宋体" w:cs="宋体"/>
                <w:color w:val="auto"/>
                <w:sz w:val="21"/>
                <w:szCs w:val="21"/>
                <w:highlight w:val="none"/>
                <w:u w:val="none"/>
                <w:lang w:eastAsia="zh-CN"/>
              </w:rPr>
              <w:t>；</w:t>
            </w:r>
          </w:p>
          <w:p>
            <w:pPr>
              <w:pageBreakBefore w:val="0"/>
              <w:tabs>
                <w:tab w:val="left" w:pos="1200"/>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13、使用电源： AC 110～240V，50Hz/60Hz，500W</w:t>
            </w:r>
            <w:r>
              <w:rPr>
                <w:rFonts w:hint="eastAsia" w:ascii="宋体" w:hAnsi="宋体" w:eastAsia="宋体" w:cs="宋体"/>
                <w:color w:val="auto"/>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96孔荧光pcr仪</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一、</w:t>
            </w:r>
            <w:r>
              <w:rPr>
                <w:rFonts w:hint="eastAsia" w:ascii="宋体" w:hAnsi="宋体" w:eastAsia="宋体" w:cs="宋体"/>
                <w:color w:val="auto"/>
                <w:sz w:val="21"/>
                <w:szCs w:val="21"/>
                <w:highlight w:val="none"/>
                <w:u w:val="none"/>
              </w:rPr>
              <w:t>主要技术参数与性能指标</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color w:val="auto"/>
                <w:sz w:val="21"/>
                <w:szCs w:val="21"/>
                <w:highlight w:val="none"/>
                <w:u w:val="none"/>
              </w:rPr>
              <w:t>★1、样本容量：</w:t>
            </w:r>
            <w:r>
              <w:rPr>
                <w:rFonts w:hint="eastAsia" w:ascii="宋体" w:hAnsi="宋体" w:eastAsia="宋体" w:cs="宋体"/>
                <w:bCs/>
                <w:color w:val="auto"/>
                <w:sz w:val="21"/>
                <w:szCs w:val="21"/>
                <w:highlight w:val="none"/>
                <w:u w:val="none"/>
              </w:rPr>
              <w:t>96孔</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w:t>
            </w:r>
            <w:r>
              <w:rPr>
                <w:rFonts w:hint="eastAsia" w:ascii="宋体" w:hAnsi="宋体" w:eastAsia="宋体" w:cs="宋体"/>
                <w:bCs/>
                <w:color w:val="auto"/>
                <w:sz w:val="21"/>
                <w:szCs w:val="21"/>
                <w:highlight w:val="none"/>
                <w:u w:val="none"/>
              </w:rPr>
              <w:t>2、</w:t>
            </w:r>
            <w:r>
              <w:rPr>
                <w:rFonts w:hint="eastAsia" w:ascii="宋体" w:hAnsi="宋体" w:eastAsia="宋体" w:cs="宋体"/>
                <w:color w:val="auto"/>
                <w:sz w:val="21"/>
                <w:szCs w:val="21"/>
                <w:highlight w:val="none"/>
                <w:u w:val="none"/>
              </w:rPr>
              <w:t>光 源：超高亮度LED</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3、检测器：高灵敏度光电传感器</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vertAlign w:val="superscript"/>
                <w:lang w:eastAsia="zh-CN"/>
              </w:rPr>
            </w:pPr>
            <w:r>
              <w:rPr>
                <w:rFonts w:hint="eastAsia" w:ascii="宋体" w:hAnsi="宋体" w:eastAsia="宋体" w:cs="宋体"/>
                <w:color w:val="auto"/>
                <w:sz w:val="21"/>
                <w:szCs w:val="21"/>
                <w:highlight w:val="none"/>
                <w:u w:val="none"/>
              </w:rPr>
              <w:t>4、检测动力学范围：10</w:t>
            </w:r>
            <w:r>
              <w:rPr>
                <w:rFonts w:hint="eastAsia" w:ascii="宋体" w:hAnsi="宋体" w:eastAsia="宋体" w:cs="宋体"/>
                <w:color w:val="auto"/>
                <w:sz w:val="21"/>
                <w:szCs w:val="21"/>
                <w:highlight w:val="none"/>
                <w:u w:val="none"/>
                <w:vertAlign w:val="superscript"/>
              </w:rPr>
              <w:t>0</w:t>
            </w:r>
            <w:r>
              <w:rPr>
                <w:rFonts w:hint="eastAsia" w:ascii="宋体" w:hAnsi="宋体" w:eastAsia="宋体" w:cs="宋体"/>
                <w:color w:val="auto"/>
                <w:sz w:val="21"/>
                <w:szCs w:val="21"/>
                <w:highlight w:val="none"/>
                <w:u w:val="none"/>
              </w:rPr>
              <w:t>-10</w:t>
            </w:r>
            <w:r>
              <w:rPr>
                <w:rFonts w:hint="eastAsia" w:ascii="宋体" w:hAnsi="宋体" w:eastAsia="宋体" w:cs="宋体"/>
                <w:color w:val="auto"/>
                <w:sz w:val="21"/>
                <w:szCs w:val="21"/>
                <w:highlight w:val="none"/>
                <w:u w:val="none"/>
                <w:vertAlign w:val="superscript"/>
              </w:rPr>
              <w:t>10</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5、最小检测模板：单个拷贝</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6、反应容积：15ul-100ul</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color w:val="auto"/>
                <w:sz w:val="21"/>
                <w:szCs w:val="21"/>
                <w:highlight w:val="none"/>
                <w:u w:val="none"/>
              </w:rPr>
              <w:t>★7、荧光激发波长：</w:t>
            </w:r>
            <w:r>
              <w:rPr>
                <w:rFonts w:hint="eastAsia" w:ascii="宋体" w:hAnsi="宋体" w:eastAsia="宋体" w:cs="宋体"/>
                <w:bCs/>
                <w:color w:val="auto"/>
                <w:sz w:val="21"/>
                <w:szCs w:val="21"/>
                <w:highlight w:val="none"/>
                <w:u w:val="none"/>
              </w:rPr>
              <w:t xml:space="preserve">通道1：470nm  </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 xml:space="preserve"> 通道2：530 nm </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 xml:space="preserve">                   通道3：580nm   </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 xml:space="preserve"> 通道4：630 nm</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rPr>
              <w:t>★</w:t>
            </w:r>
            <w:r>
              <w:rPr>
                <w:rFonts w:hint="eastAsia" w:ascii="宋体" w:hAnsi="宋体" w:eastAsia="宋体" w:cs="宋体"/>
                <w:bCs/>
                <w:color w:val="auto"/>
                <w:sz w:val="21"/>
                <w:szCs w:val="21"/>
                <w:highlight w:val="none"/>
                <w:u w:val="none"/>
              </w:rPr>
              <w:t>8、</w:t>
            </w:r>
            <w:r>
              <w:rPr>
                <w:rFonts w:hint="eastAsia" w:ascii="宋体" w:hAnsi="宋体" w:eastAsia="宋体" w:cs="宋体"/>
                <w:color w:val="auto"/>
                <w:sz w:val="21"/>
                <w:szCs w:val="21"/>
                <w:highlight w:val="none"/>
                <w:u w:val="none"/>
              </w:rPr>
              <w:t>荧光检测波长：</w:t>
            </w:r>
            <w:r>
              <w:rPr>
                <w:rFonts w:hint="eastAsia" w:ascii="宋体" w:hAnsi="宋体" w:eastAsia="宋体" w:cs="宋体"/>
                <w:bCs/>
                <w:color w:val="auto"/>
                <w:sz w:val="21"/>
                <w:szCs w:val="21"/>
                <w:highlight w:val="none"/>
                <w:u w:val="none"/>
              </w:rPr>
              <w:t xml:space="preserve">通道1：510 nm  </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 xml:space="preserve">  通道2：565 nm </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 xml:space="preserve">  </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 xml:space="preserve">                   通道3：620 nm  </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 xml:space="preserve"> 通道4：665 nm</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9、</w:t>
            </w:r>
            <w:r>
              <w:rPr>
                <w:rFonts w:hint="eastAsia" w:ascii="宋体" w:hAnsi="宋体" w:eastAsia="宋体" w:cs="宋体"/>
                <w:color w:val="auto"/>
                <w:sz w:val="21"/>
                <w:szCs w:val="21"/>
                <w:highlight w:val="none"/>
                <w:u w:val="none"/>
              </w:rPr>
              <w:t>检测的荧光素及染料：</w:t>
            </w:r>
            <w:r>
              <w:rPr>
                <w:rFonts w:hint="eastAsia" w:ascii="宋体" w:hAnsi="宋体" w:eastAsia="宋体" w:cs="宋体"/>
                <w:bCs/>
                <w:color w:val="auto"/>
                <w:sz w:val="21"/>
                <w:szCs w:val="21"/>
                <w:highlight w:val="none"/>
                <w:u w:val="none"/>
              </w:rPr>
              <w:t xml:space="preserve">通道1：FAM、SYBR  </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 xml:space="preserve">    </w:t>
            </w:r>
          </w:p>
          <w:p>
            <w:pPr>
              <w:pageBreakBefore w:val="0"/>
              <w:kinsoku/>
              <w:overflowPunct/>
              <w:topLinePunct w:val="0"/>
              <w:bidi w:val="0"/>
              <w:spacing w:beforeAutospacing="0" w:afterAutospacing="0" w:line="240" w:lineRule="auto"/>
              <w:ind w:firstLine="2730" w:firstLineChars="13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 xml:space="preserve">通道2：VIC、HEX、JOE、TET、TAMRA、CY3 </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730" w:firstLineChars="13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 xml:space="preserve">通道3：ROX、TEXRAD  </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 xml:space="preserve"> 通道4： CY5</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bCs/>
                <w:color w:val="auto"/>
                <w:sz w:val="21"/>
                <w:szCs w:val="21"/>
                <w:highlight w:val="none"/>
                <w:u w:val="none"/>
              </w:rPr>
              <w:t>10、</w:t>
            </w:r>
            <w:r>
              <w:rPr>
                <w:rFonts w:hint="eastAsia" w:ascii="宋体" w:hAnsi="宋体" w:eastAsia="宋体" w:cs="宋体"/>
                <w:color w:val="auto"/>
                <w:sz w:val="21"/>
                <w:szCs w:val="21"/>
                <w:highlight w:val="none"/>
                <w:u w:val="none"/>
              </w:rPr>
              <w:t>控温模式：半导体热电模块</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11、温度准确性：±0.1℃</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12、温度均匀性：±0.1℃</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13、控温范围：4℃-99℃</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14、升降温速率：≥4.0℃</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★15、热盖：30℃-108℃（默认105℃，热盖温度可调）电子自动热盖</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16、操作系统：WindowsXP/VISTA/Windows7/8等</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17、耗能：≤850VA</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18、体积(L*W*H)：</w:t>
            </w:r>
            <w:r>
              <w:rPr>
                <w:rFonts w:hint="eastAsia" w:ascii="宋体" w:hAnsi="宋体" w:eastAsia="宋体" w:cs="宋体"/>
                <w:color w:val="auto"/>
                <w:sz w:val="21"/>
                <w:szCs w:val="21"/>
                <w:highlight w:val="none"/>
                <w:u w:val="none"/>
                <w:lang w:val="en-US" w:eastAsia="zh-CN"/>
              </w:rPr>
              <w:t>约</w:t>
            </w:r>
            <w:r>
              <w:rPr>
                <w:rFonts w:hint="eastAsia" w:ascii="宋体" w:hAnsi="宋体" w:eastAsia="宋体" w:cs="宋体"/>
                <w:color w:val="auto"/>
                <w:sz w:val="21"/>
                <w:szCs w:val="21"/>
                <w:highlight w:val="none"/>
                <w:u w:val="none"/>
              </w:rPr>
              <w:t>53cm*38cm*25cm</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19、重量：</w:t>
            </w:r>
            <w:r>
              <w:rPr>
                <w:rFonts w:hint="eastAsia" w:ascii="宋体" w:hAnsi="宋体" w:eastAsia="宋体" w:cs="宋体"/>
                <w:color w:val="auto"/>
                <w:sz w:val="21"/>
                <w:szCs w:val="21"/>
                <w:highlight w:val="none"/>
                <w:u w:val="none"/>
                <w:lang w:val="en-US" w:eastAsia="zh-CN"/>
              </w:rPr>
              <w:t>约</w:t>
            </w:r>
            <w:r>
              <w:rPr>
                <w:rFonts w:hint="eastAsia" w:ascii="宋体" w:hAnsi="宋体" w:eastAsia="宋体" w:cs="宋体"/>
                <w:color w:val="auto"/>
                <w:sz w:val="21"/>
                <w:szCs w:val="21"/>
                <w:highlight w:val="none"/>
                <w:u w:val="none"/>
              </w:rPr>
              <w:t>18kg</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20、注册认证：</w:t>
            </w:r>
            <w:r>
              <w:rPr>
                <w:rFonts w:hint="eastAsia" w:ascii="宋体" w:hAnsi="宋体" w:eastAsia="宋体" w:cs="宋体"/>
                <w:b/>
                <w:color w:val="auto"/>
                <w:sz w:val="21"/>
                <w:szCs w:val="21"/>
                <w:highlight w:val="none"/>
                <w:u w:val="none"/>
              </w:rPr>
              <w:t>CFDA、CE、ISO13485:2003</w:t>
            </w:r>
            <w:r>
              <w:rPr>
                <w:rFonts w:hint="eastAsia" w:ascii="宋体" w:hAnsi="宋体" w:eastAsia="宋体" w:cs="宋体"/>
                <w:b/>
                <w:color w:val="auto"/>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4</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金属浴（干式恒温器）</w:t>
            </w:r>
          </w:p>
        </w:tc>
        <w:tc>
          <w:tcPr>
            <w:tcW w:w="7410" w:type="dxa"/>
            <w:tcBorders>
              <w:bottom w:val="single" w:color="auto" w:sz="4" w:space="0"/>
              <w:tl2br w:val="nil"/>
              <w:tr2bl w:val="nil"/>
            </w:tcBorders>
          </w:tcPr>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一、主要技术参数与性能指标</w:t>
            </w:r>
          </w:p>
          <w:p>
            <w:pPr>
              <w:pageBreakBefore w:val="0"/>
              <w:pBdr>
                <w:top w:val="single" w:color="008080" w:sz="18" w:space="1"/>
              </w:pBdr>
              <w:kinsoku/>
              <w:overflowPunct/>
              <w:topLinePunct w:val="0"/>
              <w:bidi w:val="0"/>
              <w:spacing w:beforeAutospacing="0" w:afterAutospacing="0" w:line="240" w:lineRule="auto"/>
              <w:ind w:firstLine="210" w:firstLineChars="100"/>
              <w:rPr>
                <w:rFonts w:hint="eastAsia" w:ascii="宋体" w:hAnsi="宋体" w:eastAsia="宋体" w:cs="宋体"/>
                <w:b/>
                <w:color w:val="auto"/>
                <w:sz w:val="21"/>
                <w:szCs w:val="21"/>
                <w:highlight w:val="none"/>
                <w:u w:val="none"/>
                <w:lang w:eastAsia="zh-CN"/>
              </w:rPr>
            </w:pPr>
            <w:r>
              <w:rPr>
                <w:rFonts w:hint="eastAsia" w:ascii="宋体" w:hAnsi="宋体" w:eastAsia="宋体" w:cs="宋体"/>
                <w:color w:val="auto"/>
                <w:sz w:val="21"/>
                <w:szCs w:val="21"/>
                <w:highlight w:val="none"/>
                <w:u w:val="none"/>
              </w:rPr>
              <w:t>1、</w:t>
            </w:r>
            <w:r>
              <w:rPr>
                <w:rFonts w:hint="eastAsia" w:ascii="宋体" w:hAnsi="宋体" w:eastAsia="宋体" w:cs="宋体"/>
                <w:bCs/>
                <w:color w:val="auto"/>
                <w:sz w:val="21"/>
                <w:szCs w:val="21"/>
                <w:highlight w:val="none"/>
                <w:u w:val="none"/>
              </w:rPr>
              <w:t>温度设置范围：0℃~100℃</w:t>
            </w:r>
            <w:r>
              <w:rPr>
                <w:rFonts w:hint="eastAsia" w:ascii="宋体" w:hAnsi="宋体" w:eastAsia="宋体" w:cs="宋体"/>
                <w:bCs/>
                <w:color w:val="auto"/>
                <w:sz w:val="21"/>
                <w:szCs w:val="21"/>
                <w:highlight w:val="none"/>
                <w:u w:val="none"/>
                <w:lang w:eastAsia="zh-CN"/>
              </w:rPr>
              <w:t>；</w:t>
            </w:r>
          </w:p>
          <w:p>
            <w:pPr>
              <w:pageBreakBefore w:val="0"/>
              <w:pBdr>
                <w:top w:val="single" w:color="008080" w:sz="18" w:space="1"/>
              </w:pBdr>
              <w:kinsoku/>
              <w:overflowPunct/>
              <w:topLinePunct w:val="0"/>
              <w:bidi w:val="0"/>
              <w:spacing w:beforeAutospacing="0" w:afterAutospacing="0" w:line="240" w:lineRule="auto"/>
              <w:ind w:firstLine="210" w:firstLineChars="100"/>
              <w:rPr>
                <w:rFonts w:hint="eastAsia" w:ascii="宋体" w:hAnsi="宋体" w:eastAsia="宋体" w:cs="宋体"/>
                <w:b/>
                <w:color w:val="auto"/>
                <w:sz w:val="21"/>
                <w:szCs w:val="21"/>
                <w:highlight w:val="none"/>
                <w:u w:val="none"/>
              </w:rPr>
            </w:pPr>
            <w:r>
              <w:rPr>
                <w:rFonts w:hint="eastAsia" w:ascii="宋体" w:hAnsi="宋体" w:eastAsia="宋体" w:cs="宋体"/>
                <w:bCs/>
                <w:color w:val="auto"/>
                <w:sz w:val="21"/>
                <w:szCs w:val="21"/>
                <w:highlight w:val="none"/>
                <w:u w:val="none"/>
              </w:rPr>
              <w:t xml:space="preserve">2、控温范围：室温+5℃~100℃   </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 xml:space="preserve">          </w:t>
            </w:r>
          </w:p>
          <w:p>
            <w:pPr>
              <w:pageBreakBefore w:val="0"/>
              <w:pBdr>
                <w:top w:val="single" w:color="008080" w:sz="18" w:space="1"/>
              </w:pBdr>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3、时间设置：1min ~ 99h59min/∞</w:t>
            </w:r>
            <w:r>
              <w:rPr>
                <w:rFonts w:hint="eastAsia" w:ascii="宋体" w:hAnsi="宋体" w:eastAsia="宋体" w:cs="宋体"/>
                <w:bCs/>
                <w:color w:val="auto"/>
                <w:sz w:val="21"/>
                <w:szCs w:val="21"/>
                <w:highlight w:val="none"/>
                <w:u w:val="none"/>
                <w:lang w:eastAsia="zh-CN"/>
              </w:rPr>
              <w:t>；</w:t>
            </w:r>
          </w:p>
          <w:p>
            <w:pPr>
              <w:pageBreakBefore w:val="0"/>
              <w:pBdr>
                <w:top w:val="single" w:color="008080" w:sz="18" w:space="1"/>
              </w:pBdr>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 xml:space="preserve">4、控温精度：≤±0.3℃    </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 xml:space="preserve">                </w:t>
            </w:r>
          </w:p>
          <w:p>
            <w:pPr>
              <w:pageBreakBefore w:val="0"/>
              <w:pBdr>
                <w:top w:val="single" w:color="008080" w:sz="18" w:space="1"/>
              </w:pBdr>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5、显示精度： 0.1℃</w:t>
            </w:r>
            <w:r>
              <w:rPr>
                <w:rFonts w:hint="eastAsia" w:ascii="宋体" w:hAnsi="宋体" w:eastAsia="宋体" w:cs="宋体"/>
                <w:bCs/>
                <w:color w:val="auto"/>
                <w:sz w:val="21"/>
                <w:szCs w:val="21"/>
                <w:highlight w:val="none"/>
                <w:u w:val="none"/>
                <w:lang w:eastAsia="zh-CN"/>
              </w:rPr>
              <w:t>；</w:t>
            </w:r>
          </w:p>
          <w:p>
            <w:pPr>
              <w:pageBreakBefore w:val="0"/>
              <w:pBdr>
                <w:top w:val="single" w:color="008080" w:sz="18" w:space="1"/>
              </w:pBdr>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6、温度均匀性：≤±0.3℃</w:t>
            </w:r>
            <w:r>
              <w:rPr>
                <w:rFonts w:hint="eastAsia" w:ascii="宋体" w:hAnsi="宋体" w:eastAsia="宋体" w:cs="宋体"/>
                <w:b/>
                <w:bCs/>
                <w:color w:val="auto"/>
                <w:sz w:val="21"/>
                <w:szCs w:val="21"/>
                <w:highlight w:val="none"/>
                <w:u w:val="none"/>
              </w:rPr>
              <w:t xml:space="preserve">  </w:t>
            </w: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 xml:space="preserve">             </w:t>
            </w:r>
          </w:p>
          <w:p>
            <w:pPr>
              <w:pageBreakBefore w:val="0"/>
              <w:pBdr>
                <w:top w:val="single" w:color="008080" w:sz="18" w:space="1"/>
              </w:pBdr>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7、升温时间：≤12分钟 （25℃升温到100℃）</w:t>
            </w:r>
            <w:r>
              <w:rPr>
                <w:rFonts w:hint="eastAsia" w:ascii="宋体" w:hAnsi="宋体" w:eastAsia="宋体" w:cs="宋体"/>
                <w:bCs/>
                <w:color w:val="auto"/>
                <w:sz w:val="21"/>
                <w:szCs w:val="21"/>
                <w:highlight w:val="none"/>
                <w:u w:val="none"/>
                <w:lang w:eastAsia="zh-CN"/>
              </w:rPr>
              <w:t>；</w:t>
            </w:r>
          </w:p>
          <w:p>
            <w:pPr>
              <w:pageBreakBefore w:val="0"/>
              <w:pBdr>
                <w:top w:val="single" w:color="008080" w:sz="18" w:space="1"/>
              </w:pBdr>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8、多点运行：支持（最大5点）</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 xml:space="preserve">       </w:t>
            </w:r>
          </w:p>
          <w:p>
            <w:pPr>
              <w:pageBreakBefore w:val="0"/>
              <w:pBdr>
                <w:top w:val="single" w:color="008080" w:sz="18" w:space="1"/>
              </w:pBdr>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9、多点循环运行：支持（最大循环数99次）</w:t>
            </w:r>
            <w:r>
              <w:rPr>
                <w:rFonts w:hint="eastAsia" w:ascii="宋体" w:hAnsi="宋体" w:eastAsia="宋体" w:cs="宋体"/>
                <w:bCs/>
                <w:color w:val="auto"/>
                <w:sz w:val="21"/>
                <w:szCs w:val="21"/>
                <w:highlight w:val="none"/>
                <w:u w:val="none"/>
                <w:lang w:eastAsia="zh-CN"/>
              </w:rPr>
              <w:t>；</w:t>
            </w:r>
          </w:p>
          <w:p>
            <w:pPr>
              <w:pageBreakBefore w:val="0"/>
              <w:pBdr>
                <w:top w:val="single" w:color="008080" w:sz="18" w:space="1"/>
              </w:pBdr>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 xml:space="preserve">10、自动预热：支持  </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 xml:space="preserve">             </w:t>
            </w:r>
          </w:p>
          <w:p>
            <w:pPr>
              <w:pageBreakBefore w:val="0"/>
              <w:pBdr>
                <w:top w:val="single" w:color="008080" w:sz="18" w:space="1"/>
              </w:pBdr>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11、开机自动运行：支持</w:t>
            </w:r>
            <w:r>
              <w:rPr>
                <w:rFonts w:hint="eastAsia" w:ascii="宋体" w:hAnsi="宋体" w:eastAsia="宋体" w:cs="宋体"/>
                <w:bCs/>
                <w:color w:val="auto"/>
                <w:sz w:val="21"/>
                <w:szCs w:val="21"/>
                <w:highlight w:val="none"/>
                <w:u w:val="none"/>
                <w:lang w:eastAsia="zh-CN"/>
              </w:rPr>
              <w:t>；</w:t>
            </w:r>
          </w:p>
          <w:p>
            <w:pPr>
              <w:pageBreakBefore w:val="0"/>
              <w:pBdr>
                <w:top w:val="single" w:color="008080" w:sz="18" w:space="1"/>
              </w:pBdr>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 xml:space="preserve">12、断电自动恢复：支持 </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 xml:space="preserve">                </w:t>
            </w:r>
          </w:p>
          <w:p>
            <w:pPr>
              <w:pageBreakBefore w:val="0"/>
              <w:pBdr>
                <w:top w:val="single" w:color="008080" w:sz="18" w:space="1"/>
              </w:pBdr>
              <w:kinsoku/>
              <w:overflowPunct/>
              <w:topLinePunct w:val="0"/>
              <w:bidi w:val="0"/>
              <w:spacing w:beforeAutospacing="0" w:afterAutospacing="0" w:line="240" w:lineRule="auto"/>
              <w:ind w:firstLine="210" w:firstLineChars="100"/>
              <w:jc w:val="left"/>
              <w:rPr>
                <w:rFonts w:hint="eastAsia" w:ascii="宋体" w:hAnsi="宋体" w:eastAsia="宋体" w:cs="宋体"/>
                <w:b/>
                <w:bCs/>
                <w:color w:val="auto"/>
                <w:sz w:val="21"/>
                <w:szCs w:val="21"/>
                <w:highlight w:val="none"/>
                <w:u w:val="none"/>
              </w:rPr>
            </w:pPr>
            <w:r>
              <w:rPr>
                <w:rFonts w:hint="eastAsia" w:ascii="宋体" w:hAnsi="宋体" w:eastAsia="宋体" w:cs="宋体"/>
                <w:bCs/>
                <w:color w:val="auto"/>
                <w:sz w:val="21"/>
                <w:szCs w:val="21"/>
                <w:highlight w:val="none"/>
                <w:u w:val="none"/>
              </w:rPr>
              <w:t xml:space="preserve">13、输入功率： 150W </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 xml:space="preserve">                 </w:t>
            </w:r>
          </w:p>
          <w:p>
            <w:pPr>
              <w:pageBreakBefore w:val="0"/>
              <w:pBdr>
                <w:top w:val="single" w:color="008080" w:sz="18" w:space="1"/>
              </w:pBdr>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1</w:t>
            </w:r>
            <w:r>
              <w:rPr>
                <w:rFonts w:hint="eastAsia" w:ascii="宋体" w:hAnsi="宋体" w:eastAsia="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rPr>
              <w:t>、电压： AC220V/50-60HZ</w:t>
            </w:r>
            <w:r>
              <w:rPr>
                <w:rFonts w:hint="eastAsia" w:ascii="宋体" w:hAnsi="宋体" w:eastAsia="宋体" w:cs="宋体"/>
                <w:bCs/>
                <w:color w:val="auto"/>
                <w:sz w:val="21"/>
                <w:szCs w:val="21"/>
                <w:highlight w:val="none"/>
                <w:u w:val="none"/>
                <w:lang w:eastAsia="zh-CN"/>
              </w:rPr>
              <w:t>；</w:t>
            </w:r>
          </w:p>
          <w:p>
            <w:pPr>
              <w:pageBreakBefore w:val="0"/>
              <w:pBdr>
                <w:top w:val="single" w:color="008080" w:sz="18" w:space="1"/>
              </w:pBdr>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w:t>
            </w:r>
            <w:r>
              <w:rPr>
                <w:rFonts w:hint="eastAsia" w:ascii="宋体" w:hAnsi="宋体" w:eastAsia="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rPr>
              <w:t xml:space="preserve">、熔 断 器： 250V  3A  Ф5×20  </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 xml:space="preserve">       </w:t>
            </w:r>
          </w:p>
          <w:p>
            <w:pPr>
              <w:pageBreakBefore w:val="0"/>
              <w:pBdr>
                <w:top w:val="single" w:color="008080" w:sz="18" w:space="1"/>
              </w:pBdr>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1</w:t>
            </w:r>
            <w:r>
              <w:rPr>
                <w:rFonts w:hint="eastAsia" w:ascii="宋体" w:hAnsi="宋体" w:eastAsia="宋体" w:cs="宋体"/>
                <w:bCs/>
                <w:color w:val="auto"/>
                <w:sz w:val="21"/>
                <w:szCs w:val="21"/>
                <w:highlight w:val="none"/>
                <w:u w:val="none"/>
                <w:lang w:val="en-US" w:eastAsia="zh-CN"/>
              </w:rPr>
              <w:t>6</w:t>
            </w:r>
            <w:r>
              <w:rPr>
                <w:rFonts w:hint="eastAsia" w:ascii="宋体" w:hAnsi="宋体" w:eastAsia="宋体" w:cs="宋体"/>
                <w:bCs/>
                <w:color w:val="auto"/>
                <w:sz w:val="21"/>
                <w:szCs w:val="21"/>
                <w:highlight w:val="none"/>
                <w:u w:val="none"/>
              </w:rPr>
              <w:t>、外形尺寸(mm)：</w:t>
            </w:r>
            <w:r>
              <w:rPr>
                <w:rFonts w:hint="eastAsia" w:ascii="宋体" w:hAnsi="宋体" w:eastAsia="宋体" w:cs="宋体"/>
                <w:bCs/>
                <w:color w:val="auto"/>
                <w:sz w:val="21"/>
                <w:szCs w:val="21"/>
                <w:highlight w:val="none"/>
                <w:u w:val="none"/>
                <w:lang w:val="en-US" w:eastAsia="zh-CN"/>
              </w:rPr>
              <w:t>约</w:t>
            </w:r>
            <w:r>
              <w:rPr>
                <w:rFonts w:hint="eastAsia" w:ascii="宋体" w:hAnsi="宋体" w:eastAsia="宋体" w:cs="宋体"/>
                <w:bCs/>
                <w:color w:val="auto"/>
                <w:sz w:val="21"/>
                <w:szCs w:val="21"/>
                <w:highlight w:val="none"/>
                <w:u w:val="none"/>
              </w:rPr>
              <w:t xml:space="preserve"> 260x195x150 mm</w:t>
            </w:r>
            <w:r>
              <w:rPr>
                <w:rFonts w:hint="eastAsia" w:ascii="宋体" w:hAnsi="宋体" w:eastAsia="宋体" w:cs="宋体"/>
                <w:bCs/>
                <w:color w:val="auto"/>
                <w:sz w:val="21"/>
                <w:szCs w:val="21"/>
                <w:highlight w:val="none"/>
                <w:u w:val="none"/>
                <w:lang w:eastAsia="zh-CN"/>
              </w:rPr>
              <w:t>；</w:t>
            </w:r>
          </w:p>
          <w:p>
            <w:pPr>
              <w:pageBreakBefore w:val="0"/>
              <w:pBdr>
                <w:top w:val="single" w:color="008080" w:sz="18" w:space="1"/>
              </w:pBdr>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1</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rPr>
              <w:t>、重量：</w:t>
            </w:r>
            <w:r>
              <w:rPr>
                <w:rFonts w:hint="eastAsia" w:ascii="宋体" w:hAnsi="宋体" w:eastAsia="宋体" w:cs="宋体"/>
                <w:bCs/>
                <w:color w:val="auto"/>
                <w:sz w:val="21"/>
                <w:szCs w:val="21"/>
                <w:highlight w:val="none"/>
                <w:u w:val="none"/>
                <w:lang w:val="en-US" w:eastAsia="zh-CN"/>
              </w:rPr>
              <w:t>约</w:t>
            </w:r>
            <w:r>
              <w:rPr>
                <w:rFonts w:hint="eastAsia" w:ascii="宋体" w:hAnsi="宋体" w:eastAsia="宋体" w:cs="宋体"/>
                <w:bCs/>
                <w:color w:val="auto"/>
                <w:sz w:val="21"/>
                <w:szCs w:val="21"/>
                <w:highlight w:val="none"/>
                <w:u w:val="none"/>
              </w:rPr>
              <w:t xml:space="preserve"> 2.5Kg</w:t>
            </w:r>
            <w:r>
              <w:rPr>
                <w:rFonts w:hint="eastAsia" w:ascii="宋体" w:hAnsi="宋体" w:eastAsia="宋体" w:cs="宋体"/>
                <w:bCs/>
                <w:color w:val="auto"/>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5</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微型离心机</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一、性能指标</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1、双门锁设计，锁定更安全</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2、先进的宽电压技术，转速不受电压波动影响，转速精度高</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3、运行安静，噪音≤45 Db</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4、直流电机，连续运行模式</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5、绿和大龙蓝可选</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6、最高转速7000rpm（D1008），最大相对离心力2680x g（D1008）</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7、翻盖开关功能，合盖即转，开盖即停，操作方便</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8、可容纳过滤型离心管，应用范围广</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color w:val="auto"/>
                <w:sz w:val="21"/>
                <w:szCs w:val="21"/>
                <w:highlight w:val="none"/>
                <w:u w:val="none"/>
              </w:rPr>
              <w:t>★</w:t>
            </w:r>
            <w:r>
              <w:rPr>
                <w:rFonts w:hint="eastAsia" w:ascii="宋体" w:hAnsi="宋体" w:eastAsia="宋体" w:cs="宋体"/>
                <w:bCs/>
                <w:color w:val="auto"/>
                <w:sz w:val="21"/>
                <w:szCs w:val="21"/>
                <w:highlight w:val="none"/>
                <w:u w:val="none"/>
              </w:rPr>
              <w:t>9、卡扣式转子，安全耐磨损，平衡性高</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w:t>
            </w:r>
            <w:r>
              <w:rPr>
                <w:rFonts w:hint="eastAsia" w:ascii="宋体" w:hAnsi="宋体" w:eastAsia="宋体" w:cs="宋体"/>
                <w:bCs/>
                <w:color w:val="auto"/>
                <w:sz w:val="21"/>
                <w:szCs w:val="21"/>
                <w:highlight w:val="none"/>
                <w:u w:val="none"/>
              </w:rPr>
              <w:t>10、最大容量2ml x 8 离心管; 4 x 0.2ml PCR8排管，当与适配器联用时，亦可使用0.5ml或0.2ml离心管</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二、主要技术参数</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1、最大转速：7000rpm</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2、最大相对离心力：2680 xg</w:t>
            </w:r>
            <w:r>
              <w:rPr>
                <w:rFonts w:hint="eastAsia" w:ascii="宋体" w:hAnsi="宋体" w:eastAsia="宋体" w:cs="宋体"/>
                <w:color w:val="auto"/>
                <w:sz w:val="21"/>
                <w:szCs w:val="21"/>
                <w:highlight w:val="none"/>
                <w:u w:val="none"/>
                <w:lang w:eastAsia="zh-CN"/>
              </w:rPr>
              <w:t>；</w:t>
            </w:r>
          </w:p>
          <w:p>
            <w:pPr>
              <w:pageBreakBefore w:val="0"/>
              <w:tabs>
                <w:tab w:val="left" w:pos="855"/>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3、转子容量：0.2/0.5/1.5/2.0mL×8</w:t>
            </w:r>
            <w:r>
              <w:rPr>
                <w:rFonts w:hint="eastAsia" w:ascii="宋体" w:hAnsi="宋体" w:eastAsia="宋体" w:cs="宋体"/>
                <w:color w:val="auto"/>
                <w:sz w:val="21"/>
                <w:szCs w:val="21"/>
                <w:highlight w:val="none"/>
                <w:u w:val="none"/>
                <w:lang w:eastAsia="zh-CN"/>
              </w:rPr>
              <w:t>，</w:t>
            </w:r>
          </w:p>
          <w:p>
            <w:pPr>
              <w:pageBreakBefore w:val="0"/>
              <w:tabs>
                <w:tab w:val="left" w:pos="855"/>
              </w:tabs>
              <w:kinsoku/>
              <w:overflowPunct/>
              <w:topLinePunct w:val="0"/>
              <w:bidi w:val="0"/>
              <w:spacing w:beforeAutospacing="0" w:afterAutospacing="0" w:line="240" w:lineRule="auto"/>
              <w:ind w:firstLine="1680" w:firstLineChars="8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0.2mL×16 PCR排管或0.2mL×2 PCR 8排管</w:t>
            </w:r>
            <w:r>
              <w:rPr>
                <w:rFonts w:hint="eastAsia" w:ascii="宋体" w:hAnsi="宋体" w:eastAsia="宋体" w:cs="宋体"/>
                <w:color w:val="auto"/>
                <w:sz w:val="21"/>
                <w:szCs w:val="21"/>
                <w:highlight w:val="none"/>
                <w:u w:val="none"/>
                <w:lang w:eastAsia="zh-CN"/>
              </w:rPr>
              <w:t>；</w:t>
            </w:r>
          </w:p>
          <w:p>
            <w:pPr>
              <w:pageBreakBefore w:val="0"/>
              <w:tabs>
                <w:tab w:val="left" w:pos="855"/>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4、运行时间：连续运行</w:t>
            </w:r>
            <w:r>
              <w:rPr>
                <w:rFonts w:hint="eastAsia" w:ascii="宋体" w:hAnsi="宋体" w:eastAsia="宋体" w:cs="宋体"/>
                <w:color w:val="auto"/>
                <w:sz w:val="21"/>
                <w:szCs w:val="21"/>
                <w:highlight w:val="none"/>
                <w:u w:val="none"/>
                <w:lang w:eastAsia="zh-CN"/>
              </w:rPr>
              <w:t>；</w:t>
            </w:r>
          </w:p>
          <w:p>
            <w:pPr>
              <w:pageBreakBefore w:val="0"/>
              <w:tabs>
                <w:tab w:val="left" w:pos="855"/>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5、电机类型：直流电机</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6、功率：AC110~240V/50Hz/60Hz20W</w:t>
            </w:r>
            <w:r>
              <w:rPr>
                <w:rFonts w:hint="eastAsia" w:ascii="宋体" w:hAnsi="宋体" w:eastAsia="宋体" w:cs="宋体"/>
                <w:color w:val="auto"/>
                <w:sz w:val="21"/>
                <w:szCs w:val="21"/>
                <w:highlight w:val="none"/>
                <w:u w:val="none"/>
                <w:lang w:eastAsia="zh-CN"/>
              </w:rPr>
              <w:t>；</w:t>
            </w:r>
          </w:p>
          <w:p>
            <w:pPr>
              <w:pageBreakBefore w:val="0"/>
              <w:tabs>
                <w:tab w:val="left" w:pos="855"/>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7、噪声：≤45dB</w:t>
            </w:r>
            <w:r>
              <w:rPr>
                <w:rFonts w:hint="eastAsia" w:ascii="宋体" w:hAnsi="宋体" w:eastAsia="宋体" w:cs="宋体"/>
                <w:color w:val="auto"/>
                <w:sz w:val="21"/>
                <w:szCs w:val="21"/>
                <w:highlight w:val="none"/>
                <w:u w:val="none"/>
                <w:lang w:eastAsia="zh-CN"/>
              </w:rPr>
              <w:t>；</w:t>
            </w:r>
          </w:p>
          <w:p>
            <w:pPr>
              <w:pageBreakBefore w:val="0"/>
              <w:tabs>
                <w:tab w:val="left" w:pos="855"/>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8、尺寸（长x宽x高）：</w:t>
            </w:r>
            <w:r>
              <w:rPr>
                <w:rFonts w:hint="eastAsia" w:ascii="宋体" w:hAnsi="宋体" w:eastAsia="宋体" w:cs="宋体"/>
                <w:color w:val="auto"/>
                <w:sz w:val="21"/>
                <w:szCs w:val="21"/>
                <w:highlight w:val="none"/>
                <w:u w:val="none"/>
                <w:lang w:val="en-US" w:eastAsia="zh-CN"/>
              </w:rPr>
              <w:t>约</w:t>
            </w:r>
            <w:r>
              <w:rPr>
                <w:rFonts w:hint="eastAsia" w:ascii="宋体" w:hAnsi="宋体" w:eastAsia="宋体" w:cs="宋体"/>
                <w:color w:val="auto"/>
                <w:sz w:val="21"/>
                <w:szCs w:val="21"/>
                <w:highlight w:val="none"/>
                <w:u w:val="none"/>
              </w:rPr>
              <w:t>150×150×117mm</w:t>
            </w:r>
            <w:r>
              <w:rPr>
                <w:rFonts w:hint="eastAsia" w:ascii="宋体" w:hAnsi="宋体" w:eastAsia="宋体" w:cs="宋体"/>
                <w:color w:val="auto"/>
                <w:sz w:val="21"/>
                <w:szCs w:val="21"/>
                <w:highlight w:val="none"/>
                <w:u w:val="none"/>
                <w:lang w:eastAsia="zh-CN"/>
              </w:rPr>
              <w:t>；</w:t>
            </w:r>
          </w:p>
          <w:p>
            <w:pPr>
              <w:pageBreakBefore w:val="0"/>
              <w:tabs>
                <w:tab w:val="left" w:pos="855"/>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9、重量：</w:t>
            </w:r>
            <w:r>
              <w:rPr>
                <w:rFonts w:hint="eastAsia" w:ascii="宋体" w:hAnsi="宋体" w:eastAsia="宋体" w:cs="宋体"/>
                <w:color w:val="auto"/>
                <w:sz w:val="21"/>
                <w:szCs w:val="21"/>
                <w:highlight w:val="none"/>
                <w:u w:val="none"/>
                <w:lang w:val="en-US" w:eastAsia="zh-CN"/>
              </w:rPr>
              <w:t>约</w:t>
            </w:r>
            <w:r>
              <w:rPr>
                <w:rFonts w:hint="eastAsia" w:ascii="宋体" w:hAnsi="宋体" w:eastAsia="宋体" w:cs="宋体"/>
                <w:color w:val="auto"/>
                <w:sz w:val="21"/>
                <w:szCs w:val="21"/>
                <w:highlight w:val="none"/>
                <w:u w:val="none"/>
              </w:rPr>
              <w:t>0.5kg</w:t>
            </w:r>
            <w:r>
              <w:rPr>
                <w:rFonts w:hint="eastAsia" w:ascii="宋体" w:hAnsi="宋体" w:eastAsia="宋体" w:cs="宋体"/>
                <w:color w:val="auto"/>
                <w:sz w:val="21"/>
                <w:szCs w:val="21"/>
                <w:highlight w:val="none"/>
                <w:u w:val="none"/>
                <w:lang w:eastAsia="zh-CN"/>
              </w:rPr>
              <w:t>；</w:t>
            </w:r>
          </w:p>
          <w:p>
            <w:pPr>
              <w:pageBreakBefore w:val="0"/>
              <w:tabs>
                <w:tab w:val="left" w:pos="855"/>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10、认证：CE cTÜVus FCC MCA</w:t>
            </w:r>
            <w:r>
              <w:rPr>
                <w:rFonts w:hint="eastAsia" w:ascii="宋体" w:hAnsi="宋体" w:eastAsia="宋体" w:cs="宋体"/>
                <w:color w:val="auto"/>
                <w:sz w:val="21"/>
                <w:szCs w:val="21"/>
                <w:highlight w:val="none"/>
                <w:u w:val="none"/>
                <w:lang w:eastAsia="zh-CN"/>
              </w:rPr>
              <w:t>；</w:t>
            </w:r>
          </w:p>
          <w:p>
            <w:pPr>
              <w:pageBreakBefore w:val="0"/>
              <w:tabs>
                <w:tab w:val="left" w:pos="855"/>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三、资质证书：通过各项低电压安全和电磁兼容测试，通过CE爆炸测试，获得极具公信力的TUV德国莱茵公司颁发的标准符合性证书</w:t>
            </w:r>
            <w:r>
              <w:rPr>
                <w:rFonts w:hint="eastAsia" w:ascii="宋体" w:hAnsi="宋体" w:eastAsia="宋体" w:cs="宋体"/>
                <w:color w:val="auto"/>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6</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台式高速离心机</w:t>
            </w:r>
          </w:p>
        </w:tc>
        <w:tc>
          <w:tcPr>
            <w:tcW w:w="7410" w:type="dxa"/>
            <w:tcBorders>
              <w:bottom w:val="single" w:color="auto" w:sz="4" w:space="0"/>
              <w:tl2br w:val="nil"/>
              <w:tr2bl w:val="nil"/>
            </w:tcBorders>
          </w:tcPr>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一、主要技术参数与性能指标</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val="en-US" w:eastAsia="zh-CN"/>
              </w:rPr>
              <w:t>不小于</w:t>
            </w:r>
            <w:r>
              <w:rPr>
                <w:rFonts w:hint="eastAsia" w:ascii="宋体" w:hAnsi="宋体" w:eastAsia="宋体" w:cs="宋体"/>
                <w:color w:val="auto"/>
                <w:sz w:val="21"/>
                <w:szCs w:val="21"/>
                <w:highlight w:val="none"/>
                <w:u w:val="none"/>
              </w:rPr>
              <w:t>7寸高清触摸屏控制，操作简便，显示直观</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★2、自动识别13种不同转子既可微量离心24x1.5ml转子（最高转速达17500r/min），又可简易检验（4x100ml）转子，配多种适配器</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★3、气密性转子，有效防止气溶胶及液体外泄</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4、采用进口高性能环保压缩机组，制冷效果好</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5、</w:t>
            </w:r>
            <w:r>
              <w:rPr>
                <w:rFonts w:hint="eastAsia" w:ascii="宋体" w:hAnsi="宋体" w:eastAsia="宋体" w:cs="宋体"/>
                <w:color w:val="auto"/>
                <w:sz w:val="21"/>
                <w:szCs w:val="21"/>
                <w:highlight w:val="none"/>
                <w:u w:val="none"/>
                <w:lang w:val="en-US" w:eastAsia="zh-CN"/>
              </w:rPr>
              <w:t>不小于</w:t>
            </w:r>
            <w:r>
              <w:rPr>
                <w:rFonts w:hint="eastAsia" w:ascii="宋体" w:hAnsi="宋体" w:eastAsia="宋体" w:cs="宋体"/>
                <w:color w:val="auto"/>
                <w:sz w:val="21"/>
                <w:szCs w:val="21"/>
                <w:highlight w:val="none"/>
                <w:u w:val="none"/>
              </w:rPr>
              <w:t>9种升速曲线、</w:t>
            </w:r>
            <w:r>
              <w:rPr>
                <w:rFonts w:hint="eastAsia" w:ascii="宋体" w:hAnsi="宋体" w:eastAsia="宋体" w:cs="宋体"/>
                <w:color w:val="auto"/>
                <w:sz w:val="21"/>
                <w:szCs w:val="21"/>
                <w:highlight w:val="none"/>
                <w:u w:val="none"/>
                <w:lang w:val="en-US" w:eastAsia="zh-CN"/>
              </w:rPr>
              <w:t>不小于</w:t>
            </w:r>
            <w:r>
              <w:rPr>
                <w:rFonts w:hint="eastAsia" w:ascii="宋体" w:hAnsi="宋体" w:eastAsia="宋体" w:cs="宋体"/>
                <w:color w:val="auto"/>
                <w:sz w:val="21"/>
                <w:szCs w:val="21"/>
                <w:highlight w:val="none"/>
                <w:u w:val="none"/>
              </w:rPr>
              <w:t>10种减速曲线、有效的防止二次悬沉，使离心效果达到最佳</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整机噪音小，最高转速时接近于静音</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★6、用户可设置多组程序，并可对每组程序进行简易的描述，更方便使用时调取</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7、设有超速、超温、电机过热、门盖自锁、不锈钢内套、保护套等多种保护、确保人身、机器安全</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8、前板、门盖一次性模具成型，流线型外观、简介、大方，符合人机工程学</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9、内置冷凝水槽及防护、避免冷凝水集聚、防止腐蚀，提高仪器使用寿命</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★10、最高转速：                17500r/min</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★11、最大相对离心力：          29302xg</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12、最大容量：                  4×100ml</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13、转速精度：                  ±10r/min</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14、定时范围：                  1min~99h59min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15、温度设定范围：              -20℃～+40℃</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16、温控精度：                  ±1℃</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17、压缩机组：                  进口高性能压缩机组环保制冷剂</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18、整机噪声：                  &lt;62dB(A)</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19、电    源：                  AC220V±22V 50/60Hz</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20、整机功率：                  1000W</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 xml:space="preserve">21、外形尺寸（W×D×H)：       </w:t>
            </w:r>
            <w:r>
              <w:rPr>
                <w:rFonts w:hint="eastAsia" w:ascii="宋体" w:hAnsi="宋体" w:eastAsia="宋体" w:cs="宋体"/>
                <w:color w:val="auto"/>
                <w:sz w:val="21"/>
                <w:szCs w:val="21"/>
                <w:highlight w:val="none"/>
                <w:u w:val="none"/>
                <w:lang w:val="en-US" w:eastAsia="zh-CN"/>
              </w:rPr>
              <w:t>约</w:t>
            </w:r>
            <w:r>
              <w:rPr>
                <w:rFonts w:hint="eastAsia" w:ascii="宋体" w:hAnsi="宋体" w:eastAsia="宋体" w:cs="宋体"/>
                <w:color w:val="auto"/>
                <w:sz w:val="21"/>
                <w:szCs w:val="21"/>
                <w:highlight w:val="none"/>
                <w:u w:val="none"/>
              </w:rPr>
              <w:t xml:space="preserve"> 380×660×330(mm)</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 xml:space="preserve">22、包装尺寸（W×D×H)：       </w:t>
            </w:r>
            <w:r>
              <w:rPr>
                <w:rFonts w:hint="eastAsia" w:ascii="宋体" w:hAnsi="宋体" w:eastAsia="宋体" w:cs="宋体"/>
                <w:color w:val="auto"/>
                <w:sz w:val="21"/>
                <w:szCs w:val="21"/>
                <w:highlight w:val="none"/>
                <w:u w:val="none"/>
                <w:lang w:val="en-US" w:eastAsia="zh-CN"/>
              </w:rPr>
              <w:t>约</w:t>
            </w:r>
            <w:r>
              <w:rPr>
                <w:rFonts w:hint="eastAsia" w:ascii="宋体" w:hAnsi="宋体" w:eastAsia="宋体" w:cs="宋体"/>
                <w:color w:val="auto"/>
                <w:sz w:val="21"/>
                <w:szCs w:val="21"/>
                <w:highlight w:val="none"/>
                <w:u w:val="none"/>
              </w:rPr>
              <w:t xml:space="preserve"> 480×940×460(mm)</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 xml:space="preserve">23、重    量：                 </w:t>
            </w:r>
            <w:r>
              <w:rPr>
                <w:rFonts w:hint="eastAsia" w:ascii="宋体" w:hAnsi="宋体" w:eastAsia="宋体" w:cs="宋体"/>
                <w:color w:val="auto"/>
                <w:sz w:val="21"/>
                <w:szCs w:val="21"/>
                <w:highlight w:val="none"/>
                <w:u w:val="none"/>
                <w:lang w:val="en-US" w:eastAsia="zh-CN"/>
              </w:rPr>
              <w:t>约</w:t>
            </w:r>
            <w:r>
              <w:rPr>
                <w:rFonts w:hint="eastAsia" w:ascii="宋体" w:hAnsi="宋体" w:eastAsia="宋体" w:cs="宋体"/>
                <w:color w:val="auto"/>
                <w:sz w:val="21"/>
                <w:szCs w:val="21"/>
                <w:highlight w:val="none"/>
                <w:u w:val="none"/>
              </w:rPr>
              <w:t>48kg</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★24、配    置  24*1.5ml角转子（最高转速17500r/min，最大相对离心力29302xg）； </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7</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混匀器</w:t>
            </w:r>
          </w:p>
        </w:tc>
        <w:tc>
          <w:tcPr>
            <w:tcW w:w="7410" w:type="dxa"/>
            <w:tcBorders>
              <w:bottom w:val="single" w:color="auto" w:sz="4" w:space="0"/>
              <w:tl2br w:val="nil"/>
              <w:tr2bl w:val="nil"/>
            </w:tcBorders>
          </w:tcPr>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一、主要技术参数与性能指标</w:t>
            </w:r>
          </w:p>
          <w:p>
            <w:pPr>
              <w:pStyle w:val="15"/>
              <w:pageBreakBefore w:val="0"/>
              <w:kinsoku/>
              <w:overflowPunct/>
              <w:topLinePunct w:val="0"/>
              <w:bidi w:val="0"/>
              <w:spacing w:beforeAutospacing="0" w:afterAutospacing="0" w:line="240" w:lineRule="auto"/>
              <w:ind w:left="210" w:left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1、转速：3000转/分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rPr>
              <w:t>2、工作方式：点动、连续</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rPr>
              <w:t>3、工作台直径：Φ55mm橡胶</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rPr>
              <w:t>4、橡胶功率：40W</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rPr>
              <w:t>5、电源：220V 50Hz</w:t>
            </w:r>
            <w:r>
              <w:rPr>
                <w:rFonts w:hint="eastAsia" w:ascii="宋体" w:hAnsi="宋体" w:eastAsia="宋体" w:cs="宋体"/>
                <w:color w:val="auto"/>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8</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医用冰箱</w:t>
            </w:r>
          </w:p>
        </w:tc>
        <w:tc>
          <w:tcPr>
            <w:tcW w:w="7410" w:type="dxa"/>
            <w:tcBorders>
              <w:bottom w:val="single" w:color="auto" w:sz="4" w:space="0"/>
              <w:tl2br w:val="nil"/>
              <w:tr2bl w:val="nil"/>
            </w:tcBorders>
          </w:tcPr>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一、主要技术参数与性能指标</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1、工作条件：环境温度16~32℃，环境湿度：20~80%RH，电压：198~242V，频率：(50±1)Hz。</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2、样式：立式，上下双门。</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★3、有效容积（L）：≥450，冷藏≥225L、冷冻≥225L。</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4、额定功率(W)：314。</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★5、冷藏室标配视窗结构，不开门就可以看到冰箱内部物品。</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6、内胆材料：冷藏室、冷冻室均为喷涂铝板。</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7、保温材料：无CFC聚氨酯发泡。</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8、压缩机：采用名牌高效压缩机，品牌风扇电机，节能高效、静音。</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9、高精度微电脑温度控制系统，内置上下室温度传感器，确保运行状态安全稳定。</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★10、双压缩机双系统，上冷藏室和下冷冻室可独立控制运行，其中一个出现故障不影响另外一个正常运行使用。</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11、高亮度数码温度显示，上冷藏室和下冷冻室分区显示，上冷藏室可通过设定使箱内温度保持在2℃～8℃范围内，下冷冻室可通过设定使箱内温度保持在-10℃～-26℃范围内，显示精度0.1℃。</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12、上冷藏室强制风循环，箱内多个出风口，确保箱体内部温度均匀性。</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13、搭载DC/DC电源管理模块，节能效率大幅提升；电压控制精度高，电压和整机性能稳定；冗余热量少，杜绝过热安全隐患。</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14、完善的声光报警功能：具有断电、电池电量检测故障、电池电量低、环境温度传感器故障、上室温度传感器故障、下室温度传感器故障、环境温度高报警、上、下室高低温报警、门长时间打开报警、主控板通信故障、电源电压检测故障等多种功能。开门持续1分钟，蜂鸣报警，门关闭报警消除。</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15、报警模式：声音蜂鸣、报警代码3秒/次间隔闪烁，物品存放更安全。</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16、当上/下室显示控制/报警传感器发生故障时，压缩机以正常开停规律运行，确保物品存储安全。</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17、视窗防凝露：电加热+LOW-E，双重保障。</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18、冷藏室发泡层厚度达80mm，冷冻室发泡层厚度达到80mm。</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19、冷藏视窗玻璃电加热模式：自动加热模式、常开加热模式、常关模式。</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20、底部前后4个万向轮,自带锁止功能，方便移动安放。</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21、箱体配锁，一锁可锁两室，可以选配外挂锁。</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22、冷藏室配置带状LED照明系统，箱体内部一目了然。</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23、箱体标配两个测试孔，冷藏冷冻室各一个。</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24、选配485/R232接口、远程报警接口。</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25、上室冷藏室标配自动化霜功能。</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26、上室冷藏室配置3个钢丝搁架(带标签卡)，下室冷冻室配置6个抽屉（ABS），方便物体分类存放。</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27、选配：温度记录打印机，打印时间间隔1～240分钟任意设。系统内时间与北京时间同步。可打印当天及一周内数据，也可打印定义时间段数据。</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28、标配USB数据导出接口，接入U盘可自动存储当月及上月数据，数据输出PDF格式（中英文格式可选），最大存储条数100000条，最大存储时限48年。U盘持续连接可自动持续存储温度数据。蓄电池可提供不少于24小时报警及为温度记录打印机、USB端口供电。</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lang w:val="en-US" w:eastAsia="zh-CN"/>
              </w:rPr>
              <w:t>2</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9</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五分类血液分析仪</w:t>
            </w:r>
          </w:p>
        </w:tc>
        <w:tc>
          <w:tcPr>
            <w:tcW w:w="7410" w:type="dxa"/>
            <w:tcBorders>
              <w:bottom w:val="single" w:color="auto" w:sz="4" w:space="0"/>
              <w:tl2br w:val="nil"/>
              <w:tr2bl w:val="nil"/>
            </w:tcBorders>
          </w:tcPr>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一、主要技术参数与性能指标</w:t>
            </w:r>
          </w:p>
          <w:p>
            <w:pPr>
              <w:pageBreakBefore w:val="0"/>
              <w:tabs>
                <w:tab w:val="left" w:pos="555"/>
              </w:tabs>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1、检测方法及原理：半导体激光法、核酸荧光染色法、流式细胞技术</w:t>
            </w:r>
            <w:r>
              <w:rPr>
                <w:rFonts w:hint="eastAsia" w:ascii="宋体" w:hAnsi="宋体" w:eastAsia="宋体" w:cs="宋体"/>
                <w:color w:val="auto"/>
                <w:sz w:val="21"/>
                <w:szCs w:val="21"/>
                <w:highlight w:val="none"/>
                <w:u w:val="none"/>
                <w:lang w:eastAsia="zh-CN"/>
              </w:rPr>
              <w:t>。</w:t>
            </w:r>
          </w:p>
          <w:p>
            <w:pPr>
              <w:pageBreakBefore w:val="0"/>
              <w:tabs>
                <w:tab w:val="left" w:pos="555"/>
              </w:tabs>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★2、检测参数：≥30个参数, 另有≥直方图2个, 散射图≥5个；全自动细胞计数和分类检测速度≥100个样本/小时；</w:t>
            </w:r>
          </w:p>
          <w:p>
            <w:pPr>
              <w:pageBreakBefore w:val="0"/>
              <w:tabs>
                <w:tab w:val="left" w:pos="555"/>
              </w:tabs>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3、★配有核红细胞计数，自动校准每个样本的白细胞总数，而且无需专用的有核红细胞试剂；</w:t>
            </w:r>
          </w:p>
          <w:p>
            <w:pPr>
              <w:pageBreakBefore w:val="0"/>
              <w:tabs>
                <w:tab w:val="left" w:pos="555"/>
              </w:tabs>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4、具有低值白细胞检测功能：白细胞检测遇到低值样本时，仪器可自动或人工选择转换到低值模式，使细胞检测结果更准确、可靠；</w:t>
            </w:r>
          </w:p>
          <w:p>
            <w:pPr>
              <w:pageBreakBefore w:val="0"/>
              <w:tabs>
                <w:tab w:val="left" w:pos="555"/>
              </w:tabs>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5、具有全自动体液细胞计数和对体液中的白细胞进行分类的功能；</w:t>
            </w:r>
          </w:p>
          <w:p>
            <w:pPr>
              <w:pageBreakBefore w:val="0"/>
              <w:tabs>
                <w:tab w:val="left" w:pos="555"/>
              </w:tabs>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进样模式及样本吸引量：进样模式≥3种，全自动进样、手工开盖进样和末稍血预稀释；全自动进样模式时用血量≤90微升，开盖模式时用血量≤90微升，末梢血预稀释模式用血量≤50微升，而且能够报告计数、五分类的结果，以满足婴幼儿等病例的需要；</w:t>
            </w:r>
          </w:p>
          <w:p>
            <w:pPr>
              <w:pageBreakBefore w:val="0"/>
              <w:tabs>
                <w:tab w:val="left" w:pos="555"/>
              </w:tabs>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7、血红蛋白测定试剂需符合环保要求，不含有毒氰化物；</w:t>
            </w:r>
          </w:p>
          <w:p>
            <w:pPr>
              <w:pStyle w:val="44"/>
              <w:pageBreakBefore w:val="0"/>
              <w:tabs>
                <w:tab w:val="left" w:pos="555"/>
              </w:tabs>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8、自动进样器：自动进样架一次装载量≥50个样品管，并可自动连续进样。</w:t>
            </w:r>
          </w:p>
          <w:p>
            <w:pPr>
              <w:pStyle w:val="44"/>
              <w:pageBreakBefore w:val="0"/>
              <w:tabs>
                <w:tab w:val="left" w:pos="555"/>
              </w:tabs>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9、数据储存：≥100000个结果（含散点图、直方图），并可提供原厂中文数据管理软件，使数据（含散点图、直方图）的存贮量无限制。</w:t>
            </w:r>
          </w:p>
          <w:p>
            <w:pPr>
              <w:pStyle w:val="44"/>
              <w:pageBreakBefore w:val="0"/>
              <w:tabs>
                <w:tab w:val="left" w:pos="555"/>
              </w:tabs>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 xml:space="preserve">10、操作系统：使用Windows操作系统软件 </w:t>
            </w:r>
            <w:r>
              <w:rPr>
                <w:rFonts w:hint="eastAsia" w:ascii="宋体" w:hAnsi="宋体" w:eastAsia="宋体" w:cs="宋体"/>
                <w:color w:val="auto"/>
                <w:sz w:val="21"/>
                <w:szCs w:val="21"/>
                <w:highlight w:val="none"/>
                <w:u w:val="none"/>
                <w:lang w:eastAsia="zh-CN"/>
              </w:rPr>
              <w:t>。</w:t>
            </w:r>
          </w:p>
          <w:p>
            <w:pPr>
              <w:pStyle w:val="44"/>
              <w:pageBreakBefore w:val="0"/>
              <w:tabs>
                <w:tab w:val="left" w:pos="555"/>
              </w:tabs>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11、实时网络通讯系统：具有实时在线网络质控功能，确保用户的结果质量达到国际质量水准。</w:t>
            </w:r>
          </w:p>
          <w:p>
            <w:pPr>
              <w:pStyle w:val="30"/>
              <w:pageBreakBefore w:val="0"/>
              <w:tabs>
                <w:tab w:val="left" w:pos="555"/>
              </w:tabs>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12、质控品与校准品：单支质控品项目要包含CBC+DIFF项目和网织红细胞计数项目，可提供中国CFDA注册的原厂配套质控品及校准品并且体液模式能有单独的质控品。</w:t>
            </w:r>
          </w:p>
          <w:p>
            <w:pPr>
              <w:pStyle w:val="44"/>
              <w:pageBreakBefore w:val="0"/>
              <w:tabs>
                <w:tab w:val="left" w:pos="555"/>
              </w:tabs>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13、可升级为流水线，可升级连接全自动推片、染片分析仪的功能，以满足临床检查需求。</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10</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尿干化学仪</w:t>
            </w:r>
          </w:p>
        </w:tc>
        <w:tc>
          <w:tcPr>
            <w:tcW w:w="7410" w:type="dxa"/>
            <w:tcBorders>
              <w:bottom w:val="single" w:color="auto" w:sz="4" w:space="0"/>
              <w:tl2br w:val="nil"/>
              <w:tr2bl w:val="nil"/>
            </w:tcBorders>
          </w:tcPr>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一、主要技术参数与性能指标</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1、测定原理：反射光电比色法</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2、光源系统：采用冷光源测定系统</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 xml:space="preserve">★3、测定速度：≥520条/h </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★4、试纸项目选择：兼容14项、13项、11项、10项</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★5、可测项目：白细胞、酮体、亚硝酸盐、尿胆原、胆红素、尿蛋白、葡萄糖、比重、隐血、pH、维生素C、肌酐、尿钙、微白蛋白</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6、工作方式：可选择单条测试或连续测试</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7、显示：≥5.7英寸触摸液晶显示屏</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8、仪器能准确感应尿试纸条的数量</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9、自动卸条功能：能自动将测试过的试纸条卸到废料盒内</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★10、重复性：分析仪反射率测试结果的变异系数≤1.0%</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★11、稳定性：分析仪开机8h内，反射率测试结果的变异系数≤1.0%</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★12、携带污染：检测除比重和PH外各测试项目最高浓度结果的阳性样本，随后检测阴性样本，阴性样本的结果不得出阳性</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13、打印：内置热敏打印机打印测试结果</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14、故障识别功能：能自动识别打印机错误、测试项目不正确等故障</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15、仪器能自动感应试纸条，将感应到得试纸条送入仪器内部</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★16、条形码识别：可选配条形码扫描器识别条形码</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★17、存储功能：≥8999个测量结果</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18、校准功能：仪器配有试纸条校准功能</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19、输出接口：仪器有串口，并口、USB端口</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00"/>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rPr>
              <w:t>20、电源：可在100V—240V下工作</w:t>
            </w:r>
            <w:r>
              <w:rPr>
                <w:rFonts w:hint="eastAsia" w:ascii="宋体" w:hAnsi="宋体" w:eastAsia="宋体" w:cs="宋体"/>
                <w:color w:val="auto"/>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lang w:val="en-US" w:eastAsia="zh-CN"/>
              </w:rPr>
              <w:t>1</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11</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高压消毒锅</w:t>
            </w:r>
          </w:p>
        </w:tc>
        <w:tc>
          <w:tcPr>
            <w:tcW w:w="7410" w:type="dxa"/>
            <w:tcBorders>
              <w:bottom w:val="single" w:color="auto" w:sz="4" w:space="0"/>
              <w:tl2br w:val="nil"/>
              <w:tr2bl w:val="nil"/>
            </w:tcBorders>
          </w:tcPr>
          <w:p>
            <w:pPr>
              <w:pageBreakBefore w:val="0"/>
              <w:widowControl/>
              <w:kinsoku/>
              <w:overflowPunct/>
              <w:topLinePunct w:val="0"/>
              <w:bidi w:val="0"/>
              <w:spacing w:beforeAutospacing="0" w:afterAutospacing="0" w:line="240" w:lineRule="auto"/>
              <w:ind w:left="21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一、主要技术参数与性能指标</w:t>
            </w:r>
          </w:p>
          <w:p>
            <w:pPr>
              <w:pageBreakBefore w:val="0"/>
              <w:widowControl/>
              <w:kinsoku/>
              <w:overflowPunct/>
              <w:topLinePunct w:val="0"/>
              <w:bidi w:val="0"/>
              <w:spacing w:beforeAutospacing="0" w:afterAutospacing="0" w:line="240" w:lineRule="auto"/>
              <w:ind w:left="21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1、主体</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1.1、容积：≥100L</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1.2、材质：06Cr19Ni10不锈钢</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★1.3、设计压力 -0.1～0.35Mpa</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1.4、设计温度：147℃</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1.5、使用寿命：8年（16000次灭菌循环）</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1.6、主体保温：10mm粘胶纤维</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1.7、测试接口：标准Rc1验证口，可特制其它尺寸测试接口</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2、密封门</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2.1、门数量：单门</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2.2、门板：拉伸门板，06Cr19Ni10不锈钢材质，材料厚度≥2.5mm</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2.3、</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门结构：多点联动压合式结构，安全可靠</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★2.4、开关门方式：翻盖式自动门，一键式开关门</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2.5、安全联锁：压力安全联锁装置：通过省级技术监督部门鉴定，门只有关闭到位，电源才能接通加热产生蒸汽；内室有压力，门无法打开，提供快开门安全联锁装置鉴定证书</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2.6、门密封方式：自胀式密封胶圈，采用透明医用硅橡胶模压而成。</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3、管路系统</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3.1、控制阀门：进口直动式电磁阀≥4个，手动球阀≥1个</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3.2、</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蒸汽产生方式：主体内加热，直接产生饱和蒸汽，无需外接蒸汽源</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3.3、注水排水方式：自动注水、自动排水</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3.4、储水装置：内置水箱，提供灭菌用水，冷凝蒸汽，汽水内循环使用，环境清洁干燥</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3.5、压力表：</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量程：-0.1～0.5MPa  精度等级：1.0级以上</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3.6、</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排汽阀开启温度：可根据用户要求对具体灭菌程序进行单独设定</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3.7、冷凝系统：内置蒸汽冷凝系统，灭菌结束后对内腔排出的水和蒸汽进行冷却处理，实现蒸汽无外排</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3.8、水质检测：水箱内装有水质检测装置，当水质不符合要求时系统进行提示</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3.9、</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高低水位检测：灭菌室内配备高低水位检测装置，保证设备正常运行</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3.10、集气瓶：设备外接5L集气瓶，收集蒸汽和冷凝水</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4、控制系统  操作方式：面板感应式操作；</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4.1、控制方式："采用PLC控制,模块化设计的专用灭菌器控制器；</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高度集成化的PLC，采用MASTER系列高速处理器芯片，可实现0.1～0.9μS/步的高速运算处理；</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水质检测功能：检测灭菌使用水质是否满足标准要求，当水质不符合要求时候，显示屏进行提示；</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★4.2、界面显示：</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液晶显示屏：</w:t>
            </w:r>
            <w:r>
              <w:rPr>
                <w:rFonts w:hint="eastAsia" w:ascii="宋体" w:hAnsi="宋体" w:eastAsia="宋体" w:cs="宋体"/>
                <w:color w:val="auto"/>
                <w:sz w:val="21"/>
                <w:szCs w:val="21"/>
                <w:highlight w:val="none"/>
                <w:u w:val="none"/>
                <w:lang w:val="en-US" w:eastAsia="zh-CN"/>
              </w:rPr>
              <w:t>不小于</w:t>
            </w:r>
            <w:r>
              <w:rPr>
                <w:rFonts w:hint="eastAsia" w:ascii="宋体" w:hAnsi="宋体" w:eastAsia="宋体" w:cs="宋体"/>
                <w:color w:val="auto"/>
                <w:sz w:val="21"/>
                <w:szCs w:val="21"/>
                <w:highlight w:val="none"/>
                <w:u w:val="none"/>
              </w:rPr>
              <w:t>5.0英寸液晶屏显示，显示温度、压力、报警信息、支持多语言切换、支持无线通讯功能；</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4.3、</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流程控制：对于非液体程序，置换、脉动、升温、灭菌、排汽全过程自动控制；</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4.4、周期计数器：六位数字显示，显示设备运行的周期次数；</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4.5、传感器故障自检及保护功能</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设备自动检测传感器故障，并声光指示</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4.6、报警显示：出现故障时，LED数字显示报警代码，声光报警显示，蜂鸣报警30S，可随时被消除</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4.7、排汽模式：可设定排汽阀开启的温度和时间，具有快排、慢排、不排3种排汽方式，避免体灭菌时液体的溢出</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14.8、保温功能"可根据需要设定保温功能，实现液体培养基灭菌、培养基灭菌-保温；可设定范围40℃～100℃；保温时间可设定范围0～160小时"</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4.9、固体琼脂熔解功能"可通过调整参数，实现琼脂熔解、琼脂熔解-保温功能；熔解温度可设定范围60～100℃；熔解时间可设定范围0～9999分"</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4.10、水位检测报警功能灭菌器内水位未达到规定水位，低水位报警，自动切断加热电源</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4.11、温度指示器：A级精度温度传感器采集温度，显示精确度0.1℃</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4.12、温控模式：单温度控制，可选配双温度控制</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4.13、自校准功能：拥有一套完善的后台自校准系统，实现压力、温度等系统参数的校准，在不拆分仪器的情况下，使用权限工具可进行现场调节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4.14、记录方式："选配内置微型热敏打印机，在打印机缺纸情况可自动存储六个灭菌流程的数据，当安装打印纸后自动将数据打印出来；</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选配带USB接口可选配U盘电子存储，显示屏可以自动存储四十个灭菌流程的数据。"</w:t>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4.15、权限管理：多级密码权限管理，只有输入正确密码，才能不同权限，进行参数修改</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4.16、安全保护"超温自动保护装置：超过设定温度，系统自动切断加热电源；</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防干烧保护装置：水位过低时，系统自动切断加热电源；</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超压自动泄放装置：超过安全阀开启压力，安全阀开启泄压；</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过流保护装置：设备电流过载时，过流保护开关动作，系统自动切断电源；"</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5、程序系统</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5.1、程序名称："设有医用程序、实验室程序、自定义程序三大类，共108个程序可供选择和设定。</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医用程序包括裸露器械、包装程序、橡胶程序，共3个程序；</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实验室程序包括固体类、固体废弃物、培养基、液体、琼脂程序共5个；</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自定义程序可储存100个不同参数的程序。"</w:t>
            </w:r>
            <w:r>
              <w:rPr>
                <w:rFonts w:hint="eastAsia" w:ascii="宋体" w:hAnsi="宋体" w:eastAsia="宋体" w:cs="宋体"/>
                <w:color w:val="auto"/>
                <w:sz w:val="21"/>
                <w:szCs w:val="21"/>
                <w:highlight w:val="none"/>
                <w:u w:val="none"/>
              </w:rPr>
              <w:tab/>
            </w:r>
            <w:r>
              <w:rPr>
                <w:rFonts w:hint="eastAsia" w:ascii="宋体" w:hAnsi="宋体" w:eastAsia="宋体" w:cs="宋体"/>
                <w:color w:val="auto"/>
                <w:sz w:val="21"/>
                <w:szCs w:val="21"/>
                <w:highlight w:val="none"/>
                <w:u w:val="none"/>
              </w:rPr>
              <w:tab/>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12</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(多功能)病床成人</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1、规格：</w:t>
            </w:r>
            <w:r>
              <w:rPr>
                <w:rFonts w:hint="eastAsia" w:ascii="宋体" w:hAnsi="宋体" w:eastAsia="宋体" w:cs="宋体"/>
                <w:bCs/>
                <w:color w:val="auto"/>
                <w:sz w:val="21"/>
                <w:szCs w:val="21"/>
                <w:highlight w:val="none"/>
                <w:u w:val="none"/>
                <w:lang w:val="en-US" w:eastAsia="zh-CN"/>
              </w:rPr>
              <w:t>约</w:t>
            </w:r>
            <w:r>
              <w:rPr>
                <w:rFonts w:hint="eastAsia" w:ascii="宋体" w:hAnsi="宋体" w:eastAsia="宋体" w:cs="宋体"/>
                <w:bCs/>
                <w:color w:val="auto"/>
                <w:sz w:val="21"/>
                <w:szCs w:val="21"/>
                <w:highlight w:val="none"/>
                <w:u w:val="none"/>
              </w:rPr>
              <w:t xml:space="preserve"> 2080*970*500mm</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2、功能：背部升降0～85°，腿部升降0～45°，床头尾板可拆。</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3、材质及要求：床架、床板碳钢制造，并经二度磷化镀锌后静电抗菌粉体喷涂，ABS强化床头尾板，床面一次冲压成型，有透气长孔，铝合金护栏、前后侧伏，使用安全、便捷、牢固、不夹手、不积灰尘，手摇系统具有空转限位结构装置，延长手摇系统使用年限。</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rPr>
              <w:t>★</w:t>
            </w:r>
            <w:r>
              <w:rPr>
                <w:rFonts w:hint="eastAsia" w:ascii="宋体" w:hAnsi="宋体" w:eastAsia="宋体" w:cs="宋体"/>
                <w:bCs/>
                <w:color w:val="auto"/>
                <w:sz w:val="21"/>
                <w:szCs w:val="21"/>
                <w:highlight w:val="none"/>
                <w:u w:val="none"/>
              </w:rPr>
              <w:t>4、</w:t>
            </w:r>
            <w:r>
              <w:rPr>
                <w:rFonts w:hint="eastAsia" w:ascii="宋体" w:hAnsi="宋体" w:eastAsia="宋体" w:cs="宋体"/>
                <w:bCs/>
                <w:color w:val="auto"/>
                <w:sz w:val="21"/>
                <w:szCs w:val="21"/>
                <w:highlight w:val="none"/>
                <w:u w:val="none"/>
                <w:lang w:val="en-US" w:eastAsia="zh-CN"/>
              </w:rPr>
              <w:t>标准</w:t>
            </w:r>
            <w:r>
              <w:rPr>
                <w:rFonts w:hint="eastAsia" w:ascii="宋体" w:hAnsi="宋体" w:eastAsia="宋体" w:cs="宋体"/>
                <w:bCs/>
                <w:color w:val="auto"/>
                <w:sz w:val="21"/>
                <w:szCs w:val="21"/>
                <w:highlight w:val="none"/>
                <w:u w:val="none"/>
              </w:rPr>
              <w:t>配置：ABS床头尾板1对，手摇安全限位摇杆2支，4个5寸豪华双刹静音轮，输液架插孔4个，输液杆1支，铝合金护栏1付，引流挂钩2个，病号插卡1个，杂物架1个。</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3</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13</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(平躺)转运平车</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1、规格：</w:t>
            </w:r>
            <w:r>
              <w:rPr>
                <w:rFonts w:hint="eastAsia" w:ascii="宋体" w:hAnsi="宋体" w:eastAsia="宋体" w:cs="宋体"/>
                <w:bCs/>
                <w:color w:val="auto"/>
                <w:sz w:val="21"/>
                <w:szCs w:val="21"/>
                <w:highlight w:val="none"/>
                <w:u w:val="none"/>
                <w:lang w:val="en-US" w:eastAsia="zh-CN"/>
              </w:rPr>
              <w:t>约</w:t>
            </w:r>
            <w:r>
              <w:rPr>
                <w:rFonts w:hint="eastAsia" w:ascii="宋体" w:hAnsi="宋体" w:eastAsia="宋体" w:cs="宋体"/>
                <w:bCs/>
                <w:color w:val="auto"/>
                <w:sz w:val="21"/>
                <w:szCs w:val="21"/>
                <w:highlight w:val="none"/>
                <w:u w:val="none"/>
              </w:rPr>
              <w:t xml:space="preserve"> 1880*550*800mm</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2、功能：平车四轮万向带刹，车担架，面为分体结构</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3、材质及要求：采用优质不锈钢制造</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4、配置：四个5寸万向刹车轮，护栏1付，输液杆1条</w:t>
            </w:r>
            <w:r>
              <w:rPr>
                <w:rFonts w:hint="eastAsia" w:ascii="宋体" w:hAnsi="宋体" w:eastAsia="宋体" w:cs="宋体"/>
                <w:bCs/>
                <w:color w:val="auto"/>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14</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(轮椅)护理车</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1、规格：</w:t>
            </w:r>
            <w:r>
              <w:rPr>
                <w:rFonts w:hint="eastAsia" w:ascii="宋体" w:hAnsi="宋体" w:eastAsia="宋体" w:cs="宋体"/>
                <w:bCs/>
                <w:color w:val="auto"/>
                <w:sz w:val="21"/>
                <w:szCs w:val="21"/>
                <w:highlight w:val="none"/>
                <w:u w:val="none"/>
                <w:lang w:val="en-US" w:eastAsia="zh-CN"/>
              </w:rPr>
              <w:t>约</w:t>
            </w:r>
            <w:r>
              <w:rPr>
                <w:rFonts w:hint="eastAsia" w:ascii="宋体" w:hAnsi="宋体" w:eastAsia="宋体" w:cs="宋体"/>
                <w:bCs/>
                <w:color w:val="auto"/>
                <w:sz w:val="21"/>
                <w:szCs w:val="21"/>
                <w:highlight w:val="none"/>
                <w:u w:val="none"/>
              </w:rPr>
              <w:t>980*480*900mm</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2、材质：采用优质不锈钢制作</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3、配置：四个万向对刹轮</w:t>
            </w:r>
            <w:r>
              <w:rPr>
                <w:rFonts w:hint="eastAsia" w:ascii="宋体" w:hAnsi="宋体" w:eastAsia="宋体" w:cs="宋体"/>
                <w:bCs/>
                <w:color w:val="auto"/>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15</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治疗车</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1、规格：大号/800*500*850mm，</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 xml:space="preserve">         中号/740*450*800mm，</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 xml:space="preserve">         小号/620*420*800mm，</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 xml:space="preserve">         最小号/500*400*800mm</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2、材质：优质不锈钢</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3、配置：四个万向对刹轮</w:t>
            </w:r>
            <w:r>
              <w:rPr>
                <w:rFonts w:hint="eastAsia" w:ascii="宋体" w:hAnsi="宋体" w:eastAsia="宋体" w:cs="宋体"/>
                <w:bCs/>
                <w:color w:val="auto"/>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16</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抢救车</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 xml:space="preserve">1、规格：640*400*930mm  </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 xml:space="preserve">                                        </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2、功能：上面门内有分格布袋，中间部分有两个抽屉，下面为对开门。</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3、配置：输液杆 1支，抽板 1块，带推手，四个万向对刹静音包轮。</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17</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(输液架)输液车</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1、规格：720*450*850/1500mm</w:t>
            </w:r>
            <w:r>
              <w:rPr>
                <w:rFonts w:hint="eastAsia" w:ascii="宋体" w:hAnsi="宋体" w:eastAsia="宋体" w:cs="宋体"/>
                <w:bCs/>
                <w:color w:val="auto"/>
                <w:sz w:val="21"/>
                <w:szCs w:val="21"/>
                <w:highlight w:val="none"/>
                <w:u w:val="none"/>
                <w:lang w:eastAsia="zh-CN"/>
              </w:rPr>
              <w:t>；</w:t>
            </w:r>
          </w:p>
          <w:p>
            <w:pPr>
              <w:pageBreakBefore w:val="0"/>
              <w:tabs>
                <w:tab w:val="left" w:pos="726"/>
              </w:tabs>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2、材质：采用优质不锈钢制作</w:t>
            </w:r>
            <w:r>
              <w:rPr>
                <w:rFonts w:hint="eastAsia" w:ascii="宋体" w:hAnsi="宋体" w:eastAsia="宋体" w:cs="宋体"/>
                <w:bCs/>
                <w:color w:val="auto"/>
                <w:sz w:val="21"/>
                <w:szCs w:val="21"/>
                <w:highlight w:val="none"/>
                <w:u w:val="none"/>
                <w:lang w:eastAsia="zh-CN"/>
              </w:rPr>
              <w:t>；</w:t>
            </w:r>
          </w:p>
          <w:p>
            <w:pPr>
              <w:pageBreakBefore w:val="0"/>
              <w:tabs>
                <w:tab w:val="left" w:pos="726"/>
              </w:tabs>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3、配置：四个万向对刹静音包轮</w:t>
            </w:r>
            <w:r>
              <w:rPr>
                <w:rFonts w:hint="eastAsia" w:ascii="宋体" w:hAnsi="宋体" w:eastAsia="宋体" w:cs="宋体"/>
                <w:bCs/>
                <w:color w:val="auto"/>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18</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污物车</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1、规格：800*600*850mm</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2、材质：优质不锈钢</w:t>
            </w:r>
            <w:r>
              <w:rPr>
                <w:rFonts w:hint="eastAsia" w:ascii="宋体" w:hAnsi="宋体" w:eastAsia="宋体" w:cs="宋体"/>
                <w:bCs/>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3、配置：四个万向对刹静音包轮，一个配套加厚防水塑料布袋</w:t>
            </w:r>
            <w:r>
              <w:rPr>
                <w:rFonts w:hint="eastAsia" w:ascii="宋体" w:hAnsi="宋体" w:eastAsia="宋体" w:cs="宋体"/>
                <w:bCs/>
                <w:color w:val="auto"/>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19</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(吸痰)负压吸引设备</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bCs/>
                <w:color w:val="auto"/>
                <w:sz w:val="21"/>
                <w:szCs w:val="21"/>
                <w:highlight w:val="none"/>
                <w:u w:val="none"/>
              </w:rPr>
              <w:t>一、产品材质：</w:t>
            </w:r>
            <w:r>
              <w:rPr>
                <w:rFonts w:hint="eastAsia" w:ascii="宋体" w:hAnsi="宋体" w:eastAsia="宋体" w:cs="宋体"/>
                <w:color w:val="auto"/>
                <w:sz w:val="21"/>
                <w:szCs w:val="21"/>
                <w:highlight w:val="none"/>
                <w:u w:val="none"/>
              </w:rPr>
              <w:t>外壳采用优质ABS工程塑料制作，轻便坚固，手提式。</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二、产品性能：</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1、便携式吸引器，可用于医疗单位吸痰和粘质分泌物，也可用于家庭急救吸痰。</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2、无油自润滑真空泵，无油雾污染，泵体为单向式，无正压产生。</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3、溢流保护装置，防止液体进入泵体。</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4、高分子吸引瓶，易消毒、清洗。</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三、主要技术参数：</w:t>
            </w:r>
          </w:p>
          <w:p>
            <w:pPr>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电源：AC220V±22V 50Hz±1Hz   DC 12V 7Ah</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315" w:firstLineChars="15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抽气速率：≥15L/min</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 xml:space="preserve">   负压调节范围：0.02MPa～0.08MPa</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315" w:firstLineChars="15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噪声：≤65dB</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 xml:space="preserve">   输入功率：150VA</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315" w:firstLineChars="15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吸液瓶：1000ml</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 xml:space="preserve">   工作制：间隙加载连续运行</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四、基本配置：</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1、一次性吸管    1根</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2、吸引管        1根</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3、 熔丝管       2个</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bCs/>
                <w:color w:val="auto"/>
                <w:sz w:val="21"/>
                <w:szCs w:val="21"/>
                <w:highlight w:val="none"/>
                <w:u w:val="none"/>
              </w:rPr>
            </w:pP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20</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输液泵</w:t>
            </w:r>
          </w:p>
        </w:tc>
        <w:tc>
          <w:tcPr>
            <w:tcW w:w="7410" w:type="dxa"/>
            <w:tcBorders>
              <w:bottom w:val="single" w:color="auto" w:sz="4" w:space="0"/>
              <w:tl2br w:val="nil"/>
              <w:tr2bl w:val="nil"/>
            </w:tcBorders>
          </w:tcPr>
          <w:p>
            <w:pPr>
              <w:pageBreakBefore w:val="0"/>
              <w:widowControl/>
              <w:kinsoku/>
              <w:overflowPunct/>
              <w:topLinePunct w:val="0"/>
              <w:bidi w:val="0"/>
              <w:spacing w:beforeAutospacing="0" w:afterAutospacing="0" w:line="240" w:lineRule="auto"/>
              <w:ind w:left="21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一、主要技术参数与性能指标</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1、速度范围：1ml/h-1100ml/h 以1m步进</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2、预置量范围：1ml~9999ml 以1m步进</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3、快输、快排：停止状态为快排、启动状态为快输</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★4、泵内独有恒温装置</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5、KVO速度：4ml/h</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6、输度模式：“毫升/小时”、“滴数/分”二种模式</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7、输液精度：±5%（根据使用情况可进行标定）输液量精度误差可调</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8、报警功能：阻塞报警、气泡报警、开门报警、输完报警、欠压报警、滴数报警，开机无操作提示报警、速度异常报警</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9、其他功能：累计量显示功能、交直流自动切换功能、静音功能、★护士呼叫功能、★可接车载电源、★无线通信功能（选配）、★功能扩展端口</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★10、选配：无线通信模块（带监控软件）、滴数传感器</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11、阻塞报警压力范围：0.1Mpa~0.14 Mpa(可调)</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12、显示方式：双数码显示窗+LED报警灯+状态指示灯（流水灯）</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13、显示信息：预置量/累计量、流速、各种报警信息和工作状态信息</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14、电源类型：交流：220V/50Hz</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680" w:firstLineChars="8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内部电源（内部电池）：9.6V~11.2V</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1680" w:firstLineChars="8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外部电源（车载电源）：12V</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15、整机功耗：不大于20VA</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16、内部电池工作时间：在充满的情况下，以30ml/h可持续工作3小时以上</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17、安全分类：I类、带内部电源的BF型设备，可连续运行，外壳防护等级：IP*3</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18、外壳材料：PC+ABS,防火等级：V-0（UL94标准）</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19、重量：约2.5Kg</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20、外形尺寸：130mm*145mm*228mm(不含突出部分)</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21、工作环境温度：﹢10~﹢30℃，湿度：30%~75%，大气压力：860~1060hpa</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22、储存温度：-40℃~﹢55℃，湿度：不超过93%，无凝露，大气压力：500~1060hpa</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23、适用标准：GB9706.1-2007、GB9706.27-2005、IEC60601-1、IEC60601-2-24</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24、预期用途：适用于对患者普通输液</w:t>
            </w:r>
            <w:r>
              <w:rPr>
                <w:rFonts w:hint="eastAsia" w:ascii="宋体" w:hAnsi="宋体" w:eastAsia="宋体" w:cs="宋体"/>
                <w:color w:val="auto"/>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21</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(双通道)</w:t>
            </w:r>
          </w:p>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注射泵</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1" w:firstLineChars="100"/>
              <w:jc w:val="left"/>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一、注射速度</w:t>
            </w:r>
            <w:r>
              <w:rPr>
                <w:rFonts w:hint="eastAsia" w:ascii="宋体" w:hAnsi="宋体" w:eastAsia="宋体" w:cs="宋体"/>
                <w:b/>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5ml注射器：0.1ml/h～100ml/h；</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10ml注射器：0.1ml/h～200ml/h；</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20ml注射器：0.1ml/h～400ml/h,；</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30ml注射器：0.1ml/h～600ml/h,；</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50ml注射器：0.1ml/h～1200ml/h；</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  0.0ml/h～99.9ml/h，递增、递减量为0.1ml/h,；</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  100ml/h～1200ml/h，递增、递减量为1ml/h；</w:t>
            </w:r>
          </w:p>
          <w:p>
            <w:pPr>
              <w:pageBreakBefore w:val="0"/>
              <w:kinsoku/>
              <w:overflowPunct/>
              <w:topLinePunct w:val="0"/>
              <w:bidi w:val="0"/>
              <w:spacing w:beforeAutospacing="0" w:afterAutospacing="0" w:line="240" w:lineRule="auto"/>
              <w:ind w:firstLine="211" w:firstLineChars="100"/>
              <w:jc w:val="left"/>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二、快注速度</w:t>
            </w:r>
          </w:p>
          <w:p>
            <w:pPr>
              <w:pageBreakBefore w:val="0"/>
              <w:kinsoku/>
              <w:overflowPunct/>
              <w:topLinePunct w:val="0"/>
              <w:autoSpaceDE w:val="0"/>
              <w:autoSpaceDN w:val="0"/>
              <w:bidi w:val="0"/>
              <w:adjustRightInd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  5ml注射器：</w:t>
            </w:r>
            <w:r>
              <w:rPr>
                <w:rFonts w:hint="eastAsia" w:ascii="宋体" w:hAnsi="宋体" w:eastAsia="宋体" w:cs="宋体"/>
                <w:color w:val="auto"/>
                <w:sz w:val="21"/>
                <w:szCs w:val="21"/>
                <w:highlight w:val="none"/>
                <w:u w:val="none"/>
              </w:rPr>
              <w:t xml:space="preserve"> 100.0</w:t>
            </w:r>
            <w:r>
              <w:rPr>
                <w:rFonts w:hint="eastAsia" w:ascii="宋体" w:hAnsi="宋体" w:eastAsia="宋体" w:cs="宋体"/>
                <w:color w:val="auto"/>
                <w:kern w:val="0"/>
                <w:sz w:val="21"/>
                <w:szCs w:val="21"/>
                <w:highlight w:val="none"/>
                <w:u w:val="none"/>
              </w:rPr>
              <w:t>ml/h；</w:t>
            </w:r>
          </w:p>
          <w:p>
            <w:pPr>
              <w:pageBreakBefore w:val="0"/>
              <w:kinsoku/>
              <w:overflowPunct/>
              <w:topLinePunct w:val="0"/>
              <w:autoSpaceDE w:val="0"/>
              <w:autoSpaceDN w:val="0"/>
              <w:bidi w:val="0"/>
              <w:adjustRightInd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2.  10ml注射器：</w:t>
            </w:r>
            <w:r>
              <w:rPr>
                <w:rFonts w:hint="eastAsia" w:ascii="宋体" w:hAnsi="宋体" w:eastAsia="宋体" w:cs="宋体"/>
                <w:color w:val="auto"/>
                <w:sz w:val="21"/>
                <w:szCs w:val="21"/>
                <w:highlight w:val="none"/>
                <w:u w:val="none"/>
              </w:rPr>
              <w:t xml:space="preserve"> 200.0</w:t>
            </w:r>
            <w:r>
              <w:rPr>
                <w:rFonts w:hint="eastAsia" w:ascii="宋体" w:hAnsi="宋体" w:eastAsia="宋体" w:cs="宋体"/>
                <w:color w:val="auto"/>
                <w:kern w:val="0"/>
                <w:sz w:val="21"/>
                <w:szCs w:val="21"/>
                <w:highlight w:val="none"/>
                <w:u w:val="none"/>
              </w:rPr>
              <w:t>ml/h；</w:t>
            </w:r>
          </w:p>
          <w:p>
            <w:pPr>
              <w:pageBreakBefore w:val="0"/>
              <w:kinsoku/>
              <w:overflowPunct/>
              <w:topLinePunct w:val="0"/>
              <w:autoSpaceDE w:val="0"/>
              <w:autoSpaceDN w:val="0"/>
              <w:bidi w:val="0"/>
              <w:adjustRightInd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3.  20ml注射器：</w:t>
            </w:r>
            <w:r>
              <w:rPr>
                <w:rFonts w:hint="eastAsia" w:ascii="宋体" w:hAnsi="宋体" w:eastAsia="宋体" w:cs="宋体"/>
                <w:color w:val="auto"/>
                <w:sz w:val="21"/>
                <w:szCs w:val="21"/>
                <w:highlight w:val="none"/>
                <w:u w:val="none"/>
              </w:rPr>
              <w:t xml:space="preserve"> 400.0</w:t>
            </w:r>
            <w:r>
              <w:rPr>
                <w:rFonts w:hint="eastAsia" w:ascii="宋体" w:hAnsi="宋体" w:eastAsia="宋体" w:cs="宋体"/>
                <w:color w:val="auto"/>
                <w:kern w:val="0"/>
                <w:sz w:val="21"/>
                <w:szCs w:val="21"/>
                <w:highlight w:val="none"/>
                <w:u w:val="none"/>
              </w:rPr>
              <w:t>ml/h；</w:t>
            </w:r>
          </w:p>
          <w:p>
            <w:pPr>
              <w:pageBreakBefore w:val="0"/>
              <w:kinsoku/>
              <w:overflowPunct/>
              <w:topLinePunct w:val="0"/>
              <w:autoSpaceDE w:val="0"/>
              <w:autoSpaceDN w:val="0"/>
              <w:bidi w:val="0"/>
              <w:adjustRightInd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4.  30ml注射器：</w:t>
            </w:r>
            <w:r>
              <w:rPr>
                <w:rFonts w:hint="eastAsia" w:ascii="宋体" w:hAnsi="宋体" w:eastAsia="宋体" w:cs="宋体"/>
                <w:color w:val="auto"/>
                <w:sz w:val="21"/>
                <w:szCs w:val="21"/>
                <w:highlight w:val="none"/>
                <w:u w:val="none"/>
              </w:rPr>
              <w:t xml:space="preserve"> 600.0</w:t>
            </w:r>
            <w:r>
              <w:rPr>
                <w:rFonts w:hint="eastAsia" w:ascii="宋体" w:hAnsi="宋体" w:eastAsia="宋体" w:cs="宋体"/>
                <w:color w:val="auto"/>
                <w:kern w:val="0"/>
                <w:sz w:val="21"/>
                <w:szCs w:val="21"/>
                <w:highlight w:val="none"/>
                <w:u w:val="none"/>
              </w:rPr>
              <w:t>ml/h；</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5.  50ml注射器：</w:t>
            </w:r>
            <w:r>
              <w:rPr>
                <w:rFonts w:hint="eastAsia" w:ascii="宋体" w:hAnsi="宋体" w:eastAsia="宋体" w:cs="宋体"/>
                <w:color w:val="auto"/>
                <w:sz w:val="21"/>
                <w:szCs w:val="21"/>
                <w:highlight w:val="none"/>
                <w:u w:val="none"/>
              </w:rPr>
              <w:t xml:space="preserve"> 1200</w:t>
            </w:r>
            <w:r>
              <w:rPr>
                <w:rFonts w:hint="eastAsia" w:ascii="宋体" w:hAnsi="宋体" w:eastAsia="宋体" w:cs="宋体"/>
                <w:color w:val="auto"/>
                <w:kern w:val="0"/>
                <w:sz w:val="21"/>
                <w:szCs w:val="21"/>
                <w:highlight w:val="none"/>
                <w:u w:val="none"/>
              </w:rPr>
              <w:t>ml/h。</w:t>
            </w:r>
          </w:p>
          <w:p>
            <w:pPr>
              <w:pageBreakBefore w:val="0"/>
              <w:kinsoku/>
              <w:overflowPunct/>
              <w:topLinePunct w:val="0"/>
              <w:bidi w:val="0"/>
              <w:spacing w:beforeAutospacing="0" w:afterAutospacing="0" w:line="240" w:lineRule="auto"/>
              <w:ind w:firstLine="211" w:firstLineChars="100"/>
              <w:jc w:val="left"/>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三、BOLUS速度</w:t>
            </w:r>
          </w:p>
          <w:p>
            <w:pPr>
              <w:pageBreakBefore w:val="0"/>
              <w:kinsoku/>
              <w:overflowPunct/>
              <w:topLinePunct w:val="0"/>
              <w:autoSpaceDE w:val="0"/>
              <w:autoSpaceDN w:val="0"/>
              <w:bidi w:val="0"/>
              <w:adjustRightInd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  5ml注射器：</w:t>
            </w:r>
            <w:r>
              <w:rPr>
                <w:rFonts w:hint="eastAsia" w:ascii="宋体" w:hAnsi="宋体" w:eastAsia="宋体" w:cs="宋体"/>
                <w:color w:val="auto"/>
                <w:sz w:val="21"/>
                <w:szCs w:val="21"/>
                <w:highlight w:val="none"/>
                <w:u w:val="none"/>
              </w:rPr>
              <w:t xml:space="preserve"> 100.0</w:t>
            </w:r>
            <w:r>
              <w:rPr>
                <w:rFonts w:hint="eastAsia" w:ascii="宋体" w:hAnsi="宋体" w:eastAsia="宋体" w:cs="宋体"/>
                <w:color w:val="auto"/>
                <w:kern w:val="0"/>
                <w:sz w:val="21"/>
                <w:szCs w:val="21"/>
                <w:highlight w:val="none"/>
                <w:u w:val="none"/>
              </w:rPr>
              <w:t>ml/h；</w:t>
            </w:r>
          </w:p>
          <w:p>
            <w:pPr>
              <w:pageBreakBefore w:val="0"/>
              <w:kinsoku/>
              <w:overflowPunct/>
              <w:topLinePunct w:val="0"/>
              <w:autoSpaceDE w:val="0"/>
              <w:autoSpaceDN w:val="0"/>
              <w:bidi w:val="0"/>
              <w:adjustRightInd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2.  10ml注射器：</w:t>
            </w:r>
            <w:r>
              <w:rPr>
                <w:rFonts w:hint="eastAsia" w:ascii="宋体" w:hAnsi="宋体" w:eastAsia="宋体" w:cs="宋体"/>
                <w:color w:val="auto"/>
                <w:sz w:val="21"/>
                <w:szCs w:val="21"/>
                <w:highlight w:val="none"/>
                <w:u w:val="none"/>
              </w:rPr>
              <w:t xml:space="preserve"> 200.0</w:t>
            </w:r>
            <w:r>
              <w:rPr>
                <w:rFonts w:hint="eastAsia" w:ascii="宋体" w:hAnsi="宋体" w:eastAsia="宋体" w:cs="宋体"/>
                <w:color w:val="auto"/>
                <w:kern w:val="0"/>
                <w:sz w:val="21"/>
                <w:szCs w:val="21"/>
                <w:highlight w:val="none"/>
                <w:u w:val="none"/>
              </w:rPr>
              <w:t>ml/h；</w:t>
            </w:r>
          </w:p>
          <w:p>
            <w:pPr>
              <w:pageBreakBefore w:val="0"/>
              <w:kinsoku/>
              <w:overflowPunct/>
              <w:topLinePunct w:val="0"/>
              <w:autoSpaceDE w:val="0"/>
              <w:autoSpaceDN w:val="0"/>
              <w:bidi w:val="0"/>
              <w:adjustRightInd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3.  20ml注射器：</w:t>
            </w:r>
            <w:r>
              <w:rPr>
                <w:rFonts w:hint="eastAsia" w:ascii="宋体" w:hAnsi="宋体" w:eastAsia="宋体" w:cs="宋体"/>
                <w:color w:val="auto"/>
                <w:sz w:val="21"/>
                <w:szCs w:val="21"/>
                <w:highlight w:val="none"/>
                <w:u w:val="none"/>
              </w:rPr>
              <w:t xml:space="preserve"> 400.0</w:t>
            </w:r>
            <w:r>
              <w:rPr>
                <w:rFonts w:hint="eastAsia" w:ascii="宋体" w:hAnsi="宋体" w:eastAsia="宋体" w:cs="宋体"/>
                <w:color w:val="auto"/>
                <w:kern w:val="0"/>
                <w:sz w:val="21"/>
                <w:szCs w:val="21"/>
                <w:highlight w:val="none"/>
                <w:u w:val="none"/>
              </w:rPr>
              <w:t>ml/h；</w:t>
            </w:r>
          </w:p>
          <w:p>
            <w:pPr>
              <w:pageBreakBefore w:val="0"/>
              <w:kinsoku/>
              <w:overflowPunct/>
              <w:topLinePunct w:val="0"/>
              <w:autoSpaceDE w:val="0"/>
              <w:autoSpaceDN w:val="0"/>
              <w:bidi w:val="0"/>
              <w:adjustRightInd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4.  30ml注射器：</w:t>
            </w:r>
            <w:r>
              <w:rPr>
                <w:rFonts w:hint="eastAsia" w:ascii="宋体" w:hAnsi="宋体" w:eastAsia="宋体" w:cs="宋体"/>
                <w:color w:val="auto"/>
                <w:sz w:val="21"/>
                <w:szCs w:val="21"/>
                <w:highlight w:val="none"/>
                <w:u w:val="none"/>
              </w:rPr>
              <w:t xml:space="preserve"> 600.0</w:t>
            </w:r>
            <w:r>
              <w:rPr>
                <w:rFonts w:hint="eastAsia" w:ascii="宋体" w:hAnsi="宋体" w:eastAsia="宋体" w:cs="宋体"/>
                <w:color w:val="auto"/>
                <w:kern w:val="0"/>
                <w:sz w:val="21"/>
                <w:szCs w:val="21"/>
                <w:highlight w:val="none"/>
                <w:u w:val="none"/>
              </w:rPr>
              <w:t>ml/h；</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5.  50ml注射器：</w:t>
            </w:r>
            <w:r>
              <w:rPr>
                <w:rFonts w:hint="eastAsia" w:ascii="宋体" w:hAnsi="宋体" w:eastAsia="宋体" w:cs="宋体"/>
                <w:color w:val="auto"/>
                <w:sz w:val="21"/>
                <w:szCs w:val="21"/>
                <w:highlight w:val="none"/>
                <w:u w:val="none"/>
              </w:rPr>
              <w:t xml:space="preserve"> 1200</w:t>
            </w:r>
            <w:r>
              <w:rPr>
                <w:rFonts w:hint="eastAsia" w:ascii="宋体" w:hAnsi="宋体" w:eastAsia="宋体" w:cs="宋体"/>
                <w:color w:val="auto"/>
                <w:kern w:val="0"/>
                <w:sz w:val="21"/>
                <w:szCs w:val="21"/>
                <w:highlight w:val="none"/>
                <w:u w:val="none"/>
              </w:rPr>
              <w:t>ml/h。</w:t>
            </w:r>
          </w:p>
          <w:p>
            <w:pPr>
              <w:pageBreakBefore w:val="0"/>
              <w:kinsoku/>
              <w:overflowPunct/>
              <w:topLinePunct w:val="0"/>
              <w:autoSpaceDE w:val="0"/>
              <w:autoSpaceDN w:val="0"/>
              <w:bidi w:val="0"/>
              <w:adjustRightInd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kern w:val="0"/>
                <w:sz w:val="21"/>
                <w:szCs w:val="21"/>
                <w:highlight w:val="none"/>
                <w:u w:val="none"/>
              </w:rPr>
              <w:t>四、</w:t>
            </w:r>
            <w:r>
              <w:rPr>
                <w:rFonts w:hint="eastAsia" w:ascii="宋体" w:hAnsi="宋体" w:eastAsia="宋体" w:cs="宋体"/>
                <w:color w:val="auto"/>
                <w:sz w:val="21"/>
                <w:szCs w:val="21"/>
                <w:highlight w:val="none"/>
                <w:u w:val="none"/>
              </w:rPr>
              <w:t>注射量设置范围：0.0ml～9999ml；</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0.1ml～99.9ml：递增、递减量为0.1ml；100ml～9999ml：递增、递减量为1ml</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kern w:val="0"/>
                <w:sz w:val="21"/>
                <w:szCs w:val="21"/>
                <w:highlight w:val="none"/>
                <w:u w:val="none"/>
              </w:rPr>
              <w:t>五、</w:t>
            </w:r>
            <w:r>
              <w:rPr>
                <w:rFonts w:hint="eastAsia" w:ascii="宋体" w:hAnsi="宋体" w:eastAsia="宋体" w:cs="宋体"/>
                <w:color w:val="auto"/>
                <w:sz w:val="21"/>
                <w:szCs w:val="21"/>
                <w:highlight w:val="none"/>
                <w:u w:val="none"/>
              </w:rPr>
              <w:t>注射量累计显示范围：0.0～9999ml</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六、注射时间累计显示范围：00:00～99:59h</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七、报警功能：针对延长管脱落、注射完成、即将推空、注射推空、注射阻塞、注射器脱落、推杆错位、市电中断、电池欠压、电池耗尽、停机超时、控制异常。</w:t>
            </w:r>
          </w:p>
          <w:p>
            <w:pPr>
              <w:pageBreakBefore w:val="0"/>
              <w:kinsoku/>
              <w:overflowPunct/>
              <w:topLinePunct w:val="0"/>
              <w:bidi w:val="0"/>
              <w:spacing w:beforeAutospacing="0" w:afterAutospacing="0" w:line="240" w:lineRule="auto"/>
              <w:ind w:left="211"/>
              <w:jc w:val="left"/>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八、显著特点</w:t>
            </w:r>
            <w:r>
              <w:rPr>
                <w:rFonts w:hint="eastAsia" w:ascii="宋体" w:hAnsi="宋体" w:eastAsia="宋体" w:cs="宋体"/>
                <w:b/>
                <w:color w:val="auto"/>
                <w:sz w:val="21"/>
                <w:szCs w:val="21"/>
                <w:highlight w:val="none"/>
                <w:u w:val="none"/>
              </w:rPr>
              <w:tab/>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大LCD液晶屏128mm×64mm的显示，全中文菜单, 适用国内50ml、30ml、20ml、10ml、5ml规格注射器；</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bCs/>
                <w:color w:val="auto"/>
                <w:sz w:val="21"/>
                <w:szCs w:val="21"/>
                <w:highlight w:val="none"/>
                <w:u w:val="none"/>
              </w:rPr>
              <w:t>2.</w:t>
            </w:r>
            <w:r>
              <w:rPr>
                <w:rFonts w:hint="eastAsia" w:ascii="宋体" w:hAnsi="宋体" w:eastAsia="宋体" w:cs="宋体"/>
                <w:color w:val="auto"/>
                <w:sz w:val="21"/>
                <w:szCs w:val="21"/>
                <w:highlight w:val="none"/>
                <w:u w:val="none"/>
              </w:rPr>
              <w:t xml:space="preserve"> 注射精度：注射速度≥1.0ml/h </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sz w:val="21"/>
                <w:szCs w:val="21"/>
                <w:highlight w:val="none"/>
                <w:u w:val="none"/>
              </w:rPr>
              <w:t>精度≤±2%；</w:t>
            </w:r>
          </w:p>
          <w:p>
            <w:pPr>
              <w:pageBreakBefore w:val="0"/>
              <w:kinsoku/>
              <w:overflowPunct/>
              <w:topLinePunct w:val="0"/>
              <w:bidi w:val="0"/>
              <w:spacing w:beforeAutospacing="0" w:afterAutospacing="0" w:line="240" w:lineRule="auto"/>
              <w:ind w:firstLine="1680" w:firstLineChars="8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注射速度＜1.0ml/h </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sz w:val="21"/>
                <w:szCs w:val="21"/>
                <w:highlight w:val="none"/>
                <w:u w:val="none"/>
              </w:rPr>
              <w:t>精度≤±10%。</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★3. 软件可以设定储存十五种普通注射器参数</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4. 注射流速模式: 普通模式（“ml/h”）、时间模式两种模式可任选</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5. 注射累计有量和时间的累计</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★6. 抢救病人中改变注射速度无须停机，为临床赢得时间</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★7. 抢救病人中快速注射无须停机，为临床赢得时间</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★8. 采用文字显示、声、光报警方法,全部报警功能必须在液晶屏上以中文方式清晰提示</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 清除已注射量功能：按下清零“C”键约0.5秒便可清除输入液量的读数</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★10. 有延长管脱落报警，必须具有相应知识产权</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★11. 有双道连注功能（linkage模式），必须具有相应知识产权</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12. 内置电池应急自动切换；充足电可连续使用不小于4小时</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★13. 阻塞压力值根据使用科室的需要进行1-15档调节，独立菜单界面操作</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★14. 具有无线WIFI联网功能</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15. 静脉开通（KVO）功能：当注射量到达预先设定的注射限度时，保持静脉开通的功能使注射泵以0.1ml/h的低流量持续注射</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bCs/>
                <w:color w:val="auto"/>
                <w:sz w:val="21"/>
                <w:szCs w:val="21"/>
                <w:highlight w:val="none"/>
                <w:u w:val="none"/>
              </w:rPr>
              <w:t>九、</w:t>
            </w:r>
            <w:r>
              <w:rPr>
                <w:rFonts w:hint="eastAsia" w:ascii="宋体" w:hAnsi="宋体" w:eastAsia="宋体" w:cs="宋体"/>
                <w:color w:val="auto"/>
                <w:sz w:val="21"/>
                <w:szCs w:val="21"/>
                <w:highlight w:val="none"/>
                <w:u w:val="none"/>
              </w:rPr>
              <w:t>操作条件：温度：+5℃～+40℃，相对湿度20%-90%</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十、电源供应：交流: a.c.100V-240V  50Hz/60 Hz</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十一、功率：35VA</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十二、重量：约4.0kg</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十三、安全分类：I类内部电源的CF“</w:t>
            </w:r>
            <w:r>
              <w:rPr>
                <w:rFonts w:hint="eastAsia" w:ascii="宋体" w:hAnsi="宋体" w:eastAsia="宋体" w:cs="宋体"/>
                <w:color w:val="auto"/>
                <w:sz w:val="21"/>
                <w:szCs w:val="21"/>
                <w:highlight w:val="none"/>
                <w:u w:val="none"/>
              </w:rPr>
              <w:drawing>
                <wp:inline distT="0" distB="0" distL="0" distR="0">
                  <wp:extent cx="152400" cy="152400"/>
                  <wp:effectExtent l="19050" t="0" r="0" b="0"/>
                  <wp:docPr id="9" name="图片 31" descr="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1" descr="CF"/>
                          <pic:cNvPicPr>
                            <a:picLocks noChangeAspect="1" noChangeArrowheads="1"/>
                          </pic:cNvPicPr>
                        </pic:nvPicPr>
                        <pic:blipFill>
                          <a:blip r:embed="rId9"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s="宋体"/>
                <w:color w:val="auto"/>
                <w:sz w:val="21"/>
                <w:szCs w:val="21"/>
                <w:highlight w:val="none"/>
                <w:u w:val="none"/>
              </w:rPr>
              <w:t>”普通设备</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color w:val="auto"/>
                <w:sz w:val="21"/>
                <w:szCs w:val="21"/>
                <w:highlight w:val="none"/>
                <w:u w:val="none"/>
              </w:rPr>
              <w:t>十四、外形尺寸：</w:t>
            </w:r>
            <w:r>
              <w:rPr>
                <w:rFonts w:hint="eastAsia" w:ascii="宋体" w:hAnsi="宋体" w:eastAsia="宋体" w:cs="宋体"/>
                <w:color w:val="auto"/>
                <w:sz w:val="21"/>
                <w:szCs w:val="21"/>
                <w:highlight w:val="none"/>
                <w:u w:val="none"/>
                <w:lang w:val="en-US" w:eastAsia="zh-CN"/>
              </w:rPr>
              <w:t>约</w:t>
            </w:r>
            <w:r>
              <w:rPr>
                <w:rFonts w:hint="eastAsia" w:ascii="宋体" w:hAnsi="宋体" w:eastAsia="宋体" w:cs="宋体"/>
                <w:color w:val="auto"/>
                <w:kern w:val="0"/>
                <w:sz w:val="21"/>
                <w:szCs w:val="21"/>
                <w:highlight w:val="none"/>
                <w:u w:val="none"/>
              </w:rPr>
              <w:t>300mm×150mm×200mm（长×宽×高）</w:t>
            </w:r>
            <w:r>
              <w:rPr>
                <w:rFonts w:hint="eastAsia" w:ascii="宋体" w:hAnsi="宋体" w:eastAsia="宋体" w:cs="宋体"/>
                <w:color w:val="auto"/>
                <w:kern w:val="0"/>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22</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电子血压计</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一、主要技术参数与性能指标</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1、工作模式：连续运行</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2、记忆组数：90组</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3、加压方式：智能加压</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4、检测方式示：波测定法</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5、高血压警示：有</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6、精度压力±3mmhg 脉搏数：精度为±5%</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7、测量范围压力：0-299mmhg 脉搏：40-180次/分</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8、测心率：40次/分~180次/分</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9、语音播报：无</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10、显示方式数字式显示方法</w:t>
            </w:r>
            <w:r>
              <w:rPr>
                <w:rFonts w:hint="eastAsia" w:ascii="宋体" w:hAnsi="宋体" w:eastAsia="宋体" w:cs="宋体"/>
                <w:color w:val="auto"/>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4</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23</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电子温度计</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一、主要技术参数与性能指标</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shd w:val="clear" w:color="auto" w:fill="FFFFFF"/>
                <w:lang w:eastAsia="zh-CN"/>
              </w:rPr>
            </w:pPr>
            <w:r>
              <w:rPr>
                <w:rFonts w:hint="eastAsia" w:ascii="宋体" w:hAnsi="宋体" w:eastAsia="宋体" w:cs="宋体"/>
                <w:color w:val="auto"/>
                <w:sz w:val="21"/>
                <w:szCs w:val="21"/>
                <w:highlight w:val="none"/>
                <w:u w:val="none"/>
                <w:shd w:val="clear" w:color="auto" w:fill="FFFFFF"/>
              </w:rPr>
              <w:t>1、正常使用条件：环境温度：10℃-40℃</w:t>
            </w:r>
            <w:r>
              <w:rPr>
                <w:rFonts w:hint="eastAsia" w:ascii="宋体" w:hAnsi="宋体" w:eastAsia="宋体" w:cs="宋体"/>
                <w:color w:val="auto"/>
                <w:sz w:val="21"/>
                <w:szCs w:val="21"/>
                <w:highlight w:val="none"/>
                <w:u w:val="none"/>
                <w:shd w:val="clear" w:color="auto" w:fill="FFFFFF"/>
                <w:lang w:eastAsia="zh-CN"/>
              </w:rPr>
              <w:t>；</w:t>
            </w:r>
          </w:p>
          <w:p>
            <w:pPr>
              <w:pageBreakBefore w:val="0"/>
              <w:kinsoku/>
              <w:overflowPunct/>
              <w:topLinePunct w:val="0"/>
              <w:bidi w:val="0"/>
              <w:spacing w:beforeAutospacing="0" w:afterAutospacing="0" w:line="240" w:lineRule="auto"/>
              <w:ind w:left="210" w:leftChars="100"/>
              <w:rPr>
                <w:rFonts w:hint="eastAsia" w:ascii="宋体" w:hAnsi="宋体" w:eastAsia="宋体" w:cs="宋体"/>
                <w:color w:val="auto"/>
                <w:sz w:val="21"/>
                <w:szCs w:val="21"/>
                <w:highlight w:val="none"/>
                <w:u w:val="none"/>
                <w:shd w:val="clear" w:color="auto" w:fill="FFFFFF"/>
                <w:lang w:eastAsia="zh-CN"/>
              </w:rPr>
            </w:pPr>
            <w:r>
              <w:rPr>
                <w:rFonts w:hint="eastAsia" w:ascii="宋体" w:hAnsi="宋体" w:eastAsia="宋体" w:cs="宋体"/>
                <w:color w:val="auto"/>
                <w:sz w:val="21"/>
                <w:szCs w:val="21"/>
                <w:highlight w:val="none"/>
                <w:u w:val="none"/>
                <w:shd w:val="clear" w:color="auto" w:fill="FFFFFF"/>
              </w:rPr>
              <w:t>相对湿度:≤85%</w:t>
            </w:r>
            <w:r>
              <w:rPr>
                <w:rFonts w:hint="eastAsia" w:ascii="宋体" w:hAnsi="宋体" w:eastAsia="宋体" w:cs="宋体"/>
                <w:color w:val="auto"/>
                <w:sz w:val="21"/>
                <w:szCs w:val="21"/>
                <w:highlight w:val="none"/>
                <w:u w:val="none"/>
                <w:shd w:val="clear" w:color="auto" w:fill="FFFFFF"/>
                <w:lang w:eastAsia="zh-CN"/>
              </w:rPr>
              <w:t>；</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shd w:val="clear" w:color="auto" w:fill="FFFFFF"/>
              </w:rPr>
              <w:t>2、电源:DC3V(2节5号碱性电池)</w:t>
            </w:r>
            <w:r>
              <w:rPr>
                <w:rFonts w:hint="eastAsia" w:ascii="宋体" w:hAnsi="宋体" w:eastAsia="宋体" w:cs="宋体"/>
                <w:color w:val="auto"/>
                <w:sz w:val="21"/>
                <w:szCs w:val="21"/>
                <w:highlight w:val="none"/>
                <w:u w:val="none"/>
                <w:shd w:val="clear" w:color="auto" w:fill="FFFFFF"/>
                <w:lang w:eastAsia="zh-CN"/>
              </w:rPr>
              <w:t>；</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shd w:val="clear" w:color="auto" w:fill="FFFFFF"/>
              </w:rPr>
              <w:t>3、使用次数:10万次</w:t>
            </w:r>
            <w:r>
              <w:rPr>
                <w:rFonts w:hint="eastAsia" w:ascii="宋体" w:hAnsi="宋体" w:eastAsia="宋体" w:cs="宋体"/>
                <w:color w:val="auto"/>
                <w:sz w:val="21"/>
                <w:szCs w:val="21"/>
                <w:highlight w:val="none"/>
                <w:u w:val="none"/>
                <w:shd w:val="clear" w:color="auto" w:fill="FFFFFF"/>
                <w:lang w:eastAsia="zh-CN"/>
              </w:rPr>
              <w:t>；</w:t>
            </w:r>
          </w:p>
          <w:p>
            <w:pPr>
              <w:pageBreakBefore w:val="0"/>
              <w:kinsoku/>
              <w:overflowPunct/>
              <w:topLinePunct w:val="0"/>
              <w:bidi w:val="0"/>
              <w:spacing w:beforeAutospacing="0" w:afterAutospacing="0" w:line="240" w:lineRule="auto"/>
              <w:ind w:left="210" w:leftChars="100"/>
              <w:jc w:val="left"/>
              <w:rPr>
                <w:rFonts w:hint="eastAsia" w:ascii="宋体" w:hAnsi="宋体" w:eastAsia="宋体" w:cs="宋体"/>
                <w:color w:val="auto"/>
                <w:sz w:val="21"/>
                <w:szCs w:val="21"/>
                <w:highlight w:val="none"/>
                <w:u w:val="none"/>
                <w:shd w:val="clear" w:color="auto" w:fill="FFFFFF"/>
                <w:lang w:eastAsia="zh-CN"/>
              </w:rPr>
            </w:pPr>
            <w:r>
              <w:rPr>
                <w:rFonts w:hint="eastAsia" w:ascii="宋体" w:hAnsi="宋体" w:eastAsia="宋体" w:cs="宋体"/>
                <w:color w:val="auto"/>
                <w:sz w:val="21"/>
                <w:szCs w:val="21"/>
                <w:highlight w:val="none"/>
                <w:u w:val="none"/>
                <w:shd w:val="clear" w:color="auto" w:fill="FFFFFF"/>
              </w:rPr>
              <w:t>4、重量:105g(不含电池)</w:t>
            </w:r>
            <w:r>
              <w:rPr>
                <w:rFonts w:hint="eastAsia" w:ascii="宋体" w:hAnsi="宋体" w:eastAsia="宋体" w:cs="宋体"/>
                <w:color w:val="auto"/>
                <w:sz w:val="21"/>
                <w:szCs w:val="21"/>
                <w:highlight w:val="none"/>
                <w:u w:val="none"/>
                <w:shd w:val="clear" w:color="auto" w:fill="FFFFFF"/>
                <w:lang w:eastAsia="zh-CN"/>
              </w:rPr>
              <w:t>；</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shd w:val="clear" w:color="auto" w:fill="FFFFFF"/>
              </w:rPr>
              <w:t>5、测量范围:体温模式:32℃-42.9℃</w:t>
            </w:r>
            <w:r>
              <w:rPr>
                <w:rFonts w:hint="eastAsia" w:ascii="宋体" w:hAnsi="宋体" w:eastAsia="宋体" w:cs="宋体"/>
                <w:color w:val="auto"/>
                <w:sz w:val="21"/>
                <w:szCs w:val="21"/>
                <w:highlight w:val="none"/>
                <w:u w:val="none"/>
                <w:shd w:val="clear" w:color="auto" w:fill="FFFFFF"/>
                <w:lang w:eastAsia="zh-CN"/>
              </w:rPr>
              <w:t>；</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shd w:val="clear" w:color="auto" w:fill="FFFFFF"/>
              </w:rPr>
              <w:t xml:space="preserve">           表面模式:0℃-60℃</w:t>
            </w:r>
            <w:r>
              <w:rPr>
                <w:rFonts w:hint="eastAsia" w:ascii="宋体" w:hAnsi="宋体" w:eastAsia="宋体" w:cs="宋体"/>
                <w:color w:val="auto"/>
                <w:sz w:val="21"/>
                <w:szCs w:val="21"/>
                <w:highlight w:val="none"/>
                <w:u w:val="none"/>
                <w:shd w:val="clear" w:color="auto" w:fill="FFFFFF"/>
                <w:lang w:eastAsia="zh-CN"/>
              </w:rPr>
              <w:t>；</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shd w:val="clear" w:color="auto" w:fill="FFFFFF"/>
              </w:rPr>
              <w:t>6、精度: ≤±0.3℃</w:t>
            </w:r>
            <w:r>
              <w:rPr>
                <w:rFonts w:hint="eastAsia" w:ascii="宋体" w:hAnsi="宋体" w:eastAsia="宋体" w:cs="宋体"/>
                <w:color w:val="auto"/>
                <w:sz w:val="21"/>
                <w:szCs w:val="21"/>
                <w:highlight w:val="none"/>
                <w:u w:val="none"/>
                <w:shd w:val="clear" w:color="auto" w:fill="FFFFFF"/>
                <w:lang w:eastAsia="zh-CN"/>
              </w:rPr>
              <w:t>；</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shd w:val="clear" w:color="auto" w:fill="FFFFFF"/>
              </w:rPr>
              <w:t>7、测试距离:3CM-5CM</w:t>
            </w:r>
            <w:r>
              <w:rPr>
                <w:rFonts w:hint="eastAsia" w:ascii="宋体" w:hAnsi="宋体" w:eastAsia="宋体" w:cs="宋体"/>
                <w:color w:val="auto"/>
                <w:sz w:val="21"/>
                <w:szCs w:val="21"/>
                <w:highlight w:val="none"/>
                <w:u w:val="none"/>
                <w:shd w:val="clear" w:color="auto" w:fill="FFFFFF"/>
                <w:lang w:eastAsia="zh-CN"/>
              </w:rPr>
              <w:t>；</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shd w:val="clear" w:color="auto" w:fill="FFFFFF"/>
              </w:rPr>
              <w:t>8、自动关机: ≤30s</w:t>
            </w:r>
            <w:r>
              <w:rPr>
                <w:rFonts w:hint="eastAsia" w:ascii="宋体" w:hAnsi="宋体" w:eastAsia="宋体" w:cs="宋体"/>
                <w:color w:val="auto"/>
                <w:sz w:val="21"/>
                <w:szCs w:val="21"/>
                <w:highlight w:val="none"/>
                <w:u w:val="none"/>
                <w:shd w:val="clear" w:color="auto" w:fill="FFFFFF"/>
                <w:lang w:eastAsia="zh-CN"/>
              </w:rPr>
              <w:t>；</w:t>
            </w:r>
          </w:p>
          <w:p>
            <w:pPr>
              <w:pageBreakBefore w:val="0"/>
              <w:kinsoku/>
              <w:overflowPunct/>
              <w:topLinePunct w:val="0"/>
              <w:bidi w:val="0"/>
              <w:spacing w:beforeAutospacing="0" w:afterAutospacing="0" w:line="240" w:lineRule="auto"/>
              <w:ind w:firstLine="210" w:firstLineChars="100"/>
              <w:jc w:val="left"/>
              <w:rPr>
                <w:rFonts w:hint="eastAsia" w:ascii="宋体" w:hAnsi="宋体" w:eastAsia="宋体" w:cs="宋体"/>
                <w:color w:val="auto"/>
                <w:sz w:val="21"/>
                <w:szCs w:val="21"/>
                <w:highlight w:val="none"/>
                <w:u w:val="none"/>
                <w:shd w:val="clear" w:color="auto" w:fill="FFFFFF"/>
                <w:lang w:eastAsia="zh-CN"/>
              </w:rPr>
            </w:pPr>
            <w:r>
              <w:rPr>
                <w:rFonts w:hint="eastAsia" w:ascii="宋体" w:hAnsi="宋体" w:eastAsia="宋体" w:cs="宋体"/>
                <w:color w:val="auto"/>
                <w:sz w:val="21"/>
                <w:szCs w:val="21"/>
                <w:highlight w:val="none"/>
                <w:u w:val="none"/>
                <w:shd w:val="clear" w:color="auto" w:fill="FFFFFF"/>
              </w:rPr>
              <w:t>9、测量时间：1s</w:t>
            </w:r>
            <w:r>
              <w:rPr>
                <w:rFonts w:hint="eastAsia" w:ascii="宋体" w:hAnsi="宋体" w:eastAsia="宋体" w:cs="宋体"/>
                <w:color w:val="auto"/>
                <w:sz w:val="21"/>
                <w:szCs w:val="21"/>
                <w:highlight w:val="none"/>
                <w:u w:val="none"/>
                <w:shd w:val="clear" w:color="auto" w:fill="FFFFFF"/>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4</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24</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血糖仪</w:t>
            </w:r>
          </w:p>
        </w:tc>
        <w:tc>
          <w:tcPr>
            <w:tcW w:w="7410" w:type="dxa"/>
            <w:tcBorders>
              <w:bottom w:val="single" w:color="auto" w:sz="4" w:space="0"/>
              <w:tl2br w:val="nil"/>
              <w:tr2bl w:val="nil"/>
            </w:tcBorders>
          </w:tcPr>
          <w:p>
            <w:pPr>
              <w:pageBreakBefore w:val="0"/>
              <w:widowControl/>
              <w:shd w:val="clear" w:color="auto" w:fill="FFFFFF"/>
              <w:kinsoku/>
              <w:overflowPunct/>
              <w:topLinePunct w:val="0"/>
              <w:bidi w:val="0"/>
              <w:spacing w:beforeAutospacing="0" w:afterAutospacing="0" w:line="240" w:lineRule="auto"/>
              <w:ind w:firstLine="220" w:firstLineChars="100"/>
              <w:jc w:val="left"/>
              <w:rPr>
                <w:rFonts w:hint="eastAsia" w:ascii="宋体" w:hAnsi="宋体" w:eastAsia="宋体" w:cs="宋体"/>
                <w:color w:val="auto"/>
                <w:spacing w:val="5"/>
                <w:kern w:val="0"/>
                <w:sz w:val="21"/>
                <w:szCs w:val="21"/>
                <w:highlight w:val="none"/>
                <w:u w:val="none"/>
                <w:lang w:eastAsia="zh-CN"/>
              </w:rPr>
            </w:pPr>
            <w:r>
              <w:rPr>
                <w:rFonts w:hint="eastAsia" w:ascii="宋体" w:hAnsi="宋体" w:eastAsia="宋体" w:cs="宋体"/>
                <w:color w:val="auto"/>
                <w:spacing w:val="5"/>
                <w:kern w:val="0"/>
                <w:sz w:val="21"/>
                <w:szCs w:val="21"/>
                <w:highlight w:val="none"/>
                <w:u w:val="none"/>
              </w:rPr>
              <w:t>1、试用试纸：艾科灵睿血糖仪配套测试条25片装</w:t>
            </w:r>
            <w:r>
              <w:rPr>
                <w:rFonts w:hint="eastAsia" w:ascii="宋体" w:hAnsi="宋体" w:eastAsia="宋体" w:cs="宋体"/>
                <w:color w:val="auto"/>
                <w:spacing w:val="5"/>
                <w:kern w:val="0"/>
                <w:sz w:val="21"/>
                <w:szCs w:val="21"/>
                <w:highlight w:val="none"/>
                <w:u w:val="none"/>
                <w:lang w:eastAsia="zh-CN"/>
              </w:rPr>
              <w:t>；</w:t>
            </w:r>
          </w:p>
          <w:p>
            <w:pPr>
              <w:pageBreakBefore w:val="0"/>
              <w:widowControl/>
              <w:shd w:val="clear" w:color="auto" w:fill="FFFFFF"/>
              <w:kinsoku/>
              <w:overflowPunct/>
              <w:topLinePunct w:val="0"/>
              <w:bidi w:val="0"/>
              <w:spacing w:beforeAutospacing="0" w:afterAutospacing="0" w:line="240" w:lineRule="auto"/>
              <w:ind w:firstLine="220" w:firstLineChars="100"/>
              <w:jc w:val="left"/>
              <w:rPr>
                <w:rFonts w:hint="eastAsia" w:ascii="宋体" w:hAnsi="宋体" w:eastAsia="宋体" w:cs="宋体"/>
                <w:color w:val="auto"/>
                <w:spacing w:val="5"/>
                <w:kern w:val="0"/>
                <w:sz w:val="21"/>
                <w:szCs w:val="21"/>
                <w:highlight w:val="none"/>
                <w:u w:val="none"/>
                <w:lang w:eastAsia="zh-CN"/>
              </w:rPr>
            </w:pPr>
            <w:r>
              <w:rPr>
                <w:rFonts w:hint="eastAsia" w:ascii="宋体" w:hAnsi="宋体" w:eastAsia="宋体" w:cs="宋体"/>
                <w:color w:val="auto"/>
                <w:spacing w:val="5"/>
                <w:kern w:val="0"/>
                <w:sz w:val="21"/>
                <w:szCs w:val="21"/>
                <w:highlight w:val="none"/>
                <w:u w:val="none"/>
              </w:rPr>
              <w:t>2、需血量：1μl</w:t>
            </w:r>
            <w:r>
              <w:rPr>
                <w:rFonts w:hint="eastAsia" w:ascii="宋体" w:hAnsi="宋体" w:eastAsia="宋体" w:cs="宋体"/>
                <w:color w:val="auto"/>
                <w:spacing w:val="5"/>
                <w:kern w:val="0"/>
                <w:sz w:val="21"/>
                <w:szCs w:val="21"/>
                <w:highlight w:val="none"/>
                <w:u w:val="none"/>
                <w:lang w:eastAsia="zh-CN"/>
              </w:rPr>
              <w:t>；</w:t>
            </w:r>
          </w:p>
          <w:p>
            <w:pPr>
              <w:pageBreakBefore w:val="0"/>
              <w:widowControl/>
              <w:shd w:val="clear" w:color="auto" w:fill="FFFFFF"/>
              <w:kinsoku/>
              <w:overflowPunct/>
              <w:topLinePunct w:val="0"/>
              <w:bidi w:val="0"/>
              <w:spacing w:beforeAutospacing="0" w:afterAutospacing="0" w:line="240" w:lineRule="auto"/>
              <w:ind w:firstLine="220" w:firstLineChars="100"/>
              <w:jc w:val="left"/>
              <w:rPr>
                <w:rFonts w:hint="eastAsia" w:ascii="宋体" w:hAnsi="宋体" w:eastAsia="宋体" w:cs="宋体"/>
                <w:color w:val="auto"/>
                <w:spacing w:val="5"/>
                <w:kern w:val="0"/>
                <w:sz w:val="21"/>
                <w:szCs w:val="21"/>
                <w:highlight w:val="none"/>
                <w:u w:val="none"/>
                <w:lang w:eastAsia="zh-CN"/>
              </w:rPr>
            </w:pPr>
            <w:r>
              <w:rPr>
                <w:rFonts w:hint="eastAsia" w:ascii="宋体" w:hAnsi="宋体" w:eastAsia="宋体" w:cs="宋体"/>
                <w:color w:val="auto"/>
                <w:spacing w:val="5"/>
                <w:kern w:val="0"/>
                <w:sz w:val="21"/>
                <w:szCs w:val="21"/>
                <w:highlight w:val="none"/>
                <w:u w:val="none"/>
              </w:rPr>
              <w:t>3、工作温度/工作湿度：5-45℃/20-90%RH(不冷凝)</w:t>
            </w:r>
            <w:r>
              <w:rPr>
                <w:rFonts w:hint="eastAsia" w:ascii="宋体" w:hAnsi="宋体" w:eastAsia="宋体" w:cs="宋体"/>
                <w:color w:val="auto"/>
                <w:spacing w:val="5"/>
                <w:kern w:val="0"/>
                <w:sz w:val="21"/>
                <w:szCs w:val="21"/>
                <w:highlight w:val="none"/>
                <w:u w:val="none"/>
                <w:lang w:eastAsia="zh-CN"/>
              </w:rPr>
              <w:t>；</w:t>
            </w:r>
          </w:p>
          <w:p>
            <w:pPr>
              <w:pageBreakBefore w:val="0"/>
              <w:widowControl/>
              <w:shd w:val="clear" w:color="auto" w:fill="FFFFFF"/>
              <w:kinsoku/>
              <w:overflowPunct/>
              <w:topLinePunct w:val="0"/>
              <w:bidi w:val="0"/>
              <w:spacing w:beforeAutospacing="0" w:afterAutospacing="0" w:line="240" w:lineRule="auto"/>
              <w:ind w:firstLine="220" w:firstLineChars="100"/>
              <w:jc w:val="left"/>
              <w:rPr>
                <w:rFonts w:hint="eastAsia" w:ascii="宋体" w:hAnsi="宋体" w:eastAsia="宋体" w:cs="宋体"/>
                <w:color w:val="auto"/>
                <w:spacing w:val="5"/>
                <w:kern w:val="0"/>
                <w:sz w:val="21"/>
                <w:szCs w:val="21"/>
                <w:highlight w:val="none"/>
                <w:u w:val="none"/>
                <w:lang w:eastAsia="zh-CN"/>
              </w:rPr>
            </w:pPr>
            <w:r>
              <w:rPr>
                <w:rFonts w:hint="eastAsia" w:ascii="宋体" w:hAnsi="宋体" w:eastAsia="宋体" w:cs="宋体"/>
                <w:color w:val="auto"/>
                <w:spacing w:val="5"/>
                <w:kern w:val="0"/>
                <w:sz w:val="21"/>
                <w:szCs w:val="21"/>
                <w:highlight w:val="none"/>
                <w:u w:val="none"/>
              </w:rPr>
              <w:t>4、测试范围： 1.1~33.3 mmol/L</w:t>
            </w:r>
            <w:r>
              <w:rPr>
                <w:rFonts w:hint="eastAsia" w:ascii="宋体" w:hAnsi="宋体" w:eastAsia="宋体" w:cs="宋体"/>
                <w:color w:val="auto"/>
                <w:spacing w:val="5"/>
                <w:kern w:val="0"/>
                <w:sz w:val="21"/>
                <w:szCs w:val="21"/>
                <w:highlight w:val="none"/>
                <w:u w:val="none"/>
                <w:lang w:eastAsia="zh-CN"/>
              </w:rPr>
              <w:t>；</w:t>
            </w:r>
          </w:p>
          <w:p>
            <w:pPr>
              <w:pageBreakBefore w:val="0"/>
              <w:widowControl/>
              <w:shd w:val="clear" w:color="auto" w:fill="FFFFFF"/>
              <w:kinsoku/>
              <w:overflowPunct/>
              <w:topLinePunct w:val="0"/>
              <w:bidi w:val="0"/>
              <w:spacing w:beforeAutospacing="0" w:afterAutospacing="0" w:line="240" w:lineRule="auto"/>
              <w:ind w:firstLine="220" w:firstLineChars="100"/>
              <w:jc w:val="left"/>
              <w:rPr>
                <w:rFonts w:hint="eastAsia" w:ascii="宋体" w:hAnsi="宋体" w:eastAsia="宋体" w:cs="宋体"/>
                <w:color w:val="auto"/>
                <w:spacing w:val="5"/>
                <w:kern w:val="0"/>
                <w:sz w:val="21"/>
                <w:szCs w:val="21"/>
                <w:highlight w:val="none"/>
                <w:u w:val="none"/>
                <w:lang w:eastAsia="zh-CN"/>
              </w:rPr>
            </w:pPr>
            <w:r>
              <w:rPr>
                <w:rFonts w:hint="eastAsia" w:ascii="宋体" w:hAnsi="宋体" w:eastAsia="宋体" w:cs="宋体"/>
                <w:color w:val="auto"/>
                <w:spacing w:val="5"/>
                <w:kern w:val="0"/>
                <w:sz w:val="21"/>
                <w:szCs w:val="21"/>
                <w:highlight w:val="none"/>
                <w:u w:val="none"/>
              </w:rPr>
              <w:t>5、测试时间：倒计时9秒</w:t>
            </w:r>
            <w:r>
              <w:rPr>
                <w:rFonts w:hint="eastAsia" w:ascii="宋体" w:hAnsi="宋体" w:eastAsia="宋体" w:cs="宋体"/>
                <w:color w:val="auto"/>
                <w:spacing w:val="5"/>
                <w:kern w:val="0"/>
                <w:sz w:val="21"/>
                <w:szCs w:val="21"/>
                <w:highlight w:val="none"/>
                <w:u w:val="none"/>
                <w:lang w:eastAsia="zh-CN"/>
              </w:rPr>
              <w:t>；</w:t>
            </w:r>
          </w:p>
          <w:p>
            <w:pPr>
              <w:pageBreakBefore w:val="0"/>
              <w:widowControl/>
              <w:shd w:val="clear" w:color="auto" w:fill="FFFFFF"/>
              <w:kinsoku/>
              <w:overflowPunct/>
              <w:topLinePunct w:val="0"/>
              <w:bidi w:val="0"/>
              <w:spacing w:beforeAutospacing="0" w:afterAutospacing="0" w:line="240" w:lineRule="auto"/>
              <w:ind w:firstLine="220" w:firstLineChars="100"/>
              <w:jc w:val="left"/>
              <w:rPr>
                <w:rFonts w:hint="eastAsia" w:ascii="宋体" w:hAnsi="宋体" w:eastAsia="宋体" w:cs="宋体"/>
                <w:color w:val="auto"/>
                <w:spacing w:val="5"/>
                <w:kern w:val="0"/>
                <w:sz w:val="21"/>
                <w:szCs w:val="21"/>
                <w:highlight w:val="none"/>
                <w:u w:val="none"/>
                <w:lang w:eastAsia="zh-CN"/>
              </w:rPr>
            </w:pPr>
            <w:r>
              <w:rPr>
                <w:rFonts w:hint="eastAsia" w:ascii="宋体" w:hAnsi="宋体" w:eastAsia="宋体" w:cs="宋体"/>
                <w:color w:val="auto"/>
                <w:spacing w:val="5"/>
                <w:kern w:val="0"/>
                <w:sz w:val="21"/>
                <w:szCs w:val="21"/>
                <w:highlight w:val="none"/>
                <w:u w:val="none"/>
              </w:rPr>
              <w:t>6、记忆容量：100个测试结果</w:t>
            </w:r>
            <w:r>
              <w:rPr>
                <w:rFonts w:hint="eastAsia" w:ascii="宋体" w:hAnsi="宋体" w:eastAsia="宋体" w:cs="宋体"/>
                <w:color w:val="auto"/>
                <w:spacing w:val="5"/>
                <w:kern w:val="0"/>
                <w:sz w:val="21"/>
                <w:szCs w:val="21"/>
                <w:highlight w:val="none"/>
                <w:u w:val="none"/>
                <w:lang w:eastAsia="zh-CN"/>
              </w:rPr>
              <w:t>；</w:t>
            </w:r>
          </w:p>
          <w:p>
            <w:pPr>
              <w:pageBreakBefore w:val="0"/>
              <w:widowControl/>
              <w:shd w:val="clear" w:color="auto" w:fill="FFFFFF"/>
              <w:kinsoku/>
              <w:overflowPunct/>
              <w:topLinePunct w:val="0"/>
              <w:bidi w:val="0"/>
              <w:spacing w:beforeAutospacing="0" w:afterAutospacing="0" w:line="240" w:lineRule="auto"/>
              <w:ind w:firstLine="220" w:firstLineChars="100"/>
              <w:jc w:val="left"/>
              <w:rPr>
                <w:rFonts w:hint="eastAsia" w:ascii="宋体" w:hAnsi="宋体" w:eastAsia="宋体" w:cs="宋体"/>
                <w:color w:val="auto"/>
                <w:spacing w:val="5"/>
                <w:kern w:val="0"/>
                <w:sz w:val="21"/>
                <w:szCs w:val="21"/>
                <w:highlight w:val="none"/>
                <w:u w:val="none"/>
                <w:lang w:eastAsia="zh-CN"/>
              </w:rPr>
            </w:pPr>
            <w:r>
              <w:rPr>
                <w:rFonts w:hint="eastAsia" w:ascii="宋体" w:hAnsi="宋体" w:eastAsia="宋体" w:cs="宋体"/>
                <w:color w:val="auto"/>
                <w:spacing w:val="5"/>
                <w:kern w:val="0"/>
                <w:sz w:val="21"/>
                <w:szCs w:val="21"/>
                <w:highlight w:val="none"/>
                <w:u w:val="none"/>
              </w:rPr>
              <w:t>7、尺寸/重量：82×48×17mm /38克 (包括电池)</w:t>
            </w:r>
            <w:r>
              <w:rPr>
                <w:rFonts w:hint="eastAsia" w:ascii="宋体" w:hAnsi="宋体" w:eastAsia="宋体" w:cs="宋体"/>
                <w:color w:val="auto"/>
                <w:spacing w:val="5"/>
                <w:kern w:val="0"/>
                <w:sz w:val="21"/>
                <w:szCs w:val="21"/>
                <w:highlight w:val="none"/>
                <w:u w:val="none"/>
                <w:lang w:eastAsia="zh-CN"/>
              </w:rPr>
              <w:t>；</w:t>
            </w:r>
          </w:p>
          <w:p>
            <w:pPr>
              <w:pageBreakBefore w:val="0"/>
              <w:widowControl/>
              <w:shd w:val="clear" w:color="auto" w:fill="FFFFFF"/>
              <w:kinsoku/>
              <w:overflowPunct/>
              <w:topLinePunct w:val="0"/>
              <w:bidi w:val="0"/>
              <w:spacing w:beforeAutospacing="0" w:afterAutospacing="0" w:line="240" w:lineRule="auto"/>
              <w:ind w:firstLine="220" w:firstLineChars="100"/>
              <w:jc w:val="left"/>
              <w:rPr>
                <w:rFonts w:hint="eastAsia" w:ascii="宋体" w:hAnsi="宋体" w:eastAsia="宋体" w:cs="宋体"/>
                <w:color w:val="auto"/>
                <w:spacing w:val="5"/>
                <w:kern w:val="0"/>
                <w:sz w:val="21"/>
                <w:szCs w:val="21"/>
                <w:highlight w:val="none"/>
                <w:u w:val="none"/>
                <w:lang w:eastAsia="zh-CN"/>
              </w:rPr>
            </w:pPr>
            <w:r>
              <w:rPr>
                <w:rFonts w:hint="eastAsia" w:ascii="宋体" w:hAnsi="宋体" w:eastAsia="宋体" w:cs="宋体"/>
                <w:color w:val="auto"/>
                <w:spacing w:val="5"/>
                <w:kern w:val="0"/>
                <w:sz w:val="21"/>
                <w:szCs w:val="21"/>
                <w:highlight w:val="none"/>
                <w:u w:val="none"/>
              </w:rPr>
              <w:t>8、电源：1节CR 2032 3.0V纽扣电池</w:t>
            </w:r>
            <w:r>
              <w:rPr>
                <w:rFonts w:hint="eastAsia" w:ascii="宋体" w:hAnsi="宋体" w:eastAsia="宋体" w:cs="宋体"/>
                <w:color w:val="auto"/>
                <w:spacing w:val="5"/>
                <w:kern w:val="0"/>
                <w:sz w:val="21"/>
                <w:szCs w:val="21"/>
                <w:highlight w:val="none"/>
                <w:u w:val="none"/>
                <w:lang w:eastAsia="zh-CN"/>
              </w:rPr>
              <w:t>；</w:t>
            </w:r>
          </w:p>
          <w:p>
            <w:pPr>
              <w:pageBreakBefore w:val="0"/>
              <w:widowControl/>
              <w:shd w:val="clear" w:color="auto" w:fill="FFFFFF"/>
              <w:kinsoku/>
              <w:overflowPunct/>
              <w:topLinePunct w:val="0"/>
              <w:bidi w:val="0"/>
              <w:spacing w:beforeAutospacing="0" w:afterAutospacing="0" w:line="240" w:lineRule="auto"/>
              <w:ind w:firstLine="220" w:firstLineChars="100"/>
              <w:jc w:val="left"/>
              <w:rPr>
                <w:rFonts w:hint="eastAsia" w:ascii="宋体" w:hAnsi="宋体" w:eastAsia="宋体" w:cs="宋体"/>
                <w:color w:val="auto"/>
                <w:spacing w:val="5"/>
                <w:kern w:val="0"/>
                <w:sz w:val="21"/>
                <w:szCs w:val="21"/>
                <w:highlight w:val="none"/>
                <w:u w:val="none"/>
                <w:lang w:eastAsia="zh-CN"/>
              </w:rPr>
            </w:pPr>
            <w:r>
              <w:rPr>
                <w:rFonts w:hint="eastAsia" w:ascii="宋体" w:hAnsi="宋体" w:eastAsia="宋体" w:cs="宋体"/>
                <w:color w:val="auto"/>
                <w:spacing w:val="5"/>
                <w:kern w:val="0"/>
                <w:sz w:val="21"/>
                <w:szCs w:val="21"/>
                <w:highlight w:val="none"/>
                <w:u w:val="none"/>
              </w:rPr>
              <w:t>9、寿命：约1年或测量1000次</w:t>
            </w:r>
            <w:r>
              <w:rPr>
                <w:rFonts w:hint="eastAsia" w:ascii="宋体" w:hAnsi="宋体" w:eastAsia="宋体" w:cs="宋体"/>
                <w:color w:val="auto"/>
                <w:spacing w:val="5"/>
                <w:kern w:val="0"/>
                <w:sz w:val="21"/>
                <w:szCs w:val="21"/>
                <w:highlight w:val="none"/>
                <w:u w:val="none"/>
                <w:lang w:eastAsia="zh-CN"/>
              </w:rPr>
              <w:t>；</w:t>
            </w:r>
          </w:p>
          <w:p>
            <w:pPr>
              <w:pageBreakBefore w:val="0"/>
              <w:widowControl/>
              <w:shd w:val="clear" w:color="auto" w:fill="FFFFFF"/>
              <w:kinsoku/>
              <w:overflowPunct/>
              <w:topLinePunct w:val="0"/>
              <w:bidi w:val="0"/>
              <w:spacing w:beforeAutospacing="0" w:afterAutospacing="0" w:line="240" w:lineRule="auto"/>
              <w:ind w:firstLine="220" w:firstLineChars="100"/>
              <w:jc w:val="left"/>
              <w:rPr>
                <w:rFonts w:hint="eastAsia" w:ascii="宋体" w:hAnsi="宋体" w:eastAsia="宋体" w:cs="宋体"/>
                <w:color w:val="auto"/>
                <w:spacing w:val="5"/>
                <w:kern w:val="0"/>
                <w:sz w:val="21"/>
                <w:szCs w:val="21"/>
                <w:highlight w:val="none"/>
                <w:u w:val="none"/>
                <w:lang w:eastAsia="zh-CN"/>
              </w:rPr>
            </w:pPr>
            <w:r>
              <w:rPr>
                <w:rFonts w:hint="eastAsia" w:ascii="宋体" w:hAnsi="宋体" w:eastAsia="宋体" w:cs="宋体"/>
                <w:color w:val="auto"/>
                <w:spacing w:val="5"/>
                <w:kern w:val="0"/>
                <w:sz w:val="21"/>
                <w:szCs w:val="21"/>
                <w:highlight w:val="none"/>
                <w:u w:val="none"/>
              </w:rPr>
              <w:t>10、特色功能：无操作后2分钟自动关机</w:t>
            </w:r>
            <w:r>
              <w:rPr>
                <w:rFonts w:hint="eastAsia" w:ascii="宋体" w:hAnsi="宋体" w:eastAsia="宋体" w:cs="宋体"/>
                <w:color w:val="auto"/>
                <w:spacing w:val="5"/>
                <w:kern w:val="0"/>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25</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心电监护仪</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一、主要技术参数与性能指标</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1、一体式监护仪,可用于监护成人,儿童,新生儿患者</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★2、&gt;12寸彩色LED显示，彩色高分辨率达800*600，8通道波形显示、可升级触摸屏</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3、360度报警灯，保证任何方向都可观察到报警信息</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4、主机带电池和记录仪重量&lt;3.5kg.</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5、标准配置可监测心电，呼吸，无创血压，血氧饱和度，脉搏</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6、3/5导心电测量，算法通过全球权威数据库AHA和MIT-BIH验证</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★7、心电和呼吸采用全球领先ASIC芯片技术，功耗更低，稳定性更高</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★8、可显示PI血氧灌注指数，有效反映血氧灌注情况</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9、可选全球金标准的Masimo血氧算法、Nellcor血氧算法</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10、支持中/英文字符输入</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11、具有三级声光报警，参数报警级别可调</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★12、具备报警集中设置功能</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13、具备血液动力学、药物计算功能，氧合计算,通气计算,肾功能计算</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14、可升级掉电存储功能、具备Nurse Call报警功能</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15、具备120小时趋势图表、100个报警事件、100个心律失常、1000组NIBP测量的数据存储和回顾功能,48小时全息波形回顾</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16、他床观察功能，无需中央站即可进行隔床跨室观察其他联网床位监护信息</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17、具备趋势共存界面、呼吸氧合图界面，大字体显示界面，及标准显示界面等多种显示界面</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18、配置锂电池</w:t>
            </w:r>
            <w:r>
              <w:rPr>
                <w:rFonts w:hint="eastAsia" w:ascii="宋体" w:hAnsi="宋体" w:eastAsia="宋体" w:cs="宋体"/>
                <w:color w:val="auto"/>
                <w:sz w:val="21"/>
                <w:szCs w:val="21"/>
                <w:highlight w:val="none"/>
                <w:u w:val="none"/>
                <w:lang w:eastAsia="zh-CN"/>
              </w:rPr>
              <w:t>；</w:t>
            </w:r>
          </w:p>
          <w:p>
            <w:pPr>
              <w:pageBreakBefore w:val="0"/>
              <w:kinsoku/>
              <w:overflowPunct/>
              <w:topLinePunct w:val="0"/>
              <w:bidi w:val="0"/>
              <w:spacing w:beforeAutospacing="0" w:afterAutospacing="0" w:line="240" w:lineRule="auto"/>
              <w:ind w:left="181"/>
              <w:jc w:val="left"/>
              <w:textAlignment w:val="baseline"/>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u w:val="none"/>
              </w:rPr>
              <w:t>★</w:t>
            </w:r>
            <w:r>
              <w:rPr>
                <w:rStyle w:val="45"/>
                <w:rFonts w:hint="eastAsia" w:ascii="宋体" w:hAnsi="宋体" w:eastAsia="宋体" w:cs="宋体"/>
                <w:color w:val="auto"/>
                <w:sz w:val="21"/>
                <w:szCs w:val="21"/>
                <w:highlight w:val="none"/>
                <w:u w:val="none"/>
              </w:rPr>
              <w:t>19、具备有线联网功能，可选配无线联网功能；</w:t>
            </w:r>
          </w:p>
          <w:p>
            <w:pPr>
              <w:pageBreakBefore w:val="0"/>
              <w:kinsoku/>
              <w:overflowPunct/>
              <w:topLinePunct w:val="0"/>
              <w:autoSpaceDE w:val="0"/>
              <w:autoSpaceDN w:val="0"/>
              <w:bidi w:val="0"/>
              <w:adjustRightInd w:val="0"/>
              <w:spacing w:beforeAutospacing="0" w:afterAutospacing="0" w:line="240" w:lineRule="auto"/>
              <w:ind w:left="181"/>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20、整机无风扇设计，降低环境噪音干扰</w:t>
            </w:r>
            <w:r>
              <w:rPr>
                <w:rFonts w:hint="eastAsia" w:ascii="宋体" w:hAnsi="宋体" w:eastAsia="宋体" w:cs="宋体"/>
                <w:color w:val="auto"/>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26</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心电图机</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一、主要技术参数与性能指标</w:t>
            </w:r>
          </w:p>
          <w:p>
            <w:pPr>
              <w:pageBreakBefore w:val="0"/>
              <w:kinsoku/>
              <w:overflowPunct/>
              <w:topLinePunct w:val="0"/>
              <w:bidi w:val="0"/>
              <w:spacing w:beforeAutospacing="0" w:afterAutospacing="0" w:line="240" w:lineRule="auto"/>
              <w:ind w:firstLine="211" w:firstLineChars="100"/>
              <w:rPr>
                <w:rFonts w:hint="eastAsia" w:ascii="宋体" w:hAnsi="宋体" w:eastAsia="宋体" w:cs="宋体"/>
                <w:b/>
                <w:color w:val="auto"/>
                <w:sz w:val="21"/>
                <w:szCs w:val="21"/>
                <w:highlight w:val="none"/>
                <w:u w:val="none"/>
              </w:rPr>
            </w:pPr>
            <w:r>
              <w:rPr>
                <w:rFonts w:hint="eastAsia" w:ascii="宋体" w:hAnsi="宋体" w:eastAsia="宋体" w:cs="宋体"/>
                <w:b/>
                <w:bCs/>
                <w:color w:val="auto"/>
                <w:sz w:val="21"/>
                <w:szCs w:val="21"/>
                <w:highlight w:val="none"/>
                <w:u w:val="none"/>
              </w:rPr>
              <w:t>1、</w:t>
            </w:r>
            <w:r>
              <w:rPr>
                <w:rFonts w:hint="eastAsia" w:ascii="宋体" w:hAnsi="宋体" w:eastAsia="宋体" w:cs="宋体"/>
                <w:b/>
                <w:color w:val="auto"/>
                <w:sz w:val="21"/>
                <w:szCs w:val="21"/>
                <w:highlight w:val="none"/>
                <w:u w:val="none"/>
              </w:rPr>
              <w:t>输入电路</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1.1、</w:t>
            </w:r>
            <w:r>
              <w:rPr>
                <w:rFonts w:hint="eastAsia" w:ascii="宋体" w:hAnsi="宋体" w:eastAsia="宋体" w:cs="宋体"/>
                <w:color w:val="auto"/>
                <w:kern w:val="0"/>
                <w:sz w:val="21"/>
                <w:szCs w:val="21"/>
                <w:highlight w:val="none"/>
                <w:u w:val="none"/>
              </w:rPr>
              <w:t>心电输入：12导联同步采集，10电极</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1.2、导联选择：自动或手动</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1.3、输入方式：浮地输入</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1.4、输入保护：标配导联线内附除颤保护电路</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1.5、采样率：8000 Hz/8Ch</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1.6、模数转换精度：≤2.5 μV</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1.7、输入阻抗：≥20MΩ</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1.8、耐极化电压：≥±550mV</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1.9、共模抑制比：≥100dB</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1.10、频率响应：0.05Hz-150Hz（+0.4/-3 dB）</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1.11、标准灵敏：10mm/mV, 误差≤±2%</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1.12、时间常数：≥3.2秒</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1.13、滤波器：低通滤波、肌电滤波、交流滤波、基线抑制滤波</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1.14、低通滤波：75Hz, 100Hz, 150Hz 三档</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1.15、肌电滤波：25Hz/35Hz 二档</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1.16、交流滤波：50Hz或60Hz</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1.17、基线抑制：强/弱/关闭三档</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1.18、增益/灵敏度选择：5，10，20mm/mV，手动或自动</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1.19、不正常状态检测：电极脱落报警，高频噪声过高报警</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1.20、电极脱落：液晶显示器显示脱落部位</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1" w:firstLineChars="100"/>
              <w:rPr>
                <w:rFonts w:hint="eastAsia" w:ascii="宋体" w:hAnsi="宋体" w:eastAsia="宋体" w:cs="宋体"/>
                <w:b/>
                <w:color w:val="auto"/>
                <w:sz w:val="21"/>
                <w:szCs w:val="21"/>
                <w:highlight w:val="none"/>
                <w:u w:val="none"/>
              </w:rPr>
            </w:pPr>
            <w:r>
              <w:rPr>
                <w:rFonts w:hint="eastAsia" w:ascii="宋体" w:hAnsi="宋体" w:eastAsia="宋体" w:cs="宋体"/>
                <w:b/>
                <w:color w:val="auto"/>
                <w:kern w:val="0"/>
                <w:sz w:val="21"/>
                <w:szCs w:val="21"/>
                <w:highlight w:val="none"/>
                <w:u w:val="none"/>
              </w:rPr>
              <w:t>2、</w:t>
            </w:r>
            <w:r>
              <w:rPr>
                <w:rFonts w:hint="eastAsia" w:ascii="宋体" w:hAnsi="宋体" w:eastAsia="宋体" w:cs="宋体"/>
                <w:b/>
                <w:color w:val="auto"/>
                <w:sz w:val="21"/>
                <w:szCs w:val="21"/>
                <w:highlight w:val="none"/>
                <w:u w:val="none"/>
              </w:rPr>
              <w:t>显示和记录</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2.1、</w:t>
            </w:r>
            <w:r>
              <w:rPr>
                <w:rFonts w:hint="eastAsia" w:ascii="宋体" w:hAnsi="宋体" w:eastAsia="宋体" w:cs="宋体"/>
                <w:color w:val="auto"/>
                <w:kern w:val="0"/>
                <w:sz w:val="21"/>
                <w:szCs w:val="21"/>
                <w:highlight w:val="none"/>
                <w:u w:val="none"/>
              </w:rPr>
              <w:t>显示方式：≥7"液晶显示</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2.2、视角调节：支持</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2.3、显示分辨率：800*480</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2.4、显示导联数：同屏12导联</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2.5、同屏显示时长：≥5s</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2.6、解析结果屏幕显示：支持</w:t>
            </w:r>
            <w:r>
              <w:rPr>
                <w:rFonts w:hint="eastAsia" w:ascii="宋体" w:hAnsi="宋体" w:eastAsia="宋体" w:cs="宋体"/>
                <w:color w:val="auto"/>
                <w:kern w:val="0"/>
                <w:sz w:val="21"/>
                <w:szCs w:val="21"/>
                <w:highlight w:val="none"/>
                <w:u w:val="none"/>
                <w:lang w:eastAsia="zh-CN"/>
              </w:rPr>
              <w:t>；</w:t>
            </w:r>
          </w:p>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2.7、显示内容：内部存储器信息、网络连接信息、服务器同步信息、系统菜单、心电波形、心率、导联名称、走纸速度、增益、滤波器、日期、患者信息、测量信息、工作模式、标记</w:t>
            </w:r>
            <w:r>
              <w:rPr>
                <w:rFonts w:hint="eastAsia" w:ascii="宋体" w:hAnsi="宋体" w:eastAsia="宋体" w:cs="宋体"/>
                <w:color w:val="auto"/>
                <w:kern w:val="0"/>
                <w:sz w:val="21"/>
                <w:szCs w:val="21"/>
                <w:highlight w:val="none"/>
                <w:u w:val="none"/>
                <w:lang w:eastAsia="zh-CN"/>
              </w:rPr>
              <w:t>；</w:t>
            </w:r>
          </w:p>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2.8、记录器：内置高分辨率热线阵打印</w:t>
            </w:r>
            <w:r>
              <w:rPr>
                <w:rFonts w:hint="eastAsia" w:ascii="宋体" w:hAnsi="宋体" w:eastAsia="宋体" w:cs="宋体"/>
                <w:color w:val="auto"/>
                <w:kern w:val="0"/>
                <w:sz w:val="21"/>
                <w:szCs w:val="21"/>
                <w:highlight w:val="none"/>
                <w:u w:val="none"/>
                <w:lang w:eastAsia="zh-CN"/>
              </w:rPr>
              <w:t>；</w:t>
            </w:r>
          </w:p>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2.9、记录纸宽度：210mmx140mm折纸</w:t>
            </w:r>
            <w:r>
              <w:rPr>
                <w:rFonts w:hint="eastAsia" w:ascii="宋体" w:hAnsi="宋体" w:eastAsia="宋体" w:cs="宋体"/>
                <w:color w:val="auto"/>
                <w:kern w:val="0"/>
                <w:sz w:val="21"/>
                <w:szCs w:val="21"/>
                <w:highlight w:val="none"/>
                <w:u w:val="none"/>
                <w:lang w:eastAsia="zh-CN"/>
              </w:rPr>
              <w:t>；</w:t>
            </w:r>
          </w:p>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2.10、记录道数：3, 3+1, 6, 12道</w:t>
            </w:r>
            <w:r>
              <w:rPr>
                <w:rFonts w:hint="eastAsia" w:ascii="宋体" w:hAnsi="宋体" w:eastAsia="宋体" w:cs="宋体"/>
                <w:color w:val="auto"/>
                <w:kern w:val="0"/>
                <w:sz w:val="21"/>
                <w:szCs w:val="21"/>
                <w:highlight w:val="none"/>
                <w:u w:val="none"/>
                <w:lang w:eastAsia="zh-CN"/>
              </w:rPr>
              <w:t>；</w:t>
            </w:r>
          </w:p>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2.11、走纸速度：10, 12.5, 25，50mm/S</w:t>
            </w:r>
            <w:r>
              <w:rPr>
                <w:rFonts w:hint="eastAsia" w:ascii="宋体" w:hAnsi="宋体" w:eastAsia="宋体" w:cs="宋体"/>
                <w:color w:val="auto"/>
                <w:kern w:val="0"/>
                <w:sz w:val="21"/>
                <w:szCs w:val="21"/>
                <w:highlight w:val="none"/>
                <w:u w:val="none"/>
                <w:lang w:eastAsia="zh-CN"/>
              </w:rPr>
              <w:t>；</w:t>
            </w:r>
          </w:p>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2.12、无纸检出：记录纸用完后自动停止走纸并报警</w:t>
            </w:r>
            <w:r>
              <w:rPr>
                <w:rFonts w:hint="eastAsia" w:ascii="宋体" w:hAnsi="宋体" w:eastAsia="宋体" w:cs="宋体"/>
                <w:color w:val="auto"/>
                <w:kern w:val="0"/>
                <w:sz w:val="21"/>
                <w:szCs w:val="21"/>
                <w:highlight w:val="none"/>
                <w:u w:val="none"/>
                <w:lang w:eastAsia="zh-CN"/>
              </w:rPr>
              <w:t>；</w:t>
            </w:r>
          </w:p>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2.13、打印数据：程序型号、版本、日期和时间、走纸速度、灵敏度、导联名称、滤波器、患者信息（ID号码、年龄、性别）、电极检出、噪声、计时标记、事件标记、心电波形、分析报告等</w:t>
            </w:r>
            <w:r>
              <w:rPr>
                <w:rFonts w:hint="eastAsia" w:ascii="宋体" w:hAnsi="宋体" w:eastAsia="宋体" w:cs="宋体"/>
                <w:color w:val="auto"/>
                <w:kern w:val="0"/>
                <w:sz w:val="21"/>
                <w:szCs w:val="21"/>
                <w:highlight w:val="none"/>
                <w:u w:val="none"/>
                <w:lang w:eastAsia="zh-CN"/>
              </w:rPr>
              <w:t>；</w:t>
            </w:r>
          </w:p>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u w:val="none"/>
              </w:rPr>
              <w:t>★</w:t>
            </w:r>
            <w:r>
              <w:rPr>
                <w:rFonts w:hint="eastAsia" w:ascii="宋体" w:hAnsi="宋体" w:eastAsia="宋体" w:cs="宋体"/>
                <w:color w:val="auto"/>
                <w:kern w:val="0"/>
                <w:sz w:val="21"/>
                <w:szCs w:val="21"/>
                <w:highlight w:val="none"/>
                <w:u w:val="none"/>
              </w:rPr>
              <w:t>2.14、操作模式：</w:t>
            </w:r>
          </w:p>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2.14.1、自动记录模式（实时）</w:t>
            </w:r>
            <w:r>
              <w:rPr>
                <w:rFonts w:hint="eastAsia" w:ascii="宋体" w:hAnsi="宋体" w:eastAsia="宋体" w:cs="宋体"/>
                <w:color w:val="auto"/>
                <w:kern w:val="0"/>
                <w:sz w:val="21"/>
                <w:szCs w:val="21"/>
                <w:highlight w:val="none"/>
                <w:u w:val="none"/>
                <w:lang w:eastAsia="zh-CN"/>
              </w:rPr>
              <w:t>；</w:t>
            </w:r>
          </w:p>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2.14.2、自动记录模式（回顾）</w:t>
            </w:r>
            <w:r>
              <w:rPr>
                <w:rFonts w:hint="eastAsia" w:ascii="宋体" w:hAnsi="宋体" w:eastAsia="宋体" w:cs="宋体"/>
                <w:color w:val="auto"/>
                <w:kern w:val="0"/>
                <w:sz w:val="21"/>
                <w:szCs w:val="21"/>
                <w:highlight w:val="none"/>
                <w:u w:val="none"/>
                <w:lang w:eastAsia="zh-CN"/>
              </w:rPr>
              <w:t>；</w:t>
            </w:r>
          </w:p>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2.14.3、冻结记录模式（180S）</w:t>
            </w:r>
            <w:r>
              <w:rPr>
                <w:rFonts w:hint="eastAsia" w:ascii="宋体" w:hAnsi="宋体" w:eastAsia="宋体" w:cs="宋体"/>
                <w:color w:val="auto"/>
                <w:kern w:val="0"/>
                <w:sz w:val="21"/>
                <w:szCs w:val="21"/>
                <w:highlight w:val="none"/>
                <w:u w:val="none"/>
                <w:lang w:eastAsia="zh-CN"/>
              </w:rPr>
              <w:t>；</w:t>
            </w:r>
          </w:p>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2.14.4、手动记录模式</w:t>
            </w:r>
            <w:r>
              <w:rPr>
                <w:rFonts w:hint="eastAsia" w:ascii="宋体" w:hAnsi="宋体" w:eastAsia="宋体" w:cs="宋体"/>
                <w:color w:val="auto"/>
                <w:kern w:val="0"/>
                <w:sz w:val="21"/>
                <w:szCs w:val="21"/>
                <w:highlight w:val="none"/>
                <w:u w:val="none"/>
                <w:lang w:eastAsia="zh-CN"/>
              </w:rPr>
              <w:t>；</w:t>
            </w:r>
          </w:p>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2.14.5、自动开始记录、心律失常检测并自动延长记录</w:t>
            </w:r>
            <w:r>
              <w:rPr>
                <w:rFonts w:hint="eastAsia" w:ascii="宋体" w:hAnsi="宋体" w:eastAsia="宋体" w:cs="宋体"/>
                <w:color w:val="auto"/>
                <w:kern w:val="0"/>
                <w:sz w:val="21"/>
                <w:szCs w:val="21"/>
                <w:highlight w:val="none"/>
                <w:u w:val="none"/>
                <w:lang w:eastAsia="zh-CN"/>
              </w:rPr>
              <w:t>；</w:t>
            </w:r>
          </w:p>
          <w:p>
            <w:pPr>
              <w:pageBreakBefore w:val="0"/>
              <w:widowControl/>
              <w:kinsoku/>
              <w:overflowPunct/>
              <w:topLinePunct w:val="0"/>
              <w:bidi w:val="0"/>
              <w:spacing w:beforeAutospacing="0" w:afterAutospacing="0" w:line="240" w:lineRule="auto"/>
              <w:ind w:firstLine="211" w:firstLineChars="100"/>
              <w:jc w:val="left"/>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3、其他</w:t>
            </w:r>
          </w:p>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rPr>
              <w:t>★</w:t>
            </w:r>
            <w:r>
              <w:rPr>
                <w:rFonts w:hint="eastAsia" w:ascii="宋体" w:hAnsi="宋体" w:eastAsia="宋体" w:cs="宋体"/>
                <w:color w:val="auto"/>
                <w:kern w:val="0"/>
                <w:sz w:val="21"/>
                <w:szCs w:val="21"/>
                <w:highlight w:val="none"/>
                <w:u w:val="none"/>
              </w:rPr>
              <w:t>3.1、测量分析：ECAPS 12C 自动测量分析算法，符合IEC-60601-2-51性能要求</w:t>
            </w:r>
            <w:r>
              <w:rPr>
                <w:rFonts w:hint="eastAsia" w:ascii="宋体" w:hAnsi="宋体" w:eastAsia="宋体" w:cs="宋体"/>
                <w:color w:val="auto"/>
                <w:kern w:val="0"/>
                <w:sz w:val="21"/>
                <w:szCs w:val="21"/>
                <w:highlight w:val="none"/>
                <w:u w:val="none"/>
                <w:lang w:eastAsia="zh-CN"/>
              </w:rPr>
              <w:t>；</w:t>
            </w:r>
          </w:p>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3.2、自动测量参数：包括心率、PR间期、QT/QTc、P/QRS/T电轴、RV5/SV1电压等值</w:t>
            </w:r>
            <w:r>
              <w:rPr>
                <w:rFonts w:hint="eastAsia" w:ascii="宋体" w:hAnsi="宋体" w:eastAsia="宋体" w:cs="宋体"/>
                <w:color w:val="auto"/>
                <w:kern w:val="0"/>
                <w:sz w:val="21"/>
                <w:szCs w:val="21"/>
                <w:highlight w:val="none"/>
                <w:u w:val="none"/>
                <w:lang w:eastAsia="zh-CN"/>
              </w:rPr>
              <w:t>；</w:t>
            </w:r>
          </w:p>
          <w:p>
            <w:pPr>
              <w:pageBreakBefore w:val="0"/>
              <w:widowControl/>
              <w:kinsoku/>
              <w:overflowPunct/>
              <w:topLinePunct w:val="0"/>
              <w:bidi w:val="0"/>
              <w:spacing w:beforeAutospacing="0" w:afterAutospacing="0" w:line="240" w:lineRule="auto"/>
              <w:ind w:firstLine="210" w:firstLineChars="1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u w:val="none"/>
              </w:rPr>
              <w:t>★</w:t>
            </w:r>
            <w:r>
              <w:rPr>
                <w:rFonts w:hint="eastAsia" w:ascii="宋体" w:hAnsi="宋体" w:eastAsia="宋体" w:cs="宋体"/>
                <w:color w:val="auto"/>
                <w:kern w:val="0"/>
                <w:sz w:val="21"/>
                <w:szCs w:val="21"/>
                <w:highlight w:val="none"/>
                <w:u w:val="none"/>
              </w:rPr>
              <w:t>3.3、自动分析结果：5大类200多种以上分析结论支持，分析结果支持中文或英文切换（可包含原因说明）与显示和打印语言可分别设置，支持明尼苏达码表示。</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3.4、外部输入：10mm/0.5V±5%，输入阻抗≥100kΩ</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3.5、信号输出：0.5V/1mV±5%，输出阻抗≤100Ω，输出短路时不损坏心电图机</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3.6、其它输出接口：USB/SD</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3.7、存储：</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3.7.1、内置400份心电图</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3.7.2、外置存储SD卡扩展，最高支持32GB</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3.8、网络：</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3.8.1、自带LAN接口，支持有线网络连接</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3.8.2、支持USB方式无线网络连接</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3.9、提示音：QRS同步或热笔拟笔音</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3.10、输入键：键位支持直接输入患者ID号</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3.11、打印网格：具备在无网格纸上打印网格功能</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3.12、心律失常检测：具备心律失常检测并自动延长记录的功能</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3.13、QTc算法：支持2种或2种以上算法</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3.14、重量：≤4.2Kg</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3.15、安全性：电击防护类型: I类CF型</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3.16、交流：100-240±10%</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3.17、直流：长效可充电电池，充满电可连续工作30分钟以上</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3.18、便携式把手：支持</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lang w:eastAsia="zh-CN"/>
              </w:rPr>
            </w:pPr>
            <w:r>
              <w:rPr>
                <w:rFonts w:hint="eastAsia" w:ascii="宋体" w:hAnsi="宋体" w:eastAsia="宋体" w:cs="宋体"/>
                <w:color w:val="auto"/>
                <w:sz w:val="21"/>
                <w:szCs w:val="21"/>
                <w:highlight w:val="none"/>
                <w:u w:val="none"/>
              </w:rPr>
              <w:t>★</w:t>
            </w:r>
            <w:r>
              <w:rPr>
                <w:rFonts w:hint="eastAsia" w:ascii="宋体" w:hAnsi="宋体" w:eastAsia="宋体" w:cs="宋体"/>
                <w:color w:val="auto"/>
                <w:kern w:val="0"/>
                <w:sz w:val="21"/>
                <w:szCs w:val="21"/>
                <w:highlight w:val="none"/>
                <w:u w:val="none"/>
              </w:rPr>
              <w:t>3.19、本机自动检测与智能帮助程序：支持</w:t>
            </w:r>
            <w:r>
              <w:rPr>
                <w:rFonts w:hint="eastAsia" w:ascii="宋体" w:hAnsi="宋体" w:eastAsia="宋体" w:cs="宋体"/>
                <w:color w:val="auto"/>
                <w:kern w:val="0"/>
                <w:sz w:val="21"/>
                <w:szCs w:val="21"/>
                <w:highlight w:val="none"/>
                <w:u w:val="none"/>
                <w:lang w:eastAsia="zh-CN"/>
              </w:rPr>
              <w:t>；</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27</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除颤仪</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一、主要技术参数与性能指标</w:t>
            </w:r>
          </w:p>
          <w:p>
            <w:pPr>
              <w:pStyle w:val="29"/>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1、具备手动除颤、心电监护、呼吸监护、自动体外除颤（AED）功能。</w:t>
            </w:r>
          </w:p>
          <w:p>
            <w:pPr>
              <w:pStyle w:val="29"/>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2、除颤采用双相波技术，具备自动阻抗补偿功能。</w:t>
            </w:r>
          </w:p>
          <w:p>
            <w:pPr>
              <w:pStyle w:val="29"/>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3、手动除颤分为同步和非同步两种方式，能量分20档以上，可通过体外电极板进行能量选择。</w:t>
            </w:r>
          </w:p>
          <w:p>
            <w:pPr>
              <w:pStyle w:val="29"/>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4、除颤充电迅速，充电至200J&lt;5s。</w:t>
            </w:r>
          </w:p>
          <w:p>
            <w:pPr>
              <w:pStyle w:val="29"/>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5、可选配体外起搏功能，起搏分为固定和按需两种模式。具备慢速起搏功能。</w:t>
            </w:r>
          </w:p>
          <w:p>
            <w:pPr>
              <w:pStyle w:val="29"/>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6、可选配监护功能：血氧饱和度、无创血压、有创血压、体温、呼吸末二氧化碳。</w:t>
            </w:r>
          </w:p>
          <w:p>
            <w:pPr>
              <w:pStyle w:val="29"/>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7、可选配两块外置锂电池，1块电池可支持200J除颤100次以上。</w:t>
            </w:r>
          </w:p>
          <w:p>
            <w:pPr>
              <w:pStyle w:val="29"/>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8、具备生理报警和技术报警功能，通过声音、灯光等多种方式进行报警。</w:t>
            </w:r>
          </w:p>
          <w:p>
            <w:pPr>
              <w:pStyle w:val="29"/>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9、成人、小儿一体化电极板，可选用除颤起搏监护多功能电极片。</w:t>
            </w:r>
          </w:p>
          <w:p>
            <w:pPr>
              <w:pStyle w:val="29"/>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10、支持中文操作界面、AED中文语音提示。</w:t>
            </w:r>
          </w:p>
          <w:p>
            <w:pPr>
              <w:pStyle w:val="29"/>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11、彩色TFT显示屏&gt;8”, 分辨率640×480，最多可显示4通道监护参数波形，有高对比度显示界面。具备外接屏幕显示功能。</w:t>
            </w:r>
          </w:p>
          <w:p>
            <w:pPr>
              <w:pStyle w:val="29"/>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12、50mm记录仪，自动打印除颤记录，可延迟打印心电，延迟时间&gt;10s。</w:t>
            </w:r>
          </w:p>
          <w:p>
            <w:pPr>
              <w:pStyle w:val="29"/>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13、可存储24小时连续ECG波形，数据可导出至电脑查看。</w:t>
            </w:r>
          </w:p>
          <w:p>
            <w:pPr>
              <w:pStyle w:val="29"/>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14、具备良好的防水性能，防水级别IPX4。</w:t>
            </w:r>
          </w:p>
          <w:p>
            <w:pPr>
              <w:pageBreakBefore w:val="0"/>
              <w:kinsoku/>
              <w:overflowPunct/>
              <w:topLinePunct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15、具备优异的抗跌落性能，裸机可承受0.75m跌落冲击。</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28</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有创呼吸机</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一、主要技术参数与性能指标</w:t>
            </w:r>
          </w:p>
          <w:p>
            <w:pPr>
              <w:pageBreakBefore w:val="0"/>
              <w:numPr>
                <w:ilvl w:val="0"/>
                <w:numId w:val="3"/>
              </w:numPr>
              <w:kinsoku/>
              <w:overflowPunct/>
              <w:topLinePunct w:val="0"/>
              <w:bidi w:val="0"/>
              <w:spacing w:beforeAutospacing="0" w:afterAutospacing="0" w:line="240" w:lineRule="auto"/>
              <w:ind w:left="0" w:firstLine="211" w:firstLineChars="100"/>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基本特征</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适用于对成人、小儿患者进行通气辅助及呼吸支持的呼吸机，机型新颖，中文操作界面。</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采用≥12.1英寸彩色TFT触摸控制屏幕，高清分辨率。</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屏幕显示：多至4道波形同屏显示，支持呼吸环、波形和监测参数同屏显示。</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自检功能，检查系统管道阻力、泄漏量和顺应性，测试流量传感器、呼气阀和安全阀等部件。</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电动电控呼吸机（涡轮驱动产生空气气源），方便进行院内转运。</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具有有创通气模式、无创通气模式。</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吸气安全阀组件可拆卸，并能高温高压蒸汽消毒（134℃），以防止交叉感染。</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呼气阀组件一体化设计，内置金属膜片压差流量传感器，精度高，寿命长，并能高温高压蒸汽消毒（134℃），以防止交叉感染。</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可配置旁流CO2监测，主流CO2监测，同时监测气道死腔VDaw 和肺泡通气量Vtalv 等参数，可以监测容积-CO2环图。</w:t>
            </w:r>
          </w:p>
          <w:p>
            <w:pPr>
              <w:pageBreakBefore w:val="0"/>
              <w:numPr>
                <w:ilvl w:val="0"/>
                <w:numId w:val="3"/>
              </w:numPr>
              <w:kinsoku/>
              <w:overflowPunct/>
              <w:topLinePunct w:val="0"/>
              <w:bidi w:val="0"/>
              <w:spacing w:beforeAutospacing="0" w:afterAutospacing="0" w:line="240" w:lineRule="auto"/>
              <w:ind w:left="0" w:firstLine="211" w:firstLineChars="100"/>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呼吸模式及功能</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常规模式：容量控制通气下的辅助控制通气A/C和同步间歇指令通气SIMV、压力控制通气下的A/C和SIMV、CPAP/PSV、窒息通气模式。</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高级模式：双相气道正压通气；自动适应性压力调整容量控制功能（如AUTOFLOW或者PRVC等）、压力调节容量控制-同步间歇指令模式（PRVC-SIMV）；可选配压力释放通气APRV。</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其他功能：手动呼吸、雾化、纯氧灌注、智能吸痰程序，可选配置低流速P-V工具，帮助确定最佳PEEP值。</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可选配自动插管阻力补偿（ATRC）功能，</w:t>
            </w:r>
            <w:r>
              <w:rPr>
                <w:rFonts w:hint="eastAsia" w:ascii="宋体" w:hAnsi="宋体" w:eastAsia="宋体" w:cs="宋体"/>
                <w:bCs/>
                <w:iCs/>
                <w:color w:val="auto"/>
                <w:sz w:val="21"/>
                <w:szCs w:val="21"/>
                <w:highlight w:val="none"/>
                <w:u w:val="none"/>
              </w:rPr>
              <w:t>选择不同孔径的气管插管，</w:t>
            </w:r>
            <w:r>
              <w:rPr>
                <w:rFonts w:hint="eastAsia" w:ascii="宋体" w:hAnsi="宋体" w:eastAsia="宋体" w:cs="宋体"/>
                <w:bCs/>
                <w:iCs/>
                <w:color w:val="auto"/>
                <w:sz w:val="21"/>
                <w:szCs w:val="21"/>
                <w:highlight w:val="none"/>
                <w:u w:val="none"/>
                <w:lang w:bidi="en-US"/>
              </w:rPr>
              <w:t>呼吸机可以自动调节送气压力，使插管末端的压力与呼吸机压力设置值保持一致。</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具有智能同步技术，提高人机同步，使病人呼吸更加舒适，可以减少治疗过程中频繁的呼吸机设置值调节。</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具有氧疗功能，可调节氧疗流速和氧浓度，具有湿化器，加湿加温后氧疗效果更佳。</w:t>
            </w:r>
          </w:p>
          <w:p>
            <w:pPr>
              <w:pageBreakBefore w:val="0"/>
              <w:numPr>
                <w:ilvl w:val="0"/>
                <w:numId w:val="3"/>
              </w:numPr>
              <w:kinsoku/>
              <w:overflowPunct/>
              <w:topLinePunct w:val="0"/>
              <w:bidi w:val="0"/>
              <w:spacing w:beforeAutospacing="0" w:afterAutospacing="0" w:line="240" w:lineRule="auto"/>
              <w:ind w:left="0" w:firstLine="211" w:firstLineChars="100"/>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设置参数</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潮气量：20ml—2000ml</w:t>
            </w:r>
            <w:r>
              <w:rPr>
                <w:rFonts w:hint="eastAsia" w:ascii="宋体" w:hAnsi="宋体" w:eastAsia="宋体" w:cs="宋体"/>
                <w:bCs/>
                <w:iCs/>
                <w:color w:val="auto"/>
                <w:sz w:val="21"/>
                <w:szCs w:val="21"/>
                <w:highlight w:val="none"/>
                <w:u w:val="none"/>
                <w:lang w:eastAsia="zh-CN" w:bidi="en-US"/>
              </w:rPr>
              <w:t>；</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呼吸频率：1—100次/min</w:t>
            </w:r>
            <w:r>
              <w:rPr>
                <w:rFonts w:hint="eastAsia" w:ascii="宋体" w:hAnsi="宋体" w:eastAsia="宋体" w:cs="宋体"/>
                <w:bCs/>
                <w:iCs/>
                <w:color w:val="auto"/>
                <w:sz w:val="21"/>
                <w:szCs w:val="21"/>
                <w:highlight w:val="none"/>
                <w:u w:val="none"/>
                <w:lang w:eastAsia="zh-CN" w:bidi="en-US"/>
              </w:rPr>
              <w:t>；</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SIMV频率：1—60次/min</w:t>
            </w:r>
            <w:r>
              <w:rPr>
                <w:rFonts w:hint="eastAsia" w:ascii="宋体" w:hAnsi="宋体" w:eastAsia="宋体" w:cs="宋体"/>
                <w:bCs/>
                <w:iCs/>
                <w:color w:val="auto"/>
                <w:sz w:val="21"/>
                <w:szCs w:val="21"/>
                <w:highlight w:val="none"/>
                <w:u w:val="none"/>
                <w:lang w:eastAsia="zh-CN" w:bidi="en-US"/>
              </w:rPr>
              <w:t>；</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吸/呼比：4:1—1:10</w:t>
            </w:r>
            <w:r>
              <w:rPr>
                <w:rFonts w:hint="eastAsia" w:ascii="宋体" w:hAnsi="宋体" w:eastAsia="宋体" w:cs="宋体"/>
                <w:bCs/>
                <w:iCs/>
                <w:color w:val="auto"/>
                <w:sz w:val="21"/>
                <w:szCs w:val="21"/>
                <w:highlight w:val="none"/>
                <w:u w:val="none"/>
                <w:lang w:eastAsia="zh-CN" w:bidi="en-US"/>
              </w:rPr>
              <w:t>；</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吸气压力：5—80 cmH2O</w:t>
            </w:r>
            <w:r>
              <w:rPr>
                <w:rFonts w:hint="eastAsia" w:ascii="宋体" w:hAnsi="宋体" w:eastAsia="宋体" w:cs="宋体"/>
                <w:bCs/>
                <w:iCs/>
                <w:color w:val="auto"/>
                <w:sz w:val="21"/>
                <w:szCs w:val="21"/>
                <w:highlight w:val="none"/>
                <w:u w:val="none"/>
                <w:lang w:eastAsia="zh-CN" w:bidi="en-US"/>
              </w:rPr>
              <w:t>；</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压力支持：0—80cmH2O</w:t>
            </w:r>
            <w:r>
              <w:rPr>
                <w:rFonts w:hint="eastAsia" w:ascii="宋体" w:hAnsi="宋体" w:eastAsia="宋体" w:cs="宋体"/>
                <w:bCs/>
                <w:iCs/>
                <w:color w:val="auto"/>
                <w:sz w:val="21"/>
                <w:szCs w:val="21"/>
                <w:highlight w:val="none"/>
                <w:u w:val="none"/>
                <w:lang w:eastAsia="zh-CN" w:bidi="en-US"/>
              </w:rPr>
              <w:t>；</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PEEP：OFF,1—45 cmH2O</w:t>
            </w:r>
            <w:r>
              <w:rPr>
                <w:rFonts w:hint="eastAsia" w:ascii="宋体" w:hAnsi="宋体" w:eastAsia="宋体" w:cs="宋体"/>
                <w:bCs/>
                <w:iCs/>
                <w:color w:val="auto"/>
                <w:sz w:val="21"/>
                <w:szCs w:val="21"/>
                <w:highlight w:val="none"/>
                <w:u w:val="none"/>
                <w:lang w:eastAsia="zh-CN" w:bidi="en-US"/>
              </w:rPr>
              <w:t>；</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压力触发灵敏度：-10 — -0.5cmH2O</w:t>
            </w:r>
            <w:r>
              <w:rPr>
                <w:rFonts w:hint="eastAsia" w:ascii="宋体" w:hAnsi="宋体" w:eastAsia="宋体" w:cs="宋体"/>
                <w:bCs/>
                <w:iCs/>
                <w:color w:val="auto"/>
                <w:sz w:val="21"/>
                <w:szCs w:val="21"/>
                <w:highlight w:val="none"/>
                <w:u w:val="none"/>
                <w:lang w:eastAsia="zh-CN" w:bidi="en-US"/>
              </w:rPr>
              <w:t>；</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流速触发灵敏度：0.5—15L/ min</w:t>
            </w:r>
            <w:r>
              <w:rPr>
                <w:rFonts w:hint="eastAsia" w:ascii="宋体" w:hAnsi="宋体" w:eastAsia="宋体" w:cs="宋体"/>
                <w:bCs/>
                <w:iCs/>
                <w:color w:val="auto"/>
                <w:sz w:val="21"/>
                <w:szCs w:val="21"/>
                <w:highlight w:val="none"/>
                <w:u w:val="none"/>
                <w:lang w:eastAsia="zh-CN" w:bidi="en-US"/>
              </w:rPr>
              <w:t>；</w:t>
            </w:r>
          </w:p>
          <w:p>
            <w:pPr>
              <w:pageBreakBefore w:val="0"/>
              <w:numPr>
                <w:ilvl w:val="0"/>
                <w:numId w:val="3"/>
              </w:numPr>
              <w:kinsoku/>
              <w:overflowPunct/>
              <w:topLinePunct w:val="0"/>
              <w:bidi w:val="0"/>
              <w:spacing w:beforeAutospacing="0" w:afterAutospacing="0" w:line="240" w:lineRule="auto"/>
              <w:ind w:left="0" w:firstLine="211" w:firstLineChars="100"/>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监测参数</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气道压力：PEEP、气道峰压、平台压、平均压等监测。</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每分钟呼出通气量、潮气量的监测、呼吸频率监测、吸入的氧浓度的监测。</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波形显示：压力/时间、流速/时间、容量/时间；趋势图和趋势表显示。</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具有压力/容积、流速/容积、流速/压力环3种呼吸环监测。</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肺的力学：吸气阻力、呼气阻力、静态顺应性、动态顺应性和时间常数的监测。</w:t>
            </w:r>
          </w:p>
          <w:p>
            <w:pPr>
              <w:pageBreakBefore w:val="0"/>
              <w:numPr>
                <w:ilvl w:val="0"/>
                <w:numId w:val="3"/>
              </w:numPr>
              <w:kinsoku/>
              <w:overflowPunct/>
              <w:topLinePunct w:val="0"/>
              <w:bidi w:val="0"/>
              <w:spacing w:beforeAutospacing="0" w:afterAutospacing="0" w:line="240" w:lineRule="auto"/>
              <w:ind w:left="0" w:firstLine="211" w:firstLineChars="100"/>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其他功能</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便利的锁屏功能，漏气自动补偿，管道的顺应性和BTPS补偿功能。</w:t>
            </w:r>
          </w:p>
          <w:p>
            <w:pPr>
              <w:pageBreakBefore w:val="0"/>
              <w:numPr>
                <w:ilvl w:val="1"/>
                <w:numId w:val="3"/>
              </w:numPr>
              <w:kinsoku/>
              <w:overflowPunct/>
              <w:topLinePunct w:val="0"/>
              <w:bidi w:val="0"/>
              <w:spacing w:beforeAutospacing="0" w:afterAutospacing="0" w:line="240" w:lineRule="auto"/>
              <w:ind w:left="0" w:firstLine="210" w:firstLineChars="100"/>
              <w:rPr>
                <w:rFonts w:hint="eastAsia" w:ascii="宋体" w:hAnsi="宋体" w:eastAsia="宋体" w:cs="宋体"/>
                <w:bCs/>
                <w:iCs/>
                <w:color w:val="auto"/>
                <w:sz w:val="21"/>
                <w:szCs w:val="21"/>
                <w:highlight w:val="none"/>
                <w:u w:val="none"/>
                <w:lang w:bidi="en-US"/>
              </w:rPr>
            </w:pPr>
            <w:r>
              <w:rPr>
                <w:rFonts w:hint="eastAsia" w:ascii="宋体" w:hAnsi="宋体" w:eastAsia="宋体" w:cs="宋体"/>
                <w:bCs/>
                <w:iCs/>
                <w:color w:val="auto"/>
                <w:sz w:val="21"/>
                <w:szCs w:val="21"/>
                <w:highlight w:val="none"/>
                <w:u w:val="none"/>
                <w:lang w:bidi="en-US"/>
              </w:rPr>
              <w:t>提供高压氧气气源和低压氧气气源两种方式。</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pageBreakBefore w:val="0"/>
              <w:widowControl/>
              <w:kinsoku/>
              <w:overflowPunct/>
              <w:topLinePunct w:val="0"/>
              <w:bidi w:val="0"/>
              <w:spacing w:beforeAutospacing="0" w:afterAutospacing="0" w:line="240" w:lineRule="auto"/>
              <w:jc w:val="center"/>
              <w:textAlignment w:val="center"/>
              <w:rPr>
                <w:rFonts w:hint="eastAsia" w:ascii="宋体" w:hAnsi="宋体" w:eastAsia="宋体" w:cs="宋体"/>
                <w:b/>
                <w:color w:val="auto"/>
                <w:kern w:val="0"/>
                <w:sz w:val="21"/>
                <w:szCs w:val="21"/>
                <w:highlight w:val="none"/>
                <w:u w:val="none"/>
              </w:rPr>
            </w:pPr>
            <w:r>
              <w:rPr>
                <w:rFonts w:hint="eastAsia" w:ascii="宋体" w:hAnsi="宋体" w:eastAsia="宋体" w:cs="宋体"/>
                <w:b/>
                <w:color w:val="auto"/>
                <w:kern w:val="0"/>
                <w:sz w:val="21"/>
                <w:szCs w:val="21"/>
                <w:highlight w:val="none"/>
                <w:u w:val="none"/>
              </w:rPr>
              <w:t>29</w:t>
            </w:r>
          </w:p>
        </w:tc>
        <w:tc>
          <w:tcPr>
            <w:tcW w:w="1131" w:type="dxa"/>
            <w:tcBorders>
              <w:tl2br w:val="nil"/>
              <w:tr2bl w:val="nil"/>
            </w:tcBorders>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(成人及小儿)呼吸囊</w:t>
            </w:r>
          </w:p>
        </w:tc>
        <w:tc>
          <w:tcPr>
            <w:tcW w:w="7410" w:type="dxa"/>
            <w:tcBorders>
              <w:bottom w:val="single" w:color="auto" w:sz="4" w:space="0"/>
              <w:tl2br w:val="nil"/>
              <w:tr2bl w:val="nil"/>
            </w:tcBorders>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一、主要技术参数与性能指标</w:t>
            </w:r>
          </w:p>
          <w:p>
            <w:pPr>
              <w:pageBreakBefore w:val="0"/>
              <w:kinsoku/>
              <w:overflowPunct/>
              <w:topLinePunct w:val="0"/>
              <w:autoSpaceDN w:val="0"/>
              <w:bidi w:val="0"/>
              <w:spacing w:beforeAutospacing="0" w:afterAutospacing="0" w:line="240" w:lineRule="auto"/>
              <w:ind w:firstLine="10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PVC(成人)型简易呼吸器技术参数：</w:t>
            </w:r>
          </w:p>
          <w:p>
            <w:pPr>
              <w:pageBreakBefore w:val="0"/>
              <w:numPr>
                <w:ilvl w:val="0"/>
                <w:numId w:val="1"/>
              </w:numPr>
              <w:tabs>
                <w:tab w:val="clear" w:pos="972"/>
              </w:tabs>
              <w:kinsoku/>
              <w:overflowPunct/>
              <w:topLinePunct w:val="0"/>
              <w:autoSpaceDN w:val="0"/>
              <w:bidi w:val="0"/>
              <w:spacing w:beforeAutospacing="0" w:afterAutospacing="0" w:line="240" w:lineRule="auto"/>
              <w:ind w:left="0" w:firstLine="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由呼吸球、面罩、呼吸阀阀体、呼吸阀活瓣、压气阀、进气阀活瓣、面罩接头、开气阀阀体、储气袋、氧气连接管、口腔通气管、开口器组成</w:t>
            </w:r>
            <w:r>
              <w:rPr>
                <w:rFonts w:hint="eastAsia" w:ascii="宋体" w:hAnsi="宋体" w:eastAsia="宋体" w:cs="宋体"/>
                <w:color w:val="auto"/>
                <w:sz w:val="21"/>
                <w:szCs w:val="21"/>
                <w:highlight w:val="none"/>
                <w:u w:val="none"/>
                <w:lang w:eastAsia="zh-CN"/>
              </w:rPr>
              <w:t>；</w:t>
            </w:r>
          </w:p>
          <w:p>
            <w:pPr>
              <w:pageBreakBefore w:val="0"/>
              <w:numPr>
                <w:ilvl w:val="0"/>
                <w:numId w:val="1"/>
              </w:numPr>
              <w:tabs>
                <w:tab w:val="clear" w:pos="972"/>
              </w:tabs>
              <w:kinsoku/>
              <w:overflowPunct/>
              <w:topLinePunct w:val="0"/>
              <w:autoSpaceDN w:val="0"/>
              <w:bidi w:val="0"/>
              <w:spacing w:beforeAutospacing="0" w:afterAutospacing="0" w:line="240" w:lineRule="auto"/>
              <w:ind w:left="0" w:firstLine="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呼吸球材质为：PVC材质</w:t>
            </w:r>
            <w:r>
              <w:rPr>
                <w:rFonts w:hint="eastAsia" w:ascii="宋体" w:hAnsi="宋体" w:eastAsia="宋体" w:cs="宋体"/>
                <w:color w:val="auto"/>
                <w:sz w:val="21"/>
                <w:szCs w:val="21"/>
                <w:highlight w:val="none"/>
                <w:u w:val="none"/>
                <w:lang w:eastAsia="zh-CN"/>
              </w:rPr>
              <w:t>；</w:t>
            </w:r>
          </w:p>
          <w:p>
            <w:pPr>
              <w:pageBreakBefore w:val="0"/>
              <w:numPr>
                <w:ilvl w:val="0"/>
                <w:numId w:val="1"/>
              </w:numPr>
              <w:tabs>
                <w:tab w:val="clear" w:pos="972"/>
              </w:tabs>
              <w:kinsoku/>
              <w:overflowPunct/>
              <w:topLinePunct w:val="0"/>
              <w:autoSpaceDN w:val="0"/>
              <w:bidi w:val="0"/>
              <w:spacing w:beforeAutospacing="0" w:afterAutospacing="0" w:line="240" w:lineRule="auto"/>
              <w:ind w:left="0" w:firstLine="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按压体积为：1350ml</w:t>
            </w:r>
            <w:r>
              <w:rPr>
                <w:rFonts w:hint="eastAsia" w:ascii="宋体" w:hAnsi="宋体" w:eastAsia="宋体" w:cs="宋体"/>
                <w:color w:val="auto"/>
                <w:sz w:val="21"/>
                <w:szCs w:val="21"/>
                <w:highlight w:val="none"/>
                <w:u w:val="none"/>
                <w:lang w:eastAsia="zh-CN"/>
              </w:rPr>
              <w:t>；</w:t>
            </w:r>
          </w:p>
          <w:p>
            <w:pPr>
              <w:pageBreakBefore w:val="0"/>
              <w:numPr>
                <w:ilvl w:val="0"/>
                <w:numId w:val="1"/>
              </w:numPr>
              <w:tabs>
                <w:tab w:val="clear" w:pos="972"/>
              </w:tabs>
              <w:kinsoku/>
              <w:overflowPunct/>
              <w:topLinePunct w:val="0"/>
              <w:autoSpaceDN w:val="0"/>
              <w:bidi w:val="0"/>
              <w:spacing w:beforeAutospacing="0" w:afterAutospacing="0" w:line="240" w:lineRule="auto"/>
              <w:ind w:left="0" w:firstLine="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呼气阻抗（50L/min时）：＜60cmH</w:t>
            </w:r>
            <w:r>
              <w:rPr>
                <w:rFonts w:hint="eastAsia" w:ascii="宋体" w:hAnsi="宋体" w:eastAsia="宋体" w:cs="宋体"/>
                <w:color w:val="auto"/>
                <w:sz w:val="21"/>
                <w:szCs w:val="21"/>
                <w:highlight w:val="none"/>
                <w:u w:val="none"/>
                <w:vertAlign w:val="subscript"/>
              </w:rPr>
              <w:t>2</w:t>
            </w:r>
            <w:r>
              <w:rPr>
                <w:rFonts w:hint="eastAsia" w:ascii="宋体" w:hAnsi="宋体" w:eastAsia="宋体" w:cs="宋体"/>
                <w:color w:val="auto"/>
                <w:sz w:val="21"/>
                <w:szCs w:val="21"/>
                <w:highlight w:val="none"/>
                <w:u w:val="none"/>
              </w:rPr>
              <w:t>O</w:t>
            </w:r>
            <w:r>
              <w:rPr>
                <w:rFonts w:hint="eastAsia" w:ascii="宋体" w:hAnsi="宋体" w:eastAsia="宋体" w:cs="宋体"/>
                <w:color w:val="auto"/>
                <w:sz w:val="21"/>
                <w:szCs w:val="21"/>
                <w:highlight w:val="none"/>
                <w:u w:val="none"/>
                <w:lang w:eastAsia="zh-CN"/>
              </w:rPr>
              <w:t>；</w:t>
            </w:r>
          </w:p>
          <w:p>
            <w:pPr>
              <w:pageBreakBefore w:val="0"/>
              <w:numPr>
                <w:ilvl w:val="0"/>
                <w:numId w:val="1"/>
              </w:numPr>
              <w:tabs>
                <w:tab w:val="clear" w:pos="972"/>
              </w:tabs>
              <w:kinsoku/>
              <w:overflowPunct/>
              <w:topLinePunct w:val="0"/>
              <w:autoSpaceDN w:val="0"/>
              <w:bidi w:val="0"/>
              <w:spacing w:beforeAutospacing="0" w:afterAutospacing="0" w:line="240" w:lineRule="auto"/>
              <w:ind w:left="0" w:firstLine="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安全阀压力设定：当大于60cmH</w:t>
            </w:r>
            <w:r>
              <w:rPr>
                <w:rFonts w:hint="eastAsia" w:ascii="宋体" w:hAnsi="宋体" w:eastAsia="宋体" w:cs="宋体"/>
                <w:color w:val="auto"/>
                <w:sz w:val="21"/>
                <w:szCs w:val="21"/>
                <w:highlight w:val="none"/>
                <w:u w:val="none"/>
                <w:vertAlign w:val="subscript"/>
              </w:rPr>
              <w:t>2</w:t>
            </w:r>
            <w:r>
              <w:rPr>
                <w:rFonts w:hint="eastAsia" w:ascii="宋体" w:hAnsi="宋体" w:eastAsia="宋体" w:cs="宋体"/>
                <w:color w:val="auto"/>
                <w:sz w:val="21"/>
                <w:szCs w:val="21"/>
                <w:highlight w:val="none"/>
                <w:u w:val="none"/>
              </w:rPr>
              <w:t>O时，自动开启</w:t>
            </w:r>
            <w:r>
              <w:rPr>
                <w:rFonts w:hint="eastAsia" w:ascii="宋体" w:hAnsi="宋体" w:eastAsia="宋体" w:cs="宋体"/>
                <w:color w:val="auto"/>
                <w:sz w:val="21"/>
                <w:szCs w:val="21"/>
                <w:highlight w:val="none"/>
                <w:u w:val="none"/>
                <w:lang w:eastAsia="zh-CN"/>
              </w:rPr>
              <w:t>；</w:t>
            </w:r>
          </w:p>
          <w:p>
            <w:pPr>
              <w:pageBreakBefore w:val="0"/>
              <w:numPr>
                <w:ilvl w:val="0"/>
                <w:numId w:val="1"/>
              </w:numPr>
              <w:tabs>
                <w:tab w:val="clear" w:pos="972"/>
              </w:tabs>
              <w:kinsoku/>
              <w:overflowPunct/>
              <w:topLinePunct w:val="0"/>
              <w:autoSpaceDN w:val="0"/>
              <w:bidi w:val="0"/>
              <w:spacing w:beforeAutospacing="0" w:afterAutospacing="0" w:line="240" w:lineRule="auto"/>
              <w:ind w:left="0" w:firstLine="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平均死腔逆止阀7ml</w:t>
            </w:r>
            <w:r>
              <w:rPr>
                <w:rFonts w:hint="eastAsia" w:ascii="宋体" w:hAnsi="宋体" w:eastAsia="宋体" w:cs="宋体"/>
                <w:color w:val="auto"/>
                <w:sz w:val="21"/>
                <w:szCs w:val="21"/>
                <w:highlight w:val="none"/>
                <w:u w:val="none"/>
                <w:lang w:eastAsia="zh-CN"/>
              </w:rPr>
              <w:t>；</w:t>
            </w:r>
          </w:p>
          <w:p>
            <w:pPr>
              <w:pageBreakBefore w:val="0"/>
              <w:numPr>
                <w:ilvl w:val="0"/>
                <w:numId w:val="1"/>
              </w:numPr>
              <w:tabs>
                <w:tab w:val="clear" w:pos="972"/>
              </w:tabs>
              <w:kinsoku/>
              <w:overflowPunct/>
              <w:topLinePunct w:val="0"/>
              <w:autoSpaceDN w:val="0"/>
              <w:bidi w:val="0"/>
              <w:spacing w:beforeAutospacing="0" w:afterAutospacing="0" w:line="240" w:lineRule="auto"/>
              <w:ind w:left="0" w:firstLine="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球体容积为：1600ml</w:t>
            </w:r>
            <w:r>
              <w:rPr>
                <w:rFonts w:hint="eastAsia" w:ascii="宋体" w:hAnsi="宋体" w:eastAsia="宋体" w:cs="宋体"/>
                <w:color w:val="auto"/>
                <w:sz w:val="21"/>
                <w:szCs w:val="21"/>
                <w:highlight w:val="none"/>
                <w:u w:val="none"/>
                <w:lang w:eastAsia="zh-CN"/>
              </w:rPr>
              <w:t>；</w:t>
            </w:r>
          </w:p>
          <w:p>
            <w:pPr>
              <w:pageBreakBefore w:val="0"/>
              <w:numPr>
                <w:ilvl w:val="0"/>
                <w:numId w:val="1"/>
              </w:numPr>
              <w:tabs>
                <w:tab w:val="clear" w:pos="972"/>
              </w:tabs>
              <w:kinsoku/>
              <w:overflowPunct/>
              <w:topLinePunct w:val="0"/>
              <w:autoSpaceDN w:val="0"/>
              <w:bidi w:val="0"/>
              <w:spacing w:beforeAutospacing="0" w:afterAutospacing="0" w:line="240" w:lineRule="auto"/>
              <w:ind w:left="0" w:firstLine="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储气袋容积为:2000ml</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N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9、呼吸球患者接头内径15mm外径22mm</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N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10、呼吸球接头25mm内径</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N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11、接储气袋端为内径29mm</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N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12、氧气接头外径6 mm</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N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13、呼吸球操作环境的温度：</w:t>
            </w:r>
            <w:r>
              <w:rPr>
                <w:rFonts w:hint="eastAsia" w:ascii="宋体" w:hAnsi="宋体" w:eastAsia="宋体" w:cs="宋体"/>
                <w:color w:val="auto"/>
                <w:kern w:val="0"/>
                <w:sz w:val="21"/>
                <w:szCs w:val="21"/>
                <w:highlight w:val="none"/>
                <w:u w:val="none"/>
              </w:rPr>
              <w:t>为 -18℃～ 50℃</w:t>
            </w:r>
            <w:r>
              <w:rPr>
                <w:rFonts w:hint="eastAsia" w:ascii="宋体" w:hAnsi="宋体" w:eastAsia="宋体" w:cs="宋体"/>
                <w:color w:val="auto"/>
                <w:kern w:val="0"/>
                <w:sz w:val="21"/>
                <w:szCs w:val="21"/>
                <w:highlight w:val="none"/>
                <w:u w:val="none"/>
                <w:lang w:eastAsia="zh-CN"/>
              </w:rPr>
              <w:t>；</w:t>
            </w:r>
          </w:p>
          <w:p>
            <w:pPr>
              <w:pageBreakBefore w:val="0"/>
              <w:kinsoku/>
              <w:overflowPunct/>
              <w:topLinePunct w:val="0"/>
              <w:autoSpaceDN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14、操作方式：双手操作</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N w:val="0"/>
              <w:bidi w:val="0"/>
              <w:spacing w:beforeAutospacing="0" w:afterAutospacing="0" w:line="240" w:lineRule="auto"/>
              <w:ind w:firstLine="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15、储存条件：</w:t>
            </w:r>
            <w:r>
              <w:rPr>
                <w:rFonts w:hint="eastAsia" w:ascii="宋体" w:hAnsi="宋体" w:eastAsia="宋体" w:cs="宋体"/>
                <w:color w:val="auto"/>
                <w:kern w:val="0"/>
                <w:sz w:val="21"/>
                <w:szCs w:val="21"/>
                <w:highlight w:val="none"/>
                <w:u w:val="none"/>
              </w:rPr>
              <w:t xml:space="preserve"> -40℃～ 60℃</w:t>
            </w:r>
            <w:r>
              <w:rPr>
                <w:rFonts w:hint="eastAsia" w:ascii="宋体" w:hAnsi="宋体" w:eastAsia="宋体" w:cs="宋体"/>
                <w:color w:val="auto"/>
                <w:sz w:val="21"/>
                <w:szCs w:val="21"/>
                <w:highlight w:val="none"/>
                <w:u w:val="none"/>
              </w:rPr>
              <w:t>，无腐蚀性气体、阴凉、干燥、通风良好、清洁的环境</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N w:val="0"/>
              <w:bidi w:val="0"/>
              <w:spacing w:beforeAutospacing="0" w:afterAutospacing="0" w:line="240" w:lineRule="auto"/>
              <w:ind w:firstLine="211" w:firstLineChars="10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PVC(儿童)型简易呼吸器技术参数：</w:t>
            </w:r>
          </w:p>
          <w:p>
            <w:pPr>
              <w:pageBreakBefore w:val="0"/>
              <w:kinsoku/>
              <w:overflowPunct/>
              <w:topLinePunct w:val="0"/>
              <w:autoSpaceDN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1、由呼吸球、面罩、呼吸阀阀体、呼吸阀活瓣、压气阀、进气阀活瓣、面罩接头、开气阀阀体、储气袋、氧气连接管、口腔通气管、开口器组成</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N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2、呼吸球材质为：PVC材质</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N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3、按压体积为：350ml</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N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4、呼气阻抗（30L/min时）：＜40cmH</w:t>
            </w:r>
            <w:r>
              <w:rPr>
                <w:rFonts w:hint="eastAsia" w:ascii="宋体" w:hAnsi="宋体" w:eastAsia="宋体" w:cs="宋体"/>
                <w:color w:val="auto"/>
                <w:sz w:val="21"/>
                <w:szCs w:val="21"/>
                <w:highlight w:val="none"/>
                <w:u w:val="none"/>
                <w:vertAlign w:val="subscript"/>
              </w:rPr>
              <w:t>2</w:t>
            </w:r>
            <w:r>
              <w:rPr>
                <w:rFonts w:hint="eastAsia" w:ascii="宋体" w:hAnsi="宋体" w:eastAsia="宋体" w:cs="宋体"/>
                <w:color w:val="auto"/>
                <w:sz w:val="21"/>
                <w:szCs w:val="21"/>
                <w:highlight w:val="none"/>
                <w:u w:val="none"/>
              </w:rPr>
              <w:t>O</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N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5、安全阀压力设定：当大于40cmH</w:t>
            </w:r>
            <w:r>
              <w:rPr>
                <w:rFonts w:hint="eastAsia" w:ascii="宋体" w:hAnsi="宋体" w:eastAsia="宋体" w:cs="宋体"/>
                <w:color w:val="auto"/>
                <w:sz w:val="21"/>
                <w:szCs w:val="21"/>
                <w:highlight w:val="none"/>
                <w:u w:val="none"/>
                <w:vertAlign w:val="subscript"/>
              </w:rPr>
              <w:t>2</w:t>
            </w:r>
            <w:r>
              <w:rPr>
                <w:rFonts w:hint="eastAsia" w:ascii="宋体" w:hAnsi="宋体" w:eastAsia="宋体" w:cs="宋体"/>
                <w:color w:val="auto"/>
                <w:sz w:val="21"/>
                <w:szCs w:val="21"/>
                <w:highlight w:val="none"/>
                <w:u w:val="none"/>
              </w:rPr>
              <w:t>O时，自动开启</w:t>
            </w:r>
            <w:r>
              <w:rPr>
                <w:rFonts w:hint="eastAsia" w:ascii="宋体" w:hAnsi="宋体" w:eastAsia="宋体" w:cs="宋体"/>
                <w:color w:val="auto"/>
                <w:sz w:val="21"/>
                <w:szCs w:val="21"/>
                <w:highlight w:val="none"/>
                <w:u w:val="none"/>
                <w:lang w:eastAsia="zh-CN"/>
              </w:rPr>
              <w:t>；</w:t>
            </w:r>
          </w:p>
          <w:p>
            <w:pPr>
              <w:pageBreakBefore w:val="0"/>
              <w:kinsoku/>
              <w:overflowPunct/>
              <w:topLinePunct w:val="0"/>
              <w:autoSpaceDN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6、平均死腔逆止阀7ml</w:t>
            </w:r>
          </w:p>
          <w:p>
            <w:pPr>
              <w:pageBreakBefore w:val="0"/>
              <w:kinsoku/>
              <w:overflowPunct/>
              <w:topLinePunct w:val="0"/>
              <w:autoSpaceDN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7、球体容积为：550ml</w:t>
            </w:r>
          </w:p>
          <w:p>
            <w:pPr>
              <w:pageBreakBefore w:val="0"/>
              <w:kinsoku/>
              <w:overflowPunct/>
              <w:topLinePunct w:val="0"/>
              <w:autoSpaceDN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8、储气袋容积为:1000ml</w:t>
            </w:r>
          </w:p>
          <w:p>
            <w:pPr>
              <w:pageBreakBefore w:val="0"/>
              <w:kinsoku/>
              <w:overflowPunct/>
              <w:topLinePunct w:val="0"/>
              <w:autoSpaceDN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9、呼吸球患者接头内径15mm外径22mm</w:t>
            </w:r>
          </w:p>
          <w:p>
            <w:pPr>
              <w:pageBreakBefore w:val="0"/>
              <w:kinsoku/>
              <w:overflowPunct/>
              <w:topLinePunct w:val="0"/>
              <w:autoSpaceDN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10、呼吸球接头25mm内径</w:t>
            </w:r>
          </w:p>
          <w:p>
            <w:pPr>
              <w:pageBreakBefore w:val="0"/>
              <w:kinsoku/>
              <w:overflowPunct/>
              <w:topLinePunct w:val="0"/>
              <w:autoSpaceDN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11、接储气袋端为内径29mm</w:t>
            </w:r>
          </w:p>
          <w:p>
            <w:pPr>
              <w:pageBreakBefore w:val="0"/>
              <w:kinsoku/>
              <w:overflowPunct/>
              <w:topLinePunct w:val="0"/>
              <w:autoSpaceDN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12、氧气接头外径6 mm</w:t>
            </w:r>
          </w:p>
          <w:p>
            <w:pPr>
              <w:pageBreakBefore w:val="0"/>
              <w:kinsoku/>
              <w:overflowPunct/>
              <w:topLinePunct w:val="0"/>
              <w:autoSpaceDN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13、呼吸球操作环境的温度：</w:t>
            </w:r>
            <w:r>
              <w:rPr>
                <w:rFonts w:hint="eastAsia" w:ascii="宋体" w:hAnsi="宋体" w:eastAsia="宋体" w:cs="宋体"/>
                <w:color w:val="auto"/>
                <w:kern w:val="0"/>
                <w:sz w:val="21"/>
                <w:szCs w:val="21"/>
                <w:highlight w:val="none"/>
                <w:u w:val="none"/>
              </w:rPr>
              <w:t>为 -18℃～ 50℃</w:t>
            </w:r>
          </w:p>
          <w:p>
            <w:pPr>
              <w:pageBreakBefore w:val="0"/>
              <w:kinsoku/>
              <w:overflowPunct/>
              <w:topLinePunct w:val="0"/>
              <w:autoSpaceDN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14、操作方式：单手操作</w:t>
            </w:r>
          </w:p>
          <w:p>
            <w:pPr>
              <w:pageBreakBefore w:val="0"/>
              <w:kinsoku/>
              <w:overflowPunct/>
              <w:topLinePunct w:val="0"/>
              <w:autoSpaceDN w:val="0"/>
              <w:bidi w:val="0"/>
              <w:spacing w:beforeAutospacing="0" w:afterAutospacing="0" w:line="240" w:lineRule="auto"/>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15、储存条件：</w:t>
            </w:r>
            <w:r>
              <w:rPr>
                <w:rFonts w:hint="eastAsia" w:ascii="宋体" w:hAnsi="宋体" w:eastAsia="宋体" w:cs="宋体"/>
                <w:color w:val="auto"/>
                <w:kern w:val="0"/>
                <w:sz w:val="21"/>
                <w:szCs w:val="21"/>
                <w:highlight w:val="none"/>
                <w:u w:val="none"/>
              </w:rPr>
              <w:t xml:space="preserve"> -40℃～ 60℃</w:t>
            </w:r>
            <w:r>
              <w:rPr>
                <w:rFonts w:hint="eastAsia" w:ascii="宋体" w:hAnsi="宋体" w:eastAsia="宋体" w:cs="宋体"/>
                <w:color w:val="auto"/>
                <w:sz w:val="21"/>
                <w:szCs w:val="21"/>
                <w:highlight w:val="none"/>
                <w:u w:val="none"/>
              </w:rPr>
              <w:t>，无腐蚀性气体、阴凉、干燥、通风良好、清洁的环境</w:t>
            </w:r>
          </w:p>
        </w:tc>
        <w:tc>
          <w:tcPr>
            <w:tcW w:w="567"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w:t>
            </w:r>
          </w:p>
        </w:tc>
        <w:tc>
          <w:tcPr>
            <w:tcW w:w="555" w:type="dxa"/>
            <w:tcBorders>
              <w:tl2br w:val="nil"/>
              <w:tr2bl w:val="nil"/>
            </w:tcBorders>
            <w:vAlign w:val="center"/>
          </w:tcPr>
          <w:p>
            <w:pPr>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85" w:hRule="atLeast"/>
        </w:trPr>
        <w:tc>
          <w:tcPr>
            <w:tcW w:w="10238" w:type="dxa"/>
            <w:gridSpan w:val="5"/>
            <w:tcBorders>
              <w:tl2br w:val="nil"/>
              <w:tr2bl w:val="nil"/>
            </w:tcBorders>
            <w:vAlign w:val="center"/>
          </w:tcPr>
          <w:p>
            <w:pPr>
              <w:pageBreakBefore w:val="0"/>
              <w:kinsoku/>
              <w:overflowPunct/>
              <w:topLinePunct w:val="0"/>
              <w:bidi w:val="0"/>
              <w:adjustRightInd w:val="0"/>
              <w:snapToGrid w:val="0"/>
              <w:spacing w:beforeAutospacing="0" w:afterAutospacing="0" w:line="240" w:lineRule="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售后服务及商务要求：</w:t>
            </w:r>
          </w:p>
          <w:p>
            <w:pPr>
              <w:pageBreakBefore w:val="0"/>
              <w:widowControl/>
              <w:numPr>
                <w:ilvl w:val="0"/>
                <w:numId w:val="4"/>
              </w:numPr>
              <w:kinsoku/>
              <w:overflowPunct/>
              <w:topLinePunct w:val="0"/>
              <w:bidi w:val="0"/>
              <w:spacing w:beforeAutospacing="0" w:afterAutospacing="0" w:line="240" w:lineRule="auto"/>
              <w:ind w:left="42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签订合同时间：自成交通知书发出之日起5天内。</w:t>
            </w:r>
            <w:r>
              <w:rPr>
                <w:rFonts w:hint="eastAsia" w:ascii="宋体" w:hAnsi="宋体" w:eastAsia="宋体" w:cs="宋体"/>
                <w:color w:val="auto"/>
                <w:kern w:val="0"/>
                <w:sz w:val="21"/>
                <w:szCs w:val="21"/>
                <w:highlight w:val="none"/>
                <w:u w:val="none"/>
              </w:rPr>
              <w:br w:type="textWrapping"/>
            </w:r>
            <w:r>
              <w:rPr>
                <w:rFonts w:hint="eastAsia" w:ascii="宋体" w:hAnsi="宋体" w:eastAsia="宋体" w:cs="宋体"/>
                <w:color w:val="auto"/>
                <w:kern w:val="0"/>
                <w:sz w:val="21"/>
                <w:szCs w:val="21"/>
                <w:highlight w:val="none"/>
                <w:u w:val="none"/>
              </w:rPr>
              <w:t>二、交货期：自签订合同之日起60日内。</w:t>
            </w:r>
            <w:r>
              <w:rPr>
                <w:rFonts w:hint="eastAsia" w:ascii="宋体" w:hAnsi="宋体" w:eastAsia="宋体" w:cs="宋体"/>
                <w:color w:val="auto"/>
                <w:kern w:val="0"/>
                <w:sz w:val="21"/>
                <w:szCs w:val="21"/>
                <w:highlight w:val="none"/>
                <w:u w:val="none"/>
              </w:rPr>
              <w:br w:type="textWrapping"/>
            </w:r>
            <w:r>
              <w:rPr>
                <w:rFonts w:hint="eastAsia" w:ascii="宋体" w:hAnsi="宋体" w:eastAsia="宋体" w:cs="宋体"/>
                <w:color w:val="auto"/>
                <w:kern w:val="0"/>
                <w:sz w:val="21"/>
                <w:szCs w:val="21"/>
                <w:highlight w:val="none"/>
                <w:u w:val="none"/>
              </w:rPr>
              <w:t>三、交货地点：采购人指定地点交货。</w:t>
            </w:r>
            <w:r>
              <w:rPr>
                <w:rFonts w:hint="eastAsia" w:ascii="宋体" w:hAnsi="宋体" w:eastAsia="宋体" w:cs="宋体"/>
                <w:color w:val="auto"/>
                <w:kern w:val="0"/>
                <w:sz w:val="21"/>
                <w:szCs w:val="21"/>
                <w:highlight w:val="none"/>
                <w:u w:val="none"/>
              </w:rPr>
              <w:br w:type="textWrapping"/>
            </w:r>
            <w:r>
              <w:rPr>
                <w:rFonts w:hint="eastAsia" w:ascii="宋体" w:hAnsi="宋体" w:eastAsia="宋体" w:cs="宋体"/>
                <w:color w:val="auto"/>
                <w:kern w:val="0"/>
                <w:sz w:val="21"/>
                <w:szCs w:val="21"/>
                <w:highlight w:val="none"/>
                <w:u w:val="none"/>
              </w:rPr>
              <w:t xml:space="preserve">四、售后服务及其他商务要求: </w:t>
            </w:r>
          </w:p>
          <w:p>
            <w:pPr>
              <w:pageBreakBefore w:val="0"/>
              <w:widowControl/>
              <w:kinsoku/>
              <w:overflowPunct/>
              <w:topLinePunct w:val="0"/>
              <w:bidi w:val="0"/>
              <w:spacing w:beforeAutospacing="0" w:afterAutospacing="0" w:line="240" w:lineRule="auto"/>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 xml:space="preserve">    （1)保修要求：仪器保修一年。其他按国家有关规定或厂家承诺实行“三包”，自验收合格后全免费上门。</w:t>
            </w:r>
            <w:r>
              <w:rPr>
                <w:rFonts w:hint="eastAsia" w:ascii="宋体" w:hAnsi="宋体" w:eastAsia="宋体" w:cs="宋体"/>
                <w:color w:val="auto"/>
                <w:kern w:val="0"/>
                <w:sz w:val="21"/>
                <w:szCs w:val="21"/>
                <w:highlight w:val="none"/>
                <w:u w:val="none"/>
              </w:rPr>
              <w:br w:type="textWrapping"/>
            </w:r>
            <w:r>
              <w:rPr>
                <w:rFonts w:hint="eastAsia" w:ascii="宋体" w:hAnsi="宋体" w:eastAsia="宋体" w:cs="宋体"/>
                <w:color w:val="auto"/>
                <w:kern w:val="0"/>
                <w:sz w:val="21"/>
                <w:szCs w:val="21"/>
                <w:highlight w:val="none"/>
                <w:u w:val="none"/>
              </w:rPr>
              <w:t xml:space="preserve">    （2）免费送货上门、免费为用户安装、调试设备、厂家技术人员现场免费培训操作人员到能熟练操作。接到用户故障通知后，投标人或厂家维保人员须在2小时内给予答复，需要到现场解决的，到达时间不得超过48小时，投标时提供故障无法排除时的应急解决方案、声明有无定期回访、有无其他增值服务、能否实现本地化服务等。</w:t>
            </w:r>
            <w:r>
              <w:rPr>
                <w:rFonts w:hint="eastAsia" w:ascii="宋体" w:hAnsi="宋体" w:eastAsia="宋体" w:cs="宋体"/>
                <w:color w:val="auto"/>
                <w:kern w:val="0"/>
                <w:sz w:val="21"/>
                <w:szCs w:val="21"/>
                <w:highlight w:val="none"/>
                <w:u w:val="none"/>
              </w:rPr>
              <w:br w:type="textWrapping"/>
            </w:r>
            <w:r>
              <w:rPr>
                <w:rFonts w:hint="eastAsia" w:ascii="宋体" w:hAnsi="宋体" w:eastAsia="宋体" w:cs="宋体"/>
                <w:color w:val="auto"/>
                <w:kern w:val="0"/>
                <w:sz w:val="21"/>
                <w:szCs w:val="21"/>
                <w:highlight w:val="none"/>
                <w:u w:val="none"/>
              </w:rPr>
              <w:t xml:space="preserve">    （3）装机时工程师免费在现场对用户的多名技术人员进行设备操作培训，保证操作人员能够熟练掌握各种设备和软件等常规使用方法，以及小故障的判断与解决。</w:t>
            </w:r>
          </w:p>
          <w:p>
            <w:pPr>
              <w:pageBreakBefore w:val="0"/>
              <w:widowControl/>
              <w:kinsoku/>
              <w:overflowPunct/>
              <w:topLinePunct w:val="0"/>
              <w:bidi w:val="0"/>
              <w:spacing w:beforeAutospacing="0" w:afterAutospacing="0" w:line="240" w:lineRule="auto"/>
              <w:ind w:firstLine="420" w:firstLineChars="2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（4）投标人不是投标产品的生产厂家或国内总代理商的，必须提供投标产品生产厂家或国内总代理商针对本项目的授权书、有效供货证明以及售后服务承诺书，否则投标无效。</w:t>
            </w:r>
          </w:p>
          <w:p>
            <w:pPr>
              <w:pageBreakBefore w:val="0"/>
              <w:widowControl/>
              <w:kinsoku/>
              <w:overflowPunct/>
              <w:topLinePunct w:val="0"/>
              <w:bidi w:val="0"/>
              <w:spacing w:beforeAutospacing="0" w:afterAutospacing="0" w:line="240" w:lineRule="auto"/>
              <w:ind w:firstLine="420" w:firstLineChars="2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（5）投标设备与招标技术要求如有偏离，必须在偏离表中一一列出。</w:t>
            </w:r>
          </w:p>
          <w:p>
            <w:pPr>
              <w:pageBreakBefore w:val="0"/>
              <w:widowControl/>
              <w:kinsoku/>
              <w:overflowPunct/>
              <w:topLinePunct w:val="0"/>
              <w:bidi w:val="0"/>
              <w:spacing w:beforeAutospacing="0" w:afterAutospacing="0" w:line="240" w:lineRule="auto"/>
              <w:ind w:firstLine="420" w:firstLineChars="2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（6）投标人或产品制造厂家、区域总代理应能提供完善售后服务的承诺。</w:t>
            </w:r>
          </w:p>
          <w:p>
            <w:pPr>
              <w:pageBreakBefore w:val="0"/>
              <w:widowControl/>
              <w:kinsoku/>
              <w:overflowPunct/>
              <w:topLinePunct w:val="0"/>
              <w:bidi w:val="0"/>
              <w:spacing w:beforeAutospacing="0" w:afterAutospacing="0" w:line="240" w:lineRule="auto"/>
              <w:ind w:firstLine="420" w:firstLineChars="2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（7）</w:t>
            </w:r>
            <w:r>
              <w:rPr>
                <w:rFonts w:hint="eastAsia" w:ascii="宋体" w:hAnsi="宋体" w:eastAsia="宋体" w:cs="宋体"/>
                <w:color w:val="auto"/>
                <w:sz w:val="21"/>
                <w:szCs w:val="21"/>
                <w:highlight w:val="none"/>
                <w:u w:val="none"/>
              </w:rPr>
              <w:t>为确保产品质量，</w:t>
            </w:r>
            <w:r>
              <w:rPr>
                <w:rFonts w:hint="eastAsia" w:ascii="宋体" w:hAnsi="宋体" w:eastAsia="宋体" w:cs="宋体"/>
                <w:color w:val="auto"/>
                <w:kern w:val="0"/>
                <w:sz w:val="21"/>
                <w:szCs w:val="21"/>
                <w:highlight w:val="none"/>
                <w:u w:val="none"/>
              </w:rPr>
              <w:t>货物需求一览表中带有“★”号的指标为关键指标，要求必须满足或优于要求指标，否则低于要求在技术部分评分中每项减5分，直至减完为止。</w:t>
            </w:r>
          </w:p>
          <w:p>
            <w:pPr>
              <w:pageBreakBefore w:val="0"/>
              <w:widowControl/>
              <w:kinsoku/>
              <w:overflowPunct/>
              <w:topLinePunct w:val="0"/>
              <w:bidi w:val="0"/>
              <w:spacing w:beforeAutospacing="0" w:afterAutospacing="0" w:line="240" w:lineRule="auto"/>
              <w:ind w:firstLine="420" w:firstLineChars="2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（8）投标报价指货物、服务、随配附件、备品备件、工具、运抵指定交货地点的各种费用和安装、调试、验收、人员培训、税金、售后服务及其他所有成本、费用的总和。</w:t>
            </w:r>
          </w:p>
          <w:p>
            <w:pPr>
              <w:pageBreakBefore w:val="0"/>
              <w:widowControl/>
              <w:kinsoku/>
              <w:overflowPunct/>
              <w:topLinePunct w:val="0"/>
              <w:bidi w:val="0"/>
              <w:spacing w:beforeAutospacing="0" w:afterAutospacing="0" w:line="240" w:lineRule="auto"/>
              <w:ind w:firstLine="420" w:firstLineChars="2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（9）货款支付方式：以第五章合同条款及格式为依据，由业主方和供应商方协商合同签订为准。</w:t>
            </w:r>
          </w:p>
          <w:p>
            <w:pPr>
              <w:pageBreakBefore w:val="0"/>
              <w:widowControl/>
              <w:kinsoku/>
              <w:overflowPunct/>
              <w:topLinePunct w:val="0"/>
              <w:bidi w:val="0"/>
              <w:spacing w:beforeAutospacing="0" w:afterAutospacing="0" w:line="240" w:lineRule="auto"/>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（10）其他要求：依据第五章合同条款及格式为准。</w:t>
            </w:r>
          </w:p>
          <w:p>
            <w:pPr>
              <w:pageBreakBefore w:val="0"/>
              <w:widowControl/>
              <w:kinsoku/>
              <w:overflowPunct/>
              <w:topLinePunct w:val="0"/>
              <w:bidi w:val="0"/>
              <w:spacing w:beforeAutospacing="0" w:afterAutospacing="0" w:line="240" w:lineRule="auto"/>
              <w:ind w:firstLine="420" w:firstLineChars="200"/>
              <w:jc w:val="left"/>
              <w:rPr>
                <w:rFonts w:hint="eastAsia" w:ascii="宋体" w:hAnsi="宋体" w:eastAsia="宋体" w:cs="宋体"/>
                <w:color w:val="auto"/>
                <w:kern w:val="0"/>
                <w:sz w:val="21"/>
                <w:szCs w:val="21"/>
                <w:highlight w:val="none"/>
                <w:u w:val="none"/>
              </w:rPr>
            </w:pPr>
          </w:p>
        </w:tc>
      </w:tr>
    </w:tbl>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p>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p>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p>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p>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p>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p>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p>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p>
    <w:p>
      <w:pPr>
        <w:pStyle w:val="7"/>
        <w:pageBreakBefore w:val="0"/>
        <w:kinsoku/>
        <w:overflowPunct/>
        <w:topLinePunct w:val="0"/>
        <w:bidi w:val="0"/>
        <w:spacing w:beforeAutospacing="0" w:afterAutospacing="0" w:line="240" w:lineRule="auto"/>
        <w:jc w:val="center"/>
        <w:outlineLvl w:val="0"/>
        <w:rPr>
          <w:rFonts w:hint="eastAsia" w:ascii="宋体" w:hAnsi="宋体" w:eastAsia="宋体" w:cs="宋体"/>
          <w:b/>
          <w:color w:val="auto"/>
          <w:sz w:val="21"/>
          <w:szCs w:val="21"/>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r>
        <w:rPr>
          <w:rFonts w:hint="eastAsia" w:asciiTheme="minorEastAsia" w:hAnsiTheme="minorEastAsia" w:eastAsiaTheme="minorEastAsia"/>
          <w:b/>
          <w:color w:val="auto"/>
          <w:sz w:val="36"/>
          <w:highlight w:val="none"/>
          <w:u w:val="none"/>
        </w:rPr>
        <w:t>第三章  投标人须知</w:t>
      </w:r>
    </w:p>
    <w:p>
      <w:pPr>
        <w:pStyle w:val="7"/>
        <w:pageBreakBefore w:val="0"/>
        <w:kinsoku/>
        <w:overflowPunct/>
        <w:topLinePunct w:val="0"/>
        <w:bidi w:val="0"/>
        <w:spacing w:beforeAutospacing="0" w:afterAutospacing="0" w:line="240" w:lineRule="auto"/>
        <w:jc w:val="center"/>
        <w:rPr>
          <w:rFonts w:hint="eastAsia" w:ascii="宋体" w:hAnsi="宋体" w:eastAsia="宋体" w:cs="宋体"/>
          <w:b/>
          <w:color w:val="auto"/>
          <w:sz w:val="21"/>
          <w:szCs w:val="21"/>
          <w:highlight w:val="none"/>
          <w:u w:val="none"/>
        </w:rPr>
      </w:pPr>
      <w:r>
        <w:rPr>
          <w:rFonts w:hint="eastAsia" w:asciiTheme="minorEastAsia" w:hAnsiTheme="minorEastAsia" w:eastAsiaTheme="minorEastAsia"/>
          <w:b/>
          <w:color w:val="auto"/>
          <w:sz w:val="30"/>
          <w:szCs w:val="30"/>
          <w:highlight w:val="none"/>
          <w:u w:val="none"/>
        </w:rPr>
        <w:t>投标人须知前附表</w:t>
      </w:r>
    </w:p>
    <w:tbl>
      <w:tblPr>
        <w:tblStyle w:val="17"/>
        <w:tblpPr w:leftFromText="180" w:rightFromText="180" w:vertAnchor="text" w:horzAnchor="page" w:tblpX="1391" w:tblpY="1957"/>
        <w:tblOverlap w:val="never"/>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628"/>
        <w:gridCol w:w="5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条款号</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条款名称</w:t>
            </w:r>
          </w:p>
        </w:tc>
        <w:tc>
          <w:tcPr>
            <w:tcW w:w="5879" w:type="dxa"/>
          </w:tcPr>
          <w:p>
            <w:pPr>
              <w:pStyle w:val="7"/>
              <w:pageBreakBefore w:val="0"/>
              <w:kinsoku/>
              <w:overflowPunct/>
              <w:topLinePunct w:val="0"/>
              <w:bidi w:val="0"/>
              <w:spacing w:beforeAutospacing="0" w:afterAutospacing="0" w:line="240" w:lineRule="auto"/>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采购人</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名称：灵山县妇幼保健院</w:t>
            </w:r>
          </w:p>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地址：广西钦州市灵山县三海街道东边塘街81号</w:t>
            </w:r>
          </w:p>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联系人：莫辉</w:t>
            </w:r>
          </w:p>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电话：0777-6887630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1.2</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采购代理机构</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名称：中鼎誉润工程咨询有限公司</w:t>
            </w:r>
          </w:p>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地址：钦州高新技术产业开发区B1地块河东公寓36号楼B3号商铺1-2层</w:t>
            </w:r>
          </w:p>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联系人：赖冰生</w:t>
            </w:r>
          </w:p>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联系电话：0777-6668259</w:t>
            </w:r>
          </w:p>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传真电话：0777-6668259</w:t>
            </w:r>
          </w:p>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u w:val="none"/>
              </w:rPr>
              <w:t xml:space="preserve">投标保证金的退付咨询电话:0777-6668259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1.3</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项目名称</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抗疫特别国债(医疗设备)采购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1.4</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项目编号</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QZZC2020-G1-50017-ZDYR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1.5</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采购预算</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贰佰捌拾伍万元整（￥2850000.00元）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1.7</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获取招标文件的时间、地点、方式及招标文件售价</w:t>
            </w:r>
          </w:p>
        </w:tc>
        <w:tc>
          <w:tcPr>
            <w:tcW w:w="5879" w:type="dxa"/>
            <w:vAlign w:val="center"/>
          </w:tcPr>
          <w:p>
            <w:pPr>
              <w:pStyle w:val="7"/>
              <w:pageBreakBefore w:val="0"/>
              <w:kinsoku/>
              <w:overflowPunct/>
              <w:topLinePunct w:val="0"/>
              <w:bidi w:val="0"/>
              <w:spacing w:beforeAutospacing="0" w:afterAutospacing="0" w:line="240" w:lineRule="auto"/>
              <w:ind w:left="596" w:hanging="596" w:hangingChars="284"/>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时间：2020年</w:t>
            </w: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26</w:t>
            </w:r>
            <w:r>
              <w:rPr>
                <w:rFonts w:hint="eastAsia" w:ascii="宋体" w:hAnsi="宋体" w:eastAsia="宋体" w:cs="宋体"/>
                <w:color w:val="auto"/>
                <w:sz w:val="21"/>
                <w:szCs w:val="21"/>
                <w:highlight w:val="none"/>
                <w:u w:val="none"/>
              </w:rPr>
              <w:t>日至2020年</w:t>
            </w:r>
            <w:r>
              <w:rPr>
                <w:rFonts w:hint="eastAsia" w:ascii="宋体" w:hAnsi="宋体" w:eastAsia="宋体" w:cs="宋体"/>
                <w:color w:val="auto"/>
                <w:sz w:val="21"/>
                <w:szCs w:val="21"/>
                <w:highlight w:val="none"/>
                <w:u w:val="none"/>
                <w:lang w:val="en-US" w:eastAsia="zh-CN"/>
              </w:rPr>
              <w:t>11</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02</w:t>
            </w:r>
            <w:r>
              <w:rPr>
                <w:rFonts w:hint="eastAsia" w:ascii="宋体" w:hAnsi="宋体" w:eastAsia="宋体" w:cs="宋体"/>
                <w:color w:val="auto"/>
                <w:sz w:val="21"/>
                <w:szCs w:val="21"/>
                <w:highlight w:val="none"/>
                <w:u w:val="none"/>
              </w:rPr>
              <w:t>日。</w:t>
            </w:r>
          </w:p>
          <w:p>
            <w:pPr>
              <w:pStyle w:val="7"/>
              <w:pageBreakBefore w:val="0"/>
              <w:kinsoku/>
              <w:overflowPunct/>
              <w:topLinePunct w:val="0"/>
              <w:bidi w:val="0"/>
              <w:spacing w:beforeAutospacing="0" w:afterAutospacing="0" w:line="240" w:lineRule="auto"/>
              <w:ind w:left="-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地点：中鼎誉润工程咨询有限公司钦州分公司灵山办事处（灵山县灵城镇江南路钻石公寓22号商铺（第二汽车站入站口旁）</w:t>
            </w:r>
          </w:p>
          <w:p>
            <w:pPr>
              <w:pStyle w:val="7"/>
              <w:pageBreakBefore w:val="0"/>
              <w:tabs>
                <w:tab w:val="left" w:pos="210"/>
              </w:tabs>
              <w:kinsoku/>
              <w:overflowPunct/>
              <w:topLinePunct w:val="0"/>
              <w:bidi w:val="0"/>
              <w:spacing w:beforeAutospacing="0" w:afterAutospacing="0" w:line="240" w:lineRule="auto"/>
              <w:ind w:left="-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售价：250元/本（售后不退，不提供电子版招标文件）</w:t>
            </w:r>
          </w:p>
          <w:p>
            <w:pPr>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报名要求：由报名单位法定代表人（负责人）或委托代理人必须携带以下证件和资料报名并购买公开招标文件：①法定代表人身份证复印件或委托代理人身份证复印件，法定代表人授权委托书原件（委托代理人报名时须提供）；②委托代理人应为报名企业的在职人员，并提供本年度企业为委托代理人缴纳的社保证明复印件或劳动合同复印件或能证明该员工为报名企业的资料；③企业已办理“三证合一”的营业执照副本复印件；④有效的医疗器械生产或经营许可证复印件；⑤开户许可证复印件；⑥对在“信用中国”网站(www.creditchina.gov.cn)、中国政府采购网(www.ccgp.gov.cn)查询的失信被执行人、重大税收违法案件当事人名单、政府采购严重违法失信行为记录复印件【查询截止时间为本项目发布采购公告之日起至投标截止时间中任意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3.2</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bCs/>
                <w:color w:val="auto"/>
                <w:sz w:val="21"/>
                <w:szCs w:val="21"/>
                <w:highlight w:val="none"/>
                <w:u w:val="none"/>
              </w:rPr>
              <w:t>投标人应具备的特定条件</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b/>
                <w:color w:val="auto"/>
                <w:sz w:val="21"/>
                <w:szCs w:val="21"/>
                <w:highlight w:val="none"/>
                <w:u w:val="none"/>
              </w:rPr>
            </w:pPr>
            <w:r>
              <w:rPr>
                <w:rFonts w:hint="eastAsia" w:ascii="宋体" w:hAnsi="宋体" w:eastAsia="宋体" w:cs="宋体"/>
                <w:bCs/>
                <w:color w:val="auto"/>
                <w:sz w:val="21"/>
                <w:szCs w:val="21"/>
                <w:highlight w:val="none"/>
                <w:u w:val="none"/>
              </w:rPr>
              <w:t>具有国内法人资格，注册经营范围满足所投标采购内容的供应商；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3.3</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是否接受联合体投标</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4.1</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招标文件质疑提交</w:t>
            </w:r>
            <w:r>
              <w:rPr>
                <w:rFonts w:hint="eastAsia" w:ascii="宋体" w:hAnsi="宋体" w:eastAsia="宋体" w:cs="宋体"/>
                <w:color w:val="auto"/>
                <w:kern w:val="0"/>
                <w:sz w:val="21"/>
                <w:szCs w:val="21"/>
                <w:highlight w:val="none"/>
                <w:u w:val="none"/>
              </w:rPr>
              <w:t>的截止时间</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Merge w:val="restart"/>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7.1</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质疑提交地点、电话</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质疑提交地点：钦州高新技术产业开发区B1地块河东公寓36号楼B3号商铺1-2层</w:t>
            </w:r>
          </w:p>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质疑提交电话：0777-6668259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Merge w:val="continue"/>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kern w:val="0"/>
                <w:sz w:val="21"/>
                <w:szCs w:val="21"/>
                <w:highlight w:val="none"/>
                <w:u w:val="none"/>
              </w:rPr>
              <w:t>投标人要求澄清的截止时间</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8.8</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投标文件份数</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投标文件：正本1份，副本5份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12.1</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u w:val="none"/>
              </w:rPr>
              <w:t>投标有效期</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13</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投标保证金金额</w:t>
            </w:r>
          </w:p>
        </w:tc>
        <w:tc>
          <w:tcPr>
            <w:tcW w:w="5879" w:type="dxa"/>
            <w:vAlign w:val="center"/>
          </w:tcPr>
          <w:p>
            <w:pPr>
              <w:pStyle w:val="7"/>
              <w:pageBreakBefore w:val="0"/>
              <w:tabs>
                <w:tab w:val="left" w:pos="0"/>
              </w:tabs>
              <w:kinsoku/>
              <w:overflowPunct/>
              <w:topLinePunct w:val="0"/>
              <w:bidi w:val="0"/>
              <w:spacing w:beforeAutospacing="0" w:afterAutospacing="0" w:line="240" w:lineRule="auto"/>
              <w:ind w:firstLine="359" w:firstLineChars="171"/>
              <w:rPr>
                <w:rFonts w:hint="eastAsia" w:ascii="宋体" w:hAnsi="宋体" w:eastAsia="宋体" w:cs="宋体"/>
                <w:b/>
                <w:color w:val="auto"/>
                <w:sz w:val="21"/>
                <w:szCs w:val="21"/>
                <w:highlight w:val="none"/>
                <w:u w:val="none"/>
              </w:rPr>
            </w:pPr>
            <w:r>
              <w:rPr>
                <w:rFonts w:hint="eastAsia" w:ascii="宋体" w:hAnsi="宋体" w:eastAsia="宋体" w:cs="宋体"/>
                <w:color w:val="auto"/>
                <w:sz w:val="21"/>
                <w:szCs w:val="21"/>
                <w:highlight w:val="none"/>
                <w:u w:val="none"/>
              </w:rPr>
              <w:t>13.1  投标保证金的金额：</w:t>
            </w:r>
            <w:r>
              <w:rPr>
                <w:rFonts w:hint="eastAsia" w:ascii="宋体" w:hAnsi="宋体" w:eastAsia="宋体" w:cs="宋体"/>
                <w:color w:val="auto"/>
                <w:sz w:val="21"/>
                <w:szCs w:val="21"/>
                <w:highlight w:val="none"/>
                <w:u w:val="none"/>
                <w:lang w:eastAsia="zh-CN"/>
              </w:rPr>
              <w:t>肆万元整（￥40000.00元）</w:t>
            </w:r>
            <w:r>
              <w:rPr>
                <w:rFonts w:hint="eastAsia" w:ascii="宋体" w:hAnsi="宋体" w:eastAsia="宋体" w:cs="宋体"/>
                <w:color w:val="auto"/>
                <w:sz w:val="21"/>
                <w:szCs w:val="21"/>
                <w:highlight w:val="none"/>
                <w:u w:val="none"/>
              </w:rPr>
              <w:t>（</w:t>
            </w:r>
            <w:r>
              <w:rPr>
                <w:rFonts w:hint="eastAsia" w:ascii="宋体" w:hAnsi="宋体" w:eastAsia="宋体" w:cs="宋体"/>
                <w:b/>
                <w:color w:val="auto"/>
                <w:sz w:val="21"/>
                <w:szCs w:val="21"/>
                <w:highlight w:val="none"/>
                <w:u w:val="none"/>
              </w:rPr>
              <w:t>须足额交纳，否则投标无效）。</w:t>
            </w:r>
          </w:p>
          <w:p>
            <w:pPr>
              <w:pStyle w:val="7"/>
              <w:pageBreakBefore w:val="0"/>
              <w:tabs>
                <w:tab w:val="left" w:pos="0"/>
              </w:tabs>
              <w:kinsoku/>
              <w:overflowPunct/>
              <w:topLinePunct w:val="0"/>
              <w:bidi w:val="0"/>
              <w:spacing w:beforeAutospacing="0" w:afterAutospacing="0" w:line="240" w:lineRule="auto"/>
              <w:ind w:firstLine="361" w:firstLineChars="171"/>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u w:val="none"/>
              </w:rPr>
              <w:t xml:space="preserve">13.2  </w:t>
            </w:r>
            <w:r>
              <w:rPr>
                <w:rFonts w:hint="eastAsia" w:ascii="宋体" w:hAnsi="宋体" w:eastAsia="宋体" w:cs="宋体"/>
                <w:color w:val="auto"/>
                <w:sz w:val="21"/>
                <w:szCs w:val="21"/>
                <w:highlight w:val="none"/>
                <w:u w:val="none"/>
              </w:rPr>
              <w:t>投标保证金交纳方式：投标人应在2020年</w:t>
            </w:r>
            <w:r>
              <w:rPr>
                <w:rFonts w:hint="eastAsia" w:ascii="宋体" w:hAnsi="宋体" w:eastAsia="宋体" w:cs="宋体"/>
                <w:color w:val="auto"/>
                <w:sz w:val="21"/>
                <w:szCs w:val="21"/>
                <w:highlight w:val="none"/>
                <w:u w:val="none"/>
                <w:lang w:val="en-US" w:eastAsia="zh-CN"/>
              </w:rPr>
              <w:t>11</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19</w:t>
            </w:r>
            <w:r>
              <w:rPr>
                <w:rFonts w:hint="eastAsia" w:ascii="宋体" w:hAnsi="宋体" w:eastAsia="宋体" w:cs="宋体"/>
                <w:color w:val="auto"/>
                <w:sz w:val="21"/>
                <w:szCs w:val="21"/>
                <w:highlight w:val="none"/>
                <w:u w:val="none"/>
              </w:rPr>
              <w:t>日10时00 分前按规定的金额递交投标保证金，并确保到账。投标人应于响应文件递交截止时间前将保证金以电汇、转账等非现金形式从供应商银行账户转出并到达中鼎誉润工程咨询有限公司钦州分公司指定账户，否则视为无效投标保证金。本项目不接受现金形式或从个人账户转出的投标保证金。</w:t>
            </w:r>
          </w:p>
          <w:p>
            <w:pPr>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保证金缴纳信息：</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开户名称：钦州市公共资源交易中心</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开户银行：钦州市区农村信用合作联社政务服务中心分社</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银行账号：  20298994252000952</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注：保证金要求备注项目编号和用途。投标人应按上述要求交纳保证金,并自行考虑到账时间，妥善安排保证金交纳工作，确保按时到账。投标人缴纳保证金后需在2020年</w:t>
            </w:r>
            <w:r>
              <w:rPr>
                <w:rFonts w:hint="eastAsia" w:ascii="宋体" w:hAnsi="宋体" w:eastAsia="宋体" w:cs="宋体"/>
                <w:color w:val="auto"/>
                <w:sz w:val="21"/>
                <w:szCs w:val="21"/>
                <w:highlight w:val="none"/>
                <w:u w:val="none"/>
                <w:lang w:val="en-US" w:eastAsia="zh-CN"/>
              </w:rPr>
              <w:t>11</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19</w:t>
            </w:r>
            <w:r>
              <w:rPr>
                <w:rFonts w:hint="eastAsia" w:ascii="宋体" w:hAnsi="宋体" w:eastAsia="宋体" w:cs="宋体"/>
                <w:color w:val="auto"/>
                <w:sz w:val="21"/>
                <w:szCs w:val="21"/>
                <w:highlight w:val="none"/>
                <w:u w:val="none"/>
              </w:rPr>
              <w:t>日10时00 分前向中鼎誉润工程咨询有限公司提交该项目的投标保证金转账凭证复印件1份和投标单位的开户许可证复印件1份，且需加盖公章，否则其响应文件无效。</w:t>
            </w:r>
          </w:p>
          <w:p>
            <w:pPr>
              <w:pStyle w:val="7"/>
              <w:pageBreakBefore w:val="0"/>
              <w:tabs>
                <w:tab w:val="left" w:pos="0"/>
              </w:tabs>
              <w:kinsoku/>
              <w:overflowPunct/>
              <w:topLinePunct w:val="0"/>
              <w:bidi w:val="0"/>
              <w:spacing w:beforeAutospacing="0" w:afterAutospacing="0" w:line="240" w:lineRule="auto"/>
              <w:ind w:firstLine="359" w:firstLineChars="17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13.3对未足额、按时交纳保证金的，均按未交纳保证金处理，并由评标小组现场核定该响应文件无效。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15.1</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投标截止时间（开标时间）</w:t>
            </w:r>
          </w:p>
        </w:tc>
        <w:tc>
          <w:tcPr>
            <w:tcW w:w="5879" w:type="dxa"/>
            <w:vAlign w:val="center"/>
          </w:tcPr>
          <w:p>
            <w:pPr>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与第一章公告的投标截止时间（开标时间）一致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15.2</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递交投标文件地点</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钦州市公共资源交易中心（钦州市金海湾东大街8号，市民服务中心三楼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16.1</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开标地点</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17.3</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评标方法</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23.1</w:t>
            </w:r>
          </w:p>
        </w:tc>
        <w:tc>
          <w:tcPr>
            <w:tcW w:w="2628" w:type="dxa"/>
            <w:vAlign w:val="center"/>
          </w:tcPr>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中标通知书的发放</w:t>
            </w:r>
          </w:p>
        </w:tc>
        <w:tc>
          <w:tcPr>
            <w:tcW w:w="5879" w:type="dxa"/>
            <w:vAlign w:val="center"/>
          </w:tcPr>
          <w:p>
            <w:pPr>
              <w:pStyle w:val="7"/>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在评标报告出来后按相关规定在</w:t>
            </w:r>
            <w:r>
              <w:rPr>
                <w:rFonts w:hint="eastAsia" w:ascii="宋体" w:hAnsi="宋体" w:eastAsia="宋体" w:cs="宋体"/>
                <w:color w:val="auto"/>
                <w:kern w:val="0"/>
                <w:sz w:val="21"/>
                <w:szCs w:val="21"/>
                <w:highlight w:val="none"/>
                <w:u w:val="none"/>
              </w:rPr>
              <w:t>本章第2.1项规定的政府采购信息发布媒体上公示中标结果公告，同时向中标供应商发出中标通知书。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26.1</w:t>
            </w:r>
          </w:p>
        </w:tc>
        <w:tc>
          <w:tcPr>
            <w:tcW w:w="2628" w:type="dxa"/>
            <w:vAlign w:val="center"/>
          </w:tcPr>
          <w:p>
            <w:pPr>
              <w:pageBreakBefore w:val="0"/>
              <w:kinsoku/>
              <w:overflowPunct/>
              <w:topLinePunct w:val="0"/>
              <w:autoSpaceDE w:val="0"/>
              <w:autoSpaceDN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kern w:val="0"/>
                <w:sz w:val="21"/>
                <w:szCs w:val="21"/>
                <w:highlight w:val="none"/>
                <w:u w:val="none"/>
              </w:rPr>
              <w:t>履约保证金金额</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bCs/>
                <w:color w:val="auto"/>
                <w:sz w:val="21"/>
                <w:szCs w:val="21"/>
                <w:highlight w:val="none"/>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27.1</w:t>
            </w:r>
          </w:p>
        </w:tc>
        <w:tc>
          <w:tcPr>
            <w:tcW w:w="2628" w:type="dxa"/>
            <w:vAlign w:val="center"/>
          </w:tcPr>
          <w:p>
            <w:pPr>
              <w:pageBreakBefore w:val="0"/>
              <w:kinsoku/>
              <w:overflowPunct/>
              <w:topLinePunct w:val="0"/>
              <w:autoSpaceDE w:val="0"/>
              <w:autoSpaceDN w:val="0"/>
              <w:bidi w:val="0"/>
              <w:adjustRightInd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u w:val="none"/>
              </w:rPr>
              <w:t>相关费用</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rPr>
              <w:t>招标代理服务费及评审专家劳务费向成交方收取。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pageBreakBefore w:val="0"/>
              <w:kinsoku/>
              <w:overflowPunct/>
              <w:topLinePunct w:val="0"/>
              <w:bidi w:val="0"/>
              <w:adjustRightInd w:val="0"/>
              <w:spacing w:beforeAutospacing="0" w:afterAutospacing="0"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28.1</w:t>
            </w:r>
          </w:p>
        </w:tc>
        <w:tc>
          <w:tcPr>
            <w:tcW w:w="2628" w:type="dxa"/>
            <w:vAlign w:val="center"/>
          </w:tcPr>
          <w:p>
            <w:pPr>
              <w:pageBreakBefore w:val="0"/>
              <w:kinsoku/>
              <w:overflowPunct/>
              <w:topLinePunct w:val="0"/>
              <w:autoSpaceDE w:val="0"/>
              <w:autoSpaceDN w:val="0"/>
              <w:bidi w:val="0"/>
              <w:adjustRightInd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bCs/>
                <w:color w:val="auto"/>
                <w:sz w:val="21"/>
                <w:szCs w:val="21"/>
                <w:highlight w:val="none"/>
                <w:u w:val="none"/>
              </w:rPr>
              <w:t>解释权</w:t>
            </w:r>
          </w:p>
        </w:tc>
        <w:tc>
          <w:tcPr>
            <w:tcW w:w="5879" w:type="dxa"/>
            <w:vAlign w:val="center"/>
          </w:tcPr>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解释权属采购代理机构。</w:t>
            </w:r>
          </w:p>
        </w:tc>
      </w:tr>
    </w:tbl>
    <w:p>
      <w:pPr>
        <w:pStyle w:val="7"/>
        <w:pageBreakBefore w:val="0"/>
        <w:kinsoku/>
        <w:overflowPunct/>
        <w:topLinePunct w:val="0"/>
        <w:bidi w:val="0"/>
        <w:spacing w:beforeAutospacing="0" w:afterAutospacing="0" w:line="240" w:lineRule="auto"/>
        <w:jc w:val="center"/>
        <w:outlineLvl w:val="1"/>
        <w:rPr>
          <w:rFonts w:hint="eastAsia" w:ascii="宋体" w:hAnsi="宋体" w:eastAsia="宋体" w:cs="宋体"/>
          <w:b/>
          <w:color w:val="auto"/>
          <w:sz w:val="21"/>
          <w:szCs w:val="21"/>
          <w:highlight w:val="none"/>
          <w:u w:val="none"/>
        </w:rPr>
      </w:pPr>
    </w:p>
    <w:p>
      <w:pPr>
        <w:pStyle w:val="7"/>
        <w:pageBreakBefore w:val="0"/>
        <w:kinsoku/>
        <w:overflowPunct/>
        <w:topLinePunct w:val="0"/>
        <w:bidi w:val="0"/>
        <w:spacing w:beforeAutospacing="0" w:afterAutospacing="0" w:line="240" w:lineRule="auto"/>
        <w:jc w:val="center"/>
        <w:outlineLvl w:val="1"/>
        <w:rPr>
          <w:rFonts w:hint="eastAsia" w:ascii="宋体" w:hAnsi="宋体" w:eastAsia="宋体" w:cs="宋体"/>
          <w:b/>
          <w:color w:val="auto"/>
          <w:sz w:val="21"/>
          <w:szCs w:val="21"/>
          <w:highlight w:val="none"/>
          <w:u w:val="none"/>
        </w:rPr>
      </w:pPr>
    </w:p>
    <w:p>
      <w:pPr>
        <w:pStyle w:val="7"/>
        <w:pageBreakBefore w:val="0"/>
        <w:kinsoku/>
        <w:overflowPunct/>
        <w:topLinePunct w:val="0"/>
        <w:bidi w:val="0"/>
        <w:spacing w:beforeAutospacing="0" w:afterAutospacing="0" w:line="240" w:lineRule="auto"/>
        <w:jc w:val="center"/>
        <w:outlineLvl w:val="1"/>
        <w:rPr>
          <w:rFonts w:hint="eastAsia" w:ascii="宋体" w:hAnsi="宋体" w:eastAsia="宋体" w:cs="宋体"/>
          <w:b/>
          <w:color w:val="auto"/>
          <w:sz w:val="21"/>
          <w:szCs w:val="21"/>
          <w:highlight w:val="none"/>
          <w:u w:val="none"/>
        </w:rPr>
      </w:pPr>
    </w:p>
    <w:p>
      <w:pPr>
        <w:pStyle w:val="7"/>
        <w:pageBreakBefore w:val="0"/>
        <w:kinsoku/>
        <w:overflowPunct/>
        <w:topLinePunct w:val="0"/>
        <w:bidi w:val="0"/>
        <w:spacing w:beforeAutospacing="0" w:afterAutospacing="0" w:line="240" w:lineRule="auto"/>
        <w:jc w:val="center"/>
        <w:outlineLvl w:val="1"/>
        <w:rPr>
          <w:rFonts w:hint="eastAsia" w:ascii="宋体" w:hAnsi="宋体" w:eastAsia="宋体" w:cs="宋体"/>
          <w:b/>
          <w:color w:val="auto"/>
          <w:sz w:val="21"/>
          <w:szCs w:val="21"/>
          <w:highlight w:val="none"/>
          <w:u w:val="none"/>
        </w:rPr>
      </w:pPr>
    </w:p>
    <w:p>
      <w:pPr>
        <w:pStyle w:val="7"/>
        <w:pageBreakBefore w:val="0"/>
        <w:kinsoku/>
        <w:overflowPunct/>
        <w:topLinePunct w:val="0"/>
        <w:bidi w:val="0"/>
        <w:spacing w:beforeAutospacing="0" w:afterAutospacing="0" w:line="240" w:lineRule="auto"/>
        <w:jc w:val="center"/>
        <w:outlineLvl w:val="1"/>
        <w:rPr>
          <w:rFonts w:hint="eastAsia" w:ascii="宋体" w:hAnsi="宋体" w:eastAsia="宋体" w:cs="宋体"/>
          <w:b/>
          <w:color w:val="auto"/>
          <w:sz w:val="21"/>
          <w:szCs w:val="21"/>
          <w:highlight w:val="none"/>
          <w:u w:val="none"/>
        </w:rPr>
      </w:pPr>
    </w:p>
    <w:p>
      <w:pPr>
        <w:pStyle w:val="7"/>
        <w:pageBreakBefore w:val="0"/>
        <w:kinsoku/>
        <w:overflowPunct/>
        <w:topLinePunct w:val="0"/>
        <w:bidi w:val="0"/>
        <w:spacing w:beforeAutospacing="0" w:afterAutospacing="0" w:line="240" w:lineRule="auto"/>
        <w:jc w:val="center"/>
        <w:outlineLvl w:val="1"/>
        <w:rPr>
          <w:rFonts w:hint="eastAsia" w:ascii="宋体" w:hAnsi="宋体" w:eastAsia="宋体" w:cs="宋体"/>
          <w:b/>
          <w:color w:val="auto"/>
          <w:sz w:val="21"/>
          <w:szCs w:val="21"/>
          <w:highlight w:val="none"/>
          <w:u w:val="none"/>
        </w:rPr>
      </w:pPr>
    </w:p>
    <w:p>
      <w:pPr>
        <w:pStyle w:val="7"/>
        <w:pageBreakBefore w:val="0"/>
        <w:kinsoku/>
        <w:overflowPunct/>
        <w:topLinePunct w:val="0"/>
        <w:bidi w:val="0"/>
        <w:spacing w:beforeAutospacing="0" w:afterAutospacing="0" w:line="240" w:lineRule="auto"/>
        <w:jc w:val="center"/>
        <w:outlineLvl w:val="1"/>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一    总  则</w:t>
      </w:r>
    </w:p>
    <w:p>
      <w:pPr>
        <w:pStyle w:val="7"/>
        <w:pageBreakBefore w:val="0"/>
        <w:kinsoku/>
        <w:overflowPunct/>
        <w:topLinePunct w:val="0"/>
        <w:bidi w:val="0"/>
        <w:spacing w:beforeAutospacing="0" w:afterAutospacing="0" w:line="240" w:lineRule="auto"/>
        <w:ind w:left="242" w:hanging="212" w:hangingChars="101"/>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 项目概况</w:t>
      </w:r>
    </w:p>
    <w:p>
      <w:pPr>
        <w:pStyle w:val="7"/>
        <w:pageBreakBefore w:val="0"/>
        <w:kinsoku/>
        <w:overflowPunct/>
        <w:topLinePunct w:val="0"/>
        <w:bidi w:val="0"/>
        <w:spacing w:beforeAutospacing="0" w:afterAutospacing="0" w:line="240" w:lineRule="auto"/>
        <w:ind w:left="2" w:firstLine="358"/>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1.1  采购人：见投标人须知前附表。</w:t>
      </w:r>
    </w:p>
    <w:p>
      <w:pPr>
        <w:pStyle w:val="7"/>
        <w:pageBreakBefore w:val="0"/>
        <w:kinsoku/>
        <w:overflowPunct/>
        <w:topLinePunct w:val="0"/>
        <w:bidi w:val="0"/>
        <w:spacing w:beforeAutospacing="0" w:afterAutospacing="0" w:line="240" w:lineRule="auto"/>
        <w:ind w:left="2" w:firstLine="358"/>
        <w:jc w:val="left"/>
        <w:rPr>
          <w:rFonts w:hint="eastAsia" w:ascii="宋体" w:hAnsi="宋体" w:eastAsia="宋体" w:cs="宋体"/>
          <w:color w:val="auto"/>
          <w:sz w:val="21"/>
          <w:szCs w:val="21"/>
          <w:highlight w:val="none"/>
          <w:u w:val="none"/>
        </w:rPr>
      </w:pPr>
      <w:r>
        <w:rPr>
          <w:rFonts w:hint="eastAsia" w:ascii="宋体" w:hAnsi="宋体" w:eastAsia="宋体" w:cs="宋体"/>
          <w:bCs/>
          <w:color w:val="auto"/>
          <w:sz w:val="21"/>
          <w:szCs w:val="21"/>
          <w:highlight w:val="none"/>
          <w:u w:val="none"/>
        </w:rPr>
        <w:t>1.2  采购代理机构：见投标人须知前附表。</w:t>
      </w:r>
    </w:p>
    <w:p>
      <w:pPr>
        <w:pStyle w:val="7"/>
        <w:pageBreakBefore w:val="0"/>
        <w:kinsoku/>
        <w:overflowPunct/>
        <w:topLinePunct w:val="0"/>
        <w:bidi w:val="0"/>
        <w:spacing w:beforeAutospacing="0" w:afterAutospacing="0" w:line="240" w:lineRule="auto"/>
        <w:ind w:left="2" w:firstLine="358"/>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1.3  项目名称：</w:t>
      </w:r>
      <w:r>
        <w:rPr>
          <w:rFonts w:hint="eastAsia" w:ascii="宋体" w:hAnsi="宋体" w:eastAsia="宋体" w:cs="宋体"/>
          <w:bCs/>
          <w:color w:val="auto"/>
          <w:sz w:val="21"/>
          <w:szCs w:val="21"/>
          <w:highlight w:val="none"/>
          <w:u w:val="none"/>
        </w:rPr>
        <w:t>见投标人须知前附表。</w:t>
      </w:r>
    </w:p>
    <w:p>
      <w:pPr>
        <w:pStyle w:val="7"/>
        <w:pageBreakBefore w:val="0"/>
        <w:kinsoku/>
        <w:overflowPunct/>
        <w:topLinePunct w:val="0"/>
        <w:bidi w:val="0"/>
        <w:spacing w:beforeAutospacing="0" w:afterAutospacing="0" w:line="240" w:lineRule="auto"/>
        <w:ind w:left="2" w:firstLine="358"/>
        <w:jc w:val="left"/>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rPr>
        <w:t>1.4  项目编号：</w:t>
      </w:r>
      <w:r>
        <w:rPr>
          <w:rFonts w:hint="eastAsia" w:ascii="宋体" w:hAnsi="宋体" w:eastAsia="宋体" w:cs="宋体"/>
          <w:bCs/>
          <w:color w:val="auto"/>
          <w:sz w:val="21"/>
          <w:szCs w:val="21"/>
          <w:highlight w:val="none"/>
          <w:u w:val="none"/>
        </w:rPr>
        <w:t>见投标人须知前附表。</w:t>
      </w:r>
    </w:p>
    <w:p>
      <w:pPr>
        <w:pStyle w:val="7"/>
        <w:pageBreakBefore w:val="0"/>
        <w:kinsoku/>
        <w:overflowPunct/>
        <w:topLinePunct w:val="0"/>
        <w:bidi w:val="0"/>
        <w:spacing w:beforeAutospacing="0" w:afterAutospacing="0" w:line="240" w:lineRule="auto"/>
        <w:ind w:left="2" w:firstLine="358"/>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1.5  采购预算：见投标人须知前附表。</w:t>
      </w:r>
    </w:p>
    <w:p>
      <w:pPr>
        <w:pStyle w:val="7"/>
        <w:pageBreakBefore w:val="0"/>
        <w:kinsoku/>
        <w:overflowPunct/>
        <w:topLinePunct w:val="0"/>
        <w:bidi w:val="0"/>
        <w:spacing w:beforeAutospacing="0" w:afterAutospacing="0" w:line="240" w:lineRule="auto"/>
        <w:ind w:left="2" w:firstLine="358"/>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1.6  资金来源：政府财政性资金。</w:t>
      </w:r>
    </w:p>
    <w:p>
      <w:pPr>
        <w:pStyle w:val="7"/>
        <w:pageBreakBefore w:val="0"/>
        <w:kinsoku/>
        <w:overflowPunct/>
        <w:topLinePunct w:val="0"/>
        <w:bidi w:val="0"/>
        <w:spacing w:beforeAutospacing="0" w:afterAutospacing="0" w:line="240" w:lineRule="auto"/>
        <w:ind w:left="2" w:firstLine="358"/>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 xml:space="preserve">1.7  </w:t>
      </w:r>
      <w:r>
        <w:rPr>
          <w:rFonts w:hint="eastAsia" w:ascii="宋体" w:hAnsi="宋体" w:eastAsia="宋体" w:cs="宋体"/>
          <w:color w:val="auto"/>
          <w:sz w:val="21"/>
          <w:szCs w:val="21"/>
          <w:highlight w:val="none"/>
          <w:u w:val="none"/>
        </w:rPr>
        <w:t>获取招标文件的时间、地点、方式、招标文件售价及报名要求：</w:t>
      </w:r>
      <w:r>
        <w:rPr>
          <w:rFonts w:hint="eastAsia" w:ascii="宋体" w:hAnsi="宋体" w:eastAsia="宋体" w:cs="宋体"/>
          <w:bCs/>
          <w:color w:val="auto"/>
          <w:sz w:val="21"/>
          <w:szCs w:val="21"/>
          <w:highlight w:val="none"/>
          <w:u w:val="none"/>
        </w:rPr>
        <w:t>见投标人须知前附表。</w:t>
      </w:r>
    </w:p>
    <w:p>
      <w:pPr>
        <w:pStyle w:val="7"/>
        <w:pageBreakBefore w:val="0"/>
        <w:kinsoku/>
        <w:overflowPunct/>
        <w:topLinePunct w:val="0"/>
        <w:bidi w:val="0"/>
        <w:spacing w:beforeAutospacing="0" w:afterAutospacing="0" w:line="240" w:lineRule="auto"/>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  政府采购信息发布媒体：</w:t>
      </w:r>
    </w:p>
    <w:p>
      <w:pPr>
        <w:pageBreakBefore w:val="0"/>
        <w:kinsoku/>
        <w:overflowPunct/>
        <w:topLinePunct w:val="0"/>
        <w:bidi w:val="0"/>
        <w:spacing w:beforeAutospacing="0" w:afterAutospacing="0" w:line="240" w:lineRule="auto"/>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2.1  与本项目相关的政府采购业务信息（包括公开招标公告、中标公告及其更正事项等）将在以下媒体上发布：</w:t>
      </w:r>
      <w:r>
        <w:rPr>
          <w:rFonts w:hint="eastAsia" w:ascii="宋体" w:hAnsi="宋体" w:eastAsia="宋体" w:cs="宋体"/>
          <w:color w:val="auto"/>
          <w:sz w:val="21"/>
          <w:szCs w:val="21"/>
          <w:highlight w:val="none"/>
          <w:u w:val="none"/>
        </w:rPr>
        <w:t>http://</w:t>
      </w: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HYPERLINK "http://www.ccgp/"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www.ccgp</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.gov.cn（中国政府采购网）、http：//www.gxls.gov.cn（灵山人民政府网）、 http://zfcg.gxzf.gov.cn/（</w:t>
      </w:r>
      <w:r>
        <w:rPr>
          <w:rFonts w:hint="eastAsia" w:ascii="宋体" w:hAnsi="宋体" w:eastAsia="宋体" w:cs="宋体"/>
          <w:color w:val="auto"/>
          <w:sz w:val="21"/>
          <w:szCs w:val="21"/>
          <w:highlight w:val="none"/>
          <w:u w:val="none"/>
          <w:lang w:eastAsia="zh-CN"/>
        </w:rPr>
        <w:t>广西政府采购网</w:t>
      </w:r>
      <w:r>
        <w:rPr>
          <w:rFonts w:hint="eastAsia" w:ascii="宋体" w:hAnsi="宋体" w:eastAsia="宋体" w:cs="宋体"/>
          <w:color w:val="auto"/>
          <w:sz w:val="21"/>
          <w:szCs w:val="21"/>
          <w:highlight w:val="none"/>
          <w:u w:val="none"/>
        </w:rPr>
        <w:t>）、http://ggzyjy.qinzhou.gov.cn/gxqzzbw/（钦州公共资源交易中心网）。</w:t>
      </w:r>
    </w:p>
    <w:p>
      <w:pPr>
        <w:pStyle w:val="7"/>
        <w:pageBreakBefore w:val="0"/>
        <w:kinsoku/>
        <w:overflowPunct/>
        <w:topLinePunct w:val="0"/>
        <w:bidi w:val="0"/>
        <w:spacing w:beforeAutospacing="0" w:afterAutospacing="0" w:line="240" w:lineRule="auto"/>
        <w:ind w:left="242" w:hanging="212" w:hangingChars="101"/>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3. 投标人资格要求：</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3.1  符合参加本项目投标的投标人除应具备《中华人民共和国政府采购法》第二十二条供应商资格条件外，还必须符合下列要求：</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（1）投标人在中国境内注册，具备独立法人资格和合法经营范围的单位或组织;</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投标人应提供《中华人民共和国医疗器械注册证》（适用于第二类、第三类医疗器械）或《第一类医疗器械备案凭证》；如果投标人是投标产品制造厂家，应提供有效的《医疗器械生产许可证》;如果投标人是经营企业，应提供有效的《医疗器械经营许可证》；</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（3）投标人参加采购活动前三年内，在经营活动中没有重大违法记录（须提供书面声明）</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4）投标人对在“信用中国”网站(www.creditchina.gov.cn)、中国政府采购网(www.ccgp.gov.cn)等渠道列入失信被执行人、重大税收违法案件当事人名单、政府采购严重违法失信行为记录名单的供应商，不得参与本项目政府采购活动。</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（5）本项目不接受联合体竞标 。</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3.2  针对本项目，投标人应具备的特定条件：见投标人须知前附表。</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3.3  投标人须知前附表规定不接受联合体投标。</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 xml:space="preserve">3.4  </w:t>
      </w:r>
      <w:r>
        <w:rPr>
          <w:rFonts w:hint="eastAsia" w:ascii="宋体" w:hAnsi="宋体" w:eastAsia="宋体" w:cs="宋体"/>
          <w:color w:val="auto"/>
          <w:sz w:val="21"/>
          <w:szCs w:val="21"/>
          <w:highlight w:val="none"/>
          <w:u w:val="none"/>
        </w:rPr>
        <w:t xml:space="preserve">投标人不得直接或间接地与为本次采购的项目内容进行设计、编制规范和其他文件的咨询公司、采购代理机构或其附属机构有任何关联。 </w:t>
      </w:r>
    </w:p>
    <w:p>
      <w:pPr>
        <w:pStyle w:val="7"/>
        <w:pageBreakBefore w:val="0"/>
        <w:kinsoku/>
        <w:overflowPunct/>
        <w:topLinePunct w:val="0"/>
        <w:bidi w:val="0"/>
        <w:spacing w:beforeAutospacing="0" w:afterAutospacing="0" w:line="240" w:lineRule="auto"/>
        <w:ind w:left="242" w:hanging="212" w:hangingChars="101"/>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4. 质疑</w:t>
      </w:r>
    </w:p>
    <w:p>
      <w:pPr>
        <w:pStyle w:val="7"/>
        <w:pageBreakBefore w:val="0"/>
        <w:kinsoku/>
        <w:overflowPunct/>
        <w:topLinePunct w:val="0"/>
        <w:bidi w:val="0"/>
        <w:spacing w:beforeAutospacing="0" w:afterAutospacing="0" w:line="240" w:lineRule="auto"/>
        <w:ind w:left="2" w:firstLine="36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4.1  投标人认为公开招标文件使自己的权益受到损害的，应当在公开招标文件发布</w:t>
      </w:r>
      <w:r>
        <w:rPr>
          <w:rFonts w:hint="eastAsia" w:ascii="宋体" w:hAnsi="宋体" w:eastAsia="宋体" w:cs="宋体"/>
          <w:color w:val="auto"/>
          <w:sz w:val="21"/>
          <w:szCs w:val="21"/>
          <w:highlight w:val="none"/>
          <w:u w:val="none"/>
        </w:rPr>
        <w:t>之日起七个工作日内</w:t>
      </w:r>
      <w:r>
        <w:rPr>
          <w:rFonts w:hint="eastAsia" w:ascii="宋体" w:hAnsi="宋体" w:eastAsia="宋体" w:cs="宋体"/>
          <w:bCs/>
          <w:color w:val="auto"/>
          <w:sz w:val="21"/>
          <w:szCs w:val="21"/>
          <w:highlight w:val="none"/>
          <w:u w:val="none"/>
        </w:rPr>
        <w:t>以书面形式向采购人委托的采购代理机构质疑；质疑提交截止时间后，采购代理机构不再受理对公开招标文件的质疑。投标人认为</w:t>
      </w:r>
      <w:r>
        <w:rPr>
          <w:rFonts w:hint="eastAsia" w:ascii="宋体" w:hAnsi="宋体" w:eastAsia="宋体" w:cs="宋体"/>
          <w:color w:val="auto"/>
          <w:sz w:val="21"/>
          <w:szCs w:val="21"/>
          <w:highlight w:val="none"/>
          <w:u w:val="none"/>
        </w:rPr>
        <w:t>采购过程和中标、成交结果使自己的权益受到损害的，可</w:t>
      </w:r>
      <w:r>
        <w:rPr>
          <w:rFonts w:hint="eastAsia" w:ascii="宋体" w:hAnsi="宋体" w:eastAsia="宋体" w:cs="宋体"/>
          <w:bCs/>
          <w:color w:val="auto"/>
          <w:sz w:val="21"/>
          <w:szCs w:val="21"/>
          <w:highlight w:val="none"/>
          <w:u w:val="none"/>
        </w:rPr>
        <w:t>以</w:t>
      </w:r>
      <w:r>
        <w:rPr>
          <w:rFonts w:hint="eastAsia" w:ascii="宋体" w:hAnsi="宋体" w:eastAsia="宋体" w:cs="宋体"/>
          <w:color w:val="auto"/>
          <w:sz w:val="21"/>
          <w:szCs w:val="21"/>
          <w:highlight w:val="none"/>
          <w:u w:val="none"/>
        </w:rPr>
        <w:t>在知道或者应知其权益受到损害之日起七个工作日内，以书面形式向采购人委托的采购代理机构质疑。</w:t>
      </w:r>
    </w:p>
    <w:p>
      <w:pPr>
        <w:pStyle w:val="7"/>
        <w:pageBreakBefore w:val="0"/>
        <w:kinsoku/>
        <w:overflowPunct/>
        <w:topLinePunct w:val="0"/>
        <w:bidi w:val="0"/>
        <w:spacing w:beforeAutospacing="0" w:afterAutospacing="0" w:line="240" w:lineRule="auto"/>
        <w:ind w:left="2" w:firstLine="36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4.2  供应商质疑实行实名制，其质疑应当有具体的质疑事项及事实根据，不得进行虚假、恶意质疑。</w:t>
      </w:r>
    </w:p>
    <w:p>
      <w:pPr>
        <w:pStyle w:val="7"/>
        <w:pageBreakBefore w:val="0"/>
        <w:kinsoku/>
        <w:overflowPunct/>
        <w:topLinePunct w:val="0"/>
        <w:bidi w:val="0"/>
        <w:spacing w:beforeAutospacing="0" w:afterAutospacing="0" w:line="240" w:lineRule="auto"/>
        <w:ind w:left="2" w:leftChars="1" w:firstLine="420" w:firstLineChars="20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4.3  供应商质疑时，应当提交质疑书原件，质疑书应当包括下列主要内容：</w:t>
      </w:r>
    </w:p>
    <w:p>
      <w:pPr>
        <w:pStyle w:val="7"/>
        <w:pageBreakBefore w:val="0"/>
        <w:kinsoku/>
        <w:overflowPunct/>
        <w:topLinePunct w:val="0"/>
        <w:bidi w:val="0"/>
        <w:spacing w:beforeAutospacing="0" w:afterAutospacing="0" w:line="240" w:lineRule="auto"/>
        <w:ind w:left="2" w:firstLine="418"/>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（1）质疑供应商和被质疑的采购人或采购人委托的采购代理机构名称、地址、电话、邮编等；</w:t>
      </w:r>
    </w:p>
    <w:p>
      <w:pPr>
        <w:pStyle w:val="7"/>
        <w:pageBreakBefore w:val="0"/>
        <w:kinsoku/>
        <w:overflowPunct/>
        <w:topLinePunct w:val="0"/>
        <w:bidi w:val="0"/>
        <w:spacing w:beforeAutospacing="0" w:afterAutospacing="0" w:line="240" w:lineRule="auto"/>
        <w:ind w:left="2" w:firstLine="418"/>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（2）质疑项目的名称、编号；</w:t>
      </w:r>
    </w:p>
    <w:p>
      <w:pPr>
        <w:pStyle w:val="7"/>
        <w:pageBreakBefore w:val="0"/>
        <w:kinsoku/>
        <w:overflowPunct/>
        <w:topLinePunct w:val="0"/>
        <w:bidi w:val="0"/>
        <w:spacing w:beforeAutospacing="0" w:afterAutospacing="0" w:line="240" w:lineRule="auto"/>
        <w:ind w:left="2" w:firstLine="418"/>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（3）权益受到损害的事实和理由；</w:t>
      </w:r>
    </w:p>
    <w:p>
      <w:pPr>
        <w:pStyle w:val="7"/>
        <w:pageBreakBefore w:val="0"/>
        <w:kinsoku/>
        <w:overflowPunct/>
        <w:topLinePunct w:val="0"/>
        <w:bidi w:val="0"/>
        <w:spacing w:beforeAutospacing="0" w:afterAutospacing="0" w:line="240" w:lineRule="auto"/>
        <w:ind w:left="2" w:firstLine="418"/>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（4）相关证明材料；</w:t>
      </w:r>
    </w:p>
    <w:p>
      <w:pPr>
        <w:pStyle w:val="7"/>
        <w:pageBreakBefore w:val="0"/>
        <w:kinsoku/>
        <w:overflowPunct/>
        <w:topLinePunct w:val="0"/>
        <w:bidi w:val="0"/>
        <w:spacing w:beforeAutospacing="0" w:afterAutospacing="0" w:line="240" w:lineRule="auto"/>
        <w:ind w:left="2" w:firstLine="418"/>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（5）提起质疑的日期；</w:t>
      </w:r>
    </w:p>
    <w:p>
      <w:pPr>
        <w:pStyle w:val="7"/>
        <w:pageBreakBefore w:val="0"/>
        <w:kinsoku/>
        <w:overflowPunct/>
        <w:topLinePunct w:val="0"/>
        <w:bidi w:val="0"/>
        <w:spacing w:beforeAutospacing="0" w:afterAutospacing="0" w:line="240" w:lineRule="auto"/>
        <w:ind w:firstLine="420" w:firstLineChars="2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质疑书应当署名。质疑供应商为法人或者其他组织的，应当由法定代表人或者主要负责人签字并加盖公章。</w:t>
      </w:r>
    </w:p>
    <w:p>
      <w:pPr>
        <w:pStyle w:val="7"/>
        <w:pageBreakBefore w:val="0"/>
        <w:kinsoku/>
        <w:overflowPunct/>
        <w:topLinePunct w:val="0"/>
        <w:bidi w:val="0"/>
        <w:spacing w:beforeAutospacing="0" w:afterAutospacing="0" w:line="240" w:lineRule="auto"/>
        <w:ind w:left="2" w:firstLine="36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4.4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ascii="宋体" w:hAnsi="宋体" w:eastAsia="宋体" w:cs="宋体"/>
          <w:color w:val="auto"/>
          <w:sz w:val="21"/>
          <w:szCs w:val="21"/>
          <w:highlight w:val="none"/>
          <w:u w:val="none"/>
        </w:rPr>
        <w:t>委托代理人身份证明复印件和近期三个月社保缴费证明复印件。</w:t>
      </w:r>
    </w:p>
    <w:p>
      <w:pPr>
        <w:pStyle w:val="7"/>
        <w:pageBreakBefore w:val="0"/>
        <w:kinsoku/>
        <w:overflowPunct/>
        <w:topLinePunct w:val="0"/>
        <w:bidi w:val="0"/>
        <w:spacing w:beforeAutospacing="0" w:afterAutospacing="0" w:line="240" w:lineRule="auto"/>
        <w:ind w:left="2" w:firstLine="36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4.5  质疑供应商提起质疑应当符合下列条件：</w:t>
      </w:r>
    </w:p>
    <w:p>
      <w:pPr>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（1）质疑供应商是参与所质疑政府采购活动的供应商；</w:t>
      </w:r>
    </w:p>
    <w:p>
      <w:pPr>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（2）质疑书内容符合本章第4.3项的规定；</w:t>
      </w:r>
    </w:p>
    <w:p>
      <w:pPr>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（3）在质疑有效期限内提起质疑；</w:t>
      </w:r>
    </w:p>
    <w:p>
      <w:pPr>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（4）属于所质疑的采购人或采购人委托的采购代理机构组织的采购活动；</w:t>
      </w:r>
    </w:p>
    <w:p>
      <w:pPr>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（5）同一质疑事项未经采购人或采购人委托的采购代理机构质疑处理；</w:t>
      </w:r>
    </w:p>
    <w:p>
      <w:pPr>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（6）财政部门规定的其他条件。</w:t>
      </w:r>
    </w:p>
    <w:p>
      <w:pPr>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4.6  采购人或采购人委托的采购代理机构自受理质疑之日起七个工作日内，对质疑事项作出答复，并以书面形式通知质疑供应商及其他有关供应商。</w:t>
      </w:r>
    </w:p>
    <w:p>
      <w:pPr>
        <w:pStyle w:val="7"/>
        <w:pageBreakBefore w:val="0"/>
        <w:kinsoku/>
        <w:overflowPunct/>
        <w:topLinePunct w:val="0"/>
        <w:bidi w:val="0"/>
        <w:spacing w:beforeAutospacing="0" w:afterAutospacing="0" w:line="240" w:lineRule="auto"/>
        <w:ind w:left="242" w:hanging="212" w:hangingChars="101"/>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5.  投诉</w:t>
      </w:r>
    </w:p>
    <w:p>
      <w:pPr>
        <w:pStyle w:val="7"/>
        <w:pageBreakBefore w:val="0"/>
        <w:kinsoku/>
        <w:overflowPunct/>
        <w:topLinePunct w:val="0"/>
        <w:bidi w:val="0"/>
        <w:spacing w:beforeAutospacing="0" w:afterAutospacing="0" w:line="240" w:lineRule="auto"/>
        <w:ind w:left="2" w:firstLine="357" w:firstLineChars="17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5.1  供应商认为采购文件、采购过程、中标和成交结果使自己的合法权益受到损害的，应当首先依法向采购人或采购人委托的</w:t>
      </w:r>
      <w:r>
        <w:rPr>
          <w:rFonts w:hint="eastAsia" w:ascii="宋体" w:hAnsi="宋体" w:eastAsia="宋体" w:cs="宋体"/>
          <w:color w:val="auto"/>
          <w:sz w:val="21"/>
          <w:szCs w:val="21"/>
          <w:highlight w:val="none"/>
          <w:u w:val="none"/>
        </w:rPr>
        <w:t>采购代理机构</w:t>
      </w:r>
      <w:r>
        <w:rPr>
          <w:rFonts w:hint="eastAsia" w:ascii="宋体" w:hAnsi="宋体" w:eastAsia="宋体" w:cs="宋体"/>
          <w:bCs/>
          <w:color w:val="auto"/>
          <w:sz w:val="21"/>
          <w:szCs w:val="21"/>
          <w:highlight w:val="none"/>
          <w:u w:val="none"/>
        </w:rPr>
        <w:t>提出质疑。对采购人、</w:t>
      </w:r>
      <w:r>
        <w:rPr>
          <w:rFonts w:hint="eastAsia" w:ascii="宋体" w:hAnsi="宋体" w:eastAsia="宋体" w:cs="宋体"/>
          <w:color w:val="auto"/>
          <w:sz w:val="21"/>
          <w:szCs w:val="21"/>
          <w:highlight w:val="none"/>
          <w:u w:val="none"/>
        </w:rPr>
        <w:t>采购代理机构</w:t>
      </w:r>
      <w:r>
        <w:rPr>
          <w:rFonts w:hint="eastAsia" w:ascii="宋体" w:hAnsi="宋体" w:eastAsia="宋体" w:cs="宋体"/>
          <w:bCs/>
          <w:color w:val="auto"/>
          <w:sz w:val="21"/>
          <w:szCs w:val="21"/>
          <w:highlight w:val="none"/>
          <w:u w:val="none"/>
        </w:rPr>
        <w:t>的答复不满意，或者采购人、</w:t>
      </w:r>
      <w:r>
        <w:rPr>
          <w:rFonts w:hint="eastAsia" w:ascii="宋体" w:hAnsi="宋体" w:eastAsia="宋体" w:cs="宋体"/>
          <w:color w:val="auto"/>
          <w:sz w:val="21"/>
          <w:szCs w:val="21"/>
          <w:highlight w:val="none"/>
          <w:u w:val="none"/>
        </w:rPr>
        <w:t>采购代理机构</w:t>
      </w:r>
      <w:r>
        <w:rPr>
          <w:rFonts w:hint="eastAsia" w:ascii="宋体" w:hAnsi="宋体" w:eastAsia="宋体" w:cs="宋体"/>
          <w:bCs/>
          <w:color w:val="auto"/>
          <w:sz w:val="21"/>
          <w:szCs w:val="21"/>
          <w:highlight w:val="none"/>
          <w:u w:val="none"/>
        </w:rPr>
        <w:t>未在规定期限内做出答复的，供应商可以在答复期满后十五个工作日内向南宁市政府采购监督管理部门提起投诉。</w:t>
      </w:r>
    </w:p>
    <w:p>
      <w:pPr>
        <w:pStyle w:val="7"/>
        <w:pageBreakBefore w:val="0"/>
        <w:kinsoku/>
        <w:overflowPunct/>
        <w:topLinePunct w:val="0"/>
        <w:bidi w:val="0"/>
        <w:spacing w:beforeAutospacing="0" w:afterAutospacing="0" w:line="240" w:lineRule="auto"/>
        <w:ind w:left="2" w:firstLine="357" w:firstLineChars="17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7"/>
        <w:pageBreakBefore w:val="0"/>
        <w:kinsoku/>
        <w:overflowPunct/>
        <w:topLinePunct w:val="0"/>
        <w:bidi w:val="0"/>
        <w:spacing w:beforeAutospacing="0" w:afterAutospacing="0" w:line="240" w:lineRule="auto"/>
        <w:ind w:left="2" w:firstLine="716" w:firstLineChars="341"/>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（1）投诉人和被投诉人的名称、地址、电话等； </w:t>
      </w:r>
    </w:p>
    <w:p>
      <w:pPr>
        <w:pStyle w:val="7"/>
        <w:pageBreakBefore w:val="0"/>
        <w:kinsoku/>
        <w:overflowPunct/>
        <w:topLinePunct w:val="0"/>
        <w:bidi w:val="0"/>
        <w:spacing w:beforeAutospacing="0" w:afterAutospacing="0" w:line="240" w:lineRule="auto"/>
        <w:ind w:left="2" w:firstLine="716" w:firstLineChars="341"/>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（2）具体的投诉事项及事实依据；</w:t>
      </w:r>
    </w:p>
    <w:p>
      <w:pPr>
        <w:pStyle w:val="7"/>
        <w:pageBreakBefore w:val="0"/>
        <w:kinsoku/>
        <w:overflowPunct/>
        <w:topLinePunct w:val="0"/>
        <w:bidi w:val="0"/>
        <w:spacing w:beforeAutospacing="0" w:afterAutospacing="0" w:line="240" w:lineRule="auto"/>
        <w:ind w:left="2" w:firstLine="716" w:firstLineChars="341"/>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（3）质疑和质疑答复情况及相关证明材料； </w:t>
      </w:r>
    </w:p>
    <w:p>
      <w:pPr>
        <w:pStyle w:val="7"/>
        <w:pageBreakBefore w:val="0"/>
        <w:kinsoku/>
        <w:overflowPunct/>
        <w:topLinePunct w:val="0"/>
        <w:bidi w:val="0"/>
        <w:spacing w:beforeAutospacing="0" w:afterAutospacing="0" w:line="240" w:lineRule="auto"/>
        <w:ind w:left="2" w:firstLine="716" w:firstLineChars="341"/>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（4）提起投诉的日期。</w:t>
      </w:r>
    </w:p>
    <w:p>
      <w:pPr>
        <w:pStyle w:val="7"/>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投诉书应当署名。投诉人为自然人的，应当由本人签字；投诉人为法人或者其他组织的，应当由法定代表人或者主要负责人签字盖章并加盖公章。</w:t>
      </w:r>
    </w:p>
    <w:p>
      <w:pPr>
        <w:pStyle w:val="7"/>
        <w:pageBreakBefore w:val="0"/>
        <w:kinsoku/>
        <w:overflowPunct/>
        <w:topLinePunct w:val="0"/>
        <w:bidi w:val="0"/>
        <w:spacing w:beforeAutospacing="0" w:afterAutospacing="0" w:line="240" w:lineRule="auto"/>
        <w:ind w:firstLine="359" w:firstLineChars="17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5.3  投诉人可以委托代理人办理投诉事务。代理人办理投诉事务时，除提交投诉书外，还应当提交投诉人的授权委托书，授权委托书应当载明委托代理的具体权限和事项。</w:t>
      </w:r>
    </w:p>
    <w:p>
      <w:pPr>
        <w:pStyle w:val="7"/>
        <w:pageBreakBefore w:val="0"/>
        <w:kinsoku/>
        <w:overflowPunct/>
        <w:topLinePunct w:val="0"/>
        <w:bidi w:val="0"/>
        <w:spacing w:beforeAutospacing="0" w:afterAutospacing="0" w:line="240" w:lineRule="auto"/>
        <w:ind w:firstLine="359" w:firstLineChars="17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5.4  投诉人提起投诉应当符合下列条件：</w:t>
      </w:r>
    </w:p>
    <w:p>
      <w:pPr>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（1）投诉人是参与所投诉政府采购活动的供应商；</w:t>
      </w:r>
    </w:p>
    <w:p>
      <w:pPr>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（2）提起投诉前已依法进行质疑；</w:t>
      </w:r>
    </w:p>
    <w:p>
      <w:pPr>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（3）投诉书内容符合本章第5.2项的规定；</w:t>
      </w:r>
    </w:p>
    <w:p>
      <w:pPr>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（4）在投诉有效期限内提起投诉；</w:t>
      </w:r>
    </w:p>
    <w:p>
      <w:pPr>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（5）属于政府采购监督管理部门管辖；</w:t>
      </w:r>
    </w:p>
    <w:p>
      <w:pPr>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（6）同一投诉事项未经</w:t>
      </w:r>
      <w:r>
        <w:rPr>
          <w:rFonts w:hint="eastAsia" w:ascii="宋体" w:hAnsi="宋体" w:eastAsia="宋体" w:cs="宋体"/>
          <w:bCs/>
          <w:color w:val="auto"/>
          <w:sz w:val="21"/>
          <w:szCs w:val="21"/>
          <w:highlight w:val="none"/>
          <w:u w:val="none"/>
        </w:rPr>
        <w:t>灵山县财政局政府采购监督管理部门</w:t>
      </w:r>
      <w:r>
        <w:rPr>
          <w:rFonts w:hint="eastAsia" w:ascii="宋体" w:hAnsi="宋体" w:eastAsia="宋体" w:cs="宋体"/>
          <w:color w:val="auto"/>
          <w:sz w:val="21"/>
          <w:szCs w:val="21"/>
          <w:highlight w:val="none"/>
          <w:u w:val="none"/>
        </w:rPr>
        <w:t>投诉处理；</w:t>
      </w:r>
    </w:p>
    <w:p>
      <w:pPr>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（7）国务院财政部门规定的其他条件。</w:t>
      </w:r>
    </w:p>
    <w:p>
      <w:pPr>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5.5  </w:t>
      </w:r>
      <w:r>
        <w:rPr>
          <w:rFonts w:hint="eastAsia" w:ascii="宋体" w:hAnsi="宋体" w:eastAsia="宋体" w:cs="宋体"/>
          <w:bCs/>
          <w:color w:val="auto"/>
          <w:sz w:val="21"/>
          <w:szCs w:val="21"/>
          <w:highlight w:val="none"/>
          <w:u w:val="none"/>
        </w:rPr>
        <w:t>灵山县财政局</w:t>
      </w:r>
      <w:r>
        <w:rPr>
          <w:rFonts w:hint="eastAsia" w:ascii="宋体" w:hAnsi="宋体" w:eastAsia="宋体" w:cs="宋体"/>
          <w:color w:val="auto"/>
          <w:sz w:val="21"/>
          <w:szCs w:val="21"/>
          <w:highlight w:val="none"/>
          <w:u w:val="none"/>
        </w:rPr>
        <w:t>政府采购监督管理部门自受理投诉之日起三十个工作日内，对投诉事项作出处理决定，并以书面形式通知投诉人、被投诉人及其他与投诉处理结果有利害关系的政府采购当事人。</w:t>
      </w:r>
    </w:p>
    <w:p>
      <w:pPr>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5.6  </w:t>
      </w:r>
      <w:r>
        <w:rPr>
          <w:rFonts w:hint="eastAsia" w:ascii="宋体" w:hAnsi="宋体" w:eastAsia="宋体" w:cs="宋体"/>
          <w:bCs/>
          <w:color w:val="auto"/>
          <w:sz w:val="21"/>
          <w:szCs w:val="21"/>
          <w:highlight w:val="none"/>
          <w:u w:val="none"/>
        </w:rPr>
        <w:t>灵山县财政局</w:t>
      </w:r>
      <w:r>
        <w:rPr>
          <w:rFonts w:hint="eastAsia" w:ascii="宋体" w:hAnsi="宋体" w:eastAsia="宋体" w:cs="宋体"/>
          <w:color w:val="auto"/>
          <w:sz w:val="21"/>
          <w:szCs w:val="21"/>
          <w:highlight w:val="none"/>
          <w:u w:val="none"/>
        </w:rPr>
        <w:t>政府采购监督管理部门在处理投诉事项期间，可以视具体情况暂停采购活动。</w:t>
      </w:r>
    </w:p>
    <w:p>
      <w:pPr>
        <w:pStyle w:val="7"/>
        <w:pageBreakBefore w:val="0"/>
        <w:kinsoku/>
        <w:overflowPunct/>
        <w:topLinePunct w:val="0"/>
        <w:bidi w:val="0"/>
        <w:spacing w:beforeAutospacing="0" w:afterAutospacing="0" w:line="240" w:lineRule="auto"/>
        <w:jc w:val="center"/>
        <w:outlineLvl w:val="1"/>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二    公开招标文件</w:t>
      </w: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6.  公开招标文件的组成</w:t>
      </w:r>
    </w:p>
    <w:p>
      <w:pPr>
        <w:pStyle w:val="7"/>
        <w:pageBreakBefore w:val="0"/>
        <w:kinsoku/>
        <w:overflowPunct/>
        <w:topLinePunct w:val="0"/>
        <w:bidi w:val="0"/>
        <w:spacing w:beforeAutospacing="0" w:afterAutospacing="0" w:line="240" w:lineRule="auto"/>
        <w:ind w:firstLine="359" w:firstLineChars="17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6.1  本</w:t>
      </w:r>
      <w:r>
        <w:rPr>
          <w:rFonts w:hint="eastAsia" w:ascii="宋体" w:hAnsi="宋体" w:eastAsia="宋体" w:cs="宋体"/>
          <w:bCs/>
          <w:color w:val="auto"/>
          <w:sz w:val="21"/>
          <w:szCs w:val="21"/>
          <w:highlight w:val="none"/>
          <w:u w:val="none"/>
        </w:rPr>
        <w:t>公开招标</w:t>
      </w:r>
      <w:r>
        <w:rPr>
          <w:rFonts w:hint="eastAsia" w:ascii="宋体" w:hAnsi="宋体" w:eastAsia="宋体" w:cs="宋体"/>
          <w:color w:val="auto"/>
          <w:sz w:val="21"/>
          <w:szCs w:val="21"/>
          <w:highlight w:val="none"/>
          <w:u w:val="none"/>
        </w:rPr>
        <w:t>文件包括六个章节，各章的内容如下：</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第一章  公告</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第二章  货物需求一览表</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第三章  评标方法</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第四章  投标人须知</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第五章  投标文件格式</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第六章  合同条款及格式</w:t>
      </w:r>
    </w:p>
    <w:p>
      <w:pPr>
        <w:pStyle w:val="7"/>
        <w:pageBreakBefore w:val="0"/>
        <w:kinsoku/>
        <w:overflowPunct/>
        <w:topLinePunct w:val="0"/>
        <w:bidi w:val="0"/>
        <w:spacing w:beforeAutospacing="0" w:afterAutospacing="0" w:line="240" w:lineRule="auto"/>
        <w:ind w:firstLine="359" w:firstLineChars="17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6.2根据本章第7.1项的规定对公开招标文件所做的澄清、修改，构成招标文件的组成部分。当公开招标文件与招标文件的澄清和修改就同一内容的表述不一致时，以最后发出的书面文件为准。</w:t>
      </w: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7.  招标文件的澄清和修改</w:t>
      </w:r>
    </w:p>
    <w:p>
      <w:pPr>
        <w:pStyle w:val="7"/>
        <w:pageBreakBefore w:val="0"/>
        <w:kinsoku/>
        <w:overflowPunct/>
        <w:topLinePunct w:val="0"/>
        <w:bidi w:val="0"/>
        <w:spacing w:beforeAutospacing="0" w:afterAutospacing="0" w:line="240" w:lineRule="auto"/>
        <w:ind w:left="2" w:firstLine="48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7.1  投标人应认真审阅本公开招标文件，如有疑问，或发现其中有误或有要求不合理的，应在投标人须知前附表规定的</w:t>
      </w:r>
      <w:r>
        <w:rPr>
          <w:rFonts w:hint="eastAsia" w:ascii="宋体" w:hAnsi="宋体" w:eastAsia="宋体" w:cs="宋体"/>
          <w:color w:val="auto"/>
          <w:kern w:val="0"/>
          <w:sz w:val="21"/>
          <w:szCs w:val="21"/>
          <w:highlight w:val="none"/>
          <w:u w:val="none"/>
        </w:rPr>
        <w:t>投标人要求澄清的截止时间</w:t>
      </w:r>
      <w:r>
        <w:rPr>
          <w:rFonts w:hint="eastAsia" w:ascii="宋体" w:hAnsi="宋体" w:eastAsia="宋体" w:cs="宋体"/>
          <w:color w:val="auto"/>
          <w:sz w:val="21"/>
          <w:szCs w:val="21"/>
          <w:highlight w:val="none"/>
          <w:u w:val="none"/>
        </w:rPr>
        <w:t>前以书面形式要求采购人或采购代理机构对招标文件予以澄清；否则，由此产生的后果由投标人自行负责。</w:t>
      </w:r>
    </w:p>
    <w:p>
      <w:pPr>
        <w:pStyle w:val="7"/>
        <w:pageBreakBefore w:val="0"/>
        <w:kinsoku/>
        <w:overflowPunct/>
        <w:topLinePunct w:val="0"/>
        <w:bidi w:val="0"/>
        <w:spacing w:beforeAutospacing="0" w:afterAutospacing="0" w:line="240" w:lineRule="auto"/>
        <w:ind w:left="2"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7.2  采购人或采购代理机构必须在投标截止时间十五日前，以书面形式答复投标人要求澄清的问题，并将不包含问题来源的澄清通知(在</w:t>
      </w:r>
      <w:r>
        <w:rPr>
          <w:rFonts w:hint="eastAsia" w:ascii="宋体" w:hAnsi="宋体" w:eastAsia="宋体" w:cs="宋体"/>
          <w:color w:val="auto"/>
          <w:kern w:val="0"/>
          <w:sz w:val="21"/>
          <w:szCs w:val="21"/>
          <w:highlight w:val="none"/>
          <w:u w:val="none"/>
        </w:rPr>
        <w:t>本章第2.1项规定的政府采购信息发布媒体上</w:t>
      </w:r>
      <w:r>
        <w:rPr>
          <w:rFonts w:hint="eastAsia" w:ascii="宋体" w:hAnsi="宋体" w:eastAsia="宋体" w:cs="宋体"/>
          <w:color w:val="auto"/>
          <w:sz w:val="21"/>
          <w:szCs w:val="21"/>
          <w:highlight w:val="none"/>
          <w:u w:val="none"/>
        </w:rPr>
        <w:t>发布更正公告)所有获取招标文件的潜在投标人，除书面澄清以外的其他澄清方式及澄清内容均无效；如果澄清发出的时间距投标截止时间不足十五日，则相应延长投标截止时间。</w:t>
      </w:r>
    </w:p>
    <w:p>
      <w:pPr>
        <w:pStyle w:val="7"/>
        <w:pageBreakBefore w:val="0"/>
        <w:kinsoku/>
        <w:overflowPunct/>
        <w:topLinePunct w:val="0"/>
        <w:bidi w:val="0"/>
        <w:spacing w:beforeAutospacing="0" w:afterAutospacing="0" w:line="240" w:lineRule="auto"/>
        <w:ind w:left="2" w:firstLine="48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kern w:val="0"/>
          <w:sz w:val="21"/>
          <w:szCs w:val="21"/>
          <w:highlight w:val="none"/>
          <w:u w:val="none"/>
        </w:rPr>
        <w:t>本章第2.1项规定的政府采购信息发布媒体上</w:t>
      </w:r>
      <w:r>
        <w:rPr>
          <w:rFonts w:hint="eastAsia" w:ascii="宋体" w:hAnsi="宋体" w:eastAsia="宋体" w:cs="宋体"/>
          <w:color w:val="auto"/>
          <w:sz w:val="21"/>
          <w:szCs w:val="21"/>
          <w:highlight w:val="none"/>
          <w:u w:val="none"/>
        </w:rPr>
        <w:t>发布更正公告)所有获取招标文件的潜在投标人；如果修改招标文件的时间距投标截止时间不足十五日，则相应延长投标截止时间。</w:t>
      </w:r>
    </w:p>
    <w:p>
      <w:pPr>
        <w:pStyle w:val="7"/>
        <w:pageBreakBefore w:val="0"/>
        <w:kinsoku/>
        <w:overflowPunct/>
        <w:topLinePunct w:val="0"/>
        <w:bidi w:val="0"/>
        <w:spacing w:beforeAutospacing="0" w:afterAutospacing="0" w:line="240" w:lineRule="auto"/>
        <w:ind w:left="2"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7.4  采购人和采购代理机构可以视采购具体情况，变更投标截止时间和开标时间，但至少应当在投标截止时间三日前，将变更时间书面通知(在</w:t>
      </w:r>
      <w:r>
        <w:rPr>
          <w:rFonts w:hint="eastAsia" w:ascii="宋体" w:hAnsi="宋体" w:eastAsia="宋体" w:cs="宋体"/>
          <w:color w:val="auto"/>
          <w:kern w:val="0"/>
          <w:sz w:val="21"/>
          <w:szCs w:val="21"/>
          <w:highlight w:val="none"/>
          <w:u w:val="none"/>
        </w:rPr>
        <w:t>本章第2.1项规定的政府采购信息发布媒体上</w:t>
      </w:r>
      <w:r>
        <w:rPr>
          <w:rFonts w:hint="eastAsia" w:ascii="宋体" w:hAnsi="宋体" w:eastAsia="宋体" w:cs="宋体"/>
          <w:color w:val="auto"/>
          <w:sz w:val="21"/>
          <w:szCs w:val="21"/>
          <w:highlight w:val="none"/>
          <w:u w:val="none"/>
        </w:rPr>
        <w:t>发布更正公告)所有获取招标文件的潜在投标人。</w:t>
      </w:r>
    </w:p>
    <w:p>
      <w:pPr>
        <w:pStyle w:val="7"/>
        <w:pageBreakBefore w:val="0"/>
        <w:kinsoku/>
        <w:overflowPunct/>
        <w:topLinePunct w:val="0"/>
        <w:bidi w:val="0"/>
        <w:spacing w:beforeAutospacing="0" w:afterAutospacing="0" w:line="240" w:lineRule="auto"/>
        <w:ind w:left="2" w:firstLine="360"/>
        <w:rPr>
          <w:rFonts w:hint="eastAsia" w:ascii="宋体" w:hAnsi="宋体" w:eastAsia="宋体" w:cs="宋体"/>
          <w:b/>
          <w:bCs/>
          <w:color w:val="auto"/>
          <w:sz w:val="21"/>
          <w:szCs w:val="21"/>
          <w:highlight w:val="none"/>
          <w:u w:val="none"/>
        </w:rPr>
      </w:pPr>
    </w:p>
    <w:p>
      <w:pPr>
        <w:pStyle w:val="7"/>
        <w:pageBreakBefore w:val="0"/>
        <w:kinsoku/>
        <w:overflowPunct/>
        <w:topLinePunct w:val="0"/>
        <w:bidi w:val="0"/>
        <w:spacing w:beforeAutospacing="0" w:afterAutospacing="0" w:line="240" w:lineRule="auto"/>
        <w:jc w:val="center"/>
        <w:outlineLvl w:val="1"/>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三    投标文件</w:t>
      </w: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8.  投标文件的编制</w:t>
      </w:r>
    </w:p>
    <w:p>
      <w:pPr>
        <w:pStyle w:val="7"/>
        <w:pageBreakBefore w:val="0"/>
        <w:kinsoku/>
        <w:overflowPunct/>
        <w:topLinePunct w:val="0"/>
        <w:bidi w:val="0"/>
        <w:spacing w:beforeAutospacing="0" w:afterAutospacing="0" w:line="240" w:lineRule="auto"/>
        <w:ind w:left="2"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8.1  投标人应仔细阅读招标文件，在充分了解招标的内容、技术参数要求和商务条款以及实质性要求和条件后，编写投标文件。</w:t>
      </w:r>
    </w:p>
    <w:p>
      <w:pPr>
        <w:pStyle w:val="7"/>
        <w:pageBreakBefore w:val="0"/>
        <w:kinsoku/>
        <w:overflowPunct/>
        <w:topLinePunct w:val="0"/>
        <w:bidi w:val="0"/>
        <w:spacing w:beforeAutospacing="0" w:afterAutospacing="0" w:line="240" w:lineRule="auto"/>
        <w:ind w:left="2"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8.2  对招标文件的实质性要求和条件作出响应是指投标人必须对招标文件中标注为实质性要求和条件的技术参数要求、商务条款及其它内容</w:t>
      </w:r>
      <w:r>
        <w:rPr>
          <w:rFonts w:hint="eastAsia" w:ascii="宋体" w:hAnsi="宋体" w:eastAsia="宋体" w:cs="宋体"/>
          <w:bCs/>
          <w:color w:val="auto"/>
          <w:sz w:val="21"/>
          <w:szCs w:val="21"/>
          <w:highlight w:val="none"/>
          <w:u w:val="none"/>
        </w:rPr>
        <w:t>作出满足或者优于原要求和条件的承诺。</w:t>
      </w:r>
    </w:p>
    <w:p>
      <w:pPr>
        <w:pStyle w:val="7"/>
        <w:pageBreakBefore w:val="0"/>
        <w:kinsoku/>
        <w:overflowPunct/>
        <w:topLinePunct w:val="0"/>
        <w:bidi w:val="0"/>
        <w:spacing w:beforeAutospacing="0" w:afterAutospacing="0" w:line="240" w:lineRule="auto"/>
        <w:ind w:left="2"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8.3  招标文件中标注★号的内容为实质性要求和条件，不满足则视为无效投标。所有投标产品出现三个负偏离的投标无效。</w:t>
      </w:r>
    </w:p>
    <w:p>
      <w:pPr>
        <w:pStyle w:val="7"/>
        <w:pageBreakBefore w:val="0"/>
        <w:kinsoku/>
        <w:overflowPunct/>
        <w:topLinePunct w:val="0"/>
        <w:bidi w:val="0"/>
        <w:spacing w:beforeAutospacing="0" w:afterAutospacing="0" w:line="240" w:lineRule="auto"/>
        <w:ind w:left="2"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7"/>
        <w:pageBreakBefore w:val="0"/>
        <w:kinsoku/>
        <w:overflowPunct/>
        <w:topLinePunct w:val="0"/>
        <w:bidi w:val="0"/>
        <w:spacing w:beforeAutospacing="0" w:afterAutospacing="0" w:line="240" w:lineRule="auto"/>
        <w:ind w:left="2"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8.5  第五章“投标文件格式”中规定了投标文件格式的，应按相应格式要求编写。</w:t>
      </w:r>
    </w:p>
    <w:p>
      <w:pPr>
        <w:pStyle w:val="7"/>
        <w:pageBreakBefore w:val="0"/>
        <w:kinsoku/>
        <w:overflowPunct/>
        <w:topLinePunct w:val="0"/>
        <w:bidi w:val="0"/>
        <w:spacing w:beforeAutospacing="0" w:afterAutospacing="0" w:line="240" w:lineRule="auto"/>
        <w:ind w:left="2"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7"/>
        <w:pageBreakBefore w:val="0"/>
        <w:kinsoku/>
        <w:overflowPunct/>
        <w:topLinePunct w:val="0"/>
        <w:bidi w:val="0"/>
        <w:spacing w:beforeAutospacing="0" w:afterAutospacing="0" w:line="240" w:lineRule="auto"/>
        <w:ind w:left="2" w:leftChars="1"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8.7  投标文件应编制目录，且页码清晰准确。</w:t>
      </w:r>
    </w:p>
    <w:p>
      <w:pPr>
        <w:pStyle w:val="7"/>
        <w:pageBreakBefore w:val="0"/>
        <w:kinsoku/>
        <w:overflowPunct/>
        <w:topLinePunct w:val="0"/>
        <w:bidi w:val="0"/>
        <w:spacing w:beforeAutospacing="0" w:afterAutospacing="0" w:line="240" w:lineRule="auto"/>
        <w:ind w:left="2"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8.8  投标文件的正本和副本应分别装订成册，封面上应清楚地标记“正本”或“副本”字样，并标明项目名称、项目编号、投标人名称等内容。副本可以采用正本的复印件，当副本和正本不一致时，以正本为准,副本份数见投标人须知前附表。</w:t>
      </w: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9.  投标语言文字及计量单位</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9.1  投标人的投标文件以及投标人与采购人、采购代理机构就有关投标的所有往来函电统一使用中文（特别规定除外）。</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9.2  对不同文字文本投标文件的解释发生异议的，以中文文本为准。</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9.3  投标文件使用的计量单位除招标文件中有特殊规定外，一律使用中华人民共和国法定计量单位。</w:t>
      </w: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10.  投标文件的组成</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10.1  投标人需编制的投标文件，投标人应按下列说明编写和提交。应递交的有关文件如未特别注明为原件的，可提交复印件。</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10.1.1  投标文件组成要求，包括：</w:t>
      </w:r>
    </w:p>
    <w:p>
      <w:pPr>
        <w:pStyle w:val="7"/>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一、报价文件：</w:t>
      </w:r>
    </w:p>
    <w:p>
      <w:pPr>
        <w:pStyle w:val="7"/>
        <w:pageBreakBefore w:val="0"/>
        <w:kinsoku/>
        <w:overflowPunct/>
        <w:topLinePunct w:val="0"/>
        <w:bidi w:val="0"/>
        <w:spacing w:beforeAutospacing="0" w:afterAutospacing="0" w:line="240" w:lineRule="auto"/>
        <w:ind w:left="4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1、投标函；（按第四章“投标文件格式”提供的“附件一（格式）”的要求填写，否则投标无效）</w:t>
      </w:r>
    </w:p>
    <w:p>
      <w:pPr>
        <w:pStyle w:val="7"/>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2、投标报价表；（按第四章“投标文件格式”提供的“附件二（格式）”的要求填写。</w:t>
      </w:r>
      <w:r>
        <w:rPr>
          <w:rFonts w:hint="eastAsia" w:ascii="宋体" w:hAnsi="宋体" w:eastAsia="宋体" w:cs="宋体"/>
          <w:b/>
          <w:color w:val="auto"/>
          <w:sz w:val="21"/>
          <w:szCs w:val="21"/>
          <w:highlight w:val="none"/>
          <w:u w:val="none"/>
        </w:rPr>
        <w:t>否则投标无效）</w:t>
      </w:r>
    </w:p>
    <w:p>
      <w:pPr>
        <w:pStyle w:val="7"/>
        <w:pageBreakBefore w:val="0"/>
        <w:kinsoku/>
        <w:overflowPunct/>
        <w:topLinePunct w:val="0"/>
        <w:bidi w:val="0"/>
        <w:spacing w:beforeAutospacing="0" w:afterAutospacing="0" w:line="240" w:lineRule="auto"/>
        <w:ind w:firstLine="4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二、资格文件：</w:t>
      </w:r>
    </w:p>
    <w:p>
      <w:pPr>
        <w:pageBreakBefore w:val="0"/>
        <w:tabs>
          <w:tab w:val="left" w:pos="1305"/>
        </w:tabs>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1、营业执照副本复印件（未“三证合一”的必须提供税务登记证副本复印件和企业组织机构代码证副本复印件）；</w:t>
      </w:r>
    </w:p>
    <w:p>
      <w:pPr>
        <w:pageBreakBefore w:val="0"/>
        <w:tabs>
          <w:tab w:val="left" w:pos="1305"/>
        </w:tabs>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w:t>
      </w:r>
      <w:r>
        <w:rPr>
          <w:rFonts w:hint="eastAsia" w:ascii="宋体" w:hAnsi="宋体" w:eastAsia="宋体" w:cs="宋体"/>
          <w:bCs/>
          <w:color w:val="auto"/>
          <w:sz w:val="21"/>
          <w:szCs w:val="21"/>
          <w:highlight w:val="none"/>
          <w:u w:val="none"/>
        </w:rPr>
        <w:t>医疗器械生产许可证或医疗器械经营许可证复印件</w:t>
      </w:r>
      <w:r>
        <w:rPr>
          <w:rFonts w:hint="eastAsia" w:ascii="宋体" w:hAnsi="宋体" w:eastAsia="宋体" w:cs="宋体"/>
          <w:color w:val="auto"/>
          <w:sz w:val="21"/>
          <w:szCs w:val="21"/>
          <w:highlight w:val="none"/>
          <w:u w:val="none"/>
        </w:rPr>
        <w:t>；</w:t>
      </w:r>
    </w:p>
    <w:p>
      <w:pPr>
        <w:pageBreakBefore w:val="0"/>
        <w:tabs>
          <w:tab w:val="left" w:pos="1305"/>
        </w:tabs>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w:t>
      </w:r>
      <w:r>
        <w:rPr>
          <w:rFonts w:hint="eastAsia" w:ascii="宋体" w:hAnsi="宋体" w:eastAsia="宋体" w:cs="宋体"/>
          <w:bCs/>
          <w:color w:val="auto"/>
          <w:sz w:val="21"/>
          <w:szCs w:val="21"/>
          <w:highlight w:val="none"/>
          <w:u w:val="none"/>
        </w:rPr>
        <w:t>法定代表人身份证明书和法定代表人有效的身份证正反面复印件</w:t>
      </w:r>
      <w:r>
        <w:rPr>
          <w:rFonts w:hint="eastAsia" w:ascii="宋体" w:hAnsi="宋体" w:eastAsia="宋体" w:cs="宋体"/>
          <w:color w:val="auto"/>
          <w:sz w:val="21"/>
          <w:szCs w:val="21"/>
          <w:highlight w:val="none"/>
          <w:u w:val="none"/>
        </w:rPr>
        <w:t>（按第四章“投标文件格式”提供的“附件三（格式）”的要求填写。</w:t>
      </w:r>
      <w:r>
        <w:rPr>
          <w:rFonts w:hint="eastAsia" w:ascii="宋体" w:hAnsi="宋体" w:eastAsia="宋体" w:cs="宋体"/>
          <w:b/>
          <w:color w:val="auto"/>
          <w:sz w:val="21"/>
          <w:szCs w:val="21"/>
          <w:highlight w:val="none"/>
          <w:u w:val="none"/>
        </w:rPr>
        <w:t>否则投标无效</w:t>
      </w:r>
      <w:r>
        <w:rPr>
          <w:rFonts w:hint="eastAsia" w:ascii="宋体" w:hAnsi="宋体" w:eastAsia="宋体" w:cs="宋体"/>
          <w:bCs/>
          <w:color w:val="auto"/>
          <w:sz w:val="21"/>
          <w:szCs w:val="21"/>
          <w:highlight w:val="none"/>
          <w:u w:val="none"/>
        </w:rPr>
        <w:t>；</w:t>
      </w:r>
    </w:p>
    <w:p>
      <w:pPr>
        <w:pageBreakBefore w:val="0"/>
        <w:tabs>
          <w:tab w:val="left" w:pos="1305"/>
        </w:tabs>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4、法定代表人授权委托书原件和委托代理人完整有效身份证复印件（委托代理时必须提供，（按第四章“投标文件格式”提供的“附件四（格式）”的要求填写。</w:t>
      </w:r>
      <w:r>
        <w:rPr>
          <w:rFonts w:hint="eastAsia" w:ascii="宋体" w:hAnsi="宋体" w:eastAsia="宋体" w:cs="宋体"/>
          <w:b/>
          <w:color w:val="auto"/>
          <w:sz w:val="21"/>
          <w:szCs w:val="21"/>
          <w:highlight w:val="none"/>
          <w:u w:val="none"/>
        </w:rPr>
        <w:t>否则投标无效）</w:t>
      </w:r>
      <w:r>
        <w:rPr>
          <w:rFonts w:hint="eastAsia" w:ascii="宋体" w:hAnsi="宋体" w:eastAsia="宋体" w:cs="宋体"/>
          <w:color w:val="auto"/>
          <w:sz w:val="21"/>
          <w:szCs w:val="21"/>
          <w:highlight w:val="none"/>
          <w:u w:val="none"/>
        </w:rPr>
        <w:t>；</w:t>
      </w:r>
    </w:p>
    <w:p>
      <w:pPr>
        <w:pageBreakBefore w:val="0"/>
        <w:tabs>
          <w:tab w:val="left" w:pos="1305"/>
        </w:tabs>
        <w:kinsoku/>
        <w:overflowPunct/>
        <w:topLinePunct w:val="0"/>
        <w:bidi w:val="0"/>
        <w:spacing w:beforeAutospacing="0" w:afterAutospacing="0" w:line="240" w:lineRule="auto"/>
        <w:ind w:firstLine="420" w:firstLineChars="200"/>
        <w:rPr>
          <w:rFonts w:hint="eastAsia" w:ascii="宋体" w:hAnsi="宋体" w:eastAsia="宋体" w:cs="宋体"/>
          <w:b/>
          <w:color w:val="auto"/>
          <w:sz w:val="21"/>
          <w:szCs w:val="21"/>
          <w:highlight w:val="none"/>
          <w:u w:val="none"/>
        </w:rPr>
      </w:pPr>
      <w:r>
        <w:rPr>
          <w:rFonts w:hint="eastAsia" w:ascii="宋体" w:hAnsi="宋体" w:eastAsia="宋体" w:cs="宋体"/>
          <w:color w:val="auto"/>
          <w:sz w:val="21"/>
          <w:szCs w:val="21"/>
          <w:highlight w:val="none"/>
          <w:u w:val="none"/>
        </w:rPr>
        <w:t>5、投标人参加政府采购活动前3年内在经营活动中没有重大违法记录及有关信用信息的书面声明；（按第四章“投标文件格式”提供的“附件五（格式）”的要求填写。</w:t>
      </w:r>
      <w:r>
        <w:rPr>
          <w:rFonts w:hint="eastAsia" w:ascii="宋体" w:hAnsi="宋体" w:eastAsia="宋体" w:cs="宋体"/>
          <w:b/>
          <w:color w:val="auto"/>
          <w:sz w:val="21"/>
          <w:szCs w:val="21"/>
          <w:highlight w:val="none"/>
          <w:u w:val="none"/>
        </w:rPr>
        <w:t>否则投标无效）</w:t>
      </w:r>
    </w:p>
    <w:p>
      <w:pPr>
        <w:pStyle w:val="7"/>
        <w:pageBreakBefore w:val="0"/>
        <w:kinsoku/>
        <w:overflowPunct/>
        <w:topLinePunct w:val="0"/>
        <w:bidi w:val="0"/>
        <w:spacing w:beforeAutospacing="0" w:afterAutospacing="0" w:line="240" w:lineRule="auto"/>
        <w:ind w:firstLine="420" w:firstLineChars="200"/>
        <w:rPr>
          <w:rFonts w:hint="eastAsia" w:ascii="宋体" w:hAnsi="宋体" w:eastAsia="宋体" w:cs="宋体"/>
          <w:b/>
          <w:color w:val="auto"/>
          <w:sz w:val="21"/>
          <w:szCs w:val="21"/>
          <w:highlight w:val="none"/>
          <w:u w:val="none"/>
        </w:rPr>
      </w:pPr>
      <w:r>
        <w:rPr>
          <w:rFonts w:hint="eastAsia" w:ascii="宋体" w:hAnsi="宋体" w:eastAsia="宋体" w:cs="宋体"/>
          <w:color w:val="auto"/>
          <w:sz w:val="21"/>
          <w:szCs w:val="21"/>
          <w:highlight w:val="none"/>
          <w:u w:val="none"/>
        </w:rPr>
        <w:t>6、投标保证金缴纳证明；（按第四章“投标文件格式”提供的“附件六（格式）”的要求填写。</w:t>
      </w:r>
      <w:r>
        <w:rPr>
          <w:rFonts w:hint="eastAsia" w:ascii="宋体" w:hAnsi="宋体" w:eastAsia="宋体" w:cs="宋体"/>
          <w:b/>
          <w:color w:val="auto"/>
          <w:sz w:val="21"/>
          <w:szCs w:val="21"/>
          <w:highlight w:val="none"/>
          <w:u w:val="none"/>
        </w:rPr>
        <w:t>否则投标无效）</w:t>
      </w:r>
    </w:p>
    <w:p>
      <w:pPr>
        <w:pStyle w:val="7"/>
        <w:pageBreakBefore w:val="0"/>
        <w:kinsoku/>
        <w:overflowPunct/>
        <w:topLinePunct w:val="0"/>
        <w:bidi w:val="0"/>
        <w:spacing w:beforeAutospacing="0" w:afterAutospacing="0" w:line="240" w:lineRule="auto"/>
        <w:ind w:firstLine="420" w:firstLineChars="200"/>
        <w:rPr>
          <w:rFonts w:hint="eastAsia" w:ascii="宋体" w:hAnsi="宋体" w:eastAsia="宋体" w:cs="宋体"/>
          <w:b/>
          <w:color w:val="auto"/>
          <w:sz w:val="21"/>
          <w:szCs w:val="21"/>
          <w:highlight w:val="none"/>
          <w:u w:val="none"/>
        </w:rPr>
      </w:pPr>
      <w:r>
        <w:rPr>
          <w:rFonts w:hint="eastAsia" w:ascii="宋体" w:hAnsi="宋体" w:eastAsia="宋体" w:cs="宋体"/>
          <w:color w:val="auto"/>
          <w:kern w:val="0"/>
          <w:sz w:val="21"/>
          <w:szCs w:val="21"/>
          <w:highlight w:val="none"/>
          <w:u w:val="none"/>
        </w:rPr>
        <w:t>7、投标人如不是投标产品的生产厂家或国内总代理商的，必须提供投标产品生产厂家或国内总代理商针对本项目的授权书、有效供货证明以及售后服务承诺书</w:t>
      </w:r>
      <w:r>
        <w:rPr>
          <w:rFonts w:hint="eastAsia" w:ascii="宋体" w:hAnsi="宋体" w:eastAsia="宋体" w:cs="宋体"/>
          <w:color w:val="auto"/>
          <w:sz w:val="21"/>
          <w:szCs w:val="21"/>
          <w:highlight w:val="none"/>
          <w:u w:val="none"/>
        </w:rPr>
        <w:t>；</w:t>
      </w:r>
      <w:r>
        <w:rPr>
          <w:rFonts w:hint="eastAsia" w:ascii="宋体" w:hAnsi="宋体" w:eastAsia="宋体" w:cs="宋体"/>
          <w:b/>
          <w:bCs/>
          <w:color w:val="auto"/>
          <w:sz w:val="21"/>
          <w:szCs w:val="21"/>
          <w:highlight w:val="none"/>
          <w:u w:val="none"/>
        </w:rPr>
        <w:t>（</w:t>
      </w:r>
      <w:r>
        <w:rPr>
          <w:rFonts w:hint="eastAsia" w:ascii="宋体" w:hAnsi="宋体" w:eastAsia="宋体" w:cs="宋体"/>
          <w:b/>
          <w:color w:val="auto"/>
          <w:sz w:val="21"/>
          <w:szCs w:val="21"/>
          <w:highlight w:val="none"/>
          <w:u w:val="none"/>
        </w:rPr>
        <w:t>必须提供，否则投标无效）</w:t>
      </w:r>
    </w:p>
    <w:p>
      <w:pPr>
        <w:pStyle w:val="7"/>
        <w:pageBreakBefore w:val="0"/>
        <w:kinsoku/>
        <w:overflowPunct/>
        <w:topLinePunct w:val="0"/>
        <w:bidi w:val="0"/>
        <w:spacing w:beforeAutospacing="0" w:afterAutospacing="0" w:line="240" w:lineRule="auto"/>
        <w:ind w:firstLine="420" w:firstLineChars="200"/>
        <w:rPr>
          <w:rFonts w:hint="eastAsia" w:ascii="宋体" w:hAnsi="宋体" w:eastAsia="宋体" w:cs="宋体"/>
          <w:b/>
          <w:color w:val="auto"/>
          <w:sz w:val="21"/>
          <w:szCs w:val="21"/>
          <w:highlight w:val="none"/>
          <w:u w:val="none"/>
        </w:rPr>
      </w:pPr>
      <w:r>
        <w:rPr>
          <w:rFonts w:hint="eastAsia" w:ascii="宋体" w:hAnsi="宋体" w:eastAsia="宋体" w:cs="宋体"/>
          <w:bCs/>
          <w:color w:val="auto"/>
          <w:sz w:val="21"/>
          <w:szCs w:val="21"/>
          <w:highlight w:val="none"/>
          <w:u w:val="none"/>
        </w:rPr>
        <w:t>8、投标产品“医疗器械注册证”或“注册登记表或认可表资料”复印件</w:t>
      </w:r>
      <w:r>
        <w:rPr>
          <w:rFonts w:hint="eastAsia" w:ascii="宋体" w:hAnsi="宋体" w:eastAsia="宋体" w:cs="宋体"/>
          <w:b/>
          <w:color w:val="auto"/>
          <w:sz w:val="21"/>
          <w:szCs w:val="21"/>
          <w:highlight w:val="none"/>
          <w:u w:val="none"/>
        </w:rPr>
        <w:t>（必须提供，否则投标无效）；</w:t>
      </w:r>
    </w:p>
    <w:p>
      <w:pPr>
        <w:pageBreakBefore w:val="0"/>
        <w:tabs>
          <w:tab w:val="left" w:pos="1305"/>
        </w:tabs>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9、投标人在“信用中国”网站（www.creditchina.gov.cn）下载的本公司的信用报告打印件并加盖公章；</w:t>
      </w:r>
      <w:r>
        <w:rPr>
          <w:rFonts w:hint="eastAsia" w:ascii="宋体" w:hAnsi="宋体" w:eastAsia="宋体" w:cs="宋体"/>
          <w:b/>
          <w:bCs/>
          <w:color w:val="auto"/>
          <w:sz w:val="21"/>
          <w:szCs w:val="21"/>
          <w:highlight w:val="none"/>
          <w:u w:val="none"/>
        </w:rPr>
        <w:t>（</w:t>
      </w:r>
      <w:r>
        <w:rPr>
          <w:rFonts w:hint="eastAsia" w:ascii="宋体" w:hAnsi="宋体" w:eastAsia="宋体" w:cs="宋体"/>
          <w:b/>
          <w:color w:val="auto"/>
          <w:sz w:val="21"/>
          <w:szCs w:val="21"/>
          <w:highlight w:val="none"/>
          <w:u w:val="none"/>
        </w:rPr>
        <w:t>必须提供，否则投标无效）</w:t>
      </w:r>
    </w:p>
    <w:p>
      <w:pPr>
        <w:pStyle w:val="7"/>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p>
    <w:p>
      <w:pPr>
        <w:pStyle w:val="7"/>
        <w:pageBreakBefore w:val="0"/>
        <w:kinsoku/>
        <w:overflowPunct/>
        <w:topLinePunct w:val="0"/>
        <w:bidi w:val="0"/>
        <w:spacing w:beforeAutospacing="0" w:afterAutospacing="0" w:line="240" w:lineRule="auto"/>
        <w:ind w:firstLine="4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三、商务技术文件：</w:t>
      </w:r>
    </w:p>
    <w:p>
      <w:pPr>
        <w:pStyle w:val="7"/>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1、商务响应表；（按第四章“投标文件格式”提供的“附件七（格式）”的要求填写。</w:t>
      </w:r>
      <w:r>
        <w:rPr>
          <w:rFonts w:hint="eastAsia" w:ascii="宋体" w:hAnsi="宋体" w:eastAsia="宋体" w:cs="宋体"/>
          <w:b/>
          <w:color w:val="auto"/>
          <w:sz w:val="21"/>
          <w:szCs w:val="21"/>
          <w:highlight w:val="none"/>
          <w:u w:val="none"/>
        </w:rPr>
        <w:t>否则投标无效）</w:t>
      </w:r>
    </w:p>
    <w:p>
      <w:pPr>
        <w:pStyle w:val="7"/>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2、投标产品技术规格偏离表（按第四章“投标文件格式”提供的“附件八（格式）”的要求填写。</w:t>
      </w:r>
      <w:r>
        <w:rPr>
          <w:rFonts w:hint="eastAsia" w:ascii="宋体" w:hAnsi="宋体" w:eastAsia="宋体" w:cs="宋体"/>
          <w:b/>
          <w:color w:val="auto"/>
          <w:sz w:val="21"/>
          <w:szCs w:val="21"/>
          <w:highlight w:val="none"/>
          <w:u w:val="none"/>
        </w:rPr>
        <w:t>否则投标无效）</w:t>
      </w:r>
      <w:r>
        <w:rPr>
          <w:rFonts w:hint="eastAsia" w:ascii="宋体" w:hAnsi="宋体" w:eastAsia="宋体" w:cs="宋体"/>
          <w:color w:val="auto"/>
          <w:sz w:val="21"/>
          <w:szCs w:val="21"/>
          <w:highlight w:val="none"/>
          <w:u w:val="none"/>
        </w:rPr>
        <w:t xml:space="preserve">； </w:t>
      </w:r>
    </w:p>
    <w:p>
      <w:pPr>
        <w:pageBreakBefore w:val="0"/>
        <w:kinsoku/>
        <w:overflowPunct/>
        <w:topLinePunct w:val="0"/>
        <w:bidi w:val="0"/>
        <w:spacing w:beforeAutospacing="0" w:afterAutospacing="0" w:line="240" w:lineRule="auto"/>
        <w:ind w:firstLine="4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3、售后服务承诺书。（由投标人根据《货物需求一览表》售后服务及要求自行填写，格式自拟）</w:t>
      </w:r>
    </w:p>
    <w:p>
      <w:pPr>
        <w:pStyle w:val="7"/>
        <w:pageBreakBefore w:val="0"/>
        <w:kinsoku/>
        <w:overflowPunct/>
        <w:topLinePunct w:val="0"/>
        <w:bidi w:val="0"/>
        <w:spacing w:beforeAutospacing="0" w:afterAutospacing="0" w:line="240" w:lineRule="auto"/>
        <w:ind w:firstLine="41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4、证明投标货物合格的证明文件可以是；</w:t>
      </w:r>
    </w:p>
    <w:p>
      <w:pPr>
        <w:pageBreakBefore w:val="0"/>
        <w:kinsoku/>
        <w:overflowPunct/>
        <w:topLinePunct w:val="0"/>
        <w:bidi w:val="0"/>
        <w:spacing w:beforeAutospacing="0" w:afterAutospacing="0" w:line="240" w:lineRule="auto"/>
        <w:ind w:firstLine="420" w:firstLineChars="200"/>
        <w:jc w:val="left"/>
        <w:rPr>
          <w:rFonts w:hint="eastAsia" w:ascii="宋体" w:hAnsi="宋体" w:eastAsia="宋体" w:cs="宋体"/>
          <w:b/>
          <w:color w:val="auto"/>
          <w:sz w:val="21"/>
          <w:szCs w:val="21"/>
          <w:highlight w:val="none"/>
          <w:u w:val="none"/>
        </w:rPr>
      </w:pPr>
      <w:r>
        <w:rPr>
          <w:rFonts w:hint="eastAsia" w:ascii="宋体" w:hAnsi="宋体" w:eastAsia="宋体" w:cs="宋体"/>
          <w:color w:val="auto"/>
          <w:sz w:val="21"/>
          <w:szCs w:val="21"/>
          <w:highlight w:val="none"/>
          <w:u w:val="none"/>
        </w:rPr>
        <w:t>（1）产品的生产厂家或国内总代理商的资质证件复印件；（</w:t>
      </w:r>
      <w:r>
        <w:rPr>
          <w:rFonts w:hint="eastAsia" w:ascii="宋体" w:hAnsi="宋体" w:eastAsia="宋体" w:cs="宋体"/>
          <w:b/>
          <w:color w:val="auto"/>
          <w:sz w:val="21"/>
          <w:szCs w:val="21"/>
          <w:highlight w:val="none"/>
          <w:u w:val="none"/>
        </w:rPr>
        <w:t>如有，请提供）</w:t>
      </w:r>
    </w:p>
    <w:p>
      <w:pPr>
        <w:pStyle w:val="7"/>
        <w:pageBreakBefore w:val="0"/>
        <w:kinsoku/>
        <w:overflowPunct/>
        <w:topLinePunct w:val="0"/>
        <w:bidi w:val="0"/>
        <w:spacing w:beforeAutospacing="0" w:afterAutospacing="0" w:line="240" w:lineRule="auto"/>
        <w:ind w:firstLine="420" w:firstLineChars="200"/>
        <w:rPr>
          <w:rFonts w:hint="eastAsia" w:ascii="宋体" w:hAnsi="宋体" w:eastAsia="宋体" w:cs="宋体"/>
          <w:b/>
          <w:bCs/>
          <w:color w:val="auto"/>
          <w:sz w:val="21"/>
          <w:szCs w:val="21"/>
          <w:highlight w:val="none"/>
          <w:u w:val="none"/>
        </w:rPr>
      </w:pPr>
      <w:r>
        <w:rPr>
          <w:rFonts w:hint="eastAsia" w:ascii="宋体" w:hAnsi="宋体" w:eastAsia="宋体" w:cs="宋体"/>
          <w:color w:val="auto"/>
          <w:sz w:val="21"/>
          <w:szCs w:val="21"/>
          <w:highlight w:val="none"/>
          <w:u w:val="none"/>
        </w:rPr>
        <w:t>（2）针对本项目所投标货物所提供的相关的图纸、图片，产品技术资料彩页等；（</w:t>
      </w:r>
      <w:r>
        <w:rPr>
          <w:rFonts w:hint="eastAsia" w:ascii="宋体" w:hAnsi="宋体" w:eastAsia="宋体" w:cs="宋体"/>
          <w:b/>
          <w:color w:val="auto"/>
          <w:sz w:val="21"/>
          <w:szCs w:val="21"/>
          <w:highlight w:val="none"/>
          <w:u w:val="none"/>
        </w:rPr>
        <w:t>如有，请提供）</w:t>
      </w:r>
    </w:p>
    <w:p>
      <w:pPr>
        <w:pageBreakBefore w:val="0"/>
        <w:tabs>
          <w:tab w:val="left" w:pos="1305"/>
        </w:tabs>
        <w:kinsoku/>
        <w:overflowPunct/>
        <w:topLinePunct w:val="0"/>
        <w:bidi w:val="0"/>
        <w:spacing w:beforeAutospacing="0" w:afterAutospacing="0" w:line="240" w:lineRule="auto"/>
        <w:ind w:firstLine="420" w:firstLineChars="2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（3）产品质量获奖证书复印件（</w:t>
      </w:r>
      <w:r>
        <w:rPr>
          <w:rFonts w:hint="eastAsia" w:ascii="宋体" w:hAnsi="宋体" w:eastAsia="宋体" w:cs="宋体"/>
          <w:b/>
          <w:color w:val="auto"/>
          <w:sz w:val="21"/>
          <w:szCs w:val="21"/>
          <w:highlight w:val="none"/>
          <w:u w:val="none"/>
        </w:rPr>
        <w:t>如有，请提供）</w:t>
      </w:r>
      <w:r>
        <w:rPr>
          <w:rFonts w:hint="eastAsia" w:ascii="宋体" w:hAnsi="宋体" w:eastAsia="宋体" w:cs="宋体"/>
          <w:color w:val="auto"/>
          <w:sz w:val="21"/>
          <w:szCs w:val="21"/>
          <w:highlight w:val="none"/>
          <w:u w:val="none"/>
        </w:rPr>
        <w:t>；</w:t>
      </w:r>
    </w:p>
    <w:p>
      <w:pPr>
        <w:pStyle w:val="7"/>
        <w:pageBreakBefore w:val="0"/>
        <w:kinsoku/>
        <w:overflowPunct/>
        <w:topLinePunct w:val="0"/>
        <w:bidi w:val="0"/>
        <w:spacing w:beforeAutospacing="0" w:afterAutospacing="0" w:line="240" w:lineRule="auto"/>
        <w:ind w:firstLine="420" w:firstLineChars="2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（4）小型、微型企业证明文件的复印件（以提供权威行政单位和信息化部门出具的相关证明材料为准）；（</w:t>
      </w:r>
      <w:r>
        <w:rPr>
          <w:rFonts w:hint="eastAsia" w:ascii="宋体" w:hAnsi="宋体" w:eastAsia="宋体" w:cs="宋体"/>
          <w:b/>
          <w:color w:val="auto"/>
          <w:sz w:val="21"/>
          <w:szCs w:val="21"/>
          <w:highlight w:val="none"/>
          <w:u w:val="none"/>
        </w:rPr>
        <w:t>如有，请提供）</w:t>
      </w:r>
    </w:p>
    <w:p>
      <w:pPr>
        <w:pStyle w:val="7"/>
        <w:pageBreakBefore w:val="0"/>
        <w:kinsoku/>
        <w:overflowPunct/>
        <w:topLinePunct w:val="0"/>
        <w:bidi w:val="0"/>
        <w:spacing w:beforeAutospacing="0" w:afterAutospacing="0" w:line="240" w:lineRule="auto"/>
        <w:ind w:firstLine="420" w:firstLineChars="2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w:t>
      </w:r>
      <w:r>
        <w:rPr>
          <w:rFonts w:hint="eastAsia" w:ascii="宋体" w:hAnsi="宋体" w:eastAsia="宋体" w:cs="宋体"/>
          <w:bCs/>
          <w:color w:val="auto"/>
          <w:sz w:val="21"/>
          <w:szCs w:val="21"/>
          <w:highlight w:val="none"/>
          <w:u w:val="none"/>
        </w:rPr>
        <w:t>自2017年1月1日）以来在三甲医院同类产品采购安装的成功案例</w:t>
      </w:r>
      <w:r>
        <w:rPr>
          <w:rFonts w:hint="eastAsia" w:ascii="宋体" w:hAnsi="宋体" w:eastAsia="宋体" w:cs="宋体"/>
          <w:color w:val="auto"/>
          <w:sz w:val="21"/>
          <w:szCs w:val="21"/>
          <w:highlight w:val="none"/>
          <w:u w:val="none"/>
        </w:rPr>
        <w:t>（提供投标人实施情况一览表、合同复印件或证明材料）；（</w:t>
      </w:r>
      <w:r>
        <w:rPr>
          <w:rFonts w:hint="eastAsia" w:ascii="宋体" w:hAnsi="宋体" w:eastAsia="宋体" w:cs="宋体"/>
          <w:b/>
          <w:color w:val="auto"/>
          <w:sz w:val="21"/>
          <w:szCs w:val="21"/>
          <w:highlight w:val="none"/>
          <w:u w:val="none"/>
        </w:rPr>
        <w:t>如有，请提供）</w:t>
      </w:r>
    </w:p>
    <w:p>
      <w:pPr>
        <w:pStyle w:val="7"/>
        <w:pageBreakBefore w:val="0"/>
        <w:kinsoku/>
        <w:overflowPunct/>
        <w:topLinePunct w:val="0"/>
        <w:bidi w:val="0"/>
        <w:spacing w:beforeAutospacing="0" w:afterAutospacing="0" w:line="240" w:lineRule="auto"/>
        <w:ind w:firstLine="420" w:firstLineChars="2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（6）其它：投标人可结合本项目的评审办法视自身情况自行提交其它相关证明材料。（</w:t>
      </w:r>
      <w:r>
        <w:rPr>
          <w:rFonts w:hint="eastAsia" w:ascii="宋体" w:hAnsi="宋体" w:eastAsia="宋体" w:cs="宋体"/>
          <w:b/>
          <w:color w:val="auto"/>
          <w:sz w:val="21"/>
          <w:szCs w:val="21"/>
          <w:highlight w:val="none"/>
          <w:u w:val="none"/>
        </w:rPr>
        <w:t>如有，请提供）</w:t>
      </w:r>
    </w:p>
    <w:p>
      <w:pPr>
        <w:pStyle w:val="7"/>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11.  投标报价</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11.1  投标人应以人民币报价。</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11.2  投标人可就第二章“货物需求一览表”中的</w:t>
      </w:r>
      <w:r>
        <w:rPr>
          <w:rFonts w:hint="eastAsia" w:ascii="宋体" w:hAnsi="宋体" w:eastAsia="宋体" w:cs="宋体"/>
          <w:b/>
          <w:color w:val="auto"/>
          <w:sz w:val="21"/>
          <w:szCs w:val="21"/>
          <w:highlight w:val="none"/>
          <w:u w:val="none"/>
        </w:rPr>
        <w:t>内容报出完整且唯一报价，附带有条件的报价将不予接受。</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11.3  投标报价为采购人指定地点的现场交货价，其组成部分详见第二章“货物需求一览表”。采购人不再向中标供应商支付其投标报价之外的任何费用。</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11.4  不论投标结果如何，投标人均应自行承担与编制和递交投标文件有关的全部费用。</w:t>
      </w:r>
    </w:p>
    <w:p>
      <w:pPr>
        <w:pStyle w:val="7"/>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12.投标有效期</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rPr>
        <w:t>12.1  在投标人须知前附表规定的投标有效期内，投标人不得要求撤销或修改其投标文件。</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12.2  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13.  投标保证金</w:t>
      </w:r>
    </w:p>
    <w:p>
      <w:pPr>
        <w:pStyle w:val="7"/>
        <w:pageBreakBefore w:val="0"/>
        <w:tabs>
          <w:tab w:val="left" w:pos="0"/>
        </w:tabs>
        <w:kinsoku/>
        <w:overflowPunct/>
        <w:topLinePunct w:val="0"/>
        <w:bidi w:val="0"/>
        <w:spacing w:beforeAutospacing="0" w:afterAutospacing="0" w:line="240" w:lineRule="auto"/>
        <w:ind w:firstLine="359" w:firstLineChars="171"/>
        <w:rPr>
          <w:rFonts w:hint="eastAsia" w:ascii="宋体" w:hAnsi="宋体" w:eastAsia="宋体" w:cs="宋体"/>
          <w:b/>
          <w:color w:val="auto"/>
          <w:sz w:val="21"/>
          <w:szCs w:val="21"/>
          <w:highlight w:val="none"/>
          <w:u w:val="none"/>
        </w:rPr>
      </w:pPr>
      <w:r>
        <w:rPr>
          <w:rFonts w:hint="eastAsia" w:ascii="宋体" w:hAnsi="宋体" w:eastAsia="宋体" w:cs="宋体"/>
          <w:color w:val="auto"/>
          <w:sz w:val="21"/>
          <w:szCs w:val="21"/>
          <w:highlight w:val="none"/>
          <w:u w:val="none"/>
        </w:rPr>
        <w:t>13.1  投标保证金的金额：</w:t>
      </w:r>
      <w:r>
        <w:rPr>
          <w:rFonts w:hint="eastAsia" w:ascii="宋体" w:hAnsi="宋体" w:eastAsia="宋体" w:cs="宋体"/>
          <w:color w:val="auto"/>
          <w:sz w:val="21"/>
          <w:szCs w:val="21"/>
          <w:highlight w:val="none"/>
          <w:u w:val="none"/>
          <w:lang w:eastAsia="zh-CN"/>
        </w:rPr>
        <w:t>肆万元整（￥40000.00元）</w:t>
      </w:r>
      <w:r>
        <w:rPr>
          <w:rFonts w:hint="eastAsia" w:ascii="宋体" w:hAnsi="宋体" w:eastAsia="宋体" w:cs="宋体"/>
          <w:color w:val="auto"/>
          <w:sz w:val="21"/>
          <w:szCs w:val="21"/>
          <w:highlight w:val="none"/>
          <w:u w:val="none"/>
        </w:rPr>
        <w:t>（</w:t>
      </w:r>
      <w:r>
        <w:rPr>
          <w:rFonts w:hint="eastAsia" w:ascii="宋体" w:hAnsi="宋体" w:eastAsia="宋体" w:cs="宋体"/>
          <w:b/>
          <w:color w:val="auto"/>
          <w:sz w:val="21"/>
          <w:szCs w:val="21"/>
          <w:highlight w:val="none"/>
          <w:u w:val="none"/>
        </w:rPr>
        <w:t>须足额交纳，否则投标无效）。</w:t>
      </w:r>
    </w:p>
    <w:p>
      <w:pPr>
        <w:pStyle w:val="7"/>
        <w:pageBreakBefore w:val="0"/>
        <w:tabs>
          <w:tab w:val="left" w:pos="0"/>
        </w:tabs>
        <w:kinsoku/>
        <w:overflowPunct/>
        <w:topLinePunct w:val="0"/>
        <w:bidi w:val="0"/>
        <w:spacing w:beforeAutospacing="0" w:afterAutospacing="0" w:line="240" w:lineRule="auto"/>
        <w:ind w:firstLine="361" w:firstLineChars="171"/>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u w:val="none"/>
        </w:rPr>
        <w:t xml:space="preserve">13.2  </w:t>
      </w:r>
      <w:r>
        <w:rPr>
          <w:rFonts w:hint="eastAsia" w:ascii="宋体" w:hAnsi="宋体" w:eastAsia="宋体" w:cs="宋体"/>
          <w:color w:val="auto"/>
          <w:sz w:val="21"/>
          <w:szCs w:val="21"/>
          <w:highlight w:val="none"/>
          <w:u w:val="none"/>
        </w:rPr>
        <w:t>投标保证金交纳方式：投标人应在</w:t>
      </w:r>
      <w:r>
        <w:rPr>
          <w:rFonts w:hint="eastAsia" w:ascii="宋体" w:hAnsi="宋体" w:eastAsia="宋体" w:cs="宋体"/>
          <w:color w:val="auto"/>
          <w:sz w:val="21"/>
          <w:szCs w:val="21"/>
          <w:highlight w:val="none"/>
          <w:u w:val="none"/>
          <w:lang w:eastAsia="zh-CN"/>
        </w:rPr>
        <w:t>2020年11月19日</w:t>
      </w:r>
      <w:r>
        <w:rPr>
          <w:rFonts w:hint="eastAsia" w:ascii="宋体" w:hAnsi="宋体" w:eastAsia="宋体" w:cs="宋体"/>
          <w:color w:val="auto"/>
          <w:sz w:val="21"/>
          <w:szCs w:val="21"/>
          <w:highlight w:val="none"/>
          <w:u w:val="none"/>
        </w:rPr>
        <w:t>10时00 分前按规定的金额递交投标保证金，并确保到账。投标人应于响应文件递交截止时间前将保证金以电汇、转账等非现金形式从供应商银行账户转出并到达中鼎誉润工程咨询有限公司钦州分公司指定账户，否则视为无效投标保证金。本项目不接受现金形式或从个人账户转出的投标保证金。</w:t>
      </w:r>
    </w:p>
    <w:p>
      <w:pPr>
        <w:pageBreakBefore w:val="0"/>
        <w:kinsoku/>
        <w:overflowPunct/>
        <w:topLinePunct w:val="0"/>
        <w:bidi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保证金缴纳信息：</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开户名称：钦州市公共资源交易中心</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开户银行：钦州市区农村信用合作联社政务服务中心分社</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银行账号： </w:t>
      </w:r>
      <w:r>
        <w:rPr>
          <w:rFonts w:ascii="宋体" w:hAnsi="宋体" w:eastAsia="宋体" w:cs="宋体"/>
          <w:sz w:val="21"/>
          <w:szCs w:val="21"/>
        </w:rPr>
        <w:t>20298994252000952</w:t>
      </w:r>
      <w:r>
        <w:rPr>
          <w:rFonts w:hint="eastAsia" w:ascii="宋体" w:hAnsi="宋体" w:eastAsia="宋体" w:cs="宋体"/>
          <w:color w:val="auto"/>
          <w:sz w:val="21"/>
          <w:szCs w:val="21"/>
          <w:highlight w:val="none"/>
          <w:u w:val="none"/>
        </w:rPr>
        <w:t xml:space="preserve"> </w:t>
      </w:r>
    </w:p>
    <w:p>
      <w:pPr>
        <w:pageBreakBefore w:val="0"/>
        <w:kinsoku/>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注：保证金要求备注项目编号和用途。投标人应按上述要求交纳保证金,并自行考虑到账时间，妥善安排保证金交纳工作，确保按时到账。投标人缴纳保证金后需在</w:t>
      </w:r>
      <w:r>
        <w:rPr>
          <w:rFonts w:hint="eastAsia" w:ascii="宋体" w:hAnsi="宋体" w:eastAsia="宋体" w:cs="宋体"/>
          <w:color w:val="auto"/>
          <w:sz w:val="21"/>
          <w:szCs w:val="21"/>
          <w:highlight w:val="none"/>
          <w:u w:val="none"/>
          <w:lang w:eastAsia="zh-CN"/>
        </w:rPr>
        <w:t>2020年11月19日</w:t>
      </w:r>
      <w:r>
        <w:rPr>
          <w:rFonts w:hint="eastAsia" w:ascii="宋体" w:hAnsi="宋体" w:eastAsia="宋体" w:cs="宋体"/>
          <w:color w:val="auto"/>
          <w:sz w:val="21"/>
          <w:szCs w:val="21"/>
          <w:highlight w:val="none"/>
          <w:u w:val="none"/>
        </w:rPr>
        <w:t>10时00 分前向中鼎誉润工程咨询有限公司提交该项目的投标保证金转账凭证复印件1份和投标单位的开户许可证（或开户凭证）复印件1份，且需加盖公章，否则其响应文件无效。</w:t>
      </w:r>
    </w:p>
    <w:p>
      <w:pPr>
        <w:pStyle w:val="7"/>
        <w:pageBreakBefore w:val="0"/>
        <w:tabs>
          <w:tab w:val="left" w:pos="0"/>
        </w:tabs>
        <w:kinsoku/>
        <w:overflowPunct/>
        <w:topLinePunct w:val="0"/>
        <w:bidi w:val="0"/>
        <w:spacing w:beforeAutospacing="0" w:afterAutospacing="0" w:line="240" w:lineRule="auto"/>
        <w:ind w:firstLine="359" w:firstLineChars="17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13.3对未足额、按时交纳保证金的，均按未交纳保证金处理，并由评标小组现场核定该响应文件无效。</w:t>
      </w:r>
    </w:p>
    <w:p>
      <w:pPr>
        <w:pStyle w:val="7"/>
        <w:pageBreakBefore w:val="0"/>
        <w:tabs>
          <w:tab w:val="left" w:pos="0"/>
        </w:tabs>
        <w:kinsoku/>
        <w:overflowPunct/>
        <w:topLinePunct w:val="0"/>
        <w:bidi w:val="0"/>
        <w:spacing w:beforeAutospacing="0" w:afterAutospacing="0" w:line="240" w:lineRule="auto"/>
        <w:ind w:firstLine="359" w:firstLineChars="17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13.4中标供应商的投标保证金，除本章第13.5项规定的不予退还的情形外，将无息退还至未中标供应商的账号。中标供应商的保证金退还。采购人与中标供应商签订合同后，应在3个工作日内向中鼎誉润工程咨询有限公司提供《中标人投标保证金退还通知书》，中鼎誉润工程咨询有限公司在收到通知书后的2个工作日内办理中标供应商的投标保证金退还手续。</w:t>
      </w:r>
    </w:p>
    <w:p>
      <w:pPr>
        <w:pStyle w:val="7"/>
        <w:pageBreakBefore w:val="0"/>
        <w:tabs>
          <w:tab w:val="left" w:pos="0"/>
        </w:tabs>
        <w:kinsoku/>
        <w:overflowPunct/>
        <w:topLinePunct w:val="0"/>
        <w:bidi w:val="0"/>
        <w:spacing w:beforeAutospacing="0" w:afterAutospacing="0" w:line="240" w:lineRule="auto"/>
        <w:ind w:firstLine="359" w:firstLineChars="17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13.3  投标人有下列情形之一的，不予退还其交纳的投标保证金：</w:t>
      </w:r>
    </w:p>
    <w:p>
      <w:pPr>
        <w:pStyle w:val="7"/>
        <w:pageBreakBefore w:val="0"/>
        <w:kinsoku/>
        <w:overflowPunct/>
        <w:topLinePunct w:val="0"/>
        <w:bidi w:val="0"/>
        <w:spacing w:beforeAutospacing="0" w:afterAutospacing="0" w:line="240" w:lineRule="auto"/>
        <w:ind w:left="2" w:firstLine="422" w:firstLineChars="20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（1）在开标后要求撤回投标的；</w:t>
      </w:r>
    </w:p>
    <w:p>
      <w:pPr>
        <w:pStyle w:val="7"/>
        <w:pageBreakBefore w:val="0"/>
        <w:kinsoku/>
        <w:overflowPunct/>
        <w:topLinePunct w:val="0"/>
        <w:bidi w:val="0"/>
        <w:spacing w:beforeAutospacing="0" w:afterAutospacing="0" w:line="240" w:lineRule="auto"/>
        <w:ind w:left="2" w:firstLine="422" w:firstLineChars="20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（2）属本章第18.2项所述情形的；</w:t>
      </w:r>
    </w:p>
    <w:p>
      <w:pPr>
        <w:pStyle w:val="7"/>
        <w:pageBreakBefore w:val="0"/>
        <w:kinsoku/>
        <w:overflowPunct/>
        <w:topLinePunct w:val="0"/>
        <w:bidi w:val="0"/>
        <w:spacing w:beforeAutospacing="0" w:afterAutospacing="0" w:line="240" w:lineRule="auto"/>
        <w:ind w:left="2" w:firstLine="422" w:firstLineChars="20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（3）中标后未按规定缴纳履约保证金的；</w:t>
      </w:r>
    </w:p>
    <w:p>
      <w:pPr>
        <w:pStyle w:val="7"/>
        <w:pageBreakBefore w:val="0"/>
        <w:kinsoku/>
        <w:overflowPunct/>
        <w:topLinePunct w:val="0"/>
        <w:bidi w:val="0"/>
        <w:spacing w:beforeAutospacing="0" w:afterAutospacing="0" w:line="240" w:lineRule="auto"/>
        <w:ind w:left="2" w:firstLine="422" w:firstLineChars="20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（4）中标后无正当理由不与采购人或者采购代理机构按规定的时间、地点签订合同的；</w:t>
      </w:r>
    </w:p>
    <w:p>
      <w:pPr>
        <w:pStyle w:val="7"/>
        <w:pageBreakBefore w:val="0"/>
        <w:kinsoku/>
        <w:overflowPunct/>
        <w:topLinePunct w:val="0"/>
        <w:bidi w:val="0"/>
        <w:spacing w:beforeAutospacing="0" w:afterAutospacing="0" w:line="240" w:lineRule="auto"/>
        <w:ind w:left="2" w:firstLine="422" w:firstLineChars="20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（5）中标后与采购人签订对招标文件和投标文件作了实质性修改的合同，或与采购人私下订立背离合同实质性内容的协议的；</w:t>
      </w:r>
    </w:p>
    <w:p>
      <w:pPr>
        <w:pStyle w:val="7"/>
        <w:pageBreakBefore w:val="0"/>
        <w:kinsoku/>
        <w:overflowPunct/>
        <w:topLinePunct w:val="0"/>
        <w:bidi w:val="0"/>
        <w:spacing w:beforeAutospacing="0" w:afterAutospacing="0" w:line="240" w:lineRule="auto"/>
        <w:ind w:firstLine="210" w:firstLineChars="100"/>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rPr>
        <w:t>（6）将中标项目转让给他人，或者在投标文件中未说明，且未经采购人或采购代理机构同意，将中标项目分包给他人的。</w:t>
      </w:r>
    </w:p>
    <w:p>
      <w:pPr>
        <w:pStyle w:val="7"/>
        <w:pageBreakBefore w:val="0"/>
        <w:kinsoku/>
        <w:overflowPunct/>
        <w:topLinePunct w:val="0"/>
        <w:bidi w:val="0"/>
        <w:spacing w:beforeAutospacing="0" w:afterAutospacing="0" w:line="240" w:lineRule="auto"/>
        <w:jc w:val="center"/>
        <w:rPr>
          <w:rFonts w:hint="eastAsia" w:ascii="宋体" w:hAnsi="宋体" w:eastAsia="宋体" w:cs="宋体"/>
          <w:b/>
          <w:bCs/>
          <w:color w:val="auto"/>
          <w:sz w:val="21"/>
          <w:szCs w:val="21"/>
          <w:highlight w:val="none"/>
          <w:u w:val="none"/>
        </w:rPr>
      </w:pPr>
    </w:p>
    <w:p>
      <w:pPr>
        <w:pStyle w:val="7"/>
        <w:pageBreakBefore w:val="0"/>
        <w:kinsoku/>
        <w:overflowPunct/>
        <w:topLinePunct w:val="0"/>
        <w:bidi w:val="0"/>
        <w:spacing w:beforeAutospacing="0" w:afterAutospacing="0" w:line="240" w:lineRule="auto"/>
        <w:jc w:val="center"/>
        <w:outlineLvl w:val="1"/>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四    投标</w:t>
      </w: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14.  投标文件的密封</w:t>
      </w:r>
    </w:p>
    <w:p>
      <w:pPr>
        <w:pStyle w:val="7"/>
        <w:pageBreakBefore w:val="0"/>
        <w:kinsoku/>
        <w:overflowPunct/>
        <w:topLinePunct w:val="0"/>
        <w:bidi w:val="0"/>
        <w:spacing w:beforeAutospacing="0" w:afterAutospacing="0" w:line="240" w:lineRule="auto"/>
        <w:ind w:firstLine="359" w:firstLineChars="17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14.1  投标人应将投标正、副本文件进行密封包装。</w:t>
      </w: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15.  投标文件的递交</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15.1  投标人投标截止时间：见投标人须知前附表。</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15.2  投标人递交投标文件地点：见投标人须知前附表。</w:t>
      </w:r>
    </w:p>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p>
    <w:p>
      <w:pPr>
        <w:pStyle w:val="7"/>
        <w:pageBreakBefore w:val="0"/>
        <w:kinsoku/>
        <w:overflowPunct/>
        <w:topLinePunct w:val="0"/>
        <w:bidi w:val="0"/>
        <w:spacing w:beforeAutospacing="0" w:afterAutospacing="0" w:line="240" w:lineRule="auto"/>
        <w:jc w:val="center"/>
        <w:outlineLvl w:val="1"/>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五    开标与评标</w:t>
      </w: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16.  开标</w:t>
      </w:r>
    </w:p>
    <w:p>
      <w:pPr>
        <w:pStyle w:val="7"/>
        <w:pageBreakBefore w:val="0"/>
        <w:kinsoku/>
        <w:overflowPunct/>
        <w:topLinePunct w:val="0"/>
        <w:bidi w:val="0"/>
        <w:spacing w:beforeAutospacing="0" w:afterAutospacing="0" w:line="240" w:lineRule="auto"/>
        <w:ind w:firstLine="359" w:firstLineChars="17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16.1  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pPr>
        <w:pStyle w:val="7"/>
        <w:pageBreakBefore w:val="0"/>
        <w:kinsoku/>
        <w:overflowPunct/>
        <w:topLinePunct w:val="0"/>
        <w:bidi w:val="0"/>
        <w:spacing w:beforeAutospacing="0" w:afterAutospacing="0" w:line="240" w:lineRule="auto"/>
        <w:ind w:firstLine="359" w:firstLineChars="17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16.2  开标程序：</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（1）开标会由采购代理机构主持，主持人宣布开标会议开始；</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（2）公布在投标截止时间前递交投标文件的投标人名称，并点名确认投标人是否派人到场；</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（3）宣布开标人、唱标人、记录人、监标人（由第三方监督单位担任）等有关人员姓名；</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（4）投标人代表按本章第14.1项的规定交叉检查投标文件的密封情况，并签字确认；</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按各投标人递交投标文件时间的先后顺序当众拆封投标文件，由唱标人宣读投标人名称、分标名称、投标文件正副本数量、投标报价、交货期等以及采购代理机构认为有必要宣读的其他内容，记录人负责做开标记录；</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（6）相关人员在开标记录上签字确认；</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（7）宣布评标期间的有关事项；</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（8）开标结束。</w:t>
      </w: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17.  评标</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17.2  评标原则：评标活动遵循公平、公正、科学和择优的原则。</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17.3  评标方法：评标委员会按照投标人须知前附表和第六章“评标方法”规定的方法、评审因素和标准对投标文件进行评审。在评标中，不得改变第六章“评标办法”规定的方法、评审因素和标准；第六章“评标办法”没有规定的方法、评审因素和标准，不作为评标依据。</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rPr>
        <w:t xml:space="preserve">17.4  </w:t>
      </w:r>
      <w:r>
        <w:rPr>
          <w:rFonts w:hint="eastAsia" w:ascii="宋体" w:hAnsi="宋体" w:eastAsia="宋体" w:cs="宋体"/>
          <w:bCs/>
          <w:color w:val="auto"/>
          <w:sz w:val="21"/>
          <w:szCs w:val="21"/>
          <w:highlight w:val="none"/>
          <w:u w:val="none"/>
        </w:rPr>
        <w:t>评标程序：</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17.4.1  采购代理机构项目负责人宣读评标现场纪律要求，集中管理通讯工具，询问在场人员是否申请回避；</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17.4.2  采购代理机构项目负责人介绍项目概况及评标委员会组成情况（但不得发表影响评审的倾向性、歧视性言论），推选评标组长（原则上采购人不得担任评标组长）；</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17.4.3  评标委员会按分工开展评标工作：</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（1）投标文件初审。初审分为资格性检查和符合性检查。</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资格性检查：依据法律法规和招标文件的规定，对投标文件中的资格证明、投标保证金等进行审查，以确定投标供应商是否具备投标资格。</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符合性检查：依据招标文件的规定，从投标文件的有效性、完整性和对招标文件的响应程度进行审查，以确定是否对招标文件的实质性要求和条件作出响应。</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（4）编写评标报告，并确定中标供应商名单。</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rPr>
        <w:t>17.4.4  整个现场评标过程中，采购代理机构应严格按照招标文件既定的程序组织评委评审，针对评委作出的评分、评标结论现场认真进行核对和复核，如有错漏，应及时请当事评委进行校正。</w:t>
      </w:r>
    </w:p>
    <w:p>
      <w:pPr>
        <w:pStyle w:val="7"/>
        <w:pageBreakBefore w:val="0"/>
        <w:kinsoku/>
        <w:overflowPunct/>
        <w:topLinePunct w:val="0"/>
        <w:bidi w:val="0"/>
        <w:spacing w:beforeAutospacing="0" w:afterAutospacing="0" w:line="240" w:lineRule="auto"/>
        <w:ind w:firstLine="359" w:firstLineChars="17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17.5  在确定中标供应商前，采购人或采购代理机构不得与投标供应商就投标价格、投标方案等实质性内容进行谈判。</w:t>
      </w:r>
    </w:p>
    <w:p>
      <w:pPr>
        <w:pStyle w:val="7"/>
        <w:pageBreakBefore w:val="0"/>
        <w:kinsoku/>
        <w:overflowPunct/>
        <w:topLinePunct w:val="0"/>
        <w:bidi w:val="0"/>
        <w:spacing w:beforeAutospacing="0" w:afterAutospacing="0" w:line="240" w:lineRule="auto"/>
        <w:ind w:firstLine="359" w:firstLineChars="17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18.  投标文件的修正</w:t>
      </w:r>
    </w:p>
    <w:p>
      <w:pPr>
        <w:pStyle w:val="7"/>
        <w:pageBreakBefore w:val="0"/>
        <w:kinsoku/>
        <w:overflowPunct/>
        <w:topLinePunct w:val="0"/>
        <w:bidi w:val="0"/>
        <w:spacing w:beforeAutospacing="0" w:afterAutospacing="0" w:line="240" w:lineRule="auto"/>
        <w:ind w:firstLine="359" w:firstLineChars="17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18.1  如果出现计算或表达上的错误，修正的原则如下：</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rPr>
        <w:t>（1）开标时，投标文件中投标函内容与投标报价表中明细表内容不一致的，以投标函为准；</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rPr>
        <w:t>（2）投标文件的大写金额和小写金额不一致的，以大写金额为准；</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rPr>
        <w:t>（3）总价金额与按单价汇总金额不一致的，以单价金额计算结果为准；</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rPr>
        <w:t>（4）单价金额小数点有明显错位的，应以总价为准，并修改单价。</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18.2  按上述修正原则修正后的投标报价经投标人书面确认后对投标人具有约束力。如果投标人不接受修正后的投标报价，则其投标无效且其投标保证金不予退回。</w:t>
      </w:r>
    </w:p>
    <w:p>
      <w:pPr>
        <w:pStyle w:val="7"/>
        <w:pageBreakBefore w:val="0"/>
        <w:kinsoku/>
        <w:overflowPunct/>
        <w:topLinePunct w:val="0"/>
        <w:bidi w:val="0"/>
        <w:spacing w:beforeAutospacing="0" w:afterAutospacing="0" w:line="240" w:lineRule="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19.  拒绝接收</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19.1  投标人未按本章第1.7项报名要求报名的。</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19.2  投标人未在本章第15.1项规定的时间之前将投标文件送达至本章第15.2项指定地点的，采购代理机构应当拒绝接收该投标人的投标文件。</w:t>
      </w:r>
    </w:p>
    <w:p>
      <w:pPr>
        <w:pStyle w:val="7"/>
        <w:pageBreakBefore w:val="0"/>
        <w:kinsoku/>
        <w:overflowPunct/>
        <w:topLinePunct w:val="0"/>
        <w:bidi w:val="0"/>
        <w:spacing w:beforeAutospacing="0" w:afterAutospacing="0" w:line="240" w:lineRule="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20.  无效投标</w:t>
      </w:r>
    </w:p>
    <w:p>
      <w:pPr>
        <w:pStyle w:val="7"/>
        <w:pageBreakBefore w:val="0"/>
        <w:kinsoku/>
        <w:overflowPunct/>
        <w:topLinePunct w:val="0"/>
        <w:bidi w:val="0"/>
        <w:spacing w:beforeAutospacing="0" w:afterAutospacing="0" w:line="240" w:lineRule="auto"/>
        <w:ind w:firstLine="359" w:firstLineChars="17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20.1  属下列情形之一的，投标人的投标无效：</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（1）投标人不具备本章第3项规定的投标人资格要求的；</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（2）投标文件未按本章第8.8项的规定标识或未按规定的正、副本数量递交的； </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（3）投标文件未按本章第10.1项的规定编写和提交的（包括缺少应提交的文件或格式不符合第五章“投标文件格式”的要求）；</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（4）投标文件不符合规定的；</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（5）投标报价不符合本章第11项规定的或超过采购预算的；</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（6）投标人未能按要求出具已交纳投标保证金的相关证明的；</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（7）投标文件不符合本章第14.1项规定的；</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（8）投标人出现本章第18.2项所述情形的；</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（9）投标文件未对招标文件提出的要求和条件作出实质性响应的；</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（10）投标文件附有采购需求以外的条件使评标委员会认为不能接受的；</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（11）投标人在投标过程中提供虚假材料的；</w:t>
      </w:r>
    </w:p>
    <w:p>
      <w:pPr>
        <w:pStyle w:val="7"/>
        <w:pageBreakBefore w:val="0"/>
        <w:kinsoku/>
        <w:overflowPunct/>
        <w:topLinePunct w:val="0"/>
        <w:bidi w:val="0"/>
        <w:spacing w:beforeAutospacing="0" w:afterAutospacing="0" w:line="240" w:lineRule="auto"/>
        <w:ind w:firstLine="718" w:firstLineChars="34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（12）投标文件含有违反国家法律、法规的内容。</w:t>
      </w:r>
    </w:p>
    <w:p>
      <w:pPr>
        <w:pStyle w:val="7"/>
        <w:pageBreakBefore w:val="0"/>
        <w:kinsoku/>
        <w:overflowPunct/>
        <w:topLinePunct w:val="0"/>
        <w:bidi w:val="0"/>
        <w:spacing w:beforeAutospacing="0" w:afterAutospacing="0" w:line="240" w:lineRule="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21.  废标</w:t>
      </w:r>
    </w:p>
    <w:p>
      <w:pPr>
        <w:pStyle w:val="7"/>
        <w:pageBreakBefore w:val="0"/>
        <w:kinsoku/>
        <w:overflowPunct/>
        <w:topLinePunct w:val="0"/>
        <w:bidi w:val="0"/>
        <w:spacing w:beforeAutospacing="0" w:afterAutospacing="0" w:line="240" w:lineRule="auto"/>
        <w:ind w:firstLine="359" w:firstLineChars="17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21.1  在招标过程中，出现下列情形之一的，予以废标：</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（1）符合专业条件的供应商或者对招标文件作实质响应的供应商不足三家的；</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rPr>
        <w:t>（2）出现影响采购公正的违法、违规行为的；</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（3）投标人的报价均超过了采购预算，采购人不能支付的；</w:t>
      </w:r>
    </w:p>
    <w:p>
      <w:pPr>
        <w:pStyle w:val="7"/>
        <w:pageBreakBefore w:val="0"/>
        <w:kinsoku/>
        <w:overflowPunct/>
        <w:topLinePunct w:val="0"/>
        <w:bidi w:val="0"/>
        <w:spacing w:beforeAutospacing="0" w:afterAutospacing="0" w:line="240" w:lineRule="auto"/>
        <w:ind w:firstLine="7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（4）因重大变故，采购任务取消的。</w:t>
      </w:r>
    </w:p>
    <w:p>
      <w:pPr>
        <w:pStyle w:val="7"/>
        <w:pageBreakBefore w:val="0"/>
        <w:kinsoku/>
        <w:overflowPunct/>
        <w:topLinePunct w:val="0"/>
        <w:bidi w:val="0"/>
        <w:spacing w:beforeAutospacing="0" w:afterAutospacing="0" w:line="240" w:lineRule="auto"/>
        <w:ind w:firstLine="411" w:firstLineChars="196"/>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21.2  废标后，采购代理机构将在本章第2.1项规定的政府采购信息发布媒体上公告废标理由，不再另行通知。</w:t>
      </w:r>
    </w:p>
    <w:p>
      <w:pPr>
        <w:pStyle w:val="7"/>
        <w:pageBreakBefore w:val="0"/>
        <w:kinsoku/>
        <w:overflowPunct/>
        <w:topLinePunct w:val="0"/>
        <w:bidi w:val="0"/>
        <w:spacing w:beforeAutospacing="0" w:afterAutospacing="0" w:line="240" w:lineRule="auto"/>
        <w:jc w:val="center"/>
        <w:rPr>
          <w:rFonts w:hint="eastAsia" w:ascii="宋体" w:hAnsi="宋体" w:eastAsia="宋体" w:cs="宋体"/>
          <w:b/>
          <w:bCs/>
          <w:color w:val="auto"/>
          <w:sz w:val="21"/>
          <w:szCs w:val="21"/>
          <w:highlight w:val="none"/>
          <w:u w:val="none"/>
        </w:rPr>
      </w:pPr>
    </w:p>
    <w:p>
      <w:pPr>
        <w:pStyle w:val="7"/>
        <w:pageBreakBefore w:val="0"/>
        <w:kinsoku/>
        <w:overflowPunct/>
        <w:topLinePunct w:val="0"/>
        <w:bidi w:val="0"/>
        <w:spacing w:beforeAutospacing="0" w:afterAutospacing="0" w:line="240" w:lineRule="auto"/>
        <w:jc w:val="center"/>
        <w:outlineLvl w:val="1"/>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六    合同授予</w:t>
      </w: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22.  中标供应商的确定</w:t>
      </w:r>
    </w:p>
    <w:p>
      <w:pPr>
        <w:pageBreakBefore w:val="0"/>
        <w:kinsoku/>
        <w:overflowPunct/>
        <w:topLinePunct w:val="0"/>
        <w:bidi w:val="0"/>
        <w:spacing w:beforeAutospacing="0" w:afterAutospacing="0" w:line="240" w:lineRule="auto"/>
        <w:ind w:firstLine="42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22.1  评标委员会按第六章“评标方法”的规定排列中标候选供应商顺序，并依照次序确定中标供应商。</w:t>
      </w: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23.  中标通知书</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u w:val="none"/>
        </w:rPr>
        <w:t xml:space="preserve">23.1  </w:t>
      </w:r>
      <w:r>
        <w:rPr>
          <w:rFonts w:hint="eastAsia" w:ascii="宋体" w:hAnsi="宋体" w:eastAsia="宋体" w:cs="宋体"/>
          <w:color w:val="auto"/>
          <w:kern w:val="0"/>
          <w:sz w:val="21"/>
          <w:szCs w:val="21"/>
          <w:highlight w:val="none"/>
          <w:u w:val="none"/>
        </w:rPr>
        <w:t>评标结束后，由采购代理机构在本章第2.1项规定的政府采购信息媒体上发布中标结果公告，同时向中标供应商发出中标通知书。</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23.2  中标通知书对采购人和中标供应商具有同等法律效力。中标通知书发出后，采购人改变中标结果，或者中标供应商放弃中标，应当承担相应的法律责任。</w:t>
      </w: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24.  投标文件的退回</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24.1  采购人及采购代理机构无义务向未中标供应商解释其未中标原因和退回投标文件。</w:t>
      </w: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25.   签订合同</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25.2采购人和中标供应商应当在第二章“货物需求一览表”中商务条款要求载明的合同签订期内，根据《政府采购项目合同签订管理暂行办法》要求按第六章“合同条款及格式”订立书面合同。联合体投标的，联合体各方应当共同与采购人签订采购合同，就采购合同约定的事项对采购人承担连带责任。</w:t>
      </w:r>
    </w:p>
    <w:p>
      <w:pPr>
        <w:pStyle w:val="7"/>
        <w:pageBreakBefore w:val="0"/>
        <w:kinsoku/>
        <w:overflowPunct/>
        <w:topLinePunct w:val="0"/>
        <w:bidi w:val="0"/>
        <w:spacing w:beforeAutospacing="0" w:afterAutospacing="0" w:line="240" w:lineRule="auto"/>
        <w:ind w:firstLine="420"/>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kern w:val="0"/>
          <w:sz w:val="21"/>
          <w:szCs w:val="21"/>
          <w:highlight w:val="none"/>
          <w:u w:val="none"/>
        </w:rPr>
        <w:t>25.4政府采购合同（正本、副本）自签订之日起三个工作日内，由采购人送采购代理机构审核见证。采购代理机构在三个工作日内完成审核见证工作，加盖采购代理机构政府采购合同签订见证章后通知中标供应商领取</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25.5  中标通知书发出后，中标供应商有本章第13.5项第（3）至（6）项情形之一的，中标无效，采购代理机构不予退还其交纳的投标保证金，采购人可追究中标供应商</w:t>
      </w:r>
      <w:r>
        <w:rPr>
          <w:rFonts w:hint="eastAsia" w:ascii="宋体" w:hAnsi="宋体" w:eastAsia="宋体" w:cs="宋体"/>
          <w:color w:val="auto"/>
          <w:kern w:val="0"/>
          <w:sz w:val="21"/>
          <w:szCs w:val="21"/>
          <w:highlight w:val="none"/>
          <w:u w:val="none"/>
        </w:rPr>
        <w:t>承担相应的法律责任</w:t>
      </w:r>
      <w:r>
        <w:rPr>
          <w:rFonts w:hint="eastAsia" w:ascii="宋体" w:hAnsi="宋体" w:eastAsia="宋体" w:cs="宋体"/>
          <w:color w:val="auto"/>
          <w:sz w:val="21"/>
          <w:szCs w:val="21"/>
          <w:highlight w:val="none"/>
          <w:u w:val="none"/>
        </w:rPr>
        <w:t>。如采购人无正当理由拒签合同的，采购代理机构向中标供应商退还投标保证金；采购人给中标供应商造成损失的，中标供应商可追究采购人承担相应的法律责任。</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25.6  采购人在签订合同之前有权要求中标供应商提供本项目招标文件要求的资料原件进行核查，中标供应商不得拒绝。如中标供应商拒绝提供，则自行承担由此产生的后果。</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u w:val="none"/>
        </w:rPr>
        <w:t>25.7  中标供应商因不可抗力或者自身原因不能履行政府采购合同的，如仍在投标有效期内，采购人可以与排位在中标供应商之后第一位的中标候选供应商签订政府采购合同，以此类推。</w:t>
      </w: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26.  履约保证金及质量保证金</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26.1  履约保证金：无。</w:t>
      </w:r>
    </w:p>
    <w:p>
      <w:pPr>
        <w:pStyle w:val="7"/>
        <w:pageBreakBefore w:val="0"/>
        <w:kinsoku/>
        <w:overflowPunct/>
        <w:topLinePunct w:val="0"/>
        <w:bidi w:val="0"/>
        <w:spacing w:beforeAutospacing="0" w:afterAutospacing="0" w:line="240" w:lineRule="auto"/>
        <w:ind w:firstLine="36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26.2 质量保证金：自成交供应商按合同约定</w:t>
      </w:r>
      <w:r>
        <w:rPr>
          <w:rFonts w:hint="eastAsia" w:ascii="宋体" w:hAnsi="宋体" w:eastAsia="宋体" w:cs="宋体"/>
          <w:bCs/>
          <w:color w:val="auto"/>
          <w:sz w:val="21"/>
          <w:szCs w:val="21"/>
          <w:highlight w:val="none"/>
          <w:u w:val="none"/>
        </w:rPr>
        <w:t>设备安装调试验收合格正常使用后,扣除5%作为质保金。</w:t>
      </w:r>
      <w:r>
        <w:rPr>
          <w:rFonts w:hint="eastAsia" w:ascii="宋体" w:hAnsi="宋体" w:eastAsia="宋体" w:cs="宋体"/>
          <w:color w:val="auto"/>
          <w:sz w:val="21"/>
          <w:szCs w:val="21"/>
          <w:highlight w:val="none"/>
          <w:u w:val="none"/>
        </w:rPr>
        <w:t>在质保期内成交供应商提供的货物质量和服务符合合同约定，经验收合格，质保期满后成交供应商持质量保证金退付意见书、政府采购合同及履约验收证明向采购方提出退付申请，采购方将在核对申请资料后十五个工作日内以转账或电汇方式无息退还。</w:t>
      </w:r>
    </w:p>
    <w:p>
      <w:pPr>
        <w:pStyle w:val="7"/>
        <w:pageBreakBefore w:val="0"/>
        <w:kinsoku/>
        <w:overflowPunct/>
        <w:topLinePunct w:val="0"/>
        <w:bidi w:val="0"/>
        <w:spacing w:beforeAutospacing="0" w:afterAutospacing="0" w:line="240" w:lineRule="auto"/>
        <w:jc w:val="center"/>
        <w:rPr>
          <w:rFonts w:hint="eastAsia" w:ascii="宋体" w:hAnsi="宋体" w:eastAsia="宋体" w:cs="宋体"/>
          <w:color w:val="auto"/>
          <w:sz w:val="21"/>
          <w:szCs w:val="21"/>
          <w:highlight w:val="none"/>
          <w:u w:val="none"/>
        </w:rPr>
      </w:pPr>
    </w:p>
    <w:p>
      <w:pPr>
        <w:pStyle w:val="7"/>
        <w:pageBreakBefore w:val="0"/>
        <w:kinsoku/>
        <w:overflowPunct/>
        <w:topLinePunct w:val="0"/>
        <w:bidi w:val="0"/>
        <w:spacing w:beforeAutospacing="0" w:afterAutospacing="0" w:line="240" w:lineRule="auto"/>
        <w:jc w:val="center"/>
        <w:outlineLvl w:val="1"/>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七    其他事项</w:t>
      </w:r>
    </w:p>
    <w:p>
      <w:pPr>
        <w:pStyle w:val="7"/>
        <w:pageBreakBefore w:val="0"/>
        <w:kinsoku/>
        <w:overflowPunct/>
        <w:topLinePunct w:val="0"/>
        <w:bidi w:val="0"/>
        <w:snapToGrid w:val="0"/>
        <w:spacing w:beforeAutospacing="0" w:afterAutospacing="0"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27.相关费用：</w:t>
      </w:r>
    </w:p>
    <w:p>
      <w:pPr>
        <w:pStyle w:val="7"/>
        <w:pageBreakBefore w:val="0"/>
        <w:kinsoku/>
        <w:overflowPunct/>
        <w:topLinePunct w:val="0"/>
        <w:bidi w:val="0"/>
        <w:snapToGrid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27.1招标代理服务费及评审专家劳务费向成交方收取。在成交方与采购方签订合同前，成交方应向中鼎誉润工程咨询有限公司一次付清招标代理服务费及评审专家劳务费。招标代理服务费以招标成交价为计费基数，按货物招标类为计费依据计费收取；评审专家劳务费按《关于印发广西壮族自治区政府采购评审专家劳务报酬支付标准暂行规定的通知》（桂财采〔2017〕15号）为计费依据收取；否则，将视之为违约，取消本次成交成果。</w:t>
      </w:r>
    </w:p>
    <w:p>
      <w:pPr>
        <w:pStyle w:val="7"/>
        <w:pageBreakBefore w:val="0"/>
        <w:kinsoku/>
        <w:overflowPunct/>
        <w:topLinePunct w:val="0"/>
        <w:bidi w:val="0"/>
        <w:snapToGrid w:val="0"/>
        <w:spacing w:beforeAutospacing="0" w:afterAutospacing="0"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27.2代理服务收费标准：</w:t>
      </w:r>
    </w:p>
    <w:tbl>
      <w:tblPr>
        <w:tblStyle w:val="1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448" w:type="dxa"/>
            <w:vAlign w:val="center"/>
          </w:tcPr>
          <w:p>
            <w:pPr>
              <w:pageBreakBefore w:val="0"/>
              <w:kinsoku/>
              <w:overflowPunct/>
              <w:topLinePunct w:val="0"/>
              <w:bidi w:val="0"/>
              <w:spacing w:beforeAutospacing="0" w:afterAutospacing="0" w:line="240" w:lineRule="auto"/>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-6350</wp:posOffset>
                      </wp:positionV>
                      <wp:extent cx="1016000" cy="895985"/>
                      <wp:effectExtent l="3175" t="3810" r="9525" b="14605"/>
                      <wp:wrapNone/>
                      <wp:docPr id="4" name="直线 7"/>
                      <wp:cNvGraphicFramePr/>
                      <a:graphic xmlns:a="http://schemas.openxmlformats.org/drawingml/2006/main">
                        <a:graphicData uri="http://schemas.microsoft.com/office/word/2010/wordprocessingShape">
                          <wps:wsp>
                            <wps:cNvCnPr/>
                            <wps:spPr>
                              <a:xfrm flipH="1" flipV="1">
                                <a:off x="0" y="0"/>
                                <a:ext cx="1016000" cy="895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flip:x y;margin-left:36pt;margin-top:-0.5pt;height:70.55pt;width:80pt;z-index:251678720;mso-width-relative:page;mso-height-relative:page;" filled="f" stroked="t" coordsize="21600,21600" o:gfxdata="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3EkzwNIAAAAJAQAADwAAAAAAAAABACAAAAAiAAAA&#10;ZHJzL2Rvd25yZXYueG1sUEsBAhQAFAAAAAgAh07iQNfa8yDUAQAAmgMAAA4AAAAAAAAAAQAgAAAA&#10;IQEAAGRycy9lMm9Eb2MueG1sUEsFBgAAAAAGAAYAWQEAAGcFAAAAAA==&#10;">
                      <v:fill on="f" focussize="0,0"/>
                      <v:stroke color="#000000" joinstyle="round"/>
                      <v:imagedata o:title=""/>
                      <o:lock v:ext="edit" aspectratio="f"/>
                    </v:line>
                  </w:pict>
                </mc:Fallback>
              </mc:AlternateContent>
            </w:r>
            <w:r>
              <w:rPr>
                <w:rFonts w:hint="eastAsia" w:ascii="宋体" w:hAnsi="宋体" w:eastAsia="宋体" w:cs="宋体"/>
                <w:b/>
                <w:color w:val="auto"/>
                <w:sz w:val="21"/>
                <w:szCs w:val="21"/>
                <w:highlight w:val="none"/>
                <w:u w:val="none"/>
              </w:rPr>
              <w:t>费率</w:t>
            </w:r>
            <w:r>
              <w:rPr>
                <w:rFonts w:hint="eastAsia" w:ascii="宋体" w:hAnsi="宋体" w:eastAsia="宋体" w:cs="宋体"/>
                <w:b/>
                <w:color w:val="auto"/>
                <w:sz w:val="21"/>
                <w:szCs w:val="21"/>
                <w:highlight w:val="none"/>
                <w:u w:val="none"/>
              </w:rPr>
              <mc:AlternateContent>
                <mc:Choice Requires="wps">
                  <w:drawing>
                    <wp:anchor distT="0" distB="0" distL="114300" distR="114300" simplePos="0" relativeHeight="25167667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 name="直线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9pt;margin-top:-0.5pt;height:0pt;width:0.05pt;z-index:25167667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rkdN+1QAAAAkBAAAPAAAAAAAAAAEAIAAAACIAAABkcnMvZG93bnJldi54bWxQ&#10;SwECFAAUAAAACACHTuJA8VbRz8EBAAB9AwAADgAAAAAAAAABACAAAAAkAQAAZHJzL2Uyb0RvYy54&#10;bWxQSwUGAAAAAAYABgBZAQAAVwUAAAAA&#10;">
                      <v:fill on="f" focussize="0,0"/>
                      <v:stroke color="#000000" joinstyle="round"/>
                      <v:imagedata o:title=""/>
                      <o:lock v:ext="edit" aspectratio="f"/>
                    </v:line>
                  </w:pict>
                </mc:Fallback>
              </mc:AlternateContent>
            </w:r>
            <w:r>
              <w:rPr>
                <w:rFonts w:hint="eastAsia" w:ascii="宋体" w:hAnsi="宋体" w:eastAsia="宋体" w:cs="宋体"/>
                <w:b/>
                <w:color w:val="auto"/>
                <w:sz w:val="21"/>
                <w:szCs w:val="21"/>
                <w:highlight w:val="none"/>
                <w:u w:val="none"/>
              </w:rPr>
              <w:t xml:space="preserve">    服务类型</w:t>
            </w:r>
          </w:p>
          <w:p>
            <w:pPr>
              <w:pageBreakBefore w:val="0"/>
              <w:kinsoku/>
              <w:overflowPunct/>
              <w:topLinePunct w:val="0"/>
              <w:bidi w:val="0"/>
              <w:spacing w:beforeAutospacing="0" w:afterAutospacing="0" w:line="240" w:lineRule="auto"/>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74930</wp:posOffset>
                      </wp:positionV>
                      <wp:extent cx="1555115" cy="553720"/>
                      <wp:effectExtent l="1905" t="4445" r="5080" b="13335"/>
                      <wp:wrapNone/>
                      <wp:docPr id="3" name="直线 9"/>
                      <wp:cNvGraphicFramePr/>
                      <a:graphic xmlns:a="http://schemas.openxmlformats.org/drawingml/2006/main">
                        <a:graphicData uri="http://schemas.microsoft.com/office/word/2010/wordprocessingShape">
                          <wps:wsp>
                            <wps:cNvCnPr/>
                            <wps:spPr>
                              <a:xfrm flipH="1" flipV="1">
                                <a:off x="0" y="0"/>
                                <a:ext cx="1555115" cy="5537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flip:x y;margin-left:-9pt;margin-top:5.9pt;height:43.6pt;width:122.45pt;z-index:251677696;mso-width-relative:page;mso-height-relative:page;" filled="f" stroked="t" coordsize="21600,21600" o:gfxdata="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Ndw4tQAAAAJAQAADwAAAAAAAAABACAAAAAi&#10;AAAAZHJzL2Rvd25yZXYueG1sUEsBAhQAFAAAAAgAh07iQHAH+Y3VAQAAmgMAAA4AAAAAAAAAAQAg&#10;AAAAIwEAAGRycy9lMm9Eb2MueG1sUEsFBgAAAAAGAAYAWQEAAGoFAAAAAA==&#10;">
                      <v:fill on="f" focussize="0,0"/>
                      <v:stroke color="#000000" joinstyle="round"/>
                      <v:imagedata o:title=""/>
                      <o:lock v:ext="edit" aspectratio="f"/>
                    </v:line>
                  </w:pict>
                </mc:Fallback>
              </mc:AlternateContent>
            </w:r>
          </w:p>
          <w:p>
            <w:pPr>
              <w:pageBreakBefore w:val="0"/>
              <w:kinsoku/>
              <w:overflowPunct/>
              <w:topLinePunct w:val="0"/>
              <w:bidi w:val="0"/>
              <w:spacing w:beforeAutospacing="0" w:afterAutospacing="0" w:line="240" w:lineRule="auto"/>
              <w:rPr>
                <w:rFonts w:hint="eastAsia" w:ascii="宋体" w:hAnsi="宋体" w:eastAsia="宋体" w:cs="宋体"/>
                <w:b/>
                <w:color w:val="auto"/>
                <w:sz w:val="21"/>
                <w:szCs w:val="21"/>
                <w:highlight w:val="none"/>
                <w:u w:val="none"/>
              </w:rPr>
            </w:pPr>
          </w:p>
          <w:p>
            <w:pPr>
              <w:pageBreakBefore w:val="0"/>
              <w:kinsoku/>
              <w:overflowPunct/>
              <w:topLinePunct w:val="0"/>
              <w:bidi w:val="0"/>
              <w:spacing w:beforeAutospacing="0" w:afterAutospacing="0" w:line="240" w:lineRule="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成交金额（万元）</w:t>
            </w:r>
          </w:p>
        </w:tc>
        <w:tc>
          <w:tcPr>
            <w:tcW w:w="1980" w:type="dxa"/>
            <w:vAlign w:val="center"/>
          </w:tcPr>
          <w:p>
            <w:pPr>
              <w:pageBreakBefore w:val="0"/>
              <w:kinsoku/>
              <w:overflowPunct/>
              <w:topLinePunct w:val="0"/>
              <w:bidi w:val="0"/>
              <w:spacing w:beforeAutospacing="0" w:afterAutospacing="0" w:line="240" w:lineRule="auto"/>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货物招标</w:t>
            </w:r>
          </w:p>
        </w:tc>
        <w:tc>
          <w:tcPr>
            <w:tcW w:w="1980" w:type="dxa"/>
            <w:vAlign w:val="center"/>
          </w:tcPr>
          <w:p>
            <w:pPr>
              <w:pageBreakBefore w:val="0"/>
              <w:kinsoku/>
              <w:overflowPunct/>
              <w:topLinePunct w:val="0"/>
              <w:bidi w:val="0"/>
              <w:spacing w:beforeAutospacing="0" w:afterAutospacing="0" w:line="240" w:lineRule="auto"/>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服务招标</w:t>
            </w:r>
          </w:p>
        </w:tc>
        <w:tc>
          <w:tcPr>
            <w:tcW w:w="2700" w:type="dxa"/>
            <w:vAlign w:val="center"/>
          </w:tcPr>
          <w:p>
            <w:pPr>
              <w:pageBreakBefore w:val="0"/>
              <w:kinsoku/>
              <w:overflowPunct/>
              <w:topLinePunct w:val="0"/>
              <w:bidi w:val="0"/>
              <w:spacing w:beforeAutospacing="0" w:afterAutospacing="0" w:line="240" w:lineRule="auto"/>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100以下</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1.5%</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1.5%</w:t>
            </w:r>
          </w:p>
        </w:tc>
        <w:tc>
          <w:tcPr>
            <w:tcW w:w="270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100-500</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1.1%</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0.8%</w:t>
            </w:r>
          </w:p>
        </w:tc>
        <w:tc>
          <w:tcPr>
            <w:tcW w:w="270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500-1000</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0.8%</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0.45%</w:t>
            </w:r>
          </w:p>
        </w:tc>
        <w:tc>
          <w:tcPr>
            <w:tcW w:w="270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1000-5000</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0.5%</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0.25%</w:t>
            </w:r>
          </w:p>
        </w:tc>
        <w:tc>
          <w:tcPr>
            <w:tcW w:w="270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5000-10000</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0.25%</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0.1%</w:t>
            </w:r>
          </w:p>
        </w:tc>
        <w:tc>
          <w:tcPr>
            <w:tcW w:w="270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10000-50000</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0.05%</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0.05%</w:t>
            </w:r>
          </w:p>
        </w:tc>
        <w:tc>
          <w:tcPr>
            <w:tcW w:w="270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50000-100000</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0.035%</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0.035%</w:t>
            </w:r>
          </w:p>
        </w:tc>
        <w:tc>
          <w:tcPr>
            <w:tcW w:w="270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100000-500000</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0.008%</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0.008%</w:t>
            </w:r>
          </w:p>
        </w:tc>
        <w:tc>
          <w:tcPr>
            <w:tcW w:w="270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500000-1000000</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0.006%</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0.006%</w:t>
            </w:r>
          </w:p>
        </w:tc>
        <w:tc>
          <w:tcPr>
            <w:tcW w:w="270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1000000以上</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0.004%</w:t>
            </w:r>
          </w:p>
        </w:tc>
        <w:tc>
          <w:tcPr>
            <w:tcW w:w="198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0.004%</w:t>
            </w:r>
          </w:p>
        </w:tc>
        <w:tc>
          <w:tcPr>
            <w:tcW w:w="2700" w:type="dxa"/>
            <w:vAlign w:val="center"/>
          </w:tcPr>
          <w:p>
            <w:pPr>
              <w:pageBreakBefore w:val="0"/>
              <w:widowControl/>
              <w:kinsoku/>
              <w:overflowPunct/>
              <w:topLinePunct w:val="0"/>
              <w:bidi w:val="0"/>
              <w:spacing w:beforeAutospacing="0" w:afterAutospacing="0" w:line="24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0.004%</w:t>
            </w:r>
          </w:p>
        </w:tc>
      </w:tr>
    </w:tbl>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p>
    <w:p>
      <w:pPr>
        <w:pStyle w:val="7"/>
        <w:pageBreakBefore w:val="0"/>
        <w:kinsoku/>
        <w:overflowPunct/>
        <w:topLinePunct w:val="0"/>
        <w:bidi w:val="0"/>
        <w:spacing w:beforeAutospacing="0" w:afterAutospacing="0" w:line="24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28.  解释权</w:t>
      </w:r>
    </w:p>
    <w:p>
      <w:pPr>
        <w:pStyle w:val="7"/>
        <w:pageBreakBefore w:val="0"/>
        <w:kinsoku/>
        <w:overflowPunct/>
        <w:topLinePunct w:val="0"/>
        <w:bidi w:val="0"/>
        <w:spacing w:beforeAutospacing="0" w:afterAutospacing="0" w:line="240" w:lineRule="auto"/>
        <w:ind w:firstLine="36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28.1  本招标文件根据《中华人民共和国政府采购法》、《政府采购货物和服务招标投标管理办法》及相关法律法规编制，解释权属采购代理机构。</w:t>
      </w: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6"/>
          <w:szCs w:val="36"/>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color w:val="auto"/>
          <w:sz w:val="36"/>
          <w:szCs w:val="36"/>
          <w:highlight w:val="none"/>
          <w:u w:val="none"/>
        </w:rPr>
      </w:pPr>
      <w:r>
        <w:rPr>
          <w:rFonts w:hint="eastAsia" w:asciiTheme="minorEastAsia" w:hAnsiTheme="minorEastAsia" w:eastAsiaTheme="minorEastAsia"/>
          <w:b/>
          <w:color w:val="auto"/>
          <w:sz w:val="36"/>
          <w:szCs w:val="36"/>
          <w:highlight w:val="none"/>
          <w:u w:val="none"/>
        </w:rPr>
        <w:t>第四章  投标文件格式</w:t>
      </w:r>
    </w:p>
    <w:p>
      <w:pPr>
        <w:pStyle w:val="7"/>
        <w:pageBreakBefore w:val="0"/>
        <w:kinsoku/>
        <w:overflowPunct/>
        <w:topLinePunct w:val="0"/>
        <w:bidi w:val="0"/>
        <w:spacing w:beforeAutospacing="0" w:afterAutospacing="0" w:line="240" w:lineRule="auto"/>
        <w:ind w:firstLine="420"/>
        <w:jc w:val="left"/>
        <w:rPr>
          <w:rFonts w:cs="宋体" w:asciiTheme="minorEastAsia" w:hAnsiTheme="minorEastAsia" w:eastAsiaTheme="minorEastAsia"/>
          <w:b/>
          <w:bCs/>
          <w:color w:val="auto"/>
          <w:sz w:val="36"/>
          <w:szCs w:val="36"/>
          <w:highlight w:val="none"/>
          <w:u w:val="none"/>
        </w:rPr>
      </w:pPr>
    </w:p>
    <w:p>
      <w:pPr>
        <w:pStyle w:val="7"/>
        <w:pageBreakBefore w:val="0"/>
        <w:kinsoku/>
        <w:overflowPunct/>
        <w:topLinePunct w:val="0"/>
        <w:bidi w:val="0"/>
        <w:spacing w:beforeAutospacing="0" w:afterAutospacing="0" w:line="240" w:lineRule="auto"/>
        <w:ind w:firstLine="420"/>
        <w:jc w:val="left"/>
        <w:rPr>
          <w:rFonts w:cs="宋体" w:asciiTheme="minorEastAsia" w:hAnsiTheme="minorEastAsia" w:eastAsiaTheme="minorEastAsia"/>
          <w:b/>
          <w:bCs/>
          <w:color w:val="auto"/>
          <w:sz w:val="36"/>
          <w:szCs w:val="36"/>
          <w:highlight w:val="none"/>
          <w:u w:val="none"/>
        </w:rPr>
      </w:pPr>
    </w:p>
    <w:p>
      <w:pPr>
        <w:pStyle w:val="7"/>
        <w:pageBreakBefore w:val="0"/>
        <w:kinsoku/>
        <w:overflowPunct/>
        <w:topLinePunct w:val="0"/>
        <w:bidi w:val="0"/>
        <w:spacing w:beforeAutospacing="0" w:afterAutospacing="0" w:line="240" w:lineRule="auto"/>
        <w:ind w:firstLine="420"/>
        <w:jc w:val="left"/>
        <w:rPr>
          <w:rFonts w:cs="宋体" w:asciiTheme="minorEastAsia" w:hAnsiTheme="minorEastAsia" w:eastAsiaTheme="minorEastAsia"/>
          <w:b/>
          <w:bCs/>
          <w:color w:val="auto"/>
          <w:sz w:val="36"/>
          <w:szCs w:val="36"/>
          <w:highlight w:val="none"/>
          <w:u w:val="none"/>
        </w:rPr>
      </w:pPr>
      <w:r>
        <w:rPr>
          <w:rFonts w:hint="eastAsia" w:cs="宋体" w:asciiTheme="minorEastAsia" w:hAnsiTheme="minorEastAsia" w:eastAsiaTheme="minorEastAsia"/>
          <w:b/>
          <w:bCs/>
          <w:color w:val="auto"/>
          <w:sz w:val="36"/>
          <w:szCs w:val="36"/>
          <w:highlight w:val="none"/>
          <w:u w:val="none"/>
        </w:rPr>
        <w:t>投标文件外包封面格式</w:t>
      </w:r>
    </w:p>
    <w:p>
      <w:pPr>
        <w:pStyle w:val="7"/>
        <w:pageBreakBefore w:val="0"/>
        <w:kinsoku/>
        <w:overflowPunct/>
        <w:topLinePunct w:val="0"/>
        <w:bidi w:val="0"/>
        <w:spacing w:beforeAutospacing="0" w:afterAutospacing="0" w:line="240" w:lineRule="auto"/>
        <w:ind w:firstLine="420"/>
        <w:rPr>
          <w:rFonts w:cs="宋体"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ind w:firstLine="420"/>
        <w:rPr>
          <w:rFonts w:cs="宋体"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ind w:firstLine="420"/>
        <w:rPr>
          <w:rFonts w:cs="宋体" w:asciiTheme="minorEastAsia" w:hAnsiTheme="minorEastAsia" w:eastAsiaTheme="minorEastAsia"/>
          <w:color w:val="auto"/>
          <w:highlight w:val="none"/>
          <w:u w:val="none"/>
        </w:rPr>
      </w:pPr>
      <w:r>
        <w:rPr>
          <w:rFonts w:hint="eastAsia" w:cs="宋体" w:asciiTheme="minorEastAsia" w:hAnsiTheme="minorEastAsia" w:eastAsiaTheme="minorEastAsia"/>
          <w:color w:val="auto"/>
          <w:highlight w:val="none"/>
          <w:u w:val="none"/>
        </w:rPr>
        <w:t xml:space="preserve">⑴ 采购代理机构：                              </w:t>
      </w:r>
    </w:p>
    <w:p>
      <w:pPr>
        <w:pStyle w:val="7"/>
        <w:pageBreakBefore w:val="0"/>
        <w:kinsoku/>
        <w:overflowPunct/>
        <w:topLinePunct w:val="0"/>
        <w:bidi w:val="0"/>
        <w:spacing w:beforeAutospacing="0" w:afterAutospacing="0" w:line="240" w:lineRule="auto"/>
        <w:ind w:firstLine="420"/>
        <w:rPr>
          <w:rFonts w:cs="宋体" w:asciiTheme="minorEastAsia" w:hAnsiTheme="minorEastAsia" w:eastAsiaTheme="minorEastAsia"/>
          <w:color w:val="auto"/>
          <w:highlight w:val="none"/>
          <w:u w:val="none"/>
        </w:rPr>
      </w:pPr>
      <w:r>
        <w:rPr>
          <w:rFonts w:hint="eastAsia" w:cs="宋体" w:asciiTheme="minorEastAsia" w:hAnsiTheme="minorEastAsia" w:eastAsiaTheme="minorEastAsia"/>
          <w:color w:val="auto"/>
          <w:highlight w:val="none"/>
          <w:u w:val="none"/>
        </w:rPr>
        <w:t xml:space="preserve">⑵ 项目名称：                                  </w:t>
      </w:r>
    </w:p>
    <w:p>
      <w:pPr>
        <w:pStyle w:val="7"/>
        <w:pageBreakBefore w:val="0"/>
        <w:kinsoku/>
        <w:overflowPunct/>
        <w:topLinePunct w:val="0"/>
        <w:bidi w:val="0"/>
        <w:spacing w:beforeAutospacing="0" w:afterAutospacing="0" w:line="240" w:lineRule="auto"/>
        <w:ind w:firstLine="420"/>
        <w:rPr>
          <w:rFonts w:cs="宋体" w:asciiTheme="minorEastAsia" w:hAnsiTheme="minorEastAsia" w:eastAsiaTheme="minorEastAsia"/>
          <w:color w:val="auto"/>
          <w:highlight w:val="none"/>
          <w:u w:val="none"/>
        </w:rPr>
      </w:pPr>
      <w:r>
        <w:rPr>
          <w:rFonts w:hint="eastAsia" w:cs="宋体" w:asciiTheme="minorEastAsia" w:hAnsiTheme="minorEastAsia" w:eastAsiaTheme="minorEastAsia"/>
          <w:color w:val="auto"/>
          <w:highlight w:val="none"/>
          <w:u w:val="none"/>
        </w:rPr>
        <w:t xml:space="preserve">⑶ 项目编号：                                  </w:t>
      </w:r>
    </w:p>
    <w:p>
      <w:pPr>
        <w:pStyle w:val="7"/>
        <w:pageBreakBefore w:val="0"/>
        <w:kinsoku/>
        <w:overflowPunct/>
        <w:topLinePunct w:val="0"/>
        <w:bidi w:val="0"/>
        <w:spacing w:beforeAutospacing="0" w:afterAutospacing="0" w:line="240" w:lineRule="auto"/>
        <w:ind w:firstLine="420"/>
        <w:rPr>
          <w:rFonts w:cs="宋体" w:asciiTheme="minorEastAsia" w:hAnsiTheme="minorEastAsia" w:eastAsiaTheme="minorEastAsia"/>
          <w:color w:val="auto"/>
          <w:highlight w:val="none"/>
          <w:u w:val="none"/>
        </w:rPr>
      </w:pPr>
      <w:r>
        <w:rPr>
          <w:rFonts w:hint="eastAsia" w:cs="宋体" w:asciiTheme="minorEastAsia" w:hAnsiTheme="minorEastAsia" w:eastAsiaTheme="minorEastAsia"/>
          <w:color w:val="auto"/>
          <w:highlight w:val="none"/>
          <w:u w:val="none"/>
        </w:rPr>
        <w:t xml:space="preserve">⑷ 投标单位：（盖章）                          </w:t>
      </w:r>
    </w:p>
    <w:p>
      <w:pPr>
        <w:pStyle w:val="7"/>
        <w:pageBreakBefore w:val="0"/>
        <w:kinsoku/>
        <w:overflowPunct/>
        <w:topLinePunct w:val="0"/>
        <w:bidi w:val="0"/>
        <w:spacing w:beforeAutospacing="0" w:afterAutospacing="0" w:line="240" w:lineRule="auto"/>
        <w:ind w:firstLine="420"/>
        <w:rPr>
          <w:rFonts w:cs="宋体" w:asciiTheme="minorEastAsia" w:hAnsiTheme="minorEastAsia" w:eastAsiaTheme="minorEastAsia"/>
          <w:color w:val="auto"/>
          <w:highlight w:val="none"/>
          <w:u w:val="none"/>
        </w:rPr>
      </w:pPr>
      <w:r>
        <w:rPr>
          <w:rFonts w:hint="eastAsia" w:cs="宋体" w:asciiTheme="minorEastAsia" w:hAnsiTheme="minorEastAsia" w:eastAsiaTheme="minorEastAsia"/>
          <w:color w:val="auto"/>
          <w:highlight w:val="none"/>
          <w:u w:val="none"/>
        </w:rPr>
        <w:t>⑸ 在   年   月   日   时   分前不得启封（截标时才能启封）</w:t>
      </w:r>
    </w:p>
    <w:p>
      <w:pPr>
        <w:pStyle w:val="7"/>
        <w:pageBreakBefore w:val="0"/>
        <w:kinsoku/>
        <w:overflowPunct/>
        <w:topLinePunct w:val="0"/>
        <w:bidi w:val="0"/>
        <w:spacing w:beforeAutospacing="0" w:afterAutospacing="0" w:line="240" w:lineRule="auto"/>
        <w:ind w:firstLine="420"/>
        <w:rPr>
          <w:rFonts w:cs="宋体"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ind w:firstLine="420"/>
        <w:rPr>
          <w:rFonts w:cs="宋体"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ind w:firstLine="4200" w:firstLineChars="2000"/>
        <w:rPr>
          <w:rFonts w:cs="宋体" w:asciiTheme="minorEastAsia" w:hAnsiTheme="minorEastAsia" w:eastAsiaTheme="minorEastAsia"/>
          <w:color w:val="auto"/>
          <w:highlight w:val="none"/>
          <w:u w:val="none"/>
        </w:rPr>
      </w:pPr>
      <w:r>
        <w:rPr>
          <w:rFonts w:hint="eastAsia" w:cs="宋体" w:asciiTheme="minorEastAsia" w:hAnsiTheme="minorEastAsia" w:eastAsiaTheme="minorEastAsia"/>
          <w:color w:val="auto"/>
          <w:highlight w:val="none"/>
          <w:u w:val="none"/>
        </w:rPr>
        <w:t>日期：    年    月    日</w:t>
      </w:r>
    </w:p>
    <w:p>
      <w:pPr>
        <w:pStyle w:val="13"/>
        <w:pageBreakBefore w:val="0"/>
        <w:kinsoku/>
        <w:overflowPunct/>
        <w:topLinePunct w:val="0"/>
        <w:bidi w:val="0"/>
        <w:spacing w:beforeAutospacing="0" w:afterAutospacing="0" w:line="240" w:lineRule="auto"/>
        <w:ind w:firstLine="1263" w:firstLineChars="100"/>
        <w:rPr>
          <w:rFonts w:cs="宋体" w:asciiTheme="minorEastAsia" w:hAnsiTheme="minorEastAsia" w:eastAsiaTheme="minorEastAsia"/>
          <w:color w:val="auto"/>
          <w:spacing w:val="211"/>
          <w:w w:val="58"/>
          <w:kern w:val="0"/>
          <w:sz w:val="144"/>
          <w:szCs w:val="144"/>
          <w:highlight w:val="none"/>
          <w:u w:val="none"/>
        </w:rPr>
        <w:sectPr>
          <w:footerReference r:id="rId6" w:type="first"/>
          <w:footerReference r:id="rId5" w:type="default"/>
          <w:pgSz w:w="11906" w:h="16838"/>
          <w:pgMar w:top="1134" w:right="1134" w:bottom="567" w:left="1417" w:header="851" w:footer="992" w:gutter="0"/>
          <w:pgNumType w:start="1"/>
          <w:cols w:space="0" w:num="1"/>
          <w:titlePg/>
          <w:docGrid w:type="lines" w:linePitch="312" w:charSpace="0"/>
        </w:sect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 w:val="30"/>
          <w:szCs w:val="30"/>
          <w:highlight w:val="none"/>
          <w:u w:val="none"/>
        </w:rPr>
      </w:pPr>
      <w:r>
        <w:rPr>
          <w:rFonts w:hint="eastAsia" w:cs="宋体" w:asciiTheme="minorEastAsia" w:hAnsiTheme="minorEastAsia" w:eastAsiaTheme="minorEastAsia"/>
          <w:b/>
          <w:bCs/>
          <w:color w:val="auto"/>
          <w:sz w:val="36"/>
          <w:szCs w:val="36"/>
          <w:highlight w:val="none"/>
          <w:u w:val="none"/>
        </w:rPr>
        <w:t>投标文件封面格式</w:t>
      </w:r>
    </w:p>
    <w:p>
      <w:pPr>
        <w:pStyle w:val="28"/>
        <w:pageBreakBefore w:val="0"/>
        <w:kinsoku/>
        <w:overflowPunct/>
        <w:topLinePunct w:val="0"/>
        <w:bidi w:val="0"/>
        <w:spacing w:beforeAutospacing="0" w:afterAutospacing="0" w:line="240" w:lineRule="auto"/>
        <w:rPr>
          <w:rFonts w:cs="宋体" w:asciiTheme="minorEastAsia" w:hAnsiTheme="minorEastAsia" w:eastAsiaTheme="minorEastAsia"/>
          <w:color w:val="auto"/>
          <w:highlight w:val="none"/>
          <w:u w:val="none"/>
        </w:rPr>
      </w:pPr>
    </w:p>
    <w:p>
      <w:pPr>
        <w:pStyle w:val="28"/>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highlight w:val="none"/>
          <w:u w:val="none"/>
        </w:rPr>
      </w:pPr>
      <w:r>
        <w:rPr>
          <w:rFonts w:hint="eastAsia" w:cs="宋体" w:asciiTheme="minorEastAsia" w:hAnsiTheme="minorEastAsia" w:eastAsiaTheme="minorEastAsia"/>
          <w:b/>
          <w:bCs/>
          <w:color w:val="auto"/>
          <w:sz w:val="28"/>
          <w:szCs w:val="28"/>
          <w:highlight w:val="none"/>
          <w:u w:val="none"/>
        </w:rPr>
        <w:t xml:space="preserve">                                         正本/副本</w:t>
      </w:r>
    </w:p>
    <w:p>
      <w:pPr>
        <w:pStyle w:val="28"/>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24"/>
          <w:szCs w:val="24"/>
          <w:highlight w:val="none"/>
          <w:u w:val="none"/>
        </w:rPr>
      </w:pPr>
    </w:p>
    <w:p>
      <w:pPr>
        <w:pStyle w:val="28"/>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24"/>
          <w:szCs w:val="24"/>
          <w:highlight w:val="none"/>
          <w:u w:val="none"/>
        </w:rPr>
      </w:pPr>
    </w:p>
    <w:p>
      <w:pPr>
        <w:pStyle w:val="28"/>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52"/>
          <w:szCs w:val="52"/>
          <w:highlight w:val="none"/>
          <w:u w:val="none"/>
        </w:rPr>
      </w:pPr>
      <w:r>
        <w:rPr>
          <w:rFonts w:hint="eastAsia" w:cs="宋体" w:asciiTheme="minorEastAsia" w:hAnsiTheme="minorEastAsia" w:eastAsiaTheme="minorEastAsia"/>
          <w:b/>
          <w:bCs/>
          <w:color w:val="auto"/>
          <w:sz w:val="52"/>
          <w:szCs w:val="52"/>
          <w:highlight w:val="none"/>
          <w:u w:val="none"/>
        </w:rPr>
        <w:t>投标文件</w:t>
      </w:r>
    </w:p>
    <w:p>
      <w:pPr>
        <w:pStyle w:val="28"/>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72"/>
          <w:szCs w:val="72"/>
          <w:highlight w:val="none"/>
          <w:u w:val="none"/>
        </w:rPr>
      </w:pPr>
    </w:p>
    <w:p>
      <w:pPr>
        <w:pStyle w:val="28"/>
        <w:pageBreakBefore w:val="0"/>
        <w:kinsoku/>
        <w:overflowPunct/>
        <w:topLinePunct w:val="0"/>
        <w:bidi w:val="0"/>
        <w:spacing w:beforeAutospacing="0" w:afterAutospacing="0" w:line="240" w:lineRule="auto"/>
        <w:ind w:firstLine="2691"/>
        <w:rPr>
          <w:rFonts w:cs="宋体" w:asciiTheme="minorEastAsia" w:hAnsiTheme="minorEastAsia" w:eastAsiaTheme="minorEastAsia"/>
          <w:b/>
          <w:bCs/>
          <w:color w:val="auto"/>
          <w:sz w:val="32"/>
          <w:szCs w:val="32"/>
          <w:highlight w:val="none"/>
          <w:u w:val="none"/>
        </w:rPr>
      </w:pPr>
    </w:p>
    <w:p>
      <w:pPr>
        <w:pStyle w:val="28"/>
        <w:pageBreakBefore w:val="0"/>
        <w:kinsoku/>
        <w:overflowPunct/>
        <w:topLinePunct w:val="0"/>
        <w:bidi w:val="0"/>
        <w:spacing w:beforeAutospacing="0" w:afterAutospacing="0" w:line="240" w:lineRule="auto"/>
        <w:ind w:firstLine="2691"/>
        <w:rPr>
          <w:rFonts w:cs="宋体" w:asciiTheme="minorEastAsia" w:hAnsiTheme="minorEastAsia" w:eastAsiaTheme="minorEastAsia"/>
          <w:b/>
          <w:bCs/>
          <w:color w:val="auto"/>
          <w:sz w:val="32"/>
          <w:szCs w:val="32"/>
          <w:highlight w:val="none"/>
          <w:u w:val="none"/>
        </w:rPr>
      </w:pPr>
    </w:p>
    <w:p>
      <w:pPr>
        <w:pStyle w:val="28"/>
        <w:pageBreakBefore w:val="0"/>
        <w:kinsoku/>
        <w:overflowPunct/>
        <w:topLinePunct w:val="0"/>
        <w:bidi w:val="0"/>
        <w:spacing w:beforeAutospacing="0" w:afterAutospacing="0" w:line="240" w:lineRule="auto"/>
        <w:ind w:firstLine="2691"/>
        <w:rPr>
          <w:rFonts w:cs="宋体" w:asciiTheme="minorEastAsia" w:hAnsiTheme="minorEastAsia" w:eastAsiaTheme="minorEastAsia"/>
          <w:b/>
          <w:bCs/>
          <w:color w:val="auto"/>
          <w:sz w:val="32"/>
          <w:szCs w:val="32"/>
          <w:highlight w:val="none"/>
          <w:u w:val="none"/>
        </w:rPr>
      </w:pPr>
      <w:r>
        <w:rPr>
          <w:rFonts w:hint="eastAsia" w:cs="宋体" w:asciiTheme="minorEastAsia" w:hAnsiTheme="minorEastAsia" w:eastAsiaTheme="minorEastAsia"/>
          <w:b/>
          <w:bCs/>
          <w:color w:val="auto"/>
          <w:sz w:val="32"/>
          <w:szCs w:val="32"/>
          <w:highlight w:val="none"/>
          <w:u w:val="none"/>
        </w:rPr>
        <w:t>项目名称：×××××××</w:t>
      </w:r>
    </w:p>
    <w:p>
      <w:pPr>
        <w:pStyle w:val="28"/>
        <w:pageBreakBefore w:val="0"/>
        <w:kinsoku/>
        <w:overflowPunct/>
        <w:topLinePunct w:val="0"/>
        <w:bidi w:val="0"/>
        <w:spacing w:beforeAutospacing="0" w:afterAutospacing="0" w:line="240" w:lineRule="auto"/>
        <w:ind w:firstLine="2867"/>
        <w:rPr>
          <w:rFonts w:cs="宋体" w:asciiTheme="minorEastAsia" w:hAnsiTheme="minorEastAsia" w:eastAsiaTheme="minorEastAsia"/>
          <w:b/>
          <w:bCs/>
          <w:color w:val="auto"/>
          <w:sz w:val="28"/>
          <w:szCs w:val="28"/>
          <w:highlight w:val="none"/>
          <w:u w:val="none"/>
        </w:rPr>
      </w:pPr>
    </w:p>
    <w:p>
      <w:pPr>
        <w:pStyle w:val="28"/>
        <w:pageBreakBefore w:val="0"/>
        <w:kinsoku/>
        <w:overflowPunct/>
        <w:topLinePunct w:val="0"/>
        <w:bidi w:val="0"/>
        <w:spacing w:beforeAutospacing="0" w:afterAutospacing="0" w:line="240" w:lineRule="auto"/>
        <w:ind w:firstLine="2691"/>
        <w:rPr>
          <w:rFonts w:cs="宋体" w:asciiTheme="minorEastAsia" w:hAnsiTheme="minorEastAsia" w:eastAsiaTheme="minorEastAsia"/>
          <w:b/>
          <w:bCs/>
          <w:color w:val="auto"/>
          <w:sz w:val="32"/>
          <w:szCs w:val="32"/>
          <w:highlight w:val="none"/>
          <w:u w:val="none"/>
        </w:rPr>
      </w:pPr>
      <w:r>
        <w:rPr>
          <w:rFonts w:hint="eastAsia" w:cs="宋体" w:asciiTheme="minorEastAsia" w:hAnsiTheme="minorEastAsia" w:eastAsiaTheme="minorEastAsia"/>
          <w:b/>
          <w:bCs/>
          <w:color w:val="auto"/>
          <w:sz w:val="32"/>
          <w:szCs w:val="32"/>
          <w:highlight w:val="none"/>
          <w:u w:val="none"/>
        </w:rPr>
        <w:t>项目编号：×××××××</w:t>
      </w:r>
    </w:p>
    <w:p>
      <w:pPr>
        <w:pStyle w:val="28"/>
        <w:pageBreakBefore w:val="0"/>
        <w:kinsoku/>
        <w:overflowPunct/>
        <w:topLinePunct w:val="0"/>
        <w:bidi w:val="0"/>
        <w:spacing w:beforeAutospacing="0" w:afterAutospacing="0" w:line="240" w:lineRule="auto"/>
        <w:rPr>
          <w:rFonts w:cs="宋体" w:asciiTheme="minorEastAsia" w:hAnsiTheme="minorEastAsia" w:eastAsiaTheme="minorEastAsia"/>
          <w:color w:val="auto"/>
          <w:highlight w:val="none"/>
          <w:u w:val="none"/>
        </w:rPr>
      </w:pPr>
    </w:p>
    <w:p>
      <w:pPr>
        <w:pStyle w:val="28"/>
        <w:pageBreakBefore w:val="0"/>
        <w:kinsoku/>
        <w:overflowPunct/>
        <w:topLinePunct w:val="0"/>
        <w:bidi w:val="0"/>
        <w:spacing w:beforeAutospacing="0" w:afterAutospacing="0" w:line="240" w:lineRule="auto"/>
        <w:rPr>
          <w:rFonts w:cs="宋体" w:asciiTheme="minorEastAsia" w:hAnsiTheme="minorEastAsia" w:eastAsiaTheme="minorEastAsia"/>
          <w:b/>
          <w:bCs/>
          <w:color w:val="auto"/>
          <w:sz w:val="32"/>
          <w:szCs w:val="32"/>
          <w:highlight w:val="none"/>
          <w:u w:val="none"/>
        </w:rPr>
      </w:pPr>
      <w:r>
        <w:rPr>
          <w:rFonts w:hint="eastAsia" w:cs="宋体" w:asciiTheme="minorEastAsia" w:hAnsiTheme="minorEastAsia" w:eastAsiaTheme="minorEastAsia"/>
          <w:b/>
          <w:bCs/>
          <w:color w:val="auto"/>
          <w:sz w:val="32"/>
          <w:szCs w:val="32"/>
          <w:highlight w:val="none"/>
          <w:u w:val="none"/>
        </w:rPr>
        <w:t xml:space="preserve">               </w:t>
      </w:r>
    </w:p>
    <w:p>
      <w:pPr>
        <w:pStyle w:val="28"/>
        <w:pageBreakBefore w:val="0"/>
        <w:kinsoku/>
        <w:overflowPunct/>
        <w:topLinePunct w:val="0"/>
        <w:bidi w:val="0"/>
        <w:spacing w:beforeAutospacing="0" w:afterAutospacing="0" w:line="240" w:lineRule="auto"/>
        <w:rPr>
          <w:rFonts w:cs="宋体" w:asciiTheme="minorEastAsia" w:hAnsiTheme="minorEastAsia" w:eastAsiaTheme="minorEastAsia"/>
          <w:b/>
          <w:bCs/>
          <w:color w:val="auto"/>
          <w:sz w:val="32"/>
          <w:szCs w:val="32"/>
          <w:highlight w:val="none"/>
          <w:u w:val="none"/>
        </w:rPr>
      </w:pPr>
      <w:r>
        <w:rPr>
          <w:rFonts w:hint="eastAsia" w:cs="宋体" w:asciiTheme="minorEastAsia" w:hAnsiTheme="minorEastAsia" w:eastAsiaTheme="minorEastAsia"/>
          <w:color w:val="auto"/>
          <w:highlight w:val="none"/>
          <w:u w:val="none"/>
        </w:rPr>
        <w:t xml:space="preserve">                           </w:t>
      </w:r>
      <w:r>
        <w:rPr>
          <w:rFonts w:hint="eastAsia" w:cs="宋体" w:asciiTheme="minorEastAsia" w:hAnsiTheme="minorEastAsia" w:eastAsiaTheme="minorEastAsia"/>
          <w:b/>
          <w:bCs/>
          <w:color w:val="auto"/>
          <w:sz w:val="32"/>
          <w:szCs w:val="32"/>
          <w:highlight w:val="none"/>
          <w:u w:val="none"/>
        </w:rPr>
        <w:t xml:space="preserve">         </w:t>
      </w:r>
    </w:p>
    <w:p>
      <w:pPr>
        <w:pStyle w:val="28"/>
        <w:pageBreakBefore w:val="0"/>
        <w:kinsoku/>
        <w:overflowPunct/>
        <w:topLinePunct w:val="0"/>
        <w:bidi w:val="0"/>
        <w:spacing w:beforeAutospacing="0" w:afterAutospacing="0" w:line="240" w:lineRule="auto"/>
        <w:rPr>
          <w:rFonts w:cs="宋体" w:asciiTheme="minorEastAsia" w:hAnsiTheme="minorEastAsia" w:eastAsiaTheme="minorEastAsia"/>
          <w:color w:val="auto"/>
          <w:highlight w:val="none"/>
          <w:u w:val="none"/>
        </w:rPr>
      </w:pPr>
    </w:p>
    <w:p>
      <w:pPr>
        <w:pStyle w:val="28"/>
        <w:pageBreakBefore w:val="0"/>
        <w:kinsoku/>
        <w:overflowPunct/>
        <w:topLinePunct w:val="0"/>
        <w:bidi w:val="0"/>
        <w:spacing w:beforeAutospacing="0" w:afterAutospacing="0" w:line="240" w:lineRule="auto"/>
        <w:rPr>
          <w:rFonts w:cs="宋体" w:asciiTheme="minorEastAsia" w:hAnsiTheme="minorEastAsia" w:eastAsiaTheme="minorEastAsia"/>
          <w:color w:val="auto"/>
          <w:highlight w:val="none"/>
          <w:u w:val="none"/>
        </w:rPr>
      </w:pPr>
    </w:p>
    <w:p>
      <w:pPr>
        <w:pStyle w:val="28"/>
        <w:pageBreakBefore w:val="0"/>
        <w:kinsoku/>
        <w:overflowPunct/>
        <w:topLinePunct w:val="0"/>
        <w:bidi w:val="0"/>
        <w:spacing w:beforeAutospacing="0" w:afterAutospacing="0" w:line="240" w:lineRule="auto"/>
        <w:rPr>
          <w:rFonts w:cs="宋体" w:asciiTheme="minorEastAsia" w:hAnsiTheme="minorEastAsia" w:eastAsiaTheme="minorEastAsia"/>
          <w:color w:val="auto"/>
          <w:sz w:val="30"/>
          <w:szCs w:val="30"/>
          <w:highlight w:val="none"/>
          <w:u w:val="none"/>
        </w:rPr>
      </w:pPr>
      <w:r>
        <w:rPr>
          <w:rFonts w:hint="eastAsia" w:cs="宋体" w:asciiTheme="minorEastAsia" w:hAnsiTheme="minorEastAsia" w:eastAsiaTheme="minorEastAsia"/>
          <w:color w:val="auto"/>
          <w:sz w:val="30"/>
          <w:szCs w:val="30"/>
          <w:highlight w:val="none"/>
          <w:u w:val="none"/>
        </w:rPr>
        <w:t>投标单位：                        （盖章）</w:t>
      </w:r>
    </w:p>
    <w:p>
      <w:pPr>
        <w:pStyle w:val="28"/>
        <w:pageBreakBefore w:val="0"/>
        <w:kinsoku/>
        <w:overflowPunct/>
        <w:topLinePunct w:val="0"/>
        <w:bidi w:val="0"/>
        <w:spacing w:beforeAutospacing="0" w:afterAutospacing="0" w:line="240" w:lineRule="auto"/>
        <w:rPr>
          <w:rFonts w:cs="宋体" w:asciiTheme="minorEastAsia" w:hAnsiTheme="minorEastAsia" w:eastAsiaTheme="minorEastAsia"/>
          <w:color w:val="auto"/>
          <w:sz w:val="30"/>
          <w:szCs w:val="30"/>
          <w:highlight w:val="none"/>
          <w:u w:val="none"/>
        </w:rPr>
      </w:pPr>
      <w:r>
        <w:rPr>
          <w:rFonts w:hint="eastAsia" w:cs="宋体" w:asciiTheme="minorEastAsia" w:hAnsiTheme="minorEastAsia" w:eastAsiaTheme="minorEastAsia"/>
          <w:color w:val="auto"/>
          <w:sz w:val="30"/>
          <w:szCs w:val="30"/>
          <w:highlight w:val="none"/>
          <w:u w:val="none"/>
        </w:rPr>
        <w:t>法定代表人或其委托代理人：  （签字）</w:t>
      </w:r>
    </w:p>
    <w:p>
      <w:pPr>
        <w:pStyle w:val="28"/>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30"/>
          <w:szCs w:val="30"/>
          <w:highlight w:val="none"/>
          <w:u w:val="none"/>
        </w:rPr>
      </w:pPr>
    </w:p>
    <w:p>
      <w:pPr>
        <w:pStyle w:val="28"/>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30"/>
          <w:szCs w:val="30"/>
          <w:highlight w:val="none"/>
          <w:u w:val="none"/>
        </w:rPr>
      </w:pPr>
    </w:p>
    <w:p>
      <w:pPr>
        <w:pStyle w:val="28"/>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30"/>
          <w:szCs w:val="30"/>
          <w:highlight w:val="none"/>
          <w:u w:val="none"/>
        </w:rPr>
      </w:pPr>
      <w:r>
        <w:rPr>
          <w:rFonts w:hint="eastAsia" w:cs="宋体" w:asciiTheme="minorEastAsia" w:hAnsiTheme="minorEastAsia" w:eastAsiaTheme="minorEastAsia"/>
          <w:color w:val="auto"/>
          <w:sz w:val="30"/>
          <w:szCs w:val="30"/>
          <w:highlight w:val="none"/>
          <w:u w:val="none"/>
        </w:rPr>
        <w:t>日期：     年   月   日</w:t>
      </w:r>
    </w:p>
    <w:p>
      <w:pPr>
        <w:pStyle w:val="7"/>
        <w:pageBreakBefore w:val="0"/>
        <w:kinsoku/>
        <w:overflowPunct/>
        <w:topLinePunct w:val="0"/>
        <w:bidi w:val="0"/>
        <w:spacing w:beforeAutospacing="0" w:afterAutospacing="0" w:line="240" w:lineRule="auto"/>
        <w:ind w:firstLine="753" w:firstLineChars="250"/>
        <w:jc w:val="left"/>
        <w:rPr>
          <w:rFonts w:asciiTheme="minorEastAsia" w:hAnsiTheme="minorEastAsia" w:eastAsiaTheme="minorEastAsia"/>
          <w:b/>
          <w:color w:val="auto"/>
          <w:sz w:val="30"/>
          <w:szCs w:val="30"/>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36"/>
          <w:szCs w:val="36"/>
          <w:highlight w:val="none"/>
          <w:u w:val="none"/>
        </w:rPr>
      </w:pPr>
      <w:r>
        <w:rPr>
          <w:rFonts w:hint="eastAsia" w:cs="宋体" w:asciiTheme="minorEastAsia" w:hAnsiTheme="minorEastAsia" w:eastAsiaTheme="minorEastAsia"/>
          <w:b/>
          <w:bCs/>
          <w:color w:val="auto"/>
          <w:sz w:val="36"/>
          <w:szCs w:val="36"/>
          <w:highlight w:val="none"/>
          <w:u w:val="none"/>
        </w:rPr>
        <w:t>投标文件目录</w:t>
      </w:r>
    </w:p>
    <w:p>
      <w:pPr>
        <w:pStyle w:val="7"/>
        <w:pageBreakBefore w:val="0"/>
        <w:kinsoku/>
        <w:overflowPunct/>
        <w:topLinePunct w:val="0"/>
        <w:bidi w:val="0"/>
        <w:spacing w:beforeAutospacing="0" w:afterAutospacing="0" w:line="240" w:lineRule="auto"/>
        <w:ind w:firstLine="480" w:firstLineChars="200"/>
        <w:jc w:val="left"/>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一、报价文件：</w:t>
      </w:r>
    </w:p>
    <w:p>
      <w:pPr>
        <w:pStyle w:val="7"/>
        <w:pageBreakBefore w:val="0"/>
        <w:kinsoku/>
        <w:overflowPunct/>
        <w:topLinePunct w:val="0"/>
        <w:bidi w:val="0"/>
        <w:spacing w:beforeAutospacing="0" w:afterAutospacing="0" w:line="240" w:lineRule="auto"/>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1、投标函.....................................</w:t>
      </w:r>
    </w:p>
    <w:p>
      <w:pPr>
        <w:pStyle w:val="7"/>
        <w:pageBreakBefore w:val="0"/>
        <w:kinsoku/>
        <w:overflowPunct/>
        <w:topLinePunct w:val="0"/>
        <w:bidi w:val="0"/>
        <w:spacing w:beforeAutospacing="0" w:afterAutospacing="0" w:line="240" w:lineRule="auto"/>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2、投标报价表.....................................</w:t>
      </w:r>
    </w:p>
    <w:p>
      <w:pPr>
        <w:pStyle w:val="7"/>
        <w:pageBreakBefore w:val="0"/>
        <w:kinsoku/>
        <w:overflowPunct/>
        <w:topLinePunct w:val="0"/>
        <w:bidi w:val="0"/>
        <w:spacing w:beforeAutospacing="0" w:afterAutospacing="0" w:line="240" w:lineRule="auto"/>
        <w:ind w:firstLine="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二、资格文件：</w:t>
      </w:r>
    </w:p>
    <w:p>
      <w:pPr>
        <w:pStyle w:val="7"/>
        <w:pageBreakBefore w:val="0"/>
        <w:kinsoku/>
        <w:overflowPunct/>
        <w:topLinePunct w:val="0"/>
        <w:bidi w:val="0"/>
        <w:spacing w:beforeAutospacing="0" w:afterAutospacing="0" w:line="240" w:lineRule="auto"/>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1、营业执照副本复印件.....................................</w:t>
      </w:r>
    </w:p>
    <w:p>
      <w:pPr>
        <w:pStyle w:val="7"/>
        <w:pageBreakBefore w:val="0"/>
        <w:kinsoku/>
        <w:overflowPunct/>
        <w:topLinePunct w:val="0"/>
        <w:bidi w:val="0"/>
        <w:spacing w:beforeAutospacing="0" w:afterAutospacing="0" w:line="240" w:lineRule="auto"/>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2、</w:t>
      </w:r>
      <w:r>
        <w:rPr>
          <w:rFonts w:hint="eastAsia" w:cs="宋体" w:asciiTheme="minorEastAsia" w:hAnsiTheme="minorEastAsia" w:eastAsiaTheme="minorEastAsia"/>
          <w:bCs/>
          <w:color w:val="auto"/>
          <w:sz w:val="24"/>
          <w:szCs w:val="24"/>
          <w:highlight w:val="none"/>
          <w:u w:val="none"/>
        </w:rPr>
        <w:t>医疗器械生产许可证或医疗器械经营许可证复印件</w:t>
      </w:r>
      <w:r>
        <w:rPr>
          <w:rFonts w:hint="eastAsia" w:cs="宋体" w:asciiTheme="minorEastAsia" w:hAnsiTheme="minorEastAsia" w:eastAsiaTheme="minorEastAsia"/>
          <w:color w:val="auto"/>
          <w:sz w:val="24"/>
          <w:szCs w:val="24"/>
          <w:highlight w:val="none"/>
          <w:u w:val="none"/>
        </w:rPr>
        <w:t>............................</w:t>
      </w:r>
    </w:p>
    <w:p>
      <w:pPr>
        <w:pStyle w:val="7"/>
        <w:pageBreakBefore w:val="0"/>
        <w:kinsoku/>
        <w:overflowPunct/>
        <w:topLinePunct w:val="0"/>
        <w:bidi w:val="0"/>
        <w:spacing w:beforeAutospacing="0" w:afterAutospacing="0" w:line="240" w:lineRule="auto"/>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3、</w:t>
      </w:r>
      <w:r>
        <w:rPr>
          <w:rFonts w:hint="eastAsia" w:cs="宋体" w:asciiTheme="minorEastAsia" w:hAnsiTheme="minorEastAsia" w:eastAsiaTheme="minorEastAsia"/>
          <w:bCs/>
          <w:color w:val="auto"/>
          <w:sz w:val="24"/>
          <w:szCs w:val="24"/>
          <w:highlight w:val="none"/>
          <w:u w:val="none"/>
        </w:rPr>
        <w:t>法定代表人身份证明书和法定代表人有效的身份证正反面复印件</w:t>
      </w:r>
      <w:r>
        <w:rPr>
          <w:rFonts w:hint="eastAsia" w:cs="宋体" w:asciiTheme="minorEastAsia" w:hAnsiTheme="minorEastAsia" w:eastAsiaTheme="minorEastAsia"/>
          <w:color w:val="auto"/>
          <w:sz w:val="24"/>
          <w:szCs w:val="24"/>
          <w:highlight w:val="none"/>
          <w:u w:val="none"/>
        </w:rPr>
        <w:t>.............</w:t>
      </w:r>
    </w:p>
    <w:p>
      <w:pPr>
        <w:pStyle w:val="7"/>
        <w:pageBreakBefore w:val="0"/>
        <w:kinsoku/>
        <w:overflowPunct/>
        <w:topLinePunct w:val="0"/>
        <w:bidi w:val="0"/>
        <w:spacing w:beforeAutospacing="0" w:afterAutospacing="0" w:line="240" w:lineRule="auto"/>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4、法定代表人授权委托书原件和委托代理人完整有效身份证复印件..................</w:t>
      </w:r>
    </w:p>
    <w:p>
      <w:pPr>
        <w:pStyle w:val="7"/>
        <w:pageBreakBefore w:val="0"/>
        <w:kinsoku/>
        <w:overflowPunct/>
        <w:topLinePunct w:val="0"/>
        <w:bidi w:val="0"/>
        <w:spacing w:beforeAutospacing="0" w:afterAutospacing="0" w:line="240" w:lineRule="auto"/>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5、投标人参加政府采购活动前3年内在经营活动中没有重大违法记录及有关信用信息的书面声明；...................................................</w:t>
      </w:r>
    </w:p>
    <w:p>
      <w:pPr>
        <w:pageBreakBefore w:val="0"/>
        <w:tabs>
          <w:tab w:val="left" w:pos="1305"/>
        </w:tabs>
        <w:kinsoku/>
        <w:overflowPunct/>
        <w:topLinePunct w:val="0"/>
        <w:bidi w:val="0"/>
        <w:spacing w:beforeAutospacing="0" w:afterAutospacing="0" w:line="240" w:lineRule="auto"/>
        <w:ind w:firstLine="482" w:firstLineChars="200"/>
        <w:rPr>
          <w:rFonts w:cs="宋体" w:asciiTheme="minorEastAsia" w:hAnsiTheme="minorEastAsia" w:eastAsiaTheme="minorEastAsia"/>
          <w:b/>
          <w:color w:val="auto"/>
          <w:sz w:val="24"/>
          <w:highlight w:val="none"/>
          <w:u w:val="none"/>
        </w:rPr>
      </w:pPr>
    </w:p>
    <w:p>
      <w:pPr>
        <w:pStyle w:val="7"/>
        <w:pageBreakBefore w:val="0"/>
        <w:numPr>
          <w:ilvl w:val="0"/>
          <w:numId w:val="5"/>
        </w:numPr>
        <w:kinsoku/>
        <w:overflowPunct/>
        <w:topLinePunct w:val="0"/>
        <w:bidi w:val="0"/>
        <w:spacing w:beforeAutospacing="0" w:afterAutospacing="0" w:line="240" w:lineRule="auto"/>
        <w:ind w:firstLine="480" w:firstLineChars="20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投标保证金缴纳证明............................................</w:t>
      </w:r>
    </w:p>
    <w:p>
      <w:pPr>
        <w:pStyle w:val="7"/>
        <w:pageBreakBefore w:val="0"/>
        <w:kinsoku/>
        <w:overflowPunct/>
        <w:topLinePunct w:val="0"/>
        <w:bidi w:val="0"/>
        <w:spacing w:beforeAutospacing="0" w:afterAutospacing="0" w:line="240" w:lineRule="auto"/>
        <w:ind w:left="420" w:leftChars="20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kern w:val="0"/>
          <w:sz w:val="24"/>
          <w:szCs w:val="24"/>
          <w:highlight w:val="none"/>
          <w:u w:val="none"/>
        </w:rPr>
        <w:t>7、投标人如不是投标产品的生产厂家或国内总代理商的，必须提供投标产品生产厂家或国内总代理商针对本项目的授权书、有效供货证明以及售后服务承诺书</w:t>
      </w:r>
      <w:r>
        <w:rPr>
          <w:rFonts w:hint="eastAsia" w:cs="宋体" w:asciiTheme="minorEastAsia" w:hAnsiTheme="minorEastAsia" w:eastAsiaTheme="minorEastAsia"/>
          <w:color w:val="auto"/>
          <w:sz w:val="24"/>
          <w:szCs w:val="24"/>
          <w:highlight w:val="none"/>
          <w:u w:val="none"/>
        </w:rPr>
        <w:t>；.............................</w:t>
      </w:r>
    </w:p>
    <w:p>
      <w:pPr>
        <w:pStyle w:val="7"/>
        <w:pageBreakBefore w:val="0"/>
        <w:kinsoku/>
        <w:overflowPunct/>
        <w:topLinePunct w:val="0"/>
        <w:bidi w:val="0"/>
        <w:spacing w:beforeAutospacing="0" w:afterAutospacing="0" w:line="240" w:lineRule="auto"/>
        <w:ind w:left="420"/>
        <w:rPr>
          <w:rFonts w:cs="宋体" w:asciiTheme="minorEastAsia" w:hAnsiTheme="minorEastAsia" w:eastAsiaTheme="minorEastAsia"/>
          <w:b/>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8、投标产品“医疗器械注册证”或“注册登记表或认可表资料”复印件</w:t>
      </w:r>
      <w:r>
        <w:rPr>
          <w:rFonts w:hint="eastAsia" w:cs="宋体" w:asciiTheme="minorEastAsia" w:hAnsiTheme="minorEastAsia" w:eastAsiaTheme="minorEastAsia"/>
          <w:color w:val="auto"/>
          <w:sz w:val="24"/>
          <w:szCs w:val="24"/>
          <w:highlight w:val="none"/>
          <w:u w:val="none"/>
        </w:rPr>
        <w:t>...........</w:t>
      </w:r>
    </w:p>
    <w:p>
      <w:pPr>
        <w:pStyle w:val="7"/>
        <w:pageBreakBefore w:val="0"/>
        <w:kinsoku/>
        <w:overflowPunct/>
        <w:topLinePunct w:val="0"/>
        <w:bidi w:val="0"/>
        <w:spacing w:beforeAutospacing="0" w:afterAutospacing="0" w:line="240" w:lineRule="auto"/>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9、投标人在“信用中国”网站（www.creditchina.gov.cn）下载的本公司的信用报告打印件并加盖公章.............................</w:t>
      </w:r>
    </w:p>
    <w:p>
      <w:pPr>
        <w:pStyle w:val="7"/>
        <w:pageBreakBefore w:val="0"/>
        <w:kinsoku/>
        <w:overflowPunct/>
        <w:topLinePunct w:val="0"/>
        <w:bidi w:val="0"/>
        <w:spacing w:beforeAutospacing="0" w:afterAutospacing="0" w:line="240" w:lineRule="auto"/>
        <w:ind w:firstLine="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三、商务技术文件：</w:t>
      </w:r>
    </w:p>
    <w:p>
      <w:pPr>
        <w:pStyle w:val="7"/>
        <w:pageBreakBefore w:val="0"/>
        <w:kinsoku/>
        <w:overflowPunct/>
        <w:topLinePunct w:val="0"/>
        <w:bidi w:val="0"/>
        <w:spacing w:beforeAutospacing="0" w:afterAutospacing="0" w:line="240" w:lineRule="auto"/>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1、商务响应表.....................................</w:t>
      </w:r>
    </w:p>
    <w:p>
      <w:pPr>
        <w:pStyle w:val="7"/>
        <w:pageBreakBefore w:val="0"/>
        <w:kinsoku/>
        <w:overflowPunct/>
        <w:topLinePunct w:val="0"/>
        <w:bidi w:val="0"/>
        <w:spacing w:beforeAutospacing="0" w:afterAutospacing="0" w:line="240" w:lineRule="auto"/>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2、投标产品技术规格偏离表.....................................</w:t>
      </w:r>
    </w:p>
    <w:p>
      <w:pPr>
        <w:pStyle w:val="7"/>
        <w:pageBreakBefore w:val="0"/>
        <w:kinsoku/>
        <w:overflowPunct/>
        <w:topLinePunct w:val="0"/>
        <w:bidi w:val="0"/>
        <w:spacing w:beforeAutospacing="0" w:afterAutospacing="0" w:line="240" w:lineRule="auto"/>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3、售后服务承诺书.....................................</w:t>
      </w:r>
    </w:p>
    <w:p>
      <w:pPr>
        <w:pStyle w:val="7"/>
        <w:pageBreakBefore w:val="0"/>
        <w:kinsoku/>
        <w:overflowPunct/>
        <w:topLinePunct w:val="0"/>
        <w:bidi w:val="0"/>
        <w:spacing w:beforeAutospacing="0" w:afterAutospacing="0" w:line="240" w:lineRule="auto"/>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4、证明投标货物合格的证明文件.....................................</w:t>
      </w:r>
    </w:p>
    <w:p>
      <w:pPr>
        <w:pStyle w:val="10"/>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10"/>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10"/>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10"/>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10"/>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10"/>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10"/>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10"/>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10"/>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10"/>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10"/>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10"/>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10"/>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10"/>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10"/>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7"/>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32"/>
          <w:szCs w:val="32"/>
          <w:highlight w:val="none"/>
          <w:u w:val="none"/>
        </w:rPr>
      </w:pPr>
      <w:r>
        <w:rPr>
          <w:rFonts w:hint="eastAsia" w:cs="宋体" w:asciiTheme="minorEastAsia" w:hAnsiTheme="minorEastAsia" w:eastAsiaTheme="minorEastAsia"/>
          <w:color w:val="auto"/>
          <w:sz w:val="44"/>
          <w:szCs w:val="44"/>
          <w:highlight w:val="none"/>
          <w:u w:val="none"/>
        </w:rPr>
        <w:t>一、报价文件</w:t>
      </w:r>
    </w:p>
    <w:p>
      <w:pPr>
        <w:pStyle w:val="7"/>
        <w:pageBreakBefore w:val="0"/>
        <w:kinsoku/>
        <w:overflowPunct/>
        <w:topLinePunct w:val="0"/>
        <w:bidi w:val="0"/>
        <w:spacing w:beforeAutospacing="0" w:afterAutospacing="0" w:line="240" w:lineRule="auto"/>
        <w:ind w:firstLine="527" w:firstLineChars="250"/>
        <w:jc w:val="center"/>
        <w:rPr>
          <w:rFonts w:asciiTheme="minorEastAsia" w:hAnsiTheme="minorEastAsia" w:eastAsiaTheme="minorEastAsia"/>
          <w:b/>
          <w:color w:val="auto"/>
          <w:szCs w:val="21"/>
          <w:highlight w:val="none"/>
          <w:u w:val="none"/>
        </w:rPr>
      </w:pPr>
    </w:p>
    <w:p>
      <w:pPr>
        <w:pStyle w:val="7"/>
        <w:pageBreakBefore w:val="0"/>
        <w:kinsoku/>
        <w:overflowPunct/>
        <w:topLinePunct w:val="0"/>
        <w:bidi w:val="0"/>
        <w:spacing w:beforeAutospacing="0" w:afterAutospacing="0" w:line="240" w:lineRule="auto"/>
        <w:ind w:firstLine="527" w:firstLineChars="250"/>
        <w:jc w:val="left"/>
        <w:rPr>
          <w:rFonts w:asciiTheme="minorEastAsia" w:hAnsiTheme="minorEastAsia" w:eastAsiaTheme="minorEastAsia"/>
          <w:b/>
          <w:color w:val="auto"/>
          <w:szCs w:val="21"/>
          <w:highlight w:val="none"/>
          <w:u w:val="none"/>
        </w:rPr>
      </w:pPr>
    </w:p>
    <w:p>
      <w:pPr>
        <w:pStyle w:val="7"/>
        <w:pageBreakBefore w:val="0"/>
        <w:kinsoku/>
        <w:overflowPunct/>
        <w:topLinePunct w:val="0"/>
        <w:bidi w:val="0"/>
        <w:spacing w:beforeAutospacing="0" w:afterAutospacing="0" w:line="240" w:lineRule="auto"/>
        <w:ind w:firstLine="527" w:firstLineChars="250"/>
        <w:jc w:val="left"/>
        <w:rPr>
          <w:rFonts w:asciiTheme="minorEastAsia" w:hAnsiTheme="minorEastAsia" w:eastAsiaTheme="minorEastAsia"/>
          <w:b/>
          <w:color w:val="auto"/>
          <w:szCs w:val="21"/>
          <w:highlight w:val="none"/>
          <w:u w:val="none"/>
        </w:rPr>
      </w:pPr>
      <w:r>
        <w:rPr>
          <w:rFonts w:hint="eastAsia" w:asciiTheme="minorEastAsia" w:hAnsiTheme="minorEastAsia" w:eastAsiaTheme="minorEastAsia"/>
          <w:b/>
          <w:color w:val="auto"/>
          <w:szCs w:val="21"/>
          <w:highlight w:val="none"/>
          <w:u w:val="none"/>
        </w:rPr>
        <w:t>附件一</w:t>
      </w:r>
    </w:p>
    <w:p>
      <w:pPr>
        <w:pStyle w:val="7"/>
        <w:pageBreakBefore w:val="0"/>
        <w:kinsoku/>
        <w:overflowPunct/>
        <w:topLinePunct w:val="0"/>
        <w:bidi w:val="0"/>
        <w:spacing w:beforeAutospacing="0" w:afterAutospacing="0" w:line="240" w:lineRule="auto"/>
        <w:ind w:firstLine="753" w:firstLineChars="250"/>
        <w:jc w:val="center"/>
        <w:rPr>
          <w:rFonts w:asciiTheme="minorEastAsia" w:hAnsiTheme="minorEastAsia" w:eastAsiaTheme="minorEastAsia"/>
          <w:b/>
          <w:color w:val="auto"/>
          <w:sz w:val="30"/>
          <w:szCs w:val="30"/>
          <w:highlight w:val="none"/>
          <w:u w:val="none"/>
        </w:rPr>
      </w:pPr>
      <w:r>
        <w:rPr>
          <w:rFonts w:hint="eastAsia" w:asciiTheme="minorEastAsia" w:hAnsiTheme="minorEastAsia" w:eastAsiaTheme="minorEastAsia"/>
          <w:b/>
          <w:color w:val="auto"/>
          <w:sz w:val="30"/>
          <w:szCs w:val="30"/>
          <w:highlight w:val="none"/>
          <w:u w:val="none"/>
        </w:rPr>
        <w:t>1、投 标 函 （格 式）</w:t>
      </w:r>
    </w:p>
    <w:p>
      <w:pPr>
        <w:pageBreakBefore w:val="0"/>
        <w:kinsoku/>
        <w:overflowPunct/>
        <w:topLinePunct w:val="0"/>
        <w:bidi w:val="0"/>
        <w:spacing w:beforeAutospacing="0" w:afterAutospacing="0" w:line="240" w:lineRule="auto"/>
        <w:jc w:val="center"/>
        <w:rPr>
          <w:rFonts w:asciiTheme="minorEastAsia" w:hAnsiTheme="minorEastAsia" w:eastAsiaTheme="minorEastAsia"/>
          <w:color w:val="auto"/>
          <w:szCs w:val="21"/>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致：                  （采购代理机构名称）</w:t>
      </w:r>
    </w:p>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根据贵方                     项目招标文件，项目编号            ，签字代表         （姓名）经正式授权并代表投标人                                    （投标单位名称），提交投标文件正本一份，副本五份。</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据此函，签字代表宣布同意如下：</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1、按招标文件货物采购需求和投标报价明细表：</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投标报价（大写）           元人民币(￥          )。</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2、我方承诺已具备招标文件规定的投标人资格条件。</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3、我方已详细审核招标文件，包括修改文件（如有的话）和有关附件，将自行承担因对全部招标文件理解不正确或误解而产生的相应后果。</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4、如我方中标：</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（1）我方承诺在收到中标通知书后，在中标通知书规定的期限内与采购人签订合同。</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（2）我方承诺按照招标文件规定递交履约保证金。</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（3）我方承诺本投标文件至本项目合同履行完毕止均保持有效，按招标文件及政府采购法律、法规的规定履行合同责任和义务。</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与本投标有关的正式通讯地址为：</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地址：                                    邮编：            电话、传真：            </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开户名称：                                        </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开户银行：                               　       </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账号：                                   　　　   </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投标人（公章）：                                              </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法定代表人或委托代理人签章：                       </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投标日期：                               </w:t>
      </w:r>
    </w:p>
    <w:p>
      <w:pPr>
        <w:pStyle w:val="7"/>
        <w:pageBreakBefore w:val="0"/>
        <w:kinsoku/>
        <w:overflowPunct/>
        <w:topLinePunct w:val="0"/>
        <w:bidi w:val="0"/>
        <w:spacing w:beforeAutospacing="0" w:afterAutospacing="0" w:line="240" w:lineRule="auto"/>
        <w:rPr>
          <w:rFonts w:asciiTheme="minorEastAsia" w:hAnsiTheme="minorEastAsia" w:eastAsiaTheme="minorEastAsia"/>
          <w:b/>
          <w:bCs/>
          <w:color w:val="auto"/>
          <w:szCs w:val="21"/>
          <w:highlight w:val="none"/>
          <w:u w:val="none"/>
        </w:rPr>
      </w:pPr>
    </w:p>
    <w:p>
      <w:pPr>
        <w:pStyle w:val="7"/>
        <w:pageBreakBefore w:val="0"/>
        <w:kinsoku/>
        <w:overflowPunct/>
        <w:topLinePunct w:val="0"/>
        <w:bidi w:val="0"/>
        <w:spacing w:beforeAutospacing="0" w:afterAutospacing="0" w:line="240" w:lineRule="auto"/>
        <w:ind w:firstLine="420" w:firstLineChars="200"/>
        <w:rPr>
          <w:rFonts w:asciiTheme="minorEastAsia" w:hAnsiTheme="minorEastAsia" w:eastAsiaTheme="minorEastAsia"/>
          <w:bCs/>
          <w:color w:val="auto"/>
          <w:szCs w:val="21"/>
          <w:highlight w:val="none"/>
          <w:u w:val="none"/>
        </w:rPr>
      </w:pPr>
      <w:r>
        <w:rPr>
          <w:rFonts w:hint="eastAsia" w:asciiTheme="minorEastAsia" w:hAnsiTheme="minorEastAsia" w:eastAsiaTheme="minorEastAsia"/>
          <w:bCs/>
          <w:color w:val="auto"/>
          <w:szCs w:val="21"/>
          <w:highlight w:val="none"/>
          <w:u w:val="none"/>
        </w:rPr>
        <w:t>注：1、未按照本投标函（格式）要求填报的投标函将被视为非实质性响应招标要求，从而导致该投标被拒绝。</w:t>
      </w:r>
    </w:p>
    <w:p>
      <w:pPr>
        <w:pStyle w:val="7"/>
        <w:pageBreakBefore w:val="0"/>
        <w:kinsoku/>
        <w:overflowPunct/>
        <w:topLinePunct w:val="0"/>
        <w:bidi w:val="0"/>
        <w:spacing w:beforeAutospacing="0" w:afterAutospacing="0" w:line="240" w:lineRule="auto"/>
        <w:ind w:firstLine="420" w:firstLineChars="200"/>
        <w:rPr>
          <w:rFonts w:asciiTheme="minorEastAsia" w:hAnsiTheme="minorEastAsia" w:eastAsiaTheme="minorEastAsia"/>
          <w:bCs/>
          <w:color w:val="auto"/>
          <w:szCs w:val="21"/>
          <w:highlight w:val="none"/>
          <w:u w:val="none"/>
        </w:rPr>
      </w:pPr>
      <w:r>
        <w:rPr>
          <w:rFonts w:hint="eastAsia" w:asciiTheme="minorEastAsia" w:hAnsiTheme="minorEastAsia" w:eastAsiaTheme="minorEastAsia"/>
          <w:bCs/>
          <w:color w:val="auto"/>
          <w:szCs w:val="21"/>
          <w:highlight w:val="none"/>
          <w:u w:val="none"/>
        </w:rPr>
        <w:t>2、投标函须由法定代表人或委托代理人签章并加盖投标人公章。</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b/>
          <w:color w:val="auto"/>
          <w:szCs w:val="21"/>
          <w:highlight w:val="none"/>
          <w:u w:val="none"/>
        </w:rPr>
      </w:pPr>
      <w:r>
        <w:rPr>
          <w:rFonts w:hint="eastAsia" w:asciiTheme="minorEastAsia" w:hAnsiTheme="minorEastAsia" w:eastAsiaTheme="minorEastAsia"/>
          <w:b/>
          <w:color w:val="auto"/>
          <w:szCs w:val="21"/>
          <w:highlight w:val="none"/>
          <w:u w:val="none"/>
        </w:rPr>
        <w:t xml:space="preserve"> </w:t>
      </w: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b/>
          <w:color w:val="auto"/>
          <w:szCs w:val="21"/>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0"/>
          <w:szCs w:val="30"/>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jc w:val="left"/>
        <w:outlineLvl w:val="0"/>
        <w:rPr>
          <w:rFonts w:asciiTheme="minorEastAsia" w:hAnsiTheme="minorEastAsia" w:eastAsiaTheme="minorEastAsia"/>
          <w:b/>
          <w:color w:val="auto"/>
          <w:szCs w:val="21"/>
          <w:highlight w:val="none"/>
          <w:u w:val="none"/>
        </w:rPr>
      </w:pPr>
      <w:r>
        <w:rPr>
          <w:rFonts w:hint="eastAsia" w:asciiTheme="minorEastAsia" w:hAnsiTheme="minorEastAsia" w:eastAsiaTheme="minorEastAsia"/>
          <w:b/>
          <w:color w:val="auto"/>
          <w:szCs w:val="21"/>
          <w:highlight w:val="none"/>
          <w:u w:val="none"/>
        </w:rPr>
        <w:t>附件二</w:t>
      </w: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0"/>
          <w:szCs w:val="30"/>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0"/>
          <w:szCs w:val="30"/>
          <w:highlight w:val="none"/>
          <w:u w:val="none"/>
        </w:rPr>
      </w:pPr>
      <w:r>
        <w:rPr>
          <w:rFonts w:hint="eastAsia" w:asciiTheme="minorEastAsia" w:hAnsiTheme="minorEastAsia" w:eastAsiaTheme="minorEastAsia"/>
          <w:b/>
          <w:color w:val="auto"/>
          <w:sz w:val="30"/>
          <w:szCs w:val="30"/>
          <w:highlight w:val="none"/>
          <w:u w:val="none"/>
        </w:rPr>
        <w:t>2、投标报价表（格式）</w:t>
      </w:r>
    </w:p>
    <w:p>
      <w:pPr>
        <w:pStyle w:val="7"/>
        <w:pageBreakBefore w:val="0"/>
        <w:kinsoku/>
        <w:overflowPunct/>
        <w:topLinePunct w:val="0"/>
        <w:bidi w:val="0"/>
        <w:spacing w:beforeAutospacing="0" w:afterAutospacing="0" w:line="240" w:lineRule="auto"/>
        <w:rPr>
          <w:rFonts w:asciiTheme="minorEastAsia" w:hAnsiTheme="minorEastAsia" w:eastAsiaTheme="minorEastAsia"/>
          <w:b/>
          <w:color w:val="auto"/>
          <w:szCs w:val="21"/>
          <w:highlight w:val="none"/>
          <w:u w:val="none"/>
        </w:rPr>
      </w:pPr>
    </w:p>
    <w:tbl>
      <w:tblPr>
        <w:tblStyle w:val="17"/>
        <w:tblW w:w="985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0"/>
        <w:gridCol w:w="850"/>
        <w:gridCol w:w="1895"/>
        <w:gridCol w:w="1224"/>
        <w:gridCol w:w="1417"/>
        <w:gridCol w:w="184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52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货物名称</w:t>
            </w: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数量①</w:t>
            </w:r>
          </w:p>
        </w:tc>
        <w:tc>
          <w:tcPr>
            <w:tcW w:w="1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货物全称、品牌、生产厂家及国别</w:t>
            </w:r>
          </w:p>
        </w:tc>
        <w:tc>
          <w:tcPr>
            <w:tcW w:w="122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规格型号</w:t>
            </w:r>
          </w:p>
        </w:tc>
        <w:tc>
          <w:tcPr>
            <w:tcW w:w="141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单价</w:t>
            </w:r>
            <w:r>
              <w:rPr>
                <w:rFonts w:asciiTheme="minorEastAsia" w:hAnsiTheme="minorEastAsia" w:eastAsiaTheme="minorEastAsia"/>
                <w:color w:val="auto"/>
                <w:szCs w:val="21"/>
                <w:highlight w:val="none"/>
                <w:u w:val="none"/>
              </w:rPr>
              <w:t>(</w:t>
            </w:r>
            <w:r>
              <w:rPr>
                <w:rFonts w:hint="eastAsia" w:asciiTheme="minorEastAsia" w:hAnsiTheme="minorEastAsia" w:eastAsiaTheme="minorEastAsia"/>
                <w:color w:val="auto"/>
                <w:szCs w:val="21"/>
                <w:highlight w:val="none"/>
                <w:u w:val="none"/>
              </w:rPr>
              <w:t>元</w:t>
            </w:r>
            <w:r>
              <w:rPr>
                <w:rFonts w:asciiTheme="minorEastAsia" w:hAnsiTheme="minorEastAsia" w:eastAsiaTheme="minorEastAsia"/>
                <w:color w:val="auto"/>
                <w:szCs w:val="21"/>
                <w:highlight w:val="none"/>
                <w:u w:val="none"/>
              </w:rPr>
              <w:t>)</w:t>
            </w:r>
            <w:r>
              <w:rPr>
                <w:rFonts w:hint="eastAsia" w:asciiTheme="minorEastAsia" w:hAnsiTheme="minorEastAsia" w:eastAsiaTheme="minorEastAsia"/>
                <w:color w:val="auto"/>
                <w:szCs w:val="21"/>
                <w:highlight w:val="none"/>
                <w:u w:val="none"/>
              </w:rPr>
              <w:t>②</w:t>
            </w:r>
          </w:p>
        </w:tc>
        <w:tc>
          <w:tcPr>
            <w:tcW w:w="18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单项合价（元）</w:t>
            </w:r>
          </w:p>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52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1</w:t>
            </w:r>
          </w:p>
        </w:tc>
        <w:tc>
          <w:tcPr>
            <w:tcW w:w="11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22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95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52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2</w:t>
            </w:r>
          </w:p>
        </w:tc>
        <w:tc>
          <w:tcPr>
            <w:tcW w:w="11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22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95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52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w:t>
            </w:r>
          </w:p>
        </w:tc>
        <w:tc>
          <w:tcPr>
            <w:tcW w:w="11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22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95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51"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报价：（大写）人民币</w:t>
            </w:r>
            <w:r>
              <w:rPr>
                <w:rFonts w:asciiTheme="minorEastAsia" w:hAnsiTheme="minorEastAsia" w:eastAsiaTheme="minorEastAsia"/>
                <w:color w:val="auto"/>
                <w:szCs w:val="21"/>
                <w:highlight w:val="none"/>
                <w:u w:val="none"/>
              </w:rPr>
              <w:t xml:space="preserve">                                       </w:t>
            </w:r>
            <w:r>
              <w:rPr>
                <w:rFonts w:hint="eastAsia" w:asciiTheme="minorEastAsia" w:hAnsiTheme="minorEastAsia" w:eastAsiaTheme="minorEastAsia"/>
                <w:color w:val="auto"/>
                <w:szCs w:val="21"/>
                <w:highlight w:val="none"/>
                <w:u w:val="none"/>
              </w:rPr>
              <w:t>（￥</w:t>
            </w:r>
            <w:r>
              <w:rPr>
                <w:rFonts w:asciiTheme="minorEastAsia" w:hAnsiTheme="minorEastAsia" w:eastAsiaTheme="minorEastAsia"/>
                <w:color w:val="auto"/>
                <w:szCs w:val="21"/>
                <w:highlight w:val="none"/>
                <w:u w:val="none"/>
              </w:rPr>
              <w:t xml:space="preserve">                </w:t>
            </w:r>
            <w:r>
              <w:rPr>
                <w:rFonts w:hint="eastAsia" w:asciiTheme="minorEastAsia" w:hAnsiTheme="minorEastAsia" w:eastAsiaTheme="minorEastAsia"/>
                <w:color w:val="auto"/>
                <w:szCs w:val="21"/>
                <w:highlight w:val="none"/>
                <w:u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51"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51"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51"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交货地点：</w:t>
            </w:r>
          </w:p>
        </w:tc>
      </w:tr>
    </w:tbl>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分标（有分标时填写）</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投标人（盖单位公章）：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法定代表人或其委托代理人（签字或盖章）：                  </w:t>
      </w: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br w:type="page"/>
      </w: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color w:val="auto"/>
          <w:sz w:val="44"/>
          <w:szCs w:val="44"/>
          <w:highlight w:val="none"/>
          <w:u w:val="none"/>
        </w:rPr>
      </w:pPr>
      <w:r>
        <w:rPr>
          <w:rFonts w:hint="eastAsia" w:cs="宋体" w:asciiTheme="minorEastAsia" w:hAnsiTheme="minorEastAsia" w:eastAsiaTheme="minorEastAsia"/>
          <w:color w:val="auto"/>
          <w:sz w:val="44"/>
          <w:szCs w:val="44"/>
          <w:highlight w:val="none"/>
          <w:u w:val="none"/>
        </w:rPr>
        <w:t>二、资格文件</w:t>
      </w:r>
    </w:p>
    <w:p>
      <w:pPr>
        <w:pStyle w:val="7"/>
        <w:pageBreakBefore w:val="0"/>
        <w:kinsoku/>
        <w:overflowPunct/>
        <w:topLinePunct w:val="0"/>
        <w:bidi w:val="0"/>
        <w:spacing w:beforeAutospacing="0" w:afterAutospacing="0" w:line="240" w:lineRule="auto"/>
        <w:jc w:val="left"/>
        <w:outlineLvl w:val="0"/>
        <w:rPr>
          <w:rFonts w:asciiTheme="minorEastAsia" w:hAnsiTheme="minorEastAsia" w:eastAsiaTheme="minorEastAsia"/>
          <w:color w:val="auto"/>
          <w:szCs w:val="21"/>
          <w:highlight w:val="none"/>
          <w:u w:val="none"/>
        </w:rPr>
      </w:pPr>
    </w:p>
    <w:p>
      <w:pPr>
        <w:pageBreakBefore w:val="0"/>
        <w:numPr>
          <w:ilvl w:val="0"/>
          <w:numId w:val="6"/>
        </w:numPr>
        <w:tabs>
          <w:tab w:val="left" w:pos="1305"/>
        </w:tabs>
        <w:kinsoku/>
        <w:overflowPunct/>
        <w:topLinePunct w:val="0"/>
        <w:bidi w:val="0"/>
        <w:spacing w:beforeAutospacing="0" w:afterAutospacing="0" w:line="240" w:lineRule="auto"/>
        <w:ind w:firstLine="480" w:firstLineChars="200"/>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营业执照副本复印件（未“三证合一”的必须提供税务登记证副本复印件和企业组织机构代码证副本复印件）；</w:t>
      </w:r>
    </w:p>
    <w:p>
      <w:pPr>
        <w:pageBreakBefore w:val="0"/>
        <w:tabs>
          <w:tab w:val="left" w:pos="1305"/>
        </w:tabs>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p>
    <w:p>
      <w:pPr>
        <w:pageBreakBefore w:val="0"/>
        <w:tabs>
          <w:tab w:val="left" w:pos="1305"/>
        </w:tabs>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p>
    <w:p>
      <w:pPr>
        <w:pageBreakBefore w:val="0"/>
        <w:numPr>
          <w:ilvl w:val="0"/>
          <w:numId w:val="6"/>
        </w:numPr>
        <w:tabs>
          <w:tab w:val="left" w:pos="1305"/>
        </w:tabs>
        <w:kinsoku/>
        <w:overflowPunct/>
        <w:topLinePunct w:val="0"/>
        <w:bidi w:val="0"/>
        <w:spacing w:beforeAutospacing="0" w:afterAutospacing="0" w:line="240" w:lineRule="auto"/>
        <w:ind w:firstLine="480" w:firstLineChars="200"/>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bCs/>
          <w:color w:val="auto"/>
          <w:sz w:val="24"/>
          <w:highlight w:val="none"/>
          <w:u w:val="none"/>
        </w:rPr>
        <w:t>医疗器械生产许可证或医疗器械经营许可证复印件</w:t>
      </w:r>
      <w:r>
        <w:rPr>
          <w:rFonts w:hint="eastAsia" w:cs="宋体" w:asciiTheme="minorEastAsia" w:hAnsiTheme="minorEastAsia" w:eastAsiaTheme="minorEastAsia"/>
          <w:color w:val="auto"/>
          <w:sz w:val="24"/>
          <w:highlight w:val="none"/>
          <w:u w:val="none"/>
        </w:rPr>
        <w:t>；</w:t>
      </w:r>
    </w:p>
    <w:p>
      <w:pPr>
        <w:pageBreakBefore w:val="0"/>
        <w:tabs>
          <w:tab w:val="left" w:pos="1305"/>
        </w:tabs>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p>
    <w:p>
      <w:pPr>
        <w:pageBreakBefore w:val="0"/>
        <w:tabs>
          <w:tab w:val="left" w:pos="1305"/>
        </w:tabs>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p>
    <w:p>
      <w:pPr>
        <w:pageBreakBefore w:val="0"/>
        <w:numPr>
          <w:ilvl w:val="0"/>
          <w:numId w:val="6"/>
        </w:numPr>
        <w:tabs>
          <w:tab w:val="left" w:pos="1305"/>
        </w:tabs>
        <w:kinsoku/>
        <w:overflowPunct/>
        <w:topLinePunct w:val="0"/>
        <w:bidi w:val="0"/>
        <w:spacing w:beforeAutospacing="0" w:afterAutospacing="0" w:line="240" w:lineRule="auto"/>
        <w:ind w:firstLine="480" w:firstLineChars="200"/>
        <w:rPr>
          <w:rFonts w:cs="宋体" w:asciiTheme="minorEastAsia" w:hAnsiTheme="minorEastAsia" w:eastAsiaTheme="minorEastAsia"/>
          <w:bCs/>
          <w:color w:val="auto"/>
          <w:sz w:val="24"/>
          <w:highlight w:val="none"/>
          <w:u w:val="none"/>
        </w:rPr>
      </w:pPr>
      <w:r>
        <w:rPr>
          <w:rFonts w:hint="eastAsia" w:cs="宋体" w:asciiTheme="minorEastAsia" w:hAnsiTheme="minorEastAsia" w:eastAsiaTheme="minorEastAsia"/>
          <w:bCs/>
          <w:color w:val="auto"/>
          <w:sz w:val="24"/>
          <w:highlight w:val="none"/>
          <w:u w:val="none"/>
        </w:rPr>
        <w:t>法定代表人身份证明书和法定代表人有效的身份证正反面复印件</w:t>
      </w:r>
    </w:p>
    <w:p>
      <w:pPr>
        <w:pageBreakBefore w:val="0"/>
        <w:tabs>
          <w:tab w:val="left" w:pos="1305"/>
        </w:tabs>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p>
    <w:p>
      <w:pPr>
        <w:pStyle w:val="7"/>
        <w:pageBreakBefore w:val="0"/>
        <w:kinsoku/>
        <w:overflowPunct/>
        <w:topLinePunct w:val="0"/>
        <w:bidi w:val="0"/>
        <w:spacing w:beforeAutospacing="0" w:afterAutospacing="0" w:line="240" w:lineRule="auto"/>
        <w:jc w:val="left"/>
        <w:outlineLvl w:val="0"/>
        <w:rPr>
          <w:rFonts w:asciiTheme="minorEastAsia" w:hAnsiTheme="minorEastAsia" w:eastAsiaTheme="minorEastAsia"/>
          <w:b/>
          <w:color w:val="auto"/>
          <w:szCs w:val="21"/>
          <w:highlight w:val="none"/>
          <w:u w:val="none"/>
        </w:rPr>
      </w:pPr>
      <w:r>
        <w:rPr>
          <w:rFonts w:hint="eastAsia" w:asciiTheme="minorEastAsia" w:hAnsiTheme="minorEastAsia" w:eastAsiaTheme="minorEastAsia"/>
          <w:b/>
          <w:color w:val="auto"/>
          <w:szCs w:val="21"/>
          <w:highlight w:val="none"/>
          <w:u w:val="none"/>
        </w:rPr>
        <w:t>附件三</w:t>
      </w:r>
    </w:p>
    <w:p>
      <w:pPr>
        <w:pStyle w:val="7"/>
        <w:pageBreakBefore w:val="0"/>
        <w:kinsoku/>
        <w:overflowPunct/>
        <w:topLinePunct w:val="0"/>
        <w:bidi w:val="0"/>
        <w:spacing w:beforeAutospacing="0" w:afterAutospacing="0" w:line="240" w:lineRule="auto"/>
        <w:ind w:firstLine="2640" w:firstLineChars="1100"/>
        <w:rPr>
          <w:rFonts w:cs="宋体" w:asciiTheme="minorEastAsia" w:hAnsiTheme="minorEastAsia" w:eastAsiaTheme="minorEastAsia"/>
          <w:color w:val="auto"/>
          <w:highlight w:val="none"/>
          <w:u w:val="none"/>
        </w:rPr>
      </w:pPr>
      <w:r>
        <w:rPr>
          <w:rFonts w:hint="eastAsia" w:cs="宋体" w:asciiTheme="minorEastAsia" w:hAnsiTheme="minorEastAsia" w:eastAsiaTheme="minorEastAsia"/>
          <w:color w:val="auto"/>
          <w:sz w:val="24"/>
          <w:szCs w:val="24"/>
          <w:highlight w:val="none"/>
          <w:u w:val="none"/>
        </w:rPr>
        <w:t>3、</w:t>
      </w:r>
      <w:r>
        <w:rPr>
          <w:rFonts w:cs="宋体" w:asciiTheme="minorEastAsia" w:hAnsiTheme="minorEastAsia" w:eastAsiaTheme="minorEastAsia"/>
          <w:color w:val="auto"/>
          <w:sz w:val="24"/>
          <w:szCs w:val="24"/>
          <w:highlight w:val="none"/>
          <w:u w:val="none"/>
        </w:rPr>
        <w:t>法定代表人身份证明书（格式）</w:t>
      </w:r>
    </w:p>
    <w:p>
      <w:pPr>
        <w:pageBreakBefore w:val="0"/>
        <w:kinsoku/>
        <w:overflowPunct/>
        <w:topLinePunct w:val="0"/>
        <w:bidi w:val="0"/>
        <w:spacing w:beforeAutospacing="0" w:afterAutospacing="0" w:line="240" w:lineRule="auto"/>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 xml:space="preserve">投 标 人：                                                        </w:t>
      </w:r>
    </w:p>
    <w:p>
      <w:pPr>
        <w:pageBreakBefore w:val="0"/>
        <w:kinsoku/>
        <w:overflowPunct/>
        <w:topLinePunct w:val="0"/>
        <w:bidi w:val="0"/>
        <w:spacing w:beforeAutospacing="0" w:afterAutospacing="0" w:line="240" w:lineRule="auto"/>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 xml:space="preserve">单位性质：                                                        </w:t>
      </w:r>
    </w:p>
    <w:p>
      <w:pPr>
        <w:pageBreakBefore w:val="0"/>
        <w:kinsoku/>
        <w:overflowPunct/>
        <w:topLinePunct w:val="0"/>
        <w:bidi w:val="0"/>
        <w:spacing w:beforeAutospacing="0" w:afterAutospacing="0" w:line="240" w:lineRule="auto"/>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 xml:space="preserve">地    址：                                                        </w:t>
      </w:r>
    </w:p>
    <w:p>
      <w:pPr>
        <w:pageBreakBefore w:val="0"/>
        <w:kinsoku/>
        <w:overflowPunct/>
        <w:topLinePunct w:val="0"/>
        <w:bidi w:val="0"/>
        <w:spacing w:beforeAutospacing="0" w:afterAutospacing="0" w:line="240" w:lineRule="auto"/>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成立时间：                 年              月              日</w:t>
      </w:r>
    </w:p>
    <w:p>
      <w:pPr>
        <w:pageBreakBefore w:val="0"/>
        <w:kinsoku/>
        <w:overflowPunct/>
        <w:topLinePunct w:val="0"/>
        <w:bidi w:val="0"/>
        <w:spacing w:beforeAutospacing="0" w:afterAutospacing="0" w:line="240" w:lineRule="auto"/>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 xml:space="preserve">经营期限：                                                      </w:t>
      </w:r>
    </w:p>
    <w:p>
      <w:pPr>
        <w:pageBreakBefore w:val="0"/>
        <w:kinsoku/>
        <w:overflowPunct/>
        <w:topLinePunct w:val="0"/>
        <w:bidi w:val="0"/>
        <w:spacing w:beforeAutospacing="0" w:afterAutospacing="0" w:line="240" w:lineRule="auto"/>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 xml:space="preserve">姓    名：                          性      别：                </w:t>
      </w:r>
    </w:p>
    <w:p>
      <w:pPr>
        <w:pageBreakBefore w:val="0"/>
        <w:kinsoku/>
        <w:overflowPunct/>
        <w:topLinePunct w:val="0"/>
        <w:bidi w:val="0"/>
        <w:spacing w:beforeAutospacing="0" w:afterAutospacing="0" w:line="240" w:lineRule="auto"/>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 xml:space="preserve">年    龄：                          职      务：                </w:t>
      </w:r>
    </w:p>
    <w:p>
      <w:pPr>
        <w:pageBreakBefore w:val="0"/>
        <w:kinsoku/>
        <w:overflowPunct/>
        <w:topLinePunct w:val="0"/>
        <w:bidi w:val="0"/>
        <w:spacing w:beforeAutospacing="0" w:afterAutospacing="0" w:line="240" w:lineRule="auto"/>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 xml:space="preserve">身份证号码：                                 </w:t>
      </w:r>
    </w:p>
    <w:p>
      <w:pPr>
        <w:pageBreakBefore w:val="0"/>
        <w:kinsoku/>
        <w:overflowPunct/>
        <w:topLinePunct w:val="0"/>
        <w:bidi w:val="0"/>
        <w:spacing w:beforeAutospacing="0" w:afterAutospacing="0" w:line="240" w:lineRule="auto"/>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系                                                 （投标人名称）的法定代表人。</w:t>
      </w:r>
    </w:p>
    <w:p>
      <w:pPr>
        <w:pageBreakBefore w:val="0"/>
        <w:kinsoku/>
        <w:overflowPunct/>
        <w:topLinePunct w:val="0"/>
        <w:bidi w:val="0"/>
        <w:spacing w:beforeAutospacing="0" w:afterAutospacing="0" w:line="240" w:lineRule="auto"/>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特此证明。</w:t>
      </w:r>
    </w:p>
    <w:p>
      <w:pPr>
        <w:pageBreakBefore w:val="0"/>
        <w:kinsoku/>
        <w:overflowPunct/>
        <w:topLinePunct w:val="0"/>
        <w:bidi w:val="0"/>
        <w:spacing w:beforeAutospacing="0" w:afterAutospacing="0" w:line="240" w:lineRule="auto"/>
        <w:ind w:left="540"/>
        <w:rPr>
          <w:rFonts w:cs="宋体" w:asciiTheme="minorEastAsia" w:hAnsiTheme="minorEastAsia" w:eastAsiaTheme="minorEastAsia"/>
          <w:color w:val="auto"/>
          <w:sz w:val="22"/>
          <w:szCs w:val="22"/>
          <w:highlight w:val="none"/>
          <w:u w:val="none"/>
        </w:rPr>
      </w:pPr>
    </w:p>
    <w:p>
      <w:pPr>
        <w:pageBreakBefore w:val="0"/>
        <w:kinsoku/>
        <w:overflowPunct/>
        <w:topLinePunct w:val="0"/>
        <w:bidi w:val="0"/>
        <w:spacing w:beforeAutospacing="0" w:afterAutospacing="0" w:line="240" w:lineRule="auto"/>
        <w:ind w:left="540"/>
        <w:rPr>
          <w:rFonts w:cs="宋体" w:asciiTheme="minorEastAsia" w:hAnsiTheme="minorEastAsia" w:eastAsiaTheme="minorEastAsia"/>
          <w:b/>
          <w:bCs/>
          <w:color w:val="auto"/>
          <w:sz w:val="22"/>
          <w:szCs w:val="22"/>
          <w:highlight w:val="none"/>
          <w:u w:val="none"/>
        </w:rPr>
      </w:pPr>
      <w:r>
        <w:rPr>
          <w:rFonts w:hint="eastAsia" w:cs="宋体" w:asciiTheme="minorEastAsia" w:hAnsiTheme="minorEastAsia" w:eastAsiaTheme="minorEastAsia"/>
          <w:b/>
          <w:bCs/>
          <w:color w:val="auto"/>
          <w:sz w:val="22"/>
          <w:szCs w:val="22"/>
          <w:highlight w:val="none"/>
          <w:u w:val="none"/>
        </w:rPr>
        <w:t>附：法定代表人完整有效身份证正反面复印件</w:t>
      </w:r>
    </w:p>
    <w:p>
      <w:pPr>
        <w:pageBreakBefore w:val="0"/>
        <w:kinsoku/>
        <w:overflowPunct/>
        <w:topLinePunct w:val="0"/>
        <w:bidi w:val="0"/>
        <w:spacing w:beforeAutospacing="0" w:afterAutospacing="0" w:line="240" w:lineRule="auto"/>
        <w:ind w:left="540"/>
        <w:rPr>
          <w:rFonts w:cs="宋体" w:asciiTheme="minorEastAsia" w:hAnsiTheme="minorEastAsia" w:eastAsiaTheme="minorEastAsia"/>
          <w:color w:val="auto"/>
          <w:sz w:val="22"/>
          <w:szCs w:val="22"/>
          <w:highlight w:val="none"/>
          <w:u w:val="none"/>
        </w:rPr>
      </w:pPr>
    </w:p>
    <w:p>
      <w:pPr>
        <w:pageBreakBefore w:val="0"/>
        <w:kinsoku/>
        <w:wordWrap w:val="0"/>
        <w:overflowPunct/>
        <w:topLinePunct w:val="0"/>
        <w:bidi w:val="0"/>
        <w:spacing w:beforeAutospacing="0" w:afterAutospacing="0" w:line="240" w:lineRule="auto"/>
        <w:ind w:left="540"/>
        <w:jc w:val="right"/>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 xml:space="preserve">投标人（单位公章）：                          </w:t>
      </w:r>
    </w:p>
    <w:p>
      <w:pPr>
        <w:pageBreakBefore w:val="0"/>
        <w:kinsoku/>
        <w:overflowPunct/>
        <w:topLinePunct w:val="0"/>
        <w:bidi w:val="0"/>
        <w:spacing w:beforeAutospacing="0" w:afterAutospacing="0" w:line="240" w:lineRule="auto"/>
        <w:ind w:left="540"/>
        <w:jc w:val="right"/>
        <w:rPr>
          <w:rFonts w:cs="宋体" w:asciiTheme="minorEastAsia" w:hAnsiTheme="minorEastAsia" w:eastAsiaTheme="minorEastAsia"/>
          <w:color w:val="auto"/>
          <w:sz w:val="22"/>
          <w:szCs w:val="22"/>
          <w:highlight w:val="none"/>
          <w:u w:val="none"/>
        </w:rPr>
      </w:pPr>
    </w:p>
    <w:p>
      <w:pPr>
        <w:pStyle w:val="7"/>
        <w:pageBreakBefore w:val="0"/>
        <w:kinsoku/>
        <w:overflowPunct/>
        <w:topLinePunct w:val="0"/>
        <w:bidi w:val="0"/>
        <w:spacing w:beforeAutospacing="0" w:afterAutospacing="0" w:line="240" w:lineRule="auto"/>
        <w:ind w:firstLine="440"/>
        <w:jc w:val="right"/>
        <w:rPr>
          <w:rFonts w:cs="宋体" w:asciiTheme="minorEastAsia" w:hAnsiTheme="minorEastAsia" w:eastAsiaTheme="minorEastAsia"/>
          <w:b/>
          <w:color w:val="auto"/>
          <w:sz w:val="22"/>
          <w:szCs w:val="22"/>
          <w:highlight w:val="none"/>
          <w:u w:val="none"/>
        </w:rPr>
      </w:pPr>
      <w:r>
        <w:rPr>
          <w:rFonts w:cs="宋体" w:asciiTheme="minorEastAsia" w:hAnsiTheme="minorEastAsia" w:eastAsiaTheme="minorEastAsia"/>
          <w:color w:val="auto"/>
          <w:sz w:val="22"/>
          <w:szCs w:val="22"/>
          <w:highlight w:val="none"/>
          <w:u w:val="none"/>
        </w:rPr>
        <w:t xml:space="preserve">         年        月        日</w:t>
      </w: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Cs w:val="21"/>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7"/>
        <w:pageBreakBefore w:val="0"/>
        <w:kinsoku/>
        <w:overflowPunct/>
        <w:topLinePunct w:val="0"/>
        <w:bidi w:val="0"/>
        <w:spacing w:beforeAutospacing="0" w:afterAutospacing="0" w:line="240" w:lineRule="auto"/>
        <w:jc w:val="left"/>
        <w:outlineLvl w:val="0"/>
        <w:rPr>
          <w:rFonts w:asciiTheme="minorEastAsia" w:hAnsiTheme="minorEastAsia" w:eastAsiaTheme="minorEastAsia"/>
          <w:b/>
          <w:color w:val="auto"/>
          <w:szCs w:val="21"/>
          <w:highlight w:val="none"/>
          <w:u w:val="none"/>
        </w:rPr>
      </w:pPr>
    </w:p>
    <w:p>
      <w:pPr>
        <w:pageBreakBefore w:val="0"/>
        <w:tabs>
          <w:tab w:val="left" w:pos="1305"/>
        </w:tabs>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p>
    <w:p>
      <w:pPr>
        <w:pageBreakBefore w:val="0"/>
        <w:tabs>
          <w:tab w:val="left" w:pos="1305"/>
        </w:tabs>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p>
    <w:p>
      <w:pPr>
        <w:pageBreakBefore w:val="0"/>
        <w:numPr>
          <w:ilvl w:val="0"/>
          <w:numId w:val="6"/>
        </w:numPr>
        <w:tabs>
          <w:tab w:val="left" w:pos="1305"/>
        </w:tabs>
        <w:kinsoku/>
        <w:overflowPunct/>
        <w:topLinePunct w:val="0"/>
        <w:bidi w:val="0"/>
        <w:spacing w:beforeAutospacing="0" w:afterAutospacing="0" w:line="240" w:lineRule="auto"/>
        <w:ind w:firstLine="480" w:firstLineChars="200"/>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法定代表人授权委托书原件和委托代理人完整有效身份证复印件</w:t>
      </w: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7"/>
        <w:pageBreakBefore w:val="0"/>
        <w:kinsoku/>
        <w:overflowPunct/>
        <w:topLinePunct w:val="0"/>
        <w:bidi w:val="0"/>
        <w:spacing w:beforeAutospacing="0" w:afterAutospacing="0" w:line="240" w:lineRule="auto"/>
        <w:jc w:val="left"/>
        <w:outlineLvl w:val="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附件四</w:t>
      </w:r>
    </w:p>
    <w:p>
      <w:pPr>
        <w:pStyle w:val="7"/>
        <w:pageBreakBefore w:val="0"/>
        <w:kinsoku/>
        <w:overflowPunct/>
        <w:topLinePunct w:val="0"/>
        <w:bidi w:val="0"/>
        <w:spacing w:beforeAutospacing="0" w:afterAutospacing="0" w:line="240" w:lineRule="auto"/>
        <w:outlineLvl w:val="0"/>
        <w:rPr>
          <w:rFonts w:asciiTheme="minorEastAsia" w:hAnsiTheme="minorEastAsia" w:eastAsiaTheme="minorEastAsia"/>
          <w:b/>
          <w:color w:val="auto"/>
          <w:spacing w:val="6"/>
          <w:sz w:val="28"/>
          <w:szCs w:val="28"/>
          <w:highlight w:val="none"/>
          <w:u w:val="none"/>
        </w:rPr>
      </w:pPr>
    </w:p>
    <w:p>
      <w:pPr>
        <w:pStyle w:val="7"/>
        <w:pageBreakBefore w:val="0"/>
        <w:kinsoku/>
        <w:overflowPunct/>
        <w:topLinePunct w:val="0"/>
        <w:bidi w:val="0"/>
        <w:spacing w:beforeAutospacing="0" w:afterAutospacing="0" w:line="240" w:lineRule="auto"/>
        <w:ind w:firstLine="420"/>
        <w:jc w:val="center"/>
        <w:outlineLvl w:val="0"/>
        <w:rPr>
          <w:rFonts w:asciiTheme="minorEastAsia" w:hAnsiTheme="minorEastAsia" w:eastAsiaTheme="minorEastAsia"/>
          <w:b/>
          <w:color w:val="auto"/>
          <w:spacing w:val="6"/>
          <w:sz w:val="28"/>
          <w:szCs w:val="28"/>
          <w:highlight w:val="none"/>
          <w:u w:val="none"/>
        </w:rPr>
      </w:pPr>
      <w:r>
        <w:rPr>
          <w:rFonts w:hint="eastAsia" w:asciiTheme="minorEastAsia" w:hAnsiTheme="minorEastAsia" w:eastAsiaTheme="minorEastAsia"/>
          <w:b/>
          <w:color w:val="auto"/>
          <w:spacing w:val="6"/>
          <w:sz w:val="28"/>
          <w:szCs w:val="28"/>
          <w:highlight w:val="none"/>
          <w:u w:val="none"/>
        </w:rPr>
        <w:t>4、法定代表人授权书（格式）</w:t>
      </w:r>
    </w:p>
    <w:p>
      <w:pPr>
        <w:pageBreakBefore w:val="0"/>
        <w:kinsoku/>
        <w:overflowPunct/>
        <w:topLinePunct w:val="0"/>
        <w:bidi w:val="0"/>
        <w:adjustRightInd w:val="0"/>
        <w:snapToGrid w:val="0"/>
        <w:spacing w:beforeAutospacing="0" w:afterAutospacing="0" w:line="240" w:lineRule="auto"/>
        <w:rPr>
          <w:rFonts w:asciiTheme="minorEastAsia" w:hAnsiTheme="minorEastAsia" w:eastAsiaTheme="minorEastAsia"/>
          <w:color w:val="auto"/>
          <w:szCs w:val="21"/>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广西祥立工程咨询有限责任公司：</w:t>
      </w:r>
    </w:p>
    <w:p>
      <w:pPr>
        <w:pageBreakBefore w:val="0"/>
        <w:kinsoku/>
        <w:overflowPunct/>
        <w:topLinePunct w:val="0"/>
        <w:bidi w:val="0"/>
        <w:spacing w:beforeAutospacing="0" w:afterAutospacing="0" w:line="240" w:lineRule="auto"/>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兹授权      同志为我公司参加贵单位组织的（项目名称、项目编号）公开招标采购活动的投标代表人，全权代表我公司处理在该项目活动中的一切事宜。</w:t>
      </w:r>
    </w:p>
    <w:p>
      <w:pPr>
        <w:pageBreakBefore w:val="0"/>
        <w:kinsoku/>
        <w:overflowPunct/>
        <w:topLinePunct w:val="0"/>
        <w:bidi w:val="0"/>
        <w:spacing w:beforeAutospacing="0" w:afterAutospacing="0" w:line="240" w:lineRule="auto"/>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代理期限从     年   月   日起至     年   月   日止。</w:t>
      </w:r>
    </w:p>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授权单位（签章）：                </w:t>
      </w:r>
    </w:p>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法定代表人（签字或盖章）：         </w:t>
      </w:r>
    </w:p>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被授权代表（签字）：                </w:t>
      </w:r>
    </w:p>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签发日期：      年    月   日</w:t>
      </w:r>
    </w:p>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p>
      <w:pPr>
        <w:pageBreakBefore w:val="0"/>
        <w:kinsoku/>
        <w:overflowPunct/>
        <w:topLinePunct w:val="0"/>
        <w:bidi w:val="0"/>
        <w:spacing w:beforeAutospacing="0" w:afterAutospacing="0" w:line="240" w:lineRule="auto"/>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附：代理人工作单位：                     </w:t>
      </w:r>
    </w:p>
    <w:p>
      <w:pPr>
        <w:pageBreakBefore w:val="0"/>
        <w:kinsoku/>
        <w:overflowPunct/>
        <w:topLinePunct w:val="0"/>
        <w:bidi w:val="0"/>
        <w:spacing w:beforeAutospacing="0" w:afterAutospacing="0" w:line="240" w:lineRule="auto"/>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职务：                          性别：    </w:t>
      </w:r>
    </w:p>
    <w:p>
      <w:pPr>
        <w:pageBreakBefore w:val="0"/>
        <w:kinsoku/>
        <w:overflowPunct/>
        <w:topLinePunct w:val="0"/>
        <w:bidi w:val="0"/>
        <w:adjustRightInd w:val="0"/>
        <w:snapToGrid w:val="0"/>
        <w:spacing w:beforeAutospacing="0" w:afterAutospacing="0" w:line="240" w:lineRule="auto"/>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身份证号码：                              </w:t>
      </w:r>
    </w:p>
    <w:p>
      <w:pPr>
        <w:pageBreakBefore w:val="0"/>
        <w:kinsoku/>
        <w:overflowPunct/>
        <w:topLinePunct w:val="0"/>
        <w:bidi w:val="0"/>
        <w:adjustRightInd w:val="0"/>
        <w:snapToGrid w:val="0"/>
        <w:spacing w:beforeAutospacing="0" w:afterAutospacing="0" w:line="240" w:lineRule="auto"/>
        <w:ind w:firstLine="420" w:firstLineChars="200"/>
        <w:rPr>
          <w:rFonts w:asciiTheme="minorEastAsia" w:hAnsiTheme="minorEastAsia" w:eastAsiaTheme="minorEastAsia"/>
          <w:color w:val="auto"/>
          <w:szCs w:val="21"/>
          <w:highlight w:val="none"/>
          <w:u w:val="none"/>
        </w:rPr>
      </w:pPr>
    </w:p>
    <w:tbl>
      <w:tblPr>
        <w:tblStyle w:val="17"/>
        <w:tblW w:w="9405"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trPr>
        <w:tc>
          <w:tcPr>
            <w:tcW w:w="9405" w:type="dxa"/>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粘贴被授权人身份证（正、反两面复印件）</w:t>
            </w:r>
          </w:p>
        </w:tc>
      </w:tr>
    </w:tbl>
    <w:p>
      <w:pPr>
        <w:pageBreakBefore w:val="0"/>
        <w:kinsoku/>
        <w:overflowPunct/>
        <w:topLinePunct w:val="0"/>
        <w:autoSpaceDE w:val="0"/>
        <w:autoSpaceDN w:val="0"/>
        <w:bidi w:val="0"/>
        <w:spacing w:beforeAutospacing="0" w:afterAutospacing="0" w:line="240" w:lineRule="auto"/>
        <w:ind w:left="480" w:hanging="480"/>
        <w:rPr>
          <w:rFonts w:asciiTheme="minorEastAsia" w:hAnsiTheme="minorEastAsia" w:eastAsiaTheme="minorEastAsia"/>
          <w:color w:val="auto"/>
          <w:szCs w:val="21"/>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color w:val="auto"/>
          <w:sz w:val="24"/>
          <w:highlight w:val="none"/>
          <w:u w:val="none"/>
        </w:rPr>
      </w:pPr>
    </w:p>
    <w:p>
      <w:pPr>
        <w:pageBreakBefore w:val="0"/>
        <w:numPr>
          <w:ilvl w:val="0"/>
          <w:numId w:val="6"/>
        </w:numPr>
        <w:tabs>
          <w:tab w:val="left" w:pos="1305"/>
        </w:tabs>
        <w:kinsoku/>
        <w:overflowPunct/>
        <w:topLinePunct w:val="0"/>
        <w:bidi w:val="0"/>
        <w:spacing w:beforeAutospacing="0" w:afterAutospacing="0" w:line="240" w:lineRule="auto"/>
        <w:ind w:firstLine="480" w:firstLineChars="200"/>
        <w:rPr>
          <w:rFonts w:cs="宋体" w:asciiTheme="minorEastAsia" w:hAnsiTheme="minorEastAsia" w:eastAsiaTheme="minorEastAsia"/>
          <w:b/>
          <w:color w:val="auto"/>
          <w:sz w:val="24"/>
          <w:highlight w:val="none"/>
          <w:u w:val="none"/>
        </w:rPr>
      </w:pPr>
      <w:r>
        <w:rPr>
          <w:rFonts w:hint="eastAsia" w:cs="宋体" w:asciiTheme="minorEastAsia" w:hAnsiTheme="minorEastAsia" w:eastAsiaTheme="minorEastAsia"/>
          <w:color w:val="auto"/>
          <w:sz w:val="24"/>
          <w:highlight w:val="none"/>
          <w:u w:val="none"/>
        </w:rPr>
        <w:t>投标人参加政府采购活动前3年内在经营活动中没有重大违法记录及有关信用信息的书面声明；</w:t>
      </w: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b/>
          <w:color w:val="auto"/>
          <w:szCs w:val="21"/>
          <w:highlight w:val="none"/>
          <w:u w:val="none"/>
        </w:rPr>
        <w:t>附件五</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ind w:firstLine="420"/>
        <w:jc w:val="center"/>
        <w:outlineLvl w:val="0"/>
        <w:rPr>
          <w:rFonts w:asciiTheme="minorEastAsia" w:hAnsiTheme="minorEastAsia" w:eastAsiaTheme="minorEastAsia"/>
          <w:b/>
          <w:color w:val="auto"/>
          <w:sz w:val="28"/>
          <w:szCs w:val="28"/>
          <w:highlight w:val="none"/>
          <w:u w:val="none"/>
        </w:rPr>
      </w:pPr>
      <w:r>
        <w:rPr>
          <w:rFonts w:hint="eastAsia" w:asciiTheme="minorEastAsia" w:hAnsiTheme="minorEastAsia" w:eastAsiaTheme="minorEastAsia"/>
          <w:b/>
          <w:color w:val="auto"/>
          <w:spacing w:val="6"/>
          <w:sz w:val="28"/>
          <w:szCs w:val="28"/>
          <w:highlight w:val="none"/>
          <w:u w:val="none"/>
        </w:rPr>
        <w:t>5、</w:t>
      </w:r>
      <w:r>
        <w:rPr>
          <w:rFonts w:asciiTheme="minorEastAsia" w:hAnsiTheme="minorEastAsia" w:eastAsiaTheme="minorEastAsia"/>
          <w:b/>
          <w:color w:val="auto"/>
          <w:spacing w:val="6"/>
          <w:sz w:val="28"/>
          <w:szCs w:val="28"/>
          <w:highlight w:val="none"/>
          <w:u w:val="none"/>
        </w:rPr>
        <w:t>无重大违法记录声明</w:t>
      </w: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致：</w:t>
      </w:r>
      <w:r>
        <w:rPr>
          <w:rFonts w:hint="eastAsia" w:asciiTheme="minorEastAsia" w:hAnsiTheme="minorEastAsia" w:eastAsiaTheme="minorEastAsia"/>
          <w:color w:val="auto"/>
          <w:szCs w:val="21"/>
          <w:highlight w:val="none"/>
          <w:u w:val="none"/>
        </w:rPr>
        <w:t>（采购人或采购代理机构）</w:t>
      </w:r>
      <w:r>
        <w:rPr>
          <w:rFonts w:asciiTheme="minorEastAsia" w:hAnsiTheme="minorEastAsia" w:eastAsiaTheme="minorEastAsia"/>
          <w:color w:val="auto"/>
          <w:szCs w:val="21"/>
          <w:highlight w:val="none"/>
          <w:u w:val="none"/>
        </w:rPr>
        <w:t>   </w:t>
      </w:r>
    </w:p>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p>
      <w:pPr>
        <w:pageBreakBefore w:val="0"/>
        <w:kinsoku/>
        <w:overflowPunct/>
        <w:topLinePunct w:val="0"/>
        <w:bidi w:val="0"/>
        <w:spacing w:beforeAutospacing="0" w:afterAutospacing="0" w:line="240" w:lineRule="auto"/>
        <w:ind w:firstLine="420" w:firstLineChars="200"/>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我方在参加由你</w:t>
      </w:r>
      <w:r>
        <w:rPr>
          <w:rFonts w:hint="eastAsia" w:asciiTheme="minorEastAsia" w:hAnsiTheme="minorEastAsia" w:eastAsiaTheme="minorEastAsia"/>
          <w:color w:val="auto"/>
          <w:szCs w:val="21"/>
          <w:highlight w:val="none"/>
          <w:u w:val="none"/>
        </w:rPr>
        <w:t>单位</w:t>
      </w:r>
      <w:r>
        <w:rPr>
          <w:rFonts w:asciiTheme="minorEastAsia" w:hAnsiTheme="minorEastAsia" w:eastAsiaTheme="minorEastAsia"/>
          <w:color w:val="auto"/>
          <w:szCs w:val="21"/>
          <w:highlight w:val="none"/>
          <w:u w:val="none"/>
        </w:rPr>
        <w:t>代理机构组织的                         （项目名称及编号）项目，我方在此郑重声明，我方在参加本项目的政府采购活动前三年内，在经营活动中没有重大违法记录，符合《中华人民共和国政府采购法》及《中华人民共和国政府采购实施条例》等规定的供应商条件，我方对此声明负全部法律责任。</w:t>
      </w:r>
    </w:p>
    <w:p>
      <w:pPr>
        <w:pageBreakBefore w:val="0"/>
        <w:kinsoku/>
        <w:overflowPunct/>
        <w:topLinePunct w:val="0"/>
        <w:bidi w:val="0"/>
        <w:spacing w:beforeAutospacing="0" w:afterAutospacing="0" w:line="240" w:lineRule="auto"/>
        <w:ind w:firstLine="420" w:firstLineChars="200"/>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br w:type="textWrapping"/>
      </w:r>
    </w:p>
    <w:p>
      <w:pPr>
        <w:pageBreakBefore w:val="0"/>
        <w:kinsoku/>
        <w:overflowPunct/>
        <w:topLinePunct w:val="0"/>
        <w:bidi w:val="0"/>
        <w:spacing w:beforeAutospacing="0" w:afterAutospacing="0" w:line="240" w:lineRule="auto"/>
        <w:ind w:right="560"/>
        <w:jc w:val="center"/>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 xml:space="preserve">            法定代表人或被授权人签字：</w:t>
      </w:r>
    </w:p>
    <w:p>
      <w:pPr>
        <w:pageBreakBefore w:val="0"/>
        <w:kinsoku/>
        <w:overflowPunct/>
        <w:topLinePunct w:val="0"/>
        <w:bidi w:val="0"/>
        <w:spacing w:beforeAutospacing="0" w:afterAutospacing="0" w:line="240" w:lineRule="auto"/>
        <w:ind w:right="60"/>
        <w:jc w:val="center"/>
        <w:rPr>
          <w:rFonts w:asciiTheme="minorEastAsia" w:hAnsiTheme="minorEastAsia" w:eastAsiaTheme="minorEastAsia"/>
          <w:color w:val="auto"/>
          <w:szCs w:val="21"/>
          <w:highlight w:val="none"/>
          <w:u w:val="none"/>
        </w:rPr>
      </w:pPr>
    </w:p>
    <w:p>
      <w:pPr>
        <w:pageBreakBefore w:val="0"/>
        <w:kinsoku/>
        <w:overflowPunct/>
        <w:topLinePunct w:val="0"/>
        <w:bidi w:val="0"/>
        <w:spacing w:beforeAutospacing="0" w:afterAutospacing="0" w:line="240" w:lineRule="auto"/>
        <w:ind w:right="60"/>
        <w:jc w:val="center"/>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 xml:space="preserve">                  </w:t>
      </w:r>
      <w:r>
        <w:rPr>
          <w:rFonts w:hint="eastAsia" w:asciiTheme="minorEastAsia" w:hAnsiTheme="minorEastAsia" w:eastAsiaTheme="minorEastAsia"/>
          <w:color w:val="auto"/>
          <w:szCs w:val="21"/>
          <w:highlight w:val="none"/>
          <w:u w:val="none"/>
        </w:rPr>
        <w:t>投标供应商</w:t>
      </w:r>
      <w:r>
        <w:rPr>
          <w:rFonts w:asciiTheme="minorEastAsia" w:hAnsiTheme="minorEastAsia" w:eastAsiaTheme="minorEastAsia"/>
          <w:color w:val="auto"/>
          <w:szCs w:val="21"/>
          <w:highlight w:val="none"/>
          <w:u w:val="none"/>
        </w:rPr>
        <w:t>公章：</w:t>
      </w:r>
    </w:p>
    <w:p>
      <w:pPr>
        <w:pageBreakBefore w:val="0"/>
        <w:kinsoku/>
        <w:overflowPunct/>
        <w:topLinePunct w:val="0"/>
        <w:bidi w:val="0"/>
        <w:spacing w:beforeAutospacing="0" w:afterAutospacing="0" w:line="240" w:lineRule="auto"/>
        <w:ind w:right="420"/>
        <w:jc w:val="right"/>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 </w:t>
      </w:r>
    </w:p>
    <w:p>
      <w:pPr>
        <w:pageBreakBefore w:val="0"/>
        <w:kinsoku/>
        <w:overflowPunct/>
        <w:topLinePunct w:val="0"/>
        <w:bidi w:val="0"/>
        <w:spacing w:beforeAutospacing="0" w:afterAutospacing="0" w:line="240" w:lineRule="auto"/>
        <w:ind w:right="420"/>
        <w:jc w:val="right"/>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日期:      年    月    日</w:t>
      </w: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ageBreakBefore w:val="0"/>
        <w:tabs>
          <w:tab w:val="left" w:pos="1305"/>
        </w:tabs>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highlight w:val="none"/>
          <w:u w:val="none"/>
        </w:rPr>
      </w:pPr>
    </w:p>
    <w:p>
      <w:pPr>
        <w:pStyle w:val="7"/>
        <w:pageBreakBefore w:val="0"/>
        <w:numPr>
          <w:ilvl w:val="0"/>
          <w:numId w:val="6"/>
        </w:numPr>
        <w:kinsoku/>
        <w:overflowPunct/>
        <w:topLinePunct w:val="0"/>
        <w:bidi w:val="0"/>
        <w:spacing w:beforeAutospacing="0" w:afterAutospacing="0" w:line="240" w:lineRule="auto"/>
        <w:ind w:firstLine="480" w:firstLineChars="200"/>
        <w:rPr>
          <w:rFonts w:cs="宋体" w:asciiTheme="minorEastAsia" w:hAnsiTheme="minorEastAsia" w:eastAsiaTheme="minorEastAsia"/>
          <w:b/>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投标保证金缴纳证明；</w:t>
      </w:r>
    </w:p>
    <w:p>
      <w:pPr>
        <w:pStyle w:val="7"/>
        <w:pageBreakBefore w:val="0"/>
        <w:kinsoku/>
        <w:overflowPunct/>
        <w:topLinePunct w:val="0"/>
        <w:bidi w:val="0"/>
        <w:spacing w:beforeAutospacing="0" w:afterAutospacing="0" w:line="240" w:lineRule="auto"/>
        <w:ind w:left="420" w:leftChars="200"/>
        <w:rPr>
          <w:rFonts w:cs="宋体" w:asciiTheme="minorEastAsia" w:hAnsiTheme="minorEastAsia" w:eastAsiaTheme="minorEastAsia"/>
          <w:b/>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附件六</w:t>
      </w:r>
    </w:p>
    <w:p>
      <w:pPr>
        <w:pStyle w:val="7"/>
        <w:pageBreakBefore w:val="0"/>
        <w:kinsoku/>
        <w:overflowPunct/>
        <w:topLinePunct w:val="0"/>
        <w:bidi w:val="0"/>
        <w:spacing w:beforeAutospacing="0" w:afterAutospacing="0" w:line="240" w:lineRule="auto"/>
        <w:ind w:firstLine="420"/>
        <w:jc w:val="center"/>
        <w:outlineLvl w:val="0"/>
        <w:rPr>
          <w:rFonts w:asciiTheme="minorEastAsia" w:hAnsiTheme="minorEastAsia" w:eastAsiaTheme="minorEastAsia"/>
          <w:b/>
          <w:color w:val="auto"/>
          <w:sz w:val="32"/>
          <w:highlight w:val="none"/>
          <w:u w:val="none"/>
        </w:rPr>
      </w:pPr>
      <w:r>
        <w:rPr>
          <w:rFonts w:hint="eastAsia" w:asciiTheme="minorEastAsia" w:hAnsiTheme="minorEastAsia" w:eastAsiaTheme="minorEastAsia"/>
          <w:b/>
          <w:color w:val="auto"/>
          <w:spacing w:val="6"/>
          <w:sz w:val="32"/>
          <w:szCs w:val="32"/>
          <w:highlight w:val="none"/>
          <w:u w:val="none"/>
        </w:rPr>
        <w:t>6、投标</w:t>
      </w:r>
      <w:r>
        <w:rPr>
          <w:rFonts w:hint="eastAsia" w:asciiTheme="minorEastAsia" w:hAnsiTheme="minorEastAsia" w:eastAsiaTheme="minorEastAsia"/>
          <w:b/>
          <w:color w:val="auto"/>
          <w:sz w:val="32"/>
          <w:szCs w:val="32"/>
          <w:highlight w:val="none"/>
          <w:u w:val="none"/>
        </w:rPr>
        <w:t>保证金证明缴纳证明</w:t>
      </w:r>
    </w:p>
    <w:p>
      <w:pPr>
        <w:pageBreakBefore w:val="0"/>
        <w:kinsoku/>
        <w:overflowPunct/>
        <w:topLinePunct w:val="0"/>
        <w:bidi w:val="0"/>
        <w:spacing w:beforeAutospacing="0" w:afterAutospacing="0" w:line="240" w:lineRule="auto"/>
        <w:ind w:firstLine="420" w:firstLineChars="200"/>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asciiTheme="minorEastAsia" w:hAnsiTheme="minorEastAsia" w:eastAsiaTheme="minorEastAsia"/>
          <w:color w:val="auto"/>
          <w:highlight w:val="none"/>
          <w:u w:val="none"/>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11" name="矩形 11"/>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szCs w:val="21"/>
                              </w:rPr>
                            </w:pPr>
                            <w:r>
                              <w:rPr>
                                <w:rFonts w:hint="eastAsia"/>
                                <w:szCs w:val="21"/>
                              </w:rPr>
                              <w:t>保证金凭证</w:t>
                            </w:r>
                          </w:p>
                        </w:txbxContent>
                      </wps:txbx>
                      <wps:bodyPr upright="1"/>
                    </wps:wsp>
                  </a:graphicData>
                </a:graphic>
              </wp:anchor>
            </w:drawing>
          </mc:Choice>
          <mc:Fallback>
            <w:pict>
              <v:rect id="_x0000_s1026" o:spid="_x0000_s1026" o:spt="1" style="position:absolute;left:0pt;margin-left:0pt;margin-top:6pt;height:226.75pt;width:481.9pt;z-index:251687936;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ASd&#10;ndYAAAAHAQAADwAAAAAAAAABACAAAAAiAAAAZHJzL2Rvd25yZXYueG1sUEsBAhQAFAAAAAgAh07i&#10;QCx7Qo3rAQAA7AMAAA4AAAAAAAAAAQAgAAAAJQEAAGRycy9lMm9Eb2MueG1sUEsFBgAAAAAGAAYA&#10;WQEAAIIFA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szCs w:val="21"/>
                        </w:rPr>
                      </w:pPr>
                      <w:r>
                        <w:rPr>
                          <w:rFonts w:hint="eastAsia"/>
                          <w:szCs w:val="21"/>
                        </w:rPr>
                        <w:t>保证金凭证</w:t>
                      </w:r>
                    </w:p>
                  </w:txbxContent>
                </v:textbox>
              </v:rect>
            </w:pict>
          </mc:Fallback>
        </mc:AlternateConten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 w:val="44"/>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 w:val="44"/>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 w:val="44"/>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 w:val="44"/>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 w:val="44"/>
          <w:highlight w:val="none"/>
          <w:u w:val="none"/>
        </w:rPr>
      </w:pPr>
    </w:p>
    <w:p>
      <w:pPr>
        <w:pStyle w:val="7"/>
        <w:pageBreakBefore w:val="0"/>
        <w:kinsoku/>
        <w:overflowPunct/>
        <w:topLinePunct w:val="0"/>
        <w:bidi w:val="0"/>
        <w:spacing w:beforeAutospacing="0" w:afterAutospacing="0" w:line="240" w:lineRule="auto"/>
        <w:ind w:firstLine="4830" w:firstLineChars="2300"/>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ind w:firstLine="4830" w:firstLineChars="2300"/>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ind w:firstLine="4830" w:firstLineChars="2300"/>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ind w:firstLine="4830" w:firstLineChars="2300"/>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ind w:firstLine="4830" w:firstLineChars="2300"/>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ind w:firstLine="4830" w:firstLineChars="2300"/>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ind w:firstLine="4830" w:firstLineChars="2300"/>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ind w:firstLine="4830" w:firstLineChars="2300"/>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ind w:firstLine="4515" w:firstLineChars="215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投标人</w:t>
      </w:r>
      <w:r>
        <w:rPr>
          <w:rFonts w:hint="eastAsia" w:asciiTheme="minorEastAsia" w:hAnsiTheme="minorEastAsia" w:eastAsiaTheme="minorEastAsia"/>
          <w:b/>
          <w:bCs/>
          <w:color w:val="auto"/>
          <w:highlight w:val="none"/>
          <w:u w:val="none"/>
        </w:rPr>
        <w:t>（公章）</w:t>
      </w:r>
      <w:r>
        <w:rPr>
          <w:rFonts w:hint="eastAsia" w:asciiTheme="minorEastAsia" w:hAnsiTheme="minorEastAsia" w:eastAsiaTheme="minorEastAsia"/>
          <w:color w:val="auto"/>
          <w:highlight w:val="none"/>
          <w:u w:val="none"/>
        </w:rPr>
        <w:t xml:space="preserve"> ：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jc w:val="center"/>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                      法定代表人或委托代理人</w:t>
      </w:r>
      <w:r>
        <w:rPr>
          <w:rFonts w:hint="eastAsia" w:asciiTheme="minorEastAsia" w:hAnsiTheme="minorEastAsia" w:eastAsiaTheme="minorEastAsia"/>
          <w:b/>
          <w:bCs/>
          <w:color w:val="auto"/>
          <w:highlight w:val="none"/>
          <w:u w:val="none"/>
        </w:rPr>
        <w:t>签名：</w:t>
      </w:r>
      <w:r>
        <w:rPr>
          <w:rFonts w:hint="eastAsia" w:asciiTheme="minorEastAsia" w:hAnsiTheme="minorEastAsia" w:eastAsiaTheme="minorEastAsia"/>
          <w:color w:val="auto"/>
          <w:highlight w:val="none"/>
          <w:u w:val="none"/>
        </w:rPr>
        <w:t xml:space="preserve">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 w:val="44"/>
          <w:highlight w:val="none"/>
          <w:u w:val="none"/>
        </w:rPr>
      </w:pPr>
    </w:p>
    <w:p>
      <w:pPr>
        <w:pStyle w:val="7"/>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7"/>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7"/>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7"/>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7"/>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7"/>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7"/>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7"/>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7"/>
        <w:pageBreakBefore w:val="0"/>
        <w:numPr>
          <w:ilvl w:val="0"/>
          <w:numId w:val="6"/>
        </w:numPr>
        <w:kinsoku/>
        <w:overflowPunct/>
        <w:topLinePunct w:val="0"/>
        <w:bidi w:val="0"/>
        <w:spacing w:beforeAutospacing="0" w:afterAutospacing="0" w:line="240" w:lineRule="auto"/>
        <w:ind w:firstLine="480" w:firstLineChars="20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kern w:val="0"/>
          <w:sz w:val="24"/>
          <w:szCs w:val="24"/>
          <w:highlight w:val="none"/>
          <w:u w:val="none"/>
        </w:rPr>
        <w:t>投标人如不是投标产品的生产厂家或国内总代理商的，必须提供投标产品生产厂家或国内总代理商针对本项目的授权书、有效供货证明以及售后服务承诺书</w:t>
      </w:r>
      <w:r>
        <w:rPr>
          <w:rFonts w:hint="eastAsia" w:cs="宋体" w:asciiTheme="minorEastAsia" w:hAnsiTheme="minorEastAsia" w:eastAsiaTheme="minorEastAsia"/>
          <w:color w:val="auto"/>
          <w:sz w:val="24"/>
          <w:szCs w:val="24"/>
          <w:highlight w:val="none"/>
          <w:u w:val="none"/>
        </w:rPr>
        <w:t>；</w:t>
      </w:r>
    </w:p>
    <w:p>
      <w:pPr>
        <w:pStyle w:val="7"/>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szCs w:val="24"/>
          <w:highlight w:val="none"/>
          <w:u w:val="none"/>
        </w:rPr>
      </w:pPr>
    </w:p>
    <w:p>
      <w:pPr>
        <w:pStyle w:val="7"/>
        <w:pageBreakBefore w:val="0"/>
        <w:numPr>
          <w:ilvl w:val="0"/>
          <w:numId w:val="6"/>
        </w:numPr>
        <w:kinsoku/>
        <w:overflowPunct/>
        <w:topLinePunct w:val="0"/>
        <w:bidi w:val="0"/>
        <w:spacing w:beforeAutospacing="0" w:afterAutospacing="0" w:line="240" w:lineRule="auto"/>
        <w:ind w:firstLine="480" w:firstLineChars="200"/>
        <w:rPr>
          <w:rFonts w:cs="宋体" w:asciiTheme="minorEastAsia" w:hAnsiTheme="minorEastAsia" w:eastAsiaTheme="minorEastAsia"/>
          <w:b/>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投标产品“医疗器械注册证”或“注册登记表或认可表资料”复印件；</w:t>
      </w:r>
    </w:p>
    <w:p>
      <w:pPr>
        <w:pStyle w:val="7"/>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7"/>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7"/>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7"/>
        <w:pageBreakBefore w:val="0"/>
        <w:kinsoku/>
        <w:overflowPunct/>
        <w:topLinePunct w:val="0"/>
        <w:bidi w:val="0"/>
        <w:spacing w:beforeAutospacing="0" w:afterAutospacing="0" w:line="240" w:lineRule="auto"/>
        <w:rPr>
          <w:rFonts w:cs="宋体" w:asciiTheme="minorEastAsia" w:hAnsiTheme="minorEastAsia" w:eastAsiaTheme="minorEastAsia"/>
          <w:b/>
          <w:color w:val="auto"/>
          <w:sz w:val="24"/>
          <w:szCs w:val="24"/>
          <w:highlight w:val="none"/>
          <w:u w:val="none"/>
        </w:rPr>
      </w:pPr>
    </w:p>
    <w:p>
      <w:pPr>
        <w:pStyle w:val="7"/>
        <w:pageBreakBefore w:val="0"/>
        <w:numPr>
          <w:ilvl w:val="0"/>
          <w:numId w:val="6"/>
        </w:numPr>
        <w:kinsoku/>
        <w:overflowPunct/>
        <w:topLinePunct w:val="0"/>
        <w:bidi w:val="0"/>
        <w:spacing w:beforeAutospacing="0" w:afterAutospacing="0" w:line="240" w:lineRule="auto"/>
        <w:ind w:firstLine="480" w:firstLineChars="200"/>
        <w:jc w:val="left"/>
        <w:outlineLvl w:val="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投标人在“信用中国”网站（www.creditchina.gov.cn）下载的本公司的信用报告打印件并加盖公章；（必须提供，否则投标无效）</w:t>
      </w: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center"/>
        <w:outlineLvl w:val="0"/>
        <w:rPr>
          <w:rFonts w:cs="宋体" w:asciiTheme="minorEastAsia" w:hAnsiTheme="minorEastAsia" w:eastAsiaTheme="minorEastAsia"/>
          <w:color w:val="auto"/>
          <w:sz w:val="44"/>
          <w:szCs w:val="44"/>
          <w:highlight w:val="none"/>
          <w:u w:val="none"/>
        </w:rPr>
      </w:pPr>
      <w:r>
        <w:rPr>
          <w:rFonts w:hint="eastAsia" w:cs="宋体" w:asciiTheme="minorEastAsia" w:hAnsiTheme="minorEastAsia" w:eastAsiaTheme="minorEastAsia"/>
          <w:color w:val="auto"/>
          <w:sz w:val="44"/>
          <w:szCs w:val="44"/>
          <w:highlight w:val="none"/>
          <w:u w:val="none"/>
        </w:rPr>
        <w:t>三、商务技术文件</w:t>
      </w:r>
    </w:p>
    <w:p>
      <w:pPr>
        <w:pStyle w:val="7"/>
        <w:pageBreakBefore w:val="0"/>
        <w:kinsoku/>
        <w:overflowPunct/>
        <w:topLinePunct w:val="0"/>
        <w:bidi w:val="0"/>
        <w:spacing w:beforeAutospacing="0" w:afterAutospacing="0" w:line="240" w:lineRule="auto"/>
        <w:jc w:val="left"/>
        <w:outlineLvl w:val="0"/>
        <w:rPr>
          <w:rFonts w:cs="宋体" w:asciiTheme="minorEastAsia" w:hAnsiTheme="minorEastAsia" w:eastAsiaTheme="minorEastAsia"/>
          <w:color w:val="auto"/>
          <w:sz w:val="24"/>
          <w:szCs w:val="24"/>
          <w:highlight w:val="none"/>
          <w:u w:val="none"/>
        </w:rPr>
      </w:pPr>
    </w:p>
    <w:p>
      <w:pPr>
        <w:pStyle w:val="7"/>
        <w:pageBreakBefore w:val="0"/>
        <w:kinsoku/>
        <w:overflowPunct/>
        <w:topLinePunct w:val="0"/>
        <w:bidi w:val="0"/>
        <w:spacing w:beforeAutospacing="0" w:afterAutospacing="0" w:line="240" w:lineRule="auto"/>
        <w:jc w:val="left"/>
        <w:outlineLvl w:val="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附件七</w:t>
      </w:r>
    </w:p>
    <w:p>
      <w:pPr>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32"/>
          <w:szCs w:val="32"/>
          <w:highlight w:val="none"/>
          <w:u w:val="none"/>
        </w:rPr>
      </w:pPr>
      <w:r>
        <w:rPr>
          <w:rFonts w:hint="eastAsia" w:cs="宋体" w:asciiTheme="minorEastAsia" w:hAnsiTheme="minorEastAsia" w:eastAsiaTheme="minorEastAsia"/>
          <w:b/>
          <w:bCs/>
          <w:color w:val="auto"/>
          <w:sz w:val="32"/>
          <w:szCs w:val="32"/>
          <w:highlight w:val="none"/>
          <w:u w:val="none"/>
        </w:rPr>
        <w:t>1、商务响应表</w:t>
      </w:r>
    </w:p>
    <w:tbl>
      <w:tblPr>
        <w:tblStyle w:val="18"/>
        <w:tblpPr w:leftFromText="180" w:rightFromText="180" w:vertAnchor="text" w:horzAnchor="page" w:tblpX="1109" w:tblpY="649"/>
        <w:tblOverlap w:val="never"/>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340"/>
        <w:gridCol w:w="1704"/>
        <w:gridCol w:w="1705"/>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序号</w:t>
            </w:r>
          </w:p>
        </w:tc>
        <w:tc>
          <w:tcPr>
            <w:tcW w:w="2340"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采购文件条目号</w:t>
            </w:r>
          </w:p>
        </w:tc>
        <w:tc>
          <w:tcPr>
            <w:tcW w:w="1704"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采购文件的商务条款</w:t>
            </w:r>
          </w:p>
        </w:tc>
        <w:tc>
          <w:tcPr>
            <w:tcW w:w="1705"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投标文件的商务条款</w:t>
            </w:r>
          </w:p>
        </w:tc>
        <w:tc>
          <w:tcPr>
            <w:tcW w:w="2941"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68"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1</w:t>
            </w:r>
          </w:p>
        </w:tc>
        <w:tc>
          <w:tcPr>
            <w:tcW w:w="2340"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签订合同时间</w:t>
            </w:r>
          </w:p>
        </w:tc>
        <w:tc>
          <w:tcPr>
            <w:tcW w:w="1704"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32"/>
                <w:szCs w:val="32"/>
                <w:highlight w:val="none"/>
                <w:u w:val="none"/>
              </w:rPr>
            </w:pPr>
          </w:p>
        </w:tc>
        <w:tc>
          <w:tcPr>
            <w:tcW w:w="1705"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32"/>
                <w:szCs w:val="32"/>
                <w:highlight w:val="none"/>
                <w:u w:val="none"/>
              </w:rPr>
            </w:pPr>
          </w:p>
        </w:tc>
        <w:tc>
          <w:tcPr>
            <w:tcW w:w="2941"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68"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2</w:t>
            </w:r>
          </w:p>
        </w:tc>
        <w:tc>
          <w:tcPr>
            <w:tcW w:w="2340"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交货期</w:t>
            </w:r>
          </w:p>
        </w:tc>
        <w:tc>
          <w:tcPr>
            <w:tcW w:w="1704"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32"/>
                <w:szCs w:val="32"/>
                <w:highlight w:val="none"/>
                <w:u w:val="none"/>
              </w:rPr>
            </w:pPr>
          </w:p>
        </w:tc>
        <w:tc>
          <w:tcPr>
            <w:tcW w:w="1705"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32"/>
                <w:szCs w:val="32"/>
                <w:highlight w:val="none"/>
                <w:u w:val="none"/>
              </w:rPr>
            </w:pPr>
          </w:p>
        </w:tc>
        <w:tc>
          <w:tcPr>
            <w:tcW w:w="2941"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8"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3</w:t>
            </w:r>
          </w:p>
        </w:tc>
        <w:tc>
          <w:tcPr>
            <w:tcW w:w="2340"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交货地点</w:t>
            </w:r>
          </w:p>
        </w:tc>
        <w:tc>
          <w:tcPr>
            <w:tcW w:w="1704"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32"/>
                <w:szCs w:val="32"/>
                <w:highlight w:val="none"/>
                <w:u w:val="none"/>
              </w:rPr>
            </w:pPr>
          </w:p>
        </w:tc>
        <w:tc>
          <w:tcPr>
            <w:tcW w:w="1705"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32"/>
                <w:szCs w:val="32"/>
                <w:highlight w:val="none"/>
                <w:u w:val="none"/>
              </w:rPr>
            </w:pPr>
          </w:p>
        </w:tc>
        <w:tc>
          <w:tcPr>
            <w:tcW w:w="2941"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68"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4</w:t>
            </w:r>
          </w:p>
        </w:tc>
        <w:tc>
          <w:tcPr>
            <w:tcW w:w="2340"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售后服务及其他商务要求</w:t>
            </w:r>
          </w:p>
        </w:tc>
        <w:tc>
          <w:tcPr>
            <w:tcW w:w="1704"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32"/>
                <w:szCs w:val="32"/>
                <w:highlight w:val="none"/>
                <w:u w:val="none"/>
              </w:rPr>
            </w:pPr>
          </w:p>
        </w:tc>
        <w:tc>
          <w:tcPr>
            <w:tcW w:w="1705"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32"/>
                <w:szCs w:val="32"/>
                <w:highlight w:val="none"/>
                <w:u w:val="none"/>
              </w:rPr>
            </w:pPr>
          </w:p>
        </w:tc>
        <w:tc>
          <w:tcPr>
            <w:tcW w:w="2941" w:type="dxa"/>
            <w:vAlign w:val="center"/>
          </w:tcPr>
          <w:p>
            <w:pPr>
              <w:pageBreakBefore w:val="0"/>
              <w:kinsoku/>
              <w:overflowPunct/>
              <w:topLinePunct w:val="0"/>
              <w:bidi w:val="0"/>
              <w:spacing w:beforeAutospacing="0" w:afterAutospacing="0" w:line="240" w:lineRule="auto"/>
              <w:jc w:val="center"/>
              <w:rPr>
                <w:rFonts w:cs="宋体" w:asciiTheme="minorEastAsia" w:hAnsiTheme="minorEastAsia" w:eastAsiaTheme="minorEastAsia"/>
                <w:b/>
                <w:bCs/>
                <w:color w:val="auto"/>
                <w:sz w:val="32"/>
                <w:szCs w:val="32"/>
                <w:highlight w:val="none"/>
                <w:u w:val="none"/>
              </w:rPr>
            </w:pPr>
          </w:p>
        </w:tc>
      </w:tr>
    </w:tbl>
    <w:p>
      <w:pPr>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p>
    <w:p>
      <w:pPr>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此表可按格式自行拓展。</w:t>
      </w:r>
    </w:p>
    <w:p>
      <w:pPr>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投标人承诺：除上表中的偏离外，完全投标公开招标采购文件的其他条款。</w:t>
      </w:r>
    </w:p>
    <w:p>
      <w:pPr>
        <w:pageBreakBefore w:val="0"/>
        <w:kinsoku/>
        <w:overflowPunct/>
        <w:topLinePunct w:val="0"/>
        <w:bidi w:val="0"/>
        <w:spacing w:beforeAutospacing="0" w:afterAutospacing="0" w:line="240" w:lineRule="auto"/>
        <w:rPr>
          <w:rFonts w:cs="宋体" w:asciiTheme="minorEastAsia" w:hAnsiTheme="minorEastAsia" w:eastAsiaTheme="minorEastAsia"/>
          <w:b/>
          <w:bCs/>
          <w:color w:val="auto"/>
          <w:sz w:val="32"/>
          <w:szCs w:val="32"/>
          <w:highlight w:val="none"/>
          <w:u w:val="none"/>
        </w:rPr>
      </w:pPr>
    </w:p>
    <w:p>
      <w:pPr>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p>
    <w:p>
      <w:pPr>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p>
    <w:p>
      <w:pPr>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p>
    <w:p>
      <w:pPr>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p>
    <w:p>
      <w:pPr>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投标人（公章）：</w:t>
      </w:r>
    </w:p>
    <w:p>
      <w:pPr>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p>
    <w:p>
      <w:pPr>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法定代表人（负责人）或委托代理人签字：</w:t>
      </w:r>
    </w:p>
    <w:p>
      <w:pPr>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p>
    <w:p>
      <w:pPr>
        <w:pageBreakBefore w:val="0"/>
        <w:kinsoku/>
        <w:overflowPunct/>
        <w:topLinePunct w:val="0"/>
        <w:bidi w:val="0"/>
        <w:spacing w:beforeAutospacing="0" w:afterAutospacing="0" w:line="240" w:lineRule="auto"/>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日期：</w:t>
      </w: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Cs w:val="21"/>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Cs w:val="21"/>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Cs w:val="21"/>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Cs w:val="21"/>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Cs w:val="21"/>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Cs w:val="21"/>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Cs w:val="21"/>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Cs w:val="21"/>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Cs w:val="21"/>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b/>
          <w:color w:val="auto"/>
          <w:szCs w:val="21"/>
          <w:highlight w:val="none"/>
          <w:u w:val="none"/>
        </w:rPr>
      </w:pPr>
    </w:p>
    <w:p>
      <w:pPr>
        <w:pStyle w:val="10"/>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b/>
          <w:color w:val="auto"/>
          <w:szCs w:val="21"/>
          <w:highlight w:val="none"/>
          <w:u w:val="none"/>
        </w:rPr>
        <w:t>附件八</w:t>
      </w:r>
    </w:p>
    <w:p>
      <w:pPr>
        <w:pStyle w:val="7"/>
        <w:pageBreakBefore w:val="0"/>
        <w:kinsoku/>
        <w:overflowPunct/>
        <w:topLinePunct w:val="0"/>
        <w:bidi w:val="0"/>
        <w:spacing w:beforeAutospacing="0" w:afterAutospacing="0" w:line="240" w:lineRule="auto"/>
        <w:ind w:firstLine="321" w:firstLineChars="100"/>
        <w:jc w:val="center"/>
        <w:rPr>
          <w:rFonts w:cs="宋体" w:asciiTheme="minorEastAsia" w:hAnsiTheme="minorEastAsia" w:eastAsiaTheme="minorEastAsia"/>
          <w:b/>
          <w:color w:val="auto"/>
          <w:sz w:val="32"/>
          <w:szCs w:val="32"/>
          <w:highlight w:val="none"/>
          <w:u w:val="none"/>
        </w:rPr>
      </w:pPr>
      <w:r>
        <w:rPr>
          <w:rFonts w:hint="eastAsia" w:cs="宋体" w:asciiTheme="minorEastAsia" w:hAnsiTheme="minorEastAsia" w:eastAsiaTheme="minorEastAsia"/>
          <w:b/>
          <w:color w:val="auto"/>
          <w:sz w:val="32"/>
          <w:szCs w:val="32"/>
          <w:highlight w:val="none"/>
          <w:u w:val="none"/>
        </w:rPr>
        <w:t>2、投标产品技术规格偏离表</w:t>
      </w: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请根据所投产品的实际技术参数，</w:t>
      </w:r>
      <w:r>
        <w:rPr>
          <w:rFonts w:hint="eastAsia" w:asciiTheme="minorEastAsia" w:hAnsiTheme="minorEastAsia" w:eastAsiaTheme="minorEastAsia"/>
          <w:b/>
          <w:color w:val="auto"/>
          <w:szCs w:val="21"/>
          <w:highlight w:val="none"/>
          <w:u w:val="none"/>
        </w:rPr>
        <w:t>逐条对应</w:t>
      </w:r>
      <w:r>
        <w:rPr>
          <w:rFonts w:hint="eastAsia" w:asciiTheme="minorEastAsia" w:hAnsiTheme="minorEastAsia" w:eastAsiaTheme="minorEastAsia"/>
          <w:color w:val="auto"/>
          <w:szCs w:val="21"/>
          <w:highlight w:val="none"/>
          <w:u w:val="none"/>
        </w:rPr>
        <w:t>本项目招标文件第二章“货物需求一览表”中的“一、项目要求及技术需求”认真填写该表。“偏离说明”一栏选择“正偏离”、“负偏离”或“无偏离”进行填写。</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p>
    <w:tbl>
      <w:tblPr>
        <w:tblStyle w:val="17"/>
        <w:tblW w:w="10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260"/>
        <w:gridCol w:w="735"/>
        <w:gridCol w:w="1575"/>
        <w:gridCol w:w="1017"/>
        <w:gridCol w:w="735"/>
        <w:gridCol w:w="1666"/>
        <w:gridCol w:w="139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633"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项号</w:t>
            </w:r>
          </w:p>
        </w:tc>
        <w:tc>
          <w:tcPr>
            <w:tcW w:w="357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招标文件需求</w:t>
            </w:r>
          </w:p>
        </w:tc>
        <w:tc>
          <w:tcPr>
            <w:tcW w:w="48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数量</w:t>
            </w:r>
          </w:p>
        </w:tc>
        <w:tc>
          <w:tcPr>
            <w:tcW w:w="157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技术参数及性能要求</w:t>
            </w:r>
          </w:p>
        </w:tc>
        <w:tc>
          <w:tcPr>
            <w:tcW w:w="101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数量</w:t>
            </w:r>
          </w:p>
        </w:tc>
        <w:tc>
          <w:tcPr>
            <w:tcW w:w="166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品牌、厂家、型号、规格</w:t>
            </w:r>
          </w:p>
        </w:tc>
        <w:tc>
          <w:tcPr>
            <w:tcW w:w="13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技术参数及性能要求</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66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3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66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3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66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3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tc>
      </w:tr>
    </w:tbl>
    <w:p>
      <w:pPr>
        <w:pStyle w:val="7"/>
        <w:pageBreakBefore w:val="0"/>
        <w:kinsoku/>
        <w:overflowPunct/>
        <w:topLinePunct w:val="0"/>
        <w:bidi w:val="0"/>
        <w:spacing w:beforeAutospacing="0" w:afterAutospacing="0" w:line="240" w:lineRule="auto"/>
        <w:ind w:firstLine="420"/>
        <w:rPr>
          <w:rFonts w:asciiTheme="minorEastAsia" w:hAnsiTheme="minorEastAsia" w:eastAsiaTheme="minorEastAsia"/>
          <w:color w:val="auto"/>
          <w:szCs w:val="21"/>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分标（有分标时填写）</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投标人（盖单位公章）：                                    </w:t>
      </w:r>
    </w:p>
    <w:p>
      <w:pPr>
        <w:pStyle w:val="7"/>
        <w:pageBreakBefore w:val="0"/>
        <w:kinsoku/>
        <w:overflowPunct/>
        <w:topLinePunct w:val="0"/>
        <w:bidi w:val="0"/>
        <w:spacing w:beforeAutospacing="0" w:afterAutospacing="0" w:line="240" w:lineRule="auto"/>
        <w:jc w:val="left"/>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法定代表人或其委托代理人（签字或盖章）：                  </w:t>
      </w: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color w:val="auto"/>
          <w:szCs w:val="21"/>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bCs/>
          <w:color w:val="auto"/>
          <w:szCs w:val="21"/>
          <w:highlight w:val="none"/>
          <w:u w:val="none"/>
        </w:rPr>
      </w:pPr>
      <w:r>
        <w:rPr>
          <w:rFonts w:hint="eastAsia" w:asciiTheme="minorEastAsia" w:hAnsiTheme="minorEastAsia" w:eastAsiaTheme="minorEastAsia"/>
          <w:b/>
          <w:color w:val="auto"/>
          <w:sz w:val="30"/>
          <w:szCs w:val="30"/>
          <w:highlight w:val="none"/>
          <w:u w:val="none"/>
        </w:rPr>
        <w:t>3、售后服务承诺书（格式）</w:t>
      </w:r>
    </w:p>
    <w:p>
      <w:pPr>
        <w:pStyle w:val="7"/>
        <w:pageBreakBefore w:val="0"/>
        <w:kinsoku/>
        <w:overflowPunct/>
        <w:topLinePunct w:val="0"/>
        <w:bidi w:val="0"/>
        <w:spacing w:beforeAutospacing="0" w:afterAutospacing="0" w:line="240" w:lineRule="auto"/>
        <w:jc w:val="center"/>
        <w:rPr>
          <w:rFonts w:asciiTheme="minorEastAsia" w:hAnsiTheme="minorEastAsia" w:eastAsiaTheme="minorEastAsia"/>
          <w:color w:val="auto"/>
          <w:szCs w:val="21"/>
          <w:highlight w:val="none"/>
          <w:u w:val="none"/>
        </w:rPr>
      </w:pPr>
    </w:p>
    <w:p>
      <w:pPr>
        <w:pStyle w:val="7"/>
        <w:pageBreakBefore w:val="0"/>
        <w:kinsoku/>
        <w:overflowPunct/>
        <w:topLinePunct w:val="0"/>
        <w:bidi w:val="0"/>
        <w:spacing w:beforeAutospacing="0" w:afterAutospacing="0" w:line="240" w:lineRule="auto"/>
        <w:jc w:val="cente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(由投标人按本项目招标文件第二章“货物需求一览表”中“二、商务要求表”的售后服务要求自行填写。)</w:t>
      </w:r>
    </w:p>
    <w:p>
      <w:pPr>
        <w:pStyle w:val="7"/>
        <w:pageBreakBefore w:val="0"/>
        <w:numPr>
          <w:ilvl w:val="0"/>
          <w:numId w:val="7"/>
        </w:numPr>
        <w:kinsoku/>
        <w:overflowPunct/>
        <w:topLinePunct w:val="0"/>
        <w:bidi w:val="0"/>
        <w:spacing w:beforeAutospacing="0" w:afterAutospacing="0" w:line="240" w:lineRule="auto"/>
        <w:ind w:left="420"/>
        <w:jc w:val="center"/>
        <w:outlineLvl w:val="0"/>
        <w:rPr>
          <w:rFonts w:cs="宋体" w:asciiTheme="minorEastAsia" w:hAnsiTheme="minorEastAsia" w:eastAsiaTheme="minorEastAsia"/>
          <w:b/>
          <w:bCs/>
          <w:color w:val="auto"/>
          <w:sz w:val="30"/>
          <w:szCs w:val="30"/>
          <w:highlight w:val="none"/>
          <w:u w:val="none"/>
        </w:rPr>
      </w:pPr>
      <w:r>
        <w:rPr>
          <w:rFonts w:hint="eastAsia" w:cs="宋体" w:asciiTheme="minorEastAsia" w:hAnsiTheme="minorEastAsia" w:eastAsiaTheme="minorEastAsia"/>
          <w:b/>
          <w:bCs/>
          <w:color w:val="auto"/>
          <w:sz w:val="30"/>
          <w:szCs w:val="30"/>
          <w:highlight w:val="none"/>
          <w:u w:val="none"/>
        </w:rPr>
        <w:t>证明投标货物合格的证明文件</w:t>
      </w:r>
    </w:p>
    <w:p>
      <w:pPr>
        <w:pageBreakBefore w:val="0"/>
        <w:kinsoku/>
        <w:overflowPunct/>
        <w:topLinePunct w:val="0"/>
        <w:bidi w:val="0"/>
        <w:spacing w:beforeAutospacing="0" w:afterAutospacing="0" w:line="240" w:lineRule="auto"/>
        <w:ind w:firstLine="480" w:firstLineChars="200"/>
        <w:jc w:val="left"/>
        <w:rPr>
          <w:rFonts w:cs="宋体" w:asciiTheme="minorEastAsia" w:hAnsiTheme="minorEastAsia" w:eastAsiaTheme="minorEastAsia"/>
          <w:b/>
          <w:color w:val="auto"/>
          <w:sz w:val="24"/>
          <w:highlight w:val="none"/>
          <w:u w:val="none"/>
        </w:rPr>
      </w:pPr>
      <w:r>
        <w:rPr>
          <w:rFonts w:hint="eastAsia" w:cs="宋体" w:asciiTheme="minorEastAsia" w:hAnsiTheme="minorEastAsia" w:eastAsiaTheme="minorEastAsia"/>
          <w:color w:val="auto"/>
          <w:sz w:val="24"/>
          <w:highlight w:val="none"/>
          <w:u w:val="none"/>
        </w:rPr>
        <w:t>（1）产品的生产厂家或国内总代理商的资质证件复印件；（</w:t>
      </w:r>
      <w:r>
        <w:rPr>
          <w:rFonts w:hint="eastAsia" w:cs="宋体" w:asciiTheme="minorEastAsia" w:hAnsiTheme="minorEastAsia" w:eastAsiaTheme="minorEastAsia"/>
          <w:b/>
          <w:color w:val="auto"/>
          <w:sz w:val="24"/>
          <w:highlight w:val="none"/>
          <w:u w:val="none"/>
        </w:rPr>
        <w:t>如有，请提供）</w:t>
      </w:r>
    </w:p>
    <w:p>
      <w:pPr>
        <w:pStyle w:val="7"/>
        <w:pageBreakBefore w:val="0"/>
        <w:kinsoku/>
        <w:overflowPunct/>
        <w:topLinePunct w:val="0"/>
        <w:bidi w:val="0"/>
        <w:spacing w:beforeAutospacing="0" w:afterAutospacing="0" w:line="240" w:lineRule="auto"/>
        <w:ind w:firstLine="480" w:firstLineChars="200"/>
        <w:rPr>
          <w:rFonts w:cs="宋体" w:asciiTheme="minorEastAsia" w:hAnsiTheme="minorEastAsia" w:eastAsiaTheme="minorEastAsia"/>
          <w:b/>
          <w:bCs/>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（2）针对本项目所投标货物所提供的相关的图纸、图片，产品技术资料彩页等；（</w:t>
      </w:r>
      <w:r>
        <w:rPr>
          <w:rFonts w:hint="eastAsia" w:cs="宋体" w:asciiTheme="minorEastAsia" w:hAnsiTheme="minorEastAsia" w:eastAsiaTheme="minorEastAsia"/>
          <w:b/>
          <w:color w:val="auto"/>
          <w:sz w:val="24"/>
          <w:szCs w:val="24"/>
          <w:highlight w:val="none"/>
          <w:u w:val="none"/>
        </w:rPr>
        <w:t>如有，请提供）</w:t>
      </w:r>
    </w:p>
    <w:p>
      <w:pPr>
        <w:pageBreakBefore w:val="0"/>
        <w:tabs>
          <w:tab w:val="left" w:pos="1305"/>
        </w:tabs>
        <w:kinsoku/>
        <w:overflowPunct/>
        <w:topLinePunct w:val="0"/>
        <w:bidi w:val="0"/>
        <w:spacing w:beforeAutospacing="0" w:afterAutospacing="0" w:line="240" w:lineRule="auto"/>
        <w:ind w:firstLine="480" w:firstLineChars="200"/>
        <w:jc w:val="left"/>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（3）产品质量获奖证书复印件（</w:t>
      </w:r>
      <w:r>
        <w:rPr>
          <w:rFonts w:hint="eastAsia" w:cs="宋体" w:asciiTheme="minorEastAsia" w:hAnsiTheme="minorEastAsia" w:eastAsiaTheme="minorEastAsia"/>
          <w:b/>
          <w:color w:val="auto"/>
          <w:sz w:val="24"/>
          <w:highlight w:val="none"/>
          <w:u w:val="none"/>
        </w:rPr>
        <w:t>如有，请提供）</w:t>
      </w:r>
      <w:r>
        <w:rPr>
          <w:rFonts w:hint="eastAsia" w:cs="宋体" w:asciiTheme="minorEastAsia" w:hAnsiTheme="minorEastAsia" w:eastAsiaTheme="minorEastAsia"/>
          <w:color w:val="auto"/>
          <w:sz w:val="24"/>
          <w:highlight w:val="none"/>
          <w:u w:val="none"/>
        </w:rPr>
        <w:t>；</w:t>
      </w:r>
    </w:p>
    <w:p>
      <w:pPr>
        <w:pStyle w:val="7"/>
        <w:pageBreakBefore w:val="0"/>
        <w:kinsoku/>
        <w:overflowPunct/>
        <w:topLinePunct w:val="0"/>
        <w:bidi w:val="0"/>
        <w:spacing w:beforeAutospacing="0" w:afterAutospacing="0" w:line="240" w:lineRule="auto"/>
        <w:ind w:firstLine="480" w:firstLineChars="200"/>
        <w:jc w:val="left"/>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（4）小型、微型企业证明文件的复印件（以提供权威行政单位和信息化部门出具的相关证明材料为准）；（</w:t>
      </w:r>
      <w:r>
        <w:rPr>
          <w:rFonts w:hint="eastAsia" w:cs="宋体" w:asciiTheme="minorEastAsia" w:hAnsiTheme="minorEastAsia" w:eastAsiaTheme="minorEastAsia"/>
          <w:b/>
          <w:color w:val="auto"/>
          <w:sz w:val="24"/>
          <w:szCs w:val="24"/>
          <w:highlight w:val="none"/>
          <w:u w:val="none"/>
        </w:rPr>
        <w:t>如有，请提供）</w:t>
      </w:r>
    </w:p>
    <w:p>
      <w:pPr>
        <w:pStyle w:val="7"/>
        <w:pageBreakBefore w:val="0"/>
        <w:kinsoku/>
        <w:overflowPunct/>
        <w:topLinePunct w:val="0"/>
        <w:bidi w:val="0"/>
        <w:spacing w:beforeAutospacing="0" w:afterAutospacing="0" w:line="240" w:lineRule="auto"/>
        <w:ind w:firstLine="480" w:firstLineChars="200"/>
        <w:jc w:val="left"/>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（5）</w:t>
      </w:r>
      <w:r>
        <w:rPr>
          <w:rFonts w:hint="eastAsia" w:cs="宋体" w:asciiTheme="minorEastAsia" w:hAnsiTheme="minorEastAsia" w:eastAsiaTheme="minorEastAsia"/>
          <w:bCs/>
          <w:color w:val="auto"/>
          <w:sz w:val="24"/>
          <w:szCs w:val="24"/>
          <w:highlight w:val="none"/>
          <w:u w:val="none"/>
        </w:rPr>
        <w:t>自2017年1月1日）以来在三甲医院同类产品采购安装的成功案例</w:t>
      </w:r>
      <w:r>
        <w:rPr>
          <w:rFonts w:hint="eastAsia" w:cs="宋体" w:asciiTheme="minorEastAsia" w:hAnsiTheme="minorEastAsia" w:eastAsiaTheme="minorEastAsia"/>
          <w:color w:val="auto"/>
          <w:sz w:val="24"/>
          <w:szCs w:val="24"/>
          <w:highlight w:val="none"/>
          <w:u w:val="none"/>
        </w:rPr>
        <w:t>（提供投标人实施情况一览表、合同复印件或证明材料）；（</w:t>
      </w:r>
      <w:r>
        <w:rPr>
          <w:rFonts w:hint="eastAsia" w:cs="宋体" w:asciiTheme="minorEastAsia" w:hAnsiTheme="minorEastAsia" w:eastAsiaTheme="minorEastAsia"/>
          <w:b/>
          <w:color w:val="auto"/>
          <w:sz w:val="24"/>
          <w:szCs w:val="24"/>
          <w:highlight w:val="none"/>
          <w:u w:val="none"/>
        </w:rPr>
        <w:t>如有，请提供）</w:t>
      </w:r>
    </w:p>
    <w:p>
      <w:pPr>
        <w:pStyle w:val="7"/>
        <w:pageBreakBefore w:val="0"/>
        <w:kinsoku/>
        <w:overflowPunct/>
        <w:topLinePunct w:val="0"/>
        <w:bidi w:val="0"/>
        <w:spacing w:beforeAutospacing="0" w:afterAutospacing="0" w:line="240" w:lineRule="auto"/>
        <w:ind w:firstLine="480" w:firstLineChars="200"/>
        <w:jc w:val="left"/>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（6）其它：投标人可结合本项目的评审办法视自身情况自行提交其它相关证明材料。（</w:t>
      </w:r>
      <w:r>
        <w:rPr>
          <w:rFonts w:hint="eastAsia" w:cs="宋体" w:asciiTheme="minorEastAsia" w:hAnsiTheme="minorEastAsia" w:eastAsiaTheme="minorEastAsia"/>
          <w:b/>
          <w:color w:val="auto"/>
          <w:sz w:val="24"/>
          <w:szCs w:val="24"/>
          <w:highlight w:val="none"/>
          <w:u w:val="none"/>
        </w:rPr>
        <w:t>如有，请提供）</w:t>
      </w:r>
    </w:p>
    <w:p>
      <w:pPr>
        <w:pStyle w:val="7"/>
        <w:pageBreakBefore w:val="0"/>
        <w:kinsoku/>
        <w:overflowPunct/>
        <w:topLinePunct w:val="0"/>
        <w:bidi w:val="0"/>
        <w:spacing w:beforeAutospacing="0" w:afterAutospacing="0" w:line="240" w:lineRule="auto"/>
        <w:jc w:val="center"/>
        <w:outlineLvl w:val="0"/>
        <w:rPr>
          <w:rFonts w:cs="宋体" w:asciiTheme="minorEastAsia" w:hAnsiTheme="minorEastAsia" w:eastAsiaTheme="minorEastAsia"/>
          <w:b/>
          <w:bCs/>
          <w:color w:val="auto"/>
          <w:sz w:val="30"/>
          <w:szCs w:val="30"/>
          <w:highlight w:val="none"/>
          <w:u w:val="none"/>
        </w:rPr>
      </w:pPr>
    </w:p>
    <w:p>
      <w:pPr>
        <w:pStyle w:val="7"/>
        <w:pageBreakBefore w:val="0"/>
        <w:kinsoku/>
        <w:overflowPunct/>
        <w:topLinePunct w:val="0"/>
        <w:bidi w:val="0"/>
        <w:spacing w:beforeAutospacing="0" w:afterAutospacing="0" w:line="240" w:lineRule="auto"/>
        <w:jc w:val="center"/>
        <w:outlineLvl w:val="0"/>
        <w:rPr>
          <w:rFonts w:cs="宋体" w:asciiTheme="minorEastAsia" w:hAnsiTheme="minorEastAsia" w:eastAsiaTheme="minorEastAsia"/>
          <w:b/>
          <w:bCs/>
          <w:color w:val="auto"/>
          <w:sz w:val="30"/>
          <w:szCs w:val="30"/>
          <w:highlight w:val="none"/>
          <w:u w:val="none"/>
        </w:rPr>
      </w:pPr>
    </w:p>
    <w:p>
      <w:pPr>
        <w:pStyle w:val="7"/>
        <w:pageBreakBefore w:val="0"/>
        <w:kinsoku/>
        <w:overflowPunct/>
        <w:topLinePunct w:val="0"/>
        <w:bidi w:val="0"/>
        <w:spacing w:beforeAutospacing="0" w:afterAutospacing="0" w:line="240" w:lineRule="auto"/>
        <w:jc w:val="center"/>
        <w:outlineLvl w:val="0"/>
        <w:rPr>
          <w:rFonts w:cs="宋体" w:asciiTheme="minorEastAsia" w:hAnsiTheme="minorEastAsia" w:eastAsiaTheme="minorEastAsia"/>
          <w:b/>
          <w:bCs/>
          <w:color w:val="auto"/>
          <w:sz w:val="30"/>
          <w:szCs w:val="30"/>
          <w:highlight w:val="none"/>
          <w:u w:val="none"/>
        </w:rPr>
      </w:pPr>
    </w:p>
    <w:p>
      <w:pPr>
        <w:pStyle w:val="7"/>
        <w:pageBreakBefore w:val="0"/>
        <w:kinsoku/>
        <w:overflowPunct/>
        <w:topLinePunct w:val="0"/>
        <w:bidi w:val="0"/>
        <w:spacing w:beforeAutospacing="0" w:afterAutospacing="0" w:line="240" w:lineRule="auto"/>
        <w:jc w:val="center"/>
        <w:outlineLvl w:val="0"/>
        <w:rPr>
          <w:rFonts w:asciiTheme="minorEastAsia" w:hAnsiTheme="minorEastAsia" w:eastAsiaTheme="minorEastAsia"/>
          <w:b/>
          <w:color w:val="auto"/>
          <w:sz w:val="30"/>
          <w:szCs w:val="30"/>
          <w:highlight w:val="none"/>
          <w:u w:val="none"/>
        </w:rPr>
      </w:pPr>
      <w:r>
        <w:rPr>
          <w:rFonts w:hint="eastAsia" w:asciiTheme="minorEastAsia" w:hAnsiTheme="minorEastAsia" w:eastAsiaTheme="minorEastAsia"/>
          <w:b/>
          <w:color w:val="auto"/>
          <w:sz w:val="36"/>
          <w:szCs w:val="36"/>
          <w:highlight w:val="none"/>
          <w:u w:val="none"/>
        </w:rPr>
        <w:t>第五章  合同条款及格式（按此合同签订）</w:t>
      </w:r>
    </w:p>
    <w:p>
      <w:pPr>
        <w:pageBreakBefore w:val="0"/>
        <w:kinsoku/>
        <w:overflowPunct/>
        <w:topLinePunct w:val="0"/>
        <w:bidi w:val="0"/>
        <w:spacing w:beforeAutospacing="0" w:afterAutospacing="0" w:line="240" w:lineRule="auto"/>
        <w:ind w:firstLine="420" w:firstLineChars="200"/>
        <w:rPr>
          <w:rFonts w:asciiTheme="minorEastAsia" w:hAnsiTheme="minorEastAsia" w:eastAsiaTheme="minorEastAsia"/>
          <w:color w:val="auto"/>
          <w:szCs w:val="21"/>
          <w:highlight w:val="none"/>
          <w:u w:val="none"/>
        </w:rPr>
      </w:pPr>
    </w:p>
    <w:p>
      <w:pPr>
        <w:pageBreakBefore w:val="0"/>
        <w:kinsoku/>
        <w:overflowPunct/>
        <w:topLinePunct w:val="0"/>
        <w:bidi w:val="0"/>
        <w:spacing w:beforeAutospacing="0" w:afterAutospacing="0" w:line="240" w:lineRule="auto"/>
        <w:ind w:firstLine="420" w:firstLineChars="200"/>
        <w:rPr>
          <w:rFonts w:asciiTheme="minorEastAsia" w:hAnsiTheme="minorEastAsia" w:eastAsiaTheme="minorEastAsia"/>
          <w:color w:val="auto"/>
          <w:szCs w:val="21"/>
          <w:highlight w:val="none"/>
          <w:u w:val="none"/>
        </w:rPr>
      </w:pPr>
    </w:p>
    <w:p>
      <w:pPr>
        <w:pageBreakBefore w:val="0"/>
        <w:kinsoku/>
        <w:overflowPunct/>
        <w:topLinePunct w:val="0"/>
        <w:bidi w:val="0"/>
        <w:spacing w:beforeAutospacing="0" w:afterAutospacing="0" w:line="240" w:lineRule="auto"/>
        <w:ind w:firstLine="420" w:firstLineChars="200"/>
        <w:rPr>
          <w:rFonts w:asciiTheme="minorEastAsia" w:hAnsiTheme="minorEastAsia" w:eastAsiaTheme="minorEastAsia"/>
          <w:color w:val="auto"/>
          <w:szCs w:val="21"/>
          <w:highlight w:val="none"/>
          <w:u w:val="none"/>
        </w:rPr>
      </w:pPr>
    </w:p>
    <w:p>
      <w:pPr>
        <w:pageBreakBefore w:val="0"/>
        <w:widowControl/>
        <w:kinsoku/>
        <w:overflowPunct/>
        <w:topLinePunct w:val="0"/>
        <w:bidi w:val="0"/>
        <w:adjustRightInd w:val="0"/>
        <w:snapToGrid w:val="0"/>
        <w:spacing w:beforeAutospacing="0" w:afterAutospacing="0" w:line="240" w:lineRule="auto"/>
        <w:jc w:val="center"/>
        <w:rPr>
          <w:rFonts w:asciiTheme="minorEastAsia" w:hAnsiTheme="minorEastAsia" w:eastAsiaTheme="minorEastAsia"/>
          <w:b/>
          <w:color w:val="auto"/>
          <w:kern w:val="0"/>
          <w:sz w:val="72"/>
          <w:szCs w:val="72"/>
          <w:highlight w:val="none"/>
          <w:u w:val="none"/>
        </w:rPr>
      </w:pPr>
      <w:r>
        <w:rPr>
          <w:rFonts w:hint="eastAsia" w:asciiTheme="minorEastAsia" w:hAnsiTheme="minorEastAsia" w:eastAsiaTheme="minorEastAsia"/>
          <w:b/>
          <w:color w:val="auto"/>
          <w:kern w:val="0"/>
          <w:sz w:val="72"/>
          <w:szCs w:val="72"/>
          <w:highlight w:val="none"/>
          <w:u w:val="none"/>
        </w:rPr>
        <w:t>灵山县妇幼保健院</w:t>
      </w:r>
    </w:p>
    <w:p>
      <w:pPr>
        <w:pageBreakBefore w:val="0"/>
        <w:widowControl/>
        <w:kinsoku/>
        <w:overflowPunct/>
        <w:topLinePunct w:val="0"/>
        <w:bidi w:val="0"/>
        <w:adjustRightInd w:val="0"/>
        <w:snapToGrid w:val="0"/>
        <w:spacing w:beforeAutospacing="0" w:afterAutospacing="0" w:line="240" w:lineRule="auto"/>
        <w:ind w:firstLine="964" w:firstLineChars="300"/>
        <w:jc w:val="left"/>
        <w:rPr>
          <w:rFonts w:asciiTheme="minorEastAsia" w:hAnsiTheme="minorEastAsia" w:eastAsiaTheme="minorEastAsia"/>
          <w:b/>
          <w:color w:val="auto"/>
          <w:kern w:val="0"/>
          <w:sz w:val="32"/>
          <w:szCs w:val="32"/>
          <w:highlight w:val="none"/>
          <w:u w:val="none"/>
        </w:rPr>
      </w:pPr>
    </w:p>
    <w:p>
      <w:pPr>
        <w:pageBreakBefore w:val="0"/>
        <w:widowControl/>
        <w:kinsoku/>
        <w:overflowPunct/>
        <w:topLinePunct w:val="0"/>
        <w:bidi w:val="0"/>
        <w:adjustRightInd w:val="0"/>
        <w:snapToGrid w:val="0"/>
        <w:spacing w:beforeAutospacing="0" w:afterAutospacing="0" w:line="240" w:lineRule="auto"/>
        <w:ind w:firstLine="964" w:firstLineChars="300"/>
        <w:jc w:val="left"/>
        <w:rPr>
          <w:rFonts w:asciiTheme="minorEastAsia" w:hAnsiTheme="minorEastAsia" w:eastAsiaTheme="minorEastAsia"/>
          <w:b/>
          <w:color w:val="auto"/>
          <w:kern w:val="0"/>
          <w:sz w:val="32"/>
          <w:szCs w:val="32"/>
          <w:highlight w:val="none"/>
          <w:u w:val="none"/>
        </w:rPr>
      </w:pPr>
    </w:p>
    <w:p>
      <w:pPr>
        <w:pageBreakBefore w:val="0"/>
        <w:widowControl/>
        <w:kinsoku/>
        <w:overflowPunct/>
        <w:topLinePunct w:val="0"/>
        <w:bidi w:val="0"/>
        <w:adjustRightInd w:val="0"/>
        <w:snapToGrid w:val="0"/>
        <w:spacing w:beforeAutospacing="0" w:afterAutospacing="0" w:line="240" w:lineRule="auto"/>
        <w:ind w:firstLine="964" w:firstLineChars="300"/>
        <w:jc w:val="left"/>
        <w:rPr>
          <w:rFonts w:asciiTheme="minorEastAsia" w:hAnsiTheme="minorEastAsia" w:eastAsiaTheme="minorEastAsia"/>
          <w:b/>
          <w:color w:val="auto"/>
          <w:kern w:val="0"/>
          <w:sz w:val="32"/>
          <w:szCs w:val="32"/>
          <w:highlight w:val="none"/>
          <w:u w:val="none"/>
        </w:rPr>
      </w:pPr>
    </w:p>
    <w:p>
      <w:pPr>
        <w:pageBreakBefore w:val="0"/>
        <w:widowControl/>
        <w:kinsoku/>
        <w:overflowPunct/>
        <w:topLinePunct w:val="0"/>
        <w:bidi w:val="0"/>
        <w:adjustRightInd w:val="0"/>
        <w:snapToGrid w:val="0"/>
        <w:spacing w:beforeAutospacing="0" w:afterAutospacing="0" w:line="240" w:lineRule="auto"/>
        <w:ind w:firstLine="964" w:firstLineChars="300"/>
        <w:jc w:val="left"/>
        <w:rPr>
          <w:rFonts w:asciiTheme="minorEastAsia" w:hAnsiTheme="minorEastAsia" w:eastAsiaTheme="minorEastAsia"/>
          <w:b/>
          <w:color w:val="auto"/>
          <w:kern w:val="0"/>
          <w:sz w:val="32"/>
          <w:szCs w:val="32"/>
          <w:highlight w:val="none"/>
          <w:u w:val="none"/>
        </w:rPr>
      </w:pPr>
    </w:p>
    <w:p>
      <w:pPr>
        <w:pageBreakBefore w:val="0"/>
        <w:widowControl/>
        <w:kinsoku/>
        <w:overflowPunct/>
        <w:topLinePunct w:val="0"/>
        <w:bidi w:val="0"/>
        <w:adjustRightInd w:val="0"/>
        <w:snapToGrid w:val="0"/>
        <w:spacing w:beforeAutospacing="0" w:afterAutospacing="0" w:line="240" w:lineRule="auto"/>
        <w:ind w:firstLine="964" w:firstLineChars="300"/>
        <w:jc w:val="left"/>
        <w:rPr>
          <w:rFonts w:asciiTheme="minorEastAsia" w:hAnsiTheme="minorEastAsia" w:eastAsiaTheme="minorEastAsia"/>
          <w:b/>
          <w:color w:val="auto"/>
          <w:kern w:val="0"/>
          <w:sz w:val="32"/>
          <w:szCs w:val="32"/>
          <w:highlight w:val="none"/>
          <w:u w:val="none"/>
        </w:rPr>
      </w:pPr>
    </w:p>
    <w:p>
      <w:pPr>
        <w:pageBreakBefore w:val="0"/>
        <w:widowControl/>
        <w:kinsoku/>
        <w:overflowPunct/>
        <w:topLinePunct w:val="0"/>
        <w:bidi w:val="0"/>
        <w:adjustRightInd w:val="0"/>
        <w:snapToGrid w:val="0"/>
        <w:spacing w:beforeAutospacing="0" w:afterAutospacing="0" w:line="240" w:lineRule="auto"/>
        <w:ind w:firstLine="1044" w:firstLineChars="200"/>
        <w:jc w:val="left"/>
        <w:rPr>
          <w:rFonts w:asciiTheme="minorEastAsia" w:hAnsiTheme="minorEastAsia" w:eastAsiaTheme="minorEastAsia"/>
          <w:b/>
          <w:color w:val="auto"/>
          <w:kern w:val="0"/>
          <w:sz w:val="52"/>
          <w:szCs w:val="52"/>
          <w:highlight w:val="none"/>
          <w:u w:val="none"/>
        </w:rPr>
      </w:pPr>
      <w:r>
        <w:rPr>
          <w:rFonts w:hint="eastAsia" w:asciiTheme="minorEastAsia" w:hAnsiTheme="minorEastAsia" w:eastAsiaTheme="minorEastAsia"/>
          <w:b/>
          <w:color w:val="auto"/>
          <w:kern w:val="0"/>
          <w:sz w:val="52"/>
          <w:szCs w:val="52"/>
          <w:highlight w:val="none"/>
          <w:u w:val="none"/>
        </w:rPr>
        <w:t xml:space="preserve"> </w:t>
      </w:r>
      <w:r>
        <w:rPr>
          <w:rFonts w:hint="eastAsia" w:asciiTheme="minorEastAsia" w:hAnsiTheme="minorEastAsia" w:eastAsiaTheme="minorEastAsia"/>
          <w:b/>
          <w:bCs/>
          <w:color w:val="auto"/>
          <w:sz w:val="44"/>
          <w:szCs w:val="44"/>
          <w:highlight w:val="none"/>
          <w:u w:val="none"/>
          <w:lang w:eastAsia="zh-CN"/>
        </w:rPr>
        <w:t>抗疫特别国债(医疗设备)采购</w:t>
      </w:r>
      <w:r>
        <w:rPr>
          <w:rFonts w:hint="eastAsia" w:asciiTheme="minorEastAsia" w:hAnsiTheme="minorEastAsia" w:eastAsiaTheme="minorEastAsia"/>
          <w:b/>
          <w:color w:val="auto"/>
          <w:kern w:val="0"/>
          <w:sz w:val="52"/>
          <w:szCs w:val="52"/>
          <w:highlight w:val="none"/>
          <w:u w:val="none"/>
        </w:rPr>
        <w:t xml:space="preserve"> 合同</w:t>
      </w:r>
    </w:p>
    <w:p>
      <w:pPr>
        <w:pageBreakBefore w:val="0"/>
        <w:widowControl/>
        <w:kinsoku/>
        <w:overflowPunct/>
        <w:topLinePunct w:val="0"/>
        <w:bidi w:val="0"/>
        <w:adjustRightInd w:val="0"/>
        <w:snapToGrid w:val="0"/>
        <w:spacing w:beforeAutospacing="0" w:afterAutospacing="0" w:line="240" w:lineRule="auto"/>
        <w:jc w:val="left"/>
        <w:rPr>
          <w:rFonts w:asciiTheme="minorEastAsia" w:hAnsiTheme="minorEastAsia" w:eastAsiaTheme="minorEastAsia"/>
          <w:b/>
          <w:color w:val="auto"/>
          <w:kern w:val="0"/>
          <w:sz w:val="32"/>
          <w:szCs w:val="32"/>
          <w:highlight w:val="none"/>
          <w:u w:val="none"/>
        </w:rPr>
      </w:pPr>
      <w:bookmarkStart w:id="31" w:name="_Toc8772_WPSOffice_Level1"/>
    </w:p>
    <w:p>
      <w:pPr>
        <w:pageBreakBefore w:val="0"/>
        <w:widowControl/>
        <w:kinsoku/>
        <w:overflowPunct/>
        <w:topLinePunct w:val="0"/>
        <w:bidi w:val="0"/>
        <w:adjustRightInd w:val="0"/>
        <w:snapToGrid w:val="0"/>
        <w:spacing w:beforeAutospacing="0" w:afterAutospacing="0" w:line="240" w:lineRule="auto"/>
        <w:jc w:val="left"/>
        <w:rPr>
          <w:rFonts w:asciiTheme="minorEastAsia" w:hAnsiTheme="minorEastAsia" w:eastAsiaTheme="minorEastAsia"/>
          <w:b/>
          <w:color w:val="auto"/>
          <w:kern w:val="0"/>
          <w:sz w:val="32"/>
          <w:szCs w:val="32"/>
          <w:highlight w:val="none"/>
          <w:u w:val="none"/>
        </w:rPr>
      </w:pPr>
    </w:p>
    <w:p>
      <w:pPr>
        <w:pageBreakBefore w:val="0"/>
        <w:widowControl/>
        <w:kinsoku/>
        <w:overflowPunct/>
        <w:topLinePunct w:val="0"/>
        <w:bidi w:val="0"/>
        <w:adjustRightInd w:val="0"/>
        <w:snapToGrid w:val="0"/>
        <w:spacing w:beforeAutospacing="0" w:afterAutospacing="0" w:line="240" w:lineRule="auto"/>
        <w:jc w:val="left"/>
        <w:rPr>
          <w:rFonts w:asciiTheme="minorEastAsia" w:hAnsiTheme="minorEastAsia" w:eastAsiaTheme="minorEastAsia"/>
          <w:b/>
          <w:color w:val="auto"/>
          <w:kern w:val="0"/>
          <w:sz w:val="32"/>
          <w:szCs w:val="32"/>
          <w:highlight w:val="none"/>
          <w:u w:val="none"/>
        </w:rPr>
      </w:pPr>
    </w:p>
    <w:p>
      <w:pPr>
        <w:pageBreakBefore w:val="0"/>
        <w:widowControl/>
        <w:kinsoku/>
        <w:overflowPunct/>
        <w:topLinePunct w:val="0"/>
        <w:bidi w:val="0"/>
        <w:adjustRightInd w:val="0"/>
        <w:snapToGrid w:val="0"/>
        <w:spacing w:beforeAutospacing="0" w:afterAutospacing="0" w:line="240" w:lineRule="auto"/>
        <w:jc w:val="left"/>
        <w:rPr>
          <w:rFonts w:asciiTheme="minorEastAsia" w:hAnsiTheme="minorEastAsia" w:eastAsiaTheme="minorEastAsia"/>
          <w:b/>
          <w:color w:val="auto"/>
          <w:kern w:val="0"/>
          <w:sz w:val="32"/>
          <w:szCs w:val="32"/>
          <w:highlight w:val="none"/>
          <w:u w:val="none"/>
        </w:rPr>
      </w:pPr>
    </w:p>
    <w:p>
      <w:pPr>
        <w:pageBreakBefore w:val="0"/>
        <w:widowControl/>
        <w:kinsoku/>
        <w:overflowPunct/>
        <w:topLinePunct w:val="0"/>
        <w:bidi w:val="0"/>
        <w:adjustRightInd w:val="0"/>
        <w:snapToGrid w:val="0"/>
        <w:spacing w:beforeAutospacing="0" w:afterAutospacing="0" w:line="240" w:lineRule="auto"/>
        <w:jc w:val="left"/>
        <w:rPr>
          <w:rFonts w:asciiTheme="minorEastAsia" w:hAnsiTheme="minorEastAsia" w:eastAsiaTheme="minorEastAsia"/>
          <w:b/>
          <w:color w:val="auto"/>
          <w:kern w:val="0"/>
          <w:sz w:val="32"/>
          <w:szCs w:val="32"/>
          <w:highlight w:val="none"/>
          <w:u w:val="none"/>
        </w:rPr>
      </w:pPr>
    </w:p>
    <w:p>
      <w:pPr>
        <w:pageBreakBefore w:val="0"/>
        <w:widowControl/>
        <w:kinsoku/>
        <w:overflowPunct/>
        <w:topLinePunct w:val="0"/>
        <w:bidi w:val="0"/>
        <w:adjustRightInd w:val="0"/>
        <w:snapToGrid w:val="0"/>
        <w:spacing w:beforeAutospacing="0" w:afterAutospacing="0" w:line="240" w:lineRule="auto"/>
        <w:jc w:val="left"/>
        <w:rPr>
          <w:rFonts w:asciiTheme="minorEastAsia" w:hAnsiTheme="minorEastAsia" w:eastAsiaTheme="minorEastAsia"/>
          <w:b/>
          <w:color w:val="auto"/>
          <w:kern w:val="0"/>
          <w:sz w:val="32"/>
          <w:szCs w:val="32"/>
          <w:highlight w:val="none"/>
          <w:u w:val="none"/>
        </w:rPr>
      </w:pPr>
    </w:p>
    <w:p>
      <w:pPr>
        <w:pageBreakBefore w:val="0"/>
        <w:widowControl/>
        <w:kinsoku/>
        <w:overflowPunct/>
        <w:topLinePunct w:val="0"/>
        <w:bidi w:val="0"/>
        <w:adjustRightInd w:val="0"/>
        <w:snapToGrid w:val="0"/>
        <w:spacing w:beforeAutospacing="0" w:afterAutospacing="0" w:line="240" w:lineRule="auto"/>
        <w:jc w:val="left"/>
        <w:rPr>
          <w:rFonts w:asciiTheme="minorEastAsia" w:hAnsiTheme="minorEastAsia" w:eastAsiaTheme="minorEastAsia"/>
          <w:b/>
          <w:color w:val="auto"/>
          <w:kern w:val="0"/>
          <w:sz w:val="32"/>
          <w:szCs w:val="32"/>
          <w:highlight w:val="none"/>
          <w:u w:val="none"/>
        </w:rPr>
      </w:pPr>
    </w:p>
    <w:p>
      <w:pPr>
        <w:pageBreakBefore w:val="0"/>
        <w:widowControl/>
        <w:kinsoku/>
        <w:overflowPunct/>
        <w:topLinePunct w:val="0"/>
        <w:bidi w:val="0"/>
        <w:adjustRightInd w:val="0"/>
        <w:snapToGrid w:val="0"/>
        <w:spacing w:beforeAutospacing="0" w:afterAutospacing="0" w:line="240" w:lineRule="auto"/>
        <w:ind w:firstLine="1108" w:firstLineChars="345"/>
        <w:jc w:val="left"/>
        <w:rPr>
          <w:rFonts w:hint="eastAsia" w:asciiTheme="minorEastAsia" w:hAnsiTheme="minorEastAsia" w:eastAsiaTheme="minorEastAsia"/>
          <w:b/>
          <w:color w:val="auto"/>
          <w:kern w:val="0"/>
          <w:sz w:val="32"/>
          <w:szCs w:val="32"/>
          <w:highlight w:val="none"/>
          <w:u w:val="none"/>
        </w:rPr>
      </w:pPr>
      <w:r>
        <w:rPr>
          <w:rFonts w:hint="eastAsia" w:asciiTheme="minorEastAsia" w:hAnsiTheme="minorEastAsia" w:eastAsiaTheme="minorEastAsia"/>
          <w:b/>
          <w:color w:val="auto"/>
          <w:kern w:val="0"/>
          <w:sz w:val="32"/>
          <w:szCs w:val="32"/>
          <w:highlight w:val="none"/>
          <w:u w:val="none"/>
        </w:rPr>
        <w:t>采购项目名称：</w:t>
      </w:r>
      <w:bookmarkEnd w:id="31"/>
      <w:r>
        <w:rPr>
          <w:rFonts w:hint="eastAsia" w:asciiTheme="minorEastAsia" w:hAnsiTheme="minorEastAsia" w:eastAsiaTheme="minorEastAsia"/>
          <w:b/>
          <w:color w:val="auto"/>
          <w:kern w:val="0"/>
          <w:sz w:val="32"/>
          <w:szCs w:val="32"/>
          <w:highlight w:val="none"/>
          <w:u w:val="none"/>
        </w:rPr>
        <w:t xml:space="preserve"> </w:t>
      </w:r>
      <w:r>
        <w:rPr>
          <w:rFonts w:hint="eastAsia" w:asciiTheme="minorEastAsia" w:hAnsiTheme="minorEastAsia" w:eastAsiaTheme="minorEastAsia"/>
          <w:b/>
          <w:color w:val="auto"/>
          <w:kern w:val="0"/>
          <w:sz w:val="32"/>
          <w:szCs w:val="32"/>
          <w:highlight w:val="none"/>
          <w:u w:val="none"/>
          <w:lang w:eastAsia="zh-CN"/>
        </w:rPr>
        <w:t>抗疫特别国债(医疗设备)采购</w:t>
      </w:r>
      <w:r>
        <w:rPr>
          <w:rFonts w:hint="eastAsia" w:asciiTheme="minorEastAsia" w:hAnsiTheme="minorEastAsia" w:eastAsiaTheme="minorEastAsia"/>
          <w:b/>
          <w:color w:val="auto"/>
          <w:kern w:val="0"/>
          <w:sz w:val="32"/>
          <w:szCs w:val="32"/>
          <w:highlight w:val="none"/>
          <w:u w:val="none"/>
        </w:rPr>
        <w:t xml:space="preserve">  </w:t>
      </w:r>
    </w:p>
    <w:p>
      <w:pPr>
        <w:pageBreakBefore w:val="0"/>
        <w:widowControl/>
        <w:kinsoku/>
        <w:overflowPunct/>
        <w:topLinePunct w:val="0"/>
        <w:bidi w:val="0"/>
        <w:adjustRightInd w:val="0"/>
        <w:snapToGrid w:val="0"/>
        <w:spacing w:beforeAutospacing="0" w:afterAutospacing="0" w:line="240" w:lineRule="auto"/>
        <w:ind w:firstLine="1108" w:firstLineChars="345"/>
        <w:jc w:val="left"/>
        <w:rPr>
          <w:rFonts w:hint="eastAsia" w:asciiTheme="minorEastAsia" w:hAnsiTheme="minorEastAsia" w:eastAsiaTheme="minorEastAsia"/>
          <w:b/>
          <w:color w:val="auto"/>
          <w:kern w:val="0"/>
          <w:sz w:val="32"/>
          <w:szCs w:val="32"/>
          <w:highlight w:val="none"/>
          <w:u w:val="none"/>
        </w:rPr>
      </w:pPr>
    </w:p>
    <w:p>
      <w:pPr>
        <w:pageBreakBefore w:val="0"/>
        <w:widowControl/>
        <w:kinsoku/>
        <w:overflowPunct/>
        <w:topLinePunct w:val="0"/>
        <w:bidi w:val="0"/>
        <w:adjustRightInd w:val="0"/>
        <w:snapToGrid w:val="0"/>
        <w:spacing w:beforeAutospacing="0" w:afterAutospacing="0" w:line="240" w:lineRule="auto"/>
        <w:ind w:firstLine="1108" w:firstLineChars="345"/>
        <w:jc w:val="left"/>
        <w:rPr>
          <w:rFonts w:hint="eastAsia" w:asciiTheme="minorEastAsia" w:hAnsiTheme="minorEastAsia" w:eastAsiaTheme="minorEastAsia"/>
          <w:b/>
          <w:color w:val="auto"/>
          <w:kern w:val="0"/>
          <w:sz w:val="32"/>
          <w:szCs w:val="32"/>
          <w:highlight w:val="none"/>
          <w:u w:val="none"/>
        </w:rPr>
      </w:pPr>
      <w:r>
        <w:rPr>
          <w:rFonts w:hint="eastAsia" w:asciiTheme="minorEastAsia" w:hAnsiTheme="minorEastAsia" w:eastAsiaTheme="minorEastAsia"/>
          <w:b/>
          <w:color w:val="auto"/>
          <w:kern w:val="0"/>
          <w:sz w:val="32"/>
          <w:szCs w:val="32"/>
          <w:highlight w:val="none"/>
          <w:u w:val="none"/>
        </w:rPr>
        <w:t xml:space="preserve">采购项目编号:  </w:t>
      </w:r>
      <w:r>
        <w:rPr>
          <w:rFonts w:hint="eastAsia" w:asciiTheme="minorEastAsia" w:hAnsiTheme="minorEastAsia" w:eastAsiaTheme="minorEastAsia"/>
          <w:b/>
          <w:color w:val="auto"/>
          <w:kern w:val="0"/>
          <w:sz w:val="32"/>
          <w:szCs w:val="32"/>
          <w:highlight w:val="none"/>
          <w:u w:val="none"/>
          <w:lang w:eastAsia="zh-CN"/>
        </w:rPr>
        <w:t>QZZC2020-G1-50017-ZDYR</w:t>
      </w:r>
      <w:r>
        <w:rPr>
          <w:rFonts w:hint="eastAsia" w:asciiTheme="minorEastAsia" w:hAnsiTheme="minorEastAsia" w:eastAsiaTheme="minorEastAsia"/>
          <w:b/>
          <w:color w:val="auto"/>
          <w:kern w:val="0"/>
          <w:sz w:val="32"/>
          <w:szCs w:val="32"/>
          <w:highlight w:val="none"/>
          <w:u w:val="none"/>
        </w:rPr>
        <w:t xml:space="preserve">  </w:t>
      </w:r>
    </w:p>
    <w:p>
      <w:pPr>
        <w:pageBreakBefore w:val="0"/>
        <w:widowControl/>
        <w:kinsoku/>
        <w:overflowPunct/>
        <w:topLinePunct w:val="0"/>
        <w:bidi w:val="0"/>
        <w:adjustRightInd w:val="0"/>
        <w:snapToGrid w:val="0"/>
        <w:spacing w:beforeAutospacing="0" w:afterAutospacing="0" w:line="240" w:lineRule="auto"/>
        <w:ind w:firstLine="1108" w:firstLineChars="345"/>
        <w:jc w:val="left"/>
        <w:rPr>
          <w:rFonts w:hint="eastAsia" w:asciiTheme="minorEastAsia" w:hAnsiTheme="minorEastAsia" w:eastAsiaTheme="minorEastAsia"/>
          <w:b/>
          <w:color w:val="auto"/>
          <w:kern w:val="0"/>
          <w:sz w:val="32"/>
          <w:szCs w:val="32"/>
          <w:highlight w:val="none"/>
          <w:u w:val="none"/>
        </w:rPr>
      </w:pPr>
    </w:p>
    <w:p>
      <w:pPr>
        <w:pageBreakBefore w:val="0"/>
        <w:widowControl/>
        <w:tabs>
          <w:tab w:val="left" w:pos="7200"/>
        </w:tabs>
        <w:kinsoku/>
        <w:overflowPunct/>
        <w:topLinePunct w:val="0"/>
        <w:bidi w:val="0"/>
        <w:adjustRightInd w:val="0"/>
        <w:snapToGrid w:val="0"/>
        <w:spacing w:beforeAutospacing="0" w:afterAutospacing="0" w:line="240" w:lineRule="auto"/>
        <w:ind w:firstLine="1108" w:firstLineChars="345"/>
        <w:jc w:val="left"/>
        <w:rPr>
          <w:rFonts w:hint="eastAsia" w:asciiTheme="minorEastAsia" w:hAnsiTheme="minorEastAsia" w:eastAsiaTheme="minorEastAsia"/>
          <w:b/>
          <w:color w:val="auto"/>
          <w:kern w:val="0"/>
          <w:sz w:val="32"/>
          <w:szCs w:val="32"/>
          <w:highlight w:val="none"/>
          <w:u w:val="none"/>
        </w:rPr>
      </w:pPr>
      <w:bookmarkStart w:id="32" w:name="_Toc27513_WPSOffice_Level1"/>
      <w:r>
        <w:rPr>
          <w:rFonts w:hint="eastAsia" w:asciiTheme="minorEastAsia" w:hAnsiTheme="minorEastAsia" w:eastAsiaTheme="minorEastAsia"/>
          <w:b/>
          <w:color w:val="auto"/>
          <w:kern w:val="0"/>
          <w:sz w:val="32"/>
          <w:szCs w:val="32"/>
          <w:highlight w:val="none"/>
          <w:u w:val="none"/>
        </w:rPr>
        <w:t>采 购 人 （甲方）：</w:t>
      </w:r>
      <w:bookmarkEnd w:id="32"/>
      <w:r>
        <w:rPr>
          <w:rFonts w:hint="eastAsia" w:asciiTheme="minorEastAsia" w:hAnsiTheme="minorEastAsia" w:eastAsiaTheme="minorEastAsia"/>
          <w:b/>
          <w:color w:val="auto"/>
          <w:kern w:val="0"/>
          <w:sz w:val="32"/>
          <w:szCs w:val="32"/>
          <w:highlight w:val="none"/>
          <w:u w:val="none"/>
        </w:rPr>
        <w:t xml:space="preserve">灵山县妇幼保健院 </w:t>
      </w:r>
    </w:p>
    <w:p>
      <w:pPr>
        <w:pageBreakBefore w:val="0"/>
        <w:widowControl/>
        <w:tabs>
          <w:tab w:val="left" w:pos="7200"/>
        </w:tabs>
        <w:kinsoku/>
        <w:overflowPunct/>
        <w:topLinePunct w:val="0"/>
        <w:bidi w:val="0"/>
        <w:adjustRightInd w:val="0"/>
        <w:snapToGrid w:val="0"/>
        <w:spacing w:beforeAutospacing="0" w:afterAutospacing="0" w:line="240" w:lineRule="auto"/>
        <w:ind w:firstLine="1108" w:firstLineChars="345"/>
        <w:jc w:val="left"/>
        <w:rPr>
          <w:rFonts w:asciiTheme="minorEastAsia" w:hAnsiTheme="minorEastAsia" w:eastAsiaTheme="minorEastAsia"/>
          <w:b/>
          <w:color w:val="auto"/>
          <w:kern w:val="0"/>
          <w:sz w:val="32"/>
          <w:szCs w:val="32"/>
          <w:highlight w:val="none"/>
          <w:u w:val="none"/>
        </w:rPr>
      </w:pPr>
      <w:r>
        <w:rPr>
          <w:rFonts w:hint="eastAsia" w:asciiTheme="minorEastAsia" w:hAnsiTheme="minorEastAsia" w:eastAsiaTheme="minorEastAsia"/>
          <w:b/>
          <w:color w:val="auto"/>
          <w:kern w:val="0"/>
          <w:sz w:val="32"/>
          <w:szCs w:val="32"/>
          <w:highlight w:val="none"/>
          <w:u w:val="none"/>
        </w:rPr>
        <w:t xml:space="preserve">    </w:t>
      </w:r>
    </w:p>
    <w:p>
      <w:pPr>
        <w:pageBreakBefore w:val="0"/>
        <w:widowControl/>
        <w:tabs>
          <w:tab w:val="left" w:pos="7380"/>
        </w:tabs>
        <w:kinsoku/>
        <w:overflowPunct/>
        <w:topLinePunct w:val="0"/>
        <w:bidi w:val="0"/>
        <w:adjustRightInd w:val="0"/>
        <w:snapToGrid w:val="0"/>
        <w:spacing w:beforeAutospacing="0" w:afterAutospacing="0" w:line="240" w:lineRule="auto"/>
        <w:ind w:firstLine="1108" w:firstLineChars="345"/>
        <w:jc w:val="left"/>
        <w:rPr>
          <w:rFonts w:hint="eastAsia" w:asciiTheme="minorEastAsia" w:hAnsiTheme="minorEastAsia" w:eastAsiaTheme="minorEastAsia"/>
          <w:b/>
          <w:color w:val="auto"/>
          <w:kern w:val="0"/>
          <w:sz w:val="32"/>
          <w:szCs w:val="32"/>
          <w:highlight w:val="none"/>
          <w:u w:val="none"/>
        </w:rPr>
      </w:pPr>
      <w:bookmarkStart w:id="33" w:name="_Toc30737_WPSOffice_Level1"/>
      <w:r>
        <w:rPr>
          <w:rFonts w:hint="eastAsia" w:asciiTheme="minorEastAsia" w:hAnsiTheme="minorEastAsia" w:eastAsiaTheme="minorEastAsia"/>
          <w:b/>
          <w:color w:val="auto"/>
          <w:kern w:val="0"/>
          <w:sz w:val="32"/>
          <w:szCs w:val="32"/>
          <w:highlight w:val="none"/>
          <w:u w:val="none"/>
        </w:rPr>
        <w:t>中标供应商（乙方）：</w:t>
      </w:r>
      <w:bookmarkEnd w:id="33"/>
      <w:r>
        <w:rPr>
          <w:rFonts w:hint="eastAsia" w:asciiTheme="minorEastAsia" w:hAnsiTheme="minorEastAsia" w:eastAsiaTheme="minorEastAsia"/>
          <w:b/>
          <w:color w:val="auto"/>
          <w:kern w:val="0"/>
          <w:sz w:val="32"/>
          <w:szCs w:val="32"/>
          <w:highlight w:val="none"/>
          <w:u w:val="none"/>
        </w:rPr>
        <w:t xml:space="preserve"> </w:t>
      </w:r>
    </w:p>
    <w:p>
      <w:pPr>
        <w:pageBreakBefore w:val="0"/>
        <w:widowControl/>
        <w:tabs>
          <w:tab w:val="left" w:pos="7380"/>
        </w:tabs>
        <w:kinsoku/>
        <w:overflowPunct/>
        <w:topLinePunct w:val="0"/>
        <w:bidi w:val="0"/>
        <w:adjustRightInd w:val="0"/>
        <w:snapToGrid w:val="0"/>
        <w:spacing w:beforeAutospacing="0" w:afterAutospacing="0" w:line="240" w:lineRule="auto"/>
        <w:ind w:firstLine="1108" w:firstLineChars="345"/>
        <w:jc w:val="left"/>
        <w:rPr>
          <w:rFonts w:asciiTheme="minorEastAsia" w:hAnsiTheme="minorEastAsia" w:eastAsiaTheme="minorEastAsia"/>
          <w:b/>
          <w:bCs/>
          <w:color w:val="auto"/>
          <w:kern w:val="0"/>
          <w:sz w:val="32"/>
          <w:szCs w:val="32"/>
          <w:highlight w:val="none"/>
          <w:u w:val="none"/>
        </w:rPr>
      </w:pPr>
      <w:r>
        <w:rPr>
          <w:rFonts w:hint="eastAsia" w:asciiTheme="minorEastAsia" w:hAnsiTheme="minorEastAsia" w:eastAsiaTheme="minorEastAsia"/>
          <w:b/>
          <w:color w:val="auto"/>
          <w:kern w:val="0"/>
          <w:sz w:val="32"/>
          <w:szCs w:val="32"/>
          <w:highlight w:val="none"/>
          <w:u w:val="none"/>
        </w:rPr>
        <w:t xml:space="preserve">                         </w:t>
      </w:r>
    </w:p>
    <w:p>
      <w:pPr>
        <w:pageBreakBefore w:val="0"/>
        <w:widowControl/>
        <w:tabs>
          <w:tab w:val="left" w:pos="7380"/>
        </w:tabs>
        <w:kinsoku/>
        <w:overflowPunct/>
        <w:topLinePunct w:val="0"/>
        <w:bidi w:val="0"/>
        <w:adjustRightInd w:val="0"/>
        <w:snapToGrid w:val="0"/>
        <w:spacing w:beforeAutospacing="0" w:afterAutospacing="0" w:line="240" w:lineRule="auto"/>
        <w:ind w:firstLine="1108" w:firstLineChars="345"/>
        <w:jc w:val="left"/>
        <w:rPr>
          <w:rFonts w:hint="eastAsia" w:asciiTheme="minorEastAsia" w:hAnsiTheme="minorEastAsia" w:eastAsiaTheme="minorEastAsia"/>
          <w:b/>
          <w:color w:val="auto"/>
          <w:kern w:val="0"/>
          <w:sz w:val="32"/>
          <w:szCs w:val="32"/>
          <w:highlight w:val="none"/>
          <w:u w:val="none"/>
        </w:rPr>
      </w:pPr>
      <w:r>
        <w:rPr>
          <w:rFonts w:hint="eastAsia" w:asciiTheme="minorEastAsia" w:hAnsiTheme="minorEastAsia" w:eastAsiaTheme="minorEastAsia"/>
          <w:b/>
          <w:color w:val="auto"/>
          <w:kern w:val="0"/>
          <w:sz w:val="32"/>
          <w:szCs w:val="32"/>
          <w:highlight w:val="none"/>
          <w:u w:val="none"/>
        </w:rPr>
        <w:t xml:space="preserve">签订地点：    灵山县妇幼保健院   </w:t>
      </w:r>
    </w:p>
    <w:p>
      <w:pPr>
        <w:pageBreakBefore w:val="0"/>
        <w:widowControl/>
        <w:tabs>
          <w:tab w:val="left" w:pos="7380"/>
        </w:tabs>
        <w:kinsoku/>
        <w:overflowPunct/>
        <w:topLinePunct w:val="0"/>
        <w:bidi w:val="0"/>
        <w:adjustRightInd w:val="0"/>
        <w:snapToGrid w:val="0"/>
        <w:spacing w:beforeAutospacing="0" w:afterAutospacing="0" w:line="240" w:lineRule="auto"/>
        <w:ind w:firstLine="1108" w:firstLineChars="345"/>
        <w:jc w:val="left"/>
        <w:rPr>
          <w:rFonts w:asciiTheme="minorEastAsia" w:hAnsiTheme="minorEastAsia" w:eastAsiaTheme="minorEastAsia"/>
          <w:b/>
          <w:bCs/>
          <w:color w:val="auto"/>
          <w:kern w:val="0"/>
          <w:sz w:val="32"/>
          <w:szCs w:val="32"/>
          <w:highlight w:val="none"/>
          <w:u w:val="none"/>
        </w:rPr>
      </w:pPr>
      <w:r>
        <w:rPr>
          <w:rFonts w:hint="eastAsia" w:asciiTheme="minorEastAsia" w:hAnsiTheme="minorEastAsia" w:eastAsiaTheme="minorEastAsia"/>
          <w:b/>
          <w:color w:val="auto"/>
          <w:kern w:val="0"/>
          <w:sz w:val="32"/>
          <w:szCs w:val="32"/>
          <w:highlight w:val="none"/>
          <w:u w:val="none"/>
        </w:rPr>
        <w:t xml:space="preserve"> </w:t>
      </w:r>
    </w:p>
    <w:p>
      <w:pPr>
        <w:pageBreakBefore w:val="0"/>
        <w:widowControl/>
        <w:tabs>
          <w:tab w:val="left" w:pos="7380"/>
        </w:tabs>
        <w:kinsoku/>
        <w:overflowPunct/>
        <w:topLinePunct w:val="0"/>
        <w:bidi w:val="0"/>
        <w:adjustRightInd w:val="0"/>
        <w:snapToGrid w:val="0"/>
        <w:spacing w:beforeAutospacing="0" w:afterAutospacing="0" w:line="240" w:lineRule="auto"/>
        <w:ind w:firstLine="1108" w:firstLineChars="345"/>
        <w:jc w:val="left"/>
        <w:rPr>
          <w:rFonts w:asciiTheme="minorEastAsia" w:hAnsiTheme="minorEastAsia" w:eastAsiaTheme="minorEastAsia"/>
          <w:b/>
          <w:color w:val="auto"/>
          <w:kern w:val="0"/>
          <w:sz w:val="32"/>
          <w:szCs w:val="32"/>
          <w:highlight w:val="none"/>
          <w:u w:val="none"/>
        </w:rPr>
      </w:pPr>
      <w:r>
        <w:rPr>
          <w:rFonts w:hint="eastAsia" w:asciiTheme="minorEastAsia" w:hAnsiTheme="minorEastAsia" w:eastAsiaTheme="minorEastAsia"/>
          <w:b/>
          <w:color w:val="auto"/>
          <w:kern w:val="0"/>
          <w:sz w:val="32"/>
          <w:szCs w:val="32"/>
          <w:highlight w:val="none"/>
          <w:u w:val="none"/>
        </w:rPr>
        <w:t xml:space="preserve">签订时间：          年  月  日    </w:t>
      </w:r>
    </w:p>
    <w:p>
      <w:pPr>
        <w:pageBreakBefore w:val="0"/>
        <w:kinsoku/>
        <w:overflowPunct/>
        <w:topLinePunct w:val="0"/>
        <w:bidi w:val="0"/>
        <w:spacing w:beforeAutospacing="0" w:afterAutospacing="0" w:line="240" w:lineRule="auto"/>
        <w:jc w:val="center"/>
        <w:rPr>
          <w:rFonts w:asciiTheme="minorEastAsia" w:hAnsiTheme="minorEastAsia" w:eastAsiaTheme="minorEastAsia"/>
          <w:b/>
          <w:color w:val="auto"/>
          <w:sz w:val="36"/>
          <w:szCs w:val="36"/>
          <w:highlight w:val="none"/>
          <w:u w:val="none"/>
        </w:rPr>
      </w:pPr>
      <w:r>
        <w:rPr>
          <w:rFonts w:asciiTheme="minorEastAsia" w:hAnsiTheme="minorEastAsia" w:eastAsiaTheme="minorEastAsia"/>
          <w:b/>
          <w:color w:val="auto"/>
          <w:sz w:val="42"/>
          <w:szCs w:val="44"/>
          <w:highlight w:val="none"/>
          <w:u w:val="none"/>
        </w:rPr>
        <w:br w:type="page"/>
      </w:r>
      <w:r>
        <w:rPr>
          <w:rFonts w:hint="eastAsia" w:asciiTheme="minorEastAsia" w:hAnsiTheme="minorEastAsia" w:eastAsiaTheme="minorEastAsia"/>
          <w:b/>
          <w:color w:val="auto"/>
          <w:sz w:val="36"/>
          <w:szCs w:val="36"/>
          <w:highlight w:val="none"/>
          <w:u w:val="none"/>
        </w:rPr>
        <w:t>目  录</w:t>
      </w:r>
    </w:p>
    <w:p>
      <w:pPr>
        <w:pageBreakBefore w:val="0"/>
        <w:tabs>
          <w:tab w:val="left" w:pos="1170"/>
        </w:tabs>
        <w:kinsoku/>
        <w:overflowPunct/>
        <w:topLinePunct w:val="0"/>
        <w:bidi w:val="0"/>
        <w:spacing w:beforeAutospacing="0" w:afterAutospacing="0" w:line="240" w:lineRule="auto"/>
        <w:ind w:left="359" w:leftChars="171" w:firstLine="198" w:firstLineChars="71"/>
        <w:rPr>
          <w:rFonts w:asciiTheme="minorEastAsia" w:hAnsiTheme="minorEastAsia" w:eastAsiaTheme="minorEastAsia"/>
          <w:color w:val="auto"/>
          <w:sz w:val="28"/>
          <w:highlight w:val="none"/>
          <w:u w:val="none"/>
        </w:rPr>
      </w:pPr>
      <w:r>
        <w:rPr>
          <w:rFonts w:asciiTheme="minorEastAsia" w:hAnsiTheme="minorEastAsia" w:eastAsiaTheme="minorEastAsia"/>
          <w:color w:val="auto"/>
          <w:sz w:val="28"/>
          <w:highlight w:val="none"/>
          <w:u w:val="none"/>
        </w:rPr>
        <w:tab/>
      </w:r>
    </w:p>
    <w:p>
      <w:pPr>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r>
        <w:rPr>
          <w:rFonts w:hint="eastAsia" w:asciiTheme="minorEastAsia" w:hAnsiTheme="minorEastAsia" w:eastAsiaTheme="minorEastAsia"/>
          <w:b/>
          <w:color w:val="auto"/>
          <w:sz w:val="30"/>
          <w:szCs w:val="30"/>
          <w:highlight w:val="none"/>
          <w:u w:val="none"/>
        </w:rPr>
        <w:t>一、采购合同书</w:t>
      </w:r>
    </w:p>
    <w:p>
      <w:pPr>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r>
        <w:rPr>
          <w:rFonts w:hint="eastAsia" w:asciiTheme="minorEastAsia" w:hAnsiTheme="minorEastAsia" w:eastAsiaTheme="minorEastAsia"/>
          <w:b/>
          <w:color w:val="auto"/>
          <w:sz w:val="30"/>
          <w:szCs w:val="30"/>
          <w:highlight w:val="none"/>
          <w:u w:val="none"/>
        </w:rPr>
        <w:t>二、合同附件</w:t>
      </w:r>
    </w:p>
    <w:p>
      <w:pPr>
        <w:pageBreakBefore w:val="0"/>
        <w:numPr>
          <w:ilvl w:val="0"/>
          <w:numId w:val="1"/>
        </w:numPr>
        <w:kinsoku/>
        <w:overflowPunct/>
        <w:topLinePunct w:val="0"/>
        <w:bidi w:val="0"/>
        <w:spacing w:beforeAutospacing="0" w:afterAutospacing="0" w:line="240" w:lineRule="auto"/>
        <w:rPr>
          <w:rFonts w:asciiTheme="minorEastAsia" w:hAnsiTheme="minorEastAsia" w:eastAsiaTheme="minorEastAsia"/>
          <w:color w:val="auto"/>
          <w:sz w:val="28"/>
          <w:highlight w:val="none"/>
          <w:u w:val="none"/>
        </w:rPr>
      </w:pPr>
      <w:r>
        <w:rPr>
          <w:rFonts w:hint="eastAsia" w:asciiTheme="minorEastAsia" w:hAnsiTheme="minorEastAsia" w:eastAsiaTheme="minorEastAsia"/>
          <w:color w:val="auto"/>
          <w:sz w:val="28"/>
          <w:highlight w:val="none"/>
          <w:u w:val="none"/>
        </w:rPr>
        <w:t>中标通知书</w:t>
      </w:r>
    </w:p>
    <w:p>
      <w:pPr>
        <w:pageBreakBefore w:val="0"/>
        <w:numPr>
          <w:ilvl w:val="0"/>
          <w:numId w:val="1"/>
        </w:numPr>
        <w:kinsoku/>
        <w:overflowPunct/>
        <w:topLinePunct w:val="0"/>
        <w:bidi w:val="0"/>
        <w:spacing w:beforeAutospacing="0" w:afterAutospacing="0" w:line="240" w:lineRule="auto"/>
        <w:rPr>
          <w:rFonts w:asciiTheme="minorEastAsia" w:hAnsiTheme="minorEastAsia" w:eastAsiaTheme="minorEastAsia"/>
          <w:color w:val="auto"/>
          <w:sz w:val="28"/>
          <w:highlight w:val="none"/>
          <w:u w:val="none"/>
        </w:rPr>
      </w:pPr>
      <w:r>
        <w:rPr>
          <w:rFonts w:hint="eastAsia" w:asciiTheme="minorEastAsia" w:hAnsiTheme="minorEastAsia" w:eastAsiaTheme="minorEastAsia"/>
          <w:color w:val="auto"/>
          <w:sz w:val="28"/>
          <w:highlight w:val="none"/>
          <w:u w:val="none"/>
        </w:rPr>
        <w:t>投标保证金交纳证明</w:t>
      </w:r>
    </w:p>
    <w:p>
      <w:pPr>
        <w:pageBreakBefore w:val="0"/>
        <w:numPr>
          <w:ilvl w:val="0"/>
          <w:numId w:val="1"/>
        </w:numPr>
        <w:kinsoku/>
        <w:overflowPunct/>
        <w:topLinePunct w:val="0"/>
        <w:bidi w:val="0"/>
        <w:spacing w:beforeAutospacing="0" w:afterAutospacing="0" w:line="240" w:lineRule="auto"/>
        <w:rPr>
          <w:rFonts w:asciiTheme="minorEastAsia" w:hAnsiTheme="minorEastAsia" w:eastAsiaTheme="minorEastAsia"/>
          <w:color w:val="auto"/>
          <w:sz w:val="28"/>
          <w:highlight w:val="none"/>
          <w:u w:val="none"/>
        </w:rPr>
      </w:pPr>
      <w:r>
        <w:rPr>
          <w:rFonts w:hint="eastAsia" w:asciiTheme="minorEastAsia" w:hAnsiTheme="minorEastAsia" w:eastAsiaTheme="minorEastAsia"/>
          <w:color w:val="auto"/>
          <w:sz w:val="28"/>
          <w:highlight w:val="none"/>
          <w:u w:val="none"/>
        </w:rPr>
        <w:t>招标文件货物需求一览表</w:t>
      </w:r>
    </w:p>
    <w:p>
      <w:pPr>
        <w:pageBreakBefore w:val="0"/>
        <w:numPr>
          <w:ilvl w:val="0"/>
          <w:numId w:val="1"/>
        </w:numPr>
        <w:kinsoku/>
        <w:overflowPunct/>
        <w:topLinePunct w:val="0"/>
        <w:bidi w:val="0"/>
        <w:spacing w:beforeAutospacing="0" w:afterAutospacing="0" w:line="240" w:lineRule="auto"/>
        <w:rPr>
          <w:rFonts w:asciiTheme="minorEastAsia" w:hAnsiTheme="minorEastAsia" w:eastAsiaTheme="minorEastAsia"/>
          <w:color w:val="auto"/>
          <w:sz w:val="28"/>
          <w:highlight w:val="none"/>
          <w:u w:val="none"/>
        </w:rPr>
      </w:pPr>
      <w:r>
        <w:rPr>
          <w:rFonts w:hint="eastAsia" w:asciiTheme="minorEastAsia" w:hAnsiTheme="minorEastAsia" w:eastAsiaTheme="minorEastAsia"/>
          <w:color w:val="auto"/>
          <w:sz w:val="28"/>
          <w:highlight w:val="none"/>
          <w:u w:val="none"/>
        </w:rPr>
        <w:t>招标文件的更改通知（如有）</w:t>
      </w:r>
    </w:p>
    <w:p>
      <w:pPr>
        <w:pageBreakBefore w:val="0"/>
        <w:numPr>
          <w:ilvl w:val="0"/>
          <w:numId w:val="1"/>
        </w:numPr>
        <w:kinsoku/>
        <w:overflowPunct/>
        <w:topLinePunct w:val="0"/>
        <w:bidi w:val="0"/>
        <w:spacing w:beforeAutospacing="0" w:afterAutospacing="0" w:line="240" w:lineRule="auto"/>
        <w:rPr>
          <w:rFonts w:asciiTheme="minorEastAsia" w:hAnsiTheme="minorEastAsia" w:eastAsiaTheme="minorEastAsia"/>
          <w:color w:val="auto"/>
          <w:sz w:val="28"/>
          <w:highlight w:val="none"/>
          <w:u w:val="none"/>
        </w:rPr>
      </w:pPr>
      <w:r>
        <w:rPr>
          <w:rFonts w:hint="eastAsia" w:asciiTheme="minorEastAsia" w:hAnsiTheme="minorEastAsia" w:eastAsiaTheme="minorEastAsia"/>
          <w:color w:val="auto"/>
          <w:sz w:val="28"/>
          <w:highlight w:val="none"/>
          <w:u w:val="none"/>
        </w:rPr>
        <w:t>投标函</w:t>
      </w:r>
    </w:p>
    <w:p>
      <w:pPr>
        <w:pageBreakBefore w:val="0"/>
        <w:numPr>
          <w:ilvl w:val="0"/>
          <w:numId w:val="1"/>
        </w:numPr>
        <w:kinsoku/>
        <w:overflowPunct/>
        <w:topLinePunct w:val="0"/>
        <w:bidi w:val="0"/>
        <w:spacing w:beforeAutospacing="0" w:afterAutospacing="0" w:line="240" w:lineRule="auto"/>
        <w:rPr>
          <w:rFonts w:asciiTheme="minorEastAsia" w:hAnsiTheme="minorEastAsia" w:eastAsiaTheme="minorEastAsia"/>
          <w:color w:val="auto"/>
          <w:sz w:val="28"/>
          <w:highlight w:val="none"/>
          <w:u w:val="none"/>
        </w:rPr>
      </w:pPr>
      <w:r>
        <w:rPr>
          <w:rFonts w:hint="eastAsia" w:asciiTheme="minorEastAsia" w:hAnsiTheme="minorEastAsia" w:eastAsiaTheme="minorEastAsia"/>
          <w:color w:val="auto"/>
          <w:sz w:val="28"/>
          <w:highlight w:val="none"/>
          <w:u w:val="none"/>
        </w:rPr>
        <w:t>投标报价表</w:t>
      </w:r>
    </w:p>
    <w:p>
      <w:pPr>
        <w:pageBreakBefore w:val="0"/>
        <w:numPr>
          <w:ilvl w:val="0"/>
          <w:numId w:val="1"/>
        </w:numPr>
        <w:kinsoku/>
        <w:overflowPunct/>
        <w:topLinePunct w:val="0"/>
        <w:bidi w:val="0"/>
        <w:spacing w:beforeAutospacing="0" w:afterAutospacing="0" w:line="240" w:lineRule="auto"/>
        <w:rPr>
          <w:rFonts w:asciiTheme="minorEastAsia" w:hAnsiTheme="minorEastAsia" w:eastAsiaTheme="minorEastAsia"/>
          <w:color w:val="auto"/>
          <w:sz w:val="28"/>
          <w:highlight w:val="none"/>
          <w:u w:val="none"/>
        </w:rPr>
      </w:pPr>
      <w:r>
        <w:rPr>
          <w:rFonts w:hint="eastAsia" w:asciiTheme="minorEastAsia" w:hAnsiTheme="minorEastAsia" w:eastAsiaTheme="minorEastAsia"/>
          <w:color w:val="auto"/>
          <w:sz w:val="28"/>
          <w:highlight w:val="none"/>
          <w:u w:val="none"/>
        </w:rPr>
        <w:t>投标产品技术资料表、商务条款偏离表</w:t>
      </w:r>
    </w:p>
    <w:p>
      <w:pPr>
        <w:pageBreakBefore w:val="0"/>
        <w:numPr>
          <w:ilvl w:val="0"/>
          <w:numId w:val="1"/>
        </w:numPr>
        <w:kinsoku/>
        <w:overflowPunct/>
        <w:topLinePunct w:val="0"/>
        <w:bidi w:val="0"/>
        <w:spacing w:beforeAutospacing="0" w:afterAutospacing="0" w:line="240" w:lineRule="auto"/>
        <w:rPr>
          <w:rFonts w:asciiTheme="minorEastAsia" w:hAnsiTheme="minorEastAsia" w:eastAsiaTheme="minorEastAsia"/>
          <w:color w:val="auto"/>
          <w:sz w:val="28"/>
          <w:highlight w:val="none"/>
          <w:u w:val="none"/>
        </w:rPr>
      </w:pPr>
      <w:r>
        <w:rPr>
          <w:rFonts w:hint="eastAsia" w:asciiTheme="minorEastAsia" w:hAnsiTheme="minorEastAsia" w:eastAsiaTheme="minorEastAsia"/>
          <w:color w:val="auto"/>
          <w:sz w:val="28"/>
          <w:highlight w:val="none"/>
          <w:u w:val="none"/>
        </w:rPr>
        <w:t>中标供应商澄清函</w:t>
      </w:r>
    </w:p>
    <w:p>
      <w:pPr>
        <w:pageBreakBefore w:val="0"/>
        <w:kinsoku/>
        <w:overflowPunct/>
        <w:topLinePunct w:val="0"/>
        <w:bidi w:val="0"/>
        <w:spacing w:beforeAutospacing="0" w:afterAutospacing="0" w:line="240" w:lineRule="auto"/>
        <w:rPr>
          <w:rFonts w:asciiTheme="minorEastAsia" w:hAnsiTheme="minorEastAsia" w:eastAsiaTheme="minorEastAsia"/>
          <w:b/>
          <w:color w:val="auto"/>
          <w:sz w:val="30"/>
          <w:szCs w:val="30"/>
          <w:highlight w:val="none"/>
          <w:u w:val="none"/>
        </w:rPr>
      </w:pPr>
    </w:p>
    <w:p>
      <w:pPr>
        <w:pageBreakBefore w:val="0"/>
        <w:kinsoku/>
        <w:overflowPunct/>
        <w:topLinePunct w:val="0"/>
        <w:bidi w:val="0"/>
        <w:spacing w:beforeAutospacing="0" w:afterAutospacing="0" w:line="240" w:lineRule="auto"/>
        <w:jc w:val="center"/>
        <w:rPr>
          <w:rFonts w:asciiTheme="minorEastAsia" w:hAnsiTheme="minorEastAsia" w:eastAsiaTheme="minorEastAsia"/>
          <w:b/>
          <w:bCs/>
          <w:color w:val="auto"/>
          <w:sz w:val="28"/>
          <w:highlight w:val="none"/>
          <w:u w:val="none"/>
        </w:rPr>
      </w:pPr>
    </w:p>
    <w:p>
      <w:pPr>
        <w:pageBreakBefore w:val="0"/>
        <w:kinsoku/>
        <w:overflowPunct/>
        <w:topLinePunct w:val="0"/>
        <w:bidi w:val="0"/>
        <w:spacing w:beforeAutospacing="0" w:afterAutospacing="0" w:line="240" w:lineRule="auto"/>
        <w:ind w:firstLine="3780" w:firstLineChars="1350"/>
        <w:rPr>
          <w:rFonts w:asciiTheme="minorEastAsia" w:hAnsiTheme="minorEastAsia" w:eastAsiaTheme="minorEastAsia"/>
          <w:b/>
          <w:bCs/>
          <w:color w:val="auto"/>
          <w:sz w:val="32"/>
          <w:szCs w:val="32"/>
          <w:highlight w:val="none"/>
          <w:u w:val="none"/>
        </w:rPr>
      </w:pPr>
      <w:r>
        <w:rPr>
          <w:rFonts w:asciiTheme="minorEastAsia" w:hAnsiTheme="minorEastAsia" w:eastAsiaTheme="minorEastAsia"/>
          <w:bCs/>
          <w:color w:val="auto"/>
          <w:sz w:val="28"/>
          <w:highlight w:val="none"/>
          <w:u w:val="none"/>
        </w:rPr>
        <w:br w:type="page"/>
      </w:r>
      <w:r>
        <w:rPr>
          <w:rFonts w:hint="eastAsia" w:asciiTheme="minorEastAsia" w:hAnsiTheme="minorEastAsia" w:eastAsiaTheme="minorEastAsia"/>
          <w:b/>
          <w:color w:val="auto"/>
          <w:sz w:val="32"/>
          <w:szCs w:val="32"/>
          <w:highlight w:val="none"/>
          <w:u w:val="none"/>
        </w:rPr>
        <w:t>采购合同书</w:t>
      </w:r>
    </w:p>
    <w:p>
      <w:pPr>
        <w:pStyle w:val="7"/>
        <w:pageBreakBefore w:val="0"/>
        <w:kinsoku/>
        <w:overflowPunct/>
        <w:topLinePunct w:val="0"/>
        <w:bidi w:val="0"/>
        <w:spacing w:beforeAutospacing="0" w:afterAutospacing="0" w:line="240" w:lineRule="auto"/>
        <w:ind w:firstLine="6405" w:firstLineChars="3050"/>
        <w:rPr>
          <w:rFonts w:asciiTheme="minorEastAsia" w:hAnsiTheme="minorEastAsia" w:eastAsiaTheme="minorEastAsia"/>
          <w:bCs/>
          <w:color w:val="auto"/>
          <w:szCs w:val="21"/>
          <w:highlight w:val="none"/>
          <w:u w:val="none"/>
        </w:rPr>
      </w:pPr>
      <w:r>
        <w:rPr>
          <w:rFonts w:hint="eastAsia" w:asciiTheme="minorEastAsia" w:hAnsiTheme="minorEastAsia" w:eastAsiaTheme="minorEastAsia"/>
          <w:color w:val="auto"/>
          <w:highlight w:val="none"/>
          <w:u w:val="none"/>
        </w:rPr>
        <w:t xml:space="preserve">合同编号：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kern w:val="0"/>
          <w:sz w:val="24"/>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kern w:val="0"/>
          <w:sz w:val="24"/>
          <w:highlight w:val="none"/>
          <w:u w:val="none"/>
        </w:rPr>
        <w:t xml:space="preserve">采购计划表编号： </w:t>
      </w:r>
      <w:r>
        <w:rPr>
          <w:rFonts w:hint="eastAsia" w:asciiTheme="minorEastAsia" w:hAnsiTheme="minorEastAsia" w:eastAsiaTheme="minorEastAsia"/>
          <w:color w:val="auto"/>
          <w:kern w:val="0"/>
          <w:sz w:val="24"/>
          <w:highlight w:val="none"/>
          <w:u w:val="none"/>
          <w:lang w:eastAsia="zh-CN"/>
        </w:rPr>
        <w:t>LSZC2020-G1- 011086-001</w:t>
      </w:r>
      <w:r>
        <w:rPr>
          <w:rFonts w:hint="eastAsia" w:asciiTheme="minorEastAsia" w:hAnsiTheme="minorEastAsia" w:eastAsiaTheme="minorEastAsia"/>
          <w:color w:val="auto"/>
          <w:kern w:val="0"/>
          <w:sz w:val="24"/>
          <w:highlight w:val="none"/>
          <w:u w:val="none"/>
        </w:rPr>
        <w:t xml:space="preserve">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项目名称：  </w:t>
      </w:r>
      <w:r>
        <w:rPr>
          <w:rFonts w:hint="eastAsia" w:asciiTheme="minorEastAsia" w:hAnsiTheme="minorEastAsia" w:eastAsiaTheme="minorEastAsia"/>
          <w:color w:val="auto"/>
          <w:highlight w:val="none"/>
          <w:u w:val="none"/>
          <w:lang w:eastAsia="zh-CN"/>
        </w:rPr>
        <w:t>抗疫特别国债(医疗设备)采购</w:t>
      </w:r>
      <w:r>
        <w:rPr>
          <w:rFonts w:hint="eastAsia" w:asciiTheme="minorEastAsia" w:hAnsiTheme="minorEastAsia" w:eastAsiaTheme="minorEastAsia"/>
          <w:color w:val="auto"/>
          <w:highlight w:val="none"/>
          <w:u w:val="none"/>
        </w:rPr>
        <w:t xml:space="preserve">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项目编号：   </w:t>
      </w:r>
      <w:r>
        <w:rPr>
          <w:rFonts w:hint="eastAsia" w:asciiTheme="minorEastAsia" w:hAnsiTheme="minorEastAsia" w:eastAsiaTheme="minorEastAsia"/>
          <w:color w:val="auto"/>
          <w:highlight w:val="none"/>
          <w:u w:val="none"/>
          <w:lang w:eastAsia="zh-CN"/>
        </w:rPr>
        <w:t>QZZC2020-G1-50017-ZDYR</w:t>
      </w:r>
      <w:r>
        <w:rPr>
          <w:rFonts w:hint="eastAsia" w:asciiTheme="minorEastAsia" w:hAnsiTheme="minorEastAsia" w:eastAsiaTheme="minorEastAsia"/>
          <w:color w:val="auto"/>
          <w:highlight w:val="none"/>
          <w:u w:val="none"/>
        </w:rPr>
        <w:t xml:space="preserve">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分标号（有分标时填写）：    无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甲方（买方）：       灵山县妇幼保健院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乙方（卖方）：                                 </w:t>
      </w:r>
    </w:p>
    <w:p>
      <w:pPr>
        <w:pStyle w:val="7"/>
        <w:pageBreakBefore w:val="0"/>
        <w:kinsoku/>
        <w:overflowPunct/>
        <w:topLinePunct w:val="0"/>
        <w:bidi w:val="0"/>
        <w:spacing w:beforeAutospacing="0" w:afterAutospacing="0" w:line="240" w:lineRule="auto"/>
        <w:rPr>
          <w:rFonts w:asciiTheme="minorEastAsia" w:hAnsiTheme="minorEastAsia" w:eastAsiaTheme="minorEastAsia"/>
          <w:b/>
          <w:color w:val="auto"/>
          <w:highlight w:val="none"/>
          <w:u w:val="none"/>
        </w:rPr>
      </w:pPr>
      <w:r>
        <w:rPr>
          <w:rFonts w:hint="eastAsia" w:asciiTheme="minorEastAsia" w:hAnsiTheme="minorEastAsia" w:eastAsiaTheme="minorEastAsia"/>
          <w:b/>
          <w:color w:val="auto"/>
          <w:highlight w:val="none"/>
          <w:u w:val="none"/>
        </w:rPr>
        <w:t xml:space="preserve">    </w:t>
      </w:r>
    </w:p>
    <w:p>
      <w:pPr>
        <w:pStyle w:val="7"/>
        <w:pageBreakBefore w:val="0"/>
        <w:kinsoku/>
        <w:overflowPunct/>
        <w:topLinePunct w:val="0"/>
        <w:bidi w:val="0"/>
        <w:spacing w:beforeAutospacing="0" w:afterAutospacing="0" w:line="240" w:lineRule="auto"/>
        <w:rPr>
          <w:rFonts w:asciiTheme="minorEastAsia" w:hAnsiTheme="minorEastAsia" w:eastAsiaTheme="minorEastAsia"/>
          <w:b/>
          <w:color w:val="auto"/>
          <w:highlight w:val="none"/>
          <w:u w:val="none"/>
        </w:rPr>
      </w:pPr>
      <w:r>
        <w:rPr>
          <w:rFonts w:hint="eastAsia" w:asciiTheme="minorEastAsia" w:hAnsiTheme="minorEastAsia" w:eastAsiaTheme="minorEastAsia"/>
          <w:color w:val="auto"/>
          <w:highlight w:val="none"/>
          <w:u w:val="none"/>
        </w:rPr>
        <w:t xml:space="preserve">    根据        年    月    日采购项目的采购结果，甲方接受乙方对本项目的投标，甲、乙双方同意签署本合同（以下简称合同）。</w:t>
      </w:r>
    </w:p>
    <w:p>
      <w:pPr>
        <w:pStyle w:val="7"/>
        <w:pageBreakBefore w:val="0"/>
        <w:kinsoku/>
        <w:overflowPunct/>
        <w:topLinePunct w:val="0"/>
        <w:bidi w:val="0"/>
        <w:spacing w:beforeAutospacing="0" w:afterAutospacing="0" w:line="240" w:lineRule="auto"/>
        <w:rPr>
          <w:rFonts w:asciiTheme="minorEastAsia" w:hAnsiTheme="minorEastAsia" w:eastAsiaTheme="minorEastAsia"/>
          <w:b/>
          <w:color w:val="auto"/>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1.  采购内容</w:t>
      </w:r>
    </w:p>
    <w:p>
      <w:pPr>
        <w:pStyle w:val="7"/>
        <w:pageBreakBefore w:val="0"/>
        <w:tabs>
          <w:tab w:val="left" w:pos="5220"/>
        </w:tabs>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1.1 货物名称：详见合同附件中投标报价表 </w:t>
      </w:r>
    </w:p>
    <w:p>
      <w:pPr>
        <w:pStyle w:val="28"/>
        <w:pageBreakBefore w:val="0"/>
        <w:kinsoku/>
        <w:overflowPunct/>
        <w:topLinePunct w:val="0"/>
        <w:bidi w:val="0"/>
        <w:spacing w:beforeAutospacing="0" w:afterAutospacing="0" w:line="240" w:lineRule="auto"/>
        <w:ind w:firstLine="315" w:firstLineChars="15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1.2 数量（单位）：</w:t>
      </w:r>
      <w:r>
        <w:rPr>
          <w:rFonts w:hint="eastAsia" w:cs="宋体" w:asciiTheme="minorEastAsia" w:hAnsiTheme="minorEastAsia" w:eastAsiaTheme="minorEastAsia"/>
          <w:color w:val="auto"/>
          <w:highlight w:val="none"/>
          <w:u w:val="none"/>
        </w:rPr>
        <w:t>详见合同附件中投标报价表</w:t>
      </w:r>
      <w:r>
        <w:rPr>
          <w:rFonts w:hint="eastAsia" w:asciiTheme="minorEastAsia" w:hAnsiTheme="minorEastAsia" w:eastAsiaTheme="minorEastAsia"/>
          <w:color w:val="auto"/>
          <w:highlight w:val="none"/>
          <w:u w:val="none"/>
        </w:rPr>
        <w:t xml:space="preserve"> </w:t>
      </w:r>
    </w:p>
    <w:p>
      <w:pPr>
        <w:pStyle w:val="28"/>
        <w:pageBreakBefore w:val="0"/>
        <w:kinsoku/>
        <w:overflowPunct/>
        <w:topLinePunct w:val="0"/>
        <w:bidi w:val="0"/>
        <w:spacing w:beforeAutospacing="0" w:afterAutospacing="0" w:line="240" w:lineRule="auto"/>
        <w:ind w:firstLine="315" w:firstLineChars="15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1.3 品牌、厂家、型号、规格、配置：详见合同附件中投标产品技术资料表（投标产品技术资料表与澄清函不一致的以澄清函为准）</w:t>
      </w:r>
    </w:p>
    <w:p>
      <w:pPr>
        <w:pStyle w:val="28"/>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   1.4 技术参数：详见合同附件中投标产品技术资料表</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2.  合同金额</w:t>
      </w:r>
    </w:p>
    <w:p>
      <w:pPr>
        <w:pStyle w:val="7"/>
        <w:pageBreakBefore w:val="0"/>
        <w:kinsoku/>
        <w:overflowPunct/>
        <w:topLinePunct w:val="0"/>
        <w:bidi w:val="0"/>
        <w:spacing w:beforeAutospacing="0" w:afterAutospacing="0" w:line="240" w:lineRule="auto"/>
        <w:ind w:left="2"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2.1 本合同金额为（大写）人民币　　　　　　   元（￥　　　　　　）。（详见合同附件中投标报价表）</w:t>
      </w:r>
    </w:p>
    <w:p>
      <w:pPr>
        <w:pStyle w:val="7"/>
        <w:pageBreakBefore w:val="0"/>
        <w:tabs>
          <w:tab w:val="left" w:pos="5940"/>
        </w:tabs>
        <w:kinsoku/>
        <w:overflowPunct/>
        <w:topLinePunct w:val="0"/>
        <w:bidi w:val="0"/>
        <w:spacing w:beforeAutospacing="0" w:afterAutospacing="0" w:line="24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3.  交货要求</w:t>
      </w:r>
    </w:p>
    <w:p>
      <w:pPr>
        <w:pStyle w:val="7"/>
        <w:pageBreakBefore w:val="0"/>
        <w:tabs>
          <w:tab w:val="left" w:pos="5220"/>
        </w:tabs>
        <w:kinsoku/>
        <w:overflowPunct/>
        <w:topLinePunct w:val="0"/>
        <w:bidi w:val="0"/>
        <w:spacing w:beforeAutospacing="0" w:afterAutospacing="0" w:line="240" w:lineRule="auto"/>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3.1 交货期：</w:t>
      </w:r>
      <w:r>
        <w:rPr>
          <w:rFonts w:hint="eastAsia" w:asciiTheme="minorEastAsia" w:hAnsiTheme="minorEastAsia" w:eastAsiaTheme="minorEastAsia"/>
          <w:color w:val="auto"/>
          <w:highlight w:val="none"/>
          <w:u w:val="none"/>
        </w:rPr>
        <w:t xml:space="preserve">  自签订合同之日起60日内  </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3.2 交货地点：</w:t>
      </w:r>
      <w:r>
        <w:rPr>
          <w:rFonts w:hint="eastAsia" w:asciiTheme="minorEastAsia" w:hAnsiTheme="minorEastAsia" w:eastAsiaTheme="minorEastAsia"/>
          <w:color w:val="auto"/>
          <w:highlight w:val="none"/>
          <w:u w:val="none"/>
        </w:rPr>
        <w:t xml:space="preserve">  灵山县妇幼保健院     </w:t>
      </w:r>
    </w:p>
    <w:p>
      <w:pPr>
        <w:pStyle w:val="7"/>
        <w:pageBreakBefore w:val="0"/>
        <w:tabs>
          <w:tab w:val="left" w:pos="5220"/>
          <w:tab w:val="left" w:pos="6120"/>
        </w:tabs>
        <w:kinsoku/>
        <w:overflowPunct/>
        <w:topLinePunct w:val="0"/>
        <w:bidi w:val="0"/>
        <w:spacing w:beforeAutospacing="0" w:afterAutospacing="0" w:line="240" w:lineRule="auto"/>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3.3 交货方式：</w:t>
      </w:r>
      <w:r>
        <w:rPr>
          <w:rFonts w:hint="eastAsia" w:asciiTheme="minorEastAsia" w:hAnsiTheme="minorEastAsia" w:eastAsiaTheme="minorEastAsia"/>
          <w:color w:val="auto"/>
          <w:highlight w:val="none"/>
          <w:u w:val="none"/>
        </w:rPr>
        <w:t xml:space="preserve">   免费送货上门到指定部门  </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b/>
          <w:color w:val="auto"/>
          <w:highlight w:val="none"/>
          <w:u w:val="none"/>
        </w:rPr>
      </w:pPr>
      <w:r>
        <w:rPr>
          <w:rFonts w:hint="eastAsia" w:asciiTheme="minorEastAsia" w:hAnsiTheme="minorEastAsia" w:eastAsiaTheme="minorEastAsia"/>
          <w:bCs/>
          <w:color w:val="auto"/>
          <w:highlight w:val="none"/>
          <w:u w:val="none"/>
        </w:rPr>
        <w:t xml:space="preserve">3.4 </w:t>
      </w:r>
      <w:r>
        <w:rPr>
          <w:rFonts w:hint="eastAsia" w:asciiTheme="minorEastAsia" w:hAnsiTheme="minorEastAsia" w:eastAsiaTheme="minorEastAsia"/>
          <w:color w:val="auto"/>
          <w:highlight w:val="none"/>
          <w:u w:val="none"/>
        </w:rPr>
        <w:t>乙方必须按投标文件承诺的技术参数、性能要求、质量标准等向甲方提供全新、完整、未经使用的货物。</w:t>
      </w:r>
    </w:p>
    <w:p>
      <w:pPr>
        <w:pStyle w:val="7"/>
        <w:pageBreakBefore w:val="0"/>
        <w:kinsoku/>
        <w:overflowPunct/>
        <w:topLinePunct w:val="0"/>
        <w:bidi w:val="0"/>
        <w:spacing w:beforeAutospacing="0" w:afterAutospacing="0" w:line="240" w:lineRule="auto"/>
        <w:ind w:left="410" w:hanging="410" w:hangingChars="170"/>
        <w:rPr>
          <w:rFonts w:asciiTheme="minorEastAsia" w:hAnsiTheme="minorEastAsia" w:eastAsiaTheme="minorEastAsia"/>
          <w:b/>
          <w:color w:val="auto"/>
          <w:highlight w:val="none"/>
          <w:u w:val="none"/>
        </w:rPr>
      </w:pPr>
      <w:r>
        <w:rPr>
          <w:rFonts w:hint="eastAsia" w:asciiTheme="minorEastAsia" w:hAnsiTheme="minorEastAsia" w:eastAsiaTheme="minorEastAsia"/>
          <w:b/>
          <w:bCs/>
          <w:color w:val="auto"/>
          <w:sz w:val="24"/>
          <w:highlight w:val="none"/>
          <w:u w:val="none"/>
        </w:rPr>
        <w:t>4.  履约保证金</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4.1 乙方交纳（大写）人民币　　　　　　      （￥         元）作为本合同的履约保证金。</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4.2 履约保证金作为违约金的一部分用于补偿甲方因乙方不能完成其合同义务而蒙受的损失。</w:t>
      </w:r>
    </w:p>
    <w:p>
      <w:pPr>
        <w:pStyle w:val="7"/>
        <w:pageBreakBefore w:val="0"/>
        <w:kinsoku/>
        <w:overflowPunct/>
        <w:topLinePunct w:val="0"/>
        <w:bidi w:val="0"/>
        <w:spacing w:beforeAutospacing="0" w:afterAutospacing="0" w:line="24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5.  质量保证及售后服务</w:t>
      </w:r>
    </w:p>
    <w:p>
      <w:pPr>
        <w:pStyle w:val="7"/>
        <w:pageBreakBefore w:val="0"/>
        <w:kinsoku/>
        <w:overflowPunct/>
        <w:topLinePunct w:val="0"/>
        <w:bidi w:val="0"/>
        <w:spacing w:beforeAutospacing="0" w:afterAutospacing="0" w:line="240" w:lineRule="auto"/>
        <w:ind w:left="2"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5.1 质量保证期       年（自交货正常使用由医院验收合格之日起计）。</w:t>
      </w:r>
    </w:p>
    <w:p>
      <w:pPr>
        <w:pStyle w:val="7"/>
        <w:pageBreakBefore w:val="0"/>
        <w:kinsoku/>
        <w:overflowPunct/>
        <w:topLinePunct w:val="0"/>
        <w:bidi w:val="0"/>
        <w:spacing w:beforeAutospacing="0" w:afterAutospacing="0" w:line="240" w:lineRule="auto"/>
        <w:ind w:left="2"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5.2 质量保证金为</w:t>
      </w:r>
      <w:r>
        <w:rPr>
          <w:rFonts w:hint="eastAsia" w:asciiTheme="minorEastAsia" w:hAnsiTheme="minorEastAsia" w:eastAsiaTheme="minorEastAsia"/>
          <w:bCs/>
          <w:color w:val="auto"/>
          <w:highlight w:val="none"/>
          <w:u w:val="none"/>
        </w:rPr>
        <w:t>成交款的5%，即</w:t>
      </w:r>
      <w:r>
        <w:rPr>
          <w:rFonts w:hint="eastAsia" w:asciiTheme="minorEastAsia" w:hAnsiTheme="minorEastAsia" w:eastAsiaTheme="minorEastAsia"/>
          <w:color w:val="auto"/>
          <w:highlight w:val="none"/>
          <w:u w:val="none"/>
        </w:rPr>
        <w:t>（大写）人民币　　　　　　      元（￥             ）。</w:t>
      </w:r>
    </w:p>
    <w:p>
      <w:pPr>
        <w:pStyle w:val="7"/>
        <w:pageBreakBefore w:val="0"/>
        <w:kinsoku/>
        <w:overflowPunct/>
        <w:topLinePunct w:val="0"/>
        <w:bidi w:val="0"/>
        <w:spacing w:beforeAutospacing="0" w:afterAutospacing="0" w:line="24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5.3履约保证金自乙方按合同约定交货验收合格之日起转为质量保证金。在质保期内乙方提供的货物质量和服务符合合同约定，经验收合格，质保期满后乙方持质量保证金退付意见书、政府采购合同及履约验收证明到集中采购中心财务室办理退付手续，集中采购中心将在收到完整且合格的退付申请资料后五个工作日内以转账或电汇方式无息退还乙方。</w:t>
      </w:r>
    </w:p>
    <w:p>
      <w:pPr>
        <w:pStyle w:val="7"/>
        <w:pageBreakBefore w:val="0"/>
        <w:kinsoku/>
        <w:overflowPunct/>
        <w:topLinePunct w:val="0"/>
        <w:bidi w:val="0"/>
        <w:spacing w:beforeAutospacing="0" w:afterAutospacing="0" w:line="24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5.4 如乙方提供的货物在使用过程中发生质量问题，乙方接到甲方故障通知后应在 二十四 小时内到达甲方指定现场，按国家及行业标准对故障进行及时处理。</w:t>
      </w:r>
    </w:p>
    <w:p>
      <w:pPr>
        <w:pStyle w:val="7"/>
        <w:pageBreakBefore w:val="0"/>
        <w:kinsoku/>
        <w:overflowPunct/>
        <w:topLinePunct w:val="0"/>
        <w:bidi w:val="0"/>
        <w:spacing w:beforeAutospacing="0" w:afterAutospacing="0" w:line="24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5.5 乙方提供的货物在质量保证期内因货物本身的质量问题发生故障，乙方应负责免费更换。对达不到技术要求者，根据实际情况，经双方协商，可按以下办法处理：</w:t>
      </w:r>
    </w:p>
    <w:p>
      <w:pPr>
        <w:pStyle w:val="7"/>
        <w:pageBreakBefore w:val="0"/>
        <w:kinsoku/>
        <w:overflowPunct/>
        <w:topLinePunct w:val="0"/>
        <w:bidi w:val="0"/>
        <w:spacing w:beforeAutospacing="0" w:afterAutospacing="0" w:line="24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（1）更换：由乙方承担所发生的全部费用；</w:t>
      </w:r>
    </w:p>
    <w:p>
      <w:pPr>
        <w:pStyle w:val="7"/>
        <w:pageBreakBefore w:val="0"/>
        <w:kinsoku/>
        <w:overflowPunct/>
        <w:topLinePunct w:val="0"/>
        <w:bidi w:val="0"/>
        <w:spacing w:beforeAutospacing="0" w:afterAutospacing="0" w:line="24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（2）贬值处理：由甲乙双方合议定价；</w:t>
      </w:r>
    </w:p>
    <w:p>
      <w:pPr>
        <w:pStyle w:val="7"/>
        <w:pageBreakBefore w:val="0"/>
        <w:kinsoku/>
        <w:overflowPunct/>
        <w:topLinePunct w:val="0"/>
        <w:bidi w:val="0"/>
        <w:spacing w:beforeAutospacing="0" w:afterAutospacing="0" w:line="24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（3）退货处理：乙方应退还甲方支付的合同款，同时应承担与该货物相关的直接费用（运输、保险、检验、合同款利息及银行手续费等）。</w:t>
      </w:r>
    </w:p>
    <w:p>
      <w:pPr>
        <w:pStyle w:val="7"/>
        <w:pageBreakBefore w:val="0"/>
        <w:kinsoku/>
        <w:overflowPunct/>
        <w:topLinePunct w:val="0"/>
        <w:bidi w:val="0"/>
        <w:spacing w:beforeAutospacing="0" w:afterAutospacing="0" w:line="240" w:lineRule="auto"/>
        <w:ind w:left="2"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5.6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7"/>
        <w:pageBreakBefore w:val="0"/>
        <w:kinsoku/>
        <w:overflowPunct/>
        <w:topLinePunct w:val="0"/>
        <w:bidi w:val="0"/>
        <w:spacing w:beforeAutospacing="0" w:afterAutospacing="0" w:line="240" w:lineRule="auto"/>
        <w:ind w:left="2"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5.7 超过质量保证期的货物，乙方提供终生维修、保养服务，维修时只收部件成本费。</w:t>
      </w:r>
    </w:p>
    <w:p>
      <w:pPr>
        <w:pStyle w:val="7"/>
        <w:pageBreakBefore w:val="0"/>
        <w:kinsoku/>
        <w:overflowPunct/>
        <w:topLinePunct w:val="0"/>
        <w:bidi w:val="0"/>
        <w:spacing w:beforeAutospacing="0" w:afterAutospacing="0" w:line="240" w:lineRule="auto"/>
        <w:ind w:left="2"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5.8 乙方随时优惠提供备品备件，优惠提供产品更新、改造服务。</w:t>
      </w:r>
    </w:p>
    <w:p>
      <w:pPr>
        <w:pStyle w:val="7"/>
        <w:pageBreakBefore w:val="0"/>
        <w:kinsoku/>
        <w:overflowPunct/>
        <w:topLinePunct w:val="0"/>
        <w:bidi w:val="0"/>
        <w:spacing w:beforeAutospacing="0" w:afterAutospacing="0" w:line="240" w:lineRule="auto"/>
        <w:ind w:left="2" w:firstLine="360"/>
        <w:rPr>
          <w:rFonts w:asciiTheme="minorEastAsia" w:hAnsiTheme="minorEastAsia" w:eastAsiaTheme="minorEastAsia"/>
          <w:color w:val="auto"/>
          <w:highlight w:val="none"/>
          <w:u w:val="none"/>
        </w:rPr>
      </w:pPr>
      <w:r>
        <w:rPr>
          <w:rFonts w:asciiTheme="minorEastAsia" w:hAnsiTheme="minorEastAsia" w:eastAsiaTheme="minorEastAsia"/>
          <w:color w:val="auto"/>
          <w:highlight w:val="none"/>
          <w:u w:val="none"/>
        </w:rPr>
        <w:t xml:space="preserve">5.9 </w:t>
      </w:r>
      <w:r>
        <w:rPr>
          <w:rFonts w:hint="eastAsia" w:asciiTheme="minorEastAsia" w:hAnsiTheme="minorEastAsia" w:eastAsiaTheme="minorEastAsia"/>
          <w:color w:val="auto"/>
          <w:highlight w:val="none"/>
          <w:u w:val="none"/>
        </w:rPr>
        <w:t>其他售后服务要求：</w:t>
      </w:r>
      <w:r>
        <w:rPr>
          <w:rFonts w:asciiTheme="minorEastAsia" w:hAnsiTheme="minorEastAsia" w:eastAsiaTheme="minorEastAsia"/>
          <w:color w:val="auto"/>
          <w:highlight w:val="none"/>
          <w:u w:val="none"/>
        </w:rPr>
        <w:t xml:space="preserve">   </w:t>
      </w:r>
      <w:r>
        <w:rPr>
          <w:rFonts w:hint="eastAsia" w:asciiTheme="minorEastAsia" w:hAnsiTheme="minorEastAsia" w:eastAsiaTheme="minorEastAsia"/>
          <w:color w:val="auto"/>
          <w:highlight w:val="none"/>
          <w:u w:val="none"/>
        </w:rPr>
        <w:t>按投标文件商务条款偏离表及澄清函（商务条款偏离表与澄清函不一致的以澄清函为准）内容执行。</w:t>
      </w:r>
    </w:p>
    <w:p>
      <w:pPr>
        <w:pStyle w:val="7"/>
        <w:pageBreakBefore w:val="0"/>
        <w:kinsoku/>
        <w:overflowPunct/>
        <w:topLinePunct w:val="0"/>
        <w:bidi w:val="0"/>
        <w:spacing w:beforeAutospacing="0" w:afterAutospacing="0" w:line="24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6.  合同款支付</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6.1 付款方式：设备安装调试验收合格正常使用后,扣除成交款的5%作为质保金，30天内付清成交款的30%，余下成交款的 65%分12个月付清，质保金在设备质保期满后付清。</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6.2 支付合同款时，由甲方按照合同约定向提交完整且合格的支付申请材料；将款项直接支付给供应商。</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color w:val="auto"/>
          <w:highlight w:val="none"/>
          <w:u w:val="none"/>
        </w:rPr>
        <w:t>6.3 当采购数量与实际使用数量不一致时，甲方可以在报经审核同意后，</w:t>
      </w:r>
      <w:r>
        <w:rPr>
          <w:rFonts w:hint="eastAsia" w:asciiTheme="minorEastAsia" w:hAnsiTheme="minorEastAsia" w:eastAsiaTheme="minorEastAsia"/>
          <w:color w:val="auto"/>
          <w:szCs w:val="21"/>
          <w:highlight w:val="none"/>
          <w:u w:val="none"/>
        </w:rPr>
        <w:t>在不改变合同其他条款的前提下与供应商协商签订补充合同，但所有补充合同的采购金额不得超过原合同采购金额的百分之十。</w:t>
      </w:r>
      <w:r>
        <w:rPr>
          <w:rFonts w:hint="eastAsia" w:asciiTheme="minorEastAsia" w:hAnsiTheme="minorEastAsia" w:eastAsiaTheme="minorEastAsia"/>
          <w:color w:val="auto"/>
          <w:highlight w:val="none"/>
          <w:u w:val="none"/>
        </w:rPr>
        <w:t>供应商应根据实际使用数量供货，合同的最终结算金额按实际使用数量乘以成交单价进行计算。</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6.4</w:t>
      </w:r>
      <w:r>
        <w:rPr>
          <w:rFonts w:hint="eastAsia" w:asciiTheme="minorEastAsia" w:hAnsiTheme="minorEastAsia" w:eastAsiaTheme="minorEastAsia"/>
          <w:color w:val="auto"/>
          <w:szCs w:val="21"/>
          <w:highlight w:val="none"/>
          <w:u w:val="none"/>
        </w:rPr>
        <w:t>政府采购监督管理部门在处理投诉事项期间，可以视具体情况书面通知采购人暂停采购活动</w:t>
      </w:r>
      <w:r>
        <w:rPr>
          <w:rFonts w:hint="eastAsia" w:asciiTheme="minorEastAsia" w:hAnsiTheme="minorEastAsia" w:eastAsiaTheme="minorEastAsia"/>
          <w:bCs/>
          <w:color w:val="auto"/>
          <w:highlight w:val="none"/>
          <w:u w:val="none"/>
        </w:rPr>
        <w:t>，并延期支付合同款。</w:t>
      </w:r>
    </w:p>
    <w:p>
      <w:pPr>
        <w:pStyle w:val="7"/>
        <w:pageBreakBefore w:val="0"/>
        <w:kinsoku/>
        <w:overflowPunct/>
        <w:topLinePunct w:val="0"/>
        <w:bidi w:val="0"/>
        <w:spacing w:beforeAutospacing="0" w:afterAutospacing="0" w:line="240" w:lineRule="auto"/>
        <w:ind w:left="412" w:hanging="412" w:hangingChars="171"/>
        <w:rPr>
          <w:rFonts w:asciiTheme="minorEastAsia" w:hAnsiTheme="minorEastAsia" w:eastAsiaTheme="minorEastAsia"/>
          <w:b/>
          <w:color w:val="auto"/>
          <w:highlight w:val="none"/>
          <w:u w:val="none"/>
        </w:rPr>
      </w:pPr>
      <w:r>
        <w:rPr>
          <w:rFonts w:hint="eastAsia" w:asciiTheme="minorEastAsia" w:hAnsiTheme="minorEastAsia" w:eastAsiaTheme="minorEastAsia"/>
          <w:b/>
          <w:bCs/>
          <w:color w:val="auto"/>
          <w:sz w:val="24"/>
          <w:highlight w:val="none"/>
          <w:u w:val="none"/>
        </w:rPr>
        <w:t>7.  产权</w:t>
      </w:r>
    </w:p>
    <w:p>
      <w:pPr>
        <w:pStyle w:val="7"/>
        <w:pageBreakBefore w:val="0"/>
        <w:kinsoku/>
        <w:overflowPunct/>
        <w:topLinePunct w:val="0"/>
        <w:bidi w:val="0"/>
        <w:spacing w:beforeAutospacing="0" w:afterAutospacing="0" w:line="240" w:lineRule="auto"/>
        <w:ind w:left="2" w:firstLine="359" w:firstLineChars="171"/>
        <w:rPr>
          <w:rFonts w:asciiTheme="minorEastAsia" w:hAnsiTheme="minorEastAsia" w:eastAsiaTheme="minorEastAsia"/>
          <w:bCs/>
          <w:color w:val="auto"/>
          <w:highlight w:val="none"/>
          <w:u w:val="none"/>
        </w:rPr>
      </w:pPr>
      <w:r>
        <w:rPr>
          <w:rFonts w:hint="eastAsia" w:asciiTheme="minorEastAsia" w:hAnsiTheme="minorEastAsia" w:eastAsiaTheme="minorEastAsia"/>
          <w:color w:val="auto"/>
          <w:highlight w:val="none"/>
          <w:u w:val="none"/>
        </w:rPr>
        <w:t>7.1 乙方保证所提供的货物或其任何一部分均不会侵犯任何第三方的专利权、商标权或著作权</w:t>
      </w:r>
      <w:r>
        <w:rPr>
          <w:rFonts w:hint="eastAsia" w:asciiTheme="minorEastAsia" w:hAnsiTheme="minorEastAsia" w:eastAsiaTheme="minorEastAsia"/>
          <w:bCs/>
          <w:color w:val="auto"/>
          <w:highlight w:val="none"/>
          <w:u w:val="none"/>
        </w:rPr>
        <w:t>。</w:t>
      </w:r>
    </w:p>
    <w:p>
      <w:pPr>
        <w:pStyle w:val="7"/>
        <w:pageBreakBefore w:val="0"/>
        <w:kinsoku/>
        <w:overflowPunct/>
        <w:topLinePunct w:val="0"/>
        <w:bidi w:val="0"/>
        <w:spacing w:beforeAutospacing="0" w:afterAutospacing="0" w:line="240" w:lineRule="auto"/>
        <w:ind w:left="2" w:firstLine="359" w:firstLineChars="171"/>
        <w:rPr>
          <w:rFonts w:asciiTheme="minorEastAsia" w:hAnsiTheme="minorEastAsia" w:eastAsiaTheme="minorEastAsia"/>
          <w:b/>
          <w:bCs/>
          <w:color w:val="auto"/>
          <w:highlight w:val="none"/>
          <w:u w:val="none"/>
        </w:rPr>
      </w:pPr>
      <w:r>
        <w:rPr>
          <w:rFonts w:hint="eastAsia" w:asciiTheme="minorEastAsia" w:hAnsiTheme="minorEastAsia" w:eastAsiaTheme="minorEastAsia"/>
          <w:color w:val="auto"/>
          <w:highlight w:val="none"/>
          <w:u w:val="none"/>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pStyle w:val="7"/>
        <w:pageBreakBefore w:val="0"/>
        <w:kinsoku/>
        <w:overflowPunct/>
        <w:topLinePunct w:val="0"/>
        <w:bidi w:val="0"/>
        <w:spacing w:beforeAutospacing="0" w:afterAutospacing="0" w:line="240" w:lineRule="auto"/>
        <w:rPr>
          <w:rFonts w:asciiTheme="minorEastAsia" w:hAnsiTheme="minorEastAsia" w:eastAsiaTheme="minorEastAsia"/>
          <w:b/>
          <w:color w:val="auto"/>
          <w:highlight w:val="none"/>
          <w:u w:val="none"/>
        </w:rPr>
      </w:pPr>
      <w:r>
        <w:rPr>
          <w:rFonts w:hint="eastAsia" w:asciiTheme="minorEastAsia" w:hAnsiTheme="minorEastAsia" w:eastAsiaTheme="minorEastAsia"/>
          <w:b/>
          <w:bCs/>
          <w:color w:val="auto"/>
          <w:sz w:val="24"/>
          <w:highlight w:val="none"/>
          <w:u w:val="none"/>
        </w:rPr>
        <w:t>8.  技术资料</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8.1 甲方向乙方提供采购货物的有关技术要求。</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8.2 乙方应在采购文件规定的时间向甲方提供使用货物的有关技术资料。</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7"/>
        <w:pageBreakBefore w:val="0"/>
        <w:kinsoku/>
        <w:overflowPunct/>
        <w:topLinePunct w:val="0"/>
        <w:bidi w:val="0"/>
        <w:spacing w:beforeAutospacing="0" w:afterAutospacing="0" w:line="24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9.  货物包装、发运及运输</w:t>
      </w:r>
    </w:p>
    <w:p>
      <w:pPr>
        <w:pStyle w:val="7"/>
        <w:pageBreakBefore w:val="0"/>
        <w:tabs>
          <w:tab w:val="left" w:pos="0"/>
        </w:tabs>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9.1 乙方应在货物发运前对其进行满足运输距离、防潮、防震、防锈和防破损装卸等要求包装，以保证货物安全运达甲方指定地点。</w:t>
      </w:r>
    </w:p>
    <w:p>
      <w:pPr>
        <w:pStyle w:val="7"/>
        <w:pageBreakBefore w:val="0"/>
        <w:tabs>
          <w:tab w:val="left" w:pos="0"/>
        </w:tabs>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9.2 使用说明书、质量检验证明书、保修单据、随配附件和工具以及清单一并附于货物内。</w:t>
      </w:r>
    </w:p>
    <w:p>
      <w:pPr>
        <w:pStyle w:val="7"/>
        <w:pageBreakBefore w:val="0"/>
        <w:tabs>
          <w:tab w:val="left" w:pos="0"/>
        </w:tabs>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9.3 乙方在货物发运手续办理完毕后24小时内或货到甲方48小时前通知甲方，以准备接货。</w:t>
      </w:r>
    </w:p>
    <w:p>
      <w:pPr>
        <w:pStyle w:val="7"/>
        <w:pageBreakBefore w:val="0"/>
        <w:tabs>
          <w:tab w:val="left" w:pos="0"/>
        </w:tabs>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9.4 货物在交付甲方前发生的风险均由乙方负责。</w:t>
      </w:r>
    </w:p>
    <w:p>
      <w:pPr>
        <w:pStyle w:val="7"/>
        <w:pageBreakBefore w:val="0"/>
        <w:tabs>
          <w:tab w:val="left" w:pos="0"/>
        </w:tabs>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9.5 货物在规定的交付期限内由乙方送达甲方指定的地点视为交付，乙方同时需通知甲方货物已送达。</w:t>
      </w:r>
    </w:p>
    <w:p>
      <w:pPr>
        <w:pStyle w:val="7"/>
        <w:pageBreakBefore w:val="0"/>
        <w:kinsoku/>
        <w:overflowPunct/>
        <w:topLinePunct w:val="0"/>
        <w:bidi w:val="0"/>
        <w:spacing w:beforeAutospacing="0" w:afterAutospacing="0" w:line="24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10.  调试和验收</w:t>
      </w:r>
    </w:p>
    <w:p>
      <w:pPr>
        <w:pStyle w:val="7"/>
        <w:pageBreakBefore w:val="0"/>
        <w:kinsoku/>
        <w:overflowPunct/>
        <w:topLinePunct w:val="0"/>
        <w:bidi w:val="0"/>
        <w:spacing w:beforeAutospacing="0" w:afterAutospacing="0" w:line="24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10.1 乙方将货物运达约定的交货地点后，甲方应在二十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pStyle w:val="7"/>
        <w:pageBreakBefore w:val="0"/>
        <w:kinsoku/>
        <w:overflowPunct/>
        <w:topLinePunct w:val="0"/>
        <w:bidi w:val="0"/>
        <w:spacing w:beforeAutospacing="0" w:afterAutospacing="0" w:line="24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10.2 乙方交货前应对产品作出全面检查和对验收文件进行整理，并列出清单，作为甲方收货验收和使用的技术条件依据，检验的结果应随货物交甲方。</w:t>
      </w:r>
    </w:p>
    <w:p>
      <w:pPr>
        <w:pStyle w:val="7"/>
        <w:pageBreakBefore w:val="0"/>
        <w:kinsoku/>
        <w:overflowPunct/>
        <w:topLinePunct w:val="0"/>
        <w:bidi w:val="0"/>
        <w:spacing w:beforeAutospacing="0" w:afterAutospacing="0" w:line="24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10.3 甲方对乙方提供的货物在使用前进行调试时，乙方需负责安装并培训甲方的使用操作人员，并协助甲方一起调试，直到符合技术要求，甲方才做最终验收。</w:t>
      </w:r>
    </w:p>
    <w:p>
      <w:pPr>
        <w:pStyle w:val="7"/>
        <w:pageBreakBefore w:val="0"/>
        <w:kinsoku/>
        <w:overflowPunct/>
        <w:topLinePunct w:val="0"/>
        <w:bidi w:val="0"/>
        <w:spacing w:beforeAutospacing="0" w:afterAutospacing="0" w:line="24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10.4 验收时乙方必须在现场，验收完毕后作出验收结果报告。</w:t>
      </w:r>
    </w:p>
    <w:p>
      <w:pPr>
        <w:pStyle w:val="7"/>
        <w:pageBreakBefore w:val="0"/>
        <w:kinsoku/>
        <w:overflowPunct/>
        <w:topLinePunct w:val="0"/>
        <w:bidi w:val="0"/>
        <w:spacing w:beforeAutospacing="0" w:afterAutospacing="0" w:line="24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10.5 对技术复杂的货物，甲方可请国家认可的专业检测机构参与验收，并由其出具质量检测报告，相关费用由甲方承担。</w:t>
      </w:r>
    </w:p>
    <w:p>
      <w:pPr>
        <w:pStyle w:val="7"/>
        <w:pageBreakBefore w:val="0"/>
        <w:kinsoku/>
        <w:overflowPunct/>
        <w:topLinePunct w:val="0"/>
        <w:bidi w:val="0"/>
        <w:spacing w:beforeAutospacing="0" w:afterAutospacing="0" w:line="24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11.  违约责任</w:t>
      </w:r>
    </w:p>
    <w:p>
      <w:pPr>
        <w:pStyle w:val="7"/>
        <w:pageBreakBefore w:val="0"/>
        <w:kinsoku/>
        <w:overflowPunct/>
        <w:topLinePunct w:val="0"/>
        <w:bidi w:val="0"/>
        <w:spacing w:beforeAutospacing="0" w:afterAutospacing="0" w:line="240" w:lineRule="auto"/>
        <w:ind w:left="2"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11.1 甲方无正当理由拒收货物的，甲方向乙方偿付拒收合同款总值的百分之五违约金。</w:t>
      </w:r>
    </w:p>
    <w:p>
      <w:pPr>
        <w:pStyle w:val="7"/>
        <w:pageBreakBefore w:val="0"/>
        <w:kinsoku/>
        <w:overflowPunct/>
        <w:topLinePunct w:val="0"/>
        <w:bidi w:val="0"/>
        <w:spacing w:beforeAutospacing="0" w:afterAutospacing="0" w:line="240" w:lineRule="auto"/>
        <w:ind w:left="2"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11.2 甲方无故逾期验收或办理合同款支付手续的，甲方应按逾期付款总额每日万分之五向乙方支付违约金。</w:t>
      </w:r>
    </w:p>
    <w:p>
      <w:pPr>
        <w:pStyle w:val="7"/>
        <w:pageBreakBefore w:val="0"/>
        <w:kinsoku/>
        <w:overflowPunct/>
        <w:topLinePunct w:val="0"/>
        <w:bidi w:val="0"/>
        <w:spacing w:beforeAutospacing="0" w:afterAutospacing="0" w:line="240" w:lineRule="auto"/>
        <w:ind w:left="2"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pStyle w:val="7"/>
        <w:pageBreakBefore w:val="0"/>
        <w:kinsoku/>
        <w:overflowPunct/>
        <w:topLinePunct w:val="0"/>
        <w:bidi w:val="0"/>
        <w:spacing w:beforeAutospacing="0" w:afterAutospacing="0" w:line="240" w:lineRule="auto"/>
        <w:ind w:left="2"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7"/>
        <w:pageBreakBefore w:val="0"/>
        <w:kinsoku/>
        <w:overflowPunct/>
        <w:topLinePunct w:val="0"/>
        <w:bidi w:val="0"/>
        <w:spacing w:beforeAutospacing="0" w:afterAutospacing="0" w:line="24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12.  不可抗力事件处理</w:t>
      </w:r>
    </w:p>
    <w:p>
      <w:pPr>
        <w:pStyle w:val="7"/>
        <w:pageBreakBefore w:val="0"/>
        <w:kinsoku/>
        <w:overflowPunct/>
        <w:topLinePunct w:val="0"/>
        <w:bidi w:val="0"/>
        <w:spacing w:beforeAutospacing="0" w:afterAutospacing="0" w:line="24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12.1 在合同有效期内，任何一方因不可抗力事件导致不能履行合同，则合同履行期可延长，其延长期与不可抗力影响期相同。</w:t>
      </w:r>
    </w:p>
    <w:p>
      <w:pPr>
        <w:pStyle w:val="7"/>
        <w:pageBreakBefore w:val="0"/>
        <w:kinsoku/>
        <w:overflowPunct/>
        <w:topLinePunct w:val="0"/>
        <w:bidi w:val="0"/>
        <w:spacing w:beforeAutospacing="0" w:afterAutospacing="0" w:line="24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12.2 不可抗力事件发生后，应立即通知对方，并寄送有关权威机构出具的证明。</w:t>
      </w:r>
    </w:p>
    <w:p>
      <w:pPr>
        <w:pStyle w:val="7"/>
        <w:pageBreakBefore w:val="0"/>
        <w:kinsoku/>
        <w:overflowPunct/>
        <w:topLinePunct w:val="0"/>
        <w:bidi w:val="0"/>
        <w:spacing w:beforeAutospacing="0" w:afterAutospacing="0" w:line="24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12.3 不可抗力事件延续120天以上，双方应通过友好协商，确定是否继续履行合同。</w:t>
      </w:r>
    </w:p>
    <w:p>
      <w:pPr>
        <w:pStyle w:val="7"/>
        <w:pageBreakBefore w:val="0"/>
        <w:kinsoku/>
        <w:overflowPunct/>
        <w:topLinePunct w:val="0"/>
        <w:bidi w:val="0"/>
        <w:spacing w:beforeAutospacing="0" w:afterAutospacing="0" w:line="24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13.  诉讼</w:t>
      </w:r>
    </w:p>
    <w:p>
      <w:pPr>
        <w:pStyle w:val="7"/>
        <w:pageBreakBefore w:val="0"/>
        <w:tabs>
          <w:tab w:val="left" w:pos="0"/>
        </w:tabs>
        <w:kinsoku/>
        <w:overflowPunct/>
        <w:topLinePunct w:val="0"/>
        <w:bidi w:val="0"/>
        <w:spacing w:beforeAutospacing="0" w:afterAutospacing="0" w:line="24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13.1 双方在执行合同中所发生的一切争议，应通过协商解决。如协商不成，可向合同签订地法院起诉，合同签订地在此约定为广西灵山。</w:t>
      </w:r>
    </w:p>
    <w:p>
      <w:pPr>
        <w:pStyle w:val="7"/>
        <w:pageBreakBefore w:val="0"/>
        <w:kinsoku/>
        <w:overflowPunct/>
        <w:topLinePunct w:val="0"/>
        <w:bidi w:val="0"/>
        <w:spacing w:beforeAutospacing="0" w:afterAutospacing="0" w:line="24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14.  合同生效及其它</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14.1 合同经双方法定代表人或授权委托代理人签字并加盖单位公章后生效。</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14.2 </w:t>
      </w:r>
      <w:r>
        <w:rPr>
          <w:rFonts w:hint="eastAsia" w:asciiTheme="minorEastAsia" w:hAnsiTheme="minorEastAsia" w:eastAsiaTheme="minorEastAsia"/>
          <w:color w:val="auto"/>
          <w:szCs w:val="21"/>
          <w:highlight w:val="none"/>
          <w:u w:val="none"/>
        </w:rPr>
        <w:t>合同执行中涉及采购资金和采购内容修改或补充的，须经市财政部门审批，并签书面补充协议报采购监督管理部门备案，方可作为主合同不可分割的一部分。</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14.3 下述合同附件为本合同不可分割的部分并与本合同具有同等效力：</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（1）中标通知书；</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（2）履约保证金交纳证明；</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（3）招标文件货物需求一览表；</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（4）招标文件的澄清和修改；</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（5）投标报价表；</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（6）投标产品技术资料表、商务条款偏离表；</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（7）中标供应商澄清函；</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（8）其他与本合同相关的资料。</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14.4 本合同未尽事宜，遵照《中华人民共和国合同法》有关条文执行。</w:t>
      </w:r>
    </w:p>
    <w:p>
      <w:pPr>
        <w:pStyle w:val="7"/>
        <w:pageBreakBefore w:val="0"/>
        <w:kinsoku/>
        <w:overflowPunct/>
        <w:topLinePunct w:val="0"/>
        <w:bidi w:val="0"/>
        <w:spacing w:beforeAutospacing="0" w:afterAutospacing="0" w:line="24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14.5本合同一式五份，具有同等法律效力，财政部门（政府采购监管部门）一份，甲方两份，乙方一份，采购代理机构一份（可根据需要另增加）。</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甲方（章）：    灵山县妇幼保健院              乙方（章）：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地址：    灵山县三海街道东边塘街81号         地址：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法定代表人：                                  法定代表人：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委托代理人：                                  委托代理人：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电话：    </w:t>
      </w:r>
      <w:r>
        <w:rPr>
          <w:rFonts w:asciiTheme="minorEastAsia" w:hAnsiTheme="minorEastAsia" w:eastAsiaTheme="minorEastAsia"/>
          <w:color w:val="auto"/>
          <w:highlight w:val="none"/>
          <w:u w:val="none"/>
        </w:rPr>
        <w:t>0777-6887615</w:t>
      </w:r>
      <w:r>
        <w:rPr>
          <w:rFonts w:hint="eastAsia" w:asciiTheme="minorEastAsia" w:hAnsiTheme="minorEastAsia" w:eastAsiaTheme="minorEastAsia"/>
          <w:color w:val="auto"/>
          <w:highlight w:val="none"/>
          <w:u w:val="none"/>
        </w:rPr>
        <w:t xml:space="preserve">                        电话：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邮政编码：    535400                          邮政编码：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开户银行：   灵山县农业银行营业部             开户银行：                                </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银行账号： 20298994252000803 </w:t>
      </w:r>
      <w:r>
        <w:rPr>
          <w:rFonts w:asciiTheme="minorEastAsia" w:hAnsiTheme="minorEastAsia" w:eastAsiaTheme="minorEastAsia"/>
          <w:color w:val="auto"/>
          <w:highlight w:val="none"/>
          <w:u w:val="none"/>
        </w:rPr>
        <w:t>20750101040009746</w:t>
      </w:r>
      <w:r>
        <w:rPr>
          <w:rFonts w:hint="eastAsia" w:asciiTheme="minorEastAsia" w:hAnsiTheme="minorEastAsia" w:eastAsiaTheme="minorEastAsia"/>
          <w:color w:val="auto"/>
          <w:highlight w:val="none"/>
          <w:u w:val="none"/>
        </w:rPr>
        <w:t xml:space="preserve">               银行账号： 20298994252000803                             </w:t>
      </w:r>
    </w:p>
    <w:p>
      <w:pPr>
        <w:pStyle w:val="7"/>
        <w:pageBreakBefore w:val="0"/>
        <w:kinsoku/>
        <w:overflowPunct/>
        <w:topLinePunct w:val="0"/>
        <w:bidi w:val="0"/>
        <w:spacing w:beforeAutospacing="0" w:afterAutospacing="0" w:line="240" w:lineRule="auto"/>
        <w:ind w:left="178" w:leftChars="85"/>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合同签订地点：灵山县妇幼保健院</w:t>
      </w:r>
    </w:p>
    <w:p>
      <w:pPr>
        <w:pStyle w:val="7"/>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合同签订日期：        年    月    日</w:t>
      </w: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rPr>
          <w:rFonts w:asciiTheme="minorEastAsia" w:hAnsiTheme="minorEastAsia" w:eastAsiaTheme="minorEastAsia"/>
          <w:color w:val="auto"/>
          <w:highlight w:val="none"/>
          <w:u w:val="none"/>
        </w:rPr>
      </w:pPr>
    </w:p>
    <w:p>
      <w:pPr>
        <w:pageBreakBefore w:val="0"/>
        <w:kinsoku/>
        <w:overflowPunct/>
        <w:topLinePunct w:val="0"/>
        <w:bidi w:val="0"/>
        <w:spacing w:beforeAutospacing="0" w:afterAutospacing="0" w:line="240" w:lineRule="auto"/>
        <w:jc w:val="center"/>
        <w:rPr>
          <w:rFonts w:asciiTheme="minorEastAsia" w:hAnsiTheme="minorEastAsia" w:eastAsiaTheme="minorEastAsia"/>
          <w:b/>
          <w:color w:val="auto"/>
          <w:sz w:val="36"/>
          <w:szCs w:val="36"/>
          <w:highlight w:val="none"/>
          <w:u w:val="none"/>
        </w:rPr>
      </w:pPr>
      <w:r>
        <w:rPr>
          <w:rFonts w:hint="eastAsia" w:asciiTheme="minorEastAsia" w:hAnsiTheme="minorEastAsia" w:eastAsiaTheme="minorEastAsia"/>
          <w:b/>
          <w:color w:val="auto"/>
          <w:sz w:val="36"/>
          <w:szCs w:val="36"/>
          <w:highlight w:val="none"/>
          <w:u w:val="none"/>
        </w:rPr>
        <w:t>第六章  评标方法</w:t>
      </w:r>
    </w:p>
    <w:p>
      <w:pPr>
        <w:pStyle w:val="7"/>
        <w:pageBreakBefore w:val="0"/>
        <w:kinsoku/>
        <w:overflowPunct/>
        <w:topLinePunct w:val="0"/>
        <w:bidi w:val="0"/>
        <w:spacing w:beforeAutospacing="0" w:afterAutospacing="0" w:line="240" w:lineRule="auto"/>
        <w:ind w:firstLine="420"/>
        <w:rPr>
          <w:rFonts w:cs="宋体" w:asciiTheme="minorEastAsia" w:hAnsiTheme="minorEastAsia" w:eastAsiaTheme="minorEastAsia"/>
          <w:color w:val="auto"/>
          <w:szCs w:val="21"/>
          <w:highlight w:val="none"/>
          <w:u w:val="none"/>
        </w:rPr>
      </w:pP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 xml:space="preserve"> </w:t>
      </w:r>
      <w:r>
        <w:rPr>
          <w:rFonts w:hint="eastAsia" w:cs="宋体" w:asciiTheme="minorEastAsia" w:hAnsiTheme="minorEastAsia" w:eastAsiaTheme="minorEastAsia"/>
          <w:b/>
          <w:bCs/>
          <w:color w:val="auto"/>
          <w:sz w:val="24"/>
          <w:szCs w:val="24"/>
          <w:highlight w:val="none"/>
          <w:u w:val="none"/>
        </w:rPr>
        <w:t>一、评标原则</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 xml:space="preserve"> (一)评委构成：本招标采购项目的评委分别由依法组成的评审专家、采购单位代表共五人以上单数构成，其中专家人数不少于成员总数的三分之二。</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(二)评标依据：评委将以招投标文件为评标依据，对投标人的价格、技术、财务状况、信誉、业绩、服务、政策功能等六方面内容按百分制打分。其中价格部分30分；技术部分35分；商务部分35分。</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
          <w:bCs/>
          <w:color w:val="auto"/>
          <w:sz w:val="24"/>
          <w:szCs w:val="24"/>
          <w:highlight w:val="none"/>
          <w:u w:val="none"/>
        </w:rPr>
      </w:pPr>
      <w:r>
        <w:rPr>
          <w:rFonts w:hint="eastAsia" w:cs="宋体" w:asciiTheme="minorEastAsia" w:hAnsiTheme="minorEastAsia" w:eastAsiaTheme="minorEastAsia"/>
          <w:b/>
          <w:bCs/>
          <w:color w:val="auto"/>
          <w:sz w:val="24"/>
          <w:szCs w:val="24"/>
          <w:highlight w:val="none"/>
          <w:u w:val="none"/>
        </w:rPr>
        <w:t>二、评标方法</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
          <w:bCs/>
          <w:color w:val="auto"/>
          <w:sz w:val="24"/>
          <w:szCs w:val="24"/>
          <w:highlight w:val="none"/>
          <w:u w:val="none"/>
        </w:rPr>
      </w:pPr>
      <w:r>
        <w:rPr>
          <w:rFonts w:hint="eastAsia" w:cs="宋体" w:asciiTheme="minorEastAsia" w:hAnsiTheme="minorEastAsia" w:eastAsiaTheme="minorEastAsia"/>
          <w:b/>
          <w:bCs/>
          <w:color w:val="auto"/>
          <w:sz w:val="24"/>
          <w:szCs w:val="24"/>
          <w:highlight w:val="none"/>
          <w:u w:val="none"/>
        </w:rPr>
        <w:t>（一）对进入详评的，采用百分制综合评分法。</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
          <w:bCs/>
          <w:color w:val="auto"/>
          <w:sz w:val="24"/>
          <w:szCs w:val="24"/>
          <w:highlight w:val="none"/>
          <w:u w:val="none"/>
        </w:rPr>
      </w:pPr>
      <w:r>
        <w:rPr>
          <w:rFonts w:hint="eastAsia" w:cs="宋体" w:asciiTheme="minorEastAsia" w:hAnsiTheme="minorEastAsia" w:eastAsiaTheme="minorEastAsia"/>
          <w:b/>
          <w:bCs/>
          <w:color w:val="auto"/>
          <w:sz w:val="24"/>
          <w:szCs w:val="24"/>
          <w:highlight w:val="none"/>
          <w:u w:val="none"/>
        </w:rPr>
        <w:t>（二）计分办法（按四舍五入取至百分位）：</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1、价格部分………………………………………………………………30分</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（1）以进入详评的最低的投标报价为30分。</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3528" w:firstLineChars="147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 xml:space="preserve">投标人有效最低投标报价金额（万元）          </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Cs/>
          <w:color w:val="auto"/>
          <w:sz w:val="24"/>
          <w:szCs w:val="24"/>
          <w:highlight w:val="none"/>
          <w:u w:val="none"/>
        </w:rPr>
      </w:pPr>
      <w:r>
        <w:rPr>
          <w:rFonts w:cs="宋体" w:asciiTheme="minorEastAsia" w:hAnsiTheme="minorEastAsia" w:eastAsiaTheme="minorEastAsia"/>
          <w:bCs/>
          <w:color w:val="auto"/>
          <w:sz w:val="24"/>
          <w:szCs w:val="24"/>
          <w:highlight w:val="none"/>
          <w:u w:val="none"/>
        </w:rPr>
        <mc:AlternateContent>
          <mc:Choice Requires="wps">
            <w:drawing>
              <wp:anchor distT="0" distB="0" distL="114300" distR="114300" simplePos="0" relativeHeight="251675648" behindDoc="0" locked="0" layoutInCell="1" allowOverlap="1">
                <wp:simplePos x="0" y="0"/>
                <wp:positionH relativeFrom="column">
                  <wp:posOffset>1898650</wp:posOffset>
                </wp:positionH>
                <wp:positionV relativeFrom="paragraph">
                  <wp:posOffset>88900</wp:posOffset>
                </wp:positionV>
                <wp:extent cx="23336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9.5pt;margin-top:7pt;height:0pt;width:183.75pt;z-index:251675648;mso-width-relative:page;mso-height-relative:page;" filled="f" stroked="t" coordsize="21600,21600" o:gfxdata="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KVdDDWAAAACQEAAA8AAAAAAAAAAQAgAAAA&#10;IgAAAGRycy9kb3ducmV2LnhtbFBLAQIUABQAAAAIAIdO4kC7Zfea1AEAAJgDAAAOAAAAAAAAAAEA&#10;IAAAACUBAABkcnMvZTJvRG9jLnhtbFBLBQYAAAAABgAGAFkBAABrBQAAAAA=&#10;">
                <v:fill on="f" focussize="0,0"/>
                <v:stroke color="#000000" joinstyle="round"/>
                <v:imagedata o:title=""/>
                <o:lock v:ext="edit" aspectratio="f"/>
              </v:line>
            </w:pict>
          </mc:Fallback>
        </mc:AlternateContent>
      </w:r>
      <w:r>
        <w:rPr>
          <w:rFonts w:hint="eastAsia" w:cs="宋体" w:asciiTheme="minorEastAsia" w:hAnsiTheme="minorEastAsia" w:eastAsiaTheme="minorEastAsia"/>
          <w:bCs/>
          <w:color w:val="auto"/>
          <w:sz w:val="24"/>
          <w:szCs w:val="24"/>
          <w:highlight w:val="none"/>
          <w:u w:val="none"/>
        </w:rPr>
        <w:t>（2）某投标人报价分 =                                        ×30分</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 xml:space="preserve">                           某投标人有效投标报价金额（万元）                </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（3）根据财政部《关于印发〈政府采购促进中小企业发展暂行办法〉的通知》（财库[2011]181号）第五条的规定，对小型和微型企业产品的价格给予6%的扣除，用扣除后的价格作为评标价参与评审。</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即对投标人投标总价中的小型和微型企业产品的价格给予6%的扣除后加上原来未享受优惠政策的部分投标价格作为评标价计算价格分。[投标人须提供所投产品企业所在地的地市级以上中小企业主管部门相关证明材料原件，并对证明材料原件的真实性负责，并如实填写中小企业声明函（</w:t>
      </w:r>
      <w:r>
        <w:rPr>
          <w:rFonts w:hint="eastAsia" w:cs="宋体" w:asciiTheme="minorEastAsia" w:hAnsiTheme="minorEastAsia" w:eastAsiaTheme="minorEastAsia"/>
          <w:color w:val="auto"/>
          <w:sz w:val="24"/>
          <w:szCs w:val="24"/>
          <w:highlight w:val="none"/>
          <w:u w:val="none"/>
        </w:rPr>
        <w:t>按第六章要求格式填写</w:t>
      </w:r>
      <w:r>
        <w:rPr>
          <w:rFonts w:hint="eastAsia" w:cs="宋体" w:asciiTheme="minorEastAsia" w:hAnsiTheme="minorEastAsia" w:eastAsiaTheme="minorEastAsia"/>
          <w:bCs/>
          <w:color w:val="auto"/>
          <w:sz w:val="24"/>
          <w:szCs w:val="24"/>
          <w:highlight w:val="none"/>
          <w:u w:val="none"/>
        </w:rPr>
        <w:t>），否则不予价格扣除]</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80" w:firstLineChars="20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2、商务部分……………………………………………………………35分</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（1） 信誉分   ………………………………………………………5分</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720" w:firstLineChars="30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①投标人或投标货物生产厂商有效的通过ISO9001质量管理体系认证证书</w:t>
      </w:r>
      <w:r>
        <w:rPr>
          <w:rFonts w:hint="eastAsia" w:cs="宋体" w:asciiTheme="minorEastAsia" w:hAnsiTheme="minorEastAsia" w:eastAsiaTheme="minorEastAsia"/>
          <w:bCs/>
          <w:color w:val="auto"/>
          <w:sz w:val="24"/>
          <w:szCs w:val="24"/>
          <w:highlight w:val="none"/>
          <w:u w:val="none"/>
        </w:rPr>
        <w:t>复印件       2.5分。</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720" w:firstLineChars="30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②投标人或投标货物生产厂商</w:t>
      </w:r>
      <w:r>
        <w:rPr>
          <w:rFonts w:hint="eastAsia" w:cs="宋体" w:asciiTheme="minorEastAsia" w:hAnsiTheme="minorEastAsia" w:eastAsiaTheme="minorEastAsia"/>
          <w:bCs/>
          <w:color w:val="auto"/>
          <w:sz w:val="24"/>
          <w:szCs w:val="24"/>
          <w:highlight w:val="none"/>
          <w:u w:val="none"/>
        </w:rPr>
        <w:t>通过ISO13485环境管理体系认证复印件                2.5分。</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（2） 业绩分……………………………………………………………10分</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投标人或设备厂家</w:t>
      </w:r>
      <w:r>
        <w:rPr>
          <w:rFonts w:hint="eastAsia" w:cs="宋体" w:asciiTheme="minorEastAsia" w:hAnsiTheme="minorEastAsia" w:eastAsiaTheme="minorEastAsia"/>
          <w:bCs/>
          <w:color w:val="auto"/>
          <w:sz w:val="24"/>
          <w:szCs w:val="24"/>
          <w:highlight w:val="none"/>
          <w:u w:val="none"/>
        </w:rPr>
        <w:t>自2017年1月1日）以来在三甲医院同类产品采购安装的成功案例</w:t>
      </w:r>
      <w:r>
        <w:rPr>
          <w:rFonts w:hint="eastAsia" w:cs="宋体" w:asciiTheme="minorEastAsia" w:hAnsiTheme="minorEastAsia" w:eastAsiaTheme="minorEastAsia"/>
          <w:color w:val="auto"/>
          <w:sz w:val="24"/>
          <w:szCs w:val="24"/>
          <w:highlight w:val="none"/>
          <w:u w:val="none"/>
        </w:rPr>
        <w:t>（提供投标人实施情况一览表、合同复印件或证明材料）。（每一个案例加2.5分，满分10分）</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（3）售后服务分…………………………………………………………20分</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left="44" w:leftChars="21" w:firstLine="427" w:firstLineChars="178"/>
        <w:textAlignment w:val="auto"/>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一档</w:t>
      </w:r>
      <w:r>
        <w:rPr>
          <w:rFonts w:hint="eastAsia" w:cs="宋体" w:asciiTheme="minorEastAsia" w:hAnsiTheme="minorEastAsia" w:eastAsiaTheme="minorEastAsia"/>
          <w:color w:val="auto"/>
          <w:sz w:val="24"/>
          <w:szCs w:val="24"/>
          <w:highlight w:val="none"/>
          <w:u w:val="none"/>
        </w:rPr>
        <w:t>（0.1～6分）</w:t>
      </w:r>
      <w:r>
        <w:rPr>
          <w:rFonts w:hint="eastAsia" w:cs="宋体" w:asciiTheme="minorEastAsia" w:hAnsiTheme="minorEastAsia" w:eastAsiaTheme="minorEastAsia"/>
          <w:bCs/>
          <w:color w:val="auto"/>
          <w:sz w:val="24"/>
          <w:szCs w:val="24"/>
          <w:highlight w:val="none"/>
          <w:u w:val="none"/>
        </w:rPr>
        <w:t>：</w:t>
      </w:r>
      <w:r>
        <w:rPr>
          <w:rFonts w:hint="eastAsia" w:cs="宋体" w:asciiTheme="minorEastAsia" w:hAnsiTheme="minorEastAsia" w:eastAsiaTheme="minorEastAsia"/>
          <w:color w:val="auto"/>
          <w:sz w:val="24"/>
          <w:szCs w:val="24"/>
          <w:highlight w:val="none"/>
          <w:u w:val="none"/>
        </w:rPr>
        <w:t>投标人所提供的项目售后服务方案</w:t>
      </w:r>
      <w:r>
        <w:rPr>
          <w:rFonts w:hint="eastAsia" w:cs="宋体" w:asciiTheme="minorEastAsia" w:hAnsiTheme="minorEastAsia" w:eastAsiaTheme="minorEastAsia"/>
          <w:bCs/>
          <w:color w:val="auto"/>
          <w:sz w:val="24"/>
          <w:szCs w:val="24"/>
          <w:highlight w:val="none"/>
          <w:u w:val="none"/>
        </w:rPr>
        <w:t>，</w:t>
      </w:r>
      <w:r>
        <w:rPr>
          <w:rFonts w:hint="eastAsia" w:cs="宋体" w:asciiTheme="minorEastAsia" w:hAnsiTheme="minorEastAsia" w:eastAsiaTheme="minorEastAsia"/>
          <w:color w:val="auto"/>
          <w:sz w:val="24"/>
          <w:szCs w:val="24"/>
          <w:highlight w:val="none"/>
          <w:u w:val="none"/>
        </w:rPr>
        <w:t>在使用过程中发生质量问题或故障，按国家相关规定或厂家公开承诺时间予以修复，响应时间基本满足招标文件要求，</w:t>
      </w:r>
      <w:r>
        <w:rPr>
          <w:rFonts w:hint="eastAsia" w:cs="宋体" w:asciiTheme="minorEastAsia" w:hAnsiTheme="minorEastAsia" w:eastAsiaTheme="minorEastAsia"/>
          <w:bCs/>
          <w:color w:val="auto"/>
          <w:sz w:val="24"/>
          <w:szCs w:val="24"/>
          <w:highlight w:val="none"/>
          <w:u w:val="none"/>
        </w:rPr>
        <w:t>评定为“一档”。</w:t>
      </w:r>
      <w:r>
        <w:rPr>
          <w:rFonts w:hint="eastAsia" w:cs="宋体" w:asciiTheme="minorEastAsia" w:hAnsiTheme="minorEastAsia" w:eastAsiaTheme="minorEastAsia"/>
          <w:color w:val="auto"/>
          <w:sz w:val="24"/>
          <w:szCs w:val="24"/>
          <w:highlight w:val="none"/>
          <w:u w:val="none"/>
        </w:rPr>
        <w:t xml:space="preserve"> </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left="44" w:leftChars="21" w:firstLine="427" w:firstLineChars="178"/>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二档</w:t>
      </w:r>
      <w:r>
        <w:rPr>
          <w:rFonts w:hint="eastAsia" w:cs="宋体" w:asciiTheme="minorEastAsia" w:hAnsiTheme="minorEastAsia" w:eastAsiaTheme="minorEastAsia"/>
          <w:color w:val="auto"/>
          <w:sz w:val="24"/>
          <w:szCs w:val="24"/>
          <w:highlight w:val="none"/>
          <w:u w:val="none"/>
        </w:rPr>
        <w:t>（6.1～12分）：投标人所提供的项目售后服务方案</w:t>
      </w:r>
      <w:r>
        <w:rPr>
          <w:rFonts w:hint="eastAsia" w:cs="宋体" w:asciiTheme="minorEastAsia" w:hAnsiTheme="minorEastAsia" w:eastAsiaTheme="minorEastAsia"/>
          <w:bCs/>
          <w:color w:val="auto"/>
          <w:sz w:val="24"/>
          <w:szCs w:val="24"/>
          <w:highlight w:val="none"/>
          <w:u w:val="none"/>
        </w:rPr>
        <w:t>，</w:t>
      </w:r>
      <w:r>
        <w:rPr>
          <w:rFonts w:hint="eastAsia" w:cs="宋体" w:asciiTheme="minorEastAsia" w:hAnsiTheme="minorEastAsia" w:eastAsiaTheme="minorEastAsia"/>
          <w:color w:val="auto"/>
          <w:sz w:val="24"/>
          <w:szCs w:val="24"/>
          <w:highlight w:val="none"/>
          <w:u w:val="none"/>
        </w:rPr>
        <w:t>在使用过程中发生质量问题或故障，按国家相关规定或厂家公开承诺时间予以修复，常年备有配件，能及时处理、更换损坏的零部件，能提供培训计划，在广西省内设立售后服务机构的，</w:t>
      </w:r>
      <w:r>
        <w:rPr>
          <w:rFonts w:hint="eastAsia" w:cs="宋体" w:asciiTheme="minorEastAsia" w:hAnsiTheme="minorEastAsia" w:eastAsiaTheme="minorEastAsia"/>
          <w:bCs/>
          <w:color w:val="auto"/>
          <w:sz w:val="24"/>
          <w:szCs w:val="24"/>
          <w:highlight w:val="none"/>
          <w:u w:val="none"/>
        </w:rPr>
        <w:t>评定为“二档”。</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三档</w:t>
      </w:r>
      <w:r>
        <w:rPr>
          <w:rFonts w:hint="eastAsia" w:cs="宋体" w:asciiTheme="minorEastAsia" w:hAnsiTheme="minorEastAsia" w:eastAsiaTheme="minorEastAsia"/>
          <w:color w:val="auto"/>
          <w:sz w:val="24"/>
          <w:szCs w:val="24"/>
          <w:highlight w:val="none"/>
          <w:u w:val="none"/>
        </w:rPr>
        <w:t>（12.1～20分）</w:t>
      </w:r>
      <w:r>
        <w:rPr>
          <w:rFonts w:hint="eastAsia" w:cs="宋体" w:asciiTheme="minorEastAsia" w:hAnsiTheme="minorEastAsia" w:eastAsiaTheme="minorEastAsia"/>
          <w:bCs/>
          <w:color w:val="auto"/>
          <w:sz w:val="24"/>
          <w:szCs w:val="24"/>
          <w:highlight w:val="none"/>
          <w:u w:val="none"/>
        </w:rPr>
        <w:t>：</w:t>
      </w:r>
      <w:r>
        <w:rPr>
          <w:rFonts w:hint="eastAsia" w:cs="宋体" w:asciiTheme="minorEastAsia" w:hAnsiTheme="minorEastAsia" w:eastAsiaTheme="minorEastAsia"/>
          <w:color w:val="auto"/>
          <w:sz w:val="24"/>
          <w:szCs w:val="24"/>
          <w:highlight w:val="none"/>
          <w:u w:val="none"/>
        </w:rPr>
        <w:t>投标人所提供的项目售后服务方案</w:t>
      </w:r>
      <w:r>
        <w:rPr>
          <w:rFonts w:hint="eastAsia" w:cs="宋体" w:asciiTheme="minorEastAsia" w:hAnsiTheme="minorEastAsia" w:eastAsiaTheme="minorEastAsia"/>
          <w:bCs/>
          <w:color w:val="auto"/>
          <w:sz w:val="24"/>
          <w:szCs w:val="24"/>
          <w:highlight w:val="none"/>
          <w:u w:val="none"/>
        </w:rPr>
        <w:t>，</w:t>
      </w:r>
      <w:r>
        <w:rPr>
          <w:rFonts w:hint="eastAsia" w:cs="宋体" w:asciiTheme="minorEastAsia" w:hAnsiTheme="minorEastAsia" w:eastAsiaTheme="minorEastAsia"/>
          <w:color w:val="auto"/>
          <w:sz w:val="24"/>
          <w:szCs w:val="24"/>
          <w:highlight w:val="none"/>
          <w:u w:val="none"/>
        </w:rPr>
        <w:t>在使用过程中发生质量问题或故障，及时响应，按国家相关规定或厂家公开承诺时间予以修复，常年备有配件，能及时处理、更换损坏的零部件，投标人在钦州市内设立售后服务机构或有获得厂家授权的维修网点，提供厂家技术支持及详细的培训计划，评定为“三档”。</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3、技术部分………………………………………………………35分</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（1）设备性能分                                  （满分20分）</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由评委在打分前根据投标人投标文件中货物技术参数、性能要求，集体讨论确定“一档、二档、三档”确定投标人所属档次后,在相应档次内由评委独立打分（一档0.1～5分, 二档5.1～10分，三档10.1～20分）</w:t>
      </w:r>
      <w:permStart w:id="0" w:edGrp="everyone"/>
      <w:permEnd w:id="0"/>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（2）设备次要指标分                               （满分15分）</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由评委根据投标人投标文件中货物技术参数</w:t>
      </w:r>
      <w:r>
        <w:rPr>
          <w:rFonts w:hint="eastAsia" w:cs="宋体" w:asciiTheme="minorEastAsia" w:hAnsiTheme="minorEastAsia" w:eastAsiaTheme="minorEastAsia"/>
          <w:color w:val="auto"/>
          <w:sz w:val="24"/>
          <w:szCs w:val="24"/>
          <w:highlight w:val="none"/>
          <w:u w:val="none"/>
        </w:rPr>
        <w:t>次要指标</w:t>
      </w:r>
      <w:r>
        <w:rPr>
          <w:rFonts w:hint="eastAsia" w:cs="宋体" w:asciiTheme="minorEastAsia" w:hAnsiTheme="minorEastAsia" w:eastAsiaTheme="minorEastAsia"/>
          <w:bCs/>
          <w:color w:val="auto"/>
          <w:sz w:val="24"/>
          <w:szCs w:val="24"/>
          <w:highlight w:val="none"/>
          <w:u w:val="none"/>
        </w:rPr>
        <w:t>要求确定，技术参数无偏离得15分，负偏离一项得10分，负偏离两项得5分，负偏离三项及以上项则得0分，且技术部分作为0分。</w:t>
      </w:r>
    </w:p>
    <w:p>
      <w:pPr>
        <w:pStyle w:val="10"/>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asciiTheme="minorEastAsia" w:hAnsiTheme="minorEastAsia" w:eastAsiaTheme="minorEastAsia"/>
          <w:color w:val="auto"/>
          <w:sz w:val="24"/>
          <w:szCs w:val="24"/>
          <w:highlight w:val="none"/>
          <w:u w:val="none"/>
        </w:rPr>
      </w:pP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82" w:firstLineChars="200"/>
        <w:textAlignment w:val="auto"/>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
          <w:bCs/>
          <w:color w:val="auto"/>
          <w:sz w:val="24"/>
          <w:szCs w:val="24"/>
          <w:highlight w:val="none"/>
          <w:u w:val="none"/>
        </w:rPr>
        <w:t xml:space="preserve">（三）总得分= </w:t>
      </w:r>
      <w:r>
        <w:rPr>
          <w:rFonts w:hint="eastAsia" w:cs="宋体" w:asciiTheme="minorEastAsia" w:hAnsiTheme="minorEastAsia" w:eastAsiaTheme="minorEastAsia"/>
          <w:bCs/>
          <w:color w:val="auto"/>
          <w:sz w:val="24"/>
          <w:szCs w:val="24"/>
          <w:highlight w:val="none"/>
          <w:u w:val="none"/>
        </w:rPr>
        <w:t>价格部分</w:t>
      </w:r>
      <w:r>
        <w:rPr>
          <w:rFonts w:hint="eastAsia" w:cs="宋体" w:asciiTheme="minorEastAsia" w:hAnsiTheme="minorEastAsia" w:eastAsiaTheme="minorEastAsia"/>
          <w:b/>
          <w:bCs/>
          <w:color w:val="auto"/>
          <w:sz w:val="24"/>
          <w:szCs w:val="24"/>
          <w:highlight w:val="none"/>
          <w:u w:val="none"/>
        </w:rPr>
        <w:t xml:space="preserve">+  </w:t>
      </w:r>
      <w:r>
        <w:rPr>
          <w:rFonts w:hint="eastAsia" w:cs="宋体" w:asciiTheme="minorEastAsia" w:hAnsiTheme="minorEastAsia" w:eastAsiaTheme="minorEastAsia"/>
          <w:bCs/>
          <w:color w:val="auto"/>
          <w:sz w:val="24"/>
          <w:szCs w:val="24"/>
          <w:highlight w:val="none"/>
          <w:u w:val="none"/>
        </w:rPr>
        <w:t>商务部分</w:t>
      </w:r>
      <w:r>
        <w:rPr>
          <w:rFonts w:hint="eastAsia" w:cs="宋体" w:asciiTheme="minorEastAsia" w:hAnsiTheme="minorEastAsia" w:eastAsiaTheme="minorEastAsia"/>
          <w:b/>
          <w:bCs/>
          <w:color w:val="auto"/>
          <w:sz w:val="24"/>
          <w:szCs w:val="24"/>
          <w:highlight w:val="none"/>
          <w:u w:val="none"/>
        </w:rPr>
        <w:t>+</w:t>
      </w:r>
      <w:r>
        <w:rPr>
          <w:rFonts w:hint="eastAsia" w:cs="宋体" w:asciiTheme="minorEastAsia" w:hAnsiTheme="minorEastAsia" w:eastAsiaTheme="minorEastAsia"/>
          <w:bCs/>
          <w:color w:val="auto"/>
          <w:sz w:val="24"/>
          <w:szCs w:val="24"/>
          <w:highlight w:val="none"/>
          <w:u w:val="none"/>
        </w:rPr>
        <w:t>技术部分</w:t>
      </w:r>
      <w:r>
        <w:rPr>
          <w:rFonts w:hint="eastAsia" w:cs="宋体" w:asciiTheme="minorEastAsia" w:hAnsiTheme="minorEastAsia" w:eastAsiaTheme="minorEastAsia"/>
          <w:b/>
          <w:bCs/>
          <w:color w:val="auto"/>
          <w:sz w:val="24"/>
          <w:szCs w:val="24"/>
          <w:highlight w:val="none"/>
          <w:u w:val="none"/>
        </w:rPr>
        <w:t>。</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
          <w:bCs/>
          <w:color w:val="auto"/>
          <w:sz w:val="24"/>
          <w:szCs w:val="24"/>
          <w:highlight w:val="none"/>
          <w:u w:val="none"/>
        </w:rPr>
      </w:pPr>
      <w:r>
        <w:rPr>
          <w:rFonts w:hint="eastAsia" w:cs="宋体" w:asciiTheme="minorEastAsia" w:hAnsiTheme="minorEastAsia" w:eastAsiaTheme="minorEastAsia"/>
          <w:b/>
          <w:bCs/>
          <w:color w:val="auto"/>
          <w:sz w:val="24"/>
          <w:szCs w:val="24"/>
          <w:highlight w:val="none"/>
          <w:u w:val="none"/>
        </w:rPr>
        <w:t>三、中标标准及中标候选人推荐原则</w:t>
      </w:r>
    </w:p>
    <w:p>
      <w:pPr>
        <w:pStyle w:val="7"/>
        <w:keepNext w:val="0"/>
        <w:keepLines w:val="0"/>
        <w:pageBreakBefore w:val="0"/>
        <w:widowControl w:val="0"/>
        <w:kinsoku/>
        <w:wordWrap/>
        <w:overflowPunct/>
        <w:topLinePunct w:val="0"/>
        <w:autoSpaceDE/>
        <w:autoSpaceDN/>
        <w:bidi w:val="0"/>
        <w:adjustRightInd/>
        <w:spacing w:beforeAutospacing="0" w:afterAutospacing="0" w:line="240" w:lineRule="auto"/>
        <w:ind w:firstLine="420"/>
        <w:textAlignment w:val="auto"/>
        <w:rPr>
          <w:rFonts w:cs="宋体" w:asciiTheme="minorEastAsia" w:hAnsiTheme="minorEastAsia" w:eastAsiaTheme="minorEastAsia"/>
          <w:b/>
          <w:bCs/>
          <w:color w:val="auto"/>
          <w:sz w:val="24"/>
          <w:szCs w:val="24"/>
          <w:highlight w:val="none"/>
          <w:u w:val="none"/>
        </w:rPr>
      </w:pPr>
      <w:r>
        <w:rPr>
          <w:rFonts w:hint="eastAsia" w:cs="宋体" w:asciiTheme="minorEastAsia" w:hAnsiTheme="minorEastAsia" w:eastAsiaTheme="minorEastAsia"/>
          <w:b/>
          <w:bCs/>
          <w:color w:val="auto"/>
          <w:sz w:val="24"/>
          <w:szCs w:val="24"/>
          <w:highlight w:val="none"/>
          <w:u w:val="none"/>
        </w:rPr>
        <w:t>评标委员会将根据综合得分由高到低排列次序（得分相同时，以投标报价由低到高顺序排列；得分相同且投标报价相同的，按技术指标优劣顺序排列）并推荐综合得分前三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其余以此类推。</w:t>
      </w:r>
    </w:p>
    <w:p>
      <w:pPr>
        <w:keepNext w:val="0"/>
        <w:keepLines w:val="0"/>
        <w:pageBreakBefore w:val="0"/>
        <w:widowControl w:val="0"/>
        <w:kinsoku/>
        <w:wordWrap/>
        <w:overflowPunct/>
        <w:topLinePunct w:val="0"/>
        <w:autoSpaceDE/>
        <w:autoSpaceDN/>
        <w:bidi w:val="0"/>
        <w:adjustRightInd/>
        <w:spacing w:beforeAutospacing="0" w:afterAutospacing="0" w:line="240" w:lineRule="auto"/>
        <w:textAlignment w:val="auto"/>
        <w:rPr>
          <w:rFonts w:asciiTheme="minorEastAsia" w:hAnsiTheme="minorEastAsia" w:eastAsiaTheme="minorEastAsia"/>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pacing w:beforeAutospacing="0" w:afterAutospacing="0" w:line="240" w:lineRule="auto"/>
        <w:textAlignment w:val="auto"/>
        <w:rPr>
          <w:rFonts w:asciiTheme="minorEastAsia" w:hAnsiTheme="minorEastAsia" w:eastAsiaTheme="minorEastAsia"/>
          <w:color w:val="auto"/>
          <w:sz w:val="24"/>
          <w:szCs w:val="24"/>
          <w:highlight w:val="none"/>
          <w:u w:val="none"/>
        </w:rPr>
      </w:pPr>
    </w:p>
    <w:sectPr>
      <w:footerReference r:id="rId7" w:type="default"/>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宋?">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mlWgWAgAAFQQAAA4AAABkcnMvZTJvRG9jLnhtbK1TzY7TMBC+I/EO&#10;lu80adEu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3lGim0KLT92+nH79OP7+Sq0hPa/0MURuLuNC9NR3aPNx7XMaq&#10;u8qpuKMeAj+IPl7IFV0gPD6aTqbTHC4O33AAfvb43Dof3gmjSDQK6tC9RCo7rH3oQ4eQ+Js2q0bK&#10;1EGpSVvQ69dX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xJpVoFgIAABUEAAAOAAAAAAAA&#10;AAEAIAAAAB8BAABkcnMvZTJvRG9jLnhtbFBLBQYAAAAABgAGAFkBAACn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CuQIWAgAAFQQAAA4AAABkcnMvZTJvRG9jLnhtbK1TzY7TMBC+I/EO&#10;lu80aRFL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5wrkCFgIAABUEAAAOAAAAAAAA&#10;AAEAIAAAAB8BAABkcnMvZTJvRG9jLnhtbFBLBQYAAAAABgAGAFkBAACn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rStyle w:val="21"/>
                            </w:rPr>
                          </w:pPr>
                          <w:r>
                            <w:fldChar w:fldCharType="begin"/>
                          </w:r>
                          <w:r>
                            <w:rPr>
                              <w:rStyle w:val="21"/>
                            </w:rPr>
                            <w:instrText xml:space="preserve">PAGE  </w:instrText>
                          </w:r>
                          <w:r>
                            <w:fldChar w:fldCharType="separate"/>
                          </w:r>
                          <w:r>
                            <w:rPr>
                              <w:rStyle w:val="21"/>
                            </w:rPr>
                            <w:t>54</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1Ny4J6wBAABNAwAA&#10;DgAAAAAAAAABACAAAAAeAQAAZHJzL2Uyb0RvYy54bWxQSwUGAAAAAAYABgBZAQAAPAUAAAAA&#10;">
              <v:fill on="f" focussize="0,0"/>
              <v:stroke on="f"/>
              <v:imagedata o:title=""/>
              <o:lock v:ext="edit" aspectratio="f"/>
              <v:textbox inset="0mm,0mm,0mm,0mm" style="mso-fit-shape-to-text:t;">
                <w:txbxContent>
                  <w:p>
                    <w:pPr>
                      <w:pStyle w:val="10"/>
                      <w:rPr>
                        <w:rStyle w:val="21"/>
                      </w:rPr>
                    </w:pPr>
                    <w:r>
                      <w:fldChar w:fldCharType="begin"/>
                    </w:r>
                    <w:r>
                      <w:rPr>
                        <w:rStyle w:val="21"/>
                      </w:rPr>
                      <w:instrText xml:space="preserve">PAGE  </w:instrText>
                    </w:r>
                    <w:r>
                      <w:fldChar w:fldCharType="separate"/>
                    </w:r>
                    <w:r>
                      <w:rPr>
                        <w:rStyle w:val="21"/>
                      </w:rP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0"/>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A035F"/>
    <w:multiLevelType w:val="singleLevel"/>
    <w:tmpl w:val="893A035F"/>
    <w:lvl w:ilvl="0" w:tentative="0">
      <w:start w:val="1"/>
      <w:numFmt w:val="chineseCounting"/>
      <w:suff w:val="nothing"/>
      <w:lvlText w:val="%1、"/>
      <w:lvlJc w:val="left"/>
      <w:rPr>
        <w:rFonts w:hint="eastAsia"/>
      </w:rPr>
    </w:lvl>
  </w:abstractNum>
  <w:abstractNum w:abstractNumId="1">
    <w:nsid w:val="9E709292"/>
    <w:multiLevelType w:val="singleLevel"/>
    <w:tmpl w:val="9E709292"/>
    <w:lvl w:ilvl="0" w:tentative="0">
      <w:start w:val="6"/>
      <w:numFmt w:val="chineseCounting"/>
      <w:suff w:val="nothing"/>
      <w:lvlText w:val="%1、"/>
      <w:lvlJc w:val="left"/>
      <w:rPr>
        <w:rFonts w:hint="eastAsia"/>
      </w:rPr>
    </w:lvl>
  </w:abstractNum>
  <w:abstractNum w:abstractNumId="2">
    <w:nsid w:val="E033553D"/>
    <w:multiLevelType w:val="singleLevel"/>
    <w:tmpl w:val="E033553D"/>
    <w:lvl w:ilvl="0" w:tentative="0">
      <w:start w:val="4"/>
      <w:numFmt w:val="decimal"/>
      <w:suff w:val="nothing"/>
      <w:lvlText w:val="%1、"/>
      <w:lvlJc w:val="left"/>
    </w:lvl>
  </w:abstractNum>
  <w:abstractNum w:abstractNumId="3">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pStyle w:val="43"/>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4">
    <w:nsid w:val="32476B96"/>
    <w:multiLevelType w:val="singleLevel"/>
    <w:tmpl w:val="32476B96"/>
    <w:lvl w:ilvl="0" w:tentative="0">
      <w:start w:val="1"/>
      <w:numFmt w:val="decimal"/>
      <w:suff w:val="nothing"/>
      <w:lvlText w:val="%1、"/>
      <w:lvlJc w:val="left"/>
    </w:lvl>
  </w:abstractNum>
  <w:abstractNum w:abstractNumId="5">
    <w:nsid w:val="36E1116A"/>
    <w:multiLevelType w:val="multilevel"/>
    <w:tmpl w:val="36E1116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4BEEEFFD"/>
    <w:multiLevelType w:val="singleLevel"/>
    <w:tmpl w:val="4BEEEFFD"/>
    <w:lvl w:ilvl="0" w:tentative="0">
      <w:start w:val="6"/>
      <w:numFmt w:val="decimal"/>
      <w:suff w:val="nothing"/>
      <w:lvlText w:val="%1、"/>
      <w:lvlJc w:val="left"/>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42C38"/>
    <w:rsid w:val="00011765"/>
    <w:rsid w:val="000136ED"/>
    <w:rsid w:val="00024CFA"/>
    <w:rsid w:val="00032AC7"/>
    <w:rsid w:val="0005143C"/>
    <w:rsid w:val="00077375"/>
    <w:rsid w:val="00077E30"/>
    <w:rsid w:val="00092590"/>
    <w:rsid w:val="000D2D58"/>
    <w:rsid w:val="000D7DC5"/>
    <w:rsid w:val="000E4D2A"/>
    <w:rsid w:val="00131D13"/>
    <w:rsid w:val="001361A7"/>
    <w:rsid w:val="001422C0"/>
    <w:rsid w:val="00147C45"/>
    <w:rsid w:val="00162FBD"/>
    <w:rsid w:val="00165F0B"/>
    <w:rsid w:val="001703DB"/>
    <w:rsid w:val="001A162B"/>
    <w:rsid w:val="001C33A6"/>
    <w:rsid w:val="001D5E73"/>
    <w:rsid w:val="001E6FFF"/>
    <w:rsid w:val="001F33D1"/>
    <w:rsid w:val="0020026E"/>
    <w:rsid w:val="00243C0F"/>
    <w:rsid w:val="0026443B"/>
    <w:rsid w:val="0027219A"/>
    <w:rsid w:val="002754BA"/>
    <w:rsid w:val="00291024"/>
    <w:rsid w:val="002B43E3"/>
    <w:rsid w:val="002D0C95"/>
    <w:rsid w:val="002E3BA5"/>
    <w:rsid w:val="002F422D"/>
    <w:rsid w:val="00317D6A"/>
    <w:rsid w:val="00321744"/>
    <w:rsid w:val="003239A0"/>
    <w:rsid w:val="0032769D"/>
    <w:rsid w:val="00341626"/>
    <w:rsid w:val="0036278C"/>
    <w:rsid w:val="003657F6"/>
    <w:rsid w:val="00371496"/>
    <w:rsid w:val="00374CCC"/>
    <w:rsid w:val="003B7D50"/>
    <w:rsid w:val="003F0F2A"/>
    <w:rsid w:val="003F2F7D"/>
    <w:rsid w:val="003F3888"/>
    <w:rsid w:val="003F7065"/>
    <w:rsid w:val="00404B12"/>
    <w:rsid w:val="0042320C"/>
    <w:rsid w:val="0044596D"/>
    <w:rsid w:val="0045193C"/>
    <w:rsid w:val="0045753C"/>
    <w:rsid w:val="00465184"/>
    <w:rsid w:val="0046601D"/>
    <w:rsid w:val="00467525"/>
    <w:rsid w:val="004B5ABD"/>
    <w:rsid w:val="004C4913"/>
    <w:rsid w:val="004E13C3"/>
    <w:rsid w:val="004E7F05"/>
    <w:rsid w:val="004F5371"/>
    <w:rsid w:val="00504D3C"/>
    <w:rsid w:val="0053183F"/>
    <w:rsid w:val="00550D31"/>
    <w:rsid w:val="00582C8A"/>
    <w:rsid w:val="005C5DC3"/>
    <w:rsid w:val="005C7E20"/>
    <w:rsid w:val="005D3C08"/>
    <w:rsid w:val="005D5391"/>
    <w:rsid w:val="005E320E"/>
    <w:rsid w:val="00602371"/>
    <w:rsid w:val="00620F86"/>
    <w:rsid w:val="00641F0B"/>
    <w:rsid w:val="00641F4E"/>
    <w:rsid w:val="00642B7D"/>
    <w:rsid w:val="00687B23"/>
    <w:rsid w:val="0069544E"/>
    <w:rsid w:val="006B63BB"/>
    <w:rsid w:val="006B6567"/>
    <w:rsid w:val="006C13E1"/>
    <w:rsid w:val="006D3AEB"/>
    <w:rsid w:val="006D44DF"/>
    <w:rsid w:val="00723F85"/>
    <w:rsid w:val="00746F68"/>
    <w:rsid w:val="00770A31"/>
    <w:rsid w:val="007A6030"/>
    <w:rsid w:val="007E65AC"/>
    <w:rsid w:val="007F3874"/>
    <w:rsid w:val="008051F7"/>
    <w:rsid w:val="00826388"/>
    <w:rsid w:val="00831ACB"/>
    <w:rsid w:val="00861CAC"/>
    <w:rsid w:val="00872B2F"/>
    <w:rsid w:val="00873F38"/>
    <w:rsid w:val="00882C4C"/>
    <w:rsid w:val="00884436"/>
    <w:rsid w:val="00891487"/>
    <w:rsid w:val="008A0B30"/>
    <w:rsid w:val="008A15A9"/>
    <w:rsid w:val="008D4183"/>
    <w:rsid w:val="008D46AB"/>
    <w:rsid w:val="008E485E"/>
    <w:rsid w:val="00901325"/>
    <w:rsid w:val="00917F5F"/>
    <w:rsid w:val="009230B5"/>
    <w:rsid w:val="00930969"/>
    <w:rsid w:val="00931E4C"/>
    <w:rsid w:val="00937C81"/>
    <w:rsid w:val="009534C4"/>
    <w:rsid w:val="009578FC"/>
    <w:rsid w:val="00957E37"/>
    <w:rsid w:val="00961B5D"/>
    <w:rsid w:val="00962E22"/>
    <w:rsid w:val="0098062B"/>
    <w:rsid w:val="00985204"/>
    <w:rsid w:val="0099161D"/>
    <w:rsid w:val="009A2DDD"/>
    <w:rsid w:val="009B5967"/>
    <w:rsid w:val="009D2CFC"/>
    <w:rsid w:val="009E1184"/>
    <w:rsid w:val="00A2413E"/>
    <w:rsid w:val="00A77E1C"/>
    <w:rsid w:val="00AD26F5"/>
    <w:rsid w:val="00B007B6"/>
    <w:rsid w:val="00B15878"/>
    <w:rsid w:val="00B261B8"/>
    <w:rsid w:val="00B2660E"/>
    <w:rsid w:val="00B3617D"/>
    <w:rsid w:val="00B6273D"/>
    <w:rsid w:val="00B70A64"/>
    <w:rsid w:val="00B75742"/>
    <w:rsid w:val="00B802CD"/>
    <w:rsid w:val="00B85BCC"/>
    <w:rsid w:val="00BB2DEC"/>
    <w:rsid w:val="00BB3F08"/>
    <w:rsid w:val="00BB72E1"/>
    <w:rsid w:val="00BC49DD"/>
    <w:rsid w:val="00BD7FF3"/>
    <w:rsid w:val="00C0508B"/>
    <w:rsid w:val="00C15115"/>
    <w:rsid w:val="00C23B9B"/>
    <w:rsid w:val="00C242C1"/>
    <w:rsid w:val="00C3570F"/>
    <w:rsid w:val="00C4111C"/>
    <w:rsid w:val="00C4149D"/>
    <w:rsid w:val="00C45F37"/>
    <w:rsid w:val="00C46380"/>
    <w:rsid w:val="00C50DE0"/>
    <w:rsid w:val="00C551E0"/>
    <w:rsid w:val="00C55334"/>
    <w:rsid w:val="00C84AC9"/>
    <w:rsid w:val="00C858AF"/>
    <w:rsid w:val="00C922F1"/>
    <w:rsid w:val="00CA1BA2"/>
    <w:rsid w:val="00CC5290"/>
    <w:rsid w:val="00CC69B2"/>
    <w:rsid w:val="00CF3411"/>
    <w:rsid w:val="00CF7972"/>
    <w:rsid w:val="00D5512B"/>
    <w:rsid w:val="00D565D8"/>
    <w:rsid w:val="00D7356C"/>
    <w:rsid w:val="00D810D7"/>
    <w:rsid w:val="00DA6563"/>
    <w:rsid w:val="00DB3061"/>
    <w:rsid w:val="00DE7795"/>
    <w:rsid w:val="00DF2778"/>
    <w:rsid w:val="00E224E6"/>
    <w:rsid w:val="00E30A9E"/>
    <w:rsid w:val="00E75E8F"/>
    <w:rsid w:val="00E9203A"/>
    <w:rsid w:val="00E92C8C"/>
    <w:rsid w:val="00E9482C"/>
    <w:rsid w:val="00E9640A"/>
    <w:rsid w:val="00E96469"/>
    <w:rsid w:val="00EA1B84"/>
    <w:rsid w:val="00EA5ECE"/>
    <w:rsid w:val="00EC132A"/>
    <w:rsid w:val="00ED0C46"/>
    <w:rsid w:val="00EE3DD7"/>
    <w:rsid w:val="00EF365B"/>
    <w:rsid w:val="00EF36A0"/>
    <w:rsid w:val="00F1040F"/>
    <w:rsid w:val="00F201F9"/>
    <w:rsid w:val="00F53B46"/>
    <w:rsid w:val="00F56638"/>
    <w:rsid w:val="00F572F7"/>
    <w:rsid w:val="00F641F0"/>
    <w:rsid w:val="00F834FC"/>
    <w:rsid w:val="00F86E46"/>
    <w:rsid w:val="00F91605"/>
    <w:rsid w:val="00F92A21"/>
    <w:rsid w:val="00FA386F"/>
    <w:rsid w:val="00FC471C"/>
    <w:rsid w:val="00FF7B04"/>
    <w:rsid w:val="01A67929"/>
    <w:rsid w:val="026B5DDD"/>
    <w:rsid w:val="033578CD"/>
    <w:rsid w:val="03D25F4D"/>
    <w:rsid w:val="043A2C48"/>
    <w:rsid w:val="04BC1DC1"/>
    <w:rsid w:val="04CF74BF"/>
    <w:rsid w:val="05CC6775"/>
    <w:rsid w:val="06086892"/>
    <w:rsid w:val="06557350"/>
    <w:rsid w:val="07352A01"/>
    <w:rsid w:val="07441DBB"/>
    <w:rsid w:val="07DF6929"/>
    <w:rsid w:val="08544258"/>
    <w:rsid w:val="085F7AA3"/>
    <w:rsid w:val="09800806"/>
    <w:rsid w:val="09B713CC"/>
    <w:rsid w:val="09E64FF5"/>
    <w:rsid w:val="0A3F6E45"/>
    <w:rsid w:val="0AA76FBF"/>
    <w:rsid w:val="0B235F7B"/>
    <w:rsid w:val="0B2F1A6E"/>
    <w:rsid w:val="0BA635B8"/>
    <w:rsid w:val="0BB57F35"/>
    <w:rsid w:val="0BDE436E"/>
    <w:rsid w:val="0BF975D4"/>
    <w:rsid w:val="0C79042F"/>
    <w:rsid w:val="0DEF204A"/>
    <w:rsid w:val="0E114226"/>
    <w:rsid w:val="0E47690C"/>
    <w:rsid w:val="0EE11016"/>
    <w:rsid w:val="0F8D5235"/>
    <w:rsid w:val="0FA55CDF"/>
    <w:rsid w:val="0FD077A1"/>
    <w:rsid w:val="11DC59FB"/>
    <w:rsid w:val="11EA5A94"/>
    <w:rsid w:val="12305EFB"/>
    <w:rsid w:val="124F4D73"/>
    <w:rsid w:val="126E412D"/>
    <w:rsid w:val="131F2BA9"/>
    <w:rsid w:val="13610E30"/>
    <w:rsid w:val="13FA73C3"/>
    <w:rsid w:val="149D36C2"/>
    <w:rsid w:val="15C23C39"/>
    <w:rsid w:val="15E1388F"/>
    <w:rsid w:val="16632468"/>
    <w:rsid w:val="1717798F"/>
    <w:rsid w:val="18102FE4"/>
    <w:rsid w:val="18DF0BBE"/>
    <w:rsid w:val="18E96F81"/>
    <w:rsid w:val="1950200A"/>
    <w:rsid w:val="19835C90"/>
    <w:rsid w:val="1A987730"/>
    <w:rsid w:val="1B74106C"/>
    <w:rsid w:val="1BD04114"/>
    <w:rsid w:val="1CDB5FD7"/>
    <w:rsid w:val="1F010B51"/>
    <w:rsid w:val="20355EE7"/>
    <w:rsid w:val="206A2EB1"/>
    <w:rsid w:val="20DE03F7"/>
    <w:rsid w:val="21150FF9"/>
    <w:rsid w:val="21652695"/>
    <w:rsid w:val="226B28DB"/>
    <w:rsid w:val="22F3410A"/>
    <w:rsid w:val="238C3558"/>
    <w:rsid w:val="248F1659"/>
    <w:rsid w:val="24994A7B"/>
    <w:rsid w:val="25A55661"/>
    <w:rsid w:val="25A96156"/>
    <w:rsid w:val="262769B7"/>
    <w:rsid w:val="27C934D7"/>
    <w:rsid w:val="29442C38"/>
    <w:rsid w:val="29983BC2"/>
    <w:rsid w:val="29E32E65"/>
    <w:rsid w:val="2A3F23C6"/>
    <w:rsid w:val="2AA011AD"/>
    <w:rsid w:val="2BC746F9"/>
    <w:rsid w:val="2C0A501D"/>
    <w:rsid w:val="2C0D4C6F"/>
    <w:rsid w:val="2C935709"/>
    <w:rsid w:val="2E8B34F0"/>
    <w:rsid w:val="2F930E7D"/>
    <w:rsid w:val="2FCC03EA"/>
    <w:rsid w:val="308C7E88"/>
    <w:rsid w:val="31247651"/>
    <w:rsid w:val="31D7663D"/>
    <w:rsid w:val="31F02ECD"/>
    <w:rsid w:val="327113E4"/>
    <w:rsid w:val="3400788E"/>
    <w:rsid w:val="34970EA7"/>
    <w:rsid w:val="38D7689E"/>
    <w:rsid w:val="38E847A1"/>
    <w:rsid w:val="38FA3BB3"/>
    <w:rsid w:val="394E720F"/>
    <w:rsid w:val="3A0545AB"/>
    <w:rsid w:val="3A4D489A"/>
    <w:rsid w:val="3A855A6A"/>
    <w:rsid w:val="3BA4545F"/>
    <w:rsid w:val="3C7B7002"/>
    <w:rsid w:val="3CA10E23"/>
    <w:rsid w:val="3D052EB2"/>
    <w:rsid w:val="3D343DB8"/>
    <w:rsid w:val="3DA61B58"/>
    <w:rsid w:val="3E683ACA"/>
    <w:rsid w:val="3F8F3590"/>
    <w:rsid w:val="3FDC3539"/>
    <w:rsid w:val="401A25B5"/>
    <w:rsid w:val="41225A13"/>
    <w:rsid w:val="415F51C0"/>
    <w:rsid w:val="41D76386"/>
    <w:rsid w:val="42D1142C"/>
    <w:rsid w:val="434D6EF6"/>
    <w:rsid w:val="4350731E"/>
    <w:rsid w:val="43B30160"/>
    <w:rsid w:val="43CE0846"/>
    <w:rsid w:val="43CE464D"/>
    <w:rsid w:val="44597189"/>
    <w:rsid w:val="44CB47C5"/>
    <w:rsid w:val="44F663DA"/>
    <w:rsid w:val="450142A3"/>
    <w:rsid w:val="46511297"/>
    <w:rsid w:val="46E33561"/>
    <w:rsid w:val="46FD3C88"/>
    <w:rsid w:val="47627C82"/>
    <w:rsid w:val="47D4550C"/>
    <w:rsid w:val="48584929"/>
    <w:rsid w:val="49A16891"/>
    <w:rsid w:val="4A4664E0"/>
    <w:rsid w:val="4A5C7D76"/>
    <w:rsid w:val="4B040B47"/>
    <w:rsid w:val="4B9F1C2E"/>
    <w:rsid w:val="4BA72CB1"/>
    <w:rsid w:val="4BEB68BC"/>
    <w:rsid w:val="4D444AB2"/>
    <w:rsid w:val="4D8A4A89"/>
    <w:rsid w:val="4E3C6F5C"/>
    <w:rsid w:val="4F4D31F6"/>
    <w:rsid w:val="4FCD036A"/>
    <w:rsid w:val="513F14DD"/>
    <w:rsid w:val="51956078"/>
    <w:rsid w:val="51B10C23"/>
    <w:rsid w:val="51D71DF9"/>
    <w:rsid w:val="52215735"/>
    <w:rsid w:val="52982007"/>
    <w:rsid w:val="53BC308F"/>
    <w:rsid w:val="548F08E5"/>
    <w:rsid w:val="54E3514F"/>
    <w:rsid w:val="551A1AD1"/>
    <w:rsid w:val="560954DD"/>
    <w:rsid w:val="57AE5CF2"/>
    <w:rsid w:val="57EC183A"/>
    <w:rsid w:val="581F3E80"/>
    <w:rsid w:val="584629E3"/>
    <w:rsid w:val="5895620F"/>
    <w:rsid w:val="58AB692F"/>
    <w:rsid w:val="59E75A53"/>
    <w:rsid w:val="5B4414EF"/>
    <w:rsid w:val="5B63650B"/>
    <w:rsid w:val="5BDB7CEF"/>
    <w:rsid w:val="5BE87E54"/>
    <w:rsid w:val="5C2C6190"/>
    <w:rsid w:val="5C492198"/>
    <w:rsid w:val="5CB05F39"/>
    <w:rsid w:val="5DA047EC"/>
    <w:rsid w:val="5DB442E5"/>
    <w:rsid w:val="5E402912"/>
    <w:rsid w:val="5F1E68C3"/>
    <w:rsid w:val="5F2A3351"/>
    <w:rsid w:val="6038235F"/>
    <w:rsid w:val="60F14EBE"/>
    <w:rsid w:val="617002A5"/>
    <w:rsid w:val="623A7DF1"/>
    <w:rsid w:val="628B3529"/>
    <w:rsid w:val="628B362A"/>
    <w:rsid w:val="62AB538D"/>
    <w:rsid w:val="62C61019"/>
    <w:rsid w:val="63547E7D"/>
    <w:rsid w:val="63EF2745"/>
    <w:rsid w:val="64FC2AE1"/>
    <w:rsid w:val="65E7222E"/>
    <w:rsid w:val="66506947"/>
    <w:rsid w:val="666A08EC"/>
    <w:rsid w:val="673D43C0"/>
    <w:rsid w:val="67F834A4"/>
    <w:rsid w:val="68694580"/>
    <w:rsid w:val="69327CA5"/>
    <w:rsid w:val="6973282D"/>
    <w:rsid w:val="6A0249D3"/>
    <w:rsid w:val="6A084BF9"/>
    <w:rsid w:val="6AC20FF2"/>
    <w:rsid w:val="6ACF08A3"/>
    <w:rsid w:val="6BB11D90"/>
    <w:rsid w:val="6C873FEE"/>
    <w:rsid w:val="6C8C6D0C"/>
    <w:rsid w:val="6CB0231E"/>
    <w:rsid w:val="6CC1456C"/>
    <w:rsid w:val="6E2B3532"/>
    <w:rsid w:val="6EA246B8"/>
    <w:rsid w:val="6ED33C82"/>
    <w:rsid w:val="6EED25CC"/>
    <w:rsid w:val="6F2A416E"/>
    <w:rsid w:val="704A7B14"/>
    <w:rsid w:val="70B55A88"/>
    <w:rsid w:val="70D87A37"/>
    <w:rsid w:val="71F74559"/>
    <w:rsid w:val="71FC6D83"/>
    <w:rsid w:val="72C578BE"/>
    <w:rsid w:val="72F358CC"/>
    <w:rsid w:val="73824596"/>
    <w:rsid w:val="73CE394D"/>
    <w:rsid w:val="73F64D45"/>
    <w:rsid w:val="756908BD"/>
    <w:rsid w:val="756D379E"/>
    <w:rsid w:val="757440BA"/>
    <w:rsid w:val="75A8775F"/>
    <w:rsid w:val="75C37B97"/>
    <w:rsid w:val="75F82226"/>
    <w:rsid w:val="7687773C"/>
    <w:rsid w:val="76F862E5"/>
    <w:rsid w:val="7801226B"/>
    <w:rsid w:val="7A036872"/>
    <w:rsid w:val="7A0956C2"/>
    <w:rsid w:val="7A491DEF"/>
    <w:rsid w:val="7A6541A8"/>
    <w:rsid w:val="7AFA3E5C"/>
    <w:rsid w:val="7C481565"/>
    <w:rsid w:val="7CB56681"/>
    <w:rsid w:val="7D184323"/>
    <w:rsid w:val="7D6A3992"/>
    <w:rsid w:val="7DAA4BCC"/>
    <w:rsid w:val="7DB64E06"/>
    <w:rsid w:val="7DD11ABA"/>
    <w:rsid w:val="7E065C22"/>
    <w:rsid w:val="7E5D13EE"/>
    <w:rsid w:val="7E675D95"/>
    <w:rsid w:val="7EEC7F63"/>
    <w:rsid w:val="7F217272"/>
    <w:rsid w:val="7FB9482F"/>
    <w:rsid w:val="7FF86A61"/>
    <w:rsid w:val="7FF93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40" w:lineRule="exact"/>
      <w:outlineLvl w:val="0"/>
    </w:pPr>
    <w:rPr>
      <w:b/>
      <w:bCs/>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6"/>
    <w:qFormat/>
    <w:uiPriority w:val="0"/>
    <w:pPr>
      <w:jc w:val="left"/>
    </w:pPr>
  </w:style>
  <w:style w:type="paragraph" w:styleId="5">
    <w:name w:val="Body Text"/>
    <w:basedOn w:val="1"/>
    <w:qFormat/>
    <w:uiPriority w:val="1"/>
    <w:pPr>
      <w:spacing w:before="161"/>
      <w:ind w:left="133"/>
    </w:pPr>
    <w:rPr>
      <w:sz w:val="24"/>
    </w:r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Plain Text"/>
    <w:basedOn w:val="1"/>
    <w:qFormat/>
    <w:uiPriority w:val="0"/>
    <w:rPr>
      <w:rFonts w:ascii="宋体" w:hAnsi="Courier New"/>
      <w:szCs w:val="20"/>
    </w:rPr>
  </w:style>
  <w:style w:type="paragraph" w:styleId="8">
    <w:name w:val="Date"/>
    <w:basedOn w:val="1"/>
    <w:next w:val="1"/>
    <w:qFormat/>
    <w:uiPriority w:val="0"/>
    <w:rPr>
      <w:szCs w:val="20"/>
    </w:rPr>
  </w:style>
  <w:style w:type="paragraph" w:styleId="9">
    <w:name w:val="Balloon Text"/>
    <w:basedOn w:val="1"/>
    <w:link w:val="3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jc w:val="left"/>
    </w:pPr>
    <w:rPr>
      <w:b/>
      <w:bCs/>
      <w:caps/>
      <w:sz w:val="20"/>
      <w:szCs w:val="20"/>
    </w:rPr>
  </w:style>
  <w:style w:type="paragraph" w:styleId="13">
    <w:name w:val="Subtitle"/>
    <w:basedOn w:val="1"/>
    <w:next w:val="1"/>
    <w:qFormat/>
    <w:uiPriority w:val="0"/>
    <w:pPr>
      <w:spacing w:line="312" w:lineRule="auto"/>
      <w:jc w:val="center"/>
      <w:outlineLvl w:val="1"/>
    </w:pPr>
    <w:rPr>
      <w:rFonts w:ascii="Cambria" w:hAnsi="Cambria"/>
      <w:b/>
      <w:bCs/>
      <w:kern w:val="28"/>
      <w:sz w:val="32"/>
      <w:szCs w:val="32"/>
    </w:rPr>
  </w:style>
  <w:style w:type="paragraph" w:styleId="14">
    <w:name w:val="toc 2"/>
    <w:basedOn w:val="1"/>
    <w:next w:val="1"/>
    <w:qFormat/>
    <w:uiPriority w:val="0"/>
    <w:pPr>
      <w:tabs>
        <w:tab w:val="right" w:leader="dot" w:pos="9628"/>
      </w:tabs>
      <w:ind w:left="420" w:firstLine="120"/>
      <w:jc w:val="left"/>
    </w:pPr>
    <w:rPr>
      <w:smallCaps/>
      <w:sz w:val="20"/>
      <w:szCs w:val="20"/>
    </w:rPr>
  </w:style>
  <w:style w:type="paragraph" w:styleId="15">
    <w:name w:val="Normal (Web)"/>
    <w:basedOn w:val="1"/>
    <w:qFormat/>
    <w:uiPriority w:val="99"/>
    <w:pPr>
      <w:spacing w:beforeAutospacing="1" w:afterAutospacing="1"/>
      <w:jc w:val="left"/>
    </w:pPr>
    <w:rPr>
      <w:kern w:val="0"/>
      <w:sz w:val="24"/>
    </w:rPr>
  </w:style>
  <w:style w:type="paragraph" w:styleId="16">
    <w:name w:val="annotation subject"/>
    <w:basedOn w:val="4"/>
    <w:next w:val="4"/>
    <w:link w:val="35"/>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page number"/>
    <w:basedOn w:val="19"/>
    <w:qFormat/>
    <w:uiPriority w:val="0"/>
  </w:style>
  <w:style w:type="character" w:styleId="22">
    <w:name w:val="FollowedHyperlink"/>
    <w:basedOn w:val="19"/>
    <w:qFormat/>
    <w:uiPriority w:val="0"/>
    <w:rPr>
      <w:rFonts w:hint="eastAsia" w:ascii="微软雅黑" w:hAnsi="微软雅黑" w:eastAsia="微软雅黑" w:cs="微软雅黑"/>
      <w:color w:val="02396F"/>
      <w:u w:val="single"/>
    </w:rPr>
  </w:style>
  <w:style w:type="character" w:styleId="23">
    <w:name w:val="Emphasis"/>
    <w:basedOn w:val="19"/>
    <w:qFormat/>
    <w:uiPriority w:val="20"/>
    <w:rPr>
      <w:color w:val="CC0000"/>
    </w:rPr>
  </w:style>
  <w:style w:type="character" w:styleId="24">
    <w:name w:val="Hyperlink"/>
    <w:qFormat/>
    <w:uiPriority w:val="0"/>
    <w:rPr>
      <w:color w:val="0000FF"/>
      <w:u w:val="single"/>
    </w:rPr>
  </w:style>
  <w:style w:type="character" w:styleId="25">
    <w:name w:val="annotation reference"/>
    <w:basedOn w:val="19"/>
    <w:qFormat/>
    <w:uiPriority w:val="0"/>
    <w:rPr>
      <w:sz w:val="21"/>
      <w:szCs w:val="21"/>
    </w:rPr>
  </w:style>
  <w:style w:type="paragraph" w:customStyle="1" w:styleId="26">
    <w:name w:val="标准正文"/>
    <w:basedOn w:val="1"/>
    <w:qFormat/>
    <w:uiPriority w:val="0"/>
    <w:pPr>
      <w:spacing w:line="360" w:lineRule="auto"/>
      <w:ind w:firstLine="480" w:firstLineChars="200"/>
      <w:jc w:val="left"/>
    </w:pPr>
    <w:rPr>
      <w:rFonts w:ascii="宋体" w:hAnsi="宋体"/>
      <w:sz w:val="24"/>
    </w:rPr>
  </w:style>
  <w:style w:type="paragraph" w:customStyle="1" w:styleId="27">
    <w:name w:val="正文段"/>
    <w:basedOn w:val="1"/>
    <w:qFormat/>
    <w:uiPriority w:val="0"/>
    <w:pPr>
      <w:widowControl/>
      <w:snapToGrid w:val="0"/>
      <w:spacing w:afterLines="50"/>
      <w:ind w:firstLine="200" w:firstLineChars="200"/>
    </w:pPr>
    <w:rPr>
      <w:kern w:val="0"/>
      <w:sz w:val="24"/>
      <w:szCs w:val="20"/>
    </w:rPr>
  </w:style>
  <w:style w:type="paragraph" w:customStyle="1" w:styleId="28">
    <w:name w:val="p0"/>
    <w:basedOn w:val="1"/>
    <w:qFormat/>
    <w:uiPriority w:val="0"/>
    <w:pPr>
      <w:widowControl/>
    </w:pPr>
    <w:rPr>
      <w:kern w:val="0"/>
      <w:szCs w:val="21"/>
    </w:rPr>
  </w:style>
  <w:style w:type="paragraph" w:styleId="29">
    <w:name w:val="List Paragraph"/>
    <w:basedOn w:val="1"/>
    <w:qFormat/>
    <w:uiPriority w:val="34"/>
    <w:pPr>
      <w:ind w:firstLine="420" w:firstLineChars="200"/>
    </w:pPr>
  </w:style>
  <w:style w:type="paragraph" w:customStyle="1" w:styleId="30">
    <w:name w:val="列出段落1"/>
    <w:basedOn w:val="1"/>
    <w:qFormat/>
    <w:uiPriority w:val="99"/>
    <w:pPr>
      <w:ind w:firstLine="420" w:firstLineChars="200"/>
    </w:pPr>
  </w:style>
  <w:style w:type="paragraph" w:customStyle="1" w:styleId="31">
    <w:name w:val="WPSOffice手动目录 1"/>
    <w:qFormat/>
    <w:uiPriority w:val="0"/>
    <w:rPr>
      <w:rFonts w:ascii="Times New Roman" w:hAnsi="Times New Roman" w:eastAsia="宋体" w:cs="Times New Roman"/>
      <w:lang w:val="en-US" w:eastAsia="zh-CN" w:bidi="ar-SA"/>
    </w:rPr>
  </w:style>
  <w:style w:type="character" w:customStyle="1" w:styleId="32">
    <w:name w:val="gjfg"/>
    <w:basedOn w:val="19"/>
    <w:qFormat/>
    <w:uiPriority w:val="0"/>
  </w:style>
  <w:style w:type="character" w:customStyle="1" w:styleId="33">
    <w:name w:val="批注框文本 Char"/>
    <w:basedOn w:val="19"/>
    <w:link w:val="9"/>
    <w:qFormat/>
    <w:uiPriority w:val="0"/>
    <w:rPr>
      <w:kern w:val="2"/>
      <w:sz w:val="18"/>
      <w:szCs w:val="18"/>
    </w:rPr>
  </w:style>
  <w:style w:type="character" w:customStyle="1" w:styleId="34">
    <w:name w:val="redfilenumber"/>
    <w:basedOn w:val="19"/>
    <w:qFormat/>
    <w:uiPriority w:val="0"/>
    <w:rPr>
      <w:color w:val="BA2636"/>
      <w:sz w:val="18"/>
      <w:szCs w:val="18"/>
    </w:rPr>
  </w:style>
  <w:style w:type="character" w:customStyle="1" w:styleId="35">
    <w:name w:val="批注主题 Char"/>
    <w:basedOn w:val="36"/>
    <w:link w:val="16"/>
    <w:qFormat/>
    <w:uiPriority w:val="0"/>
    <w:rPr>
      <w:b/>
      <w:bCs/>
      <w:kern w:val="2"/>
      <w:sz w:val="21"/>
      <w:szCs w:val="24"/>
    </w:rPr>
  </w:style>
  <w:style w:type="character" w:customStyle="1" w:styleId="36">
    <w:name w:val="批注文字 Char"/>
    <w:basedOn w:val="19"/>
    <w:link w:val="4"/>
    <w:qFormat/>
    <w:uiPriority w:val="0"/>
    <w:rPr>
      <w:kern w:val="2"/>
      <w:sz w:val="21"/>
      <w:szCs w:val="24"/>
    </w:rPr>
  </w:style>
  <w:style w:type="character" w:customStyle="1" w:styleId="37">
    <w:name w:val="redfilefwwh"/>
    <w:basedOn w:val="19"/>
    <w:qFormat/>
    <w:uiPriority w:val="0"/>
    <w:rPr>
      <w:color w:val="BA2636"/>
      <w:sz w:val="18"/>
      <w:szCs w:val="18"/>
    </w:rPr>
  </w:style>
  <w:style w:type="character" w:customStyle="1" w:styleId="38">
    <w:name w:val="displayarti"/>
    <w:basedOn w:val="19"/>
    <w:qFormat/>
    <w:uiPriority w:val="0"/>
    <w:rPr>
      <w:color w:val="FFFFFF"/>
      <w:shd w:val="clear" w:color="auto" w:fill="A00000"/>
    </w:rPr>
  </w:style>
  <w:style w:type="character" w:customStyle="1" w:styleId="39">
    <w:name w:val="qxdate"/>
    <w:basedOn w:val="19"/>
    <w:qFormat/>
    <w:uiPriority w:val="0"/>
    <w:rPr>
      <w:color w:val="333333"/>
      <w:sz w:val="18"/>
      <w:szCs w:val="18"/>
    </w:rPr>
  </w:style>
  <w:style w:type="character" w:customStyle="1" w:styleId="40">
    <w:name w:val="cfdate"/>
    <w:basedOn w:val="19"/>
    <w:qFormat/>
    <w:uiPriority w:val="0"/>
    <w:rPr>
      <w:color w:val="333333"/>
      <w:sz w:val="18"/>
      <w:szCs w:val="18"/>
    </w:rPr>
  </w:style>
  <w:style w:type="character" w:customStyle="1" w:styleId="41">
    <w:name w:val="font51"/>
    <w:basedOn w:val="19"/>
    <w:qFormat/>
    <w:uiPriority w:val="0"/>
    <w:rPr>
      <w:rFonts w:hint="eastAsia" w:ascii="宋体" w:hAnsi="宋体" w:eastAsia="宋体" w:cs="宋体"/>
      <w:color w:val="000000"/>
      <w:sz w:val="21"/>
      <w:szCs w:val="21"/>
      <w:u w:val="none"/>
    </w:rPr>
  </w:style>
  <w:style w:type="paragraph" w:customStyle="1" w:styleId="42">
    <w:name w:val="pa-0"/>
    <w:basedOn w:val="1"/>
    <w:qFormat/>
    <w:uiPriority w:val="0"/>
    <w:pPr>
      <w:widowControl/>
      <w:spacing w:line="340" w:lineRule="atLeast"/>
      <w:jc w:val="center"/>
    </w:pPr>
    <w:rPr>
      <w:rFonts w:ascii="宋体" w:hAnsi="宋体" w:cs="宋体"/>
      <w:kern w:val="0"/>
      <w:sz w:val="24"/>
    </w:rPr>
  </w:style>
  <w:style w:type="paragraph" w:customStyle="1" w:styleId="43">
    <w:name w:val="二级条标题"/>
    <w:basedOn w:val="1"/>
    <w:next w:val="1"/>
    <w:qFormat/>
    <w:uiPriority w:val="0"/>
    <w:pPr>
      <w:widowControl/>
      <w:numPr>
        <w:ilvl w:val="3"/>
        <w:numId w:val="1"/>
      </w:numPr>
      <w:tabs>
        <w:tab w:val="left" w:pos="1680"/>
      </w:tabs>
      <w:jc w:val="left"/>
      <w:outlineLvl w:val="3"/>
    </w:pPr>
    <w:rPr>
      <w:rFonts w:eastAsia="黑体"/>
      <w:kern w:val="0"/>
      <w:szCs w:val="20"/>
    </w:rPr>
  </w:style>
  <w:style w:type="paragraph" w:customStyle="1" w:styleId="44">
    <w:name w:val="列出段落2"/>
    <w:basedOn w:val="1"/>
    <w:qFormat/>
    <w:uiPriority w:val="99"/>
    <w:pPr>
      <w:ind w:firstLine="420" w:firstLineChars="200"/>
    </w:pPr>
  </w:style>
  <w:style w:type="character" w:customStyle="1" w:styleId="4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01999-005D-4975-91BD-D337B2E6DC7D}">
  <ds:schemaRefs/>
</ds:datastoreItem>
</file>

<file path=docProps/app.xml><?xml version="1.0" encoding="utf-8"?>
<Properties xmlns="http://schemas.openxmlformats.org/officeDocument/2006/extended-properties" xmlns:vt="http://schemas.openxmlformats.org/officeDocument/2006/docPropsVTypes">
  <Template>Normal.dotm</Template>
  <Company>中顺科技</Company>
  <Pages>55</Pages>
  <Words>6900</Words>
  <Characters>39330</Characters>
  <Lines>327</Lines>
  <Paragraphs>92</Paragraphs>
  <TotalTime>7</TotalTime>
  <ScaleCrop>false</ScaleCrop>
  <LinksUpToDate>false</LinksUpToDate>
  <CharactersWithSpaces>46138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2017-07-06T09:37:00Z</dcterms:created>
  <dc:creator>Administrator</dc:creator>
  <cp:lastModifiedBy>WPS_1559554841</cp:lastModifiedBy>
  <cp:lastPrinted>2020-07-16T10:04:00Z</cp:lastPrinted>
  <dcterms:modified xsi:type="dcterms:W3CDTF">2020-10-26T03:33:17Z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