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6640195" cy="9470390"/>
            <wp:effectExtent l="0" t="0" r="8255" b="1651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pic:blipFill>
                  <pic:spPr>
                    <a:xfrm>
                      <a:off x="0" y="0"/>
                      <a:ext cx="6640195" cy="9470390"/>
                    </a:xfrm>
                    <a:prstGeom prst="rect">
                      <a:avLst/>
                    </a:prstGeom>
                  </pic:spPr>
                </pic:pic>
              </a:graphicData>
            </a:graphic>
          </wp:inline>
        </w:drawing>
      </w:r>
    </w:p>
    <w:p>
      <w:pPr>
        <w:rPr>
          <w:rFonts w:hint="eastAsia" w:eastAsiaTheme="minorEastAsia"/>
          <w:color w:val="000000" w:themeColor="text1"/>
          <w:highlight w:val="none"/>
          <w:lang w:eastAsia="zh-CN"/>
          <w14:textFill>
            <w14:solidFill>
              <w14:schemeClr w14:val="tx1"/>
            </w14:solidFill>
          </w14:textFill>
        </w:rPr>
      </w:pPr>
    </w:p>
    <w:p>
      <w:pPr>
        <w:spacing w:line="800" w:lineRule="exact"/>
        <w:jc w:val="center"/>
        <w:rPr>
          <w:rFonts w:hint="eastAsia" w:ascii="宋体" w:hAnsi="宋体" w:cs="Courier New"/>
          <w:b/>
          <w:color w:val="000000" w:themeColor="text1"/>
          <w:sz w:val="52"/>
          <w:szCs w:val="52"/>
          <w:highlight w:val="none"/>
          <w14:textFill>
            <w14:solidFill>
              <w14:schemeClr w14:val="tx1"/>
            </w14:solidFill>
          </w14:textFill>
        </w:rPr>
      </w:pPr>
      <w:r>
        <w:rPr>
          <w:rFonts w:hint="eastAsia" w:ascii="宋体" w:hAnsi="宋体" w:cs="Courier New"/>
          <w:b/>
          <w:color w:val="000000" w:themeColor="text1"/>
          <w:sz w:val="52"/>
          <w:szCs w:val="52"/>
          <w:highlight w:val="none"/>
          <w14:textFill>
            <w14:solidFill>
              <w14:schemeClr w14:val="tx1"/>
            </w14:solidFill>
          </w14:textFill>
        </w:rPr>
        <w:t>目 录</w:t>
      </w:r>
    </w:p>
    <w:p>
      <w:pPr>
        <w:spacing w:line="800" w:lineRule="exact"/>
        <w:jc w:val="center"/>
        <w:rPr>
          <w:rFonts w:hint="eastAsia" w:ascii="宋体" w:hAnsi="宋体" w:cs="Courier New"/>
          <w:b/>
          <w:color w:val="000000" w:themeColor="text1"/>
          <w:sz w:val="52"/>
          <w:szCs w:val="52"/>
          <w:highlight w:val="none"/>
          <w14:textFill>
            <w14:solidFill>
              <w14:schemeClr w14:val="tx1"/>
            </w14:solidFill>
          </w14:textFill>
        </w:rPr>
      </w:pPr>
    </w:p>
    <w:p>
      <w:pPr>
        <w:spacing w:line="920" w:lineRule="exact"/>
        <w:ind w:firstLine="280" w:firstLineChars="100"/>
        <w:jc w:val="both"/>
        <w:rPr>
          <w:rFonts w:hint="eastAsia" w:ascii="宋体" w:hAnsi="宋体" w:cs="Courier New"/>
          <w:color w:val="000000" w:themeColor="text1"/>
          <w:sz w:val="52"/>
          <w:szCs w:val="52"/>
          <w:highlight w:val="none"/>
          <w14:textFill>
            <w14:solidFill>
              <w14:schemeClr w14:val="tx1"/>
            </w14:solidFill>
          </w14:textFill>
        </w:rPr>
      </w:pPr>
      <w:r>
        <w:rPr>
          <w:rStyle w:val="13"/>
          <w:rFonts w:hint="eastAsia"/>
          <w:smallCaps/>
          <w:color w:val="000000" w:themeColor="text1"/>
          <w:sz w:val="28"/>
          <w:szCs w:val="28"/>
          <w:highlight w:val="none"/>
          <w:u w:val="none" w:color="auto"/>
          <w14:textFill>
            <w14:solidFill>
              <w14:schemeClr w14:val="tx1"/>
            </w14:solidFill>
          </w14:textFill>
        </w:rPr>
        <w:t>第一章 竞标公告</w:t>
      </w:r>
      <w:r>
        <w:rPr>
          <w:rFonts w:hint="eastAsia" w:ascii="宋体" w:hAnsi="宋体" w:cs="Courier New"/>
          <w:color w:val="000000" w:themeColor="text1"/>
          <w:sz w:val="52"/>
          <w:szCs w:val="52"/>
          <w:highlight w:val="none"/>
          <w14:textFill>
            <w14:solidFill>
              <w14:schemeClr w14:val="tx1"/>
            </w14:solidFill>
          </w14:textFill>
        </w:rPr>
        <w:t xml:space="preserve"> </w:t>
      </w:r>
      <w:r>
        <w:rPr>
          <w:rFonts w:hint="eastAsia" w:ascii="宋体" w:hAnsi="宋体" w:cs="Courier New"/>
          <w:color w:val="000000" w:themeColor="text1"/>
          <w:sz w:val="30"/>
          <w:szCs w:val="30"/>
          <w:highlight w:val="none"/>
          <w14:textFill>
            <w14:solidFill>
              <w14:schemeClr w14:val="tx1"/>
            </w14:solidFill>
          </w14:textFill>
        </w:rPr>
        <w:t>..........................................2</w:t>
      </w:r>
    </w:p>
    <w:p>
      <w:pPr>
        <w:pStyle w:val="9"/>
        <w:spacing w:line="920" w:lineRule="exact"/>
        <w:rPr>
          <w:rStyle w:val="13"/>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ascii="宋体" w:hAnsi="宋体" w:eastAsia="宋体"/>
          <w:color w:val="000000" w:themeColor="text1"/>
          <w:sz w:val="28"/>
          <w:szCs w:val="28"/>
          <w:highlight w:val="none"/>
          <w14:textFill>
            <w14:solidFill>
              <w14:schemeClr w14:val="tx1"/>
            </w14:solidFill>
          </w14:textFill>
        </w:rPr>
        <w:fldChar w:fldCharType="begin"/>
      </w:r>
      <w:r>
        <w:rPr>
          <w:rStyle w:val="13"/>
          <w:rFonts w:ascii="宋体" w:hAnsi="宋体" w:eastAsia="宋体"/>
          <w:color w:val="000000" w:themeColor="text1"/>
          <w:sz w:val="28"/>
          <w:szCs w:val="28"/>
          <w:highlight w:val="none"/>
          <w14:textFill>
            <w14:solidFill>
              <w14:schemeClr w14:val="tx1"/>
            </w14:solidFill>
          </w14:textFill>
        </w:rPr>
        <w:instrText xml:space="preserve"> HYPERLINK \l "_Toc476736926" </w:instrText>
      </w:r>
      <w:r>
        <w:rPr>
          <w:rFonts w:ascii="宋体" w:hAnsi="宋体" w:eastAsia="宋体"/>
          <w:color w:val="000000" w:themeColor="text1"/>
          <w:sz w:val="28"/>
          <w:szCs w:val="28"/>
          <w:highlight w:val="none"/>
          <w14:textFill>
            <w14:solidFill>
              <w14:schemeClr w14:val="tx1"/>
            </w14:solidFill>
          </w14:textFill>
        </w:rPr>
        <w:fldChar w:fldCharType="separate"/>
      </w:r>
      <w:r>
        <w:rPr>
          <w:rStyle w:val="13"/>
          <w:rFonts w:hint="eastAsia" w:ascii="宋体" w:hAnsi="宋体" w:eastAsia="宋体"/>
          <w:color w:val="000000" w:themeColor="text1"/>
          <w:sz w:val="28"/>
          <w:szCs w:val="28"/>
          <w:highlight w:val="none"/>
          <w14:textFill>
            <w14:solidFill>
              <w14:schemeClr w14:val="tx1"/>
            </w14:solidFill>
          </w14:textFill>
        </w:rPr>
        <w:t>第</w:t>
      </w:r>
      <w:r>
        <w:rPr>
          <w:rStyle w:val="13"/>
          <w:rFonts w:hint="eastAsia" w:ascii="宋体" w:hAnsi="宋体" w:eastAsia="宋体"/>
          <w:color w:val="000000" w:themeColor="text1"/>
          <w:sz w:val="28"/>
          <w:szCs w:val="28"/>
          <w:highlight w:val="none"/>
          <w:lang w:eastAsia="zh-CN"/>
          <w14:textFill>
            <w14:solidFill>
              <w14:schemeClr w14:val="tx1"/>
            </w14:solidFill>
          </w14:textFill>
        </w:rPr>
        <w:t>二</w:t>
      </w:r>
      <w:r>
        <w:rPr>
          <w:rStyle w:val="13"/>
          <w:rFonts w:hint="eastAsia" w:ascii="宋体" w:hAnsi="宋体" w:eastAsia="宋体"/>
          <w:color w:val="000000" w:themeColor="text1"/>
          <w:sz w:val="28"/>
          <w:szCs w:val="28"/>
          <w:highlight w:val="none"/>
          <w14:textFill>
            <w14:solidFill>
              <w14:schemeClr w14:val="tx1"/>
            </w14:solidFill>
          </w14:textFill>
        </w:rPr>
        <w:t>章</w:t>
      </w:r>
      <w:r>
        <w:rPr>
          <w:rStyle w:val="13"/>
          <w:rFonts w:ascii="宋体" w:hAnsi="宋体" w:eastAsia="宋体"/>
          <w:color w:val="000000" w:themeColor="text1"/>
          <w:sz w:val="28"/>
          <w:szCs w:val="28"/>
          <w:highlight w:val="none"/>
          <w14:textFill>
            <w14:solidFill>
              <w14:schemeClr w14:val="tx1"/>
            </w14:solidFill>
          </w14:textFill>
        </w:rPr>
        <w:t xml:space="preserve">  </w:t>
      </w:r>
      <w:r>
        <w:rPr>
          <w:rStyle w:val="13"/>
          <w:rFonts w:hint="eastAsia" w:ascii="宋体" w:hAnsi="宋体" w:eastAsia="宋体"/>
          <w:color w:val="000000" w:themeColor="text1"/>
          <w:sz w:val="28"/>
          <w:szCs w:val="28"/>
          <w:highlight w:val="none"/>
          <w14:textFill>
            <w14:solidFill>
              <w14:schemeClr w14:val="tx1"/>
            </w14:solidFill>
          </w14:textFill>
        </w:rPr>
        <w:t>竞标人须知</w:t>
      </w:r>
      <w:r>
        <w:rPr>
          <w:rStyle w:val="13"/>
          <w:rFonts w:ascii="宋体" w:hAnsi="宋体" w:eastAsia="宋体"/>
          <w:color w:val="000000" w:themeColor="text1"/>
          <w:sz w:val="28"/>
          <w:szCs w:val="28"/>
          <w:highlight w:val="none"/>
          <w14:textFill>
            <w14:solidFill>
              <w14:schemeClr w14:val="tx1"/>
            </w14:solidFill>
          </w14:textFill>
        </w:rPr>
        <w:tab/>
      </w:r>
      <w:r>
        <w:rPr>
          <w:rStyle w:val="13"/>
          <w:rFonts w:hint="eastAsia" w:ascii="宋体" w:hAnsi="宋体" w:eastAsia="宋体"/>
          <w:color w:val="000000" w:themeColor="text1"/>
          <w:sz w:val="28"/>
          <w:szCs w:val="28"/>
          <w:highlight w:val="none"/>
          <w:lang w:eastAsia="zh-CN"/>
          <w14:textFill>
            <w14:solidFill>
              <w14:schemeClr w14:val="tx1"/>
            </w14:solidFill>
          </w14:textFill>
        </w:rPr>
        <w:t>4</w:t>
      </w:r>
      <w:r>
        <w:rPr>
          <w:rFonts w:ascii="宋体" w:hAnsi="宋体" w:eastAsia="宋体"/>
          <w:color w:val="000000" w:themeColor="text1"/>
          <w:sz w:val="28"/>
          <w:szCs w:val="28"/>
          <w:highlight w:val="none"/>
          <w14:textFill>
            <w14:solidFill>
              <w14:schemeClr w14:val="tx1"/>
            </w14:solidFill>
          </w14:textFill>
        </w:rPr>
        <w:fldChar w:fldCharType="end"/>
      </w:r>
    </w:p>
    <w:p>
      <w:pPr>
        <w:pStyle w:val="6"/>
        <w:tabs>
          <w:tab w:val="right" w:leader="dot" w:pos="9062"/>
        </w:tabs>
        <w:spacing w:line="920" w:lineRule="exact"/>
        <w:ind w:left="0" w:firstLine="140" w:firstLineChars="50"/>
        <w:rPr>
          <w:rStyle w:val="13"/>
          <w:rFonts w:ascii="宋体" w:hAnsi="宋体"/>
          <w:smallCaps/>
          <w:color w:val="000000" w:themeColor="text1"/>
          <w:sz w:val="28"/>
          <w:szCs w:val="28"/>
          <w:highlight w:val="none"/>
          <w14:textFill>
            <w14:solidFill>
              <w14:schemeClr w14:val="tx1"/>
            </w14:solidFill>
          </w14:textFill>
        </w:rPr>
      </w:pPr>
      <w:r>
        <w:rPr>
          <w:rFonts w:ascii="宋体" w:hAnsi="宋体"/>
          <w:i w:val="0"/>
          <w:iCs w:val="0"/>
          <w:smallCaps/>
          <w:color w:val="000000" w:themeColor="text1"/>
          <w:sz w:val="28"/>
          <w:szCs w:val="28"/>
          <w:highlight w:val="none"/>
          <w14:textFill>
            <w14:solidFill>
              <w14:schemeClr w14:val="tx1"/>
            </w14:solidFill>
          </w14:textFill>
        </w:rPr>
        <w:fldChar w:fldCharType="begin"/>
      </w:r>
      <w:r>
        <w:rPr>
          <w:rStyle w:val="13"/>
          <w:rFonts w:ascii="宋体" w:hAnsi="宋体"/>
          <w:i w:val="0"/>
          <w:iCs w:val="0"/>
          <w:smallCaps/>
          <w:color w:val="000000" w:themeColor="text1"/>
          <w:sz w:val="28"/>
          <w:szCs w:val="28"/>
          <w:highlight w:val="none"/>
          <w14:textFill>
            <w14:solidFill>
              <w14:schemeClr w14:val="tx1"/>
            </w14:solidFill>
          </w14:textFill>
        </w:rPr>
        <w:instrText xml:space="preserve"> HYPERLINK \l "_Toc476736927" </w:instrText>
      </w:r>
      <w:r>
        <w:rPr>
          <w:rFonts w:ascii="宋体" w:hAnsi="宋体"/>
          <w:i w:val="0"/>
          <w:iCs w:val="0"/>
          <w:smallCaps/>
          <w:color w:val="000000" w:themeColor="text1"/>
          <w:sz w:val="28"/>
          <w:szCs w:val="28"/>
          <w:highlight w:val="none"/>
          <w14:textFill>
            <w14:solidFill>
              <w14:schemeClr w14:val="tx1"/>
            </w14:solidFill>
          </w14:textFill>
        </w:rPr>
        <w:fldChar w:fldCharType="separate"/>
      </w:r>
      <w:r>
        <w:rPr>
          <w:rStyle w:val="13"/>
          <w:rFonts w:hint="eastAsia" w:ascii="宋体" w:hAnsi="宋体"/>
          <w:i w:val="0"/>
          <w:iCs w:val="0"/>
          <w:smallCaps/>
          <w:color w:val="000000" w:themeColor="text1"/>
          <w:sz w:val="28"/>
          <w:szCs w:val="28"/>
          <w:highlight w:val="none"/>
          <w14:textFill>
            <w14:solidFill>
              <w14:schemeClr w14:val="tx1"/>
            </w14:solidFill>
          </w14:textFill>
        </w:rPr>
        <w:t>第三章</w:t>
      </w:r>
      <w:r>
        <w:rPr>
          <w:rStyle w:val="13"/>
          <w:rFonts w:ascii="宋体" w:hAnsi="宋体"/>
          <w:i w:val="0"/>
          <w:iCs w:val="0"/>
          <w:smallCaps/>
          <w:color w:val="000000" w:themeColor="text1"/>
          <w:sz w:val="28"/>
          <w:szCs w:val="28"/>
          <w:highlight w:val="none"/>
          <w14:textFill>
            <w14:solidFill>
              <w14:schemeClr w14:val="tx1"/>
            </w14:solidFill>
          </w14:textFill>
        </w:rPr>
        <w:t xml:space="preserve">  </w:t>
      </w:r>
      <w:r>
        <w:rPr>
          <w:rStyle w:val="13"/>
          <w:rFonts w:hint="eastAsia" w:ascii="宋体" w:hAnsi="宋体"/>
          <w:i w:val="0"/>
          <w:iCs w:val="0"/>
          <w:smallCaps/>
          <w:color w:val="000000" w:themeColor="text1"/>
          <w:sz w:val="28"/>
          <w:szCs w:val="28"/>
          <w:highlight w:val="none"/>
          <w14:textFill>
            <w14:solidFill>
              <w14:schemeClr w14:val="tx1"/>
            </w14:solidFill>
          </w14:textFill>
        </w:rPr>
        <w:t>项目需求</w:t>
      </w:r>
      <w:r>
        <w:rPr>
          <w:rStyle w:val="13"/>
          <w:rFonts w:ascii="宋体" w:hAnsi="宋体"/>
          <w:i w:val="0"/>
          <w:iCs w:val="0"/>
          <w:smallCaps/>
          <w:color w:val="000000" w:themeColor="text1"/>
          <w:sz w:val="28"/>
          <w:szCs w:val="28"/>
          <w:highlight w:val="none"/>
          <w14:textFill>
            <w14:solidFill>
              <w14:schemeClr w14:val="tx1"/>
            </w14:solidFill>
          </w14:textFill>
        </w:rPr>
        <w:tab/>
      </w:r>
      <w:r>
        <w:rPr>
          <w:rStyle w:val="13"/>
          <w:rFonts w:hint="eastAsia" w:ascii="宋体" w:hAnsi="宋体"/>
          <w:i w:val="0"/>
          <w:iCs w:val="0"/>
          <w:smallCaps/>
          <w:color w:val="000000" w:themeColor="text1"/>
          <w:sz w:val="28"/>
          <w:szCs w:val="28"/>
          <w:highlight w:val="none"/>
          <w14:textFill>
            <w14:solidFill>
              <w14:schemeClr w14:val="tx1"/>
            </w14:solidFill>
          </w14:textFill>
        </w:rPr>
        <w:t>17</w:t>
      </w:r>
      <w:r>
        <w:rPr>
          <w:rFonts w:ascii="宋体" w:hAnsi="宋体"/>
          <w:i w:val="0"/>
          <w:iCs w:val="0"/>
          <w:smallCaps/>
          <w:color w:val="000000" w:themeColor="text1"/>
          <w:sz w:val="28"/>
          <w:szCs w:val="28"/>
          <w:highlight w:val="none"/>
          <w14:textFill>
            <w14:solidFill>
              <w14:schemeClr w14:val="tx1"/>
            </w14:solidFill>
          </w14:textFill>
        </w:rPr>
        <w:fldChar w:fldCharType="end"/>
      </w:r>
    </w:p>
    <w:p>
      <w:pPr>
        <w:pStyle w:val="6"/>
        <w:tabs>
          <w:tab w:val="right" w:leader="dot" w:pos="9062"/>
        </w:tabs>
        <w:spacing w:line="920" w:lineRule="exact"/>
        <w:ind w:left="0" w:firstLine="140" w:firstLineChars="50"/>
        <w:rPr>
          <w:rStyle w:val="13"/>
          <w:rFonts w:ascii="宋体" w:hAnsi="宋体"/>
          <w:smallCaps/>
          <w:color w:val="000000" w:themeColor="text1"/>
          <w:sz w:val="28"/>
          <w:szCs w:val="28"/>
          <w:highlight w:val="none"/>
          <w14:textFill>
            <w14:solidFill>
              <w14:schemeClr w14:val="tx1"/>
            </w14:solidFill>
          </w14:textFill>
        </w:rPr>
      </w:pPr>
      <w:r>
        <w:rPr>
          <w:rFonts w:ascii="宋体" w:hAnsi="宋体"/>
          <w:i w:val="0"/>
          <w:iCs w:val="0"/>
          <w:smallCaps/>
          <w:color w:val="000000" w:themeColor="text1"/>
          <w:sz w:val="28"/>
          <w:szCs w:val="28"/>
          <w:highlight w:val="none"/>
          <w14:textFill>
            <w14:solidFill>
              <w14:schemeClr w14:val="tx1"/>
            </w14:solidFill>
          </w14:textFill>
        </w:rPr>
        <w:fldChar w:fldCharType="begin"/>
      </w:r>
      <w:r>
        <w:rPr>
          <w:rStyle w:val="13"/>
          <w:rFonts w:ascii="宋体" w:hAnsi="宋体"/>
          <w:i w:val="0"/>
          <w:iCs w:val="0"/>
          <w:smallCaps/>
          <w:color w:val="000000" w:themeColor="text1"/>
          <w:sz w:val="28"/>
          <w:szCs w:val="28"/>
          <w:highlight w:val="none"/>
          <w14:textFill>
            <w14:solidFill>
              <w14:schemeClr w14:val="tx1"/>
            </w14:solidFill>
          </w14:textFill>
        </w:rPr>
        <w:instrText xml:space="preserve"> HYPERLINK \l "_Toc476736928" </w:instrText>
      </w:r>
      <w:r>
        <w:rPr>
          <w:rFonts w:ascii="宋体" w:hAnsi="宋体"/>
          <w:i w:val="0"/>
          <w:iCs w:val="0"/>
          <w:smallCaps/>
          <w:color w:val="000000" w:themeColor="text1"/>
          <w:sz w:val="28"/>
          <w:szCs w:val="28"/>
          <w:highlight w:val="none"/>
          <w14:textFill>
            <w14:solidFill>
              <w14:schemeClr w14:val="tx1"/>
            </w14:solidFill>
          </w14:textFill>
        </w:rPr>
        <w:fldChar w:fldCharType="separate"/>
      </w:r>
      <w:r>
        <w:rPr>
          <w:rStyle w:val="13"/>
          <w:rFonts w:hint="eastAsia" w:ascii="宋体" w:hAnsi="宋体"/>
          <w:i w:val="0"/>
          <w:iCs w:val="0"/>
          <w:smallCaps/>
          <w:color w:val="000000" w:themeColor="text1"/>
          <w:sz w:val="28"/>
          <w:szCs w:val="28"/>
          <w:highlight w:val="none"/>
          <w14:textFill>
            <w14:solidFill>
              <w14:schemeClr w14:val="tx1"/>
            </w14:solidFill>
          </w14:textFill>
        </w:rPr>
        <w:t>第四章</w:t>
      </w:r>
      <w:r>
        <w:rPr>
          <w:rStyle w:val="13"/>
          <w:rFonts w:ascii="宋体" w:hAnsi="宋体"/>
          <w:i w:val="0"/>
          <w:iCs w:val="0"/>
          <w:smallCaps/>
          <w:color w:val="000000" w:themeColor="text1"/>
          <w:sz w:val="28"/>
          <w:szCs w:val="28"/>
          <w:highlight w:val="none"/>
          <w14:textFill>
            <w14:solidFill>
              <w14:schemeClr w14:val="tx1"/>
            </w14:solidFill>
          </w14:textFill>
        </w:rPr>
        <w:t xml:space="preserve">  </w:t>
      </w:r>
      <w:r>
        <w:rPr>
          <w:rStyle w:val="13"/>
          <w:rFonts w:hint="eastAsia" w:ascii="宋体" w:hAnsi="宋体"/>
          <w:i w:val="0"/>
          <w:iCs w:val="0"/>
          <w:smallCaps/>
          <w:color w:val="000000" w:themeColor="text1"/>
          <w:sz w:val="28"/>
          <w:szCs w:val="28"/>
          <w:highlight w:val="none"/>
          <w14:textFill>
            <w14:solidFill>
              <w14:schemeClr w14:val="tx1"/>
            </w14:solidFill>
          </w14:textFill>
        </w:rPr>
        <w:t>评标方法</w:t>
      </w:r>
      <w:r>
        <w:rPr>
          <w:rStyle w:val="13"/>
          <w:rFonts w:ascii="宋体" w:hAnsi="宋体"/>
          <w:i w:val="0"/>
          <w:iCs w:val="0"/>
          <w:smallCaps/>
          <w:color w:val="000000" w:themeColor="text1"/>
          <w:sz w:val="28"/>
          <w:szCs w:val="28"/>
          <w:highlight w:val="none"/>
          <w14:textFill>
            <w14:solidFill>
              <w14:schemeClr w14:val="tx1"/>
            </w14:solidFill>
          </w14:textFill>
        </w:rPr>
        <w:tab/>
      </w:r>
      <w:r>
        <w:rPr>
          <w:rStyle w:val="13"/>
          <w:rFonts w:hint="eastAsia" w:ascii="宋体" w:hAnsi="宋体"/>
          <w:i w:val="0"/>
          <w:iCs w:val="0"/>
          <w:smallCaps/>
          <w:color w:val="000000" w:themeColor="text1"/>
          <w:sz w:val="28"/>
          <w:szCs w:val="28"/>
          <w:highlight w:val="none"/>
          <w14:textFill>
            <w14:solidFill>
              <w14:schemeClr w14:val="tx1"/>
            </w14:solidFill>
          </w14:textFill>
        </w:rPr>
        <w:t>18</w:t>
      </w:r>
      <w:r>
        <w:rPr>
          <w:rFonts w:ascii="宋体" w:hAnsi="宋体"/>
          <w:i w:val="0"/>
          <w:iCs w:val="0"/>
          <w:smallCaps/>
          <w:color w:val="000000" w:themeColor="text1"/>
          <w:sz w:val="28"/>
          <w:szCs w:val="28"/>
          <w:highlight w:val="none"/>
          <w14:textFill>
            <w14:solidFill>
              <w14:schemeClr w14:val="tx1"/>
            </w14:solidFill>
          </w14:textFill>
        </w:rPr>
        <w:fldChar w:fldCharType="end"/>
      </w:r>
    </w:p>
    <w:p>
      <w:pPr>
        <w:pStyle w:val="6"/>
        <w:tabs>
          <w:tab w:val="right" w:leader="dot" w:pos="9062"/>
        </w:tabs>
        <w:spacing w:line="920" w:lineRule="exact"/>
        <w:ind w:left="0" w:firstLine="140" w:firstLineChars="50"/>
        <w:rPr>
          <w:i w:val="0"/>
          <w:iCs w:val="0"/>
          <w:color w:val="000000" w:themeColor="text1"/>
          <w:kern w:val="2"/>
          <w:sz w:val="28"/>
          <w:szCs w:val="28"/>
          <w:highlight w:val="none"/>
          <w:u w:val="none" w:color="auto"/>
          <w14:textFill>
            <w14:solidFill>
              <w14:schemeClr w14:val="tx1"/>
            </w14:solidFill>
          </w14:textFill>
        </w:rPr>
      </w:pPr>
      <w:r>
        <w:rPr>
          <w:rFonts w:ascii="宋体" w:hAnsi="宋体"/>
          <w:i w:val="0"/>
          <w:iCs w:val="0"/>
          <w:smallCaps/>
          <w:color w:val="000000" w:themeColor="text1"/>
          <w:sz w:val="28"/>
          <w:szCs w:val="28"/>
          <w:highlight w:val="none"/>
          <w14:textFill>
            <w14:solidFill>
              <w14:schemeClr w14:val="tx1"/>
            </w14:solidFill>
          </w14:textFill>
        </w:rPr>
        <w:fldChar w:fldCharType="begin"/>
      </w:r>
      <w:r>
        <w:rPr>
          <w:rStyle w:val="13"/>
          <w:rFonts w:ascii="宋体" w:hAnsi="宋体"/>
          <w:i w:val="0"/>
          <w:iCs w:val="0"/>
          <w:smallCaps/>
          <w:color w:val="000000" w:themeColor="text1"/>
          <w:sz w:val="28"/>
          <w:szCs w:val="28"/>
          <w:highlight w:val="none"/>
          <w14:textFill>
            <w14:solidFill>
              <w14:schemeClr w14:val="tx1"/>
            </w14:solidFill>
          </w14:textFill>
        </w:rPr>
        <w:instrText xml:space="preserve"> HYPERLINK \l "_Toc476736929" </w:instrText>
      </w:r>
      <w:r>
        <w:rPr>
          <w:rFonts w:ascii="宋体" w:hAnsi="宋体"/>
          <w:i w:val="0"/>
          <w:iCs w:val="0"/>
          <w:smallCaps/>
          <w:color w:val="000000" w:themeColor="text1"/>
          <w:sz w:val="28"/>
          <w:szCs w:val="28"/>
          <w:highlight w:val="none"/>
          <w14:textFill>
            <w14:solidFill>
              <w14:schemeClr w14:val="tx1"/>
            </w14:solidFill>
          </w14:textFill>
        </w:rPr>
        <w:fldChar w:fldCharType="separate"/>
      </w:r>
      <w:r>
        <w:rPr>
          <w:rStyle w:val="13"/>
          <w:rFonts w:hint="eastAsia" w:ascii="宋体" w:hAnsi="宋体"/>
          <w:i w:val="0"/>
          <w:iCs w:val="0"/>
          <w:smallCaps/>
          <w:color w:val="000000" w:themeColor="text1"/>
          <w:sz w:val="28"/>
          <w:szCs w:val="28"/>
          <w:highlight w:val="none"/>
          <w14:textFill>
            <w14:solidFill>
              <w14:schemeClr w14:val="tx1"/>
            </w14:solidFill>
          </w14:textFill>
        </w:rPr>
        <w:t>第五章</w:t>
      </w:r>
      <w:r>
        <w:rPr>
          <w:rStyle w:val="13"/>
          <w:rFonts w:ascii="宋体" w:hAnsi="宋体"/>
          <w:i w:val="0"/>
          <w:iCs w:val="0"/>
          <w:smallCaps/>
          <w:color w:val="000000" w:themeColor="text1"/>
          <w:sz w:val="28"/>
          <w:szCs w:val="28"/>
          <w:highlight w:val="none"/>
          <w14:textFill>
            <w14:solidFill>
              <w14:schemeClr w14:val="tx1"/>
            </w14:solidFill>
          </w14:textFill>
        </w:rPr>
        <w:t xml:space="preserve">  </w:t>
      </w:r>
      <w:r>
        <w:rPr>
          <w:rStyle w:val="13"/>
          <w:rFonts w:hint="eastAsia" w:ascii="宋体" w:hAnsi="宋体"/>
          <w:i w:val="0"/>
          <w:iCs w:val="0"/>
          <w:smallCaps/>
          <w:color w:val="000000" w:themeColor="text1"/>
          <w:sz w:val="28"/>
          <w:szCs w:val="28"/>
          <w:highlight w:val="none"/>
          <w14:textFill>
            <w14:solidFill>
              <w14:schemeClr w14:val="tx1"/>
            </w14:solidFill>
          </w14:textFill>
        </w:rPr>
        <w:t>合同主要条款及格式</w:t>
      </w:r>
      <w:r>
        <w:rPr>
          <w:rStyle w:val="13"/>
          <w:rFonts w:ascii="宋体" w:hAnsi="宋体"/>
          <w:i w:val="0"/>
          <w:iCs w:val="0"/>
          <w:smallCaps/>
          <w:color w:val="000000" w:themeColor="text1"/>
          <w:sz w:val="28"/>
          <w:szCs w:val="28"/>
          <w:highlight w:val="none"/>
          <w14:textFill>
            <w14:solidFill>
              <w14:schemeClr w14:val="tx1"/>
            </w14:solidFill>
          </w14:textFill>
        </w:rPr>
        <w:tab/>
      </w:r>
      <w:r>
        <w:rPr>
          <w:rStyle w:val="13"/>
          <w:rFonts w:hint="eastAsia" w:ascii="宋体" w:hAnsi="宋体"/>
          <w:i w:val="0"/>
          <w:iCs w:val="0"/>
          <w:smallCaps/>
          <w:color w:val="000000" w:themeColor="text1"/>
          <w:sz w:val="28"/>
          <w:szCs w:val="28"/>
          <w:highlight w:val="none"/>
          <w14:textFill>
            <w14:solidFill>
              <w14:schemeClr w14:val="tx1"/>
            </w14:solidFill>
          </w14:textFill>
        </w:rPr>
        <w:t>19</w:t>
      </w:r>
      <w:r>
        <w:rPr>
          <w:rFonts w:ascii="宋体" w:hAnsi="宋体"/>
          <w:i w:val="0"/>
          <w:iCs w:val="0"/>
          <w:smallCaps/>
          <w:color w:val="000000" w:themeColor="text1"/>
          <w:sz w:val="28"/>
          <w:szCs w:val="28"/>
          <w:highlight w:val="none"/>
          <w14:textFill>
            <w14:solidFill>
              <w14:schemeClr w14:val="tx1"/>
            </w14:solidFill>
          </w14:textFill>
        </w:rPr>
        <w:fldChar w:fldCharType="end"/>
      </w:r>
    </w:p>
    <w:p>
      <w:pPr>
        <w:pStyle w:val="9"/>
        <w:spacing w:line="920" w:lineRule="exact"/>
        <w:rPr>
          <w:rFonts w:ascii="Calibri" w:hAnsi="Calibri"/>
          <w:b/>
          <w:bCs/>
          <w:caps/>
          <w:color w:val="000000" w:themeColor="text1"/>
          <w:kern w:val="2"/>
          <w:sz w:val="28"/>
          <w:szCs w:val="28"/>
          <w:highlight w:val="none"/>
          <w:u w:val="none" w:color="auto"/>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rStyle w:val="13"/>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"_Toc476736931"</w:instrText>
      </w:r>
      <w:r>
        <w:rPr>
          <w:rStyle w:val="13"/>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fldChar w:fldCharType="separate"/>
      </w:r>
      <w:r>
        <w:rPr>
          <w:rStyle w:val="13"/>
          <w:rFonts w:hint="eastAsia" w:ascii="宋体" w:hAnsi="宋体" w:eastAsia="宋体"/>
          <w:color w:val="000000" w:themeColor="text1"/>
          <w:sz w:val="28"/>
          <w:szCs w:val="28"/>
          <w:highlight w:val="none"/>
          <w14:textFill>
            <w14:solidFill>
              <w14:schemeClr w14:val="tx1"/>
            </w14:solidFill>
          </w14:textFill>
        </w:rPr>
        <w:t>第</w:t>
      </w:r>
      <w:r>
        <w:rPr>
          <w:rStyle w:val="13"/>
          <w:rFonts w:hint="eastAsia" w:ascii="宋体" w:hAnsi="宋体" w:eastAsia="宋体"/>
          <w:color w:val="000000" w:themeColor="text1"/>
          <w:sz w:val="28"/>
          <w:szCs w:val="28"/>
          <w:highlight w:val="none"/>
          <w:lang w:eastAsia="zh-CN"/>
          <w14:textFill>
            <w14:solidFill>
              <w14:schemeClr w14:val="tx1"/>
            </w14:solidFill>
          </w14:textFill>
        </w:rPr>
        <w:t>六</w:t>
      </w:r>
      <w:r>
        <w:rPr>
          <w:rStyle w:val="13"/>
          <w:rFonts w:hint="eastAsia" w:ascii="宋体" w:hAnsi="宋体" w:eastAsia="宋体"/>
          <w:color w:val="000000" w:themeColor="text1"/>
          <w:sz w:val="28"/>
          <w:szCs w:val="28"/>
          <w:highlight w:val="none"/>
          <w14:textFill>
            <w14:solidFill>
              <w14:schemeClr w14:val="tx1"/>
            </w14:solidFill>
          </w14:textFill>
        </w:rPr>
        <w:t>章</w:t>
      </w:r>
      <w:r>
        <w:rPr>
          <w:rStyle w:val="13"/>
          <w:rFonts w:ascii="宋体" w:hAnsi="宋体" w:eastAsia="宋体"/>
          <w:color w:val="000000" w:themeColor="text1"/>
          <w:sz w:val="28"/>
          <w:szCs w:val="28"/>
          <w:highlight w:val="none"/>
          <w14:textFill>
            <w14:solidFill>
              <w14:schemeClr w14:val="tx1"/>
            </w14:solidFill>
          </w14:textFill>
        </w:rPr>
        <w:t xml:space="preserve">   </w:t>
      </w:r>
      <w:r>
        <w:rPr>
          <w:rStyle w:val="13"/>
          <w:rFonts w:hint="eastAsia" w:ascii="宋体" w:hAnsi="宋体" w:eastAsia="宋体"/>
          <w:color w:val="000000" w:themeColor="text1"/>
          <w:sz w:val="28"/>
          <w:szCs w:val="28"/>
          <w:highlight w:val="none"/>
          <w14:textFill>
            <w14:solidFill>
              <w14:schemeClr w14:val="tx1"/>
            </w14:solidFill>
          </w14:textFill>
        </w:rPr>
        <w:t>竞标文件格式</w:t>
      </w:r>
      <w:r>
        <w:rPr>
          <w:rStyle w:val="13"/>
          <w:color w:val="000000" w:themeColor="text1"/>
          <w:highlight w:val="none"/>
          <w14:textFill>
            <w14:solidFill>
              <w14:schemeClr w14:val="tx1"/>
            </w14:solidFill>
          </w14:textFill>
        </w:rPr>
        <w:tab/>
      </w:r>
      <w:r>
        <w:rPr>
          <w:rStyle w:val="13"/>
          <w:rFonts w:hint="eastAsia" w:ascii="宋体" w:hAnsi="宋体" w:eastAsia="宋体"/>
          <w:color w:val="000000" w:themeColor="text1"/>
          <w:sz w:val="28"/>
          <w:szCs w:val="28"/>
          <w:highlight w:val="none"/>
          <w:lang w:eastAsia="zh-CN"/>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p>
    <w:p>
      <w:pPr>
        <w:pStyle w:val="9"/>
        <w:spacing w:line="920" w:lineRule="exact"/>
        <w:rPr>
          <w:rFonts w:ascii="Calibri" w:hAnsi="Calibri" w:eastAsia="宋体"/>
          <w:smallCaps w:val="0"/>
          <w:color w:val="000000" w:themeColor="text1"/>
          <w:kern w:val="2"/>
          <w:sz w:val="28"/>
          <w:szCs w:val="28"/>
          <w:highlight w:val="none"/>
          <w:u w:val="none" w:color="auto"/>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rStyle w:val="13"/>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"_Toc476736932"</w:instrText>
      </w:r>
      <w:r>
        <w:rPr>
          <w:rStyle w:val="13"/>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fldChar w:fldCharType="separate"/>
      </w:r>
      <w:r>
        <w:rPr>
          <w:rStyle w:val="13"/>
          <w:rFonts w:hint="eastAsia" w:ascii="宋体" w:hAnsi="宋体" w:eastAsia="宋体"/>
          <w:color w:val="000000" w:themeColor="text1"/>
          <w:sz w:val="28"/>
          <w:szCs w:val="28"/>
          <w:highlight w:val="none"/>
          <w14:textFill>
            <w14:solidFill>
              <w14:schemeClr w14:val="tx1"/>
            </w14:solidFill>
          </w14:textFill>
        </w:rPr>
        <w:t>第</w:t>
      </w:r>
      <w:r>
        <w:rPr>
          <w:rStyle w:val="13"/>
          <w:rFonts w:hint="eastAsia" w:ascii="宋体" w:hAnsi="宋体" w:eastAsia="宋体"/>
          <w:color w:val="000000" w:themeColor="text1"/>
          <w:sz w:val="28"/>
          <w:szCs w:val="28"/>
          <w:highlight w:val="none"/>
          <w:lang w:eastAsia="zh-CN"/>
          <w14:textFill>
            <w14:solidFill>
              <w14:schemeClr w14:val="tx1"/>
            </w14:solidFill>
          </w14:textFill>
        </w:rPr>
        <w:t>七</w:t>
      </w:r>
      <w:r>
        <w:rPr>
          <w:rStyle w:val="13"/>
          <w:rFonts w:hint="eastAsia" w:ascii="宋体" w:hAnsi="宋体" w:eastAsia="宋体"/>
          <w:color w:val="000000" w:themeColor="text1"/>
          <w:sz w:val="28"/>
          <w:szCs w:val="28"/>
          <w:highlight w:val="none"/>
          <w14:textFill>
            <w14:solidFill>
              <w14:schemeClr w14:val="tx1"/>
            </w14:solidFill>
          </w14:textFill>
        </w:rPr>
        <w:t>章</w:t>
      </w:r>
      <w:r>
        <w:rPr>
          <w:rStyle w:val="13"/>
          <w:rFonts w:ascii="宋体" w:hAnsi="宋体" w:eastAsia="宋体"/>
          <w:color w:val="000000" w:themeColor="text1"/>
          <w:sz w:val="28"/>
          <w:szCs w:val="28"/>
          <w:highlight w:val="none"/>
          <w14:textFill>
            <w14:solidFill>
              <w14:schemeClr w14:val="tx1"/>
            </w14:solidFill>
          </w14:textFill>
        </w:rPr>
        <w:t xml:space="preserve">   </w:t>
      </w:r>
      <w:r>
        <w:rPr>
          <w:rStyle w:val="13"/>
          <w:rFonts w:hint="eastAsia" w:ascii="宋体" w:hAnsi="宋体" w:eastAsia="宋体"/>
          <w:color w:val="000000" w:themeColor="text1"/>
          <w:sz w:val="28"/>
          <w:szCs w:val="28"/>
          <w:highlight w:val="none"/>
          <w14:textFill>
            <w14:solidFill>
              <w14:schemeClr w14:val="tx1"/>
            </w14:solidFill>
          </w14:textFill>
        </w:rPr>
        <w:t>附件</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eastAsia="zh-CN"/>
          <w14:textFill>
            <w14:solidFill>
              <w14:schemeClr w14:val="tx1"/>
            </w14:solidFill>
          </w14:textFill>
        </w:rPr>
        <w:t>28</w:t>
      </w:r>
      <w:r>
        <w:rPr>
          <w:color w:val="000000" w:themeColor="text1"/>
          <w:sz w:val="28"/>
          <w:szCs w:val="28"/>
          <w:highlight w:val="none"/>
          <w14:textFill>
            <w14:solidFill>
              <w14:schemeClr w14:val="tx1"/>
            </w14:solidFill>
          </w14:textFill>
        </w:rPr>
        <w:fldChar w:fldCharType="end"/>
      </w:r>
    </w:p>
    <w:p>
      <w:pPr>
        <w:pStyle w:val="9"/>
        <w:tabs>
          <w:tab w:val="right" w:leader="dot" w:pos="9072"/>
          <w:tab w:val="clear" w:pos="9180"/>
        </w:tabs>
        <w:spacing w:line="920" w:lineRule="exact"/>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eastAsia="宋体" w:cs="宋体"/>
          <w:color w:val="000000" w:themeColor="text1"/>
          <w:sz w:val="30"/>
          <w:szCs w:val="30"/>
          <w:highlight w:val="none"/>
          <w14:textFill>
            <w14:solidFill>
              <w14:schemeClr w14:val="tx1"/>
            </w14:solidFill>
          </w14:textFill>
        </w:rPr>
        <w:t xml:space="preserve"> </w:t>
      </w: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pStyle w:val="14"/>
        <w:rPr>
          <w:rFonts w:hint="eastAsia" w:ascii="宋体" w:hAnsi="宋体"/>
          <w:color w:val="000000" w:themeColor="text1"/>
          <w:szCs w:val="21"/>
          <w:highlight w:val="none"/>
          <w14:textFill>
            <w14:solidFill>
              <w14:schemeClr w14:val="tx1"/>
            </w14:solidFill>
          </w14:textFill>
        </w:rPr>
      </w:pPr>
    </w:p>
    <w:p>
      <w:pPr>
        <w:pStyle w:val="14"/>
        <w:rPr>
          <w:rFonts w:hint="eastAsia" w:ascii="宋体" w:hAnsi="宋体"/>
          <w:color w:val="000000" w:themeColor="text1"/>
          <w:szCs w:val="21"/>
          <w:highlight w:val="none"/>
          <w14:textFill>
            <w14:solidFill>
              <w14:schemeClr w14:val="tx1"/>
            </w14:solidFill>
          </w14:textFill>
        </w:rPr>
      </w:pPr>
    </w:p>
    <w:p>
      <w:pPr>
        <w:pStyle w:val="14"/>
        <w:rPr>
          <w:rFonts w:hint="eastAsia" w:ascii="宋体" w:hAnsi="宋体"/>
          <w:color w:val="000000" w:themeColor="text1"/>
          <w:szCs w:val="21"/>
          <w:highlight w:val="none"/>
          <w14:textFill>
            <w14:solidFill>
              <w14:schemeClr w14:val="tx1"/>
            </w14:solidFill>
          </w14:textFill>
        </w:rPr>
      </w:pPr>
    </w:p>
    <w:p>
      <w:pPr>
        <w:pStyle w:val="14"/>
        <w:rPr>
          <w:rFonts w:hint="eastAsia" w:ascii="宋体" w:hAnsi="宋体"/>
          <w:color w:val="000000" w:themeColor="text1"/>
          <w:szCs w:val="21"/>
          <w:highlight w:val="none"/>
          <w14:textFill>
            <w14:solidFill>
              <w14:schemeClr w14:val="tx1"/>
            </w14:solidFill>
          </w14:textFill>
        </w:rPr>
      </w:pPr>
    </w:p>
    <w:p>
      <w:pPr>
        <w:pStyle w:val="14"/>
        <w:rPr>
          <w:rFonts w:hint="eastAsia" w:ascii="宋体" w:hAnsi="宋体"/>
          <w:color w:val="000000" w:themeColor="text1"/>
          <w:szCs w:val="21"/>
          <w:highlight w:val="none"/>
          <w14:textFill>
            <w14:solidFill>
              <w14:schemeClr w14:val="tx1"/>
            </w14:solidFill>
          </w14:textFill>
        </w:rPr>
      </w:pPr>
    </w:p>
    <w:p>
      <w:pPr>
        <w:rPr>
          <w:rFonts w:hint="eastAsia"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7"/>
        <w:spacing w:line="480" w:lineRule="exact"/>
        <w:jc w:val="center"/>
        <w:rPr>
          <w:rFonts w:hint="eastAsia" w:ascii="黑体"/>
          <w:b/>
          <w:color w:val="000000" w:themeColor="text1"/>
          <w:sz w:val="32"/>
          <w:szCs w:val="32"/>
          <w:highlight w:val="none"/>
          <w14:textFill>
            <w14:solidFill>
              <w14:schemeClr w14:val="tx1"/>
            </w14:solidFill>
          </w14:textFill>
        </w:rPr>
      </w:pPr>
    </w:p>
    <w:p>
      <w:pPr>
        <w:pStyle w:val="7"/>
        <w:spacing w:line="480" w:lineRule="exact"/>
        <w:rPr>
          <w:rFonts w:hint="eastAsia" w:ascii="黑体"/>
          <w:b/>
          <w:color w:val="000000" w:themeColor="text1"/>
          <w:sz w:val="32"/>
          <w:szCs w:val="32"/>
          <w:highlight w:val="none"/>
          <w14:textFill>
            <w14:solidFill>
              <w14:schemeClr w14:val="tx1"/>
            </w14:solidFill>
          </w14:textFill>
        </w:rPr>
      </w:pPr>
    </w:p>
    <w:p>
      <w:pPr>
        <w:spacing w:line="660" w:lineRule="exact"/>
        <w:jc w:val="center"/>
        <w:rPr>
          <w:rFonts w:hint="eastAsia" w:ascii="宋体" w:hAns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广西永祥建设监理有限公司</w:t>
      </w:r>
    </w:p>
    <w:p>
      <w:pPr>
        <w:spacing w:line="660" w:lineRule="exact"/>
        <w:jc w:val="center"/>
        <w:rPr>
          <w:rFonts w:hint="eastAsia"/>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2021年第五批新增政府债务限额项目(八卦、思旺、木洪、平田、公卦、大山肚、大笋、杨梅、皇坟等9座水库除险加固)工程勘探(察)和设计服务采购</w:t>
      </w:r>
      <w:r>
        <w:rPr>
          <w:rFonts w:hint="eastAsia" w:ascii="宋体" w:hAnsi="宋体"/>
          <w:b/>
          <w:color w:val="000000" w:themeColor="text1"/>
          <w:sz w:val="30"/>
          <w:szCs w:val="30"/>
          <w:highlight w:val="none"/>
          <w14:textFill>
            <w14:solidFill>
              <w14:schemeClr w14:val="tx1"/>
            </w14:solidFill>
          </w14:textFill>
        </w:rPr>
        <w:t>【（</w:t>
      </w:r>
      <w:r>
        <w:rPr>
          <w:rFonts w:hint="eastAsia"/>
          <w:b/>
          <w:color w:val="000000" w:themeColor="text1"/>
          <w:sz w:val="30"/>
          <w:szCs w:val="30"/>
          <w:highlight w:val="none"/>
          <w:lang w:val="en-US" w:eastAsia="zh-CN"/>
          <w14:textFill>
            <w14:solidFill>
              <w14:schemeClr w14:val="tx1"/>
            </w14:solidFill>
          </w14:textFill>
        </w:rPr>
        <w:t>项目</w:t>
      </w:r>
      <w:r>
        <w:rPr>
          <w:rFonts w:hint="eastAsia"/>
          <w:b/>
          <w:color w:val="000000" w:themeColor="text1"/>
          <w:sz w:val="30"/>
          <w:szCs w:val="30"/>
          <w:highlight w:val="none"/>
          <w14:textFill>
            <w14:solidFill>
              <w14:schemeClr w14:val="tx1"/>
            </w14:solidFill>
          </w14:textFill>
        </w:rPr>
        <w:t>编号：YLZC2021-J3-210329-GXYX）</w:t>
      </w:r>
      <w:r>
        <w:rPr>
          <w:rFonts w:hint="eastAsia" w:ascii="宋体" w:hAnsi="宋体" w:cs="宋体"/>
          <w:b/>
          <w:bCs/>
          <w:color w:val="000000" w:themeColor="text1"/>
          <w:sz w:val="30"/>
          <w:szCs w:val="30"/>
          <w:highlight w:val="none"/>
          <w:shd w:val="clear" w:color="auto" w:fill="FFFFFF"/>
          <w14:textFill>
            <w14:solidFill>
              <w14:schemeClr w14:val="tx1"/>
            </w14:solidFill>
          </w14:textFill>
        </w:rPr>
        <w:t>】</w:t>
      </w:r>
    </w:p>
    <w:p>
      <w:pPr>
        <w:spacing w:line="400" w:lineRule="exact"/>
        <w:ind w:left="2409" w:hanging="2409" w:hangingChars="800"/>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竞争性谈判采购公告</w:t>
      </w:r>
    </w:p>
    <w:p>
      <w:pPr>
        <w:spacing w:line="400" w:lineRule="exact"/>
        <w:ind w:left="2409" w:hanging="2409" w:hangingChars="800"/>
        <w:jc w:val="center"/>
        <w:rPr>
          <w:rFonts w:ascii="宋体" w:hAnsi="宋体"/>
          <w:b/>
          <w:color w:val="000000" w:themeColor="text1"/>
          <w:sz w:val="30"/>
          <w:szCs w:val="30"/>
          <w:highlight w:val="none"/>
          <w14:textFill>
            <w14:solidFill>
              <w14:schemeClr w14:val="tx1"/>
            </w14:solidFill>
          </w14:textFill>
        </w:rPr>
      </w:pPr>
    </w:p>
    <w:p>
      <w:pPr>
        <w:pBdr>
          <w:top w:val="single" w:color="auto" w:sz="4" w:space="1"/>
          <w:left w:val="single" w:color="auto" w:sz="4" w:space="4"/>
          <w:bottom w:val="single" w:color="auto" w:sz="4" w:space="1"/>
          <w:right w:val="single" w:color="auto" w:sz="4" w:space="4"/>
        </w:pBd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25" w:firstLineChars="25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2021年第五批新增政府债务限额项目(八卦、思旺、木洪、平田、公卦、大山肚、大笋、杨梅、皇坟等9座水库除险加固)工程勘探(察)和设计服务采购</w:t>
      </w:r>
      <w:r>
        <w:rPr>
          <w:rFonts w:hint="eastAsia" w:ascii="宋体" w:hAnsi="宋体"/>
          <w:color w:val="000000" w:themeColor="text1"/>
          <w:szCs w:val="21"/>
          <w:highlight w:val="none"/>
          <w:u w:val="single"/>
          <w14:textFill>
            <w14:solidFill>
              <w14:schemeClr w14:val="tx1"/>
            </w14:solidFill>
          </w14:textFill>
        </w:rPr>
        <w:t>的的供应商应在政采云平台（https://www.zcygov.cn/）</w:t>
      </w:r>
      <w:r>
        <w:rPr>
          <w:rFonts w:hint="eastAsia" w:ascii="宋体" w:hAnsi="宋体"/>
          <w:color w:val="000000" w:themeColor="text1"/>
          <w:szCs w:val="21"/>
          <w:highlight w:val="none"/>
          <w14:textFill>
            <w14:solidFill>
              <w14:schemeClr w14:val="tx1"/>
            </w14:solidFill>
          </w14:textFill>
        </w:rPr>
        <w:t>获取采购文件，并于</w:t>
      </w:r>
      <w:r>
        <w:rPr>
          <w:rFonts w:hint="eastAsia" w:ascii="宋体" w:hAnsi="宋体"/>
          <w:color w:val="000000" w:themeColor="text1"/>
          <w:szCs w:val="21"/>
          <w:highlight w:val="none"/>
          <w:u w:val="single"/>
          <w14:textFill>
            <w14:solidFill>
              <w14:schemeClr w14:val="tx1"/>
            </w14:solidFill>
          </w14:textFill>
        </w:rPr>
        <w:t>2021</w:t>
      </w:r>
      <w:r>
        <w:rPr>
          <w:rFonts w:hint="eastAsia" w:ascii="宋体" w:hAnsi="宋体"/>
          <w:bCs/>
          <w:color w:val="000000" w:themeColor="text1"/>
          <w:szCs w:val="21"/>
          <w:highlight w:val="none"/>
          <w:u w:val="single"/>
          <w14:textFill>
            <w14:solidFill>
              <w14:schemeClr w14:val="tx1"/>
            </w14:solidFill>
          </w14:textFill>
        </w:rPr>
        <w:t>年 10月1</w:t>
      </w:r>
      <w:r>
        <w:rPr>
          <w:rFonts w:hint="eastAsia" w:ascii="宋体" w:hAnsi="宋体"/>
          <w:bCs/>
          <w:color w:val="000000" w:themeColor="text1"/>
          <w:szCs w:val="21"/>
          <w:highlight w:val="none"/>
          <w:u w:val="single"/>
          <w:lang w:val="en-US" w:eastAsia="zh-CN"/>
          <w14:textFill>
            <w14:solidFill>
              <w14:schemeClr w14:val="tx1"/>
            </w14:solidFill>
          </w14:textFill>
        </w:rPr>
        <w:t>4</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点</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（北京时间）前提交竞标</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2" w:firstLineChars="200"/>
        <w:rPr>
          <w:rFonts w:hint="eastAsia"/>
          <w:b/>
          <w:color w:val="000000" w:themeColor="text1"/>
          <w:szCs w:val="21"/>
          <w:highlight w:val="none"/>
          <w14:textFill>
            <w14:solidFill>
              <w14:schemeClr w14:val="tx1"/>
            </w14:solidFill>
          </w14:textFill>
        </w:rPr>
      </w:pPr>
      <w:bookmarkStart w:id="0" w:name="_Toc28359089"/>
      <w:bookmarkStart w:id="1" w:name="_Toc35393629"/>
      <w:bookmarkStart w:id="2" w:name="_Toc28359012"/>
      <w:bookmarkStart w:id="3" w:name="_Toc35393798"/>
    </w:p>
    <w:p>
      <w:pPr>
        <w:adjustRightInd w:val="0"/>
        <w:snapToGrid w:val="0"/>
        <w:spacing w:line="36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一、项目基本情况</w:t>
      </w:r>
      <w:bookmarkEnd w:id="0"/>
      <w:bookmarkEnd w:id="1"/>
      <w:bookmarkEnd w:id="2"/>
      <w:bookmarkEnd w:id="3"/>
    </w:p>
    <w:p>
      <w:pPr>
        <w:adjustRightInd w:val="0"/>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项目编号：YLZC2021-J3-210329-GXYX</w:t>
      </w:r>
    </w:p>
    <w:p>
      <w:pPr>
        <w:adjustRightInd w:val="0"/>
        <w:snapToGrid w:val="0"/>
        <w:spacing w:line="36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采购计划编号：</w:t>
      </w:r>
      <w:r>
        <w:rPr>
          <w:rFonts w:hint="eastAsia" w:ascii="宋体" w:hAnsi="宋体"/>
          <w:color w:val="000000" w:themeColor="text1"/>
          <w:szCs w:val="21"/>
          <w:highlight w:val="none"/>
          <w:lang w:eastAsia="zh-CN"/>
          <w14:textFill>
            <w14:solidFill>
              <w14:schemeClr w14:val="tx1"/>
            </w14:solidFill>
          </w14:textFill>
        </w:rPr>
        <w:t>YLZC2021-J3-41785-</w:t>
      </w:r>
      <w:r>
        <w:rPr>
          <w:rFonts w:hint="eastAsia" w:ascii="宋体" w:hAnsi="宋体"/>
          <w:color w:val="000000" w:themeColor="text1"/>
          <w:szCs w:val="21"/>
          <w:highlight w:val="none"/>
          <w:lang w:val="en-US" w:eastAsia="zh-CN"/>
          <w14:textFill>
            <w14:solidFill>
              <w14:schemeClr w14:val="tx1"/>
            </w14:solidFill>
          </w14:textFill>
        </w:rPr>
        <w:t>001/002</w:t>
      </w:r>
    </w:p>
    <w:p>
      <w:pPr>
        <w:adjustRightInd w:val="0"/>
        <w:snapToGrid w:val="0"/>
        <w:spacing w:line="360" w:lineRule="exact"/>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none" w:color="auto"/>
          <w14:textFill>
            <w14:solidFill>
              <w14:schemeClr w14:val="tx1"/>
            </w14:solidFill>
          </w14:textFill>
        </w:rPr>
        <w:t>：</w:t>
      </w:r>
      <w:r>
        <w:rPr>
          <w:rFonts w:hint="eastAsia" w:ascii="宋体" w:hAnsi="宋体"/>
          <w:color w:val="000000" w:themeColor="text1"/>
          <w:szCs w:val="21"/>
          <w:highlight w:val="none"/>
          <w:u w:val="none" w:color="auto"/>
          <w:lang w:eastAsia="zh-CN"/>
          <w14:textFill>
            <w14:solidFill>
              <w14:schemeClr w14:val="tx1"/>
            </w14:solidFill>
          </w14:textFill>
        </w:rPr>
        <w:t>2021年第五批新增政府债务限额项目(八卦、思旺、木洪、平田、公卦、大山肚、大笋、杨梅、皇坟等9座水库除险加固)工程勘探(察)和设计服务采购</w:t>
      </w:r>
    </w:p>
    <w:p>
      <w:pPr>
        <w:adjustRightInd w:val="0"/>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采购方式：☑竞争性谈判 □竞争性磋商 □询价</w:t>
      </w:r>
    </w:p>
    <w:p>
      <w:pPr>
        <w:adjustRightInd w:val="0"/>
        <w:snapToGrid w:val="0"/>
        <w:spacing w:line="360" w:lineRule="exact"/>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预算金额：本项目为费率报价，勘察费上限</w:t>
      </w:r>
      <w:r>
        <w:rPr>
          <w:rFonts w:hint="eastAsia" w:ascii="宋体" w:hAnsi="宋体"/>
          <w:color w:val="000000" w:themeColor="text1"/>
          <w:szCs w:val="21"/>
          <w:highlight w:val="none"/>
          <w:lang w:eastAsia="zh-CN"/>
          <w14:textFill>
            <w14:solidFill>
              <w14:schemeClr w14:val="tx1"/>
            </w14:solidFill>
          </w14:textFill>
        </w:rPr>
        <w:t>控制费率为</w:t>
      </w:r>
      <w:r>
        <w:rPr>
          <w:rFonts w:hint="eastAsia" w:ascii="宋体" w:hAnsi="宋体"/>
          <w:color w:val="000000" w:themeColor="text1"/>
          <w:szCs w:val="21"/>
          <w:highlight w:val="none"/>
          <w14:textFill>
            <w14:solidFill>
              <w14:schemeClr w14:val="tx1"/>
            </w14:solidFill>
          </w14:textFill>
        </w:rPr>
        <w:t>95%</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设计费上限控制费率为65%</w:t>
      </w:r>
      <w:r>
        <w:rPr>
          <w:rFonts w:hint="eastAsia" w:ascii="宋体" w:hAnsi="宋体"/>
          <w:color w:val="000000" w:themeColor="text1"/>
          <w:szCs w:val="21"/>
          <w:highlight w:val="none"/>
          <w:lang w:val="en-US" w:eastAsia="zh-CN"/>
          <w14:textFill>
            <w14:solidFill>
              <w14:schemeClr w14:val="tx1"/>
            </w14:solidFill>
          </w14:textFill>
        </w:rPr>
        <w:t>;</w:t>
      </w:r>
    </w:p>
    <w:p>
      <w:pPr>
        <w:adjustRightInd w:val="0"/>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最高限价：与预算金额一致</w:t>
      </w:r>
    </w:p>
    <w:p>
      <w:pPr>
        <w:adjustRightInd w:val="0"/>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color w:val="000000" w:themeColor="text1"/>
          <w:szCs w:val="21"/>
          <w:highlight w:val="none"/>
          <w:u w:val="none" w:color="auto"/>
          <w14:textFill>
            <w14:solidFill>
              <w14:schemeClr w14:val="tx1"/>
            </w14:solidFill>
          </w14:textFill>
        </w:rPr>
        <w:t>八卦、思旺、木洪、平田、公卦、大山肚、大笋、杨梅、皇坟等9座水库除险加固工程勘探(察)和设计服务采购</w:t>
      </w:r>
      <w:r>
        <w:rPr>
          <w:rFonts w:hint="eastAsia" w:ascii="宋体" w:hAnsi="宋体"/>
          <w:color w:val="000000" w:themeColor="text1"/>
          <w:szCs w:val="21"/>
          <w:highlight w:val="none"/>
          <w14:textFill>
            <w14:solidFill>
              <w14:schemeClr w14:val="tx1"/>
            </w14:solidFill>
          </w14:textFill>
        </w:rPr>
        <w:t>，如需进一步了解详细内容，详见竞争性谈判采购文件。</w:t>
      </w:r>
    </w:p>
    <w:p>
      <w:pPr>
        <w:adjustRightInd w:val="0"/>
        <w:snapToGrid w:val="0"/>
        <w:spacing w:line="36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bCs/>
          <w:color w:val="000000" w:themeColor="text1"/>
          <w:szCs w:val="21"/>
          <w:highlight w:val="none"/>
          <w:lang w:eastAsia="zh-CN"/>
          <w14:textFill>
            <w14:solidFill>
              <w14:schemeClr w14:val="tx1"/>
            </w14:solidFill>
          </w14:textFill>
        </w:rPr>
        <w:t>签订合同后15日历天</w:t>
      </w:r>
    </w:p>
    <w:p>
      <w:pPr>
        <w:spacing w:line="360" w:lineRule="exact"/>
        <w:ind w:firstLine="422"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二、本项目需要落实的政府采购政策：</w:t>
      </w:r>
      <w:r>
        <w:rPr>
          <w:rFonts w:hint="eastAsia" w:ascii="宋体" w:hAnsi="宋体"/>
          <w:color w:val="000000" w:themeColor="text1"/>
          <w:szCs w:val="21"/>
          <w:highlight w:val="none"/>
          <w14:textFill>
            <w14:solidFill>
              <w14:schemeClr w14:val="tx1"/>
            </w14:solidFill>
          </w14:textFill>
        </w:rPr>
        <w:t>《政府采购促进中小企业发管理行办法》、《关于政府采购支持监狱企业发展有关问题的通知》、《关于促进残疾人就业政府采购政策的通知》。</w:t>
      </w:r>
    </w:p>
    <w:p>
      <w:pPr>
        <w:spacing w:line="360" w:lineRule="exact"/>
        <w:ind w:firstLine="422"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三、谈判供应商资格要求：</w:t>
      </w:r>
    </w:p>
    <w:p>
      <w:pPr>
        <w:spacing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符合《中华人民共和国政府采购法》第二十二条规定的供应商资格条件，国内注册、具备法人资格，提供本次服务的供应商</w:t>
      </w:r>
      <w:r>
        <w:rPr>
          <w:rFonts w:hint="eastAsia" w:ascii="宋体" w:hAnsi="宋体"/>
          <w:color w:val="000000" w:themeColor="text1"/>
          <w:szCs w:val="21"/>
          <w:highlight w:val="none"/>
          <w14:textFill>
            <w14:solidFill>
              <w14:schemeClr w14:val="tx1"/>
            </w14:solidFill>
          </w14:textFill>
        </w:rPr>
        <w:t>；</w:t>
      </w:r>
    </w:p>
    <w:p>
      <w:pPr>
        <w:spacing w:line="360" w:lineRule="exact"/>
        <w:ind w:left="105" w:leftChars="50" w:firstLine="315" w:firstLineChars="15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国内注册（指按国家有关规定要求注册的）并具备独立法人资格，同时具有工程勘察专业类（岩土工程（勘察））丙级以上（含丙级）、水利行业（水库枢纽）专业丙级）以上(含丙级）资质的供应商；，并在人员、设备、资金等方面具有相应的能力；拟委派的项目负责人必须具有工程师</w:t>
      </w:r>
      <w:r>
        <w:rPr>
          <w:rFonts w:hint="eastAsia" w:ascii="宋体" w:hAnsi="宋体"/>
          <w:color w:val="000000" w:themeColor="text1"/>
          <w:szCs w:val="21"/>
          <w:highlight w:val="none"/>
          <w:lang w:eastAsia="zh-CN"/>
          <w14:textFill>
            <w14:solidFill>
              <w14:schemeClr w14:val="tx1"/>
            </w14:solidFill>
          </w14:textFill>
        </w:rPr>
        <w:t>（含工程师）</w:t>
      </w:r>
      <w:r>
        <w:rPr>
          <w:rFonts w:hint="eastAsia" w:ascii="宋体" w:hAnsi="宋体"/>
          <w:color w:val="000000" w:themeColor="text1"/>
          <w:szCs w:val="21"/>
          <w:highlight w:val="none"/>
          <w14:textFill>
            <w14:solidFill>
              <w14:schemeClr w14:val="tx1"/>
            </w14:solidFill>
          </w14:textFill>
        </w:rPr>
        <w:t>以上技术职称；</w:t>
      </w:r>
    </w:p>
    <w:p>
      <w:pPr>
        <w:spacing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6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本项目不接受未购买竞争性谈判采购文件的供应商竞标,</w:t>
      </w:r>
      <w:r>
        <w:rPr>
          <w:rFonts w:hint="eastAsia" w:ascii="宋体" w:hAnsi="宋体"/>
          <w:color w:val="000000" w:themeColor="text1"/>
          <w:szCs w:val="21"/>
          <w:highlight w:val="none"/>
          <w14:textFill>
            <w14:solidFill>
              <w14:schemeClr w14:val="tx1"/>
            </w14:solidFill>
          </w14:textFill>
        </w:rPr>
        <w:t>不接受联合体竞标。</w:t>
      </w:r>
    </w:p>
    <w:p>
      <w:pPr>
        <w:spacing w:line="360" w:lineRule="exact"/>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四、获取采购文件</w:t>
      </w:r>
      <w:r>
        <w:rPr>
          <w:rFonts w:hint="eastAsia" w:ascii="宋体" w:hAnsi="宋体"/>
          <w:b/>
          <w:bCs/>
          <w:color w:val="000000" w:themeColor="text1"/>
          <w:szCs w:val="21"/>
          <w:highlight w:val="none"/>
          <w14:textFill>
            <w14:solidFill>
              <w14:schemeClr w14:val="tx1"/>
            </w14:solidFill>
          </w14:textFill>
        </w:rPr>
        <w:t>：</w:t>
      </w:r>
    </w:p>
    <w:p>
      <w:pPr>
        <w:adjustRightInd w:val="0"/>
        <w:snapToGrid w:val="0"/>
        <w:spacing w:line="36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时间：2021年10月</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至</w:t>
      </w:r>
      <w:r>
        <w:rPr>
          <w:rFonts w:hint="eastAsia" w:ascii="宋体" w:hAnsi="宋体"/>
          <w:color w:val="000000" w:themeColor="text1"/>
          <w:szCs w:val="21"/>
          <w:highlight w:val="none"/>
          <w14:textFill>
            <w14:solidFill>
              <w14:schemeClr w14:val="tx1"/>
            </w14:solidFill>
          </w14:textFill>
        </w:rPr>
        <w:t>2021年 10月</w:t>
      </w: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,每天上午08:00至12:00，下午15:00至18:00（北京时间，法定节假日除外）。</w:t>
      </w:r>
    </w:p>
    <w:p>
      <w:pPr>
        <w:adjustRightInd w:val="0"/>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地点（网址）：政采云平台（https://www.zcygov.cn/） </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pPr>
        <w:adjustRightInd w:val="0"/>
        <w:snapToGrid w:val="0"/>
        <w:spacing w:line="360" w:lineRule="exact"/>
        <w:ind w:firstLine="420" w:firstLineChars="200"/>
        <w:rPr>
          <w:rFonts w:hint="eastAsia" w:ascii="宋体" w:hAnsi="Courier New"/>
          <w:color w:val="000000" w:themeColor="text1"/>
          <w:spacing w:val="-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方式：供应商须登录政采云平台（https://www.zcygov.cn/）在线办理并自行下载采购文件；未注册的供应商可在政采云平台完成注册后再进行报名，报名时需在附件上传符合本次竞标活动的相关资质，如未上传相关资质的，默认为审核不通过（注：请各潜在供应商按照要求报名，以免耽误有效参加竞标活动）。如在操作过程中遇到问题或需技术支持，请致电政采云客服热线：400-881-7190。</w:t>
      </w:r>
    </w:p>
    <w:p>
      <w:pPr>
        <w:adjustRightInd w:val="0"/>
        <w:snapToGrid w:val="0"/>
        <w:spacing w:line="360" w:lineRule="exact"/>
        <w:ind w:firstLine="206" w:firstLineChars="100"/>
        <w:rPr>
          <w:rFonts w:hint="eastAsia"/>
          <w:color w:val="000000" w:themeColor="text1"/>
          <w:highlight w:val="none"/>
          <w14:textFill>
            <w14:solidFill>
              <w14:schemeClr w14:val="tx1"/>
            </w14:solidFill>
          </w14:textFill>
        </w:rPr>
      </w:pPr>
      <w:r>
        <w:rPr>
          <w:rFonts w:hint="eastAsia" w:ascii="宋体" w:hAnsi="Courier New"/>
          <w:color w:val="000000" w:themeColor="text1"/>
          <w:spacing w:val="-2"/>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售价：0.0元</w:t>
      </w:r>
      <w:r>
        <w:rPr>
          <w:rFonts w:hint="eastAsia"/>
          <w:color w:val="000000" w:themeColor="text1"/>
          <w:highlight w:val="none"/>
          <w14:textFill>
            <w14:solidFill>
              <w14:schemeClr w14:val="tx1"/>
            </w14:solidFill>
          </w14:textFill>
        </w:rPr>
        <w:t xml:space="preserve">     </w:t>
      </w:r>
    </w:p>
    <w:p>
      <w:pPr>
        <w:spacing w:line="360" w:lineRule="exact"/>
        <w:ind w:firstLine="632" w:firstLineChars="3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五、竞标文件提交</w:t>
      </w:r>
    </w:p>
    <w:p>
      <w:pPr>
        <w:spacing w:line="360" w:lineRule="exact"/>
        <w:ind w:firstLine="630" w:firstLineChars="3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截止时间：2021年 10月1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点</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分（北京时间）（从谈判文件开始发出之日起至供应商提交首次响应文件截止之日止不得少于3个工作日）</w:t>
      </w:r>
    </w:p>
    <w:p>
      <w:pPr>
        <w:spacing w:line="360" w:lineRule="exact"/>
        <w:ind w:firstLine="630" w:firstLineChars="3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地点：容县公共资源交易和政府采购服务中心（容县城南大道282号宽华城6号楼二层）</w:t>
      </w:r>
    </w:p>
    <w:p>
      <w:pPr>
        <w:spacing w:line="360" w:lineRule="exact"/>
        <w:ind w:firstLine="632" w:firstLineChars="3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六、其他补充事宜</w:t>
      </w:r>
    </w:p>
    <w:p>
      <w:pPr>
        <w:spacing w:line="360" w:lineRule="exact"/>
        <w:ind w:firstLine="630" w:firstLineChars="3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1.网上公告查询：</w:t>
      </w:r>
      <w:r>
        <w:rPr>
          <w:rFonts w:hint="eastAsia" w:ascii="宋体" w:hAnsi="宋体"/>
          <w:color w:val="000000" w:themeColor="text1"/>
          <w:szCs w:val="21"/>
          <w:highlight w:val="none"/>
          <w14:textFill>
            <w14:solidFill>
              <w14:schemeClr w14:val="tx1"/>
            </w14:solidFill>
          </w14:textFill>
        </w:rPr>
        <w:t>广西壮族自治区政府采购网、中国政府采购网</w:t>
      </w:r>
    </w:p>
    <w:p>
      <w:pPr>
        <w:spacing w:line="360" w:lineRule="exact"/>
        <w:ind w:firstLine="632" w:firstLineChars="3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七、凡对本次采购提出询问，请按以下方式联系。</w:t>
      </w:r>
    </w:p>
    <w:p>
      <w:pPr>
        <w:spacing w:line="360" w:lineRule="exact"/>
        <w:ind w:firstLine="1050" w:firstLineChars="5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pPr>
        <w:spacing w:line="360" w:lineRule="exact"/>
        <w:ind w:firstLine="945" w:firstLineChars="4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称：容县水利事业服务中心　</w:t>
      </w:r>
    </w:p>
    <w:p>
      <w:pPr>
        <w:spacing w:line="360" w:lineRule="exact"/>
        <w:ind w:firstLine="945" w:firstLineChars="4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址：容县容州镇西上街136号　</w:t>
      </w:r>
    </w:p>
    <w:p>
      <w:pPr>
        <w:spacing w:line="360" w:lineRule="exact"/>
        <w:ind w:firstLine="945" w:firstLineChars="4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联系方式：李工   0775-5335836　 </w:t>
      </w:r>
    </w:p>
    <w:p>
      <w:pPr>
        <w:spacing w:line="360" w:lineRule="exact"/>
        <w:ind w:firstLine="945" w:firstLineChars="45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2．采购代理机构名称：</w:t>
      </w:r>
      <w:r>
        <w:rPr>
          <w:rFonts w:hint="eastAsia" w:ascii="宋体" w:hAnsi="宋体"/>
          <w:color w:val="000000" w:themeColor="text1"/>
          <w:szCs w:val="21"/>
          <w:highlight w:val="none"/>
          <w:lang w:eastAsia="zh-CN"/>
          <w14:textFill>
            <w14:solidFill>
              <w14:schemeClr w14:val="tx1"/>
            </w14:solidFill>
          </w14:textFill>
        </w:rPr>
        <w:t>广西永祥建设监理有限公司</w:t>
      </w:r>
    </w:p>
    <w:p>
      <w:pPr>
        <w:spacing w:line="36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地址：</w:t>
      </w:r>
      <w:r>
        <w:rPr>
          <w:rFonts w:hint="eastAsia" w:ascii="宋体" w:hAnsi="宋体"/>
          <w:color w:val="000000" w:themeColor="text1"/>
          <w:szCs w:val="21"/>
          <w:highlight w:val="none"/>
          <w:lang w:eastAsia="zh-CN"/>
          <w14:textFill>
            <w14:solidFill>
              <w14:schemeClr w14:val="tx1"/>
            </w14:solidFill>
          </w14:textFill>
        </w:rPr>
        <w:t>玉林市玉东大道61号富林金桂丽湾绿兰园6栋901房</w:t>
      </w:r>
    </w:p>
    <w:p>
      <w:pPr>
        <w:spacing w:line="36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项目联系人：</w:t>
      </w:r>
      <w:r>
        <w:rPr>
          <w:rFonts w:hint="eastAsia" w:ascii="宋体" w:hAnsi="宋体"/>
          <w:color w:val="000000" w:themeColor="text1"/>
          <w:szCs w:val="21"/>
          <w:highlight w:val="none"/>
          <w:lang w:eastAsia="zh-CN"/>
          <w14:textFill>
            <w14:solidFill>
              <w14:schemeClr w14:val="tx1"/>
            </w14:solidFill>
          </w14:textFill>
        </w:rPr>
        <w:t>陈兼</w:t>
      </w:r>
      <w:r>
        <w:rPr>
          <w:rFonts w:hint="eastAsia" w:ascii="宋体" w:hAnsi="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szCs w:val="21"/>
          <w:highlight w:val="none"/>
          <w:lang w:eastAsia="zh-CN"/>
          <w14:textFill>
            <w14:solidFill>
              <w14:schemeClr w14:val="tx1"/>
            </w14:solidFill>
          </w14:textFill>
        </w:rPr>
        <w:t>0775-2293848</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3．监督部门：容县财政局政府采购监督管理股</w:t>
      </w:r>
    </w:p>
    <w:p>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电话： 0775-5312616                  </w:t>
      </w:r>
    </w:p>
    <w:p>
      <w:pPr>
        <w:spacing w:line="400" w:lineRule="exact"/>
        <w:jc w:val="right"/>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color w:val="000000" w:themeColor="text1"/>
          <w:highlight w:val="none"/>
          <w:lang w:eastAsia="zh-CN"/>
          <w14:textFill>
            <w14:solidFill>
              <w14:schemeClr w14:val="tx1"/>
            </w14:solidFill>
          </w14:textFill>
        </w:rPr>
        <w:t>广西永祥建设监理有限公司</w:t>
      </w:r>
    </w:p>
    <w:p>
      <w:pPr>
        <w:spacing w:line="540" w:lineRule="exact"/>
        <w:ind w:firstLine="6825" w:firstLineChars="325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日</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3"/>
        <w:spacing w:before="0" w:after="0" w:line="700" w:lineRule="exact"/>
        <w:ind w:firstLine="2880" w:firstLineChars="800"/>
        <w:rPr>
          <w:rFonts w:hint="eastAsia" w:ascii="宋体" w:hAnsi="宋体" w:eastAsia="宋体"/>
          <w:b w:val="0"/>
          <w:bCs w:val="0"/>
          <w:color w:val="000000" w:themeColor="text1"/>
          <w:sz w:val="36"/>
          <w:highlight w:val="none"/>
          <w14:textFill>
            <w14:solidFill>
              <w14:schemeClr w14:val="tx1"/>
            </w14:solidFill>
          </w14:textFill>
        </w:rPr>
      </w:pPr>
      <w:bookmarkStart w:id="4" w:name="_Toc476736926"/>
      <w:r>
        <w:rPr>
          <w:rFonts w:hint="eastAsia" w:ascii="宋体" w:hAnsi="宋体" w:eastAsia="宋体"/>
          <w:b w:val="0"/>
          <w:bCs w:val="0"/>
          <w:color w:val="000000" w:themeColor="text1"/>
          <w:sz w:val="36"/>
          <w:highlight w:val="none"/>
          <w14:textFill>
            <w14:solidFill>
              <w14:schemeClr w14:val="tx1"/>
            </w14:solidFill>
          </w14:textFill>
        </w:rPr>
        <w:t>第二章  竞标人须知</w:t>
      </w:r>
      <w:bookmarkEnd w:id="4"/>
    </w:p>
    <w:p>
      <w:pPr>
        <w:rPr>
          <w:rFonts w:hint="eastAsia"/>
          <w:color w:val="000000" w:themeColor="text1"/>
          <w:highlight w:val="none"/>
          <w14:textFill>
            <w14:solidFill>
              <w14:schemeClr w14:val="tx1"/>
            </w14:solidFill>
          </w14:textFill>
        </w:rPr>
      </w:pPr>
    </w:p>
    <w:p>
      <w:pPr>
        <w:pStyle w:val="4"/>
        <w:spacing w:before="0" w:after="0" w:line="400" w:lineRule="exact"/>
        <w:jc w:val="center"/>
        <w:rPr>
          <w:color w:val="000000" w:themeColor="text1"/>
          <w:sz w:val="32"/>
          <w:highlight w:val="none"/>
          <w14:textFill>
            <w14:solidFill>
              <w14:schemeClr w14:val="tx1"/>
            </w14:solidFill>
          </w14:textFill>
        </w:rPr>
      </w:pPr>
      <w:bookmarkStart w:id="5" w:name="_Toc113258057"/>
      <w:bookmarkStart w:id="6" w:name="_Toc476736927"/>
      <w:bookmarkStart w:id="7" w:name="_Toc198634210"/>
      <w:bookmarkStart w:id="8" w:name="_Toc113257798"/>
      <w:r>
        <w:rPr>
          <w:color w:val="000000" w:themeColor="text1"/>
          <w:sz w:val="32"/>
          <w:highlight w:val="none"/>
          <w14:textFill>
            <w14:solidFill>
              <w14:schemeClr w14:val="tx1"/>
            </w14:solidFill>
          </w14:textFill>
        </w:rPr>
        <w:t>竞标须知前附表</w:t>
      </w:r>
      <w:bookmarkEnd w:id="5"/>
      <w:bookmarkEnd w:id="6"/>
      <w:bookmarkEnd w:id="7"/>
      <w:bookmarkEnd w:id="8"/>
    </w:p>
    <w:p>
      <w:pPr>
        <w:rPr>
          <w:color w:val="000000" w:themeColor="text1"/>
          <w:highlight w:val="none"/>
          <w14:textFill>
            <w14:solidFill>
              <w14:schemeClr w14:val="tx1"/>
            </w14:solidFill>
          </w14:textFill>
        </w:rPr>
      </w:pP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2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center"/>
          </w:tcPr>
          <w:p>
            <w:pPr>
              <w:spacing w:line="42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726" w:type="dxa"/>
            <w:noWrap w:val="0"/>
            <w:vAlign w:val="center"/>
          </w:tcPr>
          <w:p>
            <w:pPr>
              <w:spacing w:line="36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条款名称</w:t>
            </w:r>
          </w:p>
        </w:tc>
        <w:tc>
          <w:tcPr>
            <w:tcW w:w="6988" w:type="dxa"/>
            <w:noWrap w:val="0"/>
            <w:vAlign w:val="center"/>
          </w:tcPr>
          <w:p>
            <w:pPr>
              <w:spacing w:line="36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项目名称及编号</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2021年第五批新增政府债务限额项目(八卦、思旺、木洪、平田、公卦、大山肚、大笋、杨梅、皇坟等9座水库除险加固)工程勘探(察)和设计服务采购</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YLZC2021-J3-210329-GXYX</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服务成果提交时间及资金来源</w:t>
            </w:r>
          </w:p>
        </w:tc>
        <w:tc>
          <w:tcPr>
            <w:tcW w:w="6988" w:type="dxa"/>
            <w:noWrap w:val="0"/>
            <w:vAlign w:val="center"/>
          </w:tcPr>
          <w:tbl>
            <w:tblPr>
              <w:tblStyle w:val="10"/>
              <w:tblW w:w="7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服务成果提交时间</w:t>
                  </w:r>
                </w:p>
              </w:tc>
              <w:tc>
                <w:tcPr>
                  <w:tcW w:w="2947" w:type="dxa"/>
                  <w:noWrap w:val="0"/>
                  <w:vAlign w:val="center"/>
                </w:tcPr>
                <w:p>
                  <w:pPr>
                    <w:widowControl w:val="0"/>
                    <w:spacing w:line="38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签订合同后15日历天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widowControl w:val="0"/>
                    <w:spacing w:line="38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w:t>
                  </w:r>
                </w:p>
              </w:tc>
              <w:tc>
                <w:tcPr>
                  <w:tcW w:w="2947"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一般公共预算</w:t>
                  </w:r>
                </w:p>
              </w:tc>
            </w:tr>
          </w:tbl>
          <w:p>
            <w:pPr>
              <w:spacing w:line="380" w:lineRule="exac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p>
        </w:tc>
        <w:tc>
          <w:tcPr>
            <w:tcW w:w="6988" w:type="dxa"/>
            <w:noWrap w:val="0"/>
            <w:vAlign w:val="center"/>
          </w:tcPr>
          <w:p>
            <w:pPr>
              <w:spacing w:line="38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广西永祥建设监理有限公司</w:t>
            </w:r>
          </w:p>
          <w:p>
            <w:pPr>
              <w:spacing w:line="38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eastAsia="zh-CN"/>
                <w14:textFill>
                  <w14:solidFill>
                    <w14:schemeClr w14:val="tx1"/>
                  </w14:solidFill>
                </w14:textFill>
              </w:rPr>
              <w:t>玉林市玉东大道61号富林金桂丽湾绿兰园6栋901房</w:t>
            </w:r>
          </w:p>
          <w:p>
            <w:pPr>
              <w:spacing w:line="38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eastAsia="zh-CN"/>
                <w14:textFill>
                  <w14:solidFill>
                    <w14:schemeClr w14:val="tx1"/>
                  </w14:solidFill>
                </w14:textFill>
              </w:rPr>
              <w:t>陈兼</w:t>
            </w:r>
          </w:p>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0775-2293848</w:t>
            </w:r>
            <w:r>
              <w:rPr>
                <w:rFonts w:hint="eastAsia" w:ascii="宋体" w:hAnsi="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726" w:type="dxa"/>
            <w:noWrap w:val="0"/>
            <w:vAlign w:val="center"/>
          </w:tcPr>
          <w:p>
            <w:pPr>
              <w:spacing w:line="360" w:lineRule="exact"/>
              <w:jc w:val="center"/>
              <w:rPr>
                <w:rFonts w:hint="eastAsia" w:ascii="宋体" w:hAnsi="宋体"/>
                <w:color w:val="000000" w:themeColor="text1"/>
                <w:position w:val="-2"/>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竞标报价及</w:t>
            </w:r>
            <w:r>
              <w:rPr>
                <w:rFonts w:hint="eastAsia" w:ascii="宋体" w:hAnsi="宋体"/>
                <w:color w:val="000000" w:themeColor="text1"/>
                <w:position w:val="-2"/>
                <w:szCs w:val="21"/>
                <w:highlight w:val="none"/>
                <w14:textFill>
                  <w14:solidFill>
                    <w14:schemeClr w14:val="tx1"/>
                  </w14:solidFill>
                </w14:textFill>
              </w:rPr>
              <w:t>采购预算金额</w:t>
            </w:r>
          </w:p>
        </w:tc>
        <w:tc>
          <w:tcPr>
            <w:tcW w:w="6988" w:type="dxa"/>
            <w:noWrap w:val="0"/>
            <w:vAlign w:val="center"/>
          </w:tcPr>
          <w:p>
            <w:pPr>
              <w:tabs>
                <w:tab w:val="left" w:pos="525"/>
              </w:tabs>
              <w:snapToGrid w:val="0"/>
              <w:spacing w:line="440" w:lineRule="exact"/>
              <w:jc w:val="left"/>
              <w:rPr>
                <w:rFonts w:hint="eastAsia"/>
              </w:rPr>
            </w:pPr>
            <w:r>
              <w:rPr>
                <w:rFonts w:hint="eastAsia" w:ascii="宋体" w:hAnsi="宋体"/>
                <w:color w:val="000000" w:themeColor="text1"/>
                <w:position w:val="-2"/>
                <w:szCs w:val="21"/>
                <w:highlight w:val="none"/>
                <w:lang w:eastAsia="zh-CN"/>
                <w14:textFill>
                  <w14:solidFill>
                    <w14:schemeClr w14:val="tx1"/>
                  </w14:solidFill>
                </w14:textFill>
              </w:rPr>
              <w:t>谈判</w:t>
            </w:r>
            <w:r>
              <w:rPr>
                <w:rFonts w:hint="eastAsia" w:ascii="宋体" w:hAnsi="宋体"/>
                <w:color w:val="000000" w:themeColor="text1"/>
                <w:position w:val="-2"/>
                <w:szCs w:val="21"/>
                <w:highlight w:val="none"/>
                <w14:textFill>
                  <w14:solidFill>
                    <w14:schemeClr w14:val="tx1"/>
                  </w14:solidFill>
                </w14:textFill>
              </w:rPr>
              <w:t>报价：</w:t>
            </w:r>
            <w:r>
              <w:rPr>
                <w:rFonts w:hint="eastAsia" w:ascii="宋体" w:hAnsi="宋体"/>
                <w:color w:val="000000" w:themeColor="text1"/>
                <w:position w:val="-2"/>
                <w:szCs w:val="21"/>
                <w:highlight w:val="none"/>
                <w:lang w:eastAsia="zh-CN"/>
                <w14:textFill>
                  <w14:solidFill>
                    <w14:schemeClr w14:val="tx1"/>
                  </w14:solidFill>
                </w14:textFill>
              </w:rPr>
              <w:t>竞标</w:t>
            </w:r>
            <w:r>
              <w:rPr>
                <w:rFonts w:hint="eastAsia" w:ascii="宋体" w:hAnsi="宋体"/>
                <w:color w:val="000000" w:themeColor="text1"/>
                <w:position w:val="-2"/>
                <w:szCs w:val="21"/>
                <w:highlight w:val="none"/>
                <w14:textFill>
                  <w14:solidFill>
                    <w14:schemeClr w14:val="tx1"/>
                  </w14:solidFill>
                </w14:textFill>
              </w:rPr>
              <w:t>人就《项目需求》中的服务内容作完整唯一报价。响应文件有效报价（费率）范围≤上限控制费率。</w:t>
            </w:r>
            <w:r>
              <w:rPr>
                <w:rFonts w:hint="eastAsia"/>
              </w:rPr>
              <w:t>竞标漏项报价的或有选择的或有条件的报价，其竞标将视为无效。</w:t>
            </w:r>
          </w:p>
          <w:p>
            <w:pPr>
              <w:spacing w:line="380" w:lineRule="exact"/>
              <w:rPr>
                <w:rFonts w:hint="eastAsia" w:ascii="宋体" w:hAnsi="宋体"/>
                <w:color w:val="000000" w:themeColor="text1"/>
                <w:position w:val="-2"/>
                <w:szCs w:val="21"/>
                <w:highlight w:val="none"/>
                <w14:textFill>
                  <w14:solidFill>
                    <w14:schemeClr w14:val="tx1"/>
                  </w14:solidFill>
                </w14:textFill>
              </w:rPr>
            </w:pPr>
            <w:r>
              <w:rPr>
                <w:rFonts w:hint="eastAsia" w:ascii="宋体" w:hAnsi="宋体"/>
                <w:color w:val="000000" w:themeColor="text1"/>
                <w:position w:val="-2"/>
                <w:szCs w:val="21"/>
                <w:highlight w:val="none"/>
                <w14:textFill>
                  <w14:solidFill>
                    <w14:schemeClr w14:val="tx1"/>
                  </w14:solidFill>
                </w14:textFill>
              </w:rPr>
              <w:t>2、采购预算价：</w:t>
            </w:r>
          </w:p>
          <w:p>
            <w:pPr>
              <w:spacing w:line="380" w:lineRule="exact"/>
              <w:rPr>
                <w:rFonts w:hint="eastAsia" w:ascii="宋体" w:hAnsi="宋体"/>
                <w:color w:val="000000" w:themeColor="text1"/>
                <w:position w:val="-2"/>
                <w:szCs w:val="21"/>
                <w:highlight w:val="none"/>
                <w14:textFill>
                  <w14:solidFill>
                    <w14:schemeClr w14:val="tx1"/>
                  </w14:solidFill>
                </w14:textFill>
              </w:rPr>
            </w:pPr>
            <w:r>
              <w:rPr>
                <w:rFonts w:hint="eastAsia" w:ascii="宋体" w:hAnsi="宋体"/>
                <w:color w:val="000000" w:themeColor="text1"/>
                <w:position w:val="-2"/>
                <w:szCs w:val="21"/>
                <w:highlight w:val="none"/>
                <w14:textFill>
                  <w14:solidFill>
                    <w14:schemeClr w14:val="tx1"/>
                  </w14:solidFill>
                </w14:textFill>
              </w:rPr>
              <w:t>本项目采用费率报价方式：</w:t>
            </w:r>
          </w:p>
          <w:p>
            <w:pPr>
              <w:spacing w:line="380" w:lineRule="exact"/>
              <w:rPr>
                <w:rFonts w:hint="eastAsia" w:ascii="宋体" w:hAnsi="宋体"/>
                <w:color w:val="000000" w:themeColor="text1"/>
                <w:position w:val="-2"/>
                <w:szCs w:val="21"/>
                <w:highlight w:val="none"/>
                <w14:textFill>
                  <w14:solidFill>
                    <w14:schemeClr w14:val="tx1"/>
                  </w14:solidFill>
                </w14:textFill>
              </w:rPr>
            </w:pPr>
            <w:r>
              <w:rPr>
                <w:rFonts w:hint="eastAsia" w:ascii="宋体" w:hAnsi="宋体"/>
                <w:color w:val="000000" w:themeColor="text1"/>
                <w:position w:val="-2"/>
                <w:szCs w:val="21"/>
                <w:highlight w:val="none"/>
                <w14:textFill>
                  <w14:solidFill>
                    <w14:schemeClr w14:val="tx1"/>
                  </w14:solidFill>
                </w14:textFill>
              </w:rPr>
              <w:t>本项目勘察费上限控制费率为 95%；设计费上限控制费率为65%</w:t>
            </w:r>
          </w:p>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b/>
                <w:bCs w:val="0"/>
                <w:sz w:val="21"/>
                <w:szCs w:val="21"/>
              </w:rPr>
              <w:t>注：</w:t>
            </w:r>
            <w:r>
              <w:rPr>
                <w:rFonts w:hint="eastAsia" w:ascii="宋体" w:hAnsi="宋体"/>
                <w:b/>
                <w:bCs/>
                <w:color w:val="000000" w:themeColor="text1"/>
                <w:position w:val="-2"/>
                <w:szCs w:val="21"/>
                <w:highlight w:val="none"/>
                <w:lang w:eastAsia="zh-CN"/>
                <w14:textFill>
                  <w14:solidFill>
                    <w14:schemeClr w14:val="tx1"/>
                  </w14:solidFill>
                </w14:textFill>
              </w:rPr>
              <w:t>谈判</w:t>
            </w:r>
            <w:r>
              <w:rPr>
                <w:rFonts w:hint="eastAsia" w:ascii="宋体" w:hAnsi="宋体" w:eastAsia="宋体" w:cs="宋体"/>
                <w:b/>
                <w:bCs/>
                <w:sz w:val="21"/>
                <w:szCs w:val="21"/>
              </w:rPr>
              <w:t>报</w:t>
            </w:r>
            <w:r>
              <w:rPr>
                <w:rFonts w:hint="eastAsia" w:ascii="宋体" w:hAnsi="宋体" w:eastAsia="宋体" w:cs="宋体"/>
                <w:b/>
                <w:bCs w:val="0"/>
                <w:sz w:val="21"/>
                <w:szCs w:val="21"/>
              </w:rPr>
              <w:t>价费率不得高于采购预算控制费率，否则按无效竞标处理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竞标人资格要求</w:t>
            </w:r>
          </w:p>
        </w:tc>
        <w:tc>
          <w:tcPr>
            <w:tcW w:w="6988" w:type="dxa"/>
            <w:noWrap w:val="0"/>
            <w:vAlign w:val="center"/>
          </w:tcPr>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1．符合《中华人民共和国政府采购法》第二十二条规定的供应商资格条件，国内注册、具备法人资格，提供本次服务的供应商；</w:t>
            </w:r>
          </w:p>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2、国内注册（指按国家有关规定要求注册的）并</w:t>
            </w:r>
            <w:bookmarkStart w:id="76" w:name="_GoBack"/>
            <w:bookmarkEnd w:id="76"/>
            <w:r>
              <w:rPr>
                <w:rFonts w:hint="eastAsia" w:ascii="宋体" w:hAnsi="宋体"/>
                <w:color w:val="000000" w:themeColor="text1"/>
                <w:highlight w:val="none"/>
                <w14:textFill>
                  <w14:solidFill>
                    <w14:schemeClr w14:val="tx1"/>
                  </w14:solidFill>
                </w14:textFill>
              </w:rPr>
              <w:t>具备独立法人资格，同时具有工程勘察专业类（岩土工程（勘察））丙级以上（含丙级）、水利行业（水库枢纽）专业丙级）以上(含丙级）资质的供应商；，并在人员、设备、资金等方面具有相应的能力；拟委派的项目负责人必须具有工程师</w:t>
            </w:r>
            <w:r>
              <w:rPr>
                <w:rFonts w:hint="eastAsia" w:ascii="宋体" w:hAnsi="宋体"/>
                <w:color w:val="000000" w:themeColor="text1"/>
                <w:highlight w:val="none"/>
                <w:lang w:eastAsia="zh-CN"/>
                <w14:textFill>
                  <w14:solidFill>
                    <w14:schemeClr w14:val="tx1"/>
                  </w14:solidFill>
                </w14:textFill>
              </w:rPr>
              <w:t>（含工程师）</w:t>
            </w:r>
            <w:r>
              <w:rPr>
                <w:rFonts w:hint="eastAsia" w:ascii="宋体" w:hAnsi="宋体"/>
                <w:color w:val="000000" w:themeColor="text1"/>
                <w:highlight w:val="none"/>
                <w14:textFill>
                  <w14:solidFill>
                    <w14:schemeClr w14:val="tx1"/>
                  </w14:solidFill>
                </w14:textFill>
              </w:rPr>
              <w:t>以上技术职称；</w:t>
            </w:r>
          </w:p>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8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4．本项目不接受未购买竞争性谈判采购文件的供应商竞标,不接受联合体竞标。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现场勘察</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现场勘察：不组织。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竞标费用</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不论</w:t>
            </w:r>
            <w:r>
              <w:rPr>
                <w:rFonts w:hint="eastAsia" w:ascii="宋体" w:hAnsi="宋体" w:cs="宋体"/>
                <w:color w:val="000000" w:themeColor="text1"/>
                <w:szCs w:val="21"/>
                <w:highlight w:val="none"/>
                <w14:textFill>
                  <w14:solidFill>
                    <w14:schemeClr w14:val="tx1"/>
                  </w14:solidFill>
                </w14:textFill>
              </w:rPr>
              <w:t>竞</w:t>
            </w:r>
            <w:r>
              <w:rPr>
                <w:rFonts w:hint="eastAsia" w:ascii="宋体" w:hAnsi="宋体"/>
                <w:color w:val="000000" w:themeColor="text1"/>
                <w:szCs w:val="21"/>
                <w:highlight w:val="none"/>
                <w14:textFill>
                  <w14:solidFill>
                    <w14:schemeClr w14:val="tx1"/>
                  </w14:solidFill>
                </w14:textFill>
              </w:rPr>
              <w:t>标结果如何，竞标人均应自行承担所有与竞标有关的全部费用。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6" w:type="dxa"/>
            <w:noWrap w:val="0"/>
            <w:vAlign w:val="center"/>
          </w:tcPr>
          <w:p>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726" w:type="dxa"/>
            <w:noWrap w:val="0"/>
            <w:vAlign w:val="center"/>
          </w:tcPr>
          <w:p>
            <w:pPr>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竞标文件份数</w:t>
            </w:r>
          </w:p>
        </w:tc>
        <w:tc>
          <w:tcPr>
            <w:tcW w:w="6988" w:type="dxa"/>
            <w:noWrap w:val="0"/>
            <w:vAlign w:val="center"/>
          </w:tcPr>
          <w:p>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正本壹册，副本叁册，须完整提交（A4纸装订）。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826" w:type="dxa"/>
            <w:noWrap w:val="0"/>
            <w:vAlign w:val="center"/>
          </w:tcPr>
          <w:p>
            <w:pPr>
              <w:spacing w:line="42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9</w:t>
            </w:r>
          </w:p>
        </w:tc>
        <w:tc>
          <w:tcPr>
            <w:tcW w:w="1726" w:type="dxa"/>
            <w:noWrap w:val="0"/>
            <w:vAlign w:val="center"/>
          </w:tcPr>
          <w:p>
            <w:pPr>
              <w:spacing w:line="360" w:lineRule="exact"/>
              <w:jc w:val="center"/>
              <w:rPr>
                <w:rFonts w:ascii="宋体" w:hAnsi="宋体"/>
                <w:color w:val="000000" w:themeColor="text1"/>
                <w:position w:val="10"/>
                <w:szCs w:val="21"/>
                <w:highlight w:val="none"/>
                <w14:textFill>
                  <w14:solidFill>
                    <w14:schemeClr w14:val="tx1"/>
                  </w14:solidFill>
                </w14:textFill>
              </w:rPr>
            </w:pPr>
            <w:r>
              <w:rPr>
                <w:rFonts w:hint="eastAsia" w:ascii="宋体" w:hAnsi="宋体"/>
                <w:color w:val="000000" w:themeColor="text1"/>
                <w:position w:val="10"/>
                <w:szCs w:val="21"/>
                <w:highlight w:val="none"/>
                <w14:textFill>
                  <w14:solidFill>
                    <w14:schemeClr w14:val="tx1"/>
                  </w14:solidFill>
                </w14:textFill>
              </w:rPr>
              <w:t>装订要求</w:t>
            </w:r>
          </w:p>
        </w:tc>
        <w:tc>
          <w:tcPr>
            <w:tcW w:w="6988" w:type="dxa"/>
            <w:noWrap w:val="0"/>
            <w:vAlign w:val="center"/>
          </w:tcPr>
          <w:p>
            <w:pPr>
              <w:spacing w:line="3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应按竞标人须知第11条竞标文件的组成规定的顺序自编目录及页码，竞标文件的“正本”、“副本”应当单独装订成册并标注页码，装订应牢固，不易拆散和换页。封面应注明“正本”、“副本”字样，封面上写明项目名称、项目编号、竞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26" w:type="dxa"/>
            <w:noWrap w:val="0"/>
            <w:vAlign w:val="center"/>
          </w:tcPr>
          <w:p>
            <w:pPr>
              <w:spacing w:line="360" w:lineRule="exact"/>
              <w:jc w:val="center"/>
              <w:rPr>
                <w:rFonts w:hint="eastAsia" w:ascii="宋体" w:hAnsi="宋体"/>
                <w:color w:val="000000" w:themeColor="text1"/>
                <w:position w:val="10"/>
                <w:szCs w:val="21"/>
                <w:highlight w:val="none"/>
                <w14:textFill>
                  <w14:solidFill>
                    <w14:schemeClr w14:val="tx1"/>
                  </w14:solidFill>
                </w14:textFill>
              </w:rPr>
            </w:pPr>
            <w:r>
              <w:rPr>
                <w:rFonts w:hint="eastAsia" w:ascii="宋体" w:hAnsi="宋体"/>
                <w:color w:val="000000" w:themeColor="text1"/>
                <w:position w:val="10"/>
                <w:szCs w:val="21"/>
                <w:highlight w:val="none"/>
                <w14:textFill>
                  <w14:solidFill>
                    <w14:schemeClr w14:val="tx1"/>
                  </w14:solidFill>
                </w14:textFill>
              </w:rPr>
              <w:t>包装、密封</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竞标应文件“正本”、“副本”一并装入并密封在一个响应文件袋（盒、箱）中，并在密封处密封签章（公章或密封章或法定代表人或其授权委托代理人签字均可）。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6" w:type="dxa"/>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726" w:type="dxa"/>
            <w:noWrap w:val="0"/>
            <w:vAlign w:val="center"/>
          </w:tcPr>
          <w:p>
            <w:pPr>
              <w:spacing w:line="360" w:lineRule="exact"/>
              <w:jc w:val="center"/>
              <w:rPr>
                <w:rFonts w:hint="eastAsia" w:ascii="宋体" w:hAnsi="宋体"/>
                <w:color w:val="000000" w:themeColor="text1"/>
                <w:position w:val="10"/>
                <w:szCs w:val="21"/>
                <w:highlight w:val="none"/>
                <w14:textFill>
                  <w14:solidFill>
                    <w14:schemeClr w14:val="tx1"/>
                  </w14:solidFill>
                </w14:textFill>
              </w:rPr>
            </w:pPr>
            <w:r>
              <w:rPr>
                <w:rFonts w:hint="eastAsia" w:ascii="宋体" w:hAnsi="宋体"/>
                <w:color w:val="000000" w:themeColor="text1"/>
                <w:position w:val="10"/>
                <w:szCs w:val="21"/>
                <w:highlight w:val="none"/>
                <w14:textFill>
                  <w14:solidFill>
                    <w14:schemeClr w14:val="tx1"/>
                  </w14:solidFill>
                </w14:textFill>
              </w:rPr>
              <w:t>包封袋上写明</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p>
            <w:pPr>
              <w:spacing w:line="38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lang w:eastAsia="zh-CN"/>
                <w14:textFill>
                  <w14:solidFill>
                    <w14:schemeClr w14:val="tx1"/>
                  </w14:solidFill>
                </w14:textFill>
              </w:rPr>
              <w:t>广西永祥建设监理有限公司</w:t>
            </w:r>
          </w:p>
          <w:p>
            <w:pPr>
              <w:spacing w:line="38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竞标单位名称：</w:t>
            </w:r>
            <w:r>
              <w:rPr>
                <w:rFonts w:hint="eastAsia" w:ascii="宋体" w:hAnsi="宋体"/>
                <w:color w:val="000000" w:themeColor="text1"/>
                <w:szCs w:val="21"/>
                <w:highlight w:val="none"/>
                <w:u w:val="single"/>
                <w14:textFill>
                  <w14:solidFill>
                    <w14:schemeClr w14:val="tx1"/>
                  </w14:solidFill>
                </w14:textFill>
              </w:rPr>
              <w:t xml:space="preserve">                      </w:t>
            </w:r>
          </w:p>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u w:val="single"/>
                <w14:textFill>
                  <w14:solidFill>
                    <w14:schemeClr w14:val="tx1"/>
                  </w14:solidFill>
                </w14:textFill>
              </w:rPr>
              <w:t>2021年  月   日    时   分</w:t>
            </w:r>
            <w:r>
              <w:rPr>
                <w:rFonts w:hint="eastAsia" w:ascii="宋体" w:hAnsi="宋体"/>
                <w:color w:val="000000" w:themeColor="text1"/>
                <w:szCs w:val="21"/>
                <w:highlight w:val="none"/>
                <w14:textFill>
                  <w14:solidFill>
                    <w14:schemeClr w14:val="tx1"/>
                  </w14:solidFill>
                </w14:textFill>
              </w:rPr>
              <w:t xml:space="preserve">前不得开启(此处竞标人填写竞标截止时间)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竞标人公章</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文件中描述</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的“公章”是指根据我国对公章的管理规定，用</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法定主体行为名称制作的印章，除本文件有特殊规定外，</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的财务章、部门章、分公司章、工会章、合同章、竞标专用章、业务专用章及银行的转账章、现金收讫章、现金付讫章等其它形式印章均不能代替公章</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竞标文件递交起止时间</w:t>
            </w:r>
          </w:p>
        </w:tc>
        <w:tc>
          <w:tcPr>
            <w:tcW w:w="6988" w:type="dxa"/>
            <w:noWrap w:val="0"/>
            <w:vAlign w:val="center"/>
          </w:tcPr>
          <w:p>
            <w:pPr>
              <w:spacing w:line="3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2021年10月</w:t>
            </w:r>
            <w:r>
              <w:rPr>
                <w:rFonts w:hint="eastAsia" w:ascii="宋体" w:hAnsi="宋体"/>
                <w:color w:val="000000" w:themeColor="text1"/>
                <w:szCs w:val="21"/>
                <w:highlight w:val="none"/>
                <w:lang w:val="en-US" w:eastAsia="zh-CN"/>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日09时</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分至</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竞标文件递交截止时间及地点</w:t>
            </w:r>
          </w:p>
        </w:tc>
        <w:tc>
          <w:tcPr>
            <w:tcW w:w="6988" w:type="dxa"/>
            <w:noWrap w:val="0"/>
            <w:vAlign w:val="center"/>
          </w:tcPr>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  间：2021年10月</w:t>
            </w:r>
            <w:r>
              <w:rPr>
                <w:rFonts w:hint="eastAsia" w:ascii="宋体" w:hAnsi="宋体"/>
                <w:color w:val="000000" w:themeColor="text1"/>
                <w:szCs w:val="21"/>
                <w:highlight w:val="none"/>
                <w:lang w:val="en-US" w:eastAsia="zh-CN"/>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分整</w:t>
            </w:r>
          </w:p>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  点：</w:t>
            </w:r>
            <w:r>
              <w:rPr>
                <w:rFonts w:ascii="ˎ̥" w:hAnsi="ˎ̥"/>
                <w:color w:val="000000" w:themeColor="text1"/>
                <w:szCs w:val="21"/>
                <w:highlight w:val="none"/>
                <w14:textFill>
                  <w14:solidFill>
                    <w14:schemeClr w14:val="tx1"/>
                  </w14:solidFill>
                </w14:textFill>
              </w:rPr>
              <w:t>容县公共资源交易和政府采购服务中心（容县城南大道282号宽华城6号楼二层）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采购代理服务费</w:t>
            </w:r>
          </w:p>
        </w:tc>
        <w:tc>
          <w:tcPr>
            <w:tcW w:w="6988" w:type="dxa"/>
            <w:noWrap w:val="0"/>
            <w:vAlign w:val="center"/>
          </w:tcPr>
          <w:p>
            <w:pPr>
              <w:spacing w:line="3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采购代理服务费：根据发改价格【2015】299号规定，经采购人与采购代理机构协商按成交金额的 1.5% 收取，成交通知书发出前，由成交供应商一次性向采购代理机构支付，请各竞标人在报价时应综合考虑该成本。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评审办法</w:t>
            </w:r>
          </w:p>
        </w:tc>
        <w:tc>
          <w:tcPr>
            <w:tcW w:w="6988" w:type="dxa"/>
            <w:noWrap w:val="0"/>
            <w:vAlign w:val="center"/>
          </w:tcPr>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w:t>
            </w:r>
          </w:p>
        </w:tc>
        <w:tc>
          <w:tcPr>
            <w:tcW w:w="6988" w:type="dxa"/>
            <w:noWrap w:val="0"/>
            <w:vAlign w:val="center"/>
          </w:tcPr>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谈判小组推荐排名第一的成交候选人为成交供应商。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1726" w:type="dxa"/>
            <w:noWrap w:val="0"/>
            <w:vAlign w:val="center"/>
          </w:tcPr>
          <w:p>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成交通知书领取时限及合同签订时限</w:t>
            </w:r>
          </w:p>
        </w:tc>
        <w:tc>
          <w:tcPr>
            <w:tcW w:w="6988" w:type="dxa"/>
            <w:noWrap w:val="0"/>
            <w:vAlign w:val="center"/>
          </w:tcPr>
          <w:p>
            <w:pPr>
              <w:spacing w:line="38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采购代理机构向成交供应商发出成交通知书之日起七个工作日内领取，</w:t>
            </w:r>
            <w:r>
              <w:rPr>
                <w:rFonts w:hint="eastAsia" w:ascii="宋体" w:hAnsi="宋体"/>
                <w:color w:val="000000" w:themeColor="text1"/>
                <w:szCs w:val="21"/>
                <w:highlight w:val="none"/>
                <w:lang w:eastAsia="zh-CN"/>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十</w:t>
            </w:r>
            <w:r>
              <w:rPr>
                <w:rFonts w:hint="eastAsia" w:ascii="宋体" w:hAnsi="宋体"/>
                <w:color w:val="000000" w:themeColor="text1"/>
                <w:szCs w:val="21"/>
                <w:highlight w:val="none"/>
                <w:lang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日内按照采购文件确定的事项签订政府采购合同，逾期无正当理由签订政府采购合同的，视为放弃成交资格，按违约处理，采购单位可以确定排名第二的成交候选人为成交供应商。</w:t>
            </w:r>
          </w:p>
        </w:tc>
      </w:tr>
    </w:tbl>
    <w:p>
      <w:pPr>
        <w:pStyle w:val="4"/>
        <w:spacing w:before="200" w:after="200" w:line="240" w:lineRule="auto"/>
        <w:jc w:val="center"/>
        <w:rPr>
          <w:color w:val="000000" w:themeColor="text1"/>
          <w:sz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 w:name="_Toc113258058"/>
      <w:bookmarkStart w:id="10" w:name="_Toc476736928"/>
      <w:bookmarkStart w:id="11" w:name="_Toc113257799"/>
      <w:bookmarkStart w:id="12" w:name="_Toc198634211"/>
      <w:r>
        <w:rPr>
          <w:color w:val="000000" w:themeColor="text1"/>
          <w:sz w:val="32"/>
          <w:highlight w:val="none"/>
          <w14:textFill>
            <w14:solidFill>
              <w14:schemeClr w14:val="tx1"/>
            </w14:solidFill>
          </w14:textFill>
        </w:rPr>
        <w:t>一、总  则</w:t>
      </w:r>
      <w:bookmarkEnd w:id="9"/>
      <w:bookmarkEnd w:id="10"/>
      <w:bookmarkEnd w:id="11"/>
      <w:bookmarkEnd w:id="12"/>
    </w:p>
    <w:p>
      <w:pPr>
        <w:spacing w:line="390" w:lineRule="exact"/>
        <w:ind w:firstLine="413" w:firstLineChars="196"/>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1、适应范围</w:t>
      </w:r>
    </w:p>
    <w:p>
      <w:pPr>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本竞争性谈判采购文件（以下简称谈判采购文件）适用于本谈判项目的竞标、谈判、评标、合同履约、验收、付款等行为（法律、法规另有规定的，从其规定）。</w:t>
      </w:r>
    </w:p>
    <w:p>
      <w:pPr>
        <w:spacing w:line="39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2、定义</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2.1、“竞标人”是指符合本次采购项目的竞标人资格并提交竞标文件、参加谈判的供应商。如果该供应商在本次谈判中成交，即成为“成交供应商”。</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2.2、“服务”系指按谈判采购文件规定，竞标人须承担的安装、调试、技术协助、校准、培训、技术指导以及其他类似的义务。</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2.3、“项目”系指竞标人按谈判采购文件规定向采购人提供的货物和服务。</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2.4、“书面形式”包括信函、传真、电报等。</w:t>
      </w:r>
    </w:p>
    <w:p>
      <w:pPr>
        <w:spacing w:line="39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3、竞标人资格</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见竞标人须知前附表。</w:t>
      </w:r>
    </w:p>
    <w:p>
      <w:pPr>
        <w:spacing w:line="39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4、竞标费用</w:t>
      </w:r>
    </w:p>
    <w:p>
      <w:pPr>
        <w:spacing w:line="39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见竞标人须知前附表。</w:t>
      </w:r>
    </w:p>
    <w:p>
      <w:pPr>
        <w:tabs>
          <w:tab w:val="left" w:pos="1635"/>
        </w:tabs>
        <w:spacing w:line="40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5、联合体竞标要求</w:t>
      </w:r>
    </w:p>
    <w:p>
      <w:pPr>
        <w:snapToGrid w:val="0"/>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本项目不接受联合体竞标。</w:t>
      </w:r>
    </w:p>
    <w:p>
      <w:pPr>
        <w:tabs>
          <w:tab w:val="left" w:pos="2190"/>
        </w:tabs>
        <w:spacing w:line="390" w:lineRule="exact"/>
        <w:ind w:firstLine="413" w:firstLineChars="196"/>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6、质疑和投诉</w:t>
      </w:r>
      <w:r>
        <w:rPr>
          <w:rFonts w:ascii="宋体" w:hAnsi="宋体"/>
          <w:b/>
          <w:color w:val="000000" w:themeColor="text1"/>
          <w:szCs w:val="21"/>
          <w:highlight w:val="none"/>
          <w14:textFill>
            <w14:solidFill>
              <w14:schemeClr w14:val="tx1"/>
            </w14:solidFill>
          </w14:textFill>
        </w:rPr>
        <w:tab/>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竞标人认为谈判采购文件、竞标过程或成交结果使自己的合法权益受到损害的，应当在知道或者应知其权益受到损害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6.2、竞标人对采购代理机构的质疑答复不满意或者采购代理机构未在规定的时间内作出答复的，可以在答复期满后十五个工作日内向容县政府采购监督管理机构投诉。</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6.3、质疑、投诉应当采用书面形式，质疑书、投诉书实行实名制，均应明确阐述谈判采购文件、竞标过程或成交结果中使自己合法权益受到损害的实质性内容，并提供必要的证明材料。</w:t>
      </w:r>
    </w:p>
    <w:p>
      <w:pPr>
        <w:tabs>
          <w:tab w:val="left" w:pos="2190"/>
        </w:tabs>
        <w:spacing w:line="38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7、转包与分包</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7.1、本项目不允许转包。</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7.2、本项目不可以分包。</w:t>
      </w:r>
    </w:p>
    <w:p>
      <w:pPr>
        <w:tabs>
          <w:tab w:val="left" w:pos="2190"/>
        </w:tabs>
        <w:spacing w:line="38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8、特别说明</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8.1单位负责人为同一人或者存在直接控股、管理关系的，不得参加同一分标竞标或未划分分标的同一项目的竞标，否则，竞标无效。</w:t>
      </w:r>
    </w:p>
    <w:p>
      <w:pPr>
        <w:tabs>
          <w:tab w:val="left" w:pos="2190"/>
        </w:tabs>
        <w:spacing w:line="380" w:lineRule="exact"/>
        <w:ind w:firstLine="43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除单一来源采购项目外，为采购项目提供整体设计、规范编制或者项目管理、监理、检测等服务的供应商，不得再参加该采购项目的其他采购活动，否则竞标无效。</w:t>
      </w:r>
    </w:p>
    <w:p>
      <w:pPr>
        <w:pStyle w:val="5"/>
        <w:adjustRightInd w:val="0"/>
        <w:snapToGrid w:val="0"/>
        <w:spacing w:line="400" w:lineRule="exact"/>
        <w:ind w:firstLine="417" w:firstLineChars="195"/>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竞标人最后报价相同时，以提供的针对本项目的项目实施方案优劣进行排序；若项目实施方案仍相同时，则以服务优劣进行排序；若仍相同时，则由谈判小组集体讨论确定。</w:t>
      </w:r>
      <w:bookmarkStart w:id="13" w:name="_Toc113258059"/>
      <w:bookmarkStart w:id="14" w:name="_Toc113257800"/>
      <w:bookmarkStart w:id="15" w:name="_Toc476736929"/>
      <w:bookmarkStart w:id="16" w:name="_Toc198634212"/>
    </w:p>
    <w:p>
      <w:pPr>
        <w:pStyle w:val="5"/>
        <w:adjustRightInd w:val="0"/>
        <w:snapToGrid w:val="0"/>
        <w:spacing w:line="400" w:lineRule="exact"/>
        <w:ind w:firstLine="417" w:firstLineChars="195"/>
        <w:rPr>
          <w:rFonts w:hint="eastAsia"/>
          <w:color w:val="000000" w:themeColor="text1"/>
          <w:szCs w:val="21"/>
          <w:highlight w:val="none"/>
          <w14:textFill>
            <w14:solidFill>
              <w14:schemeClr w14:val="tx1"/>
            </w14:solidFill>
          </w14:textFill>
        </w:rPr>
      </w:pPr>
    </w:p>
    <w:p>
      <w:pPr>
        <w:pStyle w:val="5"/>
        <w:adjustRightInd w:val="0"/>
        <w:snapToGrid w:val="0"/>
        <w:spacing w:line="400" w:lineRule="exact"/>
        <w:ind w:firstLine="417" w:firstLineChars="195"/>
        <w:rPr>
          <w:rFonts w:hint="eastAsia"/>
          <w:color w:val="000000" w:themeColor="text1"/>
          <w:szCs w:val="21"/>
          <w:highlight w:val="none"/>
          <w:lang w:eastAsia="zh-CN"/>
          <w14:textFill>
            <w14:solidFill>
              <w14:schemeClr w14:val="tx1"/>
            </w14:solidFill>
          </w14:textFill>
        </w:rPr>
      </w:pPr>
    </w:p>
    <w:p>
      <w:pPr>
        <w:pStyle w:val="4"/>
        <w:spacing w:before="200" w:after="200" w:line="240" w:lineRule="auto"/>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二、竞争性谈判采购文件(以下简称：采购文件</w:t>
      </w:r>
      <w:bookmarkEnd w:id="13"/>
      <w:bookmarkEnd w:id="14"/>
      <w:r>
        <w:rPr>
          <w:color w:val="000000" w:themeColor="text1"/>
          <w:sz w:val="28"/>
          <w:szCs w:val="28"/>
          <w:highlight w:val="none"/>
          <w14:textFill>
            <w14:solidFill>
              <w14:schemeClr w14:val="tx1"/>
            </w14:solidFill>
          </w14:textFill>
        </w:rPr>
        <w:t>)</w:t>
      </w:r>
      <w:bookmarkEnd w:id="15"/>
      <w:bookmarkEnd w:id="16"/>
    </w:p>
    <w:p>
      <w:pPr>
        <w:tabs>
          <w:tab w:val="left" w:pos="2190"/>
        </w:tabs>
        <w:spacing w:line="390" w:lineRule="exact"/>
        <w:ind w:firstLine="437"/>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9、谈判采购文件的构成</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（1）竞争性谈判采购公告；</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（2）竞标人须知；</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项目需求</w:t>
      </w:r>
      <w:r>
        <w:rPr>
          <w:rFonts w:hint="eastAsia" w:ascii="宋体" w:hAnsi="宋体"/>
          <w:color w:val="000000" w:themeColor="text1"/>
          <w:szCs w:val="21"/>
          <w:highlight w:val="none"/>
          <w14:textFill>
            <w14:solidFill>
              <w14:schemeClr w14:val="tx1"/>
            </w14:solidFill>
          </w14:textFill>
        </w:rPr>
        <w:t>；</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（4）评标办法；</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（5）合同主要条款及格式；</w:t>
      </w:r>
    </w:p>
    <w:p>
      <w:pPr>
        <w:tabs>
          <w:tab w:val="left" w:pos="2190"/>
        </w:tabs>
        <w:spacing w:line="390" w:lineRule="exact"/>
        <w:ind w:firstLine="437"/>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（6）竞标文件格式。</w:t>
      </w:r>
    </w:p>
    <w:p>
      <w:pPr>
        <w:tabs>
          <w:tab w:val="left" w:pos="2190"/>
        </w:tabs>
        <w:spacing w:line="390" w:lineRule="exact"/>
        <w:ind w:firstLine="437"/>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10、谈判采购文件的澄清与修改</w:t>
      </w:r>
    </w:p>
    <w:p>
      <w:pPr>
        <w:widowControl w:val="0"/>
        <w:adjustRightInd w:val="0"/>
        <w:snapToGrid w:val="0"/>
        <w:spacing w:line="400" w:lineRule="exact"/>
        <w:ind w:firstLine="409" w:firstLineChars="1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10.1竞标人要认真审核竞争性谈判采购文件中的内容及要求，如发现其中的内容有误或要求不合理的，竞标人必须在规定的时间前要求澄清，否则，由此产生的后果由竞标人负责。</w:t>
      </w:r>
    </w:p>
    <w:p>
      <w:pPr>
        <w:widowControl w:val="0"/>
        <w:adjustRightInd w:val="0"/>
        <w:snapToGrid w:val="0"/>
        <w:spacing w:line="400" w:lineRule="exact"/>
        <w:ind w:firstLine="409" w:firstLineChars="1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10.2如果竞标人认为本竞争性谈判采购文件中存在有倾向性、排他性的内容或条款的，可以在收到竞争性谈判采购文件之日起7个工作日内，以书面形式并附上相关证明材料向采购代理机构反映。</w:t>
      </w:r>
    </w:p>
    <w:p>
      <w:pPr>
        <w:widowControl w:val="0"/>
        <w:adjustRightInd w:val="0"/>
        <w:snapToGrid w:val="0"/>
        <w:spacing w:line="400" w:lineRule="exact"/>
        <w:ind w:firstLine="409" w:firstLineChars="1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任何竞标人对竞争性谈判采购文件的澄清要求，均应在竞标截止时间3天前的正常工作时间以传真或电报等书面形式通知采购代理机构。采购代理机构将以书面形式予以答复，该答复不指明答复问题的来源，并以书面形式通知所有购买了竞争性谈判采购文件的竞标人，答复将同时在竞争性谈判采购采购公告发布同一网站上公布。为确保项目的如期完成，采购代理机构将可能对竞标人在规定时间之后提出的澄清问题不予答复。</w:t>
      </w:r>
    </w:p>
    <w:p>
      <w:pPr>
        <w:widowControl w:val="0"/>
        <w:adjustRightInd w:val="0"/>
        <w:snapToGrid w:val="0"/>
        <w:spacing w:line="400" w:lineRule="exact"/>
        <w:ind w:firstLine="409" w:firstLineChars="1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10.4至提交竞标文件截止之日前，采购人、采购代理机构或者谈判小组可以对已发出的谈判文件进行必要的澄清或者修改，澄清或者修改的内容作为谈判文件的组成部分。澄清或者修改的内容可能影响竞标文件编制的，采购人或采购代理机构应当在提交竞标文件截止之日3个工作日前，在竞争性谈判采购采购公告发布媒体上发布更改公告，并以书面形式通知所有接收竞争谈判文件的竞标人，不足3个工作日的，应当顺延递交竞标文件的截止日期。</w:t>
      </w:r>
    </w:p>
    <w:p>
      <w:pPr>
        <w:widowControl w:val="0"/>
        <w:adjustRightInd w:val="0"/>
        <w:snapToGrid w:val="0"/>
        <w:spacing w:line="400" w:lineRule="exact"/>
        <w:ind w:firstLine="409" w:firstLineChars="1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该澄清或修改的内容为竞争性谈判采购文件的组成部分。竞标人在每一次收到澄清答复或补充通知后应立即以书面形式通知采购代理机构，确认已收到该澄清答复或补充通知。否则，由此造成的一切后果由竞标人承担。</w:t>
      </w:r>
    </w:p>
    <w:p>
      <w:pPr>
        <w:widowControl w:val="0"/>
        <w:adjustRightInd w:val="0"/>
        <w:snapToGrid w:val="0"/>
        <w:spacing w:line="400" w:lineRule="exact"/>
        <w:ind w:firstLine="409" w:firstLineChars="195"/>
        <w:rPr>
          <w:rFonts w:hint="eastAsia" w:ascii="宋体" w:hAnsi="宋体" w:cs="Courier New"/>
          <w:color w:val="000000" w:themeColor="text1"/>
          <w:spacing w:val="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10.6采购代理机构可视具体情况，延长竞标截止日期和开标时间，至少于竞标截止时间1天前以书面形式通知所有购买竞争性谈判采购文件的竞标人，并在财政部门指定的政府采购信息发布媒体上发布更正公告。</w:t>
      </w:r>
    </w:p>
    <w:p>
      <w:pPr>
        <w:widowControl w:val="0"/>
        <w:adjustRightInd w:val="0"/>
        <w:snapToGrid w:val="0"/>
        <w:spacing w:line="400" w:lineRule="exact"/>
        <w:rPr>
          <w:rFonts w:hint="eastAsia" w:ascii="宋体" w:hAnsi="宋体" w:cs="Courier New"/>
          <w:color w:val="000000" w:themeColor="text1"/>
          <w:spacing w:val="2"/>
          <w:highlight w:val="none"/>
          <w14:textFill>
            <w14:solidFill>
              <w14:schemeClr w14:val="tx1"/>
            </w14:solidFill>
          </w14:textFill>
        </w:rPr>
      </w:pPr>
    </w:p>
    <w:p>
      <w:pPr>
        <w:tabs>
          <w:tab w:val="left" w:pos="2190"/>
        </w:tabs>
        <w:spacing w:line="390" w:lineRule="exact"/>
        <w:ind w:firstLine="435"/>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三、竞标文件的编制</w:t>
      </w:r>
    </w:p>
    <w:p>
      <w:pPr>
        <w:tabs>
          <w:tab w:val="left" w:pos="2190"/>
        </w:tabs>
        <w:spacing w:line="390" w:lineRule="exact"/>
        <w:ind w:firstLine="435"/>
        <w:jc w:val="center"/>
        <w:rPr>
          <w:rFonts w:hint="eastAsia" w:ascii="宋体" w:hAnsi="宋体"/>
          <w:b/>
          <w:color w:val="000000" w:themeColor="text1"/>
          <w:sz w:val="28"/>
          <w:szCs w:val="28"/>
          <w:highlight w:val="none"/>
          <w14:textFill>
            <w14:solidFill>
              <w14:schemeClr w14:val="tx1"/>
            </w14:solidFill>
          </w14:textFill>
        </w:rPr>
      </w:pPr>
    </w:p>
    <w:p>
      <w:pPr>
        <w:tabs>
          <w:tab w:val="left" w:pos="2190"/>
        </w:tabs>
        <w:spacing w:line="38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11、竞标文件的组成及要求</w:t>
      </w:r>
    </w:p>
    <w:p>
      <w:pPr>
        <w:pStyle w:val="7"/>
        <w:spacing w:line="420" w:lineRule="exact"/>
        <w:ind w:firstLine="422" w:firstLineChars="200"/>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11.1.竞标文件编写的注意事项</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11.1.1 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11.1.2 对竞争性谈判采购文件提出的实质性要求和条件作出响应是指竞标人必须对竞争性谈判采购文件中竞标项目的价格、数量、服务及其它要求等内容作出响应。</w:t>
      </w:r>
    </w:p>
    <w:p>
      <w:pPr>
        <w:tabs>
          <w:tab w:val="left" w:pos="1305"/>
        </w:tabs>
        <w:spacing w:line="380" w:lineRule="exact"/>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11.2、竞标文件组成（格式见第五章竞标文件格式）</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11.2.1竞标人编写的竞标文件应包括下列内容（</w:t>
      </w:r>
      <w:r>
        <w:rPr>
          <w:rFonts w:hint="eastAsia" w:ascii="黑体" w:eastAsia="黑体"/>
          <w:b/>
          <w:bCs/>
          <w:color w:val="000000" w:themeColor="text1"/>
          <w:highlight w:val="none"/>
          <w14:textFill>
            <w14:solidFill>
              <w14:schemeClr w14:val="tx1"/>
            </w14:solidFill>
          </w14:textFill>
        </w:rPr>
        <w:t>竞标人应按下列顺序自编目录及页码装订成册，否则文件失散引起的后果自负</w:t>
      </w:r>
      <w:r>
        <w:rPr>
          <w:rFonts w:hint="eastAsia"/>
          <w:color w:val="000000" w:themeColor="text1"/>
          <w:highlight w:val="none"/>
          <w14:textFill>
            <w14:solidFill>
              <w14:schemeClr w14:val="tx1"/>
            </w14:solidFill>
          </w14:textFill>
        </w:rPr>
        <w:t>）：</w:t>
      </w:r>
    </w:p>
    <w:p>
      <w:pPr>
        <w:pStyle w:val="7"/>
        <w:spacing w:line="420" w:lineRule="exact"/>
        <w:ind w:left="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（1）竞标函；</w:t>
      </w:r>
    </w:p>
    <w:p>
      <w:pPr>
        <w:pStyle w:val="7"/>
        <w:spacing w:line="420" w:lineRule="exact"/>
        <w:ind w:left="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（2）竞标报价表；</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（3）竞标人资格证明文件；</w:t>
      </w:r>
    </w:p>
    <w:p>
      <w:pPr>
        <w:pStyle w:val="7"/>
        <w:spacing w:line="420" w:lineRule="exact"/>
        <w:ind w:left="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（4）服务承诺书</w:t>
      </w:r>
      <w:r>
        <w:rPr>
          <w:rFonts w:hint="eastAsia" w:hAnsi="宋体"/>
          <w:color w:val="000000" w:themeColor="text1"/>
          <w:szCs w:val="21"/>
          <w:highlight w:val="none"/>
          <w14:textFill>
            <w14:solidFill>
              <w14:schemeClr w14:val="tx1"/>
            </w14:solidFill>
          </w14:textFill>
        </w:rPr>
        <w:t>；</w:t>
      </w:r>
    </w:p>
    <w:p>
      <w:pPr>
        <w:pStyle w:val="7"/>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11.3、竞标人应按竞争性谈判采购文件第六章竞标文件格式编制竞标文件。</w:t>
      </w:r>
    </w:p>
    <w:p>
      <w:pPr>
        <w:tabs>
          <w:tab w:val="left" w:pos="1305"/>
        </w:tabs>
        <w:spacing w:line="38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12、竞标文件的语言及计量</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12.1、竞标文件以及竞标人与采购代理机构就有关竞标事宜的所有来往函电，均应以中文汉语书写。</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12.2、竞标计量单位，谈判采购文件已有明确规定的，使用谈判采购文件规定的计量单位；谈判采购文件没有规定的，应采用中华人民共和国法定计量单位（货币单位：人民币元），否则视同未响应。</w:t>
      </w:r>
    </w:p>
    <w:p>
      <w:pPr>
        <w:tabs>
          <w:tab w:val="left" w:pos="1305"/>
        </w:tabs>
        <w:spacing w:line="38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13、竞标报价</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13.1、竞标报价应按谈判采购文件中相关附表格式填写。</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13.2、竞标人必须就“项目需求”中的所有服务内容作完整唯一报价，否则，其竞标将被拒绝。响应文件只允许有一个报价，有选择的或有条件的报价将不予接受。</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w:t>
      </w:r>
      <w:r>
        <w:rPr>
          <w:rFonts w:hint="eastAsia"/>
          <w:color w:val="000000" w:themeColor="text1"/>
          <w:szCs w:val="21"/>
          <w:highlight w:val="none"/>
          <w14:textFill>
            <w14:solidFill>
              <w14:schemeClr w14:val="tx1"/>
            </w14:solidFill>
          </w14:textFill>
        </w:rPr>
        <w:t>竞标报价应包括本次采购范围内提供的服务、</w:t>
      </w:r>
      <w:r>
        <w:rPr>
          <w:rFonts w:hint="eastAsia" w:ascii="宋体" w:hAnsi="宋体"/>
          <w:color w:val="000000" w:themeColor="text1"/>
          <w:szCs w:val="21"/>
          <w:highlight w:val="none"/>
          <w14:textFill>
            <w14:solidFill>
              <w14:schemeClr w14:val="tx1"/>
            </w14:solidFill>
          </w14:textFill>
        </w:rPr>
        <w:t>技术费、</w:t>
      </w:r>
      <w:r>
        <w:rPr>
          <w:rFonts w:hint="eastAsia"/>
          <w:color w:val="000000" w:themeColor="text1"/>
          <w:szCs w:val="21"/>
          <w:highlight w:val="none"/>
          <w14:textFill>
            <w14:solidFill>
              <w14:schemeClr w14:val="tx1"/>
            </w14:solidFill>
          </w14:textFill>
        </w:rPr>
        <w:t>人工费、保险、税金、培训、版权费等全部费用</w:t>
      </w:r>
      <w:r>
        <w:rPr>
          <w:rFonts w:hint="eastAsia"/>
          <w:color w:val="000000" w:themeColor="text1"/>
          <w:highlight w:val="none"/>
          <w14:textFill>
            <w14:solidFill>
              <w14:schemeClr w14:val="tx1"/>
            </w14:solidFill>
          </w14:textFill>
        </w:rPr>
        <w:t>，竞标人综合考虑在报价中。</w:t>
      </w:r>
    </w:p>
    <w:p>
      <w:pPr>
        <w:tabs>
          <w:tab w:val="left" w:pos="1305"/>
        </w:tabs>
        <w:spacing w:line="38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14、竞标文件有效期</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14.1、按竞标人须知前附表规定的竞标文件有效期，有效期不足的竞标文件将被拒绝。</w:t>
      </w:r>
    </w:p>
    <w:p>
      <w:pPr>
        <w:tabs>
          <w:tab w:val="left" w:pos="1305"/>
        </w:tabs>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14.2、出现特殊情况下，需要延长竞标有效期的，采购代理机构以书面形式通知所有竞标人延长竞标有效期。</w:t>
      </w:r>
    </w:p>
    <w:p>
      <w:pPr>
        <w:pStyle w:val="7"/>
        <w:spacing w:line="42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15.证明竞标人合格和资格的文件</w:t>
      </w:r>
    </w:p>
    <w:p>
      <w:pPr>
        <w:pStyle w:val="7"/>
        <w:spacing w:line="42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15.1证明竞标人合格和资格的文件包括 [其中（1）、（2）、（3）、（4）、（5）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(6)、(7)</w:t>
      </w:r>
      <w:r>
        <w:rPr>
          <w:rFonts w:hint="eastAsia"/>
          <w:color w:val="000000" w:themeColor="text1"/>
          <w:highlight w:val="none"/>
          <w14:textFill>
            <w14:solidFill>
              <w14:schemeClr w14:val="tx1"/>
            </w14:solidFill>
          </w14:textFill>
        </w:rPr>
        <w:t>项所要求提交的资格文件必须在竞标文件中提交，否则不能进入下一步详评]：</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（1）竞标人的有效营业执照副本复印件</w:t>
      </w:r>
      <w:r>
        <w:rPr>
          <w:rFonts w:hint="eastAsia"/>
          <w:b/>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加盖单位公章</w:t>
      </w:r>
      <w:r>
        <w:rPr>
          <w:rFonts w:hint="eastAsia"/>
          <w:b/>
          <w:color w:val="000000" w:themeColor="text1"/>
          <w:highlight w:val="none"/>
          <w14:textFill>
            <w14:solidFill>
              <w14:schemeClr w14:val="tx1"/>
            </w14:solidFill>
          </w14:textFill>
        </w:rPr>
        <w:t>，必须提供）</w:t>
      </w:r>
      <w:r>
        <w:rPr>
          <w:rFonts w:hint="eastAsia"/>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）法定代表人身份证复印件（加盖单位公章</w:t>
      </w:r>
      <w:r>
        <w:rPr>
          <w:rFonts w:hint="eastAsia" w:ascii="黑体" w:eastAsia="黑体"/>
          <w:b/>
          <w:color w:val="000000" w:themeColor="text1"/>
          <w:highlight w:val="none"/>
          <w14:textFill>
            <w14:solidFill>
              <w14:schemeClr w14:val="tx1"/>
            </w14:solidFill>
          </w14:textFill>
        </w:rPr>
        <w:t>，必须提供</w:t>
      </w:r>
      <w:r>
        <w:rPr>
          <w:rFonts w:hint="eastAsia"/>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）法人授权委托书原件和委托代理人身份证复印件（加盖单位公章</w:t>
      </w:r>
      <w:r>
        <w:rPr>
          <w:rFonts w:hint="eastAsia" w:ascii="黑体" w:eastAsia="黑体"/>
          <w:b/>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委托代理时</w:t>
      </w:r>
      <w:r>
        <w:rPr>
          <w:rFonts w:hint="eastAsia" w:ascii="黑体" w:eastAsia="黑体"/>
          <w:b/>
          <w:color w:val="000000" w:themeColor="text1"/>
          <w:highlight w:val="none"/>
          <w14:textFill>
            <w14:solidFill>
              <w14:schemeClr w14:val="tx1"/>
            </w14:solidFill>
          </w14:textFill>
        </w:rPr>
        <w:t>必须提供</w:t>
      </w:r>
      <w:r>
        <w:rPr>
          <w:rFonts w:hint="eastAsia"/>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有效的工程勘察资质和水利行业（水库枢纽）专业设计资质证书复印件；拟委派的项目负责人必须具有工程师</w:t>
      </w:r>
      <w:r>
        <w:rPr>
          <w:rFonts w:hint="eastAsia" w:hAnsi="宋体" w:cs="宋体"/>
          <w:color w:val="000000" w:themeColor="text1"/>
          <w:szCs w:val="21"/>
          <w:highlight w:val="none"/>
          <w:lang w:val="en-US" w:eastAsia="zh-CN"/>
          <w14:textFill>
            <w14:solidFill>
              <w14:schemeClr w14:val="tx1"/>
            </w14:solidFill>
          </w14:textFill>
        </w:rPr>
        <w:t>(含</w:t>
      </w:r>
      <w:r>
        <w:rPr>
          <w:rFonts w:hint="eastAsia" w:hAnsi="宋体" w:cs="宋体"/>
          <w:color w:val="000000" w:themeColor="text1"/>
          <w:szCs w:val="21"/>
          <w:highlight w:val="none"/>
          <w14:textFill>
            <w14:solidFill>
              <w14:schemeClr w14:val="tx1"/>
            </w14:solidFill>
          </w14:textFill>
        </w:rPr>
        <w:t>工程师</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以上技术职称证书复印件</w:t>
      </w:r>
      <w:r>
        <w:rPr>
          <w:rFonts w:hint="eastAsia" w:hAnsi="宋体" w:cs="宋体"/>
          <w:color w:val="000000" w:themeColor="text1"/>
          <w:szCs w:val="21"/>
          <w:highlight w:val="none"/>
          <w:lang w:eastAsia="zh-CN"/>
          <w14:textFill>
            <w14:solidFill>
              <w14:schemeClr w14:val="tx1"/>
            </w14:solidFill>
          </w14:textFill>
        </w:rPr>
        <w:t>，供应商</w:t>
      </w:r>
      <w:r>
        <w:rPr>
          <w:color w:val="000000" w:themeColor="text1"/>
          <w:spacing w:val="4"/>
          <w:highlight w:val="none"/>
          <w14:textFill>
            <w14:solidFill>
              <w14:schemeClr w14:val="tx1"/>
            </w14:solidFill>
          </w14:textFill>
        </w:rPr>
        <w:t>为其依法缴纳的近三个月</w:t>
      </w:r>
      <w:r>
        <w:rPr>
          <w:color w:val="000000" w:themeColor="text1"/>
          <w:highlight w:val="none"/>
          <w14:textFill>
            <w14:solidFill>
              <w14:schemeClr w14:val="tx1"/>
            </w14:solidFill>
          </w14:textFill>
        </w:rPr>
        <w:t>（2021</w:t>
      </w:r>
      <w:r>
        <w:rPr>
          <w:color w:val="000000" w:themeColor="text1"/>
          <w:spacing w:val="-44"/>
          <w:highlight w:val="none"/>
          <w14:textFill>
            <w14:solidFill>
              <w14:schemeClr w14:val="tx1"/>
            </w14:solidFill>
          </w14:textFill>
        </w:rPr>
        <w:t xml:space="preserve"> 年</w:t>
      </w:r>
      <w:r>
        <w:rPr>
          <w:rFonts w:hint="eastAsia"/>
          <w:color w:val="000000" w:themeColor="text1"/>
          <w:spacing w:val="-44"/>
          <w:highlight w:val="none"/>
          <w:lang w:val="en-US" w:eastAsia="zh-CN"/>
          <w14:textFill>
            <w14:solidFill>
              <w14:schemeClr w14:val="tx1"/>
            </w14:solidFill>
          </w14:textFill>
        </w:rPr>
        <w:t xml:space="preserve">   </w:t>
      </w:r>
      <w:r>
        <w:rPr>
          <w:color w:val="000000" w:themeColor="text1"/>
          <w:spacing w:val="-44"/>
          <w:highlight w:val="none"/>
          <w14:textFill>
            <w14:solidFill>
              <w14:schemeClr w14:val="tx1"/>
            </w14:solidFill>
          </w14:textFill>
        </w:rPr>
        <w:t xml:space="preserve"> </w:t>
      </w:r>
      <w:r>
        <w:rPr>
          <w:rFonts w:hint="eastAsia"/>
          <w:color w:val="000000" w:themeColor="text1"/>
          <w:spacing w:val="-44"/>
          <w:highlight w:val="none"/>
          <w:lang w:val="en-US" w:eastAsia="zh-CN"/>
          <w14:textFill>
            <w14:solidFill>
              <w14:schemeClr w14:val="tx1"/>
            </w14:solidFill>
          </w14:textFill>
        </w:rPr>
        <w:t>6</w:t>
      </w:r>
      <w:r>
        <w:rPr>
          <w:color w:val="000000" w:themeColor="text1"/>
          <w:spacing w:val="-32"/>
          <w:highlight w:val="none"/>
          <w14:textFill>
            <w14:solidFill>
              <w14:schemeClr w14:val="tx1"/>
            </w14:solidFill>
          </w14:textFill>
        </w:rPr>
        <w:t xml:space="preserve">月至 </w:t>
      </w:r>
      <w:r>
        <w:rPr>
          <w:color w:val="000000" w:themeColor="text1"/>
          <w:highlight w:val="none"/>
          <w14:textFill>
            <w14:solidFill>
              <w14:schemeClr w14:val="tx1"/>
            </w14:solidFill>
          </w14:textFill>
        </w:rPr>
        <w:t>2021</w:t>
      </w:r>
      <w:r>
        <w:rPr>
          <w:color w:val="000000" w:themeColor="text1"/>
          <w:spacing w:val="-26"/>
          <w:highlight w:val="none"/>
          <w14:textFill>
            <w14:solidFill>
              <w14:schemeClr w14:val="tx1"/>
            </w14:solidFill>
          </w14:textFill>
        </w:rPr>
        <w:t xml:space="preserve">年 </w:t>
      </w:r>
      <w:r>
        <w:rPr>
          <w:color w:val="000000" w:themeColor="text1"/>
          <w:highlight w:val="none"/>
          <w14:textFill>
            <w14:solidFill>
              <w14:schemeClr w14:val="tx1"/>
            </w14:solidFill>
          </w14:textFill>
        </w:rPr>
        <w:t>8</w:t>
      </w:r>
      <w:r>
        <w:rPr>
          <w:color w:val="000000" w:themeColor="text1"/>
          <w:spacing w:val="-26"/>
          <w:highlight w:val="none"/>
          <w14:textFill>
            <w14:solidFill>
              <w14:schemeClr w14:val="tx1"/>
            </w14:solidFill>
          </w14:textFill>
        </w:rPr>
        <w:t xml:space="preserve"> 月</w:t>
      </w:r>
      <w:r>
        <w:rPr>
          <w:color w:val="000000" w:themeColor="text1"/>
          <w:highlight w:val="none"/>
          <w14:textFill>
            <w14:solidFill>
              <w14:schemeClr w14:val="tx1"/>
            </w14:solidFill>
          </w14:textFill>
        </w:rPr>
        <w:t>）的社保参保证明复印件（</w:t>
      </w:r>
      <w:r>
        <w:rPr>
          <w:b/>
          <w:bCs/>
          <w:color w:val="000000" w:themeColor="text1"/>
          <w:highlight w:val="none"/>
          <w14:textFill>
            <w14:solidFill>
              <w14:schemeClr w14:val="tx1"/>
            </w14:solidFill>
          </w14:textFill>
        </w:rPr>
        <w:t>必须提供</w:t>
      </w:r>
      <w:r>
        <w:rPr>
          <w:color w:val="000000" w:themeColor="text1"/>
          <w:highlight w:val="none"/>
          <w14:textFill>
            <w14:solidFill>
              <w14:schemeClr w14:val="tx1"/>
            </w14:solidFill>
          </w14:textFill>
        </w:rPr>
        <w:t>，同时要加盖单位公章）</w:t>
      </w:r>
      <w:r>
        <w:rPr>
          <w:b w:val="0"/>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响应文件递交截止之日前半年内供应商连续三个月的依法缴纳税费或依法免缴税费的证明复印件（格式自拟）；无纳税记录的，应提供由供应商所在地税务部门出具的《依法纳税或依法免税证明》复印件；（格式自拟，加盖单位公章</w:t>
      </w:r>
      <w:r>
        <w:rPr>
          <w:rFonts w:hint="eastAsia"/>
          <w:b/>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必须提交</w:t>
      </w:r>
      <w:r>
        <w:rPr>
          <w:rFonts w:hint="eastAsia"/>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响应文件递交截止之日前半年内供应商连续三个月的依法缴纳社保费的缴费凭证复印件（格式自拟）；无缴费记录的，应提供由供应商所在地社保部门出具的《依法缴纳或依法免缴社保费证明》复印件；（格式自拟，加盖单位公章</w:t>
      </w:r>
      <w:r>
        <w:rPr>
          <w:rFonts w:hint="eastAsia"/>
          <w:b/>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必须提交</w:t>
      </w:r>
      <w:r>
        <w:rPr>
          <w:rFonts w:hint="eastAsia"/>
          <w:color w:val="000000" w:themeColor="text1"/>
          <w:highlight w:val="none"/>
          <w14:textFill>
            <w14:solidFill>
              <w14:schemeClr w14:val="tx1"/>
            </w14:solidFill>
          </w14:textFill>
        </w:rPr>
        <w:t>）</w:t>
      </w:r>
    </w:p>
    <w:p>
      <w:pPr>
        <w:pStyle w:val="7"/>
        <w:spacing w:line="42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供应商2020年经第三方审计的财务状况报告复印件（对于从取得营业执照时间起到响应文件递交截止时间为止不足要求年数的企业，只需提交企业成立日之后次月起至响应文件递交截止前一个月的财务报表复印件）；（加盖单位公章</w:t>
      </w:r>
      <w:r>
        <w:rPr>
          <w:rFonts w:hint="eastAsia"/>
          <w:b/>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必须提供</w:t>
      </w:r>
      <w:r>
        <w:rPr>
          <w:rFonts w:hint="eastAsia"/>
          <w:color w:val="000000" w:themeColor="text1"/>
          <w:highlight w:val="none"/>
          <w14:textFill>
            <w14:solidFill>
              <w14:schemeClr w14:val="tx1"/>
            </w14:solidFill>
          </w14:textFill>
        </w:rPr>
        <w:t>）</w:t>
      </w:r>
    </w:p>
    <w:p>
      <w:pPr>
        <w:pStyle w:val="7"/>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竞标人认为必要提供的声明及文件资料（如产品属于小型、微型企业的，以提供工商注册地的工业和信息化部门出具的相关证明材料为准；监狱企业的，应当提供由省级以上监狱管理局、戒毒管理局（含新疆生产建设兵团）出具的属于监狱企业的证明文件； 残疾人福利性单位的，应当提供本通知规定的《残疾人福利性单位声明函》，否则不予享受优惠政策）。</w:t>
      </w:r>
    </w:p>
    <w:p>
      <w:pPr>
        <w:pStyle w:val="7"/>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15.2、以上有关材料应真实有效，并加盖竞标人公章（扫描公章无效），属于“必须提供”的文件均必须于本项目截标前与竞标文件同时提交，否则竞标无效。</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（1）供应商在提交响应文件截止时间后撤回竞标文件的；</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（2）供应商在竞标文件中提供虚假材料的；</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（3）除因不可抗力或谈判采购文件认可的情形外，成交供应商不与采购人签订合同的；</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（4）供应商与采购人、其他供应商或者采购代理机构恶意串通的； </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（5）将成交项目转让给他人或者在竞标文件中未说明且未经采购人同意，将成交项目分包给他人的；</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（6）其他严重扰乱采购程序的。</w:t>
      </w:r>
    </w:p>
    <w:p>
      <w:pPr>
        <w:snapToGrid w:val="0"/>
        <w:spacing w:line="390" w:lineRule="exact"/>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16、竞标文件的份数、装订、签署和包装、密封</w:t>
      </w:r>
    </w:p>
    <w:p>
      <w:pPr>
        <w:snapToGrid w:val="0"/>
        <w:spacing w:line="39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、竞标文件份数：正本壹册，副本叁册，须完整提交（</w:t>
      </w:r>
      <w:r>
        <w:rPr>
          <w:rFonts w:ascii="宋体" w:hAnsi="宋体"/>
          <w:color w:val="000000" w:themeColor="text1"/>
          <w:szCs w:val="21"/>
          <w:highlight w:val="none"/>
          <w14:textFill>
            <w14:solidFill>
              <w14:schemeClr w14:val="tx1"/>
            </w14:solidFill>
          </w14:textFill>
        </w:rPr>
        <w:t>A4</w:t>
      </w:r>
      <w:r>
        <w:rPr>
          <w:rFonts w:hint="eastAsia" w:ascii="宋体" w:hAnsi="宋体"/>
          <w:color w:val="000000" w:themeColor="text1"/>
          <w:szCs w:val="21"/>
          <w:highlight w:val="none"/>
          <w14:textFill>
            <w14:solidFill>
              <w14:schemeClr w14:val="tx1"/>
            </w14:solidFill>
          </w14:textFill>
        </w:rPr>
        <w:t>纸装订）。</w:t>
      </w:r>
    </w:p>
    <w:p>
      <w:pPr>
        <w:snapToGrid w:val="0"/>
        <w:spacing w:line="39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、竞标人应按竞标人须知第11条竞标文件的组成规定的顺序自编目录及页码。</w:t>
      </w:r>
    </w:p>
    <w:p>
      <w:pPr>
        <w:snapToGrid w:val="0"/>
        <w:spacing w:line="39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、竞标文件的“正本”、“副本”应当单独装订成册并标注页码，装订应牢固，不易拆散和换页。封面应注明“正本”、“副本”字样，封面上写明项目名称、项目编号、竞标单位名称。</w:t>
      </w:r>
    </w:p>
    <w:p>
      <w:pPr>
        <w:snapToGrid w:val="0"/>
        <w:spacing w:line="39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、竞标文件竞标文件正本与副本均应使用不能擦去的墨水打印或书写，须由竞标人在规定位置加盖竞标人公章</w:t>
      </w:r>
      <w:r>
        <w:rPr>
          <w:rFonts w:hint="eastAsia" w:ascii="宋体" w:hAnsi="宋体"/>
          <w:bCs/>
          <w:color w:val="000000" w:themeColor="text1"/>
          <w:szCs w:val="21"/>
          <w:highlight w:val="none"/>
          <w14:textFill>
            <w14:solidFill>
              <w14:schemeClr w14:val="tx1"/>
            </w14:solidFill>
          </w14:textFill>
        </w:rPr>
        <w:t>（扫描公章无效）</w:t>
      </w:r>
      <w:r>
        <w:rPr>
          <w:rFonts w:hint="eastAsia" w:ascii="宋体" w:hAnsi="宋体"/>
          <w:color w:val="000000" w:themeColor="text1"/>
          <w:szCs w:val="21"/>
          <w:highlight w:val="none"/>
          <w14:textFill>
            <w14:solidFill>
              <w14:schemeClr w14:val="tx1"/>
            </w14:solidFill>
          </w14:textFill>
        </w:rPr>
        <w:t>并由法定代表人或授权委托代理人签署，竞标人应写全称，当正本与副本不一致时，以正本为准。</w:t>
      </w:r>
    </w:p>
    <w:p>
      <w:pPr>
        <w:snapToGrid w:val="0"/>
        <w:spacing w:line="39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、竞标文件不得涂改，若有修改错漏处，须加盖竞标人公章及法定代表人或授权委托代理人签字或盖法定代表人印章。竞标文件因字迹潦草或表达不清所引起的后果由竞标人负责。</w:t>
      </w:r>
    </w:p>
    <w:p>
      <w:pPr>
        <w:snapToGrid w:val="0"/>
        <w:spacing w:line="39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6、竞标人须将响应文件“正本”、“副本”一并装入并密封在一个竞标文件袋（盒、箱）中，并在密封处密封签章（公章或密封章或法定代表人或其授权委托代理人签字均可）。</w:t>
      </w:r>
    </w:p>
    <w:p>
      <w:pPr>
        <w:snapToGrid w:val="0"/>
        <w:spacing w:line="39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文件中描述</w:t>
      </w: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的“公章”是指根据我国对公章的管理规定，用</w:t>
      </w: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法定主体行为名称制作的印章，除本文件有特殊规定外，</w:t>
      </w: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的财务章、部门章、分公司章、工会章、合同章、竞标专用章、业务专用章及银行的转账章、现金收讫章、现金付讫章等其它形式印章均不能代替公章</w:t>
      </w:r>
      <w:r>
        <w:rPr>
          <w:rFonts w:hint="eastAsia" w:ascii="宋体" w:hAnsi="宋体"/>
          <w:color w:val="000000" w:themeColor="text1"/>
          <w:szCs w:val="21"/>
          <w:highlight w:val="none"/>
          <w14:textFill>
            <w14:solidFill>
              <w14:schemeClr w14:val="tx1"/>
            </w14:solidFill>
          </w14:textFill>
        </w:rPr>
        <w:t>。</w:t>
      </w:r>
    </w:p>
    <w:p>
      <w:pPr>
        <w:tabs>
          <w:tab w:val="left" w:pos="1305"/>
        </w:tabs>
        <w:spacing w:line="39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18、竞标文件的修改和撤回</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18.1、竞标人可以在递交竞标文件以后，在规定的竞标截止时间之前，以书面形式向采购代理机构递交撤回其竞标文件的通知。</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 竞标人的撤回通知，不需要密封，只要写明项目名称、项目编号、竞标人名称、编制日期，并经法定代表人或委托代理人签字后加盖单位公章以书面加盖公章形式递交即可。</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18.3 根据规定，在竞标有效期内，竞标人不能撤回竞标文件，否则其竞标保证金将被没收。</w:t>
      </w:r>
    </w:p>
    <w:p>
      <w:pPr>
        <w:spacing w:line="390" w:lineRule="exact"/>
        <w:ind w:firstLine="435"/>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19、响应文件的递交</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19.1、竞标人应按竞标人须知前附表规定的响应文件截止时间前递交响应文件。</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19.2、竞标人递交响应文件的地点：见竞标人须知前附表。</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19.3、除竞标人须知前附表另有规定外，竞标人所递交的响应文件不予退还。</w:t>
      </w:r>
    </w:p>
    <w:p>
      <w:pPr>
        <w:tabs>
          <w:tab w:val="left" w:pos="1305"/>
        </w:tabs>
        <w:spacing w:line="39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19.4、逾期送达的或者未送达指定地点的响应文件，采购代理机构不予受理。</w:t>
      </w:r>
    </w:p>
    <w:p>
      <w:pPr>
        <w:widowControl w:val="0"/>
        <w:adjustRightInd w:val="0"/>
        <w:snapToGrid w:val="0"/>
        <w:spacing w:line="400" w:lineRule="exact"/>
        <w:rPr>
          <w:rFonts w:hint="eastAsia" w:ascii="宋体" w:hAnsi="宋体" w:cs="Courier New"/>
          <w:color w:val="000000" w:themeColor="text1"/>
          <w:spacing w:val="2"/>
          <w:highlight w:val="none"/>
          <w14:textFill>
            <w14:solidFill>
              <w14:schemeClr w14:val="tx1"/>
            </w14:solidFill>
          </w14:textFill>
        </w:rPr>
      </w:pPr>
    </w:p>
    <w:p>
      <w:pPr>
        <w:tabs>
          <w:tab w:val="left" w:pos="1305"/>
        </w:tabs>
        <w:spacing w:line="390" w:lineRule="exact"/>
        <w:ind w:firstLine="562" w:firstLineChars="200"/>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四、竞争性谈判采购（简称谈判）与评标</w:t>
      </w:r>
    </w:p>
    <w:p>
      <w:pPr>
        <w:tabs>
          <w:tab w:val="left" w:pos="1305"/>
        </w:tabs>
        <w:spacing w:line="390" w:lineRule="exact"/>
        <w:ind w:firstLine="562" w:firstLineChars="200"/>
        <w:jc w:val="center"/>
        <w:rPr>
          <w:rFonts w:hint="eastAsia" w:ascii="宋体" w:hAnsi="宋体"/>
          <w:b/>
          <w:color w:val="000000" w:themeColor="text1"/>
          <w:sz w:val="28"/>
          <w:szCs w:val="28"/>
          <w:highlight w:val="none"/>
          <w14:textFill>
            <w14:solidFill>
              <w14:schemeClr w14:val="tx1"/>
            </w14:solidFill>
          </w14:textFill>
        </w:rPr>
      </w:pPr>
    </w:p>
    <w:p>
      <w:pPr>
        <w:spacing w:line="39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20、谈判小组组成</w:t>
      </w:r>
    </w:p>
    <w:p>
      <w:pPr>
        <w:tabs>
          <w:tab w:val="left" w:pos="1140"/>
        </w:tabs>
        <w:spacing w:line="390" w:lineRule="exact"/>
        <w:ind w:left="361" w:leftChars="172"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谈判及评标工作由采购代理机构负责组织，具体谈判、评标工作由依法组建的谈判小组负责，谈判小组由采购人代表和有关方面的专家组成。</w:t>
      </w:r>
    </w:p>
    <w:p>
      <w:pPr>
        <w:tabs>
          <w:tab w:val="left" w:pos="1140"/>
        </w:tabs>
        <w:spacing w:line="390" w:lineRule="exact"/>
        <w:ind w:firstLine="361" w:firstLineChars="171"/>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21、评标原则和评标办法</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21.1、谈判小组必须坚持公平、公正、科学和择优的原则。</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21.2、评标办法：最低评标价法，具体评标内容及标准详见第四章：评标办法。</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21.3、谈判小组应按谈判采购文件进行评标，不得擅自更改评审办法。</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21.4、在评标过程中，谈判小组任何人不得对某个竞标人发表任何倾向性意见，不得向其他谈判小组成员明示或者暗示自己的评审意见。</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21.5、谈判小组成员对需要共同认定的事项存在争议的，按照少数服从多数的原则作出结。论持不同意见的谈判小组成员应当在评审报告上签署不同意见并说明理由，否则视为同意。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22、评标程序及谈判要求</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22.1、采购代理机构核实谈判小组成员身份，告知回避要求，宣布评审工作纪律和程序。</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22.2、谈判小组应当对发布公告的竞争性谈判采购文件（简称谈判采购文件）进行确认，审查供应商的竞标文件并作出评价；要求供应商解释或者澄清其响应文件；编写评审报告；告知采购人、采购代理机构在评审过程中发现的供应商的违法违规行为。</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授权委托代表签字或者加盖竞标人公章。由授权委托代表签字的，应当附法人授权委托书。供应商为自然人的，应当由本人签字并附身份证明。</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根据谈判采购文件规定的程序、评定成交的标准等事项与实质性响应竞争性谈判采购文件要求的供应商进行谈判。未实质性响应谈判采购文件的竞标文件按无效处理，谈判小组应当告知有关供应商。</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谈判小组所有成员应当按已确定的谈判顺序分别与单一供应商分别进行谈判，并给予所有实质性响应竞争性谈判采购文件要求的供应商平等的谈判机会。</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谈判中，谈判小组不得透露与谈判有关的其他供应商的技术资料、价格和其他信息。</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采购代理机构对谈判过程和重要谈判内容进行记录，谈判双方在记录上签字确认。</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22.4、在谈判过程中，谈判小组可以根据谈判采购文件和谈判情况实质性变动项目需求中的技术、服务要求以及合同草案条款，但不得变动谈判采购文件中的其他内容。实质性变动的内容，须经采购人代表确认。</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对谈判采购文件作出的实质性变动是谈判采购文件的有效组成部分，谈判小组应当及时以书面形式同时通知所有参加谈判的供应商。</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供应商应当按照谈判采购文件的变动情况和谈判小组的要求重新提交竞标文件，并由其法定代表人或授权委托代表签字或者加盖竞标人公章。逾时不交的，视同放弃竞标。</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22.5、最后报价</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22.5.1谈判采购文件能够详细列明采购标的的技术、服务要求的，谈判结束后，谈判小组应当要求所有继续参加谈判的供应商在规定时间内密封提交最后报价，提交最后报价的供应商不得少于3家。</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22.5.2谈判采购文件不能详细列明采购标的的技术、服务要求的，需由谈判供应商提供最终设计方案或解决方案的，谈判结束后，谈判小组应当按照少数服从多数的原则投票推荐3家以上供应商的设计方案或者解决方案，并要求其在规定时间内密封提交最后报价。</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22.5.3已提交竞标文件的供应商，在提交最后报价之前，可以根据谈判情况书面退出谈判； </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22.5.4最后报价是供应商竞标文件的有效组成部分。</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22.6、评标报告</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谈判小组应当从质量和服务均能满足采购文件实质性响应要求的供应商中，按照最后报价由低到高的顺序提出3名以上成交候选人，并编写评标报告。</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22.7、在评审过程中出现法律法规和谈判采购文件均没有明确规定的情形时，由谈判小组现场协商解决，协商不一致的，由全体谈判小组投票表决，以得票率二分之一以上专家的意见为准。</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22.8、采购代理机构发现谈判小组有明显的违规倾向或歧视现象，或不按评审办法进行，或其他不正常行为的，应当及时制止。如制止无效，应及时向容县政府采购监督管理机构报告。</w:t>
      </w:r>
    </w:p>
    <w:p>
      <w:pPr>
        <w:pStyle w:val="7"/>
        <w:spacing w:line="39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22.9、本竞标项目是以采购预算为最高投标限价，超出采购预算的最终竞标报价，谈判小组可以不予以评审。当全部最终竞标报价均超出采购预算时，谈判小组有权决定全部废标或以书面形式要求所有竞标人在规定时间内以书面密封形式重新报价。</w:t>
      </w:r>
    </w:p>
    <w:p>
      <w:pPr>
        <w:pStyle w:val="7"/>
        <w:spacing w:line="380" w:lineRule="exact"/>
        <w:ind w:firstLine="422" w:firstLineChars="200"/>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23、确定成交供应商</w:t>
      </w:r>
    </w:p>
    <w:p>
      <w:pPr>
        <w:pStyle w:val="7"/>
        <w:tabs>
          <w:tab w:val="left" w:pos="4214"/>
        </w:tabs>
        <w:spacing w:line="38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（1）采购单位应当确定谈判小组推荐排名第一的竞标人为成交供应商。</w:t>
      </w:r>
    </w:p>
    <w:p>
      <w:pPr>
        <w:pStyle w:val="7"/>
        <w:spacing w:line="380" w:lineRule="exact"/>
        <w:ind w:firstLine="447" w:firstLineChars="213"/>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（2）排名第一的成交候选人放弃成交、因不可抗力提出不能履行合同，采购单位可以确定排名第二的成交候选人为成交供应商。</w:t>
      </w:r>
    </w:p>
    <w:p>
      <w:pPr>
        <w:pStyle w:val="7"/>
        <w:spacing w:line="380" w:lineRule="exact"/>
        <w:ind w:firstLine="420" w:firstLineChars="200"/>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第二成交候选人因前款规定的同样原因不能签订合同的，采购单位可以确定排名第三的成交候选人为成交供应商。</w:t>
      </w:r>
    </w:p>
    <w:p>
      <w:pPr>
        <w:shd w:val="clear" w:color="auto" w:fill="FFFFFF"/>
        <w:spacing w:line="380" w:lineRule="exact"/>
        <w:ind w:firstLine="48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24、</w:t>
      </w:r>
      <w:r>
        <w:rPr>
          <w:rFonts w:hint="eastAsia" w:ascii="宋体" w:hAnsi="宋体"/>
          <w:b/>
          <w:color w:val="000000" w:themeColor="text1"/>
          <w:szCs w:val="21"/>
          <w:highlight w:val="none"/>
          <w14:textFill>
            <w14:solidFill>
              <w14:schemeClr w14:val="tx1"/>
            </w14:solidFill>
          </w14:textFill>
        </w:rPr>
        <w:t>属于下列情况之一者，竞标无效：</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24.1（1）未按谈判采购文件规定完整递交响应文件或未按规定要求密封、签署、盖章的，或未提供法人授权委托书（委托代理的）；</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（2）超越了按照法律法规规定必须获得行政许可或者行政审批的经营范围的；</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（3）不具备谈判采购文件规定的资格要求的；</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（4）竞标文件未按谈判采购文件的内容和要求编写，或提供虚假材料的；</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（5）竞标有效期、</w:t>
      </w:r>
      <w:r>
        <w:rPr>
          <w:rFonts w:hint="eastAsia" w:ascii="宋体" w:hAnsi="宋体" w:cs="宋体"/>
          <w:color w:val="000000" w:themeColor="text1"/>
          <w:szCs w:val="21"/>
          <w:highlight w:val="none"/>
          <w14:textFill>
            <w14:solidFill>
              <w14:schemeClr w14:val="tx1"/>
            </w14:solidFill>
          </w14:textFill>
        </w:rPr>
        <w:t>服务期限、</w:t>
      </w:r>
      <w:r>
        <w:rPr>
          <w:rFonts w:hint="eastAsia"/>
          <w:color w:val="000000" w:themeColor="text1"/>
          <w:szCs w:val="21"/>
          <w:highlight w:val="none"/>
          <w14:textFill>
            <w14:solidFill>
              <w14:schemeClr w14:val="tx1"/>
            </w14:solidFill>
          </w14:textFill>
        </w:rPr>
        <w:t>交付系统时间、</w:t>
      </w:r>
      <w:r>
        <w:rPr>
          <w:rFonts w:hint="eastAsia" w:ascii="宋体" w:hAnsi="宋体"/>
          <w:color w:val="000000" w:themeColor="text1"/>
          <w:szCs w:val="21"/>
          <w:highlight w:val="none"/>
          <w14:textFill>
            <w14:solidFill>
              <w14:schemeClr w14:val="tx1"/>
            </w14:solidFill>
          </w14:textFill>
        </w:rPr>
        <w:t>服务承诺等不能满足谈判采购文件要求的；</w:t>
      </w:r>
    </w:p>
    <w:p>
      <w:pPr>
        <w:snapToGrid w:val="0"/>
        <w:spacing w:line="390" w:lineRule="exact"/>
        <w:ind w:firstLine="420" w:firstLineChars="20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（6）竞标人未就“项目需求”中的所有服务内容作完整唯一报价的；</w:t>
      </w:r>
    </w:p>
    <w:p>
      <w:pPr>
        <w:snapToGrid w:val="0"/>
        <w:spacing w:line="380" w:lineRule="exact"/>
        <w:ind w:firstLine="420" w:firstLineChars="200"/>
        <w:outlineLvl w:val="4"/>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竞标人未按要求提供 “原件备查”材料原件的，或所提供材料原件与其在响应文件中提供的材料复印件不一致的；</w:t>
      </w:r>
    </w:p>
    <w:p>
      <w:pPr>
        <w:pStyle w:val="7"/>
        <w:spacing w:line="380" w:lineRule="exact"/>
        <w:ind w:firstLine="420" w:firstLineChars="200"/>
        <w:rPr>
          <w:rFonts w:hint="eastAsia"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（8）未实质性响应谈判采购文件要求的；或者竞标文件有采购人不能接受的附加条件的；</w:t>
      </w:r>
    </w:p>
    <w:p>
      <w:pPr>
        <w:spacing w:line="38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竞标人未在谈判小组规定的时间内提交响应文件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包括最后报价</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的 </w:t>
      </w:r>
      <w:r>
        <w:rPr>
          <w:rFonts w:hint="eastAsia"/>
          <w:color w:val="000000" w:themeColor="text1"/>
          <w:highlight w:val="none"/>
          <w14:textFill>
            <w14:solidFill>
              <w14:schemeClr w14:val="tx1"/>
            </w14:solidFill>
          </w14:textFill>
        </w:rPr>
        <w:t>；</w:t>
      </w:r>
    </w:p>
    <w:p>
      <w:pPr>
        <w:spacing w:line="380" w:lineRule="exact"/>
        <w:ind w:firstLine="420" w:firstLineChars="200"/>
        <w:rPr>
          <w:rFonts w:hint="eastAsia"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11）竞标人为联合体竞标的；</w:t>
      </w:r>
    </w:p>
    <w:p>
      <w:pPr>
        <w:pStyle w:val="7"/>
        <w:spacing w:line="38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（12）未按规定向采购代理机构购买本项目谈判采购文件的（有文件规定除外）；</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）不符合法律、法规和谈判采购文件规定的其他实质性要求和条件的。</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24.2 有下列情形之一的视为投标人相互串通投标，投标文件将被视为无效:</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（1）不同投标人的投标文件由同一单位或者个人编制；或不同投标人报名的IP地址一致的；</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（2）不同投标人委托同一单位或者个人办理投标事宜；</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（3）不同的投标人的投标文件载明的项目管理员为同一个人；</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（4）不同投标人的投标文件异常一致或投标报价呈规律性差异；</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（5）不同投标人的投标文件相互混装；</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（6）不同投标人的投标保证金从同一单位或者个人账户转出。</w:t>
      </w:r>
    </w:p>
    <w:p>
      <w:pPr>
        <w:snapToGrid w:val="0"/>
        <w:spacing w:line="390" w:lineRule="exact"/>
        <w:ind w:firstLine="413" w:firstLineChars="196"/>
        <w:outlineLvl w:val="4"/>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25、出现下列情形之一的，采购人或者采购代理机构应当终止竞争性谈判采购活动，发布项目终止公告并说明原因，重新开展采购活动：</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25.1谈判采购项目出现下列情形之一的，应予废标：</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25.1.1 出现影响采购项目公正的违法、违规行为的；</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25.1.2 所有竞标人的报价均超过采购预算金额，采购人不能支付的；</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25.1.3符合相应资格条件的供应商或者对竞争性谈判采购文件作实质响应的不足三家的；</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25.1.4因重大变故，采购任务取消的；</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25.2废标后，采购代理机构将把废标理由通知所有竞标人。</w:t>
      </w:r>
    </w:p>
    <w:p>
      <w:pPr>
        <w:snapToGrid w:val="0"/>
        <w:spacing w:line="39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25.3废标后，除采购任务取消情形外，应当重新组织采购，需要采取其他方式采购的，应当在采购活动开始前获得设区、自治州以上人民政府采购监督管理部门或者政府有关部门批准。 </w:t>
      </w:r>
    </w:p>
    <w:p>
      <w:pPr>
        <w:snapToGrid w:val="0"/>
        <w:spacing w:line="390" w:lineRule="exact"/>
        <w:ind w:firstLine="422" w:firstLineChars="200"/>
        <w:outlineLvl w:val="4"/>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26、谈判过程的监控</w:t>
      </w:r>
    </w:p>
    <w:p>
      <w:pPr>
        <w:pStyle w:val="7"/>
        <w:spacing w:line="390" w:lineRule="exact"/>
        <w:ind w:firstLine="411" w:firstLineChars="196"/>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本项目谈判过程实行全程录音、录像监控，竞标人在谈判过程中所进行的试图影响谈判结果的不公正活动，可能导致其竞标被拒绝。</w:t>
      </w:r>
    </w:p>
    <w:p>
      <w:pPr>
        <w:pStyle w:val="7"/>
        <w:spacing w:line="390" w:lineRule="exact"/>
        <w:ind w:firstLine="422" w:firstLineChars="20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27、成交公告及成交通知</w:t>
      </w:r>
    </w:p>
    <w:p>
      <w:pPr>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27.1、</w:t>
      </w:r>
      <w:r>
        <w:rPr>
          <w:rFonts w:hint="eastAsia"/>
          <w:color w:val="000000" w:themeColor="text1"/>
          <w:szCs w:val="21"/>
          <w:highlight w:val="none"/>
          <w14:textFill>
            <w14:solidFill>
              <w14:schemeClr w14:val="tx1"/>
            </w14:solidFill>
          </w14:textFill>
        </w:rPr>
        <w:t>采购代理机构于谈判结束后两个工作日内将评标报告送交采购人，采购人应当自收到评审报告五个工作日内在评标报告推荐的成交候选人中按顺序确定成交供应商，采购代理机构在成交供应商确定之日起七个工作日内发出成交通知书，并在指定媒体上公告成交信息。</w:t>
      </w:r>
    </w:p>
    <w:p>
      <w:pPr>
        <w:snapToGrid w:val="0"/>
        <w:spacing w:line="380" w:lineRule="exact"/>
        <w:ind w:firstLine="411" w:firstLineChars="196"/>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27.2、在发布成交公告的同时，采购代理机构向成交供应商发出成交通知书。如成交供应商自接到通知之日起七个工作日内，办理成交通知书领取手续。</w:t>
      </w:r>
    </w:p>
    <w:p>
      <w:pPr>
        <w:pStyle w:val="7"/>
        <w:spacing w:line="38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27.3、采购代理机构无义务向未成交的竞标人解释未成交原因和退还响应文件。</w:t>
      </w:r>
    </w:p>
    <w:p>
      <w:pPr>
        <w:rPr>
          <w:color w:val="000000" w:themeColor="text1"/>
          <w:highlight w:val="none"/>
          <w14:textFill>
            <w14:solidFill>
              <w14:schemeClr w14:val="tx1"/>
            </w14:solidFill>
          </w14:textFill>
        </w:rPr>
      </w:pPr>
      <w:bookmarkStart w:id="17" w:name="_Toc113257803"/>
      <w:bookmarkStart w:id="18" w:name="_Toc113258062"/>
      <w:bookmarkStart w:id="19" w:name="_Toc198634215"/>
    </w:p>
    <w:bookmarkEnd w:id="17"/>
    <w:bookmarkEnd w:id="18"/>
    <w:bookmarkEnd w:id="19"/>
    <w:p>
      <w:pPr>
        <w:pStyle w:val="14"/>
        <w:rPr>
          <w:rFonts w:hint="eastAsia" w:ascii="宋体" w:hAnsi="宋体"/>
          <w:b/>
          <w:color w:val="000000" w:themeColor="text1"/>
          <w:sz w:val="28"/>
          <w:szCs w:val="28"/>
          <w:highlight w:val="none"/>
          <w14:textFill>
            <w14:solidFill>
              <w14:schemeClr w14:val="tx1"/>
            </w14:solidFill>
          </w14:textFill>
        </w:rPr>
      </w:pPr>
      <w:bookmarkStart w:id="20" w:name="_Toc198634216"/>
      <w:bookmarkStart w:id="21" w:name="_Toc113258063"/>
      <w:bookmarkStart w:id="22" w:name="_Toc113257804"/>
    </w:p>
    <w:p>
      <w:pPr>
        <w:tabs>
          <w:tab w:val="left" w:pos="1140"/>
        </w:tabs>
        <w:spacing w:line="390" w:lineRule="exact"/>
        <w:ind w:left="420" w:leftChars="200" w:firstLine="562" w:firstLineChars="200"/>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五、签订合同</w:t>
      </w:r>
    </w:p>
    <w:p>
      <w:pPr>
        <w:tabs>
          <w:tab w:val="left" w:pos="1140"/>
        </w:tabs>
        <w:spacing w:line="390" w:lineRule="exact"/>
        <w:ind w:left="420" w:leftChars="200" w:firstLine="562" w:firstLineChars="200"/>
        <w:jc w:val="center"/>
        <w:rPr>
          <w:rFonts w:hint="eastAsia" w:ascii="宋体" w:hAnsi="宋体"/>
          <w:b/>
          <w:color w:val="000000" w:themeColor="text1"/>
          <w:sz w:val="28"/>
          <w:szCs w:val="28"/>
          <w:highlight w:val="none"/>
          <w14:textFill>
            <w14:solidFill>
              <w14:schemeClr w14:val="tx1"/>
            </w14:solidFill>
          </w14:textFill>
        </w:rPr>
      </w:pPr>
    </w:p>
    <w:p>
      <w:pPr>
        <w:tabs>
          <w:tab w:val="left" w:pos="1140"/>
        </w:tabs>
        <w:spacing w:line="38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28、签订合同</w:t>
      </w:r>
    </w:p>
    <w:p>
      <w:pPr>
        <w:pStyle w:val="7"/>
        <w:spacing w:line="390" w:lineRule="exact"/>
        <w:ind w:left="3"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28.1、签订合同时间：成交通知书发出后</w:t>
      </w:r>
      <w:r>
        <w:rPr>
          <w:rFonts w:hint="eastAsia" w:hAnsi="宋体"/>
          <w:color w:val="000000" w:themeColor="text1"/>
          <w:highlight w:val="none"/>
          <w:lang w:eastAsia="zh-CN"/>
          <w14:textFill>
            <w14:solidFill>
              <w14:schemeClr w14:val="tx1"/>
            </w14:solidFill>
          </w14:textFill>
        </w:rPr>
        <w:t>二十五</w:t>
      </w:r>
      <w:r>
        <w:rPr>
          <w:rFonts w:hint="eastAsia" w:hAnsi="宋体"/>
          <w:color w:val="000000" w:themeColor="text1"/>
          <w:highlight w:val="none"/>
          <w14:textFill>
            <w14:solidFill>
              <w14:schemeClr w14:val="tx1"/>
            </w14:solidFill>
          </w14:textFill>
        </w:rPr>
        <w:t>日内。成交供应商领取成交通知书后，应按规定与采购人签订合同。</w:t>
      </w:r>
    </w:p>
    <w:p>
      <w:pPr>
        <w:pStyle w:val="7"/>
        <w:spacing w:line="390" w:lineRule="exact"/>
        <w:ind w:left="3"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28.2、合同备案存档：政府采购合同双方自签订之日起</w:t>
      </w:r>
      <w:r>
        <w:rPr>
          <w:rFonts w:hint="eastAsia" w:hAnsi="宋体"/>
          <w:color w:val="000000" w:themeColor="text1"/>
          <w:highlight w:val="none"/>
          <w:lang w:eastAsia="zh-CN"/>
          <w14:textFill>
            <w14:solidFill>
              <w14:schemeClr w14:val="tx1"/>
            </w14:solidFill>
          </w14:textFill>
        </w:rPr>
        <w:t>二</w:t>
      </w:r>
      <w:r>
        <w:rPr>
          <w:rFonts w:hint="eastAsia" w:hAnsi="宋体"/>
          <w:color w:val="000000" w:themeColor="text1"/>
          <w:highlight w:val="none"/>
          <w14:textFill>
            <w14:solidFill>
              <w14:schemeClr w14:val="tx1"/>
            </w14:solidFill>
          </w14:textFill>
        </w:rPr>
        <w:t>个工作日内，成交人将合同原件两份交采购代理机构。采购代理机构将一份合同原件送容县政府采购管理办公室备案，一份由采购代理机构存档。</w:t>
      </w:r>
    </w:p>
    <w:p>
      <w:pPr>
        <w:widowControl w:val="0"/>
        <w:adjustRightInd w:val="0"/>
        <w:snapToGrid w:val="0"/>
        <w:spacing w:line="400" w:lineRule="exact"/>
        <w:rPr>
          <w:rFonts w:ascii="宋体" w:hAnsi="宋体" w:cs="Courier New"/>
          <w:color w:val="000000" w:themeColor="text1"/>
          <w:spacing w:val="2"/>
          <w:highlight w:val="none"/>
          <w14:textFill>
            <w14:solidFill>
              <w14:schemeClr w14:val="tx1"/>
            </w14:solidFill>
          </w14:textFill>
        </w:rPr>
      </w:pPr>
    </w:p>
    <w:bookmarkEnd w:id="20"/>
    <w:bookmarkEnd w:id="21"/>
    <w:bookmarkEnd w:id="22"/>
    <w:p>
      <w:pPr>
        <w:pStyle w:val="7"/>
        <w:spacing w:line="390" w:lineRule="exact"/>
        <w:ind w:left="3"/>
        <w:jc w:val="center"/>
        <w:rPr>
          <w:rFonts w:hint="eastAsia"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六、其他事项</w:t>
      </w:r>
      <w:r>
        <w:rPr>
          <w:rFonts w:hint="eastAsia" w:hAnsi="宋体"/>
          <w:b/>
          <w:color w:val="000000" w:themeColor="text1"/>
          <w:highlight w:val="none"/>
          <w14:textFill>
            <w14:solidFill>
              <w14:schemeClr w14:val="tx1"/>
            </w14:solidFill>
          </w14:textFill>
        </w:rPr>
        <w:t xml:space="preserve">         </w:t>
      </w:r>
    </w:p>
    <w:p>
      <w:pPr>
        <w:spacing w:line="380" w:lineRule="exact"/>
        <w:ind w:firstLine="422" w:firstLineChars="200"/>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29、解释权：</w:t>
      </w:r>
    </w:p>
    <w:p>
      <w:pPr>
        <w:spacing w:line="38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本竞争性谈判采购文件是根据《政府采购非招标方式管理办法》和政府采购管理有关规定编制，本竞争性谈判采购文件的解释权属于采购代理机构。</w:t>
      </w:r>
    </w:p>
    <w:p>
      <w:pPr>
        <w:pStyle w:val="7"/>
        <w:spacing w:line="440" w:lineRule="exact"/>
        <w:ind w:firstLine="420"/>
        <w:rPr>
          <w:rFonts w:hint="eastAsia"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30、监督管理机构：</w:t>
      </w:r>
      <w:r>
        <w:rPr>
          <w:rFonts w:hint="eastAsia" w:hAnsi="宋体"/>
          <w:color w:val="000000" w:themeColor="text1"/>
          <w:highlight w:val="none"/>
          <w14:textFill>
            <w14:solidFill>
              <w14:schemeClr w14:val="tx1"/>
            </w14:solidFill>
          </w14:textFill>
        </w:rPr>
        <w:t>容县政府采购监督管理办公室</w:t>
      </w:r>
      <w:r>
        <w:rPr>
          <w:rFonts w:hAnsi="宋体"/>
          <w:color w:val="000000" w:themeColor="text1"/>
          <w:highlight w:val="none"/>
          <w14:textFill>
            <w14:solidFill>
              <w14:schemeClr w14:val="tx1"/>
            </w14:solidFill>
          </w14:textFill>
        </w:rPr>
        <w:t xml:space="preserve">     </w:t>
      </w:r>
    </w:p>
    <w:p>
      <w:pPr>
        <w:pStyle w:val="7"/>
        <w:spacing w:line="440" w:lineRule="exact"/>
        <w:ind w:firstLine="1470" w:firstLineChars="7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  话：</w:t>
      </w:r>
      <w:r>
        <w:rPr>
          <w:rFonts w:hAnsi="宋体"/>
          <w:color w:val="000000" w:themeColor="text1"/>
          <w:highlight w:val="none"/>
          <w14:textFill>
            <w14:solidFill>
              <w14:schemeClr w14:val="tx1"/>
            </w14:solidFill>
          </w14:textFill>
        </w:rPr>
        <w:t>0775-5312616</w:t>
      </w:r>
      <w:bookmarkStart w:id="23" w:name="_Toc113257806"/>
      <w:bookmarkStart w:id="24" w:name="_Toc113258065"/>
      <w:bookmarkStart w:id="25" w:name="_Toc198634218"/>
    </w:p>
    <w:p>
      <w:pPr>
        <w:tabs>
          <w:tab w:val="center" w:pos="4410"/>
          <w:tab w:val="left" w:pos="6735"/>
        </w:tabs>
        <w:spacing w:line="480" w:lineRule="auto"/>
        <w:jc w:val="center"/>
        <w:rPr>
          <w:rFonts w:ascii="宋体" w:hAnsi="宋体"/>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第三章    </w:t>
      </w:r>
      <w:r>
        <w:rPr>
          <w:rFonts w:hint="eastAsia" w:ascii="宋体" w:hAnsi="宋体"/>
          <w:b/>
          <w:color w:val="000000" w:themeColor="text1"/>
          <w:sz w:val="32"/>
          <w:szCs w:val="32"/>
          <w:highlight w:val="none"/>
          <w14:textFill>
            <w14:solidFill>
              <w14:schemeClr w14:val="tx1"/>
            </w14:solidFill>
          </w14:textFill>
        </w:rPr>
        <w:t>项目需求</w:t>
      </w:r>
    </w:p>
    <w:bookmarkEnd w:id="23"/>
    <w:bookmarkEnd w:id="24"/>
    <w:bookmarkEnd w:id="25"/>
    <w:p>
      <w:pPr>
        <w:pStyle w:val="7"/>
        <w:spacing w:line="440" w:lineRule="exact"/>
        <w:rPr>
          <w:rFonts w:hint="eastAsia" w:hAnsi="宋体"/>
          <w:b/>
          <w:color w:val="000000" w:themeColor="text1"/>
          <w:kern w:val="0"/>
          <w:szCs w:val="21"/>
          <w:highlight w:val="none"/>
          <w:u w:val="none" w:color="000000"/>
          <w14:textFill>
            <w14:solidFill>
              <w14:schemeClr w14:val="tx1"/>
            </w14:solidFill>
          </w14:textFill>
        </w:rPr>
      </w:pPr>
      <w:bookmarkStart w:id="26" w:name="_Toc198634219"/>
      <w:bookmarkStart w:id="27" w:name="_Toc113257807"/>
      <w:bookmarkStart w:id="28" w:name="_Toc113258066"/>
      <w:r>
        <w:rPr>
          <w:rFonts w:hint="eastAsia" w:hAnsi="宋体"/>
          <w:b/>
          <w:color w:val="000000" w:themeColor="text1"/>
          <w:kern w:val="0"/>
          <w:szCs w:val="21"/>
          <w:highlight w:val="none"/>
          <w:u w:val="none" w:color="000000"/>
          <w14:textFill>
            <w14:solidFill>
              <w14:schemeClr w14:val="tx1"/>
            </w14:solidFill>
          </w14:textFill>
        </w:rPr>
        <w:t>一、项目概况：</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lang w:eastAsia="zh-CN"/>
          <w14:textFill>
            <w14:solidFill>
              <w14:schemeClr w14:val="tx1"/>
            </w14:solidFill>
          </w14:textFill>
        </w:rPr>
        <w:t>2021年第五批新增政府债务限额项目(八卦、思旺、木洪、平田、公卦、大山肚、大笋、杨梅、皇坟等9座水库除险加固)工程勘探(察)和设计服务采购</w:t>
      </w:r>
      <w:r>
        <w:rPr>
          <w:rFonts w:hint="eastAsia" w:hAnsi="宋体"/>
          <w:color w:val="000000" w:themeColor="text1"/>
          <w:kern w:val="0"/>
          <w:szCs w:val="21"/>
          <w:highlight w:val="none"/>
          <w:u w:val="none" w:color="000000"/>
          <w14:textFill>
            <w14:solidFill>
              <w14:schemeClr w14:val="tx1"/>
            </w14:solidFill>
          </w14:textFill>
        </w:rPr>
        <w:t>的勘测设计服务，包括其中包含初步设计阶段、技</w:t>
      </w:r>
      <w:r>
        <w:rPr>
          <w:rFonts w:hint="eastAsia" w:hAnsi="宋体"/>
          <w:color w:val="000000" w:themeColor="text1"/>
          <w:kern w:val="0"/>
          <w:szCs w:val="21"/>
          <w:highlight w:val="none"/>
          <w:u w:val="none" w:color="000000"/>
          <w:lang w:eastAsia="zh-CN"/>
          <w14:textFill>
            <w14:solidFill>
              <w14:schemeClr w14:val="tx1"/>
            </w14:solidFill>
          </w14:textFill>
        </w:rPr>
        <w:t>术</w:t>
      </w:r>
      <w:r>
        <w:rPr>
          <w:rFonts w:hint="eastAsia" w:hAnsi="宋体"/>
          <w:color w:val="000000" w:themeColor="text1"/>
          <w:kern w:val="0"/>
          <w:szCs w:val="21"/>
          <w:highlight w:val="none"/>
          <w:u w:val="none" w:color="000000"/>
          <w14:textFill>
            <w14:solidFill>
              <w14:schemeClr w14:val="tx1"/>
            </w14:solidFill>
          </w14:textFill>
        </w:rPr>
        <w:t>施设计阶段勘测设计，施工过程现场勘测及设计交底、变更、验收签证、设计咨询等服务工作。</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二、勘测设计服务要求</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1、招标范围及内容：</w:t>
      </w:r>
      <w:r>
        <w:rPr>
          <w:rFonts w:hint="eastAsia" w:hAnsi="宋体"/>
          <w:color w:val="000000" w:themeColor="text1"/>
          <w:szCs w:val="21"/>
          <w:highlight w:val="none"/>
          <w:lang w:eastAsia="zh-CN"/>
          <w14:textFill>
            <w14:solidFill>
              <w14:schemeClr w14:val="tx1"/>
            </w14:solidFill>
          </w14:textFill>
        </w:rPr>
        <w:t>2021年第五批新增政府债务限额项目(八卦、思旺、木洪、平田、公卦、大山肚、大笋、杨梅、皇坟等9座水库除险加固)工程勘探(察)和设计服务采购</w:t>
      </w:r>
      <w:r>
        <w:rPr>
          <w:rFonts w:hint="eastAsia" w:hAnsi="宋体"/>
          <w:color w:val="000000" w:themeColor="text1"/>
          <w:kern w:val="0"/>
          <w:szCs w:val="21"/>
          <w:highlight w:val="none"/>
          <w:u w:val="none" w:color="000000"/>
          <w14:textFill>
            <w14:solidFill>
              <w14:schemeClr w14:val="tx1"/>
            </w14:solidFill>
          </w14:textFill>
        </w:rPr>
        <w:t>勘测设计服务采购，其中包含初步设计阶段、技</w:t>
      </w:r>
      <w:r>
        <w:rPr>
          <w:rFonts w:hint="eastAsia" w:hAnsi="宋体"/>
          <w:color w:val="000000" w:themeColor="text1"/>
          <w:kern w:val="0"/>
          <w:szCs w:val="21"/>
          <w:highlight w:val="none"/>
          <w:u w:val="none" w:color="000000"/>
          <w:lang w:eastAsia="zh-CN"/>
          <w14:textFill>
            <w14:solidFill>
              <w14:schemeClr w14:val="tx1"/>
            </w14:solidFill>
          </w14:textFill>
        </w:rPr>
        <w:t>术</w:t>
      </w:r>
      <w:r>
        <w:rPr>
          <w:rFonts w:hint="eastAsia" w:hAnsi="宋体"/>
          <w:color w:val="000000" w:themeColor="text1"/>
          <w:kern w:val="0"/>
          <w:szCs w:val="21"/>
          <w:highlight w:val="none"/>
          <w:u w:val="none" w:color="000000"/>
          <w14:textFill>
            <w14:solidFill>
              <w14:schemeClr w14:val="tx1"/>
            </w14:solidFill>
          </w14:textFill>
        </w:rPr>
        <w:t>施设计阶段勘测设计，施工过程现场勘测及设计交底、变更、验收签证、设计咨询等服务工作；同时，要求协助采购人获得上级主管部门对初步设计勘测设计文件批复并参与工程验收工作。</w:t>
      </w:r>
    </w:p>
    <w:p>
      <w:pPr>
        <w:pStyle w:val="7"/>
        <w:spacing w:line="440" w:lineRule="exact"/>
        <w:rPr>
          <w:rFonts w:hint="eastAsia" w:hAnsi="宋体"/>
          <w:b/>
          <w:color w:val="000000" w:themeColor="text1"/>
          <w:kern w:val="0"/>
          <w:szCs w:val="21"/>
          <w:highlight w:val="none"/>
          <w:u w:val="none" w:color="000000"/>
          <w14:textFill>
            <w14:solidFill>
              <w14:schemeClr w14:val="tx1"/>
            </w14:solidFill>
          </w14:textFill>
        </w:rPr>
      </w:pPr>
      <w:r>
        <w:rPr>
          <w:rFonts w:hint="eastAsia" w:hAnsi="宋体"/>
          <w:b/>
          <w:color w:val="000000" w:themeColor="text1"/>
          <w:kern w:val="0"/>
          <w:szCs w:val="21"/>
          <w:highlight w:val="none"/>
          <w:u w:val="none" w:color="000000"/>
          <w14:textFill>
            <w14:solidFill>
              <w14:schemeClr w14:val="tx1"/>
            </w14:solidFill>
          </w14:textFill>
        </w:rPr>
        <w:t>三、勘测设计周期要求</w:t>
      </w:r>
    </w:p>
    <w:tbl>
      <w:tblPr>
        <w:tblStyle w:val="1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8"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1276" w:type="dxa"/>
            <w:noWrap w:val="0"/>
            <w:vAlign w:val="top"/>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勘察费上限控制费率</w:t>
            </w:r>
          </w:p>
        </w:tc>
        <w:tc>
          <w:tcPr>
            <w:tcW w:w="1276" w:type="dxa"/>
            <w:noWrap w:val="0"/>
            <w:vAlign w:val="top"/>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设计费上限控制费率</w:t>
            </w:r>
          </w:p>
        </w:tc>
        <w:tc>
          <w:tcPr>
            <w:tcW w:w="1417"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服务成果提交时间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8" w:type="dxa"/>
            <w:noWrap w:val="0"/>
            <w:vAlign w:val="center"/>
          </w:tcPr>
          <w:p>
            <w:pPr>
              <w:widowControl w:val="0"/>
              <w:spacing w:line="38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2021年第五批新增政府债务限额项目(八卦、思旺、木洪、平田、公卦、大山肚、大笋、杨梅、皇坟等9座水库除险加固)工程勘探(察)和设计服务采购</w:t>
            </w:r>
          </w:p>
        </w:tc>
        <w:tc>
          <w:tcPr>
            <w:tcW w:w="1276"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95%</w:t>
            </w:r>
          </w:p>
        </w:tc>
        <w:tc>
          <w:tcPr>
            <w:tcW w:w="1276" w:type="dxa"/>
            <w:noWrap w:val="0"/>
            <w:vAlign w:val="center"/>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65%</w:t>
            </w:r>
          </w:p>
        </w:tc>
        <w:tc>
          <w:tcPr>
            <w:tcW w:w="1417" w:type="dxa"/>
            <w:noWrap w:val="0"/>
            <w:vAlign w:val="center"/>
          </w:tcPr>
          <w:p>
            <w:pPr>
              <w:widowControl w:val="0"/>
              <w:spacing w:line="38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签订合同后15日历天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gridSpan w:val="4"/>
            <w:noWrap w:val="0"/>
            <w:vAlign w:val="top"/>
          </w:tcPr>
          <w:p>
            <w:pPr>
              <w:widowControl w:val="0"/>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勘察设计费计划按项目初步设计批复概算金额中标费率招标，其中勘察费=初步设计批复勘察费x勘察费中标费率，设计费=初步设计批复设计费x设计费中标费率。</w:t>
            </w:r>
          </w:p>
        </w:tc>
      </w:tr>
    </w:tbl>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（1）初步设计阶段：自合同签订之日起15天内向采购人提交初步设计阶段勘测设计文件。</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（2）技施设计阶段：技施设计文件及施工图预算的提交日期按招标人的要求另行确定。</w:t>
      </w:r>
    </w:p>
    <w:p>
      <w:pPr>
        <w:pStyle w:val="7"/>
        <w:spacing w:line="440" w:lineRule="exact"/>
        <w:rPr>
          <w:rFonts w:hint="eastAsia" w:hAnsi="宋体"/>
          <w:b/>
          <w:color w:val="000000" w:themeColor="text1"/>
          <w:kern w:val="0"/>
          <w:szCs w:val="21"/>
          <w:highlight w:val="none"/>
          <w:u w:val="none" w:color="000000"/>
          <w14:textFill>
            <w14:solidFill>
              <w14:schemeClr w14:val="tx1"/>
            </w14:solidFill>
          </w14:textFill>
        </w:rPr>
      </w:pPr>
      <w:r>
        <w:rPr>
          <w:rFonts w:hint="eastAsia" w:hAnsi="宋体"/>
          <w:b/>
          <w:color w:val="000000" w:themeColor="text1"/>
          <w:kern w:val="0"/>
          <w:szCs w:val="21"/>
          <w:highlight w:val="none"/>
          <w:u w:val="none" w:color="000000"/>
          <w14:textFill>
            <w14:solidFill>
              <w14:schemeClr w14:val="tx1"/>
            </w14:solidFill>
          </w14:textFill>
        </w:rPr>
        <w:t>四、质量要求</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满足设计深度要求和现行技术规范、规程要求，并办理相关审查、报批手续及各级部门审批意见等，直至取得最终批复文件。</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b/>
          <w:color w:val="000000" w:themeColor="text1"/>
          <w:kern w:val="0"/>
          <w:szCs w:val="21"/>
          <w:highlight w:val="none"/>
          <w:u w:val="none" w:color="000000"/>
          <w14:textFill>
            <w14:solidFill>
              <w14:schemeClr w14:val="tx1"/>
            </w14:solidFill>
          </w14:textFill>
        </w:rPr>
        <w:t>五、成果提交份数：</w:t>
      </w:r>
      <w:r>
        <w:rPr>
          <w:rFonts w:hint="eastAsia" w:hAnsi="宋体"/>
          <w:color w:val="000000" w:themeColor="text1"/>
          <w:kern w:val="0"/>
          <w:szCs w:val="21"/>
          <w:highlight w:val="none"/>
          <w:u w:val="none" w:color="000000"/>
          <w14:textFill>
            <w14:solidFill>
              <w14:schemeClr w14:val="tx1"/>
            </w14:solidFill>
          </w14:textFill>
        </w:rPr>
        <w:t>各阶段勘测设计文件成果份数及要求由采购人与成交人在合同中协商确定。</w:t>
      </w:r>
    </w:p>
    <w:p>
      <w:pPr>
        <w:pStyle w:val="7"/>
        <w:spacing w:line="440" w:lineRule="exact"/>
        <w:rPr>
          <w:rFonts w:hint="eastAsia" w:hAnsi="宋体"/>
          <w:b/>
          <w:color w:val="000000" w:themeColor="text1"/>
          <w:kern w:val="0"/>
          <w:szCs w:val="21"/>
          <w:highlight w:val="none"/>
          <w:u w:val="none" w:color="000000"/>
          <w14:textFill>
            <w14:solidFill>
              <w14:schemeClr w14:val="tx1"/>
            </w14:solidFill>
          </w14:textFill>
        </w:rPr>
      </w:pPr>
      <w:r>
        <w:rPr>
          <w:rFonts w:hint="eastAsia" w:hAnsi="宋体"/>
          <w:b/>
          <w:color w:val="000000" w:themeColor="text1"/>
          <w:kern w:val="0"/>
          <w:szCs w:val="21"/>
          <w:highlight w:val="none"/>
          <w:u w:val="none" w:color="000000"/>
          <w14:textFill>
            <w14:solidFill>
              <w14:schemeClr w14:val="tx1"/>
            </w14:solidFill>
          </w14:textFill>
        </w:rPr>
        <w:t>六、其他要求：</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（1）功能设计要满足使用要求。</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（2）建筑设计及材料使用要符合国家现行相关规范。</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（3）发包人应授权一名熟悉本工程情况、对工程设计中的一些重大问题能迅速作出决定的代表，负责与设计方联系。</w:t>
      </w:r>
    </w:p>
    <w:p>
      <w:pPr>
        <w:pStyle w:val="7"/>
        <w:spacing w:line="440" w:lineRule="exact"/>
        <w:rPr>
          <w:rFonts w:hint="eastAsia" w:hAnsi="宋体"/>
          <w:color w:val="000000" w:themeColor="text1"/>
          <w:kern w:val="0"/>
          <w:szCs w:val="21"/>
          <w:highlight w:val="none"/>
          <w:u w:val="none" w:color="000000"/>
          <w14:textFill>
            <w14:solidFill>
              <w14:schemeClr w14:val="tx1"/>
            </w14:solidFill>
          </w14:textFill>
        </w:rPr>
      </w:pPr>
      <w:r>
        <w:rPr>
          <w:rFonts w:hint="eastAsia" w:hAnsi="宋体"/>
          <w:color w:val="000000" w:themeColor="text1"/>
          <w:kern w:val="0"/>
          <w:szCs w:val="21"/>
          <w:highlight w:val="none"/>
          <w:u w:val="none" w:color="000000"/>
          <w14:textFill>
            <w14:solidFill>
              <w14:schemeClr w14:val="tx1"/>
            </w14:solidFill>
          </w14:textFill>
        </w:rPr>
        <w:t>（4）成交后项目不能转包。</w:t>
      </w:r>
    </w:p>
    <w:p>
      <w:pPr>
        <w:pStyle w:val="7"/>
        <w:spacing w:line="440" w:lineRule="exact"/>
        <w:rPr>
          <w:rFonts w:hint="eastAsia"/>
          <w:b/>
          <w:color w:val="000000" w:themeColor="text1"/>
          <w:sz w:val="32"/>
          <w:highlight w:val="none"/>
          <w14:textFill>
            <w14:solidFill>
              <w14:schemeClr w14:val="tx1"/>
            </w14:solidFill>
          </w14:textFill>
        </w:rPr>
      </w:pPr>
    </w:p>
    <w:p>
      <w:pPr>
        <w:pStyle w:val="7"/>
        <w:spacing w:line="440" w:lineRule="exact"/>
        <w:rPr>
          <w:rFonts w:hint="eastAsia"/>
          <w:b/>
          <w:color w:val="000000" w:themeColor="text1"/>
          <w:sz w:val="32"/>
          <w:highlight w:val="none"/>
          <w14:textFill>
            <w14:solidFill>
              <w14:schemeClr w14:val="tx1"/>
            </w14:solidFill>
          </w14:textFill>
        </w:rPr>
      </w:pPr>
    </w:p>
    <w:p>
      <w:pPr>
        <w:pStyle w:val="7"/>
        <w:spacing w:line="440" w:lineRule="exact"/>
        <w:rPr>
          <w:rFonts w:hint="eastAsia"/>
          <w:b/>
          <w:color w:val="000000" w:themeColor="text1"/>
          <w:sz w:val="32"/>
          <w:highlight w:val="none"/>
          <w14:textFill>
            <w14:solidFill>
              <w14:schemeClr w14:val="tx1"/>
            </w14:solidFill>
          </w14:textFill>
        </w:rPr>
      </w:pPr>
    </w:p>
    <w:p>
      <w:pPr>
        <w:pStyle w:val="7"/>
        <w:spacing w:line="440" w:lineRule="exact"/>
        <w:rPr>
          <w:rFonts w:hint="eastAsia"/>
          <w:b/>
          <w:color w:val="000000" w:themeColor="text1"/>
          <w:sz w:val="32"/>
          <w:highlight w:val="none"/>
          <w14:textFill>
            <w14:solidFill>
              <w14:schemeClr w14:val="tx1"/>
            </w14:solidFill>
          </w14:textFill>
        </w:rPr>
      </w:pPr>
    </w:p>
    <w:p>
      <w:pPr>
        <w:pStyle w:val="7"/>
        <w:spacing w:line="440" w:lineRule="exact"/>
        <w:rPr>
          <w:rFonts w:hint="eastAsia"/>
          <w:b/>
          <w:color w:val="000000" w:themeColor="text1"/>
          <w:sz w:val="32"/>
          <w:highlight w:val="none"/>
          <w14:textFill>
            <w14:solidFill>
              <w14:schemeClr w14:val="tx1"/>
            </w14:solidFill>
          </w14:textFill>
        </w:rPr>
      </w:pPr>
    </w:p>
    <w:p>
      <w:pPr>
        <w:pStyle w:val="7"/>
        <w:spacing w:line="440" w:lineRule="exact"/>
        <w:jc w:val="center"/>
        <w:rPr>
          <w:rFonts w:hint="eastAsia"/>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第四章  评标办法</w:t>
      </w:r>
    </w:p>
    <w:p>
      <w:pPr>
        <w:pStyle w:val="7"/>
        <w:spacing w:line="500" w:lineRule="exact"/>
        <w:ind w:firstLine="422" w:firstLineChars="200"/>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一、评标原则</w:t>
      </w:r>
    </w:p>
    <w:p>
      <w:pPr>
        <w:pStyle w:val="7"/>
        <w:spacing w:line="500" w:lineRule="exact"/>
        <w:ind w:firstLine="420" w:firstLineChars="2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一)谈判小组构成：本项目的谈判小组由采购人代表和有关技术、经济等方面的专家组成。采购人代表1人，评审专家2人，成员人数应当为三人以上（含三人）单数。其中，技术、经济等方面的专家不得少于成员总数的三分之二。</w:t>
      </w:r>
    </w:p>
    <w:p>
      <w:pPr>
        <w:pStyle w:val="7"/>
        <w:spacing w:line="500" w:lineRule="exact"/>
        <w:ind w:firstLine="420" w:firstLineChars="2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(二)评标依据：谈判小组将以竞争性谈判采购文件和竞标文件为评定依据。</w:t>
      </w:r>
    </w:p>
    <w:p>
      <w:pPr>
        <w:pStyle w:val="7"/>
        <w:spacing w:line="500" w:lineRule="exact"/>
        <w:ind w:firstLine="422" w:firstLineChars="200"/>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二、评标方法</w:t>
      </w:r>
    </w:p>
    <w:p>
      <w:pPr>
        <w:pStyle w:val="7"/>
        <w:spacing w:line="500" w:lineRule="exact"/>
        <w:ind w:firstLine="420" w:firstLineChars="2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对资格性审查合格和符合性检鉴定通过的竞标人，谈判小组将以竞争性谈判采购文件、竞标文件为评定依据，在符合采购需求、服务质量和服务要求的前提下，以提出最终最低报价的供应商为成交供应商。</w:t>
      </w:r>
    </w:p>
    <w:p>
      <w:pPr>
        <w:pStyle w:val="7"/>
        <w:spacing w:line="500" w:lineRule="exact"/>
        <w:ind w:firstLine="422" w:firstLineChars="200"/>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三、成交候选供应商推荐原则</w:t>
      </w:r>
    </w:p>
    <w:p>
      <w:pPr>
        <w:pStyle w:val="7"/>
        <w:spacing w:line="500" w:lineRule="exact"/>
        <w:ind w:firstLine="420" w:firstLineChars="2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按照《政府采购促进中小企业发展管理办法》（财库[2020]46号），供应商认定为小型和微型企业（以竞标文件提供的符合规定的有关证明材料为准）且所投产品均为小型和微型企业产品的，对最后报价给予10%的扣除，扣除后的价格为评标报价，即评标报价=最终报价×（1-10%）；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竞标产品提供企业按《关于促进残疾人就业政府采购政策的通知》（财库〔2017〕141号）认定为残疾人福利性单位的，在政府采购活动中，残疾人福利性单位视同小型、微型企业。残疾人福利性单位参加政府采购活动时，应当提供本通知规定的《残疾人福利性单位声明函》，并对声明的真实性负责；除上述情况外，评标报价=最终报价。</w:t>
      </w:r>
    </w:p>
    <w:p>
      <w:pPr>
        <w:spacing w:line="500" w:lineRule="exact"/>
        <w:ind w:firstLine="315" w:firstLineChars="150"/>
        <w:rPr>
          <w:rFonts w:hint="eastAsia" w:ascii="宋体" w:hAnsi="宋体"/>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谈判小组将根据最终报价（评标报价）由低到高排列次序（评标报价相同的，按供应商信誉优劣排序）所有指标相同时由谈判小组成员集体讨论确定排序，如意见不一致时，以记名方式投票确定，并推荐三名及以上成交候选供应商。采购单位应当确定评标委员会推荐排名第一的成交候选供应商为成交供应商。排名第一的成交候选供应商放弃成交、因不可抗力提出不能履行合同，或者竞争性谈判采购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w:t>
      </w:r>
    </w:p>
    <w:bookmarkEnd w:id="26"/>
    <w:bookmarkEnd w:id="27"/>
    <w:bookmarkEnd w:id="28"/>
    <w:p>
      <w:pPr>
        <w:spacing w:line="360" w:lineRule="exact"/>
        <w:rPr>
          <w:rFonts w:hint="eastAsia" w:ascii="宋体" w:hAnsi="宋体"/>
          <w:b/>
          <w:color w:val="000000" w:themeColor="text1"/>
          <w:sz w:val="32"/>
          <w:szCs w:val="32"/>
          <w:highlight w:val="none"/>
          <w14:textFill>
            <w14:solidFill>
              <w14:schemeClr w14:val="tx1"/>
            </w14:solidFill>
          </w14:textFill>
        </w:rPr>
      </w:pPr>
      <w:bookmarkStart w:id="29" w:name="_Toc198634225"/>
    </w:p>
    <w:p>
      <w:pPr>
        <w:spacing w:line="360" w:lineRule="exact"/>
        <w:jc w:val="center"/>
        <w:rPr>
          <w:rFonts w:hint="eastAsia" w:ascii="宋体" w:hAnsi="宋体"/>
          <w:b/>
          <w:color w:val="000000" w:themeColor="text1"/>
          <w:sz w:val="32"/>
          <w:szCs w:val="32"/>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spacing w:line="36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第五章  合同主要条款及格式</w:t>
      </w:r>
    </w:p>
    <w:p>
      <w:pPr>
        <w:spacing w:line="360" w:lineRule="exact"/>
        <w:jc w:val="center"/>
        <w:rPr>
          <w:rFonts w:hint="eastAsia" w:ascii="宋体" w:hAnsi="宋体"/>
          <w:b/>
          <w:color w:val="000000" w:themeColor="text1"/>
          <w:sz w:val="32"/>
          <w:szCs w:val="32"/>
          <w:highlight w:val="none"/>
          <w14:textFill>
            <w14:solidFill>
              <w14:schemeClr w14:val="tx1"/>
            </w14:solidFill>
          </w14:textFill>
        </w:rPr>
      </w:pPr>
    </w:p>
    <w:p>
      <w:pPr>
        <w:spacing w:line="360" w:lineRule="exac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（注：本合同样本仅供参考，具体内容由采购人和成交供应商协商确定，但补充和修改不得造成与本章格式内容有实质性的违背。） </w:t>
      </w:r>
    </w:p>
    <w:p>
      <w:pPr>
        <w:spacing w:line="360" w:lineRule="exact"/>
        <w:rPr>
          <w:rFonts w:hint="eastAsia" w:ascii="宋体" w:hAnsi="宋体"/>
          <w:color w:val="000000" w:themeColor="text1"/>
          <w:sz w:val="18"/>
          <w:szCs w:val="18"/>
          <w:highlight w:val="none"/>
          <w14:textFill>
            <w14:solidFill>
              <w14:schemeClr w14:val="tx1"/>
            </w14:solidFill>
          </w14:textFill>
        </w:rPr>
      </w:pPr>
    </w:p>
    <w:p>
      <w:pPr>
        <w:keepNext/>
        <w:spacing w:before="120" w:beforeLines="50" w:after="120" w:afterLines="50" w:line="500" w:lineRule="exact"/>
        <w:jc w:val="center"/>
        <w:textAlignment w:val="auto"/>
        <w:outlineLvl w:val="0"/>
        <w:rPr>
          <w:rFonts w:hint="eastAsia" w:ascii="宋体" w:hAnsi="宋体" w:cs="宋体"/>
          <w:bCs/>
          <w:color w:val="000000" w:themeColor="text1"/>
          <w:sz w:val="32"/>
          <w:szCs w:val="32"/>
          <w:highlight w:val="none"/>
          <w:u w:val="none" w:color="auto"/>
          <w14:textFill>
            <w14:solidFill>
              <w14:schemeClr w14:val="tx1"/>
            </w14:solidFill>
          </w14:textFill>
        </w:rPr>
      </w:pPr>
      <w:bookmarkStart w:id="30" w:name="_Toc453485330"/>
      <w:r>
        <w:rPr>
          <w:rFonts w:hint="eastAsia" w:ascii="宋体" w:hAnsi="宋体" w:cs="宋体"/>
          <w:bCs/>
          <w:color w:val="000000" w:themeColor="text1"/>
          <w:sz w:val="32"/>
          <w:szCs w:val="32"/>
          <w:highlight w:val="none"/>
          <w:u w:val="none" w:color="auto"/>
          <w14:textFill>
            <w14:solidFill>
              <w14:schemeClr w14:val="tx1"/>
            </w14:solidFill>
          </w14:textFill>
        </w:rPr>
        <w:t>一、勘测设计合同条款</w:t>
      </w:r>
      <w:bookmarkEnd w:id="30"/>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bookmarkStart w:id="31" w:name="_Toc453485331"/>
      <w:bookmarkStart w:id="32" w:name="_Toc401065014"/>
      <w:bookmarkStart w:id="33" w:name="_Toc109727947"/>
      <w:bookmarkStart w:id="34" w:name="_Toc372534900"/>
      <w:bookmarkStart w:id="35" w:name="_Toc258483841"/>
      <w:r>
        <w:rPr>
          <w:rFonts w:hint="eastAsia" w:ascii="宋体" w:hAnsi="宋体" w:cs="宋体"/>
          <w:bCs/>
          <w:color w:val="000000" w:themeColor="text1"/>
          <w:sz w:val="24"/>
          <w:szCs w:val="24"/>
          <w:highlight w:val="none"/>
          <w:u w:val="none" w:color="auto"/>
          <w14:textFill>
            <w14:solidFill>
              <w14:schemeClr w14:val="tx1"/>
            </w14:solidFill>
          </w14:textFill>
        </w:rPr>
        <w:t>1.1 定义和解释</w:t>
      </w:r>
      <w:bookmarkEnd w:id="31"/>
      <w:bookmarkEnd w:id="32"/>
      <w:bookmarkEnd w:id="33"/>
      <w:bookmarkEnd w:id="34"/>
      <w:bookmarkEnd w:id="35"/>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本合同条款下述定义和解释仅限于本采购文件使用。</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1.1.1  业主：即合同书中的“甲方”，是指本合同条款中指明的执行建设项目投资计划的单位，或其指定的负责管理建设项目的代表机构，以及取得该当事人(单位)资格的合法继承人。本合同的业主为</w:t>
      </w:r>
      <w:r>
        <w:rPr>
          <w:rFonts w:hint="eastAsia" w:ascii="宋体" w:hAnsi="宋体" w:cs="宋体"/>
          <w:color w:val="000000" w:themeColor="text1"/>
          <w:sz w:val="24"/>
          <w:szCs w:val="24"/>
          <w:highlight w:val="none"/>
          <w:u w:val="single" w:color="auto"/>
          <w14:textFill>
            <w14:solidFill>
              <w14:schemeClr w14:val="tx1"/>
            </w14:solidFill>
          </w14:textFill>
        </w:rPr>
        <w:t>容县水利事业服务中心</w:t>
      </w:r>
      <w:r>
        <w:rPr>
          <w:rFonts w:hint="eastAsia" w:ascii="宋体" w:hAnsi="宋体" w:cs="宋体"/>
          <w:color w:val="000000" w:themeColor="text1"/>
          <w:sz w:val="24"/>
          <w:szCs w:val="24"/>
          <w:highlight w:val="none"/>
          <w:u w:val="none" w:color="auto"/>
          <w14:textFill>
            <w14:solidFill>
              <w14:schemeClr w14:val="tx1"/>
            </w14:solidFill>
          </w14:textFill>
        </w:rPr>
        <w:t>。</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1.1.2  设计人：即合同书中的“乙方”，是指其响应文件已为业主所接受，并与业主签订了合同书承担本合同工程勘测设计的设计单位，以及取得该当事机构资格的合法继承人，但不包括该当事机构的任何受让人(除非业主同意)。</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1.1.3  分包人：是指经业主批准，具有相应资质，承担勘测设计合同中非主体、非关键性工程的勘测设计咨询机构。</w:t>
      </w:r>
      <w:r>
        <w:rPr>
          <w:rFonts w:hint="eastAsia" w:ascii="宋体" w:hAnsi="宋体" w:cs="宋体"/>
          <w:b/>
          <w:bCs/>
          <w:color w:val="000000" w:themeColor="text1"/>
          <w:sz w:val="24"/>
          <w:szCs w:val="24"/>
          <w:highlight w:val="none"/>
          <w:u w:val="none" w:color="auto"/>
          <w14:textFill>
            <w14:solidFill>
              <w14:schemeClr w14:val="tx1"/>
            </w14:solidFill>
          </w14:textFill>
        </w:rPr>
        <w:t xml:space="preserve">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1.1.4  项目负责人：是指由设计人书面委任的负责本合同工程设计的组织管理者。分项负责人：是指由项目负责人提名，设计人批准的各专业设计负责人。</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1.1.5  勘测设计合同：是指设计合同书、成交通知书、采购文件、响应文件、勘测设计合同条款、勘测设计技术标准与规范、设计工作量及报价清单，以及构成合同组成部分的其它文件。</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1.1.6  设计技术标准与规范：是勘测设计工作的依据，指中华人民共和国国家标准和水利部主管部门关于水利水电工程勘测设计方面的现行标准、规范、规程、定额、办法、示例等，以及业主有关初步设计的书面要求。</w:t>
      </w:r>
    </w:p>
    <w:p>
      <w:pPr>
        <w:spacing w:line="360" w:lineRule="auto"/>
        <w:ind w:firstLine="120" w:firstLineChars="5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1.1.7  勘测设计：指设计人按合同的规定而进行的有关工程勘测设计工作。 </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1.1.8  设计文件：是指设计人按国家、水利部门现行的有关勘察设计标准、规范、规定提交的设计产品勘察设计文件等。</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1.1.9  勘测设计质量事故：是指由于勘测、设计等责任过失而使工程在设计使用年限内遭受损毁或产生不可弥补的本质缺陷，而需要对工程或设施、设备进行更新、补强、返工修复的事故。</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一般质量事故：由于勘测设计原因造成工程系统运行不良，导致直接经济损失(包括修复费用)在20～300万元之间的事故。</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重大质量事故：由于勘测设计责任过失造成工程系统瘫痪、报废和造成人身伤亡或者重大经济损失的事故。由于勘测设计原因造成工程系统运行不良等导致直接经济损失(包括修复费用)超过300万元以上的事故。</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上述质量事故的界定按国家主管部门的规定执行。</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1.1.10  不可抗力：指业主与设计人不能预见、或不能采取措施避免并不能克服的自然灾害或社会政治因素(如国内战争或Ⅶ级及其以上地震)等。</w:t>
      </w:r>
    </w:p>
    <w:p>
      <w:pPr>
        <w:spacing w:line="360" w:lineRule="auto"/>
        <w:jc w:val="left"/>
        <w:textAlignment w:val="auto"/>
        <w:rPr>
          <w:rFonts w:hint="eastAsia" w:ascii="宋体" w:hAnsi="宋体" w:cs="宋体"/>
          <w:color w:val="000000" w:themeColor="text1"/>
          <w:spacing w:val="-6"/>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w:t>
      </w:r>
      <w:r>
        <w:rPr>
          <w:rFonts w:hint="eastAsia" w:ascii="宋体" w:hAnsi="宋体" w:cs="宋体"/>
          <w:color w:val="000000" w:themeColor="text1"/>
          <w:spacing w:val="-6"/>
          <w:sz w:val="24"/>
          <w:szCs w:val="24"/>
          <w:highlight w:val="none"/>
          <w:u w:val="none" w:color="auto"/>
          <w14:textFill>
            <w14:solidFill>
              <w14:schemeClr w14:val="tx1"/>
            </w14:solidFill>
          </w14:textFill>
        </w:rPr>
        <w:t xml:space="preserve"> 1.1.11  业主风险：因不可抗力或应由业主单方承担责任而产生的风险。</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1.1.12  天：指日历日。年、月、日按公历计算。</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1.1.13  时间：本采购文件所指时间均为北京时间。</w:t>
      </w:r>
      <w:bookmarkStart w:id="36" w:name="_Toc109727948"/>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bookmarkStart w:id="37" w:name="_Toc453485332"/>
      <w:bookmarkStart w:id="38" w:name="_Toc401065015"/>
      <w:bookmarkStart w:id="39" w:name="_Toc258483842"/>
      <w:bookmarkStart w:id="40" w:name="_Toc372534901"/>
      <w:r>
        <w:rPr>
          <w:rFonts w:hint="eastAsia" w:ascii="宋体" w:hAnsi="宋体" w:cs="宋体"/>
          <w:bCs/>
          <w:color w:val="000000" w:themeColor="text1"/>
          <w:sz w:val="24"/>
          <w:szCs w:val="24"/>
          <w:highlight w:val="none"/>
          <w:u w:val="none" w:color="auto"/>
          <w14:textFill>
            <w14:solidFill>
              <w14:schemeClr w14:val="tx1"/>
            </w14:solidFill>
          </w14:textFill>
        </w:rPr>
        <w:t>1.2 一般责任和义务</w:t>
      </w:r>
      <w:bookmarkEnd w:id="36"/>
      <w:bookmarkEnd w:id="37"/>
      <w:bookmarkEnd w:id="38"/>
      <w:bookmarkEnd w:id="39"/>
      <w:bookmarkEnd w:id="40"/>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1.2.1  勘测设计进度计划的提交：设计人在接到成交通知书后，应在业主规定的时间内，根据工作大纲的总体安排向业主提交两份详细的、分项目的设计进度工作计划，以及为完成本计划而建议采用的措施和说明，经批准后做为业主控制勘测设计进度的依据。</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1.2.2  安全、保卫与环境保护：设计人在进行外业勘察时，应采取相应的安全、保卫和环境保护措施，并对其可能发生的与外业勘察活动有关的人身伤亡、罚款、索赔、损失赔偿、诉讼费用及其它一切责任和风险应由设计人自行负责。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1.2.3  保险：设计人为实施本项工程勘测设计，应参加业主风险以外的其它有关的雇主责任保险，以使本项工程顺利进行。设计人应将全部保险费(如野外勘测人员的人身安全险和设备险等)计入竞标报价中，业主将不另行支付。</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1.2.4  公共设施维护：设计人在进行外业勘察测量时，如造成原有建筑物、道路和桥梁等设施的损坏或损伤而引起的一切索赔、赔偿、诉讼费用和其它费用，由设计人自行承担。</w:t>
      </w:r>
    </w:p>
    <w:p>
      <w:pPr>
        <w:spacing w:line="360" w:lineRule="auto"/>
        <w:ind w:firstLine="57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1.2.5  附着物保护：设计人在进行外业勘察时，应尽量保持调查经过范围内地上附着物的完好，如造成损坏而引起的一切索赔、赔偿、诉讼费用和其它费用，由设计人自行承担。</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bookmarkStart w:id="41" w:name="_Toc372534902"/>
      <w:bookmarkStart w:id="42" w:name="_Toc401065016"/>
      <w:bookmarkStart w:id="43" w:name="_Toc109727949"/>
      <w:bookmarkStart w:id="44" w:name="_Toc258483843"/>
      <w:bookmarkStart w:id="45" w:name="_Toc453485333"/>
      <w:r>
        <w:rPr>
          <w:rFonts w:hint="eastAsia" w:ascii="宋体" w:hAnsi="宋体" w:cs="宋体"/>
          <w:bCs/>
          <w:color w:val="000000" w:themeColor="text1"/>
          <w:sz w:val="24"/>
          <w:szCs w:val="24"/>
          <w:highlight w:val="none"/>
          <w:u w:val="none" w:color="auto"/>
          <w14:textFill>
            <w14:solidFill>
              <w14:schemeClr w14:val="tx1"/>
            </w14:solidFill>
          </w14:textFill>
        </w:rPr>
        <w:t>1.3 业主的责任与义务</w:t>
      </w:r>
      <w:bookmarkEnd w:id="41"/>
      <w:bookmarkEnd w:id="42"/>
      <w:bookmarkEnd w:id="43"/>
      <w:bookmarkEnd w:id="44"/>
      <w:bookmarkEnd w:id="45"/>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1.3.1  业主应严格履行基本建设程序，根据工程项目的具体情况和技术要求，确定合理的设计工作量及合理的设计周期，并按本合同有关规定及时支付勘测设计费。</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1.3.2  业主应向设计人提供开展勘测设计工作所需要的经国家有关部门批准的前一阶段的可研文件、资料及附件、有关的协议、文件等。</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1.3.3  本次招标对未成交的供应商将不给予设计补偿。 业主采用未成交人响应文件中具有专利权的技术方案的应当征得未成交人的书面同意，并视业主使用的程度支付合理的使用费用，最高不超过人民币10万元。</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1.3.4  在设计人员进入现场进行勘察作业时，业主应对设计人与地方政府及有关部门的协调工作提供必要的协助，但不免除设计人根据本合同规定应负的责任。</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1.3.5  业主应认真组织专家或委托咨询审查单位对勘测成果、设计文件和为了满足勘测设计需要而进行的各种研究试验成果进行审查，并负责勘测设计文件的报审工作，向设计人提供上级主管部门对设计文件进行审查后的批复意见。对设计人在贯彻落实审查意见时提出的有关问题应及时认真予以解答，但并不免除设计人根据本合同规定应负的责任。</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1.3.6  除合同另有规定外，业主应保护设计人的响应文件、勘察方案、设计方案、计算软件和专利技术。未经设计人同意，业主对设计人交付的勘察成果、设计资料及文件不得擅自修改、复制或向第三人转让或用于本合同以外的项目。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1.3.7  由于执行业主的书面指令而造成的勘测设计质量事故应由业主承担责任。但不免除设计人根据本合同规定应负的责任。</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1.3.8  业主不得以压低勘测设计费、增加工作量、缩短勘测设计周期等作为成交的条件，不得与成交人再行订立背离合同实质性内容的其它协议。</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bookmarkStart w:id="46" w:name="_Toc453485334"/>
      <w:bookmarkStart w:id="47" w:name="_Toc258483844"/>
      <w:bookmarkStart w:id="48" w:name="_Toc401065017"/>
      <w:bookmarkStart w:id="49" w:name="_Toc372534903"/>
      <w:bookmarkStart w:id="50" w:name="_Toc109727950"/>
      <w:r>
        <w:rPr>
          <w:rFonts w:hint="eastAsia" w:ascii="宋体" w:hAnsi="宋体" w:cs="宋体"/>
          <w:bCs/>
          <w:color w:val="000000" w:themeColor="text1"/>
          <w:sz w:val="24"/>
          <w:szCs w:val="24"/>
          <w:highlight w:val="none"/>
          <w:u w:val="none" w:color="auto"/>
          <w14:textFill>
            <w14:solidFill>
              <w14:schemeClr w14:val="tx1"/>
            </w14:solidFill>
          </w14:textFill>
        </w:rPr>
        <w:t>1.4 设计人的责任与义务</w:t>
      </w:r>
      <w:bookmarkEnd w:id="46"/>
      <w:bookmarkEnd w:id="47"/>
      <w:bookmarkEnd w:id="48"/>
      <w:bookmarkEnd w:id="49"/>
      <w:bookmarkEnd w:id="50"/>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  设计人应根据本合同工程项目的具体情况，按照国家有关工程建设标准强制性条文和水利部等主管部门关于勘测设计方面的现行技术标准、规范、规程、定额、办法、示例等有关规定，完成本合同工程的勘测设计工作。</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1.4.2  设计人应做好勘测设计的质量管理工作，建立健全勘测设计质量保证体系，加强设计全过程的质量控制，建立完整的设计文件的设计、复核、审核、会签和批准制度，明确各阶段的责任人，并对本合同工程的勘测设计质量负责。</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1.4.3  设计人提供的勘察测量成果必须真实、准确、可靠并对其负责，以及根据勘察测量成果文件进行本合同工程设计。</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1.4.4  设计人必须遵循国家法律和有关方针政策，贯彻“技术可行、实施可能、经济合理”的基本原则，加强总体设计，重视与周围环境的协调，节约资源，保护环境，充分发挥本合同工程的经济、社会和环境的综合效益。</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  设计文件必须符合下列要求：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1.4.5.1设计文件的编制必须严格执行国家基建程序、工程建设标准强制性条文及有关同类工程建设的法律、法规、规章、规范、标准、规程、定额和合同的要求；</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1.4.5.2设计依据的基本资料应完整、准确、可靠，设计方案论证充分，计算可靠，并符合系统运行安全要求；</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1.4.5.3设计文件的深度应满足勘测设计阶段的有关规定要求，并符合相关规范的要求；</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1.4.5.4设计文件必须保证本合同工程质量和安全的要求，符合安全、适用、经济、美观的综合要求；</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1.4.5.5设计文件中关于材料、配件和设备的选用，应当注明其性能及技术标准，其质量要求必须符合国家规定的标准，但不得指定生产厂、供货商和产品品牌。</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1.4.5.6设计文件中的各比选方案均应进行同等深度的论证和比较，并推荐经济、合理、可行的方案；</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1.4.5.7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1.4.6  设计人的勘测设计文件必须接受业主或业主委托的咨询审查单位及业主的上级主管部门的审查，凡审查意见中提出的问题，设计人应逐条给予认真贯彻落实，提交书面的反馈意见并免费修改勘测设计文件。当上级主管部门对前一段设计进行批复时，其结果影响后一段工作内容时，设计人必须无条件执行批复内容。所有修改、赶工的费用，均含入报价中，业主不另行支付。</w:t>
      </w:r>
    </w:p>
    <w:p>
      <w:pPr>
        <w:spacing w:line="360" w:lineRule="auto"/>
        <w:ind w:firstLine="564"/>
        <w:jc w:val="left"/>
        <w:textAlignment w:val="auto"/>
        <w:rPr>
          <w:rFonts w:hint="eastAsia" w:ascii="宋体" w:hAnsi="宋体" w:cs="宋体"/>
          <w:b/>
          <w:bCs/>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1.4.7  设计人应按批准的初步设计完成技施设计工作。</w:t>
      </w:r>
    </w:p>
    <w:p>
      <w:pPr>
        <w:spacing w:line="360" w:lineRule="auto"/>
        <w:ind w:firstLine="564"/>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1.4.8  设计人应积极配合业主进行各项招标工作，按业主规定的时间提供各合同段施工招标资审所需的工程数量和工程说明；按业主要求派相关人员参加标前会，就有关设计问题进行答疑；并按业主要求派遣合格的设计代表常驻施工现场，做好施工后续服务。</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1.4.9  业主及业主委托的咨询审查单位、上级主管部门对勘察资料成果(包括研究试验成果)、设计文件的审查并不免除设计人的责任。</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1.4.10设计人应按业主要求的数量提供所有为完成勘测设计所必需的研究试验阶段性或成果性报告，接受业主或上级主管部门的审查，并对相关问题作出澄清和解答。</w:t>
      </w:r>
    </w:p>
    <w:p>
      <w:pPr>
        <w:spacing w:line="360" w:lineRule="auto"/>
        <w:ind w:firstLine="480" w:firstLineChars="200"/>
        <w:jc w:val="left"/>
        <w:textAlignment w:val="auto"/>
        <w:rPr>
          <w:rFonts w:hint="eastAsia" w:ascii="宋体" w:hAnsi="宋体" w:cs="宋体"/>
          <w:b/>
          <w:bCs/>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1.4.11  设计人应在施工现场设立代表处或派驻经验丰富的设计代表做好施工现场服务，并负责解决施工过程中出现的设计问题：</w:t>
      </w:r>
      <w:r>
        <w:rPr>
          <w:rFonts w:hint="eastAsia" w:ascii="宋体" w:hAnsi="宋体" w:cs="宋体"/>
          <w:b/>
          <w:bCs/>
          <w:color w:val="000000" w:themeColor="text1"/>
          <w:sz w:val="24"/>
          <w:szCs w:val="24"/>
          <w:highlight w:val="none"/>
          <w:u w:val="none" w:color="auto"/>
          <w14:textFill>
            <w14:solidFill>
              <w14:schemeClr w14:val="tx1"/>
            </w14:solidFill>
          </w14:textFill>
        </w:rPr>
        <w:t xml:space="preserve">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i/>
          <w:color w:val="000000" w:themeColor="text1"/>
          <w:sz w:val="24"/>
          <w:szCs w:val="24"/>
          <w:highlight w:val="none"/>
          <w:u w:val="non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 xml:space="preserve"> 若业主在工作中发现设计代表不称职或有违法行为时，有权提出更换，设计人应在业主提出更换通知的7天内完成更换工作并使业主满意。</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1.4.12  人员保证与变更</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1.4.12.1设计人应安排响应文件中承诺的人员投入工作，并在设计过程中和施工服务期内保持人员的相对稳定。</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1.4.12.2设计人在事先取得业主的同意后可以更换他所派驻现场的人员，但应符合合同规定的资历要求，否则，业主有权拒绝。</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1.4.12.3设计人的工作进度没有达到设计人响应文件中承诺的进度计划时，业主有权提出要求增加设计人员，设计人应立即安排，其费用被认为已包含在合同价格之中。</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1.4.12.4由于业主提出加快设计进度，提前完成设计工作而增加人员时，其费用应另外协商确定。</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1.4.13  设计人在勘测设计过程中，如果因其采用的技术方案等方面发生侵犯专利权的行为而引起索赔或诉讼，则设计人应承担全部责任，并保障业主免于承担（或代为承担）由此造成的一切损害和损失。设计人采用其它未成交人响应文件中技术方案的，应当征得未成交人的书面同意，并支付合理的使用费。</w:t>
      </w:r>
    </w:p>
    <w:p>
      <w:pPr>
        <w:spacing w:line="360" w:lineRule="auto"/>
        <w:ind w:firstLine="564"/>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1.4.14  设计人除需承担在工作过程中的决策和指导责任外，对其工作范围外的工作不承担任何责任。</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1.4.15  对于设计人在勘测设计过程中发生的人员伤亡，或者造成第三方的人员伤亡，或财产损失，或由此而引起的其它一切损害和损失，均由设计人自行承担其全部后果和风险，业主均不承担责任。</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1.4.16  设计人按采购文件中所列出的标准与规范(“四新”技术的采用不限于本规范，但必须得到业主的批准)精心设计，确保工程设计质量。</w:t>
      </w:r>
    </w:p>
    <w:p>
      <w:pPr>
        <w:spacing w:line="360" w:lineRule="auto"/>
        <w:ind w:firstLine="568" w:firstLineChars="237"/>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1.4.17  设计人应在收到业主或业主委托咨询审查单位或上级主管单位提出的审查意见后20天内，完成对勘测设计文件的修改。</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r>
        <w:rPr>
          <w:rFonts w:hint="eastAsia" w:ascii="宋体" w:hAnsi="宋体" w:cs="宋体"/>
          <w:bCs/>
          <w:color w:val="000000" w:themeColor="text1"/>
          <w:sz w:val="24"/>
          <w:szCs w:val="24"/>
          <w:highlight w:val="none"/>
          <w:u w:val="none" w:color="auto"/>
          <w14:textFill>
            <w14:solidFill>
              <w14:schemeClr w14:val="tx1"/>
            </w14:solidFill>
          </w14:textFill>
        </w:rPr>
        <w:t xml:space="preserve">    </w:t>
      </w:r>
      <w:bookmarkStart w:id="51" w:name="_Toc109727951"/>
      <w:bookmarkStart w:id="52" w:name="_Toc401065018"/>
      <w:bookmarkStart w:id="53" w:name="_Toc258483845"/>
      <w:bookmarkStart w:id="54" w:name="_Toc453485335"/>
      <w:bookmarkStart w:id="55" w:name="_Toc372534904"/>
      <w:r>
        <w:rPr>
          <w:rFonts w:hint="eastAsia" w:ascii="宋体" w:hAnsi="宋体" w:cs="宋体"/>
          <w:bCs/>
          <w:color w:val="000000" w:themeColor="text1"/>
          <w:sz w:val="24"/>
          <w:szCs w:val="24"/>
          <w:highlight w:val="none"/>
          <w:u w:val="none" w:color="auto"/>
          <w14:textFill>
            <w14:solidFill>
              <w14:schemeClr w14:val="tx1"/>
            </w14:solidFill>
          </w14:textFill>
        </w:rPr>
        <w:t>1.5 违约与赔偿</w:t>
      </w:r>
      <w:bookmarkEnd w:id="51"/>
      <w:bookmarkEnd w:id="52"/>
      <w:bookmarkEnd w:id="53"/>
      <w:bookmarkEnd w:id="54"/>
      <w:bookmarkEnd w:id="55"/>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1.5.1  业主的违约</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1.5.1.1由于业主变更勘测设计项目、规模和条件，或提供的资料不准确，或对其所提交资料作较大修改，或未按期提供勘测设计必需的资料、工作条件，而造成勘测设计的返工、停工、窝工或修改设计，业主应按设计人实际消耗的工作量增付费用；由于业主方要求提前完成勘测设计工作而导致增加的人员和费用，应另行协商确定相关处理方案。</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1.5.1.2在合同履行期间，业主要求终止或解除合同的(但并非设计人原因造成)，业主除应按设计人完成的实际工作量支付费用外，还应按剩余合同价的5％向设计人支付违约金。</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1.5.2  设计人的违约</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1.5.2.1设计人将勘测设计任务转包，或者未经业主同意私自分包的，业主将有权终止合同收回已付款，并计收设计人合同价5％的违约金。</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3.5.2.2设计人未按照国家及水利现行的强制性技术标准、规范、规程进行勘测设计，将视为设计不合格，业主有权要求立即终止合同收回已付款。设计人未根据勘测成果资料进行工程设计，或设计人在设计文件中指定或变相指定材料或设备的生产厂、供货商，业主将计扣设计人合同价5％的违约金。</w:t>
      </w:r>
    </w:p>
    <w:p>
      <w:pPr>
        <w:spacing w:line="360" w:lineRule="auto"/>
        <w:jc w:val="left"/>
        <w:textAlignment w:val="auto"/>
        <w:rPr>
          <w:rFonts w:hint="eastAsia" w:ascii="宋体" w:hAnsi="宋体" w:cs="宋体"/>
          <w:b/>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1.5.2.3</w:t>
      </w:r>
      <w:r>
        <w:rPr>
          <w:rFonts w:hint="eastAsia" w:ascii="宋体" w:hAnsi="宋体" w:cs="宋体"/>
          <w:b/>
          <w:color w:val="000000" w:themeColor="text1"/>
          <w:sz w:val="24"/>
          <w:szCs w:val="24"/>
          <w:highlight w:val="none"/>
          <w:u w:val="none" w:color="auto"/>
          <w14:textFill>
            <w14:solidFill>
              <w14:schemeClr w14:val="tx1"/>
            </w14:solidFill>
          </w14:textFill>
        </w:rPr>
        <w:t>设计人未能按期提交设计文件的(业主同意延长期限的除外)，则每延期1天，业主将按相应勘测设计阶段合同价格的1‰扣除本项目设计人的违约金，延期超过30天时业主可以终止合同，并按违约赔偿甲方损失并作为不良记录上报水利厅。</w:t>
      </w:r>
    </w:p>
    <w:p>
      <w:pPr>
        <w:spacing w:line="360" w:lineRule="auto"/>
        <w:ind w:firstLine="564"/>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1.5.2.4因勘测设计深度不够、资料不足、方案缺陷以及勘测设计质量低劣而被要求返工从而造成质量问题的，设计人必须无偿对相关设计文件予以修改或重新设计，且根据国家规定赔偿甲方损失。</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1.5.2.5 所有违约金在设计人履约保证金中扣除，履约保证金不足以支付的部分违约金和赔偿金在设计人勘测设计费中扣除。  </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r>
        <w:rPr>
          <w:rFonts w:hint="eastAsia" w:ascii="宋体" w:hAnsi="宋体" w:cs="宋体"/>
          <w:bCs/>
          <w:color w:val="000000" w:themeColor="text1"/>
          <w:sz w:val="24"/>
          <w:szCs w:val="24"/>
          <w:highlight w:val="none"/>
          <w:u w:val="none" w:color="auto"/>
          <w14:textFill>
            <w14:solidFill>
              <w14:schemeClr w14:val="tx1"/>
            </w14:solidFill>
          </w14:textFill>
        </w:rPr>
        <w:t xml:space="preserve">    </w:t>
      </w:r>
      <w:bookmarkStart w:id="56" w:name="_Toc258483846"/>
      <w:bookmarkStart w:id="57" w:name="_Toc453485336"/>
      <w:bookmarkStart w:id="58" w:name="_Toc401065019"/>
      <w:bookmarkStart w:id="59" w:name="_Toc372534905"/>
      <w:bookmarkStart w:id="60" w:name="_Toc109727952"/>
      <w:r>
        <w:rPr>
          <w:rFonts w:hint="eastAsia" w:ascii="宋体" w:hAnsi="宋体" w:cs="宋体"/>
          <w:bCs/>
          <w:color w:val="000000" w:themeColor="text1"/>
          <w:sz w:val="24"/>
          <w:szCs w:val="24"/>
          <w:highlight w:val="none"/>
          <w:u w:val="none" w:color="auto"/>
          <w14:textFill>
            <w14:solidFill>
              <w14:schemeClr w14:val="tx1"/>
            </w14:solidFill>
          </w14:textFill>
        </w:rPr>
        <w:t>1.6 合同的生效、变更与终止</w:t>
      </w:r>
      <w:bookmarkEnd w:id="56"/>
      <w:bookmarkEnd w:id="57"/>
      <w:bookmarkEnd w:id="58"/>
      <w:bookmarkEnd w:id="59"/>
      <w:bookmarkEnd w:id="60"/>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1.6.1  合同的生效</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合同书自双方签字盖章后所有合同文件生效。设计人工作的开始和完成时间按照合同书的规定执行。</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1.6.2  合同文件的优先级</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组成合同的各个文件应该认为是一个整体，互为补充和解释，如果有互相矛盾处，以下面所列先后顺序为准：</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 合同书及附件(含澄清文件，如果需要)；</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(2) 成交通知书；</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(3) 采购文件及补充通知和答疑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(4) 响应文件；</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(5) 勘测设计合同条款；</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(6) 勘测设计技术标准与规范；</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(7) 勘测设计费报价表；</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(8) 项目负责人及分项负责人的基本情况；</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(9) 勘测设计工作大纲。</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1.6.3  延误</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由于业主或不可抗力等因素，导致服务增加和时间延续则：</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1.6.3.1设计人应将此情况与可能产生的影响尽快通知业主，并采取合理措施使损失减至最低；</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1.6.3.2业主在与设计人协商后应相应地延长设计人的工作期限和增付费用。</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1.6.3.3由于不可抗力等因素，设计人无法履行合同的，设计人可以提出终止合同，并于24小时内以书面形式通知业主，由此给双方造成的损失由双方各自承担，双方互不追究对方责任。若由于业主的书面要求导致设计人工作迟延或工作量大幅增加，设计人可以顺延设计文件提交时间并可在事因发生之日起28天内与业主就相关费用问题与业主协商增加。</w:t>
      </w:r>
    </w:p>
    <w:p>
      <w:pPr>
        <w:spacing w:line="360" w:lineRule="auto"/>
        <w:ind w:firstLine="564"/>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1.6.4  变更 </w:t>
      </w:r>
    </w:p>
    <w:p>
      <w:pPr>
        <w:spacing w:line="360" w:lineRule="auto"/>
        <w:ind w:firstLine="564"/>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除合同另有规定外，设计人应提交常规的变更工程设计文件，此类设计文件的准备和提交应视为已含入施工配合服务报价中，业主不再另行支付费用；对非设计人责任引起的变更，业主应书面通知设计人，并与设计人另行商议相关工作费用。</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1.6.5 推迟与终止</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1.6.5.1业主可以在至少28天以前以书面形式通知设计人暂停全部或部分设计工作或终止本合同书，一旦收到此类通知，设计人应立即安排停止计划并将费用减到最少。</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1.6.5.2业主认为设计人无正当理由而未履行本合同规定的责任与义务时，应书面通知设计人，并说明理由。若业主在7天内没有收到满意的答复，业主可以发出进一步的通知终止本合同，但此进一步的通知必须在第一个通知发出10天后发出。</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1.6.6  合同终止不影响权利和责任</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不论何种原因，本合同的终止，不应损害和影响各方依据本合同解决争议或者根据争议解决条款而享有的权利、索赔要求和应负的责任。</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r>
        <w:rPr>
          <w:rFonts w:hint="eastAsia" w:ascii="宋体" w:hAnsi="宋体" w:cs="宋体"/>
          <w:bCs/>
          <w:color w:val="000000" w:themeColor="text1"/>
          <w:sz w:val="24"/>
          <w:szCs w:val="24"/>
          <w:highlight w:val="none"/>
          <w:u w:val="none" w:color="auto"/>
          <w14:textFill>
            <w14:solidFill>
              <w14:schemeClr w14:val="tx1"/>
            </w14:solidFill>
          </w14:textFill>
        </w:rPr>
        <w:t xml:space="preserve">    </w:t>
      </w:r>
      <w:bookmarkStart w:id="61" w:name="_Toc109727953"/>
      <w:bookmarkStart w:id="62" w:name="_Toc258483847"/>
      <w:bookmarkStart w:id="63" w:name="_Toc401065020"/>
      <w:bookmarkStart w:id="64" w:name="_Toc372534906"/>
      <w:bookmarkStart w:id="65" w:name="_Toc453485337"/>
      <w:r>
        <w:rPr>
          <w:rFonts w:hint="eastAsia" w:ascii="宋体" w:hAnsi="宋体" w:cs="宋体"/>
          <w:bCs/>
          <w:color w:val="000000" w:themeColor="text1"/>
          <w:sz w:val="24"/>
          <w:szCs w:val="24"/>
          <w:highlight w:val="none"/>
          <w:u w:val="none" w:color="auto"/>
          <w14:textFill>
            <w14:solidFill>
              <w14:schemeClr w14:val="tx1"/>
            </w14:solidFill>
          </w14:textFill>
        </w:rPr>
        <w:t>1.7 费用与支付</w:t>
      </w:r>
      <w:bookmarkEnd w:id="61"/>
      <w:bookmarkEnd w:id="62"/>
      <w:bookmarkEnd w:id="63"/>
      <w:bookmarkEnd w:id="64"/>
      <w:bookmarkEnd w:id="65"/>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1.7.1  勘测设计费用</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1.7.1.1根据成交通知书，本项目的设计费中标费率为   %，勘察费中标费率为   %。实际结算的勘察费=初步设计批复勘察费×勘察费中标费率，实际结算的设计费=初步设计批复设计费×设计费中标费率。</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1.7.1.</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2</w:t>
      </w:r>
      <w:r>
        <w:rPr>
          <w:rFonts w:hint="eastAsia" w:ascii="宋体" w:hAnsi="宋体" w:cs="宋体"/>
          <w:color w:val="000000" w:themeColor="text1"/>
          <w:sz w:val="24"/>
          <w:szCs w:val="24"/>
          <w:highlight w:val="none"/>
          <w:u w:val="none" w:color="auto"/>
          <w14:textFill>
            <w14:solidFill>
              <w14:schemeClr w14:val="tx1"/>
            </w14:solidFill>
          </w14:textFill>
        </w:rPr>
        <w:t>本项目的估算业主应按合同条款的有关规定，按时向设计人支付勘测设计费用，以及设计人额外服务的费用。</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1.7.2  支付计划</w:t>
      </w:r>
    </w:p>
    <w:p>
      <w:pPr>
        <w:pStyle w:val="14"/>
        <w:ind w:firstLine="5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color="auto"/>
          <w:lang w:val="en-US" w:eastAsia="zh-CN"/>
          <w14:textFill>
            <w14:solidFill>
              <w14:schemeClr w14:val="tx1"/>
            </w14:solidFill>
          </w14:textFill>
        </w:rPr>
        <w:t>1.7.1  付款方式：以双方签订合同协商为准。</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1.7..3  有异议的支付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如果业主对设计人提交的付款申请有异议时，业主应在5个工作日内发出书面通知要求设计人澄清，若业主收到其能够接受的澄清文件，则应在收到设计人书面澄清(以业主签收的日期为准)之日起30天内支付。如果设计人在收到业主要求书面澄清的通知后15天内(以设计人收到通知的日期为准)未做任何书面答复或者其答复不被业主实质性接受，则业主不予支付，直到设计人作出书面澄清为止。</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1.7.4  审查  </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设计人应保存能清楚证明有关勘测设计工作时间和支付费用的记录，并在业主有要求时允许业主指派的人员进行审查。</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1.7.5  勘测设计费用的调整</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在合同实施期间，如遇工程概算调整应相应调整勘测设计费。</w:t>
      </w:r>
    </w:p>
    <w:p>
      <w:pPr>
        <w:keepNext/>
        <w:keepLines/>
        <w:widowControl w:val="0"/>
        <w:spacing w:line="360" w:lineRule="auto"/>
        <w:jc w:val="center"/>
        <w:textAlignment w:val="auto"/>
        <w:outlineLvl w:val="1"/>
        <w:rPr>
          <w:rFonts w:hint="eastAsia" w:ascii="宋体" w:hAnsi="宋体" w:cs="宋体"/>
          <w:bCs/>
          <w:color w:val="000000" w:themeColor="text1"/>
          <w:sz w:val="24"/>
          <w:szCs w:val="24"/>
          <w:highlight w:val="none"/>
          <w:u w:val="none" w:color="auto"/>
          <w14:textFill>
            <w14:solidFill>
              <w14:schemeClr w14:val="tx1"/>
            </w14:solidFill>
          </w14:textFill>
        </w:rPr>
      </w:pPr>
      <w:r>
        <w:rPr>
          <w:rFonts w:hint="eastAsia" w:ascii="宋体" w:hAnsi="宋体" w:cs="宋体"/>
          <w:bCs/>
          <w:color w:val="000000" w:themeColor="text1"/>
          <w:sz w:val="24"/>
          <w:szCs w:val="24"/>
          <w:highlight w:val="none"/>
          <w:u w:val="none" w:color="auto"/>
          <w14:textFill>
            <w14:solidFill>
              <w14:schemeClr w14:val="tx1"/>
            </w14:solidFill>
          </w14:textFill>
        </w:rPr>
        <w:t xml:space="preserve"> </w:t>
      </w:r>
      <w:bookmarkStart w:id="66" w:name="_Toc109727954"/>
      <w:r>
        <w:rPr>
          <w:rFonts w:hint="eastAsia" w:ascii="宋体" w:hAnsi="宋体" w:cs="宋体"/>
          <w:bCs/>
          <w:color w:val="000000" w:themeColor="text1"/>
          <w:sz w:val="24"/>
          <w:szCs w:val="24"/>
          <w:highlight w:val="none"/>
          <w:u w:val="none" w:color="auto"/>
          <w14:textFill>
            <w14:solidFill>
              <w14:schemeClr w14:val="tx1"/>
            </w14:solidFill>
          </w14:textFill>
        </w:rPr>
        <w:t xml:space="preserve">   </w:t>
      </w:r>
      <w:bookmarkStart w:id="67" w:name="_Toc372534907"/>
      <w:bookmarkStart w:id="68" w:name="_Toc453485338"/>
      <w:bookmarkStart w:id="69" w:name="_Toc401065021"/>
      <w:bookmarkStart w:id="70" w:name="_Toc258483848"/>
      <w:r>
        <w:rPr>
          <w:rFonts w:hint="eastAsia" w:ascii="宋体" w:hAnsi="宋体" w:cs="宋体"/>
          <w:bCs/>
          <w:color w:val="000000" w:themeColor="text1"/>
          <w:sz w:val="24"/>
          <w:szCs w:val="24"/>
          <w:highlight w:val="none"/>
          <w:u w:val="none" w:color="auto"/>
          <w14:textFill>
            <w14:solidFill>
              <w14:schemeClr w14:val="tx1"/>
            </w14:solidFill>
          </w14:textFill>
        </w:rPr>
        <w:t>1.8 其它</w:t>
      </w:r>
      <w:bookmarkEnd w:id="66"/>
      <w:bookmarkEnd w:id="67"/>
      <w:bookmarkEnd w:id="68"/>
      <w:bookmarkEnd w:id="69"/>
      <w:bookmarkEnd w:id="70"/>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1.8.1  法律和法规</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本合同必须服从国家的现行法律和法规，对合同的解释应以国家的现行法律和法规为准。</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1.8.2  转包和分包</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1.8.2.1成交人不得将本合同工程的勘测设计主体、关键性工程进行转包，经业主书面批准可以将部分非主体、非关键性工程予以依法分包。</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1.8.2.2没有业主的同意，设计人不能将勘测设计工作的任何部分分包。即使得到了业主的同意，也不应解除设计人根据合同规定应承担的全部责任和义务，设计人应对其分包人的工作负全部责任。</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1.8.3  版权</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本合同范围内的所有文件双方共同拥有版权，任何一方将本合同范围内的文件用于本项目范围外的行为，均应征得对方同意。</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1.8.4  利益的冲突</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除合同另有规定外，设计人及其雇员不应接受本合同规定以外的与本工程有关的利益和报酬；设计人不得参与与业主的利益有冲突的任何活动。</w:t>
      </w:r>
    </w:p>
    <w:p>
      <w:pPr>
        <w:spacing w:line="360" w:lineRule="auto"/>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1.8.5  争议的解决</w:t>
      </w:r>
    </w:p>
    <w:p>
      <w:pPr>
        <w:spacing w:line="360" w:lineRule="auto"/>
        <w:jc w:val="left"/>
        <w:textAlignment w:val="auto"/>
        <w:rPr>
          <w:rFonts w:hint="eastAsia" w:ascii="宋体" w:hAnsi="宋体" w:cs="宋体"/>
          <w:color w:val="000000" w:themeColor="text1"/>
          <w:sz w:val="24"/>
          <w:szCs w:val="22"/>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 xml:space="preserve">    本合同在执行过程中，如发生任何争议、纠纷或因违反、终止本合同而引起的对损失损害的任何赔偿，应事先友好协商，在设计人和业主之间达成一致意见。如未能达成一致，可向人民法院起诉。</w:t>
      </w:r>
    </w:p>
    <w:p>
      <w:pPr>
        <w:keepNext/>
        <w:spacing w:before="120" w:beforeLines="50" w:after="120" w:afterLines="50" w:line="500" w:lineRule="exact"/>
        <w:jc w:val="center"/>
        <w:textAlignment w:val="auto"/>
        <w:outlineLvl w:val="0"/>
        <w:rPr>
          <w:rFonts w:hint="eastAsia" w:ascii="宋体" w:hAnsi="宋体" w:cs="宋体"/>
          <w:bCs/>
          <w:color w:val="000000" w:themeColor="text1"/>
          <w:sz w:val="32"/>
          <w:szCs w:val="32"/>
          <w:highlight w:val="none"/>
          <w:u w:val="none" w:color="auto"/>
          <w14:textFill>
            <w14:solidFill>
              <w14:schemeClr w14:val="tx1"/>
            </w14:solidFill>
          </w14:textFill>
        </w:rPr>
      </w:pPr>
      <w:r>
        <w:rPr>
          <w:rFonts w:hint="eastAsia" w:ascii="宋体" w:hAnsi="宋体" w:cs="宋体"/>
          <w:color w:val="000000" w:themeColor="text1"/>
          <w:sz w:val="28"/>
          <w:szCs w:val="28"/>
          <w:highlight w:val="none"/>
          <w:u w:val="none" w:color="auto"/>
          <w14:textFill>
            <w14:solidFill>
              <w14:schemeClr w14:val="tx1"/>
            </w14:solidFill>
          </w14:textFill>
        </w:rPr>
        <w:br w:type="page"/>
      </w:r>
      <w:bookmarkStart w:id="71" w:name="_Toc258483852"/>
      <w:bookmarkStart w:id="72" w:name="_Toc109727958"/>
      <w:bookmarkStart w:id="73" w:name="_Toc403374376"/>
      <w:bookmarkStart w:id="74" w:name="_Toc453485339"/>
      <w:r>
        <w:rPr>
          <w:rFonts w:hint="eastAsia" w:ascii="宋体" w:hAnsi="宋体" w:cs="宋体"/>
          <w:bCs/>
          <w:color w:val="000000" w:themeColor="text1"/>
          <w:sz w:val="32"/>
          <w:szCs w:val="32"/>
          <w:highlight w:val="none"/>
          <w:u w:val="none" w:color="auto"/>
          <w14:textFill>
            <w14:solidFill>
              <w14:schemeClr w14:val="tx1"/>
            </w14:solidFill>
          </w14:textFill>
        </w:rPr>
        <w:t>二、勘测设计合同书</w:t>
      </w:r>
      <w:bookmarkEnd w:id="71"/>
      <w:bookmarkEnd w:id="72"/>
      <w:r>
        <w:rPr>
          <w:rFonts w:hint="eastAsia" w:ascii="宋体" w:hAnsi="宋体" w:cs="宋体"/>
          <w:bCs/>
          <w:color w:val="000000" w:themeColor="text1"/>
          <w:sz w:val="32"/>
          <w:szCs w:val="32"/>
          <w:highlight w:val="none"/>
          <w:u w:val="none" w:color="auto"/>
          <w14:textFill>
            <w14:solidFill>
              <w14:schemeClr w14:val="tx1"/>
            </w14:solidFill>
          </w14:textFill>
        </w:rPr>
        <w:t xml:space="preserve"> (格式)</w:t>
      </w:r>
      <w:bookmarkEnd w:id="73"/>
      <w:bookmarkEnd w:id="74"/>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本合同书由</w:t>
      </w:r>
      <w:r>
        <w:rPr>
          <w:rFonts w:hint="eastAsia" w:ascii="宋体" w:hAnsi="宋体" w:cs="宋体"/>
          <w:color w:val="000000" w:themeColor="text1"/>
          <w:sz w:val="24"/>
          <w:szCs w:val="24"/>
          <w:highlight w:val="none"/>
          <w:u w:val="single" w:color="auto"/>
          <w14:textFill>
            <w14:solidFill>
              <w14:schemeClr w14:val="tx1"/>
            </w14:solidFill>
          </w14:textFill>
        </w:rPr>
        <w:t>（采购人名称）</w:t>
      </w:r>
      <w:r>
        <w:rPr>
          <w:rFonts w:hint="eastAsia" w:ascii="宋体" w:hAnsi="宋体" w:cs="宋体"/>
          <w:color w:val="000000" w:themeColor="text1"/>
          <w:sz w:val="24"/>
          <w:szCs w:val="24"/>
          <w:highlight w:val="none"/>
          <w:u w:val="none" w:color="auto"/>
          <w14:textFill>
            <w14:solidFill>
              <w14:schemeClr w14:val="tx1"/>
            </w14:solidFill>
          </w14:textFill>
        </w:rPr>
        <w:t>（以下简称业主）与</w:t>
      </w:r>
      <w:r>
        <w:rPr>
          <w:rFonts w:hint="eastAsia" w:ascii="宋体" w:hAnsi="宋体" w:cs="宋体"/>
          <w:color w:val="000000" w:themeColor="text1"/>
          <w:sz w:val="24"/>
          <w:szCs w:val="24"/>
          <w:highlight w:val="none"/>
          <w:u w:val="single" w:color="auto"/>
          <w14:textFill>
            <w14:solidFill>
              <w14:schemeClr w14:val="tx1"/>
            </w14:solidFill>
          </w14:textFill>
        </w:rPr>
        <w:t xml:space="preserve"> （成交人全称） </w:t>
      </w:r>
      <w:r>
        <w:rPr>
          <w:rFonts w:hint="eastAsia" w:ascii="宋体" w:hAnsi="宋体" w:cs="宋体"/>
          <w:color w:val="000000" w:themeColor="text1"/>
          <w:sz w:val="24"/>
          <w:szCs w:val="24"/>
          <w:highlight w:val="none"/>
          <w:u w:val="none" w:color="auto"/>
          <w14:textFill>
            <w14:solidFill>
              <w14:schemeClr w14:val="tx1"/>
            </w14:solidFill>
          </w14:textFill>
        </w:rPr>
        <w:t>（以下简称设计人）于</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年</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月</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日签署。业主通过</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年</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月</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日的成交通知书接受了设计人以最终谈判总报价</w:t>
      </w:r>
      <w:r>
        <w:rPr>
          <w:rFonts w:hint="eastAsia" w:ascii="宋体" w:hAnsi="宋体" w:cs="宋体"/>
          <w:color w:val="000000" w:themeColor="text1"/>
          <w:sz w:val="24"/>
          <w:szCs w:val="24"/>
          <w:highlight w:val="none"/>
          <w:u w:val="single" w:color="auto"/>
          <w14:textFill>
            <w14:solidFill>
              <w14:schemeClr w14:val="tx1"/>
            </w14:solidFill>
          </w14:textFill>
        </w:rPr>
        <w:t xml:space="preserve">      元</w:t>
      </w:r>
      <w:r>
        <w:rPr>
          <w:rFonts w:hint="eastAsia" w:ascii="宋体" w:hAnsi="宋体" w:cs="宋体"/>
          <w:color w:val="000000" w:themeColor="text1"/>
          <w:sz w:val="24"/>
          <w:szCs w:val="24"/>
          <w:highlight w:val="none"/>
          <w:u w:val="none" w:color="auto"/>
          <w14:textFill>
            <w14:solidFill>
              <w14:schemeClr w14:val="tx1"/>
            </w14:solidFill>
          </w14:textFill>
        </w:rPr>
        <w:t>为本工程勘测设计所做的竞标，双方达成如下条款：</w:t>
      </w:r>
    </w:p>
    <w:p>
      <w:pPr>
        <w:spacing w:line="360" w:lineRule="auto"/>
        <w:ind w:firstLine="600" w:firstLineChars="25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一、下列文件应作为本合同的组成部分：</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（1）合同书及附件（含澄清文件，如需要）；</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（2）成交通知书；</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（3）采购文件及其补充通知、答疑</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（4）谈判书及谈判书附录；</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（5）勘测设计合同条款；</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（6）勘测设计技术标准与规范；</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（7）勘测设计费用报价表；</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（8）勘测设计工作大纲。</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二、上述文件应认为是互为补充和解释的，但如有含义不清或互相矛盾处，以上面所列顺序在前的为准。</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三、勘测设计周期安排如下：</w:t>
      </w:r>
    </w:p>
    <w:p>
      <w:pPr>
        <w:adjustRightInd w:val="0"/>
        <w:snapToGrid w:val="0"/>
        <w:spacing w:line="400" w:lineRule="exact"/>
        <w:ind w:firstLine="480" w:firstLineChars="200"/>
        <w:jc w:val="left"/>
        <w:textAlignment w:val="auto"/>
        <w:rPr>
          <w:rFonts w:hint="eastAsia" w:ascii="宋体" w:hAnsi="宋体" w:cs="宋体"/>
          <w:color w:val="000000" w:themeColor="text1"/>
          <w:sz w:val="24"/>
          <w:szCs w:val="22"/>
          <w:highlight w:val="none"/>
          <w:u w:val="none" w:color="auto"/>
          <w14:textFill>
            <w14:solidFill>
              <w14:schemeClr w14:val="tx1"/>
            </w14:solidFill>
          </w14:textFill>
        </w:rPr>
      </w:pPr>
      <w:r>
        <w:rPr>
          <w:rFonts w:hint="eastAsia" w:ascii="宋体" w:hAnsi="宋体" w:cs="宋体"/>
          <w:color w:val="000000" w:themeColor="text1"/>
          <w:sz w:val="24"/>
          <w:szCs w:val="22"/>
          <w:highlight w:val="none"/>
          <w:u w:val="none" w:color="auto"/>
          <w14:textFill>
            <w14:solidFill>
              <w14:schemeClr w14:val="tx1"/>
            </w14:solidFill>
          </w14:textFill>
        </w:rPr>
        <w:t>（1）初步设计阶段：自合同签订之日起15天内向采购人提交初步设计阶段勘测设计文件。</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（2）技施设计阶段：技施设计文件及施工图预算的提交日期按招标人的要求另行确定。</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五、最终提交的设计文件份数：</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1、初步设计正式批复后出版最终初步设计文件</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份。</w:t>
      </w:r>
    </w:p>
    <w:p>
      <w:pPr>
        <w:spacing w:line="360" w:lineRule="auto"/>
        <w:ind w:left="1"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2、设计人向业主提供的设计成果（技施图纸及施工图预算）</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份。</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3、设计人向业主提供的施工阶段的其他材料。</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六、付款依据和方式：</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成交报价是完成本合同工程所规定义务的勘测设计费用结算的依据，合同价为最终谈判总报价。业主将按进度分期支付。具体见勘测设计合同条款“1.7费用与支付”。</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七、本合同书未尽事宜由双方协商解决。</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八、本合同书经双方代表签字并加盖公章或合同章后即产生法律效力，设计费用结清后失效。双方要恪守信誉，严格履行。</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九、本合同一式</w:t>
      </w:r>
      <w:r>
        <w:rPr>
          <w:rFonts w:hint="eastAsia" w:ascii="宋体" w:hAnsi="宋体" w:cs="宋体"/>
          <w:color w:val="000000" w:themeColor="text1"/>
          <w:sz w:val="24"/>
          <w:szCs w:val="24"/>
          <w:highlight w:val="none"/>
          <w:u w:val="single" w:color="auto"/>
          <w14:textFill>
            <w14:solidFill>
              <w14:schemeClr w14:val="tx1"/>
            </w14:solidFill>
          </w14:textFill>
        </w:rPr>
        <w:t>陆</w:t>
      </w:r>
      <w:r>
        <w:rPr>
          <w:rFonts w:hint="eastAsia" w:ascii="宋体" w:hAnsi="宋体" w:cs="宋体"/>
          <w:color w:val="000000" w:themeColor="text1"/>
          <w:sz w:val="24"/>
          <w:szCs w:val="24"/>
          <w:highlight w:val="none"/>
          <w:u w:val="none" w:color="auto"/>
          <w14:textFill>
            <w14:solidFill>
              <w14:schemeClr w14:val="tx1"/>
            </w14:solidFill>
          </w14:textFill>
        </w:rPr>
        <w:t>份（正本两份、副本肆份），具有同等法律效力，合同双方各执壹份正本两份副本。</w:t>
      </w:r>
    </w:p>
    <w:p>
      <w:pPr>
        <w:spacing w:line="360" w:lineRule="auto"/>
        <w:ind w:firstLine="480" w:firstLineChars="2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p>
    <w:p>
      <w:pPr>
        <w:spacing w:line="360" w:lineRule="auto"/>
        <w:ind w:firstLine="540" w:firstLineChars="225"/>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p>
    <w:p>
      <w:pPr>
        <w:spacing w:line="360" w:lineRule="auto"/>
        <w:ind w:firstLine="840" w:firstLineChars="35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业    主：</w:t>
      </w:r>
      <w:r>
        <w:rPr>
          <w:rFonts w:hint="eastAsia" w:ascii="宋体" w:hAnsi="宋体" w:cs="宋体"/>
          <w:color w:val="000000" w:themeColor="text1"/>
          <w:sz w:val="24"/>
          <w:szCs w:val="24"/>
          <w:highlight w:val="none"/>
          <w:u w:val="single" w:color="auto"/>
          <w14:textFill>
            <w14:solidFill>
              <w14:schemeClr w14:val="tx1"/>
            </w14:solidFill>
          </w14:textFill>
        </w:rPr>
        <w:t>（单位全称）（盖章）</w:t>
      </w:r>
      <w:r>
        <w:rPr>
          <w:rFonts w:hint="eastAsia" w:ascii="宋体" w:hAnsi="宋体" w:cs="宋体"/>
          <w:color w:val="000000" w:themeColor="text1"/>
          <w:sz w:val="24"/>
          <w:szCs w:val="24"/>
          <w:highlight w:val="none"/>
          <w:u w:val="none" w:color="auto"/>
          <w14:textFill>
            <w14:solidFill>
              <w14:schemeClr w14:val="tx1"/>
            </w14:solidFill>
          </w14:textFill>
        </w:rPr>
        <w:t xml:space="preserve">        设计人：</w:t>
      </w:r>
      <w:r>
        <w:rPr>
          <w:rFonts w:hint="eastAsia" w:ascii="宋体" w:hAnsi="宋体" w:cs="宋体"/>
          <w:color w:val="000000" w:themeColor="text1"/>
          <w:sz w:val="24"/>
          <w:szCs w:val="24"/>
          <w:highlight w:val="none"/>
          <w:u w:val="single" w:color="auto"/>
          <w14:textFill>
            <w14:solidFill>
              <w14:schemeClr w14:val="tx1"/>
            </w14:solidFill>
          </w14:textFill>
        </w:rPr>
        <w:t>（单位全称）（盖章）</w:t>
      </w:r>
    </w:p>
    <w:p>
      <w:pPr>
        <w:spacing w:line="360" w:lineRule="auto"/>
        <w:ind w:firstLine="720" w:firstLineChars="3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法定代表人                             法定代表人</w:t>
      </w:r>
    </w:p>
    <w:p>
      <w:pPr>
        <w:spacing w:line="360" w:lineRule="auto"/>
        <w:ind w:firstLine="720" w:firstLineChars="3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或其                                    或其</w:t>
      </w:r>
    </w:p>
    <w:p>
      <w:pPr>
        <w:spacing w:line="360" w:lineRule="auto"/>
        <w:ind w:firstLine="720" w:firstLineChars="3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授权的代理人</w:t>
      </w:r>
      <w:r>
        <w:rPr>
          <w:rFonts w:hint="eastAsia" w:ascii="宋体" w:hAnsi="宋体" w:cs="宋体"/>
          <w:color w:val="000000" w:themeColor="text1"/>
          <w:sz w:val="24"/>
          <w:szCs w:val="24"/>
          <w:highlight w:val="none"/>
          <w:u w:val="single" w:color="auto"/>
          <w14:textFill>
            <w14:solidFill>
              <w14:schemeClr w14:val="tx1"/>
            </w14:solidFill>
          </w14:textFill>
        </w:rPr>
        <w:t xml:space="preserve">   （职务）     </w:t>
      </w:r>
      <w:r>
        <w:rPr>
          <w:rFonts w:hint="eastAsia" w:ascii="宋体" w:hAnsi="宋体" w:cs="宋体"/>
          <w:color w:val="000000" w:themeColor="text1"/>
          <w:sz w:val="24"/>
          <w:szCs w:val="24"/>
          <w:highlight w:val="none"/>
          <w:u w:val="none" w:color="auto"/>
          <w14:textFill>
            <w14:solidFill>
              <w14:schemeClr w14:val="tx1"/>
            </w14:solidFill>
          </w14:textFill>
        </w:rPr>
        <w:t xml:space="preserve">             授权的代理人</w:t>
      </w:r>
      <w:r>
        <w:rPr>
          <w:rFonts w:hint="eastAsia" w:ascii="宋体" w:hAnsi="宋体" w:cs="宋体"/>
          <w:color w:val="000000" w:themeColor="text1"/>
          <w:sz w:val="24"/>
          <w:szCs w:val="24"/>
          <w:highlight w:val="none"/>
          <w:u w:val="single" w:color="auto"/>
          <w14:textFill>
            <w14:solidFill>
              <w14:schemeClr w14:val="tx1"/>
            </w14:solidFill>
          </w14:textFill>
        </w:rPr>
        <w:t xml:space="preserve">  （职务）    </w:t>
      </w:r>
    </w:p>
    <w:p>
      <w:pPr>
        <w:spacing w:line="360" w:lineRule="auto"/>
        <w:ind w:firstLine="2160" w:firstLineChars="9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single" w:color="auto"/>
          <w14:textFill>
            <w14:solidFill>
              <w14:schemeClr w14:val="tx1"/>
            </w14:solidFill>
          </w14:textFill>
        </w:rPr>
        <w:t xml:space="preserve">   （姓名）     </w:t>
      </w:r>
      <w:r>
        <w:rPr>
          <w:rFonts w:hint="eastAsia" w:ascii="宋体" w:hAnsi="宋体" w:cs="宋体"/>
          <w:color w:val="000000" w:themeColor="text1"/>
          <w:sz w:val="24"/>
          <w:szCs w:val="24"/>
          <w:highlight w:val="none"/>
          <w:u w:val="none" w:color="auto"/>
          <w14:textFill>
            <w14:solidFill>
              <w14:schemeClr w14:val="tx1"/>
            </w14:solidFill>
          </w14:textFill>
        </w:rPr>
        <w:t xml:space="preserve">                     </w:t>
      </w:r>
      <w:r>
        <w:rPr>
          <w:rFonts w:hint="eastAsia" w:ascii="宋体" w:hAnsi="宋体" w:cs="宋体"/>
          <w:color w:val="000000" w:themeColor="text1"/>
          <w:sz w:val="24"/>
          <w:szCs w:val="24"/>
          <w:highlight w:val="none"/>
          <w:u w:val="single" w:color="auto"/>
          <w14:textFill>
            <w14:solidFill>
              <w14:schemeClr w14:val="tx1"/>
            </w14:solidFill>
          </w14:textFill>
        </w:rPr>
        <w:t xml:space="preserve">  （姓名）    </w:t>
      </w:r>
    </w:p>
    <w:p>
      <w:pPr>
        <w:spacing w:line="360" w:lineRule="auto"/>
        <w:ind w:firstLine="2160" w:firstLineChars="9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single" w:color="auto"/>
          <w14:textFill>
            <w14:solidFill>
              <w14:schemeClr w14:val="tx1"/>
            </w14:solidFill>
          </w14:textFill>
        </w:rPr>
        <w:t xml:space="preserve">   （签字）     </w:t>
      </w:r>
      <w:r>
        <w:rPr>
          <w:rFonts w:hint="eastAsia" w:ascii="宋体" w:hAnsi="宋体" w:cs="宋体"/>
          <w:color w:val="000000" w:themeColor="text1"/>
          <w:sz w:val="24"/>
          <w:szCs w:val="24"/>
          <w:highlight w:val="none"/>
          <w:u w:val="none" w:color="auto"/>
          <w14:textFill>
            <w14:solidFill>
              <w14:schemeClr w14:val="tx1"/>
            </w14:solidFill>
          </w14:textFill>
        </w:rPr>
        <w:t xml:space="preserve">                     </w:t>
      </w:r>
      <w:r>
        <w:rPr>
          <w:rFonts w:hint="eastAsia" w:ascii="宋体" w:hAnsi="宋体" w:cs="宋体"/>
          <w:color w:val="000000" w:themeColor="text1"/>
          <w:sz w:val="24"/>
          <w:szCs w:val="24"/>
          <w:highlight w:val="none"/>
          <w:u w:val="single" w:color="auto"/>
          <w14:textFill>
            <w14:solidFill>
              <w14:schemeClr w14:val="tx1"/>
            </w14:solidFill>
          </w14:textFill>
        </w:rPr>
        <w:t xml:space="preserve">  （签字）    </w:t>
      </w:r>
    </w:p>
    <w:p>
      <w:pPr>
        <w:spacing w:line="360" w:lineRule="auto"/>
        <w:ind w:firstLine="720" w:firstLineChars="3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地址：</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 xml:space="preserve">         地址：</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p>
    <w:p>
      <w:pPr>
        <w:spacing w:line="360" w:lineRule="auto"/>
        <w:ind w:firstLine="720" w:firstLineChars="300"/>
        <w:jc w:val="left"/>
        <w:textAlignment w:val="auto"/>
        <w:rPr>
          <w:rFonts w:hint="eastAsia" w:ascii="宋体" w:hAnsi="宋体" w:cs="宋体"/>
          <w:color w:val="000000" w:themeColor="text1"/>
          <w:sz w:val="24"/>
          <w:szCs w:val="24"/>
          <w:highlight w:val="none"/>
          <w:u w:val="none" w:color="auto"/>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电话：</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 xml:space="preserve">         电话：</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p>
    <w:p>
      <w:pPr>
        <w:ind w:firstLine="720" w:firstLineChars="3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u w:val="none" w:color="auto"/>
          <w14:textFill>
            <w14:solidFill>
              <w14:schemeClr w14:val="tx1"/>
            </w14:solidFill>
          </w14:textFill>
        </w:rPr>
        <w:t>日期：</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cs="宋体"/>
          <w:color w:val="000000" w:themeColor="text1"/>
          <w:sz w:val="24"/>
          <w:szCs w:val="24"/>
          <w:highlight w:val="none"/>
          <w:u w:val="none" w:color="auto"/>
          <w14:textFill>
            <w14:solidFill>
              <w14:schemeClr w14:val="tx1"/>
            </w14:solidFill>
          </w14:textFill>
        </w:rPr>
        <w:t xml:space="preserve">         日期：</w:t>
      </w:r>
      <w:r>
        <w:rPr>
          <w:rFonts w:hint="eastAsia" w:ascii="宋体" w:hAnsi="宋体" w:cs="宋体"/>
          <w:color w:val="000000" w:themeColor="text1"/>
          <w:sz w:val="24"/>
          <w:szCs w:val="24"/>
          <w:highlight w:val="none"/>
          <w:u w:val="single" w:color="auto"/>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p>
      <w:pPr>
        <w:rPr>
          <w:rFonts w:hint="eastAsia"/>
          <w:color w:val="000000" w:themeColor="text1"/>
          <w:highlight w:val="none"/>
          <w14:textFill>
            <w14:solidFill>
              <w14:schemeClr w14:val="tx1"/>
            </w14:solidFill>
          </w14:textFill>
        </w:rPr>
      </w:pPr>
    </w:p>
    <w:bookmarkEnd w:id="29"/>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rPr>
          <w:rFonts w:hint="eastAsia" w:ascii="宋体" w:hAnsi="宋体"/>
          <w:color w:val="000000" w:themeColor="text1"/>
          <w:sz w:val="36"/>
          <w:szCs w:val="36"/>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3"/>
        <w:spacing w:before="0" w:after="0" w:line="700" w:lineRule="exact"/>
        <w:ind w:firstLine="2209" w:firstLineChars="500"/>
        <w:rPr>
          <w:rFonts w:hint="eastAsia" w:ascii="宋体" w:hAnsi="宋体" w:eastAsia="宋体"/>
          <w:color w:val="000000" w:themeColor="text1"/>
          <w:sz w:val="44"/>
          <w:szCs w:val="44"/>
          <w:highlight w:val="none"/>
          <w14:textFill>
            <w14:solidFill>
              <w14:schemeClr w14:val="tx1"/>
            </w14:solidFill>
          </w14:textFill>
        </w:rPr>
      </w:pPr>
    </w:p>
    <w:p>
      <w:pPr>
        <w:pStyle w:val="3"/>
        <w:spacing w:before="0" w:after="0" w:line="700" w:lineRule="exact"/>
        <w:ind w:firstLine="2209" w:firstLineChars="500"/>
        <w:rPr>
          <w:rFonts w:hint="eastAsia" w:ascii="宋体" w:hAnsi="宋体" w:eastAsia="宋体"/>
          <w:color w:val="000000" w:themeColor="text1"/>
          <w:sz w:val="44"/>
          <w:szCs w:val="44"/>
          <w:highlight w:val="none"/>
          <w14:textFill>
            <w14:solidFill>
              <w14:schemeClr w14:val="tx1"/>
            </w14:solidFill>
          </w14:textFill>
        </w:rPr>
      </w:pPr>
      <w:r>
        <w:rPr>
          <w:rFonts w:hint="eastAsia" w:ascii="宋体" w:hAnsi="宋体" w:eastAsia="宋体"/>
          <w:color w:val="000000" w:themeColor="text1"/>
          <w:sz w:val="44"/>
          <w:szCs w:val="44"/>
          <w:highlight w:val="none"/>
          <w14:textFill>
            <w14:solidFill>
              <w14:schemeClr w14:val="tx1"/>
            </w14:solidFill>
          </w14:textFill>
        </w:rPr>
        <w:t>第六章   竞标文件格式</w:t>
      </w:r>
    </w:p>
    <w:p>
      <w:pPr>
        <w:ind w:firstLine="3960" w:firstLineChars="1100"/>
        <w:rPr>
          <w:rFonts w:hint="eastAsia" w:ascii="宋体" w:hAnsi="宋体"/>
          <w:color w:val="000000" w:themeColor="text1"/>
          <w:sz w:val="36"/>
          <w:szCs w:val="36"/>
          <w:highlight w:val="none"/>
          <w14:textFill>
            <w14:solidFill>
              <w14:schemeClr w14:val="tx1"/>
            </w14:solidFill>
          </w14:textFill>
        </w:rPr>
      </w:pPr>
    </w:p>
    <w:p>
      <w:pPr>
        <w:ind w:firstLine="3960" w:firstLineChars="11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(封面格式)</w:t>
      </w:r>
    </w:p>
    <w:p>
      <w:pPr>
        <w:ind w:firstLine="992" w:firstLineChars="310"/>
        <w:rPr>
          <w:rFonts w:hint="eastAsia" w:ascii="宋体" w:hAnsi="宋体"/>
          <w:color w:val="000000" w:themeColor="text1"/>
          <w:sz w:val="32"/>
          <w:szCs w:val="32"/>
          <w:highlight w:val="none"/>
          <w:u w:val="single"/>
          <w14:textFill>
            <w14:solidFill>
              <w14:schemeClr w14:val="tx1"/>
            </w14:solidFill>
          </w14:textFill>
        </w:rPr>
      </w:pPr>
    </w:p>
    <w:p>
      <w:pPr>
        <w:rPr>
          <w:rFonts w:hint="eastAsia" w:ascii="宋体" w:hAnsi="宋体"/>
          <w:color w:val="000000" w:themeColor="text1"/>
          <w:sz w:val="32"/>
          <w:szCs w:val="32"/>
          <w:highlight w:val="none"/>
          <w:u w:val="single"/>
          <w14:textFill>
            <w14:solidFill>
              <w14:schemeClr w14:val="tx1"/>
            </w14:solidFill>
          </w14:textFill>
        </w:rPr>
      </w:pPr>
    </w:p>
    <w:p>
      <w:pPr>
        <w:jc w:val="center"/>
        <w:rPr>
          <w:rFonts w:hint="eastAsia"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竞 标 文 件</w:t>
      </w:r>
    </w:p>
    <w:p>
      <w:pPr>
        <w:ind w:firstLine="992" w:firstLineChars="310"/>
        <w:rPr>
          <w:rFonts w:hint="eastAsia" w:ascii="宋体" w:hAnsi="宋体"/>
          <w:color w:val="000000" w:themeColor="text1"/>
          <w:sz w:val="32"/>
          <w:szCs w:val="32"/>
          <w:highlight w:val="none"/>
          <w14:textFill>
            <w14:solidFill>
              <w14:schemeClr w14:val="tx1"/>
            </w14:solidFill>
          </w14:textFill>
        </w:rPr>
      </w:pPr>
    </w:p>
    <w:p>
      <w:pPr>
        <w:jc w:val="center"/>
        <w:rPr>
          <w:rFonts w:hint="eastAsia" w:ascii="宋体" w:hAnsi="宋体"/>
          <w:color w:val="000000" w:themeColor="text1"/>
          <w:sz w:val="32"/>
          <w:szCs w:val="32"/>
          <w:highlight w:val="none"/>
          <w14:textFill>
            <w14:solidFill>
              <w14:schemeClr w14:val="tx1"/>
            </w14:solidFill>
          </w14:textFill>
        </w:rPr>
      </w:pPr>
    </w:p>
    <w:p>
      <w:pPr>
        <w:jc w:val="center"/>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（正/副本）</w:t>
      </w:r>
    </w:p>
    <w:p>
      <w:pPr>
        <w:jc w:val="center"/>
        <w:rPr>
          <w:rFonts w:hint="eastAsia" w:ascii="宋体" w:hAnsi="宋体"/>
          <w:color w:val="000000" w:themeColor="text1"/>
          <w:sz w:val="32"/>
          <w:szCs w:val="32"/>
          <w:highlight w:val="none"/>
          <w14:textFill>
            <w14:solidFill>
              <w14:schemeClr w14:val="tx1"/>
            </w14:solidFill>
          </w14:textFill>
        </w:rPr>
      </w:pPr>
    </w:p>
    <w:p>
      <w:pPr>
        <w:jc w:val="center"/>
        <w:rPr>
          <w:rFonts w:hint="eastAsia" w:ascii="宋体" w:hAnsi="宋体"/>
          <w:color w:val="000000" w:themeColor="text1"/>
          <w:sz w:val="32"/>
          <w:szCs w:val="32"/>
          <w:highlight w:val="none"/>
          <w14:textFill>
            <w14:solidFill>
              <w14:schemeClr w14:val="tx1"/>
            </w14:solidFill>
          </w14:textFill>
        </w:rPr>
      </w:pPr>
    </w:p>
    <w:p>
      <w:pPr>
        <w:spacing w:line="600" w:lineRule="atLeast"/>
        <w:ind w:firstLine="1680" w:firstLineChars="600"/>
        <w:rPr>
          <w:rFonts w:hint="eastAsia" w:ascii="宋体" w:hAnsi="宋体"/>
          <w:color w:val="000000" w:themeColor="text1"/>
          <w:sz w:val="28"/>
          <w:szCs w:val="28"/>
          <w:highlight w:val="none"/>
          <w:u w:val="single" w:color="auto"/>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 目 名 称：</w:t>
      </w:r>
      <w:r>
        <w:rPr>
          <w:rFonts w:hint="eastAsia" w:ascii="宋体" w:hAnsi="宋体"/>
          <w:color w:val="000000" w:themeColor="text1"/>
          <w:sz w:val="28"/>
          <w:szCs w:val="28"/>
          <w:highlight w:val="none"/>
          <w:u w:val="single" w:color="auto"/>
          <w14:textFill>
            <w14:solidFill>
              <w14:schemeClr w14:val="tx1"/>
            </w14:solidFill>
          </w14:textFill>
        </w:rPr>
        <w:t xml:space="preserve">                              </w:t>
      </w:r>
    </w:p>
    <w:p>
      <w:pPr>
        <w:spacing w:line="600" w:lineRule="atLeast"/>
        <w:ind w:firstLine="1680" w:firstLineChars="600"/>
        <w:rPr>
          <w:rFonts w:hint="eastAsia" w:ascii="宋体" w:hAnsi="宋体"/>
          <w:color w:val="000000" w:themeColor="text1"/>
          <w:sz w:val="28"/>
          <w:szCs w:val="28"/>
          <w:highlight w:val="none"/>
          <w:u w:val="single" w:color="auto"/>
          <w14:textFill>
            <w14:solidFill>
              <w14:schemeClr w14:val="tx1"/>
            </w14:solidFill>
          </w14:textFill>
        </w:rPr>
      </w:pPr>
    </w:p>
    <w:p>
      <w:pPr>
        <w:spacing w:line="600" w:lineRule="atLeast"/>
        <w:ind w:firstLine="1680" w:firstLineChars="6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 目 编 号：</w:t>
      </w:r>
      <w:r>
        <w:rPr>
          <w:rFonts w:hint="eastAsia" w:ascii="宋体" w:hAnsi="宋体"/>
          <w:color w:val="000000" w:themeColor="text1"/>
          <w:sz w:val="28"/>
          <w:szCs w:val="28"/>
          <w:highlight w:val="none"/>
          <w:u w:val="single" w:color="auto"/>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 xml:space="preserve"> </w:t>
      </w:r>
    </w:p>
    <w:p>
      <w:pPr>
        <w:ind w:firstLine="960" w:firstLineChars="300"/>
        <w:rPr>
          <w:rFonts w:hint="eastAsia" w:ascii="宋体" w:hAnsi="宋体"/>
          <w:color w:val="000000" w:themeColor="text1"/>
          <w:sz w:val="32"/>
          <w:szCs w:val="32"/>
          <w:highlight w:val="none"/>
          <w:u w:val="single"/>
          <w14:textFill>
            <w14:solidFill>
              <w14:schemeClr w14:val="tx1"/>
            </w14:solidFill>
          </w14:textFill>
        </w:rPr>
      </w:pPr>
    </w:p>
    <w:p>
      <w:pPr>
        <w:rPr>
          <w:rFonts w:hint="eastAsia" w:ascii="宋体" w:hAnsi="宋体"/>
          <w:color w:val="000000" w:themeColor="text1"/>
          <w:sz w:val="32"/>
          <w:szCs w:val="32"/>
          <w:highlight w:val="none"/>
          <w14:textFill>
            <w14:solidFill>
              <w14:schemeClr w14:val="tx1"/>
            </w14:solidFill>
          </w14:textFill>
        </w:rPr>
      </w:pPr>
    </w:p>
    <w:p>
      <w:pPr>
        <w:ind w:firstLine="960" w:firstLineChars="150"/>
        <w:rPr>
          <w:rFonts w:hint="eastAsia" w:ascii="宋体" w:hAnsi="宋体"/>
          <w:color w:val="000000" w:themeColor="text1"/>
          <w:sz w:val="32"/>
          <w:szCs w:val="32"/>
          <w:highlight w:val="none"/>
          <w:u w:val="single"/>
          <w14:textFill>
            <w14:solidFill>
              <w14:schemeClr w14:val="tx1"/>
            </w14:solidFill>
          </w14:textFill>
        </w:rPr>
      </w:pPr>
      <w:r>
        <w:rPr>
          <w:rFonts w:hint="eastAsia" w:ascii="宋体" w:hAnsi="宋体"/>
          <w:color w:val="000000" w:themeColor="text1"/>
          <w:spacing w:val="160"/>
          <w:sz w:val="32"/>
          <w:szCs w:val="32"/>
          <w:highlight w:val="none"/>
          <w14:textFill>
            <w14:solidFill>
              <w14:schemeClr w14:val="tx1"/>
            </w14:solidFill>
          </w14:textFill>
        </w:rPr>
        <w:t>竞标人</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14:textFill>
            <w14:solidFill>
              <w14:schemeClr w14:val="tx1"/>
            </w14:solidFill>
          </w14:textFill>
        </w:rPr>
        <w:t xml:space="preserve">      （盖单位公章</w:t>
      </w:r>
      <w:r>
        <w:rPr>
          <w:rFonts w:hint="eastAsia" w:ascii="宋体" w:hAnsi="宋体"/>
          <w:color w:val="000000" w:themeColor="text1"/>
          <w:sz w:val="32"/>
          <w:szCs w:val="32"/>
          <w:highlight w:val="none"/>
          <w:u w:val="single" w:color="auto"/>
          <w14:textFill>
            <w14:solidFill>
              <w14:schemeClr w14:val="tx1"/>
            </w14:solidFill>
          </w14:textFill>
        </w:rPr>
        <w:t>或签字）</w:t>
      </w:r>
      <w:r>
        <w:rPr>
          <w:rFonts w:hint="eastAsia" w:ascii="宋体" w:hAnsi="宋体"/>
          <w:color w:val="000000" w:themeColor="text1"/>
          <w:sz w:val="32"/>
          <w:szCs w:val="32"/>
          <w:highlight w:val="none"/>
          <w:u w:val="single"/>
          <w14:textFill>
            <w14:solidFill>
              <w14:schemeClr w14:val="tx1"/>
            </w14:solidFill>
          </w14:textFill>
        </w:rPr>
        <w:t xml:space="preserve">         </w:t>
      </w:r>
    </w:p>
    <w:p>
      <w:pPr>
        <w:rPr>
          <w:rFonts w:hint="eastAsia" w:ascii="宋体" w:hAnsi="宋体"/>
          <w:color w:val="000000" w:themeColor="text1"/>
          <w:sz w:val="32"/>
          <w:szCs w:val="32"/>
          <w:highlight w:val="none"/>
          <w14:textFill>
            <w14:solidFill>
              <w14:schemeClr w14:val="tx1"/>
            </w14:solidFill>
          </w14:textFill>
        </w:rPr>
      </w:pPr>
    </w:p>
    <w:p>
      <w:pPr>
        <w:ind w:firstLine="960" w:firstLineChars="300"/>
        <w:rPr>
          <w:rFonts w:hint="eastAsia" w:ascii="宋体" w:hAnsi="宋体"/>
          <w:color w:val="000000" w:themeColor="text1"/>
          <w:sz w:val="32"/>
          <w:szCs w:val="32"/>
          <w:highlight w:val="none"/>
          <w:u w:val="singl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法定代表人或委托代理人：</w:t>
      </w:r>
      <w:r>
        <w:rPr>
          <w:rFonts w:hint="eastAsia" w:ascii="宋体" w:hAnsi="宋体"/>
          <w:color w:val="000000" w:themeColor="text1"/>
          <w:sz w:val="32"/>
          <w:szCs w:val="32"/>
          <w:highlight w:val="none"/>
          <w:u w:val="single"/>
          <w14:textFill>
            <w14:solidFill>
              <w14:schemeClr w14:val="tx1"/>
            </w14:solidFill>
          </w14:textFill>
        </w:rPr>
        <w:t xml:space="preserve">   （签字）              </w:t>
      </w:r>
    </w:p>
    <w:p>
      <w:pPr>
        <w:rPr>
          <w:rFonts w:hint="eastAsia" w:ascii="宋体" w:hAnsi="宋体"/>
          <w:color w:val="000000" w:themeColor="text1"/>
          <w:sz w:val="32"/>
          <w:szCs w:val="32"/>
          <w:highlight w:val="none"/>
          <w:u w:val="single"/>
          <w14:textFill>
            <w14:solidFill>
              <w14:schemeClr w14:val="tx1"/>
            </w14:solidFill>
          </w14:textFill>
        </w:rPr>
      </w:pPr>
    </w:p>
    <w:p>
      <w:pPr>
        <w:rPr>
          <w:rFonts w:hint="eastAsia" w:ascii="宋体" w:hAnsi="宋体"/>
          <w:color w:val="000000" w:themeColor="text1"/>
          <w:sz w:val="32"/>
          <w:szCs w:val="32"/>
          <w:highlight w:val="none"/>
          <w:u w:val="single"/>
          <w14:textFill>
            <w14:solidFill>
              <w14:schemeClr w14:val="tx1"/>
            </w14:solidFill>
          </w14:textFill>
        </w:rPr>
      </w:pPr>
    </w:p>
    <w:p>
      <w:pPr>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日     期：</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年</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月</w:t>
      </w:r>
      <w:r>
        <w:rPr>
          <w:rFonts w:hint="eastAsia"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日</w:t>
      </w:r>
    </w:p>
    <w:p>
      <w:pPr>
        <w:spacing w:line="240" w:lineRule="auto"/>
        <w:rPr>
          <w:rFonts w:hint="eastAsia" w:ascii="宋体" w:hAnsi="宋体"/>
          <w:color w:val="000000" w:themeColor="text1"/>
          <w:sz w:val="28"/>
          <w:szCs w:val="28"/>
          <w:highlight w:val="none"/>
          <w:u w:val="single"/>
          <w14:textFill>
            <w14:solidFill>
              <w14:schemeClr w14:val="tx1"/>
            </w14:solidFill>
          </w14:textFill>
        </w:rPr>
      </w:pPr>
      <w:r>
        <w:rPr>
          <w:rFonts w:ascii="宋体" w:hAnsi="宋体"/>
          <w:color w:val="000000" w:themeColor="text1"/>
          <w:sz w:val="28"/>
          <w:szCs w:val="28"/>
          <w:highlight w:val="none"/>
          <w:u w:val="single"/>
          <w14:textFill>
            <w14:solidFill>
              <w14:schemeClr w14:val="tx1"/>
            </w14:solidFill>
          </w14:textFill>
        </w:rPr>
        <w:br w:type="page"/>
      </w:r>
    </w:p>
    <w:p>
      <w:pPr>
        <w:spacing w:line="360" w:lineRule="exact"/>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color w:val="000000" w:themeColor="text1"/>
          <w:sz w:val="28"/>
          <w:szCs w:val="28"/>
          <w:highlight w:val="none"/>
          <w:u w:val="none" w:color="auto"/>
          <w14:textFill>
            <w14:solidFill>
              <w14:schemeClr w14:val="tx1"/>
            </w14:solidFill>
          </w14:textFill>
        </w:rPr>
        <w:t xml:space="preserve">1、 </w:t>
      </w:r>
      <w:r>
        <w:rPr>
          <w:rFonts w:ascii="宋体" w:hAnsi="宋体"/>
          <w:b/>
          <w:color w:val="000000" w:themeColor="text1"/>
          <w:sz w:val="32"/>
          <w:szCs w:val="32"/>
          <w:highlight w:val="none"/>
          <w14:textFill>
            <w14:solidFill>
              <w14:schemeClr w14:val="tx1"/>
            </w14:solidFill>
          </w14:textFill>
        </w:rPr>
        <w:t>竞</w:t>
      </w:r>
      <w:r>
        <w:rPr>
          <w:rFonts w:hint="eastAsia" w:ascii="宋体" w:hAnsi="宋体"/>
          <w:b/>
          <w:color w:val="000000" w:themeColor="text1"/>
          <w:sz w:val="32"/>
          <w:szCs w:val="32"/>
          <w:highlight w:val="none"/>
          <w14:textFill>
            <w14:solidFill>
              <w14:schemeClr w14:val="tx1"/>
            </w14:solidFill>
          </w14:textFill>
        </w:rPr>
        <w:t xml:space="preserve">   </w:t>
      </w:r>
      <w:r>
        <w:rPr>
          <w:rFonts w:ascii="宋体" w:hAnsi="宋体"/>
          <w:b/>
          <w:color w:val="000000" w:themeColor="text1"/>
          <w:sz w:val="32"/>
          <w:szCs w:val="32"/>
          <w:highlight w:val="none"/>
          <w14:textFill>
            <w14:solidFill>
              <w14:schemeClr w14:val="tx1"/>
            </w14:solidFill>
          </w14:textFill>
        </w:rPr>
        <w:t>标</w:t>
      </w:r>
      <w:r>
        <w:rPr>
          <w:rFonts w:hint="eastAsia" w:ascii="宋体" w:hAnsi="宋体"/>
          <w:b/>
          <w:color w:val="000000" w:themeColor="text1"/>
          <w:sz w:val="32"/>
          <w:szCs w:val="32"/>
          <w:highlight w:val="none"/>
          <w14:textFill>
            <w14:solidFill>
              <w14:schemeClr w14:val="tx1"/>
            </w14:solidFill>
          </w14:textFill>
        </w:rPr>
        <w:t xml:space="preserve">   函</w:t>
      </w:r>
    </w:p>
    <w:p>
      <w:pPr>
        <w:spacing w:line="360" w:lineRule="exact"/>
        <w:jc w:val="center"/>
        <w:rPr>
          <w:rFonts w:hint="eastAsia"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（必须按表中内容要求填写）</w:t>
      </w:r>
    </w:p>
    <w:p>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color="auto"/>
          <w14:textFill>
            <w14:solidFill>
              <w14:schemeClr w14:val="tx1"/>
            </w14:solidFill>
          </w14:textFill>
        </w:rPr>
        <w:t>致：</w:t>
      </w:r>
      <w:r>
        <w:rPr>
          <w:rFonts w:hint="eastAsia" w:ascii="宋体" w:hAnsi="宋体"/>
          <w:color w:val="000000" w:themeColor="text1"/>
          <w:szCs w:val="21"/>
          <w:highlight w:val="none"/>
          <w:u w:val="single" w:color="auto"/>
          <w14:textFill>
            <w14:solidFill>
              <w14:schemeClr w14:val="tx1"/>
            </w14:solidFill>
          </w14:textFill>
        </w:rPr>
        <w:t>（采购人全称）</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根据贵方</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项目谈判采购文件，项目编号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，签字代表</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（姓名）经正式授权并代表竞标人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竞标单位名称），提交竞标文件正本一份，副本三份。</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据此函，签字代表宣布同意如下：</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1、按谈判采购文件服务采购需求和竞标报价表：竞标费率报价为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，服务成果提交时间：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2、我方承诺已具备谈判采购文件规定的竞标人资格条件。</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3、我方已详细审核谈判采购文件，包括修改文件（如有的话）和有关附件，将自行承担因对全部谈判采购文件理解不正确或误解而产生的相应后果。</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4、如我方成交：</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（1）我方承诺在收到成交通知书后，在成交通知书规定的期限内与采购人签订合同。</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（2）我方承诺按照谈判采购文件规定递交履约担保。</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（3）我方承诺本响应文件至本项目合同履行完毕止均保持有效，按谈判采购文件及政府采购法律、法规的规定履行合同责任和义务。</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与本竞标有关的正式通讯地址为：</w:t>
      </w:r>
    </w:p>
    <w:p>
      <w:pPr>
        <w:pStyle w:val="7"/>
        <w:spacing w:line="360" w:lineRule="exact"/>
        <w:ind w:firstLine="420"/>
        <w:rPr>
          <w:rFonts w:hint="eastAsia" w:hAnsi="宋体"/>
          <w:color w:val="000000" w:themeColor="text1"/>
          <w:highlight w:val="none"/>
          <w14:textFill>
            <w14:solidFill>
              <w14:schemeClr w14:val="tx1"/>
            </w14:solidFill>
          </w14:textFill>
        </w:rPr>
      </w:pP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邮编：</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7"/>
        <w:spacing w:line="360" w:lineRule="exact"/>
        <w:ind w:firstLine="420"/>
        <w:rPr>
          <w:rFonts w:hint="eastAsia"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电话、传真：</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开户名称：</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开户银行：</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账号：</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竞标人（公章）：</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法定代表人或委托代理人签名：</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rPr>
          <w:rFonts w:hint="eastAsia"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竞标日期：</w:t>
      </w:r>
      <w:r>
        <w:rPr>
          <w:rFonts w:hint="eastAsia" w:hAnsi="宋体"/>
          <w:color w:val="000000" w:themeColor="text1"/>
          <w:highlight w:val="none"/>
          <w:u w:val="single"/>
          <w14:textFill>
            <w14:solidFill>
              <w14:schemeClr w14:val="tx1"/>
            </w14:solidFill>
          </w14:textFill>
        </w:rPr>
        <w:t xml:space="preserve">                               </w:t>
      </w:r>
    </w:p>
    <w:p>
      <w:pPr>
        <w:pStyle w:val="7"/>
        <w:spacing w:line="360" w:lineRule="exact"/>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注：1、未按照本竞标函（格式）要求填报的竞标函将被视为非实质性响应竞标要求，从而导致该竞标被拒绝。</w:t>
      </w:r>
    </w:p>
    <w:p>
      <w:pPr>
        <w:pStyle w:val="7"/>
        <w:spacing w:line="360" w:lineRule="exact"/>
        <w:ind w:firstLine="420" w:firstLineChars="2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2、竞标函</w:t>
      </w:r>
      <w:r>
        <w:rPr>
          <w:rFonts w:hint="eastAsia" w:hAnsi="宋体"/>
          <w:bCs/>
          <w:color w:val="000000" w:themeColor="text1"/>
          <w:szCs w:val="21"/>
          <w:highlight w:val="none"/>
          <w14:textFill>
            <w14:solidFill>
              <w14:schemeClr w14:val="tx1"/>
            </w14:solidFill>
          </w14:textFill>
        </w:rPr>
        <w:t>须由法定代表人或委托代理人签名并加盖竞标人公章。</w:t>
      </w:r>
    </w:p>
    <w:p>
      <w:pPr>
        <w:spacing w:line="480" w:lineRule="auto"/>
        <w:rPr>
          <w:rFonts w:ascii="宋体" w:hAnsi="宋体"/>
          <w:color w:val="000000" w:themeColor="text1"/>
          <w:szCs w:val="21"/>
          <w:highlight w:val="none"/>
          <w14:textFill>
            <w14:solidFill>
              <w14:schemeClr w14:val="tx1"/>
            </w14:solidFill>
          </w14:textFill>
        </w:rPr>
      </w:pPr>
    </w:p>
    <w:p>
      <w:pPr>
        <w:spacing w:line="480" w:lineRule="auto"/>
        <w:rPr>
          <w:rFonts w:hint="eastAsia" w:ascii="宋体" w:hAnsi="宋体"/>
          <w:b/>
          <w:color w:val="000000" w:themeColor="text1"/>
          <w:sz w:val="32"/>
          <w:szCs w:val="32"/>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spacing w:line="48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2、竞  标  报  价  表</w:t>
      </w:r>
    </w:p>
    <w:p>
      <w:pPr>
        <w:spacing w:line="360" w:lineRule="exact"/>
        <w:rPr>
          <w:rFonts w:hint="eastAsia" w:ascii="宋体" w:hAnsi="宋体"/>
          <w:color w:val="000000" w:themeColor="text1"/>
          <w:szCs w:val="21"/>
          <w:highlight w:val="none"/>
          <w14:textFill>
            <w14:solidFill>
              <w14:schemeClr w14:val="tx1"/>
            </w14:solidFill>
          </w14:textFill>
        </w:rPr>
      </w:pPr>
    </w:p>
    <w:p>
      <w:pPr>
        <w:pStyle w:val="7"/>
        <w:spacing w:line="300" w:lineRule="exact"/>
        <w:ind w:left="420"/>
        <w:jc w:val="left"/>
        <w:rPr>
          <w:rFonts w:hint="eastAsia"/>
          <w:b/>
          <w:color w:val="000000" w:themeColor="text1"/>
          <w:sz w:val="32"/>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  </w:t>
      </w:r>
      <w:r>
        <w:rPr>
          <w:rFonts w:hint="eastAsia"/>
          <w:b/>
          <w:color w:val="000000" w:themeColor="text1"/>
          <w:sz w:val="32"/>
          <w:highlight w:val="none"/>
          <w14:textFill>
            <w14:solidFill>
              <w14:schemeClr w14:val="tx1"/>
            </w14:solidFill>
          </w14:textFill>
        </w:rPr>
        <w:t>竞标报价表（格式）</w:t>
      </w:r>
    </w:p>
    <w:p>
      <w:pPr>
        <w:pStyle w:val="7"/>
        <w:spacing w:line="300" w:lineRule="exact"/>
        <w:ind w:left="420"/>
        <w:jc w:val="left"/>
        <w:rPr>
          <w:rFonts w:hint="eastAsia"/>
          <w:b/>
          <w:color w:val="000000" w:themeColor="text1"/>
          <w:sz w:val="32"/>
          <w:highlight w:val="none"/>
          <w14:textFill>
            <w14:solidFill>
              <w14:schemeClr w14:val="tx1"/>
            </w14:solidFill>
          </w14:textFill>
        </w:rPr>
      </w:pPr>
    </w:p>
    <w:tbl>
      <w:tblPr>
        <w:tblStyle w:val="10"/>
        <w:tblW w:w="1034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8"/>
        <w:gridCol w:w="1559"/>
        <w:gridCol w:w="1276"/>
        <w:gridCol w:w="1984"/>
        <w:gridCol w:w="1985"/>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9" w:hRule="atLeast"/>
        </w:trPr>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服务名称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服务承诺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服务成果提交时间</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勘察费费率报价（%）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设计费费率报价（%）</w:t>
            </w:r>
          </w:p>
        </w:tc>
        <w:tc>
          <w:tcPr>
            <w:tcW w:w="567" w:type="dxa"/>
            <w:tcBorders>
              <w:bottom w:val="single" w:color="auto" w:sz="4" w:space="0"/>
            </w:tcBorders>
            <w:noWrap w:val="0"/>
            <w:vAlign w:val="center"/>
          </w:tcPr>
          <w:p>
            <w:pPr>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0" w:hRule="atLeast"/>
        </w:trPr>
        <w:tc>
          <w:tcPr>
            <w:tcW w:w="297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2021年第五批新增政府债务限额项目(八卦、思旺、木洪、平田、公卦、大山肚、大笋、杨梅、皇坟等9座水库除险加固)工程勘探(察)和设计服务采购</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b/>
                <w:bCs/>
                <w:color w:val="000000" w:themeColor="text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b/>
                <w:bCs/>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b/>
                <w:bCs/>
                <w:color w:val="000000" w:themeColor="text1"/>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hAnsi="宋体"/>
                <w:b/>
                <w:bCs/>
                <w:color w:val="000000" w:themeColor="text1"/>
                <w:highlight w:val="none"/>
                <w14:textFill>
                  <w14:solidFill>
                    <w14:schemeClr w14:val="tx1"/>
                  </w14:solidFill>
                </w14:textFill>
              </w:rPr>
            </w:pPr>
          </w:p>
        </w:tc>
        <w:tc>
          <w:tcPr>
            <w:tcW w:w="567" w:type="dxa"/>
            <w:tcBorders>
              <w:top w:val="single" w:color="auto" w:sz="4" w:space="0"/>
              <w:bottom w:val="single" w:color="auto" w:sz="4" w:space="0"/>
            </w:tcBorders>
            <w:noWrap w:val="0"/>
            <w:vAlign w:val="center"/>
          </w:tcPr>
          <w:p>
            <w:pPr>
              <w:spacing w:line="320" w:lineRule="exact"/>
              <w:jc w:val="center"/>
              <w:rPr>
                <w:rFonts w:hint="eastAsia" w:hAnsi="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86" w:hRule="atLeast"/>
        </w:trPr>
        <w:tc>
          <w:tcPr>
            <w:tcW w:w="10349" w:type="dxa"/>
            <w:gridSpan w:val="6"/>
            <w:tcBorders>
              <w:top w:val="single" w:color="auto" w:sz="4" w:space="0"/>
              <w:left w:val="single" w:color="auto" w:sz="4" w:space="0"/>
              <w:bottom w:val="single" w:color="auto" w:sz="4" w:space="0"/>
            </w:tcBorders>
            <w:noWrap w:val="0"/>
            <w:vAlign w:val="center"/>
          </w:tcPr>
          <w:p>
            <w:pPr>
              <w:spacing w:line="320" w:lineRule="exact"/>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r>
              <w:rPr>
                <w:rFonts w:hint="eastAsia"/>
                <w:color w:val="000000" w:themeColor="text1"/>
                <w:szCs w:val="21"/>
                <w:highlight w:val="none"/>
                <w14:textFill>
                  <w14:solidFill>
                    <w14:schemeClr w14:val="tx1"/>
                  </w14:solidFill>
                </w14:textFill>
              </w:rPr>
              <w:t>竞标报价应包括本次采购范围内提供的服务、检测费、技术费、人工费、保险、税金、培训、版权费等全部费用，竞标人综合考虑在报价中。</w:t>
            </w:r>
          </w:p>
        </w:tc>
      </w:tr>
    </w:tbl>
    <w:p>
      <w:pPr>
        <w:spacing w:line="340" w:lineRule="exact"/>
        <w:rPr>
          <w:rFonts w:hint="eastAsia"/>
          <w:color w:val="000000" w:themeColor="text1"/>
          <w:szCs w:val="21"/>
          <w:highlight w:val="none"/>
          <w14:textFill>
            <w14:solidFill>
              <w14:schemeClr w14:val="tx1"/>
            </w14:solidFill>
          </w14:textFill>
        </w:rPr>
      </w:pPr>
    </w:p>
    <w:p>
      <w:pPr>
        <w:spacing w:line="340" w:lineRule="exact"/>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竞标人（公章）：</w:t>
      </w:r>
      <w:r>
        <w:rPr>
          <w:rFonts w:hint="eastAsia"/>
          <w:color w:val="000000" w:themeColor="text1"/>
          <w:szCs w:val="21"/>
          <w:highlight w:val="none"/>
          <w:u w:val="single"/>
          <w14:textFill>
            <w14:solidFill>
              <w14:schemeClr w14:val="tx1"/>
            </w14:solidFill>
          </w14:textFill>
        </w:rPr>
        <w:t xml:space="preserve">                                        </w:t>
      </w:r>
    </w:p>
    <w:p>
      <w:pPr>
        <w:spacing w:line="340" w:lineRule="exact"/>
        <w:rPr>
          <w:rFonts w:hint="eastAsia"/>
          <w:color w:val="000000" w:themeColor="text1"/>
          <w:szCs w:val="21"/>
          <w:highlight w:val="none"/>
          <w:u w:val="single"/>
          <w14:textFill>
            <w14:solidFill>
              <w14:schemeClr w14:val="tx1"/>
            </w14:solidFill>
          </w14:textFill>
        </w:rPr>
      </w:pPr>
    </w:p>
    <w:p>
      <w:pPr>
        <w:spacing w:line="340" w:lineRule="exact"/>
        <w:rPr>
          <w:rFonts w:hint="eastAsia"/>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法定代表人或授权委托代理人签名 ：</w:t>
      </w:r>
      <w:r>
        <w:rPr>
          <w:rFonts w:hint="eastAsia"/>
          <w:color w:val="000000" w:themeColor="text1"/>
          <w:szCs w:val="21"/>
          <w:highlight w:val="none"/>
          <w:u w:val="single"/>
          <w14:textFill>
            <w14:solidFill>
              <w14:schemeClr w14:val="tx1"/>
            </w14:solidFill>
          </w14:textFill>
        </w:rPr>
        <w:t xml:space="preserve">                        </w:t>
      </w:r>
    </w:p>
    <w:p>
      <w:pPr>
        <w:spacing w:line="340" w:lineRule="exact"/>
        <w:rPr>
          <w:rFonts w:hint="eastAsia"/>
          <w:color w:val="000000" w:themeColor="text1"/>
          <w:szCs w:val="21"/>
          <w:highlight w:val="none"/>
          <w:u w:val="single"/>
          <w14:textFill>
            <w14:solidFill>
              <w14:schemeClr w14:val="tx1"/>
            </w14:solidFill>
          </w14:textFill>
        </w:rPr>
      </w:pPr>
    </w:p>
    <w:p>
      <w:pPr>
        <w:spacing w:line="3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pacing w:line="3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tabs>
          <w:tab w:val="left" w:pos="1305"/>
        </w:tabs>
        <w:spacing w:line="340" w:lineRule="exact"/>
        <w:ind w:firstLine="205" w:firstLineChars="98"/>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注</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1、各竞标人</w:t>
      </w:r>
      <w:r>
        <w:rPr>
          <w:rFonts w:hint="eastAsia"/>
          <w:color w:val="000000" w:themeColor="text1"/>
          <w:szCs w:val="21"/>
          <w:highlight w:val="none"/>
          <w14:textFill>
            <w14:solidFill>
              <w14:schemeClr w14:val="tx1"/>
            </w14:solidFill>
          </w14:textFill>
        </w:rPr>
        <w:t>必须就“项目需求”中的所有服务内容作完整唯一报价，否则，其竞标将被拒绝。</w:t>
      </w:r>
    </w:p>
    <w:p>
      <w:pPr>
        <w:pStyle w:val="7"/>
        <w:spacing w:line="360" w:lineRule="exact"/>
        <w:ind w:firstLine="630" w:firstLineChars="300"/>
        <w:rPr>
          <w:rFonts w:hint="eastAsia" w:hAnsi="宋体"/>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2、竞标人应根据所竞服务如实填写</w:t>
      </w:r>
      <w:r>
        <w:rPr>
          <w:rFonts w:hint="eastAsia"/>
          <w:color w:val="000000" w:themeColor="text1"/>
          <w:szCs w:val="21"/>
          <w:highlight w:val="none"/>
          <w14:textFill>
            <w14:solidFill>
              <w14:schemeClr w14:val="tx1"/>
            </w14:solidFill>
          </w14:textFill>
        </w:rPr>
        <w:t>竞标报价表</w:t>
      </w:r>
      <w:r>
        <w:rPr>
          <w:rFonts w:hint="eastAsia" w:hAnsi="宋体"/>
          <w:bCs/>
          <w:color w:val="000000" w:themeColor="text1"/>
          <w:szCs w:val="21"/>
          <w:highlight w:val="none"/>
          <w14:textFill>
            <w14:solidFill>
              <w14:schemeClr w14:val="tx1"/>
            </w14:solidFill>
          </w14:textFill>
        </w:rPr>
        <w:t>的各项内容，同时标明所提供的服务名称、</w:t>
      </w:r>
      <w:r>
        <w:rPr>
          <w:rFonts w:hint="eastAsia" w:hAnsi="宋体"/>
          <w:color w:val="000000" w:themeColor="text1"/>
          <w:highlight w:val="none"/>
          <w14:textFill>
            <w14:solidFill>
              <w14:schemeClr w14:val="tx1"/>
            </w14:solidFill>
          </w14:textFill>
        </w:rPr>
        <w:t>服务承诺</w:t>
      </w:r>
      <w:r>
        <w:rPr>
          <w:rFonts w:hint="eastAsia"/>
          <w:color w:val="000000" w:themeColor="text1"/>
          <w:szCs w:val="2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服务成果提交时间</w:t>
      </w:r>
      <w:r>
        <w:rPr>
          <w:rFonts w:hint="eastAsia" w:hAnsi="宋体"/>
          <w:bCs/>
          <w:color w:val="000000" w:themeColor="text1"/>
          <w:szCs w:val="2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竞标报价</w:t>
      </w:r>
      <w:r>
        <w:rPr>
          <w:rFonts w:hint="eastAsia" w:hAnsi="宋体"/>
          <w:bCs/>
          <w:color w:val="000000" w:themeColor="text1"/>
          <w:szCs w:val="21"/>
          <w:highlight w:val="none"/>
          <w14:textFill>
            <w14:solidFill>
              <w14:schemeClr w14:val="tx1"/>
            </w14:solidFill>
          </w14:textFill>
        </w:rPr>
        <w:t>等内容。</w:t>
      </w:r>
    </w:p>
    <w:p>
      <w:pPr>
        <w:pStyle w:val="7"/>
        <w:spacing w:line="360" w:lineRule="exact"/>
        <w:ind w:firstLine="630" w:firstLineChars="300"/>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竞</w:t>
      </w:r>
      <w:r>
        <w:rPr>
          <w:rFonts w:hint="eastAsia" w:hAnsi="宋体"/>
          <w:bCs/>
          <w:color w:val="000000" w:themeColor="text1"/>
          <w:szCs w:val="21"/>
          <w:highlight w:val="none"/>
          <w14:textFill>
            <w14:solidFill>
              <w14:schemeClr w14:val="tx1"/>
            </w14:solidFill>
          </w14:textFill>
        </w:rPr>
        <w:t>标报价明细表须由法定代表人或委托代理人签名并加盖</w:t>
      </w:r>
      <w:r>
        <w:rPr>
          <w:rFonts w:hint="eastAsia"/>
          <w:color w:val="000000" w:themeColor="text1"/>
          <w:szCs w:val="21"/>
          <w:highlight w:val="none"/>
          <w14:textFill>
            <w14:solidFill>
              <w14:schemeClr w14:val="tx1"/>
            </w14:solidFill>
          </w14:textFill>
        </w:rPr>
        <w:t>竞</w:t>
      </w:r>
      <w:r>
        <w:rPr>
          <w:rFonts w:hint="eastAsia" w:hAnsi="宋体"/>
          <w:bCs/>
          <w:color w:val="000000" w:themeColor="text1"/>
          <w:szCs w:val="21"/>
          <w:highlight w:val="none"/>
          <w14:textFill>
            <w14:solidFill>
              <w14:schemeClr w14:val="tx1"/>
            </w14:solidFill>
          </w14:textFill>
        </w:rPr>
        <w:t>标人公章。</w:t>
      </w:r>
      <w:r>
        <w:rPr>
          <w:rFonts w:hint="eastAsia"/>
          <w:color w:val="000000" w:themeColor="text1"/>
          <w:highlight w:val="none"/>
          <w14:textFill>
            <w14:solidFill>
              <w14:schemeClr w14:val="tx1"/>
            </w14:solidFill>
          </w14:textFill>
        </w:rPr>
        <w:t>当本表由多页构成时，需逐页加盖竞标人公章</w:t>
      </w:r>
      <w:r>
        <w:rPr>
          <w:rFonts w:hint="eastAsia"/>
          <w:bCs/>
          <w:color w:val="000000" w:themeColor="text1"/>
          <w:highlight w:val="none"/>
          <w14:textFill>
            <w14:solidFill>
              <w14:schemeClr w14:val="tx1"/>
            </w14:solidFill>
          </w14:textFill>
        </w:rPr>
        <w:t>。</w:t>
      </w:r>
    </w:p>
    <w:p>
      <w:pPr>
        <w:spacing w:line="480" w:lineRule="auto"/>
        <w:rPr>
          <w:rFonts w:ascii="宋体" w:hAnsi="宋体"/>
          <w:color w:val="000000" w:themeColor="text1"/>
          <w:szCs w:val="21"/>
          <w:highlight w:val="none"/>
          <w14:textFill>
            <w14:solidFill>
              <w14:schemeClr w14:val="tx1"/>
            </w14:solidFill>
          </w14:textFill>
        </w:rPr>
      </w:pPr>
    </w:p>
    <w:p>
      <w:pPr>
        <w:spacing w:line="480" w:lineRule="auto"/>
        <w:rPr>
          <w:rFonts w:hint="eastAsia" w:ascii="宋体" w:hAnsi="宋体"/>
          <w:color w:val="000000" w:themeColor="text1"/>
          <w:szCs w:val="21"/>
          <w:highlight w:val="none"/>
          <w14:textFill>
            <w14:solidFill>
              <w14:schemeClr w14:val="tx1"/>
            </w14:solidFill>
          </w14:textFill>
        </w:rPr>
      </w:pPr>
    </w:p>
    <w:p>
      <w:pPr>
        <w:spacing w:line="480" w:lineRule="auto"/>
        <w:jc w:val="center"/>
        <w:rPr>
          <w:rFonts w:hint="eastAsia" w:ascii="宋体" w:hAnsi="宋体"/>
          <w:color w:val="000000" w:themeColor="text1"/>
          <w:szCs w:val="21"/>
          <w:highlight w:val="none"/>
          <w14:textFill>
            <w14:solidFill>
              <w14:schemeClr w14:val="tx1"/>
            </w14:solidFill>
          </w14:textFill>
        </w:rPr>
      </w:pPr>
    </w:p>
    <w:p>
      <w:pPr>
        <w:spacing w:line="480" w:lineRule="auto"/>
        <w:jc w:val="center"/>
        <w:rPr>
          <w:rFonts w:hint="eastAsia" w:ascii="宋体" w:hAnsi="宋体"/>
          <w:color w:val="000000" w:themeColor="text1"/>
          <w:szCs w:val="21"/>
          <w:highlight w:val="none"/>
          <w14:textFill>
            <w14:solidFill>
              <w14:schemeClr w14:val="tx1"/>
            </w14:solidFill>
          </w14:textFill>
        </w:rPr>
      </w:pPr>
    </w:p>
    <w:p>
      <w:pPr>
        <w:spacing w:line="480" w:lineRule="auto"/>
        <w:jc w:val="center"/>
        <w:rPr>
          <w:rFonts w:hint="eastAsia" w:ascii="宋体" w:hAnsi="宋体"/>
          <w:color w:val="000000" w:themeColor="text1"/>
          <w:szCs w:val="21"/>
          <w:highlight w:val="none"/>
          <w14:textFill>
            <w14:solidFill>
              <w14:schemeClr w14:val="tx1"/>
            </w14:solidFill>
          </w14:textFill>
        </w:rPr>
      </w:pPr>
    </w:p>
    <w:p>
      <w:pPr>
        <w:spacing w:line="480" w:lineRule="auto"/>
        <w:jc w:val="center"/>
        <w:rPr>
          <w:rFonts w:hint="eastAsia" w:ascii="宋体" w:hAnsi="宋体"/>
          <w:color w:val="000000" w:themeColor="text1"/>
          <w:szCs w:val="21"/>
          <w:highlight w:val="none"/>
          <w14:textFill>
            <w14:solidFill>
              <w14:schemeClr w14:val="tx1"/>
            </w14:solidFill>
          </w14:textFill>
        </w:rPr>
      </w:pPr>
    </w:p>
    <w:p>
      <w:pPr>
        <w:spacing w:line="540" w:lineRule="exact"/>
        <w:jc w:val="center"/>
        <w:rPr>
          <w:rFonts w:hint="eastAsia" w:hAnsi="宋体"/>
          <w:b/>
          <w:color w:val="000000" w:themeColor="text1"/>
          <w:sz w:val="32"/>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 xml:space="preserve">  </w:t>
      </w:r>
    </w:p>
    <w:p>
      <w:pPr>
        <w:spacing w:line="540" w:lineRule="exact"/>
        <w:jc w:val="center"/>
        <w:rPr>
          <w:rFonts w:hint="eastAsia"/>
          <w:b/>
          <w:bCs/>
          <w:color w:val="000000" w:themeColor="text1"/>
          <w:sz w:val="30"/>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br w:type="page"/>
      </w:r>
      <w:r>
        <w:rPr>
          <w:rFonts w:hint="eastAsia"/>
          <w:b/>
          <w:color w:val="000000" w:themeColor="text1"/>
          <w:sz w:val="30"/>
          <w:highlight w:val="none"/>
          <w14:textFill>
            <w14:solidFill>
              <w14:schemeClr w14:val="tx1"/>
            </w14:solidFill>
          </w14:textFill>
        </w:rPr>
        <w:t>3.竞标人资格证明文件</w:t>
      </w:r>
      <w:r>
        <w:rPr>
          <w:rFonts w:hint="eastAsia"/>
          <w:b/>
          <w:bCs/>
          <w:color w:val="000000" w:themeColor="text1"/>
          <w:sz w:val="30"/>
          <w:highlight w:val="none"/>
          <w14:textFill>
            <w14:solidFill>
              <w14:schemeClr w14:val="tx1"/>
            </w14:solidFill>
          </w14:textFill>
        </w:rPr>
        <w:t>格式</w:t>
      </w:r>
    </w:p>
    <w:p>
      <w:pPr>
        <w:pStyle w:val="7"/>
        <w:spacing w:before="240" w:line="560" w:lineRule="exact"/>
        <w:ind w:firstLine="2760" w:firstLineChars="115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（竞标人按竞标须知第15条要求提供）</w:t>
      </w:r>
    </w:p>
    <w:p>
      <w:pPr>
        <w:pStyle w:val="7"/>
        <w:rPr>
          <w:rFonts w:hint="eastAsia" w:hAnsi="宋体"/>
          <w:b/>
          <w:color w:val="000000" w:themeColor="text1"/>
          <w:sz w:val="32"/>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 xml:space="preserve"> </w:t>
      </w:r>
    </w:p>
    <w:p>
      <w:pPr>
        <w:pStyle w:val="7"/>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ind w:firstLine="2570" w:firstLineChars="800"/>
        <w:rPr>
          <w:rFonts w:hint="eastAsia" w:hAnsi="宋体"/>
          <w:b/>
          <w:color w:val="000000" w:themeColor="text1"/>
          <w:sz w:val="32"/>
          <w:highlight w:val="none"/>
          <w14:textFill>
            <w14:solidFill>
              <w14:schemeClr w14:val="tx1"/>
            </w14:solidFill>
          </w14:textFill>
        </w:rPr>
      </w:pPr>
    </w:p>
    <w:p>
      <w:pPr>
        <w:pStyle w:val="7"/>
        <w:rPr>
          <w:rFonts w:hint="eastAsia" w:hAnsi="宋体"/>
          <w:b/>
          <w:color w:val="000000" w:themeColor="text1"/>
          <w:sz w:val="32"/>
          <w:highlight w:val="none"/>
          <w14:textFill>
            <w14:solidFill>
              <w14:schemeClr w14:val="tx1"/>
            </w14:solidFill>
          </w14:textFill>
        </w:rPr>
      </w:pPr>
    </w:p>
    <w:p>
      <w:pPr>
        <w:pStyle w:val="7"/>
        <w:ind w:firstLine="2570" w:firstLineChars="800"/>
        <w:jc w:val="both"/>
        <w:rPr>
          <w:rFonts w:hint="eastAsia" w:hAnsi="宋体"/>
          <w:b/>
          <w:color w:val="000000" w:themeColor="text1"/>
          <w:sz w:val="32"/>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法人授权委托书（格式）</w:t>
      </w:r>
    </w:p>
    <w:p>
      <w:pPr>
        <w:pStyle w:val="7"/>
        <w:rPr>
          <w:rFonts w:hint="eastAsia" w:hAnsi="宋体"/>
          <w:color w:val="000000" w:themeColor="text1"/>
          <w:highlight w:val="none"/>
          <w14:textFill>
            <w14:solidFill>
              <w14:schemeClr w14:val="tx1"/>
            </w14:solidFill>
          </w14:textFill>
        </w:rPr>
      </w:pPr>
    </w:p>
    <w:p>
      <w:pPr>
        <w:spacing w:line="400" w:lineRule="exact"/>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（采购人全称）   </w:t>
      </w:r>
    </w:p>
    <w:p>
      <w:pPr>
        <w:spacing w:line="400" w:lineRule="exact"/>
        <w:rPr>
          <w:rFonts w:hint="eastAsia" w:ascii="宋体" w:hAnsi="宋体"/>
          <w:color w:val="000000" w:themeColor="text1"/>
          <w:szCs w:val="21"/>
          <w:highlight w:val="none"/>
          <w14:textFill>
            <w14:solidFill>
              <w14:schemeClr w14:val="tx1"/>
            </w14:solidFill>
          </w14:textFill>
        </w:rPr>
      </w:pPr>
    </w:p>
    <w:p>
      <w:pPr>
        <w:pStyle w:val="7"/>
        <w:spacing w:line="400" w:lineRule="exact"/>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我</w:t>
      </w:r>
      <w:r>
        <w:rPr>
          <w:rFonts w:hint="eastAsia" w:hAnsi="宋体"/>
          <w:color w:val="000000" w:themeColor="text1"/>
          <w:kern w:val="0"/>
          <w:highlight w:val="none"/>
          <w:u w:val="single"/>
          <w14:textFill>
            <w14:solidFill>
              <w14:schemeClr w14:val="tx1"/>
            </w14:solidFill>
          </w14:textFill>
        </w:rPr>
        <w:t xml:space="preserve">              </w:t>
      </w:r>
      <w:r>
        <w:rPr>
          <w:rFonts w:hint="eastAsia" w:hAnsi="宋体"/>
          <w:color w:val="000000" w:themeColor="text1"/>
          <w:kern w:val="0"/>
          <w:highlight w:val="none"/>
          <w14:textFill>
            <w14:solidFill>
              <w14:schemeClr w14:val="tx1"/>
            </w14:solidFill>
          </w14:textFill>
        </w:rPr>
        <w:t>（姓名）系</w:t>
      </w:r>
      <w:r>
        <w:rPr>
          <w:rFonts w:hint="eastAsia" w:hAnsi="宋体"/>
          <w:color w:val="000000" w:themeColor="text1"/>
          <w:kern w:val="0"/>
          <w:highlight w:val="none"/>
          <w:u w:val="single"/>
          <w14:textFill>
            <w14:solidFill>
              <w14:schemeClr w14:val="tx1"/>
            </w14:solidFill>
          </w14:textFill>
        </w:rPr>
        <w:t xml:space="preserve">                              </w:t>
      </w:r>
      <w:r>
        <w:rPr>
          <w:rFonts w:hint="eastAsia" w:hAnsi="宋体"/>
          <w:color w:val="000000" w:themeColor="text1"/>
          <w:kern w:val="0"/>
          <w:highlight w:val="none"/>
          <w14:textFill>
            <w14:solidFill>
              <w14:schemeClr w14:val="tx1"/>
            </w14:solidFill>
          </w14:textFill>
        </w:rPr>
        <w:t>（竞标人名称）的法定代表人，现授权委托本单位在职职工</w:t>
      </w:r>
      <w:r>
        <w:rPr>
          <w:rFonts w:hint="eastAsia" w:hAnsi="宋体"/>
          <w:color w:val="000000" w:themeColor="text1"/>
          <w:kern w:val="0"/>
          <w:highlight w:val="none"/>
          <w:u w:val="single"/>
          <w14:textFill>
            <w14:solidFill>
              <w14:schemeClr w14:val="tx1"/>
            </w14:solidFill>
          </w14:textFill>
        </w:rPr>
        <w:t xml:space="preserve">            </w:t>
      </w:r>
      <w:r>
        <w:rPr>
          <w:rFonts w:hint="eastAsia" w:hAnsi="宋体"/>
          <w:color w:val="000000" w:themeColor="text1"/>
          <w:kern w:val="0"/>
          <w:highlight w:val="none"/>
          <w14:textFill>
            <w14:solidFill>
              <w14:schemeClr w14:val="tx1"/>
            </w14:solidFill>
          </w14:textFill>
        </w:rPr>
        <w:t>（姓 名）以我公司名义参加</w:t>
      </w:r>
      <w:r>
        <w:rPr>
          <w:rFonts w:hint="eastAsia" w:hAnsi="宋体"/>
          <w:color w:val="000000" w:themeColor="text1"/>
          <w:kern w:val="0"/>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（项目名称及项目编号）        </w:t>
      </w:r>
      <w:r>
        <w:rPr>
          <w:rFonts w:hint="eastAsia"/>
          <w:color w:val="000000" w:themeColor="text1"/>
          <w:highlight w:val="none"/>
          <w14:textFill>
            <w14:solidFill>
              <w14:schemeClr w14:val="tx1"/>
            </w14:solidFill>
          </w14:textFill>
        </w:rPr>
        <w:t>项目的竞标活动，并代表我方全权办理针对上述项目的竞标、谈判、签约等具体事务和签署相关文件。</w:t>
      </w:r>
    </w:p>
    <w:p>
      <w:pPr>
        <w:pStyle w:val="7"/>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我方对被授权人的签名事项负全部责任。</w:t>
      </w:r>
    </w:p>
    <w:p>
      <w:pPr>
        <w:pStyle w:val="7"/>
        <w:spacing w:line="40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授权委托代理期限：从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月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日至</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月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日止。</w:t>
      </w:r>
    </w:p>
    <w:p>
      <w:pPr>
        <w:pStyle w:val="7"/>
        <w:spacing w:line="400" w:lineRule="exact"/>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代理人无转委托权,特此委托。</w:t>
      </w:r>
      <w:r>
        <w:rPr>
          <w:rFonts w:ascii="宋体" w:hAnsi="宋体"/>
          <w:color w:val="000000" w:themeColor="text1"/>
          <w:highlight w:val="none"/>
          <w14:textFill>
            <w14:solidFill>
              <w14:schemeClr w14:val="tx1"/>
            </w14:solidFill>
          </w14:textFill>
        </w:rPr>
        <w:t xml:space="preserve"> </w:t>
      </w:r>
    </w:p>
    <w:p>
      <w:pPr>
        <w:snapToGrid w:val="0"/>
        <w:spacing w:line="400" w:lineRule="exact"/>
        <w:ind w:firstLine="525"/>
        <w:outlineLvl w:val="4"/>
        <w:rPr>
          <w:rFonts w:hint="eastAsia" w:ascii="宋体" w:hAnsi="宋体"/>
          <w:color w:val="000000" w:themeColor="text1"/>
          <w:szCs w:val="21"/>
          <w:highlight w:val="none"/>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我已在下面签字，以资证明。</w:t>
      </w:r>
    </w:p>
    <w:p>
      <w:pPr>
        <w:snapToGrid w:val="0"/>
        <w:spacing w:line="400" w:lineRule="exact"/>
        <w:ind w:firstLine="420"/>
        <w:outlineLvl w:val="4"/>
        <w:rPr>
          <w:rFonts w:hint="eastAsia" w:ascii="宋体" w:hAnsi="宋体"/>
          <w:color w:val="000000" w:themeColor="text1"/>
          <w:szCs w:val="21"/>
          <w:highlight w:val="none"/>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highlight w:val="none"/>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竞标人（公章）：</w:t>
      </w:r>
      <w:r>
        <w:rPr>
          <w:rFonts w:hint="eastAsia" w:ascii="宋体" w:hAnsi="宋体"/>
          <w:b/>
          <w:color w:val="000000" w:themeColor="text1"/>
          <w:szCs w:val="21"/>
          <w:highlight w:val="none"/>
          <w:u w:val="single"/>
          <w14:textFill>
            <w14:solidFill>
              <w14:schemeClr w14:val="tx1"/>
            </w14:solidFill>
          </w14:textFill>
        </w:rPr>
        <w:t xml:space="preserve">                                      </w:t>
      </w:r>
    </w:p>
    <w:p>
      <w:pPr>
        <w:snapToGrid w:val="0"/>
        <w:spacing w:line="400" w:lineRule="exact"/>
        <w:ind w:firstLine="420"/>
        <w:outlineLvl w:val="4"/>
        <w:rPr>
          <w:rFonts w:hint="eastAsia" w:ascii="宋体" w:hAnsi="宋体"/>
          <w:color w:val="000000" w:themeColor="text1"/>
          <w:szCs w:val="21"/>
          <w:highlight w:val="none"/>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法定代表人盖章或签字：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napToGrid w:val="0"/>
        <w:spacing w:line="400" w:lineRule="exact"/>
        <w:ind w:firstLine="6405" w:firstLineChars="3050"/>
        <w:outlineLvl w:val="4"/>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napToGrid w:val="0"/>
        <w:spacing w:line="400" w:lineRule="exact"/>
        <w:outlineLvl w:val="4"/>
        <w:rPr>
          <w:rFonts w:hint="eastAsia" w:ascii="宋体" w:hAnsi="宋体"/>
          <w:b/>
          <w:color w:val="000000" w:themeColor="text1"/>
          <w:sz w:val="28"/>
          <w:szCs w:val="28"/>
          <w:highlight w:val="none"/>
          <w14:textFill>
            <w14:solidFill>
              <w14:schemeClr w14:val="tx1"/>
            </w14:solidFill>
          </w14:textFill>
        </w:rPr>
      </w:pPr>
    </w:p>
    <w:p>
      <w:pPr>
        <w:snapToGrid w:val="0"/>
        <w:spacing w:line="400" w:lineRule="exact"/>
        <w:outlineLvl w:val="4"/>
        <w:rPr>
          <w:rFonts w:hint="eastAsia" w:ascii="宋体" w:hAnsi="宋体"/>
          <w:b/>
          <w:color w:val="000000" w:themeColor="text1"/>
          <w:sz w:val="28"/>
          <w:szCs w:val="28"/>
          <w:highlight w:val="none"/>
          <w14:textFill>
            <w14:solidFill>
              <w14:schemeClr w14:val="tx1"/>
            </w14:solidFill>
          </w14:textFill>
        </w:rPr>
      </w:pPr>
    </w:p>
    <w:p>
      <w:pPr>
        <w:snapToGrid w:val="0"/>
        <w:spacing w:line="400" w:lineRule="exact"/>
        <w:outlineLvl w:val="4"/>
        <w:rPr>
          <w:rFonts w:hint="eastAsia" w:ascii="宋体" w:hAnsi="宋体"/>
          <w:b/>
          <w:color w:val="000000" w:themeColor="text1"/>
          <w:sz w:val="28"/>
          <w:szCs w:val="28"/>
          <w:highlight w:val="none"/>
          <w14:textFill>
            <w14:solidFill>
              <w14:schemeClr w14:val="tx1"/>
            </w14:solidFill>
          </w14:textFill>
        </w:rPr>
      </w:pPr>
    </w:p>
    <w:p>
      <w:pPr>
        <w:snapToGrid w:val="0"/>
        <w:spacing w:line="400" w:lineRule="exact"/>
        <w:outlineLvl w:val="4"/>
        <w:rPr>
          <w:rFonts w:hint="eastAsia" w:ascii="宋体" w:hAnsi="宋体"/>
          <w:b/>
          <w:color w:val="000000" w:themeColor="text1"/>
          <w:sz w:val="28"/>
          <w:szCs w:val="28"/>
          <w:highlight w:val="none"/>
          <w14:textFill>
            <w14:solidFill>
              <w14:schemeClr w14:val="tx1"/>
            </w14:solidFill>
          </w14:textFill>
        </w:rPr>
      </w:pPr>
    </w:p>
    <w:p>
      <w:pPr>
        <w:snapToGrid w:val="0"/>
        <w:spacing w:line="400" w:lineRule="exact"/>
        <w:outlineLvl w:val="4"/>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竞标人的法定代表人身份证正反两面复印件（必须提供）；</w:t>
      </w:r>
    </w:p>
    <w:p>
      <w:pPr>
        <w:pStyle w:val="7"/>
        <w:spacing w:line="400" w:lineRule="exact"/>
        <w:rPr>
          <w:rFonts w:hint="eastAsia"/>
          <w:b/>
          <w:color w:val="000000" w:themeColor="text1"/>
          <w:sz w:val="32"/>
          <w:szCs w:val="32"/>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pStyle w:val="14"/>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pStyle w:val="7"/>
        <w:spacing w:line="420" w:lineRule="exact"/>
        <w:ind w:firstLine="3424" w:firstLineChars="1137"/>
        <w:rPr>
          <w:rFonts w:hint="eastAsia"/>
          <w:b/>
          <w:color w:val="000000" w:themeColor="text1"/>
          <w:sz w:val="32"/>
          <w:highlight w:val="none"/>
          <w14:textFill>
            <w14:solidFill>
              <w14:schemeClr w14:val="tx1"/>
            </w14:solidFill>
          </w14:textFill>
        </w:rPr>
      </w:pPr>
      <w:r>
        <w:rPr>
          <w:rFonts w:hint="eastAsia"/>
          <w:b/>
          <w:color w:val="000000" w:themeColor="text1"/>
          <w:sz w:val="30"/>
          <w:highlight w:val="none"/>
          <w14:textFill>
            <w14:solidFill>
              <w14:schemeClr w14:val="tx1"/>
            </w14:solidFill>
          </w14:textFill>
        </w:rPr>
        <w:t>4.</w:t>
      </w:r>
      <w:r>
        <w:rPr>
          <w:rFonts w:hAnsi="宋体"/>
          <w:b/>
          <w:color w:val="000000" w:themeColor="text1"/>
          <w:sz w:val="24"/>
          <w:highlight w:val="none"/>
          <w14:textFill>
            <w14:solidFill>
              <w14:schemeClr w14:val="tx1"/>
            </w14:solidFill>
          </w14:textFill>
        </w:rPr>
        <w:t xml:space="preserve"> </w:t>
      </w:r>
      <w:bookmarkStart w:id="75" w:name="_Toc58146588"/>
      <w:r>
        <w:rPr>
          <w:rFonts w:hint="eastAsia"/>
          <w:b/>
          <w:color w:val="000000" w:themeColor="text1"/>
          <w:sz w:val="30"/>
          <w:highlight w:val="none"/>
          <w14:textFill>
            <w14:solidFill>
              <w14:schemeClr w14:val="tx1"/>
            </w14:solidFill>
          </w14:textFill>
        </w:rPr>
        <w:t>服务承诺书格式</w:t>
      </w:r>
    </w:p>
    <w:p>
      <w:pPr>
        <w:pStyle w:val="7"/>
        <w:spacing w:before="240"/>
        <w:ind w:firstLine="2100" w:firstLineChars="1000"/>
        <w:rPr>
          <w:rFonts w:hint="eastAsia"/>
          <w:b/>
          <w:color w:val="000000" w:themeColor="text1"/>
          <w:sz w:val="30"/>
          <w:highlight w:val="none"/>
          <w14:textFill>
            <w14:solidFill>
              <w14:schemeClr w14:val="tx1"/>
            </w14:solidFill>
          </w14:textFill>
        </w:rPr>
      </w:pPr>
      <w:r>
        <w:rPr>
          <w:rFonts w:hint="eastAsia"/>
          <w:color w:val="000000" w:themeColor="text1"/>
          <w:highlight w:val="none"/>
          <w14:textFill>
            <w14:solidFill>
              <w14:schemeClr w14:val="tx1"/>
            </w14:solidFill>
          </w14:textFill>
        </w:rPr>
        <w:t>（由竞标人按竞标要求填写，须详细列明服务方案）</w:t>
      </w:r>
    </w:p>
    <w:bookmarkEnd w:id="75"/>
    <w:p>
      <w:pPr>
        <w:spacing w:line="360" w:lineRule="exact"/>
        <w:rPr>
          <w:rFonts w:hint="eastAsia" w:ascii="隶书" w:hAnsi="Arial" w:eastAsia="隶书"/>
          <w:b/>
          <w:bCs/>
          <w:color w:val="000000" w:themeColor="text1"/>
          <w:sz w:val="44"/>
          <w:szCs w:val="32"/>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360" w:lineRule="exact"/>
        <w:rPr>
          <w:rFonts w:hint="eastAsia"/>
          <w:color w:val="000000" w:themeColor="text1"/>
          <w:sz w:val="28"/>
          <w:szCs w:val="28"/>
          <w:highlight w:val="none"/>
          <w14:textFill>
            <w14:solidFill>
              <w14:schemeClr w14:val="tx1"/>
            </w14:solidFill>
          </w14:textFill>
        </w:rPr>
      </w:pPr>
    </w:p>
    <w:p>
      <w:pPr>
        <w:spacing w:line="440" w:lineRule="exact"/>
        <w:jc w:val="center"/>
        <w:rPr>
          <w:rFonts w:hint="eastAsia" w:ascii="宋体" w:hAnsi="宋体"/>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jc w:val="center"/>
        <w:rPr>
          <w:rFonts w:hint="eastAsia" w:ascii="宋体" w:hAnsi="宋体"/>
          <w:color w:val="000000" w:themeColor="text1"/>
          <w:sz w:val="28"/>
          <w:szCs w:val="28"/>
          <w:highlight w:val="none"/>
          <w14:textFill>
            <w14:solidFill>
              <w14:schemeClr w14:val="tx1"/>
            </w14:solidFill>
          </w14:textFill>
        </w:rPr>
      </w:pPr>
    </w:p>
    <w:p>
      <w:pPr>
        <w:jc w:val="center"/>
        <w:rPr>
          <w:rFonts w:hint="eastAsia" w:ascii="宋体" w:hAnsi="宋体"/>
          <w:color w:val="000000" w:themeColor="text1"/>
          <w:sz w:val="28"/>
          <w:szCs w:val="28"/>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p>
    <w:p>
      <w:pPr>
        <w:spacing w:line="540" w:lineRule="exact"/>
        <w:rPr>
          <w:rFonts w:hint="eastAsia" w:ascii="宋体" w:hAnsi="宋体"/>
          <w:b/>
          <w:color w:val="000000" w:themeColor="text1"/>
          <w:sz w:val="44"/>
          <w:szCs w:val="44"/>
          <w:highlight w:val="none"/>
          <w14:textFill>
            <w14:solidFill>
              <w14:schemeClr w14:val="tx1"/>
            </w14:solidFill>
          </w14:textFill>
        </w:rPr>
      </w:pPr>
    </w:p>
    <w:p>
      <w:pPr>
        <w:pStyle w:val="14"/>
        <w:rPr>
          <w:rFonts w:hint="eastAsia"/>
          <w:color w:val="000000" w:themeColor="text1"/>
          <w:highlight w:val="none"/>
          <w14:textFill>
            <w14:solidFill>
              <w14:schemeClr w14:val="tx1"/>
            </w14:solidFill>
          </w14:textFill>
        </w:rPr>
      </w:pPr>
    </w:p>
    <w:p>
      <w:pPr>
        <w:spacing w:line="540" w:lineRule="exact"/>
        <w:rPr>
          <w:rFonts w:hint="eastAsia" w:ascii="宋体" w:hAnsi="宋体"/>
          <w:b/>
          <w:color w:val="000000" w:themeColor="text1"/>
          <w:sz w:val="44"/>
          <w:szCs w:val="44"/>
          <w:highlight w:val="none"/>
          <w14:textFill>
            <w14:solidFill>
              <w14:schemeClr w14:val="tx1"/>
            </w14:solidFill>
          </w14:textFill>
        </w:rPr>
      </w:pPr>
    </w:p>
    <w:p>
      <w:pPr>
        <w:spacing w:line="540" w:lineRule="exact"/>
        <w:rPr>
          <w:rFonts w:hint="eastAsia" w:ascii="宋体" w:hAnsi="宋体"/>
          <w:b/>
          <w:color w:val="000000" w:themeColor="text1"/>
          <w:sz w:val="44"/>
          <w:szCs w:val="44"/>
          <w:highlight w:val="none"/>
          <w14:textFill>
            <w14:solidFill>
              <w14:schemeClr w14:val="tx1"/>
            </w14:solidFill>
          </w14:textFill>
        </w:rPr>
      </w:pPr>
    </w:p>
    <w:p>
      <w:pPr>
        <w:spacing w:line="540" w:lineRule="exact"/>
        <w:jc w:val="center"/>
        <w:rPr>
          <w:rFonts w:hint="eastAsia" w:ascii="宋体" w:hAnsi="宋体"/>
          <w:b/>
          <w:color w:val="000000" w:themeColor="text1"/>
          <w:sz w:val="44"/>
          <w:szCs w:val="44"/>
          <w:highlight w:val="none"/>
          <w14:textFill>
            <w14:solidFill>
              <w14:schemeClr w14:val="tx1"/>
            </w14:solidFill>
          </w14:textFill>
        </w:rPr>
      </w:pPr>
    </w:p>
    <w:p>
      <w:pPr>
        <w:spacing w:line="540" w:lineRule="exact"/>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br w:type="page"/>
      </w:r>
      <w:r>
        <w:rPr>
          <w:rFonts w:hint="eastAsia" w:ascii="宋体" w:hAnsi="宋体"/>
          <w:b/>
          <w:color w:val="000000" w:themeColor="text1"/>
          <w:sz w:val="44"/>
          <w:szCs w:val="44"/>
          <w:highlight w:val="none"/>
          <w14:textFill>
            <w14:solidFill>
              <w14:schemeClr w14:val="tx1"/>
            </w14:solidFill>
          </w14:textFill>
        </w:rPr>
        <w:t>第七章   附件</w:t>
      </w:r>
    </w:p>
    <w:p>
      <w:pPr>
        <w:spacing w:line="540" w:lineRule="exact"/>
        <w:jc w:val="center"/>
        <w:rPr>
          <w:rFonts w:hint="eastAsia" w:ascii="宋体" w:hAnsi="宋体"/>
          <w:b/>
          <w:color w:val="000000" w:themeColor="text1"/>
          <w:sz w:val="44"/>
          <w:szCs w:val="44"/>
          <w:highlight w:val="none"/>
          <w14:textFill>
            <w14:solidFill>
              <w14:schemeClr w14:val="tx1"/>
            </w14:solidFill>
          </w14:textFill>
        </w:rPr>
      </w:pPr>
    </w:p>
    <w:p>
      <w:pPr>
        <w:pStyle w:val="7"/>
        <w:spacing w:line="320" w:lineRule="exact"/>
        <w:jc w:val="center"/>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附件1：有关法律法规对政府采购当事人应承担法律责任的规定</w:t>
      </w:r>
    </w:p>
    <w:p>
      <w:pPr>
        <w:pStyle w:val="7"/>
        <w:spacing w:line="320" w:lineRule="exact"/>
        <w:ind w:firstLine="420"/>
        <w:rPr>
          <w:rFonts w:hint="eastAsia" w:hAnsi="宋体"/>
          <w:color w:val="000000" w:themeColor="text1"/>
          <w:highlight w:val="none"/>
          <w14:textFill>
            <w14:solidFill>
              <w14:schemeClr w14:val="tx1"/>
            </w14:solidFill>
          </w14:textFill>
        </w:rPr>
      </w:pPr>
    </w:p>
    <w:p>
      <w:pPr>
        <w:pStyle w:val="7"/>
        <w:spacing w:line="460" w:lineRule="exact"/>
        <w:ind w:firstLine="42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《中华人民共和国政府采购法》有关规定：</w:t>
      </w:r>
    </w:p>
    <w:p>
      <w:pPr>
        <w:pStyle w:val="7"/>
        <w:spacing w:line="460" w:lineRule="exact"/>
        <w:ind w:firstLine="42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第三条 政府采购应当遵循公开透明原则、公平竞争原则、公正原则和诚实信用原则。</w:t>
      </w:r>
    </w:p>
    <w:p>
      <w:pPr>
        <w:pStyle w:val="7"/>
        <w:spacing w:line="46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第四十六条 采购人与中标、成交供应商应当在中标、成交通知书发出之日起</w:t>
      </w:r>
      <w:r>
        <w:rPr>
          <w:rFonts w:hint="eastAsia" w:hAnsi="宋体"/>
          <w:color w:val="000000" w:themeColor="text1"/>
          <w:highlight w:val="none"/>
          <w:lang w:eastAsia="zh-CN"/>
          <w14:textFill>
            <w14:solidFill>
              <w14:schemeClr w14:val="tx1"/>
            </w14:solidFill>
          </w14:textFill>
        </w:rPr>
        <w:t>二</w:t>
      </w:r>
      <w:r>
        <w:rPr>
          <w:rFonts w:hAnsi="宋体"/>
          <w:color w:val="000000" w:themeColor="text1"/>
          <w:highlight w:val="none"/>
          <w14:textFill>
            <w14:solidFill>
              <w14:schemeClr w14:val="tx1"/>
            </w14:solidFill>
          </w14:textFill>
        </w:rPr>
        <w:t>十</w:t>
      </w:r>
      <w:r>
        <w:rPr>
          <w:rFonts w:hint="eastAsia" w:hAnsi="宋体"/>
          <w:color w:val="000000" w:themeColor="text1"/>
          <w:highlight w:val="none"/>
          <w:lang w:eastAsia="zh-CN"/>
          <w14:textFill>
            <w14:solidFill>
              <w14:schemeClr w14:val="tx1"/>
            </w14:solidFill>
          </w14:textFill>
        </w:rPr>
        <w:t>五</w:t>
      </w:r>
      <w:r>
        <w:rPr>
          <w:rFonts w:hAnsi="宋体"/>
          <w:color w:val="000000" w:themeColor="text1"/>
          <w:highlight w:val="none"/>
          <w14:textFill>
            <w14:solidFill>
              <w14:schemeClr w14:val="tx1"/>
            </w14:solidFill>
          </w14:textFill>
        </w:rPr>
        <w:t xml:space="preserve">日内，按照采购文件确定的事项签订政府采购合同。 </w:t>
      </w:r>
    </w:p>
    <w:p>
      <w:pPr>
        <w:pStyle w:val="7"/>
        <w:spacing w:line="460" w:lineRule="exact"/>
        <w:ind w:firstLine="42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中标、成交通知书对采购人和中标、成交供应商均具有法律效力。中标、成交通知书发出后，采购人改变中标、成交结果的，或者中标、成交供应商放弃中标、成交项目的，应当依法承担法律责任。</w:t>
      </w:r>
    </w:p>
    <w:p>
      <w:pPr>
        <w:pStyle w:val="7"/>
        <w:spacing w:line="46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 xml:space="preserve">（六）拒绝有关部门监督检查或者提供虚假情况的。 </w:t>
      </w:r>
    </w:p>
    <w:p>
      <w:pPr>
        <w:pStyle w:val="7"/>
        <w:spacing w:line="46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供应商有前款第（一）至（五）项情形之一的，中标、成交无效。 </w:t>
      </w:r>
    </w:p>
    <w:p>
      <w:pPr>
        <w:pStyle w:val="7"/>
        <w:spacing w:line="460" w:lineRule="exac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第七十九条 政府采购当事人有本法第七十一条、第七十二条、第七十七条违法行为之一，给他人造成损失的，并应依照有关民事法律规定承担民事责任。 </w:t>
      </w:r>
    </w:p>
    <w:p>
      <w:pPr>
        <w:pStyle w:val="7"/>
        <w:spacing w:line="460" w:lineRule="exact"/>
        <w:ind w:firstLine="420"/>
        <w:rPr>
          <w:rFonts w:hint="eastAsia"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《中华人民共和国合同法》有关规定：</w:t>
      </w:r>
    </w:p>
    <w:p>
      <w:pPr>
        <w:pStyle w:val="7"/>
        <w:spacing w:line="4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第四十二条 当事人在订立合同过程中有下列情形之一，给对方造成损失的，应当承担损害赔偿责任：</w:t>
      </w:r>
    </w:p>
    <w:p>
      <w:pPr>
        <w:pStyle w:val="7"/>
        <w:spacing w:line="4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（一）假借订立合同，恶意进行磋商；</w:t>
      </w:r>
    </w:p>
    <w:p>
      <w:pPr>
        <w:pStyle w:val="7"/>
        <w:spacing w:line="4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（二）故意隐瞒与订立合同有关的重要事实或者提供虚假情况；</w:t>
      </w:r>
    </w:p>
    <w:p>
      <w:pPr>
        <w:pStyle w:val="7"/>
        <w:spacing w:line="460" w:lineRule="exact"/>
        <w:ind w:firstLine="42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（三）有其他违背诚实信用原则的行为。</w:t>
      </w:r>
    </w:p>
    <w:p>
      <w:pPr>
        <w:spacing w:line="440" w:lineRule="exact"/>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color w:val="000000" w:themeColor="text1"/>
          <w:highlight w:val="none"/>
          <w14:textFill>
            <w14:solidFill>
              <w14:schemeClr w14:val="tx1"/>
            </w14:solidFill>
          </w14:textFill>
        </w:rPr>
      </w:pPr>
    </w:p>
    <w:p>
      <w:pPr>
        <w:spacing w:line="440" w:lineRule="exact"/>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pStyle w:val="14"/>
        <w:rPr>
          <w:rFonts w:hint="eastAsia" w:ascii="宋体" w:hAnsi="宋体"/>
          <w:color w:val="000000" w:themeColor="text1"/>
          <w:highlight w:val="none"/>
          <w14:textFill>
            <w14:solidFill>
              <w14:schemeClr w14:val="tx1"/>
            </w14:solidFill>
          </w14:textFill>
        </w:rPr>
      </w:pPr>
    </w:p>
    <w:p>
      <w:pPr>
        <w:spacing w:before="225" w:after="100" w:afterAutospacing="1" w:line="520" w:lineRule="atLeast"/>
        <w:ind w:firstLine="480"/>
        <w:jc w:val="center"/>
        <w:rPr>
          <w:rFonts w:hint="eastAsia" w:ascii="宋体" w:hAnsi="宋体" w:cs="宋体"/>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附件2：</w:t>
      </w:r>
      <w:r>
        <w:rPr>
          <w:rFonts w:hint="eastAsia" w:ascii="宋体" w:hAnsi="宋体" w:cs="宋体"/>
          <w:b/>
          <w:bCs/>
          <w:color w:val="000000" w:themeColor="text1"/>
          <w:sz w:val="28"/>
          <w:szCs w:val="28"/>
          <w:highlight w:val="none"/>
          <w14:textFill>
            <w14:solidFill>
              <w14:schemeClr w14:val="tx1"/>
            </w14:solidFill>
          </w14:textFill>
        </w:rPr>
        <w:t>中小企业声明函</w:t>
      </w:r>
      <w:r>
        <w:rPr>
          <w:rFonts w:hint="eastAsia" w:ascii="宋体" w:hAnsi="宋体" w:cs="宋体"/>
          <w:color w:val="000000" w:themeColor="text1"/>
          <w:sz w:val="28"/>
          <w:szCs w:val="28"/>
          <w:highlight w:val="none"/>
          <w14:textFill>
            <w14:solidFill>
              <w14:schemeClr w14:val="tx1"/>
            </w14:solidFill>
          </w14:textFill>
        </w:rPr>
        <w:t>（格式）</w:t>
      </w:r>
    </w:p>
    <w:p>
      <w:pPr>
        <w:spacing w:before="100" w:beforeAutospacing="1" w:after="100" w:afterAutospacing="1" w:line="460" w:lineRule="atLeast"/>
        <w:ind w:hanging="119"/>
        <w:jc w:val="left"/>
        <w:rPr>
          <w:rFonts w:hint="eastAsia" w:ascii="宋体" w:hAnsi="宋体" w:cs="宋体"/>
          <w:color w:val="000000" w:themeColor="text1"/>
          <w:sz w:val="24"/>
          <w:highlight w:val="none"/>
          <w14:textFill>
            <w14:solidFill>
              <w14:schemeClr w14:val="tx1"/>
            </w14:solidFill>
          </w14:textFill>
        </w:rPr>
      </w:pP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本公司郑重声明，根据《政府采购促进中小企业发展暂行办法》（财库[2020]46号）的规定，本公司为</w:t>
      </w:r>
      <w:r>
        <w:rPr>
          <w:rFonts w:hint="eastAsia" w:ascii="微软雅黑" w:hAnsi="微软雅黑" w:eastAsia="微软雅黑" w:cs="宋体"/>
          <w:color w:val="000000" w:themeColor="text1"/>
          <w:sz w:val="20"/>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（请填写：中型、小型、微型）企业。即，本公司同时满足以下条件：</w:t>
      </w: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1.根据《工业和信息化部、国家统计局、国家发展和改革委员会、财政部关于印发中小企业划型标准规定的通知》（工信部联企业[2011]300号）规定的划分标准，本公司为</w:t>
      </w:r>
      <w:r>
        <w:rPr>
          <w:rFonts w:hint="eastAsia" w:ascii="微软雅黑" w:hAnsi="微软雅黑" w:eastAsia="微软雅黑" w:cs="宋体"/>
          <w:color w:val="000000" w:themeColor="text1"/>
          <w:sz w:val="20"/>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（请填写：中型、小型、微型）企业。</w:t>
      </w: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2.本公司参加</w:t>
      </w:r>
      <w:r>
        <w:rPr>
          <w:rFonts w:hint="eastAsia" w:ascii="微软雅黑" w:hAnsi="微软雅黑" w:eastAsia="微软雅黑" w:cs="宋体"/>
          <w:color w:val="000000" w:themeColor="text1"/>
          <w:sz w:val="20"/>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单位的</w:t>
      </w:r>
      <w:r>
        <w:rPr>
          <w:rFonts w:hint="eastAsia" w:ascii="微软雅黑" w:hAnsi="微软雅黑" w:eastAsia="微软雅黑" w:cs="宋体"/>
          <w:color w:val="000000" w:themeColor="text1"/>
          <w:sz w:val="20"/>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项目采购活动提供本企业制造的货物，由本企业承担工程、提供服务，或者提供其他</w:t>
      </w:r>
      <w:r>
        <w:rPr>
          <w:rFonts w:hint="eastAsia" w:ascii="微软雅黑" w:hAnsi="微软雅黑" w:eastAsia="微软雅黑" w:cs="宋体"/>
          <w:color w:val="000000" w:themeColor="text1"/>
          <w:sz w:val="20"/>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（请填写：中型、小型、微型）企业制造的货物。本条所称货物不包括使用大型企业注册商标的货物。</w:t>
      </w: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本公司对上述声明的真实性负责。如有虚假，将依法承担相应责任。</w:t>
      </w: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微软雅黑" w:hAnsi="微软雅黑" w:eastAsia="微软雅黑" w:cs="宋体"/>
          <w:color w:val="000000" w:themeColor="text1"/>
          <w:sz w:val="20"/>
          <w:highlight w:val="none"/>
          <w14:textFill>
            <w14:solidFill>
              <w14:schemeClr w14:val="tx1"/>
            </w14:solidFill>
          </w14:textFill>
        </w:rPr>
        <w:t xml:space="preserve">                                             </w:t>
      </w:r>
      <w:r>
        <w:rPr>
          <w:rFonts w:hint="eastAsia" w:ascii="微软雅黑" w:hAnsi="微软雅黑" w:eastAsia="微软雅黑" w:cs="宋体"/>
          <w:color w:val="000000" w:themeColor="text1"/>
          <w:sz w:val="24"/>
          <w:highlight w:val="none"/>
          <w14:textFill>
            <w14:solidFill>
              <w14:schemeClr w14:val="tx1"/>
            </w14:solidFill>
          </w14:textFill>
        </w:rPr>
        <w:t xml:space="preserve"> 企业名称（盖章）：</w:t>
      </w:r>
      <w:r>
        <w:rPr>
          <w:rFonts w:hint="eastAsia" w:ascii="微软雅黑" w:hAnsi="微软雅黑" w:eastAsia="微软雅黑" w:cs="宋体"/>
          <w:color w:val="000000" w:themeColor="text1"/>
          <w:sz w:val="20"/>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p>
    <w:p>
      <w:pPr>
        <w:spacing w:before="225" w:after="100" w:afterAutospacing="1" w:line="460" w:lineRule="atLeast"/>
        <w:ind w:hanging="120"/>
        <w:jc w:val="left"/>
        <w:rPr>
          <w:rFonts w:hint="eastAsia" w:ascii="微软雅黑" w:hAnsi="微软雅黑" w:eastAsia="微软雅黑"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w:t>
      </w:r>
    </w:p>
    <w:p>
      <w:pPr>
        <w:spacing w:before="225" w:after="100" w:afterAutospacing="1" w:line="460" w:lineRule="atLeast"/>
        <w:ind w:hanging="120"/>
        <w:jc w:val="left"/>
        <w:rPr>
          <w:rFonts w:hint="eastAsia" w:ascii="微软雅黑" w:hAnsi="微软雅黑" w:eastAsia="微软雅黑" w:cs="宋体"/>
          <w:color w:val="000000" w:themeColor="text1"/>
          <w:sz w:val="20"/>
          <w:highlight w:val="none"/>
          <w14:textFill>
            <w14:solidFill>
              <w14:schemeClr w14:val="tx1"/>
            </w14:solidFill>
          </w14:textFill>
        </w:rPr>
      </w:pPr>
      <w:r>
        <w:rPr>
          <w:rFonts w:hint="eastAsia" w:ascii="微软雅黑" w:hAnsi="微软雅黑" w:eastAsia="微软雅黑" w:cs="宋体"/>
          <w:color w:val="000000" w:themeColor="text1"/>
          <w:sz w:val="20"/>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注：供应商符合中小企业划型标准的，按《政府采购促进中小企业发展管理办法》（财库【2020】48号）要求，提供有效证明文件。</w:t>
      </w:r>
    </w:p>
    <w:p>
      <w:pPr>
        <w:pStyle w:val="7"/>
        <w:spacing w:line="400" w:lineRule="exact"/>
        <w:rPr>
          <w:rFonts w:hint="eastAsia" w:hAnsi="宋体"/>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int="eastAsia" w:eastAsiaTheme="minorEastAsia"/>
          <w:color w:val="000000" w:themeColor="text1"/>
          <w:highlight w:val="none"/>
          <w:lang w:eastAsia="zh-CN"/>
          <w14:textFill>
            <w14:solidFill>
              <w14:schemeClr w14:val="tx1"/>
            </w14:solidFill>
          </w14:textFill>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3kWbQkkcniTyUg77clgPikulgeI=" w:salt="QlnF3BZY/AzOrRriv5Hzy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A3CE7"/>
    <w:rsid w:val="18932409"/>
    <w:rsid w:val="1E274E4D"/>
    <w:rsid w:val="2E135A6E"/>
    <w:rsid w:val="2E995F15"/>
    <w:rsid w:val="30F2330C"/>
    <w:rsid w:val="42A77C82"/>
    <w:rsid w:val="75DA3CE7"/>
    <w:rsid w:val="76C81FCD"/>
    <w:rsid w:val="7F66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tLeast"/>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beforeLines="0" w:after="260" w:afterLines="0" w:line="24" w:lineRule="auto"/>
      <w:textAlignment w:val="auto"/>
      <w:outlineLvl w:val="2"/>
    </w:pPr>
    <w:rPr>
      <w:rFonts w:hint="eastAsia" w:ascii="宋体" w:hAnsi="宋体"/>
      <w:b/>
      <w:bCs/>
      <w:color w:val="auto"/>
      <w:sz w:val="24"/>
      <w:szCs w:val="32"/>
      <w:u w:val="none" w:color="auto"/>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Body Text Indent"/>
    <w:basedOn w:val="1"/>
    <w:qFormat/>
    <w:uiPriority w:val="0"/>
    <w:pPr>
      <w:widowControl w:val="0"/>
      <w:spacing w:line="440" w:lineRule="exact"/>
      <w:ind w:firstLine="419" w:firstLineChars="196"/>
      <w:textAlignment w:val="auto"/>
    </w:pPr>
    <w:rPr>
      <w:rFonts w:ascii="宋体" w:hAnsi="宋体"/>
      <w:color w:val="auto"/>
      <w:spacing w:val="2"/>
      <w:kern w:val="2"/>
      <w:szCs w:val="24"/>
      <w:u w:val="none" w:color="auto"/>
    </w:rPr>
  </w:style>
  <w:style w:type="paragraph" w:styleId="6">
    <w:name w:val="toc 3"/>
    <w:basedOn w:val="1"/>
    <w:next w:val="1"/>
    <w:qFormat/>
    <w:uiPriority w:val="39"/>
    <w:pPr>
      <w:ind w:left="420"/>
      <w:jc w:val="left"/>
    </w:pPr>
    <w:rPr>
      <w:i/>
      <w:iCs/>
      <w:sz w:val="20"/>
    </w:rPr>
  </w:style>
  <w:style w:type="paragraph" w:styleId="7">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8">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2"/>
    <w:basedOn w:val="1"/>
    <w:next w:val="1"/>
    <w:qFormat/>
    <w:uiPriority w:val="39"/>
    <w:pPr>
      <w:tabs>
        <w:tab w:val="right" w:leader="dot" w:pos="9180"/>
      </w:tabs>
      <w:spacing w:line="440" w:lineRule="exact"/>
      <w:ind w:left="210"/>
      <w:jc w:val="left"/>
    </w:pPr>
    <w:rPr>
      <w:rFonts w:ascii="仿宋_GB2312" w:hAnsi="仿宋_GB2312" w:eastAsia="仿宋_GB2312"/>
      <w:smallCaps/>
      <w:sz w:val="24"/>
      <w:szCs w:val="24"/>
    </w:rPr>
  </w:style>
  <w:style w:type="character" w:styleId="12">
    <w:name w:val="page number"/>
    <w:basedOn w:val="11"/>
    <w:qFormat/>
    <w:uiPriority w:val="0"/>
  </w:style>
  <w:style w:type="character" w:styleId="13">
    <w:name w:val="Hyperlink"/>
    <w:qFormat/>
    <w:uiPriority w:val="99"/>
    <w:rPr>
      <w:color w:val="0000FF"/>
      <w:u w:val="single"/>
    </w:rPr>
  </w:style>
  <w:style w:type="paragraph" w:customStyle="1" w:styleId="14">
    <w:name w:val="表格文字"/>
    <w:basedOn w:val="1"/>
    <w:qFormat/>
    <w:uiPriority w:val="0"/>
    <w:pPr>
      <w:spacing w:before="25" w:after="25"/>
      <w:jc w:val="left"/>
    </w:pPr>
    <w:rPr>
      <w:rFonts w:ascii="Times New Roman" w:hAnsi="Times New Roman"/>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22295</Words>
  <Characters>23577</Characters>
  <Lines>0</Lines>
  <Paragraphs>0</Paragraphs>
  <TotalTime>8</TotalTime>
  <ScaleCrop>false</ScaleCrop>
  <LinksUpToDate>false</LinksUpToDate>
  <CharactersWithSpaces>25813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2021-10-08T08:51:00Z</dcterms:created>
  <dc:creator>格仕陶磁砖陈兼</dc:creator>
  <cp:lastModifiedBy>格仕陶磁砖陈兼</cp:lastModifiedBy>
  <cp:lastPrinted>2021-10-09T01:38:00Z</cp:lastPrinted>
  <dcterms:modified xsi:type="dcterms:W3CDTF">2021-10-09T02:46:45Z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862EF9978CAD4B6BABEAC7ECCBDB0353</vt:lpwstr>
  </property>
</Properties>
</file>