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88F" w:rsidRDefault="00D3588F">
      <w:pPr>
        <w:rPr>
          <w:rStyle w:val="NormalCharacter"/>
          <w:rFonts w:ascii="宋体" w:hAnsi="宋体"/>
        </w:rPr>
      </w:pPr>
    </w:p>
    <w:p w:rsidR="00D3588F" w:rsidRDefault="00D3588F">
      <w:pPr>
        <w:jc w:val="center"/>
        <w:rPr>
          <w:rStyle w:val="NormalCharacter"/>
          <w:rFonts w:ascii="宋体" w:hAnsi="宋体"/>
        </w:rPr>
      </w:pPr>
    </w:p>
    <w:p w:rsidR="00E506F7" w:rsidRDefault="00E506F7" w:rsidP="00E506F7"/>
    <w:p w:rsidR="00E506F7" w:rsidRDefault="00E506F7" w:rsidP="00E506F7">
      <w:pPr>
        <w:jc w:val="center"/>
      </w:pPr>
    </w:p>
    <w:p w:rsidR="00E506F7" w:rsidRDefault="00E506F7" w:rsidP="00E506F7">
      <w:pPr>
        <w:pStyle w:val="af0"/>
      </w:pPr>
    </w:p>
    <w:p w:rsidR="00E506F7" w:rsidRDefault="00E506F7" w:rsidP="00E506F7">
      <w:pPr>
        <w:pStyle w:val="af0"/>
      </w:pPr>
    </w:p>
    <w:p w:rsidR="00E506F7" w:rsidRDefault="00E506F7" w:rsidP="00E506F7">
      <w:pPr>
        <w:pStyle w:val="af0"/>
      </w:pPr>
    </w:p>
    <w:p w:rsidR="00E506F7" w:rsidRDefault="00E506F7" w:rsidP="00E506F7">
      <w:pPr>
        <w:pStyle w:val="af0"/>
      </w:pPr>
    </w:p>
    <w:p w:rsidR="00E506F7" w:rsidRDefault="00E506F7" w:rsidP="00E506F7">
      <w:pPr>
        <w:pStyle w:val="af0"/>
      </w:pPr>
    </w:p>
    <w:p w:rsidR="00E506F7" w:rsidRDefault="00E506F7" w:rsidP="00E506F7">
      <w:pPr>
        <w:jc w:val="center"/>
      </w:pPr>
      <w:r>
        <w:rPr>
          <w:noProof/>
        </w:rPr>
        <w:drawing>
          <wp:anchor distT="0" distB="0" distL="114300" distR="114300" simplePos="0" relativeHeight="251659264" behindDoc="0" locked="0" layoutInCell="1" allowOverlap="1">
            <wp:simplePos x="0" y="0"/>
            <wp:positionH relativeFrom="column">
              <wp:posOffset>374015</wp:posOffset>
            </wp:positionH>
            <wp:positionV relativeFrom="paragraph">
              <wp:posOffset>-1501775</wp:posOffset>
            </wp:positionV>
            <wp:extent cx="5267325" cy="61214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67325" cy="612140"/>
                    </a:xfrm>
                    <a:prstGeom prst="rect">
                      <a:avLst/>
                    </a:prstGeom>
                    <a:noFill/>
                    <a:ln>
                      <a:noFill/>
                    </a:ln>
                  </pic:spPr>
                </pic:pic>
              </a:graphicData>
            </a:graphic>
          </wp:anchor>
        </w:drawing>
      </w:r>
    </w:p>
    <w:p w:rsidR="00E506F7" w:rsidRDefault="00E506F7" w:rsidP="00E506F7">
      <w:pPr>
        <w:jc w:val="center"/>
      </w:pPr>
    </w:p>
    <w:p w:rsidR="00E506F7" w:rsidRDefault="00E506F7" w:rsidP="00E506F7">
      <w:pPr>
        <w:jc w:val="center"/>
      </w:pPr>
    </w:p>
    <w:p w:rsidR="00E506F7" w:rsidRDefault="00E506F7" w:rsidP="00E506F7">
      <w:pPr>
        <w:pStyle w:val="af0"/>
      </w:pPr>
    </w:p>
    <w:p w:rsidR="00E506F7" w:rsidRDefault="00E506F7" w:rsidP="00E506F7">
      <w:pPr>
        <w:jc w:val="center"/>
      </w:pPr>
    </w:p>
    <w:p w:rsidR="00E506F7" w:rsidRDefault="00E506F7" w:rsidP="00E81BED">
      <w:pPr>
        <w:spacing w:beforeLines="50" w:before="156"/>
        <w:jc w:val="center"/>
        <w:rPr>
          <w:rFonts w:ascii="宋体" w:hAnsi="宋体"/>
          <w:b/>
          <w:sz w:val="72"/>
          <w:szCs w:val="72"/>
        </w:rPr>
      </w:pPr>
      <w:r>
        <w:rPr>
          <w:rFonts w:ascii="宋体" w:hAnsi="宋体" w:hint="eastAsia"/>
          <w:b/>
          <w:sz w:val="72"/>
          <w:szCs w:val="72"/>
        </w:rPr>
        <w:t>竞争性磋商文件</w:t>
      </w:r>
    </w:p>
    <w:p w:rsidR="00E506F7" w:rsidRDefault="00E506F7" w:rsidP="00E506F7"/>
    <w:p w:rsidR="005E5CE0" w:rsidRDefault="00E506F7" w:rsidP="009D108F">
      <w:pPr>
        <w:snapToGrid w:val="0"/>
        <w:spacing w:beforeLines="50" w:before="156" w:line="500" w:lineRule="exact"/>
        <w:ind w:leftChars="135" w:left="1699" w:hangingChars="470" w:hanging="1416"/>
        <w:jc w:val="left"/>
        <w:rPr>
          <w:rFonts w:ascii="宋体" w:hAnsi="宋体" w:cs="Courier New"/>
          <w:b/>
          <w:bCs/>
          <w:sz w:val="30"/>
          <w:szCs w:val="30"/>
        </w:rPr>
      </w:pPr>
      <w:r>
        <w:rPr>
          <w:rFonts w:ascii="宋体" w:hAnsi="宋体" w:cs="Courier New" w:hint="eastAsia"/>
          <w:b/>
          <w:bCs/>
          <w:sz w:val="30"/>
          <w:szCs w:val="30"/>
        </w:rPr>
        <w:t>项目名称：</w:t>
      </w:r>
      <w:r w:rsidR="00B7664D">
        <w:rPr>
          <w:rFonts w:ascii="宋体" w:hAnsi="宋体" w:cs="Courier New" w:hint="eastAsia"/>
          <w:b/>
          <w:bCs/>
          <w:sz w:val="30"/>
          <w:szCs w:val="30"/>
        </w:rPr>
        <w:t>广西第七届“千里杯”校园足球联赛（中学组）赛事服务</w:t>
      </w:r>
    </w:p>
    <w:p w:rsidR="005E5CE0" w:rsidRPr="005E5CE0" w:rsidRDefault="00E506F7" w:rsidP="009D108F">
      <w:pPr>
        <w:snapToGrid w:val="0"/>
        <w:spacing w:beforeLines="50" w:before="156" w:line="500" w:lineRule="exact"/>
        <w:ind w:leftChars="135" w:left="2244" w:hangingChars="651" w:hanging="1961"/>
        <w:jc w:val="left"/>
        <w:rPr>
          <w:rFonts w:ascii="宋体" w:hAnsi="宋体" w:cs="Courier New"/>
          <w:b/>
          <w:bCs/>
          <w:sz w:val="30"/>
          <w:szCs w:val="30"/>
        </w:rPr>
      </w:pPr>
      <w:r w:rsidRPr="00D85522">
        <w:rPr>
          <w:rFonts w:hAnsi="宋体" w:hint="eastAsia"/>
          <w:b/>
          <w:bCs/>
          <w:sz w:val="30"/>
          <w:szCs w:val="30"/>
        </w:rPr>
        <w:t>项目编号：</w:t>
      </w:r>
      <w:r w:rsidR="00D838C6" w:rsidRPr="00D838C6">
        <w:rPr>
          <w:rFonts w:hAnsi="宋体"/>
          <w:b/>
          <w:bCs/>
          <w:sz w:val="30"/>
          <w:szCs w:val="30"/>
        </w:rPr>
        <w:t>GGZC2021-C3-02298-HTGJ</w:t>
      </w:r>
    </w:p>
    <w:p w:rsidR="00E506F7" w:rsidRPr="00D85522" w:rsidRDefault="00E506F7" w:rsidP="009D108F">
      <w:pPr>
        <w:pStyle w:val="a5"/>
        <w:snapToGrid w:val="0"/>
        <w:spacing w:before="50" w:after="120" w:line="500" w:lineRule="exact"/>
        <w:ind w:leftChars="135" w:left="2244" w:hangingChars="651" w:hanging="1961"/>
        <w:jc w:val="left"/>
        <w:rPr>
          <w:rFonts w:hAnsi="宋体"/>
          <w:b/>
          <w:bCs/>
          <w:sz w:val="30"/>
          <w:szCs w:val="30"/>
        </w:rPr>
      </w:pPr>
      <w:r w:rsidRPr="00D85522">
        <w:rPr>
          <w:rFonts w:hAnsi="宋体" w:hint="eastAsia"/>
          <w:b/>
          <w:bCs/>
          <w:sz w:val="30"/>
          <w:szCs w:val="30"/>
        </w:rPr>
        <w:t>政府采购计划编号：</w:t>
      </w:r>
      <w:r w:rsidR="00D838C6">
        <w:rPr>
          <w:rFonts w:hAnsi="宋体" w:hint="eastAsia"/>
          <w:b/>
          <w:bCs/>
          <w:sz w:val="30"/>
          <w:szCs w:val="30"/>
        </w:rPr>
        <w:t>GGZC[2021]2298号</w:t>
      </w:r>
    </w:p>
    <w:p w:rsidR="00E506F7" w:rsidRDefault="00E506F7" w:rsidP="00E81BED">
      <w:pPr>
        <w:snapToGrid w:val="0"/>
        <w:spacing w:beforeLines="50" w:before="156" w:line="500" w:lineRule="exact"/>
        <w:ind w:leftChars="406" w:left="853" w:firstLineChars="140" w:firstLine="294"/>
        <w:rPr>
          <w:rFonts w:ascii="宋体" w:hAnsi="宋体" w:cs="Courier New"/>
          <w:bCs/>
          <w:szCs w:val="21"/>
        </w:rPr>
      </w:pPr>
    </w:p>
    <w:p w:rsidR="00E506F7" w:rsidRDefault="00E506F7" w:rsidP="00E81BED">
      <w:pPr>
        <w:snapToGrid w:val="0"/>
        <w:spacing w:beforeLines="50" w:before="156" w:line="500" w:lineRule="exact"/>
        <w:ind w:leftChars="406" w:left="853" w:firstLineChars="140" w:firstLine="294"/>
        <w:rPr>
          <w:rFonts w:ascii="宋体" w:hAnsi="宋体" w:cs="Courier New"/>
          <w:bCs/>
          <w:szCs w:val="21"/>
          <w:u w:val="single"/>
        </w:rPr>
      </w:pPr>
    </w:p>
    <w:p w:rsidR="005E5CE0" w:rsidRDefault="005E5CE0" w:rsidP="00E81BED">
      <w:pPr>
        <w:snapToGrid w:val="0"/>
        <w:spacing w:beforeLines="50" w:before="156" w:line="500" w:lineRule="exact"/>
        <w:ind w:leftChars="406" w:left="853" w:firstLineChars="140" w:firstLine="294"/>
        <w:rPr>
          <w:rFonts w:ascii="宋体" w:hAnsi="宋体" w:cs="Courier New"/>
          <w:bCs/>
          <w:szCs w:val="21"/>
          <w:u w:val="single"/>
        </w:rPr>
      </w:pPr>
    </w:p>
    <w:p w:rsidR="005E5CE0" w:rsidRDefault="00E506F7" w:rsidP="009D108F">
      <w:pPr>
        <w:snapToGrid w:val="0"/>
        <w:spacing w:beforeLines="50" w:before="156" w:line="500" w:lineRule="exact"/>
        <w:ind w:leftChars="135" w:left="283"/>
        <w:jc w:val="left"/>
        <w:rPr>
          <w:rFonts w:ascii="宋体" w:hAnsi="宋体" w:cs="Courier New"/>
          <w:b/>
          <w:bCs/>
          <w:sz w:val="30"/>
          <w:szCs w:val="30"/>
        </w:rPr>
      </w:pPr>
      <w:r>
        <w:rPr>
          <w:rFonts w:ascii="宋体" w:hAnsi="宋体" w:cs="Courier New" w:hint="eastAsia"/>
          <w:b/>
          <w:bCs/>
          <w:sz w:val="30"/>
          <w:szCs w:val="30"/>
        </w:rPr>
        <w:t>采购单位：</w:t>
      </w:r>
      <w:r w:rsidR="005E5CE0">
        <w:rPr>
          <w:rFonts w:ascii="宋体" w:hAnsi="宋体" w:cs="Courier New" w:hint="eastAsia"/>
          <w:b/>
          <w:bCs/>
          <w:sz w:val="30"/>
          <w:szCs w:val="30"/>
        </w:rPr>
        <w:t>贵港市教育局</w:t>
      </w:r>
    </w:p>
    <w:p w:rsidR="00E506F7" w:rsidRDefault="00E506F7" w:rsidP="009D108F">
      <w:pPr>
        <w:snapToGrid w:val="0"/>
        <w:spacing w:beforeLines="50" w:before="156" w:line="500" w:lineRule="exact"/>
        <w:ind w:leftChars="135" w:left="283"/>
        <w:jc w:val="left"/>
        <w:rPr>
          <w:rFonts w:ascii="宋体" w:hAnsi="宋体" w:cs="Courier New"/>
          <w:b/>
          <w:bCs/>
          <w:sz w:val="30"/>
          <w:szCs w:val="30"/>
        </w:rPr>
      </w:pPr>
      <w:r>
        <w:rPr>
          <w:rFonts w:ascii="宋体" w:hAnsi="宋体" w:cs="Courier New" w:hint="eastAsia"/>
          <w:b/>
          <w:bCs/>
          <w:sz w:val="30"/>
          <w:szCs w:val="30"/>
        </w:rPr>
        <w:t>采购代理机构：广西新衡通工建咨询服务有限公司</w:t>
      </w:r>
    </w:p>
    <w:p w:rsidR="00D3588F" w:rsidRPr="00E506F7" w:rsidRDefault="00E506F7" w:rsidP="00EF6298">
      <w:pPr>
        <w:snapToGrid w:val="0"/>
        <w:spacing w:beforeLines="50" w:before="156" w:line="500" w:lineRule="exact"/>
        <w:ind w:leftChars="406" w:left="853" w:firstLine="1982"/>
        <w:jc w:val="left"/>
        <w:rPr>
          <w:rFonts w:cs="Courier New"/>
          <w:sz w:val="30"/>
          <w:szCs w:val="30"/>
        </w:rPr>
      </w:pPr>
      <w:r w:rsidRPr="00581720">
        <w:rPr>
          <w:rFonts w:ascii="宋体" w:hAnsi="宋体" w:cs="Courier New" w:hint="eastAsia"/>
          <w:b/>
          <w:bCs/>
          <w:sz w:val="30"/>
          <w:szCs w:val="30"/>
        </w:rPr>
        <w:t>202</w:t>
      </w:r>
      <w:r>
        <w:rPr>
          <w:rFonts w:ascii="宋体" w:hAnsi="宋体" w:cs="Courier New" w:hint="eastAsia"/>
          <w:b/>
          <w:bCs/>
          <w:sz w:val="30"/>
          <w:szCs w:val="30"/>
        </w:rPr>
        <w:t>1</w:t>
      </w:r>
      <w:r w:rsidRPr="00581720">
        <w:rPr>
          <w:rFonts w:ascii="宋体" w:hAnsi="宋体" w:cs="Courier New" w:hint="eastAsia"/>
          <w:b/>
          <w:bCs/>
          <w:sz w:val="30"/>
          <w:szCs w:val="30"/>
        </w:rPr>
        <w:t>年</w:t>
      </w:r>
      <w:r w:rsidR="00B7664D">
        <w:rPr>
          <w:rFonts w:ascii="宋体" w:hAnsi="宋体" w:cs="Courier New" w:hint="eastAsia"/>
          <w:b/>
          <w:bCs/>
          <w:sz w:val="30"/>
          <w:szCs w:val="30"/>
        </w:rPr>
        <w:t>8</w:t>
      </w:r>
      <w:r w:rsidRPr="00581720">
        <w:rPr>
          <w:rFonts w:ascii="宋体" w:hAnsi="宋体" w:cs="Courier New" w:hint="eastAsia"/>
          <w:b/>
          <w:bCs/>
          <w:sz w:val="30"/>
          <w:szCs w:val="30"/>
        </w:rPr>
        <w:t>月</w:t>
      </w:r>
    </w:p>
    <w:p w:rsidR="00E506F7" w:rsidRDefault="00E506F7">
      <w:pPr>
        <w:pStyle w:val="Heading2"/>
        <w:jc w:val="center"/>
        <w:rPr>
          <w:rStyle w:val="NormalCharacter"/>
          <w:rFonts w:ascii="宋体" w:hAnsi="宋体" w:cs="宋体"/>
          <w:b/>
          <w:bCs/>
          <w:sz w:val="52"/>
          <w:szCs w:val="52"/>
        </w:rPr>
        <w:sectPr w:rsidR="00E506F7">
          <w:footerReference w:type="default" r:id="rId11"/>
          <w:footerReference w:type="first" r:id="rId12"/>
          <w:pgSz w:w="11906" w:h="16838"/>
          <w:pgMar w:top="1134" w:right="1134" w:bottom="1134" w:left="1134" w:header="851" w:footer="567" w:gutter="0"/>
          <w:pgNumType w:start="0"/>
          <w:cols w:space="720"/>
          <w:titlePg/>
          <w:docGrid w:type="lines" w:linePitch="312"/>
        </w:sectPr>
      </w:pPr>
    </w:p>
    <w:p w:rsidR="00D3588F" w:rsidRDefault="00CF4DB2" w:rsidP="00E506F7">
      <w:pPr>
        <w:pStyle w:val="1"/>
        <w:rPr>
          <w:rStyle w:val="NormalCharacter"/>
          <w:rFonts w:ascii="宋体" w:hAnsi="宋体" w:cs="宋体"/>
          <w:b w:val="0"/>
          <w:bCs w:val="0"/>
          <w:sz w:val="52"/>
          <w:szCs w:val="52"/>
        </w:rPr>
      </w:pPr>
      <w:bookmarkStart w:id="0" w:name="_Toc67646668"/>
      <w:bookmarkStart w:id="1" w:name="_Toc72166311"/>
      <w:bookmarkStart w:id="2" w:name="_Toc72400716"/>
      <w:bookmarkStart w:id="3" w:name="_Toc79421084"/>
      <w:r>
        <w:rPr>
          <w:rStyle w:val="NormalCharacter"/>
          <w:rFonts w:ascii="宋体" w:hAnsi="宋体" w:cs="宋体"/>
          <w:sz w:val="52"/>
          <w:szCs w:val="52"/>
        </w:rPr>
        <w:lastRenderedPageBreak/>
        <w:t>目    录</w:t>
      </w:r>
      <w:bookmarkEnd w:id="0"/>
      <w:bookmarkEnd w:id="1"/>
      <w:bookmarkEnd w:id="2"/>
      <w:bookmarkEnd w:id="3"/>
    </w:p>
    <w:p w:rsidR="00052ED1" w:rsidRPr="00052ED1" w:rsidRDefault="00FC6F66" w:rsidP="00052ED1">
      <w:pPr>
        <w:pStyle w:val="11"/>
        <w:tabs>
          <w:tab w:val="right" w:leader="dot" w:pos="9628"/>
        </w:tabs>
        <w:spacing w:line="360" w:lineRule="auto"/>
        <w:rPr>
          <w:rFonts w:asciiTheme="minorHAnsi" w:eastAsiaTheme="minorEastAsia" w:hAnsiTheme="minorHAnsi" w:cstheme="minorBidi"/>
          <w:noProof/>
          <w:sz w:val="24"/>
          <w:szCs w:val="24"/>
        </w:rPr>
      </w:pPr>
      <w:r w:rsidRPr="00052ED1">
        <w:rPr>
          <w:rStyle w:val="NormalCharacter"/>
          <w:rFonts w:ascii="宋体" w:hAnsi="宋体"/>
          <w:sz w:val="24"/>
          <w:szCs w:val="24"/>
        </w:rPr>
        <w:fldChar w:fldCharType="begin"/>
      </w:r>
      <w:r w:rsidR="00885F39" w:rsidRPr="00052ED1">
        <w:rPr>
          <w:rStyle w:val="NormalCharacter"/>
          <w:rFonts w:ascii="宋体" w:hAnsi="宋体"/>
          <w:sz w:val="24"/>
          <w:szCs w:val="24"/>
        </w:rPr>
        <w:instrText xml:space="preserve"> TOC \o "1-3" \h \z \u </w:instrText>
      </w:r>
      <w:r w:rsidRPr="00052ED1">
        <w:rPr>
          <w:rStyle w:val="NormalCharacter"/>
          <w:rFonts w:ascii="宋体" w:hAnsi="宋体"/>
          <w:sz w:val="24"/>
          <w:szCs w:val="24"/>
        </w:rPr>
        <w:fldChar w:fldCharType="separate"/>
      </w:r>
      <w:hyperlink w:anchor="_Toc79421085" w:history="1">
        <w:r w:rsidR="00052ED1" w:rsidRPr="00052ED1">
          <w:rPr>
            <w:rStyle w:val="ae"/>
            <w:rFonts w:ascii="宋体" w:hAnsi="宋体" w:cs="宋体" w:hint="eastAsia"/>
            <w:noProof/>
            <w:sz w:val="24"/>
            <w:szCs w:val="24"/>
          </w:rPr>
          <w:t>第一章</w:t>
        </w:r>
        <w:r w:rsidR="00052ED1" w:rsidRPr="00052ED1">
          <w:rPr>
            <w:rStyle w:val="ae"/>
            <w:rFonts w:ascii="宋体" w:hAnsi="宋体" w:cs="宋体"/>
            <w:noProof/>
            <w:sz w:val="24"/>
            <w:szCs w:val="24"/>
          </w:rPr>
          <w:t xml:space="preserve">    </w:t>
        </w:r>
        <w:r w:rsidR="00052ED1" w:rsidRPr="00052ED1">
          <w:rPr>
            <w:rStyle w:val="ae"/>
            <w:rFonts w:ascii="宋体" w:hAnsi="宋体" w:cs="宋体" w:hint="eastAsia"/>
            <w:noProof/>
            <w:sz w:val="24"/>
            <w:szCs w:val="24"/>
          </w:rPr>
          <w:t>竞争性磋商公告</w:t>
        </w:r>
        <w:r w:rsidR="00052ED1" w:rsidRPr="00052ED1">
          <w:rPr>
            <w:noProof/>
            <w:webHidden/>
            <w:sz w:val="24"/>
            <w:szCs w:val="24"/>
          </w:rPr>
          <w:tab/>
        </w:r>
        <w:r w:rsidR="00052ED1" w:rsidRPr="00052ED1">
          <w:rPr>
            <w:noProof/>
            <w:webHidden/>
            <w:sz w:val="24"/>
            <w:szCs w:val="24"/>
          </w:rPr>
          <w:fldChar w:fldCharType="begin"/>
        </w:r>
        <w:r w:rsidR="00052ED1" w:rsidRPr="00052ED1">
          <w:rPr>
            <w:noProof/>
            <w:webHidden/>
            <w:sz w:val="24"/>
            <w:szCs w:val="24"/>
          </w:rPr>
          <w:instrText xml:space="preserve"> PAGEREF _Toc79421085 \h </w:instrText>
        </w:r>
        <w:r w:rsidR="00052ED1" w:rsidRPr="00052ED1">
          <w:rPr>
            <w:noProof/>
            <w:webHidden/>
            <w:sz w:val="24"/>
            <w:szCs w:val="24"/>
          </w:rPr>
        </w:r>
        <w:r w:rsidR="00052ED1" w:rsidRPr="00052ED1">
          <w:rPr>
            <w:noProof/>
            <w:webHidden/>
            <w:sz w:val="24"/>
            <w:szCs w:val="24"/>
          </w:rPr>
          <w:fldChar w:fldCharType="separate"/>
        </w:r>
        <w:r w:rsidR="004D5FE5">
          <w:rPr>
            <w:noProof/>
            <w:webHidden/>
            <w:sz w:val="24"/>
            <w:szCs w:val="24"/>
          </w:rPr>
          <w:t>1</w:t>
        </w:r>
        <w:r w:rsidR="00052ED1" w:rsidRPr="00052ED1">
          <w:rPr>
            <w:noProof/>
            <w:webHidden/>
            <w:sz w:val="24"/>
            <w:szCs w:val="24"/>
          </w:rPr>
          <w:fldChar w:fldCharType="end"/>
        </w:r>
      </w:hyperlink>
    </w:p>
    <w:p w:rsidR="00052ED1" w:rsidRPr="00052ED1" w:rsidRDefault="0008458C" w:rsidP="00052ED1">
      <w:pPr>
        <w:pStyle w:val="11"/>
        <w:tabs>
          <w:tab w:val="right" w:leader="dot" w:pos="9628"/>
        </w:tabs>
        <w:spacing w:line="360" w:lineRule="auto"/>
        <w:rPr>
          <w:rFonts w:asciiTheme="minorHAnsi" w:eastAsiaTheme="minorEastAsia" w:hAnsiTheme="minorHAnsi" w:cstheme="minorBidi"/>
          <w:noProof/>
          <w:sz w:val="24"/>
          <w:szCs w:val="24"/>
        </w:rPr>
      </w:pPr>
      <w:hyperlink w:anchor="_Toc79421086" w:history="1">
        <w:r w:rsidR="00052ED1" w:rsidRPr="00052ED1">
          <w:rPr>
            <w:rStyle w:val="ae"/>
            <w:rFonts w:ascii="宋体" w:hAnsi="宋体" w:cs="宋体" w:hint="eastAsia"/>
            <w:noProof/>
            <w:sz w:val="24"/>
            <w:szCs w:val="24"/>
          </w:rPr>
          <w:t>第二章</w:t>
        </w:r>
        <w:r w:rsidR="00052ED1" w:rsidRPr="00052ED1">
          <w:rPr>
            <w:rStyle w:val="ae"/>
            <w:rFonts w:ascii="宋体" w:hAnsi="宋体" w:cs="宋体"/>
            <w:noProof/>
            <w:sz w:val="24"/>
            <w:szCs w:val="24"/>
          </w:rPr>
          <w:t xml:space="preserve">    </w:t>
        </w:r>
        <w:r w:rsidR="00052ED1" w:rsidRPr="00052ED1">
          <w:rPr>
            <w:rStyle w:val="ae"/>
            <w:rFonts w:ascii="宋体" w:hAnsi="宋体" w:cs="宋体" w:hint="eastAsia"/>
            <w:noProof/>
            <w:sz w:val="24"/>
            <w:szCs w:val="24"/>
          </w:rPr>
          <w:t>磋商供应商须知及前附表</w:t>
        </w:r>
        <w:r w:rsidR="00052ED1" w:rsidRPr="00052ED1">
          <w:rPr>
            <w:noProof/>
            <w:webHidden/>
            <w:sz w:val="24"/>
            <w:szCs w:val="24"/>
          </w:rPr>
          <w:tab/>
        </w:r>
        <w:r w:rsidR="00052ED1" w:rsidRPr="00052ED1">
          <w:rPr>
            <w:noProof/>
            <w:webHidden/>
            <w:sz w:val="24"/>
            <w:szCs w:val="24"/>
          </w:rPr>
          <w:fldChar w:fldCharType="begin"/>
        </w:r>
        <w:r w:rsidR="00052ED1" w:rsidRPr="00052ED1">
          <w:rPr>
            <w:noProof/>
            <w:webHidden/>
            <w:sz w:val="24"/>
            <w:szCs w:val="24"/>
          </w:rPr>
          <w:instrText xml:space="preserve"> PAGEREF _Toc79421086 \h </w:instrText>
        </w:r>
        <w:r w:rsidR="00052ED1" w:rsidRPr="00052ED1">
          <w:rPr>
            <w:noProof/>
            <w:webHidden/>
            <w:sz w:val="24"/>
            <w:szCs w:val="24"/>
          </w:rPr>
        </w:r>
        <w:r w:rsidR="00052ED1" w:rsidRPr="00052ED1">
          <w:rPr>
            <w:noProof/>
            <w:webHidden/>
            <w:sz w:val="24"/>
            <w:szCs w:val="24"/>
          </w:rPr>
          <w:fldChar w:fldCharType="separate"/>
        </w:r>
        <w:r w:rsidR="004D5FE5">
          <w:rPr>
            <w:noProof/>
            <w:webHidden/>
            <w:sz w:val="24"/>
            <w:szCs w:val="24"/>
          </w:rPr>
          <w:t>5</w:t>
        </w:r>
        <w:r w:rsidR="00052ED1" w:rsidRPr="00052ED1">
          <w:rPr>
            <w:noProof/>
            <w:webHidden/>
            <w:sz w:val="24"/>
            <w:szCs w:val="24"/>
          </w:rPr>
          <w:fldChar w:fldCharType="end"/>
        </w:r>
      </w:hyperlink>
    </w:p>
    <w:p w:rsidR="00052ED1" w:rsidRPr="00052ED1" w:rsidRDefault="0008458C" w:rsidP="00052ED1">
      <w:pPr>
        <w:pStyle w:val="11"/>
        <w:tabs>
          <w:tab w:val="right" w:leader="dot" w:pos="9628"/>
        </w:tabs>
        <w:spacing w:line="360" w:lineRule="auto"/>
        <w:rPr>
          <w:rFonts w:asciiTheme="minorHAnsi" w:eastAsiaTheme="minorEastAsia" w:hAnsiTheme="minorHAnsi" w:cstheme="minorBidi"/>
          <w:noProof/>
          <w:sz w:val="24"/>
          <w:szCs w:val="24"/>
        </w:rPr>
      </w:pPr>
      <w:hyperlink w:anchor="_Toc79421089" w:history="1">
        <w:r w:rsidR="00052ED1" w:rsidRPr="00052ED1">
          <w:rPr>
            <w:rStyle w:val="ae"/>
            <w:rFonts w:ascii="宋体" w:hAnsi="宋体" w:cs="宋体" w:hint="eastAsia"/>
            <w:noProof/>
            <w:sz w:val="24"/>
            <w:szCs w:val="24"/>
          </w:rPr>
          <w:t>第三章</w:t>
        </w:r>
        <w:r w:rsidR="00052ED1" w:rsidRPr="00052ED1">
          <w:rPr>
            <w:rStyle w:val="ae"/>
            <w:rFonts w:ascii="宋体" w:hAnsi="宋体" w:cs="宋体"/>
            <w:noProof/>
            <w:sz w:val="24"/>
            <w:szCs w:val="24"/>
          </w:rPr>
          <w:t xml:space="preserve">   </w:t>
        </w:r>
        <w:r w:rsidR="00052ED1" w:rsidRPr="00052ED1">
          <w:rPr>
            <w:rStyle w:val="ae"/>
            <w:rFonts w:ascii="宋体" w:hAnsi="宋体" w:cs="宋体" w:hint="eastAsia"/>
            <w:noProof/>
            <w:sz w:val="24"/>
            <w:szCs w:val="24"/>
          </w:rPr>
          <w:t>项目采购服务需求</w:t>
        </w:r>
        <w:r w:rsidR="00052ED1" w:rsidRPr="00052ED1">
          <w:rPr>
            <w:noProof/>
            <w:webHidden/>
            <w:sz w:val="24"/>
            <w:szCs w:val="24"/>
          </w:rPr>
          <w:tab/>
        </w:r>
        <w:r w:rsidR="00052ED1" w:rsidRPr="00052ED1">
          <w:rPr>
            <w:noProof/>
            <w:webHidden/>
            <w:sz w:val="24"/>
            <w:szCs w:val="24"/>
          </w:rPr>
          <w:fldChar w:fldCharType="begin"/>
        </w:r>
        <w:r w:rsidR="00052ED1" w:rsidRPr="00052ED1">
          <w:rPr>
            <w:noProof/>
            <w:webHidden/>
            <w:sz w:val="24"/>
            <w:szCs w:val="24"/>
          </w:rPr>
          <w:instrText xml:space="preserve"> PAGEREF _Toc79421089 \h </w:instrText>
        </w:r>
        <w:r w:rsidR="00052ED1" w:rsidRPr="00052ED1">
          <w:rPr>
            <w:noProof/>
            <w:webHidden/>
            <w:sz w:val="24"/>
            <w:szCs w:val="24"/>
          </w:rPr>
        </w:r>
        <w:r w:rsidR="00052ED1" w:rsidRPr="00052ED1">
          <w:rPr>
            <w:noProof/>
            <w:webHidden/>
            <w:sz w:val="24"/>
            <w:szCs w:val="24"/>
          </w:rPr>
          <w:fldChar w:fldCharType="separate"/>
        </w:r>
        <w:r w:rsidR="004D5FE5">
          <w:rPr>
            <w:noProof/>
            <w:webHidden/>
            <w:sz w:val="24"/>
            <w:szCs w:val="24"/>
          </w:rPr>
          <w:t>18</w:t>
        </w:r>
        <w:r w:rsidR="00052ED1" w:rsidRPr="00052ED1">
          <w:rPr>
            <w:noProof/>
            <w:webHidden/>
            <w:sz w:val="24"/>
            <w:szCs w:val="24"/>
          </w:rPr>
          <w:fldChar w:fldCharType="end"/>
        </w:r>
      </w:hyperlink>
    </w:p>
    <w:p w:rsidR="00052ED1" w:rsidRPr="00052ED1" w:rsidRDefault="0008458C" w:rsidP="00052ED1">
      <w:pPr>
        <w:pStyle w:val="11"/>
        <w:tabs>
          <w:tab w:val="right" w:leader="dot" w:pos="9628"/>
        </w:tabs>
        <w:spacing w:line="360" w:lineRule="auto"/>
        <w:rPr>
          <w:rFonts w:asciiTheme="minorHAnsi" w:eastAsiaTheme="minorEastAsia" w:hAnsiTheme="minorHAnsi" w:cstheme="minorBidi"/>
          <w:noProof/>
          <w:sz w:val="24"/>
          <w:szCs w:val="24"/>
        </w:rPr>
      </w:pPr>
      <w:hyperlink w:anchor="_Toc79421090" w:history="1">
        <w:r w:rsidR="00052ED1" w:rsidRPr="00052ED1">
          <w:rPr>
            <w:rStyle w:val="ae"/>
            <w:rFonts w:ascii="宋体" w:hAnsi="宋体" w:cs="宋体" w:hint="eastAsia"/>
            <w:noProof/>
            <w:sz w:val="24"/>
            <w:szCs w:val="24"/>
          </w:rPr>
          <w:t>第四章</w:t>
        </w:r>
        <w:r w:rsidR="00052ED1" w:rsidRPr="00052ED1">
          <w:rPr>
            <w:rStyle w:val="ae"/>
            <w:rFonts w:ascii="宋体" w:hAnsi="宋体" w:cs="宋体"/>
            <w:noProof/>
            <w:sz w:val="24"/>
            <w:szCs w:val="24"/>
          </w:rPr>
          <w:t xml:space="preserve">   </w:t>
        </w:r>
        <w:r w:rsidR="00052ED1" w:rsidRPr="00052ED1">
          <w:rPr>
            <w:rStyle w:val="ae"/>
            <w:rFonts w:ascii="宋体" w:hAnsi="宋体" w:cs="宋体" w:hint="eastAsia"/>
            <w:noProof/>
            <w:sz w:val="24"/>
            <w:szCs w:val="24"/>
          </w:rPr>
          <w:t>合同协议书（参考格式）</w:t>
        </w:r>
        <w:r w:rsidR="00052ED1" w:rsidRPr="00052ED1">
          <w:rPr>
            <w:noProof/>
            <w:webHidden/>
            <w:sz w:val="24"/>
            <w:szCs w:val="24"/>
          </w:rPr>
          <w:tab/>
        </w:r>
        <w:r w:rsidR="00052ED1" w:rsidRPr="00052ED1">
          <w:rPr>
            <w:noProof/>
            <w:webHidden/>
            <w:sz w:val="24"/>
            <w:szCs w:val="24"/>
          </w:rPr>
          <w:fldChar w:fldCharType="begin"/>
        </w:r>
        <w:r w:rsidR="00052ED1" w:rsidRPr="00052ED1">
          <w:rPr>
            <w:noProof/>
            <w:webHidden/>
            <w:sz w:val="24"/>
            <w:szCs w:val="24"/>
          </w:rPr>
          <w:instrText xml:space="preserve"> PAGEREF _Toc79421090 \h </w:instrText>
        </w:r>
        <w:r w:rsidR="00052ED1" w:rsidRPr="00052ED1">
          <w:rPr>
            <w:noProof/>
            <w:webHidden/>
            <w:sz w:val="24"/>
            <w:szCs w:val="24"/>
          </w:rPr>
        </w:r>
        <w:r w:rsidR="00052ED1" w:rsidRPr="00052ED1">
          <w:rPr>
            <w:noProof/>
            <w:webHidden/>
            <w:sz w:val="24"/>
            <w:szCs w:val="24"/>
          </w:rPr>
          <w:fldChar w:fldCharType="separate"/>
        </w:r>
        <w:r w:rsidR="004D5FE5">
          <w:rPr>
            <w:noProof/>
            <w:webHidden/>
            <w:sz w:val="24"/>
            <w:szCs w:val="24"/>
          </w:rPr>
          <w:t>18</w:t>
        </w:r>
        <w:r w:rsidR="00052ED1" w:rsidRPr="00052ED1">
          <w:rPr>
            <w:noProof/>
            <w:webHidden/>
            <w:sz w:val="24"/>
            <w:szCs w:val="24"/>
          </w:rPr>
          <w:fldChar w:fldCharType="end"/>
        </w:r>
      </w:hyperlink>
    </w:p>
    <w:p w:rsidR="00052ED1" w:rsidRPr="00052ED1" w:rsidRDefault="0008458C" w:rsidP="00052ED1">
      <w:pPr>
        <w:pStyle w:val="11"/>
        <w:tabs>
          <w:tab w:val="right" w:leader="dot" w:pos="9628"/>
        </w:tabs>
        <w:spacing w:line="360" w:lineRule="auto"/>
        <w:rPr>
          <w:rFonts w:asciiTheme="minorHAnsi" w:eastAsiaTheme="minorEastAsia" w:hAnsiTheme="minorHAnsi" w:cstheme="minorBidi"/>
          <w:noProof/>
          <w:sz w:val="24"/>
          <w:szCs w:val="24"/>
        </w:rPr>
      </w:pPr>
      <w:hyperlink w:anchor="_Toc79421092" w:history="1">
        <w:r w:rsidR="00052ED1" w:rsidRPr="00052ED1">
          <w:rPr>
            <w:rStyle w:val="ae"/>
            <w:rFonts w:ascii="宋体" w:hAnsi="宋体" w:cs="宋体" w:hint="eastAsia"/>
            <w:noProof/>
            <w:sz w:val="24"/>
            <w:szCs w:val="24"/>
          </w:rPr>
          <w:t>第五章</w:t>
        </w:r>
        <w:r w:rsidR="00052ED1" w:rsidRPr="00052ED1">
          <w:rPr>
            <w:rStyle w:val="ae"/>
            <w:rFonts w:ascii="宋体" w:hAnsi="宋体" w:cs="宋体"/>
            <w:noProof/>
            <w:sz w:val="24"/>
            <w:szCs w:val="24"/>
          </w:rPr>
          <w:t xml:space="preserve">  </w:t>
        </w:r>
        <w:r w:rsidR="00052ED1" w:rsidRPr="00052ED1">
          <w:rPr>
            <w:rStyle w:val="ae"/>
            <w:rFonts w:ascii="宋体" w:hAnsi="宋体" w:cs="宋体" w:hint="eastAsia"/>
            <w:noProof/>
            <w:sz w:val="24"/>
            <w:szCs w:val="24"/>
          </w:rPr>
          <w:t>评标办法及评审标准</w:t>
        </w:r>
        <w:r w:rsidR="00052ED1" w:rsidRPr="00052ED1">
          <w:rPr>
            <w:noProof/>
            <w:webHidden/>
            <w:sz w:val="24"/>
            <w:szCs w:val="24"/>
          </w:rPr>
          <w:tab/>
        </w:r>
        <w:r w:rsidR="00052ED1" w:rsidRPr="00052ED1">
          <w:rPr>
            <w:noProof/>
            <w:webHidden/>
            <w:sz w:val="24"/>
            <w:szCs w:val="24"/>
          </w:rPr>
          <w:fldChar w:fldCharType="begin"/>
        </w:r>
        <w:r w:rsidR="00052ED1" w:rsidRPr="00052ED1">
          <w:rPr>
            <w:noProof/>
            <w:webHidden/>
            <w:sz w:val="24"/>
            <w:szCs w:val="24"/>
          </w:rPr>
          <w:instrText xml:space="preserve"> PAGEREF _Toc79421092 \h </w:instrText>
        </w:r>
        <w:r w:rsidR="00052ED1" w:rsidRPr="00052ED1">
          <w:rPr>
            <w:noProof/>
            <w:webHidden/>
            <w:sz w:val="24"/>
            <w:szCs w:val="24"/>
          </w:rPr>
        </w:r>
        <w:r w:rsidR="00052ED1" w:rsidRPr="00052ED1">
          <w:rPr>
            <w:noProof/>
            <w:webHidden/>
            <w:sz w:val="24"/>
            <w:szCs w:val="24"/>
          </w:rPr>
          <w:fldChar w:fldCharType="separate"/>
        </w:r>
        <w:r w:rsidR="004D5FE5">
          <w:rPr>
            <w:noProof/>
            <w:webHidden/>
            <w:sz w:val="24"/>
            <w:szCs w:val="24"/>
          </w:rPr>
          <w:t>27</w:t>
        </w:r>
        <w:r w:rsidR="00052ED1" w:rsidRPr="00052ED1">
          <w:rPr>
            <w:noProof/>
            <w:webHidden/>
            <w:sz w:val="24"/>
            <w:szCs w:val="24"/>
          </w:rPr>
          <w:fldChar w:fldCharType="end"/>
        </w:r>
      </w:hyperlink>
    </w:p>
    <w:p w:rsidR="00052ED1" w:rsidRPr="00052ED1" w:rsidRDefault="0008458C" w:rsidP="00052ED1">
      <w:pPr>
        <w:pStyle w:val="11"/>
        <w:tabs>
          <w:tab w:val="right" w:leader="dot" w:pos="9628"/>
        </w:tabs>
        <w:spacing w:line="360" w:lineRule="auto"/>
        <w:rPr>
          <w:rFonts w:asciiTheme="minorHAnsi" w:eastAsiaTheme="minorEastAsia" w:hAnsiTheme="minorHAnsi" w:cstheme="minorBidi"/>
          <w:noProof/>
          <w:sz w:val="24"/>
          <w:szCs w:val="24"/>
        </w:rPr>
      </w:pPr>
      <w:hyperlink w:anchor="_Toc79421093" w:history="1">
        <w:r w:rsidR="00052ED1" w:rsidRPr="00052ED1">
          <w:rPr>
            <w:rStyle w:val="ae"/>
            <w:rFonts w:ascii="宋体" w:hAnsi="宋体" w:cs="宋体" w:hint="eastAsia"/>
            <w:noProof/>
            <w:sz w:val="24"/>
            <w:szCs w:val="24"/>
          </w:rPr>
          <w:t>第六章</w:t>
        </w:r>
        <w:r w:rsidR="00052ED1" w:rsidRPr="00052ED1">
          <w:rPr>
            <w:rStyle w:val="ae"/>
            <w:rFonts w:ascii="宋体" w:hAnsi="宋体" w:cs="宋体"/>
            <w:noProof/>
            <w:sz w:val="24"/>
            <w:szCs w:val="24"/>
          </w:rPr>
          <w:t xml:space="preserve">  </w:t>
        </w:r>
        <w:r w:rsidR="00052ED1" w:rsidRPr="00052ED1">
          <w:rPr>
            <w:rStyle w:val="ae"/>
            <w:rFonts w:ascii="宋体" w:hAnsi="宋体" w:cs="宋体" w:hint="eastAsia"/>
            <w:noProof/>
            <w:sz w:val="24"/>
            <w:szCs w:val="24"/>
          </w:rPr>
          <w:t>竞争性磋商响应文件（格式）</w:t>
        </w:r>
        <w:r w:rsidR="00052ED1" w:rsidRPr="00052ED1">
          <w:rPr>
            <w:noProof/>
            <w:webHidden/>
            <w:sz w:val="24"/>
            <w:szCs w:val="24"/>
          </w:rPr>
          <w:tab/>
        </w:r>
        <w:r w:rsidR="00052ED1" w:rsidRPr="00052ED1">
          <w:rPr>
            <w:noProof/>
            <w:webHidden/>
            <w:sz w:val="24"/>
            <w:szCs w:val="24"/>
          </w:rPr>
          <w:fldChar w:fldCharType="begin"/>
        </w:r>
        <w:r w:rsidR="00052ED1" w:rsidRPr="00052ED1">
          <w:rPr>
            <w:noProof/>
            <w:webHidden/>
            <w:sz w:val="24"/>
            <w:szCs w:val="24"/>
          </w:rPr>
          <w:instrText xml:space="preserve"> PAGEREF _Toc79421093 \h </w:instrText>
        </w:r>
        <w:r w:rsidR="00052ED1" w:rsidRPr="00052ED1">
          <w:rPr>
            <w:noProof/>
            <w:webHidden/>
            <w:sz w:val="24"/>
            <w:szCs w:val="24"/>
          </w:rPr>
        </w:r>
        <w:r w:rsidR="00052ED1" w:rsidRPr="00052ED1">
          <w:rPr>
            <w:noProof/>
            <w:webHidden/>
            <w:sz w:val="24"/>
            <w:szCs w:val="24"/>
          </w:rPr>
          <w:fldChar w:fldCharType="separate"/>
        </w:r>
        <w:r w:rsidR="004D5FE5">
          <w:rPr>
            <w:noProof/>
            <w:webHidden/>
            <w:sz w:val="24"/>
            <w:szCs w:val="24"/>
          </w:rPr>
          <w:t>30</w:t>
        </w:r>
        <w:r w:rsidR="00052ED1" w:rsidRPr="00052ED1">
          <w:rPr>
            <w:noProof/>
            <w:webHidden/>
            <w:sz w:val="24"/>
            <w:szCs w:val="24"/>
          </w:rPr>
          <w:fldChar w:fldCharType="end"/>
        </w:r>
      </w:hyperlink>
    </w:p>
    <w:p w:rsidR="00D3588F" w:rsidRDefault="00FC6F66" w:rsidP="00052ED1">
      <w:pPr>
        <w:spacing w:line="360" w:lineRule="auto"/>
        <w:rPr>
          <w:rStyle w:val="NormalCharacter"/>
          <w:rFonts w:ascii="宋体" w:hAnsi="宋体"/>
        </w:rPr>
      </w:pPr>
      <w:r w:rsidRPr="00052ED1">
        <w:rPr>
          <w:rStyle w:val="NormalCharacter"/>
          <w:rFonts w:ascii="宋体" w:hAnsi="宋体"/>
          <w:sz w:val="24"/>
          <w:szCs w:val="24"/>
        </w:rPr>
        <w:fldChar w:fldCharType="end"/>
      </w:r>
    </w:p>
    <w:p w:rsidR="00E506F7" w:rsidRDefault="00E506F7">
      <w:pPr>
        <w:pStyle w:val="ab"/>
        <w:rPr>
          <w:rStyle w:val="NormalCharacter"/>
          <w:rFonts w:ascii="宋体" w:hAnsi="宋体" w:cs="宋体"/>
          <w:b/>
          <w:bCs/>
        </w:rPr>
        <w:sectPr w:rsidR="00E506F7" w:rsidSect="00827AA5">
          <w:pgSz w:w="11906" w:h="16838"/>
          <w:pgMar w:top="1134" w:right="1134" w:bottom="1134" w:left="1134" w:header="851" w:footer="567" w:gutter="0"/>
          <w:pgNumType w:start="1"/>
          <w:cols w:space="720"/>
          <w:titlePg/>
          <w:docGrid w:type="lines" w:linePitch="312"/>
        </w:sectPr>
      </w:pPr>
    </w:p>
    <w:p w:rsidR="00D3588F" w:rsidRDefault="00CF4DB2" w:rsidP="00D86869">
      <w:pPr>
        <w:pStyle w:val="1"/>
        <w:spacing w:line="240" w:lineRule="auto"/>
        <w:rPr>
          <w:rStyle w:val="NormalCharacter"/>
          <w:rFonts w:ascii="宋体" w:hAnsi="宋体" w:cs="宋体"/>
          <w:b w:val="0"/>
          <w:bCs w:val="0"/>
        </w:rPr>
      </w:pPr>
      <w:bookmarkStart w:id="4" w:name="_Toc79421085"/>
      <w:r>
        <w:rPr>
          <w:rStyle w:val="NormalCharacter"/>
          <w:rFonts w:ascii="宋体" w:hAnsi="宋体" w:cs="宋体"/>
        </w:rPr>
        <w:lastRenderedPageBreak/>
        <w:t>第一章    竞争性磋商公告</w:t>
      </w:r>
      <w:bookmarkEnd w:id="4"/>
    </w:p>
    <w:p w:rsidR="00D3588F" w:rsidRDefault="00E506F7">
      <w:pPr>
        <w:spacing w:after="240"/>
        <w:jc w:val="center"/>
        <w:rPr>
          <w:rStyle w:val="NormalCharacter"/>
          <w:rFonts w:ascii="宋体" w:hAnsi="宋体"/>
          <w:b/>
          <w:sz w:val="28"/>
          <w:szCs w:val="28"/>
        </w:rPr>
      </w:pPr>
      <w:r>
        <w:rPr>
          <w:rStyle w:val="NormalCharacter"/>
          <w:rFonts w:ascii="宋体" w:hAnsi="宋体" w:cs="宋体" w:hint="eastAsia"/>
          <w:b/>
          <w:bCs/>
          <w:sz w:val="28"/>
          <w:szCs w:val="28"/>
        </w:rPr>
        <w:t>广西新衡通工建咨询服务有限公司</w:t>
      </w:r>
      <w:r w:rsidR="00CF4DB2">
        <w:rPr>
          <w:rStyle w:val="NormalCharacter"/>
          <w:rFonts w:ascii="宋体" w:hAnsi="宋体" w:cs="宋体"/>
          <w:b/>
          <w:bCs/>
          <w:sz w:val="28"/>
          <w:szCs w:val="28"/>
        </w:rPr>
        <w:t>关于</w:t>
      </w:r>
      <w:r w:rsidR="00B7664D">
        <w:rPr>
          <w:rStyle w:val="NormalCharacter"/>
          <w:rFonts w:ascii="宋体" w:hAnsi="宋体" w:cs="宋体" w:hint="eastAsia"/>
          <w:b/>
          <w:bCs/>
          <w:sz w:val="28"/>
          <w:szCs w:val="28"/>
        </w:rPr>
        <w:t>广西第七届“千里杯”校园足球联赛（中学组）赛事服务</w:t>
      </w:r>
      <w:r w:rsidR="00CF4DB2">
        <w:rPr>
          <w:rStyle w:val="NormalCharacter"/>
          <w:rFonts w:ascii="宋体" w:hAnsi="宋体" w:cs="宋体"/>
          <w:b/>
          <w:bCs/>
          <w:sz w:val="28"/>
          <w:szCs w:val="28"/>
        </w:rPr>
        <w:t>（</w:t>
      </w:r>
      <w:r w:rsidR="005E5CE0">
        <w:rPr>
          <w:rStyle w:val="NormalCharacter"/>
          <w:rFonts w:ascii="宋体" w:hAnsi="宋体" w:cs="宋体"/>
          <w:b/>
          <w:bCs/>
          <w:sz w:val="28"/>
          <w:szCs w:val="28"/>
        </w:rPr>
        <w:t>项目编号</w:t>
      </w:r>
      <w:r w:rsidR="005E5CE0">
        <w:rPr>
          <w:rStyle w:val="NormalCharacter"/>
          <w:rFonts w:ascii="宋体" w:hAnsi="宋体" w:cs="宋体" w:hint="eastAsia"/>
          <w:b/>
          <w:bCs/>
          <w:sz w:val="28"/>
          <w:szCs w:val="28"/>
        </w:rPr>
        <w:t>：</w:t>
      </w:r>
      <w:r w:rsidR="00D838C6" w:rsidRPr="00D838C6">
        <w:rPr>
          <w:rStyle w:val="NormalCharacter"/>
          <w:rFonts w:ascii="宋体" w:hAnsi="宋体" w:cs="宋体"/>
          <w:b/>
          <w:bCs/>
          <w:sz w:val="28"/>
          <w:szCs w:val="28"/>
        </w:rPr>
        <w:t>GGZC2021-C3-02298-HTGJ</w:t>
      </w:r>
      <w:r w:rsidR="00CF4DB2">
        <w:rPr>
          <w:rStyle w:val="NormalCharacter"/>
          <w:rFonts w:ascii="宋体" w:hAnsi="宋体" w:cs="宋体"/>
          <w:b/>
          <w:bCs/>
          <w:sz w:val="28"/>
          <w:szCs w:val="28"/>
        </w:rPr>
        <w:t>）</w:t>
      </w:r>
      <w:r w:rsidR="00CF4DB2">
        <w:rPr>
          <w:rStyle w:val="NormalCharacter"/>
          <w:rFonts w:ascii="宋体" w:hAnsi="宋体"/>
          <w:b/>
          <w:sz w:val="28"/>
          <w:szCs w:val="28"/>
        </w:rPr>
        <w:t>竞争性磋商公告</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D3588F">
        <w:tc>
          <w:tcPr>
            <w:tcW w:w="9854" w:type="dxa"/>
            <w:tcBorders>
              <w:top w:val="single" w:sz="4" w:space="0" w:color="000000"/>
              <w:left w:val="single" w:sz="4" w:space="0" w:color="000000"/>
              <w:bottom w:val="single" w:sz="4" w:space="0" w:color="000000"/>
              <w:right w:val="single" w:sz="4" w:space="0" w:color="000000"/>
            </w:tcBorders>
          </w:tcPr>
          <w:p w:rsidR="00D3588F" w:rsidRDefault="00CF4DB2">
            <w:pPr>
              <w:spacing w:line="360" w:lineRule="auto"/>
              <w:rPr>
                <w:rStyle w:val="NormalCharacter"/>
                <w:rFonts w:ascii="宋体" w:hAnsi="宋体"/>
                <w:b/>
                <w:spacing w:val="-2"/>
                <w:szCs w:val="21"/>
              </w:rPr>
            </w:pPr>
            <w:r>
              <w:rPr>
                <w:rStyle w:val="NormalCharacter"/>
                <w:rFonts w:ascii="宋体" w:hAnsi="宋体"/>
                <w:b/>
                <w:spacing w:val="-2"/>
                <w:szCs w:val="21"/>
              </w:rPr>
              <w:t>项目概况</w:t>
            </w:r>
          </w:p>
          <w:p w:rsidR="00D3588F" w:rsidRDefault="00B7664D" w:rsidP="006B7856">
            <w:pPr>
              <w:spacing w:line="360" w:lineRule="auto"/>
              <w:ind w:leftChars="100" w:left="210" w:firstLineChars="100" w:firstLine="206"/>
              <w:jc w:val="left"/>
              <w:rPr>
                <w:rStyle w:val="NormalCharacter"/>
              </w:rPr>
            </w:pPr>
            <w:r>
              <w:rPr>
                <w:rStyle w:val="NormalCharacter"/>
                <w:rFonts w:ascii="宋体" w:hAnsi="宋体" w:cs="Microsoft JhengHei Light" w:hint="eastAsia"/>
                <w:bCs/>
                <w:spacing w:val="-2"/>
                <w:szCs w:val="21"/>
              </w:rPr>
              <w:t>广西第七届“千里杯”校园足球联赛（中学组）赛事服务</w:t>
            </w:r>
            <w:r w:rsidR="00CF4DB2">
              <w:rPr>
                <w:rStyle w:val="NormalCharacter"/>
                <w:rFonts w:ascii="宋体" w:hAnsi="宋体"/>
                <w:spacing w:val="-2"/>
                <w:szCs w:val="21"/>
              </w:rPr>
              <w:t>的潜在供应商应在贵港市政府采购</w:t>
            </w:r>
            <w:r w:rsidR="00CF4DB2">
              <w:rPr>
                <w:rStyle w:val="NormalCharacter"/>
                <w:rFonts w:ascii="宋体" w:hAnsi="宋体" w:hint="eastAsia"/>
                <w:spacing w:val="-2"/>
                <w:szCs w:val="21"/>
              </w:rPr>
              <w:t>网</w:t>
            </w:r>
            <w:r w:rsidR="00CF4DB2">
              <w:rPr>
                <w:rStyle w:val="NormalCharacter"/>
                <w:rFonts w:ascii="宋体" w:hAnsi="宋体"/>
                <w:spacing w:val="-2"/>
                <w:szCs w:val="21"/>
              </w:rPr>
              <w:t>（http://zfcg.czj.gxgg.gov.cn）</w:t>
            </w:r>
            <w:r w:rsidR="00CF4DB2">
              <w:rPr>
                <w:rStyle w:val="NormalCharacter"/>
              </w:rPr>
              <w:t>“</w:t>
            </w:r>
            <w:r w:rsidR="00CF4DB2">
              <w:rPr>
                <w:rStyle w:val="NormalCharacter"/>
              </w:rPr>
              <w:t>供应商注册入口</w:t>
            </w:r>
            <w:r w:rsidR="00CF4DB2">
              <w:rPr>
                <w:rStyle w:val="NormalCharacter"/>
              </w:rPr>
              <w:t>”</w:t>
            </w:r>
            <w:r w:rsidR="00CF4DB2">
              <w:rPr>
                <w:rStyle w:val="NormalCharacter"/>
              </w:rPr>
              <w:t>完成账号注册后，登录政采云平台</w:t>
            </w:r>
            <w:r w:rsidR="00CF4DB2">
              <w:rPr>
                <w:rStyle w:val="NormalCharacter"/>
              </w:rPr>
              <w:t>“</w:t>
            </w:r>
            <w:r w:rsidR="00CF4DB2">
              <w:rPr>
                <w:rStyle w:val="NormalCharacter"/>
              </w:rPr>
              <w:t>项目采购</w:t>
            </w:r>
            <w:r w:rsidR="00CF4DB2">
              <w:rPr>
                <w:rStyle w:val="NormalCharacter"/>
              </w:rPr>
              <w:t>—</w:t>
            </w:r>
            <w:r w:rsidR="00CF4DB2">
              <w:rPr>
                <w:rStyle w:val="NormalCharacter"/>
              </w:rPr>
              <w:t>获取采购文件</w:t>
            </w:r>
            <w:r w:rsidR="00CF4DB2">
              <w:rPr>
                <w:rStyle w:val="NormalCharacter"/>
              </w:rPr>
              <w:t>”</w:t>
            </w:r>
            <w:r w:rsidR="00CF4DB2">
              <w:rPr>
                <w:rStyle w:val="NormalCharacter"/>
              </w:rPr>
              <w:t>模块自行下载采购文件</w:t>
            </w:r>
            <w:r w:rsidR="00CF4DB2">
              <w:rPr>
                <w:rStyle w:val="NormalCharacter"/>
                <w:rFonts w:ascii="宋体" w:hAnsi="宋体"/>
                <w:spacing w:val="-2"/>
                <w:szCs w:val="21"/>
              </w:rPr>
              <w:t>，并于</w:t>
            </w:r>
            <w:r w:rsidR="00CF4DB2">
              <w:rPr>
                <w:rStyle w:val="NormalCharacter"/>
                <w:rFonts w:ascii="宋体" w:hAnsi="宋体"/>
                <w:spacing w:val="-2"/>
                <w:szCs w:val="21"/>
                <w:u w:val="single"/>
              </w:rPr>
              <w:t>2021年</w:t>
            </w:r>
            <w:r w:rsidR="006B7856">
              <w:rPr>
                <w:rStyle w:val="NormalCharacter"/>
                <w:rFonts w:ascii="宋体" w:hAnsi="宋体" w:hint="eastAsia"/>
                <w:spacing w:val="-2"/>
                <w:szCs w:val="21"/>
                <w:u w:val="single"/>
              </w:rPr>
              <w:t>9</w:t>
            </w:r>
            <w:r>
              <w:rPr>
                <w:rStyle w:val="NormalCharacter"/>
                <w:rFonts w:ascii="宋体" w:hAnsi="宋体" w:hint="eastAsia"/>
                <w:spacing w:val="-2"/>
                <w:szCs w:val="21"/>
                <w:u w:val="single"/>
              </w:rPr>
              <w:t xml:space="preserve"> </w:t>
            </w:r>
            <w:r w:rsidR="00CF4DB2">
              <w:rPr>
                <w:rStyle w:val="NormalCharacter"/>
                <w:rFonts w:ascii="宋体" w:hAnsi="宋体"/>
                <w:spacing w:val="-2"/>
                <w:szCs w:val="21"/>
                <w:u w:val="single"/>
              </w:rPr>
              <w:t>月</w:t>
            </w:r>
            <w:r w:rsidR="006B7856">
              <w:rPr>
                <w:rStyle w:val="NormalCharacter"/>
                <w:rFonts w:ascii="宋体" w:hAnsi="宋体" w:hint="eastAsia"/>
                <w:spacing w:val="-2"/>
                <w:szCs w:val="21"/>
                <w:u w:val="single"/>
              </w:rPr>
              <w:t>6</w:t>
            </w:r>
            <w:r>
              <w:rPr>
                <w:rStyle w:val="NormalCharacter"/>
                <w:rFonts w:ascii="宋体" w:hAnsi="宋体" w:hint="eastAsia"/>
                <w:spacing w:val="-2"/>
                <w:szCs w:val="21"/>
                <w:u w:val="single"/>
              </w:rPr>
              <w:t xml:space="preserve"> </w:t>
            </w:r>
            <w:r w:rsidR="00CF4DB2">
              <w:rPr>
                <w:rStyle w:val="NormalCharacter"/>
                <w:rFonts w:ascii="宋体" w:hAnsi="宋体"/>
                <w:spacing w:val="-2"/>
                <w:szCs w:val="21"/>
                <w:u w:val="single"/>
              </w:rPr>
              <w:t>日</w:t>
            </w:r>
            <w:r w:rsidR="007A6166">
              <w:rPr>
                <w:rStyle w:val="NormalCharacter"/>
                <w:rFonts w:ascii="宋体" w:hAnsi="宋体" w:hint="eastAsia"/>
                <w:spacing w:val="-2"/>
                <w:szCs w:val="21"/>
                <w:u w:val="single"/>
              </w:rPr>
              <w:t>9</w:t>
            </w:r>
            <w:r w:rsidR="00CF4DB2">
              <w:rPr>
                <w:rStyle w:val="NormalCharacter"/>
                <w:rFonts w:ascii="宋体" w:hAnsi="宋体"/>
                <w:spacing w:val="-2"/>
                <w:szCs w:val="21"/>
                <w:u w:val="single"/>
              </w:rPr>
              <w:t>时</w:t>
            </w:r>
            <w:r w:rsidR="007A6166">
              <w:rPr>
                <w:rStyle w:val="NormalCharacter"/>
                <w:rFonts w:ascii="宋体" w:hAnsi="宋体" w:hint="eastAsia"/>
                <w:spacing w:val="-2"/>
                <w:szCs w:val="21"/>
                <w:u w:val="single"/>
              </w:rPr>
              <w:t>00</w:t>
            </w:r>
            <w:r w:rsidR="00CF4DB2">
              <w:rPr>
                <w:rStyle w:val="NormalCharacter"/>
                <w:rFonts w:ascii="宋体" w:hAnsi="宋体"/>
                <w:spacing w:val="-2"/>
                <w:szCs w:val="21"/>
                <w:u w:val="single"/>
              </w:rPr>
              <w:t>分（</w:t>
            </w:r>
            <w:r w:rsidR="00CF4DB2">
              <w:rPr>
                <w:rStyle w:val="NormalCharacter"/>
                <w:rFonts w:ascii="宋体" w:hAnsi="宋体"/>
                <w:spacing w:val="-2"/>
                <w:szCs w:val="21"/>
              </w:rPr>
              <w:t>北京时间）前递交响应文件。</w:t>
            </w:r>
          </w:p>
        </w:tc>
      </w:tr>
    </w:tbl>
    <w:p w:rsidR="00D3588F" w:rsidRDefault="00CF4DB2">
      <w:pPr>
        <w:spacing w:line="450" w:lineRule="atLeast"/>
        <w:textAlignment w:val="auto"/>
        <w:rPr>
          <w:rFonts w:asciiTheme="minorEastAsia" w:eastAsiaTheme="minorEastAsia" w:hAnsiTheme="minorEastAsia" w:cs="宋体"/>
          <w:b/>
          <w:bCs/>
          <w:kern w:val="0"/>
          <w:szCs w:val="21"/>
        </w:rPr>
      </w:pPr>
      <w:r>
        <w:rPr>
          <w:rFonts w:asciiTheme="minorEastAsia" w:eastAsiaTheme="minorEastAsia" w:hAnsiTheme="minorEastAsia" w:cs="宋体"/>
          <w:b/>
          <w:bCs/>
          <w:kern w:val="0"/>
          <w:szCs w:val="21"/>
        </w:rPr>
        <w:t>一、项目基本情况</w:t>
      </w:r>
    </w:p>
    <w:p w:rsidR="00D3588F" w:rsidRPr="007A6166" w:rsidRDefault="00CF4DB2">
      <w:pPr>
        <w:spacing w:line="450" w:lineRule="atLeast"/>
        <w:ind w:firstLineChars="100" w:firstLine="210"/>
        <w:textAlignment w:val="auto"/>
        <w:rPr>
          <w:rFonts w:asciiTheme="minorEastAsia" w:eastAsiaTheme="minorEastAsia" w:hAnsiTheme="minorEastAsia" w:cs="宋体"/>
          <w:kern w:val="0"/>
          <w:szCs w:val="21"/>
        </w:rPr>
      </w:pPr>
      <w:r w:rsidRPr="007A6166">
        <w:rPr>
          <w:rFonts w:asciiTheme="minorEastAsia" w:eastAsiaTheme="minorEastAsia" w:hAnsiTheme="minorEastAsia" w:cs="宋体"/>
          <w:bCs/>
          <w:kern w:val="0"/>
          <w:szCs w:val="21"/>
        </w:rPr>
        <w:t>项目编号：</w:t>
      </w:r>
      <w:r w:rsidR="00D838C6" w:rsidRPr="00D838C6">
        <w:rPr>
          <w:rFonts w:asciiTheme="minorEastAsia" w:eastAsiaTheme="minorEastAsia" w:hAnsiTheme="minorEastAsia" w:cs="宋体"/>
          <w:bCs/>
          <w:kern w:val="0"/>
          <w:szCs w:val="21"/>
        </w:rPr>
        <w:t>GGZC2021-C3-02298-HTGJ</w:t>
      </w:r>
    </w:p>
    <w:p w:rsidR="00D3588F" w:rsidRDefault="00CF4DB2">
      <w:pPr>
        <w:spacing w:line="450" w:lineRule="atLeast"/>
        <w:ind w:firstLineChars="100" w:firstLine="210"/>
        <w:textAlignment w:val="auto"/>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项目名称：</w:t>
      </w:r>
      <w:r w:rsidR="00B7664D">
        <w:rPr>
          <w:rFonts w:asciiTheme="minorEastAsia" w:eastAsiaTheme="minorEastAsia" w:hAnsiTheme="minorEastAsia" w:cs="宋体" w:hint="eastAsia"/>
          <w:bCs/>
          <w:kern w:val="0"/>
          <w:szCs w:val="21"/>
        </w:rPr>
        <w:t>广西第七届“千里杯”校园足球联赛（中学组）赛事服务</w:t>
      </w:r>
    </w:p>
    <w:p w:rsidR="00D3588F" w:rsidRDefault="00CF4DB2">
      <w:pPr>
        <w:spacing w:line="450" w:lineRule="atLeast"/>
        <w:ind w:firstLineChars="100" w:firstLine="210"/>
        <w:textAlignment w:val="auto"/>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采购方式：竞争性磋商</w:t>
      </w:r>
    </w:p>
    <w:p w:rsidR="00D3588F" w:rsidRDefault="00CF4DB2">
      <w:pPr>
        <w:spacing w:line="450" w:lineRule="atLeast"/>
        <w:ind w:firstLineChars="100" w:firstLine="210"/>
        <w:textAlignment w:val="auto"/>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预算金额：</w:t>
      </w:r>
      <w:r>
        <w:rPr>
          <w:rFonts w:asciiTheme="minorEastAsia" w:eastAsiaTheme="minorEastAsia" w:hAnsiTheme="minorEastAsia" w:cs="宋体" w:hint="eastAsia"/>
          <w:bCs/>
          <w:kern w:val="0"/>
          <w:szCs w:val="21"/>
        </w:rPr>
        <w:t>人民币</w:t>
      </w:r>
      <w:r w:rsidR="00B7664D">
        <w:rPr>
          <w:rFonts w:asciiTheme="minorEastAsia" w:eastAsiaTheme="minorEastAsia" w:hAnsiTheme="minorEastAsia" w:cs="宋体" w:hint="eastAsia"/>
          <w:bCs/>
          <w:kern w:val="0"/>
          <w:szCs w:val="21"/>
        </w:rPr>
        <w:t>壹佰万元整</w:t>
      </w:r>
      <w:r>
        <w:rPr>
          <w:rFonts w:asciiTheme="minorEastAsia" w:eastAsiaTheme="minorEastAsia" w:hAnsiTheme="minorEastAsia" w:cs="宋体" w:hint="eastAsia"/>
          <w:bCs/>
          <w:kern w:val="0"/>
          <w:szCs w:val="21"/>
        </w:rPr>
        <w:t>（￥</w:t>
      </w:r>
      <w:r w:rsidR="00B7664D">
        <w:rPr>
          <w:rFonts w:asciiTheme="minorEastAsia" w:eastAsiaTheme="minorEastAsia" w:hAnsiTheme="minorEastAsia" w:cs="宋体" w:hint="eastAsia"/>
          <w:bCs/>
          <w:kern w:val="0"/>
          <w:szCs w:val="21"/>
        </w:rPr>
        <w:t>10</w:t>
      </w:r>
      <w:r w:rsidR="00E506F7">
        <w:rPr>
          <w:rFonts w:asciiTheme="minorEastAsia" w:eastAsiaTheme="minorEastAsia" w:hAnsiTheme="minorEastAsia" w:cs="宋体" w:hint="eastAsia"/>
          <w:bCs/>
          <w:kern w:val="0"/>
          <w:szCs w:val="21"/>
        </w:rPr>
        <w:t>00000</w:t>
      </w:r>
      <w:r>
        <w:rPr>
          <w:rFonts w:asciiTheme="minorEastAsia" w:eastAsiaTheme="minorEastAsia" w:hAnsiTheme="minorEastAsia" w:cs="宋体"/>
          <w:bCs/>
          <w:kern w:val="0"/>
          <w:szCs w:val="21"/>
        </w:rPr>
        <w:t>.0</w:t>
      </w:r>
      <w:r>
        <w:rPr>
          <w:rFonts w:asciiTheme="minorEastAsia" w:eastAsiaTheme="minorEastAsia" w:hAnsiTheme="minorEastAsia" w:cs="宋体" w:hint="eastAsia"/>
          <w:bCs/>
          <w:kern w:val="0"/>
          <w:szCs w:val="21"/>
        </w:rPr>
        <w:t>0）</w:t>
      </w:r>
    </w:p>
    <w:p w:rsidR="00D3588F" w:rsidRDefault="00CF4DB2">
      <w:pPr>
        <w:spacing w:line="450" w:lineRule="atLeast"/>
        <w:ind w:firstLineChars="100" w:firstLine="210"/>
        <w:textAlignment w:val="auto"/>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最高限价：</w:t>
      </w:r>
      <w:r w:rsidR="005E5CE0" w:rsidRPr="005E5CE0">
        <w:rPr>
          <w:rFonts w:asciiTheme="minorEastAsia" w:eastAsiaTheme="minorEastAsia" w:hAnsiTheme="minorEastAsia" w:cs="宋体" w:hint="eastAsia"/>
          <w:bCs/>
          <w:kern w:val="0"/>
          <w:szCs w:val="21"/>
        </w:rPr>
        <w:t>与预算金额一致</w:t>
      </w:r>
    </w:p>
    <w:p w:rsidR="00D3588F" w:rsidRDefault="00CF4DB2">
      <w:pPr>
        <w:spacing w:line="450" w:lineRule="atLeast"/>
        <w:ind w:firstLineChars="100" w:firstLine="210"/>
        <w:textAlignment w:val="auto"/>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采购需求：</w:t>
      </w:r>
      <w:r w:rsidR="00B7664D">
        <w:rPr>
          <w:rFonts w:asciiTheme="minorEastAsia" w:eastAsiaTheme="minorEastAsia" w:hAnsiTheme="minorEastAsia" w:cs="宋体" w:hint="eastAsia"/>
          <w:kern w:val="0"/>
          <w:szCs w:val="21"/>
        </w:rPr>
        <w:t>广西第七届“千里杯”校园足球联赛（中学组）赛事服务</w:t>
      </w:r>
      <w:r w:rsidR="005E5CE0" w:rsidRPr="005E5CE0">
        <w:rPr>
          <w:rFonts w:asciiTheme="minorEastAsia" w:eastAsiaTheme="minorEastAsia" w:hAnsiTheme="minorEastAsia" w:cs="宋体" w:hint="eastAsia"/>
          <w:kern w:val="0"/>
          <w:szCs w:val="21"/>
        </w:rPr>
        <w:t>一项，详见竞争性磋商文件。</w:t>
      </w:r>
    </w:p>
    <w:p w:rsidR="00D3588F" w:rsidRDefault="00CF4DB2">
      <w:pPr>
        <w:spacing w:line="450" w:lineRule="atLeast"/>
        <w:ind w:firstLineChars="100" w:firstLine="210"/>
        <w:textAlignment w:val="auto"/>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合同履行期限：</w:t>
      </w:r>
      <w:r w:rsidR="00D13355" w:rsidRPr="00D13355">
        <w:rPr>
          <w:rFonts w:asciiTheme="minorEastAsia" w:eastAsiaTheme="minorEastAsia" w:hAnsiTheme="minorEastAsia" w:cs="宋体" w:hint="eastAsia"/>
          <w:bCs/>
          <w:kern w:val="0"/>
          <w:szCs w:val="21"/>
        </w:rPr>
        <w:t>自签订合同之日起至比赛结束止。</w:t>
      </w:r>
    </w:p>
    <w:p w:rsidR="00D3588F" w:rsidRDefault="007A6166">
      <w:pPr>
        <w:spacing w:line="450" w:lineRule="atLeast"/>
        <w:ind w:firstLineChars="100" w:firstLine="210"/>
        <w:textAlignment w:val="auto"/>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本项目</w:t>
      </w:r>
      <w:r w:rsidR="00D13355">
        <w:rPr>
          <w:rFonts w:asciiTheme="minorEastAsia" w:eastAsiaTheme="minorEastAsia" w:hAnsiTheme="minorEastAsia" w:cs="宋体"/>
          <w:bCs/>
          <w:kern w:val="0"/>
          <w:szCs w:val="21"/>
        </w:rPr>
        <w:t>不</w:t>
      </w:r>
      <w:r w:rsidR="00CF4DB2">
        <w:rPr>
          <w:rFonts w:asciiTheme="minorEastAsia" w:eastAsiaTheme="minorEastAsia" w:hAnsiTheme="minorEastAsia" w:cs="宋体"/>
          <w:bCs/>
          <w:kern w:val="0"/>
          <w:szCs w:val="21"/>
        </w:rPr>
        <w:t>接受联合体竞标。</w:t>
      </w:r>
    </w:p>
    <w:p w:rsidR="00D3588F" w:rsidRPr="007A6166" w:rsidRDefault="00CF4DB2">
      <w:pPr>
        <w:spacing w:line="450" w:lineRule="atLeast"/>
        <w:textAlignment w:val="auto"/>
        <w:rPr>
          <w:rFonts w:asciiTheme="minorEastAsia" w:eastAsiaTheme="minorEastAsia" w:hAnsiTheme="minorEastAsia" w:cs="宋体"/>
          <w:b/>
          <w:bCs/>
          <w:kern w:val="0"/>
          <w:szCs w:val="21"/>
        </w:rPr>
      </w:pPr>
      <w:r>
        <w:rPr>
          <w:rFonts w:asciiTheme="minorEastAsia" w:eastAsiaTheme="minorEastAsia" w:hAnsiTheme="minorEastAsia" w:cs="宋体"/>
          <w:b/>
          <w:bCs/>
          <w:kern w:val="0"/>
          <w:szCs w:val="21"/>
        </w:rPr>
        <w:t>二、</w:t>
      </w:r>
      <w:r w:rsidR="00E81BED" w:rsidRPr="007A6166">
        <w:rPr>
          <w:rFonts w:asciiTheme="minorEastAsia" w:eastAsiaTheme="minorEastAsia" w:hAnsiTheme="minorEastAsia" w:cs="宋体" w:hint="eastAsia"/>
          <w:b/>
          <w:bCs/>
          <w:kern w:val="0"/>
          <w:szCs w:val="21"/>
        </w:rPr>
        <w:t>申请</w:t>
      </w:r>
      <w:r w:rsidRPr="007A6166">
        <w:rPr>
          <w:rFonts w:asciiTheme="minorEastAsia" w:eastAsiaTheme="minorEastAsia" w:hAnsiTheme="minorEastAsia" w:cs="宋体"/>
          <w:b/>
          <w:bCs/>
          <w:kern w:val="0"/>
          <w:szCs w:val="21"/>
        </w:rPr>
        <w:t>人的资格要求：</w:t>
      </w:r>
    </w:p>
    <w:p w:rsidR="00D3588F" w:rsidRDefault="00CF4DB2">
      <w:pPr>
        <w:spacing w:line="450" w:lineRule="atLeast"/>
        <w:ind w:firstLineChars="100" w:firstLine="210"/>
        <w:textAlignment w:val="auto"/>
        <w:rPr>
          <w:rFonts w:asciiTheme="minorEastAsia" w:eastAsiaTheme="minorEastAsia" w:hAnsiTheme="minorEastAsia" w:cs="宋体"/>
          <w:bCs/>
          <w:kern w:val="0"/>
          <w:szCs w:val="21"/>
        </w:rPr>
      </w:pPr>
      <w:r w:rsidRPr="007A6166">
        <w:rPr>
          <w:rFonts w:asciiTheme="minorEastAsia" w:eastAsiaTheme="minorEastAsia" w:hAnsiTheme="minorEastAsia" w:cs="宋体"/>
          <w:bCs/>
          <w:kern w:val="0"/>
          <w:szCs w:val="21"/>
        </w:rPr>
        <w:t>1.满足《中</w:t>
      </w:r>
      <w:r>
        <w:rPr>
          <w:rFonts w:asciiTheme="minorEastAsia" w:eastAsiaTheme="minorEastAsia" w:hAnsiTheme="minorEastAsia" w:cs="宋体"/>
          <w:bCs/>
          <w:kern w:val="0"/>
          <w:szCs w:val="21"/>
        </w:rPr>
        <w:t>华人民共和国政府采购法》第二十二条规定；</w:t>
      </w:r>
    </w:p>
    <w:p w:rsidR="00D3588F" w:rsidRDefault="00CF4DB2">
      <w:pPr>
        <w:spacing w:line="450" w:lineRule="atLeast"/>
        <w:ind w:firstLineChars="100" w:firstLine="210"/>
        <w:textAlignment w:val="auto"/>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2.落实政府采购政策需满足的资格要求：</w:t>
      </w:r>
      <w:r w:rsidR="00517153">
        <w:rPr>
          <w:rFonts w:asciiTheme="minorEastAsia" w:eastAsiaTheme="minorEastAsia" w:hAnsiTheme="minorEastAsia" w:cs="宋体" w:hint="eastAsia"/>
          <w:bCs/>
          <w:kern w:val="0"/>
          <w:szCs w:val="21"/>
        </w:rPr>
        <w:t>无</w:t>
      </w:r>
      <w:r>
        <w:rPr>
          <w:rFonts w:asciiTheme="minorEastAsia" w:eastAsiaTheme="minorEastAsia" w:hAnsiTheme="minorEastAsia" w:cs="宋体"/>
          <w:bCs/>
          <w:kern w:val="0"/>
          <w:szCs w:val="21"/>
        </w:rPr>
        <w:t>。</w:t>
      </w:r>
    </w:p>
    <w:p w:rsidR="00D3588F" w:rsidRDefault="00CF4DB2">
      <w:pPr>
        <w:spacing w:line="450" w:lineRule="atLeast"/>
        <w:ind w:firstLineChars="100" w:firstLine="210"/>
        <w:textAlignment w:val="auto"/>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3.本项目的特定资格要求：</w:t>
      </w:r>
    </w:p>
    <w:p w:rsidR="00D3588F" w:rsidRDefault="00CF4DB2">
      <w:pPr>
        <w:spacing w:line="450" w:lineRule="atLeast"/>
        <w:ind w:firstLineChars="100" w:firstLine="210"/>
        <w:textAlignment w:val="auto"/>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3.1、</w:t>
      </w:r>
      <w:r w:rsidR="002C2284" w:rsidRPr="002C2284">
        <w:rPr>
          <w:rFonts w:asciiTheme="minorEastAsia" w:eastAsiaTheme="minorEastAsia" w:hAnsiTheme="minorEastAsia" w:cs="宋体" w:hint="eastAsia"/>
          <w:bCs/>
          <w:kern w:val="0"/>
          <w:szCs w:val="21"/>
        </w:rPr>
        <w:t>符合《中华人民共和国政府采购法》第二十二条规定；未被列入失信被执行人、重大税收违法案件当事人名单、政府采购严重违法失信行为记录名单；</w:t>
      </w:r>
    </w:p>
    <w:p w:rsidR="00D3588F" w:rsidRDefault="00CF4DB2">
      <w:pPr>
        <w:spacing w:line="450" w:lineRule="atLeast"/>
        <w:ind w:firstLineChars="100" w:firstLine="210"/>
        <w:textAlignment w:val="auto"/>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3.2、具备独立法人资格,国内注册（指按国家有关规定要求注册的），满足本次招标采购需求，能够提供技术及服务，并在人员、设备、资金和良好信誉等方面具有相应能力</w:t>
      </w:r>
      <w:r w:rsidR="00D86869">
        <w:rPr>
          <w:rFonts w:asciiTheme="minorEastAsia" w:eastAsiaTheme="minorEastAsia" w:hAnsiTheme="minorEastAsia" w:cs="宋体" w:hint="eastAsia"/>
          <w:bCs/>
          <w:kern w:val="0"/>
          <w:szCs w:val="21"/>
        </w:rPr>
        <w:t>；</w:t>
      </w:r>
    </w:p>
    <w:p w:rsidR="00D3588F" w:rsidRDefault="00CF4DB2">
      <w:pPr>
        <w:spacing w:line="450" w:lineRule="atLeast"/>
        <w:ind w:firstLineChars="100" w:firstLine="210"/>
        <w:textAlignment w:val="auto"/>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3.3、</w:t>
      </w:r>
      <w:r>
        <w:rPr>
          <w:rFonts w:asciiTheme="minorEastAsia" w:eastAsiaTheme="minorEastAsia" w:hAnsiTheme="minorEastAsia" w:cs="宋体"/>
          <w:bCs/>
          <w:kern w:val="0"/>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D3588F" w:rsidRDefault="00CF4DB2">
      <w:pPr>
        <w:spacing w:line="450" w:lineRule="atLeast"/>
        <w:ind w:firstLineChars="100" w:firstLine="210"/>
        <w:textAlignment w:val="auto"/>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lastRenderedPageBreak/>
        <w:t>3.</w:t>
      </w:r>
      <w:r>
        <w:rPr>
          <w:rFonts w:asciiTheme="minorEastAsia" w:eastAsiaTheme="minorEastAsia" w:hAnsiTheme="minorEastAsia" w:cs="宋体" w:hint="eastAsia"/>
          <w:bCs/>
          <w:kern w:val="0"/>
          <w:szCs w:val="21"/>
        </w:rPr>
        <w:t>4</w:t>
      </w:r>
      <w:r>
        <w:rPr>
          <w:rFonts w:asciiTheme="minorEastAsia" w:eastAsiaTheme="minorEastAsia" w:hAnsiTheme="minorEastAsia" w:cs="宋体"/>
          <w:bCs/>
          <w:kern w:val="0"/>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r w:rsidR="00D86869">
        <w:rPr>
          <w:rFonts w:asciiTheme="minorEastAsia" w:eastAsiaTheme="minorEastAsia" w:hAnsiTheme="minorEastAsia" w:cs="宋体" w:hint="eastAsia"/>
          <w:bCs/>
          <w:kern w:val="0"/>
          <w:szCs w:val="21"/>
        </w:rPr>
        <w:t>；</w:t>
      </w:r>
    </w:p>
    <w:p w:rsidR="00D3588F" w:rsidRDefault="00CF4DB2">
      <w:pPr>
        <w:spacing w:line="450" w:lineRule="atLeast"/>
        <w:ind w:firstLineChars="100" w:firstLine="210"/>
        <w:textAlignment w:val="auto"/>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3.5本项目不接受未通过政府采购云平台实名制获取本项目《</w:t>
      </w:r>
      <w:r>
        <w:rPr>
          <w:rFonts w:asciiTheme="minorEastAsia" w:eastAsiaTheme="minorEastAsia" w:hAnsiTheme="minorEastAsia" w:cs="宋体"/>
          <w:bCs/>
          <w:kern w:val="0"/>
          <w:szCs w:val="21"/>
        </w:rPr>
        <w:t>竞争性磋商文件</w:t>
      </w:r>
      <w:r>
        <w:rPr>
          <w:rFonts w:asciiTheme="minorEastAsia" w:eastAsiaTheme="minorEastAsia" w:hAnsiTheme="minorEastAsia" w:cs="宋体" w:hint="eastAsia"/>
          <w:bCs/>
          <w:kern w:val="0"/>
          <w:szCs w:val="21"/>
        </w:rPr>
        <w:t>》的供应商参加竞标。</w:t>
      </w:r>
    </w:p>
    <w:p w:rsidR="00D3588F" w:rsidRDefault="00CF4DB2">
      <w:pPr>
        <w:spacing w:line="450" w:lineRule="atLeast"/>
        <w:textAlignment w:val="auto"/>
        <w:rPr>
          <w:rFonts w:asciiTheme="minorEastAsia" w:eastAsiaTheme="minorEastAsia" w:hAnsiTheme="minorEastAsia" w:cs="宋体"/>
          <w:b/>
          <w:bCs/>
          <w:kern w:val="0"/>
          <w:szCs w:val="21"/>
        </w:rPr>
      </w:pPr>
      <w:r>
        <w:rPr>
          <w:rFonts w:asciiTheme="minorEastAsia" w:eastAsiaTheme="minorEastAsia" w:hAnsiTheme="minorEastAsia" w:cs="宋体"/>
          <w:b/>
          <w:bCs/>
          <w:kern w:val="0"/>
          <w:szCs w:val="21"/>
        </w:rPr>
        <w:t>三、获取采购文件</w:t>
      </w:r>
    </w:p>
    <w:p w:rsidR="00D3588F" w:rsidRDefault="00CF4DB2">
      <w:pPr>
        <w:spacing w:line="450" w:lineRule="atLeast"/>
        <w:ind w:firstLineChars="100" w:firstLine="210"/>
        <w:textAlignment w:val="auto"/>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时间：</w:t>
      </w:r>
      <w:r w:rsidR="00BB1C12" w:rsidRPr="00BB1C12">
        <w:rPr>
          <w:rFonts w:asciiTheme="minorEastAsia" w:eastAsiaTheme="minorEastAsia" w:hAnsiTheme="minorEastAsia" w:cs="宋体" w:hint="eastAsia"/>
          <w:bCs/>
          <w:kern w:val="0"/>
          <w:szCs w:val="21"/>
        </w:rPr>
        <w:t>202</w:t>
      </w:r>
      <w:r w:rsidR="00332071">
        <w:rPr>
          <w:rFonts w:asciiTheme="minorEastAsia" w:eastAsiaTheme="minorEastAsia" w:hAnsiTheme="minorEastAsia" w:cs="宋体" w:hint="eastAsia"/>
          <w:bCs/>
          <w:kern w:val="0"/>
          <w:szCs w:val="21"/>
        </w:rPr>
        <w:t>1</w:t>
      </w:r>
      <w:r w:rsidR="00BB1C12" w:rsidRPr="00BB1C12">
        <w:rPr>
          <w:rFonts w:asciiTheme="minorEastAsia" w:eastAsiaTheme="minorEastAsia" w:hAnsiTheme="minorEastAsia" w:cs="宋体" w:hint="eastAsia"/>
          <w:bCs/>
          <w:kern w:val="0"/>
          <w:szCs w:val="21"/>
        </w:rPr>
        <w:t>年</w:t>
      </w:r>
      <w:r w:rsidR="00B7664D">
        <w:rPr>
          <w:rFonts w:asciiTheme="minorEastAsia" w:eastAsiaTheme="minorEastAsia" w:hAnsiTheme="minorEastAsia" w:cs="宋体" w:hint="eastAsia"/>
          <w:bCs/>
          <w:kern w:val="0"/>
          <w:szCs w:val="21"/>
        </w:rPr>
        <w:t xml:space="preserve"> </w:t>
      </w:r>
      <w:r w:rsidR="00114EFF">
        <w:rPr>
          <w:rFonts w:asciiTheme="minorEastAsia" w:eastAsiaTheme="minorEastAsia" w:hAnsiTheme="minorEastAsia" w:cs="宋体" w:hint="eastAsia"/>
          <w:bCs/>
          <w:kern w:val="0"/>
          <w:szCs w:val="21"/>
        </w:rPr>
        <w:t>8</w:t>
      </w:r>
      <w:r w:rsidR="00B7664D">
        <w:rPr>
          <w:rFonts w:asciiTheme="minorEastAsia" w:eastAsiaTheme="minorEastAsia" w:hAnsiTheme="minorEastAsia" w:cs="宋体" w:hint="eastAsia"/>
          <w:bCs/>
          <w:kern w:val="0"/>
          <w:szCs w:val="21"/>
        </w:rPr>
        <w:t xml:space="preserve"> </w:t>
      </w:r>
      <w:r w:rsidR="00BB1C12" w:rsidRPr="00BB1C12">
        <w:rPr>
          <w:rFonts w:asciiTheme="minorEastAsia" w:eastAsiaTheme="minorEastAsia" w:hAnsiTheme="minorEastAsia" w:cs="宋体" w:hint="eastAsia"/>
          <w:bCs/>
          <w:kern w:val="0"/>
          <w:szCs w:val="21"/>
        </w:rPr>
        <w:t>月</w:t>
      </w:r>
      <w:r w:rsidR="00114EFF">
        <w:rPr>
          <w:rFonts w:asciiTheme="minorEastAsia" w:eastAsiaTheme="minorEastAsia" w:hAnsiTheme="minorEastAsia" w:cs="宋体" w:hint="eastAsia"/>
          <w:bCs/>
          <w:kern w:val="0"/>
          <w:szCs w:val="21"/>
        </w:rPr>
        <w:t xml:space="preserve"> </w:t>
      </w:r>
      <w:r w:rsidR="0008458C">
        <w:rPr>
          <w:rFonts w:asciiTheme="minorEastAsia" w:eastAsiaTheme="minorEastAsia" w:hAnsiTheme="minorEastAsia" w:cs="宋体" w:hint="eastAsia"/>
          <w:bCs/>
          <w:kern w:val="0"/>
          <w:szCs w:val="21"/>
        </w:rPr>
        <w:t>25</w:t>
      </w:r>
      <w:r w:rsidR="00114EFF">
        <w:rPr>
          <w:rFonts w:asciiTheme="minorEastAsia" w:eastAsiaTheme="minorEastAsia" w:hAnsiTheme="minorEastAsia" w:cs="宋体" w:hint="eastAsia"/>
          <w:bCs/>
          <w:kern w:val="0"/>
          <w:szCs w:val="21"/>
        </w:rPr>
        <w:t xml:space="preserve"> </w:t>
      </w:r>
      <w:r w:rsidR="00BB1C12" w:rsidRPr="00BB1C12">
        <w:rPr>
          <w:rFonts w:asciiTheme="minorEastAsia" w:eastAsiaTheme="minorEastAsia" w:hAnsiTheme="minorEastAsia" w:cs="宋体" w:hint="eastAsia"/>
          <w:bCs/>
          <w:kern w:val="0"/>
          <w:szCs w:val="21"/>
        </w:rPr>
        <w:t>日至磋商文件递交的截止时间止</w:t>
      </w:r>
      <w:r>
        <w:rPr>
          <w:rFonts w:asciiTheme="minorEastAsia" w:eastAsiaTheme="minorEastAsia" w:hAnsiTheme="minorEastAsia" w:cs="宋体" w:hint="eastAsia"/>
          <w:bCs/>
          <w:kern w:val="0"/>
          <w:szCs w:val="21"/>
        </w:rPr>
        <w:t>，</w:t>
      </w:r>
      <w:r>
        <w:rPr>
          <w:rFonts w:asciiTheme="minorEastAsia" w:eastAsiaTheme="minorEastAsia" w:hAnsiTheme="minorEastAsia" w:cs="宋体"/>
          <w:bCs/>
          <w:kern w:val="0"/>
          <w:szCs w:val="21"/>
        </w:rPr>
        <w:t>登陆政采云平台（www.zcygov.cn）自行下载竞争性磋商采购文件。</w:t>
      </w:r>
    </w:p>
    <w:p w:rsidR="00D3588F" w:rsidRDefault="00CF4DB2">
      <w:pPr>
        <w:spacing w:line="450" w:lineRule="atLeast"/>
        <w:ind w:firstLineChars="100" w:firstLine="210"/>
        <w:textAlignment w:val="auto"/>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地点：政采云平台（www.zcygov.cn）；</w:t>
      </w:r>
    </w:p>
    <w:p w:rsidR="00D3588F" w:rsidRDefault="00CF4DB2">
      <w:pPr>
        <w:spacing w:line="450" w:lineRule="atLeast"/>
        <w:ind w:firstLineChars="100" w:firstLine="210"/>
        <w:textAlignment w:val="auto"/>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方式：由潜在投标人在贵港市政府采购网（http://zfcg.czj.gxgg.gov.cn）“供应商注册入口”完成账号注册后，登录政采云平台“项目采购—获取采购文件”模块自行下载采购文件。</w:t>
      </w:r>
    </w:p>
    <w:p w:rsidR="00D3588F" w:rsidRDefault="00CF4DB2">
      <w:pPr>
        <w:spacing w:line="450" w:lineRule="atLeast"/>
        <w:ind w:firstLineChars="100" w:firstLine="210"/>
        <w:textAlignment w:val="auto"/>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售价：0元</w:t>
      </w:r>
    </w:p>
    <w:p w:rsidR="00D3588F" w:rsidRDefault="00CF4DB2">
      <w:pPr>
        <w:spacing w:line="450" w:lineRule="atLeast"/>
        <w:textAlignment w:val="auto"/>
        <w:rPr>
          <w:rFonts w:asciiTheme="minorEastAsia" w:eastAsiaTheme="minorEastAsia" w:hAnsiTheme="minorEastAsia" w:cs="宋体"/>
          <w:b/>
          <w:bCs/>
          <w:kern w:val="0"/>
          <w:szCs w:val="21"/>
        </w:rPr>
      </w:pPr>
      <w:r>
        <w:rPr>
          <w:rFonts w:asciiTheme="minorEastAsia" w:eastAsiaTheme="minorEastAsia" w:hAnsiTheme="minorEastAsia" w:cs="宋体"/>
          <w:b/>
          <w:bCs/>
          <w:kern w:val="0"/>
          <w:szCs w:val="21"/>
        </w:rPr>
        <w:t>四、响应文件提交</w:t>
      </w:r>
    </w:p>
    <w:p w:rsidR="00D3588F" w:rsidRDefault="00CF4DB2">
      <w:pPr>
        <w:spacing w:line="450" w:lineRule="atLeast"/>
        <w:ind w:firstLineChars="100" w:firstLine="210"/>
        <w:textAlignment w:val="auto"/>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截止时间：2021年</w:t>
      </w:r>
      <w:r w:rsidR="006B7856">
        <w:rPr>
          <w:rFonts w:asciiTheme="minorEastAsia" w:eastAsiaTheme="minorEastAsia" w:hAnsiTheme="minorEastAsia" w:cs="宋体" w:hint="eastAsia"/>
          <w:bCs/>
          <w:kern w:val="0"/>
          <w:szCs w:val="21"/>
        </w:rPr>
        <w:t>9</w:t>
      </w:r>
      <w:r>
        <w:rPr>
          <w:rFonts w:asciiTheme="minorEastAsia" w:eastAsiaTheme="minorEastAsia" w:hAnsiTheme="minorEastAsia" w:cs="宋体"/>
          <w:bCs/>
          <w:kern w:val="0"/>
          <w:szCs w:val="21"/>
        </w:rPr>
        <w:t>月</w:t>
      </w:r>
      <w:r w:rsidR="00B7664D">
        <w:rPr>
          <w:rFonts w:asciiTheme="minorEastAsia" w:eastAsiaTheme="minorEastAsia" w:hAnsiTheme="minorEastAsia" w:cs="宋体" w:hint="eastAsia"/>
          <w:bCs/>
          <w:kern w:val="0"/>
          <w:szCs w:val="21"/>
        </w:rPr>
        <w:t xml:space="preserve"> </w:t>
      </w:r>
      <w:r w:rsidR="006B7856">
        <w:rPr>
          <w:rFonts w:asciiTheme="minorEastAsia" w:eastAsiaTheme="minorEastAsia" w:hAnsiTheme="minorEastAsia" w:cs="宋体" w:hint="eastAsia"/>
          <w:bCs/>
          <w:kern w:val="0"/>
          <w:szCs w:val="21"/>
        </w:rPr>
        <w:t>6</w:t>
      </w:r>
      <w:r>
        <w:rPr>
          <w:rFonts w:asciiTheme="minorEastAsia" w:eastAsiaTheme="minorEastAsia" w:hAnsiTheme="minorEastAsia" w:cs="宋体"/>
          <w:bCs/>
          <w:kern w:val="0"/>
          <w:szCs w:val="21"/>
        </w:rPr>
        <w:t>日</w:t>
      </w:r>
      <w:r w:rsidR="007A6166">
        <w:rPr>
          <w:rFonts w:asciiTheme="minorEastAsia" w:eastAsiaTheme="minorEastAsia" w:hAnsiTheme="minorEastAsia" w:cs="宋体" w:hint="eastAsia"/>
          <w:bCs/>
          <w:kern w:val="0"/>
          <w:szCs w:val="21"/>
        </w:rPr>
        <w:t>9</w:t>
      </w:r>
      <w:r>
        <w:rPr>
          <w:rFonts w:asciiTheme="minorEastAsia" w:eastAsiaTheme="minorEastAsia" w:hAnsiTheme="minorEastAsia" w:cs="宋体"/>
          <w:bCs/>
          <w:kern w:val="0"/>
          <w:szCs w:val="21"/>
        </w:rPr>
        <w:t>时</w:t>
      </w:r>
      <w:r w:rsidR="007A6166">
        <w:rPr>
          <w:rFonts w:asciiTheme="minorEastAsia" w:eastAsiaTheme="minorEastAsia" w:hAnsiTheme="minorEastAsia" w:cs="宋体" w:hint="eastAsia"/>
          <w:bCs/>
          <w:kern w:val="0"/>
          <w:szCs w:val="21"/>
        </w:rPr>
        <w:t>00</w:t>
      </w:r>
      <w:r>
        <w:rPr>
          <w:rFonts w:asciiTheme="minorEastAsia" w:eastAsiaTheme="minorEastAsia" w:hAnsiTheme="minorEastAsia" w:cs="宋体"/>
          <w:bCs/>
          <w:kern w:val="0"/>
          <w:szCs w:val="21"/>
        </w:rPr>
        <w:t>分（北京时间）</w:t>
      </w:r>
    </w:p>
    <w:p w:rsidR="00D3588F" w:rsidRDefault="00CF4DB2">
      <w:pPr>
        <w:spacing w:line="450" w:lineRule="atLeast"/>
        <w:ind w:firstLineChars="100" w:firstLine="210"/>
        <w:textAlignment w:val="auto"/>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地点：</w:t>
      </w:r>
      <w:r>
        <w:rPr>
          <w:rFonts w:asciiTheme="minorEastAsia" w:eastAsiaTheme="minorEastAsia" w:hAnsiTheme="minorEastAsia" w:cs="宋体" w:hint="eastAsia"/>
          <w:bCs/>
          <w:kern w:val="0"/>
          <w:szCs w:val="21"/>
        </w:rPr>
        <w:t>通过政采云平台实行在线投标响应。</w:t>
      </w:r>
    </w:p>
    <w:p w:rsidR="00D3588F" w:rsidRDefault="00CF4DB2">
      <w:pPr>
        <w:spacing w:line="450" w:lineRule="atLeast"/>
        <w:textAlignment w:val="auto"/>
        <w:rPr>
          <w:rFonts w:asciiTheme="minorEastAsia" w:eastAsiaTheme="minorEastAsia" w:hAnsiTheme="minorEastAsia" w:cs="宋体"/>
          <w:b/>
          <w:bCs/>
          <w:kern w:val="0"/>
          <w:szCs w:val="21"/>
        </w:rPr>
      </w:pPr>
      <w:r>
        <w:rPr>
          <w:rFonts w:asciiTheme="minorEastAsia" w:eastAsiaTheme="minorEastAsia" w:hAnsiTheme="minorEastAsia" w:cs="宋体"/>
          <w:b/>
          <w:bCs/>
          <w:kern w:val="0"/>
          <w:szCs w:val="21"/>
        </w:rPr>
        <w:t>五、开启</w:t>
      </w:r>
    </w:p>
    <w:p w:rsidR="00D3588F" w:rsidRDefault="00CF4DB2">
      <w:pPr>
        <w:spacing w:line="450" w:lineRule="atLeast"/>
        <w:ind w:firstLineChars="100" w:firstLine="210"/>
        <w:textAlignment w:val="auto"/>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时间：</w:t>
      </w:r>
      <w:r w:rsidR="007A6166" w:rsidRPr="007A6166">
        <w:rPr>
          <w:rFonts w:asciiTheme="minorEastAsia" w:eastAsiaTheme="minorEastAsia" w:hAnsiTheme="minorEastAsia" w:cs="宋体" w:hint="eastAsia"/>
          <w:bCs/>
          <w:kern w:val="0"/>
          <w:szCs w:val="21"/>
        </w:rPr>
        <w:t>2021年</w:t>
      </w:r>
      <w:r w:rsidR="00B7664D">
        <w:rPr>
          <w:rFonts w:asciiTheme="minorEastAsia" w:eastAsiaTheme="minorEastAsia" w:hAnsiTheme="minorEastAsia" w:cs="宋体" w:hint="eastAsia"/>
          <w:bCs/>
          <w:kern w:val="0"/>
          <w:szCs w:val="21"/>
        </w:rPr>
        <w:t xml:space="preserve"> </w:t>
      </w:r>
      <w:r w:rsidR="006B7856">
        <w:rPr>
          <w:rFonts w:asciiTheme="minorEastAsia" w:eastAsiaTheme="minorEastAsia" w:hAnsiTheme="minorEastAsia" w:cs="宋体" w:hint="eastAsia"/>
          <w:bCs/>
          <w:kern w:val="0"/>
          <w:szCs w:val="21"/>
        </w:rPr>
        <w:t>9</w:t>
      </w:r>
      <w:r w:rsidR="00B7664D">
        <w:rPr>
          <w:rFonts w:asciiTheme="minorEastAsia" w:eastAsiaTheme="minorEastAsia" w:hAnsiTheme="minorEastAsia" w:cs="宋体" w:hint="eastAsia"/>
          <w:bCs/>
          <w:kern w:val="0"/>
          <w:szCs w:val="21"/>
        </w:rPr>
        <w:t xml:space="preserve"> </w:t>
      </w:r>
      <w:r w:rsidR="007A6166" w:rsidRPr="007A6166">
        <w:rPr>
          <w:rFonts w:asciiTheme="minorEastAsia" w:eastAsiaTheme="minorEastAsia" w:hAnsiTheme="minorEastAsia" w:cs="宋体" w:hint="eastAsia"/>
          <w:bCs/>
          <w:kern w:val="0"/>
          <w:szCs w:val="21"/>
        </w:rPr>
        <w:t>月</w:t>
      </w:r>
      <w:r w:rsidR="00B7664D">
        <w:rPr>
          <w:rFonts w:asciiTheme="minorEastAsia" w:eastAsiaTheme="minorEastAsia" w:hAnsiTheme="minorEastAsia" w:cs="宋体" w:hint="eastAsia"/>
          <w:bCs/>
          <w:kern w:val="0"/>
          <w:szCs w:val="21"/>
        </w:rPr>
        <w:t xml:space="preserve"> </w:t>
      </w:r>
      <w:r w:rsidR="006B7856">
        <w:rPr>
          <w:rFonts w:asciiTheme="minorEastAsia" w:eastAsiaTheme="minorEastAsia" w:hAnsiTheme="minorEastAsia" w:cs="宋体" w:hint="eastAsia"/>
          <w:bCs/>
          <w:kern w:val="0"/>
          <w:szCs w:val="21"/>
        </w:rPr>
        <w:t>6</w:t>
      </w:r>
      <w:r w:rsidR="00B7664D">
        <w:rPr>
          <w:rFonts w:asciiTheme="minorEastAsia" w:eastAsiaTheme="minorEastAsia" w:hAnsiTheme="minorEastAsia" w:cs="宋体" w:hint="eastAsia"/>
          <w:bCs/>
          <w:kern w:val="0"/>
          <w:szCs w:val="21"/>
        </w:rPr>
        <w:t xml:space="preserve"> </w:t>
      </w:r>
      <w:r w:rsidR="007A6166" w:rsidRPr="007A6166">
        <w:rPr>
          <w:rFonts w:asciiTheme="minorEastAsia" w:eastAsiaTheme="minorEastAsia" w:hAnsiTheme="minorEastAsia" w:cs="宋体" w:hint="eastAsia"/>
          <w:bCs/>
          <w:kern w:val="0"/>
          <w:szCs w:val="21"/>
        </w:rPr>
        <w:t>日9时00分</w:t>
      </w:r>
      <w:r>
        <w:rPr>
          <w:rFonts w:asciiTheme="minorEastAsia" w:eastAsiaTheme="minorEastAsia" w:hAnsiTheme="minorEastAsia" w:cs="宋体"/>
          <w:bCs/>
          <w:kern w:val="0"/>
          <w:szCs w:val="21"/>
        </w:rPr>
        <w:t>（北京时间）截标后为磋商小组与磋商供应商磋商时间</w:t>
      </w:r>
      <w:r w:rsidR="008E148B">
        <w:rPr>
          <w:rFonts w:asciiTheme="minorEastAsia" w:eastAsiaTheme="minorEastAsia" w:hAnsiTheme="minorEastAsia" w:cs="宋体" w:hint="eastAsia"/>
          <w:bCs/>
          <w:kern w:val="0"/>
          <w:szCs w:val="21"/>
        </w:rPr>
        <w:t>。</w:t>
      </w:r>
    </w:p>
    <w:p w:rsidR="00D3588F" w:rsidRDefault="00CF4DB2">
      <w:pPr>
        <w:spacing w:line="450" w:lineRule="atLeast"/>
        <w:ind w:firstLineChars="100" w:firstLine="210"/>
        <w:textAlignment w:val="auto"/>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地点：</w:t>
      </w:r>
      <w:r>
        <w:rPr>
          <w:rFonts w:asciiTheme="minorEastAsia" w:eastAsiaTheme="minorEastAsia" w:hAnsiTheme="minorEastAsia" w:cs="宋体" w:hint="eastAsia"/>
          <w:bCs/>
          <w:kern w:val="0"/>
          <w:szCs w:val="21"/>
        </w:rPr>
        <w:t>通过政采云平台实行在线解密开启。</w:t>
      </w:r>
    </w:p>
    <w:p w:rsidR="00D3588F" w:rsidRDefault="00CF4DB2">
      <w:pPr>
        <w:spacing w:line="450" w:lineRule="atLeast"/>
        <w:textAlignment w:val="auto"/>
        <w:rPr>
          <w:rFonts w:asciiTheme="minorEastAsia" w:eastAsiaTheme="minorEastAsia" w:hAnsiTheme="minorEastAsia" w:cs="宋体"/>
          <w:b/>
          <w:bCs/>
          <w:kern w:val="0"/>
          <w:szCs w:val="21"/>
        </w:rPr>
      </w:pPr>
      <w:r>
        <w:rPr>
          <w:rFonts w:asciiTheme="minorEastAsia" w:eastAsiaTheme="minorEastAsia" w:hAnsiTheme="minorEastAsia" w:cs="宋体"/>
          <w:b/>
          <w:bCs/>
          <w:kern w:val="0"/>
          <w:szCs w:val="21"/>
        </w:rPr>
        <w:t>六、公告期限</w:t>
      </w:r>
    </w:p>
    <w:p w:rsidR="00D3588F" w:rsidRDefault="00CF4DB2">
      <w:pPr>
        <w:spacing w:line="450" w:lineRule="atLeast"/>
        <w:ind w:firstLineChars="100" w:firstLine="210"/>
        <w:textAlignment w:val="auto"/>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自本公告发布之日起</w:t>
      </w:r>
      <w:r w:rsidR="000F41A6">
        <w:rPr>
          <w:rFonts w:asciiTheme="minorEastAsia" w:eastAsiaTheme="minorEastAsia" w:hAnsiTheme="minorEastAsia" w:cs="宋体" w:hint="eastAsia"/>
          <w:bCs/>
          <w:kern w:val="0"/>
          <w:szCs w:val="21"/>
        </w:rPr>
        <w:t>5</w:t>
      </w:r>
      <w:r>
        <w:rPr>
          <w:rFonts w:asciiTheme="minorEastAsia" w:eastAsiaTheme="minorEastAsia" w:hAnsiTheme="minorEastAsia" w:cs="宋体"/>
          <w:bCs/>
          <w:kern w:val="0"/>
          <w:szCs w:val="21"/>
        </w:rPr>
        <w:t>个工作日。</w:t>
      </w:r>
    </w:p>
    <w:p w:rsidR="00D3588F" w:rsidRDefault="00CF4DB2">
      <w:pPr>
        <w:spacing w:line="450" w:lineRule="atLeast"/>
        <w:textAlignment w:val="auto"/>
        <w:rPr>
          <w:rFonts w:asciiTheme="minorEastAsia" w:eastAsiaTheme="minorEastAsia" w:hAnsiTheme="minorEastAsia" w:cs="宋体"/>
          <w:b/>
          <w:bCs/>
          <w:kern w:val="0"/>
          <w:szCs w:val="21"/>
        </w:rPr>
      </w:pPr>
      <w:r>
        <w:rPr>
          <w:rFonts w:asciiTheme="minorEastAsia" w:eastAsiaTheme="minorEastAsia" w:hAnsiTheme="minorEastAsia" w:cs="宋体"/>
          <w:b/>
          <w:bCs/>
          <w:kern w:val="0"/>
          <w:szCs w:val="21"/>
        </w:rPr>
        <w:t>七、其他补充事宜：</w:t>
      </w:r>
    </w:p>
    <w:p w:rsidR="00517153" w:rsidRDefault="00517153" w:rsidP="00517153">
      <w:pPr>
        <w:spacing w:line="400" w:lineRule="exact"/>
        <w:ind w:firstLineChars="200" w:firstLine="420"/>
        <w:rPr>
          <w:rFonts w:ascii="宋体" w:hAnsi="宋体" w:cs="宋体"/>
          <w:szCs w:val="21"/>
        </w:rPr>
      </w:pPr>
      <w:bookmarkStart w:id="5" w:name="_Toc35393796"/>
      <w:r>
        <w:rPr>
          <w:rFonts w:ascii="宋体" w:hAnsi="宋体" w:cs="宋体" w:hint="eastAsia"/>
          <w:szCs w:val="21"/>
        </w:rPr>
        <w:t>（一）本项目需要落实的政府采购政策：</w:t>
      </w:r>
      <w:bookmarkEnd w:id="5"/>
    </w:p>
    <w:p w:rsidR="00517153" w:rsidRDefault="00517153" w:rsidP="00517153">
      <w:pPr>
        <w:spacing w:line="400" w:lineRule="exact"/>
        <w:ind w:firstLineChars="200" w:firstLine="420"/>
        <w:rPr>
          <w:rFonts w:ascii="宋体" w:hAnsi="宋体" w:cs="宋体"/>
          <w:szCs w:val="21"/>
        </w:rPr>
      </w:pPr>
      <w:r>
        <w:rPr>
          <w:rFonts w:ascii="宋体" w:hAnsi="宋体" w:cs="宋体" w:hint="eastAsia"/>
          <w:szCs w:val="21"/>
        </w:rPr>
        <w:t>1.政府采购促进中小企业发展。</w:t>
      </w:r>
    </w:p>
    <w:p w:rsidR="00517153" w:rsidRDefault="00517153" w:rsidP="00517153">
      <w:pPr>
        <w:spacing w:line="400" w:lineRule="exact"/>
        <w:ind w:firstLineChars="200" w:firstLine="420"/>
        <w:rPr>
          <w:rFonts w:ascii="宋体" w:hAnsi="宋体" w:cs="宋体"/>
          <w:szCs w:val="21"/>
        </w:rPr>
      </w:pPr>
      <w:r>
        <w:rPr>
          <w:rFonts w:ascii="宋体" w:hAnsi="宋体" w:cs="宋体" w:hint="eastAsia"/>
          <w:szCs w:val="21"/>
        </w:rPr>
        <w:t>2.政府采购支持采用本国产品的政策。</w:t>
      </w:r>
    </w:p>
    <w:p w:rsidR="00517153" w:rsidRDefault="00517153" w:rsidP="00517153">
      <w:pPr>
        <w:spacing w:line="400" w:lineRule="exact"/>
        <w:ind w:firstLineChars="200" w:firstLine="420"/>
        <w:rPr>
          <w:rFonts w:ascii="宋体" w:hAnsi="宋体" w:cs="宋体"/>
          <w:szCs w:val="21"/>
        </w:rPr>
      </w:pPr>
      <w:r>
        <w:rPr>
          <w:rFonts w:ascii="宋体" w:hAnsi="宋体" w:cs="宋体" w:hint="eastAsia"/>
          <w:szCs w:val="21"/>
        </w:rPr>
        <w:t>3.强制采购节能产品；优先采购节能产品、环境标志产品。</w:t>
      </w:r>
    </w:p>
    <w:p w:rsidR="00517153" w:rsidRDefault="00517153" w:rsidP="00517153">
      <w:pPr>
        <w:spacing w:line="400" w:lineRule="exact"/>
        <w:ind w:firstLineChars="200" w:firstLine="420"/>
        <w:rPr>
          <w:rFonts w:ascii="宋体" w:hAnsi="宋体" w:cs="宋体"/>
          <w:szCs w:val="21"/>
        </w:rPr>
      </w:pPr>
      <w:r>
        <w:rPr>
          <w:rFonts w:ascii="宋体" w:hAnsi="宋体" w:cs="宋体" w:hint="eastAsia"/>
          <w:szCs w:val="21"/>
        </w:rPr>
        <w:t>4.政府采购促进残疾人就业政策。</w:t>
      </w:r>
    </w:p>
    <w:p w:rsidR="00517153" w:rsidRDefault="00517153" w:rsidP="00517153">
      <w:pPr>
        <w:spacing w:line="400" w:lineRule="exact"/>
        <w:ind w:firstLineChars="200" w:firstLine="420"/>
        <w:rPr>
          <w:rFonts w:ascii="宋体" w:hAnsi="宋体" w:cs="宋体"/>
          <w:szCs w:val="21"/>
        </w:rPr>
      </w:pPr>
      <w:r>
        <w:rPr>
          <w:rFonts w:ascii="宋体" w:hAnsi="宋体" w:cs="宋体" w:hint="eastAsia"/>
          <w:szCs w:val="21"/>
        </w:rPr>
        <w:t>5.政府采购支持监狱企业发展。</w:t>
      </w:r>
    </w:p>
    <w:p w:rsidR="00517153" w:rsidRDefault="00517153" w:rsidP="00517153">
      <w:pPr>
        <w:spacing w:line="400" w:lineRule="exact"/>
        <w:ind w:firstLineChars="200" w:firstLine="420"/>
        <w:rPr>
          <w:rFonts w:ascii="宋体" w:hAnsi="宋体" w:cs="宋体"/>
          <w:szCs w:val="21"/>
        </w:rPr>
      </w:pPr>
      <w:r>
        <w:rPr>
          <w:rFonts w:ascii="宋体" w:hAnsi="宋体" w:cs="宋体" w:hint="eastAsia"/>
          <w:szCs w:val="21"/>
        </w:rPr>
        <w:t>6.政府采购扶持不发达地区和少数民族地区政策。</w:t>
      </w:r>
    </w:p>
    <w:p w:rsidR="00517153" w:rsidRDefault="00517153" w:rsidP="00517153">
      <w:pPr>
        <w:pStyle w:val="aa"/>
        <w:widowControl w:val="0"/>
        <w:spacing w:beforeAutospacing="0" w:afterAutospacing="0" w:line="440" w:lineRule="exact"/>
        <w:ind w:firstLineChars="200" w:firstLine="420"/>
        <w:jc w:val="both"/>
        <w:rPr>
          <w:rFonts w:cs="宋体"/>
          <w:sz w:val="21"/>
          <w:szCs w:val="21"/>
        </w:rPr>
      </w:pPr>
      <w:r>
        <w:rPr>
          <w:rFonts w:cs="宋体" w:hint="eastAsia"/>
          <w:kern w:val="2"/>
          <w:sz w:val="21"/>
          <w:szCs w:val="21"/>
        </w:rPr>
        <w:t>（二）竞标保证金：根据《贵港市财政局关于进一步优化政府采购营商环境有关事项的通知》(贵财采〔2020〕20号)文件的要求，本项目免收保证金。</w:t>
      </w:r>
    </w:p>
    <w:p w:rsidR="00517153" w:rsidRDefault="00517153" w:rsidP="00517153">
      <w:pPr>
        <w:spacing w:line="400" w:lineRule="exact"/>
        <w:ind w:firstLineChars="200" w:firstLine="420"/>
        <w:rPr>
          <w:rFonts w:ascii="宋体" w:hAnsi="宋体" w:cs="宋体"/>
          <w:szCs w:val="21"/>
        </w:rPr>
      </w:pPr>
      <w:r>
        <w:rPr>
          <w:rFonts w:ascii="宋体" w:hAnsi="宋体" w:cs="宋体" w:hint="eastAsia"/>
          <w:szCs w:val="21"/>
        </w:rPr>
        <w:t>（三）网上查询地址：</w:t>
      </w:r>
      <w:hyperlink r:id="rId13" w:history="1">
        <w:r w:rsidRPr="00BB1C12">
          <w:rPr>
            <w:rStyle w:val="ae"/>
            <w:rFonts w:ascii="宋体" w:hAnsi="宋体" w:cs="宋体" w:hint="eastAsia"/>
            <w:color w:val="auto"/>
            <w:u w:val="none"/>
          </w:rPr>
          <w:t>http://www.ccgp.gov.cn（中国政府采购网）、http://www.ccgp-guangxi.gov.cn/（广西壮族自治区政府采购网）、http://zfcg.czj.gxgg.gov.cn（贵港市政府采购网）、</w:t>
        </w:r>
        <w:r w:rsidR="00924D3A" w:rsidRPr="00924D3A">
          <w:rPr>
            <w:rStyle w:val="ae"/>
            <w:rFonts w:ascii="宋体" w:hAnsi="宋体" w:cs="宋体" w:hint="eastAsia"/>
            <w:color w:val="auto"/>
            <w:u w:val="none"/>
          </w:rPr>
          <w:t>http://ggzy.jgswj.gxzf.gov.cn/ggggzy/（全国公共资源交易平台（广西•贵港））</w:t>
        </w:r>
        <w:r w:rsidRPr="00BB1C12">
          <w:rPr>
            <w:rStyle w:val="ae"/>
            <w:rFonts w:ascii="宋体" w:hAnsi="宋体" w:cs="宋体" w:hint="eastAsia"/>
            <w:color w:val="auto"/>
            <w:u w:val="none"/>
          </w:rPr>
          <w:t>。</w:t>
        </w:r>
      </w:hyperlink>
    </w:p>
    <w:p w:rsidR="00D3588F" w:rsidRDefault="00517153" w:rsidP="00517153">
      <w:pPr>
        <w:spacing w:line="450" w:lineRule="atLeast"/>
        <w:ind w:firstLineChars="200" w:firstLine="420"/>
        <w:textAlignment w:val="auto"/>
        <w:rPr>
          <w:rFonts w:asciiTheme="minorEastAsia" w:eastAsiaTheme="minorEastAsia" w:hAnsiTheme="minorEastAsia" w:cs="宋体"/>
          <w:bCs/>
          <w:kern w:val="0"/>
          <w:szCs w:val="21"/>
        </w:rPr>
      </w:pPr>
      <w:r>
        <w:rPr>
          <w:rFonts w:cs="宋体" w:hint="eastAsia"/>
          <w:szCs w:val="21"/>
        </w:rPr>
        <w:lastRenderedPageBreak/>
        <w:t>（四）在线投标响应（电子投标）说明：</w:t>
      </w:r>
      <w:r>
        <w:rPr>
          <w:rFonts w:cs="宋体" w:hint="eastAsia"/>
          <w:szCs w:val="21"/>
        </w:rPr>
        <w:t>1.</w:t>
      </w:r>
      <w:r>
        <w:rPr>
          <w:rFonts w:cs="宋体" w:hint="eastAsia"/>
          <w:szCs w:val="21"/>
        </w:rPr>
        <w:t>本项目通过政采云平台实行在线投标响应（电子投标），供应商需要先安装“政采云电子交易客户端”，并按照本竞争性磋商采购文件和政采云平台的要求，通过“政采云电子交易客户端”编制并加密响应文件。供应商未按规定编制并加密的响应文件，政采云平台将予以拒收。“政采云电子交易客户端”请自行前往广西政府采购网下载并安装（</w:t>
      </w:r>
      <w:r>
        <w:rPr>
          <w:rFonts w:cs="宋体" w:hint="eastAsia"/>
          <w:szCs w:val="21"/>
        </w:rPr>
        <w:t>http</w:t>
      </w:r>
      <w:r>
        <w:rPr>
          <w:rFonts w:cs="宋体" w:hint="eastAsia"/>
          <w:szCs w:val="21"/>
        </w:rPr>
        <w:t>：</w:t>
      </w:r>
      <w:r>
        <w:rPr>
          <w:rFonts w:cs="宋体" w:hint="eastAsia"/>
          <w:szCs w:val="21"/>
        </w:rPr>
        <w:t>//zfcg.gxzf.gov.cn/OfficeService/DownloadArea/2455918.html?utm=sites_group_front.b8b6c91.0.0.c51f9820a48111eabb9bcbdf01af125e</w:t>
      </w:r>
      <w:r>
        <w:rPr>
          <w:rFonts w:cs="宋体" w:hint="eastAsia"/>
          <w:szCs w:val="21"/>
        </w:rPr>
        <w:t>）；电子投标具体操作流程参考《政府采购项目电子交易管理操作指南</w:t>
      </w:r>
      <w:r>
        <w:rPr>
          <w:rFonts w:cs="宋体" w:hint="eastAsia"/>
          <w:szCs w:val="21"/>
        </w:rPr>
        <w:t>-</w:t>
      </w:r>
      <w:r>
        <w:rPr>
          <w:rFonts w:cs="宋体" w:hint="eastAsia"/>
          <w:szCs w:val="21"/>
        </w:rPr>
        <w:t>供应商》；在使用政采云投标客户端时，建议使用</w:t>
      </w:r>
      <w:r>
        <w:rPr>
          <w:rFonts w:cs="宋体" w:hint="eastAsia"/>
          <w:szCs w:val="21"/>
        </w:rPr>
        <w:t>WIN7</w:t>
      </w:r>
      <w:r>
        <w:rPr>
          <w:rFonts w:cs="宋体" w:hint="eastAsia"/>
          <w:szCs w:val="21"/>
        </w:rPr>
        <w:t>及以上操作系统，通过政采云平台参与在线投标时如遇平台技术问题详询</w:t>
      </w:r>
      <w:r>
        <w:rPr>
          <w:rFonts w:cs="宋体" w:hint="eastAsia"/>
          <w:szCs w:val="21"/>
        </w:rPr>
        <w:t>400-881-7190</w:t>
      </w:r>
      <w:r>
        <w:rPr>
          <w:rFonts w:cs="宋体" w:hint="eastAsia"/>
          <w:szCs w:val="21"/>
        </w:rPr>
        <w:t>。</w:t>
      </w:r>
      <w:r>
        <w:rPr>
          <w:rFonts w:cs="宋体" w:hint="eastAsia"/>
          <w:szCs w:val="21"/>
        </w:rPr>
        <w:t>2.</w:t>
      </w:r>
      <w:r>
        <w:rPr>
          <w:rFonts w:cs="宋体" w:hint="eastAsia"/>
          <w:szCs w:val="21"/>
        </w:rPr>
        <w:t>为确保网上操作合法、有效和安全，磋商供应商应当在开标截止时间前完成在“政府采购云平台”的身份认证，确保在电子投标过程中能够对相关数据电文进行加密和使用电子签章。使用“政采云电子交易客户端”需要提前申领</w:t>
      </w:r>
      <w:r>
        <w:rPr>
          <w:rFonts w:cs="宋体" w:hint="eastAsia"/>
          <w:szCs w:val="21"/>
        </w:rPr>
        <w:t>CA</w:t>
      </w:r>
      <w:r>
        <w:rPr>
          <w:rFonts w:cs="宋体" w:hint="eastAsia"/>
          <w:szCs w:val="21"/>
        </w:rPr>
        <w:t>数字证书，申领流程请自行前往相关网站进行查阅（完成</w:t>
      </w:r>
      <w:r>
        <w:rPr>
          <w:rFonts w:cs="宋体" w:hint="eastAsia"/>
          <w:szCs w:val="21"/>
        </w:rPr>
        <w:t>CA</w:t>
      </w:r>
      <w:r>
        <w:rPr>
          <w:rFonts w:cs="宋体" w:hint="eastAsia"/>
          <w:szCs w:val="21"/>
        </w:rPr>
        <w:t>数字证书办理预计一周左右，建议供应商获取采购文件后立即办理）。</w:t>
      </w:r>
      <w:r>
        <w:rPr>
          <w:rFonts w:cs="宋体" w:hint="eastAsia"/>
          <w:szCs w:val="21"/>
        </w:rPr>
        <w:t>3.</w:t>
      </w:r>
      <w:r>
        <w:rPr>
          <w:rFonts w:cs="宋体" w:hint="eastAsia"/>
          <w:szCs w:val="21"/>
        </w:rPr>
        <w:t>供应商应当在响应文件递交截止时间前，将生成的“电子响应文件”上传递交至政采云平台。响应文件递交截止时间前可以补充、修改或者撤回电子响应文件。补充或者修改电子响应文件的，应当先行撤回原文件，补充、修改后重新传输递交，响应文件递交截止时间前未完成传输的，视为撤回响应文件。</w:t>
      </w:r>
      <w:r>
        <w:rPr>
          <w:rFonts w:cs="宋体" w:hint="eastAsia"/>
          <w:szCs w:val="21"/>
        </w:rPr>
        <w:t>4.</w:t>
      </w:r>
      <w:r>
        <w:rPr>
          <w:rFonts w:cs="宋体" w:hint="eastAsia"/>
          <w:szCs w:val="21"/>
        </w:rPr>
        <w:t>如电子响应文件无法按时解密时，供应商可授权采购代理机构解密电子备份响应文件，需出示授权委托书并加盖公章。电子备份响应文件可以通过以下三种方式递交：</w:t>
      </w:r>
      <w:r>
        <w:rPr>
          <w:rFonts w:cs="宋体" w:hint="eastAsia"/>
          <w:szCs w:val="21"/>
        </w:rPr>
        <w:t>4.1</w:t>
      </w:r>
      <w:r>
        <w:rPr>
          <w:rFonts w:cs="宋体" w:hint="eastAsia"/>
          <w:szCs w:val="21"/>
        </w:rPr>
        <w:t>以邮寄方式在响应文件解密截止时间前寄到贵港市港北区中银大厦</w:t>
      </w:r>
      <w:r>
        <w:rPr>
          <w:rFonts w:cs="宋体" w:hint="eastAsia"/>
          <w:szCs w:val="21"/>
        </w:rPr>
        <w:t>1703</w:t>
      </w:r>
      <w:r>
        <w:rPr>
          <w:rFonts w:cs="宋体" w:hint="eastAsia"/>
          <w:szCs w:val="21"/>
        </w:rPr>
        <w:t>号（广西新衡通工建咨询服务有限公司）；</w:t>
      </w:r>
      <w:r>
        <w:rPr>
          <w:rFonts w:cs="宋体" w:hint="eastAsia"/>
          <w:szCs w:val="21"/>
        </w:rPr>
        <w:t>4.2</w:t>
      </w:r>
      <w:r>
        <w:rPr>
          <w:rFonts w:cs="宋体" w:hint="eastAsia"/>
          <w:szCs w:val="21"/>
        </w:rPr>
        <w:t>响应文件解密截止时间前发送至广西新衡通工建咨询服务有限公司邮箱</w:t>
      </w:r>
      <w:r>
        <w:rPr>
          <w:rFonts w:cs="宋体" w:hint="eastAsia"/>
          <w:szCs w:val="21"/>
        </w:rPr>
        <w:t>xhtgj2010@163.com</w:t>
      </w:r>
      <w:r>
        <w:rPr>
          <w:rFonts w:cs="宋体" w:hint="eastAsia"/>
          <w:szCs w:val="21"/>
        </w:rPr>
        <w:t>；</w:t>
      </w:r>
      <w:r>
        <w:rPr>
          <w:rFonts w:cs="宋体" w:hint="eastAsia"/>
          <w:szCs w:val="21"/>
        </w:rPr>
        <w:t>4.3</w:t>
      </w:r>
      <w:r>
        <w:rPr>
          <w:rFonts w:cs="宋体" w:hint="eastAsia"/>
          <w:szCs w:val="21"/>
        </w:rPr>
        <w:t>在响应文件解密截止时间前按要求密封并送达贵港市公共资源交易中心二楼交易厅（贵港市港北区金城商业步行街与金田路交叉口东南</w:t>
      </w:r>
      <w:r>
        <w:rPr>
          <w:rFonts w:cs="宋体" w:hint="eastAsia"/>
          <w:szCs w:val="21"/>
        </w:rPr>
        <w:t>150</w:t>
      </w:r>
      <w:r>
        <w:rPr>
          <w:rFonts w:cs="宋体" w:hint="eastAsia"/>
          <w:szCs w:val="21"/>
        </w:rPr>
        <w:t>米水利大厦），逾期送达或未按要求密封将被拒收。电子备份响应文件应当密封包装并在包装上标注投标项目名称、单位名称并加盖公章。</w:t>
      </w:r>
      <w:r w:rsidR="00B7664D">
        <w:rPr>
          <w:rFonts w:cs="宋体" w:hint="eastAsia"/>
          <w:szCs w:val="21"/>
        </w:rPr>
        <w:t>5</w:t>
      </w:r>
      <w:r>
        <w:rPr>
          <w:rFonts w:cs="宋体" w:hint="eastAsia"/>
          <w:szCs w:val="21"/>
        </w:rPr>
        <w:t>.</w:t>
      </w:r>
      <w:r>
        <w:rPr>
          <w:rFonts w:cs="宋体" w:hint="eastAsia"/>
          <w:szCs w:val="21"/>
        </w:rPr>
        <w:t>供应商可以参与现场开标（所需在线投标响应及解密开启设备自带）并提供以介质（</w:t>
      </w:r>
      <w:r>
        <w:rPr>
          <w:rFonts w:cs="宋体" w:hint="eastAsia"/>
          <w:szCs w:val="21"/>
        </w:rPr>
        <w:t>U</w:t>
      </w:r>
      <w:r>
        <w:rPr>
          <w:rFonts w:cs="宋体" w:hint="eastAsia"/>
          <w:szCs w:val="21"/>
        </w:rPr>
        <w:t>盘或光盘等）存储的数据电文形成的电子备份响应文件。</w:t>
      </w:r>
      <w:r w:rsidR="00B7664D">
        <w:rPr>
          <w:rFonts w:cs="宋体" w:hint="eastAsia"/>
          <w:szCs w:val="21"/>
        </w:rPr>
        <w:t>6</w:t>
      </w:r>
      <w:r>
        <w:rPr>
          <w:rFonts w:cs="宋体" w:hint="eastAsia"/>
          <w:szCs w:val="21"/>
        </w:rPr>
        <w:t>.</w:t>
      </w:r>
      <w:r>
        <w:rPr>
          <w:rFonts w:cs="宋体" w:hint="eastAsia"/>
          <w:szCs w:val="21"/>
        </w:rPr>
        <w:t>在供应商提交了电子备份响应文件后，如通过政采云平台上传递交的电子加密响应文件无法按时解密且无法通过政采云“异常处理”端口处理的视为响应文件撤回，所造成的后果由供应商自行承担。</w:t>
      </w:r>
    </w:p>
    <w:p w:rsidR="00D3588F" w:rsidRDefault="00517153">
      <w:pPr>
        <w:spacing w:line="450" w:lineRule="atLeast"/>
        <w:textAlignment w:val="auto"/>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八</w:t>
      </w:r>
      <w:r w:rsidR="00CF4DB2">
        <w:rPr>
          <w:rFonts w:asciiTheme="minorEastAsia" w:eastAsiaTheme="minorEastAsia" w:hAnsiTheme="minorEastAsia" w:cs="宋体" w:hint="eastAsia"/>
          <w:b/>
          <w:bCs/>
          <w:kern w:val="0"/>
          <w:szCs w:val="21"/>
        </w:rPr>
        <w:t>、</w:t>
      </w:r>
      <w:r w:rsidR="00CF4DB2">
        <w:rPr>
          <w:rFonts w:asciiTheme="minorEastAsia" w:eastAsiaTheme="minorEastAsia" w:hAnsiTheme="minorEastAsia" w:cs="宋体"/>
          <w:b/>
          <w:bCs/>
          <w:kern w:val="0"/>
          <w:szCs w:val="21"/>
        </w:rPr>
        <w:t>凡对本次采购提出询问，请按以下方式联系</w:t>
      </w:r>
    </w:p>
    <w:p w:rsidR="00D3588F" w:rsidRDefault="00CF4DB2">
      <w:pPr>
        <w:spacing w:line="450" w:lineRule="atLeast"/>
        <w:textAlignment w:val="auto"/>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1.采购人信息</w:t>
      </w:r>
    </w:p>
    <w:p w:rsidR="00D3588F" w:rsidRDefault="00CF4DB2">
      <w:pPr>
        <w:spacing w:line="450" w:lineRule="atLeast"/>
        <w:ind w:firstLineChars="100" w:firstLine="210"/>
        <w:textAlignment w:val="auto"/>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名 称：</w:t>
      </w:r>
      <w:r w:rsidR="005E5CE0">
        <w:rPr>
          <w:rFonts w:asciiTheme="minorEastAsia" w:eastAsiaTheme="minorEastAsia" w:hAnsiTheme="minorEastAsia" w:cs="宋体" w:hint="eastAsia"/>
          <w:bCs/>
          <w:kern w:val="0"/>
          <w:szCs w:val="21"/>
        </w:rPr>
        <w:t>贵港市教育局</w:t>
      </w:r>
      <w:r>
        <w:rPr>
          <w:rFonts w:asciiTheme="minorEastAsia" w:eastAsiaTheme="minorEastAsia" w:hAnsiTheme="minorEastAsia" w:cs="宋体"/>
          <w:bCs/>
          <w:kern w:val="0"/>
          <w:szCs w:val="21"/>
        </w:rPr>
        <w:t xml:space="preserve">　</w:t>
      </w:r>
    </w:p>
    <w:p w:rsidR="00D3588F" w:rsidRPr="007A6166" w:rsidRDefault="00CF4DB2">
      <w:pPr>
        <w:spacing w:line="450" w:lineRule="atLeast"/>
        <w:ind w:firstLineChars="100" w:firstLine="210"/>
        <w:textAlignment w:val="auto"/>
        <w:rPr>
          <w:rFonts w:asciiTheme="minorEastAsia" w:eastAsiaTheme="minorEastAsia" w:hAnsiTheme="minorEastAsia" w:cs="宋体"/>
          <w:bCs/>
          <w:kern w:val="0"/>
          <w:szCs w:val="21"/>
        </w:rPr>
      </w:pPr>
      <w:r w:rsidRPr="007A6166">
        <w:rPr>
          <w:rFonts w:asciiTheme="minorEastAsia" w:eastAsiaTheme="minorEastAsia" w:hAnsiTheme="minorEastAsia" w:cs="宋体"/>
          <w:bCs/>
          <w:kern w:val="0"/>
          <w:szCs w:val="21"/>
        </w:rPr>
        <w:t>地址：</w:t>
      </w:r>
      <w:r w:rsidR="00E506F7" w:rsidRPr="007A6166">
        <w:rPr>
          <w:rFonts w:asciiTheme="minorEastAsia" w:eastAsiaTheme="minorEastAsia" w:hAnsiTheme="minorEastAsia" w:cs="宋体" w:hint="eastAsia"/>
          <w:bCs/>
          <w:kern w:val="0"/>
          <w:szCs w:val="21"/>
        </w:rPr>
        <w:t>贵港市</w:t>
      </w:r>
      <w:r w:rsidR="00C83F21" w:rsidRPr="007A6166">
        <w:rPr>
          <w:rFonts w:asciiTheme="minorEastAsia" w:eastAsiaTheme="minorEastAsia" w:hAnsiTheme="minorEastAsia" w:cs="宋体" w:hint="eastAsia"/>
          <w:bCs/>
          <w:kern w:val="0"/>
          <w:szCs w:val="21"/>
        </w:rPr>
        <w:t>金港大道1066号</w:t>
      </w:r>
    </w:p>
    <w:p w:rsidR="00D3588F" w:rsidRPr="007A6166" w:rsidRDefault="00AD28F2">
      <w:pPr>
        <w:spacing w:line="450" w:lineRule="atLeast"/>
        <w:ind w:firstLineChars="100" w:firstLine="210"/>
        <w:textAlignment w:val="auto"/>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联系人及</w:t>
      </w:r>
      <w:r w:rsidR="00CF4DB2" w:rsidRPr="007A6166">
        <w:rPr>
          <w:rFonts w:asciiTheme="minorEastAsia" w:eastAsiaTheme="minorEastAsia" w:hAnsiTheme="minorEastAsia" w:cs="宋体"/>
          <w:bCs/>
          <w:kern w:val="0"/>
          <w:szCs w:val="21"/>
        </w:rPr>
        <w:t>联系方式：</w:t>
      </w:r>
      <w:r>
        <w:rPr>
          <w:rFonts w:asciiTheme="minorEastAsia" w:eastAsiaTheme="minorEastAsia" w:hAnsiTheme="minorEastAsia" w:cs="宋体"/>
          <w:bCs/>
          <w:kern w:val="0"/>
          <w:szCs w:val="21"/>
        </w:rPr>
        <w:t>张老师</w:t>
      </w:r>
      <w:r>
        <w:rPr>
          <w:rFonts w:asciiTheme="minorEastAsia" w:eastAsiaTheme="minorEastAsia" w:hAnsiTheme="minorEastAsia" w:cs="宋体" w:hint="eastAsia"/>
          <w:bCs/>
          <w:kern w:val="0"/>
          <w:szCs w:val="21"/>
        </w:rPr>
        <w:t>，</w:t>
      </w:r>
      <w:r w:rsidR="001C2CCC" w:rsidRPr="007A6166">
        <w:rPr>
          <w:rFonts w:asciiTheme="minorEastAsia" w:eastAsiaTheme="minorEastAsia" w:hAnsiTheme="minorEastAsia" w:cs="宋体" w:hint="eastAsia"/>
          <w:bCs/>
          <w:kern w:val="0"/>
          <w:szCs w:val="21"/>
        </w:rPr>
        <w:t>0775－</w:t>
      </w:r>
      <w:r w:rsidR="00C83F21" w:rsidRPr="007A6166">
        <w:rPr>
          <w:rFonts w:asciiTheme="minorEastAsia" w:eastAsiaTheme="minorEastAsia" w:hAnsiTheme="minorEastAsia" w:cs="宋体" w:hint="eastAsia"/>
          <w:bCs/>
          <w:kern w:val="0"/>
          <w:szCs w:val="21"/>
        </w:rPr>
        <w:t>457</w:t>
      </w:r>
      <w:r w:rsidR="005F7A52" w:rsidRPr="007A6166">
        <w:rPr>
          <w:rFonts w:asciiTheme="minorEastAsia" w:eastAsiaTheme="minorEastAsia" w:hAnsiTheme="minorEastAsia" w:cs="宋体" w:hint="eastAsia"/>
          <w:bCs/>
          <w:kern w:val="0"/>
          <w:szCs w:val="21"/>
        </w:rPr>
        <w:t>3532</w:t>
      </w:r>
    </w:p>
    <w:p w:rsidR="00D3588F" w:rsidRDefault="00CF4DB2">
      <w:pPr>
        <w:spacing w:line="450" w:lineRule="atLeast"/>
        <w:textAlignment w:val="auto"/>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2.采购代理机构信息</w:t>
      </w:r>
    </w:p>
    <w:p w:rsidR="00D3588F" w:rsidRDefault="00CF4DB2">
      <w:pPr>
        <w:spacing w:line="450" w:lineRule="atLeast"/>
        <w:ind w:firstLineChars="100" w:firstLine="210"/>
        <w:textAlignment w:val="auto"/>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名 称：</w:t>
      </w:r>
      <w:r w:rsidR="00E506F7">
        <w:rPr>
          <w:rFonts w:asciiTheme="minorEastAsia" w:eastAsiaTheme="minorEastAsia" w:hAnsiTheme="minorEastAsia" w:cs="宋体" w:hint="eastAsia"/>
          <w:bCs/>
          <w:kern w:val="0"/>
          <w:szCs w:val="21"/>
        </w:rPr>
        <w:t>广西新衡通工建咨询服务有限公司</w:t>
      </w:r>
      <w:r>
        <w:rPr>
          <w:rFonts w:asciiTheme="minorEastAsia" w:eastAsiaTheme="minorEastAsia" w:hAnsiTheme="minorEastAsia" w:cs="宋体"/>
          <w:bCs/>
          <w:kern w:val="0"/>
          <w:szCs w:val="21"/>
        </w:rPr>
        <w:t xml:space="preserve">　</w:t>
      </w:r>
    </w:p>
    <w:p w:rsidR="00D3588F" w:rsidRDefault="00CF4DB2">
      <w:pPr>
        <w:spacing w:line="450" w:lineRule="atLeast"/>
        <w:ind w:firstLineChars="100" w:firstLine="210"/>
        <w:textAlignment w:val="auto"/>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地　址：</w:t>
      </w:r>
      <w:r w:rsidR="00332071">
        <w:rPr>
          <w:rFonts w:asciiTheme="minorEastAsia" w:eastAsiaTheme="minorEastAsia" w:hAnsiTheme="minorEastAsia" w:cs="宋体" w:hint="eastAsia"/>
          <w:bCs/>
          <w:kern w:val="0"/>
          <w:szCs w:val="21"/>
        </w:rPr>
        <w:t>贵港市</w:t>
      </w:r>
      <w:r w:rsidR="00E506F7">
        <w:rPr>
          <w:rFonts w:asciiTheme="minorEastAsia" w:eastAsiaTheme="minorEastAsia" w:hAnsiTheme="minorEastAsia" w:cs="宋体" w:hint="eastAsia"/>
          <w:bCs/>
          <w:kern w:val="0"/>
          <w:szCs w:val="21"/>
        </w:rPr>
        <w:t>中山路中银大厦1703号</w:t>
      </w:r>
      <w:r>
        <w:rPr>
          <w:rFonts w:asciiTheme="minorEastAsia" w:eastAsiaTheme="minorEastAsia" w:hAnsiTheme="minorEastAsia" w:cs="宋体"/>
          <w:bCs/>
          <w:kern w:val="0"/>
          <w:szCs w:val="21"/>
        </w:rPr>
        <w:t xml:space="preserve">　</w:t>
      </w:r>
    </w:p>
    <w:p w:rsidR="00D3588F" w:rsidRDefault="00CF4DB2">
      <w:pPr>
        <w:spacing w:line="450" w:lineRule="atLeast"/>
        <w:ind w:firstLineChars="100" w:firstLine="210"/>
        <w:textAlignment w:val="auto"/>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lastRenderedPageBreak/>
        <w:t>联系方式：</w:t>
      </w:r>
      <w:r>
        <w:rPr>
          <w:rFonts w:asciiTheme="minorEastAsia" w:eastAsiaTheme="minorEastAsia" w:hAnsiTheme="minorEastAsia" w:cs="宋体" w:hint="eastAsia"/>
          <w:bCs/>
          <w:kern w:val="0"/>
          <w:szCs w:val="21"/>
        </w:rPr>
        <w:t>0775-4</w:t>
      </w:r>
      <w:r w:rsidR="00332071">
        <w:rPr>
          <w:rFonts w:asciiTheme="minorEastAsia" w:eastAsiaTheme="minorEastAsia" w:hAnsiTheme="minorEastAsia" w:cs="宋体" w:hint="eastAsia"/>
          <w:bCs/>
          <w:kern w:val="0"/>
          <w:szCs w:val="21"/>
        </w:rPr>
        <w:t>266738</w:t>
      </w:r>
      <w:r>
        <w:rPr>
          <w:rFonts w:asciiTheme="minorEastAsia" w:eastAsiaTheme="minorEastAsia" w:hAnsiTheme="minorEastAsia" w:cs="宋体"/>
          <w:bCs/>
          <w:kern w:val="0"/>
          <w:szCs w:val="21"/>
        </w:rPr>
        <w:t xml:space="preserve">  　</w:t>
      </w:r>
    </w:p>
    <w:p w:rsidR="00D3588F" w:rsidRDefault="00CF4DB2">
      <w:pPr>
        <w:spacing w:line="450" w:lineRule="atLeast"/>
        <w:textAlignment w:val="auto"/>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3.项目联系方式</w:t>
      </w:r>
    </w:p>
    <w:p w:rsidR="00D3588F" w:rsidRDefault="00CF4DB2">
      <w:pPr>
        <w:spacing w:line="450" w:lineRule="atLeast"/>
        <w:ind w:firstLineChars="100" w:firstLine="210"/>
        <w:textAlignment w:val="auto"/>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项目联系人：</w:t>
      </w:r>
      <w:r w:rsidR="00E506F7">
        <w:rPr>
          <w:rFonts w:asciiTheme="minorEastAsia" w:eastAsiaTheme="minorEastAsia" w:hAnsiTheme="minorEastAsia" w:cs="宋体" w:hint="eastAsia"/>
          <w:bCs/>
          <w:kern w:val="0"/>
          <w:szCs w:val="21"/>
        </w:rPr>
        <w:t>甘叶妮</w:t>
      </w:r>
    </w:p>
    <w:p w:rsidR="00D3588F" w:rsidRDefault="00CF4DB2">
      <w:pPr>
        <w:spacing w:line="450" w:lineRule="atLeast"/>
        <w:ind w:firstLineChars="100" w:firstLine="210"/>
        <w:textAlignment w:val="auto"/>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电　话：</w:t>
      </w:r>
      <w:r w:rsidR="00332071" w:rsidRPr="00332071">
        <w:rPr>
          <w:rFonts w:asciiTheme="minorEastAsia" w:eastAsiaTheme="minorEastAsia" w:hAnsiTheme="minorEastAsia" w:cs="宋体"/>
          <w:bCs/>
          <w:kern w:val="0"/>
          <w:szCs w:val="21"/>
        </w:rPr>
        <w:t xml:space="preserve">0775-4266738  </w:t>
      </w:r>
    </w:p>
    <w:p w:rsidR="00D3588F" w:rsidRDefault="00CF4DB2" w:rsidP="00E81BED">
      <w:pPr>
        <w:pStyle w:val="aa"/>
        <w:spacing w:beforeLines="50" w:before="156" w:beforeAutospacing="0" w:afterLines="50" w:after="156" w:afterAutospacing="0" w:line="360" w:lineRule="atLeast"/>
        <w:rPr>
          <w:sz w:val="21"/>
        </w:rPr>
      </w:pPr>
      <w:r>
        <w:rPr>
          <w:rFonts w:hint="eastAsia"/>
          <w:sz w:val="21"/>
        </w:rPr>
        <w:t xml:space="preserve">4.监督部门及联系电话：贵港市财政局政府采购监督管理科 </w:t>
      </w:r>
    </w:p>
    <w:p w:rsidR="00D3588F" w:rsidRDefault="00CF4DB2" w:rsidP="00E81BED">
      <w:pPr>
        <w:pStyle w:val="aa"/>
        <w:spacing w:beforeLines="50" w:before="156" w:beforeAutospacing="0" w:afterLines="50" w:after="156" w:afterAutospacing="0" w:line="360" w:lineRule="atLeast"/>
        <w:ind w:firstLine="405"/>
        <w:rPr>
          <w:sz w:val="21"/>
        </w:rPr>
      </w:pPr>
      <w:r>
        <w:rPr>
          <w:rFonts w:hint="eastAsia"/>
          <w:sz w:val="21"/>
        </w:rPr>
        <w:t>联系电话：0775-4555290、0775-4564649</w:t>
      </w:r>
    </w:p>
    <w:p w:rsidR="00D3588F" w:rsidRDefault="00CF4DB2" w:rsidP="00E81BED">
      <w:pPr>
        <w:pStyle w:val="aa"/>
        <w:spacing w:beforeLines="50" w:before="156" w:beforeAutospacing="0" w:afterLines="50" w:after="156" w:afterAutospacing="0" w:line="360" w:lineRule="atLeast"/>
        <w:rPr>
          <w:sz w:val="21"/>
        </w:rPr>
      </w:pPr>
      <w:r>
        <w:rPr>
          <w:rFonts w:hint="eastAsia"/>
          <w:sz w:val="21"/>
        </w:rPr>
        <w:t xml:space="preserve">5.相关业务联系单位及联系电话 </w:t>
      </w:r>
    </w:p>
    <w:p w:rsidR="00D3588F" w:rsidRDefault="00CF4DB2" w:rsidP="00E81BED">
      <w:pPr>
        <w:pStyle w:val="aa"/>
        <w:spacing w:beforeLines="50" w:before="156" w:beforeAutospacing="0" w:afterLines="50" w:after="156" w:afterAutospacing="0" w:line="360" w:lineRule="atLeast"/>
        <w:ind w:firstLine="405"/>
        <w:rPr>
          <w:sz w:val="21"/>
        </w:rPr>
      </w:pPr>
      <w:r>
        <w:rPr>
          <w:rFonts w:hint="eastAsia"/>
          <w:sz w:val="21"/>
        </w:rPr>
        <w:t xml:space="preserve">CA咨询(汇信公司)客服热线：400-888-4636 </w:t>
      </w:r>
    </w:p>
    <w:p w:rsidR="00D3588F" w:rsidRDefault="00CF4DB2">
      <w:pPr>
        <w:spacing w:line="450" w:lineRule="atLeast"/>
        <w:ind w:firstLineChars="100" w:firstLine="210"/>
        <w:textAlignment w:val="auto"/>
        <w:rPr>
          <w:rFonts w:asciiTheme="minorEastAsia" w:eastAsiaTheme="minorEastAsia" w:hAnsiTheme="minorEastAsia" w:cs="宋体"/>
          <w:bCs/>
          <w:kern w:val="0"/>
          <w:szCs w:val="21"/>
        </w:rPr>
      </w:pPr>
      <w:r>
        <w:rPr>
          <w:rFonts w:asciiTheme="minorEastAsia" w:eastAsiaTheme="minorEastAsia" w:hAnsiTheme="minorEastAsia" w:hint="eastAsia"/>
        </w:rPr>
        <w:t>“政采云”平台客服电话：400-881-7190</w:t>
      </w:r>
    </w:p>
    <w:p w:rsidR="00D3588F" w:rsidRDefault="00D3588F">
      <w:pPr>
        <w:snapToGrid w:val="0"/>
        <w:spacing w:line="276" w:lineRule="auto"/>
        <w:ind w:firstLineChars="200" w:firstLine="420"/>
        <w:rPr>
          <w:rStyle w:val="NormalCharacter"/>
          <w:rFonts w:ascii="宋体" w:hAnsi="宋体"/>
        </w:rPr>
      </w:pPr>
    </w:p>
    <w:p w:rsidR="00D3588F" w:rsidRDefault="00D3588F">
      <w:pPr>
        <w:spacing w:line="360" w:lineRule="exact"/>
        <w:rPr>
          <w:rStyle w:val="NormalCharacter"/>
          <w:rFonts w:ascii="宋体" w:hAnsi="宋体"/>
        </w:rPr>
      </w:pPr>
    </w:p>
    <w:p w:rsidR="00D3588F" w:rsidRDefault="00D3588F">
      <w:pPr>
        <w:spacing w:line="360" w:lineRule="exact"/>
        <w:rPr>
          <w:rStyle w:val="NormalCharacter"/>
          <w:rFonts w:ascii="宋体" w:hAnsi="宋体"/>
        </w:rPr>
      </w:pPr>
    </w:p>
    <w:p w:rsidR="00D3588F" w:rsidRDefault="00D3588F">
      <w:pPr>
        <w:spacing w:line="360" w:lineRule="exact"/>
        <w:rPr>
          <w:rStyle w:val="NormalCharacter"/>
          <w:rFonts w:ascii="宋体" w:hAnsi="宋体"/>
        </w:rPr>
      </w:pPr>
    </w:p>
    <w:p w:rsidR="00D3588F" w:rsidRDefault="007A6166">
      <w:pPr>
        <w:jc w:val="center"/>
        <w:rPr>
          <w:rStyle w:val="NormalCharacter"/>
        </w:rPr>
      </w:pPr>
      <w:r>
        <w:rPr>
          <w:rStyle w:val="NormalCharacter"/>
          <w:rFonts w:hint="eastAsia"/>
        </w:rPr>
        <w:t xml:space="preserve">                                  </w:t>
      </w:r>
      <w:r w:rsidR="00E506F7">
        <w:rPr>
          <w:rStyle w:val="NormalCharacter"/>
          <w:rFonts w:hint="eastAsia"/>
        </w:rPr>
        <w:t>广西新衡通工建咨询服务有限公司</w:t>
      </w:r>
    </w:p>
    <w:p w:rsidR="00D3588F" w:rsidRDefault="00CF4DB2">
      <w:pPr>
        <w:rPr>
          <w:rStyle w:val="NormalCharacter"/>
        </w:rPr>
      </w:pPr>
      <w:r>
        <w:rPr>
          <w:rStyle w:val="NormalCharacter"/>
        </w:rPr>
        <w:t xml:space="preserve">                                                            2021</w:t>
      </w:r>
      <w:r>
        <w:rPr>
          <w:rStyle w:val="NormalCharacter"/>
        </w:rPr>
        <w:t>年</w:t>
      </w:r>
      <w:r w:rsidR="00B7664D">
        <w:rPr>
          <w:rStyle w:val="NormalCharacter"/>
          <w:rFonts w:hint="eastAsia"/>
        </w:rPr>
        <w:t xml:space="preserve"> </w:t>
      </w:r>
      <w:r w:rsidR="006B7856">
        <w:rPr>
          <w:rStyle w:val="NormalCharacter"/>
          <w:rFonts w:hint="eastAsia"/>
        </w:rPr>
        <w:t>8</w:t>
      </w:r>
      <w:r w:rsidR="00B7664D">
        <w:rPr>
          <w:rStyle w:val="NormalCharacter"/>
          <w:rFonts w:hint="eastAsia"/>
        </w:rPr>
        <w:t xml:space="preserve"> </w:t>
      </w:r>
      <w:r>
        <w:rPr>
          <w:rStyle w:val="NormalCharacter"/>
        </w:rPr>
        <w:t>月</w:t>
      </w:r>
      <w:r w:rsidR="0008458C">
        <w:rPr>
          <w:rStyle w:val="NormalCharacter"/>
          <w:rFonts w:hint="eastAsia"/>
        </w:rPr>
        <w:t xml:space="preserve"> 25</w:t>
      </w:r>
      <w:r w:rsidR="00B7664D">
        <w:rPr>
          <w:rStyle w:val="NormalCharacter"/>
          <w:rFonts w:hint="eastAsia"/>
        </w:rPr>
        <w:t xml:space="preserve"> </w:t>
      </w:r>
      <w:r>
        <w:rPr>
          <w:rStyle w:val="NormalCharacter"/>
        </w:rPr>
        <w:t>日</w:t>
      </w:r>
    </w:p>
    <w:p w:rsidR="00D3588F" w:rsidRDefault="00D3588F">
      <w:pPr>
        <w:spacing w:line="360" w:lineRule="exact"/>
        <w:rPr>
          <w:rStyle w:val="NormalCharacter"/>
          <w:rFonts w:ascii="宋体" w:hAnsi="宋体"/>
        </w:rPr>
      </w:pPr>
    </w:p>
    <w:p w:rsidR="00D3588F" w:rsidRDefault="00D3588F">
      <w:pPr>
        <w:spacing w:line="360" w:lineRule="exact"/>
        <w:rPr>
          <w:rStyle w:val="NormalCharacter"/>
          <w:rFonts w:ascii="宋体" w:hAnsi="宋体"/>
        </w:rPr>
      </w:pPr>
    </w:p>
    <w:p w:rsidR="00D3588F" w:rsidRDefault="00D3588F">
      <w:pPr>
        <w:spacing w:line="360" w:lineRule="exact"/>
        <w:rPr>
          <w:rStyle w:val="NormalCharacter"/>
          <w:rFonts w:ascii="宋体" w:hAnsi="宋体"/>
        </w:rPr>
      </w:pPr>
    </w:p>
    <w:p w:rsidR="00D3588F" w:rsidRDefault="00D3588F">
      <w:pPr>
        <w:spacing w:line="360" w:lineRule="exact"/>
        <w:rPr>
          <w:rStyle w:val="NormalCharacter"/>
          <w:rFonts w:ascii="宋体" w:hAnsi="宋体"/>
        </w:rPr>
      </w:pPr>
    </w:p>
    <w:p w:rsidR="00D3588F" w:rsidRDefault="00D3588F">
      <w:pPr>
        <w:spacing w:line="360" w:lineRule="exact"/>
        <w:rPr>
          <w:rStyle w:val="NormalCharacter"/>
          <w:rFonts w:ascii="宋体" w:hAnsi="宋体"/>
        </w:rPr>
      </w:pPr>
    </w:p>
    <w:p w:rsidR="00D3588F" w:rsidRDefault="00D3588F">
      <w:pPr>
        <w:spacing w:line="360" w:lineRule="exact"/>
        <w:rPr>
          <w:rStyle w:val="NormalCharacter"/>
          <w:rFonts w:ascii="宋体" w:hAnsi="宋体"/>
        </w:rPr>
      </w:pPr>
    </w:p>
    <w:p w:rsidR="00D3588F" w:rsidRDefault="00D3588F">
      <w:pPr>
        <w:spacing w:line="360" w:lineRule="exact"/>
        <w:rPr>
          <w:rStyle w:val="NormalCharacter"/>
          <w:rFonts w:ascii="宋体" w:hAnsi="宋体"/>
        </w:rPr>
      </w:pPr>
    </w:p>
    <w:p w:rsidR="00D3588F" w:rsidRDefault="00D3588F">
      <w:pPr>
        <w:spacing w:line="360" w:lineRule="exact"/>
        <w:rPr>
          <w:rStyle w:val="NormalCharacter"/>
          <w:rFonts w:ascii="宋体" w:hAnsi="宋体"/>
        </w:rPr>
      </w:pPr>
    </w:p>
    <w:p w:rsidR="00D3588F" w:rsidRDefault="00D3588F">
      <w:pPr>
        <w:spacing w:line="360" w:lineRule="exact"/>
        <w:rPr>
          <w:rStyle w:val="NormalCharacter"/>
          <w:rFonts w:ascii="宋体" w:hAnsi="宋体"/>
        </w:rPr>
      </w:pPr>
    </w:p>
    <w:p w:rsidR="00D3588F" w:rsidRDefault="00D3588F">
      <w:pPr>
        <w:spacing w:line="360" w:lineRule="exact"/>
        <w:rPr>
          <w:rStyle w:val="NormalCharacter"/>
          <w:rFonts w:ascii="宋体" w:hAnsi="宋体"/>
        </w:rPr>
      </w:pPr>
    </w:p>
    <w:p w:rsidR="00D3588F" w:rsidRDefault="00D3588F">
      <w:pPr>
        <w:spacing w:line="360" w:lineRule="exact"/>
        <w:rPr>
          <w:rStyle w:val="NormalCharacter"/>
          <w:rFonts w:ascii="宋体" w:hAnsi="宋体"/>
        </w:rPr>
      </w:pPr>
    </w:p>
    <w:p w:rsidR="00D3588F" w:rsidRDefault="00D3588F">
      <w:pPr>
        <w:spacing w:line="360" w:lineRule="exact"/>
        <w:rPr>
          <w:rStyle w:val="NormalCharacter"/>
          <w:rFonts w:ascii="宋体" w:hAnsi="宋体"/>
        </w:rPr>
      </w:pPr>
    </w:p>
    <w:p w:rsidR="00D3588F" w:rsidRDefault="00D3588F">
      <w:pPr>
        <w:spacing w:line="360" w:lineRule="exact"/>
        <w:rPr>
          <w:rStyle w:val="NormalCharacter"/>
          <w:rFonts w:ascii="宋体" w:hAnsi="宋体"/>
        </w:rPr>
      </w:pPr>
    </w:p>
    <w:p w:rsidR="00D3588F" w:rsidRDefault="00D3588F">
      <w:pPr>
        <w:spacing w:line="360" w:lineRule="exact"/>
        <w:rPr>
          <w:rStyle w:val="NormalCharacter"/>
          <w:rFonts w:ascii="宋体" w:hAnsi="宋体"/>
        </w:rPr>
      </w:pPr>
    </w:p>
    <w:p w:rsidR="00D3588F" w:rsidRDefault="00D3588F">
      <w:pPr>
        <w:spacing w:line="360" w:lineRule="exact"/>
        <w:rPr>
          <w:rStyle w:val="NormalCharacter"/>
          <w:rFonts w:ascii="宋体" w:hAnsi="宋体"/>
        </w:rPr>
      </w:pPr>
    </w:p>
    <w:p w:rsidR="00D3588F" w:rsidRDefault="00D3588F">
      <w:pPr>
        <w:spacing w:line="360" w:lineRule="exact"/>
        <w:rPr>
          <w:rStyle w:val="NormalCharacter"/>
          <w:rFonts w:ascii="宋体" w:hAnsi="宋体"/>
        </w:rPr>
      </w:pPr>
    </w:p>
    <w:p w:rsidR="00D3588F" w:rsidRDefault="00D3588F">
      <w:pPr>
        <w:spacing w:line="360" w:lineRule="exact"/>
        <w:rPr>
          <w:rStyle w:val="NormalCharacter"/>
          <w:rFonts w:ascii="宋体" w:hAnsi="宋体"/>
        </w:rPr>
      </w:pPr>
    </w:p>
    <w:p w:rsidR="00D3588F" w:rsidRDefault="00CF4DB2" w:rsidP="00D86869">
      <w:pPr>
        <w:pStyle w:val="1"/>
        <w:spacing w:line="240" w:lineRule="auto"/>
        <w:rPr>
          <w:rStyle w:val="NormalCharacter"/>
          <w:rFonts w:ascii="宋体" w:hAnsi="宋体" w:cs="宋体"/>
          <w:b w:val="0"/>
          <w:bCs w:val="0"/>
        </w:rPr>
      </w:pPr>
      <w:bookmarkStart w:id="6" w:name="_Toc79421086"/>
      <w:r>
        <w:rPr>
          <w:rStyle w:val="NormalCharacter"/>
          <w:rFonts w:ascii="宋体" w:hAnsi="宋体" w:cs="宋体"/>
          <w:b w:val="0"/>
          <w:bCs w:val="0"/>
        </w:rPr>
        <w:lastRenderedPageBreak/>
        <w:t>第二章    磋商供应商须知及前附表</w:t>
      </w:r>
      <w:bookmarkEnd w:id="6"/>
    </w:p>
    <w:p w:rsidR="00D3588F" w:rsidRDefault="00CF4DB2" w:rsidP="00D86869">
      <w:pPr>
        <w:pStyle w:val="2"/>
        <w:rPr>
          <w:rStyle w:val="NormalCharacter"/>
          <w:rFonts w:ascii="宋体" w:hAnsi="宋体"/>
          <w:b w:val="0"/>
          <w:sz w:val="32"/>
        </w:rPr>
      </w:pPr>
      <w:bookmarkStart w:id="7" w:name="_Toc67646671"/>
      <w:bookmarkStart w:id="8" w:name="_Toc72400719"/>
      <w:bookmarkStart w:id="9" w:name="_Toc79421087"/>
      <w:r>
        <w:rPr>
          <w:rStyle w:val="NormalCharacter"/>
          <w:rFonts w:ascii="宋体" w:hAnsi="宋体"/>
          <w:b w:val="0"/>
          <w:sz w:val="32"/>
        </w:rPr>
        <w:t>磋商供应商须知前附表</w:t>
      </w:r>
      <w:bookmarkEnd w:id="7"/>
      <w:bookmarkEnd w:id="8"/>
      <w:bookmarkEnd w:id="9"/>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0"/>
        <w:gridCol w:w="1162"/>
        <w:gridCol w:w="7757"/>
      </w:tblGrid>
      <w:tr w:rsidR="00D3588F">
        <w:trPr>
          <w:trHeight w:val="595"/>
        </w:trPr>
        <w:tc>
          <w:tcPr>
            <w:tcW w:w="720" w:type="dxa"/>
            <w:tcBorders>
              <w:top w:val="single" w:sz="4" w:space="0" w:color="000000"/>
              <w:left w:val="single" w:sz="4" w:space="0" w:color="000000"/>
              <w:bottom w:val="single" w:sz="4" w:space="0" w:color="000000"/>
              <w:right w:val="single" w:sz="4" w:space="0" w:color="000000"/>
            </w:tcBorders>
            <w:vAlign w:val="center"/>
          </w:tcPr>
          <w:p w:rsidR="00D3588F" w:rsidRDefault="00CF4DB2">
            <w:pPr>
              <w:spacing w:line="380" w:lineRule="exact"/>
              <w:jc w:val="center"/>
              <w:rPr>
                <w:rStyle w:val="NormalCharacter"/>
                <w:rFonts w:ascii="宋体" w:hAnsi="宋体"/>
                <w:szCs w:val="21"/>
              </w:rPr>
            </w:pPr>
            <w:r>
              <w:rPr>
                <w:rStyle w:val="NormalCharacter"/>
                <w:rFonts w:ascii="宋体" w:hAnsi="宋体"/>
                <w:szCs w:val="21"/>
              </w:rPr>
              <w:t>序号</w:t>
            </w:r>
          </w:p>
        </w:tc>
        <w:tc>
          <w:tcPr>
            <w:tcW w:w="1162" w:type="dxa"/>
            <w:tcBorders>
              <w:top w:val="single" w:sz="4" w:space="0" w:color="000000"/>
              <w:left w:val="single" w:sz="4" w:space="0" w:color="000000"/>
              <w:bottom w:val="single" w:sz="4" w:space="0" w:color="000000"/>
              <w:right w:val="single" w:sz="4" w:space="0" w:color="000000"/>
            </w:tcBorders>
            <w:vAlign w:val="center"/>
          </w:tcPr>
          <w:p w:rsidR="00D3588F" w:rsidRDefault="00CF4DB2">
            <w:pPr>
              <w:spacing w:line="380" w:lineRule="exact"/>
              <w:jc w:val="center"/>
              <w:rPr>
                <w:rStyle w:val="NormalCharacter"/>
                <w:rFonts w:ascii="宋体" w:hAnsi="宋体"/>
                <w:szCs w:val="21"/>
              </w:rPr>
            </w:pPr>
            <w:r>
              <w:rPr>
                <w:rStyle w:val="NormalCharacter"/>
                <w:rFonts w:ascii="宋体" w:hAnsi="宋体"/>
                <w:szCs w:val="21"/>
              </w:rPr>
              <w:t>条款号</w:t>
            </w:r>
          </w:p>
        </w:tc>
        <w:tc>
          <w:tcPr>
            <w:tcW w:w="7757" w:type="dxa"/>
            <w:tcBorders>
              <w:top w:val="single" w:sz="4" w:space="0" w:color="000000"/>
              <w:left w:val="single" w:sz="4" w:space="0" w:color="000000"/>
              <w:bottom w:val="single" w:sz="4" w:space="0" w:color="000000"/>
              <w:right w:val="single" w:sz="4" w:space="0" w:color="000000"/>
            </w:tcBorders>
            <w:vAlign w:val="center"/>
          </w:tcPr>
          <w:p w:rsidR="00D3588F" w:rsidRDefault="00CF4DB2">
            <w:pPr>
              <w:spacing w:line="380" w:lineRule="exact"/>
              <w:jc w:val="center"/>
              <w:rPr>
                <w:rStyle w:val="NormalCharacter"/>
                <w:rFonts w:ascii="宋体" w:hAnsi="宋体"/>
                <w:szCs w:val="21"/>
              </w:rPr>
            </w:pPr>
            <w:r>
              <w:rPr>
                <w:rStyle w:val="NormalCharacter"/>
                <w:rFonts w:ascii="宋体" w:hAnsi="宋体"/>
                <w:szCs w:val="21"/>
              </w:rPr>
              <w:t>内      容</w:t>
            </w:r>
          </w:p>
        </w:tc>
      </w:tr>
      <w:tr w:rsidR="00D3588F">
        <w:trPr>
          <w:trHeight w:val="749"/>
        </w:trPr>
        <w:tc>
          <w:tcPr>
            <w:tcW w:w="720" w:type="dxa"/>
            <w:tcBorders>
              <w:top w:val="single" w:sz="4" w:space="0" w:color="000000"/>
              <w:left w:val="single" w:sz="4" w:space="0" w:color="000000"/>
              <w:bottom w:val="single" w:sz="4" w:space="0" w:color="000000"/>
              <w:right w:val="single" w:sz="4" w:space="0" w:color="000000"/>
            </w:tcBorders>
            <w:vAlign w:val="center"/>
          </w:tcPr>
          <w:p w:rsidR="00D3588F" w:rsidRDefault="00CF4DB2">
            <w:pPr>
              <w:spacing w:line="380" w:lineRule="exact"/>
              <w:jc w:val="center"/>
              <w:rPr>
                <w:rStyle w:val="NormalCharacter"/>
                <w:rFonts w:ascii="宋体" w:hAnsi="宋体"/>
                <w:szCs w:val="21"/>
              </w:rPr>
            </w:pPr>
            <w:r>
              <w:rPr>
                <w:rStyle w:val="NormalCharacter"/>
                <w:rFonts w:ascii="宋体" w:hAnsi="宋体"/>
                <w:szCs w:val="21"/>
              </w:rPr>
              <w:t>1</w:t>
            </w:r>
          </w:p>
        </w:tc>
        <w:tc>
          <w:tcPr>
            <w:tcW w:w="1162" w:type="dxa"/>
            <w:tcBorders>
              <w:top w:val="single" w:sz="4" w:space="0" w:color="000000"/>
              <w:left w:val="single" w:sz="4" w:space="0" w:color="000000"/>
              <w:bottom w:val="single" w:sz="4" w:space="0" w:color="000000"/>
              <w:right w:val="single" w:sz="4" w:space="0" w:color="000000"/>
            </w:tcBorders>
            <w:vAlign w:val="center"/>
          </w:tcPr>
          <w:p w:rsidR="00D3588F" w:rsidRDefault="00CF4DB2">
            <w:pPr>
              <w:spacing w:line="380" w:lineRule="exact"/>
              <w:jc w:val="center"/>
              <w:rPr>
                <w:rStyle w:val="NormalCharacter"/>
                <w:rFonts w:ascii="宋体" w:hAnsi="宋体"/>
                <w:szCs w:val="21"/>
              </w:rPr>
            </w:pPr>
            <w:r>
              <w:rPr>
                <w:rStyle w:val="NormalCharacter"/>
                <w:rFonts w:ascii="宋体" w:hAnsi="宋体"/>
                <w:szCs w:val="21"/>
              </w:rPr>
              <w:t>1.1</w:t>
            </w:r>
          </w:p>
        </w:tc>
        <w:tc>
          <w:tcPr>
            <w:tcW w:w="7757" w:type="dxa"/>
            <w:tcBorders>
              <w:top w:val="single" w:sz="4" w:space="0" w:color="000000"/>
              <w:left w:val="single" w:sz="4" w:space="0" w:color="000000"/>
              <w:bottom w:val="single" w:sz="4" w:space="0" w:color="000000"/>
              <w:right w:val="single" w:sz="4" w:space="0" w:color="000000"/>
            </w:tcBorders>
            <w:vAlign w:val="center"/>
          </w:tcPr>
          <w:p w:rsidR="00D3588F" w:rsidRDefault="00CF4DB2">
            <w:pPr>
              <w:spacing w:line="380" w:lineRule="exact"/>
              <w:rPr>
                <w:rStyle w:val="NormalCharacter"/>
                <w:rFonts w:ascii="宋体" w:hAnsi="宋体"/>
                <w:szCs w:val="21"/>
              </w:rPr>
            </w:pPr>
            <w:r>
              <w:rPr>
                <w:rStyle w:val="NormalCharacter"/>
                <w:rFonts w:ascii="宋体" w:hAnsi="宋体"/>
                <w:szCs w:val="21"/>
              </w:rPr>
              <w:t>项目名称：</w:t>
            </w:r>
            <w:r w:rsidR="00B7664D">
              <w:rPr>
                <w:rStyle w:val="NormalCharacter"/>
                <w:rFonts w:ascii="宋体" w:hAnsi="宋体" w:cs="宋体" w:hint="eastAsia"/>
                <w:bCs/>
                <w:szCs w:val="21"/>
              </w:rPr>
              <w:t>广西第七届“千里杯”校园足球联赛（中学组）赛事服务</w:t>
            </w:r>
          </w:p>
          <w:p w:rsidR="00D3588F" w:rsidRDefault="00CF4DB2">
            <w:pPr>
              <w:spacing w:line="380" w:lineRule="exact"/>
              <w:rPr>
                <w:rStyle w:val="NormalCharacter"/>
                <w:rFonts w:ascii="宋体" w:hAnsi="宋体"/>
                <w:szCs w:val="21"/>
              </w:rPr>
            </w:pPr>
            <w:r>
              <w:rPr>
                <w:rStyle w:val="NormalCharacter"/>
                <w:rFonts w:ascii="宋体" w:hAnsi="宋体"/>
                <w:szCs w:val="21"/>
              </w:rPr>
              <w:t>项目编号：</w:t>
            </w:r>
            <w:r w:rsidR="00D838C6" w:rsidRPr="00D838C6">
              <w:rPr>
                <w:rStyle w:val="NormalCharacter"/>
                <w:rFonts w:ascii="宋体" w:hAnsi="宋体"/>
                <w:szCs w:val="21"/>
              </w:rPr>
              <w:t>GGZC2021-C3-02298-HTGJ</w:t>
            </w:r>
          </w:p>
          <w:p w:rsidR="00D3588F" w:rsidRDefault="00CF4DB2">
            <w:pPr>
              <w:spacing w:line="380" w:lineRule="exact"/>
              <w:rPr>
                <w:rStyle w:val="NormalCharacter"/>
                <w:rFonts w:ascii="宋体" w:hAnsi="宋体"/>
                <w:szCs w:val="21"/>
              </w:rPr>
            </w:pPr>
            <w:r>
              <w:rPr>
                <w:rStyle w:val="NormalCharacter"/>
                <w:rFonts w:ascii="宋体" w:hAnsi="宋体" w:hint="eastAsia"/>
                <w:szCs w:val="21"/>
              </w:rPr>
              <w:t>资金来源：财政资金</w:t>
            </w:r>
          </w:p>
        </w:tc>
      </w:tr>
      <w:tr w:rsidR="00D3588F">
        <w:trPr>
          <w:trHeight w:val="2015"/>
        </w:trPr>
        <w:tc>
          <w:tcPr>
            <w:tcW w:w="720" w:type="dxa"/>
            <w:tcBorders>
              <w:top w:val="single" w:sz="4" w:space="0" w:color="000000"/>
              <w:left w:val="single" w:sz="4" w:space="0" w:color="000000"/>
              <w:bottom w:val="single" w:sz="4" w:space="0" w:color="000000"/>
              <w:right w:val="single" w:sz="4" w:space="0" w:color="000000"/>
            </w:tcBorders>
            <w:vAlign w:val="center"/>
          </w:tcPr>
          <w:p w:rsidR="00D3588F" w:rsidRDefault="00CF4DB2">
            <w:pPr>
              <w:spacing w:line="380" w:lineRule="exact"/>
              <w:jc w:val="center"/>
              <w:rPr>
                <w:rStyle w:val="NormalCharacter"/>
                <w:rFonts w:ascii="宋体" w:hAnsi="宋体"/>
                <w:szCs w:val="21"/>
              </w:rPr>
            </w:pPr>
            <w:r>
              <w:rPr>
                <w:rStyle w:val="NormalCharacter"/>
                <w:rFonts w:ascii="宋体" w:hAnsi="宋体"/>
                <w:szCs w:val="21"/>
              </w:rPr>
              <w:t>2</w:t>
            </w:r>
          </w:p>
        </w:tc>
        <w:tc>
          <w:tcPr>
            <w:tcW w:w="1162" w:type="dxa"/>
            <w:tcBorders>
              <w:top w:val="single" w:sz="4" w:space="0" w:color="000000"/>
              <w:left w:val="single" w:sz="4" w:space="0" w:color="000000"/>
              <w:bottom w:val="single" w:sz="4" w:space="0" w:color="000000"/>
              <w:right w:val="single" w:sz="4" w:space="0" w:color="000000"/>
            </w:tcBorders>
            <w:vAlign w:val="center"/>
          </w:tcPr>
          <w:p w:rsidR="00D3588F" w:rsidRDefault="00CF4DB2">
            <w:pPr>
              <w:spacing w:line="380" w:lineRule="exact"/>
              <w:jc w:val="center"/>
              <w:rPr>
                <w:rStyle w:val="NormalCharacter"/>
                <w:rFonts w:ascii="宋体" w:hAnsi="宋体"/>
                <w:szCs w:val="21"/>
              </w:rPr>
            </w:pPr>
            <w:r>
              <w:rPr>
                <w:rStyle w:val="NormalCharacter"/>
                <w:rFonts w:ascii="宋体" w:hAnsi="宋体"/>
                <w:szCs w:val="21"/>
              </w:rPr>
              <w:t>2.1</w:t>
            </w:r>
          </w:p>
        </w:tc>
        <w:tc>
          <w:tcPr>
            <w:tcW w:w="7757" w:type="dxa"/>
            <w:tcBorders>
              <w:top w:val="single" w:sz="4" w:space="0" w:color="000000"/>
              <w:left w:val="single" w:sz="4" w:space="0" w:color="000000"/>
              <w:bottom w:val="single" w:sz="4" w:space="0" w:color="000000"/>
              <w:right w:val="single" w:sz="4" w:space="0" w:color="000000"/>
            </w:tcBorders>
            <w:vAlign w:val="center"/>
          </w:tcPr>
          <w:p w:rsidR="00D3588F" w:rsidRDefault="00CF4DB2">
            <w:pPr>
              <w:spacing w:line="380" w:lineRule="exact"/>
              <w:rPr>
                <w:rStyle w:val="NormalCharacter"/>
                <w:rFonts w:ascii="宋体" w:hAnsi="宋体"/>
                <w:b/>
                <w:szCs w:val="21"/>
              </w:rPr>
            </w:pPr>
            <w:r>
              <w:rPr>
                <w:rStyle w:val="NormalCharacter"/>
                <w:rFonts w:ascii="宋体" w:hAnsi="宋体"/>
                <w:b/>
                <w:szCs w:val="21"/>
              </w:rPr>
              <w:t>磋商供应商资格：</w:t>
            </w:r>
          </w:p>
          <w:p w:rsidR="00D86869" w:rsidRPr="00D86869" w:rsidRDefault="00D86869" w:rsidP="00D86869">
            <w:pPr>
              <w:spacing w:line="450" w:lineRule="atLeast"/>
              <w:ind w:firstLineChars="100" w:firstLine="210"/>
              <w:textAlignment w:val="auto"/>
              <w:rPr>
                <w:rFonts w:asciiTheme="minorEastAsia" w:eastAsiaTheme="minorEastAsia" w:hAnsiTheme="minorEastAsia" w:cs="宋体"/>
                <w:bCs/>
                <w:kern w:val="0"/>
                <w:szCs w:val="21"/>
              </w:rPr>
            </w:pPr>
            <w:r w:rsidRPr="00D86869">
              <w:rPr>
                <w:rFonts w:asciiTheme="minorEastAsia" w:eastAsiaTheme="minorEastAsia" w:hAnsiTheme="minorEastAsia" w:cs="宋体" w:hint="eastAsia"/>
                <w:bCs/>
                <w:kern w:val="0"/>
                <w:szCs w:val="21"/>
              </w:rPr>
              <w:t>1.满足《中华人民共和国政府采购法》第二十二条规定；</w:t>
            </w:r>
          </w:p>
          <w:p w:rsidR="00D86869" w:rsidRPr="00D86869" w:rsidRDefault="00D86869" w:rsidP="00D86869">
            <w:pPr>
              <w:spacing w:line="450" w:lineRule="atLeast"/>
              <w:ind w:firstLineChars="100" w:firstLine="210"/>
              <w:textAlignment w:val="auto"/>
              <w:rPr>
                <w:rFonts w:asciiTheme="minorEastAsia" w:eastAsiaTheme="minorEastAsia" w:hAnsiTheme="minorEastAsia" w:cs="宋体"/>
                <w:bCs/>
                <w:kern w:val="0"/>
                <w:szCs w:val="21"/>
              </w:rPr>
            </w:pPr>
            <w:r w:rsidRPr="00D86869">
              <w:rPr>
                <w:rFonts w:asciiTheme="minorEastAsia" w:eastAsiaTheme="minorEastAsia" w:hAnsiTheme="minorEastAsia" w:cs="宋体" w:hint="eastAsia"/>
                <w:bCs/>
                <w:kern w:val="0"/>
                <w:szCs w:val="21"/>
              </w:rPr>
              <w:t>2.落实政府采购政策需满足的资格要求：</w:t>
            </w:r>
            <w:r w:rsidR="00702AEE">
              <w:rPr>
                <w:rFonts w:asciiTheme="minorEastAsia" w:eastAsiaTheme="minorEastAsia" w:hAnsiTheme="minorEastAsia" w:cs="宋体" w:hint="eastAsia"/>
                <w:bCs/>
                <w:kern w:val="0"/>
                <w:szCs w:val="21"/>
              </w:rPr>
              <w:t>无</w:t>
            </w:r>
            <w:r w:rsidRPr="00D86869">
              <w:rPr>
                <w:rFonts w:asciiTheme="minorEastAsia" w:eastAsiaTheme="minorEastAsia" w:hAnsiTheme="minorEastAsia" w:cs="宋体" w:hint="eastAsia"/>
                <w:bCs/>
                <w:kern w:val="0"/>
                <w:szCs w:val="21"/>
              </w:rPr>
              <w:t>。</w:t>
            </w:r>
          </w:p>
          <w:p w:rsidR="00D86869" w:rsidRPr="00D86869" w:rsidRDefault="00D86869" w:rsidP="00D86869">
            <w:pPr>
              <w:spacing w:line="450" w:lineRule="atLeast"/>
              <w:ind w:firstLineChars="100" w:firstLine="210"/>
              <w:textAlignment w:val="auto"/>
              <w:rPr>
                <w:rFonts w:asciiTheme="minorEastAsia" w:eastAsiaTheme="minorEastAsia" w:hAnsiTheme="minorEastAsia" w:cs="宋体"/>
                <w:bCs/>
                <w:kern w:val="0"/>
                <w:szCs w:val="21"/>
              </w:rPr>
            </w:pPr>
            <w:r w:rsidRPr="00D86869">
              <w:rPr>
                <w:rFonts w:asciiTheme="minorEastAsia" w:eastAsiaTheme="minorEastAsia" w:hAnsiTheme="minorEastAsia" w:cs="宋体" w:hint="eastAsia"/>
                <w:bCs/>
                <w:kern w:val="0"/>
                <w:szCs w:val="21"/>
              </w:rPr>
              <w:t>3.本项目的特定资格要求：</w:t>
            </w:r>
          </w:p>
          <w:p w:rsidR="00702AEE" w:rsidRDefault="00702AEE" w:rsidP="00702AEE">
            <w:pPr>
              <w:spacing w:line="450" w:lineRule="atLeast"/>
              <w:ind w:firstLineChars="100" w:firstLine="210"/>
              <w:textAlignment w:val="auto"/>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3.1、</w:t>
            </w:r>
            <w:r w:rsidRPr="002C2284">
              <w:rPr>
                <w:rFonts w:asciiTheme="minorEastAsia" w:eastAsiaTheme="minorEastAsia" w:hAnsiTheme="minorEastAsia" w:cs="宋体" w:hint="eastAsia"/>
                <w:bCs/>
                <w:kern w:val="0"/>
                <w:szCs w:val="21"/>
              </w:rPr>
              <w:t>符合《中华人民共和国政府采购法》第二十二条规定；未被列入失信被执行人、重大税收违法案件当事人名单、政府采购严重违法失信行为记录名单；</w:t>
            </w:r>
          </w:p>
          <w:p w:rsidR="00702AEE" w:rsidRDefault="00702AEE" w:rsidP="00702AEE">
            <w:pPr>
              <w:spacing w:line="450" w:lineRule="atLeast"/>
              <w:ind w:firstLineChars="100" w:firstLine="210"/>
              <w:textAlignment w:val="auto"/>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3.2、具备独立法人资格,国内注册（指按国家有关规定要求注册的），满足本次招标采购需求，能够提供技术及服务，并在人员、设备、资金和良好信誉等方面具有相应能力</w:t>
            </w:r>
            <w:r>
              <w:rPr>
                <w:rFonts w:asciiTheme="minorEastAsia" w:eastAsiaTheme="minorEastAsia" w:hAnsiTheme="minorEastAsia" w:cs="宋体" w:hint="eastAsia"/>
                <w:bCs/>
                <w:kern w:val="0"/>
                <w:szCs w:val="21"/>
              </w:rPr>
              <w:t>；</w:t>
            </w:r>
          </w:p>
          <w:p w:rsidR="00702AEE" w:rsidRDefault="00702AEE" w:rsidP="00702AEE">
            <w:pPr>
              <w:spacing w:line="450" w:lineRule="atLeast"/>
              <w:ind w:firstLineChars="100" w:firstLine="210"/>
              <w:textAlignment w:val="auto"/>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3.3、</w:t>
            </w:r>
            <w:r>
              <w:rPr>
                <w:rFonts w:asciiTheme="minorEastAsia" w:eastAsiaTheme="minorEastAsia" w:hAnsiTheme="minorEastAsia" w:cs="宋体"/>
                <w:bCs/>
                <w:kern w:val="0"/>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702AEE" w:rsidRDefault="00702AEE" w:rsidP="00702AEE">
            <w:pPr>
              <w:spacing w:line="450" w:lineRule="atLeast"/>
              <w:ind w:firstLineChars="100" w:firstLine="210"/>
              <w:textAlignment w:val="auto"/>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3.</w:t>
            </w:r>
            <w:r>
              <w:rPr>
                <w:rFonts w:asciiTheme="minorEastAsia" w:eastAsiaTheme="minorEastAsia" w:hAnsiTheme="minorEastAsia" w:cs="宋体" w:hint="eastAsia"/>
                <w:bCs/>
                <w:kern w:val="0"/>
                <w:szCs w:val="21"/>
              </w:rPr>
              <w:t>4</w:t>
            </w:r>
            <w:r>
              <w:rPr>
                <w:rFonts w:asciiTheme="minorEastAsia" w:eastAsiaTheme="minorEastAsia" w:hAnsiTheme="minorEastAsia" w:cs="宋体"/>
                <w:bCs/>
                <w:kern w:val="0"/>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r>
              <w:rPr>
                <w:rFonts w:asciiTheme="minorEastAsia" w:eastAsiaTheme="minorEastAsia" w:hAnsiTheme="minorEastAsia" w:cs="宋体" w:hint="eastAsia"/>
                <w:bCs/>
                <w:kern w:val="0"/>
                <w:szCs w:val="21"/>
              </w:rPr>
              <w:t>；</w:t>
            </w:r>
          </w:p>
          <w:p w:rsidR="00D3588F" w:rsidRDefault="00702AEE" w:rsidP="00702AEE">
            <w:pPr>
              <w:spacing w:line="380" w:lineRule="exact"/>
              <w:ind w:firstLineChars="85" w:firstLine="178"/>
              <w:rPr>
                <w:rStyle w:val="NormalCharacter"/>
                <w:rFonts w:ascii="宋体" w:hAnsi="宋体"/>
                <w:szCs w:val="21"/>
              </w:rPr>
            </w:pPr>
            <w:r>
              <w:rPr>
                <w:rFonts w:asciiTheme="minorEastAsia" w:eastAsiaTheme="minorEastAsia" w:hAnsiTheme="minorEastAsia" w:cs="宋体" w:hint="eastAsia"/>
                <w:bCs/>
                <w:kern w:val="0"/>
                <w:szCs w:val="21"/>
              </w:rPr>
              <w:t>3.5本项目不接受未通过政府采购云平台实名制获取本项目《</w:t>
            </w:r>
            <w:r>
              <w:rPr>
                <w:rFonts w:asciiTheme="minorEastAsia" w:eastAsiaTheme="minorEastAsia" w:hAnsiTheme="minorEastAsia" w:cs="宋体"/>
                <w:bCs/>
                <w:kern w:val="0"/>
                <w:szCs w:val="21"/>
              </w:rPr>
              <w:t>竞争性磋商文件</w:t>
            </w:r>
            <w:r>
              <w:rPr>
                <w:rFonts w:asciiTheme="minorEastAsia" w:eastAsiaTheme="minorEastAsia" w:hAnsiTheme="minorEastAsia" w:cs="宋体" w:hint="eastAsia"/>
                <w:bCs/>
                <w:kern w:val="0"/>
                <w:szCs w:val="21"/>
              </w:rPr>
              <w:t>》的供应商参加竞标。</w:t>
            </w:r>
          </w:p>
        </w:tc>
      </w:tr>
      <w:tr w:rsidR="00D3588F">
        <w:trPr>
          <w:trHeight w:val="531"/>
        </w:trPr>
        <w:tc>
          <w:tcPr>
            <w:tcW w:w="720" w:type="dxa"/>
            <w:tcBorders>
              <w:top w:val="single" w:sz="4" w:space="0" w:color="000000"/>
              <w:left w:val="single" w:sz="4" w:space="0" w:color="000000"/>
              <w:bottom w:val="single" w:sz="4" w:space="0" w:color="000000"/>
              <w:right w:val="single" w:sz="4" w:space="0" w:color="000000"/>
            </w:tcBorders>
            <w:vAlign w:val="center"/>
          </w:tcPr>
          <w:p w:rsidR="00D3588F" w:rsidRDefault="00CF4DB2">
            <w:pPr>
              <w:spacing w:line="380" w:lineRule="exact"/>
              <w:jc w:val="center"/>
              <w:rPr>
                <w:rStyle w:val="NormalCharacter"/>
                <w:rFonts w:ascii="宋体" w:hAnsi="宋体"/>
                <w:szCs w:val="21"/>
              </w:rPr>
            </w:pPr>
            <w:r>
              <w:rPr>
                <w:rStyle w:val="NormalCharacter"/>
                <w:rFonts w:ascii="宋体" w:hAnsi="宋体"/>
                <w:szCs w:val="21"/>
              </w:rPr>
              <w:t>3</w:t>
            </w:r>
          </w:p>
        </w:tc>
        <w:tc>
          <w:tcPr>
            <w:tcW w:w="1162" w:type="dxa"/>
            <w:tcBorders>
              <w:top w:val="single" w:sz="4" w:space="0" w:color="000000"/>
              <w:left w:val="single" w:sz="4" w:space="0" w:color="000000"/>
              <w:bottom w:val="single" w:sz="4" w:space="0" w:color="000000"/>
              <w:right w:val="single" w:sz="4" w:space="0" w:color="000000"/>
            </w:tcBorders>
            <w:vAlign w:val="center"/>
          </w:tcPr>
          <w:p w:rsidR="00D3588F" w:rsidRDefault="00CF4DB2">
            <w:pPr>
              <w:spacing w:line="380" w:lineRule="exact"/>
              <w:jc w:val="center"/>
              <w:rPr>
                <w:rStyle w:val="NormalCharacter"/>
                <w:rFonts w:ascii="宋体" w:hAnsi="宋体"/>
                <w:szCs w:val="21"/>
              </w:rPr>
            </w:pPr>
            <w:r>
              <w:rPr>
                <w:rStyle w:val="NormalCharacter"/>
                <w:rFonts w:ascii="宋体" w:hAnsi="宋体"/>
                <w:szCs w:val="21"/>
              </w:rPr>
              <w:t>3.1</w:t>
            </w:r>
          </w:p>
        </w:tc>
        <w:tc>
          <w:tcPr>
            <w:tcW w:w="7757" w:type="dxa"/>
            <w:tcBorders>
              <w:top w:val="single" w:sz="4" w:space="0" w:color="000000"/>
              <w:left w:val="single" w:sz="4" w:space="0" w:color="000000"/>
              <w:bottom w:val="single" w:sz="4" w:space="0" w:color="000000"/>
              <w:right w:val="single" w:sz="4" w:space="0" w:color="000000"/>
            </w:tcBorders>
            <w:vAlign w:val="center"/>
          </w:tcPr>
          <w:p w:rsidR="00D3588F" w:rsidRDefault="00CF4DB2">
            <w:pPr>
              <w:spacing w:before="75" w:after="75" w:line="276" w:lineRule="auto"/>
              <w:ind w:firstLineChars="85" w:firstLine="178"/>
              <w:jc w:val="left"/>
              <w:rPr>
                <w:rStyle w:val="NormalCharacter"/>
                <w:rFonts w:ascii="宋体" w:hAnsi="宋体"/>
                <w:b/>
                <w:szCs w:val="21"/>
              </w:rPr>
            </w:pPr>
            <w:r>
              <w:rPr>
                <w:rStyle w:val="NormalCharacter"/>
                <w:rFonts w:ascii="宋体" w:hAnsi="宋体"/>
                <w:kern w:val="0"/>
                <w:szCs w:val="21"/>
              </w:rPr>
              <w:t>磋商保证金：</w:t>
            </w:r>
            <w:r w:rsidR="00702AEE" w:rsidRPr="00702AEE">
              <w:rPr>
                <w:rStyle w:val="NormalCharacter"/>
                <w:rFonts w:ascii="宋体" w:hAnsi="宋体" w:hint="eastAsia"/>
                <w:kern w:val="0"/>
                <w:szCs w:val="21"/>
              </w:rPr>
              <w:t>根据《贵港市财政局关于进一步优化政府采购营商环境有关事项的通知》(贵财采〔2020〕20号)</w:t>
            </w:r>
            <w:r w:rsidR="00702AEE">
              <w:rPr>
                <w:rStyle w:val="NormalCharacter"/>
                <w:rFonts w:ascii="宋体" w:hAnsi="宋体" w:hint="eastAsia"/>
                <w:kern w:val="0"/>
                <w:szCs w:val="21"/>
              </w:rPr>
              <w:t>文件要求，本项目免收保证金及履约保证金</w:t>
            </w:r>
            <w:r>
              <w:rPr>
                <w:rStyle w:val="NormalCharacter"/>
                <w:rFonts w:ascii="宋体" w:hAnsi="宋体"/>
                <w:kern w:val="0"/>
                <w:szCs w:val="21"/>
              </w:rPr>
              <w:t>。</w:t>
            </w:r>
          </w:p>
        </w:tc>
      </w:tr>
      <w:tr w:rsidR="00D3588F">
        <w:trPr>
          <w:trHeight w:val="414"/>
        </w:trPr>
        <w:tc>
          <w:tcPr>
            <w:tcW w:w="720" w:type="dxa"/>
            <w:tcBorders>
              <w:top w:val="single" w:sz="4" w:space="0" w:color="000000"/>
              <w:left w:val="single" w:sz="4" w:space="0" w:color="000000"/>
              <w:bottom w:val="single" w:sz="4" w:space="0" w:color="000000"/>
              <w:right w:val="single" w:sz="4" w:space="0" w:color="000000"/>
            </w:tcBorders>
            <w:vAlign w:val="center"/>
          </w:tcPr>
          <w:p w:rsidR="00D3588F" w:rsidRDefault="00CF4DB2">
            <w:pPr>
              <w:spacing w:line="380" w:lineRule="exact"/>
              <w:jc w:val="center"/>
              <w:rPr>
                <w:rStyle w:val="NormalCharacter"/>
                <w:rFonts w:ascii="宋体" w:hAnsi="宋体"/>
                <w:szCs w:val="21"/>
              </w:rPr>
            </w:pPr>
            <w:r>
              <w:rPr>
                <w:rStyle w:val="NormalCharacter"/>
                <w:rFonts w:ascii="宋体" w:hAnsi="宋体"/>
                <w:szCs w:val="21"/>
              </w:rPr>
              <w:t>4</w:t>
            </w:r>
          </w:p>
        </w:tc>
        <w:tc>
          <w:tcPr>
            <w:tcW w:w="1162" w:type="dxa"/>
            <w:tcBorders>
              <w:top w:val="single" w:sz="4" w:space="0" w:color="000000"/>
              <w:left w:val="single" w:sz="4" w:space="0" w:color="000000"/>
              <w:bottom w:val="single" w:sz="4" w:space="0" w:color="000000"/>
              <w:right w:val="single" w:sz="4" w:space="0" w:color="000000"/>
            </w:tcBorders>
            <w:vAlign w:val="center"/>
          </w:tcPr>
          <w:p w:rsidR="00D3588F" w:rsidRDefault="00CF4DB2">
            <w:pPr>
              <w:spacing w:line="380" w:lineRule="exact"/>
              <w:jc w:val="center"/>
              <w:rPr>
                <w:rStyle w:val="NormalCharacter"/>
                <w:rFonts w:ascii="宋体" w:hAnsi="宋体"/>
                <w:szCs w:val="21"/>
              </w:rPr>
            </w:pPr>
            <w:r>
              <w:rPr>
                <w:rStyle w:val="NormalCharacter"/>
                <w:rFonts w:ascii="宋体" w:hAnsi="宋体"/>
                <w:szCs w:val="21"/>
              </w:rPr>
              <w:t>4.1</w:t>
            </w:r>
          </w:p>
        </w:tc>
        <w:tc>
          <w:tcPr>
            <w:tcW w:w="7757" w:type="dxa"/>
            <w:tcBorders>
              <w:top w:val="single" w:sz="4" w:space="0" w:color="000000"/>
              <w:left w:val="single" w:sz="4" w:space="0" w:color="000000"/>
              <w:bottom w:val="single" w:sz="4" w:space="0" w:color="000000"/>
              <w:right w:val="single" w:sz="4" w:space="0" w:color="000000"/>
            </w:tcBorders>
            <w:vAlign w:val="center"/>
          </w:tcPr>
          <w:p w:rsidR="00D3588F" w:rsidRDefault="00CF4DB2">
            <w:pPr>
              <w:spacing w:line="380" w:lineRule="exact"/>
              <w:rPr>
                <w:rStyle w:val="NormalCharacter"/>
                <w:rFonts w:ascii="宋体" w:hAnsi="宋体"/>
                <w:szCs w:val="21"/>
              </w:rPr>
            </w:pPr>
            <w:r>
              <w:rPr>
                <w:rStyle w:val="NormalCharacter"/>
                <w:rFonts w:ascii="宋体" w:hAnsi="宋体"/>
                <w:szCs w:val="21"/>
              </w:rPr>
              <w:t>磋商报价及费用：</w:t>
            </w:r>
          </w:p>
          <w:p w:rsidR="00D3588F" w:rsidRDefault="00CF4DB2">
            <w:pPr>
              <w:spacing w:line="380" w:lineRule="exact"/>
              <w:rPr>
                <w:rStyle w:val="NormalCharacter"/>
                <w:rFonts w:ascii="宋体" w:hAnsi="宋体"/>
                <w:szCs w:val="21"/>
              </w:rPr>
            </w:pPr>
            <w:r>
              <w:rPr>
                <w:rStyle w:val="NormalCharacter"/>
                <w:rFonts w:ascii="宋体" w:hAnsi="宋体"/>
                <w:szCs w:val="21"/>
              </w:rPr>
              <w:t>1、本项目磋商应以人民币报价；</w:t>
            </w:r>
          </w:p>
          <w:p w:rsidR="00D3588F" w:rsidRDefault="00CF4DB2">
            <w:pPr>
              <w:spacing w:line="380" w:lineRule="exact"/>
              <w:rPr>
                <w:rStyle w:val="NormalCharacter"/>
                <w:rFonts w:ascii="宋体" w:hAnsi="宋体"/>
                <w:szCs w:val="21"/>
              </w:rPr>
            </w:pPr>
            <w:r>
              <w:rPr>
                <w:rStyle w:val="NormalCharacter"/>
                <w:rFonts w:ascii="宋体" w:hAnsi="宋体"/>
                <w:szCs w:val="21"/>
              </w:rPr>
              <w:t>2、不论磋商结果如何，磋商供应商均应自行承担所有与磋商有关的全部费用；</w:t>
            </w:r>
          </w:p>
          <w:p w:rsidR="00D3588F" w:rsidRDefault="00CF4DB2">
            <w:pPr>
              <w:spacing w:line="380" w:lineRule="exact"/>
              <w:rPr>
                <w:rStyle w:val="NormalCharacter"/>
                <w:rFonts w:ascii="宋体" w:hAnsi="宋体"/>
                <w:szCs w:val="21"/>
              </w:rPr>
            </w:pPr>
            <w:r>
              <w:rPr>
                <w:rStyle w:val="NormalCharacter"/>
                <w:rFonts w:ascii="宋体" w:hAnsi="宋体"/>
                <w:szCs w:val="21"/>
              </w:rPr>
              <w:t>3、本项目招标代理服务费按国家发展改革委《关于进一步放开建设项目专业服务价</w:t>
            </w:r>
            <w:r>
              <w:rPr>
                <w:rStyle w:val="NormalCharacter"/>
                <w:rFonts w:ascii="宋体" w:hAnsi="宋体"/>
                <w:szCs w:val="21"/>
              </w:rPr>
              <w:lastRenderedPageBreak/>
              <w:t>格的通知》发改价格〔2015〕299号文执行，</w:t>
            </w:r>
            <w:r w:rsidRPr="007A6166">
              <w:rPr>
                <w:rStyle w:val="NormalCharacter"/>
                <w:rFonts w:ascii="宋体" w:hAnsi="宋体"/>
                <w:szCs w:val="21"/>
              </w:rPr>
              <w:t>本项目代理服务费</w:t>
            </w:r>
            <w:r w:rsidR="002049E8" w:rsidRPr="007A6166">
              <w:rPr>
                <w:rStyle w:val="NormalCharacter"/>
                <w:rFonts w:hint="eastAsia"/>
                <w:szCs w:val="21"/>
              </w:rPr>
              <w:t>以</w:t>
            </w:r>
            <w:r w:rsidR="007A6166" w:rsidRPr="007A6166">
              <w:rPr>
                <w:rStyle w:val="NormalCharacter"/>
                <w:rFonts w:hint="eastAsia"/>
                <w:szCs w:val="21"/>
              </w:rPr>
              <w:t>成家</w:t>
            </w:r>
            <w:r w:rsidR="002049E8" w:rsidRPr="007A6166">
              <w:rPr>
                <w:rStyle w:val="NormalCharacter"/>
                <w:rFonts w:hint="eastAsia"/>
                <w:szCs w:val="21"/>
              </w:rPr>
              <w:t>价为计算基准进行结算，</w:t>
            </w:r>
            <w:r w:rsidR="00C22C13" w:rsidRPr="007A6166">
              <w:rPr>
                <w:rStyle w:val="NormalCharacter"/>
                <w:rFonts w:hint="eastAsia"/>
                <w:szCs w:val="21"/>
              </w:rPr>
              <w:t>支付</w:t>
            </w:r>
            <w:r>
              <w:rPr>
                <w:rStyle w:val="NormalCharacter"/>
                <w:rFonts w:ascii="宋体" w:hAnsi="宋体"/>
                <w:szCs w:val="21"/>
              </w:rPr>
              <w:t>方式为由成交人向采购代理机构支付。代理服务费请转到以下账户：</w:t>
            </w:r>
          </w:p>
          <w:p w:rsidR="00B7664D" w:rsidRDefault="00CF4DB2" w:rsidP="00D86869">
            <w:pPr>
              <w:spacing w:line="380" w:lineRule="exact"/>
              <w:rPr>
                <w:rStyle w:val="NormalCharacter"/>
                <w:rFonts w:ascii="宋体" w:hAnsi="宋体" w:cs="宋体"/>
                <w:bCs/>
                <w:szCs w:val="21"/>
              </w:rPr>
            </w:pPr>
            <w:r>
              <w:rPr>
                <w:rStyle w:val="NormalCharacter"/>
                <w:rFonts w:ascii="宋体" w:hAnsi="宋体" w:cs="宋体"/>
                <w:bCs/>
                <w:szCs w:val="21"/>
              </w:rPr>
              <w:t>开户名称：</w:t>
            </w:r>
            <w:r w:rsidR="00E506F7">
              <w:rPr>
                <w:rStyle w:val="NormalCharacter"/>
                <w:rFonts w:ascii="宋体" w:hAnsi="宋体" w:cs="宋体" w:hint="eastAsia"/>
                <w:bCs/>
                <w:szCs w:val="21"/>
              </w:rPr>
              <w:t>广西新衡通工建咨询服务有限公司</w:t>
            </w:r>
          </w:p>
          <w:p w:rsidR="00B7664D" w:rsidRDefault="00CF4DB2" w:rsidP="00D86869">
            <w:pPr>
              <w:spacing w:line="380" w:lineRule="exact"/>
              <w:rPr>
                <w:rStyle w:val="NormalCharacter"/>
                <w:rFonts w:ascii="宋体" w:hAnsi="宋体" w:cs="宋体"/>
                <w:bCs/>
                <w:szCs w:val="21"/>
              </w:rPr>
            </w:pPr>
            <w:r>
              <w:rPr>
                <w:rStyle w:val="NormalCharacter"/>
                <w:rFonts w:ascii="宋体" w:hAnsi="宋体" w:cs="宋体"/>
                <w:bCs/>
                <w:szCs w:val="21"/>
              </w:rPr>
              <w:t>开户银行：</w:t>
            </w:r>
            <w:r w:rsidR="00D86869" w:rsidRPr="00D86869">
              <w:rPr>
                <w:rStyle w:val="NormalCharacter"/>
                <w:rFonts w:ascii="宋体" w:hAnsi="宋体" w:cs="宋体" w:hint="eastAsia"/>
                <w:bCs/>
                <w:szCs w:val="21"/>
              </w:rPr>
              <w:t>中国农业银行股份有限公司贵港荷城分理处</w:t>
            </w:r>
          </w:p>
          <w:p w:rsidR="00D3588F" w:rsidRDefault="00CF4DB2" w:rsidP="00D86869">
            <w:pPr>
              <w:spacing w:line="380" w:lineRule="exact"/>
              <w:rPr>
                <w:rStyle w:val="NormalCharacter"/>
                <w:rFonts w:ascii="宋体" w:hAnsi="宋体"/>
                <w:szCs w:val="21"/>
              </w:rPr>
            </w:pPr>
            <w:r>
              <w:rPr>
                <w:rStyle w:val="NormalCharacter"/>
                <w:rFonts w:ascii="宋体" w:hAnsi="宋体" w:cs="宋体"/>
                <w:bCs/>
                <w:szCs w:val="21"/>
              </w:rPr>
              <w:t>银行账号：</w:t>
            </w:r>
            <w:r w:rsidR="00D86869" w:rsidRPr="00D86869">
              <w:rPr>
                <w:rStyle w:val="NormalCharacter"/>
                <w:rFonts w:ascii="宋体" w:hAnsi="宋体" w:cs="宋体"/>
                <w:bCs/>
                <w:szCs w:val="21"/>
              </w:rPr>
              <w:t>20456501040012516</w:t>
            </w:r>
          </w:p>
        </w:tc>
      </w:tr>
      <w:tr w:rsidR="00D3588F">
        <w:trPr>
          <w:trHeight w:val="563"/>
        </w:trPr>
        <w:tc>
          <w:tcPr>
            <w:tcW w:w="720" w:type="dxa"/>
            <w:tcBorders>
              <w:top w:val="single" w:sz="4" w:space="0" w:color="000000"/>
              <w:left w:val="single" w:sz="4" w:space="0" w:color="000000"/>
              <w:bottom w:val="single" w:sz="4" w:space="0" w:color="000000"/>
              <w:right w:val="single" w:sz="4" w:space="0" w:color="000000"/>
            </w:tcBorders>
            <w:vAlign w:val="center"/>
          </w:tcPr>
          <w:p w:rsidR="00D3588F" w:rsidRDefault="00CF4DB2">
            <w:pPr>
              <w:spacing w:line="380" w:lineRule="exact"/>
              <w:jc w:val="center"/>
              <w:rPr>
                <w:rStyle w:val="NormalCharacter"/>
                <w:rFonts w:ascii="宋体" w:hAnsi="宋体"/>
                <w:szCs w:val="21"/>
              </w:rPr>
            </w:pPr>
            <w:r>
              <w:rPr>
                <w:rStyle w:val="NormalCharacter"/>
                <w:rFonts w:ascii="宋体" w:hAnsi="宋体"/>
                <w:szCs w:val="21"/>
              </w:rPr>
              <w:lastRenderedPageBreak/>
              <w:t>5</w:t>
            </w:r>
          </w:p>
        </w:tc>
        <w:tc>
          <w:tcPr>
            <w:tcW w:w="1162" w:type="dxa"/>
            <w:tcBorders>
              <w:top w:val="single" w:sz="4" w:space="0" w:color="000000"/>
              <w:left w:val="single" w:sz="4" w:space="0" w:color="000000"/>
              <w:bottom w:val="single" w:sz="4" w:space="0" w:color="000000"/>
              <w:right w:val="single" w:sz="4" w:space="0" w:color="000000"/>
            </w:tcBorders>
            <w:vAlign w:val="center"/>
          </w:tcPr>
          <w:p w:rsidR="00D3588F" w:rsidRDefault="00CF4DB2">
            <w:pPr>
              <w:spacing w:line="380" w:lineRule="exact"/>
              <w:jc w:val="center"/>
              <w:rPr>
                <w:rStyle w:val="NormalCharacter"/>
                <w:rFonts w:ascii="宋体" w:hAnsi="宋体"/>
                <w:szCs w:val="21"/>
              </w:rPr>
            </w:pPr>
            <w:r>
              <w:rPr>
                <w:rStyle w:val="NormalCharacter"/>
                <w:rFonts w:ascii="宋体" w:hAnsi="宋体"/>
                <w:szCs w:val="21"/>
              </w:rPr>
              <w:t>5.1</w:t>
            </w:r>
          </w:p>
        </w:tc>
        <w:tc>
          <w:tcPr>
            <w:tcW w:w="7757" w:type="dxa"/>
            <w:tcBorders>
              <w:top w:val="single" w:sz="4" w:space="0" w:color="000000"/>
              <w:left w:val="single" w:sz="4" w:space="0" w:color="000000"/>
              <w:bottom w:val="single" w:sz="4" w:space="0" w:color="000000"/>
              <w:right w:val="single" w:sz="4" w:space="0" w:color="000000"/>
            </w:tcBorders>
            <w:vAlign w:val="center"/>
          </w:tcPr>
          <w:p w:rsidR="00D3588F" w:rsidRDefault="00CF4DB2">
            <w:pPr>
              <w:spacing w:line="380" w:lineRule="exact"/>
              <w:rPr>
                <w:rStyle w:val="NormalCharacter"/>
                <w:rFonts w:ascii="宋体" w:hAnsi="宋体"/>
                <w:szCs w:val="21"/>
              </w:rPr>
            </w:pPr>
            <w:r>
              <w:rPr>
                <w:rStyle w:val="NormalCharacter"/>
                <w:rFonts w:ascii="宋体" w:hAnsi="宋体"/>
                <w:szCs w:val="21"/>
              </w:rPr>
              <w:t>响应文件：</w:t>
            </w:r>
            <w:r>
              <w:rPr>
                <w:rStyle w:val="NormalCharacter"/>
                <w:rFonts w:ascii="宋体" w:hAnsi="宋体" w:hint="eastAsia"/>
                <w:szCs w:val="21"/>
              </w:rPr>
              <w:t>电子版一份；</w:t>
            </w:r>
          </w:p>
        </w:tc>
      </w:tr>
      <w:tr w:rsidR="00D3588F">
        <w:trPr>
          <w:trHeight w:val="492"/>
        </w:trPr>
        <w:tc>
          <w:tcPr>
            <w:tcW w:w="720" w:type="dxa"/>
            <w:tcBorders>
              <w:top w:val="single" w:sz="4" w:space="0" w:color="000000"/>
              <w:left w:val="single" w:sz="4" w:space="0" w:color="000000"/>
              <w:bottom w:val="single" w:sz="4" w:space="0" w:color="000000"/>
              <w:right w:val="single" w:sz="4" w:space="0" w:color="000000"/>
            </w:tcBorders>
            <w:vAlign w:val="center"/>
          </w:tcPr>
          <w:p w:rsidR="00D3588F" w:rsidRDefault="00CF4DB2">
            <w:pPr>
              <w:spacing w:line="380" w:lineRule="exact"/>
              <w:jc w:val="center"/>
              <w:rPr>
                <w:rStyle w:val="NormalCharacter"/>
                <w:rFonts w:ascii="宋体" w:hAnsi="宋体"/>
                <w:szCs w:val="21"/>
              </w:rPr>
            </w:pPr>
            <w:r>
              <w:rPr>
                <w:rStyle w:val="NormalCharacter"/>
                <w:rFonts w:ascii="宋体" w:hAnsi="宋体"/>
                <w:szCs w:val="21"/>
              </w:rPr>
              <w:t>6</w:t>
            </w:r>
          </w:p>
        </w:tc>
        <w:tc>
          <w:tcPr>
            <w:tcW w:w="1162" w:type="dxa"/>
            <w:tcBorders>
              <w:top w:val="single" w:sz="4" w:space="0" w:color="000000"/>
              <w:left w:val="single" w:sz="4" w:space="0" w:color="000000"/>
              <w:bottom w:val="single" w:sz="4" w:space="0" w:color="000000"/>
              <w:right w:val="single" w:sz="4" w:space="0" w:color="000000"/>
            </w:tcBorders>
            <w:vAlign w:val="center"/>
          </w:tcPr>
          <w:p w:rsidR="00D3588F" w:rsidRDefault="00CF4DB2">
            <w:pPr>
              <w:spacing w:line="380" w:lineRule="exact"/>
              <w:jc w:val="center"/>
              <w:rPr>
                <w:rStyle w:val="NormalCharacter"/>
                <w:rFonts w:ascii="宋体" w:hAnsi="宋体"/>
                <w:szCs w:val="21"/>
              </w:rPr>
            </w:pPr>
            <w:r>
              <w:rPr>
                <w:rStyle w:val="NormalCharacter"/>
                <w:rFonts w:ascii="宋体" w:hAnsi="宋体"/>
                <w:szCs w:val="21"/>
              </w:rPr>
              <w:t>6.1</w:t>
            </w:r>
          </w:p>
        </w:tc>
        <w:tc>
          <w:tcPr>
            <w:tcW w:w="7757" w:type="dxa"/>
            <w:tcBorders>
              <w:top w:val="single" w:sz="4" w:space="0" w:color="000000"/>
              <w:left w:val="single" w:sz="4" w:space="0" w:color="000000"/>
              <w:bottom w:val="single" w:sz="4" w:space="0" w:color="000000"/>
              <w:right w:val="single" w:sz="4" w:space="0" w:color="000000"/>
            </w:tcBorders>
            <w:vAlign w:val="center"/>
          </w:tcPr>
          <w:p w:rsidR="00DC2F03" w:rsidRPr="00DC2F03" w:rsidRDefault="00DC2F03" w:rsidP="00DC2F03">
            <w:pPr>
              <w:spacing w:line="380" w:lineRule="exact"/>
              <w:rPr>
                <w:rStyle w:val="NormalCharacter"/>
                <w:rFonts w:ascii="宋体" w:hAnsi="宋体"/>
                <w:szCs w:val="21"/>
              </w:rPr>
            </w:pPr>
            <w:r w:rsidRPr="00DC2F03">
              <w:rPr>
                <w:rStyle w:val="NormalCharacter"/>
                <w:rFonts w:ascii="宋体" w:hAnsi="宋体" w:hint="eastAsia"/>
                <w:szCs w:val="21"/>
              </w:rPr>
              <w:t>开标时间：2021年</w:t>
            </w:r>
            <w:r w:rsidR="003F06E3">
              <w:rPr>
                <w:rStyle w:val="NormalCharacter"/>
                <w:rFonts w:ascii="宋体" w:hAnsi="宋体" w:hint="eastAsia"/>
                <w:szCs w:val="21"/>
              </w:rPr>
              <w:t>9</w:t>
            </w:r>
            <w:r w:rsidRPr="00DC2F03">
              <w:rPr>
                <w:rStyle w:val="NormalCharacter"/>
                <w:rFonts w:ascii="宋体" w:hAnsi="宋体" w:hint="eastAsia"/>
                <w:szCs w:val="21"/>
              </w:rPr>
              <w:t>月</w:t>
            </w:r>
            <w:r w:rsidR="003F06E3">
              <w:rPr>
                <w:rStyle w:val="NormalCharacter"/>
                <w:rFonts w:ascii="宋体" w:hAnsi="宋体" w:hint="eastAsia"/>
                <w:szCs w:val="21"/>
              </w:rPr>
              <w:t>6</w:t>
            </w:r>
            <w:r w:rsidRPr="00DC2F03">
              <w:rPr>
                <w:rStyle w:val="NormalCharacter"/>
                <w:rFonts w:ascii="宋体" w:hAnsi="宋体" w:hint="eastAsia"/>
                <w:szCs w:val="21"/>
              </w:rPr>
              <w:t>日9时00分（北京时间）</w:t>
            </w:r>
          </w:p>
          <w:p w:rsidR="00DC2F03" w:rsidRDefault="00DC2F03" w:rsidP="00DC2F03">
            <w:pPr>
              <w:spacing w:line="380" w:lineRule="exact"/>
              <w:rPr>
                <w:rStyle w:val="NormalCharacter"/>
                <w:rFonts w:ascii="宋体" w:hAnsi="宋体"/>
                <w:szCs w:val="21"/>
              </w:rPr>
            </w:pPr>
            <w:r w:rsidRPr="00DC2F03">
              <w:rPr>
                <w:rStyle w:val="NormalCharacter"/>
                <w:rFonts w:ascii="宋体" w:hAnsi="宋体" w:hint="eastAsia"/>
                <w:szCs w:val="21"/>
              </w:rPr>
              <w:t>开标地点：贵港市公共资源交易中心（贵港市港北区金城商业步行街与金田路交叉口东南150米水利大厦开标厅）</w:t>
            </w:r>
          </w:p>
          <w:p w:rsidR="00D3588F" w:rsidRDefault="00CF4DB2" w:rsidP="003F06E3">
            <w:pPr>
              <w:spacing w:line="380" w:lineRule="exact"/>
              <w:rPr>
                <w:rStyle w:val="NormalCharacter"/>
                <w:rFonts w:ascii="宋体" w:hAnsi="宋体"/>
                <w:szCs w:val="21"/>
              </w:rPr>
            </w:pPr>
            <w:r w:rsidRPr="00BC5AE8">
              <w:rPr>
                <w:rStyle w:val="NormalCharacter"/>
                <w:rFonts w:ascii="宋体" w:hAnsi="宋体"/>
                <w:szCs w:val="21"/>
              </w:rPr>
              <w:t>响应文件递交截止时间：</w:t>
            </w:r>
            <w:r w:rsidR="007A6166" w:rsidRPr="007A6166">
              <w:rPr>
                <w:rStyle w:val="NormalCharacter"/>
                <w:rFonts w:ascii="宋体" w:hAnsi="宋体"/>
                <w:szCs w:val="21"/>
                <w:u w:val="single"/>
              </w:rPr>
              <w:t>202</w:t>
            </w:r>
            <w:r w:rsidR="007A6166" w:rsidRPr="007A6166">
              <w:rPr>
                <w:rStyle w:val="NormalCharacter"/>
                <w:rFonts w:ascii="宋体" w:hAnsi="宋体" w:hint="eastAsia"/>
                <w:szCs w:val="21"/>
                <w:u w:val="single"/>
              </w:rPr>
              <w:t>1</w:t>
            </w:r>
            <w:r w:rsidRPr="007A6166">
              <w:rPr>
                <w:rStyle w:val="NormalCharacter"/>
                <w:rFonts w:ascii="宋体" w:hAnsi="宋体"/>
                <w:szCs w:val="21"/>
                <w:u w:val="single"/>
              </w:rPr>
              <w:t>年</w:t>
            </w:r>
            <w:r w:rsidR="003F06E3">
              <w:rPr>
                <w:rStyle w:val="NormalCharacter"/>
                <w:rFonts w:ascii="宋体" w:hAnsi="宋体" w:hint="eastAsia"/>
                <w:szCs w:val="21"/>
                <w:u w:val="single"/>
              </w:rPr>
              <w:t>9</w:t>
            </w:r>
            <w:r w:rsidRPr="007A6166">
              <w:rPr>
                <w:rStyle w:val="NormalCharacter"/>
                <w:rFonts w:ascii="宋体" w:hAnsi="宋体"/>
                <w:szCs w:val="21"/>
                <w:u w:val="single"/>
              </w:rPr>
              <w:t>月</w:t>
            </w:r>
            <w:r w:rsidR="00B7664D">
              <w:rPr>
                <w:rStyle w:val="NormalCharacter"/>
                <w:rFonts w:ascii="宋体" w:hAnsi="宋体" w:hint="eastAsia"/>
                <w:szCs w:val="21"/>
                <w:u w:val="single"/>
              </w:rPr>
              <w:t xml:space="preserve"> </w:t>
            </w:r>
            <w:r w:rsidR="003F06E3">
              <w:rPr>
                <w:rStyle w:val="NormalCharacter"/>
                <w:rFonts w:ascii="宋体" w:hAnsi="宋体" w:hint="eastAsia"/>
                <w:szCs w:val="21"/>
                <w:u w:val="single"/>
              </w:rPr>
              <w:t>6</w:t>
            </w:r>
            <w:r w:rsidRPr="007A6166">
              <w:rPr>
                <w:rStyle w:val="NormalCharacter"/>
                <w:rFonts w:ascii="宋体" w:hAnsi="宋体"/>
                <w:szCs w:val="21"/>
                <w:u w:val="single"/>
              </w:rPr>
              <w:t>日</w:t>
            </w:r>
            <w:r w:rsidR="007A6166" w:rsidRPr="007A6166">
              <w:rPr>
                <w:rStyle w:val="NormalCharacter"/>
                <w:rFonts w:ascii="宋体" w:hAnsi="宋体" w:hint="eastAsia"/>
                <w:szCs w:val="21"/>
                <w:u w:val="single"/>
              </w:rPr>
              <w:t>9</w:t>
            </w:r>
            <w:r w:rsidRPr="007A6166">
              <w:rPr>
                <w:rStyle w:val="NormalCharacter"/>
                <w:rFonts w:ascii="宋体" w:hAnsi="宋体"/>
                <w:szCs w:val="21"/>
                <w:u w:val="single"/>
              </w:rPr>
              <w:t>时</w:t>
            </w:r>
            <w:r w:rsidR="007A6166" w:rsidRPr="007A6166">
              <w:rPr>
                <w:rStyle w:val="NormalCharacter"/>
                <w:rFonts w:ascii="宋体" w:hAnsi="宋体" w:hint="eastAsia"/>
                <w:szCs w:val="21"/>
                <w:u w:val="single"/>
              </w:rPr>
              <w:t>00</w:t>
            </w:r>
            <w:r w:rsidRPr="007A6166">
              <w:rPr>
                <w:rStyle w:val="NormalCharacter"/>
                <w:rFonts w:ascii="宋体" w:hAnsi="宋体"/>
                <w:szCs w:val="21"/>
                <w:u w:val="single"/>
              </w:rPr>
              <w:t>分</w:t>
            </w:r>
            <w:r w:rsidRPr="00BC5AE8">
              <w:rPr>
                <w:rFonts w:ascii="宋体" w:hAnsi="宋体" w:hint="eastAsia"/>
                <w:szCs w:val="21"/>
              </w:rPr>
              <w:t>之前</w:t>
            </w:r>
            <w:r>
              <w:rPr>
                <w:rFonts w:ascii="宋体" w:hAnsi="宋体" w:hint="eastAsia"/>
                <w:szCs w:val="21"/>
              </w:rPr>
              <w:t>将电子磋商响应文件上传到政采云平台。应按照本项目竞争性磋商文件和政采云平台的要求编制、加密传输磋商响应文件。供应商在使用系统进行投标的过程中遇到涉及平台使用的任何问题，可致电政采云平台技术支持热线咨询，联系方式：400-881-7190。</w:t>
            </w:r>
          </w:p>
        </w:tc>
      </w:tr>
      <w:tr w:rsidR="00D3588F">
        <w:trPr>
          <w:trHeight w:val="296"/>
        </w:trPr>
        <w:tc>
          <w:tcPr>
            <w:tcW w:w="720" w:type="dxa"/>
            <w:tcBorders>
              <w:top w:val="single" w:sz="4" w:space="0" w:color="000000"/>
              <w:left w:val="single" w:sz="4" w:space="0" w:color="000000"/>
              <w:bottom w:val="single" w:sz="4" w:space="0" w:color="000000"/>
              <w:right w:val="single" w:sz="4" w:space="0" w:color="000000"/>
            </w:tcBorders>
            <w:vAlign w:val="center"/>
          </w:tcPr>
          <w:p w:rsidR="00D3588F" w:rsidRDefault="00CF4DB2">
            <w:pPr>
              <w:spacing w:line="380" w:lineRule="exact"/>
              <w:jc w:val="center"/>
              <w:rPr>
                <w:rStyle w:val="NormalCharacter"/>
                <w:rFonts w:ascii="宋体" w:hAnsi="宋体"/>
                <w:szCs w:val="21"/>
              </w:rPr>
            </w:pPr>
            <w:r>
              <w:rPr>
                <w:rStyle w:val="NormalCharacter"/>
                <w:rFonts w:ascii="宋体" w:hAnsi="宋体"/>
                <w:szCs w:val="21"/>
              </w:rPr>
              <w:t>7</w:t>
            </w:r>
          </w:p>
        </w:tc>
        <w:tc>
          <w:tcPr>
            <w:tcW w:w="1162" w:type="dxa"/>
            <w:tcBorders>
              <w:top w:val="single" w:sz="4" w:space="0" w:color="000000"/>
              <w:left w:val="single" w:sz="4" w:space="0" w:color="000000"/>
              <w:bottom w:val="single" w:sz="4" w:space="0" w:color="000000"/>
              <w:right w:val="single" w:sz="4" w:space="0" w:color="000000"/>
            </w:tcBorders>
            <w:vAlign w:val="center"/>
          </w:tcPr>
          <w:p w:rsidR="00D3588F" w:rsidRDefault="00CF4DB2">
            <w:pPr>
              <w:spacing w:line="380" w:lineRule="exact"/>
              <w:jc w:val="center"/>
              <w:rPr>
                <w:rStyle w:val="NormalCharacter"/>
                <w:rFonts w:ascii="宋体" w:hAnsi="宋体"/>
                <w:szCs w:val="21"/>
              </w:rPr>
            </w:pPr>
            <w:r>
              <w:rPr>
                <w:rStyle w:val="NormalCharacter"/>
                <w:rFonts w:ascii="宋体" w:hAnsi="宋体"/>
                <w:szCs w:val="21"/>
              </w:rPr>
              <w:t>7.1</w:t>
            </w:r>
          </w:p>
        </w:tc>
        <w:tc>
          <w:tcPr>
            <w:tcW w:w="7757" w:type="dxa"/>
            <w:tcBorders>
              <w:top w:val="single" w:sz="4" w:space="0" w:color="000000"/>
              <w:left w:val="single" w:sz="4" w:space="0" w:color="000000"/>
              <w:bottom w:val="single" w:sz="4" w:space="0" w:color="000000"/>
              <w:right w:val="single" w:sz="4" w:space="0" w:color="000000"/>
            </w:tcBorders>
            <w:vAlign w:val="center"/>
          </w:tcPr>
          <w:p w:rsidR="00D3588F" w:rsidRDefault="00CF4DB2">
            <w:pPr>
              <w:spacing w:line="380" w:lineRule="exact"/>
              <w:rPr>
                <w:rStyle w:val="NormalCharacter"/>
                <w:rFonts w:ascii="宋体" w:hAnsi="宋体"/>
                <w:szCs w:val="21"/>
              </w:rPr>
            </w:pPr>
            <w:r>
              <w:rPr>
                <w:rStyle w:val="NormalCharacter"/>
                <w:rFonts w:ascii="宋体" w:hAnsi="宋体"/>
                <w:szCs w:val="21"/>
              </w:rPr>
              <w:t>响应文件有效期 ：响应文件递交截止日期后60天。</w:t>
            </w:r>
          </w:p>
        </w:tc>
      </w:tr>
      <w:tr w:rsidR="00D3588F">
        <w:trPr>
          <w:trHeight w:val="296"/>
        </w:trPr>
        <w:tc>
          <w:tcPr>
            <w:tcW w:w="720" w:type="dxa"/>
            <w:tcBorders>
              <w:top w:val="single" w:sz="4" w:space="0" w:color="000000"/>
              <w:left w:val="single" w:sz="4" w:space="0" w:color="000000"/>
              <w:bottom w:val="single" w:sz="4" w:space="0" w:color="000000"/>
              <w:right w:val="single" w:sz="4" w:space="0" w:color="000000"/>
            </w:tcBorders>
            <w:vAlign w:val="center"/>
          </w:tcPr>
          <w:p w:rsidR="00D3588F" w:rsidRDefault="00CF4DB2">
            <w:pPr>
              <w:spacing w:line="380" w:lineRule="exact"/>
              <w:jc w:val="center"/>
              <w:rPr>
                <w:rStyle w:val="NormalCharacter"/>
                <w:rFonts w:ascii="宋体" w:hAnsi="宋体"/>
                <w:szCs w:val="21"/>
              </w:rPr>
            </w:pPr>
            <w:r>
              <w:rPr>
                <w:rStyle w:val="NormalCharacter"/>
                <w:rFonts w:ascii="宋体" w:hAnsi="宋体"/>
                <w:szCs w:val="21"/>
              </w:rPr>
              <w:t>8</w:t>
            </w:r>
          </w:p>
        </w:tc>
        <w:tc>
          <w:tcPr>
            <w:tcW w:w="1162" w:type="dxa"/>
            <w:tcBorders>
              <w:top w:val="single" w:sz="4" w:space="0" w:color="000000"/>
              <w:left w:val="single" w:sz="4" w:space="0" w:color="000000"/>
              <w:bottom w:val="single" w:sz="4" w:space="0" w:color="000000"/>
              <w:right w:val="single" w:sz="4" w:space="0" w:color="000000"/>
            </w:tcBorders>
            <w:vAlign w:val="center"/>
          </w:tcPr>
          <w:p w:rsidR="00D3588F" w:rsidRDefault="00CF4DB2">
            <w:pPr>
              <w:spacing w:line="380" w:lineRule="exact"/>
              <w:jc w:val="center"/>
              <w:rPr>
                <w:rStyle w:val="NormalCharacter"/>
                <w:rFonts w:ascii="宋体" w:hAnsi="宋体"/>
                <w:szCs w:val="21"/>
              </w:rPr>
            </w:pPr>
            <w:r>
              <w:rPr>
                <w:rStyle w:val="NormalCharacter"/>
                <w:rFonts w:ascii="宋体" w:hAnsi="宋体"/>
                <w:szCs w:val="21"/>
              </w:rPr>
              <w:t>8.1</w:t>
            </w:r>
          </w:p>
        </w:tc>
        <w:tc>
          <w:tcPr>
            <w:tcW w:w="7757" w:type="dxa"/>
            <w:tcBorders>
              <w:top w:val="single" w:sz="4" w:space="0" w:color="000000"/>
              <w:left w:val="single" w:sz="4" w:space="0" w:color="000000"/>
              <w:bottom w:val="single" w:sz="4" w:space="0" w:color="000000"/>
              <w:right w:val="single" w:sz="4" w:space="0" w:color="000000"/>
            </w:tcBorders>
            <w:vAlign w:val="center"/>
          </w:tcPr>
          <w:p w:rsidR="00D3588F" w:rsidRDefault="00CF4DB2">
            <w:pPr>
              <w:spacing w:line="400" w:lineRule="exact"/>
              <w:rPr>
                <w:rStyle w:val="NormalCharacter"/>
                <w:rFonts w:ascii="宋体" w:hAnsi="宋体"/>
                <w:b/>
                <w:szCs w:val="21"/>
              </w:rPr>
            </w:pPr>
            <w:r>
              <w:rPr>
                <w:rStyle w:val="NormalCharacter"/>
                <w:rFonts w:ascii="宋体" w:hAnsi="宋体"/>
                <w:b/>
                <w:szCs w:val="21"/>
              </w:rPr>
              <w:t>诚信要求：</w:t>
            </w:r>
          </w:p>
          <w:p w:rsidR="00D3588F" w:rsidRDefault="00CF4DB2">
            <w:pPr>
              <w:spacing w:line="400" w:lineRule="exact"/>
              <w:ind w:firstLineChars="150" w:firstLine="315"/>
              <w:rPr>
                <w:rStyle w:val="NormalCharacter"/>
                <w:rFonts w:ascii="宋体" w:hAnsi="宋体"/>
                <w:szCs w:val="21"/>
              </w:rPr>
            </w:pPr>
            <w:r>
              <w:rPr>
                <w:rStyle w:val="NormalCharacter"/>
                <w:rFonts w:ascii="宋体" w:hAnsi="宋体"/>
                <w:szCs w:val="21"/>
              </w:rPr>
              <w:t>供应商如被列入失信被执行人、重大税收违法案件当事人名单、政府采购严重违法失信行为记录名单，则资格审查不予通过，按无效响应处理。</w:t>
            </w:r>
          </w:p>
          <w:p w:rsidR="00D3588F" w:rsidRDefault="00CF4DB2">
            <w:pPr>
              <w:spacing w:line="400" w:lineRule="exact"/>
              <w:rPr>
                <w:rStyle w:val="NormalCharacter"/>
                <w:rFonts w:ascii="宋体" w:hAnsi="宋体"/>
                <w:szCs w:val="21"/>
              </w:rPr>
            </w:pPr>
            <w:r>
              <w:rPr>
                <w:rStyle w:val="NormalCharacter"/>
                <w:rFonts w:ascii="宋体" w:hAnsi="宋体"/>
                <w:szCs w:val="21"/>
              </w:rPr>
              <w:t xml:space="preserve">①信用信息查询渠道：中国政府采购网 “政府采购严重违法失信行为记录名单” 信用中国网：“失信被执行人”、“重大税收违法案件当事人名单” </w:t>
            </w:r>
          </w:p>
          <w:p w:rsidR="00D3588F" w:rsidRDefault="00CF4DB2">
            <w:pPr>
              <w:spacing w:line="400" w:lineRule="exact"/>
              <w:rPr>
                <w:rStyle w:val="NormalCharacter"/>
                <w:rFonts w:ascii="宋体" w:hAnsi="宋体"/>
                <w:szCs w:val="21"/>
              </w:rPr>
            </w:pPr>
            <w:r>
              <w:rPr>
                <w:rStyle w:val="NormalCharacter"/>
                <w:rFonts w:ascii="宋体" w:hAnsi="宋体"/>
                <w:szCs w:val="21"/>
              </w:rPr>
              <w:t>②查询方式：资格审查时，采购人或采购代理机构通过上述渠道查询供应商的信用记录供评委审核。</w:t>
            </w:r>
          </w:p>
          <w:p w:rsidR="00D3588F" w:rsidRDefault="00CF4DB2">
            <w:pPr>
              <w:spacing w:line="380" w:lineRule="exact"/>
              <w:rPr>
                <w:rStyle w:val="NormalCharacter"/>
                <w:rFonts w:ascii="宋体" w:hAnsi="宋体"/>
                <w:szCs w:val="21"/>
              </w:rPr>
            </w:pPr>
            <w:r>
              <w:rPr>
                <w:rStyle w:val="NormalCharacter"/>
                <w:rFonts w:ascii="宋体" w:hAnsi="宋体"/>
                <w:szCs w:val="21"/>
              </w:rPr>
              <w:t>③信用信息查询记录和证据留存的具体方式：通过上述查询渠道查询的供应商信用记录查询结果，将作为政府采购活动档案留存。</w:t>
            </w:r>
          </w:p>
        </w:tc>
      </w:tr>
      <w:tr w:rsidR="00D3588F">
        <w:trPr>
          <w:trHeight w:val="980"/>
        </w:trPr>
        <w:tc>
          <w:tcPr>
            <w:tcW w:w="720" w:type="dxa"/>
            <w:tcBorders>
              <w:top w:val="single" w:sz="4" w:space="0" w:color="000000"/>
              <w:left w:val="single" w:sz="4" w:space="0" w:color="000000"/>
              <w:bottom w:val="single" w:sz="4" w:space="0" w:color="000000"/>
              <w:right w:val="single" w:sz="4" w:space="0" w:color="000000"/>
            </w:tcBorders>
            <w:vAlign w:val="center"/>
          </w:tcPr>
          <w:p w:rsidR="00D3588F" w:rsidRDefault="00CF4DB2">
            <w:pPr>
              <w:spacing w:line="380" w:lineRule="exact"/>
              <w:jc w:val="center"/>
              <w:rPr>
                <w:rStyle w:val="NormalCharacter"/>
                <w:rFonts w:ascii="宋体" w:hAnsi="宋体"/>
                <w:szCs w:val="21"/>
              </w:rPr>
            </w:pPr>
            <w:r>
              <w:rPr>
                <w:rStyle w:val="NormalCharacter"/>
                <w:rFonts w:ascii="宋体" w:hAnsi="宋体"/>
                <w:szCs w:val="21"/>
              </w:rPr>
              <w:t>9</w:t>
            </w:r>
          </w:p>
        </w:tc>
        <w:tc>
          <w:tcPr>
            <w:tcW w:w="1162" w:type="dxa"/>
            <w:tcBorders>
              <w:top w:val="single" w:sz="4" w:space="0" w:color="000000"/>
              <w:left w:val="single" w:sz="4" w:space="0" w:color="000000"/>
              <w:bottom w:val="single" w:sz="4" w:space="0" w:color="000000"/>
              <w:right w:val="single" w:sz="4" w:space="0" w:color="000000"/>
            </w:tcBorders>
            <w:vAlign w:val="center"/>
          </w:tcPr>
          <w:p w:rsidR="00D3588F" w:rsidRDefault="00CF4DB2">
            <w:pPr>
              <w:spacing w:line="380" w:lineRule="exact"/>
              <w:jc w:val="center"/>
              <w:rPr>
                <w:rStyle w:val="NormalCharacter"/>
                <w:rFonts w:ascii="宋体" w:hAnsi="宋体"/>
                <w:szCs w:val="21"/>
              </w:rPr>
            </w:pPr>
            <w:r>
              <w:rPr>
                <w:rStyle w:val="NormalCharacter"/>
                <w:rFonts w:ascii="宋体" w:hAnsi="宋体"/>
                <w:szCs w:val="21"/>
              </w:rPr>
              <w:t>9.1</w:t>
            </w:r>
          </w:p>
        </w:tc>
        <w:tc>
          <w:tcPr>
            <w:tcW w:w="7757" w:type="dxa"/>
            <w:tcBorders>
              <w:top w:val="single" w:sz="4" w:space="0" w:color="000000"/>
              <w:left w:val="single" w:sz="4" w:space="0" w:color="000000"/>
              <w:bottom w:val="single" w:sz="4" w:space="0" w:color="000000"/>
              <w:right w:val="single" w:sz="4" w:space="0" w:color="000000"/>
            </w:tcBorders>
            <w:vAlign w:val="center"/>
          </w:tcPr>
          <w:p w:rsidR="00D3588F" w:rsidRPr="007A6166" w:rsidRDefault="00CF4DB2">
            <w:pPr>
              <w:spacing w:line="380" w:lineRule="exact"/>
              <w:rPr>
                <w:rStyle w:val="NormalCharacter"/>
                <w:rFonts w:ascii="宋体" w:hAnsi="宋体"/>
                <w:szCs w:val="21"/>
              </w:rPr>
            </w:pPr>
            <w:r>
              <w:rPr>
                <w:rStyle w:val="NormalCharacter"/>
                <w:rFonts w:ascii="宋体" w:hAnsi="宋体"/>
                <w:szCs w:val="21"/>
              </w:rPr>
              <w:t>磋商时间</w:t>
            </w:r>
            <w:r w:rsidRPr="007A6166">
              <w:rPr>
                <w:rStyle w:val="NormalCharacter"/>
                <w:rFonts w:ascii="宋体" w:hAnsi="宋体"/>
                <w:szCs w:val="21"/>
              </w:rPr>
              <w:t>：</w:t>
            </w:r>
            <w:r w:rsidR="00B7664D">
              <w:rPr>
                <w:rStyle w:val="NormalCharacter"/>
                <w:rFonts w:ascii="宋体" w:hAnsi="宋体" w:hint="eastAsia"/>
                <w:szCs w:val="21"/>
                <w:u w:val="single"/>
              </w:rPr>
              <w:t>2021年</w:t>
            </w:r>
            <w:r w:rsidR="003F06E3">
              <w:rPr>
                <w:rStyle w:val="NormalCharacter"/>
                <w:rFonts w:ascii="宋体" w:hAnsi="宋体" w:hint="eastAsia"/>
                <w:szCs w:val="21"/>
                <w:u w:val="single"/>
              </w:rPr>
              <w:t>9</w:t>
            </w:r>
            <w:r w:rsidR="00B7664D">
              <w:rPr>
                <w:rStyle w:val="NormalCharacter"/>
                <w:rFonts w:ascii="宋体" w:hAnsi="宋体" w:hint="eastAsia"/>
                <w:szCs w:val="21"/>
                <w:u w:val="single"/>
              </w:rPr>
              <w:t>月</w:t>
            </w:r>
            <w:r w:rsidR="003F06E3">
              <w:rPr>
                <w:rStyle w:val="NormalCharacter"/>
                <w:rFonts w:ascii="宋体" w:hAnsi="宋体" w:hint="eastAsia"/>
                <w:szCs w:val="21"/>
                <w:u w:val="single"/>
              </w:rPr>
              <w:t>6</w:t>
            </w:r>
            <w:r w:rsidR="00B7664D">
              <w:rPr>
                <w:rStyle w:val="NormalCharacter"/>
                <w:rFonts w:ascii="宋体" w:hAnsi="宋体" w:hint="eastAsia"/>
                <w:szCs w:val="21"/>
                <w:u w:val="single"/>
              </w:rPr>
              <w:t>日9时00分</w:t>
            </w:r>
            <w:r w:rsidRPr="007A6166">
              <w:rPr>
                <w:rStyle w:val="NormalCharacter"/>
                <w:rFonts w:ascii="宋体" w:hAnsi="宋体"/>
                <w:szCs w:val="21"/>
              </w:rPr>
              <w:t xml:space="preserve">截标后 </w:t>
            </w:r>
          </w:p>
          <w:p w:rsidR="00D3588F" w:rsidRDefault="00CF4DB2">
            <w:pPr>
              <w:spacing w:line="380" w:lineRule="exact"/>
              <w:rPr>
                <w:rStyle w:val="NormalCharacter"/>
                <w:rFonts w:ascii="宋体" w:hAnsi="宋体"/>
                <w:szCs w:val="21"/>
              </w:rPr>
            </w:pPr>
            <w:r w:rsidRPr="007A6166">
              <w:rPr>
                <w:rStyle w:val="NormalCharacter"/>
                <w:rFonts w:ascii="宋体" w:hAnsi="宋体"/>
                <w:szCs w:val="21"/>
              </w:rPr>
              <w:t>磋商地点 ：</w:t>
            </w:r>
            <w:r w:rsidR="00DC2F03" w:rsidRPr="00DC2F03">
              <w:rPr>
                <w:rStyle w:val="NormalCharacter"/>
                <w:rFonts w:ascii="宋体" w:hAnsi="宋体" w:hint="eastAsia"/>
                <w:szCs w:val="21"/>
              </w:rPr>
              <w:t>贵港市公共资源交易中心（贵港市港北区金城商业步行街与金田路交叉口东南150米水利大厦开标厅）</w:t>
            </w:r>
            <w:r w:rsidR="00DC2F03">
              <w:rPr>
                <w:rStyle w:val="NormalCharacter"/>
                <w:rFonts w:ascii="宋体" w:hAnsi="宋体" w:hint="eastAsia"/>
                <w:szCs w:val="21"/>
              </w:rPr>
              <w:t>，</w:t>
            </w:r>
            <w:r w:rsidRPr="007A6166">
              <w:rPr>
                <w:rFonts w:ascii="宋体" w:hAnsi="宋体" w:hint="eastAsia"/>
                <w:szCs w:val="21"/>
              </w:rPr>
              <w:t>通过政采云平台实行在线解密</w:t>
            </w:r>
            <w:r>
              <w:rPr>
                <w:rFonts w:ascii="宋体" w:hAnsi="宋体" w:hint="eastAsia"/>
                <w:szCs w:val="21"/>
              </w:rPr>
              <w:t>开启。</w:t>
            </w:r>
          </w:p>
        </w:tc>
      </w:tr>
      <w:tr w:rsidR="00D3588F">
        <w:trPr>
          <w:trHeight w:val="487"/>
        </w:trPr>
        <w:tc>
          <w:tcPr>
            <w:tcW w:w="720" w:type="dxa"/>
            <w:tcBorders>
              <w:top w:val="single" w:sz="4" w:space="0" w:color="000000"/>
              <w:left w:val="single" w:sz="4" w:space="0" w:color="000000"/>
              <w:bottom w:val="single" w:sz="4" w:space="0" w:color="000000"/>
              <w:right w:val="single" w:sz="4" w:space="0" w:color="000000"/>
            </w:tcBorders>
            <w:vAlign w:val="center"/>
          </w:tcPr>
          <w:p w:rsidR="00D3588F" w:rsidRDefault="00CF4DB2">
            <w:pPr>
              <w:spacing w:line="380" w:lineRule="exact"/>
              <w:jc w:val="center"/>
              <w:rPr>
                <w:rStyle w:val="NormalCharacter"/>
                <w:rFonts w:ascii="宋体" w:hAnsi="宋体"/>
                <w:szCs w:val="21"/>
              </w:rPr>
            </w:pPr>
            <w:r>
              <w:rPr>
                <w:rStyle w:val="NormalCharacter"/>
                <w:rFonts w:ascii="宋体" w:hAnsi="宋体"/>
                <w:szCs w:val="21"/>
              </w:rPr>
              <w:t>10</w:t>
            </w:r>
          </w:p>
        </w:tc>
        <w:tc>
          <w:tcPr>
            <w:tcW w:w="1162" w:type="dxa"/>
            <w:tcBorders>
              <w:top w:val="single" w:sz="4" w:space="0" w:color="000000"/>
              <w:left w:val="single" w:sz="4" w:space="0" w:color="000000"/>
              <w:bottom w:val="single" w:sz="4" w:space="0" w:color="000000"/>
              <w:right w:val="single" w:sz="4" w:space="0" w:color="000000"/>
            </w:tcBorders>
            <w:vAlign w:val="center"/>
          </w:tcPr>
          <w:p w:rsidR="00D3588F" w:rsidRDefault="00CF4DB2">
            <w:pPr>
              <w:spacing w:line="380" w:lineRule="exact"/>
              <w:jc w:val="center"/>
              <w:rPr>
                <w:rStyle w:val="NormalCharacter"/>
                <w:rFonts w:ascii="宋体" w:hAnsi="宋体"/>
                <w:szCs w:val="21"/>
              </w:rPr>
            </w:pPr>
            <w:r>
              <w:rPr>
                <w:rStyle w:val="NormalCharacter"/>
                <w:rFonts w:ascii="宋体" w:hAnsi="宋体"/>
                <w:szCs w:val="21"/>
              </w:rPr>
              <w:t>10.1</w:t>
            </w:r>
          </w:p>
        </w:tc>
        <w:tc>
          <w:tcPr>
            <w:tcW w:w="7757" w:type="dxa"/>
            <w:tcBorders>
              <w:top w:val="single" w:sz="4" w:space="0" w:color="000000"/>
              <w:left w:val="single" w:sz="4" w:space="0" w:color="000000"/>
              <w:bottom w:val="single" w:sz="4" w:space="0" w:color="000000"/>
              <w:right w:val="single" w:sz="4" w:space="0" w:color="000000"/>
            </w:tcBorders>
            <w:vAlign w:val="center"/>
          </w:tcPr>
          <w:p w:rsidR="00D3588F" w:rsidRDefault="00CF4DB2">
            <w:pPr>
              <w:spacing w:line="380" w:lineRule="exact"/>
              <w:rPr>
                <w:rStyle w:val="NormalCharacter"/>
                <w:rFonts w:ascii="宋体" w:hAnsi="宋体"/>
                <w:szCs w:val="21"/>
              </w:rPr>
            </w:pPr>
            <w:r>
              <w:rPr>
                <w:rStyle w:val="NormalCharacter"/>
                <w:rFonts w:ascii="宋体" w:hAnsi="宋体"/>
                <w:szCs w:val="21"/>
              </w:rPr>
              <w:t>评标办法 ：综合评分法 （详细见第五章 ）</w:t>
            </w:r>
          </w:p>
        </w:tc>
      </w:tr>
      <w:tr w:rsidR="00D3588F">
        <w:trPr>
          <w:trHeight w:val="705"/>
        </w:trPr>
        <w:tc>
          <w:tcPr>
            <w:tcW w:w="720" w:type="dxa"/>
            <w:tcBorders>
              <w:top w:val="single" w:sz="4" w:space="0" w:color="000000"/>
              <w:left w:val="single" w:sz="4" w:space="0" w:color="000000"/>
              <w:bottom w:val="single" w:sz="4" w:space="0" w:color="000000"/>
              <w:right w:val="single" w:sz="4" w:space="0" w:color="000000"/>
            </w:tcBorders>
            <w:vAlign w:val="center"/>
          </w:tcPr>
          <w:p w:rsidR="00D3588F" w:rsidRDefault="00CF4DB2">
            <w:pPr>
              <w:spacing w:line="380" w:lineRule="exact"/>
              <w:jc w:val="center"/>
              <w:rPr>
                <w:rStyle w:val="NormalCharacter"/>
                <w:rFonts w:ascii="宋体" w:hAnsi="宋体"/>
                <w:szCs w:val="21"/>
              </w:rPr>
            </w:pPr>
            <w:r>
              <w:rPr>
                <w:rStyle w:val="NormalCharacter"/>
                <w:rFonts w:ascii="宋体" w:hAnsi="宋体"/>
                <w:szCs w:val="21"/>
              </w:rPr>
              <w:t>11</w:t>
            </w:r>
          </w:p>
        </w:tc>
        <w:tc>
          <w:tcPr>
            <w:tcW w:w="1162" w:type="dxa"/>
            <w:tcBorders>
              <w:top w:val="single" w:sz="4" w:space="0" w:color="000000"/>
              <w:left w:val="single" w:sz="4" w:space="0" w:color="000000"/>
              <w:bottom w:val="single" w:sz="4" w:space="0" w:color="000000"/>
              <w:right w:val="single" w:sz="4" w:space="0" w:color="000000"/>
            </w:tcBorders>
            <w:vAlign w:val="center"/>
          </w:tcPr>
          <w:p w:rsidR="00D3588F" w:rsidRDefault="00CF4DB2">
            <w:pPr>
              <w:spacing w:line="380" w:lineRule="exact"/>
              <w:jc w:val="center"/>
              <w:rPr>
                <w:rStyle w:val="NormalCharacter"/>
                <w:rFonts w:ascii="宋体" w:hAnsi="宋体"/>
                <w:szCs w:val="21"/>
              </w:rPr>
            </w:pPr>
            <w:r>
              <w:rPr>
                <w:rStyle w:val="NormalCharacter"/>
                <w:rFonts w:ascii="宋体" w:hAnsi="宋体"/>
                <w:szCs w:val="21"/>
              </w:rPr>
              <w:t>11.1</w:t>
            </w:r>
          </w:p>
        </w:tc>
        <w:tc>
          <w:tcPr>
            <w:tcW w:w="7757" w:type="dxa"/>
            <w:tcBorders>
              <w:top w:val="single" w:sz="4" w:space="0" w:color="000000"/>
              <w:left w:val="single" w:sz="4" w:space="0" w:color="000000"/>
              <w:bottom w:val="single" w:sz="4" w:space="0" w:color="000000"/>
              <w:right w:val="single" w:sz="4" w:space="0" w:color="000000"/>
            </w:tcBorders>
            <w:vAlign w:val="center"/>
          </w:tcPr>
          <w:p w:rsidR="00D3588F" w:rsidRDefault="00CF4DB2">
            <w:pPr>
              <w:spacing w:line="380" w:lineRule="exact"/>
              <w:rPr>
                <w:rFonts w:ascii="宋体" w:hAnsi="宋体"/>
                <w:b/>
                <w:bCs/>
                <w:szCs w:val="21"/>
              </w:rPr>
            </w:pPr>
            <w:r>
              <w:rPr>
                <w:rFonts w:ascii="宋体" w:hAnsi="宋体" w:hint="eastAsia"/>
                <w:b/>
                <w:bCs/>
                <w:szCs w:val="21"/>
              </w:rPr>
              <w:t>磋商前准备：</w:t>
            </w:r>
          </w:p>
          <w:p w:rsidR="00D3588F" w:rsidRDefault="00CF4DB2">
            <w:pPr>
              <w:spacing w:line="380" w:lineRule="exact"/>
              <w:rPr>
                <w:rFonts w:ascii="宋体" w:hAnsi="宋体"/>
                <w:szCs w:val="21"/>
              </w:rPr>
            </w:pPr>
            <w:r>
              <w:rPr>
                <w:rFonts w:ascii="宋体" w:hAnsi="宋体" w:hint="eastAsia"/>
                <w:szCs w:val="21"/>
              </w:rPr>
              <w:t>1、</w:t>
            </w:r>
            <w:r>
              <w:rPr>
                <w:rFonts w:ascii="宋体" w:hAnsi="宋体"/>
                <w:szCs w:val="21"/>
              </w:rPr>
              <w:t>本项目实行网上</w:t>
            </w:r>
            <w:r>
              <w:rPr>
                <w:rFonts w:ascii="宋体" w:hAnsi="宋体" w:hint="eastAsia"/>
                <w:szCs w:val="21"/>
              </w:rPr>
              <w:t>磋商</w:t>
            </w:r>
            <w:r>
              <w:rPr>
                <w:rFonts w:ascii="宋体" w:hAnsi="宋体"/>
                <w:szCs w:val="21"/>
              </w:rPr>
              <w:t>，采用电子</w:t>
            </w:r>
            <w:r>
              <w:rPr>
                <w:rFonts w:ascii="宋体" w:hAnsi="宋体" w:hint="eastAsia"/>
                <w:szCs w:val="21"/>
              </w:rPr>
              <w:t>磋商响应</w:t>
            </w:r>
            <w:r>
              <w:rPr>
                <w:rFonts w:ascii="宋体" w:hAnsi="宋体"/>
                <w:szCs w:val="21"/>
              </w:rPr>
              <w:t>文件。若供应商参与</w:t>
            </w:r>
            <w:r>
              <w:rPr>
                <w:rFonts w:ascii="宋体" w:hAnsi="宋体" w:hint="eastAsia"/>
                <w:szCs w:val="21"/>
              </w:rPr>
              <w:t>磋商</w:t>
            </w:r>
            <w:r>
              <w:rPr>
                <w:rFonts w:ascii="宋体" w:hAnsi="宋体"/>
                <w:szCs w:val="21"/>
              </w:rPr>
              <w:t>，自行承担</w:t>
            </w:r>
            <w:r>
              <w:rPr>
                <w:rFonts w:ascii="宋体" w:hAnsi="宋体" w:hint="eastAsia"/>
                <w:szCs w:val="21"/>
              </w:rPr>
              <w:t>磋商</w:t>
            </w:r>
            <w:r>
              <w:rPr>
                <w:rFonts w:ascii="宋体" w:hAnsi="宋体"/>
                <w:szCs w:val="21"/>
              </w:rPr>
              <w:t>一切费用</w:t>
            </w:r>
            <w:r>
              <w:rPr>
                <w:rFonts w:ascii="宋体" w:hAnsi="宋体" w:hint="eastAsia"/>
                <w:szCs w:val="21"/>
              </w:rPr>
              <w:t>。</w:t>
            </w:r>
          </w:p>
          <w:p w:rsidR="00D3588F" w:rsidRDefault="00CF4DB2">
            <w:pPr>
              <w:spacing w:line="380" w:lineRule="exact"/>
              <w:rPr>
                <w:rFonts w:ascii="宋体" w:hAnsi="宋体"/>
                <w:szCs w:val="21"/>
              </w:rPr>
            </w:pPr>
            <w:r>
              <w:rPr>
                <w:rFonts w:ascii="宋体" w:hAnsi="宋体" w:hint="eastAsia"/>
                <w:szCs w:val="21"/>
              </w:rPr>
              <w:t>2、</w:t>
            </w:r>
            <w:r>
              <w:rPr>
                <w:rFonts w:ascii="宋体" w:hAnsi="宋体"/>
                <w:szCs w:val="21"/>
              </w:rPr>
              <w:t>各供应商应在</w:t>
            </w:r>
            <w:r>
              <w:rPr>
                <w:rFonts w:ascii="宋体" w:hAnsi="宋体" w:hint="eastAsia"/>
                <w:szCs w:val="21"/>
              </w:rPr>
              <w:t>截</w:t>
            </w:r>
            <w:r>
              <w:rPr>
                <w:rFonts w:ascii="宋体" w:hAnsi="宋体"/>
                <w:szCs w:val="21"/>
              </w:rPr>
              <w:t>标前应确保成为</w:t>
            </w:r>
            <w:r>
              <w:rPr>
                <w:rFonts w:ascii="宋体" w:hAnsi="宋体" w:hint="eastAsia"/>
                <w:szCs w:val="21"/>
              </w:rPr>
              <w:t>政采云平台</w:t>
            </w:r>
            <w:r>
              <w:rPr>
                <w:rFonts w:ascii="宋体" w:hAnsi="宋体"/>
                <w:szCs w:val="21"/>
              </w:rPr>
              <w:t>正式注册入库供应商，并完成CA数字证书</w:t>
            </w:r>
            <w:r>
              <w:rPr>
                <w:rFonts w:ascii="宋体" w:hAnsi="宋体" w:hint="eastAsia"/>
                <w:szCs w:val="21"/>
              </w:rPr>
              <w:t>申领</w:t>
            </w:r>
            <w:r>
              <w:rPr>
                <w:rFonts w:ascii="宋体" w:hAnsi="宋体"/>
                <w:szCs w:val="21"/>
              </w:rPr>
              <w:t>。因未注册入库、未办理CA数字证书等原因造成无法</w:t>
            </w:r>
            <w:r>
              <w:rPr>
                <w:rFonts w:ascii="宋体" w:hAnsi="宋体" w:hint="eastAsia"/>
                <w:szCs w:val="21"/>
              </w:rPr>
              <w:t>磋商</w:t>
            </w:r>
            <w:r>
              <w:rPr>
                <w:rFonts w:ascii="宋体" w:hAnsi="宋体"/>
                <w:szCs w:val="21"/>
              </w:rPr>
              <w:t>或</w:t>
            </w:r>
            <w:r>
              <w:rPr>
                <w:rFonts w:ascii="宋体" w:hAnsi="宋体" w:hint="eastAsia"/>
                <w:szCs w:val="21"/>
              </w:rPr>
              <w:t>磋商</w:t>
            </w:r>
            <w:r>
              <w:rPr>
                <w:rFonts w:ascii="宋体" w:hAnsi="宋体"/>
                <w:szCs w:val="21"/>
              </w:rPr>
              <w:t>失败等后果由供应商自行承担。</w:t>
            </w:r>
          </w:p>
          <w:p w:rsidR="00D3588F" w:rsidRDefault="00CF4DB2">
            <w:pPr>
              <w:spacing w:line="380" w:lineRule="exact"/>
              <w:rPr>
                <w:rFonts w:ascii="宋体" w:hAnsi="宋体"/>
                <w:szCs w:val="21"/>
              </w:rPr>
            </w:pPr>
            <w:r>
              <w:rPr>
                <w:rFonts w:ascii="宋体" w:hAnsi="宋体" w:hint="eastAsia"/>
                <w:szCs w:val="21"/>
              </w:rPr>
              <w:t>3、</w:t>
            </w:r>
            <w:r>
              <w:rPr>
                <w:rFonts w:ascii="宋体" w:hAnsi="宋体"/>
                <w:szCs w:val="21"/>
              </w:rPr>
              <w:t>供应商将政采云电子交易客户端下载、安装完成后，可通过账号密码或CA登录客户端进行</w:t>
            </w:r>
            <w:r>
              <w:rPr>
                <w:rFonts w:ascii="宋体" w:hAnsi="宋体" w:hint="eastAsia"/>
                <w:szCs w:val="21"/>
              </w:rPr>
              <w:t>响应文件</w:t>
            </w:r>
            <w:r>
              <w:rPr>
                <w:rFonts w:ascii="宋体" w:hAnsi="宋体"/>
                <w:szCs w:val="21"/>
              </w:rPr>
              <w:t>制作。</w:t>
            </w:r>
            <w:r>
              <w:rPr>
                <w:rFonts w:ascii="宋体" w:hAnsi="宋体" w:hint="eastAsia"/>
                <w:szCs w:val="21"/>
              </w:rPr>
              <w:t>客户端请至网站下载专区查看，如有问题可拨打政采云</w:t>
            </w:r>
            <w:r>
              <w:rPr>
                <w:rFonts w:ascii="宋体" w:hAnsi="宋体" w:hint="eastAsia"/>
                <w:szCs w:val="21"/>
              </w:rPr>
              <w:lastRenderedPageBreak/>
              <w:t>客户服务热线4</w:t>
            </w:r>
            <w:r>
              <w:rPr>
                <w:rFonts w:ascii="宋体" w:hAnsi="宋体"/>
                <w:szCs w:val="21"/>
              </w:rPr>
              <w:t>00-881-7190</w:t>
            </w:r>
            <w:r>
              <w:rPr>
                <w:rFonts w:ascii="宋体" w:hAnsi="宋体" w:hint="eastAsia"/>
                <w:szCs w:val="21"/>
              </w:rPr>
              <w:t>进行咨询。</w:t>
            </w:r>
          </w:p>
          <w:p w:rsidR="00D3588F" w:rsidRDefault="00CF4DB2">
            <w:pPr>
              <w:spacing w:line="380" w:lineRule="exact"/>
              <w:rPr>
                <w:rFonts w:ascii="宋体" w:hAnsi="宋体"/>
                <w:b/>
                <w:bCs/>
                <w:szCs w:val="21"/>
              </w:rPr>
            </w:pPr>
            <w:r>
              <w:rPr>
                <w:rFonts w:ascii="宋体" w:hAnsi="宋体" w:hint="eastAsia"/>
                <w:b/>
                <w:bCs/>
                <w:szCs w:val="21"/>
              </w:rPr>
              <w:t>磋商响应文件解密时间：</w:t>
            </w:r>
          </w:p>
          <w:p w:rsidR="00D3588F" w:rsidRDefault="00CF4DB2">
            <w:pPr>
              <w:spacing w:line="380" w:lineRule="exact"/>
              <w:rPr>
                <w:rStyle w:val="NormalCharacter"/>
                <w:rFonts w:ascii="宋体" w:hAnsi="宋体"/>
                <w:spacing w:val="2"/>
                <w:szCs w:val="21"/>
              </w:rPr>
            </w:pPr>
            <w:r>
              <w:rPr>
                <w:rFonts w:ascii="宋体" w:hAnsi="宋体" w:hint="eastAsia"/>
                <w:szCs w:val="21"/>
              </w:rPr>
              <w:t>截标时间后30分钟内磋商供应商可以登录政采云平台，用“项目采购-开标评标”功能进行解密磋商响应文件。若磋商供应商在规定时间内无法解密或解密失败，可以以电子备份磋商响应文件作为依据，若电子备份磋商响应文件件与政采云平台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tc>
      </w:tr>
      <w:tr w:rsidR="00D3588F">
        <w:trPr>
          <w:trHeight w:val="439"/>
        </w:trPr>
        <w:tc>
          <w:tcPr>
            <w:tcW w:w="720" w:type="dxa"/>
            <w:tcBorders>
              <w:top w:val="single" w:sz="4" w:space="0" w:color="000000"/>
              <w:left w:val="single" w:sz="4" w:space="0" w:color="000000"/>
              <w:bottom w:val="single" w:sz="4" w:space="0" w:color="000000"/>
              <w:right w:val="single" w:sz="4" w:space="0" w:color="000000"/>
            </w:tcBorders>
            <w:vAlign w:val="center"/>
          </w:tcPr>
          <w:p w:rsidR="00D3588F" w:rsidRDefault="00CF4DB2">
            <w:pPr>
              <w:spacing w:line="380" w:lineRule="exact"/>
              <w:jc w:val="center"/>
              <w:rPr>
                <w:rStyle w:val="NormalCharacter"/>
                <w:rFonts w:ascii="宋体" w:hAnsi="宋体"/>
                <w:szCs w:val="21"/>
              </w:rPr>
            </w:pPr>
            <w:r>
              <w:rPr>
                <w:rStyle w:val="NormalCharacter"/>
                <w:rFonts w:ascii="宋体" w:hAnsi="宋体"/>
                <w:szCs w:val="21"/>
              </w:rPr>
              <w:lastRenderedPageBreak/>
              <w:t>12</w:t>
            </w:r>
          </w:p>
        </w:tc>
        <w:tc>
          <w:tcPr>
            <w:tcW w:w="1162" w:type="dxa"/>
            <w:tcBorders>
              <w:top w:val="single" w:sz="4" w:space="0" w:color="000000"/>
              <w:left w:val="single" w:sz="4" w:space="0" w:color="000000"/>
              <w:bottom w:val="single" w:sz="4" w:space="0" w:color="000000"/>
              <w:right w:val="single" w:sz="4" w:space="0" w:color="000000"/>
            </w:tcBorders>
            <w:vAlign w:val="center"/>
          </w:tcPr>
          <w:p w:rsidR="00D3588F" w:rsidRDefault="00CF4DB2">
            <w:pPr>
              <w:spacing w:line="380" w:lineRule="exact"/>
              <w:jc w:val="center"/>
              <w:rPr>
                <w:rStyle w:val="NormalCharacter"/>
                <w:rFonts w:ascii="宋体" w:hAnsi="宋体"/>
                <w:szCs w:val="21"/>
              </w:rPr>
            </w:pPr>
            <w:r>
              <w:rPr>
                <w:rStyle w:val="NormalCharacter"/>
                <w:rFonts w:ascii="宋体" w:hAnsi="宋体"/>
                <w:szCs w:val="21"/>
              </w:rPr>
              <w:t>履约质保金</w:t>
            </w:r>
          </w:p>
        </w:tc>
        <w:tc>
          <w:tcPr>
            <w:tcW w:w="7757" w:type="dxa"/>
            <w:tcBorders>
              <w:top w:val="single" w:sz="4" w:space="0" w:color="000000"/>
              <w:left w:val="single" w:sz="4" w:space="0" w:color="000000"/>
              <w:bottom w:val="single" w:sz="4" w:space="0" w:color="000000"/>
              <w:right w:val="single" w:sz="4" w:space="0" w:color="000000"/>
            </w:tcBorders>
            <w:vAlign w:val="center"/>
          </w:tcPr>
          <w:p w:rsidR="00D3588F" w:rsidRDefault="00CF4DB2">
            <w:pPr>
              <w:spacing w:line="380" w:lineRule="exact"/>
              <w:jc w:val="left"/>
              <w:rPr>
                <w:rStyle w:val="NormalCharacter"/>
                <w:rFonts w:ascii="宋体" w:hAnsi="宋体"/>
                <w:szCs w:val="21"/>
              </w:rPr>
            </w:pPr>
            <w:r>
              <w:rPr>
                <w:rStyle w:val="NormalCharacter"/>
                <w:rFonts w:ascii="宋体" w:hAnsi="宋体"/>
                <w:szCs w:val="21"/>
              </w:rPr>
              <w:t>无</w:t>
            </w:r>
          </w:p>
        </w:tc>
      </w:tr>
      <w:tr w:rsidR="00D3588F">
        <w:trPr>
          <w:trHeight w:val="439"/>
        </w:trPr>
        <w:tc>
          <w:tcPr>
            <w:tcW w:w="720" w:type="dxa"/>
            <w:tcBorders>
              <w:top w:val="single" w:sz="4" w:space="0" w:color="000000"/>
              <w:left w:val="single" w:sz="4" w:space="0" w:color="000000"/>
              <w:bottom w:val="single" w:sz="4" w:space="0" w:color="000000"/>
              <w:right w:val="single" w:sz="4" w:space="0" w:color="000000"/>
            </w:tcBorders>
            <w:vAlign w:val="center"/>
          </w:tcPr>
          <w:p w:rsidR="00D3588F" w:rsidRDefault="00CF4DB2">
            <w:pPr>
              <w:spacing w:line="380" w:lineRule="exact"/>
              <w:jc w:val="center"/>
              <w:rPr>
                <w:rStyle w:val="NormalCharacter"/>
                <w:rFonts w:ascii="宋体" w:hAnsi="宋体"/>
                <w:szCs w:val="21"/>
              </w:rPr>
            </w:pPr>
            <w:r>
              <w:rPr>
                <w:rStyle w:val="NormalCharacter"/>
                <w:rFonts w:ascii="宋体" w:hAnsi="宋体" w:hint="eastAsia"/>
                <w:szCs w:val="21"/>
              </w:rPr>
              <w:t>13</w:t>
            </w:r>
          </w:p>
        </w:tc>
        <w:tc>
          <w:tcPr>
            <w:tcW w:w="1162" w:type="dxa"/>
            <w:tcBorders>
              <w:top w:val="single" w:sz="4" w:space="0" w:color="000000"/>
              <w:left w:val="single" w:sz="4" w:space="0" w:color="000000"/>
              <w:bottom w:val="single" w:sz="4" w:space="0" w:color="000000"/>
              <w:right w:val="single" w:sz="4" w:space="0" w:color="000000"/>
            </w:tcBorders>
            <w:vAlign w:val="center"/>
          </w:tcPr>
          <w:p w:rsidR="00D3588F" w:rsidRDefault="00CF4DB2">
            <w:pPr>
              <w:spacing w:line="380" w:lineRule="exact"/>
              <w:jc w:val="center"/>
              <w:rPr>
                <w:rStyle w:val="NormalCharacter"/>
                <w:rFonts w:ascii="宋体" w:hAnsi="宋体"/>
                <w:szCs w:val="21"/>
              </w:rPr>
            </w:pPr>
            <w:r>
              <w:rPr>
                <w:rStyle w:val="NormalCharacter"/>
                <w:rFonts w:ascii="宋体" w:hAnsi="宋体" w:hint="eastAsia"/>
                <w:szCs w:val="21"/>
              </w:rPr>
              <w:t>13</w:t>
            </w:r>
            <w:r>
              <w:rPr>
                <w:rStyle w:val="NormalCharacter"/>
                <w:rFonts w:ascii="宋体" w:hAnsi="宋体"/>
                <w:szCs w:val="21"/>
              </w:rPr>
              <w:t>.1</w:t>
            </w:r>
          </w:p>
        </w:tc>
        <w:tc>
          <w:tcPr>
            <w:tcW w:w="7757" w:type="dxa"/>
            <w:tcBorders>
              <w:top w:val="single" w:sz="4" w:space="0" w:color="000000"/>
              <w:left w:val="single" w:sz="4" w:space="0" w:color="000000"/>
              <w:bottom w:val="single" w:sz="4" w:space="0" w:color="000000"/>
              <w:right w:val="single" w:sz="4" w:space="0" w:color="000000"/>
            </w:tcBorders>
            <w:vAlign w:val="center"/>
          </w:tcPr>
          <w:p w:rsidR="00B7664D" w:rsidRPr="00B7664D" w:rsidRDefault="00B7664D" w:rsidP="00B7664D">
            <w:pPr>
              <w:snapToGrid w:val="0"/>
              <w:spacing w:line="380" w:lineRule="exact"/>
              <w:textAlignment w:val="bottom"/>
              <w:rPr>
                <w:rStyle w:val="NormalCharacter"/>
                <w:rFonts w:ascii="宋体" w:hAnsi="宋体"/>
                <w:spacing w:val="2"/>
                <w:szCs w:val="21"/>
              </w:rPr>
            </w:pPr>
            <w:r w:rsidRPr="00B7664D">
              <w:rPr>
                <w:rStyle w:val="NormalCharacter"/>
                <w:rFonts w:ascii="宋体" w:hAnsi="宋体" w:hint="eastAsia"/>
                <w:spacing w:val="2"/>
                <w:szCs w:val="21"/>
              </w:rPr>
              <w:t>1.电子响应文件中须加盖供应商公章部分均采用CA签章，并根据“政府采购项目电子交易管理操作指南-供应商” 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 漏读，或者在按采购文件规定的部位查找不到相关内容的，由供应商自行承担。</w:t>
            </w:r>
          </w:p>
          <w:p w:rsidR="00B7664D" w:rsidRPr="00B7664D" w:rsidRDefault="00B7664D" w:rsidP="00B7664D">
            <w:pPr>
              <w:snapToGrid w:val="0"/>
              <w:spacing w:line="380" w:lineRule="exact"/>
              <w:textAlignment w:val="bottom"/>
              <w:rPr>
                <w:rStyle w:val="NormalCharacter"/>
                <w:rFonts w:ascii="宋体" w:hAnsi="宋体"/>
                <w:spacing w:val="2"/>
                <w:szCs w:val="21"/>
              </w:rPr>
            </w:pPr>
            <w:r w:rsidRPr="00B7664D">
              <w:rPr>
                <w:rStyle w:val="NormalCharacter"/>
                <w:rFonts w:ascii="宋体" w:hAnsi="宋体" w:hint="eastAsia"/>
                <w:spacing w:val="2"/>
                <w:szCs w:val="21"/>
              </w:rPr>
              <w:t>2.CA签章上目前没有法人（负责人）或授权代表签字信息，供应商在响应文件中涉及到签字的位置线下签好字然后扫描或者拍照做成PDF的格式亦可。响应文件中涉及到签字的位置未按要求签字的，提供的材料视为无效。</w:t>
            </w:r>
          </w:p>
          <w:p w:rsidR="00B7664D" w:rsidRPr="00B7664D" w:rsidRDefault="00B7664D" w:rsidP="00B7664D">
            <w:pPr>
              <w:snapToGrid w:val="0"/>
              <w:spacing w:line="380" w:lineRule="exact"/>
              <w:textAlignment w:val="bottom"/>
              <w:rPr>
                <w:rStyle w:val="NormalCharacter"/>
                <w:rFonts w:ascii="宋体" w:hAnsi="宋体"/>
                <w:spacing w:val="2"/>
                <w:szCs w:val="21"/>
              </w:rPr>
            </w:pPr>
            <w:r w:rsidRPr="00B7664D">
              <w:rPr>
                <w:rStyle w:val="NormalCharacter"/>
                <w:rFonts w:ascii="宋体" w:hAnsi="宋体" w:hint="eastAsia"/>
                <w:spacing w:val="2"/>
                <w:szCs w:val="21"/>
              </w:rPr>
              <w:t>3.供应商为其他组织或自然人时，本竞争性磋商文件规定的法定代表人指负责人或自然人。本竞争性磋商文件所称负责人是指参加磋商的其他组织营业执照上的负责人，本竞争性磋商文件所称自然人指参与磋商的自然人本人。</w:t>
            </w:r>
          </w:p>
          <w:p w:rsidR="00D3588F" w:rsidRDefault="00B7664D" w:rsidP="00B7664D">
            <w:pPr>
              <w:spacing w:line="380" w:lineRule="exact"/>
              <w:rPr>
                <w:rStyle w:val="NormalCharacter"/>
                <w:rFonts w:ascii="宋体" w:hAnsi="宋体"/>
                <w:szCs w:val="21"/>
              </w:rPr>
            </w:pPr>
            <w:r w:rsidRPr="00B7664D">
              <w:rPr>
                <w:rStyle w:val="NormalCharacter"/>
                <w:rFonts w:ascii="宋体" w:hAnsi="宋体" w:hint="eastAsia"/>
                <w:spacing w:val="2"/>
                <w:szCs w:val="21"/>
              </w:rPr>
              <w:t>4.本竞争性磋商文件中描述供应商的“签字”是指供应商的法定代表人或委托代理人亲自在文件规定签署处亲笔写上个人的名字的行为，私章、签字章、印鉴、影印等其它形式均不能代替亲笔签字。</w:t>
            </w:r>
          </w:p>
        </w:tc>
      </w:tr>
    </w:tbl>
    <w:p w:rsidR="00BB1C12" w:rsidRDefault="00BB1C12" w:rsidP="00BB1C12">
      <w:pPr>
        <w:pStyle w:val="a9"/>
        <w:rPr>
          <w:rStyle w:val="NormalCharacter"/>
          <w:rFonts w:ascii="宋体" w:hAnsi="宋体"/>
          <w:b/>
          <w:sz w:val="36"/>
          <w:szCs w:val="36"/>
        </w:rPr>
        <w:sectPr w:rsidR="00BB1C12" w:rsidSect="00951F2F">
          <w:pgSz w:w="11906" w:h="16838"/>
          <w:pgMar w:top="1134" w:right="1134" w:bottom="1134" w:left="1134" w:header="851" w:footer="567" w:gutter="0"/>
          <w:pgNumType w:start="1"/>
          <w:cols w:space="720"/>
          <w:titlePg/>
          <w:docGrid w:type="lines" w:linePitch="312"/>
        </w:sectPr>
      </w:pPr>
      <w:bookmarkStart w:id="10" w:name="_Toc67646672"/>
    </w:p>
    <w:p w:rsidR="00D3588F" w:rsidRDefault="00CF4DB2" w:rsidP="00D86869">
      <w:pPr>
        <w:pStyle w:val="2"/>
        <w:rPr>
          <w:rStyle w:val="NormalCharacter"/>
          <w:rFonts w:ascii="宋体" w:hAnsi="宋体"/>
          <w:b w:val="0"/>
          <w:sz w:val="36"/>
          <w:szCs w:val="36"/>
        </w:rPr>
      </w:pPr>
      <w:bookmarkStart w:id="11" w:name="_Toc72400720"/>
      <w:bookmarkStart w:id="12" w:name="_Toc79421088"/>
      <w:r>
        <w:rPr>
          <w:rStyle w:val="NormalCharacter"/>
          <w:rFonts w:ascii="宋体" w:hAnsi="宋体"/>
          <w:b w:val="0"/>
          <w:sz w:val="36"/>
          <w:szCs w:val="36"/>
        </w:rPr>
        <w:lastRenderedPageBreak/>
        <w:t>磋商供应商须知</w:t>
      </w:r>
      <w:bookmarkEnd w:id="10"/>
      <w:bookmarkEnd w:id="11"/>
      <w:bookmarkEnd w:id="12"/>
    </w:p>
    <w:p w:rsidR="00D3588F" w:rsidRDefault="00CF4DB2">
      <w:pPr>
        <w:pStyle w:val="Heading4"/>
        <w:rPr>
          <w:rStyle w:val="NormalCharacter"/>
          <w:rFonts w:ascii="宋体" w:hAnsi="宋体" w:cs="宋体"/>
          <w:b/>
          <w:bCs/>
          <w:sz w:val="36"/>
        </w:rPr>
      </w:pPr>
      <w:r>
        <w:rPr>
          <w:rStyle w:val="NormalCharacter"/>
          <w:rFonts w:ascii="宋体" w:hAnsi="宋体" w:cs="宋体"/>
          <w:b/>
          <w:bCs/>
        </w:rPr>
        <w:t>一、总 则</w:t>
      </w:r>
    </w:p>
    <w:p w:rsidR="00D3588F" w:rsidRDefault="00CF4DB2">
      <w:pPr>
        <w:spacing w:line="360" w:lineRule="auto"/>
        <w:ind w:firstLineChars="150" w:firstLine="316"/>
        <w:rPr>
          <w:rStyle w:val="NormalCharacter"/>
          <w:rFonts w:ascii="宋体" w:hAnsi="宋体"/>
          <w:b/>
          <w:szCs w:val="21"/>
        </w:rPr>
      </w:pPr>
      <w:r>
        <w:rPr>
          <w:rStyle w:val="NormalCharacter"/>
          <w:rFonts w:ascii="宋体" w:hAnsi="宋体"/>
          <w:b/>
          <w:szCs w:val="21"/>
        </w:rPr>
        <w:t xml:space="preserve">1. 适用范围  </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1.1项目名称：</w:t>
      </w:r>
      <w:r w:rsidR="00B7664D">
        <w:rPr>
          <w:rStyle w:val="NormalCharacter"/>
          <w:rFonts w:ascii="宋体" w:hAnsi="宋体" w:cs="宋体" w:hint="eastAsia"/>
          <w:bCs/>
          <w:szCs w:val="21"/>
        </w:rPr>
        <w:t>广西第七届“千里杯”校园足球联赛（中学组）赛事服务</w:t>
      </w:r>
    </w:p>
    <w:p w:rsidR="00D3588F" w:rsidRDefault="00CF4DB2">
      <w:pPr>
        <w:spacing w:line="360" w:lineRule="auto"/>
        <w:ind w:firstLineChars="300" w:firstLine="630"/>
        <w:jc w:val="left"/>
        <w:rPr>
          <w:rStyle w:val="NormalCharacter"/>
          <w:rFonts w:ascii="宋体" w:hAnsi="宋体"/>
          <w:szCs w:val="21"/>
        </w:rPr>
      </w:pPr>
      <w:r>
        <w:rPr>
          <w:rStyle w:val="NormalCharacter"/>
          <w:rFonts w:ascii="宋体" w:hAnsi="宋体"/>
          <w:szCs w:val="21"/>
        </w:rPr>
        <w:t>项目编号：</w:t>
      </w:r>
      <w:r w:rsidR="00D838C6" w:rsidRPr="00D838C6">
        <w:rPr>
          <w:rStyle w:val="NormalCharacter"/>
          <w:rFonts w:ascii="宋体" w:hAnsi="宋体"/>
          <w:szCs w:val="21"/>
        </w:rPr>
        <w:t>GGZC2021-C3-02298-HTGJ</w:t>
      </w:r>
    </w:p>
    <w:p w:rsidR="00D3588F" w:rsidRDefault="00CF4DB2">
      <w:pPr>
        <w:spacing w:line="360" w:lineRule="auto"/>
        <w:ind w:firstLineChars="300" w:firstLine="630"/>
        <w:rPr>
          <w:rStyle w:val="NormalCharacter"/>
          <w:rFonts w:ascii="宋体" w:hAnsi="宋体"/>
          <w:szCs w:val="21"/>
        </w:rPr>
      </w:pPr>
      <w:r>
        <w:rPr>
          <w:rStyle w:val="NormalCharacter"/>
          <w:rFonts w:ascii="宋体" w:hAnsi="宋体"/>
          <w:szCs w:val="21"/>
        </w:rPr>
        <w:t xml:space="preserve">本文件仅适用于本文件中所叙述的服务类采购项目。  </w:t>
      </w:r>
    </w:p>
    <w:p w:rsidR="00D3588F" w:rsidRDefault="00CF4DB2">
      <w:pPr>
        <w:spacing w:line="360" w:lineRule="auto"/>
        <w:ind w:firstLineChars="150" w:firstLine="316"/>
        <w:rPr>
          <w:rStyle w:val="NormalCharacter"/>
          <w:rFonts w:ascii="宋体" w:hAnsi="宋体"/>
          <w:b/>
          <w:szCs w:val="21"/>
        </w:rPr>
      </w:pPr>
      <w:r>
        <w:rPr>
          <w:rStyle w:val="NormalCharacter"/>
          <w:rFonts w:ascii="宋体" w:hAnsi="宋体"/>
          <w:b/>
          <w:szCs w:val="21"/>
        </w:rPr>
        <w:t xml:space="preserve">2. 定义 </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2.1 “采购人”是指：</w:t>
      </w:r>
      <w:r w:rsidR="005E5CE0">
        <w:rPr>
          <w:rStyle w:val="NormalCharacter"/>
          <w:rFonts w:ascii="宋体" w:hAnsi="宋体" w:hint="eastAsia"/>
          <w:szCs w:val="21"/>
        </w:rPr>
        <w:t>贵港市教育局</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2.2 “采购代理机构” 是指：</w:t>
      </w:r>
      <w:r w:rsidR="00E506F7">
        <w:rPr>
          <w:rStyle w:val="NormalCharacter"/>
          <w:rFonts w:ascii="宋体" w:hAnsi="宋体" w:hint="eastAsia"/>
          <w:szCs w:val="21"/>
        </w:rPr>
        <w:t>广西新衡通工建咨询服务有限公司</w:t>
      </w:r>
      <w:r>
        <w:rPr>
          <w:rStyle w:val="NormalCharacter"/>
          <w:rFonts w:ascii="宋体" w:hAnsi="宋体"/>
          <w:szCs w:val="21"/>
        </w:rPr>
        <w:t xml:space="preserve">(以下简称“本公司”) 。 </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 xml:space="preserve">2.3 “磋商供应商”是指响应本文件要求，参加磋商的法人或者其他组织。如果该供应商在本次磋商中成交，即成为“成交供应商”。  </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 xml:space="preserve">2.4 “服务”是指除货物和工程以外的其他采购对象 。  </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 xml:space="preserve">2.5 “竞争性磋商响应文件”是指：磋商供应商根据本磋商文件要求，编制包含报价、技术和服务等所有内容的文件。  </w:t>
      </w:r>
    </w:p>
    <w:p w:rsidR="00D3588F" w:rsidRDefault="00CF4DB2">
      <w:pPr>
        <w:spacing w:line="360" w:lineRule="auto"/>
        <w:ind w:firstLineChars="150" w:firstLine="316"/>
        <w:rPr>
          <w:rStyle w:val="NormalCharacter"/>
          <w:rFonts w:ascii="宋体" w:hAnsi="宋体"/>
          <w:b/>
          <w:szCs w:val="21"/>
        </w:rPr>
      </w:pPr>
      <w:r>
        <w:rPr>
          <w:rStyle w:val="NormalCharacter"/>
          <w:rFonts w:ascii="宋体" w:hAnsi="宋体"/>
          <w:b/>
          <w:szCs w:val="21"/>
        </w:rPr>
        <w:t xml:space="preserve">3. 磋商供应商的资格   </w:t>
      </w:r>
    </w:p>
    <w:p w:rsidR="00D86869" w:rsidRPr="00D86869" w:rsidRDefault="00D86869" w:rsidP="00D86869">
      <w:pPr>
        <w:spacing w:line="360" w:lineRule="auto"/>
        <w:ind w:firstLineChars="150" w:firstLine="315"/>
        <w:rPr>
          <w:rFonts w:ascii="宋体" w:hAnsi="宋体"/>
          <w:bCs/>
          <w:szCs w:val="21"/>
        </w:rPr>
      </w:pPr>
      <w:r>
        <w:rPr>
          <w:rFonts w:ascii="宋体" w:hAnsi="宋体" w:hint="eastAsia"/>
          <w:bCs/>
          <w:szCs w:val="21"/>
        </w:rPr>
        <w:t>3.</w:t>
      </w:r>
      <w:r w:rsidRPr="00D86869">
        <w:rPr>
          <w:rFonts w:ascii="宋体" w:hAnsi="宋体" w:hint="eastAsia"/>
          <w:bCs/>
          <w:szCs w:val="21"/>
        </w:rPr>
        <w:t>1.满足《中华人民共和国政府采购法》第二十二条规定；</w:t>
      </w:r>
    </w:p>
    <w:p w:rsidR="00D86869" w:rsidRPr="00D86869" w:rsidRDefault="00D86869" w:rsidP="00D86869">
      <w:pPr>
        <w:spacing w:line="360" w:lineRule="auto"/>
        <w:ind w:firstLineChars="150" w:firstLine="315"/>
        <w:rPr>
          <w:rFonts w:ascii="宋体" w:hAnsi="宋体"/>
          <w:bCs/>
          <w:szCs w:val="21"/>
        </w:rPr>
      </w:pPr>
      <w:r>
        <w:rPr>
          <w:rFonts w:ascii="宋体" w:hAnsi="宋体" w:hint="eastAsia"/>
          <w:bCs/>
          <w:szCs w:val="21"/>
        </w:rPr>
        <w:t>3.</w:t>
      </w:r>
      <w:r w:rsidRPr="00D86869">
        <w:rPr>
          <w:rFonts w:ascii="宋体" w:hAnsi="宋体" w:hint="eastAsia"/>
          <w:bCs/>
          <w:szCs w:val="21"/>
        </w:rPr>
        <w:t>2.落实政府采购政策需满足的资格要求：</w:t>
      </w:r>
      <w:r w:rsidR="00BB1C12">
        <w:rPr>
          <w:rFonts w:ascii="宋体" w:hAnsi="宋体" w:hint="eastAsia"/>
          <w:bCs/>
          <w:szCs w:val="21"/>
        </w:rPr>
        <w:t>无</w:t>
      </w:r>
      <w:r w:rsidRPr="00D86869">
        <w:rPr>
          <w:rFonts w:ascii="宋体" w:hAnsi="宋体" w:hint="eastAsia"/>
          <w:bCs/>
          <w:szCs w:val="21"/>
        </w:rPr>
        <w:t>。</w:t>
      </w:r>
    </w:p>
    <w:p w:rsidR="00D86869" w:rsidRPr="00D86869" w:rsidRDefault="00D86869" w:rsidP="00D86869">
      <w:pPr>
        <w:spacing w:line="360" w:lineRule="auto"/>
        <w:ind w:firstLineChars="150" w:firstLine="315"/>
        <w:rPr>
          <w:rFonts w:ascii="宋体" w:hAnsi="宋体"/>
          <w:bCs/>
          <w:szCs w:val="21"/>
        </w:rPr>
      </w:pPr>
      <w:r>
        <w:rPr>
          <w:rFonts w:ascii="宋体" w:hAnsi="宋体" w:hint="eastAsia"/>
          <w:bCs/>
          <w:szCs w:val="21"/>
        </w:rPr>
        <w:t>3.</w:t>
      </w:r>
      <w:r w:rsidRPr="00D86869">
        <w:rPr>
          <w:rFonts w:ascii="宋体" w:hAnsi="宋体" w:hint="eastAsia"/>
          <w:bCs/>
          <w:szCs w:val="21"/>
        </w:rPr>
        <w:t>3.本项目的特定资格要求：</w:t>
      </w:r>
    </w:p>
    <w:p w:rsidR="00BB1C12" w:rsidRPr="00BB1C12" w:rsidRDefault="00BB1C12" w:rsidP="00BB1C12">
      <w:pPr>
        <w:spacing w:line="360" w:lineRule="auto"/>
        <w:ind w:firstLineChars="150" w:firstLine="315"/>
        <w:rPr>
          <w:rFonts w:ascii="宋体" w:hAnsi="宋体"/>
          <w:bCs/>
          <w:szCs w:val="21"/>
        </w:rPr>
      </w:pPr>
      <w:r w:rsidRPr="00BB1C12">
        <w:rPr>
          <w:rFonts w:ascii="宋体" w:hAnsi="宋体" w:hint="eastAsia"/>
          <w:bCs/>
          <w:szCs w:val="21"/>
        </w:rPr>
        <w:t>3.</w:t>
      </w:r>
      <w:r>
        <w:rPr>
          <w:rFonts w:ascii="宋体" w:hAnsi="宋体" w:hint="eastAsia"/>
          <w:bCs/>
          <w:szCs w:val="21"/>
        </w:rPr>
        <w:t>3.</w:t>
      </w:r>
      <w:r w:rsidRPr="00BB1C12">
        <w:rPr>
          <w:rFonts w:ascii="宋体" w:hAnsi="宋体" w:hint="eastAsia"/>
          <w:bCs/>
          <w:szCs w:val="21"/>
        </w:rPr>
        <w:t>1、符合《中华人民共和国政府采购法》第二十二条规定；未被列入失信被执行人、重大税收违法案件当事人名单、政府采购严重违法失信行为记录名单；；</w:t>
      </w:r>
    </w:p>
    <w:p w:rsidR="00BB1C12" w:rsidRPr="00BB1C12" w:rsidRDefault="00BB1C12" w:rsidP="00BB1C12">
      <w:pPr>
        <w:spacing w:line="360" w:lineRule="auto"/>
        <w:ind w:firstLineChars="150" w:firstLine="315"/>
        <w:rPr>
          <w:rFonts w:ascii="宋体" w:hAnsi="宋体"/>
          <w:bCs/>
          <w:szCs w:val="21"/>
        </w:rPr>
      </w:pPr>
      <w:r w:rsidRPr="00BB1C12">
        <w:rPr>
          <w:rFonts w:ascii="宋体" w:hAnsi="宋体" w:hint="eastAsia"/>
          <w:bCs/>
          <w:szCs w:val="21"/>
        </w:rPr>
        <w:t>3.</w:t>
      </w:r>
      <w:r>
        <w:rPr>
          <w:rFonts w:ascii="宋体" w:hAnsi="宋体" w:hint="eastAsia"/>
          <w:bCs/>
          <w:szCs w:val="21"/>
        </w:rPr>
        <w:t>3.</w:t>
      </w:r>
      <w:r w:rsidRPr="00BB1C12">
        <w:rPr>
          <w:rFonts w:ascii="宋体" w:hAnsi="宋体" w:hint="eastAsia"/>
          <w:bCs/>
          <w:szCs w:val="21"/>
        </w:rPr>
        <w:t>2、具备独立法人资格,国内注册（指按国家有关规定要求注册的），满足本次招标采购需求，能够提供技术及服务，并在人员、设备、资金和良好信誉等方面具有相应能力；</w:t>
      </w:r>
    </w:p>
    <w:p w:rsidR="00BB1C12" w:rsidRPr="00BB1C12" w:rsidRDefault="00BB1C12" w:rsidP="00BB1C12">
      <w:pPr>
        <w:spacing w:line="360" w:lineRule="auto"/>
        <w:ind w:firstLineChars="150" w:firstLine="315"/>
        <w:rPr>
          <w:rFonts w:ascii="宋体" w:hAnsi="宋体"/>
          <w:bCs/>
          <w:szCs w:val="21"/>
        </w:rPr>
      </w:pPr>
      <w:r w:rsidRPr="00BB1C12">
        <w:rPr>
          <w:rFonts w:ascii="宋体" w:hAnsi="宋体" w:hint="eastAsia"/>
          <w:bCs/>
          <w:szCs w:val="21"/>
        </w:rPr>
        <w:t>3.</w:t>
      </w:r>
      <w:r>
        <w:rPr>
          <w:rFonts w:ascii="宋体" w:hAnsi="宋体" w:hint="eastAsia"/>
          <w:bCs/>
          <w:szCs w:val="21"/>
        </w:rPr>
        <w:t>3.</w:t>
      </w:r>
      <w:r w:rsidRPr="00BB1C12">
        <w:rPr>
          <w:rFonts w:ascii="宋体" w:hAnsi="宋体" w:hint="eastAsia"/>
          <w:bCs/>
          <w:szCs w:val="21"/>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BB1C12" w:rsidRPr="00BB1C12" w:rsidRDefault="00BB1C12" w:rsidP="00BB1C12">
      <w:pPr>
        <w:spacing w:line="360" w:lineRule="auto"/>
        <w:ind w:firstLineChars="150" w:firstLine="315"/>
        <w:rPr>
          <w:rFonts w:ascii="宋体" w:hAnsi="宋体"/>
          <w:bCs/>
          <w:szCs w:val="21"/>
        </w:rPr>
      </w:pPr>
      <w:r w:rsidRPr="00BB1C12">
        <w:rPr>
          <w:rFonts w:ascii="宋体" w:hAnsi="宋体" w:hint="eastAsia"/>
          <w:bCs/>
          <w:szCs w:val="21"/>
        </w:rPr>
        <w:t>3.</w:t>
      </w:r>
      <w:r>
        <w:rPr>
          <w:rFonts w:ascii="宋体" w:hAnsi="宋体" w:hint="eastAsia"/>
          <w:bCs/>
          <w:szCs w:val="21"/>
        </w:rPr>
        <w:t>3.</w:t>
      </w:r>
      <w:r w:rsidRPr="00BB1C12">
        <w:rPr>
          <w:rFonts w:ascii="宋体" w:hAnsi="宋体" w:hint="eastAsia"/>
          <w:bCs/>
          <w:szCs w:val="21"/>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rsidR="00BB1C12" w:rsidRDefault="00BB1C12" w:rsidP="00BB1C12">
      <w:pPr>
        <w:spacing w:line="360" w:lineRule="auto"/>
        <w:ind w:firstLineChars="150" w:firstLine="315"/>
        <w:rPr>
          <w:rFonts w:ascii="宋体" w:hAnsi="宋体"/>
          <w:bCs/>
          <w:szCs w:val="21"/>
        </w:rPr>
      </w:pPr>
      <w:r w:rsidRPr="00BB1C12">
        <w:rPr>
          <w:rFonts w:ascii="宋体" w:hAnsi="宋体"/>
          <w:bCs/>
          <w:szCs w:val="21"/>
        </w:rPr>
        <w:lastRenderedPageBreak/>
        <w:t>3.3.</w:t>
      </w:r>
      <w:r w:rsidRPr="00BB1C12">
        <w:rPr>
          <w:rFonts w:ascii="宋体" w:hAnsi="宋体" w:hint="eastAsia"/>
          <w:bCs/>
          <w:szCs w:val="21"/>
        </w:rPr>
        <w:t>5本项目不接受未通过政府采购云平台实名制获取本项目《竞争性磋商文件》的供应商参加竞标。</w:t>
      </w:r>
    </w:p>
    <w:p w:rsidR="00D3588F" w:rsidRDefault="00CF4DB2" w:rsidP="00BB1C12">
      <w:pPr>
        <w:spacing w:line="360" w:lineRule="auto"/>
        <w:ind w:firstLineChars="150" w:firstLine="316"/>
        <w:rPr>
          <w:rStyle w:val="NormalCharacter"/>
          <w:rFonts w:ascii="宋体" w:hAnsi="宋体"/>
          <w:b/>
          <w:szCs w:val="21"/>
        </w:rPr>
      </w:pPr>
      <w:r>
        <w:rPr>
          <w:rStyle w:val="NormalCharacter"/>
          <w:rFonts w:ascii="宋体" w:hAnsi="宋体"/>
          <w:b/>
          <w:szCs w:val="21"/>
        </w:rPr>
        <w:t xml:space="preserve">4. 磋商费用、竞争性磋商公告、竞争性磋商文件的澄清和修改  </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 xml:space="preserve">4.1 磋商费用：磋商供应商应自行承担所有与编写和提交竞争性磋商响应文件有关的费用，不论磋商结果如何，采购人和本公司在任何情况下无义务和责任承担此类费用。  </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4.2 竞争性磋商公告：在http://www.ccgp.gov.cn（中国政府采购网）、http://zfcg.gxzf.gov.cn/（广西壮族自治区政府采购网）、http://zfcg.czj.gxgg.gov.cn（贵港市政府采购网）、</w:t>
      </w:r>
      <w:r w:rsidR="00B7664D" w:rsidRPr="00B7664D">
        <w:rPr>
          <w:rStyle w:val="NormalCharacter"/>
          <w:rFonts w:ascii="宋体" w:hAnsi="宋体" w:hint="eastAsia"/>
          <w:szCs w:val="21"/>
        </w:rPr>
        <w:t>http://ggzy.jgswj.gxzf.gov.cn/ggggzy/（全国公共资源交易平台（广西•贵港））</w:t>
      </w:r>
      <w:r>
        <w:rPr>
          <w:rStyle w:val="NormalCharacter"/>
          <w:rFonts w:ascii="宋体" w:hAnsi="宋体"/>
          <w:szCs w:val="21"/>
        </w:rPr>
        <w:t xml:space="preserve">上发布。  </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 xml:space="preserve">4.3 竞争性磋商文件的澄清和修改：  </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 xml:space="preserve">4.3.1 磋商供应商应认真审核《采购需求》中的服务需求及要求，如发现采购需求中服务需求及要求有误或要求不合理的，磋商供应商必须在规定的时间前要求澄清，否则，由此产生的后果由磋商供应商负责 。  </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 xml:space="preserve">4.3.2 任何要求澄清竞争性磋商文件的磋商供应商，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  </w:t>
      </w:r>
    </w:p>
    <w:p w:rsidR="00D3588F" w:rsidRDefault="00CF4DB2" w:rsidP="00E506F7">
      <w:pPr>
        <w:spacing w:line="360" w:lineRule="auto"/>
        <w:ind w:firstLineChars="196" w:firstLine="412"/>
        <w:rPr>
          <w:rStyle w:val="NormalCharacter"/>
          <w:rFonts w:ascii="宋体" w:hAnsi="宋体"/>
          <w:szCs w:val="21"/>
        </w:rPr>
      </w:pPr>
      <w:r>
        <w:rPr>
          <w:rStyle w:val="NormalCharacter"/>
          <w:rFonts w:ascii="宋体" w:hAnsi="宋体"/>
          <w:szCs w:val="21"/>
        </w:rPr>
        <w:t>4.3.3 本公司对已发出的磋商文件进行必要澄清或者修改的，在竞争性磋商文件要求提交竞争性磋商响应文件截止时间五日前（不足五日顺延），在http://www.ccgp.gov.cn（中国政府采购网）、http://zfcg.gxzf.gov.cn/（广西壮族自治区政府采购网）、http://zfcg.czj.gxgg.gov.cn（贵港市政府采购网）、</w:t>
      </w:r>
      <w:r w:rsidR="00B7664D" w:rsidRPr="00B7664D">
        <w:rPr>
          <w:rStyle w:val="NormalCharacter"/>
          <w:rFonts w:ascii="宋体" w:hAnsi="宋体" w:hint="eastAsia"/>
          <w:szCs w:val="21"/>
        </w:rPr>
        <w:t>http://ggzy.jgswj.gxzf.gov.cn/ggggzy/（全国公共资源交易平台（广西•贵港））</w:t>
      </w:r>
      <w:r>
        <w:rPr>
          <w:rStyle w:val="NormalCharacter"/>
          <w:rFonts w:ascii="宋体" w:hAnsi="宋体"/>
          <w:szCs w:val="21"/>
        </w:rPr>
        <w:t xml:space="preserve">上发布更正公告，该澄清或者修改的内容为竞争性磋商文件的组成部分。  </w:t>
      </w:r>
    </w:p>
    <w:p w:rsidR="00D3588F" w:rsidRDefault="00CF4DB2" w:rsidP="00E506F7">
      <w:pPr>
        <w:spacing w:line="360" w:lineRule="auto"/>
        <w:ind w:firstLineChars="196" w:firstLine="412"/>
        <w:rPr>
          <w:rStyle w:val="NormalCharacter"/>
          <w:rFonts w:ascii="宋体" w:hAnsi="宋体"/>
          <w:szCs w:val="21"/>
        </w:rPr>
      </w:pPr>
      <w:r>
        <w:rPr>
          <w:rStyle w:val="NormalCharacter"/>
          <w:rFonts w:ascii="宋体" w:hAnsi="宋体"/>
          <w:szCs w:val="21"/>
        </w:rPr>
        <w:t>4.3.4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D3588F" w:rsidRDefault="00CF4DB2" w:rsidP="00E506F7">
      <w:pPr>
        <w:spacing w:line="360" w:lineRule="auto"/>
        <w:ind w:firstLineChars="196" w:firstLine="412"/>
        <w:rPr>
          <w:rStyle w:val="NormalCharacter"/>
          <w:rFonts w:ascii="宋体" w:hAnsi="宋体"/>
          <w:szCs w:val="21"/>
        </w:rPr>
      </w:pPr>
      <w:r>
        <w:rPr>
          <w:rStyle w:val="NormalCharacter"/>
          <w:rFonts w:ascii="宋体" w:hAnsi="宋体"/>
          <w:szCs w:val="21"/>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D3588F" w:rsidRDefault="00CF4DB2">
      <w:pPr>
        <w:pStyle w:val="Heading4"/>
        <w:rPr>
          <w:rStyle w:val="NormalCharacter"/>
          <w:rFonts w:ascii="宋体" w:hAnsi="宋体" w:cs="宋体"/>
          <w:b/>
          <w:bCs/>
        </w:rPr>
      </w:pPr>
      <w:r>
        <w:rPr>
          <w:rStyle w:val="NormalCharacter"/>
          <w:rFonts w:ascii="宋体" w:hAnsi="宋体" w:cs="宋体"/>
          <w:b/>
          <w:bCs/>
        </w:rPr>
        <w:t xml:space="preserve">二、竞争性磋商响应文件的编制 </w:t>
      </w:r>
    </w:p>
    <w:p w:rsidR="00D3588F" w:rsidRDefault="00CF4DB2">
      <w:pPr>
        <w:spacing w:line="360" w:lineRule="auto"/>
        <w:ind w:firstLineChars="147" w:firstLine="310"/>
        <w:rPr>
          <w:rFonts w:ascii="宋体" w:hAnsi="宋体" w:cs="宋体"/>
          <w:szCs w:val="21"/>
        </w:rPr>
      </w:pPr>
      <w:r>
        <w:rPr>
          <w:rStyle w:val="NormalCharacter"/>
          <w:rFonts w:ascii="宋体" w:hAnsi="宋体"/>
          <w:b/>
          <w:szCs w:val="21"/>
        </w:rPr>
        <w:t xml:space="preserve">5. 竞争性磋商响应文件编制基本要求 </w:t>
      </w:r>
    </w:p>
    <w:p w:rsidR="00D3588F" w:rsidRDefault="00CF4DB2">
      <w:pPr>
        <w:spacing w:line="440" w:lineRule="exact"/>
        <w:ind w:firstLine="360"/>
        <w:rPr>
          <w:rFonts w:ascii="宋体" w:hAnsi="宋体"/>
          <w:szCs w:val="21"/>
        </w:rPr>
      </w:pPr>
      <w:r>
        <w:rPr>
          <w:rFonts w:ascii="宋体" w:hAnsi="宋体" w:hint="eastAsia"/>
          <w:szCs w:val="21"/>
        </w:rPr>
        <w:lastRenderedPageBreak/>
        <w:t>5.1.本项目实行电子投标，供应商应准备电子磋商响应文件：</w:t>
      </w:r>
    </w:p>
    <w:p w:rsidR="00D3588F" w:rsidRDefault="00CF4DB2">
      <w:pPr>
        <w:spacing w:line="440" w:lineRule="exact"/>
        <w:ind w:firstLine="360"/>
        <w:rPr>
          <w:rFonts w:ascii="宋体" w:hAnsi="宋体"/>
          <w:szCs w:val="21"/>
        </w:rPr>
      </w:pPr>
      <w:r>
        <w:rPr>
          <w:rFonts w:ascii="宋体" w:hAnsi="宋体" w:hint="eastAsia"/>
          <w:szCs w:val="21"/>
        </w:rPr>
        <w:t>5.1.1电子响应文件按政采云平台要求及本竞争性磋商文件要求制作、加密并递交。具体操作流程可参考《政府采购项目电子交易管理操作指南-供应商》，指南可在“http://www.ccgp-guangxi.gov.cn/PurchaseAdvisory/ImportantNotice/2866753.html”下载。</w:t>
      </w:r>
    </w:p>
    <w:p w:rsidR="00D3588F" w:rsidRDefault="00CF4DB2">
      <w:pPr>
        <w:spacing w:line="440" w:lineRule="exact"/>
        <w:ind w:firstLine="360"/>
        <w:rPr>
          <w:rFonts w:ascii="宋体" w:hAnsi="宋体"/>
          <w:szCs w:val="21"/>
        </w:rPr>
      </w:pPr>
      <w:r>
        <w:rPr>
          <w:rFonts w:ascii="宋体" w:hAnsi="宋体" w:hint="eastAsia"/>
          <w:szCs w:val="21"/>
        </w:rPr>
        <w:t>▲5.1.2磋商响应文件启用顺序和效力：磋商响应文件的启用，按先后顺位分别为电子磋商响应文件、电子备份磋商响应文件。若磋商供应商在规定时间内无法解密或解密失败，可以以电子备份磋商响应文件作为依据，若电子备份磋商响应文件与政采云平台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5.</w:t>
      </w:r>
      <w:r>
        <w:rPr>
          <w:rStyle w:val="NormalCharacter"/>
          <w:rFonts w:ascii="宋体" w:hAnsi="宋体" w:hint="eastAsia"/>
          <w:szCs w:val="21"/>
        </w:rPr>
        <w:t>2</w:t>
      </w:r>
      <w:r>
        <w:rPr>
          <w:rStyle w:val="NormalCharacter"/>
          <w:rFonts w:ascii="宋体" w:hAnsi="宋体"/>
          <w:szCs w:val="21"/>
        </w:rPr>
        <w:t xml:space="preserve"> 磋商供应商</w:t>
      </w:r>
      <w:r>
        <w:rPr>
          <w:rStyle w:val="NormalCharacter"/>
          <w:rFonts w:ascii="宋体" w:hAnsi="宋体" w:hint="eastAsia"/>
          <w:szCs w:val="21"/>
        </w:rPr>
        <w:t>应按采购文件的要求</w:t>
      </w:r>
      <w:r>
        <w:rPr>
          <w:rStyle w:val="NormalCharacter"/>
          <w:rFonts w:ascii="宋体" w:hAnsi="宋体"/>
          <w:szCs w:val="21"/>
        </w:rPr>
        <w:t>对竞争性磋商</w:t>
      </w:r>
      <w:r>
        <w:rPr>
          <w:rStyle w:val="NormalCharacter"/>
          <w:rFonts w:ascii="宋体" w:hAnsi="宋体" w:hint="eastAsia"/>
          <w:szCs w:val="21"/>
        </w:rPr>
        <w:t>电子</w:t>
      </w:r>
      <w:r>
        <w:rPr>
          <w:rStyle w:val="NormalCharacter"/>
          <w:rFonts w:ascii="宋体" w:hAnsi="宋体"/>
          <w:szCs w:val="21"/>
        </w:rPr>
        <w:t>响应文件</w:t>
      </w:r>
      <w:r>
        <w:rPr>
          <w:rStyle w:val="NormalCharacter"/>
          <w:rFonts w:ascii="宋体" w:hAnsi="宋体" w:hint="eastAsia"/>
          <w:szCs w:val="21"/>
        </w:rPr>
        <w:t>进行</w:t>
      </w:r>
      <w:r>
        <w:rPr>
          <w:rStyle w:val="NormalCharacter"/>
          <w:rFonts w:ascii="宋体" w:hAnsi="宋体"/>
          <w:szCs w:val="21"/>
        </w:rPr>
        <w:t xml:space="preserve">编制。  </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5.</w:t>
      </w:r>
      <w:r>
        <w:rPr>
          <w:rStyle w:val="NormalCharacter"/>
          <w:rFonts w:ascii="宋体" w:hAnsi="宋体" w:hint="eastAsia"/>
          <w:szCs w:val="21"/>
        </w:rPr>
        <w:t>3</w:t>
      </w:r>
      <w:r>
        <w:rPr>
          <w:rStyle w:val="NormalCharacter"/>
          <w:rFonts w:ascii="宋体" w:hAnsi="宋体"/>
          <w:szCs w:val="21"/>
        </w:rPr>
        <w:t xml:space="preserve">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  </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5.</w:t>
      </w:r>
      <w:r>
        <w:rPr>
          <w:rStyle w:val="NormalCharacter"/>
          <w:rFonts w:ascii="宋体" w:hAnsi="宋体" w:hint="eastAsia"/>
          <w:szCs w:val="21"/>
        </w:rPr>
        <w:t>4</w:t>
      </w:r>
      <w:r>
        <w:rPr>
          <w:rStyle w:val="NormalCharacter"/>
          <w:rFonts w:ascii="宋体" w:hAnsi="宋体"/>
          <w:szCs w:val="21"/>
        </w:rPr>
        <w:t xml:space="preserve"> 磋商供应商应认真阅读、并充分理解本文件的全部内容（包括所有的澄清、更改、补充、答疑等内容），承诺并履行本文件中各项条款规定及要求 。  </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5.</w:t>
      </w:r>
      <w:r>
        <w:rPr>
          <w:rStyle w:val="NormalCharacter"/>
          <w:rFonts w:ascii="宋体" w:hAnsi="宋体" w:hint="eastAsia"/>
          <w:szCs w:val="21"/>
        </w:rPr>
        <w:t>5</w:t>
      </w:r>
      <w:r>
        <w:rPr>
          <w:rStyle w:val="NormalCharacter"/>
          <w:rFonts w:ascii="宋体" w:hAnsi="宋体"/>
          <w:szCs w:val="21"/>
        </w:rPr>
        <w:t>竞争性磋商响应文件必须按本文件的全部内容，包括所有的澄清、更改、补充、答疑等内容及附件进行编制。</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5.</w:t>
      </w:r>
      <w:r>
        <w:rPr>
          <w:rStyle w:val="NormalCharacter"/>
          <w:rFonts w:ascii="宋体" w:hAnsi="宋体" w:hint="eastAsia"/>
          <w:szCs w:val="21"/>
        </w:rPr>
        <w:t>6</w:t>
      </w:r>
      <w:r>
        <w:rPr>
          <w:rStyle w:val="NormalCharacter"/>
          <w:rFonts w:ascii="宋体" w:hAnsi="宋体"/>
          <w:szCs w:val="21"/>
        </w:rPr>
        <w:t xml:space="preserve"> 如因磋商供应商只填写和提供了本文件要求的部分内容和附件，而给磋商小组评审造成困难，其可能导致的结果和责任由磋商供应商自行承担。 </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5.</w:t>
      </w:r>
      <w:r>
        <w:rPr>
          <w:rStyle w:val="NormalCharacter"/>
          <w:rFonts w:ascii="宋体" w:hAnsi="宋体" w:hint="eastAsia"/>
          <w:szCs w:val="21"/>
        </w:rPr>
        <w:t>7</w:t>
      </w:r>
      <w:r>
        <w:rPr>
          <w:rStyle w:val="NormalCharacter"/>
          <w:rFonts w:ascii="宋体" w:hAnsi="宋体"/>
          <w:szCs w:val="21"/>
        </w:rPr>
        <w:t xml:space="preserve">竞争性磋商响应文件的组成：竞争性磋商响应文件应分为商务及资格文件和技术文件两个部分组成。 </w:t>
      </w:r>
    </w:p>
    <w:p w:rsidR="00D3588F" w:rsidRDefault="00CF4DB2">
      <w:pPr>
        <w:spacing w:line="420" w:lineRule="exact"/>
        <w:ind w:firstLineChars="150" w:firstLine="315"/>
        <w:rPr>
          <w:rStyle w:val="NormalCharacter"/>
          <w:rFonts w:ascii="宋体" w:hAnsi="宋体"/>
          <w:szCs w:val="21"/>
        </w:rPr>
      </w:pPr>
      <w:r>
        <w:rPr>
          <w:rStyle w:val="NormalCharacter"/>
          <w:rFonts w:ascii="宋体" w:hAnsi="宋体"/>
          <w:szCs w:val="21"/>
        </w:rPr>
        <w:t>5.</w:t>
      </w:r>
      <w:r>
        <w:rPr>
          <w:rStyle w:val="NormalCharacter"/>
          <w:rFonts w:ascii="宋体" w:hAnsi="宋体" w:hint="eastAsia"/>
          <w:szCs w:val="21"/>
        </w:rPr>
        <w:t>8</w:t>
      </w:r>
      <w:r>
        <w:rPr>
          <w:rStyle w:val="NormalCharacter"/>
          <w:rFonts w:ascii="宋体" w:hAnsi="宋体"/>
          <w:szCs w:val="21"/>
        </w:rPr>
        <w:t>.1 商务及资格文件</w:t>
      </w:r>
    </w:p>
    <w:p w:rsidR="00D3588F" w:rsidRDefault="00AB118C">
      <w:pPr>
        <w:spacing w:line="420" w:lineRule="exact"/>
        <w:ind w:firstLineChars="150" w:firstLine="315"/>
        <w:rPr>
          <w:rStyle w:val="NormalCharacter"/>
          <w:rFonts w:ascii="宋体" w:hAnsi="宋体"/>
          <w:b/>
          <w:szCs w:val="21"/>
        </w:rPr>
      </w:pPr>
      <w:r>
        <w:rPr>
          <w:rStyle w:val="NormalCharacter"/>
          <w:rFonts w:ascii="宋体" w:hAnsi="宋体" w:hint="eastAsia"/>
          <w:szCs w:val="21"/>
        </w:rPr>
        <w:t>（</w:t>
      </w:r>
      <w:r w:rsidR="00CF4DB2">
        <w:rPr>
          <w:rStyle w:val="NormalCharacter"/>
          <w:rFonts w:ascii="宋体" w:hAnsi="宋体"/>
          <w:szCs w:val="21"/>
        </w:rPr>
        <w:t>1）磋商书；</w:t>
      </w:r>
      <w:r w:rsidR="00CF4DB2">
        <w:rPr>
          <w:rStyle w:val="NormalCharacter"/>
          <w:rFonts w:ascii="宋体" w:hAnsi="宋体" w:cs="宋体"/>
          <w:b/>
          <w:bCs/>
          <w:szCs w:val="21"/>
        </w:rPr>
        <w:t>（必须提供，加盖单位公章）</w:t>
      </w:r>
    </w:p>
    <w:p w:rsidR="00D3588F" w:rsidRDefault="00AB118C">
      <w:pPr>
        <w:spacing w:line="420" w:lineRule="exact"/>
        <w:ind w:firstLineChars="150" w:firstLine="315"/>
        <w:rPr>
          <w:rStyle w:val="NormalCharacter"/>
          <w:rFonts w:ascii="宋体" w:hAnsi="宋体" w:cs="宋体"/>
          <w:b/>
          <w:bCs/>
          <w:szCs w:val="21"/>
        </w:rPr>
      </w:pPr>
      <w:r>
        <w:rPr>
          <w:rStyle w:val="NormalCharacter"/>
          <w:rFonts w:ascii="宋体" w:hAnsi="宋体" w:hint="eastAsia"/>
          <w:szCs w:val="21"/>
        </w:rPr>
        <w:t>（</w:t>
      </w:r>
      <w:r w:rsidR="00CF4DB2">
        <w:rPr>
          <w:rStyle w:val="NormalCharacter"/>
          <w:rFonts w:ascii="宋体" w:hAnsi="宋体"/>
          <w:szCs w:val="21"/>
        </w:rPr>
        <w:t>2）磋商报价表；</w:t>
      </w:r>
      <w:r w:rsidR="00CF4DB2">
        <w:rPr>
          <w:rStyle w:val="NormalCharacter"/>
          <w:rFonts w:ascii="宋体" w:hAnsi="宋体" w:cs="宋体"/>
          <w:b/>
          <w:bCs/>
          <w:szCs w:val="21"/>
        </w:rPr>
        <w:t>（必须提供，加盖单位公章）</w:t>
      </w:r>
    </w:p>
    <w:p w:rsidR="00D3588F" w:rsidRDefault="007A5A00" w:rsidP="007A5A00">
      <w:pPr>
        <w:spacing w:line="420" w:lineRule="exact"/>
        <w:ind w:firstLineChars="135" w:firstLine="283"/>
        <w:rPr>
          <w:rStyle w:val="NormalCharacter"/>
          <w:rFonts w:ascii="宋体" w:hAnsi="宋体" w:cs="宋体"/>
          <w:b/>
          <w:bCs/>
          <w:szCs w:val="21"/>
        </w:rPr>
      </w:pPr>
      <w:r>
        <w:rPr>
          <w:rStyle w:val="NormalCharacter"/>
          <w:rFonts w:ascii="宋体" w:hAnsi="宋体" w:cs="宋体" w:hint="eastAsia"/>
          <w:bCs/>
          <w:szCs w:val="21"/>
        </w:rPr>
        <w:t>（</w:t>
      </w:r>
      <w:r w:rsidR="00CF4DB2">
        <w:rPr>
          <w:rStyle w:val="NormalCharacter"/>
          <w:rFonts w:ascii="宋体" w:hAnsi="宋体" w:cs="宋体"/>
          <w:bCs/>
          <w:szCs w:val="21"/>
        </w:rPr>
        <w:t>3）商务响应表；</w:t>
      </w:r>
      <w:r w:rsidR="00CF4DB2">
        <w:rPr>
          <w:rStyle w:val="NormalCharacter"/>
          <w:rFonts w:ascii="宋体" w:hAnsi="宋体" w:cs="宋体"/>
          <w:b/>
          <w:bCs/>
          <w:szCs w:val="21"/>
        </w:rPr>
        <w:t>（必须提供，加盖单位公章）</w:t>
      </w:r>
    </w:p>
    <w:p w:rsidR="00D3588F" w:rsidRDefault="00AB118C">
      <w:pPr>
        <w:spacing w:line="420" w:lineRule="exact"/>
        <w:ind w:firstLineChars="150" w:firstLine="315"/>
        <w:rPr>
          <w:rStyle w:val="NormalCharacter"/>
          <w:rFonts w:ascii="宋体" w:hAnsi="宋体"/>
          <w:szCs w:val="21"/>
        </w:rPr>
      </w:pPr>
      <w:r>
        <w:rPr>
          <w:rStyle w:val="NormalCharacter"/>
          <w:rFonts w:ascii="宋体" w:hAnsi="宋体" w:hint="eastAsia"/>
          <w:szCs w:val="21"/>
        </w:rPr>
        <w:t>（</w:t>
      </w:r>
      <w:r w:rsidR="00CF4DB2">
        <w:rPr>
          <w:rStyle w:val="NormalCharacter"/>
          <w:rFonts w:ascii="宋体" w:hAnsi="宋体"/>
          <w:szCs w:val="21"/>
        </w:rPr>
        <w:t>4）资格证明文件；</w:t>
      </w:r>
    </w:p>
    <w:p w:rsidR="00D3588F" w:rsidRDefault="00C61560" w:rsidP="00AB118C">
      <w:pPr>
        <w:spacing w:line="420" w:lineRule="exact"/>
        <w:ind w:firstLineChars="405" w:firstLine="850"/>
        <w:rPr>
          <w:rStyle w:val="NormalCharacter"/>
          <w:rFonts w:ascii="宋体" w:hAnsi="宋体"/>
          <w:szCs w:val="21"/>
        </w:rPr>
      </w:pPr>
      <w:r w:rsidRPr="00C61560">
        <w:rPr>
          <w:rStyle w:val="NormalCharacter"/>
          <w:rFonts w:ascii="宋体" w:hAnsi="宋体" w:hint="eastAsia"/>
          <w:szCs w:val="21"/>
        </w:rPr>
        <w:t>①</w:t>
      </w:r>
      <w:r w:rsidR="00CF4DB2">
        <w:rPr>
          <w:rStyle w:val="NormalCharacter"/>
          <w:rFonts w:ascii="宋体" w:hAnsi="宋体"/>
          <w:szCs w:val="21"/>
        </w:rPr>
        <w:t>营业执照副本复印件、组织机构代码证副本复印件（可三证合一）</w:t>
      </w:r>
      <w:r w:rsidR="003F60D7" w:rsidRPr="003F60D7">
        <w:rPr>
          <w:rStyle w:val="NormalCharacter"/>
          <w:rFonts w:ascii="宋体" w:hAnsi="宋体" w:hint="eastAsia"/>
          <w:szCs w:val="21"/>
        </w:rPr>
        <w:t>或事业单位法人证书复印件</w:t>
      </w:r>
      <w:r w:rsidR="00CF4DB2">
        <w:rPr>
          <w:rStyle w:val="NormalCharacter"/>
          <w:rFonts w:ascii="宋体" w:hAnsi="宋体"/>
          <w:szCs w:val="21"/>
        </w:rPr>
        <w:t>；</w:t>
      </w:r>
      <w:r w:rsidR="00CF4DB2">
        <w:rPr>
          <w:rStyle w:val="NormalCharacter"/>
          <w:rFonts w:ascii="宋体" w:hAnsi="宋体" w:cs="宋体"/>
          <w:b/>
          <w:bCs/>
          <w:szCs w:val="21"/>
        </w:rPr>
        <w:t>（必须提供，加盖单位公章）</w:t>
      </w:r>
      <w:r w:rsidR="00CF4DB2">
        <w:rPr>
          <w:rStyle w:val="NormalCharacter"/>
          <w:rFonts w:ascii="宋体" w:hAnsi="宋体"/>
          <w:szCs w:val="21"/>
        </w:rPr>
        <w:t>；</w:t>
      </w:r>
    </w:p>
    <w:p w:rsidR="00D3588F" w:rsidRDefault="00C61560" w:rsidP="00AB118C">
      <w:pPr>
        <w:spacing w:line="420" w:lineRule="exact"/>
        <w:ind w:firstLineChars="405" w:firstLine="850"/>
        <w:rPr>
          <w:rStyle w:val="NormalCharacter"/>
          <w:rFonts w:ascii="宋体" w:hAnsi="宋体"/>
          <w:szCs w:val="21"/>
        </w:rPr>
      </w:pPr>
      <w:r w:rsidRPr="00C61560">
        <w:rPr>
          <w:rStyle w:val="NormalCharacter"/>
          <w:rFonts w:ascii="宋体" w:hAnsi="宋体" w:hint="eastAsia"/>
          <w:szCs w:val="21"/>
        </w:rPr>
        <w:t>②</w:t>
      </w:r>
      <w:r w:rsidR="00CF4DB2">
        <w:rPr>
          <w:rStyle w:val="NormalCharacter"/>
          <w:rFonts w:ascii="宋体" w:hAnsi="宋体"/>
          <w:szCs w:val="21"/>
        </w:rPr>
        <w:t>磋商供应商资格声明；</w:t>
      </w:r>
      <w:r w:rsidR="00CF4DB2">
        <w:rPr>
          <w:rStyle w:val="NormalCharacter"/>
          <w:rFonts w:ascii="宋体" w:hAnsi="宋体" w:cs="宋体"/>
          <w:b/>
          <w:bCs/>
          <w:szCs w:val="21"/>
        </w:rPr>
        <w:t>（必须提供，加盖单位公章）</w:t>
      </w:r>
      <w:r w:rsidR="00CF4DB2">
        <w:rPr>
          <w:rStyle w:val="NormalCharacter"/>
          <w:rFonts w:ascii="宋体" w:hAnsi="宋体"/>
          <w:szCs w:val="21"/>
        </w:rPr>
        <w:t xml:space="preserve">； </w:t>
      </w:r>
    </w:p>
    <w:p w:rsidR="00D3588F" w:rsidRDefault="00C61560" w:rsidP="00AB118C">
      <w:pPr>
        <w:spacing w:line="420" w:lineRule="exact"/>
        <w:ind w:firstLineChars="405" w:firstLine="850"/>
        <w:rPr>
          <w:rStyle w:val="NormalCharacter"/>
          <w:rFonts w:ascii="宋体" w:hAnsi="宋体"/>
          <w:szCs w:val="21"/>
        </w:rPr>
      </w:pPr>
      <w:r w:rsidRPr="00C61560">
        <w:rPr>
          <w:rStyle w:val="NormalCharacter"/>
          <w:rFonts w:ascii="宋体" w:hAnsi="宋体" w:hint="eastAsia"/>
          <w:szCs w:val="21"/>
        </w:rPr>
        <w:t>③</w:t>
      </w:r>
      <w:r w:rsidR="00CF4DB2">
        <w:rPr>
          <w:rStyle w:val="NormalCharacter"/>
          <w:rFonts w:ascii="宋体" w:hAnsi="宋体"/>
          <w:szCs w:val="21"/>
        </w:rPr>
        <w:t>法定代表人有效的身份证正反面复印件；</w:t>
      </w:r>
      <w:r w:rsidR="00CF4DB2">
        <w:rPr>
          <w:rStyle w:val="NormalCharacter"/>
          <w:rFonts w:ascii="宋体" w:hAnsi="宋体" w:cs="宋体"/>
          <w:b/>
          <w:bCs/>
          <w:szCs w:val="21"/>
        </w:rPr>
        <w:t>（必须提供，加盖单位公章）</w:t>
      </w:r>
      <w:r w:rsidR="00CF4DB2">
        <w:rPr>
          <w:rStyle w:val="NormalCharacter"/>
          <w:rFonts w:ascii="宋体" w:hAnsi="宋体"/>
          <w:szCs w:val="21"/>
        </w:rPr>
        <w:t>；</w:t>
      </w:r>
    </w:p>
    <w:p w:rsidR="00D3588F" w:rsidRDefault="00C61560" w:rsidP="00AB118C">
      <w:pPr>
        <w:spacing w:line="420" w:lineRule="exact"/>
        <w:ind w:firstLineChars="405" w:firstLine="850"/>
        <w:rPr>
          <w:rStyle w:val="NormalCharacter"/>
          <w:rFonts w:ascii="宋体" w:hAnsi="宋体"/>
          <w:szCs w:val="21"/>
        </w:rPr>
      </w:pPr>
      <w:r w:rsidRPr="00C61560">
        <w:rPr>
          <w:rStyle w:val="NormalCharacter"/>
          <w:rFonts w:ascii="宋体" w:hAnsi="宋体" w:hint="eastAsia"/>
          <w:szCs w:val="21"/>
        </w:rPr>
        <w:lastRenderedPageBreak/>
        <w:t>④</w:t>
      </w:r>
      <w:r w:rsidR="00CF4DB2">
        <w:rPr>
          <w:rStyle w:val="NormalCharacter"/>
          <w:rFonts w:ascii="宋体" w:hAnsi="宋体"/>
          <w:szCs w:val="21"/>
        </w:rPr>
        <w:t>法定代表人授权书及委托代理人身份证正反面复印件；</w:t>
      </w:r>
      <w:r w:rsidR="00CF4DB2">
        <w:rPr>
          <w:rStyle w:val="NormalCharacter"/>
          <w:rFonts w:ascii="宋体" w:hAnsi="宋体" w:cs="宋体"/>
          <w:b/>
          <w:bCs/>
          <w:szCs w:val="21"/>
        </w:rPr>
        <w:t>（委托代理时必须提供，加盖投标单位公章，否则将被当作资格审查不合格而取消投标资格）</w:t>
      </w:r>
      <w:r w:rsidR="00CF4DB2">
        <w:rPr>
          <w:rStyle w:val="NormalCharacter"/>
          <w:rFonts w:ascii="宋体" w:hAnsi="宋体"/>
          <w:szCs w:val="21"/>
        </w:rPr>
        <w:t>；</w:t>
      </w:r>
    </w:p>
    <w:p w:rsidR="00D3588F" w:rsidRDefault="00C61560" w:rsidP="00AB118C">
      <w:pPr>
        <w:spacing w:line="420" w:lineRule="exact"/>
        <w:ind w:firstLineChars="405" w:firstLine="850"/>
        <w:rPr>
          <w:rStyle w:val="NormalCharacter"/>
          <w:rFonts w:ascii="宋体" w:hAnsi="宋体"/>
          <w:b/>
          <w:kern w:val="0"/>
        </w:rPr>
      </w:pPr>
      <w:r w:rsidRPr="00C61560">
        <w:rPr>
          <w:rStyle w:val="NormalCharacter"/>
          <w:rFonts w:ascii="宋体" w:hAnsi="宋体" w:hint="eastAsia"/>
          <w:szCs w:val="21"/>
        </w:rPr>
        <w:t>⑤</w:t>
      </w:r>
      <w:r w:rsidR="00CF4DB2">
        <w:rPr>
          <w:rStyle w:val="NormalCharacter"/>
          <w:rFonts w:ascii="宋体" w:hAnsi="宋体"/>
          <w:kern w:val="0"/>
        </w:rPr>
        <w:t>贵港市政府采购项目投标资格承诺函</w:t>
      </w:r>
      <w:r w:rsidR="00CF4DB2">
        <w:rPr>
          <w:rStyle w:val="NormalCharacter"/>
          <w:rFonts w:ascii="宋体" w:hAnsi="宋体" w:cs="宋体"/>
          <w:b/>
          <w:bCs/>
          <w:kern w:val="0"/>
        </w:rPr>
        <w:t>（</w:t>
      </w:r>
      <w:r w:rsidR="00CF4DB2">
        <w:rPr>
          <w:rStyle w:val="NormalCharacter"/>
          <w:rFonts w:ascii="宋体" w:hAnsi="宋体"/>
          <w:b/>
          <w:szCs w:val="21"/>
        </w:rPr>
        <w:t>必须提供</w:t>
      </w:r>
      <w:r w:rsidR="00CF4DB2">
        <w:rPr>
          <w:rStyle w:val="NormalCharacter"/>
          <w:rFonts w:ascii="宋体" w:hAnsi="宋体" w:cs="宋体"/>
          <w:b/>
          <w:bCs/>
          <w:kern w:val="0"/>
        </w:rPr>
        <w:t>，</w:t>
      </w:r>
      <w:r w:rsidR="00CF4DB2">
        <w:rPr>
          <w:rStyle w:val="NormalCharacter"/>
          <w:rFonts w:ascii="宋体" w:hAnsi="宋体" w:cs="宋体"/>
          <w:b/>
          <w:bCs/>
          <w:szCs w:val="21"/>
        </w:rPr>
        <w:t>加盖单位公章</w:t>
      </w:r>
      <w:r w:rsidR="00CF4DB2">
        <w:rPr>
          <w:rStyle w:val="NormalCharacter"/>
          <w:rFonts w:ascii="宋体" w:hAnsi="宋体" w:cs="宋体"/>
          <w:b/>
          <w:bCs/>
          <w:kern w:val="0"/>
        </w:rPr>
        <w:t>）</w:t>
      </w:r>
      <w:r w:rsidR="00CF4DB2">
        <w:rPr>
          <w:rStyle w:val="NormalCharacter"/>
          <w:rFonts w:ascii="宋体" w:hAnsi="宋体"/>
          <w:kern w:val="0"/>
        </w:rPr>
        <w:t>；</w:t>
      </w:r>
    </w:p>
    <w:p w:rsidR="00D3588F" w:rsidRDefault="00C61560" w:rsidP="00AB118C">
      <w:pPr>
        <w:spacing w:line="360" w:lineRule="auto"/>
        <w:ind w:firstLineChars="405" w:firstLine="850"/>
        <w:rPr>
          <w:rStyle w:val="NormalCharacter"/>
          <w:rFonts w:ascii="宋体" w:hAnsi="宋体"/>
          <w:kern w:val="0"/>
        </w:rPr>
      </w:pPr>
      <w:r w:rsidRPr="00C61560">
        <w:rPr>
          <w:rStyle w:val="NormalCharacter"/>
          <w:rFonts w:ascii="宋体" w:hAnsi="宋体" w:hint="eastAsia"/>
          <w:kern w:val="0"/>
        </w:rPr>
        <w:t>⑥</w:t>
      </w:r>
      <w:r w:rsidR="00CF4DB2">
        <w:rPr>
          <w:rStyle w:val="NormalCharacter"/>
          <w:rFonts w:ascii="宋体" w:hAnsi="宋体"/>
          <w:kern w:val="0"/>
        </w:rPr>
        <w:t>无重大违法记录声明书；</w:t>
      </w:r>
      <w:r w:rsidR="00CF4DB2">
        <w:rPr>
          <w:rStyle w:val="NormalCharacter"/>
          <w:rFonts w:ascii="宋体" w:hAnsi="宋体" w:cs="宋体"/>
          <w:b/>
          <w:bCs/>
          <w:kern w:val="0"/>
        </w:rPr>
        <w:t>（</w:t>
      </w:r>
      <w:r w:rsidR="00CF4DB2">
        <w:rPr>
          <w:rStyle w:val="NormalCharacter"/>
          <w:rFonts w:ascii="宋体" w:hAnsi="宋体"/>
          <w:b/>
          <w:szCs w:val="21"/>
        </w:rPr>
        <w:t>必须提供</w:t>
      </w:r>
      <w:r w:rsidR="00CF4DB2">
        <w:rPr>
          <w:rStyle w:val="NormalCharacter"/>
          <w:rFonts w:ascii="宋体" w:hAnsi="宋体" w:cs="宋体"/>
          <w:b/>
          <w:bCs/>
          <w:kern w:val="0"/>
        </w:rPr>
        <w:t>，</w:t>
      </w:r>
      <w:r w:rsidR="00CF4DB2">
        <w:rPr>
          <w:rStyle w:val="NormalCharacter"/>
          <w:rFonts w:ascii="宋体" w:hAnsi="宋体" w:cs="宋体"/>
          <w:b/>
          <w:bCs/>
          <w:szCs w:val="21"/>
        </w:rPr>
        <w:t>加盖单位公章</w:t>
      </w:r>
      <w:r w:rsidR="00CF4DB2">
        <w:rPr>
          <w:rStyle w:val="NormalCharacter"/>
          <w:rFonts w:ascii="宋体" w:hAnsi="宋体" w:cs="宋体"/>
          <w:b/>
          <w:bCs/>
          <w:kern w:val="0"/>
        </w:rPr>
        <w:t>）</w:t>
      </w:r>
      <w:r w:rsidR="00CF4DB2">
        <w:rPr>
          <w:rStyle w:val="NormalCharacter"/>
          <w:rFonts w:ascii="宋体" w:hAnsi="宋体"/>
          <w:kern w:val="0"/>
        </w:rPr>
        <w:t>；</w:t>
      </w:r>
    </w:p>
    <w:p w:rsidR="00D3588F" w:rsidRDefault="00C61560" w:rsidP="00C61560">
      <w:pPr>
        <w:spacing w:line="360" w:lineRule="auto"/>
        <w:ind w:firstLineChars="202" w:firstLine="424"/>
        <w:rPr>
          <w:rStyle w:val="NormalCharacter"/>
          <w:rFonts w:ascii="宋体" w:hAnsi="宋体"/>
          <w:kern w:val="0"/>
        </w:rPr>
      </w:pPr>
      <w:r>
        <w:rPr>
          <w:rStyle w:val="NormalCharacter"/>
          <w:rFonts w:ascii="宋体" w:hAnsi="宋体" w:hint="eastAsia"/>
          <w:kern w:val="0"/>
        </w:rPr>
        <w:t>（5</w:t>
      </w:r>
      <w:r w:rsidR="00CF4DB2" w:rsidRPr="00951F2F">
        <w:rPr>
          <w:rStyle w:val="NormalCharacter"/>
          <w:rFonts w:ascii="宋体" w:hAnsi="宋体"/>
          <w:kern w:val="0"/>
        </w:rPr>
        <w:t>）磋商供应商认为可以证明其能力或业绩的其他材料；</w:t>
      </w:r>
    </w:p>
    <w:p w:rsidR="00D3588F" w:rsidRDefault="00C61560" w:rsidP="00C61560">
      <w:pPr>
        <w:spacing w:line="360" w:lineRule="auto"/>
        <w:ind w:firstLineChars="202" w:firstLine="424"/>
        <w:rPr>
          <w:rStyle w:val="NormalCharacter"/>
          <w:rFonts w:ascii="宋体" w:hAnsi="宋体"/>
          <w:szCs w:val="21"/>
        </w:rPr>
      </w:pPr>
      <w:r>
        <w:rPr>
          <w:rStyle w:val="NormalCharacter"/>
          <w:rFonts w:ascii="宋体" w:hAnsi="宋体" w:hint="eastAsia"/>
          <w:szCs w:val="21"/>
        </w:rPr>
        <w:t>（6</w:t>
      </w:r>
      <w:r w:rsidR="00CF4DB2">
        <w:rPr>
          <w:rStyle w:val="NormalCharacter"/>
          <w:rFonts w:ascii="宋体" w:hAnsi="宋体"/>
          <w:szCs w:val="21"/>
        </w:rPr>
        <w:t>）磋商文件列明的其他证明材料；</w:t>
      </w:r>
    </w:p>
    <w:p w:rsidR="00D3588F" w:rsidRDefault="00CF4DB2">
      <w:pPr>
        <w:spacing w:line="420" w:lineRule="exact"/>
        <w:ind w:firstLineChars="100" w:firstLine="210"/>
        <w:rPr>
          <w:rStyle w:val="NormalCharacter"/>
          <w:rFonts w:ascii="宋体" w:hAnsi="宋体"/>
          <w:szCs w:val="21"/>
        </w:rPr>
      </w:pPr>
      <w:r>
        <w:rPr>
          <w:rStyle w:val="NormalCharacter"/>
          <w:rFonts w:ascii="宋体" w:hAnsi="宋体"/>
          <w:szCs w:val="21"/>
        </w:rPr>
        <w:t>5.</w:t>
      </w:r>
      <w:r>
        <w:rPr>
          <w:rStyle w:val="NormalCharacter"/>
          <w:rFonts w:ascii="宋体" w:hAnsi="宋体" w:hint="eastAsia"/>
          <w:szCs w:val="21"/>
        </w:rPr>
        <w:t>8</w:t>
      </w:r>
      <w:r>
        <w:rPr>
          <w:rStyle w:val="NormalCharacter"/>
          <w:rFonts w:ascii="宋体" w:hAnsi="宋体"/>
          <w:szCs w:val="21"/>
        </w:rPr>
        <w:t xml:space="preserve">.2 技术文件 </w:t>
      </w:r>
    </w:p>
    <w:p w:rsidR="00D3588F" w:rsidRDefault="00CF4DB2">
      <w:pPr>
        <w:spacing w:line="420" w:lineRule="exact"/>
        <w:ind w:firstLineChars="100" w:firstLine="210"/>
        <w:rPr>
          <w:rStyle w:val="NormalCharacter"/>
          <w:rFonts w:ascii="宋体" w:hAnsi="宋体"/>
          <w:szCs w:val="21"/>
        </w:rPr>
      </w:pPr>
      <w:r>
        <w:rPr>
          <w:rStyle w:val="NormalCharacter"/>
          <w:rFonts w:ascii="宋体" w:hAnsi="宋体"/>
          <w:szCs w:val="21"/>
        </w:rPr>
        <w:t>（1）</w:t>
      </w:r>
      <w:r w:rsidR="00AB118C" w:rsidRPr="00AB118C">
        <w:rPr>
          <w:rStyle w:val="NormalCharacter"/>
          <w:rFonts w:ascii="宋体" w:hAnsi="宋体" w:hint="eastAsia"/>
          <w:szCs w:val="21"/>
        </w:rPr>
        <w:t>工作方案</w:t>
      </w:r>
      <w:r>
        <w:rPr>
          <w:rStyle w:val="NormalCharacter"/>
          <w:rFonts w:ascii="宋体" w:hAnsi="宋体"/>
          <w:szCs w:val="21"/>
        </w:rPr>
        <w:t>；</w:t>
      </w:r>
      <w:r>
        <w:rPr>
          <w:rFonts w:ascii="宋体" w:hAnsi="宋体"/>
          <w:b/>
          <w:bCs/>
        </w:rPr>
        <w:t>（</w:t>
      </w:r>
      <w:r w:rsidR="005353C3" w:rsidRPr="005353C3">
        <w:rPr>
          <w:rFonts w:ascii="宋体" w:hAnsi="宋体" w:hint="eastAsia"/>
          <w:b/>
          <w:bCs/>
        </w:rPr>
        <w:t>格式自拟，</w:t>
      </w:r>
      <w:r>
        <w:rPr>
          <w:rFonts w:ascii="宋体" w:hAnsi="宋体"/>
          <w:b/>
          <w:bCs/>
        </w:rPr>
        <w:t>必须提供，盖单位公章）</w:t>
      </w:r>
    </w:p>
    <w:p w:rsidR="00D3588F" w:rsidRDefault="00CF4DB2">
      <w:pPr>
        <w:spacing w:line="420" w:lineRule="exact"/>
        <w:ind w:firstLineChars="100" w:firstLine="210"/>
        <w:rPr>
          <w:rStyle w:val="NormalCharacter"/>
          <w:rFonts w:ascii="宋体" w:hAnsi="宋体"/>
          <w:szCs w:val="21"/>
        </w:rPr>
      </w:pPr>
      <w:r>
        <w:rPr>
          <w:rStyle w:val="NormalCharacter"/>
          <w:rFonts w:ascii="宋体" w:hAnsi="宋体"/>
          <w:szCs w:val="21"/>
        </w:rPr>
        <w:t>（</w:t>
      </w:r>
      <w:r w:rsidR="005353C3">
        <w:rPr>
          <w:rStyle w:val="NormalCharacter"/>
          <w:rFonts w:ascii="宋体" w:hAnsi="宋体" w:hint="eastAsia"/>
          <w:szCs w:val="21"/>
        </w:rPr>
        <w:t>2</w:t>
      </w:r>
      <w:r>
        <w:rPr>
          <w:rStyle w:val="NormalCharacter"/>
          <w:rFonts w:ascii="宋体" w:hAnsi="宋体"/>
          <w:szCs w:val="21"/>
        </w:rPr>
        <w:t>）</w:t>
      </w:r>
      <w:r>
        <w:rPr>
          <w:rFonts w:ascii="宋体" w:hAnsi="宋体" w:hint="eastAsia"/>
          <w:szCs w:val="21"/>
        </w:rPr>
        <w:t>项目</w:t>
      </w:r>
      <w:r w:rsidR="00AB118C" w:rsidRPr="00AB118C">
        <w:rPr>
          <w:rFonts w:ascii="宋体" w:hAnsi="宋体" w:hint="eastAsia"/>
          <w:szCs w:val="21"/>
        </w:rPr>
        <w:t>服务承诺方案</w:t>
      </w:r>
      <w:r w:rsidR="005353C3">
        <w:rPr>
          <w:rStyle w:val="NormalCharacter"/>
          <w:rFonts w:ascii="宋体" w:hAnsi="宋体"/>
          <w:szCs w:val="21"/>
        </w:rPr>
        <w:t>；</w:t>
      </w:r>
      <w:r>
        <w:rPr>
          <w:rStyle w:val="NormalCharacter"/>
          <w:rFonts w:ascii="宋体" w:hAnsi="宋体" w:cs="宋体"/>
          <w:b/>
          <w:bCs/>
          <w:szCs w:val="21"/>
        </w:rPr>
        <w:t>（格式自拟，必须提供，加盖单位公章）</w:t>
      </w:r>
    </w:p>
    <w:p w:rsidR="00D3588F" w:rsidRDefault="00CF4DB2">
      <w:pPr>
        <w:spacing w:line="420" w:lineRule="exact"/>
        <w:ind w:firstLineChars="100" w:firstLine="210"/>
        <w:rPr>
          <w:rStyle w:val="NormalCharacter"/>
          <w:rFonts w:ascii="宋体" w:hAnsi="宋体"/>
          <w:szCs w:val="21"/>
        </w:rPr>
      </w:pPr>
      <w:r>
        <w:rPr>
          <w:rStyle w:val="NormalCharacter"/>
          <w:rFonts w:ascii="宋体" w:hAnsi="宋体"/>
          <w:szCs w:val="21"/>
        </w:rPr>
        <w:t>（</w:t>
      </w:r>
      <w:r w:rsidR="005353C3">
        <w:rPr>
          <w:rStyle w:val="NormalCharacter"/>
          <w:rFonts w:ascii="宋体" w:hAnsi="宋体" w:hint="eastAsia"/>
          <w:szCs w:val="21"/>
        </w:rPr>
        <w:t>3</w:t>
      </w:r>
      <w:r>
        <w:rPr>
          <w:rStyle w:val="NormalCharacter"/>
          <w:rFonts w:ascii="宋体" w:hAnsi="宋体"/>
          <w:szCs w:val="21"/>
        </w:rPr>
        <w:t>）磋商供应商认为有必要提供的其它文件及资料。</w:t>
      </w:r>
    </w:p>
    <w:p w:rsidR="00D3588F" w:rsidRDefault="00CF4DB2">
      <w:pPr>
        <w:spacing w:line="360" w:lineRule="auto"/>
        <w:rPr>
          <w:rFonts w:ascii="宋体" w:hAnsi="宋体"/>
          <w:b/>
          <w:szCs w:val="21"/>
        </w:rPr>
      </w:pPr>
      <w:r>
        <w:rPr>
          <w:rFonts w:ascii="宋体" w:hAnsi="宋体" w:hint="eastAsia"/>
          <w:szCs w:val="21"/>
        </w:rPr>
        <w:t>▲</w:t>
      </w:r>
      <w:r>
        <w:rPr>
          <w:rFonts w:ascii="宋体" w:hAnsi="宋体" w:hint="eastAsia"/>
          <w:b/>
          <w:szCs w:val="21"/>
        </w:rPr>
        <w:t>特别说明：（1）电子磋商</w:t>
      </w:r>
      <w:r>
        <w:rPr>
          <w:rFonts w:ascii="宋体" w:hAnsi="宋体"/>
          <w:b/>
          <w:szCs w:val="21"/>
        </w:rPr>
        <w:t>响应文件中所须加盖公章部分均采用CA签章。若</w:t>
      </w:r>
      <w:r>
        <w:rPr>
          <w:rFonts w:ascii="宋体" w:hAnsi="宋体" w:hint="eastAsia"/>
          <w:b/>
          <w:szCs w:val="21"/>
        </w:rPr>
        <w:t>竞争性磋商响应文件</w:t>
      </w:r>
      <w:r>
        <w:rPr>
          <w:rFonts w:ascii="宋体" w:hAnsi="宋体"/>
          <w:b/>
          <w:szCs w:val="21"/>
        </w:rPr>
        <w:t>中有专门标注的某关联点</w:t>
      </w:r>
      <w:r>
        <w:rPr>
          <w:rFonts w:ascii="宋体" w:hAnsi="宋体" w:hint="eastAsia"/>
          <w:b/>
          <w:szCs w:val="21"/>
        </w:rPr>
        <w:t>，</w:t>
      </w:r>
      <w:r>
        <w:rPr>
          <w:rFonts w:ascii="宋体" w:hAnsi="宋体"/>
          <w:b/>
          <w:szCs w:val="21"/>
        </w:rPr>
        <w:t>并要求供应商在电子投标系统中作出</w:t>
      </w:r>
      <w:r>
        <w:rPr>
          <w:rFonts w:ascii="宋体" w:hAnsi="宋体" w:hint="eastAsia"/>
          <w:b/>
          <w:szCs w:val="21"/>
        </w:rPr>
        <w:t>磋商</w:t>
      </w:r>
      <w:r>
        <w:rPr>
          <w:rFonts w:ascii="宋体" w:hAnsi="宋体"/>
          <w:b/>
          <w:szCs w:val="21"/>
        </w:rPr>
        <w:t>响应的，如供应商未对关联点进行响应或者在响应文件其它内容进行描述，造成电子评审不能查询的责任由供应商自行承担。</w:t>
      </w:r>
    </w:p>
    <w:p w:rsidR="00D3588F" w:rsidRDefault="00CF4DB2">
      <w:pPr>
        <w:spacing w:line="360" w:lineRule="auto"/>
        <w:rPr>
          <w:rFonts w:ascii="宋体" w:hAnsi="宋体"/>
          <w:b/>
          <w:szCs w:val="21"/>
        </w:rPr>
      </w:pPr>
      <w:r>
        <w:rPr>
          <w:rFonts w:ascii="宋体" w:hAnsi="宋体" w:hint="eastAsia"/>
          <w:b/>
          <w:szCs w:val="21"/>
        </w:rPr>
        <w:t>（</w:t>
      </w:r>
      <w:r>
        <w:rPr>
          <w:rFonts w:ascii="宋体" w:hAnsi="宋体"/>
          <w:b/>
          <w:szCs w:val="21"/>
        </w:rPr>
        <w:t>2</w:t>
      </w:r>
      <w:r>
        <w:rPr>
          <w:rFonts w:ascii="宋体" w:hAnsi="宋体" w:hint="eastAsia"/>
          <w:b/>
          <w:szCs w:val="21"/>
        </w:rPr>
        <w:t>）竞争性磋商文件要求提供的的各种复印件，须加盖磋商供应商CA签章，否则其磋商无效。</w:t>
      </w:r>
    </w:p>
    <w:p w:rsidR="00D3588F" w:rsidRDefault="00CF4DB2">
      <w:pPr>
        <w:spacing w:line="360" w:lineRule="auto"/>
        <w:rPr>
          <w:rFonts w:ascii="宋体" w:hAnsi="宋体"/>
          <w:b/>
          <w:szCs w:val="21"/>
        </w:rPr>
      </w:pPr>
      <w:r>
        <w:rPr>
          <w:rFonts w:ascii="宋体" w:hAnsi="宋体" w:hint="eastAsia"/>
          <w:b/>
          <w:szCs w:val="21"/>
        </w:rPr>
        <w:t>（</w:t>
      </w:r>
      <w:r>
        <w:rPr>
          <w:rFonts w:ascii="宋体" w:hAnsi="宋体"/>
          <w:b/>
          <w:szCs w:val="21"/>
        </w:rPr>
        <w:t>3</w:t>
      </w:r>
      <w:r>
        <w:rPr>
          <w:rFonts w:ascii="宋体" w:hAnsi="宋体" w:hint="eastAsia"/>
          <w:b/>
          <w:szCs w:val="21"/>
        </w:rPr>
        <w:t>）竞争性磋商文件要求“必须提供”的证明等材料，磋商供应商必须全部提供，缺一不可，否则磋商无效。</w:t>
      </w:r>
    </w:p>
    <w:p w:rsidR="00D3588F" w:rsidRDefault="00CF4DB2">
      <w:pPr>
        <w:spacing w:line="360" w:lineRule="auto"/>
        <w:rPr>
          <w:rFonts w:ascii="宋体" w:hAnsi="宋体"/>
          <w:szCs w:val="21"/>
        </w:rPr>
      </w:pPr>
      <w:r>
        <w:rPr>
          <w:rFonts w:ascii="宋体" w:hAnsi="宋体" w:hint="eastAsia"/>
          <w:b/>
          <w:szCs w:val="21"/>
        </w:rPr>
        <w:t>（4）竞争性磋商文件要求法定代表人（负责人）或委托代理人签字的部分必须签字然后扫描或者拍照做成pdf格式上传，无签字的视为磋商无效。</w:t>
      </w:r>
    </w:p>
    <w:p w:rsidR="00D3588F" w:rsidRDefault="00CF4DB2">
      <w:pPr>
        <w:spacing w:line="360" w:lineRule="auto"/>
        <w:rPr>
          <w:rStyle w:val="NormalCharacter"/>
          <w:rFonts w:ascii="宋体" w:hAnsi="宋体"/>
          <w:b/>
          <w:szCs w:val="21"/>
        </w:rPr>
      </w:pPr>
      <w:r>
        <w:rPr>
          <w:rStyle w:val="NormalCharacter"/>
          <w:rFonts w:ascii="宋体" w:hAnsi="宋体"/>
          <w:b/>
          <w:szCs w:val="21"/>
        </w:rPr>
        <w:t xml:space="preserve">6. 计量单位  </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 xml:space="preserve">6.1 除技术要求中另有规定外，本文件所要求使用的计量单位均应采用国家法定计量单位。 </w:t>
      </w:r>
    </w:p>
    <w:p w:rsidR="00D3588F" w:rsidRDefault="00CF4DB2">
      <w:pPr>
        <w:pStyle w:val="Heading4"/>
        <w:rPr>
          <w:rStyle w:val="NormalCharacter"/>
          <w:rFonts w:ascii="宋体" w:hAnsi="宋体" w:cs="宋体"/>
          <w:b/>
          <w:bCs/>
        </w:rPr>
      </w:pPr>
      <w:r>
        <w:rPr>
          <w:rStyle w:val="NormalCharacter"/>
          <w:rFonts w:ascii="宋体" w:hAnsi="宋体" w:cs="宋体"/>
          <w:b/>
          <w:bCs/>
        </w:rPr>
        <w:t xml:space="preserve">三、报价要求 </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 xml:space="preserve">7.1 成交供应商负责本项目所需培训服务及售后服务等全部工作。  </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 xml:space="preserve">7.2对不同文字文本竞争性磋商响应文件的解释发生异议的，以中文文本为准。除上述原因以外，如果因磋商供应商原因引起的报价失误，并在磋商时被接受，其后果由磋商供应商自负 。  </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7.3 报价：</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7.3.1.本项目磋商应以人民币报价；</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7.3.2.不论磋商结果如何，磋商供应商均应自行承担所有与磋商有关的全部费用；</w:t>
      </w:r>
    </w:p>
    <w:p w:rsidR="00D3588F" w:rsidRDefault="00CF4DB2">
      <w:pPr>
        <w:spacing w:line="360" w:lineRule="auto"/>
        <w:ind w:firstLineChars="150" w:firstLine="315"/>
        <w:rPr>
          <w:rStyle w:val="NormalCharacter"/>
          <w:rFonts w:ascii="宋体" w:hAnsi="宋体"/>
          <w:b/>
          <w:szCs w:val="21"/>
        </w:rPr>
      </w:pPr>
      <w:r>
        <w:rPr>
          <w:rStyle w:val="NormalCharacter"/>
          <w:rFonts w:ascii="宋体" w:hAnsi="宋体"/>
          <w:szCs w:val="21"/>
        </w:rPr>
        <w:t>报价是履行合同的最终价格，磋商报价为含税，应包括设计费、材料费、施工制作、安装费、人工费、劳务、管理、保险、利润、税金、运输费、维修、保养、政策性文件规定及合同包含的应有风险、责任等各项应有费用。对于本文件中未列明，而供应商认为必需的费用也需列入总报价。在合同实施时，采购人将不予支付成交供应商没有列入的项目费用，并认为此项目的费用已包括在总报价中。</w:t>
      </w:r>
    </w:p>
    <w:p w:rsidR="00D3588F" w:rsidRDefault="00CF4DB2">
      <w:pPr>
        <w:spacing w:line="360" w:lineRule="auto"/>
        <w:ind w:firstLineChars="150" w:firstLine="316"/>
        <w:rPr>
          <w:rStyle w:val="NormalCharacter"/>
          <w:rFonts w:ascii="宋体" w:hAnsi="宋体"/>
          <w:szCs w:val="21"/>
        </w:rPr>
      </w:pPr>
      <w:r>
        <w:rPr>
          <w:rStyle w:val="NormalCharacter"/>
          <w:rFonts w:ascii="宋体" w:hAnsi="宋体"/>
          <w:b/>
          <w:szCs w:val="21"/>
        </w:rPr>
        <w:lastRenderedPageBreak/>
        <w:t>磋商小组认为，磋商报价明显不合理或者低于成本，有可能影响服务质量和不能诚信履约的，应当要求其在规定的期限内提供书面文件予以解释说明，并提交相关证明材料；供应商不能提供证明材料或证明材料无法证明的，磋商小组可以认定其报价为低于成本，或严重不平衡、不合理报价，其竞标作无效处理。</w:t>
      </w:r>
    </w:p>
    <w:p w:rsidR="00D3588F" w:rsidRDefault="00CF4DB2">
      <w:pPr>
        <w:pStyle w:val="Heading4"/>
        <w:rPr>
          <w:rStyle w:val="NormalCharacter"/>
          <w:rFonts w:ascii="宋体" w:hAnsi="宋体" w:cs="宋体"/>
          <w:b/>
          <w:bCs/>
        </w:rPr>
      </w:pPr>
      <w:r>
        <w:rPr>
          <w:rStyle w:val="NormalCharacter"/>
          <w:rFonts w:ascii="宋体" w:hAnsi="宋体" w:cs="宋体"/>
          <w:b/>
          <w:bCs/>
        </w:rPr>
        <w:t xml:space="preserve">四、竞争性磋商响应文件的签署、份数、封装和递交 </w:t>
      </w:r>
    </w:p>
    <w:p w:rsidR="00D3588F" w:rsidRDefault="00CF4DB2">
      <w:pPr>
        <w:spacing w:line="360" w:lineRule="auto"/>
        <w:ind w:firstLineChars="150" w:firstLine="316"/>
        <w:rPr>
          <w:rStyle w:val="NormalCharacter"/>
          <w:rFonts w:ascii="宋体" w:hAnsi="宋体"/>
          <w:b/>
          <w:szCs w:val="21"/>
        </w:rPr>
      </w:pPr>
      <w:r>
        <w:rPr>
          <w:rStyle w:val="NormalCharacter"/>
          <w:rFonts w:ascii="宋体" w:hAnsi="宋体"/>
          <w:b/>
          <w:szCs w:val="21"/>
        </w:rPr>
        <w:t>8. 竞争性磋商响应文件的签署、份数和封装</w:t>
      </w:r>
    </w:p>
    <w:p w:rsidR="00D3588F" w:rsidRDefault="00CF4DB2">
      <w:pPr>
        <w:spacing w:line="360" w:lineRule="auto"/>
        <w:ind w:firstLineChars="150" w:firstLine="315"/>
        <w:rPr>
          <w:rFonts w:ascii="宋体" w:hAnsi="宋体"/>
          <w:b/>
          <w:bCs/>
          <w:szCs w:val="21"/>
        </w:rPr>
      </w:pPr>
      <w:r>
        <w:rPr>
          <w:rFonts w:ascii="宋体" w:hAnsi="宋体" w:hint="eastAsia"/>
          <w:szCs w:val="21"/>
        </w:rPr>
        <w:t>8.1磋商响应文件的封装</w:t>
      </w:r>
    </w:p>
    <w:p w:rsidR="00D3588F" w:rsidRDefault="00CF4DB2">
      <w:pPr>
        <w:spacing w:line="360" w:lineRule="auto"/>
        <w:ind w:firstLineChars="150" w:firstLine="315"/>
        <w:rPr>
          <w:rFonts w:ascii="宋体" w:hAnsi="宋体"/>
          <w:szCs w:val="21"/>
        </w:rPr>
      </w:pPr>
      <w:r>
        <w:rPr>
          <w:rFonts w:ascii="宋体" w:hAnsi="宋体" w:hint="eastAsia"/>
          <w:szCs w:val="21"/>
        </w:rPr>
        <w:t>8.1.1.电子磋商响应文件中须加盖供应商公章部分均采用 CA 签章，并根据“政府采购项目电子交易管理操作指南-供应商”及本竞争性磋商文件规定的格式和顺序编制电子磋商响应文件并进行关联定位，以便磋商小组在评审时，点击评分项可直接定位到该评分项内容。如对竞争性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漏读，或者在按竞争性磋商文件规定的部位查找不到相关内容的，由供应商自行承担。</w:t>
      </w:r>
    </w:p>
    <w:p w:rsidR="00D3588F" w:rsidRDefault="00CF4DB2">
      <w:pPr>
        <w:spacing w:line="360" w:lineRule="auto"/>
        <w:ind w:firstLineChars="150" w:firstLine="315"/>
        <w:rPr>
          <w:rFonts w:ascii="宋体" w:hAnsi="宋体"/>
          <w:szCs w:val="21"/>
        </w:rPr>
      </w:pPr>
      <w:r>
        <w:rPr>
          <w:rFonts w:ascii="宋体" w:hAnsi="宋体" w:hint="eastAsia"/>
          <w:szCs w:val="21"/>
        </w:rPr>
        <w:t>8.1.2 CA 签章上目前没有法人（负责人）或授权代表签字信息，供应商在磋商响应文件中涉及到签字的位置线下签好字然后扫描或者拍照做成PDF的格式即可。</w:t>
      </w:r>
    </w:p>
    <w:p w:rsidR="00D3588F" w:rsidRDefault="00CF4DB2">
      <w:pPr>
        <w:spacing w:line="360" w:lineRule="auto"/>
        <w:ind w:firstLineChars="150" w:firstLine="315"/>
        <w:rPr>
          <w:rFonts w:ascii="宋体" w:hAnsi="宋体"/>
          <w:szCs w:val="21"/>
        </w:rPr>
      </w:pPr>
      <w:r>
        <w:rPr>
          <w:rFonts w:ascii="宋体" w:hAnsi="宋体" w:hint="eastAsia"/>
          <w:szCs w:val="21"/>
        </w:rPr>
        <w:t>15.3. 磋商响应文件不得涂改，若有修改错漏处，须法定代表人（负责人）或授权委托人签字。磋商响应文件因字迹潦草或表达不清所引起的后果由供应商负责。</w:t>
      </w:r>
    </w:p>
    <w:p w:rsidR="00D3588F" w:rsidRDefault="00CF4DB2">
      <w:pPr>
        <w:spacing w:line="360" w:lineRule="auto"/>
        <w:ind w:firstLineChars="150" w:firstLine="315"/>
        <w:rPr>
          <w:rFonts w:ascii="宋体" w:hAnsi="宋体"/>
          <w:szCs w:val="21"/>
        </w:rPr>
      </w:pPr>
      <w:r>
        <w:rPr>
          <w:rFonts w:ascii="宋体" w:hAnsi="宋体" w:hint="eastAsia"/>
          <w:szCs w:val="21"/>
        </w:rPr>
        <w:t>8.2．响应文件的递交</w:t>
      </w:r>
    </w:p>
    <w:p w:rsidR="00D3588F" w:rsidRDefault="00CF4DB2">
      <w:pPr>
        <w:spacing w:line="360" w:lineRule="auto"/>
        <w:ind w:firstLineChars="150" w:firstLine="315"/>
        <w:rPr>
          <w:rFonts w:ascii="宋体" w:hAnsi="宋体"/>
          <w:szCs w:val="21"/>
        </w:rPr>
      </w:pPr>
      <w:r>
        <w:rPr>
          <w:rFonts w:ascii="宋体" w:hAnsi="宋体" w:hint="eastAsia"/>
          <w:szCs w:val="21"/>
        </w:rPr>
        <w:t>8.2.1 所有竞争性磋商响应文件应于竞争性磋商文件中规定的时间前</w:t>
      </w:r>
      <w:r>
        <w:rPr>
          <w:rFonts w:ascii="宋体" w:hAnsi="宋体"/>
          <w:szCs w:val="21"/>
        </w:rPr>
        <w:t>上传递交至政采云平台。</w:t>
      </w:r>
    </w:p>
    <w:p w:rsidR="00D3588F" w:rsidRDefault="00CF4DB2">
      <w:pPr>
        <w:spacing w:line="360" w:lineRule="auto"/>
        <w:ind w:firstLineChars="150" w:firstLine="315"/>
        <w:rPr>
          <w:rFonts w:ascii="宋体" w:hAnsi="宋体"/>
          <w:szCs w:val="21"/>
        </w:rPr>
      </w:pPr>
      <w:r>
        <w:rPr>
          <w:rFonts w:ascii="宋体" w:hAnsi="宋体" w:hint="eastAsia"/>
          <w:szCs w:val="21"/>
        </w:rPr>
        <w:t>8.2.2</w:t>
      </w:r>
      <w:r>
        <w:rPr>
          <w:rFonts w:ascii="宋体" w:hAnsi="宋体"/>
          <w:szCs w:val="21"/>
        </w:rPr>
        <w:t xml:space="preserve">竞争性磋商响应文件从响应文件递交截止日期后60天内有效。  </w:t>
      </w:r>
    </w:p>
    <w:p w:rsidR="00D3588F" w:rsidRDefault="00CF4DB2">
      <w:pPr>
        <w:spacing w:line="360" w:lineRule="auto"/>
        <w:ind w:firstLineChars="150" w:firstLine="316"/>
        <w:rPr>
          <w:rFonts w:ascii="宋体" w:hAnsi="宋体"/>
          <w:b/>
          <w:szCs w:val="21"/>
        </w:rPr>
      </w:pPr>
      <w:r>
        <w:rPr>
          <w:rFonts w:ascii="宋体" w:hAnsi="宋体"/>
          <w:b/>
          <w:szCs w:val="21"/>
        </w:rPr>
        <w:t>电子</w:t>
      </w:r>
      <w:r>
        <w:rPr>
          <w:rFonts w:ascii="宋体" w:hAnsi="宋体" w:hint="eastAsia"/>
          <w:b/>
          <w:szCs w:val="21"/>
        </w:rPr>
        <w:t>响应文件</w:t>
      </w:r>
      <w:r>
        <w:rPr>
          <w:rFonts w:ascii="宋体" w:hAnsi="宋体"/>
          <w:b/>
          <w:szCs w:val="21"/>
        </w:rPr>
        <w:t>的相关说明</w:t>
      </w:r>
      <w:r>
        <w:rPr>
          <w:rFonts w:ascii="宋体" w:hAnsi="宋体" w:hint="eastAsia"/>
          <w:b/>
          <w:szCs w:val="21"/>
        </w:rPr>
        <w:t>：</w:t>
      </w:r>
    </w:p>
    <w:p w:rsidR="00D3588F" w:rsidRDefault="00CF4DB2">
      <w:pPr>
        <w:spacing w:line="360" w:lineRule="auto"/>
        <w:ind w:firstLineChars="150" w:firstLine="316"/>
        <w:rPr>
          <w:rFonts w:ascii="宋体" w:hAnsi="宋体"/>
          <w:b/>
          <w:szCs w:val="21"/>
        </w:rPr>
      </w:pPr>
      <w:r>
        <w:rPr>
          <w:rFonts w:ascii="宋体" w:hAnsi="宋体"/>
          <w:b/>
          <w:szCs w:val="21"/>
        </w:rPr>
        <w:t>（1）供应商进行电子投标应安装客户端软件，并按照</w:t>
      </w:r>
      <w:r>
        <w:rPr>
          <w:rFonts w:ascii="宋体" w:hAnsi="宋体" w:hint="eastAsia"/>
          <w:b/>
          <w:szCs w:val="21"/>
        </w:rPr>
        <w:t>竞争性磋商</w:t>
      </w:r>
      <w:r>
        <w:rPr>
          <w:rFonts w:ascii="宋体" w:hAnsi="宋体"/>
          <w:b/>
          <w:szCs w:val="21"/>
        </w:rPr>
        <w:t>文件和电子交易平台的要求编制并加密</w:t>
      </w:r>
      <w:r>
        <w:rPr>
          <w:rFonts w:ascii="宋体" w:hAnsi="宋体" w:hint="eastAsia"/>
          <w:b/>
          <w:szCs w:val="21"/>
        </w:rPr>
        <w:t>磋商</w:t>
      </w:r>
      <w:r>
        <w:rPr>
          <w:rFonts w:ascii="宋体" w:hAnsi="宋体"/>
          <w:b/>
          <w:szCs w:val="21"/>
        </w:rPr>
        <w:t>响应文件。供应商未按规定加密的</w:t>
      </w:r>
      <w:r>
        <w:rPr>
          <w:rFonts w:ascii="宋体" w:hAnsi="宋体" w:hint="eastAsia"/>
          <w:b/>
          <w:szCs w:val="21"/>
        </w:rPr>
        <w:t>磋商</w:t>
      </w:r>
      <w:r>
        <w:rPr>
          <w:rFonts w:ascii="宋体" w:hAnsi="宋体"/>
          <w:b/>
          <w:szCs w:val="21"/>
        </w:rPr>
        <w:t>响应文件，电子交易平台将拒收。供应商应当在</w:t>
      </w:r>
      <w:r>
        <w:rPr>
          <w:rFonts w:ascii="宋体" w:hAnsi="宋体" w:hint="eastAsia"/>
          <w:b/>
          <w:szCs w:val="21"/>
        </w:rPr>
        <w:t>磋商</w:t>
      </w:r>
      <w:r>
        <w:rPr>
          <w:rFonts w:ascii="宋体" w:hAnsi="宋体"/>
          <w:b/>
          <w:szCs w:val="21"/>
        </w:rPr>
        <w:t>截止时间前完成</w:t>
      </w:r>
      <w:r>
        <w:rPr>
          <w:rFonts w:ascii="宋体" w:hAnsi="宋体" w:hint="eastAsia"/>
          <w:b/>
          <w:szCs w:val="21"/>
        </w:rPr>
        <w:t>磋商</w:t>
      </w:r>
      <w:r>
        <w:rPr>
          <w:rFonts w:ascii="宋体" w:hAnsi="宋体"/>
          <w:b/>
          <w:szCs w:val="21"/>
        </w:rPr>
        <w:t>响应文件的传输递交，并可以补充、修改或者撤回</w:t>
      </w:r>
      <w:r>
        <w:rPr>
          <w:rFonts w:ascii="宋体" w:hAnsi="宋体" w:hint="eastAsia"/>
          <w:b/>
          <w:szCs w:val="21"/>
        </w:rPr>
        <w:t>磋商</w:t>
      </w:r>
      <w:r>
        <w:rPr>
          <w:rFonts w:ascii="宋体" w:hAnsi="宋体"/>
          <w:b/>
          <w:szCs w:val="21"/>
        </w:rPr>
        <w:t>响应文件。补充或者修改</w:t>
      </w:r>
      <w:r>
        <w:rPr>
          <w:rFonts w:ascii="宋体" w:hAnsi="宋体" w:hint="eastAsia"/>
          <w:b/>
          <w:szCs w:val="21"/>
        </w:rPr>
        <w:t>磋商</w:t>
      </w:r>
      <w:r>
        <w:rPr>
          <w:rFonts w:ascii="宋体" w:hAnsi="宋体"/>
          <w:b/>
          <w:szCs w:val="21"/>
        </w:rPr>
        <w:t>响应文件的，应当先行撤回原文件</w:t>
      </w:r>
      <w:r>
        <w:rPr>
          <w:rFonts w:ascii="宋体" w:hAnsi="宋体" w:hint="eastAsia"/>
          <w:b/>
          <w:szCs w:val="21"/>
        </w:rPr>
        <w:t>，</w:t>
      </w:r>
      <w:r>
        <w:rPr>
          <w:rFonts w:ascii="宋体" w:hAnsi="宋体"/>
          <w:b/>
          <w:szCs w:val="21"/>
        </w:rPr>
        <w:t>补充、修改后重新传输递交。</w:t>
      </w:r>
      <w:r>
        <w:rPr>
          <w:rFonts w:ascii="宋体" w:hAnsi="宋体" w:hint="eastAsia"/>
          <w:b/>
          <w:szCs w:val="21"/>
        </w:rPr>
        <w:t>磋商</w:t>
      </w:r>
      <w:r>
        <w:rPr>
          <w:rFonts w:ascii="宋体" w:hAnsi="宋体"/>
          <w:b/>
          <w:szCs w:val="21"/>
        </w:rPr>
        <w:t>截止时间前未完成传输的，视为撤回</w:t>
      </w:r>
      <w:r>
        <w:rPr>
          <w:rFonts w:ascii="宋体" w:hAnsi="宋体" w:hint="eastAsia"/>
          <w:b/>
          <w:szCs w:val="21"/>
        </w:rPr>
        <w:t>磋商</w:t>
      </w:r>
      <w:r>
        <w:rPr>
          <w:rFonts w:ascii="宋体" w:hAnsi="宋体"/>
          <w:b/>
          <w:szCs w:val="21"/>
        </w:rPr>
        <w:t>响应文件。</w:t>
      </w:r>
      <w:r>
        <w:rPr>
          <w:rFonts w:ascii="宋体" w:hAnsi="宋体" w:hint="eastAsia"/>
          <w:b/>
          <w:szCs w:val="21"/>
        </w:rPr>
        <w:t>磋商</w:t>
      </w:r>
      <w:r>
        <w:rPr>
          <w:rFonts w:ascii="宋体" w:hAnsi="宋体"/>
          <w:b/>
          <w:szCs w:val="21"/>
        </w:rPr>
        <w:t>截止时间后递交的</w:t>
      </w:r>
      <w:r>
        <w:rPr>
          <w:rFonts w:ascii="宋体" w:hAnsi="宋体" w:hint="eastAsia"/>
          <w:b/>
          <w:szCs w:val="21"/>
        </w:rPr>
        <w:t>磋商</w:t>
      </w:r>
      <w:r>
        <w:rPr>
          <w:rFonts w:ascii="宋体" w:hAnsi="宋体"/>
          <w:b/>
          <w:szCs w:val="21"/>
        </w:rPr>
        <w:t>响应文件，电子交易平台将拒收。</w:t>
      </w:r>
    </w:p>
    <w:p w:rsidR="00D3588F" w:rsidRDefault="00CF4DB2">
      <w:pPr>
        <w:spacing w:line="360" w:lineRule="auto"/>
        <w:ind w:firstLineChars="150" w:firstLine="316"/>
        <w:rPr>
          <w:rFonts w:ascii="宋体" w:hAnsi="宋体"/>
          <w:b/>
          <w:szCs w:val="21"/>
        </w:rPr>
      </w:pPr>
      <w:r>
        <w:rPr>
          <w:rFonts w:ascii="宋体" w:hAnsi="宋体"/>
          <w:b/>
          <w:szCs w:val="21"/>
        </w:rPr>
        <w:t>（</w:t>
      </w:r>
      <w:r>
        <w:rPr>
          <w:rFonts w:ascii="宋体" w:hAnsi="宋体" w:hint="eastAsia"/>
          <w:b/>
          <w:szCs w:val="21"/>
        </w:rPr>
        <w:t>2</w:t>
      </w:r>
      <w:r>
        <w:rPr>
          <w:rFonts w:ascii="宋体" w:hAnsi="宋体"/>
          <w:b/>
          <w:szCs w:val="21"/>
        </w:rPr>
        <w:t>）如有特殊情况，采购代理机构延长截止时间和开标时间，采购代理机构和供应商的权利和义务将受到新的截止时间和开标时间的约束。</w:t>
      </w:r>
    </w:p>
    <w:p w:rsidR="00D3588F" w:rsidRDefault="00CF4DB2">
      <w:pPr>
        <w:spacing w:line="360" w:lineRule="auto"/>
        <w:ind w:firstLineChars="150" w:firstLine="316"/>
        <w:rPr>
          <w:rFonts w:ascii="宋体" w:hAnsi="宋体"/>
          <w:b/>
          <w:bCs/>
          <w:szCs w:val="21"/>
        </w:rPr>
      </w:pPr>
      <w:r>
        <w:rPr>
          <w:rFonts w:ascii="宋体" w:hAnsi="宋体" w:hint="eastAsia"/>
          <w:b/>
          <w:bCs/>
          <w:szCs w:val="21"/>
        </w:rPr>
        <w:t>8.3.迟交的响应文件</w:t>
      </w:r>
    </w:p>
    <w:p w:rsidR="00D3588F" w:rsidRDefault="00CF4DB2">
      <w:pPr>
        <w:spacing w:line="360" w:lineRule="auto"/>
        <w:ind w:firstLineChars="150" w:firstLine="315"/>
        <w:rPr>
          <w:rStyle w:val="NormalCharacter"/>
          <w:rFonts w:ascii="宋体" w:hAnsi="宋体"/>
          <w:szCs w:val="21"/>
        </w:rPr>
      </w:pPr>
      <w:r>
        <w:rPr>
          <w:rFonts w:ascii="宋体" w:hAnsi="宋体" w:hint="eastAsia"/>
          <w:szCs w:val="21"/>
        </w:rPr>
        <w:t>采购代理机构拒绝在其规定的递交响应文件截止时间之后收到的任何响应文件。</w:t>
      </w:r>
    </w:p>
    <w:p w:rsidR="00D3588F" w:rsidRDefault="00CF4DB2">
      <w:pPr>
        <w:spacing w:line="360" w:lineRule="auto"/>
        <w:ind w:firstLineChars="100" w:firstLine="210"/>
        <w:rPr>
          <w:rStyle w:val="NormalCharacter"/>
          <w:rFonts w:ascii="宋体" w:hAnsi="宋体"/>
          <w:szCs w:val="21"/>
        </w:rPr>
      </w:pPr>
      <w:r>
        <w:rPr>
          <w:rStyle w:val="NormalCharacter"/>
          <w:rFonts w:ascii="宋体" w:hAnsi="宋体"/>
          <w:szCs w:val="21"/>
        </w:rPr>
        <w:lastRenderedPageBreak/>
        <w:t>供应商应认真阅读、并充分理解本文件的全部内容（包括所有的补充、修改内容），承诺并履行本文件中各项条款规定及要求。</w:t>
      </w:r>
    </w:p>
    <w:p w:rsidR="00D3588F" w:rsidRDefault="00CF4DB2">
      <w:pPr>
        <w:spacing w:line="360" w:lineRule="auto"/>
        <w:ind w:firstLineChars="100" w:firstLine="210"/>
        <w:rPr>
          <w:rStyle w:val="NormalCharacter"/>
          <w:rFonts w:ascii="宋体" w:hAnsi="宋体"/>
          <w:szCs w:val="21"/>
        </w:rPr>
      </w:pPr>
      <w:r>
        <w:rPr>
          <w:rStyle w:val="NormalCharacter"/>
          <w:rFonts w:ascii="宋体" w:hAnsi="宋体"/>
          <w:szCs w:val="21"/>
        </w:rPr>
        <w:t>响应文件必须按本文件的全部内容，包括所有的补充通知及附件进行编制。</w:t>
      </w:r>
    </w:p>
    <w:p w:rsidR="00D3588F" w:rsidRDefault="00CF4DB2">
      <w:pPr>
        <w:spacing w:line="360" w:lineRule="auto"/>
        <w:ind w:firstLineChars="100" w:firstLine="210"/>
        <w:rPr>
          <w:rStyle w:val="NormalCharacter"/>
          <w:rFonts w:ascii="宋体" w:hAnsi="宋体"/>
          <w:szCs w:val="21"/>
        </w:rPr>
      </w:pPr>
      <w:r>
        <w:rPr>
          <w:rStyle w:val="NormalCharacter"/>
          <w:rFonts w:ascii="宋体" w:hAnsi="宋体"/>
          <w:szCs w:val="21"/>
        </w:rPr>
        <w:t>如因供应商只填写和提供了本文件要求的部分内容和附件，而给评审造成困难，其可能导致的结果和责任由供应商自行承担。</w:t>
      </w:r>
    </w:p>
    <w:p w:rsidR="00D3588F" w:rsidRDefault="00CF4DB2">
      <w:pPr>
        <w:spacing w:line="360" w:lineRule="auto"/>
        <w:ind w:firstLineChars="201" w:firstLine="424"/>
        <w:rPr>
          <w:rStyle w:val="NormalCharacter"/>
          <w:rFonts w:ascii="宋体" w:hAnsi="宋体"/>
          <w:szCs w:val="21"/>
        </w:rPr>
      </w:pPr>
      <w:r>
        <w:rPr>
          <w:rStyle w:val="NormalCharacter"/>
          <w:rFonts w:ascii="宋体" w:hAnsi="宋体"/>
          <w:b/>
          <w:szCs w:val="21"/>
        </w:rPr>
        <w:t>9.保证金金额</w:t>
      </w:r>
      <w:r>
        <w:rPr>
          <w:rStyle w:val="NormalCharacter"/>
          <w:rFonts w:ascii="宋体" w:hAnsi="宋体"/>
          <w:szCs w:val="21"/>
        </w:rPr>
        <w:t xml:space="preserve">：无。 </w:t>
      </w:r>
    </w:p>
    <w:p w:rsidR="00D3588F" w:rsidRDefault="00CF4DB2">
      <w:pPr>
        <w:spacing w:line="276" w:lineRule="auto"/>
        <w:ind w:firstLineChars="201" w:firstLine="424"/>
        <w:rPr>
          <w:rStyle w:val="NormalCharacter"/>
          <w:rFonts w:ascii="宋体" w:hAnsi="宋体"/>
          <w:b/>
          <w:szCs w:val="21"/>
        </w:rPr>
      </w:pPr>
      <w:r>
        <w:rPr>
          <w:rStyle w:val="NormalCharacter"/>
          <w:rFonts w:ascii="宋体" w:hAnsi="宋体"/>
          <w:b/>
          <w:szCs w:val="21"/>
        </w:rPr>
        <w:t>1</w:t>
      </w:r>
      <w:r>
        <w:rPr>
          <w:rStyle w:val="NormalCharacter"/>
          <w:rFonts w:ascii="宋体" w:hAnsi="宋体" w:hint="eastAsia"/>
          <w:b/>
          <w:szCs w:val="21"/>
        </w:rPr>
        <w:t>0</w:t>
      </w:r>
      <w:r>
        <w:rPr>
          <w:rStyle w:val="NormalCharacter"/>
          <w:rFonts w:ascii="宋体" w:hAnsi="宋体"/>
          <w:b/>
          <w:szCs w:val="21"/>
        </w:rPr>
        <w:t>. 计量单位</w:t>
      </w:r>
    </w:p>
    <w:p w:rsidR="00D3588F" w:rsidRDefault="00CF4DB2">
      <w:pPr>
        <w:spacing w:line="276" w:lineRule="auto"/>
        <w:ind w:firstLineChars="201" w:firstLine="422"/>
        <w:rPr>
          <w:rStyle w:val="NormalCharacter"/>
          <w:rFonts w:ascii="宋体" w:hAnsi="宋体"/>
          <w:szCs w:val="21"/>
        </w:rPr>
      </w:pPr>
      <w:r>
        <w:rPr>
          <w:rStyle w:val="NormalCharacter"/>
          <w:rFonts w:ascii="宋体" w:hAnsi="宋体"/>
          <w:szCs w:val="21"/>
        </w:rPr>
        <w:t>1</w:t>
      </w:r>
      <w:r>
        <w:rPr>
          <w:rStyle w:val="NormalCharacter"/>
          <w:rFonts w:ascii="宋体" w:hAnsi="宋体" w:hint="eastAsia"/>
          <w:szCs w:val="21"/>
        </w:rPr>
        <w:t>0</w:t>
      </w:r>
      <w:r>
        <w:rPr>
          <w:rStyle w:val="NormalCharacter"/>
          <w:rFonts w:ascii="宋体" w:hAnsi="宋体"/>
          <w:szCs w:val="21"/>
        </w:rPr>
        <w:t>.1除技术要求中另有规定外，本文件所要求使用的计量单位均应采用国家法定计量单位。</w:t>
      </w:r>
    </w:p>
    <w:p w:rsidR="00D3588F" w:rsidRDefault="00CF4DB2">
      <w:pPr>
        <w:spacing w:line="276" w:lineRule="auto"/>
        <w:ind w:firstLineChars="201" w:firstLine="424"/>
        <w:rPr>
          <w:rStyle w:val="NormalCharacter"/>
          <w:rFonts w:ascii="宋体" w:hAnsi="宋体"/>
          <w:b/>
          <w:szCs w:val="21"/>
        </w:rPr>
      </w:pPr>
      <w:r>
        <w:rPr>
          <w:rStyle w:val="NormalCharacter"/>
          <w:rFonts w:ascii="宋体" w:hAnsi="宋体"/>
          <w:b/>
          <w:szCs w:val="21"/>
        </w:rPr>
        <w:t>1</w:t>
      </w:r>
      <w:r>
        <w:rPr>
          <w:rStyle w:val="NormalCharacter"/>
          <w:rFonts w:ascii="宋体" w:hAnsi="宋体" w:hint="eastAsia"/>
          <w:b/>
          <w:szCs w:val="21"/>
        </w:rPr>
        <w:t>11</w:t>
      </w:r>
      <w:r>
        <w:rPr>
          <w:rStyle w:val="NormalCharacter"/>
          <w:rFonts w:ascii="宋体" w:hAnsi="宋体"/>
          <w:b/>
          <w:szCs w:val="21"/>
        </w:rPr>
        <w:t>.响应文件有效期</w:t>
      </w:r>
    </w:p>
    <w:p w:rsidR="00D3588F" w:rsidRDefault="00CF4DB2">
      <w:pPr>
        <w:spacing w:line="276" w:lineRule="auto"/>
        <w:ind w:firstLineChars="201" w:firstLine="422"/>
        <w:rPr>
          <w:rStyle w:val="NormalCharacter"/>
          <w:rFonts w:ascii="宋体" w:hAnsi="宋体"/>
          <w:szCs w:val="21"/>
        </w:rPr>
      </w:pPr>
      <w:r>
        <w:rPr>
          <w:rStyle w:val="NormalCharacter"/>
          <w:rFonts w:ascii="宋体" w:hAnsi="宋体"/>
          <w:szCs w:val="21"/>
        </w:rPr>
        <w:t>1</w:t>
      </w:r>
      <w:r>
        <w:rPr>
          <w:rStyle w:val="NormalCharacter"/>
          <w:rFonts w:ascii="宋体" w:hAnsi="宋体" w:hint="eastAsia"/>
          <w:szCs w:val="21"/>
        </w:rPr>
        <w:t>1</w:t>
      </w:r>
      <w:r>
        <w:rPr>
          <w:rStyle w:val="NormalCharacter"/>
          <w:rFonts w:ascii="宋体" w:hAnsi="宋体"/>
          <w:szCs w:val="21"/>
        </w:rPr>
        <w:t>.1响应文件有效期按须知前附表规定的期限，有效期不足的响应文件按无效处理。</w:t>
      </w:r>
    </w:p>
    <w:p w:rsidR="00D3588F" w:rsidRDefault="00CF4DB2">
      <w:pPr>
        <w:spacing w:line="276" w:lineRule="auto"/>
        <w:ind w:firstLineChars="201" w:firstLine="422"/>
        <w:rPr>
          <w:rStyle w:val="NormalCharacter"/>
          <w:rFonts w:ascii="宋体" w:hAnsi="宋体"/>
          <w:szCs w:val="21"/>
        </w:rPr>
      </w:pPr>
      <w:r>
        <w:rPr>
          <w:rStyle w:val="NormalCharacter"/>
          <w:rFonts w:ascii="宋体" w:hAnsi="宋体"/>
          <w:szCs w:val="21"/>
        </w:rPr>
        <w:t>1</w:t>
      </w:r>
      <w:r>
        <w:rPr>
          <w:rStyle w:val="NormalCharacter"/>
          <w:rFonts w:ascii="宋体" w:hAnsi="宋体" w:hint="eastAsia"/>
          <w:szCs w:val="21"/>
        </w:rPr>
        <w:t>1</w:t>
      </w:r>
      <w:r>
        <w:rPr>
          <w:rStyle w:val="NormalCharacter"/>
          <w:rFonts w:ascii="宋体" w:hAnsi="宋体"/>
          <w:szCs w:val="21"/>
        </w:rPr>
        <w:t>.2未成交的响应文件有效期内均应保持有效。</w:t>
      </w:r>
    </w:p>
    <w:p w:rsidR="00D3588F" w:rsidRDefault="00CF4DB2">
      <w:pPr>
        <w:spacing w:line="276" w:lineRule="auto"/>
        <w:ind w:firstLineChars="201" w:firstLine="422"/>
        <w:rPr>
          <w:rStyle w:val="NormalCharacter"/>
          <w:rFonts w:ascii="宋体" w:hAnsi="宋体"/>
          <w:szCs w:val="21"/>
        </w:rPr>
      </w:pPr>
      <w:r>
        <w:rPr>
          <w:rStyle w:val="NormalCharacter"/>
          <w:rFonts w:ascii="宋体" w:hAnsi="宋体"/>
          <w:szCs w:val="21"/>
        </w:rPr>
        <w:t>1</w:t>
      </w:r>
      <w:r>
        <w:rPr>
          <w:rStyle w:val="NormalCharacter"/>
          <w:rFonts w:ascii="宋体" w:hAnsi="宋体" w:hint="eastAsia"/>
          <w:szCs w:val="21"/>
        </w:rPr>
        <w:t>1</w:t>
      </w:r>
      <w:r>
        <w:rPr>
          <w:rStyle w:val="NormalCharacter"/>
          <w:rFonts w:ascii="宋体" w:hAnsi="宋体"/>
          <w:szCs w:val="21"/>
        </w:rPr>
        <w:t>.3成交供应商的响应文件自响应文件递交截止之日起至合同履行完毕止均应保持有效。</w:t>
      </w:r>
    </w:p>
    <w:p w:rsidR="00D3588F" w:rsidRDefault="00CF4DB2">
      <w:pPr>
        <w:pStyle w:val="Heading4"/>
        <w:rPr>
          <w:rStyle w:val="NormalCharacter"/>
          <w:rFonts w:ascii="宋体" w:hAnsi="宋体" w:cs="宋体"/>
          <w:b/>
          <w:bCs/>
        </w:rPr>
      </w:pPr>
      <w:r>
        <w:rPr>
          <w:rStyle w:val="NormalCharacter"/>
          <w:rFonts w:ascii="宋体" w:hAnsi="宋体" w:cs="宋体"/>
          <w:b/>
          <w:bCs/>
        </w:rPr>
        <w:t>五、磋商程序及评审方法</w:t>
      </w:r>
    </w:p>
    <w:p w:rsidR="00D3588F" w:rsidRDefault="00CF4DB2">
      <w:pPr>
        <w:spacing w:line="360" w:lineRule="auto"/>
        <w:ind w:firstLineChars="150" w:firstLine="315"/>
        <w:rPr>
          <w:rFonts w:ascii="宋体" w:hAnsi="宋体"/>
          <w:bCs/>
          <w:szCs w:val="21"/>
        </w:rPr>
      </w:pPr>
      <w:r>
        <w:rPr>
          <w:rFonts w:ascii="宋体" w:hAnsi="宋体" w:hint="eastAsia"/>
          <w:bCs/>
          <w:szCs w:val="21"/>
        </w:rPr>
        <w:t>采购代理机构结束解密后，磋商小组接收所有的响应文件开始评审。</w:t>
      </w:r>
    </w:p>
    <w:p w:rsidR="00D3588F" w:rsidRDefault="00CF4DB2">
      <w:pPr>
        <w:spacing w:line="360" w:lineRule="auto"/>
        <w:ind w:firstLineChars="150" w:firstLine="316"/>
        <w:rPr>
          <w:rStyle w:val="NormalCharacter"/>
          <w:rFonts w:ascii="宋体" w:hAnsi="宋体"/>
          <w:b/>
          <w:szCs w:val="21"/>
        </w:rPr>
      </w:pPr>
      <w:r>
        <w:rPr>
          <w:rStyle w:val="NormalCharacter"/>
          <w:rFonts w:ascii="宋体" w:hAnsi="宋体"/>
          <w:b/>
          <w:szCs w:val="21"/>
        </w:rPr>
        <w:t xml:space="preserve">12.1 第一轮磋商 </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磋商时间及地点:详见本须知前附表第8项规定。</w:t>
      </w:r>
    </w:p>
    <w:p w:rsidR="00D3588F" w:rsidRDefault="00CF4DB2">
      <w:pPr>
        <w:spacing w:line="360" w:lineRule="auto"/>
        <w:ind w:firstLineChars="150" w:firstLine="315"/>
        <w:rPr>
          <w:rFonts w:ascii="宋体" w:hAnsi="宋体"/>
          <w:bCs/>
          <w:szCs w:val="21"/>
        </w:rPr>
      </w:pPr>
      <w:r>
        <w:rPr>
          <w:rFonts w:ascii="宋体" w:hAnsi="宋体" w:hint="eastAsia"/>
          <w:bCs/>
          <w:szCs w:val="21"/>
        </w:rPr>
        <w:t>磋商小组评审响应文件</w:t>
      </w:r>
    </w:p>
    <w:p w:rsidR="00D3588F" w:rsidRDefault="00CF4DB2">
      <w:pPr>
        <w:spacing w:line="360" w:lineRule="auto"/>
        <w:ind w:firstLineChars="150" w:firstLine="315"/>
        <w:rPr>
          <w:rFonts w:ascii="宋体" w:hAnsi="宋体"/>
          <w:szCs w:val="21"/>
        </w:rPr>
      </w:pPr>
      <w:r>
        <w:rPr>
          <w:rFonts w:ascii="宋体" w:hAnsi="宋体" w:hint="eastAsia"/>
          <w:szCs w:val="21"/>
        </w:rPr>
        <w:t>磋商小组对供应商资格条件和响应文件的有效性、完整性和响应程度进行审查。</w:t>
      </w:r>
      <w:r>
        <w:rPr>
          <w:rStyle w:val="NormalCharacter"/>
          <w:rFonts w:ascii="宋体" w:hAnsi="宋体"/>
          <w:szCs w:val="21"/>
        </w:rPr>
        <w:t>审查竞争性磋商响应文件是否实质上响应了竞争性磋商文件的要求，在评审</w:t>
      </w:r>
      <w:r>
        <w:rPr>
          <w:rStyle w:val="NormalCharacter"/>
          <w:rFonts w:ascii="宋体" w:hAnsi="宋体" w:hint="eastAsia"/>
          <w:szCs w:val="21"/>
        </w:rPr>
        <w:t>时</w:t>
      </w:r>
      <w:r>
        <w:rPr>
          <w:rStyle w:val="NormalCharacter"/>
          <w:rFonts w:ascii="宋体" w:hAnsi="宋体"/>
          <w:szCs w:val="21"/>
        </w:rPr>
        <w:t>由磋商小组组长主持，归纳各专家审核意见，形成磋商</w:t>
      </w:r>
      <w:r>
        <w:rPr>
          <w:rStyle w:val="NormalCharacter"/>
          <w:rFonts w:ascii="宋体" w:hAnsi="宋体" w:hint="eastAsia"/>
          <w:szCs w:val="21"/>
        </w:rPr>
        <w:t>记录。</w:t>
      </w:r>
    </w:p>
    <w:p w:rsidR="00D3588F" w:rsidRDefault="00CF4DB2">
      <w:pPr>
        <w:spacing w:line="360" w:lineRule="auto"/>
        <w:ind w:firstLineChars="150" w:firstLine="316"/>
        <w:rPr>
          <w:rFonts w:ascii="宋体" w:hAnsi="宋体"/>
          <w:szCs w:val="21"/>
        </w:rPr>
      </w:pPr>
      <w:r>
        <w:rPr>
          <w:rFonts w:ascii="宋体" w:hAnsi="宋体" w:hint="eastAsia"/>
          <w:b/>
          <w:bCs/>
          <w:szCs w:val="21"/>
        </w:rPr>
        <w:t>特别说明：政采云公司如对电子化磋商及评审程序有调整的，按调整后的程序操作。</w:t>
      </w:r>
    </w:p>
    <w:p w:rsidR="00D3588F" w:rsidRDefault="00CF4DB2">
      <w:pPr>
        <w:spacing w:line="360" w:lineRule="auto"/>
        <w:ind w:firstLineChars="150" w:firstLine="315"/>
        <w:rPr>
          <w:rFonts w:ascii="宋体" w:hAnsi="宋体"/>
          <w:szCs w:val="21"/>
        </w:rPr>
      </w:pPr>
      <w:r>
        <w:rPr>
          <w:rFonts w:ascii="宋体" w:hAnsi="宋体" w:hint="eastAsia"/>
          <w:szCs w:val="21"/>
        </w:rPr>
        <w:t>澄清有关问题。对响应文件中含义不明确、同类问题表述不一致或者有明显文字和计算错误的内容，磋商小组可以书面形式（应当由磋商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rsidR="00D3588F" w:rsidRDefault="00CF4DB2">
      <w:pPr>
        <w:spacing w:line="360" w:lineRule="auto"/>
        <w:ind w:firstLineChars="150" w:firstLine="315"/>
        <w:rPr>
          <w:rFonts w:ascii="宋体" w:hAnsi="宋体"/>
          <w:szCs w:val="21"/>
        </w:rPr>
      </w:pPr>
      <w:r>
        <w:rPr>
          <w:rFonts w:ascii="宋体" w:hAnsi="宋体" w:hint="eastAsia"/>
          <w:szCs w:val="21"/>
        </w:rPr>
        <w:t xml:space="preserve">12.1.1确定参加磋商的供应商名单。磋商小组将所有通过资格性审查及符合性审查的供应商确定为参加磋商的供应商。 </w:t>
      </w:r>
    </w:p>
    <w:p w:rsidR="00D3588F" w:rsidRDefault="00CF4DB2">
      <w:pPr>
        <w:spacing w:line="360" w:lineRule="auto"/>
        <w:ind w:firstLineChars="150" w:firstLine="315"/>
        <w:rPr>
          <w:rFonts w:ascii="宋体" w:hAnsi="宋体"/>
          <w:szCs w:val="21"/>
        </w:rPr>
      </w:pPr>
      <w:r>
        <w:rPr>
          <w:rFonts w:ascii="宋体" w:hAnsi="宋体" w:hint="eastAsia"/>
          <w:szCs w:val="21"/>
        </w:rPr>
        <w:t>12.1.2采购过程中出现以下情形，导致电子交易平台无法正常运行，或者无法保证电子交易的公平、公正和安全时，采购组织机构可中止电子交易活动：</w:t>
      </w:r>
    </w:p>
    <w:p w:rsidR="00D3588F" w:rsidRDefault="00CF4DB2">
      <w:pPr>
        <w:spacing w:line="360" w:lineRule="auto"/>
        <w:ind w:firstLineChars="150" w:firstLine="315"/>
        <w:rPr>
          <w:rFonts w:ascii="宋体" w:hAnsi="宋体"/>
          <w:szCs w:val="21"/>
        </w:rPr>
      </w:pPr>
      <w:r>
        <w:rPr>
          <w:rFonts w:ascii="宋体" w:hAnsi="宋体" w:hint="eastAsia"/>
          <w:szCs w:val="21"/>
        </w:rPr>
        <w:t xml:space="preserve">12.1.3电子交易平台发生故障而无法登录访问的； </w:t>
      </w:r>
    </w:p>
    <w:p w:rsidR="00D3588F" w:rsidRDefault="00CF4DB2">
      <w:pPr>
        <w:spacing w:line="360" w:lineRule="auto"/>
        <w:ind w:firstLineChars="150" w:firstLine="315"/>
        <w:rPr>
          <w:rFonts w:ascii="宋体" w:hAnsi="宋体"/>
          <w:szCs w:val="21"/>
        </w:rPr>
      </w:pPr>
      <w:r>
        <w:rPr>
          <w:rFonts w:ascii="宋体" w:hAnsi="宋体" w:hint="eastAsia"/>
          <w:szCs w:val="21"/>
        </w:rPr>
        <w:t>12.1.4电子交易平台应用或数据库出现错误，不能进行正常操作的；</w:t>
      </w:r>
    </w:p>
    <w:p w:rsidR="00D3588F" w:rsidRDefault="00CF4DB2">
      <w:pPr>
        <w:spacing w:line="360" w:lineRule="auto"/>
        <w:ind w:firstLineChars="150" w:firstLine="315"/>
        <w:rPr>
          <w:rFonts w:ascii="宋体" w:hAnsi="宋体"/>
          <w:szCs w:val="21"/>
        </w:rPr>
      </w:pPr>
      <w:r>
        <w:rPr>
          <w:rFonts w:ascii="宋体" w:hAnsi="宋体" w:hint="eastAsia"/>
          <w:szCs w:val="21"/>
        </w:rPr>
        <w:t>12.1.5电子交易平台发现严重安全漏洞，有潜在泄密危险的；</w:t>
      </w:r>
    </w:p>
    <w:p w:rsidR="00D3588F" w:rsidRDefault="00CF4DB2">
      <w:pPr>
        <w:spacing w:line="360" w:lineRule="auto"/>
        <w:ind w:firstLineChars="150" w:firstLine="315"/>
        <w:rPr>
          <w:rFonts w:ascii="宋体" w:hAnsi="宋体"/>
          <w:szCs w:val="21"/>
        </w:rPr>
      </w:pPr>
      <w:r>
        <w:rPr>
          <w:rFonts w:ascii="宋体" w:hAnsi="宋体" w:hint="eastAsia"/>
          <w:szCs w:val="21"/>
        </w:rPr>
        <w:lastRenderedPageBreak/>
        <w:t xml:space="preserve">12.1.6病毒发作导致不能进行正常操作的； </w:t>
      </w:r>
    </w:p>
    <w:p w:rsidR="00D3588F" w:rsidRDefault="00CF4DB2">
      <w:pPr>
        <w:spacing w:line="360" w:lineRule="auto"/>
        <w:ind w:firstLineChars="150" w:firstLine="315"/>
        <w:rPr>
          <w:rFonts w:ascii="宋体" w:hAnsi="宋体"/>
          <w:szCs w:val="21"/>
        </w:rPr>
      </w:pPr>
      <w:r>
        <w:rPr>
          <w:rFonts w:ascii="宋体" w:hAnsi="宋体" w:hint="eastAsia"/>
          <w:szCs w:val="21"/>
        </w:rPr>
        <w:t>12.1.7其他无法保证电子交易的公平、公正和安全的情况。</w:t>
      </w:r>
    </w:p>
    <w:p w:rsidR="00D3588F" w:rsidRDefault="00CF4DB2">
      <w:pPr>
        <w:spacing w:line="360" w:lineRule="auto"/>
        <w:ind w:firstLineChars="150" w:firstLine="315"/>
        <w:rPr>
          <w:rFonts w:ascii="宋体" w:hAnsi="宋体"/>
          <w:szCs w:val="21"/>
        </w:rPr>
      </w:pPr>
      <w:r>
        <w:rPr>
          <w:rFonts w:ascii="宋体" w:hAnsi="宋体" w:hint="eastAsia"/>
          <w:szCs w:val="21"/>
        </w:rPr>
        <w:t>12.1.8出现前款规定情形，不影响采购公平、公正性的，采购组织机构可以待上述情形消除后继续组织电子交易活动，也可以决定某些环节以纸质形式进行；影响或可能影响采购公平、公正性的，应当重新采购。</w:t>
      </w:r>
    </w:p>
    <w:p w:rsidR="00D3588F" w:rsidRDefault="00CF4DB2">
      <w:pPr>
        <w:spacing w:line="360" w:lineRule="auto"/>
        <w:ind w:firstLineChars="150" w:firstLine="315"/>
        <w:rPr>
          <w:rFonts w:ascii="宋体" w:hAnsi="宋体"/>
          <w:szCs w:val="21"/>
        </w:rPr>
      </w:pPr>
      <w:r>
        <w:rPr>
          <w:rFonts w:ascii="宋体" w:hAnsi="宋体" w:hint="eastAsia"/>
          <w:szCs w:val="21"/>
        </w:rPr>
        <w:t>12.1.9磋商小组对磋商资格条件及响应文件进行评审，并从符合竟争性磋商文件规定的相应资格条件的供应商名单中确定不少于3家的供应商参加磋商，符合财库〔2014〕214号《政府采购竞争性磋商采购方式管理暂行办法》第三条第一项（政府购买服务项目）情形的</w:t>
      </w:r>
      <w:r w:rsidR="001B0BE8">
        <w:rPr>
          <w:rFonts w:ascii="宋体" w:hAnsi="宋体" w:hint="eastAsia"/>
          <w:szCs w:val="21"/>
        </w:rPr>
        <w:t>和</w:t>
      </w:r>
      <w:r w:rsidR="001B0BE8" w:rsidRPr="001B0BE8">
        <w:rPr>
          <w:rFonts w:ascii="宋体" w:hAnsi="宋体" w:hint="eastAsia"/>
          <w:szCs w:val="21"/>
        </w:rPr>
        <w:t>财库〔2015〕124号</w:t>
      </w:r>
      <w:r w:rsidR="001B0BE8">
        <w:rPr>
          <w:rFonts w:ascii="宋体" w:hAnsi="宋体" w:hint="eastAsia"/>
          <w:szCs w:val="21"/>
        </w:rPr>
        <w:t>《</w:t>
      </w:r>
      <w:r w:rsidR="001B0BE8" w:rsidRPr="001B0BE8">
        <w:rPr>
          <w:rFonts w:ascii="宋体" w:hAnsi="宋体" w:hint="eastAsia"/>
          <w:szCs w:val="21"/>
        </w:rPr>
        <w:t>财政部关于政府采购竞争性磋商采购方式管理暂行办法有关问题的补充通知</w:t>
      </w:r>
      <w:r w:rsidR="001B0BE8">
        <w:rPr>
          <w:rFonts w:ascii="宋体" w:hAnsi="宋体" w:hint="eastAsia"/>
          <w:szCs w:val="21"/>
        </w:rPr>
        <w:t>》</w:t>
      </w:r>
      <w:r>
        <w:rPr>
          <w:rFonts w:ascii="宋体" w:hAnsi="宋体" w:hint="eastAsia"/>
          <w:szCs w:val="21"/>
        </w:rPr>
        <w:t>，确定不少于2家的供应商参加磋商。资格条件不符合的供应商或未实质性响应磋商文件的响应文件按无效响应处理，磋商小组应当告知有关供应商。</w:t>
      </w:r>
    </w:p>
    <w:p w:rsidR="00D3588F" w:rsidRDefault="00CF4DB2">
      <w:pPr>
        <w:spacing w:line="360" w:lineRule="auto"/>
        <w:ind w:firstLineChars="150" w:firstLine="315"/>
        <w:rPr>
          <w:rFonts w:ascii="宋体" w:hAnsi="宋体"/>
          <w:szCs w:val="21"/>
        </w:rPr>
      </w:pPr>
      <w:r>
        <w:rPr>
          <w:rFonts w:ascii="宋体" w:hAnsi="宋体" w:hint="eastAsia"/>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D3588F" w:rsidRDefault="00CF4DB2">
      <w:pPr>
        <w:spacing w:line="360" w:lineRule="auto"/>
        <w:ind w:firstLineChars="150" w:firstLine="315"/>
        <w:rPr>
          <w:rStyle w:val="NormalCharacter"/>
          <w:rFonts w:ascii="宋体" w:hAnsi="宋体"/>
          <w:szCs w:val="21"/>
        </w:rPr>
      </w:pPr>
      <w:r>
        <w:rPr>
          <w:rFonts w:ascii="宋体" w:hAnsi="宋体" w:hint="eastAsia"/>
          <w:szCs w:val="21"/>
        </w:rPr>
        <w:t>磋商小组要求供应商澄清、说明或者更正响应文件应当在政采云在线评标系统向供应商发起在线询标澄清。供应商的澄清、说明或者更正应当由法定代表人或其授权代表签字或者加盖公章。由授权代表签字的，应当附法定代表人授权书。供应商为自然人的，应当由本人签字并附身份证明。</w:t>
      </w:r>
    </w:p>
    <w:p w:rsidR="00D3588F" w:rsidRDefault="00CF4DB2">
      <w:pPr>
        <w:snapToGrid w:val="0"/>
        <w:spacing w:line="360" w:lineRule="auto"/>
        <w:ind w:firstLineChars="150" w:firstLine="315"/>
        <w:textAlignment w:val="bottom"/>
        <w:rPr>
          <w:rStyle w:val="NormalCharacter"/>
          <w:rFonts w:ascii="宋体" w:hAnsi="宋体"/>
          <w:szCs w:val="21"/>
        </w:rPr>
      </w:pPr>
      <w:r>
        <w:rPr>
          <w:rStyle w:val="NormalCharacter"/>
          <w:rFonts w:ascii="宋体" w:hAnsi="宋体"/>
          <w:szCs w:val="21"/>
        </w:rPr>
        <w:t>磋商主要内容及程序：</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 xml:space="preserve">1. 就本项目各类报价进行磋商； </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2. 就本项目的服务承诺进行磋商；</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3. 就本项目的质量要求进行磋商并对其作出相关承诺。</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磋商评审在严格保密的情况下进行，磋商的任何一方不得透露与磋商有关的其他供应商的技术服务资料、价格和其他信息。</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当磋商小组一致确定磋商供应商的竞争性磋商响应文件能够详细列明采购标的技术、服务要求且符合竞争性磋商文件要求，无需再磋商的，磋商小组按竞争性磋商文件设定的12.4、12.7程序和综合评分法确定成交候选供应商。第一轮磋商后竞争性磋商文件有实质性变动或仍需磋商的，磋商小组对竞争性磋商文件变动或提出磋商意见后进行第二轮磋商。</w:t>
      </w:r>
    </w:p>
    <w:p w:rsidR="00D3588F" w:rsidRDefault="00CF4DB2">
      <w:pPr>
        <w:spacing w:line="360" w:lineRule="auto"/>
        <w:ind w:firstLineChars="150" w:firstLine="316"/>
        <w:rPr>
          <w:rStyle w:val="NormalCharacter"/>
          <w:rFonts w:ascii="宋体" w:hAnsi="宋体"/>
          <w:b/>
          <w:szCs w:val="21"/>
        </w:rPr>
      </w:pPr>
      <w:r>
        <w:rPr>
          <w:rStyle w:val="NormalCharacter"/>
          <w:rFonts w:ascii="宋体" w:hAnsi="宋体"/>
          <w:b/>
          <w:szCs w:val="21"/>
        </w:rPr>
        <w:t xml:space="preserve">12.2 竞争性磋商文件变动  </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⑴ 第一轮磋商结束后，各磋商供应商退场等候，由磋商小组组长主持，根据竞争性磋商文件和磋商情况结合第一轮磋商整体情况，可以对竞争性磋商文件采购需求中已事先明确的可能实质性变动采购需</w:t>
      </w:r>
      <w:r>
        <w:rPr>
          <w:rStyle w:val="NormalCharacter"/>
          <w:rFonts w:ascii="宋体" w:hAnsi="宋体"/>
          <w:szCs w:val="21"/>
        </w:rPr>
        <w:lastRenderedPageBreak/>
        <w:t xml:space="preserve">求中的技术、服务要求以及协议草案条款进行统一变动，但不得变动竞争性磋商文件中的其他内容。实质性变动的内容，须经采购人代表确认。  </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对竞争性磋商文件作出的实质性变动是竞争性磋商文件的有效组成部分，磋商小组应当同时通知所有参加磋商的磋商供应商，并要求磋商供应商做出书面响应。</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⑵ 磋商供应商应当按照竞争性磋商文件的变动情况和磋商小组的要求提交竞争性磋商</w:t>
      </w:r>
      <w:r>
        <w:rPr>
          <w:rStyle w:val="NormalCharacter"/>
          <w:rFonts w:ascii="宋体" w:hAnsi="宋体" w:hint="eastAsia"/>
          <w:szCs w:val="21"/>
        </w:rPr>
        <w:t>报价</w:t>
      </w:r>
      <w:r>
        <w:rPr>
          <w:rStyle w:val="NormalCharacter"/>
          <w:rFonts w:ascii="宋体" w:hAnsi="宋体"/>
          <w:szCs w:val="21"/>
        </w:rPr>
        <w:t xml:space="preserve">文件，逾时不交的，视同放弃磋商。重新提交的响应文件与竞争性磋商响应文件同具法律效力。  </w:t>
      </w:r>
    </w:p>
    <w:p w:rsidR="00D3588F" w:rsidRDefault="00CF4DB2">
      <w:pPr>
        <w:spacing w:line="360" w:lineRule="auto"/>
        <w:ind w:firstLineChars="150" w:firstLine="316"/>
        <w:rPr>
          <w:rStyle w:val="NormalCharacter"/>
          <w:rFonts w:ascii="宋体" w:hAnsi="宋体"/>
          <w:b/>
          <w:szCs w:val="21"/>
        </w:rPr>
      </w:pPr>
      <w:r>
        <w:rPr>
          <w:rStyle w:val="NormalCharacter"/>
          <w:rFonts w:ascii="宋体" w:hAnsi="宋体"/>
          <w:b/>
          <w:szCs w:val="21"/>
        </w:rPr>
        <w:t>12.3 第二轮磋商</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磋商小组集中就重新提交的响应文件或磋商小组提出的磋商意见与单一响应磋商供应商分别进行磋商。本公司对磋商过程和重要磋商内容进行记录，磋商双方在记录上签字确认。</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磋商后，磋商供应商根据磋商小组统一整理的书面磋商记录要求做出书面承诺，并由其法定代表人(负责人)或授权代表签字或者加盖公章后按时密封递交。</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当磋商小组一致确定磋商供应商的竞争性磋商响应文件能够详细列明采购标的的技术、服务要求且符合竞争性磋商文件要求，无需再磋商的，磋商小组按竞争性磋商文件设定的12.4、12.7程序和综合评分法确定成交候选供应商。第二轮磋商后竞争性磋商文件仍有实质性变动的或仍需磋商的，磋商小组对竞争性磋商文件变动或提出磋商意见后进行第三轮磋商，以此类推。</w:t>
      </w:r>
    </w:p>
    <w:p w:rsidR="00D3588F" w:rsidRDefault="00CF4DB2">
      <w:pPr>
        <w:spacing w:line="360" w:lineRule="auto"/>
        <w:ind w:firstLineChars="150" w:firstLine="316"/>
        <w:rPr>
          <w:rStyle w:val="NormalCharacter"/>
          <w:rFonts w:ascii="宋体" w:hAnsi="宋体"/>
          <w:b/>
          <w:szCs w:val="21"/>
        </w:rPr>
      </w:pPr>
      <w:r>
        <w:rPr>
          <w:rStyle w:val="NormalCharacter"/>
          <w:rFonts w:ascii="宋体" w:hAnsi="宋体"/>
          <w:b/>
          <w:szCs w:val="21"/>
        </w:rPr>
        <w:t>12.4  磋商结束后，磋商小组应当要求所有实质性响应的供应商在规定时间内提交最后报价，提交最后报价的供应商不得少于3家。磋商文件能够详细列明采购标的的技术、服务要求的，磋商结束后，磋商小组应当要求所有继续参加磋商的供应商在规定时间内密封提交最后报价，提交最后报价的供应商不得少于3家。最后报价是供应商响应文件的有效组成部分。符合以下情形的：（一）政府购买服务项目；（二）技术复杂或者性质特殊，不能确定详细规格或者具体要求的；（三）因艺术品采购、专利、专有技术或者服务的时间、数量事先不能确定等原因不能事先计算出价格总额的；（四）市场竞争不充分的科研项目，以及需要扶持的科技成果转化项目；（五）按照招标投标法及其实施条例必须进行招标的工程建设项目以外的工程建设项目，提交最后报价的供应商可以为2家。</w:t>
      </w:r>
    </w:p>
    <w:p w:rsidR="00D3588F" w:rsidRDefault="00CF4DB2">
      <w:pPr>
        <w:tabs>
          <w:tab w:val="left" w:pos="540"/>
        </w:tabs>
        <w:spacing w:line="320" w:lineRule="exact"/>
        <w:ind w:firstLineChars="201" w:firstLine="424"/>
        <w:jc w:val="left"/>
        <w:rPr>
          <w:rStyle w:val="NormalCharacter"/>
          <w:rFonts w:ascii="宋体" w:hAnsi="宋体"/>
          <w:b/>
          <w:szCs w:val="21"/>
        </w:rPr>
      </w:pPr>
      <w:r>
        <w:rPr>
          <w:rStyle w:val="NormalCharacter"/>
          <w:rFonts w:ascii="宋体" w:hAnsi="宋体"/>
          <w:b/>
          <w:szCs w:val="21"/>
        </w:rPr>
        <w:t>12.5最终磋商结束后，磋商小组不得再与供应商进行任何形式的商谈。</w:t>
      </w:r>
    </w:p>
    <w:p w:rsidR="00D3588F" w:rsidRDefault="00CF4DB2">
      <w:pPr>
        <w:tabs>
          <w:tab w:val="left" w:pos="540"/>
        </w:tabs>
        <w:spacing w:line="320" w:lineRule="exact"/>
        <w:ind w:firstLineChars="201" w:firstLine="424"/>
        <w:jc w:val="left"/>
        <w:rPr>
          <w:rStyle w:val="NormalCharacter"/>
          <w:rFonts w:ascii="宋体" w:hAnsi="宋体"/>
          <w:b/>
          <w:szCs w:val="21"/>
        </w:rPr>
      </w:pPr>
      <w:r>
        <w:rPr>
          <w:rStyle w:val="NormalCharacter"/>
          <w:rFonts w:ascii="宋体" w:hAnsi="宋体"/>
          <w:b/>
          <w:szCs w:val="21"/>
        </w:rPr>
        <w:t>12.6评审与比较</w:t>
      </w:r>
    </w:p>
    <w:p w:rsidR="00D3588F" w:rsidRDefault="00CF4DB2">
      <w:pPr>
        <w:tabs>
          <w:tab w:val="left" w:pos="540"/>
        </w:tabs>
        <w:spacing w:line="276" w:lineRule="auto"/>
        <w:ind w:firstLineChars="201" w:firstLine="422"/>
        <w:jc w:val="left"/>
        <w:rPr>
          <w:rStyle w:val="NormalCharacter"/>
          <w:rFonts w:ascii="宋体" w:hAnsi="宋体"/>
          <w:szCs w:val="21"/>
        </w:rPr>
      </w:pPr>
      <w:r>
        <w:rPr>
          <w:rStyle w:val="NormalCharacter"/>
          <w:rFonts w:ascii="宋体" w:hAnsi="宋体"/>
          <w:szCs w:val="21"/>
        </w:rPr>
        <w:t>12.6.1经磋商确定最终采购需求和提交最后报价的供应商后，由磋商小组采用综合评分法对提交最后报价的供应商的响应文件和最后报价进行综合评分。</w:t>
      </w:r>
    </w:p>
    <w:p w:rsidR="00D3588F" w:rsidRDefault="00CF4DB2">
      <w:pPr>
        <w:tabs>
          <w:tab w:val="left" w:pos="540"/>
        </w:tabs>
        <w:spacing w:line="276" w:lineRule="auto"/>
        <w:ind w:firstLineChars="201" w:firstLine="422"/>
        <w:jc w:val="left"/>
        <w:rPr>
          <w:rStyle w:val="NormalCharacter"/>
          <w:rFonts w:ascii="宋体" w:hAnsi="宋体"/>
          <w:szCs w:val="21"/>
        </w:rPr>
      </w:pPr>
      <w:r>
        <w:rPr>
          <w:rStyle w:val="NormalCharacter"/>
          <w:rFonts w:ascii="宋体" w:hAnsi="宋体"/>
          <w:szCs w:val="21"/>
        </w:rPr>
        <w:t>12.6.2评审原则。磋商小组必须公平、公正、客观，不带任何倾向性和启发性；不得向外界透露任何与评审有关的内容；任何单位和个人不得干扰、影响评审的正常进行。</w:t>
      </w:r>
    </w:p>
    <w:p w:rsidR="00D3588F" w:rsidRDefault="00CF4DB2">
      <w:pPr>
        <w:spacing w:line="360" w:lineRule="auto"/>
        <w:ind w:firstLineChars="150" w:firstLine="316"/>
        <w:rPr>
          <w:rStyle w:val="NormalCharacter"/>
          <w:rFonts w:ascii="宋体" w:hAnsi="宋体"/>
          <w:b/>
          <w:szCs w:val="21"/>
        </w:rPr>
      </w:pPr>
      <w:r>
        <w:rPr>
          <w:rStyle w:val="NormalCharacter"/>
          <w:rFonts w:ascii="宋体" w:hAnsi="宋体"/>
          <w:b/>
          <w:szCs w:val="21"/>
        </w:rPr>
        <w:t>12.7最后报价及成交候选磋商供应商推荐</w:t>
      </w:r>
    </w:p>
    <w:p w:rsidR="00D3588F" w:rsidRDefault="00CF4DB2">
      <w:pPr>
        <w:spacing w:line="360" w:lineRule="auto"/>
        <w:rPr>
          <w:rStyle w:val="NormalCharacter"/>
          <w:rFonts w:ascii="宋体" w:hAnsi="宋体"/>
          <w:szCs w:val="21"/>
        </w:rPr>
      </w:pPr>
      <w:r>
        <w:rPr>
          <w:rStyle w:val="NormalCharacter"/>
          <w:rFonts w:ascii="宋体" w:hAnsi="宋体"/>
          <w:szCs w:val="21"/>
        </w:rPr>
        <w:t xml:space="preserve">   磋商结束后，磋商小组要求所有继续参加磋商的供应商在规定时间内提交最后报价。继续参加磋商的供应商作最后报价，由其法定代表人(负责人)或授权代表签字或者加盖公章后密封递交磋商小组。</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lastRenderedPageBreak/>
        <w:t xml:space="preserve">磋商小组根据综合评分情况，按照评审得分由高到低顺序推荐3名成交候选供应商，并编写评审报告。评审得分相同的，按照最后报价由低到高的顺序推荐。评审得分且最后报价相同的，按照技术指标优劣顺序推荐，由采购单位确定成交候选供应商。最后报价是磋商供应商竞争性磋商响应文件的有效组成部分。 </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 xml:space="preserve">12.7 磋商供应商的报价均超过了上限控制价的，采购人不能支付的，磋商活动终止。  </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12.8 本采购项目的评审依据为竞争性磋商文件和竞争性磋商响应文件，采用的评审方法为</w:t>
      </w:r>
      <w:r>
        <w:rPr>
          <w:rStyle w:val="NormalCharacter"/>
          <w:rFonts w:ascii="宋体" w:hAnsi="宋体"/>
          <w:szCs w:val="21"/>
          <w:u w:val="single"/>
        </w:rPr>
        <w:t>综合评分法</w:t>
      </w:r>
      <w:r>
        <w:rPr>
          <w:rStyle w:val="NormalCharacter"/>
          <w:rFonts w:ascii="宋体" w:hAnsi="宋体"/>
          <w:szCs w:val="21"/>
        </w:rPr>
        <w:t>。</w:t>
      </w:r>
    </w:p>
    <w:p w:rsidR="00D3588F" w:rsidRDefault="00CF4DB2">
      <w:pPr>
        <w:pStyle w:val="Heading4"/>
        <w:rPr>
          <w:rStyle w:val="NormalCharacter"/>
          <w:rFonts w:ascii="宋体" w:hAnsi="宋体" w:cs="宋体"/>
          <w:b/>
          <w:bCs/>
        </w:rPr>
      </w:pPr>
      <w:r>
        <w:rPr>
          <w:rStyle w:val="NormalCharacter"/>
          <w:rFonts w:ascii="宋体" w:hAnsi="宋体" w:cs="宋体"/>
          <w:b/>
          <w:bCs/>
        </w:rPr>
        <w:t>六、确定成交供应商</w:t>
      </w:r>
    </w:p>
    <w:p w:rsidR="00D3588F" w:rsidRDefault="00CF4DB2">
      <w:pPr>
        <w:spacing w:line="360" w:lineRule="auto"/>
        <w:ind w:firstLineChars="150" w:firstLine="316"/>
        <w:rPr>
          <w:rStyle w:val="NormalCharacter"/>
          <w:rFonts w:ascii="宋体" w:hAnsi="宋体"/>
          <w:b/>
          <w:szCs w:val="21"/>
        </w:rPr>
      </w:pPr>
      <w:r>
        <w:rPr>
          <w:rStyle w:val="NormalCharacter"/>
          <w:rFonts w:ascii="宋体" w:hAnsi="宋体"/>
          <w:b/>
          <w:szCs w:val="21"/>
        </w:rPr>
        <w:t xml:space="preserve">13. 根据以下原则确定成交供应商： </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 xml:space="preserve">13.1 响应文件满足磋商文件全部实质性要求且按评审因素的量化指标评审综合得分最高的磋商供应商为成交供应商，如排名第一的成交候选供应商放弃成交、因不可抗力提出不能履行协议的，采购单位可以确定排名第二的成交候选供应商为成交供应商，也可以重新组织开展采购活动。  </w:t>
      </w:r>
    </w:p>
    <w:p w:rsidR="00D3588F" w:rsidRDefault="00CF4DB2">
      <w:pPr>
        <w:pStyle w:val="Heading4"/>
        <w:rPr>
          <w:rStyle w:val="NormalCharacter"/>
          <w:rFonts w:ascii="宋体" w:hAnsi="宋体" w:cs="宋体"/>
          <w:b/>
          <w:bCs/>
        </w:rPr>
      </w:pPr>
      <w:r>
        <w:rPr>
          <w:rStyle w:val="NormalCharacter"/>
          <w:rFonts w:ascii="宋体" w:hAnsi="宋体" w:cs="宋体"/>
          <w:b/>
          <w:bCs/>
        </w:rPr>
        <w:t xml:space="preserve">七、成交结果公告 </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14.1代理机构应当自评审结束之日起2个工作日内将评审报告送交采购人，采购人在收到代理机构提交的评审报告后，2个工作日内从评审报告提出的成交候选供应商中确定成交供应商。</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14.2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为成交人。</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 xml:space="preserve">14.3磋商供应商认为成交结果使自己的权益受到损害的，可以在成交结果公告期限届满之日起七个工作日内以书面形式向本公司提出质疑。本公司将在收到磋商供应商的书面质疑后七个工作日内做出答复， 但答复的内容不得涉及商业秘密 。  </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 xml:space="preserve">14.4质疑磋商供应商必须首先经过质疑程序，在对本公司的答复不满意或者本公司未在规定的时间内做出答复的，可以在答复期满后十五个工作日内书面向本级采购监督管理部门投诉。  </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lastRenderedPageBreak/>
        <w:t>质疑联系部门及电话为：</w:t>
      </w:r>
      <w:r w:rsidR="00E506F7">
        <w:rPr>
          <w:rStyle w:val="NormalCharacter"/>
          <w:rFonts w:ascii="宋体" w:hAnsi="宋体" w:hint="eastAsia"/>
          <w:szCs w:val="21"/>
        </w:rPr>
        <w:t>广西新衡通工建咨询服务有限公司</w:t>
      </w:r>
      <w:r>
        <w:rPr>
          <w:rStyle w:val="NormalCharacter"/>
          <w:rFonts w:ascii="宋体" w:hAnsi="宋体" w:hint="eastAsia"/>
          <w:szCs w:val="21"/>
        </w:rPr>
        <w:t>，电话：</w:t>
      </w:r>
      <w:r>
        <w:rPr>
          <w:rStyle w:val="NormalCharacter"/>
          <w:rFonts w:ascii="宋体" w:hAnsi="宋体"/>
          <w:szCs w:val="21"/>
        </w:rPr>
        <w:t>0775-</w:t>
      </w:r>
      <w:r w:rsidR="00447DE1">
        <w:rPr>
          <w:rStyle w:val="NormalCharacter"/>
          <w:rFonts w:ascii="宋体" w:hAnsi="宋体" w:hint="eastAsia"/>
          <w:szCs w:val="21"/>
        </w:rPr>
        <w:t>4266738</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投诉联系部门及电话为：</w:t>
      </w:r>
      <w:r>
        <w:rPr>
          <w:rFonts w:ascii="宋体" w:hAnsi="宋体" w:hint="eastAsia"/>
          <w:szCs w:val="21"/>
        </w:rPr>
        <w:t>贵港市财政局政府采购监督管理科，电话:0775-4555290、0775-4564649</w:t>
      </w:r>
    </w:p>
    <w:p w:rsidR="00D3588F" w:rsidRDefault="00CF4DB2">
      <w:pPr>
        <w:pStyle w:val="Heading4"/>
        <w:rPr>
          <w:rStyle w:val="NormalCharacter"/>
          <w:rFonts w:ascii="宋体" w:hAnsi="宋体" w:cs="宋体"/>
          <w:b/>
          <w:bCs/>
        </w:rPr>
      </w:pPr>
      <w:r>
        <w:rPr>
          <w:rStyle w:val="NormalCharacter"/>
          <w:rFonts w:ascii="宋体" w:hAnsi="宋体" w:cs="宋体"/>
          <w:b/>
          <w:bCs/>
        </w:rPr>
        <w:t>八、签订协议</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15.1 成交供应商自成交通知书发出之日起7</w:t>
      </w:r>
      <w:r>
        <w:rPr>
          <w:rStyle w:val="NormalCharacter"/>
          <w:rFonts w:ascii="宋体" w:hAnsi="宋体" w:hint="eastAsia"/>
          <w:szCs w:val="21"/>
        </w:rPr>
        <w:t>个工作</w:t>
      </w:r>
      <w:r>
        <w:rPr>
          <w:rStyle w:val="NormalCharacter"/>
          <w:rFonts w:ascii="宋体" w:hAnsi="宋体"/>
          <w:szCs w:val="21"/>
        </w:rPr>
        <w:t xml:space="preserve">日内与采购人签订协议。  </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 xml:space="preserve">15.2 成交供应商拒绝签订采购协议的，采购人可以根据磋商评审报告确定成交供应商之后排名第一的成交候选供应商作为成交供应商并签订采购协议，也可以重新组织开展采购活动。拒绝签订采购协议的成交供应商不得再参加对该项目重新组织开展的采购活动 。   </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 xml:space="preserve">15.3 成交供应商拒绝签订采购协议的，给采购人造成其损失的，还应当赔偿损失，并作为不良行为记录在案。  </w:t>
      </w:r>
    </w:p>
    <w:p w:rsidR="00D3588F" w:rsidRDefault="00CF4DB2">
      <w:pPr>
        <w:pStyle w:val="Heading4"/>
        <w:rPr>
          <w:rStyle w:val="NormalCharacter"/>
          <w:rFonts w:ascii="宋体" w:hAnsi="宋体" w:cs="宋体"/>
          <w:b/>
          <w:bCs/>
        </w:rPr>
      </w:pPr>
      <w:r>
        <w:rPr>
          <w:rStyle w:val="NormalCharacter"/>
          <w:rFonts w:ascii="宋体" w:hAnsi="宋体" w:cs="宋体"/>
          <w:b/>
          <w:bCs/>
        </w:rPr>
        <w:t>九、适用法律</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 xml:space="preserve">16. 采购当事人的一切活动均适用于《政府采购法》 及相关规定。最终磋商结束后，磋商小组不得再与磋商供应商进行任何形式的磋商。 </w:t>
      </w:r>
    </w:p>
    <w:p w:rsidR="00D3588F" w:rsidRDefault="00CF4DB2">
      <w:pPr>
        <w:pStyle w:val="Heading4"/>
        <w:rPr>
          <w:rStyle w:val="NormalCharacter"/>
          <w:rFonts w:ascii="宋体" w:hAnsi="宋体" w:cs="宋体"/>
          <w:b/>
          <w:bCs/>
        </w:rPr>
      </w:pPr>
      <w:r>
        <w:rPr>
          <w:rStyle w:val="NormalCharacter"/>
          <w:rFonts w:ascii="宋体" w:hAnsi="宋体" w:cs="宋体"/>
          <w:b/>
          <w:bCs/>
        </w:rPr>
        <w:t xml:space="preserve">十、其他事项 </w:t>
      </w:r>
    </w:p>
    <w:p w:rsidR="00D3588F" w:rsidRDefault="00CF4DB2">
      <w:pPr>
        <w:spacing w:line="360" w:lineRule="auto"/>
        <w:ind w:firstLineChars="200" w:firstLine="420"/>
        <w:rPr>
          <w:rStyle w:val="NormalCharacter"/>
          <w:rFonts w:ascii="宋体" w:hAnsi="宋体"/>
          <w:szCs w:val="21"/>
        </w:rPr>
      </w:pPr>
      <w:r>
        <w:rPr>
          <w:rStyle w:val="NormalCharacter"/>
          <w:rFonts w:ascii="宋体" w:hAnsi="宋体"/>
          <w:szCs w:val="21"/>
        </w:rPr>
        <w:t>17.1签订合同前，成交供应商须向采购代理机构一次性付清成交服务费，成交服务收费</w:t>
      </w:r>
      <w:r w:rsidR="00EF6298" w:rsidRPr="00EF6298">
        <w:rPr>
          <w:rStyle w:val="NormalCharacter"/>
          <w:rFonts w:ascii="宋体" w:hAnsi="宋体" w:hint="eastAsia"/>
          <w:szCs w:val="21"/>
        </w:rPr>
        <w:t>按国家发展改革委《关于进一步放开建设项目专业服务价格的通知》发改价格〔2015〕299号文执行</w:t>
      </w:r>
      <w:r w:rsidR="00EF6298">
        <w:rPr>
          <w:rStyle w:val="NormalCharacter"/>
          <w:rFonts w:ascii="宋体" w:hAnsi="宋体" w:hint="eastAsia"/>
          <w:szCs w:val="21"/>
        </w:rPr>
        <w:t>，</w:t>
      </w:r>
      <w:r>
        <w:rPr>
          <w:rStyle w:val="NormalCharacter"/>
          <w:rFonts w:ascii="宋体" w:hAnsi="宋体"/>
          <w:szCs w:val="21"/>
        </w:rPr>
        <w:t>按“服务类”向成交人收取。</w:t>
      </w:r>
    </w:p>
    <w:p w:rsidR="00D3588F" w:rsidRDefault="00CF4DB2">
      <w:pPr>
        <w:snapToGrid w:val="0"/>
        <w:spacing w:line="360" w:lineRule="auto"/>
        <w:rPr>
          <w:rStyle w:val="NormalCharacter"/>
          <w:rFonts w:ascii="宋体" w:hAnsi="宋体"/>
          <w:szCs w:val="21"/>
        </w:rPr>
      </w:pPr>
      <w:r>
        <w:rPr>
          <w:rStyle w:val="NormalCharacter"/>
          <w:rFonts w:ascii="宋体" w:hAnsi="宋体"/>
          <w:szCs w:val="21"/>
        </w:rPr>
        <w:t>招标代理服务费缴纳账户：</w:t>
      </w:r>
    </w:p>
    <w:p w:rsidR="00D3588F" w:rsidRDefault="00CF4DB2">
      <w:pPr>
        <w:spacing w:line="360" w:lineRule="auto"/>
        <w:ind w:leftChars="200" w:left="420"/>
        <w:rPr>
          <w:rStyle w:val="NormalCharacter"/>
          <w:rFonts w:ascii="宋体" w:hAnsi="宋体"/>
          <w:szCs w:val="21"/>
        </w:rPr>
      </w:pPr>
      <w:r>
        <w:rPr>
          <w:rStyle w:val="NormalCharacter"/>
          <w:rFonts w:ascii="宋体" w:hAnsi="宋体"/>
          <w:szCs w:val="21"/>
        </w:rPr>
        <w:t>开户名称：</w:t>
      </w:r>
      <w:r w:rsidR="00E506F7">
        <w:rPr>
          <w:rStyle w:val="NormalCharacter"/>
          <w:rFonts w:ascii="宋体" w:hAnsi="宋体" w:hint="eastAsia"/>
          <w:szCs w:val="21"/>
        </w:rPr>
        <w:t>广西新衡通工建咨询服务有限公司</w:t>
      </w:r>
      <w:r>
        <w:rPr>
          <w:rStyle w:val="NormalCharacter"/>
          <w:rFonts w:ascii="宋体" w:hAnsi="宋体"/>
          <w:szCs w:val="21"/>
        </w:rPr>
        <w:br/>
      </w:r>
      <w:r w:rsidR="002B234F">
        <w:rPr>
          <w:rStyle w:val="NormalCharacter"/>
          <w:rFonts w:ascii="宋体" w:hAnsi="宋体" w:cs="宋体"/>
          <w:bCs/>
          <w:szCs w:val="21"/>
        </w:rPr>
        <w:t>开户银行：</w:t>
      </w:r>
      <w:r w:rsidR="002B234F" w:rsidRPr="00D86869">
        <w:rPr>
          <w:rStyle w:val="NormalCharacter"/>
          <w:rFonts w:ascii="宋体" w:hAnsi="宋体" w:cs="宋体" w:hint="eastAsia"/>
          <w:bCs/>
          <w:szCs w:val="21"/>
        </w:rPr>
        <w:t>中国农业银行股份有限公司贵港荷城分理处</w:t>
      </w:r>
      <w:r w:rsidR="002B234F">
        <w:rPr>
          <w:rStyle w:val="NormalCharacter"/>
          <w:rFonts w:ascii="宋体" w:hAnsi="宋体" w:cs="宋体"/>
          <w:bCs/>
          <w:szCs w:val="21"/>
        </w:rPr>
        <w:br/>
        <w:t>银行账号：</w:t>
      </w:r>
      <w:r w:rsidR="002B234F" w:rsidRPr="00D86869">
        <w:rPr>
          <w:rStyle w:val="NormalCharacter"/>
          <w:rFonts w:ascii="宋体" w:hAnsi="宋体" w:cs="宋体"/>
          <w:bCs/>
          <w:szCs w:val="21"/>
        </w:rPr>
        <w:t>20456501040012516</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2.解释权</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 xml:space="preserve">本竞争性磋商文件解释权属本公司 。  </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17.3. 有关事宜</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 xml:space="preserve">所有与本竞争性磋商文件有关的函件请按下列通讯地址联系 ：  </w:t>
      </w:r>
    </w:p>
    <w:p w:rsidR="00D3588F" w:rsidRDefault="00E506F7">
      <w:pPr>
        <w:spacing w:line="360" w:lineRule="auto"/>
        <w:ind w:firstLineChars="150" w:firstLine="315"/>
        <w:rPr>
          <w:rStyle w:val="NormalCharacter"/>
          <w:rFonts w:ascii="宋体" w:hAnsi="宋体"/>
          <w:szCs w:val="21"/>
        </w:rPr>
      </w:pPr>
      <w:r>
        <w:rPr>
          <w:rStyle w:val="NormalCharacter"/>
          <w:rFonts w:ascii="宋体" w:hAnsi="宋体" w:hint="eastAsia"/>
          <w:szCs w:val="21"/>
        </w:rPr>
        <w:t>广西新衡通工建咨询服务有限公司</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邮政编码：537100</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通讯地址：</w:t>
      </w:r>
      <w:r w:rsidR="00447DE1">
        <w:rPr>
          <w:rStyle w:val="NormalCharacter"/>
          <w:rFonts w:ascii="宋体" w:hAnsi="宋体" w:hint="eastAsia"/>
          <w:szCs w:val="21"/>
        </w:rPr>
        <w:t>贵港市</w:t>
      </w:r>
      <w:r w:rsidR="002B234F">
        <w:rPr>
          <w:rStyle w:val="NormalCharacter"/>
          <w:rFonts w:ascii="宋体" w:hAnsi="宋体" w:hint="eastAsia"/>
          <w:szCs w:val="21"/>
        </w:rPr>
        <w:t>中山路中银大厦1703号</w:t>
      </w:r>
    </w:p>
    <w:p w:rsidR="00D3588F" w:rsidRDefault="00CF4DB2">
      <w:pPr>
        <w:spacing w:line="360" w:lineRule="auto"/>
        <w:ind w:firstLineChars="150" w:firstLine="315"/>
        <w:rPr>
          <w:rStyle w:val="NormalCharacter"/>
          <w:rFonts w:ascii="宋体" w:hAnsi="宋体"/>
          <w:szCs w:val="21"/>
        </w:rPr>
      </w:pPr>
      <w:r>
        <w:rPr>
          <w:rStyle w:val="NormalCharacter"/>
          <w:rFonts w:ascii="宋体" w:hAnsi="宋体"/>
          <w:szCs w:val="21"/>
        </w:rPr>
        <w:t>电    话：</w:t>
      </w:r>
      <w:r>
        <w:rPr>
          <w:rStyle w:val="NormalCharacter"/>
          <w:rFonts w:ascii="宋体" w:hAnsi="宋体" w:hint="eastAsia"/>
          <w:szCs w:val="21"/>
        </w:rPr>
        <w:t>0775-</w:t>
      </w:r>
      <w:r w:rsidR="00447DE1">
        <w:rPr>
          <w:rStyle w:val="NormalCharacter"/>
          <w:rFonts w:ascii="宋体" w:hAnsi="宋体" w:hint="eastAsia"/>
          <w:szCs w:val="21"/>
        </w:rPr>
        <w:t>4266738</w:t>
      </w:r>
    </w:p>
    <w:p w:rsidR="00D3588F" w:rsidRDefault="00D3588F">
      <w:pPr>
        <w:spacing w:line="360" w:lineRule="auto"/>
        <w:ind w:firstLineChars="150" w:firstLine="315"/>
        <w:jc w:val="center"/>
        <w:rPr>
          <w:rStyle w:val="NormalCharacter"/>
          <w:rFonts w:ascii="宋体" w:hAnsi="宋体"/>
          <w:szCs w:val="21"/>
        </w:rPr>
      </w:pPr>
    </w:p>
    <w:p w:rsidR="00D3588F" w:rsidRPr="002B234F" w:rsidRDefault="00CF4DB2" w:rsidP="00951F2F">
      <w:pPr>
        <w:pStyle w:val="1"/>
        <w:spacing w:line="240" w:lineRule="auto"/>
        <w:rPr>
          <w:rFonts w:ascii="宋体" w:hAnsi="宋体" w:cs="宋体"/>
          <w:b w:val="0"/>
          <w:bCs w:val="0"/>
        </w:rPr>
      </w:pPr>
      <w:bookmarkStart w:id="13" w:name="_Toc79421089"/>
      <w:r w:rsidRPr="00951F2F">
        <w:rPr>
          <w:rStyle w:val="NormalCharacter"/>
          <w:rFonts w:ascii="宋体" w:hAnsi="宋体" w:cs="宋体"/>
          <w:b w:val="0"/>
          <w:bCs w:val="0"/>
        </w:rPr>
        <w:lastRenderedPageBreak/>
        <w:t>第三章   项目采购服务需求</w:t>
      </w:r>
      <w:bookmarkEnd w:id="13"/>
    </w:p>
    <w:p w:rsidR="00360351" w:rsidRPr="00A079EC" w:rsidRDefault="00360351" w:rsidP="00A079EC">
      <w:pPr>
        <w:spacing w:line="360" w:lineRule="auto"/>
        <w:ind w:firstLineChars="200" w:firstLine="420"/>
        <w:rPr>
          <w:rFonts w:ascii="宋体" w:hAnsi="宋体" w:cs="宋体"/>
          <w:szCs w:val="21"/>
        </w:rPr>
      </w:pPr>
      <w:bookmarkStart w:id="14" w:name="_Toc79421090"/>
      <w:r w:rsidRPr="00A079EC">
        <w:rPr>
          <w:rFonts w:ascii="宋体" w:hAnsi="宋体" w:cs="宋体" w:hint="eastAsia"/>
          <w:szCs w:val="21"/>
        </w:rPr>
        <w:t>（一）工作目标：由广西各市选派运动员，参加广西第七届“千里杯”校园足球联赛（中学组）比赛。</w:t>
      </w:r>
    </w:p>
    <w:p w:rsidR="00360351" w:rsidRPr="00A079EC" w:rsidRDefault="00360351" w:rsidP="00A079EC">
      <w:pPr>
        <w:spacing w:line="360" w:lineRule="auto"/>
        <w:ind w:firstLineChars="200" w:firstLine="420"/>
        <w:rPr>
          <w:rFonts w:ascii="宋体" w:hAnsi="宋体" w:cs="宋体"/>
          <w:szCs w:val="21"/>
        </w:rPr>
      </w:pPr>
      <w:r w:rsidRPr="00A079EC">
        <w:rPr>
          <w:rFonts w:ascii="宋体" w:hAnsi="宋体" w:cs="宋体" w:hint="eastAsia"/>
          <w:szCs w:val="21"/>
        </w:rPr>
        <w:t>（二）采购预算100万元。</w:t>
      </w:r>
    </w:p>
    <w:p w:rsidR="00360351" w:rsidRPr="00A079EC" w:rsidRDefault="00360351" w:rsidP="00A079EC">
      <w:pPr>
        <w:spacing w:line="360" w:lineRule="auto"/>
        <w:ind w:firstLineChars="200" w:firstLine="420"/>
        <w:rPr>
          <w:rFonts w:ascii="宋体" w:hAnsi="宋体" w:cs="宋体"/>
          <w:szCs w:val="21"/>
        </w:rPr>
      </w:pPr>
      <w:r w:rsidRPr="00A079EC">
        <w:rPr>
          <w:rFonts w:ascii="宋体" w:hAnsi="宋体" w:cs="宋体" w:hint="eastAsia"/>
          <w:szCs w:val="21"/>
        </w:rPr>
        <w:t>（三）比赛项目：十一人制足球赛</w:t>
      </w:r>
    </w:p>
    <w:p w:rsidR="00360351" w:rsidRPr="00A079EC" w:rsidRDefault="00360351" w:rsidP="00A079EC">
      <w:pPr>
        <w:spacing w:line="360" w:lineRule="auto"/>
        <w:ind w:firstLineChars="200" w:firstLine="420"/>
        <w:rPr>
          <w:rFonts w:ascii="宋体" w:hAnsi="宋体" w:cs="宋体"/>
          <w:szCs w:val="21"/>
        </w:rPr>
      </w:pPr>
      <w:r w:rsidRPr="00A079EC">
        <w:rPr>
          <w:rFonts w:ascii="宋体" w:hAnsi="宋体" w:cs="宋体" w:hint="eastAsia"/>
          <w:szCs w:val="21"/>
        </w:rPr>
        <w:t>（四）比赛时间：</w:t>
      </w:r>
      <w:r w:rsidRPr="00A079EC">
        <w:rPr>
          <w:rFonts w:ascii="宋体" w:hAnsi="宋体" w:cs="宋体" w:hint="eastAsia"/>
          <w:spacing w:val="-6"/>
          <w:szCs w:val="21"/>
        </w:rPr>
        <w:t>比赛定于2021年10月进行，</w:t>
      </w:r>
      <w:r w:rsidRPr="00A079EC">
        <w:rPr>
          <w:rFonts w:ascii="宋体" w:hAnsi="宋体" w:cs="宋体" w:hint="eastAsia"/>
          <w:szCs w:val="21"/>
        </w:rPr>
        <w:t>比赛天数：8天。分为高中女子组、高中</w:t>
      </w:r>
      <w:r w:rsidRPr="00A079EC">
        <w:rPr>
          <w:rFonts w:ascii="宋体" w:hAnsi="宋体" w:cs="宋体"/>
          <w:szCs w:val="21"/>
        </w:rPr>
        <w:t>男</w:t>
      </w:r>
      <w:r w:rsidRPr="00A079EC">
        <w:rPr>
          <w:rFonts w:ascii="宋体" w:hAnsi="宋体" w:cs="宋体" w:hint="eastAsia"/>
          <w:szCs w:val="21"/>
        </w:rPr>
        <w:t>子组、初中男子组、初中女子组4个组别。具体比赛时间参照实际赛程。</w:t>
      </w:r>
    </w:p>
    <w:p w:rsidR="00360351" w:rsidRPr="00A079EC" w:rsidRDefault="00360351" w:rsidP="00A079EC">
      <w:pPr>
        <w:spacing w:line="360" w:lineRule="auto"/>
        <w:ind w:firstLineChars="200" w:firstLine="420"/>
        <w:rPr>
          <w:rFonts w:ascii="宋体" w:hAnsi="宋体" w:cs="宋体"/>
          <w:szCs w:val="21"/>
        </w:rPr>
      </w:pPr>
      <w:r w:rsidRPr="00A079EC">
        <w:rPr>
          <w:rFonts w:ascii="宋体" w:hAnsi="宋体" w:cs="宋体" w:hint="eastAsia"/>
          <w:szCs w:val="21"/>
        </w:rPr>
        <w:t>（五）比赛地点：比赛地点设在贵港市达开高级中学、贵港市新江南实验中学、贵港市第一初级中学等贵港市区8所中学。</w:t>
      </w:r>
    </w:p>
    <w:p w:rsidR="00360351" w:rsidRPr="00A079EC" w:rsidRDefault="00360351" w:rsidP="00A079EC">
      <w:pPr>
        <w:spacing w:line="360" w:lineRule="auto"/>
        <w:ind w:firstLineChars="200" w:firstLine="420"/>
        <w:rPr>
          <w:rFonts w:ascii="宋体" w:hAnsi="宋体" w:cs="宋体"/>
          <w:szCs w:val="21"/>
        </w:rPr>
      </w:pPr>
      <w:r w:rsidRPr="00A079EC">
        <w:rPr>
          <w:rFonts w:ascii="宋体" w:hAnsi="宋体" w:cs="宋体" w:hint="eastAsia"/>
          <w:szCs w:val="21"/>
        </w:rPr>
        <w:t>（六）参赛规模：本次足球比赛设高中女子组、高中男子组、初中男子组、初中女子组4个组别比赛；参赛队伍56支，领队、教练及运动员共1400人。裁判员及工作人员约80人，志愿者约60人。</w:t>
      </w:r>
    </w:p>
    <w:p w:rsidR="00360351" w:rsidRPr="00A079EC" w:rsidRDefault="00360351" w:rsidP="00A079EC">
      <w:pPr>
        <w:spacing w:line="360" w:lineRule="auto"/>
        <w:ind w:firstLineChars="200" w:firstLine="420"/>
        <w:rPr>
          <w:rFonts w:ascii="宋体" w:hAnsi="宋体" w:cs="宋体"/>
          <w:szCs w:val="21"/>
        </w:rPr>
      </w:pPr>
      <w:r w:rsidRPr="00A079EC">
        <w:rPr>
          <w:rFonts w:ascii="宋体" w:hAnsi="宋体" w:cs="宋体" w:hint="eastAsia"/>
          <w:szCs w:val="21"/>
        </w:rPr>
        <w:t>（七）比赛办法：比赛分两阶段进行，第一阶段进行分组循环比赛，第二阶段进行交叉淘汰赛及附加赛，决出前八名。预计176场比赛，具体办法视报名情况再定。</w:t>
      </w:r>
    </w:p>
    <w:p w:rsidR="00360351" w:rsidRPr="00A079EC" w:rsidRDefault="00360351" w:rsidP="00A079EC">
      <w:pPr>
        <w:spacing w:line="360" w:lineRule="auto"/>
        <w:ind w:firstLineChars="200" w:firstLine="420"/>
        <w:rPr>
          <w:rFonts w:ascii="宋体" w:hAnsi="宋体" w:cs="宋体"/>
          <w:szCs w:val="21"/>
        </w:rPr>
      </w:pPr>
      <w:r w:rsidRPr="00A079EC">
        <w:rPr>
          <w:rFonts w:ascii="宋体" w:hAnsi="宋体" w:cs="宋体" w:hint="eastAsia"/>
          <w:szCs w:val="21"/>
        </w:rPr>
        <w:t>（八）采购项目要求：</w:t>
      </w:r>
    </w:p>
    <w:p w:rsidR="00360351" w:rsidRPr="00A079EC" w:rsidRDefault="00360351" w:rsidP="00A079EC">
      <w:pPr>
        <w:spacing w:line="360" w:lineRule="auto"/>
        <w:ind w:firstLineChars="200" w:firstLine="420"/>
        <w:jc w:val="left"/>
        <w:rPr>
          <w:rFonts w:ascii="宋体" w:hAnsi="宋体" w:cs="宋体"/>
          <w:szCs w:val="21"/>
        </w:rPr>
      </w:pPr>
      <w:r w:rsidRPr="00A079EC">
        <w:rPr>
          <w:rFonts w:ascii="宋体" w:hAnsi="宋体" w:cs="宋体" w:hint="eastAsia"/>
          <w:szCs w:val="21"/>
        </w:rPr>
        <w:t xml:space="preserve">赛事执行按照采购人批准的相关方案，协助完成赛事组织的执行工作，包括以下事项但不限于： </w:t>
      </w:r>
    </w:p>
    <w:p w:rsidR="00360351" w:rsidRPr="00A079EC" w:rsidRDefault="00360351" w:rsidP="00A079EC">
      <w:pPr>
        <w:spacing w:line="360" w:lineRule="auto"/>
        <w:ind w:firstLineChars="200" w:firstLine="420"/>
        <w:jc w:val="left"/>
        <w:rPr>
          <w:rFonts w:ascii="宋体" w:hAnsi="宋体" w:cs="宋体"/>
          <w:szCs w:val="21"/>
        </w:rPr>
      </w:pPr>
      <w:r w:rsidRPr="00A079EC">
        <w:rPr>
          <w:rFonts w:ascii="宋体" w:hAnsi="宋体" w:cs="宋体" w:hint="eastAsia"/>
          <w:szCs w:val="21"/>
        </w:rPr>
        <w:t>1负责组织开、闭幕式、颁奖仪式等重要活动,包含场地布置、音响及策划。响应文件中需提供开、闭幕式流程。</w:t>
      </w:r>
    </w:p>
    <w:p w:rsidR="00360351" w:rsidRPr="00A079EC" w:rsidRDefault="00360351" w:rsidP="00A079EC">
      <w:pPr>
        <w:spacing w:line="360" w:lineRule="auto"/>
        <w:ind w:firstLineChars="200" w:firstLine="420"/>
        <w:jc w:val="left"/>
        <w:rPr>
          <w:rFonts w:ascii="宋体" w:hAnsi="宋体" w:cs="宋体"/>
          <w:szCs w:val="21"/>
        </w:rPr>
      </w:pPr>
      <w:r w:rsidRPr="00A079EC">
        <w:rPr>
          <w:rFonts w:ascii="宋体" w:hAnsi="宋体" w:cs="宋体" w:hint="eastAsia"/>
          <w:szCs w:val="21"/>
        </w:rPr>
        <w:t>2.编制秩序册、成绩册、广告宣传板、宣传横幅、证件证书、奖杯奖牌等。保底数量：证件数量不少于1600个（含运动员、裁判员、教练员、嘉宾、工作人员等）；秩序册、成绩册不少于200本；证书不少于500份； 奖杯不少于24套。</w:t>
      </w:r>
    </w:p>
    <w:p w:rsidR="00360351" w:rsidRPr="00A079EC" w:rsidRDefault="00360351" w:rsidP="00A079EC">
      <w:pPr>
        <w:spacing w:line="360" w:lineRule="auto"/>
        <w:ind w:firstLineChars="200" w:firstLine="420"/>
        <w:jc w:val="left"/>
        <w:rPr>
          <w:rFonts w:ascii="宋体" w:hAnsi="宋体" w:cs="宋体"/>
          <w:szCs w:val="21"/>
        </w:rPr>
      </w:pPr>
      <w:r w:rsidRPr="00A079EC">
        <w:rPr>
          <w:rFonts w:ascii="宋体" w:hAnsi="宋体" w:cs="宋体" w:hint="eastAsia"/>
          <w:szCs w:val="21"/>
        </w:rPr>
        <w:t>3.按照赛事要求，做好比赛场地的布置，器材和设施的准备。根据赛程对足球项目竞赛场地布置（仲裁席、裁判席、场地划线、检录台等）；现场氛围布置（主席台、背景板、横幅等）列入策划方案；提供足球比赛所需记录台器材（手旗、换人牌、文件夹、碳素笔等）、场地器材（脚旗、足球门球网）；根据赛程提供赛事所需的足球数量（50个）；提供赛事期间所需办公用品：笔记本电脑2台、打印复印一体机1台，A4纸1箱、文件夹20个、碳素笔3盒等。</w:t>
      </w:r>
    </w:p>
    <w:p w:rsidR="00360351" w:rsidRPr="00A079EC" w:rsidRDefault="00360351" w:rsidP="00A079EC">
      <w:pPr>
        <w:spacing w:line="360" w:lineRule="auto"/>
        <w:ind w:firstLineChars="200" w:firstLine="420"/>
        <w:jc w:val="left"/>
        <w:rPr>
          <w:rFonts w:ascii="宋体" w:hAnsi="宋体" w:cs="宋体"/>
          <w:szCs w:val="21"/>
        </w:rPr>
      </w:pPr>
      <w:r w:rsidRPr="00A079EC">
        <w:rPr>
          <w:rFonts w:ascii="宋体" w:hAnsi="宋体" w:cs="宋体" w:hint="eastAsia"/>
          <w:szCs w:val="21"/>
        </w:rPr>
        <w:t>4.在每块比赛场地配备疫情防控、医务人员及急救药品。根据需求，响应文件中提供对医疗保障提出人员配置方案（竞赛现场安排不少于2名医疗人员、一辆救护车）；响应文件中提供对疫情防控方案、医疗保障应急预案；提供竞赛期间所需足量防疫物资和药品，需在方案中列名清单。</w:t>
      </w:r>
    </w:p>
    <w:p w:rsidR="00360351" w:rsidRPr="00A079EC" w:rsidRDefault="00360351" w:rsidP="00A079EC">
      <w:pPr>
        <w:spacing w:line="360" w:lineRule="auto"/>
        <w:ind w:firstLineChars="200" w:firstLine="420"/>
        <w:jc w:val="left"/>
        <w:rPr>
          <w:rFonts w:ascii="宋体" w:hAnsi="宋体" w:cs="宋体"/>
          <w:szCs w:val="21"/>
        </w:rPr>
      </w:pPr>
      <w:r w:rsidRPr="00A079EC">
        <w:rPr>
          <w:rFonts w:ascii="宋体" w:hAnsi="宋体" w:cs="宋体" w:hint="eastAsia"/>
          <w:szCs w:val="21"/>
        </w:rPr>
        <w:t xml:space="preserve">5.为全体裁判员、技术官员、工作人员提供食宿。食宿条件符合要求，用餐需保质、保量、安全、卫生、营养；住宿需安静、卫生、安全，配有床上用品、空调、独立卫生间、阳台等。 </w:t>
      </w:r>
    </w:p>
    <w:p w:rsidR="00360351" w:rsidRPr="00A079EC" w:rsidRDefault="00360351" w:rsidP="00A079EC">
      <w:pPr>
        <w:spacing w:line="360" w:lineRule="auto"/>
        <w:ind w:firstLineChars="200" w:firstLine="420"/>
        <w:jc w:val="left"/>
        <w:rPr>
          <w:rFonts w:ascii="宋体" w:hAnsi="宋体" w:cs="宋体"/>
          <w:szCs w:val="21"/>
        </w:rPr>
      </w:pPr>
      <w:r w:rsidRPr="00A079EC">
        <w:rPr>
          <w:rFonts w:ascii="宋体" w:hAnsi="宋体" w:cs="宋体" w:hint="eastAsia"/>
          <w:szCs w:val="21"/>
        </w:rPr>
        <w:lastRenderedPageBreak/>
        <w:t>6.支付与比赛相关的费用：比如裁判员酬劳、志愿者和工作人员劳务费、食宿费、交通费等。酬劳参照相关政策标准；技术官员、裁判长、仲裁、裁判员食宿标准不少于200元/人/天,工作人员、志愿者提供工作餐，不少于100元/人/天。</w:t>
      </w:r>
    </w:p>
    <w:p w:rsidR="00360351" w:rsidRPr="00A079EC" w:rsidRDefault="00360351" w:rsidP="00A079EC">
      <w:pPr>
        <w:spacing w:line="360" w:lineRule="auto"/>
        <w:ind w:firstLineChars="200" w:firstLine="420"/>
        <w:jc w:val="left"/>
        <w:rPr>
          <w:rFonts w:ascii="宋体" w:hAnsi="宋体" w:cs="宋体"/>
          <w:szCs w:val="21"/>
        </w:rPr>
      </w:pPr>
      <w:r w:rsidRPr="00A079EC">
        <w:rPr>
          <w:rFonts w:ascii="宋体" w:hAnsi="宋体" w:cs="宋体" w:hint="eastAsia"/>
          <w:szCs w:val="21"/>
        </w:rPr>
        <w:t>7.为参赛人员提供比赛期间驻地与赛场之间的往返交通。负责赛事期间裁判员、工作人员约50人往返赛场的交通保障工作；提供赛事车辆实施方案及工作计划。</w:t>
      </w:r>
    </w:p>
    <w:p w:rsidR="00360351" w:rsidRPr="00A079EC" w:rsidRDefault="00360351" w:rsidP="00A079EC">
      <w:pPr>
        <w:pStyle w:val="12"/>
        <w:tabs>
          <w:tab w:val="left" w:pos="767"/>
          <w:tab w:val="left" w:pos="768"/>
        </w:tabs>
        <w:spacing w:line="360" w:lineRule="auto"/>
        <w:ind w:firstLineChars="199" w:firstLine="418"/>
        <w:rPr>
          <w:rFonts w:asciiTheme="minorEastAsia" w:eastAsiaTheme="minorEastAsia" w:hAnsiTheme="minorEastAsia" w:cstheme="minorEastAsia"/>
          <w:szCs w:val="21"/>
        </w:rPr>
      </w:pPr>
      <w:r w:rsidRPr="00A079EC">
        <w:rPr>
          <w:rFonts w:ascii="宋体" w:hAnsi="宋体" w:cs="宋体" w:hint="eastAsia"/>
          <w:szCs w:val="21"/>
        </w:rPr>
        <w:t>8.按照赛事主办单位要求，</w:t>
      </w:r>
      <w:r w:rsidRPr="00A079EC">
        <w:rPr>
          <w:rFonts w:asciiTheme="minorEastAsia" w:eastAsiaTheme="minorEastAsia" w:hAnsiTheme="minorEastAsia" w:cstheme="minorEastAsia" w:hint="eastAsia"/>
          <w:szCs w:val="21"/>
        </w:rPr>
        <w:t>策划，制定赛事岗位职责、工作方案等要求：</w:t>
      </w:r>
    </w:p>
    <w:p w:rsidR="00360351" w:rsidRPr="00A079EC" w:rsidRDefault="00360351" w:rsidP="00A079EC">
      <w:pPr>
        <w:pStyle w:val="12"/>
        <w:tabs>
          <w:tab w:val="left" w:pos="767"/>
          <w:tab w:val="left" w:pos="768"/>
        </w:tabs>
        <w:spacing w:line="360" w:lineRule="auto"/>
        <w:rPr>
          <w:rFonts w:asciiTheme="minorEastAsia" w:eastAsiaTheme="minorEastAsia" w:hAnsiTheme="minorEastAsia" w:cstheme="minorEastAsia"/>
          <w:szCs w:val="21"/>
        </w:rPr>
      </w:pPr>
      <w:r w:rsidRPr="00A079EC">
        <w:rPr>
          <w:rFonts w:asciiTheme="minorEastAsia" w:eastAsiaTheme="minorEastAsia" w:hAnsiTheme="minorEastAsia" w:cstheme="minorEastAsia" w:hint="eastAsia"/>
          <w:szCs w:val="21"/>
        </w:rPr>
        <w:t>（1）做好赛事总体思路策划。要求赛事组织方案科学、合理、细致，具体细化方案有创意、可操作；赛事总体策划及各方案经采购人和赛事组委会确认后由中标人组织实施。</w:t>
      </w:r>
    </w:p>
    <w:p w:rsidR="00360351" w:rsidRPr="00A079EC" w:rsidRDefault="00360351" w:rsidP="00A079EC">
      <w:pPr>
        <w:pStyle w:val="12"/>
        <w:tabs>
          <w:tab w:val="left" w:pos="767"/>
          <w:tab w:val="left" w:pos="768"/>
        </w:tabs>
        <w:spacing w:line="360" w:lineRule="auto"/>
        <w:rPr>
          <w:rFonts w:asciiTheme="minorEastAsia" w:eastAsiaTheme="minorEastAsia" w:hAnsiTheme="minorEastAsia" w:cstheme="minorEastAsia"/>
          <w:szCs w:val="21"/>
        </w:rPr>
      </w:pPr>
      <w:r w:rsidRPr="00A079EC">
        <w:rPr>
          <w:rFonts w:asciiTheme="minorEastAsia" w:eastAsiaTheme="minorEastAsia" w:hAnsiTheme="minorEastAsia" w:cstheme="minorEastAsia" w:hint="eastAsia"/>
          <w:szCs w:val="21"/>
        </w:rPr>
        <w:t>（2）赛事的服务定位、服务方案、服务保障措施：从服务好业主角度出发，对项目的整体统筹规划，认识深刻，定位合理；服务方案中服务流程合理、管理措施完备，管理科学、服务制度完善，媒体宣传推广方案合理有效；服务团队齐备、组织机构健全，保密措施严格，建立完善的赛事工作台帐、工作信息收集、反馈等保证客户质量的措施。</w:t>
      </w:r>
    </w:p>
    <w:p w:rsidR="00360351" w:rsidRPr="00A079EC" w:rsidRDefault="00360351" w:rsidP="00A079EC">
      <w:pPr>
        <w:pStyle w:val="12"/>
        <w:tabs>
          <w:tab w:val="left" w:pos="767"/>
          <w:tab w:val="left" w:pos="768"/>
        </w:tabs>
        <w:spacing w:line="360" w:lineRule="auto"/>
        <w:rPr>
          <w:rFonts w:asciiTheme="minorEastAsia" w:eastAsiaTheme="minorEastAsia" w:hAnsiTheme="minorEastAsia" w:cstheme="minorEastAsia"/>
          <w:szCs w:val="21"/>
        </w:rPr>
      </w:pPr>
      <w:r w:rsidRPr="00A079EC">
        <w:rPr>
          <w:rFonts w:asciiTheme="minorEastAsia" w:eastAsiaTheme="minorEastAsia" w:hAnsiTheme="minorEastAsia" w:cstheme="minorEastAsia" w:hint="eastAsia"/>
          <w:szCs w:val="21"/>
        </w:rPr>
        <w:t>（3）负责提供竞赛各项服务和器材保障。</w:t>
      </w:r>
    </w:p>
    <w:p w:rsidR="00360351" w:rsidRPr="00A079EC" w:rsidRDefault="00360351" w:rsidP="00A079EC">
      <w:pPr>
        <w:spacing w:line="360" w:lineRule="auto"/>
        <w:ind w:firstLineChars="200" w:firstLine="420"/>
        <w:jc w:val="left"/>
        <w:rPr>
          <w:rFonts w:ascii="宋体" w:hAnsi="宋体" w:cs="宋体"/>
          <w:szCs w:val="21"/>
        </w:rPr>
      </w:pPr>
      <w:r w:rsidRPr="00A079EC">
        <w:rPr>
          <w:rFonts w:ascii="宋体" w:hAnsi="宋体" w:cs="宋体" w:hint="eastAsia"/>
          <w:szCs w:val="21"/>
        </w:rPr>
        <w:t>9.为赛事配备充足高水准足球裁判员、技术官员、工作人员和志愿者。</w:t>
      </w:r>
    </w:p>
    <w:p w:rsidR="00360351" w:rsidRPr="00A079EC" w:rsidRDefault="00360351" w:rsidP="00A079EC">
      <w:pPr>
        <w:spacing w:line="360" w:lineRule="auto"/>
        <w:ind w:firstLineChars="200" w:firstLine="420"/>
        <w:rPr>
          <w:szCs w:val="21"/>
        </w:rPr>
      </w:pPr>
      <w:r w:rsidRPr="00A079EC">
        <w:rPr>
          <w:rFonts w:ascii="宋体" w:hAnsi="宋体" w:cs="宋体" w:hint="eastAsia"/>
          <w:szCs w:val="21"/>
        </w:rPr>
        <w:t>10.赛事宣传工作。为本赛事制作比赛前期宣传视频；赛中提供赛事直播、主流媒体采访播报。</w:t>
      </w:r>
    </w:p>
    <w:p w:rsidR="00360351" w:rsidRPr="00A079EC" w:rsidRDefault="00360351" w:rsidP="00A079EC">
      <w:pPr>
        <w:pStyle w:val="12"/>
        <w:tabs>
          <w:tab w:val="left" w:pos="767"/>
          <w:tab w:val="left" w:pos="768"/>
        </w:tabs>
        <w:spacing w:line="360" w:lineRule="auto"/>
        <w:rPr>
          <w:rFonts w:asciiTheme="minorEastAsia" w:eastAsiaTheme="minorEastAsia" w:hAnsiTheme="minorEastAsia" w:cstheme="minorEastAsia"/>
          <w:szCs w:val="21"/>
        </w:rPr>
      </w:pPr>
      <w:r w:rsidRPr="00A079EC">
        <w:rPr>
          <w:rFonts w:asciiTheme="minorEastAsia" w:eastAsiaTheme="minorEastAsia" w:hAnsiTheme="minorEastAsia" w:cstheme="minorEastAsia" w:hint="eastAsia"/>
          <w:szCs w:val="21"/>
        </w:rPr>
        <w:t>11.为</w:t>
      </w:r>
      <w:r w:rsidRPr="00A079EC">
        <w:rPr>
          <w:rFonts w:ascii="宋体" w:hAnsi="宋体" w:cs="宋体" w:hint="eastAsia"/>
          <w:szCs w:val="21"/>
        </w:rPr>
        <w:t>赛事管理建设信息化系统：系统需租用服务器、注册域名供比赛期间使用；搭建竞赛体系平台，实现报名、队员信息录入、赛事数据库、裁判对赛事情况进行记录、按照赛事需求输出赛事用表；建立比赛情况公开平台；构建赛事数据、管理、后台服务及维护。系统构建需在比赛开始前半个月完成。</w:t>
      </w:r>
    </w:p>
    <w:p w:rsidR="00360351" w:rsidRPr="00A079EC" w:rsidRDefault="00360351" w:rsidP="00A079EC">
      <w:pPr>
        <w:pStyle w:val="12"/>
        <w:tabs>
          <w:tab w:val="left" w:pos="767"/>
          <w:tab w:val="left" w:pos="768"/>
        </w:tabs>
        <w:spacing w:line="360" w:lineRule="auto"/>
        <w:rPr>
          <w:rFonts w:asciiTheme="minorEastAsia" w:eastAsiaTheme="minorEastAsia" w:hAnsiTheme="minorEastAsia" w:cstheme="minorEastAsia"/>
          <w:szCs w:val="21"/>
        </w:rPr>
      </w:pPr>
      <w:r w:rsidRPr="00A079EC">
        <w:rPr>
          <w:rFonts w:asciiTheme="minorEastAsia" w:eastAsiaTheme="minorEastAsia" w:hAnsiTheme="minorEastAsia" w:cstheme="minorEastAsia" w:hint="eastAsia"/>
          <w:szCs w:val="21"/>
        </w:rPr>
        <w:t>12.比赛场地修缮工作由各比赛场地所属单位负责修缮。</w:t>
      </w:r>
    </w:p>
    <w:p w:rsidR="00360351" w:rsidRPr="00A079EC" w:rsidRDefault="00360351" w:rsidP="00A079EC">
      <w:pPr>
        <w:spacing w:line="360" w:lineRule="auto"/>
        <w:ind w:firstLineChars="200" w:firstLine="420"/>
        <w:jc w:val="left"/>
        <w:rPr>
          <w:rFonts w:ascii="宋体" w:hAnsi="宋体" w:cs="宋体"/>
          <w:szCs w:val="21"/>
        </w:rPr>
      </w:pPr>
      <w:r w:rsidRPr="00A079EC">
        <w:rPr>
          <w:rFonts w:ascii="宋体" w:hAnsi="宋体" w:cs="宋体" w:hint="eastAsia"/>
          <w:szCs w:val="21"/>
        </w:rPr>
        <w:t xml:space="preserve">13.完成赛事采购人需要的其他赛事执行工作。 </w:t>
      </w:r>
    </w:p>
    <w:p w:rsidR="00360351" w:rsidRPr="00A079EC" w:rsidRDefault="00360351" w:rsidP="00A079EC">
      <w:pPr>
        <w:spacing w:line="360" w:lineRule="auto"/>
        <w:ind w:firstLineChars="200" w:firstLine="420"/>
        <w:rPr>
          <w:rFonts w:ascii="宋体" w:hAnsi="宋体" w:cs="宋体"/>
          <w:szCs w:val="21"/>
        </w:rPr>
      </w:pPr>
      <w:r w:rsidRPr="00A079EC">
        <w:rPr>
          <w:rFonts w:ascii="宋体" w:hAnsi="宋体" w:cs="宋体" w:hint="eastAsia"/>
          <w:szCs w:val="21"/>
        </w:rPr>
        <w:t>备注：实际执行过程中，根据采购人实际需求调整，应确保按照采购人与赛事主办单位签订的协议完成赛事相关各项执行工作。</w:t>
      </w:r>
    </w:p>
    <w:p w:rsidR="00360351" w:rsidRPr="00A079EC" w:rsidRDefault="00360351" w:rsidP="00A079EC">
      <w:pPr>
        <w:spacing w:line="360" w:lineRule="auto"/>
        <w:ind w:firstLineChars="200" w:firstLine="420"/>
        <w:rPr>
          <w:rFonts w:ascii="宋体" w:hAnsi="宋体" w:cs="宋体"/>
          <w:szCs w:val="21"/>
        </w:rPr>
      </w:pPr>
      <w:r w:rsidRPr="00A079EC">
        <w:rPr>
          <w:rFonts w:ascii="宋体" w:hAnsi="宋体" w:cs="宋体" w:hint="eastAsia"/>
          <w:szCs w:val="21"/>
        </w:rPr>
        <w:t>（九）项目报价包括：</w:t>
      </w:r>
    </w:p>
    <w:p w:rsidR="00360351" w:rsidRPr="00A079EC" w:rsidRDefault="00360351" w:rsidP="00A079EC">
      <w:pPr>
        <w:spacing w:line="360" w:lineRule="auto"/>
        <w:ind w:firstLineChars="200" w:firstLine="420"/>
        <w:rPr>
          <w:rFonts w:ascii="宋体" w:hAnsi="宋体" w:cs="宋体"/>
          <w:szCs w:val="21"/>
        </w:rPr>
      </w:pPr>
      <w:r w:rsidRPr="00A079EC">
        <w:rPr>
          <w:rFonts w:ascii="宋体" w:hAnsi="宋体" w:cs="宋体" w:hint="eastAsia"/>
          <w:szCs w:val="21"/>
        </w:rPr>
        <w:t>1.裁判员及工作人员劳务费、食宿费、交通费，志愿者劳务费。</w:t>
      </w:r>
    </w:p>
    <w:p w:rsidR="00360351" w:rsidRPr="00A079EC" w:rsidRDefault="00360351" w:rsidP="00A079EC">
      <w:pPr>
        <w:spacing w:line="360" w:lineRule="auto"/>
        <w:ind w:firstLineChars="200" w:firstLine="420"/>
        <w:rPr>
          <w:rFonts w:ascii="宋体" w:hAnsi="宋体" w:cs="宋体"/>
          <w:szCs w:val="21"/>
        </w:rPr>
      </w:pPr>
      <w:r w:rsidRPr="00A079EC">
        <w:rPr>
          <w:rFonts w:ascii="宋体" w:hAnsi="宋体" w:cs="宋体" w:hint="eastAsia"/>
          <w:szCs w:val="21"/>
        </w:rPr>
        <w:t>2.材料费：证件牌、秩序册、成绩册、横幅、围场宣传板、队伍队牌、背景墙、证书、奖杯、比赛及开幕式用球、球门网、角旗、标志碟、标志桶、裁判用品、饮用水、场地划界材料、分队服。</w:t>
      </w:r>
    </w:p>
    <w:p w:rsidR="00360351" w:rsidRPr="00A079EC" w:rsidRDefault="00360351" w:rsidP="00A079EC">
      <w:pPr>
        <w:spacing w:line="360" w:lineRule="auto"/>
        <w:ind w:firstLineChars="200" w:firstLine="420"/>
        <w:rPr>
          <w:rFonts w:ascii="宋体" w:hAnsi="宋体" w:cs="宋体"/>
          <w:szCs w:val="21"/>
        </w:rPr>
      </w:pPr>
      <w:r w:rsidRPr="00A079EC">
        <w:rPr>
          <w:rFonts w:ascii="宋体" w:hAnsi="宋体" w:cs="宋体" w:hint="eastAsia"/>
          <w:szCs w:val="21"/>
        </w:rPr>
        <w:t>3.场地医务费用。</w:t>
      </w:r>
    </w:p>
    <w:p w:rsidR="00360351" w:rsidRPr="00A079EC" w:rsidRDefault="00360351" w:rsidP="00A079EC">
      <w:pPr>
        <w:spacing w:line="360" w:lineRule="auto"/>
        <w:ind w:firstLineChars="200" w:firstLine="420"/>
        <w:rPr>
          <w:rFonts w:ascii="宋体" w:hAnsi="宋体" w:cs="宋体"/>
          <w:szCs w:val="21"/>
        </w:rPr>
      </w:pPr>
      <w:r w:rsidRPr="00A079EC">
        <w:rPr>
          <w:rFonts w:ascii="宋体" w:hAnsi="宋体" w:cs="宋体" w:hint="eastAsia"/>
          <w:szCs w:val="21"/>
        </w:rPr>
        <w:t>4.会议室使用费。</w:t>
      </w:r>
    </w:p>
    <w:p w:rsidR="00360351" w:rsidRPr="00A079EC" w:rsidRDefault="00360351" w:rsidP="00A079EC">
      <w:pPr>
        <w:spacing w:line="360" w:lineRule="auto"/>
        <w:ind w:firstLineChars="200" w:firstLine="420"/>
        <w:rPr>
          <w:rFonts w:ascii="宋体" w:hAnsi="宋体" w:cs="宋体"/>
          <w:szCs w:val="21"/>
        </w:rPr>
      </w:pPr>
      <w:r w:rsidRPr="00A079EC">
        <w:rPr>
          <w:rFonts w:ascii="宋体" w:hAnsi="宋体" w:cs="宋体" w:hint="eastAsia"/>
          <w:szCs w:val="21"/>
        </w:rPr>
        <w:t>5.开闭幕式场地布置费。</w:t>
      </w:r>
    </w:p>
    <w:p w:rsidR="00360351" w:rsidRPr="00A079EC" w:rsidRDefault="00360351" w:rsidP="00A079EC">
      <w:pPr>
        <w:spacing w:line="360" w:lineRule="auto"/>
        <w:ind w:firstLineChars="200" w:firstLine="420"/>
        <w:rPr>
          <w:rFonts w:ascii="宋体" w:hAnsi="宋体" w:cs="宋体"/>
          <w:szCs w:val="21"/>
        </w:rPr>
      </w:pPr>
      <w:r w:rsidRPr="00A079EC">
        <w:rPr>
          <w:rFonts w:ascii="宋体" w:hAnsi="宋体" w:cs="宋体" w:hint="eastAsia"/>
          <w:szCs w:val="21"/>
        </w:rPr>
        <w:t>6.宣传视频、赛事直播、新闻报道费用：比赛前期宣传视频、赛事直播、主流媒体采访播报。</w:t>
      </w:r>
    </w:p>
    <w:p w:rsidR="00360351" w:rsidRPr="00A079EC" w:rsidRDefault="00360351" w:rsidP="00A079EC">
      <w:pPr>
        <w:spacing w:line="360" w:lineRule="auto"/>
        <w:ind w:firstLineChars="200" w:firstLine="420"/>
        <w:rPr>
          <w:rFonts w:ascii="宋体" w:hAnsi="宋体" w:cs="宋体"/>
          <w:szCs w:val="21"/>
        </w:rPr>
      </w:pPr>
      <w:r w:rsidRPr="00A079EC">
        <w:rPr>
          <w:rFonts w:ascii="宋体" w:hAnsi="宋体" w:cs="宋体" w:hint="eastAsia"/>
          <w:szCs w:val="21"/>
        </w:rPr>
        <w:lastRenderedPageBreak/>
        <w:t>7.赛事管理信息化系统建设费：搭建竞赛体系平台，实现队伍信息采集，比赛情况记录与公布，赛事数据构建、管理、后台服务及维护。</w:t>
      </w:r>
    </w:p>
    <w:p w:rsidR="00360351" w:rsidRPr="00A079EC" w:rsidRDefault="00360351" w:rsidP="00A079EC">
      <w:pPr>
        <w:spacing w:line="360" w:lineRule="auto"/>
        <w:ind w:firstLineChars="200" w:firstLine="420"/>
        <w:rPr>
          <w:rFonts w:ascii="宋体" w:hAnsi="宋体" w:cs="宋体"/>
          <w:szCs w:val="21"/>
        </w:rPr>
      </w:pPr>
      <w:r w:rsidRPr="00A079EC">
        <w:rPr>
          <w:rFonts w:ascii="宋体" w:hAnsi="宋体" w:cs="宋体" w:hint="eastAsia"/>
          <w:szCs w:val="21"/>
        </w:rPr>
        <w:t>（十）服务时间：自签订合同之日起至比赛结束止。</w:t>
      </w:r>
    </w:p>
    <w:p w:rsidR="00360351" w:rsidRDefault="00360351" w:rsidP="00A079EC">
      <w:pPr>
        <w:spacing w:line="360" w:lineRule="auto"/>
        <w:ind w:firstLineChars="200" w:firstLine="420"/>
        <w:rPr>
          <w:rFonts w:ascii="宋体" w:hAnsi="宋体" w:cs="宋体"/>
          <w:sz w:val="28"/>
          <w:szCs w:val="28"/>
        </w:rPr>
        <w:sectPr w:rsidR="00360351">
          <w:headerReference w:type="default" r:id="rId14"/>
          <w:footerReference w:type="first" r:id="rId15"/>
          <w:pgSz w:w="11906" w:h="16838"/>
          <w:pgMar w:top="1134" w:right="1134" w:bottom="1134" w:left="1134" w:header="851" w:footer="567" w:gutter="0"/>
          <w:cols w:space="720"/>
          <w:titlePg/>
          <w:docGrid w:type="lines" w:linePitch="312"/>
        </w:sectPr>
      </w:pPr>
      <w:r w:rsidRPr="00A079EC">
        <w:rPr>
          <w:rFonts w:ascii="宋体" w:hAnsi="宋体" w:cs="宋体" w:hint="eastAsia"/>
          <w:szCs w:val="21"/>
        </w:rPr>
        <w:t>（十一）付款方式为：合同签订后，自采购人下达任务通知之日起20个工作日内，采购人预付任务量金额的100%给中标人。以上款项付款时间为向财政部门提出办理支付申请手续的时间（不含财政部门审核的时间），在规定时间内提出支付申请手续后即视为采购人已经按期支付。待业主通知供应商开具正式发票，供应商在7个工作日内开具发票。政府采购监督管理部门在处理投诉事项期间，可以视具体情况书面通知采购人暂停采购活动，并延期支付合同款。</w:t>
      </w:r>
    </w:p>
    <w:p w:rsidR="00D3588F" w:rsidRDefault="00CF4DB2" w:rsidP="00360351">
      <w:pPr>
        <w:pStyle w:val="1"/>
        <w:rPr>
          <w:rStyle w:val="NormalCharacter"/>
          <w:rFonts w:ascii="宋体" w:hAnsi="宋体" w:cs="宋体"/>
          <w:b w:val="0"/>
          <w:bCs w:val="0"/>
        </w:rPr>
      </w:pPr>
      <w:r>
        <w:rPr>
          <w:rStyle w:val="NormalCharacter"/>
          <w:rFonts w:ascii="宋体" w:hAnsi="宋体" w:cs="宋体"/>
        </w:rPr>
        <w:lastRenderedPageBreak/>
        <w:t>第四章   合同协议书（参考格式）</w:t>
      </w:r>
      <w:bookmarkEnd w:id="14"/>
    </w:p>
    <w:p w:rsidR="00DE05BD" w:rsidRDefault="00DE05BD" w:rsidP="00C80089">
      <w:pPr>
        <w:snapToGrid w:val="0"/>
        <w:spacing w:line="400" w:lineRule="exact"/>
        <w:jc w:val="center"/>
        <w:rPr>
          <w:rFonts w:ascii="宋体" w:hAnsi="宋体"/>
          <w:b/>
          <w:sz w:val="32"/>
          <w:szCs w:val="32"/>
        </w:rPr>
      </w:pPr>
    </w:p>
    <w:p w:rsidR="00DE05BD" w:rsidRPr="009A5667" w:rsidRDefault="00DE05BD" w:rsidP="00DE05BD">
      <w:pPr>
        <w:rPr>
          <w:rFonts w:ascii="宋体" w:hAnsi="宋体"/>
        </w:rPr>
      </w:pPr>
    </w:p>
    <w:p w:rsidR="00DE05BD" w:rsidRPr="009A5667" w:rsidRDefault="00DE05BD" w:rsidP="00DE05BD">
      <w:pPr>
        <w:rPr>
          <w:rFonts w:ascii="宋体" w:hAnsi="宋体"/>
        </w:rPr>
      </w:pPr>
    </w:p>
    <w:p w:rsidR="00DE05BD" w:rsidRPr="009A5667" w:rsidRDefault="00DE05BD" w:rsidP="00DE05BD">
      <w:pPr>
        <w:rPr>
          <w:rFonts w:ascii="宋体" w:hAnsi="宋体"/>
        </w:rPr>
      </w:pPr>
    </w:p>
    <w:p w:rsidR="00DE05BD" w:rsidRPr="009A5667" w:rsidRDefault="00DE05BD" w:rsidP="00DE05BD">
      <w:pPr>
        <w:wordWrap w:val="0"/>
        <w:jc w:val="center"/>
        <w:rPr>
          <w:rFonts w:ascii="宋体" w:hAnsi="宋体" w:cs="Helvetica"/>
          <w:spacing w:val="40"/>
          <w:kern w:val="0"/>
          <w:sz w:val="72"/>
          <w:szCs w:val="72"/>
        </w:rPr>
      </w:pPr>
    </w:p>
    <w:p w:rsidR="00DE05BD" w:rsidRPr="009A5667" w:rsidRDefault="00100BD4" w:rsidP="00DE05BD">
      <w:pPr>
        <w:wordWrap w:val="0"/>
        <w:spacing w:line="480" w:lineRule="auto"/>
        <w:jc w:val="center"/>
        <w:rPr>
          <w:rFonts w:ascii="宋体" w:hAnsi="宋体"/>
          <w:b/>
          <w:sz w:val="48"/>
          <w:szCs w:val="48"/>
        </w:rPr>
      </w:pPr>
      <w:r>
        <w:rPr>
          <w:rFonts w:ascii="宋体" w:hAnsi="宋体" w:cs="Helvetica" w:hint="eastAsia"/>
          <w:bCs/>
          <w:spacing w:val="40"/>
          <w:kern w:val="0"/>
          <w:sz w:val="48"/>
          <w:szCs w:val="48"/>
        </w:rPr>
        <w:t>政府</w:t>
      </w:r>
      <w:r w:rsidR="00DE05BD">
        <w:rPr>
          <w:rFonts w:ascii="宋体" w:hAnsi="宋体" w:cs="Helvetica" w:hint="eastAsia"/>
          <w:bCs/>
          <w:spacing w:val="40"/>
          <w:kern w:val="0"/>
          <w:sz w:val="48"/>
          <w:szCs w:val="48"/>
        </w:rPr>
        <w:t>采购</w:t>
      </w:r>
      <w:r w:rsidR="00DE05BD" w:rsidRPr="009A5667">
        <w:rPr>
          <w:rFonts w:ascii="宋体" w:hAnsi="宋体" w:cs="Helvetica" w:hint="eastAsia"/>
          <w:bCs/>
          <w:spacing w:val="40"/>
          <w:kern w:val="0"/>
          <w:sz w:val="48"/>
          <w:szCs w:val="48"/>
        </w:rPr>
        <w:t>合同</w:t>
      </w:r>
    </w:p>
    <w:p w:rsidR="00DE05BD" w:rsidRPr="009A5667" w:rsidRDefault="00DE05BD" w:rsidP="00DE05BD">
      <w:pPr>
        <w:wordWrap w:val="0"/>
        <w:spacing w:line="480" w:lineRule="auto"/>
        <w:jc w:val="center"/>
        <w:rPr>
          <w:rFonts w:ascii="宋体" w:hAnsi="宋体" w:cs="Helvetica"/>
          <w:spacing w:val="40"/>
          <w:kern w:val="0"/>
          <w:sz w:val="72"/>
          <w:szCs w:val="72"/>
        </w:rPr>
      </w:pPr>
    </w:p>
    <w:p w:rsidR="00DE05BD" w:rsidRPr="009A5667" w:rsidRDefault="00DE05BD" w:rsidP="00DE05BD"/>
    <w:p w:rsidR="00DE05BD" w:rsidRPr="009A5667" w:rsidRDefault="00DE05BD" w:rsidP="00DE05BD">
      <w:pPr>
        <w:spacing w:line="480" w:lineRule="auto"/>
        <w:ind w:leftChars="675" w:left="2122" w:hangingChars="220" w:hanging="704"/>
        <w:rPr>
          <w:rFonts w:ascii="宋体" w:hAnsi="宋体" w:cs="Helvetica"/>
          <w:bCs/>
          <w:spacing w:val="20"/>
          <w:kern w:val="0"/>
          <w:sz w:val="28"/>
          <w:szCs w:val="28"/>
        </w:rPr>
      </w:pPr>
      <w:r w:rsidRPr="009A5667">
        <w:rPr>
          <w:rFonts w:ascii="宋体" w:hAnsi="宋体" w:cs="Helvetica" w:hint="eastAsia"/>
          <w:bCs/>
          <w:spacing w:val="20"/>
          <w:kern w:val="0"/>
          <w:sz w:val="28"/>
          <w:szCs w:val="28"/>
        </w:rPr>
        <w:t>项 目 名 称：</w:t>
      </w:r>
      <w:r w:rsidRPr="009A5667">
        <w:rPr>
          <w:rFonts w:ascii="宋体" w:hAnsi="宋体" w:cs="Helvetica" w:hint="eastAsia"/>
          <w:bCs/>
          <w:spacing w:val="20"/>
          <w:kern w:val="0"/>
          <w:sz w:val="28"/>
          <w:szCs w:val="28"/>
          <w:u w:val="single"/>
        </w:rPr>
        <w:t xml:space="preserve"> </w:t>
      </w:r>
    </w:p>
    <w:p w:rsidR="00DE05BD" w:rsidRPr="009A5667" w:rsidRDefault="00DE05BD" w:rsidP="00DE05BD">
      <w:pPr>
        <w:spacing w:line="480" w:lineRule="auto"/>
        <w:ind w:leftChars="675" w:left="2122" w:hangingChars="220" w:hanging="704"/>
        <w:jc w:val="left"/>
        <w:rPr>
          <w:rFonts w:ascii="宋体" w:hAnsi="宋体" w:cs="Helvetica"/>
          <w:bCs/>
          <w:spacing w:val="20"/>
          <w:kern w:val="0"/>
          <w:sz w:val="28"/>
          <w:szCs w:val="28"/>
          <w:u w:val="single"/>
        </w:rPr>
      </w:pPr>
      <w:r w:rsidRPr="009A5667">
        <w:rPr>
          <w:rFonts w:ascii="宋体" w:hAnsi="宋体" w:cs="Helvetica" w:hint="eastAsia"/>
          <w:bCs/>
          <w:spacing w:val="20"/>
          <w:kern w:val="0"/>
          <w:sz w:val="28"/>
          <w:szCs w:val="28"/>
        </w:rPr>
        <w:t>合 同 编 号：</w:t>
      </w:r>
      <w:r w:rsidRPr="009A5667">
        <w:rPr>
          <w:rFonts w:ascii="宋体" w:hAnsi="宋体" w:cs="Helvetica" w:hint="eastAsia"/>
          <w:bCs/>
          <w:spacing w:val="20"/>
          <w:kern w:val="0"/>
          <w:sz w:val="28"/>
          <w:szCs w:val="28"/>
          <w:u w:val="single"/>
        </w:rPr>
        <w:t xml:space="preserve"> </w:t>
      </w:r>
    </w:p>
    <w:p w:rsidR="00200FF3" w:rsidRPr="00200FF3" w:rsidRDefault="00200FF3" w:rsidP="00200FF3">
      <w:pPr>
        <w:spacing w:line="480" w:lineRule="auto"/>
        <w:ind w:leftChars="675" w:left="2122" w:hangingChars="220" w:hanging="704"/>
        <w:jc w:val="left"/>
        <w:rPr>
          <w:rFonts w:ascii="宋体" w:hAnsi="宋体" w:cs="Helvetica"/>
          <w:bCs/>
          <w:spacing w:val="20"/>
          <w:kern w:val="0"/>
          <w:sz w:val="28"/>
          <w:szCs w:val="28"/>
        </w:rPr>
      </w:pPr>
      <w:r w:rsidRPr="00200FF3">
        <w:rPr>
          <w:rFonts w:ascii="宋体" w:hAnsi="宋体" w:cs="Helvetica" w:hint="eastAsia"/>
          <w:bCs/>
          <w:spacing w:val="20"/>
          <w:kern w:val="0"/>
          <w:sz w:val="28"/>
          <w:szCs w:val="28"/>
        </w:rPr>
        <w:t>采购人（甲方）：</w:t>
      </w:r>
    </w:p>
    <w:p w:rsidR="00200FF3" w:rsidRPr="00200FF3" w:rsidRDefault="00200FF3" w:rsidP="00200FF3">
      <w:pPr>
        <w:spacing w:line="480" w:lineRule="auto"/>
        <w:ind w:leftChars="675" w:left="2122" w:hangingChars="220" w:hanging="704"/>
        <w:jc w:val="left"/>
        <w:rPr>
          <w:rFonts w:ascii="宋体" w:hAnsi="宋体" w:cs="Helvetica"/>
          <w:bCs/>
          <w:spacing w:val="20"/>
          <w:kern w:val="0"/>
          <w:sz w:val="28"/>
          <w:szCs w:val="28"/>
        </w:rPr>
      </w:pPr>
      <w:r w:rsidRPr="00200FF3">
        <w:rPr>
          <w:rFonts w:ascii="宋体" w:hAnsi="宋体" w:cs="Helvetica" w:hint="eastAsia"/>
          <w:bCs/>
          <w:spacing w:val="20"/>
          <w:kern w:val="0"/>
          <w:sz w:val="28"/>
          <w:szCs w:val="28"/>
        </w:rPr>
        <w:t>成交供应商（乙方）：</w:t>
      </w:r>
    </w:p>
    <w:p w:rsidR="00DE05BD" w:rsidRPr="009A5667" w:rsidRDefault="00DE05BD" w:rsidP="00DE05BD">
      <w:pPr>
        <w:spacing w:line="480" w:lineRule="auto"/>
        <w:ind w:leftChars="675" w:left="2122" w:hangingChars="220" w:hanging="704"/>
        <w:jc w:val="left"/>
        <w:rPr>
          <w:rFonts w:ascii="宋体" w:hAnsi="宋体" w:cs="Helvetica"/>
          <w:bCs/>
          <w:spacing w:val="20"/>
          <w:kern w:val="0"/>
          <w:sz w:val="28"/>
          <w:szCs w:val="28"/>
          <w:u w:val="single"/>
        </w:rPr>
      </w:pPr>
      <w:r w:rsidRPr="009A5667">
        <w:rPr>
          <w:rFonts w:ascii="宋体" w:hAnsi="宋体" w:cs="Helvetica" w:hint="eastAsia"/>
          <w:bCs/>
          <w:spacing w:val="20"/>
          <w:kern w:val="0"/>
          <w:sz w:val="28"/>
          <w:szCs w:val="28"/>
        </w:rPr>
        <w:t>签 订 日 期：</w:t>
      </w:r>
      <w:r w:rsidRPr="009A5667">
        <w:rPr>
          <w:rFonts w:ascii="宋体" w:hAnsi="宋体" w:cs="Helvetica" w:hint="eastAsia"/>
          <w:bCs/>
          <w:spacing w:val="20"/>
          <w:kern w:val="0"/>
          <w:sz w:val="28"/>
          <w:szCs w:val="28"/>
          <w:u w:val="single"/>
        </w:rPr>
        <w:t xml:space="preserve"> </w:t>
      </w:r>
    </w:p>
    <w:p w:rsidR="00DE05BD" w:rsidRDefault="00DE05BD" w:rsidP="00C80089">
      <w:pPr>
        <w:snapToGrid w:val="0"/>
        <w:spacing w:line="400" w:lineRule="exact"/>
        <w:jc w:val="center"/>
        <w:rPr>
          <w:rFonts w:ascii="宋体" w:hAnsi="宋体"/>
          <w:b/>
          <w:sz w:val="32"/>
          <w:szCs w:val="32"/>
        </w:rPr>
        <w:sectPr w:rsidR="00DE05BD">
          <w:pgSz w:w="11906" w:h="16838"/>
          <w:pgMar w:top="1134" w:right="1134" w:bottom="1134" w:left="1134" w:header="851" w:footer="567" w:gutter="0"/>
          <w:cols w:space="720"/>
          <w:titlePg/>
          <w:docGrid w:type="lines" w:linePitch="312"/>
        </w:sectPr>
      </w:pPr>
    </w:p>
    <w:p w:rsidR="00C80089" w:rsidRDefault="00C80089" w:rsidP="00C80089">
      <w:pPr>
        <w:snapToGrid w:val="0"/>
        <w:spacing w:line="400" w:lineRule="exact"/>
        <w:jc w:val="center"/>
        <w:rPr>
          <w:rFonts w:ascii="宋体" w:hAnsi="宋体"/>
          <w:b/>
          <w:bCs/>
          <w:sz w:val="32"/>
          <w:szCs w:val="32"/>
        </w:rPr>
      </w:pPr>
      <w:r>
        <w:rPr>
          <w:rFonts w:ascii="宋体" w:hAnsi="宋体" w:hint="eastAsia"/>
          <w:b/>
          <w:sz w:val="32"/>
          <w:szCs w:val="32"/>
        </w:rPr>
        <w:lastRenderedPageBreak/>
        <w:t>合同主要条款格式 （参考）</w:t>
      </w:r>
    </w:p>
    <w:p w:rsidR="00C80089" w:rsidRDefault="00C80089" w:rsidP="00C80089">
      <w:pPr>
        <w:snapToGrid w:val="0"/>
        <w:spacing w:line="400" w:lineRule="exact"/>
        <w:jc w:val="center"/>
        <w:rPr>
          <w:rFonts w:ascii="宋体" w:hAnsi="宋体"/>
          <w:b/>
          <w:bCs/>
          <w:szCs w:val="21"/>
        </w:rPr>
      </w:pPr>
    </w:p>
    <w:p w:rsidR="00C80089" w:rsidRDefault="00C80089" w:rsidP="00C80089">
      <w:pPr>
        <w:snapToGrid w:val="0"/>
        <w:spacing w:line="420" w:lineRule="exact"/>
        <w:ind w:right="480" w:firstLineChars="3250" w:firstLine="6825"/>
        <w:rPr>
          <w:rFonts w:ascii="宋体" w:hAnsi="宋体"/>
          <w:bCs/>
          <w:szCs w:val="21"/>
          <w:u w:val="single"/>
        </w:rPr>
      </w:pPr>
    </w:p>
    <w:p w:rsidR="00C80089" w:rsidRDefault="00C80089" w:rsidP="00C80089">
      <w:pPr>
        <w:snapToGrid w:val="0"/>
        <w:spacing w:line="360" w:lineRule="auto"/>
        <w:ind w:right="480"/>
        <w:jc w:val="center"/>
        <w:rPr>
          <w:rFonts w:ascii="宋体" w:hAnsi="宋体" w:cs="宋体"/>
          <w:b/>
          <w:color w:val="000000"/>
          <w:sz w:val="52"/>
          <w:szCs w:val="52"/>
        </w:rPr>
      </w:pPr>
      <w:r>
        <w:rPr>
          <w:rFonts w:ascii="宋体" w:hAnsi="宋体" w:cs="宋体" w:hint="eastAsia"/>
          <w:b/>
          <w:color w:val="000000"/>
          <w:sz w:val="52"/>
          <w:szCs w:val="52"/>
        </w:rPr>
        <w:t>采购合同</w:t>
      </w:r>
    </w:p>
    <w:p w:rsidR="00C80089" w:rsidRDefault="00C80089" w:rsidP="00C80089">
      <w:pPr>
        <w:pStyle w:val="a5"/>
        <w:snapToGrid w:val="0"/>
        <w:spacing w:before="120" w:after="120"/>
        <w:outlineLvl w:val="0"/>
        <w:rPr>
          <w:rFonts w:hAnsi="宋体"/>
          <w:b/>
          <w:color w:val="000000"/>
          <w:sz w:val="32"/>
          <w:szCs w:val="32"/>
        </w:rPr>
      </w:pPr>
      <w:bookmarkStart w:id="15" w:name="_Toc72166319"/>
      <w:bookmarkStart w:id="16" w:name="_Toc72400724"/>
      <w:bookmarkStart w:id="17" w:name="_Toc79421091"/>
      <w:r>
        <w:rPr>
          <w:rFonts w:hAnsi="宋体" w:hint="eastAsia"/>
          <w:b/>
          <w:color w:val="000000"/>
          <w:sz w:val="32"/>
          <w:szCs w:val="32"/>
        </w:rPr>
        <w:t>（仅供参考，具体以实际签订内容为准，但不得偏离实质性内容）</w:t>
      </w:r>
      <w:bookmarkEnd w:id="15"/>
      <w:bookmarkEnd w:id="16"/>
      <w:bookmarkEnd w:id="17"/>
    </w:p>
    <w:p w:rsidR="00C80089" w:rsidRDefault="00C80089" w:rsidP="00C80089">
      <w:pPr>
        <w:spacing w:line="239" w:lineRule="auto"/>
        <w:jc w:val="left"/>
        <w:rPr>
          <w:rFonts w:ascii="宋体" w:hAnsi="宋体" w:cs="宋体"/>
          <w:color w:val="000000"/>
          <w:sz w:val="24"/>
        </w:rPr>
      </w:pPr>
      <w:r>
        <w:rPr>
          <w:rFonts w:ascii="宋体" w:hAnsi="宋体" w:cs="宋体" w:hint="eastAsia"/>
          <w:color w:val="000000"/>
        </w:rPr>
        <w:t>合同名称：</w:t>
      </w:r>
      <w:r w:rsidR="00B7664D">
        <w:rPr>
          <w:rFonts w:ascii="宋体" w:hAnsi="宋体" w:cs="宋体" w:hint="eastAsia"/>
          <w:color w:val="000000"/>
        </w:rPr>
        <w:t>广西第七届“千里杯”校园足球联赛（中学组）赛事服务</w:t>
      </w:r>
    </w:p>
    <w:p w:rsidR="00C80089" w:rsidRDefault="00C80089" w:rsidP="00C80089">
      <w:pPr>
        <w:spacing w:line="229" w:lineRule="exact"/>
        <w:jc w:val="left"/>
        <w:rPr>
          <w:rFonts w:ascii="宋体" w:hAnsi="宋体" w:cs="宋体"/>
          <w:color w:val="000000"/>
          <w:sz w:val="24"/>
        </w:rPr>
      </w:pPr>
    </w:p>
    <w:p w:rsidR="00C80089" w:rsidRDefault="00C80089" w:rsidP="00C80089">
      <w:pPr>
        <w:spacing w:line="239" w:lineRule="auto"/>
        <w:jc w:val="left"/>
        <w:rPr>
          <w:rFonts w:ascii="宋体" w:hAnsi="宋体" w:cs="宋体"/>
          <w:color w:val="000000"/>
          <w:sz w:val="24"/>
        </w:rPr>
      </w:pPr>
      <w:r>
        <w:rPr>
          <w:rFonts w:ascii="宋体" w:hAnsi="宋体" w:cs="宋体" w:hint="eastAsia"/>
          <w:color w:val="000000"/>
        </w:rPr>
        <w:t>合同编号：</w:t>
      </w:r>
    </w:p>
    <w:p w:rsidR="00C80089" w:rsidRDefault="00C80089" w:rsidP="00C80089">
      <w:pPr>
        <w:spacing w:line="239" w:lineRule="auto"/>
        <w:jc w:val="left"/>
        <w:rPr>
          <w:rFonts w:ascii="宋体" w:hAnsi="宋体" w:cs="宋体"/>
          <w:color w:val="000000"/>
        </w:rPr>
      </w:pPr>
    </w:p>
    <w:p w:rsidR="00C80089" w:rsidRPr="00100BD4" w:rsidRDefault="00C80089" w:rsidP="00C80089">
      <w:pPr>
        <w:spacing w:line="239" w:lineRule="auto"/>
        <w:jc w:val="left"/>
        <w:rPr>
          <w:rFonts w:ascii="宋体" w:hAnsi="宋体" w:cs="宋体"/>
          <w:color w:val="000000"/>
          <w:sz w:val="24"/>
          <w:u w:val="single"/>
        </w:rPr>
      </w:pPr>
      <w:r>
        <w:rPr>
          <w:rFonts w:ascii="宋体" w:hAnsi="宋体" w:cs="宋体" w:hint="eastAsia"/>
          <w:color w:val="000000"/>
        </w:rPr>
        <w:t>采购人（甲方）：</w:t>
      </w:r>
      <w:r w:rsidR="00100BD4" w:rsidRPr="00100BD4">
        <w:rPr>
          <w:rFonts w:ascii="宋体" w:hAnsi="宋体" w:cs="宋体" w:hint="eastAsia"/>
          <w:color w:val="000000"/>
          <w:u w:val="single"/>
        </w:rPr>
        <w:t xml:space="preserve"> </w:t>
      </w:r>
    </w:p>
    <w:p w:rsidR="00C80089" w:rsidRDefault="00C80089" w:rsidP="00C80089">
      <w:pPr>
        <w:spacing w:line="230" w:lineRule="exact"/>
        <w:jc w:val="left"/>
        <w:rPr>
          <w:rFonts w:ascii="宋体" w:hAnsi="宋体" w:cs="宋体"/>
          <w:color w:val="000000"/>
          <w:sz w:val="24"/>
        </w:rPr>
      </w:pPr>
    </w:p>
    <w:p w:rsidR="00C80089" w:rsidRDefault="00C80089" w:rsidP="00C80089">
      <w:pPr>
        <w:spacing w:line="239" w:lineRule="auto"/>
        <w:jc w:val="left"/>
        <w:rPr>
          <w:rFonts w:ascii="宋体" w:hAnsi="宋体" w:cs="宋体"/>
          <w:color w:val="000000"/>
          <w:sz w:val="24"/>
        </w:rPr>
      </w:pPr>
      <w:r>
        <w:rPr>
          <w:rFonts w:ascii="宋体" w:hAnsi="宋体" w:cs="宋体" w:hint="eastAsia"/>
          <w:color w:val="000000"/>
        </w:rPr>
        <w:t>成交供应商（乙方）：</w:t>
      </w:r>
    </w:p>
    <w:p w:rsidR="00C80089" w:rsidRDefault="00C80089" w:rsidP="00C80089">
      <w:pPr>
        <w:spacing w:line="200" w:lineRule="exact"/>
        <w:jc w:val="left"/>
        <w:rPr>
          <w:rFonts w:ascii="宋体" w:hAnsi="宋体" w:cs="宋体"/>
          <w:color w:val="000000"/>
          <w:sz w:val="24"/>
        </w:rPr>
      </w:pPr>
    </w:p>
    <w:p w:rsidR="00C80089" w:rsidRDefault="00C80089" w:rsidP="00C80089">
      <w:pPr>
        <w:spacing w:line="200" w:lineRule="exact"/>
        <w:jc w:val="left"/>
        <w:rPr>
          <w:rFonts w:ascii="宋体" w:hAnsi="宋体" w:cs="宋体"/>
          <w:color w:val="000000"/>
          <w:sz w:val="24"/>
        </w:rPr>
      </w:pPr>
    </w:p>
    <w:p w:rsidR="00C80089" w:rsidRDefault="00C80089" w:rsidP="00C80089">
      <w:pPr>
        <w:spacing w:line="253" w:lineRule="exact"/>
        <w:jc w:val="left"/>
        <w:rPr>
          <w:rFonts w:ascii="宋体" w:hAnsi="宋体" w:cs="宋体"/>
          <w:color w:val="000000"/>
          <w:sz w:val="24"/>
        </w:rPr>
      </w:pPr>
    </w:p>
    <w:p w:rsidR="00C80089" w:rsidRDefault="00C80089" w:rsidP="00C80089">
      <w:pPr>
        <w:overflowPunct w:val="0"/>
        <w:spacing w:line="296" w:lineRule="auto"/>
        <w:ind w:firstLine="632"/>
        <w:rPr>
          <w:rFonts w:ascii="宋体" w:hAnsi="宋体" w:cs="宋体"/>
          <w:color w:val="000000"/>
          <w:sz w:val="24"/>
        </w:rPr>
      </w:pPr>
      <w:r>
        <w:rPr>
          <w:rFonts w:ascii="宋体" w:hAnsi="宋体" w:cs="宋体" w:hint="eastAsia"/>
          <w:color w:val="000000"/>
        </w:rPr>
        <w:t>根据年月日项目的评标结果，并依照《中华人民共和国合同法》《中华人民共和国政府采购法》及其他等有关法律、行政法规的规定，同时在平等、公平、诚实和信用的原则下，经双方协商一致，订立本合同。</w:t>
      </w:r>
    </w:p>
    <w:p w:rsidR="00C80089" w:rsidRDefault="00C80089" w:rsidP="00C80089">
      <w:pPr>
        <w:spacing w:line="95" w:lineRule="exact"/>
        <w:jc w:val="left"/>
        <w:rPr>
          <w:rFonts w:ascii="宋体" w:hAnsi="宋体" w:cs="宋体"/>
          <w:color w:val="000000"/>
          <w:sz w:val="24"/>
        </w:rPr>
      </w:pPr>
    </w:p>
    <w:p w:rsidR="00C80089" w:rsidRDefault="00C80089" w:rsidP="00C80089">
      <w:pPr>
        <w:widowControl w:val="0"/>
        <w:numPr>
          <w:ilvl w:val="0"/>
          <w:numId w:val="3"/>
        </w:numPr>
        <w:tabs>
          <w:tab w:val="left" w:pos="440"/>
        </w:tabs>
        <w:overflowPunct w:val="0"/>
        <w:spacing w:line="239" w:lineRule="auto"/>
        <w:ind w:left="440" w:hanging="432"/>
        <w:textAlignment w:val="auto"/>
        <w:rPr>
          <w:rFonts w:ascii="宋体" w:hAnsi="宋体" w:cs="宋体"/>
          <w:b/>
          <w:color w:val="000000"/>
        </w:rPr>
      </w:pPr>
      <w:r>
        <w:rPr>
          <w:rFonts w:ascii="宋体" w:hAnsi="宋体" w:cs="宋体" w:hint="eastAsia"/>
          <w:b/>
          <w:color w:val="000000"/>
        </w:rPr>
        <w:t>中标内容</w:t>
      </w:r>
    </w:p>
    <w:p w:rsidR="00C80089" w:rsidRDefault="00C80089" w:rsidP="00C80089">
      <w:pPr>
        <w:spacing w:line="229" w:lineRule="exact"/>
        <w:jc w:val="left"/>
        <w:rPr>
          <w:rFonts w:ascii="宋体" w:hAnsi="宋体" w:cs="宋体"/>
          <w:b/>
          <w:color w:val="000000"/>
        </w:rPr>
      </w:pPr>
    </w:p>
    <w:p w:rsidR="00C80089" w:rsidRPr="00A37FF5" w:rsidRDefault="00C80089" w:rsidP="00A37FF5">
      <w:pPr>
        <w:widowControl w:val="0"/>
        <w:numPr>
          <w:ilvl w:val="2"/>
          <w:numId w:val="3"/>
        </w:numPr>
        <w:tabs>
          <w:tab w:val="clear" w:pos="2160"/>
          <w:tab w:val="left" w:pos="0"/>
          <w:tab w:val="left" w:pos="860"/>
        </w:tabs>
        <w:overflowPunct w:val="0"/>
        <w:spacing w:line="239" w:lineRule="auto"/>
        <w:ind w:left="0" w:firstLine="284"/>
        <w:textAlignment w:val="auto"/>
        <w:rPr>
          <w:rFonts w:ascii="宋体" w:hAnsi="宋体" w:cs="宋体"/>
        </w:rPr>
      </w:pPr>
      <w:r w:rsidRPr="00A37FF5">
        <w:rPr>
          <w:rFonts w:ascii="宋体" w:hAnsi="宋体" w:cs="宋体" w:hint="eastAsia"/>
        </w:rPr>
        <w:t>服务名称：</w:t>
      </w:r>
      <w:r w:rsidR="00B7664D">
        <w:rPr>
          <w:rFonts w:ascii="宋体" w:hAnsi="宋体" w:cs="宋体" w:hint="eastAsia"/>
        </w:rPr>
        <w:t>广西第七届“千里杯”校园足球联赛（中学组）赛事服务</w:t>
      </w:r>
    </w:p>
    <w:p w:rsidR="00C80089" w:rsidRPr="00A37FF5" w:rsidRDefault="00C80089" w:rsidP="00C80089">
      <w:pPr>
        <w:spacing w:line="229" w:lineRule="exact"/>
        <w:jc w:val="left"/>
        <w:rPr>
          <w:rFonts w:ascii="宋体" w:hAnsi="宋体" w:cs="宋体"/>
        </w:rPr>
      </w:pPr>
    </w:p>
    <w:p w:rsidR="00C80089" w:rsidRPr="00A37FF5" w:rsidRDefault="00C80089" w:rsidP="00C80089">
      <w:pPr>
        <w:tabs>
          <w:tab w:val="left" w:pos="783"/>
        </w:tabs>
        <w:overflowPunct w:val="0"/>
        <w:spacing w:line="437" w:lineRule="auto"/>
        <w:ind w:left="368"/>
        <w:rPr>
          <w:rFonts w:ascii="宋体" w:hAnsi="宋体" w:cs="宋体"/>
        </w:rPr>
      </w:pPr>
      <w:r w:rsidRPr="00A37FF5">
        <w:rPr>
          <w:rFonts w:ascii="宋体" w:hAnsi="宋体" w:cs="宋体" w:hint="eastAsia"/>
        </w:rPr>
        <w:t>1.2服务要求：</w:t>
      </w:r>
    </w:p>
    <w:p w:rsidR="00C80089" w:rsidRDefault="00C80089" w:rsidP="00C80089">
      <w:pPr>
        <w:spacing w:line="32" w:lineRule="exact"/>
        <w:jc w:val="left"/>
        <w:rPr>
          <w:rFonts w:ascii="宋体" w:hAnsi="宋体" w:cs="宋体"/>
          <w:color w:val="000000"/>
        </w:rPr>
      </w:pPr>
    </w:p>
    <w:p w:rsidR="00C80089" w:rsidRDefault="00C80089" w:rsidP="00C80089">
      <w:pPr>
        <w:widowControl w:val="0"/>
        <w:numPr>
          <w:ilvl w:val="0"/>
          <w:numId w:val="3"/>
        </w:numPr>
        <w:tabs>
          <w:tab w:val="left" w:pos="440"/>
        </w:tabs>
        <w:overflowPunct w:val="0"/>
        <w:spacing w:line="239" w:lineRule="auto"/>
        <w:ind w:left="440" w:hanging="432"/>
        <w:textAlignment w:val="auto"/>
        <w:rPr>
          <w:rFonts w:ascii="宋体" w:hAnsi="宋体" w:cs="宋体"/>
          <w:b/>
          <w:color w:val="000000"/>
        </w:rPr>
      </w:pPr>
      <w:r>
        <w:rPr>
          <w:rFonts w:ascii="宋体" w:hAnsi="宋体" w:cs="宋体" w:hint="eastAsia"/>
          <w:b/>
          <w:color w:val="000000"/>
        </w:rPr>
        <w:t>合同金额</w:t>
      </w:r>
    </w:p>
    <w:p w:rsidR="00C80089" w:rsidRDefault="00C80089" w:rsidP="00C80089">
      <w:pPr>
        <w:spacing w:line="229" w:lineRule="exact"/>
        <w:jc w:val="left"/>
        <w:rPr>
          <w:rFonts w:ascii="宋体" w:hAnsi="宋体" w:cs="宋体"/>
          <w:b/>
          <w:color w:val="000000"/>
        </w:rPr>
      </w:pPr>
    </w:p>
    <w:p w:rsidR="00C80089" w:rsidRDefault="00C80089" w:rsidP="00C80089">
      <w:pPr>
        <w:widowControl w:val="0"/>
        <w:numPr>
          <w:ilvl w:val="1"/>
          <w:numId w:val="4"/>
        </w:numPr>
        <w:tabs>
          <w:tab w:val="left" w:pos="800"/>
        </w:tabs>
        <w:overflowPunct w:val="0"/>
        <w:spacing w:line="239" w:lineRule="auto"/>
        <w:ind w:left="800" w:hanging="432"/>
        <w:textAlignment w:val="auto"/>
        <w:rPr>
          <w:rFonts w:ascii="宋体" w:hAnsi="宋体" w:cs="宋体"/>
          <w:color w:val="000000"/>
        </w:rPr>
      </w:pPr>
      <w:r>
        <w:rPr>
          <w:rFonts w:ascii="宋体" w:hAnsi="宋体" w:cs="宋体" w:hint="eastAsia"/>
          <w:color w:val="000000"/>
        </w:rPr>
        <w:t>本合同金额为（大写）人民币</w:t>
      </w:r>
    </w:p>
    <w:p w:rsidR="00C80089" w:rsidRDefault="0008458C" w:rsidP="00C80089">
      <w:pPr>
        <w:spacing w:line="214" w:lineRule="exact"/>
        <w:jc w:val="left"/>
        <w:rPr>
          <w:rFonts w:ascii="宋体" w:hAnsi="宋体" w:cs="宋体"/>
          <w:color w:val="000000"/>
          <w:sz w:val="24"/>
        </w:rPr>
      </w:pPr>
      <w:r>
        <w:rPr>
          <w:noProof/>
        </w:rPr>
        <w:pict>
          <v:line id="直线 115" o:spid="_x0000_s1031" style="position:absolute;z-index:-251652096;visibility:visible" from="176.1pt,.35pt" to="412.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" strokeweight=".6pt"/>
        </w:pict>
      </w:r>
    </w:p>
    <w:p w:rsidR="00C80089" w:rsidRDefault="00C80089" w:rsidP="00C80089">
      <w:pPr>
        <w:tabs>
          <w:tab w:val="left" w:pos="2040"/>
        </w:tabs>
        <w:ind w:left="360"/>
        <w:jc w:val="left"/>
        <w:rPr>
          <w:rFonts w:ascii="宋体" w:hAnsi="宋体" w:cs="宋体"/>
          <w:color w:val="000000"/>
          <w:sz w:val="24"/>
        </w:rPr>
      </w:pPr>
      <w:r>
        <w:rPr>
          <w:rFonts w:ascii="宋体" w:hAnsi="宋体" w:cs="宋体" w:hint="eastAsia"/>
          <w:color w:val="000000"/>
        </w:rPr>
        <w:t>（</w:t>
      </w:r>
      <w:r>
        <w:rPr>
          <w:rFonts w:ascii="Arial" w:hAnsi="Arial" w:cs="Arial"/>
          <w:color w:val="000000"/>
        </w:rPr>
        <w:t>¥</w:t>
      </w:r>
      <w:r>
        <w:rPr>
          <w:rFonts w:ascii="宋体" w:hAnsi="宋体" w:cs="宋体" w:hint="eastAsia"/>
          <w:color w:val="000000"/>
          <w:szCs w:val="21"/>
        </w:rPr>
        <w:tab/>
        <w:t>元</w:t>
      </w:r>
      <w:r>
        <w:rPr>
          <w:rFonts w:ascii="宋体" w:hAnsi="宋体" w:cs="宋体" w:hint="eastAsia"/>
          <w:color w:val="000000"/>
          <w:sz w:val="20"/>
        </w:rPr>
        <w:t>）。（</w:t>
      </w:r>
      <w:r>
        <w:rPr>
          <w:rFonts w:ascii="宋体" w:hAnsi="宋体" w:cs="宋体" w:hint="eastAsia"/>
          <w:color w:val="000000"/>
          <w:szCs w:val="21"/>
        </w:rPr>
        <w:t>详见最终报价</w:t>
      </w:r>
      <w:r>
        <w:rPr>
          <w:rFonts w:ascii="宋体" w:hAnsi="宋体" w:cs="宋体" w:hint="eastAsia"/>
          <w:color w:val="000000"/>
          <w:sz w:val="20"/>
        </w:rPr>
        <w:t>）</w:t>
      </w:r>
    </w:p>
    <w:p w:rsidR="00C80089" w:rsidRDefault="0008458C" w:rsidP="00C80089">
      <w:pPr>
        <w:spacing w:line="228" w:lineRule="exact"/>
        <w:jc w:val="left"/>
        <w:rPr>
          <w:rFonts w:ascii="宋体" w:hAnsi="宋体" w:cs="宋体"/>
          <w:color w:val="000000"/>
          <w:sz w:val="24"/>
        </w:rPr>
      </w:pPr>
      <w:r>
        <w:rPr>
          <w:noProof/>
        </w:rPr>
        <w:pict>
          <v:line id="直线 116" o:spid="_x0000_s1030" style="position:absolute;z-index:-251651072;visibility:visible" from="34.25pt,.3pt" to="10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" strokeweight=".21164mm"/>
        </w:pict>
      </w:r>
    </w:p>
    <w:p w:rsidR="00C80089" w:rsidRDefault="00C80089" w:rsidP="00C80089">
      <w:pPr>
        <w:widowControl w:val="0"/>
        <w:numPr>
          <w:ilvl w:val="0"/>
          <w:numId w:val="5"/>
        </w:numPr>
        <w:tabs>
          <w:tab w:val="left" w:pos="440"/>
        </w:tabs>
        <w:overflowPunct w:val="0"/>
        <w:spacing w:line="239" w:lineRule="auto"/>
        <w:ind w:left="440" w:hanging="432"/>
        <w:textAlignment w:val="auto"/>
        <w:rPr>
          <w:rFonts w:ascii="宋体" w:hAnsi="宋体" w:cs="宋体"/>
          <w:b/>
          <w:color w:val="000000"/>
        </w:rPr>
      </w:pPr>
      <w:r>
        <w:rPr>
          <w:rFonts w:ascii="宋体" w:hAnsi="宋体" w:cs="宋体" w:hint="eastAsia"/>
          <w:b/>
          <w:color w:val="000000"/>
        </w:rPr>
        <w:t>提交服务成果要求</w:t>
      </w:r>
    </w:p>
    <w:p w:rsidR="00C80089" w:rsidRDefault="00C80089" w:rsidP="00C80089">
      <w:pPr>
        <w:spacing w:line="229" w:lineRule="exact"/>
        <w:jc w:val="left"/>
        <w:rPr>
          <w:rFonts w:ascii="宋体" w:hAnsi="宋体" w:cs="宋体"/>
          <w:b/>
          <w:color w:val="000000"/>
        </w:rPr>
      </w:pPr>
    </w:p>
    <w:p w:rsidR="00C80089" w:rsidRPr="00A37FF5" w:rsidRDefault="00C80089" w:rsidP="00D13355">
      <w:pPr>
        <w:widowControl w:val="0"/>
        <w:numPr>
          <w:ilvl w:val="1"/>
          <w:numId w:val="5"/>
        </w:numPr>
        <w:tabs>
          <w:tab w:val="left" w:pos="0"/>
          <w:tab w:val="left" w:pos="800"/>
        </w:tabs>
        <w:overflowPunct w:val="0"/>
        <w:spacing w:line="239" w:lineRule="auto"/>
        <w:textAlignment w:val="auto"/>
        <w:rPr>
          <w:rFonts w:ascii="宋体" w:hAnsi="宋体" w:cs="宋体"/>
          <w:color w:val="000000"/>
        </w:rPr>
      </w:pPr>
      <w:r>
        <w:rPr>
          <w:rFonts w:ascii="宋体" w:hAnsi="宋体" w:cs="宋体" w:hint="eastAsia"/>
          <w:color w:val="000000"/>
        </w:rPr>
        <w:t>提交服务成果时间（或服务期）：</w:t>
      </w:r>
      <w:r w:rsidR="00D13355" w:rsidRPr="00D13355">
        <w:rPr>
          <w:rFonts w:ascii="宋体" w:hAnsi="宋体" w:cs="宋体" w:hint="eastAsia"/>
          <w:color w:val="000000"/>
          <w:u w:val="single"/>
        </w:rPr>
        <w:t>自签订合同之日起至比赛结束止</w:t>
      </w:r>
      <w:r w:rsidR="00A37FF5" w:rsidRPr="00A37FF5">
        <w:rPr>
          <w:rFonts w:ascii="宋体" w:hAnsi="宋体" w:cs="宋体" w:hint="eastAsia"/>
          <w:color w:val="000000"/>
        </w:rPr>
        <w:t>。</w:t>
      </w:r>
    </w:p>
    <w:p w:rsidR="00C80089" w:rsidRDefault="00C80089" w:rsidP="00C80089">
      <w:pPr>
        <w:spacing w:line="297" w:lineRule="exact"/>
        <w:jc w:val="left"/>
        <w:rPr>
          <w:rFonts w:ascii="宋体" w:hAnsi="宋体" w:cs="宋体"/>
          <w:color w:val="000000"/>
        </w:rPr>
      </w:pPr>
    </w:p>
    <w:p w:rsidR="00C80089" w:rsidRPr="008E148B" w:rsidRDefault="00C80089" w:rsidP="00EF6298">
      <w:pPr>
        <w:widowControl w:val="0"/>
        <w:numPr>
          <w:ilvl w:val="1"/>
          <w:numId w:val="5"/>
        </w:numPr>
        <w:tabs>
          <w:tab w:val="left" w:pos="0"/>
          <w:tab w:val="left" w:pos="800"/>
        </w:tabs>
        <w:overflowPunct w:val="0"/>
        <w:ind w:left="0" w:firstLine="284"/>
        <w:textAlignment w:val="auto"/>
        <w:rPr>
          <w:rFonts w:ascii="宋体" w:hAnsi="宋体" w:cs="宋体"/>
        </w:rPr>
      </w:pPr>
      <w:r w:rsidRPr="008E148B">
        <w:rPr>
          <w:rFonts w:ascii="宋体" w:hAnsi="宋体" w:cs="宋体" w:hint="eastAsia"/>
        </w:rPr>
        <w:t>提交服务成果地点（或服务地点）：</w:t>
      </w:r>
      <w:r w:rsidR="00EF6298" w:rsidRPr="008E148B">
        <w:rPr>
          <w:rFonts w:ascii="宋体" w:hAnsi="宋体" w:cs="宋体" w:hint="eastAsia"/>
          <w:u w:val="single"/>
        </w:rPr>
        <w:t>采购人指定地点</w:t>
      </w:r>
      <w:r w:rsidR="00A37FF5" w:rsidRPr="008E148B">
        <w:rPr>
          <w:rFonts w:ascii="宋体" w:hAnsi="宋体" w:cs="宋体" w:hint="eastAsia"/>
          <w:u w:val="single"/>
        </w:rPr>
        <w:t>。</w:t>
      </w:r>
    </w:p>
    <w:p w:rsidR="00C80089" w:rsidRDefault="00C80089" w:rsidP="00C80089">
      <w:pPr>
        <w:spacing w:line="229" w:lineRule="exact"/>
        <w:jc w:val="left"/>
        <w:rPr>
          <w:rFonts w:ascii="宋体" w:hAnsi="宋体" w:cs="宋体"/>
          <w:color w:val="000000"/>
        </w:rPr>
      </w:pPr>
    </w:p>
    <w:p w:rsidR="00C80089" w:rsidRPr="00A37FF5" w:rsidRDefault="00C80089" w:rsidP="00EF6298">
      <w:pPr>
        <w:widowControl w:val="0"/>
        <w:numPr>
          <w:ilvl w:val="1"/>
          <w:numId w:val="5"/>
        </w:numPr>
        <w:tabs>
          <w:tab w:val="left" w:pos="0"/>
          <w:tab w:val="left" w:pos="800"/>
        </w:tabs>
        <w:overflowPunct w:val="0"/>
        <w:ind w:left="0" w:firstLine="284"/>
        <w:textAlignment w:val="auto"/>
        <w:rPr>
          <w:rFonts w:ascii="宋体" w:hAnsi="宋体" w:cs="宋体"/>
        </w:rPr>
      </w:pPr>
      <w:r>
        <w:rPr>
          <w:rFonts w:ascii="宋体" w:hAnsi="宋体" w:cs="宋体" w:hint="eastAsia"/>
          <w:color w:val="000000"/>
        </w:rPr>
        <w:t>乙方必须按响应文件承诺的服务响应条款向甲方提供服务</w:t>
      </w:r>
      <w:r w:rsidR="00BC01D4" w:rsidRPr="00A37FF5">
        <w:rPr>
          <w:rFonts w:ascii="宋体" w:hAnsi="宋体" w:cs="宋体" w:hint="eastAsia"/>
        </w:rPr>
        <w:t>，完成</w:t>
      </w:r>
      <w:r w:rsidR="00EF6298" w:rsidRPr="00A37FF5">
        <w:rPr>
          <w:rFonts w:ascii="宋体" w:hAnsi="宋体" w:cs="宋体" w:hint="eastAsia"/>
        </w:rPr>
        <w:t>《第三章</w:t>
      </w:r>
      <w:r w:rsidR="00A37FF5">
        <w:rPr>
          <w:rFonts w:ascii="宋体" w:hAnsi="宋体" w:cs="宋体" w:hint="eastAsia"/>
        </w:rPr>
        <w:t xml:space="preserve"> </w:t>
      </w:r>
      <w:r w:rsidR="00EF6298" w:rsidRPr="00A37FF5">
        <w:rPr>
          <w:rFonts w:ascii="宋体" w:hAnsi="宋体" w:cs="宋体" w:hint="eastAsia"/>
        </w:rPr>
        <w:t>项目采购服务需求》的内容。</w:t>
      </w:r>
    </w:p>
    <w:p w:rsidR="00C80089" w:rsidRDefault="00C80089" w:rsidP="00C80089">
      <w:pPr>
        <w:spacing w:line="228" w:lineRule="exact"/>
        <w:jc w:val="left"/>
        <w:rPr>
          <w:rFonts w:ascii="宋体" w:hAnsi="宋体" w:cs="宋体"/>
          <w:color w:val="000000"/>
        </w:rPr>
      </w:pPr>
    </w:p>
    <w:p w:rsidR="00C80089" w:rsidRDefault="00C80089" w:rsidP="00C80089">
      <w:pPr>
        <w:widowControl w:val="0"/>
        <w:numPr>
          <w:ilvl w:val="0"/>
          <w:numId w:val="5"/>
        </w:numPr>
        <w:tabs>
          <w:tab w:val="left" w:pos="440"/>
        </w:tabs>
        <w:overflowPunct w:val="0"/>
        <w:ind w:left="440" w:hanging="432"/>
        <w:textAlignment w:val="auto"/>
        <w:rPr>
          <w:rFonts w:ascii="宋体" w:hAnsi="宋体" w:cs="宋体"/>
          <w:b/>
          <w:color w:val="000000"/>
        </w:rPr>
      </w:pPr>
      <w:r>
        <w:rPr>
          <w:rFonts w:ascii="宋体" w:hAnsi="宋体" w:cs="宋体" w:hint="eastAsia"/>
          <w:b/>
          <w:color w:val="000000"/>
        </w:rPr>
        <w:t>履约保证金：无。</w:t>
      </w:r>
    </w:p>
    <w:p w:rsidR="00C80089" w:rsidRDefault="00C80089" w:rsidP="00C80089">
      <w:pPr>
        <w:widowControl w:val="0"/>
        <w:numPr>
          <w:ilvl w:val="0"/>
          <w:numId w:val="6"/>
        </w:numPr>
        <w:tabs>
          <w:tab w:val="left" w:pos="440"/>
        </w:tabs>
        <w:overflowPunct w:val="0"/>
        <w:ind w:left="440" w:hanging="432"/>
        <w:textAlignment w:val="auto"/>
        <w:rPr>
          <w:rFonts w:ascii="宋体" w:hAnsi="宋体" w:cs="宋体"/>
          <w:b/>
          <w:color w:val="000000"/>
        </w:rPr>
      </w:pPr>
      <w:r>
        <w:rPr>
          <w:rFonts w:ascii="宋体" w:hAnsi="宋体" w:cs="宋体" w:hint="eastAsia"/>
          <w:b/>
          <w:color w:val="000000"/>
        </w:rPr>
        <w:t>产权</w:t>
      </w:r>
    </w:p>
    <w:p w:rsidR="00C80089" w:rsidRDefault="00C80089" w:rsidP="00C80089">
      <w:pPr>
        <w:spacing w:line="228" w:lineRule="exact"/>
        <w:jc w:val="left"/>
        <w:rPr>
          <w:rFonts w:ascii="宋体" w:hAnsi="宋体" w:cs="宋体"/>
          <w:b/>
          <w:color w:val="000000"/>
        </w:rPr>
      </w:pPr>
    </w:p>
    <w:p w:rsidR="00C80089" w:rsidRDefault="00C80089" w:rsidP="00C80089">
      <w:pPr>
        <w:widowControl w:val="0"/>
        <w:numPr>
          <w:ilvl w:val="1"/>
          <w:numId w:val="6"/>
        </w:numPr>
        <w:tabs>
          <w:tab w:val="left" w:pos="860"/>
        </w:tabs>
        <w:overflowPunct w:val="0"/>
        <w:ind w:left="860" w:hanging="432"/>
        <w:textAlignment w:val="auto"/>
        <w:rPr>
          <w:rFonts w:ascii="宋体" w:hAnsi="宋体" w:cs="宋体"/>
          <w:color w:val="000000"/>
          <w:sz w:val="24"/>
        </w:rPr>
      </w:pPr>
      <w:r>
        <w:rPr>
          <w:rFonts w:ascii="宋体" w:hAnsi="宋体" w:cs="宋体" w:hint="eastAsia"/>
          <w:color w:val="000000"/>
        </w:rPr>
        <w:t>乙方应保证所提供的服务或其任何一部分均不会侵犯任何第三方的专利权、商标权或著作</w:t>
      </w:r>
      <w:bookmarkStart w:id="18" w:name="page50"/>
      <w:bookmarkEnd w:id="18"/>
    </w:p>
    <w:p w:rsidR="00C80089" w:rsidRDefault="00C80089" w:rsidP="00C80089">
      <w:pPr>
        <w:tabs>
          <w:tab w:val="left" w:pos="860"/>
        </w:tabs>
        <w:overflowPunct w:val="0"/>
        <w:rPr>
          <w:rFonts w:ascii="宋体" w:hAnsi="宋体" w:cs="宋体"/>
          <w:color w:val="000000"/>
          <w:sz w:val="24"/>
        </w:rPr>
      </w:pPr>
      <w:r>
        <w:rPr>
          <w:rFonts w:ascii="宋体" w:hAnsi="宋体" w:cs="宋体" w:hint="eastAsia"/>
          <w:color w:val="000000"/>
        </w:rPr>
        <w:t>权。</w:t>
      </w:r>
    </w:p>
    <w:p w:rsidR="00C80089" w:rsidRDefault="00C80089" w:rsidP="00C80089">
      <w:pPr>
        <w:numPr>
          <w:ilvl w:val="1"/>
          <w:numId w:val="7"/>
        </w:numPr>
        <w:tabs>
          <w:tab w:val="left" w:pos="845"/>
        </w:tabs>
        <w:overflowPunct w:val="0"/>
        <w:adjustRightInd w:val="0"/>
        <w:snapToGrid w:val="0"/>
        <w:spacing w:line="360" w:lineRule="auto"/>
        <w:ind w:left="0" w:firstLine="428"/>
        <w:textAlignment w:val="auto"/>
        <w:rPr>
          <w:rFonts w:ascii="宋体" w:hAnsi="宋体" w:cs="宋体"/>
          <w:color w:val="000000"/>
        </w:rPr>
      </w:pPr>
      <w:r>
        <w:rPr>
          <w:rFonts w:ascii="宋体" w:hAnsi="宋体" w:cs="宋体" w:hint="eastAsia"/>
          <w:color w:val="000000"/>
        </w:rPr>
        <w:lastRenderedPageBreak/>
        <w:t>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rsidR="00C80089" w:rsidRDefault="00C80089" w:rsidP="00C80089">
      <w:pPr>
        <w:numPr>
          <w:ilvl w:val="0"/>
          <w:numId w:val="8"/>
        </w:numPr>
        <w:tabs>
          <w:tab w:val="left" w:pos="440"/>
        </w:tabs>
        <w:overflowPunct w:val="0"/>
        <w:adjustRightInd w:val="0"/>
        <w:snapToGrid w:val="0"/>
        <w:spacing w:line="360" w:lineRule="auto"/>
        <w:ind w:left="440" w:hanging="432"/>
        <w:textAlignment w:val="auto"/>
        <w:rPr>
          <w:rFonts w:ascii="宋体" w:hAnsi="宋体" w:cs="宋体"/>
          <w:b/>
          <w:color w:val="000000"/>
        </w:rPr>
      </w:pPr>
      <w:r>
        <w:rPr>
          <w:rFonts w:ascii="宋体" w:hAnsi="宋体" w:cs="宋体" w:hint="eastAsia"/>
          <w:b/>
          <w:color w:val="000000"/>
        </w:rPr>
        <w:t>技术资料</w:t>
      </w:r>
    </w:p>
    <w:p w:rsidR="00C80089" w:rsidRDefault="00C80089" w:rsidP="00C80089">
      <w:pPr>
        <w:numPr>
          <w:ilvl w:val="1"/>
          <w:numId w:val="8"/>
        </w:numPr>
        <w:tabs>
          <w:tab w:val="left" w:pos="860"/>
        </w:tabs>
        <w:overflowPunct w:val="0"/>
        <w:adjustRightInd w:val="0"/>
        <w:snapToGrid w:val="0"/>
        <w:spacing w:line="360" w:lineRule="auto"/>
        <w:ind w:left="860" w:hanging="432"/>
        <w:textAlignment w:val="auto"/>
        <w:rPr>
          <w:rFonts w:ascii="宋体" w:hAnsi="宋体" w:cs="宋体"/>
          <w:color w:val="000000"/>
        </w:rPr>
      </w:pPr>
      <w:r>
        <w:rPr>
          <w:rFonts w:ascii="宋体" w:hAnsi="宋体" w:cs="宋体" w:hint="eastAsia"/>
          <w:color w:val="000000"/>
        </w:rPr>
        <w:t>甲方应向乙方提供提交服务成果所必需的有关数据、资料等。</w:t>
      </w:r>
    </w:p>
    <w:p w:rsidR="00C80089" w:rsidRDefault="00C80089" w:rsidP="00C80089">
      <w:pPr>
        <w:numPr>
          <w:ilvl w:val="1"/>
          <w:numId w:val="8"/>
        </w:numPr>
        <w:tabs>
          <w:tab w:val="left" w:pos="845"/>
        </w:tabs>
        <w:overflowPunct w:val="0"/>
        <w:adjustRightInd w:val="0"/>
        <w:snapToGrid w:val="0"/>
        <w:spacing w:line="360" w:lineRule="auto"/>
        <w:ind w:left="0" w:firstLine="428"/>
        <w:textAlignment w:val="auto"/>
        <w:rPr>
          <w:rFonts w:ascii="宋体" w:hAnsi="宋体" w:cs="宋体"/>
          <w:color w:val="000000"/>
        </w:rPr>
      </w:pPr>
      <w:r>
        <w:rPr>
          <w:rFonts w:ascii="宋体" w:hAnsi="宋体" w:cs="宋体" w:hint="eastAsia"/>
          <w:color w:val="000000"/>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C80089" w:rsidRDefault="00C80089" w:rsidP="00C80089">
      <w:pPr>
        <w:numPr>
          <w:ilvl w:val="0"/>
          <w:numId w:val="8"/>
        </w:numPr>
        <w:tabs>
          <w:tab w:val="left" w:pos="440"/>
        </w:tabs>
        <w:overflowPunct w:val="0"/>
        <w:adjustRightInd w:val="0"/>
        <w:snapToGrid w:val="0"/>
        <w:spacing w:line="360" w:lineRule="auto"/>
        <w:ind w:left="440" w:hanging="432"/>
        <w:textAlignment w:val="auto"/>
        <w:rPr>
          <w:rFonts w:ascii="宋体" w:hAnsi="宋体" w:cs="宋体"/>
          <w:b/>
          <w:color w:val="000000"/>
        </w:rPr>
      </w:pPr>
      <w:r>
        <w:rPr>
          <w:rFonts w:ascii="宋体" w:hAnsi="宋体" w:cs="宋体" w:hint="eastAsia"/>
          <w:b/>
          <w:color w:val="000000"/>
        </w:rPr>
        <w:t>验收</w:t>
      </w:r>
    </w:p>
    <w:p w:rsidR="00C80089" w:rsidRDefault="00C80089" w:rsidP="00C80089">
      <w:pPr>
        <w:numPr>
          <w:ilvl w:val="1"/>
          <w:numId w:val="9"/>
        </w:numPr>
        <w:tabs>
          <w:tab w:val="left" w:pos="845"/>
        </w:tabs>
        <w:overflowPunct w:val="0"/>
        <w:adjustRightInd w:val="0"/>
        <w:snapToGrid w:val="0"/>
        <w:spacing w:line="360" w:lineRule="auto"/>
        <w:ind w:left="0" w:firstLine="428"/>
        <w:textAlignment w:val="auto"/>
        <w:rPr>
          <w:rFonts w:ascii="宋体" w:hAnsi="宋体" w:cs="宋体"/>
          <w:color w:val="000000"/>
        </w:rPr>
      </w:pPr>
      <w:r>
        <w:rPr>
          <w:rFonts w:ascii="宋体" w:hAnsi="宋体" w:cs="宋体" w:hint="eastAsia"/>
          <w:color w:val="000000"/>
        </w:rPr>
        <w:t>乙方应对提交的服务成果作出全面检查和整理，并列出清单，作为甲方验收和使用的技术条件依据，清单应随提交的服务成果交给甲方。</w:t>
      </w:r>
    </w:p>
    <w:p w:rsidR="00C80089" w:rsidRDefault="00C80089" w:rsidP="00C80089">
      <w:pPr>
        <w:numPr>
          <w:ilvl w:val="1"/>
          <w:numId w:val="9"/>
        </w:numPr>
        <w:tabs>
          <w:tab w:val="left" w:pos="845"/>
        </w:tabs>
        <w:overflowPunct w:val="0"/>
        <w:adjustRightInd w:val="0"/>
        <w:snapToGrid w:val="0"/>
        <w:spacing w:line="360" w:lineRule="auto"/>
        <w:ind w:left="0" w:firstLine="428"/>
        <w:textAlignment w:val="auto"/>
        <w:rPr>
          <w:rFonts w:ascii="宋体" w:hAnsi="宋体" w:cs="宋体"/>
          <w:color w:val="000000"/>
        </w:rPr>
      </w:pPr>
      <w:r>
        <w:rPr>
          <w:rFonts w:ascii="宋体" w:hAnsi="宋体" w:cs="宋体" w:hint="eastAsia"/>
          <w:color w:val="000000"/>
        </w:rPr>
        <w:t>乙方在指定地点提交服务成果后，甲方应在五个工作日内依据竞争性磋商文件、乙方的响应文件等组织验收，验收完毕后作出书面验收报告。验收时乙方必须在现场。</w:t>
      </w:r>
    </w:p>
    <w:p w:rsidR="00C80089" w:rsidRDefault="00C80089" w:rsidP="00C80089">
      <w:pPr>
        <w:numPr>
          <w:ilvl w:val="1"/>
          <w:numId w:val="9"/>
        </w:numPr>
        <w:tabs>
          <w:tab w:val="left" w:pos="845"/>
        </w:tabs>
        <w:overflowPunct w:val="0"/>
        <w:adjustRightInd w:val="0"/>
        <w:snapToGrid w:val="0"/>
        <w:spacing w:line="360" w:lineRule="auto"/>
        <w:ind w:left="0" w:firstLine="428"/>
        <w:textAlignment w:val="auto"/>
        <w:rPr>
          <w:rFonts w:ascii="宋体" w:hAnsi="宋体" w:cs="宋体"/>
          <w:color w:val="000000"/>
        </w:rPr>
      </w:pPr>
      <w:r>
        <w:rPr>
          <w:rFonts w:ascii="宋体" w:hAnsi="宋体" w:cs="宋体" w:hint="eastAsia"/>
          <w:color w:val="000000"/>
        </w:rPr>
        <w:t>对复杂的服务，甲方可请国家认可的专业机构参与验收，并由其出具验收报告，相关费用由甲方承担。</w:t>
      </w:r>
    </w:p>
    <w:p w:rsidR="00C80089" w:rsidRDefault="00C80089" w:rsidP="00C80089">
      <w:pPr>
        <w:numPr>
          <w:ilvl w:val="0"/>
          <w:numId w:val="10"/>
        </w:numPr>
        <w:tabs>
          <w:tab w:val="left" w:pos="440"/>
        </w:tabs>
        <w:overflowPunct w:val="0"/>
        <w:adjustRightInd w:val="0"/>
        <w:snapToGrid w:val="0"/>
        <w:spacing w:line="360" w:lineRule="auto"/>
        <w:ind w:left="440" w:hanging="432"/>
        <w:textAlignment w:val="auto"/>
        <w:rPr>
          <w:rFonts w:ascii="宋体" w:hAnsi="宋体" w:cs="宋体"/>
          <w:b/>
          <w:color w:val="000000"/>
        </w:rPr>
      </w:pPr>
      <w:r>
        <w:rPr>
          <w:rFonts w:ascii="宋体" w:hAnsi="宋体" w:cs="宋体" w:hint="eastAsia"/>
          <w:b/>
          <w:color w:val="000000"/>
        </w:rPr>
        <w:t>合同款支付</w:t>
      </w:r>
    </w:p>
    <w:p w:rsidR="00046E0D" w:rsidRPr="00046E0D" w:rsidRDefault="00C80089" w:rsidP="00C80089">
      <w:pPr>
        <w:numPr>
          <w:ilvl w:val="1"/>
          <w:numId w:val="10"/>
        </w:numPr>
        <w:tabs>
          <w:tab w:val="left" w:pos="843"/>
        </w:tabs>
        <w:overflowPunct w:val="0"/>
        <w:adjustRightInd w:val="0"/>
        <w:snapToGrid w:val="0"/>
        <w:spacing w:line="360" w:lineRule="auto"/>
        <w:ind w:left="0" w:firstLine="428"/>
        <w:textAlignment w:val="auto"/>
        <w:rPr>
          <w:rFonts w:ascii="宋体" w:hAnsi="宋体" w:cs="宋体"/>
          <w:szCs w:val="21"/>
        </w:rPr>
      </w:pPr>
      <w:r w:rsidRPr="00046E0D">
        <w:rPr>
          <w:rFonts w:ascii="宋体" w:hAnsi="宋体" w:cs="宋体" w:hint="eastAsia"/>
        </w:rPr>
        <w:t>付款方式：</w:t>
      </w:r>
    </w:p>
    <w:p w:rsidR="00046E0D" w:rsidRPr="00046E0D" w:rsidRDefault="00046E0D" w:rsidP="00046E0D">
      <w:pPr>
        <w:tabs>
          <w:tab w:val="left" w:pos="720"/>
          <w:tab w:val="left" w:pos="843"/>
          <w:tab w:val="left" w:pos="1440"/>
        </w:tabs>
        <w:overflowPunct w:val="0"/>
        <w:adjustRightInd w:val="0"/>
        <w:snapToGrid w:val="0"/>
        <w:spacing w:line="360" w:lineRule="auto"/>
        <w:ind w:left="428"/>
        <w:textAlignment w:val="auto"/>
        <w:rPr>
          <w:rFonts w:ascii="宋体" w:hAnsi="宋体" w:cs="宋体"/>
          <w:szCs w:val="21"/>
        </w:rPr>
      </w:pPr>
      <w:r w:rsidRPr="00046E0D">
        <w:rPr>
          <w:rFonts w:ascii="宋体" w:hAnsi="宋体" w:cs="宋体" w:hint="eastAsia"/>
          <w:szCs w:val="21"/>
        </w:rPr>
        <w:t>8.1.1签订采购合同后，按以下程序付款：</w:t>
      </w:r>
    </w:p>
    <w:p w:rsidR="00046E0D" w:rsidRPr="00046E0D" w:rsidRDefault="00046E0D" w:rsidP="00447DE1">
      <w:pPr>
        <w:tabs>
          <w:tab w:val="left" w:pos="720"/>
          <w:tab w:val="left" w:pos="843"/>
          <w:tab w:val="left" w:pos="1440"/>
        </w:tabs>
        <w:overflowPunct w:val="0"/>
        <w:adjustRightInd w:val="0"/>
        <w:snapToGrid w:val="0"/>
        <w:spacing w:line="360" w:lineRule="auto"/>
        <w:ind w:left="428"/>
        <w:textAlignment w:val="auto"/>
        <w:rPr>
          <w:rFonts w:ascii="宋体" w:hAnsi="宋体" w:cs="宋体"/>
          <w:szCs w:val="21"/>
        </w:rPr>
      </w:pPr>
      <w:r w:rsidRPr="00046E0D">
        <w:rPr>
          <w:rFonts w:ascii="宋体" w:hAnsi="宋体" w:cs="宋体" w:hint="eastAsia"/>
          <w:szCs w:val="21"/>
        </w:rPr>
        <w:t>（1）、</w:t>
      </w:r>
      <w:r w:rsidR="00447DE1" w:rsidRPr="00447DE1">
        <w:rPr>
          <w:rFonts w:ascii="宋体" w:hAnsi="宋体" w:cs="宋体" w:hint="eastAsia"/>
          <w:szCs w:val="21"/>
        </w:rPr>
        <w:t>合同签订后，自采购人下达任务通知之日起20个工作日内，采购人预付任务量金额的100%给中标人。</w:t>
      </w:r>
      <w:r w:rsidRPr="00046E0D">
        <w:rPr>
          <w:rFonts w:ascii="宋体" w:hAnsi="宋体" w:cs="宋体" w:hint="eastAsia"/>
          <w:szCs w:val="21"/>
        </w:rPr>
        <w:t>。</w:t>
      </w:r>
    </w:p>
    <w:p w:rsidR="00046E0D" w:rsidRPr="00046E0D" w:rsidRDefault="00046E0D" w:rsidP="00046E0D">
      <w:pPr>
        <w:tabs>
          <w:tab w:val="left" w:pos="720"/>
          <w:tab w:val="left" w:pos="843"/>
          <w:tab w:val="left" w:pos="1440"/>
        </w:tabs>
        <w:overflowPunct w:val="0"/>
        <w:adjustRightInd w:val="0"/>
        <w:snapToGrid w:val="0"/>
        <w:spacing w:line="360" w:lineRule="auto"/>
        <w:ind w:left="428"/>
        <w:textAlignment w:val="auto"/>
        <w:rPr>
          <w:rFonts w:ascii="宋体" w:hAnsi="宋体" w:cs="宋体"/>
          <w:szCs w:val="21"/>
        </w:rPr>
      </w:pPr>
      <w:r w:rsidRPr="00046E0D">
        <w:rPr>
          <w:rFonts w:ascii="宋体" w:hAnsi="宋体" w:cs="宋体" w:hint="eastAsia"/>
          <w:szCs w:val="21"/>
        </w:rPr>
        <w:t>（</w:t>
      </w:r>
      <w:r w:rsidR="00447DE1">
        <w:rPr>
          <w:rFonts w:ascii="宋体" w:hAnsi="宋体" w:cs="宋体" w:hint="eastAsia"/>
          <w:szCs w:val="21"/>
        </w:rPr>
        <w:t>2</w:t>
      </w:r>
      <w:r w:rsidRPr="00046E0D">
        <w:rPr>
          <w:rFonts w:ascii="宋体" w:hAnsi="宋体" w:cs="宋体" w:hint="eastAsia"/>
          <w:szCs w:val="21"/>
        </w:rPr>
        <w:t>）、以上款项付款时间为向财政部门提出办理支付申请手续的时间（不含财政部门审核的时间），在规定时间内提出支付申请手续后即视为采购人已经按期支付。</w:t>
      </w:r>
    </w:p>
    <w:p w:rsidR="00C80089" w:rsidRPr="00046E0D" w:rsidRDefault="00046E0D" w:rsidP="00046E0D">
      <w:pPr>
        <w:tabs>
          <w:tab w:val="left" w:pos="720"/>
          <w:tab w:val="left" w:pos="843"/>
          <w:tab w:val="left" w:pos="1440"/>
        </w:tabs>
        <w:overflowPunct w:val="0"/>
        <w:adjustRightInd w:val="0"/>
        <w:snapToGrid w:val="0"/>
        <w:spacing w:line="360" w:lineRule="auto"/>
        <w:ind w:left="428"/>
        <w:textAlignment w:val="auto"/>
        <w:rPr>
          <w:rFonts w:ascii="宋体" w:hAnsi="宋体" w:cs="宋体"/>
          <w:szCs w:val="21"/>
        </w:rPr>
      </w:pPr>
      <w:r w:rsidRPr="00046E0D">
        <w:rPr>
          <w:rFonts w:ascii="宋体" w:hAnsi="宋体" w:cs="宋体" w:hint="eastAsia"/>
          <w:szCs w:val="21"/>
        </w:rPr>
        <w:t>8.1.2赛事结束验收完成且合格后，待业主通知供应商开具正式发票，按照财务相关程序进行办理支付。</w:t>
      </w:r>
      <w:r w:rsidR="00B91B61" w:rsidRPr="00046E0D">
        <w:rPr>
          <w:rFonts w:ascii="宋体" w:hAnsi="宋体" w:cs="宋体" w:hint="eastAsia"/>
          <w:szCs w:val="21"/>
        </w:rPr>
        <w:t xml:space="preserve">  </w:t>
      </w:r>
      <w:r w:rsidR="00B91B61" w:rsidRPr="00046E0D">
        <w:rPr>
          <w:rFonts w:ascii="宋体" w:hAnsi="宋体" w:cs="宋体" w:hint="eastAsia"/>
          <w:szCs w:val="21"/>
          <w:u w:val="single"/>
        </w:rPr>
        <w:t xml:space="preserve">   </w:t>
      </w:r>
    </w:p>
    <w:p w:rsidR="00C80089" w:rsidRDefault="00C80089" w:rsidP="00C80089">
      <w:pPr>
        <w:numPr>
          <w:ilvl w:val="1"/>
          <w:numId w:val="10"/>
        </w:numPr>
        <w:tabs>
          <w:tab w:val="left" w:pos="852"/>
        </w:tabs>
        <w:overflowPunct w:val="0"/>
        <w:adjustRightInd w:val="0"/>
        <w:snapToGrid w:val="0"/>
        <w:spacing w:line="360" w:lineRule="auto"/>
        <w:ind w:left="0" w:firstLine="428"/>
        <w:textAlignment w:val="auto"/>
        <w:rPr>
          <w:rFonts w:ascii="宋体" w:hAnsi="宋体" w:cs="宋体"/>
          <w:color w:val="000000"/>
        </w:rPr>
      </w:pPr>
      <w:r>
        <w:rPr>
          <w:rFonts w:ascii="宋体" w:hAnsi="宋体" w:cs="宋体" w:hint="eastAsia"/>
          <w:color w:val="000000"/>
        </w:rPr>
        <w:t>政府采购监督管理部门在处理投诉事项期间，可以视具体情况书面通知采购人暂停采购活动，并延期支付合同款。</w:t>
      </w:r>
    </w:p>
    <w:p w:rsidR="00C80089" w:rsidRDefault="00C80089" w:rsidP="00C80089">
      <w:pPr>
        <w:numPr>
          <w:ilvl w:val="0"/>
          <w:numId w:val="10"/>
        </w:numPr>
        <w:tabs>
          <w:tab w:val="left" w:pos="440"/>
        </w:tabs>
        <w:overflowPunct w:val="0"/>
        <w:adjustRightInd w:val="0"/>
        <w:snapToGrid w:val="0"/>
        <w:spacing w:line="360" w:lineRule="auto"/>
        <w:ind w:left="440" w:hanging="432"/>
        <w:textAlignment w:val="auto"/>
        <w:rPr>
          <w:rFonts w:ascii="宋体" w:hAnsi="宋体" w:cs="宋体"/>
          <w:b/>
          <w:color w:val="000000"/>
        </w:rPr>
      </w:pPr>
      <w:r>
        <w:rPr>
          <w:rFonts w:ascii="宋体" w:hAnsi="宋体" w:cs="宋体" w:hint="eastAsia"/>
          <w:b/>
          <w:color w:val="000000"/>
        </w:rPr>
        <w:t>售后服务要求</w:t>
      </w:r>
    </w:p>
    <w:p w:rsidR="00C80089" w:rsidRDefault="00C80089" w:rsidP="00C80089">
      <w:pPr>
        <w:adjustRightInd w:val="0"/>
        <w:snapToGrid w:val="0"/>
        <w:spacing w:line="360" w:lineRule="auto"/>
        <w:ind w:firstLineChars="200" w:firstLine="420"/>
        <w:jc w:val="left"/>
        <w:rPr>
          <w:rFonts w:ascii="宋体" w:hAnsi="宋体" w:cs="宋体"/>
          <w:color w:val="000000"/>
          <w:sz w:val="24"/>
        </w:rPr>
      </w:pPr>
      <w:r>
        <w:rPr>
          <w:rFonts w:ascii="宋体" w:hAnsi="宋体" w:cs="宋体" w:hint="eastAsia"/>
          <w:color w:val="000000"/>
        </w:rPr>
        <w:t>9.1乙方提供服务的质量保证期为：（自提交服务验收合格之日起计）</w:t>
      </w:r>
    </w:p>
    <w:p w:rsidR="00C80089" w:rsidRDefault="00C80089" w:rsidP="00C80089">
      <w:pPr>
        <w:tabs>
          <w:tab w:val="left" w:pos="280"/>
        </w:tabs>
        <w:overflowPunct w:val="0"/>
        <w:adjustRightInd w:val="0"/>
        <w:snapToGrid w:val="0"/>
        <w:spacing w:line="360" w:lineRule="auto"/>
        <w:ind w:left="8" w:firstLineChars="200" w:firstLine="420"/>
        <w:rPr>
          <w:rFonts w:ascii="宋体" w:hAnsi="宋体" w:cs="宋体"/>
          <w:color w:val="000000"/>
          <w:szCs w:val="21"/>
        </w:rPr>
      </w:pPr>
      <w:r>
        <w:rPr>
          <w:rFonts w:ascii="宋体" w:hAnsi="宋体" w:cs="宋体" w:hint="eastAsia"/>
          <w:color w:val="000000"/>
          <w:szCs w:val="21"/>
        </w:rPr>
        <w:t>9.2履约保证金自采购单位签收成果后向采购单位提出退付申请，采购单位将在核对申请资料后30日内以转账或电汇方式无息退还。</w:t>
      </w:r>
    </w:p>
    <w:p w:rsidR="00C80089" w:rsidRDefault="00C80089" w:rsidP="00C80089">
      <w:pPr>
        <w:numPr>
          <w:ilvl w:val="1"/>
          <w:numId w:val="11"/>
        </w:numPr>
        <w:tabs>
          <w:tab w:val="left" w:pos="860"/>
        </w:tabs>
        <w:overflowPunct w:val="0"/>
        <w:adjustRightInd w:val="0"/>
        <w:snapToGrid w:val="0"/>
        <w:spacing w:line="360" w:lineRule="auto"/>
        <w:ind w:left="860" w:hanging="432"/>
        <w:textAlignment w:val="auto"/>
        <w:rPr>
          <w:rFonts w:ascii="宋体" w:hAnsi="宋体" w:cs="宋体"/>
          <w:color w:val="000000"/>
          <w:szCs w:val="21"/>
        </w:rPr>
      </w:pPr>
      <w:bookmarkStart w:id="19" w:name="page51"/>
      <w:bookmarkEnd w:id="19"/>
      <w:r>
        <w:rPr>
          <w:rFonts w:ascii="宋体" w:hAnsi="宋体" w:cs="宋体" w:hint="eastAsia"/>
          <w:color w:val="000000"/>
          <w:szCs w:val="21"/>
        </w:rPr>
        <w:t>在本合同第9.1项约定的质量保证期内，乙方应对服务出现的问题负责处理解决并承担一切</w:t>
      </w:r>
    </w:p>
    <w:p w:rsidR="00C80089" w:rsidRDefault="00C80089" w:rsidP="00C80089">
      <w:pPr>
        <w:tabs>
          <w:tab w:val="left" w:pos="860"/>
        </w:tabs>
        <w:overflowPunct w:val="0"/>
        <w:adjustRightInd w:val="0"/>
        <w:snapToGrid w:val="0"/>
        <w:spacing w:line="360" w:lineRule="auto"/>
        <w:rPr>
          <w:rFonts w:ascii="宋体" w:hAnsi="宋体" w:cs="宋体"/>
          <w:color w:val="000000"/>
          <w:szCs w:val="21"/>
        </w:rPr>
      </w:pPr>
      <w:r>
        <w:rPr>
          <w:rFonts w:ascii="宋体" w:hAnsi="宋体" w:cs="宋体" w:hint="eastAsia"/>
          <w:color w:val="000000"/>
          <w:szCs w:val="21"/>
        </w:rPr>
        <w:t>费用。</w:t>
      </w:r>
    </w:p>
    <w:p w:rsidR="00C80089" w:rsidRDefault="0008458C" w:rsidP="00C80089">
      <w:pPr>
        <w:tabs>
          <w:tab w:val="left" w:pos="2655"/>
        </w:tabs>
        <w:adjustRightInd w:val="0"/>
        <w:snapToGrid w:val="0"/>
        <w:spacing w:line="360" w:lineRule="auto"/>
        <w:ind w:left="380"/>
        <w:jc w:val="left"/>
        <w:rPr>
          <w:rFonts w:ascii="宋体" w:hAnsi="宋体" w:cs="宋体"/>
          <w:color w:val="000000"/>
          <w:szCs w:val="21"/>
          <w:u w:val="single"/>
        </w:rPr>
      </w:pPr>
      <w:r>
        <w:rPr>
          <w:noProof/>
        </w:rPr>
        <w:pict>
          <v:line id="直线 129" o:spid="_x0000_s1026" style="position:absolute;left:0;text-align:left;z-index:-251646976;visibility:visible" from="137.3pt,14.75pt" to="474.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" strokeweight=".21164mm"/>
        </w:pict>
      </w:r>
      <w:r w:rsidR="00C80089">
        <w:rPr>
          <w:rFonts w:ascii="宋体" w:hAnsi="宋体" w:cs="宋体" w:hint="eastAsia"/>
          <w:color w:val="000000"/>
          <w:szCs w:val="21"/>
        </w:rPr>
        <w:t>9.4其他售后服务要求：</w:t>
      </w:r>
      <w:r w:rsidR="00C80089">
        <w:rPr>
          <w:rFonts w:ascii="宋体" w:hAnsi="宋体" w:cs="宋体" w:hint="eastAsia"/>
          <w:color w:val="000000"/>
          <w:szCs w:val="21"/>
        </w:rPr>
        <w:tab/>
      </w:r>
    </w:p>
    <w:p w:rsidR="00C80089" w:rsidRDefault="00C80089" w:rsidP="00C80089">
      <w:pPr>
        <w:numPr>
          <w:ilvl w:val="0"/>
          <w:numId w:val="12"/>
        </w:numPr>
        <w:tabs>
          <w:tab w:val="left" w:pos="540"/>
        </w:tabs>
        <w:overflowPunct w:val="0"/>
        <w:adjustRightInd w:val="0"/>
        <w:snapToGrid w:val="0"/>
        <w:spacing w:line="360" w:lineRule="auto"/>
        <w:ind w:left="540" w:hanging="532"/>
        <w:textAlignment w:val="auto"/>
        <w:rPr>
          <w:rFonts w:ascii="宋体" w:hAnsi="宋体" w:cs="宋体"/>
          <w:b/>
          <w:color w:val="000000"/>
          <w:szCs w:val="21"/>
        </w:rPr>
      </w:pPr>
      <w:r>
        <w:rPr>
          <w:rFonts w:ascii="宋体" w:hAnsi="宋体" w:cs="宋体" w:hint="eastAsia"/>
          <w:b/>
          <w:color w:val="000000"/>
          <w:szCs w:val="21"/>
        </w:rPr>
        <w:t>违约责任</w:t>
      </w:r>
    </w:p>
    <w:p w:rsidR="00C80089" w:rsidRDefault="00C80089" w:rsidP="00C80089">
      <w:pPr>
        <w:numPr>
          <w:ilvl w:val="1"/>
          <w:numId w:val="12"/>
        </w:numPr>
        <w:tabs>
          <w:tab w:val="left" w:pos="840"/>
        </w:tabs>
        <w:overflowPunct w:val="0"/>
        <w:adjustRightInd w:val="0"/>
        <w:snapToGrid w:val="0"/>
        <w:spacing w:line="360" w:lineRule="auto"/>
        <w:ind w:left="840" w:hanging="472"/>
        <w:textAlignment w:val="auto"/>
        <w:rPr>
          <w:rFonts w:ascii="宋体" w:hAnsi="宋体" w:cs="宋体"/>
          <w:color w:val="000000"/>
          <w:szCs w:val="21"/>
        </w:rPr>
      </w:pPr>
      <w:r>
        <w:rPr>
          <w:rFonts w:ascii="宋体" w:hAnsi="宋体" w:cs="宋体" w:hint="eastAsia"/>
          <w:color w:val="000000"/>
          <w:szCs w:val="21"/>
        </w:rPr>
        <w:t>甲方无正当理由拒收服务的，甲方向乙方偿付拒收服务费总值的百分之五违约金。</w:t>
      </w:r>
    </w:p>
    <w:p w:rsidR="00C80089" w:rsidRDefault="00C80089" w:rsidP="00C80089">
      <w:pPr>
        <w:numPr>
          <w:ilvl w:val="1"/>
          <w:numId w:val="12"/>
        </w:numPr>
        <w:tabs>
          <w:tab w:val="left" w:pos="900"/>
        </w:tabs>
        <w:overflowPunct w:val="0"/>
        <w:adjustRightInd w:val="0"/>
        <w:snapToGrid w:val="0"/>
        <w:spacing w:line="360" w:lineRule="auto"/>
        <w:ind w:left="900" w:hanging="532"/>
        <w:textAlignment w:val="auto"/>
        <w:rPr>
          <w:rFonts w:ascii="宋体" w:hAnsi="宋体" w:cs="宋体"/>
          <w:color w:val="000000"/>
          <w:szCs w:val="21"/>
        </w:rPr>
      </w:pPr>
      <w:r>
        <w:rPr>
          <w:rFonts w:ascii="宋体" w:hAnsi="宋体" w:cs="宋体" w:hint="eastAsia"/>
          <w:color w:val="000000"/>
          <w:szCs w:val="21"/>
        </w:rPr>
        <w:lastRenderedPageBreak/>
        <w:t>甲方无故逾期接收和办理服务费支付手续的,甲方应按逾期付款总额每日万分之五向乙方支付</w:t>
      </w:r>
    </w:p>
    <w:p w:rsidR="00C80089" w:rsidRDefault="00C80089" w:rsidP="00C80089">
      <w:pPr>
        <w:overflowPunct w:val="0"/>
        <w:adjustRightInd w:val="0"/>
        <w:snapToGrid w:val="0"/>
        <w:spacing w:line="360" w:lineRule="auto"/>
        <w:rPr>
          <w:rFonts w:ascii="宋体" w:hAnsi="宋体" w:cs="宋体"/>
          <w:color w:val="000000"/>
          <w:szCs w:val="21"/>
        </w:rPr>
      </w:pPr>
      <w:r>
        <w:rPr>
          <w:rFonts w:ascii="宋体" w:hAnsi="宋体" w:cs="宋体" w:hint="eastAsia"/>
          <w:color w:val="000000"/>
          <w:szCs w:val="21"/>
        </w:rPr>
        <w:t>违约金。</w:t>
      </w:r>
    </w:p>
    <w:p w:rsidR="00C80089" w:rsidRDefault="00C80089" w:rsidP="00C80089">
      <w:pPr>
        <w:numPr>
          <w:ilvl w:val="1"/>
          <w:numId w:val="12"/>
        </w:numPr>
        <w:tabs>
          <w:tab w:val="left" w:pos="891"/>
        </w:tabs>
        <w:overflowPunct w:val="0"/>
        <w:adjustRightInd w:val="0"/>
        <w:snapToGrid w:val="0"/>
        <w:spacing w:line="360" w:lineRule="auto"/>
        <w:ind w:left="0" w:firstLine="368"/>
        <w:textAlignment w:val="auto"/>
        <w:rPr>
          <w:rFonts w:ascii="宋体" w:hAnsi="宋体" w:cs="宋体"/>
          <w:color w:val="000000"/>
        </w:rPr>
      </w:pPr>
      <w:r>
        <w:rPr>
          <w:rFonts w:ascii="宋体" w:hAnsi="宋体" w:cs="宋体" w:hint="eastAsia"/>
          <w:color w:val="000000"/>
        </w:rPr>
        <w:t>乙方逾期交付服务的，乙方应按逾期提供服务总额每日千分之六向甲方支付违约金，由甲方从待付服务费中扣除。逾期超过约定日期10个工作日不能提供服务的，甲方可解除本合同。乙方因逾期提供服务或因其他违约行为导致甲方解除合同的，乙方应向甲方支付合同总值5%的违约金，如造成甲方损失超过违约金的，超出部分由乙方继续承担赔偿责任。</w:t>
      </w:r>
    </w:p>
    <w:p w:rsidR="00C80089" w:rsidRDefault="00C80089" w:rsidP="00C80089">
      <w:pPr>
        <w:numPr>
          <w:ilvl w:val="0"/>
          <w:numId w:val="12"/>
        </w:numPr>
        <w:tabs>
          <w:tab w:val="left" w:pos="540"/>
        </w:tabs>
        <w:overflowPunct w:val="0"/>
        <w:adjustRightInd w:val="0"/>
        <w:snapToGrid w:val="0"/>
        <w:spacing w:line="360" w:lineRule="auto"/>
        <w:ind w:left="540" w:hanging="532"/>
        <w:textAlignment w:val="auto"/>
        <w:rPr>
          <w:rFonts w:ascii="宋体" w:hAnsi="宋体" w:cs="宋体"/>
          <w:b/>
          <w:color w:val="000000"/>
        </w:rPr>
      </w:pPr>
      <w:r>
        <w:rPr>
          <w:rFonts w:ascii="宋体" w:hAnsi="宋体" w:cs="宋体" w:hint="eastAsia"/>
          <w:b/>
          <w:color w:val="000000"/>
        </w:rPr>
        <w:t>不可抗力事件处理</w:t>
      </w:r>
    </w:p>
    <w:p w:rsidR="00C80089" w:rsidRDefault="00C80089" w:rsidP="00C80089">
      <w:pPr>
        <w:numPr>
          <w:ilvl w:val="1"/>
          <w:numId w:val="13"/>
        </w:numPr>
        <w:tabs>
          <w:tab w:val="left" w:pos="891"/>
        </w:tabs>
        <w:overflowPunct w:val="0"/>
        <w:adjustRightInd w:val="0"/>
        <w:snapToGrid w:val="0"/>
        <w:spacing w:line="360" w:lineRule="auto"/>
        <w:ind w:left="0" w:firstLine="368"/>
        <w:textAlignment w:val="auto"/>
        <w:rPr>
          <w:rFonts w:ascii="宋体" w:hAnsi="宋体" w:cs="宋体"/>
          <w:color w:val="000000"/>
        </w:rPr>
      </w:pPr>
      <w:r>
        <w:rPr>
          <w:rFonts w:ascii="宋体" w:hAnsi="宋体" w:cs="宋体" w:hint="eastAsia"/>
          <w:color w:val="000000"/>
        </w:rPr>
        <w:t>在合同有效期内，任何一方因不可抗力事件导致不能履行合同，则合同履行期可延长，其延长期与不可抗力影响期相同。</w:t>
      </w:r>
    </w:p>
    <w:p w:rsidR="00C80089" w:rsidRDefault="00C80089" w:rsidP="00C80089">
      <w:pPr>
        <w:numPr>
          <w:ilvl w:val="1"/>
          <w:numId w:val="13"/>
        </w:numPr>
        <w:tabs>
          <w:tab w:val="left" w:pos="900"/>
        </w:tabs>
        <w:overflowPunct w:val="0"/>
        <w:adjustRightInd w:val="0"/>
        <w:snapToGrid w:val="0"/>
        <w:spacing w:line="360" w:lineRule="auto"/>
        <w:ind w:left="900" w:hanging="532"/>
        <w:textAlignment w:val="auto"/>
        <w:rPr>
          <w:rFonts w:ascii="宋体" w:hAnsi="宋体" w:cs="宋体"/>
          <w:color w:val="000000"/>
        </w:rPr>
      </w:pPr>
      <w:r>
        <w:rPr>
          <w:rFonts w:ascii="宋体" w:hAnsi="宋体" w:cs="宋体" w:hint="eastAsia"/>
          <w:color w:val="000000"/>
        </w:rPr>
        <w:t>不可抗力事件发生后，应立即通知对方，并寄送有关权威机构出具的证明。</w:t>
      </w:r>
    </w:p>
    <w:p w:rsidR="00C80089" w:rsidRDefault="00C80089" w:rsidP="00C80089">
      <w:pPr>
        <w:numPr>
          <w:ilvl w:val="1"/>
          <w:numId w:val="13"/>
        </w:numPr>
        <w:tabs>
          <w:tab w:val="left" w:pos="900"/>
        </w:tabs>
        <w:overflowPunct w:val="0"/>
        <w:adjustRightInd w:val="0"/>
        <w:snapToGrid w:val="0"/>
        <w:spacing w:line="360" w:lineRule="auto"/>
        <w:ind w:left="900" w:hanging="532"/>
        <w:textAlignment w:val="auto"/>
        <w:rPr>
          <w:rFonts w:ascii="宋体" w:hAnsi="宋体" w:cs="宋体"/>
          <w:color w:val="000000"/>
        </w:rPr>
      </w:pPr>
      <w:r>
        <w:rPr>
          <w:rFonts w:ascii="宋体" w:hAnsi="宋体" w:cs="宋体" w:hint="eastAsia"/>
          <w:color w:val="000000"/>
        </w:rPr>
        <w:t>不可抗力事件延续20天以上，双方应通过友好协商，确定是否继续履行合同。</w:t>
      </w:r>
    </w:p>
    <w:p w:rsidR="00C80089" w:rsidRDefault="00C80089" w:rsidP="00C80089">
      <w:pPr>
        <w:numPr>
          <w:ilvl w:val="0"/>
          <w:numId w:val="14"/>
        </w:numPr>
        <w:tabs>
          <w:tab w:val="left" w:pos="540"/>
        </w:tabs>
        <w:overflowPunct w:val="0"/>
        <w:adjustRightInd w:val="0"/>
        <w:snapToGrid w:val="0"/>
        <w:spacing w:line="360" w:lineRule="auto"/>
        <w:ind w:left="540" w:hanging="532"/>
        <w:textAlignment w:val="auto"/>
        <w:rPr>
          <w:rFonts w:ascii="宋体" w:hAnsi="宋体" w:cs="宋体"/>
          <w:b/>
          <w:color w:val="000000"/>
        </w:rPr>
      </w:pPr>
      <w:r>
        <w:rPr>
          <w:rFonts w:ascii="宋体" w:hAnsi="宋体" w:cs="宋体" w:hint="eastAsia"/>
          <w:b/>
          <w:color w:val="000000"/>
        </w:rPr>
        <w:t>诉讼</w:t>
      </w:r>
    </w:p>
    <w:p w:rsidR="00C80089" w:rsidRDefault="00C80089" w:rsidP="00C80089">
      <w:pPr>
        <w:numPr>
          <w:ilvl w:val="1"/>
          <w:numId w:val="14"/>
        </w:numPr>
        <w:tabs>
          <w:tab w:val="left" w:pos="891"/>
        </w:tabs>
        <w:overflowPunct w:val="0"/>
        <w:adjustRightInd w:val="0"/>
        <w:snapToGrid w:val="0"/>
        <w:spacing w:line="360" w:lineRule="auto"/>
        <w:ind w:left="0" w:firstLine="368"/>
        <w:textAlignment w:val="auto"/>
        <w:rPr>
          <w:rFonts w:ascii="宋体" w:hAnsi="宋体" w:cs="宋体"/>
          <w:color w:val="000000"/>
        </w:rPr>
      </w:pPr>
      <w:r>
        <w:rPr>
          <w:rFonts w:ascii="宋体" w:hAnsi="宋体" w:cs="宋体" w:hint="eastAsia"/>
          <w:color w:val="000000"/>
        </w:rPr>
        <w:t>双方在执行合同中所发生的一切争议，应通过协商解决。如协商不成，可向合同签订地法院起诉，合同签订地在此约定为广西贵港市。</w:t>
      </w:r>
    </w:p>
    <w:p w:rsidR="00C80089" w:rsidRDefault="00C80089" w:rsidP="00C80089">
      <w:pPr>
        <w:numPr>
          <w:ilvl w:val="0"/>
          <w:numId w:val="14"/>
        </w:numPr>
        <w:tabs>
          <w:tab w:val="left" w:pos="540"/>
        </w:tabs>
        <w:overflowPunct w:val="0"/>
        <w:adjustRightInd w:val="0"/>
        <w:snapToGrid w:val="0"/>
        <w:spacing w:line="360" w:lineRule="auto"/>
        <w:ind w:left="540" w:hanging="532"/>
        <w:textAlignment w:val="auto"/>
        <w:rPr>
          <w:rFonts w:ascii="宋体" w:hAnsi="宋体" w:cs="宋体"/>
          <w:b/>
          <w:color w:val="000000"/>
        </w:rPr>
      </w:pPr>
      <w:r>
        <w:rPr>
          <w:rFonts w:ascii="宋体" w:hAnsi="宋体" w:cs="宋体" w:hint="eastAsia"/>
          <w:b/>
          <w:color w:val="000000"/>
        </w:rPr>
        <w:t>合同生效及其它</w:t>
      </w:r>
    </w:p>
    <w:p w:rsidR="00C80089" w:rsidRDefault="00C80089" w:rsidP="00C80089">
      <w:pPr>
        <w:numPr>
          <w:ilvl w:val="1"/>
          <w:numId w:val="15"/>
        </w:numPr>
        <w:tabs>
          <w:tab w:val="left" w:pos="900"/>
        </w:tabs>
        <w:overflowPunct w:val="0"/>
        <w:adjustRightInd w:val="0"/>
        <w:snapToGrid w:val="0"/>
        <w:spacing w:line="360" w:lineRule="auto"/>
        <w:ind w:left="900" w:hanging="532"/>
        <w:textAlignment w:val="auto"/>
        <w:rPr>
          <w:rFonts w:ascii="宋体" w:hAnsi="宋体" w:cs="宋体"/>
          <w:color w:val="000000"/>
        </w:rPr>
      </w:pPr>
      <w:r>
        <w:rPr>
          <w:rFonts w:ascii="宋体" w:hAnsi="宋体" w:cs="宋体" w:hint="eastAsia"/>
          <w:color w:val="000000"/>
        </w:rPr>
        <w:t>合同经双方法定代表人或授权委托代理人签字并加盖单位公章后生效。</w:t>
      </w:r>
    </w:p>
    <w:p w:rsidR="00C80089" w:rsidRDefault="00C80089" w:rsidP="00C80089">
      <w:pPr>
        <w:numPr>
          <w:ilvl w:val="1"/>
          <w:numId w:val="15"/>
        </w:numPr>
        <w:tabs>
          <w:tab w:val="left" w:pos="888"/>
        </w:tabs>
        <w:overflowPunct w:val="0"/>
        <w:adjustRightInd w:val="0"/>
        <w:snapToGrid w:val="0"/>
        <w:spacing w:line="360" w:lineRule="auto"/>
        <w:ind w:left="0" w:firstLine="366"/>
        <w:textAlignment w:val="auto"/>
        <w:rPr>
          <w:rFonts w:ascii="宋体" w:hAnsi="宋体" w:cs="宋体"/>
          <w:color w:val="000000"/>
        </w:rPr>
      </w:pPr>
      <w:r>
        <w:rPr>
          <w:rFonts w:ascii="宋体" w:hAnsi="宋体" w:cs="宋体" w:hint="eastAsia"/>
          <w:color w:val="000000"/>
        </w:rPr>
        <w:t>合同执行中涉及采购资金和采购内容修改或补充的，须经市财政部门审批，并签书面补充协议报贵港市港北区政府采购监督管理部门备案，方可作为主合同不可分割的一部分。</w:t>
      </w:r>
    </w:p>
    <w:p w:rsidR="00C80089" w:rsidRDefault="00C80089" w:rsidP="00C80089">
      <w:pPr>
        <w:numPr>
          <w:ilvl w:val="1"/>
          <w:numId w:val="15"/>
        </w:numPr>
        <w:tabs>
          <w:tab w:val="left" w:pos="900"/>
        </w:tabs>
        <w:overflowPunct w:val="0"/>
        <w:adjustRightInd w:val="0"/>
        <w:snapToGrid w:val="0"/>
        <w:spacing w:line="360" w:lineRule="auto"/>
        <w:ind w:left="900" w:hanging="534"/>
        <w:textAlignment w:val="auto"/>
        <w:rPr>
          <w:rFonts w:ascii="宋体" w:hAnsi="宋体" w:cs="宋体"/>
          <w:color w:val="000000"/>
        </w:rPr>
      </w:pPr>
      <w:r>
        <w:rPr>
          <w:rFonts w:ascii="宋体" w:hAnsi="宋体" w:cs="宋体" w:hint="eastAsia"/>
          <w:color w:val="000000"/>
        </w:rPr>
        <w:t>下述合同附件为本合同不可分割的部分并与本合同具有同等效力：</w:t>
      </w:r>
    </w:p>
    <w:p w:rsidR="00C80089" w:rsidRDefault="00C80089" w:rsidP="00C80089">
      <w:pPr>
        <w:adjustRightInd w:val="0"/>
        <w:snapToGrid w:val="0"/>
        <w:spacing w:line="360" w:lineRule="auto"/>
        <w:ind w:left="360"/>
        <w:jc w:val="left"/>
        <w:rPr>
          <w:rFonts w:ascii="宋体" w:hAnsi="宋体" w:cs="宋体"/>
          <w:color w:val="000000"/>
          <w:sz w:val="24"/>
        </w:rPr>
      </w:pPr>
      <w:r>
        <w:rPr>
          <w:rFonts w:ascii="宋体" w:hAnsi="宋体" w:cs="宋体" w:hint="eastAsia"/>
          <w:color w:val="000000"/>
        </w:rPr>
        <w:t>（1）成交通知书</w:t>
      </w:r>
    </w:p>
    <w:p w:rsidR="00C80089" w:rsidRDefault="00C80089" w:rsidP="00C80089">
      <w:pPr>
        <w:adjustRightInd w:val="0"/>
        <w:snapToGrid w:val="0"/>
        <w:spacing w:line="360" w:lineRule="auto"/>
        <w:ind w:left="360"/>
        <w:jc w:val="left"/>
        <w:rPr>
          <w:rFonts w:ascii="宋体" w:hAnsi="宋体" w:cs="宋体"/>
          <w:color w:val="000000"/>
          <w:sz w:val="24"/>
        </w:rPr>
      </w:pPr>
      <w:r>
        <w:rPr>
          <w:rFonts w:ascii="宋体" w:hAnsi="宋体" w:cs="宋体" w:hint="eastAsia"/>
          <w:color w:val="000000"/>
        </w:rPr>
        <w:t>（2）竞争性磋商文件服务需求一览表</w:t>
      </w:r>
    </w:p>
    <w:p w:rsidR="00C80089" w:rsidRDefault="00C80089" w:rsidP="00C80089">
      <w:pPr>
        <w:adjustRightInd w:val="0"/>
        <w:snapToGrid w:val="0"/>
        <w:spacing w:line="360" w:lineRule="auto"/>
        <w:ind w:left="360"/>
        <w:jc w:val="left"/>
        <w:rPr>
          <w:rFonts w:ascii="宋体" w:hAnsi="宋体" w:cs="宋体"/>
          <w:color w:val="000000"/>
          <w:sz w:val="24"/>
        </w:rPr>
      </w:pPr>
      <w:r>
        <w:rPr>
          <w:rFonts w:ascii="宋体" w:hAnsi="宋体" w:cs="宋体" w:hint="eastAsia"/>
          <w:color w:val="000000"/>
        </w:rPr>
        <w:t>（3）竞争性磋商文件的澄清和修改（如有请提供）</w:t>
      </w:r>
    </w:p>
    <w:p w:rsidR="00C80089" w:rsidRDefault="00C80089" w:rsidP="00C80089">
      <w:pPr>
        <w:adjustRightInd w:val="0"/>
        <w:snapToGrid w:val="0"/>
        <w:spacing w:line="360" w:lineRule="auto"/>
        <w:ind w:left="360"/>
        <w:jc w:val="left"/>
        <w:rPr>
          <w:rFonts w:ascii="宋体" w:hAnsi="宋体" w:cs="宋体"/>
          <w:color w:val="000000"/>
          <w:sz w:val="24"/>
        </w:rPr>
      </w:pPr>
      <w:r>
        <w:rPr>
          <w:rFonts w:ascii="宋体" w:hAnsi="宋体" w:cs="宋体" w:hint="eastAsia"/>
          <w:color w:val="000000"/>
        </w:rPr>
        <w:t>（4）响应函</w:t>
      </w:r>
    </w:p>
    <w:p w:rsidR="00C80089" w:rsidRDefault="00C80089" w:rsidP="00C80089">
      <w:pPr>
        <w:adjustRightInd w:val="0"/>
        <w:snapToGrid w:val="0"/>
        <w:spacing w:line="360" w:lineRule="auto"/>
        <w:ind w:left="360"/>
        <w:jc w:val="left"/>
        <w:rPr>
          <w:rFonts w:ascii="宋体" w:hAnsi="宋体" w:cs="宋体"/>
          <w:color w:val="000000"/>
          <w:sz w:val="24"/>
        </w:rPr>
      </w:pPr>
      <w:bookmarkStart w:id="20" w:name="page52"/>
      <w:bookmarkEnd w:id="20"/>
      <w:r>
        <w:rPr>
          <w:rFonts w:ascii="宋体" w:hAnsi="宋体" w:cs="宋体" w:hint="eastAsia"/>
          <w:color w:val="000000"/>
        </w:rPr>
        <w:t>（5）响应报价表</w:t>
      </w:r>
    </w:p>
    <w:p w:rsidR="00C80089" w:rsidRDefault="00C80089" w:rsidP="00C80089">
      <w:pPr>
        <w:adjustRightInd w:val="0"/>
        <w:snapToGrid w:val="0"/>
        <w:spacing w:line="360" w:lineRule="auto"/>
        <w:ind w:left="360"/>
        <w:jc w:val="left"/>
        <w:rPr>
          <w:rFonts w:ascii="宋体" w:hAnsi="宋体" w:cs="宋体"/>
          <w:color w:val="000000"/>
          <w:sz w:val="24"/>
        </w:rPr>
      </w:pPr>
      <w:r>
        <w:rPr>
          <w:rFonts w:ascii="宋体" w:hAnsi="宋体" w:cs="宋体" w:hint="eastAsia"/>
          <w:color w:val="000000"/>
        </w:rPr>
        <w:t>（6）响应服务技术资料表</w:t>
      </w:r>
    </w:p>
    <w:p w:rsidR="00C80089" w:rsidRDefault="00C80089" w:rsidP="00C80089">
      <w:pPr>
        <w:adjustRightInd w:val="0"/>
        <w:snapToGrid w:val="0"/>
        <w:spacing w:line="360" w:lineRule="auto"/>
        <w:ind w:left="360"/>
        <w:jc w:val="left"/>
        <w:rPr>
          <w:rFonts w:ascii="宋体" w:hAnsi="宋体" w:cs="宋体"/>
          <w:color w:val="000000"/>
          <w:sz w:val="24"/>
        </w:rPr>
      </w:pPr>
      <w:r>
        <w:rPr>
          <w:rFonts w:ascii="宋体" w:hAnsi="宋体" w:cs="宋体" w:hint="eastAsia"/>
          <w:color w:val="000000"/>
        </w:rPr>
        <w:t>（7）商务条款偏离表</w:t>
      </w:r>
    </w:p>
    <w:p w:rsidR="00C80089" w:rsidRDefault="00C80089" w:rsidP="00C80089">
      <w:pPr>
        <w:adjustRightInd w:val="0"/>
        <w:snapToGrid w:val="0"/>
        <w:spacing w:line="360" w:lineRule="auto"/>
        <w:ind w:left="360"/>
        <w:jc w:val="left"/>
        <w:rPr>
          <w:rFonts w:ascii="宋体" w:hAnsi="宋体" w:cs="宋体"/>
          <w:color w:val="000000"/>
          <w:sz w:val="24"/>
        </w:rPr>
      </w:pPr>
      <w:r>
        <w:rPr>
          <w:rFonts w:ascii="宋体" w:hAnsi="宋体" w:cs="宋体" w:hint="eastAsia"/>
          <w:color w:val="000000"/>
        </w:rPr>
        <w:t>（8）磋商响应文件</w:t>
      </w:r>
    </w:p>
    <w:p w:rsidR="00C80089" w:rsidRDefault="00C80089" w:rsidP="00C80089">
      <w:pPr>
        <w:adjustRightInd w:val="0"/>
        <w:snapToGrid w:val="0"/>
        <w:spacing w:line="360" w:lineRule="auto"/>
        <w:ind w:left="360"/>
        <w:jc w:val="left"/>
        <w:rPr>
          <w:rFonts w:ascii="宋体" w:hAnsi="宋体" w:cs="宋体"/>
          <w:color w:val="000000"/>
          <w:sz w:val="24"/>
        </w:rPr>
      </w:pPr>
      <w:r>
        <w:rPr>
          <w:rFonts w:ascii="宋体" w:hAnsi="宋体" w:cs="宋体" w:hint="eastAsia"/>
          <w:color w:val="000000"/>
        </w:rPr>
        <w:t>（9）成交供应商澄清函（如有请提供）</w:t>
      </w:r>
    </w:p>
    <w:p w:rsidR="00C80089" w:rsidRDefault="00C80089" w:rsidP="00C80089">
      <w:pPr>
        <w:adjustRightInd w:val="0"/>
        <w:snapToGrid w:val="0"/>
        <w:spacing w:line="360" w:lineRule="auto"/>
        <w:ind w:left="360"/>
        <w:jc w:val="left"/>
        <w:rPr>
          <w:rFonts w:ascii="宋体" w:hAnsi="宋体" w:cs="宋体"/>
          <w:color w:val="000000"/>
          <w:sz w:val="24"/>
        </w:rPr>
      </w:pPr>
      <w:r>
        <w:rPr>
          <w:rFonts w:ascii="宋体" w:hAnsi="宋体" w:cs="宋体" w:hint="eastAsia"/>
          <w:color w:val="000000"/>
        </w:rPr>
        <w:t>（10）最终报价</w:t>
      </w:r>
    </w:p>
    <w:p w:rsidR="00C80089" w:rsidRDefault="00C80089" w:rsidP="00C80089">
      <w:pPr>
        <w:adjustRightInd w:val="0"/>
        <w:snapToGrid w:val="0"/>
        <w:spacing w:line="360" w:lineRule="auto"/>
        <w:ind w:left="360"/>
        <w:jc w:val="left"/>
        <w:rPr>
          <w:rFonts w:ascii="宋体" w:hAnsi="宋体" w:cs="宋体"/>
          <w:color w:val="000000"/>
          <w:sz w:val="24"/>
        </w:rPr>
      </w:pPr>
      <w:r>
        <w:rPr>
          <w:rFonts w:ascii="宋体" w:hAnsi="宋体" w:cs="宋体" w:hint="eastAsia"/>
          <w:color w:val="000000"/>
        </w:rPr>
        <w:t>（11）履约保证金交纳证明</w:t>
      </w:r>
    </w:p>
    <w:p w:rsidR="00C80089" w:rsidRDefault="00C80089" w:rsidP="00C80089">
      <w:pPr>
        <w:adjustRightInd w:val="0"/>
        <w:snapToGrid w:val="0"/>
        <w:spacing w:line="360" w:lineRule="auto"/>
        <w:ind w:left="360"/>
        <w:jc w:val="left"/>
        <w:rPr>
          <w:rFonts w:ascii="宋体" w:hAnsi="宋体" w:cs="宋体"/>
          <w:color w:val="000000"/>
          <w:sz w:val="24"/>
        </w:rPr>
      </w:pPr>
      <w:r>
        <w:rPr>
          <w:rFonts w:ascii="宋体" w:hAnsi="宋体" w:cs="宋体" w:hint="eastAsia"/>
          <w:color w:val="000000"/>
        </w:rPr>
        <w:t>（12）其他与本合同相关的资料（如有请提供）</w:t>
      </w:r>
    </w:p>
    <w:p w:rsidR="00C80089" w:rsidRDefault="00C80089" w:rsidP="00C80089">
      <w:pPr>
        <w:numPr>
          <w:ilvl w:val="0"/>
          <w:numId w:val="16"/>
        </w:numPr>
        <w:tabs>
          <w:tab w:val="left" w:pos="900"/>
        </w:tabs>
        <w:overflowPunct w:val="0"/>
        <w:adjustRightInd w:val="0"/>
        <w:snapToGrid w:val="0"/>
        <w:spacing w:line="360" w:lineRule="auto"/>
        <w:ind w:left="900" w:hanging="534"/>
        <w:textAlignment w:val="auto"/>
        <w:rPr>
          <w:rFonts w:ascii="宋体" w:hAnsi="宋体" w:cs="宋体"/>
          <w:color w:val="000000"/>
        </w:rPr>
      </w:pPr>
      <w:r>
        <w:rPr>
          <w:rFonts w:ascii="宋体" w:hAnsi="宋体" w:cs="宋体" w:hint="eastAsia"/>
          <w:color w:val="000000"/>
        </w:rPr>
        <w:t>本合同未尽事宜，遵照《中华人民共和国合同法》有关条文执行。</w:t>
      </w:r>
    </w:p>
    <w:p w:rsidR="00C80089" w:rsidRDefault="00C80089" w:rsidP="00C80089">
      <w:pPr>
        <w:tabs>
          <w:tab w:val="left" w:pos="888"/>
        </w:tabs>
        <w:overflowPunct w:val="0"/>
        <w:adjustRightInd w:val="0"/>
        <w:snapToGrid w:val="0"/>
        <w:spacing w:line="360" w:lineRule="auto"/>
        <w:ind w:left="366"/>
        <w:rPr>
          <w:rFonts w:hAnsi="宋体"/>
          <w:b/>
          <w:color w:val="000000"/>
          <w:sz w:val="32"/>
          <w:szCs w:val="32"/>
        </w:rPr>
      </w:pPr>
      <w:r>
        <w:rPr>
          <w:rFonts w:ascii="宋体" w:hAnsi="宋体" w:cs="宋体" w:hint="eastAsia"/>
          <w:color w:val="000000"/>
        </w:rPr>
        <w:t>13、5本合同一式六份，具有同等法律效力，甲乙双方各执三份；采购代理机构存一份，并报贵港市政府采购监督管理部门备案一份。</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6"/>
        <w:gridCol w:w="4517"/>
      </w:tblGrid>
      <w:tr w:rsidR="00C80089" w:rsidTr="00CA37D0">
        <w:trPr>
          <w:cantSplit/>
          <w:trHeight w:val="1078"/>
        </w:trPr>
        <w:tc>
          <w:tcPr>
            <w:tcW w:w="4516" w:type="dxa"/>
            <w:vAlign w:val="center"/>
          </w:tcPr>
          <w:p w:rsidR="00C80089" w:rsidRDefault="00C80089" w:rsidP="00CA37D0">
            <w:pPr>
              <w:snapToGrid w:val="0"/>
              <w:spacing w:line="400" w:lineRule="exact"/>
              <w:rPr>
                <w:rFonts w:ascii="宋体" w:hAnsi="宋体"/>
                <w:color w:val="000000"/>
                <w:sz w:val="24"/>
              </w:rPr>
            </w:pPr>
            <w:r>
              <w:rPr>
                <w:rFonts w:ascii="宋体" w:hAnsi="宋体" w:hint="eastAsia"/>
                <w:color w:val="000000"/>
                <w:sz w:val="24"/>
              </w:rPr>
              <w:lastRenderedPageBreak/>
              <w:t xml:space="preserve">甲方（章）           </w:t>
            </w:r>
          </w:p>
          <w:p w:rsidR="00C80089" w:rsidRDefault="00C80089" w:rsidP="00CA37D0">
            <w:pPr>
              <w:snapToGrid w:val="0"/>
              <w:spacing w:line="400" w:lineRule="exact"/>
              <w:rPr>
                <w:rFonts w:ascii="宋体" w:hAnsi="宋体"/>
                <w:color w:val="000000"/>
                <w:sz w:val="24"/>
              </w:rPr>
            </w:pPr>
          </w:p>
          <w:p w:rsidR="00C80089" w:rsidRDefault="00C80089" w:rsidP="00CA37D0">
            <w:pPr>
              <w:snapToGrid w:val="0"/>
              <w:spacing w:line="400" w:lineRule="exact"/>
              <w:ind w:firstLineChars="450" w:firstLine="1080"/>
              <w:jc w:val="right"/>
              <w:rPr>
                <w:rFonts w:ascii="宋体" w:hAnsi="宋体"/>
                <w:color w:val="000000"/>
                <w:sz w:val="24"/>
              </w:rPr>
            </w:pPr>
            <w:r>
              <w:rPr>
                <w:rFonts w:ascii="宋体" w:hAnsi="宋体" w:hint="eastAsia"/>
                <w:color w:val="000000"/>
                <w:sz w:val="24"/>
              </w:rPr>
              <w:t>年   月   日</w:t>
            </w:r>
          </w:p>
        </w:tc>
        <w:tc>
          <w:tcPr>
            <w:tcW w:w="4517" w:type="dxa"/>
            <w:vAlign w:val="center"/>
          </w:tcPr>
          <w:p w:rsidR="00C80089" w:rsidRDefault="00C80089" w:rsidP="00CA37D0">
            <w:pPr>
              <w:snapToGrid w:val="0"/>
              <w:spacing w:line="400" w:lineRule="exact"/>
              <w:rPr>
                <w:rFonts w:ascii="宋体" w:hAnsi="宋体"/>
                <w:color w:val="000000"/>
                <w:sz w:val="24"/>
              </w:rPr>
            </w:pPr>
            <w:r>
              <w:rPr>
                <w:rFonts w:ascii="宋体" w:hAnsi="宋体" w:hint="eastAsia"/>
                <w:color w:val="000000"/>
                <w:sz w:val="24"/>
              </w:rPr>
              <w:t xml:space="preserve">乙方（章）              </w:t>
            </w:r>
          </w:p>
          <w:p w:rsidR="00C80089" w:rsidRDefault="00C80089" w:rsidP="00CA37D0">
            <w:pPr>
              <w:snapToGrid w:val="0"/>
              <w:spacing w:line="400" w:lineRule="exact"/>
              <w:rPr>
                <w:rFonts w:ascii="宋体" w:hAnsi="宋体"/>
                <w:color w:val="000000"/>
                <w:sz w:val="24"/>
              </w:rPr>
            </w:pPr>
          </w:p>
          <w:p w:rsidR="00C80089" w:rsidRDefault="00C80089" w:rsidP="00CA37D0">
            <w:pPr>
              <w:snapToGrid w:val="0"/>
              <w:spacing w:line="400" w:lineRule="exact"/>
              <w:jc w:val="right"/>
              <w:rPr>
                <w:rFonts w:ascii="宋体" w:hAnsi="宋体"/>
                <w:color w:val="000000"/>
                <w:sz w:val="24"/>
              </w:rPr>
            </w:pPr>
            <w:r>
              <w:rPr>
                <w:rFonts w:ascii="宋体" w:hAnsi="宋体" w:hint="eastAsia"/>
                <w:color w:val="000000"/>
                <w:sz w:val="24"/>
              </w:rPr>
              <w:t xml:space="preserve"> 年   月   日</w:t>
            </w:r>
          </w:p>
        </w:tc>
      </w:tr>
      <w:tr w:rsidR="00C80089" w:rsidTr="00CA37D0">
        <w:trPr>
          <w:cantSplit/>
          <w:trHeight w:val="443"/>
        </w:trPr>
        <w:tc>
          <w:tcPr>
            <w:tcW w:w="4516" w:type="dxa"/>
            <w:vAlign w:val="center"/>
          </w:tcPr>
          <w:p w:rsidR="00C80089" w:rsidRDefault="00C80089" w:rsidP="00CA37D0">
            <w:pPr>
              <w:snapToGrid w:val="0"/>
              <w:spacing w:line="400" w:lineRule="exact"/>
              <w:rPr>
                <w:rFonts w:ascii="宋体" w:hAnsi="宋体"/>
                <w:color w:val="000000"/>
                <w:sz w:val="24"/>
              </w:rPr>
            </w:pPr>
            <w:r>
              <w:rPr>
                <w:rFonts w:ascii="宋体" w:hAnsi="宋体" w:hint="eastAsia"/>
                <w:color w:val="000000"/>
                <w:sz w:val="24"/>
              </w:rPr>
              <w:t>单位地址：</w:t>
            </w:r>
          </w:p>
        </w:tc>
        <w:tc>
          <w:tcPr>
            <w:tcW w:w="4517" w:type="dxa"/>
            <w:vAlign w:val="center"/>
          </w:tcPr>
          <w:p w:rsidR="00C80089" w:rsidRDefault="00C80089" w:rsidP="00CA37D0">
            <w:pPr>
              <w:snapToGrid w:val="0"/>
              <w:spacing w:line="400" w:lineRule="exact"/>
              <w:rPr>
                <w:rFonts w:ascii="宋体" w:hAnsi="宋体"/>
                <w:color w:val="000000"/>
                <w:sz w:val="24"/>
              </w:rPr>
            </w:pPr>
            <w:r>
              <w:rPr>
                <w:rFonts w:ascii="宋体" w:hAnsi="宋体" w:hint="eastAsia"/>
                <w:color w:val="000000"/>
                <w:sz w:val="24"/>
              </w:rPr>
              <w:t>单位地址：</w:t>
            </w:r>
          </w:p>
        </w:tc>
      </w:tr>
      <w:tr w:rsidR="00C80089" w:rsidTr="00CA37D0">
        <w:trPr>
          <w:cantSplit/>
          <w:trHeight w:val="479"/>
        </w:trPr>
        <w:tc>
          <w:tcPr>
            <w:tcW w:w="4516" w:type="dxa"/>
            <w:vAlign w:val="center"/>
          </w:tcPr>
          <w:p w:rsidR="00C80089" w:rsidRDefault="00C80089" w:rsidP="00CA37D0">
            <w:pPr>
              <w:snapToGrid w:val="0"/>
              <w:spacing w:line="400" w:lineRule="exact"/>
              <w:rPr>
                <w:rFonts w:ascii="宋体" w:hAnsi="宋体"/>
                <w:color w:val="000000"/>
                <w:sz w:val="24"/>
              </w:rPr>
            </w:pPr>
            <w:r>
              <w:rPr>
                <w:rFonts w:ascii="宋体" w:hAnsi="宋体" w:hint="eastAsia"/>
                <w:color w:val="000000"/>
                <w:sz w:val="24"/>
              </w:rPr>
              <w:t>法定代表人：</w:t>
            </w:r>
          </w:p>
        </w:tc>
        <w:tc>
          <w:tcPr>
            <w:tcW w:w="4517" w:type="dxa"/>
            <w:vAlign w:val="center"/>
          </w:tcPr>
          <w:p w:rsidR="00C80089" w:rsidRDefault="00C80089" w:rsidP="00CA37D0">
            <w:pPr>
              <w:snapToGrid w:val="0"/>
              <w:spacing w:line="400" w:lineRule="exact"/>
              <w:rPr>
                <w:rFonts w:ascii="宋体" w:hAnsi="宋体"/>
                <w:color w:val="000000"/>
                <w:sz w:val="24"/>
              </w:rPr>
            </w:pPr>
            <w:r>
              <w:rPr>
                <w:rFonts w:ascii="宋体" w:hAnsi="宋体" w:hint="eastAsia"/>
                <w:color w:val="000000"/>
                <w:sz w:val="24"/>
              </w:rPr>
              <w:t>法定代表人：</w:t>
            </w:r>
          </w:p>
        </w:tc>
      </w:tr>
      <w:tr w:rsidR="00C80089" w:rsidTr="00CA37D0">
        <w:trPr>
          <w:cantSplit/>
          <w:trHeight w:val="471"/>
        </w:trPr>
        <w:tc>
          <w:tcPr>
            <w:tcW w:w="4516" w:type="dxa"/>
            <w:vAlign w:val="center"/>
          </w:tcPr>
          <w:p w:rsidR="00C80089" w:rsidRDefault="00C80089" w:rsidP="00CA37D0">
            <w:pPr>
              <w:snapToGrid w:val="0"/>
              <w:spacing w:line="400" w:lineRule="exact"/>
              <w:rPr>
                <w:rFonts w:ascii="宋体" w:hAnsi="宋体"/>
                <w:color w:val="000000"/>
                <w:sz w:val="24"/>
              </w:rPr>
            </w:pPr>
            <w:r>
              <w:rPr>
                <w:rFonts w:ascii="宋体" w:hAnsi="宋体" w:hint="eastAsia"/>
                <w:color w:val="000000"/>
                <w:sz w:val="24"/>
              </w:rPr>
              <w:t>委托代理人：</w:t>
            </w:r>
          </w:p>
        </w:tc>
        <w:tc>
          <w:tcPr>
            <w:tcW w:w="4517" w:type="dxa"/>
            <w:vAlign w:val="center"/>
          </w:tcPr>
          <w:p w:rsidR="00C80089" w:rsidRDefault="00C80089" w:rsidP="00CA37D0">
            <w:pPr>
              <w:snapToGrid w:val="0"/>
              <w:spacing w:line="400" w:lineRule="exact"/>
              <w:rPr>
                <w:rFonts w:ascii="宋体" w:hAnsi="宋体"/>
                <w:color w:val="000000"/>
                <w:sz w:val="24"/>
              </w:rPr>
            </w:pPr>
            <w:r>
              <w:rPr>
                <w:rFonts w:ascii="宋体" w:hAnsi="宋体" w:hint="eastAsia"/>
                <w:color w:val="000000"/>
                <w:sz w:val="24"/>
              </w:rPr>
              <w:t>委托代理人</w:t>
            </w:r>
          </w:p>
        </w:tc>
      </w:tr>
      <w:tr w:rsidR="00C80089" w:rsidTr="00CA37D0">
        <w:trPr>
          <w:cantSplit/>
          <w:trHeight w:val="453"/>
        </w:trPr>
        <w:tc>
          <w:tcPr>
            <w:tcW w:w="4516" w:type="dxa"/>
            <w:vAlign w:val="center"/>
          </w:tcPr>
          <w:p w:rsidR="00C80089" w:rsidRDefault="00C80089" w:rsidP="00CA37D0">
            <w:pPr>
              <w:snapToGrid w:val="0"/>
              <w:spacing w:line="400" w:lineRule="exact"/>
              <w:rPr>
                <w:rFonts w:ascii="宋体" w:hAnsi="宋体"/>
                <w:color w:val="000000"/>
                <w:sz w:val="24"/>
              </w:rPr>
            </w:pPr>
            <w:r>
              <w:rPr>
                <w:rFonts w:ascii="宋体" w:hAnsi="宋体" w:hint="eastAsia"/>
                <w:color w:val="000000"/>
                <w:sz w:val="24"/>
              </w:rPr>
              <w:t>电话：</w:t>
            </w:r>
          </w:p>
        </w:tc>
        <w:tc>
          <w:tcPr>
            <w:tcW w:w="4517" w:type="dxa"/>
            <w:vAlign w:val="center"/>
          </w:tcPr>
          <w:p w:rsidR="00C80089" w:rsidRDefault="00C80089" w:rsidP="00CA37D0">
            <w:pPr>
              <w:snapToGrid w:val="0"/>
              <w:spacing w:line="400" w:lineRule="exact"/>
              <w:rPr>
                <w:rFonts w:ascii="宋体" w:hAnsi="宋体"/>
                <w:color w:val="000000"/>
                <w:sz w:val="24"/>
              </w:rPr>
            </w:pPr>
            <w:r>
              <w:rPr>
                <w:rFonts w:ascii="宋体" w:hAnsi="宋体" w:hint="eastAsia"/>
                <w:color w:val="000000"/>
                <w:sz w:val="24"/>
              </w:rPr>
              <w:t>电话：</w:t>
            </w:r>
          </w:p>
        </w:tc>
      </w:tr>
      <w:tr w:rsidR="00C80089" w:rsidTr="00CA37D0">
        <w:trPr>
          <w:cantSplit/>
          <w:trHeight w:val="407"/>
        </w:trPr>
        <w:tc>
          <w:tcPr>
            <w:tcW w:w="4516" w:type="dxa"/>
            <w:vAlign w:val="center"/>
          </w:tcPr>
          <w:p w:rsidR="00C80089" w:rsidRDefault="00C80089" w:rsidP="00CA37D0">
            <w:pPr>
              <w:snapToGrid w:val="0"/>
              <w:spacing w:line="400" w:lineRule="exact"/>
              <w:rPr>
                <w:rFonts w:ascii="宋体" w:hAnsi="宋体"/>
                <w:color w:val="000000"/>
                <w:sz w:val="24"/>
              </w:rPr>
            </w:pPr>
            <w:r>
              <w:rPr>
                <w:rFonts w:ascii="宋体" w:hAnsi="宋体" w:hint="eastAsia"/>
                <w:color w:val="000000"/>
                <w:sz w:val="24"/>
              </w:rPr>
              <w:t>电子邮箱：</w:t>
            </w:r>
          </w:p>
        </w:tc>
        <w:tc>
          <w:tcPr>
            <w:tcW w:w="4517" w:type="dxa"/>
            <w:vAlign w:val="center"/>
          </w:tcPr>
          <w:p w:rsidR="00C80089" w:rsidRDefault="00C80089" w:rsidP="00CA37D0">
            <w:pPr>
              <w:snapToGrid w:val="0"/>
              <w:spacing w:line="400" w:lineRule="exact"/>
              <w:rPr>
                <w:rFonts w:ascii="宋体" w:hAnsi="宋体"/>
                <w:color w:val="000000"/>
                <w:sz w:val="24"/>
              </w:rPr>
            </w:pPr>
            <w:r>
              <w:rPr>
                <w:rFonts w:ascii="宋体" w:hAnsi="宋体" w:hint="eastAsia"/>
                <w:color w:val="000000"/>
                <w:sz w:val="24"/>
              </w:rPr>
              <w:t>电子邮箱：</w:t>
            </w:r>
          </w:p>
        </w:tc>
      </w:tr>
      <w:tr w:rsidR="00C80089" w:rsidTr="00CA37D0">
        <w:trPr>
          <w:cantSplit/>
          <w:trHeight w:val="630"/>
        </w:trPr>
        <w:tc>
          <w:tcPr>
            <w:tcW w:w="4516" w:type="dxa"/>
            <w:vAlign w:val="center"/>
          </w:tcPr>
          <w:p w:rsidR="00C80089" w:rsidRDefault="00C80089" w:rsidP="00CA37D0">
            <w:pPr>
              <w:snapToGrid w:val="0"/>
              <w:spacing w:line="400" w:lineRule="exact"/>
              <w:rPr>
                <w:rFonts w:ascii="宋体" w:hAnsi="宋体"/>
                <w:color w:val="000000"/>
                <w:sz w:val="24"/>
              </w:rPr>
            </w:pPr>
            <w:r>
              <w:rPr>
                <w:rFonts w:ascii="宋体" w:hAnsi="宋体" w:hint="eastAsia"/>
                <w:color w:val="000000"/>
                <w:sz w:val="24"/>
              </w:rPr>
              <w:t>开户银行：</w:t>
            </w:r>
          </w:p>
        </w:tc>
        <w:tc>
          <w:tcPr>
            <w:tcW w:w="4517" w:type="dxa"/>
            <w:vAlign w:val="center"/>
          </w:tcPr>
          <w:p w:rsidR="00C80089" w:rsidRDefault="00C80089" w:rsidP="00CA37D0">
            <w:pPr>
              <w:snapToGrid w:val="0"/>
              <w:spacing w:line="400" w:lineRule="exact"/>
              <w:rPr>
                <w:rFonts w:ascii="宋体" w:hAnsi="宋体"/>
                <w:color w:val="000000"/>
                <w:sz w:val="24"/>
              </w:rPr>
            </w:pPr>
            <w:r>
              <w:rPr>
                <w:rFonts w:ascii="宋体" w:hAnsi="宋体" w:hint="eastAsia"/>
                <w:color w:val="000000"/>
                <w:sz w:val="24"/>
              </w:rPr>
              <w:t>开户银行：</w:t>
            </w:r>
          </w:p>
        </w:tc>
      </w:tr>
      <w:tr w:rsidR="00C80089" w:rsidTr="00CA37D0">
        <w:trPr>
          <w:cantSplit/>
          <w:trHeight w:val="381"/>
        </w:trPr>
        <w:tc>
          <w:tcPr>
            <w:tcW w:w="4516" w:type="dxa"/>
            <w:vAlign w:val="center"/>
          </w:tcPr>
          <w:p w:rsidR="00C80089" w:rsidRDefault="00C80089" w:rsidP="00CA37D0">
            <w:pPr>
              <w:snapToGrid w:val="0"/>
              <w:spacing w:line="400" w:lineRule="exact"/>
              <w:rPr>
                <w:rFonts w:ascii="宋体" w:hAnsi="宋体"/>
                <w:color w:val="000000"/>
                <w:sz w:val="24"/>
              </w:rPr>
            </w:pPr>
            <w:r>
              <w:rPr>
                <w:rFonts w:ascii="宋体" w:hAnsi="宋体" w:hint="eastAsia"/>
                <w:color w:val="000000"/>
                <w:sz w:val="24"/>
              </w:rPr>
              <w:t>账号：</w:t>
            </w:r>
          </w:p>
        </w:tc>
        <w:tc>
          <w:tcPr>
            <w:tcW w:w="4517" w:type="dxa"/>
            <w:vAlign w:val="center"/>
          </w:tcPr>
          <w:p w:rsidR="00C80089" w:rsidRDefault="00C80089" w:rsidP="00CA37D0">
            <w:pPr>
              <w:snapToGrid w:val="0"/>
              <w:spacing w:line="400" w:lineRule="exact"/>
              <w:rPr>
                <w:rFonts w:ascii="宋体" w:hAnsi="宋体"/>
                <w:color w:val="000000"/>
                <w:sz w:val="24"/>
              </w:rPr>
            </w:pPr>
            <w:r>
              <w:rPr>
                <w:rFonts w:ascii="宋体" w:hAnsi="宋体" w:hint="eastAsia"/>
                <w:color w:val="000000"/>
                <w:sz w:val="24"/>
              </w:rPr>
              <w:t>账号：</w:t>
            </w:r>
          </w:p>
        </w:tc>
      </w:tr>
      <w:tr w:rsidR="00C80089" w:rsidTr="00CA37D0">
        <w:trPr>
          <w:cantSplit/>
          <w:trHeight w:val="518"/>
        </w:trPr>
        <w:tc>
          <w:tcPr>
            <w:tcW w:w="4516" w:type="dxa"/>
            <w:vAlign w:val="center"/>
          </w:tcPr>
          <w:p w:rsidR="00C80089" w:rsidRDefault="00C80089" w:rsidP="00CA37D0">
            <w:pPr>
              <w:snapToGrid w:val="0"/>
              <w:spacing w:line="400" w:lineRule="exact"/>
              <w:rPr>
                <w:rFonts w:ascii="宋体" w:hAnsi="宋体"/>
                <w:color w:val="000000"/>
                <w:sz w:val="24"/>
              </w:rPr>
            </w:pPr>
            <w:r>
              <w:rPr>
                <w:rFonts w:ascii="宋体" w:hAnsi="宋体" w:hint="eastAsia"/>
                <w:color w:val="000000"/>
                <w:sz w:val="24"/>
              </w:rPr>
              <w:t>邮政编码：</w:t>
            </w:r>
          </w:p>
        </w:tc>
        <w:tc>
          <w:tcPr>
            <w:tcW w:w="4517" w:type="dxa"/>
            <w:vAlign w:val="center"/>
          </w:tcPr>
          <w:p w:rsidR="00C80089" w:rsidRDefault="00C80089" w:rsidP="00CA37D0">
            <w:pPr>
              <w:snapToGrid w:val="0"/>
              <w:spacing w:line="400" w:lineRule="exact"/>
              <w:rPr>
                <w:rFonts w:ascii="宋体" w:hAnsi="宋体"/>
                <w:color w:val="000000"/>
                <w:sz w:val="24"/>
              </w:rPr>
            </w:pPr>
            <w:r>
              <w:rPr>
                <w:rFonts w:ascii="宋体" w:hAnsi="宋体" w:hint="eastAsia"/>
                <w:color w:val="000000"/>
                <w:sz w:val="24"/>
              </w:rPr>
              <w:t>邮政编码：</w:t>
            </w:r>
          </w:p>
        </w:tc>
      </w:tr>
      <w:tr w:rsidR="00C80089" w:rsidTr="00CA37D0">
        <w:trPr>
          <w:cantSplit/>
          <w:trHeight w:val="503"/>
        </w:trPr>
        <w:tc>
          <w:tcPr>
            <w:tcW w:w="9033" w:type="dxa"/>
            <w:gridSpan w:val="2"/>
          </w:tcPr>
          <w:p w:rsidR="00C80089" w:rsidRDefault="00C80089" w:rsidP="00CA37D0">
            <w:pPr>
              <w:snapToGrid w:val="0"/>
              <w:spacing w:line="400" w:lineRule="exact"/>
              <w:ind w:right="240"/>
              <w:jc w:val="right"/>
              <w:rPr>
                <w:rFonts w:ascii="宋体" w:hAnsi="宋体"/>
                <w:color w:val="000000"/>
                <w:sz w:val="24"/>
              </w:rPr>
            </w:pPr>
            <w:r>
              <w:rPr>
                <w:rFonts w:ascii="宋体" w:hAnsi="宋体" w:hint="eastAsia"/>
                <w:color w:val="000000"/>
                <w:sz w:val="24"/>
              </w:rPr>
              <w:t>经办人：                                                 年    月    日</w:t>
            </w:r>
          </w:p>
        </w:tc>
      </w:tr>
    </w:tbl>
    <w:p w:rsidR="00C80089" w:rsidRDefault="00C80089" w:rsidP="00C80089">
      <w:pPr>
        <w:snapToGrid w:val="0"/>
        <w:spacing w:line="400" w:lineRule="exact"/>
        <w:ind w:left="480" w:hangingChars="200" w:hanging="480"/>
        <w:rPr>
          <w:rFonts w:ascii="宋体" w:hAnsi="宋体"/>
          <w:color w:val="000000"/>
          <w:sz w:val="24"/>
        </w:rPr>
      </w:pPr>
    </w:p>
    <w:p w:rsidR="00C80089" w:rsidRDefault="00C80089" w:rsidP="00C80089">
      <w:pPr>
        <w:jc w:val="center"/>
        <w:rPr>
          <w:rFonts w:ascii="宋体" w:hAnsi="宋体" w:cs="仿宋"/>
          <w:kern w:val="0"/>
          <w:sz w:val="36"/>
          <w:szCs w:val="36"/>
        </w:rPr>
      </w:pPr>
    </w:p>
    <w:p w:rsidR="00C80089" w:rsidRDefault="00C80089" w:rsidP="00C80089">
      <w:pPr>
        <w:jc w:val="center"/>
        <w:rPr>
          <w:rFonts w:ascii="宋体" w:hAnsi="宋体" w:cs="仿宋"/>
          <w:kern w:val="0"/>
          <w:sz w:val="36"/>
          <w:szCs w:val="36"/>
        </w:rPr>
      </w:pPr>
    </w:p>
    <w:p w:rsidR="00C80089" w:rsidRDefault="00C80089" w:rsidP="00C80089">
      <w:pPr>
        <w:jc w:val="center"/>
        <w:rPr>
          <w:rFonts w:ascii="宋体" w:hAnsi="宋体" w:cs="仿宋"/>
          <w:kern w:val="0"/>
          <w:sz w:val="36"/>
          <w:szCs w:val="36"/>
        </w:rPr>
      </w:pPr>
    </w:p>
    <w:p w:rsidR="00C80089" w:rsidRDefault="00C80089" w:rsidP="00C80089">
      <w:pPr>
        <w:jc w:val="center"/>
        <w:rPr>
          <w:rFonts w:ascii="宋体" w:hAnsi="宋体" w:cs="仿宋"/>
          <w:kern w:val="0"/>
          <w:sz w:val="36"/>
          <w:szCs w:val="36"/>
        </w:rPr>
      </w:pPr>
    </w:p>
    <w:p w:rsidR="00C80089" w:rsidRDefault="00C80089" w:rsidP="00C80089">
      <w:pPr>
        <w:jc w:val="center"/>
        <w:rPr>
          <w:rFonts w:ascii="宋体" w:hAnsi="宋体" w:cs="仿宋"/>
          <w:kern w:val="0"/>
          <w:sz w:val="36"/>
          <w:szCs w:val="36"/>
        </w:rPr>
      </w:pPr>
    </w:p>
    <w:p w:rsidR="00C80089" w:rsidRDefault="00C80089" w:rsidP="00C80089">
      <w:pPr>
        <w:jc w:val="center"/>
        <w:rPr>
          <w:rFonts w:ascii="宋体" w:hAnsi="宋体" w:cs="仿宋"/>
          <w:kern w:val="0"/>
          <w:sz w:val="36"/>
          <w:szCs w:val="36"/>
        </w:rPr>
      </w:pPr>
    </w:p>
    <w:p w:rsidR="00C80089" w:rsidRDefault="00C80089" w:rsidP="00C80089">
      <w:pPr>
        <w:jc w:val="center"/>
        <w:rPr>
          <w:rFonts w:ascii="宋体" w:hAnsi="宋体" w:cs="仿宋"/>
          <w:kern w:val="0"/>
          <w:sz w:val="36"/>
          <w:szCs w:val="36"/>
        </w:rPr>
      </w:pPr>
    </w:p>
    <w:p w:rsidR="00C80089" w:rsidRDefault="00C80089" w:rsidP="00C80089">
      <w:pPr>
        <w:jc w:val="center"/>
        <w:rPr>
          <w:rFonts w:ascii="宋体" w:hAnsi="宋体" w:cs="仿宋"/>
          <w:kern w:val="0"/>
          <w:sz w:val="36"/>
          <w:szCs w:val="36"/>
        </w:rPr>
      </w:pPr>
    </w:p>
    <w:p w:rsidR="00C80089" w:rsidRDefault="00C80089" w:rsidP="00C80089">
      <w:pPr>
        <w:jc w:val="center"/>
        <w:rPr>
          <w:rFonts w:ascii="宋体" w:hAnsi="宋体" w:cs="仿宋"/>
          <w:kern w:val="0"/>
          <w:sz w:val="36"/>
          <w:szCs w:val="36"/>
        </w:rPr>
      </w:pPr>
    </w:p>
    <w:p w:rsidR="00C80089" w:rsidRDefault="00C80089" w:rsidP="00C80089">
      <w:pPr>
        <w:jc w:val="center"/>
        <w:rPr>
          <w:rFonts w:ascii="宋体" w:hAnsi="宋体" w:cs="仿宋"/>
          <w:kern w:val="0"/>
          <w:sz w:val="36"/>
          <w:szCs w:val="36"/>
        </w:rPr>
      </w:pPr>
    </w:p>
    <w:p w:rsidR="00C80089" w:rsidRDefault="00C80089" w:rsidP="00C80089">
      <w:pPr>
        <w:jc w:val="center"/>
        <w:rPr>
          <w:rFonts w:ascii="宋体" w:hAnsi="宋体" w:cs="仿宋"/>
          <w:kern w:val="0"/>
          <w:sz w:val="36"/>
          <w:szCs w:val="36"/>
        </w:rPr>
      </w:pPr>
    </w:p>
    <w:p w:rsidR="00C80089" w:rsidRDefault="00C80089" w:rsidP="00C80089">
      <w:pPr>
        <w:jc w:val="center"/>
        <w:rPr>
          <w:rFonts w:ascii="宋体" w:hAnsi="宋体" w:cs="仿宋"/>
          <w:kern w:val="0"/>
          <w:sz w:val="36"/>
          <w:szCs w:val="36"/>
        </w:rPr>
      </w:pPr>
    </w:p>
    <w:p w:rsidR="00C80089" w:rsidRDefault="00C80089" w:rsidP="00C80089">
      <w:pPr>
        <w:jc w:val="center"/>
        <w:rPr>
          <w:rFonts w:ascii="宋体" w:hAnsi="宋体" w:cs="仿宋"/>
          <w:kern w:val="0"/>
          <w:sz w:val="36"/>
          <w:szCs w:val="36"/>
        </w:rPr>
      </w:pPr>
    </w:p>
    <w:p w:rsidR="00C80089" w:rsidRDefault="00C80089" w:rsidP="00C80089">
      <w:pPr>
        <w:jc w:val="center"/>
        <w:rPr>
          <w:rFonts w:ascii="宋体" w:hAnsi="宋体" w:cs="仿宋"/>
          <w:kern w:val="0"/>
          <w:sz w:val="36"/>
          <w:szCs w:val="36"/>
        </w:rPr>
        <w:sectPr w:rsidR="00C80089">
          <w:pgSz w:w="11906" w:h="16838"/>
          <w:pgMar w:top="1134" w:right="1134" w:bottom="1134" w:left="1134" w:header="851" w:footer="567" w:gutter="0"/>
          <w:cols w:space="720"/>
          <w:titlePg/>
          <w:docGrid w:type="lines" w:linePitch="312"/>
        </w:sectPr>
      </w:pPr>
    </w:p>
    <w:p w:rsidR="00C80089" w:rsidRDefault="00C80089" w:rsidP="00C80089">
      <w:pPr>
        <w:jc w:val="center"/>
        <w:rPr>
          <w:rFonts w:ascii="宋体" w:hAnsi="宋体" w:cs="仿宋"/>
          <w:kern w:val="0"/>
          <w:sz w:val="36"/>
          <w:szCs w:val="36"/>
        </w:rPr>
      </w:pPr>
      <w:r>
        <w:rPr>
          <w:rFonts w:ascii="宋体" w:hAnsi="宋体" w:cs="仿宋" w:hint="eastAsia"/>
          <w:kern w:val="0"/>
          <w:sz w:val="36"/>
          <w:szCs w:val="36"/>
        </w:rPr>
        <w:lastRenderedPageBreak/>
        <w:t>政府采购项目合同验收报告（格式）</w:t>
      </w:r>
    </w:p>
    <w:p w:rsidR="00C80089" w:rsidRDefault="00C80089" w:rsidP="00C80089">
      <w:pPr>
        <w:snapToGrid w:val="0"/>
        <w:spacing w:before="100" w:beforeAutospacing="1" w:after="100" w:afterAutospacing="1" w:line="440" w:lineRule="exact"/>
        <w:ind w:firstLineChars="200" w:firstLine="480"/>
        <w:jc w:val="left"/>
        <w:rPr>
          <w:rFonts w:ascii="宋体" w:hAnsi="宋体" w:cs="仿宋"/>
          <w:kern w:val="0"/>
          <w:sz w:val="24"/>
          <w:szCs w:val="24"/>
        </w:rPr>
      </w:pPr>
      <w:r>
        <w:rPr>
          <w:rFonts w:ascii="宋体" w:hAnsi="宋体" w:cs="仿宋" w:hint="eastAsia"/>
          <w:kern w:val="0"/>
          <w:sz w:val="24"/>
        </w:rPr>
        <w:t>根据政府采购合同（采购合同编号：　　）的约定，我单位对</w:t>
      </w:r>
      <w:r>
        <w:rPr>
          <w:rFonts w:ascii="宋体" w:hAnsi="宋体" w:cs="仿宋" w:hint="eastAsia"/>
          <w:kern w:val="0"/>
          <w:sz w:val="24"/>
          <w:u w:val="single"/>
        </w:rPr>
        <w:t xml:space="preserve">（项目名称）　　　　</w:t>
      </w:r>
      <w:r>
        <w:rPr>
          <w:rFonts w:ascii="宋体" w:hAnsi="宋体" w:cs="仿宋" w:hint="eastAsia"/>
          <w:kern w:val="0"/>
          <w:sz w:val="24"/>
        </w:rPr>
        <w:t>政府采购项目中标（或成交）供应商</w:t>
      </w:r>
      <w:r>
        <w:rPr>
          <w:rFonts w:ascii="宋体" w:hAnsi="宋体" w:cs="仿宋" w:hint="eastAsia"/>
          <w:kern w:val="0"/>
          <w:sz w:val="24"/>
          <w:u w:val="single"/>
        </w:rPr>
        <w:t xml:space="preserve">（公司名称）　　　　</w:t>
      </w:r>
      <w:r>
        <w:rPr>
          <w:rFonts w:ascii="宋体" w:hAnsi="宋体" w:cs="仿宋" w:hint="eastAsia"/>
          <w:kern w:val="0"/>
          <w:sz w:val="24"/>
        </w:rPr>
        <w:t>提供的货物（或服务）进行了验收，验收情况如下：</w:t>
      </w:r>
    </w:p>
    <w:tbl>
      <w:tblPr>
        <w:tblW w:w="92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83"/>
        <w:gridCol w:w="1553"/>
        <w:gridCol w:w="1579"/>
        <w:gridCol w:w="1540"/>
        <w:gridCol w:w="660"/>
        <w:gridCol w:w="338"/>
        <w:gridCol w:w="1779"/>
      </w:tblGrid>
      <w:tr w:rsidR="00C80089" w:rsidTr="00CA37D0">
        <w:trPr>
          <w:trHeight w:val="497"/>
          <w:jc w:val="center"/>
        </w:trPr>
        <w:tc>
          <w:tcPr>
            <w:tcW w:w="3336" w:type="dxa"/>
            <w:gridSpan w:val="2"/>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ind w:left="-3"/>
              <w:jc w:val="center"/>
              <w:rPr>
                <w:rFonts w:ascii="宋体" w:hAnsi="宋体" w:cs="仿宋"/>
                <w:kern w:val="0"/>
                <w:sz w:val="24"/>
                <w:szCs w:val="24"/>
              </w:rPr>
            </w:pPr>
            <w:r>
              <w:rPr>
                <w:rFonts w:ascii="宋体" w:hAnsi="宋体" w:cs="仿宋" w:hint="eastAsia"/>
                <w:kern w:val="0"/>
                <w:sz w:val="24"/>
              </w:rPr>
              <w:t>验收方式：</w:t>
            </w:r>
          </w:p>
        </w:tc>
        <w:tc>
          <w:tcPr>
            <w:tcW w:w="5896" w:type="dxa"/>
            <w:gridSpan w:val="5"/>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ind w:left="-3"/>
              <w:jc w:val="center"/>
              <w:rPr>
                <w:rFonts w:ascii="宋体" w:hAnsi="宋体" w:cs="仿宋"/>
                <w:kern w:val="0"/>
                <w:sz w:val="24"/>
                <w:szCs w:val="24"/>
              </w:rPr>
            </w:pPr>
            <w:r>
              <w:rPr>
                <w:rFonts w:ascii="宋体" w:hAnsi="宋体" w:cs="仿宋" w:hint="eastAsia"/>
                <w:kern w:val="0"/>
                <w:sz w:val="24"/>
              </w:rPr>
              <w:t>□自行验收</w:t>
            </w:r>
            <w:r>
              <w:rPr>
                <w:rFonts w:ascii="宋体" w:hAnsi="宋体" w:cs="宋体" w:hint="eastAsia"/>
                <w:kern w:val="0"/>
                <w:sz w:val="24"/>
              </w:rPr>
              <w:t>        </w:t>
            </w:r>
            <w:r>
              <w:rPr>
                <w:rFonts w:ascii="宋体" w:hAnsi="宋体" w:cs="仿宋" w:hint="eastAsia"/>
                <w:kern w:val="0"/>
                <w:sz w:val="24"/>
              </w:rPr>
              <w:t xml:space="preserve"> □联合验收</w:t>
            </w:r>
          </w:p>
        </w:tc>
      </w:tr>
      <w:tr w:rsidR="00C80089" w:rsidTr="00CA37D0">
        <w:trPr>
          <w:trHeight w:val="692"/>
          <w:jc w:val="center"/>
        </w:trPr>
        <w:tc>
          <w:tcPr>
            <w:tcW w:w="1783" w:type="dxa"/>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jc w:val="center"/>
              <w:rPr>
                <w:rFonts w:ascii="宋体" w:hAnsi="宋体" w:cs="仿宋"/>
                <w:kern w:val="0"/>
                <w:sz w:val="24"/>
                <w:szCs w:val="24"/>
              </w:rPr>
            </w:pPr>
            <w:r>
              <w:rPr>
                <w:rFonts w:ascii="宋体" w:hAnsi="宋体" w:cs="仿宋" w:hint="eastAsia"/>
                <w:kern w:val="0"/>
                <w:sz w:val="24"/>
              </w:rPr>
              <w:t>序号</w:t>
            </w:r>
          </w:p>
        </w:tc>
        <w:tc>
          <w:tcPr>
            <w:tcW w:w="1553" w:type="dxa"/>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ind w:left="-3"/>
              <w:jc w:val="center"/>
              <w:rPr>
                <w:rFonts w:ascii="宋体" w:hAnsi="宋体" w:cs="仿宋"/>
                <w:kern w:val="0"/>
                <w:sz w:val="24"/>
                <w:szCs w:val="24"/>
              </w:rPr>
            </w:pPr>
            <w:r>
              <w:rPr>
                <w:rFonts w:ascii="宋体" w:hAnsi="宋体" w:cs="仿宋" w:hint="eastAsia"/>
                <w:kern w:val="0"/>
                <w:sz w:val="24"/>
              </w:rPr>
              <w:t>名</w:t>
            </w:r>
            <w:r>
              <w:rPr>
                <w:rFonts w:ascii="宋体" w:hAnsi="宋体" w:cs="宋体" w:hint="eastAsia"/>
                <w:kern w:val="0"/>
                <w:sz w:val="24"/>
              </w:rPr>
              <w:t> </w:t>
            </w:r>
            <w:r>
              <w:rPr>
                <w:rFonts w:ascii="宋体" w:hAnsi="宋体" w:cs="仿宋" w:hint="eastAsia"/>
                <w:kern w:val="0"/>
                <w:sz w:val="24"/>
              </w:rPr>
              <w:t xml:space="preserve"> 称</w:t>
            </w:r>
          </w:p>
        </w:tc>
        <w:tc>
          <w:tcPr>
            <w:tcW w:w="3119" w:type="dxa"/>
            <w:gridSpan w:val="2"/>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ind w:left="-3"/>
              <w:jc w:val="center"/>
              <w:rPr>
                <w:rFonts w:ascii="宋体" w:hAnsi="宋体" w:cs="仿宋"/>
                <w:kern w:val="0"/>
                <w:sz w:val="24"/>
                <w:szCs w:val="24"/>
              </w:rPr>
            </w:pPr>
            <w:r>
              <w:rPr>
                <w:rFonts w:ascii="宋体" w:hAnsi="宋体" w:cs="仿宋" w:hint="eastAsia"/>
                <w:kern w:val="0"/>
                <w:sz w:val="24"/>
              </w:rPr>
              <w:t>货物型号规格、标准及配置</w:t>
            </w:r>
          </w:p>
          <w:p w:rsidR="00C80089" w:rsidRDefault="00C80089" w:rsidP="00CA37D0">
            <w:pPr>
              <w:snapToGrid w:val="0"/>
              <w:jc w:val="center"/>
              <w:rPr>
                <w:rFonts w:ascii="宋体" w:hAnsi="宋体" w:cs="仿宋"/>
                <w:kern w:val="0"/>
                <w:sz w:val="24"/>
                <w:szCs w:val="24"/>
              </w:rPr>
            </w:pPr>
            <w:r>
              <w:rPr>
                <w:rFonts w:ascii="宋体" w:hAnsi="宋体" w:cs="仿宋" w:hint="eastAsia"/>
                <w:kern w:val="0"/>
                <w:sz w:val="24"/>
              </w:rPr>
              <w:t>（或服务内容、标准）</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jc w:val="center"/>
              <w:rPr>
                <w:rFonts w:ascii="宋体" w:hAnsi="宋体" w:cs="仿宋"/>
                <w:kern w:val="0"/>
                <w:sz w:val="24"/>
                <w:szCs w:val="24"/>
              </w:rPr>
            </w:pPr>
            <w:r>
              <w:rPr>
                <w:rFonts w:ascii="宋体" w:hAnsi="宋体" w:cs="仿宋" w:hint="eastAsia"/>
                <w:kern w:val="0"/>
                <w:sz w:val="24"/>
              </w:rPr>
              <w:t>数量</w:t>
            </w:r>
          </w:p>
        </w:tc>
        <w:tc>
          <w:tcPr>
            <w:tcW w:w="1779" w:type="dxa"/>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ind w:left="-3"/>
              <w:jc w:val="center"/>
              <w:rPr>
                <w:rFonts w:ascii="宋体" w:hAnsi="宋体" w:cs="仿宋"/>
                <w:kern w:val="0"/>
                <w:sz w:val="24"/>
                <w:szCs w:val="24"/>
              </w:rPr>
            </w:pPr>
            <w:r>
              <w:rPr>
                <w:rFonts w:ascii="宋体" w:hAnsi="宋体" w:cs="仿宋" w:hint="eastAsia"/>
                <w:kern w:val="0"/>
                <w:sz w:val="24"/>
              </w:rPr>
              <w:t>与合同约定</w:t>
            </w:r>
          </w:p>
          <w:p w:rsidR="00C80089" w:rsidRDefault="00C80089" w:rsidP="00CA37D0">
            <w:pPr>
              <w:snapToGrid w:val="0"/>
              <w:ind w:left="-3"/>
              <w:jc w:val="center"/>
              <w:rPr>
                <w:rFonts w:ascii="宋体" w:hAnsi="宋体" w:cs="仿宋"/>
                <w:kern w:val="0"/>
                <w:sz w:val="24"/>
                <w:szCs w:val="24"/>
              </w:rPr>
            </w:pPr>
            <w:r>
              <w:rPr>
                <w:rFonts w:ascii="宋体" w:hAnsi="宋体" w:cs="仿宋" w:hint="eastAsia"/>
                <w:kern w:val="0"/>
                <w:sz w:val="24"/>
              </w:rPr>
              <w:t>是否一致</w:t>
            </w:r>
          </w:p>
        </w:tc>
      </w:tr>
      <w:tr w:rsidR="00C80089" w:rsidTr="00CA37D0">
        <w:trPr>
          <w:trHeight w:val="487"/>
          <w:jc w:val="center"/>
        </w:trPr>
        <w:tc>
          <w:tcPr>
            <w:tcW w:w="1783" w:type="dxa"/>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jc w:val="left"/>
              <w:rPr>
                <w:rFonts w:ascii="宋体" w:hAnsi="宋体" w:cs="仿宋"/>
                <w:kern w:val="0"/>
                <w:sz w:val="24"/>
                <w:szCs w:val="24"/>
              </w:rPr>
            </w:pPr>
          </w:p>
        </w:tc>
        <w:tc>
          <w:tcPr>
            <w:tcW w:w="1553" w:type="dxa"/>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3119" w:type="dxa"/>
            <w:gridSpan w:val="2"/>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jc w:val="left"/>
              <w:rPr>
                <w:rFonts w:ascii="宋体" w:hAnsi="宋体" w:cs="仿宋"/>
                <w:kern w:val="0"/>
                <w:sz w:val="24"/>
                <w:szCs w:val="24"/>
              </w:rPr>
            </w:pPr>
            <w:r>
              <w:rPr>
                <w:rFonts w:ascii="宋体" w:hAnsi="宋体" w:cs="宋体" w:hint="eastAsia"/>
                <w:kern w:val="0"/>
                <w:sz w:val="24"/>
              </w:rPr>
              <w:t> </w:t>
            </w:r>
          </w:p>
        </w:tc>
        <w:tc>
          <w:tcPr>
            <w:tcW w:w="1779" w:type="dxa"/>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jc w:val="left"/>
              <w:rPr>
                <w:rFonts w:ascii="宋体" w:hAnsi="宋体" w:cs="仿宋"/>
                <w:kern w:val="0"/>
                <w:sz w:val="24"/>
                <w:szCs w:val="24"/>
              </w:rPr>
            </w:pPr>
            <w:r>
              <w:rPr>
                <w:rFonts w:ascii="宋体" w:hAnsi="宋体" w:cs="宋体" w:hint="eastAsia"/>
                <w:kern w:val="0"/>
                <w:sz w:val="24"/>
              </w:rPr>
              <w:t> </w:t>
            </w:r>
          </w:p>
        </w:tc>
      </w:tr>
      <w:tr w:rsidR="00C80089" w:rsidTr="00CA37D0">
        <w:trPr>
          <w:trHeight w:val="487"/>
          <w:jc w:val="center"/>
        </w:trPr>
        <w:tc>
          <w:tcPr>
            <w:tcW w:w="1783" w:type="dxa"/>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jc w:val="left"/>
              <w:rPr>
                <w:rFonts w:ascii="宋体" w:hAnsi="宋体" w:cs="仿宋"/>
                <w:kern w:val="0"/>
                <w:sz w:val="24"/>
                <w:szCs w:val="24"/>
              </w:rPr>
            </w:pPr>
          </w:p>
        </w:tc>
        <w:tc>
          <w:tcPr>
            <w:tcW w:w="1553" w:type="dxa"/>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3119" w:type="dxa"/>
            <w:gridSpan w:val="2"/>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jc w:val="left"/>
              <w:rPr>
                <w:rFonts w:ascii="宋体" w:hAnsi="宋体" w:cs="仿宋"/>
                <w:kern w:val="0"/>
                <w:sz w:val="24"/>
                <w:szCs w:val="24"/>
              </w:rPr>
            </w:pPr>
            <w:r>
              <w:rPr>
                <w:rFonts w:ascii="宋体" w:hAnsi="宋体" w:cs="宋体" w:hint="eastAsia"/>
                <w:kern w:val="0"/>
                <w:sz w:val="24"/>
              </w:rPr>
              <w:t> </w:t>
            </w:r>
          </w:p>
        </w:tc>
        <w:tc>
          <w:tcPr>
            <w:tcW w:w="1779" w:type="dxa"/>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jc w:val="left"/>
              <w:rPr>
                <w:rFonts w:ascii="宋体" w:hAnsi="宋体" w:cs="仿宋"/>
                <w:kern w:val="0"/>
                <w:sz w:val="24"/>
                <w:szCs w:val="24"/>
              </w:rPr>
            </w:pPr>
            <w:r>
              <w:rPr>
                <w:rFonts w:ascii="宋体" w:hAnsi="宋体" w:cs="宋体" w:hint="eastAsia"/>
                <w:kern w:val="0"/>
                <w:sz w:val="24"/>
              </w:rPr>
              <w:t> </w:t>
            </w:r>
          </w:p>
        </w:tc>
      </w:tr>
      <w:tr w:rsidR="00C80089" w:rsidTr="00CA37D0">
        <w:trPr>
          <w:trHeight w:val="487"/>
          <w:jc w:val="center"/>
        </w:trPr>
        <w:tc>
          <w:tcPr>
            <w:tcW w:w="1783" w:type="dxa"/>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jc w:val="left"/>
              <w:rPr>
                <w:rFonts w:ascii="宋体" w:hAnsi="宋体" w:cs="仿宋"/>
                <w:kern w:val="0"/>
                <w:sz w:val="24"/>
                <w:szCs w:val="24"/>
              </w:rPr>
            </w:pPr>
          </w:p>
        </w:tc>
        <w:tc>
          <w:tcPr>
            <w:tcW w:w="1553" w:type="dxa"/>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3119" w:type="dxa"/>
            <w:gridSpan w:val="2"/>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jc w:val="left"/>
              <w:rPr>
                <w:rFonts w:ascii="宋体" w:hAnsi="宋体" w:cs="仿宋"/>
                <w:kern w:val="0"/>
                <w:sz w:val="24"/>
                <w:szCs w:val="24"/>
              </w:rPr>
            </w:pPr>
            <w:r>
              <w:rPr>
                <w:rFonts w:ascii="宋体" w:hAnsi="宋体" w:cs="宋体" w:hint="eastAsia"/>
                <w:kern w:val="0"/>
                <w:sz w:val="24"/>
              </w:rPr>
              <w:t> </w:t>
            </w:r>
          </w:p>
        </w:tc>
        <w:tc>
          <w:tcPr>
            <w:tcW w:w="1779" w:type="dxa"/>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jc w:val="left"/>
              <w:rPr>
                <w:rFonts w:ascii="宋体" w:hAnsi="宋体" w:cs="仿宋"/>
                <w:kern w:val="0"/>
                <w:sz w:val="24"/>
                <w:szCs w:val="24"/>
              </w:rPr>
            </w:pPr>
            <w:r>
              <w:rPr>
                <w:rFonts w:ascii="宋体" w:hAnsi="宋体" w:cs="宋体" w:hint="eastAsia"/>
                <w:kern w:val="0"/>
                <w:sz w:val="24"/>
              </w:rPr>
              <w:t> </w:t>
            </w:r>
          </w:p>
        </w:tc>
      </w:tr>
      <w:tr w:rsidR="00C80089" w:rsidTr="00CA37D0">
        <w:trPr>
          <w:trHeight w:val="487"/>
          <w:jc w:val="center"/>
        </w:trPr>
        <w:tc>
          <w:tcPr>
            <w:tcW w:w="1783" w:type="dxa"/>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jc w:val="left"/>
              <w:rPr>
                <w:rFonts w:ascii="宋体" w:hAnsi="宋体" w:cs="仿宋"/>
                <w:kern w:val="0"/>
                <w:sz w:val="24"/>
                <w:szCs w:val="24"/>
              </w:rPr>
            </w:pPr>
          </w:p>
        </w:tc>
        <w:tc>
          <w:tcPr>
            <w:tcW w:w="1553" w:type="dxa"/>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3119" w:type="dxa"/>
            <w:gridSpan w:val="2"/>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jc w:val="left"/>
              <w:rPr>
                <w:rFonts w:ascii="宋体" w:hAnsi="宋体" w:cs="仿宋"/>
                <w:kern w:val="0"/>
                <w:sz w:val="24"/>
                <w:szCs w:val="24"/>
              </w:rPr>
            </w:pPr>
            <w:r>
              <w:rPr>
                <w:rFonts w:ascii="宋体" w:hAnsi="宋体" w:cs="宋体" w:hint="eastAsia"/>
                <w:kern w:val="0"/>
                <w:sz w:val="24"/>
              </w:rPr>
              <w:t> </w:t>
            </w:r>
          </w:p>
        </w:tc>
        <w:tc>
          <w:tcPr>
            <w:tcW w:w="1779" w:type="dxa"/>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jc w:val="left"/>
              <w:rPr>
                <w:rFonts w:ascii="宋体" w:hAnsi="宋体" w:cs="仿宋"/>
                <w:kern w:val="0"/>
                <w:sz w:val="24"/>
                <w:szCs w:val="24"/>
              </w:rPr>
            </w:pPr>
            <w:r>
              <w:rPr>
                <w:rFonts w:ascii="宋体" w:hAnsi="宋体" w:cs="宋体" w:hint="eastAsia"/>
                <w:kern w:val="0"/>
                <w:sz w:val="24"/>
              </w:rPr>
              <w:t> </w:t>
            </w:r>
          </w:p>
        </w:tc>
      </w:tr>
      <w:tr w:rsidR="00C80089" w:rsidTr="00CA37D0">
        <w:trPr>
          <w:trHeight w:val="487"/>
          <w:jc w:val="center"/>
        </w:trPr>
        <w:tc>
          <w:tcPr>
            <w:tcW w:w="1783" w:type="dxa"/>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jc w:val="left"/>
              <w:rPr>
                <w:rFonts w:ascii="宋体" w:hAnsi="宋体" w:cs="仿宋"/>
                <w:kern w:val="0"/>
                <w:sz w:val="24"/>
                <w:szCs w:val="24"/>
              </w:rPr>
            </w:pPr>
          </w:p>
        </w:tc>
        <w:tc>
          <w:tcPr>
            <w:tcW w:w="1553" w:type="dxa"/>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ind w:left="-3" w:firstLine="576"/>
              <w:jc w:val="left"/>
              <w:rPr>
                <w:rFonts w:ascii="宋体" w:hAnsi="宋体" w:cs="仿宋"/>
                <w:kern w:val="0"/>
                <w:sz w:val="24"/>
                <w:szCs w:val="24"/>
              </w:rPr>
            </w:pPr>
          </w:p>
        </w:tc>
        <w:tc>
          <w:tcPr>
            <w:tcW w:w="3119" w:type="dxa"/>
            <w:gridSpan w:val="2"/>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ind w:left="-3" w:firstLine="576"/>
              <w:jc w:val="left"/>
              <w:rPr>
                <w:rFonts w:ascii="宋体" w:hAnsi="宋体" w:cs="仿宋"/>
                <w:kern w:val="0"/>
                <w:sz w:val="24"/>
                <w:szCs w:val="24"/>
              </w:rPr>
            </w:pPr>
          </w:p>
        </w:tc>
        <w:tc>
          <w:tcPr>
            <w:tcW w:w="998" w:type="dxa"/>
            <w:gridSpan w:val="2"/>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jc w:val="left"/>
              <w:rPr>
                <w:rFonts w:ascii="宋体" w:hAnsi="宋体" w:cs="仿宋"/>
                <w:kern w:val="0"/>
                <w:sz w:val="24"/>
                <w:szCs w:val="24"/>
              </w:rPr>
            </w:pPr>
          </w:p>
        </w:tc>
        <w:tc>
          <w:tcPr>
            <w:tcW w:w="1779" w:type="dxa"/>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jc w:val="left"/>
              <w:rPr>
                <w:rFonts w:ascii="宋体" w:hAnsi="宋体" w:cs="仿宋"/>
                <w:kern w:val="0"/>
                <w:sz w:val="24"/>
                <w:szCs w:val="24"/>
              </w:rPr>
            </w:pPr>
          </w:p>
        </w:tc>
      </w:tr>
      <w:tr w:rsidR="00C80089" w:rsidTr="00CA37D0">
        <w:trPr>
          <w:trHeight w:val="487"/>
          <w:jc w:val="center"/>
        </w:trPr>
        <w:tc>
          <w:tcPr>
            <w:tcW w:w="1783" w:type="dxa"/>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jc w:val="left"/>
              <w:rPr>
                <w:rFonts w:ascii="宋体" w:hAnsi="宋体" w:cs="仿宋"/>
                <w:kern w:val="0"/>
                <w:sz w:val="24"/>
                <w:szCs w:val="24"/>
              </w:rPr>
            </w:pPr>
          </w:p>
        </w:tc>
        <w:tc>
          <w:tcPr>
            <w:tcW w:w="1553" w:type="dxa"/>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ind w:left="-3" w:firstLine="576"/>
              <w:jc w:val="left"/>
              <w:rPr>
                <w:rFonts w:ascii="宋体" w:hAnsi="宋体" w:cs="仿宋"/>
                <w:kern w:val="0"/>
                <w:sz w:val="24"/>
                <w:szCs w:val="24"/>
              </w:rPr>
            </w:pPr>
          </w:p>
        </w:tc>
        <w:tc>
          <w:tcPr>
            <w:tcW w:w="3119" w:type="dxa"/>
            <w:gridSpan w:val="2"/>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ind w:left="-3" w:firstLine="576"/>
              <w:jc w:val="left"/>
              <w:rPr>
                <w:rFonts w:ascii="宋体" w:hAnsi="宋体" w:cs="仿宋"/>
                <w:kern w:val="0"/>
                <w:sz w:val="24"/>
                <w:szCs w:val="24"/>
              </w:rPr>
            </w:pPr>
          </w:p>
        </w:tc>
        <w:tc>
          <w:tcPr>
            <w:tcW w:w="998" w:type="dxa"/>
            <w:gridSpan w:val="2"/>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jc w:val="left"/>
              <w:rPr>
                <w:rFonts w:ascii="宋体" w:hAnsi="宋体" w:cs="仿宋"/>
                <w:kern w:val="0"/>
                <w:sz w:val="24"/>
                <w:szCs w:val="24"/>
              </w:rPr>
            </w:pPr>
          </w:p>
        </w:tc>
        <w:tc>
          <w:tcPr>
            <w:tcW w:w="1779" w:type="dxa"/>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jc w:val="left"/>
              <w:rPr>
                <w:rFonts w:ascii="宋体" w:hAnsi="宋体" w:cs="仿宋"/>
                <w:kern w:val="0"/>
                <w:sz w:val="24"/>
                <w:szCs w:val="24"/>
              </w:rPr>
            </w:pPr>
          </w:p>
        </w:tc>
      </w:tr>
      <w:tr w:rsidR="00C80089" w:rsidTr="00CA37D0">
        <w:trPr>
          <w:trHeight w:val="487"/>
          <w:jc w:val="center"/>
        </w:trPr>
        <w:tc>
          <w:tcPr>
            <w:tcW w:w="1783" w:type="dxa"/>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jc w:val="left"/>
              <w:rPr>
                <w:rFonts w:ascii="宋体" w:hAnsi="宋体" w:cs="仿宋"/>
                <w:kern w:val="0"/>
                <w:sz w:val="24"/>
                <w:szCs w:val="24"/>
              </w:rPr>
            </w:pPr>
          </w:p>
        </w:tc>
        <w:tc>
          <w:tcPr>
            <w:tcW w:w="1553" w:type="dxa"/>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ind w:left="-3" w:firstLine="576"/>
              <w:jc w:val="left"/>
              <w:rPr>
                <w:rFonts w:ascii="宋体" w:hAnsi="宋体" w:cs="仿宋"/>
                <w:kern w:val="0"/>
                <w:sz w:val="24"/>
                <w:szCs w:val="24"/>
              </w:rPr>
            </w:pPr>
          </w:p>
        </w:tc>
        <w:tc>
          <w:tcPr>
            <w:tcW w:w="3119" w:type="dxa"/>
            <w:gridSpan w:val="2"/>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ind w:left="-3" w:firstLine="576"/>
              <w:jc w:val="left"/>
              <w:rPr>
                <w:rFonts w:ascii="宋体" w:hAnsi="宋体" w:cs="仿宋"/>
                <w:kern w:val="0"/>
                <w:sz w:val="24"/>
                <w:szCs w:val="24"/>
              </w:rPr>
            </w:pPr>
          </w:p>
        </w:tc>
        <w:tc>
          <w:tcPr>
            <w:tcW w:w="998" w:type="dxa"/>
            <w:gridSpan w:val="2"/>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jc w:val="left"/>
              <w:rPr>
                <w:rFonts w:ascii="宋体" w:hAnsi="宋体" w:cs="仿宋"/>
                <w:kern w:val="0"/>
                <w:sz w:val="24"/>
                <w:szCs w:val="24"/>
              </w:rPr>
            </w:pPr>
          </w:p>
        </w:tc>
        <w:tc>
          <w:tcPr>
            <w:tcW w:w="1779" w:type="dxa"/>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jc w:val="left"/>
              <w:rPr>
                <w:rFonts w:ascii="宋体" w:hAnsi="宋体" w:cs="仿宋"/>
                <w:kern w:val="0"/>
                <w:sz w:val="24"/>
                <w:szCs w:val="24"/>
              </w:rPr>
            </w:pPr>
          </w:p>
        </w:tc>
      </w:tr>
      <w:tr w:rsidR="00C80089" w:rsidTr="00CA37D0">
        <w:trPr>
          <w:trHeight w:val="487"/>
          <w:jc w:val="center"/>
        </w:trPr>
        <w:tc>
          <w:tcPr>
            <w:tcW w:w="1783" w:type="dxa"/>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jc w:val="left"/>
              <w:rPr>
                <w:rFonts w:ascii="宋体" w:hAnsi="宋体" w:cs="仿宋"/>
                <w:kern w:val="0"/>
                <w:sz w:val="24"/>
                <w:szCs w:val="24"/>
              </w:rPr>
            </w:pPr>
          </w:p>
        </w:tc>
        <w:tc>
          <w:tcPr>
            <w:tcW w:w="1553" w:type="dxa"/>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ind w:left="-3" w:firstLine="576"/>
              <w:jc w:val="left"/>
              <w:rPr>
                <w:rFonts w:ascii="宋体" w:hAnsi="宋体" w:cs="仿宋"/>
                <w:kern w:val="0"/>
                <w:sz w:val="24"/>
                <w:szCs w:val="24"/>
              </w:rPr>
            </w:pPr>
          </w:p>
        </w:tc>
        <w:tc>
          <w:tcPr>
            <w:tcW w:w="3119" w:type="dxa"/>
            <w:gridSpan w:val="2"/>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ind w:left="-3" w:firstLine="576"/>
              <w:jc w:val="left"/>
              <w:rPr>
                <w:rFonts w:ascii="宋体" w:hAnsi="宋体" w:cs="仿宋"/>
                <w:kern w:val="0"/>
                <w:sz w:val="24"/>
                <w:szCs w:val="24"/>
              </w:rPr>
            </w:pPr>
          </w:p>
        </w:tc>
        <w:tc>
          <w:tcPr>
            <w:tcW w:w="998" w:type="dxa"/>
            <w:gridSpan w:val="2"/>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jc w:val="left"/>
              <w:rPr>
                <w:rFonts w:ascii="宋体" w:hAnsi="宋体" w:cs="仿宋"/>
                <w:kern w:val="0"/>
                <w:sz w:val="24"/>
                <w:szCs w:val="24"/>
              </w:rPr>
            </w:pPr>
          </w:p>
        </w:tc>
        <w:tc>
          <w:tcPr>
            <w:tcW w:w="1779" w:type="dxa"/>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jc w:val="left"/>
              <w:rPr>
                <w:rFonts w:ascii="宋体" w:hAnsi="宋体" w:cs="仿宋"/>
                <w:kern w:val="0"/>
                <w:sz w:val="24"/>
                <w:szCs w:val="24"/>
              </w:rPr>
            </w:pPr>
          </w:p>
        </w:tc>
      </w:tr>
      <w:tr w:rsidR="00C80089" w:rsidTr="00CA37D0">
        <w:trPr>
          <w:trHeight w:val="641"/>
          <w:jc w:val="center"/>
        </w:trPr>
        <w:tc>
          <w:tcPr>
            <w:tcW w:w="1783" w:type="dxa"/>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jc w:val="left"/>
              <w:rPr>
                <w:rFonts w:ascii="宋体" w:hAnsi="宋体" w:cs="仿宋"/>
                <w:kern w:val="0"/>
                <w:sz w:val="24"/>
                <w:szCs w:val="24"/>
              </w:rPr>
            </w:pPr>
            <w:r>
              <w:rPr>
                <w:rFonts w:ascii="宋体" w:hAnsi="宋体" w:cs="仿宋" w:hint="eastAsia"/>
                <w:kern w:val="0"/>
                <w:sz w:val="24"/>
              </w:rPr>
              <w:t>实际供货日期</w:t>
            </w:r>
          </w:p>
        </w:tc>
        <w:tc>
          <w:tcPr>
            <w:tcW w:w="3132" w:type="dxa"/>
            <w:gridSpan w:val="2"/>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jc w:val="left"/>
              <w:rPr>
                <w:rFonts w:ascii="宋体" w:hAnsi="宋体" w:cs="仿宋"/>
                <w:kern w:val="0"/>
                <w:sz w:val="24"/>
                <w:szCs w:val="24"/>
              </w:rPr>
            </w:pPr>
          </w:p>
        </w:tc>
        <w:tc>
          <w:tcPr>
            <w:tcW w:w="2200" w:type="dxa"/>
            <w:gridSpan w:val="2"/>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ind w:left="215"/>
              <w:jc w:val="left"/>
              <w:rPr>
                <w:rFonts w:ascii="宋体" w:hAnsi="宋体" w:cs="仿宋"/>
                <w:kern w:val="0"/>
                <w:sz w:val="24"/>
                <w:szCs w:val="24"/>
              </w:rPr>
            </w:pPr>
            <w:r>
              <w:rPr>
                <w:rFonts w:ascii="宋体" w:hAnsi="宋体" w:cs="仿宋" w:hint="eastAsia"/>
                <w:kern w:val="0"/>
                <w:sz w:val="24"/>
              </w:rPr>
              <w:t>合同交货验收日期</w:t>
            </w:r>
          </w:p>
        </w:tc>
        <w:tc>
          <w:tcPr>
            <w:tcW w:w="2117" w:type="dxa"/>
            <w:gridSpan w:val="2"/>
            <w:tcBorders>
              <w:top w:val="single" w:sz="8" w:space="0" w:color="auto"/>
              <w:left w:val="single" w:sz="8" w:space="0" w:color="auto"/>
              <w:bottom w:val="single" w:sz="8" w:space="0" w:color="auto"/>
              <w:right w:val="single" w:sz="8" w:space="0" w:color="auto"/>
            </w:tcBorders>
            <w:vAlign w:val="center"/>
          </w:tcPr>
          <w:p w:rsidR="00C80089" w:rsidRDefault="00C80089" w:rsidP="00CA37D0">
            <w:pPr>
              <w:snapToGrid w:val="0"/>
              <w:jc w:val="left"/>
              <w:rPr>
                <w:rFonts w:ascii="宋体" w:hAnsi="宋体" w:cs="仿宋"/>
                <w:kern w:val="0"/>
                <w:sz w:val="24"/>
                <w:szCs w:val="24"/>
              </w:rPr>
            </w:pPr>
          </w:p>
        </w:tc>
      </w:tr>
      <w:tr w:rsidR="00C80089" w:rsidTr="00CA37D0">
        <w:trPr>
          <w:trHeight w:val="693"/>
          <w:jc w:val="center"/>
        </w:trPr>
        <w:tc>
          <w:tcPr>
            <w:tcW w:w="17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0089" w:rsidRDefault="00C80089" w:rsidP="00CA37D0">
            <w:pPr>
              <w:snapToGrid w:val="0"/>
              <w:jc w:val="left"/>
              <w:rPr>
                <w:rFonts w:ascii="宋体" w:hAnsi="宋体" w:cs="仿宋"/>
                <w:kern w:val="0"/>
                <w:sz w:val="24"/>
                <w:szCs w:val="24"/>
              </w:rPr>
            </w:pPr>
            <w:r>
              <w:rPr>
                <w:rFonts w:ascii="宋体" w:hAnsi="宋体" w:cs="仿宋" w:hint="eastAsia"/>
                <w:kern w:val="0"/>
                <w:sz w:val="24"/>
              </w:rPr>
              <w:t>验收具体内容</w:t>
            </w:r>
          </w:p>
        </w:tc>
        <w:tc>
          <w:tcPr>
            <w:tcW w:w="7449"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0089" w:rsidRDefault="00C80089" w:rsidP="00CA37D0">
            <w:pPr>
              <w:snapToGrid w:val="0"/>
              <w:jc w:val="left"/>
              <w:rPr>
                <w:rFonts w:ascii="宋体" w:hAnsi="宋体" w:cs="仿宋"/>
                <w:kern w:val="0"/>
                <w:sz w:val="24"/>
                <w:szCs w:val="24"/>
              </w:rPr>
            </w:pPr>
            <w:r>
              <w:rPr>
                <w:rFonts w:ascii="宋体" w:hAnsi="宋体" w:cs="宋体" w:hint="eastAsia"/>
                <w:kern w:val="0"/>
                <w:sz w:val="24"/>
              </w:rPr>
              <w:t> </w:t>
            </w:r>
            <w:r>
              <w:rPr>
                <w:rFonts w:ascii="宋体" w:hAnsi="宋体" w:cs="仿宋" w:hint="eastAsia"/>
                <w:kern w:val="0"/>
                <w:sz w:val="24"/>
              </w:rPr>
              <w:t>(按磋商采购文件、投标文件及验收方案等。可附件)</w:t>
            </w:r>
          </w:p>
        </w:tc>
      </w:tr>
      <w:tr w:rsidR="00C80089" w:rsidTr="00CA37D0">
        <w:trPr>
          <w:trHeight w:val="1449"/>
          <w:jc w:val="center"/>
        </w:trPr>
        <w:tc>
          <w:tcPr>
            <w:tcW w:w="17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0089" w:rsidRDefault="00C80089" w:rsidP="00CA37D0">
            <w:pPr>
              <w:jc w:val="left"/>
              <w:rPr>
                <w:rFonts w:ascii="宋体" w:hAnsi="宋体" w:cs="仿宋"/>
                <w:kern w:val="0"/>
                <w:sz w:val="24"/>
                <w:szCs w:val="24"/>
              </w:rPr>
            </w:pPr>
            <w:r>
              <w:rPr>
                <w:rFonts w:ascii="宋体" w:hAnsi="宋体" w:cs="仿宋" w:hint="eastAsia"/>
                <w:kern w:val="0"/>
                <w:sz w:val="24"/>
              </w:rPr>
              <w:t>验收小组意见</w:t>
            </w:r>
          </w:p>
        </w:tc>
        <w:tc>
          <w:tcPr>
            <w:tcW w:w="7449" w:type="dxa"/>
            <w:gridSpan w:val="6"/>
            <w:tcBorders>
              <w:top w:val="single" w:sz="8" w:space="0" w:color="auto"/>
              <w:left w:val="single" w:sz="8" w:space="0" w:color="auto"/>
              <w:bottom w:val="single" w:sz="8" w:space="0" w:color="auto"/>
              <w:right w:val="single" w:sz="8" w:space="0" w:color="auto"/>
            </w:tcBorders>
            <w:vAlign w:val="center"/>
          </w:tcPr>
          <w:p w:rsidR="00C80089" w:rsidRDefault="00C80089" w:rsidP="00CA37D0">
            <w:pPr>
              <w:jc w:val="left"/>
              <w:rPr>
                <w:rFonts w:ascii="宋体" w:hAnsi="宋体" w:cs="仿宋"/>
                <w:kern w:val="0"/>
                <w:sz w:val="24"/>
                <w:szCs w:val="24"/>
              </w:rPr>
            </w:pPr>
            <w:r>
              <w:rPr>
                <w:rFonts w:ascii="宋体" w:hAnsi="宋体" w:cs="宋体" w:hint="eastAsia"/>
                <w:kern w:val="0"/>
                <w:sz w:val="24"/>
              </w:rPr>
              <w:t> </w:t>
            </w:r>
          </w:p>
          <w:p w:rsidR="00C80089" w:rsidRDefault="00C80089" w:rsidP="00CA37D0">
            <w:pPr>
              <w:jc w:val="left"/>
              <w:rPr>
                <w:rFonts w:ascii="宋体" w:hAnsi="宋体" w:cs="仿宋"/>
                <w:kern w:val="0"/>
                <w:sz w:val="24"/>
                <w:szCs w:val="24"/>
              </w:rPr>
            </w:pPr>
            <w:r>
              <w:rPr>
                <w:rFonts w:ascii="宋体" w:hAnsi="宋体" w:cs="宋体" w:hint="eastAsia"/>
                <w:kern w:val="0"/>
                <w:sz w:val="24"/>
              </w:rPr>
              <w:t> </w:t>
            </w:r>
          </w:p>
        </w:tc>
      </w:tr>
      <w:tr w:rsidR="00C80089" w:rsidTr="00CA37D0">
        <w:trPr>
          <w:trHeight w:val="611"/>
          <w:jc w:val="center"/>
        </w:trPr>
        <w:tc>
          <w:tcPr>
            <w:tcW w:w="9232"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0089" w:rsidRDefault="00C80089" w:rsidP="00CA37D0">
            <w:pPr>
              <w:jc w:val="left"/>
              <w:rPr>
                <w:rFonts w:ascii="宋体" w:hAnsi="宋体" w:cs="仿宋"/>
                <w:kern w:val="0"/>
                <w:sz w:val="24"/>
                <w:szCs w:val="24"/>
              </w:rPr>
            </w:pPr>
            <w:r>
              <w:rPr>
                <w:rFonts w:ascii="宋体" w:hAnsi="宋体" w:cs="仿宋" w:hint="eastAsia"/>
                <w:kern w:val="0"/>
                <w:sz w:val="24"/>
              </w:rPr>
              <w:t>验收小组成员签字：</w:t>
            </w:r>
          </w:p>
        </w:tc>
      </w:tr>
      <w:tr w:rsidR="00C80089" w:rsidTr="00CA37D0">
        <w:trPr>
          <w:trHeight w:val="611"/>
          <w:jc w:val="center"/>
        </w:trPr>
        <w:tc>
          <w:tcPr>
            <w:tcW w:w="9232"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0089" w:rsidRDefault="00C80089" w:rsidP="00CA37D0">
            <w:pPr>
              <w:jc w:val="left"/>
              <w:rPr>
                <w:rFonts w:ascii="宋体" w:hAnsi="宋体" w:cs="仿宋"/>
                <w:kern w:val="0"/>
                <w:sz w:val="24"/>
                <w:szCs w:val="24"/>
              </w:rPr>
            </w:pPr>
            <w:r>
              <w:rPr>
                <w:rFonts w:ascii="宋体" w:hAnsi="宋体" w:cs="仿宋" w:hint="eastAsia"/>
                <w:kern w:val="0"/>
                <w:sz w:val="24"/>
              </w:rPr>
              <w:t>参与验收其他或监督人员签字：</w:t>
            </w:r>
          </w:p>
        </w:tc>
      </w:tr>
      <w:tr w:rsidR="00C80089" w:rsidTr="00CA37D0">
        <w:trPr>
          <w:trHeight w:val="1113"/>
          <w:jc w:val="center"/>
        </w:trPr>
        <w:tc>
          <w:tcPr>
            <w:tcW w:w="491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0089" w:rsidRDefault="00C80089" w:rsidP="00CA37D0">
            <w:pPr>
              <w:jc w:val="left"/>
              <w:rPr>
                <w:rFonts w:ascii="宋体" w:hAnsi="宋体" w:cs="仿宋"/>
                <w:kern w:val="0"/>
                <w:sz w:val="24"/>
                <w:szCs w:val="24"/>
              </w:rPr>
            </w:pPr>
            <w:r>
              <w:rPr>
                <w:rFonts w:ascii="宋体" w:hAnsi="宋体" w:cs="仿宋" w:hint="eastAsia"/>
                <w:kern w:val="0"/>
                <w:sz w:val="24"/>
              </w:rPr>
              <w:t>供应商签字或盖章：</w:t>
            </w:r>
          </w:p>
          <w:p w:rsidR="00C80089" w:rsidRDefault="00C80089" w:rsidP="00CA37D0">
            <w:pPr>
              <w:jc w:val="left"/>
              <w:rPr>
                <w:rFonts w:ascii="宋体" w:hAnsi="宋体" w:cs="仿宋"/>
                <w:kern w:val="0"/>
                <w:sz w:val="24"/>
                <w:szCs w:val="24"/>
              </w:rPr>
            </w:pPr>
            <w:r>
              <w:rPr>
                <w:rFonts w:ascii="宋体" w:hAnsi="宋体" w:cs="仿宋" w:hint="eastAsia"/>
                <w:kern w:val="0"/>
                <w:sz w:val="24"/>
              </w:rPr>
              <w:t>联系方式：</w:t>
            </w:r>
            <w:r>
              <w:rPr>
                <w:rFonts w:ascii="宋体" w:hAnsi="宋体" w:cs="宋体" w:hint="eastAsia"/>
                <w:kern w:val="0"/>
                <w:sz w:val="24"/>
              </w:rPr>
              <w:t>        </w:t>
            </w:r>
            <w:r>
              <w:rPr>
                <w:rFonts w:ascii="宋体" w:hAnsi="宋体" w:cs="仿宋" w:hint="eastAsia"/>
                <w:kern w:val="0"/>
                <w:sz w:val="24"/>
              </w:rPr>
              <w:t>年</w:t>
            </w:r>
            <w:r>
              <w:rPr>
                <w:rFonts w:ascii="宋体" w:hAnsi="宋体" w:cs="宋体" w:hint="eastAsia"/>
                <w:kern w:val="0"/>
                <w:sz w:val="24"/>
              </w:rPr>
              <w:t> </w:t>
            </w:r>
            <w:r>
              <w:rPr>
                <w:rFonts w:ascii="宋体" w:hAnsi="宋体" w:cs="仿宋" w:hint="eastAsia"/>
                <w:kern w:val="0"/>
                <w:sz w:val="24"/>
              </w:rPr>
              <w:t>月</w:t>
            </w:r>
            <w:r>
              <w:rPr>
                <w:rFonts w:ascii="宋体" w:hAnsi="宋体" w:cs="宋体" w:hint="eastAsia"/>
                <w:kern w:val="0"/>
                <w:sz w:val="24"/>
              </w:rPr>
              <w:t> </w:t>
            </w:r>
            <w:r>
              <w:rPr>
                <w:rFonts w:ascii="宋体" w:hAnsi="宋体" w:cs="仿宋" w:hint="eastAsia"/>
                <w:kern w:val="0"/>
                <w:sz w:val="24"/>
              </w:rPr>
              <w:t>日</w:t>
            </w:r>
          </w:p>
        </w:tc>
        <w:tc>
          <w:tcPr>
            <w:tcW w:w="4317" w:type="dxa"/>
            <w:gridSpan w:val="4"/>
            <w:tcBorders>
              <w:top w:val="single" w:sz="8" w:space="0" w:color="auto"/>
              <w:left w:val="single" w:sz="8" w:space="0" w:color="auto"/>
              <w:bottom w:val="single" w:sz="8" w:space="0" w:color="auto"/>
              <w:right w:val="single" w:sz="8" w:space="0" w:color="auto"/>
            </w:tcBorders>
            <w:vAlign w:val="center"/>
          </w:tcPr>
          <w:p w:rsidR="00C80089" w:rsidRDefault="00C80089" w:rsidP="00CA37D0">
            <w:pPr>
              <w:jc w:val="left"/>
              <w:rPr>
                <w:rFonts w:ascii="宋体" w:hAnsi="宋体" w:cs="仿宋"/>
                <w:kern w:val="0"/>
                <w:sz w:val="24"/>
                <w:szCs w:val="24"/>
              </w:rPr>
            </w:pPr>
            <w:r>
              <w:rPr>
                <w:rFonts w:ascii="宋体" w:hAnsi="宋体" w:cs="宋体" w:hint="eastAsia"/>
                <w:kern w:val="0"/>
                <w:sz w:val="24"/>
              </w:rPr>
              <w:t> </w:t>
            </w:r>
            <w:r>
              <w:rPr>
                <w:rFonts w:ascii="宋体" w:hAnsi="宋体" w:cs="仿宋" w:hint="eastAsia"/>
                <w:kern w:val="0"/>
                <w:sz w:val="24"/>
              </w:rPr>
              <w:t>采购单位盖章：</w:t>
            </w:r>
          </w:p>
          <w:p w:rsidR="00C80089" w:rsidRDefault="00C80089" w:rsidP="00CA37D0">
            <w:pPr>
              <w:ind w:firstLine="2119"/>
              <w:jc w:val="left"/>
              <w:rPr>
                <w:rFonts w:ascii="宋体" w:hAnsi="宋体" w:cs="仿宋"/>
                <w:kern w:val="0"/>
                <w:sz w:val="24"/>
                <w:szCs w:val="24"/>
              </w:rPr>
            </w:pPr>
            <w:r>
              <w:rPr>
                <w:rFonts w:ascii="宋体" w:hAnsi="宋体" w:cs="仿宋" w:hint="eastAsia"/>
                <w:kern w:val="0"/>
                <w:sz w:val="24"/>
              </w:rPr>
              <w:t>年</w:t>
            </w:r>
            <w:r>
              <w:rPr>
                <w:rFonts w:ascii="宋体" w:hAnsi="宋体" w:cs="宋体" w:hint="eastAsia"/>
                <w:kern w:val="0"/>
                <w:sz w:val="24"/>
              </w:rPr>
              <w:t> </w:t>
            </w:r>
            <w:r>
              <w:rPr>
                <w:rFonts w:ascii="宋体" w:hAnsi="宋体" w:cs="仿宋" w:hint="eastAsia"/>
                <w:kern w:val="0"/>
                <w:sz w:val="24"/>
              </w:rPr>
              <w:t>月</w:t>
            </w:r>
            <w:r>
              <w:rPr>
                <w:rFonts w:ascii="宋体" w:hAnsi="宋体" w:cs="宋体" w:hint="eastAsia"/>
                <w:kern w:val="0"/>
                <w:sz w:val="24"/>
              </w:rPr>
              <w:t> </w:t>
            </w:r>
            <w:r>
              <w:rPr>
                <w:rFonts w:ascii="宋体" w:hAnsi="宋体" w:cs="仿宋" w:hint="eastAsia"/>
                <w:kern w:val="0"/>
                <w:sz w:val="24"/>
              </w:rPr>
              <w:t>日</w:t>
            </w:r>
          </w:p>
        </w:tc>
      </w:tr>
    </w:tbl>
    <w:p w:rsidR="00C80089" w:rsidRDefault="00C80089" w:rsidP="00C80089">
      <w:pPr>
        <w:jc w:val="left"/>
        <w:rPr>
          <w:rFonts w:ascii="宋体" w:hAnsi="宋体" w:cs="仿宋"/>
          <w:kern w:val="0"/>
          <w:sz w:val="18"/>
          <w:szCs w:val="18"/>
        </w:rPr>
      </w:pPr>
      <w:r>
        <w:rPr>
          <w:rFonts w:ascii="宋体" w:hAnsi="宋体" w:cs="仿宋" w:hint="eastAsia"/>
          <w:kern w:val="0"/>
          <w:sz w:val="18"/>
          <w:szCs w:val="18"/>
        </w:rPr>
        <w:t>备注：本报告单一式4份（采购单位1份、供应商1份、采购监督部门备案1份、采购代理机构1份）。</w:t>
      </w:r>
    </w:p>
    <w:p w:rsidR="00D3588F" w:rsidRDefault="00D3588F">
      <w:pPr>
        <w:pStyle w:val="ab"/>
        <w:jc w:val="both"/>
        <w:rPr>
          <w:rStyle w:val="NormalCharacter"/>
          <w:rFonts w:ascii="宋体" w:hAnsi="宋体" w:cs="宋体"/>
          <w:b/>
          <w:bCs/>
        </w:rPr>
      </w:pPr>
    </w:p>
    <w:p w:rsidR="00951F2F" w:rsidRDefault="00951F2F">
      <w:pPr>
        <w:pStyle w:val="ab"/>
        <w:rPr>
          <w:rStyle w:val="NormalCharacter"/>
          <w:rFonts w:ascii="宋体" w:hAnsi="宋体" w:cs="宋体"/>
          <w:b/>
          <w:bCs/>
        </w:rPr>
        <w:sectPr w:rsidR="00951F2F" w:rsidSect="00951F2F">
          <w:pgSz w:w="11906" w:h="16838"/>
          <w:pgMar w:top="1134" w:right="1134" w:bottom="1134" w:left="1134" w:header="851" w:footer="567" w:gutter="0"/>
          <w:cols w:space="720"/>
          <w:titlePg/>
          <w:docGrid w:type="lines" w:linePitch="312"/>
        </w:sectPr>
      </w:pPr>
    </w:p>
    <w:p w:rsidR="00D3588F" w:rsidRDefault="00CF4DB2" w:rsidP="00951F2F">
      <w:pPr>
        <w:pStyle w:val="1"/>
        <w:spacing w:line="240" w:lineRule="auto"/>
        <w:rPr>
          <w:rStyle w:val="NormalCharacter"/>
          <w:rFonts w:ascii="宋体" w:hAnsi="宋体" w:cs="宋体"/>
          <w:b w:val="0"/>
          <w:bCs w:val="0"/>
        </w:rPr>
      </w:pPr>
      <w:bookmarkStart w:id="21" w:name="_Toc79421092"/>
      <w:r>
        <w:rPr>
          <w:rStyle w:val="NormalCharacter"/>
          <w:rFonts w:ascii="宋体" w:hAnsi="宋体" w:cs="宋体"/>
        </w:rPr>
        <w:lastRenderedPageBreak/>
        <w:t>第五章  评标办法及评审标准</w:t>
      </w:r>
      <w:bookmarkEnd w:id="21"/>
    </w:p>
    <w:p w:rsidR="00951F2F" w:rsidRPr="009A5667" w:rsidRDefault="00951F2F" w:rsidP="00951F2F">
      <w:pPr>
        <w:spacing w:line="440" w:lineRule="exact"/>
        <w:rPr>
          <w:rFonts w:ascii="宋体" w:hAnsi="宋体"/>
          <w:b/>
        </w:rPr>
      </w:pPr>
      <w:r w:rsidRPr="009A5667">
        <w:rPr>
          <w:rFonts w:ascii="宋体" w:hAnsi="宋体" w:hint="eastAsia"/>
          <w:b/>
        </w:rPr>
        <w:t>一、评审原则</w:t>
      </w:r>
    </w:p>
    <w:p w:rsidR="00951F2F" w:rsidRPr="009A5667" w:rsidRDefault="00951F2F" w:rsidP="00951F2F">
      <w:pPr>
        <w:spacing w:line="440" w:lineRule="exact"/>
        <w:ind w:firstLineChars="200" w:firstLine="420"/>
        <w:rPr>
          <w:rFonts w:ascii="宋体" w:hAnsi="宋体"/>
        </w:rPr>
      </w:pPr>
      <w:r w:rsidRPr="009A5667">
        <w:rPr>
          <w:rFonts w:ascii="宋体" w:hAnsi="宋体" w:hint="eastAsia"/>
        </w:rPr>
        <w:t>(一）磋商小组构成：本项目的磋商小组由采购人代表和有关方面的专家组成。成员人数应当为三人以上（含三人）单数。其中，专家人数不得少于成员总数的三分之二。</w:t>
      </w:r>
    </w:p>
    <w:p w:rsidR="00951F2F" w:rsidRPr="009A5667" w:rsidRDefault="00951F2F" w:rsidP="00951F2F">
      <w:pPr>
        <w:spacing w:line="440" w:lineRule="exact"/>
        <w:ind w:firstLineChars="200" w:firstLine="420"/>
        <w:rPr>
          <w:rFonts w:ascii="宋体" w:hAnsi="宋体"/>
        </w:rPr>
      </w:pPr>
      <w:r w:rsidRPr="009A5667">
        <w:rPr>
          <w:rFonts w:ascii="宋体" w:hAnsi="宋体" w:hint="eastAsia"/>
        </w:rPr>
        <w:t>(二）评审依据：磋商小组将以竞争性磋商文件和响应文件为评审依据进行评审，对供应商的报价、技术、综合实力等内容按百分制打分。</w:t>
      </w:r>
    </w:p>
    <w:p w:rsidR="00951F2F" w:rsidRPr="009A5667" w:rsidRDefault="00951F2F" w:rsidP="00951F2F">
      <w:pPr>
        <w:spacing w:line="440" w:lineRule="exact"/>
        <w:ind w:firstLineChars="200" w:firstLine="420"/>
        <w:rPr>
          <w:rFonts w:ascii="宋体" w:hAnsi="宋体"/>
        </w:rPr>
      </w:pPr>
      <w:r w:rsidRPr="009A5667">
        <w:rPr>
          <w:rFonts w:ascii="宋体" w:hAnsi="宋体" w:hint="eastAsia"/>
        </w:rPr>
        <w:t>(三）评审办法：综合评分法。</w:t>
      </w:r>
    </w:p>
    <w:p w:rsidR="00951F2F" w:rsidRPr="009A5667" w:rsidRDefault="00951F2F" w:rsidP="00951F2F">
      <w:pPr>
        <w:spacing w:line="440" w:lineRule="exact"/>
        <w:rPr>
          <w:rFonts w:ascii="宋体" w:hAnsi="宋体"/>
          <w:b/>
        </w:rPr>
      </w:pPr>
      <w:r w:rsidRPr="009A5667">
        <w:rPr>
          <w:rFonts w:ascii="宋体" w:hAnsi="宋体" w:hint="eastAsia"/>
          <w:b/>
        </w:rPr>
        <w:t>二、评审办法</w:t>
      </w:r>
    </w:p>
    <w:p w:rsidR="00951F2F" w:rsidRPr="009A5667" w:rsidRDefault="00951F2F" w:rsidP="00951F2F">
      <w:pPr>
        <w:spacing w:line="440" w:lineRule="exact"/>
        <w:ind w:firstLineChars="200" w:firstLine="420"/>
        <w:rPr>
          <w:rFonts w:ascii="宋体" w:hAnsi="宋体"/>
        </w:rPr>
      </w:pPr>
      <w:r w:rsidRPr="009A5667">
        <w:rPr>
          <w:rFonts w:ascii="宋体" w:hAnsi="宋体" w:hint="eastAsia"/>
        </w:rPr>
        <w:t>对进入详评的，磋商小组将以竞争性磋商文件、响应文件为评审依据，采用百分制综合评分，计分办法（按四舍五入取至百分位）：</w:t>
      </w:r>
    </w:p>
    <w:p w:rsidR="00951F2F" w:rsidRPr="009A5667" w:rsidRDefault="00951F2F" w:rsidP="00951F2F">
      <w:pPr>
        <w:spacing w:line="440" w:lineRule="exact"/>
        <w:ind w:firstLineChars="200" w:firstLine="420"/>
        <w:rPr>
          <w:rFonts w:ascii="宋体" w:hAnsi="宋体"/>
        </w:rPr>
      </w:pPr>
      <w:r w:rsidRPr="009A5667">
        <w:rPr>
          <w:rFonts w:ascii="宋体" w:hAnsi="宋体" w:hint="eastAsia"/>
        </w:rPr>
        <w:t xml:space="preserve">1. </w:t>
      </w:r>
      <w:r w:rsidRPr="009A5667">
        <w:rPr>
          <w:rFonts w:ascii="Arial" w:hAnsi="Arial" w:cs="Arial" w:hint="eastAsia"/>
          <w:szCs w:val="21"/>
        </w:rPr>
        <w:t>按照《政府采购促进中小企业发展管理办法》（财库〔</w:t>
      </w:r>
      <w:r w:rsidRPr="009A5667">
        <w:rPr>
          <w:rFonts w:ascii="Arial" w:hAnsi="Arial" w:cs="Arial" w:hint="eastAsia"/>
          <w:szCs w:val="21"/>
        </w:rPr>
        <w:t>2020</w:t>
      </w:r>
      <w:r w:rsidRPr="009A5667">
        <w:rPr>
          <w:rFonts w:ascii="Arial" w:hAnsi="Arial" w:cs="Arial" w:hint="eastAsia"/>
          <w:szCs w:val="21"/>
        </w:rPr>
        <w:t>〕</w:t>
      </w:r>
      <w:r w:rsidRPr="009A5667">
        <w:rPr>
          <w:rFonts w:ascii="Arial" w:hAnsi="Arial" w:cs="Arial" w:hint="eastAsia"/>
          <w:szCs w:val="21"/>
        </w:rPr>
        <w:t>46</w:t>
      </w:r>
      <w:r w:rsidRPr="009A5667">
        <w:rPr>
          <w:rFonts w:ascii="Arial" w:hAnsi="Arial" w:cs="Arial" w:hint="eastAsia"/>
          <w:szCs w:val="21"/>
        </w:rPr>
        <w:t>号）规定，工程及服务采购中供应商为小型或微型企业的，货物采购成交的货物全部为小型和微型企业产品的价格给予</w:t>
      </w:r>
      <w:r w:rsidRPr="009A5667">
        <w:rPr>
          <w:rFonts w:ascii="Arial" w:hAnsi="Arial" w:cs="Arial" w:hint="eastAsia"/>
          <w:szCs w:val="21"/>
        </w:rPr>
        <w:t>10%</w:t>
      </w:r>
      <w:r w:rsidRPr="009A5667">
        <w:rPr>
          <w:rFonts w:ascii="Arial" w:hAnsi="Arial" w:cs="Arial" w:hint="eastAsia"/>
          <w:szCs w:val="21"/>
        </w:rPr>
        <w:t>的扣除，</w:t>
      </w:r>
      <w:r w:rsidRPr="009A5667">
        <w:rPr>
          <w:rFonts w:ascii="宋体" w:hAnsi="宋体" w:hint="eastAsia"/>
        </w:rPr>
        <w:t>扣除后的价格为评审价，即评审价=最后磋商报价×（1-10%）；</w:t>
      </w:r>
      <w:r w:rsidRPr="009A5667">
        <w:rPr>
          <w:rFonts w:ascii="Arial" w:hAnsi="Arial" w:cs="Arial" w:hint="eastAsia"/>
          <w:szCs w:val="21"/>
        </w:rPr>
        <w:t>大中型企业与小微型企业组成联合体或者允许大中型企业向一家或者多家小微企业分包的，联合体协议中约定小微型企业的协议合同金额占到联合体协议合同总金额</w:t>
      </w:r>
      <w:r w:rsidRPr="009A5667">
        <w:rPr>
          <w:rFonts w:ascii="Arial" w:hAnsi="Arial" w:cs="Arial" w:hint="eastAsia"/>
          <w:szCs w:val="21"/>
        </w:rPr>
        <w:t>30%</w:t>
      </w:r>
      <w:r w:rsidRPr="009A5667">
        <w:rPr>
          <w:rFonts w:ascii="Arial" w:hAnsi="Arial" w:cs="Arial" w:hint="eastAsia"/>
          <w:szCs w:val="21"/>
        </w:rPr>
        <w:t>以上的，联合体或者大中型企业的磋商价给予</w:t>
      </w:r>
      <w:r w:rsidRPr="009A5667">
        <w:rPr>
          <w:rFonts w:ascii="Arial" w:hAnsi="Arial" w:cs="Arial" w:hint="eastAsia"/>
          <w:szCs w:val="21"/>
        </w:rPr>
        <w:t>2%</w:t>
      </w:r>
      <w:r w:rsidRPr="009A5667">
        <w:rPr>
          <w:rFonts w:ascii="Arial" w:hAnsi="Arial" w:cs="Arial" w:hint="eastAsia"/>
          <w:szCs w:val="21"/>
        </w:rPr>
        <w:t>的扣除，扣除后的价格为评审价；联合体各方均为中小企业的，联合体视同中小型企业。其中，联合体各方均为小微企业的，联合体视同小微企业。中型企业、小型企业、微型企业与大企业的负责人为同一人，或者与大企业存在直接控股、管理关系的除外，</w:t>
      </w:r>
      <w:r w:rsidRPr="009A5667">
        <w:rPr>
          <w:rFonts w:ascii="宋体" w:hAnsi="宋体" w:hint="eastAsia"/>
        </w:rPr>
        <w:t>联合体最后磋商报价给予2%的扣除，扣除后的价格为评审价，即评审价=最后磋商报价×（1-2%）。</w:t>
      </w:r>
    </w:p>
    <w:p w:rsidR="00951F2F" w:rsidRPr="009A5667" w:rsidRDefault="00951F2F" w:rsidP="00951F2F">
      <w:pPr>
        <w:spacing w:line="440" w:lineRule="exact"/>
        <w:ind w:firstLineChars="200" w:firstLine="420"/>
        <w:rPr>
          <w:rFonts w:ascii="宋体" w:hAnsi="宋体"/>
        </w:rPr>
      </w:pPr>
      <w:r w:rsidRPr="009A5667">
        <w:rPr>
          <w:rFonts w:ascii="宋体" w:hAnsi="宋体" w:hint="eastAsia"/>
        </w:rPr>
        <w:t>依据《关于政府采购支持监狱企业发展有关问题的通知》（财库〔2014〕68号），在政府采购活动中，监狱企业视同小型、微型企业。监狱企业参加政府采购活动时，应当提供由省级（含）以上监狱管理局、戒毒管理局（含新疆生产建设兵团）出具的属于监狱企业的证明文件。</w:t>
      </w:r>
    </w:p>
    <w:p w:rsidR="00951F2F" w:rsidRPr="009A5667" w:rsidRDefault="00951F2F" w:rsidP="00951F2F">
      <w:pPr>
        <w:spacing w:line="440" w:lineRule="exact"/>
        <w:ind w:firstLineChars="200" w:firstLine="420"/>
        <w:rPr>
          <w:rFonts w:ascii="宋体" w:hAnsi="宋体"/>
        </w:rPr>
      </w:pPr>
      <w:r w:rsidRPr="009A5667">
        <w:rPr>
          <w:rFonts w:ascii="宋体" w:hAnsi="宋体" w:hint="eastAsia"/>
        </w:rPr>
        <w:t>依据《三部门联合发布关于促进残疾人就业政府采购政策的通知》（财库〔2017〕141号），残疾人福利性单位参加政府采购活动的，视同小型、微型企业。残疾人福利性单位参加政府采购活动时应按格式提供《残疾人福利性单位声明函》。</w:t>
      </w:r>
    </w:p>
    <w:p w:rsidR="00951F2F" w:rsidRPr="009A5667" w:rsidRDefault="00951F2F" w:rsidP="00951F2F">
      <w:pPr>
        <w:spacing w:line="440" w:lineRule="exact"/>
        <w:rPr>
          <w:rFonts w:ascii="宋体" w:hAnsi="宋体"/>
        </w:rPr>
      </w:pPr>
      <w:r w:rsidRPr="009A5667">
        <w:rPr>
          <w:rFonts w:ascii="宋体" w:hAnsi="宋体" w:hint="eastAsia"/>
        </w:rPr>
        <w:t>除上述情况外，评审价=最后磋商报价。</w:t>
      </w:r>
    </w:p>
    <w:p w:rsidR="00951F2F" w:rsidRDefault="00951F2F" w:rsidP="0058728F">
      <w:pPr>
        <w:spacing w:line="440" w:lineRule="exact"/>
        <w:ind w:firstLineChars="200" w:firstLine="420"/>
        <w:rPr>
          <w:rFonts w:ascii="宋体" w:hAnsi="宋体"/>
        </w:rPr>
      </w:pPr>
      <w:r w:rsidRPr="009A5667">
        <w:rPr>
          <w:rFonts w:ascii="宋体" w:hAnsi="宋体" w:hint="eastAsia"/>
        </w:rPr>
        <w:t>2. 满足磋商文件要求且评审价最低的供应商的评审价为磋商基准价，其价格分为满分。</w:t>
      </w:r>
    </w:p>
    <w:tbl>
      <w:tblPr>
        <w:tblpPr w:leftFromText="180" w:rightFromText="180" w:vertAnchor="text" w:horzAnchor="page" w:tblpX="1230" w:tblpY="207"/>
        <w:tblOverlap w:val="neve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1"/>
        <w:gridCol w:w="1318"/>
        <w:gridCol w:w="744"/>
        <w:gridCol w:w="6807"/>
      </w:tblGrid>
      <w:tr w:rsidR="00D13355" w:rsidTr="00D13355">
        <w:trPr>
          <w:trHeight w:hRule="exact" w:val="785"/>
        </w:trPr>
        <w:tc>
          <w:tcPr>
            <w:tcW w:w="631" w:type="dxa"/>
            <w:vAlign w:val="center"/>
          </w:tcPr>
          <w:p w:rsidR="00D13355" w:rsidRPr="00C45927" w:rsidRDefault="00D13355" w:rsidP="00D13355">
            <w:pPr>
              <w:pStyle w:val="TableParagraph"/>
              <w:jc w:val="center"/>
              <w:rPr>
                <w:rFonts w:ascii="宋体" w:eastAsia="宋体" w:hAnsi="宋体" w:cs="宋体"/>
                <w:sz w:val="21"/>
                <w:szCs w:val="21"/>
              </w:rPr>
            </w:pPr>
            <w:r w:rsidRPr="00C45927">
              <w:rPr>
                <w:rFonts w:ascii="宋体" w:eastAsia="宋体" w:hAnsi="宋体" w:cs="宋体" w:hint="eastAsia"/>
                <w:sz w:val="21"/>
                <w:szCs w:val="21"/>
              </w:rPr>
              <w:t>评分因素</w:t>
            </w:r>
          </w:p>
        </w:tc>
        <w:tc>
          <w:tcPr>
            <w:tcW w:w="1318" w:type="dxa"/>
            <w:vAlign w:val="center"/>
          </w:tcPr>
          <w:p w:rsidR="00D13355" w:rsidRPr="00C45927" w:rsidRDefault="00D13355" w:rsidP="00D13355">
            <w:pPr>
              <w:pStyle w:val="TableParagraph"/>
              <w:jc w:val="center"/>
              <w:rPr>
                <w:rFonts w:ascii="宋体" w:eastAsia="宋体" w:hAnsi="宋体" w:cs="宋体"/>
                <w:sz w:val="21"/>
                <w:szCs w:val="21"/>
              </w:rPr>
            </w:pPr>
            <w:r>
              <w:rPr>
                <w:rFonts w:ascii="宋体" w:eastAsia="宋体" w:hAnsi="宋体" w:cs="宋体" w:hint="eastAsia"/>
                <w:sz w:val="21"/>
                <w:szCs w:val="21"/>
              </w:rPr>
              <w:t>评分条款</w:t>
            </w:r>
          </w:p>
        </w:tc>
        <w:tc>
          <w:tcPr>
            <w:tcW w:w="744" w:type="dxa"/>
            <w:vAlign w:val="center"/>
          </w:tcPr>
          <w:p w:rsidR="00D13355" w:rsidRPr="00C45927" w:rsidRDefault="00D13355" w:rsidP="00D13355">
            <w:pPr>
              <w:pStyle w:val="TableParagraph"/>
              <w:jc w:val="center"/>
              <w:rPr>
                <w:rFonts w:ascii="宋体" w:eastAsia="宋体" w:hAnsi="宋体" w:cs="宋体"/>
                <w:sz w:val="21"/>
                <w:szCs w:val="21"/>
              </w:rPr>
            </w:pPr>
            <w:r w:rsidRPr="00C45927">
              <w:rPr>
                <w:rFonts w:ascii="宋体" w:eastAsia="宋体" w:hAnsi="宋体" w:cs="宋体" w:hint="eastAsia"/>
                <w:sz w:val="21"/>
                <w:szCs w:val="21"/>
              </w:rPr>
              <w:t>单项分值</w:t>
            </w:r>
          </w:p>
        </w:tc>
        <w:tc>
          <w:tcPr>
            <w:tcW w:w="6807" w:type="dxa"/>
            <w:vAlign w:val="center"/>
          </w:tcPr>
          <w:p w:rsidR="00D13355" w:rsidRPr="00C45927" w:rsidRDefault="00D13355" w:rsidP="00D13355">
            <w:pPr>
              <w:pStyle w:val="TableParagraph"/>
              <w:jc w:val="center"/>
              <w:rPr>
                <w:rFonts w:ascii="宋体" w:eastAsia="宋体" w:hAnsi="宋体" w:cs="宋体"/>
                <w:sz w:val="21"/>
                <w:szCs w:val="21"/>
              </w:rPr>
            </w:pPr>
            <w:r>
              <w:rPr>
                <w:rFonts w:ascii="宋体" w:eastAsia="宋体" w:hAnsi="宋体" w:cs="宋体" w:hint="eastAsia"/>
                <w:sz w:val="21"/>
                <w:szCs w:val="21"/>
              </w:rPr>
              <w:t>评分细则</w:t>
            </w:r>
          </w:p>
        </w:tc>
      </w:tr>
      <w:tr w:rsidR="00D13355" w:rsidTr="00594E20">
        <w:trPr>
          <w:trHeight w:val="416"/>
        </w:trPr>
        <w:tc>
          <w:tcPr>
            <w:tcW w:w="631" w:type="dxa"/>
            <w:vMerge w:val="restart"/>
            <w:vAlign w:val="center"/>
          </w:tcPr>
          <w:p w:rsidR="00D13355" w:rsidRDefault="00D13355" w:rsidP="00924D3A">
            <w:pPr>
              <w:pStyle w:val="TableParagraph"/>
              <w:jc w:val="center"/>
              <w:rPr>
                <w:rFonts w:ascii="宋体" w:eastAsia="宋体" w:hAnsi="宋体" w:cs="宋体"/>
                <w:szCs w:val="21"/>
              </w:rPr>
            </w:pPr>
            <w:r>
              <w:rPr>
                <w:rFonts w:ascii="宋体" w:eastAsia="宋体" w:hAnsi="宋体" w:cs="宋体" w:hint="eastAsia"/>
                <w:sz w:val="21"/>
                <w:szCs w:val="21"/>
              </w:rPr>
              <w:t>价格</w:t>
            </w:r>
            <w:r>
              <w:rPr>
                <w:rFonts w:ascii="宋体" w:eastAsia="宋体" w:hAnsi="宋体" w:cs="宋体" w:hint="eastAsia"/>
                <w:sz w:val="21"/>
                <w:szCs w:val="21"/>
              </w:rPr>
              <w:lastRenderedPageBreak/>
              <w:t>标</w:t>
            </w:r>
          </w:p>
        </w:tc>
        <w:tc>
          <w:tcPr>
            <w:tcW w:w="1318" w:type="dxa"/>
            <w:vAlign w:val="center"/>
          </w:tcPr>
          <w:p w:rsidR="00D13355" w:rsidRDefault="00D13355" w:rsidP="00924D3A">
            <w:pPr>
              <w:pStyle w:val="TableParagraph"/>
              <w:jc w:val="center"/>
              <w:rPr>
                <w:rFonts w:ascii="宋体" w:eastAsia="宋体" w:hAnsi="宋体" w:cs="宋体"/>
                <w:szCs w:val="21"/>
              </w:rPr>
            </w:pPr>
            <w:r>
              <w:rPr>
                <w:rFonts w:ascii="宋体" w:eastAsia="宋体" w:hAnsi="宋体" w:cs="宋体" w:hint="eastAsia"/>
                <w:sz w:val="21"/>
                <w:szCs w:val="21"/>
              </w:rPr>
              <w:lastRenderedPageBreak/>
              <w:t>磋商报价</w:t>
            </w:r>
          </w:p>
        </w:tc>
        <w:tc>
          <w:tcPr>
            <w:tcW w:w="744" w:type="dxa"/>
            <w:vAlign w:val="center"/>
          </w:tcPr>
          <w:p w:rsidR="00D13355" w:rsidRDefault="00D13355" w:rsidP="00924D3A">
            <w:pPr>
              <w:pStyle w:val="TableParagraph"/>
              <w:jc w:val="center"/>
              <w:rPr>
                <w:rFonts w:ascii="宋体" w:eastAsia="宋体" w:hAnsi="宋体" w:cs="宋体"/>
                <w:szCs w:val="21"/>
              </w:rPr>
            </w:pPr>
            <w:r>
              <w:rPr>
                <w:rFonts w:ascii="宋体" w:eastAsia="宋体" w:hAnsi="宋体" w:cs="宋体" w:hint="eastAsia"/>
                <w:sz w:val="21"/>
                <w:szCs w:val="21"/>
              </w:rPr>
              <w:t>10</w:t>
            </w:r>
          </w:p>
        </w:tc>
        <w:tc>
          <w:tcPr>
            <w:tcW w:w="6807" w:type="dxa"/>
            <w:vAlign w:val="center"/>
          </w:tcPr>
          <w:p w:rsidR="00D13355" w:rsidRDefault="00D13355" w:rsidP="00924D3A">
            <w:pPr>
              <w:pStyle w:val="TableParagraph"/>
              <w:rPr>
                <w:rFonts w:ascii="宋体" w:eastAsia="宋体" w:hAnsi="宋体" w:cs="宋体"/>
                <w:szCs w:val="21"/>
              </w:rPr>
            </w:pPr>
            <w:r>
              <w:rPr>
                <w:rFonts w:ascii="宋体" w:eastAsia="宋体" w:hAnsi="宋体" w:cs="宋体" w:hint="eastAsia"/>
                <w:sz w:val="21"/>
                <w:szCs w:val="21"/>
              </w:rPr>
              <w:t>磋商报价得分＝（磋商基准价÷最后磋商报价）×价格分值</w:t>
            </w:r>
          </w:p>
          <w:p w:rsidR="00D13355" w:rsidRDefault="00D13355" w:rsidP="00924D3A">
            <w:pPr>
              <w:pStyle w:val="TableParagraph"/>
              <w:rPr>
                <w:rFonts w:ascii="宋体" w:eastAsia="宋体" w:hAnsi="宋体" w:cs="宋体"/>
                <w:szCs w:val="21"/>
              </w:rPr>
            </w:pPr>
            <w:r>
              <w:rPr>
                <w:rFonts w:ascii="宋体" w:eastAsia="宋体" w:hAnsi="宋体" w:cs="宋体" w:hint="eastAsia"/>
                <w:sz w:val="21"/>
                <w:szCs w:val="21"/>
              </w:rPr>
              <w:lastRenderedPageBreak/>
              <w:t>注：“磋商基准价”是指有效的最后磋商报价当中的最低价。</w:t>
            </w:r>
          </w:p>
        </w:tc>
      </w:tr>
      <w:tr w:rsidR="00D13355" w:rsidTr="00924D3A">
        <w:trPr>
          <w:trHeight w:val="90"/>
        </w:trPr>
        <w:tc>
          <w:tcPr>
            <w:tcW w:w="631" w:type="dxa"/>
            <w:vMerge/>
            <w:vAlign w:val="center"/>
          </w:tcPr>
          <w:p w:rsidR="00D13355" w:rsidRDefault="00D13355" w:rsidP="00924D3A">
            <w:pPr>
              <w:jc w:val="center"/>
              <w:rPr>
                <w:rFonts w:ascii="宋体" w:hAnsi="宋体" w:cs="宋体"/>
                <w:szCs w:val="21"/>
              </w:rPr>
            </w:pPr>
          </w:p>
        </w:tc>
        <w:tc>
          <w:tcPr>
            <w:tcW w:w="1318" w:type="dxa"/>
            <w:vAlign w:val="center"/>
          </w:tcPr>
          <w:p w:rsidR="00D13355" w:rsidRDefault="00D13355" w:rsidP="00924D3A">
            <w:pPr>
              <w:pStyle w:val="TableParagraph"/>
              <w:tabs>
                <w:tab w:val="left" w:pos="662"/>
              </w:tabs>
              <w:jc w:val="center"/>
              <w:rPr>
                <w:rFonts w:ascii="宋体" w:eastAsia="宋体" w:hAnsi="宋体" w:cs="宋体"/>
                <w:szCs w:val="21"/>
              </w:rPr>
            </w:pPr>
            <w:r>
              <w:rPr>
                <w:rFonts w:ascii="宋体" w:eastAsia="宋体" w:hAnsi="宋体" w:cs="宋体" w:hint="eastAsia"/>
                <w:sz w:val="21"/>
                <w:szCs w:val="21"/>
              </w:rPr>
              <w:t>小</w:t>
            </w:r>
            <w:r>
              <w:rPr>
                <w:rFonts w:ascii="宋体" w:eastAsia="宋体" w:hAnsi="宋体" w:cs="宋体" w:hint="eastAsia"/>
                <w:sz w:val="21"/>
                <w:szCs w:val="21"/>
              </w:rPr>
              <w:tab/>
              <w:t>计</w:t>
            </w:r>
          </w:p>
        </w:tc>
        <w:tc>
          <w:tcPr>
            <w:tcW w:w="744" w:type="dxa"/>
            <w:vAlign w:val="center"/>
          </w:tcPr>
          <w:p w:rsidR="00D13355" w:rsidRDefault="00D13355" w:rsidP="00924D3A">
            <w:pPr>
              <w:pStyle w:val="TableParagraph"/>
              <w:jc w:val="center"/>
              <w:rPr>
                <w:rFonts w:ascii="宋体" w:eastAsia="宋体" w:hAnsi="宋体" w:cs="宋体"/>
                <w:szCs w:val="21"/>
              </w:rPr>
            </w:pPr>
            <w:r>
              <w:rPr>
                <w:rFonts w:ascii="宋体" w:eastAsia="宋体" w:hAnsi="宋体" w:cs="宋体" w:hint="eastAsia"/>
                <w:sz w:val="21"/>
                <w:szCs w:val="21"/>
              </w:rPr>
              <w:t>10</w:t>
            </w:r>
          </w:p>
        </w:tc>
        <w:tc>
          <w:tcPr>
            <w:tcW w:w="6807" w:type="dxa"/>
            <w:vAlign w:val="center"/>
          </w:tcPr>
          <w:p w:rsidR="00D13355" w:rsidRDefault="00D13355" w:rsidP="00924D3A">
            <w:pPr>
              <w:pStyle w:val="TableParagraph"/>
              <w:rPr>
                <w:rFonts w:ascii="宋体" w:eastAsia="宋体" w:hAnsi="宋体" w:cs="宋体"/>
                <w:szCs w:val="21"/>
              </w:rPr>
            </w:pPr>
            <w:r>
              <w:rPr>
                <w:rFonts w:ascii="宋体" w:eastAsia="宋体" w:hAnsi="宋体" w:cs="宋体" w:hint="eastAsia"/>
                <w:sz w:val="21"/>
                <w:szCs w:val="21"/>
              </w:rPr>
              <w:t>以上为价格标评分细则</w:t>
            </w:r>
          </w:p>
        </w:tc>
      </w:tr>
      <w:tr w:rsidR="00D13355" w:rsidTr="00924D3A">
        <w:trPr>
          <w:trHeight w:val="799"/>
        </w:trPr>
        <w:tc>
          <w:tcPr>
            <w:tcW w:w="631" w:type="dxa"/>
            <w:vMerge w:val="restart"/>
            <w:vAlign w:val="center"/>
          </w:tcPr>
          <w:p w:rsidR="00D13355" w:rsidRDefault="00D13355" w:rsidP="00924D3A">
            <w:pPr>
              <w:pStyle w:val="TableParagraph"/>
              <w:jc w:val="center"/>
              <w:rPr>
                <w:rFonts w:ascii="宋体" w:eastAsia="宋体" w:hAnsi="宋体" w:cs="宋体"/>
                <w:szCs w:val="21"/>
              </w:rPr>
            </w:pPr>
            <w:r>
              <w:rPr>
                <w:rFonts w:ascii="宋体" w:eastAsia="宋体" w:hAnsi="宋体" w:cs="宋体" w:hint="eastAsia"/>
                <w:sz w:val="21"/>
                <w:szCs w:val="21"/>
              </w:rPr>
              <w:t>商务标</w:t>
            </w:r>
          </w:p>
        </w:tc>
        <w:tc>
          <w:tcPr>
            <w:tcW w:w="1318" w:type="dxa"/>
            <w:vAlign w:val="center"/>
          </w:tcPr>
          <w:p w:rsidR="00D13355" w:rsidRDefault="00D13355" w:rsidP="00924D3A">
            <w:pPr>
              <w:pStyle w:val="TableParagraph"/>
              <w:jc w:val="center"/>
              <w:rPr>
                <w:rFonts w:ascii="宋体" w:eastAsia="宋体" w:hAnsi="宋体" w:cs="宋体"/>
                <w:szCs w:val="21"/>
              </w:rPr>
            </w:pPr>
            <w:r>
              <w:rPr>
                <w:rFonts w:ascii="宋体" w:eastAsia="宋体" w:hAnsi="宋体" w:cs="宋体" w:hint="eastAsia"/>
                <w:sz w:val="21"/>
                <w:szCs w:val="21"/>
              </w:rPr>
              <w:t>项目业绩</w:t>
            </w:r>
          </w:p>
        </w:tc>
        <w:tc>
          <w:tcPr>
            <w:tcW w:w="744" w:type="dxa"/>
            <w:vAlign w:val="center"/>
          </w:tcPr>
          <w:p w:rsidR="00D13355" w:rsidRDefault="00D13355" w:rsidP="00924D3A">
            <w:pPr>
              <w:pStyle w:val="TableParagraph"/>
              <w:jc w:val="center"/>
              <w:rPr>
                <w:rFonts w:ascii="宋体" w:eastAsia="宋体" w:hAnsi="宋体" w:cs="宋体"/>
                <w:szCs w:val="21"/>
              </w:rPr>
            </w:pPr>
            <w:r>
              <w:rPr>
                <w:rFonts w:ascii="宋体" w:eastAsia="宋体" w:hAnsi="宋体" w:cs="宋体" w:hint="eastAsia"/>
                <w:sz w:val="21"/>
                <w:szCs w:val="21"/>
              </w:rPr>
              <w:t>15</w:t>
            </w:r>
          </w:p>
        </w:tc>
        <w:tc>
          <w:tcPr>
            <w:tcW w:w="6807" w:type="dxa"/>
            <w:vAlign w:val="center"/>
          </w:tcPr>
          <w:p w:rsidR="00D13355" w:rsidRDefault="00D13355" w:rsidP="00924D3A">
            <w:pPr>
              <w:pStyle w:val="TableParagraph"/>
              <w:rPr>
                <w:rFonts w:ascii="宋体" w:eastAsia="宋体" w:hAnsi="宋体" w:cs="宋体"/>
                <w:szCs w:val="21"/>
              </w:rPr>
            </w:pPr>
            <w:r>
              <w:rPr>
                <w:rFonts w:ascii="宋体" w:eastAsia="宋体" w:hAnsi="宋体" w:cs="宋体" w:hint="eastAsia"/>
                <w:sz w:val="21"/>
                <w:szCs w:val="21"/>
              </w:rPr>
              <w:t>根据供应商对本类项目的组织安排经验进行评分：</w:t>
            </w:r>
          </w:p>
          <w:p w:rsidR="00D13355" w:rsidRDefault="00D13355" w:rsidP="00924D3A">
            <w:pPr>
              <w:pStyle w:val="TableParagraph"/>
              <w:rPr>
                <w:rFonts w:ascii="宋体" w:eastAsia="宋体" w:hAnsi="宋体" w:cs="宋体"/>
                <w:szCs w:val="21"/>
              </w:rPr>
            </w:pPr>
            <w:r>
              <w:rPr>
                <w:rFonts w:ascii="宋体" w:eastAsia="宋体" w:hAnsi="宋体" w:cs="宋体" w:hint="eastAsia"/>
                <w:sz w:val="21"/>
                <w:szCs w:val="21"/>
              </w:rPr>
              <w:t>自2021年1月1日起至今组织过省级以上教育系统足球活动的每项得15分，最多15分。</w:t>
            </w:r>
          </w:p>
          <w:p w:rsidR="00D13355" w:rsidRDefault="00D13355" w:rsidP="00924D3A">
            <w:pPr>
              <w:pStyle w:val="TableParagraph"/>
              <w:rPr>
                <w:rFonts w:ascii="宋体" w:eastAsia="宋体" w:hAnsi="宋体" w:cs="宋体"/>
                <w:szCs w:val="21"/>
              </w:rPr>
            </w:pPr>
            <w:r>
              <w:rPr>
                <w:rFonts w:ascii="宋体" w:eastAsia="宋体" w:hAnsi="宋体" w:cs="宋体" w:hint="eastAsia"/>
                <w:sz w:val="21"/>
                <w:szCs w:val="21"/>
              </w:rPr>
              <w:t>注：提供供应商的有效证明文件复印件加盖供应商公章，无则不得分。</w:t>
            </w:r>
          </w:p>
        </w:tc>
      </w:tr>
      <w:tr w:rsidR="00D13355" w:rsidTr="00924D3A">
        <w:trPr>
          <w:trHeight w:val="467"/>
        </w:trPr>
        <w:tc>
          <w:tcPr>
            <w:tcW w:w="631" w:type="dxa"/>
            <w:vMerge/>
            <w:vAlign w:val="center"/>
          </w:tcPr>
          <w:p w:rsidR="00D13355" w:rsidRDefault="00D13355" w:rsidP="00924D3A">
            <w:pPr>
              <w:jc w:val="center"/>
              <w:rPr>
                <w:rFonts w:ascii="宋体" w:hAnsi="宋体" w:cs="宋体"/>
                <w:szCs w:val="21"/>
              </w:rPr>
            </w:pPr>
          </w:p>
        </w:tc>
        <w:tc>
          <w:tcPr>
            <w:tcW w:w="1318" w:type="dxa"/>
            <w:vAlign w:val="center"/>
          </w:tcPr>
          <w:p w:rsidR="00D13355" w:rsidRDefault="00D13355" w:rsidP="00924D3A">
            <w:pPr>
              <w:pStyle w:val="TableParagraph"/>
              <w:tabs>
                <w:tab w:val="left" w:pos="662"/>
              </w:tabs>
              <w:jc w:val="center"/>
              <w:rPr>
                <w:rFonts w:ascii="宋体" w:eastAsia="宋体" w:hAnsi="宋体" w:cs="宋体"/>
                <w:szCs w:val="21"/>
              </w:rPr>
            </w:pPr>
            <w:r>
              <w:rPr>
                <w:rFonts w:ascii="宋体" w:eastAsia="宋体" w:hAnsi="宋体" w:cs="宋体" w:hint="eastAsia"/>
                <w:sz w:val="21"/>
                <w:szCs w:val="21"/>
              </w:rPr>
              <w:t>小</w:t>
            </w:r>
            <w:r>
              <w:rPr>
                <w:rFonts w:ascii="宋体" w:eastAsia="宋体" w:hAnsi="宋体" w:cs="宋体" w:hint="eastAsia"/>
                <w:sz w:val="21"/>
                <w:szCs w:val="21"/>
              </w:rPr>
              <w:tab/>
              <w:t>计</w:t>
            </w:r>
          </w:p>
        </w:tc>
        <w:tc>
          <w:tcPr>
            <w:tcW w:w="744" w:type="dxa"/>
            <w:vAlign w:val="center"/>
          </w:tcPr>
          <w:p w:rsidR="00D13355" w:rsidRDefault="00D13355" w:rsidP="00924D3A">
            <w:pPr>
              <w:pStyle w:val="TableParagraph"/>
              <w:jc w:val="center"/>
              <w:rPr>
                <w:rFonts w:ascii="宋体" w:eastAsia="宋体" w:hAnsi="宋体" w:cs="宋体"/>
                <w:szCs w:val="21"/>
              </w:rPr>
            </w:pPr>
            <w:r>
              <w:rPr>
                <w:rFonts w:ascii="宋体" w:eastAsia="宋体" w:hAnsi="宋体" w:cs="宋体" w:hint="eastAsia"/>
                <w:sz w:val="21"/>
                <w:szCs w:val="21"/>
              </w:rPr>
              <w:t>15</w:t>
            </w:r>
          </w:p>
        </w:tc>
        <w:tc>
          <w:tcPr>
            <w:tcW w:w="6807" w:type="dxa"/>
            <w:vAlign w:val="center"/>
          </w:tcPr>
          <w:p w:rsidR="00D13355" w:rsidRDefault="00D13355" w:rsidP="00924D3A">
            <w:pPr>
              <w:pStyle w:val="TableParagraph"/>
              <w:rPr>
                <w:rFonts w:ascii="宋体" w:eastAsia="宋体" w:hAnsi="宋体" w:cs="宋体"/>
                <w:szCs w:val="21"/>
              </w:rPr>
            </w:pPr>
            <w:r>
              <w:rPr>
                <w:rFonts w:ascii="宋体" w:eastAsia="宋体" w:hAnsi="宋体" w:cs="宋体" w:hint="eastAsia"/>
                <w:sz w:val="21"/>
                <w:szCs w:val="21"/>
              </w:rPr>
              <w:t>以上为商务标评分细则</w:t>
            </w:r>
          </w:p>
        </w:tc>
      </w:tr>
      <w:tr w:rsidR="00D13355" w:rsidTr="00924D3A">
        <w:trPr>
          <w:trHeight w:val="599"/>
        </w:trPr>
        <w:tc>
          <w:tcPr>
            <w:tcW w:w="631" w:type="dxa"/>
            <w:vMerge w:val="restart"/>
            <w:vAlign w:val="center"/>
          </w:tcPr>
          <w:p w:rsidR="00D13355" w:rsidRDefault="00D13355" w:rsidP="00924D3A">
            <w:pPr>
              <w:pStyle w:val="TableParagraph"/>
              <w:jc w:val="center"/>
              <w:rPr>
                <w:rFonts w:ascii="宋体" w:eastAsia="宋体" w:hAnsi="宋体" w:cs="宋体"/>
                <w:szCs w:val="21"/>
              </w:rPr>
            </w:pPr>
            <w:r w:rsidRPr="00D13355">
              <w:rPr>
                <w:rFonts w:ascii="宋体" w:eastAsia="宋体" w:hAnsi="宋体" w:cs="宋体" w:hint="eastAsia"/>
                <w:sz w:val="21"/>
                <w:szCs w:val="21"/>
              </w:rPr>
              <w:t>技术标</w:t>
            </w:r>
          </w:p>
        </w:tc>
        <w:tc>
          <w:tcPr>
            <w:tcW w:w="1318" w:type="dxa"/>
            <w:vAlign w:val="center"/>
          </w:tcPr>
          <w:p w:rsidR="00D13355" w:rsidRDefault="00D13355" w:rsidP="00924D3A">
            <w:pPr>
              <w:pStyle w:val="TableParagraph"/>
              <w:tabs>
                <w:tab w:val="left" w:pos="662"/>
              </w:tabs>
              <w:jc w:val="center"/>
              <w:rPr>
                <w:rFonts w:ascii="宋体" w:eastAsia="宋体" w:hAnsi="宋体" w:cs="宋体"/>
                <w:szCs w:val="21"/>
              </w:rPr>
            </w:pPr>
            <w:r>
              <w:rPr>
                <w:rFonts w:ascii="宋体" w:eastAsia="宋体" w:hAnsi="宋体" w:cs="宋体" w:hint="eastAsia"/>
                <w:sz w:val="21"/>
                <w:szCs w:val="21"/>
              </w:rPr>
              <w:t>企业综合实力</w:t>
            </w:r>
          </w:p>
        </w:tc>
        <w:tc>
          <w:tcPr>
            <w:tcW w:w="744" w:type="dxa"/>
            <w:vAlign w:val="center"/>
          </w:tcPr>
          <w:p w:rsidR="00D13355" w:rsidRDefault="00D13355" w:rsidP="00924D3A">
            <w:pPr>
              <w:pStyle w:val="TableParagraph"/>
              <w:jc w:val="center"/>
              <w:rPr>
                <w:rFonts w:ascii="宋体" w:eastAsia="宋体" w:hAnsi="宋体" w:cs="宋体"/>
                <w:szCs w:val="21"/>
              </w:rPr>
            </w:pPr>
            <w:r>
              <w:rPr>
                <w:rFonts w:ascii="宋体" w:eastAsia="宋体" w:hAnsi="宋体" w:cs="宋体" w:hint="eastAsia"/>
                <w:sz w:val="21"/>
                <w:szCs w:val="21"/>
              </w:rPr>
              <w:t>5</w:t>
            </w:r>
          </w:p>
        </w:tc>
        <w:tc>
          <w:tcPr>
            <w:tcW w:w="6807" w:type="dxa"/>
            <w:vAlign w:val="center"/>
          </w:tcPr>
          <w:p w:rsidR="00D13355" w:rsidRDefault="00D13355" w:rsidP="00924D3A">
            <w:pPr>
              <w:pStyle w:val="TableParagraph"/>
              <w:rPr>
                <w:rFonts w:ascii="宋体" w:eastAsia="宋体" w:hAnsi="宋体" w:cs="宋体"/>
                <w:szCs w:val="21"/>
              </w:rPr>
            </w:pPr>
            <w:r>
              <w:rPr>
                <w:rFonts w:ascii="宋体" w:eastAsia="宋体" w:hAnsi="宋体" w:cs="宋体" w:hint="eastAsia"/>
                <w:szCs w:val="21"/>
              </w:rPr>
              <w:t>综合衡量各投标企业技术力量、企业实力，投标单位认为可证明企业实力的也可自行提供，横向对比，分值0-5分，具体由评委视具体情况给分。</w:t>
            </w:r>
          </w:p>
        </w:tc>
      </w:tr>
      <w:tr w:rsidR="00D13355" w:rsidTr="00924D3A">
        <w:trPr>
          <w:trHeight w:val="599"/>
        </w:trPr>
        <w:tc>
          <w:tcPr>
            <w:tcW w:w="631" w:type="dxa"/>
            <w:vMerge/>
            <w:vAlign w:val="center"/>
          </w:tcPr>
          <w:p w:rsidR="00D13355" w:rsidRDefault="00D13355" w:rsidP="00924D3A">
            <w:pPr>
              <w:pStyle w:val="TableParagraph"/>
              <w:jc w:val="center"/>
              <w:rPr>
                <w:rFonts w:ascii="宋体" w:eastAsia="宋体" w:hAnsi="宋体" w:cs="宋体"/>
                <w:w w:val="95"/>
                <w:szCs w:val="21"/>
              </w:rPr>
            </w:pPr>
          </w:p>
        </w:tc>
        <w:tc>
          <w:tcPr>
            <w:tcW w:w="1318" w:type="dxa"/>
            <w:vAlign w:val="center"/>
          </w:tcPr>
          <w:p w:rsidR="00D13355" w:rsidRDefault="00D13355" w:rsidP="00924D3A">
            <w:pPr>
              <w:pStyle w:val="TableParagraph"/>
              <w:jc w:val="center"/>
              <w:rPr>
                <w:rFonts w:ascii="宋体" w:eastAsia="宋体" w:hAnsi="宋体" w:cs="宋体"/>
                <w:szCs w:val="21"/>
              </w:rPr>
            </w:pPr>
            <w:r>
              <w:rPr>
                <w:rFonts w:ascii="宋体" w:eastAsia="宋体" w:hAnsi="宋体" w:cs="宋体" w:hint="eastAsia"/>
                <w:sz w:val="21"/>
                <w:szCs w:val="21"/>
              </w:rPr>
              <w:t>企业履约能力</w:t>
            </w:r>
          </w:p>
        </w:tc>
        <w:tc>
          <w:tcPr>
            <w:tcW w:w="744" w:type="dxa"/>
            <w:vAlign w:val="center"/>
          </w:tcPr>
          <w:p w:rsidR="00D13355" w:rsidRDefault="00D13355" w:rsidP="00924D3A">
            <w:pPr>
              <w:pStyle w:val="TableParagraph"/>
              <w:jc w:val="center"/>
              <w:rPr>
                <w:rFonts w:ascii="宋体" w:eastAsia="宋体" w:hAnsi="宋体" w:cs="宋体"/>
                <w:szCs w:val="21"/>
              </w:rPr>
            </w:pPr>
            <w:r>
              <w:rPr>
                <w:rFonts w:ascii="宋体" w:eastAsia="宋体" w:hAnsi="宋体" w:cs="宋体" w:hint="eastAsia"/>
                <w:szCs w:val="21"/>
              </w:rPr>
              <w:t>5</w:t>
            </w:r>
          </w:p>
        </w:tc>
        <w:tc>
          <w:tcPr>
            <w:tcW w:w="6807" w:type="dxa"/>
            <w:vAlign w:val="center"/>
          </w:tcPr>
          <w:p w:rsidR="00D13355" w:rsidRDefault="00D13355" w:rsidP="00924D3A">
            <w:pPr>
              <w:pStyle w:val="TableParagraph"/>
              <w:rPr>
                <w:rFonts w:ascii="宋体" w:eastAsia="宋体" w:hAnsi="宋体" w:cs="宋体"/>
                <w:szCs w:val="21"/>
              </w:rPr>
            </w:pPr>
            <w:r>
              <w:rPr>
                <w:rFonts w:ascii="宋体" w:eastAsia="宋体" w:hAnsi="宋体" w:cs="宋体" w:hint="eastAsia"/>
                <w:szCs w:val="21"/>
              </w:rPr>
              <w:t>投标单位自行提供近年项目履约能力及相关证明材料，投标单位自行阐述自己单位履约能力，证明对该项目履约无问题，不提供资料的不给分，由专家评委进行综合评定，视具体情况给分，分值5分。</w:t>
            </w:r>
          </w:p>
        </w:tc>
      </w:tr>
      <w:tr w:rsidR="00D13355" w:rsidTr="00924D3A">
        <w:trPr>
          <w:trHeight w:val="599"/>
        </w:trPr>
        <w:tc>
          <w:tcPr>
            <w:tcW w:w="631" w:type="dxa"/>
            <w:vMerge/>
            <w:vAlign w:val="center"/>
          </w:tcPr>
          <w:p w:rsidR="00D13355" w:rsidRDefault="00D13355" w:rsidP="00924D3A">
            <w:pPr>
              <w:pStyle w:val="TableParagraph"/>
              <w:jc w:val="center"/>
              <w:rPr>
                <w:rFonts w:ascii="宋体" w:eastAsia="宋体" w:hAnsi="宋体" w:cs="宋体"/>
                <w:w w:val="95"/>
                <w:szCs w:val="21"/>
              </w:rPr>
            </w:pPr>
          </w:p>
        </w:tc>
        <w:tc>
          <w:tcPr>
            <w:tcW w:w="1318" w:type="dxa"/>
            <w:vAlign w:val="center"/>
          </w:tcPr>
          <w:p w:rsidR="00D13355" w:rsidRDefault="00D13355" w:rsidP="00924D3A">
            <w:pPr>
              <w:pStyle w:val="TableParagraph"/>
              <w:jc w:val="center"/>
              <w:rPr>
                <w:rFonts w:ascii="宋体" w:eastAsia="宋体" w:hAnsi="宋体" w:cs="宋体"/>
                <w:szCs w:val="21"/>
              </w:rPr>
            </w:pPr>
            <w:r>
              <w:rPr>
                <w:rFonts w:ascii="宋体" w:eastAsia="宋体" w:hAnsi="宋体" w:cs="宋体" w:hint="eastAsia"/>
                <w:sz w:val="21"/>
                <w:szCs w:val="21"/>
              </w:rPr>
              <w:t>赛事经验</w:t>
            </w:r>
          </w:p>
        </w:tc>
        <w:tc>
          <w:tcPr>
            <w:tcW w:w="744" w:type="dxa"/>
            <w:vAlign w:val="center"/>
          </w:tcPr>
          <w:p w:rsidR="00D13355" w:rsidRDefault="00D13355" w:rsidP="00924D3A">
            <w:pPr>
              <w:pStyle w:val="TableParagraph"/>
              <w:jc w:val="center"/>
              <w:rPr>
                <w:rFonts w:ascii="宋体" w:eastAsia="宋体" w:hAnsi="宋体" w:cs="宋体"/>
                <w:szCs w:val="21"/>
              </w:rPr>
            </w:pPr>
            <w:r>
              <w:rPr>
                <w:rFonts w:ascii="宋体" w:eastAsia="宋体" w:hAnsi="宋体" w:cs="宋体" w:hint="eastAsia"/>
                <w:szCs w:val="21"/>
              </w:rPr>
              <w:t>15</w:t>
            </w:r>
          </w:p>
        </w:tc>
        <w:tc>
          <w:tcPr>
            <w:tcW w:w="6807" w:type="dxa"/>
            <w:vAlign w:val="center"/>
          </w:tcPr>
          <w:p w:rsidR="00D13355" w:rsidRDefault="00D13355" w:rsidP="00924D3A">
            <w:pPr>
              <w:pStyle w:val="TableParagraph"/>
              <w:rPr>
                <w:rFonts w:ascii="宋体" w:eastAsia="宋体" w:hAnsi="宋体" w:cs="宋体"/>
                <w:szCs w:val="21"/>
              </w:rPr>
            </w:pPr>
            <w:r>
              <w:rPr>
                <w:rFonts w:ascii="宋体" w:hAnsi="宋体"/>
                <w:bCs/>
                <w:color w:val="000000"/>
                <w:szCs w:val="21"/>
              </w:rPr>
              <w:t>投标人在</w:t>
            </w:r>
            <w:r>
              <w:rPr>
                <w:rFonts w:ascii="宋体" w:hAnsi="宋体"/>
                <w:bCs/>
                <w:color w:val="000000"/>
                <w:szCs w:val="21"/>
              </w:rPr>
              <w:t>20</w:t>
            </w:r>
            <w:r>
              <w:rPr>
                <w:rFonts w:ascii="宋体" w:eastAsia="宋体" w:hAnsi="宋体" w:hint="eastAsia"/>
                <w:bCs/>
                <w:color w:val="000000"/>
                <w:szCs w:val="21"/>
              </w:rPr>
              <w:t>19</w:t>
            </w:r>
            <w:r>
              <w:rPr>
                <w:rFonts w:ascii="宋体" w:hAnsi="宋体"/>
                <w:bCs/>
                <w:color w:val="000000"/>
                <w:szCs w:val="21"/>
              </w:rPr>
              <w:t>年</w:t>
            </w:r>
            <w:r>
              <w:rPr>
                <w:rFonts w:ascii="宋体" w:hAnsi="宋体" w:hint="eastAsia"/>
                <w:bCs/>
                <w:color w:val="000000"/>
                <w:szCs w:val="21"/>
              </w:rPr>
              <w:t>以来</w:t>
            </w:r>
            <w:r>
              <w:rPr>
                <w:rFonts w:ascii="宋体" w:hAnsi="宋体"/>
                <w:bCs/>
                <w:color w:val="000000"/>
                <w:szCs w:val="21"/>
              </w:rPr>
              <w:t>承担</w:t>
            </w:r>
            <w:r>
              <w:rPr>
                <w:rFonts w:ascii="宋体" w:eastAsia="宋体" w:hAnsi="宋体" w:cs="宋体" w:hint="eastAsia"/>
                <w:sz w:val="21"/>
                <w:szCs w:val="21"/>
              </w:rPr>
              <w:t>国家教育部足球比赛或足球活动</w:t>
            </w:r>
            <w:r>
              <w:rPr>
                <w:rFonts w:ascii="宋体" w:hAnsi="宋体" w:hint="eastAsia"/>
                <w:bCs/>
                <w:color w:val="000000"/>
                <w:szCs w:val="21"/>
              </w:rPr>
              <w:t>项目</w:t>
            </w:r>
            <w:r>
              <w:rPr>
                <w:rFonts w:ascii="宋体" w:hAnsi="宋体"/>
                <w:bCs/>
                <w:color w:val="000000"/>
                <w:szCs w:val="21"/>
              </w:rPr>
              <w:t>中，获得表彰的优秀案例，每个案例</w:t>
            </w:r>
            <w:r>
              <w:rPr>
                <w:rFonts w:ascii="宋体" w:eastAsia="宋体" w:hAnsi="宋体" w:hint="eastAsia"/>
                <w:bCs/>
                <w:color w:val="000000"/>
                <w:szCs w:val="21"/>
              </w:rPr>
              <w:t>5</w:t>
            </w:r>
            <w:r>
              <w:rPr>
                <w:rFonts w:ascii="宋体" w:hAnsi="宋体"/>
                <w:bCs/>
                <w:color w:val="000000"/>
                <w:szCs w:val="21"/>
              </w:rPr>
              <w:t>分，最高得</w:t>
            </w:r>
            <w:r>
              <w:rPr>
                <w:rFonts w:ascii="宋体" w:eastAsia="宋体" w:hAnsi="宋体" w:hint="eastAsia"/>
                <w:bCs/>
                <w:color w:val="000000"/>
                <w:szCs w:val="21"/>
              </w:rPr>
              <w:t>15</w:t>
            </w:r>
            <w:r>
              <w:rPr>
                <w:rFonts w:ascii="宋体" w:hAnsi="宋体"/>
                <w:bCs/>
                <w:color w:val="000000"/>
                <w:szCs w:val="21"/>
              </w:rPr>
              <w:t>分</w:t>
            </w:r>
            <w:r>
              <w:rPr>
                <w:rFonts w:ascii="宋体" w:hAnsi="宋体" w:hint="eastAsia"/>
                <w:bCs/>
                <w:color w:val="000000"/>
                <w:szCs w:val="21"/>
              </w:rPr>
              <w:t>。</w:t>
            </w:r>
            <w:r>
              <w:rPr>
                <w:rFonts w:ascii="宋体" w:hAnsi="宋体"/>
                <w:bCs/>
                <w:color w:val="000000"/>
                <w:szCs w:val="21"/>
              </w:rPr>
              <w:t>（提供荣誉证书复印件</w:t>
            </w:r>
            <w:r>
              <w:rPr>
                <w:rFonts w:ascii="宋体" w:hAnsi="宋体" w:hint="eastAsia"/>
                <w:bCs/>
                <w:color w:val="000000"/>
                <w:szCs w:val="21"/>
              </w:rPr>
              <w:t>，不提供不得分</w:t>
            </w:r>
            <w:r>
              <w:rPr>
                <w:rFonts w:ascii="宋体" w:hAnsi="宋体"/>
                <w:bCs/>
                <w:color w:val="000000"/>
                <w:szCs w:val="21"/>
              </w:rPr>
              <w:t>）</w:t>
            </w:r>
            <w:r>
              <w:rPr>
                <w:rFonts w:ascii="宋体" w:hAnsi="宋体" w:hint="eastAsia"/>
                <w:bCs/>
                <w:color w:val="000000"/>
                <w:szCs w:val="21"/>
              </w:rPr>
              <w:t>。</w:t>
            </w:r>
          </w:p>
        </w:tc>
      </w:tr>
      <w:tr w:rsidR="00D13355" w:rsidTr="00924D3A">
        <w:trPr>
          <w:trHeight w:val="599"/>
        </w:trPr>
        <w:tc>
          <w:tcPr>
            <w:tcW w:w="631" w:type="dxa"/>
            <w:vMerge/>
            <w:vAlign w:val="center"/>
          </w:tcPr>
          <w:p w:rsidR="00D13355" w:rsidRDefault="00D13355" w:rsidP="00924D3A">
            <w:pPr>
              <w:pStyle w:val="TableParagraph"/>
              <w:jc w:val="center"/>
              <w:rPr>
                <w:rFonts w:ascii="宋体" w:eastAsia="宋体" w:hAnsi="宋体" w:cs="宋体"/>
                <w:w w:val="95"/>
                <w:szCs w:val="21"/>
              </w:rPr>
            </w:pPr>
          </w:p>
        </w:tc>
        <w:tc>
          <w:tcPr>
            <w:tcW w:w="1318" w:type="dxa"/>
            <w:vMerge w:val="restart"/>
            <w:vAlign w:val="center"/>
          </w:tcPr>
          <w:p w:rsidR="00D13355" w:rsidRDefault="00D13355" w:rsidP="00924D3A">
            <w:pPr>
              <w:pStyle w:val="TableParagraph"/>
              <w:tabs>
                <w:tab w:val="left" w:pos="662"/>
              </w:tabs>
              <w:jc w:val="center"/>
              <w:rPr>
                <w:rFonts w:ascii="宋体" w:eastAsia="宋体" w:hAnsi="宋体" w:cs="宋体"/>
                <w:szCs w:val="21"/>
              </w:rPr>
            </w:pPr>
            <w:r>
              <w:rPr>
                <w:rFonts w:ascii="宋体" w:eastAsia="宋体" w:hAnsi="宋体" w:cs="宋体" w:hint="eastAsia"/>
                <w:sz w:val="21"/>
                <w:szCs w:val="21"/>
              </w:rPr>
              <w:t>赛事团队</w:t>
            </w:r>
          </w:p>
        </w:tc>
        <w:tc>
          <w:tcPr>
            <w:tcW w:w="744" w:type="dxa"/>
            <w:vAlign w:val="center"/>
          </w:tcPr>
          <w:p w:rsidR="00D13355" w:rsidRDefault="00D13355" w:rsidP="00924D3A">
            <w:pPr>
              <w:pStyle w:val="TableParagraph"/>
              <w:jc w:val="center"/>
              <w:rPr>
                <w:rFonts w:ascii="宋体" w:eastAsia="宋体" w:hAnsi="宋体" w:cs="宋体"/>
                <w:szCs w:val="21"/>
              </w:rPr>
            </w:pPr>
            <w:r>
              <w:rPr>
                <w:rFonts w:ascii="宋体" w:eastAsia="宋体" w:hAnsi="宋体" w:cs="宋体" w:hint="eastAsia"/>
                <w:sz w:val="21"/>
                <w:szCs w:val="21"/>
              </w:rPr>
              <w:t>10</w:t>
            </w:r>
          </w:p>
        </w:tc>
        <w:tc>
          <w:tcPr>
            <w:tcW w:w="6807" w:type="dxa"/>
            <w:vAlign w:val="center"/>
          </w:tcPr>
          <w:p w:rsidR="00D13355" w:rsidRDefault="00D13355" w:rsidP="00924D3A">
            <w:pPr>
              <w:jc w:val="left"/>
              <w:rPr>
                <w:rFonts w:ascii="宋体" w:hAnsi="宋体" w:cs="宋体"/>
                <w:szCs w:val="21"/>
              </w:rPr>
            </w:pPr>
            <w:r>
              <w:rPr>
                <w:rFonts w:ascii="宋体" w:hAnsi="宋体" w:cs="宋体" w:hint="eastAsia"/>
                <w:szCs w:val="21"/>
              </w:rPr>
              <w:t>投入本项目所配备的赛事监督、足球裁判长：</w:t>
            </w:r>
          </w:p>
          <w:p w:rsidR="00D13355" w:rsidRDefault="00D13355" w:rsidP="00924D3A">
            <w:pPr>
              <w:jc w:val="left"/>
              <w:rPr>
                <w:rFonts w:ascii="宋体" w:hAnsi="宋体" w:cs="宋体"/>
                <w:szCs w:val="21"/>
              </w:rPr>
            </w:pPr>
            <w:r>
              <w:rPr>
                <w:rFonts w:ascii="宋体" w:hAnsi="宋体" w:cs="宋体" w:hint="eastAsia"/>
                <w:szCs w:val="21"/>
              </w:rPr>
              <w:t xml:space="preserve">   中国足球协会比赛监督每1名得5分，</w:t>
            </w:r>
            <w:r>
              <w:rPr>
                <w:rFonts w:ascii="宋体" w:hAnsi="宋体"/>
                <w:bCs/>
                <w:color w:val="000000"/>
                <w:szCs w:val="21"/>
              </w:rPr>
              <w:t>最高得</w:t>
            </w:r>
            <w:r>
              <w:rPr>
                <w:rFonts w:ascii="宋体" w:hAnsi="宋体" w:cs="宋体" w:hint="eastAsia"/>
                <w:szCs w:val="21"/>
              </w:rPr>
              <w:t>10分。</w:t>
            </w:r>
          </w:p>
          <w:p w:rsidR="00D13355" w:rsidRDefault="00D13355" w:rsidP="00924D3A">
            <w:pPr>
              <w:jc w:val="left"/>
              <w:rPr>
                <w:rFonts w:ascii="宋体" w:hAnsi="宋体" w:cs="宋体"/>
                <w:szCs w:val="21"/>
              </w:rPr>
            </w:pPr>
            <w:r>
              <w:rPr>
                <w:rFonts w:ascii="宋体" w:hAnsi="宋体" w:cs="宋体" w:hint="eastAsia"/>
                <w:szCs w:val="21"/>
              </w:rPr>
              <w:t>（注：人员需提供证书复印件，无材料则不得分。）</w:t>
            </w:r>
          </w:p>
        </w:tc>
      </w:tr>
      <w:tr w:rsidR="00D13355" w:rsidTr="00924D3A">
        <w:trPr>
          <w:trHeight w:val="599"/>
        </w:trPr>
        <w:tc>
          <w:tcPr>
            <w:tcW w:w="631" w:type="dxa"/>
            <w:vMerge/>
            <w:vAlign w:val="center"/>
          </w:tcPr>
          <w:p w:rsidR="00D13355" w:rsidRDefault="00D13355" w:rsidP="00924D3A">
            <w:pPr>
              <w:pStyle w:val="TableParagraph"/>
              <w:jc w:val="center"/>
              <w:rPr>
                <w:rFonts w:ascii="宋体" w:eastAsia="宋体" w:hAnsi="宋体" w:cs="宋体"/>
                <w:w w:val="95"/>
                <w:szCs w:val="21"/>
              </w:rPr>
            </w:pPr>
          </w:p>
        </w:tc>
        <w:tc>
          <w:tcPr>
            <w:tcW w:w="1318" w:type="dxa"/>
            <w:vMerge/>
            <w:vAlign w:val="center"/>
          </w:tcPr>
          <w:p w:rsidR="00D13355" w:rsidRDefault="00D13355" w:rsidP="00924D3A">
            <w:pPr>
              <w:pStyle w:val="TableParagraph"/>
              <w:tabs>
                <w:tab w:val="left" w:pos="662"/>
              </w:tabs>
              <w:jc w:val="center"/>
              <w:rPr>
                <w:rFonts w:ascii="宋体" w:eastAsia="宋体" w:hAnsi="宋体" w:cs="宋体"/>
                <w:szCs w:val="21"/>
              </w:rPr>
            </w:pPr>
          </w:p>
        </w:tc>
        <w:tc>
          <w:tcPr>
            <w:tcW w:w="744" w:type="dxa"/>
            <w:vAlign w:val="center"/>
          </w:tcPr>
          <w:p w:rsidR="00D13355" w:rsidRDefault="00D13355" w:rsidP="00924D3A">
            <w:pPr>
              <w:pStyle w:val="TableParagraph"/>
              <w:jc w:val="center"/>
              <w:rPr>
                <w:rFonts w:ascii="宋体" w:eastAsia="宋体" w:hAnsi="宋体" w:cs="宋体"/>
                <w:szCs w:val="21"/>
              </w:rPr>
            </w:pPr>
            <w:r>
              <w:rPr>
                <w:rFonts w:ascii="宋体" w:eastAsia="宋体" w:hAnsi="宋体" w:cs="宋体" w:hint="eastAsia"/>
                <w:sz w:val="21"/>
                <w:szCs w:val="21"/>
              </w:rPr>
              <w:t>25</w:t>
            </w:r>
          </w:p>
        </w:tc>
        <w:tc>
          <w:tcPr>
            <w:tcW w:w="6807" w:type="dxa"/>
            <w:vAlign w:val="center"/>
          </w:tcPr>
          <w:p w:rsidR="00D13355" w:rsidRDefault="00D13355" w:rsidP="00924D3A">
            <w:pPr>
              <w:jc w:val="left"/>
              <w:rPr>
                <w:rFonts w:ascii="宋体" w:hAnsi="宋体" w:cs="宋体"/>
                <w:szCs w:val="21"/>
              </w:rPr>
            </w:pPr>
            <w:r>
              <w:rPr>
                <w:rFonts w:ascii="宋体" w:hAnsi="宋体" w:cs="宋体" w:hint="eastAsia"/>
                <w:szCs w:val="21"/>
              </w:rPr>
              <w:t>投入本项目所配置的赛事技术官员、工作人员具备：</w:t>
            </w:r>
          </w:p>
          <w:p w:rsidR="00D13355" w:rsidRDefault="00D13355" w:rsidP="00924D3A">
            <w:pPr>
              <w:jc w:val="left"/>
              <w:rPr>
                <w:rFonts w:ascii="宋体" w:hAnsi="宋体" w:cs="宋体"/>
                <w:szCs w:val="21"/>
              </w:rPr>
            </w:pPr>
            <w:r>
              <w:rPr>
                <w:rFonts w:ascii="宋体" w:hAnsi="宋体" w:cs="宋体" w:hint="eastAsia"/>
                <w:szCs w:val="21"/>
              </w:rPr>
              <w:t xml:space="preserve">  中国足球协会B级以上级别教练员不少于5名，每增加1名得3分，</w:t>
            </w:r>
            <w:r>
              <w:rPr>
                <w:rFonts w:ascii="宋体" w:hAnsi="宋体"/>
                <w:bCs/>
                <w:color w:val="000000"/>
                <w:szCs w:val="21"/>
              </w:rPr>
              <w:t>最高得</w:t>
            </w:r>
            <w:r>
              <w:rPr>
                <w:rFonts w:ascii="宋体" w:hAnsi="宋体" w:cs="宋体" w:hint="eastAsia"/>
                <w:szCs w:val="21"/>
              </w:rPr>
              <w:t>15分。中国足球协会C级教练员不少于20名，每增加1名得1分，</w:t>
            </w:r>
            <w:r>
              <w:rPr>
                <w:rFonts w:ascii="宋体" w:hAnsi="宋体"/>
                <w:bCs/>
                <w:color w:val="000000"/>
                <w:szCs w:val="21"/>
              </w:rPr>
              <w:t>最高得</w:t>
            </w:r>
            <w:r>
              <w:rPr>
                <w:rFonts w:ascii="宋体" w:hAnsi="宋体" w:cs="宋体" w:hint="eastAsia"/>
                <w:szCs w:val="21"/>
              </w:rPr>
              <w:t>10分。本项最高得25分。</w:t>
            </w:r>
          </w:p>
          <w:p w:rsidR="00D13355" w:rsidRDefault="00D13355" w:rsidP="00924D3A">
            <w:pPr>
              <w:jc w:val="left"/>
              <w:rPr>
                <w:rFonts w:ascii="宋体" w:hAnsi="宋体" w:cs="宋体"/>
                <w:szCs w:val="21"/>
              </w:rPr>
            </w:pPr>
            <w:r>
              <w:rPr>
                <w:rFonts w:ascii="宋体" w:hAnsi="宋体" w:cs="宋体" w:hint="eastAsia"/>
                <w:szCs w:val="21"/>
              </w:rPr>
              <w:t>（注：人员需提供证书复印件，无材料则不得分。）</w:t>
            </w:r>
          </w:p>
        </w:tc>
      </w:tr>
      <w:tr w:rsidR="00D13355" w:rsidTr="00924D3A">
        <w:trPr>
          <w:trHeight w:val="1475"/>
        </w:trPr>
        <w:tc>
          <w:tcPr>
            <w:tcW w:w="631" w:type="dxa"/>
            <w:vMerge/>
            <w:vAlign w:val="center"/>
          </w:tcPr>
          <w:p w:rsidR="00D13355" w:rsidRDefault="00D13355" w:rsidP="00924D3A">
            <w:pPr>
              <w:jc w:val="center"/>
              <w:rPr>
                <w:rFonts w:ascii="宋体" w:hAnsi="宋体" w:cs="宋体"/>
                <w:szCs w:val="21"/>
              </w:rPr>
            </w:pPr>
          </w:p>
        </w:tc>
        <w:tc>
          <w:tcPr>
            <w:tcW w:w="1318" w:type="dxa"/>
            <w:vAlign w:val="center"/>
          </w:tcPr>
          <w:p w:rsidR="00D13355" w:rsidRDefault="00D13355" w:rsidP="00924D3A">
            <w:pPr>
              <w:pStyle w:val="TableParagraph"/>
              <w:tabs>
                <w:tab w:val="left" w:pos="662"/>
              </w:tabs>
              <w:jc w:val="center"/>
              <w:rPr>
                <w:rFonts w:ascii="宋体" w:eastAsia="宋体" w:hAnsi="宋体" w:cs="宋体"/>
                <w:szCs w:val="21"/>
              </w:rPr>
            </w:pPr>
            <w:r>
              <w:rPr>
                <w:rFonts w:ascii="宋体" w:eastAsia="宋体" w:hAnsi="宋体" w:cs="宋体" w:hint="eastAsia"/>
                <w:sz w:val="21"/>
                <w:szCs w:val="21"/>
              </w:rPr>
              <w:t>项目需求分析</w:t>
            </w:r>
          </w:p>
        </w:tc>
        <w:tc>
          <w:tcPr>
            <w:tcW w:w="744" w:type="dxa"/>
            <w:vAlign w:val="center"/>
          </w:tcPr>
          <w:p w:rsidR="00D13355" w:rsidRDefault="00D13355" w:rsidP="00924D3A">
            <w:pPr>
              <w:pStyle w:val="TableParagraph"/>
              <w:jc w:val="center"/>
              <w:rPr>
                <w:rFonts w:ascii="宋体" w:eastAsia="宋体" w:hAnsi="宋体" w:cs="宋体"/>
                <w:szCs w:val="21"/>
              </w:rPr>
            </w:pPr>
            <w:r>
              <w:rPr>
                <w:rFonts w:ascii="宋体" w:eastAsia="宋体" w:hAnsi="宋体" w:cs="宋体" w:hint="eastAsia"/>
                <w:sz w:val="21"/>
                <w:szCs w:val="21"/>
              </w:rPr>
              <w:t>5</w:t>
            </w:r>
          </w:p>
        </w:tc>
        <w:tc>
          <w:tcPr>
            <w:tcW w:w="6807" w:type="dxa"/>
            <w:vAlign w:val="center"/>
          </w:tcPr>
          <w:p w:rsidR="00D13355" w:rsidRDefault="00D13355" w:rsidP="00924D3A">
            <w:pPr>
              <w:rPr>
                <w:rFonts w:ascii="宋体" w:hAnsi="宋体" w:cs="宋体"/>
                <w:sz w:val="22"/>
                <w:szCs w:val="21"/>
              </w:rPr>
            </w:pPr>
            <w:r>
              <w:rPr>
                <w:rFonts w:ascii="宋体" w:hAnsi="宋体" w:cs="宋体" w:hint="eastAsia"/>
                <w:szCs w:val="21"/>
              </w:rPr>
              <w:t>查看各投标文件的内容，针对项目有较为详尽的项目需求分析以及清晰的描述，是否能够充分理解该项目的需求，分析是否透彻，描述内容清晰合理度，根据各投标单位的实际情况进行评分，分值0-5分，由评委视具体情况给分。不提供的不得分。</w:t>
            </w:r>
          </w:p>
        </w:tc>
      </w:tr>
      <w:tr w:rsidR="00D13355" w:rsidTr="00924D3A">
        <w:trPr>
          <w:trHeight w:val="265"/>
        </w:trPr>
        <w:tc>
          <w:tcPr>
            <w:tcW w:w="631" w:type="dxa"/>
            <w:vMerge/>
            <w:vAlign w:val="center"/>
          </w:tcPr>
          <w:p w:rsidR="00D13355" w:rsidRDefault="00D13355" w:rsidP="00924D3A">
            <w:pPr>
              <w:jc w:val="center"/>
              <w:rPr>
                <w:rFonts w:ascii="宋体" w:hAnsi="宋体" w:cs="宋体"/>
                <w:szCs w:val="21"/>
              </w:rPr>
            </w:pPr>
          </w:p>
        </w:tc>
        <w:tc>
          <w:tcPr>
            <w:tcW w:w="1318" w:type="dxa"/>
            <w:vAlign w:val="center"/>
          </w:tcPr>
          <w:p w:rsidR="00D13355" w:rsidRDefault="00D13355" w:rsidP="00924D3A">
            <w:pPr>
              <w:pStyle w:val="TableParagraph"/>
              <w:tabs>
                <w:tab w:val="left" w:pos="662"/>
              </w:tabs>
              <w:jc w:val="center"/>
              <w:rPr>
                <w:rFonts w:ascii="宋体" w:eastAsia="宋体" w:hAnsi="宋体" w:cs="宋体"/>
                <w:szCs w:val="21"/>
              </w:rPr>
            </w:pPr>
          </w:p>
          <w:p w:rsidR="00D13355" w:rsidRDefault="00D13355" w:rsidP="00924D3A">
            <w:pPr>
              <w:pStyle w:val="TableParagraph"/>
              <w:tabs>
                <w:tab w:val="left" w:pos="662"/>
              </w:tabs>
              <w:jc w:val="center"/>
              <w:rPr>
                <w:rFonts w:ascii="宋体" w:eastAsia="宋体" w:hAnsi="宋体" w:cs="宋体"/>
                <w:szCs w:val="21"/>
              </w:rPr>
            </w:pPr>
            <w:r>
              <w:rPr>
                <w:rFonts w:ascii="宋体" w:eastAsia="宋体" w:hAnsi="宋体" w:cs="宋体" w:hint="eastAsia"/>
                <w:sz w:val="21"/>
                <w:szCs w:val="21"/>
              </w:rPr>
              <w:t>策划与保障方案</w:t>
            </w:r>
          </w:p>
        </w:tc>
        <w:tc>
          <w:tcPr>
            <w:tcW w:w="744" w:type="dxa"/>
            <w:vAlign w:val="center"/>
          </w:tcPr>
          <w:p w:rsidR="00D13355" w:rsidRDefault="00D13355" w:rsidP="00924D3A">
            <w:pPr>
              <w:pStyle w:val="TableParagraph"/>
              <w:jc w:val="center"/>
              <w:rPr>
                <w:rFonts w:ascii="宋体" w:eastAsia="宋体" w:hAnsi="宋体" w:cs="宋体"/>
                <w:szCs w:val="21"/>
              </w:rPr>
            </w:pPr>
          </w:p>
          <w:p w:rsidR="00D13355" w:rsidRDefault="00D13355" w:rsidP="00924D3A">
            <w:pPr>
              <w:pStyle w:val="TableParagraph"/>
              <w:jc w:val="center"/>
              <w:rPr>
                <w:rFonts w:ascii="宋体" w:eastAsia="宋体" w:hAnsi="宋体" w:cs="宋体"/>
                <w:szCs w:val="21"/>
              </w:rPr>
            </w:pPr>
            <w:r>
              <w:rPr>
                <w:rFonts w:ascii="宋体" w:eastAsia="宋体" w:hAnsi="宋体" w:cs="宋体" w:hint="eastAsia"/>
                <w:sz w:val="21"/>
                <w:szCs w:val="21"/>
              </w:rPr>
              <w:t>10</w:t>
            </w:r>
          </w:p>
        </w:tc>
        <w:tc>
          <w:tcPr>
            <w:tcW w:w="6807" w:type="dxa"/>
            <w:vAlign w:val="center"/>
          </w:tcPr>
          <w:p w:rsidR="00D13355" w:rsidRDefault="00D13355" w:rsidP="00924D3A">
            <w:pPr>
              <w:pStyle w:val="TableParagraph"/>
              <w:rPr>
                <w:rFonts w:ascii="宋体" w:eastAsia="宋体" w:hAnsi="宋体" w:cs="宋体"/>
                <w:szCs w:val="21"/>
              </w:rPr>
            </w:pPr>
            <w:r>
              <w:rPr>
                <w:rFonts w:ascii="宋体" w:eastAsia="宋体" w:hAnsi="宋体" w:cs="宋体" w:hint="eastAsia"/>
                <w:sz w:val="21"/>
                <w:szCs w:val="21"/>
              </w:rPr>
              <w:t>根据供应商针对本项目的策划、安全保障（包括但不限于：活动安保、医疗救护、防疫措施等）方案进行评分：</w:t>
            </w:r>
          </w:p>
          <w:p w:rsidR="00D13355" w:rsidRDefault="00D13355" w:rsidP="00924D3A">
            <w:pPr>
              <w:pStyle w:val="TableParagraph"/>
              <w:rPr>
                <w:rFonts w:ascii="宋体" w:eastAsia="宋体" w:hAnsi="宋体" w:cs="宋体"/>
                <w:szCs w:val="21"/>
              </w:rPr>
            </w:pPr>
            <w:r>
              <w:rPr>
                <w:rFonts w:ascii="宋体" w:eastAsia="宋体" w:hAnsi="宋体" w:cs="宋体" w:hint="eastAsia"/>
                <w:sz w:val="21"/>
                <w:szCs w:val="21"/>
              </w:rPr>
              <w:t>整体方案切合需求，编排组织周全合理，可操作性强，得10分；</w:t>
            </w:r>
          </w:p>
          <w:p w:rsidR="00D13355" w:rsidRDefault="00D13355" w:rsidP="00924D3A">
            <w:pPr>
              <w:pStyle w:val="TableParagraph"/>
              <w:rPr>
                <w:rFonts w:ascii="宋体" w:eastAsia="宋体" w:hAnsi="宋体" w:cs="宋体"/>
                <w:szCs w:val="21"/>
              </w:rPr>
            </w:pPr>
            <w:r>
              <w:rPr>
                <w:rFonts w:ascii="宋体" w:eastAsia="宋体" w:hAnsi="宋体" w:cs="宋体" w:hint="eastAsia"/>
                <w:sz w:val="21"/>
                <w:szCs w:val="21"/>
              </w:rPr>
              <w:t>整体方案切合需求，编排组织较合理，可操作性较强，得7分；</w:t>
            </w:r>
          </w:p>
          <w:p w:rsidR="00D13355" w:rsidRDefault="00D13355" w:rsidP="00924D3A">
            <w:pPr>
              <w:pStyle w:val="TableParagraph"/>
              <w:rPr>
                <w:rFonts w:ascii="宋体" w:eastAsia="宋体" w:hAnsi="宋体" w:cs="宋体"/>
                <w:szCs w:val="21"/>
              </w:rPr>
            </w:pPr>
            <w:r>
              <w:rPr>
                <w:rFonts w:ascii="宋体" w:eastAsia="宋体" w:hAnsi="宋体" w:cs="宋体" w:hint="eastAsia"/>
                <w:sz w:val="21"/>
                <w:szCs w:val="21"/>
              </w:rPr>
              <w:t>整体方案基本满足需求，但可操作性一般，得4分；</w:t>
            </w:r>
          </w:p>
          <w:p w:rsidR="00D13355" w:rsidRDefault="00D13355" w:rsidP="00924D3A">
            <w:pPr>
              <w:pStyle w:val="TableParagraph"/>
              <w:rPr>
                <w:rFonts w:ascii="宋体" w:eastAsia="宋体" w:hAnsi="宋体" w:cs="宋体"/>
                <w:szCs w:val="21"/>
              </w:rPr>
            </w:pPr>
            <w:r>
              <w:rPr>
                <w:rFonts w:ascii="宋体" w:eastAsia="宋体" w:hAnsi="宋体" w:cs="宋体" w:hint="eastAsia"/>
                <w:sz w:val="21"/>
                <w:szCs w:val="21"/>
              </w:rPr>
              <w:lastRenderedPageBreak/>
              <w:t>整体方案不能满足需求，或不合理，或不具操作性，得1分。</w:t>
            </w:r>
          </w:p>
        </w:tc>
      </w:tr>
      <w:tr w:rsidR="00D13355" w:rsidTr="00924D3A">
        <w:trPr>
          <w:trHeight w:val="265"/>
        </w:trPr>
        <w:tc>
          <w:tcPr>
            <w:tcW w:w="631" w:type="dxa"/>
            <w:vMerge/>
            <w:vAlign w:val="center"/>
          </w:tcPr>
          <w:p w:rsidR="00D13355" w:rsidRDefault="00D13355" w:rsidP="00924D3A">
            <w:pPr>
              <w:jc w:val="center"/>
              <w:rPr>
                <w:rFonts w:ascii="宋体" w:hAnsi="宋体" w:cs="宋体"/>
                <w:szCs w:val="21"/>
              </w:rPr>
            </w:pPr>
          </w:p>
        </w:tc>
        <w:tc>
          <w:tcPr>
            <w:tcW w:w="1318" w:type="dxa"/>
            <w:vAlign w:val="center"/>
          </w:tcPr>
          <w:p w:rsidR="00D13355" w:rsidRDefault="00D13355" w:rsidP="00924D3A">
            <w:pPr>
              <w:pStyle w:val="TableParagraph"/>
              <w:tabs>
                <w:tab w:val="left" w:pos="664"/>
              </w:tabs>
              <w:jc w:val="center"/>
              <w:rPr>
                <w:rFonts w:ascii="宋体" w:eastAsia="宋体" w:hAnsi="宋体" w:cs="宋体"/>
                <w:szCs w:val="21"/>
              </w:rPr>
            </w:pPr>
            <w:r>
              <w:rPr>
                <w:rFonts w:ascii="宋体" w:eastAsia="宋体" w:hAnsi="宋体" w:cs="宋体" w:hint="eastAsia"/>
                <w:sz w:val="21"/>
                <w:szCs w:val="21"/>
              </w:rPr>
              <w:t>小</w:t>
            </w:r>
            <w:r>
              <w:rPr>
                <w:rFonts w:ascii="宋体" w:eastAsia="宋体" w:hAnsi="宋体" w:cs="宋体" w:hint="eastAsia"/>
                <w:sz w:val="21"/>
                <w:szCs w:val="21"/>
              </w:rPr>
              <w:tab/>
              <w:t>计</w:t>
            </w:r>
          </w:p>
        </w:tc>
        <w:tc>
          <w:tcPr>
            <w:tcW w:w="744" w:type="dxa"/>
            <w:vAlign w:val="center"/>
          </w:tcPr>
          <w:p w:rsidR="00D13355" w:rsidRDefault="00D13355" w:rsidP="00924D3A">
            <w:pPr>
              <w:pStyle w:val="TableParagraph"/>
              <w:jc w:val="center"/>
              <w:rPr>
                <w:rFonts w:ascii="宋体" w:eastAsia="宋体" w:hAnsi="宋体" w:cs="宋体"/>
                <w:szCs w:val="21"/>
              </w:rPr>
            </w:pPr>
            <w:r>
              <w:rPr>
                <w:rFonts w:ascii="宋体" w:eastAsia="宋体" w:hAnsi="宋体" w:cs="宋体" w:hint="eastAsia"/>
                <w:sz w:val="21"/>
                <w:szCs w:val="21"/>
              </w:rPr>
              <w:t>75</w:t>
            </w:r>
          </w:p>
        </w:tc>
        <w:tc>
          <w:tcPr>
            <w:tcW w:w="6807" w:type="dxa"/>
            <w:vAlign w:val="center"/>
          </w:tcPr>
          <w:p w:rsidR="00D13355" w:rsidRDefault="00D13355" w:rsidP="00924D3A">
            <w:pPr>
              <w:pStyle w:val="TableParagraph"/>
              <w:jc w:val="center"/>
              <w:rPr>
                <w:rFonts w:ascii="宋体" w:eastAsia="宋体" w:hAnsi="宋体" w:cs="宋体"/>
                <w:szCs w:val="21"/>
              </w:rPr>
            </w:pPr>
            <w:r>
              <w:rPr>
                <w:rFonts w:ascii="宋体" w:eastAsia="宋体" w:hAnsi="宋体" w:cs="宋体" w:hint="eastAsia"/>
                <w:sz w:val="21"/>
                <w:szCs w:val="21"/>
              </w:rPr>
              <w:t>以上为技术标评分细则</w:t>
            </w:r>
          </w:p>
        </w:tc>
      </w:tr>
      <w:tr w:rsidR="00D13355" w:rsidTr="00924D3A">
        <w:trPr>
          <w:trHeight w:val="265"/>
        </w:trPr>
        <w:tc>
          <w:tcPr>
            <w:tcW w:w="1949" w:type="dxa"/>
            <w:gridSpan w:val="2"/>
            <w:vAlign w:val="center"/>
          </w:tcPr>
          <w:p w:rsidR="00D13355" w:rsidRDefault="00D13355" w:rsidP="00924D3A">
            <w:pPr>
              <w:pStyle w:val="TableParagraph"/>
              <w:tabs>
                <w:tab w:val="left" w:pos="664"/>
              </w:tabs>
              <w:jc w:val="center"/>
              <w:rPr>
                <w:rFonts w:ascii="宋体" w:eastAsia="宋体" w:hAnsi="宋体" w:cs="宋体"/>
                <w:szCs w:val="21"/>
              </w:rPr>
            </w:pPr>
            <w:r>
              <w:rPr>
                <w:rFonts w:ascii="宋体" w:eastAsia="宋体" w:hAnsi="宋体" w:cs="宋体" w:hint="eastAsia"/>
                <w:sz w:val="21"/>
                <w:szCs w:val="21"/>
              </w:rPr>
              <w:t>合计</w:t>
            </w:r>
          </w:p>
        </w:tc>
        <w:tc>
          <w:tcPr>
            <w:tcW w:w="744" w:type="dxa"/>
            <w:vAlign w:val="center"/>
          </w:tcPr>
          <w:p w:rsidR="00D13355" w:rsidRDefault="00D13355" w:rsidP="00924D3A">
            <w:pPr>
              <w:pStyle w:val="TableParagraph"/>
              <w:jc w:val="center"/>
              <w:rPr>
                <w:rFonts w:ascii="宋体" w:eastAsia="宋体" w:hAnsi="宋体" w:cs="宋体"/>
                <w:szCs w:val="21"/>
              </w:rPr>
            </w:pPr>
            <w:r>
              <w:rPr>
                <w:rFonts w:ascii="宋体" w:eastAsia="宋体" w:hAnsi="宋体" w:cs="宋体" w:hint="eastAsia"/>
                <w:sz w:val="21"/>
                <w:szCs w:val="21"/>
              </w:rPr>
              <w:t>100</w:t>
            </w:r>
          </w:p>
        </w:tc>
        <w:tc>
          <w:tcPr>
            <w:tcW w:w="6807" w:type="dxa"/>
            <w:vAlign w:val="center"/>
          </w:tcPr>
          <w:p w:rsidR="00D13355" w:rsidRDefault="00D13355" w:rsidP="00924D3A">
            <w:pPr>
              <w:pStyle w:val="TableParagraph"/>
              <w:jc w:val="center"/>
              <w:rPr>
                <w:rFonts w:ascii="宋体" w:eastAsia="宋体" w:hAnsi="宋体" w:cs="宋体"/>
                <w:szCs w:val="21"/>
              </w:rPr>
            </w:pPr>
            <w:r>
              <w:rPr>
                <w:rFonts w:ascii="宋体" w:eastAsia="宋体" w:hAnsi="宋体" w:cs="宋体" w:hint="eastAsia"/>
                <w:sz w:val="21"/>
                <w:szCs w:val="21"/>
              </w:rPr>
              <w:t>合计分值＝价格分值＋商务分值＋技术分值</w:t>
            </w:r>
          </w:p>
        </w:tc>
      </w:tr>
    </w:tbl>
    <w:p w:rsidR="00D13355" w:rsidRPr="0058728F" w:rsidRDefault="00D13355" w:rsidP="0058728F">
      <w:pPr>
        <w:spacing w:line="440" w:lineRule="exact"/>
        <w:ind w:firstLineChars="200" w:firstLine="420"/>
        <w:rPr>
          <w:rFonts w:ascii="宋体" w:hAnsi="宋体"/>
        </w:rPr>
      </w:pPr>
    </w:p>
    <w:p w:rsidR="00951F2F" w:rsidRPr="009A5667" w:rsidRDefault="00951F2F" w:rsidP="00951F2F">
      <w:pPr>
        <w:spacing w:line="440" w:lineRule="exact"/>
        <w:rPr>
          <w:rFonts w:ascii="宋体" w:hAnsi="宋体"/>
          <w:b/>
        </w:rPr>
      </w:pPr>
      <w:r w:rsidRPr="009A5667">
        <w:rPr>
          <w:rFonts w:ascii="宋体" w:hAnsi="宋体" w:hint="eastAsia"/>
          <w:b/>
        </w:rPr>
        <w:t>三、成交候选供应商推荐原则</w:t>
      </w:r>
    </w:p>
    <w:p w:rsidR="00951F2F" w:rsidRPr="009A5667" w:rsidRDefault="00951F2F" w:rsidP="00951F2F">
      <w:pPr>
        <w:spacing w:line="440" w:lineRule="exact"/>
        <w:ind w:firstLineChars="200" w:firstLine="420"/>
        <w:rPr>
          <w:rFonts w:ascii="宋体" w:hAnsi="宋体"/>
        </w:rPr>
      </w:pPr>
      <w:r w:rsidRPr="009A5667">
        <w:rPr>
          <w:rFonts w:ascii="宋体" w:hAnsi="宋体" w:hint="eastAsia"/>
        </w:rPr>
        <w:t>（一）磋商小组应当根据综合评分情况，按照评审得分由高到低顺序推荐3名成交候选供应商（提交最后报价的供应商仅有2名的，可以推荐2名成交候选供应商），并编写评审报告。评审得分相同的，按照最后报价由低到高的顺序推荐；若仍相同的，按照项目实施方案优劣顺序推荐。采购人应按排序从高到低的原则确定成交供应商。</w:t>
      </w:r>
    </w:p>
    <w:p w:rsidR="00951F2F" w:rsidRPr="009A5667" w:rsidRDefault="00951F2F" w:rsidP="00951F2F">
      <w:pPr>
        <w:spacing w:line="440" w:lineRule="exact"/>
        <w:ind w:firstLineChars="200" w:firstLine="420"/>
        <w:rPr>
          <w:rFonts w:ascii="宋体" w:hAnsi="宋体"/>
        </w:rPr>
      </w:pPr>
      <w:r w:rsidRPr="009A5667">
        <w:rPr>
          <w:rFonts w:ascii="宋体" w:hAnsi="宋体" w:hint="eastAsia"/>
        </w:rPr>
        <w:t>（二）成交供应商拒绝签订采购合同的，采购人可以按照上款规定的原则确定其他候选供应商作为成交供应商并签订采购合同，也可以重新开展采购活动。拒绝签订采购合同的成交供应商不得参加对该项目重新开展的采购活动。</w:t>
      </w:r>
    </w:p>
    <w:p w:rsidR="00951F2F" w:rsidRPr="009A5667" w:rsidRDefault="00951F2F" w:rsidP="00951F2F">
      <w:pPr>
        <w:spacing w:line="440" w:lineRule="exact"/>
        <w:ind w:firstLineChars="200" w:firstLine="420"/>
      </w:pPr>
      <w:r w:rsidRPr="009A5667">
        <w:rPr>
          <w:rFonts w:ascii="宋体" w:hAnsi="宋体" w:hint="eastAsia"/>
        </w:rPr>
        <w:t>（三）磋商小组认为，某供应商的响应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rsidR="00D3588F" w:rsidRDefault="00D3588F">
      <w:pPr>
        <w:tabs>
          <w:tab w:val="left" w:pos="7474"/>
        </w:tabs>
        <w:snapToGrid w:val="0"/>
        <w:spacing w:line="440" w:lineRule="exact"/>
        <w:jc w:val="left"/>
        <w:rPr>
          <w:rStyle w:val="NormalCharacter"/>
          <w:rFonts w:ascii="宋体" w:hAnsi="宋体" w:cs="宋体"/>
          <w:b/>
          <w:bCs/>
        </w:rPr>
      </w:pPr>
    </w:p>
    <w:p w:rsidR="00D3588F" w:rsidRDefault="00D3588F">
      <w:pPr>
        <w:pStyle w:val="ab"/>
        <w:rPr>
          <w:rStyle w:val="NormalCharacter"/>
          <w:rFonts w:ascii="宋体" w:hAnsi="宋体" w:cs="宋体"/>
          <w:b/>
          <w:bCs/>
        </w:rPr>
      </w:pPr>
    </w:p>
    <w:p w:rsidR="00951F2F" w:rsidRDefault="00951F2F">
      <w:pPr>
        <w:pStyle w:val="ab"/>
        <w:rPr>
          <w:rStyle w:val="NormalCharacter"/>
          <w:rFonts w:ascii="宋体" w:hAnsi="宋体" w:cs="宋体"/>
          <w:b/>
          <w:bCs/>
        </w:rPr>
        <w:sectPr w:rsidR="00951F2F" w:rsidSect="00951F2F">
          <w:pgSz w:w="11906" w:h="16838"/>
          <w:pgMar w:top="1134" w:right="1134" w:bottom="1134" w:left="1134" w:header="851" w:footer="567" w:gutter="0"/>
          <w:cols w:space="720"/>
          <w:titlePg/>
          <w:docGrid w:type="lines" w:linePitch="312"/>
        </w:sectPr>
      </w:pPr>
    </w:p>
    <w:p w:rsidR="00D3588F" w:rsidRDefault="00CF4DB2" w:rsidP="00951F2F">
      <w:pPr>
        <w:pStyle w:val="1"/>
        <w:spacing w:line="240" w:lineRule="auto"/>
        <w:rPr>
          <w:rStyle w:val="NormalCharacter"/>
          <w:rFonts w:ascii="宋体" w:hAnsi="宋体" w:cs="宋体"/>
          <w:b w:val="0"/>
          <w:bCs w:val="0"/>
        </w:rPr>
      </w:pPr>
      <w:bookmarkStart w:id="22" w:name="_Toc79421093"/>
      <w:r>
        <w:rPr>
          <w:rStyle w:val="NormalCharacter"/>
          <w:rFonts w:ascii="宋体" w:hAnsi="宋体" w:cs="宋体"/>
        </w:rPr>
        <w:lastRenderedPageBreak/>
        <w:t>第六章  竞争性磋商响应文件（格式）</w:t>
      </w:r>
      <w:bookmarkEnd w:id="22"/>
    </w:p>
    <w:p w:rsidR="00D3588F" w:rsidRDefault="00D3588F">
      <w:pPr>
        <w:rPr>
          <w:rStyle w:val="NormalCharacter"/>
          <w:rFonts w:ascii="宋体" w:hAnsi="宋体"/>
        </w:rPr>
      </w:pPr>
    </w:p>
    <w:p w:rsidR="00D3588F" w:rsidRDefault="00D3588F">
      <w:pPr>
        <w:rPr>
          <w:rStyle w:val="NormalCharacter"/>
          <w:rFonts w:ascii="宋体" w:hAnsi="宋体"/>
        </w:rPr>
      </w:pPr>
    </w:p>
    <w:p w:rsidR="00D3588F" w:rsidRDefault="00CF4DB2">
      <w:pPr>
        <w:rPr>
          <w:rStyle w:val="NormalCharacter"/>
          <w:rFonts w:ascii="宋体" w:hAnsi="宋体"/>
        </w:rPr>
      </w:pPr>
      <w:r>
        <w:rPr>
          <w:rStyle w:val="NormalCharacter"/>
          <w:rFonts w:ascii="宋体" w:hAnsi="宋体"/>
          <w:sz w:val="24"/>
          <w:szCs w:val="24"/>
        </w:rPr>
        <w:t xml:space="preserve">竞争性磋商响应文件的外包装封面格式 ：    </w:t>
      </w:r>
    </w:p>
    <w:p w:rsidR="00D3588F" w:rsidRDefault="00CF4DB2">
      <w:pPr>
        <w:jc w:val="center"/>
        <w:rPr>
          <w:rStyle w:val="NormalCharacter"/>
          <w:rFonts w:ascii="宋体" w:hAnsi="宋体"/>
          <w:b/>
          <w:sz w:val="44"/>
          <w:szCs w:val="44"/>
        </w:rPr>
      </w:pPr>
      <w:r>
        <w:rPr>
          <w:rStyle w:val="NormalCharacter"/>
          <w:rFonts w:ascii="宋体" w:hAnsi="宋体"/>
          <w:b/>
          <w:sz w:val="44"/>
          <w:szCs w:val="44"/>
        </w:rPr>
        <w:t>竞争性磋商响应文件</w:t>
      </w:r>
    </w:p>
    <w:p w:rsidR="00D3588F" w:rsidRDefault="00D3588F">
      <w:pPr>
        <w:rPr>
          <w:rStyle w:val="NormalCharacter"/>
          <w:rFonts w:ascii="宋体" w:hAnsi="宋体"/>
          <w:sz w:val="24"/>
          <w:szCs w:val="24"/>
        </w:rPr>
      </w:pPr>
    </w:p>
    <w:p w:rsidR="00D3588F" w:rsidRDefault="00D3588F">
      <w:pPr>
        <w:rPr>
          <w:rStyle w:val="NormalCharacter"/>
          <w:rFonts w:ascii="宋体" w:hAnsi="宋体"/>
          <w:sz w:val="24"/>
          <w:szCs w:val="24"/>
        </w:rPr>
      </w:pPr>
    </w:p>
    <w:p w:rsidR="00D3588F" w:rsidRDefault="00D3588F">
      <w:pPr>
        <w:rPr>
          <w:rStyle w:val="NormalCharacter"/>
          <w:rFonts w:ascii="宋体" w:hAnsi="宋体"/>
          <w:sz w:val="24"/>
          <w:szCs w:val="24"/>
        </w:rPr>
      </w:pPr>
    </w:p>
    <w:p w:rsidR="00D3588F" w:rsidRDefault="00D3588F">
      <w:pPr>
        <w:rPr>
          <w:rStyle w:val="NormalCharacter"/>
          <w:rFonts w:ascii="宋体" w:hAnsi="宋体"/>
          <w:sz w:val="24"/>
          <w:szCs w:val="24"/>
        </w:rPr>
      </w:pPr>
    </w:p>
    <w:p w:rsidR="00D3588F" w:rsidRDefault="00D3588F">
      <w:pPr>
        <w:rPr>
          <w:rStyle w:val="NormalCharacter"/>
          <w:rFonts w:ascii="宋体" w:hAnsi="宋体"/>
          <w:sz w:val="24"/>
          <w:szCs w:val="24"/>
        </w:rPr>
      </w:pPr>
    </w:p>
    <w:p w:rsidR="00D3588F" w:rsidRDefault="00CF4DB2">
      <w:pPr>
        <w:spacing w:line="480" w:lineRule="auto"/>
        <w:ind w:firstLineChars="150" w:firstLine="360"/>
        <w:rPr>
          <w:rStyle w:val="NormalCharacter"/>
          <w:rFonts w:ascii="宋体" w:hAnsi="宋体"/>
          <w:sz w:val="24"/>
          <w:szCs w:val="24"/>
        </w:rPr>
      </w:pPr>
      <w:r>
        <w:rPr>
          <w:rStyle w:val="NormalCharacter"/>
          <w:rFonts w:ascii="宋体" w:hAnsi="宋体"/>
          <w:sz w:val="24"/>
          <w:szCs w:val="24"/>
        </w:rPr>
        <w:t>项目名称 ：</w:t>
      </w:r>
    </w:p>
    <w:p w:rsidR="00D3588F" w:rsidRDefault="00CF4DB2">
      <w:pPr>
        <w:spacing w:line="480" w:lineRule="auto"/>
        <w:ind w:firstLineChars="150" w:firstLine="360"/>
        <w:rPr>
          <w:rStyle w:val="NormalCharacter"/>
          <w:rFonts w:ascii="宋体" w:hAnsi="宋体"/>
          <w:sz w:val="24"/>
          <w:szCs w:val="24"/>
        </w:rPr>
      </w:pPr>
      <w:r>
        <w:rPr>
          <w:rStyle w:val="NormalCharacter"/>
          <w:rFonts w:ascii="宋体" w:hAnsi="宋体"/>
          <w:sz w:val="24"/>
          <w:szCs w:val="24"/>
        </w:rPr>
        <w:t>项目编号 ：</w:t>
      </w:r>
    </w:p>
    <w:p w:rsidR="00D3588F" w:rsidRDefault="00D3588F">
      <w:pPr>
        <w:spacing w:line="480" w:lineRule="auto"/>
        <w:ind w:firstLineChars="150" w:firstLine="360"/>
        <w:rPr>
          <w:rStyle w:val="NormalCharacter"/>
          <w:rFonts w:ascii="宋体" w:hAnsi="宋体"/>
          <w:sz w:val="24"/>
          <w:szCs w:val="24"/>
        </w:rPr>
      </w:pPr>
    </w:p>
    <w:p w:rsidR="00D3588F" w:rsidRDefault="00D3588F">
      <w:pPr>
        <w:spacing w:line="480" w:lineRule="auto"/>
        <w:ind w:firstLineChars="150" w:firstLine="360"/>
        <w:rPr>
          <w:rStyle w:val="NormalCharacter"/>
          <w:rFonts w:ascii="宋体" w:hAnsi="宋体"/>
          <w:sz w:val="24"/>
          <w:szCs w:val="24"/>
        </w:rPr>
      </w:pPr>
    </w:p>
    <w:p w:rsidR="00D3588F" w:rsidRDefault="00D3588F">
      <w:pPr>
        <w:spacing w:line="480" w:lineRule="auto"/>
        <w:ind w:firstLineChars="150" w:firstLine="360"/>
        <w:rPr>
          <w:rStyle w:val="NormalCharacter"/>
          <w:rFonts w:ascii="宋体" w:hAnsi="宋体"/>
          <w:sz w:val="24"/>
          <w:szCs w:val="24"/>
        </w:rPr>
      </w:pPr>
    </w:p>
    <w:p w:rsidR="00D3588F" w:rsidRDefault="00CF4DB2">
      <w:pPr>
        <w:spacing w:line="480" w:lineRule="auto"/>
        <w:ind w:firstLineChars="150" w:firstLine="360"/>
        <w:rPr>
          <w:rStyle w:val="NormalCharacter"/>
          <w:rFonts w:ascii="宋体" w:hAnsi="宋体"/>
          <w:sz w:val="24"/>
          <w:szCs w:val="24"/>
        </w:rPr>
      </w:pPr>
      <w:r>
        <w:rPr>
          <w:rStyle w:val="NormalCharacter"/>
          <w:rFonts w:ascii="宋体" w:hAnsi="宋体"/>
          <w:sz w:val="24"/>
          <w:szCs w:val="24"/>
        </w:rPr>
        <w:t>磋商供应商名称 ：</w:t>
      </w:r>
    </w:p>
    <w:p w:rsidR="00D3588F" w:rsidRDefault="00CF4DB2">
      <w:pPr>
        <w:spacing w:line="480" w:lineRule="auto"/>
        <w:ind w:firstLineChars="150" w:firstLine="360"/>
        <w:rPr>
          <w:rStyle w:val="NormalCharacter"/>
          <w:rFonts w:ascii="宋体" w:hAnsi="宋体"/>
          <w:sz w:val="24"/>
          <w:szCs w:val="24"/>
          <w:u w:val="single"/>
        </w:rPr>
      </w:pPr>
      <w:r>
        <w:rPr>
          <w:rStyle w:val="NormalCharacter"/>
          <w:rFonts w:ascii="宋体" w:hAnsi="宋体"/>
          <w:sz w:val="24"/>
          <w:szCs w:val="24"/>
        </w:rPr>
        <w:t>地址：</w:t>
      </w:r>
    </w:p>
    <w:p w:rsidR="00D3588F" w:rsidRDefault="00CF4DB2">
      <w:pPr>
        <w:spacing w:line="480" w:lineRule="auto"/>
        <w:ind w:firstLineChars="150" w:firstLine="360"/>
        <w:rPr>
          <w:rStyle w:val="NormalCharacter"/>
          <w:rFonts w:ascii="宋体" w:hAnsi="宋体"/>
          <w:sz w:val="24"/>
          <w:u w:val="single"/>
        </w:rPr>
      </w:pPr>
      <w:r>
        <w:rPr>
          <w:rStyle w:val="NormalCharacter"/>
          <w:rFonts w:ascii="宋体" w:hAnsi="宋体"/>
          <w:sz w:val="24"/>
        </w:rPr>
        <w:t>法定代表人（或授权代表）签字：</w:t>
      </w:r>
    </w:p>
    <w:p w:rsidR="00D3588F" w:rsidRDefault="00D3588F">
      <w:pPr>
        <w:spacing w:line="480" w:lineRule="auto"/>
        <w:ind w:firstLineChars="150" w:firstLine="360"/>
        <w:rPr>
          <w:rStyle w:val="NormalCharacter"/>
          <w:rFonts w:ascii="宋体" w:hAnsi="宋体"/>
          <w:sz w:val="24"/>
          <w:u w:val="single"/>
        </w:rPr>
      </w:pPr>
    </w:p>
    <w:p w:rsidR="00D3588F" w:rsidRDefault="00D3588F">
      <w:pPr>
        <w:spacing w:line="480" w:lineRule="auto"/>
        <w:ind w:firstLineChars="150" w:firstLine="360"/>
        <w:rPr>
          <w:rStyle w:val="NormalCharacter"/>
          <w:rFonts w:ascii="宋体" w:hAnsi="宋体"/>
          <w:sz w:val="24"/>
          <w:szCs w:val="24"/>
        </w:rPr>
      </w:pPr>
    </w:p>
    <w:p w:rsidR="00D3588F" w:rsidRDefault="00CF4DB2">
      <w:pPr>
        <w:spacing w:line="480" w:lineRule="auto"/>
        <w:ind w:firstLineChars="400" w:firstLine="960"/>
        <w:rPr>
          <w:rStyle w:val="NormalCharacter"/>
          <w:rFonts w:ascii="宋体" w:hAnsi="宋体"/>
          <w:sz w:val="24"/>
          <w:szCs w:val="24"/>
        </w:rPr>
      </w:pPr>
      <w:r>
        <w:rPr>
          <w:rStyle w:val="NormalCharacter"/>
          <w:rFonts w:ascii="宋体" w:hAnsi="宋体"/>
          <w:sz w:val="24"/>
          <w:szCs w:val="24"/>
        </w:rPr>
        <w:t xml:space="preserve">（ 于北京时间  年   月  日   时   分前不得启封 ）  </w:t>
      </w:r>
    </w:p>
    <w:p w:rsidR="00D3588F" w:rsidRDefault="00D3588F">
      <w:pPr>
        <w:rPr>
          <w:rStyle w:val="NormalCharacter"/>
          <w:rFonts w:ascii="宋体" w:hAnsi="宋体"/>
          <w:sz w:val="24"/>
          <w:szCs w:val="24"/>
        </w:rPr>
      </w:pPr>
    </w:p>
    <w:p w:rsidR="00D3588F" w:rsidRDefault="00D3588F">
      <w:pPr>
        <w:rPr>
          <w:rStyle w:val="NormalCharacter"/>
          <w:rFonts w:ascii="宋体" w:hAnsi="宋体"/>
          <w:sz w:val="24"/>
          <w:szCs w:val="24"/>
        </w:rPr>
      </w:pPr>
    </w:p>
    <w:p w:rsidR="00D3588F" w:rsidRDefault="00D3588F">
      <w:pPr>
        <w:rPr>
          <w:rStyle w:val="NormalCharacter"/>
          <w:rFonts w:ascii="宋体" w:hAnsi="宋体"/>
          <w:sz w:val="24"/>
          <w:szCs w:val="24"/>
        </w:rPr>
      </w:pPr>
    </w:p>
    <w:p w:rsidR="00D3588F" w:rsidRDefault="00D3588F">
      <w:pPr>
        <w:rPr>
          <w:rStyle w:val="NormalCharacter"/>
          <w:rFonts w:ascii="宋体" w:hAnsi="宋体"/>
          <w:sz w:val="24"/>
          <w:szCs w:val="24"/>
        </w:rPr>
      </w:pPr>
    </w:p>
    <w:p w:rsidR="00D3588F" w:rsidRDefault="00D3588F">
      <w:pPr>
        <w:rPr>
          <w:rStyle w:val="NormalCharacter"/>
          <w:rFonts w:ascii="宋体" w:hAnsi="宋体"/>
          <w:sz w:val="24"/>
          <w:szCs w:val="24"/>
        </w:rPr>
      </w:pPr>
    </w:p>
    <w:p w:rsidR="00D3588F" w:rsidRDefault="00D3588F">
      <w:pPr>
        <w:rPr>
          <w:rStyle w:val="NormalCharacter"/>
          <w:rFonts w:ascii="宋体" w:hAnsi="宋体"/>
          <w:sz w:val="24"/>
          <w:szCs w:val="24"/>
        </w:rPr>
      </w:pPr>
    </w:p>
    <w:p w:rsidR="00D3588F" w:rsidRDefault="00D3588F">
      <w:pPr>
        <w:rPr>
          <w:rStyle w:val="NormalCharacter"/>
          <w:rFonts w:ascii="宋体" w:hAnsi="宋体"/>
          <w:sz w:val="24"/>
          <w:szCs w:val="24"/>
        </w:rPr>
      </w:pPr>
    </w:p>
    <w:p w:rsidR="00D3588F" w:rsidRDefault="00D3588F">
      <w:pPr>
        <w:rPr>
          <w:rStyle w:val="NormalCharacter"/>
          <w:rFonts w:ascii="宋体" w:hAnsi="宋体"/>
          <w:sz w:val="24"/>
          <w:szCs w:val="24"/>
        </w:rPr>
      </w:pPr>
    </w:p>
    <w:p w:rsidR="00D3588F" w:rsidRDefault="00D3588F">
      <w:pPr>
        <w:rPr>
          <w:rStyle w:val="NormalCharacter"/>
          <w:rFonts w:ascii="宋体" w:hAnsi="宋体"/>
          <w:sz w:val="24"/>
          <w:szCs w:val="24"/>
        </w:rPr>
      </w:pPr>
    </w:p>
    <w:p w:rsidR="00D3588F" w:rsidRDefault="00D3588F">
      <w:pPr>
        <w:rPr>
          <w:rStyle w:val="NormalCharacter"/>
          <w:rFonts w:ascii="宋体" w:hAnsi="宋体"/>
          <w:sz w:val="24"/>
          <w:szCs w:val="24"/>
        </w:rPr>
      </w:pPr>
    </w:p>
    <w:p w:rsidR="00D3588F" w:rsidRDefault="00CF4DB2">
      <w:pPr>
        <w:rPr>
          <w:rStyle w:val="NormalCharacter"/>
          <w:rFonts w:ascii="宋体" w:hAnsi="宋体"/>
          <w:sz w:val="24"/>
          <w:szCs w:val="24"/>
        </w:rPr>
      </w:pPr>
      <w:r>
        <w:rPr>
          <w:rStyle w:val="NormalCharacter"/>
          <w:rFonts w:ascii="宋体" w:hAnsi="宋体"/>
          <w:sz w:val="24"/>
          <w:szCs w:val="24"/>
        </w:rPr>
        <w:lastRenderedPageBreak/>
        <w:t xml:space="preserve">竞争性磋商响应文件封面格式 ：    </w:t>
      </w:r>
    </w:p>
    <w:p w:rsidR="00D3588F" w:rsidRDefault="00D3588F">
      <w:pPr>
        <w:rPr>
          <w:rStyle w:val="NormalCharacter"/>
          <w:rFonts w:ascii="宋体" w:hAnsi="宋体"/>
          <w:sz w:val="24"/>
          <w:szCs w:val="24"/>
        </w:rPr>
      </w:pPr>
    </w:p>
    <w:p w:rsidR="00D3588F" w:rsidRDefault="00D3588F">
      <w:pPr>
        <w:rPr>
          <w:rStyle w:val="NormalCharacter"/>
          <w:rFonts w:ascii="宋体" w:hAnsi="宋体"/>
          <w:sz w:val="24"/>
          <w:szCs w:val="24"/>
        </w:rPr>
      </w:pPr>
    </w:p>
    <w:p w:rsidR="00D3588F" w:rsidRDefault="00CF4DB2">
      <w:pPr>
        <w:jc w:val="right"/>
        <w:rPr>
          <w:rStyle w:val="NormalCharacter"/>
          <w:rFonts w:ascii="宋体" w:hAnsi="宋体"/>
          <w:sz w:val="24"/>
          <w:szCs w:val="24"/>
        </w:rPr>
      </w:pPr>
      <w:r>
        <w:rPr>
          <w:rStyle w:val="NormalCharacter"/>
          <w:rFonts w:ascii="宋体" w:hAnsi="宋体"/>
          <w:sz w:val="24"/>
          <w:szCs w:val="24"/>
        </w:rPr>
        <w:t xml:space="preserve">（ 正 / 副本 ） </w:t>
      </w:r>
    </w:p>
    <w:p w:rsidR="00D3588F" w:rsidRDefault="00D3588F">
      <w:pPr>
        <w:jc w:val="right"/>
        <w:rPr>
          <w:rStyle w:val="NormalCharacter"/>
          <w:rFonts w:ascii="宋体" w:hAnsi="宋体"/>
          <w:sz w:val="24"/>
          <w:szCs w:val="24"/>
        </w:rPr>
      </w:pPr>
    </w:p>
    <w:p w:rsidR="00D3588F" w:rsidRDefault="00D3588F">
      <w:pPr>
        <w:jc w:val="right"/>
        <w:rPr>
          <w:rStyle w:val="NormalCharacter"/>
          <w:rFonts w:ascii="宋体" w:hAnsi="宋体"/>
          <w:sz w:val="24"/>
          <w:szCs w:val="24"/>
        </w:rPr>
      </w:pPr>
    </w:p>
    <w:p w:rsidR="00D3588F" w:rsidRDefault="00D3588F">
      <w:pPr>
        <w:jc w:val="right"/>
        <w:rPr>
          <w:rStyle w:val="NormalCharacter"/>
          <w:rFonts w:ascii="宋体" w:hAnsi="宋体"/>
          <w:sz w:val="24"/>
          <w:szCs w:val="24"/>
        </w:rPr>
      </w:pPr>
    </w:p>
    <w:p w:rsidR="00D3588F" w:rsidRDefault="00D3588F">
      <w:pPr>
        <w:ind w:right="480"/>
        <w:jc w:val="right"/>
        <w:rPr>
          <w:rStyle w:val="NormalCharacter"/>
          <w:rFonts w:ascii="宋体" w:hAnsi="宋体"/>
          <w:sz w:val="24"/>
          <w:szCs w:val="24"/>
        </w:rPr>
      </w:pPr>
    </w:p>
    <w:p w:rsidR="00D3588F" w:rsidRDefault="00D3588F">
      <w:pPr>
        <w:jc w:val="right"/>
        <w:rPr>
          <w:rStyle w:val="NormalCharacter"/>
          <w:rFonts w:ascii="宋体" w:hAnsi="宋体"/>
          <w:sz w:val="24"/>
          <w:szCs w:val="24"/>
        </w:rPr>
      </w:pPr>
    </w:p>
    <w:p w:rsidR="00D3588F" w:rsidRDefault="00D3588F">
      <w:pPr>
        <w:jc w:val="right"/>
        <w:rPr>
          <w:rStyle w:val="NormalCharacter"/>
          <w:rFonts w:ascii="宋体" w:hAnsi="宋体"/>
          <w:sz w:val="24"/>
          <w:szCs w:val="24"/>
        </w:rPr>
      </w:pPr>
    </w:p>
    <w:p w:rsidR="00D3588F" w:rsidRDefault="00D3588F">
      <w:pPr>
        <w:jc w:val="right"/>
        <w:rPr>
          <w:rStyle w:val="NormalCharacter"/>
          <w:rFonts w:ascii="宋体" w:hAnsi="宋体"/>
          <w:sz w:val="24"/>
          <w:szCs w:val="24"/>
        </w:rPr>
      </w:pPr>
    </w:p>
    <w:p w:rsidR="00D3588F" w:rsidRDefault="00CF4DB2">
      <w:pPr>
        <w:jc w:val="center"/>
        <w:rPr>
          <w:rStyle w:val="NormalCharacter"/>
          <w:rFonts w:ascii="宋体" w:hAnsi="宋体"/>
          <w:sz w:val="24"/>
          <w:szCs w:val="24"/>
        </w:rPr>
      </w:pPr>
      <w:r>
        <w:rPr>
          <w:rStyle w:val="NormalCharacter"/>
          <w:rFonts w:ascii="宋体" w:hAnsi="宋体"/>
          <w:b/>
          <w:sz w:val="44"/>
          <w:szCs w:val="44"/>
        </w:rPr>
        <w:t>竞争性磋商响应文件（封面）</w:t>
      </w:r>
    </w:p>
    <w:p w:rsidR="00D3588F" w:rsidRDefault="00D3588F">
      <w:pPr>
        <w:rPr>
          <w:rStyle w:val="NormalCharacter"/>
          <w:rFonts w:ascii="宋体" w:hAnsi="宋体"/>
          <w:sz w:val="24"/>
          <w:szCs w:val="24"/>
        </w:rPr>
      </w:pPr>
    </w:p>
    <w:p w:rsidR="00D3588F" w:rsidRDefault="00D3588F">
      <w:pPr>
        <w:rPr>
          <w:rStyle w:val="NormalCharacter"/>
          <w:rFonts w:ascii="宋体" w:hAnsi="宋体"/>
          <w:sz w:val="24"/>
          <w:szCs w:val="24"/>
        </w:rPr>
      </w:pPr>
    </w:p>
    <w:p w:rsidR="00D3588F" w:rsidRDefault="00D3588F">
      <w:pPr>
        <w:rPr>
          <w:rStyle w:val="NormalCharacter"/>
          <w:rFonts w:ascii="宋体" w:hAnsi="宋体"/>
          <w:sz w:val="24"/>
          <w:szCs w:val="24"/>
        </w:rPr>
      </w:pPr>
    </w:p>
    <w:p w:rsidR="00D3588F" w:rsidRDefault="00D3588F">
      <w:pPr>
        <w:rPr>
          <w:rStyle w:val="NormalCharacter"/>
          <w:rFonts w:ascii="宋体" w:hAnsi="宋体"/>
          <w:sz w:val="24"/>
          <w:szCs w:val="24"/>
        </w:rPr>
      </w:pPr>
    </w:p>
    <w:p w:rsidR="00D3588F" w:rsidRDefault="00D3588F">
      <w:pPr>
        <w:rPr>
          <w:rStyle w:val="NormalCharacter"/>
          <w:rFonts w:ascii="宋体" w:hAnsi="宋体"/>
          <w:sz w:val="24"/>
          <w:szCs w:val="24"/>
        </w:rPr>
      </w:pPr>
    </w:p>
    <w:p w:rsidR="00D3588F" w:rsidRDefault="00D3588F">
      <w:pPr>
        <w:rPr>
          <w:rStyle w:val="NormalCharacter"/>
          <w:rFonts w:ascii="宋体" w:hAnsi="宋体"/>
          <w:sz w:val="24"/>
          <w:szCs w:val="24"/>
        </w:rPr>
      </w:pPr>
    </w:p>
    <w:p w:rsidR="00D3588F" w:rsidRDefault="00D3588F">
      <w:pPr>
        <w:rPr>
          <w:rStyle w:val="NormalCharacter"/>
          <w:rFonts w:ascii="宋体" w:hAnsi="宋体"/>
          <w:sz w:val="24"/>
          <w:szCs w:val="24"/>
        </w:rPr>
      </w:pPr>
    </w:p>
    <w:p w:rsidR="00D3588F" w:rsidRDefault="00CF4DB2">
      <w:pPr>
        <w:ind w:firstLineChars="850" w:firstLine="2040"/>
        <w:rPr>
          <w:rStyle w:val="NormalCharacter"/>
          <w:rFonts w:ascii="宋体" w:hAnsi="宋体"/>
          <w:sz w:val="24"/>
          <w:szCs w:val="24"/>
        </w:rPr>
      </w:pPr>
      <w:r>
        <w:rPr>
          <w:rStyle w:val="NormalCharacter"/>
          <w:rFonts w:ascii="宋体" w:hAnsi="宋体"/>
          <w:sz w:val="24"/>
          <w:szCs w:val="24"/>
        </w:rPr>
        <w:t>项目名称 ：</w:t>
      </w:r>
    </w:p>
    <w:p w:rsidR="00D3588F" w:rsidRDefault="00D3588F">
      <w:pPr>
        <w:rPr>
          <w:rStyle w:val="NormalCharacter"/>
          <w:rFonts w:ascii="宋体" w:hAnsi="宋体"/>
          <w:sz w:val="24"/>
          <w:szCs w:val="24"/>
        </w:rPr>
      </w:pPr>
    </w:p>
    <w:p w:rsidR="00D3588F" w:rsidRDefault="00D3588F">
      <w:pPr>
        <w:rPr>
          <w:rStyle w:val="NormalCharacter"/>
          <w:rFonts w:ascii="宋体" w:hAnsi="宋体"/>
          <w:sz w:val="24"/>
          <w:szCs w:val="24"/>
        </w:rPr>
      </w:pPr>
    </w:p>
    <w:p w:rsidR="00D3588F" w:rsidRDefault="00CF4DB2">
      <w:pPr>
        <w:ind w:firstLineChars="850" w:firstLine="2040"/>
        <w:rPr>
          <w:rStyle w:val="NormalCharacter"/>
          <w:rFonts w:ascii="宋体" w:hAnsi="宋体"/>
          <w:sz w:val="24"/>
          <w:szCs w:val="24"/>
        </w:rPr>
      </w:pPr>
      <w:r>
        <w:rPr>
          <w:rStyle w:val="NormalCharacter"/>
          <w:rFonts w:ascii="宋体" w:hAnsi="宋体"/>
          <w:sz w:val="24"/>
          <w:szCs w:val="24"/>
        </w:rPr>
        <w:t>项目编号 ：</w:t>
      </w:r>
    </w:p>
    <w:p w:rsidR="00D3588F" w:rsidRDefault="00D3588F">
      <w:pPr>
        <w:rPr>
          <w:rStyle w:val="NormalCharacter"/>
          <w:rFonts w:ascii="宋体" w:hAnsi="宋体"/>
          <w:sz w:val="24"/>
          <w:szCs w:val="24"/>
        </w:rPr>
      </w:pPr>
    </w:p>
    <w:p w:rsidR="00D3588F" w:rsidRDefault="00D3588F">
      <w:pPr>
        <w:rPr>
          <w:rStyle w:val="NormalCharacter"/>
          <w:rFonts w:ascii="宋体" w:hAnsi="宋体"/>
          <w:sz w:val="24"/>
          <w:szCs w:val="24"/>
        </w:rPr>
      </w:pPr>
    </w:p>
    <w:p w:rsidR="00D3588F" w:rsidRDefault="00CF4DB2">
      <w:pPr>
        <w:ind w:firstLineChars="850" w:firstLine="2040"/>
        <w:rPr>
          <w:rStyle w:val="NormalCharacter"/>
          <w:rFonts w:ascii="宋体" w:hAnsi="宋体"/>
          <w:sz w:val="24"/>
          <w:szCs w:val="24"/>
        </w:rPr>
      </w:pPr>
      <w:r>
        <w:rPr>
          <w:rStyle w:val="NormalCharacter"/>
          <w:rFonts w:ascii="宋体" w:hAnsi="宋体"/>
          <w:sz w:val="24"/>
          <w:szCs w:val="24"/>
        </w:rPr>
        <w:t>磋商供应商名称 ：</w:t>
      </w:r>
    </w:p>
    <w:p w:rsidR="00D3588F" w:rsidRDefault="00D3588F">
      <w:pPr>
        <w:rPr>
          <w:rStyle w:val="NormalCharacter"/>
          <w:rFonts w:ascii="宋体" w:hAnsi="宋体"/>
          <w:sz w:val="24"/>
          <w:szCs w:val="24"/>
        </w:rPr>
      </w:pPr>
    </w:p>
    <w:p w:rsidR="00D3588F" w:rsidRDefault="00D3588F">
      <w:pPr>
        <w:rPr>
          <w:rStyle w:val="NormalCharacter"/>
          <w:rFonts w:ascii="宋体" w:hAnsi="宋体"/>
          <w:sz w:val="24"/>
          <w:szCs w:val="24"/>
        </w:rPr>
      </w:pPr>
    </w:p>
    <w:p w:rsidR="00D3588F" w:rsidRDefault="00CF4DB2">
      <w:pPr>
        <w:ind w:firstLineChars="850" w:firstLine="2040"/>
        <w:rPr>
          <w:rStyle w:val="NormalCharacter"/>
          <w:rFonts w:ascii="宋体" w:hAnsi="宋体"/>
          <w:sz w:val="24"/>
          <w:szCs w:val="24"/>
          <w:u w:val="single"/>
        </w:rPr>
      </w:pPr>
      <w:r>
        <w:rPr>
          <w:rStyle w:val="NormalCharacter"/>
          <w:rFonts w:ascii="宋体" w:hAnsi="宋体"/>
          <w:sz w:val="24"/>
          <w:szCs w:val="24"/>
        </w:rPr>
        <w:t xml:space="preserve">地址： </w:t>
      </w:r>
    </w:p>
    <w:p w:rsidR="00D3588F" w:rsidRDefault="00D3588F">
      <w:pPr>
        <w:rPr>
          <w:rStyle w:val="NormalCharacter"/>
          <w:rFonts w:ascii="宋体" w:hAnsi="宋体"/>
          <w:sz w:val="24"/>
          <w:szCs w:val="24"/>
        </w:rPr>
      </w:pPr>
    </w:p>
    <w:p w:rsidR="00D3588F" w:rsidRDefault="00D3588F">
      <w:pPr>
        <w:rPr>
          <w:rStyle w:val="NormalCharacter"/>
          <w:rFonts w:ascii="宋体" w:hAnsi="宋体"/>
          <w:sz w:val="24"/>
          <w:szCs w:val="24"/>
        </w:rPr>
      </w:pPr>
    </w:p>
    <w:p w:rsidR="00D3588F" w:rsidRDefault="00CF4DB2">
      <w:pPr>
        <w:spacing w:line="480" w:lineRule="auto"/>
        <w:ind w:firstLineChars="850" w:firstLine="2040"/>
        <w:rPr>
          <w:rStyle w:val="NormalCharacter"/>
          <w:rFonts w:ascii="宋体" w:hAnsi="宋体"/>
          <w:sz w:val="24"/>
          <w:szCs w:val="24"/>
        </w:rPr>
      </w:pPr>
      <w:r>
        <w:rPr>
          <w:rStyle w:val="NormalCharacter"/>
          <w:rFonts w:ascii="宋体" w:hAnsi="宋体"/>
          <w:sz w:val="24"/>
        </w:rPr>
        <w:t>法定代表人（或授权代表）签字：</w:t>
      </w:r>
    </w:p>
    <w:p w:rsidR="00D3588F" w:rsidRDefault="00D3588F">
      <w:pPr>
        <w:rPr>
          <w:rStyle w:val="NormalCharacter"/>
          <w:rFonts w:ascii="宋体" w:hAnsi="宋体"/>
          <w:sz w:val="24"/>
          <w:szCs w:val="24"/>
        </w:rPr>
      </w:pPr>
    </w:p>
    <w:p w:rsidR="00D3588F" w:rsidRDefault="00D3588F">
      <w:pPr>
        <w:rPr>
          <w:rStyle w:val="NormalCharacter"/>
          <w:rFonts w:ascii="宋体" w:hAnsi="宋体"/>
          <w:sz w:val="24"/>
          <w:szCs w:val="24"/>
        </w:rPr>
      </w:pPr>
    </w:p>
    <w:p w:rsidR="00D3588F" w:rsidRDefault="00D3588F">
      <w:pPr>
        <w:rPr>
          <w:rStyle w:val="NormalCharacter"/>
          <w:rFonts w:ascii="宋体" w:hAnsi="宋体"/>
          <w:sz w:val="24"/>
          <w:szCs w:val="24"/>
        </w:rPr>
      </w:pPr>
    </w:p>
    <w:p w:rsidR="00D3588F" w:rsidRDefault="00D3588F">
      <w:pPr>
        <w:rPr>
          <w:rStyle w:val="NormalCharacter"/>
          <w:rFonts w:ascii="宋体" w:hAnsi="宋体"/>
          <w:sz w:val="24"/>
          <w:szCs w:val="24"/>
        </w:rPr>
      </w:pPr>
    </w:p>
    <w:p w:rsidR="00D3588F" w:rsidRDefault="00D3588F">
      <w:pPr>
        <w:rPr>
          <w:rStyle w:val="NormalCharacter"/>
          <w:rFonts w:ascii="宋体" w:hAnsi="宋体"/>
          <w:sz w:val="24"/>
          <w:szCs w:val="24"/>
        </w:rPr>
      </w:pPr>
    </w:p>
    <w:p w:rsidR="00D3588F" w:rsidRDefault="00CF4DB2">
      <w:pPr>
        <w:rPr>
          <w:rStyle w:val="NormalCharacter"/>
          <w:rFonts w:ascii="宋体" w:hAnsi="宋体"/>
          <w:sz w:val="24"/>
          <w:szCs w:val="24"/>
        </w:rPr>
      </w:pPr>
      <w:r>
        <w:rPr>
          <w:rStyle w:val="NormalCharacter"/>
          <w:rFonts w:ascii="宋体" w:hAnsi="宋体"/>
          <w:sz w:val="24"/>
          <w:szCs w:val="24"/>
        </w:rPr>
        <w:t xml:space="preserve">                                      年      月      日  </w:t>
      </w:r>
    </w:p>
    <w:p w:rsidR="00D3588F" w:rsidRDefault="00D3588F">
      <w:pPr>
        <w:rPr>
          <w:rStyle w:val="NormalCharacter"/>
          <w:rFonts w:ascii="宋体" w:hAnsi="宋体"/>
        </w:rPr>
      </w:pPr>
    </w:p>
    <w:p w:rsidR="00D3588F" w:rsidRDefault="00D3588F">
      <w:pPr>
        <w:rPr>
          <w:rStyle w:val="NormalCharacter"/>
          <w:rFonts w:ascii="宋体" w:hAnsi="宋体"/>
        </w:rPr>
      </w:pPr>
    </w:p>
    <w:p w:rsidR="00D3588F" w:rsidRDefault="00D3588F">
      <w:pPr>
        <w:rPr>
          <w:rStyle w:val="NormalCharacter"/>
          <w:rFonts w:ascii="宋体" w:hAnsi="宋体"/>
        </w:rPr>
      </w:pPr>
    </w:p>
    <w:p w:rsidR="00D3588F" w:rsidRDefault="00D3588F">
      <w:pPr>
        <w:rPr>
          <w:rStyle w:val="NormalCharacter"/>
          <w:rFonts w:ascii="宋体" w:hAnsi="宋体"/>
        </w:rPr>
      </w:pPr>
    </w:p>
    <w:p w:rsidR="00D3588F" w:rsidRDefault="00D3588F">
      <w:pPr>
        <w:rPr>
          <w:rStyle w:val="NormalCharacter"/>
          <w:rFonts w:ascii="宋体" w:hAnsi="宋体"/>
        </w:rPr>
      </w:pPr>
    </w:p>
    <w:p w:rsidR="00D3588F" w:rsidRDefault="00CF4DB2">
      <w:pPr>
        <w:jc w:val="center"/>
        <w:rPr>
          <w:rStyle w:val="NormalCharacter"/>
          <w:rFonts w:ascii="宋体" w:hAnsi="宋体"/>
          <w:sz w:val="48"/>
          <w:szCs w:val="48"/>
        </w:rPr>
      </w:pPr>
      <w:r>
        <w:rPr>
          <w:rStyle w:val="NormalCharacter"/>
          <w:rFonts w:ascii="宋体" w:hAnsi="宋体"/>
          <w:b/>
          <w:sz w:val="36"/>
          <w:szCs w:val="36"/>
        </w:rPr>
        <w:lastRenderedPageBreak/>
        <w:t>目   录</w:t>
      </w:r>
    </w:p>
    <w:p w:rsidR="00D3588F" w:rsidRDefault="00CF4DB2">
      <w:pPr>
        <w:spacing w:line="420" w:lineRule="exact"/>
        <w:ind w:firstLineChars="150" w:firstLine="315"/>
        <w:rPr>
          <w:rStyle w:val="NormalCharacter"/>
          <w:rFonts w:ascii="宋体" w:hAnsi="宋体"/>
          <w:szCs w:val="21"/>
        </w:rPr>
      </w:pPr>
      <w:r>
        <w:rPr>
          <w:rStyle w:val="NormalCharacter"/>
          <w:rFonts w:ascii="宋体" w:hAnsi="宋体"/>
          <w:szCs w:val="21"/>
        </w:rPr>
        <w:t>一、商务及资格文件</w:t>
      </w:r>
    </w:p>
    <w:p w:rsidR="00D3588F" w:rsidRDefault="00C56158">
      <w:pPr>
        <w:spacing w:line="420" w:lineRule="exact"/>
        <w:ind w:firstLineChars="150" w:firstLine="315"/>
        <w:rPr>
          <w:rStyle w:val="NormalCharacter"/>
          <w:rFonts w:ascii="宋体" w:hAnsi="宋体"/>
          <w:b/>
          <w:szCs w:val="21"/>
        </w:rPr>
      </w:pPr>
      <w:r>
        <w:rPr>
          <w:rStyle w:val="NormalCharacter"/>
          <w:rFonts w:ascii="宋体" w:hAnsi="宋体" w:hint="eastAsia"/>
          <w:szCs w:val="21"/>
        </w:rPr>
        <w:t>（</w:t>
      </w:r>
      <w:r w:rsidR="00CF4DB2">
        <w:rPr>
          <w:rStyle w:val="NormalCharacter"/>
          <w:rFonts w:ascii="宋体" w:hAnsi="宋体"/>
          <w:szCs w:val="21"/>
        </w:rPr>
        <w:t>1）磋商书；</w:t>
      </w:r>
    </w:p>
    <w:p w:rsidR="00D3588F" w:rsidRDefault="00C56158">
      <w:pPr>
        <w:spacing w:line="420" w:lineRule="exact"/>
        <w:ind w:firstLineChars="150" w:firstLine="315"/>
        <w:rPr>
          <w:rStyle w:val="NormalCharacter"/>
          <w:rFonts w:ascii="宋体" w:hAnsi="宋体"/>
          <w:szCs w:val="21"/>
        </w:rPr>
      </w:pPr>
      <w:r>
        <w:rPr>
          <w:rStyle w:val="NormalCharacter"/>
          <w:rFonts w:ascii="宋体" w:hAnsi="宋体" w:hint="eastAsia"/>
          <w:szCs w:val="21"/>
        </w:rPr>
        <w:t>（</w:t>
      </w:r>
      <w:r w:rsidR="00CF4DB2">
        <w:rPr>
          <w:rStyle w:val="NormalCharacter"/>
          <w:rFonts w:ascii="宋体" w:hAnsi="宋体"/>
          <w:szCs w:val="21"/>
        </w:rPr>
        <w:t xml:space="preserve">2）磋商报价表； </w:t>
      </w:r>
    </w:p>
    <w:p w:rsidR="00D3588F" w:rsidRDefault="00C56158">
      <w:pPr>
        <w:spacing w:line="420" w:lineRule="exact"/>
        <w:ind w:firstLineChars="150" w:firstLine="315"/>
        <w:rPr>
          <w:rStyle w:val="NormalCharacter"/>
          <w:rFonts w:ascii="宋体" w:hAnsi="宋体"/>
          <w:szCs w:val="21"/>
        </w:rPr>
      </w:pPr>
      <w:r>
        <w:rPr>
          <w:rStyle w:val="NormalCharacter"/>
          <w:rFonts w:ascii="宋体" w:hAnsi="宋体" w:cs="宋体" w:hint="eastAsia"/>
          <w:bCs/>
          <w:szCs w:val="21"/>
        </w:rPr>
        <w:t>（</w:t>
      </w:r>
      <w:r w:rsidR="00CF4DB2">
        <w:rPr>
          <w:rStyle w:val="NormalCharacter"/>
          <w:rFonts w:ascii="宋体" w:hAnsi="宋体" w:cs="宋体"/>
          <w:bCs/>
          <w:szCs w:val="21"/>
        </w:rPr>
        <w:t>3）商务响应表；</w:t>
      </w:r>
    </w:p>
    <w:p w:rsidR="00D3588F" w:rsidRDefault="00C56158">
      <w:pPr>
        <w:spacing w:line="420" w:lineRule="exact"/>
        <w:ind w:firstLineChars="150" w:firstLine="315"/>
        <w:rPr>
          <w:rStyle w:val="NormalCharacter"/>
          <w:rFonts w:ascii="宋体" w:hAnsi="宋体"/>
          <w:szCs w:val="21"/>
        </w:rPr>
      </w:pPr>
      <w:r>
        <w:rPr>
          <w:rStyle w:val="NormalCharacter"/>
          <w:rFonts w:ascii="宋体" w:hAnsi="宋体" w:hint="eastAsia"/>
          <w:szCs w:val="21"/>
        </w:rPr>
        <w:t>（</w:t>
      </w:r>
      <w:r w:rsidR="00CF4DB2">
        <w:rPr>
          <w:rStyle w:val="NormalCharacter"/>
          <w:rFonts w:ascii="宋体" w:hAnsi="宋体"/>
          <w:szCs w:val="21"/>
        </w:rPr>
        <w:t>4）资格证明文件；</w:t>
      </w:r>
    </w:p>
    <w:p w:rsidR="00C56158" w:rsidRPr="00C61560" w:rsidRDefault="00C61560" w:rsidP="00C61560">
      <w:pPr>
        <w:spacing w:line="420" w:lineRule="exact"/>
        <w:ind w:firstLineChars="270" w:firstLine="567"/>
        <w:rPr>
          <w:rStyle w:val="NormalCharacter"/>
          <w:rFonts w:ascii="宋体" w:hAnsi="宋体"/>
          <w:szCs w:val="21"/>
        </w:rPr>
      </w:pPr>
      <w:r w:rsidRPr="00C61560">
        <w:rPr>
          <w:rStyle w:val="NormalCharacter"/>
          <w:rFonts w:ascii="宋体" w:hAnsi="宋体" w:hint="eastAsia"/>
          <w:szCs w:val="21"/>
        </w:rPr>
        <w:t>①</w:t>
      </w:r>
      <w:r w:rsidR="00CF4DB2" w:rsidRPr="00C61560">
        <w:rPr>
          <w:rStyle w:val="NormalCharacter"/>
          <w:rFonts w:ascii="宋体" w:hAnsi="宋体"/>
          <w:szCs w:val="21"/>
        </w:rPr>
        <w:t>营业执照副本复印件、组织机构代码证副本复印件（可三证合一）</w:t>
      </w:r>
      <w:r w:rsidR="003F60D7" w:rsidRPr="00C61560">
        <w:rPr>
          <w:rStyle w:val="NormalCharacter"/>
          <w:rFonts w:ascii="宋体" w:hAnsi="宋体" w:hint="eastAsia"/>
          <w:szCs w:val="21"/>
        </w:rPr>
        <w:t>或事业单位法人证书复印件</w:t>
      </w:r>
      <w:r w:rsidR="00CF4DB2" w:rsidRPr="00C61560">
        <w:rPr>
          <w:rStyle w:val="NormalCharacter"/>
          <w:rFonts w:ascii="宋体" w:hAnsi="宋体"/>
          <w:szCs w:val="21"/>
        </w:rPr>
        <w:t xml:space="preserve">； </w:t>
      </w:r>
    </w:p>
    <w:p w:rsidR="00D3588F" w:rsidRPr="00C61560" w:rsidRDefault="00C61560" w:rsidP="00C56158">
      <w:pPr>
        <w:spacing w:line="420" w:lineRule="exact"/>
        <w:ind w:firstLineChars="270" w:firstLine="567"/>
        <w:rPr>
          <w:rStyle w:val="NormalCharacter"/>
          <w:rFonts w:ascii="宋体" w:hAnsi="宋体"/>
          <w:szCs w:val="21"/>
        </w:rPr>
      </w:pPr>
      <w:r w:rsidRPr="00C61560">
        <w:rPr>
          <w:rStyle w:val="NormalCharacter"/>
          <w:rFonts w:ascii="宋体" w:hAnsi="宋体" w:hint="eastAsia"/>
          <w:szCs w:val="21"/>
        </w:rPr>
        <w:t>②</w:t>
      </w:r>
      <w:r w:rsidR="00CF4DB2" w:rsidRPr="00C61560">
        <w:rPr>
          <w:rStyle w:val="NormalCharacter"/>
          <w:rFonts w:ascii="宋体" w:hAnsi="宋体"/>
          <w:szCs w:val="21"/>
        </w:rPr>
        <w:t xml:space="preserve">磋商供应商资格声明； </w:t>
      </w:r>
    </w:p>
    <w:p w:rsidR="00D3588F" w:rsidRPr="00C61560" w:rsidRDefault="00C61560" w:rsidP="00C56158">
      <w:pPr>
        <w:spacing w:line="420" w:lineRule="exact"/>
        <w:ind w:firstLineChars="270" w:firstLine="567"/>
        <w:rPr>
          <w:rStyle w:val="NormalCharacter"/>
          <w:rFonts w:ascii="宋体" w:hAnsi="宋体"/>
          <w:szCs w:val="21"/>
        </w:rPr>
      </w:pPr>
      <w:r w:rsidRPr="00C61560">
        <w:rPr>
          <w:rStyle w:val="NormalCharacter"/>
          <w:rFonts w:ascii="宋体" w:hAnsi="宋体" w:hint="eastAsia"/>
          <w:szCs w:val="21"/>
        </w:rPr>
        <w:t>③</w:t>
      </w:r>
      <w:r w:rsidR="00CF4DB2" w:rsidRPr="00C61560">
        <w:rPr>
          <w:rStyle w:val="NormalCharacter"/>
          <w:rFonts w:ascii="宋体" w:hAnsi="宋体"/>
          <w:szCs w:val="21"/>
        </w:rPr>
        <w:t xml:space="preserve">法定代表人有效的身份证正反面复印件； </w:t>
      </w:r>
    </w:p>
    <w:p w:rsidR="00D3588F" w:rsidRPr="00C61560" w:rsidRDefault="00C61560" w:rsidP="00C56158">
      <w:pPr>
        <w:spacing w:line="420" w:lineRule="exact"/>
        <w:ind w:firstLineChars="270" w:firstLine="567"/>
        <w:rPr>
          <w:rStyle w:val="NormalCharacter"/>
          <w:rFonts w:ascii="宋体" w:hAnsi="宋体"/>
          <w:szCs w:val="21"/>
        </w:rPr>
      </w:pPr>
      <w:r w:rsidRPr="00C61560">
        <w:rPr>
          <w:rStyle w:val="NormalCharacter"/>
          <w:rFonts w:ascii="宋体" w:hAnsi="宋体" w:hint="eastAsia"/>
          <w:szCs w:val="21"/>
        </w:rPr>
        <w:t>④</w:t>
      </w:r>
      <w:r w:rsidR="00CF4DB2" w:rsidRPr="00C61560">
        <w:rPr>
          <w:rStyle w:val="NormalCharacter"/>
          <w:rFonts w:ascii="宋体" w:hAnsi="宋体"/>
          <w:szCs w:val="21"/>
        </w:rPr>
        <w:t xml:space="preserve">法定代表人授权书及委托代理人身份证正反面复印件； </w:t>
      </w:r>
    </w:p>
    <w:p w:rsidR="00D3588F" w:rsidRPr="00C61560" w:rsidRDefault="00C61560" w:rsidP="00C56158">
      <w:pPr>
        <w:spacing w:line="420" w:lineRule="exact"/>
        <w:ind w:firstLineChars="270" w:firstLine="567"/>
        <w:rPr>
          <w:rStyle w:val="NormalCharacter"/>
          <w:rFonts w:ascii="宋体" w:hAnsi="宋体"/>
          <w:kern w:val="0"/>
        </w:rPr>
      </w:pPr>
      <w:r w:rsidRPr="00C61560">
        <w:rPr>
          <w:rStyle w:val="NormalCharacter"/>
          <w:rFonts w:ascii="宋体" w:hAnsi="宋体" w:hint="eastAsia"/>
          <w:szCs w:val="21"/>
        </w:rPr>
        <w:t>⑤</w:t>
      </w:r>
      <w:r w:rsidR="00CF4DB2" w:rsidRPr="00C61560">
        <w:rPr>
          <w:rStyle w:val="NormalCharacter"/>
          <w:rFonts w:ascii="宋体" w:hAnsi="宋体"/>
          <w:kern w:val="0"/>
        </w:rPr>
        <w:t xml:space="preserve">贵港市政府采购项目投标资格承诺函； </w:t>
      </w:r>
    </w:p>
    <w:p w:rsidR="00D3588F" w:rsidRPr="00C61560" w:rsidRDefault="00C61560" w:rsidP="00C56158">
      <w:pPr>
        <w:spacing w:line="360" w:lineRule="auto"/>
        <w:ind w:firstLineChars="270" w:firstLine="567"/>
        <w:rPr>
          <w:rStyle w:val="NormalCharacter"/>
          <w:rFonts w:ascii="宋体" w:hAnsi="宋体"/>
          <w:kern w:val="0"/>
        </w:rPr>
      </w:pPr>
      <w:r w:rsidRPr="00C61560">
        <w:rPr>
          <w:rStyle w:val="NormalCharacter"/>
          <w:rFonts w:ascii="宋体" w:hAnsi="宋体" w:hint="eastAsia"/>
          <w:kern w:val="0"/>
        </w:rPr>
        <w:t>⑥</w:t>
      </w:r>
      <w:r w:rsidR="00CF4DB2" w:rsidRPr="00C61560">
        <w:rPr>
          <w:rStyle w:val="NormalCharacter"/>
          <w:rFonts w:ascii="宋体" w:hAnsi="宋体"/>
          <w:kern w:val="0"/>
        </w:rPr>
        <w:t xml:space="preserve">无重大违法记录声明书； </w:t>
      </w:r>
    </w:p>
    <w:p w:rsidR="00D3588F" w:rsidRDefault="00C61560" w:rsidP="00C61560">
      <w:pPr>
        <w:spacing w:line="360" w:lineRule="auto"/>
        <w:ind w:firstLineChars="135" w:firstLine="283"/>
        <w:rPr>
          <w:rStyle w:val="NormalCharacter"/>
          <w:rFonts w:ascii="宋体" w:hAnsi="宋体"/>
          <w:szCs w:val="21"/>
        </w:rPr>
      </w:pPr>
      <w:r>
        <w:rPr>
          <w:rStyle w:val="NormalCharacter"/>
          <w:rFonts w:ascii="宋体" w:hAnsi="宋体" w:hint="eastAsia"/>
          <w:szCs w:val="21"/>
        </w:rPr>
        <w:t>（5</w:t>
      </w:r>
      <w:r w:rsidR="00CF4DB2">
        <w:rPr>
          <w:rStyle w:val="NormalCharacter"/>
          <w:rFonts w:ascii="宋体" w:hAnsi="宋体"/>
          <w:szCs w:val="21"/>
        </w:rPr>
        <w:t>）磋商供应商认为可以证明其能力或业绩的其他材料；</w:t>
      </w:r>
    </w:p>
    <w:p w:rsidR="00D3588F" w:rsidRDefault="00C61560" w:rsidP="00C61560">
      <w:pPr>
        <w:spacing w:line="360" w:lineRule="auto"/>
        <w:ind w:firstLineChars="135" w:firstLine="283"/>
        <w:rPr>
          <w:rStyle w:val="NormalCharacter"/>
          <w:rFonts w:ascii="宋体" w:hAnsi="宋体"/>
          <w:szCs w:val="21"/>
        </w:rPr>
      </w:pPr>
      <w:r>
        <w:rPr>
          <w:rStyle w:val="NormalCharacter"/>
          <w:rFonts w:ascii="宋体" w:hAnsi="宋体" w:hint="eastAsia"/>
          <w:szCs w:val="21"/>
        </w:rPr>
        <w:t>（6</w:t>
      </w:r>
      <w:r w:rsidR="00CF4DB2">
        <w:rPr>
          <w:rStyle w:val="NormalCharacter"/>
          <w:rFonts w:ascii="宋体" w:hAnsi="宋体"/>
          <w:szCs w:val="21"/>
        </w:rPr>
        <w:t>）磋商文件列明的其他证明材料；</w:t>
      </w:r>
    </w:p>
    <w:p w:rsidR="00D3588F" w:rsidRDefault="00CF4DB2">
      <w:pPr>
        <w:spacing w:line="420" w:lineRule="exact"/>
        <w:ind w:firstLineChars="100" w:firstLine="210"/>
        <w:rPr>
          <w:rStyle w:val="NormalCharacter"/>
          <w:rFonts w:ascii="宋体" w:hAnsi="宋体"/>
          <w:szCs w:val="21"/>
        </w:rPr>
      </w:pPr>
      <w:r>
        <w:rPr>
          <w:rStyle w:val="NormalCharacter"/>
          <w:rFonts w:ascii="宋体" w:hAnsi="宋体"/>
          <w:szCs w:val="21"/>
        </w:rPr>
        <w:t xml:space="preserve">二、技术文件 </w:t>
      </w:r>
    </w:p>
    <w:p w:rsidR="005353C3" w:rsidRDefault="005353C3" w:rsidP="005353C3">
      <w:pPr>
        <w:spacing w:line="420" w:lineRule="exact"/>
        <w:ind w:firstLineChars="100" w:firstLine="210"/>
        <w:rPr>
          <w:rStyle w:val="NormalCharacter"/>
          <w:rFonts w:ascii="宋体" w:hAnsi="宋体"/>
          <w:szCs w:val="21"/>
        </w:rPr>
      </w:pPr>
      <w:r>
        <w:rPr>
          <w:rStyle w:val="NormalCharacter"/>
          <w:rFonts w:ascii="宋体" w:hAnsi="宋体"/>
          <w:szCs w:val="21"/>
        </w:rPr>
        <w:t>（1）</w:t>
      </w:r>
      <w:r w:rsidRPr="00AB118C">
        <w:rPr>
          <w:rStyle w:val="NormalCharacter"/>
          <w:rFonts w:ascii="宋体" w:hAnsi="宋体" w:hint="eastAsia"/>
          <w:szCs w:val="21"/>
        </w:rPr>
        <w:t>工作方案</w:t>
      </w:r>
      <w:r>
        <w:rPr>
          <w:rStyle w:val="NormalCharacter"/>
          <w:rFonts w:ascii="宋体" w:hAnsi="宋体"/>
          <w:szCs w:val="21"/>
        </w:rPr>
        <w:t>；</w:t>
      </w:r>
      <w:r>
        <w:rPr>
          <w:rFonts w:ascii="宋体" w:hAnsi="宋体"/>
          <w:b/>
          <w:bCs/>
        </w:rPr>
        <w:t>（</w:t>
      </w:r>
      <w:r w:rsidRPr="005353C3">
        <w:rPr>
          <w:rFonts w:ascii="宋体" w:hAnsi="宋体" w:hint="eastAsia"/>
          <w:b/>
          <w:bCs/>
        </w:rPr>
        <w:t>格式自拟，</w:t>
      </w:r>
      <w:r>
        <w:rPr>
          <w:rFonts w:ascii="宋体" w:hAnsi="宋体"/>
          <w:b/>
          <w:bCs/>
        </w:rPr>
        <w:t>必须提供，盖单位公章）</w:t>
      </w:r>
    </w:p>
    <w:p w:rsidR="005353C3" w:rsidRDefault="005353C3" w:rsidP="005353C3">
      <w:pPr>
        <w:spacing w:line="420" w:lineRule="exact"/>
        <w:ind w:firstLineChars="100" w:firstLine="210"/>
        <w:rPr>
          <w:rStyle w:val="NormalCharacter"/>
          <w:rFonts w:ascii="宋体" w:hAnsi="宋体"/>
          <w:szCs w:val="21"/>
        </w:rPr>
      </w:pPr>
      <w:r>
        <w:rPr>
          <w:rStyle w:val="NormalCharacter"/>
          <w:rFonts w:ascii="宋体" w:hAnsi="宋体"/>
          <w:szCs w:val="21"/>
        </w:rPr>
        <w:t>（</w:t>
      </w:r>
      <w:r>
        <w:rPr>
          <w:rStyle w:val="NormalCharacter"/>
          <w:rFonts w:ascii="宋体" w:hAnsi="宋体" w:hint="eastAsia"/>
          <w:szCs w:val="21"/>
        </w:rPr>
        <w:t>2</w:t>
      </w:r>
      <w:r>
        <w:rPr>
          <w:rStyle w:val="NormalCharacter"/>
          <w:rFonts w:ascii="宋体" w:hAnsi="宋体"/>
          <w:szCs w:val="21"/>
        </w:rPr>
        <w:t>）</w:t>
      </w:r>
      <w:r>
        <w:rPr>
          <w:rFonts w:ascii="宋体" w:hAnsi="宋体" w:hint="eastAsia"/>
          <w:szCs w:val="21"/>
        </w:rPr>
        <w:t>项目</w:t>
      </w:r>
      <w:r w:rsidRPr="00AB118C">
        <w:rPr>
          <w:rFonts w:ascii="宋体" w:hAnsi="宋体" w:hint="eastAsia"/>
          <w:szCs w:val="21"/>
        </w:rPr>
        <w:t>服务承诺方案</w:t>
      </w:r>
      <w:r>
        <w:rPr>
          <w:rStyle w:val="NormalCharacter"/>
          <w:rFonts w:ascii="宋体" w:hAnsi="宋体"/>
          <w:szCs w:val="21"/>
        </w:rPr>
        <w:t>；</w:t>
      </w:r>
      <w:r>
        <w:rPr>
          <w:rStyle w:val="NormalCharacter"/>
          <w:rFonts w:ascii="宋体" w:hAnsi="宋体" w:cs="宋体"/>
          <w:b/>
          <w:bCs/>
          <w:szCs w:val="21"/>
        </w:rPr>
        <w:t>（格式自拟，必须提供，加盖单位公章）</w:t>
      </w:r>
    </w:p>
    <w:p w:rsidR="005353C3" w:rsidRDefault="005353C3" w:rsidP="005353C3">
      <w:pPr>
        <w:spacing w:line="420" w:lineRule="exact"/>
        <w:ind w:firstLineChars="100" w:firstLine="210"/>
        <w:rPr>
          <w:rStyle w:val="NormalCharacter"/>
          <w:rFonts w:ascii="宋体" w:hAnsi="宋体"/>
          <w:szCs w:val="21"/>
        </w:rPr>
      </w:pPr>
      <w:r>
        <w:rPr>
          <w:rStyle w:val="NormalCharacter"/>
          <w:rFonts w:ascii="宋体" w:hAnsi="宋体"/>
          <w:szCs w:val="21"/>
        </w:rPr>
        <w:t>（</w:t>
      </w:r>
      <w:r>
        <w:rPr>
          <w:rStyle w:val="NormalCharacter"/>
          <w:rFonts w:ascii="宋体" w:hAnsi="宋体" w:hint="eastAsia"/>
          <w:szCs w:val="21"/>
        </w:rPr>
        <w:t>3</w:t>
      </w:r>
      <w:r>
        <w:rPr>
          <w:rStyle w:val="NormalCharacter"/>
          <w:rFonts w:ascii="宋体" w:hAnsi="宋体"/>
          <w:szCs w:val="21"/>
        </w:rPr>
        <w:t>）磋商供应商认为有必要提供的其它文件及资料。</w:t>
      </w:r>
    </w:p>
    <w:p w:rsidR="00D3588F" w:rsidRDefault="00D3588F">
      <w:pPr>
        <w:spacing w:line="420" w:lineRule="exact"/>
        <w:ind w:firstLineChars="100" w:firstLine="210"/>
        <w:rPr>
          <w:rStyle w:val="NormalCharacter"/>
          <w:rFonts w:ascii="宋体" w:hAnsi="宋体"/>
          <w:szCs w:val="21"/>
        </w:rPr>
      </w:pPr>
    </w:p>
    <w:p w:rsidR="00D3588F" w:rsidRDefault="00D3588F">
      <w:pPr>
        <w:rPr>
          <w:rStyle w:val="NormalCharacter"/>
          <w:rFonts w:ascii="宋体" w:hAnsi="宋体"/>
          <w:b/>
          <w:sz w:val="36"/>
          <w:szCs w:val="36"/>
        </w:rPr>
      </w:pPr>
    </w:p>
    <w:p w:rsidR="00951F2F" w:rsidRDefault="00951F2F">
      <w:pPr>
        <w:jc w:val="center"/>
        <w:rPr>
          <w:rStyle w:val="NormalCharacter"/>
          <w:rFonts w:ascii="宋体" w:hAnsi="宋体"/>
          <w:b/>
          <w:sz w:val="36"/>
          <w:szCs w:val="36"/>
        </w:rPr>
        <w:sectPr w:rsidR="00951F2F" w:rsidSect="00BC5AE8">
          <w:pgSz w:w="11906" w:h="16838"/>
          <w:pgMar w:top="1134" w:right="1134" w:bottom="1134" w:left="1134" w:header="851" w:footer="567" w:gutter="0"/>
          <w:cols w:space="720"/>
          <w:titlePg/>
          <w:docGrid w:type="lines" w:linePitch="312"/>
        </w:sectPr>
      </w:pPr>
    </w:p>
    <w:p w:rsidR="00D3588F" w:rsidRDefault="00CF4DB2">
      <w:pPr>
        <w:jc w:val="center"/>
        <w:rPr>
          <w:rStyle w:val="NormalCharacter"/>
          <w:rFonts w:ascii="宋体" w:hAnsi="宋体"/>
          <w:b/>
          <w:sz w:val="36"/>
          <w:szCs w:val="36"/>
        </w:rPr>
      </w:pPr>
      <w:r>
        <w:rPr>
          <w:rStyle w:val="NormalCharacter"/>
          <w:rFonts w:ascii="宋体" w:hAnsi="宋体"/>
          <w:b/>
          <w:sz w:val="36"/>
          <w:szCs w:val="36"/>
        </w:rPr>
        <w:lastRenderedPageBreak/>
        <w:t>商务及资格文件</w:t>
      </w:r>
    </w:p>
    <w:p w:rsidR="00D3588F" w:rsidRDefault="00CF4DB2">
      <w:pPr>
        <w:pStyle w:val="Heading4"/>
        <w:rPr>
          <w:rStyle w:val="NormalCharacter"/>
          <w:rFonts w:ascii="宋体" w:hAnsi="宋体" w:cs="宋体"/>
          <w:b/>
          <w:bCs/>
        </w:rPr>
      </w:pPr>
      <w:r>
        <w:rPr>
          <w:rStyle w:val="NormalCharacter"/>
          <w:rFonts w:ascii="宋体" w:hAnsi="宋体" w:cs="宋体"/>
          <w:b/>
          <w:bCs/>
        </w:rPr>
        <w:t>一、磋  商  书</w:t>
      </w:r>
    </w:p>
    <w:p w:rsidR="00D3588F" w:rsidRDefault="00D3588F">
      <w:pPr>
        <w:rPr>
          <w:rStyle w:val="NormalCharacter"/>
          <w:rFonts w:ascii="宋体" w:hAnsi="宋体"/>
        </w:rPr>
      </w:pPr>
    </w:p>
    <w:p w:rsidR="00D3588F" w:rsidRDefault="00CF4DB2">
      <w:pPr>
        <w:spacing w:line="500" w:lineRule="exact"/>
        <w:rPr>
          <w:rStyle w:val="NormalCharacter"/>
          <w:rFonts w:ascii="宋体" w:hAnsi="宋体"/>
          <w:szCs w:val="21"/>
        </w:rPr>
      </w:pPr>
      <w:r>
        <w:rPr>
          <w:rStyle w:val="NormalCharacter"/>
          <w:rFonts w:ascii="宋体" w:hAnsi="宋体"/>
          <w:szCs w:val="21"/>
        </w:rPr>
        <w:t xml:space="preserve">致: </w:t>
      </w:r>
      <w:r w:rsidR="00E506F7">
        <w:rPr>
          <w:rStyle w:val="NormalCharacter"/>
          <w:rFonts w:ascii="宋体" w:hAnsi="宋体" w:hint="eastAsia"/>
          <w:szCs w:val="21"/>
        </w:rPr>
        <w:t>广西新衡通工建咨询服务有限公司</w:t>
      </w:r>
    </w:p>
    <w:p w:rsidR="00D3588F" w:rsidRDefault="00CF4DB2">
      <w:pPr>
        <w:pStyle w:val="a5"/>
        <w:spacing w:line="520" w:lineRule="exact"/>
        <w:ind w:firstLine="480"/>
        <w:rPr>
          <w:rFonts w:hAnsi="宋体"/>
          <w:szCs w:val="21"/>
        </w:rPr>
      </w:pPr>
      <w:r>
        <w:rPr>
          <w:rFonts w:hAnsi="宋体" w:hint="eastAsia"/>
          <w:szCs w:val="21"/>
        </w:rPr>
        <w:t>依据贵方</w:t>
      </w:r>
      <w:r>
        <w:rPr>
          <w:rFonts w:hAnsi="宋体" w:hint="eastAsia"/>
          <w:szCs w:val="21"/>
          <w:u w:val="single"/>
        </w:rPr>
        <w:t>[项目名</w:t>
      </w:r>
      <w:r>
        <w:rPr>
          <w:rFonts w:hAnsi="宋体"/>
          <w:szCs w:val="21"/>
          <w:u w:val="single"/>
        </w:rPr>
        <w:t>称</w:t>
      </w:r>
      <w:r>
        <w:rPr>
          <w:rFonts w:hAnsi="宋体" w:hint="eastAsia"/>
          <w:szCs w:val="21"/>
          <w:u w:val="single"/>
        </w:rPr>
        <w:t>、项目编号]</w:t>
      </w:r>
      <w:r>
        <w:rPr>
          <w:rFonts w:hAnsi="宋体" w:hint="eastAsia"/>
          <w:szCs w:val="21"/>
        </w:rPr>
        <w:t>项目政府采购的磋商邀请，我方</w:t>
      </w:r>
      <w:r>
        <w:rPr>
          <w:rFonts w:hAnsi="宋体" w:hint="eastAsia"/>
          <w:szCs w:val="21"/>
          <w:u w:val="single"/>
        </w:rPr>
        <w:t>（姓名和职务）</w:t>
      </w:r>
      <w:r>
        <w:rPr>
          <w:rFonts w:hAnsi="宋体" w:hint="eastAsia"/>
          <w:szCs w:val="21"/>
        </w:rPr>
        <w:t>经正式授权并代表供应商</w:t>
      </w:r>
      <w:r>
        <w:rPr>
          <w:rFonts w:hAnsi="宋体" w:hint="eastAsia"/>
          <w:szCs w:val="21"/>
          <w:u w:val="single"/>
        </w:rPr>
        <w:t>（供应商名称、地址）</w:t>
      </w:r>
      <w:r>
        <w:rPr>
          <w:rFonts w:hAnsi="宋体" w:hint="eastAsia"/>
          <w:szCs w:val="21"/>
        </w:rPr>
        <w:t>提交下述竞争性磋商响应文件电子文件一份。</w:t>
      </w:r>
    </w:p>
    <w:p w:rsidR="00D3588F" w:rsidRDefault="00CF4DB2">
      <w:pPr>
        <w:pStyle w:val="a5"/>
        <w:spacing w:line="520" w:lineRule="exact"/>
        <w:ind w:firstLine="480"/>
        <w:rPr>
          <w:rFonts w:hAnsi="宋体"/>
          <w:szCs w:val="21"/>
        </w:rPr>
      </w:pPr>
      <w:r>
        <w:rPr>
          <w:rFonts w:hAnsi="宋体" w:hint="eastAsia"/>
          <w:szCs w:val="21"/>
        </w:rPr>
        <w:t>1. 报价文件；</w:t>
      </w:r>
    </w:p>
    <w:p w:rsidR="00D3588F" w:rsidRDefault="00CF4DB2">
      <w:pPr>
        <w:pStyle w:val="a5"/>
        <w:spacing w:line="520" w:lineRule="exact"/>
        <w:ind w:firstLine="480"/>
        <w:rPr>
          <w:rFonts w:hAnsi="宋体"/>
          <w:szCs w:val="21"/>
        </w:rPr>
      </w:pPr>
      <w:r>
        <w:rPr>
          <w:rFonts w:hAnsi="宋体" w:hint="eastAsia"/>
          <w:szCs w:val="21"/>
        </w:rPr>
        <w:t>2. 资格文件；</w:t>
      </w:r>
    </w:p>
    <w:p w:rsidR="00D3588F" w:rsidRDefault="00CF4DB2">
      <w:pPr>
        <w:pStyle w:val="a5"/>
        <w:spacing w:line="520" w:lineRule="exact"/>
        <w:ind w:firstLine="480"/>
        <w:rPr>
          <w:rFonts w:hAnsi="宋体"/>
          <w:szCs w:val="21"/>
        </w:rPr>
      </w:pPr>
      <w:r>
        <w:rPr>
          <w:rFonts w:hAnsi="宋体" w:hint="eastAsia"/>
          <w:szCs w:val="21"/>
        </w:rPr>
        <w:t xml:space="preserve">3. 技术文件； </w:t>
      </w:r>
    </w:p>
    <w:p w:rsidR="00D3588F" w:rsidRDefault="00CF4DB2">
      <w:pPr>
        <w:pStyle w:val="a5"/>
        <w:spacing w:line="520" w:lineRule="exact"/>
        <w:ind w:firstLine="480"/>
        <w:rPr>
          <w:rFonts w:hAnsi="宋体"/>
          <w:szCs w:val="21"/>
        </w:rPr>
      </w:pPr>
      <w:r>
        <w:rPr>
          <w:rFonts w:hAnsi="宋体" w:hint="eastAsia"/>
          <w:szCs w:val="21"/>
        </w:rPr>
        <w:t xml:space="preserve">4. 按竞争性磋商文件磋商须知和技术规格要求提供的有关文件。 </w:t>
      </w:r>
    </w:p>
    <w:p w:rsidR="00D3588F" w:rsidRDefault="00CF4DB2">
      <w:pPr>
        <w:pStyle w:val="a5"/>
        <w:spacing w:line="520" w:lineRule="exact"/>
        <w:rPr>
          <w:rFonts w:hAnsi="宋体"/>
          <w:szCs w:val="21"/>
        </w:rPr>
      </w:pPr>
      <w:r>
        <w:rPr>
          <w:rFonts w:hAnsi="宋体" w:hint="eastAsia"/>
          <w:szCs w:val="21"/>
        </w:rPr>
        <w:t>在此，授权代表宣布同意如下：</w:t>
      </w:r>
    </w:p>
    <w:p w:rsidR="00D3588F" w:rsidRDefault="00CF4DB2">
      <w:pPr>
        <w:pStyle w:val="a5"/>
        <w:spacing w:line="520" w:lineRule="exact"/>
        <w:ind w:firstLine="480"/>
        <w:rPr>
          <w:rFonts w:hAnsi="宋体"/>
          <w:szCs w:val="21"/>
        </w:rPr>
      </w:pPr>
      <w:r>
        <w:rPr>
          <w:rFonts w:hAnsi="宋体" w:hint="eastAsia"/>
          <w:szCs w:val="21"/>
        </w:rPr>
        <w:t>1. 将按竞争性磋商文件的约定履行合同责任和义务；</w:t>
      </w:r>
    </w:p>
    <w:p w:rsidR="00D3588F" w:rsidRDefault="00CF4DB2">
      <w:pPr>
        <w:pStyle w:val="a5"/>
        <w:spacing w:line="520" w:lineRule="exact"/>
        <w:ind w:firstLine="480"/>
        <w:rPr>
          <w:rFonts w:hAnsi="宋体"/>
          <w:szCs w:val="21"/>
        </w:rPr>
      </w:pPr>
      <w:r>
        <w:rPr>
          <w:rFonts w:hAnsi="宋体" w:hint="eastAsia"/>
          <w:szCs w:val="21"/>
        </w:rPr>
        <w:t>2. 已详细审查全部竞争性磋商文件，包括</w:t>
      </w:r>
      <w:r>
        <w:rPr>
          <w:rFonts w:hAnsi="宋体" w:hint="eastAsia"/>
          <w:szCs w:val="21"/>
          <w:u w:val="single"/>
        </w:rPr>
        <w:t>（补遗书）（如果有的话）</w:t>
      </w:r>
      <w:r>
        <w:rPr>
          <w:rFonts w:hAnsi="宋体" w:hint="eastAsia"/>
          <w:szCs w:val="21"/>
        </w:rPr>
        <w:t>；我们完全理解并同意放弃对这方面有不明及误解的权力；</w:t>
      </w:r>
    </w:p>
    <w:p w:rsidR="00D3588F" w:rsidRDefault="00CF4DB2">
      <w:pPr>
        <w:pStyle w:val="a5"/>
        <w:spacing w:line="520" w:lineRule="exact"/>
        <w:ind w:left="840" w:hanging="360"/>
        <w:rPr>
          <w:rFonts w:hAnsi="宋体"/>
          <w:szCs w:val="21"/>
        </w:rPr>
      </w:pPr>
      <w:r>
        <w:rPr>
          <w:rFonts w:hAnsi="宋体" w:hint="eastAsia"/>
          <w:szCs w:val="21"/>
        </w:rPr>
        <w:t>3. 同意提供按照贵方可能要求的与其磋商有关的一切数据或资料；</w:t>
      </w:r>
    </w:p>
    <w:p w:rsidR="00D3588F" w:rsidRDefault="00CF4DB2">
      <w:pPr>
        <w:pStyle w:val="a5"/>
        <w:spacing w:line="520" w:lineRule="exact"/>
        <w:ind w:firstLine="480"/>
        <w:rPr>
          <w:rFonts w:hAnsi="宋体"/>
          <w:szCs w:val="21"/>
          <w:u w:val="single"/>
        </w:rPr>
      </w:pPr>
      <w:r>
        <w:rPr>
          <w:rFonts w:hAnsi="宋体" w:hint="eastAsia"/>
          <w:szCs w:val="21"/>
        </w:rPr>
        <w:t>4. 与本磋商有关的一切正式往来信函请寄：</w:t>
      </w:r>
    </w:p>
    <w:p w:rsidR="00D3588F" w:rsidRDefault="00CF4DB2">
      <w:pPr>
        <w:pStyle w:val="a5"/>
        <w:spacing w:line="520" w:lineRule="exact"/>
        <w:ind w:firstLine="840"/>
        <w:rPr>
          <w:rFonts w:hAnsi="宋体"/>
          <w:szCs w:val="21"/>
        </w:rPr>
      </w:pPr>
      <w:r>
        <w:rPr>
          <w:rFonts w:hAnsi="宋体" w:hint="eastAsia"/>
          <w:szCs w:val="21"/>
        </w:rPr>
        <w:t>电话：</w:t>
      </w:r>
      <w:r w:rsidR="00D13355">
        <w:rPr>
          <w:rFonts w:hAnsi="宋体" w:hint="eastAsia"/>
          <w:szCs w:val="21"/>
        </w:rPr>
        <w:t xml:space="preserve">                </w:t>
      </w:r>
      <w:r>
        <w:rPr>
          <w:rFonts w:hAnsi="宋体" w:hint="eastAsia"/>
          <w:szCs w:val="21"/>
        </w:rPr>
        <w:t xml:space="preserve"> 电子函件：</w:t>
      </w:r>
    </w:p>
    <w:p w:rsidR="00D3588F" w:rsidRDefault="00CF4DB2">
      <w:pPr>
        <w:pStyle w:val="a5"/>
        <w:spacing w:line="520" w:lineRule="exact"/>
        <w:ind w:firstLine="840"/>
        <w:rPr>
          <w:rFonts w:hAnsi="宋体"/>
          <w:szCs w:val="21"/>
          <w:u w:val="single"/>
        </w:rPr>
      </w:pPr>
      <w:r>
        <w:rPr>
          <w:rFonts w:hAnsi="宋体" w:hint="eastAsia"/>
          <w:szCs w:val="21"/>
        </w:rPr>
        <w:t>日期：年月日</w:t>
      </w:r>
    </w:p>
    <w:p w:rsidR="00D3588F" w:rsidRDefault="00CF4DB2">
      <w:pPr>
        <w:pStyle w:val="a5"/>
        <w:spacing w:line="520" w:lineRule="exact"/>
        <w:ind w:firstLine="840"/>
        <w:rPr>
          <w:rFonts w:hAnsi="宋体"/>
          <w:szCs w:val="21"/>
          <w:u w:val="single"/>
        </w:rPr>
      </w:pPr>
      <w:r>
        <w:rPr>
          <w:rFonts w:hAnsi="宋体" w:hint="eastAsia"/>
          <w:szCs w:val="21"/>
        </w:rPr>
        <w:t>法定代表人或授权代理</w:t>
      </w:r>
      <w:r>
        <w:rPr>
          <w:rFonts w:hAnsi="宋体"/>
          <w:szCs w:val="21"/>
        </w:rPr>
        <w:t>人</w:t>
      </w:r>
      <w:r>
        <w:rPr>
          <w:rFonts w:hAnsi="宋体" w:hint="eastAsia"/>
          <w:szCs w:val="21"/>
        </w:rPr>
        <w:t>签字：</w:t>
      </w:r>
    </w:p>
    <w:p w:rsidR="00D3588F" w:rsidRDefault="00CF4DB2">
      <w:pPr>
        <w:pStyle w:val="a5"/>
        <w:spacing w:line="520" w:lineRule="exact"/>
        <w:ind w:firstLine="840"/>
        <w:rPr>
          <w:rFonts w:hAnsi="宋体"/>
          <w:szCs w:val="21"/>
        </w:rPr>
      </w:pPr>
      <w:r>
        <w:rPr>
          <w:rFonts w:hAnsi="宋体" w:hint="eastAsia"/>
          <w:szCs w:val="21"/>
        </w:rPr>
        <w:t>磋</w:t>
      </w:r>
      <w:r>
        <w:rPr>
          <w:rFonts w:hAnsi="宋体"/>
          <w:szCs w:val="21"/>
        </w:rPr>
        <w:t>商</w:t>
      </w:r>
      <w:r>
        <w:rPr>
          <w:rFonts w:hAnsi="宋体" w:hint="eastAsia"/>
          <w:szCs w:val="21"/>
        </w:rPr>
        <w:t>供应商名称（盖章）：</w:t>
      </w:r>
    </w:p>
    <w:p w:rsidR="00D13355" w:rsidRDefault="00CF4DB2" w:rsidP="00D13355">
      <w:pPr>
        <w:spacing w:line="500" w:lineRule="exact"/>
        <w:ind w:firstLineChars="400" w:firstLine="840"/>
        <w:rPr>
          <w:rFonts w:hAnsi="宋体"/>
          <w:szCs w:val="21"/>
        </w:rPr>
      </w:pPr>
      <w:r>
        <w:rPr>
          <w:rFonts w:hAnsi="宋体" w:hint="eastAsia"/>
          <w:szCs w:val="21"/>
        </w:rPr>
        <w:t>开户银行：</w:t>
      </w:r>
    </w:p>
    <w:p w:rsidR="00951F2F" w:rsidRPr="00D13355" w:rsidRDefault="00CF4DB2" w:rsidP="00D13355">
      <w:pPr>
        <w:spacing w:line="500" w:lineRule="exact"/>
        <w:ind w:firstLineChars="400" w:firstLine="840"/>
        <w:rPr>
          <w:rStyle w:val="NormalCharacter"/>
          <w:rFonts w:ascii="宋体" w:hAnsi="宋体"/>
          <w:sz w:val="24"/>
        </w:rPr>
        <w:sectPr w:rsidR="00951F2F" w:rsidRPr="00D13355" w:rsidSect="00BC5AE8">
          <w:pgSz w:w="11906" w:h="16838"/>
          <w:pgMar w:top="1134" w:right="1134" w:bottom="1134" w:left="1134" w:header="851" w:footer="567" w:gutter="0"/>
          <w:cols w:space="720"/>
          <w:titlePg/>
          <w:docGrid w:type="lines" w:linePitch="312"/>
        </w:sectPr>
      </w:pPr>
      <w:r>
        <w:rPr>
          <w:rFonts w:hAnsi="宋体" w:hint="eastAsia"/>
          <w:szCs w:val="21"/>
        </w:rPr>
        <w:t>帐号</w:t>
      </w:r>
      <w:r>
        <w:rPr>
          <w:rFonts w:hAnsi="宋体" w:hint="eastAsia"/>
          <w:szCs w:val="21"/>
        </w:rPr>
        <w:t>/</w:t>
      </w:r>
      <w:r>
        <w:rPr>
          <w:rFonts w:hAnsi="宋体" w:hint="eastAsia"/>
          <w:szCs w:val="21"/>
        </w:rPr>
        <w:t>行号：</w:t>
      </w:r>
    </w:p>
    <w:p w:rsidR="00D3588F" w:rsidRDefault="00CF4DB2">
      <w:pPr>
        <w:pStyle w:val="Heading4"/>
        <w:rPr>
          <w:rStyle w:val="NormalCharacter"/>
          <w:rFonts w:ascii="宋体" w:hAnsi="宋体" w:cs="宋体"/>
          <w:b/>
          <w:bCs/>
        </w:rPr>
      </w:pPr>
      <w:r>
        <w:rPr>
          <w:rStyle w:val="NormalCharacter"/>
          <w:rFonts w:ascii="宋体" w:hAnsi="宋体" w:cs="宋体"/>
          <w:b/>
          <w:bCs/>
        </w:rPr>
        <w:lastRenderedPageBreak/>
        <w:t>二、磋商报价表</w:t>
      </w:r>
    </w:p>
    <w:p w:rsidR="00D3588F" w:rsidRDefault="00CF4DB2">
      <w:pPr>
        <w:spacing w:line="420" w:lineRule="exact"/>
        <w:rPr>
          <w:rStyle w:val="NormalCharacter"/>
          <w:rFonts w:ascii="宋体" w:hAnsi="宋体"/>
          <w:szCs w:val="21"/>
          <w:u w:val="single"/>
        </w:rPr>
      </w:pPr>
      <w:r>
        <w:rPr>
          <w:rStyle w:val="NormalCharacter"/>
          <w:rFonts w:ascii="宋体" w:hAnsi="宋体"/>
          <w:szCs w:val="21"/>
        </w:rPr>
        <w:t>项目编号:</w:t>
      </w:r>
    </w:p>
    <w:p w:rsidR="00D3588F" w:rsidRDefault="00CF4DB2">
      <w:pPr>
        <w:spacing w:line="420" w:lineRule="exact"/>
        <w:rPr>
          <w:rStyle w:val="NormalCharacter"/>
          <w:rFonts w:ascii="宋体" w:hAnsi="宋体"/>
          <w:szCs w:val="21"/>
          <w:u w:val="single"/>
        </w:rPr>
      </w:pPr>
      <w:r>
        <w:rPr>
          <w:rStyle w:val="NormalCharacter"/>
          <w:rFonts w:ascii="宋体" w:hAnsi="宋体"/>
          <w:szCs w:val="21"/>
        </w:rPr>
        <w:t>项目名称:</w:t>
      </w:r>
    </w:p>
    <w:p w:rsidR="00D3588F" w:rsidRDefault="00D3588F">
      <w:pPr>
        <w:spacing w:line="420" w:lineRule="exact"/>
        <w:rPr>
          <w:rStyle w:val="NormalCharacter"/>
          <w:rFonts w:ascii="宋体" w:hAnsi="宋体"/>
          <w:szCs w:val="21"/>
          <w:u w:val="single"/>
        </w:rPr>
      </w:pPr>
    </w:p>
    <w:tbl>
      <w:tblPr>
        <w:tblW w:w="93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8"/>
        <w:gridCol w:w="930"/>
        <w:gridCol w:w="4252"/>
        <w:gridCol w:w="709"/>
        <w:gridCol w:w="1417"/>
        <w:gridCol w:w="1302"/>
        <w:gridCol w:w="17"/>
      </w:tblGrid>
      <w:tr w:rsidR="00D3588F" w:rsidTr="00D13355">
        <w:trPr>
          <w:trHeight w:val="1015"/>
        </w:trPr>
        <w:tc>
          <w:tcPr>
            <w:tcW w:w="738" w:type="dxa"/>
            <w:tcBorders>
              <w:top w:val="single" w:sz="4" w:space="0" w:color="000000"/>
              <w:left w:val="single" w:sz="4" w:space="0" w:color="000000"/>
              <w:bottom w:val="single" w:sz="4" w:space="0" w:color="000000"/>
              <w:right w:val="single" w:sz="4" w:space="0" w:color="000000"/>
            </w:tcBorders>
            <w:vAlign w:val="center"/>
          </w:tcPr>
          <w:p w:rsidR="00D3588F" w:rsidRPr="00D13355" w:rsidRDefault="00CF4DB2" w:rsidP="00D13355">
            <w:pPr>
              <w:spacing w:line="420" w:lineRule="exact"/>
              <w:jc w:val="center"/>
              <w:rPr>
                <w:rStyle w:val="NormalCharacter"/>
                <w:rFonts w:ascii="宋体" w:hAnsi="宋体"/>
                <w:szCs w:val="21"/>
              </w:rPr>
            </w:pPr>
            <w:r w:rsidRPr="00D13355">
              <w:rPr>
                <w:rStyle w:val="NormalCharacter"/>
                <w:rFonts w:ascii="宋体" w:hAnsi="宋体"/>
                <w:szCs w:val="21"/>
              </w:rPr>
              <w:t>序号</w:t>
            </w:r>
          </w:p>
        </w:tc>
        <w:tc>
          <w:tcPr>
            <w:tcW w:w="930" w:type="dxa"/>
            <w:tcBorders>
              <w:top w:val="single" w:sz="4" w:space="0" w:color="000000"/>
              <w:left w:val="single" w:sz="4" w:space="0" w:color="000000"/>
              <w:bottom w:val="single" w:sz="4" w:space="0" w:color="000000"/>
              <w:right w:val="single" w:sz="4" w:space="0" w:color="000000"/>
            </w:tcBorders>
            <w:vAlign w:val="center"/>
          </w:tcPr>
          <w:p w:rsidR="00D3588F" w:rsidRPr="00D13355" w:rsidRDefault="00CF4DB2" w:rsidP="00D13355">
            <w:pPr>
              <w:tabs>
                <w:tab w:val="left" w:pos="1418"/>
              </w:tabs>
              <w:snapToGrid w:val="0"/>
              <w:spacing w:before="50" w:after="50" w:line="420" w:lineRule="exact"/>
              <w:jc w:val="center"/>
              <w:rPr>
                <w:rStyle w:val="NormalCharacter"/>
                <w:rFonts w:ascii="宋体" w:hAnsi="宋体"/>
                <w:szCs w:val="21"/>
              </w:rPr>
            </w:pPr>
            <w:r w:rsidRPr="00D13355">
              <w:rPr>
                <w:rStyle w:val="NormalCharacter"/>
                <w:rFonts w:ascii="宋体" w:hAnsi="宋体"/>
                <w:szCs w:val="21"/>
              </w:rPr>
              <w:t>服务名称</w:t>
            </w:r>
          </w:p>
        </w:tc>
        <w:tc>
          <w:tcPr>
            <w:tcW w:w="4252" w:type="dxa"/>
            <w:tcBorders>
              <w:top w:val="single" w:sz="4" w:space="0" w:color="000000"/>
              <w:left w:val="single" w:sz="4" w:space="0" w:color="000000"/>
              <w:bottom w:val="single" w:sz="4" w:space="0" w:color="000000"/>
              <w:right w:val="single" w:sz="4" w:space="0" w:color="000000"/>
            </w:tcBorders>
            <w:vAlign w:val="center"/>
          </w:tcPr>
          <w:p w:rsidR="00D3588F" w:rsidRPr="00D13355" w:rsidRDefault="00CF4DB2" w:rsidP="00D13355">
            <w:pPr>
              <w:tabs>
                <w:tab w:val="left" w:pos="1418"/>
              </w:tabs>
              <w:snapToGrid w:val="0"/>
              <w:spacing w:before="50" w:after="50" w:line="420" w:lineRule="exact"/>
              <w:jc w:val="center"/>
              <w:rPr>
                <w:rStyle w:val="NormalCharacter"/>
                <w:rFonts w:ascii="宋体" w:hAnsi="宋体"/>
                <w:szCs w:val="21"/>
              </w:rPr>
            </w:pPr>
            <w:r w:rsidRPr="00D13355">
              <w:rPr>
                <w:rStyle w:val="NormalCharacter"/>
                <w:rFonts w:ascii="宋体" w:hAnsi="宋体"/>
                <w:szCs w:val="21"/>
              </w:rPr>
              <w:t>服务内容</w:t>
            </w:r>
          </w:p>
        </w:tc>
        <w:tc>
          <w:tcPr>
            <w:tcW w:w="709" w:type="dxa"/>
            <w:tcBorders>
              <w:top w:val="single" w:sz="4" w:space="0" w:color="000000"/>
              <w:left w:val="single" w:sz="4" w:space="0" w:color="000000"/>
              <w:bottom w:val="single" w:sz="4" w:space="0" w:color="000000"/>
              <w:right w:val="single" w:sz="4" w:space="0" w:color="000000"/>
            </w:tcBorders>
            <w:vAlign w:val="center"/>
          </w:tcPr>
          <w:p w:rsidR="00D3588F" w:rsidRPr="00D13355" w:rsidRDefault="00CF4DB2" w:rsidP="00D13355">
            <w:pPr>
              <w:tabs>
                <w:tab w:val="left" w:pos="1418"/>
              </w:tabs>
              <w:snapToGrid w:val="0"/>
              <w:spacing w:before="50" w:after="50" w:line="420" w:lineRule="exact"/>
              <w:jc w:val="center"/>
              <w:rPr>
                <w:rStyle w:val="NormalCharacter"/>
                <w:rFonts w:ascii="宋体" w:hAnsi="宋体"/>
                <w:szCs w:val="21"/>
              </w:rPr>
            </w:pPr>
            <w:r w:rsidRPr="00D13355">
              <w:rPr>
                <w:rStyle w:val="NormalCharacter"/>
                <w:rFonts w:ascii="宋体" w:hAnsi="宋体"/>
                <w:szCs w:val="21"/>
              </w:rPr>
              <w:t>数量①</w:t>
            </w:r>
          </w:p>
        </w:tc>
        <w:tc>
          <w:tcPr>
            <w:tcW w:w="1417" w:type="dxa"/>
            <w:tcBorders>
              <w:top w:val="single" w:sz="4" w:space="0" w:color="000000"/>
              <w:left w:val="single" w:sz="4" w:space="0" w:color="000000"/>
              <w:bottom w:val="single" w:sz="4" w:space="0" w:color="000000"/>
              <w:right w:val="single" w:sz="4" w:space="0" w:color="000000"/>
            </w:tcBorders>
            <w:vAlign w:val="center"/>
          </w:tcPr>
          <w:p w:rsidR="00D3588F" w:rsidRPr="00D13355" w:rsidRDefault="00CF4DB2" w:rsidP="00D13355">
            <w:pPr>
              <w:tabs>
                <w:tab w:val="left" w:pos="1418"/>
              </w:tabs>
              <w:snapToGrid w:val="0"/>
              <w:spacing w:before="50" w:after="50" w:line="420" w:lineRule="exact"/>
              <w:jc w:val="center"/>
              <w:rPr>
                <w:rStyle w:val="NormalCharacter"/>
                <w:rFonts w:ascii="宋体" w:hAnsi="宋体"/>
                <w:szCs w:val="21"/>
              </w:rPr>
            </w:pPr>
            <w:r w:rsidRPr="00D13355">
              <w:rPr>
                <w:rStyle w:val="NormalCharacter"/>
                <w:rFonts w:ascii="宋体" w:hAnsi="宋体"/>
                <w:szCs w:val="21"/>
              </w:rPr>
              <w:t>单价（元）②</w:t>
            </w:r>
          </w:p>
        </w:tc>
        <w:tc>
          <w:tcPr>
            <w:tcW w:w="1319" w:type="dxa"/>
            <w:gridSpan w:val="2"/>
            <w:tcBorders>
              <w:top w:val="single" w:sz="4" w:space="0" w:color="000000"/>
              <w:left w:val="single" w:sz="4" w:space="0" w:color="000000"/>
              <w:bottom w:val="single" w:sz="4" w:space="0" w:color="000000"/>
              <w:right w:val="single" w:sz="4" w:space="0" w:color="000000"/>
            </w:tcBorders>
            <w:vAlign w:val="center"/>
          </w:tcPr>
          <w:p w:rsidR="00D3588F" w:rsidRDefault="00CF4DB2" w:rsidP="00D13355">
            <w:pPr>
              <w:pStyle w:val="PlainText"/>
              <w:spacing w:line="420" w:lineRule="exact"/>
              <w:jc w:val="center"/>
              <w:rPr>
                <w:rStyle w:val="NormalCharacter"/>
                <w:rFonts w:hAnsi="宋体"/>
              </w:rPr>
            </w:pPr>
            <w:r>
              <w:rPr>
                <w:rStyle w:val="NormalCharacter"/>
                <w:rFonts w:hAnsi="宋体"/>
              </w:rPr>
              <w:t>单项合价（元）</w:t>
            </w:r>
          </w:p>
          <w:p w:rsidR="00D3588F" w:rsidRPr="00D13355" w:rsidRDefault="00CF4DB2" w:rsidP="00D13355">
            <w:pPr>
              <w:tabs>
                <w:tab w:val="left" w:pos="1418"/>
              </w:tabs>
              <w:snapToGrid w:val="0"/>
              <w:spacing w:before="50" w:after="50" w:line="420" w:lineRule="exact"/>
              <w:jc w:val="center"/>
              <w:rPr>
                <w:rStyle w:val="NormalCharacter"/>
                <w:rFonts w:ascii="宋体" w:hAnsi="宋体"/>
                <w:szCs w:val="21"/>
              </w:rPr>
            </w:pPr>
            <w:r w:rsidRPr="00D13355">
              <w:rPr>
                <w:rStyle w:val="NormalCharacter"/>
                <w:rFonts w:ascii="宋体" w:hAnsi="宋体"/>
                <w:szCs w:val="21"/>
              </w:rPr>
              <w:t>③=①×②</w:t>
            </w:r>
          </w:p>
        </w:tc>
      </w:tr>
      <w:tr w:rsidR="00D3588F" w:rsidTr="00D13355">
        <w:trPr>
          <w:trHeight w:val="624"/>
        </w:trPr>
        <w:tc>
          <w:tcPr>
            <w:tcW w:w="738" w:type="dxa"/>
            <w:tcBorders>
              <w:top w:val="single" w:sz="4" w:space="0" w:color="000000"/>
              <w:left w:val="single" w:sz="4" w:space="0" w:color="000000"/>
              <w:bottom w:val="single" w:sz="4" w:space="0" w:color="000000"/>
              <w:right w:val="single" w:sz="4" w:space="0" w:color="000000"/>
            </w:tcBorders>
            <w:vAlign w:val="center"/>
          </w:tcPr>
          <w:p w:rsidR="00D3588F" w:rsidRPr="00D13355" w:rsidRDefault="00CF4DB2" w:rsidP="00D13355">
            <w:pPr>
              <w:spacing w:line="420" w:lineRule="exact"/>
              <w:jc w:val="center"/>
              <w:rPr>
                <w:rStyle w:val="NormalCharacter"/>
                <w:rFonts w:ascii="宋体" w:hAnsi="宋体"/>
                <w:szCs w:val="21"/>
              </w:rPr>
            </w:pPr>
            <w:r w:rsidRPr="00D13355">
              <w:rPr>
                <w:rStyle w:val="NormalCharacter"/>
                <w:rFonts w:ascii="宋体" w:hAnsi="宋体"/>
                <w:szCs w:val="21"/>
              </w:rPr>
              <w:t>1</w:t>
            </w:r>
          </w:p>
        </w:tc>
        <w:tc>
          <w:tcPr>
            <w:tcW w:w="930" w:type="dxa"/>
            <w:tcBorders>
              <w:top w:val="single" w:sz="4" w:space="0" w:color="000000"/>
              <w:left w:val="single" w:sz="4" w:space="0" w:color="000000"/>
              <w:bottom w:val="single" w:sz="4" w:space="0" w:color="000000"/>
              <w:right w:val="single" w:sz="4" w:space="0" w:color="000000"/>
            </w:tcBorders>
            <w:vAlign w:val="center"/>
          </w:tcPr>
          <w:p w:rsidR="00D3588F" w:rsidRPr="00D13355" w:rsidRDefault="00D3588F" w:rsidP="00D13355">
            <w:pPr>
              <w:spacing w:line="420" w:lineRule="exact"/>
              <w:rPr>
                <w:rStyle w:val="NormalCharacter"/>
                <w:rFonts w:ascii="宋体" w:hAnsi="宋体"/>
                <w:szCs w:val="21"/>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D3588F" w:rsidRPr="00D13355" w:rsidRDefault="00D3588F" w:rsidP="00D13355">
            <w:pPr>
              <w:spacing w:line="420" w:lineRule="exact"/>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3588F" w:rsidRPr="00D13355" w:rsidRDefault="00D3588F" w:rsidP="00D13355">
            <w:pPr>
              <w:tabs>
                <w:tab w:val="left" w:pos="1418"/>
              </w:tabs>
              <w:snapToGrid w:val="0"/>
              <w:spacing w:before="50" w:after="50" w:line="420" w:lineRule="exact"/>
              <w:rPr>
                <w:rStyle w:val="NormalCharacter"/>
                <w:rFonts w:ascii="宋体" w:hAnsi="宋体"/>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3588F" w:rsidRPr="00D13355" w:rsidRDefault="00D3588F" w:rsidP="00D13355">
            <w:pPr>
              <w:tabs>
                <w:tab w:val="left" w:pos="1418"/>
              </w:tabs>
              <w:snapToGrid w:val="0"/>
              <w:spacing w:before="50" w:after="50" w:line="420" w:lineRule="exact"/>
              <w:rPr>
                <w:rStyle w:val="NormalCharacter"/>
                <w:rFonts w:ascii="宋体" w:hAnsi="宋体"/>
                <w:szCs w:val="21"/>
              </w:rPr>
            </w:pPr>
          </w:p>
        </w:tc>
        <w:tc>
          <w:tcPr>
            <w:tcW w:w="1319" w:type="dxa"/>
            <w:gridSpan w:val="2"/>
            <w:tcBorders>
              <w:top w:val="single" w:sz="4" w:space="0" w:color="000000"/>
              <w:left w:val="single" w:sz="4" w:space="0" w:color="000000"/>
              <w:bottom w:val="single" w:sz="4" w:space="0" w:color="000000"/>
              <w:right w:val="single" w:sz="4" w:space="0" w:color="000000"/>
            </w:tcBorders>
            <w:vAlign w:val="center"/>
          </w:tcPr>
          <w:p w:rsidR="00D3588F" w:rsidRPr="00D13355" w:rsidRDefault="00D3588F" w:rsidP="00D13355">
            <w:pPr>
              <w:tabs>
                <w:tab w:val="left" w:pos="1418"/>
              </w:tabs>
              <w:snapToGrid w:val="0"/>
              <w:spacing w:before="50" w:after="50" w:line="420" w:lineRule="exact"/>
              <w:rPr>
                <w:rStyle w:val="NormalCharacter"/>
                <w:rFonts w:ascii="宋体" w:hAnsi="宋体"/>
                <w:szCs w:val="21"/>
              </w:rPr>
            </w:pPr>
          </w:p>
        </w:tc>
      </w:tr>
      <w:tr w:rsidR="00D3588F" w:rsidTr="00D13355">
        <w:trPr>
          <w:trHeight w:val="624"/>
        </w:trPr>
        <w:tc>
          <w:tcPr>
            <w:tcW w:w="738" w:type="dxa"/>
            <w:tcBorders>
              <w:top w:val="single" w:sz="4" w:space="0" w:color="000000"/>
              <w:left w:val="single" w:sz="4" w:space="0" w:color="000000"/>
              <w:bottom w:val="single" w:sz="4" w:space="0" w:color="000000"/>
              <w:right w:val="single" w:sz="4" w:space="0" w:color="000000"/>
            </w:tcBorders>
            <w:vAlign w:val="center"/>
          </w:tcPr>
          <w:p w:rsidR="00D3588F" w:rsidRPr="00D13355" w:rsidRDefault="00CF4DB2" w:rsidP="00D13355">
            <w:pPr>
              <w:spacing w:line="420" w:lineRule="exact"/>
              <w:jc w:val="center"/>
              <w:rPr>
                <w:rStyle w:val="NormalCharacter"/>
                <w:rFonts w:ascii="宋体" w:hAnsi="宋体"/>
                <w:szCs w:val="21"/>
              </w:rPr>
            </w:pPr>
            <w:r w:rsidRPr="00D13355">
              <w:rPr>
                <w:rStyle w:val="NormalCharacter"/>
                <w:rFonts w:ascii="宋体" w:hAnsi="宋体"/>
                <w:szCs w:val="21"/>
              </w:rPr>
              <w:t>2</w:t>
            </w:r>
          </w:p>
        </w:tc>
        <w:tc>
          <w:tcPr>
            <w:tcW w:w="930" w:type="dxa"/>
            <w:tcBorders>
              <w:top w:val="single" w:sz="4" w:space="0" w:color="000000"/>
              <w:left w:val="single" w:sz="4" w:space="0" w:color="000000"/>
              <w:bottom w:val="single" w:sz="4" w:space="0" w:color="000000"/>
              <w:right w:val="single" w:sz="4" w:space="0" w:color="000000"/>
            </w:tcBorders>
            <w:vAlign w:val="center"/>
          </w:tcPr>
          <w:p w:rsidR="00D3588F" w:rsidRPr="00D13355" w:rsidRDefault="00D3588F" w:rsidP="00D13355">
            <w:pPr>
              <w:spacing w:line="420" w:lineRule="exact"/>
              <w:rPr>
                <w:rStyle w:val="NormalCharacter"/>
                <w:rFonts w:ascii="宋体" w:hAnsi="宋体"/>
                <w:szCs w:val="21"/>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D3588F" w:rsidRPr="00D13355" w:rsidRDefault="00D3588F" w:rsidP="00D13355">
            <w:pPr>
              <w:spacing w:line="420" w:lineRule="exact"/>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3588F" w:rsidRPr="00D13355" w:rsidRDefault="00D3588F" w:rsidP="00D13355">
            <w:pPr>
              <w:spacing w:line="420" w:lineRule="exact"/>
              <w:rPr>
                <w:rStyle w:val="NormalCharacter"/>
                <w:rFonts w:ascii="宋体" w:hAnsi="宋体"/>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3588F" w:rsidRPr="00D13355" w:rsidRDefault="00D3588F" w:rsidP="00D13355">
            <w:pPr>
              <w:spacing w:line="420" w:lineRule="exact"/>
              <w:rPr>
                <w:rStyle w:val="NormalCharacter"/>
                <w:rFonts w:ascii="宋体" w:hAnsi="宋体"/>
                <w:szCs w:val="21"/>
              </w:rPr>
            </w:pPr>
          </w:p>
        </w:tc>
        <w:tc>
          <w:tcPr>
            <w:tcW w:w="1319" w:type="dxa"/>
            <w:gridSpan w:val="2"/>
            <w:tcBorders>
              <w:top w:val="single" w:sz="4" w:space="0" w:color="000000"/>
              <w:left w:val="single" w:sz="4" w:space="0" w:color="000000"/>
              <w:bottom w:val="single" w:sz="4" w:space="0" w:color="000000"/>
              <w:right w:val="single" w:sz="4" w:space="0" w:color="000000"/>
            </w:tcBorders>
            <w:vAlign w:val="center"/>
          </w:tcPr>
          <w:p w:rsidR="00D3588F" w:rsidRPr="00D13355" w:rsidRDefault="00D3588F" w:rsidP="00D13355">
            <w:pPr>
              <w:spacing w:line="420" w:lineRule="exact"/>
              <w:rPr>
                <w:rStyle w:val="NormalCharacter"/>
                <w:rFonts w:ascii="宋体" w:hAnsi="宋体"/>
                <w:szCs w:val="21"/>
              </w:rPr>
            </w:pPr>
          </w:p>
        </w:tc>
      </w:tr>
      <w:tr w:rsidR="00D3588F" w:rsidTr="00D13355">
        <w:trPr>
          <w:trHeight w:val="624"/>
        </w:trPr>
        <w:tc>
          <w:tcPr>
            <w:tcW w:w="738" w:type="dxa"/>
            <w:tcBorders>
              <w:top w:val="single" w:sz="4" w:space="0" w:color="000000"/>
              <w:left w:val="single" w:sz="4" w:space="0" w:color="000000"/>
              <w:bottom w:val="single" w:sz="4" w:space="0" w:color="000000"/>
              <w:right w:val="single" w:sz="4" w:space="0" w:color="000000"/>
            </w:tcBorders>
            <w:vAlign w:val="center"/>
          </w:tcPr>
          <w:p w:rsidR="00D3588F" w:rsidRPr="00D13355" w:rsidRDefault="00CF4DB2" w:rsidP="00D13355">
            <w:pPr>
              <w:spacing w:line="420" w:lineRule="exact"/>
              <w:jc w:val="center"/>
              <w:rPr>
                <w:rStyle w:val="NormalCharacter"/>
                <w:rFonts w:ascii="宋体" w:hAnsi="宋体"/>
                <w:szCs w:val="21"/>
              </w:rPr>
            </w:pPr>
            <w:r w:rsidRPr="00D13355">
              <w:rPr>
                <w:rStyle w:val="NormalCharacter"/>
                <w:rFonts w:ascii="宋体" w:hAnsi="宋体"/>
                <w:szCs w:val="21"/>
              </w:rPr>
              <w:t>3</w:t>
            </w:r>
          </w:p>
        </w:tc>
        <w:tc>
          <w:tcPr>
            <w:tcW w:w="930" w:type="dxa"/>
            <w:tcBorders>
              <w:top w:val="single" w:sz="4" w:space="0" w:color="000000"/>
              <w:left w:val="single" w:sz="4" w:space="0" w:color="000000"/>
              <w:bottom w:val="single" w:sz="4" w:space="0" w:color="000000"/>
              <w:right w:val="single" w:sz="4" w:space="0" w:color="000000"/>
            </w:tcBorders>
            <w:vAlign w:val="center"/>
          </w:tcPr>
          <w:p w:rsidR="00D3588F" w:rsidRPr="00D13355" w:rsidRDefault="00D3588F" w:rsidP="00D13355">
            <w:pPr>
              <w:spacing w:line="420" w:lineRule="exact"/>
              <w:rPr>
                <w:rStyle w:val="NormalCharacter"/>
                <w:rFonts w:ascii="宋体" w:hAnsi="宋体"/>
                <w:szCs w:val="21"/>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D3588F" w:rsidRPr="00D13355" w:rsidRDefault="00D3588F" w:rsidP="00D13355">
            <w:pPr>
              <w:spacing w:line="420" w:lineRule="exact"/>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3588F" w:rsidRPr="00D13355" w:rsidRDefault="00D3588F" w:rsidP="00D13355">
            <w:pPr>
              <w:spacing w:line="420" w:lineRule="exact"/>
              <w:rPr>
                <w:rStyle w:val="NormalCharacter"/>
                <w:rFonts w:ascii="宋体" w:hAnsi="宋体"/>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3588F" w:rsidRPr="00D13355" w:rsidRDefault="00D3588F" w:rsidP="00D13355">
            <w:pPr>
              <w:spacing w:line="420" w:lineRule="exact"/>
              <w:rPr>
                <w:rStyle w:val="NormalCharacter"/>
                <w:rFonts w:ascii="宋体" w:hAnsi="宋体"/>
                <w:szCs w:val="21"/>
              </w:rPr>
            </w:pPr>
          </w:p>
        </w:tc>
        <w:tc>
          <w:tcPr>
            <w:tcW w:w="1319" w:type="dxa"/>
            <w:gridSpan w:val="2"/>
            <w:tcBorders>
              <w:top w:val="single" w:sz="4" w:space="0" w:color="000000"/>
              <w:left w:val="single" w:sz="4" w:space="0" w:color="000000"/>
              <w:bottom w:val="single" w:sz="4" w:space="0" w:color="000000"/>
              <w:right w:val="single" w:sz="4" w:space="0" w:color="000000"/>
            </w:tcBorders>
            <w:vAlign w:val="center"/>
          </w:tcPr>
          <w:p w:rsidR="00D3588F" w:rsidRPr="00D13355" w:rsidRDefault="00D3588F" w:rsidP="00D13355">
            <w:pPr>
              <w:spacing w:line="420" w:lineRule="exact"/>
              <w:rPr>
                <w:rStyle w:val="NormalCharacter"/>
                <w:rFonts w:ascii="宋体" w:hAnsi="宋体"/>
                <w:szCs w:val="21"/>
              </w:rPr>
            </w:pPr>
          </w:p>
        </w:tc>
      </w:tr>
      <w:tr w:rsidR="00D3588F" w:rsidTr="00D13355">
        <w:trPr>
          <w:trHeight w:val="624"/>
        </w:trPr>
        <w:tc>
          <w:tcPr>
            <w:tcW w:w="738" w:type="dxa"/>
            <w:tcBorders>
              <w:top w:val="single" w:sz="4" w:space="0" w:color="000000"/>
              <w:left w:val="single" w:sz="4" w:space="0" w:color="000000"/>
              <w:bottom w:val="single" w:sz="4" w:space="0" w:color="000000"/>
              <w:right w:val="single" w:sz="4" w:space="0" w:color="000000"/>
            </w:tcBorders>
            <w:vAlign w:val="center"/>
          </w:tcPr>
          <w:p w:rsidR="00D3588F" w:rsidRPr="00D13355" w:rsidRDefault="00CF4DB2" w:rsidP="00D13355">
            <w:pPr>
              <w:spacing w:line="420" w:lineRule="exact"/>
              <w:jc w:val="center"/>
              <w:rPr>
                <w:rStyle w:val="NormalCharacter"/>
                <w:rFonts w:ascii="宋体" w:hAnsi="宋体"/>
                <w:szCs w:val="21"/>
              </w:rPr>
            </w:pPr>
            <w:r w:rsidRPr="00D13355">
              <w:rPr>
                <w:rStyle w:val="NormalCharacter"/>
                <w:rFonts w:ascii="宋体" w:hAnsi="宋体"/>
                <w:szCs w:val="21"/>
              </w:rPr>
              <w:t>4</w:t>
            </w:r>
          </w:p>
        </w:tc>
        <w:tc>
          <w:tcPr>
            <w:tcW w:w="930" w:type="dxa"/>
            <w:tcBorders>
              <w:top w:val="single" w:sz="4" w:space="0" w:color="000000"/>
              <w:left w:val="single" w:sz="4" w:space="0" w:color="000000"/>
              <w:bottom w:val="single" w:sz="4" w:space="0" w:color="000000"/>
              <w:right w:val="single" w:sz="4" w:space="0" w:color="000000"/>
            </w:tcBorders>
            <w:vAlign w:val="center"/>
          </w:tcPr>
          <w:p w:rsidR="00D3588F" w:rsidRPr="00D13355" w:rsidRDefault="00D3588F" w:rsidP="00D13355">
            <w:pPr>
              <w:spacing w:line="420" w:lineRule="exact"/>
              <w:rPr>
                <w:rStyle w:val="NormalCharacter"/>
                <w:rFonts w:ascii="宋体" w:hAnsi="宋体"/>
                <w:szCs w:val="21"/>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D3588F" w:rsidRPr="00D13355" w:rsidRDefault="00D3588F" w:rsidP="00D13355">
            <w:pPr>
              <w:spacing w:line="420" w:lineRule="exact"/>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3588F" w:rsidRPr="00D13355" w:rsidRDefault="00D3588F" w:rsidP="00D13355">
            <w:pPr>
              <w:spacing w:line="420" w:lineRule="exact"/>
              <w:rPr>
                <w:rStyle w:val="NormalCharacter"/>
                <w:rFonts w:ascii="宋体" w:hAnsi="宋体"/>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3588F" w:rsidRPr="00D13355" w:rsidRDefault="00D3588F" w:rsidP="00D13355">
            <w:pPr>
              <w:spacing w:line="420" w:lineRule="exact"/>
              <w:rPr>
                <w:rStyle w:val="NormalCharacter"/>
                <w:rFonts w:ascii="宋体" w:hAnsi="宋体"/>
                <w:szCs w:val="21"/>
              </w:rPr>
            </w:pPr>
          </w:p>
        </w:tc>
        <w:tc>
          <w:tcPr>
            <w:tcW w:w="1319" w:type="dxa"/>
            <w:gridSpan w:val="2"/>
            <w:tcBorders>
              <w:top w:val="single" w:sz="4" w:space="0" w:color="000000"/>
              <w:left w:val="single" w:sz="4" w:space="0" w:color="000000"/>
              <w:bottom w:val="single" w:sz="4" w:space="0" w:color="000000"/>
              <w:right w:val="single" w:sz="4" w:space="0" w:color="000000"/>
            </w:tcBorders>
            <w:vAlign w:val="center"/>
          </w:tcPr>
          <w:p w:rsidR="00D3588F" w:rsidRPr="00D13355" w:rsidRDefault="00D3588F" w:rsidP="00D13355">
            <w:pPr>
              <w:spacing w:line="420" w:lineRule="exact"/>
              <w:rPr>
                <w:rStyle w:val="NormalCharacter"/>
                <w:rFonts w:ascii="宋体" w:hAnsi="宋体"/>
                <w:szCs w:val="21"/>
              </w:rPr>
            </w:pPr>
          </w:p>
        </w:tc>
      </w:tr>
      <w:tr w:rsidR="00D3588F" w:rsidTr="00D13355">
        <w:trPr>
          <w:trHeight w:val="624"/>
        </w:trPr>
        <w:tc>
          <w:tcPr>
            <w:tcW w:w="738" w:type="dxa"/>
            <w:tcBorders>
              <w:top w:val="single" w:sz="4" w:space="0" w:color="000000"/>
              <w:left w:val="single" w:sz="4" w:space="0" w:color="000000"/>
              <w:bottom w:val="single" w:sz="4" w:space="0" w:color="000000"/>
              <w:right w:val="single" w:sz="4" w:space="0" w:color="000000"/>
            </w:tcBorders>
            <w:vAlign w:val="center"/>
          </w:tcPr>
          <w:p w:rsidR="00D3588F" w:rsidRPr="00D13355" w:rsidRDefault="00D13355" w:rsidP="00D13355">
            <w:pPr>
              <w:spacing w:line="420" w:lineRule="exact"/>
              <w:jc w:val="center"/>
              <w:rPr>
                <w:rStyle w:val="NormalCharacter"/>
                <w:rFonts w:ascii="宋体" w:hAnsi="宋体"/>
                <w:szCs w:val="21"/>
              </w:rPr>
            </w:pPr>
            <w:r>
              <w:rPr>
                <w:rStyle w:val="NormalCharacter"/>
                <w:rFonts w:ascii="宋体" w:hAnsi="宋体" w:hint="eastAsia"/>
                <w:szCs w:val="21"/>
              </w:rPr>
              <w:t>......</w:t>
            </w:r>
          </w:p>
        </w:tc>
        <w:tc>
          <w:tcPr>
            <w:tcW w:w="930" w:type="dxa"/>
            <w:tcBorders>
              <w:top w:val="single" w:sz="4" w:space="0" w:color="000000"/>
              <w:left w:val="single" w:sz="4" w:space="0" w:color="000000"/>
              <w:bottom w:val="single" w:sz="4" w:space="0" w:color="000000"/>
              <w:right w:val="single" w:sz="4" w:space="0" w:color="000000"/>
            </w:tcBorders>
            <w:vAlign w:val="center"/>
          </w:tcPr>
          <w:p w:rsidR="00D3588F" w:rsidRPr="00D13355" w:rsidRDefault="00D3588F" w:rsidP="00D13355">
            <w:pPr>
              <w:spacing w:line="420" w:lineRule="exact"/>
              <w:rPr>
                <w:rStyle w:val="NormalCharacter"/>
                <w:rFonts w:ascii="宋体" w:hAnsi="宋体"/>
                <w:szCs w:val="21"/>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D3588F" w:rsidRPr="00D13355" w:rsidRDefault="00D3588F" w:rsidP="00D13355">
            <w:pPr>
              <w:spacing w:line="420" w:lineRule="exact"/>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3588F" w:rsidRPr="00D13355" w:rsidRDefault="00D3588F" w:rsidP="00D13355">
            <w:pPr>
              <w:spacing w:line="420" w:lineRule="exact"/>
              <w:rPr>
                <w:rStyle w:val="NormalCharacter"/>
                <w:rFonts w:ascii="宋体" w:hAnsi="宋体"/>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3588F" w:rsidRPr="00D13355" w:rsidRDefault="00D3588F" w:rsidP="00D13355">
            <w:pPr>
              <w:spacing w:line="420" w:lineRule="exact"/>
              <w:rPr>
                <w:rStyle w:val="NormalCharacter"/>
                <w:rFonts w:ascii="宋体" w:hAnsi="宋体"/>
                <w:szCs w:val="21"/>
              </w:rPr>
            </w:pPr>
          </w:p>
        </w:tc>
        <w:tc>
          <w:tcPr>
            <w:tcW w:w="1319" w:type="dxa"/>
            <w:gridSpan w:val="2"/>
            <w:tcBorders>
              <w:top w:val="single" w:sz="4" w:space="0" w:color="000000"/>
              <w:left w:val="single" w:sz="4" w:space="0" w:color="000000"/>
              <w:bottom w:val="single" w:sz="4" w:space="0" w:color="000000"/>
              <w:right w:val="single" w:sz="4" w:space="0" w:color="000000"/>
            </w:tcBorders>
            <w:vAlign w:val="center"/>
          </w:tcPr>
          <w:p w:rsidR="00D3588F" w:rsidRPr="00D13355" w:rsidRDefault="00D3588F" w:rsidP="00D13355">
            <w:pPr>
              <w:spacing w:line="420" w:lineRule="exact"/>
              <w:rPr>
                <w:rStyle w:val="NormalCharacter"/>
                <w:rFonts w:ascii="宋体" w:hAnsi="宋体"/>
                <w:szCs w:val="21"/>
              </w:rPr>
            </w:pPr>
          </w:p>
        </w:tc>
      </w:tr>
      <w:tr w:rsidR="00D3588F">
        <w:trPr>
          <w:gridAfter w:val="1"/>
          <w:wAfter w:w="17" w:type="dxa"/>
          <w:trHeight w:val="825"/>
        </w:trPr>
        <w:tc>
          <w:tcPr>
            <w:tcW w:w="9348" w:type="dxa"/>
            <w:gridSpan w:val="6"/>
            <w:tcBorders>
              <w:top w:val="single" w:sz="4" w:space="0" w:color="000000"/>
              <w:left w:val="single" w:sz="4" w:space="0" w:color="000000"/>
              <w:bottom w:val="single" w:sz="4" w:space="0" w:color="000000"/>
              <w:right w:val="single" w:sz="4" w:space="0" w:color="000000"/>
            </w:tcBorders>
          </w:tcPr>
          <w:p w:rsidR="00D3588F" w:rsidRPr="00D13355" w:rsidRDefault="00CF4DB2" w:rsidP="00D13355">
            <w:pPr>
              <w:spacing w:line="420" w:lineRule="exact"/>
              <w:rPr>
                <w:rStyle w:val="NormalCharacter"/>
                <w:rFonts w:ascii="宋体" w:hAnsi="宋体"/>
                <w:szCs w:val="21"/>
                <w:u w:val="single"/>
              </w:rPr>
            </w:pPr>
            <w:r w:rsidRPr="00D13355">
              <w:rPr>
                <w:rStyle w:val="NormalCharacter"/>
                <w:rFonts w:ascii="宋体" w:hAnsi="宋体"/>
                <w:szCs w:val="21"/>
              </w:rPr>
              <w:t>总报价：人民币（大写）</w:t>
            </w:r>
            <w:r w:rsidRPr="00D13355">
              <w:rPr>
                <w:rStyle w:val="NormalCharacter"/>
                <w:rFonts w:ascii="宋体" w:hAnsi="宋体"/>
                <w:szCs w:val="21"/>
                <w:u w:val="single"/>
              </w:rPr>
              <w:t xml:space="preserve">               </w:t>
            </w:r>
            <w:r w:rsidRPr="00D13355">
              <w:rPr>
                <w:rStyle w:val="NormalCharacter"/>
                <w:rFonts w:ascii="宋体" w:hAnsi="宋体"/>
                <w:szCs w:val="21"/>
              </w:rPr>
              <w:t>(¥小写)</w:t>
            </w:r>
            <w:r w:rsidR="00D13355" w:rsidRPr="00D13355">
              <w:rPr>
                <w:rStyle w:val="NormalCharacter"/>
                <w:rFonts w:ascii="宋体" w:hAnsi="宋体" w:hint="eastAsia"/>
                <w:szCs w:val="21"/>
                <w:u w:val="single"/>
              </w:rPr>
              <w:t xml:space="preserve"> </w:t>
            </w:r>
            <w:r w:rsidR="00D13355">
              <w:rPr>
                <w:rStyle w:val="NormalCharacter"/>
                <w:rFonts w:ascii="宋体" w:hAnsi="宋体" w:hint="eastAsia"/>
                <w:szCs w:val="21"/>
                <w:u w:val="single"/>
              </w:rPr>
              <w:t xml:space="preserve">  </w:t>
            </w:r>
            <w:r w:rsidR="00D13355" w:rsidRPr="00D13355">
              <w:rPr>
                <w:rStyle w:val="NormalCharacter"/>
                <w:rFonts w:ascii="宋体" w:hAnsi="宋体" w:hint="eastAsia"/>
                <w:szCs w:val="21"/>
                <w:u w:val="single"/>
              </w:rPr>
              <w:t xml:space="preserve">  </w:t>
            </w:r>
          </w:p>
          <w:p w:rsidR="00D3588F" w:rsidRPr="00D13355" w:rsidRDefault="00BC5AE8" w:rsidP="00D13355">
            <w:pPr>
              <w:spacing w:line="420" w:lineRule="exact"/>
              <w:rPr>
                <w:rStyle w:val="NormalCharacter"/>
                <w:rFonts w:ascii="宋体" w:hAnsi="宋体"/>
                <w:szCs w:val="21"/>
              </w:rPr>
            </w:pPr>
            <w:r w:rsidRPr="00D13355">
              <w:rPr>
                <w:rStyle w:val="NormalCharacter"/>
                <w:rFonts w:ascii="宋体" w:hAnsi="宋体"/>
                <w:szCs w:val="21"/>
              </w:rPr>
              <w:t>合同履约期限</w:t>
            </w:r>
            <w:r w:rsidR="00CF4DB2" w:rsidRPr="00D13355">
              <w:rPr>
                <w:rStyle w:val="NormalCharacter"/>
                <w:rFonts w:ascii="宋体" w:hAnsi="宋体"/>
                <w:szCs w:val="21"/>
              </w:rPr>
              <w:t>：</w:t>
            </w:r>
          </w:p>
        </w:tc>
      </w:tr>
      <w:tr w:rsidR="00D3588F">
        <w:trPr>
          <w:gridAfter w:val="1"/>
          <w:wAfter w:w="17" w:type="dxa"/>
          <w:trHeight w:val="1066"/>
        </w:trPr>
        <w:tc>
          <w:tcPr>
            <w:tcW w:w="9348" w:type="dxa"/>
            <w:gridSpan w:val="6"/>
            <w:tcBorders>
              <w:top w:val="single" w:sz="4" w:space="0" w:color="000000"/>
              <w:left w:val="single" w:sz="4" w:space="0" w:color="000000"/>
              <w:bottom w:val="single" w:sz="4" w:space="0" w:color="000000"/>
              <w:right w:val="single" w:sz="4" w:space="0" w:color="000000"/>
            </w:tcBorders>
          </w:tcPr>
          <w:p w:rsidR="00D3588F" w:rsidRDefault="00CF4DB2">
            <w:pPr>
              <w:spacing w:line="360" w:lineRule="auto"/>
              <w:rPr>
                <w:rStyle w:val="NormalCharacter"/>
                <w:rFonts w:ascii="宋体" w:hAnsi="宋体"/>
                <w:b/>
              </w:rPr>
            </w:pPr>
            <w:r>
              <w:rPr>
                <w:rStyle w:val="NormalCharacter"/>
                <w:rFonts w:ascii="宋体" w:hAnsi="宋体"/>
                <w:b/>
                <w:szCs w:val="21"/>
              </w:rPr>
              <w:t>注：1、所有价格均用人民币表示，单位为元，精确到个位数。</w:t>
            </w:r>
          </w:p>
          <w:p w:rsidR="00D3588F" w:rsidRDefault="00CF4DB2">
            <w:pPr>
              <w:spacing w:line="360" w:lineRule="auto"/>
              <w:ind w:firstLine="405"/>
              <w:rPr>
                <w:rStyle w:val="NormalCharacter"/>
                <w:rFonts w:ascii="宋体" w:hAnsi="宋体"/>
              </w:rPr>
            </w:pPr>
            <w:r>
              <w:rPr>
                <w:rStyle w:val="NormalCharacter"/>
                <w:rFonts w:ascii="宋体" w:hAnsi="宋体"/>
                <w:b/>
              </w:rPr>
              <w:t>2、磋商供应商</w:t>
            </w:r>
            <w:r>
              <w:rPr>
                <w:rStyle w:val="NormalCharacter"/>
                <w:rFonts w:ascii="宋体" w:hAnsi="宋体" w:cs="宋体"/>
                <w:b/>
                <w:bCs/>
              </w:rPr>
              <w:t>所</w:t>
            </w:r>
            <w:r>
              <w:rPr>
                <w:rStyle w:val="NormalCharacter"/>
                <w:rFonts w:ascii="宋体" w:hAnsi="宋体"/>
                <w:b/>
              </w:rPr>
              <w:t>报价</w:t>
            </w:r>
            <w:r>
              <w:rPr>
                <w:rStyle w:val="NormalCharacter"/>
                <w:rFonts w:ascii="宋体" w:hAnsi="宋体" w:cs="宋体"/>
                <w:b/>
                <w:bCs/>
              </w:rPr>
              <w:t>的所有报价表都必须要加盖公章并签字，无盖章和签字的</w:t>
            </w:r>
            <w:r>
              <w:rPr>
                <w:rStyle w:val="NormalCharacter"/>
                <w:rFonts w:ascii="宋体" w:hAnsi="宋体"/>
                <w:b/>
              </w:rPr>
              <w:t>报价</w:t>
            </w:r>
            <w:r>
              <w:rPr>
                <w:rStyle w:val="NormalCharacter"/>
                <w:rFonts w:ascii="宋体" w:hAnsi="宋体" w:cs="宋体"/>
                <w:b/>
                <w:bCs/>
              </w:rPr>
              <w:t>无效。</w:t>
            </w:r>
          </w:p>
        </w:tc>
      </w:tr>
    </w:tbl>
    <w:p w:rsidR="00D3588F" w:rsidRDefault="00D3588F">
      <w:pPr>
        <w:spacing w:line="420" w:lineRule="exact"/>
        <w:rPr>
          <w:rStyle w:val="NormalCharacter"/>
          <w:rFonts w:ascii="宋体" w:hAnsi="宋体"/>
          <w:szCs w:val="21"/>
          <w:u w:val="single"/>
        </w:rPr>
      </w:pPr>
    </w:p>
    <w:p w:rsidR="00D3588F" w:rsidRDefault="00CF4DB2">
      <w:pPr>
        <w:pStyle w:val="PlainText"/>
        <w:spacing w:line="500" w:lineRule="exact"/>
        <w:rPr>
          <w:rStyle w:val="NormalCharacter"/>
          <w:rFonts w:hAnsi="宋体"/>
          <w:u w:val="single"/>
        </w:rPr>
      </w:pPr>
      <w:r>
        <w:rPr>
          <w:rStyle w:val="NormalCharacter"/>
          <w:rFonts w:hAnsi="宋体"/>
        </w:rPr>
        <w:t>磋商供应商名称（签章）：</w:t>
      </w:r>
    </w:p>
    <w:p w:rsidR="00D3588F" w:rsidRDefault="00CF4DB2">
      <w:pPr>
        <w:pStyle w:val="PlainText"/>
        <w:spacing w:line="500" w:lineRule="exact"/>
        <w:rPr>
          <w:rStyle w:val="NormalCharacter"/>
          <w:rFonts w:hAnsi="宋体"/>
          <w:u w:val="single"/>
        </w:rPr>
      </w:pPr>
      <w:r>
        <w:rPr>
          <w:rStyle w:val="NormalCharacter"/>
          <w:rFonts w:hAnsi="宋体"/>
        </w:rPr>
        <w:t>法定代表人或授权代表（签字）:</w:t>
      </w:r>
    </w:p>
    <w:p w:rsidR="00D3588F" w:rsidRDefault="00CF4DB2">
      <w:pPr>
        <w:spacing w:line="360" w:lineRule="auto"/>
        <w:rPr>
          <w:rStyle w:val="NormalCharacter"/>
          <w:rFonts w:ascii="宋体" w:hAnsi="宋体"/>
        </w:rPr>
      </w:pPr>
      <w:r>
        <w:rPr>
          <w:rStyle w:val="NormalCharacter"/>
          <w:rFonts w:ascii="宋体" w:hAnsi="宋体"/>
          <w:szCs w:val="21"/>
        </w:rPr>
        <w:t>报价时间：年月日</w:t>
      </w:r>
    </w:p>
    <w:p w:rsidR="00D3588F" w:rsidRDefault="00D3588F">
      <w:pPr>
        <w:rPr>
          <w:rStyle w:val="NormalCharacter"/>
          <w:rFonts w:ascii="宋体" w:hAnsi="宋体"/>
        </w:rPr>
      </w:pPr>
    </w:p>
    <w:p w:rsidR="00D3588F" w:rsidRDefault="00D3588F">
      <w:pPr>
        <w:rPr>
          <w:rStyle w:val="NormalCharacter"/>
          <w:rFonts w:ascii="宋体" w:hAnsi="宋体"/>
        </w:rPr>
      </w:pPr>
    </w:p>
    <w:p w:rsidR="00D3588F" w:rsidRDefault="00D3588F">
      <w:pPr>
        <w:rPr>
          <w:rStyle w:val="NormalCharacter"/>
          <w:rFonts w:ascii="宋体" w:hAnsi="宋体"/>
        </w:rPr>
      </w:pPr>
    </w:p>
    <w:p w:rsidR="00D3588F" w:rsidRDefault="00D3588F">
      <w:pPr>
        <w:rPr>
          <w:rStyle w:val="NormalCharacter"/>
          <w:rFonts w:ascii="宋体" w:hAnsi="宋体"/>
        </w:rPr>
      </w:pPr>
    </w:p>
    <w:p w:rsidR="00D3588F" w:rsidRDefault="00D3588F">
      <w:pPr>
        <w:rPr>
          <w:rStyle w:val="NormalCharacter"/>
          <w:rFonts w:ascii="宋体" w:hAnsi="宋体"/>
        </w:rPr>
      </w:pPr>
    </w:p>
    <w:p w:rsidR="00D3588F" w:rsidRDefault="00D3588F">
      <w:pPr>
        <w:rPr>
          <w:rStyle w:val="NormalCharacter"/>
          <w:rFonts w:ascii="宋体" w:hAnsi="宋体"/>
        </w:rPr>
      </w:pPr>
    </w:p>
    <w:p w:rsidR="00D3588F" w:rsidRDefault="00D3588F">
      <w:pPr>
        <w:rPr>
          <w:rStyle w:val="NormalCharacter"/>
          <w:rFonts w:ascii="宋体" w:hAnsi="宋体"/>
        </w:rPr>
      </w:pPr>
    </w:p>
    <w:p w:rsidR="00D3588F" w:rsidRDefault="00D3588F">
      <w:pPr>
        <w:rPr>
          <w:rStyle w:val="NormalCharacter"/>
          <w:rFonts w:ascii="宋体" w:hAnsi="宋体"/>
        </w:rPr>
      </w:pPr>
    </w:p>
    <w:p w:rsidR="00D3588F" w:rsidRDefault="00D3588F">
      <w:pPr>
        <w:rPr>
          <w:rStyle w:val="NormalCharacter"/>
          <w:rFonts w:ascii="宋体" w:hAnsi="宋体"/>
        </w:rPr>
      </w:pPr>
    </w:p>
    <w:p w:rsidR="00D3588F" w:rsidRDefault="00D3588F">
      <w:pPr>
        <w:rPr>
          <w:rStyle w:val="NormalCharacter"/>
          <w:rFonts w:ascii="宋体" w:hAnsi="宋体"/>
        </w:rPr>
      </w:pPr>
    </w:p>
    <w:p w:rsidR="00D3588F" w:rsidRDefault="00D3588F">
      <w:pPr>
        <w:rPr>
          <w:rStyle w:val="NormalCharacter"/>
          <w:rFonts w:ascii="宋体" w:hAnsi="宋体"/>
        </w:rPr>
      </w:pPr>
    </w:p>
    <w:p w:rsidR="00D3588F" w:rsidRDefault="00D3588F">
      <w:pPr>
        <w:rPr>
          <w:rStyle w:val="NormalCharacter"/>
          <w:rFonts w:ascii="宋体" w:hAnsi="宋体"/>
        </w:rPr>
      </w:pPr>
    </w:p>
    <w:p w:rsidR="00D3588F" w:rsidRDefault="00D3588F">
      <w:pPr>
        <w:rPr>
          <w:rStyle w:val="NormalCharacter"/>
          <w:rFonts w:ascii="宋体" w:hAnsi="宋体"/>
        </w:rPr>
      </w:pPr>
    </w:p>
    <w:p w:rsidR="00D3588F" w:rsidRDefault="00CF4DB2">
      <w:pPr>
        <w:spacing w:line="300" w:lineRule="auto"/>
        <w:jc w:val="center"/>
        <w:rPr>
          <w:rStyle w:val="NormalCharacter"/>
          <w:rFonts w:ascii="宋体" w:hAnsi="宋体"/>
          <w:b/>
          <w:sz w:val="32"/>
          <w:szCs w:val="32"/>
        </w:rPr>
      </w:pPr>
      <w:r>
        <w:rPr>
          <w:rStyle w:val="NormalCharacter"/>
          <w:rFonts w:ascii="宋体" w:hAnsi="宋体"/>
          <w:b/>
          <w:sz w:val="32"/>
          <w:szCs w:val="32"/>
        </w:rPr>
        <w:lastRenderedPageBreak/>
        <w:t>三、商务响应表</w:t>
      </w:r>
    </w:p>
    <w:p w:rsidR="00D3588F" w:rsidRDefault="00D3588F">
      <w:pPr>
        <w:spacing w:line="300" w:lineRule="auto"/>
        <w:rPr>
          <w:rStyle w:val="NormalCharacter"/>
          <w:rFonts w:ascii="宋体" w:hAnsi="宋体"/>
          <w:szCs w:val="21"/>
        </w:rPr>
      </w:pPr>
    </w:p>
    <w:p w:rsidR="00D3588F" w:rsidRDefault="00CF4DB2">
      <w:pPr>
        <w:spacing w:line="300" w:lineRule="auto"/>
        <w:rPr>
          <w:rStyle w:val="NormalCharacter"/>
          <w:rFonts w:ascii="宋体" w:hAnsi="宋体"/>
          <w:szCs w:val="21"/>
          <w:u w:val="single"/>
        </w:rPr>
      </w:pPr>
      <w:r>
        <w:rPr>
          <w:rStyle w:val="NormalCharacter"/>
          <w:rFonts w:ascii="宋体" w:hAnsi="宋体"/>
          <w:szCs w:val="21"/>
        </w:rPr>
        <w:t>采购项目编号:</w:t>
      </w:r>
    </w:p>
    <w:p w:rsidR="00D3588F" w:rsidRDefault="00CF4DB2">
      <w:pPr>
        <w:spacing w:line="300" w:lineRule="auto"/>
        <w:rPr>
          <w:rStyle w:val="NormalCharacter"/>
          <w:rFonts w:ascii="宋体" w:hAnsi="宋体"/>
          <w:szCs w:val="21"/>
        </w:rPr>
      </w:pPr>
      <w:r>
        <w:rPr>
          <w:rStyle w:val="NormalCharacter"/>
          <w:rFonts w:ascii="宋体" w:hAnsi="宋体"/>
          <w:szCs w:val="21"/>
        </w:rPr>
        <w:t>采购项目名称:</w:t>
      </w:r>
    </w:p>
    <w:p w:rsidR="00D3588F" w:rsidRDefault="00D3588F">
      <w:pPr>
        <w:spacing w:line="300" w:lineRule="auto"/>
        <w:rPr>
          <w:rStyle w:val="NormalCharacter"/>
          <w:rFonts w:ascii="宋体" w:hAnsi="宋体"/>
          <w:szCs w:val="21"/>
        </w:rPr>
      </w:pPr>
    </w:p>
    <w:tbl>
      <w:tblPr>
        <w:tblW w:w="9062"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2435"/>
        <w:gridCol w:w="2350"/>
        <w:gridCol w:w="1259"/>
        <w:gridCol w:w="3018"/>
      </w:tblGrid>
      <w:tr w:rsidR="00D3588F">
        <w:trPr>
          <w:trHeight w:val="642"/>
          <w:jc w:val="center"/>
        </w:trPr>
        <w:tc>
          <w:tcPr>
            <w:tcW w:w="2435" w:type="dxa"/>
            <w:tcBorders>
              <w:top w:val="single" w:sz="4" w:space="0" w:color="000000"/>
              <w:left w:val="single" w:sz="4" w:space="0" w:color="000000"/>
              <w:bottom w:val="single" w:sz="4" w:space="0" w:color="000000"/>
              <w:right w:val="single" w:sz="4" w:space="0" w:color="000000"/>
            </w:tcBorders>
          </w:tcPr>
          <w:p w:rsidR="00D3588F" w:rsidRDefault="00CF4DB2">
            <w:pPr>
              <w:snapToGrid w:val="0"/>
              <w:spacing w:before="156"/>
              <w:jc w:val="center"/>
              <w:rPr>
                <w:rStyle w:val="NormalCharacter"/>
                <w:rFonts w:ascii="宋体" w:hAnsi="宋体"/>
                <w:sz w:val="24"/>
                <w:szCs w:val="20"/>
              </w:rPr>
            </w:pPr>
            <w:r>
              <w:rPr>
                <w:rStyle w:val="NormalCharacter"/>
                <w:rFonts w:ascii="宋体" w:hAnsi="宋体"/>
                <w:sz w:val="24"/>
              </w:rPr>
              <w:t>项目</w:t>
            </w:r>
          </w:p>
        </w:tc>
        <w:tc>
          <w:tcPr>
            <w:tcW w:w="2350" w:type="dxa"/>
            <w:tcBorders>
              <w:top w:val="single" w:sz="4" w:space="0" w:color="000000"/>
              <w:left w:val="single" w:sz="4" w:space="0" w:color="000000"/>
              <w:bottom w:val="single" w:sz="4" w:space="0" w:color="000000"/>
              <w:right w:val="single" w:sz="4" w:space="0" w:color="000000"/>
            </w:tcBorders>
          </w:tcPr>
          <w:p w:rsidR="00D3588F" w:rsidRDefault="00CF4DB2">
            <w:pPr>
              <w:snapToGrid w:val="0"/>
              <w:spacing w:before="156"/>
              <w:jc w:val="center"/>
              <w:rPr>
                <w:rStyle w:val="NormalCharacter"/>
                <w:rFonts w:ascii="宋体" w:hAnsi="宋体"/>
                <w:sz w:val="24"/>
                <w:szCs w:val="20"/>
              </w:rPr>
            </w:pPr>
            <w:r>
              <w:rPr>
                <w:rFonts w:ascii="宋体" w:hAnsi="宋体" w:hint="eastAsia"/>
                <w:sz w:val="24"/>
              </w:rPr>
              <w:t>竞争性磋商文件</w:t>
            </w:r>
          </w:p>
        </w:tc>
        <w:tc>
          <w:tcPr>
            <w:tcW w:w="1259" w:type="dxa"/>
            <w:tcBorders>
              <w:top w:val="single" w:sz="4" w:space="0" w:color="000000"/>
              <w:left w:val="single" w:sz="4" w:space="0" w:color="000000"/>
              <w:bottom w:val="single" w:sz="4" w:space="0" w:color="000000"/>
              <w:right w:val="single" w:sz="4" w:space="0" w:color="000000"/>
            </w:tcBorders>
          </w:tcPr>
          <w:p w:rsidR="00D3588F" w:rsidRDefault="00CF4DB2">
            <w:pPr>
              <w:snapToGrid w:val="0"/>
              <w:spacing w:before="156"/>
              <w:jc w:val="center"/>
              <w:rPr>
                <w:rStyle w:val="NormalCharacter"/>
                <w:rFonts w:ascii="宋体" w:hAnsi="宋体"/>
                <w:sz w:val="24"/>
                <w:szCs w:val="20"/>
              </w:rPr>
            </w:pPr>
            <w:r>
              <w:rPr>
                <w:rStyle w:val="NormalCharacter"/>
                <w:rFonts w:ascii="宋体" w:hAnsi="宋体"/>
                <w:sz w:val="24"/>
              </w:rPr>
              <w:t>是否响应</w:t>
            </w:r>
          </w:p>
        </w:tc>
        <w:tc>
          <w:tcPr>
            <w:tcW w:w="3018" w:type="dxa"/>
            <w:tcBorders>
              <w:top w:val="single" w:sz="4" w:space="0" w:color="000000"/>
              <w:left w:val="single" w:sz="4" w:space="0" w:color="000000"/>
              <w:bottom w:val="single" w:sz="4" w:space="0" w:color="000000"/>
              <w:right w:val="single" w:sz="4" w:space="0" w:color="000000"/>
            </w:tcBorders>
          </w:tcPr>
          <w:p w:rsidR="00D3588F" w:rsidRDefault="00CF4DB2">
            <w:pPr>
              <w:tabs>
                <w:tab w:val="left" w:pos="380"/>
                <w:tab w:val="center" w:pos="1504"/>
              </w:tabs>
              <w:snapToGrid w:val="0"/>
              <w:spacing w:before="156"/>
              <w:jc w:val="left"/>
              <w:rPr>
                <w:rStyle w:val="NormalCharacter"/>
                <w:rFonts w:ascii="宋体" w:hAnsi="宋体"/>
                <w:sz w:val="24"/>
                <w:szCs w:val="20"/>
              </w:rPr>
            </w:pPr>
            <w:r>
              <w:rPr>
                <w:rStyle w:val="NormalCharacter"/>
                <w:rFonts w:ascii="宋体" w:hAnsi="宋体"/>
                <w:sz w:val="24"/>
              </w:rPr>
              <w:tab/>
            </w:r>
            <w:r>
              <w:rPr>
                <w:rStyle w:val="NormalCharacter"/>
                <w:rFonts w:ascii="宋体" w:hAnsi="宋体"/>
                <w:sz w:val="24"/>
              </w:rPr>
              <w:tab/>
            </w:r>
            <w:r>
              <w:rPr>
                <w:rStyle w:val="NormalCharacter"/>
                <w:rFonts w:ascii="宋体" w:hAnsi="宋体" w:hint="eastAsia"/>
                <w:sz w:val="24"/>
              </w:rPr>
              <w:t>供应商</w:t>
            </w:r>
            <w:r>
              <w:rPr>
                <w:rStyle w:val="NormalCharacter"/>
                <w:rFonts w:ascii="宋体" w:hAnsi="宋体"/>
                <w:sz w:val="24"/>
              </w:rPr>
              <w:t>的承诺或说明</w:t>
            </w:r>
          </w:p>
        </w:tc>
      </w:tr>
      <w:tr w:rsidR="00D3588F">
        <w:trPr>
          <w:trHeight w:val="643"/>
          <w:jc w:val="center"/>
        </w:trPr>
        <w:tc>
          <w:tcPr>
            <w:tcW w:w="2435" w:type="dxa"/>
            <w:tcBorders>
              <w:top w:val="single" w:sz="4" w:space="0" w:color="000000"/>
              <w:left w:val="single" w:sz="4" w:space="0" w:color="000000"/>
              <w:bottom w:val="single" w:sz="4" w:space="0" w:color="000000"/>
              <w:right w:val="single" w:sz="4" w:space="0" w:color="000000"/>
            </w:tcBorders>
            <w:vAlign w:val="center"/>
          </w:tcPr>
          <w:p w:rsidR="00D3588F" w:rsidRDefault="00D3588F">
            <w:pPr>
              <w:snapToGrid w:val="0"/>
              <w:spacing w:before="156"/>
              <w:jc w:val="center"/>
              <w:rPr>
                <w:rStyle w:val="NormalCharacter"/>
                <w:rFonts w:ascii="宋体" w:hAnsi="宋体"/>
                <w:sz w:val="24"/>
              </w:rPr>
            </w:pPr>
          </w:p>
        </w:tc>
        <w:tc>
          <w:tcPr>
            <w:tcW w:w="2350" w:type="dxa"/>
            <w:tcBorders>
              <w:top w:val="single" w:sz="4" w:space="0" w:color="000000"/>
              <w:left w:val="single" w:sz="4" w:space="0" w:color="000000"/>
              <w:bottom w:val="single" w:sz="4" w:space="0" w:color="000000"/>
              <w:right w:val="single" w:sz="4" w:space="0" w:color="000000"/>
            </w:tcBorders>
          </w:tcPr>
          <w:p w:rsidR="00D3588F" w:rsidRDefault="00D3588F">
            <w:pPr>
              <w:snapToGrid w:val="0"/>
              <w:spacing w:before="156"/>
              <w:jc w:val="center"/>
              <w:rPr>
                <w:rStyle w:val="NormalCharacter"/>
                <w:rFonts w:ascii="宋体" w:hAnsi="宋体"/>
                <w:sz w:val="24"/>
                <w:szCs w:val="20"/>
              </w:rPr>
            </w:pPr>
          </w:p>
        </w:tc>
        <w:tc>
          <w:tcPr>
            <w:tcW w:w="1259" w:type="dxa"/>
            <w:tcBorders>
              <w:top w:val="single" w:sz="4" w:space="0" w:color="000000"/>
              <w:left w:val="single" w:sz="4" w:space="0" w:color="000000"/>
              <w:bottom w:val="single" w:sz="4" w:space="0" w:color="000000"/>
              <w:right w:val="single" w:sz="4" w:space="0" w:color="000000"/>
            </w:tcBorders>
          </w:tcPr>
          <w:p w:rsidR="00D3588F" w:rsidRDefault="00D3588F">
            <w:pPr>
              <w:snapToGrid w:val="0"/>
              <w:spacing w:before="156"/>
              <w:jc w:val="center"/>
              <w:rPr>
                <w:rStyle w:val="NormalCharacter"/>
                <w:rFonts w:ascii="宋体" w:hAnsi="宋体"/>
                <w:sz w:val="24"/>
                <w:szCs w:val="20"/>
              </w:rPr>
            </w:pPr>
          </w:p>
        </w:tc>
        <w:tc>
          <w:tcPr>
            <w:tcW w:w="3018" w:type="dxa"/>
            <w:tcBorders>
              <w:top w:val="single" w:sz="4" w:space="0" w:color="000000"/>
              <w:left w:val="single" w:sz="4" w:space="0" w:color="000000"/>
              <w:bottom w:val="single" w:sz="4" w:space="0" w:color="000000"/>
              <w:right w:val="single" w:sz="4" w:space="0" w:color="000000"/>
            </w:tcBorders>
          </w:tcPr>
          <w:p w:rsidR="00D3588F" w:rsidRDefault="00D3588F">
            <w:pPr>
              <w:snapToGrid w:val="0"/>
              <w:spacing w:before="156"/>
              <w:jc w:val="center"/>
              <w:rPr>
                <w:rStyle w:val="NormalCharacter"/>
                <w:rFonts w:ascii="宋体" w:hAnsi="宋体"/>
                <w:sz w:val="24"/>
                <w:szCs w:val="20"/>
              </w:rPr>
            </w:pPr>
          </w:p>
        </w:tc>
      </w:tr>
      <w:tr w:rsidR="00D3588F">
        <w:trPr>
          <w:trHeight w:val="643"/>
          <w:jc w:val="center"/>
        </w:trPr>
        <w:tc>
          <w:tcPr>
            <w:tcW w:w="2435" w:type="dxa"/>
            <w:tcBorders>
              <w:top w:val="single" w:sz="4" w:space="0" w:color="000000"/>
              <w:left w:val="single" w:sz="4" w:space="0" w:color="000000"/>
              <w:bottom w:val="single" w:sz="4" w:space="0" w:color="000000"/>
              <w:right w:val="single" w:sz="4" w:space="0" w:color="000000"/>
            </w:tcBorders>
            <w:vAlign w:val="center"/>
          </w:tcPr>
          <w:p w:rsidR="00D3588F" w:rsidRDefault="00D3588F">
            <w:pPr>
              <w:snapToGrid w:val="0"/>
              <w:spacing w:before="156"/>
              <w:jc w:val="center"/>
              <w:rPr>
                <w:rStyle w:val="NormalCharacter"/>
                <w:rFonts w:ascii="宋体" w:hAnsi="宋体"/>
                <w:sz w:val="24"/>
              </w:rPr>
            </w:pPr>
          </w:p>
        </w:tc>
        <w:tc>
          <w:tcPr>
            <w:tcW w:w="2350" w:type="dxa"/>
            <w:tcBorders>
              <w:top w:val="single" w:sz="4" w:space="0" w:color="000000"/>
              <w:left w:val="single" w:sz="4" w:space="0" w:color="000000"/>
              <w:bottom w:val="single" w:sz="4" w:space="0" w:color="000000"/>
              <w:right w:val="single" w:sz="4" w:space="0" w:color="000000"/>
            </w:tcBorders>
          </w:tcPr>
          <w:p w:rsidR="00D3588F" w:rsidRDefault="00D3588F">
            <w:pPr>
              <w:snapToGrid w:val="0"/>
              <w:spacing w:before="156"/>
              <w:jc w:val="center"/>
              <w:rPr>
                <w:rStyle w:val="NormalCharacter"/>
                <w:rFonts w:ascii="宋体" w:hAnsi="宋体"/>
                <w:sz w:val="24"/>
                <w:szCs w:val="20"/>
              </w:rPr>
            </w:pPr>
          </w:p>
        </w:tc>
        <w:tc>
          <w:tcPr>
            <w:tcW w:w="1259" w:type="dxa"/>
            <w:tcBorders>
              <w:top w:val="single" w:sz="4" w:space="0" w:color="000000"/>
              <w:left w:val="single" w:sz="4" w:space="0" w:color="000000"/>
              <w:bottom w:val="single" w:sz="4" w:space="0" w:color="000000"/>
              <w:right w:val="single" w:sz="4" w:space="0" w:color="000000"/>
            </w:tcBorders>
          </w:tcPr>
          <w:p w:rsidR="00D3588F" w:rsidRDefault="00D3588F">
            <w:pPr>
              <w:snapToGrid w:val="0"/>
              <w:spacing w:before="156"/>
              <w:jc w:val="center"/>
              <w:rPr>
                <w:rStyle w:val="NormalCharacter"/>
                <w:rFonts w:ascii="宋体" w:hAnsi="宋体"/>
                <w:sz w:val="24"/>
                <w:szCs w:val="20"/>
              </w:rPr>
            </w:pPr>
          </w:p>
        </w:tc>
        <w:tc>
          <w:tcPr>
            <w:tcW w:w="3018" w:type="dxa"/>
            <w:tcBorders>
              <w:top w:val="single" w:sz="4" w:space="0" w:color="000000"/>
              <w:left w:val="single" w:sz="4" w:space="0" w:color="000000"/>
              <w:bottom w:val="single" w:sz="4" w:space="0" w:color="000000"/>
              <w:right w:val="single" w:sz="4" w:space="0" w:color="000000"/>
            </w:tcBorders>
          </w:tcPr>
          <w:p w:rsidR="00D3588F" w:rsidRDefault="00D3588F">
            <w:pPr>
              <w:snapToGrid w:val="0"/>
              <w:spacing w:before="156"/>
              <w:jc w:val="center"/>
              <w:rPr>
                <w:rStyle w:val="NormalCharacter"/>
                <w:rFonts w:ascii="宋体" w:hAnsi="宋体"/>
                <w:sz w:val="24"/>
                <w:szCs w:val="20"/>
              </w:rPr>
            </w:pPr>
          </w:p>
        </w:tc>
      </w:tr>
      <w:tr w:rsidR="00D3588F">
        <w:trPr>
          <w:trHeight w:val="643"/>
          <w:jc w:val="center"/>
        </w:trPr>
        <w:tc>
          <w:tcPr>
            <w:tcW w:w="2435" w:type="dxa"/>
            <w:tcBorders>
              <w:top w:val="single" w:sz="4" w:space="0" w:color="000000"/>
              <w:left w:val="single" w:sz="4" w:space="0" w:color="000000"/>
              <w:bottom w:val="single" w:sz="4" w:space="0" w:color="000000"/>
              <w:right w:val="single" w:sz="4" w:space="0" w:color="000000"/>
            </w:tcBorders>
            <w:vAlign w:val="center"/>
          </w:tcPr>
          <w:p w:rsidR="00D3588F" w:rsidRDefault="00D3588F">
            <w:pPr>
              <w:snapToGrid w:val="0"/>
              <w:spacing w:before="156"/>
              <w:jc w:val="center"/>
              <w:rPr>
                <w:rStyle w:val="NormalCharacter"/>
                <w:rFonts w:ascii="宋体" w:hAnsi="宋体"/>
                <w:sz w:val="24"/>
              </w:rPr>
            </w:pPr>
          </w:p>
        </w:tc>
        <w:tc>
          <w:tcPr>
            <w:tcW w:w="2350" w:type="dxa"/>
            <w:tcBorders>
              <w:top w:val="single" w:sz="4" w:space="0" w:color="000000"/>
              <w:left w:val="single" w:sz="4" w:space="0" w:color="000000"/>
              <w:bottom w:val="single" w:sz="4" w:space="0" w:color="000000"/>
              <w:right w:val="single" w:sz="4" w:space="0" w:color="000000"/>
            </w:tcBorders>
          </w:tcPr>
          <w:p w:rsidR="00D3588F" w:rsidRDefault="00D3588F">
            <w:pPr>
              <w:snapToGrid w:val="0"/>
              <w:spacing w:before="156"/>
              <w:jc w:val="center"/>
              <w:rPr>
                <w:rStyle w:val="NormalCharacter"/>
                <w:rFonts w:ascii="宋体" w:hAnsi="宋体"/>
                <w:sz w:val="24"/>
                <w:szCs w:val="20"/>
              </w:rPr>
            </w:pPr>
          </w:p>
        </w:tc>
        <w:tc>
          <w:tcPr>
            <w:tcW w:w="1259" w:type="dxa"/>
            <w:tcBorders>
              <w:top w:val="single" w:sz="4" w:space="0" w:color="000000"/>
              <w:left w:val="single" w:sz="4" w:space="0" w:color="000000"/>
              <w:bottom w:val="single" w:sz="4" w:space="0" w:color="000000"/>
              <w:right w:val="single" w:sz="4" w:space="0" w:color="000000"/>
            </w:tcBorders>
          </w:tcPr>
          <w:p w:rsidR="00D3588F" w:rsidRDefault="00D3588F">
            <w:pPr>
              <w:snapToGrid w:val="0"/>
              <w:spacing w:before="156"/>
              <w:jc w:val="center"/>
              <w:rPr>
                <w:rStyle w:val="NormalCharacter"/>
                <w:rFonts w:ascii="宋体" w:hAnsi="宋体"/>
                <w:sz w:val="24"/>
                <w:szCs w:val="20"/>
              </w:rPr>
            </w:pPr>
          </w:p>
        </w:tc>
        <w:tc>
          <w:tcPr>
            <w:tcW w:w="3018" w:type="dxa"/>
            <w:tcBorders>
              <w:top w:val="single" w:sz="4" w:space="0" w:color="000000"/>
              <w:left w:val="single" w:sz="4" w:space="0" w:color="000000"/>
              <w:bottom w:val="single" w:sz="4" w:space="0" w:color="000000"/>
              <w:right w:val="single" w:sz="4" w:space="0" w:color="000000"/>
            </w:tcBorders>
          </w:tcPr>
          <w:p w:rsidR="00D3588F" w:rsidRDefault="00D3588F">
            <w:pPr>
              <w:snapToGrid w:val="0"/>
              <w:spacing w:before="156"/>
              <w:jc w:val="center"/>
              <w:rPr>
                <w:rStyle w:val="NormalCharacter"/>
                <w:rFonts w:ascii="宋体" w:hAnsi="宋体"/>
                <w:sz w:val="24"/>
                <w:szCs w:val="20"/>
              </w:rPr>
            </w:pPr>
          </w:p>
        </w:tc>
      </w:tr>
      <w:tr w:rsidR="00D3588F">
        <w:trPr>
          <w:trHeight w:val="643"/>
          <w:jc w:val="center"/>
        </w:trPr>
        <w:tc>
          <w:tcPr>
            <w:tcW w:w="2435" w:type="dxa"/>
            <w:tcBorders>
              <w:top w:val="single" w:sz="4" w:space="0" w:color="000000"/>
              <w:left w:val="single" w:sz="4" w:space="0" w:color="000000"/>
              <w:bottom w:val="single" w:sz="4" w:space="0" w:color="000000"/>
              <w:right w:val="single" w:sz="4" w:space="0" w:color="000000"/>
            </w:tcBorders>
            <w:vAlign w:val="center"/>
          </w:tcPr>
          <w:p w:rsidR="00D3588F" w:rsidRDefault="00D3588F">
            <w:pPr>
              <w:snapToGrid w:val="0"/>
              <w:spacing w:before="156"/>
              <w:jc w:val="center"/>
              <w:rPr>
                <w:rStyle w:val="NormalCharacter"/>
                <w:rFonts w:ascii="宋体" w:hAnsi="宋体"/>
                <w:sz w:val="24"/>
              </w:rPr>
            </w:pPr>
          </w:p>
        </w:tc>
        <w:tc>
          <w:tcPr>
            <w:tcW w:w="2350" w:type="dxa"/>
            <w:tcBorders>
              <w:top w:val="single" w:sz="4" w:space="0" w:color="000000"/>
              <w:left w:val="single" w:sz="4" w:space="0" w:color="000000"/>
              <w:bottom w:val="single" w:sz="4" w:space="0" w:color="000000"/>
              <w:right w:val="single" w:sz="4" w:space="0" w:color="000000"/>
            </w:tcBorders>
          </w:tcPr>
          <w:p w:rsidR="00D3588F" w:rsidRDefault="00D3588F">
            <w:pPr>
              <w:snapToGrid w:val="0"/>
              <w:spacing w:before="156"/>
              <w:jc w:val="center"/>
              <w:rPr>
                <w:rStyle w:val="NormalCharacter"/>
                <w:rFonts w:ascii="宋体" w:hAnsi="宋体"/>
                <w:sz w:val="24"/>
                <w:szCs w:val="20"/>
              </w:rPr>
            </w:pPr>
          </w:p>
        </w:tc>
        <w:tc>
          <w:tcPr>
            <w:tcW w:w="1259" w:type="dxa"/>
            <w:tcBorders>
              <w:top w:val="single" w:sz="4" w:space="0" w:color="000000"/>
              <w:left w:val="single" w:sz="4" w:space="0" w:color="000000"/>
              <w:bottom w:val="single" w:sz="4" w:space="0" w:color="000000"/>
              <w:right w:val="single" w:sz="4" w:space="0" w:color="000000"/>
            </w:tcBorders>
          </w:tcPr>
          <w:p w:rsidR="00D3588F" w:rsidRDefault="00D3588F">
            <w:pPr>
              <w:snapToGrid w:val="0"/>
              <w:spacing w:before="156"/>
              <w:jc w:val="center"/>
              <w:rPr>
                <w:rStyle w:val="NormalCharacter"/>
                <w:rFonts w:ascii="宋体" w:hAnsi="宋体"/>
                <w:sz w:val="24"/>
                <w:szCs w:val="20"/>
              </w:rPr>
            </w:pPr>
          </w:p>
        </w:tc>
        <w:tc>
          <w:tcPr>
            <w:tcW w:w="3018" w:type="dxa"/>
            <w:tcBorders>
              <w:top w:val="single" w:sz="4" w:space="0" w:color="000000"/>
              <w:left w:val="single" w:sz="4" w:space="0" w:color="000000"/>
              <w:bottom w:val="single" w:sz="4" w:space="0" w:color="000000"/>
              <w:right w:val="single" w:sz="4" w:space="0" w:color="000000"/>
            </w:tcBorders>
          </w:tcPr>
          <w:p w:rsidR="00D3588F" w:rsidRDefault="00D3588F">
            <w:pPr>
              <w:snapToGrid w:val="0"/>
              <w:spacing w:before="156"/>
              <w:jc w:val="center"/>
              <w:rPr>
                <w:rStyle w:val="NormalCharacter"/>
                <w:rFonts w:ascii="宋体" w:hAnsi="宋体"/>
                <w:sz w:val="24"/>
                <w:szCs w:val="20"/>
              </w:rPr>
            </w:pPr>
          </w:p>
        </w:tc>
      </w:tr>
      <w:tr w:rsidR="00D3588F">
        <w:trPr>
          <w:trHeight w:val="643"/>
          <w:jc w:val="center"/>
        </w:trPr>
        <w:tc>
          <w:tcPr>
            <w:tcW w:w="2435" w:type="dxa"/>
            <w:tcBorders>
              <w:top w:val="single" w:sz="4" w:space="0" w:color="000000"/>
              <w:left w:val="single" w:sz="4" w:space="0" w:color="000000"/>
              <w:bottom w:val="single" w:sz="4" w:space="0" w:color="000000"/>
              <w:right w:val="single" w:sz="4" w:space="0" w:color="000000"/>
            </w:tcBorders>
            <w:vAlign w:val="center"/>
          </w:tcPr>
          <w:p w:rsidR="00D3588F" w:rsidRDefault="00D3588F">
            <w:pPr>
              <w:snapToGrid w:val="0"/>
              <w:spacing w:before="156"/>
              <w:jc w:val="center"/>
              <w:rPr>
                <w:rStyle w:val="NormalCharacter"/>
                <w:rFonts w:ascii="宋体" w:hAnsi="宋体"/>
                <w:sz w:val="24"/>
              </w:rPr>
            </w:pPr>
          </w:p>
        </w:tc>
        <w:tc>
          <w:tcPr>
            <w:tcW w:w="2350" w:type="dxa"/>
            <w:tcBorders>
              <w:top w:val="single" w:sz="4" w:space="0" w:color="000000"/>
              <w:left w:val="single" w:sz="4" w:space="0" w:color="000000"/>
              <w:bottom w:val="single" w:sz="4" w:space="0" w:color="000000"/>
              <w:right w:val="single" w:sz="4" w:space="0" w:color="000000"/>
            </w:tcBorders>
          </w:tcPr>
          <w:p w:rsidR="00D3588F" w:rsidRDefault="00D3588F">
            <w:pPr>
              <w:snapToGrid w:val="0"/>
              <w:spacing w:before="156"/>
              <w:jc w:val="center"/>
              <w:rPr>
                <w:rStyle w:val="NormalCharacter"/>
                <w:rFonts w:ascii="宋体" w:hAnsi="宋体"/>
                <w:sz w:val="24"/>
                <w:szCs w:val="20"/>
              </w:rPr>
            </w:pPr>
          </w:p>
        </w:tc>
        <w:tc>
          <w:tcPr>
            <w:tcW w:w="1259" w:type="dxa"/>
            <w:tcBorders>
              <w:top w:val="single" w:sz="4" w:space="0" w:color="000000"/>
              <w:left w:val="single" w:sz="4" w:space="0" w:color="000000"/>
              <w:bottom w:val="single" w:sz="4" w:space="0" w:color="000000"/>
              <w:right w:val="single" w:sz="4" w:space="0" w:color="000000"/>
            </w:tcBorders>
          </w:tcPr>
          <w:p w:rsidR="00D3588F" w:rsidRDefault="00D3588F">
            <w:pPr>
              <w:snapToGrid w:val="0"/>
              <w:spacing w:before="156"/>
              <w:jc w:val="center"/>
              <w:rPr>
                <w:rStyle w:val="NormalCharacter"/>
                <w:rFonts w:ascii="宋体" w:hAnsi="宋体"/>
                <w:sz w:val="24"/>
                <w:szCs w:val="20"/>
              </w:rPr>
            </w:pPr>
          </w:p>
        </w:tc>
        <w:tc>
          <w:tcPr>
            <w:tcW w:w="3018" w:type="dxa"/>
            <w:tcBorders>
              <w:top w:val="single" w:sz="4" w:space="0" w:color="000000"/>
              <w:left w:val="single" w:sz="4" w:space="0" w:color="000000"/>
              <w:bottom w:val="single" w:sz="4" w:space="0" w:color="000000"/>
              <w:right w:val="single" w:sz="4" w:space="0" w:color="000000"/>
            </w:tcBorders>
          </w:tcPr>
          <w:p w:rsidR="00D3588F" w:rsidRDefault="00D3588F">
            <w:pPr>
              <w:snapToGrid w:val="0"/>
              <w:spacing w:before="156"/>
              <w:jc w:val="center"/>
              <w:rPr>
                <w:rStyle w:val="NormalCharacter"/>
                <w:rFonts w:ascii="宋体" w:hAnsi="宋体"/>
                <w:sz w:val="24"/>
                <w:szCs w:val="20"/>
              </w:rPr>
            </w:pPr>
          </w:p>
        </w:tc>
      </w:tr>
      <w:tr w:rsidR="00D3588F">
        <w:trPr>
          <w:trHeight w:val="643"/>
          <w:jc w:val="center"/>
        </w:trPr>
        <w:tc>
          <w:tcPr>
            <w:tcW w:w="2435" w:type="dxa"/>
            <w:tcBorders>
              <w:top w:val="single" w:sz="4" w:space="0" w:color="000000"/>
              <w:left w:val="single" w:sz="4" w:space="0" w:color="000000"/>
              <w:bottom w:val="single" w:sz="4" w:space="0" w:color="000000"/>
              <w:right w:val="single" w:sz="4" w:space="0" w:color="000000"/>
            </w:tcBorders>
            <w:vAlign w:val="center"/>
          </w:tcPr>
          <w:p w:rsidR="00D3588F" w:rsidRDefault="00D3588F">
            <w:pPr>
              <w:snapToGrid w:val="0"/>
              <w:spacing w:before="156"/>
              <w:jc w:val="center"/>
              <w:rPr>
                <w:rStyle w:val="NormalCharacter"/>
                <w:rFonts w:ascii="宋体" w:hAnsi="宋体"/>
                <w:sz w:val="24"/>
              </w:rPr>
            </w:pPr>
          </w:p>
        </w:tc>
        <w:tc>
          <w:tcPr>
            <w:tcW w:w="2350" w:type="dxa"/>
            <w:tcBorders>
              <w:top w:val="single" w:sz="4" w:space="0" w:color="000000"/>
              <w:left w:val="single" w:sz="4" w:space="0" w:color="000000"/>
              <w:bottom w:val="single" w:sz="4" w:space="0" w:color="000000"/>
              <w:right w:val="single" w:sz="4" w:space="0" w:color="000000"/>
            </w:tcBorders>
          </w:tcPr>
          <w:p w:rsidR="00D3588F" w:rsidRDefault="00D3588F">
            <w:pPr>
              <w:snapToGrid w:val="0"/>
              <w:spacing w:before="156"/>
              <w:jc w:val="center"/>
              <w:rPr>
                <w:rStyle w:val="NormalCharacter"/>
                <w:rFonts w:ascii="宋体" w:hAnsi="宋体"/>
                <w:sz w:val="24"/>
                <w:szCs w:val="20"/>
              </w:rPr>
            </w:pPr>
          </w:p>
        </w:tc>
        <w:tc>
          <w:tcPr>
            <w:tcW w:w="1259" w:type="dxa"/>
            <w:tcBorders>
              <w:top w:val="single" w:sz="4" w:space="0" w:color="000000"/>
              <w:left w:val="single" w:sz="4" w:space="0" w:color="000000"/>
              <w:bottom w:val="single" w:sz="4" w:space="0" w:color="000000"/>
              <w:right w:val="single" w:sz="4" w:space="0" w:color="000000"/>
            </w:tcBorders>
          </w:tcPr>
          <w:p w:rsidR="00D3588F" w:rsidRDefault="00D3588F">
            <w:pPr>
              <w:snapToGrid w:val="0"/>
              <w:spacing w:before="156"/>
              <w:jc w:val="center"/>
              <w:rPr>
                <w:rStyle w:val="NormalCharacter"/>
                <w:rFonts w:ascii="宋体" w:hAnsi="宋体"/>
                <w:sz w:val="24"/>
                <w:szCs w:val="20"/>
              </w:rPr>
            </w:pPr>
          </w:p>
        </w:tc>
        <w:tc>
          <w:tcPr>
            <w:tcW w:w="3018" w:type="dxa"/>
            <w:tcBorders>
              <w:top w:val="single" w:sz="4" w:space="0" w:color="000000"/>
              <w:left w:val="single" w:sz="4" w:space="0" w:color="000000"/>
              <w:bottom w:val="single" w:sz="4" w:space="0" w:color="000000"/>
              <w:right w:val="single" w:sz="4" w:space="0" w:color="000000"/>
            </w:tcBorders>
          </w:tcPr>
          <w:p w:rsidR="00D3588F" w:rsidRDefault="00D3588F">
            <w:pPr>
              <w:snapToGrid w:val="0"/>
              <w:spacing w:before="156"/>
              <w:jc w:val="center"/>
              <w:rPr>
                <w:rStyle w:val="NormalCharacter"/>
                <w:rFonts w:ascii="宋体" w:hAnsi="宋体"/>
                <w:sz w:val="24"/>
                <w:szCs w:val="20"/>
              </w:rPr>
            </w:pPr>
          </w:p>
        </w:tc>
      </w:tr>
      <w:tr w:rsidR="00D3588F">
        <w:trPr>
          <w:trHeight w:val="643"/>
          <w:jc w:val="center"/>
        </w:trPr>
        <w:tc>
          <w:tcPr>
            <w:tcW w:w="2435" w:type="dxa"/>
            <w:tcBorders>
              <w:top w:val="single" w:sz="4" w:space="0" w:color="000000"/>
              <w:left w:val="single" w:sz="4" w:space="0" w:color="000000"/>
              <w:bottom w:val="single" w:sz="4" w:space="0" w:color="000000"/>
              <w:right w:val="single" w:sz="4" w:space="0" w:color="000000"/>
            </w:tcBorders>
          </w:tcPr>
          <w:p w:rsidR="00D3588F" w:rsidRDefault="00D3588F">
            <w:pPr>
              <w:snapToGrid w:val="0"/>
              <w:spacing w:before="156"/>
              <w:jc w:val="center"/>
              <w:rPr>
                <w:rStyle w:val="NormalCharacter"/>
                <w:rFonts w:ascii="宋体" w:hAnsi="宋体"/>
                <w:sz w:val="24"/>
              </w:rPr>
            </w:pPr>
          </w:p>
        </w:tc>
        <w:tc>
          <w:tcPr>
            <w:tcW w:w="2350" w:type="dxa"/>
            <w:tcBorders>
              <w:top w:val="single" w:sz="4" w:space="0" w:color="000000"/>
              <w:left w:val="single" w:sz="4" w:space="0" w:color="000000"/>
              <w:bottom w:val="single" w:sz="4" w:space="0" w:color="000000"/>
              <w:right w:val="single" w:sz="4" w:space="0" w:color="000000"/>
            </w:tcBorders>
          </w:tcPr>
          <w:p w:rsidR="00D3588F" w:rsidRDefault="00D3588F">
            <w:pPr>
              <w:snapToGrid w:val="0"/>
              <w:spacing w:before="156"/>
              <w:jc w:val="center"/>
              <w:rPr>
                <w:rStyle w:val="NormalCharacter"/>
                <w:rFonts w:ascii="宋体" w:hAnsi="宋体"/>
                <w:sz w:val="24"/>
                <w:szCs w:val="20"/>
              </w:rPr>
            </w:pPr>
          </w:p>
        </w:tc>
        <w:tc>
          <w:tcPr>
            <w:tcW w:w="1259" w:type="dxa"/>
            <w:tcBorders>
              <w:top w:val="single" w:sz="4" w:space="0" w:color="000000"/>
              <w:left w:val="single" w:sz="4" w:space="0" w:color="000000"/>
              <w:bottom w:val="single" w:sz="4" w:space="0" w:color="000000"/>
              <w:right w:val="single" w:sz="4" w:space="0" w:color="000000"/>
            </w:tcBorders>
          </w:tcPr>
          <w:p w:rsidR="00D3588F" w:rsidRDefault="00D3588F">
            <w:pPr>
              <w:snapToGrid w:val="0"/>
              <w:spacing w:before="156"/>
              <w:jc w:val="center"/>
              <w:rPr>
                <w:rStyle w:val="NormalCharacter"/>
                <w:rFonts w:ascii="宋体" w:hAnsi="宋体"/>
                <w:sz w:val="24"/>
                <w:szCs w:val="20"/>
              </w:rPr>
            </w:pPr>
          </w:p>
        </w:tc>
        <w:tc>
          <w:tcPr>
            <w:tcW w:w="3018" w:type="dxa"/>
            <w:tcBorders>
              <w:top w:val="single" w:sz="4" w:space="0" w:color="000000"/>
              <w:left w:val="single" w:sz="4" w:space="0" w:color="000000"/>
              <w:bottom w:val="single" w:sz="4" w:space="0" w:color="000000"/>
              <w:right w:val="single" w:sz="4" w:space="0" w:color="000000"/>
            </w:tcBorders>
          </w:tcPr>
          <w:p w:rsidR="00D3588F" w:rsidRDefault="00D3588F">
            <w:pPr>
              <w:snapToGrid w:val="0"/>
              <w:spacing w:before="156"/>
              <w:jc w:val="center"/>
              <w:rPr>
                <w:rStyle w:val="NormalCharacter"/>
                <w:rFonts w:ascii="宋体" w:hAnsi="宋体"/>
                <w:sz w:val="24"/>
                <w:szCs w:val="20"/>
              </w:rPr>
            </w:pPr>
          </w:p>
        </w:tc>
      </w:tr>
      <w:tr w:rsidR="00D3588F">
        <w:trPr>
          <w:trHeight w:val="636"/>
          <w:jc w:val="center"/>
        </w:trPr>
        <w:tc>
          <w:tcPr>
            <w:tcW w:w="2435" w:type="dxa"/>
            <w:tcBorders>
              <w:top w:val="single" w:sz="4" w:space="0" w:color="000000"/>
              <w:left w:val="single" w:sz="4" w:space="0" w:color="000000"/>
              <w:bottom w:val="single" w:sz="4" w:space="0" w:color="000000"/>
              <w:right w:val="single" w:sz="4" w:space="0" w:color="000000"/>
            </w:tcBorders>
          </w:tcPr>
          <w:p w:rsidR="00D3588F" w:rsidRDefault="00D3588F">
            <w:pPr>
              <w:snapToGrid w:val="0"/>
              <w:spacing w:before="156"/>
              <w:jc w:val="center"/>
              <w:rPr>
                <w:rStyle w:val="NormalCharacter"/>
                <w:rFonts w:ascii="宋体" w:hAnsi="宋体"/>
                <w:sz w:val="24"/>
              </w:rPr>
            </w:pPr>
          </w:p>
        </w:tc>
        <w:tc>
          <w:tcPr>
            <w:tcW w:w="2350" w:type="dxa"/>
            <w:tcBorders>
              <w:top w:val="single" w:sz="4" w:space="0" w:color="000000"/>
              <w:left w:val="single" w:sz="4" w:space="0" w:color="000000"/>
              <w:bottom w:val="single" w:sz="4" w:space="0" w:color="000000"/>
              <w:right w:val="single" w:sz="4" w:space="0" w:color="000000"/>
            </w:tcBorders>
          </w:tcPr>
          <w:p w:rsidR="00D3588F" w:rsidRDefault="00D3588F">
            <w:pPr>
              <w:snapToGrid w:val="0"/>
              <w:spacing w:before="156"/>
              <w:jc w:val="center"/>
              <w:rPr>
                <w:rStyle w:val="NormalCharacter"/>
                <w:rFonts w:ascii="宋体" w:hAnsi="宋体"/>
                <w:sz w:val="24"/>
                <w:szCs w:val="20"/>
              </w:rPr>
            </w:pPr>
          </w:p>
        </w:tc>
        <w:tc>
          <w:tcPr>
            <w:tcW w:w="1259" w:type="dxa"/>
            <w:tcBorders>
              <w:top w:val="single" w:sz="4" w:space="0" w:color="000000"/>
              <w:left w:val="single" w:sz="4" w:space="0" w:color="000000"/>
              <w:bottom w:val="single" w:sz="4" w:space="0" w:color="000000"/>
              <w:right w:val="single" w:sz="4" w:space="0" w:color="000000"/>
            </w:tcBorders>
          </w:tcPr>
          <w:p w:rsidR="00D3588F" w:rsidRDefault="00D3588F">
            <w:pPr>
              <w:snapToGrid w:val="0"/>
              <w:spacing w:before="156"/>
              <w:jc w:val="center"/>
              <w:rPr>
                <w:rStyle w:val="NormalCharacter"/>
                <w:rFonts w:ascii="宋体" w:hAnsi="宋体"/>
                <w:sz w:val="24"/>
                <w:szCs w:val="20"/>
              </w:rPr>
            </w:pPr>
          </w:p>
        </w:tc>
        <w:tc>
          <w:tcPr>
            <w:tcW w:w="3018" w:type="dxa"/>
            <w:tcBorders>
              <w:top w:val="single" w:sz="4" w:space="0" w:color="000000"/>
              <w:left w:val="single" w:sz="4" w:space="0" w:color="000000"/>
              <w:bottom w:val="single" w:sz="4" w:space="0" w:color="000000"/>
              <w:right w:val="single" w:sz="4" w:space="0" w:color="000000"/>
            </w:tcBorders>
          </w:tcPr>
          <w:p w:rsidR="00D3588F" w:rsidRDefault="00D3588F">
            <w:pPr>
              <w:snapToGrid w:val="0"/>
              <w:spacing w:before="156"/>
              <w:jc w:val="center"/>
              <w:rPr>
                <w:rStyle w:val="NormalCharacter"/>
                <w:rFonts w:ascii="宋体" w:hAnsi="宋体"/>
                <w:sz w:val="24"/>
                <w:szCs w:val="20"/>
              </w:rPr>
            </w:pPr>
          </w:p>
        </w:tc>
      </w:tr>
    </w:tbl>
    <w:p w:rsidR="00D3588F" w:rsidRDefault="00D3588F">
      <w:pPr>
        <w:spacing w:line="300" w:lineRule="auto"/>
        <w:rPr>
          <w:rStyle w:val="NormalCharacter"/>
          <w:rFonts w:ascii="宋体" w:hAnsi="宋体"/>
          <w:szCs w:val="21"/>
        </w:rPr>
      </w:pPr>
    </w:p>
    <w:p w:rsidR="00D3588F" w:rsidRDefault="00D3588F">
      <w:pPr>
        <w:spacing w:line="300" w:lineRule="auto"/>
        <w:rPr>
          <w:rStyle w:val="NormalCharacter"/>
          <w:rFonts w:ascii="宋体" w:hAnsi="宋体"/>
          <w:szCs w:val="21"/>
        </w:rPr>
      </w:pPr>
    </w:p>
    <w:p w:rsidR="00D3588F" w:rsidRDefault="00D3588F">
      <w:pPr>
        <w:spacing w:line="300" w:lineRule="auto"/>
        <w:rPr>
          <w:rStyle w:val="NormalCharacter"/>
          <w:rFonts w:ascii="宋体" w:hAnsi="宋体"/>
          <w:szCs w:val="21"/>
        </w:rPr>
      </w:pPr>
    </w:p>
    <w:p w:rsidR="00D3588F" w:rsidRDefault="00D3588F">
      <w:pPr>
        <w:pStyle w:val="PlainText"/>
        <w:rPr>
          <w:rStyle w:val="NormalCharacter"/>
          <w:rFonts w:hAnsi="宋体"/>
        </w:rPr>
      </w:pPr>
    </w:p>
    <w:p w:rsidR="00D3588F" w:rsidRDefault="00D3588F">
      <w:pPr>
        <w:pStyle w:val="PlainText"/>
        <w:spacing w:line="300" w:lineRule="auto"/>
        <w:rPr>
          <w:rStyle w:val="NormalCharacter"/>
          <w:rFonts w:hAnsi="宋体"/>
        </w:rPr>
      </w:pPr>
    </w:p>
    <w:p w:rsidR="00D3588F" w:rsidRDefault="00D3588F">
      <w:pPr>
        <w:pStyle w:val="PlainText"/>
        <w:spacing w:line="300" w:lineRule="auto"/>
        <w:rPr>
          <w:rStyle w:val="NormalCharacter"/>
          <w:rFonts w:hAnsi="宋体"/>
        </w:rPr>
      </w:pPr>
    </w:p>
    <w:p w:rsidR="00D3588F" w:rsidRDefault="00CF4DB2">
      <w:pPr>
        <w:pStyle w:val="PlainText"/>
        <w:spacing w:line="360" w:lineRule="auto"/>
        <w:ind w:firstLineChars="1850" w:firstLine="3885"/>
        <w:rPr>
          <w:rStyle w:val="NormalCharacter"/>
          <w:rFonts w:hAnsi="宋体"/>
          <w:u w:val="single"/>
        </w:rPr>
      </w:pPr>
      <w:r>
        <w:rPr>
          <w:rStyle w:val="NormalCharacter"/>
          <w:rFonts w:hAnsi="宋体"/>
        </w:rPr>
        <w:t>法定代表人或授权代表（签字）:</w:t>
      </w:r>
    </w:p>
    <w:p w:rsidR="00D3588F" w:rsidRDefault="00CF4DB2">
      <w:pPr>
        <w:pStyle w:val="PlainText"/>
        <w:spacing w:line="360" w:lineRule="auto"/>
        <w:ind w:firstLineChars="2300" w:firstLine="4830"/>
        <w:rPr>
          <w:rStyle w:val="NormalCharacter"/>
          <w:rFonts w:hAnsi="宋体"/>
          <w:u w:val="single"/>
        </w:rPr>
      </w:pPr>
      <w:r>
        <w:rPr>
          <w:rStyle w:val="NormalCharacter"/>
          <w:rFonts w:hAnsi="宋体"/>
        </w:rPr>
        <w:t>供应商名称（签公章）：</w:t>
      </w:r>
    </w:p>
    <w:p w:rsidR="00D3588F" w:rsidRDefault="00CF4DB2">
      <w:pPr>
        <w:snapToGrid w:val="0"/>
        <w:spacing w:line="360" w:lineRule="auto"/>
        <w:ind w:right="120"/>
        <w:jc w:val="center"/>
        <w:rPr>
          <w:rStyle w:val="NormalCharacter"/>
          <w:rFonts w:ascii="宋体" w:hAnsi="宋体"/>
          <w:szCs w:val="21"/>
          <w:u w:val="single"/>
        </w:rPr>
      </w:pPr>
      <w:r>
        <w:rPr>
          <w:rStyle w:val="NormalCharacter"/>
          <w:rFonts w:ascii="宋体" w:hAnsi="宋体"/>
          <w:szCs w:val="21"/>
        </w:rPr>
        <w:t xml:space="preserve">                                日期：年月日</w:t>
      </w:r>
    </w:p>
    <w:p w:rsidR="00D3588F" w:rsidRDefault="00D3588F">
      <w:pPr>
        <w:rPr>
          <w:rStyle w:val="NormalCharacter"/>
          <w:rFonts w:ascii="宋体" w:hAnsi="宋体"/>
        </w:rPr>
      </w:pPr>
    </w:p>
    <w:p w:rsidR="00D3588F" w:rsidRDefault="00D3588F">
      <w:pPr>
        <w:rPr>
          <w:rStyle w:val="NormalCharacter"/>
          <w:rFonts w:ascii="宋体" w:hAnsi="宋体"/>
        </w:rPr>
      </w:pPr>
    </w:p>
    <w:p w:rsidR="00D3588F" w:rsidRDefault="00D3588F">
      <w:pPr>
        <w:rPr>
          <w:rStyle w:val="NormalCharacter"/>
          <w:rFonts w:ascii="宋体" w:hAnsi="宋体"/>
        </w:rPr>
      </w:pPr>
    </w:p>
    <w:p w:rsidR="00D3588F" w:rsidRDefault="00D3588F">
      <w:pPr>
        <w:rPr>
          <w:rStyle w:val="NormalCharacter"/>
          <w:rFonts w:ascii="宋体" w:hAnsi="宋体"/>
        </w:rPr>
      </w:pPr>
    </w:p>
    <w:p w:rsidR="00D3588F" w:rsidRDefault="00D3588F">
      <w:pPr>
        <w:rPr>
          <w:rStyle w:val="NormalCharacter"/>
          <w:rFonts w:ascii="宋体" w:hAnsi="宋体"/>
        </w:rPr>
      </w:pPr>
    </w:p>
    <w:p w:rsidR="00D3588F" w:rsidRDefault="00D3588F">
      <w:pPr>
        <w:rPr>
          <w:rStyle w:val="NormalCharacter"/>
          <w:rFonts w:ascii="宋体" w:hAnsi="宋体"/>
        </w:rPr>
      </w:pPr>
    </w:p>
    <w:p w:rsidR="00D3588F" w:rsidRDefault="00D3588F">
      <w:pPr>
        <w:rPr>
          <w:rStyle w:val="NormalCharacter"/>
          <w:rFonts w:ascii="宋体" w:hAnsi="宋体"/>
        </w:rPr>
      </w:pPr>
    </w:p>
    <w:p w:rsidR="00D3588F" w:rsidRDefault="00CF4DB2">
      <w:pPr>
        <w:pStyle w:val="Heading4"/>
        <w:rPr>
          <w:rStyle w:val="NormalCharacter"/>
          <w:rFonts w:ascii="宋体" w:hAnsi="宋体" w:cs="宋体"/>
          <w:b/>
          <w:bCs/>
        </w:rPr>
      </w:pPr>
      <w:r>
        <w:rPr>
          <w:rStyle w:val="NormalCharacter"/>
          <w:rFonts w:ascii="宋体" w:hAnsi="宋体" w:cs="宋体"/>
          <w:b/>
          <w:bCs/>
          <w:sz w:val="32"/>
          <w:szCs w:val="32"/>
        </w:rPr>
        <w:lastRenderedPageBreak/>
        <w:t>三、</w:t>
      </w:r>
      <w:r>
        <w:rPr>
          <w:rStyle w:val="NormalCharacter"/>
          <w:rFonts w:ascii="宋体" w:hAnsi="宋体" w:cs="宋体"/>
          <w:b/>
          <w:bCs/>
        </w:rPr>
        <w:t>资格证明文件</w:t>
      </w:r>
    </w:p>
    <w:p w:rsidR="00D3588F" w:rsidRDefault="00CF4DB2">
      <w:pPr>
        <w:spacing w:line="420" w:lineRule="exact"/>
        <w:ind w:firstLineChars="50" w:firstLine="105"/>
        <w:rPr>
          <w:rStyle w:val="NormalCharacter"/>
          <w:rFonts w:ascii="宋体" w:hAnsi="宋体"/>
          <w:b/>
          <w:szCs w:val="21"/>
        </w:rPr>
      </w:pPr>
      <w:r>
        <w:rPr>
          <w:rStyle w:val="NormalCharacter"/>
          <w:rFonts w:ascii="宋体" w:hAnsi="宋体"/>
          <w:b/>
          <w:szCs w:val="21"/>
        </w:rPr>
        <w:t>（1）营业执照副本复印件、组织机构代码证副本复印件（可三证合一）</w:t>
      </w:r>
      <w:r w:rsidR="003F60D7" w:rsidRPr="003F60D7">
        <w:rPr>
          <w:rStyle w:val="NormalCharacter"/>
          <w:rFonts w:ascii="宋体" w:hAnsi="宋体" w:hint="eastAsia"/>
          <w:b/>
          <w:szCs w:val="21"/>
        </w:rPr>
        <w:t>或事业单位法人证书复印件</w:t>
      </w:r>
      <w:r>
        <w:rPr>
          <w:rStyle w:val="NormalCharacter"/>
          <w:rFonts w:ascii="宋体" w:hAnsi="宋体"/>
          <w:b/>
          <w:szCs w:val="21"/>
        </w:rPr>
        <w:t xml:space="preserve">； </w:t>
      </w:r>
    </w:p>
    <w:p w:rsidR="00D3588F" w:rsidRDefault="00D3588F">
      <w:pPr>
        <w:spacing w:line="420" w:lineRule="exact"/>
        <w:ind w:firstLineChars="50" w:firstLine="105"/>
        <w:rPr>
          <w:rStyle w:val="NormalCharacter"/>
          <w:rFonts w:ascii="宋体" w:hAnsi="宋体"/>
          <w:b/>
          <w:szCs w:val="21"/>
        </w:rPr>
      </w:pPr>
    </w:p>
    <w:p w:rsidR="00D3588F" w:rsidRDefault="00D3588F">
      <w:pPr>
        <w:spacing w:line="420" w:lineRule="exact"/>
        <w:ind w:firstLineChars="50" w:firstLine="105"/>
        <w:rPr>
          <w:rStyle w:val="NormalCharacter"/>
          <w:rFonts w:ascii="宋体" w:hAnsi="宋体"/>
          <w:b/>
          <w:szCs w:val="21"/>
        </w:rPr>
      </w:pPr>
    </w:p>
    <w:p w:rsidR="00D3588F" w:rsidRDefault="00D3588F">
      <w:pPr>
        <w:spacing w:line="420" w:lineRule="exact"/>
        <w:ind w:firstLineChars="50" w:firstLine="105"/>
        <w:rPr>
          <w:rStyle w:val="NormalCharacter"/>
          <w:rFonts w:ascii="宋体" w:hAnsi="宋体"/>
          <w:b/>
          <w:szCs w:val="21"/>
        </w:rPr>
      </w:pPr>
    </w:p>
    <w:p w:rsidR="00C0002C" w:rsidRDefault="00C0002C">
      <w:pPr>
        <w:spacing w:line="420" w:lineRule="exact"/>
        <w:ind w:firstLineChars="50" w:firstLine="105"/>
        <w:rPr>
          <w:rFonts w:ascii="宋体" w:hAnsi="宋体"/>
          <w:b/>
          <w:szCs w:val="21"/>
        </w:rPr>
        <w:sectPr w:rsidR="00C0002C" w:rsidSect="00802019">
          <w:pgSz w:w="11906" w:h="16838"/>
          <w:pgMar w:top="1134" w:right="1134" w:bottom="1134" w:left="1134" w:header="851" w:footer="567" w:gutter="0"/>
          <w:cols w:space="720"/>
          <w:titlePg/>
          <w:docGrid w:type="lines" w:linePitch="312"/>
        </w:sectPr>
      </w:pPr>
    </w:p>
    <w:p w:rsidR="00D3588F" w:rsidRDefault="00CF4DB2">
      <w:pPr>
        <w:spacing w:line="420" w:lineRule="exact"/>
        <w:ind w:firstLineChars="50" w:firstLine="105"/>
        <w:rPr>
          <w:rStyle w:val="NormalCharacter"/>
          <w:rFonts w:ascii="宋体" w:hAnsi="宋体"/>
          <w:b/>
          <w:szCs w:val="21"/>
        </w:rPr>
      </w:pPr>
      <w:r>
        <w:rPr>
          <w:rFonts w:ascii="宋体" w:hAnsi="宋体"/>
          <w:b/>
          <w:szCs w:val="21"/>
        </w:rPr>
        <w:lastRenderedPageBreak/>
        <w:t>（</w:t>
      </w:r>
      <w:r w:rsidR="00DA51C0">
        <w:rPr>
          <w:rFonts w:ascii="宋体" w:hAnsi="宋体" w:hint="eastAsia"/>
          <w:b/>
          <w:szCs w:val="21"/>
        </w:rPr>
        <w:t>2</w:t>
      </w:r>
      <w:r>
        <w:rPr>
          <w:rFonts w:ascii="宋体" w:hAnsi="宋体"/>
          <w:b/>
          <w:szCs w:val="21"/>
        </w:rPr>
        <w:t>）</w:t>
      </w:r>
      <w:r>
        <w:rPr>
          <w:rStyle w:val="NormalCharacter"/>
          <w:rFonts w:ascii="宋体" w:hAnsi="宋体"/>
          <w:b/>
          <w:szCs w:val="21"/>
        </w:rPr>
        <w:t xml:space="preserve">磋商供应商资格声明； </w:t>
      </w:r>
    </w:p>
    <w:p w:rsidR="00D3588F" w:rsidRDefault="00CF4DB2">
      <w:pPr>
        <w:spacing w:line="500" w:lineRule="exact"/>
        <w:jc w:val="center"/>
        <w:rPr>
          <w:rStyle w:val="NormalCharacter"/>
          <w:rFonts w:ascii="宋体" w:hAnsi="宋体"/>
          <w:b/>
          <w:sz w:val="28"/>
          <w:szCs w:val="28"/>
        </w:rPr>
      </w:pPr>
      <w:r>
        <w:rPr>
          <w:rStyle w:val="NormalCharacter"/>
          <w:rFonts w:ascii="宋体" w:hAnsi="宋体"/>
          <w:b/>
          <w:sz w:val="28"/>
          <w:szCs w:val="28"/>
        </w:rPr>
        <w:t>磋商供应商的资格声明</w:t>
      </w:r>
    </w:p>
    <w:p w:rsidR="00D3588F" w:rsidRDefault="00D3588F">
      <w:pPr>
        <w:spacing w:line="500" w:lineRule="exact"/>
        <w:ind w:firstLineChars="250" w:firstLine="750"/>
        <w:jc w:val="left"/>
        <w:rPr>
          <w:rStyle w:val="NormalCharacter"/>
          <w:rFonts w:ascii="宋体" w:hAnsi="宋体"/>
          <w:sz w:val="30"/>
          <w:szCs w:val="30"/>
        </w:rPr>
      </w:pPr>
    </w:p>
    <w:p w:rsidR="00D3588F" w:rsidRDefault="00E506F7">
      <w:pPr>
        <w:spacing w:line="500" w:lineRule="exact"/>
        <w:rPr>
          <w:rStyle w:val="NormalCharacter"/>
          <w:rFonts w:ascii="宋体" w:hAnsi="宋体"/>
          <w:sz w:val="24"/>
          <w:szCs w:val="24"/>
        </w:rPr>
      </w:pPr>
      <w:r>
        <w:rPr>
          <w:rStyle w:val="NormalCharacter"/>
          <w:rFonts w:ascii="宋体" w:hAnsi="宋体" w:hint="eastAsia"/>
          <w:sz w:val="24"/>
          <w:szCs w:val="24"/>
        </w:rPr>
        <w:t>广西新衡通工建咨询服务有限公司</w:t>
      </w:r>
      <w:r w:rsidR="00CF4DB2">
        <w:rPr>
          <w:rStyle w:val="NormalCharacter"/>
          <w:rFonts w:ascii="宋体" w:hAnsi="宋体"/>
          <w:sz w:val="24"/>
          <w:szCs w:val="24"/>
        </w:rPr>
        <w:t>：</w:t>
      </w:r>
    </w:p>
    <w:p w:rsidR="00D3588F" w:rsidRDefault="00CF4DB2">
      <w:pPr>
        <w:spacing w:line="500" w:lineRule="exact"/>
        <w:ind w:firstLineChars="200" w:firstLine="480"/>
        <w:rPr>
          <w:rStyle w:val="NormalCharacter"/>
          <w:rFonts w:ascii="宋体" w:hAnsi="宋体"/>
          <w:sz w:val="24"/>
          <w:szCs w:val="24"/>
        </w:rPr>
      </w:pPr>
      <w:r>
        <w:rPr>
          <w:rStyle w:val="NormalCharacter"/>
          <w:rFonts w:ascii="宋体" w:hAnsi="宋体"/>
          <w:sz w:val="24"/>
          <w:szCs w:val="24"/>
        </w:rPr>
        <w:t>我方愿意参加贵方年月日</w:t>
      </w:r>
      <w:r>
        <w:rPr>
          <w:rStyle w:val="NormalCharacter"/>
          <w:rFonts w:ascii="宋体" w:hAnsi="宋体"/>
          <w:sz w:val="24"/>
          <w:szCs w:val="24"/>
          <w:u w:val="single"/>
        </w:rPr>
        <w:t xml:space="preserve">   （项目名称、项目编号）  </w:t>
      </w:r>
      <w:r>
        <w:rPr>
          <w:rStyle w:val="NormalCharacter"/>
          <w:rFonts w:ascii="宋体" w:hAnsi="宋体"/>
          <w:sz w:val="24"/>
          <w:szCs w:val="24"/>
        </w:rPr>
        <w:t>的竞争性磋商活动，并证明资格文件中和所要求的说明是真实的和准确无误的。</w:t>
      </w:r>
    </w:p>
    <w:p w:rsidR="00D3588F" w:rsidRDefault="00CF4DB2">
      <w:pPr>
        <w:spacing w:line="500" w:lineRule="exact"/>
        <w:ind w:firstLineChars="200" w:firstLine="480"/>
        <w:rPr>
          <w:rStyle w:val="NormalCharacter"/>
          <w:rFonts w:ascii="宋体" w:hAnsi="宋体"/>
          <w:sz w:val="24"/>
          <w:szCs w:val="24"/>
        </w:rPr>
      </w:pPr>
      <w:r>
        <w:rPr>
          <w:rStyle w:val="NormalCharacter"/>
          <w:rFonts w:ascii="宋体" w:hAnsi="宋体"/>
          <w:sz w:val="24"/>
          <w:szCs w:val="24"/>
        </w:rPr>
        <w:t>本磋商供应商对可能要求的进一步的资格资料表示理解和同意，并同意按采购文件的要求提供相关资格证明材料。</w:t>
      </w:r>
    </w:p>
    <w:p w:rsidR="00D3588F" w:rsidRDefault="00D3588F">
      <w:pPr>
        <w:spacing w:line="500" w:lineRule="exact"/>
        <w:ind w:leftChars="343" w:left="720" w:firstLine="600"/>
        <w:rPr>
          <w:rStyle w:val="NormalCharacter"/>
          <w:rFonts w:ascii="宋体" w:hAnsi="宋体"/>
          <w:sz w:val="24"/>
          <w:szCs w:val="24"/>
        </w:rPr>
      </w:pPr>
    </w:p>
    <w:p w:rsidR="00D3588F" w:rsidRDefault="00D3588F">
      <w:pPr>
        <w:spacing w:line="500" w:lineRule="exact"/>
        <w:ind w:leftChars="343" w:left="720" w:firstLine="600"/>
        <w:rPr>
          <w:rStyle w:val="NormalCharacter"/>
          <w:rFonts w:ascii="宋体" w:hAnsi="宋体"/>
          <w:sz w:val="24"/>
          <w:szCs w:val="24"/>
        </w:rPr>
      </w:pPr>
    </w:p>
    <w:p w:rsidR="00D3588F" w:rsidRDefault="00D3588F">
      <w:pPr>
        <w:spacing w:line="500" w:lineRule="exact"/>
        <w:ind w:leftChars="343" w:left="720" w:firstLine="600"/>
        <w:rPr>
          <w:rStyle w:val="NormalCharacter"/>
          <w:rFonts w:ascii="宋体" w:hAnsi="宋体"/>
          <w:sz w:val="24"/>
          <w:szCs w:val="24"/>
        </w:rPr>
      </w:pPr>
    </w:p>
    <w:p w:rsidR="00D3588F" w:rsidRDefault="00D3588F">
      <w:pPr>
        <w:spacing w:line="500" w:lineRule="exact"/>
        <w:ind w:leftChars="343" w:left="720" w:firstLine="600"/>
        <w:rPr>
          <w:rStyle w:val="NormalCharacter"/>
          <w:rFonts w:ascii="宋体" w:hAnsi="宋体"/>
          <w:sz w:val="24"/>
          <w:szCs w:val="24"/>
        </w:rPr>
      </w:pPr>
    </w:p>
    <w:p w:rsidR="00D3588F" w:rsidRDefault="00D3588F">
      <w:pPr>
        <w:spacing w:line="500" w:lineRule="exact"/>
        <w:ind w:leftChars="343" w:left="720" w:firstLine="600"/>
        <w:rPr>
          <w:rStyle w:val="NormalCharacter"/>
          <w:rFonts w:ascii="宋体" w:hAnsi="宋体"/>
          <w:sz w:val="24"/>
          <w:szCs w:val="24"/>
        </w:rPr>
      </w:pPr>
    </w:p>
    <w:p w:rsidR="00D3588F" w:rsidRDefault="00CF4DB2">
      <w:pPr>
        <w:spacing w:line="480" w:lineRule="auto"/>
        <w:ind w:firstLine="570"/>
        <w:rPr>
          <w:rStyle w:val="NormalCharacter"/>
          <w:rFonts w:ascii="宋体" w:hAnsi="宋体"/>
          <w:sz w:val="24"/>
          <w:szCs w:val="24"/>
          <w:u w:val="single"/>
        </w:rPr>
      </w:pPr>
      <w:r>
        <w:rPr>
          <w:rStyle w:val="NormalCharacter"/>
          <w:rFonts w:ascii="宋体" w:hAnsi="宋体"/>
          <w:sz w:val="24"/>
          <w:szCs w:val="24"/>
        </w:rPr>
        <w:t>磋商供应商名称：</w:t>
      </w:r>
      <w:r>
        <w:rPr>
          <w:rStyle w:val="NormalCharacter"/>
          <w:rFonts w:ascii="宋体" w:hAnsi="宋体"/>
          <w:sz w:val="24"/>
          <w:szCs w:val="24"/>
          <w:u w:val="single"/>
        </w:rPr>
        <w:t xml:space="preserve">                                    （加盖公章）</w:t>
      </w:r>
    </w:p>
    <w:p w:rsidR="00D3588F" w:rsidRDefault="00CF4DB2">
      <w:pPr>
        <w:spacing w:line="480" w:lineRule="auto"/>
        <w:ind w:firstLine="570"/>
        <w:rPr>
          <w:rStyle w:val="NormalCharacter"/>
          <w:rFonts w:ascii="宋体" w:hAnsi="宋体"/>
          <w:sz w:val="24"/>
          <w:szCs w:val="24"/>
          <w:u w:val="single"/>
        </w:rPr>
      </w:pPr>
      <w:r>
        <w:rPr>
          <w:rStyle w:val="NormalCharacter"/>
          <w:rFonts w:ascii="宋体" w:hAnsi="宋体"/>
          <w:sz w:val="24"/>
          <w:szCs w:val="24"/>
        </w:rPr>
        <w:t>法定代表人（或授权代表）签字：</w:t>
      </w:r>
    </w:p>
    <w:p w:rsidR="00D3588F" w:rsidRPr="00BC5AE8" w:rsidRDefault="00CF4DB2">
      <w:pPr>
        <w:spacing w:line="420" w:lineRule="exact"/>
        <w:ind w:firstLineChars="250" w:firstLine="600"/>
        <w:rPr>
          <w:rStyle w:val="NormalCharacter"/>
          <w:rFonts w:ascii="宋体" w:hAnsi="宋体"/>
          <w:b/>
          <w:szCs w:val="21"/>
          <w:u w:val="single"/>
        </w:rPr>
      </w:pPr>
      <w:r>
        <w:rPr>
          <w:rStyle w:val="NormalCharacter"/>
          <w:rFonts w:ascii="宋体" w:hAnsi="宋体"/>
          <w:sz w:val="24"/>
          <w:szCs w:val="24"/>
        </w:rPr>
        <w:t>地址：    电话/传真：</w:t>
      </w:r>
    </w:p>
    <w:p w:rsidR="00D3588F" w:rsidRDefault="00D3588F">
      <w:pPr>
        <w:spacing w:line="420" w:lineRule="exact"/>
        <w:ind w:firstLineChars="50" w:firstLine="105"/>
        <w:rPr>
          <w:rStyle w:val="NormalCharacter"/>
          <w:rFonts w:ascii="宋体" w:hAnsi="宋体"/>
          <w:b/>
          <w:szCs w:val="21"/>
        </w:rPr>
      </w:pPr>
    </w:p>
    <w:p w:rsidR="00D3588F" w:rsidRDefault="00D3588F">
      <w:pPr>
        <w:spacing w:line="420" w:lineRule="exact"/>
        <w:ind w:firstLineChars="50" w:firstLine="105"/>
        <w:rPr>
          <w:rStyle w:val="NormalCharacter"/>
          <w:rFonts w:ascii="宋体" w:hAnsi="宋体"/>
          <w:b/>
          <w:szCs w:val="21"/>
        </w:rPr>
      </w:pPr>
    </w:p>
    <w:p w:rsidR="00D3588F" w:rsidRDefault="00D3588F">
      <w:pPr>
        <w:spacing w:line="420" w:lineRule="exact"/>
        <w:ind w:firstLineChars="50" w:firstLine="105"/>
        <w:rPr>
          <w:rStyle w:val="NormalCharacter"/>
          <w:rFonts w:ascii="宋体" w:hAnsi="宋体"/>
          <w:b/>
          <w:szCs w:val="21"/>
        </w:rPr>
      </w:pPr>
    </w:p>
    <w:p w:rsidR="00D3588F" w:rsidRDefault="00CF4DB2">
      <w:pPr>
        <w:spacing w:line="420" w:lineRule="exact"/>
        <w:ind w:firstLineChars="50" w:firstLine="105"/>
        <w:rPr>
          <w:rStyle w:val="NormalCharacter"/>
          <w:rFonts w:ascii="宋体" w:hAnsi="宋体"/>
          <w:b/>
          <w:szCs w:val="21"/>
        </w:rPr>
      </w:pPr>
      <w:r>
        <w:rPr>
          <w:rStyle w:val="NormalCharacter"/>
          <w:rFonts w:ascii="宋体" w:hAnsi="宋体"/>
          <w:b/>
          <w:szCs w:val="21"/>
        </w:rPr>
        <w:t>（</w:t>
      </w:r>
      <w:r w:rsidR="00DA51C0">
        <w:rPr>
          <w:rStyle w:val="NormalCharacter"/>
          <w:rFonts w:ascii="宋体" w:hAnsi="宋体" w:hint="eastAsia"/>
          <w:b/>
          <w:szCs w:val="21"/>
        </w:rPr>
        <w:t>3</w:t>
      </w:r>
      <w:r>
        <w:rPr>
          <w:rStyle w:val="NormalCharacter"/>
          <w:rFonts w:ascii="宋体" w:hAnsi="宋体"/>
          <w:b/>
          <w:szCs w:val="21"/>
        </w:rPr>
        <w:t xml:space="preserve">）法定代表人有效的身份证正反面复印件； </w:t>
      </w:r>
    </w:p>
    <w:p w:rsidR="00D3588F" w:rsidRDefault="00D3588F">
      <w:pPr>
        <w:spacing w:line="420" w:lineRule="exact"/>
        <w:ind w:firstLineChars="50" w:firstLine="105"/>
        <w:rPr>
          <w:rStyle w:val="NormalCharacter"/>
          <w:rFonts w:ascii="宋体" w:hAnsi="宋体"/>
          <w:b/>
          <w:szCs w:val="21"/>
        </w:rPr>
      </w:pPr>
    </w:p>
    <w:p w:rsidR="00D3588F" w:rsidRDefault="00D3588F">
      <w:pPr>
        <w:spacing w:line="420" w:lineRule="exact"/>
        <w:ind w:firstLineChars="50" w:firstLine="105"/>
        <w:rPr>
          <w:rStyle w:val="NormalCharacter"/>
          <w:rFonts w:ascii="宋体" w:hAnsi="宋体"/>
          <w:b/>
          <w:szCs w:val="21"/>
        </w:rPr>
      </w:pPr>
    </w:p>
    <w:p w:rsidR="00D3588F" w:rsidRDefault="00D3588F">
      <w:pPr>
        <w:spacing w:line="420" w:lineRule="exact"/>
        <w:ind w:firstLineChars="50" w:firstLine="105"/>
        <w:rPr>
          <w:rStyle w:val="NormalCharacter"/>
          <w:rFonts w:ascii="宋体" w:hAnsi="宋体"/>
          <w:b/>
          <w:szCs w:val="21"/>
        </w:rPr>
      </w:pPr>
    </w:p>
    <w:p w:rsidR="00D3588F" w:rsidRDefault="00D3588F">
      <w:pPr>
        <w:spacing w:line="420" w:lineRule="exact"/>
        <w:ind w:firstLineChars="50" w:firstLine="105"/>
        <w:rPr>
          <w:rStyle w:val="NormalCharacter"/>
          <w:rFonts w:ascii="宋体" w:hAnsi="宋体"/>
          <w:b/>
          <w:szCs w:val="21"/>
        </w:rPr>
      </w:pPr>
    </w:p>
    <w:p w:rsidR="00D3588F" w:rsidRDefault="00D3588F">
      <w:pPr>
        <w:spacing w:line="420" w:lineRule="exact"/>
        <w:ind w:firstLineChars="50" w:firstLine="105"/>
        <w:rPr>
          <w:rStyle w:val="NormalCharacter"/>
          <w:rFonts w:ascii="宋体" w:hAnsi="宋体"/>
          <w:b/>
          <w:szCs w:val="21"/>
        </w:rPr>
      </w:pPr>
    </w:p>
    <w:p w:rsidR="00C0002C" w:rsidRDefault="00C0002C">
      <w:pPr>
        <w:spacing w:line="420" w:lineRule="exact"/>
        <w:ind w:firstLineChars="50" w:firstLine="105"/>
        <w:rPr>
          <w:rStyle w:val="NormalCharacter"/>
          <w:rFonts w:ascii="宋体" w:hAnsi="宋体"/>
          <w:b/>
          <w:szCs w:val="21"/>
        </w:rPr>
        <w:sectPr w:rsidR="00C0002C" w:rsidSect="00802019">
          <w:pgSz w:w="11906" w:h="16838"/>
          <w:pgMar w:top="1134" w:right="1134" w:bottom="1134" w:left="1134" w:header="851" w:footer="567" w:gutter="0"/>
          <w:cols w:space="720"/>
          <w:titlePg/>
          <w:docGrid w:type="lines" w:linePitch="312"/>
        </w:sectPr>
      </w:pPr>
    </w:p>
    <w:p w:rsidR="00D3588F" w:rsidRDefault="00CF4DB2">
      <w:pPr>
        <w:spacing w:line="420" w:lineRule="exact"/>
        <w:ind w:firstLineChars="50" w:firstLine="105"/>
        <w:rPr>
          <w:rStyle w:val="NormalCharacter"/>
          <w:rFonts w:ascii="宋体" w:hAnsi="宋体"/>
          <w:b/>
          <w:szCs w:val="21"/>
        </w:rPr>
      </w:pPr>
      <w:r>
        <w:rPr>
          <w:rStyle w:val="NormalCharacter"/>
          <w:rFonts w:ascii="宋体" w:hAnsi="宋体"/>
          <w:b/>
          <w:szCs w:val="21"/>
        </w:rPr>
        <w:lastRenderedPageBreak/>
        <w:t>（</w:t>
      </w:r>
      <w:r w:rsidR="00DA51C0">
        <w:rPr>
          <w:rStyle w:val="NormalCharacter"/>
          <w:rFonts w:ascii="宋体" w:hAnsi="宋体" w:hint="eastAsia"/>
          <w:b/>
          <w:szCs w:val="21"/>
        </w:rPr>
        <w:t>4</w:t>
      </w:r>
      <w:r>
        <w:rPr>
          <w:rStyle w:val="NormalCharacter"/>
          <w:rFonts w:ascii="宋体" w:hAnsi="宋体"/>
          <w:b/>
          <w:szCs w:val="21"/>
        </w:rPr>
        <w:t xml:space="preserve">）法定代表人授权书及委托代理人身份证正反面复印件； </w:t>
      </w:r>
    </w:p>
    <w:p w:rsidR="00D3588F" w:rsidRDefault="00D3588F">
      <w:pPr>
        <w:spacing w:line="420" w:lineRule="exact"/>
        <w:ind w:firstLineChars="50" w:firstLine="105"/>
        <w:rPr>
          <w:rStyle w:val="NormalCharacter"/>
          <w:rFonts w:ascii="宋体" w:hAnsi="宋体"/>
          <w:b/>
          <w:szCs w:val="21"/>
        </w:rPr>
      </w:pPr>
    </w:p>
    <w:p w:rsidR="00D3588F" w:rsidRDefault="00CF4DB2">
      <w:pPr>
        <w:snapToGrid w:val="0"/>
        <w:spacing w:line="300" w:lineRule="auto"/>
        <w:jc w:val="center"/>
        <w:rPr>
          <w:rStyle w:val="NormalCharacter"/>
          <w:rFonts w:ascii="宋体" w:hAnsi="宋体"/>
          <w:b/>
          <w:sz w:val="32"/>
          <w:szCs w:val="32"/>
        </w:rPr>
      </w:pPr>
      <w:r>
        <w:rPr>
          <w:rStyle w:val="NormalCharacter"/>
          <w:rFonts w:ascii="宋体" w:hAnsi="宋体"/>
          <w:b/>
          <w:sz w:val="32"/>
          <w:szCs w:val="32"/>
        </w:rPr>
        <w:t>法定代表人授权委托书</w:t>
      </w:r>
    </w:p>
    <w:p w:rsidR="00D3588F" w:rsidRDefault="00D3588F">
      <w:pPr>
        <w:snapToGrid w:val="0"/>
        <w:spacing w:line="300" w:lineRule="auto"/>
        <w:rPr>
          <w:rStyle w:val="NormalCharacter"/>
          <w:rFonts w:ascii="宋体" w:hAnsi="宋体"/>
          <w:szCs w:val="21"/>
        </w:rPr>
      </w:pPr>
    </w:p>
    <w:p w:rsidR="00D3588F" w:rsidRDefault="00CF4DB2">
      <w:pPr>
        <w:snapToGrid w:val="0"/>
        <w:spacing w:line="360" w:lineRule="auto"/>
        <w:rPr>
          <w:rStyle w:val="NormalCharacter"/>
          <w:rFonts w:ascii="宋体" w:hAnsi="宋体"/>
          <w:b/>
          <w:bCs/>
          <w:sz w:val="24"/>
          <w:szCs w:val="20"/>
        </w:rPr>
      </w:pPr>
      <w:r>
        <w:rPr>
          <w:rStyle w:val="NormalCharacter"/>
          <w:rFonts w:ascii="宋体" w:hAnsi="宋体"/>
          <w:bCs/>
          <w:sz w:val="24"/>
        </w:rPr>
        <w:t>致：</w:t>
      </w:r>
      <w:r w:rsidR="00E506F7">
        <w:rPr>
          <w:rStyle w:val="NormalCharacter"/>
          <w:rFonts w:ascii="宋体" w:hAnsi="宋体" w:hint="eastAsia"/>
          <w:sz w:val="24"/>
          <w:u w:val="single"/>
        </w:rPr>
        <w:t>广西新衡通工建咨询服务有限公司</w:t>
      </w:r>
      <w:r>
        <w:rPr>
          <w:rStyle w:val="NormalCharacter"/>
          <w:rFonts w:ascii="宋体" w:hAnsi="宋体"/>
          <w:sz w:val="24"/>
        </w:rPr>
        <w:t>：</w:t>
      </w:r>
    </w:p>
    <w:p w:rsidR="00D3588F" w:rsidRDefault="00CF4DB2">
      <w:pPr>
        <w:snapToGrid w:val="0"/>
        <w:spacing w:line="360" w:lineRule="auto"/>
        <w:ind w:firstLineChars="233" w:firstLine="559"/>
        <w:rPr>
          <w:rStyle w:val="NormalCharacter"/>
          <w:rFonts w:ascii="宋体" w:hAnsi="宋体"/>
          <w:sz w:val="24"/>
          <w:szCs w:val="20"/>
        </w:rPr>
      </w:pPr>
      <w:r>
        <w:rPr>
          <w:rStyle w:val="NormalCharacter"/>
          <w:rFonts w:ascii="宋体" w:hAnsi="宋体"/>
          <w:sz w:val="24"/>
        </w:rPr>
        <w:t>我</w:t>
      </w:r>
      <w:r w:rsidRPr="004D5FE5">
        <w:rPr>
          <w:rStyle w:val="NormalCharacter"/>
          <w:rFonts w:ascii="宋体" w:hAnsi="宋体"/>
          <w:sz w:val="24"/>
          <w:u w:val="single"/>
        </w:rPr>
        <w:t>（姓名）</w:t>
      </w:r>
      <w:r>
        <w:rPr>
          <w:rStyle w:val="NormalCharacter"/>
          <w:rFonts w:ascii="宋体" w:hAnsi="宋体"/>
          <w:sz w:val="24"/>
        </w:rPr>
        <w:t>系</w:t>
      </w:r>
      <w:r w:rsidRPr="004D5FE5">
        <w:rPr>
          <w:rStyle w:val="NormalCharacter"/>
          <w:rFonts w:ascii="宋体" w:hAnsi="宋体"/>
          <w:sz w:val="24"/>
          <w:u w:val="single"/>
        </w:rPr>
        <w:t>（供应商名称）</w:t>
      </w:r>
      <w:r>
        <w:rPr>
          <w:rStyle w:val="NormalCharacter"/>
          <w:rFonts w:ascii="宋体" w:hAnsi="宋体"/>
          <w:sz w:val="24"/>
        </w:rPr>
        <w:t>的法定代表人，现授权委托本单位在职职工</w:t>
      </w:r>
      <w:r w:rsidRPr="004D5FE5">
        <w:rPr>
          <w:rStyle w:val="NormalCharacter"/>
          <w:rFonts w:ascii="宋体" w:hAnsi="宋体"/>
          <w:sz w:val="24"/>
          <w:u w:val="single"/>
        </w:rPr>
        <w:t xml:space="preserve"> （姓名）</w:t>
      </w:r>
      <w:r>
        <w:rPr>
          <w:rStyle w:val="NormalCharacter"/>
          <w:rFonts w:ascii="宋体" w:hAnsi="宋体"/>
          <w:sz w:val="24"/>
        </w:rPr>
        <w:t>以我方的名义参加</w:t>
      </w:r>
      <w:r w:rsidR="00F7432F" w:rsidRPr="00F7432F">
        <w:rPr>
          <w:rStyle w:val="NormalCharacter"/>
          <w:rFonts w:ascii="宋体" w:hAnsi="宋体" w:hint="eastAsia"/>
          <w:sz w:val="24"/>
          <w:u w:val="single"/>
        </w:rPr>
        <w:t xml:space="preserve">    </w:t>
      </w:r>
      <w:r w:rsidR="00F7432F">
        <w:rPr>
          <w:rStyle w:val="NormalCharacter"/>
          <w:rFonts w:ascii="宋体" w:hAnsi="宋体" w:hint="eastAsia"/>
          <w:sz w:val="24"/>
          <w:u w:val="single"/>
        </w:rPr>
        <w:t xml:space="preserve">   </w:t>
      </w:r>
      <w:r w:rsidR="00F7432F" w:rsidRPr="00F7432F">
        <w:rPr>
          <w:rStyle w:val="NormalCharacter"/>
          <w:rFonts w:ascii="宋体" w:hAnsi="宋体" w:hint="eastAsia"/>
          <w:sz w:val="24"/>
          <w:u w:val="single"/>
        </w:rPr>
        <w:t xml:space="preserve">     </w:t>
      </w:r>
      <w:r w:rsidRPr="00F7432F">
        <w:rPr>
          <w:rStyle w:val="NormalCharacter"/>
          <w:rFonts w:ascii="宋体" w:hAnsi="宋体"/>
          <w:sz w:val="24"/>
          <w:u w:val="single"/>
        </w:rPr>
        <w:t>项目</w:t>
      </w:r>
      <w:r>
        <w:rPr>
          <w:rStyle w:val="NormalCharacter"/>
          <w:rFonts w:ascii="宋体" w:hAnsi="宋体"/>
          <w:sz w:val="24"/>
        </w:rPr>
        <w:t>的磋商活动，并代表我方全权办理针对上述项目的递交文件、磋商、澄清、签约等具体事务和签署相关文件。</w:t>
      </w:r>
      <w:bookmarkStart w:id="23" w:name="_GoBack"/>
      <w:bookmarkEnd w:id="23"/>
    </w:p>
    <w:p w:rsidR="00D3588F" w:rsidRDefault="00CF4DB2">
      <w:pPr>
        <w:snapToGrid w:val="0"/>
        <w:spacing w:line="360" w:lineRule="auto"/>
        <w:rPr>
          <w:rStyle w:val="NormalCharacter"/>
          <w:rFonts w:ascii="宋体" w:hAnsi="宋体"/>
          <w:sz w:val="24"/>
          <w:szCs w:val="20"/>
        </w:rPr>
      </w:pPr>
      <w:r>
        <w:rPr>
          <w:rStyle w:val="NormalCharacter"/>
          <w:rFonts w:ascii="宋体" w:hAnsi="宋体"/>
          <w:sz w:val="24"/>
        </w:rPr>
        <w:t xml:space="preserve">    我方对被授权人的签名事项负全部责任。</w:t>
      </w:r>
    </w:p>
    <w:p w:rsidR="00D3588F" w:rsidRDefault="00CF4DB2">
      <w:pPr>
        <w:snapToGrid w:val="0"/>
        <w:spacing w:line="360" w:lineRule="auto"/>
        <w:ind w:firstLine="480"/>
        <w:rPr>
          <w:rStyle w:val="NormalCharacter"/>
          <w:rFonts w:ascii="宋体" w:hAnsi="宋体"/>
          <w:sz w:val="24"/>
          <w:szCs w:val="20"/>
        </w:rPr>
      </w:pPr>
      <w:r>
        <w:rPr>
          <w:rStyle w:val="NormalCharacter"/>
          <w:rFonts w:ascii="宋体" w:hAnsi="宋体"/>
          <w:sz w:val="24"/>
          <w:u w:val="single"/>
        </w:rPr>
        <w:t>在撤销授权的书面通知以前，本授权书一直有效。</w:t>
      </w:r>
      <w:r>
        <w:rPr>
          <w:rStyle w:val="NormalCharacter"/>
          <w:rFonts w:ascii="宋体" w:hAnsi="宋体"/>
          <w:sz w:val="24"/>
        </w:rPr>
        <w:t>被授权人在授权书有效期内签署的所有文件不因授权的撤销而失效。</w:t>
      </w:r>
    </w:p>
    <w:p w:rsidR="00D3588F" w:rsidRDefault="00CF4DB2">
      <w:pPr>
        <w:snapToGrid w:val="0"/>
        <w:spacing w:line="360" w:lineRule="auto"/>
        <w:ind w:firstLine="480"/>
        <w:rPr>
          <w:rStyle w:val="NormalCharacter"/>
          <w:rFonts w:ascii="宋体" w:hAnsi="宋体"/>
          <w:sz w:val="24"/>
        </w:rPr>
      </w:pPr>
      <w:r>
        <w:rPr>
          <w:rStyle w:val="NormalCharacter"/>
          <w:rFonts w:ascii="宋体" w:hAnsi="宋体"/>
          <w:sz w:val="24"/>
        </w:rPr>
        <w:t>被授权人无转委托权，特此委托。</w:t>
      </w:r>
    </w:p>
    <w:p w:rsidR="00D3588F" w:rsidRDefault="00CF4DB2">
      <w:pPr>
        <w:snapToGrid w:val="0"/>
        <w:spacing w:line="360" w:lineRule="auto"/>
        <w:ind w:firstLine="480"/>
        <w:rPr>
          <w:rStyle w:val="NormalCharacter"/>
          <w:rFonts w:ascii="宋体" w:hAnsi="宋体"/>
          <w:sz w:val="24"/>
          <w:szCs w:val="20"/>
        </w:rPr>
      </w:pPr>
      <w:r>
        <w:rPr>
          <w:rStyle w:val="NormalCharacter"/>
          <w:rFonts w:ascii="宋体" w:hAnsi="宋体"/>
          <w:sz w:val="24"/>
        </w:rPr>
        <w:t>附：法定代表人身份证明及被授权人有效身份证正反面复印件</w:t>
      </w:r>
    </w:p>
    <w:p w:rsidR="00D3588F" w:rsidRDefault="00D3588F">
      <w:pPr>
        <w:snapToGrid w:val="0"/>
        <w:spacing w:before="156" w:after="50"/>
        <w:rPr>
          <w:rStyle w:val="NormalCharacter"/>
          <w:rFonts w:ascii="宋体" w:hAnsi="宋体"/>
          <w:sz w:val="24"/>
          <w:szCs w:val="20"/>
        </w:rPr>
      </w:pPr>
    </w:p>
    <w:p w:rsidR="00D3588F" w:rsidRDefault="00CF4DB2">
      <w:pPr>
        <w:snapToGrid w:val="0"/>
        <w:spacing w:before="156" w:after="50"/>
        <w:rPr>
          <w:rStyle w:val="NormalCharacter"/>
          <w:rFonts w:ascii="宋体" w:hAnsi="宋体"/>
          <w:sz w:val="24"/>
          <w:u w:val="single"/>
        </w:rPr>
      </w:pPr>
      <w:r>
        <w:rPr>
          <w:rStyle w:val="NormalCharacter"/>
          <w:rFonts w:ascii="宋体" w:hAnsi="宋体"/>
          <w:sz w:val="24"/>
        </w:rPr>
        <w:t>被授权人</w:t>
      </w:r>
      <w:r>
        <w:rPr>
          <w:rStyle w:val="NormalCharacter"/>
          <w:rFonts w:ascii="宋体" w:hAnsi="宋体" w:hint="eastAsia"/>
          <w:sz w:val="24"/>
        </w:rPr>
        <w:t>（</w:t>
      </w:r>
      <w:r>
        <w:rPr>
          <w:rStyle w:val="NormalCharacter"/>
          <w:rFonts w:ascii="宋体" w:hAnsi="宋体"/>
          <w:sz w:val="24"/>
        </w:rPr>
        <w:t>签</w:t>
      </w:r>
      <w:r>
        <w:rPr>
          <w:rStyle w:val="NormalCharacter"/>
          <w:rFonts w:ascii="宋体" w:hAnsi="宋体" w:hint="eastAsia"/>
          <w:sz w:val="24"/>
        </w:rPr>
        <w:t>字）</w:t>
      </w:r>
      <w:r>
        <w:rPr>
          <w:rStyle w:val="NormalCharacter"/>
          <w:rFonts w:ascii="宋体" w:hAnsi="宋体"/>
          <w:sz w:val="24"/>
        </w:rPr>
        <w:t>：            法定代表人</w:t>
      </w:r>
      <w:r>
        <w:rPr>
          <w:rStyle w:val="NormalCharacter"/>
          <w:rFonts w:ascii="宋体" w:hAnsi="宋体" w:hint="eastAsia"/>
          <w:sz w:val="24"/>
        </w:rPr>
        <w:t>（</w:t>
      </w:r>
      <w:r>
        <w:rPr>
          <w:rStyle w:val="NormalCharacter"/>
          <w:rFonts w:ascii="宋体" w:hAnsi="宋体"/>
          <w:sz w:val="24"/>
        </w:rPr>
        <w:t>签</w:t>
      </w:r>
      <w:r>
        <w:rPr>
          <w:rStyle w:val="NormalCharacter"/>
          <w:rFonts w:ascii="宋体" w:hAnsi="宋体" w:hint="eastAsia"/>
          <w:sz w:val="24"/>
        </w:rPr>
        <w:t>字）</w:t>
      </w:r>
      <w:r>
        <w:rPr>
          <w:rStyle w:val="NormalCharacter"/>
          <w:rFonts w:ascii="宋体" w:hAnsi="宋体"/>
          <w:sz w:val="24"/>
        </w:rPr>
        <w:t>：</w:t>
      </w:r>
    </w:p>
    <w:p w:rsidR="00D3588F" w:rsidRDefault="00CF4DB2">
      <w:pPr>
        <w:snapToGrid w:val="0"/>
        <w:spacing w:before="156" w:after="50"/>
        <w:rPr>
          <w:rStyle w:val="NormalCharacter"/>
          <w:rFonts w:ascii="宋体" w:hAnsi="宋体"/>
          <w:sz w:val="24"/>
          <w:szCs w:val="20"/>
        </w:rPr>
      </w:pPr>
      <w:r>
        <w:rPr>
          <w:rStyle w:val="NormalCharacter"/>
          <w:rFonts w:ascii="宋体" w:hAnsi="宋体"/>
          <w:sz w:val="24"/>
        </w:rPr>
        <w:t>所在部门职务：                      职务：</w:t>
      </w:r>
    </w:p>
    <w:p w:rsidR="00D3588F" w:rsidRDefault="00CF4DB2">
      <w:pPr>
        <w:snapToGrid w:val="0"/>
        <w:spacing w:before="156" w:after="50"/>
        <w:rPr>
          <w:rStyle w:val="NormalCharacter"/>
          <w:rFonts w:ascii="宋体" w:hAnsi="宋体"/>
          <w:sz w:val="24"/>
        </w:rPr>
      </w:pPr>
      <w:r>
        <w:rPr>
          <w:rStyle w:val="NormalCharacter"/>
          <w:rFonts w:ascii="宋体" w:hAnsi="宋体"/>
          <w:sz w:val="24"/>
        </w:rPr>
        <w:t>被授权人身份证号码：</w:t>
      </w:r>
    </w:p>
    <w:p w:rsidR="00D3588F" w:rsidRDefault="00D3588F">
      <w:pPr>
        <w:snapToGrid w:val="0"/>
        <w:spacing w:before="156" w:after="50"/>
        <w:rPr>
          <w:rStyle w:val="NormalCharacter"/>
          <w:rFonts w:ascii="宋体" w:hAnsi="宋体"/>
          <w:sz w:val="24"/>
        </w:rPr>
      </w:pPr>
    </w:p>
    <w:p w:rsidR="00D3588F" w:rsidRDefault="00D3588F">
      <w:pPr>
        <w:snapToGrid w:val="0"/>
        <w:spacing w:before="156" w:after="50"/>
        <w:rPr>
          <w:rStyle w:val="NormalCharacter"/>
          <w:rFonts w:ascii="宋体" w:hAnsi="宋体"/>
          <w:sz w:val="24"/>
          <w:szCs w:val="20"/>
        </w:rPr>
      </w:pPr>
    </w:p>
    <w:p w:rsidR="00D3588F" w:rsidRDefault="00CF4DB2">
      <w:pPr>
        <w:snapToGrid w:val="0"/>
        <w:spacing w:before="156" w:after="50"/>
        <w:jc w:val="center"/>
        <w:rPr>
          <w:rStyle w:val="NormalCharacter"/>
          <w:rFonts w:ascii="宋体" w:hAnsi="宋体"/>
          <w:sz w:val="24"/>
          <w:szCs w:val="20"/>
        </w:rPr>
      </w:pPr>
      <w:r>
        <w:rPr>
          <w:rStyle w:val="NormalCharacter"/>
          <w:rFonts w:ascii="宋体" w:hAnsi="宋体"/>
          <w:sz w:val="24"/>
          <w:szCs w:val="24"/>
        </w:rPr>
        <w:t>磋商供应商名称：</w:t>
      </w:r>
      <w:r>
        <w:rPr>
          <w:rStyle w:val="NormalCharacter"/>
          <w:rFonts w:ascii="宋体" w:hAnsi="宋体"/>
          <w:sz w:val="24"/>
          <w:szCs w:val="24"/>
          <w:u w:val="single"/>
        </w:rPr>
        <w:t xml:space="preserve">                       （加盖公章）</w:t>
      </w:r>
    </w:p>
    <w:p w:rsidR="00D3588F" w:rsidRDefault="00CF4DB2">
      <w:pPr>
        <w:spacing w:line="300" w:lineRule="auto"/>
        <w:ind w:left="480" w:hanging="480"/>
        <w:rPr>
          <w:rStyle w:val="NormalCharacter"/>
          <w:rFonts w:ascii="宋体" w:hAnsi="宋体"/>
          <w:szCs w:val="21"/>
        </w:rPr>
      </w:pPr>
      <w:r>
        <w:rPr>
          <w:rStyle w:val="NormalCharacter"/>
          <w:rFonts w:ascii="宋体" w:hAnsi="宋体"/>
          <w:sz w:val="24"/>
        </w:rPr>
        <w:t xml:space="preserve">                                              年    月    日</w:t>
      </w:r>
    </w:p>
    <w:p w:rsidR="00D3588F" w:rsidRDefault="00D3588F">
      <w:pPr>
        <w:spacing w:line="420" w:lineRule="exact"/>
        <w:ind w:firstLineChars="50" w:firstLine="105"/>
        <w:rPr>
          <w:rStyle w:val="NormalCharacter"/>
          <w:rFonts w:ascii="宋体" w:hAnsi="宋体"/>
          <w:b/>
          <w:szCs w:val="21"/>
        </w:rPr>
      </w:pPr>
    </w:p>
    <w:p w:rsidR="00D3588F" w:rsidRDefault="00D3588F">
      <w:pPr>
        <w:spacing w:line="420" w:lineRule="exact"/>
        <w:ind w:firstLineChars="50" w:firstLine="105"/>
        <w:rPr>
          <w:rStyle w:val="NormalCharacter"/>
          <w:rFonts w:ascii="宋体" w:hAnsi="宋体"/>
          <w:b/>
          <w:szCs w:val="21"/>
        </w:rPr>
      </w:pPr>
    </w:p>
    <w:p w:rsidR="00D3588F" w:rsidRDefault="00CF4DB2">
      <w:pPr>
        <w:spacing w:line="500" w:lineRule="exact"/>
        <w:rPr>
          <w:rStyle w:val="NormalCharacter"/>
          <w:rFonts w:ascii="宋体" w:hAnsi="宋体"/>
          <w:b/>
          <w:sz w:val="24"/>
          <w:szCs w:val="24"/>
        </w:rPr>
      </w:pPr>
      <w:r>
        <w:rPr>
          <w:rStyle w:val="NormalCharacter"/>
          <w:rFonts w:ascii="宋体" w:hAnsi="宋体"/>
          <w:b/>
          <w:sz w:val="24"/>
          <w:szCs w:val="24"/>
        </w:rPr>
        <w:t>附：委托代理人身份证正反面复印件</w:t>
      </w:r>
    </w:p>
    <w:p w:rsidR="00D3588F" w:rsidRDefault="00D3588F">
      <w:pPr>
        <w:spacing w:line="500" w:lineRule="exact"/>
        <w:rPr>
          <w:rStyle w:val="NormalCharacter"/>
          <w:rFonts w:ascii="宋体" w:hAnsi="宋体"/>
          <w:b/>
          <w:sz w:val="24"/>
          <w:szCs w:val="24"/>
        </w:rPr>
      </w:pPr>
    </w:p>
    <w:p w:rsidR="00D3588F" w:rsidRDefault="00D3588F">
      <w:pPr>
        <w:spacing w:line="500" w:lineRule="exact"/>
        <w:rPr>
          <w:rStyle w:val="NormalCharacter"/>
          <w:rFonts w:ascii="宋体" w:hAnsi="宋体"/>
          <w:b/>
          <w:sz w:val="28"/>
          <w:szCs w:val="28"/>
        </w:rPr>
      </w:pPr>
    </w:p>
    <w:p w:rsidR="00D3588F" w:rsidRDefault="00D3588F">
      <w:pPr>
        <w:spacing w:line="500" w:lineRule="exact"/>
        <w:rPr>
          <w:rStyle w:val="NormalCharacter"/>
          <w:rFonts w:ascii="宋体" w:hAnsi="宋体"/>
          <w:b/>
          <w:sz w:val="28"/>
          <w:szCs w:val="28"/>
        </w:rPr>
      </w:pPr>
    </w:p>
    <w:p w:rsidR="00D3588F" w:rsidRDefault="00D3588F">
      <w:pPr>
        <w:spacing w:line="500" w:lineRule="exact"/>
        <w:rPr>
          <w:rStyle w:val="NormalCharacter"/>
          <w:rFonts w:ascii="宋体" w:hAnsi="宋体"/>
          <w:b/>
          <w:sz w:val="28"/>
          <w:szCs w:val="28"/>
        </w:rPr>
      </w:pPr>
    </w:p>
    <w:p w:rsidR="00D3588F" w:rsidRDefault="00D3588F">
      <w:pPr>
        <w:spacing w:line="500" w:lineRule="exact"/>
        <w:rPr>
          <w:rStyle w:val="NormalCharacter"/>
          <w:rFonts w:ascii="宋体" w:hAnsi="宋体"/>
          <w:b/>
          <w:sz w:val="28"/>
          <w:szCs w:val="28"/>
        </w:rPr>
      </w:pPr>
    </w:p>
    <w:p w:rsidR="00D3588F" w:rsidRDefault="00D3588F">
      <w:pPr>
        <w:spacing w:line="500" w:lineRule="exact"/>
        <w:rPr>
          <w:rStyle w:val="NormalCharacter"/>
          <w:rFonts w:ascii="宋体" w:hAnsi="宋体"/>
          <w:b/>
          <w:sz w:val="28"/>
          <w:szCs w:val="28"/>
        </w:rPr>
      </w:pPr>
    </w:p>
    <w:p w:rsidR="00D3588F" w:rsidRDefault="00D3588F">
      <w:pPr>
        <w:spacing w:line="500" w:lineRule="exact"/>
        <w:rPr>
          <w:rStyle w:val="NormalCharacter"/>
          <w:rFonts w:ascii="宋体" w:hAnsi="宋体"/>
          <w:b/>
          <w:sz w:val="28"/>
          <w:szCs w:val="28"/>
        </w:rPr>
      </w:pPr>
    </w:p>
    <w:p w:rsidR="00D3588F" w:rsidRDefault="00D3588F">
      <w:pPr>
        <w:spacing w:line="500" w:lineRule="exact"/>
        <w:rPr>
          <w:rStyle w:val="NormalCharacter"/>
          <w:rFonts w:ascii="宋体" w:hAnsi="宋体"/>
          <w:b/>
          <w:sz w:val="28"/>
          <w:szCs w:val="28"/>
        </w:rPr>
      </w:pPr>
    </w:p>
    <w:p w:rsidR="00D3588F" w:rsidRDefault="00CF4DB2">
      <w:pPr>
        <w:spacing w:line="420" w:lineRule="exact"/>
        <w:ind w:firstLineChars="50" w:firstLine="105"/>
        <w:rPr>
          <w:rStyle w:val="NormalCharacter"/>
          <w:rFonts w:ascii="宋体" w:hAnsi="宋体"/>
          <w:b/>
          <w:kern w:val="0"/>
        </w:rPr>
      </w:pPr>
      <w:r>
        <w:rPr>
          <w:rStyle w:val="NormalCharacter"/>
          <w:rFonts w:ascii="宋体" w:hAnsi="宋体"/>
          <w:b/>
          <w:szCs w:val="21"/>
        </w:rPr>
        <w:t>（</w:t>
      </w:r>
      <w:r w:rsidR="00DA51C0">
        <w:rPr>
          <w:rStyle w:val="NormalCharacter"/>
          <w:rFonts w:ascii="宋体" w:hAnsi="宋体" w:hint="eastAsia"/>
          <w:b/>
          <w:szCs w:val="21"/>
        </w:rPr>
        <w:t>5</w:t>
      </w:r>
      <w:r>
        <w:rPr>
          <w:rStyle w:val="NormalCharacter"/>
          <w:rFonts w:ascii="宋体" w:hAnsi="宋体"/>
          <w:b/>
          <w:szCs w:val="21"/>
        </w:rPr>
        <w:t>）</w:t>
      </w:r>
      <w:r>
        <w:rPr>
          <w:rStyle w:val="NormalCharacter"/>
          <w:rFonts w:ascii="宋体" w:hAnsi="宋体"/>
          <w:b/>
          <w:kern w:val="0"/>
        </w:rPr>
        <w:t>贵港市政府采购项目投标资格承诺函；</w:t>
      </w:r>
    </w:p>
    <w:p w:rsidR="00D3588F" w:rsidRDefault="00D3588F">
      <w:pPr>
        <w:spacing w:line="420" w:lineRule="exact"/>
        <w:ind w:firstLineChars="50" w:firstLine="105"/>
        <w:rPr>
          <w:rStyle w:val="NormalCharacter"/>
          <w:rFonts w:ascii="宋体" w:hAnsi="宋体"/>
          <w:b/>
          <w:kern w:val="0"/>
        </w:rPr>
      </w:pPr>
    </w:p>
    <w:p w:rsidR="00D3588F" w:rsidRDefault="00CF4DB2">
      <w:pPr>
        <w:spacing w:after="240" w:line="360" w:lineRule="auto"/>
        <w:jc w:val="center"/>
        <w:rPr>
          <w:rStyle w:val="NormalCharacter"/>
          <w:rFonts w:ascii="宋体" w:hAnsi="宋体"/>
          <w:b/>
          <w:sz w:val="32"/>
          <w:szCs w:val="32"/>
        </w:rPr>
      </w:pPr>
      <w:r>
        <w:rPr>
          <w:rStyle w:val="NormalCharacter"/>
          <w:rFonts w:ascii="宋体" w:hAnsi="宋体"/>
          <w:b/>
          <w:sz w:val="32"/>
          <w:szCs w:val="32"/>
        </w:rPr>
        <w:t>贵港市政府采购项目投标资格承诺函</w:t>
      </w:r>
    </w:p>
    <w:p w:rsidR="00D3588F" w:rsidRDefault="00CF4DB2">
      <w:pPr>
        <w:spacing w:line="360" w:lineRule="auto"/>
        <w:ind w:firstLineChars="202" w:firstLine="424"/>
        <w:rPr>
          <w:rStyle w:val="NormalCharacter"/>
          <w:rFonts w:ascii="宋体" w:hAnsi="宋体"/>
          <w:szCs w:val="21"/>
        </w:rPr>
      </w:pPr>
      <w:r>
        <w:rPr>
          <w:rStyle w:val="NormalCharacter"/>
          <w:rFonts w:ascii="宋体" w:hAnsi="宋体"/>
          <w:szCs w:val="21"/>
        </w:rPr>
        <w:t>本公司郑重承诺，根据《中华人民共和国政府采购法》第二十二条的规定，本公司为参加政府采购活动的合格供应商。即本公司同时满足以下条件：</w:t>
      </w:r>
    </w:p>
    <w:p w:rsidR="00D3588F" w:rsidRDefault="00CF4DB2">
      <w:pPr>
        <w:spacing w:line="360" w:lineRule="auto"/>
        <w:ind w:firstLineChars="202" w:firstLine="424"/>
        <w:rPr>
          <w:rStyle w:val="NormalCharacter"/>
          <w:rFonts w:ascii="宋体" w:hAnsi="宋体"/>
          <w:szCs w:val="21"/>
        </w:rPr>
      </w:pPr>
      <w:r>
        <w:rPr>
          <w:rStyle w:val="NormalCharacter"/>
          <w:rFonts w:ascii="宋体" w:hAnsi="宋体"/>
          <w:szCs w:val="21"/>
        </w:rPr>
        <w:t>1.具有独立承担民事责任的能力。</w:t>
      </w:r>
    </w:p>
    <w:p w:rsidR="00D3588F" w:rsidRDefault="00CF4DB2">
      <w:pPr>
        <w:spacing w:line="360" w:lineRule="auto"/>
        <w:ind w:firstLineChars="202" w:firstLine="424"/>
        <w:rPr>
          <w:rStyle w:val="NormalCharacter"/>
          <w:rFonts w:ascii="宋体" w:hAnsi="宋体"/>
          <w:szCs w:val="21"/>
        </w:rPr>
      </w:pPr>
      <w:r>
        <w:rPr>
          <w:rStyle w:val="NormalCharacter"/>
          <w:rFonts w:ascii="宋体" w:hAnsi="宋体"/>
          <w:szCs w:val="21"/>
        </w:rPr>
        <w:t>2.具有良好的商业信誉和健全的财务会计制度。</w:t>
      </w:r>
    </w:p>
    <w:p w:rsidR="00D3588F" w:rsidRDefault="00CF4DB2">
      <w:pPr>
        <w:spacing w:line="360" w:lineRule="auto"/>
        <w:ind w:firstLineChars="202" w:firstLine="424"/>
        <w:rPr>
          <w:rStyle w:val="NormalCharacter"/>
          <w:rFonts w:ascii="宋体" w:hAnsi="宋体"/>
          <w:szCs w:val="21"/>
        </w:rPr>
      </w:pPr>
      <w:r>
        <w:rPr>
          <w:rStyle w:val="NormalCharacter"/>
          <w:rFonts w:ascii="宋体" w:hAnsi="宋体"/>
          <w:szCs w:val="21"/>
        </w:rPr>
        <w:t>3.具有履行合同所必需的设备和专业技术能力。</w:t>
      </w:r>
    </w:p>
    <w:p w:rsidR="00D3588F" w:rsidRDefault="00CF4DB2">
      <w:pPr>
        <w:spacing w:line="360" w:lineRule="auto"/>
        <w:ind w:firstLineChars="202" w:firstLine="424"/>
        <w:rPr>
          <w:rStyle w:val="NormalCharacter"/>
          <w:rFonts w:ascii="宋体" w:hAnsi="宋体"/>
          <w:szCs w:val="21"/>
        </w:rPr>
      </w:pPr>
      <w:r>
        <w:rPr>
          <w:rStyle w:val="NormalCharacter"/>
          <w:rFonts w:ascii="宋体" w:hAnsi="宋体"/>
          <w:szCs w:val="21"/>
        </w:rPr>
        <w:t>4.有依法缴纳税收和社会保障资金的良好记录。</w:t>
      </w:r>
    </w:p>
    <w:p w:rsidR="00D3588F" w:rsidRDefault="00CF4DB2">
      <w:pPr>
        <w:spacing w:line="360" w:lineRule="auto"/>
        <w:ind w:firstLineChars="202" w:firstLine="424"/>
        <w:rPr>
          <w:rStyle w:val="NormalCharacter"/>
          <w:rFonts w:ascii="宋体" w:hAnsi="宋体"/>
          <w:szCs w:val="21"/>
        </w:rPr>
      </w:pPr>
      <w:r>
        <w:rPr>
          <w:rStyle w:val="NormalCharacter"/>
          <w:rFonts w:ascii="宋体" w:hAnsi="宋体"/>
          <w:szCs w:val="21"/>
        </w:rPr>
        <w:t>5. 提交投标文件截止日期前三年内，在经营活动中没有重大违法记录。</w:t>
      </w:r>
    </w:p>
    <w:p w:rsidR="00D3588F" w:rsidRDefault="00CF4DB2">
      <w:pPr>
        <w:spacing w:line="360" w:lineRule="auto"/>
        <w:ind w:firstLineChars="202" w:firstLine="424"/>
        <w:rPr>
          <w:rStyle w:val="NormalCharacter"/>
          <w:rFonts w:ascii="宋体" w:hAnsi="宋体"/>
          <w:szCs w:val="21"/>
        </w:rPr>
      </w:pPr>
      <w:r>
        <w:rPr>
          <w:rStyle w:val="NormalCharacter"/>
          <w:rFonts w:ascii="宋体" w:hAnsi="宋体"/>
          <w:szCs w:val="21"/>
        </w:rPr>
        <w:t>本公司对上述承诺的真实性负责，并接受政府采购、税务、社会保障等监督管理部门、采购文件规定的资格审查机构、社会公众的监督和检查。如有虚假，将依法承担相应责任。</w:t>
      </w:r>
    </w:p>
    <w:p w:rsidR="00D3588F" w:rsidRDefault="00D3588F">
      <w:pPr>
        <w:spacing w:line="360" w:lineRule="auto"/>
        <w:rPr>
          <w:rStyle w:val="NormalCharacter"/>
          <w:rFonts w:ascii="宋体" w:hAnsi="宋体"/>
          <w:szCs w:val="21"/>
        </w:rPr>
      </w:pPr>
    </w:p>
    <w:p w:rsidR="00D3588F" w:rsidRDefault="00D3588F">
      <w:pPr>
        <w:spacing w:line="360" w:lineRule="auto"/>
        <w:rPr>
          <w:rStyle w:val="NormalCharacter"/>
          <w:rFonts w:ascii="宋体" w:hAnsi="宋体"/>
          <w:szCs w:val="21"/>
        </w:rPr>
      </w:pPr>
    </w:p>
    <w:p w:rsidR="00D3588F" w:rsidRDefault="00CF4DB2" w:rsidP="00E506F7">
      <w:pPr>
        <w:spacing w:line="360" w:lineRule="auto"/>
        <w:ind w:firstLineChars="1890" w:firstLine="3969"/>
        <w:rPr>
          <w:rStyle w:val="NormalCharacter"/>
          <w:rFonts w:ascii="宋体" w:hAnsi="宋体"/>
          <w:szCs w:val="21"/>
        </w:rPr>
      </w:pPr>
      <w:r>
        <w:rPr>
          <w:rStyle w:val="NormalCharacter"/>
          <w:rFonts w:ascii="宋体" w:hAnsi="宋体"/>
          <w:szCs w:val="21"/>
        </w:rPr>
        <w:t>企业名称（盖章）：</w:t>
      </w:r>
    </w:p>
    <w:p w:rsidR="00D3588F" w:rsidRDefault="00CF4DB2" w:rsidP="00E506F7">
      <w:pPr>
        <w:spacing w:line="360" w:lineRule="auto"/>
        <w:ind w:firstLineChars="1890" w:firstLine="3969"/>
        <w:rPr>
          <w:rStyle w:val="NormalCharacter"/>
          <w:rFonts w:ascii="宋体" w:hAnsi="宋体"/>
          <w:szCs w:val="21"/>
        </w:rPr>
      </w:pPr>
      <w:r>
        <w:rPr>
          <w:rStyle w:val="NormalCharacter"/>
          <w:rFonts w:ascii="宋体" w:hAnsi="宋体"/>
          <w:szCs w:val="21"/>
        </w:rPr>
        <w:t>法定代表人（签名）：</w:t>
      </w:r>
    </w:p>
    <w:p w:rsidR="00D3588F" w:rsidRDefault="00CF4DB2">
      <w:pPr>
        <w:spacing w:line="420" w:lineRule="exact"/>
        <w:ind w:firstLineChars="1900" w:firstLine="3990"/>
        <w:rPr>
          <w:rStyle w:val="NormalCharacter"/>
          <w:rFonts w:ascii="宋体" w:hAnsi="宋体"/>
          <w:b/>
          <w:kern w:val="0"/>
          <w:szCs w:val="21"/>
        </w:rPr>
      </w:pPr>
      <w:r>
        <w:rPr>
          <w:rStyle w:val="NormalCharacter"/>
          <w:rFonts w:ascii="宋体" w:hAnsi="宋体"/>
          <w:szCs w:val="21"/>
        </w:rPr>
        <w:t>日期：     年     月      日</w:t>
      </w:r>
    </w:p>
    <w:p w:rsidR="00D3588F" w:rsidRDefault="00D3588F">
      <w:pPr>
        <w:spacing w:line="420" w:lineRule="exact"/>
        <w:ind w:firstLineChars="50" w:firstLine="105"/>
        <w:rPr>
          <w:rStyle w:val="NormalCharacter"/>
          <w:rFonts w:ascii="宋体" w:hAnsi="宋体"/>
          <w:b/>
          <w:kern w:val="0"/>
        </w:rPr>
      </w:pPr>
    </w:p>
    <w:p w:rsidR="00D3588F" w:rsidRDefault="00D3588F">
      <w:pPr>
        <w:spacing w:line="420" w:lineRule="exact"/>
        <w:ind w:firstLineChars="50" w:firstLine="105"/>
        <w:rPr>
          <w:rStyle w:val="NormalCharacter"/>
          <w:rFonts w:ascii="宋体" w:hAnsi="宋体"/>
          <w:b/>
          <w:kern w:val="0"/>
        </w:rPr>
      </w:pPr>
    </w:p>
    <w:p w:rsidR="00D3588F" w:rsidRDefault="00D3588F">
      <w:pPr>
        <w:spacing w:line="420" w:lineRule="exact"/>
        <w:ind w:firstLineChars="50" w:firstLine="105"/>
        <w:rPr>
          <w:rStyle w:val="NormalCharacter"/>
          <w:rFonts w:ascii="宋体" w:hAnsi="宋体"/>
          <w:b/>
          <w:kern w:val="0"/>
        </w:rPr>
      </w:pPr>
    </w:p>
    <w:p w:rsidR="00D3588F" w:rsidRDefault="00D3588F">
      <w:pPr>
        <w:spacing w:line="420" w:lineRule="exact"/>
        <w:ind w:firstLineChars="50" w:firstLine="105"/>
        <w:rPr>
          <w:rStyle w:val="NormalCharacter"/>
          <w:rFonts w:ascii="宋体" w:hAnsi="宋体"/>
          <w:b/>
          <w:kern w:val="0"/>
        </w:rPr>
      </w:pPr>
    </w:p>
    <w:p w:rsidR="00D3588F" w:rsidRDefault="00D3588F">
      <w:pPr>
        <w:spacing w:line="420" w:lineRule="exact"/>
        <w:ind w:firstLineChars="50" w:firstLine="105"/>
        <w:rPr>
          <w:rStyle w:val="NormalCharacter"/>
          <w:rFonts w:ascii="宋体" w:hAnsi="宋体"/>
          <w:b/>
          <w:kern w:val="0"/>
        </w:rPr>
      </w:pPr>
    </w:p>
    <w:p w:rsidR="00D3588F" w:rsidRDefault="00D3588F">
      <w:pPr>
        <w:spacing w:line="420" w:lineRule="exact"/>
        <w:ind w:firstLineChars="50" w:firstLine="105"/>
        <w:rPr>
          <w:rStyle w:val="NormalCharacter"/>
          <w:rFonts w:ascii="宋体" w:hAnsi="宋体"/>
          <w:b/>
          <w:kern w:val="0"/>
        </w:rPr>
      </w:pPr>
    </w:p>
    <w:p w:rsidR="00D3588F" w:rsidRDefault="00D3588F">
      <w:pPr>
        <w:spacing w:line="420" w:lineRule="exact"/>
        <w:ind w:firstLineChars="50" w:firstLine="105"/>
        <w:rPr>
          <w:rStyle w:val="NormalCharacter"/>
          <w:rFonts w:ascii="宋体" w:hAnsi="宋体"/>
          <w:b/>
          <w:kern w:val="0"/>
        </w:rPr>
      </w:pPr>
    </w:p>
    <w:p w:rsidR="00D3588F" w:rsidRDefault="00D3588F">
      <w:pPr>
        <w:spacing w:line="360" w:lineRule="auto"/>
        <w:ind w:firstLineChars="50" w:firstLine="105"/>
        <w:rPr>
          <w:rStyle w:val="NormalCharacter"/>
          <w:rFonts w:ascii="宋体" w:hAnsi="宋体"/>
          <w:b/>
          <w:kern w:val="0"/>
        </w:rPr>
      </w:pPr>
    </w:p>
    <w:p w:rsidR="00D3588F" w:rsidRDefault="00D3588F">
      <w:pPr>
        <w:spacing w:line="360" w:lineRule="auto"/>
        <w:ind w:firstLineChars="50" w:firstLine="105"/>
        <w:rPr>
          <w:rStyle w:val="NormalCharacter"/>
          <w:rFonts w:ascii="宋体" w:hAnsi="宋体"/>
          <w:b/>
          <w:kern w:val="0"/>
        </w:rPr>
      </w:pPr>
    </w:p>
    <w:p w:rsidR="00D3588F" w:rsidRDefault="00D3588F">
      <w:pPr>
        <w:spacing w:line="360" w:lineRule="auto"/>
        <w:ind w:firstLineChars="50" w:firstLine="105"/>
        <w:rPr>
          <w:rStyle w:val="NormalCharacter"/>
          <w:rFonts w:ascii="宋体" w:hAnsi="宋体"/>
          <w:b/>
          <w:kern w:val="0"/>
        </w:rPr>
      </w:pPr>
    </w:p>
    <w:p w:rsidR="00D3588F" w:rsidRDefault="00D3588F">
      <w:pPr>
        <w:spacing w:line="360" w:lineRule="auto"/>
        <w:ind w:firstLineChars="50" w:firstLine="105"/>
        <w:rPr>
          <w:rStyle w:val="NormalCharacter"/>
          <w:rFonts w:ascii="宋体" w:hAnsi="宋体"/>
          <w:b/>
          <w:kern w:val="0"/>
        </w:rPr>
      </w:pPr>
    </w:p>
    <w:p w:rsidR="00D3588F" w:rsidRDefault="00D3588F">
      <w:pPr>
        <w:spacing w:line="360" w:lineRule="auto"/>
        <w:ind w:firstLineChars="50" w:firstLine="105"/>
        <w:rPr>
          <w:rStyle w:val="NormalCharacter"/>
          <w:rFonts w:ascii="宋体" w:hAnsi="宋体"/>
          <w:b/>
          <w:kern w:val="0"/>
        </w:rPr>
      </w:pPr>
    </w:p>
    <w:p w:rsidR="00D3588F" w:rsidRDefault="00D3588F">
      <w:pPr>
        <w:spacing w:line="360" w:lineRule="auto"/>
        <w:rPr>
          <w:rStyle w:val="NormalCharacter"/>
          <w:rFonts w:ascii="宋体" w:hAnsi="宋体"/>
          <w:b/>
          <w:kern w:val="0"/>
        </w:rPr>
      </w:pPr>
    </w:p>
    <w:p w:rsidR="00D3588F" w:rsidRDefault="00CF4DB2">
      <w:pPr>
        <w:spacing w:line="360" w:lineRule="auto"/>
        <w:ind w:firstLineChars="50" w:firstLine="105"/>
        <w:rPr>
          <w:rStyle w:val="NormalCharacter"/>
          <w:rFonts w:ascii="宋体" w:hAnsi="宋体"/>
          <w:b/>
          <w:kern w:val="0"/>
        </w:rPr>
      </w:pPr>
      <w:r>
        <w:rPr>
          <w:rStyle w:val="NormalCharacter"/>
          <w:rFonts w:ascii="宋体" w:hAnsi="宋体"/>
          <w:b/>
          <w:kern w:val="0"/>
        </w:rPr>
        <w:lastRenderedPageBreak/>
        <w:t>（</w:t>
      </w:r>
      <w:r w:rsidR="00DA51C0">
        <w:rPr>
          <w:rStyle w:val="NormalCharacter"/>
          <w:rFonts w:ascii="宋体" w:hAnsi="宋体" w:hint="eastAsia"/>
          <w:b/>
          <w:kern w:val="0"/>
        </w:rPr>
        <w:t>6</w:t>
      </w:r>
      <w:r>
        <w:rPr>
          <w:rStyle w:val="NormalCharacter"/>
          <w:rFonts w:ascii="宋体" w:hAnsi="宋体"/>
          <w:b/>
          <w:kern w:val="0"/>
        </w:rPr>
        <w:t>）无重大违法记录声明书；</w:t>
      </w:r>
    </w:p>
    <w:p w:rsidR="00D3588F" w:rsidRDefault="00D3588F">
      <w:pPr>
        <w:spacing w:line="360" w:lineRule="auto"/>
        <w:ind w:firstLineChars="50" w:firstLine="105"/>
        <w:rPr>
          <w:rStyle w:val="NormalCharacter"/>
          <w:rFonts w:ascii="宋体" w:hAnsi="宋体"/>
          <w:b/>
          <w:kern w:val="0"/>
        </w:rPr>
      </w:pPr>
    </w:p>
    <w:p w:rsidR="00D3588F" w:rsidRDefault="00CF4DB2">
      <w:pPr>
        <w:ind w:firstLineChars="100" w:firstLine="321"/>
        <w:jc w:val="center"/>
        <w:rPr>
          <w:rStyle w:val="UserStyle15"/>
          <w:rFonts w:ascii="宋体" w:hAnsi="宋体"/>
          <w:b/>
          <w:sz w:val="32"/>
          <w:szCs w:val="32"/>
        </w:rPr>
      </w:pPr>
      <w:r>
        <w:rPr>
          <w:rStyle w:val="NormalCharacter"/>
          <w:rFonts w:ascii="宋体" w:hAnsi="宋体"/>
          <w:b/>
          <w:sz w:val="32"/>
          <w:szCs w:val="32"/>
        </w:rPr>
        <w:t>无重大违法记录声明书</w:t>
      </w:r>
    </w:p>
    <w:p w:rsidR="00D3588F" w:rsidRDefault="00D3588F">
      <w:pPr>
        <w:ind w:firstLineChars="100" w:firstLine="210"/>
        <w:rPr>
          <w:rStyle w:val="UserStyle15"/>
          <w:rFonts w:ascii="宋体" w:hAnsi="宋体"/>
          <w:szCs w:val="21"/>
        </w:rPr>
      </w:pPr>
    </w:p>
    <w:p w:rsidR="00D3588F" w:rsidRDefault="00E506F7">
      <w:pPr>
        <w:spacing w:line="640" w:lineRule="exact"/>
        <w:rPr>
          <w:rStyle w:val="NormalCharacter"/>
          <w:rFonts w:ascii="宋体" w:hAnsi="宋体"/>
          <w:szCs w:val="21"/>
        </w:rPr>
      </w:pPr>
      <w:r>
        <w:rPr>
          <w:rStyle w:val="UserStyle15"/>
          <w:rFonts w:ascii="宋体" w:hAnsi="宋体" w:hint="eastAsia"/>
          <w:szCs w:val="21"/>
        </w:rPr>
        <w:t>广西新衡通工建咨询服务有限公司</w:t>
      </w:r>
      <w:r w:rsidR="00CF4DB2">
        <w:rPr>
          <w:rStyle w:val="UserStyle15"/>
          <w:rFonts w:ascii="宋体" w:hAnsi="宋体"/>
          <w:szCs w:val="21"/>
        </w:rPr>
        <w:t>：</w:t>
      </w:r>
    </w:p>
    <w:p w:rsidR="00D3588F" w:rsidRDefault="00CF4DB2">
      <w:pPr>
        <w:spacing w:line="640" w:lineRule="exact"/>
        <w:ind w:firstLineChars="200" w:firstLine="420"/>
        <w:rPr>
          <w:rStyle w:val="NormalCharacter"/>
          <w:rFonts w:ascii="宋体" w:hAnsi="宋体"/>
          <w:szCs w:val="21"/>
        </w:rPr>
      </w:pPr>
      <w:r>
        <w:rPr>
          <w:rStyle w:val="UserStyle15"/>
          <w:rFonts w:ascii="宋体" w:hAnsi="宋体"/>
          <w:szCs w:val="21"/>
        </w:rPr>
        <w:t>我公司参加贵公司组织项目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D3588F" w:rsidRDefault="00CF4DB2">
      <w:pPr>
        <w:spacing w:line="640" w:lineRule="exact"/>
        <w:ind w:firstLineChars="200" w:firstLine="420"/>
        <w:rPr>
          <w:rStyle w:val="NormalCharacter"/>
          <w:rFonts w:ascii="宋体" w:hAnsi="宋体"/>
          <w:szCs w:val="21"/>
        </w:rPr>
      </w:pPr>
      <w:r>
        <w:rPr>
          <w:rStyle w:val="UserStyle15"/>
          <w:rFonts w:ascii="宋体" w:hAnsi="宋体"/>
          <w:szCs w:val="21"/>
        </w:rPr>
        <w:t>特此承诺。</w:t>
      </w:r>
    </w:p>
    <w:p w:rsidR="00D3588F" w:rsidRDefault="00D3588F">
      <w:pPr>
        <w:spacing w:line="640" w:lineRule="exact"/>
        <w:ind w:firstLineChars="200" w:firstLine="420"/>
        <w:rPr>
          <w:rStyle w:val="NormalCharacter"/>
          <w:rFonts w:ascii="宋体" w:hAnsi="宋体"/>
          <w:szCs w:val="21"/>
        </w:rPr>
      </w:pPr>
    </w:p>
    <w:p w:rsidR="00D3588F" w:rsidRDefault="00D3588F">
      <w:pPr>
        <w:spacing w:line="640" w:lineRule="exact"/>
        <w:ind w:firstLineChars="200" w:firstLine="420"/>
        <w:rPr>
          <w:rStyle w:val="NormalCharacter"/>
          <w:rFonts w:ascii="宋体" w:hAnsi="宋体"/>
          <w:szCs w:val="21"/>
        </w:rPr>
      </w:pPr>
    </w:p>
    <w:p w:rsidR="00D3588F" w:rsidRDefault="00CF4DB2">
      <w:pPr>
        <w:spacing w:line="640" w:lineRule="exact"/>
        <w:ind w:firstLineChars="200" w:firstLine="420"/>
        <w:rPr>
          <w:rStyle w:val="UserStyle15"/>
          <w:rFonts w:ascii="宋体" w:hAnsi="宋体"/>
          <w:szCs w:val="21"/>
        </w:rPr>
      </w:pPr>
      <w:r>
        <w:rPr>
          <w:rStyle w:val="UserStyle15"/>
          <w:rFonts w:ascii="宋体" w:hAnsi="宋体"/>
          <w:szCs w:val="21"/>
        </w:rPr>
        <w:t xml:space="preserve">供应商公章：  </w:t>
      </w:r>
    </w:p>
    <w:p w:rsidR="00D3588F" w:rsidRDefault="00CF4DB2">
      <w:pPr>
        <w:spacing w:line="640" w:lineRule="exact"/>
        <w:ind w:firstLineChars="200" w:firstLine="420"/>
        <w:rPr>
          <w:rStyle w:val="UserStyle15"/>
          <w:rFonts w:ascii="宋体" w:hAnsi="宋体"/>
          <w:szCs w:val="21"/>
        </w:rPr>
      </w:pPr>
      <w:r>
        <w:rPr>
          <w:rStyle w:val="UserStyle15"/>
          <w:rFonts w:ascii="宋体" w:hAnsi="宋体"/>
          <w:szCs w:val="21"/>
        </w:rPr>
        <w:t>法定代表人或委托代理人</w:t>
      </w:r>
      <w:r>
        <w:rPr>
          <w:rFonts w:ascii="宋体" w:hAnsi="宋体" w:hint="eastAsia"/>
          <w:szCs w:val="21"/>
        </w:rPr>
        <w:t>（</w:t>
      </w:r>
      <w:r>
        <w:rPr>
          <w:rFonts w:ascii="宋体" w:hAnsi="宋体"/>
          <w:szCs w:val="21"/>
        </w:rPr>
        <w:t>签</w:t>
      </w:r>
      <w:r>
        <w:rPr>
          <w:rFonts w:ascii="宋体" w:hAnsi="宋体" w:hint="eastAsia"/>
          <w:szCs w:val="21"/>
        </w:rPr>
        <w:t>字）</w:t>
      </w:r>
      <w:r>
        <w:rPr>
          <w:rStyle w:val="UserStyle15"/>
          <w:rFonts w:ascii="宋体" w:hAnsi="宋体"/>
          <w:szCs w:val="21"/>
        </w:rPr>
        <w:t>：   </w:t>
      </w:r>
    </w:p>
    <w:p w:rsidR="00D3588F" w:rsidRDefault="00CF4DB2">
      <w:pPr>
        <w:spacing w:line="640" w:lineRule="exact"/>
        <w:ind w:firstLineChars="200" w:firstLine="420"/>
        <w:rPr>
          <w:rStyle w:val="NormalCharacter"/>
          <w:rFonts w:ascii="宋体" w:hAnsi="宋体"/>
          <w:szCs w:val="21"/>
        </w:rPr>
      </w:pPr>
      <w:r>
        <w:rPr>
          <w:rStyle w:val="UserStyle15"/>
          <w:rFonts w:ascii="宋体" w:hAnsi="宋体"/>
          <w:szCs w:val="21"/>
        </w:rPr>
        <w:t>日期：  年  月  日</w:t>
      </w:r>
    </w:p>
    <w:p w:rsidR="00D3588F" w:rsidRDefault="00D3588F">
      <w:pPr>
        <w:spacing w:line="360" w:lineRule="auto"/>
        <w:ind w:firstLineChars="50" w:firstLine="105"/>
        <w:rPr>
          <w:rStyle w:val="NormalCharacter"/>
          <w:rFonts w:ascii="宋体" w:hAnsi="宋体"/>
          <w:b/>
          <w:kern w:val="0"/>
        </w:rPr>
      </w:pPr>
    </w:p>
    <w:p w:rsidR="00D3588F" w:rsidRDefault="00D3588F">
      <w:pPr>
        <w:spacing w:line="360" w:lineRule="auto"/>
        <w:ind w:firstLineChars="50" w:firstLine="105"/>
        <w:rPr>
          <w:rStyle w:val="NormalCharacter"/>
          <w:rFonts w:ascii="宋体" w:hAnsi="宋体"/>
          <w:b/>
          <w:kern w:val="0"/>
        </w:rPr>
      </w:pPr>
    </w:p>
    <w:p w:rsidR="00D3588F" w:rsidRDefault="00D3588F">
      <w:pPr>
        <w:spacing w:line="360" w:lineRule="auto"/>
        <w:ind w:firstLineChars="50" w:firstLine="105"/>
        <w:rPr>
          <w:rStyle w:val="NormalCharacter"/>
          <w:rFonts w:ascii="宋体" w:hAnsi="宋体"/>
          <w:b/>
          <w:kern w:val="0"/>
        </w:rPr>
      </w:pPr>
    </w:p>
    <w:p w:rsidR="00D3588F" w:rsidRDefault="00D3588F">
      <w:pPr>
        <w:spacing w:line="360" w:lineRule="auto"/>
        <w:rPr>
          <w:rStyle w:val="NormalCharacter"/>
          <w:rFonts w:ascii="宋体" w:hAnsi="宋体"/>
          <w:b/>
          <w:kern w:val="0"/>
        </w:rPr>
      </w:pPr>
    </w:p>
    <w:p w:rsidR="00D3588F" w:rsidRDefault="00D3588F">
      <w:pPr>
        <w:spacing w:line="360" w:lineRule="auto"/>
        <w:rPr>
          <w:rStyle w:val="NormalCharacter"/>
          <w:rFonts w:ascii="宋体" w:hAnsi="宋体"/>
          <w:b/>
          <w:kern w:val="0"/>
        </w:rPr>
      </w:pPr>
    </w:p>
    <w:p w:rsidR="00D3588F" w:rsidRDefault="00D3588F">
      <w:pPr>
        <w:spacing w:line="360" w:lineRule="auto"/>
        <w:rPr>
          <w:rStyle w:val="NormalCharacter"/>
          <w:rFonts w:ascii="宋体" w:hAnsi="宋体"/>
          <w:b/>
          <w:kern w:val="0"/>
        </w:rPr>
      </w:pPr>
    </w:p>
    <w:p w:rsidR="00D3588F" w:rsidRDefault="00D3588F">
      <w:pPr>
        <w:spacing w:line="360" w:lineRule="auto"/>
        <w:rPr>
          <w:rStyle w:val="NormalCharacter"/>
          <w:rFonts w:ascii="宋体" w:hAnsi="宋体"/>
          <w:b/>
          <w:kern w:val="0"/>
        </w:rPr>
      </w:pPr>
    </w:p>
    <w:p w:rsidR="00D3588F" w:rsidRDefault="00D3588F">
      <w:pPr>
        <w:spacing w:line="360" w:lineRule="auto"/>
        <w:rPr>
          <w:rStyle w:val="NormalCharacter"/>
          <w:rFonts w:ascii="宋体" w:hAnsi="宋体"/>
          <w:b/>
          <w:kern w:val="0"/>
        </w:rPr>
      </w:pPr>
    </w:p>
    <w:p w:rsidR="00D3588F" w:rsidRDefault="00D3588F">
      <w:pPr>
        <w:spacing w:line="360" w:lineRule="auto"/>
        <w:rPr>
          <w:rStyle w:val="NormalCharacter"/>
          <w:rFonts w:ascii="宋体" w:hAnsi="宋体"/>
          <w:b/>
          <w:kern w:val="0"/>
        </w:rPr>
      </w:pPr>
    </w:p>
    <w:p w:rsidR="00D3588F" w:rsidRDefault="00D3588F">
      <w:pPr>
        <w:spacing w:line="500" w:lineRule="exact"/>
        <w:ind w:leftChars="343" w:left="720"/>
        <w:rPr>
          <w:rStyle w:val="NormalCharacter"/>
          <w:rFonts w:ascii="宋体" w:hAnsi="宋体"/>
          <w:b/>
          <w:kern w:val="0"/>
        </w:rPr>
      </w:pPr>
    </w:p>
    <w:p w:rsidR="00D3588F" w:rsidRDefault="00DA51C0">
      <w:pPr>
        <w:spacing w:line="500" w:lineRule="exact"/>
        <w:ind w:leftChars="343" w:left="720"/>
        <w:rPr>
          <w:rStyle w:val="NormalCharacter"/>
          <w:rFonts w:ascii="宋体" w:hAnsi="宋体"/>
          <w:b/>
          <w:kern w:val="0"/>
        </w:rPr>
      </w:pPr>
      <w:r>
        <w:rPr>
          <w:rStyle w:val="NormalCharacter"/>
          <w:rFonts w:ascii="宋体" w:hAnsi="宋体" w:hint="eastAsia"/>
          <w:b/>
          <w:kern w:val="0"/>
        </w:rPr>
        <w:lastRenderedPageBreak/>
        <w:t>四、</w:t>
      </w:r>
      <w:r w:rsidR="00CF4DB2">
        <w:rPr>
          <w:rStyle w:val="NormalCharacter"/>
          <w:rFonts w:ascii="宋体" w:hAnsi="宋体"/>
          <w:b/>
          <w:kern w:val="0"/>
        </w:rPr>
        <w:t>磋商供应商认为可以证明其能力或业绩的其他材料；</w:t>
      </w:r>
    </w:p>
    <w:p w:rsidR="00D3588F" w:rsidRDefault="00D3588F">
      <w:pPr>
        <w:spacing w:line="500" w:lineRule="exact"/>
        <w:ind w:leftChars="343" w:left="720"/>
        <w:rPr>
          <w:rStyle w:val="NormalCharacter"/>
          <w:rFonts w:ascii="宋体" w:hAnsi="宋体"/>
          <w:b/>
          <w:kern w:val="0"/>
        </w:rPr>
      </w:pPr>
    </w:p>
    <w:p w:rsidR="00D3588F" w:rsidRDefault="00D3588F">
      <w:pPr>
        <w:spacing w:line="500" w:lineRule="exact"/>
        <w:ind w:leftChars="343" w:left="720"/>
        <w:rPr>
          <w:rStyle w:val="NormalCharacter"/>
          <w:rFonts w:ascii="宋体" w:hAnsi="宋体"/>
          <w:b/>
          <w:kern w:val="0"/>
        </w:rPr>
      </w:pPr>
    </w:p>
    <w:p w:rsidR="00D3588F" w:rsidRDefault="00D3588F">
      <w:pPr>
        <w:spacing w:line="500" w:lineRule="exact"/>
        <w:ind w:leftChars="343" w:left="720"/>
        <w:rPr>
          <w:rStyle w:val="NormalCharacter"/>
          <w:rFonts w:ascii="宋体" w:hAnsi="宋体"/>
          <w:b/>
          <w:kern w:val="0"/>
        </w:rPr>
      </w:pPr>
    </w:p>
    <w:p w:rsidR="00D3588F" w:rsidRDefault="00D3588F">
      <w:pPr>
        <w:spacing w:line="500" w:lineRule="exact"/>
        <w:ind w:leftChars="343" w:left="720"/>
        <w:rPr>
          <w:rStyle w:val="NormalCharacter"/>
          <w:rFonts w:ascii="宋体" w:hAnsi="宋体"/>
          <w:b/>
          <w:kern w:val="0"/>
        </w:rPr>
      </w:pPr>
    </w:p>
    <w:p w:rsidR="00D3588F" w:rsidRDefault="00D3588F">
      <w:pPr>
        <w:spacing w:line="500" w:lineRule="exact"/>
        <w:ind w:leftChars="343" w:left="720"/>
        <w:rPr>
          <w:rStyle w:val="NormalCharacter"/>
          <w:rFonts w:ascii="宋体" w:hAnsi="宋体"/>
          <w:b/>
          <w:kern w:val="0"/>
        </w:rPr>
      </w:pPr>
    </w:p>
    <w:p w:rsidR="00D3588F" w:rsidRDefault="00D3588F">
      <w:pPr>
        <w:spacing w:line="500" w:lineRule="exact"/>
        <w:ind w:leftChars="343" w:left="720"/>
        <w:rPr>
          <w:rStyle w:val="NormalCharacter"/>
          <w:rFonts w:ascii="宋体" w:hAnsi="宋体"/>
          <w:b/>
          <w:kern w:val="0"/>
        </w:rPr>
      </w:pPr>
    </w:p>
    <w:p w:rsidR="00D3588F" w:rsidRDefault="00DA51C0">
      <w:pPr>
        <w:spacing w:line="500" w:lineRule="exact"/>
        <w:ind w:leftChars="343" w:left="720"/>
        <w:rPr>
          <w:rStyle w:val="NormalCharacter"/>
          <w:rFonts w:ascii="宋体" w:hAnsi="宋体"/>
          <w:sz w:val="24"/>
          <w:szCs w:val="24"/>
        </w:rPr>
      </w:pPr>
      <w:r>
        <w:rPr>
          <w:rStyle w:val="NormalCharacter"/>
          <w:rFonts w:ascii="宋体" w:hAnsi="宋体" w:hint="eastAsia"/>
          <w:b/>
          <w:kern w:val="0"/>
        </w:rPr>
        <w:t>五、</w:t>
      </w:r>
      <w:r w:rsidR="00CF4DB2">
        <w:rPr>
          <w:rStyle w:val="NormalCharacter"/>
          <w:rFonts w:ascii="宋体" w:hAnsi="宋体"/>
          <w:b/>
          <w:kern w:val="0"/>
        </w:rPr>
        <w:t>磋商文件列明的其他证明材料</w:t>
      </w:r>
      <w:r>
        <w:rPr>
          <w:rStyle w:val="NormalCharacter"/>
          <w:rFonts w:ascii="宋体" w:hAnsi="宋体" w:hint="eastAsia"/>
          <w:b/>
          <w:kern w:val="0"/>
        </w:rPr>
        <w:t>。</w:t>
      </w:r>
    </w:p>
    <w:p w:rsidR="00D3588F" w:rsidRDefault="00D3588F">
      <w:pPr>
        <w:spacing w:line="500" w:lineRule="exact"/>
        <w:ind w:leftChars="343" w:left="720"/>
        <w:rPr>
          <w:rStyle w:val="NormalCharacter"/>
          <w:rFonts w:ascii="宋体" w:hAnsi="宋体"/>
          <w:sz w:val="24"/>
          <w:szCs w:val="24"/>
        </w:rPr>
      </w:pPr>
    </w:p>
    <w:p w:rsidR="00D3588F" w:rsidRDefault="00D3588F">
      <w:pPr>
        <w:spacing w:line="500" w:lineRule="exact"/>
        <w:ind w:leftChars="343" w:left="720"/>
        <w:rPr>
          <w:rStyle w:val="NormalCharacter"/>
          <w:rFonts w:ascii="宋体" w:hAnsi="宋体"/>
          <w:sz w:val="24"/>
          <w:szCs w:val="24"/>
        </w:rPr>
      </w:pPr>
    </w:p>
    <w:p w:rsidR="00D3588F" w:rsidRDefault="00D3588F">
      <w:pPr>
        <w:spacing w:line="500" w:lineRule="exact"/>
        <w:jc w:val="center"/>
        <w:rPr>
          <w:rStyle w:val="NormalCharacter"/>
          <w:rFonts w:ascii="宋体" w:hAnsi="宋体"/>
          <w:sz w:val="24"/>
        </w:rPr>
      </w:pPr>
    </w:p>
    <w:p w:rsidR="00D3588F" w:rsidRDefault="00D3588F">
      <w:pPr>
        <w:spacing w:line="500" w:lineRule="exact"/>
        <w:jc w:val="center"/>
        <w:rPr>
          <w:rStyle w:val="NormalCharacter"/>
          <w:rFonts w:ascii="宋体" w:hAnsi="宋体"/>
          <w:sz w:val="24"/>
        </w:rPr>
      </w:pPr>
    </w:p>
    <w:p w:rsidR="00D3588F" w:rsidRDefault="00D3588F">
      <w:pPr>
        <w:spacing w:line="500" w:lineRule="exact"/>
        <w:jc w:val="center"/>
        <w:rPr>
          <w:rStyle w:val="NormalCharacter"/>
          <w:rFonts w:ascii="宋体" w:hAnsi="宋体"/>
          <w:sz w:val="24"/>
        </w:rPr>
      </w:pPr>
    </w:p>
    <w:p w:rsidR="00D3588F" w:rsidRDefault="00D3588F">
      <w:pPr>
        <w:spacing w:line="500" w:lineRule="exact"/>
        <w:jc w:val="center"/>
        <w:rPr>
          <w:rStyle w:val="NormalCharacter"/>
          <w:rFonts w:ascii="宋体" w:hAnsi="宋体"/>
          <w:sz w:val="24"/>
        </w:rPr>
      </w:pPr>
    </w:p>
    <w:p w:rsidR="00D3588F" w:rsidRDefault="00D3588F">
      <w:pPr>
        <w:spacing w:line="500" w:lineRule="exact"/>
        <w:jc w:val="center"/>
        <w:rPr>
          <w:rStyle w:val="NormalCharacter"/>
          <w:rFonts w:ascii="宋体" w:hAnsi="宋体"/>
          <w:sz w:val="24"/>
        </w:rPr>
      </w:pPr>
    </w:p>
    <w:p w:rsidR="00D3588F" w:rsidRDefault="00D3588F">
      <w:pPr>
        <w:spacing w:line="500" w:lineRule="exact"/>
        <w:jc w:val="center"/>
        <w:rPr>
          <w:rStyle w:val="NormalCharacter"/>
          <w:rFonts w:ascii="宋体" w:hAnsi="宋体"/>
          <w:sz w:val="24"/>
        </w:rPr>
      </w:pPr>
    </w:p>
    <w:p w:rsidR="00D3588F" w:rsidRDefault="00D3588F">
      <w:pPr>
        <w:spacing w:line="500" w:lineRule="exact"/>
        <w:rPr>
          <w:rStyle w:val="NormalCharacter"/>
          <w:rFonts w:ascii="宋体" w:hAnsi="宋体"/>
          <w:sz w:val="24"/>
        </w:rPr>
      </w:pPr>
    </w:p>
    <w:p w:rsidR="00D3588F" w:rsidRDefault="00D3588F">
      <w:pPr>
        <w:spacing w:line="500" w:lineRule="exact"/>
        <w:jc w:val="center"/>
        <w:rPr>
          <w:rStyle w:val="NormalCharacter"/>
          <w:rFonts w:ascii="宋体" w:hAnsi="宋体"/>
          <w:sz w:val="24"/>
        </w:rPr>
      </w:pPr>
    </w:p>
    <w:p w:rsidR="00D3588F" w:rsidRDefault="00D3588F">
      <w:pPr>
        <w:spacing w:line="500" w:lineRule="exact"/>
        <w:jc w:val="center"/>
        <w:rPr>
          <w:rStyle w:val="NormalCharacter"/>
          <w:rFonts w:ascii="宋体" w:hAnsi="宋体"/>
          <w:sz w:val="24"/>
        </w:rPr>
      </w:pPr>
    </w:p>
    <w:p w:rsidR="00D3588F" w:rsidRDefault="00D3588F">
      <w:pPr>
        <w:spacing w:line="500" w:lineRule="exact"/>
        <w:jc w:val="center"/>
        <w:rPr>
          <w:rStyle w:val="NormalCharacter"/>
          <w:rFonts w:ascii="宋体" w:hAnsi="宋体"/>
          <w:sz w:val="24"/>
        </w:rPr>
      </w:pPr>
    </w:p>
    <w:p w:rsidR="00D3588F" w:rsidRDefault="00D3588F">
      <w:pPr>
        <w:spacing w:line="500" w:lineRule="exact"/>
        <w:jc w:val="center"/>
        <w:rPr>
          <w:rStyle w:val="NormalCharacter"/>
          <w:rFonts w:ascii="宋体" w:hAnsi="宋体"/>
          <w:sz w:val="24"/>
        </w:rPr>
      </w:pPr>
    </w:p>
    <w:p w:rsidR="00D3588F" w:rsidRDefault="00D3588F">
      <w:pPr>
        <w:spacing w:line="500" w:lineRule="exact"/>
        <w:rPr>
          <w:rStyle w:val="NormalCharacter"/>
          <w:rFonts w:ascii="宋体" w:hAnsi="宋体"/>
          <w:sz w:val="24"/>
        </w:rPr>
      </w:pPr>
    </w:p>
    <w:p w:rsidR="00D3588F" w:rsidRDefault="00D3588F">
      <w:pPr>
        <w:spacing w:line="500" w:lineRule="exact"/>
        <w:jc w:val="center"/>
        <w:rPr>
          <w:rStyle w:val="NormalCharacter"/>
          <w:rFonts w:ascii="宋体" w:hAnsi="宋体"/>
          <w:sz w:val="24"/>
        </w:rPr>
      </w:pPr>
    </w:p>
    <w:p w:rsidR="00D3588F" w:rsidRDefault="00D3588F">
      <w:pPr>
        <w:spacing w:line="500" w:lineRule="exact"/>
        <w:jc w:val="center"/>
        <w:rPr>
          <w:rStyle w:val="NormalCharacter"/>
          <w:rFonts w:ascii="宋体" w:hAnsi="宋体"/>
          <w:sz w:val="24"/>
        </w:rPr>
      </w:pPr>
    </w:p>
    <w:p w:rsidR="00D3588F" w:rsidRDefault="00D3588F">
      <w:pPr>
        <w:spacing w:line="500" w:lineRule="exact"/>
        <w:jc w:val="center"/>
        <w:rPr>
          <w:rStyle w:val="NormalCharacter"/>
          <w:rFonts w:ascii="宋体" w:hAnsi="宋体"/>
          <w:sz w:val="24"/>
        </w:rPr>
      </w:pPr>
    </w:p>
    <w:p w:rsidR="00D3588F" w:rsidRDefault="00D3588F">
      <w:pPr>
        <w:spacing w:line="500" w:lineRule="exact"/>
        <w:jc w:val="center"/>
        <w:rPr>
          <w:rStyle w:val="NormalCharacter"/>
          <w:rFonts w:ascii="宋体" w:hAnsi="宋体"/>
          <w:sz w:val="24"/>
        </w:rPr>
      </w:pPr>
    </w:p>
    <w:p w:rsidR="00D3588F" w:rsidRDefault="00D3588F">
      <w:pPr>
        <w:spacing w:line="500" w:lineRule="exact"/>
        <w:jc w:val="center"/>
        <w:rPr>
          <w:rStyle w:val="NormalCharacter"/>
          <w:rFonts w:ascii="宋体" w:hAnsi="宋体"/>
          <w:sz w:val="24"/>
        </w:rPr>
      </w:pPr>
    </w:p>
    <w:p w:rsidR="00D3588F" w:rsidRDefault="00D3588F">
      <w:pPr>
        <w:spacing w:line="500" w:lineRule="exact"/>
        <w:jc w:val="center"/>
        <w:rPr>
          <w:rStyle w:val="NormalCharacter"/>
          <w:rFonts w:ascii="宋体" w:hAnsi="宋体"/>
          <w:sz w:val="24"/>
        </w:rPr>
      </w:pPr>
    </w:p>
    <w:p w:rsidR="00D3588F" w:rsidRDefault="00D3588F">
      <w:pPr>
        <w:spacing w:line="500" w:lineRule="exact"/>
        <w:jc w:val="center"/>
        <w:rPr>
          <w:rStyle w:val="NormalCharacter"/>
          <w:rFonts w:ascii="宋体" w:hAnsi="宋体"/>
          <w:sz w:val="24"/>
        </w:rPr>
      </w:pPr>
    </w:p>
    <w:p w:rsidR="00D3588F" w:rsidRDefault="00D3588F">
      <w:pPr>
        <w:spacing w:line="500" w:lineRule="exact"/>
        <w:jc w:val="center"/>
        <w:rPr>
          <w:rStyle w:val="NormalCharacter"/>
          <w:rFonts w:ascii="宋体" w:hAnsi="宋体"/>
          <w:sz w:val="24"/>
        </w:rPr>
      </w:pPr>
    </w:p>
    <w:p w:rsidR="00D3588F" w:rsidRDefault="00D3588F">
      <w:pPr>
        <w:spacing w:line="500" w:lineRule="exact"/>
        <w:jc w:val="center"/>
        <w:rPr>
          <w:rStyle w:val="NormalCharacter"/>
          <w:rFonts w:ascii="宋体" w:hAnsi="宋体"/>
          <w:sz w:val="24"/>
        </w:rPr>
      </w:pPr>
    </w:p>
    <w:p w:rsidR="00D3588F" w:rsidRDefault="00D3588F">
      <w:pPr>
        <w:spacing w:line="500" w:lineRule="exact"/>
        <w:jc w:val="center"/>
        <w:rPr>
          <w:rStyle w:val="NormalCharacter"/>
          <w:rFonts w:ascii="宋体" w:hAnsi="宋体"/>
          <w:sz w:val="24"/>
        </w:rPr>
      </w:pPr>
    </w:p>
    <w:p w:rsidR="00D3588F" w:rsidRDefault="00D3588F">
      <w:pPr>
        <w:spacing w:line="500" w:lineRule="exact"/>
        <w:jc w:val="center"/>
        <w:rPr>
          <w:rStyle w:val="NormalCharacter"/>
          <w:rFonts w:ascii="宋体" w:hAnsi="宋体"/>
          <w:sz w:val="24"/>
        </w:rPr>
      </w:pPr>
    </w:p>
    <w:p w:rsidR="00D3588F" w:rsidRDefault="00CF4DB2">
      <w:pPr>
        <w:jc w:val="center"/>
        <w:rPr>
          <w:rStyle w:val="NormalCharacter"/>
          <w:rFonts w:ascii="宋体" w:hAnsi="宋体"/>
          <w:b/>
          <w:sz w:val="36"/>
          <w:szCs w:val="36"/>
        </w:rPr>
      </w:pPr>
      <w:r>
        <w:rPr>
          <w:rStyle w:val="NormalCharacter"/>
          <w:rFonts w:ascii="宋体" w:hAnsi="宋体"/>
          <w:b/>
          <w:sz w:val="36"/>
          <w:szCs w:val="36"/>
        </w:rPr>
        <w:t>技术文件</w:t>
      </w:r>
    </w:p>
    <w:p w:rsidR="00D3588F" w:rsidRDefault="00D3588F">
      <w:pPr>
        <w:spacing w:line="360" w:lineRule="auto"/>
        <w:jc w:val="center"/>
        <w:rPr>
          <w:rStyle w:val="NormalCharacter"/>
          <w:rFonts w:ascii="宋体" w:hAnsi="宋体" w:cs="宋体"/>
          <w:b/>
          <w:bCs/>
          <w:sz w:val="30"/>
          <w:szCs w:val="30"/>
        </w:rPr>
      </w:pPr>
    </w:p>
    <w:p w:rsidR="00D3588F" w:rsidRDefault="00D3588F">
      <w:pPr>
        <w:spacing w:line="360" w:lineRule="auto"/>
        <w:jc w:val="center"/>
        <w:rPr>
          <w:rStyle w:val="NormalCharacter"/>
          <w:rFonts w:ascii="宋体" w:hAnsi="宋体" w:cs="宋体"/>
          <w:b/>
          <w:bCs/>
          <w:sz w:val="30"/>
          <w:szCs w:val="30"/>
        </w:rPr>
      </w:pPr>
    </w:p>
    <w:p w:rsidR="00D3588F" w:rsidRDefault="00D3588F">
      <w:pPr>
        <w:spacing w:line="360" w:lineRule="auto"/>
        <w:jc w:val="center"/>
        <w:rPr>
          <w:rStyle w:val="NormalCharacter"/>
          <w:rFonts w:ascii="宋体" w:hAnsi="宋体" w:cs="宋体"/>
          <w:b/>
          <w:bCs/>
          <w:sz w:val="30"/>
          <w:szCs w:val="30"/>
        </w:rPr>
      </w:pPr>
    </w:p>
    <w:p w:rsidR="005353C3" w:rsidRDefault="005353C3" w:rsidP="005353C3">
      <w:pPr>
        <w:spacing w:line="420" w:lineRule="exact"/>
        <w:ind w:firstLineChars="100" w:firstLine="210"/>
        <w:rPr>
          <w:rStyle w:val="NormalCharacter"/>
          <w:rFonts w:ascii="宋体" w:hAnsi="宋体"/>
          <w:szCs w:val="21"/>
        </w:rPr>
      </w:pPr>
      <w:r>
        <w:rPr>
          <w:rStyle w:val="NormalCharacter"/>
          <w:rFonts w:ascii="宋体" w:hAnsi="宋体"/>
          <w:szCs w:val="21"/>
        </w:rPr>
        <w:t>（1）</w:t>
      </w:r>
      <w:r w:rsidRPr="00AB118C">
        <w:rPr>
          <w:rStyle w:val="NormalCharacter"/>
          <w:rFonts w:ascii="宋体" w:hAnsi="宋体" w:hint="eastAsia"/>
          <w:szCs w:val="21"/>
        </w:rPr>
        <w:t>工作方案</w:t>
      </w:r>
      <w:r>
        <w:rPr>
          <w:rStyle w:val="NormalCharacter"/>
          <w:rFonts w:ascii="宋体" w:hAnsi="宋体"/>
          <w:szCs w:val="21"/>
        </w:rPr>
        <w:t>；</w:t>
      </w:r>
      <w:r>
        <w:rPr>
          <w:rFonts w:ascii="宋体" w:hAnsi="宋体"/>
          <w:b/>
          <w:bCs/>
        </w:rPr>
        <w:t>（</w:t>
      </w:r>
      <w:r w:rsidRPr="005353C3">
        <w:rPr>
          <w:rFonts w:ascii="宋体" w:hAnsi="宋体" w:hint="eastAsia"/>
          <w:b/>
          <w:bCs/>
        </w:rPr>
        <w:t>格式自拟，</w:t>
      </w:r>
      <w:r>
        <w:rPr>
          <w:rFonts w:ascii="宋体" w:hAnsi="宋体"/>
          <w:b/>
          <w:bCs/>
        </w:rPr>
        <w:t>必须提供，盖单位公章）</w:t>
      </w:r>
    </w:p>
    <w:p w:rsidR="005353C3" w:rsidRDefault="005353C3" w:rsidP="005353C3">
      <w:pPr>
        <w:spacing w:line="420" w:lineRule="exact"/>
        <w:ind w:firstLineChars="100" w:firstLine="210"/>
        <w:rPr>
          <w:rStyle w:val="NormalCharacter"/>
          <w:rFonts w:ascii="宋体" w:hAnsi="宋体"/>
          <w:szCs w:val="21"/>
        </w:rPr>
      </w:pPr>
      <w:r>
        <w:rPr>
          <w:rStyle w:val="NormalCharacter"/>
          <w:rFonts w:ascii="宋体" w:hAnsi="宋体"/>
          <w:szCs w:val="21"/>
        </w:rPr>
        <w:t>（</w:t>
      </w:r>
      <w:r>
        <w:rPr>
          <w:rStyle w:val="NormalCharacter"/>
          <w:rFonts w:ascii="宋体" w:hAnsi="宋体" w:hint="eastAsia"/>
          <w:szCs w:val="21"/>
        </w:rPr>
        <w:t>2</w:t>
      </w:r>
      <w:r>
        <w:rPr>
          <w:rStyle w:val="NormalCharacter"/>
          <w:rFonts w:ascii="宋体" w:hAnsi="宋体"/>
          <w:szCs w:val="21"/>
        </w:rPr>
        <w:t>）</w:t>
      </w:r>
      <w:r>
        <w:rPr>
          <w:rFonts w:ascii="宋体" w:hAnsi="宋体" w:hint="eastAsia"/>
          <w:szCs w:val="21"/>
        </w:rPr>
        <w:t>项目</w:t>
      </w:r>
      <w:r w:rsidRPr="00AB118C">
        <w:rPr>
          <w:rFonts w:ascii="宋体" w:hAnsi="宋体" w:hint="eastAsia"/>
          <w:szCs w:val="21"/>
        </w:rPr>
        <w:t>服务承诺方案</w:t>
      </w:r>
      <w:r>
        <w:rPr>
          <w:rStyle w:val="NormalCharacter"/>
          <w:rFonts w:ascii="宋体" w:hAnsi="宋体"/>
          <w:szCs w:val="21"/>
        </w:rPr>
        <w:t>；</w:t>
      </w:r>
      <w:r>
        <w:rPr>
          <w:rStyle w:val="NormalCharacter"/>
          <w:rFonts w:ascii="宋体" w:hAnsi="宋体" w:cs="宋体"/>
          <w:b/>
          <w:bCs/>
          <w:szCs w:val="21"/>
        </w:rPr>
        <w:t>（格式自拟，必须提供，加盖单位公章）</w:t>
      </w:r>
    </w:p>
    <w:p w:rsidR="005353C3" w:rsidRDefault="005353C3" w:rsidP="005353C3">
      <w:pPr>
        <w:spacing w:line="420" w:lineRule="exact"/>
        <w:ind w:firstLineChars="100" w:firstLine="210"/>
        <w:rPr>
          <w:rStyle w:val="NormalCharacter"/>
          <w:rFonts w:ascii="宋体" w:hAnsi="宋体"/>
          <w:szCs w:val="21"/>
        </w:rPr>
      </w:pPr>
      <w:r>
        <w:rPr>
          <w:rStyle w:val="NormalCharacter"/>
          <w:rFonts w:ascii="宋体" w:hAnsi="宋体"/>
          <w:szCs w:val="21"/>
        </w:rPr>
        <w:t>（</w:t>
      </w:r>
      <w:r>
        <w:rPr>
          <w:rStyle w:val="NormalCharacter"/>
          <w:rFonts w:ascii="宋体" w:hAnsi="宋体" w:hint="eastAsia"/>
          <w:szCs w:val="21"/>
        </w:rPr>
        <w:t>3</w:t>
      </w:r>
      <w:r>
        <w:rPr>
          <w:rStyle w:val="NormalCharacter"/>
          <w:rFonts w:ascii="宋体" w:hAnsi="宋体"/>
          <w:szCs w:val="21"/>
        </w:rPr>
        <w:t>）磋商供应商认为有必要提供的其它文件及资料。</w:t>
      </w:r>
    </w:p>
    <w:p w:rsidR="00DF6AF4" w:rsidRDefault="00DF6AF4" w:rsidP="005353C3">
      <w:pPr>
        <w:spacing w:line="420" w:lineRule="exact"/>
        <w:ind w:firstLineChars="100" w:firstLine="210"/>
        <w:rPr>
          <w:rStyle w:val="NormalCharacter"/>
          <w:rFonts w:ascii="宋体" w:hAnsi="宋体"/>
          <w:szCs w:val="21"/>
        </w:rPr>
      </w:pPr>
    </w:p>
    <w:p w:rsidR="00D3588F" w:rsidRDefault="00D3588F">
      <w:pPr>
        <w:spacing w:line="360" w:lineRule="auto"/>
        <w:rPr>
          <w:rStyle w:val="NormalCharacter"/>
          <w:rFonts w:ascii="宋体" w:hAnsi="宋体" w:cs="宋体"/>
          <w:b/>
          <w:bCs/>
          <w:sz w:val="30"/>
          <w:szCs w:val="30"/>
        </w:rPr>
      </w:pPr>
    </w:p>
    <w:p w:rsidR="00D3588F" w:rsidRDefault="00D3588F">
      <w:pPr>
        <w:spacing w:line="360" w:lineRule="auto"/>
        <w:rPr>
          <w:rStyle w:val="NormalCharacter"/>
          <w:rFonts w:ascii="宋体" w:hAnsi="宋体" w:cs="宋体"/>
          <w:b/>
          <w:bCs/>
          <w:sz w:val="30"/>
          <w:szCs w:val="30"/>
        </w:rPr>
      </w:pPr>
    </w:p>
    <w:p w:rsidR="00DF6AF4" w:rsidRDefault="00DF6AF4">
      <w:pPr>
        <w:snapToGrid w:val="0"/>
        <w:spacing w:before="156" w:after="50"/>
        <w:jc w:val="left"/>
        <w:rPr>
          <w:rStyle w:val="NormalCharacter"/>
          <w:rFonts w:ascii="宋体" w:hAnsi="宋体"/>
          <w:b/>
          <w:sz w:val="28"/>
          <w:szCs w:val="21"/>
        </w:rPr>
        <w:sectPr w:rsidR="00DF6AF4" w:rsidSect="00802019">
          <w:pgSz w:w="11906" w:h="16838"/>
          <w:pgMar w:top="1134" w:right="1134" w:bottom="1134" w:left="1134" w:header="851" w:footer="567" w:gutter="0"/>
          <w:cols w:space="720"/>
          <w:titlePg/>
          <w:docGrid w:type="lines" w:linePitch="312"/>
        </w:sectPr>
      </w:pPr>
    </w:p>
    <w:p w:rsidR="00D3588F" w:rsidRDefault="00CF4DB2">
      <w:pPr>
        <w:snapToGrid w:val="0"/>
        <w:spacing w:before="156" w:after="50"/>
        <w:jc w:val="left"/>
        <w:rPr>
          <w:rStyle w:val="NormalCharacter"/>
          <w:rFonts w:ascii="宋体" w:hAnsi="宋体"/>
          <w:szCs w:val="21"/>
        </w:rPr>
      </w:pPr>
      <w:r>
        <w:rPr>
          <w:rStyle w:val="NormalCharacter"/>
          <w:rFonts w:ascii="宋体" w:hAnsi="宋体"/>
          <w:b/>
          <w:sz w:val="28"/>
          <w:szCs w:val="21"/>
        </w:rPr>
        <w:lastRenderedPageBreak/>
        <w:t>其他文件格式:</w:t>
      </w:r>
    </w:p>
    <w:p w:rsidR="00D3588F" w:rsidRDefault="00CF4DB2">
      <w:pPr>
        <w:snapToGrid w:val="0"/>
        <w:spacing w:before="156" w:after="50"/>
        <w:jc w:val="left"/>
        <w:rPr>
          <w:rStyle w:val="NormalCharacter"/>
          <w:rFonts w:ascii="宋体" w:hAnsi="宋体"/>
        </w:rPr>
      </w:pPr>
      <w:r>
        <w:rPr>
          <w:rStyle w:val="NormalCharacter"/>
          <w:rFonts w:ascii="宋体" w:hAnsi="宋体"/>
          <w:b/>
          <w:sz w:val="24"/>
        </w:rPr>
        <w:t>1.中小企业声明函</w:t>
      </w:r>
    </w:p>
    <w:p w:rsidR="00D3588F" w:rsidRDefault="00D3588F">
      <w:pPr>
        <w:rPr>
          <w:rStyle w:val="NormalCharacter"/>
          <w:rFonts w:ascii="宋体" w:hAnsi="宋体"/>
        </w:rPr>
      </w:pPr>
    </w:p>
    <w:p w:rsidR="00D3588F" w:rsidRDefault="00CF4DB2">
      <w:pPr>
        <w:spacing w:after="240" w:line="588" w:lineRule="exact"/>
        <w:jc w:val="center"/>
        <w:rPr>
          <w:rStyle w:val="NormalCharacter"/>
          <w:b/>
          <w:spacing w:val="6"/>
          <w:sz w:val="32"/>
          <w:szCs w:val="32"/>
        </w:rPr>
      </w:pPr>
      <w:r>
        <w:rPr>
          <w:rStyle w:val="NormalCharacter"/>
          <w:rFonts w:hint="eastAsia"/>
          <w:b/>
          <w:spacing w:val="6"/>
          <w:sz w:val="32"/>
          <w:szCs w:val="32"/>
        </w:rPr>
        <w:t>中小企业声明函</w:t>
      </w:r>
    </w:p>
    <w:p w:rsidR="00D3588F" w:rsidRPr="00E7299E" w:rsidRDefault="00CF4DB2">
      <w:pPr>
        <w:spacing w:line="360" w:lineRule="auto"/>
        <w:ind w:firstLineChars="200" w:firstLine="420"/>
        <w:rPr>
          <w:rFonts w:ascii="宋体" w:hAnsi="宋体"/>
        </w:rPr>
      </w:pPr>
      <w:r w:rsidRPr="00E7299E">
        <w:rPr>
          <w:rFonts w:ascii="宋体" w:hAnsi="宋体" w:hint="eastAsia"/>
        </w:rPr>
        <w:t>本公司（联合体）郑重声明，根据《政府采购促进中小企业发展管理办法》（财库﹝</w:t>
      </w:r>
      <w:r w:rsidRPr="00E7299E">
        <w:rPr>
          <w:rFonts w:ascii="宋体" w:hAnsi="宋体"/>
        </w:rPr>
        <w:t>2020</w:t>
      </w:r>
      <w:r w:rsidRPr="00E7299E">
        <w:rPr>
          <w:rFonts w:ascii="宋体" w:hAnsi="宋体" w:hint="eastAsia"/>
        </w:rPr>
        <w:t>﹞</w:t>
      </w:r>
      <w:r w:rsidRPr="00E7299E">
        <w:rPr>
          <w:rFonts w:ascii="宋体" w:hAnsi="宋体"/>
        </w:rPr>
        <w:t xml:space="preserve">46 </w:t>
      </w:r>
      <w:r w:rsidRPr="00E7299E">
        <w:rPr>
          <w:rFonts w:ascii="宋体" w:hAnsi="宋体" w:hint="eastAsia"/>
        </w:rPr>
        <w:t>号）的规定，本公司（联合体）参加</w:t>
      </w:r>
      <w:r w:rsidRPr="00E7299E">
        <w:rPr>
          <w:rFonts w:ascii="宋体" w:hAnsi="宋体" w:hint="eastAsia"/>
          <w:u w:val="single"/>
        </w:rPr>
        <w:t>（单位名称）</w:t>
      </w:r>
      <w:r w:rsidRPr="00E7299E">
        <w:rPr>
          <w:rFonts w:ascii="宋体" w:hAnsi="宋体" w:hint="eastAsia"/>
        </w:rPr>
        <w:t>的</w:t>
      </w:r>
      <w:r w:rsidRPr="00E7299E">
        <w:rPr>
          <w:rFonts w:ascii="宋体" w:hAnsi="宋体" w:hint="eastAsia"/>
          <w:u w:val="single"/>
        </w:rPr>
        <w:t>（项目名称）</w:t>
      </w:r>
      <w:r w:rsidRPr="00E7299E">
        <w:rPr>
          <w:rFonts w:ascii="宋体" w:hAnsi="宋体" w:hint="eastAsia"/>
        </w:rPr>
        <w:t>采购活动，服务全部由符合政策要求的中小企业承接。相关企业（含联合体中的中小企业、签订分包意向协议的中小企业）的具体情况如下：</w:t>
      </w:r>
    </w:p>
    <w:p w:rsidR="00D3588F" w:rsidRPr="00E7299E" w:rsidRDefault="00CF4DB2">
      <w:pPr>
        <w:spacing w:line="360" w:lineRule="auto"/>
        <w:ind w:leftChars="150" w:left="315" w:firstLineChars="150" w:firstLine="315"/>
        <w:rPr>
          <w:rFonts w:ascii="宋体" w:hAnsi="宋体"/>
        </w:rPr>
      </w:pPr>
      <w:r w:rsidRPr="00E7299E">
        <w:rPr>
          <w:rFonts w:ascii="宋体" w:hAnsi="宋体" w:hint="eastAsia"/>
          <w:u w:val="single"/>
        </w:rPr>
        <w:t>（标的名称）</w:t>
      </w:r>
      <w:r w:rsidRPr="00E7299E">
        <w:rPr>
          <w:rFonts w:ascii="宋体" w:hAnsi="宋体" w:hint="eastAsia"/>
        </w:rPr>
        <w:t>，属于</w:t>
      </w:r>
      <w:r w:rsidRPr="00E7299E">
        <w:rPr>
          <w:rFonts w:ascii="宋体" w:hAnsi="宋体" w:hint="eastAsia"/>
          <w:u w:val="single"/>
        </w:rPr>
        <w:t>（采购文件中明确的所属行业）</w:t>
      </w:r>
      <w:r w:rsidRPr="00E7299E">
        <w:rPr>
          <w:rFonts w:ascii="宋体" w:hAnsi="宋体" w:hint="eastAsia"/>
        </w:rPr>
        <w:t>；承建（承接）企业为</w:t>
      </w:r>
      <w:r w:rsidRPr="00E7299E">
        <w:rPr>
          <w:rFonts w:ascii="宋体" w:hAnsi="宋体" w:hint="eastAsia"/>
          <w:u w:val="single"/>
        </w:rPr>
        <w:t xml:space="preserve">（企业名称） </w:t>
      </w:r>
      <w:r w:rsidRPr="00E7299E">
        <w:rPr>
          <w:rFonts w:ascii="宋体" w:hAnsi="宋体" w:hint="eastAsia"/>
        </w:rPr>
        <w:t>，从业人员</w:t>
      </w:r>
      <w:r w:rsidR="002751E8" w:rsidRPr="00E7299E">
        <w:rPr>
          <w:rFonts w:ascii="宋体" w:hAnsi="宋体" w:hint="eastAsia"/>
          <w:u w:val="single"/>
        </w:rPr>
        <w:t xml:space="preserve">    </w:t>
      </w:r>
      <w:r w:rsidRPr="00E7299E">
        <w:rPr>
          <w:rFonts w:ascii="宋体" w:hAnsi="宋体" w:hint="eastAsia"/>
        </w:rPr>
        <w:t>人，营业收入为</w:t>
      </w:r>
      <w:r w:rsidR="008E148B" w:rsidRPr="00E7299E">
        <w:rPr>
          <w:rFonts w:ascii="宋体" w:hAnsi="宋体" w:hint="eastAsia"/>
          <w:u w:val="single"/>
        </w:rPr>
        <w:t xml:space="preserve">   </w:t>
      </w:r>
      <w:r w:rsidRPr="00E7299E">
        <w:rPr>
          <w:rFonts w:ascii="宋体" w:hAnsi="宋体" w:hint="eastAsia"/>
        </w:rPr>
        <w:t>万元，资产总额为</w:t>
      </w:r>
      <w:r w:rsidR="008E148B" w:rsidRPr="00E7299E">
        <w:rPr>
          <w:rFonts w:ascii="宋体" w:hAnsi="宋体" w:hint="eastAsia"/>
          <w:u w:val="single"/>
        </w:rPr>
        <w:t xml:space="preserve">   </w:t>
      </w:r>
      <w:r w:rsidRPr="00E7299E">
        <w:rPr>
          <w:rFonts w:ascii="宋体" w:hAnsi="宋体" w:hint="eastAsia"/>
        </w:rPr>
        <w:t>万元，属于</w:t>
      </w:r>
      <w:r w:rsidRPr="00E7299E">
        <w:rPr>
          <w:rFonts w:ascii="宋体" w:hAnsi="宋体" w:hint="eastAsia"/>
          <w:u w:val="single"/>
        </w:rPr>
        <w:t xml:space="preserve">（中型企业、小型企业、微型企业）  </w:t>
      </w:r>
      <w:r w:rsidRPr="00E7299E">
        <w:rPr>
          <w:rFonts w:ascii="宋体" w:hAnsi="宋体" w:hint="eastAsia"/>
        </w:rPr>
        <w:t>；</w:t>
      </w:r>
    </w:p>
    <w:p w:rsidR="00D3588F" w:rsidRPr="00E7299E" w:rsidRDefault="00CF4DB2">
      <w:pPr>
        <w:spacing w:line="360" w:lineRule="auto"/>
        <w:ind w:firstLineChars="200" w:firstLine="420"/>
        <w:rPr>
          <w:rFonts w:ascii="宋体" w:hAnsi="宋体"/>
        </w:rPr>
      </w:pPr>
      <w:r w:rsidRPr="00E7299E">
        <w:rPr>
          <w:rFonts w:ascii="宋体" w:hAnsi="宋体" w:hint="eastAsia"/>
        </w:rPr>
        <w:t>以上企业，不属于大企业的分支机构，不存在控股股东为大企业的情形，也不存在与大企业的负责人为同一人的情形。</w:t>
      </w:r>
    </w:p>
    <w:p w:rsidR="00D3588F" w:rsidRPr="00E7299E" w:rsidRDefault="00CF4DB2">
      <w:pPr>
        <w:spacing w:line="360" w:lineRule="auto"/>
        <w:ind w:firstLineChars="200" w:firstLine="420"/>
        <w:rPr>
          <w:rFonts w:ascii="宋体" w:hAnsi="宋体"/>
        </w:rPr>
      </w:pPr>
      <w:r w:rsidRPr="00E7299E">
        <w:rPr>
          <w:rFonts w:ascii="宋体" w:hAnsi="宋体" w:hint="eastAsia"/>
        </w:rPr>
        <w:t>本企业对上述声明内容的真实性负责。如有虚假，将依法承担相应责任。</w:t>
      </w:r>
    </w:p>
    <w:p w:rsidR="00D3588F" w:rsidRDefault="00D3588F">
      <w:pPr>
        <w:spacing w:line="360" w:lineRule="auto"/>
        <w:rPr>
          <w:rFonts w:ascii="宋体" w:hAnsi="宋体"/>
        </w:rPr>
      </w:pPr>
    </w:p>
    <w:p w:rsidR="00D3588F" w:rsidRDefault="00D3588F">
      <w:pPr>
        <w:spacing w:line="360" w:lineRule="auto"/>
        <w:rPr>
          <w:rFonts w:ascii="宋体" w:hAnsi="宋体"/>
        </w:rPr>
      </w:pPr>
    </w:p>
    <w:p w:rsidR="00D3588F" w:rsidRDefault="00CF4DB2">
      <w:pPr>
        <w:spacing w:line="360" w:lineRule="auto"/>
        <w:ind w:firstLineChars="2600" w:firstLine="5460"/>
        <w:rPr>
          <w:rFonts w:ascii="宋体" w:hAnsi="宋体"/>
        </w:rPr>
      </w:pPr>
      <w:r>
        <w:rPr>
          <w:rFonts w:ascii="宋体" w:hAnsi="宋体" w:hint="eastAsia"/>
        </w:rPr>
        <w:t>企业名称（盖章）：</w:t>
      </w:r>
    </w:p>
    <w:p w:rsidR="00D3588F" w:rsidRDefault="00D3588F">
      <w:pPr>
        <w:spacing w:line="360" w:lineRule="auto"/>
        <w:rPr>
          <w:rFonts w:ascii="宋体" w:hAnsi="宋体"/>
        </w:rPr>
      </w:pPr>
    </w:p>
    <w:p w:rsidR="00D3588F" w:rsidRDefault="00CF4DB2">
      <w:pPr>
        <w:spacing w:line="360" w:lineRule="auto"/>
        <w:ind w:firstLineChars="2600" w:firstLine="5460"/>
        <w:rPr>
          <w:rFonts w:ascii="宋体" w:hAnsi="宋体"/>
        </w:rPr>
      </w:pPr>
      <w:r>
        <w:rPr>
          <w:rFonts w:ascii="宋体" w:hAnsi="宋体" w:hint="eastAsia"/>
        </w:rPr>
        <w:t>日期：</w:t>
      </w:r>
    </w:p>
    <w:p w:rsidR="00D3588F" w:rsidRDefault="00D3588F">
      <w:pPr>
        <w:spacing w:line="360" w:lineRule="auto"/>
        <w:ind w:firstLineChars="2600" w:firstLine="5460"/>
        <w:rPr>
          <w:rFonts w:ascii="宋体" w:hAnsi="宋体"/>
        </w:rPr>
      </w:pPr>
    </w:p>
    <w:p w:rsidR="00D3588F" w:rsidRDefault="00D3588F">
      <w:pPr>
        <w:ind w:firstLineChars="2600" w:firstLine="5460"/>
        <w:rPr>
          <w:rFonts w:ascii="宋体" w:hAnsi="宋体"/>
        </w:rPr>
      </w:pPr>
    </w:p>
    <w:p w:rsidR="00D3588F" w:rsidRDefault="00D3588F">
      <w:pPr>
        <w:ind w:firstLineChars="2600" w:firstLine="5460"/>
        <w:rPr>
          <w:rFonts w:ascii="宋体" w:hAnsi="宋体"/>
        </w:rPr>
      </w:pPr>
    </w:p>
    <w:p w:rsidR="00D3588F" w:rsidRDefault="00D3588F">
      <w:pPr>
        <w:ind w:firstLineChars="2600" w:firstLine="5460"/>
        <w:rPr>
          <w:rFonts w:ascii="宋体" w:hAnsi="宋体"/>
        </w:rPr>
      </w:pPr>
    </w:p>
    <w:p w:rsidR="00D3588F" w:rsidRDefault="00CF4DB2">
      <w:pPr>
        <w:rPr>
          <w:rStyle w:val="NormalCharacter"/>
          <w:rFonts w:ascii="宋体" w:hAnsi="宋体"/>
          <w:b/>
        </w:rPr>
      </w:pPr>
      <w:r>
        <w:rPr>
          <w:rFonts w:ascii="宋体" w:hAnsi="宋体" w:hint="eastAsia"/>
          <w:b/>
        </w:rPr>
        <w:t>注：从业人员、营业收入、资产总额填报上一年度数据，无上一年度数据的新成立企业可不填报。</w:t>
      </w:r>
    </w:p>
    <w:p w:rsidR="00D3588F" w:rsidRDefault="00D3588F">
      <w:pPr>
        <w:rPr>
          <w:rStyle w:val="NormalCharacter"/>
          <w:rFonts w:ascii="宋体" w:hAnsi="宋体"/>
        </w:rPr>
      </w:pPr>
    </w:p>
    <w:p w:rsidR="00D3588F" w:rsidRDefault="00D3588F">
      <w:pPr>
        <w:spacing w:line="460" w:lineRule="exact"/>
        <w:rPr>
          <w:rStyle w:val="NormalCharacter"/>
          <w:rFonts w:ascii="宋体" w:hAnsi="宋体"/>
          <w:sz w:val="24"/>
        </w:rPr>
      </w:pPr>
    </w:p>
    <w:p w:rsidR="00D3588F" w:rsidRDefault="00D3588F">
      <w:pPr>
        <w:spacing w:line="460" w:lineRule="exact"/>
        <w:rPr>
          <w:rStyle w:val="NormalCharacter"/>
          <w:rFonts w:ascii="宋体" w:hAnsi="宋体"/>
          <w:sz w:val="24"/>
        </w:rPr>
      </w:pPr>
    </w:p>
    <w:p w:rsidR="00D3588F" w:rsidRDefault="00D3588F">
      <w:pPr>
        <w:spacing w:line="460" w:lineRule="exact"/>
        <w:rPr>
          <w:rStyle w:val="NormalCharacter"/>
          <w:rFonts w:ascii="宋体" w:hAnsi="宋体"/>
          <w:sz w:val="24"/>
        </w:rPr>
      </w:pPr>
    </w:p>
    <w:p w:rsidR="00D3588F" w:rsidRDefault="00D3588F">
      <w:pPr>
        <w:spacing w:line="460" w:lineRule="exact"/>
        <w:rPr>
          <w:rStyle w:val="NormalCharacter"/>
          <w:rFonts w:ascii="宋体" w:hAnsi="宋体"/>
          <w:sz w:val="24"/>
        </w:rPr>
      </w:pPr>
    </w:p>
    <w:p w:rsidR="00D3588F" w:rsidRDefault="00D3588F">
      <w:pPr>
        <w:spacing w:line="460" w:lineRule="exact"/>
        <w:rPr>
          <w:rStyle w:val="NormalCharacter"/>
          <w:rFonts w:ascii="宋体" w:hAnsi="宋体"/>
          <w:sz w:val="24"/>
        </w:rPr>
      </w:pPr>
    </w:p>
    <w:p w:rsidR="00D3588F" w:rsidRDefault="00D3588F">
      <w:pPr>
        <w:spacing w:line="460" w:lineRule="exact"/>
        <w:rPr>
          <w:rStyle w:val="NormalCharacter"/>
          <w:rFonts w:ascii="宋体" w:hAnsi="宋体"/>
          <w:sz w:val="24"/>
        </w:rPr>
      </w:pPr>
    </w:p>
    <w:p w:rsidR="00D3588F" w:rsidRDefault="00D3588F">
      <w:pPr>
        <w:spacing w:line="460" w:lineRule="exact"/>
        <w:rPr>
          <w:rStyle w:val="NormalCharacter"/>
          <w:rFonts w:ascii="宋体" w:hAnsi="宋体"/>
          <w:sz w:val="24"/>
        </w:rPr>
      </w:pPr>
    </w:p>
    <w:p w:rsidR="005353C3" w:rsidRDefault="005353C3">
      <w:pPr>
        <w:snapToGrid w:val="0"/>
        <w:spacing w:before="156" w:after="50"/>
        <w:jc w:val="left"/>
        <w:rPr>
          <w:rStyle w:val="NormalCharacter"/>
          <w:rFonts w:ascii="宋体" w:hAnsi="宋体"/>
          <w:b/>
          <w:sz w:val="24"/>
          <w:szCs w:val="24"/>
        </w:rPr>
        <w:sectPr w:rsidR="005353C3" w:rsidSect="00802019">
          <w:pgSz w:w="11906" w:h="16838"/>
          <w:pgMar w:top="1134" w:right="1134" w:bottom="1134" w:left="1134" w:header="851" w:footer="567" w:gutter="0"/>
          <w:cols w:space="720"/>
          <w:titlePg/>
          <w:docGrid w:type="lines" w:linePitch="312"/>
        </w:sectPr>
      </w:pPr>
    </w:p>
    <w:p w:rsidR="00D3588F" w:rsidRDefault="00CF4DB2">
      <w:pPr>
        <w:snapToGrid w:val="0"/>
        <w:spacing w:before="156" w:after="50"/>
        <w:jc w:val="left"/>
        <w:rPr>
          <w:rStyle w:val="NormalCharacter"/>
          <w:rFonts w:ascii="宋体" w:hAnsi="宋体"/>
          <w:b/>
          <w:sz w:val="24"/>
          <w:szCs w:val="24"/>
        </w:rPr>
      </w:pPr>
      <w:r>
        <w:rPr>
          <w:rStyle w:val="NormalCharacter"/>
          <w:rFonts w:ascii="宋体" w:hAnsi="宋体"/>
          <w:b/>
          <w:sz w:val="24"/>
          <w:szCs w:val="24"/>
        </w:rPr>
        <w:lastRenderedPageBreak/>
        <w:t>2.残疾人福利性单位声明函</w:t>
      </w:r>
    </w:p>
    <w:p w:rsidR="00D3588F" w:rsidRDefault="00D3588F">
      <w:pPr>
        <w:spacing w:line="588" w:lineRule="exact"/>
        <w:jc w:val="center"/>
        <w:rPr>
          <w:rStyle w:val="NormalCharacter"/>
          <w:rFonts w:ascii="宋体" w:hAnsi="宋体"/>
          <w:b/>
          <w:spacing w:val="6"/>
          <w:sz w:val="32"/>
          <w:szCs w:val="32"/>
        </w:rPr>
      </w:pPr>
    </w:p>
    <w:p w:rsidR="00D3588F" w:rsidRDefault="00CF4DB2">
      <w:pPr>
        <w:spacing w:line="588" w:lineRule="exact"/>
        <w:jc w:val="center"/>
        <w:rPr>
          <w:rStyle w:val="NormalCharacter"/>
          <w:rFonts w:ascii="宋体" w:hAnsi="宋体"/>
          <w:b/>
          <w:spacing w:val="6"/>
          <w:sz w:val="32"/>
          <w:szCs w:val="32"/>
        </w:rPr>
      </w:pPr>
      <w:r>
        <w:rPr>
          <w:rStyle w:val="NormalCharacter"/>
          <w:rFonts w:ascii="宋体" w:hAnsi="宋体"/>
          <w:b/>
          <w:spacing w:val="6"/>
          <w:sz w:val="32"/>
          <w:szCs w:val="32"/>
        </w:rPr>
        <w:t>残疾人福利性单位声明函</w:t>
      </w:r>
    </w:p>
    <w:p w:rsidR="00D3588F" w:rsidRDefault="00D3588F">
      <w:pPr>
        <w:spacing w:line="588" w:lineRule="exact"/>
        <w:rPr>
          <w:rStyle w:val="NormalCharacter"/>
          <w:rFonts w:ascii="宋体" w:hAnsi="宋体"/>
          <w:b/>
          <w:spacing w:val="6"/>
          <w:sz w:val="30"/>
          <w:szCs w:val="30"/>
        </w:rPr>
      </w:pPr>
    </w:p>
    <w:p w:rsidR="00D3588F" w:rsidRDefault="00CF4DB2">
      <w:pPr>
        <w:spacing w:line="588" w:lineRule="exact"/>
        <w:ind w:firstLineChars="200" w:firstLine="444"/>
        <w:rPr>
          <w:rStyle w:val="NormalCharacter"/>
          <w:rFonts w:ascii="宋体" w:hAnsi="宋体"/>
          <w:spacing w:val="6"/>
          <w:szCs w:val="21"/>
        </w:rPr>
      </w:pPr>
      <w:r>
        <w:rPr>
          <w:rStyle w:val="NormalCharacter"/>
          <w:rFonts w:ascii="宋体" w:hAnsi="宋体"/>
          <w:spacing w:val="6"/>
          <w:szCs w:val="21"/>
        </w:rPr>
        <w:t>本单位郑重声明，根据《财政部 民政部 中国残疾人联合会关于促进残疾人就业政府采购政策的通知》（财库</w:t>
      </w:r>
      <w:r>
        <w:rPr>
          <w:rStyle w:val="NormalCharacter"/>
          <w:rFonts w:ascii="宋体" w:hAnsi="宋体"/>
          <w:szCs w:val="21"/>
        </w:rPr>
        <w:t>〔2017〕 141</w:t>
      </w:r>
      <w:r>
        <w:rPr>
          <w:rStyle w:val="NormalCharacter"/>
          <w:rFonts w:ascii="宋体" w:hAnsi="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3588F" w:rsidRDefault="00CF4DB2">
      <w:pPr>
        <w:spacing w:line="588" w:lineRule="exact"/>
        <w:ind w:firstLineChars="200" w:firstLine="444"/>
        <w:rPr>
          <w:rStyle w:val="NormalCharacter"/>
          <w:rFonts w:ascii="宋体" w:hAnsi="宋体"/>
          <w:spacing w:val="6"/>
          <w:szCs w:val="21"/>
        </w:rPr>
      </w:pPr>
      <w:r>
        <w:rPr>
          <w:rStyle w:val="NormalCharacter"/>
          <w:rFonts w:ascii="宋体" w:hAnsi="宋体"/>
          <w:spacing w:val="6"/>
          <w:szCs w:val="21"/>
        </w:rPr>
        <w:t>本单位对上述声明的真实性负责。如有虚假，将依法承担相应责任。</w:t>
      </w:r>
    </w:p>
    <w:p w:rsidR="00D3588F" w:rsidRDefault="00D3588F">
      <w:pPr>
        <w:spacing w:line="588" w:lineRule="exact"/>
        <w:ind w:firstLineChars="200" w:firstLine="444"/>
        <w:rPr>
          <w:rStyle w:val="NormalCharacter"/>
          <w:rFonts w:ascii="宋体" w:hAnsi="宋体"/>
          <w:spacing w:val="6"/>
          <w:szCs w:val="21"/>
        </w:rPr>
      </w:pPr>
    </w:p>
    <w:p w:rsidR="00D3588F" w:rsidRDefault="00D3588F">
      <w:pPr>
        <w:spacing w:line="588" w:lineRule="exact"/>
        <w:ind w:firstLineChars="200" w:firstLine="444"/>
        <w:rPr>
          <w:rStyle w:val="NormalCharacter"/>
          <w:rFonts w:ascii="宋体" w:hAnsi="宋体"/>
          <w:spacing w:val="6"/>
          <w:szCs w:val="21"/>
        </w:rPr>
      </w:pPr>
    </w:p>
    <w:p w:rsidR="00D3588F" w:rsidRDefault="00CF4DB2">
      <w:pPr>
        <w:tabs>
          <w:tab w:val="left" w:pos="4860"/>
        </w:tabs>
        <w:spacing w:line="588" w:lineRule="exact"/>
        <w:ind w:right="1560" w:firstLineChars="200" w:firstLine="444"/>
        <w:jc w:val="center"/>
        <w:rPr>
          <w:rStyle w:val="NormalCharacter"/>
          <w:rFonts w:ascii="宋体" w:hAnsi="宋体"/>
          <w:spacing w:val="6"/>
          <w:szCs w:val="21"/>
        </w:rPr>
      </w:pPr>
      <w:r>
        <w:rPr>
          <w:rStyle w:val="NormalCharacter"/>
          <w:rFonts w:ascii="宋体" w:hAnsi="宋体"/>
          <w:spacing w:val="6"/>
          <w:szCs w:val="21"/>
        </w:rPr>
        <w:t>单位名称（盖章）：</w:t>
      </w:r>
    </w:p>
    <w:p w:rsidR="00D3588F" w:rsidRDefault="00CF4DB2">
      <w:pPr>
        <w:tabs>
          <w:tab w:val="left" w:pos="4860"/>
        </w:tabs>
        <w:spacing w:line="588" w:lineRule="exact"/>
        <w:ind w:right="1560" w:firstLineChars="200" w:firstLine="444"/>
        <w:jc w:val="center"/>
        <w:rPr>
          <w:rStyle w:val="NormalCharacter"/>
          <w:rFonts w:ascii="宋体" w:hAnsi="宋体"/>
          <w:spacing w:val="6"/>
          <w:szCs w:val="21"/>
        </w:rPr>
      </w:pPr>
      <w:r>
        <w:rPr>
          <w:rStyle w:val="NormalCharacter"/>
          <w:rFonts w:ascii="宋体" w:hAnsi="宋体"/>
          <w:spacing w:val="6"/>
          <w:szCs w:val="21"/>
        </w:rPr>
        <w:t>日  期：</w:t>
      </w:r>
    </w:p>
    <w:p w:rsidR="005F70D6" w:rsidRDefault="005F70D6">
      <w:pPr>
        <w:spacing w:line="460" w:lineRule="exact"/>
        <w:rPr>
          <w:rStyle w:val="NormalCharacter"/>
          <w:rFonts w:ascii="宋体" w:hAnsi="宋体"/>
          <w:sz w:val="24"/>
        </w:rPr>
        <w:sectPr w:rsidR="005F70D6" w:rsidSect="00802019">
          <w:pgSz w:w="11906" w:h="16838"/>
          <w:pgMar w:top="1134" w:right="1134" w:bottom="1134" w:left="1134" w:header="851" w:footer="567" w:gutter="0"/>
          <w:cols w:space="720"/>
          <w:titlePg/>
          <w:docGrid w:type="lines" w:linePitch="312"/>
        </w:sectPr>
      </w:pPr>
    </w:p>
    <w:p w:rsidR="005F70D6" w:rsidRDefault="005F70D6" w:rsidP="005F70D6">
      <w:pPr>
        <w:snapToGrid w:val="0"/>
        <w:spacing w:before="156" w:after="50"/>
        <w:jc w:val="left"/>
        <w:rPr>
          <w:rStyle w:val="NormalCharacter"/>
          <w:rFonts w:ascii="宋体" w:hAnsi="宋体"/>
          <w:b/>
          <w:sz w:val="24"/>
          <w:szCs w:val="24"/>
        </w:rPr>
      </w:pPr>
      <w:r>
        <w:rPr>
          <w:rStyle w:val="NormalCharacter"/>
          <w:rFonts w:ascii="宋体" w:hAnsi="宋体" w:hint="eastAsia"/>
          <w:b/>
          <w:sz w:val="24"/>
          <w:szCs w:val="24"/>
        </w:rPr>
        <w:lastRenderedPageBreak/>
        <w:t>3</w:t>
      </w:r>
      <w:r>
        <w:rPr>
          <w:rStyle w:val="NormalCharacter"/>
          <w:rFonts w:ascii="宋体" w:hAnsi="宋体"/>
          <w:b/>
          <w:sz w:val="24"/>
          <w:szCs w:val="24"/>
        </w:rPr>
        <w:t>.</w:t>
      </w:r>
      <w:r w:rsidRPr="005F70D6">
        <w:rPr>
          <w:rFonts w:hint="eastAsia"/>
        </w:rPr>
        <w:t xml:space="preserve"> </w:t>
      </w:r>
      <w:r w:rsidRPr="005F70D6">
        <w:rPr>
          <w:rStyle w:val="NormalCharacter"/>
          <w:rFonts w:ascii="宋体" w:hAnsi="宋体" w:hint="eastAsia"/>
          <w:b/>
          <w:sz w:val="24"/>
          <w:szCs w:val="24"/>
        </w:rPr>
        <w:t>监狱企业声明函</w:t>
      </w:r>
    </w:p>
    <w:p w:rsidR="005F70D6" w:rsidRDefault="005F70D6" w:rsidP="005F70D6">
      <w:pPr>
        <w:snapToGrid w:val="0"/>
        <w:spacing w:before="156" w:after="50"/>
        <w:jc w:val="center"/>
        <w:rPr>
          <w:rStyle w:val="NormalCharacter"/>
          <w:rFonts w:ascii="宋体" w:hAnsi="宋体"/>
          <w:b/>
          <w:sz w:val="24"/>
          <w:szCs w:val="24"/>
        </w:rPr>
      </w:pPr>
    </w:p>
    <w:p w:rsidR="005F70D6" w:rsidRPr="004F23AB" w:rsidRDefault="005F70D6" w:rsidP="005F70D6">
      <w:pPr>
        <w:snapToGrid w:val="0"/>
        <w:spacing w:before="156" w:after="50"/>
        <w:jc w:val="center"/>
      </w:pPr>
      <w:r w:rsidRPr="004F23AB">
        <w:rPr>
          <w:rFonts w:ascii="宋体" w:hAnsi="宋体" w:cs="宋体" w:hint="eastAsia"/>
          <w:b/>
          <w:kern w:val="0"/>
          <w:sz w:val="28"/>
          <w:szCs w:val="28"/>
        </w:rPr>
        <w:t>监狱企业声明函</w:t>
      </w:r>
    </w:p>
    <w:p w:rsidR="005F70D6" w:rsidRPr="004F23AB" w:rsidRDefault="005F70D6" w:rsidP="005F70D6">
      <w:pPr>
        <w:spacing w:line="360" w:lineRule="auto"/>
        <w:ind w:firstLineChars="200" w:firstLine="480"/>
        <w:rPr>
          <w:sz w:val="24"/>
        </w:rPr>
      </w:pPr>
      <w:r w:rsidRPr="004F23AB">
        <w:rPr>
          <w:rFonts w:ascii="宋体" w:hAnsi="宋体" w:cs="宋体" w:hint="eastAsia"/>
          <w:kern w:val="0"/>
          <w:sz w:val="24"/>
        </w:rPr>
        <w:t xml:space="preserve">本公司郑重声明，根据《财政部、司法部关于政府采购支持监狱企业发展有关问题的通知》（ 财库〔2014〕68号）的规定 ，本公司为（请填写：监狱）企业。即本公司同时满足以下条件： </w:t>
      </w:r>
    </w:p>
    <w:p w:rsidR="005F70D6" w:rsidRPr="004F23AB" w:rsidRDefault="005F70D6" w:rsidP="005F70D6">
      <w:pPr>
        <w:spacing w:line="360" w:lineRule="auto"/>
        <w:ind w:firstLineChars="200" w:firstLine="480"/>
        <w:jc w:val="left"/>
        <w:rPr>
          <w:sz w:val="24"/>
        </w:rPr>
      </w:pPr>
      <w:r w:rsidRPr="004F23AB">
        <w:rPr>
          <w:rFonts w:ascii="宋体" w:hAnsi="宋体" w:cs="宋体" w:hint="eastAsia"/>
          <w:kern w:val="0"/>
          <w:sz w:val="24"/>
        </w:rPr>
        <w:t xml:space="preserve">1、我公司为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rsidR="005F70D6" w:rsidRPr="004F23AB" w:rsidRDefault="005F70D6" w:rsidP="005F70D6">
      <w:pPr>
        <w:spacing w:line="360" w:lineRule="auto"/>
        <w:ind w:firstLineChars="200" w:firstLine="480"/>
        <w:jc w:val="left"/>
        <w:rPr>
          <w:sz w:val="24"/>
        </w:rPr>
      </w:pPr>
      <w:r w:rsidRPr="004F23AB">
        <w:rPr>
          <w:rFonts w:ascii="宋体" w:hAnsi="宋体" w:cs="宋体" w:hint="eastAsia"/>
          <w:kern w:val="0"/>
          <w:sz w:val="24"/>
        </w:rPr>
        <w:t xml:space="preserve">2、我公司参加政府采购活动时，视同小型、微型企业，提供由省级以上监狱管理局、戒毒管理局（含新疆生产建设兵团）出具的属于监狱企业的证明文件。 </w:t>
      </w:r>
    </w:p>
    <w:p w:rsidR="005F70D6" w:rsidRPr="004F23AB" w:rsidRDefault="005F70D6" w:rsidP="005F70D6">
      <w:pPr>
        <w:spacing w:line="360" w:lineRule="auto"/>
        <w:ind w:firstLineChars="200" w:firstLine="480"/>
        <w:jc w:val="left"/>
        <w:rPr>
          <w:rFonts w:ascii="宋体" w:hAnsi="宋体" w:cs="宋体"/>
          <w:kern w:val="0"/>
          <w:sz w:val="24"/>
        </w:rPr>
      </w:pPr>
      <w:r w:rsidRPr="004F23AB">
        <w:rPr>
          <w:rFonts w:ascii="宋体" w:hAnsi="宋体" w:cs="宋体" w:hint="eastAsia"/>
          <w:kern w:val="0"/>
          <w:sz w:val="24"/>
        </w:rPr>
        <w:t>本公司对上述声明的真实性负责。如有虚假，将依法承担相应责任。</w:t>
      </w:r>
    </w:p>
    <w:p w:rsidR="005F70D6" w:rsidRPr="004F23AB" w:rsidRDefault="005F70D6" w:rsidP="005F70D6">
      <w:pPr>
        <w:spacing w:line="360" w:lineRule="auto"/>
        <w:ind w:firstLineChars="200" w:firstLine="480"/>
        <w:jc w:val="left"/>
        <w:rPr>
          <w:rFonts w:ascii="宋体" w:hAnsi="宋体" w:cs="宋体"/>
          <w:kern w:val="0"/>
          <w:sz w:val="24"/>
        </w:rPr>
      </w:pPr>
    </w:p>
    <w:p w:rsidR="005F70D6" w:rsidRPr="004F23AB" w:rsidRDefault="005F70D6" w:rsidP="005F70D6">
      <w:pPr>
        <w:pStyle w:val="Default"/>
        <w:rPr>
          <w:color w:val="auto"/>
        </w:rPr>
      </w:pPr>
    </w:p>
    <w:p w:rsidR="005F70D6" w:rsidRPr="004F23AB" w:rsidRDefault="005F70D6" w:rsidP="005F70D6">
      <w:pPr>
        <w:spacing w:line="360" w:lineRule="auto"/>
        <w:ind w:firstLineChars="300" w:firstLine="720"/>
        <w:jc w:val="right"/>
        <w:rPr>
          <w:sz w:val="24"/>
        </w:rPr>
      </w:pPr>
      <w:r w:rsidRPr="004F23AB">
        <w:rPr>
          <w:rFonts w:ascii="宋体" w:hAnsi="宋体" w:cs="宋体" w:hint="eastAsia"/>
          <w:kern w:val="0"/>
          <w:sz w:val="24"/>
        </w:rPr>
        <w:t xml:space="preserve">企业名称（盖章）： </w:t>
      </w:r>
    </w:p>
    <w:p w:rsidR="005F70D6" w:rsidRPr="004F23AB" w:rsidRDefault="005F70D6" w:rsidP="005F70D6">
      <w:pPr>
        <w:spacing w:line="360" w:lineRule="auto"/>
        <w:jc w:val="right"/>
        <w:rPr>
          <w:rFonts w:ascii="宋体" w:hAnsi="宋体" w:cs="宋体"/>
          <w:kern w:val="0"/>
          <w:sz w:val="24"/>
        </w:rPr>
      </w:pPr>
      <w:r w:rsidRPr="004F23AB">
        <w:rPr>
          <w:rFonts w:ascii="宋体" w:hAnsi="宋体" w:cs="宋体" w:hint="eastAsia"/>
          <w:kern w:val="0"/>
          <w:sz w:val="24"/>
        </w:rPr>
        <w:t xml:space="preserve">日 期： 年 月 日 </w:t>
      </w:r>
    </w:p>
    <w:p w:rsidR="005F70D6" w:rsidRPr="004F23AB" w:rsidRDefault="005F70D6" w:rsidP="005F70D6">
      <w:pPr>
        <w:pStyle w:val="Default"/>
        <w:rPr>
          <w:color w:val="auto"/>
        </w:rPr>
      </w:pPr>
    </w:p>
    <w:p w:rsidR="005F70D6" w:rsidRPr="004F23AB" w:rsidRDefault="005F70D6" w:rsidP="005F70D6">
      <w:pPr>
        <w:pStyle w:val="Default"/>
        <w:rPr>
          <w:color w:val="auto"/>
        </w:rPr>
      </w:pPr>
    </w:p>
    <w:p w:rsidR="00D3588F" w:rsidRDefault="005F70D6" w:rsidP="005F70D6">
      <w:pPr>
        <w:spacing w:line="460" w:lineRule="exact"/>
        <w:rPr>
          <w:rStyle w:val="NormalCharacter"/>
          <w:rFonts w:ascii="宋体" w:hAnsi="宋体"/>
          <w:sz w:val="24"/>
        </w:rPr>
      </w:pPr>
      <w:r w:rsidRPr="004F23AB">
        <w:rPr>
          <w:rFonts w:ascii="宋体" w:hAnsi="宋体" w:cs="宋体" w:hint="eastAsia"/>
          <w:kern w:val="0"/>
          <w:sz w:val="22"/>
        </w:rPr>
        <w:t>注：竞标人符合监狱企业标准的，提供有效证明文件及监狱企业声明函。（不属于监狱企业的不用提供）。</w:t>
      </w:r>
    </w:p>
    <w:sectPr w:rsidR="00D3588F" w:rsidSect="00802019">
      <w:pgSz w:w="11906" w:h="16838"/>
      <w:pgMar w:top="1134" w:right="1134" w:bottom="1134" w:left="1134" w:header="851" w:footer="567"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CC4" w:rsidRDefault="00264CC4">
      <w:r>
        <w:separator/>
      </w:r>
    </w:p>
  </w:endnote>
  <w:endnote w:type="continuationSeparator" w:id="0">
    <w:p w:rsidR="00264CC4" w:rsidRDefault="0026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理德小标宋简">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Noto Sans Mono CJK JP Bold">
    <w:altName w:val="Segoe Print"/>
    <w:charset w:val="00"/>
    <w:family w:val="swiss"/>
    <w:pitch w:val="default"/>
  </w:font>
  <w:font w:name="Microsoft JhengHei Light">
    <w:panose1 w:val="020B0304030504040204"/>
    <w:charset w:val="88"/>
    <w:family w:val="swiss"/>
    <w:pitch w:val="variable"/>
    <w:sig w:usb0="800002A7" w:usb1="28CF4400" w:usb2="00000016" w:usb3="00000000" w:csb0="00100009"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091825"/>
    </w:sdtPr>
    <w:sdtContent>
      <w:p w:rsidR="0008458C" w:rsidRDefault="0008458C">
        <w:pPr>
          <w:pStyle w:val="a8"/>
          <w:jc w:val="center"/>
        </w:pPr>
        <w:r>
          <w:fldChar w:fldCharType="begin"/>
        </w:r>
        <w:r>
          <w:instrText>PAGE   \* MERGEFORMAT</w:instrText>
        </w:r>
        <w:r>
          <w:fldChar w:fldCharType="separate"/>
        </w:r>
        <w:r w:rsidR="00F7432F" w:rsidRPr="00F7432F">
          <w:rPr>
            <w:noProof/>
            <w:lang w:val="zh-CN"/>
          </w:rPr>
          <w:t>36</w:t>
        </w:r>
        <w:r>
          <w:rPr>
            <w:noProof/>
            <w:lang w:val="zh-CN"/>
          </w:rPr>
          <w:fldChar w:fldCharType="end"/>
        </w:r>
      </w:p>
    </w:sdtContent>
  </w:sdt>
  <w:p w:rsidR="0008458C" w:rsidRDefault="0008458C">
    <w:pPr>
      <w:pStyle w:val="a8"/>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858465"/>
      <w:docPartObj>
        <w:docPartGallery w:val="Page Numbers (Bottom of Page)"/>
        <w:docPartUnique/>
      </w:docPartObj>
    </w:sdtPr>
    <w:sdtContent>
      <w:p w:rsidR="0008458C" w:rsidRDefault="0008458C">
        <w:pPr>
          <w:pStyle w:val="a8"/>
          <w:jc w:val="center"/>
        </w:pPr>
        <w:r>
          <w:fldChar w:fldCharType="begin"/>
        </w:r>
        <w:r>
          <w:instrText>PAGE   \* MERGEFORMAT</w:instrText>
        </w:r>
        <w:r>
          <w:fldChar w:fldCharType="separate"/>
        </w:r>
        <w:r w:rsidR="00594E20" w:rsidRPr="00594E20">
          <w:rPr>
            <w:noProof/>
            <w:lang w:val="zh-CN"/>
          </w:rPr>
          <w:t>1</w:t>
        </w:r>
        <w:r>
          <w:fldChar w:fldCharType="end"/>
        </w:r>
      </w:p>
    </w:sdtContent>
  </w:sdt>
  <w:p w:rsidR="0008458C" w:rsidRDefault="0008458C">
    <w:pPr>
      <w:pStyle w:val="a8"/>
      <w:rPr>
        <w:rStyle w:val="NormalCharact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58C" w:rsidRDefault="0008458C">
    <w:pPr>
      <w:pStyle w:val="a8"/>
      <w:jc w:val="center"/>
    </w:pPr>
    <w:r>
      <w:fldChar w:fldCharType="begin"/>
    </w:r>
    <w:r>
      <w:rPr>
        <w:rStyle w:val="ad"/>
      </w:rPr>
      <w:instrText xml:space="preserve"> PAGE </w:instrText>
    </w:r>
    <w:r>
      <w:fldChar w:fldCharType="separate"/>
    </w:r>
    <w:r w:rsidR="00F7432F">
      <w:rPr>
        <w:rStyle w:val="ad"/>
        <w:noProof/>
      </w:rPr>
      <w:t>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CC4" w:rsidRDefault="00264CC4">
      <w:r>
        <w:separator/>
      </w:r>
    </w:p>
  </w:footnote>
  <w:footnote w:type="continuationSeparator" w:id="0">
    <w:p w:rsidR="00264CC4" w:rsidRDefault="00264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58C" w:rsidRDefault="0008458C">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numFmt w:val="bullet"/>
      <w:lvlText w:val=""/>
      <w:lvlJc w:val="left"/>
      <w:pPr>
        <w:ind w:left="648" w:hanging="408"/>
      </w:pPr>
      <w:rPr>
        <w:rFonts w:ascii="Arial" w:eastAsia="Arial" w:hAnsi="Arial" w:cs="Arial" w:hint="default"/>
        <w:w w:val="105"/>
        <w:sz w:val="24"/>
        <w:szCs w:val="24"/>
        <w:lang w:val="en-US" w:eastAsia="zh-CN" w:bidi="ar-SA"/>
      </w:rPr>
    </w:lvl>
    <w:lvl w:ilvl="1">
      <w:numFmt w:val="bullet"/>
      <w:lvlText w:val="•"/>
      <w:lvlJc w:val="left"/>
      <w:pPr>
        <w:ind w:left="1696" w:hanging="408"/>
      </w:pPr>
      <w:rPr>
        <w:rFonts w:hint="default"/>
        <w:lang w:val="en-US" w:eastAsia="zh-CN" w:bidi="ar-SA"/>
      </w:rPr>
    </w:lvl>
    <w:lvl w:ilvl="2">
      <w:numFmt w:val="bullet"/>
      <w:lvlText w:val="•"/>
      <w:lvlJc w:val="left"/>
      <w:pPr>
        <w:ind w:left="2633" w:hanging="408"/>
      </w:pPr>
      <w:rPr>
        <w:rFonts w:hint="default"/>
        <w:lang w:val="en-US" w:eastAsia="zh-CN" w:bidi="ar-SA"/>
      </w:rPr>
    </w:lvl>
    <w:lvl w:ilvl="3">
      <w:numFmt w:val="bullet"/>
      <w:lvlText w:val="•"/>
      <w:lvlJc w:val="left"/>
      <w:pPr>
        <w:ind w:left="3569" w:hanging="408"/>
      </w:pPr>
      <w:rPr>
        <w:rFonts w:hint="default"/>
        <w:lang w:val="en-US" w:eastAsia="zh-CN" w:bidi="ar-SA"/>
      </w:rPr>
    </w:lvl>
    <w:lvl w:ilvl="4">
      <w:numFmt w:val="bullet"/>
      <w:lvlText w:val="•"/>
      <w:lvlJc w:val="left"/>
      <w:pPr>
        <w:ind w:left="4506" w:hanging="408"/>
      </w:pPr>
      <w:rPr>
        <w:rFonts w:hint="default"/>
        <w:lang w:val="en-US" w:eastAsia="zh-CN" w:bidi="ar-SA"/>
      </w:rPr>
    </w:lvl>
    <w:lvl w:ilvl="5">
      <w:numFmt w:val="bullet"/>
      <w:lvlText w:val="•"/>
      <w:lvlJc w:val="left"/>
      <w:pPr>
        <w:ind w:left="5443" w:hanging="408"/>
      </w:pPr>
      <w:rPr>
        <w:rFonts w:hint="default"/>
        <w:lang w:val="en-US" w:eastAsia="zh-CN" w:bidi="ar-SA"/>
      </w:rPr>
    </w:lvl>
    <w:lvl w:ilvl="6">
      <w:numFmt w:val="bullet"/>
      <w:lvlText w:val="•"/>
      <w:lvlJc w:val="left"/>
      <w:pPr>
        <w:ind w:left="6379" w:hanging="408"/>
      </w:pPr>
      <w:rPr>
        <w:rFonts w:hint="default"/>
        <w:lang w:val="en-US" w:eastAsia="zh-CN" w:bidi="ar-SA"/>
      </w:rPr>
    </w:lvl>
    <w:lvl w:ilvl="7">
      <w:numFmt w:val="bullet"/>
      <w:lvlText w:val="•"/>
      <w:lvlJc w:val="left"/>
      <w:pPr>
        <w:ind w:left="7316" w:hanging="408"/>
      </w:pPr>
      <w:rPr>
        <w:rFonts w:hint="default"/>
        <w:lang w:val="en-US" w:eastAsia="zh-CN" w:bidi="ar-SA"/>
      </w:rPr>
    </w:lvl>
    <w:lvl w:ilvl="8">
      <w:numFmt w:val="bullet"/>
      <w:lvlText w:val="•"/>
      <w:lvlJc w:val="left"/>
      <w:pPr>
        <w:ind w:left="8252" w:hanging="408"/>
      </w:pPr>
      <w:rPr>
        <w:rFonts w:hint="default"/>
        <w:lang w:val="en-US" w:eastAsia="zh-CN" w:bidi="ar-SA"/>
      </w:rPr>
    </w:lvl>
  </w:abstractNum>
  <w:abstractNum w:abstractNumId="1">
    <w:nsid w:val="00001238"/>
    <w:multiLevelType w:val="multilevel"/>
    <w:tmpl w:val="00001238"/>
    <w:lvl w:ilvl="0">
      <w:start w:val="1"/>
      <w:numFmt w:val="decimal"/>
      <w:lvlText w:val="%1"/>
      <w:lvlJc w:val="left"/>
      <w:pPr>
        <w:tabs>
          <w:tab w:val="left" w:pos="720"/>
        </w:tabs>
        <w:ind w:left="720" w:hanging="360"/>
      </w:pPr>
      <w:rPr>
        <w:rFonts w:hint="default"/>
        <w:u w:val="none"/>
      </w:rPr>
    </w:lvl>
    <w:lvl w:ilvl="1">
      <w:start w:val="1"/>
      <w:numFmt w:val="decimal"/>
      <w:lvlText w:val="7.%2"/>
      <w:lvlJc w:val="left"/>
      <w:pPr>
        <w:tabs>
          <w:tab w:val="left" w:pos="1440"/>
        </w:tabs>
        <w:ind w:left="1440" w:hanging="360"/>
      </w:pPr>
      <w:rPr>
        <w:rFonts w:hint="default"/>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00001AD4"/>
    <w:multiLevelType w:val="multilevel"/>
    <w:tmpl w:val="00001AD4"/>
    <w:lvl w:ilvl="0">
      <w:start w:val="10"/>
      <w:numFmt w:val="decimal"/>
      <w:lvlText w:val="%1."/>
      <w:lvlJc w:val="left"/>
      <w:pPr>
        <w:tabs>
          <w:tab w:val="left" w:pos="720"/>
        </w:tabs>
        <w:ind w:left="720" w:hanging="360"/>
      </w:pPr>
      <w:rPr>
        <w:rFonts w:hint="default"/>
        <w:u w:val="none"/>
      </w:rPr>
    </w:lvl>
    <w:lvl w:ilvl="1">
      <w:start w:val="1"/>
      <w:numFmt w:val="decimal"/>
      <w:lvlText w:val="10.%2"/>
      <w:lvlJc w:val="left"/>
      <w:pPr>
        <w:tabs>
          <w:tab w:val="left" w:pos="1440"/>
        </w:tabs>
        <w:ind w:left="1440" w:hanging="360"/>
      </w:pPr>
      <w:rPr>
        <w:rFonts w:hint="default"/>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00026A6"/>
    <w:multiLevelType w:val="multilevel"/>
    <w:tmpl w:val="000026A6"/>
    <w:lvl w:ilvl="0">
      <w:start w:val="1"/>
      <w:numFmt w:val="decimal"/>
      <w:lvlText w:val="%1"/>
      <w:lvlJc w:val="left"/>
      <w:pPr>
        <w:tabs>
          <w:tab w:val="left" w:pos="720"/>
        </w:tabs>
        <w:ind w:left="720" w:hanging="360"/>
      </w:pPr>
      <w:rPr>
        <w:rFonts w:hint="default"/>
        <w:u w:val="none"/>
      </w:rPr>
    </w:lvl>
    <w:lvl w:ilvl="1">
      <w:start w:val="1"/>
      <w:numFmt w:val="decimal"/>
      <w:lvlText w:val="2.%2"/>
      <w:lvlJc w:val="left"/>
      <w:pPr>
        <w:tabs>
          <w:tab w:val="left" w:pos="1440"/>
        </w:tabs>
        <w:ind w:left="1440" w:hanging="360"/>
      </w:pPr>
      <w:rPr>
        <w:rFonts w:hint="default"/>
        <w:u w:val="none"/>
      </w:rPr>
    </w:lvl>
    <w:lvl w:ilvl="2">
      <w:start w:val="1"/>
      <w:numFmt w:val="decimal"/>
      <w:lvlText w:val="%3"/>
      <w:lvlJc w:val="left"/>
      <w:pPr>
        <w:tabs>
          <w:tab w:val="left" w:pos="2160"/>
        </w:tabs>
        <w:ind w:left="2160" w:hanging="360"/>
      </w:pPr>
      <w:rPr>
        <w:rFonts w:hint="default"/>
        <w:u w:val="none"/>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0003B25"/>
    <w:multiLevelType w:val="multilevel"/>
    <w:tmpl w:val="00003B25"/>
    <w:lvl w:ilvl="0">
      <w:start w:val="8"/>
      <w:numFmt w:val="decimal"/>
      <w:lvlText w:val="%1."/>
      <w:lvlJc w:val="left"/>
      <w:pPr>
        <w:tabs>
          <w:tab w:val="left" w:pos="720"/>
        </w:tabs>
        <w:ind w:left="720" w:hanging="360"/>
      </w:pPr>
      <w:rPr>
        <w:rFonts w:hint="default"/>
        <w:u w:val="none"/>
      </w:rPr>
    </w:lvl>
    <w:lvl w:ilvl="1">
      <w:start w:val="1"/>
      <w:numFmt w:val="decimal"/>
      <w:lvlText w:val="8.%2"/>
      <w:lvlJc w:val="left"/>
      <w:pPr>
        <w:tabs>
          <w:tab w:val="left" w:pos="1440"/>
        </w:tabs>
        <w:ind w:left="1440" w:hanging="360"/>
      </w:pPr>
      <w:rPr>
        <w:rFonts w:hint="default"/>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nsid w:val="0000428B"/>
    <w:multiLevelType w:val="multilevel"/>
    <w:tmpl w:val="0000428B"/>
    <w:lvl w:ilvl="0">
      <w:start w:val="1"/>
      <w:numFmt w:val="decimal"/>
      <w:lvlText w:val="%1."/>
      <w:lvlJc w:val="left"/>
      <w:pPr>
        <w:tabs>
          <w:tab w:val="left" w:pos="720"/>
        </w:tabs>
        <w:ind w:left="720" w:hanging="360"/>
      </w:pPr>
      <w:rPr>
        <w:rFonts w:hint="default"/>
        <w:u w:val="none"/>
      </w:rPr>
    </w:lvl>
    <w:lvl w:ilvl="1">
      <w:start w:val="2"/>
      <w:numFmt w:val="decimal"/>
      <w:lvlText w:val="1.%2"/>
      <w:lvlJc w:val="left"/>
      <w:pPr>
        <w:tabs>
          <w:tab w:val="left" w:pos="1440"/>
        </w:tabs>
        <w:ind w:left="1440" w:hanging="360"/>
      </w:pPr>
      <w:rPr>
        <w:rFonts w:hint="default"/>
        <w:u w:val="none"/>
      </w:rPr>
    </w:lvl>
    <w:lvl w:ilvl="2">
      <w:start w:val="1"/>
      <w:numFmt w:val="decimal"/>
      <w:lvlText w:val="1.%3"/>
      <w:lvlJc w:val="left"/>
      <w:pPr>
        <w:tabs>
          <w:tab w:val="left" w:pos="2160"/>
        </w:tabs>
        <w:ind w:left="2160" w:hanging="360"/>
      </w:pPr>
      <w:rPr>
        <w:rFonts w:hint="default"/>
        <w:u w:val="none"/>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nsid w:val="00004509"/>
    <w:multiLevelType w:val="multilevel"/>
    <w:tmpl w:val="00004509"/>
    <w:lvl w:ilvl="0">
      <w:start w:val="6"/>
      <w:numFmt w:val="decimal"/>
      <w:lvlText w:val="%1."/>
      <w:lvlJc w:val="left"/>
      <w:pPr>
        <w:tabs>
          <w:tab w:val="left" w:pos="720"/>
        </w:tabs>
        <w:ind w:left="720" w:hanging="360"/>
      </w:pPr>
      <w:rPr>
        <w:rFonts w:hint="default"/>
        <w:u w:val="none"/>
      </w:rPr>
    </w:lvl>
    <w:lvl w:ilvl="1">
      <w:start w:val="1"/>
      <w:numFmt w:val="decimal"/>
      <w:lvlText w:val="6.%2"/>
      <w:lvlJc w:val="left"/>
      <w:pPr>
        <w:tabs>
          <w:tab w:val="left" w:pos="1440"/>
        </w:tabs>
        <w:ind w:left="1440" w:hanging="360"/>
      </w:pPr>
      <w:rPr>
        <w:rFonts w:hint="default"/>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nsid w:val="000063CB"/>
    <w:multiLevelType w:val="multilevel"/>
    <w:tmpl w:val="000063CB"/>
    <w:lvl w:ilvl="0">
      <w:start w:val="1"/>
      <w:numFmt w:val="decimal"/>
      <w:lvlText w:val="%1"/>
      <w:lvlJc w:val="left"/>
      <w:pPr>
        <w:tabs>
          <w:tab w:val="left" w:pos="720"/>
        </w:tabs>
        <w:ind w:left="720" w:hanging="360"/>
      </w:pPr>
      <w:rPr>
        <w:rFonts w:hint="default"/>
        <w:u w:val="none"/>
      </w:rPr>
    </w:lvl>
    <w:lvl w:ilvl="1">
      <w:start w:val="1"/>
      <w:numFmt w:val="decimal"/>
      <w:lvlText w:val="11.%2"/>
      <w:lvlJc w:val="left"/>
      <w:pPr>
        <w:tabs>
          <w:tab w:val="left" w:pos="1440"/>
        </w:tabs>
        <w:ind w:left="1440" w:hanging="360"/>
      </w:pPr>
      <w:rPr>
        <w:rFonts w:hint="default"/>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nsid w:val="00006BFC"/>
    <w:multiLevelType w:val="multilevel"/>
    <w:tmpl w:val="00006BFC"/>
    <w:lvl w:ilvl="0">
      <w:start w:val="12"/>
      <w:numFmt w:val="decimal"/>
      <w:lvlText w:val="%1."/>
      <w:lvlJc w:val="left"/>
      <w:pPr>
        <w:tabs>
          <w:tab w:val="left" w:pos="720"/>
        </w:tabs>
        <w:ind w:left="720" w:hanging="360"/>
      </w:pPr>
      <w:rPr>
        <w:rFonts w:hint="default"/>
        <w:u w:val="none"/>
      </w:rPr>
    </w:lvl>
    <w:lvl w:ilvl="1">
      <w:start w:val="1"/>
      <w:numFmt w:val="decimal"/>
      <w:lvlText w:val="12.%2"/>
      <w:lvlJc w:val="left"/>
      <w:pPr>
        <w:tabs>
          <w:tab w:val="left" w:pos="1440"/>
        </w:tabs>
        <w:ind w:left="1440" w:hanging="360"/>
      </w:pPr>
      <w:rPr>
        <w:rFonts w:hint="default"/>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nsid w:val="00006E5D"/>
    <w:multiLevelType w:val="multilevel"/>
    <w:tmpl w:val="00006E5D"/>
    <w:lvl w:ilvl="0">
      <w:start w:val="30"/>
      <w:numFmt w:val="decimal"/>
      <w:lvlText w:val="%1"/>
      <w:lvlJc w:val="left"/>
      <w:pPr>
        <w:tabs>
          <w:tab w:val="left" w:pos="720"/>
        </w:tabs>
        <w:ind w:left="720" w:hanging="360"/>
      </w:pPr>
      <w:rPr>
        <w:rFonts w:hint="default"/>
        <w:u w:val="none"/>
      </w:rPr>
    </w:lvl>
    <w:lvl w:ilvl="1">
      <w:start w:val="3"/>
      <w:numFmt w:val="decimal"/>
      <w:lvlText w:val="9.%2"/>
      <w:lvlJc w:val="left"/>
      <w:pPr>
        <w:tabs>
          <w:tab w:val="left" w:pos="1440"/>
        </w:tabs>
        <w:ind w:left="1440" w:hanging="360"/>
      </w:pPr>
      <w:rPr>
        <w:rFonts w:hint="default"/>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nsid w:val="0000701F"/>
    <w:multiLevelType w:val="multilevel"/>
    <w:tmpl w:val="0000701F"/>
    <w:lvl w:ilvl="0">
      <w:start w:val="3"/>
      <w:numFmt w:val="decimal"/>
      <w:lvlText w:val="%1."/>
      <w:lvlJc w:val="left"/>
      <w:pPr>
        <w:tabs>
          <w:tab w:val="left" w:pos="720"/>
        </w:tabs>
        <w:ind w:left="720" w:hanging="360"/>
      </w:pPr>
      <w:rPr>
        <w:rFonts w:hint="default"/>
        <w:u w:val="none"/>
      </w:rPr>
    </w:lvl>
    <w:lvl w:ilvl="1">
      <w:start w:val="1"/>
      <w:numFmt w:val="decimal"/>
      <w:lvlText w:val="3.%2"/>
      <w:lvlJc w:val="left"/>
      <w:pPr>
        <w:tabs>
          <w:tab w:val="left" w:pos="644"/>
        </w:tabs>
        <w:ind w:left="644" w:hanging="360"/>
      </w:pPr>
      <w:rPr>
        <w:rFonts w:hint="default"/>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nsid w:val="0000767D"/>
    <w:multiLevelType w:val="multilevel"/>
    <w:tmpl w:val="0000767D"/>
    <w:lvl w:ilvl="0">
      <w:start w:val="1"/>
      <w:numFmt w:val="decimal"/>
      <w:lvlText w:val="%1"/>
      <w:lvlJc w:val="left"/>
      <w:pPr>
        <w:tabs>
          <w:tab w:val="left" w:pos="720"/>
        </w:tabs>
        <w:ind w:left="720" w:hanging="360"/>
      </w:pPr>
      <w:rPr>
        <w:rFonts w:hint="default"/>
        <w:u w:val="none"/>
      </w:rPr>
    </w:lvl>
    <w:lvl w:ilvl="1">
      <w:start w:val="2"/>
      <w:numFmt w:val="decimal"/>
      <w:lvlText w:val="5.%2"/>
      <w:lvlJc w:val="left"/>
      <w:pPr>
        <w:tabs>
          <w:tab w:val="left" w:pos="1440"/>
        </w:tabs>
        <w:ind w:left="1440" w:hanging="360"/>
      </w:pPr>
      <w:rPr>
        <w:rFonts w:hint="default"/>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nsid w:val="00007A5A"/>
    <w:multiLevelType w:val="multilevel"/>
    <w:tmpl w:val="00007A5A"/>
    <w:lvl w:ilvl="0">
      <w:start w:val="5"/>
      <w:numFmt w:val="decimal"/>
      <w:lvlText w:val="%1."/>
      <w:lvlJc w:val="left"/>
      <w:pPr>
        <w:tabs>
          <w:tab w:val="left" w:pos="720"/>
        </w:tabs>
        <w:ind w:left="720" w:hanging="360"/>
      </w:pPr>
      <w:rPr>
        <w:rFonts w:hint="default"/>
        <w:u w:val="none"/>
      </w:rPr>
    </w:lvl>
    <w:lvl w:ilvl="1">
      <w:start w:val="1"/>
      <w:numFmt w:val="decimal"/>
      <w:lvlText w:val="5.%2"/>
      <w:lvlJc w:val="left"/>
      <w:pPr>
        <w:tabs>
          <w:tab w:val="left" w:pos="1440"/>
        </w:tabs>
        <w:ind w:left="1440" w:hanging="360"/>
      </w:pPr>
      <w:rPr>
        <w:rFonts w:hint="default"/>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
    <w:nsid w:val="00007F96"/>
    <w:multiLevelType w:val="multilevel"/>
    <w:tmpl w:val="00007F96"/>
    <w:lvl w:ilvl="0">
      <w:start w:val="1"/>
      <w:numFmt w:val="decimal"/>
      <w:lvlText w:val="%1"/>
      <w:lvlJc w:val="left"/>
      <w:pPr>
        <w:tabs>
          <w:tab w:val="left" w:pos="720"/>
        </w:tabs>
        <w:ind w:left="720" w:hanging="360"/>
      </w:pPr>
      <w:rPr>
        <w:rFonts w:hint="default"/>
        <w:u w:val="none"/>
      </w:rPr>
    </w:lvl>
    <w:lvl w:ilvl="1">
      <w:start w:val="1"/>
      <w:numFmt w:val="decimal"/>
      <w:lvlText w:val="13.%2"/>
      <w:lvlJc w:val="left"/>
      <w:pPr>
        <w:tabs>
          <w:tab w:val="left" w:pos="1440"/>
        </w:tabs>
        <w:ind w:left="1440" w:hanging="360"/>
      </w:pPr>
      <w:rPr>
        <w:rFonts w:hint="default"/>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
    <w:nsid w:val="00007FF5"/>
    <w:multiLevelType w:val="multilevel"/>
    <w:tmpl w:val="00007FF5"/>
    <w:lvl w:ilvl="0">
      <w:start w:val="4"/>
      <w:numFmt w:val="decimal"/>
      <w:lvlText w:val="13.%1"/>
      <w:lvlJc w:val="left"/>
      <w:pPr>
        <w:tabs>
          <w:tab w:val="left" w:pos="720"/>
        </w:tabs>
        <w:ind w:left="720" w:hanging="36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
    <w:nsid w:val="33ED73C4"/>
    <w:multiLevelType w:val="singleLevel"/>
    <w:tmpl w:val="33ED73C4"/>
    <w:lvl w:ilvl="0">
      <w:start w:val="1"/>
      <w:numFmt w:val="chineseCounting"/>
      <w:suff w:val="nothing"/>
      <w:lvlText w:val="%1、"/>
      <w:lvlJc w:val="left"/>
      <w:rPr>
        <w:rFonts w:hint="eastAsia"/>
      </w:rPr>
    </w:lvl>
  </w:abstractNum>
  <w:num w:numId="1">
    <w:abstractNumId w:val="15"/>
  </w:num>
  <w:num w:numId="2">
    <w:abstractNumId w:val="0"/>
  </w:num>
  <w:num w:numId="3">
    <w:abstractNumId w:val="5"/>
  </w:num>
  <w:num w:numId="4">
    <w:abstractNumId w:val="3"/>
  </w:num>
  <w:num w:numId="5">
    <w:abstractNumId w:val="10"/>
  </w:num>
  <w:num w:numId="6">
    <w:abstractNumId w:val="12"/>
  </w:num>
  <w:num w:numId="7">
    <w:abstractNumId w:val="11"/>
  </w:num>
  <w:num w:numId="8">
    <w:abstractNumId w:val="6"/>
  </w:num>
  <w:num w:numId="9">
    <w:abstractNumId w:val="1"/>
  </w:num>
  <w:num w:numId="10">
    <w:abstractNumId w:val="4"/>
  </w:num>
  <w:num w:numId="11">
    <w:abstractNumId w:val="9"/>
  </w:num>
  <w:num w:numId="12">
    <w:abstractNumId w:val="2"/>
  </w:num>
  <w:num w:numId="13">
    <w:abstractNumId w:val="7"/>
  </w:num>
  <w:num w:numId="14">
    <w:abstractNumId w:val="8"/>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characterSpacingControl w:val="doNotCompres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9721B5"/>
    <w:rsid w:val="00007754"/>
    <w:rsid w:val="00014F33"/>
    <w:rsid w:val="00016A83"/>
    <w:rsid w:val="0001776B"/>
    <w:rsid w:val="00046E0D"/>
    <w:rsid w:val="00047298"/>
    <w:rsid w:val="00052ED1"/>
    <w:rsid w:val="000562C1"/>
    <w:rsid w:val="00063284"/>
    <w:rsid w:val="00067BBB"/>
    <w:rsid w:val="00070109"/>
    <w:rsid w:val="00070790"/>
    <w:rsid w:val="0007170B"/>
    <w:rsid w:val="00075DE4"/>
    <w:rsid w:val="00081102"/>
    <w:rsid w:val="0008458C"/>
    <w:rsid w:val="00092085"/>
    <w:rsid w:val="00097E4E"/>
    <w:rsid w:val="000A3C0D"/>
    <w:rsid w:val="000A42EE"/>
    <w:rsid w:val="000B4F33"/>
    <w:rsid w:val="000B564E"/>
    <w:rsid w:val="000B56C1"/>
    <w:rsid w:val="000C108B"/>
    <w:rsid w:val="000C18E3"/>
    <w:rsid w:val="000C1A67"/>
    <w:rsid w:val="000C3DCC"/>
    <w:rsid w:val="000D1286"/>
    <w:rsid w:val="000D5DFF"/>
    <w:rsid w:val="000E0CEE"/>
    <w:rsid w:val="000E25C6"/>
    <w:rsid w:val="000F0CC4"/>
    <w:rsid w:val="000F29F3"/>
    <w:rsid w:val="000F332E"/>
    <w:rsid w:val="000F41A6"/>
    <w:rsid w:val="000F5165"/>
    <w:rsid w:val="00100BD4"/>
    <w:rsid w:val="00102157"/>
    <w:rsid w:val="001022C3"/>
    <w:rsid w:val="00107675"/>
    <w:rsid w:val="00114EFF"/>
    <w:rsid w:val="00115E8F"/>
    <w:rsid w:val="001206B2"/>
    <w:rsid w:val="0012435F"/>
    <w:rsid w:val="0012730C"/>
    <w:rsid w:val="00132C81"/>
    <w:rsid w:val="00135191"/>
    <w:rsid w:val="00136C63"/>
    <w:rsid w:val="00142144"/>
    <w:rsid w:val="00146463"/>
    <w:rsid w:val="001517FA"/>
    <w:rsid w:val="00162D0C"/>
    <w:rsid w:val="00167E23"/>
    <w:rsid w:val="00170371"/>
    <w:rsid w:val="00173F8A"/>
    <w:rsid w:val="00175639"/>
    <w:rsid w:val="0017579D"/>
    <w:rsid w:val="001925DE"/>
    <w:rsid w:val="00193ABF"/>
    <w:rsid w:val="00195542"/>
    <w:rsid w:val="001A78B1"/>
    <w:rsid w:val="001B0BE8"/>
    <w:rsid w:val="001B2A87"/>
    <w:rsid w:val="001B4E57"/>
    <w:rsid w:val="001B555A"/>
    <w:rsid w:val="001B6E17"/>
    <w:rsid w:val="001C078F"/>
    <w:rsid w:val="001C2CCC"/>
    <w:rsid w:val="001C6487"/>
    <w:rsid w:val="001C7930"/>
    <w:rsid w:val="001D6AB0"/>
    <w:rsid w:val="001E5778"/>
    <w:rsid w:val="001F008B"/>
    <w:rsid w:val="001F0934"/>
    <w:rsid w:val="001F2D88"/>
    <w:rsid w:val="001F7E4E"/>
    <w:rsid w:val="00200FF3"/>
    <w:rsid w:val="002049E8"/>
    <w:rsid w:val="002102D3"/>
    <w:rsid w:val="00212A10"/>
    <w:rsid w:val="0022001E"/>
    <w:rsid w:val="00222770"/>
    <w:rsid w:val="00225337"/>
    <w:rsid w:val="00225E08"/>
    <w:rsid w:val="00231934"/>
    <w:rsid w:val="0023355E"/>
    <w:rsid w:val="00233AB0"/>
    <w:rsid w:val="00234CF5"/>
    <w:rsid w:val="00235C77"/>
    <w:rsid w:val="00236A5E"/>
    <w:rsid w:val="00243428"/>
    <w:rsid w:val="00245020"/>
    <w:rsid w:val="00247F8F"/>
    <w:rsid w:val="00260CEA"/>
    <w:rsid w:val="002616C9"/>
    <w:rsid w:val="002618EA"/>
    <w:rsid w:val="00264CC4"/>
    <w:rsid w:val="0026566E"/>
    <w:rsid w:val="002701C1"/>
    <w:rsid w:val="002706FD"/>
    <w:rsid w:val="002751E8"/>
    <w:rsid w:val="002760D7"/>
    <w:rsid w:val="002852CA"/>
    <w:rsid w:val="00292328"/>
    <w:rsid w:val="002A207D"/>
    <w:rsid w:val="002B234F"/>
    <w:rsid w:val="002B751E"/>
    <w:rsid w:val="002C2284"/>
    <w:rsid w:val="002C7E16"/>
    <w:rsid w:val="002D7670"/>
    <w:rsid w:val="002E16AE"/>
    <w:rsid w:val="002E17F8"/>
    <w:rsid w:val="002E3910"/>
    <w:rsid w:val="002E4A00"/>
    <w:rsid w:val="002F4732"/>
    <w:rsid w:val="002F7F1A"/>
    <w:rsid w:val="00301BF9"/>
    <w:rsid w:val="00302D96"/>
    <w:rsid w:val="00302F8E"/>
    <w:rsid w:val="00313429"/>
    <w:rsid w:val="00313631"/>
    <w:rsid w:val="00314EEA"/>
    <w:rsid w:val="00321D17"/>
    <w:rsid w:val="003224C8"/>
    <w:rsid w:val="0032265B"/>
    <w:rsid w:val="0032282C"/>
    <w:rsid w:val="00324648"/>
    <w:rsid w:val="0033025F"/>
    <w:rsid w:val="00332071"/>
    <w:rsid w:val="0033268F"/>
    <w:rsid w:val="00334316"/>
    <w:rsid w:val="00343B6B"/>
    <w:rsid w:val="003451CB"/>
    <w:rsid w:val="003503EC"/>
    <w:rsid w:val="00350748"/>
    <w:rsid w:val="003528A1"/>
    <w:rsid w:val="00360351"/>
    <w:rsid w:val="00367E61"/>
    <w:rsid w:val="00370B32"/>
    <w:rsid w:val="00375AFB"/>
    <w:rsid w:val="00383344"/>
    <w:rsid w:val="00385136"/>
    <w:rsid w:val="00395FEC"/>
    <w:rsid w:val="003A1305"/>
    <w:rsid w:val="003A3D9C"/>
    <w:rsid w:val="003A4219"/>
    <w:rsid w:val="003A79B8"/>
    <w:rsid w:val="003B43F4"/>
    <w:rsid w:val="003C001C"/>
    <w:rsid w:val="003C08C8"/>
    <w:rsid w:val="003C5478"/>
    <w:rsid w:val="003C67CC"/>
    <w:rsid w:val="003D2033"/>
    <w:rsid w:val="003E6603"/>
    <w:rsid w:val="003E7738"/>
    <w:rsid w:val="003F06E3"/>
    <w:rsid w:val="003F60D7"/>
    <w:rsid w:val="003F6246"/>
    <w:rsid w:val="00417343"/>
    <w:rsid w:val="00421536"/>
    <w:rsid w:val="00423562"/>
    <w:rsid w:val="00423DDF"/>
    <w:rsid w:val="00423EFA"/>
    <w:rsid w:val="004274B9"/>
    <w:rsid w:val="004274E6"/>
    <w:rsid w:val="00435514"/>
    <w:rsid w:val="00436924"/>
    <w:rsid w:val="004403AB"/>
    <w:rsid w:val="00445215"/>
    <w:rsid w:val="004460BB"/>
    <w:rsid w:val="00447DE1"/>
    <w:rsid w:val="004516EB"/>
    <w:rsid w:val="0045232A"/>
    <w:rsid w:val="0045537E"/>
    <w:rsid w:val="00461120"/>
    <w:rsid w:val="0046112E"/>
    <w:rsid w:val="004733B7"/>
    <w:rsid w:val="00477FB2"/>
    <w:rsid w:val="0048475A"/>
    <w:rsid w:val="00485A20"/>
    <w:rsid w:val="00493096"/>
    <w:rsid w:val="004934A6"/>
    <w:rsid w:val="004A1AC1"/>
    <w:rsid w:val="004B034F"/>
    <w:rsid w:val="004B607D"/>
    <w:rsid w:val="004B7A01"/>
    <w:rsid w:val="004C450C"/>
    <w:rsid w:val="004D222A"/>
    <w:rsid w:val="004D3499"/>
    <w:rsid w:val="004D5FE5"/>
    <w:rsid w:val="004E4531"/>
    <w:rsid w:val="004F1936"/>
    <w:rsid w:val="004F21AD"/>
    <w:rsid w:val="004F5D42"/>
    <w:rsid w:val="004F7F50"/>
    <w:rsid w:val="005057D0"/>
    <w:rsid w:val="00506D63"/>
    <w:rsid w:val="0050707A"/>
    <w:rsid w:val="00513218"/>
    <w:rsid w:val="005164C3"/>
    <w:rsid w:val="00516B91"/>
    <w:rsid w:val="00517153"/>
    <w:rsid w:val="00521FF3"/>
    <w:rsid w:val="0052302A"/>
    <w:rsid w:val="00525879"/>
    <w:rsid w:val="005353C3"/>
    <w:rsid w:val="0053731E"/>
    <w:rsid w:val="00540A17"/>
    <w:rsid w:val="00541EC6"/>
    <w:rsid w:val="00543AF5"/>
    <w:rsid w:val="005440EC"/>
    <w:rsid w:val="005448A2"/>
    <w:rsid w:val="0054528D"/>
    <w:rsid w:val="00547897"/>
    <w:rsid w:val="0056043F"/>
    <w:rsid w:val="00564043"/>
    <w:rsid w:val="00565014"/>
    <w:rsid w:val="00566E8A"/>
    <w:rsid w:val="00575C06"/>
    <w:rsid w:val="00585EC4"/>
    <w:rsid w:val="00586504"/>
    <w:rsid w:val="00586D62"/>
    <w:rsid w:val="0058728F"/>
    <w:rsid w:val="00594BCD"/>
    <w:rsid w:val="00594E20"/>
    <w:rsid w:val="005958CB"/>
    <w:rsid w:val="0059637B"/>
    <w:rsid w:val="005A44AA"/>
    <w:rsid w:val="005A5E5B"/>
    <w:rsid w:val="005A7440"/>
    <w:rsid w:val="005B203A"/>
    <w:rsid w:val="005B2687"/>
    <w:rsid w:val="005B5B71"/>
    <w:rsid w:val="005B7220"/>
    <w:rsid w:val="005C00F0"/>
    <w:rsid w:val="005C5212"/>
    <w:rsid w:val="005D0161"/>
    <w:rsid w:val="005D4566"/>
    <w:rsid w:val="005E1AAE"/>
    <w:rsid w:val="005E5CE0"/>
    <w:rsid w:val="005F2C32"/>
    <w:rsid w:val="005F70D6"/>
    <w:rsid w:val="005F7A52"/>
    <w:rsid w:val="00603FF6"/>
    <w:rsid w:val="00612DC9"/>
    <w:rsid w:val="0061690C"/>
    <w:rsid w:val="00617247"/>
    <w:rsid w:val="006208D6"/>
    <w:rsid w:val="00625536"/>
    <w:rsid w:val="0062640C"/>
    <w:rsid w:val="006421B0"/>
    <w:rsid w:val="006439D6"/>
    <w:rsid w:val="00663B97"/>
    <w:rsid w:val="00663FFA"/>
    <w:rsid w:val="00670B25"/>
    <w:rsid w:val="0067272C"/>
    <w:rsid w:val="0067299B"/>
    <w:rsid w:val="0067612E"/>
    <w:rsid w:val="00676A0E"/>
    <w:rsid w:val="0068054D"/>
    <w:rsid w:val="00693CAD"/>
    <w:rsid w:val="006954EC"/>
    <w:rsid w:val="006A00B2"/>
    <w:rsid w:val="006B7856"/>
    <w:rsid w:val="006B7F7C"/>
    <w:rsid w:val="006C387A"/>
    <w:rsid w:val="006C423D"/>
    <w:rsid w:val="006E2F39"/>
    <w:rsid w:val="006F2F3D"/>
    <w:rsid w:val="006F6031"/>
    <w:rsid w:val="006F6395"/>
    <w:rsid w:val="00700B4D"/>
    <w:rsid w:val="00702AEE"/>
    <w:rsid w:val="00705571"/>
    <w:rsid w:val="0070732F"/>
    <w:rsid w:val="0071213C"/>
    <w:rsid w:val="00716B43"/>
    <w:rsid w:val="00717B01"/>
    <w:rsid w:val="00720077"/>
    <w:rsid w:val="00720567"/>
    <w:rsid w:val="007274F1"/>
    <w:rsid w:val="007347F2"/>
    <w:rsid w:val="00735D99"/>
    <w:rsid w:val="00737063"/>
    <w:rsid w:val="00740B5A"/>
    <w:rsid w:val="00741E61"/>
    <w:rsid w:val="0074424D"/>
    <w:rsid w:val="00746FA1"/>
    <w:rsid w:val="00747B6B"/>
    <w:rsid w:val="007755CF"/>
    <w:rsid w:val="00777FE7"/>
    <w:rsid w:val="00797BD2"/>
    <w:rsid w:val="007A5A00"/>
    <w:rsid w:val="007A6166"/>
    <w:rsid w:val="007C24FA"/>
    <w:rsid w:val="007C2A63"/>
    <w:rsid w:val="007C642B"/>
    <w:rsid w:val="007D00C6"/>
    <w:rsid w:val="007D5F21"/>
    <w:rsid w:val="007D62A0"/>
    <w:rsid w:val="007D669D"/>
    <w:rsid w:val="007E03E2"/>
    <w:rsid w:val="007E11BA"/>
    <w:rsid w:val="007E53A2"/>
    <w:rsid w:val="007F07F9"/>
    <w:rsid w:val="007F71FC"/>
    <w:rsid w:val="00802019"/>
    <w:rsid w:val="008036A2"/>
    <w:rsid w:val="008036ED"/>
    <w:rsid w:val="00804467"/>
    <w:rsid w:val="00805C43"/>
    <w:rsid w:val="008175A9"/>
    <w:rsid w:val="00817B79"/>
    <w:rsid w:val="00827AA5"/>
    <w:rsid w:val="008368B0"/>
    <w:rsid w:val="00847370"/>
    <w:rsid w:val="00853BD3"/>
    <w:rsid w:val="00860126"/>
    <w:rsid w:val="00860ED1"/>
    <w:rsid w:val="00865B76"/>
    <w:rsid w:val="00873ED9"/>
    <w:rsid w:val="00885F39"/>
    <w:rsid w:val="0089175F"/>
    <w:rsid w:val="008A0BF4"/>
    <w:rsid w:val="008A2579"/>
    <w:rsid w:val="008A6D14"/>
    <w:rsid w:val="008B1D2A"/>
    <w:rsid w:val="008B2B72"/>
    <w:rsid w:val="008B5DC6"/>
    <w:rsid w:val="008C273D"/>
    <w:rsid w:val="008E148B"/>
    <w:rsid w:val="008F2BF4"/>
    <w:rsid w:val="008F3BC0"/>
    <w:rsid w:val="008F3F68"/>
    <w:rsid w:val="008F402E"/>
    <w:rsid w:val="008F559C"/>
    <w:rsid w:val="00906C2B"/>
    <w:rsid w:val="00910B49"/>
    <w:rsid w:val="00913C91"/>
    <w:rsid w:val="00922EBF"/>
    <w:rsid w:val="00924D3A"/>
    <w:rsid w:val="009307CA"/>
    <w:rsid w:val="00930EC2"/>
    <w:rsid w:val="00946544"/>
    <w:rsid w:val="00951F2F"/>
    <w:rsid w:val="00952885"/>
    <w:rsid w:val="00964E20"/>
    <w:rsid w:val="00965EE1"/>
    <w:rsid w:val="009721B5"/>
    <w:rsid w:val="009804EF"/>
    <w:rsid w:val="009842BA"/>
    <w:rsid w:val="009854A4"/>
    <w:rsid w:val="009856E3"/>
    <w:rsid w:val="00985A4D"/>
    <w:rsid w:val="009928D1"/>
    <w:rsid w:val="00995FE8"/>
    <w:rsid w:val="009A104C"/>
    <w:rsid w:val="009C17BC"/>
    <w:rsid w:val="009C2F26"/>
    <w:rsid w:val="009C3409"/>
    <w:rsid w:val="009D108F"/>
    <w:rsid w:val="009D781D"/>
    <w:rsid w:val="009E43DF"/>
    <w:rsid w:val="009F0867"/>
    <w:rsid w:val="009F446F"/>
    <w:rsid w:val="009F7682"/>
    <w:rsid w:val="009F76AD"/>
    <w:rsid w:val="00A079EC"/>
    <w:rsid w:val="00A10F09"/>
    <w:rsid w:val="00A15B38"/>
    <w:rsid w:val="00A163A2"/>
    <w:rsid w:val="00A26A4C"/>
    <w:rsid w:val="00A30587"/>
    <w:rsid w:val="00A33B38"/>
    <w:rsid w:val="00A33E59"/>
    <w:rsid w:val="00A3447E"/>
    <w:rsid w:val="00A34E18"/>
    <w:rsid w:val="00A3563D"/>
    <w:rsid w:val="00A3679F"/>
    <w:rsid w:val="00A37FF5"/>
    <w:rsid w:val="00A40233"/>
    <w:rsid w:val="00A41342"/>
    <w:rsid w:val="00A51EF1"/>
    <w:rsid w:val="00A5300E"/>
    <w:rsid w:val="00A55D84"/>
    <w:rsid w:val="00A5709B"/>
    <w:rsid w:val="00A61A70"/>
    <w:rsid w:val="00A624E5"/>
    <w:rsid w:val="00A6464F"/>
    <w:rsid w:val="00A67150"/>
    <w:rsid w:val="00A70B15"/>
    <w:rsid w:val="00A7646E"/>
    <w:rsid w:val="00A77E76"/>
    <w:rsid w:val="00A81B35"/>
    <w:rsid w:val="00A84810"/>
    <w:rsid w:val="00A950D1"/>
    <w:rsid w:val="00AA17CB"/>
    <w:rsid w:val="00AA3D87"/>
    <w:rsid w:val="00AA4E36"/>
    <w:rsid w:val="00AB118C"/>
    <w:rsid w:val="00AB272E"/>
    <w:rsid w:val="00AC2396"/>
    <w:rsid w:val="00AC3E60"/>
    <w:rsid w:val="00AC3F51"/>
    <w:rsid w:val="00AC73E4"/>
    <w:rsid w:val="00AD19B7"/>
    <w:rsid w:val="00AD28F2"/>
    <w:rsid w:val="00AE2D71"/>
    <w:rsid w:val="00AE4681"/>
    <w:rsid w:val="00AE7DD6"/>
    <w:rsid w:val="00AF0057"/>
    <w:rsid w:val="00AF2E79"/>
    <w:rsid w:val="00AF3197"/>
    <w:rsid w:val="00B00428"/>
    <w:rsid w:val="00B00B18"/>
    <w:rsid w:val="00B04324"/>
    <w:rsid w:val="00B0501B"/>
    <w:rsid w:val="00B14DE4"/>
    <w:rsid w:val="00B16E84"/>
    <w:rsid w:val="00B27FDE"/>
    <w:rsid w:val="00B32B6C"/>
    <w:rsid w:val="00B362FF"/>
    <w:rsid w:val="00B463EE"/>
    <w:rsid w:val="00B47B7D"/>
    <w:rsid w:val="00B52B87"/>
    <w:rsid w:val="00B558D9"/>
    <w:rsid w:val="00B6469A"/>
    <w:rsid w:val="00B65699"/>
    <w:rsid w:val="00B66084"/>
    <w:rsid w:val="00B672E9"/>
    <w:rsid w:val="00B6780C"/>
    <w:rsid w:val="00B71D00"/>
    <w:rsid w:val="00B7664D"/>
    <w:rsid w:val="00B813FD"/>
    <w:rsid w:val="00B81E67"/>
    <w:rsid w:val="00B84330"/>
    <w:rsid w:val="00B86D19"/>
    <w:rsid w:val="00B91B61"/>
    <w:rsid w:val="00B92A8F"/>
    <w:rsid w:val="00B93B26"/>
    <w:rsid w:val="00B93DCD"/>
    <w:rsid w:val="00BA19B2"/>
    <w:rsid w:val="00BA52B2"/>
    <w:rsid w:val="00BA76E0"/>
    <w:rsid w:val="00BB1C12"/>
    <w:rsid w:val="00BB6EC2"/>
    <w:rsid w:val="00BC01D4"/>
    <w:rsid w:val="00BC5623"/>
    <w:rsid w:val="00BC5AE8"/>
    <w:rsid w:val="00BD311A"/>
    <w:rsid w:val="00BD5796"/>
    <w:rsid w:val="00BF2206"/>
    <w:rsid w:val="00BF226B"/>
    <w:rsid w:val="00BF4782"/>
    <w:rsid w:val="00BF7AFE"/>
    <w:rsid w:val="00BF7F8F"/>
    <w:rsid w:val="00C0002C"/>
    <w:rsid w:val="00C02A57"/>
    <w:rsid w:val="00C02DC1"/>
    <w:rsid w:val="00C22C13"/>
    <w:rsid w:val="00C2528D"/>
    <w:rsid w:val="00C26E5E"/>
    <w:rsid w:val="00C34107"/>
    <w:rsid w:val="00C37739"/>
    <w:rsid w:val="00C40AE7"/>
    <w:rsid w:val="00C45927"/>
    <w:rsid w:val="00C462D3"/>
    <w:rsid w:val="00C501A4"/>
    <w:rsid w:val="00C54613"/>
    <w:rsid w:val="00C56158"/>
    <w:rsid w:val="00C57598"/>
    <w:rsid w:val="00C60B86"/>
    <w:rsid w:val="00C61560"/>
    <w:rsid w:val="00C6526C"/>
    <w:rsid w:val="00C737FE"/>
    <w:rsid w:val="00C76C1E"/>
    <w:rsid w:val="00C80089"/>
    <w:rsid w:val="00C83F21"/>
    <w:rsid w:val="00C87150"/>
    <w:rsid w:val="00C930B0"/>
    <w:rsid w:val="00CA37D0"/>
    <w:rsid w:val="00CA6E68"/>
    <w:rsid w:val="00CB739A"/>
    <w:rsid w:val="00CC1269"/>
    <w:rsid w:val="00CD1516"/>
    <w:rsid w:val="00CD6BCE"/>
    <w:rsid w:val="00CE51B5"/>
    <w:rsid w:val="00CF3D32"/>
    <w:rsid w:val="00CF4DB2"/>
    <w:rsid w:val="00CF58A7"/>
    <w:rsid w:val="00D01EB6"/>
    <w:rsid w:val="00D13355"/>
    <w:rsid w:val="00D170FB"/>
    <w:rsid w:val="00D1799C"/>
    <w:rsid w:val="00D202B3"/>
    <w:rsid w:val="00D23BAF"/>
    <w:rsid w:val="00D256CD"/>
    <w:rsid w:val="00D33E48"/>
    <w:rsid w:val="00D3588F"/>
    <w:rsid w:val="00D41FB9"/>
    <w:rsid w:val="00D43F8D"/>
    <w:rsid w:val="00D44DF1"/>
    <w:rsid w:val="00D501EF"/>
    <w:rsid w:val="00D51A14"/>
    <w:rsid w:val="00D636C1"/>
    <w:rsid w:val="00D67626"/>
    <w:rsid w:val="00D81BDB"/>
    <w:rsid w:val="00D838C6"/>
    <w:rsid w:val="00D86735"/>
    <w:rsid w:val="00D86869"/>
    <w:rsid w:val="00D869BB"/>
    <w:rsid w:val="00D86FCB"/>
    <w:rsid w:val="00D8717B"/>
    <w:rsid w:val="00D87EF9"/>
    <w:rsid w:val="00D902B8"/>
    <w:rsid w:val="00D909CC"/>
    <w:rsid w:val="00D91204"/>
    <w:rsid w:val="00D950BB"/>
    <w:rsid w:val="00DA2A8E"/>
    <w:rsid w:val="00DA450D"/>
    <w:rsid w:val="00DA4590"/>
    <w:rsid w:val="00DA51C0"/>
    <w:rsid w:val="00DA5240"/>
    <w:rsid w:val="00DB3703"/>
    <w:rsid w:val="00DC2F03"/>
    <w:rsid w:val="00DC3C16"/>
    <w:rsid w:val="00DC3D7D"/>
    <w:rsid w:val="00DD30E2"/>
    <w:rsid w:val="00DD6B9A"/>
    <w:rsid w:val="00DE05BD"/>
    <w:rsid w:val="00DE3E34"/>
    <w:rsid w:val="00DF378F"/>
    <w:rsid w:val="00DF6AF4"/>
    <w:rsid w:val="00E053E6"/>
    <w:rsid w:val="00E0582D"/>
    <w:rsid w:val="00E06109"/>
    <w:rsid w:val="00E06AF6"/>
    <w:rsid w:val="00E16992"/>
    <w:rsid w:val="00E2271E"/>
    <w:rsid w:val="00E23B89"/>
    <w:rsid w:val="00E312E6"/>
    <w:rsid w:val="00E36D59"/>
    <w:rsid w:val="00E41A1D"/>
    <w:rsid w:val="00E47BBA"/>
    <w:rsid w:val="00E47FDE"/>
    <w:rsid w:val="00E506F7"/>
    <w:rsid w:val="00E636FA"/>
    <w:rsid w:val="00E7094B"/>
    <w:rsid w:val="00E7299E"/>
    <w:rsid w:val="00E81BED"/>
    <w:rsid w:val="00E84248"/>
    <w:rsid w:val="00E9221C"/>
    <w:rsid w:val="00E946C1"/>
    <w:rsid w:val="00E96D97"/>
    <w:rsid w:val="00EA5F92"/>
    <w:rsid w:val="00EB2E4B"/>
    <w:rsid w:val="00EB41B7"/>
    <w:rsid w:val="00EB77F3"/>
    <w:rsid w:val="00EC13DB"/>
    <w:rsid w:val="00EC2C8C"/>
    <w:rsid w:val="00EC2EBE"/>
    <w:rsid w:val="00EC484D"/>
    <w:rsid w:val="00EC5075"/>
    <w:rsid w:val="00EC6A8E"/>
    <w:rsid w:val="00EC7C0F"/>
    <w:rsid w:val="00ED2369"/>
    <w:rsid w:val="00ED74DE"/>
    <w:rsid w:val="00ED7EBD"/>
    <w:rsid w:val="00EE655B"/>
    <w:rsid w:val="00EF3BB4"/>
    <w:rsid w:val="00EF6298"/>
    <w:rsid w:val="00EF64F5"/>
    <w:rsid w:val="00F012F2"/>
    <w:rsid w:val="00F06A21"/>
    <w:rsid w:val="00F4467A"/>
    <w:rsid w:val="00F459F1"/>
    <w:rsid w:val="00F45C0A"/>
    <w:rsid w:val="00F466A4"/>
    <w:rsid w:val="00F507CE"/>
    <w:rsid w:val="00F55D0A"/>
    <w:rsid w:val="00F64F5D"/>
    <w:rsid w:val="00F72888"/>
    <w:rsid w:val="00F7432F"/>
    <w:rsid w:val="00F775D6"/>
    <w:rsid w:val="00F835C0"/>
    <w:rsid w:val="00F85A19"/>
    <w:rsid w:val="00F8745E"/>
    <w:rsid w:val="00F91DF4"/>
    <w:rsid w:val="00F921E6"/>
    <w:rsid w:val="00F95AE9"/>
    <w:rsid w:val="00FA55C2"/>
    <w:rsid w:val="00FB0523"/>
    <w:rsid w:val="00FB2E2B"/>
    <w:rsid w:val="00FB3273"/>
    <w:rsid w:val="00FB3A6E"/>
    <w:rsid w:val="00FC13CA"/>
    <w:rsid w:val="00FC4FCF"/>
    <w:rsid w:val="00FC6F66"/>
    <w:rsid w:val="00FF191E"/>
    <w:rsid w:val="00FF4AA4"/>
    <w:rsid w:val="00FF7E66"/>
    <w:rsid w:val="02052106"/>
    <w:rsid w:val="02892DCD"/>
    <w:rsid w:val="04356FBE"/>
    <w:rsid w:val="06E604BC"/>
    <w:rsid w:val="08023CD3"/>
    <w:rsid w:val="098D3363"/>
    <w:rsid w:val="0AFB3F1F"/>
    <w:rsid w:val="12CE00AD"/>
    <w:rsid w:val="12D3217F"/>
    <w:rsid w:val="17521DA9"/>
    <w:rsid w:val="18D8320A"/>
    <w:rsid w:val="1E065AFD"/>
    <w:rsid w:val="1FBE518A"/>
    <w:rsid w:val="22327B6B"/>
    <w:rsid w:val="226E29A2"/>
    <w:rsid w:val="25026C30"/>
    <w:rsid w:val="2677277A"/>
    <w:rsid w:val="30D74FA5"/>
    <w:rsid w:val="34750FEC"/>
    <w:rsid w:val="38F538F7"/>
    <w:rsid w:val="3B606856"/>
    <w:rsid w:val="3F533BB8"/>
    <w:rsid w:val="41C76FBD"/>
    <w:rsid w:val="41F33375"/>
    <w:rsid w:val="431E2AD5"/>
    <w:rsid w:val="44394676"/>
    <w:rsid w:val="463F1CE2"/>
    <w:rsid w:val="46E4080E"/>
    <w:rsid w:val="47E81E36"/>
    <w:rsid w:val="543C5BDD"/>
    <w:rsid w:val="54FE3106"/>
    <w:rsid w:val="56F938FD"/>
    <w:rsid w:val="5C676A8F"/>
    <w:rsid w:val="5CDD388D"/>
    <w:rsid w:val="64114DE7"/>
    <w:rsid w:val="64965BD8"/>
    <w:rsid w:val="65245644"/>
    <w:rsid w:val="6C022689"/>
    <w:rsid w:val="6CF855CA"/>
    <w:rsid w:val="6F314AFB"/>
    <w:rsid w:val="6F48324A"/>
    <w:rsid w:val="70A76C2A"/>
    <w:rsid w:val="722768AD"/>
    <w:rsid w:val="72EC1AB4"/>
    <w:rsid w:val="74394126"/>
    <w:rsid w:val="74F31769"/>
    <w:rsid w:val="77F51B30"/>
    <w:rsid w:val="7D7B7E50"/>
    <w:rsid w:val="7DD56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uiPriority="1" w:qFormat="1"/>
    <w:lsdException w:name="Subtitle" w:semiHidden="0" w:uiPriority="11" w:unhideWhenUsed="0" w:qFormat="1"/>
    <w:lsdException w:name="Salutation" w:uiPriority="0" w:unhideWhenUsed="0" w:qFormat="1"/>
    <w:lsdException w:name="Date" w:semiHidden="0" w:uiPriority="0" w:unhideWhenUsed="0" w:qFormat="1"/>
    <w:lsdException w:name="Hyperlink" w:semiHidden="0"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531"/>
    <w:pPr>
      <w:jc w:val="both"/>
      <w:textAlignment w:val="baseline"/>
    </w:pPr>
    <w:rPr>
      <w:rFonts w:ascii="Times New Roman" w:hAnsi="Times New Roman"/>
      <w:kern w:val="2"/>
      <w:sz w:val="21"/>
      <w:szCs w:val="22"/>
    </w:rPr>
  </w:style>
  <w:style w:type="paragraph" w:styleId="1">
    <w:name w:val="heading 1"/>
    <w:basedOn w:val="a"/>
    <w:next w:val="a"/>
    <w:link w:val="1Char"/>
    <w:uiPriority w:val="9"/>
    <w:qFormat/>
    <w:rsid w:val="00D86869"/>
    <w:pPr>
      <w:keepNext/>
      <w:keepLines/>
      <w:spacing w:before="340" w:after="330" w:line="578" w:lineRule="auto"/>
      <w:jc w:val="center"/>
      <w:outlineLvl w:val="0"/>
    </w:pPr>
    <w:rPr>
      <w:b/>
      <w:bCs/>
      <w:kern w:val="44"/>
      <w:sz w:val="44"/>
      <w:szCs w:val="44"/>
    </w:rPr>
  </w:style>
  <w:style w:type="paragraph" w:styleId="2">
    <w:name w:val="heading 2"/>
    <w:basedOn w:val="a"/>
    <w:next w:val="a"/>
    <w:link w:val="2Char"/>
    <w:qFormat/>
    <w:rsid w:val="00D86869"/>
    <w:pPr>
      <w:keepNext/>
      <w:keepLines/>
      <w:widowControl w:val="0"/>
      <w:spacing w:before="260" w:after="260" w:line="416" w:lineRule="auto"/>
      <w:jc w:val="center"/>
      <w:textAlignment w:val="auto"/>
      <w:outlineLvl w:val="1"/>
    </w:pPr>
    <w:rPr>
      <w:rFonts w:ascii="Arial" w:eastAsia="黑体" w:hAnsi="Arial"/>
      <w:b/>
      <w:bCs/>
      <w:sz w:val="30"/>
      <w:szCs w:val="32"/>
    </w:rPr>
  </w:style>
  <w:style w:type="paragraph" w:styleId="3">
    <w:name w:val="heading 3"/>
    <w:basedOn w:val="a"/>
    <w:next w:val="a"/>
    <w:link w:val="3Char"/>
    <w:uiPriority w:val="9"/>
    <w:semiHidden/>
    <w:unhideWhenUsed/>
    <w:qFormat/>
    <w:rsid w:val="00C0002C"/>
    <w:pPr>
      <w:keepNext/>
      <w:keepLines/>
      <w:spacing w:before="260" w:after="260" w:line="416" w:lineRule="auto"/>
      <w:outlineLvl w:val="2"/>
    </w:pPr>
    <w:rPr>
      <w:b/>
      <w:bCs/>
      <w:sz w:val="32"/>
      <w:szCs w:val="32"/>
    </w:rPr>
  </w:style>
  <w:style w:type="paragraph" w:styleId="4">
    <w:name w:val="heading 4"/>
    <w:basedOn w:val="a"/>
    <w:next w:val="a"/>
    <w:link w:val="4Char"/>
    <w:qFormat/>
    <w:rsid w:val="00DE05BD"/>
    <w:pPr>
      <w:keepNext/>
      <w:keepLines/>
      <w:widowControl w:val="0"/>
      <w:spacing w:before="280" w:after="290" w:line="376" w:lineRule="auto"/>
      <w:textAlignment w:val="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4E4531"/>
    <w:pPr>
      <w:jc w:val="left"/>
    </w:pPr>
  </w:style>
  <w:style w:type="paragraph" w:styleId="a4">
    <w:name w:val="Salutation"/>
    <w:basedOn w:val="a"/>
    <w:next w:val="a"/>
    <w:link w:val="Char0"/>
    <w:semiHidden/>
    <w:qFormat/>
    <w:rsid w:val="004E4531"/>
    <w:rPr>
      <w:sz w:val="24"/>
      <w:szCs w:val="24"/>
    </w:rPr>
  </w:style>
  <w:style w:type="paragraph" w:styleId="a5">
    <w:name w:val="Plain Text"/>
    <w:basedOn w:val="a"/>
    <w:link w:val="Char1"/>
    <w:qFormat/>
    <w:rsid w:val="004E4531"/>
    <w:pPr>
      <w:widowControl w:val="0"/>
      <w:textAlignment w:val="auto"/>
    </w:pPr>
    <w:rPr>
      <w:rFonts w:ascii="宋体" w:hAnsi="Courier New"/>
      <w:szCs w:val="20"/>
    </w:rPr>
  </w:style>
  <w:style w:type="paragraph" w:styleId="a6">
    <w:name w:val="Date"/>
    <w:basedOn w:val="a"/>
    <w:next w:val="a"/>
    <w:qFormat/>
    <w:rsid w:val="004E4531"/>
    <w:pPr>
      <w:ind w:leftChars="2500" w:left="100"/>
    </w:pPr>
  </w:style>
  <w:style w:type="paragraph" w:styleId="a7">
    <w:name w:val="Balloon Text"/>
    <w:basedOn w:val="a"/>
    <w:link w:val="Char2"/>
    <w:uiPriority w:val="99"/>
    <w:semiHidden/>
    <w:unhideWhenUsed/>
    <w:qFormat/>
    <w:rsid w:val="004E4531"/>
    <w:rPr>
      <w:sz w:val="18"/>
      <w:szCs w:val="18"/>
    </w:rPr>
  </w:style>
  <w:style w:type="paragraph" w:styleId="a8">
    <w:name w:val="footer"/>
    <w:basedOn w:val="a"/>
    <w:link w:val="Char3"/>
    <w:uiPriority w:val="99"/>
    <w:qFormat/>
    <w:rsid w:val="004E4531"/>
    <w:pPr>
      <w:tabs>
        <w:tab w:val="center" w:pos="4153"/>
        <w:tab w:val="right" w:pos="8306"/>
      </w:tabs>
      <w:snapToGrid w:val="0"/>
      <w:jc w:val="left"/>
    </w:pPr>
    <w:rPr>
      <w:kern w:val="0"/>
      <w:sz w:val="18"/>
      <w:szCs w:val="18"/>
    </w:rPr>
  </w:style>
  <w:style w:type="paragraph" w:styleId="a9">
    <w:name w:val="header"/>
    <w:basedOn w:val="a"/>
    <w:link w:val="Char4"/>
    <w:qFormat/>
    <w:rsid w:val="004E4531"/>
    <w:pPr>
      <w:pBdr>
        <w:bottom w:val="single" w:sz="6" w:space="1" w:color="000000"/>
      </w:pBdr>
      <w:tabs>
        <w:tab w:val="center" w:pos="4153"/>
        <w:tab w:val="right" w:pos="8306"/>
      </w:tabs>
      <w:snapToGrid w:val="0"/>
      <w:jc w:val="center"/>
    </w:pPr>
    <w:rPr>
      <w:kern w:val="0"/>
      <w:sz w:val="18"/>
      <w:szCs w:val="18"/>
    </w:rPr>
  </w:style>
  <w:style w:type="paragraph" w:styleId="aa">
    <w:name w:val="Normal (Web)"/>
    <w:basedOn w:val="a"/>
    <w:qFormat/>
    <w:rsid w:val="004E4531"/>
    <w:pPr>
      <w:spacing w:before="100" w:beforeAutospacing="1" w:after="100" w:afterAutospacing="1"/>
      <w:jc w:val="left"/>
      <w:textAlignment w:val="auto"/>
    </w:pPr>
    <w:rPr>
      <w:rFonts w:ascii="宋体" w:hAnsi="宋体"/>
      <w:kern w:val="0"/>
      <w:sz w:val="24"/>
      <w:szCs w:val="24"/>
    </w:rPr>
  </w:style>
  <w:style w:type="paragraph" w:styleId="ab">
    <w:name w:val="Title"/>
    <w:basedOn w:val="a"/>
    <w:link w:val="Char5"/>
    <w:qFormat/>
    <w:rsid w:val="004E4531"/>
    <w:pPr>
      <w:spacing w:before="240" w:after="60"/>
      <w:jc w:val="center"/>
    </w:pPr>
    <w:rPr>
      <w:rFonts w:ascii="Arial" w:hAnsi="Arial"/>
      <w:sz w:val="44"/>
      <w:szCs w:val="32"/>
    </w:rPr>
  </w:style>
  <w:style w:type="character" w:styleId="ac">
    <w:name w:val="Strong"/>
    <w:qFormat/>
    <w:rsid w:val="004E4531"/>
    <w:rPr>
      <w:rFonts w:cs="Times New Roman"/>
      <w:b/>
      <w:bCs/>
    </w:rPr>
  </w:style>
  <w:style w:type="character" w:styleId="ad">
    <w:name w:val="page number"/>
    <w:basedOn w:val="a0"/>
    <w:qFormat/>
    <w:rsid w:val="004E4531"/>
    <w:rPr>
      <w:rFonts w:ascii="Times New Roman" w:eastAsia="宋体" w:hAnsi="Times New Roman" w:cs="Times New Roman"/>
    </w:rPr>
  </w:style>
  <w:style w:type="character" w:styleId="ae">
    <w:name w:val="Hyperlink"/>
    <w:uiPriority w:val="99"/>
    <w:qFormat/>
    <w:rsid w:val="004E4531"/>
    <w:rPr>
      <w:color w:val="0000FF"/>
      <w:u w:val="single"/>
    </w:rPr>
  </w:style>
  <w:style w:type="paragraph" w:customStyle="1" w:styleId="Heading1">
    <w:name w:val="Heading1"/>
    <w:basedOn w:val="a"/>
    <w:next w:val="a"/>
    <w:qFormat/>
    <w:rsid w:val="004E4531"/>
    <w:pPr>
      <w:tabs>
        <w:tab w:val="left" w:pos="1080"/>
      </w:tabs>
      <w:snapToGrid w:val="0"/>
      <w:spacing w:before="120" w:line="360" w:lineRule="auto"/>
    </w:pPr>
    <w:rPr>
      <w:rFonts w:eastAsia="理德小标宋简"/>
      <w:kern w:val="44"/>
      <w:sz w:val="28"/>
      <w:szCs w:val="44"/>
    </w:rPr>
  </w:style>
  <w:style w:type="paragraph" w:customStyle="1" w:styleId="Heading2">
    <w:name w:val="Heading2"/>
    <w:basedOn w:val="a"/>
    <w:next w:val="a"/>
    <w:qFormat/>
    <w:rsid w:val="004E4531"/>
    <w:pPr>
      <w:keepNext/>
      <w:keepLines/>
      <w:spacing w:before="260" w:after="260" w:line="416" w:lineRule="auto"/>
    </w:pPr>
    <w:rPr>
      <w:rFonts w:ascii="Cambria" w:hAnsi="Cambria"/>
      <w:sz w:val="32"/>
      <w:szCs w:val="32"/>
    </w:rPr>
  </w:style>
  <w:style w:type="paragraph" w:customStyle="1" w:styleId="Heading3">
    <w:name w:val="Heading3"/>
    <w:basedOn w:val="a"/>
    <w:next w:val="a"/>
    <w:qFormat/>
    <w:rsid w:val="004E4531"/>
    <w:pPr>
      <w:keepNext/>
      <w:keepLines/>
      <w:spacing w:before="260" w:after="260" w:line="416" w:lineRule="auto"/>
    </w:pPr>
    <w:rPr>
      <w:sz w:val="32"/>
      <w:szCs w:val="32"/>
    </w:rPr>
  </w:style>
  <w:style w:type="paragraph" w:customStyle="1" w:styleId="Heading4">
    <w:name w:val="Heading4"/>
    <w:basedOn w:val="a"/>
    <w:next w:val="a"/>
    <w:qFormat/>
    <w:rsid w:val="004E4531"/>
    <w:pPr>
      <w:keepNext/>
      <w:keepLines/>
      <w:spacing w:line="360" w:lineRule="auto"/>
      <w:jc w:val="center"/>
    </w:pPr>
    <w:rPr>
      <w:rFonts w:ascii="Cambria" w:hAnsi="Cambria"/>
      <w:sz w:val="28"/>
      <w:szCs w:val="36"/>
    </w:rPr>
  </w:style>
  <w:style w:type="paragraph" w:customStyle="1" w:styleId="Heading5">
    <w:name w:val="Heading5"/>
    <w:basedOn w:val="a"/>
    <w:next w:val="a"/>
    <w:qFormat/>
    <w:rsid w:val="004E4531"/>
    <w:pPr>
      <w:keepNext/>
      <w:keepLines/>
      <w:spacing w:before="280" w:after="290" w:line="376" w:lineRule="auto"/>
    </w:pPr>
    <w:rPr>
      <w:sz w:val="28"/>
      <w:szCs w:val="28"/>
    </w:rPr>
  </w:style>
  <w:style w:type="character" w:customStyle="1" w:styleId="NormalCharacter">
    <w:name w:val="NormalCharacter"/>
    <w:qFormat/>
    <w:rsid w:val="004E4531"/>
  </w:style>
  <w:style w:type="table" w:customStyle="1" w:styleId="TableNormal">
    <w:name w:val="TableNormal"/>
    <w:qFormat/>
    <w:rsid w:val="004E4531"/>
    <w:tblPr>
      <w:tblCellMar>
        <w:top w:w="0" w:type="dxa"/>
        <w:left w:w="0" w:type="dxa"/>
        <w:bottom w:w="0" w:type="dxa"/>
        <w:right w:w="0" w:type="dxa"/>
      </w:tblCellMar>
    </w:tblPr>
  </w:style>
  <w:style w:type="character" w:customStyle="1" w:styleId="Char3">
    <w:name w:val="页脚 Char"/>
    <w:link w:val="a8"/>
    <w:uiPriority w:val="99"/>
    <w:qFormat/>
    <w:rsid w:val="004E4531"/>
    <w:rPr>
      <w:sz w:val="18"/>
      <w:szCs w:val="18"/>
    </w:rPr>
  </w:style>
  <w:style w:type="character" w:customStyle="1" w:styleId="Char4">
    <w:name w:val="页眉 Char"/>
    <w:link w:val="a9"/>
    <w:qFormat/>
    <w:rsid w:val="004E4531"/>
    <w:rPr>
      <w:sz w:val="18"/>
      <w:szCs w:val="18"/>
    </w:rPr>
  </w:style>
  <w:style w:type="character" w:customStyle="1" w:styleId="UserStyle2">
    <w:name w:val="UserStyle_2"/>
    <w:link w:val="Acetate"/>
    <w:qFormat/>
    <w:rsid w:val="004E4531"/>
    <w:rPr>
      <w:kern w:val="2"/>
      <w:sz w:val="18"/>
      <w:szCs w:val="18"/>
    </w:rPr>
  </w:style>
  <w:style w:type="paragraph" w:customStyle="1" w:styleId="Acetate">
    <w:name w:val="Acetate"/>
    <w:basedOn w:val="a"/>
    <w:link w:val="UserStyle2"/>
    <w:qFormat/>
    <w:rsid w:val="004E4531"/>
    <w:rPr>
      <w:sz w:val="18"/>
      <w:szCs w:val="18"/>
    </w:rPr>
  </w:style>
  <w:style w:type="character" w:customStyle="1" w:styleId="AnnotationReference">
    <w:name w:val="AnnotationReference"/>
    <w:qFormat/>
    <w:rsid w:val="004E4531"/>
    <w:rPr>
      <w:sz w:val="21"/>
      <w:szCs w:val="21"/>
    </w:rPr>
  </w:style>
  <w:style w:type="character" w:customStyle="1" w:styleId="PageNumber">
    <w:name w:val="PageNumber"/>
    <w:basedOn w:val="NormalCharacter"/>
    <w:qFormat/>
    <w:rsid w:val="004E4531"/>
  </w:style>
  <w:style w:type="character" w:customStyle="1" w:styleId="UserStyle3">
    <w:name w:val="UserStyle_3"/>
    <w:link w:val="NavPane"/>
    <w:qFormat/>
    <w:rsid w:val="004E4531"/>
    <w:rPr>
      <w:rFonts w:ascii="宋体" w:hAnsi="Times New Roman"/>
      <w:sz w:val="18"/>
      <w:szCs w:val="18"/>
    </w:rPr>
  </w:style>
  <w:style w:type="paragraph" w:customStyle="1" w:styleId="NavPane">
    <w:name w:val="NavPane"/>
    <w:basedOn w:val="a"/>
    <w:link w:val="UserStyle3"/>
    <w:qFormat/>
    <w:rsid w:val="004E4531"/>
    <w:pPr>
      <w:spacing w:line="312" w:lineRule="atLeast"/>
    </w:pPr>
    <w:rPr>
      <w:rFonts w:ascii="宋体"/>
      <w:kern w:val="0"/>
      <w:sz w:val="18"/>
      <w:szCs w:val="18"/>
    </w:rPr>
  </w:style>
  <w:style w:type="character" w:customStyle="1" w:styleId="Char5">
    <w:name w:val="标题 Char"/>
    <w:link w:val="ab"/>
    <w:qFormat/>
    <w:rsid w:val="004E4531"/>
    <w:rPr>
      <w:rFonts w:ascii="Arial" w:hAnsi="Arial" w:cs="Arial"/>
      <w:b/>
      <w:bCs/>
      <w:kern w:val="2"/>
      <w:sz w:val="44"/>
      <w:szCs w:val="32"/>
    </w:rPr>
  </w:style>
  <w:style w:type="character" w:customStyle="1" w:styleId="UserStyle5">
    <w:name w:val="UserStyle_5"/>
    <w:qFormat/>
    <w:rsid w:val="004E4531"/>
    <w:rPr>
      <w:rFonts w:cs="Times New Roman"/>
      <w:b/>
      <w:bCs/>
      <w:kern w:val="2"/>
      <w:sz w:val="32"/>
      <w:szCs w:val="32"/>
    </w:rPr>
  </w:style>
  <w:style w:type="character" w:customStyle="1" w:styleId="UserStyle6">
    <w:name w:val="UserStyle_6"/>
    <w:qFormat/>
    <w:rsid w:val="004E4531"/>
    <w:rPr>
      <w:rFonts w:ascii="Cambria" w:eastAsia="宋体" w:hAnsi="Cambria" w:cs="Times New Roman"/>
      <w:b/>
      <w:bCs/>
      <w:kern w:val="2"/>
      <w:sz w:val="32"/>
      <w:szCs w:val="32"/>
    </w:rPr>
  </w:style>
  <w:style w:type="character" w:customStyle="1" w:styleId="UserStyle7">
    <w:name w:val="UserStyle_7"/>
    <w:qFormat/>
    <w:rsid w:val="004E4531"/>
    <w:rPr>
      <w:rFonts w:ascii="宋体" w:eastAsia="宋体" w:hAnsi="Courier New"/>
      <w:szCs w:val="20"/>
    </w:rPr>
  </w:style>
  <w:style w:type="character" w:customStyle="1" w:styleId="UserStyle8">
    <w:name w:val="UserStyle_8"/>
    <w:link w:val="PlainText"/>
    <w:qFormat/>
    <w:rsid w:val="004E4531"/>
    <w:rPr>
      <w:rFonts w:ascii="宋体" w:hAnsi="Courier New"/>
      <w:kern w:val="2"/>
      <w:sz w:val="21"/>
      <w:szCs w:val="21"/>
    </w:rPr>
  </w:style>
  <w:style w:type="paragraph" w:customStyle="1" w:styleId="PlainText">
    <w:name w:val="PlainText"/>
    <w:basedOn w:val="a"/>
    <w:link w:val="UserStyle8"/>
    <w:qFormat/>
    <w:rsid w:val="004E4531"/>
    <w:rPr>
      <w:rFonts w:ascii="宋体" w:hAnsi="Courier New"/>
      <w:szCs w:val="21"/>
    </w:rPr>
  </w:style>
  <w:style w:type="character" w:customStyle="1" w:styleId="UserStyle9">
    <w:name w:val="UserStyle_9"/>
    <w:link w:val="BodyText2"/>
    <w:semiHidden/>
    <w:qFormat/>
    <w:rsid w:val="004E4531"/>
    <w:rPr>
      <w:kern w:val="2"/>
      <w:sz w:val="21"/>
      <w:szCs w:val="22"/>
    </w:rPr>
  </w:style>
  <w:style w:type="paragraph" w:customStyle="1" w:styleId="BodyText2">
    <w:name w:val="BodyText2"/>
    <w:basedOn w:val="a"/>
    <w:link w:val="UserStyle9"/>
    <w:qFormat/>
    <w:rsid w:val="004E4531"/>
    <w:pPr>
      <w:spacing w:after="120" w:line="480" w:lineRule="auto"/>
    </w:pPr>
  </w:style>
  <w:style w:type="character" w:customStyle="1" w:styleId="UserStyle10">
    <w:name w:val="UserStyle_10"/>
    <w:link w:val="AnnotationText"/>
    <w:qFormat/>
    <w:rsid w:val="004E4531"/>
    <w:rPr>
      <w:rFonts w:ascii="Times New Roman" w:hAnsi="Times New Roman"/>
      <w:sz w:val="21"/>
    </w:rPr>
  </w:style>
  <w:style w:type="paragraph" w:customStyle="1" w:styleId="AnnotationText">
    <w:name w:val="AnnotationText"/>
    <w:basedOn w:val="a"/>
    <w:link w:val="UserStyle10"/>
    <w:qFormat/>
    <w:rsid w:val="004E4531"/>
    <w:pPr>
      <w:spacing w:line="312" w:lineRule="atLeast"/>
      <w:jc w:val="left"/>
    </w:pPr>
    <w:rPr>
      <w:kern w:val="0"/>
      <w:szCs w:val="20"/>
    </w:rPr>
  </w:style>
  <w:style w:type="character" w:customStyle="1" w:styleId="UserStyle11">
    <w:name w:val="UserStyle_11"/>
    <w:qFormat/>
    <w:rsid w:val="004E4531"/>
    <w:rPr>
      <w:rFonts w:cs="Times New Roman"/>
      <w:b/>
      <w:bCs/>
      <w:kern w:val="2"/>
      <w:sz w:val="28"/>
      <w:szCs w:val="28"/>
    </w:rPr>
  </w:style>
  <w:style w:type="character" w:customStyle="1" w:styleId="UserStyle12">
    <w:name w:val="UserStyle_12"/>
    <w:qFormat/>
    <w:rsid w:val="004E4531"/>
    <w:rPr>
      <w:rFonts w:ascii="Cambria" w:eastAsia="宋体" w:hAnsi="Cambria" w:cs="Times New Roman"/>
      <w:b/>
      <w:bCs/>
      <w:kern w:val="2"/>
      <w:sz w:val="28"/>
      <w:szCs w:val="36"/>
    </w:rPr>
  </w:style>
  <w:style w:type="character" w:customStyle="1" w:styleId="UserStyle13">
    <w:name w:val="UserStyle_13"/>
    <w:link w:val="BodyTextIndent"/>
    <w:qFormat/>
    <w:rsid w:val="004E4531"/>
    <w:rPr>
      <w:rFonts w:ascii="Times New Roman" w:hAnsi="Times New Roman"/>
      <w:kern w:val="2"/>
      <w:sz w:val="24"/>
      <w:szCs w:val="24"/>
    </w:rPr>
  </w:style>
  <w:style w:type="paragraph" w:customStyle="1" w:styleId="BodyTextIndent">
    <w:name w:val="BodyTextIndent"/>
    <w:basedOn w:val="a"/>
    <w:link w:val="UserStyle13"/>
    <w:qFormat/>
    <w:rsid w:val="004E4531"/>
    <w:pPr>
      <w:ind w:leftChars="200" w:left="420"/>
      <w:jc w:val="left"/>
    </w:pPr>
    <w:rPr>
      <w:sz w:val="24"/>
      <w:szCs w:val="24"/>
    </w:rPr>
  </w:style>
  <w:style w:type="character" w:customStyle="1" w:styleId="UserStyle14">
    <w:name w:val="UserStyle_14"/>
    <w:qFormat/>
    <w:rsid w:val="004E4531"/>
    <w:rPr>
      <w:rFonts w:ascii="宋体" w:eastAsia="宋体" w:hAnsi="Courier New"/>
      <w:kern w:val="2"/>
      <w:sz w:val="21"/>
      <w:lang w:val="en-US" w:eastAsia="zh-CN" w:bidi="ar-SA"/>
    </w:rPr>
  </w:style>
  <w:style w:type="character" w:customStyle="1" w:styleId="UserStyle15">
    <w:name w:val="UserStyle_15"/>
    <w:basedOn w:val="NormalCharacter"/>
    <w:qFormat/>
    <w:rsid w:val="004E4531"/>
  </w:style>
  <w:style w:type="character" w:customStyle="1" w:styleId="UserStyle16">
    <w:name w:val="UserStyle_16"/>
    <w:qFormat/>
    <w:rsid w:val="004E4531"/>
    <w:rPr>
      <w:rFonts w:ascii="宋体" w:eastAsia="宋体" w:hAnsi="Courier New"/>
      <w:szCs w:val="21"/>
    </w:rPr>
  </w:style>
  <w:style w:type="character" w:customStyle="1" w:styleId="UserStyle17">
    <w:name w:val="UserStyle_17"/>
    <w:link w:val="NoteHeading"/>
    <w:semiHidden/>
    <w:qFormat/>
    <w:rsid w:val="004E4531"/>
    <w:rPr>
      <w:rFonts w:ascii="Times New Roman" w:hAnsi="Times New Roman"/>
      <w:kern w:val="2"/>
      <w:sz w:val="24"/>
      <w:szCs w:val="24"/>
    </w:rPr>
  </w:style>
  <w:style w:type="paragraph" w:customStyle="1" w:styleId="NoteHeading">
    <w:name w:val="NoteHeading"/>
    <w:basedOn w:val="a"/>
    <w:next w:val="a"/>
    <w:link w:val="UserStyle17"/>
    <w:semiHidden/>
    <w:qFormat/>
    <w:rsid w:val="004E4531"/>
    <w:pPr>
      <w:jc w:val="center"/>
    </w:pPr>
    <w:rPr>
      <w:sz w:val="24"/>
      <w:szCs w:val="24"/>
    </w:rPr>
  </w:style>
  <w:style w:type="character" w:customStyle="1" w:styleId="UserStyle18">
    <w:name w:val="UserStyle_18"/>
    <w:link w:val="BodyTextIndent3"/>
    <w:qFormat/>
    <w:rsid w:val="004E4531"/>
    <w:rPr>
      <w:rFonts w:ascii="宋体" w:hAnsi="Times New Roman"/>
      <w:sz w:val="28"/>
    </w:rPr>
  </w:style>
  <w:style w:type="paragraph" w:customStyle="1" w:styleId="BodyTextIndent3">
    <w:name w:val="BodyTextIndent3"/>
    <w:basedOn w:val="a"/>
    <w:link w:val="UserStyle18"/>
    <w:qFormat/>
    <w:rsid w:val="004E4531"/>
    <w:pPr>
      <w:spacing w:line="360" w:lineRule="auto"/>
      <w:ind w:firstLine="480"/>
    </w:pPr>
    <w:rPr>
      <w:rFonts w:ascii="宋体"/>
      <w:kern w:val="0"/>
      <w:sz w:val="28"/>
      <w:szCs w:val="20"/>
    </w:rPr>
  </w:style>
  <w:style w:type="character" w:customStyle="1" w:styleId="UserStyle19">
    <w:name w:val="UserStyle_19"/>
    <w:link w:val="AnnotationSubject"/>
    <w:qFormat/>
    <w:rsid w:val="004E4531"/>
    <w:rPr>
      <w:rFonts w:ascii="Times New Roman" w:hAnsi="Times New Roman" w:cs="Times New Roman"/>
      <w:b/>
      <w:bCs/>
      <w:sz w:val="21"/>
    </w:rPr>
  </w:style>
  <w:style w:type="paragraph" w:customStyle="1" w:styleId="AnnotationSubject">
    <w:name w:val="AnnotationSubject"/>
    <w:basedOn w:val="AnnotationText"/>
    <w:next w:val="AnnotationText"/>
    <w:link w:val="UserStyle19"/>
    <w:qFormat/>
    <w:rsid w:val="004E4531"/>
  </w:style>
  <w:style w:type="character" w:customStyle="1" w:styleId="UserStyle20">
    <w:name w:val="UserStyle_20"/>
    <w:link w:val="BodyText"/>
    <w:qFormat/>
    <w:rsid w:val="004E4531"/>
    <w:rPr>
      <w:rFonts w:ascii="楷体_GB2312" w:eastAsia="楷体_GB2312" w:hAnsi="Times New Roman"/>
      <w:b/>
      <w:sz w:val="48"/>
    </w:rPr>
  </w:style>
  <w:style w:type="paragraph" w:customStyle="1" w:styleId="BodyText">
    <w:name w:val="BodyText"/>
    <w:basedOn w:val="a"/>
    <w:link w:val="UserStyle20"/>
    <w:qFormat/>
    <w:rsid w:val="004E4531"/>
    <w:pPr>
      <w:spacing w:line="312" w:lineRule="atLeast"/>
      <w:jc w:val="center"/>
    </w:pPr>
    <w:rPr>
      <w:rFonts w:ascii="楷体_GB2312" w:eastAsia="楷体_GB2312"/>
      <w:kern w:val="0"/>
      <w:sz w:val="48"/>
      <w:szCs w:val="20"/>
    </w:rPr>
  </w:style>
  <w:style w:type="character" w:customStyle="1" w:styleId="UserStyle21">
    <w:name w:val="UserStyle_21"/>
    <w:qFormat/>
    <w:rsid w:val="004E4531"/>
    <w:rPr>
      <w:rFonts w:ascii="Times New Roman" w:eastAsia="理德小标宋简" w:hAnsi="Times New Roman" w:cs="Times New Roman"/>
      <w:b/>
      <w:bCs/>
      <w:kern w:val="44"/>
      <w:sz w:val="28"/>
      <w:szCs w:val="44"/>
    </w:rPr>
  </w:style>
  <w:style w:type="character" w:customStyle="1" w:styleId="Char0">
    <w:name w:val="称呼 Char"/>
    <w:link w:val="a4"/>
    <w:semiHidden/>
    <w:qFormat/>
    <w:rsid w:val="004E4531"/>
    <w:rPr>
      <w:rFonts w:ascii="Times New Roman" w:hAnsi="Times New Roman"/>
      <w:kern w:val="2"/>
      <w:sz w:val="24"/>
      <w:szCs w:val="24"/>
    </w:rPr>
  </w:style>
  <w:style w:type="paragraph" w:customStyle="1" w:styleId="UserStyle23">
    <w:name w:val="UserStyle_23"/>
    <w:basedOn w:val="a"/>
    <w:qFormat/>
    <w:rsid w:val="004E4531"/>
    <w:pPr>
      <w:tabs>
        <w:tab w:val="left" w:pos="2041"/>
      </w:tabs>
      <w:spacing w:after="120" w:line="336" w:lineRule="auto"/>
      <w:ind w:left="2041" w:hanging="680"/>
    </w:pPr>
    <w:rPr>
      <w:rFonts w:ascii="Arial" w:hAnsi="Arial"/>
      <w:w w:val="105"/>
      <w:kern w:val="20"/>
      <w:sz w:val="24"/>
      <w:szCs w:val="20"/>
      <w:lang w:val="en-GB" w:eastAsia="en-US"/>
    </w:rPr>
  </w:style>
  <w:style w:type="paragraph" w:customStyle="1" w:styleId="TOC7">
    <w:name w:val="TOC7"/>
    <w:basedOn w:val="a"/>
    <w:next w:val="a"/>
    <w:qFormat/>
    <w:rsid w:val="004E4531"/>
    <w:pPr>
      <w:spacing w:line="312" w:lineRule="atLeast"/>
      <w:ind w:left="1260"/>
      <w:jc w:val="left"/>
    </w:pPr>
    <w:rPr>
      <w:kern w:val="0"/>
      <w:sz w:val="18"/>
      <w:szCs w:val="18"/>
    </w:rPr>
  </w:style>
  <w:style w:type="paragraph" w:customStyle="1" w:styleId="TOC5">
    <w:name w:val="TOC5"/>
    <w:basedOn w:val="a"/>
    <w:next w:val="a"/>
    <w:qFormat/>
    <w:rsid w:val="004E4531"/>
    <w:pPr>
      <w:spacing w:line="312" w:lineRule="atLeast"/>
      <w:ind w:left="840"/>
      <w:jc w:val="left"/>
    </w:pPr>
    <w:rPr>
      <w:kern w:val="0"/>
      <w:sz w:val="18"/>
      <w:szCs w:val="18"/>
    </w:rPr>
  </w:style>
  <w:style w:type="paragraph" w:customStyle="1" w:styleId="TOC8">
    <w:name w:val="TOC8"/>
    <w:basedOn w:val="a"/>
    <w:next w:val="a"/>
    <w:qFormat/>
    <w:rsid w:val="004E4531"/>
    <w:pPr>
      <w:spacing w:line="312" w:lineRule="atLeast"/>
      <w:ind w:left="1470"/>
      <w:jc w:val="left"/>
    </w:pPr>
    <w:rPr>
      <w:kern w:val="0"/>
      <w:sz w:val="18"/>
      <w:szCs w:val="18"/>
    </w:rPr>
  </w:style>
  <w:style w:type="paragraph" w:customStyle="1" w:styleId="UserStyle24">
    <w:name w:val="UserStyle_24"/>
    <w:basedOn w:val="a"/>
    <w:next w:val="a"/>
    <w:qFormat/>
    <w:rsid w:val="004E4531"/>
    <w:pPr>
      <w:spacing w:before="120" w:after="120" w:line="290" w:lineRule="auto"/>
      <w:jc w:val="center"/>
    </w:pPr>
    <w:rPr>
      <w:rFonts w:ascii="Arial" w:hAnsi="Arial"/>
      <w:kern w:val="24"/>
      <w:sz w:val="24"/>
      <w:szCs w:val="24"/>
      <w:lang w:val="en-GB" w:eastAsia="en-US"/>
    </w:rPr>
  </w:style>
  <w:style w:type="paragraph" w:customStyle="1" w:styleId="TOC2">
    <w:name w:val="TOC2"/>
    <w:basedOn w:val="a"/>
    <w:next w:val="a"/>
    <w:qFormat/>
    <w:rsid w:val="004E4531"/>
    <w:pPr>
      <w:spacing w:line="312" w:lineRule="atLeast"/>
      <w:ind w:left="210"/>
      <w:jc w:val="left"/>
    </w:pPr>
    <w:rPr>
      <w:kern w:val="0"/>
      <w:sz w:val="20"/>
      <w:szCs w:val="20"/>
    </w:rPr>
  </w:style>
  <w:style w:type="paragraph" w:customStyle="1" w:styleId="TOC6">
    <w:name w:val="TOC6"/>
    <w:basedOn w:val="a"/>
    <w:next w:val="a"/>
    <w:qFormat/>
    <w:rsid w:val="004E4531"/>
    <w:pPr>
      <w:spacing w:line="312" w:lineRule="atLeast"/>
      <w:ind w:left="1050"/>
      <w:jc w:val="left"/>
    </w:pPr>
    <w:rPr>
      <w:kern w:val="0"/>
      <w:sz w:val="18"/>
      <w:szCs w:val="18"/>
    </w:rPr>
  </w:style>
  <w:style w:type="paragraph" w:customStyle="1" w:styleId="TOC3">
    <w:name w:val="TOC3"/>
    <w:basedOn w:val="a"/>
    <w:next w:val="a"/>
    <w:qFormat/>
    <w:rsid w:val="004E4531"/>
    <w:pPr>
      <w:spacing w:line="312" w:lineRule="atLeast"/>
      <w:ind w:left="420"/>
      <w:jc w:val="left"/>
    </w:pPr>
    <w:rPr>
      <w:kern w:val="0"/>
      <w:sz w:val="20"/>
      <w:szCs w:val="20"/>
    </w:rPr>
  </w:style>
  <w:style w:type="paragraph" w:customStyle="1" w:styleId="UserStyle25">
    <w:name w:val="UserStyle_25"/>
    <w:basedOn w:val="a"/>
    <w:qFormat/>
    <w:rsid w:val="004E4531"/>
    <w:pPr>
      <w:tabs>
        <w:tab w:val="left" w:pos="2722"/>
      </w:tabs>
      <w:spacing w:after="120" w:line="336" w:lineRule="auto"/>
      <w:ind w:left="2722" w:hanging="681"/>
    </w:pPr>
    <w:rPr>
      <w:rFonts w:ascii="Arial" w:hAnsi="Arial"/>
      <w:w w:val="105"/>
      <w:kern w:val="20"/>
      <w:sz w:val="24"/>
      <w:szCs w:val="20"/>
      <w:lang w:val="en-GB" w:eastAsia="en-US"/>
    </w:rPr>
  </w:style>
  <w:style w:type="paragraph" w:customStyle="1" w:styleId="UserStyle26">
    <w:name w:val="UserStyle_26"/>
    <w:basedOn w:val="UserStyle27"/>
    <w:qFormat/>
    <w:rsid w:val="004E4531"/>
  </w:style>
  <w:style w:type="paragraph" w:customStyle="1" w:styleId="UserStyle27">
    <w:name w:val="UserStyle_27"/>
    <w:basedOn w:val="a"/>
    <w:qFormat/>
    <w:rsid w:val="004E4531"/>
    <w:pPr>
      <w:tabs>
        <w:tab w:val="left" w:pos="1361"/>
      </w:tabs>
      <w:spacing w:after="120" w:line="336" w:lineRule="auto"/>
      <w:ind w:left="1361" w:hanging="737"/>
    </w:pPr>
    <w:rPr>
      <w:rFonts w:ascii="Arial" w:hAnsi="Arial"/>
      <w:w w:val="105"/>
      <w:kern w:val="20"/>
      <w:sz w:val="24"/>
      <w:szCs w:val="20"/>
      <w:lang w:val="en-GB" w:eastAsia="en-US"/>
    </w:rPr>
  </w:style>
  <w:style w:type="paragraph" w:customStyle="1" w:styleId="TOC9">
    <w:name w:val="TOC9"/>
    <w:basedOn w:val="a"/>
    <w:next w:val="a"/>
    <w:qFormat/>
    <w:rsid w:val="004E4531"/>
    <w:pPr>
      <w:spacing w:line="312" w:lineRule="atLeast"/>
      <w:ind w:left="1680"/>
      <w:jc w:val="left"/>
    </w:pPr>
    <w:rPr>
      <w:kern w:val="0"/>
      <w:sz w:val="18"/>
      <w:szCs w:val="18"/>
    </w:rPr>
  </w:style>
  <w:style w:type="paragraph" w:customStyle="1" w:styleId="TOC4">
    <w:name w:val="TOC4"/>
    <w:basedOn w:val="a"/>
    <w:next w:val="a"/>
    <w:qFormat/>
    <w:rsid w:val="004E4531"/>
    <w:pPr>
      <w:spacing w:line="312" w:lineRule="atLeast"/>
      <w:ind w:left="630"/>
      <w:jc w:val="left"/>
    </w:pPr>
    <w:rPr>
      <w:kern w:val="0"/>
      <w:sz w:val="18"/>
      <w:szCs w:val="18"/>
    </w:rPr>
  </w:style>
  <w:style w:type="paragraph" w:customStyle="1" w:styleId="TOC1">
    <w:name w:val="TOC1"/>
    <w:basedOn w:val="a"/>
    <w:next w:val="a"/>
    <w:qFormat/>
    <w:rsid w:val="004E4531"/>
    <w:pPr>
      <w:spacing w:before="120" w:after="120" w:line="312" w:lineRule="atLeast"/>
      <w:jc w:val="left"/>
    </w:pPr>
    <w:rPr>
      <w:kern w:val="0"/>
      <w:sz w:val="20"/>
      <w:szCs w:val="20"/>
    </w:rPr>
  </w:style>
  <w:style w:type="paragraph" w:customStyle="1" w:styleId="HtmlNormal">
    <w:name w:val="HtmlNormal"/>
    <w:basedOn w:val="a"/>
    <w:qFormat/>
    <w:rsid w:val="004E4531"/>
    <w:pPr>
      <w:spacing w:before="100" w:beforeAutospacing="1" w:after="100" w:afterAutospacing="1"/>
      <w:jc w:val="left"/>
    </w:pPr>
    <w:rPr>
      <w:rFonts w:ascii="宋体" w:hAnsi="宋体"/>
      <w:kern w:val="0"/>
      <w:sz w:val="24"/>
      <w:szCs w:val="24"/>
    </w:rPr>
  </w:style>
  <w:style w:type="paragraph" w:customStyle="1" w:styleId="UserStyle28">
    <w:name w:val="UserStyle_28"/>
    <w:basedOn w:val="a"/>
    <w:qFormat/>
    <w:rsid w:val="004E4531"/>
    <w:pPr>
      <w:spacing w:after="140" w:line="290" w:lineRule="auto"/>
    </w:pPr>
    <w:rPr>
      <w:rFonts w:ascii="Arial" w:hAnsi="Arial"/>
      <w:kern w:val="20"/>
      <w:sz w:val="20"/>
      <w:szCs w:val="24"/>
      <w:lang w:val="en-GB" w:eastAsia="en-US"/>
    </w:rPr>
  </w:style>
  <w:style w:type="paragraph" w:customStyle="1" w:styleId="UserStyle29">
    <w:name w:val="UserStyle_29"/>
    <w:qFormat/>
    <w:rsid w:val="004E4531"/>
    <w:pPr>
      <w:textAlignment w:val="baseline"/>
    </w:pPr>
    <w:rPr>
      <w:rFonts w:ascii="宋体" w:hAnsi="Times New Roman"/>
      <w:color w:val="000000"/>
      <w:sz w:val="24"/>
      <w:szCs w:val="24"/>
    </w:rPr>
  </w:style>
  <w:style w:type="paragraph" w:customStyle="1" w:styleId="UserStyle30">
    <w:name w:val="UserStyle_30"/>
    <w:basedOn w:val="a"/>
    <w:qFormat/>
    <w:rsid w:val="004E4531"/>
    <w:pPr>
      <w:spacing w:before="120" w:after="120" w:line="290" w:lineRule="auto"/>
      <w:jc w:val="center"/>
    </w:pPr>
    <w:rPr>
      <w:rFonts w:ascii="Arial" w:hAnsi="Arial"/>
      <w:kern w:val="20"/>
      <w:sz w:val="20"/>
      <w:szCs w:val="20"/>
      <w:lang w:val="en-GB" w:eastAsia="en-US"/>
    </w:rPr>
  </w:style>
  <w:style w:type="paragraph" w:customStyle="1" w:styleId="UserStyle31">
    <w:name w:val="UserStyle_31"/>
    <w:basedOn w:val="a"/>
    <w:next w:val="a"/>
    <w:qFormat/>
    <w:rsid w:val="004E4531"/>
    <w:pPr>
      <w:tabs>
        <w:tab w:val="left" w:pos="624"/>
      </w:tabs>
      <w:spacing w:line="360" w:lineRule="auto"/>
      <w:ind w:left="624" w:hanging="624"/>
    </w:pPr>
    <w:rPr>
      <w:rFonts w:ascii="Arial" w:hAnsi="Arial"/>
      <w:w w:val="105"/>
      <w:kern w:val="20"/>
      <w:sz w:val="24"/>
      <w:szCs w:val="24"/>
      <w:lang w:val="en-GB" w:eastAsia="en-US"/>
    </w:rPr>
  </w:style>
  <w:style w:type="paragraph" w:customStyle="1" w:styleId="UserStyle32">
    <w:name w:val="UserStyle_32"/>
    <w:basedOn w:val="a"/>
    <w:qFormat/>
    <w:rsid w:val="004E4531"/>
    <w:rPr>
      <w:rFonts w:ascii="仿宋_GB2312" w:eastAsia="仿宋_GB2312"/>
      <w:spacing w:val="-4"/>
      <w:sz w:val="32"/>
      <w:szCs w:val="21"/>
    </w:rPr>
  </w:style>
  <w:style w:type="paragraph" w:customStyle="1" w:styleId="UserStyle33">
    <w:name w:val="UserStyle_33"/>
    <w:basedOn w:val="a"/>
    <w:qFormat/>
    <w:rsid w:val="004E4531"/>
    <w:pPr>
      <w:spacing w:line="290" w:lineRule="auto"/>
    </w:pPr>
    <w:rPr>
      <w:rFonts w:ascii="Arial" w:eastAsia="黑体" w:hAnsi="Arial"/>
      <w:kern w:val="20"/>
      <w:sz w:val="24"/>
      <w:szCs w:val="23"/>
      <w:lang w:val="en-GB" w:eastAsia="en-US"/>
    </w:rPr>
  </w:style>
  <w:style w:type="paragraph" w:customStyle="1" w:styleId="UserStyle34">
    <w:name w:val="UserStyle_34"/>
    <w:basedOn w:val="a"/>
    <w:qFormat/>
    <w:rsid w:val="004E4531"/>
    <w:pPr>
      <w:tabs>
        <w:tab w:val="left" w:pos="624"/>
      </w:tabs>
      <w:spacing w:after="120" w:line="336" w:lineRule="auto"/>
      <w:ind w:left="624" w:hanging="624"/>
    </w:pPr>
    <w:rPr>
      <w:rFonts w:ascii="Arial" w:hAnsi="Arial"/>
      <w:w w:val="105"/>
      <w:kern w:val="20"/>
      <w:sz w:val="24"/>
      <w:szCs w:val="20"/>
      <w:lang w:val="en-GB" w:eastAsia="en-US"/>
    </w:rPr>
  </w:style>
  <w:style w:type="paragraph" w:customStyle="1" w:styleId="UserStyle35">
    <w:name w:val="UserStyle_35"/>
    <w:basedOn w:val="a"/>
    <w:qFormat/>
    <w:rsid w:val="004E4531"/>
    <w:pPr>
      <w:spacing w:line="290" w:lineRule="auto"/>
    </w:pPr>
    <w:rPr>
      <w:rFonts w:ascii="Arial" w:hAnsi="Arial"/>
      <w:kern w:val="20"/>
      <w:sz w:val="24"/>
      <w:szCs w:val="23"/>
      <w:lang w:val="en-GB" w:eastAsia="en-US"/>
    </w:rPr>
  </w:style>
  <w:style w:type="paragraph" w:customStyle="1" w:styleId="UserStyle36">
    <w:name w:val="UserStyle_36"/>
    <w:basedOn w:val="Heading2"/>
    <w:next w:val="a"/>
    <w:qFormat/>
    <w:rsid w:val="004E4531"/>
    <w:pPr>
      <w:spacing w:before="100" w:after="0" w:line="400" w:lineRule="exact"/>
    </w:pPr>
    <w:rPr>
      <w:rFonts w:ascii="Times New Roman" w:eastAsia="黑体" w:hAnsi="Times New Roman"/>
      <w:sz w:val="28"/>
      <w:szCs w:val="20"/>
    </w:rPr>
  </w:style>
  <w:style w:type="paragraph" w:customStyle="1" w:styleId="UserStyle37">
    <w:name w:val="UserStyle_37"/>
    <w:basedOn w:val="a"/>
    <w:qFormat/>
    <w:rsid w:val="004E4531"/>
    <w:pPr>
      <w:tabs>
        <w:tab w:val="left" w:pos="680"/>
      </w:tabs>
      <w:spacing w:after="140" w:line="290" w:lineRule="auto"/>
      <w:ind w:left="680" w:hanging="680"/>
    </w:pPr>
    <w:rPr>
      <w:rFonts w:ascii="Arial" w:hAnsi="Arial"/>
      <w:kern w:val="20"/>
      <w:sz w:val="20"/>
      <w:szCs w:val="24"/>
      <w:lang w:val="en-GB" w:eastAsia="en-US"/>
    </w:rPr>
  </w:style>
  <w:style w:type="paragraph" w:customStyle="1" w:styleId="UserStyle38">
    <w:name w:val="UserStyle_38"/>
    <w:basedOn w:val="a"/>
    <w:next w:val="a"/>
    <w:qFormat/>
    <w:rsid w:val="004E4531"/>
    <w:pPr>
      <w:keepNext/>
      <w:tabs>
        <w:tab w:val="left" w:pos="624"/>
      </w:tabs>
      <w:spacing w:line="360" w:lineRule="auto"/>
      <w:ind w:left="624" w:hanging="624"/>
    </w:pPr>
    <w:rPr>
      <w:rFonts w:ascii="Arial" w:eastAsia="黑体" w:hAnsi="Arial"/>
      <w:w w:val="105"/>
      <w:kern w:val="20"/>
      <w:sz w:val="24"/>
      <w:szCs w:val="24"/>
      <w:lang w:val="en-GB" w:eastAsia="en-US"/>
    </w:rPr>
  </w:style>
  <w:style w:type="paragraph" w:customStyle="1" w:styleId="UserStyle39">
    <w:name w:val="UserStyle_39"/>
    <w:qFormat/>
    <w:rsid w:val="004E4531"/>
    <w:pPr>
      <w:textAlignment w:val="baseline"/>
    </w:pPr>
    <w:rPr>
      <w:rFonts w:ascii="Times New Roman" w:hAnsi="Times New Roman"/>
    </w:rPr>
  </w:style>
  <w:style w:type="paragraph" w:customStyle="1" w:styleId="UserStyle40">
    <w:name w:val="UserStyle_40"/>
    <w:basedOn w:val="a"/>
    <w:qFormat/>
    <w:rsid w:val="004E4531"/>
    <w:pPr>
      <w:tabs>
        <w:tab w:val="left" w:pos="567"/>
      </w:tabs>
      <w:spacing w:line="290" w:lineRule="auto"/>
      <w:ind w:left="567" w:hanging="567"/>
    </w:pPr>
    <w:rPr>
      <w:rFonts w:ascii="Arial" w:hAnsi="Arial"/>
      <w:kern w:val="20"/>
      <w:sz w:val="24"/>
      <w:szCs w:val="20"/>
      <w:lang w:val="en-GB" w:eastAsia="en-US"/>
    </w:rPr>
  </w:style>
  <w:style w:type="paragraph" w:customStyle="1" w:styleId="UserStyle41">
    <w:name w:val="UserStyle_41"/>
    <w:basedOn w:val="a"/>
    <w:qFormat/>
    <w:rsid w:val="004E4531"/>
    <w:pPr>
      <w:snapToGrid w:val="0"/>
      <w:spacing w:line="440" w:lineRule="atLeast"/>
    </w:pPr>
    <w:rPr>
      <w:rFonts w:ascii="宋体"/>
      <w:sz w:val="24"/>
      <w:szCs w:val="20"/>
    </w:rPr>
  </w:style>
  <w:style w:type="paragraph" w:customStyle="1" w:styleId="179">
    <w:name w:val="179"/>
    <w:basedOn w:val="a"/>
    <w:qFormat/>
    <w:rsid w:val="004E4531"/>
    <w:pPr>
      <w:ind w:firstLineChars="200" w:firstLine="420"/>
    </w:pPr>
  </w:style>
  <w:style w:type="paragraph" w:customStyle="1" w:styleId="UserStyle42">
    <w:name w:val="UserStyle_42"/>
    <w:basedOn w:val="UserStyle26"/>
    <w:qFormat/>
    <w:rsid w:val="004E4531"/>
    <w:pPr>
      <w:tabs>
        <w:tab w:val="left" w:pos="2041"/>
      </w:tabs>
      <w:ind w:left="2041" w:hanging="680"/>
    </w:pPr>
  </w:style>
  <w:style w:type="paragraph" w:customStyle="1" w:styleId="UserStyle43">
    <w:name w:val="UserStyle_43"/>
    <w:basedOn w:val="UserStyle35"/>
    <w:qFormat/>
    <w:rsid w:val="004E4531"/>
    <w:pPr>
      <w:tabs>
        <w:tab w:val="left" w:pos="480"/>
      </w:tabs>
      <w:ind w:left="480" w:hanging="480"/>
    </w:pPr>
  </w:style>
  <w:style w:type="table" w:customStyle="1" w:styleId="TableGrid">
    <w:name w:val="TableGrid"/>
    <w:basedOn w:val="TableNormal"/>
    <w:qFormat/>
    <w:rsid w:val="004E4531"/>
    <w:tblPr>
      <w:tblCellMar>
        <w:top w:w="0" w:type="dxa"/>
        <w:left w:w="0" w:type="dxa"/>
        <w:bottom w:w="0" w:type="dxa"/>
        <w:right w:w="0" w:type="dxa"/>
      </w:tblCellMar>
    </w:tblPr>
  </w:style>
  <w:style w:type="paragraph" w:customStyle="1" w:styleId="UserStyle44">
    <w:name w:val="UserStyle_44"/>
    <w:basedOn w:val="a"/>
    <w:qFormat/>
    <w:rsid w:val="004E4531"/>
    <w:pPr>
      <w:jc w:val="left"/>
    </w:pPr>
    <w:rPr>
      <w:rFonts w:ascii="宋体" w:eastAsia="Times New Roman" w:hAnsi="宋体"/>
      <w:color w:val="000000"/>
      <w:kern w:val="0"/>
      <w:sz w:val="22"/>
      <w:lang w:val="zh-CN" w:eastAsia="en-US" w:bidi="zh-CN"/>
    </w:rPr>
  </w:style>
  <w:style w:type="character" w:customStyle="1" w:styleId="Char2">
    <w:name w:val="批注框文本 Char"/>
    <w:basedOn w:val="a0"/>
    <w:link w:val="a7"/>
    <w:uiPriority w:val="99"/>
    <w:semiHidden/>
    <w:qFormat/>
    <w:rsid w:val="004E4531"/>
    <w:rPr>
      <w:kern w:val="2"/>
      <w:sz w:val="18"/>
      <w:szCs w:val="18"/>
    </w:rPr>
  </w:style>
  <w:style w:type="paragraph" w:customStyle="1" w:styleId="CharCharCharCharCharCharChar">
    <w:name w:val="Char Char Char Char Char Char Char"/>
    <w:basedOn w:val="a"/>
    <w:qFormat/>
    <w:rsid w:val="004E4531"/>
    <w:pPr>
      <w:widowControl w:val="0"/>
      <w:textAlignment w:val="auto"/>
    </w:pPr>
    <w:rPr>
      <w:szCs w:val="24"/>
    </w:rPr>
  </w:style>
  <w:style w:type="character" w:customStyle="1" w:styleId="1Char">
    <w:name w:val="标题 1 Char"/>
    <w:basedOn w:val="a0"/>
    <w:link w:val="1"/>
    <w:uiPriority w:val="9"/>
    <w:qFormat/>
    <w:rsid w:val="00D86869"/>
    <w:rPr>
      <w:rFonts w:ascii="Times New Roman" w:hAnsi="Times New Roman"/>
      <w:b/>
      <w:bCs/>
      <w:kern w:val="44"/>
      <w:sz w:val="44"/>
      <w:szCs w:val="44"/>
    </w:rPr>
  </w:style>
  <w:style w:type="character" w:customStyle="1" w:styleId="2Char">
    <w:name w:val="标题 2 Char"/>
    <w:basedOn w:val="a0"/>
    <w:link w:val="2"/>
    <w:qFormat/>
    <w:rsid w:val="00D86869"/>
    <w:rPr>
      <w:rFonts w:ascii="Arial" w:eastAsia="黑体" w:hAnsi="Arial"/>
      <w:b/>
      <w:bCs/>
      <w:kern w:val="2"/>
      <w:sz w:val="30"/>
      <w:szCs w:val="32"/>
    </w:rPr>
  </w:style>
  <w:style w:type="character" w:customStyle="1" w:styleId="Char1">
    <w:name w:val="纯文本 Char1"/>
    <w:link w:val="a5"/>
    <w:qFormat/>
    <w:rsid w:val="004E4531"/>
    <w:rPr>
      <w:rFonts w:ascii="宋体" w:hAnsi="Courier New"/>
      <w:kern w:val="2"/>
      <w:sz w:val="21"/>
    </w:rPr>
  </w:style>
  <w:style w:type="character" w:customStyle="1" w:styleId="Char6">
    <w:name w:val="纯文本 Char"/>
    <w:basedOn w:val="a0"/>
    <w:uiPriority w:val="99"/>
    <w:qFormat/>
    <w:rsid w:val="004E4531"/>
    <w:rPr>
      <w:rFonts w:ascii="宋体" w:hAnsi="Courier New" w:cs="Courier New"/>
      <w:kern w:val="2"/>
      <w:sz w:val="21"/>
      <w:szCs w:val="21"/>
    </w:rPr>
  </w:style>
  <w:style w:type="character" w:customStyle="1" w:styleId="Char7">
    <w:name w:val="列出段落 Char"/>
    <w:link w:val="af"/>
    <w:qFormat/>
    <w:rsid w:val="004E4531"/>
    <w:rPr>
      <w:kern w:val="2"/>
      <w:sz w:val="21"/>
      <w:szCs w:val="24"/>
    </w:rPr>
  </w:style>
  <w:style w:type="paragraph" w:styleId="af">
    <w:name w:val="List Paragraph"/>
    <w:basedOn w:val="a"/>
    <w:link w:val="Char7"/>
    <w:uiPriority w:val="1"/>
    <w:qFormat/>
    <w:rsid w:val="004E4531"/>
    <w:pPr>
      <w:widowControl w:val="0"/>
      <w:ind w:firstLineChars="200" w:firstLine="420"/>
      <w:textAlignment w:val="auto"/>
    </w:pPr>
    <w:rPr>
      <w:szCs w:val="24"/>
    </w:rPr>
  </w:style>
  <w:style w:type="character" w:customStyle="1" w:styleId="Char30">
    <w:name w:val="纯文本 Char3"/>
    <w:basedOn w:val="a0"/>
    <w:qFormat/>
    <w:rsid w:val="00E506F7"/>
    <w:rPr>
      <w:rFonts w:ascii="宋体" w:eastAsia="宋体" w:hAnsi="Courier New" w:cs="Courier New"/>
      <w:szCs w:val="21"/>
    </w:rPr>
  </w:style>
  <w:style w:type="paragraph" w:customStyle="1" w:styleId="af0">
    <w:name w:val="表格文字"/>
    <w:basedOn w:val="a"/>
    <w:uiPriority w:val="99"/>
    <w:qFormat/>
    <w:rsid w:val="00E506F7"/>
    <w:pPr>
      <w:widowControl w:val="0"/>
      <w:spacing w:before="25" w:after="25"/>
      <w:jc w:val="left"/>
      <w:textAlignment w:val="auto"/>
    </w:pPr>
    <w:rPr>
      <w:bCs/>
      <w:spacing w:val="10"/>
      <w:kern w:val="0"/>
      <w:sz w:val="24"/>
    </w:rPr>
  </w:style>
  <w:style w:type="paragraph" w:customStyle="1" w:styleId="af1">
    <w:name w:val="段"/>
    <w:next w:val="a"/>
    <w:qFormat/>
    <w:rsid w:val="002B234F"/>
    <w:pPr>
      <w:autoSpaceDE w:val="0"/>
      <w:autoSpaceDN w:val="0"/>
      <w:adjustRightInd w:val="0"/>
      <w:snapToGrid w:val="0"/>
      <w:spacing w:line="360" w:lineRule="auto"/>
      <w:ind w:firstLineChars="200" w:firstLine="200"/>
      <w:jc w:val="both"/>
    </w:pPr>
    <w:rPr>
      <w:rFonts w:ascii="宋体" w:hAnsi="Times New Roman"/>
      <w:sz w:val="24"/>
      <w:szCs w:val="22"/>
    </w:rPr>
  </w:style>
  <w:style w:type="paragraph" w:customStyle="1" w:styleId="10">
    <w:name w:val="正文缩进1"/>
    <w:basedOn w:val="a"/>
    <w:qFormat/>
    <w:rsid w:val="002B234F"/>
    <w:pPr>
      <w:widowControl w:val="0"/>
      <w:ind w:firstLine="420"/>
      <w:textAlignment w:val="auto"/>
    </w:pPr>
    <w:rPr>
      <w:szCs w:val="24"/>
    </w:rPr>
  </w:style>
  <w:style w:type="paragraph" w:styleId="11">
    <w:name w:val="toc 1"/>
    <w:basedOn w:val="a"/>
    <w:next w:val="a"/>
    <w:autoRedefine/>
    <w:uiPriority w:val="39"/>
    <w:unhideWhenUsed/>
    <w:rsid w:val="00885F39"/>
  </w:style>
  <w:style w:type="paragraph" w:styleId="20">
    <w:name w:val="toc 2"/>
    <w:basedOn w:val="a"/>
    <w:next w:val="a"/>
    <w:autoRedefine/>
    <w:uiPriority w:val="39"/>
    <w:unhideWhenUsed/>
    <w:rsid w:val="00885F39"/>
    <w:pPr>
      <w:ind w:leftChars="200" w:left="420"/>
    </w:pPr>
  </w:style>
  <w:style w:type="paragraph" w:customStyle="1" w:styleId="TableParagraph">
    <w:name w:val="Table Paragraph"/>
    <w:basedOn w:val="a"/>
    <w:uiPriority w:val="1"/>
    <w:qFormat/>
    <w:rsid w:val="00817B79"/>
    <w:pPr>
      <w:widowControl w:val="0"/>
      <w:spacing w:after="200" w:line="276" w:lineRule="auto"/>
      <w:jc w:val="left"/>
      <w:textAlignment w:val="auto"/>
    </w:pPr>
    <w:rPr>
      <w:rFonts w:ascii="Noto Sans Mono CJK JP Bold" w:eastAsia="Noto Sans Mono CJK JP Bold" w:hAnsi="Noto Sans Mono CJK JP Bold" w:cs="Noto Sans Mono CJK JP Bold"/>
      <w:kern w:val="0"/>
      <w:sz w:val="22"/>
    </w:rPr>
  </w:style>
  <w:style w:type="paragraph" w:styleId="af2">
    <w:name w:val="Body Text"/>
    <w:basedOn w:val="a"/>
    <w:link w:val="Char8"/>
    <w:uiPriority w:val="1"/>
    <w:qFormat/>
    <w:rsid w:val="00BF2206"/>
    <w:pPr>
      <w:widowControl w:val="0"/>
      <w:spacing w:after="200" w:line="276" w:lineRule="auto"/>
      <w:jc w:val="left"/>
      <w:textAlignment w:val="auto"/>
    </w:pPr>
    <w:rPr>
      <w:rFonts w:ascii="Noto Sans Mono CJK JP Bold" w:eastAsia="Noto Sans Mono CJK JP Bold" w:hAnsi="Noto Sans Mono CJK JP Bold" w:cs="Noto Sans Mono CJK JP Bold"/>
      <w:kern w:val="0"/>
      <w:szCs w:val="21"/>
    </w:rPr>
  </w:style>
  <w:style w:type="character" w:customStyle="1" w:styleId="Char8">
    <w:name w:val="正文文本 Char"/>
    <w:basedOn w:val="a0"/>
    <w:link w:val="af2"/>
    <w:uiPriority w:val="1"/>
    <w:rsid w:val="00BF2206"/>
    <w:rPr>
      <w:rFonts w:ascii="Noto Sans Mono CJK JP Bold" w:eastAsia="Noto Sans Mono CJK JP Bold" w:hAnsi="Noto Sans Mono CJK JP Bold" w:cs="Noto Sans Mono CJK JP Bold"/>
      <w:sz w:val="21"/>
      <w:szCs w:val="21"/>
    </w:rPr>
  </w:style>
  <w:style w:type="character" w:customStyle="1" w:styleId="Char10">
    <w:name w:val="页脚 Char1"/>
    <w:basedOn w:val="a0"/>
    <w:uiPriority w:val="99"/>
    <w:semiHidden/>
    <w:qFormat/>
    <w:rsid w:val="00C80089"/>
    <w:rPr>
      <w:rFonts w:ascii="Times New Roman" w:eastAsia="宋体" w:hAnsi="Times New Roman" w:cs="Times New Roman"/>
      <w:sz w:val="18"/>
      <w:szCs w:val="18"/>
    </w:rPr>
  </w:style>
  <w:style w:type="character" w:customStyle="1" w:styleId="4Char">
    <w:name w:val="标题 4 Char"/>
    <w:basedOn w:val="a0"/>
    <w:link w:val="4"/>
    <w:rsid w:val="00DE05BD"/>
    <w:rPr>
      <w:rFonts w:ascii="Arial" w:eastAsia="黑体" w:hAnsi="Arial"/>
      <w:b/>
      <w:bCs/>
      <w:kern w:val="2"/>
      <w:sz w:val="28"/>
      <w:szCs w:val="28"/>
    </w:rPr>
  </w:style>
  <w:style w:type="character" w:styleId="af3">
    <w:name w:val="annotation reference"/>
    <w:basedOn w:val="a0"/>
    <w:uiPriority w:val="99"/>
    <w:semiHidden/>
    <w:unhideWhenUsed/>
    <w:rsid w:val="00735D99"/>
    <w:rPr>
      <w:sz w:val="21"/>
      <w:szCs w:val="21"/>
    </w:rPr>
  </w:style>
  <w:style w:type="paragraph" w:styleId="af4">
    <w:name w:val="annotation subject"/>
    <w:basedOn w:val="a3"/>
    <w:next w:val="a3"/>
    <w:link w:val="Char9"/>
    <w:uiPriority w:val="99"/>
    <w:semiHidden/>
    <w:unhideWhenUsed/>
    <w:rsid w:val="00735D99"/>
    <w:rPr>
      <w:b/>
      <w:bCs/>
    </w:rPr>
  </w:style>
  <w:style w:type="character" w:customStyle="1" w:styleId="Char">
    <w:name w:val="批注文字 Char"/>
    <w:basedOn w:val="a0"/>
    <w:link w:val="a3"/>
    <w:uiPriority w:val="99"/>
    <w:semiHidden/>
    <w:rsid w:val="00735D99"/>
    <w:rPr>
      <w:rFonts w:ascii="Times New Roman" w:hAnsi="Times New Roman"/>
      <w:kern w:val="2"/>
      <w:sz w:val="21"/>
      <w:szCs w:val="22"/>
    </w:rPr>
  </w:style>
  <w:style w:type="character" w:customStyle="1" w:styleId="Char9">
    <w:name w:val="批注主题 Char"/>
    <w:basedOn w:val="Char"/>
    <w:link w:val="af4"/>
    <w:uiPriority w:val="99"/>
    <w:semiHidden/>
    <w:rsid w:val="00735D99"/>
    <w:rPr>
      <w:rFonts w:ascii="Times New Roman" w:hAnsi="Times New Roman"/>
      <w:b/>
      <w:bCs/>
      <w:kern w:val="2"/>
      <w:sz w:val="21"/>
      <w:szCs w:val="22"/>
    </w:rPr>
  </w:style>
  <w:style w:type="character" w:customStyle="1" w:styleId="3Char">
    <w:name w:val="标题 3 Char"/>
    <w:basedOn w:val="a0"/>
    <w:link w:val="3"/>
    <w:uiPriority w:val="9"/>
    <w:semiHidden/>
    <w:rsid w:val="00C0002C"/>
    <w:rPr>
      <w:rFonts w:ascii="Times New Roman" w:hAnsi="Times New Roman"/>
      <w:b/>
      <w:bCs/>
      <w:kern w:val="2"/>
      <w:sz w:val="32"/>
      <w:szCs w:val="32"/>
    </w:rPr>
  </w:style>
  <w:style w:type="paragraph" w:customStyle="1" w:styleId="Default">
    <w:name w:val="Default"/>
    <w:qFormat/>
    <w:rsid w:val="005F70D6"/>
    <w:pPr>
      <w:widowControl w:val="0"/>
      <w:autoSpaceDE w:val="0"/>
      <w:autoSpaceDN w:val="0"/>
      <w:adjustRightInd w:val="0"/>
    </w:pPr>
    <w:rPr>
      <w:rFonts w:ascii="宋体" w:hAnsi="Times New Roman" w:cs="宋体"/>
      <w:color w:val="000000"/>
      <w:sz w:val="24"/>
      <w:szCs w:val="24"/>
    </w:rPr>
  </w:style>
  <w:style w:type="paragraph" w:customStyle="1" w:styleId="12">
    <w:name w:val="列出段落1"/>
    <w:basedOn w:val="a"/>
    <w:uiPriority w:val="99"/>
    <w:qFormat/>
    <w:rsid w:val="00360351"/>
    <w:pPr>
      <w:widowControl w:val="0"/>
      <w:ind w:firstLineChars="200" w:firstLine="420"/>
      <w:textAlignment w:val="auto"/>
    </w:pPr>
    <w:rPr>
      <w:rFonts w:ascii="Calibri" w:hAnsi="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cgp.gov.cn&#65288;&#20013;&#22269;&#25919;&#24220;&#37319;&#36141;&#32593;&#65289;&#12289;http:/www.ccgp-guangxi.gov.cn/&#65288;&#24191;&#35199;&#22766;&#26063;&#33258;&#27835;&#21306;&#25919;&#24220;&#37319;&#36141;&#32593;&#65289;&#12289;http:/zfcg.czj.gxgg.gov.cn&#65288;&#36149;&#28207;&#24066;&#25919;&#24220;&#37319;&#36141;&#32593;&#65289;&#12289;http:/ggggjy.gxgg.gov.cn:9005/&#65288;&#36149;&#28207;&#24066;&#20844;&#20849;&#36164;&#28304;&#20132;&#26131;&#20013;&#24515;&#32593;&#65289;&#12290;"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31C3C5-98CF-4E33-A760-A766EE4A2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47</Pages>
  <Words>4332</Words>
  <Characters>24697</Characters>
  <Application>Microsoft Office Word</Application>
  <DocSecurity>0</DocSecurity>
  <Lines>205</Lines>
  <Paragraphs>57</Paragraphs>
  <ScaleCrop>false</ScaleCrop>
  <Company>广西凯杰工程咨询有限公司</Company>
  <LinksUpToDate>false</LinksUpToDate>
  <CharactersWithSpaces>28972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李燕玲</dc:creator>
  <cp:lastModifiedBy>xb21cn</cp:lastModifiedBy>
  <cp:revision>151</cp:revision>
  <cp:lastPrinted>2021-08-24T02:01:00Z</cp:lastPrinted>
  <dcterms:created xsi:type="dcterms:W3CDTF">2021-01-04T07:19:00Z</dcterms:created>
  <dcterms:modified xsi:type="dcterms:W3CDTF">2021-08-25T02:04:00Z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