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62" w:rsidRDefault="00191C3D">
      <w:pPr>
        <w:pStyle w:val="ad"/>
        <w:rPr>
          <w:rFonts w:ascii="方正小标宋简体" w:eastAsia="方正小标宋简体"/>
          <w:b/>
          <w:sz w:val="56"/>
          <w:szCs w:val="56"/>
        </w:rPr>
      </w:pPr>
      <w:bookmarkStart w:id="0" w:name="_Toc183682338"/>
      <w:bookmarkStart w:id="1" w:name="_Toc217446030"/>
      <w:r>
        <w:rPr>
          <w:rFonts w:ascii="方正小标宋简体" w:eastAsia="方正小标宋简体" w:hint="eastAsia"/>
          <w:b/>
          <w:sz w:val="56"/>
          <w:szCs w:val="56"/>
        </w:rPr>
        <w:t xml:space="preserve">   北 海 市 政 府 采 购 中 心</w:t>
      </w:r>
    </w:p>
    <w:p w:rsidR="00D50962" w:rsidRDefault="00191C3D">
      <w:pPr>
        <w:jc w:val="center"/>
        <w:rPr>
          <w:rFonts w:ascii="方正小标宋简体" w:eastAsia="方正小标宋简体"/>
          <w:sz w:val="28"/>
        </w:rPr>
      </w:pPr>
      <w:proofErr w:type="gramStart"/>
      <w:r>
        <w:rPr>
          <w:rFonts w:ascii="方正小标宋简体" w:eastAsia="方正小标宋简体" w:hint="eastAsia"/>
          <w:sz w:val="28"/>
        </w:rPr>
        <w:t>BEIHAI  CITY</w:t>
      </w:r>
      <w:proofErr w:type="gramEnd"/>
      <w:r>
        <w:rPr>
          <w:rFonts w:ascii="方正小标宋简体" w:eastAsia="方正小标宋简体" w:hint="eastAsia"/>
          <w:sz w:val="28"/>
        </w:rPr>
        <w:t xml:space="preserve">  GOVERNMENT  PROCUREMENT  CENTER</w:t>
      </w:r>
    </w:p>
    <w:p w:rsidR="00D50962" w:rsidRDefault="00191C3D">
      <w:pPr>
        <w:pStyle w:val="ad"/>
        <w:rPr>
          <w:rFonts w:ascii="方正小标宋简体" w:eastAsia="方正小标宋简体"/>
          <w:spacing w:val="-20"/>
          <w:u w:val="single"/>
        </w:rPr>
      </w:pPr>
      <w:r>
        <w:rPr>
          <w:rFonts w:ascii="方正小标宋简体" w:eastAsia="方正小标宋简体" w:hint="eastAsia"/>
          <w:spacing w:val="-20"/>
          <w:u w:val="single"/>
        </w:rPr>
        <w:t xml:space="preserve">                                                                                                                                                           </w:t>
      </w:r>
    </w:p>
    <w:p w:rsidR="00D50962" w:rsidRDefault="00D50962"/>
    <w:p w:rsidR="00D50962" w:rsidRDefault="00D50962"/>
    <w:p w:rsidR="00D50962" w:rsidRDefault="00D50962"/>
    <w:p w:rsidR="00D50962" w:rsidRDefault="00D50962"/>
    <w:p w:rsidR="00D50962" w:rsidRDefault="00D50962"/>
    <w:p w:rsidR="00D50962" w:rsidRDefault="00D50962"/>
    <w:p w:rsidR="00D50962" w:rsidRDefault="00D50962"/>
    <w:p w:rsidR="00D50962" w:rsidRDefault="00D50962"/>
    <w:p w:rsidR="00D50962" w:rsidRDefault="00D50962"/>
    <w:p w:rsidR="00D50962" w:rsidRDefault="00D50962"/>
    <w:p w:rsidR="00D50962" w:rsidRDefault="00D50962"/>
    <w:p w:rsidR="00D50962" w:rsidRDefault="00191C3D" w:rsidP="005028E1">
      <w:pPr>
        <w:pStyle w:val="ad"/>
        <w:tabs>
          <w:tab w:val="left" w:pos="4253"/>
        </w:tabs>
        <w:ind w:firstLineChars="250" w:firstLine="1961"/>
        <w:rPr>
          <w:rFonts w:ascii="方正小标宋简体" w:eastAsia="方正小标宋简体"/>
          <w:b/>
          <w:spacing w:val="32"/>
          <w:sz w:val="72"/>
          <w:szCs w:val="72"/>
        </w:rPr>
      </w:pPr>
      <w:r>
        <w:rPr>
          <w:rFonts w:ascii="方正小标宋简体" w:eastAsia="方正小标宋简体" w:hint="eastAsia"/>
          <w:b/>
          <w:spacing w:val="32"/>
          <w:sz w:val="72"/>
          <w:szCs w:val="72"/>
        </w:rPr>
        <w:t>公开招标文件</w:t>
      </w:r>
    </w:p>
    <w:p w:rsidR="00D50962" w:rsidRDefault="00D50962"/>
    <w:p w:rsidR="00D50962" w:rsidRDefault="00D50962"/>
    <w:p w:rsidR="00D50962" w:rsidRDefault="00D50962">
      <w:pPr>
        <w:pStyle w:val="ad"/>
      </w:pPr>
    </w:p>
    <w:p w:rsidR="00D50962" w:rsidRDefault="00D50962">
      <w:pPr>
        <w:pStyle w:val="ad"/>
        <w:rPr>
          <w:b/>
          <w:sz w:val="28"/>
          <w:szCs w:val="28"/>
        </w:rPr>
      </w:pPr>
    </w:p>
    <w:p w:rsidR="00D50962" w:rsidRDefault="00D50962">
      <w:pPr>
        <w:pStyle w:val="ad"/>
        <w:tabs>
          <w:tab w:val="left" w:pos="5670"/>
        </w:tabs>
        <w:rPr>
          <w:b/>
          <w:sz w:val="28"/>
          <w:szCs w:val="28"/>
        </w:rPr>
      </w:pPr>
    </w:p>
    <w:p w:rsidR="00D50962" w:rsidRDefault="00191C3D">
      <w:pPr>
        <w:pStyle w:val="ad"/>
        <w:ind w:leftChars="450" w:left="2350" w:hangingChars="500" w:hanging="1405"/>
        <w:rPr>
          <w:b/>
          <w:sz w:val="28"/>
          <w:szCs w:val="28"/>
        </w:rPr>
      </w:pPr>
      <w:r>
        <w:rPr>
          <w:rFonts w:hint="eastAsia"/>
          <w:b/>
          <w:sz w:val="28"/>
          <w:szCs w:val="28"/>
        </w:rPr>
        <w:t>项目名称：北海市</w:t>
      </w:r>
      <w:proofErr w:type="gramStart"/>
      <w:r>
        <w:rPr>
          <w:rFonts w:hint="eastAsia"/>
          <w:b/>
          <w:sz w:val="28"/>
          <w:szCs w:val="28"/>
        </w:rPr>
        <w:t>市域社会</w:t>
      </w:r>
      <w:proofErr w:type="gramEnd"/>
      <w:r>
        <w:rPr>
          <w:rFonts w:hint="eastAsia"/>
          <w:b/>
          <w:sz w:val="28"/>
          <w:szCs w:val="28"/>
        </w:rPr>
        <w:t>治理网格</w:t>
      </w:r>
      <w:proofErr w:type="gramStart"/>
      <w:r>
        <w:rPr>
          <w:rFonts w:hint="eastAsia"/>
          <w:b/>
          <w:sz w:val="28"/>
          <w:szCs w:val="28"/>
        </w:rPr>
        <w:t>化指挥</w:t>
      </w:r>
      <w:proofErr w:type="gramEnd"/>
      <w:r>
        <w:rPr>
          <w:rFonts w:hint="eastAsia"/>
          <w:b/>
          <w:sz w:val="28"/>
          <w:szCs w:val="28"/>
        </w:rPr>
        <w:t>中心运营服务</w:t>
      </w:r>
    </w:p>
    <w:p w:rsidR="00D50962" w:rsidRDefault="00191C3D">
      <w:pPr>
        <w:pStyle w:val="ad"/>
        <w:ind w:firstLineChars="350" w:firstLine="984"/>
        <w:jc w:val="left"/>
        <w:rPr>
          <w:b/>
          <w:sz w:val="28"/>
          <w:szCs w:val="28"/>
        </w:rPr>
      </w:pPr>
      <w:r>
        <w:rPr>
          <w:rFonts w:hint="eastAsia"/>
          <w:b/>
          <w:sz w:val="28"/>
          <w:szCs w:val="28"/>
        </w:rPr>
        <w:t>招标编号：BHZC2023-G3-000059-CGZX</w:t>
      </w:r>
    </w:p>
    <w:p w:rsidR="00D50962" w:rsidRDefault="00191C3D">
      <w:pPr>
        <w:pStyle w:val="ad"/>
        <w:ind w:firstLineChars="350" w:firstLine="984"/>
      </w:pPr>
      <w:r>
        <w:rPr>
          <w:rFonts w:hint="eastAsia"/>
          <w:b/>
          <w:sz w:val="28"/>
          <w:szCs w:val="28"/>
        </w:rPr>
        <w:t>采购单位：北海市</w:t>
      </w:r>
      <w:proofErr w:type="gramStart"/>
      <w:r>
        <w:rPr>
          <w:rFonts w:hint="eastAsia"/>
          <w:b/>
          <w:sz w:val="28"/>
          <w:szCs w:val="28"/>
        </w:rPr>
        <w:t>市域社会</w:t>
      </w:r>
      <w:proofErr w:type="gramEnd"/>
      <w:r>
        <w:rPr>
          <w:rFonts w:hint="eastAsia"/>
          <w:b/>
          <w:sz w:val="28"/>
          <w:szCs w:val="28"/>
        </w:rPr>
        <w:t>治理网格</w:t>
      </w:r>
      <w:proofErr w:type="gramStart"/>
      <w:r>
        <w:rPr>
          <w:rFonts w:hint="eastAsia"/>
          <w:b/>
          <w:sz w:val="28"/>
          <w:szCs w:val="28"/>
        </w:rPr>
        <w:t>化指挥</w:t>
      </w:r>
      <w:proofErr w:type="gramEnd"/>
      <w:r>
        <w:rPr>
          <w:rFonts w:hint="eastAsia"/>
          <w:b/>
          <w:sz w:val="28"/>
          <w:szCs w:val="28"/>
        </w:rPr>
        <w:t>中心</w:t>
      </w:r>
    </w:p>
    <w:p w:rsidR="00D50962" w:rsidRDefault="00191C3D">
      <w:pPr>
        <w:pStyle w:val="ad"/>
        <w:rPr>
          <w:u w:val="single"/>
        </w:rPr>
      </w:pPr>
      <w:r>
        <w:rPr>
          <w:rFonts w:hint="eastAsia"/>
          <w:u w:val="single"/>
        </w:rPr>
        <w:t xml:space="preserve">                                                                                                 </w:t>
      </w:r>
    </w:p>
    <w:p w:rsidR="00D50962" w:rsidRDefault="00D50962">
      <w:pPr>
        <w:pStyle w:val="ad"/>
      </w:pPr>
    </w:p>
    <w:p w:rsidR="00D50962" w:rsidRDefault="00191C3D">
      <w:pPr>
        <w:pStyle w:val="ad"/>
        <w:tabs>
          <w:tab w:val="left" w:pos="4111"/>
          <w:tab w:val="left" w:pos="4395"/>
        </w:tabs>
        <w:ind w:firstLineChars="1200" w:firstLine="3181"/>
        <w:rPr>
          <w:rFonts w:hAnsi="宋体"/>
          <w:b/>
          <w:spacing w:val="-8"/>
          <w:sz w:val="28"/>
          <w:szCs w:val="28"/>
        </w:rPr>
      </w:pPr>
      <w:r>
        <w:rPr>
          <w:rFonts w:hAnsi="宋体" w:hint="eastAsia"/>
          <w:b/>
          <w:spacing w:val="-8"/>
          <w:sz w:val="28"/>
          <w:szCs w:val="28"/>
        </w:rPr>
        <w:t>北 海 市 政 府 采 购 中 心</w:t>
      </w:r>
    </w:p>
    <w:p w:rsidR="00D50962" w:rsidRDefault="00CE3771">
      <w:pPr>
        <w:pStyle w:val="ad"/>
        <w:jc w:val="center"/>
        <w:rPr>
          <w:rFonts w:hAnsi="宋体"/>
          <w:b/>
          <w:sz w:val="28"/>
          <w:szCs w:val="28"/>
        </w:rPr>
        <w:sectPr w:rsidR="00D50962">
          <w:headerReference w:type="default" r:id="rId9"/>
          <w:footerReference w:type="default" r:id="rId10"/>
          <w:headerReference w:type="first" r:id="rId11"/>
          <w:pgSz w:w="11906" w:h="16838"/>
          <w:pgMar w:top="1247" w:right="849" w:bottom="1247" w:left="1418" w:header="851" w:footer="992" w:gutter="0"/>
          <w:cols w:space="720"/>
          <w:titlePg/>
          <w:docGrid w:type="lines" w:linePitch="312"/>
        </w:sectPr>
      </w:pPr>
      <w:r>
        <w:rPr>
          <w:rFonts w:hAnsi="宋体" w:hint="eastAsia"/>
          <w:b/>
          <w:sz w:val="28"/>
          <w:szCs w:val="28"/>
        </w:rPr>
        <w:t>2023</w:t>
      </w:r>
      <w:r w:rsidR="00191C3D">
        <w:rPr>
          <w:rFonts w:hAnsi="宋体" w:hint="eastAsia"/>
          <w:b/>
          <w:sz w:val="28"/>
          <w:szCs w:val="28"/>
        </w:rPr>
        <w:t>年</w:t>
      </w:r>
      <w:r w:rsidR="002A20A0">
        <w:rPr>
          <w:rFonts w:hAnsi="宋体" w:hint="eastAsia"/>
          <w:b/>
          <w:sz w:val="28"/>
          <w:szCs w:val="28"/>
        </w:rPr>
        <w:t>12</w:t>
      </w:r>
      <w:r w:rsidR="00191C3D">
        <w:rPr>
          <w:rFonts w:hAnsi="宋体" w:hint="eastAsia"/>
          <w:b/>
          <w:sz w:val="28"/>
          <w:szCs w:val="28"/>
        </w:rPr>
        <w:t>月</w:t>
      </w:r>
      <w:r w:rsidR="002A20A0">
        <w:rPr>
          <w:rFonts w:hAnsi="宋体" w:hint="eastAsia"/>
          <w:b/>
          <w:sz w:val="28"/>
          <w:szCs w:val="28"/>
        </w:rPr>
        <w:t>22</w:t>
      </w:r>
      <w:r w:rsidR="00191C3D">
        <w:rPr>
          <w:rFonts w:hAnsi="宋体" w:hint="eastAsia"/>
          <w:b/>
          <w:sz w:val="28"/>
          <w:szCs w:val="28"/>
        </w:rPr>
        <w:t>日</w:t>
      </w:r>
    </w:p>
    <w:p w:rsidR="00D50962" w:rsidRDefault="00D50962">
      <w:pPr>
        <w:pStyle w:val="ad"/>
        <w:jc w:val="center"/>
        <w:rPr>
          <w:rFonts w:ascii="方正小标宋简体" w:eastAsia="方正小标宋简体"/>
          <w:sz w:val="28"/>
          <w:szCs w:val="28"/>
        </w:rPr>
      </w:pPr>
    </w:p>
    <w:p w:rsidR="00D50962" w:rsidRDefault="00D50962">
      <w:pPr>
        <w:pStyle w:val="ad"/>
        <w:spacing w:line="600" w:lineRule="exact"/>
        <w:rPr>
          <w:rFonts w:ascii="方正小标宋简体" w:eastAsia="方正小标宋简体" w:hAnsi="宋体"/>
          <w:sz w:val="40"/>
          <w:szCs w:val="40"/>
        </w:rPr>
      </w:pPr>
    </w:p>
    <w:p w:rsidR="00D50962" w:rsidRDefault="00191C3D">
      <w:pPr>
        <w:pStyle w:val="ad"/>
        <w:spacing w:line="600" w:lineRule="exact"/>
        <w:jc w:val="center"/>
        <w:outlineLvl w:val="0"/>
        <w:rPr>
          <w:rFonts w:ascii="黑体" w:eastAsia="黑体" w:hAnsi="黑体"/>
          <w:sz w:val="40"/>
          <w:szCs w:val="40"/>
        </w:rPr>
      </w:pPr>
      <w:bookmarkStart w:id="2" w:name="_Toc19525382"/>
      <w:bookmarkStart w:id="3" w:name="_Toc9838476"/>
      <w:bookmarkStart w:id="4" w:name="_Toc67320237"/>
      <w:r>
        <w:rPr>
          <w:rFonts w:ascii="黑体" w:eastAsia="黑体" w:hAnsi="黑体" w:hint="eastAsia"/>
          <w:sz w:val="40"/>
          <w:szCs w:val="40"/>
        </w:rPr>
        <w:t>目   录</w:t>
      </w:r>
      <w:bookmarkEnd w:id="2"/>
      <w:bookmarkEnd w:id="3"/>
      <w:bookmarkEnd w:id="4"/>
    </w:p>
    <w:p w:rsidR="00D50962" w:rsidRDefault="00D50962">
      <w:pPr>
        <w:pStyle w:val="ad"/>
        <w:spacing w:line="600" w:lineRule="exact"/>
        <w:jc w:val="center"/>
        <w:rPr>
          <w:rFonts w:ascii="黑体" w:eastAsia="黑体" w:hAnsi="黑体"/>
          <w:sz w:val="40"/>
          <w:szCs w:val="40"/>
        </w:rPr>
      </w:pPr>
    </w:p>
    <w:p w:rsidR="00D50962" w:rsidRDefault="00D50962">
      <w:pPr>
        <w:pStyle w:val="ad"/>
        <w:spacing w:line="600" w:lineRule="exact"/>
        <w:jc w:val="center"/>
        <w:rPr>
          <w:rFonts w:ascii="黑体" w:eastAsia="黑体" w:hAnsi="黑体"/>
          <w:sz w:val="40"/>
          <w:szCs w:val="40"/>
        </w:rPr>
      </w:pPr>
    </w:p>
    <w:p w:rsidR="00D50962" w:rsidRDefault="00191C3D">
      <w:pPr>
        <w:pStyle w:val="10"/>
        <w:rPr>
          <w:b w:val="0"/>
          <w:sz w:val="24"/>
          <w:szCs w:val="24"/>
        </w:rPr>
      </w:pPr>
      <w:r>
        <w:rPr>
          <w:b w:val="0"/>
          <w:sz w:val="24"/>
          <w:szCs w:val="24"/>
        </w:rPr>
        <w:fldChar w:fldCharType="begin"/>
      </w:r>
      <w:r>
        <w:rPr>
          <w:b w:val="0"/>
          <w:sz w:val="24"/>
          <w:szCs w:val="24"/>
        </w:rPr>
        <w:instrText xml:space="preserve"> </w:instrText>
      </w:r>
      <w:r>
        <w:rPr>
          <w:rFonts w:hint="eastAsia"/>
          <w:b w:val="0"/>
          <w:sz w:val="24"/>
          <w:szCs w:val="24"/>
        </w:rPr>
        <w:instrText>TOC \o "1-1" \h \z \u</w:instrText>
      </w:r>
      <w:r>
        <w:rPr>
          <w:b w:val="0"/>
          <w:sz w:val="24"/>
          <w:szCs w:val="24"/>
        </w:rPr>
        <w:instrText xml:space="preserve"> </w:instrText>
      </w:r>
      <w:r>
        <w:rPr>
          <w:b w:val="0"/>
          <w:sz w:val="24"/>
          <w:szCs w:val="24"/>
        </w:rPr>
        <w:fldChar w:fldCharType="separate"/>
      </w:r>
      <w:hyperlink w:anchor="_Toc67320238" w:history="1">
        <w:r>
          <w:rPr>
            <w:rStyle w:val="aff0"/>
            <w:rFonts w:hint="eastAsia"/>
            <w:color w:val="auto"/>
            <w:sz w:val="24"/>
            <w:szCs w:val="24"/>
          </w:rPr>
          <w:t>第一章</w:t>
        </w:r>
        <w:r>
          <w:rPr>
            <w:rStyle w:val="aff0"/>
            <w:color w:val="auto"/>
            <w:sz w:val="24"/>
            <w:szCs w:val="24"/>
          </w:rPr>
          <w:t xml:space="preserve">  </w:t>
        </w:r>
        <w:r>
          <w:rPr>
            <w:rStyle w:val="aff0"/>
            <w:rFonts w:hint="eastAsia"/>
            <w:color w:val="auto"/>
            <w:sz w:val="24"/>
            <w:szCs w:val="24"/>
          </w:rPr>
          <w:t>公开招标公告</w:t>
        </w:r>
        <w:r>
          <w:rPr>
            <w:sz w:val="24"/>
            <w:szCs w:val="24"/>
          </w:rPr>
          <w:tab/>
        </w:r>
        <w:r>
          <w:rPr>
            <w:rFonts w:hint="eastAsia"/>
            <w:sz w:val="24"/>
            <w:szCs w:val="24"/>
          </w:rPr>
          <w:t>3</w:t>
        </w:r>
      </w:hyperlink>
    </w:p>
    <w:p w:rsidR="00D50962" w:rsidRDefault="005A736F">
      <w:pPr>
        <w:pStyle w:val="10"/>
        <w:rPr>
          <w:b w:val="0"/>
          <w:sz w:val="24"/>
          <w:szCs w:val="24"/>
        </w:rPr>
      </w:pPr>
      <w:hyperlink w:anchor="_Toc67320239" w:history="1">
        <w:r w:rsidR="00191C3D">
          <w:rPr>
            <w:rStyle w:val="aff0"/>
            <w:rFonts w:hint="eastAsia"/>
            <w:color w:val="auto"/>
            <w:sz w:val="24"/>
            <w:szCs w:val="24"/>
          </w:rPr>
          <w:t>第二章</w:t>
        </w:r>
        <w:r w:rsidR="00191C3D">
          <w:rPr>
            <w:rStyle w:val="aff0"/>
            <w:color w:val="auto"/>
            <w:sz w:val="24"/>
            <w:szCs w:val="24"/>
          </w:rPr>
          <w:t xml:space="preserve">  </w:t>
        </w:r>
        <w:r w:rsidR="00191C3D">
          <w:rPr>
            <w:rStyle w:val="aff0"/>
            <w:rFonts w:hint="eastAsia"/>
            <w:bCs/>
            <w:color w:val="auto"/>
            <w:sz w:val="24"/>
            <w:szCs w:val="24"/>
          </w:rPr>
          <w:t>招</w:t>
        </w:r>
        <w:r w:rsidR="00191C3D">
          <w:rPr>
            <w:rStyle w:val="aff0"/>
            <w:rFonts w:hint="eastAsia"/>
            <w:color w:val="auto"/>
            <w:sz w:val="24"/>
            <w:szCs w:val="24"/>
          </w:rPr>
          <w:t>标项目</w:t>
        </w:r>
        <w:bookmarkStart w:id="5" w:name="_Hlt81316994"/>
        <w:bookmarkStart w:id="6" w:name="_Hlt79065159"/>
        <w:bookmarkStart w:id="7" w:name="_Hlt81316993"/>
        <w:bookmarkStart w:id="8" w:name="_Hlt79065160"/>
        <w:r w:rsidR="00191C3D">
          <w:rPr>
            <w:rStyle w:val="aff0"/>
            <w:rFonts w:hint="eastAsia"/>
            <w:color w:val="auto"/>
            <w:sz w:val="24"/>
            <w:szCs w:val="24"/>
          </w:rPr>
          <w:t>采</w:t>
        </w:r>
        <w:bookmarkEnd w:id="5"/>
        <w:bookmarkEnd w:id="6"/>
        <w:bookmarkEnd w:id="7"/>
        <w:bookmarkEnd w:id="8"/>
        <w:r w:rsidR="00191C3D">
          <w:rPr>
            <w:rStyle w:val="aff0"/>
            <w:rFonts w:hint="eastAsia"/>
            <w:color w:val="auto"/>
            <w:sz w:val="24"/>
            <w:szCs w:val="24"/>
          </w:rPr>
          <w:t>购需求</w:t>
        </w:r>
        <w:r w:rsidR="00191C3D">
          <w:rPr>
            <w:sz w:val="24"/>
            <w:szCs w:val="24"/>
          </w:rPr>
          <w:tab/>
        </w:r>
        <w:r w:rsidR="003415A0">
          <w:rPr>
            <w:rFonts w:hint="eastAsia"/>
            <w:sz w:val="24"/>
            <w:szCs w:val="24"/>
          </w:rPr>
          <w:t>6</w:t>
        </w:r>
      </w:hyperlink>
    </w:p>
    <w:p w:rsidR="00D50962" w:rsidRDefault="005A736F">
      <w:pPr>
        <w:pStyle w:val="10"/>
        <w:rPr>
          <w:b w:val="0"/>
          <w:sz w:val="24"/>
          <w:szCs w:val="24"/>
        </w:rPr>
      </w:pPr>
      <w:hyperlink w:anchor="_Toc67320240" w:history="1">
        <w:r w:rsidR="00191C3D">
          <w:rPr>
            <w:rStyle w:val="aff0"/>
            <w:rFonts w:hint="eastAsia"/>
            <w:color w:val="auto"/>
            <w:sz w:val="24"/>
            <w:szCs w:val="24"/>
          </w:rPr>
          <w:t>第三章</w:t>
        </w:r>
        <w:r w:rsidR="00191C3D">
          <w:rPr>
            <w:rStyle w:val="aff0"/>
            <w:color w:val="auto"/>
            <w:sz w:val="24"/>
            <w:szCs w:val="24"/>
          </w:rPr>
          <w:t xml:space="preserve">  </w:t>
        </w:r>
        <w:r w:rsidR="00191C3D">
          <w:rPr>
            <w:rStyle w:val="aff0"/>
            <w:rFonts w:hint="eastAsia"/>
            <w:color w:val="auto"/>
            <w:sz w:val="24"/>
            <w:szCs w:val="24"/>
          </w:rPr>
          <w:t>投标人须知</w:t>
        </w:r>
        <w:r w:rsidR="00191C3D">
          <w:rPr>
            <w:sz w:val="24"/>
            <w:szCs w:val="24"/>
          </w:rPr>
          <w:tab/>
        </w:r>
        <w:r w:rsidR="00191C3D">
          <w:rPr>
            <w:sz w:val="24"/>
            <w:szCs w:val="24"/>
          </w:rPr>
          <w:fldChar w:fldCharType="begin"/>
        </w:r>
        <w:r w:rsidR="00191C3D">
          <w:rPr>
            <w:sz w:val="24"/>
            <w:szCs w:val="24"/>
          </w:rPr>
          <w:instrText xml:space="preserve"> PAGEREF _Toc67320240 \h </w:instrText>
        </w:r>
        <w:r w:rsidR="00191C3D">
          <w:rPr>
            <w:sz w:val="24"/>
            <w:szCs w:val="24"/>
          </w:rPr>
        </w:r>
        <w:r w:rsidR="00191C3D">
          <w:rPr>
            <w:sz w:val="24"/>
            <w:szCs w:val="24"/>
          </w:rPr>
          <w:fldChar w:fldCharType="separate"/>
        </w:r>
        <w:r w:rsidR="00191C3D">
          <w:rPr>
            <w:sz w:val="24"/>
            <w:szCs w:val="24"/>
          </w:rPr>
          <w:t>14</w:t>
        </w:r>
        <w:r w:rsidR="00191C3D">
          <w:rPr>
            <w:sz w:val="24"/>
            <w:szCs w:val="24"/>
          </w:rPr>
          <w:fldChar w:fldCharType="end"/>
        </w:r>
      </w:hyperlink>
    </w:p>
    <w:p w:rsidR="00D50962" w:rsidRDefault="005A736F">
      <w:pPr>
        <w:pStyle w:val="10"/>
        <w:rPr>
          <w:b w:val="0"/>
          <w:sz w:val="24"/>
          <w:szCs w:val="24"/>
        </w:rPr>
      </w:pPr>
      <w:hyperlink w:anchor="_Toc67320241" w:history="1">
        <w:r w:rsidR="00191C3D">
          <w:rPr>
            <w:rStyle w:val="aff0"/>
            <w:rFonts w:hint="eastAsia"/>
            <w:color w:val="auto"/>
            <w:sz w:val="24"/>
            <w:szCs w:val="24"/>
          </w:rPr>
          <w:t>第四章</w:t>
        </w:r>
        <w:r w:rsidR="00191C3D">
          <w:rPr>
            <w:rStyle w:val="aff0"/>
            <w:color w:val="auto"/>
            <w:sz w:val="24"/>
            <w:szCs w:val="24"/>
          </w:rPr>
          <w:t xml:space="preserve">  </w:t>
        </w:r>
        <w:r w:rsidR="00191C3D">
          <w:rPr>
            <w:rStyle w:val="aff0"/>
            <w:rFonts w:hint="eastAsia"/>
            <w:color w:val="auto"/>
            <w:sz w:val="24"/>
            <w:szCs w:val="24"/>
          </w:rPr>
          <w:t>评标办</w:t>
        </w:r>
        <w:bookmarkStart w:id="9" w:name="_Hlt79506968"/>
        <w:r w:rsidR="00191C3D">
          <w:rPr>
            <w:rStyle w:val="aff0"/>
            <w:rFonts w:hint="eastAsia"/>
            <w:color w:val="auto"/>
            <w:sz w:val="24"/>
            <w:szCs w:val="24"/>
          </w:rPr>
          <w:t>法</w:t>
        </w:r>
        <w:bookmarkStart w:id="10" w:name="_Hlt113611553"/>
        <w:bookmarkStart w:id="11" w:name="_Hlt113611554"/>
        <w:bookmarkEnd w:id="9"/>
        <w:r w:rsidR="00191C3D">
          <w:rPr>
            <w:rStyle w:val="aff0"/>
            <w:rFonts w:hint="eastAsia"/>
            <w:color w:val="auto"/>
            <w:sz w:val="24"/>
            <w:szCs w:val="24"/>
          </w:rPr>
          <w:t>及</w:t>
        </w:r>
        <w:bookmarkEnd w:id="10"/>
        <w:bookmarkEnd w:id="11"/>
        <w:r w:rsidR="00191C3D">
          <w:rPr>
            <w:rStyle w:val="aff0"/>
            <w:rFonts w:hint="eastAsia"/>
            <w:color w:val="auto"/>
            <w:sz w:val="24"/>
            <w:szCs w:val="24"/>
          </w:rPr>
          <w:t>评分</w:t>
        </w:r>
        <w:bookmarkStart w:id="12" w:name="_Hlt113980008"/>
        <w:bookmarkStart w:id="13" w:name="_Hlt113980007"/>
        <w:r w:rsidR="00191C3D">
          <w:rPr>
            <w:rStyle w:val="aff0"/>
            <w:rFonts w:hint="eastAsia"/>
            <w:color w:val="auto"/>
            <w:sz w:val="24"/>
            <w:szCs w:val="24"/>
          </w:rPr>
          <w:t>标</w:t>
        </w:r>
        <w:bookmarkEnd w:id="12"/>
        <w:bookmarkEnd w:id="13"/>
        <w:r w:rsidR="00191C3D">
          <w:rPr>
            <w:rStyle w:val="aff0"/>
            <w:rFonts w:hint="eastAsia"/>
            <w:color w:val="auto"/>
            <w:sz w:val="24"/>
            <w:szCs w:val="24"/>
          </w:rPr>
          <w:t>准</w:t>
        </w:r>
        <w:r w:rsidR="00191C3D">
          <w:rPr>
            <w:sz w:val="24"/>
            <w:szCs w:val="24"/>
          </w:rPr>
          <w:tab/>
        </w:r>
        <w:r w:rsidR="00191C3D">
          <w:rPr>
            <w:rFonts w:hint="eastAsia"/>
            <w:sz w:val="24"/>
            <w:szCs w:val="24"/>
          </w:rPr>
          <w:t>29</w:t>
        </w:r>
      </w:hyperlink>
    </w:p>
    <w:p w:rsidR="00D50962" w:rsidRDefault="005A736F">
      <w:pPr>
        <w:pStyle w:val="10"/>
        <w:rPr>
          <w:b w:val="0"/>
          <w:sz w:val="24"/>
          <w:szCs w:val="24"/>
        </w:rPr>
      </w:pPr>
      <w:hyperlink w:anchor="_Toc67320242" w:history="1">
        <w:r w:rsidR="00191C3D">
          <w:rPr>
            <w:rStyle w:val="aff0"/>
            <w:rFonts w:hint="eastAsia"/>
            <w:color w:val="auto"/>
            <w:sz w:val="24"/>
            <w:szCs w:val="24"/>
          </w:rPr>
          <w:t>第五章</w:t>
        </w:r>
        <w:r w:rsidR="00191C3D">
          <w:rPr>
            <w:rStyle w:val="aff0"/>
            <w:color w:val="auto"/>
            <w:sz w:val="24"/>
            <w:szCs w:val="24"/>
          </w:rPr>
          <w:t xml:space="preserve">  </w:t>
        </w:r>
        <w:r w:rsidR="00191C3D">
          <w:rPr>
            <w:rStyle w:val="aff0"/>
            <w:rFonts w:hint="eastAsia"/>
            <w:color w:val="auto"/>
            <w:sz w:val="24"/>
            <w:szCs w:val="24"/>
          </w:rPr>
          <w:t>合同文本（格式）</w:t>
        </w:r>
        <w:r w:rsidR="00191C3D">
          <w:rPr>
            <w:sz w:val="24"/>
            <w:szCs w:val="24"/>
          </w:rPr>
          <w:tab/>
        </w:r>
        <w:r w:rsidR="00191C3D">
          <w:rPr>
            <w:rFonts w:hint="eastAsia"/>
            <w:sz w:val="24"/>
            <w:szCs w:val="24"/>
          </w:rPr>
          <w:t>37</w:t>
        </w:r>
      </w:hyperlink>
    </w:p>
    <w:p w:rsidR="00D50962" w:rsidRDefault="005A736F">
      <w:pPr>
        <w:pStyle w:val="10"/>
        <w:rPr>
          <w:b w:val="0"/>
          <w:sz w:val="24"/>
          <w:szCs w:val="24"/>
        </w:rPr>
      </w:pPr>
      <w:hyperlink w:anchor="_Toc67320243" w:history="1">
        <w:r w:rsidR="00191C3D">
          <w:rPr>
            <w:rStyle w:val="aff0"/>
            <w:rFonts w:hint="eastAsia"/>
            <w:color w:val="auto"/>
            <w:sz w:val="24"/>
            <w:szCs w:val="24"/>
          </w:rPr>
          <w:t>第六章　投标文件格式</w:t>
        </w:r>
        <w:r w:rsidR="00191C3D">
          <w:rPr>
            <w:sz w:val="24"/>
            <w:szCs w:val="24"/>
          </w:rPr>
          <w:tab/>
        </w:r>
        <w:r w:rsidR="00191C3D">
          <w:rPr>
            <w:sz w:val="24"/>
            <w:szCs w:val="24"/>
          </w:rPr>
          <w:fldChar w:fldCharType="begin"/>
        </w:r>
        <w:r w:rsidR="00191C3D">
          <w:rPr>
            <w:sz w:val="24"/>
            <w:szCs w:val="24"/>
          </w:rPr>
          <w:instrText xml:space="preserve"> PAGEREF _Toc67320243 \h </w:instrText>
        </w:r>
        <w:r w:rsidR="00191C3D">
          <w:rPr>
            <w:sz w:val="24"/>
            <w:szCs w:val="24"/>
          </w:rPr>
        </w:r>
        <w:r w:rsidR="00191C3D">
          <w:rPr>
            <w:sz w:val="24"/>
            <w:szCs w:val="24"/>
          </w:rPr>
          <w:fldChar w:fldCharType="separate"/>
        </w:r>
        <w:r w:rsidR="00191C3D">
          <w:rPr>
            <w:sz w:val="24"/>
            <w:szCs w:val="24"/>
          </w:rPr>
          <w:t>43</w:t>
        </w:r>
        <w:r w:rsidR="00191C3D">
          <w:rPr>
            <w:sz w:val="24"/>
            <w:szCs w:val="24"/>
          </w:rPr>
          <w:fldChar w:fldCharType="end"/>
        </w:r>
      </w:hyperlink>
    </w:p>
    <w:p w:rsidR="00D50962" w:rsidRDefault="00191C3D">
      <w:pPr>
        <w:spacing w:line="600" w:lineRule="exact"/>
        <w:rPr>
          <w:rFonts w:ascii="宋体" w:hAnsi="宋体"/>
          <w:b/>
          <w:sz w:val="24"/>
        </w:rPr>
      </w:pPr>
      <w:r>
        <w:rPr>
          <w:rFonts w:ascii="宋体" w:hAnsi="宋体"/>
          <w:b/>
          <w:sz w:val="24"/>
        </w:rPr>
        <w:fldChar w:fldCharType="end"/>
      </w:r>
    </w:p>
    <w:p w:rsidR="00D50962" w:rsidRDefault="00D50962">
      <w:pPr>
        <w:pStyle w:val="ad"/>
        <w:spacing w:before="120" w:after="120" w:line="360" w:lineRule="auto"/>
        <w:rPr>
          <w:rFonts w:hAnsi="宋体"/>
          <w:sz w:val="21"/>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sectPr w:rsidR="00D50962">
          <w:headerReference w:type="first" r:id="rId12"/>
          <w:pgSz w:w="11906" w:h="16838"/>
          <w:pgMar w:top="1247" w:right="849" w:bottom="1247" w:left="1418" w:header="851" w:footer="992" w:gutter="0"/>
          <w:cols w:space="720"/>
          <w:titlePg/>
          <w:docGrid w:type="lines" w:linePitch="312"/>
        </w:sect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before="120" w:after="120" w:line="360" w:lineRule="auto"/>
        <w:rPr>
          <w:rFonts w:hAnsi="宋体"/>
        </w:rPr>
      </w:pPr>
    </w:p>
    <w:p w:rsidR="00D50962" w:rsidRDefault="00D50962">
      <w:pPr>
        <w:pStyle w:val="ad"/>
        <w:spacing w:line="600" w:lineRule="exact"/>
        <w:rPr>
          <w:rFonts w:ascii="方正小标宋简体" w:eastAsia="方正小标宋简体" w:hAnsi="宋体"/>
          <w:sz w:val="36"/>
          <w:szCs w:val="36"/>
        </w:rPr>
      </w:pPr>
    </w:p>
    <w:p w:rsidR="00D50962" w:rsidRDefault="00D50962">
      <w:pPr>
        <w:jc w:val="center"/>
      </w:pPr>
    </w:p>
    <w:p w:rsidR="00D50962" w:rsidRDefault="00D50962">
      <w:pPr>
        <w:pStyle w:val="ad"/>
        <w:spacing w:line="600" w:lineRule="exact"/>
        <w:rPr>
          <w:rFonts w:ascii="方正小标宋简体" w:eastAsia="方正小标宋简体" w:hAnsi="宋体"/>
          <w:sz w:val="36"/>
          <w:szCs w:val="36"/>
        </w:rPr>
      </w:pPr>
    </w:p>
    <w:p w:rsidR="00D50962" w:rsidRDefault="00D50962">
      <w:pPr>
        <w:pStyle w:val="ad"/>
        <w:spacing w:line="600" w:lineRule="exact"/>
        <w:rPr>
          <w:rFonts w:ascii="方正小标宋简体" w:eastAsia="方正小标宋简体" w:hAnsi="宋体"/>
          <w:sz w:val="36"/>
          <w:szCs w:val="36"/>
        </w:rPr>
      </w:pPr>
    </w:p>
    <w:p w:rsidR="00D50962" w:rsidRDefault="00191C3D">
      <w:pPr>
        <w:pStyle w:val="affff6"/>
        <w:widowControl w:val="0"/>
        <w:spacing w:afterLines="0" w:line="600" w:lineRule="exact"/>
        <w:ind w:firstLineChars="0" w:firstLine="0"/>
        <w:jc w:val="center"/>
        <w:outlineLvl w:val="0"/>
        <w:rPr>
          <w:rFonts w:ascii="方正小标宋简体" w:eastAsia="方正小标宋简体" w:hAnsi="宋体"/>
          <w:b/>
          <w:sz w:val="36"/>
          <w:szCs w:val="36"/>
        </w:rPr>
      </w:pPr>
      <w:bookmarkStart w:id="14" w:name="_Toc9838477"/>
      <w:bookmarkStart w:id="15" w:name="_Toc67320238"/>
      <w:r>
        <w:rPr>
          <w:rFonts w:ascii="方正小标宋简体" w:eastAsia="方正小标宋简体" w:hAnsi="宋体" w:hint="eastAsia"/>
          <w:b/>
          <w:sz w:val="36"/>
          <w:szCs w:val="36"/>
        </w:rPr>
        <w:t>第一章  公开招标公告</w:t>
      </w:r>
      <w:bookmarkEnd w:id="14"/>
      <w:bookmarkEnd w:id="15"/>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600" w:lineRule="exact"/>
        <w:jc w:val="center"/>
        <w:rPr>
          <w:rFonts w:hAnsi="宋体"/>
          <w:b/>
          <w:sz w:val="32"/>
          <w:szCs w:val="32"/>
        </w:rPr>
      </w:pPr>
    </w:p>
    <w:p w:rsidR="00D50962" w:rsidRDefault="00D50962">
      <w:pPr>
        <w:pStyle w:val="ad"/>
        <w:snapToGrid w:val="0"/>
        <w:spacing w:beforeLines="50" w:before="156" w:afterLines="50" w:after="156" w:line="360" w:lineRule="exact"/>
        <w:rPr>
          <w:rFonts w:hAnsi="宋体"/>
          <w:b/>
          <w:sz w:val="32"/>
          <w:szCs w:val="32"/>
        </w:rPr>
      </w:pPr>
    </w:p>
    <w:p w:rsidR="00D50962" w:rsidRDefault="00191C3D">
      <w:pPr>
        <w:pStyle w:val="ad"/>
        <w:snapToGrid w:val="0"/>
        <w:spacing w:beforeLines="50" w:before="156" w:afterLines="50" w:after="156" w:line="400" w:lineRule="exact"/>
        <w:ind w:leftChars="-100" w:left="-128" w:hangingChars="34" w:hanging="82"/>
        <w:jc w:val="center"/>
        <w:rPr>
          <w:rFonts w:hAnsi="宋体"/>
          <w:b/>
          <w:bCs/>
          <w:kern w:val="44"/>
          <w:sz w:val="28"/>
          <w:szCs w:val="28"/>
        </w:rPr>
      </w:pPr>
      <w:r>
        <w:rPr>
          <w:rFonts w:hAnsi="宋体" w:hint="eastAsia"/>
          <w:b/>
          <w:sz w:val="24"/>
          <w:szCs w:val="24"/>
        </w:rPr>
        <w:lastRenderedPageBreak/>
        <w:t xml:space="preserve"> </w:t>
      </w:r>
      <w:r>
        <w:rPr>
          <w:rFonts w:hAnsi="宋体" w:hint="eastAsia"/>
          <w:b/>
          <w:sz w:val="28"/>
          <w:szCs w:val="28"/>
        </w:rPr>
        <w:t xml:space="preserve">  </w:t>
      </w:r>
      <w:r>
        <w:rPr>
          <w:rFonts w:hAnsi="宋体" w:hint="eastAsia"/>
          <w:b/>
          <w:bCs/>
          <w:kern w:val="44"/>
          <w:sz w:val="28"/>
          <w:szCs w:val="28"/>
        </w:rPr>
        <w:t>北海市政府采购中心关于北海市</w:t>
      </w:r>
      <w:bookmarkStart w:id="16" w:name="_GoBack"/>
      <w:bookmarkEnd w:id="16"/>
      <w:proofErr w:type="gramStart"/>
      <w:r>
        <w:rPr>
          <w:rFonts w:hAnsi="宋体" w:hint="eastAsia"/>
          <w:b/>
          <w:bCs/>
          <w:kern w:val="44"/>
          <w:sz w:val="28"/>
          <w:szCs w:val="28"/>
        </w:rPr>
        <w:t>市域社会</w:t>
      </w:r>
      <w:proofErr w:type="gramEnd"/>
      <w:r>
        <w:rPr>
          <w:rFonts w:hAnsi="宋体" w:hint="eastAsia"/>
          <w:b/>
          <w:bCs/>
          <w:kern w:val="44"/>
          <w:sz w:val="28"/>
          <w:szCs w:val="28"/>
        </w:rPr>
        <w:t>治理网格</w:t>
      </w:r>
      <w:proofErr w:type="gramStart"/>
      <w:r>
        <w:rPr>
          <w:rFonts w:hAnsi="宋体" w:hint="eastAsia"/>
          <w:b/>
          <w:bCs/>
          <w:kern w:val="44"/>
          <w:sz w:val="28"/>
          <w:szCs w:val="28"/>
        </w:rPr>
        <w:t>化指挥</w:t>
      </w:r>
      <w:proofErr w:type="gramEnd"/>
      <w:r>
        <w:rPr>
          <w:rFonts w:hAnsi="宋体" w:hint="eastAsia"/>
          <w:b/>
          <w:bCs/>
          <w:kern w:val="44"/>
          <w:sz w:val="28"/>
          <w:szCs w:val="28"/>
        </w:rPr>
        <w:t>中心运营服务 (BHZC2023-G3-000059-CGZX)公开招标公告</w:t>
      </w:r>
      <w:r w:rsidR="00D90E18">
        <w:rPr>
          <w:rFonts w:hAnsi="宋体" w:hint="eastAsia"/>
          <w:b/>
          <w:bCs/>
          <w:kern w:val="44"/>
          <w:sz w:val="28"/>
          <w:szCs w:val="28"/>
        </w:rPr>
        <w:t>(异地评标)</w:t>
      </w:r>
    </w:p>
    <w:p w:rsidR="00D50962" w:rsidRDefault="00191C3D">
      <w:pPr>
        <w:pBdr>
          <w:top w:val="single" w:sz="4" w:space="1" w:color="auto"/>
          <w:left w:val="single" w:sz="4" w:space="4" w:color="auto"/>
          <w:bottom w:val="single" w:sz="4" w:space="1" w:color="auto"/>
          <w:right w:val="single" w:sz="4" w:space="4" w:color="auto"/>
        </w:pBdr>
        <w:ind w:firstLineChars="200" w:firstLine="420"/>
        <w:rPr>
          <w:rFonts w:hAnsi="宋体"/>
          <w:szCs w:val="21"/>
        </w:rPr>
      </w:pPr>
      <w:r>
        <w:rPr>
          <w:rFonts w:hAnsi="宋体" w:hint="eastAsia"/>
          <w:szCs w:val="21"/>
        </w:rPr>
        <w:t>项目概况</w:t>
      </w:r>
    </w:p>
    <w:p w:rsidR="00D50962" w:rsidRDefault="00191C3D">
      <w:pPr>
        <w:pBdr>
          <w:top w:val="single" w:sz="4" w:space="1" w:color="auto"/>
          <w:left w:val="single" w:sz="4" w:space="4" w:color="auto"/>
          <w:bottom w:val="single" w:sz="4" w:space="1" w:color="auto"/>
          <w:right w:val="single" w:sz="4" w:space="4" w:color="auto"/>
        </w:pBdr>
        <w:spacing w:line="400" w:lineRule="exact"/>
        <w:ind w:firstLineChars="200" w:firstLine="420"/>
        <w:rPr>
          <w:rFonts w:hAnsi="宋体"/>
          <w:szCs w:val="21"/>
        </w:rPr>
      </w:pPr>
      <w:r>
        <w:rPr>
          <w:rFonts w:hAnsi="宋体" w:hint="eastAsia"/>
          <w:szCs w:val="21"/>
        </w:rPr>
        <w:t>北海市</w:t>
      </w:r>
      <w:proofErr w:type="gramStart"/>
      <w:r>
        <w:rPr>
          <w:rFonts w:hAnsi="宋体" w:hint="eastAsia"/>
          <w:szCs w:val="21"/>
        </w:rPr>
        <w:t>市域社会</w:t>
      </w:r>
      <w:proofErr w:type="gramEnd"/>
      <w:r>
        <w:rPr>
          <w:rFonts w:hAnsi="宋体" w:hint="eastAsia"/>
          <w:szCs w:val="21"/>
        </w:rPr>
        <w:t>治理网格</w:t>
      </w:r>
      <w:proofErr w:type="gramStart"/>
      <w:r>
        <w:rPr>
          <w:rFonts w:hAnsi="宋体" w:hint="eastAsia"/>
          <w:szCs w:val="21"/>
        </w:rPr>
        <w:t>化指挥</w:t>
      </w:r>
      <w:proofErr w:type="gramEnd"/>
      <w:r>
        <w:rPr>
          <w:rFonts w:hAnsi="宋体" w:hint="eastAsia"/>
          <w:szCs w:val="21"/>
        </w:rPr>
        <w:t>中心运营服务招标项目的潜在投标人应在政</w:t>
      </w:r>
      <w:proofErr w:type="gramStart"/>
      <w:r>
        <w:rPr>
          <w:rFonts w:hAnsi="宋体" w:hint="eastAsia"/>
          <w:szCs w:val="21"/>
        </w:rPr>
        <w:t>采云</w:t>
      </w:r>
      <w:proofErr w:type="gramEnd"/>
      <w:r>
        <w:rPr>
          <w:rFonts w:hAnsi="宋体" w:hint="eastAsia"/>
          <w:szCs w:val="21"/>
        </w:rPr>
        <w:t>平台（</w:t>
      </w:r>
      <w:hyperlink r:id="rId13" w:history="1">
        <w:r w:rsidR="00F91C7B" w:rsidRPr="00964AC3">
          <w:rPr>
            <w:rStyle w:val="aff0"/>
            <w:rFonts w:hAnsi="宋体"/>
            <w:color w:val="auto"/>
            <w:szCs w:val="21"/>
            <w:u w:val="none"/>
          </w:rPr>
          <w:t>https://www.zcygov.cn/</w:t>
        </w:r>
        <w:r w:rsidR="00F91C7B" w:rsidRPr="00964AC3">
          <w:rPr>
            <w:rStyle w:val="aff0"/>
            <w:rFonts w:hAnsi="宋体" w:hint="eastAsia"/>
            <w:color w:val="auto"/>
            <w:szCs w:val="21"/>
            <w:u w:val="none"/>
          </w:rPr>
          <w:t>）获取招标文件，并于</w:t>
        </w:r>
        <w:r w:rsidR="00F91C7B" w:rsidRPr="00964AC3">
          <w:rPr>
            <w:rStyle w:val="aff0"/>
            <w:rFonts w:hAnsi="宋体" w:hint="eastAsia"/>
            <w:color w:val="auto"/>
            <w:szCs w:val="21"/>
            <w:u w:val="none"/>
          </w:rPr>
          <w:t>2024</w:t>
        </w:r>
        <w:r w:rsidR="00F91C7B" w:rsidRPr="00964AC3">
          <w:rPr>
            <w:rStyle w:val="aff0"/>
            <w:rFonts w:hAnsi="宋体" w:hint="eastAsia"/>
            <w:color w:val="auto"/>
            <w:szCs w:val="21"/>
            <w:u w:val="none"/>
          </w:rPr>
          <w:t>年</w:t>
        </w:r>
      </w:hyperlink>
      <w:r w:rsidR="00F91C7B" w:rsidRPr="00964AC3">
        <w:rPr>
          <w:rFonts w:hAnsi="宋体" w:hint="eastAsia"/>
          <w:szCs w:val="21"/>
        </w:rPr>
        <w:t>1</w:t>
      </w:r>
      <w:r w:rsidRPr="00964AC3">
        <w:rPr>
          <w:rFonts w:hAnsi="宋体" w:hint="eastAsia"/>
          <w:szCs w:val="21"/>
        </w:rPr>
        <w:t>月</w:t>
      </w:r>
      <w:r w:rsidR="00F91C7B" w:rsidRPr="00964AC3">
        <w:rPr>
          <w:rFonts w:hAnsi="宋体" w:hint="eastAsia"/>
          <w:szCs w:val="21"/>
        </w:rPr>
        <w:t>1</w:t>
      </w:r>
      <w:r w:rsidR="00F91C7B">
        <w:rPr>
          <w:rFonts w:hAnsi="宋体" w:hint="eastAsia"/>
          <w:szCs w:val="21"/>
        </w:rPr>
        <w:t>2</w:t>
      </w:r>
      <w:r>
        <w:rPr>
          <w:rFonts w:hAnsi="宋体" w:hint="eastAsia"/>
          <w:szCs w:val="21"/>
        </w:rPr>
        <w:t>日</w:t>
      </w:r>
      <w:r>
        <w:rPr>
          <w:rFonts w:hAnsi="宋体" w:hint="eastAsia"/>
          <w:szCs w:val="21"/>
        </w:rPr>
        <w:t>09:00</w:t>
      </w:r>
      <w:r>
        <w:rPr>
          <w:rFonts w:hAnsi="宋体" w:hint="eastAsia"/>
          <w:szCs w:val="21"/>
        </w:rPr>
        <w:t>（北京时间）前递交投标文件。</w:t>
      </w:r>
    </w:p>
    <w:p w:rsidR="00D50962" w:rsidRDefault="00191C3D">
      <w:pPr>
        <w:spacing w:line="340" w:lineRule="exact"/>
        <w:rPr>
          <w:rFonts w:hAnsi="宋体" w:cs="宋体"/>
          <w:b/>
          <w:szCs w:val="21"/>
        </w:rPr>
      </w:pPr>
      <w:bookmarkStart w:id="17" w:name="_Hlk24379207"/>
      <w:r>
        <w:rPr>
          <w:rFonts w:hAnsi="宋体" w:hint="eastAsia"/>
          <w:b/>
          <w:szCs w:val="21"/>
        </w:rPr>
        <w:t>一、</w:t>
      </w:r>
      <w:r>
        <w:rPr>
          <w:rFonts w:hAnsi="宋体" w:cs="宋体" w:hint="eastAsia"/>
          <w:b/>
          <w:szCs w:val="21"/>
        </w:rPr>
        <w:t>项目基本情况</w:t>
      </w:r>
    </w:p>
    <w:p w:rsidR="00D50962" w:rsidRDefault="00191C3D">
      <w:pPr>
        <w:spacing w:line="340" w:lineRule="exact"/>
        <w:ind w:firstLineChars="200" w:firstLine="420"/>
        <w:rPr>
          <w:rFonts w:hAnsi="宋体"/>
          <w:szCs w:val="21"/>
        </w:rPr>
      </w:pPr>
      <w:bookmarkStart w:id="18" w:name="_Toc28359080"/>
      <w:bookmarkStart w:id="19" w:name="_Toc35393791"/>
      <w:bookmarkStart w:id="20" w:name="_Toc28359003"/>
      <w:bookmarkStart w:id="21" w:name="_Toc35393622"/>
      <w:bookmarkEnd w:id="17"/>
      <w:r>
        <w:rPr>
          <w:rFonts w:hAnsi="宋体" w:hint="eastAsia"/>
          <w:szCs w:val="21"/>
        </w:rPr>
        <w:t>项目编号：</w:t>
      </w:r>
      <w:r>
        <w:rPr>
          <w:rFonts w:hAnsi="宋体" w:hint="eastAsia"/>
          <w:szCs w:val="21"/>
        </w:rPr>
        <w:t>BHZC2023-G3-000059-CGZX</w:t>
      </w:r>
    </w:p>
    <w:p w:rsidR="00D50962" w:rsidRDefault="00191C3D">
      <w:pPr>
        <w:spacing w:line="340" w:lineRule="exact"/>
        <w:ind w:firstLineChars="200" w:firstLine="420"/>
        <w:rPr>
          <w:rFonts w:hAnsi="宋体"/>
          <w:szCs w:val="21"/>
        </w:rPr>
      </w:pPr>
      <w:r>
        <w:rPr>
          <w:rFonts w:hAnsi="宋体" w:hint="eastAsia"/>
          <w:szCs w:val="21"/>
        </w:rPr>
        <w:t>项目名称：北海市</w:t>
      </w:r>
      <w:proofErr w:type="gramStart"/>
      <w:r>
        <w:rPr>
          <w:rFonts w:hAnsi="宋体" w:hint="eastAsia"/>
          <w:szCs w:val="21"/>
        </w:rPr>
        <w:t>市域社会</w:t>
      </w:r>
      <w:proofErr w:type="gramEnd"/>
      <w:r>
        <w:rPr>
          <w:rFonts w:hAnsi="宋体" w:hint="eastAsia"/>
          <w:szCs w:val="21"/>
        </w:rPr>
        <w:t>治理网格</w:t>
      </w:r>
      <w:proofErr w:type="gramStart"/>
      <w:r>
        <w:rPr>
          <w:rFonts w:hAnsi="宋体" w:hint="eastAsia"/>
          <w:szCs w:val="21"/>
        </w:rPr>
        <w:t>化指挥</w:t>
      </w:r>
      <w:proofErr w:type="gramEnd"/>
      <w:r>
        <w:rPr>
          <w:rFonts w:hAnsi="宋体" w:hint="eastAsia"/>
          <w:szCs w:val="21"/>
        </w:rPr>
        <w:t>中心运营服务</w:t>
      </w:r>
    </w:p>
    <w:p w:rsidR="00D50962" w:rsidRDefault="00191C3D">
      <w:pPr>
        <w:spacing w:line="340" w:lineRule="exact"/>
        <w:ind w:firstLineChars="200" w:firstLine="420"/>
        <w:rPr>
          <w:rFonts w:hAnsi="宋体"/>
          <w:szCs w:val="21"/>
        </w:rPr>
      </w:pPr>
      <w:r>
        <w:rPr>
          <w:rFonts w:hAnsi="宋体" w:hint="eastAsia"/>
          <w:szCs w:val="21"/>
        </w:rPr>
        <w:t>预算金额（元）：</w:t>
      </w:r>
      <w:r>
        <w:rPr>
          <w:rFonts w:hAnsi="宋体" w:hint="eastAsia"/>
          <w:szCs w:val="21"/>
        </w:rPr>
        <w:t>18,504,700.00</w:t>
      </w:r>
    </w:p>
    <w:p w:rsidR="00D50962" w:rsidRDefault="00191C3D">
      <w:pPr>
        <w:spacing w:line="340" w:lineRule="exact"/>
        <w:ind w:firstLineChars="200" w:firstLine="420"/>
        <w:rPr>
          <w:rFonts w:hAnsi="宋体"/>
          <w:szCs w:val="21"/>
        </w:rPr>
      </w:pPr>
      <w:r>
        <w:rPr>
          <w:rFonts w:hAnsi="宋体" w:hint="eastAsia"/>
          <w:szCs w:val="21"/>
        </w:rPr>
        <w:t>采购需求：</w:t>
      </w:r>
    </w:p>
    <w:p w:rsidR="00D50962" w:rsidRDefault="00191C3D">
      <w:pPr>
        <w:spacing w:line="340" w:lineRule="exact"/>
        <w:ind w:leftChars="200" w:left="420" w:firstLineChars="2" w:firstLine="4"/>
        <w:rPr>
          <w:rFonts w:hAnsi="宋体"/>
          <w:szCs w:val="21"/>
        </w:rPr>
      </w:pPr>
      <w:proofErr w:type="gramStart"/>
      <w:r>
        <w:rPr>
          <w:rFonts w:hAnsi="宋体"/>
          <w:szCs w:val="21"/>
        </w:rPr>
        <w:t>标项</w:t>
      </w:r>
      <w:r>
        <w:rPr>
          <w:rFonts w:hAnsi="宋体" w:hint="eastAsia"/>
          <w:szCs w:val="21"/>
        </w:rPr>
        <w:t>一</w:t>
      </w:r>
      <w:proofErr w:type="gramEnd"/>
    </w:p>
    <w:p w:rsidR="00D50962" w:rsidRDefault="00191C3D">
      <w:pPr>
        <w:spacing w:line="340" w:lineRule="exact"/>
        <w:ind w:leftChars="200" w:left="420" w:firstLineChars="2" w:firstLine="4"/>
        <w:rPr>
          <w:rFonts w:hAnsi="宋体"/>
          <w:szCs w:val="21"/>
        </w:rPr>
      </w:pPr>
      <w:proofErr w:type="gramStart"/>
      <w:r>
        <w:rPr>
          <w:rFonts w:hAnsi="宋体"/>
          <w:szCs w:val="21"/>
        </w:rPr>
        <w:t>标项名称</w:t>
      </w:r>
      <w:proofErr w:type="gramEnd"/>
      <w:r>
        <w:rPr>
          <w:rFonts w:hAnsi="宋体"/>
          <w:szCs w:val="21"/>
        </w:rPr>
        <w:t>:</w:t>
      </w:r>
      <w:r>
        <w:rPr>
          <w:rFonts w:hAnsi="宋体" w:hint="eastAsia"/>
          <w:szCs w:val="21"/>
        </w:rPr>
        <w:t>北海市</w:t>
      </w:r>
      <w:proofErr w:type="gramStart"/>
      <w:r>
        <w:rPr>
          <w:rFonts w:hAnsi="宋体" w:hint="eastAsia"/>
          <w:szCs w:val="21"/>
        </w:rPr>
        <w:t>市域社会</w:t>
      </w:r>
      <w:proofErr w:type="gramEnd"/>
      <w:r>
        <w:rPr>
          <w:rFonts w:hAnsi="宋体" w:hint="eastAsia"/>
          <w:szCs w:val="21"/>
        </w:rPr>
        <w:t>治理网格</w:t>
      </w:r>
      <w:proofErr w:type="gramStart"/>
      <w:r>
        <w:rPr>
          <w:rFonts w:hAnsi="宋体" w:hint="eastAsia"/>
          <w:szCs w:val="21"/>
        </w:rPr>
        <w:t>化指挥</w:t>
      </w:r>
      <w:proofErr w:type="gramEnd"/>
      <w:r>
        <w:rPr>
          <w:rFonts w:hAnsi="宋体" w:hint="eastAsia"/>
          <w:szCs w:val="21"/>
        </w:rPr>
        <w:t>中心运营服务</w:t>
      </w:r>
      <w:r>
        <w:rPr>
          <w:rFonts w:hAnsi="宋体"/>
          <w:szCs w:val="21"/>
        </w:rPr>
        <w:br/>
      </w:r>
      <w:r>
        <w:rPr>
          <w:rFonts w:hAnsi="宋体"/>
          <w:szCs w:val="21"/>
        </w:rPr>
        <w:t>数量</w:t>
      </w:r>
      <w:r>
        <w:rPr>
          <w:rFonts w:hAnsi="宋体"/>
          <w:szCs w:val="21"/>
        </w:rPr>
        <w:t>:</w:t>
      </w:r>
      <w:r>
        <w:rPr>
          <w:rFonts w:hAnsi="宋体"/>
          <w:szCs w:val="21"/>
        </w:rPr>
        <w:t>不限</w:t>
      </w:r>
      <w:r>
        <w:rPr>
          <w:rFonts w:hAnsi="宋体"/>
          <w:szCs w:val="21"/>
        </w:rPr>
        <w:br/>
      </w:r>
      <w:r>
        <w:rPr>
          <w:rFonts w:hAnsi="宋体"/>
          <w:szCs w:val="21"/>
        </w:rPr>
        <w:t>预算金额（元）</w:t>
      </w:r>
      <w:r>
        <w:rPr>
          <w:rFonts w:hAnsi="宋体" w:hint="eastAsia"/>
          <w:szCs w:val="21"/>
        </w:rPr>
        <w:t>：</w:t>
      </w:r>
      <w:r>
        <w:rPr>
          <w:rFonts w:hAnsi="宋体" w:hint="eastAsia"/>
          <w:szCs w:val="21"/>
        </w:rPr>
        <w:t>18,504,700.00</w:t>
      </w:r>
      <w:r>
        <w:rPr>
          <w:rFonts w:hAnsi="宋体"/>
          <w:szCs w:val="21"/>
        </w:rPr>
        <w:br/>
      </w:r>
      <w:r>
        <w:rPr>
          <w:rFonts w:hAnsi="宋体"/>
          <w:szCs w:val="21"/>
        </w:rPr>
        <w:t>简要规格描述或项目基本概况介绍、用途：</w:t>
      </w:r>
      <w:r>
        <w:rPr>
          <w:rFonts w:hAnsi="宋体" w:hint="eastAsia"/>
          <w:szCs w:val="21"/>
        </w:rPr>
        <w:t>北海市</w:t>
      </w:r>
      <w:proofErr w:type="gramStart"/>
      <w:r>
        <w:rPr>
          <w:rFonts w:hAnsi="宋体" w:hint="eastAsia"/>
          <w:szCs w:val="21"/>
        </w:rPr>
        <w:t>市域社会</w:t>
      </w:r>
      <w:proofErr w:type="gramEnd"/>
      <w:r>
        <w:rPr>
          <w:rFonts w:hAnsi="宋体" w:hint="eastAsia"/>
          <w:szCs w:val="21"/>
        </w:rPr>
        <w:t>治理网格</w:t>
      </w:r>
      <w:proofErr w:type="gramStart"/>
      <w:r>
        <w:rPr>
          <w:rFonts w:hAnsi="宋体" w:hint="eastAsia"/>
          <w:szCs w:val="21"/>
        </w:rPr>
        <w:t>化指挥</w:t>
      </w:r>
      <w:proofErr w:type="gramEnd"/>
      <w:r>
        <w:rPr>
          <w:rFonts w:hAnsi="宋体" w:hint="eastAsia"/>
          <w:szCs w:val="21"/>
        </w:rPr>
        <w:t>中心运营服务</w:t>
      </w:r>
      <w:r>
        <w:rPr>
          <w:rFonts w:hAnsi="宋体" w:hint="eastAsia"/>
          <w:szCs w:val="21"/>
        </w:rPr>
        <w:t>1</w:t>
      </w:r>
      <w:r>
        <w:rPr>
          <w:rFonts w:hAnsi="宋体" w:hint="eastAsia"/>
          <w:szCs w:val="21"/>
        </w:rPr>
        <w:t>项，</w:t>
      </w:r>
      <w:r>
        <w:rPr>
          <w:rFonts w:hAnsi="宋体"/>
          <w:szCs w:val="21"/>
        </w:rPr>
        <w:t>详见招标文件。</w:t>
      </w:r>
    </w:p>
    <w:p w:rsidR="00D50962" w:rsidRDefault="00191C3D">
      <w:pPr>
        <w:spacing w:line="340" w:lineRule="exact"/>
        <w:ind w:firstLineChars="200" w:firstLine="420"/>
        <w:rPr>
          <w:rFonts w:hAnsi="宋体"/>
          <w:szCs w:val="21"/>
        </w:rPr>
      </w:pPr>
      <w:r>
        <w:rPr>
          <w:rFonts w:hAnsi="宋体"/>
          <w:szCs w:val="21"/>
        </w:rPr>
        <w:t>最高限价（如有）：</w:t>
      </w:r>
    </w:p>
    <w:p w:rsidR="00D50962" w:rsidRDefault="00191C3D">
      <w:pPr>
        <w:spacing w:line="340" w:lineRule="exact"/>
        <w:ind w:firstLineChars="200" w:firstLine="420"/>
        <w:rPr>
          <w:rFonts w:hAnsi="宋体"/>
          <w:szCs w:val="21"/>
        </w:rPr>
      </w:pPr>
      <w:r>
        <w:rPr>
          <w:rFonts w:hAnsi="宋体"/>
          <w:szCs w:val="21"/>
        </w:rPr>
        <w:t>合同履约期限：自合同签订之日</w:t>
      </w:r>
      <w:r>
        <w:rPr>
          <w:rFonts w:hAnsi="宋体" w:hint="eastAsia"/>
          <w:szCs w:val="21"/>
        </w:rPr>
        <w:t>至项目验收合格</w:t>
      </w:r>
      <w:r>
        <w:rPr>
          <w:rFonts w:hAnsi="宋体"/>
          <w:szCs w:val="21"/>
        </w:rPr>
        <w:t>。</w:t>
      </w:r>
    </w:p>
    <w:p w:rsidR="00D50962" w:rsidRDefault="00191C3D">
      <w:pPr>
        <w:spacing w:line="340" w:lineRule="exact"/>
        <w:ind w:leftChars="200" w:left="420"/>
        <w:rPr>
          <w:rFonts w:hAnsi="宋体"/>
          <w:szCs w:val="21"/>
        </w:rPr>
      </w:pPr>
      <w:proofErr w:type="gramStart"/>
      <w:r>
        <w:rPr>
          <w:rFonts w:hAnsi="宋体"/>
          <w:szCs w:val="21"/>
        </w:rPr>
        <w:t>本标项</w:t>
      </w:r>
      <w:r>
        <w:rPr>
          <w:rFonts w:hAnsi="宋体" w:hint="eastAsia"/>
          <w:szCs w:val="21"/>
        </w:rPr>
        <w:t>不</w:t>
      </w:r>
      <w:proofErr w:type="gramEnd"/>
      <w:r>
        <w:rPr>
          <w:rFonts w:hAnsi="宋体"/>
          <w:szCs w:val="21"/>
        </w:rPr>
        <w:t>接受联合体投标</w:t>
      </w:r>
      <w:r>
        <w:rPr>
          <w:rFonts w:hAnsi="宋体"/>
          <w:szCs w:val="21"/>
        </w:rPr>
        <w:br/>
      </w:r>
      <w:r>
        <w:rPr>
          <w:rFonts w:hAnsi="宋体"/>
          <w:szCs w:val="21"/>
        </w:rPr>
        <w:t>备注：</w:t>
      </w:r>
    </w:p>
    <w:p w:rsidR="00D50962" w:rsidRDefault="00191C3D">
      <w:pPr>
        <w:spacing w:line="340" w:lineRule="exact"/>
        <w:ind w:firstLineChars="100" w:firstLine="211"/>
        <w:rPr>
          <w:rFonts w:hAnsi="宋体" w:cs="宋体"/>
          <w:b/>
          <w:szCs w:val="21"/>
        </w:rPr>
      </w:pPr>
      <w:r>
        <w:rPr>
          <w:rFonts w:hAnsi="宋体" w:cs="宋体" w:hint="eastAsia"/>
          <w:b/>
          <w:szCs w:val="21"/>
        </w:rPr>
        <w:t>二、申请人的资格要求：</w:t>
      </w:r>
      <w:bookmarkEnd w:id="18"/>
      <w:bookmarkEnd w:id="19"/>
      <w:bookmarkEnd w:id="20"/>
      <w:bookmarkEnd w:id="21"/>
    </w:p>
    <w:p w:rsidR="00D50962" w:rsidRDefault="00191C3D">
      <w:pPr>
        <w:spacing w:line="340" w:lineRule="exact"/>
        <w:ind w:firstLineChars="200" w:firstLine="420"/>
        <w:rPr>
          <w:rFonts w:hAnsi="宋体"/>
          <w:szCs w:val="21"/>
        </w:rPr>
      </w:pPr>
      <w:r>
        <w:rPr>
          <w:rFonts w:hAnsi="宋体" w:hint="eastAsia"/>
          <w:szCs w:val="21"/>
        </w:rPr>
        <w:t>1.</w:t>
      </w:r>
      <w:r>
        <w:rPr>
          <w:rFonts w:hAnsi="宋体" w:hint="eastAsia"/>
          <w:szCs w:val="21"/>
        </w:rPr>
        <w:t>满足《中华人民共和国政府采购法》第二十二条规定；</w:t>
      </w:r>
    </w:p>
    <w:p w:rsidR="00D50962" w:rsidRDefault="00191C3D">
      <w:pPr>
        <w:spacing w:line="320" w:lineRule="exact"/>
        <w:ind w:firstLineChars="200" w:firstLine="420"/>
        <w:jc w:val="left"/>
        <w:rPr>
          <w:rFonts w:ascii="宋体" w:hAnsi="宋体" w:cs="宋体"/>
          <w:szCs w:val="21"/>
        </w:rPr>
      </w:pPr>
      <w:r>
        <w:rPr>
          <w:rFonts w:hAnsi="宋体"/>
          <w:szCs w:val="21"/>
        </w:rPr>
        <w:t>2</w:t>
      </w:r>
      <w:r>
        <w:rPr>
          <w:rFonts w:hAnsi="宋体" w:hint="eastAsia"/>
          <w:szCs w:val="21"/>
        </w:rPr>
        <w:t>.</w:t>
      </w:r>
      <w:r>
        <w:rPr>
          <w:rFonts w:hAnsi="宋体" w:hint="eastAsia"/>
          <w:szCs w:val="21"/>
        </w:rPr>
        <w:t>落实政府采购政策需满足的资格要求：</w:t>
      </w:r>
      <w:r>
        <w:rPr>
          <w:rFonts w:ascii="宋体" w:hAnsi="宋体" w:cs="宋体" w:hint="eastAsia"/>
          <w:szCs w:val="21"/>
        </w:rPr>
        <w:t>无。</w:t>
      </w:r>
    </w:p>
    <w:p w:rsidR="00D50962" w:rsidRDefault="00191C3D">
      <w:pPr>
        <w:spacing w:line="340" w:lineRule="exact"/>
        <w:ind w:leftChars="200" w:left="420"/>
        <w:rPr>
          <w:rFonts w:hAnsi="宋体"/>
          <w:bCs/>
          <w:szCs w:val="21"/>
        </w:rPr>
      </w:pPr>
      <w:r>
        <w:rPr>
          <w:rFonts w:hAnsi="宋体" w:hint="eastAsia"/>
          <w:szCs w:val="21"/>
        </w:rPr>
        <w:t>3.</w:t>
      </w:r>
      <w:r>
        <w:rPr>
          <w:rFonts w:hAnsi="宋体" w:hint="eastAsia"/>
          <w:szCs w:val="21"/>
        </w:rPr>
        <w:t>本项目的特定资格要求：无。</w:t>
      </w:r>
    </w:p>
    <w:p w:rsidR="00D50962" w:rsidRDefault="00191C3D">
      <w:pPr>
        <w:spacing w:line="340" w:lineRule="exact"/>
        <w:ind w:firstLineChars="100" w:firstLine="211"/>
        <w:rPr>
          <w:rFonts w:hAnsi="宋体" w:cs="宋体"/>
          <w:b/>
          <w:szCs w:val="21"/>
        </w:rPr>
      </w:pPr>
      <w:bookmarkStart w:id="22" w:name="_Toc35393792"/>
      <w:bookmarkStart w:id="23" w:name="_Toc35393623"/>
      <w:r>
        <w:rPr>
          <w:rFonts w:hAnsi="宋体" w:cs="宋体" w:hint="eastAsia"/>
          <w:b/>
          <w:szCs w:val="21"/>
        </w:rPr>
        <w:t>三、获取招标文件</w:t>
      </w:r>
      <w:bookmarkEnd w:id="22"/>
      <w:bookmarkEnd w:id="23"/>
    </w:p>
    <w:p w:rsidR="00D50962" w:rsidRDefault="00191C3D">
      <w:pPr>
        <w:spacing w:line="340" w:lineRule="exact"/>
        <w:ind w:firstLine="540"/>
        <w:rPr>
          <w:rFonts w:hAnsi="宋体" w:cs="宋体"/>
          <w:szCs w:val="21"/>
        </w:rPr>
      </w:pPr>
      <w:r>
        <w:rPr>
          <w:rFonts w:hAnsi="宋体" w:cs="宋体" w:hint="eastAsia"/>
          <w:szCs w:val="21"/>
        </w:rPr>
        <w:t>时间：</w:t>
      </w:r>
      <w:r>
        <w:rPr>
          <w:rFonts w:hAnsi="宋体" w:cs="宋体" w:hint="eastAsia"/>
          <w:szCs w:val="21"/>
        </w:rPr>
        <w:t>2023</w:t>
      </w:r>
      <w:r>
        <w:rPr>
          <w:rFonts w:hAnsi="宋体" w:cs="宋体" w:hint="eastAsia"/>
          <w:szCs w:val="21"/>
        </w:rPr>
        <w:t>年</w:t>
      </w:r>
      <w:r w:rsidR="000435E7">
        <w:rPr>
          <w:rFonts w:hAnsi="宋体" w:cs="宋体" w:hint="eastAsia"/>
          <w:szCs w:val="21"/>
        </w:rPr>
        <w:t>12</w:t>
      </w:r>
      <w:r>
        <w:rPr>
          <w:rFonts w:hAnsi="宋体" w:cs="宋体" w:hint="eastAsia"/>
          <w:szCs w:val="21"/>
        </w:rPr>
        <w:t>月</w:t>
      </w:r>
      <w:r w:rsidR="000435E7">
        <w:rPr>
          <w:rFonts w:hAnsi="宋体" w:cs="宋体" w:hint="eastAsia"/>
          <w:szCs w:val="21"/>
        </w:rPr>
        <w:t>22</w:t>
      </w:r>
      <w:r>
        <w:rPr>
          <w:rFonts w:hAnsi="宋体" w:cs="宋体" w:hint="eastAsia"/>
          <w:szCs w:val="21"/>
        </w:rPr>
        <w:t>日至</w:t>
      </w:r>
      <w:r>
        <w:rPr>
          <w:rFonts w:hAnsi="宋体" w:cs="宋体" w:hint="eastAsia"/>
          <w:szCs w:val="21"/>
        </w:rPr>
        <w:t>2023</w:t>
      </w:r>
      <w:r>
        <w:rPr>
          <w:rFonts w:hAnsi="宋体" w:cs="宋体" w:hint="eastAsia"/>
          <w:szCs w:val="21"/>
        </w:rPr>
        <w:t>年</w:t>
      </w:r>
      <w:r w:rsidR="000435E7">
        <w:rPr>
          <w:rFonts w:hAnsi="宋体" w:cs="宋体" w:hint="eastAsia"/>
          <w:szCs w:val="21"/>
        </w:rPr>
        <w:t>12</w:t>
      </w:r>
      <w:r>
        <w:rPr>
          <w:rFonts w:hAnsi="宋体" w:cs="宋体" w:hint="eastAsia"/>
          <w:szCs w:val="21"/>
        </w:rPr>
        <w:t>月</w:t>
      </w:r>
      <w:r w:rsidR="000435E7">
        <w:rPr>
          <w:rFonts w:hAnsi="宋体" w:cs="宋体" w:hint="eastAsia"/>
          <w:szCs w:val="21"/>
        </w:rPr>
        <w:t>29</w:t>
      </w:r>
      <w:r>
        <w:rPr>
          <w:rFonts w:hAnsi="宋体" w:cs="宋体" w:hint="eastAsia"/>
          <w:szCs w:val="21"/>
        </w:rPr>
        <w:t>日，每天上午</w:t>
      </w:r>
      <w:r>
        <w:rPr>
          <w:rFonts w:hAnsi="宋体" w:cs="宋体" w:hint="eastAsia"/>
          <w:szCs w:val="21"/>
        </w:rPr>
        <w:t>00:00</w:t>
      </w:r>
      <w:r>
        <w:rPr>
          <w:rFonts w:hAnsi="宋体" w:cs="宋体" w:hint="eastAsia"/>
          <w:szCs w:val="21"/>
        </w:rPr>
        <w:t>至</w:t>
      </w:r>
      <w:r>
        <w:rPr>
          <w:rFonts w:hAnsi="宋体" w:cs="宋体" w:hint="eastAsia"/>
          <w:szCs w:val="21"/>
        </w:rPr>
        <w:t xml:space="preserve">12:00 </w:t>
      </w:r>
      <w:r>
        <w:rPr>
          <w:rFonts w:hAnsi="宋体" w:cs="宋体" w:hint="eastAsia"/>
          <w:szCs w:val="21"/>
        </w:rPr>
        <w:t>，下午</w:t>
      </w:r>
      <w:r>
        <w:rPr>
          <w:rFonts w:hAnsi="宋体" w:cs="宋体" w:hint="eastAsia"/>
          <w:szCs w:val="21"/>
        </w:rPr>
        <w:t>12:00</w:t>
      </w:r>
      <w:r>
        <w:rPr>
          <w:rFonts w:hAnsi="宋体" w:cs="宋体" w:hint="eastAsia"/>
          <w:szCs w:val="21"/>
        </w:rPr>
        <w:t>至</w:t>
      </w:r>
      <w:r>
        <w:rPr>
          <w:rFonts w:hAnsi="宋体" w:cs="宋体" w:hint="eastAsia"/>
          <w:szCs w:val="21"/>
        </w:rPr>
        <w:t>23:59</w:t>
      </w:r>
      <w:r>
        <w:rPr>
          <w:rFonts w:hAnsi="宋体" w:cs="宋体" w:hint="eastAsia"/>
          <w:szCs w:val="21"/>
        </w:rPr>
        <w:t>（北京时间，法定节假日除外）。</w:t>
      </w:r>
      <w:r>
        <w:rPr>
          <w:rFonts w:hAnsi="宋体" w:cs="宋体"/>
          <w:szCs w:val="21"/>
        </w:rPr>
        <w:t xml:space="preserve"> </w:t>
      </w:r>
    </w:p>
    <w:p w:rsidR="00D50962" w:rsidRDefault="00191C3D">
      <w:pPr>
        <w:spacing w:line="340" w:lineRule="exact"/>
        <w:ind w:firstLine="540"/>
        <w:rPr>
          <w:rFonts w:hAnsi="宋体" w:cs="宋体"/>
          <w:szCs w:val="21"/>
          <w:u w:val="single"/>
        </w:rPr>
      </w:pPr>
      <w:r>
        <w:rPr>
          <w:rFonts w:hAnsi="宋体" w:cs="宋体" w:hint="eastAsia"/>
          <w:szCs w:val="21"/>
        </w:rPr>
        <w:t>地点</w:t>
      </w:r>
      <w:r>
        <w:rPr>
          <w:rFonts w:hAnsi="宋体" w:cs="宋体" w:hint="eastAsia"/>
          <w:szCs w:val="21"/>
        </w:rPr>
        <w:t>(</w:t>
      </w:r>
      <w:r>
        <w:rPr>
          <w:rFonts w:hAnsi="宋体" w:cs="宋体" w:hint="eastAsia"/>
          <w:szCs w:val="21"/>
        </w:rPr>
        <w:t>网址</w:t>
      </w:r>
      <w:r>
        <w:rPr>
          <w:rFonts w:hAnsi="宋体" w:cs="宋体" w:hint="eastAsia"/>
          <w:szCs w:val="21"/>
        </w:rPr>
        <w:t>)</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w:t>
      </w:r>
      <w:hyperlink r:id="rId14" w:history="1">
        <w:r>
          <w:rPr>
            <w:rFonts w:hAnsi="宋体" w:cs="宋体"/>
            <w:szCs w:val="21"/>
          </w:rPr>
          <w:t>https://www.zcygov.cn/</w:t>
        </w:r>
      </w:hyperlink>
      <w:r>
        <w:rPr>
          <w:rFonts w:hAnsi="宋体" w:cs="宋体" w:hint="eastAsia"/>
          <w:szCs w:val="21"/>
        </w:rPr>
        <w:t>）。</w:t>
      </w:r>
    </w:p>
    <w:p w:rsidR="00D50962" w:rsidRDefault="00191C3D">
      <w:pPr>
        <w:spacing w:line="340" w:lineRule="exact"/>
        <w:ind w:firstLine="540"/>
        <w:rPr>
          <w:rFonts w:hAnsi="宋体" w:cs="宋体"/>
          <w:szCs w:val="21"/>
        </w:rPr>
      </w:pPr>
      <w:r>
        <w:rPr>
          <w:rFonts w:hAnsi="宋体" w:cs="宋体" w:hint="eastAsia"/>
          <w:szCs w:val="21"/>
        </w:rPr>
        <w:t>方式：供应商登录政</w:t>
      </w:r>
      <w:proofErr w:type="gramStart"/>
      <w:r>
        <w:rPr>
          <w:rFonts w:hAnsi="宋体" w:cs="宋体" w:hint="eastAsia"/>
          <w:szCs w:val="21"/>
        </w:rPr>
        <w:t>采云</w:t>
      </w:r>
      <w:proofErr w:type="gramEnd"/>
      <w:r>
        <w:rPr>
          <w:rFonts w:hAnsi="宋体" w:cs="宋体" w:hint="eastAsia"/>
          <w:szCs w:val="21"/>
        </w:rPr>
        <w:t>平台</w:t>
      </w:r>
      <w:r>
        <w:rPr>
          <w:rFonts w:hAnsi="宋体" w:cs="宋体" w:hint="eastAsia"/>
          <w:szCs w:val="21"/>
        </w:rPr>
        <w:t>https://www.zcygov.cn/</w:t>
      </w:r>
      <w:r>
        <w:rPr>
          <w:rFonts w:hAnsi="宋体" w:cs="宋体" w:hint="eastAsia"/>
          <w:szCs w:val="21"/>
        </w:rPr>
        <w:t>在线申请获取采购文件（进入“项目采购”应用，在获取采购文件菜单中选择项目，申请获取采购文件）。</w:t>
      </w:r>
    </w:p>
    <w:p w:rsidR="00D50962" w:rsidRDefault="00191C3D">
      <w:pPr>
        <w:spacing w:line="340" w:lineRule="exact"/>
        <w:ind w:firstLine="540"/>
        <w:rPr>
          <w:rFonts w:hAnsi="宋体" w:cs="宋体"/>
          <w:szCs w:val="21"/>
        </w:rPr>
      </w:pPr>
      <w:r>
        <w:rPr>
          <w:rFonts w:hAnsi="宋体" w:cs="宋体" w:hint="eastAsia"/>
          <w:szCs w:val="21"/>
        </w:rPr>
        <w:t>售价：</w:t>
      </w:r>
      <w:r>
        <w:rPr>
          <w:rFonts w:hAnsi="宋体" w:cs="宋体" w:hint="eastAsia"/>
          <w:szCs w:val="21"/>
        </w:rPr>
        <w:t>0</w:t>
      </w:r>
      <w:r>
        <w:rPr>
          <w:rFonts w:hAnsi="宋体" w:cs="宋体" w:hint="eastAsia"/>
          <w:szCs w:val="21"/>
        </w:rPr>
        <w:t>。</w:t>
      </w:r>
    </w:p>
    <w:p w:rsidR="00D50962" w:rsidRDefault="00191C3D">
      <w:pPr>
        <w:spacing w:line="340" w:lineRule="exact"/>
        <w:rPr>
          <w:rFonts w:hAnsi="宋体" w:cs="宋体"/>
          <w:b/>
          <w:szCs w:val="21"/>
        </w:rPr>
      </w:pPr>
      <w:bookmarkStart w:id="24" w:name="_Toc28359082"/>
      <w:bookmarkStart w:id="25" w:name="_Toc28359005"/>
      <w:bookmarkStart w:id="26" w:name="_Toc35393624"/>
      <w:bookmarkStart w:id="27" w:name="_Toc35393793"/>
      <w:r>
        <w:rPr>
          <w:rFonts w:hAnsi="宋体" w:cs="宋体" w:hint="eastAsia"/>
          <w:b/>
          <w:szCs w:val="21"/>
        </w:rPr>
        <w:t>四、提交投标文件</w:t>
      </w:r>
      <w:bookmarkEnd w:id="24"/>
      <w:bookmarkEnd w:id="25"/>
      <w:r>
        <w:rPr>
          <w:rFonts w:hAnsi="宋体" w:cs="宋体" w:hint="eastAsia"/>
          <w:b/>
          <w:szCs w:val="21"/>
        </w:rPr>
        <w:t>截止时间、开标时间和地点</w:t>
      </w:r>
      <w:bookmarkEnd w:id="26"/>
      <w:bookmarkEnd w:id="27"/>
    </w:p>
    <w:p w:rsidR="00D50962" w:rsidRDefault="00191C3D">
      <w:pPr>
        <w:spacing w:line="340" w:lineRule="exact"/>
        <w:ind w:firstLineChars="200" w:firstLine="420"/>
        <w:rPr>
          <w:rFonts w:hAnsi="宋体" w:cs="宋体"/>
          <w:szCs w:val="21"/>
        </w:rPr>
      </w:pPr>
      <w:r>
        <w:rPr>
          <w:rFonts w:hAnsi="宋体" w:cs="宋体" w:hint="eastAsia"/>
          <w:szCs w:val="21"/>
        </w:rPr>
        <w:t>提交投标文件截止时间：</w:t>
      </w:r>
      <w:r w:rsidR="00F22B21">
        <w:rPr>
          <w:rFonts w:hAnsi="宋体" w:cs="宋体" w:hint="eastAsia"/>
          <w:szCs w:val="21"/>
        </w:rPr>
        <w:t>2024</w:t>
      </w:r>
      <w:r>
        <w:rPr>
          <w:rFonts w:hAnsi="宋体" w:cs="宋体" w:hint="eastAsia"/>
          <w:szCs w:val="21"/>
        </w:rPr>
        <w:t>年</w:t>
      </w:r>
      <w:r w:rsidR="00F22B21">
        <w:rPr>
          <w:rFonts w:hAnsi="宋体" w:cs="宋体" w:hint="eastAsia"/>
          <w:szCs w:val="21"/>
        </w:rPr>
        <w:t>1</w:t>
      </w:r>
      <w:r>
        <w:rPr>
          <w:rFonts w:hAnsi="宋体" w:cs="宋体" w:hint="eastAsia"/>
          <w:szCs w:val="21"/>
        </w:rPr>
        <w:t>月</w:t>
      </w:r>
      <w:r w:rsidR="00F22B21">
        <w:rPr>
          <w:rFonts w:hAnsi="宋体" w:cs="宋体" w:hint="eastAsia"/>
          <w:szCs w:val="21"/>
        </w:rPr>
        <w:t>12</w:t>
      </w:r>
      <w:r>
        <w:rPr>
          <w:rFonts w:hAnsi="宋体" w:cs="宋体" w:hint="eastAsia"/>
          <w:szCs w:val="21"/>
        </w:rPr>
        <w:t>日</w:t>
      </w:r>
      <w:r>
        <w:rPr>
          <w:rFonts w:hAnsi="宋体" w:cs="宋体" w:hint="eastAsia"/>
          <w:szCs w:val="21"/>
        </w:rPr>
        <w:t>09:00</w:t>
      </w:r>
      <w:r>
        <w:rPr>
          <w:rFonts w:hAnsi="宋体" w:cs="宋体" w:hint="eastAsia"/>
          <w:szCs w:val="21"/>
        </w:rPr>
        <w:t>（北京时间）。</w:t>
      </w:r>
    </w:p>
    <w:p w:rsidR="00D50962" w:rsidRDefault="00191C3D">
      <w:pPr>
        <w:spacing w:line="340" w:lineRule="exact"/>
        <w:ind w:firstLineChars="200" w:firstLine="420"/>
        <w:rPr>
          <w:rFonts w:hAnsi="宋体" w:cs="宋体"/>
          <w:szCs w:val="21"/>
        </w:rPr>
      </w:pPr>
      <w:r>
        <w:rPr>
          <w:rFonts w:hAnsi="宋体" w:cs="宋体" w:hint="eastAsia"/>
          <w:szCs w:val="21"/>
        </w:rPr>
        <w:t>投标地点（网址）：通过政</w:t>
      </w:r>
      <w:proofErr w:type="gramStart"/>
      <w:r>
        <w:rPr>
          <w:rFonts w:hAnsi="宋体" w:cs="宋体" w:hint="eastAsia"/>
          <w:szCs w:val="21"/>
        </w:rPr>
        <w:t>采云</w:t>
      </w:r>
      <w:proofErr w:type="gramEnd"/>
      <w:r>
        <w:rPr>
          <w:rFonts w:hAnsi="宋体" w:cs="宋体" w:hint="eastAsia"/>
          <w:szCs w:val="21"/>
        </w:rPr>
        <w:t>平台（网址：</w:t>
      </w:r>
      <w:r>
        <w:rPr>
          <w:rFonts w:hAnsi="宋体" w:cs="宋体" w:hint="eastAsia"/>
          <w:szCs w:val="21"/>
        </w:rPr>
        <w:t>http://www.zcygov.cn</w:t>
      </w:r>
      <w:r>
        <w:rPr>
          <w:rFonts w:hAnsi="宋体" w:cs="宋体" w:hint="eastAsia"/>
          <w:szCs w:val="21"/>
        </w:rPr>
        <w:t>）实行在线投标</w:t>
      </w:r>
      <w:r>
        <w:rPr>
          <w:rFonts w:hAnsi="宋体" w:cs="宋体"/>
          <w:szCs w:val="21"/>
        </w:rPr>
        <w:t>（本项目不要求投标供应商到达开标现场，但供应商应派法定代表人或委托代理人准时在线出席电子开评标会议，随时关注开评标进度，如在开评标过程中有电子询标，应在规定的时间内对电子询标</w:t>
      </w:r>
      <w:proofErr w:type="gramStart"/>
      <w:r>
        <w:rPr>
          <w:rFonts w:hAnsi="宋体" w:cs="宋体"/>
          <w:szCs w:val="21"/>
        </w:rPr>
        <w:t>函进行</w:t>
      </w:r>
      <w:proofErr w:type="gramEnd"/>
      <w:r>
        <w:rPr>
          <w:rFonts w:hAnsi="宋体" w:cs="宋体"/>
          <w:szCs w:val="21"/>
        </w:rPr>
        <w:t>澄清回复。）</w:t>
      </w:r>
    </w:p>
    <w:p w:rsidR="00D50962" w:rsidRDefault="00191C3D">
      <w:pPr>
        <w:spacing w:line="340" w:lineRule="exact"/>
        <w:ind w:firstLineChars="200" w:firstLine="420"/>
        <w:rPr>
          <w:rFonts w:hAnsi="宋体" w:cs="宋体"/>
          <w:szCs w:val="21"/>
        </w:rPr>
      </w:pPr>
      <w:r>
        <w:rPr>
          <w:rFonts w:hAnsi="宋体" w:cs="宋体" w:hint="eastAsia"/>
          <w:szCs w:val="21"/>
        </w:rPr>
        <w:t>开标时间：</w:t>
      </w:r>
      <w:r w:rsidR="00447CB6">
        <w:rPr>
          <w:rFonts w:hAnsi="宋体" w:cs="宋体" w:hint="eastAsia"/>
          <w:szCs w:val="21"/>
        </w:rPr>
        <w:t>2024</w:t>
      </w:r>
      <w:r>
        <w:rPr>
          <w:rFonts w:hAnsi="宋体" w:cs="宋体" w:hint="eastAsia"/>
          <w:szCs w:val="21"/>
        </w:rPr>
        <w:t>年</w:t>
      </w:r>
      <w:r w:rsidR="00447CB6">
        <w:rPr>
          <w:rFonts w:hAnsi="宋体" w:cs="宋体" w:hint="eastAsia"/>
          <w:szCs w:val="21"/>
        </w:rPr>
        <w:t>1</w:t>
      </w:r>
      <w:r>
        <w:rPr>
          <w:rFonts w:hAnsi="宋体" w:cs="宋体" w:hint="eastAsia"/>
          <w:szCs w:val="21"/>
        </w:rPr>
        <w:t>月</w:t>
      </w:r>
      <w:r w:rsidR="00447CB6">
        <w:rPr>
          <w:rFonts w:hAnsi="宋体" w:cs="宋体" w:hint="eastAsia"/>
          <w:szCs w:val="21"/>
        </w:rPr>
        <w:t>12</w:t>
      </w:r>
      <w:r>
        <w:rPr>
          <w:rFonts w:hAnsi="宋体" w:cs="宋体" w:hint="eastAsia"/>
          <w:szCs w:val="21"/>
        </w:rPr>
        <w:t>日</w:t>
      </w:r>
      <w:r>
        <w:rPr>
          <w:rFonts w:hAnsi="宋体" w:cs="宋体" w:hint="eastAsia"/>
          <w:szCs w:val="21"/>
        </w:rPr>
        <w:t>09:00</w:t>
      </w:r>
      <w:r>
        <w:rPr>
          <w:rFonts w:hAnsi="宋体" w:cs="宋体" w:hint="eastAsia"/>
          <w:szCs w:val="21"/>
        </w:rPr>
        <w:t>。</w:t>
      </w:r>
    </w:p>
    <w:p w:rsidR="00D50962" w:rsidRDefault="00191C3D">
      <w:pPr>
        <w:spacing w:line="340" w:lineRule="exact"/>
        <w:ind w:firstLineChars="200" w:firstLine="420"/>
        <w:rPr>
          <w:rFonts w:ascii="仿宋" w:eastAsia="仿宋" w:hAnsi="仿宋"/>
          <w:sz w:val="28"/>
          <w:szCs w:val="28"/>
        </w:rPr>
      </w:pPr>
      <w:r>
        <w:rPr>
          <w:rFonts w:hAnsi="宋体" w:cs="宋体" w:hint="eastAsia"/>
          <w:szCs w:val="21"/>
        </w:rPr>
        <w:t>开标地点：通过政</w:t>
      </w:r>
      <w:proofErr w:type="gramStart"/>
      <w:r>
        <w:rPr>
          <w:rFonts w:hAnsi="宋体" w:cs="宋体" w:hint="eastAsia"/>
          <w:szCs w:val="21"/>
        </w:rPr>
        <w:t>采云</w:t>
      </w:r>
      <w:proofErr w:type="gramEnd"/>
      <w:r>
        <w:rPr>
          <w:rFonts w:hAnsi="宋体" w:cs="宋体" w:hint="eastAsia"/>
          <w:szCs w:val="21"/>
        </w:rPr>
        <w:t>平台（网址：</w:t>
      </w:r>
      <w:r>
        <w:rPr>
          <w:rFonts w:hAnsi="宋体" w:cs="宋体" w:hint="eastAsia"/>
          <w:szCs w:val="21"/>
        </w:rPr>
        <w:t>http://www.zcygov.cn</w:t>
      </w:r>
      <w:r>
        <w:rPr>
          <w:rFonts w:hAnsi="宋体" w:cs="宋体" w:hint="eastAsia"/>
          <w:szCs w:val="21"/>
        </w:rPr>
        <w:t>）实行在线开标</w:t>
      </w:r>
      <w:r>
        <w:rPr>
          <w:rFonts w:ascii="仿宋" w:eastAsia="仿宋" w:hAnsi="仿宋" w:hint="eastAsia"/>
          <w:sz w:val="28"/>
          <w:szCs w:val="28"/>
        </w:rPr>
        <w:t>。</w:t>
      </w:r>
    </w:p>
    <w:p w:rsidR="00D50962" w:rsidRDefault="00191C3D">
      <w:pPr>
        <w:spacing w:line="340" w:lineRule="exact"/>
        <w:rPr>
          <w:rFonts w:hAnsi="宋体" w:cs="宋体"/>
          <w:b/>
          <w:szCs w:val="21"/>
        </w:rPr>
      </w:pPr>
      <w:bookmarkStart w:id="28" w:name="_Toc28359007"/>
      <w:bookmarkStart w:id="29" w:name="_Toc35393794"/>
      <w:bookmarkStart w:id="30" w:name="_Toc28359084"/>
      <w:bookmarkStart w:id="31" w:name="_Toc35393625"/>
      <w:r>
        <w:rPr>
          <w:rFonts w:hAnsi="宋体" w:cs="宋体" w:hint="eastAsia"/>
          <w:b/>
          <w:szCs w:val="21"/>
        </w:rPr>
        <w:t>五、公告期限</w:t>
      </w:r>
      <w:bookmarkEnd w:id="28"/>
      <w:bookmarkEnd w:id="29"/>
      <w:bookmarkEnd w:id="30"/>
      <w:bookmarkEnd w:id="31"/>
    </w:p>
    <w:p w:rsidR="00D50962" w:rsidRDefault="00191C3D">
      <w:pPr>
        <w:spacing w:line="340" w:lineRule="exact"/>
        <w:ind w:firstLineChars="200" w:firstLine="420"/>
        <w:rPr>
          <w:rFonts w:hAnsi="宋体" w:cs="宋体"/>
          <w:kern w:val="0"/>
          <w:szCs w:val="21"/>
        </w:rPr>
      </w:pPr>
      <w:r>
        <w:rPr>
          <w:rFonts w:hAnsi="宋体" w:cs="宋体" w:hint="eastAsia"/>
          <w:kern w:val="0"/>
          <w:szCs w:val="21"/>
        </w:rPr>
        <w:t>自本公告发布之日起</w:t>
      </w:r>
      <w:r>
        <w:rPr>
          <w:rFonts w:hAnsi="宋体" w:cs="宋体" w:hint="eastAsia"/>
          <w:kern w:val="0"/>
          <w:szCs w:val="21"/>
        </w:rPr>
        <w:t>5</w:t>
      </w:r>
      <w:r>
        <w:rPr>
          <w:rFonts w:hAnsi="宋体" w:cs="宋体" w:hint="eastAsia"/>
          <w:kern w:val="0"/>
          <w:szCs w:val="21"/>
        </w:rPr>
        <w:t>个工作日。</w:t>
      </w:r>
    </w:p>
    <w:p w:rsidR="00D50962" w:rsidRDefault="00191C3D">
      <w:pPr>
        <w:spacing w:line="340" w:lineRule="exact"/>
        <w:rPr>
          <w:rFonts w:hAnsi="宋体" w:cs="宋体"/>
          <w:b/>
          <w:szCs w:val="21"/>
        </w:rPr>
      </w:pPr>
      <w:bookmarkStart w:id="32" w:name="_Toc35393626"/>
      <w:bookmarkStart w:id="33" w:name="_Toc35393795"/>
      <w:r>
        <w:rPr>
          <w:rFonts w:hAnsi="宋体" w:cs="宋体" w:hint="eastAsia"/>
          <w:b/>
          <w:szCs w:val="21"/>
        </w:rPr>
        <w:lastRenderedPageBreak/>
        <w:t>六、其他补充事宜</w:t>
      </w:r>
      <w:bookmarkEnd w:id="32"/>
      <w:bookmarkEnd w:id="33"/>
    </w:p>
    <w:p w:rsidR="00D50962" w:rsidRDefault="00191C3D">
      <w:pPr>
        <w:spacing w:line="400" w:lineRule="exact"/>
        <w:ind w:firstLineChars="200" w:firstLine="420"/>
        <w:rPr>
          <w:rFonts w:hAnsi="宋体" w:cs="宋体"/>
          <w:szCs w:val="21"/>
        </w:rPr>
      </w:pPr>
      <w:bookmarkStart w:id="34" w:name="_Toc28359008"/>
      <w:bookmarkStart w:id="35" w:name="_Toc35393627"/>
      <w:bookmarkStart w:id="36" w:name="_Toc35393796"/>
      <w:bookmarkStart w:id="37" w:name="_Toc28359085"/>
      <w:r>
        <w:rPr>
          <w:rFonts w:hAnsi="宋体" w:cs="宋体" w:hint="eastAsia"/>
          <w:szCs w:val="21"/>
        </w:rPr>
        <w:t>1.</w:t>
      </w:r>
      <w:r>
        <w:rPr>
          <w:rFonts w:hAnsi="宋体" w:cs="宋体" w:hint="eastAsia"/>
          <w:szCs w:val="21"/>
        </w:rPr>
        <w:t>本项目不收取投标保证金。</w:t>
      </w:r>
    </w:p>
    <w:p w:rsidR="00D50962" w:rsidRDefault="00191C3D">
      <w:pPr>
        <w:spacing w:line="400" w:lineRule="exact"/>
        <w:ind w:firstLineChars="200" w:firstLine="420"/>
        <w:rPr>
          <w:rFonts w:hAnsi="宋体" w:cs="宋体"/>
          <w:szCs w:val="21"/>
        </w:rPr>
      </w:pPr>
      <w:r>
        <w:rPr>
          <w:rFonts w:hAnsi="宋体" w:cs="宋体" w:hint="eastAsia"/>
          <w:szCs w:val="21"/>
        </w:rPr>
        <w:t>2.</w:t>
      </w:r>
      <w:r>
        <w:rPr>
          <w:rFonts w:hAnsi="宋体" w:cs="宋体" w:hint="eastAsia"/>
          <w:szCs w:val="21"/>
        </w:rPr>
        <w:t>本项目需要落实的政府采购政策：（</w:t>
      </w:r>
      <w:r>
        <w:rPr>
          <w:rFonts w:hAnsi="宋体" w:cs="宋体" w:hint="eastAsia"/>
          <w:szCs w:val="21"/>
        </w:rPr>
        <w:t>1</w:t>
      </w:r>
      <w:r>
        <w:rPr>
          <w:rFonts w:hAnsi="宋体" w:cs="宋体" w:hint="eastAsia"/>
          <w:szCs w:val="21"/>
        </w:rPr>
        <w:t>）落实强制采购节能产品、鼓励节能政策：对国家公布的节能产品政府采购品目清单中属于强制采购的产品，予以强制采购。属于非强制采购的产品，在技术、服务等指标同等条件下，予以优先采购。（</w:t>
      </w:r>
      <w:r>
        <w:rPr>
          <w:rFonts w:hAnsi="宋体" w:cs="宋体" w:hint="eastAsia"/>
          <w:szCs w:val="21"/>
        </w:rPr>
        <w:t>2</w:t>
      </w:r>
      <w:r>
        <w:rPr>
          <w:rFonts w:hAnsi="宋体" w:cs="宋体" w:hint="eastAsia"/>
          <w:szCs w:val="21"/>
        </w:rPr>
        <w:t>）鼓励环保政策：在性能、技术、服务等指标同等条件下，优先采购国家公布的属于环境标志产品政府采购品目清单中产品。（</w:t>
      </w:r>
      <w:r>
        <w:rPr>
          <w:rFonts w:hAnsi="宋体" w:cs="宋体" w:hint="eastAsia"/>
          <w:szCs w:val="21"/>
        </w:rPr>
        <w:t>3</w:t>
      </w:r>
      <w:r>
        <w:rPr>
          <w:rFonts w:hAnsi="宋体" w:cs="宋体" w:hint="eastAsia"/>
          <w:szCs w:val="21"/>
        </w:rPr>
        <w:t>）扶持中小企业政策：评审时小型和微型企业承接的服务的报价给予</w:t>
      </w:r>
      <w:r>
        <w:rPr>
          <w:rFonts w:hAnsi="宋体" w:cs="宋体" w:hint="eastAsia"/>
          <w:szCs w:val="21"/>
        </w:rPr>
        <w:t>20%</w:t>
      </w:r>
      <w:r>
        <w:rPr>
          <w:rFonts w:hAnsi="宋体" w:cs="宋体" w:hint="eastAsia"/>
          <w:szCs w:val="21"/>
        </w:rPr>
        <w:t>的扣除。监狱企业、残疾人福利性单位视同小型和微型企业，其产品在评审时给予相同的价格扣除。</w:t>
      </w:r>
    </w:p>
    <w:p w:rsidR="00D50962" w:rsidRDefault="00191C3D">
      <w:pPr>
        <w:spacing w:line="400" w:lineRule="exact"/>
        <w:ind w:firstLineChars="200" w:firstLine="420"/>
        <w:rPr>
          <w:rFonts w:hAnsi="宋体" w:cs="宋体"/>
          <w:szCs w:val="21"/>
        </w:rPr>
      </w:pPr>
      <w:r>
        <w:rPr>
          <w:rFonts w:hAnsi="宋体" w:cs="宋体" w:hint="eastAsia"/>
          <w:szCs w:val="21"/>
        </w:rPr>
        <w:t>3.</w:t>
      </w:r>
      <w:r>
        <w:rPr>
          <w:rFonts w:hAnsi="宋体" w:cs="宋体" w:hint="eastAsia"/>
          <w:szCs w:val="21"/>
        </w:rPr>
        <w:t>网上公告媒体查询：广西政府采购网、</w:t>
      </w:r>
      <w:r>
        <w:rPr>
          <w:rFonts w:hAnsi="宋体" w:cs="宋体"/>
          <w:szCs w:val="21"/>
        </w:rPr>
        <w:t>全国公共资源交易平台（广西•北海）</w:t>
      </w:r>
      <w:r>
        <w:rPr>
          <w:rFonts w:hAnsi="宋体" w:cs="宋体" w:hint="eastAsia"/>
          <w:szCs w:val="21"/>
        </w:rPr>
        <w:t>、北海市政府采购监管网、北海市政府采购中心网站。</w:t>
      </w:r>
      <w:r>
        <w:rPr>
          <w:rFonts w:hAnsi="宋体" w:cs="宋体" w:hint="eastAsia"/>
          <w:szCs w:val="21"/>
        </w:rPr>
        <w:t xml:space="preserve"> </w:t>
      </w:r>
    </w:p>
    <w:p w:rsidR="00D50962" w:rsidRDefault="00191C3D">
      <w:pPr>
        <w:spacing w:line="400" w:lineRule="exact"/>
        <w:ind w:firstLineChars="200" w:firstLine="420"/>
        <w:rPr>
          <w:rFonts w:hAnsi="宋体" w:cs="宋体"/>
          <w:szCs w:val="21"/>
        </w:rPr>
      </w:pPr>
      <w:r>
        <w:rPr>
          <w:rFonts w:hAnsi="宋体" w:cs="宋体" w:hint="eastAsia"/>
          <w:szCs w:val="21"/>
        </w:rPr>
        <w:t>4.</w:t>
      </w:r>
      <w:r>
        <w:rPr>
          <w:rFonts w:hAnsi="宋体" w:cs="宋体" w:hint="eastAsia"/>
          <w:szCs w:val="21"/>
        </w:rPr>
        <w:t>本项目通过政</w:t>
      </w:r>
      <w:proofErr w:type="gramStart"/>
      <w:r>
        <w:rPr>
          <w:rFonts w:hAnsi="宋体" w:cs="宋体" w:hint="eastAsia"/>
          <w:szCs w:val="21"/>
        </w:rPr>
        <w:t>采云</w:t>
      </w:r>
      <w:proofErr w:type="gramEnd"/>
      <w:r>
        <w:rPr>
          <w:rFonts w:hAnsi="宋体" w:cs="宋体" w:hint="eastAsia"/>
          <w:szCs w:val="21"/>
        </w:rPr>
        <w:t>平台实行在线投标响应（电子投标），为确保网上操作合法、有效和安全，投标供应商应当在投标截止时间前完成在“政府采购云平台”的身份认证，确保在电子投标过程中能够对相关数据电文进行加密和使用电子签章。使用“政</w:t>
      </w:r>
      <w:proofErr w:type="gramStart"/>
      <w:r>
        <w:rPr>
          <w:rFonts w:hAnsi="宋体" w:cs="宋体" w:hint="eastAsia"/>
          <w:szCs w:val="21"/>
        </w:rPr>
        <w:t>采云</w:t>
      </w:r>
      <w:proofErr w:type="gramEnd"/>
      <w:r>
        <w:rPr>
          <w:rFonts w:hAnsi="宋体" w:cs="宋体" w:hint="eastAsia"/>
          <w:szCs w:val="21"/>
        </w:rPr>
        <w:t>电子交易客户端”需要提前申领</w:t>
      </w:r>
      <w:r>
        <w:rPr>
          <w:rFonts w:hAnsi="宋体" w:cs="宋体" w:hint="eastAsia"/>
          <w:szCs w:val="21"/>
        </w:rPr>
        <w:t>CA</w:t>
      </w:r>
      <w:r>
        <w:rPr>
          <w:rFonts w:hAnsi="宋体" w:cs="宋体" w:hint="eastAsia"/>
          <w:szCs w:val="21"/>
        </w:rPr>
        <w:t>数字证书，申领流程请自行前往“北海市政府采购中心网站</w:t>
      </w:r>
      <w:r>
        <w:rPr>
          <w:rFonts w:hAnsi="宋体" w:cs="宋体" w:hint="eastAsia"/>
          <w:szCs w:val="21"/>
        </w:rPr>
        <w:t>-</w:t>
      </w:r>
      <w:r>
        <w:rPr>
          <w:rFonts w:hAnsi="宋体" w:cs="宋体" w:hint="eastAsia"/>
          <w:szCs w:val="21"/>
        </w:rPr>
        <w:t>相关下载</w:t>
      </w:r>
      <w:r>
        <w:rPr>
          <w:rFonts w:hAnsi="宋体" w:cs="宋体" w:hint="eastAsia"/>
          <w:szCs w:val="21"/>
        </w:rPr>
        <w:t>- CA</w:t>
      </w:r>
      <w:r>
        <w:rPr>
          <w:rFonts w:hAnsi="宋体" w:cs="宋体" w:hint="eastAsia"/>
          <w:szCs w:val="21"/>
        </w:rPr>
        <w:t>证书办理操作指南”进行查阅。具体操作流程详见招标文件。</w:t>
      </w:r>
    </w:p>
    <w:p w:rsidR="00D50962" w:rsidRDefault="00191C3D">
      <w:pPr>
        <w:spacing w:line="340" w:lineRule="exact"/>
        <w:rPr>
          <w:rFonts w:hAnsi="宋体" w:cs="宋体"/>
          <w:b/>
          <w:szCs w:val="21"/>
        </w:rPr>
      </w:pPr>
      <w:r>
        <w:rPr>
          <w:rFonts w:hAnsi="宋体" w:cs="宋体" w:hint="eastAsia"/>
          <w:b/>
          <w:szCs w:val="21"/>
        </w:rPr>
        <w:t>七、对本次招标提出询问，请按</w:t>
      </w:r>
      <w:r>
        <w:rPr>
          <w:rFonts w:hAnsi="宋体" w:cs="宋体"/>
          <w:b/>
          <w:szCs w:val="21"/>
        </w:rPr>
        <w:t>以下方式</w:t>
      </w:r>
      <w:r>
        <w:rPr>
          <w:rFonts w:hAnsi="宋体" w:cs="宋体" w:hint="eastAsia"/>
          <w:b/>
          <w:szCs w:val="21"/>
        </w:rPr>
        <w:t>联系。</w:t>
      </w:r>
      <w:bookmarkEnd w:id="34"/>
      <w:bookmarkEnd w:id="35"/>
      <w:bookmarkEnd w:id="36"/>
      <w:bookmarkEnd w:id="37"/>
    </w:p>
    <w:p w:rsidR="00D50962" w:rsidRDefault="00191C3D">
      <w:pPr>
        <w:spacing w:line="340" w:lineRule="exact"/>
        <w:ind w:firstLineChars="200" w:firstLine="420"/>
        <w:jc w:val="left"/>
        <w:rPr>
          <w:rFonts w:hAnsi="宋体" w:cs="宋体"/>
          <w:szCs w:val="21"/>
        </w:rPr>
      </w:pPr>
      <w:r>
        <w:rPr>
          <w:rFonts w:hAnsi="宋体" w:cs="宋体" w:hint="eastAsia"/>
          <w:szCs w:val="21"/>
        </w:rPr>
        <w:t>1.</w:t>
      </w:r>
      <w:r>
        <w:rPr>
          <w:rFonts w:hAnsi="宋体" w:cs="宋体" w:hint="eastAsia"/>
          <w:szCs w:val="21"/>
        </w:rPr>
        <w:t>采购人信息</w:t>
      </w:r>
    </w:p>
    <w:p w:rsidR="00D50962" w:rsidRDefault="00191C3D">
      <w:pPr>
        <w:spacing w:line="340" w:lineRule="exact"/>
        <w:ind w:firstLineChars="200" w:firstLine="420"/>
        <w:jc w:val="left"/>
        <w:rPr>
          <w:rFonts w:hAnsi="宋体" w:cs="宋体"/>
          <w:szCs w:val="21"/>
        </w:rPr>
      </w:pPr>
      <w:r>
        <w:rPr>
          <w:rFonts w:hAnsi="宋体" w:cs="宋体" w:hint="eastAsia"/>
          <w:szCs w:val="21"/>
        </w:rPr>
        <w:t>名</w:t>
      </w:r>
      <w:r>
        <w:rPr>
          <w:rFonts w:hAnsi="宋体" w:cs="宋体" w:hint="eastAsia"/>
          <w:szCs w:val="21"/>
        </w:rPr>
        <w:t xml:space="preserve">    </w:t>
      </w:r>
      <w:r>
        <w:rPr>
          <w:rFonts w:hAnsi="宋体" w:cs="宋体" w:hint="eastAsia"/>
          <w:szCs w:val="21"/>
        </w:rPr>
        <w:t>称：北海市</w:t>
      </w:r>
      <w:proofErr w:type="gramStart"/>
      <w:r>
        <w:rPr>
          <w:rFonts w:hAnsi="宋体" w:cs="宋体" w:hint="eastAsia"/>
          <w:szCs w:val="21"/>
        </w:rPr>
        <w:t>市域社会</w:t>
      </w:r>
      <w:proofErr w:type="gramEnd"/>
      <w:r>
        <w:rPr>
          <w:rFonts w:hAnsi="宋体" w:cs="宋体" w:hint="eastAsia"/>
          <w:szCs w:val="21"/>
        </w:rPr>
        <w:t>治理网格</w:t>
      </w:r>
      <w:proofErr w:type="gramStart"/>
      <w:r>
        <w:rPr>
          <w:rFonts w:hAnsi="宋体" w:cs="宋体" w:hint="eastAsia"/>
          <w:szCs w:val="21"/>
        </w:rPr>
        <w:t>化指挥</w:t>
      </w:r>
      <w:proofErr w:type="gramEnd"/>
      <w:r>
        <w:rPr>
          <w:rFonts w:hAnsi="宋体" w:cs="宋体" w:hint="eastAsia"/>
          <w:szCs w:val="21"/>
        </w:rPr>
        <w:t>中心</w:t>
      </w:r>
    </w:p>
    <w:p w:rsidR="00D50962" w:rsidRDefault="00191C3D">
      <w:pPr>
        <w:spacing w:line="340" w:lineRule="exact"/>
        <w:ind w:firstLineChars="200" w:firstLine="420"/>
        <w:jc w:val="left"/>
        <w:rPr>
          <w:rFonts w:hAnsi="宋体" w:cs="宋体"/>
          <w:szCs w:val="21"/>
        </w:rPr>
      </w:pPr>
      <w:r>
        <w:rPr>
          <w:rFonts w:hAnsi="宋体" w:cs="宋体" w:hint="eastAsia"/>
          <w:szCs w:val="21"/>
        </w:rPr>
        <w:t>地</w:t>
      </w:r>
      <w:r>
        <w:rPr>
          <w:rFonts w:hAnsi="宋体" w:cs="宋体" w:hint="eastAsia"/>
          <w:szCs w:val="21"/>
        </w:rPr>
        <w:t xml:space="preserve">    </w:t>
      </w:r>
      <w:r>
        <w:rPr>
          <w:rFonts w:hAnsi="宋体" w:cs="宋体" w:hint="eastAsia"/>
          <w:szCs w:val="21"/>
        </w:rPr>
        <w:t>址：北海市银海区新世纪大道</w:t>
      </w:r>
      <w:r>
        <w:rPr>
          <w:rFonts w:hAnsi="宋体" w:cs="宋体" w:hint="eastAsia"/>
          <w:szCs w:val="21"/>
        </w:rPr>
        <w:t>26</w:t>
      </w:r>
      <w:r>
        <w:rPr>
          <w:rFonts w:hAnsi="宋体" w:cs="宋体" w:hint="eastAsia"/>
          <w:szCs w:val="21"/>
        </w:rPr>
        <w:t>号</w:t>
      </w:r>
    </w:p>
    <w:p w:rsidR="00D50962" w:rsidRDefault="00191C3D">
      <w:pPr>
        <w:spacing w:line="340" w:lineRule="exact"/>
        <w:ind w:firstLineChars="200" w:firstLine="420"/>
        <w:jc w:val="left"/>
        <w:rPr>
          <w:rFonts w:hAnsi="宋体" w:cs="宋体"/>
          <w:szCs w:val="21"/>
        </w:rPr>
      </w:pPr>
      <w:r>
        <w:rPr>
          <w:rFonts w:hAnsi="宋体" w:cs="宋体" w:hint="eastAsia"/>
          <w:szCs w:val="21"/>
        </w:rPr>
        <w:t>项目联系人：</w:t>
      </w:r>
      <w:proofErr w:type="gramStart"/>
      <w:r>
        <w:rPr>
          <w:rFonts w:hAnsi="宋体" w:cs="宋体" w:hint="eastAsia"/>
          <w:szCs w:val="21"/>
        </w:rPr>
        <w:t>赵盛泰</w:t>
      </w:r>
      <w:proofErr w:type="gramEnd"/>
    </w:p>
    <w:p w:rsidR="00D50962" w:rsidRDefault="00191C3D">
      <w:pPr>
        <w:spacing w:line="340" w:lineRule="exact"/>
        <w:ind w:firstLineChars="200" w:firstLine="420"/>
        <w:jc w:val="left"/>
        <w:rPr>
          <w:rFonts w:hAnsi="宋体" w:cs="宋体"/>
          <w:szCs w:val="21"/>
        </w:rPr>
      </w:pPr>
      <w:r>
        <w:rPr>
          <w:rFonts w:hAnsi="宋体" w:cs="宋体" w:hint="eastAsia"/>
          <w:szCs w:val="21"/>
        </w:rPr>
        <w:t>项目联系方式：</w:t>
      </w:r>
      <w:r>
        <w:rPr>
          <w:rFonts w:hAnsi="宋体" w:cs="宋体"/>
          <w:szCs w:val="21"/>
        </w:rPr>
        <w:t>0779-2025733</w:t>
      </w:r>
    </w:p>
    <w:p w:rsidR="00D50962" w:rsidRDefault="00191C3D">
      <w:pPr>
        <w:spacing w:line="340" w:lineRule="exact"/>
        <w:ind w:firstLineChars="200" w:firstLine="420"/>
        <w:jc w:val="left"/>
        <w:rPr>
          <w:rFonts w:hAnsi="宋体" w:cs="宋体"/>
          <w:szCs w:val="21"/>
        </w:rPr>
      </w:pPr>
      <w:r>
        <w:rPr>
          <w:rFonts w:hAnsi="宋体" w:cs="宋体" w:hint="eastAsia"/>
          <w:szCs w:val="21"/>
        </w:rPr>
        <w:t>2.</w:t>
      </w:r>
      <w:r>
        <w:rPr>
          <w:rFonts w:hAnsi="宋体" w:cs="宋体" w:hint="eastAsia"/>
          <w:szCs w:val="21"/>
        </w:rPr>
        <w:t>采购代理机构信息</w:t>
      </w:r>
      <w:r>
        <w:rPr>
          <w:rFonts w:hAnsi="宋体" w:cs="宋体" w:hint="eastAsia"/>
          <w:szCs w:val="21"/>
        </w:rPr>
        <w:t xml:space="preserve">            </w:t>
      </w:r>
    </w:p>
    <w:p w:rsidR="00D50962" w:rsidRDefault="00191C3D">
      <w:pPr>
        <w:spacing w:line="340" w:lineRule="exact"/>
        <w:ind w:firstLineChars="200" w:firstLine="420"/>
        <w:jc w:val="left"/>
        <w:rPr>
          <w:rFonts w:hAnsi="宋体" w:cs="宋体"/>
          <w:szCs w:val="21"/>
        </w:rPr>
      </w:pPr>
      <w:r>
        <w:rPr>
          <w:rFonts w:hAnsi="宋体" w:cs="宋体" w:hint="eastAsia"/>
          <w:szCs w:val="21"/>
        </w:rPr>
        <w:t>名</w:t>
      </w:r>
      <w:r>
        <w:rPr>
          <w:rFonts w:hAnsi="宋体" w:cs="宋体" w:hint="eastAsia"/>
          <w:szCs w:val="21"/>
        </w:rPr>
        <w:t xml:space="preserve">    </w:t>
      </w:r>
      <w:r>
        <w:rPr>
          <w:rFonts w:hAnsi="宋体" w:cs="宋体" w:hint="eastAsia"/>
          <w:szCs w:val="21"/>
        </w:rPr>
        <w:t>称：北海市政府采购中心</w:t>
      </w:r>
      <w:r>
        <w:rPr>
          <w:rFonts w:hAnsi="宋体" w:cs="宋体" w:hint="eastAsia"/>
          <w:szCs w:val="21"/>
        </w:rPr>
        <w:t xml:space="preserve">             </w:t>
      </w:r>
    </w:p>
    <w:p w:rsidR="00D50962" w:rsidRDefault="00191C3D">
      <w:pPr>
        <w:spacing w:line="340" w:lineRule="exact"/>
        <w:ind w:firstLineChars="200" w:firstLine="420"/>
        <w:jc w:val="left"/>
        <w:rPr>
          <w:rFonts w:hAnsi="宋体" w:cs="宋体"/>
          <w:szCs w:val="21"/>
        </w:rPr>
      </w:pPr>
      <w:r>
        <w:rPr>
          <w:rFonts w:hAnsi="宋体" w:cs="宋体" w:hint="eastAsia"/>
          <w:szCs w:val="21"/>
        </w:rPr>
        <w:t>地</w:t>
      </w:r>
      <w:r>
        <w:rPr>
          <w:rFonts w:hAnsi="宋体" w:cs="宋体" w:hint="eastAsia"/>
          <w:szCs w:val="21"/>
        </w:rPr>
        <w:t xml:space="preserve">    </w:t>
      </w:r>
      <w:r>
        <w:rPr>
          <w:rFonts w:hAnsi="宋体" w:cs="宋体" w:hint="eastAsia"/>
          <w:szCs w:val="21"/>
        </w:rPr>
        <w:t>址：北海市海</w:t>
      </w:r>
      <w:proofErr w:type="gramStart"/>
      <w:r>
        <w:rPr>
          <w:rFonts w:hAnsi="宋体" w:cs="宋体" w:hint="eastAsia"/>
          <w:szCs w:val="21"/>
        </w:rPr>
        <w:t>城区陈</w:t>
      </w:r>
      <w:proofErr w:type="gramEnd"/>
      <w:r>
        <w:rPr>
          <w:rFonts w:hAnsi="宋体" w:cs="宋体" w:hint="eastAsia"/>
          <w:szCs w:val="21"/>
        </w:rPr>
        <w:t>文村北路</w:t>
      </w:r>
      <w:r>
        <w:rPr>
          <w:rFonts w:hAnsi="宋体" w:cs="宋体" w:hint="eastAsia"/>
          <w:szCs w:val="21"/>
        </w:rPr>
        <w:t>7</w:t>
      </w:r>
      <w:r>
        <w:rPr>
          <w:rFonts w:hAnsi="宋体" w:cs="宋体" w:hint="eastAsia"/>
          <w:szCs w:val="21"/>
        </w:rPr>
        <w:t>号市直机关第三办公区</w:t>
      </w:r>
      <w:r>
        <w:rPr>
          <w:rFonts w:hAnsi="宋体" w:cs="宋体" w:hint="eastAsia"/>
          <w:szCs w:val="21"/>
        </w:rPr>
        <w:t xml:space="preserve">             </w:t>
      </w:r>
    </w:p>
    <w:p w:rsidR="00D50962" w:rsidRDefault="00191C3D">
      <w:pPr>
        <w:spacing w:line="340" w:lineRule="exact"/>
        <w:ind w:firstLineChars="200" w:firstLine="420"/>
        <w:jc w:val="left"/>
        <w:rPr>
          <w:rFonts w:hAnsi="宋体" w:cs="宋体"/>
          <w:szCs w:val="21"/>
        </w:rPr>
      </w:pPr>
      <w:r>
        <w:rPr>
          <w:rFonts w:hAnsi="宋体" w:cs="宋体" w:hint="eastAsia"/>
          <w:szCs w:val="21"/>
        </w:rPr>
        <w:t>项目联系人</w:t>
      </w:r>
      <w:r>
        <w:rPr>
          <w:rFonts w:hAnsi="宋体" w:cs="宋体" w:hint="eastAsia"/>
          <w:szCs w:val="21"/>
        </w:rPr>
        <w:t>(</w:t>
      </w:r>
      <w:r>
        <w:rPr>
          <w:rFonts w:hAnsi="宋体" w:cs="宋体" w:hint="eastAsia"/>
          <w:szCs w:val="21"/>
        </w:rPr>
        <w:t>询问</w:t>
      </w:r>
      <w:r>
        <w:rPr>
          <w:rFonts w:hAnsi="宋体" w:cs="宋体" w:hint="eastAsia"/>
          <w:szCs w:val="21"/>
        </w:rPr>
        <w:t>)</w:t>
      </w:r>
      <w:r>
        <w:rPr>
          <w:rFonts w:hAnsi="宋体" w:cs="宋体" w:hint="eastAsia"/>
          <w:szCs w:val="21"/>
        </w:rPr>
        <w:t>：梁宇</w:t>
      </w:r>
      <w:r>
        <w:rPr>
          <w:rFonts w:hAnsi="宋体" w:cs="宋体" w:hint="eastAsia"/>
          <w:szCs w:val="21"/>
        </w:rPr>
        <w:t xml:space="preserve">             </w:t>
      </w:r>
    </w:p>
    <w:p w:rsidR="00D50962" w:rsidRDefault="00191C3D">
      <w:pPr>
        <w:spacing w:line="340" w:lineRule="exact"/>
        <w:ind w:firstLineChars="200" w:firstLine="420"/>
        <w:jc w:val="left"/>
        <w:rPr>
          <w:rFonts w:hAnsi="宋体"/>
          <w:szCs w:val="21"/>
        </w:rPr>
      </w:pPr>
      <w:r>
        <w:rPr>
          <w:rFonts w:hAnsi="宋体" w:cs="宋体" w:hint="eastAsia"/>
          <w:szCs w:val="21"/>
        </w:rPr>
        <w:t>项目联系方式</w:t>
      </w:r>
      <w:r>
        <w:rPr>
          <w:rFonts w:hAnsi="宋体" w:cs="宋体" w:hint="eastAsia"/>
          <w:szCs w:val="21"/>
        </w:rPr>
        <w:t>(</w:t>
      </w:r>
      <w:r>
        <w:rPr>
          <w:rFonts w:hAnsi="宋体" w:cs="宋体" w:hint="eastAsia"/>
          <w:szCs w:val="21"/>
        </w:rPr>
        <w:t>询问</w:t>
      </w:r>
      <w:r>
        <w:rPr>
          <w:rFonts w:hAnsi="宋体" w:cs="宋体" w:hint="eastAsia"/>
          <w:szCs w:val="21"/>
        </w:rPr>
        <w:t>)</w:t>
      </w:r>
      <w:r>
        <w:rPr>
          <w:rFonts w:hAnsi="宋体" w:cs="宋体" w:hint="eastAsia"/>
          <w:szCs w:val="21"/>
        </w:rPr>
        <w:t>：</w:t>
      </w:r>
      <w:r>
        <w:rPr>
          <w:rFonts w:hAnsi="宋体" w:cs="宋体" w:hint="eastAsia"/>
          <w:szCs w:val="21"/>
        </w:rPr>
        <w:t>0779-3071101</w:t>
      </w:r>
    </w:p>
    <w:p w:rsidR="00D50962" w:rsidRDefault="00D50962">
      <w:pPr>
        <w:spacing w:line="340" w:lineRule="exact"/>
        <w:ind w:firstLineChars="200" w:firstLine="420"/>
        <w:jc w:val="left"/>
        <w:rPr>
          <w:rFonts w:hAnsi="宋体"/>
          <w:szCs w:val="21"/>
        </w:rPr>
      </w:pPr>
    </w:p>
    <w:p w:rsidR="00D50962" w:rsidRDefault="00191C3D">
      <w:pPr>
        <w:spacing w:line="340" w:lineRule="exact"/>
        <w:ind w:firstLineChars="200" w:firstLine="420"/>
        <w:jc w:val="left"/>
        <w:rPr>
          <w:rFonts w:hAnsi="宋体"/>
          <w:szCs w:val="21"/>
        </w:rPr>
      </w:pPr>
      <w:r>
        <w:rPr>
          <w:rFonts w:hAnsi="宋体" w:hint="eastAsia"/>
          <w:szCs w:val="21"/>
        </w:rPr>
        <w:t xml:space="preserve">                                                        </w:t>
      </w:r>
    </w:p>
    <w:p w:rsidR="00D50962" w:rsidRDefault="00191C3D">
      <w:pPr>
        <w:spacing w:line="340" w:lineRule="exact"/>
        <w:ind w:firstLineChars="200" w:firstLine="420"/>
        <w:rPr>
          <w:rFonts w:ascii="仿宋_GB2312" w:eastAsia="仿宋_GB2312" w:hAnsi="宋体"/>
          <w:b/>
          <w:sz w:val="44"/>
          <w:szCs w:val="44"/>
        </w:rPr>
        <w:sectPr w:rsidR="00D50962">
          <w:pgSz w:w="11906" w:h="16838"/>
          <w:pgMar w:top="1247" w:right="849" w:bottom="1247" w:left="1418" w:header="851" w:footer="992" w:gutter="0"/>
          <w:cols w:space="720"/>
          <w:titlePg/>
          <w:docGrid w:type="lines" w:linePitch="312"/>
        </w:sectPr>
      </w:pPr>
      <w:r>
        <w:rPr>
          <w:rFonts w:hAnsi="宋体" w:hint="eastAsia"/>
          <w:szCs w:val="21"/>
        </w:rPr>
        <w:t xml:space="preserve">            </w:t>
      </w:r>
    </w:p>
    <w:p w:rsidR="00D50962" w:rsidRDefault="00D50962">
      <w:pPr>
        <w:snapToGrid w:val="0"/>
        <w:spacing w:beforeLines="50" w:before="156" w:afterLines="50" w:after="156"/>
        <w:ind w:left="238"/>
        <w:jc w:val="center"/>
        <w:rPr>
          <w:rFonts w:ascii="仿宋_GB2312" w:eastAsia="仿宋_GB2312" w:hAnsi="宋体"/>
          <w:b/>
          <w:sz w:val="44"/>
          <w:szCs w:val="44"/>
        </w:rPr>
      </w:pPr>
    </w:p>
    <w:p w:rsidR="00D50962" w:rsidRDefault="00D50962">
      <w:pPr>
        <w:snapToGrid w:val="0"/>
        <w:spacing w:beforeLines="50" w:before="156" w:afterLines="50" w:after="156"/>
        <w:ind w:left="238"/>
        <w:jc w:val="center"/>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D50962">
      <w:pPr>
        <w:snapToGrid w:val="0"/>
        <w:spacing w:line="540" w:lineRule="exact"/>
        <w:rPr>
          <w:rFonts w:ascii="仿宋_GB2312" w:eastAsia="仿宋_GB2312" w:hAnsi="宋体"/>
          <w:b/>
          <w:sz w:val="44"/>
          <w:szCs w:val="44"/>
        </w:rPr>
      </w:pPr>
    </w:p>
    <w:p w:rsidR="00D50962" w:rsidRDefault="00191C3D">
      <w:pPr>
        <w:snapToGrid w:val="0"/>
        <w:spacing w:line="540" w:lineRule="exact"/>
        <w:jc w:val="center"/>
        <w:outlineLvl w:val="0"/>
        <w:rPr>
          <w:rFonts w:ascii="方正小标宋简体" w:eastAsia="方正小标宋简体" w:hAnsi="宋体"/>
          <w:b/>
          <w:sz w:val="36"/>
          <w:szCs w:val="36"/>
        </w:rPr>
      </w:pPr>
      <w:bookmarkStart w:id="38" w:name="_Toc67320239"/>
      <w:bookmarkStart w:id="39" w:name="_Toc9838478"/>
      <w:r>
        <w:rPr>
          <w:rFonts w:ascii="方正小标宋简体" w:eastAsia="方正小标宋简体" w:hAnsi="宋体" w:hint="eastAsia"/>
          <w:b/>
          <w:sz w:val="36"/>
          <w:szCs w:val="36"/>
        </w:rPr>
        <w:t xml:space="preserve">第二章  </w:t>
      </w:r>
      <w:r>
        <w:rPr>
          <w:rFonts w:ascii="方正小标宋简体" w:eastAsia="方正小标宋简体" w:hAnsi="宋体" w:hint="eastAsia"/>
          <w:b/>
          <w:bCs/>
          <w:sz w:val="36"/>
          <w:szCs w:val="36"/>
        </w:rPr>
        <w:t>招</w:t>
      </w:r>
      <w:r>
        <w:rPr>
          <w:rFonts w:ascii="方正小标宋简体" w:eastAsia="方正小标宋简体" w:hAnsi="宋体" w:hint="eastAsia"/>
          <w:b/>
          <w:sz w:val="36"/>
          <w:szCs w:val="36"/>
        </w:rPr>
        <w:t>标项目采购需求</w:t>
      </w:r>
      <w:bookmarkEnd w:id="38"/>
      <w:bookmarkEnd w:id="39"/>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D50962">
      <w:pPr>
        <w:snapToGrid w:val="0"/>
        <w:spacing w:line="540" w:lineRule="exact"/>
        <w:jc w:val="center"/>
        <w:rPr>
          <w:rFonts w:ascii="方正小标宋简体" w:eastAsia="方正小标宋简体" w:hAnsi="宋体"/>
          <w:sz w:val="36"/>
          <w:szCs w:val="36"/>
        </w:rPr>
      </w:pPr>
    </w:p>
    <w:p w:rsidR="00D50962" w:rsidRDefault="00191C3D">
      <w:pPr>
        <w:autoSpaceDE w:val="0"/>
        <w:autoSpaceDN w:val="0"/>
        <w:adjustRightInd w:val="0"/>
        <w:jc w:val="center"/>
        <w:outlineLvl w:val="1"/>
        <w:rPr>
          <w:rFonts w:ascii="宋体" w:cs="宋体"/>
          <w:b/>
          <w:bCs/>
          <w:kern w:val="0"/>
          <w:sz w:val="32"/>
          <w:szCs w:val="32"/>
          <w:lang w:val="zh-CN"/>
        </w:rPr>
      </w:pPr>
      <w:r>
        <w:rPr>
          <w:rFonts w:ascii="宋体" w:cs="宋体" w:hint="eastAsia"/>
          <w:b/>
          <w:bCs/>
          <w:kern w:val="0"/>
          <w:sz w:val="32"/>
          <w:szCs w:val="32"/>
          <w:lang w:val="zh-CN"/>
        </w:rPr>
        <w:lastRenderedPageBreak/>
        <w:t>采购需求</w:t>
      </w:r>
    </w:p>
    <w:p w:rsidR="00D50962" w:rsidRDefault="00191C3D">
      <w:pPr>
        <w:adjustRightInd w:val="0"/>
        <w:spacing w:line="360" w:lineRule="exact"/>
        <w:rPr>
          <w:rFonts w:ascii="宋体" w:hAnsi="宋体"/>
          <w:b/>
          <w:szCs w:val="21"/>
        </w:rPr>
      </w:pPr>
      <w:bookmarkStart w:id="40" w:name="_Toc9838479"/>
      <w:r>
        <w:rPr>
          <w:rFonts w:ascii="宋体" w:hAnsi="宋体" w:hint="eastAsia"/>
          <w:b/>
          <w:szCs w:val="21"/>
        </w:rPr>
        <w:t>说明：</w:t>
      </w:r>
    </w:p>
    <w:p w:rsidR="00D50962" w:rsidRDefault="00191C3D">
      <w:pPr>
        <w:adjustRightInd w:val="0"/>
        <w:snapToGrid w:val="0"/>
        <w:spacing w:line="360" w:lineRule="exact"/>
        <w:ind w:firstLineChars="200" w:firstLine="422"/>
        <w:jc w:val="left"/>
        <w:rPr>
          <w:rFonts w:ascii="宋体" w:hAnsi="宋体" w:cs="宋体"/>
          <w:b/>
          <w:szCs w:val="21"/>
        </w:rPr>
      </w:pPr>
      <w:r>
        <w:rPr>
          <w:rFonts w:ascii="宋体" w:hAnsi="宋体" w:cs="宋体" w:hint="eastAsia"/>
          <w:b/>
          <w:szCs w:val="21"/>
        </w:rPr>
        <w:t>1.本项目的政府采购预算控制价为（人民币）：</w:t>
      </w:r>
      <w:r>
        <w:rPr>
          <w:rFonts w:ascii="宋体" w:hAnsi="宋体" w:cs="宋体"/>
          <w:b/>
          <w:szCs w:val="21"/>
        </w:rPr>
        <w:t>18,504,700.00</w:t>
      </w:r>
      <w:r>
        <w:rPr>
          <w:rFonts w:ascii="宋体" w:hAnsi="宋体" w:cs="宋体" w:hint="eastAsia"/>
          <w:b/>
          <w:szCs w:val="21"/>
        </w:rPr>
        <w:t>元,投标报价超过预算控制价的投标无效。</w:t>
      </w:r>
    </w:p>
    <w:p w:rsidR="00D50962" w:rsidRDefault="00191C3D">
      <w:pPr>
        <w:adjustRightInd w:val="0"/>
        <w:snapToGrid w:val="0"/>
        <w:spacing w:line="360" w:lineRule="exact"/>
        <w:ind w:firstLineChars="200" w:firstLine="422"/>
        <w:jc w:val="left"/>
        <w:rPr>
          <w:rFonts w:ascii="宋体" w:hAnsi="宋体" w:cs="宋体"/>
          <w:b/>
          <w:szCs w:val="21"/>
        </w:rPr>
      </w:pPr>
      <w:r>
        <w:rPr>
          <w:rFonts w:ascii="宋体" w:hAnsi="宋体" w:cs="宋体" w:hint="eastAsia"/>
          <w:b/>
          <w:szCs w:val="21"/>
        </w:rPr>
        <w:t>2.根据《关于印发中小企业划型标准规定的通知》（工信部联企业〔2011〕300号）规定的划分标准，本项目采购服务标的对应的中小企业划分标准所属行业为：软件和信息技术服务业。</w:t>
      </w:r>
    </w:p>
    <w:p w:rsidR="00D50962" w:rsidRDefault="00191C3D">
      <w:pPr>
        <w:adjustRightInd w:val="0"/>
        <w:snapToGrid w:val="0"/>
        <w:spacing w:line="360" w:lineRule="exact"/>
        <w:ind w:firstLineChars="200" w:firstLine="422"/>
        <w:jc w:val="left"/>
        <w:rPr>
          <w:rFonts w:ascii="宋体" w:hAnsi="宋体" w:cs="宋体"/>
          <w:b/>
          <w:szCs w:val="21"/>
        </w:rPr>
      </w:pPr>
      <w:r>
        <w:rPr>
          <w:rFonts w:ascii="宋体" w:hAnsi="宋体" w:cs="宋体" w:hint="eastAsia"/>
          <w:b/>
          <w:szCs w:val="21"/>
        </w:rPr>
        <w:t>3.</w:t>
      </w:r>
      <w:r>
        <w:rPr>
          <w:rFonts w:hint="eastAsia"/>
        </w:rPr>
        <w:t xml:space="preserve"> </w:t>
      </w:r>
      <w:r>
        <w:rPr>
          <w:rFonts w:ascii="宋体" w:hAnsi="宋体" w:cs="宋体" w:hint="eastAsia"/>
          <w:b/>
          <w:szCs w:val="21"/>
        </w:rPr>
        <w:t>详细采购需求见附件：北海市12345政府采购项目采购需求。</w:t>
      </w:r>
    </w:p>
    <w:p w:rsidR="00D50962" w:rsidRDefault="00191C3D">
      <w:pPr>
        <w:pStyle w:val="2"/>
        <w:jc w:val="center"/>
        <w:rPr>
          <w:sz w:val="28"/>
          <w:szCs w:val="28"/>
        </w:rPr>
      </w:pPr>
      <w:r>
        <w:rPr>
          <w:rFonts w:hint="eastAsia"/>
          <w:sz w:val="28"/>
          <w:szCs w:val="28"/>
        </w:rPr>
        <w:t>北海市</w:t>
      </w:r>
      <w:proofErr w:type="gramStart"/>
      <w:r>
        <w:rPr>
          <w:rFonts w:hint="eastAsia"/>
          <w:sz w:val="28"/>
          <w:szCs w:val="28"/>
        </w:rPr>
        <w:t>市域社会</w:t>
      </w:r>
      <w:proofErr w:type="gramEnd"/>
      <w:r>
        <w:rPr>
          <w:rFonts w:hint="eastAsia"/>
          <w:sz w:val="28"/>
          <w:szCs w:val="28"/>
        </w:rPr>
        <w:t>治理网格</w:t>
      </w:r>
      <w:proofErr w:type="gramStart"/>
      <w:r>
        <w:rPr>
          <w:rFonts w:hint="eastAsia"/>
          <w:sz w:val="28"/>
          <w:szCs w:val="28"/>
        </w:rPr>
        <w:t>化指挥</w:t>
      </w:r>
      <w:proofErr w:type="gramEnd"/>
      <w:r>
        <w:rPr>
          <w:rFonts w:hint="eastAsia"/>
          <w:sz w:val="28"/>
          <w:szCs w:val="28"/>
        </w:rPr>
        <w:t>中心运营服务项目服务清单</w:t>
      </w:r>
    </w:p>
    <w:tbl>
      <w:tblPr>
        <w:tblW w:w="0" w:type="auto"/>
        <w:tblInd w:w="93" w:type="dxa"/>
        <w:tblLook w:val="04A0" w:firstRow="1" w:lastRow="0" w:firstColumn="1" w:lastColumn="0" w:noHBand="0" w:noVBand="1"/>
      </w:tblPr>
      <w:tblGrid>
        <w:gridCol w:w="657"/>
        <w:gridCol w:w="1283"/>
        <w:gridCol w:w="6691"/>
        <w:gridCol w:w="475"/>
        <w:gridCol w:w="656"/>
      </w:tblGrid>
      <w:tr w:rsidR="00D50962">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0" w:type="auto"/>
            <w:tcBorders>
              <w:top w:val="single" w:sz="4" w:space="0" w:color="auto"/>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c>
          <w:tcPr>
            <w:tcW w:w="0" w:type="auto"/>
            <w:tcBorders>
              <w:top w:val="single" w:sz="4" w:space="0" w:color="auto"/>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服务内容和要求</w:t>
            </w:r>
          </w:p>
        </w:tc>
        <w:tc>
          <w:tcPr>
            <w:tcW w:w="0" w:type="auto"/>
            <w:tcBorders>
              <w:top w:val="single" w:sz="4" w:space="0" w:color="auto"/>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0" w:type="auto"/>
            <w:tcBorders>
              <w:top w:val="single" w:sz="4" w:space="0" w:color="auto"/>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数量</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业务平台服务</w:t>
            </w:r>
          </w:p>
        </w:tc>
        <w:tc>
          <w:tcPr>
            <w:tcW w:w="0" w:type="auto"/>
            <w:gridSpan w:val="3"/>
            <w:tcBorders>
              <w:top w:val="single" w:sz="4" w:space="0" w:color="auto"/>
              <w:left w:val="nil"/>
              <w:bottom w:val="single" w:sz="4" w:space="0" w:color="auto"/>
              <w:right w:val="single" w:sz="4" w:space="0" w:color="auto"/>
            </w:tcBorders>
            <w:vAlign w:val="center"/>
          </w:tcPr>
          <w:p w:rsidR="00D50962" w:rsidRDefault="00191C3D">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D50962">
        <w:trPr>
          <w:trHeight w:val="1039"/>
        </w:trPr>
        <w:tc>
          <w:tcPr>
            <w:tcW w:w="0" w:type="auto"/>
            <w:vMerge w:val="restart"/>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1.1</w:t>
            </w:r>
          </w:p>
        </w:tc>
        <w:tc>
          <w:tcPr>
            <w:tcW w:w="0" w:type="auto"/>
            <w:vMerge w:val="restart"/>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全媒体服务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采购人获取自治区12345政务服务便民热线平台使用授权，服务方在此基础上进行升级改造满足本次项目服务要求。提供平均42路话务服务能力，包括42个语音工号与42路呼叫并发，含智能语音交换、坐席监控、队列管理、与12345软件系统融合界面等。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线</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42</w:t>
            </w:r>
          </w:p>
        </w:tc>
      </w:tr>
      <w:tr w:rsidR="00D50962">
        <w:trPr>
          <w:trHeight w:val="1422"/>
        </w:trPr>
        <w:tc>
          <w:tcPr>
            <w:tcW w:w="0" w:type="auto"/>
            <w:vMerge/>
            <w:tcBorders>
              <w:top w:val="nil"/>
              <w:left w:val="single" w:sz="4" w:space="0" w:color="auto"/>
              <w:bottom w:val="single" w:sz="4" w:space="0" w:color="auto"/>
              <w:right w:val="single" w:sz="4" w:space="0" w:color="auto"/>
            </w:tcBorders>
            <w:vAlign w:val="center"/>
          </w:tcPr>
          <w:p w:rsidR="00D50962" w:rsidRDefault="00D50962">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tcPr>
          <w:p w:rsidR="00D50962" w:rsidRDefault="00D50962">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提供</w:t>
            </w:r>
            <w:proofErr w:type="gramStart"/>
            <w:r>
              <w:rPr>
                <w:rFonts w:ascii="宋体" w:hAnsi="宋体" w:cs="宋体" w:hint="eastAsia"/>
                <w:kern w:val="0"/>
                <w:sz w:val="22"/>
                <w:szCs w:val="22"/>
              </w:rPr>
              <w:t>微信公众号</w:t>
            </w:r>
            <w:proofErr w:type="gramEnd"/>
            <w:r>
              <w:rPr>
                <w:rFonts w:ascii="宋体" w:hAnsi="宋体" w:cs="宋体" w:hint="eastAsia"/>
                <w:kern w:val="0"/>
                <w:sz w:val="22"/>
                <w:szCs w:val="22"/>
              </w:rPr>
              <w:t>服务，服务方可在现有北海市12345公众号、网格</w:t>
            </w:r>
            <w:proofErr w:type="gramStart"/>
            <w:r>
              <w:rPr>
                <w:rFonts w:ascii="宋体" w:hAnsi="宋体" w:cs="宋体" w:hint="eastAsia"/>
                <w:kern w:val="0"/>
                <w:sz w:val="22"/>
                <w:szCs w:val="22"/>
              </w:rPr>
              <w:t>化指挥平台微信公众号</w:t>
            </w:r>
            <w:proofErr w:type="gramEnd"/>
            <w:r>
              <w:rPr>
                <w:rFonts w:ascii="宋体" w:hAnsi="宋体" w:cs="宋体" w:hint="eastAsia"/>
                <w:kern w:val="0"/>
                <w:sz w:val="22"/>
                <w:szCs w:val="22"/>
              </w:rPr>
              <w:t>的基础上进行优化升级改造或自建，接入12345热线业务平台及网格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的数据，结合12345小程序及网格通小程序的功能，提升服务能力。对公众号进行持续运营，优化UI界面、发布中心公告、更新热线发展动态，查看群众发送的消息，并提供回复功能，后台人员可以根据信息回复对应消息，或设置自动回复规则。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220"/>
        </w:trPr>
        <w:tc>
          <w:tcPr>
            <w:tcW w:w="0" w:type="auto"/>
            <w:vMerge/>
            <w:tcBorders>
              <w:top w:val="nil"/>
              <w:left w:val="single" w:sz="4" w:space="0" w:color="auto"/>
              <w:bottom w:val="single" w:sz="4" w:space="0" w:color="auto"/>
              <w:right w:val="single" w:sz="4" w:space="0" w:color="auto"/>
            </w:tcBorders>
            <w:vAlign w:val="center"/>
          </w:tcPr>
          <w:p w:rsidR="00D50962" w:rsidRDefault="00D50962">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tcPr>
          <w:p w:rsidR="00D50962" w:rsidRDefault="00D50962">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提供12345小程序服务，服务方可在现有人民E眼小程序的基础上进行优化升级改造或自建，接入12345热线业务平台及网格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的数据，提升服务能力。对人民E眼小程序进行升级改造或新建，优化UI界面、优化问题反馈模块、发布中心公告、更新热线发展动态，将小程序接入12345热线业务平台实现工单在线受理、工单进度实时查询等功能，对接智能在线客服与北海市12345知识库实现人机交互、在线客服解答并可转工单，工单办理结果公开查阅以及诉求全流程跟踪。除一般问题反馈外，公众在遇到特定诉求时，可通过该功能直接进行拍照片、视频或本地相册上传后再进行相关表单内容的填写提交诉求，</w:t>
            </w:r>
            <w:proofErr w:type="gramStart"/>
            <w:r>
              <w:rPr>
                <w:rFonts w:ascii="宋体" w:hAnsi="宋体" w:cs="宋体" w:hint="eastAsia"/>
                <w:kern w:val="0"/>
                <w:sz w:val="22"/>
                <w:szCs w:val="22"/>
              </w:rPr>
              <w:t>实现实现</w:t>
            </w:r>
            <w:proofErr w:type="gramEnd"/>
            <w:r>
              <w:rPr>
                <w:rFonts w:ascii="宋体" w:hAnsi="宋体" w:cs="宋体" w:hint="eastAsia"/>
                <w:kern w:val="0"/>
                <w:sz w:val="22"/>
                <w:szCs w:val="22"/>
              </w:rPr>
              <w:t>群众“随手拍”报事功能。服务期3年。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1602"/>
        </w:trPr>
        <w:tc>
          <w:tcPr>
            <w:tcW w:w="0" w:type="auto"/>
            <w:vMerge/>
            <w:tcBorders>
              <w:top w:val="nil"/>
              <w:left w:val="single" w:sz="4" w:space="0" w:color="auto"/>
              <w:bottom w:val="single" w:sz="4" w:space="0" w:color="auto"/>
              <w:right w:val="single" w:sz="4" w:space="0" w:color="auto"/>
            </w:tcBorders>
            <w:vAlign w:val="center"/>
          </w:tcPr>
          <w:p w:rsidR="00D50962" w:rsidRDefault="00D50962">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tcPr>
          <w:p w:rsidR="00D50962" w:rsidRDefault="00D50962">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提供12345网站服务，服务方可在北海市12345网站现有的基础上进行优化升级改造或自建，接入12345热线业务平台及网格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的数据，打造北海12345品牌网站。包括但不限于：对12345网站进行持续运营、优化UI界面、发布中心公告、更新热线发展动态，接入话务平台实现受理工单、查询工单进度等功能，对接智能在线客服与北海市12345知识库实现人机交互，在线客服解答并可</w:t>
            </w:r>
            <w:r>
              <w:rPr>
                <w:rFonts w:ascii="宋体" w:hAnsi="宋体" w:cs="宋体" w:hint="eastAsia"/>
                <w:kern w:val="0"/>
                <w:sz w:val="22"/>
                <w:szCs w:val="22"/>
              </w:rPr>
              <w:lastRenderedPageBreak/>
              <w:t>转工单，工单办理结果公开查阅等。服务期3年。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1002"/>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1.2</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12315系统对接服务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提供12345平台与12315系统对接的个性化开发服务，实现针对本市12345热线可将消费</w:t>
            </w:r>
            <w:proofErr w:type="gramStart"/>
            <w:r>
              <w:rPr>
                <w:rFonts w:ascii="宋体" w:hAnsi="宋体" w:cs="宋体" w:hint="eastAsia"/>
                <w:kern w:val="0"/>
                <w:sz w:val="22"/>
                <w:szCs w:val="22"/>
              </w:rPr>
              <w:t>维权工单</w:t>
            </w:r>
            <w:proofErr w:type="gramEnd"/>
            <w:r>
              <w:rPr>
                <w:rFonts w:ascii="宋体" w:hAnsi="宋体" w:cs="宋体" w:hint="eastAsia"/>
                <w:kern w:val="0"/>
                <w:sz w:val="22"/>
                <w:szCs w:val="22"/>
              </w:rPr>
              <w:t>，工单录入界面增加“12315信息录入”模块，并可派送到12315系统，满足国家市场总局对数据的要求。对接内容包括签收、退单、办结、挂起等多项内容，以及后续因政策调整而产生的新的对接内容。服务期3年。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90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1.3</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110系统对接服务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提供12345平台与110系统双向对接功能，实现警务警情与非警务警情的正确分流。对接内容包括签收、退单、办结等内容，双方系统可直派工单，市12345可</w:t>
            </w:r>
            <w:proofErr w:type="gramStart"/>
            <w:r>
              <w:rPr>
                <w:rFonts w:ascii="宋体" w:hAnsi="宋体" w:cs="宋体" w:hint="eastAsia"/>
                <w:kern w:val="0"/>
                <w:sz w:val="22"/>
                <w:szCs w:val="22"/>
              </w:rPr>
              <w:t>派送工单至</w:t>
            </w:r>
            <w:proofErr w:type="gramEnd"/>
            <w:r>
              <w:rPr>
                <w:rFonts w:ascii="宋体" w:hAnsi="宋体" w:cs="宋体" w:hint="eastAsia"/>
                <w:kern w:val="0"/>
                <w:sz w:val="22"/>
                <w:szCs w:val="22"/>
              </w:rPr>
              <w:t>市110。以及后续因政策调整而产生的新的对接内容。服务期3年。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3762"/>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1.4</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调度服务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1.实现自治区12345政务服务便民热线平台（含小程序）与北海市网格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平台（包含网格通小程序）对接，使全媒体受理的工单通过网格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平台进行逐级协同处置，实现“问题上报”和“工作下派”的双向循环。</w:t>
            </w:r>
            <w:r>
              <w:rPr>
                <w:rFonts w:ascii="宋体" w:hAnsi="宋体" w:cs="宋体" w:hint="eastAsia"/>
                <w:kern w:val="0"/>
                <w:sz w:val="22"/>
                <w:szCs w:val="22"/>
              </w:rPr>
              <w:br/>
              <w:t>2.实现自治区12345政务服务便民热线平台与网格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深度集成，基于统一组织架构和数据规范基础，打通之间数据，提供全流程统一调度处理服务，支撑部门单位承办人员在诉求受理、转办、事件处理等全流程环节中快速响应、处置，工作行为自动留痕。实现12345业务平台</w:t>
            </w:r>
            <w:proofErr w:type="gramStart"/>
            <w:r>
              <w:rPr>
                <w:rFonts w:ascii="宋体" w:hAnsi="宋体" w:cs="宋体" w:hint="eastAsia"/>
                <w:kern w:val="0"/>
                <w:sz w:val="22"/>
                <w:szCs w:val="22"/>
              </w:rPr>
              <w:t>全量工单</w:t>
            </w:r>
            <w:proofErr w:type="gramEnd"/>
            <w:r>
              <w:rPr>
                <w:rFonts w:ascii="宋体" w:hAnsi="宋体" w:cs="宋体" w:hint="eastAsia"/>
                <w:kern w:val="0"/>
                <w:sz w:val="22"/>
                <w:szCs w:val="22"/>
              </w:rPr>
              <w:t>信息汇聚至网格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平台处理反馈的全流程信息实时同步回12345业务平台，包含服务部署、组织架构同步、工单推送及跨级派送、部门处理过程及结果反馈、退单及退单审核、工单回访、挂起、延期、</w:t>
            </w:r>
            <w:proofErr w:type="gramStart"/>
            <w:r>
              <w:rPr>
                <w:rFonts w:ascii="宋体" w:hAnsi="宋体" w:cs="宋体" w:hint="eastAsia"/>
                <w:kern w:val="0"/>
                <w:sz w:val="22"/>
                <w:szCs w:val="22"/>
              </w:rPr>
              <w:t>疑难工</w:t>
            </w:r>
            <w:proofErr w:type="gramEnd"/>
            <w:r>
              <w:rPr>
                <w:rFonts w:ascii="宋体" w:hAnsi="宋体" w:cs="宋体" w:hint="eastAsia"/>
                <w:kern w:val="0"/>
                <w:sz w:val="22"/>
                <w:szCs w:val="22"/>
              </w:rPr>
              <w:t>单推送、评价申诉、未派送</w:t>
            </w:r>
            <w:proofErr w:type="gramStart"/>
            <w:r>
              <w:rPr>
                <w:rFonts w:ascii="宋体" w:hAnsi="宋体" w:cs="宋体" w:hint="eastAsia"/>
                <w:kern w:val="0"/>
                <w:sz w:val="22"/>
                <w:szCs w:val="22"/>
              </w:rPr>
              <w:t>至指挥</w:t>
            </w:r>
            <w:proofErr w:type="gramEnd"/>
            <w:r>
              <w:rPr>
                <w:rFonts w:ascii="宋体" w:hAnsi="宋体" w:cs="宋体" w:hint="eastAsia"/>
                <w:kern w:val="0"/>
                <w:sz w:val="22"/>
                <w:szCs w:val="22"/>
              </w:rPr>
              <w:t>平台的工单的全量推送等环节在两平台间的信息实时同步。</w:t>
            </w:r>
            <w:r>
              <w:rPr>
                <w:rFonts w:ascii="宋体" w:hAnsi="宋体" w:cs="宋体" w:hint="eastAsia"/>
                <w:kern w:val="0"/>
                <w:sz w:val="22"/>
                <w:szCs w:val="22"/>
              </w:rPr>
              <w:br/>
              <w:t>3.通过北海市网格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平台（含小程序）对北海市网格化联动指挥成员单位及其特定下属部门进行派单，将智能外呼（督办和回访）、智能派单、知识库、短信发送等应用与网格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平台进行集成，使网格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平台在进行业务操作时能调用自治区或服务方提供的相关智能应用。同时，需要支持话务工单在12345业务平台与网格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平台之间流转。</w:t>
            </w:r>
            <w:r>
              <w:rPr>
                <w:rFonts w:ascii="宋体" w:hAnsi="宋体" w:cs="宋体" w:hint="eastAsia"/>
                <w:kern w:val="0"/>
                <w:sz w:val="22"/>
                <w:szCs w:val="22"/>
              </w:rPr>
              <w:br/>
              <w:t>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88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1.5</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知识库服务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为12345话务平台和网格</w:t>
            </w:r>
            <w:proofErr w:type="gramStart"/>
            <w:r>
              <w:rPr>
                <w:rFonts w:ascii="宋体" w:hAnsi="宋体" w:cs="宋体" w:hint="eastAsia"/>
                <w:kern w:val="0"/>
                <w:sz w:val="22"/>
                <w:szCs w:val="22"/>
              </w:rPr>
              <w:t>化指挥平台工</w:t>
            </w:r>
            <w:proofErr w:type="gramEnd"/>
            <w:r>
              <w:rPr>
                <w:rFonts w:ascii="宋体" w:hAnsi="宋体" w:cs="宋体" w:hint="eastAsia"/>
                <w:kern w:val="0"/>
                <w:sz w:val="22"/>
                <w:szCs w:val="22"/>
              </w:rPr>
              <w:t>单集成知识库应用，知识库支持多媒体知识协同管理，实现知识“一点采编，多点应用”，实现对多种渠道的统一支撑。知识库可将各类专业信息分类组织管理，结合全文检索并基于数据库技术建立统一、标准的业务知识库，统一搜集各类业务问题及相关信息、答案，使坐席人员只需输入关键字就能够准确、快速查阅来电者关心的业务问题。</w:t>
            </w:r>
            <w:r>
              <w:rPr>
                <w:rFonts w:ascii="宋体" w:hAnsi="宋体" w:cs="宋体" w:hint="eastAsia"/>
                <w:kern w:val="0"/>
                <w:sz w:val="22"/>
                <w:szCs w:val="22"/>
              </w:rPr>
              <w:br/>
              <w:t>服务方需要组建知识库管理与运维团队，做好知识库信息采编管理、政策分析、解读服务，提供知识库日常运</w:t>
            </w:r>
            <w:proofErr w:type="gramStart"/>
            <w:r>
              <w:rPr>
                <w:rFonts w:ascii="宋体" w:hAnsi="宋体" w:cs="宋体" w:hint="eastAsia"/>
                <w:kern w:val="0"/>
                <w:sz w:val="22"/>
                <w:szCs w:val="22"/>
              </w:rPr>
              <w:t>维管理</w:t>
            </w:r>
            <w:proofErr w:type="gramEnd"/>
            <w:r>
              <w:rPr>
                <w:rFonts w:ascii="宋体" w:hAnsi="宋体" w:cs="宋体" w:hint="eastAsia"/>
                <w:kern w:val="0"/>
                <w:sz w:val="22"/>
                <w:szCs w:val="22"/>
              </w:rPr>
              <w:t>服务，为话务服务准确性提供保障，为热线智能化建设提供知识库运营保障。</w:t>
            </w:r>
            <w:r>
              <w:rPr>
                <w:rFonts w:ascii="宋体" w:hAnsi="宋体" w:cs="宋体" w:hint="eastAsia"/>
                <w:kern w:val="0"/>
                <w:sz w:val="22"/>
                <w:szCs w:val="22"/>
              </w:rPr>
              <w:br/>
              <w:t>做好知识库信息采编管理服务，对承办单位上传的</w:t>
            </w:r>
            <w:proofErr w:type="gramStart"/>
            <w:r>
              <w:rPr>
                <w:rFonts w:ascii="宋体" w:hAnsi="宋体" w:cs="宋体" w:hint="eastAsia"/>
                <w:kern w:val="0"/>
                <w:sz w:val="22"/>
                <w:szCs w:val="22"/>
              </w:rPr>
              <w:t>知识条应及时</w:t>
            </w:r>
            <w:proofErr w:type="gramEnd"/>
            <w:r>
              <w:rPr>
                <w:rFonts w:ascii="宋体" w:hAnsi="宋体" w:cs="宋体" w:hint="eastAsia"/>
                <w:kern w:val="0"/>
                <w:sz w:val="22"/>
                <w:szCs w:val="22"/>
              </w:rPr>
              <w:t>做</w:t>
            </w:r>
            <w:r>
              <w:rPr>
                <w:rFonts w:ascii="宋体" w:hAnsi="宋体" w:cs="宋体" w:hint="eastAsia"/>
                <w:kern w:val="0"/>
                <w:sz w:val="22"/>
                <w:szCs w:val="22"/>
              </w:rPr>
              <w:lastRenderedPageBreak/>
              <w:t>好审核，确保</w:t>
            </w:r>
            <w:proofErr w:type="gramStart"/>
            <w:r>
              <w:rPr>
                <w:rFonts w:ascii="宋体" w:hAnsi="宋体" w:cs="宋体" w:hint="eastAsia"/>
                <w:kern w:val="0"/>
                <w:sz w:val="22"/>
                <w:szCs w:val="22"/>
              </w:rPr>
              <w:t>知识条按规范</w:t>
            </w:r>
            <w:proofErr w:type="gramEnd"/>
            <w:r>
              <w:rPr>
                <w:rFonts w:ascii="宋体" w:hAnsi="宋体" w:cs="宋体" w:hint="eastAsia"/>
                <w:kern w:val="0"/>
                <w:sz w:val="22"/>
                <w:szCs w:val="22"/>
              </w:rPr>
              <w:t>入库；</w:t>
            </w:r>
            <w:proofErr w:type="gramStart"/>
            <w:r>
              <w:rPr>
                <w:rFonts w:ascii="宋体" w:hAnsi="宋体" w:cs="宋体" w:hint="eastAsia"/>
                <w:kern w:val="0"/>
                <w:sz w:val="22"/>
                <w:szCs w:val="22"/>
              </w:rPr>
              <w:t>留意官媒动态</w:t>
            </w:r>
            <w:proofErr w:type="gramEnd"/>
            <w:r>
              <w:rPr>
                <w:rFonts w:ascii="宋体" w:hAnsi="宋体" w:cs="宋体" w:hint="eastAsia"/>
                <w:kern w:val="0"/>
                <w:sz w:val="22"/>
                <w:szCs w:val="22"/>
              </w:rPr>
              <w:t>、收集市民的热点问题，对承办单位未及时更新的政策，应积极主动提醒承办单位更新到知识库。对接自治区平台知识库，定期从自治区知识库同步内容</w:t>
            </w:r>
            <w:proofErr w:type="gramStart"/>
            <w:r>
              <w:rPr>
                <w:rFonts w:ascii="宋体" w:hAnsi="宋体" w:cs="宋体" w:hint="eastAsia"/>
                <w:kern w:val="0"/>
                <w:sz w:val="22"/>
                <w:szCs w:val="22"/>
              </w:rPr>
              <w:t>至指挥</w:t>
            </w:r>
            <w:proofErr w:type="gramEnd"/>
            <w:r>
              <w:rPr>
                <w:rFonts w:ascii="宋体" w:hAnsi="宋体" w:cs="宋体" w:hint="eastAsia"/>
                <w:kern w:val="0"/>
                <w:sz w:val="22"/>
                <w:szCs w:val="22"/>
              </w:rPr>
              <w:t>平台知识库中。服务期3年。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1819"/>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1.6</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proofErr w:type="gramStart"/>
            <w:r>
              <w:rPr>
                <w:rFonts w:ascii="宋体" w:hAnsi="宋体" w:cs="宋体" w:hint="eastAsia"/>
                <w:kern w:val="0"/>
                <w:sz w:val="22"/>
                <w:szCs w:val="22"/>
              </w:rPr>
              <w:t>智能工单服务</w:t>
            </w:r>
            <w:proofErr w:type="gramEnd"/>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提供对12345话务平台和网格</w:t>
            </w:r>
            <w:proofErr w:type="gramStart"/>
            <w:r>
              <w:rPr>
                <w:rFonts w:ascii="宋体" w:hAnsi="宋体" w:cs="宋体" w:hint="eastAsia"/>
                <w:kern w:val="0"/>
                <w:sz w:val="22"/>
                <w:szCs w:val="22"/>
              </w:rPr>
              <w:t>化指挥平台工</w:t>
            </w:r>
            <w:proofErr w:type="gramEnd"/>
            <w:r>
              <w:rPr>
                <w:rFonts w:ascii="宋体" w:hAnsi="宋体" w:cs="宋体" w:hint="eastAsia"/>
                <w:kern w:val="0"/>
                <w:sz w:val="22"/>
                <w:szCs w:val="22"/>
              </w:rPr>
              <w:t>单的智能处理工作，包括工单数据收集、工单数据分析、地址数据收集和分析、工单预处理、工单首办部门预测模型、相似工单推荐模型、AI推理平台、业务需求分析和AI模型设计、工单AI模型训练及优化服务、工单首办部门预测模型对接、工单首办部门预测结果共享、智能派单、智能考核评分管理、智能报表、自动标签分析、机器人、设计器、控制台等功能服务。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1.7</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可视化数据监测大屏服务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1.采集、汇聚、整合北海市平台与其他平台数据，形成数据资源目录、专题数据库，有序安全存储。完善政务热线数据共享规则及管理制度，实现政务热线数据全生命周期标准化管理，依职能按需共享。</w:t>
            </w:r>
            <w:r>
              <w:rPr>
                <w:rFonts w:ascii="宋体" w:hAnsi="宋体" w:cs="宋体" w:hint="eastAsia"/>
                <w:kern w:val="0"/>
                <w:sz w:val="22"/>
                <w:szCs w:val="22"/>
              </w:rPr>
              <w:br/>
              <w:t>2.利用数据可视化展现等技术手段，掌握热线运营动态、洞察民生诉求热点、发现城市治理、政务运行效能等方面问题，进一步提高政务服务能力，支撑决策咨询。</w:t>
            </w:r>
            <w:r>
              <w:rPr>
                <w:rFonts w:ascii="宋体" w:hAnsi="宋体" w:cs="宋体" w:hint="eastAsia"/>
                <w:kern w:val="0"/>
                <w:sz w:val="22"/>
                <w:szCs w:val="22"/>
              </w:rPr>
              <w:br/>
              <w:t>3.提供基于热线运营管理视角、政府领导视角、承办单位视角等多个角度的数据可视化大屏定制、模块配置和统一展示功能。针对不同的用户视角，按照用户的权限、分类提供不同的数据展示模块和数据内容。</w:t>
            </w:r>
            <w:r>
              <w:rPr>
                <w:rFonts w:ascii="宋体" w:hAnsi="宋体" w:cs="宋体" w:hint="eastAsia"/>
                <w:kern w:val="0"/>
                <w:sz w:val="22"/>
                <w:szCs w:val="22"/>
              </w:rPr>
              <w:br/>
              <w:t>可视化数据大屏分析展示内容应包括基础数据报表、数据管理平台、运营数据分析、舆情采集分析、可视化数据分析大屏等功能服务，还应重点包括地址联想、分类推荐、诉求关联、诉求人画像、事发地址画像、被</w:t>
            </w:r>
            <w:proofErr w:type="gramStart"/>
            <w:r>
              <w:rPr>
                <w:rFonts w:ascii="宋体" w:hAnsi="宋体" w:cs="宋体" w:hint="eastAsia"/>
                <w:kern w:val="0"/>
                <w:sz w:val="22"/>
                <w:szCs w:val="22"/>
              </w:rPr>
              <w:t>诉主体</w:t>
            </w:r>
            <w:proofErr w:type="gramEnd"/>
            <w:r>
              <w:rPr>
                <w:rFonts w:ascii="宋体" w:hAnsi="宋体" w:cs="宋体" w:hint="eastAsia"/>
                <w:kern w:val="0"/>
                <w:sz w:val="22"/>
                <w:szCs w:val="22"/>
              </w:rPr>
              <w:t>推荐、影响范围推荐、敏感信息专栏、热词库等内容。</w:t>
            </w:r>
            <w:r>
              <w:rPr>
                <w:rFonts w:ascii="宋体" w:hAnsi="宋体" w:cs="宋体" w:hint="eastAsia"/>
                <w:kern w:val="0"/>
                <w:sz w:val="22"/>
                <w:szCs w:val="22"/>
              </w:rPr>
              <w:br/>
              <w:t>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81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1.8</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定制报表服务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对网格化管理（含12345热线）进行数据治理、归口对应、标签分类等，通过智能化手段实现对专题数据、焦点问题、社会治理难点问题的数据分析挖掘及预警，根据本市对热线的考核指标要求，定制</w:t>
            </w:r>
            <w:proofErr w:type="gramStart"/>
            <w:r>
              <w:rPr>
                <w:rFonts w:ascii="宋体" w:hAnsi="宋体" w:cs="宋体" w:hint="eastAsia"/>
                <w:kern w:val="0"/>
                <w:sz w:val="22"/>
                <w:szCs w:val="22"/>
              </w:rPr>
              <w:t>化开发</w:t>
            </w:r>
            <w:proofErr w:type="gramEnd"/>
            <w:r>
              <w:rPr>
                <w:rFonts w:ascii="宋体" w:hAnsi="宋体" w:cs="宋体" w:hint="eastAsia"/>
                <w:kern w:val="0"/>
                <w:sz w:val="22"/>
                <w:szCs w:val="22"/>
              </w:rPr>
              <w:t>报表统计（包括周、月、年报表等）、自动生成各项专报、考核数据统计功能。服务期3年。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5299"/>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1.9</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安全保障服务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一、所提供的业务平台、网络、设备需要符合信息安全等级保护第二级信息系统保护能力的要求，整体须通过</w:t>
            </w:r>
            <w:proofErr w:type="gramStart"/>
            <w:r>
              <w:rPr>
                <w:rFonts w:ascii="宋体" w:hAnsi="宋体" w:cs="宋体" w:hint="eastAsia"/>
                <w:kern w:val="0"/>
                <w:sz w:val="22"/>
                <w:szCs w:val="22"/>
              </w:rPr>
              <w:t>二级等保测评</w:t>
            </w:r>
            <w:proofErr w:type="gramEnd"/>
            <w:r>
              <w:rPr>
                <w:rFonts w:ascii="宋体" w:hAnsi="宋体" w:cs="宋体" w:hint="eastAsia"/>
                <w:kern w:val="0"/>
                <w:sz w:val="22"/>
                <w:szCs w:val="22"/>
              </w:rPr>
              <w:t>。</w:t>
            </w:r>
            <w:r>
              <w:rPr>
                <w:rFonts w:ascii="宋体" w:hAnsi="宋体" w:cs="宋体" w:hint="eastAsia"/>
                <w:kern w:val="0"/>
                <w:sz w:val="22"/>
                <w:szCs w:val="22"/>
              </w:rPr>
              <w:br/>
              <w:t>1.系统的设计、应用与数据使用安全、可靠、可信、可用和完整。</w:t>
            </w:r>
            <w:r>
              <w:rPr>
                <w:rFonts w:ascii="宋体" w:hAnsi="宋体" w:cs="宋体" w:hint="eastAsia"/>
                <w:kern w:val="0"/>
                <w:sz w:val="22"/>
                <w:szCs w:val="22"/>
              </w:rPr>
              <w:br/>
              <w:t>2.系统安全访问功能。系统具有严格的权限控制管理、身份认证、访问控制、越权防护功能，根据用户和角色赋予使用权限，用户不可访问未赋予使用权限的功能模块。</w:t>
            </w:r>
            <w:r>
              <w:rPr>
                <w:rFonts w:ascii="宋体" w:hAnsi="宋体" w:cs="宋体" w:hint="eastAsia"/>
                <w:kern w:val="0"/>
                <w:sz w:val="22"/>
                <w:szCs w:val="22"/>
              </w:rPr>
              <w:br/>
              <w:t>3.具备完善的数据安全机制，能够涵盖数据在全生命周期运行过程之中保障数据的安全，包括数据采集安全、数据传输的安全、数据存储的安全、数据交换的安全、数据使用的安全、以及数据的销毁</w:t>
            </w:r>
            <w:r>
              <w:rPr>
                <w:rFonts w:ascii="宋体" w:hAnsi="宋体" w:cs="宋体" w:hint="eastAsia"/>
                <w:kern w:val="0"/>
                <w:sz w:val="22"/>
                <w:szCs w:val="22"/>
              </w:rPr>
              <w:br/>
              <w:t>4.系统具备完备的访问控制机制。</w:t>
            </w:r>
            <w:r>
              <w:rPr>
                <w:rFonts w:ascii="宋体" w:hAnsi="宋体" w:cs="宋体" w:hint="eastAsia"/>
                <w:kern w:val="0"/>
                <w:sz w:val="22"/>
                <w:szCs w:val="22"/>
              </w:rPr>
              <w:br/>
              <w:t xml:space="preserve">5.系统具备基本的安全防护能力，能够防护如 SQL 注入、远程代码执行、CSRF </w:t>
            </w:r>
            <w:proofErr w:type="gramStart"/>
            <w:r>
              <w:rPr>
                <w:rFonts w:ascii="宋体" w:hAnsi="宋体" w:cs="宋体" w:hint="eastAsia"/>
                <w:kern w:val="0"/>
                <w:sz w:val="22"/>
                <w:szCs w:val="22"/>
              </w:rPr>
              <w:t>跨站请求</w:t>
            </w:r>
            <w:proofErr w:type="gramEnd"/>
            <w:r>
              <w:rPr>
                <w:rFonts w:ascii="宋体" w:hAnsi="宋体" w:cs="宋体" w:hint="eastAsia"/>
                <w:kern w:val="0"/>
                <w:sz w:val="22"/>
                <w:szCs w:val="22"/>
              </w:rPr>
              <w:t xml:space="preserve">攻击、XSS </w:t>
            </w:r>
            <w:proofErr w:type="gramStart"/>
            <w:r>
              <w:rPr>
                <w:rFonts w:ascii="宋体" w:hAnsi="宋体" w:cs="宋体" w:hint="eastAsia"/>
                <w:kern w:val="0"/>
                <w:sz w:val="22"/>
                <w:szCs w:val="22"/>
              </w:rPr>
              <w:t>跨站脚本</w:t>
            </w:r>
            <w:proofErr w:type="gramEnd"/>
            <w:r>
              <w:rPr>
                <w:rFonts w:ascii="宋体" w:hAnsi="宋体" w:cs="宋体" w:hint="eastAsia"/>
                <w:kern w:val="0"/>
                <w:sz w:val="22"/>
                <w:szCs w:val="22"/>
              </w:rPr>
              <w:t>注入等常见的网络请求攻击行为</w:t>
            </w:r>
            <w:r>
              <w:rPr>
                <w:rFonts w:ascii="宋体" w:hAnsi="宋体" w:cs="宋体" w:hint="eastAsia"/>
                <w:kern w:val="0"/>
                <w:sz w:val="22"/>
                <w:szCs w:val="22"/>
              </w:rPr>
              <w:br/>
              <w:t>二、所提供的业务平台、网络、设备需要具备GB/T 39786-2021《信息安全技术 信息系统密码应用基本要求》中的第二级密码保障技术能力，整体须通过二级密码应用与安全性评估。</w:t>
            </w:r>
            <w:r>
              <w:rPr>
                <w:rFonts w:ascii="宋体" w:hAnsi="宋体" w:cs="宋体" w:hint="eastAsia"/>
                <w:kern w:val="0"/>
                <w:sz w:val="22"/>
                <w:szCs w:val="22"/>
              </w:rPr>
              <w:br/>
              <w:t>三、平台软件应按国家相关要求</w:t>
            </w:r>
            <w:proofErr w:type="gramStart"/>
            <w:r>
              <w:rPr>
                <w:rFonts w:ascii="宋体" w:hAnsi="宋体" w:cs="宋体" w:hint="eastAsia"/>
                <w:kern w:val="0"/>
                <w:sz w:val="22"/>
                <w:szCs w:val="22"/>
              </w:rPr>
              <w:t>适配信创环境</w:t>
            </w:r>
            <w:proofErr w:type="gramEnd"/>
            <w:r>
              <w:rPr>
                <w:rFonts w:ascii="宋体" w:hAnsi="宋体" w:cs="宋体" w:hint="eastAsia"/>
                <w:kern w:val="0"/>
                <w:sz w:val="22"/>
                <w:szCs w:val="22"/>
              </w:rPr>
              <w:t>。服务方应制定</w:t>
            </w:r>
            <w:proofErr w:type="gramStart"/>
            <w:r>
              <w:rPr>
                <w:rFonts w:ascii="宋体" w:hAnsi="宋体" w:cs="宋体" w:hint="eastAsia"/>
                <w:kern w:val="0"/>
                <w:sz w:val="22"/>
                <w:szCs w:val="22"/>
              </w:rPr>
              <w:t>适配信创环境</w:t>
            </w:r>
            <w:proofErr w:type="gramEnd"/>
            <w:r>
              <w:rPr>
                <w:rFonts w:ascii="宋体" w:hAnsi="宋体" w:cs="宋体" w:hint="eastAsia"/>
                <w:kern w:val="0"/>
                <w:sz w:val="22"/>
                <w:szCs w:val="22"/>
              </w:rPr>
              <w:t>的方案，自行完成服务所使用的平台软件</w:t>
            </w:r>
            <w:proofErr w:type="gramStart"/>
            <w:r>
              <w:rPr>
                <w:rFonts w:ascii="宋体" w:hAnsi="宋体" w:cs="宋体" w:hint="eastAsia"/>
                <w:kern w:val="0"/>
                <w:sz w:val="22"/>
                <w:szCs w:val="22"/>
              </w:rPr>
              <w:t>适配信创环境</w:t>
            </w:r>
            <w:proofErr w:type="gramEnd"/>
            <w:r>
              <w:rPr>
                <w:rFonts w:ascii="宋体" w:hAnsi="宋体" w:cs="宋体" w:hint="eastAsia"/>
                <w:kern w:val="0"/>
                <w:sz w:val="22"/>
                <w:szCs w:val="22"/>
              </w:rPr>
              <w:t>改造；或根据政务云的实际情况，过渡期间可</w:t>
            </w:r>
            <w:proofErr w:type="gramStart"/>
            <w:r>
              <w:rPr>
                <w:rFonts w:ascii="宋体" w:hAnsi="宋体" w:cs="宋体" w:hint="eastAsia"/>
                <w:kern w:val="0"/>
                <w:sz w:val="22"/>
                <w:szCs w:val="22"/>
              </w:rPr>
              <w:t>暂部署</w:t>
            </w:r>
            <w:proofErr w:type="gramEnd"/>
            <w:r>
              <w:rPr>
                <w:rFonts w:ascii="宋体" w:hAnsi="宋体" w:cs="宋体" w:hint="eastAsia"/>
                <w:kern w:val="0"/>
                <w:sz w:val="22"/>
                <w:szCs w:val="22"/>
              </w:rPr>
              <w:t>于X86环境中，待所部署政务</w:t>
            </w:r>
            <w:proofErr w:type="gramStart"/>
            <w:r>
              <w:rPr>
                <w:rFonts w:ascii="宋体" w:hAnsi="宋体" w:cs="宋体" w:hint="eastAsia"/>
                <w:kern w:val="0"/>
                <w:sz w:val="22"/>
                <w:szCs w:val="22"/>
              </w:rPr>
              <w:t>云完成信创改造</w:t>
            </w:r>
            <w:proofErr w:type="gramEnd"/>
            <w:r>
              <w:rPr>
                <w:rFonts w:ascii="宋体" w:hAnsi="宋体" w:cs="宋体" w:hint="eastAsia"/>
                <w:kern w:val="0"/>
                <w:sz w:val="22"/>
                <w:szCs w:val="22"/>
              </w:rPr>
              <w:t>后，对平台软件</w:t>
            </w:r>
            <w:proofErr w:type="gramStart"/>
            <w:r>
              <w:rPr>
                <w:rFonts w:ascii="宋体" w:hAnsi="宋体" w:cs="宋体" w:hint="eastAsia"/>
                <w:kern w:val="0"/>
                <w:sz w:val="22"/>
                <w:szCs w:val="22"/>
              </w:rPr>
              <w:t>进行信创</w:t>
            </w:r>
            <w:proofErr w:type="gramEnd"/>
            <w:r>
              <w:rPr>
                <w:rFonts w:ascii="宋体" w:hAnsi="宋体" w:cs="宋体" w:hint="eastAsia"/>
                <w:kern w:val="0"/>
                <w:sz w:val="22"/>
                <w:szCs w:val="22"/>
              </w:rPr>
              <w:t>适配改造。要求服务方平台软件</w:t>
            </w:r>
            <w:proofErr w:type="gramStart"/>
            <w:r>
              <w:rPr>
                <w:rFonts w:ascii="宋体" w:hAnsi="宋体" w:cs="宋体" w:hint="eastAsia"/>
                <w:kern w:val="0"/>
                <w:sz w:val="22"/>
                <w:szCs w:val="22"/>
              </w:rPr>
              <w:t>完成信创</w:t>
            </w:r>
            <w:proofErr w:type="gramEnd"/>
            <w:r>
              <w:rPr>
                <w:rFonts w:ascii="宋体" w:hAnsi="宋体" w:cs="宋体" w:hint="eastAsia"/>
                <w:kern w:val="0"/>
                <w:sz w:val="22"/>
                <w:szCs w:val="22"/>
              </w:rPr>
              <w:t>适配盖章最迟不应晚于2026年底，</w:t>
            </w:r>
            <w:proofErr w:type="gramStart"/>
            <w:r>
              <w:rPr>
                <w:rFonts w:ascii="宋体" w:hAnsi="宋体" w:cs="宋体" w:hint="eastAsia"/>
                <w:kern w:val="0"/>
                <w:sz w:val="22"/>
                <w:szCs w:val="22"/>
              </w:rPr>
              <w:t>适配信创环境</w:t>
            </w:r>
            <w:proofErr w:type="gramEnd"/>
            <w:r>
              <w:rPr>
                <w:rFonts w:ascii="宋体" w:hAnsi="宋体" w:cs="宋体" w:hint="eastAsia"/>
                <w:kern w:val="0"/>
                <w:sz w:val="22"/>
                <w:szCs w:val="22"/>
              </w:rPr>
              <w:t>改造的费用已含在本项目服务费中。</w:t>
            </w:r>
            <w:r>
              <w:rPr>
                <w:rFonts w:ascii="宋体" w:hAnsi="宋体" w:cs="宋体" w:hint="eastAsia"/>
                <w:kern w:val="0"/>
                <w:sz w:val="22"/>
                <w:szCs w:val="22"/>
              </w:rPr>
              <w:br/>
              <w:t>四、提供网络安全数据分类分级、安全整改、应急预案、应急演练、安全报告等安全保障服务。</w:t>
            </w:r>
            <w:r>
              <w:rPr>
                <w:rFonts w:ascii="宋体" w:hAnsi="宋体" w:cs="宋体" w:hint="eastAsia"/>
                <w:kern w:val="0"/>
                <w:sz w:val="22"/>
                <w:szCs w:val="22"/>
              </w:rPr>
              <w:br/>
              <w:t>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959"/>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1.10</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业务平台支撑服务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1、提供12345热线系统的技术支撑服务，包括提供工作站培训、成员单位培训、话务员使用培训（三次100人以内的培训）、系统升级优化、数据应用、标准化接口对接等。</w:t>
            </w:r>
            <w:r>
              <w:rPr>
                <w:rFonts w:ascii="宋体" w:hAnsi="宋体" w:cs="宋体" w:hint="eastAsia"/>
                <w:kern w:val="0"/>
                <w:sz w:val="22"/>
                <w:szCs w:val="22"/>
              </w:rPr>
              <w:br/>
              <w:t>2、日常系统使用问题解答、支撑，应急响应支撑，热线考核指导等服务。</w:t>
            </w:r>
            <w:r>
              <w:rPr>
                <w:rFonts w:ascii="宋体" w:hAnsi="宋体" w:cs="宋体" w:hint="eastAsia"/>
                <w:kern w:val="0"/>
                <w:sz w:val="22"/>
                <w:szCs w:val="22"/>
              </w:rPr>
              <w:br/>
              <w:t>3、提供热线归并单位</w:t>
            </w:r>
            <w:proofErr w:type="gramStart"/>
            <w:r>
              <w:rPr>
                <w:rFonts w:ascii="宋体" w:hAnsi="宋体" w:cs="宋体" w:hint="eastAsia"/>
                <w:kern w:val="0"/>
                <w:sz w:val="22"/>
                <w:szCs w:val="22"/>
              </w:rPr>
              <w:t>中区垂管理系统</w:t>
            </w:r>
            <w:proofErr w:type="gramEnd"/>
            <w:r>
              <w:rPr>
                <w:rFonts w:ascii="宋体" w:hAnsi="宋体" w:cs="宋体" w:hint="eastAsia"/>
                <w:kern w:val="0"/>
                <w:sz w:val="22"/>
                <w:szCs w:val="22"/>
              </w:rPr>
              <w:t>对接服务。</w:t>
            </w:r>
            <w:r>
              <w:rPr>
                <w:rFonts w:ascii="宋体" w:hAnsi="宋体" w:cs="宋体" w:hint="eastAsia"/>
                <w:kern w:val="0"/>
                <w:sz w:val="22"/>
                <w:szCs w:val="22"/>
              </w:rPr>
              <w:br/>
              <w:t>4、市级IVR个性化调整。</w:t>
            </w:r>
            <w:r>
              <w:rPr>
                <w:rFonts w:ascii="宋体" w:hAnsi="宋体" w:cs="宋体" w:hint="eastAsia"/>
                <w:kern w:val="0"/>
                <w:sz w:val="22"/>
                <w:szCs w:val="22"/>
              </w:rPr>
              <w:br/>
              <w:t>5、市级个别热线归并技术方案和支持指导实施。</w:t>
            </w:r>
            <w:r>
              <w:rPr>
                <w:rFonts w:ascii="宋体" w:hAnsi="宋体" w:cs="宋体" w:hint="eastAsia"/>
                <w:kern w:val="0"/>
                <w:sz w:val="22"/>
                <w:szCs w:val="22"/>
              </w:rPr>
              <w:br/>
              <w:t>6、管理人员区外培训，每年1次，每次不少于2人。</w:t>
            </w:r>
            <w:r>
              <w:rPr>
                <w:rFonts w:ascii="宋体" w:hAnsi="宋体" w:cs="宋体" w:hint="eastAsia"/>
                <w:kern w:val="0"/>
                <w:sz w:val="22"/>
                <w:szCs w:val="22"/>
              </w:rPr>
              <w:br/>
              <w:t>7、地市重大活动技术支撑服务与策划。</w:t>
            </w:r>
            <w:r>
              <w:rPr>
                <w:rFonts w:ascii="宋体" w:hAnsi="宋体" w:cs="宋体" w:hint="eastAsia"/>
                <w:kern w:val="0"/>
                <w:sz w:val="22"/>
                <w:szCs w:val="22"/>
              </w:rPr>
              <w:br/>
              <w:t>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4519"/>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1.11</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业务平台迭代更新、运维、对接服务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（1）负责监控软件系统的性能和稳定性，及时发现并处理系统故障和异常情况；管理和维护软件系统的配置文件和参数，确保系统配置的正确性和一致性收集、分析和管理系统日志，帮助排查系统故障和问题；</w:t>
            </w:r>
            <w:r>
              <w:rPr>
                <w:rFonts w:ascii="宋体" w:hAnsi="宋体" w:cs="宋体" w:hint="eastAsia"/>
                <w:kern w:val="0"/>
                <w:sz w:val="22"/>
                <w:szCs w:val="22"/>
              </w:rPr>
              <w:br/>
              <w:t>（2）负责软件系统的安全策略制定、身份认证、访问控制等安全相关工作，确保系统的安全性；</w:t>
            </w:r>
            <w:r>
              <w:rPr>
                <w:rFonts w:ascii="宋体" w:hAnsi="宋体" w:cs="宋体" w:hint="eastAsia"/>
                <w:kern w:val="0"/>
                <w:sz w:val="22"/>
                <w:szCs w:val="22"/>
              </w:rPr>
              <w:br/>
              <w:t>（3）定期进行系统数据的备份，并能够在系统故障或数据丢失时进行数据恢复；</w:t>
            </w:r>
            <w:r>
              <w:rPr>
                <w:rFonts w:ascii="宋体" w:hAnsi="宋体" w:cs="宋体" w:hint="eastAsia"/>
                <w:kern w:val="0"/>
                <w:sz w:val="22"/>
                <w:szCs w:val="22"/>
              </w:rPr>
              <w:br/>
              <w:t>（4）通过对系统进行调优，提高系统的性能和响应速度，保证系统的高可用性和可靠性；</w:t>
            </w:r>
            <w:r>
              <w:rPr>
                <w:rFonts w:ascii="宋体" w:hAnsi="宋体" w:cs="宋体" w:hint="eastAsia"/>
                <w:kern w:val="0"/>
                <w:sz w:val="22"/>
                <w:szCs w:val="22"/>
              </w:rPr>
              <w:br/>
              <w:t>（5）负责软件系统的版本更新和升级，确保系统始终使用最新的稳定版本，并保持与其他软件和硬件的兼容性；</w:t>
            </w:r>
            <w:r>
              <w:rPr>
                <w:rFonts w:ascii="宋体" w:hAnsi="宋体" w:cs="宋体" w:hint="eastAsia"/>
                <w:kern w:val="0"/>
                <w:sz w:val="22"/>
                <w:szCs w:val="22"/>
              </w:rPr>
              <w:br/>
              <w:t>（6）配备专门的技术支持小组，能及时响应自治区12345、市各成员单位、网格化服务管理工作业务需求变化，提供网络安全、功能改进调整、开发对接等软件维护服务；关注政策动向，根据政策与指挥中心的要求对软件功能进行调整。做好12345话务数据与网格</w:t>
            </w:r>
            <w:proofErr w:type="gramStart"/>
            <w:r>
              <w:rPr>
                <w:rFonts w:ascii="宋体" w:hAnsi="宋体" w:cs="宋体" w:hint="eastAsia"/>
                <w:kern w:val="0"/>
                <w:sz w:val="22"/>
                <w:szCs w:val="22"/>
              </w:rPr>
              <w:t>化数据</w:t>
            </w:r>
            <w:proofErr w:type="gramEnd"/>
            <w:r>
              <w:rPr>
                <w:rFonts w:ascii="宋体" w:hAnsi="宋体" w:cs="宋体" w:hint="eastAsia"/>
                <w:kern w:val="0"/>
                <w:sz w:val="22"/>
                <w:szCs w:val="22"/>
              </w:rPr>
              <w:t>的治理工作，确保数据按照一致的规范进行收集和整理，包括数据分类、数据标准化等工作，检测和解决数据质量问题，包括数据完整性、准确性和一致性等。</w:t>
            </w:r>
            <w:r>
              <w:rPr>
                <w:rFonts w:ascii="宋体" w:hAnsi="宋体" w:cs="宋体" w:hint="eastAsia"/>
                <w:kern w:val="0"/>
                <w:sz w:val="22"/>
                <w:szCs w:val="22"/>
              </w:rPr>
              <w:br/>
              <w:t>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话务运营服务</w:t>
            </w:r>
          </w:p>
        </w:tc>
        <w:tc>
          <w:tcPr>
            <w:tcW w:w="0" w:type="auto"/>
            <w:gridSpan w:val="3"/>
            <w:tcBorders>
              <w:top w:val="single" w:sz="4" w:space="0" w:color="auto"/>
              <w:left w:val="nil"/>
              <w:bottom w:val="single" w:sz="4" w:space="0" w:color="auto"/>
              <w:right w:val="single" w:sz="4" w:space="0" w:color="auto"/>
            </w:tcBorders>
            <w:vAlign w:val="center"/>
          </w:tcPr>
          <w:p w:rsidR="00D50962" w:rsidRDefault="00191C3D">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D50962">
        <w:trPr>
          <w:trHeight w:val="135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2.1</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话务员服务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在新的运营期内，计划按照2023年37人(其中工单处理员5人，话务员30人，回访 2人)，2024年42人( 其中工单处理员5人，话务员35人，回访 2人)，2025 年 47人( 其中工单处理员7人，话务员37人，回访3人)配备服务团队。一线及后台支撑岗位年度人均</w:t>
            </w:r>
            <w:proofErr w:type="gramStart"/>
            <w:r>
              <w:rPr>
                <w:rFonts w:ascii="宋体" w:hAnsi="宋体" w:cs="宋体" w:hint="eastAsia"/>
                <w:kern w:val="0"/>
                <w:sz w:val="22"/>
                <w:szCs w:val="22"/>
              </w:rPr>
              <w:t>薪</w:t>
            </w:r>
            <w:proofErr w:type="gramEnd"/>
            <w:r>
              <w:rPr>
                <w:rFonts w:ascii="宋体" w:hAnsi="宋体" w:cs="宋体" w:hint="eastAsia"/>
                <w:kern w:val="0"/>
                <w:sz w:val="22"/>
                <w:szCs w:val="22"/>
              </w:rPr>
              <w:t>酬应承诺保持在广西壮族自治区统计局公布的上一年度相关行业薪酬水平中位数1.1倍（含）以上。提供统一工作服装，为话务员与业务员提供正常的工作福利。服务期3年。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人</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42</w:t>
            </w:r>
          </w:p>
        </w:tc>
      </w:tr>
      <w:tr w:rsidR="00D50962">
        <w:trPr>
          <w:trHeight w:val="17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2.2</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管理人员服务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含运营主管1人、业务管理人员5人、</w:t>
            </w:r>
            <w:proofErr w:type="gramStart"/>
            <w:r>
              <w:rPr>
                <w:rFonts w:ascii="宋体" w:hAnsi="宋体" w:cs="宋体" w:hint="eastAsia"/>
                <w:kern w:val="0"/>
                <w:sz w:val="22"/>
                <w:szCs w:val="22"/>
              </w:rPr>
              <w:t>质检师</w:t>
            </w:r>
            <w:proofErr w:type="gramEnd"/>
            <w:r>
              <w:rPr>
                <w:rFonts w:ascii="宋体" w:hAnsi="宋体" w:cs="宋体" w:hint="eastAsia"/>
                <w:kern w:val="0"/>
                <w:sz w:val="22"/>
                <w:szCs w:val="22"/>
              </w:rPr>
              <w:t>2人等的人工成本及管理费。需要根据要求完成各类话务数据的统计，每月形成报表，组织编制月度运营报告，定期组织开展热线数据信息的统计、反馈和分析，针对热点问题编制相应的报告。提供统一工作服装，为话务员与业务员提供正常的工作福利，提供管理人员区外培训，每年1次，每次不少于2人。每年为地市重大活动提供技术支撑服务与策划，每年不少于2次。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人</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8</w:t>
            </w:r>
          </w:p>
        </w:tc>
      </w:tr>
      <w:tr w:rsidR="00D50962">
        <w:trPr>
          <w:trHeight w:val="5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2.3</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形象宣传服务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包含指挥中心1、2、10、11</w:t>
            </w:r>
            <w:proofErr w:type="gramStart"/>
            <w:r>
              <w:rPr>
                <w:rFonts w:ascii="宋体" w:hAnsi="宋体" w:cs="宋体" w:hint="eastAsia"/>
                <w:kern w:val="0"/>
                <w:sz w:val="22"/>
                <w:szCs w:val="22"/>
              </w:rPr>
              <w:t>楼形象</w:t>
            </w:r>
            <w:proofErr w:type="gramEnd"/>
            <w:r>
              <w:rPr>
                <w:rFonts w:ascii="宋体" w:hAnsi="宋体" w:cs="宋体" w:hint="eastAsia"/>
                <w:kern w:val="0"/>
                <w:sz w:val="22"/>
                <w:szCs w:val="22"/>
              </w:rPr>
              <w:t>宣传，板报与中心宣传册制作等，以及每年1-2部5分钟左右的宣传视频制作。服务期3年。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2.4</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运营耗材服务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含A4打印纸、打印机碳粉、墨盒、话务员运营用品、饮用水等保障。服务期3年。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场地运营服务</w:t>
            </w:r>
          </w:p>
        </w:tc>
        <w:tc>
          <w:tcPr>
            <w:tcW w:w="0" w:type="auto"/>
            <w:gridSpan w:val="3"/>
            <w:tcBorders>
              <w:top w:val="single" w:sz="4" w:space="0" w:color="auto"/>
              <w:left w:val="nil"/>
              <w:bottom w:val="single" w:sz="4" w:space="0" w:color="auto"/>
              <w:right w:val="single" w:sz="4" w:space="0" w:color="auto"/>
            </w:tcBorders>
            <w:vAlign w:val="center"/>
          </w:tcPr>
          <w:p w:rsidR="00D50962" w:rsidRDefault="00191C3D">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D50962">
        <w:trPr>
          <w:trHeight w:val="942"/>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3.1</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场地物业服务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物业费用0.0004万元/月/㎡（含1整层、2西侧、10楼整层、11楼西侧），包括管理服务人员的工资、社会保险和按规定提取的福利等，共用部位、共用设施设备的日常运行、维护费用，管理区域清</w:t>
            </w:r>
            <w:r>
              <w:rPr>
                <w:rFonts w:ascii="宋体" w:hAnsi="宋体" w:cs="宋体" w:hint="eastAsia"/>
                <w:kern w:val="0"/>
                <w:sz w:val="22"/>
                <w:szCs w:val="22"/>
              </w:rPr>
              <w:lastRenderedPageBreak/>
              <w:t>洁卫生，物业管理区域绿化养护，物业管理区域秩序维护等。服务期3年。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2750</w:t>
            </w:r>
          </w:p>
        </w:tc>
      </w:tr>
      <w:tr w:rsidR="00D50962">
        <w:trPr>
          <w:trHeight w:val="402"/>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3.2</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用水</w:t>
            </w:r>
            <w:proofErr w:type="gramStart"/>
            <w:r>
              <w:rPr>
                <w:rFonts w:ascii="宋体" w:hAnsi="宋体" w:cs="宋体" w:hint="eastAsia"/>
                <w:kern w:val="0"/>
                <w:sz w:val="22"/>
                <w:szCs w:val="22"/>
              </w:rPr>
              <w:t>用电保障</w:t>
            </w:r>
            <w:proofErr w:type="gramEnd"/>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保障场地用水用电，提供场地运营所产生的水电费用。服务期3年。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499"/>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3.3</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设备维护</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包括指挥中心场地、设施设备维护，</w:t>
            </w:r>
            <w:proofErr w:type="gramStart"/>
            <w:r>
              <w:rPr>
                <w:rFonts w:ascii="宋体" w:hAnsi="宋体" w:cs="宋体" w:hint="eastAsia"/>
                <w:kern w:val="0"/>
                <w:sz w:val="22"/>
                <w:szCs w:val="22"/>
              </w:rPr>
              <w:t>含现有</w:t>
            </w:r>
            <w:proofErr w:type="gramEnd"/>
            <w:r>
              <w:rPr>
                <w:rFonts w:ascii="宋体" w:hAnsi="宋体" w:cs="宋体" w:hint="eastAsia"/>
                <w:kern w:val="0"/>
                <w:sz w:val="22"/>
                <w:szCs w:val="22"/>
              </w:rPr>
              <w:t>电脑、耳麦、办公桌椅等相关配套设备维修服务。服务期3年。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10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3.4</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视联网终端</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视联网视频通讯应用</w:t>
            </w:r>
            <w:proofErr w:type="gramStart"/>
            <w:r>
              <w:rPr>
                <w:rFonts w:ascii="宋体" w:hAnsi="宋体" w:cs="宋体" w:hint="eastAsia"/>
                <w:kern w:val="0"/>
                <w:sz w:val="22"/>
                <w:szCs w:val="22"/>
              </w:rPr>
              <w:t>一</w:t>
            </w:r>
            <w:proofErr w:type="gramEnd"/>
            <w:r>
              <w:rPr>
                <w:rFonts w:ascii="宋体" w:hAnsi="宋体" w:cs="宋体" w:hint="eastAsia"/>
                <w:kern w:val="0"/>
                <w:sz w:val="22"/>
                <w:szCs w:val="22"/>
              </w:rPr>
              <w:t>体式终端，支持1/2/3/4画面组合显示模式，支持H.264视频编解码协议，H.265视频解码协议；支持HDMI采集，可实现1080p@30fps双流功能。</w:t>
            </w:r>
            <w:r>
              <w:rPr>
                <w:rFonts w:ascii="宋体" w:hAnsi="宋体" w:cs="宋体" w:hint="eastAsia"/>
                <w:kern w:val="0"/>
                <w:sz w:val="22"/>
                <w:szCs w:val="22"/>
              </w:rPr>
              <w:br/>
              <w:t>视频输入输出：1*HDMI Input、1*内置摄像机 Input、1*HDMI Output；</w:t>
            </w:r>
            <w:r>
              <w:rPr>
                <w:rFonts w:ascii="宋体" w:hAnsi="宋体" w:cs="宋体" w:hint="eastAsia"/>
                <w:kern w:val="0"/>
                <w:sz w:val="22"/>
                <w:szCs w:val="22"/>
              </w:rPr>
              <w:br/>
              <w:t>音频输入输出：1*HDMI内嵌输入、1*MINI卡</w:t>
            </w:r>
            <w:proofErr w:type="gramStart"/>
            <w:r>
              <w:rPr>
                <w:rFonts w:ascii="宋体" w:hAnsi="宋体" w:cs="宋体" w:hint="eastAsia"/>
                <w:kern w:val="0"/>
                <w:sz w:val="22"/>
                <w:szCs w:val="22"/>
              </w:rPr>
              <w:t>侬</w:t>
            </w:r>
            <w:proofErr w:type="gramEnd"/>
            <w:r>
              <w:rPr>
                <w:rFonts w:ascii="宋体" w:hAnsi="宋体" w:cs="宋体" w:hint="eastAsia"/>
                <w:kern w:val="0"/>
                <w:sz w:val="22"/>
                <w:szCs w:val="22"/>
              </w:rPr>
              <w:t xml:space="preserve"> Input、1*HDMI 内嵌输出、1*Line Output；</w:t>
            </w:r>
            <w:r>
              <w:rPr>
                <w:rFonts w:ascii="宋体" w:hAnsi="宋体" w:cs="宋体" w:hint="eastAsia"/>
                <w:kern w:val="0"/>
                <w:sz w:val="22"/>
                <w:szCs w:val="22"/>
              </w:rPr>
              <w:br/>
              <w:t>以太网接口：1*RJ45 网络接口；</w:t>
            </w:r>
            <w:r>
              <w:rPr>
                <w:rFonts w:ascii="宋体" w:hAnsi="宋体" w:cs="宋体" w:hint="eastAsia"/>
                <w:kern w:val="0"/>
                <w:sz w:val="22"/>
                <w:szCs w:val="22"/>
              </w:rPr>
              <w:br/>
              <w:t xml:space="preserve">摄像头：1/2.8 英寸 200 </w:t>
            </w:r>
            <w:proofErr w:type="gramStart"/>
            <w:r>
              <w:rPr>
                <w:rFonts w:ascii="宋体" w:hAnsi="宋体" w:cs="宋体" w:hint="eastAsia"/>
                <w:kern w:val="0"/>
                <w:sz w:val="22"/>
                <w:szCs w:val="22"/>
              </w:rPr>
              <w:t>万像</w:t>
            </w:r>
            <w:proofErr w:type="gramEnd"/>
            <w:r>
              <w:rPr>
                <w:rFonts w:ascii="宋体" w:hAnsi="宋体" w:cs="宋体" w:hint="eastAsia"/>
                <w:kern w:val="0"/>
                <w:sz w:val="22"/>
                <w:szCs w:val="22"/>
              </w:rPr>
              <w:t xml:space="preserve">素，10 </w:t>
            </w:r>
            <w:proofErr w:type="gramStart"/>
            <w:r>
              <w:rPr>
                <w:rFonts w:ascii="宋体" w:hAnsi="宋体" w:cs="宋体" w:hint="eastAsia"/>
                <w:kern w:val="0"/>
                <w:sz w:val="22"/>
                <w:szCs w:val="22"/>
              </w:rPr>
              <w:t>倍</w:t>
            </w:r>
            <w:proofErr w:type="gramEnd"/>
            <w:r>
              <w:rPr>
                <w:rFonts w:ascii="宋体" w:hAnsi="宋体" w:cs="宋体" w:hint="eastAsia"/>
                <w:kern w:val="0"/>
                <w:sz w:val="22"/>
                <w:szCs w:val="22"/>
              </w:rPr>
              <w:t>光学变焦；</w:t>
            </w:r>
            <w:r>
              <w:rPr>
                <w:rFonts w:ascii="宋体" w:hAnsi="宋体" w:cs="宋体" w:hint="eastAsia"/>
                <w:kern w:val="0"/>
                <w:sz w:val="22"/>
                <w:szCs w:val="22"/>
              </w:rPr>
              <w:br/>
              <w:t>含：1*定向鹅颈麦克风，1*接入交换机，1*三脚架。</w:t>
            </w:r>
            <w:r>
              <w:rPr>
                <w:rFonts w:ascii="宋体" w:hAnsi="宋体" w:cs="宋体" w:hint="eastAsia"/>
                <w:kern w:val="0"/>
                <w:sz w:val="22"/>
                <w:szCs w:val="22"/>
              </w:rPr>
              <w:br/>
              <w:t>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3342"/>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3.5</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视联网会议调度软件服务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支持绑定2台视联网常用终端。</w:t>
            </w:r>
            <w:r>
              <w:rPr>
                <w:rFonts w:ascii="宋体" w:hAnsi="宋体" w:cs="宋体" w:hint="eastAsia"/>
                <w:kern w:val="0"/>
                <w:sz w:val="22"/>
                <w:szCs w:val="22"/>
              </w:rPr>
              <w:br/>
              <w:t>终端数量：支持绑定2台常用终端做主席</w:t>
            </w:r>
            <w:r>
              <w:rPr>
                <w:rFonts w:ascii="宋体" w:hAnsi="宋体" w:cs="宋体" w:hint="eastAsia"/>
                <w:kern w:val="0"/>
                <w:sz w:val="22"/>
                <w:szCs w:val="22"/>
              </w:rPr>
              <w:br/>
              <w:t>会议规模：单场会议最大规模为500个点位</w:t>
            </w:r>
            <w:r>
              <w:rPr>
                <w:rFonts w:ascii="宋体" w:hAnsi="宋体" w:cs="宋体" w:hint="eastAsia"/>
                <w:kern w:val="0"/>
                <w:sz w:val="22"/>
                <w:szCs w:val="22"/>
              </w:rPr>
              <w:br/>
              <w:t>会议时长：</w:t>
            </w:r>
            <w:proofErr w:type="gramStart"/>
            <w:r>
              <w:rPr>
                <w:rFonts w:ascii="宋体" w:hAnsi="宋体" w:cs="宋体" w:hint="eastAsia"/>
                <w:kern w:val="0"/>
                <w:sz w:val="22"/>
                <w:szCs w:val="22"/>
              </w:rPr>
              <w:t>总会议</w:t>
            </w:r>
            <w:proofErr w:type="gramEnd"/>
            <w:r>
              <w:rPr>
                <w:rFonts w:ascii="宋体" w:hAnsi="宋体" w:cs="宋体" w:hint="eastAsia"/>
                <w:kern w:val="0"/>
                <w:sz w:val="22"/>
                <w:szCs w:val="22"/>
              </w:rPr>
              <w:t>时长累计不超过15000分钟</w:t>
            </w:r>
            <w:r>
              <w:rPr>
                <w:rFonts w:ascii="宋体" w:hAnsi="宋体" w:cs="宋体" w:hint="eastAsia"/>
                <w:kern w:val="0"/>
                <w:sz w:val="22"/>
                <w:szCs w:val="22"/>
              </w:rPr>
              <w:br/>
              <w:t>发言模式：支持会议中三方同时发言</w:t>
            </w:r>
            <w:r>
              <w:rPr>
                <w:rFonts w:ascii="宋体" w:hAnsi="宋体" w:cs="宋体" w:hint="eastAsia"/>
                <w:kern w:val="0"/>
                <w:sz w:val="22"/>
                <w:szCs w:val="22"/>
              </w:rPr>
              <w:br/>
              <w:t>会议预约：支持发起会议预约申请</w:t>
            </w:r>
            <w:r>
              <w:rPr>
                <w:rFonts w:ascii="宋体" w:hAnsi="宋体" w:cs="宋体" w:hint="eastAsia"/>
                <w:kern w:val="0"/>
                <w:sz w:val="22"/>
                <w:szCs w:val="22"/>
              </w:rPr>
              <w:br/>
              <w:t>自动升级：支持帕米尔软件自动升级</w:t>
            </w:r>
            <w:r>
              <w:rPr>
                <w:rFonts w:ascii="宋体" w:hAnsi="宋体" w:cs="宋体" w:hint="eastAsia"/>
                <w:kern w:val="0"/>
                <w:sz w:val="22"/>
                <w:szCs w:val="22"/>
              </w:rPr>
              <w:br/>
              <w:t>四画面展示：支持会议中四画面展示参会方</w:t>
            </w:r>
            <w:r>
              <w:rPr>
                <w:rFonts w:ascii="宋体" w:hAnsi="宋体" w:cs="宋体" w:hint="eastAsia"/>
                <w:kern w:val="0"/>
                <w:sz w:val="22"/>
                <w:szCs w:val="22"/>
              </w:rPr>
              <w:br/>
              <w:t>举手发言：参会方终端用户可使用遥控器提交发言申请</w:t>
            </w:r>
            <w:r>
              <w:rPr>
                <w:rFonts w:ascii="宋体" w:hAnsi="宋体" w:cs="宋体" w:hint="eastAsia"/>
                <w:kern w:val="0"/>
                <w:sz w:val="22"/>
                <w:szCs w:val="22"/>
              </w:rPr>
              <w:br/>
              <w:t>多模式分屏：支持多种组合分屏模式</w:t>
            </w:r>
            <w:r>
              <w:rPr>
                <w:rFonts w:ascii="宋体" w:hAnsi="宋体" w:cs="宋体" w:hint="eastAsia"/>
                <w:kern w:val="0"/>
                <w:sz w:val="22"/>
                <w:szCs w:val="22"/>
              </w:rPr>
              <w:br/>
              <w:t>电脑源接入：支持接入电脑设备</w:t>
            </w:r>
            <w:r>
              <w:rPr>
                <w:rFonts w:ascii="宋体" w:hAnsi="宋体" w:cs="宋体" w:hint="eastAsia"/>
                <w:kern w:val="0"/>
                <w:sz w:val="22"/>
                <w:szCs w:val="22"/>
              </w:rPr>
              <w:br/>
              <w:t>自动报警：会议故障一键上报运</w:t>
            </w:r>
            <w:proofErr w:type="gramStart"/>
            <w:r>
              <w:rPr>
                <w:rFonts w:ascii="宋体" w:hAnsi="宋体" w:cs="宋体" w:hint="eastAsia"/>
                <w:kern w:val="0"/>
                <w:sz w:val="22"/>
                <w:szCs w:val="22"/>
              </w:rPr>
              <w:t>维中心</w:t>
            </w:r>
            <w:proofErr w:type="gramEnd"/>
            <w:r>
              <w:rPr>
                <w:rFonts w:ascii="宋体" w:hAnsi="宋体" w:cs="宋体" w:hint="eastAsia"/>
                <w:kern w:val="0"/>
                <w:sz w:val="22"/>
                <w:szCs w:val="22"/>
              </w:rPr>
              <w:br/>
              <w:t>服务期限：自开通之日起3年。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5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3.6</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配套设备</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配套必要的话</w:t>
            </w:r>
            <w:proofErr w:type="gramStart"/>
            <w:r>
              <w:rPr>
                <w:rFonts w:ascii="宋体" w:hAnsi="宋体" w:cs="宋体" w:hint="eastAsia"/>
                <w:kern w:val="0"/>
                <w:sz w:val="22"/>
                <w:szCs w:val="22"/>
              </w:rPr>
              <w:t>务</w:t>
            </w:r>
            <w:proofErr w:type="gramEnd"/>
            <w:r>
              <w:rPr>
                <w:rFonts w:ascii="宋体" w:hAnsi="宋体" w:cs="宋体" w:hint="eastAsia"/>
                <w:kern w:val="0"/>
                <w:sz w:val="22"/>
                <w:szCs w:val="22"/>
              </w:rPr>
              <w:t>运营设备，包含1套领导现场接听群众诉求的设备、14台笔记本电脑、1台A3彩色高速复印机、1台大功率碎纸机、1台单反相机+镜头、6套话</w:t>
            </w:r>
            <w:proofErr w:type="gramStart"/>
            <w:r>
              <w:rPr>
                <w:rFonts w:ascii="宋体" w:hAnsi="宋体" w:cs="宋体" w:hint="eastAsia"/>
                <w:kern w:val="0"/>
                <w:sz w:val="22"/>
                <w:szCs w:val="22"/>
              </w:rPr>
              <w:t>务</w:t>
            </w:r>
            <w:proofErr w:type="gramEnd"/>
            <w:r>
              <w:rPr>
                <w:rFonts w:ascii="宋体" w:hAnsi="宋体" w:cs="宋体" w:hint="eastAsia"/>
                <w:kern w:val="0"/>
                <w:sz w:val="22"/>
                <w:szCs w:val="22"/>
              </w:rPr>
              <w:t>质检及现场体验耳麦。服务期3年。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
        </w:trPr>
        <w:tc>
          <w:tcPr>
            <w:tcW w:w="0" w:type="auto"/>
            <w:tcBorders>
              <w:top w:val="nil"/>
              <w:left w:val="single" w:sz="4" w:space="0" w:color="auto"/>
              <w:bottom w:val="single" w:sz="4" w:space="0" w:color="auto"/>
              <w:right w:val="single" w:sz="4" w:space="0" w:color="auto"/>
            </w:tcBorders>
            <w:vAlign w:val="bottom"/>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b/>
                <w:bCs/>
                <w:kern w:val="0"/>
                <w:sz w:val="22"/>
                <w:szCs w:val="22"/>
              </w:rPr>
            </w:pPr>
            <w:r>
              <w:rPr>
                <w:rFonts w:ascii="宋体" w:hAnsi="宋体" w:cs="宋体" w:hint="eastAsia"/>
                <w:b/>
                <w:bCs/>
                <w:kern w:val="0"/>
                <w:sz w:val="22"/>
                <w:szCs w:val="22"/>
              </w:rPr>
              <w:t>运营支撑服务</w:t>
            </w:r>
          </w:p>
        </w:tc>
        <w:tc>
          <w:tcPr>
            <w:tcW w:w="0" w:type="auto"/>
            <w:gridSpan w:val="3"/>
            <w:tcBorders>
              <w:top w:val="single" w:sz="4" w:space="0" w:color="auto"/>
              <w:left w:val="nil"/>
              <w:bottom w:val="single" w:sz="4" w:space="0" w:color="auto"/>
              <w:right w:val="single" w:sz="4" w:space="0" w:color="auto"/>
            </w:tcBorders>
            <w:vAlign w:val="center"/>
          </w:tcPr>
          <w:p w:rsidR="00D50962" w:rsidRDefault="00191C3D">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4.1</w:t>
            </w:r>
          </w:p>
        </w:tc>
        <w:tc>
          <w:tcPr>
            <w:tcW w:w="0" w:type="auto"/>
            <w:tcBorders>
              <w:top w:val="nil"/>
              <w:left w:val="nil"/>
              <w:bottom w:val="single" w:sz="4" w:space="0" w:color="auto"/>
              <w:right w:val="single" w:sz="4" w:space="0" w:color="auto"/>
            </w:tcBorders>
            <w:vAlign w:val="center"/>
          </w:tcPr>
          <w:p w:rsidR="00D50962" w:rsidRDefault="00191C3D" w:rsidP="002C4A27">
            <w:pPr>
              <w:widowControl/>
              <w:jc w:val="center"/>
              <w:rPr>
                <w:rFonts w:ascii="宋体" w:hAnsi="宋体" w:cs="宋体"/>
                <w:kern w:val="0"/>
                <w:sz w:val="22"/>
                <w:szCs w:val="22"/>
              </w:rPr>
            </w:pPr>
            <w:r>
              <w:rPr>
                <w:rFonts w:ascii="宋体" w:hAnsi="宋体" w:cs="宋体" w:hint="eastAsia"/>
                <w:kern w:val="0"/>
                <w:sz w:val="22"/>
                <w:szCs w:val="22"/>
              </w:rPr>
              <w:t>50M</w:t>
            </w:r>
            <w:r w:rsidR="002C4A27">
              <w:rPr>
                <w:rFonts w:ascii="宋体" w:hAnsi="宋体" w:cs="宋体" w:hint="eastAsia"/>
                <w:kern w:val="0"/>
                <w:sz w:val="22"/>
                <w:szCs w:val="22"/>
              </w:rPr>
              <w:t>点对点专线</w:t>
            </w:r>
          </w:p>
        </w:tc>
        <w:tc>
          <w:tcPr>
            <w:tcW w:w="0" w:type="auto"/>
            <w:tcBorders>
              <w:top w:val="nil"/>
              <w:left w:val="nil"/>
              <w:bottom w:val="single" w:sz="4" w:space="0" w:color="auto"/>
              <w:right w:val="single" w:sz="4" w:space="0" w:color="auto"/>
            </w:tcBorders>
            <w:vAlign w:val="center"/>
          </w:tcPr>
          <w:p w:rsidR="00D50962" w:rsidRDefault="00191C3D" w:rsidP="002C4A27">
            <w:pPr>
              <w:widowControl/>
              <w:jc w:val="left"/>
              <w:rPr>
                <w:rFonts w:ascii="宋体" w:hAnsi="宋体" w:cs="宋体"/>
                <w:kern w:val="0"/>
                <w:sz w:val="22"/>
                <w:szCs w:val="22"/>
              </w:rPr>
            </w:pPr>
            <w:r>
              <w:rPr>
                <w:rFonts w:ascii="宋体" w:hAnsi="宋体" w:cs="宋体" w:hint="eastAsia"/>
                <w:kern w:val="0"/>
                <w:sz w:val="22"/>
                <w:szCs w:val="22"/>
              </w:rPr>
              <w:t>50M</w:t>
            </w:r>
            <w:r w:rsidR="002C4A27">
              <w:rPr>
                <w:rFonts w:ascii="宋体" w:hAnsi="宋体" w:cs="宋体" w:hint="eastAsia"/>
                <w:kern w:val="0"/>
                <w:sz w:val="22"/>
                <w:szCs w:val="22"/>
              </w:rPr>
              <w:t>点对点</w:t>
            </w:r>
            <w:r>
              <w:rPr>
                <w:rFonts w:ascii="宋体" w:hAnsi="宋体" w:cs="宋体" w:hint="eastAsia"/>
                <w:kern w:val="0"/>
                <w:sz w:val="22"/>
                <w:szCs w:val="22"/>
              </w:rPr>
              <w:t>专线。服务期3年。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线</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5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4.2</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200M</w:t>
            </w:r>
            <w:proofErr w:type="gramStart"/>
            <w:r>
              <w:rPr>
                <w:rFonts w:ascii="宋体" w:hAnsi="宋体" w:cs="宋体" w:hint="eastAsia"/>
                <w:kern w:val="0"/>
                <w:sz w:val="22"/>
                <w:szCs w:val="22"/>
              </w:rPr>
              <w:t>视联会议</w:t>
            </w:r>
            <w:proofErr w:type="gramEnd"/>
            <w:r>
              <w:rPr>
                <w:rFonts w:ascii="宋体" w:hAnsi="宋体" w:cs="宋体" w:hint="eastAsia"/>
                <w:kern w:val="0"/>
                <w:sz w:val="22"/>
                <w:szCs w:val="22"/>
              </w:rPr>
              <w:t>专线接入</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接入</w:t>
            </w:r>
            <w:proofErr w:type="gramStart"/>
            <w:r>
              <w:rPr>
                <w:rFonts w:ascii="宋体" w:hAnsi="宋体" w:cs="宋体" w:hint="eastAsia"/>
                <w:kern w:val="0"/>
                <w:sz w:val="22"/>
                <w:szCs w:val="22"/>
              </w:rPr>
              <w:t>政法委视联网</w:t>
            </w:r>
            <w:proofErr w:type="gramEnd"/>
            <w:r>
              <w:rPr>
                <w:rFonts w:ascii="宋体" w:hAnsi="宋体" w:cs="宋体" w:hint="eastAsia"/>
                <w:kern w:val="0"/>
                <w:sz w:val="22"/>
                <w:szCs w:val="22"/>
              </w:rPr>
              <w:t>会议平台线路。服务期3年。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线</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4.3</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1000M电子政务外网</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1000M电子政务外网。服务期3年。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线</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27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4.4</w:t>
            </w:r>
          </w:p>
        </w:tc>
        <w:tc>
          <w:tcPr>
            <w:tcW w:w="0" w:type="auto"/>
            <w:tcBorders>
              <w:top w:val="nil"/>
              <w:left w:val="nil"/>
              <w:bottom w:val="single" w:sz="4" w:space="0" w:color="auto"/>
              <w:right w:val="single" w:sz="4" w:space="0" w:color="auto"/>
            </w:tcBorders>
            <w:vAlign w:val="center"/>
          </w:tcPr>
          <w:p w:rsidR="00D50962" w:rsidRDefault="00191C3D" w:rsidP="002C4A27">
            <w:pPr>
              <w:widowControl/>
              <w:jc w:val="center"/>
              <w:rPr>
                <w:rFonts w:ascii="宋体" w:hAnsi="宋体" w:cs="宋体"/>
                <w:kern w:val="0"/>
                <w:sz w:val="22"/>
                <w:szCs w:val="22"/>
              </w:rPr>
            </w:pPr>
            <w:r>
              <w:rPr>
                <w:rFonts w:ascii="宋体" w:hAnsi="宋体" w:cs="宋体" w:hint="eastAsia"/>
                <w:kern w:val="0"/>
                <w:sz w:val="22"/>
                <w:szCs w:val="22"/>
              </w:rPr>
              <w:t>跨市长途</w:t>
            </w:r>
            <w:r w:rsidR="002C4A27">
              <w:rPr>
                <w:rFonts w:ascii="宋体" w:hAnsi="宋体" w:cs="宋体" w:hint="eastAsia"/>
                <w:kern w:val="0"/>
                <w:sz w:val="22"/>
                <w:szCs w:val="22"/>
              </w:rPr>
              <w:t>专线</w:t>
            </w:r>
          </w:p>
        </w:tc>
        <w:tc>
          <w:tcPr>
            <w:tcW w:w="0" w:type="auto"/>
            <w:tcBorders>
              <w:top w:val="nil"/>
              <w:left w:val="nil"/>
              <w:bottom w:val="single" w:sz="4" w:space="0" w:color="auto"/>
              <w:right w:val="single" w:sz="4" w:space="0" w:color="auto"/>
            </w:tcBorders>
            <w:vAlign w:val="center"/>
          </w:tcPr>
          <w:p w:rsidR="00D50962" w:rsidRDefault="00191C3D" w:rsidP="002C4A27">
            <w:pPr>
              <w:widowControl/>
              <w:jc w:val="left"/>
              <w:rPr>
                <w:rFonts w:ascii="宋体" w:hAnsi="宋体" w:cs="宋体"/>
                <w:kern w:val="0"/>
                <w:sz w:val="22"/>
                <w:szCs w:val="22"/>
              </w:rPr>
            </w:pPr>
            <w:r>
              <w:rPr>
                <w:rFonts w:ascii="宋体" w:hAnsi="宋体" w:cs="宋体" w:hint="eastAsia"/>
                <w:kern w:val="0"/>
                <w:sz w:val="22"/>
                <w:szCs w:val="22"/>
              </w:rPr>
              <w:t>主备两条100M</w:t>
            </w:r>
            <w:r w:rsidR="002C4A27">
              <w:rPr>
                <w:rFonts w:ascii="宋体" w:hAnsi="宋体" w:cs="宋体" w:hint="eastAsia"/>
                <w:kern w:val="0"/>
                <w:sz w:val="22"/>
                <w:szCs w:val="22"/>
              </w:rPr>
              <w:t>点对点</w:t>
            </w:r>
            <w:r>
              <w:rPr>
                <w:rFonts w:ascii="宋体" w:hAnsi="宋体" w:cs="宋体" w:hint="eastAsia"/>
                <w:kern w:val="0"/>
                <w:sz w:val="22"/>
                <w:szCs w:val="22"/>
              </w:rPr>
              <w:t>专线。从运营场地到自治区12345软件所部署地点的浪潮云 。服务期3年。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线</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2</w:t>
            </w:r>
          </w:p>
        </w:tc>
      </w:tr>
      <w:tr w:rsidR="00D50962">
        <w:trPr>
          <w:trHeight w:val="5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lastRenderedPageBreak/>
              <w:t>4.5</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短信平台（含短信费）</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包含短信平台服务与短信费用（</w:t>
            </w:r>
            <w:proofErr w:type="gramStart"/>
            <w:r>
              <w:rPr>
                <w:rFonts w:ascii="宋体" w:hAnsi="宋体" w:cs="宋体" w:hint="eastAsia"/>
                <w:kern w:val="0"/>
                <w:sz w:val="22"/>
                <w:szCs w:val="22"/>
              </w:rPr>
              <w:t>含每年</w:t>
            </w:r>
            <w:proofErr w:type="gramEnd"/>
            <w:r>
              <w:rPr>
                <w:rFonts w:ascii="宋体" w:hAnsi="宋体" w:cs="宋体" w:hint="eastAsia"/>
                <w:kern w:val="0"/>
                <w:sz w:val="22"/>
                <w:szCs w:val="22"/>
              </w:rPr>
              <w:t>100万条短信），短信平台需集成至12345平台与网格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平台中。服务期3年。</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5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4.6</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信息系统安全等级保护测评</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聘请具有相关资质的第三方验收测评机构进行信息系统安全保护等级测评。</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54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4.7</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密码应用与安全性评估服务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聘请具有相关资质的第三方验收测评机构进行密码保障技术能力测评。</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810"/>
        </w:trPr>
        <w:tc>
          <w:tcPr>
            <w:tcW w:w="0" w:type="auto"/>
            <w:tcBorders>
              <w:top w:val="nil"/>
              <w:left w:val="single" w:sz="4" w:space="0" w:color="auto"/>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4.8</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数据迁移服务</w:t>
            </w:r>
          </w:p>
        </w:tc>
        <w:tc>
          <w:tcPr>
            <w:tcW w:w="0" w:type="auto"/>
            <w:tcBorders>
              <w:top w:val="nil"/>
              <w:left w:val="nil"/>
              <w:bottom w:val="single" w:sz="4" w:space="0" w:color="auto"/>
              <w:right w:val="single" w:sz="4" w:space="0" w:color="auto"/>
            </w:tcBorders>
            <w:vAlign w:val="center"/>
          </w:tcPr>
          <w:p w:rsidR="00D50962" w:rsidRDefault="00191C3D">
            <w:pPr>
              <w:widowControl/>
              <w:jc w:val="left"/>
              <w:rPr>
                <w:rFonts w:ascii="宋体" w:hAnsi="宋体" w:cs="宋体"/>
                <w:kern w:val="0"/>
                <w:sz w:val="22"/>
                <w:szCs w:val="22"/>
              </w:rPr>
            </w:pPr>
            <w:r>
              <w:rPr>
                <w:rFonts w:ascii="宋体" w:hAnsi="宋体" w:cs="宋体" w:hint="eastAsia"/>
                <w:kern w:val="0"/>
                <w:sz w:val="22"/>
                <w:szCs w:val="22"/>
              </w:rPr>
              <w:t>服务方需将北海市12345现有平台与</w:t>
            </w:r>
            <w:proofErr w:type="gramStart"/>
            <w:r>
              <w:rPr>
                <w:rFonts w:ascii="宋体" w:hAnsi="宋体" w:cs="宋体" w:hint="eastAsia"/>
                <w:kern w:val="0"/>
                <w:sz w:val="22"/>
                <w:szCs w:val="22"/>
              </w:rPr>
              <w:t>历史工单数</w:t>
            </w:r>
            <w:proofErr w:type="gramEnd"/>
            <w:r>
              <w:rPr>
                <w:rFonts w:ascii="宋体" w:hAnsi="宋体" w:cs="宋体" w:hint="eastAsia"/>
                <w:kern w:val="0"/>
                <w:sz w:val="22"/>
                <w:szCs w:val="22"/>
              </w:rPr>
              <w:t>据、知识库数据资产迁移至政务云中，将本地工单数据与自治区热线平台数据库无缝对接，直接完成自治区数据完整性和及时性的相关考核指标。同时接入本项目话务平台，于北海市</w:t>
            </w:r>
            <w:proofErr w:type="gramStart"/>
            <w:r>
              <w:rPr>
                <w:rFonts w:ascii="宋体" w:hAnsi="宋体" w:cs="宋体" w:hint="eastAsia"/>
                <w:kern w:val="0"/>
                <w:sz w:val="22"/>
                <w:szCs w:val="22"/>
              </w:rPr>
              <w:t>市</w:t>
            </w:r>
            <w:proofErr w:type="gramEnd"/>
            <w:r>
              <w:rPr>
                <w:rFonts w:ascii="宋体" w:hAnsi="宋体" w:cs="宋体" w:hint="eastAsia"/>
                <w:kern w:val="0"/>
                <w:sz w:val="22"/>
                <w:szCs w:val="22"/>
              </w:rPr>
              <w:t>域治理网格</w:t>
            </w:r>
            <w:proofErr w:type="gramStart"/>
            <w:r>
              <w:rPr>
                <w:rFonts w:ascii="宋体" w:hAnsi="宋体" w:cs="宋体" w:hint="eastAsia"/>
                <w:kern w:val="0"/>
                <w:sz w:val="22"/>
                <w:szCs w:val="22"/>
              </w:rPr>
              <w:t>化指挥</w:t>
            </w:r>
            <w:proofErr w:type="gramEnd"/>
            <w:r>
              <w:rPr>
                <w:rFonts w:ascii="宋体" w:hAnsi="宋体" w:cs="宋体" w:hint="eastAsia"/>
                <w:kern w:val="0"/>
                <w:sz w:val="22"/>
                <w:szCs w:val="22"/>
              </w:rPr>
              <w:t>中心运营服务项目中统</w:t>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管理。</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项</w:t>
            </w:r>
          </w:p>
        </w:tc>
        <w:tc>
          <w:tcPr>
            <w:tcW w:w="0" w:type="auto"/>
            <w:tcBorders>
              <w:top w:val="nil"/>
              <w:left w:val="nil"/>
              <w:bottom w:val="single" w:sz="4" w:space="0" w:color="auto"/>
              <w:right w:val="single" w:sz="4" w:space="0" w:color="auto"/>
            </w:tcBorders>
            <w:vAlign w:val="center"/>
          </w:tcPr>
          <w:p w:rsidR="00D50962" w:rsidRDefault="00191C3D">
            <w:pPr>
              <w:widowControl/>
              <w:jc w:val="center"/>
              <w:rPr>
                <w:rFonts w:ascii="宋体" w:hAnsi="宋体" w:cs="宋体"/>
                <w:kern w:val="0"/>
                <w:sz w:val="22"/>
                <w:szCs w:val="22"/>
              </w:rPr>
            </w:pPr>
            <w:r>
              <w:rPr>
                <w:rFonts w:ascii="宋体" w:hAnsi="宋体" w:cs="宋体" w:hint="eastAsia"/>
                <w:kern w:val="0"/>
                <w:sz w:val="22"/>
                <w:szCs w:val="22"/>
              </w:rPr>
              <w:t>1</w:t>
            </w:r>
          </w:p>
        </w:tc>
      </w:tr>
      <w:tr w:rsidR="00D50962">
        <w:trPr>
          <w:trHeight w:val="810"/>
        </w:trPr>
        <w:tc>
          <w:tcPr>
            <w:tcW w:w="0" w:type="auto"/>
            <w:gridSpan w:val="5"/>
            <w:tcBorders>
              <w:top w:val="single" w:sz="4" w:space="0" w:color="auto"/>
              <w:left w:val="single" w:sz="4" w:space="0" w:color="auto"/>
              <w:bottom w:val="single" w:sz="4" w:space="0" w:color="auto"/>
              <w:right w:val="single" w:sz="4" w:space="0" w:color="auto"/>
            </w:tcBorders>
            <w:vAlign w:val="center"/>
          </w:tcPr>
          <w:p w:rsidR="00D50962" w:rsidRDefault="00191C3D" w:rsidP="005028E1">
            <w:pPr>
              <w:widowControl/>
              <w:adjustRightInd w:val="0"/>
              <w:snapToGrid w:val="0"/>
              <w:spacing w:line="360" w:lineRule="auto"/>
              <w:ind w:firstLineChars="202" w:firstLine="485"/>
              <w:jc w:val="left"/>
              <w:rPr>
                <w:rFonts w:ascii="宋体" w:hAnsi="Calibri" w:cs="宋体"/>
                <w:kern w:val="0"/>
                <w:sz w:val="24"/>
                <w:szCs w:val="21"/>
              </w:rPr>
            </w:pPr>
            <w:r>
              <w:rPr>
                <w:rFonts w:ascii="宋体" w:hAnsi="宋体" w:cs="宋体"/>
                <w:kern w:val="0"/>
                <w:sz w:val="24"/>
                <w:szCs w:val="21"/>
              </w:rPr>
              <w:t>1</w:t>
            </w:r>
            <w:r>
              <w:rPr>
                <w:rFonts w:ascii="宋体" w:hAnsi="宋体" w:cs="宋体" w:hint="eastAsia"/>
                <w:kern w:val="0"/>
                <w:sz w:val="24"/>
                <w:szCs w:val="21"/>
              </w:rPr>
              <w:t>．交付时间：（一）合同签订之日起7个日历日内正式进驻运营，提供采购需求中“1</w:t>
            </w:r>
            <w:r>
              <w:rPr>
                <w:rFonts w:ascii="宋体" w:hAnsi="宋体" w:cs="宋体"/>
                <w:kern w:val="0"/>
                <w:sz w:val="24"/>
                <w:szCs w:val="21"/>
              </w:rPr>
              <w:t>.</w:t>
            </w:r>
            <w:r>
              <w:rPr>
                <w:rFonts w:ascii="宋体" w:hAnsi="宋体" w:cs="宋体" w:hint="eastAsia"/>
                <w:kern w:val="0"/>
                <w:sz w:val="24"/>
                <w:szCs w:val="21"/>
              </w:rPr>
              <w:t>业务平台服务”中的“</w:t>
            </w:r>
            <w:r>
              <w:rPr>
                <w:rFonts w:ascii="宋体" w:hAnsi="宋体" w:cs="宋体"/>
                <w:kern w:val="0"/>
                <w:sz w:val="24"/>
                <w:szCs w:val="21"/>
              </w:rPr>
              <w:t>1.1</w:t>
            </w:r>
            <w:r>
              <w:rPr>
                <w:rFonts w:ascii="宋体" w:hAnsi="宋体" w:cs="宋体" w:hint="eastAsia"/>
                <w:kern w:val="0"/>
                <w:sz w:val="24"/>
                <w:szCs w:val="21"/>
              </w:rPr>
              <w:t>全媒体服务”和“1</w:t>
            </w:r>
            <w:r>
              <w:rPr>
                <w:rFonts w:ascii="宋体" w:hAnsi="宋体" w:cs="宋体"/>
                <w:kern w:val="0"/>
                <w:sz w:val="24"/>
                <w:szCs w:val="21"/>
              </w:rPr>
              <w:t>.4网格化指挥调度服务</w:t>
            </w:r>
            <w:r>
              <w:rPr>
                <w:rFonts w:ascii="宋体" w:hAnsi="宋体" w:cs="宋体" w:hint="eastAsia"/>
                <w:kern w:val="0"/>
                <w:sz w:val="24"/>
                <w:szCs w:val="21"/>
              </w:rPr>
              <w:t>”、“</w:t>
            </w:r>
            <w:r>
              <w:rPr>
                <w:rFonts w:ascii="宋体" w:hAnsi="宋体" w:cs="宋体"/>
                <w:kern w:val="0"/>
                <w:sz w:val="24"/>
                <w:szCs w:val="21"/>
              </w:rPr>
              <w:t>2.</w:t>
            </w:r>
            <w:r>
              <w:rPr>
                <w:rFonts w:ascii="宋体" w:hAnsi="宋体" w:cs="宋体" w:hint="eastAsia"/>
                <w:kern w:val="0"/>
                <w:sz w:val="24"/>
                <w:szCs w:val="21"/>
              </w:rPr>
              <w:t>话务运营服务”、“4</w:t>
            </w:r>
            <w:r>
              <w:rPr>
                <w:rFonts w:ascii="宋体" w:hAnsi="宋体" w:cs="宋体"/>
                <w:kern w:val="0"/>
                <w:sz w:val="24"/>
                <w:szCs w:val="21"/>
              </w:rPr>
              <w:t>.</w:t>
            </w:r>
            <w:r>
              <w:rPr>
                <w:rFonts w:ascii="宋体" w:hAnsi="宋体" w:cs="宋体" w:hint="eastAsia"/>
                <w:kern w:val="0"/>
                <w:sz w:val="24"/>
                <w:szCs w:val="21"/>
              </w:rPr>
              <w:t>运营支撑服务”中的“4</w:t>
            </w:r>
            <w:r>
              <w:rPr>
                <w:rFonts w:ascii="宋体" w:hAnsi="宋体" w:cs="宋体"/>
                <w:kern w:val="0"/>
                <w:sz w:val="24"/>
                <w:szCs w:val="21"/>
              </w:rPr>
              <w:t>.1-4.5”</w:t>
            </w:r>
            <w:r>
              <w:rPr>
                <w:rFonts w:ascii="宋体" w:hAnsi="宋体" w:cs="宋体" w:hint="eastAsia"/>
                <w:kern w:val="0"/>
                <w:sz w:val="24"/>
                <w:szCs w:val="21"/>
              </w:rPr>
              <w:t>与通讯资源有关的服务，保证热线正常运营；（二）合同签订之日起30个日历日内提供采购需求其他全部服务内容。</w:t>
            </w:r>
          </w:p>
          <w:p w:rsidR="00D50962" w:rsidRDefault="00191C3D" w:rsidP="00447CB6">
            <w:pPr>
              <w:widowControl/>
              <w:adjustRightInd w:val="0"/>
              <w:snapToGrid w:val="0"/>
              <w:spacing w:line="360" w:lineRule="auto"/>
              <w:ind w:firstLineChars="202" w:firstLine="485"/>
              <w:jc w:val="left"/>
              <w:rPr>
                <w:rFonts w:ascii="宋体" w:hAnsi="Calibri" w:cs="宋体"/>
                <w:kern w:val="0"/>
                <w:sz w:val="24"/>
                <w:szCs w:val="21"/>
              </w:rPr>
            </w:pPr>
            <w:r>
              <w:rPr>
                <w:rFonts w:ascii="宋体" w:hAnsi="宋体" w:cs="宋体"/>
                <w:kern w:val="0"/>
                <w:sz w:val="24"/>
                <w:szCs w:val="21"/>
              </w:rPr>
              <w:t>2</w:t>
            </w:r>
            <w:r>
              <w:rPr>
                <w:rFonts w:ascii="宋体" w:hAnsi="宋体" w:cs="宋体" w:hint="eastAsia"/>
                <w:kern w:val="0"/>
                <w:sz w:val="24"/>
                <w:szCs w:val="21"/>
              </w:rPr>
              <w:t>．交付地点：北海市银海区新世纪大道26号。</w:t>
            </w:r>
          </w:p>
          <w:p w:rsidR="00D50962" w:rsidRDefault="00191C3D" w:rsidP="00447CB6">
            <w:pPr>
              <w:widowControl/>
              <w:adjustRightInd w:val="0"/>
              <w:snapToGrid w:val="0"/>
              <w:spacing w:line="360" w:lineRule="auto"/>
              <w:ind w:firstLineChars="202" w:firstLine="485"/>
              <w:jc w:val="left"/>
              <w:rPr>
                <w:rFonts w:ascii="宋体" w:hAnsi="宋体" w:cs="宋体"/>
                <w:kern w:val="0"/>
                <w:sz w:val="24"/>
                <w:szCs w:val="21"/>
              </w:rPr>
            </w:pPr>
            <w:r>
              <w:rPr>
                <w:rFonts w:ascii="宋体" w:hAnsi="宋体" w:cs="宋体"/>
                <w:kern w:val="0"/>
                <w:sz w:val="24"/>
                <w:szCs w:val="21"/>
              </w:rPr>
              <w:t>3</w:t>
            </w:r>
            <w:r>
              <w:rPr>
                <w:rFonts w:ascii="宋体" w:hAnsi="宋体" w:cs="宋体" w:hint="eastAsia"/>
                <w:kern w:val="0"/>
                <w:sz w:val="24"/>
                <w:szCs w:val="21"/>
              </w:rPr>
              <w:t>．付款时间和方式：签订合同后60个日历日内支付合同金额的10%；运营服务期内</w:t>
            </w:r>
            <w:proofErr w:type="gramStart"/>
            <w:r>
              <w:rPr>
                <w:rFonts w:ascii="宋体" w:hAnsi="宋体" w:cs="宋体" w:hint="eastAsia"/>
                <w:kern w:val="0"/>
                <w:sz w:val="24"/>
                <w:szCs w:val="21"/>
              </w:rPr>
              <w:t>每服务</w:t>
            </w:r>
            <w:proofErr w:type="gramEnd"/>
            <w:r>
              <w:rPr>
                <w:rFonts w:ascii="宋体" w:hAnsi="宋体" w:cs="宋体" w:hint="eastAsia"/>
                <w:kern w:val="0"/>
                <w:sz w:val="24"/>
                <w:szCs w:val="21"/>
              </w:rPr>
              <w:t>6个月后以合同金额的13%为基础，经双方确认考核评价结果后，</w:t>
            </w:r>
            <w:proofErr w:type="gramStart"/>
            <w:r>
              <w:rPr>
                <w:rFonts w:ascii="宋体" w:hAnsi="宋体" w:cs="宋体" w:hint="eastAsia"/>
                <w:kern w:val="0"/>
                <w:sz w:val="24"/>
                <w:szCs w:val="21"/>
              </w:rPr>
              <w:t>按评价</w:t>
            </w:r>
            <w:proofErr w:type="gramEnd"/>
            <w:r>
              <w:rPr>
                <w:rFonts w:ascii="宋体" w:hAnsi="宋体" w:cs="宋体" w:hint="eastAsia"/>
                <w:kern w:val="0"/>
                <w:sz w:val="24"/>
                <w:szCs w:val="21"/>
              </w:rPr>
              <w:t>情况于60个日历日内支付。运营期满后由采购方组织验收，验收合格后60个日历日内支付合同金额的12%。</w:t>
            </w:r>
          </w:p>
          <w:p w:rsidR="00D50962" w:rsidRDefault="00D50962" w:rsidP="00447CB6">
            <w:pPr>
              <w:widowControl/>
              <w:adjustRightInd w:val="0"/>
              <w:snapToGrid w:val="0"/>
              <w:spacing w:line="360" w:lineRule="auto"/>
              <w:ind w:firstLineChars="202" w:firstLine="485"/>
              <w:jc w:val="left"/>
              <w:rPr>
                <w:rFonts w:ascii="宋体" w:hAnsi="宋体" w:cs="宋体"/>
                <w:kern w:val="0"/>
                <w:sz w:val="24"/>
                <w:szCs w:val="21"/>
              </w:rPr>
            </w:pPr>
          </w:p>
          <w:p w:rsidR="00D50962" w:rsidRDefault="00D50962">
            <w:pPr>
              <w:widowControl/>
              <w:adjustRightInd w:val="0"/>
              <w:snapToGrid w:val="0"/>
              <w:spacing w:line="360" w:lineRule="auto"/>
              <w:ind w:firstLineChars="202" w:firstLine="444"/>
              <w:jc w:val="left"/>
              <w:rPr>
                <w:rFonts w:ascii="宋体" w:hAnsi="宋体" w:cs="宋体"/>
                <w:kern w:val="0"/>
                <w:sz w:val="22"/>
                <w:szCs w:val="22"/>
              </w:rPr>
            </w:pPr>
          </w:p>
        </w:tc>
      </w:tr>
    </w:tbl>
    <w:p w:rsidR="00D50962" w:rsidRDefault="00D50962">
      <w:pPr>
        <w:pStyle w:val="2"/>
      </w:pPr>
    </w:p>
    <w:p w:rsidR="00D50962" w:rsidRDefault="00D50962">
      <w:pPr>
        <w:pStyle w:val="2"/>
      </w:pPr>
    </w:p>
    <w:p w:rsidR="00D50962" w:rsidRDefault="00D50962"/>
    <w:p w:rsidR="00D50962" w:rsidRDefault="00D50962">
      <w:pPr>
        <w:pStyle w:val="2"/>
      </w:pPr>
    </w:p>
    <w:p w:rsidR="00D50962" w:rsidRDefault="00D50962"/>
    <w:p w:rsidR="00D50962" w:rsidRDefault="00D50962">
      <w:pPr>
        <w:pStyle w:val="2"/>
      </w:pPr>
    </w:p>
    <w:p w:rsidR="00D50962" w:rsidRDefault="00D50962"/>
    <w:p w:rsidR="00D50962" w:rsidRDefault="00D50962">
      <w:pPr>
        <w:pStyle w:val="2"/>
      </w:pPr>
    </w:p>
    <w:p w:rsidR="00D50962" w:rsidRDefault="00D50962"/>
    <w:p w:rsidR="00D50962" w:rsidRDefault="00D50962">
      <w:pPr>
        <w:pStyle w:val="2"/>
      </w:pPr>
    </w:p>
    <w:p w:rsidR="00D50962" w:rsidRDefault="00D50962">
      <w:pPr>
        <w:pStyle w:val="2"/>
      </w:pPr>
    </w:p>
    <w:p w:rsidR="00D50962" w:rsidRDefault="00D50962"/>
    <w:p w:rsidR="00D50962" w:rsidRDefault="00D50962">
      <w:pPr>
        <w:pStyle w:val="2"/>
      </w:pPr>
    </w:p>
    <w:p w:rsidR="00D50962" w:rsidRDefault="00D50962"/>
    <w:p w:rsidR="00D50962" w:rsidRDefault="00D50962">
      <w:pPr>
        <w:pStyle w:val="2"/>
      </w:pPr>
    </w:p>
    <w:p w:rsidR="00D50962" w:rsidRDefault="00D50962">
      <w:pPr>
        <w:pStyle w:val="2"/>
      </w:pPr>
    </w:p>
    <w:p w:rsidR="00D50962" w:rsidRDefault="00D50962"/>
    <w:p w:rsidR="00D50962" w:rsidRDefault="00D50962"/>
    <w:p w:rsidR="00D50962" w:rsidRDefault="00D50962">
      <w:pPr>
        <w:pStyle w:val="2"/>
      </w:pPr>
    </w:p>
    <w:p w:rsidR="00D50962" w:rsidRDefault="00191C3D">
      <w:pPr>
        <w:snapToGrid w:val="0"/>
        <w:spacing w:beforeLines="50" w:before="156" w:afterLines="50" w:after="156" w:line="600" w:lineRule="exact"/>
        <w:ind w:left="238"/>
        <w:jc w:val="center"/>
        <w:outlineLvl w:val="0"/>
        <w:rPr>
          <w:rFonts w:ascii="方正小标宋简体" w:eastAsia="方正小标宋简体" w:hAnsi="宋体"/>
          <w:b/>
          <w:sz w:val="36"/>
          <w:szCs w:val="36"/>
        </w:rPr>
      </w:pPr>
      <w:bookmarkStart w:id="41" w:name="_Toc67320240"/>
      <w:r>
        <w:rPr>
          <w:rFonts w:ascii="方正小标宋简体" w:eastAsia="方正小标宋简体" w:hAnsi="宋体" w:hint="eastAsia"/>
          <w:b/>
          <w:sz w:val="36"/>
          <w:szCs w:val="36"/>
        </w:rPr>
        <w:t>第三章  投标人须知</w:t>
      </w:r>
      <w:bookmarkEnd w:id="40"/>
      <w:bookmarkEnd w:id="41"/>
    </w:p>
    <w:p w:rsidR="00D50962" w:rsidRDefault="00D50962">
      <w:pPr>
        <w:widowControl/>
        <w:spacing w:line="320" w:lineRule="exact"/>
        <w:jc w:val="center"/>
        <w:rPr>
          <w:rFonts w:ascii="宋体" w:hAnsi="宋体" w:cs="Arial"/>
          <w:b/>
          <w:bCs/>
          <w:kern w:val="0"/>
          <w:sz w:val="32"/>
          <w:szCs w:val="32"/>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spacing w:line="360" w:lineRule="auto"/>
        <w:rPr>
          <w:rFonts w:ascii="宋体" w:hAnsi="宋体"/>
          <w:b/>
          <w:szCs w:val="21"/>
        </w:rPr>
      </w:pPr>
    </w:p>
    <w:p w:rsidR="00D50962" w:rsidRDefault="00D50962">
      <w:pPr>
        <w:tabs>
          <w:tab w:val="center" w:pos="4153"/>
          <w:tab w:val="left" w:pos="6795"/>
        </w:tabs>
        <w:snapToGrid w:val="0"/>
        <w:spacing w:line="600" w:lineRule="exact"/>
        <w:rPr>
          <w:rFonts w:ascii="方正小标宋简体" w:eastAsia="方正小标宋简体" w:hAnsi="宋体"/>
          <w:b/>
          <w:sz w:val="32"/>
          <w:szCs w:val="32"/>
        </w:rPr>
        <w:sectPr w:rsidR="00D50962">
          <w:footerReference w:type="default" r:id="rId15"/>
          <w:footerReference w:type="first" r:id="rId16"/>
          <w:pgSz w:w="11906" w:h="16838"/>
          <w:pgMar w:top="1247" w:right="849" w:bottom="1247" w:left="1418" w:header="851" w:footer="992" w:gutter="0"/>
          <w:cols w:space="720"/>
          <w:titlePg/>
          <w:docGrid w:type="lines" w:linePitch="312"/>
        </w:sectPr>
      </w:pPr>
    </w:p>
    <w:p w:rsidR="00D50962" w:rsidRDefault="00191C3D">
      <w:pPr>
        <w:tabs>
          <w:tab w:val="center" w:pos="4153"/>
          <w:tab w:val="left" w:pos="6795"/>
        </w:tabs>
        <w:snapToGrid w:val="0"/>
        <w:spacing w:line="6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投标人须知及前附表</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9497"/>
      </w:tblGrid>
      <w:tr w:rsidR="00D50962">
        <w:trPr>
          <w:trHeight w:val="409"/>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b/>
                <w:szCs w:val="21"/>
              </w:rPr>
            </w:pPr>
            <w:r>
              <w:rPr>
                <w:rFonts w:ascii="宋体" w:hAnsi="宋体" w:hint="eastAsia"/>
                <w:b/>
                <w:szCs w:val="21"/>
              </w:rPr>
              <w:t>序号</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b/>
                <w:szCs w:val="21"/>
              </w:rPr>
            </w:pPr>
            <w:r>
              <w:rPr>
                <w:rFonts w:ascii="宋体" w:hAnsi="宋体" w:hint="eastAsia"/>
                <w:b/>
                <w:szCs w:val="21"/>
              </w:rPr>
              <w:t>内容、要求</w:t>
            </w:r>
          </w:p>
        </w:tc>
      </w:tr>
      <w:tr w:rsidR="00D50962">
        <w:trPr>
          <w:trHeight w:val="680"/>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hint="eastAsia"/>
                <w:szCs w:val="21"/>
              </w:rPr>
              <w:t>1</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rPr>
                <w:rFonts w:ascii="宋体" w:hAnsi="宋体"/>
                <w:bCs/>
                <w:szCs w:val="21"/>
              </w:rPr>
            </w:pPr>
            <w:r>
              <w:rPr>
                <w:rFonts w:ascii="宋体" w:hAnsi="宋体" w:hint="eastAsia"/>
                <w:b/>
                <w:szCs w:val="21"/>
              </w:rPr>
              <w:t>项目名称</w:t>
            </w:r>
            <w:r>
              <w:rPr>
                <w:rFonts w:ascii="宋体" w:hAnsi="宋体" w:hint="eastAsia"/>
                <w:szCs w:val="21"/>
              </w:rPr>
              <w:t>：北海市</w:t>
            </w:r>
            <w:proofErr w:type="gramStart"/>
            <w:r>
              <w:rPr>
                <w:rFonts w:ascii="宋体" w:hAnsi="宋体" w:hint="eastAsia"/>
                <w:szCs w:val="21"/>
              </w:rPr>
              <w:t>市域社会</w:t>
            </w:r>
            <w:proofErr w:type="gramEnd"/>
            <w:r>
              <w:rPr>
                <w:rFonts w:ascii="宋体" w:hAnsi="宋体" w:hint="eastAsia"/>
                <w:szCs w:val="21"/>
              </w:rPr>
              <w:t>治理网格</w:t>
            </w:r>
            <w:proofErr w:type="gramStart"/>
            <w:r>
              <w:rPr>
                <w:rFonts w:ascii="宋体" w:hAnsi="宋体" w:hint="eastAsia"/>
                <w:szCs w:val="21"/>
              </w:rPr>
              <w:t>化指挥</w:t>
            </w:r>
            <w:proofErr w:type="gramEnd"/>
            <w:r>
              <w:rPr>
                <w:rFonts w:ascii="宋体" w:hAnsi="宋体" w:hint="eastAsia"/>
                <w:szCs w:val="21"/>
              </w:rPr>
              <w:t>中心运营服务</w:t>
            </w:r>
            <w:r>
              <w:rPr>
                <w:rFonts w:ascii="宋体" w:hAnsi="宋体" w:hint="eastAsia"/>
                <w:bCs/>
                <w:szCs w:val="21"/>
              </w:rPr>
              <w:t>。</w:t>
            </w:r>
          </w:p>
          <w:p w:rsidR="00D50962" w:rsidRDefault="00191C3D">
            <w:pPr>
              <w:snapToGrid w:val="0"/>
              <w:spacing w:line="240" w:lineRule="exact"/>
              <w:rPr>
                <w:rFonts w:ascii="宋体" w:hAnsi="宋体"/>
                <w:szCs w:val="21"/>
              </w:rPr>
            </w:pPr>
            <w:r>
              <w:rPr>
                <w:rFonts w:ascii="宋体" w:hAnsi="宋体" w:hint="eastAsia"/>
                <w:b/>
                <w:bCs/>
                <w:szCs w:val="21"/>
              </w:rPr>
              <w:t>项目编号：</w:t>
            </w:r>
            <w:r>
              <w:rPr>
                <w:rFonts w:ascii="宋体" w:hAnsi="宋体" w:hint="eastAsia"/>
                <w:bCs/>
                <w:szCs w:val="21"/>
              </w:rPr>
              <w:t>BHZC2023-G3-000059-CGZX。</w:t>
            </w:r>
          </w:p>
        </w:tc>
      </w:tr>
      <w:tr w:rsidR="00D50962">
        <w:trPr>
          <w:trHeight w:val="776"/>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hint="eastAsia"/>
                <w:szCs w:val="21"/>
              </w:rPr>
              <w:t>2</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60" w:lineRule="exact"/>
              <w:rPr>
                <w:rFonts w:ascii="宋体" w:hAnsi="宋体"/>
                <w:szCs w:val="21"/>
              </w:rPr>
            </w:pPr>
            <w:r>
              <w:rPr>
                <w:rFonts w:ascii="宋体" w:hAnsi="宋体" w:hint="eastAsia"/>
                <w:szCs w:val="21"/>
              </w:rPr>
              <w:t>投标人的法定代表人（负责人）为同一人或者存在直接控股、管理关系的不同供应商，不得参加同一合同项下的政府采购活动。</w:t>
            </w:r>
          </w:p>
        </w:tc>
      </w:tr>
      <w:tr w:rsidR="00D50962">
        <w:trPr>
          <w:trHeight w:val="616"/>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hint="eastAsia"/>
                <w:szCs w:val="21"/>
              </w:rPr>
              <w:t>3</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60" w:lineRule="exact"/>
              <w:rPr>
                <w:rFonts w:ascii="宋体" w:hAnsi="宋体"/>
                <w:szCs w:val="21"/>
              </w:rPr>
            </w:pPr>
            <w:r>
              <w:rPr>
                <w:rFonts w:ascii="宋体" w:hAnsi="宋体" w:hint="eastAsia"/>
                <w:b/>
                <w:szCs w:val="21"/>
              </w:rPr>
              <w:t>投标报价及费用：</w:t>
            </w:r>
            <w:r>
              <w:rPr>
                <w:rFonts w:ascii="宋体" w:hAnsi="宋体" w:hint="eastAsia"/>
                <w:szCs w:val="21"/>
              </w:rPr>
              <w:t>1.本项目投标应以人民币报价；2.不论投标结果如何，投标人均应自行承担所有与投标有关的全部费用。</w:t>
            </w:r>
          </w:p>
        </w:tc>
      </w:tr>
      <w:tr w:rsidR="00D50962">
        <w:trPr>
          <w:trHeight w:val="537"/>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hint="eastAsia"/>
                <w:szCs w:val="21"/>
              </w:rPr>
              <w:t>4</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rPr>
                <w:rFonts w:ascii="宋体" w:hAnsi="宋体"/>
                <w:szCs w:val="21"/>
              </w:rPr>
            </w:pPr>
            <w:r>
              <w:rPr>
                <w:rFonts w:ascii="宋体" w:hAnsi="宋体" w:hint="eastAsia"/>
                <w:b/>
                <w:szCs w:val="21"/>
              </w:rPr>
              <w:t>投标保证金</w:t>
            </w:r>
            <w:r>
              <w:rPr>
                <w:rFonts w:ascii="宋体" w:hAnsi="宋体" w:hint="eastAsia"/>
                <w:szCs w:val="21"/>
              </w:rPr>
              <w:t>：本项目不收取投标保证金。</w:t>
            </w:r>
          </w:p>
        </w:tc>
      </w:tr>
      <w:tr w:rsidR="00D50962">
        <w:trPr>
          <w:trHeight w:val="537"/>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cs="宋体" w:hint="eastAsia"/>
                <w:szCs w:val="21"/>
              </w:rPr>
              <w:t>5</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60" w:lineRule="exact"/>
              <w:rPr>
                <w:rFonts w:ascii="宋体" w:hAnsi="宋体" w:cs="宋体"/>
                <w:b/>
                <w:bCs/>
                <w:szCs w:val="21"/>
              </w:rPr>
            </w:pPr>
            <w:r>
              <w:rPr>
                <w:rFonts w:ascii="宋体" w:hAnsi="宋体" w:cs="宋体" w:hint="eastAsia"/>
                <w:b/>
                <w:bCs/>
                <w:szCs w:val="21"/>
              </w:rPr>
              <w:t>分包：</w:t>
            </w:r>
          </w:p>
          <w:p w:rsidR="00D50962" w:rsidRDefault="00191C3D">
            <w:pPr>
              <w:snapToGrid w:val="0"/>
              <w:spacing w:line="26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rsidR="00D50962" w:rsidRDefault="00191C3D">
            <w:pPr>
              <w:snapToGrid w:val="0"/>
              <w:spacing w:line="240" w:lineRule="exact"/>
              <w:rPr>
                <w:rFonts w:ascii="宋体" w:hAnsi="宋体"/>
                <w:b/>
                <w:szCs w:val="21"/>
              </w:rPr>
            </w:pPr>
            <w:r>
              <w:rPr>
                <w:rFonts w:ascii="宋体" w:hAnsi="宋体" w:cs="宋体" w:hint="eastAsia"/>
                <w:szCs w:val="21"/>
              </w:rPr>
              <w:sym w:font="Wingdings" w:char="00FE"/>
            </w:r>
            <w:r>
              <w:rPr>
                <w:rFonts w:ascii="宋体" w:hAnsi="宋体" w:cs="宋体" w:hint="eastAsia"/>
                <w:szCs w:val="21"/>
              </w:rPr>
              <w:t>B不同意分包。</w:t>
            </w:r>
          </w:p>
        </w:tc>
      </w:tr>
      <w:tr w:rsidR="00D50962">
        <w:trPr>
          <w:trHeight w:val="1876"/>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6</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20" w:lineRule="exact"/>
              <w:rPr>
                <w:rFonts w:ascii="宋体" w:hAnsi="宋体"/>
              </w:rPr>
            </w:pPr>
            <w:r>
              <w:rPr>
                <w:rFonts w:ascii="宋体" w:hAnsi="宋体" w:hint="eastAsia"/>
                <w:b/>
                <w:szCs w:val="21"/>
              </w:rPr>
              <w:t>答疑、澄清：</w:t>
            </w:r>
            <w:r>
              <w:rPr>
                <w:rFonts w:ascii="宋体" w:hAnsi="宋体" w:hint="eastAsia"/>
              </w:rPr>
              <w:t>投标人要认真阅读招标文件，仔细审核《</w:t>
            </w:r>
            <w:r>
              <w:rPr>
                <w:rFonts w:ascii="宋体" w:hAnsi="宋体" w:hint="eastAsia"/>
                <w:szCs w:val="21"/>
              </w:rPr>
              <w:t>项目需求和说明</w:t>
            </w:r>
            <w:r>
              <w:rPr>
                <w:rFonts w:ascii="宋体" w:hAnsi="宋体" w:hint="eastAsia"/>
              </w:rPr>
              <w:t>》中的要求，如发现有误或要求不合理的，投标人必须在收到招标文件之日起七个工作日书面向本中心要求答疑或澄清，在此后时间提出的答疑或澄清，视为无效。</w:t>
            </w:r>
          </w:p>
          <w:p w:rsidR="00D50962" w:rsidRDefault="00191C3D">
            <w:pPr>
              <w:snapToGrid w:val="0"/>
              <w:spacing w:line="320" w:lineRule="exact"/>
              <w:ind w:firstLineChars="200" w:firstLine="420"/>
              <w:rPr>
                <w:rFonts w:ascii="宋体" w:hAnsi="宋体" w:cs="宋体"/>
                <w:szCs w:val="21"/>
              </w:rPr>
            </w:pPr>
            <w:r>
              <w:rPr>
                <w:rFonts w:ascii="宋体" w:hAnsi="宋体" w:cs="宋体" w:hint="eastAsia"/>
                <w:szCs w:val="21"/>
              </w:rPr>
              <w:t>是否组织开标前答疑会或现场考察：</w:t>
            </w:r>
          </w:p>
          <w:p w:rsidR="00D50962" w:rsidRDefault="00191C3D">
            <w:pPr>
              <w:snapToGrid w:val="0"/>
              <w:spacing w:line="320" w:lineRule="exact"/>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rsidR="00D50962" w:rsidRDefault="00191C3D">
            <w:pPr>
              <w:snapToGrid w:val="0"/>
              <w:spacing w:line="32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rsidR="00D50962" w:rsidRDefault="00191C3D">
            <w:pPr>
              <w:snapToGrid w:val="0"/>
              <w:spacing w:line="320" w:lineRule="exact"/>
              <w:rPr>
                <w:rFonts w:ascii="宋体" w:hAnsi="宋体"/>
                <w:szCs w:val="21"/>
              </w:rPr>
            </w:pPr>
            <w:r>
              <w:rPr>
                <w:rFonts w:ascii="宋体" w:hAnsi="宋体" w:hint="eastAsia"/>
                <w:b/>
                <w:szCs w:val="21"/>
              </w:rPr>
              <w:t>询问、质疑：</w:t>
            </w:r>
            <w:r>
              <w:rPr>
                <w:rFonts w:ascii="宋体" w:hAnsi="宋体" w:hint="eastAsia"/>
                <w:szCs w:val="21"/>
              </w:rPr>
              <w:t>投标人如认为招标文件存在歧视性、排他性或者其他违法内容的，按投标人须知“一、总则（八）询问、质疑和投诉”中的要求向本中心或采购人提出书面询问、质疑。</w:t>
            </w:r>
          </w:p>
          <w:p w:rsidR="00D50962" w:rsidRDefault="00191C3D">
            <w:pPr>
              <w:snapToGrid w:val="0"/>
              <w:spacing w:line="320" w:lineRule="exact"/>
              <w:rPr>
                <w:rFonts w:ascii="宋体" w:hAnsi="宋体" w:cs="宋体"/>
                <w:szCs w:val="21"/>
              </w:rPr>
            </w:pPr>
            <w:r>
              <w:rPr>
                <w:rFonts w:ascii="宋体" w:hAnsi="宋体" w:cs="宋体" w:hint="eastAsia"/>
                <w:szCs w:val="21"/>
              </w:rPr>
              <w:t>供应商</w:t>
            </w:r>
            <w:r>
              <w:rPr>
                <w:rFonts w:ascii="宋体" w:hAnsi="宋体" w:cs="宋体"/>
                <w:szCs w:val="21"/>
              </w:rPr>
              <w:t>可通过北海“政</w:t>
            </w:r>
            <w:proofErr w:type="gramStart"/>
            <w:r>
              <w:rPr>
                <w:rFonts w:ascii="宋体" w:hAnsi="宋体" w:cs="宋体"/>
                <w:szCs w:val="21"/>
              </w:rPr>
              <w:t>采云</w:t>
            </w:r>
            <w:proofErr w:type="gramEnd"/>
            <w:r>
              <w:rPr>
                <w:rFonts w:ascii="宋体" w:hAnsi="宋体" w:cs="宋体"/>
                <w:szCs w:val="21"/>
              </w:rPr>
              <w:t>”平台进入“项目采购-询问质疑投诉”栏目在线提起询问</w:t>
            </w:r>
            <w:r>
              <w:rPr>
                <w:rFonts w:ascii="宋体" w:hAnsi="宋体" w:cs="宋体" w:hint="eastAsia"/>
                <w:szCs w:val="21"/>
              </w:rPr>
              <w:t>、质疑</w:t>
            </w:r>
            <w:r>
              <w:rPr>
                <w:rFonts w:ascii="宋体" w:hAnsi="宋体" w:cs="宋体"/>
                <w:szCs w:val="21"/>
              </w:rPr>
              <w:t>。</w:t>
            </w:r>
          </w:p>
          <w:p w:rsidR="00D50962" w:rsidRDefault="00191C3D">
            <w:pPr>
              <w:snapToGrid w:val="0"/>
              <w:spacing w:line="320" w:lineRule="exact"/>
              <w:rPr>
                <w:rFonts w:ascii="宋体" w:hAnsi="宋体"/>
                <w:szCs w:val="21"/>
              </w:rPr>
            </w:pPr>
            <w:r>
              <w:rPr>
                <w:rFonts w:ascii="宋体" w:hAnsi="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广西</w:t>
            </w:r>
            <w:r>
              <w:rPr>
                <w:rFonts w:ascii="宋体" w:hAnsi="宋体"/>
                <w:szCs w:val="21"/>
              </w:rPr>
              <w:t>政府采购网、全国公共资源交易平台（广西•北海）、</w:t>
            </w:r>
            <w:r>
              <w:rPr>
                <w:rFonts w:ascii="宋体" w:hAnsi="宋体" w:hint="eastAsia"/>
                <w:szCs w:val="21"/>
              </w:rPr>
              <w:t>北海市</w:t>
            </w:r>
            <w:r>
              <w:rPr>
                <w:rFonts w:ascii="宋体" w:hAnsi="宋体"/>
                <w:szCs w:val="21"/>
              </w:rPr>
              <w:t>政府</w:t>
            </w:r>
            <w:r>
              <w:rPr>
                <w:rFonts w:ascii="宋体" w:hAnsi="宋体" w:hint="eastAsia"/>
                <w:szCs w:val="21"/>
              </w:rPr>
              <w:t>采购</w:t>
            </w:r>
            <w:r>
              <w:rPr>
                <w:rFonts w:ascii="宋体" w:hAnsi="宋体"/>
                <w:szCs w:val="21"/>
              </w:rPr>
              <w:t>监管网、北海市政府采购中心网站</w:t>
            </w:r>
            <w:r>
              <w:rPr>
                <w:rFonts w:ascii="宋体" w:hAnsi="宋体" w:hint="eastAsia"/>
                <w:szCs w:val="21"/>
              </w:rPr>
              <w:t>上发布变更公告。</w:t>
            </w:r>
          </w:p>
        </w:tc>
      </w:tr>
      <w:tr w:rsidR="00D50962">
        <w:trPr>
          <w:trHeight w:val="596"/>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7</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20" w:lineRule="exact"/>
              <w:rPr>
                <w:rFonts w:ascii="宋体" w:hAnsi="宋体"/>
                <w:b/>
                <w:szCs w:val="21"/>
              </w:rPr>
            </w:pPr>
            <w:r>
              <w:rPr>
                <w:rFonts w:ascii="宋体" w:hAnsi="宋体" w:hint="eastAsia"/>
                <w:b/>
                <w:szCs w:val="21"/>
              </w:rPr>
              <w:t>投标前准备：</w:t>
            </w:r>
          </w:p>
          <w:p w:rsidR="00D50962" w:rsidRDefault="00191C3D">
            <w:pPr>
              <w:snapToGrid w:val="0"/>
              <w:spacing w:line="320" w:lineRule="exact"/>
              <w:rPr>
                <w:rFonts w:ascii="宋体" w:hAnsi="宋体" w:cs="宋体"/>
                <w:szCs w:val="21"/>
              </w:rPr>
            </w:pPr>
            <w:r>
              <w:rPr>
                <w:rFonts w:ascii="宋体" w:hAnsi="宋体" w:cs="宋体" w:hint="eastAsia"/>
                <w:szCs w:val="21"/>
              </w:rPr>
              <w:t>1.本项目实行网上投标，采用电子投标文件。若供应商参与投标，自行承担投标一切费用。</w:t>
            </w:r>
          </w:p>
          <w:p w:rsidR="00D50962" w:rsidRDefault="00191C3D">
            <w:pPr>
              <w:snapToGrid w:val="0"/>
              <w:spacing w:line="320" w:lineRule="exact"/>
              <w:rPr>
                <w:rFonts w:ascii="宋体" w:hAnsi="宋体" w:cs="宋体"/>
                <w:szCs w:val="21"/>
              </w:rPr>
            </w:pPr>
            <w:r>
              <w:rPr>
                <w:rFonts w:ascii="宋体" w:hAnsi="宋体" w:cs="宋体" w:hint="eastAsia"/>
                <w:szCs w:val="21"/>
              </w:rPr>
              <w:t>2.各供应商应在截标前应确保成为政</w:t>
            </w:r>
            <w:proofErr w:type="gramStart"/>
            <w:r>
              <w:rPr>
                <w:rFonts w:ascii="宋体" w:hAnsi="宋体" w:cs="宋体" w:hint="eastAsia"/>
                <w:szCs w:val="21"/>
              </w:rPr>
              <w:t>采云</w:t>
            </w:r>
            <w:proofErr w:type="gramEnd"/>
            <w:r>
              <w:rPr>
                <w:rFonts w:ascii="宋体" w:hAnsi="宋体" w:cs="宋体" w:hint="eastAsia"/>
                <w:szCs w:val="21"/>
              </w:rPr>
              <w:t>平台正式注册供应商，并完成CA数字证书申领。因未注册入库、未办理CA数字证书等原因造成无法投标或投标失败等后果由供应商自行承担。</w:t>
            </w:r>
          </w:p>
          <w:p w:rsidR="00D50962" w:rsidRDefault="00191C3D">
            <w:pPr>
              <w:snapToGrid w:val="0"/>
              <w:spacing w:line="320" w:lineRule="exact"/>
              <w:rPr>
                <w:rFonts w:ascii="宋体" w:hAnsi="宋体" w:cs="宋体"/>
                <w:szCs w:val="21"/>
              </w:rPr>
            </w:pPr>
            <w:r>
              <w:rPr>
                <w:rFonts w:ascii="宋体" w:hAnsi="宋体" w:cs="宋体" w:hint="eastAsia"/>
                <w:szCs w:val="21"/>
              </w:rPr>
              <w:t>3.供应商将政</w:t>
            </w:r>
            <w:proofErr w:type="gramStart"/>
            <w:r>
              <w:rPr>
                <w:rFonts w:ascii="宋体" w:hAnsi="宋体" w:cs="宋体" w:hint="eastAsia"/>
                <w:szCs w:val="21"/>
              </w:rPr>
              <w:t>采云</w:t>
            </w:r>
            <w:proofErr w:type="gramEnd"/>
            <w:r>
              <w:rPr>
                <w:rFonts w:ascii="宋体" w:hAnsi="宋体" w:cs="宋体" w:hint="eastAsia"/>
                <w:szCs w:val="21"/>
              </w:rPr>
              <w:t>电子交易客户端下载、安装完成后，可通过账号密码或CA登录客户端进行投标文件制作。客户端请至北海市政府采购中心网站下载专区查看，如有问题可拨打政</w:t>
            </w:r>
            <w:proofErr w:type="gramStart"/>
            <w:r>
              <w:rPr>
                <w:rFonts w:ascii="宋体" w:hAnsi="宋体" w:cs="宋体" w:hint="eastAsia"/>
                <w:szCs w:val="21"/>
              </w:rPr>
              <w:t>采云</w:t>
            </w:r>
            <w:proofErr w:type="gramEnd"/>
            <w:r>
              <w:rPr>
                <w:rFonts w:ascii="宋体" w:hAnsi="宋体" w:cs="宋体" w:hint="eastAsia"/>
                <w:szCs w:val="21"/>
              </w:rPr>
              <w:t>客户服务热线400-881-7190进行咨询。</w:t>
            </w:r>
          </w:p>
        </w:tc>
      </w:tr>
      <w:tr w:rsidR="00D50962">
        <w:trPr>
          <w:trHeight w:val="596"/>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8</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autoSpaceDE w:val="0"/>
              <w:autoSpaceDN w:val="0"/>
              <w:snapToGrid w:val="0"/>
              <w:spacing w:line="260" w:lineRule="exact"/>
              <w:ind w:firstLineChars="200" w:firstLine="422"/>
              <w:textAlignment w:val="bottom"/>
              <w:rPr>
                <w:rFonts w:ascii="宋体" w:hAnsi="宋体" w:cs="宋体"/>
                <w:b/>
                <w:bCs/>
                <w:szCs w:val="21"/>
              </w:rPr>
            </w:pPr>
            <w:r>
              <w:rPr>
                <w:rFonts w:ascii="宋体" w:hAnsi="宋体" w:cs="宋体" w:hint="eastAsia"/>
                <w:b/>
                <w:bCs/>
                <w:szCs w:val="21"/>
              </w:rPr>
              <w:t>样品提供：</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（1）样品：；</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（2）样品制作的标准和要求：；</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（3）样品的评审方法以及评审标准：详见评标办法；</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（5）提供样品的时间：；地点：；联系人：，联系电话：。请投标人在上述时间内提供样品并按规定位置安装完毕。超过截止时间的，采购人或采购代理机构将不予接收，并将清场并封闭样品现场。</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w:t>
            </w:r>
            <w:r>
              <w:rPr>
                <w:rFonts w:ascii="宋体" w:hAnsi="宋体" w:cs="宋体" w:hint="eastAsia"/>
                <w:szCs w:val="21"/>
              </w:rPr>
              <w:lastRenderedPageBreak/>
              <w:t>回，逾期未取回的，采购人、采购机构不负保管义务；对于中标人提供的样品，采购人将进行保管、封存，并作为履约验收的参考。</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（7）制作、运输、安装和保管样品所发生的一切费用由投标人自理。</w:t>
            </w:r>
          </w:p>
          <w:p w:rsidR="00D50962" w:rsidRDefault="00191C3D">
            <w:pPr>
              <w:autoSpaceDE w:val="0"/>
              <w:autoSpaceDN w:val="0"/>
              <w:snapToGrid w:val="0"/>
              <w:spacing w:line="260" w:lineRule="exact"/>
              <w:textAlignment w:val="bottom"/>
              <w:rPr>
                <w:rFonts w:ascii="宋体" w:hAnsi="宋体" w:cs="宋体"/>
                <w:szCs w:val="21"/>
              </w:rPr>
            </w:pPr>
            <w:r>
              <w:rPr>
                <w:rFonts w:ascii="宋体" w:hAnsi="宋体" w:cs="宋体" w:hint="eastAsia"/>
                <w:szCs w:val="21"/>
              </w:rPr>
              <w:t>注：采购人、采购代理机构一般不得要求投标人提供样品，仅凭书面方式不能准确描述采购需求或者需要对样品进行主观判断以确认是否满足修改采购需求等特殊情况除外。</w:t>
            </w:r>
          </w:p>
        </w:tc>
      </w:tr>
      <w:tr w:rsidR="00D50962">
        <w:trPr>
          <w:trHeight w:val="1411"/>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lastRenderedPageBreak/>
              <w:t>9</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autoSpaceDE w:val="0"/>
              <w:autoSpaceDN w:val="0"/>
              <w:snapToGrid w:val="0"/>
              <w:spacing w:line="260" w:lineRule="exact"/>
              <w:textAlignment w:val="bottom"/>
              <w:rPr>
                <w:rFonts w:ascii="宋体" w:hAnsi="宋体" w:cs="宋体"/>
                <w:bCs/>
                <w:szCs w:val="21"/>
              </w:rPr>
            </w:pPr>
            <w:r>
              <w:rPr>
                <w:rFonts w:ascii="宋体" w:hAnsi="宋体" w:cs="宋体" w:hint="eastAsia"/>
                <w:b/>
                <w:szCs w:val="21"/>
              </w:rPr>
              <w:t>供应商应准备电子投标文件</w:t>
            </w:r>
            <w:r>
              <w:rPr>
                <w:rFonts w:ascii="宋体" w:hAnsi="宋体" w:cs="宋体" w:hint="eastAsia"/>
                <w:bCs/>
                <w:szCs w:val="21"/>
              </w:rPr>
              <w:t>，电子投标文件按政</w:t>
            </w:r>
            <w:proofErr w:type="gramStart"/>
            <w:r>
              <w:rPr>
                <w:rFonts w:ascii="宋体" w:hAnsi="宋体" w:cs="宋体" w:hint="eastAsia"/>
                <w:bCs/>
                <w:szCs w:val="21"/>
              </w:rPr>
              <w:t>采云</w:t>
            </w:r>
            <w:proofErr w:type="gramEnd"/>
            <w:r>
              <w:rPr>
                <w:rFonts w:ascii="宋体" w:hAnsi="宋体" w:cs="宋体" w:hint="eastAsia"/>
                <w:bCs/>
                <w:szCs w:val="21"/>
              </w:rPr>
              <w:t>平台要求及本招标文件要求制作、加密并递交。</w:t>
            </w:r>
          </w:p>
          <w:p w:rsidR="00D50962" w:rsidRDefault="00191C3D">
            <w:pPr>
              <w:snapToGrid w:val="0"/>
              <w:spacing w:line="240" w:lineRule="exact"/>
              <w:rPr>
                <w:rFonts w:ascii="宋体" w:hAnsi="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：截标时间后30分钟内，投标供应商必须在此时间段内登录政</w:t>
            </w:r>
            <w:proofErr w:type="gramStart"/>
            <w:r>
              <w:rPr>
                <w:rFonts w:ascii="宋体" w:hAnsi="宋体" w:cs="宋体" w:hint="eastAsia"/>
                <w:szCs w:val="21"/>
              </w:rPr>
              <w:t>采云</w:t>
            </w:r>
            <w:proofErr w:type="gramEnd"/>
            <w:r>
              <w:rPr>
                <w:rFonts w:ascii="宋体" w:hAnsi="宋体" w:cs="宋体" w:hint="eastAsia"/>
                <w:szCs w:val="21"/>
              </w:rPr>
              <w:t>平台，用“项目采购-开标评标”功能完成电子投标文件的解密。若投标供应商在规定时间内未按时解密的，视为投标文件无效。</w:t>
            </w:r>
          </w:p>
        </w:tc>
      </w:tr>
      <w:tr w:rsidR="00D50962">
        <w:trPr>
          <w:trHeight w:val="1411"/>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10</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ind w:firstLineChars="200" w:firstLine="422"/>
              <w:rPr>
                <w:rFonts w:ascii="宋体" w:hAnsi="宋体" w:cs="宋体"/>
                <w:b/>
                <w:bCs/>
                <w:szCs w:val="21"/>
              </w:rPr>
            </w:pPr>
            <w:r>
              <w:rPr>
                <w:rFonts w:ascii="宋体" w:hAnsi="宋体" w:cs="宋体" w:hint="eastAsia"/>
                <w:b/>
                <w:bCs/>
                <w:szCs w:val="21"/>
              </w:rPr>
              <w:t>方案讲解演示：</w:t>
            </w:r>
          </w:p>
          <w:p w:rsidR="00D50962" w:rsidRDefault="00191C3D">
            <w:pPr>
              <w:snapToGrid w:val="0"/>
              <w:spacing w:line="240" w:lineRule="exact"/>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rsidR="00D50962" w:rsidRDefault="00191C3D">
            <w:pPr>
              <w:snapToGrid w:val="0"/>
              <w:spacing w:line="24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rsidR="00D50962" w:rsidRDefault="00191C3D">
            <w:pPr>
              <w:snapToGrid w:val="0"/>
              <w:spacing w:line="240" w:lineRule="exact"/>
              <w:rPr>
                <w:rFonts w:ascii="宋体" w:hAnsi="宋体" w:cs="宋体"/>
                <w:szCs w:val="21"/>
              </w:rPr>
            </w:pPr>
            <w:r>
              <w:rPr>
                <w:rFonts w:ascii="宋体" w:hAnsi="宋体" w:cs="宋体" w:hint="eastAsia"/>
                <w:szCs w:val="21"/>
              </w:rPr>
              <w:t>（1）在评标时安排每个投标人进行方案讲解演示。每个投标人时间不超过XX分钟，讲解次序以投标文件解密时间先后次序为准，讲解演示人员不超过X人。讲解演示结束后按要求解答评标委员会提问。（可根据</w:t>
            </w:r>
            <w:r>
              <w:rPr>
                <w:rFonts w:ascii="宋体" w:hAnsi="宋体" w:cs="宋体"/>
                <w:szCs w:val="21"/>
              </w:rPr>
              <w:t>项目特点进行调整</w:t>
            </w:r>
            <w:r>
              <w:rPr>
                <w:rFonts w:ascii="宋体" w:hAnsi="宋体" w:cs="宋体" w:hint="eastAsia"/>
                <w:szCs w:val="21"/>
              </w:rPr>
              <w:t>）</w:t>
            </w:r>
          </w:p>
          <w:p w:rsidR="00D50962" w:rsidRDefault="00191C3D">
            <w:pPr>
              <w:snapToGrid w:val="0"/>
              <w:spacing w:line="240" w:lineRule="exact"/>
              <w:rPr>
                <w:rFonts w:ascii="宋体" w:hAnsi="宋体" w:cs="宋体"/>
                <w:szCs w:val="21"/>
              </w:rPr>
            </w:pPr>
            <w:r>
              <w:rPr>
                <w:rFonts w:ascii="宋体" w:hAnsi="宋体" w:cs="宋体" w:hint="eastAsia"/>
                <w:szCs w:val="21"/>
              </w:rPr>
              <w:t>（2）方案讲解演示可选择</w:t>
            </w:r>
            <w:proofErr w:type="gramStart"/>
            <w:r>
              <w:rPr>
                <w:rFonts w:ascii="宋体" w:hAnsi="宋体" w:cs="宋体" w:hint="eastAsia"/>
                <w:szCs w:val="21"/>
              </w:rPr>
              <w:t>以下其中</w:t>
            </w:r>
            <w:proofErr w:type="gramEnd"/>
            <w:r>
              <w:rPr>
                <w:rFonts w:ascii="宋体" w:hAnsi="宋体" w:cs="宋体" w:hint="eastAsia"/>
                <w:szCs w:val="21"/>
              </w:rPr>
              <w:t>一种方式：</w:t>
            </w:r>
          </w:p>
          <w:p w:rsidR="00D50962" w:rsidRDefault="00191C3D">
            <w:pPr>
              <w:snapToGrid w:val="0"/>
              <w:spacing w:line="240" w:lineRule="exact"/>
              <w:rPr>
                <w:rFonts w:ascii="宋体" w:hAnsi="宋体" w:cs="宋体"/>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平台在线讲解演示。政</w:t>
            </w:r>
            <w:proofErr w:type="gramStart"/>
            <w:r>
              <w:rPr>
                <w:rFonts w:ascii="宋体" w:hAnsi="宋体" w:cs="宋体" w:hint="eastAsia"/>
                <w:szCs w:val="21"/>
              </w:rPr>
              <w:t>采云</w:t>
            </w:r>
            <w:proofErr w:type="gramEnd"/>
            <w:r>
              <w:rPr>
                <w:rFonts w:ascii="宋体" w:hAnsi="宋体" w:cs="宋体" w:hint="eastAsia"/>
                <w:szCs w:val="21"/>
              </w:rPr>
              <w:t>平台在线讲解需投标人根据政</w:t>
            </w:r>
            <w:proofErr w:type="gramStart"/>
            <w:r>
              <w:rPr>
                <w:rFonts w:ascii="宋体" w:hAnsi="宋体" w:cs="宋体" w:hint="eastAsia"/>
                <w:szCs w:val="21"/>
              </w:rPr>
              <w:t>采云</w:t>
            </w:r>
            <w:proofErr w:type="gramEnd"/>
            <w:r>
              <w:rPr>
                <w:rFonts w:ascii="宋体" w:hAnsi="宋体" w:cs="宋体" w:hint="eastAsia"/>
                <w:szCs w:val="21"/>
              </w:rPr>
              <w:t>平台操作要求做好准备工作，提前完善软硬件配置环境。</w:t>
            </w:r>
          </w:p>
          <w:p w:rsidR="00D50962" w:rsidRDefault="00191C3D">
            <w:pPr>
              <w:snapToGrid w:val="0"/>
              <w:spacing w:line="240" w:lineRule="exact"/>
              <w:rPr>
                <w:rFonts w:ascii="宋体" w:hAnsi="宋体" w:cs="宋体"/>
                <w:szCs w:val="21"/>
              </w:rPr>
            </w:pP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rsidR="00D50962" w:rsidRDefault="00191C3D">
            <w:pPr>
              <w:autoSpaceDE w:val="0"/>
              <w:autoSpaceDN w:val="0"/>
              <w:snapToGrid w:val="0"/>
              <w:spacing w:line="260" w:lineRule="exact"/>
              <w:ind w:firstLineChars="200" w:firstLine="420"/>
              <w:textAlignment w:val="bottom"/>
              <w:rPr>
                <w:rFonts w:ascii="宋体" w:hAnsi="宋体" w:cs="宋体"/>
                <w:b/>
                <w:szCs w:val="21"/>
              </w:rPr>
            </w:pPr>
            <w:r>
              <w:rPr>
                <w:rFonts w:ascii="宋体" w:hAnsi="宋体" w:cs="宋体" w:hint="eastAsia"/>
                <w:szCs w:val="21"/>
              </w:rPr>
              <w:t>注：因投标人自身原因导致无法演示或者演示效果不理想的，责任自负。</w:t>
            </w:r>
          </w:p>
        </w:tc>
      </w:tr>
      <w:tr w:rsidR="00D50962">
        <w:trPr>
          <w:trHeight w:val="1046"/>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11</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ind w:firstLineChars="200" w:firstLine="422"/>
              <w:rPr>
                <w:rFonts w:ascii="宋体" w:hAnsi="宋体" w:cs="宋体"/>
                <w:b/>
                <w:bCs/>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D50962">
        <w:trPr>
          <w:trHeight w:val="604"/>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12</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rsidP="00447CB6">
            <w:pPr>
              <w:snapToGrid w:val="0"/>
              <w:spacing w:line="240" w:lineRule="exact"/>
              <w:rPr>
                <w:rFonts w:ascii="宋体" w:hAnsi="宋体"/>
                <w:szCs w:val="21"/>
              </w:rPr>
            </w:pPr>
            <w:r>
              <w:rPr>
                <w:rFonts w:ascii="宋体" w:hAnsi="宋体" w:hint="eastAsia"/>
                <w:b/>
                <w:szCs w:val="21"/>
              </w:rPr>
              <w:t>投标截止时间及地点：</w:t>
            </w:r>
            <w:r w:rsidR="00447CB6">
              <w:rPr>
                <w:rFonts w:ascii="宋体" w:hAnsi="宋体" w:hint="eastAsia"/>
              </w:rPr>
              <w:t>2024</w:t>
            </w:r>
            <w:r>
              <w:rPr>
                <w:rFonts w:ascii="宋体" w:hAnsi="宋体" w:hint="eastAsia"/>
              </w:rPr>
              <w:t>年</w:t>
            </w:r>
            <w:r w:rsidR="00447CB6">
              <w:rPr>
                <w:rFonts w:ascii="宋体" w:hAnsi="宋体" w:hint="eastAsia"/>
              </w:rPr>
              <w:t>1</w:t>
            </w:r>
            <w:r>
              <w:rPr>
                <w:rFonts w:ascii="宋体" w:hAnsi="宋体" w:hint="eastAsia"/>
              </w:rPr>
              <w:t>月</w:t>
            </w:r>
            <w:r w:rsidR="00447CB6">
              <w:rPr>
                <w:rFonts w:ascii="宋体" w:hAnsi="宋体" w:hint="eastAsia"/>
              </w:rPr>
              <w:t>12</w:t>
            </w:r>
            <w:r>
              <w:rPr>
                <w:rFonts w:ascii="宋体" w:hAnsi="宋体" w:hint="eastAsia"/>
              </w:rPr>
              <w:t>日09:00（北京时间）整</w:t>
            </w:r>
            <w:r>
              <w:rPr>
                <w:rFonts w:ascii="宋体" w:hAnsi="宋体" w:hint="eastAsia"/>
                <w:b/>
              </w:rPr>
              <w:t>，</w:t>
            </w:r>
            <w:r>
              <w:rPr>
                <w:rFonts w:hAnsi="宋体" w:hint="eastAsia"/>
                <w:szCs w:val="21"/>
              </w:rPr>
              <w:t>通过政</w:t>
            </w:r>
            <w:proofErr w:type="gramStart"/>
            <w:r>
              <w:rPr>
                <w:rFonts w:hAnsi="宋体" w:hint="eastAsia"/>
                <w:szCs w:val="21"/>
              </w:rPr>
              <w:t>采云</w:t>
            </w:r>
            <w:proofErr w:type="gramEnd"/>
            <w:r>
              <w:rPr>
                <w:rFonts w:hAnsi="宋体" w:hint="eastAsia"/>
                <w:szCs w:val="21"/>
              </w:rPr>
              <w:t>平台实行在线截标</w:t>
            </w:r>
            <w:r>
              <w:rPr>
                <w:rFonts w:ascii="宋体" w:hAnsi="宋体" w:hint="eastAsia"/>
                <w:szCs w:val="21"/>
              </w:rPr>
              <w:t>。</w:t>
            </w:r>
          </w:p>
        </w:tc>
      </w:tr>
      <w:tr w:rsidR="00D50962">
        <w:trPr>
          <w:trHeight w:val="612"/>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13</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rsidP="00447CB6">
            <w:pPr>
              <w:snapToGrid w:val="0"/>
              <w:spacing w:line="240" w:lineRule="exact"/>
              <w:rPr>
                <w:rFonts w:ascii="宋体" w:hAnsi="宋体"/>
                <w:szCs w:val="21"/>
              </w:rPr>
            </w:pPr>
            <w:r>
              <w:rPr>
                <w:rFonts w:ascii="宋体" w:hAnsi="宋体" w:hint="eastAsia"/>
                <w:b/>
                <w:szCs w:val="21"/>
              </w:rPr>
              <w:t>开标时间及地点</w:t>
            </w:r>
            <w:r>
              <w:rPr>
                <w:rFonts w:ascii="宋体" w:hAnsi="宋体" w:hint="eastAsia"/>
                <w:szCs w:val="21"/>
              </w:rPr>
              <w:t>：</w:t>
            </w:r>
            <w:r w:rsidR="00447CB6">
              <w:rPr>
                <w:rFonts w:ascii="宋体" w:hAnsi="宋体" w:hint="eastAsia"/>
              </w:rPr>
              <w:t>2024</w:t>
            </w:r>
            <w:r>
              <w:rPr>
                <w:rFonts w:ascii="宋体" w:hAnsi="宋体" w:hint="eastAsia"/>
              </w:rPr>
              <w:t>年</w:t>
            </w:r>
            <w:r w:rsidR="00447CB6">
              <w:rPr>
                <w:rFonts w:ascii="宋体" w:hAnsi="宋体" w:hint="eastAsia"/>
              </w:rPr>
              <w:t>1</w:t>
            </w:r>
            <w:r>
              <w:rPr>
                <w:rFonts w:ascii="宋体" w:hAnsi="宋体" w:hint="eastAsia"/>
              </w:rPr>
              <w:t>月</w:t>
            </w:r>
            <w:r w:rsidR="00447CB6">
              <w:rPr>
                <w:rFonts w:ascii="宋体" w:hAnsi="宋体" w:hint="eastAsia"/>
              </w:rPr>
              <w:t>12</w:t>
            </w:r>
            <w:r>
              <w:rPr>
                <w:rFonts w:ascii="宋体" w:hAnsi="宋体" w:hint="eastAsia"/>
              </w:rPr>
              <w:t>日09:00（北京时间）整</w:t>
            </w:r>
            <w:r>
              <w:rPr>
                <w:rFonts w:ascii="宋体" w:hAnsi="宋体" w:hint="eastAsia"/>
                <w:szCs w:val="21"/>
              </w:rPr>
              <w:t>，</w:t>
            </w:r>
            <w:r>
              <w:rPr>
                <w:rFonts w:hAnsi="宋体" w:hint="eastAsia"/>
                <w:szCs w:val="21"/>
              </w:rPr>
              <w:t>通过政</w:t>
            </w:r>
            <w:proofErr w:type="gramStart"/>
            <w:r>
              <w:rPr>
                <w:rFonts w:hAnsi="宋体" w:hint="eastAsia"/>
                <w:szCs w:val="21"/>
              </w:rPr>
              <w:t>采云</w:t>
            </w:r>
            <w:proofErr w:type="gramEnd"/>
            <w:r>
              <w:rPr>
                <w:rFonts w:hAnsi="宋体" w:hint="eastAsia"/>
                <w:szCs w:val="21"/>
              </w:rPr>
              <w:t>平台实行在线开标</w:t>
            </w:r>
            <w:r>
              <w:rPr>
                <w:rFonts w:ascii="宋体" w:hAnsi="宋体" w:hint="eastAsia"/>
                <w:szCs w:val="21"/>
              </w:rPr>
              <w:t>。</w:t>
            </w:r>
          </w:p>
        </w:tc>
      </w:tr>
      <w:tr w:rsidR="00D50962">
        <w:trPr>
          <w:trHeight w:val="465"/>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14</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autoSpaceDE w:val="0"/>
              <w:autoSpaceDN w:val="0"/>
              <w:snapToGrid w:val="0"/>
              <w:spacing w:line="260" w:lineRule="exact"/>
              <w:textAlignment w:val="bottom"/>
              <w:rPr>
                <w:rFonts w:ascii="宋体" w:hAnsi="宋体"/>
                <w:szCs w:val="21"/>
              </w:rPr>
            </w:pPr>
            <w:r>
              <w:rPr>
                <w:rFonts w:ascii="宋体" w:hAnsi="宋体" w:hint="eastAsia"/>
                <w:b/>
                <w:szCs w:val="21"/>
              </w:rPr>
              <w:t>评标方法及评分标准：</w:t>
            </w:r>
            <w:r>
              <w:rPr>
                <w:rFonts w:ascii="宋体" w:hAnsi="宋体" w:hint="eastAsia"/>
                <w:szCs w:val="21"/>
              </w:rPr>
              <w:t>综合评分法。</w:t>
            </w:r>
          </w:p>
        </w:tc>
      </w:tr>
      <w:tr w:rsidR="00D50962">
        <w:trPr>
          <w:trHeight w:val="1035"/>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15</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autoSpaceDE w:val="0"/>
              <w:autoSpaceDN w:val="0"/>
              <w:snapToGrid w:val="0"/>
              <w:ind w:firstLineChars="200" w:firstLine="422"/>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采购代理机构在采购人依法确定中标人之日起2个工作日内发出中标通知书，并在</w:t>
            </w:r>
            <w:r>
              <w:rPr>
                <w:rFonts w:ascii="宋体" w:hAnsi="宋体" w:cs="宋体" w:hint="eastAsia"/>
                <w:szCs w:val="21"/>
              </w:rPr>
              <w:t>广西政府采购网、</w:t>
            </w:r>
            <w:r>
              <w:rPr>
                <w:rFonts w:ascii="宋体" w:hAnsi="宋体" w:cs="宋体"/>
                <w:szCs w:val="21"/>
              </w:rPr>
              <w:t>全国公共资源交易平台（广西•北海）、</w:t>
            </w:r>
            <w:r>
              <w:rPr>
                <w:rFonts w:ascii="宋体" w:hAnsi="宋体" w:cs="宋体" w:hint="eastAsia"/>
                <w:szCs w:val="21"/>
              </w:rPr>
              <w:t>北海市政府采购监管网、北海市政府</w:t>
            </w:r>
            <w:r>
              <w:rPr>
                <w:rFonts w:ascii="宋体" w:hAnsi="宋体" w:cs="宋体"/>
                <w:szCs w:val="21"/>
              </w:rPr>
              <w:t>采购中心网站</w:t>
            </w:r>
            <w:r>
              <w:rPr>
                <w:rFonts w:ascii="宋体" w:hAnsi="宋体" w:cs="宋体" w:hint="eastAsia"/>
              </w:rPr>
              <w:t>发布中标公告。</w:t>
            </w:r>
          </w:p>
          <w:p w:rsidR="00D50962" w:rsidRDefault="00191C3D">
            <w:pPr>
              <w:autoSpaceDE w:val="0"/>
              <w:autoSpaceDN w:val="0"/>
              <w:snapToGrid w:val="0"/>
              <w:ind w:firstLineChars="200" w:firstLine="422"/>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D50962" w:rsidRDefault="00191C3D">
            <w:pPr>
              <w:autoSpaceDE w:val="0"/>
              <w:autoSpaceDN w:val="0"/>
              <w:snapToGrid w:val="0"/>
              <w:textAlignment w:val="bottom"/>
              <w:rPr>
                <w:rFonts w:ascii="宋体" w:hAnsi="宋体"/>
                <w:szCs w:val="21"/>
              </w:rPr>
            </w:pPr>
            <w:r>
              <w:rPr>
                <w:rFonts w:ascii="宋体" w:hAnsi="宋体" w:cs="宋体" w:hint="eastAsia"/>
              </w:rPr>
              <w:t>供应商中标后也可在“政</w:t>
            </w:r>
            <w:proofErr w:type="gramStart"/>
            <w:r>
              <w:rPr>
                <w:rFonts w:ascii="宋体" w:hAnsi="宋体" w:cs="宋体" w:hint="eastAsia"/>
              </w:rPr>
              <w:t>采云</w:t>
            </w:r>
            <w:proofErr w:type="gramEnd"/>
            <w:r>
              <w:rPr>
                <w:rFonts w:ascii="宋体" w:hAnsi="宋体" w:cs="宋体" w:hint="eastAsia"/>
              </w:rPr>
              <w:t>”平台申请</w:t>
            </w:r>
            <w:proofErr w:type="gramStart"/>
            <w:r>
              <w:rPr>
                <w:rFonts w:ascii="宋体" w:hAnsi="宋体" w:cs="宋体" w:hint="eastAsia"/>
              </w:rPr>
              <w:t>政采贷</w:t>
            </w:r>
            <w:proofErr w:type="gramEnd"/>
            <w:r>
              <w:rPr>
                <w:rFonts w:ascii="宋体" w:hAnsi="宋体" w:cs="宋体" w:hint="eastAsia"/>
              </w:rPr>
              <w:t>：操作路径：登录政</w:t>
            </w:r>
            <w:proofErr w:type="gramStart"/>
            <w:r>
              <w:rPr>
                <w:rFonts w:ascii="宋体" w:hAnsi="宋体" w:cs="宋体" w:hint="eastAsia"/>
              </w:rPr>
              <w:t>采云</w:t>
            </w:r>
            <w:proofErr w:type="gramEnd"/>
            <w:r>
              <w:rPr>
                <w:rFonts w:ascii="宋体" w:hAnsi="宋体" w:cs="宋体" w:hint="eastAsia"/>
              </w:rPr>
              <w:t>平台-金融服务中心-【融资服务】，可在热门申请中选择产品直接申请。</w:t>
            </w:r>
          </w:p>
        </w:tc>
      </w:tr>
      <w:tr w:rsidR="00D50962">
        <w:trPr>
          <w:trHeight w:hRule="exact" w:val="559"/>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16</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autoSpaceDE w:val="0"/>
              <w:autoSpaceDN w:val="0"/>
              <w:snapToGrid w:val="0"/>
              <w:spacing w:line="260" w:lineRule="exact"/>
              <w:textAlignment w:val="bottom"/>
              <w:rPr>
                <w:rFonts w:ascii="宋体" w:hAnsi="宋体"/>
                <w:szCs w:val="21"/>
              </w:rPr>
            </w:pPr>
            <w:r>
              <w:rPr>
                <w:rFonts w:ascii="宋体" w:hAnsi="宋体" w:hint="eastAsia"/>
                <w:b/>
                <w:szCs w:val="21"/>
              </w:rPr>
              <w:t>签订合同时间：</w:t>
            </w:r>
            <w:r>
              <w:rPr>
                <w:rFonts w:ascii="宋体" w:hAnsi="宋体" w:hint="eastAsia"/>
                <w:szCs w:val="21"/>
              </w:rPr>
              <w:t>自中标通知书发出之日起，原则上要求</w:t>
            </w:r>
            <w:r>
              <w:rPr>
                <w:rFonts w:ascii="宋体" w:hAnsi="宋体"/>
                <w:szCs w:val="21"/>
              </w:rPr>
              <w:t>25</w:t>
            </w:r>
            <w:r>
              <w:rPr>
                <w:rFonts w:ascii="宋体" w:hAnsi="宋体" w:hint="eastAsia"/>
                <w:szCs w:val="21"/>
              </w:rPr>
              <w:t>日内签订（项目实施过程中出现质疑或投诉的情形除外）。</w:t>
            </w:r>
          </w:p>
        </w:tc>
      </w:tr>
      <w:tr w:rsidR="00D50962">
        <w:trPr>
          <w:trHeight w:hRule="exact" w:val="397"/>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17</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autoSpaceDE w:val="0"/>
              <w:autoSpaceDN w:val="0"/>
              <w:snapToGrid w:val="0"/>
              <w:spacing w:line="260" w:lineRule="exact"/>
              <w:textAlignment w:val="bottom"/>
              <w:rPr>
                <w:rFonts w:ascii="宋体" w:hAnsi="宋体"/>
                <w:szCs w:val="21"/>
              </w:rPr>
            </w:pPr>
            <w:r>
              <w:rPr>
                <w:rFonts w:ascii="宋体" w:hAnsi="宋体" w:hint="eastAsia"/>
                <w:b/>
                <w:szCs w:val="21"/>
              </w:rPr>
              <w:t>采购资金来源：</w:t>
            </w:r>
            <w:r>
              <w:rPr>
                <w:rFonts w:ascii="宋体" w:hAnsi="宋体" w:hint="eastAsia"/>
                <w:szCs w:val="21"/>
              </w:rPr>
              <w:t>财政性资金。</w:t>
            </w:r>
          </w:p>
        </w:tc>
      </w:tr>
      <w:tr w:rsidR="00D50962">
        <w:trPr>
          <w:trHeight w:hRule="exact" w:val="564"/>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18</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rPr>
                <w:rFonts w:ascii="宋体" w:hAnsi="宋体"/>
                <w:szCs w:val="21"/>
              </w:rPr>
            </w:pPr>
            <w:r>
              <w:rPr>
                <w:rFonts w:ascii="宋体" w:hAnsi="宋体" w:hint="eastAsia"/>
                <w:b/>
                <w:szCs w:val="21"/>
              </w:rPr>
              <w:t>付款方式：</w:t>
            </w:r>
            <w:r>
              <w:rPr>
                <w:rFonts w:ascii="宋体" w:hAnsi="宋体" w:hint="eastAsia"/>
                <w:szCs w:val="21"/>
              </w:rPr>
              <w:t>招标文件第二章招标项目采购需求有详细描述。</w:t>
            </w:r>
          </w:p>
        </w:tc>
      </w:tr>
      <w:tr w:rsidR="00D50962">
        <w:trPr>
          <w:trHeight w:hRule="exact" w:val="397"/>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19</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rPr>
                <w:rFonts w:ascii="宋体" w:hAnsi="宋体"/>
                <w:szCs w:val="21"/>
              </w:rPr>
            </w:pPr>
            <w:r>
              <w:rPr>
                <w:rFonts w:ascii="宋体" w:hAnsi="宋体" w:hint="eastAsia"/>
                <w:b/>
                <w:szCs w:val="21"/>
              </w:rPr>
              <w:t>投标文件有效期：</w:t>
            </w:r>
            <w:r>
              <w:rPr>
                <w:rFonts w:ascii="宋体" w:hAnsi="宋体" w:hint="eastAsia"/>
                <w:szCs w:val="21"/>
              </w:rPr>
              <w:t>六十</w:t>
            </w:r>
            <w:r>
              <w:rPr>
                <w:rFonts w:ascii="宋体" w:hAnsi="宋体" w:cs="Arial" w:hint="eastAsia"/>
                <w:szCs w:val="21"/>
              </w:rPr>
              <w:t>日。</w:t>
            </w:r>
          </w:p>
        </w:tc>
      </w:tr>
      <w:tr w:rsidR="00D50962">
        <w:trPr>
          <w:trHeight w:hRule="exact" w:val="452"/>
        </w:trPr>
        <w:tc>
          <w:tcPr>
            <w:tcW w:w="5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jc w:val="center"/>
              <w:rPr>
                <w:rFonts w:ascii="宋体" w:hAnsi="宋体"/>
                <w:szCs w:val="21"/>
              </w:rPr>
            </w:pPr>
            <w:r>
              <w:rPr>
                <w:rFonts w:ascii="宋体" w:hAnsi="宋体"/>
                <w:szCs w:val="21"/>
              </w:rPr>
              <w:t>20</w:t>
            </w:r>
          </w:p>
        </w:tc>
        <w:tc>
          <w:tcPr>
            <w:tcW w:w="9497"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240" w:lineRule="exact"/>
              <w:rPr>
                <w:rFonts w:ascii="宋体" w:hAnsi="宋体"/>
                <w:szCs w:val="21"/>
              </w:rPr>
            </w:pPr>
            <w:r>
              <w:rPr>
                <w:rFonts w:ascii="宋体" w:hAnsi="宋体" w:hint="eastAsia"/>
                <w:szCs w:val="21"/>
              </w:rPr>
              <w:t>本招标文件的解释权属于北海市</w:t>
            </w:r>
            <w:proofErr w:type="gramStart"/>
            <w:r>
              <w:rPr>
                <w:rFonts w:ascii="宋体" w:hAnsi="宋体" w:hint="eastAsia"/>
                <w:szCs w:val="21"/>
              </w:rPr>
              <w:t>市域社会</w:t>
            </w:r>
            <w:proofErr w:type="gramEnd"/>
            <w:r>
              <w:rPr>
                <w:rFonts w:ascii="宋体" w:hAnsi="宋体" w:hint="eastAsia"/>
                <w:szCs w:val="21"/>
              </w:rPr>
              <w:t>治理网格</w:t>
            </w:r>
            <w:proofErr w:type="gramStart"/>
            <w:r>
              <w:rPr>
                <w:rFonts w:ascii="宋体" w:hAnsi="宋体" w:hint="eastAsia"/>
                <w:szCs w:val="21"/>
              </w:rPr>
              <w:t>化指挥</w:t>
            </w:r>
            <w:proofErr w:type="gramEnd"/>
            <w:r>
              <w:rPr>
                <w:rFonts w:ascii="宋体" w:hAnsi="宋体" w:hint="eastAsia"/>
                <w:szCs w:val="21"/>
              </w:rPr>
              <w:t>中心及北海市政府采购中心。</w:t>
            </w:r>
          </w:p>
        </w:tc>
      </w:tr>
    </w:tbl>
    <w:p w:rsidR="00D50962" w:rsidRDefault="00D50962">
      <w:pPr>
        <w:pStyle w:val="ad"/>
        <w:snapToGrid w:val="0"/>
        <w:spacing w:line="600" w:lineRule="exact"/>
        <w:rPr>
          <w:rFonts w:ascii="方正小标宋简体" w:eastAsia="方正小标宋简体" w:hAnsi="宋体"/>
          <w:b/>
          <w:sz w:val="32"/>
          <w:szCs w:val="32"/>
        </w:rPr>
        <w:sectPr w:rsidR="00D50962">
          <w:pgSz w:w="11906" w:h="16838"/>
          <w:pgMar w:top="1247" w:right="849" w:bottom="1247" w:left="1418" w:header="851" w:footer="992" w:gutter="0"/>
          <w:cols w:space="720"/>
          <w:titlePg/>
          <w:docGrid w:type="lines" w:linePitch="312"/>
        </w:sectPr>
      </w:pPr>
    </w:p>
    <w:p w:rsidR="00D50962" w:rsidRDefault="00191C3D">
      <w:pPr>
        <w:pStyle w:val="ad"/>
        <w:snapToGrid w:val="0"/>
        <w:spacing w:line="6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投标人须知</w:t>
      </w:r>
    </w:p>
    <w:p w:rsidR="00D50962" w:rsidRDefault="00191C3D">
      <w:pPr>
        <w:pStyle w:val="ad"/>
        <w:adjustRightInd w:val="0"/>
        <w:snapToGrid w:val="0"/>
        <w:spacing w:line="360" w:lineRule="exact"/>
        <w:ind w:firstLineChars="200" w:firstLine="562"/>
        <w:rPr>
          <w:rFonts w:hAnsi="宋体"/>
          <w:b/>
        </w:rPr>
      </w:pPr>
      <w:r>
        <w:rPr>
          <w:rFonts w:ascii="黑体" w:eastAsia="黑体" w:hAnsi="宋体" w:hint="eastAsia"/>
          <w:b/>
          <w:sz w:val="28"/>
          <w:szCs w:val="28"/>
        </w:rPr>
        <w:t>一、总  则</w:t>
      </w:r>
    </w:p>
    <w:p w:rsidR="00D50962" w:rsidRDefault="00191C3D">
      <w:pPr>
        <w:snapToGrid w:val="0"/>
        <w:spacing w:line="360" w:lineRule="exact"/>
        <w:ind w:firstLineChars="196" w:firstLine="413"/>
        <w:jc w:val="left"/>
        <w:rPr>
          <w:rFonts w:ascii="宋体" w:hAnsi="宋体"/>
          <w:b/>
          <w:szCs w:val="21"/>
        </w:rPr>
      </w:pPr>
      <w:bookmarkStart w:id="42" w:name="_Toc254970527"/>
      <w:bookmarkStart w:id="43" w:name="_Toc254970668"/>
      <w:r>
        <w:rPr>
          <w:rFonts w:ascii="宋体" w:hAnsi="宋体" w:hint="eastAsia"/>
          <w:b/>
          <w:szCs w:val="21"/>
        </w:rPr>
        <w:t>（一） 适用范围</w:t>
      </w:r>
      <w:bookmarkEnd w:id="42"/>
      <w:bookmarkEnd w:id="43"/>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本招标文件适用于</w:t>
      </w:r>
      <w:r>
        <w:rPr>
          <w:rFonts w:ascii="宋体" w:hAnsi="宋体" w:cs="Arial" w:hint="eastAsia"/>
          <w:szCs w:val="21"/>
        </w:rPr>
        <w:t>本</w:t>
      </w:r>
      <w:r>
        <w:rPr>
          <w:rFonts w:ascii="宋体" w:hAnsi="宋体" w:hint="eastAsia"/>
          <w:szCs w:val="21"/>
        </w:rPr>
        <w:t>项目的招标、投标、评标、定标、验收、合同履约、付款等行为（法律、法规另有规定的，从其规定）。</w:t>
      </w:r>
    </w:p>
    <w:p w:rsidR="00D50962" w:rsidRDefault="00191C3D">
      <w:pPr>
        <w:snapToGrid w:val="0"/>
        <w:spacing w:beforeLines="50" w:before="156" w:line="360" w:lineRule="exact"/>
        <w:ind w:firstLineChars="147" w:firstLine="310"/>
        <w:jc w:val="left"/>
        <w:rPr>
          <w:b/>
        </w:rPr>
      </w:pPr>
      <w:bookmarkStart w:id="44" w:name="_Toc254970669"/>
      <w:bookmarkStart w:id="45" w:name="_Toc254970528"/>
      <w:r>
        <w:rPr>
          <w:rFonts w:hint="eastAsia"/>
          <w:b/>
        </w:rPr>
        <w:t>（二）定义</w:t>
      </w:r>
      <w:bookmarkEnd w:id="44"/>
      <w:bookmarkEnd w:id="45"/>
    </w:p>
    <w:p w:rsidR="00D50962" w:rsidRDefault="00191C3D">
      <w:pPr>
        <w:snapToGrid w:val="0"/>
        <w:spacing w:line="360" w:lineRule="exact"/>
        <w:ind w:firstLineChars="200" w:firstLine="420"/>
        <w:jc w:val="left"/>
        <w:rPr>
          <w:rFonts w:hAnsi="宋体"/>
        </w:rPr>
      </w:pPr>
      <w:r>
        <w:rPr>
          <w:rFonts w:ascii="宋体" w:hAnsi="宋体" w:hint="eastAsia"/>
          <w:szCs w:val="21"/>
        </w:rPr>
        <w:t>1.</w:t>
      </w:r>
      <w:r>
        <w:rPr>
          <w:rFonts w:hAnsi="宋体" w:hint="eastAsia"/>
        </w:rPr>
        <w:t xml:space="preserve"> </w:t>
      </w:r>
      <w:r>
        <w:rPr>
          <w:rFonts w:hAnsi="宋体" w:hint="eastAsia"/>
        </w:rPr>
        <w:t>“采购人”系指组织本次招标的采购单位。</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2.</w:t>
      </w:r>
      <w:r>
        <w:rPr>
          <w:rFonts w:hAnsi="宋体" w:hint="eastAsia"/>
        </w:rPr>
        <w:t xml:space="preserve"> </w:t>
      </w:r>
      <w:r>
        <w:rPr>
          <w:rFonts w:hAnsi="宋体" w:hint="eastAsia"/>
        </w:rPr>
        <w:t>“采购代理机构”系指北海市政府采购中心（以下简称“本中心）。</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3.</w:t>
      </w:r>
      <w:r>
        <w:rPr>
          <w:rFonts w:hAnsi="宋体" w:hint="eastAsia"/>
        </w:rPr>
        <w:t xml:space="preserve"> </w:t>
      </w:r>
      <w:r>
        <w:rPr>
          <w:rFonts w:hAnsi="宋体" w:hint="eastAsia"/>
        </w:rPr>
        <w:t>“投标人”系指响应招标、参加投标竞争的法人、其他组织或者自然人。</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4.“产品”系指供方按招标文件规定，须向采购人提供的一切设备、保险、税金、备品备件、工具、手册及其它有关技术资料和材料。</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5.“服务”系指招标文件规定投标人须承担的安装、调试、技术协助、校准、培训、技术指导以及其他类似的义务。</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6.“项目”系指投标人按招标文件规定向采购人提供的产品和服务。</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7.“书面形式”包括信函、传真、电报等。</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8.“▲”系指实质性要求条款。</w:t>
      </w:r>
    </w:p>
    <w:p w:rsidR="00D50962" w:rsidRDefault="00191C3D">
      <w:pPr>
        <w:snapToGrid w:val="0"/>
        <w:spacing w:beforeLines="50" w:before="156" w:line="360" w:lineRule="exact"/>
        <w:ind w:firstLineChars="196" w:firstLine="413"/>
        <w:jc w:val="left"/>
        <w:rPr>
          <w:rFonts w:ascii="宋体" w:hAnsi="宋体"/>
          <w:b/>
          <w:szCs w:val="21"/>
        </w:rPr>
      </w:pPr>
      <w:bookmarkStart w:id="46" w:name="_Toc254970529"/>
      <w:bookmarkStart w:id="47" w:name="_Toc254970670"/>
      <w:r>
        <w:rPr>
          <w:rFonts w:ascii="宋体" w:hAnsi="宋体" w:hint="eastAsia"/>
          <w:b/>
          <w:szCs w:val="21"/>
        </w:rPr>
        <w:t>（三）招标方式</w:t>
      </w:r>
      <w:bookmarkEnd w:id="46"/>
      <w:bookmarkEnd w:id="47"/>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公开招标方式。</w:t>
      </w:r>
    </w:p>
    <w:p w:rsidR="00D50962" w:rsidRDefault="00191C3D">
      <w:pPr>
        <w:snapToGrid w:val="0"/>
        <w:spacing w:beforeLines="50" w:before="156" w:line="360" w:lineRule="exact"/>
        <w:ind w:firstLineChars="196" w:firstLine="413"/>
        <w:jc w:val="left"/>
        <w:rPr>
          <w:rFonts w:ascii="宋体" w:hAnsi="宋体"/>
          <w:b/>
          <w:szCs w:val="21"/>
        </w:rPr>
      </w:pPr>
      <w:bookmarkStart w:id="48" w:name="_Toc254970530"/>
      <w:bookmarkStart w:id="49" w:name="_Toc254970671"/>
      <w:r>
        <w:rPr>
          <w:rFonts w:ascii="宋体" w:hAnsi="宋体" w:hint="eastAsia"/>
          <w:b/>
          <w:szCs w:val="21"/>
        </w:rPr>
        <w:t>（四）投标委托</w:t>
      </w:r>
      <w:bookmarkEnd w:id="48"/>
      <w:bookmarkEnd w:id="49"/>
    </w:p>
    <w:p w:rsidR="00D50962" w:rsidRDefault="00191C3D">
      <w:pPr>
        <w:pStyle w:val="ab"/>
        <w:snapToGrid w:val="0"/>
        <w:spacing w:line="360" w:lineRule="exact"/>
        <w:ind w:firstLineChars="200" w:firstLine="420"/>
        <w:jc w:val="left"/>
        <w:rPr>
          <w:rFonts w:ascii="宋体" w:eastAsia="宋体" w:hAnsi="宋体"/>
          <w:sz w:val="21"/>
          <w:szCs w:val="21"/>
        </w:rPr>
      </w:pPr>
      <w:r>
        <w:rPr>
          <w:rFonts w:ascii="宋体" w:eastAsia="宋体" w:hAnsi="宋体" w:hint="eastAsia"/>
          <w:sz w:val="21"/>
          <w:szCs w:val="21"/>
        </w:rPr>
        <w:t>投标人代表须携带有效身份证件。如投标人代表不是法定代表人（负责人），须有法定代表人（负责人）出具的授权委托书（格式见第六章《投标文件格式》）。</w:t>
      </w:r>
    </w:p>
    <w:p w:rsidR="00D50962" w:rsidRDefault="00191C3D">
      <w:pPr>
        <w:snapToGrid w:val="0"/>
        <w:spacing w:beforeLines="50" w:before="156" w:line="360" w:lineRule="exact"/>
        <w:ind w:firstLineChars="196" w:firstLine="413"/>
        <w:jc w:val="left"/>
        <w:rPr>
          <w:rFonts w:ascii="宋体" w:hAnsi="宋体"/>
          <w:b/>
          <w:szCs w:val="21"/>
        </w:rPr>
      </w:pPr>
      <w:bookmarkStart w:id="50" w:name="_Toc254970672"/>
      <w:bookmarkStart w:id="51" w:name="_Toc254970531"/>
      <w:r>
        <w:rPr>
          <w:rFonts w:ascii="宋体" w:hAnsi="宋体" w:hint="eastAsia"/>
          <w:b/>
          <w:szCs w:val="21"/>
        </w:rPr>
        <w:t>（五）投标费用</w:t>
      </w:r>
      <w:bookmarkEnd w:id="50"/>
      <w:bookmarkEnd w:id="51"/>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投标人均应自行承担所有与投标有关的全部费用（招标文件有相关的规定除外）。</w:t>
      </w:r>
    </w:p>
    <w:p w:rsidR="00D50962" w:rsidRDefault="00191C3D">
      <w:pPr>
        <w:snapToGrid w:val="0"/>
        <w:spacing w:beforeLines="50" w:before="156" w:line="360" w:lineRule="exact"/>
        <w:ind w:firstLineChars="196" w:firstLine="413"/>
        <w:rPr>
          <w:rFonts w:ascii="宋体" w:hAnsi="宋体" w:cs="宋体"/>
          <w:b/>
          <w:kern w:val="0"/>
          <w:szCs w:val="21"/>
        </w:rPr>
      </w:pPr>
      <w:r>
        <w:rPr>
          <w:rFonts w:ascii="宋体" w:hAnsi="宋体" w:hint="eastAsia"/>
          <w:b/>
          <w:szCs w:val="21"/>
        </w:rPr>
        <w:t>（六）</w:t>
      </w:r>
      <w:r>
        <w:rPr>
          <w:rFonts w:ascii="宋体" w:hAnsi="宋体" w:cs="宋体" w:hint="eastAsia"/>
          <w:b/>
          <w:kern w:val="0"/>
          <w:szCs w:val="21"/>
        </w:rPr>
        <w:t xml:space="preserve">转包与分包             </w:t>
      </w:r>
    </w:p>
    <w:p w:rsidR="00D50962" w:rsidRDefault="00191C3D">
      <w:pPr>
        <w:ind w:firstLineChars="250" w:firstLine="525"/>
        <w:rPr>
          <w:rFonts w:ascii="宋体" w:hAnsi="宋体"/>
          <w:szCs w:val="21"/>
        </w:rPr>
      </w:pPr>
      <w:bookmarkStart w:id="52" w:name="_Toc254970673"/>
      <w:bookmarkStart w:id="53" w:name="_Toc254970532"/>
      <w:r>
        <w:rPr>
          <w:rFonts w:ascii="宋体" w:hAnsi="宋体" w:cs="宋体" w:hint="eastAsia"/>
          <w:kern w:val="0"/>
          <w:szCs w:val="21"/>
        </w:rPr>
        <w:t>▲</w:t>
      </w:r>
      <w:r>
        <w:rPr>
          <w:rFonts w:ascii="宋体" w:hAnsi="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D50962" w:rsidRDefault="00191C3D">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2.合同分包：</w:t>
      </w:r>
    </w:p>
    <w:p w:rsidR="00D50962" w:rsidRDefault="00191C3D">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w:t>
      </w:r>
      <w:proofErr w:type="gramStart"/>
      <w:r>
        <w:rPr>
          <w:rFonts w:ascii="宋体" w:hAnsi="宋体" w:hint="eastAsia"/>
          <w:szCs w:val="21"/>
        </w:rPr>
        <w:t>商履行</w:t>
      </w:r>
      <w:proofErr w:type="gramEnd"/>
      <w:r>
        <w:rPr>
          <w:rFonts w:ascii="宋体" w:hAnsi="宋体" w:hint="eastAsia"/>
          <w:szCs w:val="21"/>
        </w:rPr>
        <w:t>的分包项目的品牌、规格型号及技术要求等，必须与中标的一致。分包履行合同的部分应当为采购项目的非主体、非关键性工作，不属于中标人的主要合同义务。</w:t>
      </w:r>
    </w:p>
    <w:p w:rsidR="00D50962" w:rsidRDefault="00191C3D">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2.2采购合同实行分包履行的，中标人就采购项目和分包项目向采购人负责，分包供应商就分包项目承担责任。</w:t>
      </w:r>
    </w:p>
    <w:p w:rsidR="00D50962" w:rsidRDefault="00191C3D">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2.3中小企业依据《政府采购促进中小企业发展管理办法》（财库〔2020〕46号）规定的政策获取政府采购合同后，小型、微型企业不得分包或转包给大型、中型企业，中型企业不得分包或转包给大型企业。</w:t>
      </w:r>
    </w:p>
    <w:p w:rsidR="00D50962" w:rsidRDefault="00191C3D">
      <w:pPr>
        <w:snapToGrid w:val="0"/>
        <w:spacing w:beforeLines="50" w:before="156" w:line="360" w:lineRule="exact"/>
        <w:ind w:firstLineChars="196" w:firstLine="413"/>
        <w:jc w:val="left"/>
        <w:rPr>
          <w:rFonts w:ascii="宋体" w:hAnsi="宋体"/>
          <w:b/>
          <w:szCs w:val="21"/>
        </w:rPr>
      </w:pPr>
      <w:r>
        <w:rPr>
          <w:rFonts w:ascii="宋体" w:hAnsi="宋体" w:hint="eastAsia"/>
          <w:b/>
          <w:szCs w:val="21"/>
        </w:rPr>
        <w:lastRenderedPageBreak/>
        <w:t>（七）特别说明：</w:t>
      </w:r>
      <w:bookmarkEnd w:id="52"/>
      <w:bookmarkEnd w:id="53"/>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hint="eastAsia"/>
        </w:rPr>
        <w:t>提供相同品牌产品且通过资</w:t>
      </w:r>
      <w:r>
        <w:rPr>
          <w:rFonts w:hint="eastAsia"/>
        </w:rPr>
        <w:t>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50962" w:rsidRDefault="00191C3D">
      <w:pPr>
        <w:rPr>
          <w:rFonts w:ascii="宋体" w:hAnsi="宋体" w:cs="宋体"/>
          <w:kern w:val="0"/>
          <w:szCs w:val="21"/>
        </w:rPr>
      </w:pPr>
      <w:r>
        <w:rPr>
          <w:rFonts w:ascii="宋体" w:hAnsi="宋体" w:cs="宋体" w:hint="eastAsia"/>
          <w:kern w:val="0"/>
          <w:szCs w:val="21"/>
        </w:rPr>
        <w:t xml:space="preserve">    非单一产品采购项目中，多家投标人提供的招标文件中载明的核心产品品牌相同的，视为提供相同品牌产品。</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▲3.生产厂商授权给供应商后自己不得参加同一合同项下的政府采购活动；生产厂商对同一品牌同一型号的货物，仅能委托一个代理商参加投标。</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▲5.投标人应仔细阅读招标文件的所有内容，按照招标文件的要求提交投标文件，并对所提供的全部资料的真实性承担法律责任。</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.投标人在投标活动中提供任何虚假材料、互相串通投标，其投标无效，并报监管部门查处。</w:t>
      </w:r>
    </w:p>
    <w:p w:rsidR="00D50962" w:rsidRDefault="00191C3D">
      <w:pPr>
        <w:snapToGrid w:val="0"/>
        <w:spacing w:line="360" w:lineRule="exact"/>
        <w:ind w:firstLineChars="200" w:firstLine="420"/>
        <w:rPr>
          <w:rFonts w:hAnsi="宋体" w:cs="宋体"/>
          <w:kern w:val="0"/>
        </w:rPr>
      </w:pPr>
      <w:bookmarkStart w:id="54" w:name="_Toc254970533"/>
      <w:bookmarkStart w:id="55" w:name="_Toc254970674"/>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p>
    <w:p w:rsidR="00D50962" w:rsidRDefault="00191C3D">
      <w:pPr>
        <w:spacing w:line="400" w:lineRule="exact"/>
        <w:ind w:firstLineChars="200" w:firstLine="420"/>
        <w:rPr>
          <w:rFonts w:ascii="宋体" w:hAnsi="宋体" w:cs="宋体"/>
          <w:kern w:val="0"/>
          <w:szCs w:val="21"/>
        </w:rPr>
      </w:pPr>
      <w:r>
        <w:rPr>
          <w:rFonts w:ascii="宋体" w:hAnsi="宋体" w:cs="宋体" w:hint="eastAsia"/>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D50962" w:rsidRDefault="00191C3D">
      <w:pPr>
        <w:spacing w:line="400" w:lineRule="exact"/>
        <w:ind w:firstLineChars="200" w:firstLine="420"/>
        <w:rPr>
          <w:rFonts w:ascii="宋体" w:hAnsi="宋体" w:cs="宋体"/>
          <w:kern w:val="0"/>
          <w:szCs w:val="21"/>
        </w:rPr>
      </w:pPr>
      <w:r>
        <w:rPr>
          <w:rFonts w:ascii="宋体" w:hAnsi="宋体" w:cs="宋体" w:hint="eastAsia"/>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Pr>
          <w:rFonts w:ascii="宋体" w:hAnsi="宋体" w:cs="宋体" w:hint="eastAsia"/>
          <w:b/>
          <w:bCs/>
          <w:szCs w:val="21"/>
        </w:rPr>
        <w:t>否则按无效投标处理</w:t>
      </w:r>
      <w:r>
        <w:rPr>
          <w:rFonts w:ascii="宋体" w:hAnsi="宋体" w:cs="宋体" w:hint="eastAsia"/>
          <w:szCs w:val="21"/>
        </w:rPr>
        <w:t>。如本项目包含的货物属于品目清单内非标注“★”的产品时，应优先采购，具体详见“评标方法及评标标准”。</w:t>
      </w:r>
    </w:p>
    <w:p w:rsidR="00D50962" w:rsidRDefault="00191C3D">
      <w:pPr>
        <w:spacing w:line="400" w:lineRule="exact"/>
        <w:ind w:firstLineChars="200" w:firstLine="420"/>
        <w:rPr>
          <w:rFonts w:ascii="宋体" w:hAnsi="宋体" w:cs="宋体"/>
          <w:kern w:val="0"/>
          <w:szCs w:val="21"/>
        </w:rPr>
      </w:pPr>
      <w:r>
        <w:rPr>
          <w:rFonts w:ascii="宋体" w:hAnsi="宋体" w:cs="宋体" w:hint="eastAsia"/>
          <w:kern w:val="0"/>
          <w:szCs w:val="21"/>
        </w:rPr>
        <w:t>修缮、装修类项目采购建材的，采购人应将绿色建筑和绿色建材性能、指标等作为实质性条件纳入招标文件和合同。</w:t>
      </w:r>
    </w:p>
    <w:p w:rsidR="00D50962" w:rsidRDefault="00191C3D">
      <w:pPr>
        <w:spacing w:line="400" w:lineRule="exact"/>
        <w:ind w:firstLineChars="200" w:firstLine="420"/>
        <w:rPr>
          <w:rFonts w:ascii="宋体" w:hAnsi="宋体" w:cs="宋体"/>
          <w:kern w:val="0"/>
          <w:szCs w:val="21"/>
        </w:rPr>
      </w:pPr>
      <w:r>
        <w:rPr>
          <w:rFonts w:ascii="宋体" w:hAnsi="宋体" w:cs="宋体" w:hint="eastAsia"/>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p w:rsidR="00D50962" w:rsidRDefault="00191C3D">
      <w:pPr>
        <w:pStyle w:val="ad"/>
        <w:snapToGrid w:val="0"/>
        <w:spacing w:line="360" w:lineRule="exact"/>
        <w:ind w:firstLineChars="196" w:firstLine="413"/>
        <w:rPr>
          <w:rFonts w:hAnsi="宋体"/>
          <w:b/>
          <w:bCs/>
          <w:sz w:val="21"/>
        </w:rPr>
      </w:pPr>
      <w:r>
        <w:rPr>
          <w:rFonts w:hAnsi="宋体" w:hint="eastAsia"/>
          <w:b/>
          <w:bCs/>
          <w:sz w:val="21"/>
        </w:rPr>
        <w:t>（八）</w:t>
      </w:r>
      <w:bookmarkEnd w:id="54"/>
      <w:bookmarkEnd w:id="55"/>
      <w:r>
        <w:rPr>
          <w:rFonts w:hAnsi="宋体" w:hint="eastAsia"/>
          <w:b/>
          <w:sz w:val="21"/>
        </w:rPr>
        <w:t>询问、质疑和投诉</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1.投标人对政府采购活动事项有疑问的，可以向采购人、采购代理机构提出询问。</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hint="eastAsia"/>
          <w:kern w:val="0"/>
          <w:szCs w:val="21"/>
        </w:rPr>
        <w:lastRenderedPageBreak/>
        <w:t>2.投标人认为招标文件、招标过程或中标结果使自己的合法权益受到损害的，应当在知道或者应知其权益受到损害之日起七个工作日内，以书面形式向采购人、采购代理机构提出质疑。具体计算时间如下：</w:t>
      </w:r>
    </w:p>
    <w:p w:rsidR="00D50962" w:rsidRDefault="00191C3D">
      <w:pPr>
        <w:snapToGrid w:val="0"/>
        <w:spacing w:line="360" w:lineRule="exact"/>
        <w:ind w:firstLineChars="200" w:firstLine="420"/>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）对可以质疑的</w:t>
      </w:r>
      <w:r>
        <w:rPr>
          <w:rFonts w:ascii="宋体" w:hAnsi="宋体" w:cs="宋体" w:hint="eastAsia"/>
          <w:kern w:val="0"/>
          <w:szCs w:val="21"/>
        </w:rPr>
        <w:t>招标采购</w:t>
      </w:r>
      <w:r>
        <w:rPr>
          <w:rFonts w:ascii="宋体" w:hAnsi="宋体" w:cs="宋体"/>
          <w:kern w:val="0"/>
          <w:szCs w:val="21"/>
        </w:rPr>
        <w:t>文件提出质疑的，为收到采购文件之日；</w:t>
      </w:r>
    </w:p>
    <w:p w:rsidR="00D50962" w:rsidRDefault="00191C3D">
      <w:pPr>
        <w:snapToGrid w:val="0"/>
        <w:spacing w:line="36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w:t>
      </w:r>
      <w:r>
        <w:rPr>
          <w:rFonts w:ascii="宋体" w:hAnsi="宋体" w:cs="宋体" w:hint="eastAsia"/>
          <w:kern w:val="0"/>
          <w:szCs w:val="21"/>
        </w:rPr>
        <w:t>招标采购</w:t>
      </w:r>
      <w:r>
        <w:rPr>
          <w:rFonts w:ascii="宋体" w:hAnsi="宋体" w:cs="宋体"/>
          <w:kern w:val="0"/>
          <w:szCs w:val="21"/>
        </w:rPr>
        <w:t>过程提出质疑的，为各采购程序环节结束之日；</w:t>
      </w:r>
    </w:p>
    <w:p w:rsidR="00D50962" w:rsidRDefault="00191C3D">
      <w:pPr>
        <w:snapToGrid w:val="0"/>
        <w:spacing w:line="36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3</w:t>
      </w:r>
      <w:r>
        <w:rPr>
          <w:rFonts w:ascii="宋体" w:hAnsi="宋体" w:cs="宋体"/>
          <w:kern w:val="0"/>
          <w:szCs w:val="21"/>
        </w:rPr>
        <w:t>）对中标结果提出质疑的，为中标结果公告期限届满之日。</w:t>
      </w:r>
      <w:r>
        <w:rPr>
          <w:rFonts w:ascii="宋体" w:hAnsi="宋体" w:cs="宋体" w:hint="eastAsia"/>
          <w:kern w:val="0"/>
          <w:szCs w:val="21"/>
        </w:rPr>
        <w:t>投标人对招标采购单位的质疑答复不满意或者招标采购单位未在规定时间内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答复的，可以在答复期满后十五个工作日内向北海市财政局投诉。</w:t>
      </w:r>
    </w:p>
    <w:p w:rsidR="00D50962" w:rsidRDefault="00191C3D">
      <w:pPr>
        <w:pStyle w:val="ad"/>
        <w:snapToGrid w:val="0"/>
        <w:spacing w:line="36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D50962" w:rsidRDefault="00191C3D">
      <w:pPr>
        <w:pStyle w:val="ad"/>
        <w:spacing w:line="360" w:lineRule="exact"/>
        <w:ind w:firstLineChars="262" w:firstLine="524"/>
        <w:rPr>
          <w:rFonts w:hAnsi="宋体" w:cs="宋体"/>
          <w:sz w:val="21"/>
        </w:rPr>
      </w:pPr>
      <w:r>
        <w:rPr>
          <w:rFonts w:hAnsi="宋体" w:cs="宋体"/>
        </w:rPr>
        <w:t>（</w:t>
      </w:r>
      <w:r>
        <w:rPr>
          <w:rFonts w:hAnsi="宋体" w:cs="宋体" w:hint="eastAsia"/>
        </w:rPr>
        <w:t>1</w:t>
      </w:r>
      <w:r>
        <w:rPr>
          <w:rFonts w:hAnsi="宋体" w:cs="宋体"/>
        </w:rPr>
        <w:t>）</w:t>
      </w:r>
      <w:r>
        <w:rPr>
          <w:rFonts w:hAnsi="宋体" w:cs="宋体" w:hint="eastAsia"/>
          <w:sz w:val="21"/>
        </w:rPr>
        <w:t>质疑联系部门及电话为：北海市政府采购中心监督科         0779-</w:t>
      </w:r>
      <w:r>
        <w:rPr>
          <w:rFonts w:hAnsi="宋体" w:cs="宋体"/>
          <w:sz w:val="21"/>
        </w:rPr>
        <w:t>3960826</w:t>
      </w:r>
      <w:r>
        <w:rPr>
          <w:rFonts w:hAnsi="宋体" w:cs="宋体" w:hint="eastAsia"/>
          <w:sz w:val="21"/>
        </w:rPr>
        <w:t>。</w:t>
      </w:r>
    </w:p>
    <w:p w:rsidR="00D50962" w:rsidRDefault="00191C3D">
      <w:pPr>
        <w:pStyle w:val="ad"/>
        <w:spacing w:line="360" w:lineRule="exact"/>
        <w:ind w:leftChars="95" w:left="199" w:firstLineChars="163" w:firstLine="326"/>
        <w:rPr>
          <w:rFonts w:hAnsi="宋体" w:cs="宋体"/>
          <w:sz w:val="21"/>
        </w:rPr>
      </w:pPr>
      <w:r>
        <w:rPr>
          <w:rFonts w:hAnsi="宋体" w:cs="宋体"/>
        </w:rPr>
        <w:t>（</w:t>
      </w:r>
      <w:r>
        <w:rPr>
          <w:rFonts w:hAnsi="宋体" w:cs="宋体" w:hint="eastAsia"/>
        </w:rPr>
        <w:t>2</w:t>
      </w:r>
      <w:r>
        <w:rPr>
          <w:rFonts w:hAnsi="宋体" w:cs="宋体"/>
        </w:rPr>
        <w:t>）</w:t>
      </w:r>
      <w:r>
        <w:rPr>
          <w:rFonts w:hAnsi="宋体" w:cs="宋体" w:hint="eastAsia"/>
          <w:sz w:val="21"/>
        </w:rPr>
        <w:t>投诉联系部门及电话为：北海市政府采购监督管理科</w:t>
      </w:r>
      <w:r>
        <w:rPr>
          <w:rFonts w:hAnsi="宋体" w:cs="宋体"/>
          <w:sz w:val="21"/>
        </w:rPr>
        <w:t xml:space="preserve">  </w:t>
      </w:r>
      <w:r>
        <w:rPr>
          <w:rFonts w:hAnsi="宋体" w:cs="宋体" w:hint="eastAsia"/>
          <w:sz w:val="21"/>
        </w:rPr>
        <w:t xml:space="preserve">      </w:t>
      </w:r>
      <w:r>
        <w:rPr>
          <w:rFonts w:hAnsi="宋体" w:cs="宋体"/>
          <w:sz w:val="21"/>
        </w:rPr>
        <w:t xml:space="preserve"> 077</w:t>
      </w:r>
      <w:r>
        <w:rPr>
          <w:rFonts w:hAnsi="宋体" w:cs="宋体" w:hint="eastAsia"/>
          <w:sz w:val="21"/>
        </w:rPr>
        <w:t>9-3063975。</w:t>
      </w:r>
    </w:p>
    <w:p w:rsidR="00D50962" w:rsidRDefault="00191C3D">
      <w:pPr>
        <w:pStyle w:val="ad"/>
        <w:adjustRightInd w:val="0"/>
        <w:snapToGrid w:val="0"/>
        <w:spacing w:line="360" w:lineRule="exact"/>
        <w:ind w:firstLineChars="200" w:firstLine="402"/>
        <w:rPr>
          <w:rFonts w:hAnsi="宋体" w:cs="宋体"/>
          <w:b/>
          <w:bCs/>
        </w:rPr>
      </w:pPr>
      <w:r>
        <w:rPr>
          <w:rFonts w:hAnsi="宋体" w:cs="宋体" w:hint="eastAsia"/>
          <w:b/>
          <w:bCs/>
        </w:rPr>
        <w:t>注：供应商</w:t>
      </w:r>
      <w:r>
        <w:rPr>
          <w:rFonts w:hAnsi="宋体" w:cs="宋体"/>
          <w:b/>
          <w:bCs/>
        </w:rPr>
        <w:t>可通过北海“政</w:t>
      </w:r>
      <w:proofErr w:type="gramStart"/>
      <w:r>
        <w:rPr>
          <w:rFonts w:hAnsi="宋体" w:cs="宋体"/>
          <w:b/>
          <w:bCs/>
        </w:rPr>
        <w:t>采云</w:t>
      </w:r>
      <w:proofErr w:type="gramEnd"/>
      <w:r>
        <w:rPr>
          <w:rFonts w:hAnsi="宋体" w:cs="宋体"/>
          <w:b/>
          <w:bCs/>
        </w:rPr>
        <w:t>”平台进入“项目采购-询问质疑投诉”栏目在线提起询问</w:t>
      </w:r>
      <w:r>
        <w:rPr>
          <w:rFonts w:hAnsi="宋体" w:cs="宋体" w:hint="eastAsia"/>
          <w:b/>
          <w:bCs/>
        </w:rPr>
        <w:t>、质疑，对质疑答复不满意或者未收到答复的可以向监督部门在线提起投诉</w:t>
      </w:r>
      <w:r>
        <w:rPr>
          <w:rFonts w:hAnsi="宋体" w:cs="宋体"/>
          <w:b/>
          <w:bCs/>
        </w:rPr>
        <w:t>。</w:t>
      </w:r>
    </w:p>
    <w:p w:rsidR="00D50962" w:rsidRDefault="00191C3D">
      <w:pPr>
        <w:pStyle w:val="ad"/>
        <w:adjustRightInd w:val="0"/>
        <w:snapToGrid w:val="0"/>
        <w:spacing w:line="360" w:lineRule="exact"/>
        <w:ind w:firstLineChars="200" w:firstLine="562"/>
        <w:rPr>
          <w:rFonts w:ascii="黑体" w:eastAsia="黑体" w:hAnsi="黑体"/>
          <w:b/>
          <w:sz w:val="28"/>
          <w:szCs w:val="28"/>
        </w:rPr>
      </w:pPr>
      <w:bookmarkStart w:id="56" w:name="_Toc254970534"/>
      <w:bookmarkStart w:id="57" w:name="_Toc254970675"/>
      <w:r>
        <w:rPr>
          <w:rFonts w:ascii="黑体" w:eastAsia="黑体" w:hAnsi="黑体" w:hint="eastAsia"/>
          <w:b/>
          <w:sz w:val="28"/>
          <w:szCs w:val="28"/>
        </w:rPr>
        <w:t>二、招标文件</w:t>
      </w:r>
      <w:bookmarkEnd w:id="56"/>
      <w:bookmarkEnd w:id="57"/>
    </w:p>
    <w:p w:rsidR="00D50962" w:rsidRDefault="00191C3D">
      <w:pPr>
        <w:snapToGrid w:val="0"/>
        <w:spacing w:line="360" w:lineRule="exact"/>
        <w:ind w:firstLineChars="196" w:firstLine="413"/>
        <w:jc w:val="left"/>
        <w:rPr>
          <w:rFonts w:ascii="宋体" w:hAnsi="宋体"/>
          <w:b/>
          <w:szCs w:val="21"/>
        </w:rPr>
      </w:pPr>
      <w:r>
        <w:rPr>
          <w:rFonts w:ascii="宋体" w:hAnsi="宋体" w:hint="eastAsia"/>
          <w:b/>
          <w:szCs w:val="21"/>
        </w:rPr>
        <w:t>（一）招标文件的构成。</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1.公开招标公告；</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2.招标项目采购需求</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3.投标人须知；</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4.评标方法及评定标准；</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5.政府采购合同主要条款；</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6.投标文件格式。</w:t>
      </w:r>
    </w:p>
    <w:p w:rsidR="00D50962" w:rsidRDefault="00191C3D">
      <w:pPr>
        <w:snapToGrid w:val="0"/>
        <w:spacing w:beforeLines="50" w:before="156" w:line="360" w:lineRule="exact"/>
        <w:ind w:firstLineChars="196" w:firstLine="413"/>
        <w:jc w:val="left"/>
        <w:rPr>
          <w:rFonts w:ascii="宋体" w:hAnsi="宋体"/>
          <w:b/>
          <w:szCs w:val="21"/>
        </w:rPr>
      </w:pPr>
      <w:r>
        <w:rPr>
          <w:rFonts w:ascii="宋体" w:hAnsi="宋体" w:hint="eastAsia"/>
          <w:b/>
          <w:szCs w:val="21"/>
        </w:rPr>
        <w:t>（二）投标人的风险</w:t>
      </w:r>
    </w:p>
    <w:p w:rsidR="00D50962" w:rsidRDefault="00191C3D">
      <w:pPr>
        <w:tabs>
          <w:tab w:val="left" w:pos="180"/>
          <w:tab w:val="left" w:pos="1620"/>
        </w:tabs>
        <w:spacing w:line="400" w:lineRule="exact"/>
        <w:ind w:firstLineChars="200" w:firstLine="420"/>
        <w:rPr>
          <w:rFonts w:ascii="宋体" w:hAnsi="宋体" w:cs="Courier New"/>
          <w:szCs w:val="21"/>
        </w:rPr>
      </w:pPr>
      <w:r>
        <w:rPr>
          <w:rFonts w:ascii="宋体" w:hAnsi="宋体" w:cs="Courier New" w:hint="eastAsia"/>
          <w:szCs w:val="21"/>
        </w:rPr>
        <w:t>1.投标人应认真阅读招标文件，按照招标文件的要求编制投标文件。投标文件应对招标文件提出的要求和条件</w:t>
      </w:r>
      <w:proofErr w:type="gramStart"/>
      <w:r>
        <w:rPr>
          <w:rFonts w:ascii="宋体" w:hAnsi="宋体" w:cs="Courier New" w:hint="eastAsia"/>
          <w:szCs w:val="21"/>
        </w:rPr>
        <w:t>作出</w:t>
      </w:r>
      <w:proofErr w:type="gramEnd"/>
      <w:r>
        <w:rPr>
          <w:rFonts w:ascii="宋体" w:hAnsi="宋体" w:cs="Courier New" w:hint="eastAsia"/>
          <w:szCs w:val="21"/>
        </w:rPr>
        <w:t>明确响应。投标人没有按照招标文件要求提供全部资料，或者投标人没有对招标文件在各方面</w:t>
      </w:r>
      <w:proofErr w:type="gramStart"/>
      <w:r>
        <w:rPr>
          <w:rFonts w:ascii="宋体" w:hAnsi="宋体" w:cs="Courier New" w:hint="eastAsia"/>
          <w:szCs w:val="21"/>
        </w:rPr>
        <w:t>作出</w:t>
      </w:r>
      <w:proofErr w:type="gramEnd"/>
      <w:r>
        <w:rPr>
          <w:rFonts w:ascii="宋体" w:hAnsi="宋体" w:cs="Courier New" w:hint="eastAsia"/>
          <w:szCs w:val="21"/>
        </w:rPr>
        <w:t>明确响应是投标人的风险，并可能导致其投标被拒绝。</w:t>
      </w:r>
      <w:r>
        <w:rPr>
          <w:rFonts w:ascii="宋体" w:hAnsi="宋体" w:cs="Courier New" w:hint="eastAsia"/>
          <w:szCs w:val="21"/>
        </w:rPr>
        <w:cr/>
        <w:t xml:space="preserve">    2.对招标文件提出的实质性要求和条件</w:t>
      </w:r>
      <w:proofErr w:type="gramStart"/>
      <w:r>
        <w:rPr>
          <w:rFonts w:ascii="宋体" w:hAnsi="宋体" w:cs="Courier New" w:hint="eastAsia"/>
          <w:szCs w:val="21"/>
        </w:rPr>
        <w:t>作出</w:t>
      </w:r>
      <w:proofErr w:type="gramEnd"/>
      <w:r>
        <w:rPr>
          <w:rFonts w:ascii="宋体" w:hAnsi="宋体" w:cs="Courier New" w:hint="eastAsia"/>
          <w:szCs w:val="21"/>
        </w:rPr>
        <w:t>明确响应是指投标人必须对招标文件中涉及招标项目的价格、采购货物的主要技术参数和性能配置、数量、交货（或竣工）时间、售后服务及其它要求、合同主要条款等内容</w:t>
      </w:r>
      <w:proofErr w:type="gramStart"/>
      <w:r>
        <w:rPr>
          <w:rFonts w:ascii="宋体" w:hAnsi="宋体" w:cs="Courier New" w:hint="eastAsia"/>
          <w:szCs w:val="21"/>
        </w:rPr>
        <w:t>作出</w:t>
      </w:r>
      <w:proofErr w:type="gramEnd"/>
      <w:r>
        <w:rPr>
          <w:rFonts w:ascii="宋体" w:hAnsi="宋体" w:cs="Courier New" w:hint="eastAsia"/>
          <w:szCs w:val="21"/>
        </w:rPr>
        <w:t xml:space="preserve">明确响应。    </w:t>
      </w:r>
    </w:p>
    <w:p w:rsidR="00D50962" w:rsidRDefault="00191C3D">
      <w:pPr>
        <w:pStyle w:val="a4"/>
        <w:widowControl w:val="0"/>
        <w:tabs>
          <w:tab w:val="clear" w:pos="454"/>
        </w:tabs>
        <w:snapToGrid w:val="0"/>
        <w:spacing w:beforeLines="50" w:before="156" w:afterLines="0" w:line="360" w:lineRule="exact"/>
        <w:ind w:left="0" w:firstLineChars="196" w:firstLine="413"/>
        <w:rPr>
          <w:rFonts w:ascii="宋体" w:hAnsi="宋体"/>
          <w:b/>
          <w:sz w:val="21"/>
          <w:szCs w:val="21"/>
        </w:rPr>
      </w:pPr>
      <w:r>
        <w:rPr>
          <w:rFonts w:ascii="宋体" w:hAnsi="宋体" w:hint="eastAsia"/>
          <w:b/>
          <w:sz w:val="21"/>
          <w:szCs w:val="21"/>
        </w:rPr>
        <w:t xml:space="preserve">（三）招标文件的澄清与修改 </w:t>
      </w:r>
    </w:p>
    <w:p w:rsidR="00D50962" w:rsidRDefault="00191C3D">
      <w:pPr>
        <w:pStyle w:val="ad"/>
        <w:snapToGrid w:val="0"/>
        <w:spacing w:line="360" w:lineRule="exact"/>
        <w:ind w:firstLineChars="200" w:firstLine="420"/>
        <w:rPr>
          <w:rFonts w:hAnsi="宋体" w:cs="Courier New"/>
          <w:kern w:val="2"/>
          <w:sz w:val="21"/>
        </w:rPr>
      </w:pPr>
      <w:r>
        <w:rPr>
          <w:rFonts w:hAnsi="宋体" w:cs="Courier New" w:hint="eastAsia"/>
          <w:kern w:val="2"/>
          <w:sz w:val="21"/>
        </w:rPr>
        <w:t>1. 投标人应认真阅读本招标文件，发现其中有误或有不合理要求的，投标人应当在“采购文件：第三章 《投标人须知及前附表》序号5”规定的时间前以书面形式要求招标采购单位答疑、澄清。本中心对已发出的招标文件进行必要澄清或者修改可能影响投标文件编制的，应当在招标文件要求提交投标文件截止时间15日前，在省级以上财政部门指定的政府采购信息发布媒体及本中心网站上发布更正公告，并以书面形式通知所有招标文件收受人，不足15日的，顺延至15日。该澄清或者修改的内容为招标文件的组成部分。</w:t>
      </w:r>
    </w:p>
    <w:p w:rsidR="00D50962" w:rsidRDefault="00191C3D">
      <w:pPr>
        <w:pStyle w:val="ad"/>
        <w:snapToGrid w:val="0"/>
        <w:spacing w:line="360" w:lineRule="exact"/>
        <w:ind w:firstLineChars="200" w:firstLine="420"/>
        <w:rPr>
          <w:rFonts w:hAnsi="宋体" w:cs="Courier New"/>
          <w:kern w:val="2"/>
          <w:sz w:val="21"/>
        </w:rPr>
      </w:pPr>
      <w:r>
        <w:rPr>
          <w:rFonts w:hAnsi="宋体" w:cs="Courier New" w:hint="eastAsia"/>
          <w:kern w:val="2"/>
          <w:sz w:val="21"/>
        </w:rPr>
        <w:t>2.本中心必须以书面形式答复投标人要求澄清的问题，并将不包含问题来源的答复书面通知所有报名</w:t>
      </w:r>
      <w:r>
        <w:rPr>
          <w:rFonts w:hAnsi="宋体" w:cs="Courier New" w:hint="eastAsia"/>
          <w:kern w:val="2"/>
          <w:sz w:val="21"/>
        </w:rPr>
        <w:lastRenderedPageBreak/>
        <w:t>登记的投标人；除书面答复以外的其他澄清方式及澄清内容均无效。</w:t>
      </w:r>
    </w:p>
    <w:p w:rsidR="00D50962" w:rsidRDefault="00191C3D">
      <w:pPr>
        <w:pStyle w:val="ad"/>
        <w:snapToGrid w:val="0"/>
        <w:spacing w:line="360" w:lineRule="exact"/>
        <w:ind w:firstLineChars="200" w:firstLine="420"/>
        <w:rPr>
          <w:rFonts w:hAnsi="宋体" w:cs="Courier New"/>
          <w:kern w:val="2"/>
          <w:sz w:val="21"/>
        </w:rPr>
      </w:pPr>
      <w:r>
        <w:rPr>
          <w:rFonts w:hAnsi="宋体" w:cs="Courier New" w:hint="eastAsia"/>
          <w:kern w:val="2"/>
          <w:sz w:val="21"/>
        </w:rPr>
        <w:t>3.招标文件的答疑、澄清、修改、补充的内容为招标文件的组成部分。当招标文件与招标文件的答疑、澄清、修改、补充通知就同一内容的表述不一致时，以最后发出的书面文件为准。</w:t>
      </w:r>
    </w:p>
    <w:p w:rsidR="00D50962" w:rsidRDefault="00191C3D">
      <w:pPr>
        <w:pStyle w:val="ad"/>
        <w:snapToGrid w:val="0"/>
        <w:spacing w:line="360" w:lineRule="exact"/>
        <w:ind w:firstLineChars="200" w:firstLine="420"/>
        <w:rPr>
          <w:rFonts w:hAnsi="宋体" w:cs="Courier New"/>
          <w:kern w:val="2"/>
          <w:sz w:val="21"/>
        </w:rPr>
      </w:pPr>
      <w:r>
        <w:rPr>
          <w:rFonts w:hAnsi="宋体" w:cs="Courier New" w:hint="eastAsia"/>
          <w:kern w:val="2"/>
          <w:sz w:val="21"/>
        </w:rPr>
        <w:t>4.招标文件的答疑、澄清、修改、补充都应该通过本中心以法定形式发布，采购人非通过本机构，不得擅自答疑、澄清、修改、补充招标文件。</w:t>
      </w:r>
    </w:p>
    <w:p w:rsidR="00D50962" w:rsidRDefault="00191C3D">
      <w:pPr>
        <w:pStyle w:val="ad"/>
        <w:snapToGrid w:val="0"/>
        <w:spacing w:line="360" w:lineRule="exact"/>
        <w:ind w:firstLineChars="200" w:firstLine="420"/>
        <w:rPr>
          <w:rFonts w:hAnsi="宋体" w:cs="Courier New"/>
          <w:kern w:val="2"/>
          <w:sz w:val="21"/>
        </w:rPr>
      </w:pPr>
      <w:r>
        <w:rPr>
          <w:rFonts w:hAnsi="宋体" w:cs="Courier New" w:hint="eastAsia"/>
          <w:kern w:val="2"/>
          <w:sz w:val="21"/>
        </w:rPr>
        <w:t>5.本中心可以视采购具体情况，延长招标文件或者资格预审文件提供期限，并在省级以上财政部门指定的政府采购信息发布媒体及本中心网站上发布公告。</w:t>
      </w:r>
    </w:p>
    <w:p w:rsidR="00D50962" w:rsidRDefault="00191C3D">
      <w:pPr>
        <w:pStyle w:val="ab"/>
        <w:adjustRightInd w:val="0"/>
        <w:snapToGrid w:val="0"/>
        <w:spacing w:line="360" w:lineRule="exact"/>
        <w:ind w:firstLineChars="200" w:firstLine="562"/>
        <w:outlineLvl w:val="1"/>
        <w:rPr>
          <w:rFonts w:ascii="黑体" w:eastAsia="黑体" w:hAnsi="黑体"/>
          <w:b/>
          <w:bCs/>
          <w:kern w:val="2"/>
          <w:sz w:val="28"/>
          <w:szCs w:val="28"/>
        </w:rPr>
      </w:pPr>
      <w:bookmarkStart w:id="58" w:name="_Toc254970676"/>
      <w:bookmarkStart w:id="59" w:name="_Toc254970535"/>
      <w:r>
        <w:rPr>
          <w:rFonts w:ascii="黑体" w:eastAsia="黑体" w:hAnsi="黑体" w:hint="eastAsia"/>
          <w:b/>
          <w:bCs/>
          <w:kern w:val="2"/>
          <w:sz w:val="28"/>
          <w:szCs w:val="28"/>
        </w:rPr>
        <w:t>三、投标文件的编制</w:t>
      </w:r>
      <w:bookmarkEnd w:id="58"/>
      <w:bookmarkEnd w:id="59"/>
    </w:p>
    <w:p w:rsidR="00D50962" w:rsidRDefault="00191C3D">
      <w:pPr>
        <w:snapToGrid w:val="0"/>
        <w:spacing w:line="360" w:lineRule="exact"/>
        <w:ind w:firstLineChars="196" w:firstLine="413"/>
        <w:jc w:val="left"/>
        <w:rPr>
          <w:rFonts w:ascii="宋体" w:hAnsi="宋体"/>
          <w:b/>
          <w:szCs w:val="21"/>
        </w:rPr>
      </w:pPr>
      <w:bookmarkStart w:id="60" w:name="_Toc254970536"/>
      <w:bookmarkStart w:id="61" w:name="_Toc254970677"/>
      <w:r>
        <w:rPr>
          <w:rFonts w:ascii="宋体" w:hAnsi="宋体" w:hint="eastAsia"/>
          <w:b/>
          <w:szCs w:val="21"/>
        </w:rPr>
        <w:t>（一）投标文件的组成</w:t>
      </w:r>
      <w:bookmarkEnd w:id="60"/>
      <w:bookmarkEnd w:id="61"/>
    </w:p>
    <w:p w:rsidR="00D50962" w:rsidRDefault="00191C3D">
      <w:pPr>
        <w:snapToGrid w:val="0"/>
        <w:spacing w:line="360" w:lineRule="exact"/>
        <w:ind w:firstLineChars="200" w:firstLine="420"/>
        <w:jc w:val="left"/>
        <w:outlineLvl w:val="1"/>
        <w:rPr>
          <w:rFonts w:ascii="宋体"/>
          <w:szCs w:val="21"/>
        </w:rPr>
      </w:pPr>
      <w:r>
        <w:rPr>
          <w:rFonts w:ascii="宋体" w:hint="eastAsia"/>
          <w:szCs w:val="21"/>
        </w:rPr>
        <w:t>1. 投标文件编制基本要求</w:t>
      </w:r>
    </w:p>
    <w:p w:rsidR="00D50962" w:rsidRDefault="00191C3D">
      <w:pPr>
        <w:snapToGrid w:val="0"/>
        <w:spacing w:line="360" w:lineRule="exact"/>
        <w:ind w:firstLineChars="200" w:firstLine="420"/>
        <w:jc w:val="left"/>
        <w:rPr>
          <w:rFonts w:ascii="宋体"/>
          <w:szCs w:val="21"/>
        </w:rPr>
      </w:pPr>
      <w:r>
        <w:rPr>
          <w:rFonts w:ascii="宋体" w:hint="eastAsia"/>
          <w:szCs w:val="21"/>
        </w:rPr>
        <w:t>1.1本项目实行电子投标，供应商应准备</w:t>
      </w:r>
      <w:r>
        <w:rPr>
          <w:rFonts w:ascii="宋体" w:hAnsi="宋体" w:hint="eastAsia"/>
          <w:b/>
          <w:szCs w:val="21"/>
        </w:rPr>
        <w:t>电子投标文件</w:t>
      </w:r>
      <w:r>
        <w:rPr>
          <w:rFonts w:ascii="宋体" w:hint="eastAsia"/>
          <w:szCs w:val="21"/>
        </w:rPr>
        <w:t>：</w:t>
      </w:r>
    </w:p>
    <w:p w:rsidR="00D50962" w:rsidRDefault="00191C3D">
      <w:pPr>
        <w:snapToGrid w:val="0"/>
        <w:spacing w:line="360" w:lineRule="exact"/>
        <w:ind w:firstLineChars="200" w:firstLine="420"/>
        <w:jc w:val="left"/>
        <w:rPr>
          <w:rFonts w:ascii="宋体"/>
          <w:szCs w:val="21"/>
        </w:rPr>
      </w:pPr>
      <w:r>
        <w:rPr>
          <w:rFonts w:ascii="宋体" w:hint="eastAsia"/>
          <w:szCs w:val="21"/>
        </w:rPr>
        <w:t>1.1.1电子投标文件按政</w:t>
      </w:r>
      <w:proofErr w:type="gramStart"/>
      <w:r>
        <w:rPr>
          <w:rFonts w:ascii="宋体" w:hint="eastAsia"/>
          <w:szCs w:val="21"/>
        </w:rPr>
        <w:t>采云</w:t>
      </w:r>
      <w:proofErr w:type="gramEnd"/>
      <w:r>
        <w:rPr>
          <w:rFonts w:ascii="宋体" w:hint="eastAsia"/>
          <w:szCs w:val="21"/>
        </w:rPr>
        <w:t>平台要求及本招标文件要求制作、加密并递交。具体操作流程可参考《政府采购项目电子交易管理操作指南-供应商》，指南可在“北海市政府采购中心网站-办事指南-政府采购项目电子交易管理操作指南”下载。</w:t>
      </w:r>
    </w:p>
    <w:p w:rsidR="00D50962" w:rsidRDefault="00191C3D">
      <w:pPr>
        <w:snapToGrid w:val="0"/>
        <w:spacing w:line="360" w:lineRule="exact"/>
        <w:ind w:firstLineChars="200" w:firstLine="420"/>
        <w:jc w:val="left"/>
        <w:rPr>
          <w:rFonts w:ascii="宋体"/>
          <w:szCs w:val="21"/>
        </w:rPr>
      </w:pPr>
      <w:r>
        <w:rPr>
          <w:rFonts w:ascii="宋体" w:hint="eastAsia"/>
          <w:szCs w:val="21"/>
        </w:rPr>
        <w:t>1.1.2 电子备份投标文件系上传政</w:t>
      </w:r>
      <w:proofErr w:type="gramStart"/>
      <w:r>
        <w:rPr>
          <w:rFonts w:ascii="宋体" w:hint="eastAsia"/>
          <w:szCs w:val="21"/>
        </w:rPr>
        <w:t>采云</w:t>
      </w:r>
      <w:proofErr w:type="gramEnd"/>
      <w:r>
        <w:rPr>
          <w:rFonts w:ascii="宋体" w:hint="eastAsia"/>
          <w:szCs w:val="21"/>
        </w:rPr>
        <w:t>平台的投标文件电子版，按照本招标文件要求制作。</w:t>
      </w:r>
    </w:p>
    <w:p w:rsidR="00D50962" w:rsidRDefault="00191C3D">
      <w:pPr>
        <w:snapToGrid w:val="0"/>
        <w:spacing w:line="36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rsidR="00D50962" w:rsidRDefault="00191C3D">
      <w:pPr>
        <w:snapToGrid w:val="0"/>
        <w:spacing w:line="36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rsidR="00D50962" w:rsidRDefault="00191C3D">
      <w:pPr>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如因供应商只填写和提供了本文件要求的部分内容和附件，而给评标委员会评审造成困难，其可能导致的结果和责任由供应商自行承担。</w:t>
      </w:r>
    </w:p>
    <w:p w:rsidR="00D50962" w:rsidRDefault="00191C3D">
      <w:pPr>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投标文件的组成：投标文件应分为资格文件、资信及商务文件商务、技术文件、报价文件四个部分组成。供应商应仔细阅读采购文件的所有内容，按招标文件的要求，详细编制投标文件。</w:t>
      </w:r>
    </w:p>
    <w:p w:rsidR="00D50962" w:rsidRDefault="00191C3D">
      <w:pPr>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rsidR="00D50962" w:rsidRDefault="00191C3D">
      <w:pPr>
        <w:snapToGrid w:val="0"/>
        <w:spacing w:line="360" w:lineRule="exact"/>
        <w:ind w:firstLineChars="200" w:firstLine="422"/>
        <w:jc w:val="left"/>
        <w:outlineLvl w:val="1"/>
        <w:rPr>
          <w:rFonts w:ascii="宋体" w:hAnsi="宋体"/>
          <w:szCs w:val="21"/>
        </w:rPr>
      </w:pPr>
      <w:r>
        <w:rPr>
          <w:rFonts w:ascii="宋体" w:hAnsi="宋体"/>
          <w:b/>
          <w:szCs w:val="21"/>
        </w:rPr>
        <w:t>2</w:t>
      </w:r>
      <w:r>
        <w:rPr>
          <w:rFonts w:ascii="宋体" w:hAnsi="宋体" w:hint="eastAsia"/>
          <w:b/>
          <w:szCs w:val="21"/>
        </w:rPr>
        <w:t>.资格文件：</w:t>
      </w:r>
    </w:p>
    <w:p w:rsidR="00D50962" w:rsidRDefault="00191C3D">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D50962" w:rsidRDefault="00191C3D" w:rsidP="005028E1">
      <w:pPr>
        <w:snapToGrid w:val="0"/>
        <w:spacing w:line="360" w:lineRule="exact"/>
        <w:ind w:firstLineChars="198" w:firstLine="416"/>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）具备法律、行政法规规定的其他条件的证明材料(如有规定,则必须提供)。</w:t>
      </w:r>
    </w:p>
    <w:p w:rsidR="00D50962" w:rsidRDefault="00191C3D">
      <w:pPr>
        <w:snapToGrid w:val="0"/>
        <w:spacing w:beforeLines="50" w:before="156" w:line="360" w:lineRule="exact"/>
        <w:ind w:firstLineChars="196" w:firstLine="413"/>
        <w:jc w:val="left"/>
        <w:outlineLvl w:val="1"/>
        <w:rPr>
          <w:rFonts w:ascii="宋体" w:hAnsi="宋体"/>
          <w:b/>
          <w:szCs w:val="21"/>
        </w:rPr>
      </w:pPr>
      <w:r>
        <w:rPr>
          <w:rFonts w:ascii="宋体" w:hAnsi="宋体"/>
          <w:b/>
          <w:szCs w:val="21"/>
        </w:rPr>
        <w:t>3</w:t>
      </w:r>
      <w:r>
        <w:rPr>
          <w:rFonts w:ascii="宋体" w:hAnsi="宋体" w:hint="eastAsia"/>
          <w:b/>
          <w:szCs w:val="21"/>
        </w:rPr>
        <w:t>.资信及商务文件：</w:t>
      </w:r>
    </w:p>
    <w:p w:rsidR="00D50962" w:rsidRDefault="00191C3D">
      <w:pPr>
        <w:snapToGrid w:val="0"/>
        <w:spacing w:line="360" w:lineRule="exact"/>
        <w:ind w:firstLineChars="100" w:firstLine="210"/>
        <w:jc w:val="left"/>
        <w:rPr>
          <w:rFonts w:ascii="宋体" w:hAnsi="宋体" w:cs="宋体"/>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rsidR="00D50962" w:rsidRDefault="00191C3D">
      <w:pPr>
        <w:snapToGrid w:val="0"/>
        <w:spacing w:line="36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p>
    <w:p w:rsidR="00D50962" w:rsidRDefault="00191C3D">
      <w:pPr>
        <w:adjustRightInd w:val="0"/>
        <w:snapToGrid w:val="0"/>
        <w:spacing w:line="36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rsidR="00D50962" w:rsidRDefault="00191C3D">
      <w:pPr>
        <w:snapToGrid w:val="0"/>
        <w:spacing w:line="360" w:lineRule="exact"/>
        <w:ind w:left="412"/>
        <w:jc w:val="left"/>
        <w:rPr>
          <w:rFonts w:ascii="宋体" w:hAnsi="宋体"/>
          <w:szCs w:val="21"/>
        </w:rPr>
      </w:pPr>
      <w:r>
        <w:rPr>
          <w:rFonts w:ascii="宋体" w:hAnsi="宋体" w:hint="eastAsia"/>
          <w:szCs w:val="21"/>
        </w:rPr>
        <w:t>（3）具备履行合同所必需的人员、设备和专业技术能力的证明材料</w:t>
      </w:r>
    </w:p>
    <w:p w:rsidR="00D50962" w:rsidRDefault="00191C3D">
      <w:pPr>
        <w:snapToGrid w:val="0"/>
        <w:spacing w:line="360" w:lineRule="exact"/>
        <w:ind w:left="412"/>
        <w:jc w:val="left"/>
        <w:rPr>
          <w:rFonts w:ascii="宋体" w:hAnsi="宋体"/>
          <w:szCs w:val="21"/>
        </w:rPr>
      </w:pPr>
      <w:r>
        <w:rPr>
          <w:rFonts w:ascii="宋体" w:hAnsi="宋体" w:hint="eastAsia"/>
          <w:szCs w:val="21"/>
        </w:rPr>
        <w:t>（4）劳务派遣服务许可证；</w:t>
      </w:r>
    </w:p>
    <w:p w:rsidR="00D50962" w:rsidRDefault="00191C3D">
      <w:pPr>
        <w:snapToGrid w:val="0"/>
        <w:spacing w:line="360" w:lineRule="exact"/>
        <w:ind w:left="412"/>
        <w:jc w:val="left"/>
        <w:rPr>
          <w:rFonts w:ascii="宋体" w:hAnsi="宋体"/>
          <w:szCs w:val="21"/>
        </w:rPr>
      </w:pPr>
      <w:r>
        <w:rPr>
          <w:rFonts w:ascii="宋体" w:hAnsi="宋体" w:hint="eastAsia"/>
          <w:szCs w:val="21"/>
        </w:rPr>
        <w:t>（5）质量管理体系认证证书；</w:t>
      </w:r>
    </w:p>
    <w:p w:rsidR="00D50962" w:rsidRDefault="00191C3D">
      <w:pPr>
        <w:snapToGrid w:val="0"/>
        <w:spacing w:line="360" w:lineRule="exact"/>
        <w:ind w:left="412"/>
        <w:jc w:val="left"/>
        <w:rPr>
          <w:rFonts w:ascii="宋体" w:hAnsi="宋体"/>
          <w:szCs w:val="21"/>
        </w:rPr>
      </w:pPr>
      <w:r>
        <w:rPr>
          <w:rFonts w:ascii="宋体" w:hAnsi="宋体" w:hint="eastAsia"/>
          <w:szCs w:val="21"/>
        </w:rPr>
        <w:t>（6）环境管理体系认证证书；</w:t>
      </w:r>
    </w:p>
    <w:p w:rsidR="00D50962" w:rsidRDefault="00191C3D">
      <w:pPr>
        <w:snapToGrid w:val="0"/>
        <w:spacing w:line="360" w:lineRule="exact"/>
        <w:ind w:left="412"/>
        <w:jc w:val="left"/>
        <w:rPr>
          <w:rFonts w:ascii="宋体" w:hAnsi="宋体"/>
          <w:szCs w:val="21"/>
        </w:rPr>
      </w:pPr>
      <w:r>
        <w:rPr>
          <w:rFonts w:ascii="宋体" w:hAnsi="宋体" w:hint="eastAsia"/>
          <w:szCs w:val="21"/>
        </w:rPr>
        <w:lastRenderedPageBreak/>
        <w:t>（7）职业健康安全管理体系认证证书；</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rPr>
        <w:t>（8）投标人2019年（一般为近3年）以来项目业绩【以中标通知或合同为准】复印件</w:t>
      </w:r>
      <w:r>
        <w:rPr>
          <w:rFonts w:ascii="宋体" w:hAnsi="宋体" w:hint="eastAsia"/>
          <w:szCs w:val="21"/>
        </w:rPr>
        <w:t>；</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）中小企业声明函</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（10）投标人关于本单位债务纠纷、违法违规记录等方面的情况；</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rsidR="00D50962" w:rsidRDefault="00191C3D">
      <w:pPr>
        <w:snapToGrid w:val="0"/>
        <w:spacing w:beforeLines="50" w:before="156" w:line="360" w:lineRule="exact"/>
        <w:ind w:firstLineChars="196" w:firstLine="413"/>
        <w:jc w:val="left"/>
        <w:outlineLvl w:val="1"/>
        <w:rPr>
          <w:rFonts w:ascii="宋体" w:hAnsi="宋体"/>
          <w:b/>
          <w:szCs w:val="21"/>
        </w:rPr>
      </w:pPr>
      <w:r>
        <w:rPr>
          <w:rFonts w:ascii="宋体" w:hAnsi="宋体"/>
          <w:b/>
          <w:szCs w:val="21"/>
        </w:rPr>
        <w:t>4</w:t>
      </w:r>
      <w:r>
        <w:rPr>
          <w:rFonts w:ascii="宋体" w:hAnsi="宋体" w:hint="eastAsia"/>
          <w:b/>
          <w:szCs w:val="21"/>
        </w:rPr>
        <w:t>.技术文件：</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（1）服务响应表</w:t>
      </w:r>
      <w:r>
        <w:rPr>
          <w:rFonts w:ascii="宋体" w:hAnsi="宋体" w:hint="eastAsia"/>
          <w:b/>
          <w:szCs w:val="21"/>
        </w:rPr>
        <w:t>（必须提供）</w:t>
      </w:r>
      <w:r>
        <w:rPr>
          <w:rFonts w:ascii="宋体" w:hAnsi="宋体" w:hint="eastAsia"/>
          <w:szCs w:val="21"/>
        </w:rPr>
        <w:t>；</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（5）投标人对本项目的合理化建议和改进措施；</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（6）投标人需要说明的其他文件和说明（格式略）；</w:t>
      </w:r>
    </w:p>
    <w:p w:rsidR="00D50962" w:rsidRDefault="00191C3D">
      <w:pPr>
        <w:snapToGrid w:val="0"/>
        <w:spacing w:beforeLines="50" w:before="156" w:line="360" w:lineRule="exact"/>
        <w:ind w:firstLineChars="196" w:firstLine="413"/>
        <w:jc w:val="left"/>
        <w:outlineLvl w:val="1"/>
        <w:rPr>
          <w:rFonts w:ascii="宋体" w:hAnsi="宋体"/>
          <w:b/>
          <w:szCs w:val="21"/>
        </w:rPr>
      </w:pPr>
      <w:r>
        <w:rPr>
          <w:rFonts w:ascii="宋体" w:hAnsi="宋体"/>
          <w:b/>
          <w:szCs w:val="21"/>
        </w:rPr>
        <w:t>5</w:t>
      </w:r>
      <w:r>
        <w:rPr>
          <w:rFonts w:ascii="宋体" w:hAnsi="宋体" w:hint="eastAsia"/>
          <w:b/>
          <w:szCs w:val="21"/>
        </w:rPr>
        <w:t>.报价文件：</w:t>
      </w:r>
    </w:p>
    <w:p w:rsidR="00D50962" w:rsidRDefault="00191C3D">
      <w:pPr>
        <w:tabs>
          <w:tab w:val="left" w:pos="3870"/>
          <w:tab w:val="left" w:pos="4085"/>
        </w:tabs>
        <w:snapToGrid w:val="0"/>
        <w:spacing w:line="360" w:lineRule="exact"/>
        <w:ind w:leftChars="135" w:left="283"/>
        <w:jc w:val="left"/>
        <w:rPr>
          <w:rFonts w:ascii="宋体" w:hAnsi="宋体"/>
          <w:b/>
          <w:szCs w:val="21"/>
        </w:rPr>
      </w:pPr>
      <w:r>
        <w:rPr>
          <w:rFonts w:ascii="宋体" w:hAnsi="宋体" w:hint="eastAsia"/>
          <w:szCs w:val="21"/>
        </w:rPr>
        <w:t>▲</w:t>
      </w:r>
      <w:r>
        <w:rPr>
          <w:rFonts w:ascii="宋体" w:hAnsi="宋体" w:hint="eastAsia"/>
          <w:b/>
          <w:szCs w:val="21"/>
        </w:rPr>
        <w:t>（1）</w:t>
      </w:r>
      <w:r>
        <w:rPr>
          <w:rFonts w:ascii="宋体" w:hAnsi="宋体" w:hint="eastAsia"/>
          <w:szCs w:val="21"/>
        </w:rPr>
        <w:t>投标函</w:t>
      </w:r>
      <w:r>
        <w:rPr>
          <w:rFonts w:ascii="宋体" w:hAnsi="宋体" w:hint="eastAsia"/>
          <w:b/>
          <w:szCs w:val="21"/>
        </w:rPr>
        <w:t xml:space="preserve">（格式见第六章，必须提供） </w:t>
      </w:r>
    </w:p>
    <w:p w:rsidR="00D50962" w:rsidRDefault="00191C3D">
      <w:pPr>
        <w:tabs>
          <w:tab w:val="left" w:pos="3870"/>
          <w:tab w:val="left" w:pos="4085"/>
        </w:tabs>
        <w:snapToGrid w:val="0"/>
        <w:spacing w:line="360" w:lineRule="exact"/>
        <w:ind w:leftChars="135" w:left="283"/>
        <w:jc w:val="left"/>
        <w:rPr>
          <w:rFonts w:ascii="宋体" w:hAnsi="宋体"/>
          <w:szCs w:val="21"/>
        </w:rPr>
      </w:pPr>
      <w:r>
        <w:rPr>
          <w:rFonts w:ascii="宋体" w:hAnsi="宋体" w:hint="eastAsia"/>
          <w:szCs w:val="21"/>
        </w:rPr>
        <w:t>▲</w:t>
      </w:r>
      <w:r>
        <w:rPr>
          <w:rFonts w:ascii="宋体" w:hAnsi="宋体" w:hint="eastAsia"/>
          <w:b/>
          <w:szCs w:val="21"/>
        </w:rPr>
        <w:t>（2）</w:t>
      </w:r>
      <w:r>
        <w:rPr>
          <w:rFonts w:ascii="宋体" w:hAnsi="宋体" w:hint="eastAsia"/>
          <w:szCs w:val="21"/>
        </w:rPr>
        <w:t>投标报价明细表</w:t>
      </w:r>
      <w:r>
        <w:rPr>
          <w:rFonts w:ascii="宋体" w:hAnsi="宋体" w:hint="eastAsia"/>
          <w:b/>
          <w:szCs w:val="21"/>
        </w:rPr>
        <w:t>（格式见第六章，必须提供）</w:t>
      </w:r>
    </w:p>
    <w:p w:rsidR="00D50962" w:rsidRDefault="00191C3D">
      <w:pPr>
        <w:tabs>
          <w:tab w:val="left" w:pos="3870"/>
          <w:tab w:val="left" w:pos="4085"/>
        </w:tabs>
        <w:snapToGrid w:val="0"/>
        <w:spacing w:line="360" w:lineRule="exact"/>
        <w:ind w:leftChars="135" w:left="283" w:firstLineChars="100" w:firstLine="210"/>
        <w:jc w:val="left"/>
        <w:rPr>
          <w:rFonts w:ascii="宋体" w:hAnsi="宋体"/>
          <w:szCs w:val="21"/>
        </w:rPr>
      </w:pPr>
      <w:r>
        <w:rPr>
          <w:rFonts w:ascii="宋体" w:hAnsi="宋体" w:hint="eastAsia"/>
          <w:szCs w:val="21"/>
        </w:rPr>
        <w:t>（3）投标人针对报价需要说明的其他文件和说明；（格式自拟）</w:t>
      </w:r>
    </w:p>
    <w:p w:rsidR="00D50962" w:rsidRDefault="00191C3D">
      <w:pPr>
        <w:tabs>
          <w:tab w:val="left" w:pos="3870"/>
          <w:tab w:val="left" w:pos="4085"/>
        </w:tabs>
        <w:snapToGrid w:val="0"/>
        <w:spacing w:line="360" w:lineRule="exact"/>
        <w:ind w:leftChars="135" w:left="283"/>
        <w:jc w:val="left"/>
        <w:rPr>
          <w:rFonts w:ascii="宋体" w:hAnsi="宋体"/>
          <w:b/>
          <w:szCs w:val="21"/>
        </w:rPr>
      </w:pPr>
      <w:r>
        <w:rPr>
          <w:rFonts w:ascii="宋体" w:hAnsi="宋体" w:hint="eastAsia"/>
          <w:szCs w:val="21"/>
        </w:rPr>
        <w:t>▲</w:t>
      </w:r>
      <w:r>
        <w:rPr>
          <w:rFonts w:ascii="宋体" w:hAnsi="宋体" w:hint="eastAsia"/>
          <w:b/>
          <w:szCs w:val="21"/>
        </w:rPr>
        <w:t>（4）</w:t>
      </w:r>
      <w:r>
        <w:rPr>
          <w:rFonts w:ascii="宋体" w:hAnsi="宋体" w:hint="eastAsia"/>
          <w:szCs w:val="21"/>
        </w:rPr>
        <w:t>开标一览表</w:t>
      </w:r>
      <w:r>
        <w:rPr>
          <w:rFonts w:ascii="宋体" w:hAnsi="宋体" w:hint="eastAsia"/>
          <w:b/>
          <w:szCs w:val="21"/>
        </w:rPr>
        <w:t>（格式见第六章，必须提供）。</w:t>
      </w:r>
    </w:p>
    <w:p w:rsidR="00D50962" w:rsidRDefault="00191C3D">
      <w:pPr>
        <w:tabs>
          <w:tab w:val="left" w:pos="3870"/>
          <w:tab w:val="left" w:pos="4085"/>
        </w:tabs>
        <w:snapToGrid w:val="0"/>
        <w:spacing w:line="360" w:lineRule="exact"/>
        <w:ind w:firstLineChars="100" w:firstLine="210"/>
        <w:jc w:val="left"/>
        <w:rPr>
          <w:rFonts w:ascii="宋体" w:hAnsi="宋体"/>
          <w:b/>
          <w:color w:val="FF0000"/>
          <w:szCs w:val="21"/>
        </w:rPr>
      </w:pPr>
      <w:r>
        <w:rPr>
          <w:rFonts w:ascii="宋体" w:hAnsi="宋体" w:hint="eastAsia"/>
          <w:color w:val="FF0000"/>
          <w:szCs w:val="21"/>
        </w:rPr>
        <w:t>▲（5）话务员薪资报酬承诺函</w:t>
      </w:r>
      <w:r w:rsidR="00F559ED">
        <w:rPr>
          <w:rFonts w:ascii="宋体" w:hAnsi="宋体" w:hint="eastAsia"/>
          <w:color w:val="FF0000"/>
          <w:szCs w:val="21"/>
        </w:rPr>
        <w:t>（必须列明话务员薪资报酬明细）</w:t>
      </w:r>
      <w:r>
        <w:rPr>
          <w:rFonts w:ascii="宋体" w:hAnsi="宋体" w:hint="eastAsia"/>
          <w:b/>
          <w:color w:val="FF0000"/>
          <w:szCs w:val="21"/>
        </w:rPr>
        <w:t>（格式自拟，必须提供）</w:t>
      </w:r>
    </w:p>
    <w:p w:rsidR="00D50962" w:rsidRDefault="00191C3D">
      <w:pPr>
        <w:tabs>
          <w:tab w:val="left" w:pos="3870"/>
          <w:tab w:val="left" w:pos="4085"/>
        </w:tabs>
        <w:snapToGrid w:val="0"/>
        <w:spacing w:line="360" w:lineRule="exact"/>
        <w:ind w:firstLineChars="100" w:firstLine="210"/>
        <w:jc w:val="left"/>
        <w:rPr>
          <w:rFonts w:ascii="宋体" w:hAnsi="宋体"/>
          <w:b/>
          <w:color w:val="FF0000"/>
          <w:szCs w:val="21"/>
        </w:rPr>
      </w:pPr>
      <w:r>
        <w:rPr>
          <w:rFonts w:ascii="宋体" w:hAnsi="宋体" w:hint="eastAsia"/>
          <w:color w:val="FF0000"/>
          <w:szCs w:val="21"/>
        </w:rPr>
        <w:t>▲（6）运维响应承诺函</w:t>
      </w:r>
      <w:r>
        <w:rPr>
          <w:rFonts w:ascii="宋体" w:hAnsi="宋体" w:hint="eastAsia"/>
          <w:b/>
          <w:color w:val="FF0000"/>
          <w:szCs w:val="21"/>
        </w:rPr>
        <w:t>（格式自拟，必须提供）</w:t>
      </w:r>
    </w:p>
    <w:p w:rsidR="00D50962" w:rsidRDefault="00191C3D">
      <w:pPr>
        <w:pStyle w:val="23"/>
        <w:spacing w:line="360" w:lineRule="exact"/>
        <w:ind w:firstLineChars="200" w:firstLine="422"/>
        <w:rPr>
          <w:rFonts w:ascii="宋体" w:hAnsi="宋体"/>
          <w:b/>
          <w:bCs/>
          <w:sz w:val="21"/>
          <w:szCs w:val="21"/>
        </w:rPr>
      </w:pPr>
      <w:bookmarkStart w:id="62" w:name="_Toc254970537"/>
      <w:bookmarkStart w:id="63" w:name="_Toc254970678"/>
      <w:r>
        <w:rPr>
          <w:rFonts w:ascii="宋体" w:hAnsi="宋体" w:hint="eastAsia"/>
          <w:b/>
          <w:bCs/>
          <w:sz w:val="21"/>
          <w:szCs w:val="21"/>
        </w:rPr>
        <w:t>特别说明：</w:t>
      </w:r>
    </w:p>
    <w:p w:rsidR="00D50962" w:rsidRDefault="00191C3D">
      <w:pPr>
        <w:pStyle w:val="23"/>
        <w:spacing w:line="360" w:lineRule="exact"/>
        <w:ind w:firstLineChars="200" w:firstLine="422"/>
        <w:rPr>
          <w:rFonts w:ascii="宋体" w:hAnsi="宋体"/>
          <w:b/>
          <w:bCs/>
          <w:sz w:val="21"/>
          <w:szCs w:val="21"/>
        </w:rPr>
      </w:pPr>
      <w:r>
        <w:rPr>
          <w:rFonts w:ascii="宋体" w:hAnsi="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D50962" w:rsidRDefault="00191C3D">
      <w:pPr>
        <w:pStyle w:val="23"/>
        <w:spacing w:line="360" w:lineRule="exact"/>
        <w:ind w:firstLineChars="200" w:firstLine="422"/>
        <w:rPr>
          <w:rFonts w:ascii="宋体" w:hAnsi="宋体"/>
          <w:b/>
          <w:sz w:val="21"/>
          <w:szCs w:val="21"/>
        </w:rPr>
      </w:pPr>
      <w:r>
        <w:rPr>
          <w:rFonts w:ascii="宋体" w:hAnsi="宋体" w:hint="eastAsia"/>
          <w:b/>
          <w:sz w:val="21"/>
          <w:szCs w:val="21"/>
        </w:rPr>
        <w:t>（2）投标文件（包含电子投标文件电子、备份投标文件），其中电子投标文件中所须加盖公章部分均采用CA签章。若招标文件中有专门标注的某关联点，并要求供应商在电子投标系统中</w:t>
      </w:r>
      <w:proofErr w:type="gramStart"/>
      <w:r>
        <w:rPr>
          <w:rFonts w:ascii="宋体" w:hAnsi="宋体" w:hint="eastAsia"/>
          <w:b/>
          <w:sz w:val="21"/>
          <w:szCs w:val="21"/>
        </w:rPr>
        <w:t>作出</w:t>
      </w:r>
      <w:proofErr w:type="gramEnd"/>
      <w:r>
        <w:rPr>
          <w:rFonts w:ascii="宋体" w:hAnsi="宋体" w:hint="eastAsia"/>
          <w:b/>
          <w:sz w:val="21"/>
          <w:szCs w:val="21"/>
        </w:rPr>
        <w:t>投标响应的，如供应商未对关联点进行响应或者在投标文件其它内容进行描述，造成电子评审不能查询的责任由供应商自行承担。</w:t>
      </w:r>
    </w:p>
    <w:p w:rsidR="00D50962" w:rsidRDefault="00191C3D">
      <w:pPr>
        <w:snapToGrid w:val="0"/>
        <w:spacing w:line="360" w:lineRule="exact"/>
        <w:ind w:firstLineChars="196" w:firstLine="413"/>
        <w:jc w:val="left"/>
        <w:rPr>
          <w:rFonts w:ascii="宋体" w:hAnsi="宋体"/>
          <w:b/>
          <w:szCs w:val="21"/>
        </w:rPr>
      </w:pPr>
      <w:r>
        <w:rPr>
          <w:rFonts w:ascii="宋体" w:hAnsi="宋体" w:hint="eastAsia"/>
          <w:b/>
          <w:szCs w:val="21"/>
        </w:rPr>
        <w:t>（二）投标文件的语言及计量</w:t>
      </w:r>
      <w:bookmarkEnd w:id="62"/>
      <w:bookmarkEnd w:id="63"/>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D50962" w:rsidRDefault="00191C3D">
      <w:pPr>
        <w:snapToGrid w:val="0"/>
        <w:spacing w:beforeLines="50" w:before="156" w:line="360" w:lineRule="exact"/>
        <w:ind w:firstLineChars="196" w:firstLine="413"/>
        <w:jc w:val="left"/>
        <w:rPr>
          <w:rFonts w:ascii="宋体" w:hAnsi="宋体"/>
          <w:b/>
          <w:szCs w:val="21"/>
        </w:rPr>
      </w:pPr>
      <w:bookmarkStart w:id="64" w:name="_Toc254970538"/>
      <w:bookmarkStart w:id="65" w:name="_Toc254970679"/>
      <w:r>
        <w:rPr>
          <w:rFonts w:ascii="宋体" w:hAnsi="宋体" w:hint="eastAsia"/>
          <w:b/>
          <w:szCs w:val="21"/>
        </w:rPr>
        <w:t>（三）投标报价</w:t>
      </w:r>
      <w:bookmarkEnd w:id="64"/>
      <w:bookmarkEnd w:id="65"/>
    </w:p>
    <w:p w:rsidR="00D50962" w:rsidRDefault="00191C3D">
      <w:pPr>
        <w:pStyle w:val="ad"/>
        <w:adjustRightInd w:val="0"/>
        <w:snapToGrid w:val="0"/>
        <w:spacing w:line="360" w:lineRule="exact"/>
        <w:ind w:firstLineChars="200" w:firstLine="420"/>
        <w:jc w:val="left"/>
        <w:rPr>
          <w:rFonts w:hAnsi="宋体"/>
          <w:kern w:val="2"/>
          <w:sz w:val="21"/>
        </w:rPr>
      </w:pPr>
      <w:r>
        <w:rPr>
          <w:rFonts w:hAnsi="宋体" w:hint="eastAsia"/>
          <w:kern w:val="2"/>
          <w:sz w:val="21"/>
        </w:rPr>
        <w:t>1.投标报价应按招标文件中相关附表格式填写。投标人必须就《项目采购需求》中的服务内容作完整唯一报价。</w:t>
      </w:r>
    </w:p>
    <w:p w:rsidR="00D50962" w:rsidRDefault="00191C3D">
      <w:pPr>
        <w:pStyle w:val="ad"/>
        <w:adjustRightInd w:val="0"/>
        <w:snapToGrid w:val="0"/>
        <w:spacing w:line="360" w:lineRule="exact"/>
        <w:ind w:firstLineChars="200" w:firstLine="420"/>
        <w:jc w:val="left"/>
        <w:rPr>
          <w:rFonts w:hAnsi="宋体"/>
          <w:kern w:val="2"/>
          <w:sz w:val="21"/>
        </w:rPr>
      </w:pPr>
      <w:r>
        <w:rPr>
          <w:rFonts w:hAnsi="宋体" w:hint="eastAsia"/>
          <w:kern w:val="2"/>
          <w:sz w:val="21"/>
        </w:rPr>
        <w:t>2.投标报价是履行合同的最终价格。</w:t>
      </w:r>
    </w:p>
    <w:p w:rsidR="00D50962" w:rsidRDefault="00191C3D">
      <w:pPr>
        <w:tabs>
          <w:tab w:val="left" w:pos="525"/>
        </w:tabs>
        <w:adjustRightInd w:val="0"/>
        <w:snapToGrid w:val="0"/>
        <w:spacing w:line="360" w:lineRule="exact"/>
        <w:ind w:firstLineChars="200" w:firstLine="420"/>
        <w:jc w:val="left"/>
        <w:rPr>
          <w:rFonts w:ascii="宋体" w:hAnsi="宋体"/>
          <w:szCs w:val="21"/>
        </w:rPr>
      </w:pPr>
      <w:r>
        <w:rPr>
          <w:rFonts w:ascii="宋体" w:hAnsi="宋体" w:hint="eastAsia"/>
          <w:szCs w:val="21"/>
        </w:rPr>
        <w:t>▲3.投标文件只允许有一个报价，有选择的或有条件的报价将不予接受。</w:t>
      </w:r>
    </w:p>
    <w:p w:rsidR="00D50962" w:rsidRDefault="00191C3D">
      <w:pPr>
        <w:pStyle w:val="a4"/>
        <w:widowControl w:val="0"/>
        <w:tabs>
          <w:tab w:val="clear" w:pos="454"/>
        </w:tabs>
        <w:snapToGrid w:val="0"/>
        <w:spacing w:beforeLines="50" w:before="156" w:afterLines="0" w:after="120" w:line="360" w:lineRule="exact"/>
        <w:ind w:left="0" w:firstLineChars="196" w:firstLine="413"/>
        <w:rPr>
          <w:rFonts w:ascii="宋体" w:hAnsi="宋体"/>
          <w:b/>
          <w:sz w:val="21"/>
          <w:szCs w:val="21"/>
        </w:rPr>
      </w:pPr>
      <w:r>
        <w:rPr>
          <w:rFonts w:ascii="宋体" w:hAnsi="宋体" w:hint="eastAsia"/>
          <w:b/>
          <w:sz w:val="21"/>
          <w:szCs w:val="21"/>
        </w:rPr>
        <w:lastRenderedPageBreak/>
        <w:t>（四）投标文件的有效期</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1.自投标截止日起60天投标文件应保持有效。有效期不足的投标文件将被拒绝。</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2.在特殊情况下，招标人可与投标人协商延长投标书的有效期，这种要求和答复均以书面形式进行。</w:t>
      </w:r>
    </w:p>
    <w:p w:rsidR="00D50962" w:rsidRDefault="00191C3D">
      <w:pPr>
        <w:snapToGrid w:val="0"/>
        <w:spacing w:line="360" w:lineRule="exact"/>
        <w:ind w:firstLineChars="200" w:firstLine="420"/>
        <w:jc w:val="left"/>
        <w:rPr>
          <w:rFonts w:ascii="宋体" w:hAnsi="宋体"/>
          <w:szCs w:val="21"/>
        </w:rPr>
      </w:pPr>
      <w:bookmarkStart w:id="66" w:name="_Toc254970680"/>
      <w:bookmarkStart w:id="67" w:name="_Toc254970539"/>
      <w:r>
        <w:rPr>
          <w:rFonts w:ascii="宋体" w:hAnsi="宋体" w:hint="eastAsia"/>
          <w:szCs w:val="21"/>
        </w:rPr>
        <w:t>3.投标人可拒绝接受延期要求。同意延长有效期的投标人不能修改投标文件。</w:t>
      </w:r>
      <w:bookmarkEnd w:id="66"/>
      <w:bookmarkEnd w:id="67"/>
      <w:r>
        <w:rPr>
          <w:rFonts w:ascii="宋体" w:hAnsi="宋体" w:hint="eastAsia"/>
          <w:szCs w:val="21"/>
        </w:rPr>
        <w:t xml:space="preserve"> </w:t>
      </w:r>
    </w:p>
    <w:p w:rsidR="00D50962" w:rsidRDefault="00191C3D">
      <w:pPr>
        <w:snapToGrid w:val="0"/>
        <w:spacing w:line="360" w:lineRule="exact"/>
        <w:ind w:firstLineChars="200" w:firstLine="420"/>
        <w:jc w:val="left"/>
        <w:rPr>
          <w:rFonts w:ascii="宋体" w:hAnsi="宋体"/>
          <w:szCs w:val="21"/>
        </w:rPr>
      </w:pPr>
      <w:bookmarkStart w:id="68" w:name="_Toc254970681"/>
      <w:bookmarkStart w:id="69" w:name="_Toc254970540"/>
      <w:r>
        <w:rPr>
          <w:rFonts w:ascii="宋体" w:hAnsi="宋体" w:hint="eastAsia"/>
          <w:szCs w:val="21"/>
        </w:rPr>
        <w:t>4.中标人的投标文件自开标之日起至合同履行完毕</w:t>
      </w:r>
      <w:proofErr w:type="gramStart"/>
      <w:r>
        <w:rPr>
          <w:rFonts w:ascii="宋体" w:hAnsi="宋体" w:hint="eastAsia"/>
          <w:szCs w:val="21"/>
        </w:rPr>
        <w:t>止</w:t>
      </w:r>
      <w:proofErr w:type="gramEnd"/>
      <w:r>
        <w:rPr>
          <w:rFonts w:ascii="宋体" w:hAnsi="宋体" w:hint="eastAsia"/>
          <w:szCs w:val="21"/>
        </w:rPr>
        <w:t>均应保持有效。</w:t>
      </w:r>
      <w:bookmarkEnd w:id="68"/>
      <w:bookmarkEnd w:id="69"/>
    </w:p>
    <w:p w:rsidR="00D50962" w:rsidRDefault="00191C3D">
      <w:pPr>
        <w:adjustRightInd w:val="0"/>
        <w:snapToGrid w:val="0"/>
        <w:spacing w:line="360" w:lineRule="exact"/>
        <w:ind w:firstLineChars="200" w:firstLine="422"/>
        <w:jc w:val="left"/>
        <w:rPr>
          <w:rFonts w:ascii="宋体" w:hAnsi="宋体"/>
          <w:b/>
          <w:szCs w:val="21"/>
        </w:rPr>
      </w:pPr>
      <w:bookmarkStart w:id="70" w:name="_Toc254970542"/>
      <w:bookmarkStart w:id="71" w:name="_Toc254970683"/>
      <w:r>
        <w:rPr>
          <w:rFonts w:ascii="宋体" w:hAnsi="宋体" w:hint="eastAsia"/>
          <w:b/>
          <w:szCs w:val="21"/>
        </w:rPr>
        <w:t>（五）投标保证金</w:t>
      </w:r>
    </w:p>
    <w:p w:rsidR="00D50962" w:rsidRDefault="00191C3D">
      <w:pPr>
        <w:autoSpaceDE w:val="0"/>
        <w:autoSpaceDN w:val="0"/>
        <w:spacing w:line="360" w:lineRule="exact"/>
        <w:ind w:firstLineChars="200" w:firstLine="420"/>
        <w:rPr>
          <w:rFonts w:ascii="宋体" w:hAnsi="宋体"/>
          <w:szCs w:val="21"/>
        </w:rPr>
      </w:pPr>
      <w:r>
        <w:rPr>
          <w:rFonts w:ascii="宋体" w:hAnsi="宋体" w:hint="eastAsia"/>
          <w:szCs w:val="21"/>
        </w:rPr>
        <w:t>本项目</w:t>
      </w:r>
      <w:r>
        <w:rPr>
          <w:rFonts w:ascii="宋体" w:hAnsi="宋体"/>
          <w:szCs w:val="21"/>
        </w:rPr>
        <w:t>不收取投标保证金。</w:t>
      </w:r>
      <w:r>
        <w:rPr>
          <w:rFonts w:ascii="宋体" w:hAnsi="宋体" w:hint="eastAsia"/>
          <w:szCs w:val="21"/>
        </w:rPr>
        <w:t>供应商在采购活动中违反相关法律法规规章规定的，本中心将报告政府采购监督管理部门，由政府采购监督管理部门依照相关规定</w:t>
      </w:r>
      <w:proofErr w:type="gramStart"/>
      <w:r>
        <w:rPr>
          <w:rFonts w:ascii="宋体" w:hAnsi="宋体" w:hint="eastAsia"/>
          <w:szCs w:val="21"/>
        </w:rPr>
        <w:t>作出</w:t>
      </w:r>
      <w:proofErr w:type="gramEnd"/>
      <w:r>
        <w:rPr>
          <w:rFonts w:ascii="宋体" w:hAnsi="宋体" w:hint="eastAsia"/>
          <w:szCs w:val="21"/>
        </w:rPr>
        <w:t>处理。</w:t>
      </w:r>
    </w:p>
    <w:p w:rsidR="00D50962" w:rsidRDefault="00191C3D">
      <w:pPr>
        <w:pStyle w:val="a4"/>
        <w:widowControl w:val="0"/>
        <w:tabs>
          <w:tab w:val="clear" w:pos="454"/>
        </w:tabs>
        <w:snapToGrid w:val="0"/>
        <w:spacing w:beforeLines="50" w:before="156" w:afterLines="0" w:after="120" w:line="360" w:lineRule="exact"/>
        <w:ind w:left="0" w:firstLineChars="196" w:firstLine="413"/>
        <w:rPr>
          <w:rFonts w:ascii="宋体" w:hAnsi="宋体"/>
          <w:b/>
          <w:sz w:val="21"/>
          <w:szCs w:val="21"/>
        </w:rPr>
      </w:pPr>
      <w:r>
        <w:rPr>
          <w:rFonts w:ascii="宋体" w:hAnsi="宋体" w:hint="eastAsia"/>
          <w:b/>
          <w:sz w:val="21"/>
          <w:szCs w:val="21"/>
        </w:rPr>
        <w:t>（六）投标文件的签署</w:t>
      </w:r>
      <w:bookmarkEnd w:id="70"/>
      <w:bookmarkEnd w:id="71"/>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1.</w:t>
      </w:r>
      <w:r>
        <w:rPr>
          <w:rFonts w:hint="eastAsia"/>
        </w:rPr>
        <w:t xml:space="preserve"> </w:t>
      </w:r>
      <w:r>
        <w:rPr>
          <w:rFonts w:ascii="宋体" w:hint="eastAsia"/>
          <w:szCs w:val="21"/>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D50962" w:rsidRDefault="00191C3D">
      <w:pPr>
        <w:snapToGrid w:val="0"/>
        <w:spacing w:line="360" w:lineRule="exact"/>
        <w:ind w:firstLineChars="200" w:firstLine="422"/>
        <w:jc w:val="left"/>
        <w:rPr>
          <w:rFonts w:ascii="宋体" w:hAnsi="宋体"/>
          <w:b/>
          <w:szCs w:val="21"/>
        </w:rPr>
      </w:pPr>
      <w:r>
        <w:rPr>
          <w:rFonts w:ascii="宋体" w:hAnsi="宋体" w:hint="eastAsia"/>
          <w:b/>
          <w:szCs w:val="21"/>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w:t>
      </w:r>
      <w:proofErr w:type="gramStart"/>
      <w:r>
        <w:rPr>
          <w:rFonts w:ascii="宋体" w:hAnsi="宋体" w:hint="eastAsia"/>
          <w:b/>
          <w:szCs w:val="21"/>
        </w:rPr>
        <w:t>如做出</w:t>
      </w:r>
      <w:proofErr w:type="gramEnd"/>
      <w:r>
        <w:rPr>
          <w:rFonts w:ascii="宋体" w:hAnsi="宋体" w:hint="eastAsia"/>
          <w:b/>
          <w:szCs w:val="21"/>
        </w:rPr>
        <w:t>对供应商不利的评审由供应商自行承担。电子投标文件如内容不完整、编排混乱导致投标文件被误读、 漏读，或者在按采购文件规定的部位查找不到相关内容的，由供应商自行承担。</w:t>
      </w:r>
    </w:p>
    <w:p w:rsidR="00D50962" w:rsidRDefault="00191C3D">
      <w:pPr>
        <w:snapToGrid w:val="0"/>
        <w:spacing w:line="360" w:lineRule="exact"/>
        <w:ind w:firstLineChars="200" w:firstLine="422"/>
        <w:jc w:val="left"/>
        <w:rPr>
          <w:rFonts w:ascii="宋体" w:hAnsi="宋体"/>
          <w:szCs w:val="21"/>
        </w:rPr>
      </w:pPr>
      <w:r>
        <w:rPr>
          <w:rFonts w:ascii="宋体" w:hAnsi="宋体" w:hint="eastAsia"/>
          <w:b/>
          <w:szCs w:val="21"/>
        </w:rPr>
        <w:t>3</w:t>
      </w:r>
      <w:r>
        <w:rPr>
          <w:rFonts w:ascii="宋体" w:hAnsi="宋体"/>
          <w:b/>
          <w:szCs w:val="21"/>
        </w:rPr>
        <w:t>.</w:t>
      </w:r>
      <w:r>
        <w:rPr>
          <w:rFonts w:ascii="宋体" w:hAnsi="宋体" w:hint="eastAsia"/>
          <w:b/>
          <w:szCs w:val="21"/>
        </w:rPr>
        <w:t>投标文件中涉及到签名的位置未按要求进行签名的，提供的材料视为无效。</w:t>
      </w:r>
    </w:p>
    <w:p w:rsidR="00D50962" w:rsidRDefault="00191C3D">
      <w:pPr>
        <w:snapToGrid w:val="0"/>
        <w:spacing w:line="360" w:lineRule="exact"/>
        <w:ind w:firstLineChars="200" w:firstLine="420"/>
        <w:jc w:val="left"/>
        <w:rPr>
          <w:rFonts w:ascii="宋体" w:hAnsi="宋体"/>
          <w:szCs w:val="21"/>
        </w:rPr>
      </w:pPr>
      <w:r>
        <w:rPr>
          <w:rFonts w:ascii="宋体" w:hAnsi="宋体" w:hint="eastAsia"/>
          <w:szCs w:val="21"/>
        </w:rPr>
        <w:t>4.投标文件不得涂改，若有修改错漏处，须加盖单位公章或者法定代表人（负责人）或授权委托人签字或盖章。投标文件因字迹潦草或表达不清所引起的后果由供应商负责。</w:t>
      </w:r>
    </w:p>
    <w:p w:rsidR="00D50962" w:rsidRDefault="00191C3D">
      <w:pPr>
        <w:snapToGrid w:val="0"/>
        <w:spacing w:beforeLines="50" w:before="156" w:line="360" w:lineRule="exact"/>
        <w:ind w:firstLineChars="147" w:firstLine="310"/>
        <w:jc w:val="left"/>
        <w:rPr>
          <w:rFonts w:ascii="宋体" w:hAnsi="宋体"/>
          <w:b/>
          <w:szCs w:val="21"/>
        </w:rPr>
      </w:pPr>
      <w:r>
        <w:rPr>
          <w:rFonts w:ascii="宋体" w:hAnsi="宋体" w:hint="eastAsia"/>
          <w:b/>
          <w:szCs w:val="21"/>
        </w:rPr>
        <w:t>（七）投标文件的包装、递交、修改和撤回</w:t>
      </w:r>
    </w:p>
    <w:p w:rsidR="00D50962" w:rsidRDefault="00191C3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w:t>
      </w:r>
      <w:r>
        <w:rPr>
          <w:rFonts w:ascii="宋体" w:hAnsi="宋体" w:cs="宋体" w:hint="eastAsia"/>
          <w:b/>
          <w:szCs w:val="21"/>
        </w:rPr>
        <w:t>投标文件的</w:t>
      </w:r>
      <w:r>
        <w:rPr>
          <w:rFonts w:ascii="宋体" w:hAnsi="宋体" w:cs="宋体" w:hint="eastAsia"/>
          <w:b/>
          <w:spacing w:val="-4"/>
          <w:szCs w:val="21"/>
        </w:rPr>
        <w:t>递交</w:t>
      </w:r>
    </w:p>
    <w:p w:rsidR="00D50962" w:rsidRDefault="00191C3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所有投标文件应于招标文件中规定的时间上传递交至政</w:t>
      </w:r>
      <w:proofErr w:type="gramStart"/>
      <w:r>
        <w:rPr>
          <w:rFonts w:ascii="宋体" w:hAnsi="宋体" w:cs="宋体" w:hint="eastAsia"/>
          <w:b/>
          <w:spacing w:val="-4"/>
          <w:szCs w:val="21"/>
        </w:rPr>
        <w:t>采云</w:t>
      </w:r>
      <w:proofErr w:type="gramEnd"/>
      <w:r>
        <w:rPr>
          <w:rFonts w:ascii="宋体" w:hAnsi="宋体" w:cs="宋体" w:hint="eastAsia"/>
          <w:b/>
          <w:spacing w:val="-4"/>
          <w:szCs w:val="21"/>
        </w:rPr>
        <w:t>平台。</w:t>
      </w:r>
    </w:p>
    <w:p w:rsidR="00D50962" w:rsidRDefault="00191C3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2</w:t>
      </w:r>
      <w:r>
        <w:rPr>
          <w:rFonts w:ascii="宋体" w:hAnsi="宋体" w:cs="宋体"/>
          <w:b/>
          <w:spacing w:val="-4"/>
          <w:szCs w:val="21"/>
        </w:rPr>
        <w:t>.</w:t>
      </w:r>
      <w:r>
        <w:rPr>
          <w:rFonts w:ascii="宋体" w:hAnsi="宋体" w:cs="宋体" w:hint="eastAsia"/>
          <w:b/>
          <w:spacing w:val="-4"/>
          <w:szCs w:val="21"/>
        </w:rPr>
        <w:t>电子投标文件的相关说明</w:t>
      </w:r>
    </w:p>
    <w:p w:rsidR="00D50962" w:rsidRDefault="00191C3D">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50962" w:rsidRDefault="00191C3D">
      <w:pPr>
        <w:snapToGrid w:val="0"/>
        <w:spacing w:line="360" w:lineRule="exact"/>
        <w:ind w:firstLine="420"/>
        <w:jc w:val="left"/>
        <w:rPr>
          <w:rFonts w:ascii="宋体" w:hAnsi="宋体" w:cs="宋体"/>
          <w:spacing w:val="-4"/>
          <w:szCs w:val="21"/>
        </w:rPr>
      </w:pPr>
      <w:r>
        <w:rPr>
          <w:rFonts w:ascii="宋体" w:hAnsi="宋体" w:cs="宋体" w:hint="eastAsia"/>
          <w:b/>
          <w:spacing w:val="-4"/>
          <w:szCs w:val="21"/>
        </w:rPr>
        <w:t>（2）如有特殊情况，本机构延长截止时间和开标时间，本机构和供应商的权利和义务将受到新的截止时间和开标时间的约束。</w:t>
      </w:r>
    </w:p>
    <w:p w:rsidR="00D50962" w:rsidRDefault="00191C3D">
      <w:pPr>
        <w:snapToGrid w:val="0"/>
        <w:spacing w:line="360" w:lineRule="exact"/>
        <w:ind w:firstLine="420"/>
        <w:jc w:val="left"/>
        <w:rPr>
          <w:rFonts w:ascii="宋体" w:hAnsi="宋体" w:cs="宋体"/>
          <w:b/>
          <w:spacing w:val="-4"/>
          <w:szCs w:val="21"/>
        </w:rPr>
      </w:pPr>
      <w:r>
        <w:rPr>
          <w:rFonts w:ascii="宋体" w:hAnsi="宋体" w:cs="宋体" w:hint="eastAsia"/>
          <w:spacing w:val="-4"/>
          <w:szCs w:val="21"/>
        </w:rPr>
        <w:t>3</w:t>
      </w:r>
      <w:r>
        <w:rPr>
          <w:rFonts w:ascii="宋体" w:hAnsi="宋体" w:cs="宋体"/>
          <w:spacing w:val="-4"/>
          <w:szCs w:val="21"/>
        </w:rPr>
        <w:t>.</w:t>
      </w:r>
      <w:r>
        <w:rPr>
          <w:rFonts w:ascii="宋体" w:hAnsi="宋体" w:cs="宋体" w:hint="eastAsia"/>
          <w:spacing w:val="-4"/>
          <w:szCs w:val="21"/>
        </w:rPr>
        <w:t>投标人已经被推荐为第一中标候选供应商后撤回投标或放弃中标的，给采购人造成损失的，应当赔偿损失，并作为不良行为记录在案。</w:t>
      </w:r>
    </w:p>
    <w:p w:rsidR="00D50962" w:rsidRDefault="00191C3D">
      <w:pPr>
        <w:snapToGrid w:val="0"/>
        <w:spacing w:line="360" w:lineRule="exact"/>
        <w:ind w:firstLine="420"/>
        <w:jc w:val="left"/>
        <w:rPr>
          <w:rFonts w:ascii="宋体" w:hAnsi="宋体"/>
          <w:b/>
          <w:szCs w:val="21"/>
        </w:rPr>
      </w:pPr>
      <w:r>
        <w:rPr>
          <w:rFonts w:ascii="宋体" w:hAnsi="宋体" w:hint="eastAsia"/>
          <w:b/>
          <w:szCs w:val="21"/>
        </w:rPr>
        <w:t>（八）投标无效的情形</w:t>
      </w:r>
    </w:p>
    <w:p w:rsidR="00D50962" w:rsidRDefault="00191C3D" w:rsidP="005028E1">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w:t>
      </w:r>
      <w:r>
        <w:rPr>
          <w:rFonts w:ascii="宋体" w:eastAsia="宋体" w:hAnsi="宋体" w:hint="eastAsia"/>
          <w:spacing w:val="-4"/>
          <w:sz w:val="21"/>
          <w:szCs w:val="21"/>
        </w:rPr>
        <w:lastRenderedPageBreak/>
        <w:t>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hint="eastAsia"/>
          <w:spacing w:val="-4"/>
          <w:sz w:val="21"/>
          <w:szCs w:val="21"/>
        </w:rPr>
        <w:t>不</w:t>
      </w:r>
      <w:proofErr w:type="gramEnd"/>
      <w:r>
        <w:rPr>
          <w:rFonts w:ascii="宋体" w:eastAsia="宋体" w:hAnsi="宋体" w:hint="eastAsia"/>
          <w:spacing w:val="-4"/>
          <w:sz w:val="21"/>
          <w:szCs w:val="21"/>
        </w:rPr>
        <w:t>补正或经补正后仍不符合招标文件要求的，应认定其投标无效。投标人修改、补正投标文件后，不影响评标委员会对其投标文件所作的评价和评分结果。</w:t>
      </w:r>
    </w:p>
    <w:p w:rsidR="00D50962" w:rsidRDefault="00191C3D" w:rsidP="005028E1">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 xml:space="preserve"> 1.在符合性审查和资格性审查时，如发现下列情形之一的，投标文件将被视为无效：</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（1）超越了按照法律法规规定必须获得行政许可或者行政审批的经营范围的；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（2）资格证明文件不全的，或者不符合招标文件标明的资格要求的；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（3）投标文件无法定代表人（负责人）或其授权委托代理人签字，或未提供法定代表人（负责人）授权委托书、承诺函或者填写项目不齐全的；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（4）投标代表人未能出具身份证明或与法定代表人（负责人）授权委托人身份不符的；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（5）项目不齐全或者内容虚假的；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（6）投标文件的实质性内容未使用中文表述、意思表述不明确、前后矛盾或者使用计量单位不符合投标文件要求的（经评标委员会认定并允许其当场更正的笔误除外）；</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（7）投标有效期、交付使用时间、质保期等商务条款不能满足招标文件要求的；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（8）未实质性响应招标文件要求或者投标文件有招标方不能接受的附加条件的；</w:t>
      </w:r>
    </w:p>
    <w:p w:rsidR="00D50962" w:rsidRDefault="00191C3D">
      <w:pPr>
        <w:pStyle w:val="ab"/>
        <w:snapToGrid w:val="0"/>
        <w:spacing w:line="36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2.</w:t>
      </w:r>
      <w:r>
        <w:rPr>
          <w:rFonts w:ascii="宋体" w:eastAsia="宋体" w:hAnsi="宋体" w:hint="eastAsia"/>
          <w:spacing w:val="-4"/>
          <w:sz w:val="21"/>
          <w:szCs w:val="21"/>
        </w:rPr>
        <w:t>在技术评审时，如发现下列情形之一的，投标文件将被视为无效：</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（1）未提供或未如实提供投标货物的技术参数，或者投标文件标明的响应或偏离与事实不符或虚假投标的；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（2）明显不符合招标文件要求的规格型号、质量标准，或者与招标文件中的技术指标、主要功能项目发生实质性偏离的；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（3）标明 “★”号的技术、性能指标发生负偏离达1项（含）以上的</w:t>
      </w:r>
    </w:p>
    <w:p w:rsidR="00D50962" w:rsidRDefault="00191C3D">
      <w:pPr>
        <w:pStyle w:val="ab"/>
        <w:snapToGrid w:val="0"/>
        <w:spacing w:line="360" w:lineRule="exact"/>
        <w:ind w:firstLineChars="150" w:firstLine="303"/>
        <w:rPr>
          <w:rFonts w:ascii="宋体" w:eastAsia="宋体" w:hAnsi="宋体"/>
          <w:spacing w:val="-4"/>
          <w:sz w:val="21"/>
          <w:szCs w:val="21"/>
        </w:rPr>
      </w:pPr>
      <w:r>
        <w:rPr>
          <w:rFonts w:ascii="宋体" w:eastAsia="宋体" w:hAnsi="宋体" w:hint="eastAsia"/>
          <w:spacing w:val="-4"/>
          <w:sz w:val="21"/>
          <w:szCs w:val="21"/>
        </w:rPr>
        <w:t>（</w:t>
      </w:r>
      <w:r>
        <w:rPr>
          <w:rFonts w:ascii="宋体" w:eastAsia="宋体" w:hAnsi="宋体"/>
          <w:spacing w:val="-4"/>
          <w:sz w:val="21"/>
          <w:szCs w:val="21"/>
        </w:rPr>
        <w:t>4</w:t>
      </w:r>
      <w:r>
        <w:rPr>
          <w:rFonts w:ascii="宋体" w:eastAsia="宋体" w:hAnsi="宋体" w:hint="eastAsia"/>
          <w:spacing w:val="-4"/>
          <w:sz w:val="21"/>
          <w:szCs w:val="21"/>
        </w:rPr>
        <w:t>）投标技术方案不明确，存在一个或一个以上备选（替换）投标方案的；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5</w:t>
      </w:r>
      <w:r>
        <w:rPr>
          <w:rFonts w:ascii="宋体" w:eastAsia="宋体" w:hAnsi="宋体" w:hint="eastAsia"/>
          <w:spacing w:val="-4"/>
          <w:sz w:val="21"/>
          <w:szCs w:val="21"/>
        </w:rPr>
        <w:t>）与其他参加本次投标供应商的投标文件（技术文件）的文字表述内容差错相同二处以上的。</w:t>
      </w:r>
    </w:p>
    <w:p w:rsidR="00D50962" w:rsidRDefault="00191C3D">
      <w:pPr>
        <w:pStyle w:val="ab"/>
        <w:snapToGrid w:val="0"/>
        <w:spacing w:line="36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3.</w:t>
      </w:r>
      <w:r>
        <w:rPr>
          <w:rFonts w:ascii="宋体" w:eastAsia="宋体" w:hAnsi="宋体" w:hint="eastAsia"/>
          <w:spacing w:val="-4"/>
          <w:sz w:val="21"/>
          <w:szCs w:val="21"/>
        </w:rPr>
        <w:t>在报价评审时，如发现下列情形之一的，投标文件将被视为无效：</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（1）未采用人民币报价或者未按照招标文件标明的币种报价的；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（2）报价超出最高限价，或者超出采购预算金额，采购人不能支付的；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（3）投标报价具有选择性，或者开标价格与投标文件承诺的优惠（折扣）价格不一致的。</w:t>
      </w:r>
    </w:p>
    <w:p w:rsidR="00D50962" w:rsidRDefault="00191C3D">
      <w:pPr>
        <w:pStyle w:val="ab"/>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w:t>
      </w:r>
      <w:r>
        <w:rPr>
          <w:rFonts w:ascii="宋体" w:eastAsia="宋体" w:hAnsi="宋体"/>
          <w:spacing w:val="-4"/>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宋体" w:eastAsia="宋体" w:hAnsi="宋体" w:hint="eastAsia"/>
          <w:spacing w:val="-4"/>
          <w:sz w:val="21"/>
          <w:szCs w:val="21"/>
        </w:rPr>
        <w:t>。</w:t>
      </w:r>
    </w:p>
    <w:p w:rsidR="00D50962" w:rsidRDefault="00191C3D">
      <w:pPr>
        <w:pStyle w:val="ab"/>
        <w:snapToGrid w:val="0"/>
        <w:spacing w:line="36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4.</w:t>
      </w:r>
      <w:r>
        <w:rPr>
          <w:rFonts w:ascii="宋体" w:eastAsia="宋体" w:hAnsi="宋体" w:hint="eastAsia"/>
          <w:spacing w:val="-4"/>
          <w:sz w:val="21"/>
          <w:szCs w:val="21"/>
        </w:rPr>
        <w:t>有下列情形之一的视为投标人相互串通投标，投标文件将被视为无效:</w:t>
      </w:r>
    </w:p>
    <w:p w:rsidR="00D50962" w:rsidRDefault="00191C3D" w:rsidP="005028E1">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（1）不同投标人的投标文件由同一单位或者个人编制；或不同投标人报名的IP地址一致的；</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（2）不同投标人委托同一单位或者个人办理投标事宜；</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（3）不同投标人的投标文件载明的项目管理成员或者联系人员为同一人；</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（4）不同投标人的投标文件异常一致或投标报价呈规律性差异；</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（5）不同投标人的投标文件相互混装；</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（6）不同投标人的投标保证金从同一个单位或者个人账户转出。</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5.有下列情形之一的视为关联供应商参加同一合同项下政府采购活动，投标文件将被视为无效:</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（1）单位负责人为同一人或者存在直接控股、管理关系的不同供应商，参加同一合同项下的政府采购活动；</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lastRenderedPageBreak/>
        <w:t>（2）生产厂商授权给供应商后又参加同一合同项下的政府采购活动。</w:t>
      </w:r>
    </w:p>
    <w:p w:rsidR="00D50962" w:rsidRDefault="00191C3D" w:rsidP="00447CB6">
      <w:pPr>
        <w:pStyle w:val="ab"/>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6.被拒绝的投标文件为无效。</w:t>
      </w:r>
    </w:p>
    <w:p w:rsidR="00D50962" w:rsidRDefault="00191C3D">
      <w:pPr>
        <w:adjustRightInd w:val="0"/>
        <w:snapToGrid w:val="0"/>
        <w:spacing w:line="360" w:lineRule="exact"/>
        <w:ind w:firstLineChars="200" w:firstLine="422"/>
        <w:rPr>
          <w:rFonts w:ascii="宋体" w:hAnsi="宋体"/>
          <w:b/>
          <w:szCs w:val="21"/>
        </w:rPr>
      </w:pPr>
      <w:r>
        <w:rPr>
          <w:rFonts w:ascii="宋体" w:hAnsi="宋体" w:hint="eastAsia"/>
          <w:b/>
          <w:szCs w:val="21"/>
        </w:rPr>
        <w:t>（九）供应商有下列情形之一的，属于恶意串通行为：</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1.供应商直接或者间接从采购人或者采购代理机构处获得其他供应商的相关信息并修改其投标文件或者响应文件;</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2.供应</w:t>
      </w:r>
      <w:proofErr w:type="gramStart"/>
      <w:r>
        <w:rPr>
          <w:rFonts w:ascii="宋体" w:hAnsi="宋体" w:hint="eastAsia"/>
          <w:szCs w:val="21"/>
        </w:rPr>
        <w:t>商按照</w:t>
      </w:r>
      <w:proofErr w:type="gramEnd"/>
      <w:r>
        <w:rPr>
          <w:rFonts w:ascii="宋体" w:hAnsi="宋体" w:hint="eastAsia"/>
          <w:szCs w:val="21"/>
        </w:rPr>
        <w:t>采购人或者采购代理机构的授意撤换、修改投标文件或者响应文件;</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3.供应商之间协商报价、技术方案等投标文件或者响应文件的实质性内容;</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4.属于同一集团、协会、商会等组织成员的供应</w:t>
      </w:r>
      <w:proofErr w:type="gramStart"/>
      <w:r>
        <w:rPr>
          <w:rFonts w:ascii="宋体" w:hAnsi="宋体" w:hint="eastAsia"/>
          <w:szCs w:val="21"/>
        </w:rPr>
        <w:t>商按照</w:t>
      </w:r>
      <w:proofErr w:type="gramEnd"/>
      <w:r>
        <w:rPr>
          <w:rFonts w:ascii="宋体" w:hAnsi="宋体" w:hint="eastAsia"/>
          <w:szCs w:val="21"/>
        </w:rPr>
        <w:t>该组织要求协同参加政府采购活动;</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5.供应商之间事先约定一致抬高或者压低投标报价,或者在招标项目中事先约定轮流以高价位或者低价位中标,或者事先约定由某一特定供应商中标,然后再参加投标;</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6.供应商之间商定部分供应商放弃参加政府采购活动或者放弃中标;</w:t>
      </w:r>
    </w:p>
    <w:p w:rsidR="00D50962" w:rsidRDefault="00191C3D">
      <w:pPr>
        <w:adjustRightInd w:val="0"/>
        <w:snapToGrid w:val="0"/>
        <w:spacing w:line="360" w:lineRule="exact"/>
        <w:ind w:firstLineChars="250" w:firstLine="525"/>
        <w:rPr>
          <w:rFonts w:ascii="宋体" w:hAnsi="宋体"/>
          <w:szCs w:val="21"/>
        </w:rPr>
      </w:pPr>
      <w:r>
        <w:rPr>
          <w:rFonts w:ascii="宋体" w:hAnsi="宋体" w:hint="eastAsia"/>
          <w:szCs w:val="21"/>
        </w:rPr>
        <w:t>7.供应商与采购人或者采购代理机构之间、供应商相互之间，为谋求特定供应商中标或者排斥其他供应商的其他串通行为。</w:t>
      </w:r>
    </w:p>
    <w:p w:rsidR="00D50962" w:rsidRDefault="00191C3D">
      <w:pPr>
        <w:adjustRightInd w:val="0"/>
        <w:snapToGrid w:val="0"/>
        <w:spacing w:line="360" w:lineRule="exact"/>
        <w:ind w:firstLineChars="200" w:firstLine="420"/>
        <w:rPr>
          <w:rFonts w:ascii="宋体" w:hAnsi="宋体"/>
          <w:szCs w:val="21"/>
        </w:rPr>
      </w:pPr>
      <w:r>
        <w:rPr>
          <w:rFonts w:ascii="宋体" w:hAnsi="宋体" w:hint="eastAsia"/>
          <w:szCs w:val="21"/>
        </w:rPr>
        <w:t>供应</w:t>
      </w:r>
      <w:proofErr w:type="gramStart"/>
      <w:r>
        <w:rPr>
          <w:rFonts w:ascii="宋体" w:hAnsi="宋体" w:hint="eastAsia"/>
          <w:szCs w:val="21"/>
        </w:rPr>
        <w:t>商存在</w:t>
      </w:r>
      <w:proofErr w:type="gramEnd"/>
      <w:r>
        <w:rPr>
          <w:rFonts w:ascii="宋体" w:hAnsi="宋体" w:hint="eastAsia"/>
          <w:szCs w:val="21"/>
        </w:rPr>
        <w:t>以上恶意串通情形的，根据《中华人民共和国政府采购法》第七十二条及《中华人民共和国政府采购法实施条例》第七十四条规定进行处理。</w:t>
      </w:r>
    </w:p>
    <w:p w:rsidR="00D50962" w:rsidRDefault="00191C3D">
      <w:pPr>
        <w:pStyle w:val="ad"/>
        <w:adjustRightInd w:val="0"/>
        <w:snapToGrid w:val="0"/>
        <w:spacing w:line="360" w:lineRule="exact"/>
        <w:ind w:firstLineChars="200" w:firstLine="422"/>
        <w:rPr>
          <w:rFonts w:hAnsi="宋体"/>
          <w:b/>
          <w:sz w:val="21"/>
        </w:rPr>
      </w:pPr>
      <w:r>
        <w:rPr>
          <w:rFonts w:hAnsi="宋体" w:hint="eastAsia"/>
          <w:b/>
          <w:sz w:val="21"/>
        </w:rPr>
        <w:t>（十）废标</w:t>
      </w:r>
    </w:p>
    <w:p w:rsidR="00D50962" w:rsidRDefault="00191C3D">
      <w:pPr>
        <w:pStyle w:val="ad"/>
        <w:adjustRightInd w:val="0"/>
        <w:snapToGrid w:val="0"/>
        <w:spacing w:line="360" w:lineRule="exact"/>
        <w:ind w:firstLineChars="200" w:firstLine="422"/>
        <w:rPr>
          <w:rFonts w:hAnsi="宋体"/>
          <w:b/>
          <w:sz w:val="21"/>
        </w:rPr>
      </w:pPr>
      <w:r>
        <w:rPr>
          <w:rFonts w:hAnsi="宋体" w:hint="eastAsia"/>
          <w:b/>
          <w:sz w:val="21"/>
        </w:rPr>
        <w:t>1.</w:t>
      </w:r>
      <w:r>
        <w:rPr>
          <w:rFonts w:hAnsi="宋体"/>
          <w:b/>
          <w:sz w:val="21"/>
        </w:rPr>
        <w:t>招标采购</w:t>
      </w:r>
      <w:r>
        <w:rPr>
          <w:rFonts w:hAnsi="宋体" w:hint="eastAsia"/>
          <w:b/>
          <w:sz w:val="21"/>
        </w:rPr>
        <w:t>项目</w:t>
      </w:r>
      <w:r>
        <w:rPr>
          <w:rFonts w:hAnsi="宋体"/>
          <w:b/>
          <w:sz w:val="21"/>
        </w:rPr>
        <w:t>出现下列情形之一的，</w:t>
      </w:r>
      <w:r>
        <w:rPr>
          <w:rFonts w:hAnsi="宋体" w:hint="eastAsia"/>
          <w:b/>
          <w:sz w:val="21"/>
        </w:rPr>
        <w:t>将</w:t>
      </w:r>
      <w:proofErr w:type="gramStart"/>
      <w:r>
        <w:rPr>
          <w:rFonts w:hAnsi="宋体"/>
          <w:b/>
          <w:sz w:val="21"/>
        </w:rPr>
        <w:t>予废标</w:t>
      </w:r>
      <w:proofErr w:type="gramEnd"/>
      <w:r>
        <w:rPr>
          <w:rFonts w:hAnsi="宋体"/>
          <w:b/>
          <w:sz w:val="21"/>
        </w:rPr>
        <w:t>：</w:t>
      </w:r>
    </w:p>
    <w:p w:rsidR="00D50962" w:rsidRDefault="00191C3D">
      <w:pPr>
        <w:widowControl/>
        <w:adjustRightInd w:val="0"/>
        <w:snapToGrid w:val="0"/>
        <w:spacing w:line="360" w:lineRule="exact"/>
        <w:ind w:firstLineChars="245" w:firstLine="514"/>
        <w:jc w:val="left"/>
        <w:rPr>
          <w:rFonts w:ascii="宋体" w:hAnsi="宋体"/>
          <w:szCs w:val="21"/>
        </w:rPr>
      </w:pPr>
      <w:r>
        <w:rPr>
          <w:rFonts w:ascii="宋体" w:hAnsi="宋体" w:hint="eastAsia"/>
          <w:szCs w:val="21"/>
        </w:rPr>
        <w:t>（1）截标后整个招标项目的投标人不足三家的或实质性响应不足法定三家的；</w:t>
      </w:r>
    </w:p>
    <w:p w:rsidR="00D50962" w:rsidRDefault="00191C3D">
      <w:pPr>
        <w:widowControl/>
        <w:adjustRightInd w:val="0"/>
        <w:snapToGrid w:val="0"/>
        <w:spacing w:line="360" w:lineRule="exact"/>
        <w:ind w:firstLineChars="245" w:firstLine="514"/>
        <w:jc w:val="left"/>
        <w:rPr>
          <w:rFonts w:ascii="宋体" w:hAnsi="宋体"/>
          <w:bCs/>
          <w:szCs w:val="21"/>
        </w:rPr>
      </w:pPr>
      <w:r>
        <w:rPr>
          <w:rFonts w:ascii="宋体" w:hAnsi="宋体" w:hint="eastAsia"/>
          <w:szCs w:val="21"/>
        </w:rPr>
        <w:t>（2）</w:t>
      </w:r>
      <w:r>
        <w:rPr>
          <w:rFonts w:ascii="宋体" w:hAnsi="宋体"/>
          <w:szCs w:val="21"/>
        </w:rPr>
        <w:t>出现影响采购公正的违法、违规行为的；</w:t>
      </w:r>
    </w:p>
    <w:p w:rsidR="00D50962" w:rsidRDefault="00191C3D">
      <w:pPr>
        <w:widowControl/>
        <w:adjustRightInd w:val="0"/>
        <w:snapToGrid w:val="0"/>
        <w:spacing w:line="360" w:lineRule="exact"/>
        <w:ind w:firstLineChars="245" w:firstLine="514"/>
        <w:jc w:val="left"/>
        <w:rPr>
          <w:rFonts w:ascii="宋体" w:hAnsi="宋体"/>
          <w:szCs w:val="21"/>
        </w:rPr>
      </w:pPr>
      <w:r>
        <w:rPr>
          <w:rFonts w:ascii="宋体" w:hAnsi="宋体" w:hint="eastAsia"/>
          <w:szCs w:val="21"/>
        </w:rPr>
        <w:t>（3）</w:t>
      </w:r>
      <w:r>
        <w:rPr>
          <w:rFonts w:ascii="宋体" w:hAnsi="宋体"/>
          <w:szCs w:val="21"/>
        </w:rPr>
        <w:t>投标人的报价均超过了采购预算，采购人不能支付的；</w:t>
      </w:r>
    </w:p>
    <w:p w:rsidR="00D50962" w:rsidRDefault="00191C3D">
      <w:pPr>
        <w:widowControl/>
        <w:adjustRightInd w:val="0"/>
        <w:snapToGrid w:val="0"/>
        <w:spacing w:line="360" w:lineRule="exact"/>
        <w:ind w:firstLineChars="245" w:firstLine="514"/>
        <w:jc w:val="left"/>
        <w:rPr>
          <w:rFonts w:ascii="宋体" w:hAnsi="宋体"/>
          <w:bCs/>
          <w:szCs w:val="21"/>
        </w:rPr>
      </w:pPr>
      <w:r>
        <w:rPr>
          <w:rFonts w:ascii="宋体" w:hAnsi="宋体" w:hint="eastAsia"/>
          <w:bCs/>
          <w:szCs w:val="21"/>
        </w:rPr>
        <w:t>（4）</w:t>
      </w:r>
      <w:r>
        <w:rPr>
          <w:rFonts w:ascii="宋体" w:hAnsi="宋体"/>
          <w:bCs/>
          <w:szCs w:val="21"/>
        </w:rPr>
        <w:t>因重大变故，采购任务取消的。</w:t>
      </w:r>
    </w:p>
    <w:p w:rsidR="00D50962" w:rsidRDefault="00191C3D">
      <w:pPr>
        <w:pStyle w:val="ab"/>
        <w:adjustRightInd w:val="0"/>
        <w:snapToGrid w:val="0"/>
        <w:spacing w:line="360" w:lineRule="exact"/>
        <w:ind w:firstLineChars="250" w:firstLine="527"/>
        <w:rPr>
          <w:rFonts w:ascii="宋体" w:eastAsia="宋体" w:hAnsi="宋体"/>
          <w:b/>
          <w:bCs/>
          <w:kern w:val="2"/>
          <w:sz w:val="21"/>
          <w:szCs w:val="21"/>
        </w:rPr>
      </w:pPr>
      <w:r>
        <w:rPr>
          <w:rFonts w:ascii="宋体" w:eastAsia="宋体" w:hAnsi="宋体" w:hint="eastAsia"/>
          <w:b/>
          <w:bCs/>
          <w:kern w:val="2"/>
          <w:sz w:val="21"/>
          <w:szCs w:val="21"/>
        </w:rPr>
        <w:t>2.</w:t>
      </w:r>
      <w:proofErr w:type="gramStart"/>
      <w:r>
        <w:rPr>
          <w:rFonts w:ascii="宋体" w:eastAsia="宋体" w:hAnsi="宋体"/>
          <w:b/>
          <w:bCs/>
          <w:kern w:val="2"/>
          <w:sz w:val="21"/>
          <w:szCs w:val="21"/>
        </w:rPr>
        <w:t>废标后</w:t>
      </w:r>
      <w:proofErr w:type="gramEnd"/>
      <w:r>
        <w:rPr>
          <w:rFonts w:ascii="宋体" w:eastAsia="宋体" w:hAnsi="宋体"/>
          <w:b/>
          <w:bCs/>
          <w:kern w:val="2"/>
          <w:sz w:val="21"/>
          <w:szCs w:val="21"/>
        </w:rPr>
        <w:t>，</w:t>
      </w:r>
      <w:r>
        <w:rPr>
          <w:rFonts w:ascii="宋体" w:eastAsia="宋体" w:hAnsi="宋体" w:hint="eastAsia"/>
          <w:b/>
          <w:bCs/>
          <w:kern w:val="2"/>
          <w:sz w:val="21"/>
          <w:szCs w:val="21"/>
        </w:rPr>
        <w:t>本中心</w:t>
      </w:r>
      <w:r>
        <w:rPr>
          <w:rFonts w:ascii="宋体" w:eastAsia="宋体" w:hAnsi="宋体"/>
          <w:b/>
          <w:bCs/>
          <w:kern w:val="2"/>
          <w:sz w:val="21"/>
          <w:szCs w:val="21"/>
        </w:rPr>
        <w:t>将</w:t>
      </w:r>
      <w:r>
        <w:rPr>
          <w:rFonts w:ascii="宋体" w:eastAsia="宋体" w:hAnsi="宋体" w:hint="eastAsia"/>
          <w:b/>
          <w:bCs/>
          <w:kern w:val="2"/>
          <w:sz w:val="21"/>
          <w:szCs w:val="21"/>
        </w:rPr>
        <w:t>把</w:t>
      </w:r>
      <w:proofErr w:type="gramStart"/>
      <w:r>
        <w:rPr>
          <w:rFonts w:ascii="宋体" w:eastAsia="宋体" w:hAnsi="宋体"/>
          <w:b/>
          <w:bCs/>
          <w:kern w:val="2"/>
          <w:sz w:val="21"/>
          <w:szCs w:val="21"/>
        </w:rPr>
        <w:t>废标理由</w:t>
      </w:r>
      <w:proofErr w:type="gramEnd"/>
      <w:r>
        <w:rPr>
          <w:rFonts w:ascii="宋体" w:eastAsia="宋体" w:hAnsi="宋体"/>
          <w:b/>
          <w:bCs/>
          <w:kern w:val="2"/>
          <w:sz w:val="21"/>
          <w:szCs w:val="21"/>
        </w:rPr>
        <w:t>通知所有投标人</w:t>
      </w:r>
      <w:r>
        <w:rPr>
          <w:rFonts w:ascii="宋体" w:eastAsia="宋体" w:hAnsi="宋体" w:hint="eastAsia"/>
          <w:b/>
          <w:bCs/>
          <w:kern w:val="2"/>
          <w:sz w:val="21"/>
          <w:szCs w:val="21"/>
        </w:rPr>
        <w:t>。</w:t>
      </w:r>
    </w:p>
    <w:p w:rsidR="00D50962" w:rsidRDefault="00191C3D">
      <w:pPr>
        <w:pStyle w:val="ab"/>
        <w:adjustRightInd w:val="0"/>
        <w:snapToGrid w:val="0"/>
        <w:spacing w:line="360" w:lineRule="exact"/>
        <w:ind w:firstLineChars="200" w:firstLine="562"/>
        <w:rPr>
          <w:rFonts w:ascii="黑体" w:eastAsia="黑体" w:hAnsi="黑体"/>
          <w:b/>
          <w:bCs/>
          <w:kern w:val="2"/>
          <w:sz w:val="28"/>
          <w:szCs w:val="28"/>
        </w:rPr>
      </w:pPr>
      <w:bookmarkStart w:id="72" w:name="_Toc254970544"/>
      <w:bookmarkStart w:id="73" w:name="_Toc254970685"/>
      <w:r>
        <w:rPr>
          <w:rFonts w:ascii="黑体" w:eastAsia="黑体" w:hAnsi="黑体" w:hint="eastAsia"/>
          <w:b/>
          <w:bCs/>
          <w:kern w:val="2"/>
          <w:sz w:val="28"/>
          <w:szCs w:val="28"/>
        </w:rPr>
        <w:t>四、开标</w:t>
      </w:r>
      <w:bookmarkEnd w:id="72"/>
      <w:bookmarkEnd w:id="73"/>
    </w:p>
    <w:p w:rsidR="00D50962" w:rsidRDefault="00191C3D">
      <w:pPr>
        <w:pStyle w:val="ad"/>
        <w:snapToGrid w:val="0"/>
        <w:spacing w:line="360" w:lineRule="exact"/>
        <w:ind w:firstLineChars="196" w:firstLine="413"/>
        <w:rPr>
          <w:rFonts w:hAnsi="宋体"/>
          <w:b/>
          <w:sz w:val="21"/>
        </w:rPr>
      </w:pPr>
      <w:r>
        <w:rPr>
          <w:rFonts w:hAnsi="宋体" w:hint="eastAsia"/>
          <w:b/>
          <w:sz w:val="21"/>
        </w:rPr>
        <w:t>（一）开标准备</w:t>
      </w:r>
    </w:p>
    <w:p w:rsidR="00D50962" w:rsidRDefault="00191C3D">
      <w:pPr>
        <w:pStyle w:val="ad"/>
        <w:snapToGrid w:val="0"/>
        <w:spacing w:line="360" w:lineRule="exact"/>
        <w:ind w:firstLineChars="200" w:firstLine="420"/>
        <w:rPr>
          <w:rFonts w:hAnsi="宋体"/>
          <w:sz w:val="21"/>
        </w:rPr>
      </w:pPr>
      <w:bookmarkStart w:id="74" w:name="_Toc254970686"/>
      <w:bookmarkStart w:id="75" w:name="_Toc254970545"/>
      <w:r>
        <w:rPr>
          <w:rFonts w:hAnsi="宋体" w:hint="eastAsia"/>
          <w:sz w:val="21"/>
        </w:rPr>
        <w:t>1.开标的准备工作由本中心负责落实；</w:t>
      </w:r>
    </w:p>
    <w:p w:rsidR="00D50962" w:rsidRDefault="00191C3D">
      <w:pPr>
        <w:pStyle w:val="ad"/>
        <w:snapToGrid w:val="0"/>
        <w:spacing w:line="360" w:lineRule="exact"/>
        <w:ind w:firstLineChars="200" w:firstLine="420"/>
        <w:rPr>
          <w:rFonts w:hAnsi="宋体"/>
          <w:sz w:val="21"/>
        </w:rPr>
      </w:pPr>
      <w:r>
        <w:rPr>
          <w:rFonts w:hAnsi="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D50962" w:rsidRDefault="00191C3D">
      <w:pPr>
        <w:pStyle w:val="ad"/>
        <w:tabs>
          <w:tab w:val="left" w:pos="567"/>
        </w:tabs>
        <w:snapToGrid w:val="0"/>
        <w:spacing w:line="360" w:lineRule="exact"/>
        <w:ind w:firstLineChars="200" w:firstLine="422"/>
        <w:rPr>
          <w:rFonts w:hAnsi="宋体"/>
          <w:b/>
          <w:sz w:val="21"/>
        </w:rPr>
      </w:pPr>
      <w:r>
        <w:rPr>
          <w:rFonts w:hAnsi="宋体" w:hint="eastAsia"/>
          <w:b/>
          <w:sz w:val="21"/>
        </w:rPr>
        <w:t>（二）开标程序</w:t>
      </w:r>
    </w:p>
    <w:p w:rsidR="00D50962" w:rsidRDefault="00191C3D">
      <w:pPr>
        <w:pStyle w:val="ad"/>
        <w:snapToGrid w:val="0"/>
        <w:spacing w:line="36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无效。在线解密时间为30分钟。</w:t>
      </w:r>
    </w:p>
    <w:p w:rsidR="00D50962" w:rsidRDefault="00191C3D">
      <w:pPr>
        <w:pStyle w:val="ad"/>
        <w:snapToGrid w:val="0"/>
        <w:spacing w:line="360" w:lineRule="exact"/>
        <w:ind w:firstLineChars="200" w:firstLine="422"/>
        <w:rPr>
          <w:rFonts w:hAnsi="宋体"/>
          <w:b/>
          <w:sz w:val="21"/>
        </w:rPr>
      </w:pPr>
      <w:r>
        <w:rPr>
          <w:rFonts w:hAnsi="宋体" w:hint="eastAsia"/>
          <w:b/>
          <w:sz w:val="21"/>
        </w:rPr>
        <w:t>2.投标文件解密结束后，开标活动组织人员在线开启投标文件。</w:t>
      </w:r>
    </w:p>
    <w:p w:rsidR="00D50962" w:rsidRDefault="00191C3D">
      <w:pPr>
        <w:pStyle w:val="ad"/>
        <w:snapToGrid w:val="0"/>
        <w:spacing w:line="360" w:lineRule="exact"/>
        <w:ind w:firstLineChars="200" w:firstLine="422"/>
        <w:rPr>
          <w:rFonts w:hAnsi="宋体"/>
          <w:b/>
          <w:sz w:val="21"/>
        </w:rPr>
      </w:pPr>
      <w:r>
        <w:rPr>
          <w:rFonts w:hAnsi="宋体" w:hint="eastAsia"/>
          <w:b/>
          <w:sz w:val="21"/>
        </w:rPr>
        <w:t>3.开启投标人报价文件，开标活动组织人员宣读开标（报价）一览表有关内容，投标人代表如果认为宣读有误，可以当场提出异议。</w:t>
      </w:r>
    </w:p>
    <w:p w:rsidR="00D50962" w:rsidRDefault="00191C3D">
      <w:pPr>
        <w:pStyle w:val="ad"/>
        <w:snapToGrid w:val="0"/>
        <w:spacing w:line="360" w:lineRule="exact"/>
        <w:ind w:firstLineChars="200" w:firstLine="422"/>
        <w:rPr>
          <w:rFonts w:hAnsi="宋体"/>
          <w:b/>
          <w:sz w:val="21"/>
        </w:rPr>
      </w:pPr>
      <w:r>
        <w:rPr>
          <w:rFonts w:hAnsi="宋体" w:hint="eastAsia"/>
          <w:b/>
          <w:sz w:val="21"/>
        </w:rPr>
        <w:t>开标结束后，如发现开标结果与报价文件不一致者，由评标委员会根据报价文件内容进行修正。</w:t>
      </w:r>
    </w:p>
    <w:p w:rsidR="00D50962" w:rsidRDefault="00191C3D">
      <w:pPr>
        <w:pStyle w:val="ad"/>
        <w:snapToGrid w:val="0"/>
        <w:spacing w:line="360" w:lineRule="exact"/>
        <w:ind w:firstLineChars="200" w:firstLine="422"/>
        <w:rPr>
          <w:rFonts w:hAnsi="宋体"/>
          <w:sz w:val="21"/>
        </w:rPr>
      </w:pPr>
      <w:r>
        <w:rPr>
          <w:rFonts w:hAnsi="宋体" w:hint="eastAsia"/>
          <w:b/>
          <w:sz w:val="21"/>
        </w:rPr>
        <w:t>特别说明：如遇“政府采购云平台”电子化开标或评审程序调整的，按调整后程序执行。</w:t>
      </w:r>
    </w:p>
    <w:p w:rsidR="00D50962" w:rsidRDefault="00191C3D">
      <w:pPr>
        <w:pStyle w:val="ab"/>
        <w:tabs>
          <w:tab w:val="left" w:pos="709"/>
        </w:tabs>
        <w:adjustRightInd w:val="0"/>
        <w:snapToGrid w:val="0"/>
        <w:spacing w:line="360" w:lineRule="exact"/>
        <w:ind w:firstLineChars="200" w:firstLine="562"/>
        <w:rPr>
          <w:rFonts w:ascii="黑体" w:eastAsia="黑体" w:hAnsi="黑体"/>
          <w:b/>
          <w:bCs/>
          <w:kern w:val="2"/>
          <w:sz w:val="28"/>
          <w:szCs w:val="28"/>
        </w:rPr>
      </w:pPr>
      <w:r>
        <w:rPr>
          <w:rFonts w:ascii="黑体" w:eastAsia="黑体" w:hAnsi="黑体" w:hint="eastAsia"/>
          <w:b/>
          <w:bCs/>
          <w:kern w:val="2"/>
          <w:sz w:val="28"/>
          <w:szCs w:val="28"/>
        </w:rPr>
        <w:t>五、评标</w:t>
      </w:r>
      <w:bookmarkEnd w:id="74"/>
      <w:bookmarkEnd w:id="75"/>
    </w:p>
    <w:p w:rsidR="00D50962" w:rsidRDefault="00191C3D">
      <w:pPr>
        <w:pStyle w:val="ad"/>
        <w:snapToGrid w:val="0"/>
        <w:spacing w:line="360" w:lineRule="exact"/>
        <w:ind w:leftChars="228" w:left="690" w:hangingChars="100" w:hanging="211"/>
        <w:rPr>
          <w:rFonts w:hAnsi="宋体"/>
          <w:b/>
          <w:sz w:val="21"/>
        </w:rPr>
      </w:pPr>
      <w:r>
        <w:rPr>
          <w:rFonts w:hAnsi="宋体" w:hint="eastAsia"/>
          <w:b/>
          <w:sz w:val="21"/>
        </w:rPr>
        <w:lastRenderedPageBreak/>
        <w:t>（一）组建评标委员会</w:t>
      </w:r>
    </w:p>
    <w:p w:rsidR="00D50962" w:rsidRDefault="00191C3D">
      <w:pPr>
        <w:pStyle w:val="ad"/>
        <w:snapToGrid w:val="0"/>
        <w:spacing w:line="360" w:lineRule="exact"/>
        <w:ind w:firstLineChars="200" w:firstLine="420"/>
        <w:rPr>
          <w:rFonts w:hAnsi="宋体"/>
          <w:sz w:val="21"/>
        </w:rPr>
      </w:pPr>
      <w:r>
        <w:rPr>
          <w:rFonts w:hAnsi="宋体" w:hint="eastAsia"/>
          <w:bCs/>
          <w:sz w:val="21"/>
        </w:rPr>
        <w:t>本招标采购项目的评标委员会由采购人代表和有关技术、经济等方面的专家组成，成员人数应当为五人以上单数。其中，技术、经济等方面的专家不得少于成员总数的三分之二</w:t>
      </w:r>
      <w:r>
        <w:rPr>
          <w:rFonts w:hAnsi="宋体" w:hint="eastAsia"/>
          <w:sz w:val="21"/>
        </w:rPr>
        <w:t>。</w:t>
      </w:r>
    </w:p>
    <w:p w:rsidR="00D50962" w:rsidRDefault="00191C3D">
      <w:pPr>
        <w:pStyle w:val="ad"/>
        <w:snapToGrid w:val="0"/>
        <w:spacing w:line="360" w:lineRule="exact"/>
        <w:ind w:leftChars="228" w:left="690" w:hangingChars="100" w:hanging="211"/>
        <w:rPr>
          <w:rFonts w:hAnsi="宋体"/>
          <w:b/>
          <w:sz w:val="21"/>
        </w:rPr>
      </w:pPr>
      <w:r>
        <w:rPr>
          <w:rFonts w:hAnsi="宋体" w:hint="eastAsia"/>
          <w:b/>
          <w:sz w:val="21"/>
        </w:rPr>
        <w:t>（二）评标的方式</w:t>
      </w:r>
    </w:p>
    <w:p w:rsidR="00D50962" w:rsidRDefault="00191C3D">
      <w:pPr>
        <w:pStyle w:val="ad"/>
        <w:snapToGrid w:val="0"/>
        <w:spacing w:line="360" w:lineRule="exact"/>
        <w:ind w:leftChars="228" w:left="689" w:hangingChars="100" w:hanging="210"/>
        <w:rPr>
          <w:rFonts w:hAnsi="宋体"/>
          <w:sz w:val="21"/>
        </w:rPr>
      </w:pPr>
      <w:r>
        <w:rPr>
          <w:rFonts w:hAnsi="宋体" w:hint="eastAsia"/>
          <w:sz w:val="21"/>
        </w:rPr>
        <w:t>本项目采用不公开方式评标，评标的依据为招标文件和投标文件。</w:t>
      </w:r>
    </w:p>
    <w:p w:rsidR="00D50962" w:rsidRDefault="00191C3D">
      <w:pPr>
        <w:pStyle w:val="ad"/>
        <w:snapToGrid w:val="0"/>
        <w:spacing w:line="360" w:lineRule="exact"/>
        <w:ind w:leftChars="228" w:left="690" w:hangingChars="100" w:hanging="211"/>
        <w:rPr>
          <w:rFonts w:hAnsi="宋体"/>
          <w:b/>
          <w:sz w:val="21"/>
        </w:rPr>
      </w:pPr>
      <w:r>
        <w:rPr>
          <w:rFonts w:hAnsi="宋体" w:hint="eastAsia"/>
          <w:b/>
          <w:sz w:val="21"/>
        </w:rPr>
        <w:t>（三）</w:t>
      </w:r>
      <w:r>
        <w:rPr>
          <w:rFonts w:hAnsi="宋体" w:hint="eastAsia"/>
          <w:b/>
          <w:bCs/>
          <w:sz w:val="21"/>
        </w:rPr>
        <w:t>评标程序</w:t>
      </w:r>
    </w:p>
    <w:p w:rsidR="00D50962" w:rsidRDefault="00191C3D">
      <w:pPr>
        <w:snapToGrid w:val="0"/>
        <w:spacing w:line="360" w:lineRule="exact"/>
        <w:ind w:firstLineChars="196" w:firstLine="413"/>
        <w:rPr>
          <w:rFonts w:ascii="宋体" w:hAnsi="宋体"/>
          <w:b/>
          <w:bCs/>
          <w:szCs w:val="21"/>
        </w:rPr>
      </w:pPr>
      <w:r>
        <w:rPr>
          <w:rFonts w:ascii="宋体" w:hAnsi="宋体" w:hint="eastAsia"/>
          <w:b/>
          <w:bCs/>
          <w:szCs w:val="21"/>
        </w:rPr>
        <w:t>1.形式审查</w:t>
      </w:r>
    </w:p>
    <w:p w:rsidR="00D50962" w:rsidRDefault="00191C3D">
      <w:pPr>
        <w:snapToGrid w:val="0"/>
        <w:spacing w:line="360" w:lineRule="exact"/>
        <w:ind w:firstLineChars="200" w:firstLine="420"/>
        <w:rPr>
          <w:rFonts w:ascii="宋体" w:hAnsi="宋体"/>
          <w:b/>
          <w:spacing w:val="-4"/>
          <w:szCs w:val="21"/>
        </w:rPr>
      </w:pPr>
      <w:r>
        <w:rPr>
          <w:rFonts w:hint="eastAsia"/>
          <w:szCs w:val="21"/>
        </w:rPr>
        <w:t>采购人依法对投标人的资格进行审查。审查的依据是投标人递交的投标文件及本中心依照相关规定通过“信用中国”网站（</w:t>
      </w:r>
      <w:r>
        <w:rPr>
          <w:rFonts w:hint="eastAsia"/>
          <w:szCs w:val="21"/>
        </w:rPr>
        <w:t>www.creditchina.gov.cn</w:t>
      </w:r>
      <w:r>
        <w:rPr>
          <w:rFonts w:hint="eastAsia"/>
          <w:szCs w:val="21"/>
        </w:rPr>
        <w:t>）和中国政府采购网（</w:t>
      </w:r>
      <w:r>
        <w:rPr>
          <w:rFonts w:hint="eastAsia"/>
          <w:szCs w:val="21"/>
        </w:rPr>
        <w:t>www.ccgp.gov.cn</w:t>
      </w:r>
      <w:r>
        <w:rPr>
          <w:rFonts w:hint="eastAsia"/>
          <w:szCs w:val="21"/>
        </w:rPr>
        <w:t>）查询的相关供应</w:t>
      </w:r>
      <w:proofErr w:type="gramStart"/>
      <w:r>
        <w:rPr>
          <w:rFonts w:hint="eastAsia"/>
          <w:szCs w:val="21"/>
        </w:rPr>
        <w:t>商主体</w:t>
      </w:r>
      <w:proofErr w:type="gramEnd"/>
      <w:r>
        <w:rPr>
          <w:rFonts w:hint="eastAsia"/>
          <w:szCs w:val="21"/>
        </w:rPr>
        <w:t>信用记录，查询截止时点为开标当日。合格投标人不足</w:t>
      </w:r>
      <w:r>
        <w:rPr>
          <w:rFonts w:hint="eastAsia"/>
          <w:szCs w:val="21"/>
        </w:rPr>
        <w:t>3</w:t>
      </w:r>
      <w:r>
        <w:rPr>
          <w:rFonts w:hint="eastAsia"/>
          <w:szCs w:val="21"/>
        </w:rPr>
        <w:t>家的，不得评标。</w:t>
      </w:r>
    </w:p>
    <w:p w:rsidR="00D50962" w:rsidRDefault="00191C3D">
      <w:pPr>
        <w:snapToGrid w:val="0"/>
        <w:spacing w:line="360" w:lineRule="exact"/>
        <w:ind w:firstLineChars="196" w:firstLine="413"/>
        <w:rPr>
          <w:rFonts w:ascii="宋体" w:hAnsi="宋体"/>
          <w:b/>
          <w:bCs/>
          <w:szCs w:val="21"/>
        </w:rPr>
      </w:pPr>
      <w:r>
        <w:rPr>
          <w:rFonts w:ascii="宋体" w:hAnsi="宋体" w:hint="eastAsia"/>
          <w:b/>
          <w:bCs/>
          <w:szCs w:val="21"/>
        </w:rPr>
        <w:t>2.实质审查与比较</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（1）</w:t>
      </w:r>
      <w:r>
        <w:rPr>
          <w:rFonts w:ascii="宋体" w:hint="eastAsia"/>
          <w:szCs w:val="21"/>
        </w:rPr>
        <w:t>评标委员会审查、评价投标文件是否符合招标文件的商务、技术等实质性要求。</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（2）</w:t>
      </w:r>
      <w:r>
        <w:rPr>
          <w:rFonts w:ascii="宋体" w:hint="eastAsia"/>
          <w:szCs w:val="21"/>
        </w:rPr>
        <w:t>评标委员会对投标文件进行比较和评价,如有疑问,将要求投标人对投标文件有关事项</w:t>
      </w:r>
      <w:proofErr w:type="gramStart"/>
      <w:r>
        <w:rPr>
          <w:rFonts w:ascii="宋体" w:hint="eastAsia"/>
          <w:szCs w:val="21"/>
        </w:rPr>
        <w:t>作出</w:t>
      </w:r>
      <w:proofErr w:type="gramEnd"/>
      <w:r>
        <w:rPr>
          <w:rFonts w:ascii="宋体" w:hint="eastAsia"/>
          <w:szCs w:val="21"/>
        </w:rPr>
        <w:t>澄清或者说明。投标人向评标委员会澄清或者说明有关问题,并最终以书面形式进行答复。</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投标人代表未到场或者拒绝澄清或者澄清的内容改变了投标文件的实质性内容的，评标委员会有权视该投标文件无效。</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（3）各投标人的技术得分为所有评委的有效评分的算术平均数，由指定专人进行计算复核。</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（4）本中心工作人员协助评标委员会根据本项目的评分标准计算各投标人的商务报价得分。</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（5）</w:t>
      </w:r>
      <w:r>
        <w:rPr>
          <w:rFonts w:ascii="宋体" w:hint="eastAsia"/>
          <w:szCs w:val="21"/>
        </w:rPr>
        <w:t>评标委员会完成评标后,评委对各部分得分汇总,计算出本项目最终得分、评标价等。</w:t>
      </w:r>
      <w:r>
        <w:rPr>
          <w:rFonts w:ascii="宋体" w:hAnsi="宋体" w:hint="eastAsia"/>
          <w:szCs w:val="21"/>
        </w:rPr>
        <w:t>评标委员会按评标原则推荐中标候选人同时起草评标报告。</w:t>
      </w:r>
    </w:p>
    <w:p w:rsidR="00D50962" w:rsidRDefault="00191C3D">
      <w:pPr>
        <w:snapToGrid w:val="0"/>
        <w:spacing w:line="360" w:lineRule="exact"/>
        <w:ind w:firstLineChars="200" w:firstLine="422"/>
        <w:rPr>
          <w:rFonts w:ascii="宋体" w:hAnsi="宋体"/>
          <w:b/>
          <w:szCs w:val="21"/>
        </w:rPr>
      </w:pPr>
      <w:r>
        <w:rPr>
          <w:rFonts w:ascii="宋体" w:hAnsi="宋体" w:hint="eastAsia"/>
          <w:b/>
          <w:szCs w:val="21"/>
        </w:rPr>
        <w:t>（四）澄清问题的形式</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D50962" w:rsidRDefault="00191C3D">
      <w:pPr>
        <w:pStyle w:val="ad"/>
        <w:snapToGrid w:val="0"/>
        <w:spacing w:line="360" w:lineRule="exact"/>
        <w:ind w:leftChars="228" w:left="690" w:hangingChars="100" w:hanging="211"/>
        <w:rPr>
          <w:rFonts w:hAnsi="宋体"/>
          <w:b/>
          <w:sz w:val="21"/>
        </w:rPr>
      </w:pPr>
      <w:r>
        <w:rPr>
          <w:rFonts w:hAnsi="宋体" w:hint="eastAsia"/>
          <w:b/>
          <w:sz w:val="21"/>
        </w:rPr>
        <w:t>（五）错误修正</w:t>
      </w:r>
    </w:p>
    <w:p w:rsidR="00D50962" w:rsidRDefault="00191C3D">
      <w:pPr>
        <w:pStyle w:val="ad"/>
        <w:snapToGrid w:val="0"/>
        <w:spacing w:line="360" w:lineRule="exact"/>
        <w:ind w:leftChars="228" w:left="689" w:hangingChars="100" w:hanging="210"/>
        <w:rPr>
          <w:rFonts w:hAnsi="宋体"/>
          <w:sz w:val="21"/>
        </w:rPr>
      </w:pPr>
      <w:r>
        <w:rPr>
          <w:rFonts w:hAnsi="宋体" w:hint="eastAsia"/>
          <w:sz w:val="21"/>
        </w:rPr>
        <w:t>投标文件如果出现计算或表达上的错误，修正错误的原则如下：</w:t>
      </w:r>
    </w:p>
    <w:p w:rsidR="00D50962" w:rsidRDefault="00191C3D">
      <w:pPr>
        <w:pStyle w:val="ad"/>
        <w:snapToGrid w:val="0"/>
        <w:spacing w:line="360" w:lineRule="exact"/>
        <w:ind w:firstLineChars="200" w:firstLine="420"/>
        <w:rPr>
          <w:sz w:val="21"/>
        </w:rPr>
      </w:pPr>
      <w:r>
        <w:rPr>
          <w:rFonts w:hint="eastAsia"/>
          <w:sz w:val="21"/>
        </w:rPr>
        <w:t>1.投标文件中开标一览表（报价表）内容与投标文件中相应内容不一致的，以开标一览表（报价表）为准；</w:t>
      </w:r>
    </w:p>
    <w:p w:rsidR="00D50962" w:rsidRDefault="00191C3D">
      <w:pPr>
        <w:pStyle w:val="ad"/>
        <w:snapToGrid w:val="0"/>
        <w:spacing w:line="360" w:lineRule="exact"/>
        <w:ind w:firstLineChars="200" w:firstLine="420"/>
        <w:rPr>
          <w:sz w:val="21"/>
        </w:rPr>
      </w:pPr>
      <w:r>
        <w:rPr>
          <w:rFonts w:hint="eastAsia"/>
          <w:sz w:val="21"/>
        </w:rPr>
        <w:t>2.大写金额和小写金额不一致的，以大写金额为准；</w:t>
      </w:r>
    </w:p>
    <w:p w:rsidR="00D50962" w:rsidRDefault="00191C3D">
      <w:pPr>
        <w:pStyle w:val="ad"/>
        <w:snapToGrid w:val="0"/>
        <w:spacing w:line="360" w:lineRule="exact"/>
        <w:ind w:firstLineChars="200" w:firstLine="420"/>
        <w:rPr>
          <w:sz w:val="21"/>
        </w:rPr>
      </w:pPr>
      <w:r>
        <w:rPr>
          <w:rFonts w:hint="eastAsia"/>
          <w:sz w:val="21"/>
        </w:rPr>
        <w:t>3.单价金额小数点或者百分比有明显错位的，以开标一览表的总价为准，并修改单价；</w:t>
      </w:r>
    </w:p>
    <w:p w:rsidR="00D50962" w:rsidRDefault="00191C3D">
      <w:pPr>
        <w:pStyle w:val="ad"/>
        <w:snapToGrid w:val="0"/>
        <w:spacing w:line="360" w:lineRule="exact"/>
        <w:ind w:firstLineChars="200" w:firstLine="420"/>
        <w:rPr>
          <w:sz w:val="21"/>
        </w:rPr>
      </w:pPr>
      <w:r>
        <w:rPr>
          <w:rFonts w:hint="eastAsia"/>
          <w:sz w:val="21"/>
        </w:rPr>
        <w:t>4.总价金额与按单价汇总金额不一致的，以单价金额计算结果为准。</w:t>
      </w:r>
    </w:p>
    <w:p w:rsidR="00D50962" w:rsidRDefault="00191C3D">
      <w:pPr>
        <w:pStyle w:val="ad"/>
        <w:snapToGrid w:val="0"/>
        <w:spacing w:line="360" w:lineRule="exact"/>
        <w:ind w:firstLineChars="200" w:firstLine="420"/>
        <w:rPr>
          <w:sz w:val="21"/>
        </w:rPr>
      </w:pPr>
      <w:r>
        <w:rPr>
          <w:rFonts w:hint="eastAsia"/>
          <w:sz w:val="21"/>
        </w:rPr>
        <w:t>5.对不同文字文本投标文件的解释发生异议的，以中文文本为准。</w:t>
      </w:r>
    </w:p>
    <w:p w:rsidR="00D50962" w:rsidRDefault="00191C3D">
      <w:pPr>
        <w:pStyle w:val="ad"/>
        <w:snapToGrid w:val="0"/>
        <w:spacing w:line="360" w:lineRule="exact"/>
        <w:ind w:firstLineChars="200" w:firstLine="420"/>
        <w:rPr>
          <w:rFonts w:hAnsi="宋体"/>
          <w:sz w:val="21"/>
        </w:rPr>
      </w:pPr>
      <w:r>
        <w:rPr>
          <w:rFonts w:hint="eastAsia"/>
          <w:sz w:val="21"/>
        </w:rPr>
        <w:t>同时出现两种以上不一致的，按照前款规定的顺序修正。</w:t>
      </w:r>
    </w:p>
    <w:p w:rsidR="00D50962" w:rsidRDefault="00191C3D">
      <w:pPr>
        <w:pStyle w:val="ad"/>
        <w:snapToGrid w:val="0"/>
        <w:spacing w:line="360" w:lineRule="exact"/>
        <w:ind w:firstLineChars="200" w:firstLine="422"/>
        <w:rPr>
          <w:rFonts w:hAnsi="宋体"/>
          <w:b/>
          <w:bCs/>
          <w:sz w:val="21"/>
        </w:rPr>
      </w:pPr>
      <w:r>
        <w:rPr>
          <w:rFonts w:hAnsi="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D50962" w:rsidRDefault="00191C3D">
      <w:pPr>
        <w:pStyle w:val="ad"/>
        <w:tabs>
          <w:tab w:val="left" w:pos="630"/>
        </w:tabs>
        <w:snapToGrid w:val="0"/>
        <w:spacing w:line="360" w:lineRule="exact"/>
        <w:rPr>
          <w:rFonts w:hAnsi="宋体"/>
          <w:b/>
          <w:sz w:val="21"/>
        </w:rPr>
      </w:pPr>
      <w:r>
        <w:rPr>
          <w:rFonts w:hAnsi="宋体" w:hint="eastAsia"/>
          <w:b/>
          <w:sz w:val="21"/>
        </w:rPr>
        <w:t xml:space="preserve">  （六）评标原则和评标办法</w:t>
      </w:r>
    </w:p>
    <w:p w:rsidR="00D50962" w:rsidRDefault="00191C3D">
      <w:pPr>
        <w:pStyle w:val="ad"/>
        <w:snapToGrid w:val="0"/>
        <w:spacing w:line="360" w:lineRule="exact"/>
        <w:ind w:firstLineChars="200" w:firstLine="420"/>
        <w:rPr>
          <w:sz w:val="21"/>
        </w:rPr>
      </w:pPr>
      <w:r>
        <w:rPr>
          <w:rFonts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50962" w:rsidRDefault="00191C3D">
      <w:pPr>
        <w:pStyle w:val="ad"/>
        <w:snapToGrid w:val="0"/>
        <w:spacing w:line="360" w:lineRule="exact"/>
        <w:ind w:firstLineChars="200" w:firstLine="420"/>
        <w:rPr>
          <w:sz w:val="21"/>
        </w:rPr>
      </w:pPr>
      <w:r>
        <w:rPr>
          <w:rFonts w:hint="eastAsia"/>
          <w:sz w:val="21"/>
        </w:rPr>
        <w:lastRenderedPageBreak/>
        <w:t>2.评标办法。本项目评标办法是综合评分法，具体评标内容及评分标准等详见第四章：评标方法及评定标准。</w:t>
      </w:r>
    </w:p>
    <w:p w:rsidR="00D50962" w:rsidRDefault="00191C3D">
      <w:pPr>
        <w:pStyle w:val="ad"/>
        <w:snapToGrid w:val="0"/>
        <w:spacing w:line="440" w:lineRule="exact"/>
        <w:rPr>
          <w:rFonts w:hAnsi="宋体"/>
          <w:b/>
          <w:sz w:val="21"/>
        </w:rPr>
      </w:pPr>
      <w:r>
        <w:rPr>
          <w:rFonts w:hAnsi="宋体" w:hint="eastAsia"/>
          <w:b/>
          <w:sz w:val="21"/>
        </w:rPr>
        <w:t xml:space="preserve">  （七）评标过程中出现争议时处理办法</w:t>
      </w:r>
    </w:p>
    <w:p w:rsidR="00D50962" w:rsidRDefault="00191C3D">
      <w:pPr>
        <w:pStyle w:val="ad"/>
        <w:adjustRightInd w:val="0"/>
        <w:snapToGrid w:val="0"/>
        <w:spacing w:line="360" w:lineRule="exact"/>
        <w:ind w:firstLineChars="200" w:firstLine="420"/>
        <w:rPr>
          <w:sz w:val="21"/>
        </w:rPr>
      </w:pPr>
      <w:r>
        <w:rPr>
          <w:sz w:val="21"/>
        </w:rPr>
        <w:t>评标委员会成员对需要共同认定的事项存在争议的，应当按照少数服从多数的原则</w:t>
      </w:r>
      <w:proofErr w:type="gramStart"/>
      <w:r>
        <w:rPr>
          <w:sz w:val="21"/>
        </w:rPr>
        <w:t>作出</w:t>
      </w:r>
      <w:proofErr w:type="gramEnd"/>
      <w:r>
        <w:rPr>
          <w:sz w:val="21"/>
        </w:rPr>
        <w:t>结论。持不同意见的评标委员会成员应当在评标报告上签署不同意见及理由，否则视为同意评标报告。</w:t>
      </w:r>
    </w:p>
    <w:p w:rsidR="00D50962" w:rsidRDefault="00191C3D">
      <w:pPr>
        <w:pStyle w:val="ad"/>
        <w:adjustRightInd w:val="0"/>
        <w:snapToGrid w:val="0"/>
        <w:spacing w:line="360" w:lineRule="exact"/>
        <w:rPr>
          <w:rFonts w:hAnsi="宋体"/>
          <w:b/>
          <w:sz w:val="21"/>
        </w:rPr>
      </w:pPr>
      <w:r>
        <w:rPr>
          <w:rFonts w:hAnsi="宋体" w:hint="eastAsia"/>
          <w:b/>
          <w:sz w:val="21"/>
        </w:rPr>
        <w:t xml:space="preserve">  （八）评标过程的监控</w:t>
      </w:r>
    </w:p>
    <w:p w:rsidR="00D50962" w:rsidRDefault="00191C3D">
      <w:pPr>
        <w:pStyle w:val="ad"/>
        <w:adjustRightInd w:val="0"/>
        <w:snapToGrid w:val="0"/>
        <w:spacing w:line="360" w:lineRule="exact"/>
        <w:ind w:firstLineChars="200" w:firstLine="420"/>
        <w:rPr>
          <w:rFonts w:hAnsi="宋体"/>
          <w:sz w:val="21"/>
        </w:rPr>
      </w:pPr>
      <w:r>
        <w:rPr>
          <w:rFonts w:hAnsi="宋体" w:hint="eastAsia"/>
          <w:sz w:val="21"/>
        </w:rPr>
        <w:t>本项目评标过程实行全程录音、录像监控，投标人在评标过程中所进行的试图影响评标结果的不公正活动，可能导致其投标被拒绝。</w:t>
      </w:r>
    </w:p>
    <w:p w:rsidR="00D50962" w:rsidRDefault="00191C3D">
      <w:pPr>
        <w:pStyle w:val="ab"/>
        <w:adjustRightInd w:val="0"/>
        <w:snapToGrid w:val="0"/>
        <w:spacing w:line="360" w:lineRule="exact"/>
        <w:ind w:firstLineChars="200" w:firstLine="562"/>
        <w:rPr>
          <w:rFonts w:ascii="黑体" w:eastAsia="黑体" w:hAnsi="黑体"/>
          <w:b/>
          <w:bCs/>
          <w:kern w:val="2"/>
          <w:sz w:val="28"/>
          <w:szCs w:val="28"/>
        </w:rPr>
      </w:pPr>
      <w:bookmarkStart w:id="76" w:name="_Toc254970546"/>
      <w:bookmarkStart w:id="77" w:name="_Toc254970687"/>
      <w:r>
        <w:rPr>
          <w:rFonts w:ascii="黑体" w:eastAsia="黑体" w:hAnsi="黑体" w:hint="eastAsia"/>
          <w:b/>
          <w:bCs/>
          <w:kern w:val="2"/>
          <w:sz w:val="28"/>
          <w:szCs w:val="28"/>
        </w:rPr>
        <w:t>六、评标结果</w:t>
      </w:r>
      <w:bookmarkEnd w:id="76"/>
      <w:bookmarkEnd w:id="77"/>
    </w:p>
    <w:p w:rsidR="00D50962" w:rsidRDefault="00191C3D">
      <w:pPr>
        <w:pStyle w:val="ad"/>
        <w:adjustRightInd w:val="0"/>
        <w:snapToGrid w:val="0"/>
        <w:spacing w:line="360" w:lineRule="exact"/>
        <w:ind w:firstLineChars="200" w:firstLine="420"/>
        <w:rPr>
          <w:sz w:val="21"/>
        </w:rPr>
      </w:pPr>
      <w:r>
        <w:rPr>
          <w:rFonts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rsidR="00D50962" w:rsidRDefault="00191C3D">
      <w:pPr>
        <w:pStyle w:val="ad"/>
        <w:adjustRightInd w:val="0"/>
        <w:snapToGrid w:val="0"/>
        <w:spacing w:line="360" w:lineRule="exact"/>
        <w:ind w:firstLineChars="200" w:firstLine="420"/>
        <w:rPr>
          <w:rFonts w:hAnsi="宋体"/>
          <w:sz w:val="21"/>
        </w:rPr>
      </w:pPr>
      <w:r>
        <w:rPr>
          <w:rFonts w:hint="eastAsia"/>
          <w:sz w:val="21"/>
        </w:rPr>
        <w:t>（二）中标供应商确定后，本中心在</w:t>
      </w:r>
      <w:r>
        <w:rPr>
          <w:rFonts w:hAnsi="宋体" w:hint="eastAsia"/>
          <w:sz w:val="21"/>
        </w:rPr>
        <w:t>广西政府采购网</w:t>
      </w:r>
      <w:r>
        <w:rPr>
          <w:rFonts w:hint="eastAsia"/>
          <w:sz w:val="21"/>
        </w:rPr>
        <w:t>、</w:t>
      </w:r>
      <w:r>
        <w:rPr>
          <w:rFonts w:hAnsi="宋体"/>
          <w:sz w:val="21"/>
        </w:rPr>
        <w:t>全国公共资源交易平台（广西•北海）</w:t>
      </w:r>
      <w:r>
        <w:rPr>
          <w:rFonts w:hint="eastAsia"/>
          <w:sz w:val="21"/>
        </w:rPr>
        <w:t>、</w:t>
      </w:r>
      <w:r>
        <w:rPr>
          <w:rFonts w:hAnsi="宋体" w:hint="eastAsia"/>
          <w:sz w:val="21"/>
        </w:rPr>
        <w:t>北海市</w:t>
      </w:r>
      <w:r>
        <w:rPr>
          <w:rFonts w:hAnsi="宋体"/>
          <w:sz w:val="21"/>
        </w:rPr>
        <w:t>政府采购</w:t>
      </w:r>
      <w:r>
        <w:rPr>
          <w:rFonts w:hAnsi="宋体" w:hint="eastAsia"/>
          <w:sz w:val="21"/>
        </w:rPr>
        <w:t>监管网</w:t>
      </w:r>
      <w:r>
        <w:rPr>
          <w:rFonts w:hAnsi="宋体"/>
          <w:sz w:val="21"/>
        </w:rPr>
        <w:t>、</w:t>
      </w:r>
      <w:r>
        <w:rPr>
          <w:rFonts w:hAnsi="宋体" w:hint="eastAsia"/>
          <w:sz w:val="21"/>
        </w:rPr>
        <w:t>北海市政府采购中心网站发布中标公告。</w:t>
      </w:r>
    </w:p>
    <w:p w:rsidR="00D50962" w:rsidRDefault="00191C3D">
      <w:pPr>
        <w:pStyle w:val="ad"/>
        <w:adjustRightInd w:val="0"/>
        <w:snapToGrid w:val="0"/>
        <w:spacing w:line="360" w:lineRule="exact"/>
        <w:ind w:firstLineChars="200" w:firstLine="420"/>
        <w:rPr>
          <w:sz w:val="21"/>
        </w:rPr>
      </w:pPr>
      <w:r>
        <w:rPr>
          <w:rFonts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rsidR="00D50962" w:rsidRDefault="00191C3D">
      <w:pPr>
        <w:pStyle w:val="ad"/>
        <w:adjustRightInd w:val="0"/>
        <w:snapToGrid w:val="0"/>
        <w:spacing w:line="360" w:lineRule="exact"/>
        <w:ind w:firstLineChars="200" w:firstLine="420"/>
        <w:rPr>
          <w:sz w:val="21"/>
        </w:rPr>
      </w:pPr>
      <w:r>
        <w:rPr>
          <w:rFonts w:hint="eastAsia"/>
          <w:sz w:val="21"/>
        </w:rPr>
        <w:t>（四）投标人认为招标文件、招标过程和中标结果使自己的权益受到损害的，可以在知道或者应知其权益受到损害之日起七个工作日内，以书面形式向本中心提出质疑，并及时索要书面回执。</w:t>
      </w:r>
    </w:p>
    <w:p w:rsidR="00D50962" w:rsidRDefault="00191C3D">
      <w:pPr>
        <w:pStyle w:val="ad"/>
        <w:adjustRightInd w:val="0"/>
        <w:snapToGrid w:val="0"/>
        <w:spacing w:line="360" w:lineRule="exact"/>
        <w:ind w:firstLineChars="200" w:firstLine="420"/>
        <w:rPr>
          <w:sz w:val="21"/>
        </w:rPr>
      </w:pPr>
      <w:r>
        <w:rPr>
          <w:rFonts w:hint="eastAsia"/>
          <w:sz w:val="21"/>
        </w:rPr>
        <w:t>（五）本中心应当按照有关规定就采购人委托授权范围内的事项在收到投标人的书面质疑后7个工作日内做出答复，但答复的内容不得涉及商业秘密。</w:t>
      </w:r>
    </w:p>
    <w:p w:rsidR="00D50962" w:rsidRDefault="00191C3D">
      <w:pPr>
        <w:pStyle w:val="ab"/>
        <w:adjustRightInd w:val="0"/>
        <w:snapToGrid w:val="0"/>
        <w:spacing w:line="360" w:lineRule="exact"/>
        <w:ind w:firstLineChars="100" w:firstLine="211"/>
        <w:rPr>
          <w:rFonts w:ascii="黑体" w:eastAsia="黑体" w:hAnsi="黑体"/>
          <w:b/>
          <w:bCs/>
          <w:kern w:val="2"/>
          <w:sz w:val="28"/>
          <w:szCs w:val="28"/>
        </w:rPr>
      </w:pPr>
      <w:r>
        <w:rPr>
          <w:rFonts w:hAnsi="宋体" w:hint="eastAsia"/>
          <w:b/>
          <w:sz w:val="21"/>
          <w:szCs w:val="21"/>
        </w:rPr>
        <w:t xml:space="preserve"> </w:t>
      </w:r>
      <w:r>
        <w:rPr>
          <w:rFonts w:ascii="黑体" w:eastAsia="黑体" w:hAnsi="黑体" w:hint="eastAsia"/>
          <w:b/>
          <w:bCs/>
          <w:kern w:val="2"/>
          <w:sz w:val="28"/>
          <w:szCs w:val="28"/>
        </w:rPr>
        <w:t>七 、签订合同</w:t>
      </w:r>
    </w:p>
    <w:p w:rsidR="00D50962" w:rsidRDefault="00191C3D">
      <w:pPr>
        <w:pStyle w:val="ab"/>
        <w:adjustRightInd w:val="0"/>
        <w:snapToGrid w:val="0"/>
        <w:spacing w:line="360" w:lineRule="exact"/>
        <w:ind w:firstLineChars="147" w:firstLine="310"/>
        <w:rPr>
          <w:rFonts w:ascii="黑体" w:eastAsia="黑体" w:hAnsi="黑体"/>
          <w:b/>
          <w:bCs/>
          <w:kern w:val="2"/>
          <w:sz w:val="21"/>
          <w:szCs w:val="21"/>
        </w:rPr>
      </w:pPr>
      <w:r>
        <w:rPr>
          <w:rFonts w:ascii="宋体" w:eastAsia="宋体" w:hAnsi="宋体" w:hint="eastAsia"/>
          <w:b/>
          <w:sz w:val="21"/>
          <w:szCs w:val="21"/>
        </w:rPr>
        <w:t>（一）合同授予标准</w:t>
      </w:r>
    </w:p>
    <w:p w:rsidR="00D50962" w:rsidRDefault="00191C3D">
      <w:pPr>
        <w:pStyle w:val="ad"/>
        <w:spacing w:line="440" w:lineRule="exact"/>
        <w:ind w:firstLine="420"/>
        <w:rPr>
          <w:rFonts w:hAnsi="宋体"/>
          <w:sz w:val="21"/>
        </w:rPr>
      </w:pPr>
      <w:r>
        <w:rPr>
          <w:rFonts w:hAnsi="宋体" w:hint="eastAsia"/>
          <w:sz w:val="21"/>
        </w:rPr>
        <w:t>合同将授予被确定投标文件满足招标文件全部实质性要求，具备履行合同能力，评审得分最高，综合评分排名第一的供应商。</w:t>
      </w:r>
    </w:p>
    <w:p w:rsidR="00D50962" w:rsidRDefault="00191C3D">
      <w:pPr>
        <w:pStyle w:val="ad"/>
        <w:spacing w:line="360" w:lineRule="exact"/>
        <w:rPr>
          <w:rFonts w:hAnsi="宋体"/>
          <w:sz w:val="21"/>
        </w:rPr>
      </w:pPr>
      <w:r>
        <w:rPr>
          <w:rFonts w:hAnsi="宋体" w:hint="eastAsia"/>
          <w:b/>
          <w:sz w:val="21"/>
        </w:rPr>
        <w:t xml:space="preserve">    （二）签订合同</w:t>
      </w:r>
    </w:p>
    <w:p w:rsidR="00D50962" w:rsidRDefault="00191C3D">
      <w:pPr>
        <w:pStyle w:val="ad"/>
        <w:spacing w:line="360" w:lineRule="exact"/>
        <w:ind w:firstLineChars="200" w:firstLine="420"/>
        <w:rPr>
          <w:rFonts w:hAnsi="宋体"/>
          <w:sz w:val="21"/>
        </w:rPr>
      </w:pPr>
      <w:r>
        <w:rPr>
          <w:rFonts w:hAnsi="宋体" w:hint="eastAsia"/>
          <w:sz w:val="21"/>
        </w:rPr>
        <w:t>1.中标通知书发出后，采购人不得违法改变中标结果，中标人无正当理由不得放弃中标。</w:t>
      </w:r>
    </w:p>
    <w:p w:rsidR="00D50962" w:rsidRDefault="00191C3D">
      <w:pPr>
        <w:pStyle w:val="ad"/>
        <w:spacing w:line="360" w:lineRule="exact"/>
        <w:ind w:firstLineChars="200" w:firstLine="420"/>
        <w:rPr>
          <w:rFonts w:hAnsi="宋体"/>
          <w:sz w:val="21"/>
        </w:rPr>
      </w:pPr>
      <w:r>
        <w:rPr>
          <w:rFonts w:hAnsi="宋体" w:hint="eastAsia"/>
          <w:sz w:val="21"/>
        </w:rPr>
        <w:t>2.中标供应</w:t>
      </w:r>
      <w:proofErr w:type="gramStart"/>
      <w:r>
        <w:rPr>
          <w:rFonts w:hAnsi="宋体" w:hint="eastAsia"/>
          <w:sz w:val="21"/>
        </w:rPr>
        <w:t>商拒绝</w:t>
      </w:r>
      <w:proofErr w:type="gramEnd"/>
      <w:r>
        <w:rPr>
          <w:rFonts w:hAnsi="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rsidR="00D50962" w:rsidRDefault="00191C3D">
      <w:pPr>
        <w:pStyle w:val="ad"/>
        <w:spacing w:line="360" w:lineRule="exact"/>
        <w:ind w:firstLineChars="200" w:firstLine="420"/>
        <w:rPr>
          <w:rFonts w:hAnsi="宋体"/>
          <w:sz w:val="21"/>
        </w:rPr>
      </w:pPr>
      <w:r>
        <w:rPr>
          <w:rFonts w:hAnsi="宋体" w:hint="eastAsia"/>
          <w:sz w:val="21"/>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50962" w:rsidRDefault="00191C3D">
      <w:pPr>
        <w:pStyle w:val="ad"/>
        <w:spacing w:line="360" w:lineRule="exact"/>
        <w:ind w:firstLineChars="200" w:firstLine="420"/>
        <w:rPr>
          <w:rFonts w:hAnsi="宋体"/>
          <w:sz w:val="21"/>
        </w:rPr>
      </w:pPr>
      <w:r>
        <w:rPr>
          <w:rFonts w:hAnsi="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本中心备案。</w:t>
      </w:r>
    </w:p>
    <w:p w:rsidR="00D50962" w:rsidRDefault="00191C3D">
      <w:pPr>
        <w:pStyle w:val="ad"/>
        <w:spacing w:line="360" w:lineRule="exact"/>
        <w:ind w:firstLineChars="200" w:firstLine="420"/>
        <w:rPr>
          <w:rFonts w:hAnsi="宋体"/>
          <w:sz w:val="21"/>
        </w:rPr>
      </w:pPr>
      <w:r>
        <w:rPr>
          <w:rFonts w:hAnsi="宋体" w:hint="eastAsia"/>
          <w:sz w:val="21"/>
        </w:rPr>
        <w:t>5.采购人与中标人应当根据合同的约定依法履行合同义务。政府采购合同的履行、违约责任和解决争议的方法等适用《中华人民共和国民法典》。</w:t>
      </w:r>
    </w:p>
    <w:p w:rsidR="00D50962" w:rsidRDefault="00191C3D">
      <w:pPr>
        <w:pStyle w:val="ad"/>
        <w:spacing w:line="360" w:lineRule="exact"/>
        <w:ind w:firstLineChars="200" w:firstLine="420"/>
        <w:rPr>
          <w:rFonts w:hAnsi="宋体"/>
          <w:sz w:val="21"/>
        </w:rPr>
      </w:pPr>
      <w:r>
        <w:rPr>
          <w:rFonts w:hAnsi="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hint="eastAsia"/>
          <w:sz w:val="21"/>
        </w:rPr>
        <w:t>验收书</w:t>
      </w:r>
      <w:proofErr w:type="gramEnd"/>
      <w:r>
        <w:rPr>
          <w:rFonts w:hAnsi="宋体" w:hint="eastAsia"/>
          <w:sz w:val="21"/>
        </w:rPr>
        <w:t>的参考资料一并存档。</w:t>
      </w:r>
    </w:p>
    <w:p w:rsidR="00D50962" w:rsidRDefault="00191C3D">
      <w:pPr>
        <w:pStyle w:val="ad"/>
        <w:spacing w:line="360" w:lineRule="exact"/>
        <w:ind w:firstLineChars="200" w:firstLine="420"/>
        <w:rPr>
          <w:rFonts w:hAnsi="宋体"/>
          <w:sz w:val="21"/>
        </w:rPr>
      </w:pPr>
      <w:r>
        <w:rPr>
          <w:rFonts w:hAnsi="宋体" w:hint="eastAsia"/>
          <w:sz w:val="21"/>
        </w:rPr>
        <w:lastRenderedPageBreak/>
        <w:t>7.采购人应当加强对中标人的履约管理，并按照采购合同约定，及时向中标人支付采购资金。对于中标人违反采购合同约定的行为，采购人应当及时处理，依法追究其违约责任。</w:t>
      </w:r>
    </w:p>
    <w:p w:rsidR="00D50962" w:rsidRDefault="00191C3D">
      <w:pPr>
        <w:pStyle w:val="ad"/>
        <w:spacing w:line="360" w:lineRule="exact"/>
        <w:ind w:firstLineChars="200" w:firstLine="420"/>
        <w:rPr>
          <w:rFonts w:hAnsi="宋体" w:cs="宋体"/>
          <w:sz w:val="21"/>
        </w:rPr>
      </w:pPr>
      <w:r>
        <w:rPr>
          <w:rFonts w:hAnsi="宋体" w:cs="宋体" w:hint="eastAsia"/>
          <w:sz w:val="21"/>
        </w:rPr>
        <w:t>8.关于开展北海市政府采购合同信用融资工作的通知</w:t>
      </w:r>
    </w:p>
    <w:p w:rsidR="00D50962" w:rsidRDefault="00191C3D">
      <w:pPr>
        <w:pStyle w:val="ad"/>
        <w:spacing w:line="360" w:lineRule="exact"/>
        <w:ind w:firstLineChars="200" w:firstLine="420"/>
        <w:rPr>
          <w:rFonts w:hAnsi="宋体" w:cs="宋体"/>
          <w:sz w:val="21"/>
        </w:rPr>
      </w:pPr>
      <w:r>
        <w:rPr>
          <w:rFonts w:hAnsi="宋体" w:cs="宋体" w:hint="eastAsia"/>
          <w:sz w:val="21"/>
        </w:rPr>
        <w:t>各政府采购供应商：</w:t>
      </w:r>
    </w:p>
    <w:p w:rsidR="00D50962" w:rsidRDefault="00191C3D">
      <w:pPr>
        <w:pStyle w:val="ad"/>
        <w:spacing w:line="360" w:lineRule="exact"/>
        <w:ind w:firstLineChars="200" w:firstLine="420"/>
        <w:rPr>
          <w:rFonts w:hAnsi="宋体" w:cs="宋体"/>
          <w:sz w:val="21"/>
        </w:rPr>
      </w:pPr>
      <w:r>
        <w:rPr>
          <w:rFonts w:hAnsi="宋体" w:cs="宋体" w:hint="eastAsia"/>
          <w:sz w:val="21"/>
        </w:rPr>
        <w:t>为贯彻落实党的十九大精神、国务院“放管服”改革决策部署，助力解决中小</w:t>
      </w:r>
      <w:proofErr w:type="gramStart"/>
      <w:r>
        <w:rPr>
          <w:rFonts w:hAnsi="宋体" w:cs="宋体" w:hint="eastAsia"/>
          <w:sz w:val="21"/>
        </w:rPr>
        <w:t>微企业</w:t>
      </w:r>
      <w:proofErr w:type="gramEnd"/>
      <w:r>
        <w:rPr>
          <w:rFonts w:hAnsi="宋体" w:cs="宋体" w:hint="eastAsia"/>
          <w:sz w:val="21"/>
        </w:rPr>
        <w:t>在政府采购活动中资金不足、融资难、融资贵的困难，促进中小</w:t>
      </w:r>
      <w:proofErr w:type="gramStart"/>
      <w:r>
        <w:rPr>
          <w:rFonts w:hAnsi="宋体" w:cs="宋体" w:hint="eastAsia"/>
          <w:sz w:val="21"/>
        </w:rPr>
        <w:t>微企业</w:t>
      </w:r>
      <w:proofErr w:type="gramEnd"/>
      <w:r>
        <w:rPr>
          <w:rFonts w:hAnsi="宋体" w:cs="宋体" w:hint="eastAsia"/>
          <w:sz w:val="21"/>
        </w:rPr>
        <w:t>依法诚信参加政府采购活动，优化我市营商环境，根据《中华人民共和国政府采购法》等有关规定，现就开展北海市政府采购合同信用融资工作有关事项通知如下：</w:t>
      </w:r>
    </w:p>
    <w:p w:rsidR="00D50962" w:rsidRDefault="00191C3D">
      <w:pPr>
        <w:pStyle w:val="ad"/>
        <w:spacing w:line="360" w:lineRule="exact"/>
        <w:ind w:firstLineChars="200" w:firstLine="420"/>
        <w:rPr>
          <w:rFonts w:hAnsi="宋体" w:cs="宋体"/>
          <w:sz w:val="21"/>
        </w:rPr>
      </w:pPr>
      <w:r>
        <w:rPr>
          <w:rFonts w:hAnsi="宋体" w:cs="宋体" w:hint="eastAsia"/>
          <w:sz w:val="21"/>
        </w:rPr>
        <w:t>一、融资概念</w:t>
      </w:r>
    </w:p>
    <w:p w:rsidR="00D50962" w:rsidRDefault="00191C3D">
      <w:pPr>
        <w:pStyle w:val="ad"/>
        <w:spacing w:line="360" w:lineRule="exact"/>
        <w:ind w:firstLineChars="200" w:firstLine="420"/>
        <w:rPr>
          <w:rFonts w:hAnsi="宋体" w:cs="宋体"/>
          <w:sz w:val="21"/>
        </w:rPr>
      </w:pPr>
      <w:r>
        <w:rPr>
          <w:rFonts w:hAnsi="宋体" w:cs="宋体" w:hint="eastAsia"/>
          <w:sz w:val="21"/>
        </w:rPr>
        <w:t>政府采购合同信用融资（以下简称“政采贷”），是指金融机构以政府采购中小</w:t>
      </w:r>
      <w:proofErr w:type="gramStart"/>
      <w:r>
        <w:rPr>
          <w:rFonts w:hAnsi="宋体" w:cs="宋体" w:hint="eastAsia"/>
          <w:sz w:val="21"/>
        </w:rPr>
        <w:t>微企业</w:t>
      </w:r>
      <w:proofErr w:type="gramEnd"/>
      <w:r>
        <w:rPr>
          <w:rFonts w:hAnsi="宋体" w:cs="宋体" w:hint="eastAsia"/>
          <w:sz w:val="21"/>
        </w:rPr>
        <w:t>信用审查和政府采购信誉为基础，按优于一般企业的贷款程序和利率，依托政府采购合同或信用评估，直接向申请贷款的中小</w:t>
      </w:r>
      <w:proofErr w:type="gramStart"/>
      <w:r>
        <w:rPr>
          <w:rFonts w:hAnsi="宋体" w:cs="宋体" w:hint="eastAsia"/>
          <w:sz w:val="21"/>
        </w:rPr>
        <w:t>微企业</w:t>
      </w:r>
      <w:proofErr w:type="gramEnd"/>
      <w:r>
        <w:rPr>
          <w:rFonts w:hAnsi="宋体" w:cs="宋体" w:hint="eastAsia"/>
          <w:sz w:val="21"/>
        </w:rPr>
        <w:t>发放无财产抵押贷款，或由北海市小</w:t>
      </w:r>
      <w:proofErr w:type="gramStart"/>
      <w:r>
        <w:rPr>
          <w:rFonts w:hAnsi="宋体" w:cs="宋体" w:hint="eastAsia"/>
          <w:sz w:val="21"/>
        </w:rPr>
        <w:t>微企业</w:t>
      </w:r>
      <w:proofErr w:type="gramEnd"/>
      <w:r>
        <w:rPr>
          <w:rFonts w:hAnsi="宋体" w:cs="宋体" w:hint="eastAsia"/>
          <w:sz w:val="21"/>
        </w:rPr>
        <w:t>融资担保有限公司提供贷款担保的一种融资模式。</w:t>
      </w:r>
    </w:p>
    <w:p w:rsidR="00D50962" w:rsidRDefault="00191C3D">
      <w:pPr>
        <w:pStyle w:val="ad"/>
        <w:spacing w:line="360" w:lineRule="exact"/>
        <w:ind w:firstLineChars="200" w:firstLine="420"/>
        <w:rPr>
          <w:rFonts w:hAnsi="宋体" w:cs="宋体"/>
          <w:sz w:val="21"/>
        </w:rPr>
      </w:pPr>
      <w:r>
        <w:rPr>
          <w:rFonts w:hAnsi="宋体" w:cs="宋体" w:hint="eastAsia"/>
          <w:sz w:val="21"/>
        </w:rPr>
        <w:t>二、基本原则</w:t>
      </w:r>
    </w:p>
    <w:p w:rsidR="00D50962" w:rsidRDefault="00191C3D">
      <w:pPr>
        <w:pStyle w:val="ad"/>
        <w:spacing w:line="360" w:lineRule="exact"/>
        <w:ind w:firstLineChars="200" w:firstLine="420"/>
        <w:rPr>
          <w:rFonts w:hAnsi="宋体" w:cs="宋体"/>
          <w:sz w:val="21"/>
        </w:rPr>
      </w:pPr>
      <w:r>
        <w:rPr>
          <w:rFonts w:hAnsi="宋体" w:cs="宋体" w:hint="eastAsia"/>
          <w:sz w:val="21"/>
        </w:rPr>
        <w:t>（一）协调推进，服务银</w:t>
      </w:r>
      <w:proofErr w:type="gramStart"/>
      <w:r>
        <w:rPr>
          <w:rFonts w:hAnsi="宋体" w:cs="宋体" w:hint="eastAsia"/>
          <w:sz w:val="21"/>
        </w:rPr>
        <w:t>企</w:t>
      </w:r>
      <w:proofErr w:type="gramEnd"/>
      <w:r>
        <w:rPr>
          <w:rFonts w:hAnsi="宋体" w:cs="宋体" w:hint="eastAsia"/>
          <w:sz w:val="21"/>
        </w:rPr>
        <w:t>。北海市财政局、北海市政府采购中心共同推进“政采贷”工作，促进政府采购政策功能和金融资源的有机结合，拓宽金融机构的融资业务，助力解决政府采购中标（成交）中小</w:t>
      </w:r>
      <w:proofErr w:type="gramStart"/>
      <w:r>
        <w:rPr>
          <w:rFonts w:hAnsi="宋体" w:cs="宋体" w:hint="eastAsia"/>
          <w:sz w:val="21"/>
        </w:rPr>
        <w:t>微企业</w:t>
      </w:r>
      <w:proofErr w:type="gramEnd"/>
      <w:r>
        <w:rPr>
          <w:rFonts w:hAnsi="宋体" w:cs="宋体" w:hint="eastAsia"/>
          <w:sz w:val="21"/>
        </w:rPr>
        <w:t>资金不足、融资难、融资贵的困难，促进中小</w:t>
      </w:r>
      <w:proofErr w:type="gramStart"/>
      <w:r>
        <w:rPr>
          <w:rFonts w:hAnsi="宋体" w:cs="宋体" w:hint="eastAsia"/>
          <w:sz w:val="21"/>
        </w:rPr>
        <w:t>微企业</w:t>
      </w:r>
      <w:proofErr w:type="gramEnd"/>
      <w:r>
        <w:rPr>
          <w:rFonts w:hAnsi="宋体" w:cs="宋体" w:hint="eastAsia"/>
          <w:sz w:val="21"/>
        </w:rPr>
        <w:t>健康发展。</w:t>
      </w:r>
    </w:p>
    <w:p w:rsidR="00D50962" w:rsidRDefault="00191C3D">
      <w:pPr>
        <w:pStyle w:val="ad"/>
        <w:spacing w:line="360" w:lineRule="exact"/>
        <w:ind w:firstLineChars="200" w:firstLine="420"/>
        <w:rPr>
          <w:rFonts w:hAnsi="宋体" w:cs="宋体"/>
          <w:sz w:val="21"/>
        </w:rPr>
      </w:pPr>
      <w:r>
        <w:rPr>
          <w:rFonts w:hAnsi="宋体" w:cs="宋体" w:hint="eastAsia"/>
          <w:sz w:val="21"/>
        </w:rPr>
        <w:t>（二）银企自愿，互惠共赢。金融机构和中小</w:t>
      </w:r>
      <w:proofErr w:type="gramStart"/>
      <w:r>
        <w:rPr>
          <w:rFonts w:hAnsi="宋体" w:cs="宋体" w:hint="eastAsia"/>
          <w:sz w:val="21"/>
        </w:rPr>
        <w:t>微企业</w:t>
      </w:r>
      <w:proofErr w:type="gramEnd"/>
      <w:r>
        <w:rPr>
          <w:rFonts w:hAnsi="宋体" w:cs="宋体" w:hint="eastAsia"/>
          <w:sz w:val="21"/>
        </w:rPr>
        <w:t>按照自愿原则参与。中小</w:t>
      </w:r>
      <w:proofErr w:type="gramStart"/>
      <w:r>
        <w:rPr>
          <w:rFonts w:hAnsi="宋体" w:cs="宋体" w:hint="eastAsia"/>
          <w:sz w:val="21"/>
        </w:rPr>
        <w:t>微企业</w:t>
      </w:r>
      <w:proofErr w:type="gramEnd"/>
      <w:r>
        <w:rPr>
          <w:rFonts w:hAnsi="宋体" w:cs="宋体" w:hint="eastAsia"/>
          <w:sz w:val="21"/>
        </w:rPr>
        <w:t>根据自身情况自行决定是否申请“政采贷”，自愿选择金融机构、融资方式；金融机构依据其内部审查制度和决策程序决定是否为中小</w:t>
      </w:r>
      <w:proofErr w:type="gramStart"/>
      <w:r>
        <w:rPr>
          <w:rFonts w:hAnsi="宋体" w:cs="宋体" w:hint="eastAsia"/>
          <w:sz w:val="21"/>
        </w:rPr>
        <w:t>微企业</w:t>
      </w:r>
      <w:proofErr w:type="gramEnd"/>
      <w:r>
        <w:rPr>
          <w:rFonts w:hAnsi="宋体" w:cs="宋体" w:hint="eastAsia"/>
          <w:sz w:val="21"/>
        </w:rPr>
        <w:t>提供信用融资、融资额度等，并与供应商签订融资合同，自担风险。</w:t>
      </w:r>
    </w:p>
    <w:p w:rsidR="00D50962" w:rsidRDefault="00191C3D">
      <w:pPr>
        <w:pStyle w:val="ad"/>
        <w:spacing w:line="360" w:lineRule="exact"/>
        <w:ind w:firstLineChars="200" w:firstLine="420"/>
        <w:rPr>
          <w:rFonts w:hAnsi="宋体" w:cs="宋体"/>
          <w:sz w:val="21"/>
        </w:rPr>
      </w:pPr>
      <w:r>
        <w:rPr>
          <w:rFonts w:hAnsi="宋体" w:cs="宋体" w:hint="eastAsia"/>
          <w:sz w:val="21"/>
        </w:rPr>
        <w:t>（三）优质优惠，加强扶持。金融机构按优于同期一般企业的贷款利率，向政府采购中小</w:t>
      </w:r>
      <w:proofErr w:type="gramStart"/>
      <w:r>
        <w:rPr>
          <w:rFonts w:hAnsi="宋体" w:cs="宋体" w:hint="eastAsia"/>
          <w:sz w:val="21"/>
        </w:rPr>
        <w:t>微企业</w:t>
      </w:r>
      <w:proofErr w:type="gramEnd"/>
      <w:r>
        <w:rPr>
          <w:rFonts w:hAnsi="宋体" w:cs="宋体" w:hint="eastAsia"/>
          <w:sz w:val="21"/>
        </w:rPr>
        <w:t>提供信用贷款，贷款额度由金融机构根据政府采购合同的具体情况确定，不要求申请融资的中小</w:t>
      </w:r>
      <w:proofErr w:type="gramStart"/>
      <w:r>
        <w:rPr>
          <w:rFonts w:hAnsi="宋体" w:cs="宋体" w:hint="eastAsia"/>
          <w:sz w:val="21"/>
        </w:rPr>
        <w:t>微企业</w:t>
      </w:r>
      <w:proofErr w:type="gramEnd"/>
      <w:r>
        <w:rPr>
          <w:rFonts w:hAnsi="宋体" w:cs="宋体" w:hint="eastAsia"/>
          <w:sz w:val="21"/>
        </w:rPr>
        <w:t>提供财产抵押或第三方担保，不收取融资利息之外的额外费用。</w:t>
      </w:r>
    </w:p>
    <w:p w:rsidR="00D50962" w:rsidRDefault="00191C3D">
      <w:pPr>
        <w:pStyle w:val="ad"/>
        <w:spacing w:line="360" w:lineRule="exact"/>
        <w:ind w:firstLineChars="200" w:firstLine="420"/>
        <w:rPr>
          <w:rFonts w:hAnsi="宋体" w:cs="宋体"/>
          <w:sz w:val="21"/>
        </w:rPr>
      </w:pPr>
      <w:r>
        <w:rPr>
          <w:rFonts w:hAnsi="宋体" w:cs="宋体" w:hint="eastAsia"/>
          <w:sz w:val="21"/>
        </w:rPr>
        <w:t>三、基本流程</w:t>
      </w:r>
    </w:p>
    <w:p w:rsidR="00D50962" w:rsidRDefault="00191C3D">
      <w:pPr>
        <w:pStyle w:val="ad"/>
        <w:spacing w:line="360" w:lineRule="exact"/>
        <w:ind w:firstLineChars="200" w:firstLine="420"/>
        <w:rPr>
          <w:rFonts w:hAnsi="宋体" w:cs="宋体"/>
          <w:sz w:val="21"/>
        </w:rPr>
      </w:pPr>
      <w:r>
        <w:rPr>
          <w:rFonts w:hAnsi="宋体" w:cs="宋体" w:hint="eastAsia"/>
          <w:sz w:val="21"/>
        </w:rPr>
        <w:t>（一）融资申请。有融资需求的供应商取得《中标通知书》后，在签订采购合同前，向贷款金融机构递交融资申请表。中标（成交）供应商可以根据贷款需求等实际情况选择是否需要北海市小</w:t>
      </w:r>
      <w:proofErr w:type="gramStart"/>
      <w:r>
        <w:rPr>
          <w:rFonts w:hAnsi="宋体" w:cs="宋体" w:hint="eastAsia"/>
          <w:sz w:val="21"/>
        </w:rPr>
        <w:t>微企业</w:t>
      </w:r>
      <w:proofErr w:type="gramEnd"/>
      <w:r>
        <w:rPr>
          <w:rFonts w:hAnsi="宋体" w:cs="宋体" w:hint="eastAsia"/>
          <w:sz w:val="21"/>
        </w:rPr>
        <w:t>融资担保有限公司提供担保增信，如需要提供担保增信则同时向北海市小</w:t>
      </w:r>
      <w:proofErr w:type="gramStart"/>
      <w:r>
        <w:rPr>
          <w:rFonts w:hAnsi="宋体" w:cs="宋体" w:hint="eastAsia"/>
          <w:sz w:val="21"/>
        </w:rPr>
        <w:t>微企业</w:t>
      </w:r>
      <w:proofErr w:type="gramEnd"/>
      <w:r>
        <w:rPr>
          <w:rFonts w:hAnsi="宋体" w:cs="宋体" w:hint="eastAsia"/>
          <w:sz w:val="21"/>
        </w:rPr>
        <w:t>融资担保有限公司递交融资申请表。</w:t>
      </w:r>
    </w:p>
    <w:p w:rsidR="00D50962" w:rsidRDefault="00191C3D">
      <w:pPr>
        <w:pStyle w:val="ad"/>
        <w:spacing w:line="360" w:lineRule="exact"/>
        <w:ind w:firstLineChars="200" w:firstLine="420"/>
        <w:rPr>
          <w:rFonts w:hAnsi="宋体" w:cs="宋体"/>
          <w:sz w:val="21"/>
        </w:rPr>
      </w:pPr>
      <w:r>
        <w:rPr>
          <w:rFonts w:hAnsi="宋体" w:cs="宋体" w:hint="eastAsia"/>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hAnsi="宋体" w:cs="宋体" w:hint="eastAsia"/>
          <w:sz w:val="21"/>
        </w:rPr>
        <w:t>微企业</w:t>
      </w:r>
      <w:proofErr w:type="gramEnd"/>
      <w:r>
        <w:rPr>
          <w:rFonts w:hAnsi="宋体" w:cs="宋体" w:hint="eastAsia"/>
          <w:sz w:val="21"/>
        </w:rPr>
        <w:t>融资担保有限公司提供担保增信的，还需北海市小</w:t>
      </w:r>
      <w:proofErr w:type="gramStart"/>
      <w:r>
        <w:rPr>
          <w:rFonts w:hAnsi="宋体" w:cs="宋体" w:hint="eastAsia"/>
          <w:sz w:val="21"/>
        </w:rPr>
        <w:t>微企业</w:t>
      </w:r>
      <w:proofErr w:type="gramEnd"/>
      <w:r>
        <w:rPr>
          <w:rFonts w:hAnsi="宋体" w:cs="宋体" w:hint="eastAsia"/>
          <w:sz w:val="21"/>
        </w:rPr>
        <w:t>融资担保有限公司进行保前独立评审。</w:t>
      </w:r>
    </w:p>
    <w:p w:rsidR="00D50962" w:rsidRDefault="00191C3D">
      <w:pPr>
        <w:pStyle w:val="ad"/>
        <w:spacing w:line="360" w:lineRule="exact"/>
        <w:ind w:firstLineChars="200" w:firstLine="420"/>
        <w:rPr>
          <w:rFonts w:hAnsi="宋体" w:cs="宋体"/>
          <w:sz w:val="21"/>
        </w:rPr>
      </w:pPr>
      <w:r>
        <w:rPr>
          <w:rFonts w:hAnsi="宋体" w:cs="宋体" w:hint="eastAsia"/>
          <w:sz w:val="21"/>
        </w:rPr>
        <w:t>（三）签订贷款协议。无需北海市小</w:t>
      </w:r>
      <w:proofErr w:type="gramStart"/>
      <w:r>
        <w:rPr>
          <w:rFonts w:hAnsi="宋体" w:cs="宋体" w:hint="eastAsia"/>
          <w:sz w:val="21"/>
        </w:rPr>
        <w:t>微企业</w:t>
      </w:r>
      <w:proofErr w:type="gramEnd"/>
      <w:r>
        <w:rPr>
          <w:rFonts w:hAnsi="宋体" w:cs="宋体" w:hint="eastAsia"/>
          <w:sz w:val="21"/>
        </w:rPr>
        <w:t>融资担保有限公司提供担保增信的，贷款金融机构查看采购合同信息，确认账户无误后，与供应商签订贷款协议。需要北海市小</w:t>
      </w:r>
      <w:proofErr w:type="gramStart"/>
      <w:r>
        <w:rPr>
          <w:rFonts w:hAnsi="宋体" w:cs="宋体" w:hint="eastAsia"/>
          <w:sz w:val="21"/>
        </w:rPr>
        <w:t>微企业</w:t>
      </w:r>
      <w:proofErr w:type="gramEnd"/>
      <w:r>
        <w:rPr>
          <w:rFonts w:hAnsi="宋体" w:cs="宋体" w:hint="eastAsia"/>
          <w:sz w:val="21"/>
        </w:rPr>
        <w:t>融资担保有限公司提供担保增信的，由其与贷款金融机构查看采购合同信息，确认账户无误后，贷款金融机构与供应商签订贷款协议、北海市小</w:t>
      </w:r>
      <w:proofErr w:type="gramStart"/>
      <w:r>
        <w:rPr>
          <w:rFonts w:hAnsi="宋体" w:cs="宋体" w:hint="eastAsia"/>
          <w:sz w:val="21"/>
        </w:rPr>
        <w:t>微企业</w:t>
      </w:r>
      <w:proofErr w:type="gramEnd"/>
      <w:r>
        <w:rPr>
          <w:rFonts w:hAnsi="宋体" w:cs="宋体" w:hint="eastAsia"/>
          <w:sz w:val="21"/>
        </w:rPr>
        <w:t>融资担保有限公司与供应商签订委托担保合同。</w:t>
      </w:r>
    </w:p>
    <w:p w:rsidR="00D50962" w:rsidRDefault="00191C3D">
      <w:pPr>
        <w:pStyle w:val="ad"/>
        <w:spacing w:line="360" w:lineRule="exact"/>
        <w:ind w:firstLineChars="200" w:firstLine="420"/>
        <w:rPr>
          <w:rFonts w:hAnsi="宋体" w:cs="宋体"/>
          <w:sz w:val="21"/>
        </w:rPr>
      </w:pPr>
      <w:r>
        <w:rPr>
          <w:rFonts w:hAnsi="宋体" w:cs="宋体" w:hint="eastAsia"/>
          <w:sz w:val="21"/>
        </w:rPr>
        <w:t>（四）贷款发放。贷款金融机构根据贷款协议向供应商发放贷款。</w:t>
      </w:r>
    </w:p>
    <w:p w:rsidR="00D50962" w:rsidRDefault="00191C3D">
      <w:pPr>
        <w:pStyle w:val="ad"/>
        <w:spacing w:line="360" w:lineRule="exact"/>
        <w:ind w:firstLineChars="200" w:firstLine="420"/>
        <w:rPr>
          <w:rFonts w:hAnsi="宋体" w:cs="宋体"/>
          <w:sz w:val="21"/>
        </w:rPr>
      </w:pPr>
      <w:r>
        <w:rPr>
          <w:rFonts w:hAnsi="宋体" w:cs="宋体" w:hint="eastAsia"/>
          <w:sz w:val="21"/>
        </w:rPr>
        <w:t>（五）按期还款。供应商获得贷款后应自觉履行政府采购合同，合同履行完毕后，采购单位根据合同约定时间和账户信息，严格按照财政资金管理的相关规定，及时将资金支付到采购合同收款账户。</w:t>
      </w:r>
    </w:p>
    <w:p w:rsidR="00D50962" w:rsidRDefault="00191C3D">
      <w:pPr>
        <w:pStyle w:val="ad"/>
        <w:spacing w:line="360" w:lineRule="exact"/>
        <w:ind w:firstLineChars="200" w:firstLine="420"/>
        <w:rPr>
          <w:rFonts w:hAnsi="宋体" w:cs="宋体"/>
          <w:sz w:val="21"/>
        </w:rPr>
      </w:pPr>
      <w:r>
        <w:rPr>
          <w:rFonts w:hAnsi="宋体" w:cs="宋体" w:hint="eastAsia"/>
          <w:sz w:val="21"/>
        </w:rPr>
        <w:t>（六）业务终止。贷款偿清后，贷款金融机构或北海市小</w:t>
      </w:r>
      <w:proofErr w:type="gramStart"/>
      <w:r>
        <w:rPr>
          <w:rFonts w:hAnsi="宋体" w:cs="宋体" w:hint="eastAsia"/>
          <w:sz w:val="21"/>
        </w:rPr>
        <w:t>微企业</w:t>
      </w:r>
      <w:proofErr w:type="gramEnd"/>
      <w:r>
        <w:rPr>
          <w:rFonts w:hAnsi="宋体" w:cs="宋体" w:hint="eastAsia"/>
          <w:sz w:val="21"/>
        </w:rPr>
        <w:t>融资担保有限公司及时办理应收账款</w:t>
      </w:r>
      <w:r>
        <w:rPr>
          <w:rFonts w:hAnsi="宋体" w:cs="宋体" w:hint="eastAsia"/>
          <w:sz w:val="21"/>
        </w:rPr>
        <w:lastRenderedPageBreak/>
        <w:t>质押注销登记，业务终止。</w:t>
      </w:r>
    </w:p>
    <w:p w:rsidR="00D50962" w:rsidRDefault="00191C3D">
      <w:pPr>
        <w:pStyle w:val="ad"/>
        <w:spacing w:line="360" w:lineRule="exact"/>
        <w:ind w:firstLineChars="200" w:firstLine="420"/>
        <w:rPr>
          <w:rFonts w:hAnsi="宋体" w:cs="宋体"/>
          <w:sz w:val="21"/>
        </w:rPr>
      </w:pPr>
      <w:r>
        <w:rPr>
          <w:rFonts w:hAnsi="宋体" w:cs="宋体" w:hint="eastAsia"/>
          <w:sz w:val="21"/>
        </w:rPr>
        <w:t>注：相关合作银行的具体操作流程详见北海市政府采购中心首页“政</w:t>
      </w:r>
      <w:proofErr w:type="gramStart"/>
      <w:r>
        <w:rPr>
          <w:rFonts w:hAnsi="宋体" w:cs="宋体" w:hint="eastAsia"/>
          <w:sz w:val="21"/>
        </w:rPr>
        <w:t>采云</w:t>
      </w:r>
      <w:proofErr w:type="gramEnd"/>
      <w:r>
        <w:rPr>
          <w:rFonts w:hAnsi="宋体" w:cs="宋体" w:hint="eastAsia"/>
          <w:sz w:val="21"/>
        </w:rPr>
        <w:t>”板块。</w:t>
      </w:r>
    </w:p>
    <w:p w:rsidR="00D50962" w:rsidRDefault="00191C3D">
      <w:pPr>
        <w:pStyle w:val="ad"/>
        <w:spacing w:line="360" w:lineRule="exact"/>
        <w:ind w:firstLineChars="150" w:firstLine="316"/>
        <w:rPr>
          <w:rFonts w:hAnsi="宋体"/>
          <w:b/>
          <w:sz w:val="21"/>
        </w:rPr>
      </w:pPr>
      <w:r>
        <w:rPr>
          <w:rFonts w:hAnsi="宋体" w:hint="eastAsia"/>
          <w:b/>
          <w:sz w:val="21"/>
        </w:rPr>
        <w:t>（三）补充合同</w:t>
      </w:r>
    </w:p>
    <w:p w:rsidR="00D50962" w:rsidRDefault="00191C3D">
      <w:pPr>
        <w:pStyle w:val="ad"/>
        <w:spacing w:line="360" w:lineRule="exact"/>
        <w:ind w:firstLineChars="200" w:firstLine="420"/>
        <w:rPr>
          <w:rFonts w:hAnsi="宋体"/>
          <w:sz w:val="21"/>
        </w:rPr>
      </w:pPr>
      <w:r>
        <w:rPr>
          <w:rFonts w:hAnsi="宋体" w:hint="eastAsia"/>
          <w:sz w:val="21"/>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D50962" w:rsidRDefault="00191C3D">
      <w:pPr>
        <w:ind w:firstLineChars="150" w:firstLine="316"/>
        <w:rPr>
          <w:rFonts w:ascii="宋体" w:hAnsi="宋体"/>
          <w:b/>
          <w:kern w:val="0"/>
          <w:szCs w:val="21"/>
        </w:rPr>
      </w:pPr>
      <w:r>
        <w:rPr>
          <w:rFonts w:hAnsi="宋体" w:hint="eastAsia"/>
          <w:b/>
        </w:rPr>
        <w:t>（四）</w:t>
      </w:r>
      <w:r>
        <w:rPr>
          <w:rFonts w:ascii="宋体" w:hAnsi="宋体" w:hint="eastAsia"/>
          <w:b/>
          <w:kern w:val="0"/>
          <w:szCs w:val="21"/>
        </w:rPr>
        <w:t>合同公告</w:t>
      </w:r>
    </w:p>
    <w:p w:rsidR="00D50962" w:rsidRDefault="00191C3D">
      <w:pPr>
        <w:pStyle w:val="ad"/>
        <w:spacing w:line="360" w:lineRule="exact"/>
        <w:ind w:firstLineChars="200" w:firstLine="420"/>
        <w:rPr>
          <w:rFonts w:hAnsi="宋体"/>
          <w:sz w:val="21"/>
        </w:rPr>
      </w:pPr>
      <w:r>
        <w:rPr>
          <w:rFonts w:hAnsi="宋体" w:hint="eastAsia"/>
          <w:sz w:val="21"/>
        </w:rPr>
        <w:t>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rsidR="00D50962" w:rsidRDefault="00191C3D">
      <w:pPr>
        <w:pStyle w:val="ad"/>
        <w:spacing w:line="440" w:lineRule="exact"/>
        <w:ind w:leftChars="-50" w:left="-105"/>
        <w:rPr>
          <w:rFonts w:ascii="黑体" w:eastAsia="黑体" w:hAnsi="黑体"/>
          <w:b/>
          <w:bCs/>
          <w:kern w:val="2"/>
          <w:sz w:val="28"/>
          <w:szCs w:val="28"/>
        </w:rPr>
      </w:pPr>
      <w:r>
        <w:rPr>
          <w:rFonts w:ascii="黑体" w:eastAsia="黑体" w:hAnsi="黑体" w:hint="eastAsia"/>
          <w:b/>
          <w:bCs/>
          <w:kern w:val="2"/>
          <w:sz w:val="28"/>
          <w:szCs w:val="28"/>
        </w:rPr>
        <w:t xml:space="preserve"> </w:t>
      </w:r>
      <w:r>
        <w:rPr>
          <w:rFonts w:ascii="黑体" w:eastAsia="黑体" w:hAnsi="黑体"/>
          <w:b/>
          <w:bCs/>
          <w:kern w:val="2"/>
          <w:sz w:val="28"/>
          <w:szCs w:val="28"/>
        </w:rPr>
        <w:t>八、</w:t>
      </w:r>
      <w:r>
        <w:rPr>
          <w:rFonts w:ascii="黑体" w:eastAsia="黑体" w:hAnsi="黑体" w:hint="eastAsia"/>
          <w:b/>
          <w:bCs/>
          <w:kern w:val="2"/>
          <w:sz w:val="28"/>
          <w:szCs w:val="28"/>
        </w:rPr>
        <w:t>履约</w:t>
      </w:r>
      <w:r>
        <w:rPr>
          <w:rFonts w:ascii="黑体" w:eastAsia="黑体" w:hAnsi="黑体"/>
          <w:b/>
          <w:bCs/>
          <w:kern w:val="2"/>
          <w:sz w:val="28"/>
          <w:szCs w:val="28"/>
        </w:rPr>
        <w:t>保证金</w:t>
      </w:r>
    </w:p>
    <w:p w:rsidR="00D50962" w:rsidRDefault="00191C3D">
      <w:pPr>
        <w:pStyle w:val="ad"/>
        <w:spacing w:line="360" w:lineRule="exact"/>
        <w:ind w:firstLineChars="200" w:firstLine="420"/>
        <w:rPr>
          <w:rFonts w:hAnsi="宋体" w:cs="宋体"/>
          <w:sz w:val="21"/>
        </w:rPr>
      </w:pPr>
      <w:r>
        <w:rPr>
          <w:rFonts w:hAnsi="宋体" w:hint="eastAsia"/>
          <w:sz w:val="21"/>
        </w:rPr>
        <w:t xml:space="preserve">本项目不收取履约保证金。中标供应商未按合同约定履行合同义务，给采购人造成损失的，按实际损失进行赔偿。        </w:t>
      </w:r>
      <w:r>
        <w:rPr>
          <w:rFonts w:hint="eastAsia"/>
        </w:rPr>
        <w:t xml:space="preserve">                </w:t>
      </w:r>
    </w:p>
    <w:p w:rsidR="00D50962" w:rsidRDefault="00191C3D">
      <w:pPr>
        <w:pStyle w:val="ad"/>
        <w:spacing w:line="440" w:lineRule="exact"/>
        <w:rPr>
          <w:rFonts w:ascii="黑体" w:eastAsia="黑体" w:hAnsi="黑体"/>
          <w:b/>
          <w:bCs/>
          <w:kern w:val="2"/>
          <w:sz w:val="28"/>
          <w:szCs w:val="28"/>
        </w:rPr>
      </w:pPr>
      <w:r>
        <w:rPr>
          <w:rFonts w:ascii="黑体" w:eastAsia="黑体" w:hAnsi="黑体" w:hint="eastAsia"/>
          <w:b/>
          <w:bCs/>
          <w:kern w:val="2"/>
          <w:sz w:val="28"/>
          <w:szCs w:val="28"/>
        </w:rPr>
        <w:t>九、其他事项</w:t>
      </w:r>
    </w:p>
    <w:p w:rsidR="00D50962" w:rsidRDefault="00191C3D">
      <w:pPr>
        <w:pStyle w:val="ad"/>
        <w:spacing w:line="360" w:lineRule="exact"/>
        <w:ind w:firstLineChars="200" w:firstLine="420"/>
        <w:rPr>
          <w:sz w:val="21"/>
        </w:rPr>
      </w:pPr>
      <w:r>
        <w:rPr>
          <w:rFonts w:hint="eastAsia"/>
          <w:sz w:val="21"/>
        </w:rPr>
        <w:t>1.电子交易异常情形处理：采购过程中出现以下异常情形，导致电子交易平台无法正常运行，或者无法保证电子交易的公平、公正和安全时，采购中心有权中止电子交易活动：</w:t>
      </w:r>
    </w:p>
    <w:p w:rsidR="00D50962" w:rsidRDefault="00191C3D">
      <w:pPr>
        <w:pStyle w:val="ad"/>
        <w:spacing w:line="360" w:lineRule="exact"/>
        <w:ind w:firstLineChars="200" w:firstLine="420"/>
        <w:rPr>
          <w:sz w:val="21"/>
        </w:rPr>
      </w:pPr>
      <w:r>
        <w:rPr>
          <w:rFonts w:hint="eastAsia"/>
          <w:sz w:val="21"/>
        </w:rPr>
        <w:t>1.1电子交易平台发生故障而无法登录访问的；</w:t>
      </w:r>
    </w:p>
    <w:p w:rsidR="00D50962" w:rsidRDefault="00191C3D">
      <w:pPr>
        <w:pStyle w:val="ad"/>
        <w:spacing w:line="360" w:lineRule="exact"/>
        <w:ind w:firstLineChars="200" w:firstLine="420"/>
        <w:rPr>
          <w:sz w:val="21"/>
        </w:rPr>
      </w:pPr>
      <w:r>
        <w:rPr>
          <w:rFonts w:hint="eastAsia"/>
          <w:sz w:val="21"/>
        </w:rPr>
        <w:t>1.2电子交易平台应用或数据库出现错误，不能进行正常操作的；</w:t>
      </w:r>
    </w:p>
    <w:p w:rsidR="00D50962" w:rsidRDefault="00191C3D">
      <w:pPr>
        <w:pStyle w:val="ad"/>
        <w:spacing w:line="360" w:lineRule="exact"/>
        <w:ind w:firstLineChars="200" w:firstLine="420"/>
        <w:rPr>
          <w:sz w:val="21"/>
        </w:rPr>
      </w:pPr>
      <w:r>
        <w:rPr>
          <w:rFonts w:hint="eastAsia"/>
          <w:sz w:val="21"/>
        </w:rPr>
        <w:t>1.3电子交易平台发现严重安全漏洞，潜在泄密危险的；</w:t>
      </w:r>
    </w:p>
    <w:p w:rsidR="00D50962" w:rsidRDefault="00191C3D">
      <w:pPr>
        <w:pStyle w:val="ad"/>
        <w:spacing w:line="360" w:lineRule="exact"/>
        <w:ind w:firstLineChars="200" w:firstLine="420"/>
        <w:rPr>
          <w:sz w:val="21"/>
        </w:rPr>
      </w:pPr>
      <w:r>
        <w:rPr>
          <w:rFonts w:hint="eastAsia"/>
          <w:sz w:val="21"/>
        </w:rPr>
        <w:t>1.4病毒发作导致不能进行正常操作的；</w:t>
      </w:r>
    </w:p>
    <w:p w:rsidR="00D50962" w:rsidRDefault="00191C3D">
      <w:pPr>
        <w:pStyle w:val="ad"/>
        <w:spacing w:line="360" w:lineRule="exact"/>
        <w:ind w:firstLineChars="200" w:firstLine="420"/>
        <w:rPr>
          <w:sz w:val="21"/>
        </w:rPr>
      </w:pPr>
      <w:r>
        <w:rPr>
          <w:rFonts w:hint="eastAsia"/>
          <w:sz w:val="21"/>
        </w:rPr>
        <w:t xml:space="preserve">1.5其他无法保证电子交易的公平、公正和安全的情况。出现以上规定情形，不影响采购公平、公正性的，采购中心可以待上述情形消除后继续组织电子交易活动，也可以决定某些环节以纸质形式进行；影响或可能影响采购公平、公正性的，应当重新采购。           </w:t>
      </w:r>
    </w:p>
    <w:p w:rsidR="00D50962" w:rsidRDefault="00191C3D">
      <w:pPr>
        <w:pStyle w:val="ad"/>
        <w:spacing w:line="360" w:lineRule="exact"/>
        <w:ind w:firstLineChars="200" w:firstLine="420"/>
        <w:rPr>
          <w:sz w:val="21"/>
        </w:rPr>
      </w:pPr>
      <w:r>
        <w:rPr>
          <w:rFonts w:hint="eastAsia"/>
          <w:sz w:val="21"/>
        </w:rPr>
        <w:t>2.解释权：本招标文件解释权属采购人及本中心。</w:t>
      </w:r>
    </w:p>
    <w:p w:rsidR="00D50962" w:rsidRDefault="00191C3D">
      <w:pPr>
        <w:pStyle w:val="ad"/>
        <w:adjustRightInd w:val="0"/>
        <w:snapToGrid w:val="0"/>
        <w:spacing w:line="360" w:lineRule="exact"/>
        <w:ind w:firstLineChars="200" w:firstLine="420"/>
        <w:rPr>
          <w:sz w:val="21"/>
        </w:rPr>
      </w:pPr>
      <w:r>
        <w:rPr>
          <w:rFonts w:hint="eastAsia"/>
          <w:sz w:val="21"/>
        </w:rPr>
        <w:t>3.有关事宜</w:t>
      </w:r>
    </w:p>
    <w:p w:rsidR="00D50962" w:rsidRDefault="00191C3D">
      <w:pPr>
        <w:pStyle w:val="ad"/>
        <w:adjustRightInd w:val="0"/>
        <w:snapToGrid w:val="0"/>
        <w:spacing w:line="360" w:lineRule="exact"/>
        <w:ind w:firstLineChars="200" w:firstLine="420"/>
        <w:rPr>
          <w:sz w:val="21"/>
        </w:rPr>
      </w:pPr>
      <w:r>
        <w:rPr>
          <w:rFonts w:hint="eastAsia"/>
          <w:sz w:val="21"/>
        </w:rPr>
        <w:t>所有与本招标文件有关的函件请按下列通讯地址联系：</w:t>
      </w:r>
    </w:p>
    <w:p w:rsidR="00D50962" w:rsidRDefault="00191C3D">
      <w:pPr>
        <w:pStyle w:val="ad"/>
        <w:adjustRightInd w:val="0"/>
        <w:snapToGrid w:val="0"/>
        <w:spacing w:line="360" w:lineRule="exact"/>
        <w:ind w:firstLineChars="200" w:firstLine="420"/>
        <w:rPr>
          <w:sz w:val="21"/>
        </w:rPr>
      </w:pPr>
      <w:r>
        <w:rPr>
          <w:rFonts w:hint="eastAsia"/>
          <w:sz w:val="21"/>
        </w:rPr>
        <w:t>北海市政府采购中心</w:t>
      </w:r>
    </w:p>
    <w:p w:rsidR="00D50962" w:rsidRDefault="00191C3D">
      <w:pPr>
        <w:pStyle w:val="ad"/>
        <w:tabs>
          <w:tab w:val="left" w:pos="1990"/>
        </w:tabs>
        <w:adjustRightInd w:val="0"/>
        <w:snapToGrid w:val="0"/>
        <w:spacing w:line="360" w:lineRule="exact"/>
        <w:ind w:firstLineChars="200" w:firstLine="420"/>
        <w:rPr>
          <w:sz w:val="21"/>
        </w:rPr>
      </w:pPr>
      <w:r>
        <w:rPr>
          <w:rFonts w:hint="eastAsia"/>
          <w:sz w:val="21"/>
        </w:rPr>
        <w:t>邮政编码：536000</w:t>
      </w:r>
    </w:p>
    <w:p w:rsidR="00D50962" w:rsidRDefault="00191C3D">
      <w:pPr>
        <w:pStyle w:val="ad"/>
        <w:tabs>
          <w:tab w:val="left" w:pos="1990"/>
        </w:tabs>
        <w:adjustRightInd w:val="0"/>
        <w:snapToGrid w:val="0"/>
        <w:spacing w:line="360" w:lineRule="exact"/>
        <w:ind w:firstLineChars="200" w:firstLine="420"/>
        <w:rPr>
          <w:sz w:val="21"/>
        </w:rPr>
      </w:pPr>
      <w:r>
        <w:rPr>
          <w:rFonts w:hint="eastAsia"/>
          <w:sz w:val="21"/>
        </w:rPr>
        <w:t>通讯地址：北海市海</w:t>
      </w:r>
      <w:proofErr w:type="gramStart"/>
      <w:r>
        <w:rPr>
          <w:rFonts w:hint="eastAsia"/>
          <w:sz w:val="21"/>
        </w:rPr>
        <w:t>城区陈</w:t>
      </w:r>
      <w:proofErr w:type="gramEnd"/>
      <w:r>
        <w:rPr>
          <w:rFonts w:hint="eastAsia"/>
          <w:sz w:val="21"/>
        </w:rPr>
        <w:t>文村北路7号市直机关第三办公区。</w:t>
      </w:r>
    </w:p>
    <w:p w:rsidR="00D50962" w:rsidRDefault="00191C3D">
      <w:pPr>
        <w:pStyle w:val="ad"/>
        <w:adjustRightInd w:val="0"/>
        <w:snapToGrid w:val="0"/>
        <w:spacing w:line="360" w:lineRule="exact"/>
        <w:ind w:firstLineChars="200" w:firstLine="420"/>
        <w:rPr>
          <w:rFonts w:hAnsi="宋体"/>
          <w:b/>
          <w:sz w:val="52"/>
          <w:szCs w:val="52"/>
        </w:rPr>
      </w:pPr>
      <w:r>
        <w:rPr>
          <w:rFonts w:hint="eastAsia"/>
          <w:sz w:val="21"/>
        </w:rPr>
        <w:t>电话：0779—3071101</w:t>
      </w:r>
    </w:p>
    <w:p w:rsidR="00D50962" w:rsidRDefault="00D50962">
      <w:pPr>
        <w:pStyle w:val="ad"/>
        <w:spacing w:line="600" w:lineRule="exact"/>
        <w:ind w:left="1464" w:hanging="1044"/>
        <w:rPr>
          <w:rFonts w:hAnsi="宋体"/>
          <w:b/>
          <w:sz w:val="52"/>
          <w:szCs w:val="52"/>
        </w:rPr>
      </w:pPr>
    </w:p>
    <w:p w:rsidR="00D50962" w:rsidRDefault="00D50962">
      <w:pPr>
        <w:pStyle w:val="ad"/>
        <w:snapToGrid w:val="0"/>
        <w:spacing w:line="600" w:lineRule="exact"/>
        <w:jc w:val="center"/>
        <w:outlineLvl w:val="0"/>
        <w:rPr>
          <w:rFonts w:ascii="方正小标宋简体" w:eastAsia="方正小标宋简体" w:hAnsi="宋体"/>
          <w:b/>
          <w:sz w:val="36"/>
          <w:szCs w:val="36"/>
        </w:rPr>
        <w:sectPr w:rsidR="00D50962">
          <w:pgSz w:w="11906" w:h="16838"/>
          <w:pgMar w:top="1247" w:right="849" w:bottom="1247" w:left="1418" w:header="851" w:footer="992" w:gutter="0"/>
          <w:cols w:space="720"/>
          <w:titlePg/>
          <w:docGrid w:type="lines" w:linePitch="312"/>
        </w:sectPr>
      </w:pPr>
      <w:bookmarkStart w:id="78" w:name="_Toc9838480"/>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191C3D">
      <w:pPr>
        <w:pStyle w:val="ad"/>
        <w:snapToGrid w:val="0"/>
        <w:spacing w:line="600" w:lineRule="exact"/>
        <w:jc w:val="center"/>
        <w:outlineLvl w:val="0"/>
        <w:rPr>
          <w:rFonts w:ascii="方正小标宋简体" w:eastAsia="方正小标宋简体" w:hAnsi="宋体"/>
          <w:b/>
          <w:sz w:val="36"/>
          <w:szCs w:val="36"/>
        </w:rPr>
      </w:pPr>
      <w:bookmarkStart w:id="79" w:name="_Toc67320241"/>
      <w:r>
        <w:rPr>
          <w:rFonts w:ascii="方正小标宋简体" w:eastAsia="方正小标宋简体" w:hAnsi="宋体" w:hint="eastAsia"/>
          <w:b/>
          <w:sz w:val="36"/>
          <w:szCs w:val="36"/>
        </w:rPr>
        <w:t>第四章  评标办法及评分标准</w:t>
      </w:r>
      <w:bookmarkEnd w:id="78"/>
      <w:bookmarkEnd w:id="79"/>
    </w:p>
    <w:p w:rsidR="00D50962" w:rsidRDefault="00D50962">
      <w:pPr>
        <w:pStyle w:val="ad"/>
        <w:spacing w:line="360" w:lineRule="exact"/>
        <w:rPr>
          <w:rFonts w:hAnsi="宋体"/>
          <w:b/>
          <w:bCs/>
          <w:sz w:val="28"/>
          <w:szCs w:val="28"/>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方正宋黑简体" w:eastAsia="方正宋黑简体" w:hAnsi="宋体"/>
          <w:b/>
          <w:bCs/>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line="360" w:lineRule="exact"/>
        <w:rPr>
          <w:rFonts w:ascii="仿宋_GB2312" w:eastAsia="仿宋_GB2312" w:hAnsi="宋体"/>
          <w:b/>
          <w:sz w:val="32"/>
          <w:szCs w:val="32"/>
        </w:rPr>
      </w:pPr>
    </w:p>
    <w:p w:rsidR="00D50962" w:rsidRDefault="00D50962">
      <w:pPr>
        <w:pStyle w:val="ad"/>
        <w:spacing w:before="312"/>
        <w:rPr>
          <w:rFonts w:hAnsi="宋体" w:cs="Arial"/>
          <w:b/>
          <w:sz w:val="36"/>
          <w:szCs w:val="36"/>
        </w:rPr>
      </w:pPr>
    </w:p>
    <w:p w:rsidR="00D50962" w:rsidRDefault="00191C3D">
      <w:pPr>
        <w:pStyle w:val="ad"/>
        <w:spacing w:before="312"/>
        <w:jc w:val="center"/>
        <w:outlineLvl w:val="1"/>
        <w:rPr>
          <w:rFonts w:hAnsi="宋体" w:cs="Arial"/>
          <w:b/>
          <w:sz w:val="36"/>
          <w:szCs w:val="36"/>
        </w:rPr>
      </w:pPr>
      <w:r>
        <w:rPr>
          <w:rFonts w:hAnsi="宋体" w:cs="Arial"/>
          <w:b/>
          <w:sz w:val="36"/>
          <w:szCs w:val="36"/>
        </w:rPr>
        <w:lastRenderedPageBreak/>
        <w:t>评标方法和评</w:t>
      </w:r>
      <w:r>
        <w:rPr>
          <w:rFonts w:hAnsi="宋体" w:cs="Arial" w:hint="eastAsia"/>
          <w:b/>
          <w:sz w:val="36"/>
          <w:szCs w:val="36"/>
        </w:rPr>
        <w:t>分</w:t>
      </w:r>
      <w:r>
        <w:rPr>
          <w:rFonts w:hAnsi="宋体" w:cs="Arial"/>
          <w:b/>
          <w:sz w:val="36"/>
          <w:szCs w:val="36"/>
        </w:rPr>
        <w:t>标准</w:t>
      </w:r>
    </w:p>
    <w:p w:rsidR="00D50962" w:rsidRDefault="00D50962">
      <w:pPr>
        <w:rPr>
          <w:rFonts w:ascii="宋体" w:hAnsi="宋体" w:cs="Arial"/>
        </w:rPr>
      </w:pPr>
    </w:p>
    <w:p w:rsidR="00D50962" w:rsidRDefault="00D50962">
      <w:pPr>
        <w:rPr>
          <w:rFonts w:ascii="宋体" w:hAnsi="宋体"/>
          <w:szCs w:val="21"/>
        </w:rPr>
      </w:pPr>
    </w:p>
    <w:p w:rsidR="00D50962" w:rsidRDefault="00191C3D">
      <w:pPr>
        <w:adjustRightInd w:val="0"/>
        <w:snapToGrid w:val="0"/>
        <w:spacing w:line="360" w:lineRule="auto"/>
        <w:rPr>
          <w:rFonts w:ascii="宋体" w:hAnsi="宋体" w:cs="宋体"/>
          <w:b/>
          <w:kern w:val="0"/>
          <w:sz w:val="24"/>
        </w:rPr>
      </w:pPr>
      <w:r>
        <w:rPr>
          <w:rFonts w:ascii="宋体" w:hAnsi="宋体" w:cs="宋体" w:hint="eastAsia"/>
          <w:b/>
          <w:kern w:val="0"/>
          <w:sz w:val="24"/>
        </w:rPr>
        <w:t>一、评标原则</w:t>
      </w:r>
    </w:p>
    <w:p w:rsidR="00D50962" w:rsidRDefault="00191C3D">
      <w:pPr>
        <w:adjustRightInd w:val="0"/>
        <w:snapToGrid w:val="0"/>
        <w:spacing w:line="360" w:lineRule="auto"/>
        <w:ind w:firstLineChars="250" w:firstLine="525"/>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)评委组成：本招标采购项目的评标委员会由采购人代表和有关技术、经济等方面的专家组成，成员人数应当为5人以上单数，其中评审专家不得少于成员总数的三分之二。</w:t>
      </w:r>
    </w:p>
    <w:p w:rsidR="00D50962" w:rsidRDefault="00191C3D">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 (二)评标依据：评委将以招投标文件为评标依据，对投标人的投标报价，技术性能，服务方案，售后服务，信誉业绩等方面的内容按百分制打分。</w:t>
      </w:r>
    </w:p>
    <w:p w:rsidR="00D50962" w:rsidRDefault="00191C3D">
      <w:pPr>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(三)评标方式：以封闭方式进行。</w:t>
      </w:r>
    </w:p>
    <w:p w:rsidR="00D50962" w:rsidRDefault="00191C3D">
      <w:pPr>
        <w:pStyle w:val="ad"/>
        <w:adjustRightInd w:val="0"/>
        <w:snapToGrid w:val="0"/>
        <w:spacing w:line="340" w:lineRule="exact"/>
        <w:rPr>
          <w:rFonts w:hAnsi="宋体"/>
          <w:b/>
          <w:kern w:val="2"/>
          <w:sz w:val="21"/>
        </w:rPr>
      </w:pPr>
      <w:r>
        <w:rPr>
          <w:rFonts w:hAnsi="宋体" w:hint="eastAsia"/>
          <w:b/>
          <w:kern w:val="2"/>
          <w:sz w:val="21"/>
        </w:rPr>
        <w:t>二、评定方法</w:t>
      </w:r>
    </w:p>
    <w:p w:rsidR="00D50962" w:rsidRDefault="00191C3D">
      <w:pPr>
        <w:pStyle w:val="ad"/>
        <w:adjustRightInd w:val="0"/>
        <w:snapToGrid w:val="0"/>
        <w:spacing w:line="340" w:lineRule="exact"/>
        <w:ind w:firstLineChars="200" w:firstLine="420"/>
        <w:rPr>
          <w:rFonts w:hAnsi="宋体"/>
          <w:kern w:val="2"/>
          <w:sz w:val="21"/>
        </w:rPr>
      </w:pPr>
      <w:r>
        <w:rPr>
          <w:rFonts w:hAnsi="宋体" w:hint="eastAsia"/>
          <w:kern w:val="2"/>
          <w:sz w:val="21"/>
        </w:rPr>
        <w:t>（一）对</w:t>
      </w:r>
      <w:proofErr w:type="gramStart"/>
      <w:r>
        <w:rPr>
          <w:rFonts w:hAnsi="宋体" w:hint="eastAsia"/>
          <w:kern w:val="2"/>
          <w:sz w:val="21"/>
        </w:rPr>
        <w:t>进入详评的</w:t>
      </w:r>
      <w:proofErr w:type="gramEnd"/>
      <w:r>
        <w:rPr>
          <w:rFonts w:hAnsi="宋体" w:hint="eastAsia"/>
          <w:kern w:val="2"/>
          <w:sz w:val="21"/>
        </w:rPr>
        <w:t>，采用百分制综合评分法。</w:t>
      </w:r>
    </w:p>
    <w:p w:rsidR="00D50962" w:rsidRDefault="00191C3D">
      <w:pPr>
        <w:pStyle w:val="ad"/>
        <w:adjustRightInd w:val="0"/>
        <w:snapToGrid w:val="0"/>
        <w:spacing w:line="340" w:lineRule="exact"/>
        <w:ind w:firstLineChars="200" w:firstLine="420"/>
        <w:rPr>
          <w:rFonts w:hAnsi="宋体"/>
          <w:kern w:val="2"/>
          <w:sz w:val="21"/>
        </w:rPr>
      </w:pPr>
      <w:r>
        <w:rPr>
          <w:rFonts w:hAnsi="宋体" w:hint="eastAsia"/>
          <w:kern w:val="2"/>
          <w:sz w:val="21"/>
        </w:rPr>
        <w:t>（二）计分办法（按四舍五入取至百分位）：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2453"/>
        <w:gridCol w:w="4870"/>
      </w:tblGrid>
      <w:tr w:rsidR="00D50962">
        <w:trPr>
          <w:jc w:val="center"/>
        </w:trPr>
        <w:tc>
          <w:tcPr>
            <w:tcW w:w="1199" w:type="dxa"/>
            <w:vAlign w:val="center"/>
          </w:tcPr>
          <w:p w:rsidR="00D50962" w:rsidRDefault="00191C3D">
            <w:pPr>
              <w:snapToGrid w:val="0"/>
              <w:jc w:val="center"/>
              <w:rPr>
                <w:rFonts w:ascii="宋体" w:hAnsi="宋体" w:cs="仿宋"/>
                <w:szCs w:val="21"/>
              </w:rPr>
            </w:pPr>
            <w:r>
              <w:rPr>
                <w:rFonts w:ascii="宋体" w:hAnsi="宋体" w:cs="仿宋" w:hint="eastAsia"/>
                <w:szCs w:val="21"/>
              </w:rPr>
              <w:t>评标项目</w:t>
            </w:r>
          </w:p>
        </w:tc>
        <w:tc>
          <w:tcPr>
            <w:tcW w:w="2453" w:type="dxa"/>
            <w:vAlign w:val="center"/>
          </w:tcPr>
          <w:p w:rsidR="00D50962" w:rsidRDefault="00191C3D">
            <w:pPr>
              <w:snapToGrid w:val="0"/>
              <w:jc w:val="center"/>
              <w:rPr>
                <w:rFonts w:ascii="宋体" w:hAnsi="宋体" w:cs="仿宋"/>
                <w:szCs w:val="21"/>
              </w:rPr>
            </w:pPr>
            <w:r>
              <w:rPr>
                <w:rFonts w:ascii="宋体" w:hAnsi="宋体" w:cs="仿宋" w:hint="eastAsia"/>
                <w:szCs w:val="21"/>
              </w:rPr>
              <w:t>评标分值</w:t>
            </w:r>
          </w:p>
        </w:tc>
        <w:tc>
          <w:tcPr>
            <w:tcW w:w="4870" w:type="dxa"/>
            <w:vAlign w:val="center"/>
          </w:tcPr>
          <w:p w:rsidR="00D50962" w:rsidRDefault="00191C3D">
            <w:pPr>
              <w:snapToGrid w:val="0"/>
              <w:jc w:val="center"/>
              <w:rPr>
                <w:rFonts w:ascii="宋体" w:hAnsi="宋体" w:cs="仿宋"/>
                <w:szCs w:val="21"/>
              </w:rPr>
            </w:pPr>
            <w:r>
              <w:rPr>
                <w:rFonts w:ascii="宋体" w:hAnsi="宋体" w:cs="仿宋" w:hint="eastAsia"/>
                <w:szCs w:val="21"/>
              </w:rPr>
              <w:t>评标主要内容</w:t>
            </w:r>
          </w:p>
        </w:tc>
      </w:tr>
      <w:tr w:rsidR="00D50962">
        <w:trPr>
          <w:jc w:val="center"/>
        </w:trPr>
        <w:tc>
          <w:tcPr>
            <w:tcW w:w="1199" w:type="dxa"/>
            <w:vAlign w:val="center"/>
          </w:tcPr>
          <w:p w:rsidR="00D50962" w:rsidRDefault="00191C3D">
            <w:pPr>
              <w:snapToGrid w:val="0"/>
              <w:jc w:val="center"/>
              <w:rPr>
                <w:rFonts w:ascii="仿宋" w:eastAsia="仿宋" w:hAnsi="仿宋" w:cs="仿宋"/>
                <w:szCs w:val="21"/>
              </w:rPr>
            </w:pPr>
            <w:r>
              <w:rPr>
                <w:rFonts w:ascii="仿宋" w:eastAsia="仿宋" w:hAnsi="仿宋" w:cs="仿宋" w:hint="eastAsia"/>
                <w:szCs w:val="21"/>
              </w:rPr>
              <w:t>价格部分（10分）</w:t>
            </w:r>
          </w:p>
          <w:p w:rsidR="00D50962" w:rsidRDefault="00D50962">
            <w:pPr>
              <w:pStyle w:val="ac"/>
              <w:ind w:left="1470" w:right="1470"/>
            </w:pPr>
          </w:p>
        </w:tc>
        <w:tc>
          <w:tcPr>
            <w:tcW w:w="2453" w:type="dxa"/>
            <w:vAlign w:val="center"/>
          </w:tcPr>
          <w:p w:rsidR="00D50962" w:rsidRDefault="00191C3D">
            <w:pPr>
              <w:widowControl/>
              <w:jc w:val="left"/>
              <w:rPr>
                <w:rFonts w:ascii="仿宋" w:eastAsia="仿宋" w:hAnsi="仿宋" w:cs="仿宋"/>
                <w:szCs w:val="21"/>
              </w:rPr>
            </w:pPr>
            <w:r>
              <w:rPr>
                <w:rFonts w:ascii="仿宋" w:eastAsia="仿宋" w:hAnsi="仿宋" w:cs="仿宋" w:hint="eastAsia"/>
                <w:kern w:val="0"/>
                <w:szCs w:val="21"/>
                <w:lang w:bidi="ar"/>
              </w:rPr>
              <w:t xml:space="preserve">投标报价得分 (10分) </w:t>
            </w:r>
          </w:p>
        </w:tc>
        <w:tc>
          <w:tcPr>
            <w:tcW w:w="4870" w:type="dxa"/>
            <w:vAlign w:val="center"/>
          </w:tcPr>
          <w:p w:rsidR="00D50962" w:rsidRDefault="00191C3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kern w:val="0"/>
                <w:szCs w:val="21"/>
              </w:rPr>
              <w:t>投标的全部服务按《政府采购促进中小企业发展管理办法》（财库〔2020〕46号）认定为小型和微型企业承接的服务（提供《中小企业声明函》），对投标</w:t>
            </w:r>
            <w:proofErr w:type="gramStart"/>
            <w:r>
              <w:rPr>
                <w:rFonts w:ascii="宋体" w:hAnsi="宋体" w:cs="宋体" w:hint="eastAsia"/>
                <w:kern w:val="0"/>
                <w:szCs w:val="21"/>
              </w:rPr>
              <w:t>价给予</w:t>
            </w:r>
            <w:proofErr w:type="gramEnd"/>
            <w:r>
              <w:rPr>
                <w:rFonts w:ascii="宋体" w:hAnsi="宋体" w:cs="宋体" w:hint="eastAsia"/>
                <w:kern w:val="0"/>
                <w:szCs w:val="21"/>
              </w:rPr>
              <w:t>20%的扣除，扣除后的价格为评标价，即评标价=投标价×（1-20%）；除上述情况外，评标价=投标价</w:t>
            </w:r>
            <w:r>
              <w:rPr>
                <w:rFonts w:ascii="宋体" w:hAnsi="宋体" w:cs="宋体" w:hint="eastAsia"/>
                <w:szCs w:val="21"/>
              </w:rPr>
              <w:t>。</w:t>
            </w:r>
          </w:p>
          <w:p w:rsidR="00D50962" w:rsidRDefault="00191C3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w:t>
            </w:r>
            <w:r>
              <w:rPr>
                <w:rFonts w:ascii="宋体" w:hAnsi="宋体" w:cs="宋体" w:hint="eastAsia"/>
                <w:kern w:val="0"/>
                <w:szCs w:val="21"/>
              </w:rPr>
              <w:t>全部服务</w:t>
            </w:r>
            <w:r>
              <w:rPr>
                <w:rFonts w:ascii="宋体" w:hAnsi="宋体" w:cs="宋体" w:hint="eastAsia"/>
                <w:szCs w:val="21"/>
              </w:rPr>
              <w:t>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D50962" w:rsidRDefault="00191C3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w:t>
            </w:r>
            <w:r>
              <w:rPr>
                <w:rFonts w:ascii="宋体" w:hAnsi="宋体" w:cs="宋体" w:hint="eastAsia"/>
                <w:kern w:val="0"/>
                <w:szCs w:val="21"/>
              </w:rPr>
              <w:t>全部服务</w:t>
            </w:r>
            <w:r>
              <w:rPr>
                <w:rFonts w:ascii="宋体" w:hAnsi="宋体" w:cs="宋体" w:hint="eastAsia"/>
                <w:szCs w:val="21"/>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D50962" w:rsidRDefault="00191C3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（2）评标委员会认为投标人的报价明显低于其他通过符合性审查投标人的报价，有可能影响产品</w:t>
            </w:r>
            <w:r>
              <w:rPr>
                <w:rFonts w:ascii="宋体" w:hAnsi="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D50962" w:rsidRDefault="00191C3D">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（3）以进入评标的最低的评标价为=10分。</w:t>
            </w:r>
          </w:p>
          <w:p w:rsidR="00D50962" w:rsidRDefault="00191C3D">
            <w:pPr>
              <w:snapToGrid w:val="0"/>
              <w:jc w:val="left"/>
              <w:rPr>
                <w:rFonts w:ascii="仿宋" w:eastAsia="仿宋" w:hAnsi="仿宋" w:cs="仿宋"/>
                <w:szCs w:val="21"/>
              </w:rPr>
            </w:pPr>
            <w:r>
              <w:rPr>
                <w:rFonts w:ascii="宋体" w:hAnsi="宋体" w:cs="宋体" w:hint="eastAsia"/>
                <w:szCs w:val="21"/>
              </w:rPr>
              <w:t>（4）某投标人价格分=投标人最低评标价（金额）/某投标人评标价（金额）×10（分）</w:t>
            </w:r>
          </w:p>
        </w:tc>
      </w:tr>
      <w:tr w:rsidR="00D50962">
        <w:trPr>
          <w:jc w:val="center"/>
        </w:trPr>
        <w:tc>
          <w:tcPr>
            <w:tcW w:w="1199" w:type="dxa"/>
            <w:vMerge w:val="restart"/>
            <w:vAlign w:val="center"/>
          </w:tcPr>
          <w:p w:rsidR="00D50962" w:rsidRDefault="00191C3D">
            <w:pPr>
              <w:snapToGrid w:val="0"/>
              <w:jc w:val="center"/>
              <w:rPr>
                <w:rFonts w:ascii="宋体" w:hAnsi="宋体" w:cs="仿宋"/>
                <w:szCs w:val="21"/>
              </w:rPr>
            </w:pPr>
            <w:r>
              <w:rPr>
                <w:rFonts w:ascii="宋体" w:hAnsi="宋体" w:cs="仿宋" w:hint="eastAsia"/>
                <w:szCs w:val="21"/>
              </w:rPr>
              <w:lastRenderedPageBreak/>
              <w:t>技术部分（70分）</w:t>
            </w: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总体服务方案(12分)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投标人对本项目整体运营服务制定的针对性服务解决方案和售后服务方案，评标委员会对此进行评审。</w:t>
            </w:r>
          </w:p>
          <w:p w:rsidR="00D50962" w:rsidRDefault="00191C3D">
            <w:pPr>
              <w:snapToGrid w:val="0"/>
              <w:jc w:val="left"/>
              <w:rPr>
                <w:rFonts w:ascii="宋体" w:hAnsi="宋体" w:cs="仿宋"/>
                <w:szCs w:val="21"/>
              </w:rPr>
            </w:pPr>
            <w:r>
              <w:rPr>
                <w:rFonts w:ascii="宋体" w:hAnsi="宋体" w:cs="仿宋" w:hint="eastAsia"/>
                <w:szCs w:val="21"/>
              </w:rPr>
              <w:t>第一档.得12分：投标人根据本项目需求内容，对总体设计、运行管理、基础设施配置、进度安排、质量保证体系、售后服务等，阐述系统的体系架构、功能模块、实现思路和关键技术，以及对功能设计和部署实施计划的内容、售后保障等非常详细合理、可行、完全满足项目要求；</w:t>
            </w:r>
          </w:p>
          <w:p w:rsidR="00D50962" w:rsidRDefault="00191C3D">
            <w:pPr>
              <w:snapToGrid w:val="0"/>
              <w:jc w:val="left"/>
              <w:rPr>
                <w:rFonts w:ascii="宋体" w:hAnsi="宋体" w:cs="仿宋"/>
                <w:szCs w:val="21"/>
              </w:rPr>
            </w:pPr>
            <w:r>
              <w:rPr>
                <w:rFonts w:ascii="宋体" w:hAnsi="宋体" w:cs="仿宋" w:hint="eastAsia"/>
                <w:szCs w:val="21"/>
              </w:rPr>
              <w:t>第二档.得8分：投标人根据本项目需求内容，对总体设计、运行管理、基础设施配置、进度安排、质量保证体系等，阐述系统的体系架构、功能模块、实现思路和关键技术，以及对功能设计和部署实施计划、售后保障的内容等较详细合理、可行、满足项目要求；</w:t>
            </w:r>
          </w:p>
          <w:p w:rsidR="00D50962" w:rsidRDefault="00191C3D">
            <w:pPr>
              <w:snapToGrid w:val="0"/>
              <w:jc w:val="left"/>
              <w:rPr>
                <w:rFonts w:ascii="宋体" w:hAnsi="宋体" w:cs="仿宋"/>
                <w:szCs w:val="21"/>
              </w:rPr>
            </w:pPr>
            <w:r>
              <w:rPr>
                <w:rFonts w:ascii="宋体" w:hAnsi="宋体" w:cs="仿宋" w:hint="eastAsia"/>
                <w:szCs w:val="21"/>
              </w:rPr>
              <w:t>第三档.得4分：投标人根据本项目需求内容，对总体设计、运行管理、基础设施配置、进度安排、质量保证体系等，阐述系统的体系架构、功能模块、实现思路和关键技术，以及对功能设计和部署实施计划、售后保障的内容等较差，无针对性，较难满足项目要求；</w:t>
            </w:r>
          </w:p>
          <w:p w:rsidR="00D50962" w:rsidRDefault="00191C3D">
            <w:pPr>
              <w:snapToGrid w:val="0"/>
              <w:jc w:val="left"/>
              <w:rPr>
                <w:rFonts w:ascii="宋体" w:hAnsi="宋体"/>
                <w:szCs w:val="21"/>
              </w:rPr>
            </w:pPr>
            <w:r>
              <w:rPr>
                <w:rFonts w:ascii="宋体" w:hAnsi="宋体" w:cs="仿宋" w:hint="eastAsia"/>
                <w:szCs w:val="21"/>
              </w:rPr>
              <w:t>第四档.得0分：总体服务方案不符合要求或未提供相关资料。</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响应情况(6分)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全部采购需求满足得6分，在6分的基础下每不满足其中一项参数的扣0.5分，直到扣完为止。</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使用自治区12345业务平台并与北海网格</w:t>
            </w:r>
            <w:proofErr w:type="gramStart"/>
            <w:r>
              <w:rPr>
                <w:rFonts w:ascii="宋体" w:hAnsi="宋体" w:cs="仿宋" w:hint="eastAsia"/>
                <w:szCs w:val="21"/>
              </w:rPr>
              <w:t>化指挥</w:t>
            </w:r>
            <w:proofErr w:type="gramEnd"/>
            <w:r>
              <w:rPr>
                <w:rFonts w:ascii="宋体" w:hAnsi="宋体" w:cs="仿宋" w:hint="eastAsia"/>
                <w:szCs w:val="21"/>
              </w:rPr>
              <w:t>平台对接服务方案 (6分)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采购人获取自治区12345政务服务便民热线平台使用授权，服务方在此基础上进行升级改造满足本次项目服务要求。并提供相应的方案供评标委员会进行评审。</w:t>
            </w:r>
          </w:p>
          <w:p w:rsidR="00D50962" w:rsidRDefault="00191C3D">
            <w:pPr>
              <w:snapToGrid w:val="0"/>
              <w:jc w:val="left"/>
              <w:rPr>
                <w:rFonts w:ascii="宋体" w:hAnsi="宋体" w:cs="仿宋"/>
                <w:szCs w:val="21"/>
              </w:rPr>
            </w:pPr>
            <w:r>
              <w:rPr>
                <w:rFonts w:ascii="宋体" w:hAnsi="宋体" w:cs="仿宋" w:hint="eastAsia"/>
                <w:szCs w:val="21"/>
              </w:rPr>
              <w:t>第一档.得6分：对接服务方案合理完善、内容全面、完全可行，可实现12345业务平台至网格</w:t>
            </w:r>
            <w:proofErr w:type="gramStart"/>
            <w:r>
              <w:rPr>
                <w:rFonts w:ascii="宋体" w:hAnsi="宋体" w:cs="仿宋" w:hint="eastAsia"/>
                <w:szCs w:val="21"/>
              </w:rPr>
              <w:t>化指挥</w:t>
            </w:r>
            <w:proofErr w:type="gramEnd"/>
            <w:r>
              <w:rPr>
                <w:rFonts w:ascii="宋体" w:hAnsi="宋体" w:cs="仿宋" w:hint="eastAsia"/>
                <w:szCs w:val="21"/>
              </w:rPr>
              <w:t>平台的工单的</w:t>
            </w:r>
            <w:proofErr w:type="gramStart"/>
            <w:r>
              <w:rPr>
                <w:rFonts w:ascii="宋体" w:hAnsi="宋体" w:cs="仿宋" w:hint="eastAsia"/>
                <w:szCs w:val="21"/>
              </w:rPr>
              <w:t>实时转派</w:t>
            </w:r>
            <w:proofErr w:type="gramEnd"/>
            <w:r>
              <w:rPr>
                <w:rFonts w:ascii="宋体" w:hAnsi="宋体" w:cs="仿宋" w:hint="eastAsia"/>
                <w:szCs w:val="21"/>
              </w:rPr>
              <w:t>、网格指挥平台处理反馈的全流程信息实时同步到12345业务平台；</w:t>
            </w:r>
          </w:p>
          <w:p w:rsidR="00D50962" w:rsidRDefault="00191C3D">
            <w:pPr>
              <w:snapToGrid w:val="0"/>
              <w:jc w:val="left"/>
              <w:rPr>
                <w:rFonts w:ascii="宋体" w:hAnsi="宋体" w:cs="仿宋"/>
                <w:szCs w:val="21"/>
              </w:rPr>
            </w:pPr>
            <w:r>
              <w:rPr>
                <w:rFonts w:ascii="宋体" w:hAnsi="宋体" w:cs="仿宋" w:hint="eastAsia"/>
                <w:szCs w:val="21"/>
              </w:rPr>
              <w:t>第二档.得4分：对接方案对接服务方案较为合理完善、内容较为全面、基本可行，可实现12345业务平台至网格</w:t>
            </w:r>
            <w:proofErr w:type="gramStart"/>
            <w:r>
              <w:rPr>
                <w:rFonts w:ascii="宋体" w:hAnsi="宋体" w:cs="仿宋" w:hint="eastAsia"/>
                <w:szCs w:val="21"/>
              </w:rPr>
              <w:t>化指挥</w:t>
            </w:r>
            <w:proofErr w:type="gramEnd"/>
            <w:r>
              <w:rPr>
                <w:rFonts w:ascii="宋体" w:hAnsi="宋体" w:cs="仿宋" w:hint="eastAsia"/>
                <w:szCs w:val="21"/>
              </w:rPr>
              <w:t>平台的工单的</w:t>
            </w:r>
            <w:proofErr w:type="gramStart"/>
            <w:r>
              <w:rPr>
                <w:rFonts w:ascii="宋体" w:hAnsi="宋体" w:cs="仿宋" w:hint="eastAsia"/>
                <w:szCs w:val="21"/>
              </w:rPr>
              <w:t>实时转派</w:t>
            </w:r>
            <w:proofErr w:type="gramEnd"/>
            <w:r>
              <w:rPr>
                <w:rFonts w:ascii="宋体" w:hAnsi="宋体" w:cs="仿宋" w:hint="eastAsia"/>
                <w:szCs w:val="21"/>
              </w:rPr>
              <w:t>、网格指挥平台处理反馈的全流程信息实时同步到12345业务平台；</w:t>
            </w:r>
          </w:p>
          <w:p w:rsidR="00D50962" w:rsidRDefault="00191C3D">
            <w:pPr>
              <w:snapToGrid w:val="0"/>
              <w:jc w:val="left"/>
              <w:rPr>
                <w:rFonts w:ascii="宋体" w:hAnsi="宋体" w:cs="仿宋"/>
                <w:szCs w:val="21"/>
              </w:rPr>
            </w:pPr>
            <w:r>
              <w:rPr>
                <w:rFonts w:ascii="宋体" w:hAnsi="宋体" w:cs="仿宋" w:hint="eastAsia"/>
                <w:szCs w:val="21"/>
              </w:rPr>
              <w:t>第三档.得2分：对接服务方案不够合理完善、内容不够全面、可行性一般，无法实现12345业务平台至网格</w:t>
            </w:r>
            <w:proofErr w:type="gramStart"/>
            <w:r>
              <w:rPr>
                <w:rFonts w:ascii="宋体" w:hAnsi="宋体" w:cs="仿宋" w:hint="eastAsia"/>
                <w:szCs w:val="21"/>
              </w:rPr>
              <w:t>化指挥</w:t>
            </w:r>
            <w:proofErr w:type="gramEnd"/>
            <w:r>
              <w:rPr>
                <w:rFonts w:ascii="宋体" w:hAnsi="宋体" w:cs="仿宋" w:hint="eastAsia"/>
                <w:szCs w:val="21"/>
              </w:rPr>
              <w:t>平台的工单的</w:t>
            </w:r>
            <w:proofErr w:type="gramStart"/>
            <w:r>
              <w:rPr>
                <w:rFonts w:ascii="宋体" w:hAnsi="宋体" w:cs="仿宋" w:hint="eastAsia"/>
                <w:szCs w:val="21"/>
              </w:rPr>
              <w:t>实时转派</w:t>
            </w:r>
            <w:proofErr w:type="gramEnd"/>
            <w:r>
              <w:rPr>
                <w:rFonts w:ascii="宋体" w:hAnsi="宋体" w:cs="仿宋" w:hint="eastAsia"/>
                <w:szCs w:val="21"/>
              </w:rPr>
              <w:t>、网格指挥平台处理反馈的全流程信息实时同步到12345业务平台；</w:t>
            </w:r>
          </w:p>
          <w:p w:rsidR="00D50962" w:rsidRDefault="00191C3D">
            <w:pPr>
              <w:snapToGrid w:val="0"/>
              <w:jc w:val="left"/>
              <w:rPr>
                <w:rFonts w:ascii="宋体" w:hAnsi="宋体"/>
                <w:szCs w:val="21"/>
              </w:rPr>
            </w:pPr>
            <w:r>
              <w:rPr>
                <w:rFonts w:ascii="宋体" w:hAnsi="宋体" w:cs="仿宋" w:hint="eastAsia"/>
                <w:szCs w:val="21"/>
              </w:rPr>
              <w:lastRenderedPageBreak/>
              <w:t>第四档.得</w:t>
            </w:r>
            <w:r>
              <w:rPr>
                <w:rFonts w:ascii="宋体" w:hAnsi="宋体" w:cs="仿宋"/>
                <w:szCs w:val="21"/>
              </w:rPr>
              <w:t>0</w:t>
            </w:r>
            <w:r>
              <w:rPr>
                <w:rFonts w:ascii="宋体" w:hAnsi="宋体" w:cs="仿宋" w:hint="eastAsia"/>
                <w:szCs w:val="21"/>
              </w:rPr>
              <w:t>分：对接服务方案不合理完善、内容不全面、可行性差或不可行，</w:t>
            </w:r>
            <w:r>
              <w:rPr>
                <w:rFonts w:ascii="宋体" w:hAnsi="宋体" w:cs="仿宋"/>
                <w:szCs w:val="21"/>
              </w:rPr>
              <w:t>使用非自治区12345业务平台</w:t>
            </w:r>
            <w:r>
              <w:rPr>
                <w:rFonts w:ascii="宋体" w:hAnsi="宋体" w:cs="仿宋" w:hint="eastAsia"/>
                <w:szCs w:val="21"/>
              </w:rPr>
              <w:t>。</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对项目的理解和重点难点应对措施（5分）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投标人基于对本项目的理解和现有服务条件，提出本项目重点难点应对措施方案，包括但不限于人力资源配置、项目经费使用、项目的质量管理、项目应对服务量波动及突发应急情况响应、项目安全管理（含应对网络安全风险）、项目智能化服务建设以及与网格化协同的数据模型一致性。</w:t>
            </w:r>
          </w:p>
          <w:p w:rsidR="00D50962" w:rsidRDefault="00191C3D">
            <w:pPr>
              <w:snapToGrid w:val="0"/>
              <w:jc w:val="left"/>
              <w:rPr>
                <w:rFonts w:ascii="宋体" w:hAnsi="宋体" w:cs="仿宋"/>
                <w:szCs w:val="21"/>
              </w:rPr>
            </w:pPr>
            <w:r>
              <w:rPr>
                <w:rFonts w:ascii="宋体" w:hAnsi="宋体" w:cs="仿宋" w:hint="eastAsia"/>
                <w:szCs w:val="21"/>
              </w:rPr>
              <w:t>第一档.得5分。方案详尽，针对性强，深刻认识政务服务热线与网格化管理有深刻认识，充分了解北海网格</w:t>
            </w:r>
            <w:proofErr w:type="gramStart"/>
            <w:r>
              <w:rPr>
                <w:rFonts w:ascii="宋体" w:hAnsi="宋体" w:cs="仿宋" w:hint="eastAsia"/>
                <w:szCs w:val="21"/>
              </w:rPr>
              <w:t>化指挥</w:t>
            </w:r>
            <w:proofErr w:type="gramEnd"/>
            <w:r>
              <w:rPr>
                <w:rFonts w:ascii="宋体" w:hAnsi="宋体" w:cs="仿宋" w:hint="eastAsia"/>
                <w:szCs w:val="21"/>
              </w:rPr>
              <w:t>中心运营实际情况，智能化服务与网格化协同完全满足并优于采购需求；</w:t>
            </w:r>
          </w:p>
          <w:p w:rsidR="00D50962" w:rsidRDefault="00191C3D">
            <w:pPr>
              <w:snapToGrid w:val="0"/>
              <w:jc w:val="left"/>
              <w:rPr>
                <w:rFonts w:ascii="宋体" w:hAnsi="宋体" w:cs="仿宋"/>
                <w:szCs w:val="21"/>
              </w:rPr>
            </w:pPr>
            <w:r>
              <w:rPr>
                <w:rFonts w:ascii="宋体" w:hAnsi="宋体" w:cs="仿宋" w:hint="eastAsia"/>
                <w:szCs w:val="21"/>
              </w:rPr>
              <w:t>第二档.得3分。方案较为详尽，针对性一般，对政务服务热线与网格化管理认识一般，对北海网格</w:t>
            </w:r>
            <w:proofErr w:type="gramStart"/>
            <w:r>
              <w:rPr>
                <w:rFonts w:ascii="宋体" w:hAnsi="宋体" w:cs="仿宋" w:hint="eastAsia"/>
                <w:szCs w:val="21"/>
              </w:rPr>
              <w:t>化指挥</w:t>
            </w:r>
            <w:proofErr w:type="gramEnd"/>
            <w:r>
              <w:rPr>
                <w:rFonts w:ascii="宋体" w:hAnsi="宋体" w:cs="仿宋" w:hint="eastAsia"/>
                <w:szCs w:val="21"/>
              </w:rPr>
              <w:t>中心运营实际情况理解不够深刻，智能化服务与网格化协同完全满足采购需求；</w:t>
            </w:r>
          </w:p>
          <w:p w:rsidR="00D50962" w:rsidRDefault="00191C3D">
            <w:pPr>
              <w:snapToGrid w:val="0"/>
              <w:jc w:val="left"/>
              <w:rPr>
                <w:rFonts w:ascii="宋体" w:hAnsi="宋体" w:cs="仿宋"/>
                <w:szCs w:val="21"/>
              </w:rPr>
            </w:pPr>
            <w:r>
              <w:rPr>
                <w:rFonts w:ascii="宋体" w:hAnsi="宋体" w:cs="仿宋" w:hint="eastAsia"/>
                <w:szCs w:val="21"/>
              </w:rPr>
              <w:t>第三档.得1分。方案不够详尽，缺乏针对性，对政务服务热线与网格化管理认识较差，对北海网格</w:t>
            </w:r>
            <w:proofErr w:type="gramStart"/>
            <w:r>
              <w:rPr>
                <w:rFonts w:ascii="宋体" w:hAnsi="宋体" w:cs="仿宋" w:hint="eastAsia"/>
                <w:szCs w:val="21"/>
              </w:rPr>
              <w:t>化指挥</w:t>
            </w:r>
            <w:proofErr w:type="gramEnd"/>
            <w:r>
              <w:rPr>
                <w:rFonts w:ascii="宋体" w:hAnsi="宋体" w:cs="仿宋" w:hint="eastAsia"/>
                <w:szCs w:val="21"/>
              </w:rPr>
              <w:t>中心运营实际情况理解较差，智能化服务与网格化协同不能完全满足采购需求；</w:t>
            </w:r>
          </w:p>
          <w:p w:rsidR="00D50962" w:rsidRDefault="00191C3D">
            <w:pPr>
              <w:snapToGrid w:val="0"/>
              <w:jc w:val="left"/>
              <w:rPr>
                <w:rFonts w:ascii="宋体" w:hAnsi="宋体" w:cs="仿宋"/>
                <w:szCs w:val="21"/>
              </w:rPr>
            </w:pPr>
            <w:r>
              <w:rPr>
                <w:rFonts w:ascii="宋体" w:hAnsi="宋体" w:cs="仿宋" w:hint="eastAsia"/>
                <w:szCs w:val="21"/>
              </w:rPr>
              <w:t>第四档.得0分。方案不符合要求或未提供相关资料。</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服务人员工资的合理性（10分）</w:t>
            </w:r>
          </w:p>
        </w:tc>
        <w:tc>
          <w:tcPr>
            <w:tcW w:w="4870" w:type="dxa"/>
            <w:vAlign w:val="center"/>
          </w:tcPr>
          <w:p w:rsidR="00EE1906" w:rsidRDefault="00EE1906" w:rsidP="00EE1906">
            <w:pPr>
              <w:snapToGrid w:val="0"/>
              <w:jc w:val="left"/>
              <w:rPr>
                <w:rFonts w:ascii="宋体" w:hAnsi="宋体" w:cs="仿宋"/>
                <w:szCs w:val="21"/>
              </w:rPr>
            </w:pPr>
            <w:r>
              <w:rPr>
                <w:rFonts w:ascii="宋体" w:hAnsi="宋体" w:cs="仿宋" w:hint="eastAsia"/>
                <w:szCs w:val="21"/>
              </w:rPr>
              <w:t>投标人发放给服务人员的人均年税前应发薪酬应符合市场价值，且应高于广西壮族自治区统计局公布的上一年度相关行业年薪</w:t>
            </w:r>
            <w:proofErr w:type="gramStart"/>
            <w:r>
              <w:rPr>
                <w:rFonts w:ascii="宋体" w:hAnsi="宋体" w:cs="仿宋" w:hint="eastAsia"/>
                <w:szCs w:val="21"/>
              </w:rPr>
              <w:t>酬</w:t>
            </w:r>
            <w:proofErr w:type="gramEnd"/>
            <w:r>
              <w:rPr>
                <w:rFonts w:ascii="宋体" w:hAnsi="宋体" w:cs="仿宋" w:hint="eastAsia"/>
                <w:szCs w:val="21"/>
              </w:rPr>
              <w:t>水平（客服行业）中位数1.1倍（51300.00）以上，并在此基础上按费用档次进行评分。投标人提供服务人员薪酬数额承诺函，格式自拟。（ 注：“服务人员”不含项目运营主管、管理团队人员；薪酬不含人员管理费用）。</w:t>
            </w:r>
          </w:p>
          <w:p w:rsidR="00EE1906" w:rsidRDefault="00EE1906" w:rsidP="00EE1906">
            <w:pPr>
              <w:snapToGrid w:val="0"/>
              <w:jc w:val="left"/>
              <w:rPr>
                <w:rFonts w:ascii="宋体" w:hAnsi="宋体" w:cs="仿宋"/>
                <w:szCs w:val="21"/>
              </w:rPr>
            </w:pPr>
            <w:r>
              <w:rPr>
                <w:rFonts w:ascii="宋体" w:hAnsi="宋体" w:cs="仿宋" w:hint="eastAsia"/>
                <w:szCs w:val="21"/>
              </w:rPr>
              <w:t>得分＝（承诺薪酬数额-基准薪酬数额）/（12×100），最多得10分。（注：广西壮族自治区统计局公布的上一年度相关行业年薪</w:t>
            </w:r>
            <w:proofErr w:type="gramStart"/>
            <w:r>
              <w:rPr>
                <w:rFonts w:ascii="宋体" w:hAnsi="宋体" w:cs="仿宋" w:hint="eastAsia"/>
                <w:szCs w:val="21"/>
              </w:rPr>
              <w:t>酬</w:t>
            </w:r>
            <w:proofErr w:type="gramEnd"/>
            <w:r>
              <w:rPr>
                <w:rFonts w:ascii="宋体" w:hAnsi="宋体" w:cs="仿宋" w:hint="eastAsia"/>
                <w:szCs w:val="21"/>
              </w:rPr>
              <w:t>水平（客服行业）中位数1.1倍（51300.00）为评标基准价。）最高报价不是中标的唯一依据。</w:t>
            </w:r>
          </w:p>
          <w:p w:rsidR="00D50962" w:rsidRDefault="00EE1906">
            <w:pPr>
              <w:snapToGrid w:val="0"/>
              <w:jc w:val="left"/>
              <w:rPr>
                <w:rFonts w:ascii="宋体" w:hAnsi="宋体"/>
                <w:szCs w:val="21"/>
              </w:rPr>
            </w:pPr>
            <w:r>
              <w:rPr>
                <w:rFonts w:ascii="宋体" w:hAnsi="宋体" w:cs="仿宋" w:hint="eastAsia"/>
                <w:szCs w:val="21"/>
              </w:rPr>
              <w:t>应发薪</w:t>
            </w:r>
            <w:proofErr w:type="gramStart"/>
            <w:r>
              <w:rPr>
                <w:rFonts w:ascii="宋体" w:hAnsi="宋体" w:cs="仿宋" w:hint="eastAsia"/>
                <w:szCs w:val="21"/>
              </w:rPr>
              <w:t>酬</w:t>
            </w:r>
            <w:proofErr w:type="gramEnd"/>
            <w:r>
              <w:rPr>
                <w:rFonts w:ascii="宋体" w:hAnsi="宋体" w:cs="仿宋" w:hint="eastAsia"/>
                <w:szCs w:val="21"/>
              </w:rPr>
              <w:t>低于广西壮族自治区统计局公布的上一年度相关行业薪酬水平（客服行业）中位数1.1倍（51300.00）的，得0分。</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服务人员稳定方案 (6分)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投标人对本项目整体运营服务制定的针对性的团队配置方案与人员稳定方案，</w:t>
            </w:r>
            <w:proofErr w:type="gramStart"/>
            <w:r>
              <w:rPr>
                <w:rFonts w:ascii="宋体" w:hAnsi="宋体" w:cs="仿宋"/>
                <w:szCs w:val="21"/>
              </w:rPr>
              <w:t>供满足</w:t>
            </w:r>
            <w:proofErr w:type="gramEnd"/>
            <w:r>
              <w:rPr>
                <w:rFonts w:ascii="宋体" w:hAnsi="宋体" w:cs="仿宋"/>
                <w:szCs w:val="21"/>
              </w:rPr>
              <w:t>采购服务需求的岗位设置方案和临时支撑人员储备方案，方案内容包括但不限于岗位设置依据、岗位人数、岗位分工、岗位间支撑方案等</w:t>
            </w:r>
            <w:r>
              <w:rPr>
                <w:rFonts w:ascii="宋体" w:hAnsi="宋体" w:cs="仿宋" w:hint="eastAsia"/>
                <w:szCs w:val="21"/>
              </w:rPr>
              <w:t>，以及提供针对性的服务人员稳定方案，内容应包括但不限于团队激励方案、奖励及晋升制度。评标委员会对此进行评审。</w:t>
            </w:r>
          </w:p>
          <w:p w:rsidR="00D50962" w:rsidRDefault="00191C3D">
            <w:pPr>
              <w:snapToGrid w:val="0"/>
              <w:jc w:val="left"/>
              <w:rPr>
                <w:rFonts w:ascii="宋体" w:hAnsi="宋体" w:cs="仿宋"/>
                <w:szCs w:val="21"/>
              </w:rPr>
            </w:pPr>
            <w:r>
              <w:rPr>
                <w:rFonts w:ascii="宋体" w:hAnsi="宋体" w:cs="仿宋" w:hint="eastAsia"/>
                <w:szCs w:val="21"/>
              </w:rPr>
              <w:t>第一档.得6分：投标人根据本项目需求内容，对团队配置与人员稳定等制定的针对性方案非常详细合理、可行、完全满足项目要求；</w:t>
            </w:r>
          </w:p>
          <w:p w:rsidR="00D50962" w:rsidRDefault="00191C3D">
            <w:pPr>
              <w:snapToGrid w:val="0"/>
              <w:jc w:val="left"/>
              <w:rPr>
                <w:rFonts w:ascii="宋体" w:hAnsi="宋体" w:cs="仿宋"/>
                <w:szCs w:val="21"/>
              </w:rPr>
            </w:pPr>
            <w:r>
              <w:rPr>
                <w:rFonts w:ascii="宋体" w:hAnsi="宋体" w:cs="仿宋" w:hint="eastAsia"/>
                <w:szCs w:val="21"/>
              </w:rPr>
              <w:t>第二档.得4分：投标人根据本项目需求内容，对团队配置与人员稳定等制定的针对性方案较详细合理、可行、满足项目要求；</w:t>
            </w:r>
          </w:p>
          <w:p w:rsidR="00D50962" w:rsidRDefault="00191C3D">
            <w:pPr>
              <w:snapToGrid w:val="0"/>
              <w:jc w:val="left"/>
              <w:rPr>
                <w:rFonts w:ascii="宋体" w:hAnsi="宋体" w:cs="仿宋"/>
                <w:szCs w:val="21"/>
              </w:rPr>
            </w:pPr>
            <w:r>
              <w:rPr>
                <w:rFonts w:ascii="宋体" w:hAnsi="宋体" w:cs="仿宋" w:hint="eastAsia"/>
                <w:szCs w:val="21"/>
              </w:rPr>
              <w:lastRenderedPageBreak/>
              <w:t>第三档.得2分：投标人根据本项目需求内容，对团队配置与人员稳定等制定的方案内容等较差，无针对性，较难满足项目要求；</w:t>
            </w:r>
          </w:p>
          <w:p w:rsidR="00D50962" w:rsidRDefault="00191C3D">
            <w:pPr>
              <w:snapToGrid w:val="0"/>
              <w:jc w:val="left"/>
              <w:rPr>
                <w:rFonts w:ascii="宋体" w:hAnsi="宋体"/>
                <w:szCs w:val="21"/>
              </w:rPr>
            </w:pPr>
            <w:r>
              <w:rPr>
                <w:rFonts w:ascii="宋体" w:hAnsi="宋体" w:cs="仿宋" w:hint="eastAsia"/>
                <w:szCs w:val="21"/>
              </w:rPr>
              <w:t>第四档.得</w:t>
            </w:r>
            <w:r>
              <w:rPr>
                <w:rFonts w:ascii="宋体" w:hAnsi="宋体" w:cs="仿宋"/>
                <w:szCs w:val="21"/>
              </w:rPr>
              <w:t>0</w:t>
            </w:r>
            <w:r>
              <w:rPr>
                <w:rFonts w:ascii="宋体" w:hAnsi="宋体" w:cs="仿宋" w:hint="eastAsia"/>
                <w:szCs w:val="21"/>
              </w:rPr>
              <w:t>分：团队配置与人员稳定服务方案不符合要求或未提供相关资料。</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应急响应能力及方案（</w:t>
            </w:r>
            <w:proofErr w:type="gramStart"/>
            <w:r>
              <w:rPr>
                <w:rFonts w:ascii="宋体" w:hAnsi="宋体" w:cs="仿宋" w:hint="eastAsia"/>
                <w:szCs w:val="21"/>
              </w:rPr>
              <w:t>包括灾备应急</w:t>
            </w:r>
            <w:proofErr w:type="gramEnd"/>
            <w:r>
              <w:rPr>
                <w:rFonts w:ascii="宋体" w:hAnsi="宋体" w:cs="仿宋" w:hint="eastAsia"/>
                <w:szCs w:val="21"/>
              </w:rPr>
              <w:t>保障、话务分流、高峰期支撑保障等） (5分)</w:t>
            </w:r>
          </w:p>
        </w:tc>
        <w:tc>
          <w:tcPr>
            <w:tcW w:w="4870" w:type="dxa"/>
            <w:vAlign w:val="center"/>
          </w:tcPr>
          <w:p w:rsidR="00D50962" w:rsidRDefault="00191C3D">
            <w:pPr>
              <w:snapToGrid w:val="0"/>
              <w:jc w:val="left"/>
              <w:rPr>
                <w:rFonts w:ascii="宋体" w:hAnsi="宋体" w:cs="仿宋"/>
                <w:szCs w:val="21"/>
              </w:rPr>
            </w:pPr>
            <w:r>
              <w:rPr>
                <w:rFonts w:ascii="宋体" w:hAnsi="宋体" w:cs="仿宋"/>
                <w:szCs w:val="21"/>
              </w:rPr>
              <w:t>投标人能基于对采购项目所需的现状理解，按要求提供满足应急响应能力需求的服务方案，</w:t>
            </w:r>
            <w:proofErr w:type="gramStart"/>
            <w:r>
              <w:rPr>
                <w:rFonts w:ascii="宋体" w:hAnsi="宋体" w:cs="仿宋"/>
                <w:szCs w:val="21"/>
              </w:rPr>
              <w:t>包含</w:t>
            </w:r>
            <w:r>
              <w:rPr>
                <w:rFonts w:ascii="宋体" w:hAnsi="宋体" w:cs="仿宋" w:hint="eastAsia"/>
                <w:szCs w:val="21"/>
              </w:rPr>
              <w:t>灾备应急</w:t>
            </w:r>
            <w:proofErr w:type="gramEnd"/>
            <w:r>
              <w:rPr>
                <w:rFonts w:ascii="宋体" w:hAnsi="宋体" w:cs="仿宋" w:hint="eastAsia"/>
                <w:szCs w:val="21"/>
              </w:rPr>
              <w:t>保障方案</w:t>
            </w:r>
            <w:r>
              <w:rPr>
                <w:rFonts w:ascii="宋体" w:hAnsi="宋体" w:cs="仿宋"/>
                <w:szCs w:val="21"/>
              </w:rPr>
              <w:t>、</w:t>
            </w:r>
            <w:r>
              <w:rPr>
                <w:rFonts w:ascii="宋体" w:hAnsi="宋体" w:cs="仿宋" w:hint="eastAsia"/>
                <w:szCs w:val="21"/>
              </w:rPr>
              <w:t>应急话务分流保障方案</w:t>
            </w:r>
            <w:r>
              <w:rPr>
                <w:rFonts w:ascii="宋体" w:hAnsi="宋体" w:cs="仿宋"/>
                <w:szCs w:val="21"/>
              </w:rPr>
              <w:t>、</w:t>
            </w:r>
            <w:r>
              <w:rPr>
                <w:rFonts w:ascii="宋体" w:hAnsi="宋体" w:cs="仿宋" w:hint="eastAsia"/>
                <w:szCs w:val="21"/>
              </w:rPr>
              <w:t>高峰期支撑</w:t>
            </w:r>
            <w:r>
              <w:rPr>
                <w:rFonts w:ascii="宋体" w:hAnsi="宋体" w:cs="仿宋"/>
                <w:szCs w:val="21"/>
              </w:rPr>
              <w:t>保障措施等</w:t>
            </w:r>
            <w:r>
              <w:rPr>
                <w:rFonts w:ascii="宋体" w:hAnsi="宋体" w:cs="仿宋" w:hint="eastAsia"/>
                <w:szCs w:val="21"/>
              </w:rPr>
              <w:t>。评标委员会对此进行评审。</w:t>
            </w:r>
          </w:p>
          <w:p w:rsidR="00D50962" w:rsidRDefault="00191C3D">
            <w:pPr>
              <w:snapToGrid w:val="0"/>
              <w:jc w:val="left"/>
              <w:rPr>
                <w:rFonts w:ascii="宋体" w:hAnsi="宋体" w:cs="仿宋"/>
                <w:szCs w:val="21"/>
              </w:rPr>
            </w:pPr>
            <w:r>
              <w:rPr>
                <w:rFonts w:ascii="宋体" w:hAnsi="宋体" w:cs="仿宋" w:hint="eastAsia"/>
                <w:szCs w:val="21"/>
              </w:rPr>
              <w:t>第一档.得5分：投标人根据本项目需求内容，</w:t>
            </w:r>
            <w:r>
              <w:rPr>
                <w:rFonts w:ascii="宋体" w:hAnsi="宋体" w:cs="仿宋"/>
                <w:szCs w:val="21"/>
              </w:rPr>
              <w:t>提供满足应急响应能力需求的服务</w:t>
            </w:r>
            <w:r>
              <w:rPr>
                <w:rFonts w:ascii="宋体" w:hAnsi="宋体" w:cs="仿宋" w:hint="eastAsia"/>
                <w:szCs w:val="21"/>
              </w:rPr>
              <w:t>方案，提供的应急场地、应急坐席、设备以及应急人员规模数量与完全满足项目需求，应急话务分流、高峰期支撑能力强，</w:t>
            </w:r>
            <w:r>
              <w:rPr>
                <w:rFonts w:ascii="宋体" w:hAnsi="宋体" w:cs="仿宋"/>
                <w:szCs w:val="21"/>
              </w:rPr>
              <w:t>方案</w:t>
            </w:r>
            <w:r>
              <w:rPr>
                <w:rFonts w:ascii="宋体" w:hAnsi="宋体" w:cs="仿宋" w:hint="eastAsia"/>
                <w:szCs w:val="21"/>
              </w:rPr>
              <w:t>非常详细合理、可行、完全满足项目要求；</w:t>
            </w:r>
          </w:p>
          <w:p w:rsidR="00D50962" w:rsidRDefault="00191C3D">
            <w:pPr>
              <w:snapToGrid w:val="0"/>
              <w:jc w:val="left"/>
              <w:rPr>
                <w:rFonts w:ascii="宋体" w:hAnsi="宋体" w:cs="仿宋"/>
                <w:szCs w:val="21"/>
              </w:rPr>
            </w:pPr>
            <w:r>
              <w:rPr>
                <w:rFonts w:ascii="宋体" w:hAnsi="宋体" w:cs="仿宋" w:hint="eastAsia"/>
                <w:szCs w:val="21"/>
              </w:rPr>
              <w:t>第二档.得3分：投标人根据本项目需求内容，提</w:t>
            </w:r>
            <w:r>
              <w:rPr>
                <w:rFonts w:ascii="宋体" w:hAnsi="宋体" w:cs="仿宋"/>
                <w:szCs w:val="21"/>
              </w:rPr>
              <w:t>供满足应急响应能力需求的服务</w:t>
            </w:r>
            <w:r>
              <w:rPr>
                <w:rFonts w:ascii="宋体" w:hAnsi="宋体" w:cs="仿宋" w:hint="eastAsia"/>
                <w:szCs w:val="21"/>
              </w:rPr>
              <w:t>方案，提供的应急场地、应急坐席、设备以及应急人员规模数量基本满足项目需求，应急话务分流、高峰期支撑能力一般，</w:t>
            </w:r>
            <w:r>
              <w:rPr>
                <w:rFonts w:ascii="宋体" w:hAnsi="宋体" w:cs="仿宋"/>
                <w:szCs w:val="21"/>
              </w:rPr>
              <w:t>方案</w:t>
            </w:r>
            <w:r>
              <w:rPr>
                <w:rFonts w:ascii="宋体" w:hAnsi="宋体" w:cs="仿宋" w:hint="eastAsia"/>
                <w:szCs w:val="21"/>
              </w:rPr>
              <w:t>较详细合理、可行、满足项目要求；</w:t>
            </w:r>
          </w:p>
          <w:p w:rsidR="00D50962" w:rsidRDefault="00191C3D">
            <w:pPr>
              <w:snapToGrid w:val="0"/>
              <w:jc w:val="left"/>
              <w:rPr>
                <w:rFonts w:ascii="宋体" w:hAnsi="宋体" w:cs="仿宋"/>
                <w:szCs w:val="21"/>
              </w:rPr>
            </w:pPr>
            <w:r>
              <w:rPr>
                <w:rFonts w:ascii="宋体" w:hAnsi="宋体" w:cs="仿宋" w:hint="eastAsia"/>
                <w:szCs w:val="21"/>
              </w:rPr>
              <w:t>第三档.得1分：投标人根据本项目需求内容，提</w:t>
            </w:r>
            <w:r>
              <w:rPr>
                <w:rFonts w:ascii="宋体" w:hAnsi="宋体" w:cs="仿宋"/>
                <w:szCs w:val="21"/>
              </w:rPr>
              <w:t>供满足应急响应能力需求的服务</w:t>
            </w:r>
            <w:r>
              <w:rPr>
                <w:rFonts w:ascii="宋体" w:hAnsi="宋体" w:cs="仿宋" w:hint="eastAsia"/>
                <w:szCs w:val="21"/>
              </w:rPr>
              <w:t>方案，提供的应急场地、应急坐席、设备以及应急人员规模数量不能满足项目需求，应急话务分流、高峰期支撑能力较差，</w:t>
            </w:r>
            <w:r>
              <w:rPr>
                <w:rFonts w:ascii="宋体" w:hAnsi="宋体" w:cs="仿宋"/>
                <w:szCs w:val="21"/>
              </w:rPr>
              <w:t>方案</w:t>
            </w:r>
            <w:r>
              <w:rPr>
                <w:rFonts w:ascii="宋体" w:hAnsi="宋体" w:cs="仿宋" w:hint="eastAsia"/>
                <w:szCs w:val="21"/>
              </w:rPr>
              <w:t>内容等较差，无针对性，较难满足项目要求；</w:t>
            </w:r>
          </w:p>
          <w:p w:rsidR="00D50962" w:rsidRDefault="00191C3D">
            <w:pPr>
              <w:snapToGrid w:val="0"/>
              <w:jc w:val="left"/>
              <w:rPr>
                <w:rFonts w:ascii="宋体" w:hAnsi="宋体"/>
                <w:szCs w:val="21"/>
              </w:rPr>
            </w:pPr>
            <w:r>
              <w:rPr>
                <w:rFonts w:ascii="宋体" w:hAnsi="宋体" w:cs="仿宋" w:hint="eastAsia"/>
                <w:szCs w:val="21"/>
              </w:rPr>
              <w:t>第四档.得</w:t>
            </w:r>
            <w:r>
              <w:rPr>
                <w:rFonts w:ascii="宋体" w:hAnsi="宋体" w:cs="仿宋"/>
                <w:szCs w:val="21"/>
              </w:rPr>
              <w:t>0</w:t>
            </w:r>
            <w:r>
              <w:rPr>
                <w:rFonts w:ascii="宋体" w:hAnsi="宋体" w:cs="仿宋" w:hint="eastAsia"/>
                <w:szCs w:val="21"/>
              </w:rPr>
              <w:t>分：</w:t>
            </w:r>
            <w:r>
              <w:rPr>
                <w:rFonts w:ascii="宋体" w:hAnsi="宋体" w:cs="仿宋"/>
                <w:szCs w:val="21"/>
              </w:rPr>
              <w:t>急响应服务方案</w:t>
            </w:r>
            <w:r>
              <w:rPr>
                <w:rFonts w:ascii="宋体" w:hAnsi="宋体" w:cs="仿宋" w:hint="eastAsia"/>
                <w:szCs w:val="21"/>
              </w:rPr>
              <w:t>不符合要求或未提供相关资料。</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运维响应能力（7分）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投标人配备专门的技术支持小组，能及时响应</w:t>
            </w:r>
            <w:r>
              <w:rPr>
                <w:rFonts w:ascii="宋体" w:hAnsi="宋体" w:cs="仿宋"/>
                <w:szCs w:val="21"/>
              </w:rPr>
              <w:t>自治区12345</w:t>
            </w:r>
            <w:r>
              <w:rPr>
                <w:rFonts w:ascii="宋体" w:hAnsi="宋体" w:cs="仿宋" w:hint="eastAsia"/>
                <w:szCs w:val="21"/>
              </w:rPr>
              <w:t>、市各成员单位、</w:t>
            </w:r>
            <w:r>
              <w:rPr>
                <w:rFonts w:ascii="宋体" w:hAnsi="宋体" w:cs="仿宋"/>
                <w:szCs w:val="21"/>
              </w:rPr>
              <w:t>网格化服务管理工作业务</w:t>
            </w:r>
            <w:r>
              <w:rPr>
                <w:rFonts w:ascii="宋体" w:hAnsi="宋体" w:cs="仿宋" w:hint="eastAsia"/>
                <w:szCs w:val="21"/>
              </w:rPr>
              <w:t>需求</w:t>
            </w:r>
            <w:r>
              <w:rPr>
                <w:rFonts w:ascii="宋体" w:hAnsi="宋体" w:cs="仿宋"/>
                <w:szCs w:val="21"/>
              </w:rPr>
              <w:t>变化</w:t>
            </w:r>
            <w:r>
              <w:rPr>
                <w:rFonts w:ascii="宋体" w:hAnsi="宋体" w:cs="仿宋" w:hint="eastAsia"/>
                <w:szCs w:val="21"/>
              </w:rPr>
              <w:t>，提供网络安全、功能改进调整、开发对接等软件维护服务。由投标人提供承诺函，格式自拟。</w:t>
            </w:r>
          </w:p>
          <w:p w:rsidR="00D50962" w:rsidRDefault="00191C3D">
            <w:pPr>
              <w:snapToGrid w:val="0"/>
              <w:jc w:val="left"/>
              <w:rPr>
                <w:rFonts w:ascii="宋体" w:hAnsi="宋体" w:cs="仿宋"/>
                <w:szCs w:val="21"/>
              </w:rPr>
            </w:pPr>
            <w:r>
              <w:rPr>
                <w:rFonts w:ascii="宋体" w:hAnsi="宋体" w:cs="仿宋" w:hint="eastAsia"/>
                <w:szCs w:val="21"/>
              </w:rPr>
              <w:t>第一档.得7分：投标人根据国家、自治区、市的有关要求，积极应对自治区12345及网格化服务管理工作业务的变化，提供软件产品的免费维护与升级。承诺新增内容与功能调整相关费用不超出项目合同费用15%的，投标人将承担费用并积极响应完成；</w:t>
            </w:r>
          </w:p>
          <w:p w:rsidR="00D50962" w:rsidRDefault="00191C3D">
            <w:pPr>
              <w:snapToGrid w:val="0"/>
              <w:jc w:val="left"/>
              <w:rPr>
                <w:rFonts w:ascii="宋体" w:hAnsi="宋体" w:cs="仿宋"/>
                <w:szCs w:val="21"/>
              </w:rPr>
            </w:pPr>
            <w:r>
              <w:rPr>
                <w:rFonts w:ascii="宋体" w:hAnsi="宋体" w:cs="仿宋" w:hint="eastAsia"/>
                <w:szCs w:val="21"/>
              </w:rPr>
              <w:t>第二档.得4分：投标人根据国家、自治区、市的有关要求，积极应对自治区12345及网格化服务管理工作业务的变化，提供软件产品的免费维护与升级。承诺新增内容与功能调整相关费用不超出项目合同费用10%的，投标人将承担费用并积极响应完成；</w:t>
            </w:r>
          </w:p>
          <w:p w:rsidR="00D50962" w:rsidRDefault="00191C3D">
            <w:pPr>
              <w:snapToGrid w:val="0"/>
              <w:jc w:val="left"/>
              <w:rPr>
                <w:rFonts w:ascii="宋体" w:hAnsi="宋体" w:cs="仿宋"/>
                <w:szCs w:val="21"/>
              </w:rPr>
            </w:pPr>
            <w:r>
              <w:rPr>
                <w:rFonts w:ascii="宋体" w:hAnsi="宋体" w:cs="仿宋" w:hint="eastAsia"/>
                <w:szCs w:val="21"/>
              </w:rPr>
              <w:t>第三档.得2分：投标人根据国家、自治区、市的有关要求，积极应对自治区12345及网格化服务管理工作业务的变化，提供软件产品的免费维护与升级。承诺新增内容与功能调整相关费用不超出项目合同费用5%的，投标人将承担费用并积极响应完成；</w:t>
            </w:r>
          </w:p>
          <w:p w:rsidR="00D50962" w:rsidRDefault="00191C3D">
            <w:pPr>
              <w:snapToGrid w:val="0"/>
              <w:jc w:val="left"/>
              <w:rPr>
                <w:rFonts w:ascii="宋体" w:hAnsi="宋体"/>
                <w:szCs w:val="21"/>
              </w:rPr>
            </w:pPr>
            <w:r>
              <w:rPr>
                <w:rFonts w:ascii="宋体" w:hAnsi="宋体" w:cs="仿宋" w:hint="eastAsia"/>
                <w:szCs w:val="21"/>
              </w:rPr>
              <w:t>第四档.得</w:t>
            </w:r>
            <w:r>
              <w:rPr>
                <w:rFonts w:ascii="宋体" w:hAnsi="宋体" w:cs="仿宋"/>
                <w:szCs w:val="21"/>
              </w:rPr>
              <w:t>0</w:t>
            </w:r>
            <w:r>
              <w:rPr>
                <w:rFonts w:ascii="宋体" w:hAnsi="宋体" w:cs="仿宋" w:hint="eastAsia"/>
                <w:szCs w:val="21"/>
              </w:rPr>
              <w:t>分：不符合要求或未提供相关资料。</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智能化服务需求响应情况（智能派单、智能督办（智能外呼）和智能知识库与网格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平台融</w:t>
            </w:r>
            <w:r>
              <w:rPr>
                <w:rFonts w:ascii="宋体" w:hAnsi="宋体" w:cs="仿宋" w:hint="eastAsia"/>
                <w:szCs w:val="21"/>
              </w:rPr>
              <w:lastRenderedPageBreak/>
              <w:t>合应用） (6分)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lastRenderedPageBreak/>
              <w:t>投标人能基于对采购项目所需的现状理解，按要求提供满足采购需求的智能化服务需求方案，包括智能派单、智能督办（智能外呼）和智能知识库与网格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平台的融合应用。评标委员会对此进行评</w:t>
            </w:r>
            <w:r>
              <w:rPr>
                <w:rFonts w:ascii="宋体" w:hAnsi="宋体" w:cs="仿宋" w:hint="eastAsia"/>
                <w:szCs w:val="21"/>
              </w:rPr>
              <w:lastRenderedPageBreak/>
              <w:t>审。</w:t>
            </w:r>
          </w:p>
          <w:p w:rsidR="00D50962" w:rsidRDefault="00191C3D">
            <w:pPr>
              <w:snapToGrid w:val="0"/>
              <w:jc w:val="left"/>
              <w:rPr>
                <w:rFonts w:ascii="宋体" w:hAnsi="宋体" w:cs="仿宋"/>
                <w:szCs w:val="21"/>
              </w:rPr>
            </w:pPr>
            <w:r>
              <w:rPr>
                <w:rFonts w:ascii="宋体" w:hAnsi="宋体" w:cs="仿宋" w:hint="eastAsia"/>
                <w:szCs w:val="21"/>
              </w:rPr>
              <w:t>第一档.得6分：投标人根据本项目需求内容，</w:t>
            </w:r>
            <w:r>
              <w:rPr>
                <w:rFonts w:ascii="宋体" w:hAnsi="宋体" w:cs="仿宋"/>
                <w:szCs w:val="21"/>
              </w:rPr>
              <w:t>提供</w:t>
            </w:r>
            <w:r>
              <w:rPr>
                <w:rFonts w:ascii="宋体" w:hAnsi="宋体" w:cs="仿宋" w:hint="eastAsia"/>
                <w:szCs w:val="21"/>
              </w:rPr>
              <w:t>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平台的融合的方案，详细阐述如何将智能派单、智能外呼和智能知识库与网格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平台进行融合，方案非常详细合理、可行、完全满足项目要求；</w:t>
            </w:r>
          </w:p>
          <w:p w:rsidR="00D50962" w:rsidRDefault="00191C3D">
            <w:pPr>
              <w:snapToGrid w:val="0"/>
              <w:jc w:val="left"/>
              <w:rPr>
                <w:rFonts w:ascii="宋体" w:hAnsi="宋体" w:cs="仿宋"/>
                <w:szCs w:val="21"/>
              </w:rPr>
            </w:pPr>
            <w:r>
              <w:rPr>
                <w:rFonts w:ascii="宋体" w:hAnsi="宋体" w:cs="仿宋" w:hint="eastAsia"/>
                <w:szCs w:val="21"/>
              </w:rPr>
              <w:t>第二档.得4分：投标人根据本项目需求内容，</w:t>
            </w:r>
            <w:r>
              <w:rPr>
                <w:rFonts w:ascii="宋体" w:hAnsi="宋体" w:cs="仿宋"/>
                <w:szCs w:val="21"/>
              </w:rPr>
              <w:t>提供</w:t>
            </w:r>
            <w:r>
              <w:rPr>
                <w:rFonts w:ascii="宋体" w:hAnsi="宋体" w:cs="仿宋" w:hint="eastAsia"/>
                <w:szCs w:val="21"/>
              </w:rPr>
              <w:t>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平台的融合的方案，简单阐述如何将智能派单、智能督办（智能外呼）和智能知识库与网格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平台进行融合，方案较详细合理、可行、满足项目要求；</w:t>
            </w:r>
          </w:p>
          <w:p w:rsidR="00D50962" w:rsidRDefault="00191C3D">
            <w:pPr>
              <w:snapToGrid w:val="0"/>
              <w:jc w:val="left"/>
              <w:rPr>
                <w:rFonts w:ascii="宋体" w:hAnsi="宋体" w:cs="仿宋"/>
                <w:szCs w:val="21"/>
              </w:rPr>
            </w:pPr>
            <w:r>
              <w:rPr>
                <w:rFonts w:ascii="宋体" w:hAnsi="宋体" w:cs="仿宋" w:hint="eastAsia"/>
                <w:szCs w:val="21"/>
              </w:rPr>
              <w:t>第三档.得2分：投标人根据本项目需求内容，</w:t>
            </w:r>
            <w:r>
              <w:rPr>
                <w:rFonts w:ascii="宋体" w:hAnsi="宋体" w:cs="仿宋"/>
                <w:szCs w:val="21"/>
              </w:rPr>
              <w:t>提供</w:t>
            </w:r>
            <w:r>
              <w:rPr>
                <w:rFonts w:ascii="宋体" w:hAnsi="宋体" w:cs="仿宋" w:hint="eastAsia"/>
                <w:szCs w:val="21"/>
              </w:rPr>
              <w:t>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平台的融合的方案，没有阐述如何将智能派单、智能督办（智能外呼）和智能知识库与网格</w:t>
            </w:r>
            <w:proofErr w:type="gramStart"/>
            <w:r>
              <w:rPr>
                <w:rFonts w:ascii="宋体" w:hAnsi="宋体" w:cs="仿宋" w:hint="eastAsia"/>
                <w:szCs w:val="21"/>
              </w:rPr>
              <w:t>化指挥</w:t>
            </w:r>
            <w:proofErr w:type="gramEnd"/>
            <w:r>
              <w:rPr>
                <w:rFonts w:ascii="宋体" w:hAnsi="宋体" w:cs="仿宋" w:hint="eastAsia"/>
                <w:szCs w:val="21"/>
              </w:rPr>
              <w:t>平台进行融合，方案内容等较差，无针对性，较难满足项目要求；</w:t>
            </w:r>
          </w:p>
          <w:p w:rsidR="00D50962" w:rsidRDefault="00191C3D">
            <w:pPr>
              <w:snapToGrid w:val="0"/>
              <w:jc w:val="left"/>
              <w:rPr>
                <w:rFonts w:ascii="宋体" w:hAnsi="宋体"/>
                <w:szCs w:val="21"/>
              </w:rPr>
            </w:pPr>
            <w:r>
              <w:rPr>
                <w:rFonts w:ascii="宋体" w:hAnsi="宋体" w:cs="仿宋" w:hint="eastAsia"/>
                <w:szCs w:val="21"/>
              </w:rPr>
              <w:t>第四档.得</w:t>
            </w:r>
            <w:r>
              <w:rPr>
                <w:rFonts w:ascii="宋体" w:hAnsi="宋体" w:cs="仿宋"/>
                <w:szCs w:val="21"/>
              </w:rPr>
              <w:t>0</w:t>
            </w:r>
            <w:r>
              <w:rPr>
                <w:rFonts w:ascii="宋体" w:hAnsi="宋体" w:cs="仿宋" w:hint="eastAsia"/>
                <w:szCs w:val="21"/>
              </w:rPr>
              <w:t>分：服务方案不符合要求或未提供相关资料。</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snapToGrid w:val="0"/>
              <w:jc w:val="left"/>
              <w:rPr>
                <w:rFonts w:ascii="宋体" w:hAnsi="宋体" w:cs="仿宋"/>
                <w:szCs w:val="21"/>
              </w:rPr>
            </w:pPr>
            <w:r>
              <w:rPr>
                <w:rFonts w:ascii="宋体" w:hAnsi="宋体" w:cs="仿宋" w:hint="eastAsia"/>
                <w:szCs w:val="21"/>
              </w:rPr>
              <w:t>数据统计分析、预警及周、月、年报和专报服务（7分）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投标人须对网格化管理（含12345热线）进行数据治理、归口对应、标签分类等，通过智能化手段实现对专题数据、焦点问题、社会治理难点问题的数据分析挖掘及预警，以可视化专题板块展示和定期形成周、月、年报表，针对热点问题和时间段形成专报。</w:t>
            </w:r>
          </w:p>
          <w:p w:rsidR="00D50962" w:rsidRDefault="00191C3D">
            <w:pPr>
              <w:snapToGrid w:val="0"/>
              <w:jc w:val="left"/>
              <w:rPr>
                <w:rFonts w:ascii="宋体" w:hAnsi="宋体" w:cs="仿宋"/>
                <w:szCs w:val="21"/>
              </w:rPr>
            </w:pPr>
            <w:r>
              <w:rPr>
                <w:rFonts w:ascii="宋体" w:hAnsi="宋体" w:cs="仿宋" w:hint="eastAsia"/>
                <w:szCs w:val="21"/>
              </w:rPr>
              <w:t>第一档.得7分：投标人根据本项目需求内容，</w:t>
            </w:r>
            <w:r>
              <w:rPr>
                <w:rFonts w:ascii="宋体" w:hAnsi="宋体" w:cs="仿宋"/>
                <w:szCs w:val="21"/>
              </w:rPr>
              <w:t>提供</w:t>
            </w:r>
            <w:r>
              <w:rPr>
                <w:rFonts w:ascii="宋体" w:hAnsi="宋体" w:cs="仿宋" w:hint="eastAsia"/>
                <w:szCs w:val="21"/>
              </w:rPr>
              <w:t>网格化管理（含12345热线）进行数据治理、归口对应、标签分类</w:t>
            </w:r>
            <w:r>
              <w:rPr>
                <w:rFonts w:ascii="宋体" w:hAnsi="宋体" w:cs="仿宋"/>
                <w:szCs w:val="21"/>
              </w:rPr>
              <w:t>的服务</w:t>
            </w:r>
            <w:r>
              <w:rPr>
                <w:rFonts w:ascii="宋体" w:hAnsi="宋体" w:cs="仿宋" w:hint="eastAsia"/>
                <w:szCs w:val="21"/>
              </w:rPr>
              <w:t>方案，详细阐述如何通过智能化手段实现对专题数据、焦点问题、社会治理难点问题的数据分析挖掘及预警，以可视化专题板块展示和定期形成周、月、年报表，针对热点问题和时间段形成专报，服务方案合理完善内容全面、完全可行、完全满足项目要求；</w:t>
            </w:r>
          </w:p>
          <w:p w:rsidR="00D50962" w:rsidRDefault="00191C3D">
            <w:pPr>
              <w:snapToGrid w:val="0"/>
              <w:jc w:val="left"/>
              <w:rPr>
                <w:rFonts w:ascii="宋体" w:hAnsi="宋体" w:cs="仿宋"/>
                <w:szCs w:val="21"/>
              </w:rPr>
            </w:pPr>
            <w:r>
              <w:rPr>
                <w:rFonts w:ascii="宋体" w:hAnsi="宋体" w:cs="仿宋" w:hint="eastAsia"/>
                <w:szCs w:val="21"/>
              </w:rPr>
              <w:t>第二档.得4分：投标人根据本项目需求内容，</w:t>
            </w:r>
            <w:r>
              <w:rPr>
                <w:rFonts w:ascii="宋体" w:hAnsi="宋体" w:cs="仿宋"/>
                <w:szCs w:val="21"/>
              </w:rPr>
              <w:t>提供</w:t>
            </w:r>
            <w:r>
              <w:rPr>
                <w:rFonts w:ascii="宋体" w:hAnsi="宋体" w:cs="仿宋" w:hint="eastAsia"/>
                <w:szCs w:val="21"/>
              </w:rPr>
              <w:t>网格化管理（含12345热线）进行数据治理、归口对应、标签分类</w:t>
            </w:r>
            <w:r>
              <w:rPr>
                <w:rFonts w:ascii="宋体" w:hAnsi="宋体" w:cs="仿宋"/>
                <w:szCs w:val="21"/>
              </w:rPr>
              <w:t>的服务</w:t>
            </w:r>
            <w:r>
              <w:rPr>
                <w:rFonts w:ascii="宋体" w:hAnsi="宋体" w:cs="仿宋" w:hint="eastAsia"/>
                <w:szCs w:val="21"/>
              </w:rPr>
              <w:t>方案，简单阐述如何通过智能化手段实现对专题数据、焦点问题、社会治理难点问题的数据分析挖掘及预警，以可视化专题板块展示和定期形成周、月、年报表，针对热点问题和时间段形成专报，服务方案较为合理完善、内容较为全面、基本可行；</w:t>
            </w:r>
          </w:p>
          <w:p w:rsidR="00D50962" w:rsidRDefault="00191C3D">
            <w:pPr>
              <w:snapToGrid w:val="0"/>
              <w:jc w:val="left"/>
              <w:rPr>
                <w:rFonts w:ascii="宋体" w:hAnsi="宋体" w:cs="仿宋"/>
                <w:szCs w:val="21"/>
              </w:rPr>
            </w:pPr>
            <w:r>
              <w:rPr>
                <w:rFonts w:ascii="宋体" w:hAnsi="宋体" w:cs="仿宋" w:hint="eastAsia"/>
                <w:szCs w:val="21"/>
              </w:rPr>
              <w:t>第三档.得2分：投标人根据本项目需求内容，</w:t>
            </w:r>
            <w:r>
              <w:rPr>
                <w:rFonts w:ascii="宋体" w:hAnsi="宋体" w:cs="仿宋"/>
                <w:szCs w:val="21"/>
              </w:rPr>
              <w:t>提供</w:t>
            </w:r>
            <w:r>
              <w:rPr>
                <w:rFonts w:ascii="宋体" w:hAnsi="宋体" w:cs="仿宋" w:hint="eastAsia"/>
                <w:szCs w:val="21"/>
              </w:rPr>
              <w:t>网格化管理（含12345热线）进行数据治理、归口对应、标签分类</w:t>
            </w:r>
            <w:r>
              <w:rPr>
                <w:rFonts w:ascii="宋体" w:hAnsi="宋体" w:cs="仿宋"/>
                <w:szCs w:val="21"/>
              </w:rPr>
              <w:t>的服务</w:t>
            </w:r>
            <w:r>
              <w:rPr>
                <w:rFonts w:ascii="宋体" w:hAnsi="宋体" w:cs="仿宋" w:hint="eastAsia"/>
                <w:szCs w:val="21"/>
              </w:rPr>
              <w:t>方案，没有阐述如何通过智能化手段实现对专题数据、焦点问题、社会治理难点问题的数据分析挖掘及预警，以可视化专题板块展示和定期形成周、月、年报表，针对热点问题和时间段形成专报，服务方案不够合理完善、内容不够全面、可行性一般；</w:t>
            </w:r>
          </w:p>
          <w:p w:rsidR="00D50962" w:rsidRDefault="00191C3D">
            <w:pPr>
              <w:snapToGrid w:val="0"/>
              <w:jc w:val="left"/>
              <w:rPr>
                <w:rFonts w:ascii="宋体" w:hAnsi="宋体"/>
                <w:szCs w:val="21"/>
              </w:rPr>
            </w:pPr>
            <w:r>
              <w:rPr>
                <w:rFonts w:ascii="宋体" w:hAnsi="宋体" w:cs="仿宋" w:hint="eastAsia"/>
                <w:szCs w:val="21"/>
              </w:rPr>
              <w:lastRenderedPageBreak/>
              <w:t>第四档.得</w:t>
            </w:r>
            <w:r>
              <w:rPr>
                <w:rFonts w:ascii="宋体" w:hAnsi="宋体" w:cs="仿宋"/>
                <w:szCs w:val="21"/>
              </w:rPr>
              <w:t>0</w:t>
            </w:r>
            <w:r>
              <w:rPr>
                <w:rFonts w:ascii="宋体" w:hAnsi="宋体" w:cs="仿宋" w:hint="eastAsia"/>
                <w:szCs w:val="21"/>
              </w:rPr>
              <w:t>分：服务方案不符合要求或未提供相关资料。</w:t>
            </w:r>
          </w:p>
        </w:tc>
      </w:tr>
      <w:tr w:rsidR="00D50962">
        <w:trPr>
          <w:jc w:val="center"/>
        </w:trPr>
        <w:tc>
          <w:tcPr>
            <w:tcW w:w="1199" w:type="dxa"/>
            <w:vMerge w:val="restart"/>
            <w:vAlign w:val="center"/>
          </w:tcPr>
          <w:p w:rsidR="00D50962" w:rsidRDefault="00191C3D">
            <w:pPr>
              <w:snapToGrid w:val="0"/>
              <w:jc w:val="center"/>
              <w:rPr>
                <w:rFonts w:ascii="宋体" w:hAnsi="宋体" w:cs="仿宋"/>
                <w:szCs w:val="21"/>
              </w:rPr>
            </w:pPr>
            <w:r>
              <w:rPr>
                <w:rFonts w:ascii="宋体" w:hAnsi="宋体" w:cs="仿宋" w:hint="eastAsia"/>
                <w:szCs w:val="21"/>
              </w:rPr>
              <w:lastRenderedPageBreak/>
              <w:t>商务部分（20分）</w:t>
            </w:r>
          </w:p>
        </w:tc>
        <w:tc>
          <w:tcPr>
            <w:tcW w:w="2453" w:type="dxa"/>
            <w:vAlign w:val="center"/>
          </w:tcPr>
          <w:p w:rsidR="00D50962" w:rsidRDefault="00191C3D">
            <w:pPr>
              <w:widowControl/>
              <w:jc w:val="left"/>
              <w:rPr>
                <w:rFonts w:ascii="宋体" w:hAnsi="宋体" w:cs="仿宋"/>
                <w:szCs w:val="21"/>
              </w:rPr>
            </w:pPr>
            <w:r>
              <w:rPr>
                <w:rFonts w:ascii="宋体" w:hAnsi="宋体" w:cs="仿宋" w:hint="eastAsia"/>
                <w:kern w:val="0"/>
                <w:szCs w:val="21"/>
                <w:lang w:bidi="ar"/>
              </w:rPr>
              <w:t>企业认证 (3分)</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评标委员会对投标人体系认证进行评审：</w:t>
            </w:r>
          </w:p>
          <w:p w:rsidR="00D50962" w:rsidRDefault="00191C3D">
            <w:pPr>
              <w:numPr>
                <w:ilvl w:val="0"/>
                <w:numId w:val="2"/>
              </w:numPr>
              <w:snapToGrid w:val="0"/>
              <w:jc w:val="left"/>
              <w:rPr>
                <w:rFonts w:ascii="宋体" w:hAnsi="宋体" w:cs="仿宋"/>
                <w:szCs w:val="21"/>
              </w:rPr>
            </w:pPr>
            <w:r>
              <w:rPr>
                <w:rFonts w:ascii="宋体" w:hAnsi="宋体" w:cs="仿宋" w:hint="eastAsia"/>
                <w:szCs w:val="21"/>
              </w:rPr>
              <w:t>具有有效的信息技术服务管理体系认证证书，得1分；</w:t>
            </w:r>
          </w:p>
          <w:p w:rsidR="00D50962" w:rsidRDefault="00191C3D">
            <w:pPr>
              <w:numPr>
                <w:ilvl w:val="0"/>
                <w:numId w:val="2"/>
              </w:numPr>
              <w:snapToGrid w:val="0"/>
              <w:jc w:val="left"/>
              <w:rPr>
                <w:rFonts w:ascii="宋体" w:hAnsi="宋体" w:cs="仿宋"/>
                <w:szCs w:val="21"/>
              </w:rPr>
            </w:pPr>
            <w:r>
              <w:rPr>
                <w:rFonts w:ascii="宋体" w:hAnsi="宋体" w:cs="仿宋" w:hint="eastAsia"/>
                <w:szCs w:val="21"/>
              </w:rPr>
              <w:t>具有有效的信息安全管理体系认证证书，得1分；</w:t>
            </w:r>
          </w:p>
          <w:p w:rsidR="00D50962" w:rsidRDefault="00191C3D">
            <w:pPr>
              <w:numPr>
                <w:ilvl w:val="0"/>
                <w:numId w:val="2"/>
              </w:numPr>
              <w:snapToGrid w:val="0"/>
              <w:jc w:val="left"/>
              <w:rPr>
                <w:rFonts w:ascii="宋体" w:hAnsi="宋体" w:cs="仿宋"/>
                <w:szCs w:val="21"/>
              </w:rPr>
            </w:pPr>
            <w:r>
              <w:rPr>
                <w:rFonts w:ascii="宋体" w:hAnsi="宋体" w:cs="仿宋" w:hint="eastAsia"/>
                <w:szCs w:val="21"/>
              </w:rPr>
              <w:t>具有有效的信息安全服务资质认证证书，得1分。</w:t>
            </w:r>
          </w:p>
          <w:p w:rsidR="00D50962" w:rsidRDefault="00191C3D">
            <w:pPr>
              <w:snapToGrid w:val="0"/>
              <w:ind w:left="90"/>
              <w:jc w:val="left"/>
              <w:rPr>
                <w:rFonts w:ascii="宋体" w:hAnsi="宋体" w:cs="仿宋"/>
                <w:szCs w:val="21"/>
              </w:rPr>
            </w:pPr>
            <w:r>
              <w:rPr>
                <w:rFonts w:ascii="宋体" w:hAnsi="宋体" w:cs="仿宋" w:hint="eastAsia"/>
                <w:szCs w:val="21"/>
              </w:rPr>
              <w:t>注：（1）投标文件中提供认证证书复印件；</w:t>
            </w:r>
          </w:p>
          <w:p w:rsidR="00D50962" w:rsidRDefault="00191C3D">
            <w:pPr>
              <w:snapToGrid w:val="0"/>
              <w:ind w:left="90"/>
              <w:jc w:val="left"/>
              <w:rPr>
                <w:rFonts w:ascii="宋体" w:hAnsi="宋体" w:cs="仿宋"/>
                <w:szCs w:val="21"/>
              </w:rPr>
            </w:pPr>
            <w:r>
              <w:rPr>
                <w:rFonts w:ascii="宋体" w:hAnsi="宋体" w:cs="仿宋" w:hint="eastAsia"/>
                <w:szCs w:val="21"/>
              </w:rPr>
              <w:t>（2）投标文件中提供以上认证在“全国认证认可信息公共服务平台”的查询截图（网址：http://cx.cnca.cn/CertECloud/result/skipResultList），截</w:t>
            </w:r>
            <w:proofErr w:type="gramStart"/>
            <w:r>
              <w:rPr>
                <w:rFonts w:ascii="宋体" w:hAnsi="宋体" w:cs="仿宋" w:hint="eastAsia"/>
                <w:szCs w:val="21"/>
              </w:rPr>
              <w:t>图必须</w:t>
            </w:r>
            <w:proofErr w:type="gramEnd"/>
            <w:r>
              <w:rPr>
                <w:rFonts w:ascii="宋体" w:hAnsi="宋体" w:cs="仿宋" w:hint="eastAsia"/>
                <w:szCs w:val="21"/>
              </w:rPr>
              <w:t>含有“证书编号”“证书状态”的内容，截图中的“证书状态”应处于“有效”状态。未按要求提供的不得分。</w:t>
            </w:r>
          </w:p>
          <w:p w:rsidR="00D50962" w:rsidRDefault="00191C3D">
            <w:pPr>
              <w:snapToGrid w:val="0"/>
              <w:jc w:val="left"/>
              <w:rPr>
                <w:rFonts w:ascii="宋体" w:hAnsi="宋体" w:cs="仿宋"/>
                <w:szCs w:val="21"/>
              </w:rPr>
            </w:pPr>
            <w:r>
              <w:rPr>
                <w:rFonts w:ascii="宋体" w:hAnsi="宋体" w:cs="仿宋" w:hint="eastAsia"/>
                <w:szCs w:val="21"/>
              </w:rPr>
              <w:t xml:space="preserve">（3）分公司投标的，可使用总公司或总公司下属其他分公司（含投标人下级分公司）证书进行投标，同样符合得分条件。总公司投标的，可使用其下属各级分公司的证书进行投标，同样符合得分条件。 </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widowControl/>
              <w:jc w:val="left"/>
              <w:rPr>
                <w:rFonts w:ascii="宋体" w:hAnsi="宋体" w:cs="仿宋"/>
                <w:szCs w:val="21"/>
              </w:rPr>
            </w:pPr>
            <w:r>
              <w:rPr>
                <w:rFonts w:ascii="宋体" w:hAnsi="宋体" w:cs="仿宋" w:hint="eastAsia"/>
                <w:kern w:val="0"/>
                <w:szCs w:val="21"/>
                <w:lang w:bidi="ar"/>
              </w:rPr>
              <w:t xml:space="preserve">业绩 (6分) </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投标人2020年以来开展同类政务服务相关热线运营管理项目，每份业绩得1.5分，最多得6分。</w:t>
            </w:r>
          </w:p>
          <w:p w:rsidR="00D50962" w:rsidRDefault="00191C3D">
            <w:pPr>
              <w:snapToGrid w:val="0"/>
              <w:jc w:val="left"/>
              <w:rPr>
                <w:rFonts w:ascii="宋体" w:hAnsi="宋体" w:cs="仿宋"/>
                <w:szCs w:val="21"/>
              </w:rPr>
            </w:pPr>
            <w:r>
              <w:rPr>
                <w:rFonts w:ascii="宋体" w:hAnsi="宋体" w:cs="仿宋" w:hint="eastAsia"/>
                <w:szCs w:val="21"/>
              </w:rPr>
              <w:t xml:space="preserve">注：（1）投标文件中提供业绩合同复印件。（2）业绩合 </w:t>
            </w:r>
            <w:proofErr w:type="gramStart"/>
            <w:r>
              <w:rPr>
                <w:rFonts w:ascii="宋体" w:hAnsi="宋体" w:cs="仿宋" w:hint="eastAsia"/>
                <w:szCs w:val="21"/>
              </w:rPr>
              <w:t>同履行</w:t>
            </w:r>
            <w:proofErr w:type="gramEnd"/>
            <w:r>
              <w:rPr>
                <w:rFonts w:ascii="宋体" w:hAnsi="宋体" w:cs="仿宋" w:hint="eastAsia"/>
                <w:szCs w:val="21"/>
              </w:rPr>
              <w:t>期限是在2020年1月1日（含）之后结束的，均符合“2020年以来”的要求。</w:t>
            </w:r>
          </w:p>
          <w:p w:rsidR="00D50962" w:rsidRDefault="00191C3D">
            <w:pPr>
              <w:snapToGrid w:val="0"/>
              <w:jc w:val="left"/>
              <w:rPr>
                <w:rFonts w:ascii="宋体" w:hAnsi="宋体" w:cs="仿宋"/>
                <w:szCs w:val="21"/>
              </w:rPr>
            </w:pPr>
            <w:r>
              <w:rPr>
                <w:rFonts w:ascii="宋体" w:hAnsi="宋体" w:cs="仿宋" w:hint="eastAsia"/>
                <w:szCs w:val="21"/>
              </w:rPr>
              <w:t>（3）分公司投标的，可使用总公司或总公司下属其他分公司（含投标人下级分公司）业绩进行投标，同样符合得分条件。总公司投标的，可使用其下各级分公司的业绩进行投标，同样符合得分条件。（4）未按要求提供的不得分</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widowControl/>
              <w:jc w:val="left"/>
              <w:rPr>
                <w:rFonts w:ascii="宋体" w:hAnsi="宋体" w:cs="仿宋"/>
                <w:szCs w:val="21"/>
              </w:rPr>
            </w:pPr>
            <w:r>
              <w:rPr>
                <w:rFonts w:ascii="宋体" w:hAnsi="宋体" w:cs="仿宋" w:hint="eastAsia"/>
                <w:kern w:val="0"/>
                <w:szCs w:val="21"/>
                <w:lang w:bidi="ar"/>
              </w:rPr>
              <w:t xml:space="preserve">运营主管(4分) </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本项目拟派运营主管（仅限1人）具备以下证书或经验：（以下每小项最高得分1分）</w:t>
            </w:r>
          </w:p>
          <w:p w:rsidR="00D50962" w:rsidRDefault="00191C3D">
            <w:pPr>
              <w:numPr>
                <w:ilvl w:val="0"/>
                <w:numId w:val="3"/>
              </w:numPr>
              <w:snapToGrid w:val="0"/>
              <w:jc w:val="left"/>
              <w:rPr>
                <w:rFonts w:ascii="宋体" w:hAnsi="宋体" w:cs="仿宋"/>
                <w:szCs w:val="21"/>
              </w:rPr>
            </w:pPr>
            <w:r>
              <w:rPr>
                <w:rFonts w:ascii="宋体" w:hAnsi="宋体" w:cs="仿宋" w:hint="eastAsia"/>
                <w:szCs w:val="21"/>
              </w:rPr>
              <w:t>持有大专以上学历证书，大专得0</w:t>
            </w:r>
            <w:r>
              <w:rPr>
                <w:rFonts w:ascii="宋体" w:hAnsi="宋体" w:cs="仿宋"/>
                <w:szCs w:val="21"/>
              </w:rPr>
              <w:t>.</w:t>
            </w:r>
            <w:r>
              <w:rPr>
                <w:rFonts w:ascii="宋体" w:hAnsi="宋体" w:cs="仿宋" w:hint="eastAsia"/>
                <w:szCs w:val="21"/>
              </w:rPr>
              <w:t>5分，本科以上得1分；</w:t>
            </w:r>
          </w:p>
          <w:p w:rsidR="00D50962" w:rsidRDefault="00191C3D">
            <w:pPr>
              <w:numPr>
                <w:ilvl w:val="0"/>
                <w:numId w:val="3"/>
              </w:numPr>
              <w:snapToGrid w:val="0"/>
              <w:jc w:val="left"/>
              <w:rPr>
                <w:rFonts w:ascii="宋体" w:hAnsi="宋体" w:cs="仿宋"/>
                <w:szCs w:val="21"/>
              </w:rPr>
            </w:pPr>
            <w:r>
              <w:rPr>
                <w:rFonts w:ascii="宋体" w:hAnsi="宋体" w:cs="仿宋" w:hint="eastAsia"/>
                <w:szCs w:val="21"/>
              </w:rPr>
              <w:t>持有中级或以上职称（专业技术）证书的，得1分；</w:t>
            </w:r>
          </w:p>
          <w:p w:rsidR="00D50962" w:rsidRDefault="00191C3D">
            <w:pPr>
              <w:numPr>
                <w:ilvl w:val="0"/>
                <w:numId w:val="3"/>
              </w:numPr>
              <w:snapToGrid w:val="0"/>
              <w:jc w:val="left"/>
              <w:rPr>
                <w:rFonts w:ascii="宋体" w:hAnsi="宋体" w:cs="仿宋"/>
                <w:szCs w:val="21"/>
              </w:rPr>
            </w:pPr>
            <w:r>
              <w:rPr>
                <w:rFonts w:ascii="宋体" w:hAnsi="宋体" w:cs="仿宋" w:hint="eastAsia"/>
                <w:szCs w:val="21"/>
              </w:rPr>
              <w:t>具有2年或以上服务类热线运营管理经验（提供其参与过服务类热线运营管理的证明材料，包括但不限于合同或单位聘书或其他能体现其参与项目的资料，资料中时间</w:t>
            </w:r>
            <w:proofErr w:type="gramStart"/>
            <w:r>
              <w:rPr>
                <w:rFonts w:ascii="宋体" w:hAnsi="宋体" w:cs="仿宋" w:hint="eastAsia"/>
                <w:szCs w:val="21"/>
              </w:rPr>
              <w:t>跨度需能体现</w:t>
            </w:r>
            <w:proofErr w:type="gramEnd"/>
            <w:r>
              <w:rPr>
                <w:rFonts w:ascii="宋体" w:hAnsi="宋体" w:cs="仿宋" w:hint="eastAsia"/>
                <w:szCs w:val="21"/>
              </w:rPr>
              <w:t>2年或以上），得2分。资料未能体现其参与经验的或年限不足2年的不能得分。</w:t>
            </w:r>
          </w:p>
          <w:p w:rsidR="00D50962" w:rsidRDefault="00191C3D">
            <w:pPr>
              <w:snapToGrid w:val="0"/>
              <w:jc w:val="left"/>
              <w:rPr>
                <w:rFonts w:ascii="宋体" w:hAnsi="宋体" w:cs="仿宋"/>
                <w:szCs w:val="21"/>
              </w:rPr>
            </w:pPr>
            <w:r>
              <w:rPr>
                <w:rFonts w:ascii="宋体" w:hAnsi="宋体" w:cs="仿宋" w:hint="eastAsia"/>
                <w:szCs w:val="21"/>
              </w:rPr>
              <w:t>注：（1）按以上要求提供相关证书及经验证明材料复印件。</w:t>
            </w:r>
          </w:p>
          <w:p w:rsidR="00D50962" w:rsidRDefault="00191C3D">
            <w:pPr>
              <w:snapToGrid w:val="0"/>
              <w:jc w:val="left"/>
              <w:rPr>
                <w:rFonts w:ascii="宋体" w:hAnsi="宋体" w:cs="仿宋"/>
                <w:szCs w:val="21"/>
              </w:rPr>
            </w:pPr>
            <w:r>
              <w:rPr>
                <w:rFonts w:ascii="宋体" w:hAnsi="宋体" w:cs="仿宋" w:hint="eastAsia"/>
                <w:szCs w:val="21"/>
              </w:rPr>
              <w:t>（2）以上持证人员为中标后投入本项目的运营主管。</w:t>
            </w:r>
          </w:p>
          <w:p w:rsidR="00D50962" w:rsidRDefault="00191C3D">
            <w:pPr>
              <w:snapToGrid w:val="0"/>
              <w:jc w:val="left"/>
              <w:rPr>
                <w:rFonts w:ascii="宋体" w:hAnsi="宋体" w:cs="仿宋"/>
                <w:szCs w:val="21"/>
              </w:rPr>
            </w:pPr>
            <w:r>
              <w:rPr>
                <w:rFonts w:ascii="宋体" w:hAnsi="宋体" w:cs="仿宋" w:hint="eastAsia"/>
                <w:szCs w:val="21"/>
              </w:rPr>
              <w:t>（3）投标人只能安排1人担任项目运营主管，安排多人担任的，不能得分。</w:t>
            </w:r>
          </w:p>
          <w:p w:rsidR="00D50962" w:rsidRDefault="00191C3D">
            <w:pPr>
              <w:snapToGrid w:val="0"/>
              <w:jc w:val="left"/>
              <w:rPr>
                <w:rFonts w:ascii="宋体" w:hAnsi="宋体" w:cs="仿宋"/>
                <w:szCs w:val="21"/>
              </w:rPr>
            </w:pPr>
            <w:r>
              <w:rPr>
                <w:rFonts w:ascii="宋体" w:hAnsi="宋体" w:cs="仿宋" w:hint="eastAsia"/>
                <w:szCs w:val="21"/>
              </w:rPr>
              <w:t>（4）为证明拟投入项目运营主管为投标人正式员工，需要投标人提供为其购买</w:t>
            </w:r>
            <w:proofErr w:type="gramStart"/>
            <w:r>
              <w:rPr>
                <w:rFonts w:ascii="宋体" w:hAnsi="宋体" w:cs="仿宋" w:hint="eastAsia"/>
                <w:szCs w:val="21"/>
              </w:rPr>
              <w:t>社保证明</w:t>
            </w:r>
            <w:proofErr w:type="gramEnd"/>
            <w:r>
              <w:rPr>
                <w:rFonts w:ascii="宋体" w:hAnsi="宋体" w:cs="仿宋" w:hint="eastAsia"/>
                <w:szCs w:val="21"/>
              </w:rPr>
              <w:t xml:space="preserve">（开标当月前三个月内的任意一个月）复印 </w:t>
            </w:r>
          </w:p>
          <w:p w:rsidR="00D50962" w:rsidRDefault="00191C3D">
            <w:pPr>
              <w:snapToGrid w:val="0"/>
              <w:jc w:val="left"/>
              <w:rPr>
                <w:rFonts w:ascii="宋体" w:hAnsi="宋体" w:cs="仿宋"/>
                <w:szCs w:val="21"/>
              </w:rPr>
            </w:pPr>
            <w:r>
              <w:rPr>
                <w:rFonts w:ascii="宋体" w:hAnsi="宋体" w:cs="仿宋" w:hint="eastAsia"/>
                <w:szCs w:val="21"/>
              </w:rPr>
              <w:lastRenderedPageBreak/>
              <w:t>件。</w:t>
            </w:r>
          </w:p>
          <w:p w:rsidR="00D50962" w:rsidRDefault="00191C3D">
            <w:pPr>
              <w:snapToGrid w:val="0"/>
              <w:jc w:val="left"/>
              <w:rPr>
                <w:rFonts w:ascii="宋体" w:hAnsi="宋体" w:cs="仿宋"/>
                <w:szCs w:val="21"/>
              </w:rPr>
            </w:pPr>
            <w:r>
              <w:rPr>
                <w:rFonts w:ascii="宋体" w:hAnsi="宋体" w:cs="仿宋" w:hint="eastAsia"/>
                <w:szCs w:val="21"/>
              </w:rPr>
              <w:t>（5）分公司投标的，可使用总公司或总公司下属其他分公司（含投标人下级分公司）人员进行投标，同样符合得分条件。总公司投标的，可使用其下</w:t>
            </w:r>
          </w:p>
          <w:p w:rsidR="00D50962" w:rsidRDefault="00191C3D">
            <w:pPr>
              <w:snapToGrid w:val="0"/>
              <w:jc w:val="left"/>
              <w:rPr>
                <w:rFonts w:ascii="宋体" w:hAnsi="宋体" w:cs="仿宋"/>
                <w:szCs w:val="21"/>
              </w:rPr>
            </w:pPr>
            <w:proofErr w:type="gramStart"/>
            <w:r>
              <w:rPr>
                <w:rFonts w:ascii="宋体" w:hAnsi="宋体" w:cs="仿宋" w:hint="eastAsia"/>
                <w:szCs w:val="21"/>
              </w:rPr>
              <w:t>属各级</w:t>
            </w:r>
            <w:proofErr w:type="gramEnd"/>
            <w:r>
              <w:rPr>
                <w:rFonts w:ascii="宋体" w:hAnsi="宋体" w:cs="仿宋" w:hint="eastAsia"/>
                <w:szCs w:val="21"/>
              </w:rPr>
              <w:t>分公司的人员进行投标，同样符合得分条件。</w:t>
            </w:r>
          </w:p>
          <w:p w:rsidR="00D50962" w:rsidRDefault="00191C3D">
            <w:pPr>
              <w:snapToGrid w:val="0"/>
              <w:jc w:val="left"/>
              <w:rPr>
                <w:rFonts w:ascii="宋体" w:hAnsi="宋体" w:cs="仿宋"/>
                <w:szCs w:val="21"/>
              </w:rPr>
            </w:pPr>
            <w:r>
              <w:rPr>
                <w:rFonts w:ascii="宋体" w:hAnsi="宋体" w:cs="仿宋" w:hint="eastAsia"/>
                <w:szCs w:val="21"/>
              </w:rPr>
              <w:t>（6）未按要求提供的不得分。</w:t>
            </w:r>
          </w:p>
        </w:tc>
      </w:tr>
      <w:tr w:rsidR="00D50962">
        <w:trPr>
          <w:jc w:val="center"/>
        </w:trPr>
        <w:tc>
          <w:tcPr>
            <w:tcW w:w="1199" w:type="dxa"/>
            <w:vMerge/>
            <w:vAlign w:val="center"/>
          </w:tcPr>
          <w:p w:rsidR="00D50962" w:rsidRDefault="00D50962">
            <w:pPr>
              <w:snapToGrid w:val="0"/>
              <w:jc w:val="center"/>
              <w:rPr>
                <w:rFonts w:ascii="宋体" w:hAnsi="宋体" w:cs="仿宋"/>
                <w:szCs w:val="21"/>
              </w:rPr>
            </w:pPr>
          </w:p>
        </w:tc>
        <w:tc>
          <w:tcPr>
            <w:tcW w:w="2453" w:type="dxa"/>
            <w:vAlign w:val="center"/>
          </w:tcPr>
          <w:p w:rsidR="00D50962" w:rsidRDefault="00191C3D">
            <w:pPr>
              <w:widowControl/>
              <w:jc w:val="left"/>
              <w:rPr>
                <w:rFonts w:ascii="宋体" w:hAnsi="宋体" w:cs="仿宋"/>
                <w:szCs w:val="21"/>
              </w:rPr>
            </w:pPr>
            <w:r>
              <w:rPr>
                <w:rFonts w:ascii="宋体" w:hAnsi="宋体" w:cs="仿宋" w:hint="eastAsia"/>
                <w:kern w:val="0"/>
                <w:szCs w:val="21"/>
                <w:lang w:bidi="ar"/>
              </w:rPr>
              <w:t xml:space="preserve">项目管理团队 (7分) </w:t>
            </w:r>
          </w:p>
        </w:tc>
        <w:tc>
          <w:tcPr>
            <w:tcW w:w="4870" w:type="dxa"/>
            <w:vAlign w:val="center"/>
          </w:tcPr>
          <w:p w:rsidR="00D50962" w:rsidRDefault="00191C3D">
            <w:pPr>
              <w:snapToGrid w:val="0"/>
              <w:jc w:val="left"/>
              <w:rPr>
                <w:rFonts w:ascii="宋体" w:hAnsi="宋体" w:cs="仿宋"/>
                <w:szCs w:val="21"/>
              </w:rPr>
            </w:pPr>
            <w:r>
              <w:rPr>
                <w:rFonts w:ascii="宋体" w:hAnsi="宋体" w:cs="仿宋" w:hint="eastAsia"/>
                <w:szCs w:val="21"/>
              </w:rPr>
              <w:t>本项目拟派项目管理团队成员（运营主管除外）具备以下证书或经验：</w:t>
            </w:r>
          </w:p>
          <w:p w:rsidR="00D50962" w:rsidRDefault="00191C3D">
            <w:pPr>
              <w:numPr>
                <w:ilvl w:val="0"/>
                <w:numId w:val="4"/>
              </w:numPr>
              <w:snapToGrid w:val="0"/>
              <w:jc w:val="left"/>
              <w:rPr>
                <w:rFonts w:ascii="宋体" w:hAnsi="宋体" w:cs="仿宋"/>
                <w:szCs w:val="21"/>
              </w:rPr>
            </w:pPr>
            <w:r>
              <w:rPr>
                <w:rFonts w:ascii="宋体" w:hAnsi="宋体" w:cs="仿宋" w:hint="eastAsia"/>
                <w:szCs w:val="21"/>
              </w:rPr>
              <w:t>持有大学或以上学历证书，每人得0.3分；最多得2分，同</w:t>
            </w:r>
            <w:proofErr w:type="gramStart"/>
            <w:r>
              <w:rPr>
                <w:rFonts w:ascii="宋体" w:hAnsi="宋体" w:cs="仿宋" w:hint="eastAsia"/>
                <w:szCs w:val="21"/>
              </w:rPr>
              <w:t>一人员</w:t>
            </w:r>
            <w:proofErr w:type="gramEnd"/>
            <w:r>
              <w:rPr>
                <w:rFonts w:ascii="宋体" w:hAnsi="宋体" w:cs="仿宋" w:hint="eastAsia"/>
                <w:szCs w:val="21"/>
              </w:rPr>
              <w:t>持多个学历证书的，按最高学历计算得分，不重复计分。</w:t>
            </w:r>
          </w:p>
          <w:p w:rsidR="00D50962" w:rsidRDefault="00191C3D">
            <w:pPr>
              <w:numPr>
                <w:ilvl w:val="0"/>
                <w:numId w:val="4"/>
              </w:numPr>
              <w:snapToGrid w:val="0"/>
              <w:jc w:val="left"/>
              <w:rPr>
                <w:rFonts w:ascii="宋体" w:hAnsi="宋体" w:cs="仿宋"/>
                <w:szCs w:val="21"/>
              </w:rPr>
            </w:pPr>
            <w:r>
              <w:rPr>
                <w:rFonts w:ascii="宋体" w:hAnsi="宋体" w:cs="仿宋" w:hint="eastAsia"/>
                <w:szCs w:val="21"/>
              </w:rPr>
              <w:t>持有中级或以上职称（专业技术）证书的，每人得0.3 分，最多得2分；</w:t>
            </w:r>
          </w:p>
          <w:p w:rsidR="00D50962" w:rsidRDefault="00191C3D">
            <w:pPr>
              <w:numPr>
                <w:ilvl w:val="0"/>
                <w:numId w:val="4"/>
              </w:numPr>
              <w:snapToGrid w:val="0"/>
              <w:jc w:val="left"/>
              <w:rPr>
                <w:rFonts w:ascii="宋体" w:hAnsi="宋体" w:cs="仿宋"/>
                <w:szCs w:val="21"/>
              </w:rPr>
            </w:pPr>
            <w:r>
              <w:rPr>
                <w:rFonts w:ascii="宋体" w:hAnsi="宋体" w:cs="仿宋" w:hint="eastAsia"/>
                <w:szCs w:val="21"/>
              </w:rPr>
              <w:t>具有半年或以上服务类热线运营管理经验（提供其参与过服务类热线运营管理的证明材料，包括但不限于合同或单位聘书或其他能体现其参与项目的资料，资料中时间</w:t>
            </w:r>
            <w:proofErr w:type="gramStart"/>
            <w:r>
              <w:rPr>
                <w:rFonts w:ascii="宋体" w:hAnsi="宋体" w:cs="仿宋" w:hint="eastAsia"/>
                <w:szCs w:val="21"/>
              </w:rPr>
              <w:t>跨度需能体现</w:t>
            </w:r>
            <w:proofErr w:type="gramEnd"/>
            <w:r>
              <w:rPr>
                <w:rFonts w:ascii="宋体" w:hAnsi="宋体" w:cs="仿宋" w:hint="eastAsia"/>
                <w:szCs w:val="21"/>
              </w:rPr>
              <w:t>半年或以上），每人得0</w:t>
            </w:r>
            <w:r>
              <w:rPr>
                <w:rFonts w:ascii="宋体" w:hAnsi="宋体" w:cs="仿宋"/>
                <w:szCs w:val="21"/>
              </w:rPr>
              <w:t>.</w:t>
            </w:r>
            <w:r>
              <w:rPr>
                <w:rFonts w:ascii="宋体" w:hAnsi="宋体" w:cs="仿宋" w:hint="eastAsia"/>
                <w:szCs w:val="21"/>
              </w:rPr>
              <w:t>5分，最多得3分。资料未能体现其参与经验的或年限不足半年的不能得分。</w:t>
            </w:r>
          </w:p>
          <w:p w:rsidR="00D50962" w:rsidRDefault="00191C3D">
            <w:pPr>
              <w:snapToGrid w:val="0"/>
              <w:jc w:val="left"/>
              <w:rPr>
                <w:rFonts w:ascii="宋体" w:hAnsi="宋体" w:cs="仿宋"/>
                <w:szCs w:val="21"/>
              </w:rPr>
            </w:pPr>
            <w:r>
              <w:rPr>
                <w:rFonts w:ascii="宋体" w:hAnsi="宋体" w:cs="仿宋" w:hint="eastAsia"/>
                <w:szCs w:val="21"/>
              </w:rPr>
              <w:t>注：（1）按以上规定提供相关资料。</w:t>
            </w:r>
          </w:p>
          <w:p w:rsidR="00D50962" w:rsidRDefault="00191C3D">
            <w:pPr>
              <w:snapToGrid w:val="0"/>
              <w:ind w:left="90"/>
              <w:jc w:val="left"/>
              <w:rPr>
                <w:rFonts w:ascii="宋体" w:hAnsi="宋体" w:cs="仿宋"/>
                <w:szCs w:val="21"/>
              </w:rPr>
            </w:pPr>
            <w:r>
              <w:rPr>
                <w:rFonts w:ascii="宋体" w:hAnsi="宋体" w:cs="仿宋" w:hint="eastAsia"/>
                <w:szCs w:val="21"/>
              </w:rPr>
              <w:t>（2）以上持证人员为中标后投入本项目的项目管理团队成员（包括业务管理员、</w:t>
            </w:r>
            <w:proofErr w:type="gramStart"/>
            <w:r>
              <w:rPr>
                <w:rFonts w:ascii="宋体" w:hAnsi="宋体" w:cs="仿宋" w:hint="eastAsia"/>
                <w:szCs w:val="21"/>
              </w:rPr>
              <w:t>质检师</w:t>
            </w:r>
            <w:proofErr w:type="gramEnd"/>
            <w:r>
              <w:rPr>
                <w:rFonts w:ascii="宋体" w:hAnsi="宋体" w:cs="仿宋" w:hint="eastAsia"/>
                <w:szCs w:val="21"/>
              </w:rPr>
              <w:t>等）。</w:t>
            </w:r>
          </w:p>
          <w:p w:rsidR="00D50962" w:rsidRDefault="00191C3D">
            <w:pPr>
              <w:snapToGrid w:val="0"/>
              <w:ind w:left="90"/>
              <w:jc w:val="left"/>
              <w:rPr>
                <w:rFonts w:ascii="宋体" w:hAnsi="宋体" w:cs="仿宋"/>
                <w:szCs w:val="21"/>
              </w:rPr>
            </w:pPr>
            <w:r>
              <w:rPr>
                <w:rFonts w:ascii="宋体" w:hAnsi="宋体" w:cs="仿宋" w:hint="eastAsia"/>
                <w:szCs w:val="21"/>
              </w:rPr>
              <w:t xml:space="preserve">（3）为证明拟投入项目管理团队成员为投标 </w:t>
            </w:r>
          </w:p>
          <w:p w:rsidR="00D50962" w:rsidRDefault="00191C3D">
            <w:pPr>
              <w:snapToGrid w:val="0"/>
              <w:jc w:val="left"/>
              <w:rPr>
                <w:rFonts w:ascii="宋体" w:hAnsi="宋体" w:cs="仿宋"/>
                <w:szCs w:val="21"/>
              </w:rPr>
            </w:pPr>
            <w:r>
              <w:rPr>
                <w:rFonts w:ascii="宋体" w:hAnsi="宋体" w:cs="仿宋" w:hint="eastAsia"/>
                <w:szCs w:val="21"/>
              </w:rPr>
              <w:t>人正式员工，需要投标人提供为其购买</w:t>
            </w:r>
            <w:proofErr w:type="gramStart"/>
            <w:r>
              <w:rPr>
                <w:rFonts w:ascii="宋体" w:hAnsi="宋体" w:cs="仿宋" w:hint="eastAsia"/>
                <w:szCs w:val="21"/>
              </w:rPr>
              <w:t>社保证明</w:t>
            </w:r>
            <w:proofErr w:type="gramEnd"/>
            <w:r>
              <w:rPr>
                <w:rFonts w:ascii="宋体" w:hAnsi="宋体" w:cs="仿宋" w:hint="eastAsia"/>
                <w:szCs w:val="21"/>
              </w:rPr>
              <w:t>（开标当天前三个月内的任意一个月）复印件。</w:t>
            </w:r>
          </w:p>
          <w:p w:rsidR="00D50962" w:rsidRDefault="00191C3D">
            <w:pPr>
              <w:snapToGrid w:val="0"/>
              <w:jc w:val="left"/>
              <w:rPr>
                <w:rFonts w:ascii="宋体" w:hAnsi="宋体" w:cs="仿宋"/>
                <w:szCs w:val="21"/>
              </w:rPr>
            </w:pPr>
            <w:r>
              <w:rPr>
                <w:rFonts w:ascii="宋体" w:hAnsi="宋体" w:cs="仿宋" w:hint="eastAsia"/>
                <w:szCs w:val="21"/>
              </w:rPr>
              <w:t xml:space="preserve">（4）分公司投标的，可使用总公司或总公司下属其他分公司（含投标人下级分公司）人员进行投标，同样符合得分条件。总公司投标的，可使用其下属各级分公司的人员进行投标，同样符合得分条件。（5）未按要求提供的不得分。 </w:t>
            </w:r>
          </w:p>
        </w:tc>
      </w:tr>
    </w:tbl>
    <w:p w:rsidR="00D50962" w:rsidRDefault="00191C3D">
      <w:pPr>
        <w:spacing w:line="360" w:lineRule="auto"/>
        <w:ind w:firstLineChars="150" w:firstLine="315"/>
        <w:rPr>
          <w:rFonts w:ascii="宋体" w:hAnsi="宋体" w:cs="宋体"/>
          <w:b/>
          <w:bCs/>
          <w:szCs w:val="21"/>
        </w:rPr>
      </w:pPr>
      <w:r>
        <w:rPr>
          <w:rFonts w:ascii="宋体" w:hAnsi="宋体" w:cs="宋体" w:hint="eastAsia"/>
          <w:bCs/>
          <w:kern w:val="0"/>
          <w:szCs w:val="21"/>
        </w:rPr>
        <w:t>(三)</w:t>
      </w:r>
      <w:r>
        <w:rPr>
          <w:rFonts w:ascii="宋体" w:hAnsi="宋体" w:cs="宋体" w:hint="eastAsia"/>
          <w:b/>
          <w:szCs w:val="21"/>
        </w:rPr>
        <w:t>总得分=</w:t>
      </w:r>
      <w:proofErr w:type="gramStart"/>
      <w:r>
        <w:rPr>
          <w:rFonts w:ascii="宋体" w:hAnsi="宋体" w:cs="宋体" w:hint="eastAsia"/>
          <w:b/>
          <w:szCs w:val="21"/>
        </w:rPr>
        <w:t>一</w:t>
      </w:r>
      <w:proofErr w:type="gramEnd"/>
      <w:r>
        <w:rPr>
          <w:rFonts w:ascii="宋体" w:hAnsi="宋体" w:cs="宋体" w:hint="eastAsia"/>
          <w:b/>
          <w:szCs w:val="21"/>
        </w:rPr>
        <w:t xml:space="preserve"> + 二 + 三 。</w:t>
      </w:r>
    </w:p>
    <w:p w:rsidR="00D50962" w:rsidRDefault="00191C3D">
      <w:pPr>
        <w:pStyle w:val="90"/>
        <w:spacing w:line="360" w:lineRule="exact"/>
        <w:ind w:leftChars="0" w:left="0" w:firstLineChars="200" w:firstLine="422"/>
        <w:rPr>
          <w:rFonts w:ascii="宋体" w:hAnsi="宋体"/>
          <w:b/>
          <w:szCs w:val="21"/>
        </w:rPr>
      </w:pPr>
      <w:r>
        <w:rPr>
          <w:rFonts w:ascii="宋体" w:hAnsi="宋体" w:hint="eastAsia"/>
          <w:b/>
          <w:szCs w:val="21"/>
        </w:rPr>
        <w:t>三、中标候选人推荐原则</w:t>
      </w:r>
    </w:p>
    <w:p w:rsidR="00D50962" w:rsidRDefault="00191C3D">
      <w:pPr>
        <w:pStyle w:val="90"/>
        <w:spacing w:line="360" w:lineRule="exact"/>
        <w:ind w:leftChars="0" w:left="0" w:firstLineChars="200" w:firstLine="420"/>
        <w:rPr>
          <w:rFonts w:ascii="方正小标宋简体" w:eastAsia="方正小标宋简体" w:hAnsi="宋体"/>
          <w:b/>
          <w:sz w:val="36"/>
          <w:szCs w:val="36"/>
        </w:rPr>
      </w:pPr>
      <w:r>
        <w:rPr>
          <w:rFonts w:ascii="宋体" w:hAnsi="宋体" w:hint="eastAsia"/>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r>
        <w:rPr>
          <w:rFonts w:ascii="宋体" w:hAnsi="宋体" w:hint="eastAsia"/>
          <w:szCs w:val="21"/>
        </w:rPr>
        <w:b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80" w:name="_Toc67320242"/>
      <w:bookmarkStart w:id="81" w:name="_Toc9838481"/>
    </w:p>
    <w:p w:rsidR="00D50962" w:rsidRDefault="00191C3D">
      <w:pPr>
        <w:pStyle w:val="ad"/>
        <w:snapToGrid w:val="0"/>
        <w:spacing w:line="600" w:lineRule="exact"/>
        <w:jc w:val="center"/>
        <w:rPr>
          <w:rFonts w:ascii="方正小标宋简体" w:eastAsia="方正小标宋简体" w:hAnsi="宋体"/>
          <w:b/>
          <w:sz w:val="36"/>
          <w:szCs w:val="36"/>
        </w:rPr>
      </w:pPr>
      <w:r>
        <w:rPr>
          <w:rFonts w:ascii="方正小标宋简体" w:eastAsia="方正小标宋简体" w:hAnsi="宋体"/>
          <w:b/>
          <w:sz w:val="36"/>
          <w:szCs w:val="36"/>
        </w:rPr>
        <w:br w:type="page"/>
      </w: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jc w:val="center"/>
        <w:rPr>
          <w:rFonts w:ascii="方正小标宋简体" w:eastAsia="方正小标宋简体" w:hAnsi="宋体"/>
          <w:b/>
          <w:sz w:val="36"/>
          <w:szCs w:val="36"/>
        </w:rPr>
      </w:pPr>
    </w:p>
    <w:p w:rsidR="00D50962" w:rsidRDefault="00D50962"/>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191C3D">
      <w:pPr>
        <w:pStyle w:val="ad"/>
        <w:snapToGrid w:val="0"/>
        <w:spacing w:line="600" w:lineRule="exact"/>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第五章  合同文本（格式）</w:t>
      </w:r>
      <w:bookmarkEnd w:id="80"/>
      <w:bookmarkEnd w:id="81"/>
    </w:p>
    <w:p w:rsidR="00D50962" w:rsidRDefault="00D50962">
      <w:pPr>
        <w:pStyle w:val="ad"/>
        <w:spacing w:line="600" w:lineRule="exact"/>
        <w:jc w:val="center"/>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rPr>
          <w:rFonts w:hAnsi="宋体"/>
          <w:b/>
          <w:sz w:val="52"/>
          <w:szCs w:val="52"/>
        </w:rPr>
      </w:pPr>
    </w:p>
    <w:p w:rsidR="00D50962" w:rsidRDefault="00D50962">
      <w:pPr>
        <w:pStyle w:val="ad"/>
        <w:spacing w:line="600" w:lineRule="exact"/>
        <w:jc w:val="center"/>
        <w:rPr>
          <w:rFonts w:ascii="方正小标宋简体" w:eastAsia="方正小标宋简体" w:hAnsi="宋体"/>
          <w:b/>
          <w:sz w:val="52"/>
          <w:szCs w:val="52"/>
        </w:rPr>
      </w:pPr>
    </w:p>
    <w:p w:rsidR="00D50962" w:rsidRDefault="00D50962">
      <w:pPr>
        <w:pStyle w:val="ad"/>
        <w:spacing w:line="600" w:lineRule="exact"/>
        <w:jc w:val="center"/>
        <w:rPr>
          <w:rFonts w:ascii="方正小标宋简体" w:eastAsia="方正小标宋简体" w:hAnsi="宋体"/>
          <w:b/>
          <w:sz w:val="52"/>
          <w:szCs w:val="52"/>
        </w:rPr>
      </w:pPr>
    </w:p>
    <w:p w:rsidR="00D50962" w:rsidRDefault="00D50962"/>
    <w:p w:rsidR="00D50962" w:rsidRDefault="00D50962"/>
    <w:p w:rsidR="00D50962" w:rsidRDefault="00D50962"/>
    <w:p w:rsidR="00D50962" w:rsidRDefault="00D50962">
      <w:pPr>
        <w:pStyle w:val="ad"/>
        <w:spacing w:line="600" w:lineRule="exact"/>
        <w:jc w:val="center"/>
        <w:rPr>
          <w:rFonts w:ascii="方正小标宋简体" w:eastAsia="方正小标宋简体" w:hAnsi="宋体"/>
          <w:b/>
          <w:sz w:val="52"/>
          <w:szCs w:val="52"/>
        </w:rPr>
      </w:pPr>
    </w:p>
    <w:p w:rsidR="00D50962" w:rsidRDefault="00D50962">
      <w:pPr>
        <w:pStyle w:val="ad"/>
        <w:spacing w:line="600" w:lineRule="exact"/>
        <w:jc w:val="center"/>
        <w:rPr>
          <w:rFonts w:ascii="方正小标宋简体" w:eastAsia="方正小标宋简体" w:hAnsi="宋体"/>
          <w:b/>
          <w:sz w:val="52"/>
          <w:szCs w:val="52"/>
        </w:rPr>
      </w:pPr>
    </w:p>
    <w:p w:rsidR="00D50962" w:rsidRDefault="00D50962">
      <w:pPr>
        <w:pStyle w:val="ad"/>
        <w:spacing w:line="600" w:lineRule="exact"/>
        <w:jc w:val="center"/>
        <w:rPr>
          <w:rFonts w:ascii="方正小标宋简体" w:eastAsia="方正小标宋简体" w:hAnsi="宋体"/>
          <w:b/>
          <w:sz w:val="52"/>
          <w:szCs w:val="52"/>
        </w:rPr>
      </w:pPr>
    </w:p>
    <w:p w:rsidR="00D50962" w:rsidRDefault="00191C3D">
      <w:pPr>
        <w:pStyle w:val="ad"/>
        <w:spacing w:line="600" w:lineRule="exact"/>
        <w:jc w:val="center"/>
        <w:rPr>
          <w:rFonts w:ascii="方正小标宋简体" w:eastAsia="方正小标宋简体" w:hAnsi="宋体"/>
          <w:b/>
          <w:sz w:val="52"/>
          <w:szCs w:val="52"/>
        </w:rPr>
      </w:pPr>
      <w:r>
        <w:rPr>
          <w:rFonts w:ascii="方正小标宋简体" w:eastAsia="方正小标宋简体" w:hAnsi="宋体" w:hint="eastAsia"/>
          <w:b/>
          <w:sz w:val="52"/>
          <w:szCs w:val="52"/>
        </w:rPr>
        <w:t>北海市政府采购合同</w:t>
      </w:r>
    </w:p>
    <w:p w:rsidR="00D50962" w:rsidRDefault="00D50962">
      <w:pPr>
        <w:pStyle w:val="ad"/>
        <w:spacing w:line="600" w:lineRule="exact"/>
        <w:rPr>
          <w:rFonts w:hAnsi="宋体"/>
          <w:sz w:val="52"/>
          <w:szCs w:val="52"/>
        </w:rPr>
      </w:pPr>
    </w:p>
    <w:p w:rsidR="00D50962" w:rsidRDefault="00D50962">
      <w:pPr>
        <w:pStyle w:val="ad"/>
        <w:spacing w:line="600" w:lineRule="exact"/>
        <w:rPr>
          <w:rFonts w:hAnsi="宋体"/>
        </w:rPr>
      </w:pPr>
    </w:p>
    <w:p w:rsidR="00D50962" w:rsidRDefault="00D50962">
      <w:pPr>
        <w:pStyle w:val="ad"/>
        <w:spacing w:line="600" w:lineRule="exact"/>
        <w:rPr>
          <w:rFonts w:hAnsi="宋体"/>
        </w:rPr>
      </w:pPr>
    </w:p>
    <w:p w:rsidR="00D50962" w:rsidRDefault="00D50962">
      <w:pPr>
        <w:pStyle w:val="ad"/>
        <w:spacing w:line="600" w:lineRule="exact"/>
        <w:rPr>
          <w:rFonts w:hAnsi="宋体"/>
        </w:rPr>
      </w:pPr>
    </w:p>
    <w:p w:rsidR="00D50962" w:rsidRDefault="00D50962">
      <w:pPr>
        <w:pStyle w:val="ad"/>
        <w:spacing w:line="600" w:lineRule="exact"/>
        <w:rPr>
          <w:rFonts w:hAnsi="宋体"/>
        </w:rPr>
      </w:pPr>
    </w:p>
    <w:p w:rsidR="00D50962" w:rsidRDefault="00191C3D">
      <w:pPr>
        <w:pStyle w:val="ad"/>
        <w:spacing w:line="700" w:lineRule="exact"/>
        <w:ind w:firstLineChars="495" w:firstLine="1391"/>
        <w:rPr>
          <w:rFonts w:hAnsi="宋体"/>
          <w:b/>
          <w:sz w:val="28"/>
          <w:szCs w:val="28"/>
          <w:u w:val="single"/>
        </w:rPr>
      </w:pPr>
      <w:r>
        <w:rPr>
          <w:rFonts w:hAnsi="宋体" w:hint="eastAsia"/>
          <w:b/>
          <w:sz w:val="28"/>
          <w:szCs w:val="28"/>
        </w:rPr>
        <w:t>合同名称：</w:t>
      </w:r>
      <w:r>
        <w:rPr>
          <w:rFonts w:hAnsi="宋体" w:hint="eastAsia"/>
          <w:b/>
          <w:sz w:val="28"/>
          <w:szCs w:val="28"/>
          <w:u w:val="single"/>
        </w:rPr>
        <w:t xml:space="preserve">                          </w:t>
      </w:r>
    </w:p>
    <w:p w:rsidR="00D50962" w:rsidRDefault="00191C3D">
      <w:pPr>
        <w:pStyle w:val="ad"/>
        <w:spacing w:line="700" w:lineRule="exact"/>
        <w:ind w:firstLineChars="495" w:firstLine="1391"/>
        <w:rPr>
          <w:rFonts w:hAnsi="宋体"/>
          <w:b/>
          <w:sz w:val="28"/>
          <w:szCs w:val="28"/>
          <w:u w:val="single"/>
        </w:rPr>
      </w:pPr>
      <w:r>
        <w:rPr>
          <w:rFonts w:hAnsi="宋体" w:hint="eastAsia"/>
          <w:b/>
          <w:sz w:val="28"/>
          <w:szCs w:val="28"/>
        </w:rPr>
        <w:t>合同编号：</w:t>
      </w:r>
      <w:r>
        <w:rPr>
          <w:rFonts w:hAnsi="宋体" w:hint="eastAsia"/>
          <w:b/>
          <w:sz w:val="28"/>
          <w:szCs w:val="28"/>
          <w:u w:val="single"/>
        </w:rPr>
        <w:t xml:space="preserve">                          </w:t>
      </w:r>
    </w:p>
    <w:p w:rsidR="00D50962" w:rsidRDefault="00D50962">
      <w:pPr>
        <w:pStyle w:val="ad"/>
        <w:spacing w:line="700" w:lineRule="exact"/>
        <w:rPr>
          <w:rFonts w:hAnsi="宋体"/>
          <w:sz w:val="28"/>
          <w:szCs w:val="28"/>
        </w:rPr>
      </w:pPr>
    </w:p>
    <w:p w:rsidR="00D50962" w:rsidRDefault="00191C3D">
      <w:pPr>
        <w:pStyle w:val="ad"/>
        <w:spacing w:line="700" w:lineRule="exact"/>
        <w:ind w:firstLineChars="495" w:firstLine="1391"/>
        <w:rPr>
          <w:rFonts w:hAnsi="宋体"/>
          <w:b/>
          <w:sz w:val="28"/>
          <w:szCs w:val="28"/>
        </w:rPr>
      </w:pPr>
      <w:r>
        <w:rPr>
          <w:rFonts w:hAnsi="宋体" w:hint="eastAsia"/>
          <w:b/>
          <w:sz w:val="28"/>
          <w:szCs w:val="28"/>
        </w:rPr>
        <w:t>采购单位（甲方）</w:t>
      </w:r>
      <w:r>
        <w:rPr>
          <w:rFonts w:hAnsi="宋体" w:hint="eastAsia"/>
          <w:b/>
          <w:sz w:val="28"/>
          <w:szCs w:val="28"/>
          <w:u w:val="single"/>
        </w:rPr>
        <w:t xml:space="preserve">                   </w:t>
      </w:r>
    </w:p>
    <w:p w:rsidR="00D50962" w:rsidRDefault="00191C3D">
      <w:pPr>
        <w:pStyle w:val="ad"/>
        <w:spacing w:line="700" w:lineRule="exact"/>
        <w:ind w:firstLineChars="495" w:firstLine="1391"/>
        <w:rPr>
          <w:rFonts w:hAnsi="宋体"/>
          <w:b/>
          <w:sz w:val="28"/>
          <w:szCs w:val="28"/>
        </w:rPr>
      </w:pPr>
      <w:r>
        <w:rPr>
          <w:rFonts w:hAnsi="宋体" w:hint="eastAsia"/>
          <w:b/>
          <w:sz w:val="28"/>
          <w:szCs w:val="28"/>
        </w:rPr>
        <w:t>供 应 商（乙方）</w:t>
      </w:r>
      <w:r>
        <w:rPr>
          <w:rFonts w:hAnsi="宋体" w:hint="eastAsia"/>
          <w:b/>
          <w:sz w:val="28"/>
          <w:szCs w:val="28"/>
          <w:u w:val="single"/>
        </w:rPr>
        <w:t xml:space="preserve">                    </w:t>
      </w:r>
    </w:p>
    <w:p w:rsidR="00D50962" w:rsidRDefault="00D50962">
      <w:pPr>
        <w:pStyle w:val="ad"/>
        <w:spacing w:line="700" w:lineRule="exact"/>
        <w:rPr>
          <w:rFonts w:hAnsi="宋体"/>
          <w:sz w:val="28"/>
          <w:szCs w:val="28"/>
        </w:rPr>
      </w:pPr>
    </w:p>
    <w:p w:rsidR="00D50962" w:rsidRDefault="00191C3D">
      <w:pPr>
        <w:pStyle w:val="ad"/>
        <w:spacing w:line="700" w:lineRule="exact"/>
        <w:ind w:firstLineChars="495" w:firstLine="1391"/>
        <w:rPr>
          <w:rFonts w:hAnsi="宋体"/>
          <w:b/>
          <w:sz w:val="28"/>
          <w:szCs w:val="28"/>
          <w:u w:val="single"/>
        </w:rPr>
      </w:pPr>
      <w:r>
        <w:rPr>
          <w:rFonts w:hAnsi="宋体" w:hint="eastAsia"/>
          <w:b/>
          <w:sz w:val="28"/>
          <w:szCs w:val="28"/>
        </w:rPr>
        <w:t>签订合同地点：</w:t>
      </w:r>
      <w:r>
        <w:rPr>
          <w:rFonts w:hAnsi="宋体" w:hint="eastAsia"/>
          <w:b/>
          <w:sz w:val="28"/>
          <w:szCs w:val="28"/>
          <w:u w:val="single"/>
        </w:rPr>
        <w:t xml:space="preserve">                    </w:t>
      </w:r>
    </w:p>
    <w:p w:rsidR="00D50962" w:rsidRDefault="00191C3D">
      <w:pPr>
        <w:pStyle w:val="ad"/>
        <w:spacing w:line="700" w:lineRule="exact"/>
        <w:ind w:firstLineChars="495" w:firstLine="1391"/>
        <w:rPr>
          <w:rFonts w:hAnsi="宋体"/>
          <w:b/>
          <w:sz w:val="28"/>
          <w:szCs w:val="28"/>
        </w:rPr>
      </w:pPr>
      <w:r>
        <w:rPr>
          <w:rFonts w:hAnsi="宋体" w:hint="eastAsia"/>
          <w:b/>
          <w:sz w:val="28"/>
          <w:szCs w:val="28"/>
        </w:rPr>
        <w:t>签订合同时间：</w:t>
      </w:r>
      <w:r>
        <w:rPr>
          <w:rFonts w:hAnsi="宋体" w:hint="eastAsia"/>
          <w:b/>
          <w:sz w:val="28"/>
          <w:szCs w:val="28"/>
          <w:u w:val="single"/>
        </w:rPr>
        <w:t xml:space="preserve">                    </w:t>
      </w:r>
    </w:p>
    <w:p w:rsidR="00D50962" w:rsidRDefault="00D50962">
      <w:pPr>
        <w:spacing w:line="600" w:lineRule="exact"/>
        <w:rPr>
          <w:rFonts w:ascii="方正小标宋简体" w:eastAsia="方正小标宋简体" w:hAnsi="宋体"/>
          <w:bCs/>
          <w:sz w:val="36"/>
          <w:szCs w:val="36"/>
        </w:rPr>
      </w:pPr>
    </w:p>
    <w:p w:rsidR="00D50962" w:rsidRDefault="00D50962">
      <w:pPr>
        <w:snapToGrid w:val="0"/>
        <w:spacing w:line="360" w:lineRule="exact"/>
        <w:rPr>
          <w:rFonts w:ascii="宋体" w:hAnsi="宋体"/>
          <w:b/>
          <w:bCs/>
          <w:szCs w:val="21"/>
        </w:rPr>
      </w:pPr>
    </w:p>
    <w:p w:rsidR="00D50962" w:rsidRDefault="00D50962">
      <w:pPr>
        <w:snapToGrid w:val="0"/>
        <w:spacing w:line="360" w:lineRule="exact"/>
        <w:rPr>
          <w:rFonts w:ascii="宋体" w:hAnsi="宋体"/>
          <w:b/>
          <w:bCs/>
          <w:szCs w:val="21"/>
        </w:rPr>
      </w:pPr>
    </w:p>
    <w:p w:rsidR="00D50962" w:rsidRDefault="00191C3D">
      <w:pPr>
        <w:spacing w:line="400" w:lineRule="exact"/>
        <w:jc w:val="center"/>
        <w:rPr>
          <w:rFonts w:ascii="黑体" w:eastAsia="黑体" w:hAnsi="Courier New"/>
          <w:sz w:val="30"/>
          <w:szCs w:val="30"/>
        </w:rPr>
      </w:pPr>
      <w:r>
        <w:rPr>
          <w:rFonts w:ascii="黑体" w:eastAsia="黑体" w:hAnsi="Courier New" w:hint="eastAsia"/>
          <w:b/>
          <w:sz w:val="30"/>
          <w:szCs w:val="30"/>
        </w:rPr>
        <w:lastRenderedPageBreak/>
        <w:t>北海市政府采购合同</w:t>
      </w:r>
    </w:p>
    <w:p w:rsidR="00D50962" w:rsidRDefault="00D50962">
      <w:pPr>
        <w:adjustRightInd w:val="0"/>
        <w:snapToGrid w:val="0"/>
        <w:spacing w:line="400" w:lineRule="exact"/>
        <w:rPr>
          <w:rFonts w:ascii="宋体" w:hAnsi="宋体"/>
          <w:szCs w:val="21"/>
        </w:rPr>
      </w:pPr>
    </w:p>
    <w:p w:rsidR="00D50962" w:rsidRDefault="00191C3D">
      <w:pPr>
        <w:snapToGrid w:val="0"/>
        <w:spacing w:line="400" w:lineRule="exact"/>
        <w:ind w:right="480" w:firstLineChars="2400" w:firstLine="5040"/>
        <w:rPr>
          <w:rFonts w:ascii="宋体" w:hAnsi="宋体"/>
          <w:bCs/>
          <w:szCs w:val="21"/>
          <w:u w:val="single"/>
        </w:rPr>
      </w:pPr>
      <w:r>
        <w:rPr>
          <w:rFonts w:ascii="宋体" w:hAnsi="宋体" w:hint="eastAsia"/>
          <w:bCs/>
          <w:szCs w:val="21"/>
        </w:rPr>
        <w:t>合同编号：</w:t>
      </w:r>
    </w:p>
    <w:p w:rsidR="00D50962" w:rsidRDefault="00D50962">
      <w:pPr>
        <w:snapToGrid w:val="0"/>
        <w:spacing w:line="400" w:lineRule="exact"/>
        <w:rPr>
          <w:rFonts w:ascii="宋体" w:hAnsi="宋体"/>
          <w:szCs w:val="21"/>
        </w:rPr>
      </w:pPr>
    </w:p>
    <w:p w:rsidR="00D50962" w:rsidRDefault="00191C3D">
      <w:pPr>
        <w:snapToGrid w:val="0"/>
        <w:spacing w:line="400" w:lineRule="exact"/>
        <w:rPr>
          <w:rFonts w:ascii="宋体" w:hAnsi="宋体"/>
          <w:szCs w:val="21"/>
          <w:u w:val="single"/>
        </w:rPr>
      </w:pPr>
      <w:r>
        <w:rPr>
          <w:rFonts w:ascii="宋体" w:hAnsi="宋体" w:hint="eastAsia"/>
          <w:szCs w:val="21"/>
        </w:rPr>
        <w:t>采购人（甲方）</w:t>
      </w:r>
      <w:r>
        <w:rPr>
          <w:rFonts w:ascii="宋体" w:hAnsi="宋体" w:hint="eastAsia"/>
          <w:szCs w:val="21"/>
          <w:u w:val="single"/>
        </w:rPr>
        <w:t xml:space="preserve">                          </w:t>
      </w:r>
      <w:r>
        <w:rPr>
          <w:rFonts w:ascii="宋体" w:hAnsi="宋体" w:hint="eastAsia"/>
          <w:szCs w:val="21"/>
        </w:rPr>
        <w:t xml:space="preserve">       </w:t>
      </w:r>
      <w:r>
        <w:rPr>
          <w:rFonts w:ascii="宋体" w:hAnsi="宋体" w:hint="eastAsia"/>
          <w:spacing w:val="-20"/>
          <w:szCs w:val="21"/>
        </w:rPr>
        <w:t>采 购 计 划 号</w:t>
      </w:r>
      <w:r>
        <w:rPr>
          <w:rFonts w:ascii="宋体" w:hAnsi="宋体" w:hint="eastAsia"/>
          <w:szCs w:val="21"/>
          <w:u w:val="single"/>
        </w:rPr>
        <w:t xml:space="preserve">                    </w:t>
      </w:r>
    </w:p>
    <w:p w:rsidR="00D50962" w:rsidRDefault="00191C3D">
      <w:pPr>
        <w:snapToGrid w:val="0"/>
        <w:spacing w:line="400" w:lineRule="exact"/>
        <w:rPr>
          <w:rFonts w:ascii="宋体" w:hAnsi="宋体"/>
          <w:szCs w:val="21"/>
          <w:u w:val="single"/>
        </w:rPr>
      </w:pPr>
      <w:r>
        <w:rPr>
          <w:rFonts w:ascii="宋体" w:hAnsi="宋体" w:hint="eastAsia"/>
          <w:szCs w:val="21"/>
        </w:rPr>
        <w:t>供 应 商（乙方）</w:t>
      </w:r>
      <w:r>
        <w:rPr>
          <w:rFonts w:ascii="宋体" w:hAnsi="宋体" w:hint="eastAsia"/>
          <w:szCs w:val="21"/>
          <w:u w:val="single"/>
        </w:rPr>
        <w:t xml:space="preserve">                          </w:t>
      </w:r>
      <w:r>
        <w:rPr>
          <w:rFonts w:ascii="宋体" w:hAnsi="宋体" w:hint="eastAsia"/>
          <w:szCs w:val="21"/>
        </w:rPr>
        <w:t xml:space="preserve">     项目名称和</w:t>
      </w:r>
      <w:r>
        <w:rPr>
          <w:rFonts w:ascii="宋体" w:hAnsi="宋体" w:hint="eastAsia"/>
          <w:spacing w:val="-20"/>
          <w:szCs w:val="21"/>
        </w:rPr>
        <w:t>项目编号</w:t>
      </w:r>
      <w:r>
        <w:rPr>
          <w:rFonts w:ascii="宋体" w:hAnsi="宋体" w:hint="eastAsia"/>
          <w:szCs w:val="21"/>
          <w:u w:val="single"/>
        </w:rPr>
        <w:t xml:space="preserve">              </w:t>
      </w:r>
    </w:p>
    <w:p w:rsidR="00D50962" w:rsidRDefault="00191C3D">
      <w:pPr>
        <w:snapToGrid w:val="0"/>
        <w:spacing w:line="400" w:lineRule="exact"/>
        <w:rPr>
          <w:rFonts w:ascii="宋体" w:hAnsi="宋体"/>
          <w:szCs w:val="21"/>
          <w:u w:val="single"/>
        </w:rPr>
      </w:pPr>
      <w:r>
        <w:rPr>
          <w:rFonts w:ascii="宋体" w:hAnsi="宋体" w:hint="eastAsia"/>
          <w:szCs w:val="21"/>
        </w:rPr>
        <w:t xml:space="preserve">签  订  地  点  </w:t>
      </w:r>
      <w:r>
        <w:rPr>
          <w:rFonts w:ascii="宋体" w:hAnsi="宋体" w:hint="eastAsia"/>
          <w:szCs w:val="21"/>
          <w:u w:val="single"/>
        </w:rPr>
        <w:t xml:space="preserve">                          </w:t>
      </w:r>
      <w:r>
        <w:rPr>
          <w:rFonts w:ascii="宋体" w:hAnsi="宋体" w:hint="eastAsia"/>
          <w:szCs w:val="21"/>
        </w:rPr>
        <w:t xml:space="preserve">     签 订 时 间</w:t>
      </w:r>
      <w:r>
        <w:rPr>
          <w:rFonts w:ascii="宋体" w:hAnsi="宋体" w:hint="eastAsia"/>
          <w:szCs w:val="21"/>
          <w:u w:val="single"/>
        </w:rPr>
        <w:t xml:space="preserve">                    </w:t>
      </w:r>
    </w:p>
    <w:p w:rsidR="00D50962" w:rsidRDefault="00D50962">
      <w:pPr>
        <w:snapToGrid w:val="0"/>
        <w:spacing w:line="400" w:lineRule="exact"/>
        <w:ind w:firstLineChars="200" w:firstLine="420"/>
        <w:rPr>
          <w:rFonts w:ascii="宋体" w:hAnsi="宋体"/>
          <w:szCs w:val="21"/>
        </w:rPr>
      </w:pPr>
    </w:p>
    <w:p w:rsidR="00D50962" w:rsidRDefault="00191C3D">
      <w:pPr>
        <w:snapToGrid w:val="0"/>
        <w:spacing w:line="400" w:lineRule="exact"/>
        <w:ind w:firstLineChars="200" w:firstLine="420"/>
        <w:rPr>
          <w:rFonts w:ascii="宋体" w:hAnsi="宋体"/>
          <w:szCs w:val="21"/>
        </w:rPr>
      </w:pPr>
      <w:r>
        <w:rPr>
          <w:rFonts w:ascii="宋体" w:hAnsi="宋体" w:hint="eastAsia"/>
          <w:szCs w:val="21"/>
        </w:rPr>
        <w:t>根据《中华人民共和国政府采购法》、《中华人民共和国</w:t>
      </w:r>
      <w:r>
        <w:rPr>
          <w:rFonts w:hAnsi="宋体" w:hint="eastAsia"/>
          <w:spacing w:val="-2"/>
        </w:rPr>
        <w:t>民法典</w:t>
      </w:r>
      <w:r>
        <w:rPr>
          <w:rFonts w:ascii="宋体" w:hAnsi="宋体" w:hint="eastAsia"/>
          <w:szCs w:val="21"/>
        </w:rPr>
        <w:t>》等法律、法规规定，按照公开招标采购文件（以下简称“招标文件”）规定条款和乙方投标文件（以下简称“投标文件”）及其承诺，甲乙双方签订本合同。</w:t>
      </w: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t>第一条　合同标的</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1、服务一览表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664"/>
        <w:gridCol w:w="540"/>
        <w:gridCol w:w="3960"/>
        <w:gridCol w:w="2880"/>
      </w:tblGrid>
      <w:tr w:rsidR="00D50962">
        <w:trPr>
          <w:cantSplit/>
          <w:trHeight w:val="820"/>
        </w:trPr>
        <w:tc>
          <w:tcPr>
            <w:tcW w:w="496" w:type="dxa"/>
            <w:vAlign w:val="center"/>
          </w:tcPr>
          <w:p w:rsidR="00D50962" w:rsidRDefault="00191C3D">
            <w:pPr>
              <w:snapToGrid w:val="0"/>
              <w:spacing w:line="400" w:lineRule="exact"/>
              <w:jc w:val="center"/>
              <w:rPr>
                <w:rFonts w:ascii="宋体" w:hAnsi="宋体"/>
                <w:szCs w:val="21"/>
              </w:rPr>
            </w:pPr>
            <w:r>
              <w:rPr>
                <w:rFonts w:ascii="宋体" w:hAnsi="宋体" w:hint="eastAsia"/>
                <w:szCs w:val="21"/>
              </w:rPr>
              <w:t>序号</w:t>
            </w:r>
          </w:p>
        </w:tc>
        <w:tc>
          <w:tcPr>
            <w:tcW w:w="1664" w:type="dxa"/>
            <w:vAlign w:val="center"/>
          </w:tcPr>
          <w:p w:rsidR="00D50962" w:rsidRDefault="00191C3D">
            <w:pPr>
              <w:snapToGrid w:val="0"/>
              <w:spacing w:line="400" w:lineRule="exact"/>
              <w:jc w:val="center"/>
              <w:rPr>
                <w:rFonts w:ascii="宋体" w:hAnsi="宋体"/>
                <w:szCs w:val="21"/>
              </w:rPr>
            </w:pPr>
            <w:r>
              <w:rPr>
                <w:rFonts w:ascii="宋体" w:hAnsi="宋体" w:hint="eastAsia"/>
                <w:szCs w:val="21"/>
              </w:rPr>
              <w:t>服务内容</w:t>
            </w:r>
          </w:p>
        </w:tc>
        <w:tc>
          <w:tcPr>
            <w:tcW w:w="540" w:type="dxa"/>
            <w:vAlign w:val="center"/>
          </w:tcPr>
          <w:p w:rsidR="00D50962" w:rsidRDefault="00191C3D">
            <w:pPr>
              <w:snapToGrid w:val="0"/>
              <w:spacing w:line="400" w:lineRule="exact"/>
              <w:jc w:val="center"/>
              <w:rPr>
                <w:rFonts w:ascii="宋体" w:hAnsi="宋体"/>
                <w:szCs w:val="21"/>
              </w:rPr>
            </w:pPr>
            <w:r>
              <w:rPr>
                <w:rFonts w:ascii="宋体" w:hAnsi="宋体" w:hint="eastAsia"/>
                <w:szCs w:val="21"/>
              </w:rPr>
              <w:t>数  量</w:t>
            </w:r>
          </w:p>
        </w:tc>
        <w:tc>
          <w:tcPr>
            <w:tcW w:w="3960" w:type="dxa"/>
            <w:vAlign w:val="center"/>
          </w:tcPr>
          <w:p w:rsidR="00D50962" w:rsidRDefault="00191C3D">
            <w:pPr>
              <w:snapToGrid w:val="0"/>
              <w:spacing w:line="400" w:lineRule="exact"/>
              <w:jc w:val="center"/>
              <w:rPr>
                <w:rFonts w:ascii="宋体" w:hAnsi="宋体"/>
                <w:szCs w:val="21"/>
              </w:rPr>
            </w:pPr>
            <w:r>
              <w:rPr>
                <w:rFonts w:ascii="宋体" w:hAnsi="宋体" w:hint="eastAsia"/>
                <w:szCs w:val="21"/>
              </w:rPr>
              <w:t>单位</w:t>
            </w:r>
          </w:p>
        </w:tc>
        <w:tc>
          <w:tcPr>
            <w:tcW w:w="2880" w:type="dxa"/>
            <w:vAlign w:val="center"/>
          </w:tcPr>
          <w:p w:rsidR="00D50962" w:rsidRDefault="00191C3D">
            <w:pPr>
              <w:snapToGrid w:val="0"/>
              <w:spacing w:line="400" w:lineRule="exact"/>
              <w:jc w:val="center"/>
              <w:rPr>
                <w:rFonts w:ascii="宋体" w:hAnsi="宋体"/>
                <w:szCs w:val="21"/>
              </w:rPr>
            </w:pPr>
            <w:r>
              <w:rPr>
                <w:rFonts w:ascii="宋体" w:hAnsi="宋体" w:hint="eastAsia"/>
                <w:szCs w:val="21"/>
              </w:rPr>
              <w:t>金  额</w:t>
            </w:r>
          </w:p>
          <w:p w:rsidR="00D50962" w:rsidRDefault="00191C3D">
            <w:pPr>
              <w:snapToGrid w:val="0"/>
              <w:spacing w:line="400" w:lineRule="exact"/>
              <w:jc w:val="center"/>
              <w:rPr>
                <w:rFonts w:ascii="宋体" w:hAnsi="宋体"/>
                <w:szCs w:val="21"/>
              </w:rPr>
            </w:pPr>
            <w:r>
              <w:rPr>
                <w:rFonts w:ascii="宋体" w:hAnsi="宋体" w:hint="eastAsia"/>
                <w:szCs w:val="21"/>
              </w:rPr>
              <w:t>（元）</w:t>
            </w:r>
          </w:p>
        </w:tc>
      </w:tr>
      <w:tr w:rsidR="00D50962">
        <w:trPr>
          <w:cantSplit/>
          <w:trHeight w:val="465"/>
        </w:trPr>
        <w:tc>
          <w:tcPr>
            <w:tcW w:w="9540" w:type="dxa"/>
            <w:gridSpan w:val="5"/>
            <w:vAlign w:val="center"/>
          </w:tcPr>
          <w:p w:rsidR="00D50962" w:rsidRDefault="00191C3D">
            <w:pPr>
              <w:snapToGrid w:val="0"/>
              <w:spacing w:line="400" w:lineRule="exact"/>
              <w:jc w:val="center"/>
              <w:rPr>
                <w:rFonts w:ascii="宋体" w:hAnsi="宋体"/>
                <w:szCs w:val="21"/>
              </w:rPr>
            </w:pPr>
            <w:r>
              <w:rPr>
                <w:rFonts w:ascii="宋体" w:hAnsi="宋体" w:hint="eastAsia"/>
                <w:szCs w:val="21"/>
              </w:rPr>
              <w:t>详细内容见报价表附件</w:t>
            </w:r>
          </w:p>
        </w:tc>
      </w:tr>
      <w:tr w:rsidR="00D50962">
        <w:trPr>
          <w:cantSplit/>
          <w:trHeight w:val="465"/>
        </w:trPr>
        <w:tc>
          <w:tcPr>
            <w:tcW w:w="9540" w:type="dxa"/>
            <w:gridSpan w:val="5"/>
            <w:vAlign w:val="center"/>
          </w:tcPr>
          <w:p w:rsidR="00D50962" w:rsidRDefault="00191C3D">
            <w:pPr>
              <w:snapToGrid w:val="0"/>
              <w:spacing w:line="400" w:lineRule="exact"/>
              <w:rPr>
                <w:rFonts w:ascii="宋体" w:hAnsi="宋体"/>
                <w:szCs w:val="21"/>
              </w:rPr>
            </w:pPr>
            <w:r>
              <w:rPr>
                <w:rFonts w:ascii="宋体" w:hAnsi="宋体" w:hint="eastAsia"/>
                <w:szCs w:val="21"/>
              </w:rPr>
              <w:t>人民币合计金额（大写）：                                       小写金额：</w:t>
            </w:r>
          </w:p>
        </w:tc>
      </w:tr>
    </w:tbl>
    <w:p w:rsidR="00D50962" w:rsidRDefault="00191C3D">
      <w:pPr>
        <w:snapToGrid w:val="0"/>
        <w:spacing w:line="400" w:lineRule="exact"/>
        <w:ind w:right="420" w:firstLineChars="200" w:firstLine="420"/>
        <w:rPr>
          <w:rFonts w:ascii="宋体" w:hAnsi="宋体"/>
          <w:szCs w:val="21"/>
        </w:rPr>
      </w:pPr>
      <w:r>
        <w:rPr>
          <w:rFonts w:ascii="宋体" w:hAnsi="宋体" w:hint="eastAsia"/>
          <w:szCs w:val="21"/>
        </w:rPr>
        <w:t>2、合同合计金额包括</w:t>
      </w:r>
      <w:r>
        <w:rPr>
          <w:rFonts w:ascii="宋体" w:hAnsi="宋体" w:hint="eastAsia"/>
          <w:bCs/>
        </w:rPr>
        <w:t>服务费、设备费、管理费、验收费、利润、税金及其它所有成本、费用的总和</w:t>
      </w:r>
      <w:r>
        <w:rPr>
          <w:rFonts w:ascii="宋体" w:hAnsi="宋体" w:hint="eastAsia"/>
          <w:szCs w:val="21"/>
        </w:rPr>
        <w:t>。如招标文件、投标文件对其另有规定的，从其规定。</w:t>
      </w:r>
    </w:p>
    <w:p w:rsidR="00D50962" w:rsidRDefault="00191C3D">
      <w:pPr>
        <w:snapToGrid w:val="0"/>
        <w:spacing w:line="400" w:lineRule="exact"/>
        <w:ind w:firstLineChars="200" w:firstLine="422"/>
        <w:rPr>
          <w:rFonts w:ascii="宋体" w:hAnsi="宋体"/>
          <w:szCs w:val="21"/>
        </w:rPr>
      </w:pPr>
      <w:r>
        <w:rPr>
          <w:rFonts w:ascii="宋体" w:hAnsi="宋体" w:hint="eastAsia"/>
          <w:b/>
          <w:szCs w:val="21"/>
        </w:rPr>
        <w:t>第二条　质量保证</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乙方所提供的服务质量必须与招标文件、投标文件和承诺相一致。</w:t>
      </w: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t>第三条　交付和验收</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1.服务开始时间：</w:t>
      </w:r>
      <w:r>
        <w:rPr>
          <w:rFonts w:ascii="宋体" w:hAnsi="宋体" w:hint="eastAsia"/>
          <w:szCs w:val="21"/>
          <w:u w:val="single"/>
        </w:rPr>
        <w:t xml:space="preserve">                 </w:t>
      </w:r>
      <w:r>
        <w:rPr>
          <w:rFonts w:ascii="宋体" w:hAnsi="宋体" w:hint="eastAsia"/>
          <w:szCs w:val="21"/>
        </w:rPr>
        <w:t>。</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2.服务地点：</w:t>
      </w:r>
      <w:r>
        <w:rPr>
          <w:rFonts w:ascii="宋体" w:hAnsi="宋体" w:hint="eastAsia"/>
          <w:szCs w:val="21"/>
          <w:u w:val="single"/>
        </w:rPr>
        <w:t xml:space="preserve">                          </w:t>
      </w:r>
      <w:r>
        <w:rPr>
          <w:rFonts w:ascii="宋体" w:hAnsi="宋体" w:hint="eastAsia"/>
          <w:szCs w:val="21"/>
        </w:rPr>
        <w:t>。</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3.验收方式：</w:t>
      </w:r>
      <w:r>
        <w:rPr>
          <w:rFonts w:ascii="宋体" w:hAnsi="宋体" w:hint="eastAsia"/>
          <w:szCs w:val="21"/>
          <w:u w:val="single"/>
        </w:rPr>
        <w:t xml:space="preserve">                          。</w:t>
      </w: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t>第四条  付款方式</w:t>
      </w:r>
    </w:p>
    <w:p w:rsidR="00D50962" w:rsidRDefault="00191C3D">
      <w:pPr>
        <w:snapToGrid w:val="0"/>
        <w:spacing w:line="400" w:lineRule="exact"/>
        <w:ind w:firstLineChars="200" w:firstLine="420"/>
        <w:rPr>
          <w:rFonts w:ascii="宋体" w:hAnsi="宋体"/>
          <w:szCs w:val="21"/>
          <w:u w:val="single"/>
        </w:rPr>
      </w:pPr>
      <w:r>
        <w:rPr>
          <w:rFonts w:ascii="宋体" w:hAnsi="宋体" w:hint="eastAsia"/>
          <w:szCs w:val="21"/>
        </w:rPr>
        <w:t>1.资金性质：</w:t>
      </w:r>
      <w:r>
        <w:rPr>
          <w:rFonts w:ascii="宋体" w:hAnsi="宋体" w:hint="eastAsia"/>
          <w:szCs w:val="21"/>
          <w:u w:val="single"/>
        </w:rPr>
        <w:t xml:space="preserve">                       。</w:t>
      </w:r>
    </w:p>
    <w:p w:rsidR="00D50962" w:rsidRDefault="00191C3D">
      <w:pPr>
        <w:snapToGrid w:val="0"/>
        <w:spacing w:line="400" w:lineRule="exact"/>
        <w:ind w:right="33" w:firstLineChars="200" w:firstLine="420"/>
        <w:rPr>
          <w:rFonts w:ascii="宋体" w:hAnsi="宋体"/>
          <w:szCs w:val="21"/>
        </w:rPr>
      </w:pPr>
      <w:r>
        <w:rPr>
          <w:rFonts w:ascii="宋体" w:hAnsi="宋体" w:hint="eastAsia"/>
          <w:szCs w:val="21"/>
        </w:rPr>
        <w:t>2.付款方式：</w:t>
      </w:r>
      <w:r>
        <w:rPr>
          <w:rFonts w:ascii="宋体" w:hAnsi="宋体" w:hint="eastAsia"/>
          <w:szCs w:val="21"/>
          <w:u w:val="single"/>
        </w:rPr>
        <w:t xml:space="preserve">                       </w:t>
      </w:r>
      <w:r>
        <w:rPr>
          <w:rFonts w:ascii="宋体" w:hAnsi="宋体" w:cs="仿宋_GB2312" w:hint="eastAsia"/>
          <w:szCs w:val="21"/>
        </w:rPr>
        <w:t>。</w:t>
      </w:r>
      <w:r>
        <w:rPr>
          <w:rFonts w:ascii="宋体" w:hAnsi="宋体" w:hint="eastAsia"/>
          <w:szCs w:val="21"/>
        </w:rPr>
        <w:t xml:space="preserve"> </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3.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rsidR="00D50962" w:rsidRDefault="00191C3D">
      <w:pPr>
        <w:pStyle w:val="ad"/>
        <w:adjustRightInd w:val="0"/>
        <w:snapToGrid w:val="0"/>
        <w:spacing w:line="360" w:lineRule="exact"/>
        <w:ind w:firstLineChars="200" w:firstLine="420"/>
        <w:rPr>
          <w:rFonts w:hAnsi="宋体"/>
        </w:rPr>
      </w:pPr>
      <w:r>
        <w:rPr>
          <w:rFonts w:hAnsi="宋体" w:cs="宋体" w:hint="eastAsia"/>
          <w:sz w:val="21"/>
        </w:rPr>
        <w:t>4.甲方在政府采购合同中约定预付款，预付款比例为合同金额的   ％；项目分年安排预算的，每年预付款比例为项目年度计划支付资金额的   ％。采购项目实施以人工投入为主的，可适当降低预付款比例，但不低于20%。甲方可以根据项目特点、乙方信用等实际情况提高预付款比例，最高预付比例可以达到50%。（采购人在采购服务的政府采购合同中应约定预付款比例，对中小企业合同预付款比例原则上不</w:t>
      </w:r>
      <w:r>
        <w:rPr>
          <w:rFonts w:hAnsi="宋体" w:cs="宋体" w:hint="eastAsia"/>
          <w:sz w:val="21"/>
        </w:rPr>
        <w:lastRenderedPageBreak/>
        <w:t>低于合同金额的30％，不高于合同金额的50%；项目分年度安排预算的，每年预付款比例不低于项目年度计划支付金额的30％。采购文件和采购合同没有约定预付款的，</w:t>
      </w:r>
      <w:proofErr w:type="gramStart"/>
      <w:r>
        <w:rPr>
          <w:rFonts w:hAnsi="宋体" w:cs="宋体" w:hint="eastAsia"/>
          <w:sz w:val="21"/>
        </w:rPr>
        <w:t>经供应</w:t>
      </w:r>
      <w:proofErr w:type="gramEnd"/>
      <w:r>
        <w:rPr>
          <w:rFonts w:hAnsi="宋体" w:cs="宋体" w:hint="eastAsia"/>
          <w:sz w:val="21"/>
        </w:rPr>
        <w:t>商申请采购人可支付预付款。对于未实行预付款的政府采购项目，鼓励采购人在合同中</w:t>
      </w:r>
      <w:proofErr w:type="gramStart"/>
      <w:r>
        <w:rPr>
          <w:rFonts w:hAnsi="宋体" w:cs="宋体" w:hint="eastAsia"/>
          <w:sz w:val="21"/>
        </w:rPr>
        <w:t>明确首</w:t>
      </w:r>
      <w:proofErr w:type="gramEnd"/>
      <w:r>
        <w:rPr>
          <w:rFonts w:hAnsi="宋体" w:cs="宋体" w:hint="eastAsia"/>
          <w:sz w:val="21"/>
        </w:rPr>
        <w:t>付款支付比例。政府采购预付款应在合同、担保措施生效以及具备实施条件后10个工作日内支付）。</w:t>
      </w:r>
    </w:p>
    <w:p w:rsidR="00D50962" w:rsidRDefault="00191C3D">
      <w:pPr>
        <w:tabs>
          <w:tab w:val="right" w:pos="9639"/>
        </w:tabs>
        <w:snapToGrid w:val="0"/>
        <w:spacing w:line="400" w:lineRule="exact"/>
        <w:ind w:firstLineChars="200" w:firstLine="422"/>
        <w:rPr>
          <w:rFonts w:ascii="宋体" w:hAnsi="宋体"/>
          <w:b/>
          <w:szCs w:val="21"/>
        </w:rPr>
      </w:pPr>
      <w:r>
        <w:rPr>
          <w:rFonts w:ascii="宋体" w:hAnsi="宋体" w:hint="eastAsia"/>
          <w:b/>
          <w:szCs w:val="21"/>
        </w:rPr>
        <w:t>第五条　履约保证金</w:t>
      </w:r>
    </w:p>
    <w:p w:rsidR="00D50962" w:rsidRDefault="00191C3D">
      <w:pPr>
        <w:pStyle w:val="ad"/>
        <w:spacing w:line="360" w:lineRule="exact"/>
        <w:ind w:firstLineChars="200" w:firstLine="420"/>
        <w:rPr>
          <w:rFonts w:hAnsi="宋体" w:cs="宋体"/>
          <w:sz w:val="21"/>
        </w:rPr>
      </w:pPr>
      <w:r>
        <w:rPr>
          <w:rFonts w:hAnsi="宋体" w:hint="eastAsia"/>
          <w:sz w:val="21"/>
        </w:rPr>
        <w:t>本项目不收取履约保证金。乙方未按合同约定履行合同义务，给甲方造成损失的，按实际损失进行赔偿。</w:t>
      </w: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t xml:space="preserve">第六条 税费  </w:t>
      </w:r>
    </w:p>
    <w:p w:rsidR="00D50962" w:rsidRDefault="00191C3D">
      <w:pPr>
        <w:pStyle w:val="ad"/>
        <w:spacing w:line="400" w:lineRule="exact"/>
        <w:ind w:firstLineChars="200" w:firstLine="420"/>
        <w:rPr>
          <w:rFonts w:hAnsi="宋体"/>
          <w:sz w:val="21"/>
        </w:rPr>
      </w:pPr>
      <w:r>
        <w:rPr>
          <w:rFonts w:hAnsi="宋体" w:hint="eastAsia"/>
          <w:sz w:val="21"/>
        </w:rPr>
        <w:t>本合同执行中相关的一切税费均由乙方负担。</w:t>
      </w:r>
    </w:p>
    <w:p w:rsidR="00D50962" w:rsidRDefault="00191C3D">
      <w:pPr>
        <w:snapToGrid w:val="0"/>
        <w:spacing w:line="400" w:lineRule="exact"/>
        <w:ind w:firstLineChars="196" w:firstLine="413"/>
        <w:rPr>
          <w:rFonts w:ascii="宋体" w:hAnsi="宋体" w:cs="Courier New"/>
          <w:b/>
          <w:szCs w:val="21"/>
        </w:rPr>
      </w:pPr>
      <w:r>
        <w:rPr>
          <w:rFonts w:ascii="宋体" w:hAnsi="宋体" w:cs="Courier New" w:hint="eastAsia"/>
          <w:b/>
          <w:szCs w:val="21"/>
        </w:rPr>
        <w:t>第七条　违约责任</w:t>
      </w:r>
    </w:p>
    <w:p w:rsidR="00D50962" w:rsidRDefault="00191C3D">
      <w:pPr>
        <w:snapToGrid w:val="0"/>
        <w:spacing w:line="400" w:lineRule="exact"/>
        <w:ind w:firstLineChars="250" w:firstLine="525"/>
        <w:rPr>
          <w:rFonts w:ascii="宋体" w:hAnsi="宋体"/>
          <w:szCs w:val="21"/>
        </w:rPr>
      </w:pPr>
      <w:r>
        <w:rPr>
          <w:rFonts w:ascii="宋体" w:hAnsi="宋体" w:hint="eastAsia"/>
          <w:szCs w:val="21"/>
        </w:rPr>
        <w:t>1.合同一方</w:t>
      </w:r>
      <w:r>
        <w:rPr>
          <w:rFonts w:ascii="宋体" w:hAnsi="宋体" w:hint="eastAsia"/>
        </w:rPr>
        <w:t>违约，</w:t>
      </w:r>
      <w:r>
        <w:rPr>
          <w:rFonts w:ascii="宋体" w:hAnsi="宋体" w:hint="eastAsia"/>
          <w:szCs w:val="21"/>
        </w:rPr>
        <w:t>违约方向对方支付违约金，违约金额为中标金额的3‰。乙方违约的，违约金按约定金额支付，采购人违约的，违约金从采购款中扣除，但违约金累计不得超过违约货款额</w:t>
      </w:r>
      <w:r>
        <w:rPr>
          <w:rFonts w:ascii="宋体" w:hAnsi="宋体" w:hint="eastAsia"/>
          <w:szCs w:val="21"/>
          <w:u w:val="single"/>
        </w:rPr>
        <w:t>5%</w:t>
      </w:r>
      <w:r>
        <w:rPr>
          <w:rFonts w:ascii="宋体" w:hAnsi="宋体" w:hint="eastAsia"/>
          <w:szCs w:val="21"/>
        </w:rPr>
        <w:t>。</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2.乙方给采购人造成的损失超过违约金额的，乙方应给采购人高出违约金的部分予以赔偿。</w:t>
      </w:r>
    </w:p>
    <w:p w:rsidR="00D50962" w:rsidRDefault="00191C3D">
      <w:pPr>
        <w:snapToGrid w:val="0"/>
        <w:spacing w:line="400" w:lineRule="exact"/>
        <w:ind w:firstLineChars="200" w:firstLine="420"/>
        <w:rPr>
          <w:rFonts w:ascii="宋体" w:hAnsi="宋体"/>
        </w:rPr>
      </w:pPr>
      <w:r>
        <w:rPr>
          <w:rFonts w:ascii="宋体" w:hAnsi="宋体" w:hint="eastAsia"/>
          <w:szCs w:val="21"/>
        </w:rPr>
        <w:t>3.乙方延迟履约、不完全履约或提供的服务不符合招标文件和投标文件要求的。除支付</w:t>
      </w:r>
      <w:r>
        <w:rPr>
          <w:rFonts w:ascii="宋体" w:hAnsi="宋体" w:hint="eastAsia"/>
        </w:rPr>
        <w:t>违约金外，仍需继续履行合同或重新提供符合要求的服务。</w:t>
      </w:r>
    </w:p>
    <w:p w:rsidR="00D50962" w:rsidRDefault="00191C3D">
      <w:pPr>
        <w:snapToGrid w:val="0"/>
        <w:spacing w:line="400" w:lineRule="exact"/>
        <w:ind w:firstLineChars="196" w:firstLine="413"/>
        <w:rPr>
          <w:rFonts w:ascii="宋体" w:hAnsi="宋体" w:cs="Courier New"/>
          <w:b/>
          <w:szCs w:val="21"/>
        </w:rPr>
      </w:pPr>
      <w:r>
        <w:rPr>
          <w:rFonts w:ascii="宋体" w:hAnsi="宋体" w:cs="Courier New" w:hint="eastAsia"/>
          <w:b/>
          <w:szCs w:val="21"/>
        </w:rPr>
        <w:t>第八条 不可抗力事件处理</w:t>
      </w:r>
    </w:p>
    <w:p w:rsidR="00D50962" w:rsidRDefault="00191C3D">
      <w:pPr>
        <w:snapToGrid w:val="0"/>
        <w:spacing w:line="400" w:lineRule="exact"/>
        <w:ind w:firstLineChars="200" w:firstLine="420"/>
        <w:rPr>
          <w:rFonts w:ascii="宋体" w:hAnsi="宋体" w:cs="Courier New"/>
          <w:szCs w:val="21"/>
        </w:rPr>
      </w:pPr>
      <w:r>
        <w:rPr>
          <w:rFonts w:ascii="宋体" w:hAnsi="宋体" w:cs="Courier New" w:hint="eastAsia"/>
          <w:szCs w:val="21"/>
        </w:rPr>
        <w:t>1. 在合同有效期内，任何一方因不可抗力事件导致不能履行合同，则合同履行期可延长，其延长期与不可抗力影响期相同。</w:t>
      </w:r>
    </w:p>
    <w:p w:rsidR="00D50962" w:rsidRDefault="00191C3D">
      <w:pPr>
        <w:snapToGrid w:val="0"/>
        <w:spacing w:line="400" w:lineRule="exact"/>
        <w:ind w:firstLineChars="200" w:firstLine="420"/>
        <w:rPr>
          <w:rFonts w:ascii="宋体" w:hAnsi="宋体" w:cs="Courier New"/>
          <w:szCs w:val="21"/>
        </w:rPr>
      </w:pPr>
      <w:r>
        <w:rPr>
          <w:rFonts w:ascii="宋体" w:hAnsi="宋体" w:cs="Courier New" w:hint="eastAsia"/>
          <w:szCs w:val="21"/>
        </w:rPr>
        <w:t>2. 不可抗力事件发生后，应立即通知对方，并寄送有关权威机构出具的证明。</w:t>
      </w:r>
    </w:p>
    <w:p w:rsidR="00D50962" w:rsidRDefault="00191C3D">
      <w:pPr>
        <w:snapToGrid w:val="0"/>
        <w:spacing w:line="400" w:lineRule="exact"/>
        <w:ind w:firstLineChars="200" w:firstLine="420"/>
        <w:rPr>
          <w:rFonts w:ascii="宋体" w:hAnsi="宋体" w:cs="Courier New"/>
          <w:szCs w:val="21"/>
        </w:rPr>
      </w:pPr>
      <w:r>
        <w:rPr>
          <w:rFonts w:ascii="宋体" w:hAnsi="宋体" w:cs="Courier New" w:hint="eastAsia"/>
          <w:szCs w:val="21"/>
        </w:rPr>
        <w:t>3. 不可抗力事件延续一百二十天以上，双方应通过友好协商，确定是否继续履行合同。</w:t>
      </w:r>
    </w:p>
    <w:p w:rsidR="00D50962" w:rsidRDefault="00191C3D">
      <w:pPr>
        <w:snapToGrid w:val="0"/>
        <w:spacing w:line="400" w:lineRule="exact"/>
        <w:ind w:firstLineChars="200" w:firstLine="422"/>
        <w:rPr>
          <w:rFonts w:ascii="宋体" w:hAnsi="宋体"/>
          <w:szCs w:val="21"/>
        </w:rPr>
      </w:pPr>
      <w:r>
        <w:rPr>
          <w:rFonts w:ascii="宋体" w:hAnsi="宋体" w:hint="eastAsia"/>
          <w:b/>
          <w:szCs w:val="21"/>
        </w:rPr>
        <w:t>第九条  合同争议解决</w:t>
      </w:r>
    </w:p>
    <w:p w:rsidR="00D50962" w:rsidRDefault="00191C3D">
      <w:pPr>
        <w:adjustRightInd w:val="0"/>
        <w:snapToGrid w:val="0"/>
        <w:spacing w:line="400" w:lineRule="exact"/>
        <w:ind w:firstLineChars="200" w:firstLine="420"/>
        <w:rPr>
          <w:rFonts w:ascii="宋体" w:hAnsi="宋体" w:cs="Book Antiqua"/>
          <w:szCs w:val="21"/>
        </w:rPr>
      </w:pPr>
      <w:r>
        <w:rPr>
          <w:rFonts w:ascii="宋体" w:hAnsi="宋体" w:cs="Book Antiqua" w:hint="eastAsia"/>
          <w:szCs w:val="21"/>
        </w:rPr>
        <w:t>1.因服务质量问题发生争议的，应邀请国家认可的质量检测机构对服务质量进行鉴定。服务符合标准或要求的，鉴定费由甲方承担；服务不符合标准或要求的，鉴定费由乙方承担。</w:t>
      </w:r>
    </w:p>
    <w:p w:rsidR="00D50962" w:rsidRDefault="00191C3D">
      <w:pPr>
        <w:adjustRightInd w:val="0"/>
        <w:snapToGrid w:val="0"/>
        <w:spacing w:line="400" w:lineRule="exact"/>
        <w:ind w:firstLineChars="200" w:firstLine="420"/>
        <w:rPr>
          <w:rFonts w:ascii="宋体" w:hAnsi="宋体" w:cs="Book Antiqua"/>
          <w:szCs w:val="21"/>
        </w:rPr>
      </w:pPr>
      <w:r>
        <w:rPr>
          <w:rFonts w:ascii="宋体" w:hAnsi="宋体" w:cs="Book Antiqua" w:hint="eastAsia"/>
          <w:szCs w:val="21"/>
        </w:rPr>
        <w:t>2.</w:t>
      </w:r>
      <w:r>
        <w:rPr>
          <w:rFonts w:ascii="宋体" w:hAnsi="宋体" w:cs="Book Antiqua" w:hint="eastAsia"/>
          <w:spacing w:val="4"/>
          <w:szCs w:val="21"/>
        </w:rPr>
        <w:t>因履行本合同引起的或与本合同有关的争议，甲乙双方应首先通过友好协商解决，如果协商不能解决，可向甲方所在地的</w:t>
      </w:r>
      <w:r>
        <w:rPr>
          <w:rFonts w:ascii="宋体" w:hAnsi="宋体" w:cs="Book Antiqua" w:hint="eastAsia"/>
          <w:spacing w:val="4"/>
          <w:szCs w:val="21"/>
          <w:u w:val="single"/>
        </w:rPr>
        <w:t xml:space="preserve">                </w:t>
      </w:r>
      <w:r>
        <w:rPr>
          <w:rFonts w:ascii="宋体" w:hAnsi="宋体" w:cs="Book Antiqua" w:hint="eastAsia"/>
          <w:b/>
          <w:szCs w:val="21"/>
        </w:rPr>
        <w:t>。（注：由甲乙双方约定选择向仲裁委员会申请仲裁或者向人民法院提起诉讼的其中一种方式处理合同争议）</w:t>
      </w:r>
    </w:p>
    <w:p w:rsidR="00D50962" w:rsidRDefault="00191C3D" w:rsidP="005028E1">
      <w:pPr>
        <w:snapToGrid w:val="0"/>
        <w:spacing w:line="400" w:lineRule="exact"/>
        <w:ind w:firstLineChars="196" w:firstLine="412"/>
        <w:rPr>
          <w:rFonts w:ascii="宋体" w:hAnsi="宋体" w:cs="Book Antiqua"/>
          <w:szCs w:val="21"/>
        </w:rPr>
      </w:pPr>
      <w:r>
        <w:rPr>
          <w:rFonts w:ascii="宋体" w:hAnsi="宋体" w:cs="Book Antiqua" w:hint="eastAsia"/>
          <w:szCs w:val="21"/>
        </w:rPr>
        <w:t>3.仲裁或诉讼期间，本合同继续履行。</w:t>
      </w:r>
    </w:p>
    <w:p w:rsidR="00D50962" w:rsidRDefault="00191C3D">
      <w:pPr>
        <w:snapToGrid w:val="0"/>
        <w:spacing w:line="400" w:lineRule="exact"/>
        <w:ind w:firstLineChars="196" w:firstLine="413"/>
        <w:rPr>
          <w:rFonts w:ascii="宋体" w:hAnsi="宋体" w:cs="Courier New"/>
          <w:b/>
          <w:szCs w:val="21"/>
        </w:rPr>
      </w:pPr>
      <w:r>
        <w:rPr>
          <w:rFonts w:ascii="宋体" w:hAnsi="宋体" w:cs="Courier New" w:hint="eastAsia"/>
          <w:b/>
          <w:szCs w:val="21"/>
        </w:rPr>
        <w:t>第十条 合同生效及其它</w:t>
      </w:r>
    </w:p>
    <w:p w:rsidR="00D50962" w:rsidRDefault="00191C3D">
      <w:pPr>
        <w:snapToGrid w:val="0"/>
        <w:spacing w:line="400" w:lineRule="exact"/>
        <w:ind w:leftChars="267" w:left="561"/>
        <w:rPr>
          <w:rFonts w:ascii="宋体" w:hAnsi="宋体" w:cs="Courier New"/>
          <w:szCs w:val="21"/>
        </w:rPr>
      </w:pPr>
      <w:r>
        <w:rPr>
          <w:rFonts w:ascii="宋体" w:hAnsi="宋体" w:cs="Courier New" w:hint="eastAsia"/>
          <w:szCs w:val="21"/>
        </w:rPr>
        <w:t>1．合同经双方法定代表人（负责人）或授权代表（委托代理人）签字并加盖单位公章后生效。</w:t>
      </w:r>
    </w:p>
    <w:p w:rsidR="00D50962" w:rsidRDefault="00191C3D">
      <w:pPr>
        <w:snapToGrid w:val="0"/>
        <w:spacing w:line="400" w:lineRule="exact"/>
        <w:ind w:firstLineChars="255" w:firstLine="535"/>
        <w:rPr>
          <w:rFonts w:ascii="宋体" w:hAnsi="宋体" w:cs="Courier New"/>
          <w:szCs w:val="21"/>
        </w:rPr>
      </w:pPr>
      <w:r>
        <w:rPr>
          <w:rFonts w:ascii="宋体" w:hAnsi="宋体" w:cs="Courier New" w:hint="eastAsia"/>
          <w:szCs w:val="21"/>
        </w:rPr>
        <w:t>2．合同执行中涉及采购资金和采购内容修改或补充的，须经北海市财政局审批，并签书面补充协议报北海市财政局备案，方可作为主合同不可分割的一部分。</w:t>
      </w:r>
    </w:p>
    <w:p w:rsidR="00D50962" w:rsidRDefault="00191C3D">
      <w:pPr>
        <w:snapToGrid w:val="0"/>
        <w:spacing w:line="400" w:lineRule="exact"/>
        <w:ind w:leftChars="267" w:left="561"/>
        <w:rPr>
          <w:rFonts w:ascii="宋体" w:hAnsi="宋体" w:cs="Courier New"/>
          <w:szCs w:val="21"/>
        </w:rPr>
      </w:pPr>
      <w:r>
        <w:rPr>
          <w:rFonts w:ascii="宋体" w:hAnsi="宋体" w:cs="Courier New" w:hint="eastAsia"/>
          <w:szCs w:val="21"/>
        </w:rPr>
        <w:t>3．本合同未尽事宜，遵照《中华人民共和国民法典》有关条文执行。</w:t>
      </w:r>
    </w:p>
    <w:p w:rsidR="00D50962" w:rsidRDefault="00191C3D">
      <w:pPr>
        <w:snapToGrid w:val="0"/>
        <w:spacing w:line="400" w:lineRule="exact"/>
        <w:ind w:firstLineChars="196" w:firstLine="413"/>
        <w:rPr>
          <w:rFonts w:ascii="宋体" w:hAnsi="宋体" w:cs="Courier New"/>
          <w:b/>
          <w:szCs w:val="21"/>
        </w:rPr>
      </w:pPr>
      <w:r>
        <w:rPr>
          <w:rFonts w:ascii="宋体" w:hAnsi="宋体" w:cs="Courier New" w:hint="eastAsia"/>
          <w:b/>
          <w:szCs w:val="21"/>
        </w:rPr>
        <w:t>第十一条　合同的变更、终止与转让</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1.除《中华人民共和国政府采购法》第五十条规定的情形外，本合同一经签订，甲乙双方不得擅自变更、中止或终止。</w:t>
      </w:r>
    </w:p>
    <w:p w:rsidR="00D50962" w:rsidRDefault="00191C3D" w:rsidP="005028E1">
      <w:pPr>
        <w:snapToGrid w:val="0"/>
        <w:spacing w:line="400" w:lineRule="exact"/>
        <w:ind w:firstLineChars="196" w:firstLine="412"/>
        <w:rPr>
          <w:rFonts w:ascii="宋体" w:hAnsi="宋体" w:cs="Courier New"/>
          <w:szCs w:val="21"/>
        </w:rPr>
      </w:pPr>
      <w:r>
        <w:rPr>
          <w:rFonts w:ascii="宋体" w:hAnsi="宋体" w:cs="Courier New" w:hint="eastAsia"/>
          <w:szCs w:val="21"/>
        </w:rPr>
        <w:t>2.乙方不得擅自转让其应履行的合同义务。</w:t>
      </w: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lastRenderedPageBreak/>
        <w:t>第十二条　签订本合同依据</w:t>
      </w:r>
    </w:p>
    <w:p w:rsidR="00D50962" w:rsidRDefault="00191C3D">
      <w:pPr>
        <w:adjustRightInd w:val="0"/>
        <w:snapToGrid w:val="0"/>
        <w:spacing w:line="400" w:lineRule="exact"/>
        <w:ind w:firstLineChars="200" w:firstLine="420"/>
        <w:rPr>
          <w:rFonts w:ascii="宋体" w:hAnsi="宋体"/>
          <w:szCs w:val="21"/>
        </w:rPr>
      </w:pPr>
      <w:r>
        <w:rPr>
          <w:rFonts w:ascii="宋体" w:hAnsi="宋体" w:hint="eastAsia"/>
          <w:szCs w:val="21"/>
        </w:rPr>
        <w:t>1.政府采购招标文件；</w:t>
      </w:r>
    </w:p>
    <w:p w:rsidR="00D50962" w:rsidRDefault="00191C3D">
      <w:pPr>
        <w:adjustRightInd w:val="0"/>
        <w:snapToGrid w:val="0"/>
        <w:spacing w:line="400" w:lineRule="exact"/>
        <w:ind w:firstLineChars="200" w:firstLine="420"/>
        <w:rPr>
          <w:rFonts w:ascii="宋体" w:hAnsi="宋体"/>
          <w:szCs w:val="21"/>
        </w:rPr>
      </w:pPr>
      <w:r>
        <w:rPr>
          <w:rFonts w:ascii="宋体" w:hAnsi="宋体" w:hint="eastAsia"/>
          <w:szCs w:val="21"/>
        </w:rPr>
        <w:t>2.乙方提供的投标文件；</w:t>
      </w:r>
    </w:p>
    <w:p w:rsidR="00D50962" w:rsidRDefault="00191C3D">
      <w:pPr>
        <w:adjustRightInd w:val="0"/>
        <w:snapToGrid w:val="0"/>
        <w:spacing w:line="400" w:lineRule="exact"/>
        <w:ind w:firstLineChars="200" w:firstLine="420"/>
        <w:rPr>
          <w:rFonts w:ascii="宋体" w:hAnsi="宋体"/>
          <w:szCs w:val="21"/>
        </w:rPr>
      </w:pPr>
      <w:r>
        <w:rPr>
          <w:rFonts w:ascii="宋体" w:hAnsi="宋体" w:hint="eastAsia"/>
          <w:szCs w:val="21"/>
        </w:rPr>
        <w:t>3.投标承诺书；</w:t>
      </w:r>
    </w:p>
    <w:p w:rsidR="00D50962" w:rsidRDefault="00191C3D">
      <w:pPr>
        <w:adjustRightInd w:val="0"/>
        <w:snapToGrid w:val="0"/>
        <w:spacing w:line="400" w:lineRule="exact"/>
        <w:ind w:firstLineChars="200" w:firstLine="420"/>
        <w:rPr>
          <w:rFonts w:ascii="宋体" w:hAnsi="宋体"/>
          <w:szCs w:val="21"/>
          <w:u w:val="single"/>
        </w:rPr>
      </w:pPr>
      <w:r>
        <w:rPr>
          <w:rFonts w:ascii="宋体" w:hAnsi="宋体" w:hint="eastAsia"/>
          <w:szCs w:val="21"/>
        </w:rPr>
        <w:t>4.中标通知书。</w:t>
      </w:r>
    </w:p>
    <w:p w:rsidR="00D50962" w:rsidRDefault="00191C3D">
      <w:pPr>
        <w:snapToGrid w:val="0"/>
        <w:spacing w:line="400" w:lineRule="exact"/>
        <w:ind w:firstLineChars="200" w:firstLine="422"/>
        <w:rPr>
          <w:rFonts w:ascii="宋体" w:hAnsi="宋体"/>
          <w:szCs w:val="21"/>
        </w:rPr>
      </w:pPr>
      <w:r>
        <w:rPr>
          <w:rFonts w:ascii="宋体" w:hAnsi="宋体" w:hint="eastAsia"/>
          <w:b/>
          <w:szCs w:val="21"/>
        </w:rPr>
        <w:t xml:space="preserve">第十三条　</w:t>
      </w:r>
      <w:r>
        <w:rPr>
          <w:rFonts w:ascii="宋体" w:hAnsi="宋体" w:hint="eastAsia"/>
          <w:szCs w:val="21"/>
        </w:rPr>
        <w:t>本合同一式四份，具有同等法律效力，北海市财政局、采购代理机构各一份，甲乙双方各一份（可根据需要另增加）。</w:t>
      </w:r>
    </w:p>
    <w:p w:rsidR="00D50962" w:rsidRDefault="00191C3D">
      <w:pPr>
        <w:snapToGrid w:val="0"/>
        <w:spacing w:line="400" w:lineRule="exact"/>
        <w:ind w:firstLineChars="200" w:firstLine="420"/>
        <w:rPr>
          <w:rFonts w:ascii="宋体" w:hAnsi="宋体"/>
          <w:szCs w:val="21"/>
        </w:rPr>
      </w:pPr>
      <w:r>
        <w:rPr>
          <w:rFonts w:ascii="宋体" w:hAnsi="宋体" w:hint="eastAsia"/>
          <w:szCs w:val="21"/>
        </w:rPr>
        <w:t>本合同甲乙双方签字盖章后生效，自签订之日起7个工作日内，采购人应当将合同</w:t>
      </w:r>
      <w:proofErr w:type="gramStart"/>
      <w:r>
        <w:rPr>
          <w:rFonts w:ascii="宋体" w:hAnsi="宋体" w:hint="eastAsia"/>
          <w:szCs w:val="21"/>
        </w:rPr>
        <w:t>副本报</w:t>
      </w:r>
      <w:proofErr w:type="gramEnd"/>
      <w:r>
        <w:rPr>
          <w:rFonts w:ascii="宋体" w:hAnsi="宋体" w:hint="eastAsia"/>
          <w:szCs w:val="21"/>
        </w:rPr>
        <w:t>北海市财政局备案。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935"/>
      </w:tblGrid>
      <w:tr w:rsidR="00D50962">
        <w:trPr>
          <w:cantSplit/>
          <w:trHeight w:val="1078"/>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 xml:space="preserve">甲方（章）           </w:t>
            </w:r>
          </w:p>
          <w:p w:rsidR="00D50962" w:rsidRDefault="00D50962">
            <w:pPr>
              <w:snapToGrid w:val="0"/>
              <w:spacing w:line="400" w:lineRule="exact"/>
              <w:rPr>
                <w:rFonts w:ascii="宋体" w:hAnsi="宋体"/>
                <w:szCs w:val="21"/>
              </w:rPr>
            </w:pPr>
          </w:p>
          <w:p w:rsidR="00D50962" w:rsidRDefault="00191C3D">
            <w:pPr>
              <w:snapToGrid w:val="0"/>
              <w:spacing w:line="400" w:lineRule="exact"/>
              <w:ind w:right="210" w:firstLineChars="450" w:firstLine="945"/>
              <w:jc w:val="right"/>
              <w:rPr>
                <w:rFonts w:ascii="宋体" w:hAnsi="宋体"/>
                <w:szCs w:val="21"/>
              </w:rPr>
            </w:pPr>
            <w:r>
              <w:rPr>
                <w:rFonts w:ascii="宋体" w:hAnsi="宋体" w:hint="eastAsia"/>
                <w:szCs w:val="21"/>
              </w:rPr>
              <w:t>年   月   日</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 xml:space="preserve">乙方（章）              </w:t>
            </w:r>
          </w:p>
          <w:p w:rsidR="00D50962" w:rsidRDefault="00D50962">
            <w:pPr>
              <w:snapToGrid w:val="0"/>
              <w:spacing w:line="400" w:lineRule="exact"/>
              <w:rPr>
                <w:rFonts w:ascii="宋体" w:hAnsi="宋体"/>
                <w:szCs w:val="21"/>
              </w:rPr>
            </w:pPr>
          </w:p>
          <w:p w:rsidR="00D50962" w:rsidRDefault="00191C3D">
            <w:pPr>
              <w:snapToGrid w:val="0"/>
              <w:spacing w:line="400" w:lineRule="exact"/>
              <w:jc w:val="right"/>
              <w:rPr>
                <w:rFonts w:ascii="宋体" w:hAnsi="宋体"/>
                <w:szCs w:val="21"/>
              </w:rPr>
            </w:pPr>
            <w:r>
              <w:rPr>
                <w:rFonts w:ascii="宋体" w:hAnsi="宋体" w:hint="eastAsia"/>
                <w:szCs w:val="21"/>
              </w:rPr>
              <w:t xml:space="preserve"> 年   月   日</w:t>
            </w:r>
          </w:p>
        </w:tc>
      </w:tr>
      <w:tr w:rsidR="00D50962">
        <w:trPr>
          <w:cantSplit/>
          <w:trHeight w:val="443"/>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单位地址：</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单位地址：</w:t>
            </w:r>
          </w:p>
        </w:tc>
      </w:tr>
      <w:tr w:rsidR="00D50962">
        <w:trPr>
          <w:cantSplit/>
          <w:trHeight w:val="479"/>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法定代表人（负责人）：</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法定代表人（负责人）：</w:t>
            </w:r>
          </w:p>
        </w:tc>
      </w:tr>
      <w:tr w:rsidR="00D50962">
        <w:trPr>
          <w:cantSplit/>
          <w:trHeight w:val="471"/>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委托代理人：</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委托代理人</w:t>
            </w:r>
          </w:p>
        </w:tc>
      </w:tr>
      <w:tr w:rsidR="00D50962">
        <w:trPr>
          <w:cantSplit/>
          <w:trHeight w:val="453"/>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电话：</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电话：</w:t>
            </w:r>
          </w:p>
        </w:tc>
      </w:tr>
      <w:tr w:rsidR="00D50962">
        <w:trPr>
          <w:cantSplit/>
          <w:trHeight w:val="407"/>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电子邮箱：</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电子邮箱：</w:t>
            </w:r>
          </w:p>
        </w:tc>
      </w:tr>
      <w:tr w:rsidR="00D50962">
        <w:trPr>
          <w:cantSplit/>
          <w:trHeight w:val="630"/>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开户银行：</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开户银行：</w:t>
            </w:r>
          </w:p>
        </w:tc>
      </w:tr>
      <w:tr w:rsidR="00D50962">
        <w:trPr>
          <w:cantSplit/>
          <w:trHeight w:val="381"/>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账号：</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账号：</w:t>
            </w:r>
          </w:p>
        </w:tc>
      </w:tr>
      <w:tr w:rsidR="00D50962">
        <w:trPr>
          <w:cantSplit/>
          <w:trHeight w:val="518"/>
        </w:trPr>
        <w:tc>
          <w:tcPr>
            <w:tcW w:w="4728" w:type="dxa"/>
            <w:vAlign w:val="center"/>
          </w:tcPr>
          <w:p w:rsidR="00D50962" w:rsidRDefault="00191C3D">
            <w:pPr>
              <w:snapToGrid w:val="0"/>
              <w:spacing w:line="400" w:lineRule="exact"/>
              <w:rPr>
                <w:rFonts w:ascii="宋体" w:hAnsi="宋体"/>
                <w:szCs w:val="21"/>
              </w:rPr>
            </w:pPr>
            <w:r>
              <w:rPr>
                <w:rFonts w:ascii="宋体" w:hAnsi="宋体" w:hint="eastAsia"/>
                <w:szCs w:val="21"/>
              </w:rPr>
              <w:t>邮政编码：</w:t>
            </w:r>
          </w:p>
        </w:tc>
        <w:tc>
          <w:tcPr>
            <w:tcW w:w="4935" w:type="dxa"/>
            <w:vAlign w:val="center"/>
          </w:tcPr>
          <w:p w:rsidR="00D50962" w:rsidRDefault="00191C3D">
            <w:pPr>
              <w:snapToGrid w:val="0"/>
              <w:spacing w:line="400" w:lineRule="exact"/>
              <w:rPr>
                <w:rFonts w:ascii="宋体" w:hAnsi="宋体"/>
                <w:szCs w:val="21"/>
              </w:rPr>
            </w:pPr>
            <w:r>
              <w:rPr>
                <w:rFonts w:ascii="宋体" w:hAnsi="宋体" w:hint="eastAsia"/>
                <w:szCs w:val="21"/>
              </w:rPr>
              <w:t>邮政编码：</w:t>
            </w:r>
          </w:p>
        </w:tc>
      </w:tr>
      <w:tr w:rsidR="00D50962">
        <w:trPr>
          <w:cantSplit/>
          <w:trHeight w:val="127"/>
        </w:trPr>
        <w:tc>
          <w:tcPr>
            <w:tcW w:w="9663" w:type="dxa"/>
            <w:gridSpan w:val="2"/>
          </w:tcPr>
          <w:p w:rsidR="00D50962" w:rsidRDefault="00191C3D">
            <w:pPr>
              <w:snapToGrid w:val="0"/>
              <w:spacing w:line="400" w:lineRule="exact"/>
              <w:rPr>
                <w:rFonts w:ascii="宋体" w:hAnsi="宋体"/>
                <w:szCs w:val="21"/>
              </w:rPr>
            </w:pPr>
            <w:r>
              <w:rPr>
                <w:rFonts w:ascii="宋体" w:hAnsi="宋体" w:hint="eastAsia"/>
                <w:szCs w:val="21"/>
              </w:rPr>
              <w:t>经办人：</w:t>
            </w:r>
          </w:p>
          <w:p w:rsidR="00D50962" w:rsidRDefault="00191C3D">
            <w:pPr>
              <w:snapToGrid w:val="0"/>
              <w:spacing w:line="400" w:lineRule="exact"/>
              <w:ind w:firstLineChars="300" w:firstLine="630"/>
              <w:jc w:val="right"/>
              <w:rPr>
                <w:rFonts w:ascii="宋体" w:hAnsi="宋体"/>
                <w:szCs w:val="21"/>
              </w:rPr>
            </w:pPr>
            <w:r>
              <w:rPr>
                <w:rFonts w:ascii="宋体" w:hAnsi="宋体" w:hint="eastAsia"/>
                <w:szCs w:val="21"/>
              </w:rPr>
              <w:t>年    月    日</w:t>
            </w:r>
          </w:p>
        </w:tc>
      </w:tr>
    </w:tbl>
    <w:p w:rsidR="00D50962" w:rsidRDefault="00D50962">
      <w:pPr>
        <w:snapToGrid w:val="0"/>
        <w:ind w:left="420" w:hangingChars="200" w:hanging="420"/>
        <w:rPr>
          <w:rFonts w:ascii="宋体" w:hAnsi="宋体"/>
          <w:szCs w:val="21"/>
        </w:rPr>
      </w:pPr>
    </w:p>
    <w:p w:rsidR="00D50962" w:rsidRDefault="00D50962">
      <w:pPr>
        <w:snapToGrid w:val="0"/>
        <w:spacing w:line="360" w:lineRule="auto"/>
        <w:jc w:val="center"/>
        <w:rPr>
          <w:rFonts w:ascii="宋体" w:hAnsi="宋体"/>
          <w:b/>
          <w:szCs w:val="21"/>
        </w:rPr>
      </w:pPr>
    </w:p>
    <w:p w:rsidR="00D50962" w:rsidRDefault="00191C3D">
      <w:pPr>
        <w:snapToGrid w:val="0"/>
        <w:spacing w:line="360" w:lineRule="auto"/>
        <w:jc w:val="center"/>
        <w:rPr>
          <w:rFonts w:ascii="宋体" w:hAnsi="宋体"/>
          <w:b/>
          <w:szCs w:val="21"/>
        </w:rPr>
      </w:pPr>
      <w:r>
        <w:rPr>
          <w:rFonts w:ascii="宋体" w:hAnsi="宋体" w:hint="eastAsia"/>
          <w:b/>
          <w:szCs w:val="21"/>
        </w:rPr>
        <w:t>合 同 附 件</w:t>
      </w:r>
    </w:p>
    <w:tbl>
      <w:tblPr>
        <w:tblW w:w="0" w:type="auto"/>
        <w:tblLayout w:type="fixed"/>
        <w:tblLook w:val="04A0" w:firstRow="1" w:lastRow="0" w:firstColumn="1" w:lastColumn="0" w:noHBand="0" w:noVBand="1"/>
      </w:tblPr>
      <w:tblGrid>
        <w:gridCol w:w="4968"/>
        <w:gridCol w:w="4860"/>
      </w:tblGrid>
      <w:tr w:rsidR="00D50962">
        <w:trPr>
          <w:trHeight w:val="2260"/>
        </w:trPr>
        <w:tc>
          <w:tcPr>
            <w:tcW w:w="9828" w:type="dxa"/>
            <w:gridSpan w:val="2"/>
            <w:tcBorders>
              <w:top w:val="single" w:sz="4" w:space="0" w:color="auto"/>
              <w:left w:val="single" w:sz="4" w:space="0" w:color="auto"/>
              <w:right w:val="single" w:sz="4" w:space="0" w:color="auto"/>
            </w:tcBorders>
          </w:tcPr>
          <w:p w:rsidR="00D50962" w:rsidRDefault="00191C3D">
            <w:pPr>
              <w:snapToGrid w:val="0"/>
              <w:spacing w:line="400" w:lineRule="exact"/>
              <w:ind w:firstLineChars="200" w:firstLine="422"/>
              <w:rPr>
                <w:rFonts w:ascii="宋体" w:hAnsi="宋体"/>
                <w:b/>
                <w:szCs w:val="21"/>
              </w:rPr>
            </w:pPr>
            <w:r>
              <w:rPr>
                <w:rFonts w:ascii="宋体" w:hAnsi="宋体" w:hint="eastAsia"/>
                <w:b/>
                <w:szCs w:val="21"/>
              </w:rPr>
              <w:t>1、供应商承诺具体事项：</w:t>
            </w:r>
          </w:p>
        </w:tc>
      </w:tr>
      <w:tr w:rsidR="00D50962">
        <w:trPr>
          <w:trHeight w:val="2710"/>
        </w:trPr>
        <w:tc>
          <w:tcPr>
            <w:tcW w:w="9828" w:type="dxa"/>
            <w:gridSpan w:val="2"/>
            <w:tcBorders>
              <w:top w:val="single" w:sz="4" w:space="0" w:color="auto"/>
              <w:left w:val="single" w:sz="4" w:space="0" w:color="auto"/>
              <w:right w:val="single" w:sz="4" w:space="0" w:color="auto"/>
            </w:tcBorders>
          </w:tcPr>
          <w:p w:rsidR="00D50962" w:rsidRDefault="00191C3D">
            <w:pPr>
              <w:snapToGrid w:val="0"/>
              <w:spacing w:line="400" w:lineRule="exact"/>
              <w:ind w:firstLineChars="200" w:firstLine="422"/>
              <w:rPr>
                <w:rFonts w:ascii="宋体" w:hAnsi="宋体"/>
                <w:b/>
                <w:szCs w:val="21"/>
              </w:rPr>
            </w:pPr>
            <w:r>
              <w:rPr>
                <w:rFonts w:ascii="宋体" w:hAnsi="宋体" w:hint="eastAsia"/>
                <w:b/>
                <w:szCs w:val="21"/>
              </w:rPr>
              <w:lastRenderedPageBreak/>
              <w:t>2、质保期责任：</w:t>
            </w:r>
          </w:p>
        </w:tc>
      </w:tr>
      <w:tr w:rsidR="00D50962">
        <w:trPr>
          <w:trHeight w:val="1810"/>
        </w:trPr>
        <w:tc>
          <w:tcPr>
            <w:tcW w:w="9828" w:type="dxa"/>
            <w:gridSpan w:val="2"/>
            <w:tcBorders>
              <w:top w:val="single" w:sz="4" w:space="0" w:color="auto"/>
              <w:left w:val="single" w:sz="4" w:space="0" w:color="auto"/>
              <w:right w:val="single" w:sz="4" w:space="0" w:color="auto"/>
            </w:tcBorders>
          </w:tcPr>
          <w:p w:rsidR="00D50962" w:rsidRDefault="00191C3D">
            <w:pPr>
              <w:snapToGrid w:val="0"/>
              <w:spacing w:line="400" w:lineRule="exact"/>
              <w:ind w:firstLineChars="200" w:firstLine="422"/>
              <w:rPr>
                <w:rFonts w:ascii="宋体" w:hAnsi="宋体"/>
                <w:b/>
                <w:szCs w:val="21"/>
              </w:rPr>
            </w:pPr>
            <w:r>
              <w:rPr>
                <w:rFonts w:ascii="宋体" w:hAnsi="宋体" w:hint="eastAsia"/>
                <w:b/>
                <w:szCs w:val="21"/>
              </w:rPr>
              <w:t>3、其他具体事项：</w:t>
            </w:r>
          </w:p>
        </w:tc>
      </w:tr>
      <w:tr w:rsidR="00D50962">
        <w:trPr>
          <w:trHeight w:val="2577"/>
        </w:trPr>
        <w:tc>
          <w:tcPr>
            <w:tcW w:w="496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ind w:firstLineChars="200" w:firstLine="422"/>
              <w:rPr>
                <w:rFonts w:ascii="宋体" w:hAnsi="宋体"/>
                <w:b/>
                <w:szCs w:val="21"/>
              </w:rPr>
            </w:pPr>
            <w:r>
              <w:rPr>
                <w:rFonts w:ascii="宋体" w:hAnsi="宋体" w:hint="eastAsia"/>
                <w:b/>
                <w:szCs w:val="21"/>
              </w:rPr>
              <w:t>甲方（章）</w:t>
            </w: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t xml:space="preserve">                 年   月   日 </w:t>
            </w:r>
          </w:p>
        </w:tc>
        <w:tc>
          <w:tcPr>
            <w:tcW w:w="4860"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ind w:firstLineChars="200" w:firstLine="422"/>
              <w:rPr>
                <w:rFonts w:ascii="宋体" w:hAnsi="宋体"/>
                <w:b/>
                <w:szCs w:val="21"/>
              </w:rPr>
            </w:pPr>
            <w:r>
              <w:rPr>
                <w:rFonts w:ascii="宋体" w:hAnsi="宋体" w:hint="eastAsia"/>
                <w:b/>
                <w:szCs w:val="21"/>
              </w:rPr>
              <w:t>乙方（章）</w:t>
            </w: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D50962">
            <w:pPr>
              <w:snapToGrid w:val="0"/>
              <w:spacing w:line="400" w:lineRule="exact"/>
              <w:ind w:firstLineChars="200" w:firstLine="422"/>
              <w:rPr>
                <w:rFonts w:ascii="宋体" w:hAnsi="宋体"/>
                <w:b/>
                <w:szCs w:val="21"/>
              </w:rPr>
            </w:pPr>
          </w:p>
          <w:p w:rsidR="00D50962" w:rsidRDefault="00191C3D">
            <w:pPr>
              <w:snapToGrid w:val="0"/>
              <w:spacing w:line="400" w:lineRule="exact"/>
              <w:ind w:firstLineChars="200" w:firstLine="422"/>
              <w:rPr>
                <w:rFonts w:ascii="宋体" w:hAnsi="宋体"/>
                <w:b/>
                <w:szCs w:val="21"/>
              </w:rPr>
            </w:pPr>
            <w:r>
              <w:rPr>
                <w:rFonts w:ascii="宋体" w:hAnsi="宋体" w:hint="eastAsia"/>
                <w:b/>
                <w:szCs w:val="21"/>
              </w:rPr>
              <w:t xml:space="preserve">                年   月   日</w:t>
            </w:r>
          </w:p>
        </w:tc>
      </w:tr>
    </w:tbl>
    <w:p w:rsidR="00D50962" w:rsidRDefault="00191C3D">
      <w:pPr>
        <w:snapToGrid w:val="0"/>
        <w:rPr>
          <w:szCs w:val="20"/>
        </w:rPr>
      </w:pPr>
      <w:r>
        <w:rPr>
          <w:rFonts w:ascii="宋体" w:hAnsi="宋体" w:hint="eastAsia"/>
          <w:szCs w:val="21"/>
        </w:rPr>
        <w:t xml:space="preserve">  注：填不下时可另加附页</w:t>
      </w:r>
    </w:p>
    <w:p w:rsidR="00D50962" w:rsidRDefault="00D50962">
      <w:pPr>
        <w:snapToGrid w:val="0"/>
        <w:spacing w:line="360" w:lineRule="exact"/>
        <w:rPr>
          <w:rFonts w:ascii="宋体" w:hAnsi="宋体" w:cs="宋体"/>
          <w:szCs w:val="21"/>
        </w:rPr>
      </w:pPr>
    </w:p>
    <w:p w:rsidR="00D50962" w:rsidRDefault="00191C3D">
      <w:pPr>
        <w:snapToGrid w:val="0"/>
        <w:spacing w:line="360" w:lineRule="exact"/>
        <w:rPr>
          <w:rFonts w:ascii="宋体" w:hAnsi="宋体" w:cs="宋体"/>
          <w:szCs w:val="21"/>
        </w:rPr>
      </w:pPr>
      <w:r>
        <w:rPr>
          <w:rFonts w:ascii="宋体" w:hAnsi="宋体" w:cs="宋体" w:hint="eastAsia"/>
          <w:szCs w:val="21"/>
        </w:rPr>
        <w:t>加附页</w:t>
      </w:r>
    </w:p>
    <w:p w:rsidR="00D50962" w:rsidRDefault="00D50962">
      <w:pPr>
        <w:snapToGrid w:val="0"/>
        <w:spacing w:line="360" w:lineRule="exact"/>
        <w:rPr>
          <w:rFonts w:ascii="宋体" w:hAnsi="宋体"/>
          <w:b/>
          <w:szCs w:val="21"/>
        </w:rPr>
        <w:sectPr w:rsidR="00D50962">
          <w:pgSz w:w="11906" w:h="16838"/>
          <w:pgMar w:top="1247" w:right="849" w:bottom="1247" w:left="1418" w:header="851" w:footer="992" w:gutter="0"/>
          <w:cols w:space="720"/>
          <w:titlePg/>
          <w:docGrid w:type="lines" w:linePitch="312"/>
        </w:sect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rPr>
          <w:rFonts w:ascii="方正小标宋简体" w:eastAsia="方正小标宋简体" w:hAnsi="宋体"/>
          <w:sz w:val="36"/>
          <w:szCs w:val="36"/>
        </w:rPr>
      </w:pPr>
    </w:p>
    <w:p w:rsidR="00D50962" w:rsidRDefault="00D50962">
      <w:pPr>
        <w:pStyle w:val="ad"/>
        <w:snapToGrid w:val="0"/>
        <w:spacing w:line="600" w:lineRule="exact"/>
        <w:jc w:val="center"/>
        <w:rPr>
          <w:rFonts w:ascii="方正小标宋简体" w:eastAsia="方正小标宋简体" w:hAnsi="宋体"/>
          <w:b/>
          <w:sz w:val="36"/>
          <w:szCs w:val="36"/>
        </w:rPr>
      </w:pPr>
      <w:bookmarkStart w:id="82" w:name="_Toc9838482"/>
      <w:bookmarkStart w:id="83" w:name="_Toc67320243"/>
    </w:p>
    <w:p w:rsidR="00D50962" w:rsidRDefault="00D50962">
      <w:pPr>
        <w:pStyle w:val="ad"/>
        <w:snapToGrid w:val="0"/>
        <w:spacing w:line="600" w:lineRule="exact"/>
        <w:jc w:val="center"/>
        <w:rPr>
          <w:rFonts w:ascii="方正小标宋简体" w:eastAsia="方正小标宋简体" w:hAnsi="宋体"/>
          <w:b/>
          <w:sz w:val="36"/>
          <w:szCs w:val="36"/>
        </w:rPr>
      </w:pPr>
    </w:p>
    <w:p w:rsidR="00D50962" w:rsidRDefault="00191C3D">
      <w:pPr>
        <w:pStyle w:val="ad"/>
        <w:snapToGrid w:val="0"/>
        <w:spacing w:line="600" w:lineRule="exact"/>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第六章　投标文件格式</w:t>
      </w:r>
      <w:bookmarkEnd w:id="82"/>
      <w:bookmarkEnd w:id="83"/>
    </w:p>
    <w:p w:rsidR="00D50962" w:rsidRDefault="00D50962">
      <w:pPr>
        <w:snapToGrid w:val="0"/>
        <w:spacing w:line="360" w:lineRule="exact"/>
        <w:rPr>
          <w:rFonts w:ascii="宋体" w:hAnsi="宋体"/>
          <w:b/>
          <w:bCs/>
          <w:sz w:val="36"/>
          <w:szCs w:val="36"/>
        </w:rPr>
      </w:pPr>
    </w:p>
    <w:p w:rsidR="00D50962" w:rsidRDefault="00D50962">
      <w:pPr>
        <w:snapToGrid w:val="0"/>
        <w:spacing w:line="460" w:lineRule="exact"/>
        <w:ind w:firstLineChars="200" w:firstLine="723"/>
        <w:rPr>
          <w:rFonts w:ascii="黑体" w:eastAsia="黑体" w:hAnsi="宋体"/>
          <w:b/>
          <w:bCs/>
          <w:sz w:val="36"/>
          <w:szCs w:val="36"/>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p w:rsidR="00D50962" w:rsidRDefault="00D50962">
      <w:pPr>
        <w:snapToGrid w:val="0"/>
        <w:spacing w:line="460" w:lineRule="exact"/>
        <w:ind w:firstLineChars="200" w:firstLine="422"/>
        <w:rPr>
          <w:rFonts w:ascii="黑体" w:eastAsia="黑体" w:hAnsi="宋体"/>
          <w:b/>
          <w:bCs/>
          <w:szCs w:val="21"/>
        </w:rPr>
      </w:pPr>
    </w:p>
    <w:bookmarkEnd w:id="0"/>
    <w:bookmarkEnd w:id="1"/>
    <w:p w:rsidR="00D50962" w:rsidRDefault="00D50962">
      <w:pPr>
        <w:snapToGrid w:val="0"/>
        <w:spacing w:beforeLines="50" w:before="156" w:after="50" w:line="360" w:lineRule="exact"/>
        <w:jc w:val="center"/>
      </w:pPr>
    </w:p>
    <w:p w:rsidR="00D50962" w:rsidRDefault="00191C3D">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t>投标文件格式</w:t>
      </w:r>
    </w:p>
    <w:p w:rsidR="00D50962" w:rsidRDefault="00D50962">
      <w:pPr>
        <w:snapToGrid w:val="0"/>
        <w:spacing w:beforeLines="50" w:before="156" w:after="50" w:line="360" w:lineRule="exact"/>
        <w:jc w:val="center"/>
        <w:rPr>
          <w:rFonts w:ascii="宋体" w:hAnsi="宋体" w:cs="宋体"/>
          <w:bCs/>
          <w:sz w:val="32"/>
          <w:szCs w:val="32"/>
        </w:rPr>
      </w:pPr>
    </w:p>
    <w:p w:rsidR="00D50962" w:rsidRDefault="00191C3D">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一、投标文件封面格式</w:t>
      </w:r>
    </w:p>
    <w:p w:rsidR="00D50962" w:rsidRDefault="00D50962">
      <w:pPr>
        <w:snapToGrid w:val="0"/>
        <w:spacing w:beforeLines="50" w:before="156" w:after="50" w:line="360" w:lineRule="exact"/>
        <w:rPr>
          <w:rFonts w:ascii="宋体" w:hAnsi="宋体" w:cs="宋体"/>
          <w:b/>
          <w:szCs w:val="21"/>
        </w:rPr>
      </w:pPr>
    </w:p>
    <w:p w:rsidR="00D50962" w:rsidRDefault="00191C3D">
      <w:pPr>
        <w:snapToGrid w:val="0"/>
        <w:spacing w:beforeLines="50" w:before="156" w:after="50" w:line="360" w:lineRule="exact"/>
        <w:rPr>
          <w:rFonts w:ascii="宋体" w:hAnsi="宋体" w:cs="宋体"/>
          <w:b/>
          <w:sz w:val="24"/>
        </w:rPr>
      </w:pPr>
      <w:r>
        <w:rPr>
          <w:rFonts w:ascii="宋体" w:hAnsi="宋体" w:cs="宋体" w:hint="eastAsia"/>
          <w:b/>
          <w:szCs w:val="21"/>
        </w:rPr>
        <w:t>一）投标文件的封面格式：</w:t>
      </w:r>
      <w:r>
        <w:rPr>
          <w:rFonts w:ascii="宋体" w:hAnsi="宋体" w:cs="宋体" w:hint="eastAsia"/>
          <w:b/>
          <w:sz w:val="24"/>
        </w:rPr>
        <w:t xml:space="preserve"> </w:t>
      </w:r>
    </w:p>
    <w:p w:rsidR="00D50962" w:rsidRDefault="00D50962">
      <w:pPr>
        <w:snapToGrid w:val="0"/>
        <w:spacing w:beforeLines="50" w:before="156" w:after="50" w:line="360" w:lineRule="exact"/>
        <w:rPr>
          <w:rFonts w:ascii="宋体" w:hAnsi="宋体" w:cs="宋体"/>
          <w:sz w:val="24"/>
        </w:rPr>
      </w:pPr>
    </w:p>
    <w:p w:rsidR="00D50962" w:rsidRDefault="00D50962">
      <w:pPr>
        <w:snapToGrid w:val="0"/>
        <w:spacing w:beforeLines="50" w:before="156" w:after="50" w:line="360" w:lineRule="exact"/>
        <w:rPr>
          <w:rFonts w:ascii="宋体" w:hAnsi="宋体" w:cs="宋体"/>
          <w:bCs/>
          <w:sz w:val="24"/>
        </w:rPr>
      </w:pPr>
    </w:p>
    <w:p w:rsidR="00D50962" w:rsidRDefault="00191C3D">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rsidR="00D50962" w:rsidRDefault="00D50962">
      <w:pPr>
        <w:snapToGrid w:val="0"/>
        <w:spacing w:beforeLines="50" w:before="156" w:after="50" w:line="360" w:lineRule="exact"/>
        <w:rPr>
          <w:rFonts w:ascii="宋体" w:hAnsi="宋体" w:cs="宋体"/>
          <w:bCs/>
          <w:sz w:val="24"/>
        </w:rPr>
      </w:pPr>
    </w:p>
    <w:p w:rsidR="00D50962" w:rsidRDefault="00191C3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rsidR="00D50962" w:rsidRDefault="00191C3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rsidR="00D50962" w:rsidRDefault="00191C3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D50962" w:rsidRDefault="00191C3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D50962" w:rsidRDefault="00191C3D">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rsidR="00D50962" w:rsidRDefault="00191C3D">
      <w:pPr>
        <w:snapToGrid w:val="0"/>
        <w:spacing w:beforeLines="50" w:before="156" w:after="50" w:line="360" w:lineRule="exact"/>
        <w:jc w:val="center"/>
        <w:rPr>
          <w:rFonts w:ascii="宋体" w:hAnsi="宋体" w:cs="宋体"/>
          <w:szCs w:val="21"/>
        </w:rPr>
      </w:pPr>
      <w:r>
        <w:rPr>
          <w:rFonts w:ascii="宋体" w:hAnsi="宋体" w:cs="宋体" w:hint="eastAsia"/>
          <w:sz w:val="24"/>
        </w:rPr>
        <w:t>年月日</w:t>
      </w:r>
    </w:p>
    <w:p w:rsidR="00D50962" w:rsidRDefault="00D50962">
      <w:pPr>
        <w:snapToGrid w:val="0"/>
        <w:spacing w:beforeLines="50" w:before="156" w:after="50" w:line="360" w:lineRule="exact"/>
        <w:jc w:val="center"/>
        <w:rPr>
          <w:rFonts w:ascii="宋体" w:hAnsi="宋体" w:cs="宋体"/>
          <w:bCs/>
          <w:szCs w:val="21"/>
        </w:rPr>
      </w:pPr>
      <w:bookmarkStart w:id="84" w:name="_Toc254970698"/>
      <w:bookmarkStart w:id="85" w:name="_Toc254970557"/>
    </w:p>
    <w:p w:rsidR="00D50962" w:rsidRDefault="00191C3D">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rsidR="00D50962" w:rsidRDefault="00D50962">
      <w:pPr>
        <w:snapToGrid w:val="0"/>
        <w:spacing w:beforeLines="50" w:before="156" w:after="50" w:line="360" w:lineRule="exact"/>
        <w:jc w:val="center"/>
        <w:rPr>
          <w:rFonts w:ascii="宋体" w:hAnsi="宋体" w:cs="宋体"/>
          <w:bCs/>
          <w:sz w:val="24"/>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D50962">
      <w:pPr>
        <w:snapToGrid w:val="0"/>
        <w:spacing w:beforeLines="50" w:before="156" w:after="50" w:line="360" w:lineRule="exact"/>
        <w:jc w:val="center"/>
        <w:rPr>
          <w:rFonts w:ascii="宋体" w:hAnsi="宋体" w:cs="宋体"/>
          <w:bCs/>
          <w:sz w:val="32"/>
          <w:szCs w:val="32"/>
        </w:rPr>
      </w:pPr>
    </w:p>
    <w:p w:rsidR="00D50962" w:rsidRDefault="00191C3D">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bookmarkEnd w:id="84"/>
    <w:bookmarkEnd w:id="85"/>
    <w:p w:rsidR="00D50962" w:rsidRDefault="00191C3D">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1.资格文件：</w:t>
      </w:r>
    </w:p>
    <w:p w:rsidR="00D50962" w:rsidRDefault="00191C3D">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D50962" w:rsidRDefault="00191C3D">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）具备法律、行政法规规定的其他条件的证明材料(如有规定,则必须提供)。</w:t>
      </w:r>
    </w:p>
    <w:p w:rsidR="00D50962" w:rsidRDefault="00D50962" w:rsidP="005028E1">
      <w:pPr>
        <w:snapToGrid w:val="0"/>
        <w:spacing w:line="360" w:lineRule="exact"/>
        <w:ind w:firstLineChars="98" w:firstLine="206"/>
        <w:jc w:val="left"/>
        <w:rPr>
          <w:rFonts w:ascii="宋体" w:hAnsi="宋体" w:cs="宋体"/>
          <w:kern w:val="0"/>
          <w:szCs w:val="21"/>
        </w:rPr>
      </w:pPr>
    </w:p>
    <w:p w:rsidR="00D50962" w:rsidRDefault="00191C3D">
      <w:pPr>
        <w:tabs>
          <w:tab w:val="left" w:pos="426"/>
        </w:tabs>
        <w:snapToGrid w:val="0"/>
        <w:spacing w:line="360" w:lineRule="exact"/>
        <w:ind w:firstLineChars="198" w:firstLine="417"/>
        <w:jc w:val="left"/>
        <w:outlineLvl w:val="1"/>
        <w:rPr>
          <w:rFonts w:ascii="宋体" w:hAnsi="宋体" w:cs="宋体"/>
          <w:kern w:val="0"/>
          <w:szCs w:val="21"/>
        </w:rPr>
      </w:pPr>
      <w:r>
        <w:rPr>
          <w:rFonts w:ascii="宋体" w:hAnsi="宋体" w:cs="宋体" w:hint="eastAsia"/>
          <w:b/>
          <w:szCs w:val="21"/>
        </w:rPr>
        <w:t>2.资信及商务文件：</w:t>
      </w:r>
    </w:p>
    <w:p w:rsidR="00D50962" w:rsidRDefault="00191C3D">
      <w:pPr>
        <w:snapToGrid w:val="0"/>
        <w:spacing w:line="360" w:lineRule="exact"/>
        <w:ind w:firstLineChars="100" w:firstLine="210"/>
        <w:jc w:val="left"/>
        <w:rPr>
          <w:rFonts w:ascii="宋体" w:hAnsi="宋体" w:cs="宋体"/>
          <w:b/>
          <w:bCs/>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rsidR="00D50962" w:rsidRDefault="00191C3D">
      <w:pPr>
        <w:snapToGrid w:val="0"/>
        <w:spacing w:line="36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r>
        <w:rPr>
          <w:rFonts w:ascii="宋体" w:hAnsi="宋体" w:cs="宋体" w:hint="eastAsia"/>
          <w:szCs w:val="21"/>
        </w:rPr>
        <w:t>；</w:t>
      </w:r>
    </w:p>
    <w:p w:rsidR="00D50962" w:rsidRDefault="00191C3D">
      <w:pPr>
        <w:adjustRightInd w:val="0"/>
        <w:snapToGrid w:val="0"/>
        <w:spacing w:line="36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rsidR="00D50962" w:rsidRDefault="00191C3D">
      <w:pPr>
        <w:snapToGrid w:val="0"/>
        <w:spacing w:line="360" w:lineRule="exact"/>
        <w:ind w:left="412"/>
        <w:jc w:val="left"/>
        <w:rPr>
          <w:rFonts w:ascii="宋体" w:hAnsi="宋体"/>
          <w:szCs w:val="21"/>
        </w:rPr>
      </w:pPr>
      <w:r>
        <w:rPr>
          <w:rFonts w:ascii="宋体" w:hAnsi="宋体" w:hint="eastAsia"/>
          <w:szCs w:val="21"/>
        </w:rPr>
        <w:t>（3）具备履行合同所必需的人员、设备和专业技术能力的证明材料</w:t>
      </w:r>
    </w:p>
    <w:p w:rsidR="00D50962" w:rsidRDefault="00191C3D">
      <w:pPr>
        <w:snapToGrid w:val="0"/>
        <w:spacing w:line="360" w:lineRule="exact"/>
        <w:ind w:left="412"/>
        <w:jc w:val="left"/>
        <w:rPr>
          <w:rFonts w:ascii="宋体" w:hAnsi="宋体"/>
          <w:szCs w:val="21"/>
        </w:rPr>
      </w:pPr>
      <w:r>
        <w:rPr>
          <w:rFonts w:ascii="宋体" w:hAnsi="宋体" w:hint="eastAsia"/>
          <w:szCs w:val="21"/>
        </w:rPr>
        <w:t>（4）劳务派遣服务许可证；</w:t>
      </w:r>
    </w:p>
    <w:p w:rsidR="00D50962" w:rsidRDefault="00191C3D">
      <w:pPr>
        <w:snapToGrid w:val="0"/>
        <w:spacing w:line="360" w:lineRule="exact"/>
        <w:ind w:left="412"/>
        <w:jc w:val="left"/>
        <w:rPr>
          <w:rFonts w:ascii="宋体" w:hAnsi="宋体"/>
          <w:szCs w:val="21"/>
        </w:rPr>
      </w:pPr>
      <w:r>
        <w:rPr>
          <w:rFonts w:ascii="宋体" w:hAnsi="宋体" w:hint="eastAsia"/>
          <w:szCs w:val="21"/>
        </w:rPr>
        <w:t>（5）质量管理体系认证证书；</w:t>
      </w:r>
    </w:p>
    <w:p w:rsidR="00D50962" w:rsidRDefault="00191C3D">
      <w:pPr>
        <w:snapToGrid w:val="0"/>
        <w:spacing w:line="360" w:lineRule="exact"/>
        <w:ind w:left="412"/>
        <w:jc w:val="left"/>
        <w:rPr>
          <w:rFonts w:ascii="宋体" w:hAnsi="宋体"/>
          <w:szCs w:val="21"/>
        </w:rPr>
      </w:pPr>
      <w:r>
        <w:rPr>
          <w:rFonts w:ascii="宋体" w:hAnsi="宋体" w:hint="eastAsia"/>
          <w:szCs w:val="21"/>
        </w:rPr>
        <w:t>（6）环境管理体系认证证书；</w:t>
      </w:r>
    </w:p>
    <w:p w:rsidR="00D50962" w:rsidRDefault="00191C3D">
      <w:pPr>
        <w:snapToGrid w:val="0"/>
        <w:spacing w:line="360" w:lineRule="exact"/>
        <w:ind w:left="412"/>
        <w:jc w:val="left"/>
        <w:rPr>
          <w:rFonts w:ascii="宋体" w:hAnsi="宋体"/>
          <w:szCs w:val="21"/>
        </w:rPr>
      </w:pPr>
      <w:r>
        <w:rPr>
          <w:rFonts w:ascii="宋体" w:hAnsi="宋体" w:hint="eastAsia"/>
          <w:szCs w:val="21"/>
        </w:rPr>
        <w:t>（7）职业健康安全管理体系认证证书；</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rPr>
        <w:t>（8）投标人2019年（一般为近3年）以来项目业绩【以中标通知或合同为准】复印件</w:t>
      </w:r>
      <w:r>
        <w:rPr>
          <w:rFonts w:ascii="宋体" w:hAnsi="宋体" w:hint="eastAsia"/>
          <w:szCs w:val="21"/>
        </w:rPr>
        <w:t>；</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cs="宋体" w:hint="eastAsia"/>
          <w:szCs w:val="21"/>
        </w:rPr>
        <w:t>（9）中小企业声明函</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）投标人关于本单位债务纠纷、违法违规记录等方面的情况；</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rsidR="00D50962" w:rsidRDefault="00D50962">
      <w:pPr>
        <w:adjustRightInd w:val="0"/>
        <w:snapToGrid w:val="0"/>
        <w:spacing w:line="360" w:lineRule="exact"/>
        <w:ind w:firstLineChars="250" w:firstLine="525"/>
        <w:jc w:val="left"/>
        <w:rPr>
          <w:rFonts w:ascii="宋体" w:hAnsi="宋体" w:cs="宋体"/>
          <w:szCs w:val="21"/>
        </w:rPr>
      </w:pPr>
    </w:p>
    <w:p w:rsidR="00D50962" w:rsidRDefault="00191C3D">
      <w:pPr>
        <w:adjustRightInd w:val="0"/>
        <w:snapToGrid w:val="0"/>
        <w:spacing w:line="360" w:lineRule="exact"/>
        <w:ind w:firstLineChars="250" w:firstLine="527"/>
        <w:jc w:val="left"/>
        <w:outlineLvl w:val="1"/>
        <w:rPr>
          <w:rFonts w:ascii="宋体" w:hAnsi="宋体" w:cs="宋体"/>
          <w:szCs w:val="21"/>
        </w:rPr>
      </w:pPr>
      <w:r>
        <w:rPr>
          <w:rFonts w:ascii="宋体" w:hAnsi="宋体" w:cs="宋体" w:hint="eastAsia"/>
          <w:b/>
          <w:szCs w:val="21"/>
        </w:rPr>
        <w:t>3.技术文件：</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（1）服务响应表</w:t>
      </w:r>
      <w:r>
        <w:rPr>
          <w:rFonts w:ascii="宋体" w:hAnsi="宋体" w:hint="eastAsia"/>
          <w:b/>
          <w:szCs w:val="21"/>
        </w:rPr>
        <w:t>（必须提供）</w:t>
      </w:r>
      <w:r>
        <w:rPr>
          <w:rFonts w:ascii="宋体" w:hAnsi="宋体" w:hint="eastAsia"/>
          <w:szCs w:val="21"/>
        </w:rPr>
        <w:t>；</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（5）投标人对本项目的合理化建议和改进措施；</w:t>
      </w:r>
    </w:p>
    <w:p w:rsidR="00D50962" w:rsidRDefault="00191C3D">
      <w:pPr>
        <w:adjustRightInd w:val="0"/>
        <w:snapToGrid w:val="0"/>
        <w:spacing w:line="360" w:lineRule="exact"/>
        <w:ind w:firstLineChars="250" w:firstLine="525"/>
        <w:jc w:val="left"/>
        <w:rPr>
          <w:rFonts w:ascii="宋体" w:hAnsi="宋体"/>
          <w:szCs w:val="21"/>
        </w:rPr>
      </w:pPr>
      <w:r>
        <w:rPr>
          <w:rFonts w:ascii="宋体" w:hAnsi="宋体" w:hint="eastAsia"/>
          <w:szCs w:val="21"/>
        </w:rPr>
        <w:t>（6）投标人需要说明的其他文件和说明（格式略）；</w:t>
      </w:r>
    </w:p>
    <w:p w:rsidR="00D50962" w:rsidRDefault="00D50962">
      <w:pPr>
        <w:snapToGrid w:val="0"/>
        <w:spacing w:line="360" w:lineRule="exact"/>
        <w:ind w:firstLineChars="200" w:firstLine="420"/>
        <w:jc w:val="left"/>
        <w:rPr>
          <w:rFonts w:ascii="宋体" w:hAnsi="宋体" w:cs="宋体"/>
          <w:szCs w:val="21"/>
        </w:rPr>
      </w:pPr>
    </w:p>
    <w:p w:rsidR="00D50962" w:rsidRDefault="00191C3D">
      <w:pPr>
        <w:snapToGrid w:val="0"/>
        <w:spacing w:line="360" w:lineRule="exact"/>
        <w:ind w:firstLineChars="200" w:firstLine="422"/>
        <w:jc w:val="left"/>
        <w:outlineLvl w:val="1"/>
        <w:rPr>
          <w:rFonts w:ascii="宋体" w:hAnsi="宋体" w:cs="宋体"/>
          <w:szCs w:val="21"/>
        </w:rPr>
      </w:pPr>
      <w:r>
        <w:rPr>
          <w:rFonts w:ascii="宋体" w:hAnsi="宋体" w:cs="宋体" w:hint="eastAsia"/>
          <w:b/>
          <w:szCs w:val="21"/>
        </w:rPr>
        <w:t>4.报价文件：</w:t>
      </w:r>
    </w:p>
    <w:p w:rsidR="00D50962" w:rsidRDefault="00191C3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D50962" w:rsidRDefault="00191C3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D50962" w:rsidRDefault="00191C3D">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D50962" w:rsidRDefault="00191C3D">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D94C8D" w:rsidRDefault="00D94C8D" w:rsidP="00D94C8D">
      <w:pPr>
        <w:tabs>
          <w:tab w:val="left" w:pos="3870"/>
          <w:tab w:val="left" w:pos="4085"/>
        </w:tabs>
        <w:snapToGrid w:val="0"/>
        <w:spacing w:line="360" w:lineRule="exact"/>
        <w:jc w:val="left"/>
        <w:rPr>
          <w:rFonts w:ascii="宋体" w:hAnsi="宋体"/>
          <w:b/>
          <w:color w:val="FF0000"/>
          <w:szCs w:val="21"/>
        </w:rPr>
      </w:pPr>
      <w:r>
        <w:rPr>
          <w:rFonts w:ascii="宋体" w:hAnsi="宋体" w:hint="eastAsia"/>
          <w:color w:val="FF0000"/>
          <w:szCs w:val="21"/>
        </w:rPr>
        <w:t>▲（5）话务员薪资报酬承诺函（必须列明话务员薪资报酬明细）</w:t>
      </w:r>
      <w:r>
        <w:rPr>
          <w:rFonts w:ascii="宋体" w:hAnsi="宋体" w:hint="eastAsia"/>
          <w:b/>
          <w:color w:val="FF0000"/>
          <w:szCs w:val="21"/>
        </w:rPr>
        <w:t>（格式自拟，必须提供）</w:t>
      </w:r>
    </w:p>
    <w:p w:rsidR="00D94C8D" w:rsidRDefault="00D94C8D" w:rsidP="00D94C8D">
      <w:pPr>
        <w:tabs>
          <w:tab w:val="left" w:pos="3870"/>
          <w:tab w:val="left" w:pos="4085"/>
        </w:tabs>
        <w:snapToGrid w:val="0"/>
        <w:spacing w:line="360" w:lineRule="exact"/>
        <w:jc w:val="left"/>
        <w:rPr>
          <w:rFonts w:ascii="宋体" w:hAnsi="宋体"/>
          <w:b/>
          <w:color w:val="FF0000"/>
          <w:szCs w:val="21"/>
        </w:rPr>
      </w:pPr>
      <w:r>
        <w:rPr>
          <w:rFonts w:ascii="宋体" w:hAnsi="宋体" w:hint="eastAsia"/>
          <w:color w:val="FF0000"/>
          <w:szCs w:val="21"/>
        </w:rPr>
        <w:t>▲（6）运维响应承诺函</w:t>
      </w:r>
      <w:r>
        <w:rPr>
          <w:rFonts w:ascii="宋体" w:hAnsi="宋体" w:hint="eastAsia"/>
          <w:b/>
          <w:color w:val="FF0000"/>
          <w:szCs w:val="21"/>
        </w:rPr>
        <w:t>（格式自拟，必须提供）</w:t>
      </w:r>
    </w:p>
    <w:p w:rsidR="00D50962" w:rsidRDefault="00191C3D">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特别说明：</w:t>
      </w:r>
    </w:p>
    <w:p w:rsidR="00D50962" w:rsidRDefault="00191C3D">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lastRenderedPageBreak/>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D50962" w:rsidRDefault="00191C3D">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D50962" w:rsidRDefault="00D50962">
      <w:pPr>
        <w:pStyle w:val="23"/>
        <w:spacing w:line="360" w:lineRule="exact"/>
        <w:ind w:firstLineChars="200" w:firstLine="420"/>
        <w:rPr>
          <w:rFonts w:ascii="宋体" w:hAnsi="宋体" w:cs="宋体"/>
          <w:sz w:val="21"/>
          <w:szCs w:val="21"/>
        </w:rPr>
      </w:pPr>
    </w:p>
    <w:p w:rsidR="00D50962" w:rsidRDefault="00D50962">
      <w:pPr>
        <w:snapToGrid w:val="0"/>
        <w:spacing w:before="50" w:afterLines="50" w:after="156" w:line="360" w:lineRule="exact"/>
        <w:rPr>
          <w:rFonts w:ascii="宋体" w:hAnsi="宋体" w:cs="宋体"/>
          <w:bCs/>
          <w:sz w:val="32"/>
          <w:szCs w:val="32"/>
        </w:rPr>
      </w:pPr>
    </w:p>
    <w:p w:rsidR="00D50962" w:rsidRDefault="00D50962">
      <w:pPr>
        <w:snapToGrid w:val="0"/>
        <w:spacing w:before="50" w:afterLines="50" w:after="156" w:line="360" w:lineRule="exact"/>
        <w:jc w:val="center"/>
        <w:rPr>
          <w:rFonts w:ascii="宋体" w:hAnsi="宋体" w:cs="宋体"/>
          <w:bCs/>
          <w:sz w:val="32"/>
          <w:szCs w:val="32"/>
        </w:rPr>
      </w:pPr>
    </w:p>
    <w:p w:rsidR="00D50962" w:rsidRDefault="00191C3D">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rsidR="00D50962" w:rsidRDefault="00D50962">
      <w:pPr>
        <w:snapToGrid w:val="0"/>
        <w:spacing w:before="50" w:afterLines="50" w:after="156" w:line="360" w:lineRule="exact"/>
        <w:jc w:val="left"/>
        <w:rPr>
          <w:rFonts w:ascii="宋体" w:hAnsi="宋体" w:cs="宋体"/>
          <w:b/>
          <w:szCs w:val="21"/>
        </w:rPr>
      </w:pPr>
    </w:p>
    <w:p w:rsidR="00D50962" w:rsidRDefault="00191C3D">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rsidR="00D50962" w:rsidRDefault="00191C3D">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（1）北海市政府采购供应商信用承诺函</w:t>
      </w:r>
      <w:r>
        <w:rPr>
          <w:rFonts w:ascii="宋体" w:hAnsi="宋体" w:cs="宋体" w:hint="eastAsia"/>
          <w:b/>
          <w:bCs/>
          <w:szCs w:val="21"/>
        </w:rPr>
        <w:t>（格式见第六章，必须提供）</w:t>
      </w:r>
      <w:r>
        <w:rPr>
          <w:rFonts w:ascii="宋体" w:hAnsi="宋体" w:cs="宋体" w:hint="eastAsia"/>
          <w:b/>
          <w:szCs w:val="21"/>
        </w:rPr>
        <w:t>。</w:t>
      </w:r>
    </w:p>
    <w:p w:rsidR="00D50962" w:rsidRDefault="00D50962">
      <w:pPr>
        <w:widowControl/>
        <w:ind w:firstLineChars="200" w:firstLine="420"/>
        <w:jc w:val="left"/>
        <w:rPr>
          <w:rFonts w:ascii="宋体" w:hAnsi="宋体" w:cs="宋体"/>
          <w:kern w:val="0"/>
          <w:szCs w:val="21"/>
        </w:rPr>
      </w:pPr>
    </w:p>
    <w:p w:rsidR="00D50962" w:rsidRDefault="00191C3D">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rsidR="00D50962" w:rsidRDefault="00D50962">
      <w:pPr>
        <w:widowControl/>
        <w:ind w:firstLineChars="200" w:firstLine="420"/>
        <w:jc w:val="left"/>
        <w:rPr>
          <w:rFonts w:ascii="宋体" w:hAnsi="宋体" w:cs="宋体"/>
          <w:kern w:val="0"/>
          <w:szCs w:val="21"/>
        </w:rPr>
      </w:pPr>
    </w:p>
    <w:p w:rsidR="00D50962" w:rsidRDefault="00191C3D">
      <w:pPr>
        <w:widowControl/>
        <w:jc w:val="left"/>
        <w:rPr>
          <w:rFonts w:ascii="宋体" w:hAnsi="宋体" w:cs="宋体"/>
          <w:kern w:val="0"/>
          <w:szCs w:val="21"/>
        </w:rPr>
      </w:pPr>
      <w:r>
        <w:rPr>
          <w:rFonts w:ascii="宋体" w:hAnsi="宋体" w:cs="宋体" w:hint="eastAsia"/>
          <w:kern w:val="0"/>
          <w:szCs w:val="21"/>
        </w:rPr>
        <w:t>北海市政府</w:t>
      </w:r>
      <w:r>
        <w:rPr>
          <w:rFonts w:ascii="宋体" w:hAnsi="宋体" w:cs="宋体"/>
          <w:kern w:val="0"/>
          <w:szCs w:val="21"/>
        </w:rPr>
        <w:t>采购中心</w:t>
      </w:r>
      <w:r>
        <w:rPr>
          <w:rFonts w:ascii="宋体" w:hAnsi="宋体" w:cs="宋体" w:hint="eastAsia"/>
          <w:kern w:val="0"/>
          <w:szCs w:val="21"/>
        </w:rPr>
        <w:t xml:space="preserve"> ：</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rsidR="00D50962" w:rsidRDefault="00D50962">
      <w:pPr>
        <w:widowControl/>
        <w:ind w:firstLineChars="200" w:firstLine="420"/>
        <w:jc w:val="left"/>
        <w:rPr>
          <w:rFonts w:ascii="宋体" w:hAnsi="宋体" w:cs="宋体"/>
          <w:kern w:val="0"/>
          <w:szCs w:val="21"/>
        </w:rPr>
      </w:pP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rsidR="00D50962" w:rsidRDefault="00191C3D">
      <w:pPr>
        <w:widowControl/>
        <w:ind w:firstLineChars="200" w:firstLine="420"/>
        <w:jc w:val="left"/>
        <w:rPr>
          <w:rFonts w:ascii="宋体" w:hAnsi="宋体" w:cs="宋体"/>
          <w:kern w:val="0"/>
          <w:szCs w:val="21"/>
        </w:rPr>
      </w:pPr>
      <w:r>
        <w:rPr>
          <w:rFonts w:ascii="宋体" w:hAnsi="宋体" w:hint="eastAsia"/>
          <w:szCs w:val="21"/>
        </w:rPr>
        <w:t>法定代表人（负责人）</w:t>
      </w:r>
      <w:r>
        <w:rPr>
          <w:rFonts w:ascii="宋体" w:hAnsi="宋体" w:cs="宋体" w:hint="eastAsia"/>
          <w:kern w:val="0"/>
          <w:szCs w:val="21"/>
        </w:rPr>
        <w:t>或授权代表(签名)：</w:t>
      </w:r>
    </w:p>
    <w:p w:rsidR="00D50962" w:rsidRDefault="00D50962">
      <w:pPr>
        <w:widowControl/>
        <w:ind w:firstLineChars="200" w:firstLine="420"/>
        <w:jc w:val="left"/>
        <w:rPr>
          <w:rFonts w:ascii="宋体" w:hAnsi="宋体" w:cs="宋体"/>
          <w:kern w:val="0"/>
          <w:szCs w:val="21"/>
        </w:rPr>
      </w:pP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日期： 年 月 日</w:t>
      </w:r>
    </w:p>
    <w:p w:rsidR="00D50962" w:rsidRDefault="00D50962">
      <w:pPr>
        <w:widowControl/>
        <w:ind w:firstLineChars="200" w:firstLine="420"/>
        <w:jc w:val="left"/>
        <w:rPr>
          <w:rFonts w:ascii="宋体" w:hAnsi="宋体" w:cs="宋体"/>
          <w:kern w:val="0"/>
          <w:szCs w:val="21"/>
        </w:rPr>
      </w:pP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rsidR="00D50962" w:rsidRDefault="00191C3D">
      <w:pPr>
        <w:snapToGrid w:val="0"/>
        <w:spacing w:line="360" w:lineRule="exact"/>
        <w:ind w:firstLineChars="100" w:firstLine="210"/>
        <w:jc w:val="left"/>
        <w:rPr>
          <w:rFonts w:ascii="宋体" w:hAnsi="宋体" w:cs="宋体"/>
          <w:szCs w:val="21"/>
        </w:rPr>
      </w:pPr>
      <w:r>
        <w:rPr>
          <w:rFonts w:ascii="宋体" w:hAnsi="宋体" w:cs="宋体" w:hint="eastAsia"/>
          <w:szCs w:val="21"/>
        </w:rPr>
        <w:lastRenderedPageBreak/>
        <w:t>（</w:t>
      </w:r>
      <w:r>
        <w:rPr>
          <w:rFonts w:ascii="宋体" w:hAnsi="宋体" w:cs="宋体"/>
          <w:szCs w:val="21"/>
        </w:rPr>
        <w:t>2</w:t>
      </w:r>
      <w:r>
        <w:rPr>
          <w:rFonts w:ascii="宋体" w:hAnsi="宋体" w:cs="宋体" w:hint="eastAsia"/>
          <w:szCs w:val="21"/>
        </w:rPr>
        <w:t>）具备法律、行政法规规定的其他条件的证明材料(如有规定,则必须提供)。</w:t>
      </w:r>
    </w:p>
    <w:p w:rsidR="00D50962" w:rsidRDefault="00D50962">
      <w:pPr>
        <w:snapToGrid w:val="0"/>
        <w:spacing w:line="360" w:lineRule="exact"/>
        <w:jc w:val="left"/>
        <w:rPr>
          <w:rFonts w:ascii="宋体" w:hAnsi="宋体" w:cs="宋体"/>
          <w:szCs w:val="21"/>
        </w:rPr>
      </w:pPr>
    </w:p>
    <w:p w:rsidR="00D50962" w:rsidRDefault="00191C3D">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rsidR="00D50962" w:rsidRDefault="00191C3D">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rsidR="00D50962" w:rsidRDefault="00191C3D">
      <w:pPr>
        <w:ind w:firstLineChars="200" w:firstLine="640"/>
        <w:jc w:val="center"/>
        <w:rPr>
          <w:rFonts w:ascii="宋体" w:hAnsi="宋体" w:cs="宋体"/>
          <w:kern w:val="0"/>
          <w:sz w:val="32"/>
          <w:szCs w:val="21"/>
        </w:rPr>
      </w:pPr>
      <w:r>
        <w:rPr>
          <w:rFonts w:ascii="宋体" w:hAnsi="宋体" w:cs="宋体" w:hint="eastAsia"/>
          <w:kern w:val="0"/>
          <w:sz w:val="32"/>
          <w:szCs w:val="21"/>
        </w:rPr>
        <w:t>承诺函（格式）</w:t>
      </w:r>
    </w:p>
    <w:p w:rsidR="00D50962" w:rsidRDefault="00D50962">
      <w:pPr>
        <w:widowControl/>
        <w:ind w:firstLineChars="200" w:firstLine="640"/>
        <w:jc w:val="left"/>
        <w:rPr>
          <w:rFonts w:ascii="宋体" w:hAnsi="宋体" w:cs="宋体"/>
          <w:kern w:val="0"/>
          <w:sz w:val="32"/>
          <w:szCs w:val="21"/>
        </w:rPr>
      </w:pPr>
    </w:p>
    <w:p w:rsidR="00D50962" w:rsidRDefault="00191C3D">
      <w:pPr>
        <w:widowControl/>
        <w:jc w:val="left"/>
        <w:rPr>
          <w:rFonts w:ascii="宋体" w:hAnsi="宋体" w:cs="宋体"/>
          <w:kern w:val="0"/>
          <w:szCs w:val="21"/>
        </w:rPr>
      </w:pPr>
      <w:r>
        <w:rPr>
          <w:rFonts w:ascii="宋体" w:hAnsi="宋体" w:cs="宋体" w:hint="eastAsia"/>
          <w:kern w:val="0"/>
          <w:szCs w:val="21"/>
        </w:rPr>
        <w:t>北海市</w:t>
      </w:r>
      <w:r>
        <w:rPr>
          <w:rFonts w:ascii="宋体" w:hAnsi="宋体" w:cs="宋体"/>
          <w:kern w:val="0"/>
          <w:szCs w:val="21"/>
        </w:rPr>
        <w:t>政府采购</w:t>
      </w:r>
      <w:r>
        <w:rPr>
          <w:rFonts w:ascii="宋体" w:hAnsi="宋体" w:cs="宋体" w:hint="eastAsia"/>
          <w:kern w:val="0"/>
          <w:szCs w:val="21"/>
        </w:rPr>
        <w:t>中心：</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D50962" w:rsidRDefault="00191C3D">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rsidR="00D50962" w:rsidRDefault="00D50962">
      <w:pPr>
        <w:widowControl/>
        <w:ind w:firstLineChars="200" w:firstLine="420"/>
        <w:jc w:val="left"/>
        <w:rPr>
          <w:rFonts w:ascii="宋体" w:hAnsi="宋体" w:cs="宋体"/>
          <w:kern w:val="0"/>
          <w:szCs w:val="21"/>
        </w:rPr>
      </w:pPr>
    </w:p>
    <w:p w:rsidR="00D50962" w:rsidRDefault="00191C3D">
      <w:pPr>
        <w:widowControl/>
        <w:ind w:firstLineChars="3450" w:firstLine="7245"/>
        <w:jc w:val="left"/>
        <w:rPr>
          <w:rFonts w:ascii="宋体" w:hAnsi="宋体" w:cs="宋体"/>
          <w:kern w:val="0"/>
          <w:szCs w:val="21"/>
        </w:rPr>
      </w:pPr>
      <w:r>
        <w:rPr>
          <w:rFonts w:ascii="宋体" w:hAnsi="宋体" w:cs="宋体" w:hint="eastAsia"/>
          <w:kern w:val="0"/>
          <w:szCs w:val="21"/>
        </w:rPr>
        <w:t>投标人（公章）：</w:t>
      </w:r>
    </w:p>
    <w:p w:rsidR="00D50962" w:rsidRDefault="00191C3D">
      <w:pPr>
        <w:widowControl/>
        <w:ind w:firstLineChars="2150" w:firstLine="4515"/>
        <w:jc w:val="left"/>
        <w:rPr>
          <w:rFonts w:ascii="宋体" w:hAnsi="宋体" w:cs="宋体"/>
          <w:kern w:val="0"/>
          <w:szCs w:val="21"/>
        </w:rPr>
      </w:pPr>
      <w:r>
        <w:rPr>
          <w:rFonts w:ascii="宋体" w:hAnsi="宋体" w:cs="宋体" w:hint="eastAsia"/>
          <w:kern w:val="0"/>
          <w:szCs w:val="21"/>
        </w:rPr>
        <w:t>法定代表人（负责人）或委托代理人（签名）：</w:t>
      </w:r>
    </w:p>
    <w:p w:rsidR="00D50962" w:rsidRDefault="00191C3D">
      <w:pPr>
        <w:widowControl/>
        <w:ind w:firstLineChars="3950" w:firstLine="8295"/>
        <w:jc w:val="left"/>
        <w:rPr>
          <w:rFonts w:ascii="宋体" w:hAnsi="宋体" w:cs="宋体"/>
          <w:kern w:val="0"/>
          <w:szCs w:val="21"/>
        </w:rPr>
      </w:pPr>
      <w:r>
        <w:rPr>
          <w:rFonts w:ascii="宋体" w:hAnsi="宋体" w:cs="宋体" w:hint="eastAsia"/>
          <w:kern w:val="0"/>
          <w:szCs w:val="21"/>
        </w:rPr>
        <w:t>日期：</w:t>
      </w:r>
    </w:p>
    <w:p w:rsidR="00D50962" w:rsidRDefault="00D50962">
      <w:pPr>
        <w:snapToGrid w:val="0"/>
        <w:spacing w:line="360" w:lineRule="exact"/>
        <w:ind w:firstLineChars="100" w:firstLine="211"/>
        <w:jc w:val="left"/>
        <w:rPr>
          <w:rFonts w:ascii="宋体" w:hAnsi="宋体" w:cs="宋体"/>
          <w:b/>
          <w:szCs w:val="21"/>
        </w:rPr>
      </w:pPr>
    </w:p>
    <w:p w:rsidR="00D50962" w:rsidRDefault="00D50962">
      <w:pPr>
        <w:snapToGrid w:val="0"/>
        <w:spacing w:line="360" w:lineRule="exact"/>
        <w:ind w:firstLineChars="100" w:firstLine="211"/>
        <w:jc w:val="left"/>
        <w:rPr>
          <w:rFonts w:ascii="宋体" w:hAnsi="宋体" w:cs="宋体"/>
          <w:b/>
          <w:szCs w:val="21"/>
        </w:rPr>
      </w:pPr>
    </w:p>
    <w:p w:rsidR="00D50962" w:rsidRDefault="00D50962">
      <w:pPr>
        <w:snapToGrid w:val="0"/>
        <w:spacing w:line="360" w:lineRule="exact"/>
        <w:ind w:firstLineChars="100" w:firstLine="211"/>
        <w:jc w:val="left"/>
        <w:rPr>
          <w:rFonts w:ascii="宋体" w:hAnsi="宋体" w:cs="宋体"/>
          <w:b/>
          <w:szCs w:val="21"/>
        </w:rPr>
      </w:pPr>
    </w:p>
    <w:p w:rsidR="00D50962" w:rsidRDefault="00D50962">
      <w:pPr>
        <w:snapToGrid w:val="0"/>
        <w:spacing w:line="360" w:lineRule="exact"/>
        <w:ind w:firstLineChars="100" w:firstLine="211"/>
        <w:jc w:val="left"/>
        <w:rPr>
          <w:rFonts w:ascii="宋体" w:hAnsi="宋体" w:cs="宋体"/>
          <w:b/>
          <w:szCs w:val="21"/>
        </w:rPr>
      </w:pPr>
    </w:p>
    <w:p w:rsidR="00D50962" w:rsidRDefault="00D50962">
      <w:pPr>
        <w:snapToGrid w:val="0"/>
        <w:spacing w:line="360" w:lineRule="exact"/>
        <w:ind w:firstLineChars="100" w:firstLine="211"/>
        <w:jc w:val="left"/>
        <w:rPr>
          <w:rFonts w:ascii="宋体" w:hAnsi="宋体" w:cs="宋体"/>
          <w:b/>
          <w:szCs w:val="21"/>
        </w:rPr>
      </w:pPr>
    </w:p>
    <w:p w:rsidR="00D50962" w:rsidRDefault="00191C3D">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D50962" w:rsidRDefault="00191C3D">
      <w:pPr>
        <w:snapToGrid w:val="0"/>
        <w:spacing w:beforeLines="50" w:before="156" w:after="50" w:line="340" w:lineRule="exact"/>
        <w:jc w:val="center"/>
        <w:rPr>
          <w:rFonts w:ascii="仿宋_GB2312" w:eastAsia="仿宋_GB2312" w:hAnsi="宋体"/>
          <w:b/>
          <w:sz w:val="30"/>
          <w:szCs w:val="30"/>
        </w:rPr>
      </w:pPr>
      <w:r>
        <w:rPr>
          <w:rFonts w:ascii="仿宋_GB2312" w:eastAsia="仿宋_GB2312" w:hAnsi="宋体" w:hint="eastAsia"/>
          <w:b/>
          <w:sz w:val="30"/>
          <w:szCs w:val="30"/>
        </w:rPr>
        <w:t>法定代表人（负责人）授权委托书</w:t>
      </w:r>
    </w:p>
    <w:p w:rsidR="00D50962" w:rsidRDefault="00191C3D">
      <w:pPr>
        <w:snapToGrid w:val="0"/>
        <w:spacing w:beforeLines="50" w:before="156"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hint="eastAsia"/>
          <w:u w:val="single"/>
        </w:rPr>
        <w:t>北海市政府采购中心</w:t>
      </w:r>
      <w:r>
        <w:rPr>
          <w:rFonts w:ascii="宋体" w:hAnsi="宋体" w:hint="eastAsia"/>
          <w:szCs w:val="21"/>
        </w:rPr>
        <w:t>：</w:t>
      </w:r>
    </w:p>
    <w:p w:rsidR="00D50962" w:rsidRDefault="00191C3D">
      <w:pPr>
        <w:snapToGrid w:val="0"/>
        <w:spacing w:beforeLines="50" w:before="156" w:after="50" w:line="34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 xml:space="preserve">（投标人名称）的法定代表人（负责人），现授权委托本单位在职职工 </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D50962" w:rsidRDefault="00191C3D">
      <w:pPr>
        <w:snapToGrid w:val="0"/>
        <w:spacing w:beforeLines="50" w:before="156" w:after="50" w:line="340" w:lineRule="exact"/>
        <w:rPr>
          <w:rFonts w:ascii="宋体" w:hAnsi="宋体"/>
          <w:szCs w:val="21"/>
        </w:rPr>
      </w:pPr>
      <w:r>
        <w:rPr>
          <w:rFonts w:ascii="宋体" w:hAnsi="宋体" w:hint="eastAsia"/>
          <w:szCs w:val="21"/>
        </w:rPr>
        <w:t xml:space="preserve">    我方对被授权人的签名事项负全部责任。</w:t>
      </w:r>
    </w:p>
    <w:p w:rsidR="00D50962" w:rsidRDefault="00191C3D">
      <w:pPr>
        <w:snapToGrid w:val="0"/>
        <w:spacing w:beforeLines="50" w:before="156"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D50962" w:rsidRDefault="00191C3D">
      <w:pPr>
        <w:snapToGrid w:val="0"/>
        <w:spacing w:beforeLines="50" w:before="156" w:after="50" w:line="340" w:lineRule="exact"/>
        <w:ind w:firstLine="480"/>
        <w:rPr>
          <w:rFonts w:ascii="宋体" w:hAnsi="宋体"/>
          <w:szCs w:val="21"/>
        </w:rPr>
      </w:pPr>
      <w:r>
        <w:rPr>
          <w:rFonts w:ascii="宋体" w:hAnsi="宋体" w:hint="eastAsia"/>
          <w:szCs w:val="21"/>
        </w:rPr>
        <w:t>被授权人无转委托权，特此委托。</w:t>
      </w:r>
    </w:p>
    <w:p w:rsidR="00D50962" w:rsidRDefault="00191C3D">
      <w:pPr>
        <w:snapToGrid w:val="0"/>
        <w:spacing w:beforeLines="50" w:before="156" w:after="50" w:line="340" w:lineRule="exact"/>
        <w:rPr>
          <w:rFonts w:ascii="宋体" w:hAnsi="宋体"/>
          <w:szCs w:val="21"/>
          <w:u w:val="single"/>
        </w:rPr>
      </w:pPr>
      <w:r>
        <w:rPr>
          <w:rFonts w:ascii="宋体" w:hAnsi="宋体" w:hint="eastAsia"/>
          <w:szCs w:val="21"/>
        </w:rPr>
        <w:t xml:space="preserve">                                             法定代表人（负责人）签名：</w:t>
      </w:r>
      <w:r>
        <w:rPr>
          <w:rFonts w:ascii="宋体" w:hAnsi="宋体" w:hint="eastAsia"/>
          <w:szCs w:val="21"/>
          <w:u w:val="single"/>
        </w:rPr>
        <w:t xml:space="preserve">          </w:t>
      </w:r>
    </w:p>
    <w:p w:rsidR="00D50962" w:rsidRDefault="00191C3D">
      <w:pPr>
        <w:snapToGrid w:val="0"/>
        <w:spacing w:beforeLines="50" w:before="156" w:after="50" w:line="340" w:lineRule="exact"/>
        <w:ind w:firstLineChars="2950" w:firstLine="6195"/>
        <w:rPr>
          <w:rFonts w:ascii="宋体" w:hAnsi="宋体"/>
          <w:szCs w:val="21"/>
        </w:rPr>
      </w:pPr>
      <w:r>
        <w:rPr>
          <w:rFonts w:ascii="宋体" w:hAnsi="宋体" w:hint="eastAsia"/>
          <w:szCs w:val="21"/>
        </w:rPr>
        <w:t>投标人公章：</w:t>
      </w:r>
      <w:r>
        <w:rPr>
          <w:rFonts w:ascii="宋体" w:hAnsi="宋体" w:hint="eastAsia"/>
          <w:color w:val="000000"/>
          <w:szCs w:val="21"/>
          <w:u w:val="single"/>
        </w:rPr>
        <w:t xml:space="preserve">          </w:t>
      </w:r>
    </w:p>
    <w:p w:rsidR="00D50962" w:rsidRDefault="00191C3D">
      <w:pPr>
        <w:snapToGrid w:val="0"/>
        <w:spacing w:beforeLines="50" w:before="156" w:after="50" w:line="340" w:lineRule="exact"/>
        <w:jc w:val="center"/>
        <w:rPr>
          <w:rFonts w:ascii="宋体" w:hAnsi="宋体"/>
          <w:szCs w:val="21"/>
        </w:rPr>
      </w:pPr>
      <w:r>
        <w:rPr>
          <w:rFonts w:ascii="宋体" w:hAnsi="宋体" w:hint="eastAsia"/>
          <w:szCs w:val="21"/>
        </w:rPr>
        <w:t xml:space="preserve">                                        年    月    日</w:t>
      </w:r>
    </w:p>
    <w:p w:rsidR="00D50962" w:rsidRDefault="00D50962">
      <w:pPr>
        <w:keepNext/>
        <w:keepLines/>
        <w:spacing w:before="280" w:after="290" w:line="376" w:lineRule="auto"/>
        <w:outlineLvl w:val="3"/>
        <w:rPr>
          <w:rFonts w:ascii="Cambria" w:hAnsi="Cambria"/>
          <w:b/>
          <w:bCs/>
          <w:sz w:val="28"/>
          <w:szCs w:val="28"/>
        </w:rPr>
      </w:pPr>
    </w:p>
    <w:p w:rsidR="00D50962" w:rsidRDefault="00191C3D">
      <w:pPr>
        <w:tabs>
          <w:tab w:val="left" w:pos="5387"/>
        </w:tabs>
        <w:snapToGrid w:val="0"/>
        <w:spacing w:beforeLines="50" w:before="156" w:after="50" w:line="34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w:t>
      </w:r>
    </w:p>
    <w:p w:rsidR="00D50962" w:rsidRDefault="00191C3D">
      <w:pPr>
        <w:snapToGrid w:val="0"/>
        <w:spacing w:beforeLines="50" w:before="156" w:after="50" w:line="34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color w:val="000000"/>
          <w:szCs w:val="21"/>
        </w:rPr>
        <w:t xml:space="preserve">    联系电话：</w:t>
      </w:r>
      <w:r>
        <w:rPr>
          <w:rFonts w:ascii="宋体" w:hAnsi="宋体" w:hint="eastAsia"/>
          <w:color w:val="000000"/>
          <w:szCs w:val="21"/>
          <w:u w:val="single"/>
        </w:rPr>
        <w:t xml:space="preserve">        </w:t>
      </w:r>
      <w:r>
        <w:rPr>
          <w:rFonts w:ascii="宋体" w:hAnsi="宋体" w:hint="eastAsia"/>
          <w:szCs w:val="21"/>
        </w:rPr>
        <w:t xml:space="preserve">  </w:t>
      </w:r>
    </w:p>
    <w:p w:rsidR="00D50962" w:rsidRDefault="00D50962">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D50962">
        <w:tc>
          <w:tcPr>
            <w:tcW w:w="9124" w:type="dxa"/>
          </w:tcPr>
          <w:p w:rsidR="00D50962" w:rsidRDefault="00191C3D">
            <w:pPr>
              <w:snapToGrid w:val="0"/>
              <w:spacing w:beforeLines="50" w:before="156" w:after="50" w:line="340" w:lineRule="exact"/>
              <w:rPr>
                <w:rFonts w:ascii="宋体" w:hAnsi="宋体"/>
                <w:szCs w:val="21"/>
              </w:rPr>
            </w:pPr>
            <w:r>
              <w:rPr>
                <w:rFonts w:ascii="宋体" w:hAnsi="宋体" w:hint="eastAsia"/>
                <w:szCs w:val="21"/>
              </w:rPr>
              <w:t>贴附“委托代理人身份证复印件”（正反两面）</w:t>
            </w:r>
          </w:p>
          <w:p w:rsidR="00D50962" w:rsidRDefault="00D50962">
            <w:pPr>
              <w:snapToGrid w:val="0"/>
              <w:spacing w:line="360" w:lineRule="exact"/>
              <w:rPr>
                <w:rFonts w:hAnsi="宋体"/>
                <w:szCs w:val="21"/>
              </w:rPr>
            </w:pPr>
          </w:p>
        </w:tc>
      </w:tr>
      <w:tr w:rsidR="00D50962">
        <w:trPr>
          <w:trHeight w:val="1518"/>
        </w:trPr>
        <w:tc>
          <w:tcPr>
            <w:tcW w:w="9124" w:type="dxa"/>
          </w:tcPr>
          <w:p w:rsidR="00D50962" w:rsidRDefault="00D50962">
            <w:pPr>
              <w:snapToGrid w:val="0"/>
              <w:spacing w:line="360" w:lineRule="exact"/>
              <w:rPr>
                <w:rFonts w:hAnsi="宋体"/>
                <w:szCs w:val="21"/>
              </w:rPr>
            </w:pPr>
          </w:p>
          <w:p w:rsidR="00D50962" w:rsidRDefault="00D50962">
            <w:pPr>
              <w:snapToGrid w:val="0"/>
              <w:spacing w:line="360" w:lineRule="exact"/>
              <w:rPr>
                <w:rFonts w:hAnsi="宋体"/>
                <w:szCs w:val="21"/>
              </w:rPr>
            </w:pPr>
          </w:p>
          <w:p w:rsidR="00D50962" w:rsidRDefault="00D50962">
            <w:pPr>
              <w:snapToGrid w:val="0"/>
              <w:spacing w:line="360" w:lineRule="exact"/>
              <w:rPr>
                <w:rFonts w:hAnsi="宋体"/>
                <w:szCs w:val="21"/>
              </w:rPr>
            </w:pPr>
          </w:p>
        </w:tc>
      </w:tr>
    </w:tbl>
    <w:p w:rsidR="00D50962" w:rsidRDefault="00D50962">
      <w:pPr>
        <w:snapToGrid w:val="0"/>
        <w:spacing w:beforeLines="50" w:before="156" w:after="50" w:line="600" w:lineRule="exact"/>
        <w:jc w:val="center"/>
        <w:rPr>
          <w:rFonts w:ascii="宋体" w:hAnsi="宋体"/>
          <w:b/>
          <w:sz w:val="30"/>
          <w:szCs w:val="30"/>
        </w:rPr>
      </w:pPr>
    </w:p>
    <w:p w:rsidR="00D50962" w:rsidRDefault="00D50962">
      <w:pPr>
        <w:snapToGrid w:val="0"/>
        <w:spacing w:beforeLines="50" w:before="156" w:after="50" w:line="600" w:lineRule="exact"/>
        <w:jc w:val="center"/>
        <w:rPr>
          <w:rFonts w:ascii="宋体" w:hAnsi="宋体"/>
          <w:b/>
          <w:sz w:val="30"/>
          <w:szCs w:val="30"/>
        </w:rPr>
      </w:pPr>
    </w:p>
    <w:p w:rsidR="00D50962" w:rsidRDefault="00D50962">
      <w:pPr>
        <w:snapToGrid w:val="0"/>
        <w:spacing w:beforeLines="50" w:before="156" w:after="50" w:line="600" w:lineRule="exact"/>
        <w:rPr>
          <w:rFonts w:ascii="宋体" w:hAnsi="宋体"/>
          <w:b/>
          <w:sz w:val="30"/>
          <w:szCs w:val="30"/>
        </w:rPr>
      </w:pPr>
    </w:p>
    <w:p w:rsidR="00D50962" w:rsidRDefault="00D50962">
      <w:pPr>
        <w:keepNext/>
        <w:keepLines/>
        <w:spacing w:before="280" w:after="290" w:line="376" w:lineRule="auto"/>
        <w:outlineLvl w:val="3"/>
        <w:rPr>
          <w:rFonts w:ascii="Cambria" w:hAnsi="Cambria"/>
          <w:b/>
          <w:bCs/>
          <w:sz w:val="28"/>
          <w:szCs w:val="28"/>
        </w:rPr>
      </w:pPr>
    </w:p>
    <w:p w:rsidR="00D50962" w:rsidRDefault="00191C3D">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法定代表人（负责人）身份证明书</w:t>
      </w:r>
    </w:p>
    <w:p w:rsidR="00D50962" w:rsidRDefault="00D50962">
      <w:pPr>
        <w:adjustRightInd w:val="0"/>
        <w:snapToGrid w:val="0"/>
        <w:spacing w:line="276" w:lineRule="auto"/>
        <w:ind w:firstLineChars="400" w:firstLine="960"/>
        <w:rPr>
          <w:sz w:val="24"/>
          <w:u w:val="single"/>
        </w:rPr>
      </w:pPr>
    </w:p>
    <w:p w:rsidR="00D50962" w:rsidRDefault="00191C3D">
      <w:pPr>
        <w:adjustRightInd w:val="0"/>
        <w:snapToGrid w:val="0"/>
        <w:spacing w:line="720" w:lineRule="exact"/>
        <w:ind w:firstLineChars="400" w:firstLine="840"/>
        <w:rPr>
          <w:szCs w:val="21"/>
        </w:rPr>
      </w:pPr>
      <w:r>
        <w:rPr>
          <w:rFonts w:hint="eastAsia"/>
          <w:szCs w:val="21"/>
          <w:u w:val="single"/>
        </w:rPr>
        <w:t xml:space="preserve">          </w:t>
      </w:r>
      <w:r>
        <w:rPr>
          <w:rFonts w:hint="eastAsia"/>
          <w:szCs w:val="21"/>
        </w:rPr>
        <w:t xml:space="preserve"> </w:t>
      </w:r>
      <w:r>
        <w:rPr>
          <w:rFonts w:hint="eastAsia"/>
          <w:szCs w:val="21"/>
        </w:rPr>
        <w:t>在我</w:t>
      </w:r>
      <w:r>
        <w:rPr>
          <w:rFonts w:hint="eastAsia"/>
          <w:szCs w:val="21"/>
          <w:u w:val="single"/>
        </w:rPr>
        <w:t xml:space="preserve">       </w:t>
      </w:r>
      <w:r>
        <w:rPr>
          <w:rFonts w:hint="eastAsia"/>
          <w:szCs w:val="21"/>
        </w:rPr>
        <w:t>任</w:t>
      </w:r>
      <w:r>
        <w:rPr>
          <w:rFonts w:hint="eastAsia"/>
          <w:szCs w:val="21"/>
          <w:u w:val="single"/>
        </w:rPr>
        <w:t xml:space="preserve">          </w:t>
      </w:r>
      <w:r>
        <w:rPr>
          <w:rFonts w:hint="eastAsia"/>
          <w:szCs w:val="21"/>
        </w:rPr>
        <w:t>职务，是我公司</w:t>
      </w:r>
      <w:r>
        <w:rPr>
          <w:rFonts w:hint="eastAsia"/>
          <w:szCs w:val="21"/>
          <w:u w:val="single"/>
        </w:rPr>
        <w:t xml:space="preserve">          </w:t>
      </w:r>
      <w:r>
        <w:rPr>
          <w:rFonts w:hint="eastAsia"/>
          <w:szCs w:val="21"/>
        </w:rPr>
        <w:t>的法定代表人（负责人）。</w:t>
      </w:r>
    </w:p>
    <w:p w:rsidR="00D50962" w:rsidRDefault="00191C3D">
      <w:pPr>
        <w:adjustRightInd w:val="0"/>
        <w:snapToGrid w:val="0"/>
        <w:spacing w:line="720" w:lineRule="exact"/>
        <w:ind w:firstLineChars="350" w:firstLine="735"/>
        <w:rPr>
          <w:szCs w:val="21"/>
        </w:rPr>
      </w:pPr>
      <w:r>
        <w:rPr>
          <w:rFonts w:hint="eastAsia"/>
          <w:szCs w:val="21"/>
        </w:rPr>
        <w:t>特此证明。</w:t>
      </w:r>
    </w:p>
    <w:p w:rsidR="00D50962" w:rsidRDefault="00D50962">
      <w:pPr>
        <w:adjustRightInd w:val="0"/>
        <w:snapToGrid w:val="0"/>
        <w:spacing w:line="276" w:lineRule="auto"/>
        <w:rPr>
          <w:szCs w:val="21"/>
        </w:rPr>
      </w:pPr>
    </w:p>
    <w:p w:rsidR="00D50962" w:rsidRDefault="00191C3D">
      <w:pPr>
        <w:adjustRightInd w:val="0"/>
        <w:snapToGrid w:val="0"/>
        <w:spacing w:line="276" w:lineRule="auto"/>
        <w:rPr>
          <w:szCs w:val="21"/>
        </w:rPr>
      </w:pPr>
      <w:r>
        <w:rPr>
          <w:rFonts w:hint="eastAsia"/>
          <w:szCs w:val="21"/>
        </w:rPr>
        <w:t xml:space="preserve">                        </w:t>
      </w:r>
    </w:p>
    <w:p w:rsidR="00D50962" w:rsidRDefault="00D50962">
      <w:pPr>
        <w:adjustRightInd w:val="0"/>
        <w:snapToGrid w:val="0"/>
        <w:spacing w:line="276" w:lineRule="auto"/>
        <w:rPr>
          <w:szCs w:val="21"/>
        </w:rPr>
      </w:pPr>
    </w:p>
    <w:p w:rsidR="00D50962" w:rsidRDefault="00191C3D">
      <w:pPr>
        <w:adjustRightInd w:val="0"/>
        <w:snapToGrid w:val="0"/>
        <w:spacing w:line="276" w:lineRule="auto"/>
        <w:ind w:firstLineChars="1400" w:firstLine="2940"/>
        <w:rPr>
          <w:szCs w:val="21"/>
          <w:u w:val="single"/>
        </w:rPr>
      </w:pPr>
      <w:r>
        <w:rPr>
          <w:rFonts w:hint="eastAsia"/>
          <w:szCs w:val="21"/>
        </w:rPr>
        <w:t>单位名称：</w:t>
      </w:r>
      <w:r>
        <w:rPr>
          <w:rFonts w:hint="eastAsia"/>
          <w:szCs w:val="21"/>
          <w:u w:val="single"/>
        </w:rPr>
        <w:t xml:space="preserve">                              </w:t>
      </w:r>
    </w:p>
    <w:p w:rsidR="00D50962" w:rsidRDefault="00191C3D">
      <w:pPr>
        <w:adjustRightInd w:val="0"/>
        <w:snapToGrid w:val="0"/>
        <w:spacing w:line="276" w:lineRule="auto"/>
        <w:rPr>
          <w:szCs w:val="21"/>
        </w:rPr>
      </w:pPr>
      <w:r>
        <w:rPr>
          <w:rFonts w:hint="eastAsia"/>
          <w:szCs w:val="21"/>
        </w:rPr>
        <w:t xml:space="preserve">                                          </w:t>
      </w:r>
      <w:r>
        <w:rPr>
          <w:rFonts w:hint="eastAsia"/>
          <w:szCs w:val="21"/>
        </w:rPr>
        <w:t>（单位公章）</w:t>
      </w:r>
    </w:p>
    <w:p w:rsidR="00D50962" w:rsidRDefault="00D50962">
      <w:pPr>
        <w:adjustRightInd w:val="0"/>
        <w:snapToGrid w:val="0"/>
        <w:spacing w:line="276" w:lineRule="auto"/>
        <w:rPr>
          <w:szCs w:val="21"/>
        </w:rPr>
      </w:pPr>
    </w:p>
    <w:p w:rsidR="00D50962" w:rsidRDefault="00191C3D">
      <w:pPr>
        <w:adjustRightInd w:val="0"/>
        <w:snapToGrid w:val="0"/>
        <w:spacing w:line="276" w:lineRule="auto"/>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D50962" w:rsidRDefault="00D50962">
      <w:pPr>
        <w:adjustRightInd w:val="0"/>
        <w:snapToGrid w:val="0"/>
        <w:spacing w:line="276" w:lineRule="auto"/>
        <w:rPr>
          <w:szCs w:val="21"/>
        </w:rPr>
      </w:pPr>
    </w:p>
    <w:p w:rsidR="00D50962" w:rsidRDefault="00D50962">
      <w:pPr>
        <w:adjustRightInd w:val="0"/>
        <w:snapToGrid w:val="0"/>
        <w:spacing w:line="276" w:lineRule="auto"/>
        <w:ind w:firstLineChars="150" w:firstLine="315"/>
        <w:rPr>
          <w:szCs w:val="21"/>
        </w:rPr>
      </w:pPr>
    </w:p>
    <w:p w:rsidR="00D50962" w:rsidRDefault="00191C3D">
      <w:pPr>
        <w:adjustRightInd w:val="0"/>
        <w:snapToGrid w:val="0"/>
        <w:spacing w:line="276" w:lineRule="auto"/>
        <w:ind w:firstLineChars="150" w:firstLine="315"/>
        <w:rPr>
          <w:szCs w:val="21"/>
        </w:rPr>
      </w:pPr>
      <w:r>
        <w:rPr>
          <w:rFonts w:hint="eastAsia"/>
          <w:szCs w:val="21"/>
        </w:rPr>
        <w:t>住</w:t>
      </w:r>
      <w:r>
        <w:rPr>
          <w:rFonts w:hint="eastAsia"/>
          <w:szCs w:val="21"/>
        </w:rPr>
        <w:t xml:space="preserve">    </w:t>
      </w:r>
      <w:r>
        <w:rPr>
          <w:rFonts w:hint="eastAsia"/>
          <w:szCs w:val="21"/>
        </w:rPr>
        <w:t>址：</w:t>
      </w:r>
    </w:p>
    <w:p w:rsidR="00D50962" w:rsidRDefault="00D50962">
      <w:pPr>
        <w:adjustRightInd w:val="0"/>
        <w:snapToGrid w:val="0"/>
        <w:spacing w:line="276" w:lineRule="auto"/>
        <w:ind w:firstLineChars="150" w:firstLine="315"/>
        <w:rPr>
          <w:szCs w:val="21"/>
        </w:rPr>
      </w:pPr>
    </w:p>
    <w:p w:rsidR="00D50962" w:rsidRDefault="00191C3D">
      <w:pPr>
        <w:adjustRightInd w:val="0"/>
        <w:snapToGrid w:val="0"/>
        <w:spacing w:line="276" w:lineRule="auto"/>
        <w:ind w:firstLineChars="150" w:firstLine="315"/>
        <w:rPr>
          <w:rFonts w:ascii="宋体" w:hAnsi="Courier New"/>
          <w:kern w:val="0"/>
          <w:szCs w:val="21"/>
        </w:rPr>
      </w:pPr>
      <w:r>
        <w:rPr>
          <w:rFonts w:ascii="宋体" w:hAnsi="Courier New" w:hint="eastAsia"/>
          <w:kern w:val="0"/>
          <w:szCs w:val="21"/>
        </w:rPr>
        <w:t>联系电话：</w:t>
      </w:r>
    </w:p>
    <w:p w:rsidR="00D50962" w:rsidRDefault="00D50962">
      <w:pPr>
        <w:adjustRightInd w:val="0"/>
        <w:snapToGrid w:val="0"/>
        <w:spacing w:line="276" w:lineRule="auto"/>
        <w:ind w:firstLineChars="150" w:firstLine="315"/>
        <w:rPr>
          <w:rFonts w:ascii="宋体" w:hAnsi="Courier New"/>
          <w:kern w:val="0"/>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D50962">
        <w:tc>
          <w:tcPr>
            <w:tcW w:w="9124" w:type="dxa"/>
          </w:tcPr>
          <w:p w:rsidR="00D50962" w:rsidRDefault="00191C3D">
            <w:pPr>
              <w:snapToGrid w:val="0"/>
              <w:spacing w:line="360" w:lineRule="exact"/>
              <w:rPr>
                <w:rFonts w:hAnsi="宋体"/>
                <w:szCs w:val="21"/>
              </w:rPr>
            </w:pPr>
            <w:r>
              <w:rPr>
                <w:rFonts w:hAnsi="宋体" w:hint="eastAsia"/>
                <w:szCs w:val="21"/>
              </w:rPr>
              <w:t>贴附“身份证复印件”（正反两面）</w:t>
            </w:r>
          </w:p>
        </w:tc>
      </w:tr>
      <w:tr w:rsidR="00D50962">
        <w:trPr>
          <w:trHeight w:val="1518"/>
        </w:trPr>
        <w:tc>
          <w:tcPr>
            <w:tcW w:w="9124" w:type="dxa"/>
          </w:tcPr>
          <w:p w:rsidR="00D50962" w:rsidRDefault="00D50962">
            <w:pPr>
              <w:snapToGrid w:val="0"/>
              <w:spacing w:line="360" w:lineRule="exact"/>
              <w:rPr>
                <w:rFonts w:hAnsi="宋体"/>
                <w:szCs w:val="21"/>
              </w:rPr>
            </w:pPr>
          </w:p>
          <w:p w:rsidR="00D50962" w:rsidRDefault="00D50962">
            <w:pPr>
              <w:snapToGrid w:val="0"/>
              <w:spacing w:line="360" w:lineRule="exact"/>
              <w:rPr>
                <w:rFonts w:hAnsi="宋体"/>
                <w:szCs w:val="21"/>
              </w:rPr>
            </w:pPr>
          </w:p>
          <w:p w:rsidR="00D50962" w:rsidRDefault="00D50962">
            <w:pPr>
              <w:snapToGrid w:val="0"/>
              <w:spacing w:line="360" w:lineRule="exact"/>
              <w:rPr>
                <w:rFonts w:hAnsi="宋体"/>
                <w:szCs w:val="21"/>
              </w:rPr>
            </w:pPr>
          </w:p>
        </w:tc>
      </w:tr>
    </w:tbl>
    <w:p w:rsidR="00D50962" w:rsidRDefault="00D50962">
      <w:pPr>
        <w:snapToGrid w:val="0"/>
        <w:spacing w:before="50" w:afterLines="50" w:after="156" w:line="360" w:lineRule="exact"/>
        <w:jc w:val="left"/>
        <w:rPr>
          <w:rFonts w:ascii="宋体" w:hAnsi="宋体"/>
          <w:szCs w:val="21"/>
        </w:rPr>
      </w:pPr>
    </w:p>
    <w:p w:rsidR="00D50962" w:rsidRDefault="00D50962">
      <w:pPr>
        <w:snapToGrid w:val="0"/>
        <w:spacing w:before="50" w:afterLines="50" w:after="156" w:line="360" w:lineRule="exact"/>
        <w:jc w:val="left"/>
        <w:rPr>
          <w:rFonts w:ascii="宋体" w:hAnsi="宋体"/>
          <w:szCs w:val="21"/>
        </w:rPr>
      </w:pPr>
    </w:p>
    <w:p w:rsidR="00D50962" w:rsidRDefault="00191C3D">
      <w:pPr>
        <w:snapToGrid w:val="0"/>
        <w:spacing w:line="360" w:lineRule="exact"/>
        <w:ind w:left="412" w:firstLineChars="100" w:firstLine="210"/>
        <w:jc w:val="left"/>
        <w:rPr>
          <w:rFonts w:ascii="宋体" w:hAnsi="宋体"/>
          <w:szCs w:val="21"/>
        </w:rPr>
      </w:pPr>
      <w:r>
        <w:rPr>
          <w:rFonts w:ascii="宋体" w:hAnsi="宋体" w:hint="eastAsia"/>
          <w:szCs w:val="21"/>
        </w:rPr>
        <w:t>（3）具备履行合同所必需的人员、设备和专业技术能力的证明材料</w:t>
      </w:r>
    </w:p>
    <w:p w:rsidR="00D50962" w:rsidRDefault="00191C3D">
      <w:pPr>
        <w:snapToGrid w:val="0"/>
        <w:spacing w:line="360" w:lineRule="exact"/>
        <w:ind w:firstLineChars="300" w:firstLine="630"/>
        <w:jc w:val="left"/>
        <w:rPr>
          <w:rFonts w:ascii="宋体" w:hAnsi="宋体"/>
          <w:szCs w:val="21"/>
        </w:rPr>
      </w:pPr>
      <w:r>
        <w:rPr>
          <w:rFonts w:ascii="宋体" w:hAnsi="宋体" w:hint="eastAsia"/>
          <w:szCs w:val="21"/>
        </w:rPr>
        <w:t>（4）劳务派遣服务许可证；</w:t>
      </w:r>
    </w:p>
    <w:p w:rsidR="00D50962" w:rsidRDefault="00191C3D">
      <w:pPr>
        <w:snapToGrid w:val="0"/>
        <w:spacing w:line="360" w:lineRule="exact"/>
        <w:ind w:firstLineChars="300" w:firstLine="630"/>
        <w:jc w:val="left"/>
        <w:rPr>
          <w:rFonts w:ascii="宋体" w:hAnsi="宋体"/>
          <w:szCs w:val="21"/>
        </w:rPr>
      </w:pPr>
      <w:r>
        <w:rPr>
          <w:rFonts w:ascii="宋体" w:hAnsi="宋体" w:hint="eastAsia"/>
          <w:szCs w:val="21"/>
        </w:rPr>
        <w:t>（5）质量管理体系认证证书；</w:t>
      </w:r>
    </w:p>
    <w:p w:rsidR="00D50962" w:rsidRDefault="00191C3D">
      <w:pPr>
        <w:snapToGrid w:val="0"/>
        <w:spacing w:line="360" w:lineRule="exact"/>
        <w:ind w:firstLineChars="300" w:firstLine="630"/>
        <w:jc w:val="left"/>
        <w:rPr>
          <w:rFonts w:ascii="宋体" w:hAnsi="宋体"/>
          <w:szCs w:val="21"/>
        </w:rPr>
      </w:pPr>
      <w:r>
        <w:rPr>
          <w:rFonts w:ascii="宋体" w:hAnsi="宋体" w:hint="eastAsia"/>
          <w:szCs w:val="21"/>
        </w:rPr>
        <w:t>（6）环境管理体系认证证书；</w:t>
      </w:r>
    </w:p>
    <w:p w:rsidR="00D50962" w:rsidRDefault="00191C3D">
      <w:pPr>
        <w:snapToGrid w:val="0"/>
        <w:spacing w:line="360" w:lineRule="exact"/>
        <w:ind w:firstLineChars="300" w:firstLine="630"/>
        <w:jc w:val="left"/>
        <w:rPr>
          <w:rFonts w:ascii="宋体" w:hAnsi="宋体"/>
          <w:szCs w:val="21"/>
        </w:rPr>
      </w:pPr>
      <w:r>
        <w:rPr>
          <w:rFonts w:ascii="宋体" w:hAnsi="宋体" w:hint="eastAsia"/>
          <w:szCs w:val="21"/>
        </w:rPr>
        <w:t>（7）职业健康安全管理体系认证证书；</w:t>
      </w:r>
    </w:p>
    <w:p w:rsidR="00D50962" w:rsidRDefault="00191C3D">
      <w:pPr>
        <w:snapToGrid w:val="0"/>
        <w:spacing w:line="360" w:lineRule="exact"/>
        <w:ind w:firstLineChars="300" w:firstLine="630"/>
        <w:jc w:val="left"/>
        <w:rPr>
          <w:rFonts w:ascii="宋体" w:hAnsi="宋体"/>
          <w:szCs w:val="21"/>
        </w:rPr>
      </w:pPr>
      <w:r>
        <w:rPr>
          <w:rFonts w:ascii="宋体" w:hAnsi="宋体" w:hint="eastAsia"/>
          <w:szCs w:val="21"/>
        </w:rPr>
        <w:t>（8）投标人2019年（一般为近3年）以来项目业绩【以中标通知或合同为准】复印件；</w:t>
      </w:r>
    </w:p>
    <w:p w:rsidR="00D50962" w:rsidRDefault="00D50962">
      <w:pPr>
        <w:pStyle w:val="af4"/>
        <w:snapToGrid w:val="0"/>
        <w:spacing w:line="260" w:lineRule="exact"/>
        <w:ind w:leftChars="46" w:left="97" w:firstLineChars="500" w:firstLine="1050"/>
        <w:rPr>
          <w:rFonts w:ascii="宋体" w:hAnsi="宋体"/>
          <w:sz w:val="21"/>
          <w:szCs w:val="21"/>
        </w:rPr>
      </w:pPr>
    </w:p>
    <w:p w:rsidR="00D50962" w:rsidRDefault="00191C3D">
      <w:pPr>
        <w:pStyle w:val="af4"/>
        <w:snapToGrid w:val="0"/>
        <w:spacing w:line="260" w:lineRule="exact"/>
        <w:ind w:leftChars="46" w:left="97" w:firstLineChars="500" w:firstLine="1050"/>
        <w:rPr>
          <w:rFonts w:ascii="宋体" w:hAnsi="宋体"/>
          <w:sz w:val="21"/>
          <w:szCs w:val="21"/>
        </w:rPr>
      </w:pPr>
      <w:r>
        <w:rPr>
          <w:rFonts w:ascii="宋体" w:hAnsi="宋体" w:hint="eastAsia"/>
          <w:sz w:val="21"/>
          <w:szCs w:val="21"/>
        </w:rPr>
        <w:t>投标人同类项目实施情况一览表格式：（投标人同类项目的中标通知书或合同复印件）</w:t>
      </w:r>
      <w:r>
        <w:rPr>
          <w:rFonts w:ascii="宋体" w:hAnsi="宋体"/>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760"/>
      </w:tblGrid>
      <w:tr w:rsidR="00D50962">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lastRenderedPageBreak/>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合同金额（万元）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附件页码</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采购单位联系人及</w:t>
            </w:r>
          </w:p>
          <w:p w:rsidR="00D50962" w:rsidRDefault="00191C3D">
            <w:pPr>
              <w:snapToGrid w:val="0"/>
              <w:spacing w:line="360" w:lineRule="exact"/>
              <w:jc w:val="center"/>
              <w:rPr>
                <w:rFonts w:ascii="宋体" w:hAnsi="宋体"/>
                <w:szCs w:val="21"/>
              </w:rPr>
            </w:pPr>
            <w:r>
              <w:rPr>
                <w:rFonts w:ascii="宋体" w:hAnsi="宋体" w:hint="eastAsia"/>
                <w:szCs w:val="21"/>
              </w:rPr>
              <w:t>联系电话</w:t>
            </w:r>
          </w:p>
        </w:tc>
      </w:tr>
      <w:tr w:rsidR="00D50962">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50962" w:rsidRDefault="00D50962">
            <w:pPr>
              <w:widowControl/>
              <w:spacing w:line="360" w:lineRule="exact"/>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50962" w:rsidRDefault="00D50962">
            <w:pPr>
              <w:widowControl/>
              <w:spacing w:line="360" w:lineRule="exact"/>
              <w:jc w:val="lef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50962" w:rsidRDefault="00D50962">
            <w:pPr>
              <w:widowControl/>
              <w:spacing w:line="360" w:lineRule="exact"/>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50962" w:rsidRDefault="00D50962">
            <w:pPr>
              <w:widowControl/>
              <w:spacing w:line="360" w:lineRule="exact"/>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50962" w:rsidRDefault="00D50962">
            <w:pPr>
              <w:widowControl/>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360" w:lineRule="exact"/>
              <w:jc w:val="center"/>
              <w:rPr>
                <w:rFonts w:ascii="宋体" w:hAnsi="宋体"/>
                <w:szCs w:val="21"/>
              </w:rPr>
            </w:pPr>
            <w:r>
              <w:rPr>
                <w:rFonts w:ascii="宋体" w:hAnsi="宋体" w:hint="eastAsia"/>
                <w:szCs w:val="21"/>
              </w:rPr>
              <w:t>用户评价</w:t>
            </w:r>
          </w:p>
        </w:tc>
        <w:tc>
          <w:tcPr>
            <w:tcW w:w="1760" w:type="dxa"/>
            <w:vMerge/>
            <w:tcBorders>
              <w:top w:val="single" w:sz="4" w:space="0" w:color="auto"/>
              <w:left w:val="single" w:sz="4" w:space="0" w:color="auto"/>
              <w:bottom w:val="single" w:sz="4" w:space="0" w:color="auto"/>
              <w:right w:val="single" w:sz="4" w:space="0" w:color="auto"/>
            </w:tcBorders>
            <w:vAlign w:val="center"/>
          </w:tcPr>
          <w:p w:rsidR="00D50962" w:rsidRDefault="00D50962">
            <w:pPr>
              <w:widowControl/>
              <w:spacing w:line="360" w:lineRule="exact"/>
              <w:jc w:val="left"/>
              <w:rPr>
                <w:rFonts w:ascii="宋体" w:hAnsi="宋体"/>
                <w:szCs w:val="21"/>
              </w:rPr>
            </w:pPr>
          </w:p>
        </w:tc>
      </w:tr>
      <w:tr w:rsidR="00D50962">
        <w:trPr>
          <w:trHeight w:val="649"/>
          <w:jc w:val="center"/>
        </w:trPr>
        <w:tc>
          <w:tcPr>
            <w:tcW w:w="108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360" w:lineRule="exact"/>
              <w:jc w:val="left"/>
              <w:rPr>
                <w:rFonts w:ascii="宋体" w:hAnsi="宋体"/>
                <w:szCs w:val="21"/>
              </w:rPr>
            </w:pPr>
          </w:p>
        </w:tc>
      </w:tr>
      <w:tr w:rsidR="00D50962">
        <w:trPr>
          <w:jc w:val="center"/>
        </w:trPr>
        <w:tc>
          <w:tcPr>
            <w:tcW w:w="108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r>
      <w:tr w:rsidR="00D50962">
        <w:trPr>
          <w:trHeight w:val="710"/>
          <w:jc w:val="center"/>
        </w:trPr>
        <w:tc>
          <w:tcPr>
            <w:tcW w:w="108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50" w:afterLines="50" w:after="156" w:line="360" w:lineRule="exact"/>
              <w:jc w:val="left"/>
              <w:rPr>
                <w:rFonts w:ascii="宋体" w:hAnsi="宋体"/>
                <w:szCs w:val="21"/>
              </w:rPr>
            </w:pPr>
          </w:p>
        </w:tc>
      </w:tr>
    </w:tbl>
    <w:p w:rsidR="00D50962" w:rsidRDefault="00D50962">
      <w:pPr>
        <w:pStyle w:val="af4"/>
        <w:snapToGrid w:val="0"/>
        <w:spacing w:line="260" w:lineRule="exact"/>
        <w:ind w:leftChars="46" w:left="97" w:firstLineChars="200" w:firstLine="420"/>
        <w:rPr>
          <w:rFonts w:ascii="宋体" w:hAnsi="宋体"/>
          <w:sz w:val="21"/>
          <w:szCs w:val="21"/>
        </w:rPr>
      </w:pPr>
    </w:p>
    <w:p w:rsidR="00D50962" w:rsidRDefault="00D50962">
      <w:pPr>
        <w:pStyle w:val="a5"/>
        <w:snapToGrid w:val="0"/>
        <w:spacing w:before="0" w:after="0" w:line="360" w:lineRule="exact"/>
        <w:rPr>
          <w:rFonts w:ascii="宋体" w:eastAsia="宋体" w:hAnsi="宋体"/>
          <w:sz w:val="21"/>
          <w:szCs w:val="21"/>
        </w:rPr>
      </w:pPr>
    </w:p>
    <w:p w:rsidR="00D50962" w:rsidRDefault="00191C3D">
      <w:pPr>
        <w:pStyle w:val="a5"/>
        <w:snapToGrid w:val="0"/>
        <w:spacing w:line="360" w:lineRule="exact"/>
        <w:rPr>
          <w:rFonts w:ascii="宋体" w:eastAsia="宋体" w:hAnsi="宋体"/>
          <w:sz w:val="21"/>
          <w:szCs w:val="21"/>
          <w:u w:val="single"/>
        </w:rPr>
      </w:pPr>
      <w:r>
        <w:rPr>
          <w:rFonts w:ascii="宋体" w:eastAsia="宋体" w:hAnsi="宋体" w:cs="Times New Roman" w:hint="eastAsia"/>
          <w:sz w:val="21"/>
          <w:szCs w:val="21"/>
        </w:rPr>
        <w:t>法定代表人（负责人）或委托代理人签名：</w:t>
      </w:r>
      <w:r>
        <w:rPr>
          <w:rFonts w:ascii="宋体" w:eastAsia="宋体" w:hAnsi="宋体" w:hint="eastAsia"/>
          <w:sz w:val="21"/>
          <w:szCs w:val="21"/>
          <w:u w:val="single"/>
        </w:rPr>
        <w:t xml:space="preserve">　　          </w:t>
      </w:r>
    </w:p>
    <w:p w:rsidR="00D50962" w:rsidRDefault="00191C3D">
      <w:pPr>
        <w:snapToGrid w:val="0"/>
        <w:spacing w:before="50" w:line="360" w:lineRule="exact"/>
        <w:jc w:val="left"/>
        <w:rPr>
          <w:rFonts w:ascii="宋体" w:hAnsi="宋体"/>
          <w:szCs w:val="21"/>
        </w:rPr>
      </w:pPr>
      <w:r>
        <w:rPr>
          <w:rFonts w:ascii="宋体" w:hAnsi="宋体" w:hint="eastAsia"/>
          <w:szCs w:val="21"/>
        </w:rPr>
        <w:t>投标人公章：</w:t>
      </w:r>
      <w:r>
        <w:rPr>
          <w:rFonts w:ascii="宋体" w:hAnsi="宋体" w:hint="eastAsia"/>
          <w:szCs w:val="21"/>
          <w:u w:val="single"/>
        </w:rPr>
        <w:t xml:space="preserve">                 </w:t>
      </w:r>
      <w:r>
        <w:rPr>
          <w:rFonts w:ascii="宋体" w:hAnsi="宋体" w:hint="eastAsia"/>
          <w:szCs w:val="21"/>
        </w:rPr>
        <w:t xml:space="preserve">                                          年    月    日</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（9）中小企业声明函</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（10）投标人关于本单位债务纠纷、违法违规记录等方面的情况；</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（11）投标人情况介绍。</w:t>
      </w:r>
    </w:p>
    <w:p w:rsidR="00D50962" w:rsidRDefault="00D50962">
      <w:pPr>
        <w:snapToGrid w:val="0"/>
        <w:spacing w:line="360" w:lineRule="exact"/>
        <w:jc w:val="left"/>
        <w:rPr>
          <w:rFonts w:ascii="宋体" w:hAnsi="宋体"/>
          <w:b/>
          <w:szCs w:val="21"/>
        </w:rPr>
      </w:pPr>
    </w:p>
    <w:p w:rsidR="00D50962" w:rsidRDefault="00D50962">
      <w:pPr>
        <w:snapToGrid w:val="0"/>
        <w:spacing w:line="360" w:lineRule="exact"/>
        <w:jc w:val="left"/>
        <w:rPr>
          <w:rFonts w:ascii="宋体" w:hAnsi="宋体"/>
          <w:b/>
          <w:szCs w:val="21"/>
        </w:rPr>
      </w:pPr>
    </w:p>
    <w:p w:rsidR="00D50962" w:rsidRDefault="00D50962">
      <w:pPr>
        <w:snapToGrid w:val="0"/>
        <w:spacing w:line="360" w:lineRule="exact"/>
        <w:jc w:val="left"/>
        <w:rPr>
          <w:rFonts w:ascii="宋体" w:hAnsi="宋体"/>
          <w:b/>
          <w:szCs w:val="21"/>
        </w:rPr>
      </w:pPr>
    </w:p>
    <w:p w:rsidR="00D50962" w:rsidRDefault="00191C3D">
      <w:pPr>
        <w:snapToGrid w:val="0"/>
        <w:spacing w:line="360" w:lineRule="exact"/>
        <w:ind w:firstLineChars="246" w:firstLine="519"/>
        <w:jc w:val="left"/>
        <w:rPr>
          <w:rFonts w:ascii="宋体" w:hAnsi="宋体"/>
          <w:b/>
          <w:szCs w:val="21"/>
        </w:rPr>
      </w:pPr>
      <w:r>
        <w:rPr>
          <w:rFonts w:ascii="宋体" w:hAnsi="宋体" w:hint="eastAsia"/>
          <w:b/>
          <w:szCs w:val="21"/>
        </w:rPr>
        <w:t>三）、技术文件部分（格式）</w:t>
      </w:r>
    </w:p>
    <w:p w:rsidR="00D50962" w:rsidRDefault="00191C3D">
      <w:pPr>
        <w:adjustRightInd w:val="0"/>
        <w:snapToGrid w:val="0"/>
        <w:spacing w:line="360" w:lineRule="exact"/>
        <w:ind w:firstLineChars="200" w:firstLine="420"/>
        <w:jc w:val="left"/>
        <w:rPr>
          <w:rFonts w:ascii="宋体" w:hAnsi="宋体"/>
          <w:b/>
          <w:szCs w:val="21"/>
        </w:rPr>
      </w:pPr>
      <w:r>
        <w:rPr>
          <w:rFonts w:ascii="宋体" w:hAnsi="宋体" w:hint="eastAsia"/>
        </w:rPr>
        <w:t>▲</w:t>
      </w:r>
      <w:r>
        <w:rPr>
          <w:rFonts w:ascii="宋体" w:hAnsi="宋体" w:hint="eastAsia"/>
          <w:szCs w:val="21"/>
        </w:rPr>
        <w:t>（1）服务响应表格式：</w:t>
      </w:r>
      <w:r>
        <w:rPr>
          <w:rFonts w:ascii="宋体" w:hAnsi="宋体" w:hint="eastAsia"/>
          <w:b/>
          <w:szCs w:val="21"/>
        </w:rPr>
        <w:t>（必须提供）</w:t>
      </w:r>
    </w:p>
    <w:p w:rsidR="00D50962" w:rsidRDefault="00D50962">
      <w:pPr>
        <w:adjustRightInd w:val="0"/>
        <w:snapToGrid w:val="0"/>
        <w:spacing w:line="360" w:lineRule="exact"/>
        <w:ind w:firstLineChars="200" w:firstLine="422"/>
        <w:jc w:val="left"/>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D50962">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D50962" w:rsidRDefault="00191C3D">
            <w:pPr>
              <w:pStyle w:val="ad"/>
              <w:spacing w:line="400" w:lineRule="exact"/>
              <w:jc w:val="center"/>
              <w:rPr>
                <w:rFonts w:hAnsi="宋体" w:cs="Courier New"/>
                <w:kern w:val="2"/>
                <w:sz w:val="21"/>
              </w:rPr>
            </w:pPr>
            <w:proofErr w:type="gramStart"/>
            <w:r>
              <w:rPr>
                <w:rFonts w:hAnsi="宋体" w:cs="Courier New" w:hint="eastAsia"/>
                <w:kern w:val="2"/>
                <w:sz w:val="21"/>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D50962" w:rsidRDefault="00191C3D">
            <w:pPr>
              <w:pStyle w:val="ad"/>
              <w:spacing w:line="400" w:lineRule="exact"/>
              <w:jc w:val="center"/>
              <w:rPr>
                <w:rFonts w:hAnsi="宋体" w:cs="Courier New"/>
                <w:kern w:val="2"/>
                <w:sz w:val="21"/>
              </w:rPr>
            </w:pPr>
            <w:r>
              <w:rPr>
                <w:rFonts w:hAnsi="宋体" w:cs="Courier New"/>
                <w:kern w:val="2"/>
                <w:sz w:val="21"/>
              </w:rPr>
              <w:t>招标要求</w:t>
            </w:r>
            <w:r>
              <w:rPr>
                <w:rFonts w:hAnsi="宋体" w:hint="eastAsia"/>
                <w:sz w:val="21"/>
              </w:rPr>
              <w:t>（含服务要求、技术要求、商务要求）</w:t>
            </w:r>
          </w:p>
        </w:tc>
        <w:tc>
          <w:tcPr>
            <w:tcW w:w="3600" w:type="dxa"/>
            <w:tcBorders>
              <w:top w:val="single" w:sz="4" w:space="0" w:color="auto"/>
              <w:left w:val="single" w:sz="4" w:space="0" w:color="auto"/>
              <w:bottom w:val="single" w:sz="4" w:space="0" w:color="auto"/>
              <w:right w:val="single" w:sz="4" w:space="0" w:color="auto"/>
            </w:tcBorders>
            <w:vAlign w:val="center"/>
          </w:tcPr>
          <w:p w:rsidR="00D50962" w:rsidRDefault="00191C3D">
            <w:pPr>
              <w:pStyle w:val="ad"/>
              <w:spacing w:line="400" w:lineRule="exact"/>
              <w:jc w:val="center"/>
              <w:rPr>
                <w:rFonts w:hAnsi="宋体" w:cs="Courier New"/>
                <w:kern w:val="2"/>
                <w:sz w:val="21"/>
              </w:rPr>
            </w:pPr>
            <w:r>
              <w:rPr>
                <w:rFonts w:hAnsi="宋体" w:cs="Courier New" w:hint="eastAsia"/>
                <w:kern w:val="2"/>
                <w:sz w:val="21"/>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D50962" w:rsidRDefault="00191C3D">
            <w:pPr>
              <w:pStyle w:val="ad"/>
              <w:spacing w:line="400" w:lineRule="exact"/>
              <w:jc w:val="center"/>
              <w:rPr>
                <w:rFonts w:hAnsi="宋体" w:cs="Courier New"/>
                <w:kern w:val="2"/>
                <w:sz w:val="21"/>
              </w:rPr>
            </w:pPr>
            <w:r>
              <w:rPr>
                <w:rFonts w:hAnsi="宋体" w:cs="Courier New"/>
                <w:kern w:val="2"/>
                <w:sz w:val="21"/>
              </w:rPr>
              <w:t>偏离说明</w:t>
            </w:r>
          </w:p>
        </w:tc>
      </w:tr>
      <w:tr w:rsidR="00D50962">
        <w:trPr>
          <w:jc w:val="center"/>
        </w:trPr>
        <w:tc>
          <w:tcPr>
            <w:tcW w:w="801"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jc w:val="center"/>
              <w:rPr>
                <w:rFonts w:hAnsi="宋体" w:cs="Courier New"/>
                <w:kern w:val="2"/>
                <w:sz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0962" w:rsidRDefault="00D50962">
            <w:pPr>
              <w:pStyle w:val="ad"/>
              <w:spacing w:line="600" w:lineRule="exact"/>
              <w:ind w:left="2940"/>
              <w:jc w:val="center"/>
              <w:rPr>
                <w:rFonts w:hAnsi="宋体" w:cs="Courier New"/>
                <w:kern w:val="2"/>
                <w:sz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0962" w:rsidRDefault="00D50962">
            <w:pPr>
              <w:pStyle w:val="ad"/>
              <w:spacing w:line="600" w:lineRule="exact"/>
              <w:ind w:left="2940"/>
              <w:jc w:val="center"/>
              <w:rPr>
                <w:rFonts w:hAnsi="宋体" w:cs="Courier New"/>
                <w:kern w:val="2"/>
                <w:sz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D50962" w:rsidRDefault="00D50962">
            <w:pPr>
              <w:pStyle w:val="ad"/>
              <w:spacing w:line="600" w:lineRule="exact"/>
              <w:ind w:left="2940"/>
              <w:jc w:val="center"/>
              <w:rPr>
                <w:rFonts w:hAnsi="宋体" w:cs="Courier New"/>
                <w:kern w:val="2"/>
                <w:sz w:val="21"/>
              </w:rPr>
            </w:pPr>
          </w:p>
        </w:tc>
      </w:tr>
      <w:tr w:rsidR="00D50962">
        <w:trPr>
          <w:jc w:val="center"/>
        </w:trPr>
        <w:tc>
          <w:tcPr>
            <w:tcW w:w="801"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c>
          <w:tcPr>
            <w:tcW w:w="3600"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c>
          <w:tcPr>
            <w:tcW w:w="3600"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c>
          <w:tcPr>
            <w:tcW w:w="1573"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r>
      <w:tr w:rsidR="00D50962">
        <w:trPr>
          <w:jc w:val="center"/>
        </w:trPr>
        <w:tc>
          <w:tcPr>
            <w:tcW w:w="801"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c>
          <w:tcPr>
            <w:tcW w:w="3600"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c>
          <w:tcPr>
            <w:tcW w:w="3600"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c>
          <w:tcPr>
            <w:tcW w:w="1573" w:type="dxa"/>
            <w:tcBorders>
              <w:top w:val="single" w:sz="4" w:space="0" w:color="auto"/>
              <w:left w:val="single" w:sz="4" w:space="0" w:color="auto"/>
              <w:bottom w:val="single" w:sz="4" w:space="0" w:color="auto"/>
              <w:right w:val="single" w:sz="4" w:space="0" w:color="auto"/>
            </w:tcBorders>
          </w:tcPr>
          <w:p w:rsidR="00D50962" w:rsidRDefault="00D50962">
            <w:pPr>
              <w:pStyle w:val="ad"/>
              <w:spacing w:line="600" w:lineRule="exact"/>
              <w:ind w:left="2940"/>
              <w:rPr>
                <w:rFonts w:hAnsi="宋体" w:cs="Courier New"/>
                <w:kern w:val="2"/>
                <w:sz w:val="21"/>
              </w:rPr>
            </w:pPr>
          </w:p>
        </w:tc>
      </w:tr>
    </w:tbl>
    <w:p w:rsidR="00D50962" w:rsidRDefault="00191C3D">
      <w:pPr>
        <w:pStyle w:val="31"/>
        <w:spacing w:line="360" w:lineRule="exact"/>
        <w:ind w:firstLineChars="200" w:firstLine="422"/>
        <w:rPr>
          <w:rFonts w:ascii="宋体" w:hAnsi="宋体"/>
          <w:sz w:val="21"/>
          <w:szCs w:val="21"/>
        </w:rPr>
      </w:pPr>
      <w:r>
        <w:rPr>
          <w:rFonts w:ascii="宋体" w:hAnsi="宋体" w:hint="eastAsia"/>
          <w:sz w:val="21"/>
          <w:szCs w:val="21"/>
        </w:rPr>
        <w:t>注：投标人应根据所提供的服务、对照招标文件要求在服务响应表中详细列明招标要求及投标所提供的服务的响应情况，并填写“</w:t>
      </w:r>
      <w:r>
        <w:rPr>
          <w:rFonts w:ascii="宋体" w:hAnsi="宋体"/>
          <w:sz w:val="21"/>
          <w:szCs w:val="21"/>
        </w:rPr>
        <w:t>偏离说明</w:t>
      </w:r>
      <w:r>
        <w:rPr>
          <w:rFonts w:ascii="宋体" w:hAnsi="宋体" w:hint="eastAsia"/>
          <w:sz w:val="21"/>
          <w:szCs w:val="21"/>
        </w:rPr>
        <w:t>”。“偏离</w:t>
      </w:r>
      <w:r>
        <w:rPr>
          <w:rFonts w:ascii="宋体" w:hAnsi="宋体"/>
          <w:sz w:val="21"/>
          <w:szCs w:val="21"/>
        </w:rPr>
        <w:t>说明</w:t>
      </w:r>
      <w:r>
        <w:rPr>
          <w:rFonts w:ascii="宋体" w:hAnsi="宋体" w:hint="eastAsia"/>
          <w:sz w:val="21"/>
          <w:szCs w:val="21"/>
        </w:rPr>
        <w:t>”栏注明“正偏离”、“负偏离”或“无偏离”。投标所提供的服务与招标要求相同或符合招标要求的为无偏离，投标所提供的服务高于招标要求的为正偏离，低于招标要求的为负偏离。</w:t>
      </w:r>
    </w:p>
    <w:p w:rsidR="00D50962" w:rsidRDefault="00191C3D">
      <w:pPr>
        <w:snapToGrid w:val="0"/>
        <w:spacing w:before="50" w:after="50" w:line="36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rPr>
        <w:t>：</w:t>
      </w:r>
      <w:r>
        <w:rPr>
          <w:rFonts w:ascii="宋体" w:hAnsi="宋体" w:hint="eastAsia"/>
          <w:spacing w:val="20"/>
          <w:szCs w:val="21"/>
          <w:u w:val="single"/>
        </w:rPr>
        <w:t xml:space="preserve">         </w:t>
      </w:r>
    </w:p>
    <w:p w:rsidR="00D50962" w:rsidRDefault="00191C3D">
      <w:pPr>
        <w:snapToGrid w:val="0"/>
        <w:spacing w:before="50" w:after="50" w:line="360" w:lineRule="exact"/>
        <w:rPr>
          <w:rFonts w:ascii="宋体" w:hAnsi="宋体"/>
          <w:spacing w:val="20"/>
          <w:szCs w:val="21"/>
          <w:u w:val="single"/>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rsidR="00D50962" w:rsidRDefault="00191C3D">
      <w:pPr>
        <w:adjustRightInd w:val="0"/>
        <w:snapToGrid w:val="0"/>
        <w:spacing w:line="360" w:lineRule="exact"/>
        <w:ind w:firstLineChars="100" w:firstLine="21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szCs w:val="21"/>
        </w:rPr>
        <w:t>；</w:t>
      </w:r>
      <w:r>
        <w:rPr>
          <w:rFonts w:ascii="宋体" w:hAnsi="宋体" w:hint="eastAsia"/>
          <w:b/>
          <w:szCs w:val="21"/>
        </w:rPr>
        <w:t>（格式自拟，必须提供）</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 xml:space="preserve">（3）投标人拥有主要服务设施的情况和现状（格式自拟）及项目实施人员一览表； </w:t>
      </w:r>
    </w:p>
    <w:p w:rsidR="00D50962" w:rsidRDefault="00D50962">
      <w:pPr>
        <w:adjustRightInd w:val="0"/>
        <w:snapToGrid w:val="0"/>
        <w:spacing w:line="360" w:lineRule="exact"/>
        <w:jc w:val="left"/>
        <w:rPr>
          <w:rFonts w:ascii="宋体" w:hAnsi="宋体"/>
          <w:szCs w:val="21"/>
        </w:rPr>
      </w:pPr>
    </w:p>
    <w:p w:rsidR="00D50962" w:rsidRDefault="00191C3D">
      <w:pPr>
        <w:snapToGrid w:val="0"/>
        <w:spacing w:beforeLines="50" w:before="156" w:after="50" w:line="360" w:lineRule="exact"/>
        <w:jc w:val="center"/>
        <w:rPr>
          <w:rFonts w:ascii="宋体" w:hAnsi="宋体"/>
          <w:b/>
          <w:sz w:val="24"/>
        </w:rPr>
      </w:pPr>
      <w:r>
        <w:rPr>
          <w:rFonts w:ascii="宋体" w:hAnsi="宋体" w:hint="eastAsia"/>
          <w:b/>
          <w:sz w:val="24"/>
        </w:rPr>
        <w:t>项目实施人员（主要从业人员及其技术资格）一览表</w:t>
      </w:r>
    </w:p>
    <w:p w:rsidR="00D50962" w:rsidRDefault="00D50962">
      <w:pPr>
        <w:snapToGrid w:val="0"/>
        <w:spacing w:beforeLines="50" w:before="156" w:after="50" w:line="36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
        <w:gridCol w:w="865"/>
        <w:gridCol w:w="2060"/>
        <w:gridCol w:w="1449"/>
        <w:gridCol w:w="1988"/>
        <w:gridCol w:w="1889"/>
      </w:tblGrid>
      <w:tr w:rsidR="00D50962">
        <w:trPr>
          <w:jc w:val="center"/>
        </w:trPr>
        <w:tc>
          <w:tcPr>
            <w:tcW w:w="934"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beforeLines="50" w:before="156" w:after="50" w:line="360" w:lineRule="exact"/>
              <w:jc w:val="center"/>
              <w:rPr>
                <w:rFonts w:ascii="宋体" w:hAnsi="宋体"/>
                <w:szCs w:val="21"/>
              </w:rPr>
            </w:pPr>
            <w:r>
              <w:rPr>
                <w:rFonts w:ascii="宋体" w:hAnsi="宋体" w:hint="eastAsia"/>
                <w:szCs w:val="21"/>
              </w:rPr>
              <w:t>姓名</w:t>
            </w:r>
          </w:p>
        </w:tc>
        <w:tc>
          <w:tcPr>
            <w:tcW w:w="865"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beforeLines="50" w:before="156" w:after="50" w:line="360" w:lineRule="exact"/>
              <w:jc w:val="center"/>
              <w:rPr>
                <w:rFonts w:ascii="宋体" w:hAnsi="宋体"/>
                <w:szCs w:val="21"/>
              </w:rPr>
            </w:pPr>
            <w:r>
              <w:rPr>
                <w:rFonts w:ascii="宋体" w:hAnsi="宋体" w:hint="eastAsia"/>
                <w:szCs w:val="21"/>
              </w:rPr>
              <w:t>职务</w:t>
            </w:r>
          </w:p>
        </w:tc>
        <w:tc>
          <w:tcPr>
            <w:tcW w:w="2060"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beforeLines="50" w:before="156" w:after="50" w:line="360" w:lineRule="exact"/>
              <w:jc w:val="center"/>
              <w:rPr>
                <w:rFonts w:ascii="宋体" w:hAnsi="宋体"/>
                <w:szCs w:val="21"/>
              </w:rPr>
            </w:pPr>
            <w:r>
              <w:rPr>
                <w:rFonts w:ascii="宋体" w:hAnsi="宋体" w:hint="eastAsia"/>
                <w:szCs w:val="21"/>
              </w:rPr>
              <w:t>专业技术资格</w:t>
            </w:r>
          </w:p>
        </w:tc>
        <w:tc>
          <w:tcPr>
            <w:tcW w:w="1449"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beforeLines="50" w:before="156" w:after="50" w:line="360" w:lineRule="exact"/>
              <w:jc w:val="center"/>
              <w:rPr>
                <w:rFonts w:ascii="宋体" w:hAnsi="宋体"/>
                <w:szCs w:val="21"/>
              </w:rPr>
            </w:pPr>
            <w:r>
              <w:rPr>
                <w:rFonts w:ascii="宋体" w:hAnsi="宋体" w:hint="eastAsia"/>
                <w:szCs w:val="21"/>
              </w:rPr>
              <w:t>证书编号</w:t>
            </w:r>
          </w:p>
        </w:tc>
        <w:tc>
          <w:tcPr>
            <w:tcW w:w="1988"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beforeLines="50" w:before="156" w:after="50" w:line="360" w:lineRule="exact"/>
              <w:jc w:val="center"/>
              <w:rPr>
                <w:rFonts w:ascii="宋体" w:hAnsi="宋体"/>
                <w:bCs/>
                <w:szCs w:val="21"/>
              </w:rPr>
            </w:pPr>
            <w:r>
              <w:rPr>
                <w:rFonts w:ascii="宋体" w:hAnsi="宋体" w:hint="eastAsia"/>
                <w:bCs/>
                <w:szCs w:val="21"/>
              </w:rPr>
              <w:t>参加本单位</w:t>
            </w:r>
          </w:p>
          <w:p w:rsidR="00D50962" w:rsidRDefault="00191C3D">
            <w:pPr>
              <w:snapToGrid w:val="0"/>
              <w:spacing w:beforeLines="50" w:before="156" w:after="50" w:line="360" w:lineRule="exact"/>
              <w:jc w:val="center"/>
              <w:rPr>
                <w:rFonts w:ascii="宋体" w:hAnsi="宋体"/>
                <w:bCs/>
                <w:szCs w:val="21"/>
              </w:rPr>
            </w:pPr>
            <w:r>
              <w:rPr>
                <w:rFonts w:ascii="宋体" w:hAnsi="宋体" w:hint="eastAsia"/>
                <w:bCs/>
                <w:szCs w:val="21"/>
              </w:rPr>
              <w:t>工作时间</w:t>
            </w:r>
          </w:p>
        </w:tc>
        <w:tc>
          <w:tcPr>
            <w:tcW w:w="1889"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beforeLines="50" w:before="156" w:after="50" w:line="360" w:lineRule="exact"/>
              <w:jc w:val="center"/>
              <w:rPr>
                <w:rFonts w:ascii="宋体" w:hAnsi="宋体"/>
                <w:bCs/>
                <w:szCs w:val="21"/>
              </w:rPr>
            </w:pPr>
            <w:r>
              <w:rPr>
                <w:rFonts w:ascii="宋体" w:hAnsi="宋体" w:hint="eastAsia"/>
                <w:bCs/>
                <w:szCs w:val="21"/>
              </w:rPr>
              <w:t>劳动合同编号</w:t>
            </w:r>
          </w:p>
        </w:tc>
      </w:tr>
      <w:tr w:rsidR="00D50962">
        <w:trPr>
          <w:jc w:val="center"/>
        </w:trPr>
        <w:tc>
          <w:tcPr>
            <w:tcW w:w="934"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865"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206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1449"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1988"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1889"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r>
      <w:tr w:rsidR="00D50962">
        <w:trPr>
          <w:jc w:val="center"/>
        </w:trPr>
        <w:tc>
          <w:tcPr>
            <w:tcW w:w="934"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865"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2060"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1449"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1988"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c>
          <w:tcPr>
            <w:tcW w:w="1889" w:type="dxa"/>
            <w:tcBorders>
              <w:top w:val="single" w:sz="4" w:space="0" w:color="auto"/>
              <w:left w:val="single" w:sz="4" w:space="0" w:color="auto"/>
              <w:bottom w:val="single" w:sz="4" w:space="0" w:color="auto"/>
              <w:right w:val="single" w:sz="4" w:space="0" w:color="auto"/>
            </w:tcBorders>
          </w:tcPr>
          <w:p w:rsidR="00D50962" w:rsidRDefault="00D50962">
            <w:pPr>
              <w:snapToGrid w:val="0"/>
              <w:spacing w:beforeLines="50" w:before="156" w:after="50" w:line="360" w:lineRule="exact"/>
              <w:rPr>
                <w:rFonts w:ascii="宋体" w:hAnsi="宋体"/>
                <w:szCs w:val="21"/>
              </w:rPr>
            </w:pPr>
          </w:p>
        </w:tc>
      </w:tr>
    </w:tbl>
    <w:p w:rsidR="00D50962" w:rsidRDefault="00191C3D">
      <w:pPr>
        <w:snapToGrid w:val="0"/>
        <w:spacing w:before="50" w:after="50" w:line="36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u w:val="single"/>
        </w:rPr>
        <w:t xml:space="preserve">                  </w:t>
      </w:r>
    </w:p>
    <w:p w:rsidR="00D50962" w:rsidRDefault="00191C3D">
      <w:pPr>
        <w:snapToGrid w:val="0"/>
        <w:spacing w:before="50" w:after="50" w:line="360" w:lineRule="exact"/>
        <w:rPr>
          <w:rFonts w:ascii="宋体" w:hAnsi="宋体"/>
          <w:szCs w:val="21"/>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rsidR="00D50962" w:rsidRDefault="00D50962">
      <w:pPr>
        <w:adjustRightInd w:val="0"/>
        <w:snapToGrid w:val="0"/>
        <w:spacing w:line="360" w:lineRule="exact"/>
        <w:jc w:val="left"/>
        <w:rPr>
          <w:rFonts w:ascii="宋体" w:hAnsi="宋体"/>
          <w:szCs w:val="21"/>
        </w:rPr>
      </w:pPr>
    </w:p>
    <w:p w:rsidR="00D50962" w:rsidRDefault="00D50962">
      <w:pPr>
        <w:adjustRightInd w:val="0"/>
        <w:snapToGrid w:val="0"/>
        <w:spacing w:line="360" w:lineRule="exact"/>
        <w:ind w:firstLineChars="200" w:firstLine="420"/>
        <w:jc w:val="left"/>
        <w:rPr>
          <w:rFonts w:ascii="宋体" w:hAnsi="宋体"/>
          <w:szCs w:val="21"/>
        </w:rPr>
      </w:pP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（4）优惠条件：投标人承诺给予招标人的各种优惠条件；</w:t>
      </w:r>
    </w:p>
    <w:p w:rsidR="00D50962" w:rsidRDefault="00D50962">
      <w:pPr>
        <w:adjustRightInd w:val="0"/>
        <w:snapToGrid w:val="0"/>
        <w:spacing w:line="360" w:lineRule="exact"/>
        <w:ind w:firstLineChars="200" w:firstLine="420"/>
        <w:jc w:val="left"/>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1"/>
        <w:gridCol w:w="3125"/>
        <w:gridCol w:w="1667"/>
        <w:gridCol w:w="1771"/>
        <w:gridCol w:w="1771"/>
      </w:tblGrid>
      <w:tr w:rsidR="00D50962">
        <w:trPr>
          <w:trHeight w:val="766"/>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rPr>
              <w:t>序号</w:t>
            </w:r>
          </w:p>
        </w:tc>
        <w:tc>
          <w:tcPr>
            <w:tcW w:w="3125" w:type="dxa"/>
            <w:tcBorders>
              <w:top w:val="single" w:sz="4" w:space="0" w:color="auto"/>
              <w:left w:val="single" w:sz="4" w:space="0" w:color="auto"/>
              <w:bottom w:val="single" w:sz="2" w:space="0" w:color="auto"/>
              <w:right w:val="single" w:sz="4" w:space="0" w:color="auto"/>
            </w:tcBorders>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rPr>
              <w:t>优惠内容</w:t>
            </w:r>
          </w:p>
        </w:tc>
        <w:tc>
          <w:tcPr>
            <w:tcW w:w="1667"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rPr>
              <w:t>单价</w:t>
            </w:r>
          </w:p>
        </w:tc>
        <w:tc>
          <w:tcPr>
            <w:tcW w:w="1771" w:type="dxa"/>
            <w:tcBorders>
              <w:top w:val="single" w:sz="4" w:space="0" w:color="auto"/>
              <w:left w:val="single" w:sz="4" w:space="0" w:color="auto"/>
              <w:bottom w:val="single" w:sz="2" w:space="0" w:color="auto"/>
              <w:right w:val="single" w:sz="4" w:space="0" w:color="auto"/>
            </w:tcBorders>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rPr>
              <w:t>比投标报价优惠率</w:t>
            </w:r>
          </w:p>
        </w:tc>
        <w:tc>
          <w:tcPr>
            <w:tcW w:w="1771" w:type="dxa"/>
            <w:tcBorders>
              <w:top w:val="single" w:sz="4" w:space="0" w:color="auto"/>
              <w:left w:val="single" w:sz="4" w:space="0" w:color="auto"/>
              <w:bottom w:val="single" w:sz="2" w:space="0" w:color="auto"/>
              <w:right w:val="single" w:sz="4" w:space="0" w:color="auto"/>
            </w:tcBorders>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rPr>
              <w:t>比招标要求提供更优售后服务</w:t>
            </w:r>
          </w:p>
        </w:tc>
      </w:tr>
      <w:tr w:rsidR="00D50962">
        <w:trPr>
          <w:trHeight w:val="748"/>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0962" w:rsidRDefault="00D50962">
            <w:pPr>
              <w:pStyle w:val="ad"/>
              <w:snapToGrid w:val="0"/>
              <w:spacing w:before="295" w:after="295" w:line="360" w:lineRule="exact"/>
              <w:jc w:val="center"/>
              <w:rPr>
                <w:rFonts w:hAnsi="宋体" w:cs="Courier New"/>
                <w:kern w:val="2"/>
                <w:sz w:val="21"/>
              </w:rPr>
            </w:pPr>
          </w:p>
        </w:tc>
        <w:tc>
          <w:tcPr>
            <w:tcW w:w="3125" w:type="dxa"/>
            <w:tcBorders>
              <w:top w:val="single" w:sz="2" w:space="0" w:color="auto"/>
              <w:left w:val="single" w:sz="2" w:space="0" w:color="auto"/>
              <w:bottom w:val="single" w:sz="6" w:space="0" w:color="auto"/>
              <w:right w:val="single" w:sz="4" w:space="0" w:color="auto"/>
            </w:tcBorders>
            <w:vAlign w:val="center"/>
          </w:tcPr>
          <w:p w:rsidR="00D50962" w:rsidRDefault="00D50962">
            <w:pPr>
              <w:pStyle w:val="ad"/>
              <w:snapToGrid w:val="0"/>
              <w:spacing w:before="295" w:after="295" w:line="360" w:lineRule="exact"/>
              <w:jc w:val="center"/>
              <w:rPr>
                <w:rFonts w:hAnsi="宋体" w:cs="Courier New"/>
                <w:kern w:val="2"/>
                <w:sz w:val="21"/>
              </w:rPr>
            </w:pPr>
          </w:p>
        </w:tc>
        <w:tc>
          <w:tcPr>
            <w:tcW w:w="1667"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0962" w:rsidRDefault="00D50962">
            <w:pPr>
              <w:pStyle w:val="ad"/>
              <w:snapToGrid w:val="0"/>
              <w:spacing w:before="295" w:after="295" w:line="360" w:lineRule="exact"/>
              <w:jc w:val="center"/>
              <w:rPr>
                <w:rFonts w:hAnsi="宋体" w:cs="Courier New"/>
                <w:kern w:val="2"/>
                <w:sz w:val="21"/>
              </w:rPr>
            </w:pPr>
          </w:p>
        </w:tc>
        <w:tc>
          <w:tcPr>
            <w:tcW w:w="1771" w:type="dxa"/>
            <w:tcBorders>
              <w:top w:val="single" w:sz="2" w:space="0" w:color="auto"/>
              <w:left w:val="single" w:sz="6" w:space="0" w:color="auto"/>
              <w:bottom w:val="single" w:sz="6" w:space="0" w:color="auto"/>
              <w:right w:val="single" w:sz="2" w:space="0" w:color="auto"/>
            </w:tcBorders>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2" w:space="0" w:color="auto"/>
              <w:left w:val="single" w:sz="6" w:space="0" w:color="auto"/>
              <w:bottom w:val="single" w:sz="6" w:space="0" w:color="auto"/>
              <w:right w:val="single" w:sz="2" w:space="0" w:color="auto"/>
            </w:tcBorders>
            <w:vAlign w:val="center"/>
          </w:tcPr>
          <w:p w:rsidR="00D50962" w:rsidRDefault="00D50962">
            <w:pPr>
              <w:pStyle w:val="ad"/>
              <w:snapToGrid w:val="0"/>
              <w:spacing w:before="295" w:after="295" w:line="360" w:lineRule="exact"/>
              <w:jc w:val="center"/>
              <w:rPr>
                <w:rFonts w:hAnsi="宋体" w:cs="Courier New"/>
                <w:kern w:val="2"/>
                <w:sz w:val="21"/>
              </w:rPr>
            </w:pPr>
          </w:p>
        </w:tc>
      </w:tr>
      <w:tr w:rsidR="00D50962">
        <w:trPr>
          <w:trHeight w:val="713"/>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0962" w:rsidRDefault="00D50962">
            <w:pPr>
              <w:pStyle w:val="ad"/>
              <w:snapToGrid w:val="0"/>
              <w:spacing w:before="295" w:after="295" w:line="360" w:lineRule="exact"/>
              <w:jc w:val="center"/>
              <w:rPr>
                <w:rFonts w:hAnsi="宋体" w:cs="Courier New"/>
                <w:kern w:val="2"/>
                <w:sz w:val="21"/>
              </w:rPr>
            </w:pPr>
          </w:p>
        </w:tc>
        <w:tc>
          <w:tcPr>
            <w:tcW w:w="3125" w:type="dxa"/>
            <w:tcBorders>
              <w:top w:val="single" w:sz="6" w:space="0" w:color="auto"/>
              <w:left w:val="single" w:sz="2" w:space="0" w:color="auto"/>
              <w:bottom w:val="single" w:sz="6" w:space="0" w:color="auto"/>
              <w:right w:val="single" w:sz="4" w:space="0" w:color="auto"/>
            </w:tcBorders>
            <w:vAlign w:val="center"/>
          </w:tcPr>
          <w:p w:rsidR="00D50962" w:rsidRDefault="00D50962">
            <w:pPr>
              <w:pStyle w:val="ad"/>
              <w:snapToGrid w:val="0"/>
              <w:spacing w:before="295" w:after="295" w:line="360" w:lineRule="exact"/>
              <w:jc w:val="center"/>
              <w:rPr>
                <w:rFonts w:hAnsi="宋体" w:cs="Courier New"/>
                <w:kern w:val="2"/>
                <w:sz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0962" w:rsidRDefault="00D50962">
            <w:pPr>
              <w:pStyle w:val="ad"/>
              <w:snapToGrid w:val="0"/>
              <w:spacing w:before="295" w:after="295" w:line="360" w:lineRule="exact"/>
              <w:jc w:val="center"/>
              <w:rPr>
                <w:rFonts w:hAnsi="宋体" w:cs="Courier New"/>
                <w:kern w:val="2"/>
                <w:sz w:val="21"/>
              </w:rPr>
            </w:pPr>
          </w:p>
        </w:tc>
        <w:tc>
          <w:tcPr>
            <w:tcW w:w="1771" w:type="dxa"/>
            <w:tcBorders>
              <w:top w:val="single" w:sz="6" w:space="0" w:color="auto"/>
              <w:left w:val="single" w:sz="6" w:space="0" w:color="auto"/>
              <w:bottom w:val="single" w:sz="6" w:space="0" w:color="auto"/>
              <w:right w:val="single" w:sz="2" w:space="0" w:color="auto"/>
            </w:tcBorders>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6" w:space="0" w:color="auto"/>
              <w:left w:val="single" w:sz="6" w:space="0" w:color="auto"/>
              <w:bottom w:val="single" w:sz="6" w:space="0" w:color="auto"/>
              <w:right w:val="single" w:sz="2" w:space="0" w:color="auto"/>
            </w:tcBorders>
            <w:vAlign w:val="center"/>
          </w:tcPr>
          <w:p w:rsidR="00D50962" w:rsidRDefault="00D50962">
            <w:pPr>
              <w:pStyle w:val="ad"/>
              <w:snapToGrid w:val="0"/>
              <w:spacing w:before="295" w:after="295" w:line="360" w:lineRule="exact"/>
              <w:jc w:val="center"/>
              <w:rPr>
                <w:rFonts w:hAnsi="宋体" w:cs="Courier New"/>
                <w:kern w:val="2"/>
                <w:sz w:val="21"/>
              </w:rPr>
            </w:pPr>
          </w:p>
        </w:tc>
      </w:tr>
      <w:tr w:rsidR="00D50962">
        <w:trPr>
          <w:trHeight w:val="454"/>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50962" w:rsidRDefault="00D50962">
            <w:pPr>
              <w:pStyle w:val="ad"/>
              <w:snapToGrid w:val="0"/>
              <w:spacing w:before="295" w:after="295" w:line="360" w:lineRule="exact"/>
              <w:jc w:val="center"/>
              <w:rPr>
                <w:rFonts w:hAnsi="宋体" w:cs="Courier New"/>
                <w:kern w:val="2"/>
                <w:sz w:val="21"/>
              </w:rPr>
            </w:pPr>
          </w:p>
        </w:tc>
        <w:tc>
          <w:tcPr>
            <w:tcW w:w="3125" w:type="dxa"/>
            <w:tcBorders>
              <w:top w:val="single" w:sz="6" w:space="0" w:color="auto"/>
              <w:left w:val="single" w:sz="2" w:space="0" w:color="auto"/>
              <w:bottom w:val="single" w:sz="6" w:space="0" w:color="auto"/>
              <w:right w:val="single" w:sz="4" w:space="0" w:color="auto"/>
            </w:tcBorders>
            <w:vAlign w:val="center"/>
          </w:tcPr>
          <w:p w:rsidR="00D50962" w:rsidRDefault="00D50962">
            <w:pPr>
              <w:pStyle w:val="ad"/>
              <w:snapToGrid w:val="0"/>
              <w:spacing w:before="295" w:after="295" w:line="360" w:lineRule="exact"/>
              <w:jc w:val="center"/>
              <w:rPr>
                <w:rFonts w:hAnsi="宋体" w:cs="Courier New"/>
                <w:kern w:val="2"/>
                <w:sz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50962" w:rsidRDefault="00D50962">
            <w:pPr>
              <w:pStyle w:val="ad"/>
              <w:snapToGrid w:val="0"/>
              <w:spacing w:before="295" w:after="295" w:line="360" w:lineRule="exact"/>
              <w:jc w:val="center"/>
              <w:rPr>
                <w:rFonts w:hAnsi="宋体" w:cs="Courier New"/>
                <w:kern w:val="2"/>
                <w:sz w:val="21"/>
              </w:rPr>
            </w:pPr>
          </w:p>
        </w:tc>
        <w:tc>
          <w:tcPr>
            <w:tcW w:w="1771" w:type="dxa"/>
            <w:tcBorders>
              <w:top w:val="single" w:sz="6" w:space="0" w:color="auto"/>
              <w:left w:val="single" w:sz="6" w:space="0" w:color="auto"/>
              <w:bottom w:val="single" w:sz="6" w:space="0" w:color="auto"/>
              <w:right w:val="single" w:sz="2" w:space="0" w:color="auto"/>
            </w:tcBorders>
            <w:vAlign w:val="center"/>
          </w:tcPr>
          <w:p w:rsidR="00D50962" w:rsidRDefault="00191C3D">
            <w:pPr>
              <w:pStyle w:val="ad"/>
              <w:snapToGrid w:val="0"/>
              <w:spacing w:before="295" w:after="295" w:line="36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6" w:space="0" w:color="auto"/>
              <w:left w:val="single" w:sz="6" w:space="0" w:color="auto"/>
              <w:bottom w:val="single" w:sz="6" w:space="0" w:color="auto"/>
              <w:right w:val="single" w:sz="2" w:space="0" w:color="auto"/>
            </w:tcBorders>
            <w:vAlign w:val="center"/>
          </w:tcPr>
          <w:p w:rsidR="00D50962" w:rsidRDefault="00D50962">
            <w:pPr>
              <w:pStyle w:val="ad"/>
              <w:snapToGrid w:val="0"/>
              <w:spacing w:before="295" w:after="295" w:line="360" w:lineRule="exact"/>
              <w:jc w:val="center"/>
              <w:rPr>
                <w:rFonts w:hAnsi="宋体" w:cs="Courier New"/>
                <w:kern w:val="2"/>
                <w:sz w:val="21"/>
              </w:rPr>
            </w:pPr>
          </w:p>
        </w:tc>
      </w:tr>
    </w:tbl>
    <w:p w:rsidR="00D50962" w:rsidRDefault="00D50962">
      <w:pPr>
        <w:snapToGrid w:val="0"/>
        <w:spacing w:before="50" w:after="50" w:line="360" w:lineRule="exact"/>
        <w:rPr>
          <w:rFonts w:ascii="宋体" w:hAnsi="宋体"/>
          <w:spacing w:val="20"/>
          <w:szCs w:val="21"/>
        </w:rPr>
      </w:pPr>
    </w:p>
    <w:p w:rsidR="00D50962" w:rsidRDefault="00191C3D">
      <w:pPr>
        <w:snapToGrid w:val="0"/>
        <w:spacing w:before="50" w:after="50" w:line="36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u w:val="single"/>
        </w:rPr>
        <w:t xml:space="preserve">            </w:t>
      </w:r>
    </w:p>
    <w:p w:rsidR="00D50962" w:rsidRDefault="00191C3D">
      <w:pPr>
        <w:snapToGrid w:val="0"/>
        <w:spacing w:before="50" w:after="50" w:line="360" w:lineRule="exact"/>
        <w:rPr>
          <w:rFonts w:ascii="宋体" w:hAnsi="宋体"/>
          <w:szCs w:val="21"/>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（5）投标人对本项目的合理化建议和改进措施；</w:t>
      </w:r>
    </w:p>
    <w:p w:rsidR="00D50962" w:rsidRDefault="00191C3D">
      <w:pPr>
        <w:adjustRightInd w:val="0"/>
        <w:snapToGrid w:val="0"/>
        <w:spacing w:line="360" w:lineRule="exact"/>
        <w:ind w:firstLineChars="200" w:firstLine="420"/>
        <w:jc w:val="left"/>
        <w:rPr>
          <w:rFonts w:ascii="宋体" w:hAnsi="宋体"/>
          <w:szCs w:val="21"/>
        </w:rPr>
      </w:pPr>
      <w:r>
        <w:rPr>
          <w:rFonts w:ascii="宋体" w:hAnsi="宋体" w:hint="eastAsia"/>
          <w:szCs w:val="21"/>
        </w:rPr>
        <w:t>（6）投标人需要说明的其他文件和说明（格式略）；</w:t>
      </w:r>
    </w:p>
    <w:p w:rsidR="00D50962" w:rsidRDefault="00D50962">
      <w:pPr>
        <w:snapToGrid w:val="0"/>
        <w:spacing w:beforeLines="50" w:before="156" w:after="50" w:line="360" w:lineRule="exact"/>
        <w:rPr>
          <w:rFonts w:ascii="宋体" w:hAnsi="宋体"/>
          <w:b/>
          <w:szCs w:val="21"/>
        </w:rPr>
      </w:pPr>
    </w:p>
    <w:p w:rsidR="00D50962" w:rsidRDefault="00191C3D">
      <w:pPr>
        <w:snapToGrid w:val="0"/>
        <w:spacing w:beforeLines="50" w:before="156" w:after="50" w:line="360" w:lineRule="exact"/>
        <w:rPr>
          <w:rFonts w:ascii="宋体" w:hAnsi="宋体"/>
          <w:b/>
          <w:szCs w:val="21"/>
        </w:rPr>
      </w:pPr>
      <w:r>
        <w:rPr>
          <w:rFonts w:ascii="宋体" w:hAnsi="宋体" w:hint="eastAsia"/>
          <w:b/>
          <w:szCs w:val="21"/>
        </w:rPr>
        <w:t>四）报价文件部分 （格式）</w:t>
      </w:r>
    </w:p>
    <w:p w:rsidR="00D50962" w:rsidRDefault="00191C3D">
      <w:pPr>
        <w:tabs>
          <w:tab w:val="left" w:pos="3870"/>
          <w:tab w:val="left" w:pos="4085"/>
        </w:tabs>
        <w:adjustRightInd w:val="0"/>
        <w:snapToGrid w:val="0"/>
        <w:spacing w:line="360" w:lineRule="exact"/>
        <w:ind w:firstLineChars="200" w:firstLine="420"/>
        <w:jc w:val="left"/>
        <w:rPr>
          <w:rFonts w:ascii="宋体" w:hAnsi="宋体"/>
          <w:szCs w:val="21"/>
        </w:rPr>
      </w:pPr>
      <w:r>
        <w:rPr>
          <w:rFonts w:ascii="宋体" w:hAnsi="宋体" w:hint="eastAsia"/>
          <w:szCs w:val="21"/>
        </w:rPr>
        <w:t>▲（1）投标函格式：</w:t>
      </w:r>
      <w:r>
        <w:rPr>
          <w:rFonts w:ascii="宋体" w:hAnsi="宋体" w:hint="eastAsia"/>
          <w:b/>
          <w:szCs w:val="21"/>
        </w:rPr>
        <w:t>（必须提供）</w:t>
      </w:r>
    </w:p>
    <w:p w:rsidR="00D50962" w:rsidRDefault="00D50962">
      <w:pPr>
        <w:snapToGrid w:val="0"/>
        <w:spacing w:beforeLines="50" w:before="156" w:after="50" w:line="360" w:lineRule="exact"/>
        <w:jc w:val="center"/>
        <w:rPr>
          <w:rFonts w:ascii="宋体" w:hAnsi="宋体"/>
          <w:b/>
          <w:sz w:val="24"/>
        </w:rPr>
      </w:pPr>
    </w:p>
    <w:p w:rsidR="00D50962" w:rsidRDefault="00191C3D">
      <w:pPr>
        <w:snapToGrid w:val="0"/>
        <w:spacing w:beforeLines="50" w:before="156" w:after="50" w:line="360" w:lineRule="exact"/>
        <w:jc w:val="center"/>
        <w:rPr>
          <w:rFonts w:ascii="宋体" w:hAnsi="宋体"/>
          <w:b/>
          <w:sz w:val="24"/>
        </w:rPr>
      </w:pPr>
      <w:r>
        <w:rPr>
          <w:rFonts w:ascii="宋体" w:hAnsi="宋体" w:hint="eastAsia"/>
          <w:b/>
          <w:sz w:val="24"/>
        </w:rPr>
        <w:t>投 标 函</w:t>
      </w:r>
    </w:p>
    <w:p w:rsidR="00D50962" w:rsidRDefault="00191C3D">
      <w:pPr>
        <w:snapToGrid w:val="0"/>
        <w:spacing w:line="360" w:lineRule="exact"/>
        <w:rPr>
          <w:rFonts w:ascii="宋体" w:hAnsi="宋体"/>
          <w:szCs w:val="21"/>
        </w:rPr>
      </w:pPr>
      <w:r>
        <w:rPr>
          <w:rFonts w:ascii="宋体" w:hAnsi="宋体" w:hint="eastAsia"/>
          <w:szCs w:val="21"/>
        </w:rPr>
        <w:t>致：</w:t>
      </w:r>
      <w:r>
        <w:rPr>
          <w:rFonts w:ascii="宋体" w:hAnsi="宋体" w:cs="宋体" w:hint="eastAsia"/>
          <w:u w:val="single"/>
        </w:rPr>
        <w:t>北海市</w:t>
      </w:r>
      <w:r>
        <w:rPr>
          <w:rFonts w:ascii="宋体" w:hAnsi="宋体" w:cs="宋体"/>
          <w:u w:val="single"/>
        </w:rPr>
        <w:t>政府采购中心</w:t>
      </w:r>
      <w:r>
        <w:rPr>
          <w:rFonts w:ascii="宋体" w:hAnsi="宋体" w:hint="eastAsia"/>
          <w:szCs w:val="21"/>
        </w:rPr>
        <w:t>：</w:t>
      </w:r>
    </w:p>
    <w:p w:rsidR="00D50962" w:rsidRDefault="00191C3D">
      <w:pPr>
        <w:snapToGrid w:val="0"/>
        <w:spacing w:line="360" w:lineRule="exact"/>
        <w:ind w:firstLine="480"/>
        <w:rPr>
          <w:rFonts w:ascii="宋体" w:hAnsi="宋体"/>
          <w:szCs w:val="21"/>
        </w:rPr>
      </w:pPr>
      <w:r>
        <w:rPr>
          <w:rFonts w:ascii="宋体" w:hAnsi="宋体" w:hint="eastAsia"/>
          <w:szCs w:val="21"/>
        </w:rPr>
        <w:t>根据贵方为</w:t>
      </w:r>
      <w:r>
        <w:rPr>
          <w:rFonts w:ascii="宋体" w:hAnsi="宋体" w:hint="eastAsia"/>
          <w:szCs w:val="21"/>
          <w:u w:val="single"/>
        </w:rPr>
        <w:t xml:space="preserve">                             </w:t>
      </w:r>
      <w:r>
        <w:rPr>
          <w:rFonts w:ascii="宋体" w:hAnsi="宋体" w:hint="eastAsia"/>
          <w:szCs w:val="21"/>
        </w:rPr>
        <w:t xml:space="preserve">项目的招标公告（项目编号： </w:t>
      </w:r>
      <w:r>
        <w:rPr>
          <w:rFonts w:ascii="宋体" w:hAnsi="宋体" w:hint="eastAsia"/>
          <w:szCs w:val="21"/>
          <w:u w:val="single"/>
        </w:rPr>
        <w:t xml:space="preserve">         </w:t>
      </w:r>
      <w:r>
        <w:rPr>
          <w:rFonts w:ascii="宋体" w:hAnsi="宋体" w:hint="eastAsia"/>
          <w:szCs w:val="21"/>
        </w:rPr>
        <w:t xml:space="preserve"> ），签字代表</w:t>
      </w:r>
      <w:r>
        <w:rPr>
          <w:rFonts w:ascii="宋体" w:hAnsi="宋体" w:hint="eastAsia"/>
          <w:szCs w:val="21"/>
          <w:u w:val="single"/>
        </w:rPr>
        <w:t xml:space="preserve">      </w:t>
      </w:r>
      <w:r>
        <w:rPr>
          <w:rFonts w:ascii="宋体" w:hAnsi="宋体" w:hint="eastAsia"/>
          <w:szCs w:val="21"/>
        </w:rPr>
        <w:t>（全名）经正式授权并代表投标人</w:t>
      </w:r>
      <w:r>
        <w:rPr>
          <w:rFonts w:ascii="宋体" w:hAnsi="宋体" w:hint="eastAsia"/>
          <w:szCs w:val="21"/>
          <w:u w:val="single"/>
        </w:rPr>
        <w:t xml:space="preserve">          </w:t>
      </w:r>
      <w:r>
        <w:rPr>
          <w:rFonts w:ascii="宋体" w:hAnsi="宋体" w:hint="eastAsia"/>
          <w:szCs w:val="21"/>
        </w:rPr>
        <w:t>（投标人名称）提交投标文件</w:t>
      </w:r>
      <w:r>
        <w:rPr>
          <w:rFonts w:ascii="宋体" w:hAnsi="宋体" w:hint="eastAsia"/>
          <w:b/>
          <w:szCs w:val="21"/>
        </w:rPr>
        <w:t>(</w:t>
      </w:r>
      <w:r>
        <w:rPr>
          <w:rFonts w:ascii="宋体" w:hint="eastAsia"/>
          <w:b/>
          <w:szCs w:val="21"/>
        </w:rPr>
        <w:t>其中资格文件一份；资信及商务文件、技术文件、投标报价文件一份</w:t>
      </w:r>
      <w:r>
        <w:rPr>
          <w:rFonts w:ascii="宋体" w:hAnsi="宋体" w:hint="eastAsia"/>
          <w:b/>
          <w:szCs w:val="21"/>
        </w:rPr>
        <w:t>)</w:t>
      </w:r>
      <w:r>
        <w:rPr>
          <w:rFonts w:ascii="宋体" w:hAnsi="宋体" w:hint="eastAsia"/>
          <w:szCs w:val="21"/>
        </w:rPr>
        <w:t>。</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据此函，签字代表宣布同意如下：</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2.投标人在投标之前已经与贵方进行了充分的沟通，完全理解并接受招标文件的各项规定和要求，对招标文件的合理性、合法性不再有异议。</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3.本投标有效期自开标日起 ______</w:t>
      </w:r>
      <w:proofErr w:type="gramStart"/>
      <w:r>
        <w:rPr>
          <w:rFonts w:ascii="宋体" w:hAnsi="宋体" w:hint="eastAsia"/>
          <w:szCs w:val="21"/>
        </w:rPr>
        <w:t>个</w:t>
      </w:r>
      <w:proofErr w:type="gramEnd"/>
      <w:r>
        <w:rPr>
          <w:rFonts w:ascii="宋体" w:hAnsi="宋体" w:hint="eastAsia"/>
          <w:szCs w:val="21"/>
          <w:u w:val="single"/>
        </w:rPr>
        <w:t xml:space="preserve">     </w:t>
      </w:r>
      <w:r>
        <w:rPr>
          <w:rFonts w:ascii="宋体" w:hAnsi="宋体" w:hint="eastAsia"/>
          <w:szCs w:val="21"/>
        </w:rPr>
        <w:t>日（自然日）。</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4.如中标，本投标文件至本项目合同履行</w:t>
      </w:r>
      <w:proofErr w:type="gramStart"/>
      <w:r>
        <w:rPr>
          <w:rFonts w:ascii="宋体" w:hAnsi="宋体" w:hint="eastAsia"/>
          <w:szCs w:val="21"/>
        </w:rPr>
        <w:t>完毕止均保持</w:t>
      </w:r>
      <w:proofErr w:type="gramEnd"/>
      <w:r>
        <w:rPr>
          <w:rFonts w:ascii="宋体" w:hAnsi="宋体" w:hint="eastAsia"/>
          <w:szCs w:val="21"/>
        </w:rPr>
        <w:t>有效，本投标人将按“招标文件”及政府采购法律、法规的规定履行合同责任和义务。</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5.投标人同意按照贵方要求提供与投标有关的一切数据或资料。</w:t>
      </w:r>
    </w:p>
    <w:p w:rsidR="00D50962" w:rsidRDefault="00191C3D">
      <w:pPr>
        <w:snapToGrid w:val="0"/>
        <w:spacing w:line="360" w:lineRule="exact"/>
        <w:ind w:firstLineChars="200" w:firstLine="420"/>
        <w:rPr>
          <w:rFonts w:ascii="宋体" w:hAnsi="宋体"/>
          <w:szCs w:val="21"/>
        </w:rPr>
      </w:pPr>
      <w:r>
        <w:rPr>
          <w:rFonts w:ascii="宋体" w:hAnsi="宋体" w:hint="eastAsia"/>
          <w:szCs w:val="21"/>
        </w:rPr>
        <w:t>6.与本投标有关的一切正式往来信函请寄：</w:t>
      </w:r>
    </w:p>
    <w:p w:rsidR="00D50962" w:rsidRDefault="00191C3D">
      <w:pPr>
        <w:snapToGrid w:val="0"/>
        <w:spacing w:line="360" w:lineRule="exac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邮编：__________   电话：______________</w:t>
      </w:r>
    </w:p>
    <w:p w:rsidR="00D50962" w:rsidRDefault="00191C3D">
      <w:pPr>
        <w:snapToGrid w:val="0"/>
        <w:spacing w:line="360" w:lineRule="exact"/>
        <w:rPr>
          <w:rFonts w:ascii="宋体" w:hAnsi="宋体"/>
          <w:szCs w:val="21"/>
        </w:rPr>
      </w:pPr>
      <w:r>
        <w:rPr>
          <w:rFonts w:ascii="宋体" w:hAnsi="宋体" w:hint="eastAsia"/>
          <w:szCs w:val="21"/>
        </w:rPr>
        <w:t>传真：______________投标人代表姓名 ___________  职务：</w:t>
      </w:r>
      <w:r>
        <w:rPr>
          <w:rFonts w:ascii="宋体" w:hAnsi="宋体" w:hint="eastAsia"/>
          <w:szCs w:val="21"/>
          <w:u w:val="single"/>
        </w:rPr>
        <w:t xml:space="preserve">            </w:t>
      </w:r>
    </w:p>
    <w:p w:rsidR="00D50962" w:rsidRDefault="00191C3D">
      <w:pPr>
        <w:snapToGrid w:val="0"/>
        <w:spacing w:line="360" w:lineRule="exact"/>
        <w:rPr>
          <w:rFonts w:ascii="宋体" w:hAnsi="宋体"/>
          <w:szCs w:val="21"/>
        </w:rPr>
      </w:pPr>
      <w:r>
        <w:rPr>
          <w:rFonts w:ascii="宋体" w:hAnsi="宋体" w:hint="eastAsia"/>
          <w:szCs w:val="21"/>
        </w:rPr>
        <w:t>投标人名称(公章):___________________</w:t>
      </w:r>
    </w:p>
    <w:p w:rsidR="00D50962" w:rsidRDefault="00191C3D">
      <w:pPr>
        <w:snapToGrid w:val="0"/>
        <w:spacing w:line="360" w:lineRule="exact"/>
        <w:rPr>
          <w:rFonts w:ascii="宋体" w:hAnsi="宋体"/>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银行帐号：</w:t>
      </w:r>
      <w:r>
        <w:rPr>
          <w:rFonts w:ascii="宋体" w:hAnsi="宋体" w:hint="eastAsia"/>
          <w:szCs w:val="21"/>
          <w:u w:val="single"/>
        </w:rPr>
        <w:t xml:space="preserve">                    </w:t>
      </w:r>
      <w:r>
        <w:rPr>
          <w:rFonts w:ascii="宋体" w:hAnsi="宋体" w:hint="eastAsia"/>
          <w:szCs w:val="21"/>
        </w:rPr>
        <w:t xml:space="preserve"> </w:t>
      </w:r>
    </w:p>
    <w:p w:rsidR="00D50962" w:rsidRDefault="00191C3D">
      <w:pPr>
        <w:snapToGrid w:val="0"/>
        <w:spacing w:line="360" w:lineRule="exact"/>
        <w:rPr>
          <w:rFonts w:ascii="宋体" w:hAnsi="宋体"/>
          <w:szCs w:val="21"/>
        </w:rPr>
      </w:pPr>
      <w:r>
        <w:rPr>
          <w:rFonts w:ascii="宋体" w:hAnsi="宋体" w:hint="eastAsia"/>
          <w:szCs w:val="21"/>
        </w:rPr>
        <w:t xml:space="preserve">法定代表人（负责人）或委托代理人签名:___________              </w:t>
      </w:r>
    </w:p>
    <w:p w:rsidR="00D50962" w:rsidRDefault="00191C3D">
      <w:pPr>
        <w:snapToGrid w:val="0"/>
        <w:spacing w:line="360" w:lineRule="exact"/>
        <w:rPr>
          <w:rFonts w:ascii="宋体" w:hAnsi="宋体"/>
          <w:szCs w:val="21"/>
        </w:rPr>
      </w:pPr>
      <w:r>
        <w:rPr>
          <w:rFonts w:ascii="宋体" w:hAnsi="宋体" w:hint="eastAsia"/>
          <w:szCs w:val="21"/>
        </w:rPr>
        <w:t>日期:_____年___月___日</w:t>
      </w:r>
    </w:p>
    <w:p w:rsidR="00D50962" w:rsidRDefault="00191C3D">
      <w:pPr>
        <w:pStyle w:val="ad"/>
        <w:snapToGrid w:val="0"/>
        <w:spacing w:before="295" w:after="295" w:line="360" w:lineRule="exact"/>
        <w:ind w:firstLineChars="3150" w:firstLine="6300"/>
        <w:rPr>
          <w:rFonts w:hAnsi="宋体"/>
        </w:rPr>
      </w:pPr>
      <w:r>
        <w:rPr>
          <w:rFonts w:hAnsi="宋体" w:hint="eastAsia"/>
        </w:rPr>
        <w:t>(公章)</w:t>
      </w:r>
    </w:p>
    <w:p w:rsidR="00D50962" w:rsidRDefault="00191C3D">
      <w:pPr>
        <w:pStyle w:val="ad"/>
        <w:snapToGrid w:val="0"/>
        <w:spacing w:before="295" w:after="295" w:line="360" w:lineRule="exact"/>
        <w:ind w:firstLineChars="3600" w:firstLine="7200"/>
        <w:rPr>
          <w:rFonts w:hAnsi="宋体"/>
        </w:rPr>
      </w:pPr>
      <w:r>
        <w:rPr>
          <w:rFonts w:hAnsi="宋体" w:hint="eastAsia"/>
        </w:rPr>
        <w:t>年___月___日</w:t>
      </w:r>
    </w:p>
    <w:p w:rsidR="00D50962" w:rsidRDefault="00D50962">
      <w:pPr>
        <w:pStyle w:val="ad"/>
        <w:snapToGrid w:val="0"/>
        <w:spacing w:before="295" w:after="295" w:line="360" w:lineRule="exact"/>
        <w:rPr>
          <w:rFonts w:hAnsi="宋体"/>
        </w:rPr>
      </w:pPr>
    </w:p>
    <w:p w:rsidR="00D50962" w:rsidRDefault="00D50962">
      <w:pPr>
        <w:pStyle w:val="ad"/>
        <w:snapToGrid w:val="0"/>
        <w:spacing w:before="295" w:after="295" w:line="360" w:lineRule="exact"/>
        <w:rPr>
          <w:rFonts w:hAnsi="宋体"/>
        </w:rPr>
      </w:pPr>
    </w:p>
    <w:p w:rsidR="00D50962" w:rsidRDefault="00191C3D">
      <w:pPr>
        <w:tabs>
          <w:tab w:val="left" w:pos="3870"/>
          <w:tab w:val="left" w:pos="4085"/>
        </w:tabs>
        <w:adjustRightInd w:val="0"/>
        <w:snapToGrid w:val="0"/>
        <w:spacing w:line="360" w:lineRule="exact"/>
        <w:ind w:firstLineChars="200" w:firstLine="420"/>
        <w:jc w:val="left"/>
        <w:rPr>
          <w:rFonts w:ascii="宋体" w:hAnsi="宋体"/>
          <w:szCs w:val="21"/>
        </w:rPr>
      </w:pPr>
      <w:r>
        <w:rPr>
          <w:rFonts w:ascii="宋体" w:hAnsi="宋体" w:hint="eastAsia"/>
          <w:szCs w:val="21"/>
        </w:rPr>
        <w:t>▲（2）投标报价明细表格式：</w:t>
      </w:r>
      <w:r>
        <w:rPr>
          <w:rFonts w:ascii="宋体" w:hAnsi="宋体" w:hint="eastAsia"/>
          <w:b/>
          <w:szCs w:val="21"/>
        </w:rPr>
        <w:t>（必须提供）</w:t>
      </w:r>
    </w:p>
    <w:p w:rsidR="00D50962" w:rsidRDefault="00191C3D">
      <w:pPr>
        <w:jc w:val="center"/>
        <w:rPr>
          <w:rFonts w:ascii="宋体" w:cs="Courier New"/>
          <w:szCs w:val="21"/>
        </w:rPr>
      </w:pPr>
      <w:r>
        <w:rPr>
          <w:rFonts w:ascii="宋体" w:cs="Courier New" w:hint="eastAsia"/>
          <w:szCs w:val="21"/>
        </w:rPr>
        <w:t xml:space="preserve">  </w:t>
      </w:r>
    </w:p>
    <w:p w:rsidR="00D50962" w:rsidRDefault="00191C3D">
      <w:pPr>
        <w:jc w:val="center"/>
        <w:rPr>
          <w:rFonts w:ascii="宋体" w:cs="Courier New"/>
          <w:b/>
          <w:sz w:val="32"/>
          <w:szCs w:val="21"/>
        </w:rPr>
      </w:pPr>
      <w:r>
        <w:rPr>
          <w:rFonts w:ascii="宋体" w:cs="Courier New" w:hint="eastAsia"/>
          <w:b/>
          <w:sz w:val="32"/>
          <w:szCs w:val="21"/>
        </w:rPr>
        <w:t>投标报价明细表（格式）</w:t>
      </w:r>
    </w:p>
    <w:p w:rsidR="00D50962" w:rsidRDefault="00191C3D">
      <w:pPr>
        <w:spacing w:line="500" w:lineRule="exact"/>
        <w:rPr>
          <w:rFonts w:ascii="宋体"/>
          <w:szCs w:val="21"/>
          <w:u w:val="single"/>
        </w:rPr>
      </w:pPr>
      <w:r>
        <w:rPr>
          <w:rFonts w:ascii="宋体" w:hint="eastAsia"/>
          <w:szCs w:val="21"/>
        </w:rPr>
        <w:t>项目名称:</w:t>
      </w:r>
      <w:r>
        <w:rPr>
          <w:rFonts w:ascii="宋体" w:hint="eastAsia"/>
          <w:szCs w:val="21"/>
          <w:u w:val="single"/>
        </w:rPr>
        <w:t xml:space="preserve">                 </w:t>
      </w:r>
    </w:p>
    <w:p w:rsidR="00D50962" w:rsidRDefault="00191C3D">
      <w:pPr>
        <w:spacing w:line="500" w:lineRule="exact"/>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D50962" w:rsidRDefault="00191C3D">
      <w:pPr>
        <w:tabs>
          <w:tab w:val="left" w:pos="3870"/>
          <w:tab w:val="left" w:pos="4085"/>
        </w:tabs>
        <w:adjustRightInd w:val="0"/>
        <w:snapToGrid w:val="0"/>
        <w:spacing w:line="360" w:lineRule="exact"/>
        <w:ind w:firstLineChars="3350" w:firstLine="7035"/>
        <w:jc w:val="left"/>
        <w:rPr>
          <w:rFonts w:hAnsi="宋体"/>
        </w:rPr>
      </w:pPr>
      <w:r>
        <w:rPr>
          <w:rFonts w:hAnsi="宋体" w:hint="eastAsia"/>
        </w:rPr>
        <w:t>金额单位：人民币（元）</w:t>
      </w:r>
      <w:r>
        <w:rPr>
          <w:rFonts w:ascii="宋体" w:hint="eastAsia"/>
          <w:szCs w:val="21"/>
        </w:rPr>
        <w:t xml:space="preserve"> </w:t>
      </w:r>
    </w:p>
    <w:p w:rsidR="00D50962" w:rsidRDefault="00D50962">
      <w:pPr>
        <w:spacing w:line="500" w:lineRule="exact"/>
        <w:rPr>
          <w:rFonts w:ascii="宋体"/>
          <w:szCs w:val="21"/>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75"/>
        <w:gridCol w:w="1693"/>
        <w:gridCol w:w="863"/>
        <w:gridCol w:w="863"/>
        <w:gridCol w:w="2719"/>
        <w:gridCol w:w="2004"/>
      </w:tblGrid>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序号</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需求名称</w:t>
            </w:r>
          </w:p>
        </w:tc>
        <w:tc>
          <w:tcPr>
            <w:tcW w:w="1693" w:type="dxa"/>
            <w:tcBorders>
              <w:top w:val="single" w:sz="4" w:space="0" w:color="auto"/>
              <w:left w:val="single" w:sz="4" w:space="0" w:color="auto"/>
              <w:bottom w:val="single" w:sz="4" w:space="0" w:color="auto"/>
              <w:right w:val="single" w:sz="4" w:space="0" w:color="auto"/>
            </w:tcBorders>
          </w:tcPr>
          <w:p w:rsidR="00D50962" w:rsidRDefault="00191C3D">
            <w:pPr>
              <w:snapToGrid w:val="0"/>
              <w:spacing w:line="400" w:lineRule="exact"/>
              <w:jc w:val="center"/>
              <w:rPr>
                <w:rFonts w:ascii="宋体"/>
                <w:szCs w:val="21"/>
              </w:rPr>
            </w:pPr>
            <w:r>
              <w:rPr>
                <w:rFonts w:ascii="宋体" w:hint="eastAsia"/>
                <w:szCs w:val="21"/>
              </w:rPr>
              <w:t>服务内容(或品牌型号、生产厂家)</w:t>
            </w: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数  量</w:t>
            </w: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单位</w:t>
            </w: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单价金额（元）</w:t>
            </w:r>
          </w:p>
        </w:tc>
        <w:tc>
          <w:tcPr>
            <w:tcW w:w="2004"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总价金额（元）</w:t>
            </w: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1</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2</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3</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10048" w:type="dxa"/>
            <w:gridSpan w:val="7"/>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rPr>
                <w:rFonts w:ascii="宋体"/>
                <w:szCs w:val="21"/>
              </w:rPr>
            </w:pPr>
          </w:p>
          <w:p w:rsidR="00D50962" w:rsidRDefault="00191C3D">
            <w:pPr>
              <w:snapToGrid w:val="0"/>
              <w:spacing w:line="400" w:lineRule="exact"/>
              <w:rPr>
                <w:rFonts w:ascii="宋体"/>
                <w:szCs w:val="21"/>
              </w:rPr>
            </w:pPr>
            <w:r>
              <w:rPr>
                <w:rFonts w:ascii="宋体" w:hint="eastAsia"/>
                <w:szCs w:val="21"/>
              </w:rPr>
              <w:t>人民币合计金额（大写）：                                 小写金额：</w:t>
            </w:r>
          </w:p>
        </w:tc>
      </w:tr>
    </w:tbl>
    <w:p w:rsidR="00D50962" w:rsidRDefault="00191C3D">
      <w:pPr>
        <w:spacing w:line="500" w:lineRule="exact"/>
        <w:ind w:firstLineChars="200" w:firstLine="420"/>
        <w:rPr>
          <w:rFonts w:ascii="宋体"/>
          <w:szCs w:val="21"/>
        </w:rPr>
      </w:pPr>
      <w:r>
        <w:rPr>
          <w:rFonts w:ascii="宋体" w:hint="eastAsia"/>
          <w:szCs w:val="21"/>
        </w:rPr>
        <w:t>注：1.所有价格均用人民币表示，单位为元</w:t>
      </w:r>
    </w:p>
    <w:p w:rsidR="00D50962" w:rsidRDefault="00191C3D">
      <w:pPr>
        <w:spacing w:line="400" w:lineRule="exact"/>
        <w:ind w:firstLineChars="400" w:firstLine="840"/>
        <w:rPr>
          <w:rFonts w:ascii="宋体"/>
          <w:bCs/>
        </w:rPr>
      </w:pPr>
      <w:r>
        <w:rPr>
          <w:rFonts w:ascii="宋体" w:hint="eastAsia"/>
          <w:bCs/>
        </w:rPr>
        <w:t>2.</w:t>
      </w:r>
      <w:proofErr w:type="gramStart"/>
      <w:r>
        <w:rPr>
          <w:rFonts w:ascii="宋体" w:hint="eastAsia"/>
          <w:bCs/>
        </w:rPr>
        <w:t>报价指</w:t>
      </w:r>
      <w:proofErr w:type="gramEnd"/>
      <w:r>
        <w:rPr>
          <w:rFonts w:ascii="宋体" w:hint="eastAsia"/>
          <w:bCs/>
        </w:rPr>
        <w:t>完成本项目所有成本、费用的总和</w:t>
      </w:r>
      <w:r>
        <w:rPr>
          <w:rFonts w:ascii="宋体" w:hint="eastAsia"/>
          <w:szCs w:val="21"/>
        </w:rPr>
        <w:t>。</w:t>
      </w:r>
      <w:r>
        <w:rPr>
          <w:rFonts w:ascii="宋体" w:hint="eastAsia"/>
          <w:bCs/>
        </w:rPr>
        <w:t>（报价包含供应商完成本项目服务所有内容及其他相关服务的投入、项目验收费、附加培训、售后服务、税金、利润及其他所有可能发生的一切费用。）</w:t>
      </w:r>
    </w:p>
    <w:p w:rsidR="00D50962" w:rsidRDefault="00D50962">
      <w:pPr>
        <w:spacing w:line="500" w:lineRule="exact"/>
        <w:rPr>
          <w:rFonts w:ascii="宋体" w:cs="Courier New"/>
          <w:szCs w:val="21"/>
        </w:rPr>
      </w:pPr>
    </w:p>
    <w:p w:rsidR="00D50962" w:rsidRDefault="00191C3D">
      <w:pPr>
        <w:spacing w:line="500" w:lineRule="exact"/>
        <w:ind w:firstLineChars="200" w:firstLine="420"/>
        <w:rPr>
          <w:rFonts w:ascii="宋体" w:cs="Courier New"/>
          <w:szCs w:val="21"/>
          <w:u w:val="single"/>
        </w:rPr>
      </w:pPr>
      <w:r>
        <w:rPr>
          <w:rFonts w:ascii="宋体" w:cs="Courier New" w:hint="eastAsia"/>
          <w:szCs w:val="21"/>
        </w:rPr>
        <w:t>法定代表人</w:t>
      </w:r>
      <w:r>
        <w:rPr>
          <w:rFonts w:hint="eastAsia"/>
        </w:rPr>
        <w:t>（负责人）</w:t>
      </w:r>
      <w:r>
        <w:rPr>
          <w:rFonts w:ascii="宋体" w:cs="Courier New" w:hint="eastAsia"/>
          <w:szCs w:val="21"/>
        </w:rPr>
        <w:t>或委托代理人签名:</w:t>
      </w:r>
      <w:r>
        <w:rPr>
          <w:rFonts w:ascii="宋体" w:cs="Courier New" w:hint="eastAsia"/>
          <w:szCs w:val="21"/>
          <w:u w:val="single"/>
        </w:rPr>
        <w:t xml:space="preserve">              </w:t>
      </w:r>
    </w:p>
    <w:p w:rsidR="00D50962" w:rsidRDefault="00191C3D">
      <w:pPr>
        <w:spacing w:line="500" w:lineRule="exact"/>
        <w:ind w:firstLineChars="200" w:firstLine="420"/>
        <w:rPr>
          <w:rFonts w:ascii="宋体" w:cs="Courier New"/>
          <w:szCs w:val="21"/>
          <w:u w:val="single"/>
        </w:rPr>
      </w:pPr>
      <w:r>
        <w:rPr>
          <w:rFonts w:ascii="宋体" w:cs="Courier New" w:hint="eastAsia"/>
          <w:szCs w:val="21"/>
        </w:rPr>
        <w:t>供应商名称（盖章）：</w:t>
      </w:r>
      <w:r>
        <w:rPr>
          <w:rFonts w:ascii="宋体" w:cs="Courier New" w:hint="eastAsia"/>
          <w:szCs w:val="21"/>
          <w:u w:val="single"/>
        </w:rPr>
        <w:t xml:space="preserve">       </w:t>
      </w:r>
    </w:p>
    <w:p w:rsidR="00D50962" w:rsidRDefault="00191C3D">
      <w:pPr>
        <w:spacing w:line="500" w:lineRule="exact"/>
        <w:ind w:firstLineChars="200" w:firstLine="420"/>
        <w:rPr>
          <w:rFonts w:ascii="宋体"/>
          <w:szCs w:val="21"/>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D50962" w:rsidRDefault="00D50962">
      <w:pPr>
        <w:tabs>
          <w:tab w:val="left" w:pos="3870"/>
          <w:tab w:val="left" w:pos="4085"/>
        </w:tabs>
        <w:adjustRightInd w:val="0"/>
        <w:snapToGrid w:val="0"/>
        <w:spacing w:line="360" w:lineRule="exact"/>
        <w:jc w:val="left"/>
        <w:rPr>
          <w:rFonts w:ascii="宋体" w:hAnsi="宋体"/>
          <w:szCs w:val="21"/>
        </w:rPr>
      </w:pPr>
    </w:p>
    <w:p w:rsidR="00D50962" w:rsidRDefault="00191C3D">
      <w:pPr>
        <w:tabs>
          <w:tab w:val="left" w:pos="3870"/>
          <w:tab w:val="left" w:pos="4085"/>
        </w:tabs>
        <w:adjustRightInd w:val="0"/>
        <w:snapToGrid w:val="0"/>
        <w:spacing w:line="360" w:lineRule="exact"/>
        <w:jc w:val="left"/>
        <w:rPr>
          <w:rFonts w:ascii="宋体" w:hAnsi="宋体"/>
          <w:szCs w:val="21"/>
        </w:rPr>
      </w:pPr>
      <w:r>
        <w:rPr>
          <w:rFonts w:ascii="宋体" w:hAnsi="宋体" w:hint="eastAsia"/>
          <w:szCs w:val="21"/>
        </w:rPr>
        <w:t>（3）投标人针对报价需要说明的其他文件和说明；（格式自拟）</w:t>
      </w:r>
    </w:p>
    <w:p w:rsidR="00D50962" w:rsidRDefault="00D50962">
      <w:pPr>
        <w:tabs>
          <w:tab w:val="left" w:pos="3870"/>
          <w:tab w:val="left" w:pos="4085"/>
        </w:tabs>
        <w:adjustRightInd w:val="0"/>
        <w:snapToGrid w:val="0"/>
        <w:spacing w:line="360" w:lineRule="exact"/>
        <w:jc w:val="left"/>
        <w:rPr>
          <w:rFonts w:ascii="宋体" w:hAnsi="宋体"/>
          <w:szCs w:val="21"/>
        </w:rPr>
      </w:pPr>
    </w:p>
    <w:p w:rsidR="00D50962" w:rsidRDefault="00D50962">
      <w:pPr>
        <w:tabs>
          <w:tab w:val="left" w:pos="3870"/>
          <w:tab w:val="left" w:pos="4085"/>
        </w:tabs>
        <w:adjustRightInd w:val="0"/>
        <w:snapToGrid w:val="0"/>
        <w:spacing w:line="360" w:lineRule="exact"/>
        <w:jc w:val="left"/>
        <w:rPr>
          <w:rFonts w:ascii="宋体" w:hAnsi="宋体"/>
          <w:szCs w:val="21"/>
        </w:rPr>
      </w:pPr>
    </w:p>
    <w:p w:rsidR="00D50962" w:rsidRDefault="00191C3D">
      <w:pPr>
        <w:tabs>
          <w:tab w:val="left" w:pos="3870"/>
          <w:tab w:val="left" w:pos="4085"/>
        </w:tabs>
        <w:adjustRightInd w:val="0"/>
        <w:snapToGrid w:val="0"/>
        <w:spacing w:line="360" w:lineRule="exact"/>
        <w:jc w:val="left"/>
        <w:rPr>
          <w:rFonts w:ascii="宋体" w:hAnsi="宋体"/>
          <w:szCs w:val="21"/>
        </w:rPr>
      </w:pPr>
      <w:r>
        <w:rPr>
          <w:rFonts w:ascii="宋体" w:hAnsi="宋体" w:hint="eastAsia"/>
          <w:szCs w:val="21"/>
        </w:rPr>
        <w:t>▲（4）开标一览表格式：</w:t>
      </w:r>
      <w:r>
        <w:rPr>
          <w:rFonts w:ascii="宋体" w:hAnsi="宋体" w:hint="eastAsia"/>
          <w:b/>
          <w:szCs w:val="21"/>
        </w:rPr>
        <w:t>（必须提供）</w:t>
      </w:r>
    </w:p>
    <w:p w:rsidR="00D50962" w:rsidRDefault="00191C3D">
      <w:pPr>
        <w:snapToGrid w:val="0"/>
        <w:spacing w:line="600" w:lineRule="exact"/>
        <w:jc w:val="center"/>
        <w:rPr>
          <w:rFonts w:ascii="宋体" w:cs="Courier New"/>
          <w:b/>
          <w:sz w:val="32"/>
          <w:szCs w:val="21"/>
        </w:rPr>
      </w:pPr>
      <w:r>
        <w:rPr>
          <w:rFonts w:ascii="宋体" w:hAnsi="宋体" w:hint="eastAsia"/>
          <w:b/>
          <w:sz w:val="30"/>
          <w:szCs w:val="30"/>
        </w:rPr>
        <w:t>开标一览表</w:t>
      </w:r>
      <w:r>
        <w:rPr>
          <w:rFonts w:ascii="宋体" w:cs="Courier New" w:hint="eastAsia"/>
          <w:b/>
          <w:sz w:val="32"/>
          <w:szCs w:val="21"/>
        </w:rPr>
        <w:t>（格式）</w:t>
      </w:r>
    </w:p>
    <w:p w:rsidR="00D50962" w:rsidRDefault="00191C3D">
      <w:pPr>
        <w:spacing w:line="500" w:lineRule="exact"/>
        <w:rPr>
          <w:rFonts w:ascii="宋体"/>
          <w:szCs w:val="21"/>
          <w:u w:val="single"/>
        </w:rPr>
      </w:pPr>
      <w:r>
        <w:rPr>
          <w:rFonts w:ascii="宋体" w:hint="eastAsia"/>
          <w:szCs w:val="21"/>
        </w:rPr>
        <w:t>项目名称:</w:t>
      </w:r>
      <w:r>
        <w:rPr>
          <w:rFonts w:ascii="宋体" w:hint="eastAsia"/>
          <w:szCs w:val="21"/>
          <w:u w:val="single"/>
        </w:rPr>
        <w:t xml:space="preserve">                 </w:t>
      </w:r>
    </w:p>
    <w:p w:rsidR="00D50962" w:rsidRDefault="00191C3D">
      <w:pPr>
        <w:spacing w:line="500" w:lineRule="exact"/>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D50962" w:rsidRDefault="00191C3D">
      <w:pPr>
        <w:tabs>
          <w:tab w:val="left" w:pos="3870"/>
          <w:tab w:val="left" w:pos="4085"/>
        </w:tabs>
        <w:adjustRightInd w:val="0"/>
        <w:snapToGrid w:val="0"/>
        <w:spacing w:line="360" w:lineRule="exact"/>
        <w:ind w:firstLineChars="3350" w:firstLine="7035"/>
        <w:jc w:val="left"/>
        <w:rPr>
          <w:rFonts w:hAnsi="宋体"/>
        </w:rPr>
      </w:pPr>
      <w:r>
        <w:rPr>
          <w:rFonts w:hAnsi="宋体" w:hint="eastAsia"/>
        </w:rPr>
        <w:t>金额单位：人民币（元）</w:t>
      </w:r>
      <w:r>
        <w:rPr>
          <w:rFonts w:ascii="宋体" w:hint="eastAsia"/>
          <w:szCs w:val="21"/>
        </w:rPr>
        <w:t xml:space="preserve"> </w:t>
      </w:r>
    </w:p>
    <w:p w:rsidR="00D50962" w:rsidRDefault="00D50962">
      <w:pPr>
        <w:spacing w:line="500" w:lineRule="exact"/>
        <w:rPr>
          <w:rFonts w:ascii="宋体"/>
          <w:szCs w:val="21"/>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75"/>
        <w:gridCol w:w="1693"/>
        <w:gridCol w:w="863"/>
        <w:gridCol w:w="863"/>
        <w:gridCol w:w="2719"/>
        <w:gridCol w:w="1659"/>
      </w:tblGrid>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序号</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需求名称</w:t>
            </w:r>
          </w:p>
        </w:tc>
        <w:tc>
          <w:tcPr>
            <w:tcW w:w="1693" w:type="dxa"/>
            <w:tcBorders>
              <w:top w:val="single" w:sz="4" w:space="0" w:color="auto"/>
              <w:left w:val="single" w:sz="4" w:space="0" w:color="auto"/>
              <w:bottom w:val="single" w:sz="4" w:space="0" w:color="auto"/>
              <w:right w:val="single" w:sz="4" w:space="0" w:color="auto"/>
            </w:tcBorders>
          </w:tcPr>
          <w:p w:rsidR="00D50962" w:rsidRDefault="00191C3D">
            <w:pPr>
              <w:snapToGrid w:val="0"/>
              <w:spacing w:line="400" w:lineRule="exact"/>
              <w:jc w:val="center"/>
              <w:rPr>
                <w:rFonts w:ascii="宋体"/>
                <w:szCs w:val="21"/>
              </w:rPr>
            </w:pPr>
            <w:r>
              <w:rPr>
                <w:rFonts w:ascii="宋体" w:hint="eastAsia"/>
                <w:szCs w:val="21"/>
              </w:rPr>
              <w:t>服务内容(或品牌型号、生产厂家)</w:t>
            </w: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数  量</w:t>
            </w: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单位</w:t>
            </w: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单价金额（元）</w:t>
            </w:r>
          </w:p>
        </w:tc>
        <w:tc>
          <w:tcPr>
            <w:tcW w:w="1659"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总价金额（元）</w:t>
            </w: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lastRenderedPageBreak/>
              <w:t>1</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59"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2</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59"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3</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59"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D50962" w:rsidRDefault="00191C3D">
            <w:pPr>
              <w:snapToGrid w:val="0"/>
              <w:spacing w:line="400" w:lineRule="exact"/>
              <w:jc w:val="center"/>
              <w:rPr>
                <w:rFonts w:ascii="宋体"/>
                <w:szCs w:val="21"/>
              </w:rPr>
            </w:pPr>
            <w:r>
              <w:rPr>
                <w:rFonts w:ascii="宋体" w:hint="eastAsia"/>
                <w:szCs w:val="21"/>
              </w:rPr>
              <w:t>4</w:t>
            </w:r>
          </w:p>
        </w:tc>
        <w:tc>
          <w:tcPr>
            <w:tcW w:w="1375"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93"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D50962" w:rsidRDefault="00D50962">
            <w:pPr>
              <w:snapToGrid w:val="0"/>
              <w:spacing w:line="400" w:lineRule="exact"/>
              <w:jc w:val="center"/>
              <w:rPr>
                <w:rFonts w:ascii="宋体"/>
                <w:szCs w:val="21"/>
              </w:rPr>
            </w:pPr>
          </w:p>
        </w:tc>
        <w:tc>
          <w:tcPr>
            <w:tcW w:w="1659" w:type="dxa"/>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jc w:val="center"/>
              <w:rPr>
                <w:rFonts w:ascii="宋体"/>
                <w:szCs w:val="21"/>
              </w:rPr>
            </w:pPr>
          </w:p>
        </w:tc>
      </w:tr>
      <w:tr w:rsidR="00D50962">
        <w:trPr>
          <w:cantSplit/>
          <w:trHeight w:val="820"/>
          <w:jc w:val="center"/>
        </w:trPr>
        <w:tc>
          <w:tcPr>
            <w:tcW w:w="9703" w:type="dxa"/>
            <w:gridSpan w:val="7"/>
            <w:tcBorders>
              <w:top w:val="single" w:sz="4" w:space="0" w:color="auto"/>
              <w:left w:val="single" w:sz="4" w:space="0" w:color="auto"/>
              <w:bottom w:val="single" w:sz="4" w:space="0" w:color="auto"/>
              <w:right w:val="single" w:sz="4" w:space="0" w:color="auto"/>
            </w:tcBorders>
          </w:tcPr>
          <w:p w:rsidR="00D50962" w:rsidRDefault="00D50962">
            <w:pPr>
              <w:snapToGrid w:val="0"/>
              <w:spacing w:line="400" w:lineRule="exact"/>
              <w:rPr>
                <w:rFonts w:ascii="宋体"/>
                <w:szCs w:val="21"/>
              </w:rPr>
            </w:pPr>
          </w:p>
          <w:p w:rsidR="00D50962" w:rsidRDefault="00191C3D">
            <w:pPr>
              <w:snapToGrid w:val="0"/>
              <w:spacing w:line="400" w:lineRule="exact"/>
              <w:rPr>
                <w:rFonts w:ascii="宋体"/>
                <w:szCs w:val="21"/>
              </w:rPr>
            </w:pPr>
            <w:r>
              <w:rPr>
                <w:rFonts w:ascii="宋体" w:hint="eastAsia"/>
                <w:szCs w:val="21"/>
              </w:rPr>
              <w:t>人民币合计金额（大写）：                                 小写金额：</w:t>
            </w:r>
          </w:p>
        </w:tc>
      </w:tr>
    </w:tbl>
    <w:p w:rsidR="00D50962" w:rsidRDefault="00191C3D">
      <w:pPr>
        <w:spacing w:line="400" w:lineRule="exact"/>
        <w:ind w:firstLineChars="200" w:firstLine="420"/>
        <w:rPr>
          <w:rFonts w:ascii="宋体"/>
          <w:szCs w:val="21"/>
        </w:rPr>
      </w:pPr>
      <w:r>
        <w:rPr>
          <w:rFonts w:ascii="宋体" w:hint="eastAsia"/>
          <w:szCs w:val="21"/>
        </w:rPr>
        <w:t>注：1.所有价格均用人民币表示，单位为元</w:t>
      </w:r>
    </w:p>
    <w:p w:rsidR="00D50962" w:rsidRDefault="00191C3D">
      <w:pPr>
        <w:spacing w:line="400" w:lineRule="exact"/>
        <w:ind w:firstLineChars="400" w:firstLine="840"/>
        <w:rPr>
          <w:rFonts w:ascii="宋体"/>
          <w:bCs/>
        </w:rPr>
      </w:pPr>
      <w:r>
        <w:rPr>
          <w:rFonts w:ascii="宋体" w:hint="eastAsia"/>
          <w:bCs/>
        </w:rPr>
        <w:t>2.</w:t>
      </w:r>
      <w:proofErr w:type="gramStart"/>
      <w:r>
        <w:rPr>
          <w:rFonts w:ascii="宋体" w:hint="eastAsia"/>
          <w:bCs/>
        </w:rPr>
        <w:t>报价指</w:t>
      </w:r>
      <w:proofErr w:type="gramEnd"/>
      <w:r>
        <w:rPr>
          <w:rFonts w:ascii="宋体" w:hint="eastAsia"/>
          <w:bCs/>
        </w:rPr>
        <w:t>完成本项目所有成本、费用的总和</w:t>
      </w:r>
      <w:r>
        <w:rPr>
          <w:rFonts w:ascii="宋体" w:hint="eastAsia"/>
          <w:szCs w:val="21"/>
        </w:rPr>
        <w:t>。</w:t>
      </w:r>
      <w:r>
        <w:rPr>
          <w:rFonts w:ascii="宋体" w:hint="eastAsia"/>
          <w:bCs/>
        </w:rPr>
        <w:t>（报价包含供应商完成本项目服务所有内容及其他相关服务的投入、项目验收费、附加培训、售后服务、税金、利润及其他所有可能发生的一切费用。）</w:t>
      </w:r>
    </w:p>
    <w:p w:rsidR="00D50962" w:rsidRDefault="00191C3D">
      <w:pPr>
        <w:snapToGrid w:val="0"/>
        <w:spacing w:line="400" w:lineRule="exact"/>
        <w:ind w:firstLineChars="400" w:firstLine="840"/>
        <w:jc w:val="left"/>
        <w:rPr>
          <w:rFonts w:ascii="宋体" w:hAnsi="宋体"/>
          <w:szCs w:val="21"/>
        </w:rPr>
      </w:pPr>
      <w:r>
        <w:rPr>
          <w:rFonts w:ascii="宋体" w:hAnsi="宋体" w:hint="eastAsia"/>
          <w:szCs w:val="21"/>
        </w:rPr>
        <w:t>3.以上报价应与“</w:t>
      </w:r>
      <w:r>
        <w:rPr>
          <w:rFonts w:ascii="宋体" w:hAnsi="宋体" w:hint="eastAsia"/>
          <w:b/>
          <w:szCs w:val="21"/>
        </w:rPr>
        <w:t>投标报价明细表</w:t>
      </w:r>
      <w:r>
        <w:rPr>
          <w:rFonts w:ascii="宋体" w:hAnsi="宋体" w:hint="eastAsia"/>
          <w:szCs w:val="21"/>
        </w:rPr>
        <w:t>”中的“投标总价”相一致。</w:t>
      </w:r>
    </w:p>
    <w:p w:rsidR="00D50962" w:rsidRDefault="00191C3D">
      <w:pPr>
        <w:snapToGrid w:val="0"/>
        <w:spacing w:line="400" w:lineRule="exact"/>
        <w:ind w:firstLineChars="400" w:firstLine="840"/>
        <w:jc w:val="left"/>
        <w:rPr>
          <w:rFonts w:ascii="宋体" w:hAnsi="宋体"/>
          <w:szCs w:val="21"/>
        </w:rPr>
      </w:pPr>
      <w:r>
        <w:rPr>
          <w:rFonts w:ascii="宋体" w:hAnsi="宋体" w:hint="eastAsia"/>
          <w:szCs w:val="21"/>
        </w:rPr>
        <w:t>4.本项目投标报价不得超过预算金额，否则作无效投标处理。</w:t>
      </w:r>
    </w:p>
    <w:p w:rsidR="00D50962" w:rsidRDefault="00D50962">
      <w:pPr>
        <w:pStyle w:val="2"/>
      </w:pPr>
    </w:p>
    <w:p w:rsidR="00D50962" w:rsidRDefault="00D50962">
      <w:pPr>
        <w:spacing w:line="500" w:lineRule="exact"/>
        <w:ind w:firstLineChars="200" w:firstLine="420"/>
        <w:rPr>
          <w:rFonts w:ascii="宋体" w:cs="Courier New"/>
          <w:szCs w:val="21"/>
        </w:rPr>
      </w:pPr>
    </w:p>
    <w:p w:rsidR="00D50962" w:rsidRDefault="00191C3D">
      <w:pPr>
        <w:spacing w:line="500" w:lineRule="exact"/>
        <w:ind w:firstLineChars="200" w:firstLine="420"/>
        <w:rPr>
          <w:rFonts w:ascii="宋体" w:cs="Courier New"/>
          <w:szCs w:val="21"/>
          <w:u w:val="single"/>
        </w:rPr>
      </w:pPr>
      <w:r>
        <w:rPr>
          <w:rFonts w:ascii="宋体" w:cs="Courier New" w:hint="eastAsia"/>
          <w:szCs w:val="21"/>
        </w:rPr>
        <w:t>法定代表人</w:t>
      </w:r>
      <w:r>
        <w:rPr>
          <w:rFonts w:hint="eastAsia"/>
        </w:rPr>
        <w:t>（负责人）</w:t>
      </w:r>
      <w:r>
        <w:rPr>
          <w:rFonts w:ascii="宋体" w:cs="Courier New" w:hint="eastAsia"/>
          <w:szCs w:val="21"/>
        </w:rPr>
        <w:t>或委托代理人签名:</w:t>
      </w:r>
      <w:r>
        <w:rPr>
          <w:rFonts w:ascii="宋体" w:cs="Courier New" w:hint="eastAsia"/>
          <w:szCs w:val="21"/>
          <w:u w:val="single"/>
        </w:rPr>
        <w:t xml:space="preserve">              </w:t>
      </w:r>
    </w:p>
    <w:p w:rsidR="00D50962" w:rsidRDefault="00191C3D">
      <w:pPr>
        <w:spacing w:line="500" w:lineRule="exact"/>
        <w:ind w:firstLineChars="200" w:firstLine="420"/>
        <w:rPr>
          <w:rFonts w:ascii="宋体" w:cs="Courier New"/>
          <w:szCs w:val="21"/>
          <w:u w:val="single"/>
        </w:rPr>
      </w:pPr>
      <w:r>
        <w:rPr>
          <w:rFonts w:ascii="宋体" w:cs="Courier New" w:hint="eastAsia"/>
          <w:szCs w:val="21"/>
        </w:rPr>
        <w:t>供应商名称（盖章）：</w:t>
      </w:r>
      <w:r>
        <w:rPr>
          <w:rFonts w:ascii="宋体" w:cs="Courier New" w:hint="eastAsia"/>
          <w:szCs w:val="21"/>
          <w:u w:val="single"/>
        </w:rPr>
        <w:t xml:space="preserve">       </w:t>
      </w:r>
    </w:p>
    <w:p w:rsidR="00D50962" w:rsidRDefault="00191C3D">
      <w:pPr>
        <w:spacing w:line="500" w:lineRule="exact"/>
        <w:ind w:firstLineChars="200" w:firstLine="420"/>
        <w:rPr>
          <w:rFonts w:ascii="宋体"/>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D50962" w:rsidRDefault="00D50962">
      <w:pPr>
        <w:pStyle w:val="2"/>
      </w:pPr>
    </w:p>
    <w:p w:rsidR="003A6EEA" w:rsidRDefault="003A6EEA" w:rsidP="003A6EEA">
      <w:pPr>
        <w:tabs>
          <w:tab w:val="left" w:pos="3870"/>
          <w:tab w:val="left" w:pos="4085"/>
        </w:tabs>
        <w:snapToGrid w:val="0"/>
        <w:spacing w:line="360" w:lineRule="exact"/>
        <w:jc w:val="left"/>
        <w:rPr>
          <w:rFonts w:ascii="宋体" w:hAnsi="宋体"/>
          <w:b/>
          <w:color w:val="FF0000"/>
          <w:szCs w:val="21"/>
        </w:rPr>
      </w:pPr>
      <w:r>
        <w:rPr>
          <w:rFonts w:ascii="宋体" w:hAnsi="宋体" w:hint="eastAsia"/>
          <w:color w:val="FF0000"/>
          <w:szCs w:val="21"/>
        </w:rPr>
        <w:t>▲（5）话务员薪资报酬承诺函（必须列明话务员薪资报酬明细）</w:t>
      </w:r>
      <w:r>
        <w:rPr>
          <w:rFonts w:ascii="宋体" w:hAnsi="宋体" w:hint="eastAsia"/>
          <w:b/>
          <w:color w:val="FF0000"/>
          <w:szCs w:val="21"/>
        </w:rPr>
        <w:t>（格式自拟，必须提供）</w:t>
      </w:r>
    </w:p>
    <w:p w:rsidR="003A6EEA" w:rsidRDefault="003A6EEA" w:rsidP="003A6EEA">
      <w:pPr>
        <w:tabs>
          <w:tab w:val="left" w:pos="3870"/>
          <w:tab w:val="left" w:pos="4085"/>
        </w:tabs>
        <w:snapToGrid w:val="0"/>
        <w:spacing w:line="360" w:lineRule="exact"/>
        <w:jc w:val="left"/>
        <w:rPr>
          <w:rFonts w:ascii="宋体" w:hAnsi="宋体"/>
          <w:b/>
          <w:color w:val="FF0000"/>
          <w:szCs w:val="21"/>
        </w:rPr>
      </w:pPr>
      <w:r>
        <w:rPr>
          <w:rFonts w:ascii="宋体" w:hAnsi="宋体" w:hint="eastAsia"/>
          <w:color w:val="FF0000"/>
          <w:szCs w:val="21"/>
        </w:rPr>
        <w:t>▲（6）运维响应承诺函</w:t>
      </w:r>
      <w:r>
        <w:rPr>
          <w:rFonts w:ascii="宋体" w:hAnsi="宋体" w:hint="eastAsia"/>
          <w:b/>
          <w:color w:val="FF0000"/>
          <w:szCs w:val="21"/>
        </w:rPr>
        <w:t>（格式自拟，必须提供）</w:t>
      </w:r>
    </w:p>
    <w:p w:rsidR="00D50962" w:rsidRDefault="00D50962">
      <w:pPr>
        <w:snapToGrid w:val="0"/>
        <w:spacing w:line="320" w:lineRule="exact"/>
        <w:ind w:rightChars="-389" w:right="-817"/>
        <w:rPr>
          <w:rFonts w:ascii="宋体" w:hAnsi="宋体"/>
          <w:b/>
          <w:szCs w:val="21"/>
        </w:rPr>
      </w:pPr>
    </w:p>
    <w:p w:rsidR="00D50962" w:rsidRDefault="00D50962">
      <w:pPr>
        <w:pStyle w:val="afff9"/>
        <w:ind w:firstLineChars="0" w:firstLine="0"/>
        <w:jc w:val="center"/>
        <w:outlineLvl w:val="1"/>
        <w:rPr>
          <w:rFonts w:cs="宋体"/>
        </w:rPr>
      </w:pPr>
    </w:p>
    <w:p w:rsidR="00D50962" w:rsidRDefault="00191C3D">
      <w:pPr>
        <w:pStyle w:val="afff9"/>
        <w:ind w:firstLineChars="0" w:firstLine="0"/>
        <w:jc w:val="center"/>
        <w:outlineLvl w:val="1"/>
        <w:rPr>
          <w:rFonts w:cs="宋体"/>
        </w:rPr>
      </w:pPr>
      <w:r>
        <w:rPr>
          <w:rFonts w:cs="宋体" w:hint="eastAsia"/>
        </w:rPr>
        <w:t>四、其他文书、文件格式</w:t>
      </w:r>
    </w:p>
    <w:p w:rsidR="00D50962" w:rsidRDefault="00D50962">
      <w:pPr>
        <w:pStyle w:val="a0"/>
        <w:overflowPunct w:val="0"/>
        <w:spacing w:line="360" w:lineRule="exact"/>
        <w:rPr>
          <w:rFonts w:ascii="宋体" w:hAnsi="宋体" w:cs="宋体"/>
          <w:spacing w:val="20"/>
          <w:sz w:val="21"/>
          <w:szCs w:val="21"/>
        </w:rPr>
      </w:pPr>
    </w:p>
    <w:p w:rsidR="00D50962" w:rsidRDefault="00D50962">
      <w:pPr>
        <w:pStyle w:val="a0"/>
        <w:overflowPunct w:val="0"/>
        <w:spacing w:line="360" w:lineRule="exact"/>
        <w:ind w:firstLine="0"/>
        <w:rPr>
          <w:rFonts w:ascii="宋体" w:hAnsi="宋体" w:cs="宋体"/>
          <w:spacing w:val="20"/>
          <w:sz w:val="21"/>
          <w:szCs w:val="21"/>
        </w:rPr>
      </w:pPr>
      <w:bookmarkStart w:id="86" w:name="OLE_LINK13"/>
      <w:bookmarkStart w:id="87" w:name="OLE_LINK14"/>
    </w:p>
    <w:p w:rsidR="00D50962" w:rsidRDefault="00D50962">
      <w:pPr>
        <w:pStyle w:val="a0"/>
        <w:overflowPunct w:val="0"/>
        <w:spacing w:line="360" w:lineRule="exact"/>
        <w:rPr>
          <w:rFonts w:ascii="宋体" w:hAnsi="宋体" w:cs="宋体"/>
          <w:spacing w:val="20"/>
          <w:sz w:val="21"/>
          <w:szCs w:val="21"/>
        </w:rPr>
      </w:pPr>
    </w:p>
    <w:p w:rsidR="00D50962" w:rsidRDefault="00191C3D">
      <w:pPr>
        <w:snapToGrid w:val="0"/>
        <w:spacing w:line="360" w:lineRule="auto"/>
        <w:rPr>
          <w:rFonts w:ascii="宋体" w:hAnsi="宋体" w:cs="宋体"/>
          <w:spacing w:val="20"/>
          <w:sz w:val="28"/>
          <w:szCs w:val="28"/>
        </w:rPr>
      </w:pPr>
      <w:r>
        <w:rPr>
          <w:rFonts w:ascii="宋体" w:hAnsi="宋体" w:cs="宋体" w:hint="eastAsia"/>
          <w:spacing w:val="20"/>
          <w:sz w:val="28"/>
          <w:szCs w:val="28"/>
        </w:rPr>
        <w:t>（一）中小企业声明函格式：</w:t>
      </w:r>
    </w:p>
    <w:bookmarkEnd w:id="86"/>
    <w:bookmarkEnd w:id="87"/>
    <w:p w:rsidR="00D50962" w:rsidRDefault="00191C3D">
      <w:pPr>
        <w:widowControl/>
        <w:spacing w:after="262" w:line="380" w:lineRule="exact"/>
        <w:jc w:val="center"/>
        <w:rPr>
          <w:b/>
          <w:szCs w:val="21"/>
        </w:rPr>
      </w:pPr>
      <w:r>
        <w:rPr>
          <w:rFonts w:hint="eastAsia"/>
          <w:b/>
          <w:szCs w:val="21"/>
        </w:rPr>
        <w:t>中小企业声明函（服务）</w:t>
      </w:r>
    </w:p>
    <w:p w:rsidR="00D50962" w:rsidRDefault="00191C3D">
      <w:pPr>
        <w:widowControl/>
        <w:spacing w:line="360" w:lineRule="auto"/>
        <w:ind w:firstLineChars="200" w:firstLine="420"/>
        <w:rPr>
          <w:rFonts w:ascii="宋体" w:hAnsi="宋体"/>
          <w:szCs w:val="21"/>
        </w:rPr>
      </w:pPr>
      <w:r>
        <w:rPr>
          <w:rFonts w:ascii="宋体" w:hAnsi="宋体" w:hint="eastAsia"/>
          <w:szCs w:val="21"/>
        </w:rPr>
        <w:lastRenderedPageBreak/>
        <w:t>本公司（联合体）郑重声明，根据《政府采购促进中小企业发展管理办法》(财库〔2020〕46号)的规定，本公司（联合体）参加</w:t>
      </w:r>
      <w:r>
        <w:rPr>
          <w:rFonts w:ascii="宋体" w:hAnsi="宋体" w:hint="eastAsia"/>
          <w:i/>
          <w:szCs w:val="21"/>
          <w:u w:val="single"/>
        </w:rPr>
        <w:t>（单位名称）</w:t>
      </w:r>
      <w:r>
        <w:rPr>
          <w:rFonts w:ascii="宋体" w:hAnsi="宋体" w:hint="eastAsia"/>
          <w:szCs w:val="21"/>
        </w:rPr>
        <w:t>的</w:t>
      </w:r>
      <w:r>
        <w:rPr>
          <w:rFonts w:ascii="宋体" w:hAnsi="宋体" w:hint="eastAsia"/>
          <w:i/>
          <w:szCs w:val="21"/>
          <w:u w:val="single"/>
        </w:rPr>
        <w:t>（项目名称）</w:t>
      </w:r>
      <w:r>
        <w:rPr>
          <w:rFonts w:ascii="宋体" w:hAnsi="宋体" w:hint="eastAsia"/>
          <w:szCs w:val="21"/>
        </w:rPr>
        <w:t>采购活动，服务全部由符合政策要求的中小企业承接。相关企业（含联合体中的中小企业、签订分包意向协议的中小企业）的具体情况如下：</w:t>
      </w:r>
    </w:p>
    <w:p w:rsidR="00D50962" w:rsidRDefault="00191C3D">
      <w:pPr>
        <w:widowControl/>
        <w:spacing w:line="360" w:lineRule="auto"/>
        <w:ind w:firstLineChars="200" w:firstLine="420"/>
        <w:rPr>
          <w:rFonts w:ascii="宋体" w:hAnsi="宋体"/>
          <w:szCs w:val="21"/>
        </w:rPr>
      </w:pPr>
      <w:r>
        <w:rPr>
          <w:rFonts w:ascii="宋体" w:hAnsi="宋体" w:hint="eastAsia"/>
          <w:szCs w:val="21"/>
        </w:rPr>
        <w:t>1.</w:t>
      </w:r>
      <w:r>
        <w:rPr>
          <w:rFonts w:ascii="宋体" w:hAnsi="宋体" w:hint="eastAsia"/>
          <w:i/>
          <w:szCs w:val="21"/>
          <w:u w:val="single"/>
        </w:rPr>
        <w:t>（标的名称）</w:t>
      </w:r>
      <w:r>
        <w:rPr>
          <w:rFonts w:ascii="宋体" w:hAnsi="宋体" w:hint="eastAsia"/>
          <w:szCs w:val="21"/>
        </w:rPr>
        <w:t>，属于</w:t>
      </w:r>
      <w:r>
        <w:rPr>
          <w:rFonts w:ascii="宋体" w:hAnsi="宋体" w:hint="eastAsia"/>
          <w:i/>
          <w:szCs w:val="21"/>
          <w:u w:val="single"/>
        </w:rPr>
        <w:t>（采购文件中明确的所属行业）</w:t>
      </w:r>
      <w:r>
        <w:rPr>
          <w:rFonts w:ascii="宋体" w:hAnsi="宋体" w:hint="eastAsia"/>
          <w:szCs w:val="21"/>
        </w:rPr>
        <w:t>行业；承接企业为</w:t>
      </w:r>
      <w:r>
        <w:rPr>
          <w:rFonts w:ascii="宋体" w:hAnsi="宋体" w:hint="eastAsia"/>
          <w:i/>
          <w:szCs w:val="21"/>
          <w:u w:val="single"/>
        </w:rPr>
        <w:t>（企业名称）</w:t>
      </w:r>
      <w:r>
        <w:rPr>
          <w:rFonts w:ascii="宋体" w:hAnsi="宋体" w:hint="eastAsia"/>
          <w:szCs w:val="21"/>
        </w:rPr>
        <w:t>，从业人员________人，营业收入为_________万元，资产总额为________万元，属于</w:t>
      </w:r>
      <w:r>
        <w:rPr>
          <w:rFonts w:ascii="宋体" w:hAnsi="宋体" w:hint="eastAsia"/>
          <w:i/>
          <w:szCs w:val="21"/>
          <w:u w:val="single"/>
        </w:rPr>
        <w:t>(中型企业、小型企业、微型企业)</w:t>
      </w:r>
      <w:r>
        <w:rPr>
          <w:rFonts w:ascii="宋体" w:hAnsi="宋体" w:hint="eastAsia"/>
          <w:szCs w:val="21"/>
        </w:rPr>
        <w:t>；</w:t>
      </w:r>
    </w:p>
    <w:p w:rsidR="00D50962" w:rsidRDefault="00191C3D">
      <w:pPr>
        <w:widowControl/>
        <w:spacing w:line="360" w:lineRule="auto"/>
        <w:ind w:firstLineChars="200" w:firstLine="420"/>
        <w:rPr>
          <w:rFonts w:ascii="宋体" w:hAnsi="宋体"/>
          <w:szCs w:val="21"/>
        </w:rPr>
      </w:pPr>
      <w:r>
        <w:rPr>
          <w:rFonts w:ascii="宋体" w:hAnsi="宋体" w:hint="eastAsia"/>
          <w:szCs w:val="21"/>
        </w:rPr>
        <w:t>2.</w:t>
      </w:r>
      <w:r>
        <w:rPr>
          <w:rFonts w:ascii="宋体" w:hAnsi="宋体" w:hint="eastAsia"/>
          <w:i/>
          <w:szCs w:val="21"/>
          <w:u w:val="single"/>
        </w:rPr>
        <w:t xml:space="preserve"> （标的名称）</w:t>
      </w:r>
      <w:r>
        <w:rPr>
          <w:rFonts w:ascii="宋体" w:hAnsi="宋体" w:hint="eastAsia"/>
          <w:szCs w:val="21"/>
        </w:rPr>
        <w:t>，属于</w:t>
      </w:r>
      <w:r>
        <w:rPr>
          <w:rFonts w:ascii="宋体" w:hAnsi="宋体" w:hint="eastAsia"/>
          <w:i/>
          <w:szCs w:val="21"/>
          <w:u w:val="single"/>
        </w:rPr>
        <w:t>（采购文件中明确的所属行业）</w:t>
      </w:r>
      <w:r>
        <w:rPr>
          <w:rFonts w:ascii="宋体" w:hAnsi="宋体" w:hint="eastAsia"/>
          <w:szCs w:val="21"/>
        </w:rPr>
        <w:t>行业；承接企业为</w:t>
      </w:r>
      <w:r>
        <w:rPr>
          <w:rFonts w:ascii="宋体" w:hAnsi="宋体" w:hint="eastAsia"/>
          <w:i/>
          <w:szCs w:val="21"/>
          <w:u w:val="single"/>
        </w:rPr>
        <w:t>（企业名称）</w:t>
      </w:r>
      <w:r>
        <w:rPr>
          <w:rFonts w:ascii="宋体" w:hAnsi="宋体" w:hint="eastAsia"/>
          <w:szCs w:val="21"/>
        </w:rPr>
        <w:t>，从业人员________人，营业收入为_________万元，资产总额为________万元，属于</w:t>
      </w:r>
      <w:r>
        <w:rPr>
          <w:rFonts w:ascii="宋体" w:hAnsi="宋体" w:hint="eastAsia"/>
          <w:i/>
          <w:szCs w:val="21"/>
          <w:u w:val="single"/>
        </w:rPr>
        <w:t>(中型企业、小型企业、微型企业)</w:t>
      </w:r>
      <w:r>
        <w:rPr>
          <w:rFonts w:ascii="宋体" w:hAnsi="宋体" w:hint="eastAsia"/>
          <w:szCs w:val="21"/>
        </w:rPr>
        <w:t>；</w:t>
      </w:r>
    </w:p>
    <w:p w:rsidR="00D50962" w:rsidRDefault="00191C3D">
      <w:pPr>
        <w:widowControl/>
        <w:spacing w:line="360" w:lineRule="auto"/>
        <w:ind w:firstLineChars="200" w:firstLine="420"/>
        <w:rPr>
          <w:rFonts w:ascii="宋体" w:hAnsi="宋体"/>
          <w:szCs w:val="21"/>
        </w:rPr>
      </w:pPr>
      <w:r>
        <w:rPr>
          <w:rFonts w:ascii="宋体" w:hAnsi="宋体" w:hint="eastAsia"/>
          <w:szCs w:val="21"/>
        </w:rPr>
        <w:t>……</w:t>
      </w:r>
    </w:p>
    <w:p w:rsidR="00D50962" w:rsidRDefault="00191C3D">
      <w:pPr>
        <w:widowControl/>
        <w:spacing w:line="360" w:lineRule="auto"/>
        <w:ind w:firstLineChars="200" w:firstLine="420"/>
        <w:rPr>
          <w:rFonts w:ascii="宋体" w:hAnsi="宋体"/>
          <w:szCs w:val="21"/>
        </w:rPr>
      </w:pPr>
      <w:r>
        <w:rPr>
          <w:rFonts w:ascii="宋体" w:hAnsi="宋体" w:hint="eastAsia"/>
          <w:szCs w:val="21"/>
        </w:rPr>
        <w:t>以上企业，不属于大企业的分支机构，不存在控股股东为大企业的情形，也不存在与大企业的负责人为同一人的情形。</w:t>
      </w:r>
    </w:p>
    <w:p w:rsidR="00D50962" w:rsidRDefault="00191C3D">
      <w:pPr>
        <w:widowControl/>
        <w:spacing w:line="360" w:lineRule="auto"/>
        <w:ind w:firstLineChars="200" w:firstLine="420"/>
        <w:rPr>
          <w:rFonts w:ascii="宋体" w:hAnsi="宋体"/>
          <w:szCs w:val="21"/>
        </w:rPr>
      </w:pPr>
      <w:r>
        <w:rPr>
          <w:rFonts w:ascii="宋体" w:hAnsi="宋体" w:hint="eastAsia"/>
          <w:szCs w:val="21"/>
        </w:rPr>
        <w:t>本企业对上述声明内容的真实性负责。如有虚假，将依法承担相应责任。</w:t>
      </w:r>
    </w:p>
    <w:p w:rsidR="00D50962" w:rsidRDefault="00191C3D">
      <w:pPr>
        <w:widowControl/>
        <w:spacing w:line="360" w:lineRule="auto"/>
        <w:ind w:firstLineChars="200" w:firstLine="420"/>
        <w:rPr>
          <w:rFonts w:ascii="宋体" w:hAnsi="宋体"/>
          <w:szCs w:val="21"/>
        </w:rPr>
      </w:pPr>
      <w:r>
        <w:rPr>
          <w:rFonts w:ascii="宋体" w:hAnsi="宋体" w:hint="eastAsia"/>
          <w:szCs w:val="21"/>
        </w:rPr>
        <w:t xml:space="preserve">                                                  企业名称（盖章）：</w:t>
      </w:r>
    </w:p>
    <w:p w:rsidR="00D50962" w:rsidRDefault="00191C3D">
      <w:pPr>
        <w:widowControl/>
        <w:spacing w:line="360" w:lineRule="auto"/>
        <w:ind w:firstLineChars="200" w:firstLine="420"/>
        <w:rPr>
          <w:rFonts w:ascii="宋体" w:hAnsi="宋体"/>
          <w:szCs w:val="21"/>
        </w:rPr>
      </w:pPr>
      <w:r>
        <w:rPr>
          <w:rFonts w:ascii="宋体" w:hAnsi="宋体" w:hint="eastAsia"/>
          <w:szCs w:val="21"/>
        </w:rPr>
        <w:t xml:space="preserve">                                                  日    期：</w:t>
      </w:r>
    </w:p>
    <w:p w:rsidR="00D50962" w:rsidRDefault="00D50962">
      <w:pPr>
        <w:widowControl/>
        <w:spacing w:line="360" w:lineRule="auto"/>
        <w:ind w:firstLineChars="200" w:firstLine="420"/>
        <w:rPr>
          <w:rFonts w:ascii="宋体" w:hAnsi="宋体"/>
        </w:rPr>
      </w:pPr>
    </w:p>
    <w:p w:rsidR="00D50962" w:rsidRDefault="00191C3D">
      <w:pPr>
        <w:widowControl/>
        <w:spacing w:line="360" w:lineRule="auto"/>
        <w:ind w:firstLineChars="200" w:firstLine="420"/>
        <w:rPr>
          <w:rFonts w:ascii="宋体" w:hAnsi="宋体"/>
        </w:rPr>
      </w:pPr>
      <w:r>
        <w:rPr>
          <w:rFonts w:ascii="宋体" w:hAnsi="宋体" w:hint="eastAsia"/>
        </w:rPr>
        <w:t>填写注意事项：</w:t>
      </w:r>
    </w:p>
    <w:p w:rsidR="00D50962" w:rsidRDefault="00191C3D">
      <w:pPr>
        <w:widowControl/>
        <w:spacing w:line="360" w:lineRule="auto"/>
        <w:ind w:firstLineChars="200" w:firstLine="420"/>
        <w:rPr>
          <w:rFonts w:ascii="宋体" w:hAnsi="宋体"/>
        </w:rPr>
      </w:pPr>
      <w:r>
        <w:rPr>
          <w:rFonts w:ascii="宋体" w:hAnsi="宋体" w:hint="eastAsia"/>
        </w:rPr>
        <w:t>（1）从业人员、营业收入、资产总额填报上一年度数据，无上</w:t>
      </w:r>
      <w:proofErr w:type="gramStart"/>
      <w:r>
        <w:rPr>
          <w:rFonts w:ascii="宋体" w:hAnsi="宋体" w:hint="eastAsia"/>
        </w:rPr>
        <w:t>一</w:t>
      </w:r>
      <w:proofErr w:type="gramEnd"/>
      <w:r>
        <w:rPr>
          <w:rFonts w:ascii="宋体" w:hAnsi="宋体" w:hint="eastAsia"/>
        </w:rPr>
        <w:t>年度数据的新成立企业可不填报。</w:t>
      </w:r>
    </w:p>
    <w:p w:rsidR="00D50962" w:rsidRDefault="00191C3D">
      <w:pPr>
        <w:widowControl/>
        <w:spacing w:line="360" w:lineRule="auto"/>
        <w:ind w:firstLineChars="200" w:firstLine="420"/>
        <w:rPr>
          <w:rFonts w:ascii="宋体" w:hAnsi="宋体"/>
          <w:shd w:val="clear" w:color="auto" w:fill="FFFFFF"/>
        </w:rPr>
      </w:pPr>
      <w:r>
        <w:rPr>
          <w:rFonts w:ascii="宋体" w:hAnsi="宋体" w:hint="eastAsia"/>
          <w:shd w:val="clear" w:color="auto" w:fill="FFFFFF"/>
        </w:rPr>
        <w:t>（2）供应</w:t>
      </w:r>
      <w:proofErr w:type="gramStart"/>
      <w:r>
        <w:rPr>
          <w:rFonts w:ascii="宋体" w:hAnsi="宋体" w:hint="eastAsia"/>
          <w:shd w:val="clear" w:color="auto" w:fill="FFFFFF"/>
        </w:rPr>
        <w:t>商按照</w:t>
      </w:r>
      <w:proofErr w:type="gramEnd"/>
      <w:r>
        <w:rPr>
          <w:rFonts w:ascii="宋体" w:hAnsi="宋体" w:hint="eastAsia"/>
          <w:shd w:val="clear" w:color="auto" w:fill="FFFFFF"/>
        </w:rPr>
        <w:t>本办法规定提供声明</w:t>
      </w:r>
      <w:proofErr w:type="gramStart"/>
      <w:r>
        <w:rPr>
          <w:rFonts w:ascii="宋体" w:hAnsi="宋体" w:hint="eastAsia"/>
          <w:shd w:val="clear" w:color="auto" w:fill="FFFFFF"/>
        </w:rPr>
        <w:t>函内容</w:t>
      </w:r>
      <w:proofErr w:type="gramEnd"/>
      <w:r>
        <w:rPr>
          <w:rFonts w:ascii="宋体" w:hAnsi="宋体" w:hint="eastAsia"/>
          <w:shd w:val="clear" w:color="auto" w:fill="FFFFFF"/>
        </w:rPr>
        <w:t>不实的，属于提供虚假材料谋取中标、成交，依照《中华人民共和国政府采购法》等国家有关规定追究相应责任。</w:t>
      </w:r>
    </w:p>
    <w:p w:rsidR="00D50962" w:rsidRDefault="00191C3D">
      <w:pPr>
        <w:widowControl/>
        <w:spacing w:line="360" w:lineRule="auto"/>
        <w:ind w:firstLineChars="200" w:firstLine="420"/>
        <w:rPr>
          <w:rFonts w:ascii="宋体" w:hAnsi="宋体"/>
          <w:shd w:val="clear" w:color="auto" w:fill="FFFFFF"/>
        </w:rPr>
      </w:pPr>
      <w:r>
        <w:rPr>
          <w:rFonts w:ascii="宋体" w:hAnsi="宋体" w:hint="eastAsia"/>
          <w:shd w:val="clear" w:color="auto" w:fill="FFFFFF"/>
        </w:rPr>
        <w:t>（3）政府采购监督检查、投诉处理及政府采购行政处罚中对中小企业的认定，由货物制造商或者工程、服务供应</w:t>
      </w:r>
      <w:proofErr w:type="gramStart"/>
      <w:r>
        <w:rPr>
          <w:rFonts w:ascii="宋体" w:hAnsi="宋体" w:hint="eastAsia"/>
          <w:shd w:val="clear" w:color="auto" w:fill="FFFFFF"/>
        </w:rPr>
        <w:t>商注册</w:t>
      </w:r>
      <w:proofErr w:type="gramEnd"/>
      <w:r>
        <w:rPr>
          <w:rFonts w:ascii="宋体" w:hAnsi="宋体" w:hint="eastAsia"/>
          <w:shd w:val="clear" w:color="auto" w:fill="FFFFFF"/>
        </w:rPr>
        <w:t>登记所在地的县级以上人民政府中小企业主管部门负责。</w:t>
      </w:r>
    </w:p>
    <w:p w:rsidR="00D50962" w:rsidRDefault="00191C3D">
      <w:pPr>
        <w:widowControl/>
        <w:spacing w:line="360" w:lineRule="auto"/>
        <w:ind w:firstLineChars="200" w:firstLine="420"/>
        <w:rPr>
          <w:rFonts w:ascii="宋体" w:hAnsi="宋体"/>
        </w:rPr>
      </w:pPr>
      <w:r>
        <w:rPr>
          <w:rFonts w:ascii="宋体" w:hAnsi="宋体" w:hint="eastAsia"/>
          <w:shd w:val="clear" w:color="auto" w:fill="FFFFFF"/>
        </w:rPr>
        <w:t>（4）</w:t>
      </w:r>
      <w:r>
        <w:rPr>
          <w:rFonts w:ascii="宋体" w:hAnsi="宋体" w:hint="eastAsia"/>
        </w:rPr>
        <w:t>享受中小企业扶持政策的供应商应当满足下列条件：在货物采购项目中，货物应当由中小企业制造，不对其中涉及的服务的承接商</w:t>
      </w:r>
      <w:proofErr w:type="gramStart"/>
      <w:r>
        <w:rPr>
          <w:rFonts w:ascii="宋体" w:hAnsi="宋体" w:hint="eastAsia"/>
        </w:rPr>
        <w:t>作出</w:t>
      </w:r>
      <w:proofErr w:type="gramEnd"/>
      <w:r>
        <w:rPr>
          <w:rFonts w:ascii="宋体" w:hAnsi="宋体" w:hint="eastAsia"/>
        </w:rPr>
        <w:t>要求；在工程采购项目中，工程应当由中小企业承建，不对其中涉及的货物的制造商和服务的承接商</w:t>
      </w:r>
      <w:proofErr w:type="gramStart"/>
      <w:r>
        <w:rPr>
          <w:rFonts w:ascii="宋体" w:hAnsi="宋体" w:hint="eastAsia"/>
        </w:rPr>
        <w:t>作出</w:t>
      </w:r>
      <w:proofErr w:type="gramEnd"/>
      <w:r>
        <w:rPr>
          <w:rFonts w:ascii="宋体" w:hAnsi="宋体" w:hint="eastAsia"/>
        </w:rPr>
        <w:t>要求；在服务采购项目中，服务的</w:t>
      </w:r>
      <w:proofErr w:type="gramStart"/>
      <w:r>
        <w:rPr>
          <w:rFonts w:ascii="宋体" w:hAnsi="宋体" w:hint="eastAsia"/>
        </w:rPr>
        <w:t>承接商</w:t>
      </w:r>
      <w:proofErr w:type="gramEnd"/>
      <w:r>
        <w:rPr>
          <w:rFonts w:ascii="宋体" w:hAnsi="宋体" w:hint="eastAsia"/>
        </w:rPr>
        <w:t>应当为中小企业，不对其中涉及的货物的制造商</w:t>
      </w:r>
      <w:proofErr w:type="gramStart"/>
      <w:r>
        <w:rPr>
          <w:rFonts w:ascii="宋体" w:hAnsi="宋体" w:hint="eastAsia"/>
        </w:rPr>
        <w:t>作出</w:t>
      </w:r>
      <w:proofErr w:type="gramEnd"/>
      <w:r>
        <w:rPr>
          <w:rFonts w:ascii="宋体" w:hAnsi="宋体" w:hint="eastAsia"/>
        </w:rPr>
        <w:t>要求。</w:t>
      </w:r>
    </w:p>
    <w:p w:rsidR="00D50962" w:rsidRDefault="00D50962" w:rsidP="005028E1">
      <w:pPr>
        <w:snapToGrid w:val="0"/>
        <w:spacing w:line="360" w:lineRule="exact"/>
        <w:ind w:firstLineChars="98" w:firstLine="206"/>
        <w:jc w:val="left"/>
        <w:rPr>
          <w:rFonts w:ascii="宋体" w:hAnsi="宋体" w:cs="宋体"/>
          <w:kern w:val="0"/>
          <w:szCs w:val="21"/>
        </w:rPr>
      </w:pPr>
    </w:p>
    <w:p w:rsidR="00D50962" w:rsidRDefault="00D50962">
      <w:pPr>
        <w:pStyle w:val="af7"/>
        <w:spacing w:before="75" w:beforeAutospacing="0" w:after="75" w:afterAutospacing="0" w:line="460" w:lineRule="exact"/>
        <w:rPr>
          <w:rFonts w:cs="宋体"/>
          <w:spacing w:val="6"/>
          <w:kern w:val="2"/>
        </w:rPr>
      </w:pPr>
    </w:p>
    <w:p w:rsidR="00D50962" w:rsidRDefault="00D50962">
      <w:pPr>
        <w:pStyle w:val="a0"/>
        <w:overflowPunct w:val="0"/>
        <w:spacing w:line="360" w:lineRule="exact"/>
        <w:ind w:firstLine="0"/>
        <w:rPr>
          <w:rFonts w:ascii="宋体" w:hAnsi="宋体" w:cs="宋体"/>
          <w:sz w:val="28"/>
          <w:szCs w:val="28"/>
        </w:rPr>
      </w:pPr>
    </w:p>
    <w:p w:rsidR="00D50962" w:rsidRDefault="00191C3D">
      <w:pPr>
        <w:pStyle w:val="a0"/>
        <w:overflowPunct w:val="0"/>
        <w:spacing w:line="360" w:lineRule="exact"/>
        <w:ind w:firstLine="0"/>
        <w:rPr>
          <w:rFonts w:ascii="宋体" w:hAnsi="宋体" w:cs="宋体"/>
          <w:sz w:val="28"/>
          <w:szCs w:val="28"/>
        </w:rPr>
      </w:pPr>
      <w:r>
        <w:rPr>
          <w:rFonts w:ascii="宋体" w:hAnsi="宋体" w:cs="宋体" w:hint="eastAsia"/>
          <w:sz w:val="28"/>
          <w:szCs w:val="28"/>
        </w:rPr>
        <w:t>（二）残疾人福利性单位声明函格式：</w:t>
      </w:r>
    </w:p>
    <w:p w:rsidR="00D50962" w:rsidRDefault="00D50962">
      <w:pPr>
        <w:spacing w:line="560" w:lineRule="exact"/>
        <w:jc w:val="center"/>
        <w:rPr>
          <w:rFonts w:ascii="宋体" w:hAnsi="宋体" w:cs="宋体"/>
          <w:szCs w:val="21"/>
        </w:rPr>
      </w:pPr>
    </w:p>
    <w:p w:rsidR="00D50962" w:rsidRDefault="00191C3D">
      <w:pPr>
        <w:spacing w:line="560" w:lineRule="exact"/>
        <w:jc w:val="center"/>
        <w:rPr>
          <w:rFonts w:ascii="宋体" w:hAnsi="宋体" w:cs="宋体"/>
          <w:b/>
          <w:spacing w:val="6"/>
          <w:sz w:val="30"/>
          <w:szCs w:val="30"/>
        </w:rPr>
      </w:pPr>
      <w:r>
        <w:rPr>
          <w:rFonts w:ascii="宋体" w:hAnsi="宋体" w:cs="宋体" w:hint="eastAsia"/>
          <w:szCs w:val="21"/>
        </w:rPr>
        <w:lastRenderedPageBreak/>
        <w:t>残疾人福利性单位声明函</w:t>
      </w:r>
    </w:p>
    <w:p w:rsidR="00D50962" w:rsidRDefault="00191C3D">
      <w:pPr>
        <w:spacing w:line="560"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50962" w:rsidRDefault="00191C3D">
      <w:pPr>
        <w:spacing w:line="560"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D50962" w:rsidRDefault="00D50962">
      <w:pPr>
        <w:spacing w:line="560" w:lineRule="exact"/>
        <w:ind w:firstLineChars="200" w:firstLine="444"/>
        <w:rPr>
          <w:rFonts w:ascii="宋体" w:hAnsi="宋体" w:cs="宋体"/>
          <w:spacing w:val="6"/>
          <w:szCs w:val="21"/>
        </w:rPr>
      </w:pPr>
    </w:p>
    <w:p w:rsidR="00D50962" w:rsidRDefault="00D50962">
      <w:pPr>
        <w:spacing w:line="560" w:lineRule="exact"/>
        <w:ind w:firstLineChars="200" w:firstLine="444"/>
        <w:rPr>
          <w:rFonts w:ascii="宋体" w:hAnsi="宋体" w:cs="宋体"/>
          <w:spacing w:val="6"/>
          <w:szCs w:val="21"/>
        </w:rPr>
      </w:pPr>
    </w:p>
    <w:p w:rsidR="00D50962" w:rsidRDefault="00191C3D">
      <w:pPr>
        <w:tabs>
          <w:tab w:val="left" w:pos="4860"/>
        </w:tabs>
        <w:spacing w:line="560"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单位名称（盖章）：</w:t>
      </w:r>
    </w:p>
    <w:p w:rsidR="00D50962" w:rsidRDefault="00191C3D">
      <w:pPr>
        <w:widowControl/>
        <w:spacing w:before="100" w:beforeAutospacing="1" w:after="100" w:afterAutospacing="1" w:line="560" w:lineRule="exact"/>
        <w:jc w:val="left"/>
        <w:rPr>
          <w:rFonts w:ascii="宋体" w:hAnsi="宋体" w:cs="宋体"/>
          <w:spacing w:val="6"/>
          <w:szCs w:val="21"/>
        </w:rPr>
      </w:pPr>
      <w:r>
        <w:rPr>
          <w:rFonts w:ascii="宋体" w:hAnsi="宋体" w:cs="宋体" w:hint="eastAsia"/>
          <w:spacing w:val="6"/>
          <w:szCs w:val="21"/>
        </w:rPr>
        <w:t xml:space="preserve">                                 日  期：</w:t>
      </w:r>
    </w:p>
    <w:p w:rsidR="00D50962" w:rsidRDefault="00191C3D">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rsidR="00D50962" w:rsidRDefault="00191C3D">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rsidR="00D50962" w:rsidRDefault="00191C3D">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rsidR="00D50962" w:rsidRDefault="00D50962">
      <w:pPr>
        <w:spacing w:line="360" w:lineRule="auto"/>
        <w:jc w:val="center"/>
        <w:rPr>
          <w:rFonts w:ascii="宋体" w:hAnsi="宋体" w:cs="宋体"/>
          <w:b/>
          <w:spacing w:val="6"/>
          <w:sz w:val="32"/>
          <w:szCs w:val="32"/>
        </w:rPr>
      </w:pPr>
    </w:p>
    <w:p w:rsidR="00D50962" w:rsidRDefault="00D50962">
      <w:pPr>
        <w:spacing w:line="360" w:lineRule="auto"/>
        <w:rPr>
          <w:rFonts w:ascii="宋体" w:hAnsi="宋体" w:cs="宋体"/>
          <w:b/>
          <w:spacing w:val="6"/>
          <w:sz w:val="32"/>
          <w:szCs w:val="32"/>
        </w:rPr>
      </w:pPr>
    </w:p>
    <w:p w:rsidR="00D50962" w:rsidRDefault="00D50962">
      <w:pPr>
        <w:spacing w:line="360" w:lineRule="auto"/>
        <w:rPr>
          <w:rFonts w:ascii="宋体" w:hAnsi="宋体" w:cs="宋体"/>
          <w:b/>
          <w:spacing w:val="6"/>
          <w:sz w:val="32"/>
          <w:szCs w:val="32"/>
        </w:rPr>
      </w:pPr>
    </w:p>
    <w:p w:rsidR="00D50962" w:rsidRDefault="00D50962">
      <w:pPr>
        <w:spacing w:line="360" w:lineRule="auto"/>
        <w:rPr>
          <w:rFonts w:ascii="宋体" w:hAnsi="宋体" w:cs="宋体"/>
          <w:b/>
          <w:spacing w:val="6"/>
          <w:sz w:val="32"/>
          <w:szCs w:val="32"/>
        </w:rPr>
      </w:pPr>
    </w:p>
    <w:p w:rsidR="00D50962" w:rsidRDefault="00D50962">
      <w:pPr>
        <w:spacing w:line="360" w:lineRule="auto"/>
        <w:rPr>
          <w:rFonts w:ascii="宋体" w:hAnsi="宋体" w:cs="宋体"/>
          <w:b/>
          <w:spacing w:val="6"/>
          <w:sz w:val="28"/>
          <w:szCs w:val="28"/>
        </w:rPr>
      </w:pPr>
    </w:p>
    <w:p w:rsidR="00D50962" w:rsidRDefault="00D50962">
      <w:pPr>
        <w:pStyle w:val="2"/>
      </w:pPr>
    </w:p>
    <w:p w:rsidR="00D50962" w:rsidRDefault="00D50962"/>
    <w:p w:rsidR="00D50962" w:rsidRDefault="00191C3D">
      <w:pPr>
        <w:spacing w:line="360" w:lineRule="auto"/>
        <w:rPr>
          <w:rFonts w:ascii="宋体" w:hAnsi="宋体" w:cs="宋体"/>
          <w:b/>
          <w:spacing w:val="6"/>
          <w:sz w:val="28"/>
          <w:szCs w:val="28"/>
        </w:rPr>
      </w:pPr>
      <w:r>
        <w:rPr>
          <w:rFonts w:ascii="宋体" w:hAnsi="宋体" w:cs="宋体" w:hint="eastAsia"/>
          <w:b/>
          <w:spacing w:val="6"/>
          <w:sz w:val="28"/>
          <w:szCs w:val="28"/>
        </w:rPr>
        <w:t>（三）质疑函范本格式：</w:t>
      </w:r>
    </w:p>
    <w:p w:rsidR="00D50962" w:rsidRDefault="00191C3D">
      <w:pPr>
        <w:spacing w:line="360" w:lineRule="auto"/>
        <w:jc w:val="center"/>
        <w:rPr>
          <w:rFonts w:ascii="宋体" w:hAnsi="宋体" w:cs="宋体"/>
          <w:b/>
          <w:spacing w:val="6"/>
          <w:szCs w:val="21"/>
        </w:rPr>
      </w:pPr>
      <w:r>
        <w:rPr>
          <w:rFonts w:ascii="宋体" w:hAnsi="宋体" w:cs="宋体" w:hint="eastAsia"/>
          <w:b/>
          <w:spacing w:val="6"/>
          <w:szCs w:val="21"/>
        </w:rPr>
        <w:lastRenderedPageBreak/>
        <w:t>质疑函范本</w:t>
      </w:r>
    </w:p>
    <w:p w:rsidR="00D50962" w:rsidRDefault="00191C3D">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rsidR="00D50962" w:rsidRDefault="00191C3D">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D50962" w:rsidRDefault="00191C3D">
      <w:pPr>
        <w:snapToGrid w:val="0"/>
        <w:spacing w:line="360" w:lineRule="auto"/>
        <w:rPr>
          <w:rFonts w:ascii="宋体" w:hAnsi="宋体" w:cs="宋体"/>
          <w:bCs/>
          <w:szCs w:val="21"/>
        </w:rPr>
      </w:pPr>
      <w:r>
        <w:rPr>
          <w:rFonts w:ascii="宋体" w:hAnsi="宋体" w:cs="宋体" w:hint="eastAsia"/>
          <w:bCs/>
          <w:szCs w:val="21"/>
        </w:rPr>
        <w:t>二、质疑项目基本情况</w:t>
      </w:r>
    </w:p>
    <w:p w:rsidR="00D50962" w:rsidRDefault="00191C3D">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D50962" w:rsidRDefault="00191C3D">
      <w:pPr>
        <w:snapToGrid w:val="0"/>
        <w:spacing w:line="360" w:lineRule="auto"/>
        <w:rPr>
          <w:rFonts w:ascii="宋体" w:hAnsi="宋体" w:cs="宋体"/>
          <w:bCs/>
          <w:szCs w:val="21"/>
        </w:rPr>
      </w:pPr>
      <w:r>
        <w:rPr>
          <w:rFonts w:ascii="宋体" w:hAnsi="宋体" w:cs="宋体" w:hint="eastAsia"/>
          <w:bCs/>
          <w:szCs w:val="21"/>
        </w:rPr>
        <w:t>三、质疑事项具体内容</w:t>
      </w:r>
    </w:p>
    <w:p w:rsidR="00D50962" w:rsidRDefault="00191C3D">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rPr>
      </w:pP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D50962" w:rsidRDefault="00191C3D">
      <w:pPr>
        <w:snapToGrid w:val="0"/>
        <w:spacing w:line="360" w:lineRule="auto"/>
        <w:rPr>
          <w:rFonts w:ascii="宋体" w:hAnsi="宋体" w:cs="宋体"/>
          <w:szCs w:val="21"/>
          <w:u w:val="dotted"/>
        </w:rPr>
      </w:pPr>
      <w:r>
        <w:rPr>
          <w:rFonts w:ascii="宋体" w:hAnsi="宋体" w:cs="宋体" w:hint="eastAsia"/>
          <w:szCs w:val="21"/>
        </w:rPr>
        <w:t>质疑事项2</w:t>
      </w:r>
    </w:p>
    <w:p w:rsidR="00D50962" w:rsidRDefault="00191C3D">
      <w:pPr>
        <w:snapToGrid w:val="0"/>
        <w:spacing w:line="360" w:lineRule="auto"/>
        <w:rPr>
          <w:rFonts w:ascii="宋体" w:hAnsi="宋体" w:cs="宋体"/>
          <w:szCs w:val="21"/>
        </w:rPr>
      </w:pPr>
      <w:r>
        <w:rPr>
          <w:rFonts w:ascii="宋体" w:hAnsi="宋体" w:cs="宋体" w:hint="eastAsia"/>
          <w:szCs w:val="21"/>
        </w:rPr>
        <w:t>……</w:t>
      </w:r>
    </w:p>
    <w:p w:rsidR="00D50962" w:rsidRDefault="00191C3D">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D50962" w:rsidRDefault="00191C3D">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D50962" w:rsidRDefault="00191C3D">
      <w:pPr>
        <w:spacing w:line="360" w:lineRule="auto"/>
        <w:rPr>
          <w:rFonts w:ascii="宋体" w:hAnsi="宋体" w:cs="宋体"/>
          <w:szCs w:val="21"/>
        </w:rPr>
      </w:pPr>
      <w:r>
        <w:rPr>
          <w:rFonts w:ascii="宋体" w:hAnsi="宋体" w:cs="宋体" w:hint="eastAsia"/>
          <w:szCs w:val="21"/>
        </w:rPr>
        <w:t xml:space="preserve">签字(签章)：                   公章：                      </w:t>
      </w:r>
    </w:p>
    <w:p w:rsidR="00D50962" w:rsidRDefault="00191C3D">
      <w:pPr>
        <w:spacing w:line="360" w:lineRule="auto"/>
        <w:rPr>
          <w:rFonts w:ascii="宋体" w:hAnsi="宋体" w:cs="宋体"/>
          <w:szCs w:val="21"/>
        </w:rPr>
      </w:pPr>
      <w:r>
        <w:rPr>
          <w:rFonts w:ascii="宋体" w:hAnsi="宋体" w:cs="宋体" w:hint="eastAsia"/>
          <w:szCs w:val="21"/>
        </w:rPr>
        <w:t xml:space="preserve">日期：    </w:t>
      </w:r>
    </w:p>
    <w:p w:rsidR="00D50962" w:rsidRDefault="00D50962">
      <w:pPr>
        <w:spacing w:line="360" w:lineRule="auto"/>
        <w:jc w:val="center"/>
        <w:rPr>
          <w:rFonts w:ascii="宋体" w:hAnsi="宋体" w:cs="宋体"/>
          <w:b/>
          <w:bCs/>
          <w:szCs w:val="21"/>
        </w:rPr>
      </w:pPr>
    </w:p>
    <w:p w:rsidR="00D50962" w:rsidRDefault="00D50962">
      <w:pPr>
        <w:spacing w:line="360" w:lineRule="auto"/>
        <w:rPr>
          <w:rFonts w:ascii="宋体" w:hAnsi="宋体" w:cs="宋体"/>
          <w:b/>
          <w:szCs w:val="21"/>
        </w:rPr>
      </w:pPr>
    </w:p>
    <w:p w:rsidR="00D50962" w:rsidRDefault="00D50962">
      <w:pPr>
        <w:spacing w:line="360" w:lineRule="auto"/>
        <w:rPr>
          <w:rFonts w:ascii="宋体" w:hAnsi="宋体" w:cs="宋体"/>
          <w:b/>
          <w:szCs w:val="21"/>
        </w:rPr>
      </w:pPr>
    </w:p>
    <w:p w:rsidR="00D50962" w:rsidRDefault="00D50962">
      <w:pPr>
        <w:spacing w:line="360" w:lineRule="auto"/>
        <w:rPr>
          <w:rFonts w:ascii="宋体" w:hAnsi="宋体" w:cs="宋体"/>
          <w:b/>
          <w:szCs w:val="21"/>
        </w:rPr>
      </w:pPr>
    </w:p>
    <w:p w:rsidR="00D50962" w:rsidRDefault="00D50962">
      <w:pPr>
        <w:spacing w:line="360" w:lineRule="auto"/>
        <w:rPr>
          <w:rFonts w:ascii="宋体" w:hAnsi="宋体" w:cs="宋体"/>
          <w:b/>
          <w:szCs w:val="21"/>
        </w:rPr>
      </w:pPr>
    </w:p>
    <w:p w:rsidR="00D50962" w:rsidRDefault="00191C3D">
      <w:pPr>
        <w:spacing w:line="360" w:lineRule="auto"/>
        <w:rPr>
          <w:rFonts w:ascii="宋体" w:hAnsi="宋体" w:cs="宋体"/>
          <w:b/>
          <w:szCs w:val="21"/>
        </w:rPr>
      </w:pPr>
      <w:r>
        <w:rPr>
          <w:rFonts w:ascii="宋体" w:hAnsi="宋体" w:cs="宋体" w:hint="eastAsia"/>
          <w:b/>
          <w:szCs w:val="21"/>
        </w:rPr>
        <w:t>质疑函制作说明：</w:t>
      </w:r>
    </w:p>
    <w:p w:rsidR="00D50962" w:rsidRDefault="00191C3D">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D50962" w:rsidRDefault="00191C3D">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D50962" w:rsidRDefault="00191C3D">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D50962" w:rsidRDefault="00191C3D">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D50962" w:rsidRDefault="00191C3D">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D50962" w:rsidRDefault="00191C3D">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D50962" w:rsidRDefault="00191C3D">
      <w:pPr>
        <w:spacing w:line="360" w:lineRule="auto"/>
        <w:rPr>
          <w:rFonts w:ascii="宋体" w:hAnsi="宋体" w:cs="宋体"/>
          <w:b/>
          <w:spacing w:val="6"/>
          <w:sz w:val="28"/>
          <w:szCs w:val="28"/>
        </w:rPr>
      </w:pPr>
      <w:r>
        <w:br w:type="page"/>
      </w:r>
      <w:r>
        <w:rPr>
          <w:rFonts w:ascii="宋体" w:hAnsi="宋体" w:cs="宋体" w:hint="eastAsia"/>
          <w:b/>
          <w:spacing w:val="6"/>
          <w:sz w:val="28"/>
          <w:szCs w:val="28"/>
        </w:rPr>
        <w:lastRenderedPageBreak/>
        <w:t>（四）投诉书范本格式：</w:t>
      </w:r>
    </w:p>
    <w:p w:rsidR="00D50962" w:rsidRDefault="00191C3D">
      <w:pPr>
        <w:pStyle w:val="ad"/>
        <w:snapToGrid w:val="0"/>
        <w:spacing w:line="440" w:lineRule="exact"/>
        <w:jc w:val="center"/>
        <w:rPr>
          <w:rFonts w:hAnsi="宋体" w:cs="宋体"/>
          <w:b/>
          <w:bCs/>
          <w:sz w:val="30"/>
          <w:szCs w:val="30"/>
        </w:rPr>
      </w:pPr>
      <w:r>
        <w:rPr>
          <w:rFonts w:hAnsi="宋体" w:cs="宋体"/>
          <w:b/>
          <w:bCs/>
          <w:sz w:val="30"/>
          <w:szCs w:val="30"/>
        </w:rPr>
        <w:t>政府采购供应</w:t>
      </w:r>
      <w:proofErr w:type="gramStart"/>
      <w:r>
        <w:rPr>
          <w:rFonts w:hAnsi="宋体" w:cs="宋体"/>
          <w:b/>
          <w:bCs/>
          <w:sz w:val="30"/>
          <w:szCs w:val="30"/>
        </w:rPr>
        <w:t>商投诉</w:t>
      </w:r>
      <w:proofErr w:type="gramEnd"/>
      <w:r>
        <w:rPr>
          <w:rFonts w:hAnsi="宋体" w:cs="宋体"/>
          <w:b/>
          <w:bCs/>
          <w:sz w:val="30"/>
          <w:szCs w:val="30"/>
        </w:rPr>
        <w:t>书范本</w:t>
      </w:r>
    </w:p>
    <w:p w:rsidR="00D50962" w:rsidRDefault="00D50962">
      <w:pPr>
        <w:pStyle w:val="ad"/>
        <w:snapToGrid w:val="0"/>
        <w:spacing w:line="440" w:lineRule="exact"/>
        <w:jc w:val="center"/>
        <w:rPr>
          <w:rFonts w:hAnsi="宋体" w:cs="宋体"/>
          <w:b/>
          <w:bCs/>
          <w:sz w:val="21"/>
        </w:rPr>
      </w:pPr>
    </w:p>
    <w:p w:rsidR="00D50962" w:rsidRDefault="00191C3D">
      <w:pPr>
        <w:pStyle w:val="ad"/>
        <w:snapToGrid w:val="0"/>
        <w:spacing w:line="440" w:lineRule="exact"/>
        <w:rPr>
          <w:rFonts w:hAnsi="宋体" w:cs="宋体"/>
          <w:sz w:val="21"/>
        </w:rPr>
      </w:pPr>
      <w:r>
        <w:rPr>
          <w:rFonts w:hAnsi="宋体" w:cs="宋体" w:hint="eastAsia"/>
          <w:sz w:val="21"/>
        </w:rPr>
        <w:t>一、投诉相关主体基本情况</w:t>
      </w:r>
    </w:p>
    <w:p w:rsidR="00D50962" w:rsidRDefault="00191C3D">
      <w:pPr>
        <w:pStyle w:val="ad"/>
        <w:snapToGrid w:val="0"/>
        <w:spacing w:line="440" w:lineRule="exact"/>
        <w:rPr>
          <w:rFonts w:hAnsi="宋体" w:cs="宋体"/>
          <w:sz w:val="21"/>
        </w:rPr>
      </w:pPr>
      <w:r>
        <w:rPr>
          <w:rFonts w:hAnsi="宋体" w:cs="宋体" w:hint="eastAsia"/>
          <w:sz w:val="21"/>
        </w:rPr>
        <w:t>投诉人：</w:t>
      </w:r>
    </w:p>
    <w:p w:rsidR="00D50962" w:rsidRDefault="00191C3D">
      <w:pPr>
        <w:pStyle w:val="ad"/>
        <w:snapToGrid w:val="0"/>
        <w:spacing w:line="440" w:lineRule="exact"/>
        <w:rPr>
          <w:rFonts w:hAnsi="宋体" w:cs="宋体"/>
          <w:sz w:val="21"/>
        </w:rPr>
      </w:pPr>
      <w:r>
        <w:rPr>
          <w:rFonts w:hAnsi="宋体" w:cs="宋体" w:hint="eastAsia"/>
          <w:sz w:val="21"/>
        </w:rPr>
        <w:t>地址：    邮编：</w:t>
      </w:r>
    </w:p>
    <w:p w:rsidR="00D50962" w:rsidRDefault="00191C3D">
      <w:pPr>
        <w:pStyle w:val="ad"/>
        <w:snapToGrid w:val="0"/>
        <w:spacing w:line="440" w:lineRule="exact"/>
        <w:rPr>
          <w:rFonts w:hAnsi="宋体" w:cs="宋体"/>
          <w:sz w:val="21"/>
        </w:rPr>
      </w:pPr>
      <w:r>
        <w:rPr>
          <w:rFonts w:hAnsi="宋体" w:cs="宋体" w:hint="eastAsia"/>
          <w:sz w:val="21"/>
        </w:rPr>
        <w:t>法定代表人/主要负责人：</w:t>
      </w:r>
    </w:p>
    <w:p w:rsidR="00D50962" w:rsidRDefault="00191C3D">
      <w:pPr>
        <w:pStyle w:val="ad"/>
        <w:snapToGrid w:val="0"/>
        <w:spacing w:line="440" w:lineRule="exact"/>
        <w:rPr>
          <w:rFonts w:hAnsi="宋体" w:cs="宋体"/>
          <w:sz w:val="21"/>
        </w:rPr>
      </w:pPr>
      <w:r>
        <w:rPr>
          <w:rFonts w:hAnsi="宋体" w:cs="宋体" w:hint="eastAsia"/>
          <w:sz w:val="21"/>
        </w:rPr>
        <w:t>联系电话：</w:t>
      </w:r>
    </w:p>
    <w:p w:rsidR="00D50962" w:rsidRDefault="00191C3D">
      <w:pPr>
        <w:pStyle w:val="ad"/>
        <w:snapToGrid w:val="0"/>
        <w:spacing w:line="440" w:lineRule="exact"/>
        <w:rPr>
          <w:rFonts w:hAnsi="宋体" w:cs="宋体"/>
          <w:sz w:val="21"/>
        </w:rPr>
      </w:pPr>
      <w:r>
        <w:rPr>
          <w:rFonts w:hAnsi="宋体" w:cs="宋体" w:hint="eastAsia"/>
          <w:sz w:val="21"/>
        </w:rPr>
        <w:t>授权代表：联系电话：</w:t>
      </w:r>
    </w:p>
    <w:p w:rsidR="00D50962" w:rsidRDefault="00191C3D">
      <w:pPr>
        <w:pStyle w:val="ad"/>
        <w:snapToGrid w:val="0"/>
        <w:spacing w:line="440" w:lineRule="exact"/>
        <w:rPr>
          <w:rFonts w:hAnsi="宋体" w:cs="宋体"/>
          <w:sz w:val="21"/>
        </w:rPr>
      </w:pPr>
      <w:r>
        <w:rPr>
          <w:rFonts w:hAnsi="宋体" w:cs="宋体" w:hint="eastAsia"/>
          <w:sz w:val="21"/>
        </w:rPr>
        <w:t>地址：    邮编：</w:t>
      </w:r>
    </w:p>
    <w:p w:rsidR="00D50962" w:rsidRDefault="00191C3D">
      <w:pPr>
        <w:pStyle w:val="ad"/>
        <w:snapToGrid w:val="0"/>
        <w:spacing w:line="440" w:lineRule="exact"/>
        <w:rPr>
          <w:rFonts w:hAnsi="宋体" w:cs="宋体"/>
          <w:sz w:val="21"/>
        </w:rPr>
      </w:pPr>
      <w:r>
        <w:rPr>
          <w:rFonts w:hAnsi="宋体" w:cs="宋体" w:hint="eastAsia"/>
          <w:sz w:val="21"/>
        </w:rPr>
        <w:t>被投诉人1：</w:t>
      </w:r>
    </w:p>
    <w:p w:rsidR="00D50962" w:rsidRDefault="00191C3D">
      <w:pPr>
        <w:pStyle w:val="ad"/>
        <w:snapToGrid w:val="0"/>
        <w:spacing w:line="440" w:lineRule="exact"/>
        <w:rPr>
          <w:rFonts w:hAnsi="宋体" w:cs="宋体"/>
          <w:sz w:val="21"/>
        </w:rPr>
      </w:pPr>
      <w:r>
        <w:rPr>
          <w:rFonts w:hAnsi="宋体" w:cs="宋体" w:hint="eastAsia"/>
          <w:sz w:val="21"/>
        </w:rPr>
        <w:t>地址：    邮编：</w:t>
      </w:r>
    </w:p>
    <w:p w:rsidR="00D50962" w:rsidRDefault="00191C3D">
      <w:pPr>
        <w:pStyle w:val="ad"/>
        <w:snapToGrid w:val="0"/>
        <w:spacing w:line="440" w:lineRule="exact"/>
        <w:rPr>
          <w:rFonts w:hAnsi="宋体" w:cs="宋体"/>
          <w:sz w:val="21"/>
        </w:rPr>
      </w:pPr>
      <w:r>
        <w:rPr>
          <w:rFonts w:hAnsi="宋体" w:cs="宋体" w:hint="eastAsia"/>
          <w:sz w:val="21"/>
        </w:rPr>
        <w:t>联系人：    联系电话：</w:t>
      </w:r>
    </w:p>
    <w:p w:rsidR="00D50962" w:rsidRDefault="00191C3D">
      <w:pPr>
        <w:pStyle w:val="ad"/>
        <w:snapToGrid w:val="0"/>
        <w:spacing w:line="440" w:lineRule="exact"/>
        <w:rPr>
          <w:rFonts w:hAnsi="宋体" w:cs="宋体"/>
          <w:sz w:val="21"/>
        </w:rPr>
      </w:pPr>
      <w:r>
        <w:rPr>
          <w:rFonts w:hAnsi="宋体" w:cs="宋体" w:hint="eastAsia"/>
          <w:sz w:val="21"/>
        </w:rPr>
        <w:t>被投诉人2</w:t>
      </w:r>
    </w:p>
    <w:p w:rsidR="00D50962" w:rsidRDefault="00191C3D">
      <w:pPr>
        <w:pStyle w:val="ad"/>
        <w:snapToGrid w:val="0"/>
        <w:spacing w:line="440" w:lineRule="exact"/>
        <w:rPr>
          <w:rFonts w:hAnsi="宋体" w:cs="宋体"/>
          <w:sz w:val="21"/>
        </w:rPr>
      </w:pPr>
      <w:r>
        <w:rPr>
          <w:rFonts w:hAnsi="宋体" w:cs="宋体" w:hint="eastAsia"/>
          <w:sz w:val="21"/>
        </w:rPr>
        <w:t>……</w:t>
      </w:r>
    </w:p>
    <w:p w:rsidR="00D50962" w:rsidRDefault="00191C3D">
      <w:pPr>
        <w:pStyle w:val="ad"/>
        <w:snapToGrid w:val="0"/>
        <w:spacing w:line="440" w:lineRule="exact"/>
        <w:rPr>
          <w:rFonts w:hAnsi="宋体" w:cs="宋体"/>
          <w:sz w:val="21"/>
        </w:rPr>
      </w:pPr>
      <w:r>
        <w:rPr>
          <w:rFonts w:hAnsi="宋体" w:cs="宋体" w:hint="eastAsia"/>
          <w:sz w:val="21"/>
        </w:rPr>
        <w:t>相关供应商：</w:t>
      </w:r>
    </w:p>
    <w:p w:rsidR="00D50962" w:rsidRDefault="00191C3D">
      <w:pPr>
        <w:pStyle w:val="ad"/>
        <w:snapToGrid w:val="0"/>
        <w:spacing w:line="440" w:lineRule="exact"/>
        <w:rPr>
          <w:rFonts w:hAnsi="宋体" w:cs="宋体"/>
          <w:sz w:val="21"/>
        </w:rPr>
      </w:pPr>
      <w:r>
        <w:rPr>
          <w:rFonts w:hAnsi="宋体" w:cs="宋体" w:hint="eastAsia"/>
          <w:sz w:val="21"/>
        </w:rPr>
        <w:t>地址：   邮编：</w:t>
      </w:r>
    </w:p>
    <w:p w:rsidR="00D50962" w:rsidRDefault="00191C3D">
      <w:pPr>
        <w:pStyle w:val="ad"/>
        <w:snapToGrid w:val="0"/>
        <w:spacing w:line="440" w:lineRule="exact"/>
        <w:rPr>
          <w:rFonts w:hAnsi="宋体" w:cs="宋体"/>
          <w:sz w:val="21"/>
        </w:rPr>
      </w:pPr>
      <w:r>
        <w:rPr>
          <w:rFonts w:hAnsi="宋体" w:cs="宋体" w:hint="eastAsia"/>
          <w:sz w:val="21"/>
        </w:rPr>
        <w:t>联系人：    联系电话：</w:t>
      </w:r>
    </w:p>
    <w:p w:rsidR="00D50962" w:rsidRDefault="00191C3D">
      <w:pPr>
        <w:pStyle w:val="ad"/>
        <w:snapToGrid w:val="0"/>
        <w:spacing w:line="440" w:lineRule="exact"/>
        <w:rPr>
          <w:rFonts w:hAnsi="宋体" w:cs="宋体"/>
          <w:sz w:val="21"/>
        </w:rPr>
      </w:pPr>
      <w:r>
        <w:rPr>
          <w:rFonts w:hAnsi="宋体" w:cs="宋体" w:hint="eastAsia"/>
          <w:sz w:val="21"/>
        </w:rPr>
        <w:t>二、投诉项目基本情况</w:t>
      </w:r>
    </w:p>
    <w:p w:rsidR="00D50962" w:rsidRDefault="00191C3D">
      <w:pPr>
        <w:pStyle w:val="ad"/>
        <w:snapToGrid w:val="0"/>
        <w:spacing w:line="440" w:lineRule="exact"/>
        <w:rPr>
          <w:rFonts w:hAnsi="宋体" w:cs="宋体"/>
          <w:sz w:val="21"/>
        </w:rPr>
      </w:pPr>
      <w:r>
        <w:rPr>
          <w:rFonts w:hAnsi="宋体" w:cs="宋体" w:hint="eastAsia"/>
          <w:sz w:val="21"/>
        </w:rPr>
        <w:t>采购项目名称：</w:t>
      </w:r>
    </w:p>
    <w:p w:rsidR="00D50962" w:rsidRDefault="00191C3D">
      <w:pPr>
        <w:pStyle w:val="ad"/>
        <w:snapToGrid w:val="0"/>
        <w:spacing w:line="440" w:lineRule="exact"/>
        <w:rPr>
          <w:rFonts w:hAnsi="宋体" w:cs="宋体"/>
          <w:sz w:val="21"/>
        </w:rPr>
      </w:pPr>
      <w:r>
        <w:rPr>
          <w:rFonts w:hAnsi="宋体" w:cs="宋体" w:hint="eastAsia"/>
          <w:sz w:val="21"/>
        </w:rPr>
        <w:t>采购项目编号：包号：</w:t>
      </w:r>
    </w:p>
    <w:p w:rsidR="00D50962" w:rsidRDefault="00191C3D">
      <w:pPr>
        <w:pStyle w:val="ad"/>
        <w:snapToGrid w:val="0"/>
        <w:spacing w:line="440" w:lineRule="exact"/>
        <w:rPr>
          <w:rFonts w:hAnsi="宋体" w:cs="宋体"/>
          <w:sz w:val="21"/>
        </w:rPr>
      </w:pPr>
      <w:r>
        <w:rPr>
          <w:rFonts w:hAnsi="宋体" w:cs="宋体" w:hint="eastAsia"/>
          <w:sz w:val="21"/>
        </w:rPr>
        <w:t>采购人名称：</w:t>
      </w:r>
    </w:p>
    <w:p w:rsidR="00D50962" w:rsidRDefault="00191C3D">
      <w:pPr>
        <w:pStyle w:val="ad"/>
        <w:snapToGrid w:val="0"/>
        <w:spacing w:line="440" w:lineRule="exact"/>
        <w:rPr>
          <w:rFonts w:hAnsi="宋体" w:cs="宋体"/>
          <w:sz w:val="21"/>
        </w:rPr>
      </w:pPr>
      <w:r>
        <w:rPr>
          <w:rFonts w:hAnsi="宋体" w:cs="宋体" w:hint="eastAsia"/>
          <w:sz w:val="21"/>
        </w:rPr>
        <w:t>代理机构名称：</w:t>
      </w:r>
    </w:p>
    <w:p w:rsidR="00D50962" w:rsidRDefault="00191C3D">
      <w:pPr>
        <w:pStyle w:val="ad"/>
        <w:snapToGrid w:val="0"/>
        <w:spacing w:line="440" w:lineRule="exact"/>
        <w:rPr>
          <w:rFonts w:hAnsi="宋体" w:cs="宋体"/>
          <w:sz w:val="21"/>
        </w:rPr>
      </w:pPr>
      <w:r>
        <w:rPr>
          <w:rFonts w:hAnsi="宋体" w:cs="宋体" w:hint="eastAsia"/>
          <w:sz w:val="21"/>
        </w:rPr>
        <w:t>采购文件公告:是/否 公告期限：</w:t>
      </w:r>
    </w:p>
    <w:p w:rsidR="00D50962" w:rsidRDefault="00191C3D">
      <w:pPr>
        <w:pStyle w:val="ad"/>
        <w:snapToGrid w:val="0"/>
        <w:spacing w:line="440" w:lineRule="exact"/>
        <w:rPr>
          <w:rFonts w:hAnsi="宋体" w:cs="宋体"/>
          <w:sz w:val="21"/>
        </w:rPr>
      </w:pPr>
      <w:r>
        <w:rPr>
          <w:rFonts w:hAnsi="宋体" w:cs="宋体" w:hint="eastAsia"/>
          <w:sz w:val="21"/>
        </w:rPr>
        <w:t>采购结果公告:是/否 公告期限：</w:t>
      </w:r>
    </w:p>
    <w:p w:rsidR="00D50962" w:rsidRDefault="00191C3D">
      <w:pPr>
        <w:pStyle w:val="ad"/>
        <w:snapToGrid w:val="0"/>
        <w:spacing w:line="440" w:lineRule="exact"/>
        <w:rPr>
          <w:rFonts w:hAnsi="宋体" w:cs="宋体"/>
          <w:sz w:val="21"/>
        </w:rPr>
      </w:pPr>
      <w:r>
        <w:rPr>
          <w:rFonts w:hAnsi="宋体" w:cs="宋体" w:hint="eastAsia"/>
          <w:sz w:val="21"/>
        </w:rPr>
        <w:t>三、质疑基本情况</w:t>
      </w:r>
    </w:p>
    <w:p w:rsidR="00D50962" w:rsidRDefault="00191C3D">
      <w:pPr>
        <w:pStyle w:val="ad"/>
        <w:snapToGrid w:val="0"/>
        <w:spacing w:line="440" w:lineRule="exact"/>
        <w:rPr>
          <w:rFonts w:hAnsi="宋体" w:cs="宋体"/>
          <w:sz w:val="21"/>
        </w:rPr>
      </w:pPr>
      <w:r>
        <w:rPr>
          <w:rFonts w:hAnsi="宋体" w:cs="宋体" w:hint="eastAsia"/>
          <w:sz w:val="21"/>
        </w:rPr>
        <w:t>投诉人于年月 日,向提出质疑，质疑事项为：</w:t>
      </w:r>
    </w:p>
    <w:p w:rsidR="00D50962" w:rsidRDefault="00191C3D">
      <w:pPr>
        <w:pStyle w:val="ad"/>
        <w:snapToGrid w:val="0"/>
        <w:spacing w:line="440" w:lineRule="exact"/>
        <w:rPr>
          <w:rFonts w:hAnsi="宋体" w:cs="宋体"/>
          <w:sz w:val="21"/>
        </w:rPr>
      </w:pPr>
      <w:r>
        <w:rPr>
          <w:rFonts w:hAnsi="宋体" w:cs="宋体" w:hint="eastAsia"/>
          <w:sz w:val="21"/>
        </w:rPr>
        <w:t>采购人/代理机构于年月日,就质疑事项</w:t>
      </w:r>
      <w:proofErr w:type="gramStart"/>
      <w:r>
        <w:rPr>
          <w:rFonts w:hAnsi="宋体" w:cs="宋体" w:hint="eastAsia"/>
          <w:sz w:val="21"/>
        </w:rPr>
        <w:t>作出</w:t>
      </w:r>
      <w:proofErr w:type="gramEnd"/>
      <w:r>
        <w:rPr>
          <w:rFonts w:hAnsi="宋体" w:cs="宋体" w:hint="eastAsia"/>
          <w:sz w:val="21"/>
        </w:rPr>
        <w:t>了答复/没有在法定期限内</w:t>
      </w:r>
      <w:proofErr w:type="gramStart"/>
      <w:r>
        <w:rPr>
          <w:rFonts w:hAnsi="宋体" w:cs="宋体" w:hint="eastAsia"/>
          <w:sz w:val="21"/>
        </w:rPr>
        <w:t>作出</w:t>
      </w:r>
      <w:proofErr w:type="gramEnd"/>
      <w:r>
        <w:rPr>
          <w:rFonts w:hAnsi="宋体" w:cs="宋体" w:hint="eastAsia"/>
          <w:sz w:val="21"/>
        </w:rPr>
        <w:t>答复。</w:t>
      </w:r>
    </w:p>
    <w:p w:rsidR="00D50962" w:rsidRDefault="00191C3D">
      <w:pPr>
        <w:pStyle w:val="ad"/>
        <w:snapToGrid w:val="0"/>
        <w:spacing w:line="440" w:lineRule="exact"/>
        <w:rPr>
          <w:rFonts w:hAnsi="宋体" w:cs="宋体"/>
          <w:sz w:val="21"/>
        </w:rPr>
      </w:pPr>
      <w:r>
        <w:rPr>
          <w:rFonts w:hAnsi="宋体" w:cs="宋体" w:hint="eastAsia"/>
          <w:sz w:val="21"/>
        </w:rPr>
        <w:t>四、投诉事项具体内容</w:t>
      </w:r>
    </w:p>
    <w:p w:rsidR="00D50962" w:rsidRDefault="00191C3D">
      <w:pPr>
        <w:pStyle w:val="ad"/>
        <w:snapToGrid w:val="0"/>
        <w:spacing w:line="440" w:lineRule="exact"/>
        <w:rPr>
          <w:rFonts w:hAnsi="宋体" w:cs="宋体"/>
          <w:sz w:val="21"/>
        </w:rPr>
      </w:pPr>
      <w:r>
        <w:rPr>
          <w:rFonts w:hAnsi="宋体" w:cs="宋体" w:hint="eastAsia"/>
          <w:sz w:val="21"/>
        </w:rPr>
        <w:t>投诉事项1：</w:t>
      </w:r>
    </w:p>
    <w:p w:rsidR="00D50962" w:rsidRDefault="00191C3D">
      <w:pPr>
        <w:pStyle w:val="ad"/>
        <w:snapToGrid w:val="0"/>
        <w:spacing w:line="440" w:lineRule="exact"/>
        <w:rPr>
          <w:rFonts w:hAnsi="宋体" w:cs="宋体"/>
          <w:sz w:val="21"/>
        </w:rPr>
      </w:pPr>
      <w:r>
        <w:rPr>
          <w:rFonts w:hAnsi="宋体" w:cs="宋体" w:hint="eastAsia"/>
          <w:sz w:val="21"/>
        </w:rPr>
        <w:t>事实依据：</w:t>
      </w:r>
    </w:p>
    <w:p w:rsidR="00D50962" w:rsidRDefault="00191C3D">
      <w:pPr>
        <w:pStyle w:val="ad"/>
        <w:snapToGrid w:val="0"/>
        <w:spacing w:line="440" w:lineRule="exact"/>
        <w:rPr>
          <w:rFonts w:hAnsi="宋体" w:cs="宋体"/>
          <w:sz w:val="21"/>
        </w:rPr>
      </w:pPr>
      <w:r>
        <w:rPr>
          <w:rFonts w:hAnsi="宋体" w:cs="宋体" w:hint="eastAsia"/>
          <w:sz w:val="21"/>
        </w:rPr>
        <w:lastRenderedPageBreak/>
        <w:t>法律依据：</w:t>
      </w:r>
    </w:p>
    <w:p w:rsidR="00D50962" w:rsidRDefault="00191C3D">
      <w:pPr>
        <w:pStyle w:val="ad"/>
        <w:snapToGrid w:val="0"/>
        <w:spacing w:line="440" w:lineRule="exact"/>
        <w:rPr>
          <w:rFonts w:hAnsi="宋体" w:cs="宋体"/>
          <w:sz w:val="21"/>
        </w:rPr>
      </w:pPr>
      <w:r>
        <w:rPr>
          <w:rFonts w:hAnsi="宋体" w:cs="宋体" w:hint="eastAsia"/>
          <w:sz w:val="21"/>
        </w:rPr>
        <w:t>投诉事项2</w:t>
      </w:r>
    </w:p>
    <w:p w:rsidR="00D50962" w:rsidRDefault="00191C3D">
      <w:pPr>
        <w:pStyle w:val="ad"/>
        <w:snapToGrid w:val="0"/>
        <w:spacing w:line="440" w:lineRule="exact"/>
        <w:rPr>
          <w:rFonts w:hAnsi="宋体" w:cs="宋体"/>
          <w:sz w:val="21"/>
        </w:rPr>
      </w:pPr>
      <w:r>
        <w:rPr>
          <w:rFonts w:hAnsi="宋体" w:cs="宋体" w:hint="eastAsia"/>
          <w:sz w:val="21"/>
        </w:rPr>
        <w:t>……</w:t>
      </w:r>
    </w:p>
    <w:p w:rsidR="00D50962" w:rsidRDefault="00191C3D">
      <w:pPr>
        <w:pStyle w:val="ad"/>
        <w:snapToGrid w:val="0"/>
        <w:spacing w:line="440" w:lineRule="exact"/>
        <w:rPr>
          <w:rFonts w:hAnsi="宋体" w:cs="宋体"/>
          <w:sz w:val="21"/>
        </w:rPr>
      </w:pPr>
      <w:r>
        <w:rPr>
          <w:rFonts w:hAnsi="宋体" w:cs="宋体" w:hint="eastAsia"/>
          <w:sz w:val="21"/>
        </w:rPr>
        <w:t>五、与投诉事项相关的投诉请求</w:t>
      </w:r>
    </w:p>
    <w:p w:rsidR="00D50962" w:rsidRDefault="00191C3D">
      <w:pPr>
        <w:pStyle w:val="ad"/>
        <w:snapToGrid w:val="0"/>
        <w:spacing w:line="440" w:lineRule="exact"/>
        <w:rPr>
          <w:rFonts w:hAnsi="宋体" w:cs="宋体"/>
          <w:sz w:val="21"/>
        </w:rPr>
      </w:pPr>
      <w:r>
        <w:rPr>
          <w:rFonts w:hAnsi="宋体" w:cs="宋体" w:hint="eastAsia"/>
          <w:sz w:val="21"/>
        </w:rPr>
        <w:t>请求：</w:t>
      </w:r>
    </w:p>
    <w:p w:rsidR="00D50962" w:rsidRDefault="00191C3D">
      <w:pPr>
        <w:pStyle w:val="ad"/>
        <w:snapToGrid w:val="0"/>
        <w:spacing w:line="440" w:lineRule="exact"/>
        <w:rPr>
          <w:rFonts w:hAnsi="宋体" w:cs="宋体"/>
          <w:sz w:val="21"/>
        </w:rPr>
      </w:pPr>
      <w:r>
        <w:rPr>
          <w:rFonts w:hAnsi="宋体" w:cs="宋体" w:hint="eastAsia"/>
          <w:sz w:val="21"/>
        </w:rPr>
        <w:t>签字(签章)：公章：</w:t>
      </w:r>
    </w:p>
    <w:p w:rsidR="00D50962" w:rsidRDefault="00191C3D">
      <w:pPr>
        <w:pStyle w:val="ad"/>
        <w:snapToGrid w:val="0"/>
        <w:spacing w:line="440" w:lineRule="exact"/>
        <w:rPr>
          <w:rFonts w:hAnsi="宋体" w:cs="宋体"/>
          <w:sz w:val="21"/>
        </w:rPr>
      </w:pPr>
      <w:r>
        <w:rPr>
          <w:rFonts w:hAnsi="宋体" w:cs="宋体" w:hint="eastAsia"/>
          <w:sz w:val="21"/>
        </w:rPr>
        <w:t>日期：</w:t>
      </w:r>
    </w:p>
    <w:p w:rsidR="00D50962" w:rsidRDefault="00191C3D">
      <w:pPr>
        <w:pStyle w:val="ad"/>
        <w:snapToGrid w:val="0"/>
        <w:spacing w:line="440" w:lineRule="exact"/>
        <w:rPr>
          <w:rFonts w:hAnsi="宋体" w:cs="宋体"/>
          <w:sz w:val="21"/>
        </w:rPr>
      </w:pPr>
      <w:r>
        <w:rPr>
          <w:rFonts w:hAnsi="宋体" w:cs="宋体" w:hint="eastAsia"/>
          <w:b/>
          <w:bCs/>
          <w:sz w:val="21"/>
        </w:rPr>
        <w:t>投诉</w:t>
      </w:r>
      <w:proofErr w:type="gramStart"/>
      <w:r>
        <w:rPr>
          <w:rFonts w:hAnsi="宋体" w:cs="宋体" w:hint="eastAsia"/>
          <w:b/>
          <w:bCs/>
          <w:sz w:val="21"/>
        </w:rPr>
        <w:t>书制作</w:t>
      </w:r>
      <w:proofErr w:type="gramEnd"/>
      <w:r>
        <w:rPr>
          <w:rFonts w:hAnsi="宋体" w:cs="宋体" w:hint="eastAsia"/>
          <w:b/>
          <w:bCs/>
          <w:sz w:val="21"/>
        </w:rPr>
        <w:t>说明：</w:t>
      </w:r>
    </w:p>
    <w:p w:rsidR="00D50962" w:rsidRDefault="00191C3D">
      <w:pPr>
        <w:pStyle w:val="ad"/>
        <w:snapToGrid w:val="0"/>
        <w:spacing w:line="440" w:lineRule="exact"/>
        <w:rPr>
          <w:rFonts w:hAnsi="宋体" w:cs="宋体"/>
          <w:sz w:val="21"/>
        </w:rPr>
      </w:pPr>
      <w:r>
        <w:rPr>
          <w:rFonts w:hAnsi="宋体" w:cs="宋体" w:hint="eastAsia"/>
          <w:sz w:val="21"/>
        </w:rPr>
        <w:t>1.投诉人提起投诉时，应当提交投诉书和必要的证明材料，并按照被投诉人和与投诉事项有关的供应商数量提供投诉书副本。</w:t>
      </w:r>
    </w:p>
    <w:p w:rsidR="00D50962" w:rsidRDefault="00191C3D">
      <w:pPr>
        <w:pStyle w:val="ad"/>
        <w:snapToGrid w:val="0"/>
        <w:spacing w:line="440" w:lineRule="exact"/>
        <w:rPr>
          <w:rFonts w:hAnsi="宋体" w:cs="宋体"/>
          <w:sz w:val="21"/>
        </w:rPr>
      </w:pPr>
      <w:r>
        <w:rPr>
          <w:rFonts w:hAnsi="宋体" w:cs="宋体" w:hint="eastAsia"/>
          <w:sz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D50962" w:rsidRDefault="00191C3D">
      <w:pPr>
        <w:pStyle w:val="ad"/>
        <w:snapToGrid w:val="0"/>
        <w:spacing w:line="440" w:lineRule="exact"/>
        <w:rPr>
          <w:rFonts w:hAnsi="宋体" w:cs="宋体"/>
          <w:sz w:val="21"/>
        </w:rPr>
      </w:pPr>
      <w:r>
        <w:rPr>
          <w:rFonts w:hAnsi="宋体" w:cs="宋体" w:hint="eastAsia"/>
          <w:sz w:val="21"/>
        </w:rPr>
        <w:t>3.投诉人若对项目的某一分包进行投诉，投诉书应列明具体分包号。</w:t>
      </w:r>
    </w:p>
    <w:p w:rsidR="00D50962" w:rsidRDefault="00191C3D">
      <w:pPr>
        <w:pStyle w:val="ad"/>
        <w:snapToGrid w:val="0"/>
        <w:spacing w:line="440" w:lineRule="exact"/>
        <w:rPr>
          <w:rFonts w:hAnsi="宋体" w:cs="宋体"/>
          <w:sz w:val="21"/>
        </w:rPr>
      </w:pPr>
      <w:r>
        <w:rPr>
          <w:rFonts w:hAnsi="宋体" w:cs="宋体" w:hint="eastAsia"/>
          <w:sz w:val="21"/>
        </w:rPr>
        <w:t>4.投诉书应简要列明质疑事项，质疑函、质疑答复等作为附件材料提供。</w:t>
      </w:r>
    </w:p>
    <w:p w:rsidR="00D50962" w:rsidRDefault="00191C3D">
      <w:pPr>
        <w:pStyle w:val="ad"/>
        <w:snapToGrid w:val="0"/>
        <w:spacing w:line="440" w:lineRule="exact"/>
        <w:rPr>
          <w:rFonts w:hAnsi="宋体" w:cs="宋体"/>
          <w:sz w:val="21"/>
        </w:rPr>
      </w:pPr>
      <w:r>
        <w:rPr>
          <w:rFonts w:hAnsi="宋体" w:cs="宋体" w:hint="eastAsia"/>
          <w:sz w:val="21"/>
        </w:rPr>
        <w:t>5.投诉书的投诉事项应具体、明确，并有必要的事实依据和法律依据。</w:t>
      </w:r>
    </w:p>
    <w:p w:rsidR="00D50962" w:rsidRDefault="00191C3D">
      <w:pPr>
        <w:pStyle w:val="ad"/>
        <w:snapToGrid w:val="0"/>
        <w:spacing w:line="440" w:lineRule="exact"/>
        <w:rPr>
          <w:rFonts w:hAnsi="宋体" w:cs="宋体"/>
          <w:sz w:val="21"/>
        </w:rPr>
      </w:pPr>
      <w:r>
        <w:rPr>
          <w:rFonts w:hAnsi="宋体" w:cs="宋体" w:hint="eastAsia"/>
          <w:sz w:val="21"/>
        </w:rPr>
        <w:t>6.投诉书的投诉请求应与投诉事项相关。</w:t>
      </w:r>
    </w:p>
    <w:p w:rsidR="00D50962" w:rsidRDefault="00191C3D">
      <w:pPr>
        <w:pStyle w:val="ad"/>
        <w:snapToGrid w:val="0"/>
        <w:spacing w:line="440" w:lineRule="exact"/>
        <w:rPr>
          <w:rFonts w:hAnsi="宋体" w:cs="宋体"/>
          <w:sz w:val="21"/>
        </w:rPr>
      </w:pPr>
      <w:r>
        <w:rPr>
          <w:rFonts w:hAnsi="宋体" w:cs="宋体" w:hint="eastAsia"/>
          <w:sz w:val="21"/>
        </w:rPr>
        <w:t>7.投诉人为自然人的，投诉书应当由本人签字；投诉人为法人或者其他组织的，投诉书应当由法定代表人、主要负责人，或者其授权代表签字或者盖章，并加盖公章。</w:t>
      </w:r>
    </w:p>
    <w:p w:rsidR="00D50962" w:rsidRDefault="00D50962">
      <w:pPr>
        <w:pStyle w:val="ad"/>
        <w:snapToGrid w:val="0"/>
        <w:spacing w:line="600" w:lineRule="exact"/>
        <w:rPr>
          <w:rFonts w:hAnsi="宋体" w:cs="宋体"/>
          <w:sz w:val="21"/>
        </w:rPr>
      </w:pPr>
    </w:p>
    <w:p w:rsidR="00D50962" w:rsidRDefault="00D50962">
      <w:pPr>
        <w:pStyle w:val="4"/>
      </w:pPr>
    </w:p>
    <w:p w:rsidR="00D50962" w:rsidRDefault="00D50962">
      <w:pPr>
        <w:spacing w:line="588" w:lineRule="exact"/>
        <w:jc w:val="center"/>
        <w:rPr>
          <w:rFonts w:ascii="宋体" w:hAnsi="宋体" w:cs="宋体"/>
          <w:b/>
          <w:spacing w:val="6"/>
          <w:szCs w:val="21"/>
        </w:rPr>
      </w:pPr>
    </w:p>
    <w:p w:rsidR="00D50962" w:rsidRDefault="00D50962">
      <w:pPr>
        <w:rPr>
          <w:rFonts w:ascii="宋体" w:hAnsi="宋体" w:cs="宋体"/>
          <w:szCs w:val="21"/>
        </w:rPr>
      </w:pPr>
    </w:p>
    <w:p w:rsidR="00D50962" w:rsidRDefault="00D50962">
      <w:pPr>
        <w:pStyle w:val="ad"/>
        <w:snapToGrid w:val="0"/>
        <w:spacing w:line="600" w:lineRule="exact"/>
        <w:rPr>
          <w:rFonts w:hAnsi="宋体" w:cs="宋体"/>
          <w:sz w:val="21"/>
        </w:rPr>
      </w:pPr>
    </w:p>
    <w:p w:rsidR="00D50962" w:rsidRDefault="00D50962">
      <w:pPr>
        <w:snapToGrid w:val="0"/>
        <w:spacing w:beforeLines="50" w:before="156" w:after="50" w:line="360" w:lineRule="exact"/>
        <w:jc w:val="center"/>
        <w:rPr>
          <w:rFonts w:ascii="宋体" w:hAnsi="宋体" w:cs="宋体"/>
          <w:b/>
          <w:kern w:val="0"/>
          <w:szCs w:val="21"/>
        </w:rPr>
      </w:pPr>
    </w:p>
    <w:sectPr w:rsidR="00D50962">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6F" w:rsidRDefault="005A736F">
      <w:r>
        <w:separator/>
      </w:r>
    </w:p>
  </w:endnote>
  <w:endnote w:type="continuationSeparator" w:id="0">
    <w:p w:rsidR="005A736F" w:rsidRDefault="005A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宋黑简体">
    <w:altName w:val="宋体"/>
    <w:charset w:val="00"/>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62" w:rsidRDefault="00191C3D">
    <w:pPr>
      <w:pStyle w:val="af1"/>
      <w:jc w:val="center"/>
    </w:pPr>
    <w:r>
      <w:fldChar w:fldCharType="begin"/>
    </w:r>
    <w:r>
      <w:instrText xml:space="preserve"> PAGE   \* MERGEFORMAT </w:instrText>
    </w:r>
    <w:r>
      <w:fldChar w:fldCharType="separate"/>
    </w:r>
    <w:r w:rsidR="00964AC3" w:rsidRPr="00964AC3">
      <w:rPr>
        <w:noProof/>
        <w:lang w:val="zh-CN"/>
      </w:rPr>
      <w:t>4</w:t>
    </w:r>
    <w:r>
      <w:fldChar w:fldCharType="end"/>
    </w:r>
  </w:p>
  <w:p w:rsidR="00D50962" w:rsidRDefault="00D5096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62" w:rsidRDefault="00191C3D">
    <w:pPr>
      <w:pStyle w:val="af1"/>
      <w:framePr w:wrap="around" w:vAnchor="text" w:hAnchor="margin" w:xAlign="center" w:y="1"/>
      <w:rPr>
        <w:rStyle w:val="afd"/>
      </w:rPr>
    </w:pPr>
    <w:r>
      <w:fldChar w:fldCharType="begin"/>
    </w:r>
    <w:r>
      <w:rPr>
        <w:rStyle w:val="afd"/>
      </w:rPr>
      <w:instrText xml:space="preserve">PAGE  </w:instrText>
    </w:r>
    <w:r>
      <w:fldChar w:fldCharType="separate"/>
    </w:r>
    <w:r w:rsidR="00964AC3">
      <w:rPr>
        <w:rStyle w:val="afd"/>
        <w:noProof/>
      </w:rPr>
      <w:t>60</w:t>
    </w:r>
    <w:r>
      <w:fldChar w:fldCharType="end"/>
    </w:r>
  </w:p>
  <w:p w:rsidR="00D50962" w:rsidRDefault="00D50962">
    <w:pPr>
      <w:pStyle w:val="af1"/>
      <w:ind w:right="360"/>
      <w:jc w:val="center"/>
    </w:pPr>
  </w:p>
  <w:p w:rsidR="00D50962" w:rsidRDefault="00D5096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62" w:rsidRDefault="00191C3D">
    <w:pPr>
      <w:pStyle w:val="af1"/>
      <w:framePr w:wrap="around" w:vAnchor="text" w:hAnchor="margin" w:xAlign="center" w:y="1"/>
      <w:rPr>
        <w:rStyle w:val="afd"/>
      </w:rPr>
    </w:pPr>
    <w:r>
      <w:fldChar w:fldCharType="begin"/>
    </w:r>
    <w:r>
      <w:rPr>
        <w:rStyle w:val="afd"/>
      </w:rPr>
      <w:instrText xml:space="preserve">PAGE  </w:instrText>
    </w:r>
    <w:r>
      <w:fldChar w:fldCharType="separate"/>
    </w:r>
    <w:r w:rsidR="00964AC3">
      <w:rPr>
        <w:rStyle w:val="afd"/>
        <w:noProof/>
      </w:rPr>
      <w:t>43</w:t>
    </w:r>
    <w:r>
      <w:fldChar w:fldCharType="end"/>
    </w:r>
  </w:p>
  <w:p w:rsidR="00D50962" w:rsidRDefault="00D50962">
    <w:pPr>
      <w:pStyle w:val="af1"/>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6F" w:rsidRDefault="005A736F">
      <w:r>
        <w:separator/>
      </w:r>
    </w:p>
  </w:footnote>
  <w:footnote w:type="continuationSeparator" w:id="0">
    <w:p w:rsidR="005A736F" w:rsidRDefault="005A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62" w:rsidRDefault="00191C3D">
    <w:pPr>
      <w:pStyle w:val="af2"/>
      <w:ind w:firstLineChars="50" w:firstLine="65"/>
      <w:jc w:val="left"/>
      <w:rPr>
        <w:sz w:val="13"/>
        <w:szCs w:val="13"/>
      </w:rPr>
    </w:pPr>
    <w:r>
      <w:rPr>
        <w:rFonts w:hAnsi="宋体" w:hint="eastAsia"/>
        <w:sz w:val="13"/>
        <w:szCs w:val="13"/>
      </w:rPr>
      <w:t>北海市</w:t>
    </w:r>
    <w:proofErr w:type="gramStart"/>
    <w:r>
      <w:rPr>
        <w:rFonts w:hAnsi="宋体" w:hint="eastAsia"/>
        <w:sz w:val="13"/>
        <w:szCs w:val="13"/>
      </w:rPr>
      <w:t>市域社会</w:t>
    </w:r>
    <w:proofErr w:type="gramEnd"/>
    <w:r>
      <w:rPr>
        <w:rFonts w:hAnsi="宋体" w:hint="eastAsia"/>
        <w:sz w:val="13"/>
        <w:szCs w:val="13"/>
      </w:rPr>
      <w:t>治理网格</w:t>
    </w:r>
    <w:proofErr w:type="gramStart"/>
    <w:r>
      <w:rPr>
        <w:rFonts w:hAnsi="宋体" w:hint="eastAsia"/>
        <w:sz w:val="13"/>
        <w:szCs w:val="13"/>
      </w:rPr>
      <w:t>化指挥</w:t>
    </w:r>
    <w:proofErr w:type="gramEnd"/>
    <w:r>
      <w:rPr>
        <w:rFonts w:hAnsi="宋体" w:hint="eastAsia"/>
        <w:sz w:val="13"/>
        <w:szCs w:val="13"/>
      </w:rPr>
      <w:t>中心运营服务项目</w:t>
    </w:r>
    <w:r>
      <w:rPr>
        <w:rFonts w:hint="eastAsia"/>
        <w:sz w:val="13"/>
        <w:szCs w:val="13"/>
      </w:rPr>
      <w:t>（项目编号：</w:t>
    </w:r>
    <w:r>
      <w:rPr>
        <w:rFonts w:hint="eastAsia"/>
        <w:sz w:val="13"/>
        <w:szCs w:val="13"/>
      </w:rPr>
      <w:t>BHZC2023-G3-000059-CGZX</w:t>
    </w:r>
    <w:r>
      <w:rPr>
        <w:rFonts w:hint="eastAsia"/>
        <w:sz w:val="13"/>
        <w:szCs w:val="13"/>
      </w:rPr>
      <w:t>）</w:t>
    </w:r>
    <w:r>
      <w:rPr>
        <w:rFonts w:hint="eastAsia"/>
        <w:sz w:val="13"/>
        <w:szCs w:val="13"/>
      </w:rPr>
      <w:t xml:space="preserve">                                                     </w:t>
    </w:r>
    <w:r>
      <w:rPr>
        <w:rFonts w:hint="eastAsia"/>
        <w:sz w:val="13"/>
        <w:szCs w:val="13"/>
      </w:rPr>
      <w:t>招标文件</w:t>
    </w:r>
    <w:r>
      <w:rPr>
        <w:rFonts w:hint="eastAsia"/>
        <w:sz w:val="13"/>
        <w:szCs w:val="1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62" w:rsidRDefault="00D50962">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62" w:rsidRDefault="00191C3D">
    <w:pPr>
      <w:pStyle w:val="af2"/>
      <w:pBdr>
        <w:bottom w:val="single" w:sz="4" w:space="1" w:color="auto"/>
      </w:pBdr>
      <w:tabs>
        <w:tab w:val="center" w:pos="4819"/>
      </w:tabs>
      <w:ind w:firstLineChars="50" w:firstLine="65"/>
      <w:jc w:val="both"/>
      <w:rPr>
        <w:sz w:val="13"/>
        <w:szCs w:val="13"/>
      </w:rPr>
    </w:pPr>
    <w:r>
      <w:rPr>
        <w:sz w:val="13"/>
        <w:szCs w:val="13"/>
      </w:rPr>
      <w:t>北海市</w:t>
    </w:r>
    <w:proofErr w:type="gramStart"/>
    <w:r>
      <w:rPr>
        <w:sz w:val="13"/>
        <w:szCs w:val="13"/>
      </w:rPr>
      <w:t>市域社会</w:t>
    </w:r>
    <w:proofErr w:type="gramEnd"/>
    <w:r>
      <w:rPr>
        <w:sz w:val="13"/>
        <w:szCs w:val="13"/>
      </w:rPr>
      <w:t>治理网格</w:t>
    </w:r>
    <w:proofErr w:type="gramStart"/>
    <w:r>
      <w:rPr>
        <w:sz w:val="13"/>
        <w:szCs w:val="13"/>
      </w:rPr>
      <w:t>化指挥</w:t>
    </w:r>
    <w:proofErr w:type="gramEnd"/>
    <w:r>
      <w:rPr>
        <w:sz w:val="13"/>
        <w:szCs w:val="13"/>
      </w:rPr>
      <w:t>中心运营服务项目</w:t>
    </w:r>
    <w:r>
      <w:rPr>
        <w:rFonts w:hint="eastAsia"/>
        <w:sz w:val="13"/>
        <w:szCs w:val="13"/>
      </w:rPr>
      <w:t>（项目编号：</w:t>
    </w:r>
    <w:r>
      <w:rPr>
        <w:rFonts w:ascii="宋体" w:hAnsi="宋体" w:hint="eastAsia"/>
        <w:sz w:val="13"/>
        <w:szCs w:val="13"/>
      </w:rPr>
      <w:t>BHZC2023-G3-000059-CGZX</w:t>
    </w:r>
    <w:r>
      <w:rPr>
        <w:rFonts w:hint="eastAsia"/>
        <w:sz w:val="13"/>
        <w:szCs w:val="13"/>
      </w:rPr>
      <w:t>）</w:t>
    </w:r>
    <w:r>
      <w:rPr>
        <w:rFonts w:hint="eastAsia"/>
        <w:sz w:val="13"/>
        <w:szCs w:val="13"/>
      </w:rPr>
      <w:t xml:space="preserve">                                                     </w:t>
    </w:r>
    <w:r>
      <w:rPr>
        <w:rFonts w:hint="eastAsia"/>
        <w:sz w:val="13"/>
        <w:szCs w:val="13"/>
      </w:rPr>
      <w:t>招标文件</w:t>
    </w:r>
    <w:r>
      <w:rPr>
        <w:rFonts w:hint="eastAsia"/>
        <w:sz w:val="13"/>
        <w:szCs w:val="1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92164"/>
    <w:multiLevelType w:val="singleLevel"/>
    <w:tmpl w:val="EB692164"/>
    <w:lvl w:ilvl="0">
      <w:start w:val="1"/>
      <w:numFmt w:val="decimal"/>
      <w:lvlText w:val="%1."/>
      <w:lvlJc w:val="left"/>
      <w:pPr>
        <w:tabs>
          <w:tab w:val="left" w:pos="312"/>
        </w:tabs>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579574E5"/>
    <w:multiLevelType w:val="singleLevel"/>
    <w:tmpl w:val="579574E5"/>
    <w:lvl w:ilvl="0">
      <w:start w:val="1"/>
      <w:numFmt w:val="decimal"/>
      <w:lvlText w:val="%1."/>
      <w:lvlJc w:val="left"/>
      <w:pPr>
        <w:tabs>
          <w:tab w:val="left" w:pos="312"/>
        </w:tabs>
      </w:pPr>
    </w:lvl>
  </w:abstractNum>
  <w:abstractNum w:abstractNumId="3">
    <w:nsid w:val="6839CFD4"/>
    <w:multiLevelType w:val="singleLevel"/>
    <w:tmpl w:val="6839CFD4"/>
    <w:lvl w:ilvl="0">
      <w:start w:val="1"/>
      <w:numFmt w:val="decimal"/>
      <w:lvlText w:val="%1."/>
      <w:lvlJc w:val="left"/>
      <w:pPr>
        <w:tabs>
          <w:tab w:val="left" w:pos="312"/>
        </w:tabs>
        <w:ind w:left="90" w:firstLine="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97"/>
    <w:rsid w:val="AF9E7954"/>
    <w:rsid w:val="F6BBC445"/>
    <w:rsid w:val="000009C0"/>
    <w:rsid w:val="00001767"/>
    <w:rsid w:val="00001933"/>
    <w:rsid w:val="00001C9F"/>
    <w:rsid w:val="00001CBA"/>
    <w:rsid w:val="00002154"/>
    <w:rsid w:val="00002CE2"/>
    <w:rsid w:val="00002D06"/>
    <w:rsid w:val="00003586"/>
    <w:rsid w:val="00003FE7"/>
    <w:rsid w:val="00005151"/>
    <w:rsid w:val="00005E79"/>
    <w:rsid w:val="0000618A"/>
    <w:rsid w:val="000061A9"/>
    <w:rsid w:val="000062CB"/>
    <w:rsid w:val="000066FB"/>
    <w:rsid w:val="00006943"/>
    <w:rsid w:val="00006951"/>
    <w:rsid w:val="00006D05"/>
    <w:rsid w:val="00006E98"/>
    <w:rsid w:val="00007628"/>
    <w:rsid w:val="00007997"/>
    <w:rsid w:val="00007C06"/>
    <w:rsid w:val="00007CA1"/>
    <w:rsid w:val="000103E6"/>
    <w:rsid w:val="00010667"/>
    <w:rsid w:val="0001088C"/>
    <w:rsid w:val="000108F4"/>
    <w:rsid w:val="00010D0E"/>
    <w:rsid w:val="00011125"/>
    <w:rsid w:val="000121F7"/>
    <w:rsid w:val="00012283"/>
    <w:rsid w:val="0001298F"/>
    <w:rsid w:val="00012A0E"/>
    <w:rsid w:val="00012A62"/>
    <w:rsid w:val="00012C86"/>
    <w:rsid w:val="000135C7"/>
    <w:rsid w:val="000136BB"/>
    <w:rsid w:val="00013755"/>
    <w:rsid w:val="00013E2C"/>
    <w:rsid w:val="00014022"/>
    <w:rsid w:val="00014BDE"/>
    <w:rsid w:val="00015062"/>
    <w:rsid w:val="00015115"/>
    <w:rsid w:val="00015422"/>
    <w:rsid w:val="00015B80"/>
    <w:rsid w:val="00015E69"/>
    <w:rsid w:val="0001602B"/>
    <w:rsid w:val="00016690"/>
    <w:rsid w:val="000168BC"/>
    <w:rsid w:val="000169BB"/>
    <w:rsid w:val="00016AAC"/>
    <w:rsid w:val="00016B9D"/>
    <w:rsid w:val="00016CFF"/>
    <w:rsid w:val="00016FAD"/>
    <w:rsid w:val="000173E2"/>
    <w:rsid w:val="0001792A"/>
    <w:rsid w:val="0002017F"/>
    <w:rsid w:val="000201E9"/>
    <w:rsid w:val="000209B5"/>
    <w:rsid w:val="000212A4"/>
    <w:rsid w:val="00021367"/>
    <w:rsid w:val="00021B2D"/>
    <w:rsid w:val="00021C56"/>
    <w:rsid w:val="00021D4B"/>
    <w:rsid w:val="00022610"/>
    <w:rsid w:val="00022BA0"/>
    <w:rsid w:val="00023A01"/>
    <w:rsid w:val="00023C03"/>
    <w:rsid w:val="00023D05"/>
    <w:rsid w:val="00023E3A"/>
    <w:rsid w:val="00024169"/>
    <w:rsid w:val="0002491C"/>
    <w:rsid w:val="00024971"/>
    <w:rsid w:val="00024DBF"/>
    <w:rsid w:val="00025202"/>
    <w:rsid w:val="000252F1"/>
    <w:rsid w:val="0002557E"/>
    <w:rsid w:val="00025593"/>
    <w:rsid w:val="00025E0B"/>
    <w:rsid w:val="00025FEA"/>
    <w:rsid w:val="00026261"/>
    <w:rsid w:val="00026876"/>
    <w:rsid w:val="000269F3"/>
    <w:rsid w:val="00026D59"/>
    <w:rsid w:val="00027162"/>
    <w:rsid w:val="0002722D"/>
    <w:rsid w:val="0002749D"/>
    <w:rsid w:val="00027BE0"/>
    <w:rsid w:val="00027CD2"/>
    <w:rsid w:val="0003026B"/>
    <w:rsid w:val="000306BA"/>
    <w:rsid w:val="00030930"/>
    <w:rsid w:val="00030A33"/>
    <w:rsid w:val="00031131"/>
    <w:rsid w:val="0003126B"/>
    <w:rsid w:val="000319C5"/>
    <w:rsid w:val="00031AE0"/>
    <w:rsid w:val="00031CFE"/>
    <w:rsid w:val="00032119"/>
    <w:rsid w:val="000324D8"/>
    <w:rsid w:val="00032D13"/>
    <w:rsid w:val="0003306F"/>
    <w:rsid w:val="0003348F"/>
    <w:rsid w:val="00033BA2"/>
    <w:rsid w:val="00033C75"/>
    <w:rsid w:val="000341B6"/>
    <w:rsid w:val="00034638"/>
    <w:rsid w:val="000351C8"/>
    <w:rsid w:val="000355A3"/>
    <w:rsid w:val="00035BE0"/>
    <w:rsid w:val="00035E02"/>
    <w:rsid w:val="00036220"/>
    <w:rsid w:val="00036481"/>
    <w:rsid w:val="000372EE"/>
    <w:rsid w:val="00037579"/>
    <w:rsid w:val="00037793"/>
    <w:rsid w:val="000379B3"/>
    <w:rsid w:val="00037E1C"/>
    <w:rsid w:val="00040516"/>
    <w:rsid w:val="00040E17"/>
    <w:rsid w:val="00041297"/>
    <w:rsid w:val="00041408"/>
    <w:rsid w:val="000422A3"/>
    <w:rsid w:val="00042A2A"/>
    <w:rsid w:val="00042EF2"/>
    <w:rsid w:val="000435E7"/>
    <w:rsid w:val="000436F3"/>
    <w:rsid w:val="000439A7"/>
    <w:rsid w:val="000439C0"/>
    <w:rsid w:val="000439FC"/>
    <w:rsid w:val="00043D71"/>
    <w:rsid w:val="00044BE6"/>
    <w:rsid w:val="000454DA"/>
    <w:rsid w:val="00046120"/>
    <w:rsid w:val="000463F5"/>
    <w:rsid w:val="0004646C"/>
    <w:rsid w:val="000464E9"/>
    <w:rsid w:val="00046643"/>
    <w:rsid w:val="000467CD"/>
    <w:rsid w:val="00046E51"/>
    <w:rsid w:val="00046F99"/>
    <w:rsid w:val="00047658"/>
    <w:rsid w:val="0004778E"/>
    <w:rsid w:val="00047A17"/>
    <w:rsid w:val="00047A48"/>
    <w:rsid w:val="000501C5"/>
    <w:rsid w:val="00050895"/>
    <w:rsid w:val="00050FD5"/>
    <w:rsid w:val="0005164F"/>
    <w:rsid w:val="000517F5"/>
    <w:rsid w:val="000519AE"/>
    <w:rsid w:val="00051BEF"/>
    <w:rsid w:val="0005207B"/>
    <w:rsid w:val="0005291E"/>
    <w:rsid w:val="00052CE1"/>
    <w:rsid w:val="00052D5A"/>
    <w:rsid w:val="0005309B"/>
    <w:rsid w:val="000530BB"/>
    <w:rsid w:val="0005379E"/>
    <w:rsid w:val="00054111"/>
    <w:rsid w:val="000541D3"/>
    <w:rsid w:val="00054865"/>
    <w:rsid w:val="00054B77"/>
    <w:rsid w:val="00054E07"/>
    <w:rsid w:val="00054F36"/>
    <w:rsid w:val="000554B5"/>
    <w:rsid w:val="00055850"/>
    <w:rsid w:val="000558DE"/>
    <w:rsid w:val="00055A6A"/>
    <w:rsid w:val="00055D1D"/>
    <w:rsid w:val="0005606B"/>
    <w:rsid w:val="00056857"/>
    <w:rsid w:val="00056B7E"/>
    <w:rsid w:val="00057118"/>
    <w:rsid w:val="000579F0"/>
    <w:rsid w:val="00057D9C"/>
    <w:rsid w:val="00057F68"/>
    <w:rsid w:val="00060609"/>
    <w:rsid w:val="000606E2"/>
    <w:rsid w:val="00060A9D"/>
    <w:rsid w:val="00060B5C"/>
    <w:rsid w:val="00060D6A"/>
    <w:rsid w:val="000611B1"/>
    <w:rsid w:val="00062685"/>
    <w:rsid w:val="000628EE"/>
    <w:rsid w:val="00062A56"/>
    <w:rsid w:val="00062A88"/>
    <w:rsid w:val="00062C6E"/>
    <w:rsid w:val="000632E7"/>
    <w:rsid w:val="0006330B"/>
    <w:rsid w:val="00063517"/>
    <w:rsid w:val="00063FD7"/>
    <w:rsid w:val="0006411E"/>
    <w:rsid w:val="000642B6"/>
    <w:rsid w:val="00064750"/>
    <w:rsid w:val="00064A8C"/>
    <w:rsid w:val="00064FF3"/>
    <w:rsid w:val="000651CA"/>
    <w:rsid w:val="00065528"/>
    <w:rsid w:val="000657F6"/>
    <w:rsid w:val="00065BA4"/>
    <w:rsid w:val="00066BF7"/>
    <w:rsid w:val="00067294"/>
    <w:rsid w:val="00067B4A"/>
    <w:rsid w:val="00067E7C"/>
    <w:rsid w:val="000700CC"/>
    <w:rsid w:val="00070171"/>
    <w:rsid w:val="0007025B"/>
    <w:rsid w:val="00070559"/>
    <w:rsid w:val="0007096D"/>
    <w:rsid w:val="00070EDE"/>
    <w:rsid w:val="00072235"/>
    <w:rsid w:val="00072240"/>
    <w:rsid w:val="00072400"/>
    <w:rsid w:val="000724C1"/>
    <w:rsid w:val="0007284B"/>
    <w:rsid w:val="00072A3B"/>
    <w:rsid w:val="000746ED"/>
    <w:rsid w:val="0007479F"/>
    <w:rsid w:val="00074C84"/>
    <w:rsid w:val="00075D31"/>
    <w:rsid w:val="00075DCD"/>
    <w:rsid w:val="00075E66"/>
    <w:rsid w:val="0007631E"/>
    <w:rsid w:val="00077360"/>
    <w:rsid w:val="0007753F"/>
    <w:rsid w:val="0007760A"/>
    <w:rsid w:val="00077AF2"/>
    <w:rsid w:val="00077D96"/>
    <w:rsid w:val="00080361"/>
    <w:rsid w:val="000806A1"/>
    <w:rsid w:val="00080721"/>
    <w:rsid w:val="00081487"/>
    <w:rsid w:val="0008157C"/>
    <w:rsid w:val="00081824"/>
    <w:rsid w:val="000834DA"/>
    <w:rsid w:val="00083871"/>
    <w:rsid w:val="00083981"/>
    <w:rsid w:val="00084240"/>
    <w:rsid w:val="0008447F"/>
    <w:rsid w:val="0008451A"/>
    <w:rsid w:val="00084C0B"/>
    <w:rsid w:val="00084E98"/>
    <w:rsid w:val="000858EC"/>
    <w:rsid w:val="00085949"/>
    <w:rsid w:val="00086889"/>
    <w:rsid w:val="00086D8E"/>
    <w:rsid w:val="000874F9"/>
    <w:rsid w:val="000879C3"/>
    <w:rsid w:val="00087B12"/>
    <w:rsid w:val="00087EFA"/>
    <w:rsid w:val="00090281"/>
    <w:rsid w:val="00090290"/>
    <w:rsid w:val="000907D6"/>
    <w:rsid w:val="000910FF"/>
    <w:rsid w:val="0009174D"/>
    <w:rsid w:val="00091A15"/>
    <w:rsid w:val="00091EE2"/>
    <w:rsid w:val="000925C5"/>
    <w:rsid w:val="00092BC3"/>
    <w:rsid w:val="00092FEA"/>
    <w:rsid w:val="00093D4A"/>
    <w:rsid w:val="000940EB"/>
    <w:rsid w:val="00094739"/>
    <w:rsid w:val="00094BA7"/>
    <w:rsid w:val="00094E9C"/>
    <w:rsid w:val="000951D8"/>
    <w:rsid w:val="00095D3E"/>
    <w:rsid w:val="00095EB4"/>
    <w:rsid w:val="00095ED6"/>
    <w:rsid w:val="0009618F"/>
    <w:rsid w:val="000963BA"/>
    <w:rsid w:val="000964A8"/>
    <w:rsid w:val="00096B09"/>
    <w:rsid w:val="00096F23"/>
    <w:rsid w:val="000A02B8"/>
    <w:rsid w:val="000A04D7"/>
    <w:rsid w:val="000A0FFD"/>
    <w:rsid w:val="000A1389"/>
    <w:rsid w:val="000A1498"/>
    <w:rsid w:val="000A1957"/>
    <w:rsid w:val="000A1A1A"/>
    <w:rsid w:val="000A1B91"/>
    <w:rsid w:val="000A2104"/>
    <w:rsid w:val="000A215B"/>
    <w:rsid w:val="000A2168"/>
    <w:rsid w:val="000A2256"/>
    <w:rsid w:val="000A244A"/>
    <w:rsid w:val="000A2B4E"/>
    <w:rsid w:val="000A2C84"/>
    <w:rsid w:val="000A34CC"/>
    <w:rsid w:val="000A3E46"/>
    <w:rsid w:val="000A40CB"/>
    <w:rsid w:val="000A5B51"/>
    <w:rsid w:val="000A5BF5"/>
    <w:rsid w:val="000A5E9F"/>
    <w:rsid w:val="000A6E24"/>
    <w:rsid w:val="000A758A"/>
    <w:rsid w:val="000B005A"/>
    <w:rsid w:val="000B0625"/>
    <w:rsid w:val="000B0DC1"/>
    <w:rsid w:val="000B1110"/>
    <w:rsid w:val="000B1D9F"/>
    <w:rsid w:val="000B2275"/>
    <w:rsid w:val="000B2416"/>
    <w:rsid w:val="000B24BF"/>
    <w:rsid w:val="000B2586"/>
    <w:rsid w:val="000B3480"/>
    <w:rsid w:val="000B3BD9"/>
    <w:rsid w:val="000B3C0B"/>
    <w:rsid w:val="000B3E12"/>
    <w:rsid w:val="000B4312"/>
    <w:rsid w:val="000B45B0"/>
    <w:rsid w:val="000B4A87"/>
    <w:rsid w:val="000B4CDD"/>
    <w:rsid w:val="000B5079"/>
    <w:rsid w:val="000B50B9"/>
    <w:rsid w:val="000B52D8"/>
    <w:rsid w:val="000B5C4F"/>
    <w:rsid w:val="000B5C8E"/>
    <w:rsid w:val="000B61C8"/>
    <w:rsid w:val="000B667E"/>
    <w:rsid w:val="000B6B6C"/>
    <w:rsid w:val="000B7909"/>
    <w:rsid w:val="000C0C07"/>
    <w:rsid w:val="000C0CBF"/>
    <w:rsid w:val="000C0EE9"/>
    <w:rsid w:val="000C1416"/>
    <w:rsid w:val="000C1530"/>
    <w:rsid w:val="000C1943"/>
    <w:rsid w:val="000C284F"/>
    <w:rsid w:val="000C3BC0"/>
    <w:rsid w:val="000C4330"/>
    <w:rsid w:val="000C468D"/>
    <w:rsid w:val="000C4959"/>
    <w:rsid w:val="000C4AA1"/>
    <w:rsid w:val="000C5048"/>
    <w:rsid w:val="000C5246"/>
    <w:rsid w:val="000C5393"/>
    <w:rsid w:val="000C595E"/>
    <w:rsid w:val="000C59E9"/>
    <w:rsid w:val="000C5B76"/>
    <w:rsid w:val="000C605C"/>
    <w:rsid w:val="000C67D5"/>
    <w:rsid w:val="000C6B10"/>
    <w:rsid w:val="000C7070"/>
    <w:rsid w:val="000C764C"/>
    <w:rsid w:val="000C78AB"/>
    <w:rsid w:val="000C7B88"/>
    <w:rsid w:val="000C7C99"/>
    <w:rsid w:val="000C7D20"/>
    <w:rsid w:val="000C7F08"/>
    <w:rsid w:val="000D0460"/>
    <w:rsid w:val="000D05EA"/>
    <w:rsid w:val="000D06DD"/>
    <w:rsid w:val="000D098E"/>
    <w:rsid w:val="000D1356"/>
    <w:rsid w:val="000D1F66"/>
    <w:rsid w:val="000D1FA5"/>
    <w:rsid w:val="000D3368"/>
    <w:rsid w:val="000D3C65"/>
    <w:rsid w:val="000D3CA6"/>
    <w:rsid w:val="000D404C"/>
    <w:rsid w:val="000D4474"/>
    <w:rsid w:val="000D4A68"/>
    <w:rsid w:val="000D4F7D"/>
    <w:rsid w:val="000D53C1"/>
    <w:rsid w:val="000D5AF4"/>
    <w:rsid w:val="000D5BFE"/>
    <w:rsid w:val="000D669A"/>
    <w:rsid w:val="000D67DF"/>
    <w:rsid w:val="000D6B6D"/>
    <w:rsid w:val="000D6C5E"/>
    <w:rsid w:val="000D708C"/>
    <w:rsid w:val="000D768A"/>
    <w:rsid w:val="000D79D7"/>
    <w:rsid w:val="000E0469"/>
    <w:rsid w:val="000E04F2"/>
    <w:rsid w:val="000E06F2"/>
    <w:rsid w:val="000E0A79"/>
    <w:rsid w:val="000E0EA0"/>
    <w:rsid w:val="000E1355"/>
    <w:rsid w:val="000E1588"/>
    <w:rsid w:val="000E20A5"/>
    <w:rsid w:val="000E22BF"/>
    <w:rsid w:val="000E2617"/>
    <w:rsid w:val="000E34BB"/>
    <w:rsid w:val="000E3EA4"/>
    <w:rsid w:val="000E3F30"/>
    <w:rsid w:val="000E443C"/>
    <w:rsid w:val="000E4856"/>
    <w:rsid w:val="000E4A98"/>
    <w:rsid w:val="000E4BBB"/>
    <w:rsid w:val="000E53C8"/>
    <w:rsid w:val="000E5515"/>
    <w:rsid w:val="000E56AA"/>
    <w:rsid w:val="000E5722"/>
    <w:rsid w:val="000E58BD"/>
    <w:rsid w:val="000E5A20"/>
    <w:rsid w:val="000E5BF0"/>
    <w:rsid w:val="000E6614"/>
    <w:rsid w:val="000E68AE"/>
    <w:rsid w:val="000E730D"/>
    <w:rsid w:val="000E7374"/>
    <w:rsid w:val="000E7924"/>
    <w:rsid w:val="000E7A00"/>
    <w:rsid w:val="000F03A3"/>
    <w:rsid w:val="000F04FB"/>
    <w:rsid w:val="000F0F15"/>
    <w:rsid w:val="000F113D"/>
    <w:rsid w:val="000F1179"/>
    <w:rsid w:val="000F17C0"/>
    <w:rsid w:val="000F1A0B"/>
    <w:rsid w:val="000F1D65"/>
    <w:rsid w:val="000F1E02"/>
    <w:rsid w:val="000F22C5"/>
    <w:rsid w:val="000F293C"/>
    <w:rsid w:val="000F2CA2"/>
    <w:rsid w:val="000F3262"/>
    <w:rsid w:val="000F3A74"/>
    <w:rsid w:val="000F4660"/>
    <w:rsid w:val="000F4959"/>
    <w:rsid w:val="000F4B96"/>
    <w:rsid w:val="000F5075"/>
    <w:rsid w:val="000F513C"/>
    <w:rsid w:val="000F5589"/>
    <w:rsid w:val="000F5BA2"/>
    <w:rsid w:val="000F6199"/>
    <w:rsid w:val="000F6263"/>
    <w:rsid w:val="000F6BDD"/>
    <w:rsid w:val="000F6BF7"/>
    <w:rsid w:val="000F6D7D"/>
    <w:rsid w:val="000F721B"/>
    <w:rsid w:val="000F7228"/>
    <w:rsid w:val="000F7A12"/>
    <w:rsid w:val="00100289"/>
    <w:rsid w:val="0010043E"/>
    <w:rsid w:val="00100DB6"/>
    <w:rsid w:val="00100ECC"/>
    <w:rsid w:val="00100F0A"/>
    <w:rsid w:val="00101332"/>
    <w:rsid w:val="001014A6"/>
    <w:rsid w:val="00101F80"/>
    <w:rsid w:val="00102516"/>
    <w:rsid w:val="00103714"/>
    <w:rsid w:val="00103830"/>
    <w:rsid w:val="00104740"/>
    <w:rsid w:val="0010477F"/>
    <w:rsid w:val="00104EC0"/>
    <w:rsid w:val="0010528B"/>
    <w:rsid w:val="00105336"/>
    <w:rsid w:val="0010589F"/>
    <w:rsid w:val="001067A2"/>
    <w:rsid w:val="00106A10"/>
    <w:rsid w:val="00106D89"/>
    <w:rsid w:val="0010700F"/>
    <w:rsid w:val="00107020"/>
    <w:rsid w:val="001070A3"/>
    <w:rsid w:val="0011047C"/>
    <w:rsid w:val="001105B6"/>
    <w:rsid w:val="00110F2D"/>
    <w:rsid w:val="00110F5A"/>
    <w:rsid w:val="00111188"/>
    <w:rsid w:val="00111A61"/>
    <w:rsid w:val="00111D21"/>
    <w:rsid w:val="00111DE0"/>
    <w:rsid w:val="00111F4C"/>
    <w:rsid w:val="00112E23"/>
    <w:rsid w:val="00112F79"/>
    <w:rsid w:val="00113333"/>
    <w:rsid w:val="0011336D"/>
    <w:rsid w:val="0011340A"/>
    <w:rsid w:val="001134B4"/>
    <w:rsid w:val="00113629"/>
    <w:rsid w:val="00113702"/>
    <w:rsid w:val="001140BE"/>
    <w:rsid w:val="0011416F"/>
    <w:rsid w:val="00114FC8"/>
    <w:rsid w:val="001152EE"/>
    <w:rsid w:val="00115CF6"/>
    <w:rsid w:val="00115F44"/>
    <w:rsid w:val="00116207"/>
    <w:rsid w:val="0011646F"/>
    <w:rsid w:val="0011650E"/>
    <w:rsid w:val="00116EEA"/>
    <w:rsid w:val="00116EF3"/>
    <w:rsid w:val="00117088"/>
    <w:rsid w:val="00117B3D"/>
    <w:rsid w:val="00117FBB"/>
    <w:rsid w:val="00120152"/>
    <w:rsid w:val="00120964"/>
    <w:rsid w:val="00120F41"/>
    <w:rsid w:val="001213E8"/>
    <w:rsid w:val="00121472"/>
    <w:rsid w:val="00121BF7"/>
    <w:rsid w:val="00121E32"/>
    <w:rsid w:val="0012237A"/>
    <w:rsid w:val="00122E62"/>
    <w:rsid w:val="0012328D"/>
    <w:rsid w:val="00123CDB"/>
    <w:rsid w:val="0012434B"/>
    <w:rsid w:val="0012457B"/>
    <w:rsid w:val="00125375"/>
    <w:rsid w:val="00125A1F"/>
    <w:rsid w:val="00126995"/>
    <w:rsid w:val="0012768B"/>
    <w:rsid w:val="00127AF1"/>
    <w:rsid w:val="00130333"/>
    <w:rsid w:val="001304F9"/>
    <w:rsid w:val="001308DB"/>
    <w:rsid w:val="001310DE"/>
    <w:rsid w:val="001319C9"/>
    <w:rsid w:val="00131F55"/>
    <w:rsid w:val="00132334"/>
    <w:rsid w:val="00132710"/>
    <w:rsid w:val="00132738"/>
    <w:rsid w:val="00132894"/>
    <w:rsid w:val="00132D11"/>
    <w:rsid w:val="001332FB"/>
    <w:rsid w:val="0013349D"/>
    <w:rsid w:val="0013363A"/>
    <w:rsid w:val="001337C9"/>
    <w:rsid w:val="00133A10"/>
    <w:rsid w:val="001341DF"/>
    <w:rsid w:val="00134299"/>
    <w:rsid w:val="00134816"/>
    <w:rsid w:val="001348B9"/>
    <w:rsid w:val="00134BC2"/>
    <w:rsid w:val="00134E9B"/>
    <w:rsid w:val="0013532A"/>
    <w:rsid w:val="0013544C"/>
    <w:rsid w:val="00135475"/>
    <w:rsid w:val="001355EA"/>
    <w:rsid w:val="00135F2F"/>
    <w:rsid w:val="001365B4"/>
    <w:rsid w:val="00137AD6"/>
    <w:rsid w:val="00137F24"/>
    <w:rsid w:val="001404D2"/>
    <w:rsid w:val="00140B99"/>
    <w:rsid w:val="00140E23"/>
    <w:rsid w:val="00140EC8"/>
    <w:rsid w:val="00140F50"/>
    <w:rsid w:val="00141008"/>
    <w:rsid w:val="00141502"/>
    <w:rsid w:val="00141B80"/>
    <w:rsid w:val="00141CFB"/>
    <w:rsid w:val="00141D40"/>
    <w:rsid w:val="0014244C"/>
    <w:rsid w:val="001424B7"/>
    <w:rsid w:val="00142994"/>
    <w:rsid w:val="001429E0"/>
    <w:rsid w:val="0014367D"/>
    <w:rsid w:val="00143881"/>
    <w:rsid w:val="001438EE"/>
    <w:rsid w:val="00143ED5"/>
    <w:rsid w:val="001443D7"/>
    <w:rsid w:val="001445E1"/>
    <w:rsid w:val="00144957"/>
    <w:rsid w:val="0014505B"/>
    <w:rsid w:val="001458C2"/>
    <w:rsid w:val="00145AD5"/>
    <w:rsid w:val="00145AF7"/>
    <w:rsid w:val="00145E27"/>
    <w:rsid w:val="00145F29"/>
    <w:rsid w:val="00146ECB"/>
    <w:rsid w:val="00147200"/>
    <w:rsid w:val="001473FA"/>
    <w:rsid w:val="00147400"/>
    <w:rsid w:val="001477D4"/>
    <w:rsid w:val="00147A80"/>
    <w:rsid w:val="00147B94"/>
    <w:rsid w:val="0015018A"/>
    <w:rsid w:val="0015023F"/>
    <w:rsid w:val="001508A3"/>
    <w:rsid w:val="00150ABC"/>
    <w:rsid w:val="00150BD4"/>
    <w:rsid w:val="001512C7"/>
    <w:rsid w:val="00151492"/>
    <w:rsid w:val="00151F26"/>
    <w:rsid w:val="0015218E"/>
    <w:rsid w:val="001521CB"/>
    <w:rsid w:val="00152656"/>
    <w:rsid w:val="00152966"/>
    <w:rsid w:val="00152C6F"/>
    <w:rsid w:val="001530C3"/>
    <w:rsid w:val="00153321"/>
    <w:rsid w:val="001536A9"/>
    <w:rsid w:val="001537AB"/>
    <w:rsid w:val="00153BAE"/>
    <w:rsid w:val="00153C66"/>
    <w:rsid w:val="00153EC2"/>
    <w:rsid w:val="00154192"/>
    <w:rsid w:val="0015454F"/>
    <w:rsid w:val="001550F9"/>
    <w:rsid w:val="001555D2"/>
    <w:rsid w:val="001555E4"/>
    <w:rsid w:val="001557E1"/>
    <w:rsid w:val="00155B12"/>
    <w:rsid w:val="00155D31"/>
    <w:rsid w:val="00156BBE"/>
    <w:rsid w:val="00156C0C"/>
    <w:rsid w:val="00156FD9"/>
    <w:rsid w:val="00157256"/>
    <w:rsid w:val="001574A5"/>
    <w:rsid w:val="00157ACA"/>
    <w:rsid w:val="00157B42"/>
    <w:rsid w:val="00157C3B"/>
    <w:rsid w:val="00157C50"/>
    <w:rsid w:val="00157EF1"/>
    <w:rsid w:val="0016045D"/>
    <w:rsid w:val="00160EA1"/>
    <w:rsid w:val="001611BF"/>
    <w:rsid w:val="00161219"/>
    <w:rsid w:val="001616ED"/>
    <w:rsid w:val="00161BDC"/>
    <w:rsid w:val="00161EA0"/>
    <w:rsid w:val="00162368"/>
    <w:rsid w:val="00163BD0"/>
    <w:rsid w:val="00163FCF"/>
    <w:rsid w:val="001642B3"/>
    <w:rsid w:val="00164875"/>
    <w:rsid w:val="001648EA"/>
    <w:rsid w:val="00164AA9"/>
    <w:rsid w:val="00164CF0"/>
    <w:rsid w:val="00164FD6"/>
    <w:rsid w:val="001651DC"/>
    <w:rsid w:val="0016534D"/>
    <w:rsid w:val="00166359"/>
    <w:rsid w:val="0016676F"/>
    <w:rsid w:val="00166B06"/>
    <w:rsid w:val="00167155"/>
    <w:rsid w:val="00167474"/>
    <w:rsid w:val="0016761C"/>
    <w:rsid w:val="0016799F"/>
    <w:rsid w:val="00167FD7"/>
    <w:rsid w:val="001704C8"/>
    <w:rsid w:val="0017057D"/>
    <w:rsid w:val="0017069A"/>
    <w:rsid w:val="00170B79"/>
    <w:rsid w:val="00170CFE"/>
    <w:rsid w:val="0017150A"/>
    <w:rsid w:val="001716E0"/>
    <w:rsid w:val="00171893"/>
    <w:rsid w:val="00171B61"/>
    <w:rsid w:val="00172D12"/>
    <w:rsid w:val="00172F04"/>
    <w:rsid w:val="001733B1"/>
    <w:rsid w:val="00174154"/>
    <w:rsid w:val="0017417D"/>
    <w:rsid w:val="001742D5"/>
    <w:rsid w:val="0017431A"/>
    <w:rsid w:val="00174481"/>
    <w:rsid w:val="00174927"/>
    <w:rsid w:val="001749C8"/>
    <w:rsid w:val="00174D82"/>
    <w:rsid w:val="00174E5D"/>
    <w:rsid w:val="00174FBF"/>
    <w:rsid w:val="00175034"/>
    <w:rsid w:val="00175561"/>
    <w:rsid w:val="00175621"/>
    <w:rsid w:val="00176634"/>
    <w:rsid w:val="00176654"/>
    <w:rsid w:val="00177112"/>
    <w:rsid w:val="0017720C"/>
    <w:rsid w:val="001772FE"/>
    <w:rsid w:val="00177428"/>
    <w:rsid w:val="00177731"/>
    <w:rsid w:val="00177C0E"/>
    <w:rsid w:val="00177D20"/>
    <w:rsid w:val="00180611"/>
    <w:rsid w:val="001806C2"/>
    <w:rsid w:val="00180E5C"/>
    <w:rsid w:val="00180FDA"/>
    <w:rsid w:val="0018137D"/>
    <w:rsid w:val="00181535"/>
    <w:rsid w:val="00181917"/>
    <w:rsid w:val="00181C7B"/>
    <w:rsid w:val="00182265"/>
    <w:rsid w:val="001822AB"/>
    <w:rsid w:val="0018232E"/>
    <w:rsid w:val="00182514"/>
    <w:rsid w:val="00183109"/>
    <w:rsid w:val="0018328B"/>
    <w:rsid w:val="0018402F"/>
    <w:rsid w:val="00184221"/>
    <w:rsid w:val="001842EB"/>
    <w:rsid w:val="00184480"/>
    <w:rsid w:val="00184559"/>
    <w:rsid w:val="001849BE"/>
    <w:rsid w:val="0018544E"/>
    <w:rsid w:val="001858C7"/>
    <w:rsid w:val="001858DD"/>
    <w:rsid w:val="00185AA5"/>
    <w:rsid w:val="00186CBA"/>
    <w:rsid w:val="00187065"/>
    <w:rsid w:val="0018709E"/>
    <w:rsid w:val="00187541"/>
    <w:rsid w:val="001875CB"/>
    <w:rsid w:val="00187EBC"/>
    <w:rsid w:val="00190237"/>
    <w:rsid w:val="001903E2"/>
    <w:rsid w:val="0019051A"/>
    <w:rsid w:val="001910E5"/>
    <w:rsid w:val="00191860"/>
    <w:rsid w:val="00191950"/>
    <w:rsid w:val="00191C3D"/>
    <w:rsid w:val="00191F25"/>
    <w:rsid w:val="0019246F"/>
    <w:rsid w:val="00192801"/>
    <w:rsid w:val="00192ABF"/>
    <w:rsid w:val="00194EE0"/>
    <w:rsid w:val="001952E1"/>
    <w:rsid w:val="00195560"/>
    <w:rsid w:val="00195756"/>
    <w:rsid w:val="001959CF"/>
    <w:rsid w:val="00195BFA"/>
    <w:rsid w:val="00195C25"/>
    <w:rsid w:val="00195D46"/>
    <w:rsid w:val="00196235"/>
    <w:rsid w:val="00196294"/>
    <w:rsid w:val="001962D0"/>
    <w:rsid w:val="00197179"/>
    <w:rsid w:val="00197275"/>
    <w:rsid w:val="001972CB"/>
    <w:rsid w:val="00197EE5"/>
    <w:rsid w:val="001A04CE"/>
    <w:rsid w:val="001A04FC"/>
    <w:rsid w:val="001A09DD"/>
    <w:rsid w:val="001A0A99"/>
    <w:rsid w:val="001A0E34"/>
    <w:rsid w:val="001A0F22"/>
    <w:rsid w:val="001A15C1"/>
    <w:rsid w:val="001A1ECE"/>
    <w:rsid w:val="001A202A"/>
    <w:rsid w:val="001A24CC"/>
    <w:rsid w:val="001A28D3"/>
    <w:rsid w:val="001A32DD"/>
    <w:rsid w:val="001A3E7B"/>
    <w:rsid w:val="001A3F33"/>
    <w:rsid w:val="001A40D5"/>
    <w:rsid w:val="001A4179"/>
    <w:rsid w:val="001A42F6"/>
    <w:rsid w:val="001A4AB7"/>
    <w:rsid w:val="001A4B0A"/>
    <w:rsid w:val="001A4B74"/>
    <w:rsid w:val="001A4D0A"/>
    <w:rsid w:val="001A5853"/>
    <w:rsid w:val="001A58F9"/>
    <w:rsid w:val="001A5988"/>
    <w:rsid w:val="001A5B28"/>
    <w:rsid w:val="001A604E"/>
    <w:rsid w:val="001A66FA"/>
    <w:rsid w:val="001A6B9D"/>
    <w:rsid w:val="001A74DB"/>
    <w:rsid w:val="001A7C37"/>
    <w:rsid w:val="001A7C9C"/>
    <w:rsid w:val="001B0E6F"/>
    <w:rsid w:val="001B137A"/>
    <w:rsid w:val="001B1941"/>
    <w:rsid w:val="001B24EC"/>
    <w:rsid w:val="001B268B"/>
    <w:rsid w:val="001B2697"/>
    <w:rsid w:val="001B2C49"/>
    <w:rsid w:val="001B2C91"/>
    <w:rsid w:val="001B2E59"/>
    <w:rsid w:val="001B2F1F"/>
    <w:rsid w:val="001B3A9A"/>
    <w:rsid w:val="001B3C83"/>
    <w:rsid w:val="001B45D5"/>
    <w:rsid w:val="001B48A5"/>
    <w:rsid w:val="001B506E"/>
    <w:rsid w:val="001B5CCC"/>
    <w:rsid w:val="001B6063"/>
    <w:rsid w:val="001B6111"/>
    <w:rsid w:val="001B6744"/>
    <w:rsid w:val="001B6E5D"/>
    <w:rsid w:val="001B6FB9"/>
    <w:rsid w:val="001C010A"/>
    <w:rsid w:val="001C0402"/>
    <w:rsid w:val="001C0453"/>
    <w:rsid w:val="001C0455"/>
    <w:rsid w:val="001C0505"/>
    <w:rsid w:val="001C060B"/>
    <w:rsid w:val="001C0967"/>
    <w:rsid w:val="001C0AFF"/>
    <w:rsid w:val="001C0C69"/>
    <w:rsid w:val="001C109D"/>
    <w:rsid w:val="001C1511"/>
    <w:rsid w:val="001C15F1"/>
    <w:rsid w:val="001C161E"/>
    <w:rsid w:val="001C1E4D"/>
    <w:rsid w:val="001C207A"/>
    <w:rsid w:val="001C2377"/>
    <w:rsid w:val="001C257A"/>
    <w:rsid w:val="001C2D73"/>
    <w:rsid w:val="001C2DC4"/>
    <w:rsid w:val="001C2F72"/>
    <w:rsid w:val="001C335E"/>
    <w:rsid w:val="001C35DD"/>
    <w:rsid w:val="001C3770"/>
    <w:rsid w:val="001C386C"/>
    <w:rsid w:val="001C3C70"/>
    <w:rsid w:val="001C3F26"/>
    <w:rsid w:val="001C41A3"/>
    <w:rsid w:val="001C4D94"/>
    <w:rsid w:val="001C4E6C"/>
    <w:rsid w:val="001C5060"/>
    <w:rsid w:val="001C513D"/>
    <w:rsid w:val="001C521B"/>
    <w:rsid w:val="001C54E4"/>
    <w:rsid w:val="001C594D"/>
    <w:rsid w:val="001C605A"/>
    <w:rsid w:val="001C6091"/>
    <w:rsid w:val="001C632E"/>
    <w:rsid w:val="001C67EF"/>
    <w:rsid w:val="001C6E52"/>
    <w:rsid w:val="001C6E79"/>
    <w:rsid w:val="001C6E93"/>
    <w:rsid w:val="001C7515"/>
    <w:rsid w:val="001D00E4"/>
    <w:rsid w:val="001D0875"/>
    <w:rsid w:val="001D0D9A"/>
    <w:rsid w:val="001D1D7C"/>
    <w:rsid w:val="001D1DDA"/>
    <w:rsid w:val="001D1F0E"/>
    <w:rsid w:val="001D28F4"/>
    <w:rsid w:val="001D2AB4"/>
    <w:rsid w:val="001D2E04"/>
    <w:rsid w:val="001D423D"/>
    <w:rsid w:val="001D4BC0"/>
    <w:rsid w:val="001D4D45"/>
    <w:rsid w:val="001D4FF6"/>
    <w:rsid w:val="001D52CA"/>
    <w:rsid w:val="001D5CA4"/>
    <w:rsid w:val="001D6131"/>
    <w:rsid w:val="001D70FB"/>
    <w:rsid w:val="001D78E3"/>
    <w:rsid w:val="001D799E"/>
    <w:rsid w:val="001D7F19"/>
    <w:rsid w:val="001E024C"/>
    <w:rsid w:val="001E0726"/>
    <w:rsid w:val="001E09C0"/>
    <w:rsid w:val="001E10A7"/>
    <w:rsid w:val="001E147D"/>
    <w:rsid w:val="001E1801"/>
    <w:rsid w:val="001E1AF0"/>
    <w:rsid w:val="001E1C6A"/>
    <w:rsid w:val="001E22C2"/>
    <w:rsid w:val="001E2C48"/>
    <w:rsid w:val="001E2DDD"/>
    <w:rsid w:val="001E33CF"/>
    <w:rsid w:val="001E3CA2"/>
    <w:rsid w:val="001E3EA8"/>
    <w:rsid w:val="001E3EB6"/>
    <w:rsid w:val="001E4247"/>
    <w:rsid w:val="001E49AA"/>
    <w:rsid w:val="001E4AF4"/>
    <w:rsid w:val="001E50F4"/>
    <w:rsid w:val="001E580D"/>
    <w:rsid w:val="001E5BBB"/>
    <w:rsid w:val="001E5E7C"/>
    <w:rsid w:val="001E6648"/>
    <w:rsid w:val="001E6ACF"/>
    <w:rsid w:val="001E7020"/>
    <w:rsid w:val="001E77AE"/>
    <w:rsid w:val="001E784D"/>
    <w:rsid w:val="001E790C"/>
    <w:rsid w:val="001F008F"/>
    <w:rsid w:val="001F04AC"/>
    <w:rsid w:val="001F0CF9"/>
    <w:rsid w:val="001F0E8E"/>
    <w:rsid w:val="001F12C2"/>
    <w:rsid w:val="001F130E"/>
    <w:rsid w:val="001F1F6F"/>
    <w:rsid w:val="001F22C5"/>
    <w:rsid w:val="001F26B1"/>
    <w:rsid w:val="001F26B5"/>
    <w:rsid w:val="001F2E85"/>
    <w:rsid w:val="001F311A"/>
    <w:rsid w:val="001F33BB"/>
    <w:rsid w:val="001F4252"/>
    <w:rsid w:val="001F4569"/>
    <w:rsid w:val="001F45DB"/>
    <w:rsid w:val="001F463C"/>
    <w:rsid w:val="001F4DE5"/>
    <w:rsid w:val="001F4E0C"/>
    <w:rsid w:val="001F5029"/>
    <w:rsid w:val="001F513A"/>
    <w:rsid w:val="001F53A0"/>
    <w:rsid w:val="001F5E34"/>
    <w:rsid w:val="001F5FA4"/>
    <w:rsid w:val="001F6011"/>
    <w:rsid w:val="001F61B8"/>
    <w:rsid w:val="001F6248"/>
    <w:rsid w:val="001F6372"/>
    <w:rsid w:val="001F6C11"/>
    <w:rsid w:val="001F793E"/>
    <w:rsid w:val="001F7C86"/>
    <w:rsid w:val="00200C63"/>
    <w:rsid w:val="002015D6"/>
    <w:rsid w:val="002017FA"/>
    <w:rsid w:val="002019F0"/>
    <w:rsid w:val="00201A66"/>
    <w:rsid w:val="00201AE7"/>
    <w:rsid w:val="00201BAE"/>
    <w:rsid w:val="00201FBC"/>
    <w:rsid w:val="002027F4"/>
    <w:rsid w:val="00203074"/>
    <w:rsid w:val="002032C8"/>
    <w:rsid w:val="0020353B"/>
    <w:rsid w:val="00203612"/>
    <w:rsid w:val="00203942"/>
    <w:rsid w:val="00203D5E"/>
    <w:rsid w:val="0020413D"/>
    <w:rsid w:val="0020422E"/>
    <w:rsid w:val="002045AF"/>
    <w:rsid w:val="002049EC"/>
    <w:rsid w:val="00204D2D"/>
    <w:rsid w:val="00205AFA"/>
    <w:rsid w:val="00205B30"/>
    <w:rsid w:val="00205CEB"/>
    <w:rsid w:val="00206703"/>
    <w:rsid w:val="00206C31"/>
    <w:rsid w:val="0020700D"/>
    <w:rsid w:val="0020754D"/>
    <w:rsid w:val="0020790C"/>
    <w:rsid w:val="0021000E"/>
    <w:rsid w:val="00210182"/>
    <w:rsid w:val="0021064C"/>
    <w:rsid w:val="002112BC"/>
    <w:rsid w:val="00211946"/>
    <w:rsid w:val="00211F35"/>
    <w:rsid w:val="0021332E"/>
    <w:rsid w:val="0021347D"/>
    <w:rsid w:val="00213B1A"/>
    <w:rsid w:val="00213C55"/>
    <w:rsid w:val="002143FF"/>
    <w:rsid w:val="002145A4"/>
    <w:rsid w:val="00214764"/>
    <w:rsid w:val="00214EA1"/>
    <w:rsid w:val="002156F3"/>
    <w:rsid w:val="00215B59"/>
    <w:rsid w:val="00216412"/>
    <w:rsid w:val="0021676B"/>
    <w:rsid w:val="002167E7"/>
    <w:rsid w:val="002175F6"/>
    <w:rsid w:val="002203C6"/>
    <w:rsid w:val="0022087F"/>
    <w:rsid w:val="00220A4F"/>
    <w:rsid w:val="00220AE9"/>
    <w:rsid w:val="00220D85"/>
    <w:rsid w:val="002214B7"/>
    <w:rsid w:val="002222AF"/>
    <w:rsid w:val="00223755"/>
    <w:rsid w:val="002239E5"/>
    <w:rsid w:val="00223FFB"/>
    <w:rsid w:val="00224325"/>
    <w:rsid w:val="002243F6"/>
    <w:rsid w:val="002247CE"/>
    <w:rsid w:val="00224CA1"/>
    <w:rsid w:val="0022520E"/>
    <w:rsid w:val="0022524E"/>
    <w:rsid w:val="002252C8"/>
    <w:rsid w:val="0022546D"/>
    <w:rsid w:val="002254A4"/>
    <w:rsid w:val="0022592D"/>
    <w:rsid w:val="00225A55"/>
    <w:rsid w:val="00226FDB"/>
    <w:rsid w:val="00227367"/>
    <w:rsid w:val="0022797E"/>
    <w:rsid w:val="00227F52"/>
    <w:rsid w:val="002303B4"/>
    <w:rsid w:val="00230997"/>
    <w:rsid w:val="00231395"/>
    <w:rsid w:val="00232251"/>
    <w:rsid w:val="00232476"/>
    <w:rsid w:val="002328E0"/>
    <w:rsid w:val="00232F43"/>
    <w:rsid w:val="002337AD"/>
    <w:rsid w:val="00233E19"/>
    <w:rsid w:val="00233F2E"/>
    <w:rsid w:val="002340F9"/>
    <w:rsid w:val="00235602"/>
    <w:rsid w:val="00235A63"/>
    <w:rsid w:val="00235CF3"/>
    <w:rsid w:val="00235DE8"/>
    <w:rsid w:val="002363CB"/>
    <w:rsid w:val="002364DD"/>
    <w:rsid w:val="00236E64"/>
    <w:rsid w:val="002373C5"/>
    <w:rsid w:val="00237654"/>
    <w:rsid w:val="00237786"/>
    <w:rsid w:val="00240038"/>
    <w:rsid w:val="00240182"/>
    <w:rsid w:val="0024027D"/>
    <w:rsid w:val="0024080E"/>
    <w:rsid w:val="00240980"/>
    <w:rsid w:val="00240D60"/>
    <w:rsid w:val="002413DF"/>
    <w:rsid w:val="002417F9"/>
    <w:rsid w:val="00241B21"/>
    <w:rsid w:val="00242373"/>
    <w:rsid w:val="002424D5"/>
    <w:rsid w:val="00242632"/>
    <w:rsid w:val="00242C85"/>
    <w:rsid w:val="00243065"/>
    <w:rsid w:val="0024339F"/>
    <w:rsid w:val="00243AFD"/>
    <w:rsid w:val="00243CED"/>
    <w:rsid w:val="00244484"/>
    <w:rsid w:val="00244C0D"/>
    <w:rsid w:val="00245785"/>
    <w:rsid w:val="002460A5"/>
    <w:rsid w:val="00246658"/>
    <w:rsid w:val="00246CB7"/>
    <w:rsid w:val="00246DD9"/>
    <w:rsid w:val="00246FC8"/>
    <w:rsid w:val="00247489"/>
    <w:rsid w:val="00247827"/>
    <w:rsid w:val="00247968"/>
    <w:rsid w:val="00247CD7"/>
    <w:rsid w:val="00250137"/>
    <w:rsid w:val="00250B7C"/>
    <w:rsid w:val="00250E79"/>
    <w:rsid w:val="00250FB0"/>
    <w:rsid w:val="00250FF9"/>
    <w:rsid w:val="00251092"/>
    <w:rsid w:val="00251320"/>
    <w:rsid w:val="0025142D"/>
    <w:rsid w:val="00251C34"/>
    <w:rsid w:val="00252134"/>
    <w:rsid w:val="00252BA1"/>
    <w:rsid w:val="00253421"/>
    <w:rsid w:val="002537EE"/>
    <w:rsid w:val="00254A36"/>
    <w:rsid w:val="00254E8B"/>
    <w:rsid w:val="0025516B"/>
    <w:rsid w:val="002553B9"/>
    <w:rsid w:val="0025545C"/>
    <w:rsid w:val="002554B6"/>
    <w:rsid w:val="002556B1"/>
    <w:rsid w:val="00255984"/>
    <w:rsid w:val="002559D1"/>
    <w:rsid w:val="00256227"/>
    <w:rsid w:val="00256464"/>
    <w:rsid w:val="00256529"/>
    <w:rsid w:val="00256729"/>
    <w:rsid w:val="00256B30"/>
    <w:rsid w:val="00256F04"/>
    <w:rsid w:val="00260041"/>
    <w:rsid w:val="00260AF5"/>
    <w:rsid w:val="00260F1A"/>
    <w:rsid w:val="00261482"/>
    <w:rsid w:val="002614AF"/>
    <w:rsid w:val="002616F1"/>
    <w:rsid w:val="002619E3"/>
    <w:rsid w:val="00261AAC"/>
    <w:rsid w:val="00261F9B"/>
    <w:rsid w:val="0026211A"/>
    <w:rsid w:val="002623AF"/>
    <w:rsid w:val="002624CA"/>
    <w:rsid w:val="00262737"/>
    <w:rsid w:val="00262E65"/>
    <w:rsid w:val="002637FE"/>
    <w:rsid w:val="0026456A"/>
    <w:rsid w:val="002647B7"/>
    <w:rsid w:val="00264CF7"/>
    <w:rsid w:val="00265376"/>
    <w:rsid w:val="00265801"/>
    <w:rsid w:val="002661AC"/>
    <w:rsid w:val="002667DF"/>
    <w:rsid w:val="00266AB7"/>
    <w:rsid w:val="00267049"/>
    <w:rsid w:val="002675F9"/>
    <w:rsid w:val="002678A9"/>
    <w:rsid w:val="002705E1"/>
    <w:rsid w:val="00271581"/>
    <w:rsid w:val="00271655"/>
    <w:rsid w:val="00271823"/>
    <w:rsid w:val="00272829"/>
    <w:rsid w:val="002729B8"/>
    <w:rsid w:val="00272CDC"/>
    <w:rsid w:val="0027337C"/>
    <w:rsid w:val="00273785"/>
    <w:rsid w:val="0027392E"/>
    <w:rsid w:val="00274021"/>
    <w:rsid w:val="0027467E"/>
    <w:rsid w:val="0027469D"/>
    <w:rsid w:val="00274D0D"/>
    <w:rsid w:val="002755DC"/>
    <w:rsid w:val="00275941"/>
    <w:rsid w:val="0027652B"/>
    <w:rsid w:val="002766A3"/>
    <w:rsid w:val="002766C1"/>
    <w:rsid w:val="00276728"/>
    <w:rsid w:val="00276759"/>
    <w:rsid w:val="002767D2"/>
    <w:rsid w:val="0027699A"/>
    <w:rsid w:val="00276C48"/>
    <w:rsid w:val="00277054"/>
    <w:rsid w:val="00277137"/>
    <w:rsid w:val="00277144"/>
    <w:rsid w:val="00277291"/>
    <w:rsid w:val="002777AC"/>
    <w:rsid w:val="002802BB"/>
    <w:rsid w:val="00280385"/>
    <w:rsid w:val="00280833"/>
    <w:rsid w:val="00280A3A"/>
    <w:rsid w:val="00281432"/>
    <w:rsid w:val="002817DD"/>
    <w:rsid w:val="00282037"/>
    <w:rsid w:val="00282C39"/>
    <w:rsid w:val="00283B1F"/>
    <w:rsid w:val="002846D9"/>
    <w:rsid w:val="00284D41"/>
    <w:rsid w:val="00285460"/>
    <w:rsid w:val="00286170"/>
    <w:rsid w:val="00286283"/>
    <w:rsid w:val="00286355"/>
    <w:rsid w:val="002871BD"/>
    <w:rsid w:val="002877B8"/>
    <w:rsid w:val="00287A3F"/>
    <w:rsid w:val="0029001F"/>
    <w:rsid w:val="002901FE"/>
    <w:rsid w:val="00290290"/>
    <w:rsid w:val="00291A3A"/>
    <w:rsid w:val="0029227D"/>
    <w:rsid w:val="00292EDF"/>
    <w:rsid w:val="00293706"/>
    <w:rsid w:val="002938C0"/>
    <w:rsid w:val="002941BB"/>
    <w:rsid w:val="002941D9"/>
    <w:rsid w:val="002946A6"/>
    <w:rsid w:val="00294BE8"/>
    <w:rsid w:val="00294DE3"/>
    <w:rsid w:val="00294F4C"/>
    <w:rsid w:val="002952EF"/>
    <w:rsid w:val="00295547"/>
    <w:rsid w:val="00295B63"/>
    <w:rsid w:val="00295FE2"/>
    <w:rsid w:val="0029656C"/>
    <w:rsid w:val="002966A6"/>
    <w:rsid w:val="002967EF"/>
    <w:rsid w:val="0029680D"/>
    <w:rsid w:val="00296E77"/>
    <w:rsid w:val="00297158"/>
    <w:rsid w:val="0029788A"/>
    <w:rsid w:val="00297C80"/>
    <w:rsid w:val="002A0058"/>
    <w:rsid w:val="002A005A"/>
    <w:rsid w:val="002A06A0"/>
    <w:rsid w:val="002A07DC"/>
    <w:rsid w:val="002A0C58"/>
    <w:rsid w:val="002A1596"/>
    <w:rsid w:val="002A18DF"/>
    <w:rsid w:val="002A1B10"/>
    <w:rsid w:val="002A1D1F"/>
    <w:rsid w:val="002A1D59"/>
    <w:rsid w:val="002A1F09"/>
    <w:rsid w:val="002A20A0"/>
    <w:rsid w:val="002A230C"/>
    <w:rsid w:val="002A23F1"/>
    <w:rsid w:val="002A2572"/>
    <w:rsid w:val="002A2FEE"/>
    <w:rsid w:val="002A386C"/>
    <w:rsid w:val="002A3D44"/>
    <w:rsid w:val="002A3D6B"/>
    <w:rsid w:val="002A3EE3"/>
    <w:rsid w:val="002A4BC4"/>
    <w:rsid w:val="002A4E06"/>
    <w:rsid w:val="002A50A7"/>
    <w:rsid w:val="002A557A"/>
    <w:rsid w:val="002A5986"/>
    <w:rsid w:val="002A5BD4"/>
    <w:rsid w:val="002A6FEB"/>
    <w:rsid w:val="002A7DA0"/>
    <w:rsid w:val="002B0806"/>
    <w:rsid w:val="002B08DF"/>
    <w:rsid w:val="002B0E14"/>
    <w:rsid w:val="002B1094"/>
    <w:rsid w:val="002B1553"/>
    <w:rsid w:val="002B16C3"/>
    <w:rsid w:val="002B1CBE"/>
    <w:rsid w:val="002B1DEA"/>
    <w:rsid w:val="002B2055"/>
    <w:rsid w:val="002B2300"/>
    <w:rsid w:val="002B23F4"/>
    <w:rsid w:val="002B27BC"/>
    <w:rsid w:val="002B3238"/>
    <w:rsid w:val="002B37A7"/>
    <w:rsid w:val="002B37CB"/>
    <w:rsid w:val="002B3CB2"/>
    <w:rsid w:val="002B3E30"/>
    <w:rsid w:val="002B418D"/>
    <w:rsid w:val="002B4838"/>
    <w:rsid w:val="002B4AED"/>
    <w:rsid w:val="002B5336"/>
    <w:rsid w:val="002B6D68"/>
    <w:rsid w:val="002B7462"/>
    <w:rsid w:val="002B779A"/>
    <w:rsid w:val="002B7AED"/>
    <w:rsid w:val="002B7F9F"/>
    <w:rsid w:val="002C06B9"/>
    <w:rsid w:val="002C08DD"/>
    <w:rsid w:val="002C1329"/>
    <w:rsid w:val="002C175D"/>
    <w:rsid w:val="002C1AE2"/>
    <w:rsid w:val="002C1FDF"/>
    <w:rsid w:val="002C228F"/>
    <w:rsid w:val="002C22D2"/>
    <w:rsid w:val="002C2420"/>
    <w:rsid w:val="002C2505"/>
    <w:rsid w:val="002C314D"/>
    <w:rsid w:val="002C3795"/>
    <w:rsid w:val="002C3B7C"/>
    <w:rsid w:val="002C4117"/>
    <w:rsid w:val="002C4491"/>
    <w:rsid w:val="002C45C7"/>
    <w:rsid w:val="002C4671"/>
    <w:rsid w:val="002C4A14"/>
    <w:rsid w:val="002C4A27"/>
    <w:rsid w:val="002C4AB1"/>
    <w:rsid w:val="002C5094"/>
    <w:rsid w:val="002C5855"/>
    <w:rsid w:val="002C6063"/>
    <w:rsid w:val="002C6BE8"/>
    <w:rsid w:val="002C6C6D"/>
    <w:rsid w:val="002C6F0F"/>
    <w:rsid w:val="002C6F1D"/>
    <w:rsid w:val="002C7321"/>
    <w:rsid w:val="002C75F9"/>
    <w:rsid w:val="002C76BE"/>
    <w:rsid w:val="002C77A1"/>
    <w:rsid w:val="002D0BAD"/>
    <w:rsid w:val="002D1D19"/>
    <w:rsid w:val="002D1E46"/>
    <w:rsid w:val="002D1E69"/>
    <w:rsid w:val="002D2B38"/>
    <w:rsid w:val="002D2C16"/>
    <w:rsid w:val="002D2CA3"/>
    <w:rsid w:val="002D307C"/>
    <w:rsid w:val="002D335A"/>
    <w:rsid w:val="002D3387"/>
    <w:rsid w:val="002D34AC"/>
    <w:rsid w:val="002D36D1"/>
    <w:rsid w:val="002D3772"/>
    <w:rsid w:val="002D468C"/>
    <w:rsid w:val="002D4CD3"/>
    <w:rsid w:val="002D53E4"/>
    <w:rsid w:val="002D5AEE"/>
    <w:rsid w:val="002D6056"/>
    <w:rsid w:val="002D698D"/>
    <w:rsid w:val="002D6EB4"/>
    <w:rsid w:val="002D7BC3"/>
    <w:rsid w:val="002D7C4D"/>
    <w:rsid w:val="002E0971"/>
    <w:rsid w:val="002E0A3E"/>
    <w:rsid w:val="002E0E9F"/>
    <w:rsid w:val="002E1E3F"/>
    <w:rsid w:val="002E25FF"/>
    <w:rsid w:val="002E2B46"/>
    <w:rsid w:val="002E31B0"/>
    <w:rsid w:val="002E3355"/>
    <w:rsid w:val="002E33B8"/>
    <w:rsid w:val="002E4737"/>
    <w:rsid w:val="002E495C"/>
    <w:rsid w:val="002E4AE0"/>
    <w:rsid w:val="002E4B71"/>
    <w:rsid w:val="002E4E92"/>
    <w:rsid w:val="002E5509"/>
    <w:rsid w:val="002E57B9"/>
    <w:rsid w:val="002E5E20"/>
    <w:rsid w:val="002E6012"/>
    <w:rsid w:val="002E655E"/>
    <w:rsid w:val="002E6AB8"/>
    <w:rsid w:val="002E78B5"/>
    <w:rsid w:val="002F0EBD"/>
    <w:rsid w:val="002F1266"/>
    <w:rsid w:val="002F1739"/>
    <w:rsid w:val="002F1CF6"/>
    <w:rsid w:val="002F1F8A"/>
    <w:rsid w:val="002F274E"/>
    <w:rsid w:val="002F2973"/>
    <w:rsid w:val="002F2AD5"/>
    <w:rsid w:val="002F2CA8"/>
    <w:rsid w:val="002F3107"/>
    <w:rsid w:val="002F42BE"/>
    <w:rsid w:val="002F4427"/>
    <w:rsid w:val="002F455C"/>
    <w:rsid w:val="002F483D"/>
    <w:rsid w:val="002F486E"/>
    <w:rsid w:val="002F59F8"/>
    <w:rsid w:val="002F61A8"/>
    <w:rsid w:val="002F61CD"/>
    <w:rsid w:val="002F67A3"/>
    <w:rsid w:val="002F67C7"/>
    <w:rsid w:val="002F7226"/>
    <w:rsid w:val="002F72BB"/>
    <w:rsid w:val="002F7B0E"/>
    <w:rsid w:val="002F7B70"/>
    <w:rsid w:val="002F7EB1"/>
    <w:rsid w:val="002F7F92"/>
    <w:rsid w:val="002F7FC5"/>
    <w:rsid w:val="0030059C"/>
    <w:rsid w:val="00300A6B"/>
    <w:rsid w:val="003013B0"/>
    <w:rsid w:val="003015C6"/>
    <w:rsid w:val="00301E27"/>
    <w:rsid w:val="00301FE4"/>
    <w:rsid w:val="00302184"/>
    <w:rsid w:val="00302D14"/>
    <w:rsid w:val="00302DEA"/>
    <w:rsid w:val="00302EE3"/>
    <w:rsid w:val="003034D4"/>
    <w:rsid w:val="003036D9"/>
    <w:rsid w:val="00303AFC"/>
    <w:rsid w:val="00303CAF"/>
    <w:rsid w:val="0030423C"/>
    <w:rsid w:val="003044A4"/>
    <w:rsid w:val="003049FB"/>
    <w:rsid w:val="00304A14"/>
    <w:rsid w:val="00304CBE"/>
    <w:rsid w:val="00304E1B"/>
    <w:rsid w:val="00305485"/>
    <w:rsid w:val="00306534"/>
    <w:rsid w:val="0030657D"/>
    <w:rsid w:val="00306E4F"/>
    <w:rsid w:val="003073CB"/>
    <w:rsid w:val="00307C31"/>
    <w:rsid w:val="00310029"/>
    <w:rsid w:val="003105C9"/>
    <w:rsid w:val="00310B99"/>
    <w:rsid w:val="003112C1"/>
    <w:rsid w:val="003112E4"/>
    <w:rsid w:val="0031161D"/>
    <w:rsid w:val="003125DB"/>
    <w:rsid w:val="00312615"/>
    <w:rsid w:val="00312A70"/>
    <w:rsid w:val="00312B9A"/>
    <w:rsid w:val="00313730"/>
    <w:rsid w:val="003139A9"/>
    <w:rsid w:val="00313C3F"/>
    <w:rsid w:val="00313FDB"/>
    <w:rsid w:val="003145F8"/>
    <w:rsid w:val="00314673"/>
    <w:rsid w:val="00314CAF"/>
    <w:rsid w:val="00315AAC"/>
    <w:rsid w:val="00315AE4"/>
    <w:rsid w:val="003161B7"/>
    <w:rsid w:val="003165E6"/>
    <w:rsid w:val="0031662A"/>
    <w:rsid w:val="003169F1"/>
    <w:rsid w:val="00316E2B"/>
    <w:rsid w:val="00317D5D"/>
    <w:rsid w:val="0032002F"/>
    <w:rsid w:val="00320112"/>
    <w:rsid w:val="003203A1"/>
    <w:rsid w:val="00320EAA"/>
    <w:rsid w:val="003212CB"/>
    <w:rsid w:val="0032156E"/>
    <w:rsid w:val="00321B2F"/>
    <w:rsid w:val="00322068"/>
    <w:rsid w:val="00322161"/>
    <w:rsid w:val="003222DB"/>
    <w:rsid w:val="00322B14"/>
    <w:rsid w:val="00323465"/>
    <w:rsid w:val="00323904"/>
    <w:rsid w:val="00323E3D"/>
    <w:rsid w:val="00323F91"/>
    <w:rsid w:val="00324384"/>
    <w:rsid w:val="00324637"/>
    <w:rsid w:val="0032494B"/>
    <w:rsid w:val="003249D1"/>
    <w:rsid w:val="00324AE6"/>
    <w:rsid w:val="00325A96"/>
    <w:rsid w:val="00325AC4"/>
    <w:rsid w:val="00326182"/>
    <w:rsid w:val="003266DC"/>
    <w:rsid w:val="00326DD1"/>
    <w:rsid w:val="00326FAF"/>
    <w:rsid w:val="00327104"/>
    <w:rsid w:val="003279C3"/>
    <w:rsid w:val="0033078E"/>
    <w:rsid w:val="00330C6C"/>
    <w:rsid w:val="00330DB4"/>
    <w:rsid w:val="003314C3"/>
    <w:rsid w:val="0033158F"/>
    <w:rsid w:val="003319F4"/>
    <w:rsid w:val="00332042"/>
    <w:rsid w:val="00332A13"/>
    <w:rsid w:val="00332DD6"/>
    <w:rsid w:val="0033349A"/>
    <w:rsid w:val="00333AFC"/>
    <w:rsid w:val="00333E99"/>
    <w:rsid w:val="003347C2"/>
    <w:rsid w:val="003347E0"/>
    <w:rsid w:val="00334947"/>
    <w:rsid w:val="00334FAC"/>
    <w:rsid w:val="00335ACE"/>
    <w:rsid w:val="00335F16"/>
    <w:rsid w:val="0033621A"/>
    <w:rsid w:val="003371F7"/>
    <w:rsid w:val="0033739E"/>
    <w:rsid w:val="0033759A"/>
    <w:rsid w:val="00337783"/>
    <w:rsid w:val="0033780E"/>
    <w:rsid w:val="00337836"/>
    <w:rsid w:val="00337AC7"/>
    <w:rsid w:val="00337EA2"/>
    <w:rsid w:val="00340274"/>
    <w:rsid w:val="003407F4"/>
    <w:rsid w:val="003415A0"/>
    <w:rsid w:val="0034162D"/>
    <w:rsid w:val="003416AD"/>
    <w:rsid w:val="00341877"/>
    <w:rsid w:val="00341AF8"/>
    <w:rsid w:val="00341BBF"/>
    <w:rsid w:val="00341C11"/>
    <w:rsid w:val="003423D1"/>
    <w:rsid w:val="00342522"/>
    <w:rsid w:val="003425F9"/>
    <w:rsid w:val="00342D4F"/>
    <w:rsid w:val="00343787"/>
    <w:rsid w:val="0034456E"/>
    <w:rsid w:val="0034457A"/>
    <w:rsid w:val="0034480D"/>
    <w:rsid w:val="003449FB"/>
    <w:rsid w:val="00344D65"/>
    <w:rsid w:val="00345CD7"/>
    <w:rsid w:val="00346F78"/>
    <w:rsid w:val="00347297"/>
    <w:rsid w:val="0034729E"/>
    <w:rsid w:val="003478B0"/>
    <w:rsid w:val="00347D5F"/>
    <w:rsid w:val="00347F18"/>
    <w:rsid w:val="00347F3C"/>
    <w:rsid w:val="00350148"/>
    <w:rsid w:val="00350200"/>
    <w:rsid w:val="00350540"/>
    <w:rsid w:val="003508FD"/>
    <w:rsid w:val="00350A25"/>
    <w:rsid w:val="003510E5"/>
    <w:rsid w:val="0035185D"/>
    <w:rsid w:val="00351875"/>
    <w:rsid w:val="00351A25"/>
    <w:rsid w:val="0035242E"/>
    <w:rsid w:val="00352488"/>
    <w:rsid w:val="003526FB"/>
    <w:rsid w:val="00352B95"/>
    <w:rsid w:val="00352D71"/>
    <w:rsid w:val="0035322A"/>
    <w:rsid w:val="003533F8"/>
    <w:rsid w:val="003537EB"/>
    <w:rsid w:val="00353BD0"/>
    <w:rsid w:val="0035471B"/>
    <w:rsid w:val="00354B06"/>
    <w:rsid w:val="003550DD"/>
    <w:rsid w:val="00355182"/>
    <w:rsid w:val="0035540B"/>
    <w:rsid w:val="0035593B"/>
    <w:rsid w:val="00356009"/>
    <w:rsid w:val="0035671D"/>
    <w:rsid w:val="00356D0E"/>
    <w:rsid w:val="0035704E"/>
    <w:rsid w:val="0035735E"/>
    <w:rsid w:val="003609D0"/>
    <w:rsid w:val="0036130B"/>
    <w:rsid w:val="003615D5"/>
    <w:rsid w:val="00361727"/>
    <w:rsid w:val="00361A03"/>
    <w:rsid w:val="00361AB0"/>
    <w:rsid w:val="00361E60"/>
    <w:rsid w:val="00362211"/>
    <w:rsid w:val="00362EA7"/>
    <w:rsid w:val="0036457E"/>
    <w:rsid w:val="00364A24"/>
    <w:rsid w:val="00364F7C"/>
    <w:rsid w:val="00365186"/>
    <w:rsid w:val="0036542D"/>
    <w:rsid w:val="0036544E"/>
    <w:rsid w:val="00365742"/>
    <w:rsid w:val="00365894"/>
    <w:rsid w:val="00365AB6"/>
    <w:rsid w:val="003661C8"/>
    <w:rsid w:val="00366956"/>
    <w:rsid w:val="003670B8"/>
    <w:rsid w:val="003675F6"/>
    <w:rsid w:val="0037013F"/>
    <w:rsid w:val="003703C5"/>
    <w:rsid w:val="00370434"/>
    <w:rsid w:val="00370B38"/>
    <w:rsid w:val="00370B66"/>
    <w:rsid w:val="00371161"/>
    <w:rsid w:val="00371A7A"/>
    <w:rsid w:val="00371D97"/>
    <w:rsid w:val="00371F36"/>
    <w:rsid w:val="003726D1"/>
    <w:rsid w:val="00372A63"/>
    <w:rsid w:val="00372B28"/>
    <w:rsid w:val="00372E5A"/>
    <w:rsid w:val="003730EA"/>
    <w:rsid w:val="00373B38"/>
    <w:rsid w:val="00373B4B"/>
    <w:rsid w:val="00373D1F"/>
    <w:rsid w:val="003741D7"/>
    <w:rsid w:val="0037487B"/>
    <w:rsid w:val="003750DC"/>
    <w:rsid w:val="003750F4"/>
    <w:rsid w:val="0037552F"/>
    <w:rsid w:val="00375597"/>
    <w:rsid w:val="00375A9B"/>
    <w:rsid w:val="00375B45"/>
    <w:rsid w:val="00375F1E"/>
    <w:rsid w:val="00376141"/>
    <w:rsid w:val="003763B0"/>
    <w:rsid w:val="00376502"/>
    <w:rsid w:val="00376586"/>
    <w:rsid w:val="00376E36"/>
    <w:rsid w:val="00376F69"/>
    <w:rsid w:val="0037711D"/>
    <w:rsid w:val="003773AB"/>
    <w:rsid w:val="003774BD"/>
    <w:rsid w:val="0037757C"/>
    <w:rsid w:val="003805B9"/>
    <w:rsid w:val="003805C4"/>
    <w:rsid w:val="00380AF8"/>
    <w:rsid w:val="00381E43"/>
    <w:rsid w:val="0038213B"/>
    <w:rsid w:val="003821CF"/>
    <w:rsid w:val="00383F80"/>
    <w:rsid w:val="0038410A"/>
    <w:rsid w:val="00384264"/>
    <w:rsid w:val="0038461C"/>
    <w:rsid w:val="003848E0"/>
    <w:rsid w:val="00384C25"/>
    <w:rsid w:val="00384D94"/>
    <w:rsid w:val="003853AF"/>
    <w:rsid w:val="0038573D"/>
    <w:rsid w:val="00385B31"/>
    <w:rsid w:val="003864F1"/>
    <w:rsid w:val="00386556"/>
    <w:rsid w:val="003875C5"/>
    <w:rsid w:val="00387A55"/>
    <w:rsid w:val="00387EE8"/>
    <w:rsid w:val="00390113"/>
    <w:rsid w:val="003902A9"/>
    <w:rsid w:val="00390775"/>
    <w:rsid w:val="00390BD7"/>
    <w:rsid w:val="003914A5"/>
    <w:rsid w:val="00391544"/>
    <w:rsid w:val="00391569"/>
    <w:rsid w:val="00391787"/>
    <w:rsid w:val="00391CB0"/>
    <w:rsid w:val="003920D2"/>
    <w:rsid w:val="00392221"/>
    <w:rsid w:val="00392338"/>
    <w:rsid w:val="00392689"/>
    <w:rsid w:val="0039289A"/>
    <w:rsid w:val="003928E3"/>
    <w:rsid w:val="0039295C"/>
    <w:rsid w:val="0039296D"/>
    <w:rsid w:val="00392EED"/>
    <w:rsid w:val="0039306C"/>
    <w:rsid w:val="00393160"/>
    <w:rsid w:val="0039340C"/>
    <w:rsid w:val="00393D19"/>
    <w:rsid w:val="0039489D"/>
    <w:rsid w:val="00394E8A"/>
    <w:rsid w:val="003954E8"/>
    <w:rsid w:val="00395B9E"/>
    <w:rsid w:val="00395C27"/>
    <w:rsid w:val="00395CD7"/>
    <w:rsid w:val="00395DC8"/>
    <w:rsid w:val="00395DD6"/>
    <w:rsid w:val="00395FE0"/>
    <w:rsid w:val="00396455"/>
    <w:rsid w:val="00396C9E"/>
    <w:rsid w:val="00397211"/>
    <w:rsid w:val="003972A1"/>
    <w:rsid w:val="00397621"/>
    <w:rsid w:val="00397752"/>
    <w:rsid w:val="003978A8"/>
    <w:rsid w:val="003A06AC"/>
    <w:rsid w:val="003A0C53"/>
    <w:rsid w:val="003A11D1"/>
    <w:rsid w:val="003A13E3"/>
    <w:rsid w:val="003A152C"/>
    <w:rsid w:val="003A172D"/>
    <w:rsid w:val="003A1888"/>
    <w:rsid w:val="003A1BCE"/>
    <w:rsid w:val="003A1C37"/>
    <w:rsid w:val="003A1D84"/>
    <w:rsid w:val="003A1EBB"/>
    <w:rsid w:val="003A2278"/>
    <w:rsid w:val="003A310B"/>
    <w:rsid w:val="003A323D"/>
    <w:rsid w:val="003A3586"/>
    <w:rsid w:val="003A3598"/>
    <w:rsid w:val="003A36D3"/>
    <w:rsid w:val="003A37E0"/>
    <w:rsid w:val="003A3C37"/>
    <w:rsid w:val="003A3DBF"/>
    <w:rsid w:val="003A3E95"/>
    <w:rsid w:val="003A41DA"/>
    <w:rsid w:val="003A4372"/>
    <w:rsid w:val="003A43F0"/>
    <w:rsid w:val="003A47B0"/>
    <w:rsid w:val="003A49AB"/>
    <w:rsid w:val="003A4A75"/>
    <w:rsid w:val="003A4B39"/>
    <w:rsid w:val="003A4D2D"/>
    <w:rsid w:val="003A5344"/>
    <w:rsid w:val="003A5675"/>
    <w:rsid w:val="003A574B"/>
    <w:rsid w:val="003A58D0"/>
    <w:rsid w:val="003A5FE7"/>
    <w:rsid w:val="003A682E"/>
    <w:rsid w:val="003A68E6"/>
    <w:rsid w:val="003A6EEA"/>
    <w:rsid w:val="003B018F"/>
    <w:rsid w:val="003B049D"/>
    <w:rsid w:val="003B0DDC"/>
    <w:rsid w:val="003B1381"/>
    <w:rsid w:val="003B1DF9"/>
    <w:rsid w:val="003B23A9"/>
    <w:rsid w:val="003B29B5"/>
    <w:rsid w:val="003B2FB1"/>
    <w:rsid w:val="003B4D17"/>
    <w:rsid w:val="003B52D0"/>
    <w:rsid w:val="003B5419"/>
    <w:rsid w:val="003B5462"/>
    <w:rsid w:val="003B576A"/>
    <w:rsid w:val="003B59ED"/>
    <w:rsid w:val="003B5E8B"/>
    <w:rsid w:val="003B5EF4"/>
    <w:rsid w:val="003B6653"/>
    <w:rsid w:val="003B67D2"/>
    <w:rsid w:val="003B721A"/>
    <w:rsid w:val="003B7273"/>
    <w:rsid w:val="003B735A"/>
    <w:rsid w:val="003B75C9"/>
    <w:rsid w:val="003B7E53"/>
    <w:rsid w:val="003C008C"/>
    <w:rsid w:val="003C0605"/>
    <w:rsid w:val="003C0652"/>
    <w:rsid w:val="003C0B96"/>
    <w:rsid w:val="003C13CB"/>
    <w:rsid w:val="003C176D"/>
    <w:rsid w:val="003C1A95"/>
    <w:rsid w:val="003C1AA5"/>
    <w:rsid w:val="003C1EB0"/>
    <w:rsid w:val="003C2401"/>
    <w:rsid w:val="003C251B"/>
    <w:rsid w:val="003C26B6"/>
    <w:rsid w:val="003C295A"/>
    <w:rsid w:val="003C2DD3"/>
    <w:rsid w:val="003C2F15"/>
    <w:rsid w:val="003C2F7F"/>
    <w:rsid w:val="003C3555"/>
    <w:rsid w:val="003C3F09"/>
    <w:rsid w:val="003C4FA1"/>
    <w:rsid w:val="003C5A2A"/>
    <w:rsid w:val="003C65C1"/>
    <w:rsid w:val="003C69D4"/>
    <w:rsid w:val="003C6A82"/>
    <w:rsid w:val="003C6BEB"/>
    <w:rsid w:val="003C6D7D"/>
    <w:rsid w:val="003C711D"/>
    <w:rsid w:val="003C7725"/>
    <w:rsid w:val="003C7761"/>
    <w:rsid w:val="003C79C1"/>
    <w:rsid w:val="003C79F7"/>
    <w:rsid w:val="003C7E63"/>
    <w:rsid w:val="003D01A3"/>
    <w:rsid w:val="003D048E"/>
    <w:rsid w:val="003D060F"/>
    <w:rsid w:val="003D08CA"/>
    <w:rsid w:val="003D093C"/>
    <w:rsid w:val="003D0EBD"/>
    <w:rsid w:val="003D156B"/>
    <w:rsid w:val="003D205A"/>
    <w:rsid w:val="003D3510"/>
    <w:rsid w:val="003D37F7"/>
    <w:rsid w:val="003D3B24"/>
    <w:rsid w:val="003D3E10"/>
    <w:rsid w:val="003D45A3"/>
    <w:rsid w:val="003D4DDE"/>
    <w:rsid w:val="003D5216"/>
    <w:rsid w:val="003D5367"/>
    <w:rsid w:val="003D55A6"/>
    <w:rsid w:val="003D5875"/>
    <w:rsid w:val="003D58BC"/>
    <w:rsid w:val="003D5CD2"/>
    <w:rsid w:val="003D5E23"/>
    <w:rsid w:val="003D5FB4"/>
    <w:rsid w:val="003D6606"/>
    <w:rsid w:val="003D6661"/>
    <w:rsid w:val="003D692A"/>
    <w:rsid w:val="003D6A74"/>
    <w:rsid w:val="003D6FC9"/>
    <w:rsid w:val="003D7250"/>
    <w:rsid w:val="003D7458"/>
    <w:rsid w:val="003D7621"/>
    <w:rsid w:val="003D7997"/>
    <w:rsid w:val="003D7AA0"/>
    <w:rsid w:val="003D7F29"/>
    <w:rsid w:val="003E0312"/>
    <w:rsid w:val="003E0C87"/>
    <w:rsid w:val="003E1158"/>
    <w:rsid w:val="003E14D9"/>
    <w:rsid w:val="003E1C61"/>
    <w:rsid w:val="003E1C93"/>
    <w:rsid w:val="003E320B"/>
    <w:rsid w:val="003E333D"/>
    <w:rsid w:val="003E3C88"/>
    <w:rsid w:val="003E454A"/>
    <w:rsid w:val="003E4694"/>
    <w:rsid w:val="003E4EB0"/>
    <w:rsid w:val="003E505B"/>
    <w:rsid w:val="003E5B5D"/>
    <w:rsid w:val="003E6156"/>
    <w:rsid w:val="003E6334"/>
    <w:rsid w:val="003E6860"/>
    <w:rsid w:val="003E69C9"/>
    <w:rsid w:val="003E6CFD"/>
    <w:rsid w:val="003E7A8D"/>
    <w:rsid w:val="003E7F2F"/>
    <w:rsid w:val="003F07EC"/>
    <w:rsid w:val="003F259B"/>
    <w:rsid w:val="003F27B8"/>
    <w:rsid w:val="003F2B33"/>
    <w:rsid w:val="003F2E34"/>
    <w:rsid w:val="003F494F"/>
    <w:rsid w:val="003F4ABD"/>
    <w:rsid w:val="003F4B72"/>
    <w:rsid w:val="003F4DAA"/>
    <w:rsid w:val="003F4DDF"/>
    <w:rsid w:val="003F4EF9"/>
    <w:rsid w:val="003F5407"/>
    <w:rsid w:val="003F552C"/>
    <w:rsid w:val="003F65E3"/>
    <w:rsid w:val="003F6C15"/>
    <w:rsid w:val="003F72E9"/>
    <w:rsid w:val="003F7371"/>
    <w:rsid w:val="003F79A7"/>
    <w:rsid w:val="00400163"/>
    <w:rsid w:val="004002DD"/>
    <w:rsid w:val="00400972"/>
    <w:rsid w:val="004013DA"/>
    <w:rsid w:val="00401B80"/>
    <w:rsid w:val="00401CE8"/>
    <w:rsid w:val="0040256A"/>
    <w:rsid w:val="0040266F"/>
    <w:rsid w:val="0040283F"/>
    <w:rsid w:val="00402C1E"/>
    <w:rsid w:val="00403384"/>
    <w:rsid w:val="00403F20"/>
    <w:rsid w:val="00405642"/>
    <w:rsid w:val="004059E2"/>
    <w:rsid w:val="00405D90"/>
    <w:rsid w:val="004068E8"/>
    <w:rsid w:val="00406B67"/>
    <w:rsid w:val="00406E53"/>
    <w:rsid w:val="00406EB6"/>
    <w:rsid w:val="00406EF9"/>
    <w:rsid w:val="0040778A"/>
    <w:rsid w:val="00410C27"/>
    <w:rsid w:val="00410FF9"/>
    <w:rsid w:val="00411212"/>
    <w:rsid w:val="0041124C"/>
    <w:rsid w:val="00411B06"/>
    <w:rsid w:val="00411FE8"/>
    <w:rsid w:val="00412652"/>
    <w:rsid w:val="00412657"/>
    <w:rsid w:val="00412776"/>
    <w:rsid w:val="00412F24"/>
    <w:rsid w:val="0041327C"/>
    <w:rsid w:val="0041332D"/>
    <w:rsid w:val="00413956"/>
    <w:rsid w:val="00413F47"/>
    <w:rsid w:val="004141A5"/>
    <w:rsid w:val="00414378"/>
    <w:rsid w:val="00414FAE"/>
    <w:rsid w:val="004160D8"/>
    <w:rsid w:val="004167C0"/>
    <w:rsid w:val="00416973"/>
    <w:rsid w:val="00417B10"/>
    <w:rsid w:val="004202CE"/>
    <w:rsid w:val="004202DD"/>
    <w:rsid w:val="0042051F"/>
    <w:rsid w:val="00421BE1"/>
    <w:rsid w:val="00421D2F"/>
    <w:rsid w:val="004233B4"/>
    <w:rsid w:val="0042364E"/>
    <w:rsid w:val="00423976"/>
    <w:rsid w:val="004239D7"/>
    <w:rsid w:val="00424366"/>
    <w:rsid w:val="00424491"/>
    <w:rsid w:val="004245EE"/>
    <w:rsid w:val="00424725"/>
    <w:rsid w:val="004247E7"/>
    <w:rsid w:val="00424B8F"/>
    <w:rsid w:val="00424C0A"/>
    <w:rsid w:val="00424E14"/>
    <w:rsid w:val="00424F90"/>
    <w:rsid w:val="00425267"/>
    <w:rsid w:val="00425375"/>
    <w:rsid w:val="00425E3F"/>
    <w:rsid w:val="0042628E"/>
    <w:rsid w:val="004264E9"/>
    <w:rsid w:val="00426AB7"/>
    <w:rsid w:val="00426AF8"/>
    <w:rsid w:val="00426D8E"/>
    <w:rsid w:val="0042726A"/>
    <w:rsid w:val="00427852"/>
    <w:rsid w:val="00427E25"/>
    <w:rsid w:val="00427F47"/>
    <w:rsid w:val="004300C1"/>
    <w:rsid w:val="00430E47"/>
    <w:rsid w:val="00431201"/>
    <w:rsid w:val="0043152E"/>
    <w:rsid w:val="0043179C"/>
    <w:rsid w:val="00431BAA"/>
    <w:rsid w:val="00431D28"/>
    <w:rsid w:val="0043206B"/>
    <w:rsid w:val="0043267D"/>
    <w:rsid w:val="00433066"/>
    <w:rsid w:val="0043332D"/>
    <w:rsid w:val="00433B0A"/>
    <w:rsid w:val="0043414E"/>
    <w:rsid w:val="00434B85"/>
    <w:rsid w:val="00435885"/>
    <w:rsid w:val="00435985"/>
    <w:rsid w:val="004368CA"/>
    <w:rsid w:val="00436CA4"/>
    <w:rsid w:val="00436DB0"/>
    <w:rsid w:val="00436F3C"/>
    <w:rsid w:val="00437364"/>
    <w:rsid w:val="004373E1"/>
    <w:rsid w:val="00437D2E"/>
    <w:rsid w:val="00440348"/>
    <w:rsid w:val="00440364"/>
    <w:rsid w:val="004417B3"/>
    <w:rsid w:val="0044240C"/>
    <w:rsid w:val="0044271E"/>
    <w:rsid w:val="004433BB"/>
    <w:rsid w:val="00443CC3"/>
    <w:rsid w:val="00444675"/>
    <w:rsid w:val="004447C0"/>
    <w:rsid w:val="00444C23"/>
    <w:rsid w:val="00445A8C"/>
    <w:rsid w:val="0044606F"/>
    <w:rsid w:val="004466CF"/>
    <w:rsid w:val="00446B78"/>
    <w:rsid w:val="00446F7B"/>
    <w:rsid w:val="004474DC"/>
    <w:rsid w:val="00447548"/>
    <w:rsid w:val="0044757C"/>
    <w:rsid w:val="00447CB6"/>
    <w:rsid w:val="00447E0B"/>
    <w:rsid w:val="00450D0C"/>
    <w:rsid w:val="004518A2"/>
    <w:rsid w:val="0045193D"/>
    <w:rsid w:val="00451E3C"/>
    <w:rsid w:val="00452331"/>
    <w:rsid w:val="00452B45"/>
    <w:rsid w:val="00452B8A"/>
    <w:rsid w:val="00452EEE"/>
    <w:rsid w:val="004532B6"/>
    <w:rsid w:val="00453767"/>
    <w:rsid w:val="004538DB"/>
    <w:rsid w:val="00454250"/>
    <w:rsid w:val="0045455D"/>
    <w:rsid w:val="00454653"/>
    <w:rsid w:val="004553F7"/>
    <w:rsid w:val="00455D07"/>
    <w:rsid w:val="00455D9A"/>
    <w:rsid w:val="00455EC4"/>
    <w:rsid w:val="004563D7"/>
    <w:rsid w:val="00456429"/>
    <w:rsid w:val="004565D2"/>
    <w:rsid w:val="00456E33"/>
    <w:rsid w:val="00456FAA"/>
    <w:rsid w:val="004574B3"/>
    <w:rsid w:val="00457C65"/>
    <w:rsid w:val="00457C71"/>
    <w:rsid w:val="0046009E"/>
    <w:rsid w:val="00460797"/>
    <w:rsid w:val="004607AA"/>
    <w:rsid w:val="00460AA5"/>
    <w:rsid w:val="00460E3D"/>
    <w:rsid w:val="004613E0"/>
    <w:rsid w:val="00461B59"/>
    <w:rsid w:val="00461D61"/>
    <w:rsid w:val="00462CDC"/>
    <w:rsid w:val="0046304E"/>
    <w:rsid w:val="0046392E"/>
    <w:rsid w:val="00464418"/>
    <w:rsid w:val="00464B7A"/>
    <w:rsid w:val="00464EDB"/>
    <w:rsid w:val="004651D3"/>
    <w:rsid w:val="00465930"/>
    <w:rsid w:val="004662B7"/>
    <w:rsid w:val="00466C30"/>
    <w:rsid w:val="00466CBC"/>
    <w:rsid w:val="00467ABF"/>
    <w:rsid w:val="00467D22"/>
    <w:rsid w:val="00467ED6"/>
    <w:rsid w:val="00467F82"/>
    <w:rsid w:val="00470547"/>
    <w:rsid w:val="004707B1"/>
    <w:rsid w:val="00471BE1"/>
    <w:rsid w:val="00471D25"/>
    <w:rsid w:val="00471FDD"/>
    <w:rsid w:val="00472B3D"/>
    <w:rsid w:val="00472D7B"/>
    <w:rsid w:val="00472EBA"/>
    <w:rsid w:val="004733D4"/>
    <w:rsid w:val="00473484"/>
    <w:rsid w:val="00473BC1"/>
    <w:rsid w:val="00473BFA"/>
    <w:rsid w:val="00473CE6"/>
    <w:rsid w:val="00473DF0"/>
    <w:rsid w:val="00473E94"/>
    <w:rsid w:val="00474512"/>
    <w:rsid w:val="004746CF"/>
    <w:rsid w:val="00474D89"/>
    <w:rsid w:val="00474DFF"/>
    <w:rsid w:val="00474F23"/>
    <w:rsid w:val="00475490"/>
    <w:rsid w:val="0047551E"/>
    <w:rsid w:val="00475DA4"/>
    <w:rsid w:val="004765DD"/>
    <w:rsid w:val="00476860"/>
    <w:rsid w:val="00476EBB"/>
    <w:rsid w:val="004770DD"/>
    <w:rsid w:val="00477258"/>
    <w:rsid w:val="00477794"/>
    <w:rsid w:val="00477C50"/>
    <w:rsid w:val="004803E5"/>
    <w:rsid w:val="00480901"/>
    <w:rsid w:val="00480B58"/>
    <w:rsid w:val="004819A4"/>
    <w:rsid w:val="00481AF1"/>
    <w:rsid w:val="0048237D"/>
    <w:rsid w:val="004825B8"/>
    <w:rsid w:val="0048294E"/>
    <w:rsid w:val="004829BE"/>
    <w:rsid w:val="004829CF"/>
    <w:rsid w:val="00482F9A"/>
    <w:rsid w:val="004833D5"/>
    <w:rsid w:val="004838D9"/>
    <w:rsid w:val="0048428E"/>
    <w:rsid w:val="0048507B"/>
    <w:rsid w:val="004853CA"/>
    <w:rsid w:val="0048565D"/>
    <w:rsid w:val="00485B6C"/>
    <w:rsid w:val="00485C84"/>
    <w:rsid w:val="00486092"/>
    <w:rsid w:val="00486685"/>
    <w:rsid w:val="00486EF0"/>
    <w:rsid w:val="00487D05"/>
    <w:rsid w:val="00490465"/>
    <w:rsid w:val="00490646"/>
    <w:rsid w:val="004906AE"/>
    <w:rsid w:val="00490B0D"/>
    <w:rsid w:val="00490C8F"/>
    <w:rsid w:val="00490E9C"/>
    <w:rsid w:val="004914F8"/>
    <w:rsid w:val="0049151E"/>
    <w:rsid w:val="00491CEE"/>
    <w:rsid w:val="00491F23"/>
    <w:rsid w:val="00492D80"/>
    <w:rsid w:val="00492E5C"/>
    <w:rsid w:val="004933AE"/>
    <w:rsid w:val="004935A1"/>
    <w:rsid w:val="00493B57"/>
    <w:rsid w:val="004949F5"/>
    <w:rsid w:val="00494C0D"/>
    <w:rsid w:val="00494C99"/>
    <w:rsid w:val="00495CE3"/>
    <w:rsid w:val="00495ECB"/>
    <w:rsid w:val="0049608E"/>
    <w:rsid w:val="004966A3"/>
    <w:rsid w:val="00496956"/>
    <w:rsid w:val="00496983"/>
    <w:rsid w:val="00496A30"/>
    <w:rsid w:val="00496DE8"/>
    <w:rsid w:val="00496FA8"/>
    <w:rsid w:val="0049786B"/>
    <w:rsid w:val="004979C2"/>
    <w:rsid w:val="00497A6A"/>
    <w:rsid w:val="004A0075"/>
    <w:rsid w:val="004A0948"/>
    <w:rsid w:val="004A0E06"/>
    <w:rsid w:val="004A1430"/>
    <w:rsid w:val="004A15B9"/>
    <w:rsid w:val="004A1E21"/>
    <w:rsid w:val="004A2143"/>
    <w:rsid w:val="004A2243"/>
    <w:rsid w:val="004A2A75"/>
    <w:rsid w:val="004A2D31"/>
    <w:rsid w:val="004A3382"/>
    <w:rsid w:val="004A33AA"/>
    <w:rsid w:val="004A3C2D"/>
    <w:rsid w:val="004A3F57"/>
    <w:rsid w:val="004A49A8"/>
    <w:rsid w:val="004A4B6D"/>
    <w:rsid w:val="004A4CB1"/>
    <w:rsid w:val="004A4F57"/>
    <w:rsid w:val="004A525E"/>
    <w:rsid w:val="004A54DC"/>
    <w:rsid w:val="004A5BD6"/>
    <w:rsid w:val="004A5F85"/>
    <w:rsid w:val="004A668B"/>
    <w:rsid w:val="004A6703"/>
    <w:rsid w:val="004A70C9"/>
    <w:rsid w:val="004A728F"/>
    <w:rsid w:val="004A7473"/>
    <w:rsid w:val="004A77B8"/>
    <w:rsid w:val="004A790F"/>
    <w:rsid w:val="004A7B0C"/>
    <w:rsid w:val="004A7E88"/>
    <w:rsid w:val="004A7F73"/>
    <w:rsid w:val="004B0687"/>
    <w:rsid w:val="004B06B7"/>
    <w:rsid w:val="004B07FC"/>
    <w:rsid w:val="004B086C"/>
    <w:rsid w:val="004B0CE0"/>
    <w:rsid w:val="004B0D74"/>
    <w:rsid w:val="004B102C"/>
    <w:rsid w:val="004B1968"/>
    <w:rsid w:val="004B21F1"/>
    <w:rsid w:val="004B2457"/>
    <w:rsid w:val="004B29B6"/>
    <w:rsid w:val="004B2A5C"/>
    <w:rsid w:val="004B2E08"/>
    <w:rsid w:val="004B32CF"/>
    <w:rsid w:val="004B337C"/>
    <w:rsid w:val="004B3C0B"/>
    <w:rsid w:val="004B4193"/>
    <w:rsid w:val="004B4D63"/>
    <w:rsid w:val="004B4EF9"/>
    <w:rsid w:val="004B4FF5"/>
    <w:rsid w:val="004B65BB"/>
    <w:rsid w:val="004B713D"/>
    <w:rsid w:val="004B7BD8"/>
    <w:rsid w:val="004C00E5"/>
    <w:rsid w:val="004C088A"/>
    <w:rsid w:val="004C0C5D"/>
    <w:rsid w:val="004C0C9E"/>
    <w:rsid w:val="004C0D20"/>
    <w:rsid w:val="004C0FEA"/>
    <w:rsid w:val="004C1740"/>
    <w:rsid w:val="004C1CEF"/>
    <w:rsid w:val="004C249E"/>
    <w:rsid w:val="004C25F0"/>
    <w:rsid w:val="004C2990"/>
    <w:rsid w:val="004C2A53"/>
    <w:rsid w:val="004C2D70"/>
    <w:rsid w:val="004C2FA0"/>
    <w:rsid w:val="004C311C"/>
    <w:rsid w:val="004C3B92"/>
    <w:rsid w:val="004C419C"/>
    <w:rsid w:val="004C4BD5"/>
    <w:rsid w:val="004C4E6D"/>
    <w:rsid w:val="004C52D0"/>
    <w:rsid w:val="004C5395"/>
    <w:rsid w:val="004C5595"/>
    <w:rsid w:val="004C5628"/>
    <w:rsid w:val="004C5C51"/>
    <w:rsid w:val="004C65BA"/>
    <w:rsid w:val="004C682A"/>
    <w:rsid w:val="004C692A"/>
    <w:rsid w:val="004C6C3D"/>
    <w:rsid w:val="004C6C86"/>
    <w:rsid w:val="004C6E5B"/>
    <w:rsid w:val="004C703C"/>
    <w:rsid w:val="004C7374"/>
    <w:rsid w:val="004C73E4"/>
    <w:rsid w:val="004C7683"/>
    <w:rsid w:val="004C7847"/>
    <w:rsid w:val="004C7C17"/>
    <w:rsid w:val="004C7E46"/>
    <w:rsid w:val="004C7F26"/>
    <w:rsid w:val="004D022A"/>
    <w:rsid w:val="004D0507"/>
    <w:rsid w:val="004D065A"/>
    <w:rsid w:val="004D0A70"/>
    <w:rsid w:val="004D0B20"/>
    <w:rsid w:val="004D0EBA"/>
    <w:rsid w:val="004D10D2"/>
    <w:rsid w:val="004D10F2"/>
    <w:rsid w:val="004D13CF"/>
    <w:rsid w:val="004D1554"/>
    <w:rsid w:val="004D1707"/>
    <w:rsid w:val="004D1DA2"/>
    <w:rsid w:val="004D305A"/>
    <w:rsid w:val="004D3228"/>
    <w:rsid w:val="004D3735"/>
    <w:rsid w:val="004D49C6"/>
    <w:rsid w:val="004D4B4A"/>
    <w:rsid w:val="004D5486"/>
    <w:rsid w:val="004D5A98"/>
    <w:rsid w:val="004D6967"/>
    <w:rsid w:val="004D7117"/>
    <w:rsid w:val="004D758E"/>
    <w:rsid w:val="004D78AA"/>
    <w:rsid w:val="004D794C"/>
    <w:rsid w:val="004D7CCD"/>
    <w:rsid w:val="004E00F8"/>
    <w:rsid w:val="004E0401"/>
    <w:rsid w:val="004E0974"/>
    <w:rsid w:val="004E14C8"/>
    <w:rsid w:val="004E174E"/>
    <w:rsid w:val="004E1EB6"/>
    <w:rsid w:val="004E28F5"/>
    <w:rsid w:val="004E2CCD"/>
    <w:rsid w:val="004E320C"/>
    <w:rsid w:val="004E3261"/>
    <w:rsid w:val="004E42F4"/>
    <w:rsid w:val="004E430E"/>
    <w:rsid w:val="004E4AAF"/>
    <w:rsid w:val="004E4E8B"/>
    <w:rsid w:val="004E4EC4"/>
    <w:rsid w:val="004E51AF"/>
    <w:rsid w:val="004E5204"/>
    <w:rsid w:val="004E5707"/>
    <w:rsid w:val="004E5898"/>
    <w:rsid w:val="004E5DA2"/>
    <w:rsid w:val="004E5E07"/>
    <w:rsid w:val="004E61F3"/>
    <w:rsid w:val="004E6D44"/>
    <w:rsid w:val="004E70FE"/>
    <w:rsid w:val="004E791E"/>
    <w:rsid w:val="004E7AA1"/>
    <w:rsid w:val="004E7F81"/>
    <w:rsid w:val="004F000F"/>
    <w:rsid w:val="004F02FA"/>
    <w:rsid w:val="004F03D9"/>
    <w:rsid w:val="004F04A2"/>
    <w:rsid w:val="004F0764"/>
    <w:rsid w:val="004F0DF5"/>
    <w:rsid w:val="004F145C"/>
    <w:rsid w:val="004F1554"/>
    <w:rsid w:val="004F1687"/>
    <w:rsid w:val="004F17CD"/>
    <w:rsid w:val="004F1D53"/>
    <w:rsid w:val="004F24B2"/>
    <w:rsid w:val="004F27C1"/>
    <w:rsid w:val="004F2880"/>
    <w:rsid w:val="004F2B73"/>
    <w:rsid w:val="004F2BEB"/>
    <w:rsid w:val="004F2E3F"/>
    <w:rsid w:val="004F37DB"/>
    <w:rsid w:val="004F3844"/>
    <w:rsid w:val="004F440D"/>
    <w:rsid w:val="004F4B4F"/>
    <w:rsid w:val="004F4C20"/>
    <w:rsid w:val="004F5F68"/>
    <w:rsid w:val="004F66A8"/>
    <w:rsid w:val="004F70E7"/>
    <w:rsid w:val="004F713F"/>
    <w:rsid w:val="004F75CA"/>
    <w:rsid w:val="004F769F"/>
    <w:rsid w:val="004F78F2"/>
    <w:rsid w:val="004F7A47"/>
    <w:rsid w:val="004F7BC4"/>
    <w:rsid w:val="004F7D85"/>
    <w:rsid w:val="00500CFA"/>
    <w:rsid w:val="0050131D"/>
    <w:rsid w:val="005017D7"/>
    <w:rsid w:val="0050203E"/>
    <w:rsid w:val="00502254"/>
    <w:rsid w:val="0050227E"/>
    <w:rsid w:val="0050278D"/>
    <w:rsid w:val="00502821"/>
    <w:rsid w:val="00502889"/>
    <w:rsid w:val="005028E1"/>
    <w:rsid w:val="00502A89"/>
    <w:rsid w:val="005032C7"/>
    <w:rsid w:val="005034BB"/>
    <w:rsid w:val="00503675"/>
    <w:rsid w:val="00503A58"/>
    <w:rsid w:val="00504229"/>
    <w:rsid w:val="005049B1"/>
    <w:rsid w:val="005053BE"/>
    <w:rsid w:val="0050553C"/>
    <w:rsid w:val="00505A0C"/>
    <w:rsid w:val="00506788"/>
    <w:rsid w:val="00506DF1"/>
    <w:rsid w:val="00507EAC"/>
    <w:rsid w:val="00510260"/>
    <w:rsid w:val="0051043E"/>
    <w:rsid w:val="00510466"/>
    <w:rsid w:val="005105F4"/>
    <w:rsid w:val="00510999"/>
    <w:rsid w:val="0051110F"/>
    <w:rsid w:val="00512139"/>
    <w:rsid w:val="0051225B"/>
    <w:rsid w:val="00512372"/>
    <w:rsid w:val="005127EA"/>
    <w:rsid w:val="0051325E"/>
    <w:rsid w:val="0051442B"/>
    <w:rsid w:val="005148D4"/>
    <w:rsid w:val="00514AB3"/>
    <w:rsid w:val="00514E9A"/>
    <w:rsid w:val="005151AA"/>
    <w:rsid w:val="00515BFB"/>
    <w:rsid w:val="00515E24"/>
    <w:rsid w:val="00516558"/>
    <w:rsid w:val="005168D8"/>
    <w:rsid w:val="00516A51"/>
    <w:rsid w:val="00516C9C"/>
    <w:rsid w:val="00516DE6"/>
    <w:rsid w:val="00517D54"/>
    <w:rsid w:val="00517F91"/>
    <w:rsid w:val="00520A8A"/>
    <w:rsid w:val="00520E5D"/>
    <w:rsid w:val="005210E9"/>
    <w:rsid w:val="005211DE"/>
    <w:rsid w:val="0052135C"/>
    <w:rsid w:val="00521EC8"/>
    <w:rsid w:val="00521F30"/>
    <w:rsid w:val="00522D32"/>
    <w:rsid w:val="005236EB"/>
    <w:rsid w:val="00523FF3"/>
    <w:rsid w:val="00524215"/>
    <w:rsid w:val="00524BD8"/>
    <w:rsid w:val="005254D1"/>
    <w:rsid w:val="005255EF"/>
    <w:rsid w:val="00525759"/>
    <w:rsid w:val="00525B9E"/>
    <w:rsid w:val="00526217"/>
    <w:rsid w:val="005262FD"/>
    <w:rsid w:val="00527031"/>
    <w:rsid w:val="005274DF"/>
    <w:rsid w:val="005276E1"/>
    <w:rsid w:val="005300AD"/>
    <w:rsid w:val="0053040E"/>
    <w:rsid w:val="00531106"/>
    <w:rsid w:val="00531305"/>
    <w:rsid w:val="005315C1"/>
    <w:rsid w:val="005318D7"/>
    <w:rsid w:val="00531F49"/>
    <w:rsid w:val="0053225C"/>
    <w:rsid w:val="00532718"/>
    <w:rsid w:val="00532F44"/>
    <w:rsid w:val="0053333F"/>
    <w:rsid w:val="0053385E"/>
    <w:rsid w:val="00534307"/>
    <w:rsid w:val="005344A4"/>
    <w:rsid w:val="0053462A"/>
    <w:rsid w:val="00534870"/>
    <w:rsid w:val="00534878"/>
    <w:rsid w:val="00534A2D"/>
    <w:rsid w:val="00535542"/>
    <w:rsid w:val="0053570B"/>
    <w:rsid w:val="00535A2E"/>
    <w:rsid w:val="005362D8"/>
    <w:rsid w:val="00536308"/>
    <w:rsid w:val="00536384"/>
    <w:rsid w:val="0053664A"/>
    <w:rsid w:val="00536806"/>
    <w:rsid w:val="0053715C"/>
    <w:rsid w:val="00537A35"/>
    <w:rsid w:val="00537B91"/>
    <w:rsid w:val="00537C15"/>
    <w:rsid w:val="00537F36"/>
    <w:rsid w:val="00540A33"/>
    <w:rsid w:val="005415C1"/>
    <w:rsid w:val="005418F7"/>
    <w:rsid w:val="00541938"/>
    <w:rsid w:val="00541977"/>
    <w:rsid w:val="005422AA"/>
    <w:rsid w:val="0054231C"/>
    <w:rsid w:val="00542910"/>
    <w:rsid w:val="00542C2F"/>
    <w:rsid w:val="00543678"/>
    <w:rsid w:val="005440AB"/>
    <w:rsid w:val="00544826"/>
    <w:rsid w:val="00544B67"/>
    <w:rsid w:val="00544DA4"/>
    <w:rsid w:val="005450AC"/>
    <w:rsid w:val="005459D6"/>
    <w:rsid w:val="00545D1A"/>
    <w:rsid w:val="00545DF0"/>
    <w:rsid w:val="00545E99"/>
    <w:rsid w:val="005460F7"/>
    <w:rsid w:val="005461D3"/>
    <w:rsid w:val="00546209"/>
    <w:rsid w:val="0054651F"/>
    <w:rsid w:val="00546848"/>
    <w:rsid w:val="005476B3"/>
    <w:rsid w:val="00547C72"/>
    <w:rsid w:val="005500DF"/>
    <w:rsid w:val="00550652"/>
    <w:rsid w:val="005506DD"/>
    <w:rsid w:val="00550D29"/>
    <w:rsid w:val="005513D8"/>
    <w:rsid w:val="00551AE3"/>
    <w:rsid w:val="00553359"/>
    <w:rsid w:val="005538AB"/>
    <w:rsid w:val="005540CA"/>
    <w:rsid w:val="00554204"/>
    <w:rsid w:val="005545E5"/>
    <w:rsid w:val="00554CF8"/>
    <w:rsid w:val="00555100"/>
    <w:rsid w:val="00555508"/>
    <w:rsid w:val="00555877"/>
    <w:rsid w:val="00555F2F"/>
    <w:rsid w:val="005563F8"/>
    <w:rsid w:val="005566A6"/>
    <w:rsid w:val="00556DBB"/>
    <w:rsid w:val="0055723D"/>
    <w:rsid w:val="005576A0"/>
    <w:rsid w:val="00557D39"/>
    <w:rsid w:val="00560043"/>
    <w:rsid w:val="00560098"/>
    <w:rsid w:val="005602B4"/>
    <w:rsid w:val="00560474"/>
    <w:rsid w:val="005609BB"/>
    <w:rsid w:val="00560A15"/>
    <w:rsid w:val="00560BDE"/>
    <w:rsid w:val="00560D9E"/>
    <w:rsid w:val="0056176F"/>
    <w:rsid w:val="00561B8B"/>
    <w:rsid w:val="00561C96"/>
    <w:rsid w:val="00561ED1"/>
    <w:rsid w:val="00562285"/>
    <w:rsid w:val="00562458"/>
    <w:rsid w:val="005629F4"/>
    <w:rsid w:val="00562C56"/>
    <w:rsid w:val="005632F7"/>
    <w:rsid w:val="0056377D"/>
    <w:rsid w:val="00563C6D"/>
    <w:rsid w:val="00563CD8"/>
    <w:rsid w:val="00563CE1"/>
    <w:rsid w:val="00563DEF"/>
    <w:rsid w:val="00563DF3"/>
    <w:rsid w:val="0056423D"/>
    <w:rsid w:val="0056440D"/>
    <w:rsid w:val="00564B15"/>
    <w:rsid w:val="00564F22"/>
    <w:rsid w:val="005653CA"/>
    <w:rsid w:val="00565C23"/>
    <w:rsid w:val="00565F18"/>
    <w:rsid w:val="00565FAD"/>
    <w:rsid w:val="00565FB4"/>
    <w:rsid w:val="00566001"/>
    <w:rsid w:val="0056630F"/>
    <w:rsid w:val="005672B5"/>
    <w:rsid w:val="0056793D"/>
    <w:rsid w:val="0057040A"/>
    <w:rsid w:val="00570AA8"/>
    <w:rsid w:val="00570AF0"/>
    <w:rsid w:val="00571622"/>
    <w:rsid w:val="0057162B"/>
    <w:rsid w:val="00571DBD"/>
    <w:rsid w:val="00571FB6"/>
    <w:rsid w:val="00572789"/>
    <w:rsid w:val="00572D85"/>
    <w:rsid w:val="00572F6C"/>
    <w:rsid w:val="005738DD"/>
    <w:rsid w:val="005749C4"/>
    <w:rsid w:val="0057551A"/>
    <w:rsid w:val="005760DE"/>
    <w:rsid w:val="005763EC"/>
    <w:rsid w:val="00577379"/>
    <w:rsid w:val="005773A8"/>
    <w:rsid w:val="00577525"/>
    <w:rsid w:val="005775D7"/>
    <w:rsid w:val="0057781D"/>
    <w:rsid w:val="00577FCC"/>
    <w:rsid w:val="00580254"/>
    <w:rsid w:val="0058088C"/>
    <w:rsid w:val="00580AAC"/>
    <w:rsid w:val="00580BE4"/>
    <w:rsid w:val="00581348"/>
    <w:rsid w:val="005818F3"/>
    <w:rsid w:val="005819E0"/>
    <w:rsid w:val="00581F06"/>
    <w:rsid w:val="00582883"/>
    <w:rsid w:val="0058296E"/>
    <w:rsid w:val="00582B30"/>
    <w:rsid w:val="00582F8C"/>
    <w:rsid w:val="00583850"/>
    <w:rsid w:val="005838BE"/>
    <w:rsid w:val="00583981"/>
    <w:rsid w:val="00583EFC"/>
    <w:rsid w:val="005843D6"/>
    <w:rsid w:val="005845AD"/>
    <w:rsid w:val="005849A1"/>
    <w:rsid w:val="00584FFF"/>
    <w:rsid w:val="005852CB"/>
    <w:rsid w:val="00585550"/>
    <w:rsid w:val="00586183"/>
    <w:rsid w:val="005863CF"/>
    <w:rsid w:val="00586A71"/>
    <w:rsid w:val="00587340"/>
    <w:rsid w:val="005874FF"/>
    <w:rsid w:val="00587B89"/>
    <w:rsid w:val="00587C4B"/>
    <w:rsid w:val="00587C50"/>
    <w:rsid w:val="00587C61"/>
    <w:rsid w:val="00590605"/>
    <w:rsid w:val="00590654"/>
    <w:rsid w:val="00590A07"/>
    <w:rsid w:val="00590AA7"/>
    <w:rsid w:val="00590FC0"/>
    <w:rsid w:val="00591A2C"/>
    <w:rsid w:val="00592175"/>
    <w:rsid w:val="005926B2"/>
    <w:rsid w:val="005927BF"/>
    <w:rsid w:val="0059317F"/>
    <w:rsid w:val="005948C4"/>
    <w:rsid w:val="00594A08"/>
    <w:rsid w:val="00594FD1"/>
    <w:rsid w:val="005953E0"/>
    <w:rsid w:val="00595776"/>
    <w:rsid w:val="00595C31"/>
    <w:rsid w:val="00595F00"/>
    <w:rsid w:val="00595F06"/>
    <w:rsid w:val="00596038"/>
    <w:rsid w:val="00596125"/>
    <w:rsid w:val="005968D6"/>
    <w:rsid w:val="00596A9F"/>
    <w:rsid w:val="00596B4D"/>
    <w:rsid w:val="00596DB0"/>
    <w:rsid w:val="00596DC5"/>
    <w:rsid w:val="00596E04"/>
    <w:rsid w:val="00597310"/>
    <w:rsid w:val="005975D2"/>
    <w:rsid w:val="00597989"/>
    <w:rsid w:val="005A06B4"/>
    <w:rsid w:val="005A0940"/>
    <w:rsid w:val="005A0A03"/>
    <w:rsid w:val="005A0B3E"/>
    <w:rsid w:val="005A0CD1"/>
    <w:rsid w:val="005A0E99"/>
    <w:rsid w:val="005A17AA"/>
    <w:rsid w:val="005A17FA"/>
    <w:rsid w:val="005A1AA6"/>
    <w:rsid w:val="005A1D2C"/>
    <w:rsid w:val="005A29FC"/>
    <w:rsid w:val="005A31D9"/>
    <w:rsid w:val="005A3421"/>
    <w:rsid w:val="005A3540"/>
    <w:rsid w:val="005A358E"/>
    <w:rsid w:val="005A4276"/>
    <w:rsid w:val="005A4BB1"/>
    <w:rsid w:val="005A501C"/>
    <w:rsid w:val="005A52DB"/>
    <w:rsid w:val="005A59A1"/>
    <w:rsid w:val="005A5AF7"/>
    <w:rsid w:val="005A6F0D"/>
    <w:rsid w:val="005A6F5E"/>
    <w:rsid w:val="005A736F"/>
    <w:rsid w:val="005A7679"/>
    <w:rsid w:val="005A7764"/>
    <w:rsid w:val="005A7999"/>
    <w:rsid w:val="005A7BD1"/>
    <w:rsid w:val="005B00D5"/>
    <w:rsid w:val="005B0199"/>
    <w:rsid w:val="005B0315"/>
    <w:rsid w:val="005B067B"/>
    <w:rsid w:val="005B0874"/>
    <w:rsid w:val="005B097F"/>
    <w:rsid w:val="005B18E7"/>
    <w:rsid w:val="005B1943"/>
    <w:rsid w:val="005B24E3"/>
    <w:rsid w:val="005B2624"/>
    <w:rsid w:val="005B2B72"/>
    <w:rsid w:val="005B2B79"/>
    <w:rsid w:val="005B2D92"/>
    <w:rsid w:val="005B3638"/>
    <w:rsid w:val="005B38DB"/>
    <w:rsid w:val="005B3A88"/>
    <w:rsid w:val="005B5098"/>
    <w:rsid w:val="005B5493"/>
    <w:rsid w:val="005B55FA"/>
    <w:rsid w:val="005B56C2"/>
    <w:rsid w:val="005B5830"/>
    <w:rsid w:val="005B586F"/>
    <w:rsid w:val="005B5EC4"/>
    <w:rsid w:val="005B6174"/>
    <w:rsid w:val="005B6411"/>
    <w:rsid w:val="005B6752"/>
    <w:rsid w:val="005B6802"/>
    <w:rsid w:val="005B7123"/>
    <w:rsid w:val="005B7140"/>
    <w:rsid w:val="005B756D"/>
    <w:rsid w:val="005B7644"/>
    <w:rsid w:val="005C058E"/>
    <w:rsid w:val="005C0E2E"/>
    <w:rsid w:val="005C2AFB"/>
    <w:rsid w:val="005C314F"/>
    <w:rsid w:val="005C340C"/>
    <w:rsid w:val="005C3578"/>
    <w:rsid w:val="005C35E4"/>
    <w:rsid w:val="005C36E5"/>
    <w:rsid w:val="005C3B90"/>
    <w:rsid w:val="005C444A"/>
    <w:rsid w:val="005C4BCA"/>
    <w:rsid w:val="005C4E68"/>
    <w:rsid w:val="005C51CC"/>
    <w:rsid w:val="005C5416"/>
    <w:rsid w:val="005C5ECA"/>
    <w:rsid w:val="005C5FA6"/>
    <w:rsid w:val="005C64F5"/>
    <w:rsid w:val="005C66C6"/>
    <w:rsid w:val="005C7000"/>
    <w:rsid w:val="005C7011"/>
    <w:rsid w:val="005C723E"/>
    <w:rsid w:val="005C7938"/>
    <w:rsid w:val="005C7A4A"/>
    <w:rsid w:val="005D03C7"/>
    <w:rsid w:val="005D0601"/>
    <w:rsid w:val="005D08F4"/>
    <w:rsid w:val="005D0E67"/>
    <w:rsid w:val="005D1D34"/>
    <w:rsid w:val="005D1DEA"/>
    <w:rsid w:val="005D2A8D"/>
    <w:rsid w:val="005D2C20"/>
    <w:rsid w:val="005D2D77"/>
    <w:rsid w:val="005D2DE8"/>
    <w:rsid w:val="005D2FC0"/>
    <w:rsid w:val="005D3205"/>
    <w:rsid w:val="005D35E9"/>
    <w:rsid w:val="005D36C9"/>
    <w:rsid w:val="005D3828"/>
    <w:rsid w:val="005D3EAB"/>
    <w:rsid w:val="005D4176"/>
    <w:rsid w:val="005D41A6"/>
    <w:rsid w:val="005D563D"/>
    <w:rsid w:val="005D5992"/>
    <w:rsid w:val="005D5E2F"/>
    <w:rsid w:val="005D626C"/>
    <w:rsid w:val="005D6789"/>
    <w:rsid w:val="005D6BA1"/>
    <w:rsid w:val="005D7D09"/>
    <w:rsid w:val="005D7F66"/>
    <w:rsid w:val="005E03B9"/>
    <w:rsid w:val="005E0955"/>
    <w:rsid w:val="005E0EBC"/>
    <w:rsid w:val="005E113D"/>
    <w:rsid w:val="005E1266"/>
    <w:rsid w:val="005E144F"/>
    <w:rsid w:val="005E1B6B"/>
    <w:rsid w:val="005E1BC1"/>
    <w:rsid w:val="005E1CDC"/>
    <w:rsid w:val="005E1E2E"/>
    <w:rsid w:val="005E1F3F"/>
    <w:rsid w:val="005E2579"/>
    <w:rsid w:val="005E2B6B"/>
    <w:rsid w:val="005E2E1F"/>
    <w:rsid w:val="005E30F2"/>
    <w:rsid w:val="005E3385"/>
    <w:rsid w:val="005E33B6"/>
    <w:rsid w:val="005E36A3"/>
    <w:rsid w:val="005E36CD"/>
    <w:rsid w:val="005E3CF6"/>
    <w:rsid w:val="005E3E15"/>
    <w:rsid w:val="005E422A"/>
    <w:rsid w:val="005E4569"/>
    <w:rsid w:val="005E49F3"/>
    <w:rsid w:val="005E4D42"/>
    <w:rsid w:val="005E5114"/>
    <w:rsid w:val="005E561F"/>
    <w:rsid w:val="005E5703"/>
    <w:rsid w:val="005E586F"/>
    <w:rsid w:val="005E58FA"/>
    <w:rsid w:val="005E59C8"/>
    <w:rsid w:val="005E5CE0"/>
    <w:rsid w:val="005E5F5B"/>
    <w:rsid w:val="005E607F"/>
    <w:rsid w:val="005E6B08"/>
    <w:rsid w:val="005E7A1A"/>
    <w:rsid w:val="005E7A1E"/>
    <w:rsid w:val="005E7A76"/>
    <w:rsid w:val="005E7ACF"/>
    <w:rsid w:val="005F0E76"/>
    <w:rsid w:val="005F0FD5"/>
    <w:rsid w:val="005F156B"/>
    <w:rsid w:val="005F15B6"/>
    <w:rsid w:val="005F17E6"/>
    <w:rsid w:val="005F1F4C"/>
    <w:rsid w:val="005F2744"/>
    <w:rsid w:val="005F2B54"/>
    <w:rsid w:val="005F2C7A"/>
    <w:rsid w:val="005F314B"/>
    <w:rsid w:val="005F32AE"/>
    <w:rsid w:val="005F35B3"/>
    <w:rsid w:val="005F3A12"/>
    <w:rsid w:val="005F4210"/>
    <w:rsid w:val="005F4AF3"/>
    <w:rsid w:val="005F4B28"/>
    <w:rsid w:val="005F4E50"/>
    <w:rsid w:val="005F5016"/>
    <w:rsid w:val="005F54CC"/>
    <w:rsid w:val="005F54E6"/>
    <w:rsid w:val="005F5640"/>
    <w:rsid w:val="005F5D3B"/>
    <w:rsid w:val="005F5F2B"/>
    <w:rsid w:val="005F6182"/>
    <w:rsid w:val="005F68B5"/>
    <w:rsid w:val="005F7251"/>
    <w:rsid w:val="005F75E9"/>
    <w:rsid w:val="005F7E0F"/>
    <w:rsid w:val="00600513"/>
    <w:rsid w:val="006009D1"/>
    <w:rsid w:val="00601250"/>
    <w:rsid w:val="006017C1"/>
    <w:rsid w:val="00601991"/>
    <w:rsid w:val="006027CA"/>
    <w:rsid w:val="00602EF3"/>
    <w:rsid w:val="006032FF"/>
    <w:rsid w:val="0060350B"/>
    <w:rsid w:val="00604013"/>
    <w:rsid w:val="006049AC"/>
    <w:rsid w:val="00604F25"/>
    <w:rsid w:val="00604FCE"/>
    <w:rsid w:val="00605981"/>
    <w:rsid w:val="006069D9"/>
    <w:rsid w:val="00606A4F"/>
    <w:rsid w:val="00606ADF"/>
    <w:rsid w:val="00606D8E"/>
    <w:rsid w:val="0060733D"/>
    <w:rsid w:val="006075FB"/>
    <w:rsid w:val="00607C89"/>
    <w:rsid w:val="00610006"/>
    <w:rsid w:val="006107CB"/>
    <w:rsid w:val="00610E30"/>
    <w:rsid w:val="006116DE"/>
    <w:rsid w:val="00611F52"/>
    <w:rsid w:val="00612B2A"/>
    <w:rsid w:val="00612FDE"/>
    <w:rsid w:val="006131B5"/>
    <w:rsid w:val="0061331B"/>
    <w:rsid w:val="006134FE"/>
    <w:rsid w:val="00613541"/>
    <w:rsid w:val="00613664"/>
    <w:rsid w:val="0061434E"/>
    <w:rsid w:val="0061480D"/>
    <w:rsid w:val="006149F1"/>
    <w:rsid w:val="00615585"/>
    <w:rsid w:val="00615B5E"/>
    <w:rsid w:val="00616988"/>
    <w:rsid w:val="00616DFA"/>
    <w:rsid w:val="00616E1A"/>
    <w:rsid w:val="00617145"/>
    <w:rsid w:val="006200C4"/>
    <w:rsid w:val="0062097E"/>
    <w:rsid w:val="00620BEF"/>
    <w:rsid w:val="00620D24"/>
    <w:rsid w:val="006217FF"/>
    <w:rsid w:val="00621CA0"/>
    <w:rsid w:val="006226DB"/>
    <w:rsid w:val="0062295A"/>
    <w:rsid w:val="00622E62"/>
    <w:rsid w:val="00622F9F"/>
    <w:rsid w:val="006233F2"/>
    <w:rsid w:val="0062348B"/>
    <w:rsid w:val="0062348C"/>
    <w:rsid w:val="00623844"/>
    <w:rsid w:val="00623905"/>
    <w:rsid w:val="0062492A"/>
    <w:rsid w:val="006249BA"/>
    <w:rsid w:val="006249CB"/>
    <w:rsid w:val="006266D6"/>
    <w:rsid w:val="0062689D"/>
    <w:rsid w:val="00627163"/>
    <w:rsid w:val="0062728B"/>
    <w:rsid w:val="00627EC0"/>
    <w:rsid w:val="00630043"/>
    <w:rsid w:val="00630132"/>
    <w:rsid w:val="00630453"/>
    <w:rsid w:val="00630E32"/>
    <w:rsid w:val="006310BD"/>
    <w:rsid w:val="006327EB"/>
    <w:rsid w:val="006328DE"/>
    <w:rsid w:val="00632FD7"/>
    <w:rsid w:val="00633088"/>
    <w:rsid w:val="00633A24"/>
    <w:rsid w:val="00633BE4"/>
    <w:rsid w:val="00634430"/>
    <w:rsid w:val="00634487"/>
    <w:rsid w:val="0063473A"/>
    <w:rsid w:val="00634A16"/>
    <w:rsid w:val="00634C40"/>
    <w:rsid w:val="00634EFB"/>
    <w:rsid w:val="0063550D"/>
    <w:rsid w:val="006361D9"/>
    <w:rsid w:val="00636F0D"/>
    <w:rsid w:val="00637A15"/>
    <w:rsid w:val="00640368"/>
    <w:rsid w:val="006406B8"/>
    <w:rsid w:val="006406D7"/>
    <w:rsid w:val="00640907"/>
    <w:rsid w:val="0064166A"/>
    <w:rsid w:val="00641691"/>
    <w:rsid w:val="00641999"/>
    <w:rsid w:val="006428AD"/>
    <w:rsid w:val="00642A50"/>
    <w:rsid w:val="00643375"/>
    <w:rsid w:val="0064392A"/>
    <w:rsid w:val="00643F43"/>
    <w:rsid w:val="006441B8"/>
    <w:rsid w:val="006445D4"/>
    <w:rsid w:val="006450D4"/>
    <w:rsid w:val="006450F4"/>
    <w:rsid w:val="00645F5A"/>
    <w:rsid w:val="0064615B"/>
    <w:rsid w:val="00646421"/>
    <w:rsid w:val="0064643F"/>
    <w:rsid w:val="006464E7"/>
    <w:rsid w:val="006470C7"/>
    <w:rsid w:val="006470D1"/>
    <w:rsid w:val="006471EC"/>
    <w:rsid w:val="00647371"/>
    <w:rsid w:val="00647389"/>
    <w:rsid w:val="006504EE"/>
    <w:rsid w:val="00650593"/>
    <w:rsid w:val="00650A8E"/>
    <w:rsid w:val="00650B07"/>
    <w:rsid w:val="0065114C"/>
    <w:rsid w:val="00651253"/>
    <w:rsid w:val="00651AEE"/>
    <w:rsid w:val="00651BE2"/>
    <w:rsid w:val="0065228A"/>
    <w:rsid w:val="006529B0"/>
    <w:rsid w:val="00652F17"/>
    <w:rsid w:val="00652F7A"/>
    <w:rsid w:val="00653D86"/>
    <w:rsid w:val="00653FCF"/>
    <w:rsid w:val="00654007"/>
    <w:rsid w:val="00654EBF"/>
    <w:rsid w:val="00655326"/>
    <w:rsid w:val="00655908"/>
    <w:rsid w:val="00655F3F"/>
    <w:rsid w:val="00656977"/>
    <w:rsid w:val="00656E85"/>
    <w:rsid w:val="0065718C"/>
    <w:rsid w:val="00657477"/>
    <w:rsid w:val="0065769B"/>
    <w:rsid w:val="006603AF"/>
    <w:rsid w:val="00660FEF"/>
    <w:rsid w:val="006613A6"/>
    <w:rsid w:val="00661981"/>
    <w:rsid w:val="00661A17"/>
    <w:rsid w:val="00662279"/>
    <w:rsid w:val="00662664"/>
    <w:rsid w:val="006626E7"/>
    <w:rsid w:val="00663126"/>
    <w:rsid w:val="00663B65"/>
    <w:rsid w:val="00663FA6"/>
    <w:rsid w:val="00663FDF"/>
    <w:rsid w:val="00664048"/>
    <w:rsid w:val="00664281"/>
    <w:rsid w:val="00664726"/>
    <w:rsid w:val="00664A19"/>
    <w:rsid w:val="00664DEE"/>
    <w:rsid w:val="00665180"/>
    <w:rsid w:val="0066521D"/>
    <w:rsid w:val="00665EB7"/>
    <w:rsid w:val="006662D4"/>
    <w:rsid w:val="00666402"/>
    <w:rsid w:val="006665C9"/>
    <w:rsid w:val="0066738F"/>
    <w:rsid w:val="00667AC5"/>
    <w:rsid w:val="00667D01"/>
    <w:rsid w:val="00667E88"/>
    <w:rsid w:val="00670F33"/>
    <w:rsid w:val="00672326"/>
    <w:rsid w:val="006724FB"/>
    <w:rsid w:val="006728D5"/>
    <w:rsid w:val="00672D9E"/>
    <w:rsid w:val="006734F6"/>
    <w:rsid w:val="00673EAC"/>
    <w:rsid w:val="0067441A"/>
    <w:rsid w:val="006744D8"/>
    <w:rsid w:val="006748D7"/>
    <w:rsid w:val="00674D86"/>
    <w:rsid w:val="00675362"/>
    <w:rsid w:val="00675568"/>
    <w:rsid w:val="00675944"/>
    <w:rsid w:val="00675992"/>
    <w:rsid w:val="00675CB8"/>
    <w:rsid w:val="0067680A"/>
    <w:rsid w:val="00676E6D"/>
    <w:rsid w:val="006777D1"/>
    <w:rsid w:val="00677DA6"/>
    <w:rsid w:val="00677E94"/>
    <w:rsid w:val="00677EB9"/>
    <w:rsid w:val="00677F94"/>
    <w:rsid w:val="006803FD"/>
    <w:rsid w:val="0068058F"/>
    <w:rsid w:val="00680A82"/>
    <w:rsid w:val="00680BF3"/>
    <w:rsid w:val="00681883"/>
    <w:rsid w:val="00681C7D"/>
    <w:rsid w:val="006820DE"/>
    <w:rsid w:val="00682406"/>
    <w:rsid w:val="006826D6"/>
    <w:rsid w:val="00682D52"/>
    <w:rsid w:val="00682F3C"/>
    <w:rsid w:val="006833FB"/>
    <w:rsid w:val="0068366B"/>
    <w:rsid w:val="00683FE1"/>
    <w:rsid w:val="0068411A"/>
    <w:rsid w:val="00684AE5"/>
    <w:rsid w:val="00684D2A"/>
    <w:rsid w:val="0068514C"/>
    <w:rsid w:val="0068538F"/>
    <w:rsid w:val="00685537"/>
    <w:rsid w:val="00686026"/>
    <w:rsid w:val="00686261"/>
    <w:rsid w:val="00686626"/>
    <w:rsid w:val="006870A8"/>
    <w:rsid w:val="00687783"/>
    <w:rsid w:val="00687A34"/>
    <w:rsid w:val="00687B36"/>
    <w:rsid w:val="00687C82"/>
    <w:rsid w:val="006905BE"/>
    <w:rsid w:val="006913F0"/>
    <w:rsid w:val="006919E1"/>
    <w:rsid w:val="00692349"/>
    <w:rsid w:val="00692822"/>
    <w:rsid w:val="00692E28"/>
    <w:rsid w:val="00692F4C"/>
    <w:rsid w:val="00693669"/>
    <w:rsid w:val="00693A25"/>
    <w:rsid w:val="00693B2B"/>
    <w:rsid w:val="00693DA9"/>
    <w:rsid w:val="00693EF8"/>
    <w:rsid w:val="0069406B"/>
    <w:rsid w:val="00694518"/>
    <w:rsid w:val="00694537"/>
    <w:rsid w:val="00694879"/>
    <w:rsid w:val="00694DF9"/>
    <w:rsid w:val="006959EA"/>
    <w:rsid w:val="00696240"/>
    <w:rsid w:val="00696536"/>
    <w:rsid w:val="0069677F"/>
    <w:rsid w:val="00697174"/>
    <w:rsid w:val="006972D7"/>
    <w:rsid w:val="0069797D"/>
    <w:rsid w:val="00697D8F"/>
    <w:rsid w:val="00697EA4"/>
    <w:rsid w:val="006A11A6"/>
    <w:rsid w:val="006A16B7"/>
    <w:rsid w:val="006A172C"/>
    <w:rsid w:val="006A2061"/>
    <w:rsid w:val="006A3037"/>
    <w:rsid w:val="006A40F5"/>
    <w:rsid w:val="006A4715"/>
    <w:rsid w:val="006A4936"/>
    <w:rsid w:val="006A4AAF"/>
    <w:rsid w:val="006A5143"/>
    <w:rsid w:val="006A52EF"/>
    <w:rsid w:val="006A5612"/>
    <w:rsid w:val="006A565C"/>
    <w:rsid w:val="006A5E64"/>
    <w:rsid w:val="006A5E96"/>
    <w:rsid w:val="006A62CE"/>
    <w:rsid w:val="006A6332"/>
    <w:rsid w:val="006A65AA"/>
    <w:rsid w:val="006A67D6"/>
    <w:rsid w:val="006A6F04"/>
    <w:rsid w:val="006A7068"/>
    <w:rsid w:val="006A7AE3"/>
    <w:rsid w:val="006B0B61"/>
    <w:rsid w:val="006B0F0A"/>
    <w:rsid w:val="006B132A"/>
    <w:rsid w:val="006B1683"/>
    <w:rsid w:val="006B17F5"/>
    <w:rsid w:val="006B2387"/>
    <w:rsid w:val="006B2609"/>
    <w:rsid w:val="006B2FFD"/>
    <w:rsid w:val="006B3122"/>
    <w:rsid w:val="006B3A91"/>
    <w:rsid w:val="006B3BCE"/>
    <w:rsid w:val="006B4550"/>
    <w:rsid w:val="006B51B8"/>
    <w:rsid w:val="006B5449"/>
    <w:rsid w:val="006B54E4"/>
    <w:rsid w:val="006B5679"/>
    <w:rsid w:val="006B572D"/>
    <w:rsid w:val="006B5DF8"/>
    <w:rsid w:val="006B6502"/>
    <w:rsid w:val="006B6995"/>
    <w:rsid w:val="006B699A"/>
    <w:rsid w:val="006B6CC9"/>
    <w:rsid w:val="006B6FCD"/>
    <w:rsid w:val="006B798C"/>
    <w:rsid w:val="006B7E8F"/>
    <w:rsid w:val="006C0217"/>
    <w:rsid w:val="006C03CA"/>
    <w:rsid w:val="006C049D"/>
    <w:rsid w:val="006C1081"/>
    <w:rsid w:val="006C1AEF"/>
    <w:rsid w:val="006C1CD9"/>
    <w:rsid w:val="006C21DA"/>
    <w:rsid w:val="006C2639"/>
    <w:rsid w:val="006C3A2A"/>
    <w:rsid w:val="006C3C4E"/>
    <w:rsid w:val="006C3C97"/>
    <w:rsid w:val="006C3D05"/>
    <w:rsid w:val="006C3F57"/>
    <w:rsid w:val="006C41F5"/>
    <w:rsid w:val="006C4D6E"/>
    <w:rsid w:val="006C5606"/>
    <w:rsid w:val="006C5748"/>
    <w:rsid w:val="006C582B"/>
    <w:rsid w:val="006C60A7"/>
    <w:rsid w:val="006C6794"/>
    <w:rsid w:val="006C7E84"/>
    <w:rsid w:val="006C7FAA"/>
    <w:rsid w:val="006D038B"/>
    <w:rsid w:val="006D0923"/>
    <w:rsid w:val="006D0F0D"/>
    <w:rsid w:val="006D1686"/>
    <w:rsid w:val="006D1B01"/>
    <w:rsid w:val="006D22D5"/>
    <w:rsid w:val="006D2AA6"/>
    <w:rsid w:val="006D2F50"/>
    <w:rsid w:val="006D30B1"/>
    <w:rsid w:val="006D32C2"/>
    <w:rsid w:val="006D3535"/>
    <w:rsid w:val="006D3B0B"/>
    <w:rsid w:val="006D4469"/>
    <w:rsid w:val="006D4647"/>
    <w:rsid w:val="006D474B"/>
    <w:rsid w:val="006D4753"/>
    <w:rsid w:val="006D494B"/>
    <w:rsid w:val="006D505E"/>
    <w:rsid w:val="006D54EA"/>
    <w:rsid w:val="006D5568"/>
    <w:rsid w:val="006D5FD2"/>
    <w:rsid w:val="006D60EC"/>
    <w:rsid w:val="006D6155"/>
    <w:rsid w:val="006D709C"/>
    <w:rsid w:val="006D73A9"/>
    <w:rsid w:val="006D73EB"/>
    <w:rsid w:val="006D78A9"/>
    <w:rsid w:val="006E05EC"/>
    <w:rsid w:val="006E061D"/>
    <w:rsid w:val="006E0704"/>
    <w:rsid w:val="006E0929"/>
    <w:rsid w:val="006E0E86"/>
    <w:rsid w:val="006E0F61"/>
    <w:rsid w:val="006E12B4"/>
    <w:rsid w:val="006E192C"/>
    <w:rsid w:val="006E1FC4"/>
    <w:rsid w:val="006E2BA8"/>
    <w:rsid w:val="006E2CB7"/>
    <w:rsid w:val="006E2F3C"/>
    <w:rsid w:val="006E34BB"/>
    <w:rsid w:val="006E39A6"/>
    <w:rsid w:val="006E3DC9"/>
    <w:rsid w:val="006E4269"/>
    <w:rsid w:val="006E4766"/>
    <w:rsid w:val="006E50A9"/>
    <w:rsid w:val="006E5764"/>
    <w:rsid w:val="006E58E7"/>
    <w:rsid w:val="006E64F9"/>
    <w:rsid w:val="006E75C7"/>
    <w:rsid w:val="006E791D"/>
    <w:rsid w:val="006E7ACD"/>
    <w:rsid w:val="006E7E06"/>
    <w:rsid w:val="006E7E0D"/>
    <w:rsid w:val="006E7EDF"/>
    <w:rsid w:val="006E7F76"/>
    <w:rsid w:val="006F0131"/>
    <w:rsid w:val="006F0F4E"/>
    <w:rsid w:val="006F195F"/>
    <w:rsid w:val="006F19B7"/>
    <w:rsid w:val="006F1D62"/>
    <w:rsid w:val="006F2308"/>
    <w:rsid w:val="006F240A"/>
    <w:rsid w:val="006F251B"/>
    <w:rsid w:val="006F258E"/>
    <w:rsid w:val="006F28DD"/>
    <w:rsid w:val="006F37E4"/>
    <w:rsid w:val="006F38AE"/>
    <w:rsid w:val="006F4639"/>
    <w:rsid w:val="006F4C9C"/>
    <w:rsid w:val="006F51B6"/>
    <w:rsid w:val="006F51D0"/>
    <w:rsid w:val="006F5294"/>
    <w:rsid w:val="006F60A8"/>
    <w:rsid w:val="006F692B"/>
    <w:rsid w:val="006F69A7"/>
    <w:rsid w:val="006F6F85"/>
    <w:rsid w:val="006F75C7"/>
    <w:rsid w:val="006F7A35"/>
    <w:rsid w:val="006F7DB3"/>
    <w:rsid w:val="006F7F81"/>
    <w:rsid w:val="00700249"/>
    <w:rsid w:val="0070039E"/>
    <w:rsid w:val="00700889"/>
    <w:rsid w:val="00700DA1"/>
    <w:rsid w:val="00701506"/>
    <w:rsid w:val="00701BDE"/>
    <w:rsid w:val="007029F3"/>
    <w:rsid w:val="00702C63"/>
    <w:rsid w:val="00703087"/>
    <w:rsid w:val="00703751"/>
    <w:rsid w:val="00703BE4"/>
    <w:rsid w:val="00704352"/>
    <w:rsid w:val="007049BE"/>
    <w:rsid w:val="007054C4"/>
    <w:rsid w:val="007059B7"/>
    <w:rsid w:val="00705E4C"/>
    <w:rsid w:val="00706061"/>
    <w:rsid w:val="007060F9"/>
    <w:rsid w:val="00707370"/>
    <w:rsid w:val="00707C27"/>
    <w:rsid w:val="00707D9C"/>
    <w:rsid w:val="00707DA6"/>
    <w:rsid w:val="0071034C"/>
    <w:rsid w:val="007108B3"/>
    <w:rsid w:val="00711028"/>
    <w:rsid w:val="0071137D"/>
    <w:rsid w:val="00712037"/>
    <w:rsid w:val="0071208A"/>
    <w:rsid w:val="00712448"/>
    <w:rsid w:val="007125F3"/>
    <w:rsid w:val="00712727"/>
    <w:rsid w:val="007127EC"/>
    <w:rsid w:val="00712C39"/>
    <w:rsid w:val="0071310D"/>
    <w:rsid w:val="00713358"/>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EB"/>
    <w:rsid w:val="007173E2"/>
    <w:rsid w:val="00717552"/>
    <w:rsid w:val="00717839"/>
    <w:rsid w:val="00717CA7"/>
    <w:rsid w:val="007202CF"/>
    <w:rsid w:val="0072071F"/>
    <w:rsid w:val="00720E11"/>
    <w:rsid w:val="007210CD"/>
    <w:rsid w:val="00721676"/>
    <w:rsid w:val="00721A20"/>
    <w:rsid w:val="00721FB9"/>
    <w:rsid w:val="00722097"/>
    <w:rsid w:val="0072242F"/>
    <w:rsid w:val="00722A4C"/>
    <w:rsid w:val="00723232"/>
    <w:rsid w:val="00723260"/>
    <w:rsid w:val="007235CF"/>
    <w:rsid w:val="00723630"/>
    <w:rsid w:val="00723A0A"/>
    <w:rsid w:val="00723E74"/>
    <w:rsid w:val="007243AF"/>
    <w:rsid w:val="00724485"/>
    <w:rsid w:val="00724B87"/>
    <w:rsid w:val="00724BC7"/>
    <w:rsid w:val="00724F16"/>
    <w:rsid w:val="00726160"/>
    <w:rsid w:val="007263E6"/>
    <w:rsid w:val="0072642D"/>
    <w:rsid w:val="00726BD1"/>
    <w:rsid w:val="00726E4B"/>
    <w:rsid w:val="00726E8E"/>
    <w:rsid w:val="00727883"/>
    <w:rsid w:val="00727D3A"/>
    <w:rsid w:val="007303D9"/>
    <w:rsid w:val="00730658"/>
    <w:rsid w:val="00730901"/>
    <w:rsid w:val="007309F1"/>
    <w:rsid w:val="00730EAB"/>
    <w:rsid w:val="00731623"/>
    <w:rsid w:val="00731948"/>
    <w:rsid w:val="00731AA1"/>
    <w:rsid w:val="007323DC"/>
    <w:rsid w:val="007324CF"/>
    <w:rsid w:val="007336C9"/>
    <w:rsid w:val="007338D0"/>
    <w:rsid w:val="00733F75"/>
    <w:rsid w:val="007341E6"/>
    <w:rsid w:val="0073448E"/>
    <w:rsid w:val="00734910"/>
    <w:rsid w:val="00734C11"/>
    <w:rsid w:val="00734CF7"/>
    <w:rsid w:val="00734FC9"/>
    <w:rsid w:val="007352DC"/>
    <w:rsid w:val="0073581F"/>
    <w:rsid w:val="00736769"/>
    <w:rsid w:val="00737209"/>
    <w:rsid w:val="00737B87"/>
    <w:rsid w:val="00740301"/>
    <w:rsid w:val="00740AD0"/>
    <w:rsid w:val="00740CF3"/>
    <w:rsid w:val="007410C4"/>
    <w:rsid w:val="007410CC"/>
    <w:rsid w:val="00741527"/>
    <w:rsid w:val="007417D0"/>
    <w:rsid w:val="007418A9"/>
    <w:rsid w:val="00741B1F"/>
    <w:rsid w:val="007422A5"/>
    <w:rsid w:val="0074245D"/>
    <w:rsid w:val="007429C7"/>
    <w:rsid w:val="007429D3"/>
    <w:rsid w:val="00742AD0"/>
    <w:rsid w:val="00742B97"/>
    <w:rsid w:val="00742DFA"/>
    <w:rsid w:val="00742E60"/>
    <w:rsid w:val="007430E1"/>
    <w:rsid w:val="00743102"/>
    <w:rsid w:val="00743271"/>
    <w:rsid w:val="00743448"/>
    <w:rsid w:val="007435EC"/>
    <w:rsid w:val="007439F2"/>
    <w:rsid w:val="00743FF5"/>
    <w:rsid w:val="0074418A"/>
    <w:rsid w:val="007443DA"/>
    <w:rsid w:val="0074482A"/>
    <w:rsid w:val="007453F0"/>
    <w:rsid w:val="0074595A"/>
    <w:rsid w:val="00745A72"/>
    <w:rsid w:val="00745AEB"/>
    <w:rsid w:val="00746177"/>
    <w:rsid w:val="007462AE"/>
    <w:rsid w:val="00746813"/>
    <w:rsid w:val="0074690B"/>
    <w:rsid w:val="0074705D"/>
    <w:rsid w:val="0074730A"/>
    <w:rsid w:val="00747F31"/>
    <w:rsid w:val="00750BD5"/>
    <w:rsid w:val="00750EC3"/>
    <w:rsid w:val="00751A4E"/>
    <w:rsid w:val="00751B35"/>
    <w:rsid w:val="00751E80"/>
    <w:rsid w:val="007527E9"/>
    <w:rsid w:val="007528E1"/>
    <w:rsid w:val="00752C9E"/>
    <w:rsid w:val="0075334A"/>
    <w:rsid w:val="00753D9D"/>
    <w:rsid w:val="007543E0"/>
    <w:rsid w:val="00754A8E"/>
    <w:rsid w:val="00754BD1"/>
    <w:rsid w:val="00754E0F"/>
    <w:rsid w:val="00754E61"/>
    <w:rsid w:val="00754F15"/>
    <w:rsid w:val="007551DC"/>
    <w:rsid w:val="007552B4"/>
    <w:rsid w:val="00755BA3"/>
    <w:rsid w:val="00755EFF"/>
    <w:rsid w:val="00756465"/>
    <w:rsid w:val="007565BE"/>
    <w:rsid w:val="00756CEF"/>
    <w:rsid w:val="00756E7E"/>
    <w:rsid w:val="00757165"/>
    <w:rsid w:val="007573F2"/>
    <w:rsid w:val="00757B43"/>
    <w:rsid w:val="00757F94"/>
    <w:rsid w:val="007600CD"/>
    <w:rsid w:val="007605C8"/>
    <w:rsid w:val="00760813"/>
    <w:rsid w:val="0076108A"/>
    <w:rsid w:val="007613AE"/>
    <w:rsid w:val="007613BF"/>
    <w:rsid w:val="007616D6"/>
    <w:rsid w:val="00762236"/>
    <w:rsid w:val="0076418F"/>
    <w:rsid w:val="00764C2D"/>
    <w:rsid w:val="00764D3E"/>
    <w:rsid w:val="0076513B"/>
    <w:rsid w:val="007658FA"/>
    <w:rsid w:val="00765AA1"/>
    <w:rsid w:val="0076628C"/>
    <w:rsid w:val="00766428"/>
    <w:rsid w:val="007669AE"/>
    <w:rsid w:val="00766CF7"/>
    <w:rsid w:val="00766E5F"/>
    <w:rsid w:val="00767176"/>
    <w:rsid w:val="00767361"/>
    <w:rsid w:val="00767931"/>
    <w:rsid w:val="007679A3"/>
    <w:rsid w:val="00767CBE"/>
    <w:rsid w:val="00770683"/>
    <w:rsid w:val="0077072B"/>
    <w:rsid w:val="007707CC"/>
    <w:rsid w:val="00770999"/>
    <w:rsid w:val="00770D09"/>
    <w:rsid w:val="00771101"/>
    <w:rsid w:val="0077127D"/>
    <w:rsid w:val="007713F0"/>
    <w:rsid w:val="00772131"/>
    <w:rsid w:val="00772144"/>
    <w:rsid w:val="00772178"/>
    <w:rsid w:val="00772518"/>
    <w:rsid w:val="00773244"/>
    <w:rsid w:val="00773882"/>
    <w:rsid w:val="00773FF0"/>
    <w:rsid w:val="00774983"/>
    <w:rsid w:val="0077565E"/>
    <w:rsid w:val="0077576D"/>
    <w:rsid w:val="007757FD"/>
    <w:rsid w:val="00776713"/>
    <w:rsid w:val="00777735"/>
    <w:rsid w:val="007777EB"/>
    <w:rsid w:val="00777865"/>
    <w:rsid w:val="00777E71"/>
    <w:rsid w:val="00780EFE"/>
    <w:rsid w:val="00781569"/>
    <w:rsid w:val="00781B58"/>
    <w:rsid w:val="00782473"/>
    <w:rsid w:val="007826EA"/>
    <w:rsid w:val="00782A0D"/>
    <w:rsid w:val="00782FC5"/>
    <w:rsid w:val="007831B6"/>
    <w:rsid w:val="007836DE"/>
    <w:rsid w:val="007842B3"/>
    <w:rsid w:val="00784AA8"/>
    <w:rsid w:val="00784CF7"/>
    <w:rsid w:val="00784E96"/>
    <w:rsid w:val="00785017"/>
    <w:rsid w:val="00786306"/>
    <w:rsid w:val="0078704A"/>
    <w:rsid w:val="00787370"/>
    <w:rsid w:val="007878EA"/>
    <w:rsid w:val="00790168"/>
    <w:rsid w:val="00790610"/>
    <w:rsid w:val="0079103B"/>
    <w:rsid w:val="007912B0"/>
    <w:rsid w:val="00791586"/>
    <w:rsid w:val="007920DE"/>
    <w:rsid w:val="00792718"/>
    <w:rsid w:val="0079330A"/>
    <w:rsid w:val="0079345C"/>
    <w:rsid w:val="0079397F"/>
    <w:rsid w:val="00793D59"/>
    <w:rsid w:val="00793E98"/>
    <w:rsid w:val="00793F49"/>
    <w:rsid w:val="00794174"/>
    <w:rsid w:val="00794263"/>
    <w:rsid w:val="00794AF4"/>
    <w:rsid w:val="00794B03"/>
    <w:rsid w:val="00794CB5"/>
    <w:rsid w:val="0079523D"/>
    <w:rsid w:val="00795B07"/>
    <w:rsid w:val="00796010"/>
    <w:rsid w:val="0079689F"/>
    <w:rsid w:val="00796B4D"/>
    <w:rsid w:val="00796EEA"/>
    <w:rsid w:val="00796EFE"/>
    <w:rsid w:val="007971B7"/>
    <w:rsid w:val="00797417"/>
    <w:rsid w:val="00797E35"/>
    <w:rsid w:val="007A064E"/>
    <w:rsid w:val="007A09C6"/>
    <w:rsid w:val="007A09F2"/>
    <w:rsid w:val="007A14D2"/>
    <w:rsid w:val="007A159B"/>
    <w:rsid w:val="007A15AD"/>
    <w:rsid w:val="007A1B9E"/>
    <w:rsid w:val="007A237A"/>
    <w:rsid w:val="007A2572"/>
    <w:rsid w:val="007A2594"/>
    <w:rsid w:val="007A2D8D"/>
    <w:rsid w:val="007A2EA2"/>
    <w:rsid w:val="007A2EBF"/>
    <w:rsid w:val="007A40F4"/>
    <w:rsid w:val="007A4620"/>
    <w:rsid w:val="007A4EC3"/>
    <w:rsid w:val="007A5408"/>
    <w:rsid w:val="007A5488"/>
    <w:rsid w:val="007A56EC"/>
    <w:rsid w:val="007A577D"/>
    <w:rsid w:val="007A5C27"/>
    <w:rsid w:val="007A62EA"/>
    <w:rsid w:val="007A6343"/>
    <w:rsid w:val="007A684A"/>
    <w:rsid w:val="007A68BB"/>
    <w:rsid w:val="007A6ACF"/>
    <w:rsid w:val="007A6D93"/>
    <w:rsid w:val="007A6F8E"/>
    <w:rsid w:val="007A7058"/>
    <w:rsid w:val="007A7155"/>
    <w:rsid w:val="007A7BB7"/>
    <w:rsid w:val="007A7DA0"/>
    <w:rsid w:val="007B01B7"/>
    <w:rsid w:val="007B0394"/>
    <w:rsid w:val="007B04CB"/>
    <w:rsid w:val="007B09F9"/>
    <w:rsid w:val="007B11DA"/>
    <w:rsid w:val="007B153C"/>
    <w:rsid w:val="007B1986"/>
    <w:rsid w:val="007B1F69"/>
    <w:rsid w:val="007B2670"/>
    <w:rsid w:val="007B27E3"/>
    <w:rsid w:val="007B3835"/>
    <w:rsid w:val="007B3934"/>
    <w:rsid w:val="007B4110"/>
    <w:rsid w:val="007B44A3"/>
    <w:rsid w:val="007B4578"/>
    <w:rsid w:val="007B4B53"/>
    <w:rsid w:val="007B5D81"/>
    <w:rsid w:val="007B5EE7"/>
    <w:rsid w:val="007B67D5"/>
    <w:rsid w:val="007C01E2"/>
    <w:rsid w:val="007C1693"/>
    <w:rsid w:val="007C1B1D"/>
    <w:rsid w:val="007C1E41"/>
    <w:rsid w:val="007C1F96"/>
    <w:rsid w:val="007C2254"/>
    <w:rsid w:val="007C252E"/>
    <w:rsid w:val="007C3B7D"/>
    <w:rsid w:val="007C3FBE"/>
    <w:rsid w:val="007C5050"/>
    <w:rsid w:val="007C6568"/>
    <w:rsid w:val="007C6E3A"/>
    <w:rsid w:val="007C727E"/>
    <w:rsid w:val="007C72B6"/>
    <w:rsid w:val="007C795A"/>
    <w:rsid w:val="007C7C40"/>
    <w:rsid w:val="007C7E3F"/>
    <w:rsid w:val="007D0579"/>
    <w:rsid w:val="007D05AE"/>
    <w:rsid w:val="007D05B8"/>
    <w:rsid w:val="007D06B6"/>
    <w:rsid w:val="007D0F7B"/>
    <w:rsid w:val="007D127D"/>
    <w:rsid w:val="007D1353"/>
    <w:rsid w:val="007D1D0F"/>
    <w:rsid w:val="007D24B6"/>
    <w:rsid w:val="007D2C1D"/>
    <w:rsid w:val="007D2E10"/>
    <w:rsid w:val="007D30BA"/>
    <w:rsid w:val="007D3F6C"/>
    <w:rsid w:val="007D4424"/>
    <w:rsid w:val="007D467E"/>
    <w:rsid w:val="007D46C5"/>
    <w:rsid w:val="007D483E"/>
    <w:rsid w:val="007D49C1"/>
    <w:rsid w:val="007D4B9F"/>
    <w:rsid w:val="007D5CF0"/>
    <w:rsid w:val="007D6024"/>
    <w:rsid w:val="007D609D"/>
    <w:rsid w:val="007D61BA"/>
    <w:rsid w:val="007D63F8"/>
    <w:rsid w:val="007D6B95"/>
    <w:rsid w:val="007D6CD7"/>
    <w:rsid w:val="007D6E77"/>
    <w:rsid w:val="007D7091"/>
    <w:rsid w:val="007D73D6"/>
    <w:rsid w:val="007D786B"/>
    <w:rsid w:val="007D788A"/>
    <w:rsid w:val="007D78EA"/>
    <w:rsid w:val="007D7CD4"/>
    <w:rsid w:val="007E02C4"/>
    <w:rsid w:val="007E1087"/>
    <w:rsid w:val="007E116F"/>
    <w:rsid w:val="007E1676"/>
    <w:rsid w:val="007E1741"/>
    <w:rsid w:val="007E1E2B"/>
    <w:rsid w:val="007E22B8"/>
    <w:rsid w:val="007E22DD"/>
    <w:rsid w:val="007E2370"/>
    <w:rsid w:val="007E2421"/>
    <w:rsid w:val="007E2422"/>
    <w:rsid w:val="007E24B2"/>
    <w:rsid w:val="007E25AF"/>
    <w:rsid w:val="007E2933"/>
    <w:rsid w:val="007E3478"/>
    <w:rsid w:val="007E3C4F"/>
    <w:rsid w:val="007E3DD3"/>
    <w:rsid w:val="007E446F"/>
    <w:rsid w:val="007E4F94"/>
    <w:rsid w:val="007E527C"/>
    <w:rsid w:val="007E5893"/>
    <w:rsid w:val="007E5D92"/>
    <w:rsid w:val="007E5E2B"/>
    <w:rsid w:val="007E6135"/>
    <w:rsid w:val="007E72FB"/>
    <w:rsid w:val="007E75D9"/>
    <w:rsid w:val="007E7806"/>
    <w:rsid w:val="007E7830"/>
    <w:rsid w:val="007F035B"/>
    <w:rsid w:val="007F03FF"/>
    <w:rsid w:val="007F12B8"/>
    <w:rsid w:val="007F1CF6"/>
    <w:rsid w:val="007F1E36"/>
    <w:rsid w:val="007F1F87"/>
    <w:rsid w:val="007F2076"/>
    <w:rsid w:val="007F2126"/>
    <w:rsid w:val="007F2366"/>
    <w:rsid w:val="007F2F2D"/>
    <w:rsid w:val="007F3296"/>
    <w:rsid w:val="007F4AC8"/>
    <w:rsid w:val="007F4B71"/>
    <w:rsid w:val="007F4CF4"/>
    <w:rsid w:val="007F4D3E"/>
    <w:rsid w:val="007F51EC"/>
    <w:rsid w:val="007F5732"/>
    <w:rsid w:val="007F6157"/>
    <w:rsid w:val="007F6AA3"/>
    <w:rsid w:val="007F717D"/>
    <w:rsid w:val="007F7F8D"/>
    <w:rsid w:val="008002A7"/>
    <w:rsid w:val="00800333"/>
    <w:rsid w:val="008005C9"/>
    <w:rsid w:val="008006B3"/>
    <w:rsid w:val="00800D56"/>
    <w:rsid w:val="00800F0A"/>
    <w:rsid w:val="00801190"/>
    <w:rsid w:val="00801862"/>
    <w:rsid w:val="00801FA5"/>
    <w:rsid w:val="008028E9"/>
    <w:rsid w:val="00802B84"/>
    <w:rsid w:val="0080306B"/>
    <w:rsid w:val="008030BD"/>
    <w:rsid w:val="008034CB"/>
    <w:rsid w:val="00803699"/>
    <w:rsid w:val="00803FBF"/>
    <w:rsid w:val="00804087"/>
    <w:rsid w:val="00804FFC"/>
    <w:rsid w:val="00805B1C"/>
    <w:rsid w:val="00805F1F"/>
    <w:rsid w:val="00806370"/>
    <w:rsid w:val="008064E4"/>
    <w:rsid w:val="00806527"/>
    <w:rsid w:val="008066D3"/>
    <w:rsid w:val="00806EF4"/>
    <w:rsid w:val="00806F9B"/>
    <w:rsid w:val="0080777E"/>
    <w:rsid w:val="00807BF2"/>
    <w:rsid w:val="00807E00"/>
    <w:rsid w:val="008104A3"/>
    <w:rsid w:val="00810789"/>
    <w:rsid w:val="00810A8C"/>
    <w:rsid w:val="008117F5"/>
    <w:rsid w:val="00811F85"/>
    <w:rsid w:val="00813745"/>
    <w:rsid w:val="00813EDF"/>
    <w:rsid w:val="0081414E"/>
    <w:rsid w:val="0081448A"/>
    <w:rsid w:val="00814D86"/>
    <w:rsid w:val="00815C08"/>
    <w:rsid w:val="008161F7"/>
    <w:rsid w:val="00816323"/>
    <w:rsid w:val="00820035"/>
    <w:rsid w:val="00820247"/>
    <w:rsid w:val="0082076E"/>
    <w:rsid w:val="00820C84"/>
    <w:rsid w:val="00820D26"/>
    <w:rsid w:val="0082166A"/>
    <w:rsid w:val="00821794"/>
    <w:rsid w:val="00822248"/>
    <w:rsid w:val="00822B2A"/>
    <w:rsid w:val="00822D5F"/>
    <w:rsid w:val="00824849"/>
    <w:rsid w:val="00824AC4"/>
    <w:rsid w:val="00824AE6"/>
    <w:rsid w:val="008254F5"/>
    <w:rsid w:val="00825845"/>
    <w:rsid w:val="008259BA"/>
    <w:rsid w:val="00825B99"/>
    <w:rsid w:val="00826146"/>
    <w:rsid w:val="008267F7"/>
    <w:rsid w:val="00826B4C"/>
    <w:rsid w:val="00827F60"/>
    <w:rsid w:val="00827FDD"/>
    <w:rsid w:val="00830B92"/>
    <w:rsid w:val="00830F4F"/>
    <w:rsid w:val="0083173D"/>
    <w:rsid w:val="008318F4"/>
    <w:rsid w:val="00831B6C"/>
    <w:rsid w:val="00831DD0"/>
    <w:rsid w:val="00831E56"/>
    <w:rsid w:val="00831F94"/>
    <w:rsid w:val="00832002"/>
    <w:rsid w:val="00832657"/>
    <w:rsid w:val="00832968"/>
    <w:rsid w:val="00832EA4"/>
    <w:rsid w:val="00833862"/>
    <w:rsid w:val="0083399B"/>
    <w:rsid w:val="00834994"/>
    <w:rsid w:val="0083559C"/>
    <w:rsid w:val="00835927"/>
    <w:rsid w:val="00835ABD"/>
    <w:rsid w:val="00835AD5"/>
    <w:rsid w:val="00835B65"/>
    <w:rsid w:val="00835CD2"/>
    <w:rsid w:val="00835E6E"/>
    <w:rsid w:val="00835F12"/>
    <w:rsid w:val="0083650C"/>
    <w:rsid w:val="00836A77"/>
    <w:rsid w:val="00836EA1"/>
    <w:rsid w:val="00837726"/>
    <w:rsid w:val="00837AB4"/>
    <w:rsid w:val="00837BAF"/>
    <w:rsid w:val="0084011B"/>
    <w:rsid w:val="00840653"/>
    <w:rsid w:val="00840A6F"/>
    <w:rsid w:val="00840CB5"/>
    <w:rsid w:val="008414AA"/>
    <w:rsid w:val="00841913"/>
    <w:rsid w:val="00841F9C"/>
    <w:rsid w:val="008425C0"/>
    <w:rsid w:val="00842C35"/>
    <w:rsid w:val="00843550"/>
    <w:rsid w:val="008436B5"/>
    <w:rsid w:val="00843C0B"/>
    <w:rsid w:val="00843C39"/>
    <w:rsid w:val="00843CF5"/>
    <w:rsid w:val="00844A18"/>
    <w:rsid w:val="008451EE"/>
    <w:rsid w:val="008452C8"/>
    <w:rsid w:val="00845560"/>
    <w:rsid w:val="00845A6B"/>
    <w:rsid w:val="00846263"/>
    <w:rsid w:val="008462E1"/>
    <w:rsid w:val="00846FB0"/>
    <w:rsid w:val="00847808"/>
    <w:rsid w:val="008479E3"/>
    <w:rsid w:val="00850195"/>
    <w:rsid w:val="00850306"/>
    <w:rsid w:val="008505B6"/>
    <w:rsid w:val="00850B8D"/>
    <w:rsid w:val="00850C79"/>
    <w:rsid w:val="008512D9"/>
    <w:rsid w:val="008513A2"/>
    <w:rsid w:val="008513BD"/>
    <w:rsid w:val="00851851"/>
    <w:rsid w:val="00851A9D"/>
    <w:rsid w:val="00851C80"/>
    <w:rsid w:val="00851D58"/>
    <w:rsid w:val="008520ED"/>
    <w:rsid w:val="008527CA"/>
    <w:rsid w:val="008529E8"/>
    <w:rsid w:val="00852C30"/>
    <w:rsid w:val="00853746"/>
    <w:rsid w:val="008537CD"/>
    <w:rsid w:val="00853DB2"/>
    <w:rsid w:val="008548CD"/>
    <w:rsid w:val="00854B22"/>
    <w:rsid w:val="00854EA7"/>
    <w:rsid w:val="00855320"/>
    <w:rsid w:val="008554B7"/>
    <w:rsid w:val="008556C1"/>
    <w:rsid w:val="008558B3"/>
    <w:rsid w:val="00855A1F"/>
    <w:rsid w:val="00855AC1"/>
    <w:rsid w:val="00855D98"/>
    <w:rsid w:val="008561A5"/>
    <w:rsid w:val="00856A1B"/>
    <w:rsid w:val="00857980"/>
    <w:rsid w:val="00857A2B"/>
    <w:rsid w:val="008600F1"/>
    <w:rsid w:val="008604FF"/>
    <w:rsid w:val="008606C7"/>
    <w:rsid w:val="0086095D"/>
    <w:rsid w:val="00860BE3"/>
    <w:rsid w:val="00860DF7"/>
    <w:rsid w:val="008614BE"/>
    <w:rsid w:val="008629CD"/>
    <w:rsid w:val="00862D91"/>
    <w:rsid w:val="00862DF3"/>
    <w:rsid w:val="00862EDA"/>
    <w:rsid w:val="008637BF"/>
    <w:rsid w:val="00864166"/>
    <w:rsid w:val="00864CB8"/>
    <w:rsid w:val="008650E1"/>
    <w:rsid w:val="008653D2"/>
    <w:rsid w:val="00865442"/>
    <w:rsid w:val="0086556F"/>
    <w:rsid w:val="008659F1"/>
    <w:rsid w:val="0086666F"/>
    <w:rsid w:val="0086683D"/>
    <w:rsid w:val="00867780"/>
    <w:rsid w:val="00867A86"/>
    <w:rsid w:val="0087017B"/>
    <w:rsid w:val="00870D95"/>
    <w:rsid w:val="00870E04"/>
    <w:rsid w:val="00871191"/>
    <w:rsid w:val="008720F0"/>
    <w:rsid w:val="0087250E"/>
    <w:rsid w:val="00872744"/>
    <w:rsid w:val="00872BBA"/>
    <w:rsid w:val="00873196"/>
    <w:rsid w:val="00873E01"/>
    <w:rsid w:val="00874CDA"/>
    <w:rsid w:val="008753F2"/>
    <w:rsid w:val="008759F9"/>
    <w:rsid w:val="00875D8E"/>
    <w:rsid w:val="00875EE4"/>
    <w:rsid w:val="00875F0F"/>
    <w:rsid w:val="008764E5"/>
    <w:rsid w:val="0087654E"/>
    <w:rsid w:val="00876E21"/>
    <w:rsid w:val="00877041"/>
    <w:rsid w:val="008773B7"/>
    <w:rsid w:val="008802D3"/>
    <w:rsid w:val="008809E8"/>
    <w:rsid w:val="00880DAE"/>
    <w:rsid w:val="00880F69"/>
    <w:rsid w:val="00881991"/>
    <w:rsid w:val="008827FE"/>
    <w:rsid w:val="00882B94"/>
    <w:rsid w:val="00882CD5"/>
    <w:rsid w:val="00882EC1"/>
    <w:rsid w:val="00883819"/>
    <w:rsid w:val="008842FD"/>
    <w:rsid w:val="00884872"/>
    <w:rsid w:val="00884B92"/>
    <w:rsid w:val="00884ECB"/>
    <w:rsid w:val="00884F85"/>
    <w:rsid w:val="008851E5"/>
    <w:rsid w:val="00885A98"/>
    <w:rsid w:val="00885C98"/>
    <w:rsid w:val="008860B2"/>
    <w:rsid w:val="00886D9C"/>
    <w:rsid w:val="00887542"/>
    <w:rsid w:val="008876FC"/>
    <w:rsid w:val="00887AAB"/>
    <w:rsid w:val="008902AF"/>
    <w:rsid w:val="008902C7"/>
    <w:rsid w:val="00890694"/>
    <w:rsid w:val="00890DC2"/>
    <w:rsid w:val="00891000"/>
    <w:rsid w:val="008912D0"/>
    <w:rsid w:val="0089199E"/>
    <w:rsid w:val="00891C35"/>
    <w:rsid w:val="00892BAB"/>
    <w:rsid w:val="008934FE"/>
    <w:rsid w:val="0089377E"/>
    <w:rsid w:val="008938C0"/>
    <w:rsid w:val="00893B7E"/>
    <w:rsid w:val="00893D7F"/>
    <w:rsid w:val="00894841"/>
    <w:rsid w:val="00894E1F"/>
    <w:rsid w:val="00894E9E"/>
    <w:rsid w:val="00895353"/>
    <w:rsid w:val="008953A0"/>
    <w:rsid w:val="00895B46"/>
    <w:rsid w:val="00895D3D"/>
    <w:rsid w:val="00896244"/>
    <w:rsid w:val="008962AC"/>
    <w:rsid w:val="008963AC"/>
    <w:rsid w:val="00896591"/>
    <w:rsid w:val="00896D1B"/>
    <w:rsid w:val="00896DBA"/>
    <w:rsid w:val="008970DA"/>
    <w:rsid w:val="00897301"/>
    <w:rsid w:val="00897E78"/>
    <w:rsid w:val="008A0036"/>
    <w:rsid w:val="008A0211"/>
    <w:rsid w:val="008A08E2"/>
    <w:rsid w:val="008A0A96"/>
    <w:rsid w:val="008A116D"/>
    <w:rsid w:val="008A1A10"/>
    <w:rsid w:val="008A1A21"/>
    <w:rsid w:val="008A2161"/>
    <w:rsid w:val="008A2235"/>
    <w:rsid w:val="008A2EF6"/>
    <w:rsid w:val="008A3C91"/>
    <w:rsid w:val="008A3CF7"/>
    <w:rsid w:val="008A3D37"/>
    <w:rsid w:val="008A3E14"/>
    <w:rsid w:val="008A485C"/>
    <w:rsid w:val="008A486B"/>
    <w:rsid w:val="008A4A61"/>
    <w:rsid w:val="008A4D24"/>
    <w:rsid w:val="008A4DE6"/>
    <w:rsid w:val="008A4E21"/>
    <w:rsid w:val="008A4E88"/>
    <w:rsid w:val="008A501B"/>
    <w:rsid w:val="008A57E0"/>
    <w:rsid w:val="008A5C89"/>
    <w:rsid w:val="008A5FA1"/>
    <w:rsid w:val="008A6153"/>
    <w:rsid w:val="008A615A"/>
    <w:rsid w:val="008A6E1D"/>
    <w:rsid w:val="008A7D24"/>
    <w:rsid w:val="008A7D29"/>
    <w:rsid w:val="008A7DA8"/>
    <w:rsid w:val="008A7DBA"/>
    <w:rsid w:val="008B0191"/>
    <w:rsid w:val="008B0B46"/>
    <w:rsid w:val="008B12AF"/>
    <w:rsid w:val="008B1BA7"/>
    <w:rsid w:val="008B1C9E"/>
    <w:rsid w:val="008B1DDA"/>
    <w:rsid w:val="008B2421"/>
    <w:rsid w:val="008B2924"/>
    <w:rsid w:val="008B2BD3"/>
    <w:rsid w:val="008B2D56"/>
    <w:rsid w:val="008B2DA2"/>
    <w:rsid w:val="008B3004"/>
    <w:rsid w:val="008B3349"/>
    <w:rsid w:val="008B33FA"/>
    <w:rsid w:val="008B3B55"/>
    <w:rsid w:val="008B3C25"/>
    <w:rsid w:val="008B4AB7"/>
    <w:rsid w:val="008B65BD"/>
    <w:rsid w:val="008B7259"/>
    <w:rsid w:val="008B7512"/>
    <w:rsid w:val="008B75AD"/>
    <w:rsid w:val="008B7811"/>
    <w:rsid w:val="008B794D"/>
    <w:rsid w:val="008B7F54"/>
    <w:rsid w:val="008C069F"/>
    <w:rsid w:val="008C0B36"/>
    <w:rsid w:val="008C0CCD"/>
    <w:rsid w:val="008C12FC"/>
    <w:rsid w:val="008C1342"/>
    <w:rsid w:val="008C15C0"/>
    <w:rsid w:val="008C167D"/>
    <w:rsid w:val="008C1BB7"/>
    <w:rsid w:val="008C1FC6"/>
    <w:rsid w:val="008C25E6"/>
    <w:rsid w:val="008C26F5"/>
    <w:rsid w:val="008C2AA2"/>
    <w:rsid w:val="008C2B8E"/>
    <w:rsid w:val="008C2DF7"/>
    <w:rsid w:val="008C3045"/>
    <w:rsid w:val="008C3078"/>
    <w:rsid w:val="008C37DE"/>
    <w:rsid w:val="008C39FD"/>
    <w:rsid w:val="008C3B47"/>
    <w:rsid w:val="008C3C41"/>
    <w:rsid w:val="008C41BC"/>
    <w:rsid w:val="008C4853"/>
    <w:rsid w:val="008C4976"/>
    <w:rsid w:val="008C4D6F"/>
    <w:rsid w:val="008C4DF2"/>
    <w:rsid w:val="008C592B"/>
    <w:rsid w:val="008C5C1E"/>
    <w:rsid w:val="008C5DC6"/>
    <w:rsid w:val="008C6199"/>
    <w:rsid w:val="008C6498"/>
    <w:rsid w:val="008C654A"/>
    <w:rsid w:val="008C67CD"/>
    <w:rsid w:val="008D1300"/>
    <w:rsid w:val="008D1C8A"/>
    <w:rsid w:val="008D23FD"/>
    <w:rsid w:val="008D26A5"/>
    <w:rsid w:val="008D27A9"/>
    <w:rsid w:val="008D2DA7"/>
    <w:rsid w:val="008D30A6"/>
    <w:rsid w:val="008D321C"/>
    <w:rsid w:val="008D34C1"/>
    <w:rsid w:val="008D39BF"/>
    <w:rsid w:val="008D3DBF"/>
    <w:rsid w:val="008D421B"/>
    <w:rsid w:val="008D4253"/>
    <w:rsid w:val="008D48F7"/>
    <w:rsid w:val="008D4AE8"/>
    <w:rsid w:val="008D4AF9"/>
    <w:rsid w:val="008D4E2C"/>
    <w:rsid w:val="008D5057"/>
    <w:rsid w:val="008D57E5"/>
    <w:rsid w:val="008D60DE"/>
    <w:rsid w:val="008D6C4E"/>
    <w:rsid w:val="008D6E2B"/>
    <w:rsid w:val="008D766E"/>
    <w:rsid w:val="008D7863"/>
    <w:rsid w:val="008D79ED"/>
    <w:rsid w:val="008E0B9E"/>
    <w:rsid w:val="008E10AC"/>
    <w:rsid w:val="008E1681"/>
    <w:rsid w:val="008E170F"/>
    <w:rsid w:val="008E24DC"/>
    <w:rsid w:val="008E39FE"/>
    <w:rsid w:val="008E4AA6"/>
    <w:rsid w:val="008E5A77"/>
    <w:rsid w:val="008E5A7A"/>
    <w:rsid w:val="008E6283"/>
    <w:rsid w:val="008E6873"/>
    <w:rsid w:val="008E6C82"/>
    <w:rsid w:val="008E7D92"/>
    <w:rsid w:val="008E7FBB"/>
    <w:rsid w:val="008F01C9"/>
    <w:rsid w:val="008F07D5"/>
    <w:rsid w:val="008F07FA"/>
    <w:rsid w:val="008F0944"/>
    <w:rsid w:val="008F1214"/>
    <w:rsid w:val="008F15EB"/>
    <w:rsid w:val="008F16AA"/>
    <w:rsid w:val="008F1A32"/>
    <w:rsid w:val="008F21C4"/>
    <w:rsid w:val="008F233B"/>
    <w:rsid w:val="008F2BB0"/>
    <w:rsid w:val="008F2EC3"/>
    <w:rsid w:val="008F3175"/>
    <w:rsid w:val="008F342E"/>
    <w:rsid w:val="008F389D"/>
    <w:rsid w:val="008F38A4"/>
    <w:rsid w:val="008F42AA"/>
    <w:rsid w:val="008F44ED"/>
    <w:rsid w:val="008F4703"/>
    <w:rsid w:val="008F475B"/>
    <w:rsid w:val="008F4772"/>
    <w:rsid w:val="008F4B28"/>
    <w:rsid w:val="008F4B37"/>
    <w:rsid w:val="008F5535"/>
    <w:rsid w:val="008F57FE"/>
    <w:rsid w:val="008F5C0B"/>
    <w:rsid w:val="008F6236"/>
    <w:rsid w:val="008F62A0"/>
    <w:rsid w:val="008F660C"/>
    <w:rsid w:val="008F6B7F"/>
    <w:rsid w:val="008F749A"/>
    <w:rsid w:val="008F769B"/>
    <w:rsid w:val="00900BFC"/>
    <w:rsid w:val="00900F70"/>
    <w:rsid w:val="00900FD0"/>
    <w:rsid w:val="00901082"/>
    <w:rsid w:val="00901DCF"/>
    <w:rsid w:val="009020EA"/>
    <w:rsid w:val="00902B91"/>
    <w:rsid w:val="00902C8C"/>
    <w:rsid w:val="009032EF"/>
    <w:rsid w:val="009036E4"/>
    <w:rsid w:val="00903750"/>
    <w:rsid w:val="00903912"/>
    <w:rsid w:val="00903C8F"/>
    <w:rsid w:val="00903EC4"/>
    <w:rsid w:val="00904001"/>
    <w:rsid w:val="0090494E"/>
    <w:rsid w:val="00905013"/>
    <w:rsid w:val="009050DD"/>
    <w:rsid w:val="00905513"/>
    <w:rsid w:val="00905E08"/>
    <w:rsid w:val="0090608A"/>
    <w:rsid w:val="0090612D"/>
    <w:rsid w:val="00907387"/>
    <w:rsid w:val="00907593"/>
    <w:rsid w:val="009079BA"/>
    <w:rsid w:val="0091051E"/>
    <w:rsid w:val="00911662"/>
    <w:rsid w:val="00911A53"/>
    <w:rsid w:val="00911A5A"/>
    <w:rsid w:val="00913028"/>
    <w:rsid w:val="00913428"/>
    <w:rsid w:val="0091361B"/>
    <w:rsid w:val="00913965"/>
    <w:rsid w:val="00913B7A"/>
    <w:rsid w:val="009148C7"/>
    <w:rsid w:val="00914F6C"/>
    <w:rsid w:val="00914FF7"/>
    <w:rsid w:val="009158F6"/>
    <w:rsid w:val="00915C5D"/>
    <w:rsid w:val="00915D69"/>
    <w:rsid w:val="00916495"/>
    <w:rsid w:val="0091682B"/>
    <w:rsid w:val="00916A2E"/>
    <w:rsid w:val="00916C24"/>
    <w:rsid w:val="00916E76"/>
    <w:rsid w:val="00917158"/>
    <w:rsid w:val="00917789"/>
    <w:rsid w:val="009179C1"/>
    <w:rsid w:val="0092007D"/>
    <w:rsid w:val="009208D7"/>
    <w:rsid w:val="00920CD4"/>
    <w:rsid w:val="00920D3F"/>
    <w:rsid w:val="00922095"/>
    <w:rsid w:val="00922659"/>
    <w:rsid w:val="00923202"/>
    <w:rsid w:val="009243DE"/>
    <w:rsid w:val="00924569"/>
    <w:rsid w:val="00925251"/>
    <w:rsid w:val="00925BEF"/>
    <w:rsid w:val="00925D01"/>
    <w:rsid w:val="00926B27"/>
    <w:rsid w:val="00926DAF"/>
    <w:rsid w:val="00927666"/>
    <w:rsid w:val="00927902"/>
    <w:rsid w:val="00927B33"/>
    <w:rsid w:val="00927F77"/>
    <w:rsid w:val="00930310"/>
    <w:rsid w:val="00930B51"/>
    <w:rsid w:val="00930F06"/>
    <w:rsid w:val="00931A2F"/>
    <w:rsid w:val="00931ECA"/>
    <w:rsid w:val="0093215B"/>
    <w:rsid w:val="009326BF"/>
    <w:rsid w:val="00932CC5"/>
    <w:rsid w:val="00932E55"/>
    <w:rsid w:val="00933072"/>
    <w:rsid w:val="009331AE"/>
    <w:rsid w:val="0093355E"/>
    <w:rsid w:val="00933722"/>
    <w:rsid w:val="00933B49"/>
    <w:rsid w:val="00933EFF"/>
    <w:rsid w:val="00933F48"/>
    <w:rsid w:val="009344FB"/>
    <w:rsid w:val="009346EF"/>
    <w:rsid w:val="0093481E"/>
    <w:rsid w:val="0093487B"/>
    <w:rsid w:val="009348DB"/>
    <w:rsid w:val="0093562A"/>
    <w:rsid w:val="009357FD"/>
    <w:rsid w:val="00935A98"/>
    <w:rsid w:val="00935FCD"/>
    <w:rsid w:val="009360E9"/>
    <w:rsid w:val="0093611F"/>
    <w:rsid w:val="00936729"/>
    <w:rsid w:val="00937094"/>
    <w:rsid w:val="0093737C"/>
    <w:rsid w:val="0093794D"/>
    <w:rsid w:val="00940011"/>
    <w:rsid w:val="009400AB"/>
    <w:rsid w:val="00940429"/>
    <w:rsid w:val="009415B3"/>
    <w:rsid w:val="009415BB"/>
    <w:rsid w:val="00941861"/>
    <w:rsid w:val="00941CD7"/>
    <w:rsid w:val="009421BB"/>
    <w:rsid w:val="00942816"/>
    <w:rsid w:val="00942A93"/>
    <w:rsid w:val="00942B1E"/>
    <w:rsid w:val="00942B78"/>
    <w:rsid w:val="00942D89"/>
    <w:rsid w:val="00943361"/>
    <w:rsid w:val="00944014"/>
    <w:rsid w:val="0094434C"/>
    <w:rsid w:val="00944995"/>
    <w:rsid w:val="00945093"/>
    <w:rsid w:val="00945797"/>
    <w:rsid w:val="00945C39"/>
    <w:rsid w:val="00945CD9"/>
    <w:rsid w:val="00945DDD"/>
    <w:rsid w:val="00946BC3"/>
    <w:rsid w:val="009475C2"/>
    <w:rsid w:val="00947D86"/>
    <w:rsid w:val="00947F96"/>
    <w:rsid w:val="00950090"/>
    <w:rsid w:val="009501B9"/>
    <w:rsid w:val="0095021D"/>
    <w:rsid w:val="00950890"/>
    <w:rsid w:val="009508F5"/>
    <w:rsid w:val="0095346A"/>
    <w:rsid w:val="0095356E"/>
    <w:rsid w:val="00953A99"/>
    <w:rsid w:val="00953F18"/>
    <w:rsid w:val="00954990"/>
    <w:rsid w:val="00954AC2"/>
    <w:rsid w:val="0095509F"/>
    <w:rsid w:val="00955194"/>
    <w:rsid w:val="00955309"/>
    <w:rsid w:val="0095552E"/>
    <w:rsid w:val="009555F4"/>
    <w:rsid w:val="009561E1"/>
    <w:rsid w:val="009562FD"/>
    <w:rsid w:val="009565BF"/>
    <w:rsid w:val="00956799"/>
    <w:rsid w:val="009567A5"/>
    <w:rsid w:val="009575CF"/>
    <w:rsid w:val="00957B10"/>
    <w:rsid w:val="00957D01"/>
    <w:rsid w:val="00957D76"/>
    <w:rsid w:val="00960D11"/>
    <w:rsid w:val="00960E3D"/>
    <w:rsid w:val="009610B0"/>
    <w:rsid w:val="00961729"/>
    <w:rsid w:val="009619BC"/>
    <w:rsid w:val="00961A1D"/>
    <w:rsid w:val="00962084"/>
    <w:rsid w:val="009629B1"/>
    <w:rsid w:val="00962F45"/>
    <w:rsid w:val="00962FF4"/>
    <w:rsid w:val="0096325A"/>
    <w:rsid w:val="00963F1B"/>
    <w:rsid w:val="009646C7"/>
    <w:rsid w:val="00964744"/>
    <w:rsid w:val="00964AC3"/>
    <w:rsid w:val="00964C7D"/>
    <w:rsid w:val="0096509C"/>
    <w:rsid w:val="00965959"/>
    <w:rsid w:val="00965DE5"/>
    <w:rsid w:val="009667A0"/>
    <w:rsid w:val="009668E5"/>
    <w:rsid w:val="0096708B"/>
    <w:rsid w:val="0096797F"/>
    <w:rsid w:val="00970673"/>
    <w:rsid w:val="00970DAE"/>
    <w:rsid w:val="00971475"/>
    <w:rsid w:val="00971CCB"/>
    <w:rsid w:val="0097259D"/>
    <w:rsid w:val="00972656"/>
    <w:rsid w:val="00972686"/>
    <w:rsid w:val="00973174"/>
    <w:rsid w:val="009731BD"/>
    <w:rsid w:val="0097362A"/>
    <w:rsid w:val="009738F1"/>
    <w:rsid w:val="0097477E"/>
    <w:rsid w:val="00975A74"/>
    <w:rsid w:val="00975B2F"/>
    <w:rsid w:val="0097604C"/>
    <w:rsid w:val="00976368"/>
    <w:rsid w:val="00976384"/>
    <w:rsid w:val="00976763"/>
    <w:rsid w:val="009767EC"/>
    <w:rsid w:val="00976FA7"/>
    <w:rsid w:val="0098004E"/>
    <w:rsid w:val="0098047C"/>
    <w:rsid w:val="00980B5F"/>
    <w:rsid w:val="00980D68"/>
    <w:rsid w:val="00981189"/>
    <w:rsid w:val="009818F5"/>
    <w:rsid w:val="00983152"/>
    <w:rsid w:val="009837A7"/>
    <w:rsid w:val="00983AE7"/>
    <w:rsid w:val="00983B57"/>
    <w:rsid w:val="009846B3"/>
    <w:rsid w:val="00984A7F"/>
    <w:rsid w:val="00984EB2"/>
    <w:rsid w:val="00984EB3"/>
    <w:rsid w:val="009851D0"/>
    <w:rsid w:val="009866CC"/>
    <w:rsid w:val="0098676B"/>
    <w:rsid w:val="00986810"/>
    <w:rsid w:val="00986BD5"/>
    <w:rsid w:val="00987389"/>
    <w:rsid w:val="0098742B"/>
    <w:rsid w:val="00987ED9"/>
    <w:rsid w:val="009901C0"/>
    <w:rsid w:val="0099035A"/>
    <w:rsid w:val="009910C0"/>
    <w:rsid w:val="0099121F"/>
    <w:rsid w:val="00991BC2"/>
    <w:rsid w:val="0099212A"/>
    <w:rsid w:val="00992622"/>
    <w:rsid w:val="00992C77"/>
    <w:rsid w:val="009935AD"/>
    <w:rsid w:val="00993877"/>
    <w:rsid w:val="00993B32"/>
    <w:rsid w:val="00993CDD"/>
    <w:rsid w:val="00993DEF"/>
    <w:rsid w:val="00993F83"/>
    <w:rsid w:val="009942DC"/>
    <w:rsid w:val="00994512"/>
    <w:rsid w:val="00994830"/>
    <w:rsid w:val="00994E93"/>
    <w:rsid w:val="009952B6"/>
    <w:rsid w:val="00996550"/>
    <w:rsid w:val="00996B1D"/>
    <w:rsid w:val="009971FB"/>
    <w:rsid w:val="00997B9F"/>
    <w:rsid w:val="009A074D"/>
    <w:rsid w:val="009A081B"/>
    <w:rsid w:val="009A0C6E"/>
    <w:rsid w:val="009A119B"/>
    <w:rsid w:val="009A183C"/>
    <w:rsid w:val="009A2654"/>
    <w:rsid w:val="009A32F5"/>
    <w:rsid w:val="009A3BF9"/>
    <w:rsid w:val="009A4F5E"/>
    <w:rsid w:val="009A52A2"/>
    <w:rsid w:val="009A55D3"/>
    <w:rsid w:val="009A5621"/>
    <w:rsid w:val="009A56E1"/>
    <w:rsid w:val="009A5C50"/>
    <w:rsid w:val="009A63D4"/>
    <w:rsid w:val="009A64FA"/>
    <w:rsid w:val="009A6791"/>
    <w:rsid w:val="009A7DBD"/>
    <w:rsid w:val="009B0687"/>
    <w:rsid w:val="009B0726"/>
    <w:rsid w:val="009B0920"/>
    <w:rsid w:val="009B0B0F"/>
    <w:rsid w:val="009B1301"/>
    <w:rsid w:val="009B188E"/>
    <w:rsid w:val="009B1C46"/>
    <w:rsid w:val="009B1D0E"/>
    <w:rsid w:val="009B1E00"/>
    <w:rsid w:val="009B1E0D"/>
    <w:rsid w:val="009B1ED6"/>
    <w:rsid w:val="009B20CB"/>
    <w:rsid w:val="009B2209"/>
    <w:rsid w:val="009B25B3"/>
    <w:rsid w:val="009B271D"/>
    <w:rsid w:val="009B2B38"/>
    <w:rsid w:val="009B3518"/>
    <w:rsid w:val="009B356F"/>
    <w:rsid w:val="009B3F7E"/>
    <w:rsid w:val="009B43FD"/>
    <w:rsid w:val="009B4BDD"/>
    <w:rsid w:val="009B52CA"/>
    <w:rsid w:val="009B57EE"/>
    <w:rsid w:val="009B5926"/>
    <w:rsid w:val="009B5B70"/>
    <w:rsid w:val="009B5B93"/>
    <w:rsid w:val="009B5DDB"/>
    <w:rsid w:val="009B5ECE"/>
    <w:rsid w:val="009B5EE6"/>
    <w:rsid w:val="009B5EF0"/>
    <w:rsid w:val="009B5FFE"/>
    <w:rsid w:val="009B63CE"/>
    <w:rsid w:val="009B65D0"/>
    <w:rsid w:val="009B66A0"/>
    <w:rsid w:val="009B6786"/>
    <w:rsid w:val="009B69D1"/>
    <w:rsid w:val="009B7D5E"/>
    <w:rsid w:val="009B7FBA"/>
    <w:rsid w:val="009C016E"/>
    <w:rsid w:val="009C0373"/>
    <w:rsid w:val="009C07EF"/>
    <w:rsid w:val="009C0D0C"/>
    <w:rsid w:val="009C15EC"/>
    <w:rsid w:val="009C1933"/>
    <w:rsid w:val="009C1BB0"/>
    <w:rsid w:val="009C202E"/>
    <w:rsid w:val="009C235A"/>
    <w:rsid w:val="009C2584"/>
    <w:rsid w:val="009C26FE"/>
    <w:rsid w:val="009C2D3A"/>
    <w:rsid w:val="009C2D56"/>
    <w:rsid w:val="009C2ED4"/>
    <w:rsid w:val="009C367C"/>
    <w:rsid w:val="009C37EF"/>
    <w:rsid w:val="009C39A6"/>
    <w:rsid w:val="009C3ED2"/>
    <w:rsid w:val="009C3FCA"/>
    <w:rsid w:val="009C40E3"/>
    <w:rsid w:val="009C45BC"/>
    <w:rsid w:val="009C45E7"/>
    <w:rsid w:val="009C5482"/>
    <w:rsid w:val="009C553D"/>
    <w:rsid w:val="009C5D06"/>
    <w:rsid w:val="009C5D97"/>
    <w:rsid w:val="009C5E71"/>
    <w:rsid w:val="009C6472"/>
    <w:rsid w:val="009C7558"/>
    <w:rsid w:val="009C7884"/>
    <w:rsid w:val="009C7C12"/>
    <w:rsid w:val="009C7CC8"/>
    <w:rsid w:val="009C7D08"/>
    <w:rsid w:val="009C7DF8"/>
    <w:rsid w:val="009D07AA"/>
    <w:rsid w:val="009D1154"/>
    <w:rsid w:val="009D16E2"/>
    <w:rsid w:val="009D17B3"/>
    <w:rsid w:val="009D1F8E"/>
    <w:rsid w:val="009D28CA"/>
    <w:rsid w:val="009D2A7B"/>
    <w:rsid w:val="009D2D9F"/>
    <w:rsid w:val="009D31D3"/>
    <w:rsid w:val="009D337C"/>
    <w:rsid w:val="009D33AC"/>
    <w:rsid w:val="009D34F8"/>
    <w:rsid w:val="009D36F6"/>
    <w:rsid w:val="009D380F"/>
    <w:rsid w:val="009D3BEF"/>
    <w:rsid w:val="009D3D5D"/>
    <w:rsid w:val="009D4447"/>
    <w:rsid w:val="009D46FE"/>
    <w:rsid w:val="009D492D"/>
    <w:rsid w:val="009D577C"/>
    <w:rsid w:val="009D57D7"/>
    <w:rsid w:val="009D587E"/>
    <w:rsid w:val="009D58C7"/>
    <w:rsid w:val="009D5C1E"/>
    <w:rsid w:val="009D5EB9"/>
    <w:rsid w:val="009D6074"/>
    <w:rsid w:val="009D6242"/>
    <w:rsid w:val="009D6279"/>
    <w:rsid w:val="009D6FFC"/>
    <w:rsid w:val="009D7848"/>
    <w:rsid w:val="009D7868"/>
    <w:rsid w:val="009D7AA2"/>
    <w:rsid w:val="009D7BE4"/>
    <w:rsid w:val="009D7C4E"/>
    <w:rsid w:val="009E0A93"/>
    <w:rsid w:val="009E1522"/>
    <w:rsid w:val="009E16CC"/>
    <w:rsid w:val="009E17D5"/>
    <w:rsid w:val="009E1F9E"/>
    <w:rsid w:val="009E2329"/>
    <w:rsid w:val="009E26C6"/>
    <w:rsid w:val="009E42C3"/>
    <w:rsid w:val="009E43F9"/>
    <w:rsid w:val="009E4BEB"/>
    <w:rsid w:val="009E52C5"/>
    <w:rsid w:val="009E52F5"/>
    <w:rsid w:val="009E55E0"/>
    <w:rsid w:val="009E56A8"/>
    <w:rsid w:val="009E5969"/>
    <w:rsid w:val="009E5971"/>
    <w:rsid w:val="009E5FFB"/>
    <w:rsid w:val="009E658C"/>
    <w:rsid w:val="009E7432"/>
    <w:rsid w:val="009E76C2"/>
    <w:rsid w:val="009E795D"/>
    <w:rsid w:val="009E7B48"/>
    <w:rsid w:val="009E7EA5"/>
    <w:rsid w:val="009F0067"/>
    <w:rsid w:val="009F0B7B"/>
    <w:rsid w:val="009F1126"/>
    <w:rsid w:val="009F1214"/>
    <w:rsid w:val="009F1EEA"/>
    <w:rsid w:val="009F1F85"/>
    <w:rsid w:val="009F23B0"/>
    <w:rsid w:val="009F295F"/>
    <w:rsid w:val="009F3008"/>
    <w:rsid w:val="009F3195"/>
    <w:rsid w:val="009F3615"/>
    <w:rsid w:val="009F3F9B"/>
    <w:rsid w:val="009F4037"/>
    <w:rsid w:val="009F4F19"/>
    <w:rsid w:val="009F52C8"/>
    <w:rsid w:val="009F5371"/>
    <w:rsid w:val="009F55FA"/>
    <w:rsid w:val="009F5699"/>
    <w:rsid w:val="009F5937"/>
    <w:rsid w:val="009F5F9F"/>
    <w:rsid w:val="009F6614"/>
    <w:rsid w:val="009F6AC6"/>
    <w:rsid w:val="009F6D96"/>
    <w:rsid w:val="009F70C7"/>
    <w:rsid w:val="009F73F0"/>
    <w:rsid w:val="00A00356"/>
    <w:rsid w:val="00A00458"/>
    <w:rsid w:val="00A006C7"/>
    <w:rsid w:val="00A00988"/>
    <w:rsid w:val="00A00BD2"/>
    <w:rsid w:val="00A011AC"/>
    <w:rsid w:val="00A015D5"/>
    <w:rsid w:val="00A01A15"/>
    <w:rsid w:val="00A01C11"/>
    <w:rsid w:val="00A02057"/>
    <w:rsid w:val="00A0210E"/>
    <w:rsid w:val="00A02386"/>
    <w:rsid w:val="00A025E8"/>
    <w:rsid w:val="00A0290A"/>
    <w:rsid w:val="00A02A73"/>
    <w:rsid w:val="00A02CF9"/>
    <w:rsid w:val="00A02EE2"/>
    <w:rsid w:val="00A02FD8"/>
    <w:rsid w:val="00A037BB"/>
    <w:rsid w:val="00A03C87"/>
    <w:rsid w:val="00A03E64"/>
    <w:rsid w:val="00A0452D"/>
    <w:rsid w:val="00A045BB"/>
    <w:rsid w:val="00A04C8E"/>
    <w:rsid w:val="00A04DF2"/>
    <w:rsid w:val="00A0500A"/>
    <w:rsid w:val="00A0548B"/>
    <w:rsid w:val="00A055A2"/>
    <w:rsid w:val="00A05FB9"/>
    <w:rsid w:val="00A06081"/>
    <w:rsid w:val="00A060DF"/>
    <w:rsid w:val="00A06113"/>
    <w:rsid w:val="00A06CA3"/>
    <w:rsid w:val="00A06F82"/>
    <w:rsid w:val="00A07000"/>
    <w:rsid w:val="00A07C77"/>
    <w:rsid w:val="00A1044F"/>
    <w:rsid w:val="00A10648"/>
    <w:rsid w:val="00A11851"/>
    <w:rsid w:val="00A11F89"/>
    <w:rsid w:val="00A12553"/>
    <w:rsid w:val="00A1291F"/>
    <w:rsid w:val="00A12DD3"/>
    <w:rsid w:val="00A135F9"/>
    <w:rsid w:val="00A13FBB"/>
    <w:rsid w:val="00A14B89"/>
    <w:rsid w:val="00A1565F"/>
    <w:rsid w:val="00A15923"/>
    <w:rsid w:val="00A15CB7"/>
    <w:rsid w:val="00A160A8"/>
    <w:rsid w:val="00A16481"/>
    <w:rsid w:val="00A16EAD"/>
    <w:rsid w:val="00A16F6F"/>
    <w:rsid w:val="00A1720C"/>
    <w:rsid w:val="00A17B12"/>
    <w:rsid w:val="00A17F1C"/>
    <w:rsid w:val="00A20315"/>
    <w:rsid w:val="00A20828"/>
    <w:rsid w:val="00A2099C"/>
    <w:rsid w:val="00A20D0D"/>
    <w:rsid w:val="00A21419"/>
    <w:rsid w:val="00A2210A"/>
    <w:rsid w:val="00A22254"/>
    <w:rsid w:val="00A2225C"/>
    <w:rsid w:val="00A22654"/>
    <w:rsid w:val="00A22BDC"/>
    <w:rsid w:val="00A22DBE"/>
    <w:rsid w:val="00A231A2"/>
    <w:rsid w:val="00A23935"/>
    <w:rsid w:val="00A23AC9"/>
    <w:rsid w:val="00A23BDC"/>
    <w:rsid w:val="00A24005"/>
    <w:rsid w:val="00A2451E"/>
    <w:rsid w:val="00A24D11"/>
    <w:rsid w:val="00A24EA1"/>
    <w:rsid w:val="00A25CB1"/>
    <w:rsid w:val="00A2616C"/>
    <w:rsid w:val="00A26330"/>
    <w:rsid w:val="00A263C6"/>
    <w:rsid w:val="00A266A5"/>
    <w:rsid w:val="00A267D4"/>
    <w:rsid w:val="00A26ECA"/>
    <w:rsid w:val="00A30011"/>
    <w:rsid w:val="00A30205"/>
    <w:rsid w:val="00A3028B"/>
    <w:rsid w:val="00A30437"/>
    <w:rsid w:val="00A3058F"/>
    <w:rsid w:val="00A3087F"/>
    <w:rsid w:val="00A30994"/>
    <w:rsid w:val="00A30B9A"/>
    <w:rsid w:val="00A31157"/>
    <w:rsid w:val="00A31B79"/>
    <w:rsid w:val="00A32C42"/>
    <w:rsid w:val="00A32F17"/>
    <w:rsid w:val="00A33F80"/>
    <w:rsid w:val="00A344C9"/>
    <w:rsid w:val="00A35689"/>
    <w:rsid w:val="00A357E5"/>
    <w:rsid w:val="00A35807"/>
    <w:rsid w:val="00A35A39"/>
    <w:rsid w:val="00A35D18"/>
    <w:rsid w:val="00A36878"/>
    <w:rsid w:val="00A37C34"/>
    <w:rsid w:val="00A401BD"/>
    <w:rsid w:val="00A4033D"/>
    <w:rsid w:val="00A407C1"/>
    <w:rsid w:val="00A40C1A"/>
    <w:rsid w:val="00A40DDA"/>
    <w:rsid w:val="00A41CBB"/>
    <w:rsid w:val="00A4271D"/>
    <w:rsid w:val="00A42DE6"/>
    <w:rsid w:val="00A4344A"/>
    <w:rsid w:val="00A43B06"/>
    <w:rsid w:val="00A43B0E"/>
    <w:rsid w:val="00A440CC"/>
    <w:rsid w:val="00A447CC"/>
    <w:rsid w:val="00A44881"/>
    <w:rsid w:val="00A449CD"/>
    <w:rsid w:val="00A44B9A"/>
    <w:rsid w:val="00A44CA8"/>
    <w:rsid w:val="00A45B35"/>
    <w:rsid w:val="00A45D3C"/>
    <w:rsid w:val="00A46316"/>
    <w:rsid w:val="00A466EF"/>
    <w:rsid w:val="00A46767"/>
    <w:rsid w:val="00A47D40"/>
    <w:rsid w:val="00A50179"/>
    <w:rsid w:val="00A50646"/>
    <w:rsid w:val="00A5113C"/>
    <w:rsid w:val="00A5194D"/>
    <w:rsid w:val="00A5205A"/>
    <w:rsid w:val="00A52272"/>
    <w:rsid w:val="00A52767"/>
    <w:rsid w:val="00A52CA8"/>
    <w:rsid w:val="00A52CE5"/>
    <w:rsid w:val="00A52DD2"/>
    <w:rsid w:val="00A52FF9"/>
    <w:rsid w:val="00A536C2"/>
    <w:rsid w:val="00A5396F"/>
    <w:rsid w:val="00A53A58"/>
    <w:rsid w:val="00A53CB1"/>
    <w:rsid w:val="00A5403D"/>
    <w:rsid w:val="00A542A6"/>
    <w:rsid w:val="00A547BC"/>
    <w:rsid w:val="00A55532"/>
    <w:rsid w:val="00A55A7D"/>
    <w:rsid w:val="00A55FA0"/>
    <w:rsid w:val="00A560B2"/>
    <w:rsid w:val="00A560CC"/>
    <w:rsid w:val="00A56191"/>
    <w:rsid w:val="00A56534"/>
    <w:rsid w:val="00A56B9D"/>
    <w:rsid w:val="00A570AB"/>
    <w:rsid w:val="00A575C7"/>
    <w:rsid w:val="00A576BD"/>
    <w:rsid w:val="00A5786D"/>
    <w:rsid w:val="00A6004D"/>
    <w:rsid w:val="00A600C7"/>
    <w:rsid w:val="00A601AA"/>
    <w:rsid w:val="00A60489"/>
    <w:rsid w:val="00A608F8"/>
    <w:rsid w:val="00A60AA0"/>
    <w:rsid w:val="00A60C15"/>
    <w:rsid w:val="00A60EF7"/>
    <w:rsid w:val="00A6146E"/>
    <w:rsid w:val="00A615DD"/>
    <w:rsid w:val="00A61650"/>
    <w:rsid w:val="00A61D9F"/>
    <w:rsid w:val="00A61E6B"/>
    <w:rsid w:val="00A625D7"/>
    <w:rsid w:val="00A62702"/>
    <w:rsid w:val="00A631AB"/>
    <w:rsid w:val="00A632CE"/>
    <w:rsid w:val="00A63326"/>
    <w:rsid w:val="00A6336D"/>
    <w:rsid w:val="00A63407"/>
    <w:rsid w:val="00A6391A"/>
    <w:rsid w:val="00A63AD3"/>
    <w:rsid w:val="00A63E8B"/>
    <w:rsid w:val="00A645C1"/>
    <w:rsid w:val="00A65767"/>
    <w:rsid w:val="00A665D0"/>
    <w:rsid w:val="00A667F3"/>
    <w:rsid w:val="00A668AF"/>
    <w:rsid w:val="00A66FA0"/>
    <w:rsid w:val="00A675F4"/>
    <w:rsid w:val="00A701F6"/>
    <w:rsid w:val="00A702CE"/>
    <w:rsid w:val="00A703E4"/>
    <w:rsid w:val="00A71014"/>
    <w:rsid w:val="00A717A2"/>
    <w:rsid w:val="00A71B30"/>
    <w:rsid w:val="00A71DB2"/>
    <w:rsid w:val="00A73801"/>
    <w:rsid w:val="00A73933"/>
    <w:rsid w:val="00A73A85"/>
    <w:rsid w:val="00A73EDA"/>
    <w:rsid w:val="00A7401A"/>
    <w:rsid w:val="00A7407A"/>
    <w:rsid w:val="00A74297"/>
    <w:rsid w:val="00A74EF7"/>
    <w:rsid w:val="00A7561B"/>
    <w:rsid w:val="00A757BC"/>
    <w:rsid w:val="00A75C5E"/>
    <w:rsid w:val="00A75DC7"/>
    <w:rsid w:val="00A76AAC"/>
    <w:rsid w:val="00A770A2"/>
    <w:rsid w:val="00A77602"/>
    <w:rsid w:val="00A77C7B"/>
    <w:rsid w:val="00A80013"/>
    <w:rsid w:val="00A80188"/>
    <w:rsid w:val="00A8048A"/>
    <w:rsid w:val="00A806CD"/>
    <w:rsid w:val="00A80836"/>
    <w:rsid w:val="00A8093E"/>
    <w:rsid w:val="00A80C94"/>
    <w:rsid w:val="00A80FE3"/>
    <w:rsid w:val="00A812C1"/>
    <w:rsid w:val="00A817E7"/>
    <w:rsid w:val="00A81FBC"/>
    <w:rsid w:val="00A823CB"/>
    <w:rsid w:val="00A82F67"/>
    <w:rsid w:val="00A83252"/>
    <w:rsid w:val="00A8325B"/>
    <w:rsid w:val="00A83A29"/>
    <w:rsid w:val="00A83A4F"/>
    <w:rsid w:val="00A83F45"/>
    <w:rsid w:val="00A8456F"/>
    <w:rsid w:val="00A8486B"/>
    <w:rsid w:val="00A84D98"/>
    <w:rsid w:val="00A8530C"/>
    <w:rsid w:val="00A854E9"/>
    <w:rsid w:val="00A8569C"/>
    <w:rsid w:val="00A85B7B"/>
    <w:rsid w:val="00A85FAB"/>
    <w:rsid w:val="00A86099"/>
    <w:rsid w:val="00A8633F"/>
    <w:rsid w:val="00A863A8"/>
    <w:rsid w:val="00A8658B"/>
    <w:rsid w:val="00A86AA8"/>
    <w:rsid w:val="00A86EEA"/>
    <w:rsid w:val="00A86F79"/>
    <w:rsid w:val="00A87283"/>
    <w:rsid w:val="00A87482"/>
    <w:rsid w:val="00A87A82"/>
    <w:rsid w:val="00A87BD4"/>
    <w:rsid w:val="00A87DCB"/>
    <w:rsid w:val="00A90693"/>
    <w:rsid w:val="00A90DD5"/>
    <w:rsid w:val="00A90E35"/>
    <w:rsid w:val="00A90FCD"/>
    <w:rsid w:val="00A91152"/>
    <w:rsid w:val="00A9123C"/>
    <w:rsid w:val="00A915DE"/>
    <w:rsid w:val="00A920B5"/>
    <w:rsid w:val="00A92467"/>
    <w:rsid w:val="00A92924"/>
    <w:rsid w:val="00A930CA"/>
    <w:rsid w:val="00A9347A"/>
    <w:rsid w:val="00A9375B"/>
    <w:rsid w:val="00A9420C"/>
    <w:rsid w:val="00A947E6"/>
    <w:rsid w:val="00A94BC9"/>
    <w:rsid w:val="00A9556F"/>
    <w:rsid w:val="00A95D6A"/>
    <w:rsid w:val="00A96048"/>
    <w:rsid w:val="00A966EB"/>
    <w:rsid w:val="00A971E8"/>
    <w:rsid w:val="00A978D9"/>
    <w:rsid w:val="00A9795F"/>
    <w:rsid w:val="00AA0004"/>
    <w:rsid w:val="00AA0896"/>
    <w:rsid w:val="00AA0FDD"/>
    <w:rsid w:val="00AA1419"/>
    <w:rsid w:val="00AA1C71"/>
    <w:rsid w:val="00AA1E56"/>
    <w:rsid w:val="00AA239C"/>
    <w:rsid w:val="00AA2790"/>
    <w:rsid w:val="00AA3487"/>
    <w:rsid w:val="00AA3573"/>
    <w:rsid w:val="00AA37BD"/>
    <w:rsid w:val="00AA3952"/>
    <w:rsid w:val="00AA40B4"/>
    <w:rsid w:val="00AA4700"/>
    <w:rsid w:val="00AA4A1D"/>
    <w:rsid w:val="00AA4AF5"/>
    <w:rsid w:val="00AA4F25"/>
    <w:rsid w:val="00AA5247"/>
    <w:rsid w:val="00AA55D7"/>
    <w:rsid w:val="00AA625B"/>
    <w:rsid w:val="00AA674A"/>
    <w:rsid w:val="00AA6CA2"/>
    <w:rsid w:val="00AA6D66"/>
    <w:rsid w:val="00AA76FC"/>
    <w:rsid w:val="00AA79D2"/>
    <w:rsid w:val="00AA7C8D"/>
    <w:rsid w:val="00AB003F"/>
    <w:rsid w:val="00AB0276"/>
    <w:rsid w:val="00AB03B0"/>
    <w:rsid w:val="00AB13CB"/>
    <w:rsid w:val="00AB1E0D"/>
    <w:rsid w:val="00AB290A"/>
    <w:rsid w:val="00AB2F26"/>
    <w:rsid w:val="00AB3406"/>
    <w:rsid w:val="00AB35D0"/>
    <w:rsid w:val="00AB3944"/>
    <w:rsid w:val="00AB3A09"/>
    <w:rsid w:val="00AB470B"/>
    <w:rsid w:val="00AB4A70"/>
    <w:rsid w:val="00AB50E5"/>
    <w:rsid w:val="00AB5379"/>
    <w:rsid w:val="00AB5D97"/>
    <w:rsid w:val="00AB5EA7"/>
    <w:rsid w:val="00AB68B9"/>
    <w:rsid w:val="00AB7198"/>
    <w:rsid w:val="00AB75DA"/>
    <w:rsid w:val="00AC0119"/>
    <w:rsid w:val="00AC0348"/>
    <w:rsid w:val="00AC039E"/>
    <w:rsid w:val="00AC0AC8"/>
    <w:rsid w:val="00AC0BEB"/>
    <w:rsid w:val="00AC207E"/>
    <w:rsid w:val="00AC235F"/>
    <w:rsid w:val="00AC2904"/>
    <w:rsid w:val="00AC3299"/>
    <w:rsid w:val="00AC34D2"/>
    <w:rsid w:val="00AC34DF"/>
    <w:rsid w:val="00AC366F"/>
    <w:rsid w:val="00AC39BF"/>
    <w:rsid w:val="00AC3A9C"/>
    <w:rsid w:val="00AC3C04"/>
    <w:rsid w:val="00AC3CEC"/>
    <w:rsid w:val="00AC41E4"/>
    <w:rsid w:val="00AC4F98"/>
    <w:rsid w:val="00AC530F"/>
    <w:rsid w:val="00AC559A"/>
    <w:rsid w:val="00AC5AC2"/>
    <w:rsid w:val="00AC5E3A"/>
    <w:rsid w:val="00AC613F"/>
    <w:rsid w:val="00AC658A"/>
    <w:rsid w:val="00AC6E08"/>
    <w:rsid w:val="00AC7564"/>
    <w:rsid w:val="00AD0E09"/>
    <w:rsid w:val="00AD136D"/>
    <w:rsid w:val="00AD1493"/>
    <w:rsid w:val="00AD20E9"/>
    <w:rsid w:val="00AD2780"/>
    <w:rsid w:val="00AD3070"/>
    <w:rsid w:val="00AD4239"/>
    <w:rsid w:val="00AD5028"/>
    <w:rsid w:val="00AD55FB"/>
    <w:rsid w:val="00AD5754"/>
    <w:rsid w:val="00AD5B94"/>
    <w:rsid w:val="00AD5F58"/>
    <w:rsid w:val="00AD5F8F"/>
    <w:rsid w:val="00AD6242"/>
    <w:rsid w:val="00AD6247"/>
    <w:rsid w:val="00AD646E"/>
    <w:rsid w:val="00AE027C"/>
    <w:rsid w:val="00AE03E8"/>
    <w:rsid w:val="00AE0738"/>
    <w:rsid w:val="00AE0C5C"/>
    <w:rsid w:val="00AE0E8C"/>
    <w:rsid w:val="00AE108C"/>
    <w:rsid w:val="00AE1975"/>
    <w:rsid w:val="00AE1C01"/>
    <w:rsid w:val="00AE231C"/>
    <w:rsid w:val="00AE2E54"/>
    <w:rsid w:val="00AE33D1"/>
    <w:rsid w:val="00AE36E5"/>
    <w:rsid w:val="00AE378E"/>
    <w:rsid w:val="00AE39E4"/>
    <w:rsid w:val="00AE3AB4"/>
    <w:rsid w:val="00AE3E99"/>
    <w:rsid w:val="00AE4DEF"/>
    <w:rsid w:val="00AE4F8F"/>
    <w:rsid w:val="00AE5003"/>
    <w:rsid w:val="00AE51E8"/>
    <w:rsid w:val="00AE551C"/>
    <w:rsid w:val="00AE5763"/>
    <w:rsid w:val="00AE597E"/>
    <w:rsid w:val="00AE5E15"/>
    <w:rsid w:val="00AE63FA"/>
    <w:rsid w:val="00AE6F6B"/>
    <w:rsid w:val="00AE706E"/>
    <w:rsid w:val="00AE71D9"/>
    <w:rsid w:val="00AE7247"/>
    <w:rsid w:val="00AE77C0"/>
    <w:rsid w:val="00AF0687"/>
    <w:rsid w:val="00AF07AE"/>
    <w:rsid w:val="00AF0844"/>
    <w:rsid w:val="00AF0A1A"/>
    <w:rsid w:val="00AF0D2B"/>
    <w:rsid w:val="00AF1183"/>
    <w:rsid w:val="00AF15EB"/>
    <w:rsid w:val="00AF178A"/>
    <w:rsid w:val="00AF180F"/>
    <w:rsid w:val="00AF19AD"/>
    <w:rsid w:val="00AF2611"/>
    <w:rsid w:val="00AF2D51"/>
    <w:rsid w:val="00AF326D"/>
    <w:rsid w:val="00AF32BD"/>
    <w:rsid w:val="00AF35B3"/>
    <w:rsid w:val="00AF3F2C"/>
    <w:rsid w:val="00AF45DD"/>
    <w:rsid w:val="00AF47A3"/>
    <w:rsid w:val="00AF4E17"/>
    <w:rsid w:val="00AF58B6"/>
    <w:rsid w:val="00AF5B0A"/>
    <w:rsid w:val="00AF5C0C"/>
    <w:rsid w:val="00AF615D"/>
    <w:rsid w:val="00AF61B5"/>
    <w:rsid w:val="00AF6205"/>
    <w:rsid w:val="00AF647D"/>
    <w:rsid w:val="00AF6BAC"/>
    <w:rsid w:val="00AF6F27"/>
    <w:rsid w:val="00AF71B0"/>
    <w:rsid w:val="00AF73E4"/>
    <w:rsid w:val="00AF7518"/>
    <w:rsid w:val="00AF7735"/>
    <w:rsid w:val="00AF7BA2"/>
    <w:rsid w:val="00AF7C1D"/>
    <w:rsid w:val="00AF7D2E"/>
    <w:rsid w:val="00B00983"/>
    <w:rsid w:val="00B01214"/>
    <w:rsid w:val="00B0130B"/>
    <w:rsid w:val="00B015DF"/>
    <w:rsid w:val="00B0178A"/>
    <w:rsid w:val="00B01A76"/>
    <w:rsid w:val="00B01E59"/>
    <w:rsid w:val="00B02812"/>
    <w:rsid w:val="00B02E3F"/>
    <w:rsid w:val="00B02E8C"/>
    <w:rsid w:val="00B03107"/>
    <w:rsid w:val="00B0338A"/>
    <w:rsid w:val="00B03E1E"/>
    <w:rsid w:val="00B043DA"/>
    <w:rsid w:val="00B050E9"/>
    <w:rsid w:val="00B059BC"/>
    <w:rsid w:val="00B05C23"/>
    <w:rsid w:val="00B05CAC"/>
    <w:rsid w:val="00B06772"/>
    <w:rsid w:val="00B0723B"/>
    <w:rsid w:val="00B072EF"/>
    <w:rsid w:val="00B0780D"/>
    <w:rsid w:val="00B1058C"/>
    <w:rsid w:val="00B10CF5"/>
    <w:rsid w:val="00B115CF"/>
    <w:rsid w:val="00B115EF"/>
    <w:rsid w:val="00B1189B"/>
    <w:rsid w:val="00B11CD2"/>
    <w:rsid w:val="00B12CF2"/>
    <w:rsid w:val="00B130CB"/>
    <w:rsid w:val="00B13452"/>
    <w:rsid w:val="00B137DE"/>
    <w:rsid w:val="00B13892"/>
    <w:rsid w:val="00B13976"/>
    <w:rsid w:val="00B14674"/>
    <w:rsid w:val="00B146CF"/>
    <w:rsid w:val="00B149D5"/>
    <w:rsid w:val="00B14F33"/>
    <w:rsid w:val="00B156AF"/>
    <w:rsid w:val="00B156F3"/>
    <w:rsid w:val="00B157C1"/>
    <w:rsid w:val="00B157DA"/>
    <w:rsid w:val="00B165B1"/>
    <w:rsid w:val="00B16BAA"/>
    <w:rsid w:val="00B16C39"/>
    <w:rsid w:val="00B16F83"/>
    <w:rsid w:val="00B17116"/>
    <w:rsid w:val="00B171E7"/>
    <w:rsid w:val="00B17523"/>
    <w:rsid w:val="00B1777D"/>
    <w:rsid w:val="00B207D6"/>
    <w:rsid w:val="00B20884"/>
    <w:rsid w:val="00B21533"/>
    <w:rsid w:val="00B21791"/>
    <w:rsid w:val="00B217CE"/>
    <w:rsid w:val="00B2184C"/>
    <w:rsid w:val="00B22145"/>
    <w:rsid w:val="00B22631"/>
    <w:rsid w:val="00B232F7"/>
    <w:rsid w:val="00B233D1"/>
    <w:rsid w:val="00B23F41"/>
    <w:rsid w:val="00B242AC"/>
    <w:rsid w:val="00B2454A"/>
    <w:rsid w:val="00B245D7"/>
    <w:rsid w:val="00B247E9"/>
    <w:rsid w:val="00B24D2E"/>
    <w:rsid w:val="00B251D2"/>
    <w:rsid w:val="00B258FD"/>
    <w:rsid w:val="00B26603"/>
    <w:rsid w:val="00B27369"/>
    <w:rsid w:val="00B27ED1"/>
    <w:rsid w:val="00B3003E"/>
    <w:rsid w:val="00B3028B"/>
    <w:rsid w:val="00B3043B"/>
    <w:rsid w:val="00B3067B"/>
    <w:rsid w:val="00B30838"/>
    <w:rsid w:val="00B30908"/>
    <w:rsid w:val="00B31286"/>
    <w:rsid w:val="00B31A43"/>
    <w:rsid w:val="00B31FB6"/>
    <w:rsid w:val="00B32CB5"/>
    <w:rsid w:val="00B32E24"/>
    <w:rsid w:val="00B32E25"/>
    <w:rsid w:val="00B33374"/>
    <w:rsid w:val="00B335AA"/>
    <w:rsid w:val="00B33D14"/>
    <w:rsid w:val="00B33D30"/>
    <w:rsid w:val="00B33F15"/>
    <w:rsid w:val="00B34953"/>
    <w:rsid w:val="00B34B52"/>
    <w:rsid w:val="00B353B1"/>
    <w:rsid w:val="00B35436"/>
    <w:rsid w:val="00B359AA"/>
    <w:rsid w:val="00B35C51"/>
    <w:rsid w:val="00B362F8"/>
    <w:rsid w:val="00B364C2"/>
    <w:rsid w:val="00B365E3"/>
    <w:rsid w:val="00B3664A"/>
    <w:rsid w:val="00B36C27"/>
    <w:rsid w:val="00B3701A"/>
    <w:rsid w:val="00B3742D"/>
    <w:rsid w:val="00B377EB"/>
    <w:rsid w:val="00B37964"/>
    <w:rsid w:val="00B37EDB"/>
    <w:rsid w:val="00B400A6"/>
    <w:rsid w:val="00B40728"/>
    <w:rsid w:val="00B417CE"/>
    <w:rsid w:val="00B41A08"/>
    <w:rsid w:val="00B41B31"/>
    <w:rsid w:val="00B41B58"/>
    <w:rsid w:val="00B41E7A"/>
    <w:rsid w:val="00B42115"/>
    <w:rsid w:val="00B421AA"/>
    <w:rsid w:val="00B4229F"/>
    <w:rsid w:val="00B42D65"/>
    <w:rsid w:val="00B42E36"/>
    <w:rsid w:val="00B43160"/>
    <w:rsid w:val="00B434DB"/>
    <w:rsid w:val="00B44448"/>
    <w:rsid w:val="00B446B9"/>
    <w:rsid w:val="00B448DB"/>
    <w:rsid w:val="00B44A82"/>
    <w:rsid w:val="00B44CEE"/>
    <w:rsid w:val="00B44EFD"/>
    <w:rsid w:val="00B4502D"/>
    <w:rsid w:val="00B45067"/>
    <w:rsid w:val="00B4519B"/>
    <w:rsid w:val="00B45395"/>
    <w:rsid w:val="00B453DD"/>
    <w:rsid w:val="00B45648"/>
    <w:rsid w:val="00B45770"/>
    <w:rsid w:val="00B46705"/>
    <w:rsid w:val="00B469E4"/>
    <w:rsid w:val="00B46ADA"/>
    <w:rsid w:val="00B46C42"/>
    <w:rsid w:val="00B46C8F"/>
    <w:rsid w:val="00B46EFF"/>
    <w:rsid w:val="00B471B2"/>
    <w:rsid w:val="00B473C9"/>
    <w:rsid w:val="00B4753D"/>
    <w:rsid w:val="00B477DC"/>
    <w:rsid w:val="00B47B3E"/>
    <w:rsid w:val="00B47BA8"/>
    <w:rsid w:val="00B47C0E"/>
    <w:rsid w:val="00B50D54"/>
    <w:rsid w:val="00B5163E"/>
    <w:rsid w:val="00B52696"/>
    <w:rsid w:val="00B53336"/>
    <w:rsid w:val="00B53850"/>
    <w:rsid w:val="00B54592"/>
    <w:rsid w:val="00B5492C"/>
    <w:rsid w:val="00B54966"/>
    <w:rsid w:val="00B54C5B"/>
    <w:rsid w:val="00B54F0E"/>
    <w:rsid w:val="00B55900"/>
    <w:rsid w:val="00B55D1E"/>
    <w:rsid w:val="00B560F0"/>
    <w:rsid w:val="00B561D0"/>
    <w:rsid w:val="00B56291"/>
    <w:rsid w:val="00B562D7"/>
    <w:rsid w:val="00B56A34"/>
    <w:rsid w:val="00B570F9"/>
    <w:rsid w:val="00B6019E"/>
    <w:rsid w:val="00B6026C"/>
    <w:rsid w:val="00B6050A"/>
    <w:rsid w:val="00B60821"/>
    <w:rsid w:val="00B60961"/>
    <w:rsid w:val="00B60DCF"/>
    <w:rsid w:val="00B6116D"/>
    <w:rsid w:val="00B61A20"/>
    <w:rsid w:val="00B62249"/>
    <w:rsid w:val="00B62325"/>
    <w:rsid w:val="00B62832"/>
    <w:rsid w:val="00B62B99"/>
    <w:rsid w:val="00B62CE3"/>
    <w:rsid w:val="00B63004"/>
    <w:rsid w:val="00B632C5"/>
    <w:rsid w:val="00B63375"/>
    <w:rsid w:val="00B63DBA"/>
    <w:rsid w:val="00B6410A"/>
    <w:rsid w:val="00B64416"/>
    <w:rsid w:val="00B645E4"/>
    <w:rsid w:val="00B64770"/>
    <w:rsid w:val="00B653C8"/>
    <w:rsid w:val="00B6592C"/>
    <w:rsid w:val="00B66004"/>
    <w:rsid w:val="00B6634B"/>
    <w:rsid w:val="00B6693E"/>
    <w:rsid w:val="00B66E40"/>
    <w:rsid w:val="00B70369"/>
    <w:rsid w:val="00B707A5"/>
    <w:rsid w:val="00B710A3"/>
    <w:rsid w:val="00B711CA"/>
    <w:rsid w:val="00B71485"/>
    <w:rsid w:val="00B714A5"/>
    <w:rsid w:val="00B715B1"/>
    <w:rsid w:val="00B71760"/>
    <w:rsid w:val="00B71ECE"/>
    <w:rsid w:val="00B72017"/>
    <w:rsid w:val="00B724C1"/>
    <w:rsid w:val="00B732E1"/>
    <w:rsid w:val="00B733CC"/>
    <w:rsid w:val="00B73A9A"/>
    <w:rsid w:val="00B73AE0"/>
    <w:rsid w:val="00B73ED4"/>
    <w:rsid w:val="00B74272"/>
    <w:rsid w:val="00B74FF0"/>
    <w:rsid w:val="00B750D4"/>
    <w:rsid w:val="00B75E74"/>
    <w:rsid w:val="00B769BD"/>
    <w:rsid w:val="00B771E6"/>
    <w:rsid w:val="00B77969"/>
    <w:rsid w:val="00B77DB1"/>
    <w:rsid w:val="00B77E61"/>
    <w:rsid w:val="00B77F99"/>
    <w:rsid w:val="00B800F4"/>
    <w:rsid w:val="00B8024F"/>
    <w:rsid w:val="00B80452"/>
    <w:rsid w:val="00B804A8"/>
    <w:rsid w:val="00B807BF"/>
    <w:rsid w:val="00B80B76"/>
    <w:rsid w:val="00B8129D"/>
    <w:rsid w:val="00B8133C"/>
    <w:rsid w:val="00B8147C"/>
    <w:rsid w:val="00B81496"/>
    <w:rsid w:val="00B81777"/>
    <w:rsid w:val="00B81924"/>
    <w:rsid w:val="00B820A3"/>
    <w:rsid w:val="00B82325"/>
    <w:rsid w:val="00B82552"/>
    <w:rsid w:val="00B8268E"/>
    <w:rsid w:val="00B828BA"/>
    <w:rsid w:val="00B82D2F"/>
    <w:rsid w:val="00B82FDB"/>
    <w:rsid w:val="00B83099"/>
    <w:rsid w:val="00B84250"/>
    <w:rsid w:val="00B84424"/>
    <w:rsid w:val="00B84AFB"/>
    <w:rsid w:val="00B854FE"/>
    <w:rsid w:val="00B85953"/>
    <w:rsid w:val="00B85A85"/>
    <w:rsid w:val="00B86282"/>
    <w:rsid w:val="00B86A52"/>
    <w:rsid w:val="00B86A68"/>
    <w:rsid w:val="00B871AC"/>
    <w:rsid w:val="00B8736D"/>
    <w:rsid w:val="00B876BE"/>
    <w:rsid w:val="00B877EE"/>
    <w:rsid w:val="00B87872"/>
    <w:rsid w:val="00B879C9"/>
    <w:rsid w:val="00B90013"/>
    <w:rsid w:val="00B909AC"/>
    <w:rsid w:val="00B90B6D"/>
    <w:rsid w:val="00B90C33"/>
    <w:rsid w:val="00B91120"/>
    <w:rsid w:val="00B9178C"/>
    <w:rsid w:val="00B91B42"/>
    <w:rsid w:val="00B922C8"/>
    <w:rsid w:val="00B92342"/>
    <w:rsid w:val="00B92408"/>
    <w:rsid w:val="00B9243A"/>
    <w:rsid w:val="00B92EE2"/>
    <w:rsid w:val="00B92FC8"/>
    <w:rsid w:val="00B9332E"/>
    <w:rsid w:val="00B936D8"/>
    <w:rsid w:val="00B94B73"/>
    <w:rsid w:val="00B94C72"/>
    <w:rsid w:val="00B94DAF"/>
    <w:rsid w:val="00B9582C"/>
    <w:rsid w:val="00B959AD"/>
    <w:rsid w:val="00B95D04"/>
    <w:rsid w:val="00B95D7E"/>
    <w:rsid w:val="00B96B86"/>
    <w:rsid w:val="00B972E6"/>
    <w:rsid w:val="00B97851"/>
    <w:rsid w:val="00BA000B"/>
    <w:rsid w:val="00BA04A8"/>
    <w:rsid w:val="00BA0E42"/>
    <w:rsid w:val="00BA1962"/>
    <w:rsid w:val="00BA2072"/>
    <w:rsid w:val="00BA2EC5"/>
    <w:rsid w:val="00BA346C"/>
    <w:rsid w:val="00BA39B3"/>
    <w:rsid w:val="00BA4A8D"/>
    <w:rsid w:val="00BA4C5D"/>
    <w:rsid w:val="00BA4F78"/>
    <w:rsid w:val="00BA50D2"/>
    <w:rsid w:val="00BA558E"/>
    <w:rsid w:val="00BA5D20"/>
    <w:rsid w:val="00BA631A"/>
    <w:rsid w:val="00BA65BF"/>
    <w:rsid w:val="00BA688E"/>
    <w:rsid w:val="00BA6B4E"/>
    <w:rsid w:val="00BA6BB2"/>
    <w:rsid w:val="00BA6DF6"/>
    <w:rsid w:val="00BA7640"/>
    <w:rsid w:val="00BA76CD"/>
    <w:rsid w:val="00BA77A0"/>
    <w:rsid w:val="00BB001C"/>
    <w:rsid w:val="00BB019C"/>
    <w:rsid w:val="00BB0420"/>
    <w:rsid w:val="00BB0572"/>
    <w:rsid w:val="00BB0706"/>
    <w:rsid w:val="00BB07C7"/>
    <w:rsid w:val="00BB085E"/>
    <w:rsid w:val="00BB0A71"/>
    <w:rsid w:val="00BB140C"/>
    <w:rsid w:val="00BB1486"/>
    <w:rsid w:val="00BB3152"/>
    <w:rsid w:val="00BB33F6"/>
    <w:rsid w:val="00BB344F"/>
    <w:rsid w:val="00BB38B3"/>
    <w:rsid w:val="00BB38F1"/>
    <w:rsid w:val="00BB3C1F"/>
    <w:rsid w:val="00BB45D7"/>
    <w:rsid w:val="00BB4764"/>
    <w:rsid w:val="00BB4D3D"/>
    <w:rsid w:val="00BB52C8"/>
    <w:rsid w:val="00BB57E9"/>
    <w:rsid w:val="00BB5BE5"/>
    <w:rsid w:val="00BB6229"/>
    <w:rsid w:val="00BB6303"/>
    <w:rsid w:val="00BB66F7"/>
    <w:rsid w:val="00BB6FDA"/>
    <w:rsid w:val="00BB70AA"/>
    <w:rsid w:val="00BB7272"/>
    <w:rsid w:val="00BB78CF"/>
    <w:rsid w:val="00BB7D9E"/>
    <w:rsid w:val="00BC026A"/>
    <w:rsid w:val="00BC03A1"/>
    <w:rsid w:val="00BC03A3"/>
    <w:rsid w:val="00BC0E37"/>
    <w:rsid w:val="00BC113A"/>
    <w:rsid w:val="00BC2158"/>
    <w:rsid w:val="00BC2232"/>
    <w:rsid w:val="00BC266B"/>
    <w:rsid w:val="00BC33CA"/>
    <w:rsid w:val="00BC39AA"/>
    <w:rsid w:val="00BC40B9"/>
    <w:rsid w:val="00BC4350"/>
    <w:rsid w:val="00BC43FC"/>
    <w:rsid w:val="00BC44D3"/>
    <w:rsid w:val="00BC4BA9"/>
    <w:rsid w:val="00BC4E51"/>
    <w:rsid w:val="00BC545C"/>
    <w:rsid w:val="00BC5889"/>
    <w:rsid w:val="00BC59BB"/>
    <w:rsid w:val="00BC5B78"/>
    <w:rsid w:val="00BC5D33"/>
    <w:rsid w:val="00BC62ED"/>
    <w:rsid w:val="00BC6904"/>
    <w:rsid w:val="00BC6B1A"/>
    <w:rsid w:val="00BC6C6B"/>
    <w:rsid w:val="00BC6E20"/>
    <w:rsid w:val="00BC6E36"/>
    <w:rsid w:val="00BC6E78"/>
    <w:rsid w:val="00BC7000"/>
    <w:rsid w:val="00BC73FD"/>
    <w:rsid w:val="00BC7428"/>
    <w:rsid w:val="00BC77EB"/>
    <w:rsid w:val="00BC7B45"/>
    <w:rsid w:val="00BD05F4"/>
    <w:rsid w:val="00BD0B95"/>
    <w:rsid w:val="00BD0F34"/>
    <w:rsid w:val="00BD1987"/>
    <w:rsid w:val="00BD261B"/>
    <w:rsid w:val="00BD32C7"/>
    <w:rsid w:val="00BD35FF"/>
    <w:rsid w:val="00BD3AF4"/>
    <w:rsid w:val="00BD3FDA"/>
    <w:rsid w:val="00BD4022"/>
    <w:rsid w:val="00BD43B3"/>
    <w:rsid w:val="00BD456E"/>
    <w:rsid w:val="00BD4DA0"/>
    <w:rsid w:val="00BD5279"/>
    <w:rsid w:val="00BD5A05"/>
    <w:rsid w:val="00BD5F77"/>
    <w:rsid w:val="00BD60AC"/>
    <w:rsid w:val="00BD613F"/>
    <w:rsid w:val="00BD6BBF"/>
    <w:rsid w:val="00BD6EAA"/>
    <w:rsid w:val="00BD6F90"/>
    <w:rsid w:val="00BD7437"/>
    <w:rsid w:val="00BD7548"/>
    <w:rsid w:val="00BD79A2"/>
    <w:rsid w:val="00BD7BE2"/>
    <w:rsid w:val="00BD7C42"/>
    <w:rsid w:val="00BE0E6E"/>
    <w:rsid w:val="00BE14DA"/>
    <w:rsid w:val="00BE16F5"/>
    <w:rsid w:val="00BE1B8F"/>
    <w:rsid w:val="00BE2275"/>
    <w:rsid w:val="00BE235B"/>
    <w:rsid w:val="00BE293C"/>
    <w:rsid w:val="00BE2B8D"/>
    <w:rsid w:val="00BE3174"/>
    <w:rsid w:val="00BE389A"/>
    <w:rsid w:val="00BE3971"/>
    <w:rsid w:val="00BE4214"/>
    <w:rsid w:val="00BE44D2"/>
    <w:rsid w:val="00BE44F1"/>
    <w:rsid w:val="00BE4761"/>
    <w:rsid w:val="00BE50BF"/>
    <w:rsid w:val="00BE5272"/>
    <w:rsid w:val="00BE5429"/>
    <w:rsid w:val="00BE54F0"/>
    <w:rsid w:val="00BE64E5"/>
    <w:rsid w:val="00BE67AF"/>
    <w:rsid w:val="00BE68A1"/>
    <w:rsid w:val="00BE6DFC"/>
    <w:rsid w:val="00BE7483"/>
    <w:rsid w:val="00BE77F5"/>
    <w:rsid w:val="00BE7CD4"/>
    <w:rsid w:val="00BE7E8A"/>
    <w:rsid w:val="00BE7F07"/>
    <w:rsid w:val="00BF0433"/>
    <w:rsid w:val="00BF052F"/>
    <w:rsid w:val="00BF072C"/>
    <w:rsid w:val="00BF11F0"/>
    <w:rsid w:val="00BF145F"/>
    <w:rsid w:val="00BF16B9"/>
    <w:rsid w:val="00BF1A0D"/>
    <w:rsid w:val="00BF1BDC"/>
    <w:rsid w:val="00BF1C27"/>
    <w:rsid w:val="00BF1EB1"/>
    <w:rsid w:val="00BF22A1"/>
    <w:rsid w:val="00BF29C4"/>
    <w:rsid w:val="00BF3014"/>
    <w:rsid w:val="00BF35DD"/>
    <w:rsid w:val="00BF4EDC"/>
    <w:rsid w:val="00BF5150"/>
    <w:rsid w:val="00BF55F1"/>
    <w:rsid w:val="00BF5C85"/>
    <w:rsid w:val="00BF5D5C"/>
    <w:rsid w:val="00BF68E3"/>
    <w:rsid w:val="00BF6AD2"/>
    <w:rsid w:val="00BF6ADD"/>
    <w:rsid w:val="00BF6B68"/>
    <w:rsid w:val="00BF74E0"/>
    <w:rsid w:val="00BF7E6F"/>
    <w:rsid w:val="00C000D8"/>
    <w:rsid w:val="00C00953"/>
    <w:rsid w:val="00C00F61"/>
    <w:rsid w:val="00C00FCB"/>
    <w:rsid w:val="00C0180B"/>
    <w:rsid w:val="00C01A9C"/>
    <w:rsid w:val="00C01C4B"/>
    <w:rsid w:val="00C01D47"/>
    <w:rsid w:val="00C02B06"/>
    <w:rsid w:val="00C02D38"/>
    <w:rsid w:val="00C037BA"/>
    <w:rsid w:val="00C039DC"/>
    <w:rsid w:val="00C0494D"/>
    <w:rsid w:val="00C04AAF"/>
    <w:rsid w:val="00C04B0B"/>
    <w:rsid w:val="00C05A3A"/>
    <w:rsid w:val="00C05BAA"/>
    <w:rsid w:val="00C0620F"/>
    <w:rsid w:val="00C06EAB"/>
    <w:rsid w:val="00C07044"/>
    <w:rsid w:val="00C0714E"/>
    <w:rsid w:val="00C07178"/>
    <w:rsid w:val="00C078BB"/>
    <w:rsid w:val="00C07A1A"/>
    <w:rsid w:val="00C109FC"/>
    <w:rsid w:val="00C11552"/>
    <w:rsid w:val="00C117B3"/>
    <w:rsid w:val="00C11C99"/>
    <w:rsid w:val="00C11EE2"/>
    <w:rsid w:val="00C1203F"/>
    <w:rsid w:val="00C12336"/>
    <w:rsid w:val="00C1271B"/>
    <w:rsid w:val="00C134AE"/>
    <w:rsid w:val="00C1361B"/>
    <w:rsid w:val="00C13E59"/>
    <w:rsid w:val="00C13F70"/>
    <w:rsid w:val="00C14453"/>
    <w:rsid w:val="00C14548"/>
    <w:rsid w:val="00C14AD5"/>
    <w:rsid w:val="00C151A8"/>
    <w:rsid w:val="00C15720"/>
    <w:rsid w:val="00C159BA"/>
    <w:rsid w:val="00C163C3"/>
    <w:rsid w:val="00C164EB"/>
    <w:rsid w:val="00C16B70"/>
    <w:rsid w:val="00C171DB"/>
    <w:rsid w:val="00C17558"/>
    <w:rsid w:val="00C1769B"/>
    <w:rsid w:val="00C178C1"/>
    <w:rsid w:val="00C17D4D"/>
    <w:rsid w:val="00C20914"/>
    <w:rsid w:val="00C20A19"/>
    <w:rsid w:val="00C20C4F"/>
    <w:rsid w:val="00C20C9F"/>
    <w:rsid w:val="00C20FAF"/>
    <w:rsid w:val="00C21851"/>
    <w:rsid w:val="00C21962"/>
    <w:rsid w:val="00C21B71"/>
    <w:rsid w:val="00C21C95"/>
    <w:rsid w:val="00C223A0"/>
    <w:rsid w:val="00C2249F"/>
    <w:rsid w:val="00C225AF"/>
    <w:rsid w:val="00C22838"/>
    <w:rsid w:val="00C22839"/>
    <w:rsid w:val="00C22D98"/>
    <w:rsid w:val="00C22EFA"/>
    <w:rsid w:val="00C239C4"/>
    <w:rsid w:val="00C23DDE"/>
    <w:rsid w:val="00C23E81"/>
    <w:rsid w:val="00C240A8"/>
    <w:rsid w:val="00C24297"/>
    <w:rsid w:val="00C24602"/>
    <w:rsid w:val="00C24E4D"/>
    <w:rsid w:val="00C250A4"/>
    <w:rsid w:val="00C25246"/>
    <w:rsid w:val="00C252CD"/>
    <w:rsid w:val="00C257FC"/>
    <w:rsid w:val="00C25988"/>
    <w:rsid w:val="00C25C91"/>
    <w:rsid w:val="00C26980"/>
    <w:rsid w:val="00C26A70"/>
    <w:rsid w:val="00C273C2"/>
    <w:rsid w:val="00C27462"/>
    <w:rsid w:val="00C2767C"/>
    <w:rsid w:val="00C27DAD"/>
    <w:rsid w:val="00C302A5"/>
    <w:rsid w:val="00C30646"/>
    <w:rsid w:val="00C30FEE"/>
    <w:rsid w:val="00C31023"/>
    <w:rsid w:val="00C31541"/>
    <w:rsid w:val="00C31DA4"/>
    <w:rsid w:val="00C31E88"/>
    <w:rsid w:val="00C32069"/>
    <w:rsid w:val="00C32272"/>
    <w:rsid w:val="00C32BDC"/>
    <w:rsid w:val="00C333AD"/>
    <w:rsid w:val="00C33E4D"/>
    <w:rsid w:val="00C33F46"/>
    <w:rsid w:val="00C34FB0"/>
    <w:rsid w:val="00C35003"/>
    <w:rsid w:val="00C35172"/>
    <w:rsid w:val="00C3608E"/>
    <w:rsid w:val="00C366A9"/>
    <w:rsid w:val="00C36AB1"/>
    <w:rsid w:val="00C36E31"/>
    <w:rsid w:val="00C37560"/>
    <w:rsid w:val="00C4047D"/>
    <w:rsid w:val="00C404FF"/>
    <w:rsid w:val="00C406D6"/>
    <w:rsid w:val="00C4096D"/>
    <w:rsid w:val="00C40A4D"/>
    <w:rsid w:val="00C41019"/>
    <w:rsid w:val="00C415A8"/>
    <w:rsid w:val="00C417FB"/>
    <w:rsid w:val="00C41AB9"/>
    <w:rsid w:val="00C41C56"/>
    <w:rsid w:val="00C41EEC"/>
    <w:rsid w:val="00C4208A"/>
    <w:rsid w:val="00C422E2"/>
    <w:rsid w:val="00C4286C"/>
    <w:rsid w:val="00C42A3F"/>
    <w:rsid w:val="00C430DC"/>
    <w:rsid w:val="00C434FB"/>
    <w:rsid w:val="00C4352A"/>
    <w:rsid w:val="00C4391E"/>
    <w:rsid w:val="00C43DB7"/>
    <w:rsid w:val="00C445F3"/>
    <w:rsid w:val="00C458EB"/>
    <w:rsid w:val="00C45995"/>
    <w:rsid w:val="00C45B32"/>
    <w:rsid w:val="00C45FCE"/>
    <w:rsid w:val="00C462D7"/>
    <w:rsid w:val="00C462FD"/>
    <w:rsid w:val="00C463B0"/>
    <w:rsid w:val="00C46EC3"/>
    <w:rsid w:val="00C47182"/>
    <w:rsid w:val="00C47297"/>
    <w:rsid w:val="00C479CE"/>
    <w:rsid w:val="00C5020C"/>
    <w:rsid w:val="00C5040C"/>
    <w:rsid w:val="00C50418"/>
    <w:rsid w:val="00C50562"/>
    <w:rsid w:val="00C50D57"/>
    <w:rsid w:val="00C51502"/>
    <w:rsid w:val="00C519C5"/>
    <w:rsid w:val="00C51D49"/>
    <w:rsid w:val="00C51DAA"/>
    <w:rsid w:val="00C527C4"/>
    <w:rsid w:val="00C52B10"/>
    <w:rsid w:val="00C52C17"/>
    <w:rsid w:val="00C52C71"/>
    <w:rsid w:val="00C531A6"/>
    <w:rsid w:val="00C53482"/>
    <w:rsid w:val="00C53AF6"/>
    <w:rsid w:val="00C541FB"/>
    <w:rsid w:val="00C5458C"/>
    <w:rsid w:val="00C54ACA"/>
    <w:rsid w:val="00C54FD1"/>
    <w:rsid w:val="00C55547"/>
    <w:rsid w:val="00C55ED5"/>
    <w:rsid w:val="00C560FD"/>
    <w:rsid w:val="00C5649A"/>
    <w:rsid w:val="00C5725C"/>
    <w:rsid w:val="00C576F0"/>
    <w:rsid w:val="00C57E4D"/>
    <w:rsid w:val="00C57E95"/>
    <w:rsid w:val="00C6025C"/>
    <w:rsid w:val="00C611BC"/>
    <w:rsid w:val="00C611E0"/>
    <w:rsid w:val="00C6159C"/>
    <w:rsid w:val="00C61921"/>
    <w:rsid w:val="00C61E73"/>
    <w:rsid w:val="00C62524"/>
    <w:rsid w:val="00C62A0A"/>
    <w:rsid w:val="00C62E93"/>
    <w:rsid w:val="00C62EAC"/>
    <w:rsid w:val="00C632FB"/>
    <w:rsid w:val="00C636D1"/>
    <w:rsid w:val="00C638CA"/>
    <w:rsid w:val="00C64252"/>
    <w:rsid w:val="00C64A72"/>
    <w:rsid w:val="00C653A5"/>
    <w:rsid w:val="00C654CF"/>
    <w:rsid w:val="00C6562C"/>
    <w:rsid w:val="00C6619F"/>
    <w:rsid w:val="00C6648D"/>
    <w:rsid w:val="00C664C5"/>
    <w:rsid w:val="00C665BB"/>
    <w:rsid w:val="00C66A2D"/>
    <w:rsid w:val="00C6757A"/>
    <w:rsid w:val="00C67722"/>
    <w:rsid w:val="00C67F10"/>
    <w:rsid w:val="00C70093"/>
    <w:rsid w:val="00C70293"/>
    <w:rsid w:val="00C7058B"/>
    <w:rsid w:val="00C705DB"/>
    <w:rsid w:val="00C707BD"/>
    <w:rsid w:val="00C70BF7"/>
    <w:rsid w:val="00C70D53"/>
    <w:rsid w:val="00C7199E"/>
    <w:rsid w:val="00C71A45"/>
    <w:rsid w:val="00C71DA8"/>
    <w:rsid w:val="00C71ED7"/>
    <w:rsid w:val="00C72604"/>
    <w:rsid w:val="00C72632"/>
    <w:rsid w:val="00C726E3"/>
    <w:rsid w:val="00C7324E"/>
    <w:rsid w:val="00C73290"/>
    <w:rsid w:val="00C7363D"/>
    <w:rsid w:val="00C737B6"/>
    <w:rsid w:val="00C7428C"/>
    <w:rsid w:val="00C74A01"/>
    <w:rsid w:val="00C74BD8"/>
    <w:rsid w:val="00C74EDD"/>
    <w:rsid w:val="00C751DF"/>
    <w:rsid w:val="00C7523D"/>
    <w:rsid w:val="00C757FC"/>
    <w:rsid w:val="00C75864"/>
    <w:rsid w:val="00C759C9"/>
    <w:rsid w:val="00C764D6"/>
    <w:rsid w:val="00C765F6"/>
    <w:rsid w:val="00C77CC9"/>
    <w:rsid w:val="00C800D8"/>
    <w:rsid w:val="00C80977"/>
    <w:rsid w:val="00C80DB1"/>
    <w:rsid w:val="00C81085"/>
    <w:rsid w:val="00C813CE"/>
    <w:rsid w:val="00C8142B"/>
    <w:rsid w:val="00C8181B"/>
    <w:rsid w:val="00C81F41"/>
    <w:rsid w:val="00C82A4E"/>
    <w:rsid w:val="00C82EB2"/>
    <w:rsid w:val="00C83565"/>
    <w:rsid w:val="00C83EFC"/>
    <w:rsid w:val="00C8492A"/>
    <w:rsid w:val="00C85DC8"/>
    <w:rsid w:val="00C85E16"/>
    <w:rsid w:val="00C85FFB"/>
    <w:rsid w:val="00C8657E"/>
    <w:rsid w:val="00C8676D"/>
    <w:rsid w:val="00C867C7"/>
    <w:rsid w:val="00C86AA2"/>
    <w:rsid w:val="00C86BAE"/>
    <w:rsid w:val="00C86FAA"/>
    <w:rsid w:val="00C871A8"/>
    <w:rsid w:val="00C8750E"/>
    <w:rsid w:val="00C9003C"/>
    <w:rsid w:val="00C903A1"/>
    <w:rsid w:val="00C90884"/>
    <w:rsid w:val="00C92013"/>
    <w:rsid w:val="00C92305"/>
    <w:rsid w:val="00C924AF"/>
    <w:rsid w:val="00C928B9"/>
    <w:rsid w:val="00C929E1"/>
    <w:rsid w:val="00C93154"/>
    <w:rsid w:val="00C931C7"/>
    <w:rsid w:val="00C932D0"/>
    <w:rsid w:val="00C93AA7"/>
    <w:rsid w:val="00C93E10"/>
    <w:rsid w:val="00C93EA9"/>
    <w:rsid w:val="00C94A83"/>
    <w:rsid w:val="00C94CB4"/>
    <w:rsid w:val="00C951B4"/>
    <w:rsid w:val="00C95802"/>
    <w:rsid w:val="00C95947"/>
    <w:rsid w:val="00C95F3B"/>
    <w:rsid w:val="00C9607A"/>
    <w:rsid w:val="00C960F8"/>
    <w:rsid w:val="00C961D7"/>
    <w:rsid w:val="00C962F2"/>
    <w:rsid w:val="00C9640E"/>
    <w:rsid w:val="00C96C31"/>
    <w:rsid w:val="00C97196"/>
    <w:rsid w:val="00C9779E"/>
    <w:rsid w:val="00C977A4"/>
    <w:rsid w:val="00C97FEB"/>
    <w:rsid w:val="00CA0101"/>
    <w:rsid w:val="00CA0316"/>
    <w:rsid w:val="00CA078E"/>
    <w:rsid w:val="00CA0990"/>
    <w:rsid w:val="00CA0D72"/>
    <w:rsid w:val="00CA1193"/>
    <w:rsid w:val="00CA1602"/>
    <w:rsid w:val="00CA16E6"/>
    <w:rsid w:val="00CA1934"/>
    <w:rsid w:val="00CA1F59"/>
    <w:rsid w:val="00CA2A2D"/>
    <w:rsid w:val="00CA2C0C"/>
    <w:rsid w:val="00CA2EDA"/>
    <w:rsid w:val="00CA2FB4"/>
    <w:rsid w:val="00CA3252"/>
    <w:rsid w:val="00CA3452"/>
    <w:rsid w:val="00CA34AE"/>
    <w:rsid w:val="00CA459A"/>
    <w:rsid w:val="00CA5C7B"/>
    <w:rsid w:val="00CA5CD0"/>
    <w:rsid w:val="00CA5D5D"/>
    <w:rsid w:val="00CA5DAD"/>
    <w:rsid w:val="00CA60A5"/>
    <w:rsid w:val="00CA62E6"/>
    <w:rsid w:val="00CA63AB"/>
    <w:rsid w:val="00CA64F6"/>
    <w:rsid w:val="00CA6B50"/>
    <w:rsid w:val="00CB01D6"/>
    <w:rsid w:val="00CB0FD5"/>
    <w:rsid w:val="00CB103A"/>
    <w:rsid w:val="00CB1851"/>
    <w:rsid w:val="00CB20CD"/>
    <w:rsid w:val="00CB23D2"/>
    <w:rsid w:val="00CB260C"/>
    <w:rsid w:val="00CB2672"/>
    <w:rsid w:val="00CB28E4"/>
    <w:rsid w:val="00CB2B0A"/>
    <w:rsid w:val="00CB2B2C"/>
    <w:rsid w:val="00CB2B63"/>
    <w:rsid w:val="00CB30D1"/>
    <w:rsid w:val="00CB322C"/>
    <w:rsid w:val="00CB33EA"/>
    <w:rsid w:val="00CB382E"/>
    <w:rsid w:val="00CB3B0B"/>
    <w:rsid w:val="00CB459A"/>
    <w:rsid w:val="00CB52DE"/>
    <w:rsid w:val="00CB5860"/>
    <w:rsid w:val="00CB5F70"/>
    <w:rsid w:val="00CB5FE5"/>
    <w:rsid w:val="00CB6A7D"/>
    <w:rsid w:val="00CB6CD9"/>
    <w:rsid w:val="00CB71A6"/>
    <w:rsid w:val="00CB71E3"/>
    <w:rsid w:val="00CB7420"/>
    <w:rsid w:val="00CB79E3"/>
    <w:rsid w:val="00CB7EF3"/>
    <w:rsid w:val="00CC017D"/>
    <w:rsid w:val="00CC0921"/>
    <w:rsid w:val="00CC0A31"/>
    <w:rsid w:val="00CC1329"/>
    <w:rsid w:val="00CC18C2"/>
    <w:rsid w:val="00CC19CA"/>
    <w:rsid w:val="00CC1A32"/>
    <w:rsid w:val="00CC1E97"/>
    <w:rsid w:val="00CC24BE"/>
    <w:rsid w:val="00CC252A"/>
    <w:rsid w:val="00CC2962"/>
    <w:rsid w:val="00CC2B07"/>
    <w:rsid w:val="00CC3109"/>
    <w:rsid w:val="00CC34E0"/>
    <w:rsid w:val="00CC39A2"/>
    <w:rsid w:val="00CC3B18"/>
    <w:rsid w:val="00CC3D4A"/>
    <w:rsid w:val="00CC41D5"/>
    <w:rsid w:val="00CC4454"/>
    <w:rsid w:val="00CC46AA"/>
    <w:rsid w:val="00CC4CD3"/>
    <w:rsid w:val="00CC4CDA"/>
    <w:rsid w:val="00CC50F5"/>
    <w:rsid w:val="00CC530C"/>
    <w:rsid w:val="00CC59CA"/>
    <w:rsid w:val="00CC6577"/>
    <w:rsid w:val="00CC65A2"/>
    <w:rsid w:val="00CC6BE3"/>
    <w:rsid w:val="00CC7882"/>
    <w:rsid w:val="00CC788E"/>
    <w:rsid w:val="00CC7FDA"/>
    <w:rsid w:val="00CD0BC1"/>
    <w:rsid w:val="00CD0C00"/>
    <w:rsid w:val="00CD1084"/>
    <w:rsid w:val="00CD1814"/>
    <w:rsid w:val="00CD18FC"/>
    <w:rsid w:val="00CD19A9"/>
    <w:rsid w:val="00CD1B47"/>
    <w:rsid w:val="00CD1E15"/>
    <w:rsid w:val="00CD2B7D"/>
    <w:rsid w:val="00CD30C1"/>
    <w:rsid w:val="00CD3107"/>
    <w:rsid w:val="00CD31C6"/>
    <w:rsid w:val="00CD33DE"/>
    <w:rsid w:val="00CD4016"/>
    <w:rsid w:val="00CD446F"/>
    <w:rsid w:val="00CD45BC"/>
    <w:rsid w:val="00CD4894"/>
    <w:rsid w:val="00CD4C00"/>
    <w:rsid w:val="00CD51E8"/>
    <w:rsid w:val="00CD5300"/>
    <w:rsid w:val="00CD564B"/>
    <w:rsid w:val="00CD5D1F"/>
    <w:rsid w:val="00CD6087"/>
    <w:rsid w:val="00CD6106"/>
    <w:rsid w:val="00CD6321"/>
    <w:rsid w:val="00CD6D35"/>
    <w:rsid w:val="00CD6FDE"/>
    <w:rsid w:val="00CD70D1"/>
    <w:rsid w:val="00CD713F"/>
    <w:rsid w:val="00CD7245"/>
    <w:rsid w:val="00CD729B"/>
    <w:rsid w:val="00CD749F"/>
    <w:rsid w:val="00CD76F6"/>
    <w:rsid w:val="00CD7BD8"/>
    <w:rsid w:val="00CE05D2"/>
    <w:rsid w:val="00CE0811"/>
    <w:rsid w:val="00CE0872"/>
    <w:rsid w:val="00CE1746"/>
    <w:rsid w:val="00CE1C8A"/>
    <w:rsid w:val="00CE205D"/>
    <w:rsid w:val="00CE2EC8"/>
    <w:rsid w:val="00CE2FD6"/>
    <w:rsid w:val="00CE30BA"/>
    <w:rsid w:val="00CE328B"/>
    <w:rsid w:val="00CE3766"/>
    <w:rsid w:val="00CE3771"/>
    <w:rsid w:val="00CE41AE"/>
    <w:rsid w:val="00CE4649"/>
    <w:rsid w:val="00CE4707"/>
    <w:rsid w:val="00CE49A5"/>
    <w:rsid w:val="00CE5123"/>
    <w:rsid w:val="00CE5858"/>
    <w:rsid w:val="00CE5C25"/>
    <w:rsid w:val="00CE6272"/>
    <w:rsid w:val="00CE66C5"/>
    <w:rsid w:val="00CE67DB"/>
    <w:rsid w:val="00CE6B35"/>
    <w:rsid w:val="00CE7709"/>
    <w:rsid w:val="00CE771C"/>
    <w:rsid w:val="00CE7E89"/>
    <w:rsid w:val="00CF0053"/>
    <w:rsid w:val="00CF057F"/>
    <w:rsid w:val="00CF0777"/>
    <w:rsid w:val="00CF07DE"/>
    <w:rsid w:val="00CF09B9"/>
    <w:rsid w:val="00CF0B1E"/>
    <w:rsid w:val="00CF15A3"/>
    <w:rsid w:val="00CF18A8"/>
    <w:rsid w:val="00CF1B32"/>
    <w:rsid w:val="00CF1FA5"/>
    <w:rsid w:val="00CF2215"/>
    <w:rsid w:val="00CF2659"/>
    <w:rsid w:val="00CF2842"/>
    <w:rsid w:val="00CF2F7E"/>
    <w:rsid w:val="00CF3263"/>
    <w:rsid w:val="00CF3677"/>
    <w:rsid w:val="00CF3A17"/>
    <w:rsid w:val="00CF4224"/>
    <w:rsid w:val="00CF4283"/>
    <w:rsid w:val="00CF4333"/>
    <w:rsid w:val="00CF4734"/>
    <w:rsid w:val="00CF4D1E"/>
    <w:rsid w:val="00CF5A22"/>
    <w:rsid w:val="00CF5BC6"/>
    <w:rsid w:val="00CF5DCC"/>
    <w:rsid w:val="00CF5E87"/>
    <w:rsid w:val="00CF5F51"/>
    <w:rsid w:val="00CF644A"/>
    <w:rsid w:val="00CF6DA3"/>
    <w:rsid w:val="00CF766C"/>
    <w:rsid w:val="00D00F08"/>
    <w:rsid w:val="00D011EE"/>
    <w:rsid w:val="00D01473"/>
    <w:rsid w:val="00D01538"/>
    <w:rsid w:val="00D01567"/>
    <w:rsid w:val="00D01856"/>
    <w:rsid w:val="00D0192A"/>
    <w:rsid w:val="00D02175"/>
    <w:rsid w:val="00D022D4"/>
    <w:rsid w:val="00D02424"/>
    <w:rsid w:val="00D024B8"/>
    <w:rsid w:val="00D025C9"/>
    <w:rsid w:val="00D0284A"/>
    <w:rsid w:val="00D02F9A"/>
    <w:rsid w:val="00D033D0"/>
    <w:rsid w:val="00D034B7"/>
    <w:rsid w:val="00D037EE"/>
    <w:rsid w:val="00D03B77"/>
    <w:rsid w:val="00D059CA"/>
    <w:rsid w:val="00D063AD"/>
    <w:rsid w:val="00D06F13"/>
    <w:rsid w:val="00D073B9"/>
    <w:rsid w:val="00D07893"/>
    <w:rsid w:val="00D10421"/>
    <w:rsid w:val="00D10479"/>
    <w:rsid w:val="00D10550"/>
    <w:rsid w:val="00D10792"/>
    <w:rsid w:val="00D10A46"/>
    <w:rsid w:val="00D11090"/>
    <w:rsid w:val="00D1128F"/>
    <w:rsid w:val="00D11752"/>
    <w:rsid w:val="00D11C22"/>
    <w:rsid w:val="00D127E7"/>
    <w:rsid w:val="00D127FD"/>
    <w:rsid w:val="00D12873"/>
    <w:rsid w:val="00D129C5"/>
    <w:rsid w:val="00D136C5"/>
    <w:rsid w:val="00D13A9B"/>
    <w:rsid w:val="00D13DA4"/>
    <w:rsid w:val="00D14817"/>
    <w:rsid w:val="00D1499A"/>
    <w:rsid w:val="00D149C4"/>
    <w:rsid w:val="00D14AF0"/>
    <w:rsid w:val="00D15C18"/>
    <w:rsid w:val="00D15DA1"/>
    <w:rsid w:val="00D16207"/>
    <w:rsid w:val="00D164F9"/>
    <w:rsid w:val="00D1652B"/>
    <w:rsid w:val="00D16583"/>
    <w:rsid w:val="00D1680B"/>
    <w:rsid w:val="00D16FD4"/>
    <w:rsid w:val="00D1710C"/>
    <w:rsid w:val="00D17165"/>
    <w:rsid w:val="00D17964"/>
    <w:rsid w:val="00D17C6D"/>
    <w:rsid w:val="00D17FF7"/>
    <w:rsid w:val="00D213E4"/>
    <w:rsid w:val="00D21515"/>
    <w:rsid w:val="00D215E5"/>
    <w:rsid w:val="00D21824"/>
    <w:rsid w:val="00D21883"/>
    <w:rsid w:val="00D21956"/>
    <w:rsid w:val="00D21963"/>
    <w:rsid w:val="00D21AEF"/>
    <w:rsid w:val="00D21B8B"/>
    <w:rsid w:val="00D21D19"/>
    <w:rsid w:val="00D21DDF"/>
    <w:rsid w:val="00D221CE"/>
    <w:rsid w:val="00D223D6"/>
    <w:rsid w:val="00D23155"/>
    <w:rsid w:val="00D23E32"/>
    <w:rsid w:val="00D241A4"/>
    <w:rsid w:val="00D24581"/>
    <w:rsid w:val="00D248B7"/>
    <w:rsid w:val="00D24B01"/>
    <w:rsid w:val="00D24F7F"/>
    <w:rsid w:val="00D251C4"/>
    <w:rsid w:val="00D25984"/>
    <w:rsid w:val="00D25BA7"/>
    <w:rsid w:val="00D260CF"/>
    <w:rsid w:val="00D269C8"/>
    <w:rsid w:val="00D2734C"/>
    <w:rsid w:val="00D2748E"/>
    <w:rsid w:val="00D30CB7"/>
    <w:rsid w:val="00D31749"/>
    <w:rsid w:val="00D31C70"/>
    <w:rsid w:val="00D32603"/>
    <w:rsid w:val="00D32C39"/>
    <w:rsid w:val="00D330B7"/>
    <w:rsid w:val="00D33230"/>
    <w:rsid w:val="00D3386F"/>
    <w:rsid w:val="00D339AD"/>
    <w:rsid w:val="00D33D42"/>
    <w:rsid w:val="00D34045"/>
    <w:rsid w:val="00D34700"/>
    <w:rsid w:val="00D34BBA"/>
    <w:rsid w:val="00D34C72"/>
    <w:rsid w:val="00D350AD"/>
    <w:rsid w:val="00D355DD"/>
    <w:rsid w:val="00D361ED"/>
    <w:rsid w:val="00D3625F"/>
    <w:rsid w:val="00D367D6"/>
    <w:rsid w:val="00D36980"/>
    <w:rsid w:val="00D36B28"/>
    <w:rsid w:val="00D36D9C"/>
    <w:rsid w:val="00D36E1E"/>
    <w:rsid w:val="00D372C0"/>
    <w:rsid w:val="00D373D8"/>
    <w:rsid w:val="00D374EB"/>
    <w:rsid w:val="00D37901"/>
    <w:rsid w:val="00D37CF5"/>
    <w:rsid w:val="00D404D8"/>
    <w:rsid w:val="00D40B38"/>
    <w:rsid w:val="00D40D62"/>
    <w:rsid w:val="00D41266"/>
    <w:rsid w:val="00D412B9"/>
    <w:rsid w:val="00D419D3"/>
    <w:rsid w:val="00D41F83"/>
    <w:rsid w:val="00D426E4"/>
    <w:rsid w:val="00D43367"/>
    <w:rsid w:val="00D4336D"/>
    <w:rsid w:val="00D43D05"/>
    <w:rsid w:val="00D43E70"/>
    <w:rsid w:val="00D4406A"/>
    <w:rsid w:val="00D44702"/>
    <w:rsid w:val="00D447C5"/>
    <w:rsid w:val="00D44815"/>
    <w:rsid w:val="00D44965"/>
    <w:rsid w:val="00D44EB5"/>
    <w:rsid w:val="00D45174"/>
    <w:rsid w:val="00D452B2"/>
    <w:rsid w:val="00D457BE"/>
    <w:rsid w:val="00D45BA0"/>
    <w:rsid w:val="00D45DD5"/>
    <w:rsid w:val="00D462B9"/>
    <w:rsid w:val="00D4780D"/>
    <w:rsid w:val="00D47BCE"/>
    <w:rsid w:val="00D5022F"/>
    <w:rsid w:val="00D506EC"/>
    <w:rsid w:val="00D507A9"/>
    <w:rsid w:val="00D50962"/>
    <w:rsid w:val="00D50A23"/>
    <w:rsid w:val="00D50BC5"/>
    <w:rsid w:val="00D51534"/>
    <w:rsid w:val="00D522C6"/>
    <w:rsid w:val="00D52749"/>
    <w:rsid w:val="00D52AF1"/>
    <w:rsid w:val="00D535D1"/>
    <w:rsid w:val="00D53939"/>
    <w:rsid w:val="00D53AD1"/>
    <w:rsid w:val="00D53DC3"/>
    <w:rsid w:val="00D53F7E"/>
    <w:rsid w:val="00D54433"/>
    <w:rsid w:val="00D5482A"/>
    <w:rsid w:val="00D54F52"/>
    <w:rsid w:val="00D55007"/>
    <w:rsid w:val="00D5500D"/>
    <w:rsid w:val="00D55F70"/>
    <w:rsid w:val="00D5609F"/>
    <w:rsid w:val="00D56112"/>
    <w:rsid w:val="00D566EF"/>
    <w:rsid w:val="00D57032"/>
    <w:rsid w:val="00D57068"/>
    <w:rsid w:val="00D57236"/>
    <w:rsid w:val="00D5791E"/>
    <w:rsid w:val="00D57C9E"/>
    <w:rsid w:val="00D6058B"/>
    <w:rsid w:val="00D60696"/>
    <w:rsid w:val="00D60787"/>
    <w:rsid w:val="00D608F1"/>
    <w:rsid w:val="00D60A41"/>
    <w:rsid w:val="00D60C84"/>
    <w:rsid w:val="00D60D2B"/>
    <w:rsid w:val="00D618B6"/>
    <w:rsid w:val="00D61F32"/>
    <w:rsid w:val="00D6231B"/>
    <w:rsid w:val="00D628A3"/>
    <w:rsid w:val="00D62DF3"/>
    <w:rsid w:val="00D63A38"/>
    <w:rsid w:val="00D6450C"/>
    <w:rsid w:val="00D6469D"/>
    <w:rsid w:val="00D64B2E"/>
    <w:rsid w:val="00D65751"/>
    <w:rsid w:val="00D65E44"/>
    <w:rsid w:val="00D65F90"/>
    <w:rsid w:val="00D65FC8"/>
    <w:rsid w:val="00D66372"/>
    <w:rsid w:val="00D67F98"/>
    <w:rsid w:val="00D70A9A"/>
    <w:rsid w:val="00D713DE"/>
    <w:rsid w:val="00D7178A"/>
    <w:rsid w:val="00D71C49"/>
    <w:rsid w:val="00D71F0A"/>
    <w:rsid w:val="00D722E9"/>
    <w:rsid w:val="00D72577"/>
    <w:rsid w:val="00D72829"/>
    <w:rsid w:val="00D72AF9"/>
    <w:rsid w:val="00D73494"/>
    <w:rsid w:val="00D738EC"/>
    <w:rsid w:val="00D73A48"/>
    <w:rsid w:val="00D740E6"/>
    <w:rsid w:val="00D741D4"/>
    <w:rsid w:val="00D7447E"/>
    <w:rsid w:val="00D745E6"/>
    <w:rsid w:val="00D747AA"/>
    <w:rsid w:val="00D750B7"/>
    <w:rsid w:val="00D750CC"/>
    <w:rsid w:val="00D7543B"/>
    <w:rsid w:val="00D757CA"/>
    <w:rsid w:val="00D766EC"/>
    <w:rsid w:val="00D76D39"/>
    <w:rsid w:val="00D7743A"/>
    <w:rsid w:val="00D778AA"/>
    <w:rsid w:val="00D80202"/>
    <w:rsid w:val="00D803FD"/>
    <w:rsid w:val="00D80516"/>
    <w:rsid w:val="00D80922"/>
    <w:rsid w:val="00D80939"/>
    <w:rsid w:val="00D80AD2"/>
    <w:rsid w:val="00D80C5D"/>
    <w:rsid w:val="00D8115E"/>
    <w:rsid w:val="00D81C8B"/>
    <w:rsid w:val="00D82901"/>
    <w:rsid w:val="00D82D89"/>
    <w:rsid w:val="00D832FA"/>
    <w:rsid w:val="00D83514"/>
    <w:rsid w:val="00D8375A"/>
    <w:rsid w:val="00D8393D"/>
    <w:rsid w:val="00D83976"/>
    <w:rsid w:val="00D8482A"/>
    <w:rsid w:val="00D860AE"/>
    <w:rsid w:val="00D86DB8"/>
    <w:rsid w:val="00D86F62"/>
    <w:rsid w:val="00D871CD"/>
    <w:rsid w:val="00D87832"/>
    <w:rsid w:val="00D87896"/>
    <w:rsid w:val="00D87E4B"/>
    <w:rsid w:val="00D87EE2"/>
    <w:rsid w:val="00D9026C"/>
    <w:rsid w:val="00D90367"/>
    <w:rsid w:val="00D90ACE"/>
    <w:rsid w:val="00D90E18"/>
    <w:rsid w:val="00D91677"/>
    <w:rsid w:val="00D9174A"/>
    <w:rsid w:val="00D91968"/>
    <w:rsid w:val="00D91D10"/>
    <w:rsid w:val="00D91F03"/>
    <w:rsid w:val="00D921F0"/>
    <w:rsid w:val="00D92929"/>
    <w:rsid w:val="00D930D6"/>
    <w:rsid w:val="00D94339"/>
    <w:rsid w:val="00D94351"/>
    <w:rsid w:val="00D9447F"/>
    <w:rsid w:val="00D948F6"/>
    <w:rsid w:val="00D94A69"/>
    <w:rsid w:val="00D94A6F"/>
    <w:rsid w:val="00D94C8D"/>
    <w:rsid w:val="00D95A47"/>
    <w:rsid w:val="00D96117"/>
    <w:rsid w:val="00D961BF"/>
    <w:rsid w:val="00D96382"/>
    <w:rsid w:val="00D9668C"/>
    <w:rsid w:val="00D96A19"/>
    <w:rsid w:val="00D96CAC"/>
    <w:rsid w:val="00D978A9"/>
    <w:rsid w:val="00D9794D"/>
    <w:rsid w:val="00D97A9E"/>
    <w:rsid w:val="00D97AFE"/>
    <w:rsid w:val="00D97E37"/>
    <w:rsid w:val="00D97FED"/>
    <w:rsid w:val="00DA18FB"/>
    <w:rsid w:val="00DA1AF9"/>
    <w:rsid w:val="00DA1B41"/>
    <w:rsid w:val="00DA1C8E"/>
    <w:rsid w:val="00DA1E15"/>
    <w:rsid w:val="00DA216F"/>
    <w:rsid w:val="00DA2C2D"/>
    <w:rsid w:val="00DA3018"/>
    <w:rsid w:val="00DA3071"/>
    <w:rsid w:val="00DA341D"/>
    <w:rsid w:val="00DA37CA"/>
    <w:rsid w:val="00DA3EB7"/>
    <w:rsid w:val="00DA409F"/>
    <w:rsid w:val="00DA4F06"/>
    <w:rsid w:val="00DA5A3E"/>
    <w:rsid w:val="00DA5CEB"/>
    <w:rsid w:val="00DA658C"/>
    <w:rsid w:val="00DA6912"/>
    <w:rsid w:val="00DA6A8E"/>
    <w:rsid w:val="00DA6B7D"/>
    <w:rsid w:val="00DA72D9"/>
    <w:rsid w:val="00DA7474"/>
    <w:rsid w:val="00DA797D"/>
    <w:rsid w:val="00DA7D60"/>
    <w:rsid w:val="00DB0D01"/>
    <w:rsid w:val="00DB1083"/>
    <w:rsid w:val="00DB1AF9"/>
    <w:rsid w:val="00DB2763"/>
    <w:rsid w:val="00DB333E"/>
    <w:rsid w:val="00DB33D8"/>
    <w:rsid w:val="00DB3AA3"/>
    <w:rsid w:val="00DB3DAA"/>
    <w:rsid w:val="00DB4170"/>
    <w:rsid w:val="00DB4212"/>
    <w:rsid w:val="00DB44E0"/>
    <w:rsid w:val="00DB4513"/>
    <w:rsid w:val="00DB45E9"/>
    <w:rsid w:val="00DB4F0E"/>
    <w:rsid w:val="00DB5695"/>
    <w:rsid w:val="00DB5C83"/>
    <w:rsid w:val="00DB5D28"/>
    <w:rsid w:val="00DB601D"/>
    <w:rsid w:val="00DB664A"/>
    <w:rsid w:val="00DB66B8"/>
    <w:rsid w:val="00DB6B12"/>
    <w:rsid w:val="00DB6F8A"/>
    <w:rsid w:val="00DB7315"/>
    <w:rsid w:val="00DB75E2"/>
    <w:rsid w:val="00DB7A0B"/>
    <w:rsid w:val="00DC0583"/>
    <w:rsid w:val="00DC0AC8"/>
    <w:rsid w:val="00DC174C"/>
    <w:rsid w:val="00DC1A78"/>
    <w:rsid w:val="00DC23D4"/>
    <w:rsid w:val="00DC24F6"/>
    <w:rsid w:val="00DC2703"/>
    <w:rsid w:val="00DC27CF"/>
    <w:rsid w:val="00DC2F20"/>
    <w:rsid w:val="00DC2F7F"/>
    <w:rsid w:val="00DC32AA"/>
    <w:rsid w:val="00DC3408"/>
    <w:rsid w:val="00DC37FA"/>
    <w:rsid w:val="00DC38D7"/>
    <w:rsid w:val="00DC43F2"/>
    <w:rsid w:val="00DC44D7"/>
    <w:rsid w:val="00DC4D5C"/>
    <w:rsid w:val="00DC5283"/>
    <w:rsid w:val="00DC53E3"/>
    <w:rsid w:val="00DC5E24"/>
    <w:rsid w:val="00DC6004"/>
    <w:rsid w:val="00DC67E6"/>
    <w:rsid w:val="00DC7E0A"/>
    <w:rsid w:val="00DD0113"/>
    <w:rsid w:val="00DD0665"/>
    <w:rsid w:val="00DD0A1F"/>
    <w:rsid w:val="00DD0FD8"/>
    <w:rsid w:val="00DD1457"/>
    <w:rsid w:val="00DD1511"/>
    <w:rsid w:val="00DD1625"/>
    <w:rsid w:val="00DD1BD7"/>
    <w:rsid w:val="00DD2380"/>
    <w:rsid w:val="00DD2C7F"/>
    <w:rsid w:val="00DD2F36"/>
    <w:rsid w:val="00DD3106"/>
    <w:rsid w:val="00DD3270"/>
    <w:rsid w:val="00DD3354"/>
    <w:rsid w:val="00DD425F"/>
    <w:rsid w:val="00DD45D8"/>
    <w:rsid w:val="00DD558C"/>
    <w:rsid w:val="00DD595A"/>
    <w:rsid w:val="00DD5C6C"/>
    <w:rsid w:val="00DD676F"/>
    <w:rsid w:val="00DD6ECF"/>
    <w:rsid w:val="00DD77F9"/>
    <w:rsid w:val="00DD79EA"/>
    <w:rsid w:val="00DE135E"/>
    <w:rsid w:val="00DE170D"/>
    <w:rsid w:val="00DE17A6"/>
    <w:rsid w:val="00DE186E"/>
    <w:rsid w:val="00DE1951"/>
    <w:rsid w:val="00DE1ECB"/>
    <w:rsid w:val="00DE231A"/>
    <w:rsid w:val="00DE2EE0"/>
    <w:rsid w:val="00DE33F1"/>
    <w:rsid w:val="00DE38BB"/>
    <w:rsid w:val="00DE3B98"/>
    <w:rsid w:val="00DE3CD4"/>
    <w:rsid w:val="00DE44DE"/>
    <w:rsid w:val="00DE5067"/>
    <w:rsid w:val="00DE5AD4"/>
    <w:rsid w:val="00DE5ADA"/>
    <w:rsid w:val="00DE5CE4"/>
    <w:rsid w:val="00DE601F"/>
    <w:rsid w:val="00DE6122"/>
    <w:rsid w:val="00DE629D"/>
    <w:rsid w:val="00DE6408"/>
    <w:rsid w:val="00DE7563"/>
    <w:rsid w:val="00DE76D1"/>
    <w:rsid w:val="00DE7890"/>
    <w:rsid w:val="00DF0616"/>
    <w:rsid w:val="00DF0D60"/>
    <w:rsid w:val="00DF108D"/>
    <w:rsid w:val="00DF127F"/>
    <w:rsid w:val="00DF1723"/>
    <w:rsid w:val="00DF1C0C"/>
    <w:rsid w:val="00DF1C12"/>
    <w:rsid w:val="00DF23B0"/>
    <w:rsid w:val="00DF3BF0"/>
    <w:rsid w:val="00DF41F0"/>
    <w:rsid w:val="00DF45EF"/>
    <w:rsid w:val="00DF48C8"/>
    <w:rsid w:val="00DF4D03"/>
    <w:rsid w:val="00DF5152"/>
    <w:rsid w:val="00DF5239"/>
    <w:rsid w:val="00DF56C2"/>
    <w:rsid w:val="00DF5783"/>
    <w:rsid w:val="00DF6228"/>
    <w:rsid w:val="00DF6234"/>
    <w:rsid w:val="00DF627B"/>
    <w:rsid w:val="00DF6D95"/>
    <w:rsid w:val="00DF72A1"/>
    <w:rsid w:val="00DF7AFF"/>
    <w:rsid w:val="00E00B69"/>
    <w:rsid w:val="00E00D17"/>
    <w:rsid w:val="00E010C0"/>
    <w:rsid w:val="00E0137B"/>
    <w:rsid w:val="00E01646"/>
    <w:rsid w:val="00E0250A"/>
    <w:rsid w:val="00E02BAE"/>
    <w:rsid w:val="00E02BED"/>
    <w:rsid w:val="00E0324B"/>
    <w:rsid w:val="00E03642"/>
    <w:rsid w:val="00E03703"/>
    <w:rsid w:val="00E0386B"/>
    <w:rsid w:val="00E03BEF"/>
    <w:rsid w:val="00E03BFC"/>
    <w:rsid w:val="00E03FF9"/>
    <w:rsid w:val="00E042BB"/>
    <w:rsid w:val="00E0480B"/>
    <w:rsid w:val="00E04811"/>
    <w:rsid w:val="00E048BC"/>
    <w:rsid w:val="00E04CC8"/>
    <w:rsid w:val="00E04E07"/>
    <w:rsid w:val="00E050B3"/>
    <w:rsid w:val="00E05150"/>
    <w:rsid w:val="00E05508"/>
    <w:rsid w:val="00E05E31"/>
    <w:rsid w:val="00E06003"/>
    <w:rsid w:val="00E06475"/>
    <w:rsid w:val="00E0682F"/>
    <w:rsid w:val="00E068A7"/>
    <w:rsid w:val="00E06C27"/>
    <w:rsid w:val="00E06FE5"/>
    <w:rsid w:val="00E07620"/>
    <w:rsid w:val="00E07657"/>
    <w:rsid w:val="00E076E4"/>
    <w:rsid w:val="00E07A03"/>
    <w:rsid w:val="00E10BFB"/>
    <w:rsid w:val="00E10C50"/>
    <w:rsid w:val="00E11023"/>
    <w:rsid w:val="00E11282"/>
    <w:rsid w:val="00E11424"/>
    <w:rsid w:val="00E1265C"/>
    <w:rsid w:val="00E12D85"/>
    <w:rsid w:val="00E130EE"/>
    <w:rsid w:val="00E137DE"/>
    <w:rsid w:val="00E13F2C"/>
    <w:rsid w:val="00E14085"/>
    <w:rsid w:val="00E146B2"/>
    <w:rsid w:val="00E14742"/>
    <w:rsid w:val="00E147B7"/>
    <w:rsid w:val="00E14845"/>
    <w:rsid w:val="00E14A5C"/>
    <w:rsid w:val="00E14DB6"/>
    <w:rsid w:val="00E1568B"/>
    <w:rsid w:val="00E157E8"/>
    <w:rsid w:val="00E15B7B"/>
    <w:rsid w:val="00E15BB6"/>
    <w:rsid w:val="00E15F4C"/>
    <w:rsid w:val="00E16042"/>
    <w:rsid w:val="00E164D5"/>
    <w:rsid w:val="00E16530"/>
    <w:rsid w:val="00E16539"/>
    <w:rsid w:val="00E167EE"/>
    <w:rsid w:val="00E16E79"/>
    <w:rsid w:val="00E16F4B"/>
    <w:rsid w:val="00E17159"/>
    <w:rsid w:val="00E17847"/>
    <w:rsid w:val="00E17DB8"/>
    <w:rsid w:val="00E17F76"/>
    <w:rsid w:val="00E2037E"/>
    <w:rsid w:val="00E20792"/>
    <w:rsid w:val="00E207B5"/>
    <w:rsid w:val="00E20AF8"/>
    <w:rsid w:val="00E20CF5"/>
    <w:rsid w:val="00E21FEB"/>
    <w:rsid w:val="00E22503"/>
    <w:rsid w:val="00E22D7D"/>
    <w:rsid w:val="00E236DF"/>
    <w:rsid w:val="00E23C8F"/>
    <w:rsid w:val="00E24107"/>
    <w:rsid w:val="00E2463B"/>
    <w:rsid w:val="00E24EC2"/>
    <w:rsid w:val="00E2551D"/>
    <w:rsid w:val="00E255B3"/>
    <w:rsid w:val="00E256EC"/>
    <w:rsid w:val="00E2575F"/>
    <w:rsid w:val="00E25CFE"/>
    <w:rsid w:val="00E25D3B"/>
    <w:rsid w:val="00E25F51"/>
    <w:rsid w:val="00E2631C"/>
    <w:rsid w:val="00E269B9"/>
    <w:rsid w:val="00E2701C"/>
    <w:rsid w:val="00E27085"/>
    <w:rsid w:val="00E2784E"/>
    <w:rsid w:val="00E27984"/>
    <w:rsid w:val="00E27A3B"/>
    <w:rsid w:val="00E27B33"/>
    <w:rsid w:val="00E27D9A"/>
    <w:rsid w:val="00E27FBE"/>
    <w:rsid w:val="00E30701"/>
    <w:rsid w:val="00E30737"/>
    <w:rsid w:val="00E30908"/>
    <w:rsid w:val="00E30F7C"/>
    <w:rsid w:val="00E31821"/>
    <w:rsid w:val="00E3184E"/>
    <w:rsid w:val="00E32472"/>
    <w:rsid w:val="00E326FF"/>
    <w:rsid w:val="00E33383"/>
    <w:rsid w:val="00E335B1"/>
    <w:rsid w:val="00E33805"/>
    <w:rsid w:val="00E3460C"/>
    <w:rsid w:val="00E348AC"/>
    <w:rsid w:val="00E34BE8"/>
    <w:rsid w:val="00E3575D"/>
    <w:rsid w:val="00E35D72"/>
    <w:rsid w:val="00E37130"/>
    <w:rsid w:val="00E37756"/>
    <w:rsid w:val="00E377A6"/>
    <w:rsid w:val="00E3796F"/>
    <w:rsid w:val="00E37A0D"/>
    <w:rsid w:val="00E407DB"/>
    <w:rsid w:val="00E40D3F"/>
    <w:rsid w:val="00E4126E"/>
    <w:rsid w:val="00E4167D"/>
    <w:rsid w:val="00E419C8"/>
    <w:rsid w:val="00E41FD7"/>
    <w:rsid w:val="00E42576"/>
    <w:rsid w:val="00E4293F"/>
    <w:rsid w:val="00E42B49"/>
    <w:rsid w:val="00E43116"/>
    <w:rsid w:val="00E43177"/>
    <w:rsid w:val="00E4356E"/>
    <w:rsid w:val="00E439F4"/>
    <w:rsid w:val="00E43D51"/>
    <w:rsid w:val="00E4548D"/>
    <w:rsid w:val="00E454D2"/>
    <w:rsid w:val="00E47931"/>
    <w:rsid w:val="00E47E42"/>
    <w:rsid w:val="00E503DC"/>
    <w:rsid w:val="00E50972"/>
    <w:rsid w:val="00E50BF1"/>
    <w:rsid w:val="00E50F68"/>
    <w:rsid w:val="00E510D5"/>
    <w:rsid w:val="00E515F3"/>
    <w:rsid w:val="00E51705"/>
    <w:rsid w:val="00E51964"/>
    <w:rsid w:val="00E51A96"/>
    <w:rsid w:val="00E52D53"/>
    <w:rsid w:val="00E52F7D"/>
    <w:rsid w:val="00E531E7"/>
    <w:rsid w:val="00E538AC"/>
    <w:rsid w:val="00E53D80"/>
    <w:rsid w:val="00E53FF8"/>
    <w:rsid w:val="00E541FD"/>
    <w:rsid w:val="00E5434F"/>
    <w:rsid w:val="00E548E4"/>
    <w:rsid w:val="00E54B6D"/>
    <w:rsid w:val="00E54D02"/>
    <w:rsid w:val="00E55030"/>
    <w:rsid w:val="00E55989"/>
    <w:rsid w:val="00E55C66"/>
    <w:rsid w:val="00E55FD8"/>
    <w:rsid w:val="00E5635B"/>
    <w:rsid w:val="00E56463"/>
    <w:rsid w:val="00E56749"/>
    <w:rsid w:val="00E56BAF"/>
    <w:rsid w:val="00E56FCD"/>
    <w:rsid w:val="00E57033"/>
    <w:rsid w:val="00E57424"/>
    <w:rsid w:val="00E57550"/>
    <w:rsid w:val="00E57AA1"/>
    <w:rsid w:val="00E57B1A"/>
    <w:rsid w:val="00E57CBB"/>
    <w:rsid w:val="00E6006D"/>
    <w:rsid w:val="00E6049D"/>
    <w:rsid w:val="00E60816"/>
    <w:rsid w:val="00E6132D"/>
    <w:rsid w:val="00E614CF"/>
    <w:rsid w:val="00E619C8"/>
    <w:rsid w:val="00E61A6B"/>
    <w:rsid w:val="00E61D76"/>
    <w:rsid w:val="00E61F03"/>
    <w:rsid w:val="00E61F48"/>
    <w:rsid w:val="00E62474"/>
    <w:rsid w:val="00E62839"/>
    <w:rsid w:val="00E6347B"/>
    <w:rsid w:val="00E6362E"/>
    <w:rsid w:val="00E63815"/>
    <w:rsid w:val="00E63E8B"/>
    <w:rsid w:val="00E6420E"/>
    <w:rsid w:val="00E64488"/>
    <w:rsid w:val="00E64966"/>
    <w:rsid w:val="00E65321"/>
    <w:rsid w:val="00E6549B"/>
    <w:rsid w:val="00E655A1"/>
    <w:rsid w:val="00E65894"/>
    <w:rsid w:val="00E667AA"/>
    <w:rsid w:val="00E66BA1"/>
    <w:rsid w:val="00E66F5F"/>
    <w:rsid w:val="00E671BA"/>
    <w:rsid w:val="00E675F8"/>
    <w:rsid w:val="00E67915"/>
    <w:rsid w:val="00E67FD4"/>
    <w:rsid w:val="00E70588"/>
    <w:rsid w:val="00E70704"/>
    <w:rsid w:val="00E70F95"/>
    <w:rsid w:val="00E7104B"/>
    <w:rsid w:val="00E71ADA"/>
    <w:rsid w:val="00E71D59"/>
    <w:rsid w:val="00E723A5"/>
    <w:rsid w:val="00E72C39"/>
    <w:rsid w:val="00E72E7C"/>
    <w:rsid w:val="00E73388"/>
    <w:rsid w:val="00E73B12"/>
    <w:rsid w:val="00E73D3E"/>
    <w:rsid w:val="00E74317"/>
    <w:rsid w:val="00E749FC"/>
    <w:rsid w:val="00E75363"/>
    <w:rsid w:val="00E75515"/>
    <w:rsid w:val="00E757E4"/>
    <w:rsid w:val="00E75C69"/>
    <w:rsid w:val="00E75EA1"/>
    <w:rsid w:val="00E76177"/>
    <w:rsid w:val="00E76517"/>
    <w:rsid w:val="00E7673F"/>
    <w:rsid w:val="00E7693B"/>
    <w:rsid w:val="00E769BA"/>
    <w:rsid w:val="00E76D8D"/>
    <w:rsid w:val="00E76DD9"/>
    <w:rsid w:val="00E7735B"/>
    <w:rsid w:val="00E77616"/>
    <w:rsid w:val="00E77DDB"/>
    <w:rsid w:val="00E80A71"/>
    <w:rsid w:val="00E80AEF"/>
    <w:rsid w:val="00E80C4B"/>
    <w:rsid w:val="00E80E48"/>
    <w:rsid w:val="00E81877"/>
    <w:rsid w:val="00E81D0F"/>
    <w:rsid w:val="00E81DC5"/>
    <w:rsid w:val="00E81DD0"/>
    <w:rsid w:val="00E81F51"/>
    <w:rsid w:val="00E8265C"/>
    <w:rsid w:val="00E83320"/>
    <w:rsid w:val="00E83456"/>
    <w:rsid w:val="00E83CBA"/>
    <w:rsid w:val="00E83E5B"/>
    <w:rsid w:val="00E841E1"/>
    <w:rsid w:val="00E8458C"/>
    <w:rsid w:val="00E8492A"/>
    <w:rsid w:val="00E856A3"/>
    <w:rsid w:val="00E85940"/>
    <w:rsid w:val="00E85945"/>
    <w:rsid w:val="00E85B84"/>
    <w:rsid w:val="00E864AA"/>
    <w:rsid w:val="00E866C5"/>
    <w:rsid w:val="00E868D2"/>
    <w:rsid w:val="00E87E63"/>
    <w:rsid w:val="00E90205"/>
    <w:rsid w:val="00E90925"/>
    <w:rsid w:val="00E90D0A"/>
    <w:rsid w:val="00E91FD2"/>
    <w:rsid w:val="00E92A8D"/>
    <w:rsid w:val="00E931D3"/>
    <w:rsid w:val="00E93774"/>
    <w:rsid w:val="00E93E44"/>
    <w:rsid w:val="00E9457B"/>
    <w:rsid w:val="00E9473A"/>
    <w:rsid w:val="00E948CC"/>
    <w:rsid w:val="00E94A81"/>
    <w:rsid w:val="00E94ACF"/>
    <w:rsid w:val="00E94EDD"/>
    <w:rsid w:val="00E951B8"/>
    <w:rsid w:val="00E95646"/>
    <w:rsid w:val="00E9575C"/>
    <w:rsid w:val="00E957AE"/>
    <w:rsid w:val="00E9605B"/>
    <w:rsid w:val="00E962DD"/>
    <w:rsid w:val="00E96307"/>
    <w:rsid w:val="00E96739"/>
    <w:rsid w:val="00E967BC"/>
    <w:rsid w:val="00E96D81"/>
    <w:rsid w:val="00E96EC5"/>
    <w:rsid w:val="00E9702C"/>
    <w:rsid w:val="00E9707B"/>
    <w:rsid w:val="00E9788E"/>
    <w:rsid w:val="00E97F11"/>
    <w:rsid w:val="00EA0129"/>
    <w:rsid w:val="00EA08E0"/>
    <w:rsid w:val="00EA0F44"/>
    <w:rsid w:val="00EA0F7C"/>
    <w:rsid w:val="00EA17BE"/>
    <w:rsid w:val="00EA1B2F"/>
    <w:rsid w:val="00EA1BF7"/>
    <w:rsid w:val="00EA1E18"/>
    <w:rsid w:val="00EA2417"/>
    <w:rsid w:val="00EA2CB0"/>
    <w:rsid w:val="00EA3170"/>
    <w:rsid w:val="00EA36BE"/>
    <w:rsid w:val="00EA3747"/>
    <w:rsid w:val="00EA3BAB"/>
    <w:rsid w:val="00EA3FEC"/>
    <w:rsid w:val="00EA4065"/>
    <w:rsid w:val="00EA457B"/>
    <w:rsid w:val="00EA4B15"/>
    <w:rsid w:val="00EA4FAD"/>
    <w:rsid w:val="00EA570A"/>
    <w:rsid w:val="00EA5FBF"/>
    <w:rsid w:val="00EA61DC"/>
    <w:rsid w:val="00EA6C88"/>
    <w:rsid w:val="00EA6D60"/>
    <w:rsid w:val="00EA795C"/>
    <w:rsid w:val="00EB01D8"/>
    <w:rsid w:val="00EB0A15"/>
    <w:rsid w:val="00EB0CBC"/>
    <w:rsid w:val="00EB16BE"/>
    <w:rsid w:val="00EB1705"/>
    <w:rsid w:val="00EB1FA9"/>
    <w:rsid w:val="00EB27EF"/>
    <w:rsid w:val="00EB28E0"/>
    <w:rsid w:val="00EB2A85"/>
    <w:rsid w:val="00EB2A94"/>
    <w:rsid w:val="00EB2D8D"/>
    <w:rsid w:val="00EB3179"/>
    <w:rsid w:val="00EB3872"/>
    <w:rsid w:val="00EB45E1"/>
    <w:rsid w:val="00EB4659"/>
    <w:rsid w:val="00EB4B92"/>
    <w:rsid w:val="00EB4DE8"/>
    <w:rsid w:val="00EB52F8"/>
    <w:rsid w:val="00EB5A5D"/>
    <w:rsid w:val="00EB5ADA"/>
    <w:rsid w:val="00EB665E"/>
    <w:rsid w:val="00EB6710"/>
    <w:rsid w:val="00EB6B25"/>
    <w:rsid w:val="00EB6BE8"/>
    <w:rsid w:val="00EB769D"/>
    <w:rsid w:val="00EB7944"/>
    <w:rsid w:val="00EB79EC"/>
    <w:rsid w:val="00EC0BDF"/>
    <w:rsid w:val="00EC0EA6"/>
    <w:rsid w:val="00EC0F2A"/>
    <w:rsid w:val="00EC0F3C"/>
    <w:rsid w:val="00EC1013"/>
    <w:rsid w:val="00EC11CE"/>
    <w:rsid w:val="00EC211F"/>
    <w:rsid w:val="00EC2B66"/>
    <w:rsid w:val="00EC317A"/>
    <w:rsid w:val="00EC332B"/>
    <w:rsid w:val="00EC36C0"/>
    <w:rsid w:val="00EC37FA"/>
    <w:rsid w:val="00EC3903"/>
    <w:rsid w:val="00EC4532"/>
    <w:rsid w:val="00EC4641"/>
    <w:rsid w:val="00EC4E18"/>
    <w:rsid w:val="00EC50E4"/>
    <w:rsid w:val="00EC57CB"/>
    <w:rsid w:val="00EC5872"/>
    <w:rsid w:val="00EC5A24"/>
    <w:rsid w:val="00EC5D80"/>
    <w:rsid w:val="00EC607A"/>
    <w:rsid w:val="00EC61A8"/>
    <w:rsid w:val="00EC6612"/>
    <w:rsid w:val="00EC7195"/>
    <w:rsid w:val="00ED03BD"/>
    <w:rsid w:val="00ED0BE9"/>
    <w:rsid w:val="00ED111E"/>
    <w:rsid w:val="00ED1178"/>
    <w:rsid w:val="00ED1494"/>
    <w:rsid w:val="00ED17BB"/>
    <w:rsid w:val="00ED19C3"/>
    <w:rsid w:val="00ED19EF"/>
    <w:rsid w:val="00ED1DE3"/>
    <w:rsid w:val="00ED1DEB"/>
    <w:rsid w:val="00ED2710"/>
    <w:rsid w:val="00ED29EE"/>
    <w:rsid w:val="00ED2F66"/>
    <w:rsid w:val="00ED30F0"/>
    <w:rsid w:val="00ED3509"/>
    <w:rsid w:val="00ED3BEF"/>
    <w:rsid w:val="00ED4255"/>
    <w:rsid w:val="00ED4688"/>
    <w:rsid w:val="00ED4A33"/>
    <w:rsid w:val="00ED4E6C"/>
    <w:rsid w:val="00ED55A6"/>
    <w:rsid w:val="00ED5934"/>
    <w:rsid w:val="00ED5A0B"/>
    <w:rsid w:val="00ED5D76"/>
    <w:rsid w:val="00ED5F8E"/>
    <w:rsid w:val="00ED6017"/>
    <w:rsid w:val="00ED60E2"/>
    <w:rsid w:val="00ED6808"/>
    <w:rsid w:val="00ED69B6"/>
    <w:rsid w:val="00ED6A49"/>
    <w:rsid w:val="00ED7852"/>
    <w:rsid w:val="00ED7A73"/>
    <w:rsid w:val="00ED7EF5"/>
    <w:rsid w:val="00ED7FB5"/>
    <w:rsid w:val="00ED7FD0"/>
    <w:rsid w:val="00EE025D"/>
    <w:rsid w:val="00EE026C"/>
    <w:rsid w:val="00EE0559"/>
    <w:rsid w:val="00EE070B"/>
    <w:rsid w:val="00EE0718"/>
    <w:rsid w:val="00EE07BB"/>
    <w:rsid w:val="00EE0854"/>
    <w:rsid w:val="00EE0C40"/>
    <w:rsid w:val="00EE0C9D"/>
    <w:rsid w:val="00EE0F74"/>
    <w:rsid w:val="00EE1068"/>
    <w:rsid w:val="00EE127E"/>
    <w:rsid w:val="00EE1906"/>
    <w:rsid w:val="00EE22DE"/>
    <w:rsid w:val="00EE257F"/>
    <w:rsid w:val="00EE28ED"/>
    <w:rsid w:val="00EE2A36"/>
    <w:rsid w:val="00EE301B"/>
    <w:rsid w:val="00EE3724"/>
    <w:rsid w:val="00EE42BA"/>
    <w:rsid w:val="00EE43EE"/>
    <w:rsid w:val="00EE4B0E"/>
    <w:rsid w:val="00EE52F2"/>
    <w:rsid w:val="00EE56A8"/>
    <w:rsid w:val="00EE5AB6"/>
    <w:rsid w:val="00EE5F52"/>
    <w:rsid w:val="00EE62FB"/>
    <w:rsid w:val="00EE638E"/>
    <w:rsid w:val="00EE6786"/>
    <w:rsid w:val="00EE76DF"/>
    <w:rsid w:val="00EE7A3B"/>
    <w:rsid w:val="00EE7CC2"/>
    <w:rsid w:val="00EF17C0"/>
    <w:rsid w:val="00EF2DDE"/>
    <w:rsid w:val="00EF33A9"/>
    <w:rsid w:val="00EF3541"/>
    <w:rsid w:val="00EF3694"/>
    <w:rsid w:val="00EF3D0B"/>
    <w:rsid w:val="00EF42C6"/>
    <w:rsid w:val="00EF5310"/>
    <w:rsid w:val="00EF5B91"/>
    <w:rsid w:val="00EF6297"/>
    <w:rsid w:val="00EF6402"/>
    <w:rsid w:val="00EF64CB"/>
    <w:rsid w:val="00EF7367"/>
    <w:rsid w:val="00EF736B"/>
    <w:rsid w:val="00EF7795"/>
    <w:rsid w:val="00F004FE"/>
    <w:rsid w:val="00F01537"/>
    <w:rsid w:val="00F01AAD"/>
    <w:rsid w:val="00F0202E"/>
    <w:rsid w:val="00F022C4"/>
    <w:rsid w:val="00F026F8"/>
    <w:rsid w:val="00F027E9"/>
    <w:rsid w:val="00F03136"/>
    <w:rsid w:val="00F0338E"/>
    <w:rsid w:val="00F0362F"/>
    <w:rsid w:val="00F03909"/>
    <w:rsid w:val="00F03C07"/>
    <w:rsid w:val="00F03CF3"/>
    <w:rsid w:val="00F03ED7"/>
    <w:rsid w:val="00F04A44"/>
    <w:rsid w:val="00F04B72"/>
    <w:rsid w:val="00F04CA4"/>
    <w:rsid w:val="00F05B1B"/>
    <w:rsid w:val="00F05F86"/>
    <w:rsid w:val="00F06018"/>
    <w:rsid w:val="00F061D0"/>
    <w:rsid w:val="00F0648B"/>
    <w:rsid w:val="00F06EFF"/>
    <w:rsid w:val="00F07033"/>
    <w:rsid w:val="00F07D46"/>
    <w:rsid w:val="00F11381"/>
    <w:rsid w:val="00F11461"/>
    <w:rsid w:val="00F11A0B"/>
    <w:rsid w:val="00F11F27"/>
    <w:rsid w:val="00F126F4"/>
    <w:rsid w:val="00F12B73"/>
    <w:rsid w:val="00F12C48"/>
    <w:rsid w:val="00F12ECD"/>
    <w:rsid w:val="00F133BE"/>
    <w:rsid w:val="00F137C9"/>
    <w:rsid w:val="00F13BE6"/>
    <w:rsid w:val="00F13E4E"/>
    <w:rsid w:val="00F141FB"/>
    <w:rsid w:val="00F14F9C"/>
    <w:rsid w:val="00F151BE"/>
    <w:rsid w:val="00F15622"/>
    <w:rsid w:val="00F15723"/>
    <w:rsid w:val="00F15B18"/>
    <w:rsid w:val="00F15EBF"/>
    <w:rsid w:val="00F16708"/>
    <w:rsid w:val="00F16C27"/>
    <w:rsid w:val="00F16E43"/>
    <w:rsid w:val="00F17322"/>
    <w:rsid w:val="00F176C6"/>
    <w:rsid w:val="00F17E58"/>
    <w:rsid w:val="00F2081D"/>
    <w:rsid w:val="00F20973"/>
    <w:rsid w:val="00F20E2A"/>
    <w:rsid w:val="00F21336"/>
    <w:rsid w:val="00F2135B"/>
    <w:rsid w:val="00F21DC2"/>
    <w:rsid w:val="00F22061"/>
    <w:rsid w:val="00F2232C"/>
    <w:rsid w:val="00F22423"/>
    <w:rsid w:val="00F22485"/>
    <w:rsid w:val="00F224EF"/>
    <w:rsid w:val="00F227A2"/>
    <w:rsid w:val="00F228FF"/>
    <w:rsid w:val="00F229A8"/>
    <w:rsid w:val="00F22B21"/>
    <w:rsid w:val="00F22BD3"/>
    <w:rsid w:val="00F22C6A"/>
    <w:rsid w:val="00F22E2E"/>
    <w:rsid w:val="00F235F7"/>
    <w:rsid w:val="00F23BF3"/>
    <w:rsid w:val="00F23D9E"/>
    <w:rsid w:val="00F23EDC"/>
    <w:rsid w:val="00F243E3"/>
    <w:rsid w:val="00F2459E"/>
    <w:rsid w:val="00F24DB1"/>
    <w:rsid w:val="00F2510E"/>
    <w:rsid w:val="00F25228"/>
    <w:rsid w:val="00F25382"/>
    <w:rsid w:val="00F256EF"/>
    <w:rsid w:val="00F25997"/>
    <w:rsid w:val="00F25E18"/>
    <w:rsid w:val="00F2655E"/>
    <w:rsid w:val="00F268C2"/>
    <w:rsid w:val="00F26C4E"/>
    <w:rsid w:val="00F26C75"/>
    <w:rsid w:val="00F2723D"/>
    <w:rsid w:val="00F27253"/>
    <w:rsid w:val="00F273EC"/>
    <w:rsid w:val="00F274FD"/>
    <w:rsid w:val="00F276F0"/>
    <w:rsid w:val="00F27C61"/>
    <w:rsid w:val="00F27CCB"/>
    <w:rsid w:val="00F27E68"/>
    <w:rsid w:val="00F30A86"/>
    <w:rsid w:val="00F31006"/>
    <w:rsid w:val="00F31853"/>
    <w:rsid w:val="00F322BE"/>
    <w:rsid w:val="00F32565"/>
    <w:rsid w:val="00F32CA9"/>
    <w:rsid w:val="00F32E06"/>
    <w:rsid w:val="00F33258"/>
    <w:rsid w:val="00F3325F"/>
    <w:rsid w:val="00F3374F"/>
    <w:rsid w:val="00F346DF"/>
    <w:rsid w:val="00F34BFF"/>
    <w:rsid w:val="00F34C7B"/>
    <w:rsid w:val="00F352C3"/>
    <w:rsid w:val="00F35521"/>
    <w:rsid w:val="00F35A0C"/>
    <w:rsid w:val="00F367AA"/>
    <w:rsid w:val="00F368AC"/>
    <w:rsid w:val="00F369BB"/>
    <w:rsid w:val="00F36B4B"/>
    <w:rsid w:val="00F36B85"/>
    <w:rsid w:val="00F37053"/>
    <w:rsid w:val="00F37650"/>
    <w:rsid w:val="00F376CA"/>
    <w:rsid w:val="00F377AA"/>
    <w:rsid w:val="00F40243"/>
    <w:rsid w:val="00F40659"/>
    <w:rsid w:val="00F40CF2"/>
    <w:rsid w:val="00F4131C"/>
    <w:rsid w:val="00F41E48"/>
    <w:rsid w:val="00F42541"/>
    <w:rsid w:val="00F42E13"/>
    <w:rsid w:val="00F43231"/>
    <w:rsid w:val="00F43EDE"/>
    <w:rsid w:val="00F442E7"/>
    <w:rsid w:val="00F44C80"/>
    <w:rsid w:val="00F44E2D"/>
    <w:rsid w:val="00F451F5"/>
    <w:rsid w:val="00F45A40"/>
    <w:rsid w:val="00F45A6D"/>
    <w:rsid w:val="00F460CF"/>
    <w:rsid w:val="00F462FE"/>
    <w:rsid w:val="00F46372"/>
    <w:rsid w:val="00F46450"/>
    <w:rsid w:val="00F4679A"/>
    <w:rsid w:val="00F46B4C"/>
    <w:rsid w:val="00F46B84"/>
    <w:rsid w:val="00F47085"/>
    <w:rsid w:val="00F47544"/>
    <w:rsid w:val="00F476AC"/>
    <w:rsid w:val="00F476B0"/>
    <w:rsid w:val="00F478A7"/>
    <w:rsid w:val="00F50073"/>
    <w:rsid w:val="00F509E2"/>
    <w:rsid w:val="00F50BDE"/>
    <w:rsid w:val="00F50E05"/>
    <w:rsid w:val="00F50EBD"/>
    <w:rsid w:val="00F50ECC"/>
    <w:rsid w:val="00F51D7D"/>
    <w:rsid w:val="00F51E14"/>
    <w:rsid w:val="00F520FD"/>
    <w:rsid w:val="00F5218A"/>
    <w:rsid w:val="00F525DC"/>
    <w:rsid w:val="00F5267A"/>
    <w:rsid w:val="00F52E82"/>
    <w:rsid w:val="00F53347"/>
    <w:rsid w:val="00F5344C"/>
    <w:rsid w:val="00F53729"/>
    <w:rsid w:val="00F5374D"/>
    <w:rsid w:val="00F53E3A"/>
    <w:rsid w:val="00F54533"/>
    <w:rsid w:val="00F5471F"/>
    <w:rsid w:val="00F5475F"/>
    <w:rsid w:val="00F547B1"/>
    <w:rsid w:val="00F548FD"/>
    <w:rsid w:val="00F54A97"/>
    <w:rsid w:val="00F54F81"/>
    <w:rsid w:val="00F5559A"/>
    <w:rsid w:val="00F55783"/>
    <w:rsid w:val="00F557D5"/>
    <w:rsid w:val="00F559C1"/>
    <w:rsid w:val="00F559ED"/>
    <w:rsid w:val="00F55B04"/>
    <w:rsid w:val="00F55C7F"/>
    <w:rsid w:val="00F55E2B"/>
    <w:rsid w:val="00F55FB9"/>
    <w:rsid w:val="00F565C7"/>
    <w:rsid w:val="00F56637"/>
    <w:rsid w:val="00F568FD"/>
    <w:rsid w:val="00F56B01"/>
    <w:rsid w:val="00F56E5B"/>
    <w:rsid w:val="00F572AC"/>
    <w:rsid w:val="00F573E7"/>
    <w:rsid w:val="00F5769D"/>
    <w:rsid w:val="00F57C8F"/>
    <w:rsid w:val="00F607C4"/>
    <w:rsid w:val="00F6086F"/>
    <w:rsid w:val="00F60C87"/>
    <w:rsid w:val="00F60D7F"/>
    <w:rsid w:val="00F6122D"/>
    <w:rsid w:val="00F615C1"/>
    <w:rsid w:val="00F61797"/>
    <w:rsid w:val="00F61E5E"/>
    <w:rsid w:val="00F61F52"/>
    <w:rsid w:val="00F62CFB"/>
    <w:rsid w:val="00F6316B"/>
    <w:rsid w:val="00F63C40"/>
    <w:rsid w:val="00F63D55"/>
    <w:rsid w:val="00F63FD9"/>
    <w:rsid w:val="00F644BB"/>
    <w:rsid w:val="00F6471B"/>
    <w:rsid w:val="00F647E4"/>
    <w:rsid w:val="00F648DF"/>
    <w:rsid w:val="00F655D5"/>
    <w:rsid w:val="00F6579E"/>
    <w:rsid w:val="00F661A9"/>
    <w:rsid w:val="00F661C9"/>
    <w:rsid w:val="00F6660E"/>
    <w:rsid w:val="00F66645"/>
    <w:rsid w:val="00F6672B"/>
    <w:rsid w:val="00F67489"/>
    <w:rsid w:val="00F700B2"/>
    <w:rsid w:val="00F700F8"/>
    <w:rsid w:val="00F70386"/>
    <w:rsid w:val="00F703FF"/>
    <w:rsid w:val="00F70443"/>
    <w:rsid w:val="00F704B4"/>
    <w:rsid w:val="00F7058D"/>
    <w:rsid w:val="00F708CE"/>
    <w:rsid w:val="00F70F0D"/>
    <w:rsid w:val="00F70FFC"/>
    <w:rsid w:val="00F7112F"/>
    <w:rsid w:val="00F71264"/>
    <w:rsid w:val="00F71DB7"/>
    <w:rsid w:val="00F72217"/>
    <w:rsid w:val="00F7243E"/>
    <w:rsid w:val="00F7248A"/>
    <w:rsid w:val="00F7289F"/>
    <w:rsid w:val="00F72F14"/>
    <w:rsid w:val="00F72F36"/>
    <w:rsid w:val="00F7306E"/>
    <w:rsid w:val="00F737B3"/>
    <w:rsid w:val="00F74BC1"/>
    <w:rsid w:val="00F7519E"/>
    <w:rsid w:val="00F75674"/>
    <w:rsid w:val="00F76144"/>
    <w:rsid w:val="00F766A4"/>
    <w:rsid w:val="00F76D07"/>
    <w:rsid w:val="00F773E0"/>
    <w:rsid w:val="00F777CE"/>
    <w:rsid w:val="00F8079F"/>
    <w:rsid w:val="00F8146E"/>
    <w:rsid w:val="00F814AA"/>
    <w:rsid w:val="00F814E6"/>
    <w:rsid w:val="00F81BEC"/>
    <w:rsid w:val="00F81F0A"/>
    <w:rsid w:val="00F8205C"/>
    <w:rsid w:val="00F82E87"/>
    <w:rsid w:val="00F8316D"/>
    <w:rsid w:val="00F840EA"/>
    <w:rsid w:val="00F853B8"/>
    <w:rsid w:val="00F85920"/>
    <w:rsid w:val="00F8613B"/>
    <w:rsid w:val="00F86F36"/>
    <w:rsid w:val="00F87052"/>
    <w:rsid w:val="00F872B6"/>
    <w:rsid w:val="00F90047"/>
    <w:rsid w:val="00F9041A"/>
    <w:rsid w:val="00F90437"/>
    <w:rsid w:val="00F904AB"/>
    <w:rsid w:val="00F907AA"/>
    <w:rsid w:val="00F90BFE"/>
    <w:rsid w:val="00F90C90"/>
    <w:rsid w:val="00F90E1C"/>
    <w:rsid w:val="00F91C7B"/>
    <w:rsid w:val="00F92762"/>
    <w:rsid w:val="00F92CB3"/>
    <w:rsid w:val="00F93538"/>
    <w:rsid w:val="00F94137"/>
    <w:rsid w:val="00F94177"/>
    <w:rsid w:val="00F94292"/>
    <w:rsid w:val="00F94546"/>
    <w:rsid w:val="00F94D76"/>
    <w:rsid w:val="00F95053"/>
    <w:rsid w:val="00F9510D"/>
    <w:rsid w:val="00F95303"/>
    <w:rsid w:val="00F953DA"/>
    <w:rsid w:val="00F95615"/>
    <w:rsid w:val="00F95848"/>
    <w:rsid w:val="00F95A57"/>
    <w:rsid w:val="00F9649F"/>
    <w:rsid w:val="00F96922"/>
    <w:rsid w:val="00F96EF3"/>
    <w:rsid w:val="00F97096"/>
    <w:rsid w:val="00F97118"/>
    <w:rsid w:val="00F9735B"/>
    <w:rsid w:val="00F97756"/>
    <w:rsid w:val="00F977C6"/>
    <w:rsid w:val="00FA034E"/>
    <w:rsid w:val="00FA0583"/>
    <w:rsid w:val="00FA0723"/>
    <w:rsid w:val="00FA0862"/>
    <w:rsid w:val="00FA0A1E"/>
    <w:rsid w:val="00FA0AEE"/>
    <w:rsid w:val="00FA0F74"/>
    <w:rsid w:val="00FA1078"/>
    <w:rsid w:val="00FA1716"/>
    <w:rsid w:val="00FA1DA9"/>
    <w:rsid w:val="00FA1E15"/>
    <w:rsid w:val="00FA1E91"/>
    <w:rsid w:val="00FA1EB9"/>
    <w:rsid w:val="00FA1F4C"/>
    <w:rsid w:val="00FA2125"/>
    <w:rsid w:val="00FA2F8E"/>
    <w:rsid w:val="00FA34F3"/>
    <w:rsid w:val="00FA3AD9"/>
    <w:rsid w:val="00FA3E5A"/>
    <w:rsid w:val="00FA4483"/>
    <w:rsid w:val="00FA4ACC"/>
    <w:rsid w:val="00FA4C66"/>
    <w:rsid w:val="00FA4F7F"/>
    <w:rsid w:val="00FA4FDD"/>
    <w:rsid w:val="00FA52C8"/>
    <w:rsid w:val="00FA5996"/>
    <w:rsid w:val="00FA5B71"/>
    <w:rsid w:val="00FA5D2C"/>
    <w:rsid w:val="00FA5DEE"/>
    <w:rsid w:val="00FA5F69"/>
    <w:rsid w:val="00FA61C9"/>
    <w:rsid w:val="00FA61F3"/>
    <w:rsid w:val="00FA649F"/>
    <w:rsid w:val="00FA65B6"/>
    <w:rsid w:val="00FA6B93"/>
    <w:rsid w:val="00FA751C"/>
    <w:rsid w:val="00FA777C"/>
    <w:rsid w:val="00FA7827"/>
    <w:rsid w:val="00FB00F9"/>
    <w:rsid w:val="00FB085E"/>
    <w:rsid w:val="00FB0A2E"/>
    <w:rsid w:val="00FB0D12"/>
    <w:rsid w:val="00FB0EC3"/>
    <w:rsid w:val="00FB15EA"/>
    <w:rsid w:val="00FB1887"/>
    <w:rsid w:val="00FB1D81"/>
    <w:rsid w:val="00FB2BF6"/>
    <w:rsid w:val="00FB2EA5"/>
    <w:rsid w:val="00FB353C"/>
    <w:rsid w:val="00FB3591"/>
    <w:rsid w:val="00FB3F35"/>
    <w:rsid w:val="00FB438E"/>
    <w:rsid w:val="00FB43AD"/>
    <w:rsid w:val="00FB4599"/>
    <w:rsid w:val="00FB4629"/>
    <w:rsid w:val="00FB46AC"/>
    <w:rsid w:val="00FB48D3"/>
    <w:rsid w:val="00FB4A20"/>
    <w:rsid w:val="00FB4ACA"/>
    <w:rsid w:val="00FB5509"/>
    <w:rsid w:val="00FB5C17"/>
    <w:rsid w:val="00FB621B"/>
    <w:rsid w:val="00FB66AC"/>
    <w:rsid w:val="00FB674B"/>
    <w:rsid w:val="00FC09D1"/>
    <w:rsid w:val="00FC0CDB"/>
    <w:rsid w:val="00FC0E8F"/>
    <w:rsid w:val="00FC12B4"/>
    <w:rsid w:val="00FC1740"/>
    <w:rsid w:val="00FC2751"/>
    <w:rsid w:val="00FC2763"/>
    <w:rsid w:val="00FC296A"/>
    <w:rsid w:val="00FC2A7E"/>
    <w:rsid w:val="00FC2B45"/>
    <w:rsid w:val="00FC2CE3"/>
    <w:rsid w:val="00FC32F3"/>
    <w:rsid w:val="00FC349D"/>
    <w:rsid w:val="00FC3CC0"/>
    <w:rsid w:val="00FC40E2"/>
    <w:rsid w:val="00FC45AF"/>
    <w:rsid w:val="00FC4AF8"/>
    <w:rsid w:val="00FC4C38"/>
    <w:rsid w:val="00FC5334"/>
    <w:rsid w:val="00FC596B"/>
    <w:rsid w:val="00FC5C3C"/>
    <w:rsid w:val="00FC5CE9"/>
    <w:rsid w:val="00FC6D42"/>
    <w:rsid w:val="00FC70E8"/>
    <w:rsid w:val="00FD00B5"/>
    <w:rsid w:val="00FD02B2"/>
    <w:rsid w:val="00FD0BD4"/>
    <w:rsid w:val="00FD0CC6"/>
    <w:rsid w:val="00FD110E"/>
    <w:rsid w:val="00FD112B"/>
    <w:rsid w:val="00FD2325"/>
    <w:rsid w:val="00FD2A5E"/>
    <w:rsid w:val="00FD2CDF"/>
    <w:rsid w:val="00FD3091"/>
    <w:rsid w:val="00FD3288"/>
    <w:rsid w:val="00FD35BB"/>
    <w:rsid w:val="00FD35D4"/>
    <w:rsid w:val="00FD3C9A"/>
    <w:rsid w:val="00FD420C"/>
    <w:rsid w:val="00FD4612"/>
    <w:rsid w:val="00FD4986"/>
    <w:rsid w:val="00FD522F"/>
    <w:rsid w:val="00FD6045"/>
    <w:rsid w:val="00FD65E6"/>
    <w:rsid w:val="00FD6A2A"/>
    <w:rsid w:val="00FD788E"/>
    <w:rsid w:val="00FD7949"/>
    <w:rsid w:val="00FE0AE4"/>
    <w:rsid w:val="00FE0DEB"/>
    <w:rsid w:val="00FE1263"/>
    <w:rsid w:val="00FE17C2"/>
    <w:rsid w:val="00FE1843"/>
    <w:rsid w:val="00FE1B29"/>
    <w:rsid w:val="00FE2041"/>
    <w:rsid w:val="00FE277A"/>
    <w:rsid w:val="00FE2812"/>
    <w:rsid w:val="00FE3231"/>
    <w:rsid w:val="00FE32A1"/>
    <w:rsid w:val="00FE341B"/>
    <w:rsid w:val="00FE3C31"/>
    <w:rsid w:val="00FE3E5B"/>
    <w:rsid w:val="00FE479C"/>
    <w:rsid w:val="00FE4D47"/>
    <w:rsid w:val="00FE4FD0"/>
    <w:rsid w:val="00FE502A"/>
    <w:rsid w:val="00FE54CB"/>
    <w:rsid w:val="00FE5504"/>
    <w:rsid w:val="00FE61EE"/>
    <w:rsid w:val="00FE7013"/>
    <w:rsid w:val="00FE7B0F"/>
    <w:rsid w:val="00FE7BC9"/>
    <w:rsid w:val="00FE7BF0"/>
    <w:rsid w:val="00FE7C68"/>
    <w:rsid w:val="00FF0488"/>
    <w:rsid w:val="00FF07A5"/>
    <w:rsid w:val="00FF0BE0"/>
    <w:rsid w:val="00FF0D6D"/>
    <w:rsid w:val="00FF0EAA"/>
    <w:rsid w:val="00FF1757"/>
    <w:rsid w:val="00FF2804"/>
    <w:rsid w:val="00FF2A9E"/>
    <w:rsid w:val="00FF32A9"/>
    <w:rsid w:val="00FF3724"/>
    <w:rsid w:val="00FF37BF"/>
    <w:rsid w:val="00FF3B82"/>
    <w:rsid w:val="00FF3B8C"/>
    <w:rsid w:val="00FF3CF5"/>
    <w:rsid w:val="00FF4E14"/>
    <w:rsid w:val="00FF5DF1"/>
    <w:rsid w:val="00FF5F04"/>
    <w:rsid w:val="00FF6136"/>
    <w:rsid w:val="00FF6480"/>
    <w:rsid w:val="00FF65F3"/>
    <w:rsid w:val="00FF6C1E"/>
    <w:rsid w:val="00FF75A4"/>
    <w:rsid w:val="00FF7BA3"/>
    <w:rsid w:val="00FF7FE0"/>
    <w:rsid w:val="0141260C"/>
    <w:rsid w:val="014B4189"/>
    <w:rsid w:val="01CA0051"/>
    <w:rsid w:val="01E21124"/>
    <w:rsid w:val="027B06EB"/>
    <w:rsid w:val="027D280C"/>
    <w:rsid w:val="02FB1E51"/>
    <w:rsid w:val="03340204"/>
    <w:rsid w:val="038A2C9F"/>
    <w:rsid w:val="03BE6A23"/>
    <w:rsid w:val="03E404A0"/>
    <w:rsid w:val="03E60B93"/>
    <w:rsid w:val="03E81CE5"/>
    <w:rsid w:val="03EE1F8E"/>
    <w:rsid w:val="04156E1B"/>
    <w:rsid w:val="04422046"/>
    <w:rsid w:val="046E0B2F"/>
    <w:rsid w:val="047076D1"/>
    <w:rsid w:val="04D72FD3"/>
    <w:rsid w:val="04E87616"/>
    <w:rsid w:val="053F7BF3"/>
    <w:rsid w:val="054E66A5"/>
    <w:rsid w:val="055C4F54"/>
    <w:rsid w:val="05992529"/>
    <w:rsid w:val="05BC6DAC"/>
    <w:rsid w:val="05D3715B"/>
    <w:rsid w:val="06115D36"/>
    <w:rsid w:val="06593AED"/>
    <w:rsid w:val="06884A54"/>
    <w:rsid w:val="068A4286"/>
    <w:rsid w:val="06B50198"/>
    <w:rsid w:val="06C17106"/>
    <w:rsid w:val="06D66ACC"/>
    <w:rsid w:val="07435E13"/>
    <w:rsid w:val="07C662B2"/>
    <w:rsid w:val="07C7376C"/>
    <w:rsid w:val="07D739D0"/>
    <w:rsid w:val="07F258AA"/>
    <w:rsid w:val="08764C2B"/>
    <w:rsid w:val="08A30705"/>
    <w:rsid w:val="08A81915"/>
    <w:rsid w:val="08F8266B"/>
    <w:rsid w:val="08F91214"/>
    <w:rsid w:val="08FE6E05"/>
    <w:rsid w:val="091510FC"/>
    <w:rsid w:val="091F0856"/>
    <w:rsid w:val="09255B5F"/>
    <w:rsid w:val="092C7EED"/>
    <w:rsid w:val="093A4248"/>
    <w:rsid w:val="09580622"/>
    <w:rsid w:val="09684FA9"/>
    <w:rsid w:val="098C640D"/>
    <w:rsid w:val="09F72D3A"/>
    <w:rsid w:val="0A5D434F"/>
    <w:rsid w:val="0A8269E5"/>
    <w:rsid w:val="0AF04FDB"/>
    <w:rsid w:val="0B026716"/>
    <w:rsid w:val="0B0B2455"/>
    <w:rsid w:val="0B2C5D7E"/>
    <w:rsid w:val="0B490751"/>
    <w:rsid w:val="0B532434"/>
    <w:rsid w:val="0B88509C"/>
    <w:rsid w:val="0B9D1D6C"/>
    <w:rsid w:val="0BE90467"/>
    <w:rsid w:val="0C0836D0"/>
    <w:rsid w:val="0C0A2C98"/>
    <w:rsid w:val="0C2A5F64"/>
    <w:rsid w:val="0C5467F8"/>
    <w:rsid w:val="0C5B27F2"/>
    <w:rsid w:val="0C653409"/>
    <w:rsid w:val="0CA559B3"/>
    <w:rsid w:val="0CF32F5D"/>
    <w:rsid w:val="0D074494"/>
    <w:rsid w:val="0D345EAE"/>
    <w:rsid w:val="0D3C69D9"/>
    <w:rsid w:val="0D8458C1"/>
    <w:rsid w:val="0D8F4688"/>
    <w:rsid w:val="0DB621E2"/>
    <w:rsid w:val="0DE111F0"/>
    <w:rsid w:val="0E05169A"/>
    <w:rsid w:val="0E706E38"/>
    <w:rsid w:val="0E83412B"/>
    <w:rsid w:val="0E8F6A24"/>
    <w:rsid w:val="0EAB0FD9"/>
    <w:rsid w:val="0F011A8C"/>
    <w:rsid w:val="0F0129AD"/>
    <w:rsid w:val="0F85759A"/>
    <w:rsid w:val="0FDD68F7"/>
    <w:rsid w:val="0FF0755C"/>
    <w:rsid w:val="10150F10"/>
    <w:rsid w:val="1061670F"/>
    <w:rsid w:val="10643D9D"/>
    <w:rsid w:val="107228FB"/>
    <w:rsid w:val="10B32D2F"/>
    <w:rsid w:val="10FC1BF5"/>
    <w:rsid w:val="117C7A68"/>
    <w:rsid w:val="11CA6D66"/>
    <w:rsid w:val="12034ADB"/>
    <w:rsid w:val="120806FB"/>
    <w:rsid w:val="12194130"/>
    <w:rsid w:val="12C32562"/>
    <w:rsid w:val="12D21F40"/>
    <w:rsid w:val="13051E53"/>
    <w:rsid w:val="13142254"/>
    <w:rsid w:val="13163C98"/>
    <w:rsid w:val="13305842"/>
    <w:rsid w:val="134C781A"/>
    <w:rsid w:val="138F7B26"/>
    <w:rsid w:val="1399669D"/>
    <w:rsid w:val="13E81CF4"/>
    <w:rsid w:val="14192099"/>
    <w:rsid w:val="14413646"/>
    <w:rsid w:val="147E3C62"/>
    <w:rsid w:val="14BB2DA7"/>
    <w:rsid w:val="15095F69"/>
    <w:rsid w:val="1543259B"/>
    <w:rsid w:val="158E44A3"/>
    <w:rsid w:val="159B6966"/>
    <w:rsid w:val="15DF0F76"/>
    <w:rsid w:val="15F10C2B"/>
    <w:rsid w:val="161F128E"/>
    <w:rsid w:val="16225E7B"/>
    <w:rsid w:val="16E91D95"/>
    <w:rsid w:val="16EC1A59"/>
    <w:rsid w:val="17EF6D73"/>
    <w:rsid w:val="18CB677F"/>
    <w:rsid w:val="19250C48"/>
    <w:rsid w:val="194E0DA1"/>
    <w:rsid w:val="19D9457F"/>
    <w:rsid w:val="1A093C33"/>
    <w:rsid w:val="1A426A3E"/>
    <w:rsid w:val="1A6467CD"/>
    <w:rsid w:val="1A66755D"/>
    <w:rsid w:val="1A7843EF"/>
    <w:rsid w:val="1A86054B"/>
    <w:rsid w:val="1A9C0473"/>
    <w:rsid w:val="1AE35F10"/>
    <w:rsid w:val="1B1D0AE8"/>
    <w:rsid w:val="1B1E62F4"/>
    <w:rsid w:val="1B20065B"/>
    <w:rsid w:val="1B234FF4"/>
    <w:rsid w:val="1B2A3050"/>
    <w:rsid w:val="1B6B770A"/>
    <w:rsid w:val="1B8849C8"/>
    <w:rsid w:val="1B885FA1"/>
    <w:rsid w:val="1BCF7B5D"/>
    <w:rsid w:val="1C336FAD"/>
    <w:rsid w:val="1CB23151"/>
    <w:rsid w:val="1CE44B05"/>
    <w:rsid w:val="1CE87BAD"/>
    <w:rsid w:val="1D0E7E58"/>
    <w:rsid w:val="1D3D373B"/>
    <w:rsid w:val="1D5012BE"/>
    <w:rsid w:val="1D8E1E1C"/>
    <w:rsid w:val="1DA17E5B"/>
    <w:rsid w:val="1DC6667B"/>
    <w:rsid w:val="1DE6685E"/>
    <w:rsid w:val="1DF662AF"/>
    <w:rsid w:val="1E2D23BB"/>
    <w:rsid w:val="1E346777"/>
    <w:rsid w:val="1E562DC5"/>
    <w:rsid w:val="1E7F6AF9"/>
    <w:rsid w:val="1EC43CA4"/>
    <w:rsid w:val="1F2C38BD"/>
    <w:rsid w:val="1F74425E"/>
    <w:rsid w:val="1FB71844"/>
    <w:rsid w:val="1FCA3C35"/>
    <w:rsid w:val="1FE20FC1"/>
    <w:rsid w:val="202D73EF"/>
    <w:rsid w:val="203B00A0"/>
    <w:rsid w:val="20AC0B6E"/>
    <w:rsid w:val="210D5D91"/>
    <w:rsid w:val="21306EA4"/>
    <w:rsid w:val="216E1A6E"/>
    <w:rsid w:val="224746E2"/>
    <w:rsid w:val="230610D6"/>
    <w:rsid w:val="23842A0A"/>
    <w:rsid w:val="23DD4B71"/>
    <w:rsid w:val="23EE6873"/>
    <w:rsid w:val="240A65E4"/>
    <w:rsid w:val="240F50BD"/>
    <w:rsid w:val="245A261A"/>
    <w:rsid w:val="250234DF"/>
    <w:rsid w:val="25407828"/>
    <w:rsid w:val="255167B3"/>
    <w:rsid w:val="25562D35"/>
    <w:rsid w:val="258D66AC"/>
    <w:rsid w:val="25C73461"/>
    <w:rsid w:val="25C867F3"/>
    <w:rsid w:val="25E330C5"/>
    <w:rsid w:val="261B1094"/>
    <w:rsid w:val="26B37986"/>
    <w:rsid w:val="26CC2D61"/>
    <w:rsid w:val="26DB2D68"/>
    <w:rsid w:val="27043F59"/>
    <w:rsid w:val="27585021"/>
    <w:rsid w:val="276C6B17"/>
    <w:rsid w:val="27811004"/>
    <w:rsid w:val="27A21D15"/>
    <w:rsid w:val="27C77343"/>
    <w:rsid w:val="283C227C"/>
    <w:rsid w:val="287A722F"/>
    <w:rsid w:val="28C108B1"/>
    <w:rsid w:val="28C46A1B"/>
    <w:rsid w:val="28D1765D"/>
    <w:rsid w:val="2973706E"/>
    <w:rsid w:val="29890311"/>
    <w:rsid w:val="2A0D0E7F"/>
    <w:rsid w:val="2A4868D8"/>
    <w:rsid w:val="2A652D23"/>
    <w:rsid w:val="2A8775D4"/>
    <w:rsid w:val="2A9F4AAD"/>
    <w:rsid w:val="2B2218B0"/>
    <w:rsid w:val="2B343ECC"/>
    <w:rsid w:val="2B5C2B9C"/>
    <w:rsid w:val="2B730039"/>
    <w:rsid w:val="2BEB139E"/>
    <w:rsid w:val="2C1D3AF0"/>
    <w:rsid w:val="2C3C748E"/>
    <w:rsid w:val="2C4D7D3C"/>
    <w:rsid w:val="2C5059DA"/>
    <w:rsid w:val="2C5E4774"/>
    <w:rsid w:val="2C840FF5"/>
    <w:rsid w:val="2C8E2972"/>
    <w:rsid w:val="2C913A5F"/>
    <w:rsid w:val="2C944132"/>
    <w:rsid w:val="2CC81B6F"/>
    <w:rsid w:val="2CF32326"/>
    <w:rsid w:val="2D401482"/>
    <w:rsid w:val="2D6B4049"/>
    <w:rsid w:val="2E060B47"/>
    <w:rsid w:val="2E675CB6"/>
    <w:rsid w:val="2EC34221"/>
    <w:rsid w:val="2ED67FE4"/>
    <w:rsid w:val="2F326A92"/>
    <w:rsid w:val="2F952EB1"/>
    <w:rsid w:val="2FC65301"/>
    <w:rsid w:val="301B203D"/>
    <w:rsid w:val="30225048"/>
    <w:rsid w:val="302F5D7D"/>
    <w:rsid w:val="307034AB"/>
    <w:rsid w:val="30A02C68"/>
    <w:rsid w:val="30EF6AE6"/>
    <w:rsid w:val="30F0631C"/>
    <w:rsid w:val="31117382"/>
    <w:rsid w:val="31282E77"/>
    <w:rsid w:val="3128472F"/>
    <w:rsid w:val="317C17F7"/>
    <w:rsid w:val="318F5858"/>
    <w:rsid w:val="31BD0A69"/>
    <w:rsid w:val="31D0139D"/>
    <w:rsid w:val="31EF5519"/>
    <w:rsid w:val="31F61910"/>
    <w:rsid w:val="322E06A4"/>
    <w:rsid w:val="32321AB9"/>
    <w:rsid w:val="324B7619"/>
    <w:rsid w:val="32540E0E"/>
    <w:rsid w:val="32A62C41"/>
    <w:rsid w:val="32B466AC"/>
    <w:rsid w:val="32E809F5"/>
    <w:rsid w:val="32F22EDD"/>
    <w:rsid w:val="32F42B33"/>
    <w:rsid w:val="333D436A"/>
    <w:rsid w:val="33740DD2"/>
    <w:rsid w:val="337629C2"/>
    <w:rsid w:val="33836629"/>
    <w:rsid w:val="33CB4AB8"/>
    <w:rsid w:val="34402732"/>
    <w:rsid w:val="357356CD"/>
    <w:rsid w:val="3595390E"/>
    <w:rsid w:val="35CE37DB"/>
    <w:rsid w:val="35F15E12"/>
    <w:rsid w:val="3623408C"/>
    <w:rsid w:val="368657FE"/>
    <w:rsid w:val="369A2019"/>
    <w:rsid w:val="369A4EA6"/>
    <w:rsid w:val="36AA5BC6"/>
    <w:rsid w:val="36C319E6"/>
    <w:rsid w:val="371640F9"/>
    <w:rsid w:val="37765B89"/>
    <w:rsid w:val="380713C4"/>
    <w:rsid w:val="38303BA2"/>
    <w:rsid w:val="38360931"/>
    <w:rsid w:val="383D6B0A"/>
    <w:rsid w:val="38BE3AFE"/>
    <w:rsid w:val="397F5B81"/>
    <w:rsid w:val="39A20341"/>
    <w:rsid w:val="39A60397"/>
    <w:rsid w:val="39D038E2"/>
    <w:rsid w:val="3A1C391E"/>
    <w:rsid w:val="3A223197"/>
    <w:rsid w:val="3A623D5C"/>
    <w:rsid w:val="3AAB09E1"/>
    <w:rsid w:val="3AB071B2"/>
    <w:rsid w:val="3AE034D3"/>
    <w:rsid w:val="3B021A6B"/>
    <w:rsid w:val="3B041427"/>
    <w:rsid w:val="3B1F059D"/>
    <w:rsid w:val="3B2D612D"/>
    <w:rsid w:val="3B376954"/>
    <w:rsid w:val="3B3B50FA"/>
    <w:rsid w:val="3B871DEE"/>
    <w:rsid w:val="3BFB4B8C"/>
    <w:rsid w:val="3C0F7E93"/>
    <w:rsid w:val="3C1F1CCD"/>
    <w:rsid w:val="3C4E0FF5"/>
    <w:rsid w:val="3C545A23"/>
    <w:rsid w:val="3C6E26F4"/>
    <w:rsid w:val="3C9764A7"/>
    <w:rsid w:val="3CF576C7"/>
    <w:rsid w:val="3CF578AF"/>
    <w:rsid w:val="3D2422AA"/>
    <w:rsid w:val="3D2B3CA1"/>
    <w:rsid w:val="3D6312F3"/>
    <w:rsid w:val="3D63681A"/>
    <w:rsid w:val="3D725AE4"/>
    <w:rsid w:val="3D823F5C"/>
    <w:rsid w:val="3D84372B"/>
    <w:rsid w:val="3DEB6749"/>
    <w:rsid w:val="3E0A4767"/>
    <w:rsid w:val="3E1A3266"/>
    <w:rsid w:val="3E3A0F7B"/>
    <w:rsid w:val="3E3D2C9F"/>
    <w:rsid w:val="3E9A0817"/>
    <w:rsid w:val="3E9C4FEB"/>
    <w:rsid w:val="3EC51C48"/>
    <w:rsid w:val="3F7E258B"/>
    <w:rsid w:val="3F8B5733"/>
    <w:rsid w:val="3FCF74C7"/>
    <w:rsid w:val="40422B4D"/>
    <w:rsid w:val="40913CF0"/>
    <w:rsid w:val="40CF68EE"/>
    <w:rsid w:val="40D51A4D"/>
    <w:rsid w:val="40F92AEB"/>
    <w:rsid w:val="411F7AC0"/>
    <w:rsid w:val="412B3317"/>
    <w:rsid w:val="41380617"/>
    <w:rsid w:val="413B49B3"/>
    <w:rsid w:val="416E5004"/>
    <w:rsid w:val="41863430"/>
    <w:rsid w:val="420C5EA8"/>
    <w:rsid w:val="422E33BF"/>
    <w:rsid w:val="42640DB4"/>
    <w:rsid w:val="42AA4FB7"/>
    <w:rsid w:val="43320C92"/>
    <w:rsid w:val="43821F94"/>
    <w:rsid w:val="43991E2B"/>
    <w:rsid w:val="43B13FCC"/>
    <w:rsid w:val="43C442BF"/>
    <w:rsid w:val="43E40D93"/>
    <w:rsid w:val="4422224D"/>
    <w:rsid w:val="449C39BD"/>
    <w:rsid w:val="44DB37D7"/>
    <w:rsid w:val="45013C32"/>
    <w:rsid w:val="450A7497"/>
    <w:rsid w:val="451775D7"/>
    <w:rsid w:val="454C754D"/>
    <w:rsid w:val="461C75E6"/>
    <w:rsid w:val="464A2374"/>
    <w:rsid w:val="467E0039"/>
    <w:rsid w:val="470F4F38"/>
    <w:rsid w:val="4743461B"/>
    <w:rsid w:val="47747257"/>
    <w:rsid w:val="47766798"/>
    <w:rsid w:val="477D5A01"/>
    <w:rsid w:val="47804960"/>
    <w:rsid w:val="4792492B"/>
    <w:rsid w:val="47986729"/>
    <w:rsid w:val="47D137A5"/>
    <w:rsid w:val="47E54532"/>
    <w:rsid w:val="48276F53"/>
    <w:rsid w:val="48546022"/>
    <w:rsid w:val="48793A17"/>
    <w:rsid w:val="48A22027"/>
    <w:rsid w:val="48A811B2"/>
    <w:rsid w:val="48EC444D"/>
    <w:rsid w:val="48F72B06"/>
    <w:rsid w:val="4920770E"/>
    <w:rsid w:val="492A22B5"/>
    <w:rsid w:val="497C6B0E"/>
    <w:rsid w:val="49825EAF"/>
    <w:rsid w:val="4A483B90"/>
    <w:rsid w:val="4A4F06B0"/>
    <w:rsid w:val="4A506F20"/>
    <w:rsid w:val="4A874CBD"/>
    <w:rsid w:val="4AA47CEF"/>
    <w:rsid w:val="4AE90790"/>
    <w:rsid w:val="4B150276"/>
    <w:rsid w:val="4B1E2899"/>
    <w:rsid w:val="4B210E8A"/>
    <w:rsid w:val="4B517CEF"/>
    <w:rsid w:val="4B7F5EA7"/>
    <w:rsid w:val="4B976D48"/>
    <w:rsid w:val="4BAC418D"/>
    <w:rsid w:val="4BBC7ADE"/>
    <w:rsid w:val="4C4D4A97"/>
    <w:rsid w:val="4C7059F4"/>
    <w:rsid w:val="4C8B6D4F"/>
    <w:rsid w:val="4CD36DC8"/>
    <w:rsid w:val="4CD70849"/>
    <w:rsid w:val="4D2C78F8"/>
    <w:rsid w:val="4D5536C5"/>
    <w:rsid w:val="4D9B2AFA"/>
    <w:rsid w:val="4DE4359B"/>
    <w:rsid w:val="4DF430BF"/>
    <w:rsid w:val="4E0823CB"/>
    <w:rsid w:val="4E11154A"/>
    <w:rsid w:val="4E404B20"/>
    <w:rsid w:val="4E890D29"/>
    <w:rsid w:val="4EA6738E"/>
    <w:rsid w:val="4ED55CF0"/>
    <w:rsid w:val="4F090633"/>
    <w:rsid w:val="4F1249D0"/>
    <w:rsid w:val="4F162507"/>
    <w:rsid w:val="4F6F61CB"/>
    <w:rsid w:val="4F8C1667"/>
    <w:rsid w:val="4F8C4CD5"/>
    <w:rsid w:val="4FF9325D"/>
    <w:rsid w:val="50726824"/>
    <w:rsid w:val="509739EF"/>
    <w:rsid w:val="510137EB"/>
    <w:rsid w:val="511150E9"/>
    <w:rsid w:val="51536AA5"/>
    <w:rsid w:val="51E70702"/>
    <w:rsid w:val="51FF2A45"/>
    <w:rsid w:val="52173FBA"/>
    <w:rsid w:val="5255651D"/>
    <w:rsid w:val="52990BF7"/>
    <w:rsid w:val="529A0A1E"/>
    <w:rsid w:val="52AE2277"/>
    <w:rsid w:val="52B03DC0"/>
    <w:rsid w:val="52B94A03"/>
    <w:rsid w:val="52DB152B"/>
    <w:rsid w:val="531707EC"/>
    <w:rsid w:val="53335530"/>
    <w:rsid w:val="533A3D69"/>
    <w:rsid w:val="53500C19"/>
    <w:rsid w:val="53D71141"/>
    <w:rsid w:val="540F3590"/>
    <w:rsid w:val="54320703"/>
    <w:rsid w:val="543E4715"/>
    <w:rsid w:val="5451004C"/>
    <w:rsid w:val="5522484B"/>
    <w:rsid w:val="55391175"/>
    <w:rsid w:val="558A22AC"/>
    <w:rsid w:val="558E6ABB"/>
    <w:rsid w:val="55A355F9"/>
    <w:rsid w:val="55E82A81"/>
    <w:rsid w:val="56302D26"/>
    <w:rsid w:val="56331170"/>
    <w:rsid w:val="563A6413"/>
    <w:rsid w:val="564911C2"/>
    <w:rsid w:val="56AB7E7B"/>
    <w:rsid w:val="57123B2E"/>
    <w:rsid w:val="575E21DA"/>
    <w:rsid w:val="57631A68"/>
    <w:rsid w:val="57887785"/>
    <w:rsid w:val="578E7BD3"/>
    <w:rsid w:val="57CB3ED8"/>
    <w:rsid w:val="5812458E"/>
    <w:rsid w:val="581E7071"/>
    <w:rsid w:val="582F5586"/>
    <w:rsid w:val="58442023"/>
    <w:rsid w:val="587A5997"/>
    <w:rsid w:val="588F4F06"/>
    <w:rsid w:val="58F87317"/>
    <w:rsid w:val="590C70E6"/>
    <w:rsid w:val="59BD00B7"/>
    <w:rsid w:val="5A4630A9"/>
    <w:rsid w:val="5A4B58AF"/>
    <w:rsid w:val="5A765831"/>
    <w:rsid w:val="5AD54702"/>
    <w:rsid w:val="5AFC0D72"/>
    <w:rsid w:val="5B0B08EB"/>
    <w:rsid w:val="5B255345"/>
    <w:rsid w:val="5B2A53E5"/>
    <w:rsid w:val="5B773FA4"/>
    <w:rsid w:val="5BD40309"/>
    <w:rsid w:val="5BD64942"/>
    <w:rsid w:val="5C0B7082"/>
    <w:rsid w:val="5C2B4A66"/>
    <w:rsid w:val="5C322AFD"/>
    <w:rsid w:val="5C446B7B"/>
    <w:rsid w:val="5C530B22"/>
    <w:rsid w:val="5C585369"/>
    <w:rsid w:val="5C5B037B"/>
    <w:rsid w:val="5CFB41A1"/>
    <w:rsid w:val="5D102374"/>
    <w:rsid w:val="5D3021F2"/>
    <w:rsid w:val="5D3530B4"/>
    <w:rsid w:val="5D672797"/>
    <w:rsid w:val="5DA0223F"/>
    <w:rsid w:val="5DCC7928"/>
    <w:rsid w:val="5E2F137A"/>
    <w:rsid w:val="5E461F43"/>
    <w:rsid w:val="5E5E5545"/>
    <w:rsid w:val="5E6F35AF"/>
    <w:rsid w:val="5EBB50C7"/>
    <w:rsid w:val="5EDE1B19"/>
    <w:rsid w:val="5F0E251D"/>
    <w:rsid w:val="5F2343C8"/>
    <w:rsid w:val="5F2C7FA2"/>
    <w:rsid w:val="5F302399"/>
    <w:rsid w:val="5F481876"/>
    <w:rsid w:val="5F4929A6"/>
    <w:rsid w:val="5F63756F"/>
    <w:rsid w:val="5F6A7E1E"/>
    <w:rsid w:val="5F70255B"/>
    <w:rsid w:val="5F72040A"/>
    <w:rsid w:val="6005239A"/>
    <w:rsid w:val="60261C49"/>
    <w:rsid w:val="60952502"/>
    <w:rsid w:val="60AB5358"/>
    <w:rsid w:val="60AE78E6"/>
    <w:rsid w:val="60DC6EB3"/>
    <w:rsid w:val="60FC1A14"/>
    <w:rsid w:val="61690CDF"/>
    <w:rsid w:val="61E52C2B"/>
    <w:rsid w:val="61EE7ABE"/>
    <w:rsid w:val="62C64CAB"/>
    <w:rsid w:val="62C87364"/>
    <w:rsid w:val="6347415F"/>
    <w:rsid w:val="635A292F"/>
    <w:rsid w:val="63A04A4A"/>
    <w:rsid w:val="63F66130"/>
    <w:rsid w:val="64160AED"/>
    <w:rsid w:val="641A1978"/>
    <w:rsid w:val="64A06D7E"/>
    <w:rsid w:val="64FF1530"/>
    <w:rsid w:val="653553E4"/>
    <w:rsid w:val="655807AC"/>
    <w:rsid w:val="663040C8"/>
    <w:rsid w:val="66CE76AA"/>
    <w:rsid w:val="66DB2DEC"/>
    <w:rsid w:val="673C3B20"/>
    <w:rsid w:val="676D1C85"/>
    <w:rsid w:val="678E43D7"/>
    <w:rsid w:val="67F851A0"/>
    <w:rsid w:val="68154B28"/>
    <w:rsid w:val="68436C40"/>
    <w:rsid w:val="68F2617C"/>
    <w:rsid w:val="69125294"/>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F70951"/>
    <w:rsid w:val="6BA501B5"/>
    <w:rsid w:val="6BBA01E1"/>
    <w:rsid w:val="6BF04A9C"/>
    <w:rsid w:val="6C0F3D11"/>
    <w:rsid w:val="6C201AF0"/>
    <w:rsid w:val="6C2A34FC"/>
    <w:rsid w:val="6C2B29D4"/>
    <w:rsid w:val="6C2F1B9C"/>
    <w:rsid w:val="6C3727C2"/>
    <w:rsid w:val="6C727114"/>
    <w:rsid w:val="6CA6349E"/>
    <w:rsid w:val="6D8D05FA"/>
    <w:rsid w:val="6D9335A3"/>
    <w:rsid w:val="6DE75FE9"/>
    <w:rsid w:val="6E4858CF"/>
    <w:rsid w:val="6EC56427"/>
    <w:rsid w:val="6EF572A8"/>
    <w:rsid w:val="6F227D11"/>
    <w:rsid w:val="6F3203A1"/>
    <w:rsid w:val="6F8952E6"/>
    <w:rsid w:val="6FA327D2"/>
    <w:rsid w:val="6FB3DE66"/>
    <w:rsid w:val="6FE40F11"/>
    <w:rsid w:val="7010148B"/>
    <w:rsid w:val="70271E38"/>
    <w:rsid w:val="702D43C9"/>
    <w:rsid w:val="70632937"/>
    <w:rsid w:val="71065F09"/>
    <w:rsid w:val="712A435C"/>
    <w:rsid w:val="712E1021"/>
    <w:rsid w:val="7134285C"/>
    <w:rsid w:val="716B34BC"/>
    <w:rsid w:val="717808D4"/>
    <w:rsid w:val="71AF6028"/>
    <w:rsid w:val="71D97F52"/>
    <w:rsid w:val="71F62C58"/>
    <w:rsid w:val="71F91F19"/>
    <w:rsid w:val="720211C8"/>
    <w:rsid w:val="724F1E40"/>
    <w:rsid w:val="724F582C"/>
    <w:rsid w:val="7253166C"/>
    <w:rsid w:val="72647B46"/>
    <w:rsid w:val="72D42670"/>
    <w:rsid w:val="731A2D19"/>
    <w:rsid w:val="735469B1"/>
    <w:rsid w:val="73657015"/>
    <w:rsid w:val="738344D6"/>
    <w:rsid w:val="73C76C0F"/>
    <w:rsid w:val="74234FA4"/>
    <w:rsid w:val="74D15131"/>
    <w:rsid w:val="74E925F3"/>
    <w:rsid w:val="750217DB"/>
    <w:rsid w:val="7515366C"/>
    <w:rsid w:val="75895C34"/>
    <w:rsid w:val="759A3867"/>
    <w:rsid w:val="75C66DE4"/>
    <w:rsid w:val="7642621F"/>
    <w:rsid w:val="769B26AD"/>
    <w:rsid w:val="770A266F"/>
    <w:rsid w:val="772124BC"/>
    <w:rsid w:val="77411964"/>
    <w:rsid w:val="776B6BBF"/>
    <w:rsid w:val="77B7581D"/>
    <w:rsid w:val="77D9206F"/>
    <w:rsid w:val="77DC1B06"/>
    <w:rsid w:val="78187E7A"/>
    <w:rsid w:val="7876440E"/>
    <w:rsid w:val="789372C0"/>
    <w:rsid w:val="78A5634E"/>
    <w:rsid w:val="79561463"/>
    <w:rsid w:val="795C5A04"/>
    <w:rsid w:val="798E06BC"/>
    <w:rsid w:val="79D95C3C"/>
    <w:rsid w:val="7A2D5E35"/>
    <w:rsid w:val="7A343008"/>
    <w:rsid w:val="7A652575"/>
    <w:rsid w:val="7A711B09"/>
    <w:rsid w:val="7A9E089B"/>
    <w:rsid w:val="7AAB0A4C"/>
    <w:rsid w:val="7ABE4771"/>
    <w:rsid w:val="7AD7404E"/>
    <w:rsid w:val="7B03411C"/>
    <w:rsid w:val="7B1C3ABE"/>
    <w:rsid w:val="7B496D47"/>
    <w:rsid w:val="7B4F750B"/>
    <w:rsid w:val="7B5A23DF"/>
    <w:rsid w:val="7B7E3DDE"/>
    <w:rsid w:val="7BBE6693"/>
    <w:rsid w:val="7BFD53B0"/>
    <w:rsid w:val="7C2049B9"/>
    <w:rsid w:val="7C300C1D"/>
    <w:rsid w:val="7C3A1460"/>
    <w:rsid w:val="7C5B3806"/>
    <w:rsid w:val="7C910A76"/>
    <w:rsid w:val="7C9B7D23"/>
    <w:rsid w:val="7D06121F"/>
    <w:rsid w:val="7D1B5A7A"/>
    <w:rsid w:val="7D5F7950"/>
    <w:rsid w:val="7D8D4E59"/>
    <w:rsid w:val="7DCA37F5"/>
    <w:rsid w:val="7DD40070"/>
    <w:rsid w:val="7E063AC9"/>
    <w:rsid w:val="7E252092"/>
    <w:rsid w:val="7E80056C"/>
    <w:rsid w:val="7EBD3909"/>
    <w:rsid w:val="7EC765B2"/>
    <w:rsid w:val="7F2001D7"/>
    <w:rsid w:val="7F3C24B7"/>
    <w:rsid w:val="7F4967B5"/>
    <w:rsid w:val="7F5829C9"/>
    <w:rsid w:val="7FBFC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unhideWhenUsed="1" w:qFormat="1"/>
    <w:lsdException w:name="header" w:qFormat="1"/>
    <w:lsdException w:name="index heading" w:semiHidden="1" w:unhideWhenUsed="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uiPriority="0" w:unhideWhenUsed="1"/>
    <w:lsdException w:name="table of authorities" w:semiHidden="1" w:unhideWhenUsed="1"/>
    <w:lsdException w:name="macro" w:semiHidden="1" w:unhideWhenUsed="1"/>
    <w:lsdException w:name="toa heading" w:uiPriority="0" w:unhideWhenUsed="1" w:qFormat="1"/>
    <w:lsdException w:name="List" w:uiPriority="0"/>
    <w:lsdException w:name="List Bullet" w:semiHidden="1" w:unhideWhenUsed="1"/>
    <w:lsdException w:name="List Number" w:uiPriority="0"/>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uiPriority="0"/>
    <w:lsdException w:name="HTML Sample" w:unhideWhenUsed="1"/>
    <w:lsdException w:name="HTML Typewriter" w:semiHidden="1" w:unhideWhenUsed="1"/>
    <w:lsdException w:name="HTML Variable" w:semiHidden="1"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eastAsia="黑体"/>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0"/>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pPr>
      <w:ind w:firstLine="420"/>
    </w:pPr>
    <w:rPr>
      <w:kern w:val="0"/>
      <w:sz w:val="20"/>
      <w:szCs w:val="20"/>
    </w:rPr>
  </w:style>
  <w:style w:type="paragraph" w:styleId="30">
    <w:name w:val="List 3"/>
    <w:basedOn w:val="a"/>
    <w:pPr>
      <w:ind w:leftChars="400" w:left="100" w:hangingChars="200" w:hanging="200"/>
    </w:pPr>
  </w:style>
  <w:style w:type="paragraph" w:styleId="70">
    <w:name w:val="toc 7"/>
    <w:basedOn w:val="a"/>
    <w:next w:val="a"/>
    <w:uiPriority w:val="39"/>
    <w:pPr>
      <w:ind w:leftChars="1200" w:left="2520"/>
    </w:pPr>
    <w:rPr>
      <w:rFonts w:ascii="Calibri" w:hAnsi="Calibri"/>
      <w:szCs w:val="22"/>
    </w:rPr>
  </w:style>
  <w:style w:type="paragraph" w:styleId="a4">
    <w:name w:val="List Number"/>
    <w:basedOn w:val="a"/>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
    <w:semiHidden/>
    <w:pPr>
      <w:shd w:val="clear" w:color="auto" w:fill="000080"/>
    </w:pPr>
    <w:rPr>
      <w:kern w:val="0"/>
      <w:sz w:val="20"/>
    </w:rPr>
  </w:style>
  <w:style w:type="paragraph" w:styleId="a7">
    <w:name w:val="toa heading"/>
    <w:basedOn w:val="a"/>
    <w:next w:val="a"/>
    <w:unhideWhenUsed/>
    <w:qFormat/>
    <w:pPr>
      <w:widowControl/>
    </w:pPr>
    <w:rPr>
      <w:rFonts w:ascii="Arial" w:hAnsi="Arial"/>
      <w:sz w:val="24"/>
      <w:szCs w:val="20"/>
    </w:rPr>
  </w:style>
  <w:style w:type="paragraph" w:styleId="a8">
    <w:name w:val="annotation text"/>
    <w:basedOn w:val="a"/>
    <w:link w:val="Char4"/>
    <w:unhideWhenUsed/>
    <w:qFormat/>
    <w:pPr>
      <w:jc w:val="left"/>
    </w:pPr>
    <w:rPr>
      <w:kern w:val="0"/>
      <w:sz w:val="20"/>
    </w:rPr>
  </w:style>
  <w:style w:type="paragraph" w:styleId="a9">
    <w:name w:val="Salutation"/>
    <w:basedOn w:val="a"/>
    <w:next w:val="a"/>
    <w:link w:val="Char0"/>
    <w:rPr>
      <w:kern w:val="0"/>
      <w:sz w:val="28"/>
    </w:rPr>
  </w:style>
  <w:style w:type="paragraph" w:styleId="31">
    <w:name w:val="Body Text 3"/>
    <w:basedOn w:val="a"/>
    <w:link w:val="3Char"/>
    <w:pPr>
      <w:spacing w:line="500" w:lineRule="exact"/>
    </w:pPr>
    <w:rPr>
      <w:b/>
      <w:bCs/>
      <w:kern w:val="0"/>
      <w:sz w:val="24"/>
    </w:rPr>
  </w:style>
  <w:style w:type="paragraph" w:styleId="aa">
    <w:name w:val="Body Text"/>
    <w:basedOn w:val="a"/>
    <w:link w:val="Char2"/>
    <w:qFormat/>
    <w:pPr>
      <w:spacing w:line="380" w:lineRule="exact"/>
    </w:pPr>
    <w:rPr>
      <w:kern w:val="0"/>
      <w:sz w:val="24"/>
    </w:rPr>
  </w:style>
  <w:style w:type="paragraph" w:styleId="ab">
    <w:name w:val="Body Text Indent"/>
    <w:basedOn w:val="a"/>
    <w:link w:val="Char3"/>
    <w:pPr>
      <w:ind w:firstLineChars="352" w:firstLine="830"/>
    </w:pPr>
    <w:rPr>
      <w:rFonts w:ascii="仿宋_GB2312" w:eastAsia="仿宋_GB2312"/>
      <w:kern w:val="0"/>
      <w:sz w:val="32"/>
      <w:szCs w:val="20"/>
    </w:rPr>
  </w:style>
  <w:style w:type="paragraph" w:styleId="32">
    <w:name w:val="List Number 3"/>
    <w:basedOn w:val="a"/>
    <w:pPr>
      <w:tabs>
        <w:tab w:val="left" w:pos="1200"/>
      </w:tabs>
      <w:ind w:leftChars="400" w:left="1200" w:hangingChars="200" w:hanging="360"/>
    </w:pPr>
  </w:style>
  <w:style w:type="paragraph" w:styleId="20">
    <w:name w:val="List 2"/>
    <w:basedOn w:val="a"/>
    <w:pPr>
      <w:ind w:leftChars="200" w:left="100" w:hangingChars="200" w:hanging="200"/>
    </w:pPr>
    <w:rPr>
      <w:sz w:val="28"/>
    </w:rPr>
  </w:style>
  <w:style w:type="paragraph" w:styleId="ac">
    <w:name w:val="Block Text"/>
    <w:basedOn w:val="a"/>
    <w:qFormat/>
    <w:pPr>
      <w:adjustRightInd w:val="0"/>
      <w:ind w:left="420" w:right="33"/>
      <w:jc w:val="left"/>
      <w:textAlignment w:val="baseline"/>
    </w:pPr>
    <w:rPr>
      <w:kern w:val="0"/>
      <w:sz w:val="24"/>
      <w:szCs w:val="20"/>
    </w:rPr>
  </w:style>
  <w:style w:type="paragraph" w:styleId="40">
    <w:name w:val="index 4"/>
    <w:basedOn w:val="a"/>
    <w:next w:val="a"/>
    <w:pPr>
      <w:ind w:leftChars="600" w:left="600"/>
    </w:pPr>
  </w:style>
  <w:style w:type="paragraph" w:styleId="50">
    <w:name w:val="toc 5"/>
    <w:basedOn w:val="a"/>
    <w:next w:val="a"/>
    <w:uiPriority w:val="39"/>
    <w:pPr>
      <w:ind w:leftChars="800" w:left="1680"/>
    </w:pPr>
    <w:rPr>
      <w:rFonts w:ascii="Calibri" w:hAnsi="Calibri"/>
      <w:szCs w:val="22"/>
    </w:rPr>
  </w:style>
  <w:style w:type="paragraph" w:styleId="33">
    <w:name w:val="toc 3"/>
    <w:basedOn w:val="a"/>
    <w:next w:val="a"/>
    <w:uiPriority w:val="39"/>
    <w:pPr>
      <w:ind w:leftChars="400" w:left="840"/>
    </w:pPr>
  </w:style>
  <w:style w:type="paragraph" w:styleId="ad">
    <w:name w:val="Plain Text"/>
    <w:basedOn w:val="a"/>
    <w:next w:val="4"/>
    <w:link w:val="Char30"/>
    <w:qFormat/>
    <w:rPr>
      <w:rFonts w:ascii="宋体" w:hAnsi="Courier New"/>
      <w:kern w:val="0"/>
      <w:sz w:val="20"/>
      <w:szCs w:val="21"/>
    </w:rPr>
  </w:style>
  <w:style w:type="paragraph" w:styleId="80">
    <w:name w:val="toc 8"/>
    <w:basedOn w:val="a"/>
    <w:next w:val="a"/>
    <w:uiPriority w:val="39"/>
    <w:pPr>
      <w:ind w:leftChars="1400" w:left="2940"/>
    </w:pPr>
    <w:rPr>
      <w:rFonts w:ascii="Calibri" w:hAnsi="Calibri"/>
      <w:szCs w:val="22"/>
    </w:rPr>
  </w:style>
  <w:style w:type="paragraph" w:styleId="ae">
    <w:name w:val="Date"/>
    <w:basedOn w:val="a"/>
    <w:next w:val="a"/>
    <w:link w:val="Char5"/>
    <w:pPr>
      <w:ind w:leftChars="2500" w:left="100"/>
    </w:pPr>
    <w:rPr>
      <w:rFonts w:ascii="宋体" w:hAnsi="Courier New"/>
      <w:kern w:val="0"/>
      <w:sz w:val="20"/>
      <w:szCs w:val="21"/>
    </w:rPr>
  </w:style>
  <w:style w:type="paragraph" w:styleId="21">
    <w:name w:val="Body Text Indent 2"/>
    <w:basedOn w:val="a"/>
    <w:link w:val="2Char0"/>
    <w:pPr>
      <w:ind w:firstLine="630"/>
    </w:pPr>
    <w:rPr>
      <w:kern w:val="0"/>
      <w:sz w:val="32"/>
      <w:szCs w:val="20"/>
    </w:rPr>
  </w:style>
  <w:style w:type="paragraph" w:styleId="af">
    <w:name w:val="endnote text"/>
    <w:basedOn w:val="a"/>
    <w:link w:val="Char6"/>
    <w:unhideWhenUsed/>
    <w:pPr>
      <w:snapToGrid w:val="0"/>
      <w:jc w:val="left"/>
    </w:pPr>
    <w:rPr>
      <w:rFonts w:ascii="Calibri" w:hAnsi="Calibri"/>
      <w:kern w:val="0"/>
      <w:sz w:val="20"/>
      <w:szCs w:val="20"/>
    </w:rPr>
  </w:style>
  <w:style w:type="paragraph" w:styleId="af0">
    <w:name w:val="Balloon Text"/>
    <w:basedOn w:val="a"/>
    <w:link w:val="Char7"/>
    <w:rPr>
      <w:kern w:val="0"/>
      <w:sz w:val="18"/>
      <w:szCs w:val="18"/>
    </w:rPr>
  </w:style>
  <w:style w:type="paragraph" w:styleId="af1">
    <w:name w:val="footer"/>
    <w:basedOn w:val="a"/>
    <w:link w:val="Char8"/>
    <w:uiPriority w:val="99"/>
    <w:pPr>
      <w:tabs>
        <w:tab w:val="center" w:pos="4153"/>
        <w:tab w:val="right" w:pos="8306"/>
      </w:tabs>
      <w:snapToGrid w:val="0"/>
      <w:jc w:val="left"/>
    </w:pPr>
    <w:rPr>
      <w:kern w:val="0"/>
      <w:sz w:val="18"/>
      <w:szCs w:val="18"/>
    </w:rPr>
  </w:style>
  <w:style w:type="paragraph" w:styleId="af2">
    <w:name w:val="header"/>
    <w:basedOn w:val="a"/>
    <w:link w:val="Char9"/>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pPr>
      <w:tabs>
        <w:tab w:val="right" w:leader="dot" w:pos="9360"/>
      </w:tabs>
      <w:spacing w:line="600" w:lineRule="exact"/>
    </w:pPr>
    <w:rPr>
      <w:rFonts w:ascii="宋体" w:hAnsi="宋体"/>
      <w:b/>
      <w:szCs w:val="21"/>
    </w:rPr>
  </w:style>
  <w:style w:type="paragraph" w:styleId="41">
    <w:name w:val="toc 4"/>
    <w:basedOn w:val="a"/>
    <w:next w:val="a"/>
    <w:uiPriority w:val="39"/>
    <w:pPr>
      <w:ind w:leftChars="600" w:left="1260"/>
    </w:pPr>
    <w:rPr>
      <w:rFonts w:ascii="Calibri" w:hAnsi="Calibri"/>
      <w:szCs w:val="22"/>
    </w:rPr>
  </w:style>
  <w:style w:type="paragraph" w:styleId="af3">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pPr>
      <w:ind w:left="200" w:hangingChars="200" w:hanging="200"/>
    </w:pPr>
    <w:rPr>
      <w:sz w:val="28"/>
    </w:rPr>
  </w:style>
  <w:style w:type="paragraph" w:styleId="af5">
    <w:name w:val="footnote text"/>
    <w:basedOn w:val="a"/>
    <w:link w:val="Charb"/>
    <w:pPr>
      <w:adjustRightInd w:val="0"/>
      <w:spacing w:line="312" w:lineRule="atLeast"/>
      <w:jc w:val="left"/>
      <w:textAlignment w:val="baseline"/>
    </w:pPr>
    <w:rPr>
      <w:kern w:val="0"/>
      <w:sz w:val="18"/>
      <w:szCs w:val="20"/>
    </w:rPr>
  </w:style>
  <w:style w:type="paragraph" w:styleId="60">
    <w:name w:val="toc 6"/>
    <w:basedOn w:val="a"/>
    <w:next w:val="a"/>
    <w:uiPriority w:val="39"/>
    <w:pPr>
      <w:ind w:leftChars="1000" w:left="2100"/>
    </w:pPr>
    <w:rPr>
      <w:rFonts w:ascii="Calibri" w:hAnsi="Calibri"/>
      <w:szCs w:val="22"/>
    </w:rPr>
  </w:style>
  <w:style w:type="paragraph" w:styleId="51">
    <w:name w:val="List 5"/>
    <w:basedOn w:val="a"/>
    <w:pPr>
      <w:ind w:left="2100" w:hanging="420"/>
    </w:pPr>
    <w:rPr>
      <w:szCs w:val="20"/>
    </w:rPr>
  </w:style>
  <w:style w:type="paragraph" w:styleId="34">
    <w:name w:val="Body Text Indent 3"/>
    <w:basedOn w:val="a"/>
    <w:link w:val="3Char0"/>
    <w:pPr>
      <w:spacing w:after="120"/>
      <w:ind w:leftChars="200" w:left="420"/>
    </w:pPr>
    <w:rPr>
      <w:kern w:val="0"/>
      <w:sz w:val="16"/>
      <w:szCs w:val="16"/>
    </w:rPr>
  </w:style>
  <w:style w:type="paragraph" w:styleId="af6">
    <w:name w:val="table of figures"/>
    <w:basedOn w:val="a"/>
    <w:next w:val="a"/>
    <w:semiHidden/>
    <w:pPr>
      <w:ind w:left="420" w:hanging="420"/>
      <w:jc w:val="left"/>
    </w:pPr>
    <w:rPr>
      <w:smallCaps/>
      <w:sz w:val="20"/>
      <w:szCs w:val="20"/>
    </w:rPr>
  </w:style>
  <w:style w:type="paragraph" w:styleId="22">
    <w:name w:val="toc 2"/>
    <w:basedOn w:val="a"/>
    <w:next w:val="a"/>
    <w:uiPriority w:val="39"/>
    <w:pPr>
      <w:tabs>
        <w:tab w:val="right" w:leader="dot" w:pos="9360"/>
      </w:tabs>
      <w:ind w:leftChars="200" w:left="420"/>
    </w:pPr>
  </w:style>
  <w:style w:type="paragraph" w:styleId="90">
    <w:name w:val="toc 9"/>
    <w:basedOn w:val="a"/>
    <w:next w:val="a"/>
    <w:uiPriority w:val="39"/>
    <w:pPr>
      <w:ind w:leftChars="1600" w:left="3360"/>
    </w:pPr>
    <w:rPr>
      <w:rFonts w:ascii="Calibri" w:hAnsi="Calibri"/>
      <w:szCs w:val="22"/>
    </w:rPr>
  </w:style>
  <w:style w:type="paragraph" w:styleId="23">
    <w:name w:val="Body Text 2"/>
    <w:basedOn w:val="a"/>
    <w:link w:val="2Char1"/>
    <w:pPr>
      <w:spacing w:after="120" w:line="480" w:lineRule="auto"/>
    </w:pPr>
    <w:rPr>
      <w:kern w:val="0"/>
      <w:sz w:val="20"/>
    </w:rPr>
  </w:style>
  <w:style w:type="paragraph" w:styleId="42">
    <w:name w:val="List 4"/>
    <w:basedOn w:val="a"/>
    <w:pPr>
      <w:ind w:leftChars="600" w:left="100" w:hangingChars="200" w:hanging="200"/>
    </w:pPr>
  </w:style>
  <w:style w:type="paragraph" w:styleId="24">
    <w:name w:val="List Continue 2"/>
    <w:basedOn w:val="a"/>
    <w:pPr>
      <w:spacing w:after="120"/>
      <w:ind w:leftChars="400" w:left="84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pPr>
      <w:spacing w:line="400" w:lineRule="exact"/>
      <w:ind w:firstLineChars="200" w:firstLine="420"/>
    </w:pPr>
    <w:rPr>
      <w:rFonts w:ascii="宋体" w:hAnsi="Courier New"/>
      <w:b/>
      <w:szCs w:val="20"/>
    </w:rPr>
  </w:style>
  <w:style w:type="paragraph" w:styleId="af8">
    <w:name w:val="Title"/>
    <w:basedOn w:val="a"/>
    <w:next w:val="a"/>
    <w:link w:val="Charc"/>
    <w:qFormat/>
    <w:pPr>
      <w:spacing w:before="240" w:after="60"/>
      <w:jc w:val="center"/>
      <w:outlineLvl w:val="0"/>
    </w:pPr>
    <w:rPr>
      <w:rFonts w:ascii="Cambria" w:hAnsi="Cambria"/>
      <w:b/>
      <w:bCs/>
      <w:kern w:val="0"/>
      <w:sz w:val="32"/>
      <w:szCs w:val="32"/>
    </w:rPr>
  </w:style>
  <w:style w:type="paragraph" w:styleId="af9">
    <w:name w:val="annotation subject"/>
    <w:basedOn w:val="a8"/>
    <w:next w:val="a8"/>
    <w:link w:val="Chard"/>
    <w:rPr>
      <w:b/>
      <w:bCs/>
    </w:rPr>
  </w:style>
  <w:style w:type="paragraph" w:styleId="afa">
    <w:name w:val="Body Text First Indent"/>
    <w:basedOn w:val="aa"/>
    <w:link w:val="Chare"/>
    <w:qFormat/>
    <w:pPr>
      <w:spacing w:after="120" w:line="240" w:lineRule="auto"/>
      <w:ind w:firstLineChars="100" w:firstLine="420"/>
    </w:pPr>
    <w:rPr>
      <w:sz w:val="21"/>
    </w:rPr>
  </w:style>
  <w:style w:type="paragraph" w:styleId="25">
    <w:name w:val="Body Text First Indent 2"/>
    <w:basedOn w:val="ab"/>
    <w:link w:val="2Char2"/>
    <w:pPr>
      <w:spacing w:after="120"/>
      <w:ind w:leftChars="200" w:left="420" w:firstLineChars="200" w:firstLine="420"/>
    </w:pPr>
    <w:rPr>
      <w:rFonts w:ascii="Times New Roman" w:eastAsia="宋体"/>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page number"/>
  </w:style>
  <w:style w:type="character" w:styleId="afe">
    <w:name w:val="FollowedHyperlink"/>
    <w:uiPriority w:val="99"/>
    <w:rPr>
      <w:color w:val="800080"/>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HTML0">
    <w:name w:val="HTML Code"/>
    <w:rPr>
      <w:rFonts w:ascii="宋体" w:eastAsia="宋体" w:hAnsi="宋体" w:cs="宋体"/>
      <w:sz w:val="24"/>
      <w:szCs w:val="24"/>
    </w:rPr>
  </w:style>
  <w:style w:type="character" w:styleId="aff1">
    <w:name w:val="annotation reference"/>
    <w:rPr>
      <w:sz w:val="21"/>
      <w:szCs w:val="21"/>
    </w:rPr>
  </w:style>
  <w:style w:type="character" w:styleId="HTML1">
    <w:name w:val="HTML Sample"/>
    <w:uiPriority w:val="99"/>
    <w:unhideWhenUsed/>
    <w:rPr>
      <w:rFonts w:ascii="宋体" w:eastAsia="宋体" w:hAnsi="宋体" w:cs="宋体"/>
    </w:rPr>
  </w:style>
  <w:style w:type="character" w:customStyle="1" w:styleId="2Char">
    <w:name w:val="标题 2 Char"/>
    <w:link w:val="2"/>
    <w:qFormat/>
    <w:rPr>
      <w:rFonts w:ascii="Arial" w:eastAsia="黑体" w:hAnsi="Arial" w:cs="Times New Roman"/>
      <w:b/>
      <w:bCs/>
      <w:szCs w:val="32"/>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3Char1">
    <w:name w:val="标题 3 Char1"/>
    <w:link w:val="3"/>
    <w:rPr>
      <w:rFonts w:ascii="Times New Roman" w:eastAsia="黑体" w:hAnsi="Times New Roman" w:cs="Times New Roman"/>
      <w:b/>
      <w:bCs/>
      <w:szCs w:val="32"/>
    </w:rPr>
  </w:style>
  <w:style w:type="character" w:customStyle="1" w:styleId="4Char">
    <w:name w:val="标题 4 Char"/>
    <w:link w:val="4"/>
    <w:qFormat/>
    <w:rPr>
      <w:rFonts w:ascii="Arial" w:eastAsia="宋体" w:hAnsi="Arial" w:cs="Times New Roman"/>
      <w:b/>
      <w:bCs/>
      <w:szCs w:val="28"/>
    </w:rPr>
  </w:style>
  <w:style w:type="character" w:customStyle="1" w:styleId="5Char">
    <w:name w:val="标题 5 Char"/>
    <w:link w:val="5"/>
    <w:qFormat/>
    <w:rPr>
      <w:rFonts w:eastAsia="宋体"/>
      <w:b/>
      <w:sz w:val="28"/>
      <w:szCs w:val="24"/>
      <w:lang w:bidi="ar-SA"/>
    </w:rPr>
  </w:style>
  <w:style w:type="character" w:customStyle="1" w:styleId="Char1">
    <w:name w:val="正文缩进 Char1"/>
    <w:link w:val="a0"/>
    <w:locked/>
    <w:rPr>
      <w:rFonts w:ascii="Times New Roman" w:eastAsia="宋体" w:hAnsi="Times New Roman" w:cs="Times New Roman"/>
      <w:szCs w:val="20"/>
    </w:rPr>
  </w:style>
  <w:style w:type="character" w:customStyle="1" w:styleId="6Char">
    <w:name w:val="标题 6 Char"/>
    <w:link w:val="6"/>
    <w:rPr>
      <w:rFonts w:ascii="Arial" w:eastAsia="黑体" w:hAnsi="Arial"/>
      <w:b/>
      <w:sz w:val="24"/>
      <w:szCs w:val="24"/>
      <w:lang w:bidi="ar-SA"/>
    </w:rPr>
  </w:style>
  <w:style w:type="character" w:customStyle="1" w:styleId="7Char">
    <w:name w:val="标题 7 Char"/>
    <w:link w:val="7"/>
    <w:rPr>
      <w:rFonts w:eastAsia="宋体"/>
      <w:b/>
      <w:sz w:val="24"/>
      <w:szCs w:val="24"/>
      <w:lang w:bidi="ar-SA"/>
    </w:rPr>
  </w:style>
  <w:style w:type="character" w:customStyle="1" w:styleId="8Char">
    <w:name w:val="标题 8 Char"/>
    <w:link w:val="8"/>
    <w:rPr>
      <w:rFonts w:ascii="Arial" w:eastAsia="黑体" w:hAnsi="Arial"/>
      <w:sz w:val="24"/>
      <w:szCs w:val="24"/>
      <w:lang w:bidi="ar-SA"/>
    </w:rPr>
  </w:style>
  <w:style w:type="character" w:customStyle="1" w:styleId="9Char">
    <w:name w:val="标题 9 Char"/>
    <w:link w:val="9"/>
    <w:rPr>
      <w:rFonts w:ascii="Arial" w:eastAsia="黑体" w:hAnsi="Arial"/>
      <w:szCs w:val="24"/>
      <w:lang w:bidi="ar-SA"/>
    </w:rPr>
  </w:style>
  <w:style w:type="character" w:customStyle="1" w:styleId="Char">
    <w:name w:val="文档结构图 Char"/>
    <w:link w:val="a6"/>
    <w:semiHidden/>
    <w:rPr>
      <w:rFonts w:ascii="Times New Roman" w:eastAsia="宋体" w:hAnsi="Times New Roman" w:cs="Times New Roman"/>
      <w:szCs w:val="24"/>
      <w:shd w:val="clear" w:color="auto" w:fill="000080"/>
    </w:rPr>
  </w:style>
  <w:style w:type="character" w:customStyle="1" w:styleId="Char4">
    <w:name w:val="批注文字 Char4"/>
    <w:link w:val="a8"/>
    <w:rPr>
      <w:rFonts w:ascii="Times New Roman" w:eastAsia="宋体" w:hAnsi="Times New Roman" w:cs="Times New Roman"/>
      <w:szCs w:val="24"/>
    </w:rPr>
  </w:style>
  <w:style w:type="character" w:customStyle="1" w:styleId="Char0">
    <w:name w:val="称呼 Char"/>
    <w:link w:val="a9"/>
    <w:rPr>
      <w:rFonts w:ascii="Times New Roman" w:eastAsia="宋体" w:hAnsi="Times New Roman" w:cs="Times New Roman"/>
      <w:sz w:val="28"/>
      <w:szCs w:val="24"/>
    </w:rPr>
  </w:style>
  <w:style w:type="character" w:customStyle="1" w:styleId="3Char">
    <w:name w:val="正文文本 3 Char"/>
    <w:link w:val="31"/>
    <w:rPr>
      <w:rFonts w:ascii="Times New Roman" w:eastAsia="宋体" w:hAnsi="Times New Roman" w:cs="Times New Roman"/>
      <w:b/>
      <w:bCs/>
      <w:sz w:val="24"/>
      <w:szCs w:val="24"/>
    </w:rPr>
  </w:style>
  <w:style w:type="character" w:customStyle="1" w:styleId="Char2">
    <w:name w:val="正文文本 Char"/>
    <w:link w:val="aa"/>
    <w:rPr>
      <w:rFonts w:ascii="Times New Roman" w:eastAsia="宋体" w:hAnsi="Times New Roman" w:cs="Times New Roman"/>
      <w:sz w:val="24"/>
      <w:szCs w:val="24"/>
    </w:rPr>
  </w:style>
  <w:style w:type="character" w:customStyle="1" w:styleId="Char3">
    <w:name w:val="正文文本缩进 Char"/>
    <w:link w:val="ab"/>
    <w:rPr>
      <w:rFonts w:ascii="仿宋_GB2312" w:eastAsia="仿宋_GB2312" w:hAnsi="Times New Roman" w:cs="Times New Roman"/>
      <w:sz w:val="32"/>
      <w:szCs w:val="20"/>
    </w:rPr>
  </w:style>
  <w:style w:type="character" w:customStyle="1" w:styleId="Char30">
    <w:name w:val="纯文本 Char3"/>
    <w:link w:val="ad"/>
    <w:rPr>
      <w:rFonts w:ascii="宋体" w:eastAsia="宋体" w:hAnsi="Courier New" w:cs="Courier New"/>
      <w:szCs w:val="21"/>
    </w:rPr>
  </w:style>
  <w:style w:type="character" w:customStyle="1" w:styleId="Char5">
    <w:name w:val="日期 Char"/>
    <w:link w:val="ae"/>
    <w:rPr>
      <w:rFonts w:ascii="宋体" w:eastAsia="宋体" w:hAnsi="Courier New" w:cs="Courier New"/>
      <w:szCs w:val="21"/>
    </w:rPr>
  </w:style>
  <w:style w:type="character" w:customStyle="1" w:styleId="2Char0">
    <w:name w:val="正文文本缩进 2 Char"/>
    <w:link w:val="21"/>
    <w:rPr>
      <w:rFonts w:ascii="Times New Roman" w:eastAsia="宋体" w:hAnsi="Times New Roman" w:cs="Times New Roman"/>
      <w:sz w:val="32"/>
      <w:szCs w:val="20"/>
    </w:rPr>
  </w:style>
  <w:style w:type="character" w:customStyle="1" w:styleId="Char6">
    <w:name w:val="尾注文本 Char"/>
    <w:link w:val="af"/>
    <w:rPr>
      <w:rFonts w:ascii="Calibri" w:eastAsia="宋体" w:hAnsi="Calibri" w:cs="Times New Roman"/>
    </w:rPr>
  </w:style>
  <w:style w:type="character" w:customStyle="1" w:styleId="Char7">
    <w:name w:val="批注框文本 Char"/>
    <w:link w:val="af0"/>
    <w:rPr>
      <w:rFonts w:ascii="Times New Roman" w:eastAsia="宋体" w:hAnsi="Times New Roman" w:cs="Times New Roman"/>
      <w:sz w:val="18"/>
      <w:szCs w:val="18"/>
    </w:rPr>
  </w:style>
  <w:style w:type="character" w:customStyle="1" w:styleId="Char8">
    <w:name w:val="页脚 Char"/>
    <w:link w:val="af1"/>
    <w:uiPriority w:val="99"/>
    <w:rPr>
      <w:rFonts w:ascii="Times New Roman" w:eastAsia="宋体" w:hAnsi="Times New Roman" w:cs="Times New Roman"/>
      <w:sz w:val="18"/>
      <w:szCs w:val="18"/>
    </w:rPr>
  </w:style>
  <w:style w:type="character" w:customStyle="1" w:styleId="Char9">
    <w:name w:val="页眉 Char"/>
    <w:link w:val="af2"/>
    <w:uiPriority w:val="99"/>
    <w:rPr>
      <w:rFonts w:ascii="Times New Roman" w:eastAsia="宋体" w:hAnsi="Times New Roman" w:cs="Times New Roman"/>
      <w:sz w:val="18"/>
      <w:szCs w:val="18"/>
    </w:rPr>
  </w:style>
  <w:style w:type="character" w:customStyle="1" w:styleId="Chara">
    <w:name w:val="副标题 Char"/>
    <w:link w:val="af3"/>
    <w:rPr>
      <w:rFonts w:ascii="Cambria" w:eastAsia="宋体" w:hAnsi="Cambria" w:cs="Times New Roman"/>
      <w:b/>
      <w:bCs/>
      <w:kern w:val="28"/>
      <w:sz w:val="32"/>
      <w:szCs w:val="32"/>
    </w:rPr>
  </w:style>
  <w:style w:type="character" w:customStyle="1" w:styleId="Charb">
    <w:name w:val="脚注文本 Char"/>
    <w:link w:val="af5"/>
    <w:rPr>
      <w:sz w:val="18"/>
    </w:rPr>
  </w:style>
  <w:style w:type="character" w:customStyle="1" w:styleId="3Char0">
    <w:name w:val="正文文本缩进 3 Char"/>
    <w:link w:val="34"/>
    <w:rPr>
      <w:rFonts w:ascii="Times New Roman" w:eastAsia="宋体" w:hAnsi="Times New Roman" w:cs="Times New Roman"/>
      <w:sz w:val="16"/>
      <w:szCs w:val="16"/>
    </w:rPr>
  </w:style>
  <w:style w:type="character" w:customStyle="1" w:styleId="2Char1">
    <w:name w:val="正文文本 2 Char"/>
    <w:link w:val="23"/>
    <w:rPr>
      <w:rFonts w:ascii="Times New Roman" w:eastAsia="宋体" w:hAnsi="Times New Roman" w:cs="Times New Roman"/>
      <w:szCs w:val="24"/>
    </w:rPr>
  </w:style>
  <w:style w:type="character" w:customStyle="1" w:styleId="HTMLChar">
    <w:name w:val="HTML 预设格式 Char"/>
    <w:link w:val="HTML"/>
    <w:rPr>
      <w:rFonts w:ascii="黑体" w:eastAsia="黑体" w:hAnsi="Courier New" w:cs="Courier New"/>
      <w:kern w:val="0"/>
      <w:sz w:val="20"/>
      <w:szCs w:val="20"/>
    </w:rPr>
  </w:style>
  <w:style w:type="character" w:customStyle="1" w:styleId="Charc">
    <w:name w:val="标题 Char"/>
    <w:link w:val="af8"/>
    <w:rPr>
      <w:rFonts w:ascii="Cambria" w:hAnsi="Cambria"/>
      <w:b/>
      <w:bCs/>
      <w:sz w:val="32"/>
      <w:szCs w:val="32"/>
    </w:rPr>
  </w:style>
  <w:style w:type="character" w:customStyle="1" w:styleId="Chard">
    <w:name w:val="批注主题 Char"/>
    <w:link w:val="af9"/>
    <w:rPr>
      <w:b/>
      <w:bCs/>
      <w:szCs w:val="24"/>
    </w:rPr>
  </w:style>
  <w:style w:type="character" w:customStyle="1" w:styleId="Chare">
    <w:name w:val="正文首行缩进 Char"/>
    <w:link w:val="afa"/>
  </w:style>
  <w:style w:type="character" w:customStyle="1" w:styleId="2Char2">
    <w:name w:val="正文首行缩进 2 Char"/>
    <w:link w:val="25"/>
    <w:rPr>
      <w:rFonts w:ascii="Times New Roman" w:eastAsia="宋体" w:hAnsi="Times New Roman" w:cs="Times New Roman"/>
      <w:sz w:val="32"/>
      <w:szCs w:val="24"/>
    </w:rPr>
  </w:style>
  <w:style w:type="character" w:customStyle="1" w:styleId="Charf">
    <w:name w:val="列出段落 Char"/>
    <w:aliases w:val="符号列表 Char,列出段落2 Char,Colorful List Accent 1 Char,符号1.1（天云科技） Char,列出段落-正文 Char,彩色列表 - 强调文字颜色 13 Char"/>
    <w:link w:val="26"/>
    <w:rPr>
      <w:rFonts w:ascii="Calibri" w:eastAsia="宋体" w:hAnsi="Calibri" w:cs="Times New Roman"/>
    </w:rPr>
  </w:style>
  <w:style w:type="paragraph" w:customStyle="1" w:styleId="26">
    <w:name w:val="列出段落2"/>
    <w:basedOn w:val="a"/>
    <w:link w:val="Charf"/>
    <w:qFormat/>
    <w:pPr>
      <w:ind w:firstLineChars="200" w:firstLine="420"/>
    </w:pPr>
    <w:rPr>
      <w:rFonts w:ascii="Calibri" w:hAnsi="Calibri"/>
      <w:kern w:val="0"/>
      <w:sz w:val="20"/>
      <w:szCs w:val="20"/>
    </w:rPr>
  </w:style>
  <w:style w:type="character" w:customStyle="1" w:styleId="headeroddCharChar">
    <w:name w:val="header odd Char Char"/>
    <w:rPr>
      <w:rFonts w:ascii="宋体" w:eastAsia="宋体" w:hAnsi="Courier New"/>
      <w:kern w:val="2"/>
      <w:sz w:val="18"/>
      <w:lang w:val="en-US" w:eastAsia="zh-CN" w:bidi="ar-SA"/>
    </w:rPr>
  </w:style>
  <w:style w:type="character" w:customStyle="1" w:styleId="CharChar17">
    <w:name w:val="Char Char17"/>
    <w:rPr>
      <w:rFonts w:eastAsia="黑体"/>
      <w:b/>
      <w:bCs/>
      <w:kern w:val="44"/>
      <w:sz w:val="32"/>
      <w:szCs w:val="44"/>
    </w:rPr>
  </w:style>
  <w:style w:type="character" w:customStyle="1" w:styleId="12">
    <w:name w:val="纯文本 字符1"/>
    <w:rPr>
      <w:rFonts w:ascii="宋体" w:eastAsia="宋体" w:hAnsi="Courier New" w:cs="Times New Roman"/>
      <w:kern w:val="0"/>
      <w:sz w:val="20"/>
      <w:szCs w:val="21"/>
    </w:rPr>
  </w:style>
  <w:style w:type="character" w:customStyle="1" w:styleId="062">
    <w:name w:val="062"/>
    <w:rPr>
      <w:rFonts w:ascii="宋体" w:hAnsi="宋体"/>
      <w:b/>
      <w:bCs/>
      <w:sz w:val="32"/>
    </w:rPr>
  </w:style>
  <w:style w:type="character" w:customStyle="1" w:styleId="CharChar25">
    <w:name w:val="Char Char25"/>
    <w:rPr>
      <w:rFonts w:eastAsia="宋体"/>
      <w:b/>
      <w:bCs/>
      <w:sz w:val="32"/>
      <w:szCs w:val="32"/>
      <w:lang w:bidi="ar-SA"/>
    </w:rPr>
  </w:style>
  <w:style w:type="character" w:customStyle="1" w:styleId="CharChar2">
    <w:name w:val="普通文字 Char Char2"/>
    <w:aliases w:val="纯文本 Char Char Char2,纯文本 Char Char3,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小 Char"/>
    <w:rPr>
      <w:rFonts w:ascii="宋体" w:eastAsia="宋体" w:hAnsi="Courier New"/>
      <w:kern w:val="2"/>
      <w:sz w:val="21"/>
      <w:lang w:val="en-US" w:eastAsia="zh-CN" w:bidi="ar-SA"/>
    </w:rPr>
  </w:style>
  <w:style w:type="character" w:customStyle="1" w:styleId="apple-style-span">
    <w:name w:val="apple-style-span"/>
  </w:style>
  <w:style w:type="character" w:customStyle="1" w:styleId="CharCharCharCharChar">
    <w:name w:val="Char Char Char Char Char"/>
    <w:rPr>
      <w:rFonts w:eastAsia="宋体"/>
      <w:b/>
      <w:bCs/>
      <w:kern w:val="44"/>
      <w:sz w:val="44"/>
      <w:szCs w:val="44"/>
      <w:lang w:val="en-US" w:eastAsia="zh-CN" w:bidi="ar-SA"/>
    </w:rPr>
  </w:style>
  <w:style w:type="character" w:customStyle="1" w:styleId="gray12">
    <w:name w:val="gray12"/>
  </w:style>
  <w:style w:type="character" w:customStyle="1" w:styleId="PlainTextChar1">
    <w:name w:val="Plain Text Char1"/>
    <w:semiHidden/>
    <w:locked/>
    <w:rPr>
      <w:rFonts w:ascii="宋体" w:hAnsi="Courier New" w:cs="Times New Roman"/>
      <w:sz w:val="21"/>
    </w:rPr>
  </w:style>
  <w:style w:type="character" w:customStyle="1" w:styleId="graytext1">
    <w:name w:val="graytext1"/>
    <w:rPr>
      <w:color w:val="666666"/>
    </w:rPr>
  </w:style>
  <w:style w:type="character" w:customStyle="1" w:styleId="Char10">
    <w:name w:val="标题 Char1"/>
    <w:rPr>
      <w:rFonts w:ascii="Cambria" w:eastAsia="宋体" w:hAnsi="Cambria" w:cs="Times New Roman"/>
      <w:b/>
      <w:bCs/>
      <w:sz w:val="32"/>
      <w:szCs w:val="32"/>
    </w:rPr>
  </w:style>
  <w:style w:type="character" w:customStyle="1" w:styleId="3Char2">
    <w:name w:val="标题 3 Char"/>
    <w:uiPriority w:val="9"/>
    <w:qFormat/>
    <w:rPr>
      <w:rFonts w:ascii="Times New Roman" w:eastAsia="宋体" w:hAnsi="Times New Roman" w:cs="Times New Roman"/>
      <w:b/>
      <w:bCs/>
      <w:sz w:val="32"/>
      <w:szCs w:val="32"/>
    </w:rPr>
  </w:style>
  <w:style w:type="character" w:customStyle="1" w:styleId="style11">
    <w:name w:val="style11"/>
    <w:rPr>
      <w:rFonts w:ascii="Arial" w:hAnsi="Arial" w:cs="Arial" w:hint="default"/>
    </w:rPr>
  </w:style>
  <w:style w:type="character" w:customStyle="1" w:styleId="f141">
    <w:name w:val="f141"/>
    <w:rPr>
      <w:sz w:val="21"/>
      <w:szCs w:val="21"/>
    </w:rPr>
  </w:style>
  <w:style w:type="character" w:customStyle="1" w:styleId="style15">
    <w:name w:val="style15"/>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before="260" w:after="260" w:line="413" w:lineRule="auto"/>
    </w:pPr>
    <w:rPr>
      <w:rFonts w:ascii="Arial" w:eastAsia="宋体" w:hAnsi="Arial"/>
      <w:sz w:val="24"/>
    </w:rPr>
  </w:style>
  <w:style w:type="character" w:customStyle="1" w:styleId="llyf92">
    <w:name w:val="llyf92"/>
    <w:rPr>
      <w:sz w:val="18"/>
      <w:szCs w:val="18"/>
    </w:rPr>
  </w:style>
  <w:style w:type="character" w:customStyle="1" w:styleId="CommentTextChar">
    <w:name w:val="Comment Text Char"/>
    <w:rPr>
      <w:rFonts w:cs="Times New Roman"/>
      <w:sz w:val="24"/>
      <w:szCs w:val="24"/>
    </w:rPr>
  </w:style>
  <w:style w:type="character" w:customStyle="1" w:styleId="43">
    <w:name w:val="标题 4 字符"/>
    <w:rPr>
      <w:rFonts w:ascii="Arial" w:eastAsia="宋体" w:hAnsi="Arial" w:cs="Times New Roman"/>
      <w:b/>
      <w:bCs/>
      <w:kern w:val="0"/>
      <w:sz w:val="20"/>
      <w:szCs w:val="28"/>
    </w:rPr>
  </w:style>
  <w:style w:type="character" w:customStyle="1" w:styleId="CharChar6">
    <w:name w:val="Char Char6"/>
    <w:rPr>
      <w:rFonts w:eastAsia="宋体"/>
      <w:b/>
      <w:bCs/>
      <w:kern w:val="44"/>
      <w:sz w:val="32"/>
      <w:szCs w:val="44"/>
      <w:lang w:val="en-US" w:eastAsia="zh-CN" w:bidi="ar-SA"/>
    </w:rPr>
  </w:style>
  <w:style w:type="character" w:customStyle="1" w:styleId="CharChar">
    <w:name w:val="批注文字 Char Char"/>
    <w:rPr>
      <w:rFonts w:ascii="宋体" w:eastAsia="宋体" w:hAnsi="Times New Roman" w:cs="Times New Roman"/>
      <w:sz w:val="28"/>
      <w:szCs w:val="20"/>
    </w:rPr>
  </w:style>
  <w:style w:type="character" w:customStyle="1" w:styleId="CharChar12">
    <w:name w:val="Char Char12"/>
    <w:rPr>
      <w:sz w:val="18"/>
    </w:rPr>
  </w:style>
  <w:style w:type="character" w:customStyle="1" w:styleId="Charf0">
    <w:name w:val="自定义标题一 Char"/>
    <w:link w:val="aff2"/>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2">
    <w:name w:val="自定义标题一"/>
    <w:basedOn w:val="1"/>
    <w:link w:val="Charf0"/>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1051">
    <w:name w:val="1051"/>
    <w:rPr>
      <w:sz w:val="21"/>
      <w:szCs w:val="21"/>
    </w:rPr>
  </w:style>
  <w:style w:type="character" w:customStyle="1" w:styleId="aff3">
    <w:name w:val="纯文本 字符"/>
    <w:aliases w:val="普通文字 Char 字符,正 文 1 字符,纯文本 Char Char 字符,普通文字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纯文本 Char1 Char 字符"/>
    <w:qFormat/>
    <w:rPr>
      <w:rFonts w:ascii="宋体" w:eastAsia="宋体" w:hAnsi="Courier New" w:cs="Courier New"/>
      <w:szCs w:val="21"/>
    </w:rPr>
  </w:style>
  <w:style w:type="character" w:customStyle="1" w:styleId="PlainTextChar">
    <w:name w:val="Plain Text Char"/>
    <w:link w:val="13"/>
    <w:rPr>
      <w:rFonts w:ascii="宋体" w:eastAsia="宋体" w:hAnsi="Courier New"/>
      <w:sz w:val="24"/>
    </w:rPr>
  </w:style>
  <w:style w:type="paragraph" w:customStyle="1" w:styleId="13">
    <w:name w:val="纯文本1"/>
    <w:basedOn w:val="a"/>
    <w:link w:val="PlainTextChar"/>
    <w:rPr>
      <w:rFonts w:ascii="宋体" w:hAnsi="Courier New"/>
      <w:kern w:val="0"/>
      <w:sz w:val="24"/>
      <w:szCs w:val="20"/>
    </w:rPr>
  </w:style>
  <w:style w:type="character" w:customStyle="1" w:styleId="Charf1">
    <w:name w:val="明显引用 Char"/>
    <w:link w:val="aff4"/>
    <w:rPr>
      <w:b/>
      <w:bCs/>
      <w:i/>
      <w:iCs/>
      <w:color w:val="4F81BD"/>
    </w:rPr>
  </w:style>
  <w:style w:type="paragraph" w:styleId="aff4">
    <w:name w:val="Intense Quote"/>
    <w:basedOn w:val="a"/>
    <w:next w:val="a"/>
    <w:link w:val="Charf1"/>
    <w:qFormat/>
    <w:pPr>
      <w:pBdr>
        <w:bottom w:val="single" w:sz="4" w:space="4" w:color="4F81BD"/>
      </w:pBdr>
      <w:spacing w:before="200" w:after="280"/>
      <w:ind w:left="936" w:right="936"/>
    </w:pPr>
    <w:rPr>
      <w:b/>
      <w:bCs/>
      <w:i/>
      <w:iCs/>
      <w:color w:val="4F81BD"/>
      <w:kern w:val="0"/>
      <w:sz w:val="20"/>
      <w:szCs w:val="20"/>
    </w:rPr>
  </w:style>
  <w:style w:type="character" w:customStyle="1" w:styleId="2Char10">
    <w:name w:val="正文文本 2 Char1"/>
    <w:uiPriority w:val="99"/>
    <w:semiHidden/>
    <w:rPr>
      <w:rFonts w:ascii="Times New Roman" w:eastAsia="宋体" w:hAnsi="Times New Roman" w:cs="Times New Roman"/>
      <w:szCs w:val="24"/>
    </w:rPr>
  </w:style>
  <w:style w:type="character" w:customStyle="1" w:styleId="Char31">
    <w:name w:val="批注文字 Char3"/>
    <w:rPr>
      <w:rFonts w:eastAsia="宋体"/>
      <w:kern w:val="2"/>
      <w:sz w:val="21"/>
      <w:szCs w:val="24"/>
      <w:lang w:val="en-US" w:eastAsia="zh-CN" w:bidi="ar-SA"/>
    </w:rPr>
  </w:style>
  <w:style w:type="character" w:customStyle="1" w:styleId="apple-converted-space">
    <w:name w:val="apple-converted-space"/>
  </w:style>
  <w:style w:type="character" w:customStyle="1" w:styleId="CharChar28">
    <w:name w:val="Char Char28"/>
    <w:rPr>
      <w:rFonts w:eastAsia="宋体"/>
      <w:kern w:val="2"/>
      <w:sz w:val="16"/>
      <w:szCs w:val="16"/>
      <w:lang w:val="en-US" w:eastAsia="zh-CN" w:bidi="ar-SA"/>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Pr>
      <w:rFonts w:ascii="Arial" w:eastAsia="黑体" w:hAnsi="Arial" w:cs="Times New Roman"/>
      <w:b/>
      <w:bCs/>
      <w:sz w:val="32"/>
      <w:szCs w:val="32"/>
    </w:rPr>
  </w:style>
  <w:style w:type="character" w:customStyle="1" w:styleId="style21">
    <w:name w:val="style21"/>
    <w:rPr>
      <w:sz w:val="17"/>
      <w:szCs w:val="17"/>
    </w:rPr>
  </w:style>
  <w:style w:type="character" w:customStyle="1" w:styleId="CharChar1">
    <w:name w:val="普通文字 Char Char1"/>
    <w:aliases w:val="正 文 1 Char,纯文本 Char Char Char1,纯文本 Char Char2,普通文字 Char Char Char,普通文字1 Char,普通文字2 Char,普通文字3 Char,普通文字4 Char,普通文字5 Char,普通文字6 Char,普通文字11 Char,普通文字21 Char,普通文字31 Char,普通文字41 Char,普通文字7 Char,纯文本 Char1 Char Char Char,纯文本 Char Char1 Char"/>
    <w:rPr>
      <w:rFonts w:ascii="宋体" w:eastAsia="宋体" w:hAnsi="Courier New"/>
      <w:kern w:val="2"/>
      <w:sz w:val="21"/>
      <w:lang w:val="en-US" w:eastAsia="zh-CN" w:bidi="ar-SA"/>
    </w:rPr>
  </w:style>
  <w:style w:type="character" w:customStyle="1" w:styleId="CharChar20">
    <w:name w:val="Char Char2"/>
    <w:rPr>
      <w:rFonts w:ascii="宋体" w:eastAsia="宋体" w:hAnsi="Courier New"/>
      <w:kern w:val="2"/>
      <w:sz w:val="21"/>
      <w:szCs w:val="24"/>
      <w:lang w:val="en-US" w:eastAsia="zh-CN" w:bidi="ar-SA"/>
    </w:rPr>
  </w:style>
  <w:style w:type="character" w:customStyle="1" w:styleId="st">
    <w:name w:val="st"/>
  </w:style>
  <w:style w:type="character" w:customStyle="1" w:styleId="unnamed21">
    <w:name w:val="unnamed21"/>
  </w:style>
  <w:style w:type="character" w:customStyle="1" w:styleId="Char11">
    <w:name w:val="引用 Char1"/>
    <w:rPr>
      <w:rFonts w:ascii="Times New Roman" w:eastAsia="宋体" w:hAnsi="Times New Roman" w:cs="Times New Roman"/>
      <w:i/>
      <w:iCs/>
      <w:color w:val="000000"/>
      <w:szCs w:val="24"/>
    </w:rPr>
  </w:style>
  <w:style w:type="character" w:customStyle="1" w:styleId="2Char11">
    <w:name w:val="正文文本缩进 2 Char1"/>
    <w:uiPriority w:val="99"/>
    <w:semiHidden/>
    <w:rPr>
      <w:rFonts w:ascii="Times New Roman" w:eastAsia="宋体" w:hAnsi="Times New Roman" w:cs="Times New Roman"/>
      <w:szCs w:val="24"/>
    </w:rPr>
  </w:style>
  <w:style w:type="character" w:customStyle="1" w:styleId="DateChar">
    <w:name w:val="Date Char"/>
    <w:rPr>
      <w:rFonts w:eastAsia="宋体"/>
      <w:kern w:val="2"/>
      <w:sz w:val="21"/>
      <w:szCs w:val="24"/>
      <w:lang w:val="en-US" w:eastAsia="zh-CN" w:bidi="ar-SA"/>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CommentTextChar1">
    <w:name w:val="Comment Text Char1"/>
    <w:rPr>
      <w:sz w:val="24"/>
      <w:lang w:bidi="ar-SA"/>
    </w:rPr>
  </w:style>
  <w:style w:type="character" w:customStyle="1" w:styleId="TitleChar">
    <w:name w:val="Title Char"/>
    <w:rPr>
      <w:rFonts w:ascii="Cambria" w:hAnsi="Cambria"/>
      <w:b/>
      <w:sz w:val="32"/>
      <w:lang w:bidi="ar-SA"/>
    </w:rPr>
  </w:style>
  <w:style w:type="character" w:customStyle="1" w:styleId="Heading3Char1">
    <w:name w:val="Heading 3 Char1"/>
    <w:rPr>
      <w:rFonts w:eastAsia="宋体"/>
      <w:b/>
      <w:bCs/>
      <w:kern w:val="2"/>
      <w:sz w:val="24"/>
      <w:szCs w:val="32"/>
      <w:lang w:val="en-US" w:eastAsia="zh-CN" w:bidi="ar-SA"/>
    </w:rPr>
  </w:style>
  <w:style w:type="character" w:customStyle="1" w:styleId="CharChar250">
    <w:name w:val="Char Char25"/>
    <w:rPr>
      <w:rFonts w:eastAsia="宋体"/>
      <w:b/>
      <w:bCs/>
      <w:sz w:val="32"/>
      <w:szCs w:val="32"/>
      <w:lang w:bidi="ar-SA"/>
    </w:rPr>
  </w:style>
  <w:style w:type="character" w:customStyle="1" w:styleId="style54">
    <w:name w:val="style54"/>
  </w:style>
  <w:style w:type="character" w:customStyle="1" w:styleId="BalloonTextChar">
    <w:name w:val="Balloon Text Char"/>
    <w:rPr>
      <w:sz w:val="18"/>
      <w:lang w:bidi="ar-SA"/>
    </w:rPr>
  </w:style>
  <w:style w:type="character" w:customStyle="1" w:styleId="CharChar4">
    <w:name w:val="普通文字 Char Char4"/>
    <w:aliases w:val="普通文字 Char3,纯文本 Char Char Char4,纯文本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 Char1 Char2"/>
    <w:rPr>
      <w:rFonts w:ascii="宋体" w:eastAsia="宋体" w:hAnsi="Courier New" w:cs="Courier New"/>
      <w:kern w:val="2"/>
      <w:sz w:val="21"/>
      <w:szCs w:val="21"/>
      <w:lang w:val="en-US" w:eastAsia="zh-CN" w:bidi="ar-SA"/>
    </w:rPr>
  </w:style>
  <w:style w:type="character" w:customStyle="1" w:styleId="CharChar19">
    <w:name w:val="Char Char19"/>
    <w:rPr>
      <w:rFonts w:ascii="Arial" w:eastAsia="宋体" w:hAnsi="Arial" w:cs="Times New Roman"/>
      <w:b/>
      <w:bCs/>
      <w:szCs w:val="28"/>
    </w:rPr>
  </w:style>
  <w:style w:type="character" w:customStyle="1" w:styleId="CharChar23">
    <w:name w:val="Char Char23"/>
    <w:rPr>
      <w:rFonts w:eastAsia="宋体"/>
      <w:b/>
      <w:bCs/>
      <w:kern w:val="44"/>
      <w:sz w:val="32"/>
      <w:szCs w:val="44"/>
      <w:lang w:val="en-US" w:eastAsia="zh-CN" w:bidi="ar-SA"/>
    </w:rPr>
  </w:style>
  <w:style w:type="character" w:customStyle="1" w:styleId="Char20">
    <w:name w:val="纯文本 Char2"/>
    <w:aliases w:val="Texte Char1,普通文字 Char4"/>
    <w:rPr>
      <w:rFonts w:ascii="宋体" w:eastAsia="宋体" w:hAnsi="Courier New" w:cs="Courier New"/>
      <w:szCs w:val="21"/>
    </w:rPr>
  </w:style>
  <w:style w:type="character" w:customStyle="1" w:styleId="CharChar0">
    <w:name w:val="无间隔 Char Char"/>
    <w:rPr>
      <w:rFonts w:ascii="Calibri" w:eastAsia="宋体" w:hAnsi="Calibri"/>
      <w:sz w:val="22"/>
      <w:szCs w:val="22"/>
      <w:lang w:val="en-US" w:eastAsia="zh-CN" w:bidi="ar-SA"/>
    </w:rPr>
  </w:style>
  <w:style w:type="character" w:customStyle="1" w:styleId="CharChar29">
    <w:name w:val="Char Char29"/>
    <w:rPr>
      <w:rFonts w:ascii="宋体" w:eastAsia="宋体" w:hAnsi="Courier New" w:cs="Courier New"/>
      <w:kern w:val="2"/>
      <w:sz w:val="21"/>
      <w:szCs w:val="21"/>
      <w:lang w:val="en-US" w:eastAsia="zh-CN" w:bidi="ar-SA"/>
    </w:rPr>
  </w:style>
  <w:style w:type="character" w:customStyle="1" w:styleId="CharChar3">
    <w:name w:val="普通文字 Char Char3"/>
    <w:aliases w:val="正 文 1 Char2,纯文本 Char Char Char3,普通文字 Char Char Char2,普通文字1 Char2,普通文字2 Char2,普通文字3 Char2,普通文字4 Char2,普通文字5 Char2,普通文字6 Char2,普通文字11 Char2,普通文字21 Char2,普通文字31 Char2,普通文字41 Char2,普通文字7 Char2,纯文本 Char1 Char Char Char2,纯文本 Char Char1 Char1"/>
    <w:rPr>
      <w:rFonts w:ascii="宋体" w:eastAsia="宋体" w:hAnsi="Courier New"/>
      <w:szCs w:val="21"/>
      <w:lang w:bidi="ar-SA"/>
    </w:rPr>
  </w:style>
  <w:style w:type="character" w:customStyle="1" w:styleId="Char32">
    <w:name w:val="标题 Char3"/>
    <w:rPr>
      <w:rFonts w:ascii="Cambria" w:eastAsia="宋体" w:hAnsi="Cambria" w:cs="Times New Roman"/>
      <w:b/>
      <w:bCs/>
      <w:sz w:val="32"/>
      <w:szCs w:val="32"/>
    </w:rPr>
  </w:style>
  <w:style w:type="character" w:customStyle="1" w:styleId="2Char3">
    <w:name w:val="仿宋缩进2字符 Char"/>
    <w:link w:val="27"/>
    <w:rPr>
      <w:rFonts w:ascii="仿宋" w:eastAsia="仿宋" w:hAnsi="仿宋"/>
      <w:kern w:val="2"/>
      <w:sz w:val="28"/>
      <w:szCs w:val="28"/>
    </w:rPr>
  </w:style>
  <w:style w:type="paragraph" w:customStyle="1" w:styleId="27">
    <w:name w:val="仿宋缩进2字符"/>
    <w:basedOn w:val="a"/>
    <w:link w:val="2Char3"/>
    <w:qFormat/>
    <w:pPr>
      <w:spacing w:line="360" w:lineRule="auto"/>
      <w:ind w:firstLineChars="200" w:firstLine="200"/>
    </w:pPr>
    <w:rPr>
      <w:rFonts w:ascii="仿宋" w:eastAsia="仿宋" w:hAnsi="仿宋"/>
      <w:sz w:val="28"/>
      <w:szCs w:val="28"/>
    </w:rPr>
  </w:style>
  <w:style w:type="character" w:customStyle="1" w:styleId="CharChar231">
    <w:name w:val="Char Char231"/>
    <w:rPr>
      <w:rFonts w:ascii="Times New Roman" w:eastAsia="宋体" w:hAnsi="Times New Roman" w:cs="Times New Roman"/>
      <w:b/>
      <w:bCs/>
      <w:kern w:val="44"/>
      <w:sz w:val="44"/>
      <w:szCs w:val="44"/>
    </w:rPr>
  </w:style>
  <w:style w:type="character" w:customStyle="1" w:styleId="CharChar26">
    <w:name w:val="Char Char26"/>
    <w:rPr>
      <w:rFonts w:ascii="Arial" w:eastAsia="黑体" w:hAnsi="Arial"/>
      <w:b/>
      <w:bCs/>
      <w:sz w:val="32"/>
      <w:szCs w:val="32"/>
      <w:lang w:bidi="ar-SA"/>
    </w:rPr>
  </w:style>
  <w:style w:type="character" w:customStyle="1" w:styleId="aff5">
    <w:qFormat/>
    <w:rPr>
      <w:i/>
      <w:iCs/>
      <w:color w:val="808080"/>
    </w:rPr>
  </w:style>
  <w:style w:type="character" w:customStyle="1" w:styleId="CharChar241">
    <w:name w:val="Char Char241"/>
    <w:rPr>
      <w:rFonts w:ascii="Arial" w:eastAsia="黑体" w:hAnsi="Arial"/>
      <w:sz w:val="28"/>
      <w:lang w:bidi="ar-SA"/>
    </w:rPr>
  </w:style>
  <w:style w:type="character" w:customStyle="1" w:styleId="Char12">
    <w:name w:val="脚注文本 Char1"/>
    <w:uiPriority w:val="99"/>
    <w:semiHidden/>
    <w:rPr>
      <w:rFonts w:ascii="Times New Roman" w:eastAsia="宋体" w:hAnsi="Times New Roman" w:cs="Times New Roman"/>
      <w:sz w:val="18"/>
      <w:szCs w:val="18"/>
    </w:rPr>
  </w:style>
  <w:style w:type="character" w:customStyle="1" w:styleId="Charf2">
    <w:name w:val="纯文本 Char"/>
    <w:qFormat/>
    <w:rPr>
      <w:rFonts w:ascii="宋体" w:eastAsia="宋体" w:hAnsi="Courier New" w:cs="Courier New"/>
      <w:szCs w:val="21"/>
    </w:rPr>
  </w:style>
  <w:style w:type="character" w:customStyle="1" w:styleId="mark8">
    <w:name w:val="mark8"/>
    <w:rPr>
      <w:b/>
      <w:bCs/>
      <w:sz w:val="21"/>
      <w:szCs w:val="21"/>
    </w:rPr>
  </w:style>
  <w:style w:type="character" w:customStyle="1" w:styleId="CharChar220">
    <w:name w:val="Char Char22"/>
    <w:rPr>
      <w:rFonts w:eastAsia="宋体"/>
      <w:b/>
      <w:kern w:val="2"/>
      <w:sz w:val="28"/>
      <w:szCs w:val="24"/>
      <w:lang w:val="en-US" w:eastAsia="zh-CN" w:bidi="ar-SA"/>
    </w:rPr>
  </w:style>
  <w:style w:type="character" w:customStyle="1" w:styleId="CharChar260">
    <w:name w:val="Char Char26"/>
    <w:rPr>
      <w:rFonts w:ascii="Arial" w:eastAsia="黑体" w:hAnsi="Arial"/>
      <w:b/>
      <w:bCs/>
      <w:sz w:val="32"/>
      <w:szCs w:val="32"/>
      <w:lang w:bidi="ar-SA"/>
    </w:rPr>
  </w:style>
  <w:style w:type="character" w:customStyle="1" w:styleId="CharChar230">
    <w:name w:val="Char Char23"/>
    <w:rPr>
      <w:rFonts w:ascii="Times New Roman" w:eastAsia="宋体" w:hAnsi="Times New Roman" w:cs="Times New Roman"/>
      <w:b/>
      <w:bCs/>
      <w:kern w:val="44"/>
      <w:sz w:val="44"/>
      <w:szCs w:val="44"/>
    </w:rPr>
  </w:style>
  <w:style w:type="character" w:customStyle="1" w:styleId="Parahead">
    <w:name w:val="Para head"/>
    <w:rPr>
      <w:rFonts w:ascii="Arial" w:eastAsia="Times New Roman" w:hAnsi="Arial"/>
      <w:sz w:val="20"/>
    </w:rPr>
  </w:style>
  <w:style w:type="character" w:customStyle="1" w:styleId="Title3Char1">
    <w:name w:val="Title3 Char1"/>
    <w:aliases w:val="第 章 Char1,h3 Char1,Heading 3 - old Char1,H3 Char1,l3 Char1,CT Char1,Map Char1,H31 Char1,3rd level Char1,sect1.2.3 Char1,Bold Head Char1,bh Char1,l3+toc 3 Char1,heading 3 Char1,Sub-section Title Char1,Head3 Char1,3 Char1,Level 3 Head Char1"/>
    <w:rPr>
      <w:rFonts w:eastAsia="宋体"/>
      <w:b/>
      <w:bCs/>
      <w:kern w:val="2"/>
      <w:sz w:val="32"/>
      <w:szCs w:val="32"/>
      <w:lang w:val="en-US" w:eastAsia="zh-CN" w:bidi="ar-SA"/>
    </w:rPr>
  </w:style>
  <w:style w:type="character" w:customStyle="1" w:styleId="CharChar18">
    <w:name w:val="Char Char18"/>
    <w:rPr>
      <w:rFonts w:ascii="Times New Roman" w:eastAsia="宋体" w:hAnsi="Times New Roman" w:cs="Times New Roman"/>
      <w:b/>
      <w:bCs/>
      <w:sz w:val="28"/>
      <w:szCs w:val="28"/>
    </w:rPr>
  </w:style>
  <w:style w:type="character" w:customStyle="1" w:styleId="3Char10">
    <w:name w:val="正文文本 3 Char1"/>
    <w:uiPriority w:val="99"/>
    <w:semiHidden/>
    <w:rPr>
      <w:rFonts w:ascii="Times New Roman" w:eastAsia="宋体" w:hAnsi="Times New Roman" w:cs="Times New Roman"/>
      <w:sz w:val="16"/>
      <w:szCs w:val="16"/>
    </w:rPr>
  </w:style>
  <w:style w:type="character" w:customStyle="1" w:styleId="CharChar5">
    <w:name w:val="自定义标题一 Char Char"/>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Charf3">
    <w:name w:val="无间隔 Char"/>
    <w:link w:val="aff6"/>
    <w:rPr>
      <w:szCs w:val="24"/>
      <w:lang w:val="en-US" w:eastAsia="zh-CN" w:bidi="ar-SA"/>
    </w:rPr>
  </w:style>
  <w:style w:type="paragraph" w:styleId="aff6">
    <w:name w:val="No Spacing"/>
    <w:link w:val="Charf3"/>
    <w:qFormat/>
    <w:pPr>
      <w:widowControl w:val="0"/>
      <w:jc w:val="both"/>
    </w:pPr>
    <w:rPr>
      <w:szCs w:val="24"/>
    </w:rPr>
  </w:style>
  <w:style w:type="character" w:customStyle="1" w:styleId="CommentSubjectChar">
    <w:name w:val="Comment Subject Char"/>
    <w:rPr>
      <w:b/>
      <w:sz w:val="24"/>
      <w:lang w:bidi="ar-SA"/>
    </w:rPr>
  </w:style>
  <w:style w:type="character" w:customStyle="1" w:styleId="CharChar30">
    <w:name w:val="Char Char30"/>
    <w:rPr>
      <w:rFonts w:ascii="Times New Roman" w:eastAsia="宋体" w:hAnsi="Times New Roman" w:cs="Times New Roman"/>
      <w:szCs w:val="24"/>
    </w:rPr>
  </w:style>
  <w:style w:type="character" w:customStyle="1" w:styleId="style161">
    <w:name w:val="style161"/>
    <w:rPr>
      <w:color w:val="666666"/>
    </w:rPr>
  </w:style>
  <w:style w:type="character" w:customStyle="1" w:styleId="CharChar170">
    <w:name w:val="Char Char17"/>
    <w:rPr>
      <w:rFonts w:eastAsia="黑体"/>
      <w:b/>
      <w:bCs/>
      <w:kern w:val="44"/>
      <w:sz w:val="32"/>
      <w:szCs w:val="44"/>
    </w:rPr>
  </w:style>
  <w:style w:type="character" w:customStyle="1" w:styleId="CharChar171">
    <w:name w:val="Char Char171"/>
    <w:rPr>
      <w:rFonts w:ascii="Times New Roman" w:hAnsi="Times New Roman" w:cs="Times New Roman" w:hint="default"/>
      <w:b/>
      <w:bCs/>
      <w:kern w:val="2"/>
      <w:sz w:val="21"/>
      <w:szCs w:val="24"/>
    </w:rPr>
  </w:style>
  <w:style w:type="character" w:customStyle="1" w:styleId="CharChar33">
    <w:name w:val="Char Char33"/>
    <w:rPr>
      <w:rFonts w:ascii="宋体" w:eastAsia="宋体" w:hAnsi="Courier New" w:cs="Courier New"/>
      <w:szCs w:val="21"/>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CharChar190">
    <w:name w:val="Char Char19"/>
    <w:rPr>
      <w:rFonts w:ascii="Arial" w:eastAsia="黑体" w:hAnsi="Arial"/>
      <w:kern w:val="2"/>
      <w:sz w:val="24"/>
      <w:szCs w:val="24"/>
      <w:lang w:val="en-US" w:eastAsia="zh-CN" w:bidi="ar-SA"/>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Char24">
    <w:name w:val="Char Char24"/>
    <w:rPr>
      <w:rFonts w:eastAsia="宋体"/>
      <w:b/>
      <w:bCs/>
      <w:kern w:val="44"/>
      <w:sz w:val="32"/>
      <w:szCs w:val="44"/>
      <w:lang w:val="en-US" w:eastAsia="zh-CN" w:bidi="ar-SA"/>
    </w:rPr>
  </w:style>
  <w:style w:type="character" w:customStyle="1" w:styleId="mark">
    <w:name w:val="mark"/>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CharChar21">
    <w:name w:val="Char Char21"/>
    <w:rPr>
      <w:rFonts w:ascii="Arial" w:eastAsia="黑体" w:hAnsi="Arial"/>
      <w:b/>
      <w:kern w:val="2"/>
      <w:sz w:val="24"/>
      <w:szCs w:val="24"/>
      <w:lang w:val="en-US" w:eastAsia="zh-CN" w:bidi="ar-SA"/>
    </w:rPr>
  </w:style>
  <w:style w:type="character" w:customStyle="1" w:styleId="textcontents">
    <w:name w:val="textcontents"/>
    <w:rPr>
      <w:rFonts w:cs="Times New Roman"/>
    </w:rPr>
  </w:style>
  <w:style w:type="character" w:customStyle="1" w:styleId="Charf4">
    <w:name w:val="引用 Char"/>
    <w:link w:val="aff7"/>
    <w:rPr>
      <w:i/>
      <w:iCs/>
      <w:color w:val="000000"/>
    </w:rPr>
  </w:style>
  <w:style w:type="paragraph" w:styleId="aff7">
    <w:name w:val="Quote"/>
    <w:basedOn w:val="a"/>
    <w:next w:val="a"/>
    <w:link w:val="Charf4"/>
    <w:qFormat/>
    <w:rPr>
      <w:i/>
      <w:iCs/>
      <w:color w:val="000000"/>
      <w:kern w:val="0"/>
      <w:sz w:val="20"/>
      <w:szCs w:val="20"/>
    </w:rPr>
  </w:style>
  <w:style w:type="character" w:customStyle="1" w:styleId="font31">
    <w:name w:val="font31"/>
    <w:rPr>
      <w:rFonts w:ascii="宋体" w:eastAsia="宋体" w:hAnsi="宋体" w:cs="宋体" w:hint="eastAsia"/>
      <w:b/>
      <w:color w:val="000000"/>
      <w:sz w:val="24"/>
      <w:szCs w:val="24"/>
      <w:u w:val="none"/>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Char240">
    <w:name w:val="Char Char24"/>
    <w:rPr>
      <w:rFonts w:ascii="Arial" w:eastAsia="黑体" w:hAnsi="Arial"/>
      <w:sz w:val="28"/>
      <w:lang w:bidi="ar-SA"/>
    </w:rPr>
  </w:style>
  <w:style w:type="character" w:customStyle="1" w:styleId="aff8">
    <w:qFormat/>
    <w:rPr>
      <w:b/>
      <w:bCs/>
      <w:smallCaps/>
      <w:spacing w:val="5"/>
    </w:rPr>
  </w:style>
  <w:style w:type="character" w:customStyle="1" w:styleId="Char14">
    <w:name w:val="正文文本 Char1"/>
    <w:rPr>
      <w:kern w:val="2"/>
      <w:sz w:val="21"/>
      <w:szCs w:val="22"/>
    </w:rPr>
  </w:style>
  <w:style w:type="character" w:customStyle="1" w:styleId="Char15">
    <w:name w:val="批注主题 Char1"/>
    <w:rPr>
      <w:rFonts w:ascii="Times New Roman" w:eastAsia="宋体" w:hAnsi="Times New Roman" w:cs="Times New Roman"/>
      <w:b/>
      <w:bCs/>
      <w:szCs w:val="24"/>
    </w:rPr>
  </w:style>
  <w:style w:type="character" w:customStyle="1" w:styleId="CharChar211">
    <w:name w:val="Char Char211"/>
    <w:rPr>
      <w:rFonts w:ascii="Arial" w:eastAsia="黑体" w:hAnsi="Arial"/>
      <w:b/>
      <w:kern w:val="2"/>
      <w:sz w:val="24"/>
      <w:szCs w:val="24"/>
      <w:lang w:val="en-US" w:eastAsia="zh-CN" w:bidi="ar-SA"/>
    </w:rPr>
  </w:style>
  <w:style w:type="character" w:customStyle="1" w:styleId="Heading5Char">
    <w:name w:val="Heading 5 Char"/>
    <w:rPr>
      <w:rFonts w:eastAsia="宋体"/>
      <w:b/>
      <w:bCs/>
      <w:kern w:val="2"/>
      <w:sz w:val="28"/>
      <w:szCs w:val="28"/>
      <w:lang w:val="en-US" w:eastAsia="zh-CN" w:bidi="ar-SA"/>
    </w:rPr>
  </w:style>
  <w:style w:type="character" w:customStyle="1" w:styleId="CharChar200">
    <w:name w:val="Char Char20"/>
    <w:rPr>
      <w:rFonts w:ascii="Times New Roman" w:eastAsia="宋体" w:hAnsi="Times New Roman" w:cs="Times New Roman"/>
      <w:b/>
      <w:bCs/>
      <w:sz w:val="24"/>
      <w:szCs w:val="32"/>
    </w:rPr>
  </w:style>
  <w:style w:type="character" w:customStyle="1" w:styleId="--2CharChar">
    <w:name w:val="正文--2字符首行缩进 Char Char"/>
    <w:link w:val="--2"/>
    <w:locked/>
    <w:rPr>
      <w:rFonts w:ascii="仿宋_GB2312" w:eastAsia="仿宋_GB2312"/>
      <w:sz w:val="24"/>
    </w:rPr>
  </w:style>
  <w:style w:type="paragraph" w:customStyle="1" w:styleId="--2">
    <w:name w:val="正文--2字符首行缩进"/>
    <w:basedOn w:val="a"/>
    <w:link w:val="--2CharChar"/>
    <w:pPr>
      <w:snapToGrid w:val="0"/>
      <w:spacing w:line="360" w:lineRule="auto"/>
      <w:ind w:firstLineChars="200" w:firstLine="560"/>
    </w:pPr>
    <w:rPr>
      <w:rFonts w:ascii="仿宋_GB2312" w:eastAsia="仿宋_GB2312"/>
      <w:kern w:val="0"/>
      <w:sz w:val="24"/>
      <w:szCs w:val="20"/>
    </w:rPr>
  </w:style>
  <w:style w:type="character" w:customStyle="1" w:styleId="Char16">
    <w:name w:val="称呼 Char1"/>
    <w:uiPriority w:val="99"/>
    <w:semiHidden/>
    <w:rPr>
      <w:rFonts w:ascii="Times New Roman" w:eastAsia="宋体" w:hAnsi="Times New Roman" w:cs="Times New Roman"/>
      <w:szCs w:val="24"/>
    </w:rPr>
  </w:style>
  <w:style w:type="character" w:customStyle="1" w:styleId="font41">
    <w:name w:val="font41"/>
    <w:rPr>
      <w:rFonts w:ascii="宋体" w:eastAsia="宋体" w:hAnsi="宋体" w:cs="宋体" w:hint="eastAsia"/>
      <w:color w:val="000000"/>
      <w:sz w:val="20"/>
      <w:szCs w:val="20"/>
      <w:u w:val="none"/>
    </w:rPr>
  </w:style>
  <w:style w:type="character" w:customStyle="1" w:styleId="CharChar9">
    <w:name w:val="Char Char9"/>
    <w:rPr>
      <w:rFonts w:eastAsia="宋体"/>
      <w:b/>
      <w:bCs/>
      <w:kern w:val="44"/>
      <w:sz w:val="32"/>
      <w:szCs w:val="44"/>
      <w:lang w:val="en-US" w:eastAsia="zh-CN" w:bidi="ar-SA"/>
    </w:rPr>
  </w:style>
  <w:style w:type="character" w:customStyle="1" w:styleId="Char17">
    <w:name w:val="页脚 Char1"/>
    <w:uiPriority w:val="99"/>
    <w:semiHidden/>
    <w:rPr>
      <w:rFonts w:ascii="Times New Roman" w:eastAsia="宋体" w:hAnsi="Times New Roman" w:cs="Times New Roman"/>
      <w:sz w:val="18"/>
      <w:szCs w:val="18"/>
    </w:rPr>
  </w:style>
  <w:style w:type="character" w:customStyle="1" w:styleId="CharChar27">
    <w:name w:val="Char Char27"/>
    <w:rPr>
      <w:rFonts w:eastAsia="宋体"/>
      <w:b/>
      <w:bCs/>
      <w:kern w:val="44"/>
      <w:sz w:val="44"/>
      <w:szCs w:val="44"/>
      <w:lang w:val="en-US" w:eastAsia="zh-CN" w:bidi="ar-SA"/>
    </w:rPr>
  </w:style>
  <w:style w:type="character" w:customStyle="1" w:styleId="Char18">
    <w:name w:val="批注框文本 Char1"/>
    <w:rPr>
      <w:rFonts w:ascii="Times New Roman" w:eastAsia="宋体" w:hAnsi="Times New Roman" w:cs="Times New Roman"/>
      <w:sz w:val="18"/>
      <w:szCs w:val="18"/>
    </w:rPr>
  </w:style>
  <w:style w:type="character" w:customStyle="1" w:styleId="Char19">
    <w:name w:val="正文文本缩进 Char1"/>
    <w:uiPriority w:val="99"/>
    <w:semiHidden/>
    <w:rPr>
      <w:rFonts w:ascii="Times New Roman" w:eastAsia="宋体" w:hAnsi="Times New Roman" w:cs="Times New Roman"/>
      <w:szCs w:val="24"/>
    </w:rPr>
  </w:style>
  <w:style w:type="character" w:customStyle="1" w:styleId="DocumentMapChar">
    <w:name w:val="Document Map Char"/>
    <w:rPr>
      <w:rFonts w:eastAsia="宋体"/>
      <w:kern w:val="2"/>
      <w:sz w:val="21"/>
      <w:szCs w:val="24"/>
      <w:lang w:val="en-US" w:eastAsia="zh-CN" w:bidi="ar-SA"/>
    </w:rPr>
  </w:style>
  <w:style w:type="character" w:customStyle="1" w:styleId="Charf5">
    <w:name w:val="小标题 Char"/>
    <w:aliases w:val="章标题1 Char,h3 Char,Bold Head Char,bh Char,level_3 Char,PIM 3 Char,H3 Char,Level 3 Head Char,第二层条 Char,sect1.2.3 Char,sect1.2.31 Char,sect1.2.32 Char,sect1.2.311 Char,sect1.2.33 Char,sect1.2.312 Char,l3 Char,CT Char,3rd level Char,HeadC Char"/>
    <w:rPr>
      <w:rFonts w:eastAsia="宋体"/>
      <w:b/>
      <w:bCs/>
      <w:kern w:val="2"/>
      <w:sz w:val="32"/>
      <w:szCs w:val="32"/>
      <w:lang w:val="en-US" w:eastAsia="zh-CN" w:bidi="ar-SA"/>
    </w:rPr>
  </w:style>
  <w:style w:type="character" w:customStyle="1" w:styleId="2Char12">
    <w:name w:val="正文首行缩进 2 Char1"/>
    <w:uiPriority w:val="99"/>
    <w:semiHidden/>
  </w:style>
  <w:style w:type="character" w:customStyle="1" w:styleId="CharChar181">
    <w:name w:val="Char Char181"/>
    <w:rPr>
      <w:rFonts w:ascii="Arial" w:eastAsia="黑体" w:hAnsi="Arial"/>
      <w:kern w:val="2"/>
      <w:sz w:val="21"/>
      <w:szCs w:val="24"/>
      <w:lang w:val="en-US" w:eastAsia="zh-CN" w:bidi="ar-SA"/>
    </w:rPr>
  </w:style>
  <w:style w:type="character" w:customStyle="1" w:styleId="param-name">
    <w:name w:val="param-name"/>
  </w:style>
  <w:style w:type="character" w:customStyle="1" w:styleId="cubanehilight1">
    <w:name w:val="cubane_hilight1"/>
    <w:rPr>
      <w:color w:val="CC0000"/>
    </w:rPr>
  </w:style>
  <w:style w:type="character" w:customStyle="1" w:styleId="CharChar11">
    <w:name w:val="Char Char11"/>
    <w:rPr>
      <w:rFonts w:ascii="Times New Roman" w:eastAsia="宋体" w:hAnsi="Times New Roman" w:cs="Times New Roman"/>
      <w:sz w:val="30"/>
      <w:szCs w:val="24"/>
    </w:rPr>
  </w:style>
  <w:style w:type="character" w:customStyle="1" w:styleId="hChar">
    <w:name w:val="h Char"/>
    <w:aliases w:val="Ò³Ã¼ Char,En-tête 1.1 Char,En-tête 1.11 Char Char"/>
    <w:rPr>
      <w:rFonts w:eastAsia="宋体"/>
      <w:kern w:val="2"/>
      <w:sz w:val="18"/>
      <w:szCs w:val="18"/>
      <w:lang w:val="en-US" w:eastAsia="zh-CN" w:bidi="ar-SA"/>
    </w:rPr>
  </w:style>
  <w:style w:type="character" w:customStyle="1" w:styleId="CharChar44">
    <w:name w:val="Char Char44"/>
    <w:rPr>
      <w:rFonts w:ascii="Arial" w:eastAsia="黑体" w:hAnsi="Arial" w:cs="Times New Roman"/>
      <w:b/>
      <w:bCs/>
      <w:szCs w:val="32"/>
    </w:rPr>
  </w:style>
  <w:style w:type="character" w:customStyle="1" w:styleId="HeaderChar">
    <w:name w:val="Header Char"/>
    <w:rPr>
      <w:rFonts w:eastAsia="宋体"/>
      <w:kern w:val="2"/>
      <w:sz w:val="18"/>
      <w:szCs w:val="18"/>
      <w:lang w:val="en-US" w:eastAsia="zh-CN" w:bidi="ar-SA"/>
    </w:rPr>
  </w:style>
  <w:style w:type="character" w:customStyle="1" w:styleId="Char1a">
    <w:name w:val="明显引用 Char1"/>
    <w:rPr>
      <w:rFonts w:ascii="Times New Roman" w:eastAsia="宋体" w:hAnsi="Times New Roman" w:cs="Times New Roman"/>
      <w:b/>
      <w:bCs/>
      <w:i/>
      <w:iCs/>
      <w:color w:val="4F81BD"/>
      <w:szCs w:val="24"/>
    </w:rPr>
  </w:style>
  <w:style w:type="character" w:customStyle="1" w:styleId="ca-0">
    <w:name w:val="ca-0"/>
  </w:style>
  <w:style w:type="character" w:customStyle="1" w:styleId="CharChar16">
    <w:name w:val="Char Char16"/>
    <w:rPr>
      <w:rFonts w:ascii="Arial" w:eastAsia="宋体" w:hAnsi="Arial"/>
      <w:b/>
      <w:bCs/>
      <w:kern w:val="2"/>
      <w:sz w:val="32"/>
      <w:szCs w:val="32"/>
      <w:lang w:bidi="ar-SA"/>
    </w:rPr>
  </w:style>
  <w:style w:type="character" w:customStyle="1" w:styleId="Char21">
    <w:name w:val="标题 Char2"/>
    <w:rPr>
      <w:rFonts w:ascii="Cambria" w:eastAsia="宋体" w:hAnsi="Cambria" w:cs="Times New Roman"/>
      <w:b/>
      <w:bCs/>
      <w:sz w:val="32"/>
      <w:szCs w:val="32"/>
    </w:rPr>
  </w:style>
  <w:style w:type="character" w:customStyle="1" w:styleId="white">
    <w:name w:val="white"/>
  </w:style>
  <w:style w:type="character" w:customStyle="1" w:styleId="Char22">
    <w:name w:val="批注主题 Char2"/>
    <w:uiPriority w:val="99"/>
    <w:semiHidden/>
    <w:rPr>
      <w:rFonts w:ascii="Times New Roman" w:eastAsia="宋体" w:hAnsi="Times New Roman" w:cs="Times New Roman"/>
      <w:b/>
      <w:bCs/>
      <w:szCs w:val="24"/>
    </w:rPr>
  </w:style>
  <w:style w:type="character" w:customStyle="1" w:styleId="f151">
    <w:name w:val="f151"/>
    <w:rPr>
      <w:sz w:val="23"/>
      <w:szCs w:val="23"/>
    </w:rPr>
  </w:style>
  <w:style w:type="character" w:customStyle="1" w:styleId="Charf6">
    <w:name w:val="目录文字 Char"/>
    <w:link w:val="aff9"/>
    <w:locked/>
    <w:rPr>
      <w:rFonts w:ascii="宋体" w:eastAsia="宋体" w:hAnsi="宋体" w:cs="Times New Roman"/>
      <w:kern w:val="0"/>
      <w:sz w:val="24"/>
      <w:szCs w:val="20"/>
    </w:rPr>
  </w:style>
  <w:style w:type="paragraph" w:customStyle="1" w:styleId="aff9">
    <w:name w:val="目录文字"/>
    <w:basedOn w:val="a"/>
    <w:link w:val="Charf6"/>
    <w:pPr>
      <w:widowControl/>
      <w:spacing w:line="480" w:lineRule="auto"/>
      <w:jc w:val="left"/>
    </w:pPr>
    <w:rPr>
      <w:rFonts w:ascii="宋体" w:hAnsi="宋体"/>
      <w:kern w:val="0"/>
      <w:sz w:val="24"/>
      <w:szCs w:val="20"/>
    </w:rPr>
  </w:style>
  <w:style w:type="character" w:customStyle="1" w:styleId="Char1b">
    <w:name w:val="批注文字 Char1"/>
    <w:rPr>
      <w:rFonts w:ascii="Times New Roman" w:eastAsia="宋体" w:hAnsi="Times New Roman" w:cs="Times New Roman"/>
      <w:szCs w:val="24"/>
    </w:rPr>
  </w:style>
  <w:style w:type="character" w:customStyle="1" w:styleId="affa">
    <w:qFormat/>
    <w:rPr>
      <w:b/>
      <w:bCs/>
      <w:i/>
      <w:iCs/>
      <w:color w:val="4F81BD"/>
    </w:rPr>
  </w:style>
  <w:style w:type="character" w:customStyle="1" w:styleId="CharChar14">
    <w:name w:val="Char Char14"/>
    <w:rPr>
      <w:sz w:val="18"/>
      <w:szCs w:val="18"/>
    </w:rPr>
  </w:style>
  <w:style w:type="character" w:customStyle="1" w:styleId="Charf7">
    <w:name w:val="正文文字首行缩进 Char"/>
    <w:aliases w:val="HD正文1 Char,特点标题 Char,正文文字4 Char,PI Char,正文文字缩进 Char,正文小标题 Char,????nd Char,Body Te?nd Char,Bo Char,正文文字3 Char,特点2 Char,段12 Char,特点3 Char,段13 Char,特点4 Char,表正文4 Char,正文非缩进4 Char,段14 Char,特点5 Char,表正文5 Char,正文非缩进5 Char,段15 Char,正文不缩进2 Char"/>
    <w:rPr>
      <w:rFonts w:ascii="仿宋_GB2312" w:eastAsia="仿宋_GB2312"/>
      <w:kern w:val="2"/>
      <w:sz w:val="32"/>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affb">
    <w:qFormat/>
    <w:rPr>
      <w:b/>
      <w:bCs/>
      <w:smallCaps/>
      <w:color w:val="C0504D"/>
      <w:spacing w:val="5"/>
      <w:u w:val="single"/>
    </w:rPr>
  </w:style>
  <w:style w:type="character" w:customStyle="1" w:styleId="Char1c">
    <w:name w:val="文档结构图 Char1"/>
    <w:rPr>
      <w:rFonts w:ascii="宋体" w:eastAsia="宋体" w:hAnsi="Times New Roman" w:cs="Times New Roman"/>
      <w:sz w:val="18"/>
      <w:szCs w:val="18"/>
    </w:rPr>
  </w:style>
  <w:style w:type="character" w:customStyle="1" w:styleId="Heading3Char">
    <w:name w:val="Heading 3 Char"/>
    <w:rPr>
      <w:rFonts w:cs="Times New Roman"/>
      <w:b/>
      <w:bCs/>
      <w:kern w:val="2"/>
      <w:sz w:val="32"/>
      <w:szCs w:val="32"/>
    </w:rPr>
  </w:style>
  <w:style w:type="character" w:customStyle="1" w:styleId="foChar">
    <w:name w:val="fo Char"/>
    <w:aliases w:val="footer odd Char,odd Char,footer Final Char,Footer-Even Char Char"/>
    <w:rPr>
      <w:rFonts w:eastAsia="宋体"/>
      <w:kern w:val="2"/>
      <w:sz w:val="18"/>
      <w:szCs w:val="18"/>
      <w:lang w:val="en-US" w:eastAsia="zh-CN" w:bidi="ar-SA"/>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Pr>
      <w:rFonts w:eastAsia="宋体"/>
      <w:b/>
      <w:bCs/>
      <w:kern w:val="44"/>
      <w:sz w:val="44"/>
      <w:szCs w:val="44"/>
      <w:lang w:val="en-US" w:eastAsia="zh-CN" w:bidi="ar-SA"/>
    </w:rPr>
  </w:style>
  <w:style w:type="character" w:customStyle="1" w:styleId="3CharCharChar">
    <w:name w:val="标题 3 Char Char Char"/>
    <w:locked/>
    <w:rPr>
      <w:rFonts w:ascii="宋体" w:eastAsia="宋体" w:hAnsi="宋体"/>
      <w:b/>
      <w:bCs/>
      <w:sz w:val="24"/>
      <w:szCs w:val="32"/>
      <w:lang w:val="en-US" w:eastAsia="zh-CN" w:bidi="ar-SA"/>
    </w:rPr>
  </w:style>
  <w:style w:type="character" w:customStyle="1" w:styleId="FootnoteTextChar">
    <w:name w:val="Footnote Text Char"/>
    <w:rPr>
      <w:rFonts w:eastAsia="宋体"/>
      <w:sz w:val="18"/>
      <w:lang w:val="en-US" w:eastAsia="zh-CN" w:bidi="ar-SA"/>
    </w:rPr>
  </w:style>
  <w:style w:type="character" w:customStyle="1" w:styleId="small">
    <w:name w:val="small"/>
  </w:style>
  <w:style w:type="character" w:customStyle="1" w:styleId="H5Char">
    <w:name w:val="H5 Char"/>
    <w:aliases w:val="dash Char,ds Char,dd Char,h5 Char,PIM 5 Char,口 Char,一 Char,heading 5 Char,Level 3 - i Char,Roman list Char,Appendix A  Heading 5 Char,h51 Char,heading 51 Char,h52 Char,heading 52 Char,h53 Char,heading 53 Char,Heading5 Char,l5 Char,5 Char,口1 Char"/>
    <w:rPr>
      <w:rFonts w:eastAsia="宋体"/>
      <w:b/>
      <w:kern w:val="2"/>
      <w:sz w:val="28"/>
      <w:lang w:val="en-US" w:eastAsia="zh-CN" w:bidi="ar-SA"/>
    </w:rPr>
  </w:style>
  <w:style w:type="character" w:customStyle="1" w:styleId="CharChar180">
    <w:name w:val="Char Char18"/>
    <w:rPr>
      <w:rFonts w:ascii="Arial" w:eastAsia="黑体" w:hAnsi="Arial"/>
      <w:kern w:val="2"/>
      <w:sz w:val="21"/>
      <w:szCs w:val="24"/>
      <w:lang w:val="en-US" w:eastAsia="zh-CN" w:bidi="ar-SA"/>
    </w:rPr>
  </w:style>
  <w:style w:type="character" w:customStyle="1" w:styleId="case31">
    <w:name w:val="case31"/>
    <w:rPr>
      <w:rFonts w:hint="default"/>
      <w:spacing w:val="390"/>
      <w:sz w:val="21"/>
      <w:szCs w:val="21"/>
    </w:rPr>
  </w:style>
  <w:style w:type="character" w:customStyle="1" w:styleId="CharChar7">
    <w:name w:val="手改 Char Char"/>
    <w:rPr>
      <w:rFonts w:ascii="宋体" w:eastAsia="宋体"/>
      <w:sz w:val="34"/>
      <w:lang w:val="en-US" w:eastAsia="zh-CN" w:bidi="ar-SA"/>
    </w:rPr>
  </w:style>
  <w:style w:type="character" w:customStyle="1" w:styleId="1jiCharChar">
    <w:name w:val="1ji Char Char"/>
    <w:locked/>
    <w:rPr>
      <w:rFonts w:ascii="宋体" w:eastAsia="宋体" w:hAnsi="宋体"/>
      <w:b/>
      <w:bCs/>
      <w:kern w:val="44"/>
      <w:sz w:val="36"/>
      <w:szCs w:val="44"/>
    </w:rPr>
  </w:style>
  <w:style w:type="character" w:customStyle="1" w:styleId="style51">
    <w:name w:val="style51"/>
  </w:style>
  <w:style w:type="character" w:customStyle="1" w:styleId="BodyTextIndent2Char">
    <w:name w:val="Body Text Indent 2 Char"/>
    <w:rPr>
      <w:rFonts w:eastAsia="宋体"/>
      <w:kern w:val="2"/>
      <w:sz w:val="21"/>
      <w:szCs w:val="24"/>
      <w:lang w:val="en-US" w:eastAsia="zh-CN" w:bidi="ar-SA"/>
    </w:rPr>
  </w:style>
  <w:style w:type="character" w:customStyle="1" w:styleId="p1">
    <w:name w:val="p1"/>
  </w:style>
  <w:style w:type="character" w:customStyle="1" w:styleId="CharChar270">
    <w:name w:val="Char Char27"/>
    <w:rPr>
      <w:rFonts w:eastAsia="宋体"/>
      <w:b/>
      <w:bCs/>
      <w:kern w:val="44"/>
      <w:sz w:val="44"/>
      <w:szCs w:val="44"/>
      <w:lang w:val="en-US" w:eastAsia="zh-CN" w:bidi="ar-SA"/>
    </w:rPr>
  </w:style>
  <w:style w:type="character" w:customStyle="1" w:styleId="param-nameparam-explain">
    <w:name w:val="param-name param-explain"/>
  </w:style>
  <w:style w:type="character" w:customStyle="1" w:styleId="affc">
    <w:name w:val="称呼 字符"/>
    <w:rPr>
      <w:rFonts w:ascii="Times New Roman" w:eastAsia="宋体" w:hAnsi="Times New Roman" w:cs="Times New Roman"/>
      <w:sz w:val="28"/>
      <w:szCs w:val="24"/>
    </w:rPr>
  </w:style>
  <w:style w:type="character" w:customStyle="1" w:styleId="CharChar201">
    <w:name w:val="Char Char201"/>
    <w:rPr>
      <w:rFonts w:eastAsia="宋体"/>
      <w:b/>
      <w:kern w:val="2"/>
      <w:sz w:val="24"/>
      <w:szCs w:val="24"/>
      <w:lang w:val="en-US" w:eastAsia="zh-CN" w:bidi="ar-SA"/>
    </w:rPr>
  </w:style>
  <w:style w:type="character" w:customStyle="1" w:styleId="CharChar210">
    <w:name w:val="Char Char21"/>
    <w:rPr>
      <w:rFonts w:ascii="Arial" w:eastAsia="黑体" w:hAnsi="Arial" w:cs="Times New Roman"/>
      <w:b/>
      <w:bCs/>
      <w:sz w:val="32"/>
      <w:szCs w:val="32"/>
    </w:rPr>
  </w:style>
  <w:style w:type="character" w:customStyle="1" w:styleId="3Char11">
    <w:name w:val="正文文本缩进 3 Char1"/>
    <w:uiPriority w:val="99"/>
    <w:semiHidden/>
    <w:rPr>
      <w:rFonts w:ascii="Times New Roman" w:eastAsia="宋体" w:hAnsi="Times New Roman" w:cs="Times New Roman"/>
      <w:sz w:val="16"/>
      <w:szCs w:val="16"/>
    </w:rPr>
  </w:style>
  <w:style w:type="character" w:customStyle="1" w:styleId="Char1d">
    <w:name w:val="日期 Char1"/>
    <w:rPr>
      <w:rFonts w:ascii="Times New Roman" w:eastAsia="宋体" w:hAnsi="Times New Roman" w:cs="Times New Roman"/>
      <w:szCs w:val="24"/>
    </w:rPr>
  </w:style>
  <w:style w:type="character" w:customStyle="1" w:styleId="Charf8">
    <w:name w:val="批注文字 Char"/>
    <w:rPr>
      <w:kern w:val="2"/>
      <w:sz w:val="21"/>
      <w:szCs w:val="24"/>
    </w:rPr>
  </w:style>
  <w:style w:type="character" w:customStyle="1" w:styleId="Char1e">
    <w:name w:val="页眉 Char1"/>
    <w:uiPriority w:val="99"/>
    <w:semiHidden/>
    <w:rPr>
      <w:rFonts w:ascii="Times New Roman" w:eastAsia="宋体" w:hAnsi="Times New Roman" w:cs="Times New Roman"/>
      <w:sz w:val="18"/>
      <w:szCs w:val="18"/>
    </w:rPr>
  </w:style>
  <w:style w:type="character" w:customStyle="1" w:styleId="CharChar15">
    <w:name w:val="Char Char15"/>
    <w:rPr>
      <w:sz w:val="18"/>
      <w:szCs w:val="18"/>
    </w:rPr>
  </w:style>
  <w:style w:type="character" w:customStyle="1" w:styleId="CharChar280">
    <w:name w:val="Char Char28"/>
    <w:rPr>
      <w:rFonts w:eastAsia="宋体"/>
      <w:kern w:val="2"/>
      <w:sz w:val="16"/>
      <w:szCs w:val="16"/>
      <w:lang w:val="en-US" w:eastAsia="zh-CN" w:bidi="ar-SA"/>
    </w:rPr>
  </w:style>
  <w:style w:type="character" w:customStyle="1" w:styleId="BodyTextChar">
    <w:name w:val="Body Text Char"/>
    <w:locked/>
    <w:rPr>
      <w:rFonts w:eastAsia="宋体"/>
      <w:kern w:val="2"/>
      <w:sz w:val="24"/>
      <w:szCs w:val="24"/>
      <w:lang w:val="en-US" w:eastAsia="zh-CN" w:bidi="ar-SA"/>
    </w:rPr>
  </w:style>
  <w:style w:type="character" w:customStyle="1" w:styleId="CharChar300">
    <w:name w:val="Char Char30"/>
    <w:rPr>
      <w:rFonts w:ascii="Times New Roman" w:eastAsia="宋体" w:hAnsi="Times New Roman" w:cs="Times New Roman"/>
      <w:szCs w:val="24"/>
    </w:rPr>
  </w:style>
  <w:style w:type="character" w:customStyle="1" w:styleId="FooterChar">
    <w:name w:val="Footer Char"/>
    <w:rPr>
      <w:rFonts w:eastAsia="宋体"/>
      <w:kern w:val="2"/>
      <w:sz w:val="18"/>
      <w:szCs w:val="18"/>
      <w:lang w:val="en-US" w:eastAsia="zh-CN" w:bidi="ar-SA"/>
    </w:rPr>
  </w:style>
  <w:style w:type="character" w:customStyle="1" w:styleId="text11">
    <w:name w:val="text11"/>
    <w:rPr>
      <w:rFonts w:ascii="Verdana" w:hAnsi="Verdana" w:hint="default"/>
      <w:color w:val="4E4E4E"/>
      <w:sz w:val="18"/>
      <w:szCs w:val="18"/>
    </w:rPr>
  </w:style>
  <w:style w:type="character" w:customStyle="1" w:styleId="font51">
    <w:name w:val="font51"/>
    <w:rPr>
      <w:rFonts w:ascii="宋体" w:eastAsia="宋体" w:hAnsi="宋体" w:cs="宋体" w:hint="eastAsia"/>
      <w:color w:val="000000"/>
      <w:sz w:val="20"/>
      <w:szCs w:val="20"/>
      <w:u w:val="none"/>
      <w:vertAlign w:val="superscript"/>
    </w:rPr>
  </w:style>
  <w:style w:type="character" w:customStyle="1" w:styleId="CharChar202">
    <w:name w:val="Char Char20"/>
    <w:rPr>
      <w:rFonts w:eastAsia="宋体"/>
      <w:b/>
      <w:kern w:val="2"/>
      <w:sz w:val="24"/>
      <w:szCs w:val="24"/>
      <w:lang w:val="en-US" w:eastAsia="zh-CN" w:bidi="ar-SA"/>
    </w:rPr>
  </w:style>
  <w:style w:type="character" w:customStyle="1" w:styleId="CharChar221">
    <w:name w:val="Char Char221"/>
    <w:rPr>
      <w:rFonts w:eastAsia="宋体"/>
      <w:b/>
      <w:kern w:val="2"/>
      <w:sz w:val="28"/>
      <w:szCs w:val="24"/>
      <w:lang w:val="en-US" w:eastAsia="zh-CN" w:bidi="ar-SA"/>
    </w:rPr>
  </w:style>
  <w:style w:type="character" w:customStyle="1" w:styleId="font91">
    <w:name w:val="font91"/>
    <w:qFormat/>
    <w:rPr>
      <w:rFonts w:ascii="宋体" w:eastAsia="宋体" w:hAnsi="宋体" w:cs="宋体" w:hint="eastAsia"/>
      <w:color w:val="000000"/>
      <w:sz w:val="20"/>
      <w:szCs w:val="20"/>
      <w:u w:val="none"/>
      <w:vertAlign w:val="superscript"/>
    </w:rPr>
  </w:style>
  <w:style w:type="character" w:customStyle="1" w:styleId="4CharChar">
    <w:name w:val="标题4 Char Char"/>
    <w:rPr>
      <w:rFonts w:ascii="Arial" w:hAnsi="Arial"/>
      <w:b/>
      <w:bCs/>
      <w:sz w:val="24"/>
      <w:szCs w:val="32"/>
      <w:lang w:bidi="ar-SA"/>
    </w:rPr>
  </w:style>
  <w:style w:type="character" w:customStyle="1" w:styleId="CharChar290">
    <w:name w:val="Char Char29"/>
    <w:rPr>
      <w:rFonts w:ascii="宋体" w:eastAsia="宋体" w:hAnsi="Courier New" w:cs="Courier New"/>
      <w:kern w:val="2"/>
      <w:sz w:val="21"/>
      <w:szCs w:val="21"/>
      <w:lang w:val="en-US" w:eastAsia="zh-CN" w:bidi="ar-SA"/>
    </w:rPr>
  </w:style>
  <w:style w:type="character" w:customStyle="1" w:styleId="ReportTextChar">
    <w:name w:val="Report Text Char"/>
    <w:link w:val="ReportText"/>
    <w:rPr>
      <w:rFonts w:ascii="Arial" w:eastAsia="宋体" w:hAnsi="Arial" w:cs="Tahoma"/>
      <w:kern w:val="28"/>
      <w:sz w:val="22"/>
      <w:szCs w:val="20"/>
    </w:rPr>
  </w:style>
  <w:style w:type="paragraph" w:customStyle="1" w:styleId="ReportText">
    <w:name w:val="Report Text"/>
    <w:basedOn w:val="a"/>
    <w:link w:val="ReportTextChar"/>
    <w:pPr>
      <w:widowControl/>
      <w:spacing w:before="240" w:after="120"/>
      <w:ind w:left="1080"/>
    </w:pPr>
    <w:rPr>
      <w:rFonts w:ascii="Arial" w:hAnsi="Arial"/>
      <w:kern w:val="28"/>
      <w:sz w:val="22"/>
      <w:szCs w:val="20"/>
    </w:rPr>
  </w:style>
  <w:style w:type="character" w:customStyle="1" w:styleId="Heading1Char">
    <w:name w:val="Heading 1 Char"/>
    <w:rPr>
      <w:rFonts w:eastAsia="宋体"/>
      <w:b/>
      <w:bCs/>
      <w:kern w:val="44"/>
      <w:sz w:val="32"/>
      <w:szCs w:val="44"/>
      <w:lang w:val="en-US" w:eastAsia="zh-CN" w:bidi="ar-SA"/>
    </w:rPr>
  </w:style>
  <w:style w:type="character" w:customStyle="1" w:styleId="CharCharCharCharChar0">
    <w:name w:val="Char Char Char Char Char"/>
    <w:rPr>
      <w:rFonts w:eastAsia="宋体"/>
      <w:b/>
      <w:bCs/>
      <w:kern w:val="44"/>
      <w:sz w:val="44"/>
      <w:szCs w:val="44"/>
      <w:lang w:val="en-US" w:eastAsia="zh-CN" w:bidi="ar-SA"/>
    </w:rPr>
  </w:style>
  <w:style w:type="character" w:customStyle="1" w:styleId="style31">
    <w:name w:val="style31"/>
    <w:rPr>
      <w:sz w:val="18"/>
      <w:szCs w:val="18"/>
    </w:rPr>
  </w:style>
  <w:style w:type="character" w:customStyle="1" w:styleId="1jiChar">
    <w:name w:val="1ji Char"/>
    <w:link w:val="1ji"/>
    <w:rPr>
      <w:rFonts w:ascii="宋体" w:eastAsia="宋体" w:hAnsi="宋体" w:cs="Times New Roman"/>
      <w:b/>
      <w:bCs/>
      <w:kern w:val="44"/>
      <w:sz w:val="36"/>
      <w:szCs w:val="44"/>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CharChar330">
    <w:name w:val="Char Char33"/>
    <w:rPr>
      <w:rFonts w:ascii="宋体" w:eastAsia="宋体" w:hAnsi="Courier New" w:cs="Courier New"/>
      <w:szCs w:val="21"/>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Pr>
      <w:rFonts w:eastAsia="宋体"/>
      <w:b/>
      <w:bCs/>
      <w:kern w:val="2"/>
      <w:sz w:val="21"/>
      <w:szCs w:val="24"/>
      <w:lang w:val="en-US" w:eastAsia="zh-CN" w:bidi="ar-SA"/>
    </w:rPr>
  </w:style>
  <w:style w:type="character" w:customStyle="1" w:styleId="unnamed3">
    <w:name w:val="unnamed3"/>
  </w:style>
  <w:style w:type="character" w:customStyle="1" w:styleId="Char23">
    <w:name w:val="批注文字 Char2"/>
    <w:rPr>
      <w:rFonts w:eastAsia="宋体"/>
      <w:kern w:val="2"/>
      <w:sz w:val="21"/>
      <w:szCs w:val="24"/>
      <w:lang w:val="en-US" w:eastAsia="zh-CN" w:bidi="ar-SA"/>
    </w:rPr>
  </w:style>
  <w:style w:type="character" w:customStyle="1" w:styleId="CharChar91">
    <w:name w:val="Char Char91"/>
    <w:rPr>
      <w:rFonts w:eastAsia="宋体"/>
      <w:sz w:val="24"/>
      <w:lang w:bidi="ar-SA"/>
    </w:rPr>
  </w:style>
  <w:style w:type="character" w:customStyle="1" w:styleId="content2">
    <w:name w:val="content2"/>
  </w:style>
  <w:style w:type="character" w:customStyle="1" w:styleId="Char1f">
    <w:name w:val="正文首行缩进 Char1"/>
    <w:uiPriority w:val="99"/>
    <w:semiHidden/>
    <w:rPr>
      <w:rFonts w:ascii="Times New Roman" w:eastAsia="宋体" w:hAnsi="Times New Roman" w:cs="Times New Roman"/>
      <w:kern w:val="2"/>
      <w:sz w:val="21"/>
      <w:szCs w:val="24"/>
    </w:rPr>
  </w:style>
  <w:style w:type="character" w:customStyle="1" w:styleId="CharChar191">
    <w:name w:val="Char Char191"/>
    <w:rPr>
      <w:rFonts w:ascii="Arial" w:eastAsia="黑体" w:hAnsi="Arial"/>
      <w:kern w:val="2"/>
      <w:sz w:val="24"/>
      <w:szCs w:val="24"/>
      <w:lang w:val="en-US" w:eastAsia="zh-CN" w:bidi="ar-SA"/>
    </w:rPr>
  </w:style>
  <w:style w:type="character" w:customStyle="1" w:styleId="affd">
    <w:qFormat/>
    <w:rPr>
      <w:smallCaps/>
      <w:color w:val="C0504D"/>
      <w:u w:val="single"/>
    </w:rPr>
  </w:style>
  <w:style w:type="character" w:customStyle="1" w:styleId="Char1f0">
    <w:name w:val="尾注文本 Char1"/>
    <w:uiPriority w:val="99"/>
    <w:semiHidden/>
    <w:rPr>
      <w:rFonts w:ascii="Times New Roman" w:eastAsia="宋体" w:hAnsi="Times New Roman" w:cs="Times New Roman"/>
      <w:szCs w:val="24"/>
    </w:rPr>
  </w:style>
  <w:style w:type="character" w:customStyle="1" w:styleId="CharChar440">
    <w:name w:val="Char Char44"/>
    <w:rPr>
      <w:rFonts w:ascii="Arial" w:eastAsia="黑体" w:hAnsi="Arial" w:cs="Times New Roman"/>
      <w:b/>
      <w:bCs/>
      <w:szCs w:val="32"/>
    </w:rPr>
  </w:style>
  <w:style w:type="character" w:customStyle="1" w:styleId="bookmark-item">
    <w:name w:val="bookmark-item"/>
  </w:style>
  <w:style w:type="character" w:customStyle="1" w:styleId="affe">
    <w:name w:val="页眉 字符"/>
    <w:uiPriority w:val="99"/>
    <w:rPr>
      <w:rFonts w:ascii="Book Antiqua" w:hAnsi="Book Antiqua" w:cs="Book Antiqua"/>
      <w:kern w:val="2"/>
      <w:sz w:val="18"/>
      <w:szCs w:val="18"/>
    </w:rPr>
  </w:style>
  <w:style w:type="character" w:customStyle="1" w:styleId="afff">
    <w:name w:val="页脚 字符"/>
    <w:uiPriority w:val="99"/>
    <w:rPr>
      <w:rFonts w:ascii="Book Antiqua" w:hAnsi="Book Antiqua" w:cs="Book Antiqua"/>
      <w:kern w:val="2"/>
      <w:sz w:val="18"/>
      <w:szCs w:val="18"/>
    </w:rPr>
  </w:style>
  <w:style w:type="character" w:customStyle="1" w:styleId="font21">
    <w:name w:val="font21"/>
    <w:rPr>
      <w:rFonts w:ascii="宋体" w:eastAsia="宋体" w:hAnsi="宋体" w:cs="宋体" w:hint="eastAsia"/>
      <w:color w:val="0000FF"/>
      <w:sz w:val="22"/>
      <w:szCs w:val="22"/>
      <w:u w:val="none"/>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1">
    <w:name w:val="xl81"/>
    <w:basedOn w:val="a"/>
    <w:pPr>
      <w:widowControl/>
      <w:spacing w:before="100" w:beforeAutospacing="1" w:after="100" w:afterAutospacing="1"/>
      <w:jc w:val="left"/>
    </w:pPr>
    <w:rPr>
      <w:rFonts w:ascii="宋体" w:hAnsi="宋体" w:cs="宋体"/>
      <w:kern w:val="0"/>
      <w:sz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14">
    <w:name w:val="列出段落1"/>
    <w:basedOn w:val="a"/>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msolistparagraph0">
    <w:name w:val="msolistparagraph"/>
    <w:basedOn w:val="a"/>
    <w:qFormat/>
    <w:pPr>
      <w:spacing w:line="360" w:lineRule="auto"/>
      <w:ind w:firstLineChars="200" w:firstLine="420"/>
    </w:pPr>
    <w:rPr>
      <w:sz w:val="2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10">
    <w:name w:val="Char Char1"/>
    <w:basedOn w:val="a"/>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9">
    <w:name w:val="xl79"/>
    <w:basedOn w:val="a"/>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afff0">
    <w:name w:val="节标题"/>
    <w:basedOn w:val="a"/>
    <w:next w:val="afff1"/>
    <w:pPr>
      <w:widowControl/>
      <w:spacing w:line="289" w:lineRule="atLeast"/>
      <w:jc w:val="center"/>
      <w:textAlignment w:val="baseline"/>
    </w:pPr>
    <w:rPr>
      <w:color w:val="000000"/>
      <w:kern w:val="0"/>
      <w:sz w:val="28"/>
      <w:szCs w:val="20"/>
      <w:u w:color="000000"/>
    </w:rPr>
  </w:style>
  <w:style w:type="paragraph" w:customStyle="1" w:styleId="afff1">
    <w:name w:val="小节标题"/>
    <w:basedOn w:val="a"/>
    <w:next w:val="a"/>
    <w:pPr>
      <w:widowControl/>
      <w:spacing w:before="175" w:after="102" w:line="351" w:lineRule="atLeast"/>
      <w:textAlignment w:val="baseline"/>
    </w:pPr>
    <w:rPr>
      <w:rFonts w:eastAsia="黑体"/>
      <w:color w:val="000000"/>
      <w:kern w:val="0"/>
      <w:szCs w:val="20"/>
      <w:u w:color="000000"/>
    </w:rPr>
  </w:style>
  <w:style w:type="paragraph" w:customStyle="1" w:styleId="28">
    <w:name w:val="正文2"/>
    <w:basedOn w:val="a"/>
    <w:qFormat/>
    <w:pPr>
      <w:spacing w:line="360" w:lineRule="auto"/>
      <w:ind w:firstLineChars="200" w:firstLine="720"/>
      <w:jc w:val="left"/>
    </w:pPr>
    <w:rPr>
      <w:rFonts w:ascii="宋体" w:hAnsi="宋体" w:hint="eastAsia"/>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
    <w:name w:val="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font6">
    <w:name w:val="font6"/>
    <w:basedOn w:val="a"/>
    <w:pPr>
      <w:widowControl/>
      <w:spacing w:before="100" w:beforeAutospacing="1" w:after="100" w:afterAutospacing="1"/>
      <w:jc w:val="left"/>
    </w:pPr>
    <w:rPr>
      <w:rFonts w:ascii="Arial" w:hAnsi="Arial" w:cs="Arial"/>
      <w:kern w:val="0"/>
      <w:sz w:val="20"/>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65">
    <w:name w:val="xl65"/>
    <w:basedOn w:val="a"/>
    <w:pPr>
      <w:widowControl/>
      <w:spacing w:before="100" w:beforeAutospacing="1" w:after="100" w:afterAutospacing="1"/>
      <w:jc w:val="center"/>
    </w:pPr>
    <w:rPr>
      <w:rFonts w:ascii="宋体" w:hAnsi="宋体" w:cs="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
    <w:name w:val="Char Char Char"/>
    <w:basedOn w:val="a6"/>
    <w:rPr>
      <w:rFonts w:ascii="Tahoma" w:hAnsi="Tahoma"/>
      <w:kern w:val="2"/>
      <w:sz w:val="24"/>
    </w:rPr>
  </w:style>
  <w:style w:type="paragraph" w:customStyle="1" w:styleId="afff2">
    <w:name w:val="标书正文"/>
    <w:basedOn w:val="a"/>
    <w:qFormat/>
    <w:pPr>
      <w:adjustRightInd w:val="0"/>
      <w:snapToGrid w:val="0"/>
      <w:spacing w:line="360" w:lineRule="auto"/>
      <w:jc w:val="left"/>
    </w:pPr>
    <w:rPr>
      <w:rFonts w:ascii="Calibri" w:hAnsi="Calibri" w:cs="宋体"/>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1Char1">
    <w:name w:val="Char Char Char Char Char Char1 Char1"/>
    <w:basedOn w:val="a6"/>
    <w:rPr>
      <w:rFonts w:ascii="Tahoma" w:hAnsi="Tahoma"/>
      <w:sz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0">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16">
    <w:name w:val="菲页1"/>
    <w:basedOn w:val="2"/>
    <w:pPr>
      <w:widowControl/>
      <w:spacing w:before="260" w:after="260" w:line="416" w:lineRule="auto"/>
      <w:jc w:val="center"/>
    </w:pPr>
    <w:rPr>
      <w:rFonts w:ascii="黑体" w:eastAsia="宋体" w:hAnsi="宋体"/>
      <w:b w:val="0"/>
      <w:bCs w:val="0"/>
      <w:sz w:val="52"/>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araCharCharCharCharCharCharCharCharCharChar">
    <w:name w:val="默认段落字体 Para Char Char Char Char Char Char Char Char Char Char"/>
    <w:basedOn w:val="a"/>
    <w:rPr>
      <w:kern w:val="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35">
    <w:name w:val="标题3"/>
    <w:basedOn w:val="3"/>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76">
    <w:name w:val="xl76"/>
    <w:basedOn w:val="a"/>
    <w:pPr>
      <w:widowControl/>
      <w:spacing w:before="100" w:beforeAutospacing="1" w:after="100" w:afterAutospacing="1"/>
      <w:jc w:val="center"/>
    </w:pPr>
    <w:rPr>
      <w:rFonts w:ascii="宋体" w:hAnsi="宋体" w:cs="宋体"/>
      <w:b/>
      <w:bCs/>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Bodytext1">
    <w:name w:val="Body text|1"/>
    <w:basedOn w:val="a"/>
    <w:pPr>
      <w:spacing w:line="436" w:lineRule="auto"/>
      <w:ind w:firstLine="400"/>
      <w:jc w:val="left"/>
    </w:pPr>
    <w:rPr>
      <w:rFonts w:ascii="宋体" w:hAnsi="宋体" w:cs="宋体"/>
      <w:color w:val="000000"/>
      <w:kern w:val="0"/>
      <w:sz w:val="22"/>
      <w:szCs w:val="22"/>
    </w:rPr>
  </w:style>
  <w:style w:type="paragraph" w:customStyle="1" w:styleId="36">
    <w:name w:val="目录3"/>
    <w:basedOn w:val="a"/>
    <w:next w:val="a"/>
    <w:pPr>
      <w:widowControl/>
      <w:tabs>
        <w:tab w:val="left" w:leader="dot" w:pos="8503"/>
      </w:tabs>
      <w:spacing w:line="317" w:lineRule="atLeast"/>
      <w:ind w:firstLine="419"/>
      <w:textAlignment w:val="baseline"/>
    </w:pPr>
    <w:rPr>
      <w:color w:val="000000"/>
      <w:kern w:val="0"/>
      <w:szCs w:val="20"/>
      <w:u w:color="00000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37">
    <w:name w:val="列出段落3"/>
    <w:basedOn w:val="a"/>
    <w:pPr>
      <w:ind w:firstLineChars="200" w:firstLine="420"/>
    </w:pPr>
    <w:rPr>
      <w:rFonts w:ascii="Calibri" w:hAnsi="Calibri"/>
      <w:szCs w:val="22"/>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afff3">
    <w:name w:val="菲页(卷)"/>
    <w:basedOn w:val="1"/>
    <w:next w:val="15"/>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2ji">
    <w:name w:val="2ji"/>
    <w:basedOn w:val="2"/>
    <w:pPr>
      <w:adjustRightInd w:val="0"/>
      <w:spacing w:before="0" w:after="0" w:line="360" w:lineRule="auto"/>
      <w:textAlignment w:val="baseline"/>
    </w:pPr>
    <w:rPr>
      <w:rFonts w:ascii="宋体" w:eastAsia="宋体" w:hAnsi="宋体"/>
      <w:szCs w:val="21"/>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77">
    <w:name w:val="xl77"/>
    <w:basedOn w:val="a"/>
    <w:pPr>
      <w:widowControl/>
      <w:spacing w:before="100" w:beforeAutospacing="1" w:after="100" w:afterAutospacing="1"/>
      <w:jc w:val="center"/>
    </w:pPr>
    <w:rPr>
      <w:rFonts w:ascii="宋体" w:hAnsi="宋体" w:cs="宋体"/>
      <w:color w:val="000000"/>
      <w:kern w:val="0"/>
      <w:sz w:val="24"/>
    </w:rPr>
  </w:style>
  <w:style w:type="paragraph" w:customStyle="1" w:styleId="afff4">
    <w:name w:val="五号正文（标准）"/>
    <w:basedOn w:val="a"/>
    <w:pPr>
      <w:spacing w:line="360" w:lineRule="auto"/>
      <w:ind w:right="55" w:firstLineChars="200" w:firstLine="560"/>
    </w:pPr>
    <w:rPr>
      <w:rFonts w:eastAsia="仿宋_GB2312"/>
      <w:sz w:val="28"/>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44">
    <w:name w:val="目录4"/>
    <w:basedOn w:val="a"/>
    <w:next w:val="a"/>
    <w:pPr>
      <w:widowControl/>
      <w:tabs>
        <w:tab w:val="left" w:leader="dot" w:pos="8503"/>
      </w:tabs>
      <w:spacing w:line="317" w:lineRule="atLeast"/>
      <w:ind w:firstLine="629"/>
      <w:textAlignment w:val="baseline"/>
    </w:pPr>
    <w:rPr>
      <w:color w:val="000000"/>
      <w:kern w:val="0"/>
      <w:szCs w:val="20"/>
      <w:u w:color="00000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29">
    <w:name w:val="纯文本2"/>
    <w:basedOn w:val="a"/>
    <w:rPr>
      <w:rFonts w:ascii="宋体" w:hAnsi="Courier New"/>
      <w:kern w:val="0"/>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Mainheading">
    <w:name w:val="Main_heading"/>
    <w:basedOn w:val="a"/>
    <w:next w:val="a"/>
    <w:pPr>
      <w:widowControl/>
      <w:spacing w:before="240" w:after="240" w:line="240" w:lineRule="atLeast"/>
      <w:jc w:val="left"/>
    </w:pPr>
    <w:rPr>
      <w:rFonts w:eastAsia="MS Mincho"/>
      <w:b/>
      <w:kern w:val="0"/>
      <w:sz w:val="28"/>
      <w:szCs w:val="20"/>
      <w:lang w:eastAsia="ja-JP"/>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pPr>
      <w:widowControl w:val="0"/>
      <w:jc w:val="both"/>
    </w:pPr>
    <w:rPr>
      <w:kern w:val="2"/>
      <w:sz w:val="21"/>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5">
    <w:name w:val="xl75"/>
    <w:basedOn w:val="a"/>
    <w:pPr>
      <w:widowControl/>
      <w:spacing w:before="100" w:beforeAutospacing="1" w:after="100" w:afterAutospacing="1"/>
      <w:jc w:val="left"/>
    </w:pPr>
    <w:rPr>
      <w:rFonts w:ascii="宋体" w:hAnsi="宋体" w:cs="宋体"/>
      <w:kern w:val="0"/>
      <w:sz w:val="24"/>
    </w:rPr>
  </w:style>
  <w:style w:type="paragraph" w:customStyle="1" w:styleId="Char24">
    <w:name w:val="Char2"/>
    <w:basedOn w:val="a"/>
    <w:pPr>
      <w:widowControl/>
      <w:spacing w:after="160" w:line="240" w:lineRule="exact"/>
      <w:jc w:val="left"/>
    </w:pPr>
    <w:rPr>
      <w:rFonts w:ascii="Verdana" w:hAnsi="Verdana"/>
      <w:kern w:val="0"/>
      <w:szCs w:val="20"/>
      <w:lang w:eastAsia="en-US"/>
    </w:rPr>
  </w:style>
  <w:style w:type="paragraph" w:customStyle="1" w:styleId="Char210">
    <w:name w:val="Char21"/>
    <w:basedOn w:val="a"/>
    <w:pPr>
      <w:widowControl/>
      <w:spacing w:after="160" w:line="240" w:lineRule="exact"/>
      <w:jc w:val="left"/>
    </w:pPr>
    <w:rPr>
      <w:rFonts w:ascii="Verdana" w:hAnsi="Verdana"/>
      <w:kern w:val="0"/>
      <w:szCs w:val="20"/>
      <w:lang w:eastAsia="en-US"/>
    </w:rPr>
  </w:style>
  <w:style w:type="paragraph" w:customStyle="1" w:styleId="afff5">
    <w:name w:val="列表段落"/>
    <w:basedOn w:val="a"/>
    <w:qFormat/>
    <w:pPr>
      <w:spacing w:line="360" w:lineRule="auto"/>
      <w:ind w:firstLineChars="200" w:firstLine="420"/>
    </w:pPr>
    <w:rPr>
      <w:sz w:val="2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
    <w:name w:val="正文文本缩进 Char Char Char Char"/>
    <w:basedOn w:val="a"/>
    <w:pPr>
      <w:ind w:firstLine="540"/>
    </w:pPr>
    <w:rPr>
      <w:rFonts w:ascii="宋体" w:hAnsi="Courier New" w:hint="eastAsia"/>
      <w:szCs w:val="20"/>
    </w:rPr>
  </w:style>
  <w:style w:type="paragraph" w:customStyle="1" w:styleId="xl78">
    <w:name w:val="xl78"/>
    <w:basedOn w:val="a"/>
    <w:pPr>
      <w:widowControl/>
      <w:spacing w:before="100" w:beforeAutospacing="1" w:after="100" w:afterAutospacing="1"/>
      <w:jc w:val="center"/>
    </w:pPr>
    <w:rPr>
      <w:rFonts w:ascii="宋体" w:hAnsi="宋体" w:cs="宋体"/>
      <w:kern w:val="0"/>
      <w:sz w:val="24"/>
    </w:rPr>
  </w:style>
  <w:style w:type="paragraph" w:styleId="afff6">
    <w:name w:val="List Paragraph"/>
    <w:basedOn w:val="a"/>
    <w:uiPriority w:val="99"/>
    <w:qFormat/>
    <w:pPr>
      <w:spacing w:line="360" w:lineRule="auto"/>
      <w:ind w:firstLineChars="200" w:firstLine="420"/>
    </w:pPr>
    <w:rPr>
      <w:sz w:val="28"/>
    </w:rPr>
  </w:style>
  <w:style w:type="paragraph" w:customStyle="1" w:styleId="xl68">
    <w:name w:val="xl68"/>
    <w:basedOn w:val="a"/>
    <w:pPr>
      <w:widowControl/>
      <w:spacing w:before="100" w:beforeAutospacing="1" w:after="100" w:afterAutospacing="1"/>
      <w:jc w:val="left"/>
    </w:pPr>
    <w:rPr>
      <w:rFonts w:ascii="宋体" w:hAnsi="宋体" w:cs="宋体"/>
      <w:kern w:val="0"/>
      <w:sz w:val="16"/>
      <w:szCs w:val="16"/>
    </w:rPr>
  </w:style>
  <w:style w:type="paragraph" w:customStyle="1" w:styleId="17">
    <w:name w:val="标题1"/>
    <w:basedOn w:val="1"/>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xl82">
    <w:name w:val="xl82"/>
    <w:basedOn w:val="a"/>
    <w:pPr>
      <w:widowControl/>
      <w:spacing w:before="100" w:beforeAutospacing="1" w:after="100" w:afterAutospacing="1"/>
      <w:jc w:val="left"/>
      <w:textAlignment w:val="top"/>
    </w:pPr>
    <w:rPr>
      <w:rFonts w:ascii="宋体" w:hAnsi="宋体" w:cs="宋体"/>
      <w:kern w:val="0"/>
      <w:sz w:val="24"/>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style>
  <w:style w:type="paragraph" w:customStyle="1" w:styleId="afff7">
    <w:name w:val="文章总标题"/>
    <w:basedOn w:val="a"/>
    <w:next w:val="afff8"/>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8">
    <w:name w:val="文章附标题"/>
    <w:basedOn w:val="a"/>
    <w:next w:val="1"/>
    <w:pPr>
      <w:widowControl/>
      <w:spacing w:before="187" w:after="175" w:line="374" w:lineRule="atLeast"/>
      <w:jc w:val="center"/>
      <w:textAlignment w:val="baseline"/>
    </w:pPr>
    <w:rPr>
      <w:color w:val="000000"/>
      <w:kern w:val="0"/>
      <w:sz w:val="36"/>
      <w:szCs w:val="20"/>
      <w:u w:color="000000"/>
    </w:rPr>
  </w:style>
  <w:style w:type="paragraph" w:customStyle="1" w:styleId="2a">
    <w:name w:val="样式 标题 2 + (西文) 宋体 非加粗 居中"/>
    <w:basedOn w:val="2"/>
    <w:pPr>
      <w:spacing w:before="260" w:after="260" w:line="416" w:lineRule="auto"/>
      <w:jc w:val="center"/>
    </w:pPr>
    <w:rPr>
      <w:rFonts w:ascii="宋体" w:hAnsi="宋体" w:cs="宋体"/>
      <w:b w:val="0"/>
      <w:bCs w:val="0"/>
      <w:spacing w:val="2"/>
      <w:sz w:val="28"/>
      <w:szCs w:val="20"/>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CharCharCharCharCharCharCharCharCharCharCharCharChar">
    <w:name w:val="Char Char Char Char Char Char Char Char Char Char Char Char Char"/>
    <w:basedOn w:val="a6"/>
    <w:rPr>
      <w:rFonts w:ascii="Tahoma" w:hAnsi="Tahoma"/>
      <w:kern w:val="2"/>
      <w:sz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f9">
    <w:name w:val="次小点说明 Char"/>
    <w:basedOn w:val="a0"/>
    <w:pPr>
      <w:ind w:firstLine="0"/>
    </w:pPr>
    <w:rPr>
      <w:sz w:val="24"/>
      <w:szCs w:val="24"/>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p15">
    <w:name w:val="p15"/>
    <w:basedOn w:val="a"/>
    <w:pPr>
      <w:widowControl/>
    </w:pPr>
    <w:rPr>
      <w:rFonts w:ascii="宋体" w:hAnsi="宋体" w:cs="宋体"/>
      <w:kern w:val="0"/>
      <w:szCs w:val="21"/>
    </w:rPr>
  </w:style>
  <w:style w:type="paragraph" w:customStyle="1" w:styleId="reader-word-layerreader-word-s1-1">
    <w:name w:val="reader-word-layer reader-word-s1-1"/>
    <w:basedOn w:val="a"/>
    <w:pPr>
      <w:widowControl/>
      <w:spacing w:before="100" w:beforeAutospacing="1" w:after="100" w:afterAutospacing="1"/>
      <w:jc w:val="left"/>
    </w:pPr>
    <w:rPr>
      <w:rFonts w:ascii="宋体" w:hAnsi="宋体" w:cs="宋体"/>
      <w:kern w:val="0"/>
      <w:sz w:val="24"/>
    </w:rPr>
  </w:style>
  <w:style w:type="paragraph" w:customStyle="1" w:styleId="afff9">
    <w:name w:val="表内文字"/>
    <w:basedOn w:val="a"/>
    <w:pPr>
      <w:snapToGrid w:val="0"/>
      <w:spacing w:line="320" w:lineRule="exact"/>
      <w:ind w:firstLineChars="150" w:firstLine="452"/>
    </w:pPr>
    <w:rPr>
      <w:rFonts w:ascii="宋体" w:hAnsi="宋体"/>
      <w:b/>
      <w:sz w:val="30"/>
      <w:szCs w:val="30"/>
    </w:rPr>
  </w:style>
  <w:style w:type="paragraph" w:customStyle="1" w:styleId="afffa">
    <w:rPr>
      <w:kern w:val="2"/>
      <w:sz w:val="21"/>
      <w:szCs w:val="24"/>
    </w:rPr>
  </w:style>
  <w:style w:type="paragraph" w:customStyle="1" w:styleId="CharChar1CharCharCharChar">
    <w:name w:val="Char Char1 Char Char Char Char"/>
    <w:basedOn w:val="a6"/>
    <w:rPr>
      <w:rFonts w:ascii="Tahoma" w:hAnsi="Tahoma"/>
      <w:sz w:val="24"/>
    </w:rPr>
  </w:style>
  <w:style w:type="paragraph" w:customStyle="1" w:styleId="afffb">
    <w:name w:val="表项"/>
    <w:next w:val="a"/>
    <w:pPr>
      <w:keepNext/>
      <w:spacing w:line="300" w:lineRule="auto"/>
      <w:jc w:val="center"/>
      <w:textAlignment w:val="baseline"/>
    </w:pPr>
    <w:rPr>
      <w:rFonts w:ascii="Arial" w:eastAsia="黑体" w:hAnsi="Arial"/>
      <w:sz w:val="21"/>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afffc">
    <w:name w:val="样式"/>
    <w:pPr>
      <w:widowControl w:val="0"/>
      <w:autoSpaceDE w:val="0"/>
      <w:autoSpaceDN w:val="0"/>
      <w:adjustRightInd w:val="0"/>
    </w:pPr>
    <w:rPr>
      <w:rFonts w:ascii="宋体" w:hAnsi="宋体" w:cs="宋体"/>
      <w:sz w:val="24"/>
      <w:szCs w:val="24"/>
    </w:rPr>
  </w:style>
  <w:style w:type="paragraph" w:customStyle="1" w:styleId="18">
    <w:name w:val="1"/>
    <w:basedOn w:val="a"/>
    <w:next w:val="ad"/>
    <w:rPr>
      <w:rFonts w:ascii="宋体" w:hAnsi="Courier New"/>
      <w:szCs w:val="20"/>
    </w:rPr>
  </w:style>
  <w:style w:type="paragraph" w:customStyle="1" w:styleId="111">
    <w:name w:val="表格文字111"/>
    <w:basedOn w:val="a"/>
    <w:qFormat/>
    <w:pPr>
      <w:jc w:val="left"/>
    </w:pPr>
    <w:rPr>
      <w:bCs/>
      <w:spacing w:val="10"/>
      <w:kern w:val="0"/>
    </w:rPr>
  </w:style>
  <w:style w:type="paragraph" w:customStyle="1" w:styleId="afffd">
    <w:name w:val="正文首行缩进两字符"/>
    <w:basedOn w:val="a"/>
    <w:pPr>
      <w:spacing w:line="360" w:lineRule="auto"/>
      <w:ind w:firstLineChars="200" w:firstLine="200"/>
    </w:p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CharChar">
    <w:name w:val="Char Char Char1 Char Char Char Char Char Char Char Char Char Char Char Char Char Char Char"/>
    <w:basedOn w:val="a"/>
    <w:pPr>
      <w:widowControl/>
      <w:adjustRightInd w:val="0"/>
      <w:spacing w:after="160" w:line="240" w:lineRule="exact"/>
      <w:jc w:val="left"/>
    </w:pPr>
    <w:rPr>
      <w:rFonts w:ascii="Verdana" w:hAnsi="Verdana"/>
      <w:kern w:val="0"/>
      <w:sz w:val="20"/>
      <w:szCs w:val="20"/>
      <w:lang w:eastAsia="en-US"/>
    </w:rPr>
  </w:style>
  <w:style w:type="paragraph" w:customStyle="1" w:styleId="Body">
    <w:name w:val="Body"/>
    <w:basedOn w:val="a"/>
    <w:pPr>
      <w:widowControl/>
      <w:tabs>
        <w:tab w:val="left" w:pos="1980"/>
      </w:tabs>
      <w:spacing w:before="80" w:after="80" w:line="360" w:lineRule="auto"/>
      <w:jc w:val="center"/>
    </w:pPr>
    <w:rPr>
      <w:szCs w:val="21"/>
    </w:rPr>
  </w:style>
  <w:style w:type="paragraph" w:customStyle="1" w:styleId="1151">
    <w:name w:val="表格文字1151"/>
    <w:basedOn w:val="a"/>
    <w:qFormat/>
    <w:pPr>
      <w:spacing w:before="25" w:after="25"/>
      <w:jc w:val="left"/>
    </w:pPr>
    <w:rPr>
      <w:bCs/>
      <w:spacing w:val="10"/>
      <w:kern w:val="0"/>
      <w:sz w:val="24"/>
    </w:rPr>
  </w:style>
  <w:style w:type="paragraph" w:customStyle="1" w:styleId="CharCharCharCharCharCharChar">
    <w:name w:val="Char Char Char Char Char Char Char"/>
    <w:basedOn w:val="a"/>
  </w:style>
  <w:style w:type="paragraph" w:customStyle="1" w:styleId="1121">
    <w:name w:val="表格文字1121"/>
    <w:basedOn w:val="a"/>
    <w:qFormat/>
    <w:rPr>
      <w:bCs/>
      <w:spacing w:val="10"/>
      <w:kern w:val="0"/>
    </w:rPr>
  </w:style>
  <w:style w:type="paragraph" w:customStyle="1" w:styleId="19">
    <w:name w:val="表格文字1"/>
    <w:basedOn w:val="a"/>
    <w:qFormat/>
    <w:pPr>
      <w:spacing w:before="25" w:after="25"/>
      <w:jc w:val="left"/>
    </w:pPr>
    <w:rPr>
      <w:bCs/>
      <w:spacing w:val="10"/>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113">
    <w:name w:val="表格文字113"/>
    <w:basedOn w:val="a"/>
    <w:qFormat/>
    <w:pPr>
      <w:jc w:val="left"/>
    </w:pPr>
    <w:rPr>
      <w:bCs/>
      <w:spacing w:val="10"/>
      <w:kern w:val="0"/>
    </w:rPr>
  </w:style>
  <w:style w:type="paragraph" w:customStyle="1" w:styleId="1a">
    <w:name w:val="目录1"/>
    <w:basedOn w:val="a"/>
    <w:next w:val="a"/>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afffe">
    <w:name w:val="图"/>
    <w:basedOn w:val="a"/>
    <w:pPr>
      <w:keepNext/>
      <w:adjustRightInd w:val="0"/>
      <w:snapToGrid w:val="0"/>
      <w:spacing w:before="60" w:after="60" w:line="300" w:lineRule="auto"/>
      <w:jc w:val="center"/>
    </w:pPr>
    <w:rPr>
      <w:spacing w:val="20"/>
      <w:kern w:val="0"/>
      <w:sz w:val="24"/>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Char1CharCharChar">
    <w:name w:val="Char1 Char Char Char"/>
    <w:basedOn w:val="a"/>
    <w:rPr>
      <w:rFonts w:ascii="Tahoma" w:hAnsi="Tahoma"/>
      <w:sz w:val="24"/>
      <w:szCs w:val="20"/>
    </w:rPr>
  </w:style>
  <w:style w:type="paragraph" w:customStyle="1" w:styleId="1153">
    <w:name w:val="表格文字1153"/>
    <w:basedOn w:val="a"/>
    <w:qFormat/>
    <w:pPr>
      <w:spacing w:before="25" w:after="25"/>
      <w:jc w:val="left"/>
    </w:pPr>
    <w:rPr>
      <w:bCs/>
      <w:spacing w:val="10"/>
      <w:kern w:val="0"/>
      <w:sz w:val="24"/>
    </w:rPr>
  </w:style>
  <w:style w:type="paragraph" w:customStyle="1" w:styleId="CharCharCharCharCharCharCharCharCharCharCharChar0">
    <w:name w:val="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affff">
    <w:name w:val="空半行"/>
    <w:basedOn w:val="a"/>
    <w:pPr>
      <w:adjustRightInd w:val="0"/>
      <w:spacing w:line="120" w:lineRule="exact"/>
      <w:textAlignment w:val="baseline"/>
    </w:pPr>
    <w:rPr>
      <w:rFonts w:eastAsia="仿宋_GB2312"/>
      <w:color w:val="FFFFFF"/>
      <w:kern w:val="0"/>
      <w:sz w:val="3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Charfa">
    <w:name w:val="Char"/>
    <w:basedOn w:val="a6"/>
    <w:pPr>
      <w:widowControl/>
      <w:ind w:firstLine="454"/>
      <w:jc w:val="left"/>
    </w:pPr>
    <w:rPr>
      <w:rFonts w:ascii="Tahoma" w:hAnsi="Tahoma" w:cs="宋体"/>
      <w:sz w:val="24"/>
      <w:szCs w:val="20"/>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1">
    <w:name w:val="Char Char Char Char Char Char Char1"/>
    <w:basedOn w:val="a"/>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CharChar4CharCharCharChar">
    <w:name w:val="Char Char4 Char Char Char Char"/>
    <w:basedOn w:val="a"/>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1CharCharCharCharCharCharCharCharCharCharCharCharCharChar0">
    <w:name w:val="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0">
    <w:name w:val="目录"/>
    <w:basedOn w:val="a"/>
    <w:pPr>
      <w:widowControl/>
      <w:jc w:val="center"/>
    </w:pPr>
    <w:rPr>
      <w:rFonts w:ascii="宋体"/>
      <w:b/>
      <w:kern w:val="0"/>
      <w:sz w:val="36"/>
      <w:szCs w:val="20"/>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20">
    <w:name w:val="表格文字12"/>
    <w:basedOn w:val="a"/>
    <w:qFormat/>
    <w:pPr>
      <w:spacing w:before="25" w:after="25"/>
      <w:jc w:val="left"/>
    </w:pPr>
    <w:rPr>
      <w:bCs/>
      <w:spacing w:val="10"/>
      <w:kern w:val="0"/>
      <w:sz w:val="24"/>
    </w:rPr>
  </w:style>
  <w:style w:type="paragraph" w:customStyle="1" w:styleId="1b">
    <w:name w:val="列出段落1"/>
    <w:basedOn w:val="a"/>
    <w:qFormat/>
    <w:pPr>
      <w:ind w:firstLineChars="200" w:firstLine="420"/>
    </w:pPr>
    <w:rPr>
      <w:rFonts w:ascii="Calibri" w:hAnsi="Calibri"/>
      <w:szCs w:val="22"/>
    </w:rPr>
  </w:style>
  <w:style w:type="paragraph" w:customStyle="1" w:styleId="reader-word-layerreader-word-s1-8">
    <w:name w:val="reader-word-layer reader-word-s1-8"/>
    <w:basedOn w:val="a"/>
    <w:pPr>
      <w:widowControl/>
      <w:spacing w:before="100" w:beforeAutospacing="1" w:after="100" w:afterAutospacing="1"/>
      <w:jc w:val="left"/>
    </w:pPr>
    <w:rPr>
      <w:rFonts w:ascii="宋体" w:hAnsi="宋体" w:cs="宋体"/>
      <w:kern w:val="0"/>
      <w:sz w:val="24"/>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Char1CharCharCharCharCharChar">
    <w:name w:val="Char1 Char Char Char Char Char Char"/>
    <w:basedOn w:val="a"/>
    <w:rPr>
      <w:rFonts w:ascii="Tahoma" w:hAnsi="Tahoma"/>
      <w:sz w:val="24"/>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affff1">
    <w:name w:val="插图题注"/>
    <w:next w:val="a"/>
    <w:pPr>
      <w:spacing w:afterLines="100"/>
      <w:ind w:left="1089" w:hanging="369"/>
      <w:jc w:val="center"/>
    </w:pPr>
    <w:rPr>
      <w:rFonts w:ascii="Arial" w:hAnsi="Arial"/>
      <w:sz w:val="18"/>
      <w:szCs w:val="18"/>
    </w:rPr>
  </w:style>
  <w:style w:type="paragraph" w:customStyle="1" w:styleId="p0">
    <w:name w:val="p0"/>
    <w:basedOn w:val="a"/>
    <w:pPr>
      <w:widowControl/>
    </w:pPr>
    <w:rPr>
      <w:rFonts w:ascii="Calibri" w:hAnsi="Calibri" w:cs="宋体"/>
      <w:kern w:val="0"/>
      <w:szCs w:val="21"/>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Style5">
    <w:name w:val="_Style 5"/>
    <w:basedOn w:val="a"/>
    <w:pPr>
      <w:spacing w:afterLines="25"/>
    </w:pPr>
    <w:rPr>
      <w:rFonts w:ascii="Arial" w:hAnsi="Arial"/>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1152">
    <w:name w:val="表格文字1152"/>
    <w:basedOn w:val="a"/>
    <w:qFormat/>
    <w:pPr>
      <w:spacing w:before="25" w:after="25"/>
      <w:jc w:val="left"/>
    </w:pPr>
    <w:rPr>
      <w:bCs/>
      <w:spacing w:val="10"/>
      <w:kern w:val="0"/>
      <w:sz w:val="24"/>
    </w:rPr>
  </w:style>
  <w:style w:type="paragraph" w:customStyle="1" w:styleId="affff2">
    <w:basedOn w:val="1"/>
    <w:next w:val="a"/>
    <w:qFormat/>
    <w:pPr>
      <w:spacing w:line="576" w:lineRule="auto"/>
      <w:outlineLvl w:val="9"/>
    </w:pPr>
    <w:rPr>
      <w:rFonts w:ascii="Calibri" w:eastAsia="黑体" w:hAnsi="Calibri"/>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110">
    <w:name w:val="表格文字11"/>
    <w:basedOn w:val="a"/>
    <w:qFormat/>
    <w:pPr>
      <w:jc w:val="left"/>
    </w:pPr>
    <w:rPr>
      <w:rFonts w:ascii="Calibri" w:hAnsi="Calibri"/>
      <w:bCs/>
      <w:spacing w:val="10"/>
      <w:kern w:val="0"/>
    </w:rPr>
  </w:style>
  <w:style w:type="paragraph" w:customStyle="1" w:styleId="1c">
    <w:name w:val="样式1"/>
    <w:basedOn w:val="a"/>
    <w:next w:val="4"/>
    <w:pPr>
      <w:spacing w:line="360" w:lineRule="auto"/>
      <w:ind w:firstLineChars="200" w:firstLine="420"/>
    </w:pPr>
    <w:rPr>
      <w:rFonts w:ascii="宋体" w:hAnsi="宋体"/>
      <w:szCs w:val="21"/>
    </w:rPr>
  </w:style>
  <w:style w:type="paragraph" w:customStyle="1" w:styleId="1122">
    <w:name w:val="表格文字1122"/>
    <w:basedOn w:val="a"/>
    <w:qFormat/>
    <w:rPr>
      <w:bCs/>
      <w:spacing w:val="10"/>
      <w:kern w:val="0"/>
    </w:rPr>
  </w:style>
  <w:style w:type="paragraph" w:customStyle="1" w:styleId="112">
    <w:name w:val="表格文字112"/>
    <w:basedOn w:val="a"/>
    <w:qFormat/>
    <w:rPr>
      <w:bCs/>
      <w:spacing w:val="10"/>
      <w:kern w:val="0"/>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115">
    <w:name w:val="表格文字115"/>
    <w:basedOn w:val="a"/>
    <w:qFormat/>
    <w:pPr>
      <w:spacing w:before="25" w:after="25"/>
      <w:jc w:val="left"/>
    </w:pPr>
    <w:rPr>
      <w:bCs/>
      <w:spacing w:val="10"/>
      <w:kern w:val="0"/>
      <w:sz w:val="24"/>
    </w:rPr>
  </w:style>
  <w:style w:type="paragraph" w:customStyle="1" w:styleId="Char1f1">
    <w:name w:val="Char1"/>
    <w:basedOn w:val="a"/>
    <w:rPr>
      <w:szCs w:val="21"/>
    </w:rPr>
  </w:style>
  <w:style w:type="paragraph" w:customStyle="1" w:styleId="affff3">
    <w:name w:val="表格文字"/>
    <w:basedOn w:val="a"/>
    <w:qFormat/>
    <w:rPr>
      <w:rFonts w:ascii="Calibri" w:hAnsi="Calibri"/>
      <w:bCs/>
      <w:spacing w:val="10"/>
      <w:kern w:val="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fb">
    <w:name w:val="Char"/>
    <w:basedOn w:val="a6"/>
    <w:pPr>
      <w:widowControl/>
      <w:ind w:firstLine="454"/>
      <w:jc w:val="left"/>
    </w:pPr>
    <w:rPr>
      <w:rFonts w:ascii="Tahoma" w:hAnsi="Tahoma" w:cs="宋体"/>
      <w:sz w:val="24"/>
      <w:szCs w:val="20"/>
    </w:rPr>
  </w:style>
  <w:style w:type="paragraph" w:customStyle="1" w:styleId="NewNewNewNew">
    <w:name w:val="正文 New New New New"/>
    <w:pPr>
      <w:widowControl w:val="0"/>
      <w:jc w:val="both"/>
    </w:pPr>
    <w:rPr>
      <w:kern w:val="2"/>
      <w:sz w:val="21"/>
      <w:szCs w:val="24"/>
    </w:rPr>
  </w:style>
  <w:style w:type="paragraph" w:customStyle="1" w:styleId="130">
    <w:name w:val="表格文字13"/>
    <w:basedOn w:val="a"/>
    <w:qFormat/>
    <w:rPr>
      <w:bCs/>
      <w:spacing w:val="10"/>
      <w:kern w:val="0"/>
    </w:rPr>
  </w:style>
  <w:style w:type="paragraph" w:customStyle="1" w:styleId="Char1CharCharCharCharCharChar0">
    <w:name w:val="Char1 Char Char Char Char Char Char"/>
    <w:basedOn w:val="a"/>
    <w:rPr>
      <w:rFonts w:ascii="Tahoma" w:hAnsi="Tahoma"/>
      <w:sz w:val="24"/>
      <w:szCs w:val="20"/>
    </w:rPr>
  </w:style>
  <w:style w:type="paragraph" w:customStyle="1" w:styleId="2b">
    <w:name w:val="样式 首行缩进:  2 字符"/>
    <w:basedOn w:val="a"/>
    <w:pPr>
      <w:spacing w:line="400" w:lineRule="exact"/>
      <w:ind w:firstLineChars="200" w:firstLine="200"/>
    </w:pPr>
    <w:rPr>
      <w:rFonts w:cs="宋体"/>
      <w:sz w:val="24"/>
    </w:rPr>
  </w:style>
  <w:style w:type="paragraph" w:customStyle="1" w:styleId="CharCharCharChar0">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2c">
    <w:name w:val="目录2"/>
    <w:basedOn w:val="a"/>
    <w:next w:val="a"/>
    <w:pPr>
      <w:widowControl/>
      <w:tabs>
        <w:tab w:val="left" w:leader="dot" w:pos="8503"/>
      </w:tabs>
      <w:spacing w:line="317" w:lineRule="atLeast"/>
      <w:ind w:firstLine="209"/>
      <w:textAlignment w:val="baseline"/>
    </w:pPr>
    <w:rPr>
      <w:color w:val="000000"/>
      <w:kern w:val="0"/>
      <w:szCs w:val="20"/>
      <w:u w:color="000000"/>
    </w:rPr>
  </w:style>
  <w:style w:type="paragraph" w:customStyle="1" w:styleId="38">
    <w:name w:val="纯文本3"/>
    <w:basedOn w:val="a"/>
    <w:rPr>
      <w:rFonts w:ascii="宋体" w:hAnsi="Courier New"/>
      <w:kern w:val="0"/>
      <w:sz w:val="24"/>
      <w:szCs w:val="20"/>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paragraph" w:customStyle="1" w:styleId="affff4">
    <w:name w:val="缺省文本"/>
    <w:basedOn w:val="a"/>
    <w:pPr>
      <w:autoSpaceDE w:val="0"/>
      <w:autoSpaceDN w:val="0"/>
      <w:adjustRightInd w:val="0"/>
      <w:spacing w:line="360" w:lineRule="auto"/>
      <w:jc w:val="left"/>
    </w:pPr>
    <w:rPr>
      <w:kern w:val="0"/>
      <w:sz w:val="24"/>
      <w:szCs w:val="20"/>
    </w:rPr>
  </w:style>
  <w:style w:type="paragraph" w:customStyle="1" w:styleId="39">
    <w:name w:val="正文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ff5">
    <w:name w:val="表格题注"/>
    <w:next w:val="a"/>
    <w:pPr>
      <w:keepLines/>
      <w:spacing w:beforeLines="100"/>
      <w:ind w:left="1089" w:hanging="369"/>
      <w:jc w:val="center"/>
    </w:pPr>
    <w:rPr>
      <w:rFonts w:ascii="Arial" w:hAnsi="Arial"/>
      <w:sz w:val="18"/>
      <w:szCs w:val="18"/>
    </w:rPr>
  </w:style>
  <w:style w:type="paragraph" w:customStyle="1" w:styleId="1d">
    <w:name w:val="无间隔1"/>
    <w:pPr>
      <w:widowControl w:val="0"/>
      <w:jc w:val="both"/>
    </w:pPr>
    <w:rPr>
      <w:kern w:val="2"/>
      <w:sz w:val="21"/>
      <w:szCs w:val="24"/>
    </w:rPr>
  </w:style>
  <w:style w:type="paragraph" w:customStyle="1" w:styleId="reader-word-layerreader-word-s2-3reader-word-s2-8">
    <w:name w:val="reader-word-layer reader-word-s2-3 reader-word-s2-8"/>
    <w:basedOn w:val="a"/>
    <w:pPr>
      <w:widowControl/>
      <w:spacing w:before="100" w:beforeAutospacing="1" w:after="100" w:afterAutospacing="1"/>
      <w:jc w:val="left"/>
    </w:pPr>
    <w:rPr>
      <w:rFonts w:ascii="宋体" w:hAnsi="宋体" w:cs="宋体"/>
      <w:kern w:val="0"/>
      <w:sz w:val="24"/>
    </w:rPr>
  </w:style>
  <w:style w:type="paragraph" w:customStyle="1" w:styleId="CharChar4CharCharCharChar0">
    <w:name w:val="Char Char4 Char Char Char Char"/>
    <w:basedOn w:val="a"/>
    <w:pPr>
      <w:widowControl/>
      <w:spacing w:after="160" w:line="240" w:lineRule="exact"/>
      <w:jc w:val="left"/>
    </w:p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Char33">
    <w:name w:val="Char3"/>
    <w:basedOn w:val="a6"/>
    <w:pPr>
      <w:widowControl/>
      <w:ind w:firstLine="454"/>
      <w:jc w:val="left"/>
    </w:pPr>
    <w:rPr>
      <w:rFonts w:ascii="Tahoma" w:hAnsi="Tahoma" w:cs="宋体"/>
      <w:sz w:val="24"/>
      <w:szCs w:val="20"/>
    </w:rPr>
  </w:style>
  <w:style w:type="paragraph" w:customStyle="1" w:styleId="CharCharCharChar1">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DefaultParagraphFontParaCharCharCharCharCharChar">
    <w:name w:val="Default Paragraph Font Para Char Char Char Char Char Char"/>
    <w:basedOn w:val="a"/>
    <w:pPr>
      <w:widowControl/>
      <w:spacing w:after="160" w:line="240" w:lineRule="exact"/>
      <w:jc w:val="left"/>
    </w:pPr>
    <w:rPr>
      <w:rFonts w:ascii="Verdana" w:hAnsi="Verdana"/>
      <w:kern w:val="0"/>
      <w:sz w:val="20"/>
      <w:szCs w:val="20"/>
      <w:lang w:eastAsia="en-US"/>
    </w:rPr>
  </w:style>
  <w:style w:type="paragraph" w:customStyle="1" w:styleId="ReportList">
    <w:name w:val="Report List"/>
    <w:basedOn w:val="a"/>
    <w:pPr>
      <w:widowControl/>
      <w:tabs>
        <w:tab w:val="left" w:pos="1440"/>
      </w:tabs>
      <w:spacing w:before="120" w:after="120"/>
      <w:ind w:left="1440" w:hanging="360"/>
    </w:pPr>
    <w:rPr>
      <w:rFonts w:ascii="Arial" w:hAnsi="Arial" w:cs="Tahoma"/>
      <w:kern w:val="28"/>
      <w:sz w:val="22"/>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6"/>
      <w:szCs w:val="16"/>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2d">
    <w:name w:val="菲页2"/>
    <w:basedOn w:val="3"/>
    <w:pPr>
      <w:widowControl/>
      <w:tabs>
        <w:tab w:val="left" w:pos="1800"/>
      </w:tabs>
      <w:spacing w:before="120" w:after="120"/>
      <w:ind w:left="1800" w:hanging="420"/>
      <w:jc w:val="center"/>
    </w:pPr>
    <w:rPr>
      <w:rFonts w:ascii="黑体" w:hAnsi="宋体"/>
      <w:b w:val="0"/>
      <w:bCs w:val="0"/>
      <w:sz w:val="44"/>
      <w:szCs w:val="20"/>
    </w:rPr>
  </w:style>
  <w:style w:type="paragraph" w:customStyle="1" w:styleId="Style37">
    <w:name w:val="_Style 37"/>
    <w:basedOn w:val="a"/>
    <w:next w:val="a"/>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CharCharCharChar10">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Style35">
    <w:name w:val="_Style 35"/>
    <w:basedOn w:val="a6"/>
    <w:pPr>
      <w:widowControl/>
      <w:ind w:firstLine="454"/>
      <w:jc w:val="left"/>
    </w:pPr>
  </w:style>
  <w:style w:type="paragraph" w:customStyle="1" w:styleId="015">
    <w:name w:val="样式 正文文字 + 小四 段后: 0 磅 行距: 1.5 倍行距"/>
    <w:basedOn w:val="aa"/>
    <w:pPr>
      <w:spacing w:line="360" w:lineRule="auto"/>
      <w:ind w:firstLineChars="200" w:firstLine="480"/>
    </w:pPr>
    <w:rPr>
      <w:rFonts w:cs="宋体"/>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affff6">
    <w:name w:val="正文段"/>
    <w:basedOn w:val="a"/>
    <w:pPr>
      <w:widowControl/>
      <w:snapToGrid w:val="0"/>
      <w:spacing w:afterLines="50"/>
      <w:ind w:firstLineChars="200" w:firstLine="200"/>
    </w:pPr>
    <w:rPr>
      <w:kern w:val="0"/>
      <w:sz w:val="24"/>
      <w:szCs w:val="20"/>
    </w:rPr>
  </w:style>
  <w:style w:type="paragraph" w:customStyle="1" w:styleId="CharCharChar0">
    <w:name w:val="Char Char Char"/>
    <w:basedOn w:val="a"/>
    <w:rPr>
      <w:rFonts w:ascii="Tahoma" w:hAnsi="Tahoma"/>
      <w:sz w:val="24"/>
      <w:szCs w:val="20"/>
    </w:rPr>
  </w:style>
  <w:style w:type="paragraph" w:customStyle="1" w:styleId="affff7">
    <w:name w:val="目录标题"/>
    <w:basedOn w:val="a"/>
    <w:next w:val="a"/>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3a">
    <w:name w:val="样式3"/>
    <w:basedOn w:val="aa"/>
    <w:pPr>
      <w:spacing w:after="120" w:line="360" w:lineRule="auto"/>
    </w:pPr>
    <w:rPr>
      <w:rFonts w:ascii="宋体"/>
      <w:sz w:val="21"/>
    </w:rPr>
  </w:style>
  <w:style w:type="paragraph" w:customStyle="1" w:styleId="CharCharChar1">
    <w:name w:val="Char Char Char1"/>
    <w:basedOn w:val="a6"/>
    <w:rPr>
      <w:rFonts w:ascii="Tahoma" w:hAnsi="Tahoma"/>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
    <w:name w:val="Char Char Char Char Char Char Char Char Char"/>
    <w:basedOn w:val="a"/>
    <w:pPr>
      <w:widowControl/>
      <w:spacing w:after="160" w:line="240" w:lineRule="exact"/>
      <w:jc w:val="left"/>
    </w:pPr>
    <w:rPr>
      <w:szCs w:val="20"/>
    </w:rPr>
  </w:style>
  <w:style w:type="paragraph" w:customStyle="1" w:styleId="CharCharCharCharCharCharChar0">
    <w:name w:val="Char Char Char Char Char Char Char"/>
    <w:basedOn w:val="a"/>
    <w:pPr>
      <w:widowControl/>
      <w:spacing w:after="160" w:line="240" w:lineRule="exact"/>
      <w:jc w:val="left"/>
    </w:p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1CharCharCharChar0">
    <w:name w:val="Char Char1 Char Char Char Char"/>
    <w:basedOn w:val="a6"/>
    <w:rPr>
      <w:rFonts w:ascii="Tahoma" w:hAnsi="Tahoma"/>
      <w:kern w:val="2"/>
      <w:sz w:val="24"/>
    </w:rPr>
  </w:style>
  <w:style w:type="paragraph" w:customStyle="1" w:styleId="p16">
    <w:name w:val="p16"/>
    <w:basedOn w:val="a"/>
    <w:pPr>
      <w:widowControl/>
    </w:pPr>
    <w:rPr>
      <w:rFonts w:ascii="宋体" w:hAnsi="宋体" w:cs="宋体"/>
      <w:kern w:val="0"/>
      <w:szCs w:val="21"/>
    </w:rPr>
  </w:style>
  <w:style w:type="paragraph" w:customStyle="1" w:styleId="Char1CharCharChar0">
    <w:name w:val="Char1 Char Char Char"/>
    <w:basedOn w:val="a"/>
    <w:rPr>
      <w:rFonts w:ascii="Tahoma" w:hAnsi="Tahoma"/>
      <w:sz w:val="24"/>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CharCharCharCharCharCharChar0">
    <w:name w:val="Char Char Char Char Char Char Char Char Char Char Char Char Char"/>
    <w:basedOn w:val="a6"/>
    <w:rPr>
      <w:rFonts w:ascii="Tahoma" w:hAnsi="Tahoma"/>
      <w:sz w:val="24"/>
    </w:rPr>
  </w:style>
  <w:style w:type="paragraph" w:customStyle="1" w:styleId="CharCharChar1Char">
    <w:name w:val="Char Char Char1 Char"/>
    <w:basedOn w:val="a"/>
    <w:pPr>
      <w:tabs>
        <w:tab w:val="left" w:pos="360"/>
      </w:tabs>
      <w:spacing w:line="360" w:lineRule="auto"/>
      <w:ind w:left="482" w:firstLineChars="200" w:firstLine="200"/>
    </w:pPr>
    <w:rPr>
      <w:rFonts w:ascii="宋体"/>
      <w:sz w:val="24"/>
      <w:szCs w:val="20"/>
    </w:rPr>
  </w:style>
  <w:style w:type="paragraph" w:customStyle="1" w:styleId="affff8">
    <w:name w:val="表格"/>
    <w:basedOn w:val="a"/>
    <w:pPr>
      <w:spacing w:line="400" w:lineRule="exact"/>
    </w:pPr>
    <w:rPr>
      <w:sz w:val="24"/>
    </w:rPr>
  </w:style>
  <w:style w:type="paragraph" w:customStyle="1" w:styleId="205">
    <w:name w:val="样式 正文缩进 + 首行缩进:  2 字符 段前: 0.5 行"/>
    <w:basedOn w:val="a"/>
    <w:pPr>
      <w:spacing w:beforeLines="50" w:line="300" w:lineRule="auto"/>
      <w:ind w:firstLineChars="200" w:firstLine="480"/>
    </w:pPr>
    <w:rPr>
      <w:rFonts w:cs="宋体"/>
      <w:szCs w:val="20"/>
    </w:rPr>
  </w:style>
  <w:style w:type="paragraph" w:customStyle="1" w:styleId="CharCharCharCharCharChar1Char0">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xl80">
    <w:name w:val="xl80"/>
    <w:basedOn w:val="a"/>
    <w:pPr>
      <w:widowControl/>
      <w:spacing w:before="100" w:beforeAutospacing="1" w:after="100" w:afterAutospacing="1"/>
      <w:jc w:val="center"/>
    </w:pPr>
    <w:rPr>
      <w:rFonts w:ascii="宋体" w:hAnsi="宋体" w:cs="宋体"/>
      <w:kern w:val="0"/>
      <w:sz w:val="24"/>
    </w:rPr>
  </w:style>
  <w:style w:type="paragraph" w:customStyle="1" w:styleId="CharChar1CharCharCharChar1">
    <w:name w:val="Char Char1 Char Char Char Char1"/>
    <w:basedOn w:val="a6"/>
    <w:rPr>
      <w:rFonts w:ascii="Tahoma" w:hAnsi="Tahoma"/>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74">
    <w:name w:val="xl74"/>
    <w:basedOn w:val="a"/>
    <w:pPr>
      <w:widowControl/>
      <w:spacing w:before="100" w:beforeAutospacing="1" w:after="100" w:afterAutospacing="1"/>
      <w:jc w:val="left"/>
    </w:pPr>
    <w:rPr>
      <w:rFonts w:ascii="宋体" w:hAnsi="宋体" w:cs="宋体"/>
      <w:kern w:val="0"/>
      <w:sz w:val="28"/>
      <w:szCs w:val="28"/>
    </w:rPr>
  </w:style>
  <w:style w:type="paragraph" w:customStyle="1" w:styleId="Char25">
    <w:name w:val="Char2"/>
    <w:basedOn w:val="a"/>
    <w:pPr>
      <w:widowControl/>
      <w:spacing w:after="160" w:line="240" w:lineRule="exact"/>
      <w:jc w:val="left"/>
    </w:pPr>
    <w:rPr>
      <w:rFonts w:ascii="Verdana" w:hAnsi="Verdana"/>
      <w:kern w:val="0"/>
      <w:szCs w:val="20"/>
      <w:lang w:eastAsia="en-US"/>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pPr>
      <w:spacing w:line="360" w:lineRule="auto"/>
      <w:ind w:firstLineChars="200" w:firstLine="200"/>
    </w:pPr>
    <w:rPr>
      <w:rFonts w:ascii="宋体" w:hAnsi="宋体" w:cs="宋体"/>
      <w:sz w:val="24"/>
    </w:rPr>
  </w:style>
  <w:style w:type="paragraph" w:customStyle="1" w:styleId="Other1">
    <w:name w:val="Other|1"/>
    <w:basedOn w:val="a"/>
    <w:qFormat/>
    <w:pPr>
      <w:spacing w:line="312" w:lineRule="exact"/>
      <w:jc w:val="left"/>
    </w:pPr>
    <w:rPr>
      <w:rFonts w:ascii="宋体" w:hAnsi="宋体" w:cs="宋体"/>
      <w:kern w:val="0"/>
      <w:sz w:val="20"/>
      <w:szCs w:val="20"/>
      <w:lang w:val="zh-TW" w:eastAsia="zh-TW" w:bidi="zh-TW"/>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table" w:customStyle="1" w:styleId="1e">
    <w:name w:val="网格型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2">
    <w:name w:val="纯文本 Char1"/>
    <w:qFormat/>
    <w:rPr>
      <w:rFonts w:ascii="宋体" w:eastAsia="宋体" w:hAnsi="Courier New" w:cs="Courier New"/>
      <w:szCs w:val="21"/>
    </w:rPr>
  </w:style>
  <w:style w:type="paragraph" w:customStyle="1" w:styleId="affff9">
    <w:name w:val="段"/>
    <w:basedOn w:val="a"/>
    <w:next w:val="a"/>
    <w:pPr>
      <w:widowControl/>
      <w:autoSpaceDE w:val="0"/>
      <w:autoSpaceDN w:val="0"/>
      <w:adjustRightInd w:val="0"/>
      <w:snapToGrid w:val="0"/>
      <w:spacing w:line="360" w:lineRule="auto"/>
      <w:ind w:firstLineChars="200" w:firstLine="200"/>
    </w:pPr>
    <w:rPr>
      <w:rFonts w:ascii="宋体" w:hint="eastAsia"/>
      <w:kern w:val="0"/>
      <w:sz w:val="24"/>
      <w:szCs w:val="22"/>
    </w:rPr>
  </w:style>
  <w:style w:type="character" w:customStyle="1" w:styleId="Charfc">
    <w:name w:val="正文缩进 Char"/>
    <w:locked/>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unhideWhenUsed="1" w:qFormat="1"/>
    <w:lsdException w:name="header" w:qFormat="1"/>
    <w:lsdException w:name="index heading" w:semiHidden="1" w:unhideWhenUsed="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uiPriority="0" w:unhideWhenUsed="1"/>
    <w:lsdException w:name="table of authorities" w:semiHidden="1" w:unhideWhenUsed="1"/>
    <w:lsdException w:name="macro" w:semiHidden="1" w:unhideWhenUsed="1"/>
    <w:lsdException w:name="toa heading" w:uiPriority="0" w:unhideWhenUsed="1" w:qFormat="1"/>
    <w:lsdException w:name="List" w:uiPriority="0"/>
    <w:lsdException w:name="List Bullet" w:semiHidden="1" w:unhideWhenUsed="1"/>
    <w:lsdException w:name="List Number" w:uiPriority="0"/>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uiPriority="0"/>
    <w:lsdException w:name="HTML Sample" w:unhideWhenUsed="1"/>
    <w:lsdException w:name="HTML Typewriter" w:semiHidden="1" w:unhideWhenUsed="1"/>
    <w:lsdException w:name="HTML Variable" w:semiHidden="1"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eastAsia="黑体"/>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0"/>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pPr>
      <w:ind w:firstLine="420"/>
    </w:pPr>
    <w:rPr>
      <w:kern w:val="0"/>
      <w:sz w:val="20"/>
      <w:szCs w:val="20"/>
    </w:rPr>
  </w:style>
  <w:style w:type="paragraph" w:styleId="30">
    <w:name w:val="List 3"/>
    <w:basedOn w:val="a"/>
    <w:pPr>
      <w:ind w:leftChars="400" w:left="100" w:hangingChars="200" w:hanging="200"/>
    </w:pPr>
  </w:style>
  <w:style w:type="paragraph" w:styleId="70">
    <w:name w:val="toc 7"/>
    <w:basedOn w:val="a"/>
    <w:next w:val="a"/>
    <w:uiPriority w:val="39"/>
    <w:pPr>
      <w:ind w:leftChars="1200" w:left="2520"/>
    </w:pPr>
    <w:rPr>
      <w:rFonts w:ascii="Calibri" w:hAnsi="Calibri"/>
      <w:szCs w:val="22"/>
    </w:rPr>
  </w:style>
  <w:style w:type="paragraph" w:styleId="a4">
    <w:name w:val="List Number"/>
    <w:basedOn w:val="a"/>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
    <w:semiHidden/>
    <w:pPr>
      <w:shd w:val="clear" w:color="auto" w:fill="000080"/>
    </w:pPr>
    <w:rPr>
      <w:kern w:val="0"/>
      <w:sz w:val="20"/>
    </w:rPr>
  </w:style>
  <w:style w:type="paragraph" w:styleId="a7">
    <w:name w:val="toa heading"/>
    <w:basedOn w:val="a"/>
    <w:next w:val="a"/>
    <w:unhideWhenUsed/>
    <w:qFormat/>
    <w:pPr>
      <w:widowControl/>
    </w:pPr>
    <w:rPr>
      <w:rFonts w:ascii="Arial" w:hAnsi="Arial"/>
      <w:sz w:val="24"/>
      <w:szCs w:val="20"/>
    </w:rPr>
  </w:style>
  <w:style w:type="paragraph" w:styleId="a8">
    <w:name w:val="annotation text"/>
    <w:basedOn w:val="a"/>
    <w:link w:val="Char4"/>
    <w:unhideWhenUsed/>
    <w:qFormat/>
    <w:pPr>
      <w:jc w:val="left"/>
    </w:pPr>
    <w:rPr>
      <w:kern w:val="0"/>
      <w:sz w:val="20"/>
    </w:rPr>
  </w:style>
  <w:style w:type="paragraph" w:styleId="a9">
    <w:name w:val="Salutation"/>
    <w:basedOn w:val="a"/>
    <w:next w:val="a"/>
    <w:link w:val="Char0"/>
    <w:rPr>
      <w:kern w:val="0"/>
      <w:sz w:val="28"/>
    </w:rPr>
  </w:style>
  <w:style w:type="paragraph" w:styleId="31">
    <w:name w:val="Body Text 3"/>
    <w:basedOn w:val="a"/>
    <w:link w:val="3Char"/>
    <w:pPr>
      <w:spacing w:line="500" w:lineRule="exact"/>
    </w:pPr>
    <w:rPr>
      <w:b/>
      <w:bCs/>
      <w:kern w:val="0"/>
      <w:sz w:val="24"/>
    </w:rPr>
  </w:style>
  <w:style w:type="paragraph" w:styleId="aa">
    <w:name w:val="Body Text"/>
    <w:basedOn w:val="a"/>
    <w:link w:val="Char2"/>
    <w:qFormat/>
    <w:pPr>
      <w:spacing w:line="380" w:lineRule="exact"/>
    </w:pPr>
    <w:rPr>
      <w:kern w:val="0"/>
      <w:sz w:val="24"/>
    </w:rPr>
  </w:style>
  <w:style w:type="paragraph" w:styleId="ab">
    <w:name w:val="Body Text Indent"/>
    <w:basedOn w:val="a"/>
    <w:link w:val="Char3"/>
    <w:pPr>
      <w:ind w:firstLineChars="352" w:firstLine="830"/>
    </w:pPr>
    <w:rPr>
      <w:rFonts w:ascii="仿宋_GB2312" w:eastAsia="仿宋_GB2312"/>
      <w:kern w:val="0"/>
      <w:sz w:val="32"/>
      <w:szCs w:val="20"/>
    </w:rPr>
  </w:style>
  <w:style w:type="paragraph" w:styleId="32">
    <w:name w:val="List Number 3"/>
    <w:basedOn w:val="a"/>
    <w:pPr>
      <w:tabs>
        <w:tab w:val="left" w:pos="1200"/>
      </w:tabs>
      <w:ind w:leftChars="400" w:left="1200" w:hangingChars="200" w:hanging="360"/>
    </w:pPr>
  </w:style>
  <w:style w:type="paragraph" w:styleId="20">
    <w:name w:val="List 2"/>
    <w:basedOn w:val="a"/>
    <w:pPr>
      <w:ind w:leftChars="200" w:left="100" w:hangingChars="200" w:hanging="200"/>
    </w:pPr>
    <w:rPr>
      <w:sz w:val="28"/>
    </w:rPr>
  </w:style>
  <w:style w:type="paragraph" w:styleId="ac">
    <w:name w:val="Block Text"/>
    <w:basedOn w:val="a"/>
    <w:qFormat/>
    <w:pPr>
      <w:adjustRightInd w:val="0"/>
      <w:ind w:left="420" w:right="33"/>
      <w:jc w:val="left"/>
      <w:textAlignment w:val="baseline"/>
    </w:pPr>
    <w:rPr>
      <w:kern w:val="0"/>
      <w:sz w:val="24"/>
      <w:szCs w:val="20"/>
    </w:rPr>
  </w:style>
  <w:style w:type="paragraph" w:styleId="40">
    <w:name w:val="index 4"/>
    <w:basedOn w:val="a"/>
    <w:next w:val="a"/>
    <w:pPr>
      <w:ind w:leftChars="600" w:left="600"/>
    </w:pPr>
  </w:style>
  <w:style w:type="paragraph" w:styleId="50">
    <w:name w:val="toc 5"/>
    <w:basedOn w:val="a"/>
    <w:next w:val="a"/>
    <w:uiPriority w:val="39"/>
    <w:pPr>
      <w:ind w:leftChars="800" w:left="1680"/>
    </w:pPr>
    <w:rPr>
      <w:rFonts w:ascii="Calibri" w:hAnsi="Calibri"/>
      <w:szCs w:val="22"/>
    </w:rPr>
  </w:style>
  <w:style w:type="paragraph" w:styleId="33">
    <w:name w:val="toc 3"/>
    <w:basedOn w:val="a"/>
    <w:next w:val="a"/>
    <w:uiPriority w:val="39"/>
    <w:pPr>
      <w:ind w:leftChars="400" w:left="840"/>
    </w:pPr>
  </w:style>
  <w:style w:type="paragraph" w:styleId="ad">
    <w:name w:val="Plain Text"/>
    <w:basedOn w:val="a"/>
    <w:next w:val="4"/>
    <w:link w:val="Char30"/>
    <w:qFormat/>
    <w:rPr>
      <w:rFonts w:ascii="宋体" w:hAnsi="Courier New"/>
      <w:kern w:val="0"/>
      <w:sz w:val="20"/>
      <w:szCs w:val="21"/>
    </w:rPr>
  </w:style>
  <w:style w:type="paragraph" w:styleId="80">
    <w:name w:val="toc 8"/>
    <w:basedOn w:val="a"/>
    <w:next w:val="a"/>
    <w:uiPriority w:val="39"/>
    <w:pPr>
      <w:ind w:leftChars="1400" w:left="2940"/>
    </w:pPr>
    <w:rPr>
      <w:rFonts w:ascii="Calibri" w:hAnsi="Calibri"/>
      <w:szCs w:val="22"/>
    </w:rPr>
  </w:style>
  <w:style w:type="paragraph" w:styleId="ae">
    <w:name w:val="Date"/>
    <w:basedOn w:val="a"/>
    <w:next w:val="a"/>
    <w:link w:val="Char5"/>
    <w:pPr>
      <w:ind w:leftChars="2500" w:left="100"/>
    </w:pPr>
    <w:rPr>
      <w:rFonts w:ascii="宋体" w:hAnsi="Courier New"/>
      <w:kern w:val="0"/>
      <w:sz w:val="20"/>
      <w:szCs w:val="21"/>
    </w:rPr>
  </w:style>
  <w:style w:type="paragraph" w:styleId="21">
    <w:name w:val="Body Text Indent 2"/>
    <w:basedOn w:val="a"/>
    <w:link w:val="2Char0"/>
    <w:pPr>
      <w:ind w:firstLine="630"/>
    </w:pPr>
    <w:rPr>
      <w:kern w:val="0"/>
      <w:sz w:val="32"/>
      <w:szCs w:val="20"/>
    </w:rPr>
  </w:style>
  <w:style w:type="paragraph" w:styleId="af">
    <w:name w:val="endnote text"/>
    <w:basedOn w:val="a"/>
    <w:link w:val="Char6"/>
    <w:unhideWhenUsed/>
    <w:pPr>
      <w:snapToGrid w:val="0"/>
      <w:jc w:val="left"/>
    </w:pPr>
    <w:rPr>
      <w:rFonts w:ascii="Calibri" w:hAnsi="Calibri"/>
      <w:kern w:val="0"/>
      <w:sz w:val="20"/>
      <w:szCs w:val="20"/>
    </w:rPr>
  </w:style>
  <w:style w:type="paragraph" w:styleId="af0">
    <w:name w:val="Balloon Text"/>
    <w:basedOn w:val="a"/>
    <w:link w:val="Char7"/>
    <w:rPr>
      <w:kern w:val="0"/>
      <w:sz w:val="18"/>
      <w:szCs w:val="18"/>
    </w:rPr>
  </w:style>
  <w:style w:type="paragraph" w:styleId="af1">
    <w:name w:val="footer"/>
    <w:basedOn w:val="a"/>
    <w:link w:val="Char8"/>
    <w:uiPriority w:val="99"/>
    <w:pPr>
      <w:tabs>
        <w:tab w:val="center" w:pos="4153"/>
        <w:tab w:val="right" w:pos="8306"/>
      </w:tabs>
      <w:snapToGrid w:val="0"/>
      <w:jc w:val="left"/>
    </w:pPr>
    <w:rPr>
      <w:kern w:val="0"/>
      <w:sz w:val="18"/>
      <w:szCs w:val="18"/>
    </w:rPr>
  </w:style>
  <w:style w:type="paragraph" w:styleId="af2">
    <w:name w:val="header"/>
    <w:basedOn w:val="a"/>
    <w:link w:val="Char9"/>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pPr>
      <w:tabs>
        <w:tab w:val="right" w:leader="dot" w:pos="9360"/>
      </w:tabs>
      <w:spacing w:line="600" w:lineRule="exact"/>
    </w:pPr>
    <w:rPr>
      <w:rFonts w:ascii="宋体" w:hAnsi="宋体"/>
      <w:b/>
      <w:szCs w:val="21"/>
    </w:rPr>
  </w:style>
  <w:style w:type="paragraph" w:styleId="41">
    <w:name w:val="toc 4"/>
    <w:basedOn w:val="a"/>
    <w:next w:val="a"/>
    <w:uiPriority w:val="39"/>
    <w:pPr>
      <w:ind w:leftChars="600" w:left="1260"/>
    </w:pPr>
    <w:rPr>
      <w:rFonts w:ascii="Calibri" w:hAnsi="Calibri"/>
      <w:szCs w:val="22"/>
    </w:rPr>
  </w:style>
  <w:style w:type="paragraph" w:styleId="af3">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pPr>
      <w:ind w:left="200" w:hangingChars="200" w:hanging="200"/>
    </w:pPr>
    <w:rPr>
      <w:sz w:val="28"/>
    </w:rPr>
  </w:style>
  <w:style w:type="paragraph" w:styleId="af5">
    <w:name w:val="footnote text"/>
    <w:basedOn w:val="a"/>
    <w:link w:val="Charb"/>
    <w:pPr>
      <w:adjustRightInd w:val="0"/>
      <w:spacing w:line="312" w:lineRule="atLeast"/>
      <w:jc w:val="left"/>
      <w:textAlignment w:val="baseline"/>
    </w:pPr>
    <w:rPr>
      <w:kern w:val="0"/>
      <w:sz w:val="18"/>
      <w:szCs w:val="20"/>
    </w:rPr>
  </w:style>
  <w:style w:type="paragraph" w:styleId="60">
    <w:name w:val="toc 6"/>
    <w:basedOn w:val="a"/>
    <w:next w:val="a"/>
    <w:uiPriority w:val="39"/>
    <w:pPr>
      <w:ind w:leftChars="1000" w:left="2100"/>
    </w:pPr>
    <w:rPr>
      <w:rFonts w:ascii="Calibri" w:hAnsi="Calibri"/>
      <w:szCs w:val="22"/>
    </w:rPr>
  </w:style>
  <w:style w:type="paragraph" w:styleId="51">
    <w:name w:val="List 5"/>
    <w:basedOn w:val="a"/>
    <w:pPr>
      <w:ind w:left="2100" w:hanging="420"/>
    </w:pPr>
    <w:rPr>
      <w:szCs w:val="20"/>
    </w:rPr>
  </w:style>
  <w:style w:type="paragraph" w:styleId="34">
    <w:name w:val="Body Text Indent 3"/>
    <w:basedOn w:val="a"/>
    <w:link w:val="3Char0"/>
    <w:pPr>
      <w:spacing w:after="120"/>
      <w:ind w:leftChars="200" w:left="420"/>
    </w:pPr>
    <w:rPr>
      <w:kern w:val="0"/>
      <w:sz w:val="16"/>
      <w:szCs w:val="16"/>
    </w:rPr>
  </w:style>
  <w:style w:type="paragraph" w:styleId="af6">
    <w:name w:val="table of figures"/>
    <w:basedOn w:val="a"/>
    <w:next w:val="a"/>
    <w:semiHidden/>
    <w:pPr>
      <w:ind w:left="420" w:hanging="420"/>
      <w:jc w:val="left"/>
    </w:pPr>
    <w:rPr>
      <w:smallCaps/>
      <w:sz w:val="20"/>
      <w:szCs w:val="20"/>
    </w:rPr>
  </w:style>
  <w:style w:type="paragraph" w:styleId="22">
    <w:name w:val="toc 2"/>
    <w:basedOn w:val="a"/>
    <w:next w:val="a"/>
    <w:uiPriority w:val="39"/>
    <w:pPr>
      <w:tabs>
        <w:tab w:val="right" w:leader="dot" w:pos="9360"/>
      </w:tabs>
      <w:ind w:leftChars="200" w:left="420"/>
    </w:pPr>
  </w:style>
  <w:style w:type="paragraph" w:styleId="90">
    <w:name w:val="toc 9"/>
    <w:basedOn w:val="a"/>
    <w:next w:val="a"/>
    <w:uiPriority w:val="39"/>
    <w:pPr>
      <w:ind w:leftChars="1600" w:left="3360"/>
    </w:pPr>
    <w:rPr>
      <w:rFonts w:ascii="Calibri" w:hAnsi="Calibri"/>
      <w:szCs w:val="22"/>
    </w:rPr>
  </w:style>
  <w:style w:type="paragraph" w:styleId="23">
    <w:name w:val="Body Text 2"/>
    <w:basedOn w:val="a"/>
    <w:link w:val="2Char1"/>
    <w:pPr>
      <w:spacing w:after="120" w:line="480" w:lineRule="auto"/>
    </w:pPr>
    <w:rPr>
      <w:kern w:val="0"/>
      <w:sz w:val="20"/>
    </w:rPr>
  </w:style>
  <w:style w:type="paragraph" w:styleId="42">
    <w:name w:val="List 4"/>
    <w:basedOn w:val="a"/>
    <w:pPr>
      <w:ind w:leftChars="600" w:left="100" w:hangingChars="200" w:hanging="200"/>
    </w:pPr>
  </w:style>
  <w:style w:type="paragraph" w:styleId="24">
    <w:name w:val="List Continue 2"/>
    <w:basedOn w:val="a"/>
    <w:pPr>
      <w:spacing w:after="120"/>
      <w:ind w:leftChars="400" w:left="84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pPr>
      <w:spacing w:line="400" w:lineRule="exact"/>
      <w:ind w:firstLineChars="200" w:firstLine="420"/>
    </w:pPr>
    <w:rPr>
      <w:rFonts w:ascii="宋体" w:hAnsi="Courier New"/>
      <w:b/>
      <w:szCs w:val="20"/>
    </w:rPr>
  </w:style>
  <w:style w:type="paragraph" w:styleId="af8">
    <w:name w:val="Title"/>
    <w:basedOn w:val="a"/>
    <w:next w:val="a"/>
    <w:link w:val="Charc"/>
    <w:qFormat/>
    <w:pPr>
      <w:spacing w:before="240" w:after="60"/>
      <w:jc w:val="center"/>
      <w:outlineLvl w:val="0"/>
    </w:pPr>
    <w:rPr>
      <w:rFonts w:ascii="Cambria" w:hAnsi="Cambria"/>
      <w:b/>
      <w:bCs/>
      <w:kern w:val="0"/>
      <w:sz w:val="32"/>
      <w:szCs w:val="32"/>
    </w:rPr>
  </w:style>
  <w:style w:type="paragraph" w:styleId="af9">
    <w:name w:val="annotation subject"/>
    <w:basedOn w:val="a8"/>
    <w:next w:val="a8"/>
    <w:link w:val="Chard"/>
    <w:rPr>
      <w:b/>
      <w:bCs/>
    </w:rPr>
  </w:style>
  <w:style w:type="paragraph" w:styleId="afa">
    <w:name w:val="Body Text First Indent"/>
    <w:basedOn w:val="aa"/>
    <w:link w:val="Chare"/>
    <w:qFormat/>
    <w:pPr>
      <w:spacing w:after="120" w:line="240" w:lineRule="auto"/>
      <w:ind w:firstLineChars="100" w:firstLine="420"/>
    </w:pPr>
    <w:rPr>
      <w:sz w:val="21"/>
    </w:rPr>
  </w:style>
  <w:style w:type="paragraph" w:styleId="25">
    <w:name w:val="Body Text First Indent 2"/>
    <w:basedOn w:val="ab"/>
    <w:link w:val="2Char2"/>
    <w:pPr>
      <w:spacing w:after="120"/>
      <w:ind w:leftChars="200" w:left="420" w:firstLineChars="200" w:firstLine="420"/>
    </w:pPr>
    <w:rPr>
      <w:rFonts w:ascii="Times New Roman" w:eastAsia="宋体"/>
      <w:szCs w:val="24"/>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page number"/>
  </w:style>
  <w:style w:type="character" w:styleId="afe">
    <w:name w:val="FollowedHyperlink"/>
    <w:uiPriority w:val="99"/>
    <w:rPr>
      <w:color w:val="800080"/>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HTML0">
    <w:name w:val="HTML Code"/>
    <w:rPr>
      <w:rFonts w:ascii="宋体" w:eastAsia="宋体" w:hAnsi="宋体" w:cs="宋体"/>
      <w:sz w:val="24"/>
      <w:szCs w:val="24"/>
    </w:rPr>
  </w:style>
  <w:style w:type="character" w:styleId="aff1">
    <w:name w:val="annotation reference"/>
    <w:rPr>
      <w:sz w:val="21"/>
      <w:szCs w:val="21"/>
    </w:rPr>
  </w:style>
  <w:style w:type="character" w:styleId="HTML1">
    <w:name w:val="HTML Sample"/>
    <w:uiPriority w:val="99"/>
    <w:unhideWhenUsed/>
    <w:rPr>
      <w:rFonts w:ascii="宋体" w:eastAsia="宋体" w:hAnsi="宋体" w:cs="宋体"/>
    </w:rPr>
  </w:style>
  <w:style w:type="character" w:customStyle="1" w:styleId="2Char">
    <w:name w:val="标题 2 Char"/>
    <w:link w:val="2"/>
    <w:qFormat/>
    <w:rPr>
      <w:rFonts w:ascii="Arial" w:eastAsia="黑体" w:hAnsi="Arial" w:cs="Times New Roman"/>
      <w:b/>
      <w:bCs/>
      <w:szCs w:val="32"/>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3Char1">
    <w:name w:val="标题 3 Char1"/>
    <w:link w:val="3"/>
    <w:rPr>
      <w:rFonts w:ascii="Times New Roman" w:eastAsia="黑体" w:hAnsi="Times New Roman" w:cs="Times New Roman"/>
      <w:b/>
      <w:bCs/>
      <w:szCs w:val="32"/>
    </w:rPr>
  </w:style>
  <w:style w:type="character" w:customStyle="1" w:styleId="4Char">
    <w:name w:val="标题 4 Char"/>
    <w:link w:val="4"/>
    <w:qFormat/>
    <w:rPr>
      <w:rFonts w:ascii="Arial" w:eastAsia="宋体" w:hAnsi="Arial" w:cs="Times New Roman"/>
      <w:b/>
      <w:bCs/>
      <w:szCs w:val="28"/>
    </w:rPr>
  </w:style>
  <w:style w:type="character" w:customStyle="1" w:styleId="5Char">
    <w:name w:val="标题 5 Char"/>
    <w:link w:val="5"/>
    <w:qFormat/>
    <w:rPr>
      <w:rFonts w:eastAsia="宋体"/>
      <w:b/>
      <w:sz w:val="28"/>
      <w:szCs w:val="24"/>
      <w:lang w:bidi="ar-SA"/>
    </w:rPr>
  </w:style>
  <w:style w:type="character" w:customStyle="1" w:styleId="Char1">
    <w:name w:val="正文缩进 Char1"/>
    <w:link w:val="a0"/>
    <w:locked/>
    <w:rPr>
      <w:rFonts w:ascii="Times New Roman" w:eastAsia="宋体" w:hAnsi="Times New Roman" w:cs="Times New Roman"/>
      <w:szCs w:val="20"/>
    </w:rPr>
  </w:style>
  <w:style w:type="character" w:customStyle="1" w:styleId="6Char">
    <w:name w:val="标题 6 Char"/>
    <w:link w:val="6"/>
    <w:rPr>
      <w:rFonts w:ascii="Arial" w:eastAsia="黑体" w:hAnsi="Arial"/>
      <w:b/>
      <w:sz w:val="24"/>
      <w:szCs w:val="24"/>
      <w:lang w:bidi="ar-SA"/>
    </w:rPr>
  </w:style>
  <w:style w:type="character" w:customStyle="1" w:styleId="7Char">
    <w:name w:val="标题 7 Char"/>
    <w:link w:val="7"/>
    <w:rPr>
      <w:rFonts w:eastAsia="宋体"/>
      <w:b/>
      <w:sz w:val="24"/>
      <w:szCs w:val="24"/>
      <w:lang w:bidi="ar-SA"/>
    </w:rPr>
  </w:style>
  <w:style w:type="character" w:customStyle="1" w:styleId="8Char">
    <w:name w:val="标题 8 Char"/>
    <w:link w:val="8"/>
    <w:rPr>
      <w:rFonts w:ascii="Arial" w:eastAsia="黑体" w:hAnsi="Arial"/>
      <w:sz w:val="24"/>
      <w:szCs w:val="24"/>
      <w:lang w:bidi="ar-SA"/>
    </w:rPr>
  </w:style>
  <w:style w:type="character" w:customStyle="1" w:styleId="9Char">
    <w:name w:val="标题 9 Char"/>
    <w:link w:val="9"/>
    <w:rPr>
      <w:rFonts w:ascii="Arial" w:eastAsia="黑体" w:hAnsi="Arial"/>
      <w:szCs w:val="24"/>
      <w:lang w:bidi="ar-SA"/>
    </w:rPr>
  </w:style>
  <w:style w:type="character" w:customStyle="1" w:styleId="Char">
    <w:name w:val="文档结构图 Char"/>
    <w:link w:val="a6"/>
    <w:semiHidden/>
    <w:rPr>
      <w:rFonts w:ascii="Times New Roman" w:eastAsia="宋体" w:hAnsi="Times New Roman" w:cs="Times New Roman"/>
      <w:szCs w:val="24"/>
      <w:shd w:val="clear" w:color="auto" w:fill="000080"/>
    </w:rPr>
  </w:style>
  <w:style w:type="character" w:customStyle="1" w:styleId="Char4">
    <w:name w:val="批注文字 Char4"/>
    <w:link w:val="a8"/>
    <w:rPr>
      <w:rFonts w:ascii="Times New Roman" w:eastAsia="宋体" w:hAnsi="Times New Roman" w:cs="Times New Roman"/>
      <w:szCs w:val="24"/>
    </w:rPr>
  </w:style>
  <w:style w:type="character" w:customStyle="1" w:styleId="Char0">
    <w:name w:val="称呼 Char"/>
    <w:link w:val="a9"/>
    <w:rPr>
      <w:rFonts w:ascii="Times New Roman" w:eastAsia="宋体" w:hAnsi="Times New Roman" w:cs="Times New Roman"/>
      <w:sz w:val="28"/>
      <w:szCs w:val="24"/>
    </w:rPr>
  </w:style>
  <w:style w:type="character" w:customStyle="1" w:styleId="3Char">
    <w:name w:val="正文文本 3 Char"/>
    <w:link w:val="31"/>
    <w:rPr>
      <w:rFonts w:ascii="Times New Roman" w:eastAsia="宋体" w:hAnsi="Times New Roman" w:cs="Times New Roman"/>
      <w:b/>
      <w:bCs/>
      <w:sz w:val="24"/>
      <w:szCs w:val="24"/>
    </w:rPr>
  </w:style>
  <w:style w:type="character" w:customStyle="1" w:styleId="Char2">
    <w:name w:val="正文文本 Char"/>
    <w:link w:val="aa"/>
    <w:rPr>
      <w:rFonts w:ascii="Times New Roman" w:eastAsia="宋体" w:hAnsi="Times New Roman" w:cs="Times New Roman"/>
      <w:sz w:val="24"/>
      <w:szCs w:val="24"/>
    </w:rPr>
  </w:style>
  <w:style w:type="character" w:customStyle="1" w:styleId="Char3">
    <w:name w:val="正文文本缩进 Char"/>
    <w:link w:val="ab"/>
    <w:rPr>
      <w:rFonts w:ascii="仿宋_GB2312" w:eastAsia="仿宋_GB2312" w:hAnsi="Times New Roman" w:cs="Times New Roman"/>
      <w:sz w:val="32"/>
      <w:szCs w:val="20"/>
    </w:rPr>
  </w:style>
  <w:style w:type="character" w:customStyle="1" w:styleId="Char30">
    <w:name w:val="纯文本 Char3"/>
    <w:link w:val="ad"/>
    <w:rPr>
      <w:rFonts w:ascii="宋体" w:eastAsia="宋体" w:hAnsi="Courier New" w:cs="Courier New"/>
      <w:szCs w:val="21"/>
    </w:rPr>
  </w:style>
  <w:style w:type="character" w:customStyle="1" w:styleId="Char5">
    <w:name w:val="日期 Char"/>
    <w:link w:val="ae"/>
    <w:rPr>
      <w:rFonts w:ascii="宋体" w:eastAsia="宋体" w:hAnsi="Courier New" w:cs="Courier New"/>
      <w:szCs w:val="21"/>
    </w:rPr>
  </w:style>
  <w:style w:type="character" w:customStyle="1" w:styleId="2Char0">
    <w:name w:val="正文文本缩进 2 Char"/>
    <w:link w:val="21"/>
    <w:rPr>
      <w:rFonts w:ascii="Times New Roman" w:eastAsia="宋体" w:hAnsi="Times New Roman" w:cs="Times New Roman"/>
      <w:sz w:val="32"/>
      <w:szCs w:val="20"/>
    </w:rPr>
  </w:style>
  <w:style w:type="character" w:customStyle="1" w:styleId="Char6">
    <w:name w:val="尾注文本 Char"/>
    <w:link w:val="af"/>
    <w:rPr>
      <w:rFonts w:ascii="Calibri" w:eastAsia="宋体" w:hAnsi="Calibri" w:cs="Times New Roman"/>
    </w:rPr>
  </w:style>
  <w:style w:type="character" w:customStyle="1" w:styleId="Char7">
    <w:name w:val="批注框文本 Char"/>
    <w:link w:val="af0"/>
    <w:rPr>
      <w:rFonts w:ascii="Times New Roman" w:eastAsia="宋体" w:hAnsi="Times New Roman" w:cs="Times New Roman"/>
      <w:sz w:val="18"/>
      <w:szCs w:val="18"/>
    </w:rPr>
  </w:style>
  <w:style w:type="character" w:customStyle="1" w:styleId="Char8">
    <w:name w:val="页脚 Char"/>
    <w:link w:val="af1"/>
    <w:uiPriority w:val="99"/>
    <w:rPr>
      <w:rFonts w:ascii="Times New Roman" w:eastAsia="宋体" w:hAnsi="Times New Roman" w:cs="Times New Roman"/>
      <w:sz w:val="18"/>
      <w:szCs w:val="18"/>
    </w:rPr>
  </w:style>
  <w:style w:type="character" w:customStyle="1" w:styleId="Char9">
    <w:name w:val="页眉 Char"/>
    <w:link w:val="af2"/>
    <w:uiPriority w:val="99"/>
    <w:rPr>
      <w:rFonts w:ascii="Times New Roman" w:eastAsia="宋体" w:hAnsi="Times New Roman" w:cs="Times New Roman"/>
      <w:sz w:val="18"/>
      <w:szCs w:val="18"/>
    </w:rPr>
  </w:style>
  <w:style w:type="character" w:customStyle="1" w:styleId="Chara">
    <w:name w:val="副标题 Char"/>
    <w:link w:val="af3"/>
    <w:rPr>
      <w:rFonts w:ascii="Cambria" w:eastAsia="宋体" w:hAnsi="Cambria" w:cs="Times New Roman"/>
      <w:b/>
      <w:bCs/>
      <w:kern w:val="28"/>
      <w:sz w:val="32"/>
      <w:szCs w:val="32"/>
    </w:rPr>
  </w:style>
  <w:style w:type="character" w:customStyle="1" w:styleId="Charb">
    <w:name w:val="脚注文本 Char"/>
    <w:link w:val="af5"/>
    <w:rPr>
      <w:sz w:val="18"/>
    </w:rPr>
  </w:style>
  <w:style w:type="character" w:customStyle="1" w:styleId="3Char0">
    <w:name w:val="正文文本缩进 3 Char"/>
    <w:link w:val="34"/>
    <w:rPr>
      <w:rFonts w:ascii="Times New Roman" w:eastAsia="宋体" w:hAnsi="Times New Roman" w:cs="Times New Roman"/>
      <w:sz w:val="16"/>
      <w:szCs w:val="16"/>
    </w:rPr>
  </w:style>
  <w:style w:type="character" w:customStyle="1" w:styleId="2Char1">
    <w:name w:val="正文文本 2 Char"/>
    <w:link w:val="23"/>
    <w:rPr>
      <w:rFonts w:ascii="Times New Roman" w:eastAsia="宋体" w:hAnsi="Times New Roman" w:cs="Times New Roman"/>
      <w:szCs w:val="24"/>
    </w:rPr>
  </w:style>
  <w:style w:type="character" w:customStyle="1" w:styleId="HTMLChar">
    <w:name w:val="HTML 预设格式 Char"/>
    <w:link w:val="HTML"/>
    <w:rPr>
      <w:rFonts w:ascii="黑体" w:eastAsia="黑体" w:hAnsi="Courier New" w:cs="Courier New"/>
      <w:kern w:val="0"/>
      <w:sz w:val="20"/>
      <w:szCs w:val="20"/>
    </w:rPr>
  </w:style>
  <w:style w:type="character" w:customStyle="1" w:styleId="Charc">
    <w:name w:val="标题 Char"/>
    <w:link w:val="af8"/>
    <w:rPr>
      <w:rFonts w:ascii="Cambria" w:hAnsi="Cambria"/>
      <w:b/>
      <w:bCs/>
      <w:sz w:val="32"/>
      <w:szCs w:val="32"/>
    </w:rPr>
  </w:style>
  <w:style w:type="character" w:customStyle="1" w:styleId="Chard">
    <w:name w:val="批注主题 Char"/>
    <w:link w:val="af9"/>
    <w:rPr>
      <w:b/>
      <w:bCs/>
      <w:szCs w:val="24"/>
    </w:rPr>
  </w:style>
  <w:style w:type="character" w:customStyle="1" w:styleId="Chare">
    <w:name w:val="正文首行缩进 Char"/>
    <w:link w:val="afa"/>
  </w:style>
  <w:style w:type="character" w:customStyle="1" w:styleId="2Char2">
    <w:name w:val="正文首行缩进 2 Char"/>
    <w:link w:val="25"/>
    <w:rPr>
      <w:rFonts w:ascii="Times New Roman" w:eastAsia="宋体" w:hAnsi="Times New Roman" w:cs="Times New Roman"/>
      <w:sz w:val="32"/>
      <w:szCs w:val="24"/>
    </w:rPr>
  </w:style>
  <w:style w:type="character" w:customStyle="1" w:styleId="Charf">
    <w:name w:val="列出段落 Char"/>
    <w:aliases w:val="符号列表 Char,列出段落2 Char,Colorful List Accent 1 Char,符号1.1（天云科技） Char,列出段落-正文 Char,彩色列表 - 强调文字颜色 13 Char"/>
    <w:link w:val="26"/>
    <w:rPr>
      <w:rFonts w:ascii="Calibri" w:eastAsia="宋体" w:hAnsi="Calibri" w:cs="Times New Roman"/>
    </w:rPr>
  </w:style>
  <w:style w:type="paragraph" w:customStyle="1" w:styleId="26">
    <w:name w:val="列出段落2"/>
    <w:basedOn w:val="a"/>
    <w:link w:val="Charf"/>
    <w:qFormat/>
    <w:pPr>
      <w:ind w:firstLineChars="200" w:firstLine="420"/>
    </w:pPr>
    <w:rPr>
      <w:rFonts w:ascii="Calibri" w:hAnsi="Calibri"/>
      <w:kern w:val="0"/>
      <w:sz w:val="20"/>
      <w:szCs w:val="20"/>
    </w:rPr>
  </w:style>
  <w:style w:type="character" w:customStyle="1" w:styleId="headeroddCharChar">
    <w:name w:val="header odd Char Char"/>
    <w:rPr>
      <w:rFonts w:ascii="宋体" w:eastAsia="宋体" w:hAnsi="Courier New"/>
      <w:kern w:val="2"/>
      <w:sz w:val="18"/>
      <w:lang w:val="en-US" w:eastAsia="zh-CN" w:bidi="ar-SA"/>
    </w:rPr>
  </w:style>
  <w:style w:type="character" w:customStyle="1" w:styleId="CharChar17">
    <w:name w:val="Char Char17"/>
    <w:rPr>
      <w:rFonts w:eastAsia="黑体"/>
      <w:b/>
      <w:bCs/>
      <w:kern w:val="44"/>
      <w:sz w:val="32"/>
      <w:szCs w:val="44"/>
    </w:rPr>
  </w:style>
  <w:style w:type="character" w:customStyle="1" w:styleId="12">
    <w:name w:val="纯文本 字符1"/>
    <w:rPr>
      <w:rFonts w:ascii="宋体" w:eastAsia="宋体" w:hAnsi="Courier New" w:cs="Times New Roman"/>
      <w:kern w:val="0"/>
      <w:sz w:val="20"/>
      <w:szCs w:val="21"/>
    </w:rPr>
  </w:style>
  <w:style w:type="character" w:customStyle="1" w:styleId="062">
    <w:name w:val="062"/>
    <w:rPr>
      <w:rFonts w:ascii="宋体" w:hAnsi="宋体"/>
      <w:b/>
      <w:bCs/>
      <w:sz w:val="32"/>
    </w:rPr>
  </w:style>
  <w:style w:type="character" w:customStyle="1" w:styleId="CharChar25">
    <w:name w:val="Char Char25"/>
    <w:rPr>
      <w:rFonts w:eastAsia="宋体"/>
      <w:b/>
      <w:bCs/>
      <w:sz w:val="32"/>
      <w:szCs w:val="32"/>
      <w:lang w:bidi="ar-SA"/>
    </w:rPr>
  </w:style>
  <w:style w:type="character" w:customStyle="1" w:styleId="CharChar2">
    <w:name w:val="普通文字 Char Char2"/>
    <w:aliases w:val="纯文本 Char Char Char2,纯文本 Char Char3,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小 Char"/>
    <w:rPr>
      <w:rFonts w:ascii="宋体" w:eastAsia="宋体" w:hAnsi="Courier New"/>
      <w:kern w:val="2"/>
      <w:sz w:val="21"/>
      <w:lang w:val="en-US" w:eastAsia="zh-CN" w:bidi="ar-SA"/>
    </w:rPr>
  </w:style>
  <w:style w:type="character" w:customStyle="1" w:styleId="apple-style-span">
    <w:name w:val="apple-style-span"/>
  </w:style>
  <w:style w:type="character" w:customStyle="1" w:styleId="CharCharCharCharChar">
    <w:name w:val="Char Char Char Char Char"/>
    <w:rPr>
      <w:rFonts w:eastAsia="宋体"/>
      <w:b/>
      <w:bCs/>
      <w:kern w:val="44"/>
      <w:sz w:val="44"/>
      <w:szCs w:val="44"/>
      <w:lang w:val="en-US" w:eastAsia="zh-CN" w:bidi="ar-SA"/>
    </w:rPr>
  </w:style>
  <w:style w:type="character" w:customStyle="1" w:styleId="gray12">
    <w:name w:val="gray12"/>
  </w:style>
  <w:style w:type="character" w:customStyle="1" w:styleId="PlainTextChar1">
    <w:name w:val="Plain Text Char1"/>
    <w:semiHidden/>
    <w:locked/>
    <w:rPr>
      <w:rFonts w:ascii="宋体" w:hAnsi="Courier New" w:cs="Times New Roman"/>
      <w:sz w:val="21"/>
    </w:rPr>
  </w:style>
  <w:style w:type="character" w:customStyle="1" w:styleId="graytext1">
    <w:name w:val="graytext1"/>
    <w:rPr>
      <w:color w:val="666666"/>
    </w:rPr>
  </w:style>
  <w:style w:type="character" w:customStyle="1" w:styleId="Char10">
    <w:name w:val="标题 Char1"/>
    <w:rPr>
      <w:rFonts w:ascii="Cambria" w:eastAsia="宋体" w:hAnsi="Cambria" w:cs="Times New Roman"/>
      <w:b/>
      <w:bCs/>
      <w:sz w:val="32"/>
      <w:szCs w:val="32"/>
    </w:rPr>
  </w:style>
  <w:style w:type="character" w:customStyle="1" w:styleId="3Char2">
    <w:name w:val="标题 3 Char"/>
    <w:uiPriority w:val="9"/>
    <w:qFormat/>
    <w:rPr>
      <w:rFonts w:ascii="Times New Roman" w:eastAsia="宋体" w:hAnsi="Times New Roman" w:cs="Times New Roman"/>
      <w:b/>
      <w:bCs/>
      <w:sz w:val="32"/>
      <w:szCs w:val="32"/>
    </w:rPr>
  </w:style>
  <w:style w:type="character" w:customStyle="1" w:styleId="style11">
    <w:name w:val="style11"/>
    <w:rPr>
      <w:rFonts w:ascii="Arial" w:hAnsi="Arial" w:cs="Arial" w:hint="default"/>
    </w:rPr>
  </w:style>
  <w:style w:type="character" w:customStyle="1" w:styleId="f141">
    <w:name w:val="f141"/>
    <w:rPr>
      <w:sz w:val="21"/>
      <w:szCs w:val="21"/>
    </w:rPr>
  </w:style>
  <w:style w:type="character" w:customStyle="1" w:styleId="style15">
    <w:name w:val="style15"/>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before="260" w:after="260" w:line="413" w:lineRule="auto"/>
    </w:pPr>
    <w:rPr>
      <w:rFonts w:ascii="Arial" w:eastAsia="宋体" w:hAnsi="Arial"/>
      <w:sz w:val="24"/>
    </w:rPr>
  </w:style>
  <w:style w:type="character" w:customStyle="1" w:styleId="llyf92">
    <w:name w:val="llyf92"/>
    <w:rPr>
      <w:sz w:val="18"/>
      <w:szCs w:val="18"/>
    </w:rPr>
  </w:style>
  <w:style w:type="character" w:customStyle="1" w:styleId="CommentTextChar">
    <w:name w:val="Comment Text Char"/>
    <w:rPr>
      <w:rFonts w:cs="Times New Roman"/>
      <w:sz w:val="24"/>
      <w:szCs w:val="24"/>
    </w:rPr>
  </w:style>
  <w:style w:type="character" w:customStyle="1" w:styleId="43">
    <w:name w:val="标题 4 字符"/>
    <w:rPr>
      <w:rFonts w:ascii="Arial" w:eastAsia="宋体" w:hAnsi="Arial" w:cs="Times New Roman"/>
      <w:b/>
      <w:bCs/>
      <w:kern w:val="0"/>
      <w:sz w:val="20"/>
      <w:szCs w:val="28"/>
    </w:rPr>
  </w:style>
  <w:style w:type="character" w:customStyle="1" w:styleId="CharChar6">
    <w:name w:val="Char Char6"/>
    <w:rPr>
      <w:rFonts w:eastAsia="宋体"/>
      <w:b/>
      <w:bCs/>
      <w:kern w:val="44"/>
      <w:sz w:val="32"/>
      <w:szCs w:val="44"/>
      <w:lang w:val="en-US" w:eastAsia="zh-CN" w:bidi="ar-SA"/>
    </w:rPr>
  </w:style>
  <w:style w:type="character" w:customStyle="1" w:styleId="CharChar">
    <w:name w:val="批注文字 Char Char"/>
    <w:rPr>
      <w:rFonts w:ascii="宋体" w:eastAsia="宋体" w:hAnsi="Times New Roman" w:cs="Times New Roman"/>
      <w:sz w:val="28"/>
      <w:szCs w:val="20"/>
    </w:rPr>
  </w:style>
  <w:style w:type="character" w:customStyle="1" w:styleId="CharChar12">
    <w:name w:val="Char Char12"/>
    <w:rPr>
      <w:sz w:val="18"/>
    </w:rPr>
  </w:style>
  <w:style w:type="character" w:customStyle="1" w:styleId="Charf0">
    <w:name w:val="自定义标题一 Char"/>
    <w:link w:val="aff2"/>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2">
    <w:name w:val="自定义标题一"/>
    <w:basedOn w:val="1"/>
    <w:link w:val="Charf0"/>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1051">
    <w:name w:val="1051"/>
    <w:rPr>
      <w:sz w:val="21"/>
      <w:szCs w:val="21"/>
    </w:rPr>
  </w:style>
  <w:style w:type="character" w:customStyle="1" w:styleId="aff3">
    <w:name w:val="纯文本 字符"/>
    <w:aliases w:val="普通文字 Char 字符,正 文 1 字符,纯文本 Char Char 字符,普通文字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纯文本 Char1 Char 字符"/>
    <w:qFormat/>
    <w:rPr>
      <w:rFonts w:ascii="宋体" w:eastAsia="宋体" w:hAnsi="Courier New" w:cs="Courier New"/>
      <w:szCs w:val="21"/>
    </w:rPr>
  </w:style>
  <w:style w:type="character" w:customStyle="1" w:styleId="PlainTextChar">
    <w:name w:val="Plain Text Char"/>
    <w:link w:val="13"/>
    <w:rPr>
      <w:rFonts w:ascii="宋体" w:eastAsia="宋体" w:hAnsi="Courier New"/>
      <w:sz w:val="24"/>
    </w:rPr>
  </w:style>
  <w:style w:type="paragraph" w:customStyle="1" w:styleId="13">
    <w:name w:val="纯文本1"/>
    <w:basedOn w:val="a"/>
    <w:link w:val="PlainTextChar"/>
    <w:rPr>
      <w:rFonts w:ascii="宋体" w:hAnsi="Courier New"/>
      <w:kern w:val="0"/>
      <w:sz w:val="24"/>
      <w:szCs w:val="20"/>
    </w:rPr>
  </w:style>
  <w:style w:type="character" w:customStyle="1" w:styleId="Charf1">
    <w:name w:val="明显引用 Char"/>
    <w:link w:val="aff4"/>
    <w:rPr>
      <w:b/>
      <w:bCs/>
      <w:i/>
      <w:iCs/>
      <w:color w:val="4F81BD"/>
    </w:rPr>
  </w:style>
  <w:style w:type="paragraph" w:styleId="aff4">
    <w:name w:val="Intense Quote"/>
    <w:basedOn w:val="a"/>
    <w:next w:val="a"/>
    <w:link w:val="Charf1"/>
    <w:qFormat/>
    <w:pPr>
      <w:pBdr>
        <w:bottom w:val="single" w:sz="4" w:space="4" w:color="4F81BD"/>
      </w:pBdr>
      <w:spacing w:before="200" w:after="280"/>
      <w:ind w:left="936" w:right="936"/>
    </w:pPr>
    <w:rPr>
      <w:b/>
      <w:bCs/>
      <w:i/>
      <w:iCs/>
      <w:color w:val="4F81BD"/>
      <w:kern w:val="0"/>
      <w:sz w:val="20"/>
      <w:szCs w:val="20"/>
    </w:rPr>
  </w:style>
  <w:style w:type="character" w:customStyle="1" w:styleId="2Char10">
    <w:name w:val="正文文本 2 Char1"/>
    <w:uiPriority w:val="99"/>
    <w:semiHidden/>
    <w:rPr>
      <w:rFonts w:ascii="Times New Roman" w:eastAsia="宋体" w:hAnsi="Times New Roman" w:cs="Times New Roman"/>
      <w:szCs w:val="24"/>
    </w:rPr>
  </w:style>
  <w:style w:type="character" w:customStyle="1" w:styleId="Char31">
    <w:name w:val="批注文字 Char3"/>
    <w:rPr>
      <w:rFonts w:eastAsia="宋体"/>
      <w:kern w:val="2"/>
      <w:sz w:val="21"/>
      <w:szCs w:val="24"/>
      <w:lang w:val="en-US" w:eastAsia="zh-CN" w:bidi="ar-SA"/>
    </w:rPr>
  </w:style>
  <w:style w:type="character" w:customStyle="1" w:styleId="apple-converted-space">
    <w:name w:val="apple-converted-space"/>
  </w:style>
  <w:style w:type="character" w:customStyle="1" w:styleId="CharChar28">
    <w:name w:val="Char Char28"/>
    <w:rPr>
      <w:rFonts w:eastAsia="宋体"/>
      <w:kern w:val="2"/>
      <w:sz w:val="16"/>
      <w:szCs w:val="16"/>
      <w:lang w:val="en-US" w:eastAsia="zh-CN" w:bidi="ar-SA"/>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Pr>
      <w:rFonts w:ascii="Arial" w:eastAsia="黑体" w:hAnsi="Arial" w:cs="Times New Roman"/>
      <w:b/>
      <w:bCs/>
      <w:sz w:val="32"/>
      <w:szCs w:val="32"/>
    </w:rPr>
  </w:style>
  <w:style w:type="character" w:customStyle="1" w:styleId="style21">
    <w:name w:val="style21"/>
    <w:rPr>
      <w:sz w:val="17"/>
      <w:szCs w:val="17"/>
    </w:rPr>
  </w:style>
  <w:style w:type="character" w:customStyle="1" w:styleId="CharChar1">
    <w:name w:val="普通文字 Char Char1"/>
    <w:aliases w:val="正 文 1 Char,纯文本 Char Char Char1,纯文本 Char Char2,普通文字 Char Char Char,普通文字1 Char,普通文字2 Char,普通文字3 Char,普通文字4 Char,普通文字5 Char,普通文字6 Char,普通文字11 Char,普通文字21 Char,普通文字31 Char,普通文字41 Char,普通文字7 Char,纯文本 Char1 Char Char Char,纯文本 Char Char1 Char"/>
    <w:rPr>
      <w:rFonts w:ascii="宋体" w:eastAsia="宋体" w:hAnsi="Courier New"/>
      <w:kern w:val="2"/>
      <w:sz w:val="21"/>
      <w:lang w:val="en-US" w:eastAsia="zh-CN" w:bidi="ar-SA"/>
    </w:rPr>
  </w:style>
  <w:style w:type="character" w:customStyle="1" w:styleId="CharChar20">
    <w:name w:val="Char Char2"/>
    <w:rPr>
      <w:rFonts w:ascii="宋体" w:eastAsia="宋体" w:hAnsi="Courier New"/>
      <w:kern w:val="2"/>
      <w:sz w:val="21"/>
      <w:szCs w:val="24"/>
      <w:lang w:val="en-US" w:eastAsia="zh-CN" w:bidi="ar-SA"/>
    </w:rPr>
  </w:style>
  <w:style w:type="character" w:customStyle="1" w:styleId="st">
    <w:name w:val="st"/>
  </w:style>
  <w:style w:type="character" w:customStyle="1" w:styleId="unnamed21">
    <w:name w:val="unnamed21"/>
  </w:style>
  <w:style w:type="character" w:customStyle="1" w:styleId="Char11">
    <w:name w:val="引用 Char1"/>
    <w:rPr>
      <w:rFonts w:ascii="Times New Roman" w:eastAsia="宋体" w:hAnsi="Times New Roman" w:cs="Times New Roman"/>
      <w:i/>
      <w:iCs/>
      <w:color w:val="000000"/>
      <w:szCs w:val="24"/>
    </w:rPr>
  </w:style>
  <w:style w:type="character" w:customStyle="1" w:styleId="2Char11">
    <w:name w:val="正文文本缩进 2 Char1"/>
    <w:uiPriority w:val="99"/>
    <w:semiHidden/>
    <w:rPr>
      <w:rFonts w:ascii="Times New Roman" w:eastAsia="宋体" w:hAnsi="Times New Roman" w:cs="Times New Roman"/>
      <w:szCs w:val="24"/>
    </w:rPr>
  </w:style>
  <w:style w:type="character" w:customStyle="1" w:styleId="DateChar">
    <w:name w:val="Date Char"/>
    <w:rPr>
      <w:rFonts w:eastAsia="宋体"/>
      <w:kern w:val="2"/>
      <w:sz w:val="21"/>
      <w:szCs w:val="24"/>
      <w:lang w:val="en-US" w:eastAsia="zh-CN" w:bidi="ar-SA"/>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CommentTextChar1">
    <w:name w:val="Comment Text Char1"/>
    <w:rPr>
      <w:sz w:val="24"/>
      <w:lang w:bidi="ar-SA"/>
    </w:rPr>
  </w:style>
  <w:style w:type="character" w:customStyle="1" w:styleId="TitleChar">
    <w:name w:val="Title Char"/>
    <w:rPr>
      <w:rFonts w:ascii="Cambria" w:hAnsi="Cambria"/>
      <w:b/>
      <w:sz w:val="32"/>
      <w:lang w:bidi="ar-SA"/>
    </w:rPr>
  </w:style>
  <w:style w:type="character" w:customStyle="1" w:styleId="Heading3Char1">
    <w:name w:val="Heading 3 Char1"/>
    <w:rPr>
      <w:rFonts w:eastAsia="宋体"/>
      <w:b/>
      <w:bCs/>
      <w:kern w:val="2"/>
      <w:sz w:val="24"/>
      <w:szCs w:val="32"/>
      <w:lang w:val="en-US" w:eastAsia="zh-CN" w:bidi="ar-SA"/>
    </w:rPr>
  </w:style>
  <w:style w:type="character" w:customStyle="1" w:styleId="CharChar250">
    <w:name w:val="Char Char25"/>
    <w:rPr>
      <w:rFonts w:eastAsia="宋体"/>
      <w:b/>
      <w:bCs/>
      <w:sz w:val="32"/>
      <w:szCs w:val="32"/>
      <w:lang w:bidi="ar-SA"/>
    </w:rPr>
  </w:style>
  <w:style w:type="character" w:customStyle="1" w:styleId="style54">
    <w:name w:val="style54"/>
  </w:style>
  <w:style w:type="character" w:customStyle="1" w:styleId="BalloonTextChar">
    <w:name w:val="Balloon Text Char"/>
    <w:rPr>
      <w:sz w:val="18"/>
      <w:lang w:bidi="ar-SA"/>
    </w:rPr>
  </w:style>
  <w:style w:type="character" w:customStyle="1" w:styleId="CharChar4">
    <w:name w:val="普通文字 Char Char4"/>
    <w:aliases w:val="普通文字 Char3,纯文本 Char Char Char4,纯文本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 Char1 Char2"/>
    <w:rPr>
      <w:rFonts w:ascii="宋体" w:eastAsia="宋体" w:hAnsi="Courier New" w:cs="Courier New"/>
      <w:kern w:val="2"/>
      <w:sz w:val="21"/>
      <w:szCs w:val="21"/>
      <w:lang w:val="en-US" w:eastAsia="zh-CN" w:bidi="ar-SA"/>
    </w:rPr>
  </w:style>
  <w:style w:type="character" w:customStyle="1" w:styleId="CharChar19">
    <w:name w:val="Char Char19"/>
    <w:rPr>
      <w:rFonts w:ascii="Arial" w:eastAsia="宋体" w:hAnsi="Arial" w:cs="Times New Roman"/>
      <w:b/>
      <w:bCs/>
      <w:szCs w:val="28"/>
    </w:rPr>
  </w:style>
  <w:style w:type="character" w:customStyle="1" w:styleId="CharChar23">
    <w:name w:val="Char Char23"/>
    <w:rPr>
      <w:rFonts w:eastAsia="宋体"/>
      <w:b/>
      <w:bCs/>
      <w:kern w:val="44"/>
      <w:sz w:val="32"/>
      <w:szCs w:val="44"/>
      <w:lang w:val="en-US" w:eastAsia="zh-CN" w:bidi="ar-SA"/>
    </w:rPr>
  </w:style>
  <w:style w:type="character" w:customStyle="1" w:styleId="Char20">
    <w:name w:val="纯文本 Char2"/>
    <w:aliases w:val="Texte Char1,普通文字 Char4"/>
    <w:rPr>
      <w:rFonts w:ascii="宋体" w:eastAsia="宋体" w:hAnsi="Courier New" w:cs="Courier New"/>
      <w:szCs w:val="21"/>
    </w:rPr>
  </w:style>
  <w:style w:type="character" w:customStyle="1" w:styleId="CharChar0">
    <w:name w:val="无间隔 Char Char"/>
    <w:rPr>
      <w:rFonts w:ascii="Calibri" w:eastAsia="宋体" w:hAnsi="Calibri"/>
      <w:sz w:val="22"/>
      <w:szCs w:val="22"/>
      <w:lang w:val="en-US" w:eastAsia="zh-CN" w:bidi="ar-SA"/>
    </w:rPr>
  </w:style>
  <w:style w:type="character" w:customStyle="1" w:styleId="CharChar29">
    <w:name w:val="Char Char29"/>
    <w:rPr>
      <w:rFonts w:ascii="宋体" w:eastAsia="宋体" w:hAnsi="Courier New" w:cs="Courier New"/>
      <w:kern w:val="2"/>
      <w:sz w:val="21"/>
      <w:szCs w:val="21"/>
      <w:lang w:val="en-US" w:eastAsia="zh-CN" w:bidi="ar-SA"/>
    </w:rPr>
  </w:style>
  <w:style w:type="character" w:customStyle="1" w:styleId="CharChar3">
    <w:name w:val="普通文字 Char Char3"/>
    <w:aliases w:val="正 文 1 Char2,纯文本 Char Char Char3,普通文字 Char Char Char2,普通文字1 Char2,普通文字2 Char2,普通文字3 Char2,普通文字4 Char2,普通文字5 Char2,普通文字6 Char2,普通文字11 Char2,普通文字21 Char2,普通文字31 Char2,普通文字41 Char2,普通文字7 Char2,纯文本 Char1 Char Char Char2,纯文本 Char Char1 Char1"/>
    <w:rPr>
      <w:rFonts w:ascii="宋体" w:eastAsia="宋体" w:hAnsi="Courier New"/>
      <w:szCs w:val="21"/>
      <w:lang w:bidi="ar-SA"/>
    </w:rPr>
  </w:style>
  <w:style w:type="character" w:customStyle="1" w:styleId="Char32">
    <w:name w:val="标题 Char3"/>
    <w:rPr>
      <w:rFonts w:ascii="Cambria" w:eastAsia="宋体" w:hAnsi="Cambria" w:cs="Times New Roman"/>
      <w:b/>
      <w:bCs/>
      <w:sz w:val="32"/>
      <w:szCs w:val="32"/>
    </w:rPr>
  </w:style>
  <w:style w:type="character" w:customStyle="1" w:styleId="2Char3">
    <w:name w:val="仿宋缩进2字符 Char"/>
    <w:link w:val="27"/>
    <w:rPr>
      <w:rFonts w:ascii="仿宋" w:eastAsia="仿宋" w:hAnsi="仿宋"/>
      <w:kern w:val="2"/>
      <w:sz w:val="28"/>
      <w:szCs w:val="28"/>
    </w:rPr>
  </w:style>
  <w:style w:type="paragraph" w:customStyle="1" w:styleId="27">
    <w:name w:val="仿宋缩进2字符"/>
    <w:basedOn w:val="a"/>
    <w:link w:val="2Char3"/>
    <w:qFormat/>
    <w:pPr>
      <w:spacing w:line="360" w:lineRule="auto"/>
      <w:ind w:firstLineChars="200" w:firstLine="200"/>
    </w:pPr>
    <w:rPr>
      <w:rFonts w:ascii="仿宋" w:eastAsia="仿宋" w:hAnsi="仿宋"/>
      <w:sz w:val="28"/>
      <w:szCs w:val="28"/>
    </w:rPr>
  </w:style>
  <w:style w:type="character" w:customStyle="1" w:styleId="CharChar231">
    <w:name w:val="Char Char231"/>
    <w:rPr>
      <w:rFonts w:ascii="Times New Roman" w:eastAsia="宋体" w:hAnsi="Times New Roman" w:cs="Times New Roman"/>
      <w:b/>
      <w:bCs/>
      <w:kern w:val="44"/>
      <w:sz w:val="44"/>
      <w:szCs w:val="44"/>
    </w:rPr>
  </w:style>
  <w:style w:type="character" w:customStyle="1" w:styleId="CharChar26">
    <w:name w:val="Char Char26"/>
    <w:rPr>
      <w:rFonts w:ascii="Arial" w:eastAsia="黑体" w:hAnsi="Arial"/>
      <w:b/>
      <w:bCs/>
      <w:sz w:val="32"/>
      <w:szCs w:val="32"/>
      <w:lang w:bidi="ar-SA"/>
    </w:rPr>
  </w:style>
  <w:style w:type="character" w:customStyle="1" w:styleId="aff5">
    <w:qFormat/>
    <w:rPr>
      <w:i/>
      <w:iCs/>
      <w:color w:val="808080"/>
    </w:rPr>
  </w:style>
  <w:style w:type="character" w:customStyle="1" w:styleId="CharChar241">
    <w:name w:val="Char Char241"/>
    <w:rPr>
      <w:rFonts w:ascii="Arial" w:eastAsia="黑体" w:hAnsi="Arial"/>
      <w:sz w:val="28"/>
      <w:lang w:bidi="ar-SA"/>
    </w:rPr>
  </w:style>
  <w:style w:type="character" w:customStyle="1" w:styleId="Char12">
    <w:name w:val="脚注文本 Char1"/>
    <w:uiPriority w:val="99"/>
    <w:semiHidden/>
    <w:rPr>
      <w:rFonts w:ascii="Times New Roman" w:eastAsia="宋体" w:hAnsi="Times New Roman" w:cs="Times New Roman"/>
      <w:sz w:val="18"/>
      <w:szCs w:val="18"/>
    </w:rPr>
  </w:style>
  <w:style w:type="character" w:customStyle="1" w:styleId="Charf2">
    <w:name w:val="纯文本 Char"/>
    <w:qFormat/>
    <w:rPr>
      <w:rFonts w:ascii="宋体" w:eastAsia="宋体" w:hAnsi="Courier New" w:cs="Courier New"/>
      <w:szCs w:val="21"/>
    </w:rPr>
  </w:style>
  <w:style w:type="character" w:customStyle="1" w:styleId="mark8">
    <w:name w:val="mark8"/>
    <w:rPr>
      <w:b/>
      <w:bCs/>
      <w:sz w:val="21"/>
      <w:szCs w:val="21"/>
    </w:rPr>
  </w:style>
  <w:style w:type="character" w:customStyle="1" w:styleId="CharChar220">
    <w:name w:val="Char Char22"/>
    <w:rPr>
      <w:rFonts w:eastAsia="宋体"/>
      <w:b/>
      <w:kern w:val="2"/>
      <w:sz w:val="28"/>
      <w:szCs w:val="24"/>
      <w:lang w:val="en-US" w:eastAsia="zh-CN" w:bidi="ar-SA"/>
    </w:rPr>
  </w:style>
  <w:style w:type="character" w:customStyle="1" w:styleId="CharChar260">
    <w:name w:val="Char Char26"/>
    <w:rPr>
      <w:rFonts w:ascii="Arial" w:eastAsia="黑体" w:hAnsi="Arial"/>
      <w:b/>
      <w:bCs/>
      <w:sz w:val="32"/>
      <w:szCs w:val="32"/>
      <w:lang w:bidi="ar-SA"/>
    </w:rPr>
  </w:style>
  <w:style w:type="character" w:customStyle="1" w:styleId="CharChar230">
    <w:name w:val="Char Char23"/>
    <w:rPr>
      <w:rFonts w:ascii="Times New Roman" w:eastAsia="宋体" w:hAnsi="Times New Roman" w:cs="Times New Roman"/>
      <w:b/>
      <w:bCs/>
      <w:kern w:val="44"/>
      <w:sz w:val="44"/>
      <w:szCs w:val="44"/>
    </w:rPr>
  </w:style>
  <w:style w:type="character" w:customStyle="1" w:styleId="Parahead">
    <w:name w:val="Para head"/>
    <w:rPr>
      <w:rFonts w:ascii="Arial" w:eastAsia="Times New Roman" w:hAnsi="Arial"/>
      <w:sz w:val="20"/>
    </w:rPr>
  </w:style>
  <w:style w:type="character" w:customStyle="1" w:styleId="Title3Char1">
    <w:name w:val="Title3 Char1"/>
    <w:aliases w:val="第 章 Char1,h3 Char1,Heading 3 - old Char1,H3 Char1,l3 Char1,CT Char1,Map Char1,H31 Char1,3rd level Char1,sect1.2.3 Char1,Bold Head Char1,bh Char1,l3+toc 3 Char1,heading 3 Char1,Sub-section Title Char1,Head3 Char1,3 Char1,Level 3 Head Char1"/>
    <w:rPr>
      <w:rFonts w:eastAsia="宋体"/>
      <w:b/>
      <w:bCs/>
      <w:kern w:val="2"/>
      <w:sz w:val="32"/>
      <w:szCs w:val="32"/>
      <w:lang w:val="en-US" w:eastAsia="zh-CN" w:bidi="ar-SA"/>
    </w:rPr>
  </w:style>
  <w:style w:type="character" w:customStyle="1" w:styleId="CharChar18">
    <w:name w:val="Char Char18"/>
    <w:rPr>
      <w:rFonts w:ascii="Times New Roman" w:eastAsia="宋体" w:hAnsi="Times New Roman" w:cs="Times New Roman"/>
      <w:b/>
      <w:bCs/>
      <w:sz w:val="28"/>
      <w:szCs w:val="28"/>
    </w:rPr>
  </w:style>
  <w:style w:type="character" w:customStyle="1" w:styleId="3Char10">
    <w:name w:val="正文文本 3 Char1"/>
    <w:uiPriority w:val="99"/>
    <w:semiHidden/>
    <w:rPr>
      <w:rFonts w:ascii="Times New Roman" w:eastAsia="宋体" w:hAnsi="Times New Roman" w:cs="Times New Roman"/>
      <w:sz w:val="16"/>
      <w:szCs w:val="16"/>
    </w:rPr>
  </w:style>
  <w:style w:type="character" w:customStyle="1" w:styleId="CharChar5">
    <w:name w:val="自定义标题一 Char Char"/>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Charf3">
    <w:name w:val="无间隔 Char"/>
    <w:link w:val="aff6"/>
    <w:rPr>
      <w:szCs w:val="24"/>
      <w:lang w:val="en-US" w:eastAsia="zh-CN" w:bidi="ar-SA"/>
    </w:rPr>
  </w:style>
  <w:style w:type="paragraph" w:styleId="aff6">
    <w:name w:val="No Spacing"/>
    <w:link w:val="Charf3"/>
    <w:qFormat/>
    <w:pPr>
      <w:widowControl w:val="0"/>
      <w:jc w:val="both"/>
    </w:pPr>
    <w:rPr>
      <w:szCs w:val="24"/>
    </w:rPr>
  </w:style>
  <w:style w:type="character" w:customStyle="1" w:styleId="CommentSubjectChar">
    <w:name w:val="Comment Subject Char"/>
    <w:rPr>
      <w:b/>
      <w:sz w:val="24"/>
      <w:lang w:bidi="ar-SA"/>
    </w:rPr>
  </w:style>
  <w:style w:type="character" w:customStyle="1" w:styleId="CharChar30">
    <w:name w:val="Char Char30"/>
    <w:rPr>
      <w:rFonts w:ascii="Times New Roman" w:eastAsia="宋体" w:hAnsi="Times New Roman" w:cs="Times New Roman"/>
      <w:szCs w:val="24"/>
    </w:rPr>
  </w:style>
  <w:style w:type="character" w:customStyle="1" w:styleId="style161">
    <w:name w:val="style161"/>
    <w:rPr>
      <w:color w:val="666666"/>
    </w:rPr>
  </w:style>
  <w:style w:type="character" w:customStyle="1" w:styleId="CharChar170">
    <w:name w:val="Char Char17"/>
    <w:rPr>
      <w:rFonts w:eastAsia="黑体"/>
      <w:b/>
      <w:bCs/>
      <w:kern w:val="44"/>
      <w:sz w:val="32"/>
      <w:szCs w:val="44"/>
    </w:rPr>
  </w:style>
  <w:style w:type="character" w:customStyle="1" w:styleId="CharChar171">
    <w:name w:val="Char Char171"/>
    <w:rPr>
      <w:rFonts w:ascii="Times New Roman" w:hAnsi="Times New Roman" w:cs="Times New Roman" w:hint="default"/>
      <w:b/>
      <w:bCs/>
      <w:kern w:val="2"/>
      <w:sz w:val="21"/>
      <w:szCs w:val="24"/>
    </w:rPr>
  </w:style>
  <w:style w:type="character" w:customStyle="1" w:styleId="CharChar33">
    <w:name w:val="Char Char33"/>
    <w:rPr>
      <w:rFonts w:ascii="宋体" w:eastAsia="宋体" w:hAnsi="Courier New" w:cs="Courier New"/>
      <w:szCs w:val="21"/>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CharChar190">
    <w:name w:val="Char Char19"/>
    <w:rPr>
      <w:rFonts w:ascii="Arial" w:eastAsia="黑体" w:hAnsi="Arial"/>
      <w:kern w:val="2"/>
      <w:sz w:val="24"/>
      <w:szCs w:val="24"/>
      <w:lang w:val="en-US" w:eastAsia="zh-CN" w:bidi="ar-SA"/>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Char24">
    <w:name w:val="Char Char24"/>
    <w:rPr>
      <w:rFonts w:eastAsia="宋体"/>
      <w:b/>
      <w:bCs/>
      <w:kern w:val="44"/>
      <w:sz w:val="32"/>
      <w:szCs w:val="44"/>
      <w:lang w:val="en-US" w:eastAsia="zh-CN" w:bidi="ar-SA"/>
    </w:rPr>
  </w:style>
  <w:style w:type="character" w:customStyle="1" w:styleId="mark">
    <w:name w:val="mark"/>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CharChar21">
    <w:name w:val="Char Char21"/>
    <w:rPr>
      <w:rFonts w:ascii="Arial" w:eastAsia="黑体" w:hAnsi="Arial"/>
      <w:b/>
      <w:kern w:val="2"/>
      <w:sz w:val="24"/>
      <w:szCs w:val="24"/>
      <w:lang w:val="en-US" w:eastAsia="zh-CN" w:bidi="ar-SA"/>
    </w:rPr>
  </w:style>
  <w:style w:type="character" w:customStyle="1" w:styleId="textcontents">
    <w:name w:val="textcontents"/>
    <w:rPr>
      <w:rFonts w:cs="Times New Roman"/>
    </w:rPr>
  </w:style>
  <w:style w:type="character" w:customStyle="1" w:styleId="Charf4">
    <w:name w:val="引用 Char"/>
    <w:link w:val="aff7"/>
    <w:rPr>
      <w:i/>
      <w:iCs/>
      <w:color w:val="000000"/>
    </w:rPr>
  </w:style>
  <w:style w:type="paragraph" w:styleId="aff7">
    <w:name w:val="Quote"/>
    <w:basedOn w:val="a"/>
    <w:next w:val="a"/>
    <w:link w:val="Charf4"/>
    <w:qFormat/>
    <w:rPr>
      <w:i/>
      <w:iCs/>
      <w:color w:val="000000"/>
      <w:kern w:val="0"/>
      <w:sz w:val="20"/>
      <w:szCs w:val="20"/>
    </w:rPr>
  </w:style>
  <w:style w:type="character" w:customStyle="1" w:styleId="font31">
    <w:name w:val="font31"/>
    <w:rPr>
      <w:rFonts w:ascii="宋体" w:eastAsia="宋体" w:hAnsi="宋体" w:cs="宋体" w:hint="eastAsia"/>
      <w:b/>
      <w:color w:val="000000"/>
      <w:sz w:val="24"/>
      <w:szCs w:val="24"/>
      <w:u w:val="none"/>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Char240">
    <w:name w:val="Char Char24"/>
    <w:rPr>
      <w:rFonts w:ascii="Arial" w:eastAsia="黑体" w:hAnsi="Arial"/>
      <w:sz w:val="28"/>
      <w:lang w:bidi="ar-SA"/>
    </w:rPr>
  </w:style>
  <w:style w:type="character" w:customStyle="1" w:styleId="aff8">
    <w:qFormat/>
    <w:rPr>
      <w:b/>
      <w:bCs/>
      <w:smallCaps/>
      <w:spacing w:val="5"/>
    </w:rPr>
  </w:style>
  <w:style w:type="character" w:customStyle="1" w:styleId="Char14">
    <w:name w:val="正文文本 Char1"/>
    <w:rPr>
      <w:kern w:val="2"/>
      <w:sz w:val="21"/>
      <w:szCs w:val="22"/>
    </w:rPr>
  </w:style>
  <w:style w:type="character" w:customStyle="1" w:styleId="Char15">
    <w:name w:val="批注主题 Char1"/>
    <w:rPr>
      <w:rFonts w:ascii="Times New Roman" w:eastAsia="宋体" w:hAnsi="Times New Roman" w:cs="Times New Roman"/>
      <w:b/>
      <w:bCs/>
      <w:szCs w:val="24"/>
    </w:rPr>
  </w:style>
  <w:style w:type="character" w:customStyle="1" w:styleId="CharChar211">
    <w:name w:val="Char Char211"/>
    <w:rPr>
      <w:rFonts w:ascii="Arial" w:eastAsia="黑体" w:hAnsi="Arial"/>
      <w:b/>
      <w:kern w:val="2"/>
      <w:sz w:val="24"/>
      <w:szCs w:val="24"/>
      <w:lang w:val="en-US" w:eastAsia="zh-CN" w:bidi="ar-SA"/>
    </w:rPr>
  </w:style>
  <w:style w:type="character" w:customStyle="1" w:styleId="Heading5Char">
    <w:name w:val="Heading 5 Char"/>
    <w:rPr>
      <w:rFonts w:eastAsia="宋体"/>
      <w:b/>
      <w:bCs/>
      <w:kern w:val="2"/>
      <w:sz w:val="28"/>
      <w:szCs w:val="28"/>
      <w:lang w:val="en-US" w:eastAsia="zh-CN" w:bidi="ar-SA"/>
    </w:rPr>
  </w:style>
  <w:style w:type="character" w:customStyle="1" w:styleId="CharChar200">
    <w:name w:val="Char Char20"/>
    <w:rPr>
      <w:rFonts w:ascii="Times New Roman" w:eastAsia="宋体" w:hAnsi="Times New Roman" w:cs="Times New Roman"/>
      <w:b/>
      <w:bCs/>
      <w:sz w:val="24"/>
      <w:szCs w:val="32"/>
    </w:rPr>
  </w:style>
  <w:style w:type="character" w:customStyle="1" w:styleId="--2CharChar">
    <w:name w:val="正文--2字符首行缩进 Char Char"/>
    <w:link w:val="--2"/>
    <w:locked/>
    <w:rPr>
      <w:rFonts w:ascii="仿宋_GB2312" w:eastAsia="仿宋_GB2312"/>
      <w:sz w:val="24"/>
    </w:rPr>
  </w:style>
  <w:style w:type="paragraph" w:customStyle="1" w:styleId="--2">
    <w:name w:val="正文--2字符首行缩进"/>
    <w:basedOn w:val="a"/>
    <w:link w:val="--2CharChar"/>
    <w:pPr>
      <w:snapToGrid w:val="0"/>
      <w:spacing w:line="360" w:lineRule="auto"/>
      <w:ind w:firstLineChars="200" w:firstLine="560"/>
    </w:pPr>
    <w:rPr>
      <w:rFonts w:ascii="仿宋_GB2312" w:eastAsia="仿宋_GB2312"/>
      <w:kern w:val="0"/>
      <w:sz w:val="24"/>
      <w:szCs w:val="20"/>
    </w:rPr>
  </w:style>
  <w:style w:type="character" w:customStyle="1" w:styleId="Char16">
    <w:name w:val="称呼 Char1"/>
    <w:uiPriority w:val="99"/>
    <w:semiHidden/>
    <w:rPr>
      <w:rFonts w:ascii="Times New Roman" w:eastAsia="宋体" w:hAnsi="Times New Roman" w:cs="Times New Roman"/>
      <w:szCs w:val="24"/>
    </w:rPr>
  </w:style>
  <w:style w:type="character" w:customStyle="1" w:styleId="font41">
    <w:name w:val="font41"/>
    <w:rPr>
      <w:rFonts w:ascii="宋体" w:eastAsia="宋体" w:hAnsi="宋体" w:cs="宋体" w:hint="eastAsia"/>
      <w:color w:val="000000"/>
      <w:sz w:val="20"/>
      <w:szCs w:val="20"/>
      <w:u w:val="none"/>
    </w:rPr>
  </w:style>
  <w:style w:type="character" w:customStyle="1" w:styleId="CharChar9">
    <w:name w:val="Char Char9"/>
    <w:rPr>
      <w:rFonts w:eastAsia="宋体"/>
      <w:b/>
      <w:bCs/>
      <w:kern w:val="44"/>
      <w:sz w:val="32"/>
      <w:szCs w:val="44"/>
      <w:lang w:val="en-US" w:eastAsia="zh-CN" w:bidi="ar-SA"/>
    </w:rPr>
  </w:style>
  <w:style w:type="character" w:customStyle="1" w:styleId="Char17">
    <w:name w:val="页脚 Char1"/>
    <w:uiPriority w:val="99"/>
    <w:semiHidden/>
    <w:rPr>
      <w:rFonts w:ascii="Times New Roman" w:eastAsia="宋体" w:hAnsi="Times New Roman" w:cs="Times New Roman"/>
      <w:sz w:val="18"/>
      <w:szCs w:val="18"/>
    </w:rPr>
  </w:style>
  <w:style w:type="character" w:customStyle="1" w:styleId="CharChar27">
    <w:name w:val="Char Char27"/>
    <w:rPr>
      <w:rFonts w:eastAsia="宋体"/>
      <w:b/>
      <w:bCs/>
      <w:kern w:val="44"/>
      <w:sz w:val="44"/>
      <w:szCs w:val="44"/>
      <w:lang w:val="en-US" w:eastAsia="zh-CN" w:bidi="ar-SA"/>
    </w:rPr>
  </w:style>
  <w:style w:type="character" w:customStyle="1" w:styleId="Char18">
    <w:name w:val="批注框文本 Char1"/>
    <w:rPr>
      <w:rFonts w:ascii="Times New Roman" w:eastAsia="宋体" w:hAnsi="Times New Roman" w:cs="Times New Roman"/>
      <w:sz w:val="18"/>
      <w:szCs w:val="18"/>
    </w:rPr>
  </w:style>
  <w:style w:type="character" w:customStyle="1" w:styleId="Char19">
    <w:name w:val="正文文本缩进 Char1"/>
    <w:uiPriority w:val="99"/>
    <w:semiHidden/>
    <w:rPr>
      <w:rFonts w:ascii="Times New Roman" w:eastAsia="宋体" w:hAnsi="Times New Roman" w:cs="Times New Roman"/>
      <w:szCs w:val="24"/>
    </w:rPr>
  </w:style>
  <w:style w:type="character" w:customStyle="1" w:styleId="DocumentMapChar">
    <w:name w:val="Document Map Char"/>
    <w:rPr>
      <w:rFonts w:eastAsia="宋体"/>
      <w:kern w:val="2"/>
      <w:sz w:val="21"/>
      <w:szCs w:val="24"/>
      <w:lang w:val="en-US" w:eastAsia="zh-CN" w:bidi="ar-SA"/>
    </w:rPr>
  </w:style>
  <w:style w:type="character" w:customStyle="1" w:styleId="Charf5">
    <w:name w:val="小标题 Char"/>
    <w:aliases w:val="章标题1 Char,h3 Char,Bold Head Char,bh Char,level_3 Char,PIM 3 Char,H3 Char,Level 3 Head Char,第二层条 Char,sect1.2.3 Char,sect1.2.31 Char,sect1.2.32 Char,sect1.2.311 Char,sect1.2.33 Char,sect1.2.312 Char,l3 Char,CT Char,3rd level Char,HeadC Char"/>
    <w:rPr>
      <w:rFonts w:eastAsia="宋体"/>
      <w:b/>
      <w:bCs/>
      <w:kern w:val="2"/>
      <w:sz w:val="32"/>
      <w:szCs w:val="32"/>
      <w:lang w:val="en-US" w:eastAsia="zh-CN" w:bidi="ar-SA"/>
    </w:rPr>
  </w:style>
  <w:style w:type="character" w:customStyle="1" w:styleId="2Char12">
    <w:name w:val="正文首行缩进 2 Char1"/>
    <w:uiPriority w:val="99"/>
    <w:semiHidden/>
  </w:style>
  <w:style w:type="character" w:customStyle="1" w:styleId="CharChar181">
    <w:name w:val="Char Char181"/>
    <w:rPr>
      <w:rFonts w:ascii="Arial" w:eastAsia="黑体" w:hAnsi="Arial"/>
      <w:kern w:val="2"/>
      <w:sz w:val="21"/>
      <w:szCs w:val="24"/>
      <w:lang w:val="en-US" w:eastAsia="zh-CN" w:bidi="ar-SA"/>
    </w:rPr>
  </w:style>
  <w:style w:type="character" w:customStyle="1" w:styleId="param-name">
    <w:name w:val="param-name"/>
  </w:style>
  <w:style w:type="character" w:customStyle="1" w:styleId="cubanehilight1">
    <w:name w:val="cubane_hilight1"/>
    <w:rPr>
      <w:color w:val="CC0000"/>
    </w:rPr>
  </w:style>
  <w:style w:type="character" w:customStyle="1" w:styleId="CharChar11">
    <w:name w:val="Char Char11"/>
    <w:rPr>
      <w:rFonts w:ascii="Times New Roman" w:eastAsia="宋体" w:hAnsi="Times New Roman" w:cs="Times New Roman"/>
      <w:sz w:val="30"/>
      <w:szCs w:val="24"/>
    </w:rPr>
  </w:style>
  <w:style w:type="character" w:customStyle="1" w:styleId="hChar">
    <w:name w:val="h Char"/>
    <w:aliases w:val="Ò³Ã¼ Char,En-tête 1.1 Char,En-tête 1.11 Char Char"/>
    <w:rPr>
      <w:rFonts w:eastAsia="宋体"/>
      <w:kern w:val="2"/>
      <w:sz w:val="18"/>
      <w:szCs w:val="18"/>
      <w:lang w:val="en-US" w:eastAsia="zh-CN" w:bidi="ar-SA"/>
    </w:rPr>
  </w:style>
  <w:style w:type="character" w:customStyle="1" w:styleId="CharChar44">
    <w:name w:val="Char Char44"/>
    <w:rPr>
      <w:rFonts w:ascii="Arial" w:eastAsia="黑体" w:hAnsi="Arial" w:cs="Times New Roman"/>
      <w:b/>
      <w:bCs/>
      <w:szCs w:val="32"/>
    </w:rPr>
  </w:style>
  <w:style w:type="character" w:customStyle="1" w:styleId="HeaderChar">
    <w:name w:val="Header Char"/>
    <w:rPr>
      <w:rFonts w:eastAsia="宋体"/>
      <w:kern w:val="2"/>
      <w:sz w:val="18"/>
      <w:szCs w:val="18"/>
      <w:lang w:val="en-US" w:eastAsia="zh-CN" w:bidi="ar-SA"/>
    </w:rPr>
  </w:style>
  <w:style w:type="character" w:customStyle="1" w:styleId="Char1a">
    <w:name w:val="明显引用 Char1"/>
    <w:rPr>
      <w:rFonts w:ascii="Times New Roman" w:eastAsia="宋体" w:hAnsi="Times New Roman" w:cs="Times New Roman"/>
      <w:b/>
      <w:bCs/>
      <w:i/>
      <w:iCs/>
      <w:color w:val="4F81BD"/>
      <w:szCs w:val="24"/>
    </w:rPr>
  </w:style>
  <w:style w:type="character" w:customStyle="1" w:styleId="ca-0">
    <w:name w:val="ca-0"/>
  </w:style>
  <w:style w:type="character" w:customStyle="1" w:styleId="CharChar16">
    <w:name w:val="Char Char16"/>
    <w:rPr>
      <w:rFonts w:ascii="Arial" w:eastAsia="宋体" w:hAnsi="Arial"/>
      <w:b/>
      <w:bCs/>
      <w:kern w:val="2"/>
      <w:sz w:val="32"/>
      <w:szCs w:val="32"/>
      <w:lang w:bidi="ar-SA"/>
    </w:rPr>
  </w:style>
  <w:style w:type="character" w:customStyle="1" w:styleId="Char21">
    <w:name w:val="标题 Char2"/>
    <w:rPr>
      <w:rFonts w:ascii="Cambria" w:eastAsia="宋体" w:hAnsi="Cambria" w:cs="Times New Roman"/>
      <w:b/>
      <w:bCs/>
      <w:sz w:val="32"/>
      <w:szCs w:val="32"/>
    </w:rPr>
  </w:style>
  <w:style w:type="character" w:customStyle="1" w:styleId="white">
    <w:name w:val="white"/>
  </w:style>
  <w:style w:type="character" w:customStyle="1" w:styleId="Char22">
    <w:name w:val="批注主题 Char2"/>
    <w:uiPriority w:val="99"/>
    <w:semiHidden/>
    <w:rPr>
      <w:rFonts w:ascii="Times New Roman" w:eastAsia="宋体" w:hAnsi="Times New Roman" w:cs="Times New Roman"/>
      <w:b/>
      <w:bCs/>
      <w:szCs w:val="24"/>
    </w:rPr>
  </w:style>
  <w:style w:type="character" w:customStyle="1" w:styleId="f151">
    <w:name w:val="f151"/>
    <w:rPr>
      <w:sz w:val="23"/>
      <w:szCs w:val="23"/>
    </w:rPr>
  </w:style>
  <w:style w:type="character" w:customStyle="1" w:styleId="Charf6">
    <w:name w:val="目录文字 Char"/>
    <w:link w:val="aff9"/>
    <w:locked/>
    <w:rPr>
      <w:rFonts w:ascii="宋体" w:eastAsia="宋体" w:hAnsi="宋体" w:cs="Times New Roman"/>
      <w:kern w:val="0"/>
      <w:sz w:val="24"/>
      <w:szCs w:val="20"/>
    </w:rPr>
  </w:style>
  <w:style w:type="paragraph" w:customStyle="1" w:styleId="aff9">
    <w:name w:val="目录文字"/>
    <w:basedOn w:val="a"/>
    <w:link w:val="Charf6"/>
    <w:pPr>
      <w:widowControl/>
      <w:spacing w:line="480" w:lineRule="auto"/>
      <w:jc w:val="left"/>
    </w:pPr>
    <w:rPr>
      <w:rFonts w:ascii="宋体" w:hAnsi="宋体"/>
      <w:kern w:val="0"/>
      <w:sz w:val="24"/>
      <w:szCs w:val="20"/>
    </w:rPr>
  </w:style>
  <w:style w:type="character" w:customStyle="1" w:styleId="Char1b">
    <w:name w:val="批注文字 Char1"/>
    <w:rPr>
      <w:rFonts w:ascii="Times New Roman" w:eastAsia="宋体" w:hAnsi="Times New Roman" w:cs="Times New Roman"/>
      <w:szCs w:val="24"/>
    </w:rPr>
  </w:style>
  <w:style w:type="character" w:customStyle="1" w:styleId="affa">
    <w:qFormat/>
    <w:rPr>
      <w:b/>
      <w:bCs/>
      <w:i/>
      <w:iCs/>
      <w:color w:val="4F81BD"/>
    </w:rPr>
  </w:style>
  <w:style w:type="character" w:customStyle="1" w:styleId="CharChar14">
    <w:name w:val="Char Char14"/>
    <w:rPr>
      <w:sz w:val="18"/>
      <w:szCs w:val="18"/>
    </w:rPr>
  </w:style>
  <w:style w:type="character" w:customStyle="1" w:styleId="Charf7">
    <w:name w:val="正文文字首行缩进 Char"/>
    <w:aliases w:val="HD正文1 Char,特点标题 Char,正文文字4 Char,PI Char,正文文字缩进 Char,正文小标题 Char,????nd Char,Body Te?nd Char,Bo Char,正文文字3 Char,特点2 Char,段12 Char,特点3 Char,段13 Char,特点4 Char,表正文4 Char,正文非缩进4 Char,段14 Char,特点5 Char,表正文5 Char,正文非缩进5 Char,段15 Char,正文不缩进2 Char"/>
    <w:rPr>
      <w:rFonts w:ascii="仿宋_GB2312" w:eastAsia="仿宋_GB2312"/>
      <w:kern w:val="2"/>
      <w:sz w:val="32"/>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affb">
    <w:qFormat/>
    <w:rPr>
      <w:b/>
      <w:bCs/>
      <w:smallCaps/>
      <w:color w:val="C0504D"/>
      <w:spacing w:val="5"/>
      <w:u w:val="single"/>
    </w:rPr>
  </w:style>
  <w:style w:type="character" w:customStyle="1" w:styleId="Char1c">
    <w:name w:val="文档结构图 Char1"/>
    <w:rPr>
      <w:rFonts w:ascii="宋体" w:eastAsia="宋体" w:hAnsi="Times New Roman" w:cs="Times New Roman"/>
      <w:sz w:val="18"/>
      <w:szCs w:val="18"/>
    </w:rPr>
  </w:style>
  <w:style w:type="character" w:customStyle="1" w:styleId="Heading3Char">
    <w:name w:val="Heading 3 Char"/>
    <w:rPr>
      <w:rFonts w:cs="Times New Roman"/>
      <w:b/>
      <w:bCs/>
      <w:kern w:val="2"/>
      <w:sz w:val="32"/>
      <w:szCs w:val="32"/>
    </w:rPr>
  </w:style>
  <w:style w:type="character" w:customStyle="1" w:styleId="foChar">
    <w:name w:val="fo Char"/>
    <w:aliases w:val="footer odd Char,odd Char,footer Final Char,Footer-Even Char Char"/>
    <w:rPr>
      <w:rFonts w:eastAsia="宋体"/>
      <w:kern w:val="2"/>
      <w:sz w:val="18"/>
      <w:szCs w:val="18"/>
      <w:lang w:val="en-US" w:eastAsia="zh-CN" w:bidi="ar-SA"/>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Pr>
      <w:rFonts w:eastAsia="宋体"/>
      <w:b/>
      <w:bCs/>
      <w:kern w:val="44"/>
      <w:sz w:val="44"/>
      <w:szCs w:val="44"/>
      <w:lang w:val="en-US" w:eastAsia="zh-CN" w:bidi="ar-SA"/>
    </w:rPr>
  </w:style>
  <w:style w:type="character" w:customStyle="1" w:styleId="3CharCharChar">
    <w:name w:val="标题 3 Char Char Char"/>
    <w:locked/>
    <w:rPr>
      <w:rFonts w:ascii="宋体" w:eastAsia="宋体" w:hAnsi="宋体"/>
      <w:b/>
      <w:bCs/>
      <w:sz w:val="24"/>
      <w:szCs w:val="32"/>
      <w:lang w:val="en-US" w:eastAsia="zh-CN" w:bidi="ar-SA"/>
    </w:rPr>
  </w:style>
  <w:style w:type="character" w:customStyle="1" w:styleId="FootnoteTextChar">
    <w:name w:val="Footnote Text Char"/>
    <w:rPr>
      <w:rFonts w:eastAsia="宋体"/>
      <w:sz w:val="18"/>
      <w:lang w:val="en-US" w:eastAsia="zh-CN" w:bidi="ar-SA"/>
    </w:rPr>
  </w:style>
  <w:style w:type="character" w:customStyle="1" w:styleId="small">
    <w:name w:val="small"/>
  </w:style>
  <w:style w:type="character" w:customStyle="1" w:styleId="H5Char">
    <w:name w:val="H5 Char"/>
    <w:aliases w:val="dash Char,ds Char,dd Char,h5 Char,PIM 5 Char,口 Char,一 Char,heading 5 Char,Level 3 - i Char,Roman list Char,Appendix A  Heading 5 Char,h51 Char,heading 51 Char,h52 Char,heading 52 Char,h53 Char,heading 53 Char,Heading5 Char,l5 Char,5 Char,口1 Char"/>
    <w:rPr>
      <w:rFonts w:eastAsia="宋体"/>
      <w:b/>
      <w:kern w:val="2"/>
      <w:sz w:val="28"/>
      <w:lang w:val="en-US" w:eastAsia="zh-CN" w:bidi="ar-SA"/>
    </w:rPr>
  </w:style>
  <w:style w:type="character" w:customStyle="1" w:styleId="CharChar180">
    <w:name w:val="Char Char18"/>
    <w:rPr>
      <w:rFonts w:ascii="Arial" w:eastAsia="黑体" w:hAnsi="Arial"/>
      <w:kern w:val="2"/>
      <w:sz w:val="21"/>
      <w:szCs w:val="24"/>
      <w:lang w:val="en-US" w:eastAsia="zh-CN" w:bidi="ar-SA"/>
    </w:rPr>
  </w:style>
  <w:style w:type="character" w:customStyle="1" w:styleId="case31">
    <w:name w:val="case31"/>
    <w:rPr>
      <w:rFonts w:hint="default"/>
      <w:spacing w:val="390"/>
      <w:sz w:val="21"/>
      <w:szCs w:val="21"/>
    </w:rPr>
  </w:style>
  <w:style w:type="character" w:customStyle="1" w:styleId="CharChar7">
    <w:name w:val="手改 Char Char"/>
    <w:rPr>
      <w:rFonts w:ascii="宋体" w:eastAsia="宋体"/>
      <w:sz w:val="34"/>
      <w:lang w:val="en-US" w:eastAsia="zh-CN" w:bidi="ar-SA"/>
    </w:rPr>
  </w:style>
  <w:style w:type="character" w:customStyle="1" w:styleId="1jiCharChar">
    <w:name w:val="1ji Char Char"/>
    <w:locked/>
    <w:rPr>
      <w:rFonts w:ascii="宋体" w:eastAsia="宋体" w:hAnsi="宋体"/>
      <w:b/>
      <w:bCs/>
      <w:kern w:val="44"/>
      <w:sz w:val="36"/>
      <w:szCs w:val="44"/>
    </w:rPr>
  </w:style>
  <w:style w:type="character" w:customStyle="1" w:styleId="style51">
    <w:name w:val="style51"/>
  </w:style>
  <w:style w:type="character" w:customStyle="1" w:styleId="BodyTextIndent2Char">
    <w:name w:val="Body Text Indent 2 Char"/>
    <w:rPr>
      <w:rFonts w:eastAsia="宋体"/>
      <w:kern w:val="2"/>
      <w:sz w:val="21"/>
      <w:szCs w:val="24"/>
      <w:lang w:val="en-US" w:eastAsia="zh-CN" w:bidi="ar-SA"/>
    </w:rPr>
  </w:style>
  <w:style w:type="character" w:customStyle="1" w:styleId="p1">
    <w:name w:val="p1"/>
  </w:style>
  <w:style w:type="character" w:customStyle="1" w:styleId="CharChar270">
    <w:name w:val="Char Char27"/>
    <w:rPr>
      <w:rFonts w:eastAsia="宋体"/>
      <w:b/>
      <w:bCs/>
      <w:kern w:val="44"/>
      <w:sz w:val="44"/>
      <w:szCs w:val="44"/>
      <w:lang w:val="en-US" w:eastAsia="zh-CN" w:bidi="ar-SA"/>
    </w:rPr>
  </w:style>
  <w:style w:type="character" w:customStyle="1" w:styleId="param-nameparam-explain">
    <w:name w:val="param-name param-explain"/>
  </w:style>
  <w:style w:type="character" w:customStyle="1" w:styleId="affc">
    <w:name w:val="称呼 字符"/>
    <w:rPr>
      <w:rFonts w:ascii="Times New Roman" w:eastAsia="宋体" w:hAnsi="Times New Roman" w:cs="Times New Roman"/>
      <w:sz w:val="28"/>
      <w:szCs w:val="24"/>
    </w:rPr>
  </w:style>
  <w:style w:type="character" w:customStyle="1" w:styleId="CharChar201">
    <w:name w:val="Char Char201"/>
    <w:rPr>
      <w:rFonts w:eastAsia="宋体"/>
      <w:b/>
      <w:kern w:val="2"/>
      <w:sz w:val="24"/>
      <w:szCs w:val="24"/>
      <w:lang w:val="en-US" w:eastAsia="zh-CN" w:bidi="ar-SA"/>
    </w:rPr>
  </w:style>
  <w:style w:type="character" w:customStyle="1" w:styleId="CharChar210">
    <w:name w:val="Char Char21"/>
    <w:rPr>
      <w:rFonts w:ascii="Arial" w:eastAsia="黑体" w:hAnsi="Arial" w:cs="Times New Roman"/>
      <w:b/>
      <w:bCs/>
      <w:sz w:val="32"/>
      <w:szCs w:val="32"/>
    </w:rPr>
  </w:style>
  <w:style w:type="character" w:customStyle="1" w:styleId="3Char11">
    <w:name w:val="正文文本缩进 3 Char1"/>
    <w:uiPriority w:val="99"/>
    <w:semiHidden/>
    <w:rPr>
      <w:rFonts w:ascii="Times New Roman" w:eastAsia="宋体" w:hAnsi="Times New Roman" w:cs="Times New Roman"/>
      <w:sz w:val="16"/>
      <w:szCs w:val="16"/>
    </w:rPr>
  </w:style>
  <w:style w:type="character" w:customStyle="1" w:styleId="Char1d">
    <w:name w:val="日期 Char1"/>
    <w:rPr>
      <w:rFonts w:ascii="Times New Roman" w:eastAsia="宋体" w:hAnsi="Times New Roman" w:cs="Times New Roman"/>
      <w:szCs w:val="24"/>
    </w:rPr>
  </w:style>
  <w:style w:type="character" w:customStyle="1" w:styleId="Charf8">
    <w:name w:val="批注文字 Char"/>
    <w:rPr>
      <w:kern w:val="2"/>
      <w:sz w:val="21"/>
      <w:szCs w:val="24"/>
    </w:rPr>
  </w:style>
  <w:style w:type="character" w:customStyle="1" w:styleId="Char1e">
    <w:name w:val="页眉 Char1"/>
    <w:uiPriority w:val="99"/>
    <w:semiHidden/>
    <w:rPr>
      <w:rFonts w:ascii="Times New Roman" w:eastAsia="宋体" w:hAnsi="Times New Roman" w:cs="Times New Roman"/>
      <w:sz w:val="18"/>
      <w:szCs w:val="18"/>
    </w:rPr>
  </w:style>
  <w:style w:type="character" w:customStyle="1" w:styleId="CharChar15">
    <w:name w:val="Char Char15"/>
    <w:rPr>
      <w:sz w:val="18"/>
      <w:szCs w:val="18"/>
    </w:rPr>
  </w:style>
  <w:style w:type="character" w:customStyle="1" w:styleId="CharChar280">
    <w:name w:val="Char Char28"/>
    <w:rPr>
      <w:rFonts w:eastAsia="宋体"/>
      <w:kern w:val="2"/>
      <w:sz w:val="16"/>
      <w:szCs w:val="16"/>
      <w:lang w:val="en-US" w:eastAsia="zh-CN" w:bidi="ar-SA"/>
    </w:rPr>
  </w:style>
  <w:style w:type="character" w:customStyle="1" w:styleId="BodyTextChar">
    <w:name w:val="Body Text Char"/>
    <w:locked/>
    <w:rPr>
      <w:rFonts w:eastAsia="宋体"/>
      <w:kern w:val="2"/>
      <w:sz w:val="24"/>
      <w:szCs w:val="24"/>
      <w:lang w:val="en-US" w:eastAsia="zh-CN" w:bidi="ar-SA"/>
    </w:rPr>
  </w:style>
  <w:style w:type="character" w:customStyle="1" w:styleId="CharChar300">
    <w:name w:val="Char Char30"/>
    <w:rPr>
      <w:rFonts w:ascii="Times New Roman" w:eastAsia="宋体" w:hAnsi="Times New Roman" w:cs="Times New Roman"/>
      <w:szCs w:val="24"/>
    </w:rPr>
  </w:style>
  <w:style w:type="character" w:customStyle="1" w:styleId="FooterChar">
    <w:name w:val="Footer Char"/>
    <w:rPr>
      <w:rFonts w:eastAsia="宋体"/>
      <w:kern w:val="2"/>
      <w:sz w:val="18"/>
      <w:szCs w:val="18"/>
      <w:lang w:val="en-US" w:eastAsia="zh-CN" w:bidi="ar-SA"/>
    </w:rPr>
  </w:style>
  <w:style w:type="character" w:customStyle="1" w:styleId="text11">
    <w:name w:val="text11"/>
    <w:rPr>
      <w:rFonts w:ascii="Verdana" w:hAnsi="Verdana" w:hint="default"/>
      <w:color w:val="4E4E4E"/>
      <w:sz w:val="18"/>
      <w:szCs w:val="18"/>
    </w:rPr>
  </w:style>
  <w:style w:type="character" w:customStyle="1" w:styleId="font51">
    <w:name w:val="font51"/>
    <w:rPr>
      <w:rFonts w:ascii="宋体" w:eastAsia="宋体" w:hAnsi="宋体" w:cs="宋体" w:hint="eastAsia"/>
      <w:color w:val="000000"/>
      <w:sz w:val="20"/>
      <w:szCs w:val="20"/>
      <w:u w:val="none"/>
      <w:vertAlign w:val="superscript"/>
    </w:rPr>
  </w:style>
  <w:style w:type="character" w:customStyle="1" w:styleId="CharChar202">
    <w:name w:val="Char Char20"/>
    <w:rPr>
      <w:rFonts w:eastAsia="宋体"/>
      <w:b/>
      <w:kern w:val="2"/>
      <w:sz w:val="24"/>
      <w:szCs w:val="24"/>
      <w:lang w:val="en-US" w:eastAsia="zh-CN" w:bidi="ar-SA"/>
    </w:rPr>
  </w:style>
  <w:style w:type="character" w:customStyle="1" w:styleId="CharChar221">
    <w:name w:val="Char Char221"/>
    <w:rPr>
      <w:rFonts w:eastAsia="宋体"/>
      <w:b/>
      <w:kern w:val="2"/>
      <w:sz w:val="28"/>
      <w:szCs w:val="24"/>
      <w:lang w:val="en-US" w:eastAsia="zh-CN" w:bidi="ar-SA"/>
    </w:rPr>
  </w:style>
  <w:style w:type="character" w:customStyle="1" w:styleId="font91">
    <w:name w:val="font91"/>
    <w:qFormat/>
    <w:rPr>
      <w:rFonts w:ascii="宋体" w:eastAsia="宋体" w:hAnsi="宋体" w:cs="宋体" w:hint="eastAsia"/>
      <w:color w:val="000000"/>
      <w:sz w:val="20"/>
      <w:szCs w:val="20"/>
      <w:u w:val="none"/>
      <w:vertAlign w:val="superscript"/>
    </w:rPr>
  </w:style>
  <w:style w:type="character" w:customStyle="1" w:styleId="4CharChar">
    <w:name w:val="标题4 Char Char"/>
    <w:rPr>
      <w:rFonts w:ascii="Arial" w:hAnsi="Arial"/>
      <w:b/>
      <w:bCs/>
      <w:sz w:val="24"/>
      <w:szCs w:val="32"/>
      <w:lang w:bidi="ar-SA"/>
    </w:rPr>
  </w:style>
  <w:style w:type="character" w:customStyle="1" w:styleId="CharChar290">
    <w:name w:val="Char Char29"/>
    <w:rPr>
      <w:rFonts w:ascii="宋体" w:eastAsia="宋体" w:hAnsi="Courier New" w:cs="Courier New"/>
      <w:kern w:val="2"/>
      <w:sz w:val="21"/>
      <w:szCs w:val="21"/>
      <w:lang w:val="en-US" w:eastAsia="zh-CN" w:bidi="ar-SA"/>
    </w:rPr>
  </w:style>
  <w:style w:type="character" w:customStyle="1" w:styleId="ReportTextChar">
    <w:name w:val="Report Text Char"/>
    <w:link w:val="ReportText"/>
    <w:rPr>
      <w:rFonts w:ascii="Arial" w:eastAsia="宋体" w:hAnsi="Arial" w:cs="Tahoma"/>
      <w:kern w:val="28"/>
      <w:sz w:val="22"/>
      <w:szCs w:val="20"/>
    </w:rPr>
  </w:style>
  <w:style w:type="paragraph" w:customStyle="1" w:styleId="ReportText">
    <w:name w:val="Report Text"/>
    <w:basedOn w:val="a"/>
    <w:link w:val="ReportTextChar"/>
    <w:pPr>
      <w:widowControl/>
      <w:spacing w:before="240" w:after="120"/>
      <w:ind w:left="1080"/>
    </w:pPr>
    <w:rPr>
      <w:rFonts w:ascii="Arial" w:hAnsi="Arial"/>
      <w:kern w:val="28"/>
      <w:sz w:val="22"/>
      <w:szCs w:val="20"/>
    </w:rPr>
  </w:style>
  <w:style w:type="character" w:customStyle="1" w:styleId="Heading1Char">
    <w:name w:val="Heading 1 Char"/>
    <w:rPr>
      <w:rFonts w:eastAsia="宋体"/>
      <w:b/>
      <w:bCs/>
      <w:kern w:val="44"/>
      <w:sz w:val="32"/>
      <w:szCs w:val="44"/>
      <w:lang w:val="en-US" w:eastAsia="zh-CN" w:bidi="ar-SA"/>
    </w:rPr>
  </w:style>
  <w:style w:type="character" w:customStyle="1" w:styleId="CharCharCharCharChar0">
    <w:name w:val="Char Char Char Char Char"/>
    <w:rPr>
      <w:rFonts w:eastAsia="宋体"/>
      <w:b/>
      <w:bCs/>
      <w:kern w:val="44"/>
      <w:sz w:val="44"/>
      <w:szCs w:val="44"/>
      <w:lang w:val="en-US" w:eastAsia="zh-CN" w:bidi="ar-SA"/>
    </w:rPr>
  </w:style>
  <w:style w:type="character" w:customStyle="1" w:styleId="style31">
    <w:name w:val="style31"/>
    <w:rPr>
      <w:sz w:val="18"/>
      <w:szCs w:val="18"/>
    </w:rPr>
  </w:style>
  <w:style w:type="character" w:customStyle="1" w:styleId="1jiChar">
    <w:name w:val="1ji Char"/>
    <w:link w:val="1ji"/>
    <w:rPr>
      <w:rFonts w:ascii="宋体" w:eastAsia="宋体" w:hAnsi="宋体" w:cs="Times New Roman"/>
      <w:b/>
      <w:bCs/>
      <w:kern w:val="44"/>
      <w:sz w:val="36"/>
      <w:szCs w:val="44"/>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CharChar330">
    <w:name w:val="Char Char33"/>
    <w:rPr>
      <w:rFonts w:ascii="宋体" w:eastAsia="宋体" w:hAnsi="Courier New" w:cs="Courier New"/>
      <w:szCs w:val="21"/>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Pr>
      <w:rFonts w:eastAsia="宋体"/>
      <w:b/>
      <w:bCs/>
      <w:kern w:val="2"/>
      <w:sz w:val="21"/>
      <w:szCs w:val="24"/>
      <w:lang w:val="en-US" w:eastAsia="zh-CN" w:bidi="ar-SA"/>
    </w:rPr>
  </w:style>
  <w:style w:type="character" w:customStyle="1" w:styleId="unnamed3">
    <w:name w:val="unnamed3"/>
  </w:style>
  <w:style w:type="character" w:customStyle="1" w:styleId="Char23">
    <w:name w:val="批注文字 Char2"/>
    <w:rPr>
      <w:rFonts w:eastAsia="宋体"/>
      <w:kern w:val="2"/>
      <w:sz w:val="21"/>
      <w:szCs w:val="24"/>
      <w:lang w:val="en-US" w:eastAsia="zh-CN" w:bidi="ar-SA"/>
    </w:rPr>
  </w:style>
  <w:style w:type="character" w:customStyle="1" w:styleId="CharChar91">
    <w:name w:val="Char Char91"/>
    <w:rPr>
      <w:rFonts w:eastAsia="宋体"/>
      <w:sz w:val="24"/>
      <w:lang w:bidi="ar-SA"/>
    </w:rPr>
  </w:style>
  <w:style w:type="character" w:customStyle="1" w:styleId="content2">
    <w:name w:val="content2"/>
  </w:style>
  <w:style w:type="character" w:customStyle="1" w:styleId="Char1f">
    <w:name w:val="正文首行缩进 Char1"/>
    <w:uiPriority w:val="99"/>
    <w:semiHidden/>
    <w:rPr>
      <w:rFonts w:ascii="Times New Roman" w:eastAsia="宋体" w:hAnsi="Times New Roman" w:cs="Times New Roman"/>
      <w:kern w:val="2"/>
      <w:sz w:val="21"/>
      <w:szCs w:val="24"/>
    </w:rPr>
  </w:style>
  <w:style w:type="character" w:customStyle="1" w:styleId="CharChar191">
    <w:name w:val="Char Char191"/>
    <w:rPr>
      <w:rFonts w:ascii="Arial" w:eastAsia="黑体" w:hAnsi="Arial"/>
      <w:kern w:val="2"/>
      <w:sz w:val="24"/>
      <w:szCs w:val="24"/>
      <w:lang w:val="en-US" w:eastAsia="zh-CN" w:bidi="ar-SA"/>
    </w:rPr>
  </w:style>
  <w:style w:type="character" w:customStyle="1" w:styleId="affd">
    <w:qFormat/>
    <w:rPr>
      <w:smallCaps/>
      <w:color w:val="C0504D"/>
      <w:u w:val="single"/>
    </w:rPr>
  </w:style>
  <w:style w:type="character" w:customStyle="1" w:styleId="Char1f0">
    <w:name w:val="尾注文本 Char1"/>
    <w:uiPriority w:val="99"/>
    <w:semiHidden/>
    <w:rPr>
      <w:rFonts w:ascii="Times New Roman" w:eastAsia="宋体" w:hAnsi="Times New Roman" w:cs="Times New Roman"/>
      <w:szCs w:val="24"/>
    </w:rPr>
  </w:style>
  <w:style w:type="character" w:customStyle="1" w:styleId="CharChar440">
    <w:name w:val="Char Char44"/>
    <w:rPr>
      <w:rFonts w:ascii="Arial" w:eastAsia="黑体" w:hAnsi="Arial" w:cs="Times New Roman"/>
      <w:b/>
      <w:bCs/>
      <w:szCs w:val="32"/>
    </w:rPr>
  </w:style>
  <w:style w:type="character" w:customStyle="1" w:styleId="bookmark-item">
    <w:name w:val="bookmark-item"/>
  </w:style>
  <w:style w:type="character" w:customStyle="1" w:styleId="affe">
    <w:name w:val="页眉 字符"/>
    <w:uiPriority w:val="99"/>
    <w:rPr>
      <w:rFonts w:ascii="Book Antiqua" w:hAnsi="Book Antiqua" w:cs="Book Antiqua"/>
      <w:kern w:val="2"/>
      <w:sz w:val="18"/>
      <w:szCs w:val="18"/>
    </w:rPr>
  </w:style>
  <w:style w:type="character" w:customStyle="1" w:styleId="afff">
    <w:name w:val="页脚 字符"/>
    <w:uiPriority w:val="99"/>
    <w:rPr>
      <w:rFonts w:ascii="Book Antiqua" w:hAnsi="Book Antiqua" w:cs="Book Antiqua"/>
      <w:kern w:val="2"/>
      <w:sz w:val="18"/>
      <w:szCs w:val="18"/>
    </w:rPr>
  </w:style>
  <w:style w:type="character" w:customStyle="1" w:styleId="font21">
    <w:name w:val="font21"/>
    <w:rPr>
      <w:rFonts w:ascii="宋体" w:eastAsia="宋体" w:hAnsi="宋体" w:cs="宋体" w:hint="eastAsia"/>
      <w:color w:val="0000FF"/>
      <w:sz w:val="22"/>
      <w:szCs w:val="22"/>
      <w:u w:val="none"/>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1">
    <w:name w:val="xl81"/>
    <w:basedOn w:val="a"/>
    <w:pPr>
      <w:widowControl/>
      <w:spacing w:before="100" w:beforeAutospacing="1" w:after="100" w:afterAutospacing="1"/>
      <w:jc w:val="left"/>
    </w:pPr>
    <w:rPr>
      <w:rFonts w:ascii="宋体" w:hAnsi="宋体" w:cs="宋体"/>
      <w:kern w:val="0"/>
      <w:sz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14">
    <w:name w:val="列出段落1"/>
    <w:basedOn w:val="a"/>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msolistparagraph0">
    <w:name w:val="msolistparagraph"/>
    <w:basedOn w:val="a"/>
    <w:qFormat/>
    <w:pPr>
      <w:spacing w:line="360" w:lineRule="auto"/>
      <w:ind w:firstLineChars="200" w:firstLine="420"/>
    </w:pPr>
    <w:rPr>
      <w:sz w:val="2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10">
    <w:name w:val="Char Char1"/>
    <w:basedOn w:val="a"/>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9">
    <w:name w:val="xl79"/>
    <w:basedOn w:val="a"/>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afff0">
    <w:name w:val="节标题"/>
    <w:basedOn w:val="a"/>
    <w:next w:val="afff1"/>
    <w:pPr>
      <w:widowControl/>
      <w:spacing w:line="289" w:lineRule="atLeast"/>
      <w:jc w:val="center"/>
      <w:textAlignment w:val="baseline"/>
    </w:pPr>
    <w:rPr>
      <w:color w:val="000000"/>
      <w:kern w:val="0"/>
      <w:sz w:val="28"/>
      <w:szCs w:val="20"/>
      <w:u w:color="000000"/>
    </w:rPr>
  </w:style>
  <w:style w:type="paragraph" w:customStyle="1" w:styleId="afff1">
    <w:name w:val="小节标题"/>
    <w:basedOn w:val="a"/>
    <w:next w:val="a"/>
    <w:pPr>
      <w:widowControl/>
      <w:spacing w:before="175" w:after="102" w:line="351" w:lineRule="atLeast"/>
      <w:textAlignment w:val="baseline"/>
    </w:pPr>
    <w:rPr>
      <w:rFonts w:eastAsia="黑体"/>
      <w:color w:val="000000"/>
      <w:kern w:val="0"/>
      <w:szCs w:val="20"/>
      <w:u w:color="000000"/>
    </w:rPr>
  </w:style>
  <w:style w:type="paragraph" w:customStyle="1" w:styleId="28">
    <w:name w:val="正文2"/>
    <w:basedOn w:val="a"/>
    <w:qFormat/>
    <w:pPr>
      <w:spacing w:line="360" w:lineRule="auto"/>
      <w:ind w:firstLineChars="200" w:firstLine="720"/>
      <w:jc w:val="left"/>
    </w:pPr>
    <w:rPr>
      <w:rFonts w:ascii="宋体" w:hAnsi="宋体" w:hint="eastAsia"/>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
    <w:name w:val="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font6">
    <w:name w:val="font6"/>
    <w:basedOn w:val="a"/>
    <w:pPr>
      <w:widowControl/>
      <w:spacing w:before="100" w:beforeAutospacing="1" w:after="100" w:afterAutospacing="1"/>
      <w:jc w:val="left"/>
    </w:pPr>
    <w:rPr>
      <w:rFonts w:ascii="Arial" w:hAnsi="Arial" w:cs="Arial"/>
      <w:kern w:val="0"/>
      <w:sz w:val="20"/>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65">
    <w:name w:val="xl65"/>
    <w:basedOn w:val="a"/>
    <w:pPr>
      <w:widowControl/>
      <w:spacing w:before="100" w:beforeAutospacing="1" w:after="100" w:afterAutospacing="1"/>
      <w:jc w:val="center"/>
    </w:pPr>
    <w:rPr>
      <w:rFonts w:ascii="宋体" w:hAnsi="宋体" w:cs="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
    <w:name w:val="Char Char Char"/>
    <w:basedOn w:val="a6"/>
    <w:rPr>
      <w:rFonts w:ascii="Tahoma" w:hAnsi="Tahoma"/>
      <w:kern w:val="2"/>
      <w:sz w:val="24"/>
    </w:rPr>
  </w:style>
  <w:style w:type="paragraph" w:customStyle="1" w:styleId="afff2">
    <w:name w:val="标书正文"/>
    <w:basedOn w:val="a"/>
    <w:qFormat/>
    <w:pPr>
      <w:adjustRightInd w:val="0"/>
      <w:snapToGrid w:val="0"/>
      <w:spacing w:line="360" w:lineRule="auto"/>
      <w:jc w:val="left"/>
    </w:pPr>
    <w:rPr>
      <w:rFonts w:ascii="Calibri" w:hAnsi="Calibri" w:cs="宋体"/>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1Char1">
    <w:name w:val="Char Char Char Char Char Char1 Char1"/>
    <w:basedOn w:val="a6"/>
    <w:rPr>
      <w:rFonts w:ascii="Tahoma" w:hAnsi="Tahoma"/>
      <w:sz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0">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16">
    <w:name w:val="菲页1"/>
    <w:basedOn w:val="2"/>
    <w:pPr>
      <w:widowControl/>
      <w:spacing w:before="260" w:after="260" w:line="416" w:lineRule="auto"/>
      <w:jc w:val="center"/>
    </w:pPr>
    <w:rPr>
      <w:rFonts w:ascii="黑体" w:eastAsia="宋体" w:hAnsi="宋体"/>
      <w:b w:val="0"/>
      <w:bCs w:val="0"/>
      <w:sz w:val="52"/>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araCharCharCharCharCharCharCharCharCharChar">
    <w:name w:val="默认段落字体 Para Char Char Char Char Char Char Char Char Char Char"/>
    <w:basedOn w:val="a"/>
    <w:rPr>
      <w:kern w:val="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35">
    <w:name w:val="标题3"/>
    <w:basedOn w:val="3"/>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76">
    <w:name w:val="xl76"/>
    <w:basedOn w:val="a"/>
    <w:pPr>
      <w:widowControl/>
      <w:spacing w:before="100" w:beforeAutospacing="1" w:after="100" w:afterAutospacing="1"/>
      <w:jc w:val="center"/>
    </w:pPr>
    <w:rPr>
      <w:rFonts w:ascii="宋体" w:hAnsi="宋体" w:cs="宋体"/>
      <w:b/>
      <w:bCs/>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Bodytext1">
    <w:name w:val="Body text|1"/>
    <w:basedOn w:val="a"/>
    <w:pPr>
      <w:spacing w:line="436" w:lineRule="auto"/>
      <w:ind w:firstLine="400"/>
      <w:jc w:val="left"/>
    </w:pPr>
    <w:rPr>
      <w:rFonts w:ascii="宋体" w:hAnsi="宋体" w:cs="宋体"/>
      <w:color w:val="000000"/>
      <w:kern w:val="0"/>
      <w:sz w:val="22"/>
      <w:szCs w:val="22"/>
    </w:rPr>
  </w:style>
  <w:style w:type="paragraph" w:customStyle="1" w:styleId="36">
    <w:name w:val="目录3"/>
    <w:basedOn w:val="a"/>
    <w:next w:val="a"/>
    <w:pPr>
      <w:widowControl/>
      <w:tabs>
        <w:tab w:val="left" w:leader="dot" w:pos="8503"/>
      </w:tabs>
      <w:spacing w:line="317" w:lineRule="atLeast"/>
      <w:ind w:firstLine="419"/>
      <w:textAlignment w:val="baseline"/>
    </w:pPr>
    <w:rPr>
      <w:color w:val="000000"/>
      <w:kern w:val="0"/>
      <w:szCs w:val="20"/>
      <w:u w:color="00000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ListParagraph1">
    <w:name w:val="List Paragraph1"/>
    <w:basedOn w:val="a"/>
    <w:pPr>
      <w:ind w:firstLineChars="200" w:firstLine="420"/>
    </w:pPr>
    <w:rPr>
      <w:rFonts w:ascii="Calibri" w:hAnsi="Calibri"/>
      <w:szCs w:val="22"/>
    </w:rPr>
  </w:style>
  <w:style w:type="paragraph" w:customStyle="1" w:styleId="37">
    <w:name w:val="列出段落3"/>
    <w:basedOn w:val="a"/>
    <w:pPr>
      <w:ind w:firstLineChars="200" w:firstLine="420"/>
    </w:pPr>
    <w:rPr>
      <w:rFonts w:ascii="Calibri" w:hAnsi="Calibri"/>
      <w:szCs w:val="22"/>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afff3">
    <w:name w:val="菲页(卷)"/>
    <w:basedOn w:val="1"/>
    <w:next w:val="15"/>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2ji">
    <w:name w:val="2ji"/>
    <w:basedOn w:val="2"/>
    <w:pPr>
      <w:adjustRightInd w:val="0"/>
      <w:spacing w:before="0" w:after="0" w:line="360" w:lineRule="auto"/>
      <w:textAlignment w:val="baseline"/>
    </w:pPr>
    <w:rPr>
      <w:rFonts w:ascii="宋体" w:eastAsia="宋体" w:hAnsi="宋体"/>
      <w:szCs w:val="21"/>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77">
    <w:name w:val="xl77"/>
    <w:basedOn w:val="a"/>
    <w:pPr>
      <w:widowControl/>
      <w:spacing w:before="100" w:beforeAutospacing="1" w:after="100" w:afterAutospacing="1"/>
      <w:jc w:val="center"/>
    </w:pPr>
    <w:rPr>
      <w:rFonts w:ascii="宋体" w:hAnsi="宋体" w:cs="宋体"/>
      <w:color w:val="000000"/>
      <w:kern w:val="0"/>
      <w:sz w:val="24"/>
    </w:rPr>
  </w:style>
  <w:style w:type="paragraph" w:customStyle="1" w:styleId="afff4">
    <w:name w:val="五号正文（标准）"/>
    <w:basedOn w:val="a"/>
    <w:pPr>
      <w:spacing w:line="360" w:lineRule="auto"/>
      <w:ind w:right="55" w:firstLineChars="200" w:firstLine="560"/>
    </w:pPr>
    <w:rPr>
      <w:rFonts w:eastAsia="仿宋_GB2312"/>
      <w:sz w:val="28"/>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44">
    <w:name w:val="目录4"/>
    <w:basedOn w:val="a"/>
    <w:next w:val="a"/>
    <w:pPr>
      <w:widowControl/>
      <w:tabs>
        <w:tab w:val="left" w:leader="dot" w:pos="8503"/>
      </w:tabs>
      <w:spacing w:line="317" w:lineRule="atLeast"/>
      <w:ind w:firstLine="629"/>
      <w:textAlignment w:val="baseline"/>
    </w:pPr>
    <w:rPr>
      <w:color w:val="000000"/>
      <w:kern w:val="0"/>
      <w:szCs w:val="20"/>
      <w:u w:color="00000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29">
    <w:name w:val="纯文本2"/>
    <w:basedOn w:val="a"/>
    <w:rPr>
      <w:rFonts w:ascii="宋体" w:hAnsi="Courier New"/>
      <w:kern w:val="0"/>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Mainheading">
    <w:name w:val="Main_heading"/>
    <w:basedOn w:val="a"/>
    <w:next w:val="a"/>
    <w:pPr>
      <w:widowControl/>
      <w:spacing w:before="240" w:after="240" w:line="240" w:lineRule="atLeast"/>
      <w:jc w:val="left"/>
    </w:pPr>
    <w:rPr>
      <w:rFonts w:eastAsia="MS Mincho"/>
      <w:b/>
      <w:kern w:val="0"/>
      <w:sz w:val="28"/>
      <w:szCs w:val="20"/>
      <w:lang w:eastAsia="ja-JP"/>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pPr>
      <w:widowControl w:val="0"/>
      <w:jc w:val="both"/>
    </w:pPr>
    <w:rPr>
      <w:kern w:val="2"/>
      <w:sz w:val="21"/>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5">
    <w:name w:val="xl75"/>
    <w:basedOn w:val="a"/>
    <w:pPr>
      <w:widowControl/>
      <w:spacing w:before="100" w:beforeAutospacing="1" w:after="100" w:afterAutospacing="1"/>
      <w:jc w:val="left"/>
    </w:pPr>
    <w:rPr>
      <w:rFonts w:ascii="宋体" w:hAnsi="宋体" w:cs="宋体"/>
      <w:kern w:val="0"/>
      <w:sz w:val="24"/>
    </w:rPr>
  </w:style>
  <w:style w:type="paragraph" w:customStyle="1" w:styleId="Char24">
    <w:name w:val="Char2"/>
    <w:basedOn w:val="a"/>
    <w:pPr>
      <w:widowControl/>
      <w:spacing w:after="160" w:line="240" w:lineRule="exact"/>
      <w:jc w:val="left"/>
    </w:pPr>
    <w:rPr>
      <w:rFonts w:ascii="Verdana" w:hAnsi="Verdana"/>
      <w:kern w:val="0"/>
      <w:szCs w:val="20"/>
      <w:lang w:eastAsia="en-US"/>
    </w:rPr>
  </w:style>
  <w:style w:type="paragraph" w:customStyle="1" w:styleId="Char210">
    <w:name w:val="Char21"/>
    <w:basedOn w:val="a"/>
    <w:pPr>
      <w:widowControl/>
      <w:spacing w:after="160" w:line="240" w:lineRule="exact"/>
      <w:jc w:val="left"/>
    </w:pPr>
    <w:rPr>
      <w:rFonts w:ascii="Verdana" w:hAnsi="Verdana"/>
      <w:kern w:val="0"/>
      <w:szCs w:val="20"/>
      <w:lang w:eastAsia="en-US"/>
    </w:rPr>
  </w:style>
  <w:style w:type="paragraph" w:customStyle="1" w:styleId="afff5">
    <w:name w:val="列表段落"/>
    <w:basedOn w:val="a"/>
    <w:qFormat/>
    <w:pPr>
      <w:spacing w:line="360" w:lineRule="auto"/>
      <w:ind w:firstLineChars="200" w:firstLine="420"/>
    </w:pPr>
    <w:rPr>
      <w:sz w:val="2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
    <w:name w:val="正文文本缩进 Char Char Char Char"/>
    <w:basedOn w:val="a"/>
    <w:pPr>
      <w:ind w:firstLine="540"/>
    </w:pPr>
    <w:rPr>
      <w:rFonts w:ascii="宋体" w:hAnsi="Courier New" w:hint="eastAsia"/>
      <w:szCs w:val="20"/>
    </w:rPr>
  </w:style>
  <w:style w:type="paragraph" w:customStyle="1" w:styleId="xl78">
    <w:name w:val="xl78"/>
    <w:basedOn w:val="a"/>
    <w:pPr>
      <w:widowControl/>
      <w:spacing w:before="100" w:beforeAutospacing="1" w:after="100" w:afterAutospacing="1"/>
      <w:jc w:val="center"/>
    </w:pPr>
    <w:rPr>
      <w:rFonts w:ascii="宋体" w:hAnsi="宋体" w:cs="宋体"/>
      <w:kern w:val="0"/>
      <w:sz w:val="24"/>
    </w:rPr>
  </w:style>
  <w:style w:type="paragraph" w:styleId="afff6">
    <w:name w:val="List Paragraph"/>
    <w:basedOn w:val="a"/>
    <w:uiPriority w:val="99"/>
    <w:qFormat/>
    <w:pPr>
      <w:spacing w:line="360" w:lineRule="auto"/>
      <w:ind w:firstLineChars="200" w:firstLine="420"/>
    </w:pPr>
    <w:rPr>
      <w:sz w:val="28"/>
    </w:rPr>
  </w:style>
  <w:style w:type="paragraph" w:customStyle="1" w:styleId="xl68">
    <w:name w:val="xl68"/>
    <w:basedOn w:val="a"/>
    <w:pPr>
      <w:widowControl/>
      <w:spacing w:before="100" w:beforeAutospacing="1" w:after="100" w:afterAutospacing="1"/>
      <w:jc w:val="left"/>
    </w:pPr>
    <w:rPr>
      <w:rFonts w:ascii="宋体" w:hAnsi="宋体" w:cs="宋体"/>
      <w:kern w:val="0"/>
      <w:sz w:val="16"/>
      <w:szCs w:val="16"/>
    </w:rPr>
  </w:style>
  <w:style w:type="paragraph" w:customStyle="1" w:styleId="17">
    <w:name w:val="标题1"/>
    <w:basedOn w:val="1"/>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xl82">
    <w:name w:val="xl82"/>
    <w:basedOn w:val="a"/>
    <w:pPr>
      <w:widowControl/>
      <w:spacing w:before="100" w:beforeAutospacing="1" w:after="100" w:afterAutospacing="1"/>
      <w:jc w:val="left"/>
      <w:textAlignment w:val="top"/>
    </w:pPr>
    <w:rPr>
      <w:rFonts w:ascii="宋体" w:hAnsi="宋体" w:cs="宋体"/>
      <w:kern w:val="0"/>
      <w:sz w:val="24"/>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style>
  <w:style w:type="paragraph" w:customStyle="1" w:styleId="afff7">
    <w:name w:val="文章总标题"/>
    <w:basedOn w:val="a"/>
    <w:next w:val="afff8"/>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8">
    <w:name w:val="文章附标题"/>
    <w:basedOn w:val="a"/>
    <w:next w:val="1"/>
    <w:pPr>
      <w:widowControl/>
      <w:spacing w:before="187" w:after="175" w:line="374" w:lineRule="atLeast"/>
      <w:jc w:val="center"/>
      <w:textAlignment w:val="baseline"/>
    </w:pPr>
    <w:rPr>
      <w:color w:val="000000"/>
      <w:kern w:val="0"/>
      <w:sz w:val="36"/>
      <w:szCs w:val="20"/>
      <w:u w:color="000000"/>
    </w:rPr>
  </w:style>
  <w:style w:type="paragraph" w:customStyle="1" w:styleId="2a">
    <w:name w:val="样式 标题 2 + (西文) 宋体 非加粗 居中"/>
    <w:basedOn w:val="2"/>
    <w:pPr>
      <w:spacing w:before="260" w:after="260" w:line="416" w:lineRule="auto"/>
      <w:jc w:val="center"/>
    </w:pPr>
    <w:rPr>
      <w:rFonts w:ascii="宋体" w:hAnsi="宋体" w:cs="宋体"/>
      <w:b w:val="0"/>
      <w:bCs w:val="0"/>
      <w:spacing w:val="2"/>
      <w:sz w:val="28"/>
      <w:szCs w:val="20"/>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CharCharCharCharCharCharCharCharCharCharCharCharChar">
    <w:name w:val="Char Char Char Char Char Char Char Char Char Char Char Char Char"/>
    <w:basedOn w:val="a6"/>
    <w:rPr>
      <w:rFonts w:ascii="Tahoma" w:hAnsi="Tahoma"/>
      <w:kern w:val="2"/>
      <w:sz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f9">
    <w:name w:val="次小点说明 Char"/>
    <w:basedOn w:val="a0"/>
    <w:pPr>
      <w:ind w:firstLine="0"/>
    </w:pPr>
    <w:rPr>
      <w:sz w:val="24"/>
      <w:szCs w:val="24"/>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p15">
    <w:name w:val="p15"/>
    <w:basedOn w:val="a"/>
    <w:pPr>
      <w:widowControl/>
    </w:pPr>
    <w:rPr>
      <w:rFonts w:ascii="宋体" w:hAnsi="宋体" w:cs="宋体"/>
      <w:kern w:val="0"/>
      <w:szCs w:val="21"/>
    </w:rPr>
  </w:style>
  <w:style w:type="paragraph" w:customStyle="1" w:styleId="reader-word-layerreader-word-s1-1">
    <w:name w:val="reader-word-layer reader-word-s1-1"/>
    <w:basedOn w:val="a"/>
    <w:pPr>
      <w:widowControl/>
      <w:spacing w:before="100" w:beforeAutospacing="1" w:after="100" w:afterAutospacing="1"/>
      <w:jc w:val="left"/>
    </w:pPr>
    <w:rPr>
      <w:rFonts w:ascii="宋体" w:hAnsi="宋体" w:cs="宋体"/>
      <w:kern w:val="0"/>
      <w:sz w:val="24"/>
    </w:rPr>
  </w:style>
  <w:style w:type="paragraph" w:customStyle="1" w:styleId="afff9">
    <w:name w:val="表内文字"/>
    <w:basedOn w:val="a"/>
    <w:pPr>
      <w:snapToGrid w:val="0"/>
      <w:spacing w:line="320" w:lineRule="exact"/>
      <w:ind w:firstLineChars="150" w:firstLine="452"/>
    </w:pPr>
    <w:rPr>
      <w:rFonts w:ascii="宋体" w:hAnsi="宋体"/>
      <w:b/>
      <w:sz w:val="30"/>
      <w:szCs w:val="30"/>
    </w:rPr>
  </w:style>
  <w:style w:type="paragraph" w:customStyle="1" w:styleId="afffa">
    <w:rPr>
      <w:kern w:val="2"/>
      <w:sz w:val="21"/>
      <w:szCs w:val="24"/>
    </w:rPr>
  </w:style>
  <w:style w:type="paragraph" w:customStyle="1" w:styleId="CharChar1CharCharCharChar">
    <w:name w:val="Char Char1 Char Char Char Char"/>
    <w:basedOn w:val="a6"/>
    <w:rPr>
      <w:rFonts w:ascii="Tahoma" w:hAnsi="Tahoma"/>
      <w:sz w:val="24"/>
    </w:rPr>
  </w:style>
  <w:style w:type="paragraph" w:customStyle="1" w:styleId="afffb">
    <w:name w:val="表项"/>
    <w:next w:val="a"/>
    <w:pPr>
      <w:keepNext/>
      <w:spacing w:line="300" w:lineRule="auto"/>
      <w:jc w:val="center"/>
      <w:textAlignment w:val="baseline"/>
    </w:pPr>
    <w:rPr>
      <w:rFonts w:ascii="Arial" w:eastAsia="黑体" w:hAnsi="Arial"/>
      <w:sz w:val="21"/>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afffc">
    <w:name w:val="样式"/>
    <w:pPr>
      <w:widowControl w:val="0"/>
      <w:autoSpaceDE w:val="0"/>
      <w:autoSpaceDN w:val="0"/>
      <w:adjustRightInd w:val="0"/>
    </w:pPr>
    <w:rPr>
      <w:rFonts w:ascii="宋体" w:hAnsi="宋体" w:cs="宋体"/>
      <w:sz w:val="24"/>
      <w:szCs w:val="24"/>
    </w:rPr>
  </w:style>
  <w:style w:type="paragraph" w:customStyle="1" w:styleId="18">
    <w:name w:val="1"/>
    <w:basedOn w:val="a"/>
    <w:next w:val="ad"/>
    <w:rPr>
      <w:rFonts w:ascii="宋体" w:hAnsi="Courier New"/>
      <w:szCs w:val="20"/>
    </w:rPr>
  </w:style>
  <w:style w:type="paragraph" w:customStyle="1" w:styleId="111">
    <w:name w:val="表格文字111"/>
    <w:basedOn w:val="a"/>
    <w:qFormat/>
    <w:pPr>
      <w:jc w:val="left"/>
    </w:pPr>
    <w:rPr>
      <w:bCs/>
      <w:spacing w:val="10"/>
      <w:kern w:val="0"/>
    </w:rPr>
  </w:style>
  <w:style w:type="paragraph" w:customStyle="1" w:styleId="afffd">
    <w:name w:val="正文首行缩进两字符"/>
    <w:basedOn w:val="a"/>
    <w:pPr>
      <w:spacing w:line="360" w:lineRule="auto"/>
      <w:ind w:firstLineChars="200" w:firstLine="200"/>
    </w:p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CharChar">
    <w:name w:val="Char Char Char1 Char Char Char Char Char Char Char Char Char Char Char Char Char Char Char"/>
    <w:basedOn w:val="a"/>
    <w:pPr>
      <w:widowControl/>
      <w:adjustRightInd w:val="0"/>
      <w:spacing w:after="160" w:line="240" w:lineRule="exact"/>
      <w:jc w:val="left"/>
    </w:pPr>
    <w:rPr>
      <w:rFonts w:ascii="Verdana" w:hAnsi="Verdana"/>
      <w:kern w:val="0"/>
      <w:sz w:val="20"/>
      <w:szCs w:val="20"/>
      <w:lang w:eastAsia="en-US"/>
    </w:rPr>
  </w:style>
  <w:style w:type="paragraph" w:customStyle="1" w:styleId="Body">
    <w:name w:val="Body"/>
    <w:basedOn w:val="a"/>
    <w:pPr>
      <w:widowControl/>
      <w:tabs>
        <w:tab w:val="left" w:pos="1980"/>
      </w:tabs>
      <w:spacing w:before="80" w:after="80" w:line="360" w:lineRule="auto"/>
      <w:jc w:val="center"/>
    </w:pPr>
    <w:rPr>
      <w:szCs w:val="21"/>
    </w:rPr>
  </w:style>
  <w:style w:type="paragraph" w:customStyle="1" w:styleId="1151">
    <w:name w:val="表格文字1151"/>
    <w:basedOn w:val="a"/>
    <w:qFormat/>
    <w:pPr>
      <w:spacing w:before="25" w:after="25"/>
      <w:jc w:val="left"/>
    </w:pPr>
    <w:rPr>
      <w:bCs/>
      <w:spacing w:val="10"/>
      <w:kern w:val="0"/>
      <w:sz w:val="24"/>
    </w:rPr>
  </w:style>
  <w:style w:type="paragraph" w:customStyle="1" w:styleId="CharCharCharCharCharCharChar">
    <w:name w:val="Char Char Char Char Char Char Char"/>
    <w:basedOn w:val="a"/>
  </w:style>
  <w:style w:type="paragraph" w:customStyle="1" w:styleId="1121">
    <w:name w:val="表格文字1121"/>
    <w:basedOn w:val="a"/>
    <w:qFormat/>
    <w:rPr>
      <w:bCs/>
      <w:spacing w:val="10"/>
      <w:kern w:val="0"/>
    </w:rPr>
  </w:style>
  <w:style w:type="paragraph" w:customStyle="1" w:styleId="19">
    <w:name w:val="表格文字1"/>
    <w:basedOn w:val="a"/>
    <w:qFormat/>
    <w:pPr>
      <w:spacing w:before="25" w:after="25"/>
      <w:jc w:val="left"/>
    </w:pPr>
    <w:rPr>
      <w:bCs/>
      <w:spacing w:val="10"/>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113">
    <w:name w:val="表格文字113"/>
    <w:basedOn w:val="a"/>
    <w:qFormat/>
    <w:pPr>
      <w:jc w:val="left"/>
    </w:pPr>
    <w:rPr>
      <w:bCs/>
      <w:spacing w:val="10"/>
      <w:kern w:val="0"/>
    </w:rPr>
  </w:style>
  <w:style w:type="paragraph" w:customStyle="1" w:styleId="1a">
    <w:name w:val="目录1"/>
    <w:basedOn w:val="a"/>
    <w:next w:val="a"/>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a20">
    <w:name w:val="a2"/>
    <w:basedOn w:val="a"/>
    <w:pPr>
      <w:widowControl/>
      <w:spacing w:before="100" w:beforeAutospacing="1" w:after="100" w:afterAutospacing="1"/>
      <w:jc w:val="left"/>
    </w:pPr>
    <w:rPr>
      <w:rFonts w:ascii="宋体" w:hAnsi="宋体" w:cs="宋体"/>
      <w:kern w:val="0"/>
      <w:sz w:val="24"/>
    </w:rPr>
  </w:style>
  <w:style w:type="paragraph" w:customStyle="1" w:styleId="afffe">
    <w:name w:val="图"/>
    <w:basedOn w:val="a"/>
    <w:pPr>
      <w:keepNext/>
      <w:adjustRightInd w:val="0"/>
      <w:snapToGrid w:val="0"/>
      <w:spacing w:before="60" w:after="60" w:line="300" w:lineRule="auto"/>
      <w:jc w:val="center"/>
    </w:pPr>
    <w:rPr>
      <w:spacing w:val="20"/>
      <w:kern w:val="0"/>
      <w:sz w:val="24"/>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Char1CharCharChar">
    <w:name w:val="Char1 Char Char Char"/>
    <w:basedOn w:val="a"/>
    <w:rPr>
      <w:rFonts w:ascii="Tahoma" w:hAnsi="Tahoma"/>
      <w:sz w:val="24"/>
      <w:szCs w:val="20"/>
    </w:rPr>
  </w:style>
  <w:style w:type="paragraph" w:customStyle="1" w:styleId="1153">
    <w:name w:val="表格文字1153"/>
    <w:basedOn w:val="a"/>
    <w:qFormat/>
    <w:pPr>
      <w:spacing w:before="25" w:after="25"/>
      <w:jc w:val="left"/>
    </w:pPr>
    <w:rPr>
      <w:bCs/>
      <w:spacing w:val="10"/>
      <w:kern w:val="0"/>
      <w:sz w:val="24"/>
    </w:rPr>
  </w:style>
  <w:style w:type="paragraph" w:customStyle="1" w:styleId="CharCharCharCharCharCharCharCharCharCharCharChar0">
    <w:name w:val="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affff">
    <w:name w:val="空半行"/>
    <w:basedOn w:val="a"/>
    <w:pPr>
      <w:adjustRightInd w:val="0"/>
      <w:spacing w:line="120" w:lineRule="exact"/>
      <w:textAlignment w:val="baseline"/>
    </w:pPr>
    <w:rPr>
      <w:rFonts w:eastAsia="仿宋_GB2312"/>
      <w:color w:val="FFFFFF"/>
      <w:kern w:val="0"/>
      <w:sz w:val="3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Charfa">
    <w:name w:val="Char"/>
    <w:basedOn w:val="a6"/>
    <w:pPr>
      <w:widowControl/>
      <w:ind w:firstLine="454"/>
      <w:jc w:val="left"/>
    </w:pPr>
    <w:rPr>
      <w:rFonts w:ascii="Tahoma" w:hAnsi="Tahoma" w:cs="宋体"/>
      <w:sz w:val="24"/>
      <w:szCs w:val="20"/>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1">
    <w:name w:val="Char Char Char Char Char Char Char1"/>
    <w:basedOn w:val="a"/>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CharChar4CharCharCharChar">
    <w:name w:val="Char Char4 Char Char Char Char"/>
    <w:basedOn w:val="a"/>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1CharCharCharCharCharCharCharCharCharCharCharCharCharChar0">
    <w:name w:val="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0">
    <w:name w:val="目录"/>
    <w:basedOn w:val="a"/>
    <w:pPr>
      <w:widowControl/>
      <w:jc w:val="center"/>
    </w:pPr>
    <w:rPr>
      <w:rFonts w:ascii="宋体"/>
      <w:b/>
      <w:kern w:val="0"/>
      <w:sz w:val="36"/>
      <w:szCs w:val="20"/>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20">
    <w:name w:val="表格文字12"/>
    <w:basedOn w:val="a"/>
    <w:qFormat/>
    <w:pPr>
      <w:spacing w:before="25" w:after="25"/>
      <w:jc w:val="left"/>
    </w:pPr>
    <w:rPr>
      <w:bCs/>
      <w:spacing w:val="10"/>
      <w:kern w:val="0"/>
      <w:sz w:val="24"/>
    </w:rPr>
  </w:style>
  <w:style w:type="paragraph" w:customStyle="1" w:styleId="1b">
    <w:name w:val="列出段落1"/>
    <w:basedOn w:val="a"/>
    <w:qFormat/>
    <w:pPr>
      <w:ind w:firstLineChars="200" w:firstLine="420"/>
    </w:pPr>
    <w:rPr>
      <w:rFonts w:ascii="Calibri" w:hAnsi="Calibri"/>
      <w:szCs w:val="22"/>
    </w:rPr>
  </w:style>
  <w:style w:type="paragraph" w:customStyle="1" w:styleId="reader-word-layerreader-word-s1-8">
    <w:name w:val="reader-word-layer reader-word-s1-8"/>
    <w:basedOn w:val="a"/>
    <w:pPr>
      <w:widowControl/>
      <w:spacing w:before="100" w:beforeAutospacing="1" w:after="100" w:afterAutospacing="1"/>
      <w:jc w:val="left"/>
    </w:pPr>
    <w:rPr>
      <w:rFonts w:ascii="宋体" w:hAnsi="宋体" w:cs="宋体"/>
      <w:kern w:val="0"/>
      <w:sz w:val="24"/>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Char1CharCharCharCharCharChar">
    <w:name w:val="Char1 Char Char Char Char Char Char"/>
    <w:basedOn w:val="a"/>
    <w:rPr>
      <w:rFonts w:ascii="Tahoma" w:hAnsi="Tahoma"/>
      <w:sz w:val="24"/>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affff1">
    <w:name w:val="插图题注"/>
    <w:next w:val="a"/>
    <w:pPr>
      <w:spacing w:afterLines="100"/>
      <w:ind w:left="1089" w:hanging="369"/>
      <w:jc w:val="center"/>
    </w:pPr>
    <w:rPr>
      <w:rFonts w:ascii="Arial" w:hAnsi="Arial"/>
      <w:sz w:val="18"/>
      <w:szCs w:val="18"/>
    </w:rPr>
  </w:style>
  <w:style w:type="paragraph" w:customStyle="1" w:styleId="p0">
    <w:name w:val="p0"/>
    <w:basedOn w:val="a"/>
    <w:pPr>
      <w:widowControl/>
    </w:pPr>
    <w:rPr>
      <w:rFonts w:ascii="Calibri" w:hAnsi="Calibri" w:cs="宋体"/>
      <w:kern w:val="0"/>
      <w:szCs w:val="21"/>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Style5">
    <w:name w:val="_Style 5"/>
    <w:basedOn w:val="a"/>
    <w:pPr>
      <w:spacing w:afterLines="25"/>
    </w:pPr>
    <w:rPr>
      <w:rFonts w:ascii="Arial" w:hAnsi="Arial"/>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1152">
    <w:name w:val="表格文字1152"/>
    <w:basedOn w:val="a"/>
    <w:qFormat/>
    <w:pPr>
      <w:spacing w:before="25" w:after="25"/>
      <w:jc w:val="left"/>
    </w:pPr>
    <w:rPr>
      <w:bCs/>
      <w:spacing w:val="10"/>
      <w:kern w:val="0"/>
      <w:sz w:val="24"/>
    </w:rPr>
  </w:style>
  <w:style w:type="paragraph" w:customStyle="1" w:styleId="affff2">
    <w:basedOn w:val="1"/>
    <w:next w:val="a"/>
    <w:qFormat/>
    <w:pPr>
      <w:spacing w:line="576" w:lineRule="auto"/>
      <w:outlineLvl w:val="9"/>
    </w:pPr>
    <w:rPr>
      <w:rFonts w:ascii="Calibri" w:eastAsia="黑体" w:hAnsi="Calibri"/>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110">
    <w:name w:val="表格文字11"/>
    <w:basedOn w:val="a"/>
    <w:qFormat/>
    <w:pPr>
      <w:jc w:val="left"/>
    </w:pPr>
    <w:rPr>
      <w:rFonts w:ascii="Calibri" w:hAnsi="Calibri"/>
      <w:bCs/>
      <w:spacing w:val="10"/>
      <w:kern w:val="0"/>
    </w:rPr>
  </w:style>
  <w:style w:type="paragraph" w:customStyle="1" w:styleId="1c">
    <w:name w:val="样式1"/>
    <w:basedOn w:val="a"/>
    <w:next w:val="4"/>
    <w:pPr>
      <w:spacing w:line="360" w:lineRule="auto"/>
      <w:ind w:firstLineChars="200" w:firstLine="420"/>
    </w:pPr>
    <w:rPr>
      <w:rFonts w:ascii="宋体" w:hAnsi="宋体"/>
      <w:szCs w:val="21"/>
    </w:rPr>
  </w:style>
  <w:style w:type="paragraph" w:customStyle="1" w:styleId="1122">
    <w:name w:val="表格文字1122"/>
    <w:basedOn w:val="a"/>
    <w:qFormat/>
    <w:rPr>
      <w:bCs/>
      <w:spacing w:val="10"/>
      <w:kern w:val="0"/>
    </w:rPr>
  </w:style>
  <w:style w:type="paragraph" w:customStyle="1" w:styleId="112">
    <w:name w:val="表格文字112"/>
    <w:basedOn w:val="a"/>
    <w:qFormat/>
    <w:rPr>
      <w:bCs/>
      <w:spacing w:val="10"/>
      <w:kern w:val="0"/>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115">
    <w:name w:val="表格文字115"/>
    <w:basedOn w:val="a"/>
    <w:qFormat/>
    <w:pPr>
      <w:spacing w:before="25" w:after="25"/>
      <w:jc w:val="left"/>
    </w:pPr>
    <w:rPr>
      <w:bCs/>
      <w:spacing w:val="10"/>
      <w:kern w:val="0"/>
      <w:sz w:val="24"/>
    </w:rPr>
  </w:style>
  <w:style w:type="paragraph" w:customStyle="1" w:styleId="Char1f1">
    <w:name w:val="Char1"/>
    <w:basedOn w:val="a"/>
    <w:rPr>
      <w:szCs w:val="21"/>
    </w:rPr>
  </w:style>
  <w:style w:type="paragraph" w:customStyle="1" w:styleId="affff3">
    <w:name w:val="表格文字"/>
    <w:basedOn w:val="a"/>
    <w:qFormat/>
    <w:rPr>
      <w:rFonts w:ascii="Calibri" w:hAnsi="Calibri"/>
      <w:bCs/>
      <w:spacing w:val="10"/>
      <w:kern w:val="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fb">
    <w:name w:val="Char"/>
    <w:basedOn w:val="a6"/>
    <w:pPr>
      <w:widowControl/>
      <w:ind w:firstLine="454"/>
      <w:jc w:val="left"/>
    </w:pPr>
    <w:rPr>
      <w:rFonts w:ascii="Tahoma" w:hAnsi="Tahoma" w:cs="宋体"/>
      <w:sz w:val="24"/>
      <w:szCs w:val="20"/>
    </w:rPr>
  </w:style>
  <w:style w:type="paragraph" w:customStyle="1" w:styleId="NewNewNewNew">
    <w:name w:val="正文 New New New New"/>
    <w:pPr>
      <w:widowControl w:val="0"/>
      <w:jc w:val="both"/>
    </w:pPr>
    <w:rPr>
      <w:kern w:val="2"/>
      <w:sz w:val="21"/>
      <w:szCs w:val="24"/>
    </w:rPr>
  </w:style>
  <w:style w:type="paragraph" w:customStyle="1" w:styleId="130">
    <w:name w:val="表格文字13"/>
    <w:basedOn w:val="a"/>
    <w:qFormat/>
    <w:rPr>
      <w:bCs/>
      <w:spacing w:val="10"/>
      <w:kern w:val="0"/>
    </w:rPr>
  </w:style>
  <w:style w:type="paragraph" w:customStyle="1" w:styleId="Char1CharCharCharCharCharChar0">
    <w:name w:val="Char1 Char Char Char Char Char Char"/>
    <w:basedOn w:val="a"/>
    <w:rPr>
      <w:rFonts w:ascii="Tahoma" w:hAnsi="Tahoma"/>
      <w:sz w:val="24"/>
      <w:szCs w:val="20"/>
    </w:rPr>
  </w:style>
  <w:style w:type="paragraph" w:customStyle="1" w:styleId="2b">
    <w:name w:val="样式 首行缩进:  2 字符"/>
    <w:basedOn w:val="a"/>
    <w:pPr>
      <w:spacing w:line="400" w:lineRule="exact"/>
      <w:ind w:firstLineChars="200" w:firstLine="200"/>
    </w:pPr>
    <w:rPr>
      <w:rFonts w:cs="宋体"/>
      <w:sz w:val="24"/>
    </w:rPr>
  </w:style>
  <w:style w:type="paragraph" w:customStyle="1" w:styleId="CharCharCharChar0">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2c">
    <w:name w:val="目录2"/>
    <w:basedOn w:val="a"/>
    <w:next w:val="a"/>
    <w:pPr>
      <w:widowControl/>
      <w:tabs>
        <w:tab w:val="left" w:leader="dot" w:pos="8503"/>
      </w:tabs>
      <w:spacing w:line="317" w:lineRule="atLeast"/>
      <w:ind w:firstLine="209"/>
      <w:textAlignment w:val="baseline"/>
    </w:pPr>
    <w:rPr>
      <w:color w:val="000000"/>
      <w:kern w:val="0"/>
      <w:szCs w:val="20"/>
      <w:u w:color="000000"/>
    </w:rPr>
  </w:style>
  <w:style w:type="paragraph" w:customStyle="1" w:styleId="38">
    <w:name w:val="纯文本3"/>
    <w:basedOn w:val="a"/>
    <w:rPr>
      <w:rFonts w:ascii="宋体" w:hAnsi="Courier New"/>
      <w:kern w:val="0"/>
      <w:sz w:val="24"/>
      <w:szCs w:val="20"/>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paragraph" w:customStyle="1" w:styleId="affff4">
    <w:name w:val="缺省文本"/>
    <w:basedOn w:val="a"/>
    <w:pPr>
      <w:autoSpaceDE w:val="0"/>
      <w:autoSpaceDN w:val="0"/>
      <w:adjustRightInd w:val="0"/>
      <w:spacing w:line="360" w:lineRule="auto"/>
      <w:jc w:val="left"/>
    </w:pPr>
    <w:rPr>
      <w:kern w:val="0"/>
      <w:sz w:val="24"/>
      <w:szCs w:val="20"/>
    </w:rPr>
  </w:style>
  <w:style w:type="paragraph" w:customStyle="1" w:styleId="39">
    <w:name w:val="正文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ff5">
    <w:name w:val="表格题注"/>
    <w:next w:val="a"/>
    <w:pPr>
      <w:keepLines/>
      <w:spacing w:beforeLines="100"/>
      <w:ind w:left="1089" w:hanging="369"/>
      <w:jc w:val="center"/>
    </w:pPr>
    <w:rPr>
      <w:rFonts w:ascii="Arial" w:hAnsi="Arial"/>
      <w:sz w:val="18"/>
      <w:szCs w:val="18"/>
    </w:rPr>
  </w:style>
  <w:style w:type="paragraph" w:customStyle="1" w:styleId="1d">
    <w:name w:val="无间隔1"/>
    <w:pPr>
      <w:widowControl w:val="0"/>
      <w:jc w:val="both"/>
    </w:pPr>
    <w:rPr>
      <w:kern w:val="2"/>
      <w:sz w:val="21"/>
      <w:szCs w:val="24"/>
    </w:rPr>
  </w:style>
  <w:style w:type="paragraph" w:customStyle="1" w:styleId="reader-word-layerreader-word-s2-3reader-word-s2-8">
    <w:name w:val="reader-word-layer reader-word-s2-3 reader-word-s2-8"/>
    <w:basedOn w:val="a"/>
    <w:pPr>
      <w:widowControl/>
      <w:spacing w:before="100" w:beforeAutospacing="1" w:after="100" w:afterAutospacing="1"/>
      <w:jc w:val="left"/>
    </w:pPr>
    <w:rPr>
      <w:rFonts w:ascii="宋体" w:hAnsi="宋体" w:cs="宋体"/>
      <w:kern w:val="0"/>
      <w:sz w:val="24"/>
    </w:rPr>
  </w:style>
  <w:style w:type="paragraph" w:customStyle="1" w:styleId="CharChar4CharCharCharChar0">
    <w:name w:val="Char Char4 Char Char Char Char"/>
    <w:basedOn w:val="a"/>
    <w:pPr>
      <w:widowControl/>
      <w:spacing w:after="160" w:line="240" w:lineRule="exact"/>
      <w:jc w:val="left"/>
    </w:p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Char33">
    <w:name w:val="Char3"/>
    <w:basedOn w:val="a6"/>
    <w:pPr>
      <w:widowControl/>
      <w:ind w:firstLine="454"/>
      <w:jc w:val="left"/>
    </w:pPr>
    <w:rPr>
      <w:rFonts w:ascii="Tahoma" w:hAnsi="Tahoma" w:cs="宋体"/>
      <w:sz w:val="24"/>
      <w:szCs w:val="20"/>
    </w:rPr>
  </w:style>
  <w:style w:type="paragraph" w:customStyle="1" w:styleId="CharCharCharChar1">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DefaultParagraphFontParaCharCharCharCharCharChar">
    <w:name w:val="Default Paragraph Font Para Char Char Char Char Char Char"/>
    <w:basedOn w:val="a"/>
    <w:pPr>
      <w:widowControl/>
      <w:spacing w:after="160" w:line="240" w:lineRule="exact"/>
      <w:jc w:val="left"/>
    </w:pPr>
    <w:rPr>
      <w:rFonts w:ascii="Verdana" w:hAnsi="Verdana"/>
      <w:kern w:val="0"/>
      <w:sz w:val="20"/>
      <w:szCs w:val="20"/>
      <w:lang w:eastAsia="en-US"/>
    </w:rPr>
  </w:style>
  <w:style w:type="paragraph" w:customStyle="1" w:styleId="ReportList">
    <w:name w:val="Report List"/>
    <w:basedOn w:val="a"/>
    <w:pPr>
      <w:widowControl/>
      <w:tabs>
        <w:tab w:val="left" w:pos="1440"/>
      </w:tabs>
      <w:spacing w:before="120" w:after="120"/>
      <w:ind w:left="1440" w:hanging="360"/>
    </w:pPr>
    <w:rPr>
      <w:rFonts w:ascii="Arial" w:hAnsi="Arial" w:cs="Tahoma"/>
      <w:kern w:val="28"/>
      <w:sz w:val="22"/>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6"/>
      <w:szCs w:val="16"/>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2d">
    <w:name w:val="菲页2"/>
    <w:basedOn w:val="3"/>
    <w:pPr>
      <w:widowControl/>
      <w:tabs>
        <w:tab w:val="left" w:pos="1800"/>
      </w:tabs>
      <w:spacing w:before="120" w:after="120"/>
      <w:ind w:left="1800" w:hanging="420"/>
      <w:jc w:val="center"/>
    </w:pPr>
    <w:rPr>
      <w:rFonts w:ascii="黑体" w:hAnsi="宋体"/>
      <w:b w:val="0"/>
      <w:bCs w:val="0"/>
      <w:sz w:val="44"/>
      <w:szCs w:val="20"/>
    </w:rPr>
  </w:style>
  <w:style w:type="paragraph" w:customStyle="1" w:styleId="Style37">
    <w:name w:val="_Style 37"/>
    <w:basedOn w:val="a"/>
    <w:next w:val="a"/>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CharCharCharChar10">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Style35">
    <w:name w:val="_Style 35"/>
    <w:basedOn w:val="a6"/>
    <w:pPr>
      <w:widowControl/>
      <w:ind w:firstLine="454"/>
      <w:jc w:val="left"/>
    </w:pPr>
  </w:style>
  <w:style w:type="paragraph" w:customStyle="1" w:styleId="015">
    <w:name w:val="样式 正文文字 + 小四 段后: 0 磅 行距: 1.5 倍行距"/>
    <w:basedOn w:val="aa"/>
    <w:pPr>
      <w:spacing w:line="360" w:lineRule="auto"/>
      <w:ind w:firstLineChars="200" w:firstLine="480"/>
    </w:pPr>
    <w:rPr>
      <w:rFonts w:cs="宋体"/>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affff6">
    <w:name w:val="正文段"/>
    <w:basedOn w:val="a"/>
    <w:pPr>
      <w:widowControl/>
      <w:snapToGrid w:val="0"/>
      <w:spacing w:afterLines="50"/>
      <w:ind w:firstLineChars="200" w:firstLine="200"/>
    </w:pPr>
    <w:rPr>
      <w:kern w:val="0"/>
      <w:sz w:val="24"/>
      <w:szCs w:val="20"/>
    </w:rPr>
  </w:style>
  <w:style w:type="paragraph" w:customStyle="1" w:styleId="CharCharChar0">
    <w:name w:val="Char Char Char"/>
    <w:basedOn w:val="a"/>
    <w:rPr>
      <w:rFonts w:ascii="Tahoma" w:hAnsi="Tahoma"/>
      <w:sz w:val="24"/>
      <w:szCs w:val="20"/>
    </w:rPr>
  </w:style>
  <w:style w:type="paragraph" w:customStyle="1" w:styleId="affff7">
    <w:name w:val="目录标题"/>
    <w:basedOn w:val="a"/>
    <w:next w:val="a"/>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3a">
    <w:name w:val="样式3"/>
    <w:basedOn w:val="aa"/>
    <w:pPr>
      <w:spacing w:after="120" w:line="360" w:lineRule="auto"/>
    </w:pPr>
    <w:rPr>
      <w:rFonts w:ascii="宋体"/>
      <w:sz w:val="21"/>
    </w:rPr>
  </w:style>
  <w:style w:type="paragraph" w:customStyle="1" w:styleId="CharCharChar1">
    <w:name w:val="Char Char Char1"/>
    <w:basedOn w:val="a6"/>
    <w:rPr>
      <w:rFonts w:ascii="Tahoma" w:hAnsi="Tahoma"/>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
    <w:name w:val="Char Char Char Char Char Char Char Char Char"/>
    <w:basedOn w:val="a"/>
    <w:pPr>
      <w:widowControl/>
      <w:spacing w:after="160" w:line="240" w:lineRule="exact"/>
      <w:jc w:val="left"/>
    </w:pPr>
    <w:rPr>
      <w:szCs w:val="20"/>
    </w:rPr>
  </w:style>
  <w:style w:type="paragraph" w:customStyle="1" w:styleId="CharCharCharCharCharCharChar0">
    <w:name w:val="Char Char Char Char Char Char Char"/>
    <w:basedOn w:val="a"/>
    <w:pPr>
      <w:widowControl/>
      <w:spacing w:after="160" w:line="240" w:lineRule="exact"/>
      <w:jc w:val="left"/>
    </w:p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1CharCharCharChar0">
    <w:name w:val="Char Char1 Char Char Char Char"/>
    <w:basedOn w:val="a6"/>
    <w:rPr>
      <w:rFonts w:ascii="Tahoma" w:hAnsi="Tahoma"/>
      <w:kern w:val="2"/>
      <w:sz w:val="24"/>
    </w:rPr>
  </w:style>
  <w:style w:type="paragraph" w:customStyle="1" w:styleId="p16">
    <w:name w:val="p16"/>
    <w:basedOn w:val="a"/>
    <w:pPr>
      <w:widowControl/>
    </w:pPr>
    <w:rPr>
      <w:rFonts w:ascii="宋体" w:hAnsi="宋体" w:cs="宋体"/>
      <w:kern w:val="0"/>
      <w:szCs w:val="21"/>
    </w:rPr>
  </w:style>
  <w:style w:type="paragraph" w:customStyle="1" w:styleId="Char1CharCharChar0">
    <w:name w:val="Char1 Char Char Char"/>
    <w:basedOn w:val="a"/>
    <w:rPr>
      <w:rFonts w:ascii="Tahoma" w:hAnsi="Tahoma"/>
      <w:sz w:val="24"/>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CharCharCharCharCharCharChar0">
    <w:name w:val="Char Char Char Char Char Char Char Char Char Char Char Char Char"/>
    <w:basedOn w:val="a6"/>
    <w:rPr>
      <w:rFonts w:ascii="Tahoma" w:hAnsi="Tahoma"/>
      <w:sz w:val="24"/>
    </w:rPr>
  </w:style>
  <w:style w:type="paragraph" w:customStyle="1" w:styleId="CharCharChar1Char">
    <w:name w:val="Char Char Char1 Char"/>
    <w:basedOn w:val="a"/>
    <w:pPr>
      <w:tabs>
        <w:tab w:val="left" w:pos="360"/>
      </w:tabs>
      <w:spacing w:line="360" w:lineRule="auto"/>
      <w:ind w:left="482" w:firstLineChars="200" w:firstLine="200"/>
    </w:pPr>
    <w:rPr>
      <w:rFonts w:ascii="宋体"/>
      <w:sz w:val="24"/>
      <w:szCs w:val="20"/>
    </w:rPr>
  </w:style>
  <w:style w:type="paragraph" w:customStyle="1" w:styleId="affff8">
    <w:name w:val="表格"/>
    <w:basedOn w:val="a"/>
    <w:pPr>
      <w:spacing w:line="400" w:lineRule="exact"/>
    </w:pPr>
    <w:rPr>
      <w:sz w:val="24"/>
    </w:rPr>
  </w:style>
  <w:style w:type="paragraph" w:customStyle="1" w:styleId="205">
    <w:name w:val="样式 正文缩进 + 首行缩进:  2 字符 段前: 0.5 行"/>
    <w:basedOn w:val="a"/>
    <w:pPr>
      <w:spacing w:beforeLines="50" w:line="300" w:lineRule="auto"/>
      <w:ind w:firstLineChars="200" w:firstLine="480"/>
    </w:pPr>
    <w:rPr>
      <w:rFonts w:cs="宋体"/>
      <w:szCs w:val="20"/>
    </w:rPr>
  </w:style>
  <w:style w:type="paragraph" w:customStyle="1" w:styleId="CharCharCharCharCharChar1Char0">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xl80">
    <w:name w:val="xl80"/>
    <w:basedOn w:val="a"/>
    <w:pPr>
      <w:widowControl/>
      <w:spacing w:before="100" w:beforeAutospacing="1" w:after="100" w:afterAutospacing="1"/>
      <w:jc w:val="center"/>
    </w:pPr>
    <w:rPr>
      <w:rFonts w:ascii="宋体" w:hAnsi="宋体" w:cs="宋体"/>
      <w:kern w:val="0"/>
      <w:sz w:val="24"/>
    </w:rPr>
  </w:style>
  <w:style w:type="paragraph" w:customStyle="1" w:styleId="CharChar1CharCharCharChar1">
    <w:name w:val="Char Char1 Char Char Char Char1"/>
    <w:basedOn w:val="a6"/>
    <w:rPr>
      <w:rFonts w:ascii="Tahoma" w:hAnsi="Tahoma"/>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74">
    <w:name w:val="xl74"/>
    <w:basedOn w:val="a"/>
    <w:pPr>
      <w:widowControl/>
      <w:spacing w:before="100" w:beforeAutospacing="1" w:after="100" w:afterAutospacing="1"/>
      <w:jc w:val="left"/>
    </w:pPr>
    <w:rPr>
      <w:rFonts w:ascii="宋体" w:hAnsi="宋体" w:cs="宋体"/>
      <w:kern w:val="0"/>
      <w:sz w:val="28"/>
      <w:szCs w:val="28"/>
    </w:rPr>
  </w:style>
  <w:style w:type="paragraph" w:customStyle="1" w:styleId="Char25">
    <w:name w:val="Char2"/>
    <w:basedOn w:val="a"/>
    <w:pPr>
      <w:widowControl/>
      <w:spacing w:after="160" w:line="240" w:lineRule="exact"/>
      <w:jc w:val="left"/>
    </w:pPr>
    <w:rPr>
      <w:rFonts w:ascii="Verdana" w:hAnsi="Verdana"/>
      <w:kern w:val="0"/>
      <w:szCs w:val="20"/>
      <w:lang w:eastAsia="en-US"/>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pPr>
      <w:spacing w:line="360" w:lineRule="auto"/>
      <w:ind w:firstLineChars="200" w:firstLine="200"/>
    </w:pPr>
    <w:rPr>
      <w:rFonts w:ascii="宋体" w:hAnsi="宋体" w:cs="宋体"/>
      <w:sz w:val="24"/>
    </w:rPr>
  </w:style>
  <w:style w:type="paragraph" w:customStyle="1" w:styleId="Other1">
    <w:name w:val="Other|1"/>
    <w:basedOn w:val="a"/>
    <w:qFormat/>
    <w:pPr>
      <w:spacing w:line="312" w:lineRule="exact"/>
      <w:jc w:val="left"/>
    </w:pPr>
    <w:rPr>
      <w:rFonts w:ascii="宋体" w:hAnsi="宋体" w:cs="宋体"/>
      <w:kern w:val="0"/>
      <w:sz w:val="20"/>
      <w:szCs w:val="20"/>
      <w:lang w:val="zh-TW" w:eastAsia="zh-TW" w:bidi="zh-TW"/>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table" w:customStyle="1" w:styleId="1e">
    <w:name w:val="网格型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2">
    <w:name w:val="纯文本 Char1"/>
    <w:qFormat/>
    <w:rPr>
      <w:rFonts w:ascii="宋体" w:eastAsia="宋体" w:hAnsi="Courier New" w:cs="Courier New"/>
      <w:szCs w:val="21"/>
    </w:rPr>
  </w:style>
  <w:style w:type="paragraph" w:customStyle="1" w:styleId="affff9">
    <w:name w:val="段"/>
    <w:basedOn w:val="a"/>
    <w:next w:val="a"/>
    <w:pPr>
      <w:widowControl/>
      <w:autoSpaceDE w:val="0"/>
      <w:autoSpaceDN w:val="0"/>
      <w:adjustRightInd w:val="0"/>
      <w:snapToGrid w:val="0"/>
      <w:spacing w:line="360" w:lineRule="auto"/>
      <w:ind w:firstLineChars="200" w:firstLine="200"/>
    </w:pPr>
    <w:rPr>
      <w:rFonts w:ascii="宋体" w:hint="eastAsia"/>
      <w:kern w:val="0"/>
      <w:sz w:val="24"/>
      <w:szCs w:val="22"/>
    </w:rPr>
  </w:style>
  <w:style w:type="character" w:customStyle="1" w:styleId="Charfc">
    <w:name w:val="正文缩进 Char"/>
    <w:locke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65289;&#33719;&#21462;&#25307;&#26631;&#25991;&#20214;&#65292;&#24182;&#20110;2024&#24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zcy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C0E9-21AD-49BF-BAEC-4B4AB291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60</Pages>
  <Words>7015</Words>
  <Characters>39988</Characters>
  <Application>Microsoft Office Word</Application>
  <DocSecurity>0</DocSecurity>
  <Lines>333</Lines>
  <Paragraphs>93</Paragraphs>
  <ScaleCrop>false</ScaleCrop>
  <Company>Microsoft</Company>
  <LinksUpToDate>false</LinksUpToDate>
  <CharactersWithSpaces>46910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海 市 政 府 采 购 中 心</dc:title>
  <dc:creator>User</dc:creator>
  <cp:lastModifiedBy>lenovo</cp:lastModifiedBy>
  <cp:revision>912</cp:revision>
  <cp:lastPrinted>2023-10-20T17:03:00Z</cp:lastPrinted>
  <dcterms:created xsi:type="dcterms:W3CDTF">2022-11-10T11:03:00Z</dcterms:created>
  <dcterms:modified xsi:type="dcterms:W3CDTF">2023-12-22T10:39:00Z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9794C89B4E4E47F4B9D746B958F119C2</vt:lpwstr>
  </property>
</Properties>
</file>